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33" w:rsidRPr="00B15E8C" w:rsidRDefault="0084423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D37D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8675" cy="5010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AE" w:rsidRPr="00D56FA1" w:rsidRDefault="0067147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FA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45pt;width:65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" stroked="f">
                <v:textbox>
                  <w:txbxContent>
                    <w:p w:rsidR="004B50AE" w:rsidRPr="00D56FA1" w:rsidRDefault="0067147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56FA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8D37D6">
        <w:rPr>
          <w:rFonts w:ascii="標楷體" w:eastAsia="標楷體" w:hAnsi="標楷體"/>
          <w:b/>
          <w:sz w:val="32"/>
          <w:szCs w:val="32"/>
        </w:rPr>
        <w:t>109</w:t>
      </w:r>
      <w:r w:rsidR="00E13891" w:rsidRPr="008D37D6">
        <w:rPr>
          <w:rFonts w:ascii="標楷體" w:eastAsia="標楷體" w:hAnsi="標楷體"/>
          <w:b/>
          <w:sz w:val="32"/>
          <w:szCs w:val="32"/>
        </w:rPr>
        <w:t>年</w:t>
      </w:r>
      <w:r w:rsidR="00622CEF" w:rsidRPr="008D37D6">
        <w:rPr>
          <w:rFonts w:ascii="標楷體" w:eastAsia="標楷體" w:hAnsi="標楷體" w:hint="eastAsia"/>
          <w:b/>
          <w:sz w:val="32"/>
          <w:szCs w:val="32"/>
        </w:rPr>
        <w:t>公</w:t>
      </w:r>
      <w:r w:rsidR="00622CEF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務人員特種考試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司法人員考試</w:t>
      </w:r>
      <w:r w:rsidR="00421E7A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四等考試</w:t>
      </w:r>
      <w:r w:rsidR="007408D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執行員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類科</w:t>
      </w:r>
    </w:p>
    <w:p w:rsidR="00385438" w:rsidRDefault="008647E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錄取人員</w:t>
      </w:r>
      <w:r w:rsidR="00E1389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="00E13891" w:rsidRPr="00B15E8C">
        <w:rPr>
          <w:rFonts w:ascii="標楷體" w:eastAsia="標楷體" w:hAnsi="標楷體"/>
          <w:b/>
          <w:color w:val="000000"/>
          <w:sz w:val="32"/>
          <w:szCs w:val="32"/>
        </w:rPr>
        <w:t>訓練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課程</w:t>
      </w:r>
      <w:r w:rsidR="00FA3164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配當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  <w:bookmarkStart w:id="0" w:name="_GoBack"/>
      <w:bookmarkEnd w:id="0"/>
    </w:p>
    <w:p w:rsidR="00182ED0" w:rsidRPr="0096457E" w:rsidRDefault="00182ED0" w:rsidP="00182ED0">
      <w:pPr>
        <w:spacing w:line="380" w:lineRule="exact"/>
        <w:ind w:rightChars="-15" w:right="-36"/>
        <w:jc w:val="right"/>
        <w:rPr>
          <w:rFonts w:ascii="標楷體" w:eastAsia="標楷體" w:hAnsi="標楷體"/>
          <w:color w:val="000000"/>
          <w:sz w:val="22"/>
          <w:u w:val="single"/>
        </w:rPr>
      </w:pPr>
    </w:p>
    <w:p w:rsidR="00385438" w:rsidRPr="004A74F6" w:rsidRDefault="0038543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總時數：</w:t>
      </w:r>
      <w:r w:rsidR="00854FAD" w:rsidRPr="004A74F6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p w:rsidR="00960C33" w:rsidRPr="004A74F6" w:rsidRDefault="00385438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一、一般課程：合計</w:t>
      </w:r>
      <w:r w:rsidR="00C556DD" w:rsidRPr="004A74F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tbl>
      <w:tblPr>
        <w:tblW w:w="8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5598"/>
        <w:gridCol w:w="1372"/>
      </w:tblGrid>
      <w:tr w:rsidR="003605CE" w:rsidRPr="004A74F6" w:rsidTr="003605CE">
        <w:trPr>
          <w:trHeight w:val="905"/>
          <w:tblHeader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行政執行倫理與目標(含公務倫理)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案卷及文書管理</w:t>
            </w:r>
          </w:p>
        </w:tc>
        <w:tc>
          <w:tcPr>
            <w:tcW w:w="1372" w:type="dxa"/>
            <w:vAlign w:val="center"/>
          </w:tcPr>
          <w:p w:rsidR="003605CE" w:rsidRPr="004A74F6" w:rsidRDefault="00FD6CEA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資訊安全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績效管理與便民服務</w:t>
            </w:r>
          </w:p>
        </w:tc>
        <w:tc>
          <w:tcPr>
            <w:tcW w:w="1372" w:type="dxa"/>
            <w:vAlign w:val="center"/>
          </w:tcPr>
          <w:p w:rsidR="003605CE" w:rsidRPr="004A74F6" w:rsidRDefault="00FD6CEA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壓力調適與情緒管理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4A74F6" w:rsidTr="00BA5E11">
        <w:trPr>
          <w:trHeight w:val="69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598" w:type="dxa"/>
            <w:vAlign w:val="center"/>
          </w:tcPr>
          <w:p w:rsidR="003605CE" w:rsidRPr="004A74F6" w:rsidRDefault="00BE6EA4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行政中立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4A74F6" w:rsidTr="00BA5E11">
        <w:trPr>
          <w:trHeight w:val="108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EC63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人權觀念與多元文化理念(含兩公約、消除對婦女一切形式歧視公約【CEDAW】)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4A74F6" w:rsidTr="00BA5E11">
        <w:trPr>
          <w:trHeight w:val="63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公文處理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4A74F6" w:rsidTr="00BA5E11">
        <w:trPr>
          <w:trHeight w:val="630"/>
          <w:jc w:val="center"/>
        </w:trPr>
        <w:tc>
          <w:tcPr>
            <w:tcW w:w="1283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5598" w:type="dxa"/>
            <w:vAlign w:val="center"/>
          </w:tcPr>
          <w:p w:rsidR="003605CE" w:rsidRPr="004A74F6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人事法規</w:t>
            </w:r>
            <w:r w:rsidR="001C3FBA" w:rsidRPr="004A74F6">
              <w:rPr>
                <w:rFonts w:ascii="標楷體" w:eastAsia="標楷體" w:hAnsi="標楷體" w:hint="eastAsia"/>
                <w:color w:val="000000"/>
              </w:rPr>
              <w:t>(含訓練法規介紹)</w:t>
            </w:r>
          </w:p>
        </w:tc>
        <w:tc>
          <w:tcPr>
            <w:tcW w:w="1372" w:type="dxa"/>
            <w:vAlign w:val="center"/>
          </w:tcPr>
          <w:p w:rsidR="003605CE" w:rsidRPr="004A74F6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</w:tbl>
    <w:p w:rsidR="00385438" w:rsidRPr="008D37D6" w:rsidRDefault="00857C2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4A74F6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二、法律</w:t>
      </w:r>
      <w:r w:rsidR="002951A0" w:rsidRPr="004A74F6">
        <w:rPr>
          <w:rFonts w:ascii="標楷體" w:eastAsia="標楷體" w:hAnsi="標楷體" w:hint="eastAsia"/>
          <w:color w:val="000000"/>
          <w:sz w:val="28"/>
          <w:szCs w:val="28"/>
        </w:rPr>
        <w:t>及專業</w:t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t>課程：合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計</w:t>
      </w:r>
      <w:r w:rsidR="00726B87" w:rsidRPr="008D37D6">
        <w:rPr>
          <w:rFonts w:ascii="標楷體" w:eastAsia="標楷體" w:hAnsi="標楷體"/>
          <w:sz w:val="28"/>
          <w:szCs w:val="28"/>
        </w:rPr>
        <w:t>6</w:t>
      </w:r>
      <w:r w:rsidR="007D79C1" w:rsidRPr="008D37D6">
        <w:rPr>
          <w:rFonts w:ascii="標楷體" w:eastAsia="標楷體" w:hAnsi="標楷體"/>
          <w:sz w:val="28"/>
          <w:szCs w:val="28"/>
        </w:rPr>
        <w:t>2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8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5637"/>
        <w:gridCol w:w="1392"/>
      </w:tblGrid>
      <w:tr w:rsidR="003605CE" w:rsidRPr="00791525" w:rsidTr="003605CE">
        <w:trPr>
          <w:trHeight w:val="892"/>
          <w:tblHeader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行政執行法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強制執行法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7F702E" w:rsidRPr="0079152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聲明異議流程之處理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調查義務人或負責人之行蹤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行政程序法</w:t>
            </w:r>
          </w:p>
        </w:tc>
        <w:tc>
          <w:tcPr>
            <w:tcW w:w="1392" w:type="dxa"/>
            <w:vAlign w:val="center"/>
          </w:tcPr>
          <w:p w:rsidR="003605CE" w:rsidRPr="00791525" w:rsidRDefault="007F702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行政執行署及各分署相關法</w:t>
            </w:r>
            <w:r w:rsidRPr="008D37D6">
              <w:rPr>
                <w:rFonts w:ascii="標楷體" w:eastAsia="標楷體" w:hAnsi="標楷體" w:hint="eastAsia"/>
              </w:rPr>
              <w:t>規</w:t>
            </w:r>
            <w:r w:rsidR="007D79C1" w:rsidRPr="008D37D6">
              <w:rPr>
                <w:rFonts w:ascii="標楷體" w:eastAsia="標楷體" w:hAnsi="標楷體" w:hint="eastAsia"/>
                <w:lang w:eastAsia="zh-HK"/>
              </w:rPr>
              <w:t>及實務運作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租稅法實務</w:t>
            </w:r>
          </w:p>
        </w:tc>
        <w:tc>
          <w:tcPr>
            <w:tcW w:w="1392" w:type="dxa"/>
            <w:vAlign w:val="center"/>
          </w:tcPr>
          <w:p w:rsidR="003605CE" w:rsidRPr="00791525" w:rsidRDefault="002A41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國家賠償法與行政罰法</w:t>
            </w:r>
          </w:p>
        </w:tc>
        <w:tc>
          <w:tcPr>
            <w:tcW w:w="1392" w:type="dxa"/>
            <w:vAlign w:val="center"/>
          </w:tcPr>
          <w:p w:rsidR="003605CE" w:rsidRPr="00791525" w:rsidRDefault="002A41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陳情與執行態度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3605CE" w:rsidRPr="00791525" w:rsidRDefault="003605CE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r w:rsidRPr="00791525">
              <w:rPr>
                <w:rFonts w:ascii="標楷體" w:eastAsia="標楷體" w:hAnsi="標楷體"/>
                <w:color w:val="000000"/>
              </w:rPr>
              <w:t>—</w:t>
            </w:r>
            <w:r w:rsidRPr="00791525">
              <w:rPr>
                <w:rFonts w:ascii="標楷體" w:eastAsia="標楷體" w:hAnsi="標楷體" w:hint="eastAsia"/>
                <w:color w:val="000000"/>
              </w:rPr>
              <w:t>拍賣</w:t>
            </w:r>
          </w:p>
        </w:tc>
        <w:tc>
          <w:tcPr>
            <w:tcW w:w="1392" w:type="dxa"/>
            <w:vAlign w:val="center"/>
          </w:tcPr>
          <w:p w:rsidR="003605CE" w:rsidRPr="00791525" w:rsidRDefault="003605CE" w:rsidP="00056F57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55D63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155D63" w:rsidRPr="00791525" w:rsidRDefault="00155D63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5637" w:type="dxa"/>
            <w:vAlign w:val="center"/>
          </w:tcPr>
          <w:p w:rsidR="00155D63" w:rsidRPr="00791525" w:rsidRDefault="00155D63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r w:rsidRPr="00791525">
              <w:rPr>
                <w:rFonts w:ascii="標楷體" w:eastAsia="標楷體" w:hAnsi="標楷體"/>
                <w:color w:val="000000"/>
              </w:rPr>
              <w:t>—拘提、</w:t>
            </w:r>
            <w:r w:rsidRPr="00970EC3">
              <w:rPr>
                <w:rFonts w:ascii="標楷體" w:eastAsia="標楷體" w:hAnsi="標楷體" w:hint="eastAsia"/>
                <w:color w:val="000000"/>
              </w:rPr>
              <w:t>留置、</w:t>
            </w:r>
            <w:r w:rsidRPr="00791525">
              <w:rPr>
                <w:rFonts w:ascii="標楷體" w:eastAsia="標楷體" w:hAnsi="標楷體"/>
                <w:color w:val="000000"/>
              </w:rPr>
              <w:t>管收之執行</w:t>
            </w:r>
          </w:p>
        </w:tc>
        <w:tc>
          <w:tcPr>
            <w:tcW w:w="1392" w:type="dxa"/>
            <w:vAlign w:val="center"/>
          </w:tcPr>
          <w:p w:rsidR="00155D63" w:rsidRPr="00791525" w:rsidRDefault="00155D63" w:rsidP="00056F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3605CE" w:rsidRPr="00791525" w:rsidTr="00BA5E11">
        <w:trPr>
          <w:trHeight w:val="1292"/>
          <w:jc w:val="center"/>
        </w:trPr>
        <w:tc>
          <w:tcPr>
            <w:tcW w:w="1337" w:type="dxa"/>
            <w:vAlign w:val="center"/>
          </w:tcPr>
          <w:p w:rsidR="003605CE" w:rsidRPr="00791525" w:rsidRDefault="00155D63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5637" w:type="dxa"/>
            <w:vAlign w:val="center"/>
          </w:tcPr>
          <w:p w:rsidR="003605CE" w:rsidRPr="00791525" w:rsidRDefault="003605CE" w:rsidP="00E536E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行政執行實務解說及演練</w:t>
            </w:r>
            <w:r w:rsidRPr="00791525">
              <w:rPr>
                <w:rFonts w:ascii="標楷體" w:eastAsia="標楷體" w:hAnsi="標楷體"/>
                <w:color w:val="000000"/>
                <w:szCs w:val="32"/>
              </w:rPr>
              <w:t>—</w:t>
            </w: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行政執行案件移送、立案審查、</w:t>
            </w:r>
            <w:r w:rsidR="00E536EE" w:rsidRPr="00970EC3">
              <w:rPr>
                <w:rFonts w:ascii="標楷體" w:eastAsia="標楷體" w:hAnsi="標楷體" w:hint="eastAsia"/>
                <w:color w:val="000000"/>
                <w:szCs w:val="32"/>
              </w:rPr>
              <w:t>送達</w:t>
            </w: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等相關</w:t>
            </w:r>
            <w:r w:rsidR="00155D63" w:rsidRPr="00791525">
              <w:rPr>
                <w:rFonts w:ascii="標楷體" w:eastAsia="標楷體" w:hAnsi="標楷體" w:hint="eastAsia"/>
                <w:color w:val="000000"/>
                <w:szCs w:val="32"/>
              </w:rPr>
              <w:t>規定及</w:t>
            </w: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實務案例介紹</w:t>
            </w:r>
          </w:p>
        </w:tc>
        <w:tc>
          <w:tcPr>
            <w:tcW w:w="1392" w:type="dxa"/>
            <w:vAlign w:val="center"/>
          </w:tcPr>
          <w:p w:rsidR="003605CE" w:rsidRPr="00791525" w:rsidRDefault="00726B87" w:rsidP="00056F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F17A1C" w:rsidRPr="00791525" w:rsidTr="00BA5E11">
        <w:trPr>
          <w:trHeight w:val="949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筆錄及分配表之製作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義務人資金流向追查實務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詢問技巧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案件管理系統之操作</w:t>
            </w:r>
          </w:p>
        </w:tc>
        <w:tc>
          <w:tcPr>
            <w:tcW w:w="1392" w:type="dxa"/>
            <w:vAlign w:val="center"/>
          </w:tcPr>
          <w:p w:rsidR="00F17A1C" w:rsidRPr="008D37D6" w:rsidRDefault="007D79C1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37D6"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行政執行實務—書記官作業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行政執行實務—執行員作業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5637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協助弱勢義務人處理流程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F17A1C" w:rsidRPr="00791525" w:rsidTr="00BA5E11">
        <w:trPr>
          <w:trHeight w:val="630"/>
          <w:jc w:val="center"/>
        </w:trPr>
        <w:tc>
          <w:tcPr>
            <w:tcW w:w="1337" w:type="dxa"/>
            <w:vAlign w:val="center"/>
          </w:tcPr>
          <w:p w:rsidR="00F17A1C" w:rsidRPr="00970EC3" w:rsidRDefault="00F17A1C" w:rsidP="007332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5637" w:type="dxa"/>
            <w:vAlign w:val="center"/>
          </w:tcPr>
          <w:p w:rsidR="00F17A1C" w:rsidRPr="00791525" w:rsidRDefault="00F17A1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</w:rPr>
              <w:t>提</w:t>
            </w:r>
            <w:r w:rsidR="00A84690" w:rsidRPr="00AD404C">
              <w:rPr>
                <w:rFonts w:ascii="標楷體" w:eastAsia="標楷體" w:hAnsi="標楷體" w:hint="eastAsia"/>
                <w:lang w:eastAsia="zh-HK"/>
              </w:rPr>
              <w:t>升</w:t>
            </w:r>
            <w:r w:rsidRPr="00791525">
              <w:rPr>
                <w:rFonts w:ascii="標楷體" w:eastAsia="標楷體" w:hAnsi="標楷體" w:hint="eastAsia"/>
              </w:rPr>
              <w:t>政府服務品質</w:t>
            </w:r>
            <w:r w:rsidRPr="00791525">
              <w:rPr>
                <w:rFonts w:ascii="標楷體" w:eastAsia="標楷體" w:hAnsi="標楷體"/>
                <w:szCs w:val="32"/>
              </w:rPr>
              <w:t>—</w:t>
            </w:r>
            <w:r w:rsidRPr="00791525">
              <w:rPr>
                <w:rFonts w:ascii="標楷體" w:eastAsia="標楷體" w:hAnsi="標楷體" w:hint="eastAsia"/>
              </w:rPr>
              <w:t>加強為民服務工作</w:t>
            </w:r>
          </w:p>
        </w:tc>
        <w:tc>
          <w:tcPr>
            <w:tcW w:w="1392" w:type="dxa"/>
            <w:vAlign w:val="center"/>
          </w:tcPr>
          <w:p w:rsidR="00F17A1C" w:rsidRPr="00791525" w:rsidRDefault="00F17A1C" w:rsidP="00B831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</w:tbl>
    <w:p w:rsidR="00385438" w:rsidRPr="008D37D6" w:rsidRDefault="002951A0" w:rsidP="002951A0">
      <w:pPr>
        <w:widowControl/>
        <w:rPr>
          <w:rFonts w:ascii="標楷體" w:eastAsia="標楷體" w:hAnsi="標楷體"/>
          <w:sz w:val="28"/>
          <w:szCs w:val="28"/>
        </w:rPr>
      </w:pPr>
      <w:r w:rsidRPr="00791525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79152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385438" w:rsidRPr="00791525">
        <w:rPr>
          <w:rFonts w:ascii="標楷體" w:eastAsia="標楷體" w:hAnsi="標楷體" w:hint="eastAsia"/>
          <w:color w:val="000000"/>
          <w:sz w:val="28"/>
          <w:szCs w:val="28"/>
        </w:rPr>
        <w:t>、其他：合計</w:t>
      </w:r>
      <w:r w:rsidR="007D79C1" w:rsidRPr="008D37D6">
        <w:rPr>
          <w:rFonts w:ascii="標楷體" w:eastAsia="標楷體" w:hAnsi="標楷體"/>
          <w:sz w:val="28"/>
          <w:szCs w:val="28"/>
        </w:rPr>
        <w:t>6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8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5975"/>
        <w:gridCol w:w="1434"/>
      </w:tblGrid>
      <w:tr w:rsidR="003605CE" w:rsidRPr="00791525" w:rsidTr="003605CE">
        <w:trPr>
          <w:trHeight w:val="852"/>
          <w:tblHeader/>
          <w:jc w:val="center"/>
        </w:trPr>
        <w:tc>
          <w:tcPr>
            <w:tcW w:w="986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5975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434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3605CE" w:rsidRPr="00791525" w:rsidTr="00BA5E11">
        <w:trPr>
          <w:trHeight w:val="676"/>
          <w:jc w:val="center"/>
        </w:trPr>
        <w:tc>
          <w:tcPr>
            <w:tcW w:w="986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報到須知及環境介紹</w:t>
            </w:r>
          </w:p>
        </w:tc>
        <w:tc>
          <w:tcPr>
            <w:tcW w:w="1434" w:type="dxa"/>
            <w:vAlign w:val="center"/>
          </w:tcPr>
          <w:p w:rsidR="003605CE" w:rsidRPr="00791525" w:rsidRDefault="00726B87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3605CE" w:rsidRPr="00791525" w:rsidTr="00BA5E11">
        <w:trPr>
          <w:trHeight w:val="676"/>
          <w:jc w:val="center"/>
        </w:trPr>
        <w:tc>
          <w:tcPr>
            <w:tcW w:w="986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測驗－行政執行法及強制執行法</w:t>
            </w:r>
          </w:p>
        </w:tc>
        <w:tc>
          <w:tcPr>
            <w:tcW w:w="1434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</w:tr>
      <w:tr w:rsidR="003605CE" w:rsidRPr="00791525" w:rsidTr="00BA5E11">
        <w:trPr>
          <w:trHeight w:val="676"/>
          <w:jc w:val="center"/>
        </w:trPr>
        <w:tc>
          <w:tcPr>
            <w:tcW w:w="986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975" w:type="dxa"/>
            <w:vAlign w:val="center"/>
          </w:tcPr>
          <w:p w:rsidR="003605CE" w:rsidRPr="00791525" w:rsidRDefault="00726B87" w:rsidP="00B56BD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測驗－</w:t>
            </w: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行政執行實務解說及演練</w:t>
            </w:r>
            <w:r w:rsidRPr="00791525">
              <w:rPr>
                <w:rFonts w:ascii="標楷體" w:eastAsia="標楷體" w:hAnsi="標楷體" w:hint="eastAsia"/>
                <w:color w:val="000000"/>
                <w:sz w:val="22"/>
              </w:rPr>
              <w:t>（拍賣、立案審查及送達）</w:t>
            </w:r>
          </w:p>
        </w:tc>
        <w:tc>
          <w:tcPr>
            <w:tcW w:w="1434" w:type="dxa"/>
            <w:vAlign w:val="center"/>
          </w:tcPr>
          <w:p w:rsidR="003605CE" w:rsidRPr="00791525" w:rsidRDefault="00726B87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1.5</w:t>
            </w:r>
          </w:p>
        </w:tc>
      </w:tr>
      <w:tr w:rsidR="003605CE" w:rsidRPr="00791525" w:rsidTr="00BA5E11">
        <w:trPr>
          <w:trHeight w:val="676"/>
          <w:jc w:val="center"/>
        </w:trPr>
        <w:tc>
          <w:tcPr>
            <w:tcW w:w="986" w:type="dxa"/>
            <w:vAlign w:val="center"/>
          </w:tcPr>
          <w:p w:rsidR="003605CE" w:rsidRPr="00791525" w:rsidRDefault="003605CE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975" w:type="dxa"/>
            <w:vAlign w:val="center"/>
          </w:tcPr>
          <w:p w:rsidR="003605CE" w:rsidRPr="00791525" w:rsidRDefault="003605CE" w:rsidP="00BA5E1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體育活動</w:t>
            </w:r>
          </w:p>
        </w:tc>
        <w:tc>
          <w:tcPr>
            <w:tcW w:w="1434" w:type="dxa"/>
            <w:vAlign w:val="center"/>
          </w:tcPr>
          <w:p w:rsidR="003605CE" w:rsidRPr="008D37D6" w:rsidRDefault="007D79C1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37D6">
              <w:rPr>
                <w:rFonts w:ascii="標楷體" w:eastAsia="標楷體" w:hAnsi="標楷體"/>
                <w:szCs w:val="24"/>
              </w:rPr>
              <w:t>2</w:t>
            </w:r>
          </w:p>
        </w:tc>
      </w:tr>
    </w:tbl>
    <w:p w:rsidR="00385438" w:rsidRPr="00DE4CE4" w:rsidRDefault="00551684" w:rsidP="00AD36DD">
      <w:pPr>
        <w:spacing w:line="480" w:lineRule="exact"/>
        <w:ind w:left="742" w:rightChars="-102" w:right="-245" w:hangingChars="309" w:hanging="742"/>
        <w:rPr>
          <w:b/>
          <w:szCs w:val="24"/>
        </w:rPr>
      </w:pPr>
      <w:r w:rsidRPr="00DE4CE4">
        <w:rPr>
          <w:rFonts w:ascii="標楷體" w:eastAsia="標楷體" w:hAnsi="標楷體" w:hint="eastAsia"/>
          <w:b/>
          <w:szCs w:val="24"/>
        </w:rPr>
        <w:t>註：表列課程因故如需異動或調整時，授權由法務部行政執行署調整之</w:t>
      </w:r>
    </w:p>
    <w:sectPr w:rsidR="00385438" w:rsidRPr="00DE4C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8D" w:rsidRDefault="0002328D">
      <w:r>
        <w:separator/>
      </w:r>
    </w:p>
  </w:endnote>
  <w:endnote w:type="continuationSeparator" w:id="0">
    <w:p w:rsidR="0002328D" w:rsidRDefault="000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4F" w:rsidRDefault="00B105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04C" w:rsidRPr="00AD404C">
      <w:rPr>
        <w:noProof/>
        <w:lang w:val="zh-TW"/>
      </w:rPr>
      <w:t>1</w:t>
    </w:r>
    <w:r>
      <w:fldChar w:fldCharType="end"/>
    </w:r>
  </w:p>
  <w:p w:rsidR="00B1054F" w:rsidRDefault="00B10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8D" w:rsidRDefault="0002328D">
      <w:r>
        <w:separator/>
      </w:r>
    </w:p>
  </w:footnote>
  <w:footnote w:type="continuationSeparator" w:id="0">
    <w:p w:rsidR="0002328D" w:rsidRDefault="0002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F4"/>
    <w:multiLevelType w:val="hybridMultilevel"/>
    <w:tmpl w:val="62C21544"/>
    <w:lvl w:ilvl="0" w:tplc="34E238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E2DD0"/>
    <w:multiLevelType w:val="hybridMultilevel"/>
    <w:tmpl w:val="7B32B612"/>
    <w:lvl w:ilvl="0" w:tplc="E9F027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1"/>
    <w:rsid w:val="000032EB"/>
    <w:rsid w:val="0002328D"/>
    <w:rsid w:val="0002747F"/>
    <w:rsid w:val="00055F82"/>
    <w:rsid w:val="00056F57"/>
    <w:rsid w:val="000653B0"/>
    <w:rsid w:val="0006768E"/>
    <w:rsid w:val="00081917"/>
    <w:rsid w:val="00091A2C"/>
    <w:rsid w:val="0009248F"/>
    <w:rsid w:val="000A106E"/>
    <w:rsid w:val="000B57E9"/>
    <w:rsid w:val="000B7C2C"/>
    <w:rsid w:val="000C5593"/>
    <w:rsid w:val="000D6F04"/>
    <w:rsid w:val="0010480E"/>
    <w:rsid w:val="00124E23"/>
    <w:rsid w:val="00153A64"/>
    <w:rsid w:val="00155D63"/>
    <w:rsid w:val="0017020D"/>
    <w:rsid w:val="001738C3"/>
    <w:rsid w:val="00180F8B"/>
    <w:rsid w:val="00181480"/>
    <w:rsid w:val="00182ED0"/>
    <w:rsid w:val="001B39E9"/>
    <w:rsid w:val="001C3FBA"/>
    <w:rsid w:val="001D541B"/>
    <w:rsid w:val="001E1396"/>
    <w:rsid w:val="001E2C54"/>
    <w:rsid w:val="001F09FA"/>
    <w:rsid w:val="001F7E1D"/>
    <w:rsid w:val="002107BB"/>
    <w:rsid w:val="00271120"/>
    <w:rsid w:val="002951A0"/>
    <w:rsid w:val="002A2E3D"/>
    <w:rsid w:val="002A41CE"/>
    <w:rsid w:val="002B7DAD"/>
    <w:rsid w:val="002C6730"/>
    <w:rsid w:val="002D2FDB"/>
    <w:rsid w:val="002F1201"/>
    <w:rsid w:val="002F14E5"/>
    <w:rsid w:val="002F2E9C"/>
    <w:rsid w:val="00302C40"/>
    <w:rsid w:val="00322CD3"/>
    <w:rsid w:val="0032481C"/>
    <w:rsid w:val="0032656C"/>
    <w:rsid w:val="003443D1"/>
    <w:rsid w:val="00352F00"/>
    <w:rsid w:val="003605CE"/>
    <w:rsid w:val="00375891"/>
    <w:rsid w:val="00385438"/>
    <w:rsid w:val="00392212"/>
    <w:rsid w:val="003B13CD"/>
    <w:rsid w:val="003B5F03"/>
    <w:rsid w:val="004140E5"/>
    <w:rsid w:val="004217E2"/>
    <w:rsid w:val="00421E7A"/>
    <w:rsid w:val="00436EB1"/>
    <w:rsid w:val="00441EC6"/>
    <w:rsid w:val="00446494"/>
    <w:rsid w:val="00451DAD"/>
    <w:rsid w:val="0047498D"/>
    <w:rsid w:val="00474CB6"/>
    <w:rsid w:val="004A74F6"/>
    <w:rsid w:val="004A7671"/>
    <w:rsid w:val="004B50AE"/>
    <w:rsid w:val="004D0261"/>
    <w:rsid w:val="004E29EC"/>
    <w:rsid w:val="00504F65"/>
    <w:rsid w:val="005478B3"/>
    <w:rsid w:val="00551684"/>
    <w:rsid w:val="00565360"/>
    <w:rsid w:val="0057633F"/>
    <w:rsid w:val="005858FA"/>
    <w:rsid w:val="005A5E3F"/>
    <w:rsid w:val="005B0CA5"/>
    <w:rsid w:val="005E08EF"/>
    <w:rsid w:val="00601810"/>
    <w:rsid w:val="0061677F"/>
    <w:rsid w:val="00617619"/>
    <w:rsid w:val="00622B65"/>
    <w:rsid w:val="00622CEF"/>
    <w:rsid w:val="0067147E"/>
    <w:rsid w:val="0067701A"/>
    <w:rsid w:val="006A2F41"/>
    <w:rsid w:val="006C3C25"/>
    <w:rsid w:val="006C5E62"/>
    <w:rsid w:val="006D4059"/>
    <w:rsid w:val="006E5888"/>
    <w:rsid w:val="006F1AB0"/>
    <w:rsid w:val="00715A9F"/>
    <w:rsid w:val="00724FFB"/>
    <w:rsid w:val="00726546"/>
    <w:rsid w:val="00726B87"/>
    <w:rsid w:val="007332E6"/>
    <w:rsid w:val="007408D1"/>
    <w:rsid w:val="007525B8"/>
    <w:rsid w:val="00767FEA"/>
    <w:rsid w:val="007752FC"/>
    <w:rsid w:val="00791525"/>
    <w:rsid w:val="007B408F"/>
    <w:rsid w:val="007D0C11"/>
    <w:rsid w:val="007D1A13"/>
    <w:rsid w:val="007D79C1"/>
    <w:rsid w:val="007F1779"/>
    <w:rsid w:val="007F3FF4"/>
    <w:rsid w:val="007F5FCA"/>
    <w:rsid w:val="007F702E"/>
    <w:rsid w:val="00820612"/>
    <w:rsid w:val="00831E01"/>
    <w:rsid w:val="00844238"/>
    <w:rsid w:val="00845F80"/>
    <w:rsid w:val="00854FAD"/>
    <w:rsid w:val="00857C2D"/>
    <w:rsid w:val="008647E8"/>
    <w:rsid w:val="00892A38"/>
    <w:rsid w:val="008D2340"/>
    <w:rsid w:val="008D37D6"/>
    <w:rsid w:val="008D702A"/>
    <w:rsid w:val="009207BA"/>
    <w:rsid w:val="009411D3"/>
    <w:rsid w:val="00954E00"/>
    <w:rsid w:val="009568F2"/>
    <w:rsid w:val="00960C33"/>
    <w:rsid w:val="0096457E"/>
    <w:rsid w:val="00970EC3"/>
    <w:rsid w:val="00972266"/>
    <w:rsid w:val="009812FF"/>
    <w:rsid w:val="009826D0"/>
    <w:rsid w:val="009C133D"/>
    <w:rsid w:val="009F5F00"/>
    <w:rsid w:val="00A06709"/>
    <w:rsid w:val="00A2381A"/>
    <w:rsid w:val="00A6221F"/>
    <w:rsid w:val="00A84690"/>
    <w:rsid w:val="00A93ADE"/>
    <w:rsid w:val="00AA5353"/>
    <w:rsid w:val="00AC6AE8"/>
    <w:rsid w:val="00AC75D8"/>
    <w:rsid w:val="00AD2F89"/>
    <w:rsid w:val="00AD36DD"/>
    <w:rsid w:val="00AD404C"/>
    <w:rsid w:val="00AD444C"/>
    <w:rsid w:val="00AE01D5"/>
    <w:rsid w:val="00B1054F"/>
    <w:rsid w:val="00B15E8C"/>
    <w:rsid w:val="00B27565"/>
    <w:rsid w:val="00B56BDE"/>
    <w:rsid w:val="00B8313B"/>
    <w:rsid w:val="00B9137E"/>
    <w:rsid w:val="00B95734"/>
    <w:rsid w:val="00B96B2B"/>
    <w:rsid w:val="00B97C98"/>
    <w:rsid w:val="00B97CC0"/>
    <w:rsid w:val="00BA5E11"/>
    <w:rsid w:val="00BC5721"/>
    <w:rsid w:val="00BE4348"/>
    <w:rsid w:val="00BE5D62"/>
    <w:rsid w:val="00BE6A8E"/>
    <w:rsid w:val="00BE6EA4"/>
    <w:rsid w:val="00BF7014"/>
    <w:rsid w:val="00C33FE0"/>
    <w:rsid w:val="00C556DD"/>
    <w:rsid w:val="00C67400"/>
    <w:rsid w:val="00C74557"/>
    <w:rsid w:val="00C77577"/>
    <w:rsid w:val="00CA5BB1"/>
    <w:rsid w:val="00CA6765"/>
    <w:rsid w:val="00CB6E5D"/>
    <w:rsid w:val="00CC4E4E"/>
    <w:rsid w:val="00CD1FE9"/>
    <w:rsid w:val="00CE4CD8"/>
    <w:rsid w:val="00CE5011"/>
    <w:rsid w:val="00D12F18"/>
    <w:rsid w:val="00D26E9E"/>
    <w:rsid w:val="00D56FA1"/>
    <w:rsid w:val="00D64CDC"/>
    <w:rsid w:val="00D719C9"/>
    <w:rsid w:val="00D92C66"/>
    <w:rsid w:val="00DB59E8"/>
    <w:rsid w:val="00DC4C85"/>
    <w:rsid w:val="00DD59CA"/>
    <w:rsid w:val="00DE4CE4"/>
    <w:rsid w:val="00DF3616"/>
    <w:rsid w:val="00E011A4"/>
    <w:rsid w:val="00E0337F"/>
    <w:rsid w:val="00E13669"/>
    <w:rsid w:val="00E13891"/>
    <w:rsid w:val="00E43D8E"/>
    <w:rsid w:val="00E536EE"/>
    <w:rsid w:val="00E66151"/>
    <w:rsid w:val="00E71C29"/>
    <w:rsid w:val="00E85F39"/>
    <w:rsid w:val="00E96445"/>
    <w:rsid w:val="00EB0E0E"/>
    <w:rsid w:val="00EC63AE"/>
    <w:rsid w:val="00EC68A3"/>
    <w:rsid w:val="00EC7E19"/>
    <w:rsid w:val="00ED790D"/>
    <w:rsid w:val="00F17A1C"/>
    <w:rsid w:val="00F43DEF"/>
    <w:rsid w:val="00F6609E"/>
    <w:rsid w:val="00FA3164"/>
    <w:rsid w:val="00FA5677"/>
    <w:rsid w:val="00FA6477"/>
    <w:rsid w:val="00FB4E78"/>
    <w:rsid w:val="00FC1428"/>
    <w:rsid w:val="00FD3521"/>
    <w:rsid w:val="00FD6CE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13B24-9D08-4786-A5E9-4482E0F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Balloon Text"/>
    <w:basedOn w:val="a"/>
    <w:semiHidden/>
    <w:rsid w:val="00565360"/>
    <w:rPr>
      <w:rFonts w:ascii="Arial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 w:hAnsi="Times New Roman"/>
      <w:snapToGrid w:val="0"/>
      <w:kern w:val="0"/>
      <w:sz w:val="32"/>
      <w:szCs w:val="20"/>
    </w:rPr>
  </w:style>
  <w:style w:type="character" w:customStyle="1" w:styleId="aa">
    <w:name w:val="日期 字元"/>
    <w:semiHidden/>
    <w:rPr>
      <w:rFonts w:ascii="標楷體" w:eastAsia="標楷體" w:hAnsi="Times New Roman"/>
      <w:snapToGrid w:val="0"/>
      <w:sz w:val="32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paragraph" w:styleId="ab">
    <w:name w:val="Revision"/>
    <w:hidden/>
    <w:uiPriority w:val="99"/>
    <w:semiHidden/>
    <w:rsid w:val="00E43D8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71E7-927D-4E54-8356-5400F16F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</Words>
  <Characters>657</Characters>
  <Application>Microsoft Office Word</Application>
  <DocSecurity>0</DocSecurity>
  <Lines>5</Lines>
  <Paragraphs>1</Paragraphs>
  <ScaleCrop>false</ScaleCrop>
  <Company>MOJ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cp:lastModifiedBy>user</cp:lastModifiedBy>
  <cp:revision>9</cp:revision>
  <cp:lastPrinted>2017-04-27T07:10:00Z</cp:lastPrinted>
  <dcterms:created xsi:type="dcterms:W3CDTF">2020-02-21T10:13:00Z</dcterms:created>
  <dcterms:modified xsi:type="dcterms:W3CDTF">2020-04-23T07:59:00Z</dcterms:modified>
</cp:coreProperties>
</file>