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8A" w:rsidRDefault="003A6A44" w:rsidP="00FD698A">
      <w:pPr>
        <w:spacing w:line="480" w:lineRule="exact"/>
        <w:jc w:val="center"/>
        <w:rPr>
          <w:rFonts w:ascii="標楷體" w:hAnsi="標楷體"/>
          <w:b/>
          <w:bCs/>
          <w:sz w:val="40"/>
          <w:szCs w:val="40"/>
        </w:rPr>
      </w:pPr>
      <w:r>
        <w:rPr>
          <w:rFonts w:ascii="標楷體" w:hAnsi="標楷體"/>
          <w:b/>
          <w:bCs/>
          <w:sz w:val="40"/>
          <w:szCs w:val="40"/>
        </w:rPr>
        <w:t>109年公務人員特種考試移民行政人員考試</w:t>
      </w:r>
    </w:p>
    <w:p w:rsidR="00881B95" w:rsidRDefault="003A6A44" w:rsidP="00FD698A">
      <w:pPr>
        <w:spacing w:line="480" w:lineRule="exact"/>
        <w:jc w:val="center"/>
        <w:rPr>
          <w:rFonts w:ascii="標楷體" w:hAnsi="標楷體"/>
          <w:b/>
          <w:bCs/>
          <w:sz w:val="40"/>
          <w:szCs w:val="40"/>
        </w:rPr>
      </w:pPr>
      <w:r>
        <w:rPr>
          <w:rFonts w:ascii="標楷體" w:hAnsi="標楷體"/>
          <w:b/>
          <w:bCs/>
          <w:sz w:val="40"/>
          <w:szCs w:val="40"/>
        </w:rPr>
        <w:t>錄取人員專業訓練請假規定</w:t>
      </w:r>
    </w:p>
    <w:p w:rsidR="00881B95" w:rsidRPr="00251C04" w:rsidRDefault="003A6A44">
      <w:pPr>
        <w:widowControl/>
        <w:spacing w:line="400" w:lineRule="exact"/>
        <w:jc w:val="right"/>
        <w:rPr>
          <w:rFonts w:ascii="標楷體" w:hAnsi="標楷體"/>
          <w:kern w:val="0"/>
          <w:sz w:val="28"/>
          <w:szCs w:val="28"/>
        </w:rPr>
      </w:pPr>
      <w:r w:rsidRPr="00251C04">
        <w:rPr>
          <w:rFonts w:ascii="標楷體" w:hAnsi="標楷體"/>
          <w:kern w:val="0"/>
          <w:sz w:val="28"/>
          <w:szCs w:val="28"/>
        </w:rPr>
        <w:t>民國109年</w:t>
      </w:r>
      <w:r w:rsidR="00FD698A" w:rsidRPr="00251C04">
        <w:rPr>
          <w:rFonts w:ascii="標楷體" w:hAnsi="標楷體" w:hint="eastAsia"/>
          <w:kern w:val="0"/>
          <w:sz w:val="28"/>
          <w:szCs w:val="28"/>
        </w:rPr>
        <w:t>11</w:t>
      </w:r>
      <w:r w:rsidRPr="00251C04">
        <w:rPr>
          <w:rFonts w:ascii="標楷體" w:hAnsi="標楷體"/>
          <w:kern w:val="0"/>
          <w:sz w:val="28"/>
          <w:szCs w:val="28"/>
        </w:rPr>
        <w:t>月</w:t>
      </w:r>
      <w:r w:rsidR="00E76BE5" w:rsidRPr="00251C04">
        <w:rPr>
          <w:rFonts w:ascii="標楷體" w:hAnsi="標楷體" w:hint="eastAsia"/>
          <w:kern w:val="0"/>
          <w:sz w:val="28"/>
          <w:szCs w:val="28"/>
        </w:rPr>
        <w:t>12</w:t>
      </w:r>
      <w:r w:rsidRPr="00251C04">
        <w:rPr>
          <w:rFonts w:ascii="標楷體" w:hAnsi="標楷體"/>
          <w:kern w:val="0"/>
          <w:sz w:val="28"/>
          <w:szCs w:val="28"/>
        </w:rPr>
        <w:t>日</w:t>
      </w:r>
    </w:p>
    <w:p w:rsidR="00881B95" w:rsidRPr="00251C04" w:rsidRDefault="003A6A44">
      <w:pPr>
        <w:snapToGrid w:val="0"/>
        <w:jc w:val="right"/>
        <w:rPr>
          <w:rFonts w:ascii="標楷體" w:hAnsi="標楷體"/>
          <w:kern w:val="0"/>
          <w:sz w:val="28"/>
          <w:szCs w:val="28"/>
        </w:rPr>
      </w:pPr>
      <w:r w:rsidRPr="00251C04">
        <w:rPr>
          <w:rFonts w:ascii="標楷體" w:hAnsi="標楷體"/>
          <w:kern w:val="0"/>
          <w:sz w:val="28"/>
          <w:szCs w:val="28"/>
        </w:rPr>
        <w:t>保訓會</w:t>
      </w:r>
      <w:proofErr w:type="gramStart"/>
      <w:r w:rsidRPr="00251C04">
        <w:rPr>
          <w:rFonts w:ascii="標楷體" w:hAnsi="標楷體"/>
          <w:kern w:val="0"/>
          <w:sz w:val="28"/>
          <w:szCs w:val="28"/>
        </w:rPr>
        <w:t>公訓字第</w:t>
      </w:r>
      <w:r w:rsidR="00FD698A" w:rsidRPr="00251C04">
        <w:rPr>
          <w:rFonts w:ascii="標楷體" w:hAnsi="標楷體"/>
          <w:kern w:val="0"/>
          <w:sz w:val="28"/>
          <w:szCs w:val="28"/>
        </w:rPr>
        <w:t>1090010551</w:t>
      </w:r>
      <w:r w:rsidRPr="00251C04">
        <w:rPr>
          <w:rFonts w:ascii="標楷體" w:hAnsi="標楷體"/>
          <w:kern w:val="0"/>
          <w:sz w:val="28"/>
          <w:szCs w:val="28"/>
        </w:rPr>
        <w:t>號</w:t>
      </w:r>
      <w:proofErr w:type="gramEnd"/>
      <w:r w:rsidRPr="00251C04">
        <w:rPr>
          <w:rFonts w:ascii="標楷體" w:hAnsi="標楷體"/>
          <w:kern w:val="0"/>
          <w:sz w:val="28"/>
          <w:szCs w:val="28"/>
        </w:rPr>
        <w:t>函核定</w:t>
      </w:r>
    </w:p>
    <w:p w:rsidR="00881B95" w:rsidRPr="00251C04" w:rsidRDefault="003A6A44">
      <w:pPr>
        <w:numPr>
          <w:ilvl w:val="0"/>
          <w:numId w:val="1"/>
        </w:numPr>
        <w:spacing w:line="480" w:lineRule="exact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本規定依109年公務人員特種考試移民行政人員考試錄取人員訓練計畫第17點規定訂定之。</w:t>
      </w:r>
    </w:p>
    <w:p w:rsidR="00881B95" w:rsidRPr="00251C04" w:rsidRDefault="003A6A44">
      <w:pPr>
        <w:numPr>
          <w:ilvl w:val="0"/>
          <w:numId w:val="1"/>
        </w:numPr>
        <w:spacing w:line="480" w:lineRule="exact"/>
        <w:rPr>
          <w:rFonts w:ascii="標楷體" w:hAnsi="標楷體"/>
          <w:sz w:val="28"/>
          <w:szCs w:val="28"/>
        </w:rPr>
      </w:pPr>
      <w:proofErr w:type="gramStart"/>
      <w:r w:rsidRPr="00251C04">
        <w:rPr>
          <w:rFonts w:ascii="標楷體" w:hAnsi="標楷體"/>
          <w:sz w:val="28"/>
          <w:szCs w:val="28"/>
        </w:rPr>
        <w:t>假別及</w:t>
      </w:r>
      <w:proofErr w:type="gramEnd"/>
      <w:r w:rsidRPr="00251C04">
        <w:rPr>
          <w:rFonts w:ascii="標楷體" w:hAnsi="標楷體"/>
          <w:sz w:val="28"/>
          <w:szCs w:val="28"/>
        </w:rPr>
        <w:t>事由：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事假：受訓人員確因重大或特殊事故，並經查明屬實者。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病假：</w:t>
      </w:r>
    </w:p>
    <w:p w:rsidR="00881B95" w:rsidRPr="00251C04" w:rsidRDefault="003A6A44">
      <w:pPr>
        <w:pStyle w:val="af"/>
        <w:numPr>
          <w:ilvl w:val="0"/>
          <w:numId w:val="6"/>
        </w:numPr>
        <w:tabs>
          <w:tab w:val="left" w:pos="1134"/>
        </w:tabs>
        <w:spacing w:line="480" w:lineRule="exact"/>
        <w:ind w:hanging="221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經公、私立醫院證明者。</w:t>
      </w:r>
    </w:p>
    <w:p w:rsidR="00881B95" w:rsidRPr="00251C04" w:rsidRDefault="003A6A44">
      <w:pPr>
        <w:pStyle w:val="af"/>
        <w:numPr>
          <w:ilvl w:val="0"/>
          <w:numId w:val="6"/>
        </w:numPr>
        <w:tabs>
          <w:tab w:val="left" w:pos="1134"/>
        </w:tabs>
        <w:spacing w:line="480" w:lineRule="exact"/>
        <w:ind w:left="1134" w:hanging="425"/>
        <w:jc w:val="both"/>
        <w:rPr>
          <w:rFonts w:ascii="標楷體" w:hAnsi="標楷體"/>
          <w:color w:val="000000"/>
          <w:sz w:val="28"/>
          <w:szCs w:val="28"/>
        </w:rPr>
      </w:pPr>
      <w:proofErr w:type="gramStart"/>
      <w:r w:rsidRPr="00251C04">
        <w:rPr>
          <w:rFonts w:ascii="標楷體" w:hAnsi="標楷體"/>
          <w:color w:val="000000"/>
          <w:sz w:val="28"/>
          <w:szCs w:val="28"/>
        </w:rPr>
        <w:t>經確診</w:t>
      </w:r>
      <w:proofErr w:type="gramEnd"/>
      <w:r w:rsidRPr="00251C04">
        <w:rPr>
          <w:rFonts w:ascii="標楷體" w:hAnsi="標楷體"/>
          <w:color w:val="000000"/>
          <w:sz w:val="28"/>
          <w:szCs w:val="28"/>
        </w:rPr>
        <w:t>為法定或流行性傳染病，並經醫師開立診斷證明，需留院診察、住院或在家自主健康管理及休養者，得視實際需求申請病假隔離，其請假時數不列入病假時數計算。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ind w:left="1080" w:hanging="840"/>
        <w:jc w:val="both"/>
      </w:pPr>
      <w:r w:rsidRPr="00251C04">
        <w:rPr>
          <w:rFonts w:ascii="標楷體" w:hAnsi="標楷體"/>
          <w:sz w:val="28"/>
          <w:szCs w:val="28"/>
        </w:rPr>
        <w:t>婚假：因結婚者，得請7日以內婚假，其未</w:t>
      </w:r>
      <w:proofErr w:type="gramStart"/>
      <w:r w:rsidRPr="00251C04">
        <w:rPr>
          <w:rFonts w:ascii="標楷體" w:hAnsi="標楷體"/>
          <w:sz w:val="28"/>
          <w:szCs w:val="28"/>
        </w:rPr>
        <w:t>1次請畢者</w:t>
      </w:r>
      <w:proofErr w:type="gramEnd"/>
      <w:r w:rsidRPr="00251C04">
        <w:rPr>
          <w:rFonts w:ascii="標楷體" w:hAnsi="標楷體"/>
          <w:sz w:val="28"/>
          <w:szCs w:val="28"/>
        </w:rPr>
        <w:t>，得於結婚之日起</w:t>
      </w:r>
      <w:r w:rsidRPr="00251C04">
        <w:rPr>
          <w:rFonts w:ascii="標楷體" w:hAnsi="標楷體"/>
          <w:color w:val="000000"/>
          <w:sz w:val="28"/>
          <w:szCs w:val="28"/>
        </w:rPr>
        <w:t>3</w:t>
      </w:r>
      <w:r w:rsidRPr="00251C04">
        <w:rPr>
          <w:rFonts w:ascii="標楷體" w:hAnsi="標楷體"/>
          <w:sz w:val="28"/>
          <w:szCs w:val="28"/>
        </w:rPr>
        <w:t>個月內，分次申請。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ind w:left="1080" w:hanging="84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陪產假：因配偶分娩或懷孕滿20</w:t>
      </w:r>
      <w:proofErr w:type="gramStart"/>
      <w:r w:rsidRPr="00251C04">
        <w:rPr>
          <w:rFonts w:ascii="標楷體" w:hAnsi="標楷體"/>
          <w:sz w:val="28"/>
          <w:szCs w:val="28"/>
        </w:rPr>
        <w:t>週</w:t>
      </w:r>
      <w:proofErr w:type="gramEnd"/>
      <w:r w:rsidRPr="00251C04">
        <w:rPr>
          <w:rFonts w:ascii="標楷體" w:hAnsi="標楷體"/>
          <w:sz w:val="28"/>
          <w:szCs w:val="28"/>
        </w:rPr>
        <w:t>以上流產者，給陪產假5日，得分次申請。但應於配偶分娩日或流產日前後合計15日（含例假日）</w:t>
      </w:r>
      <w:proofErr w:type="gramStart"/>
      <w:r w:rsidRPr="00251C04">
        <w:rPr>
          <w:rFonts w:ascii="標楷體" w:hAnsi="標楷體"/>
          <w:sz w:val="28"/>
          <w:szCs w:val="28"/>
        </w:rPr>
        <w:t>內請畢</w:t>
      </w:r>
      <w:proofErr w:type="gramEnd"/>
      <w:r w:rsidRPr="00251C04">
        <w:rPr>
          <w:rFonts w:ascii="標楷體" w:hAnsi="標楷體"/>
          <w:sz w:val="28"/>
          <w:szCs w:val="28"/>
        </w:rPr>
        <w:t>。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ind w:left="1080" w:hanging="840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喪假：</w:t>
      </w:r>
    </w:p>
    <w:p w:rsidR="00881B95" w:rsidRPr="00251C04" w:rsidRDefault="003A6A44">
      <w:pPr>
        <w:spacing w:line="480" w:lineRule="exact"/>
        <w:ind w:firstLine="56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1、父母、配偶死亡者，給喪假7日。</w:t>
      </w:r>
    </w:p>
    <w:p w:rsidR="00881B95" w:rsidRPr="00251C04" w:rsidRDefault="003A6A44">
      <w:pPr>
        <w:spacing w:line="480" w:lineRule="exact"/>
        <w:ind w:firstLine="56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2、繼父母、配偶之父母、子女死亡者，給喪假4日。</w:t>
      </w:r>
    </w:p>
    <w:p w:rsidR="00881B95" w:rsidRPr="00251C04" w:rsidRDefault="003A6A44">
      <w:pPr>
        <w:spacing w:line="480" w:lineRule="exact"/>
        <w:ind w:left="977" w:hanging="42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3、曾祖父母、祖父母、配偶之祖父母、配偶之繼父母、兄弟姐妹死亡者，給喪假3日。</w:t>
      </w:r>
    </w:p>
    <w:p w:rsidR="00881B95" w:rsidRPr="00251C04" w:rsidRDefault="003A6A44">
      <w:pPr>
        <w:spacing w:line="480" w:lineRule="exact"/>
        <w:ind w:left="977" w:hanging="42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4</w:t>
      </w:r>
      <w:r w:rsidR="00A07D84" w:rsidRPr="00251C04">
        <w:rPr>
          <w:rFonts w:ascii="標楷體" w:hAnsi="標楷體"/>
          <w:sz w:val="28"/>
          <w:szCs w:val="28"/>
        </w:rPr>
        <w:t>、除繼父母、配偶之繼父母，以受訓</w:t>
      </w:r>
      <w:r w:rsidR="00A07D84" w:rsidRPr="00251C04">
        <w:rPr>
          <w:rFonts w:ascii="標楷體" w:hAnsi="標楷體" w:hint="eastAsia"/>
          <w:sz w:val="28"/>
          <w:szCs w:val="28"/>
        </w:rPr>
        <w:t>人</w:t>
      </w:r>
      <w:r w:rsidRPr="00251C04">
        <w:rPr>
          <w:rFonts w:ascii="標楷體" w:hAnsi="標楷體"/>
          <w:sz w:val="28"/>
          <w:szCs w:val="28"/>
        </w:rPr>
        <w:t>員或其配偶於成年前</w:t>
      </w:r>
      <w:proofErr w:type="gramStart"/>
      <w:r w:rsidRPr="00251C04">
        <w:rPr>
          <w:rFonts w:ascii="標楷體" w:hAnsi="標楷體"/>
          <w:sz w:val="28"/>
          <w:szCs w:val="28"/>
        </w:rPr>
        <w:t>受該繼父母</w:t>
      </w:r>
      <w:proofErr w:type="gramEnd"/>
      <w:r w:rsidRPr="00251C04">
        <w:rPr>
          <w:rFonts w:ascii="標楷體" w:hAnsi="標楷體"/>
          <w:sz w:val="28"/>
          <w:szCs w:val="28"/>
        </w:rPr>
        <w:t>扶養或</w:t>
      </w:r>
      <w:proofErr w:type="gramStart"/>
      <w:r w:rsidRPr="00251C04">
        <w:rPr>
          <w:rFonts w:ascii="標楷體" w:hAnsi="標楷體"/>
          <w:sz w:val="28"/>
          <w:szCs w:val="28"/>
        </w:rPr>
        <w:t>於該繼父母</w:t>
      </w:r>
      <w:proofErr w:type="gramEnd"/>
      <w:r w:rsidRPr="00251C04">
        <w:rPr>
          <w:rFonts w:ascii="標楷體" w:hAnsi="標楷體"/>
          <w:sz w:val="28"/>
          <w:szCs w:val="28"/>
        </w:rPr>
        <w:t>死亡前仍與共居者為限外，其餘喪假應以原因發生時所存在之天然</w:t>
      </w:r>
      <w:proofErr w:type="gramStart"/>
      <w:r w:rsidRPr="00251C04">
        <w:rPr>
          <w:rFonts w:ascii="標楷體" w:hAnsi="標楷體"/>
          <w:sz w:val="28"/>
          <w:szCs w:val="28"/>
        </w:rPr>
        <w:t>血親或擬制</w:t>
      </w:r>
      <w:proofErr w:type="gramEnd"/>
      <w:r w:rsidRPr="00251C04">
        <w:rPr>
          <w:rFonts w:ascii="標楷體" w:hAnsi="標楷體"/>
          <w:sz w:val="28"/>
          <w:szCs w:val="28"/>
        </w:rPr>
        <w:t>血親為限。</w:t>
      </w:r>
    </w:p>
    <w:p w:rsidR="00881B95" w:rsidRPr="00251C04" w:rsidRDefault="003A6A44">
      <w:pPr>
        <w:spacing w:line="480" w:lineRule="exact"/>
        <w:ind w:firstLine="56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5、喪假得分次申請。但應於死亡之日起</w:t>
      </w:r>
      <w:proofErr w:type="gramStart"/>
      <w:r w:rsidRPr="00251C04">
        <w:rPr>
          <w:rFonts w:ascii="標楷體" w:hAnsi="標楷體"/>
          <w:sz w:val="28"/>
          <w:szCs w:val="28"/>
        </w:rPr>
        <w:t>百日內請畢</w:t>
      </w:r>
      <w:proofErr w:type="gramEnd"/>
      <w:r w:rsidRPr="00251C04">
        <w:rPr>
          <w:rFonts w:ascii="標楷體" w:hAnsi="標楷體"/>
          <w:sz w:val="28"/>
          <w:szCs w:val="28"/>
        </w:rPr>
        <w:t>。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ind w:left="1080" w:hanging="840"/>
        <w:jc w:val="both"/>
      </w:pPr>
      <w:r w:rsidRPr="00251C04">
        <w:rPr>
          <w:rFonts w:ascii="標楷體" w:hAnsi="標楷體"/>
          <w:sz w:val="28"/>
          <w:szCs w:val="28"/>
        </w:rPr>
        <w:t>公假：限參加國家考試、後備軍人及補充兵之召集、公職</w:t>
      </w:r>
      <w:r w:rsidRPr="00251C04">
        <w:rPr>
          <w:rFonts w:ascii="標楷體" w:hAnsi="標楷體"/>
          <w:sz w:val="28"/>
          <w:szCs w:val="28"/>
        </w:rPr>
        <w:lastRenderedPageBreak/>
        <w:t>人員選舉之投票及基於法定義務出席作證、答辯，或</w:t>
      </w:r>
      <w:proofErr w:type="gramStart"/>
      <w:r w:rsidRPr="00251C04">
        <w:rPr>
          <w:rFonts w:ascii="標楷體" w:hAnsi="標楷體"/>
          <w:sz w:val="28"/>
          <w:szCs w:val="28"/>
        </w:rPr>
        <w:t>因公經核准</w:t>
      </w:r>
      <w:proofErr w:type="gramEnd"/>
      <w:r w:rsidRPr="00251C04">
        <w:rPr>
          <w:rFonts w:ascii="標楷體" w:hAnsi="標楷體"/>
          <w:sz w:val="28"/>
          <w:szCs w:val="28"/>
        </w:rPr>
        <w:t>者。</w:t>
      </w:r>
    </w:p>
    <w:p w:rsidR="00881B95" w:rsidRPr="00251C04" w:rsidRDefault="003A6A44">
      <w:pPr>
        <w:numPr>
          <w:ilvl w:val="0"/>
          <w:numId w:val="2"/>
        </w:numPr>
        <w:tabs>
          <w:tab w:val="left" w:pos="1080"/>
        </w:tabs>
        <w:spacing w:line="480" w:lineRule="exact"/>
        <w:ind w:left="1080" w:hanging="840"/>
        <w:jc w:val="both"/>
      </w:pPr>
      <w:r w:rsidRPr="00251C04">
        <w:rPr>
          <w:rFonts w:ascii="標楷體" w:hAnsi="標楷體"/>
          <w:sz w:val="28"/>
          <w:szCs w:val="28"/>
        </w:rPr>
        <w:t>公差假：</w:t>
      </w:r>
      <w:proofErr w:type="gramStart"/>
      <w:r w:rsidRPr="00251C04">
        <w:rPr>
          <w:rFonts w:ascii="標楷體" w:hAnsi="標楷體"/>
          <w:color w:val="000000"/>
          <w:sz w:val="28"/>
          <w:szCs w:val="28"/>
        </w:rPr>
        <w:t>因期隊事務</w:t>
      </w:r>
      <w:proofErr w:type="gramEnd"/>
      <w:r w:rsidRPr="00251C04">
        <w:rPr>
          <w:rFonts w:ascii="標楷體" w:hAnsi="標楷體"/>
          <w:color w:val="000000"/>
          <w:sz w:val="28"/>
          <w:szCs w:val="28"/>
        </w:rPr>
        <w:t>經輔導員指派者，得請公差假。</w:t>
      </w:r>
    </w:p>
    <w:p w:rsidR="00881B95" w:rsidRPr="00251C04" w:rsidRDefault="003A6A44">
      <w:pPr>
        <w:spacing w:line="480" w:lineRule="exact"/>
        <w:ind w:left="560" w:hanging="560"/>
        <w:jc w:val="both"/>
        <w:rPr>
          <w:rFonts w:ascii="標楷體" w:hAnsi="標楷體" w:cs="標楷體"/>
          <w:sz w:val="28"/>
          <w:szCs w:val="32"/>
        </w:rPr>
      </w:pPr>
      <w:r w:rsidRPr="00251C04">
        <w:rPr>
          <w:rFonts w:ascii="標楷體" w:hAnsi="標楷體" w:cs="標楷體"/>
          <w:sz w:val="28"/>
          <w:szCs w:val="32"/>
        </w:rPr>
        <w:t>三、專業訓練人員於正課時段請假，由內政部移民署（以下簡稱移民署）併入實務訓練請假紀錄。</w:t>
      </w:r>
    </w:p>
    <w:p w:rsidR="00881B95" w:rsidRPr="00251C04" w:rsidRDefault="003A6A44">
      <w:pPr>
        <w:spacing w:line="480" w:lineRule="exact"/>
        <w:ind w:left="560" w:hanging="560"/>
        <w:jc w:val="both"/>
      </w:pPr>
      <w:r w:rsidRPr="00251C04">
        <w:rPr>
          <w:rFonts w:ascii="標楷體" w:hAnsi="標楷體"/>
          <w:sz w:val="28"/>
          <w:szCs w:val="28"/>
        </w:rPr>
        <w:t>四、受訓人員於受訓期間請事假不得超過7日，事、病假合計不得超過14日，或上課時段請假缺課時數不得超過課程時數20%；訓練期間曠課時數累計不得超過課程時數5%；如因公假、喪假或分娩、流產、重大傷病</w:t>
      </w:r>
      <w:r w:rsidRPr="00251C04">
        <w:rPr>
          <w:sz w:val="28"/>
        </w:rPr>
        <w:t>或其他不可歸責</w:t>
      </w:r>
      <w:r w:rsidRPr="00251C04">
        <w:rPr>
          <w:rFonts w:ascii="標楷體" w:hAnsi="標楷體"/>
          <w:sz w:val="28"/>
          <w:szCs w:val="28"/>
        </w:rPr>
        <w:t>事由致</w:t>
      </w:r>
      <w:r w:rsidR="00437817" w:rsidRPr="00251C04">
        <w:rPr>
          <w:rFonts w:ascii="標楷體" w:hAnsi="標楷體" w:hint="eastAsia"/>
          <w:sz w:val="28"/>
          <w:szCs w:val="28"/>
        </w:rPr>
        <w:t>請假</w:t>
      </w:r>
      <w:r w:rsidRPr="00251C04">
        <w:rPr>
          <w:rFonts w:ascii="標楷體" w:hAnsi="標楷體"/>
          <w:sz w:val="28"/>
          <w:szCs w:val="28"/>
        </w:rPr>
        <w:t>超過規定缺課時數者，應予停止訓練。</w:t>
      </w:r>
    </w:p>
    <w:p w:rsidR="00881B95" w:rsidRPr="00251C04" w:rsidRDefault="003A6A44">
      <w:pPr>
        <w:spacing w:line="460" w:lineRule="exact"/>
        <w:ind w:left="560" w:hanging="560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五、請假流程</w:t>
      </w:r>
    </w:p>
    <w:p w:rsidR="00881B95" w:rsidRPr="00251C04" w:rsidRDefault="003A6A44">
      <w:pPr>
        <w:numPr>
          <w:ilvl w:val="1"/>
          <w:numId w:val="1"/>
        </w:numPr>
        <w:spacing w:line="460" w:lineRule="exact"/>
        <w:ind w:left="1134" w:hanging="850"/>
        <w:jc w:val="both"/>
      </w:pPr>
      <w:r w:rsidRPr="00251C04">
        <w:rPr>
          <w:rFonts w:ascii="標楷體" w:hAnsi="標楷體"/>
          <w:sz w:val="28"/>
          <w:szCs w:val="28"/>
        </w:rPr>
        <w:t>請假外出先填請假單，連同證明文件，送呈輔導員逐級核准，經核准後始</w:t>
      </w:r>
      <w:r w:rsidRPr="00251C04">
        <w:rPr>
          <w:rFonts w:ascii="標楷體" w:hAnsi="標楷體"/>
          <w:color w:val="000000"/>
          <w:sz w:val="28"/>
          <w:szCs w:val="28"/>
        </w:rPr>
        <w:t>得離開，並依期限返回銷假。</w:t>
      </w:r>
    </w:p>
    <w:p w:rsidR="00881B95" w:rsidRPr="00251C04" w:rsidRDefault="003A6A44">
      <w:pPr>
        <w:numPr>
          <w:ilvl w:val="1"/>
          <w:numId w:val="1"/>
        </w:numPr>
        <w:spacing w:line="460" w:lineRule="exact"/>
        <w:ind w:left="1134" w:hanging="850"/>
        <w:jc w:val="both"/>
      </w:pPr>
      <w:r w:rsidRPr="00251C04">
        <w:rPr>
          <w:rFonts w:ascii="標楷體" w:hAnsi="標楷體"/>
          <w:color w:val="000000"/>
          <w:sz w:val="28"/>
          <w:szCs w:val="28"/>
        </w:rPr>
        <w:t>同一期間請假應一次為</w:t>
      </w:r>
      <w:r w:rsidRPr="00251C04">
        <w:rPr>
          <w:rFonts w:ascii="標楷體" w:hAnsi="標楷體"/>
          <w:sz w:val="28"/>
          <w:szCs w:val="28"/>
        </w:rPr>
        <w:t>之，不得分次、分開請假。請假手續除特殊情形未能事先及時辦理者外，至</w:t>
      </w:r>
      <w:proofErr w:type="gramStart"/>
      <w:r w:rsidRPr="00251C04">
        <w:rPr>
          <w:rFonts w:ascii="標楷體" w:hAnsi="標楷體"/>
          <w:sz w:val="28"/>
          <w:szCs w:val="28"/>
        </w:rPr>
        <w:t>遲均應1日前</w:t>
      </w:r>
      <w:proofErr w:type="gramEnd"/>
      <w:r w:rsidRPr="00251C04">
        <w:rPr>
          <w:rFonts w:ascii="標楷體" w:hAnsi="標楷體"/>
          <w:sz w:val="28"/>
          <w:szCs w:val="28"/>
        </w:rPr>
        <w:t>提出。</w:t>
      </w:r>
    </w:p>
    <w:p w:rsidR="00881B95" w:rsidRPr="00251C04" w:rsidRDefault="003A6A44">
      <w:pPr>
        <w:spacing w:line="460" w:lineRule="exact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六、准假權責：</w:t>
      </w:r>
    </w:p>
    <w:p w:rsidR="00881B95" w:rsidRPr="00251C04" w:rsidRDefault="003A6A44">
      <w:pPr>
        <w:numPr>
          <w:ilvl w:val="0"/>
          <w:numId w:val="4"/>
        </w:numPr>
        <w:spacing w:line="460" w:lineRule="exact"/>
        <w:ind w:left="1134" w:hanging="850"/>
        <w:jc w:val="both"/>
        <w:rPr>
          <w:rFonts w:ascii="標楷體" w:hAnsi="標楷體"/>
          <w:color w:val="000000"/>
          <w:sz w:val="28"/>
          <w:szCs w:val="28"/>
        </w:rPr>
      </w:pPr>
      <w:r w:rsidRPr="00251C04">
        <w:rPr>
          <w:rFonts w:ascii="標楷體" w:hAnsi="標楷體"/>
          <w:color w:val="000000"/>
          <w:sz w:val="28"/>
          <w:szCs w:val="28"/>
        </w:rPr>
        <w:t>8小時以內者，由輔導員核准。</w:t>
      </w:r>
    </w:p>
    <w:p w:rsidR="00881B95" w:rsidRPr="00251C04" w:rsidRDefault="003A6A44">
      <w:pPr>
        <w:numPr>
          <w:ilvl w:val="0"/>
          <w:numId w:val="4"/>
        </w:numPr>
        <w:spacing w:line="460" w:lineRule="exact"/>
        <w:ind w:left="1134" w:hanging="850"/>
        <w:jc w:val="both"/>
        <w:rPr>
          <w:rFonts w:ascii="標楷體" w:hAnsi="標楷體"/>
          <w:color w:val="000000"/>
          <w:sz w:val="28"/>
          <w:szCs w:val="28"/>
        </w:rPr>
      </w:pPr>
      <w:r w:rsidRPr="00251C04">
        <w:rPr>
          <w:rFonts w:ascii="標楷體" w:hAnsi="標楷體"/>
          <w:color w:val="000000"/>
          <w:sz w:val="28"/>
          <w:szCs w:val="28"/>
        </w:rPr>
        <w:t>未滿1日者，由隊長核准。</w:t>
      </w:r>
    </w:p>
    <w:p w:rsidR="00881B95" w:rsidRPr="00251C04" w:rsidRDefault="003A6A44">
      <w:pPr>
        <w:numPr>
          <w:ilvl w:val="0"/>
          <w:numId w:val="4"/>
        </w:numPr>
        <w:spacing w:line="460" w:lineRule="exact"/>
        <w:ind w:left="1134" w:hanging="850"/>
        <w:jc w:val="both"/>
        <w:rPr>
          <w:rFonts w:ascii="標楷體" w:hAnsi="標楷體"/>
          <w:color w:val="000000"/>
          <w:sz w:val="28"/>
          <w:szCs w:val="28"/>
        </w:rPr>
      </w:pPr>
      <w:r w:rsidRPr="00251C04">
        <w:rPr>
          <w:rFonts w:ascii="標楷體" w:hAnsi="標楷體"/>
          <w:color w:val="000000"/>
          <w:sz w:val="28"/>
          <w:szCs w:val="28"/>
        </w:rPr>
        <w:t>1日以上未滿7日，由移民署訓練中心主任核准。</w:t>
      </w:r>
    </w:p>
    <w:p w:rsidR="00881B95" w:rsidRPr="00251C04" w:rsidRDefault="003A6A44">
      <w:pPr>
        <w:numPr>
          <w:ilvl w:val="0"/>
          <w:numId w:val="4"/>
        </w:numPr>
        <w:spacing w:line="460" w:lineRule="exact"/>
        <w:ind w:left="1134" w:hanging="850"/>
        <w:jc w:val="both"/>
      </w:pPr>
      <w:r w:rsidRPr="00251C04">
        <w:rPr>
          <w:rFonts w:ascii="標楷體" w:hAnsi="標楷體"/>
          <w:color w:val="000000"/>
          <w:sz w:val="28"/>
          <w:szCs w:val="28"/>
        </w:rPr>
        <w:t>7日以上或</w:t>
      </w:r>
      <w:r w:rsidRPr="00251C04">
        <w:rPr>
          <w:rFonts w:ascii="標楷體" w:hAnsi="標楷體"/>
          <w:sz w:val="28"/>
          <w:szCs w:val="28"/>
        </w:rPr>
        <w:t>赴大陸地區者，由移民署主任秘書以上人員核准。</w:t>
      </w:r>
    </w:p>
    <w:p w:rsidR="00881B95" w:rsidRPr="00251C04" w:rsidRDefault="003A6A44">
      <w:pPr>
        <w:spacing w:line="460" w:lineRule="exact"/>
        <w:ind w:left="560" w:hanging="56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七、請假期間遇有不可抗力之特殊情事發生逾時返回者，得檢具證明申請補請假；無正當事由</w:t>
      </w:r>
      <w:proofErr w:type="gramStart"/>
      <w:r w:rsidRPr="00251C04">
        <w:rPr>
          <w:rFonts w:ascii="標楷體" w:hAnsi="標楷體"/>
          <w:sz w:val="28"/>
          <w:szCs w:val="28"/>
        </w:rPr>
        <w:t>逾假者除</w:t>
      </w:r>
      <w:proofErr w:type="gramEnd"/>
      <w:r w:rsidRPr="00251C04">
        <w:rPr>
          <w:rFonts w:ascii="標楷體" w:hAnsi="標楷體"/>
          <w:sz w:val="28"/>
          <w:szCs w:val="28"/>
        </w:rPr>
        <w:t>依獎懲規定辦理外，其於上課時間內者並以曠課論。</w:t>
      </w:r>
    </w:p>
    <w:p w:rsidR="00881B95" w:rsidRPr="00251C04" w:rsidRDefault="003A6A44">
      <w:pPr>
        <w:spacing w:line="460" w:lineRule="exact"/>
        <w:ind w:left="560" w:hanging="56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八、受訓人員於專業訓練期間曠課、曠職，應按日扣除其曠課、曠職</w:t>
      </w:r>
      <w:r w:rsidRPr="00251C04">
        <w:rPr>
          <w:rFonts w:ascii="標楷體" w:hAnsi="標楷體"/>
          <w:strike/>
          <w:sz w:val="28"/>
          <w:szCs w:val="28"/>
        </w:rPr>
        <w:t>超過規定</w:t>
      </w:r>
      <w:r w:rsidRPr="00251C04">
        <w:rPr>
          <w:rFonts w:ascii="標楷體" w:hAnsi="標楷體"/>
          <w:sz w:val="28"/>
          <w:szCs w:val="28"/>
        </w:rPr>
        <w:t>日數之津貼。</w:t>
      </w:r>
    </w:p>
    <w:p w:rsidR="00881B95" w:rsidRPr="00251C04" w:rsidRDefault="00A07D84">
      <w:pPr>
        <w:numPr>
          <w:ilvl w:val="0"/>
          <w:numId w:val="5"/>
        </w:numPr>
        <w:spacing w:line="460" w:lineRule="exact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受訓</w:t>
      </w:r>
      <w:r w:rsidRPr="00251C04">
        <w:rPr>
          <w:rFonts w:ascii="標楷體" w:hAnsi="標楷體" w:hint="eastAsia"/>
          <w:sz w:val="28"/>
          <w:szCs w:val="28"/>
        </w:rPr>
        <w:t>人</w:t>
      </w:r>
      <w:r w:rsidRPr="00251C04">
        <w:rPr>
          <w:rFonts w:ascii="標楷體" w:hAnsi="標楷體"/>
          <w:sz w:val="28"/>
          <w:szCs w:val="28"/>
        </w:rPr>
        <w:t>員</w:t>
      </w:r>
      <w:r w:rsidR="003A6A44" w:rsidRPr="00251C04">
        <w:rPr>
          <w:rFonts w:ascii="標楷體" w:hAnsi="標楷體"/>
          <w:sz w:val="28"/>
          <w:szCs w:val="28"/>
        </w:rPr>
        <w:t>請假應扣操行分數者，</w:t>
      </w:r>
      <w:proofErr w:type="gramStart"/>
      <w:r w:rsidR="003A6A44" w:rsidRPr="00251C04">
        <w:rPr>
          <w:rFonts w:ascii="標楷體" w:hAnsi="標楷體"/>
          <w:sz w:val="28"/>
          <w:szCs w:val="28"/>
        </w:rPr>
        <w:t>其扣分</w:t>
      </w:r>
      <w:proofErr w:type="gramEnd"/>
      <w:r w:rsidR="003A6A44" w:rsidRPr="00251C04">
        <w:rPr>
          <w:rFonts w:ascii="標楷體" w:hAnsi="標楷體"/>
          <w:sz w:val="28"/>
          <w:szCs w:val="28"/>
        </w:rPr>
        <w:t>及處分之標準如下：</w:t>
      </w:r>
    </w:p>
    <w:p w:rsidR="00881B95" w:rsidRPr="00251C04" w:rsidRDefault="003A6A44">
      <w:pPr>
        <w:numPr>
          <w:ilvl w:val="0"/>
          <w:numId w:val="3"/>
        </w:numPr>
        <w:tabs>
          <w:tab w:val="left" w:pos="1134"/>
        </w:tabs>
        <w:spacing w:line="460" w:lineRule="exact"/>
        <w:ind w:left="1134" w:hanging="854"/>
        <w:jc w:val="both"/>
      </w:pPr>
      <w:r w:rsidRPr="00251C04">
        <w:rPr>
          <w:rFonts w:ascii="標楷體" w:hAnsi="標楷體"/>
          <w:sz w:val="28"/>
          <w:szCs w:val="28"/>
        </w:rPr>
        <w:lastRenderedPageBreak/>
        <w:t>請事假者，每小時扣0.1分</w:t>
      </w:r>
      <w:r w:rsidRPr="00251C04">
        <w:rPr>
          <w:rFonts w:ascii="標楷體" w:hAnsi="標楷體"/>
          <w:color w:val="000000"/>
          <w:sz w:val="28"/>
          <w:szCs w:val="28"/>
        </w:rPr>
        <w:t>，請病假者，每小時扣0.03分。直系親屬或配偶因重病、發生意外事故，或配偶懷孕，必須照顧者，在專業訓練期間累計48小時內事假免予扣分，家庭因天災或其他重大意外事故，必須其處理善後者，亦同。</w:t>
      </w:r>
    </w:p>
    <w:p w:rsidR="00881B95" w:rsidRPr="00251C04" w:rsidRDefault="003A6A44">
      <w:pPr>
        <w:numPr>
          <w:ilvl w:val="0"/>
          <w:numId w:val="3"/>
        </w:numPr>
        <w:tabs>
          <w:tab w:val="left" w:pos="1134"/>
        </w:tabs>
        <w:spacing w:line="460" w:lineRule="exact"/>
        <w:ind w:left="1134" w:hanging="854"/>
        <w:jc w:val="both"/>
        <w:rPr>
          <w:rFonts w:ascii="標楷體" w:hAnsi="標楷體"/>
          <w:color w:val="000000"/>
          <w:sz w:val="28"/>
          <w:szCs w:val="28"/>
        </w:rPr>
      </w:pPr>
      <w:r w:rsidRPr="00251C04">
        <w:rPr>
          <w:rFonts w:ascii="標楷體" w:hAnsi="標楷體"/>
          <w:color w:val="000000"/>
          <w:sz w:val="28"/>
          <w:szCs w:val="28"/>
        </w:rPr>
        <w:t>婚假、陪產假、喪假、公假、公差假，免扣分。</w:t>
      </w:r>
    </w:p>
    <w:p w:rsidR="00881B95" w:rsidRPr="00251C04" w:rsidRDefault="003A6A44">
      <w:pPr>
        <w:numPr>
          <w:ilvl w:val="0"/>
          <w:numId w:val="3"/>
        </w:numPr>
        <w:tabs>
          <w:tab w:val="left" w:pos="1134"/>
        </w:tabs>
        <w:spacing w:line="460" w:lineRule="exact"/>
        <w:ind w:left="1134" w:hanging="854"/>
        <w:jc w:val="both"/>
        <w:rPr>
          <w:rFonts w:ascii="標楷體" w:hAnsi="標楷體"/>
          <w:color w:val="000000"/>
          <w:sz w:val="28"/>
          <w:szCs w:val="28"/>
        </w:rPr>
      </w:pPr>
      <w:r w:rsidRPr="00251C04">
        <w:rPr>
          <w:rFonts w:ascii="標楷體" w:hAnsi="標楷體"/>
          <w:color w:val="000000"/>
          <w:sz w:val="28"/>
          <w:szCs w:val="28"/>
        </w:rPr>
        <w:t>逾假或未假外出，除依「109年公務人員特種考試移民行政人員考試錄取人員專業訓練獎懲規定」懲處外，逾假或未假外出期間以事假登記。</w:t>
      </w:r>
    </w:p>
    <w:p w:rsidR="00881B95" w:rsidRPr="00251C04" w:rsidRDefault="003A6A44">
      <w:pPr>
        <w:numPr>
          <w:ilvl w:val="0"/>
          <w:numId w:val="3"/>
        </w:numPr>
        <w:tabs>
          <w:tab w:val="left" w:pos="1134"/>
        </w:tabs>
        <w:spacing w:line="460" w:lineRule="exact"/>
        <w:ind w:left="1134" w:hanging="854"/>
        <w:jc w:val="both"/>
        <w:rPr>
          <w:rFonts w:ascii="標楷體" w:hAnsi="標楷體"/>
          <w:color w:val="000000"/>
          <w:sz w:val="28"/>
          <w:szCs w:val="28"/>
        </w:rPr>
      </w:pPr>
      <w:r w:rsidRPr="00251C04">
        <w:rPr>
          <w:rFonts w:ascii="標楷體" w:hAnsi="標楷體"/>
          <w:color w:val="000000"/>
          <w:sz w:val="28"/>
          <w:szCs w:val="28"/>
        </w:rPr>
        <w:t>專業訓練成績結算前，請事、病假者依第1款規定辦理；結算後，則不予扣分，惟仍有109年公務人員特種考試移民行政人員考試錄取人員訓練計畫第20點有關廢止受訓資格相關規定之適用。</w:t>
      </w:r>
    </w:p>
    <w:p w:rsidR="00881B95" w:rsidRPr="00251C04" w:rsidRDefault="003A6A44" w:rsidP="00A07D84">
      <w:pPr>
        <w:spacing w:line="460" w:lineRule="exact"/>
        <w:ind w:left="538" w:hanging="538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十、有特殊優良事蹟表現，經簽奉移民署署長核准者，給予特別假。</w:t>
      </w:r>
    </w:p>
    <w:p w:rsidR="00881B95" w:rsidRPr="00251C04" w:rsidRDefault="003A6A44" w:rsidP="00A07D84">
      <w:pPr>
        <w:spacing w:line="460" w:lineRule="exact"/>
        <w:ind w:left="840" w:hanging="84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十一、在期中、期末綜合測驗期間請假不能參加測驗者，須報請移民署核准，並應以請假單送交移民署辦理改期測驗事宜。</w:t>
      </w:r>
    </w:p>
    <w:p w:rsidR="00881B95" w:rsidRPr="00251C04" w:rsidRDefault="003A6A44" w:rsidP="00A07D84">
      <w:pPr>
        <w:spacing w:line="460" w:lineRule="exact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十二、本規定有未盡事宜比照「公務人員請假規則」辦理。</w:t>
      </w:r>
    </w:p>
    <w:p w:rsidR="00881B95" w:rsidRPr="00251C04" w:rsidRDefault="003A6A44" w:rsidP="00A07D84">
      <w:pPr>
        <w:spacing w:line="460" w:lineRule="exact"/>
        <w:ind w:left="840" w:hanging="840"/>
        <w:jc w:val="both"/>
        <w:rPr>
          <w:rFonts w:ascii="標楷體" w:hAnsi="標楷體"/>
          <w:sz w:val="28"/>
          <w:szCs w:val="28"/>
        </w:rPr>
      </w:pPr>
      <w:r w:rsidRPr="00251C04">
        <w:rPr>
          <w:rFonts w:ascii="標楷體" w:hAnsi="標楷體"/>
          <w:sz w:val="28"/>
          <w:szCs w:val="28"/>
        </w:rPr>
        <w:t>十三、本規定函報公務人員保障暨培訓委員會核定後實施，修正時亦同。</w:t>
      </w:r>
    </w:p>
    <w:p w:rsidR="00881B95" w:rsidRPr="00251C04" w:rsidRDefault="00881B95">
      <w:bookmarkStart w:id="0" w:name="_GoBack"/>
      <w:bookmarkEnd w:id="0"/>
    </w:p>
    <w:sectPr w:rsidR="00881B95" w:rsidRPr="00251C04">
      <w:footerReference w:type="default" r:id="rId7"/>
      <w:pgSz w:w="11906" w:h="16838"/>
      <w:pgMar w:top="1440" w:right="1800" w:bottom="1954" w:left="1800" w:header="0" w:footer="14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78" w:rsidRDefault="00526F78">
      <w:r>
        <w:separator/>
      </w:r>
    </w:p>
  </w:endnote>
  <w:endnote w:type="continuationSeparator" w:id="0">
    <w:p w:rsidR="00526F78" w:rsidRDefault="0052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95" w:rsidRDefault="003A6A4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51C0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78" w:rsidRDefault="00526F78">
      <w:r>
        <w:separator/>
      </w:r>
    </w:p>
  </w:footnote>
  <w:footnote w:type="continuationSeparator" w:id="0">
    <w:p w:rsidR="00526F78" w:rsidRDefault="0052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3FC"/>
    <w:multiLevelType w:val="multilevel"/>
    <w:tmpl w:val="BDFE2D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1200" w:hanging="7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A33A82"/>
    <w:multiLevelType w:val="multilevel"/>
    <w:tmpl w:val="7FAC61E4"/>
    <w:lvl w:ilvl="0">
      <w:start w:val="1"/>
      <w:numFmt w:val="taiwaneseCountingThousand"/>
      <w:lvlText w:val="（%1）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1F2578BB"/>
    <w:multiLevelType w:val="multilevel"/>
    <w:tmpl w:val="C0FADE48"/>
    <w:lvl w:ilvl="0">
      <w:start w:val="1"/>
      <w:numFmt w:val="taiwaneseCountingThousand"/>
      <w:suff w:val="nothing"/>
      <w:lvlText w:val="（%1）"/>
      <w:lvlJc w:val="left"/>
      <w:pPr>
        <w:tabs>
          <w:tab w:val="num" w:pos="0"/>
        </w:tabs>
        <w:ind w:left="450" w:hanging="21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8EF4E80"/>
    <w:multiLevelType w:val="multilevel"/>
    <w:tmpl w:val="70E68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2A223ED"/>
    <w:multiLevelType w:val="multilevel"/>
    <w:tmpl w:val="EB5CACDC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7F9E2ACD"/>
    <w:multiLevelType w:val="multilevel"/>
    <w:tmpl w:val="6D78382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abstractNum w:abstractNumId="6" w15:restartNumberingAfterBreak="0">
    <w:nsid w:val="7FD559A3"/>
    <w:multiLevelType w:val="multilevel"/>
    <w:tmpl w:val="0DA277FC"/>
    <w:lvl w:ilvl="0">
      <w:start w:val="1"/>
      <w:numFmt w:val="decimal"/>
      <w:lvlText w:val="%1、"/>
      <w:lvlJc w:val="left"/>
      <w:pPr>
        <w:tabs>
          <w:tab w:val="num" w:pos="0"/>
        </w:tabs>
        <w:ind w:left="93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7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95"/>
    <w:rsid w:val="001C4C31"/>
    <w:rsid w:val="00251C04"/>
    <w:rsid w:val="002572D1"/>
    <w:rsid w:val="003A6A44"/>
    <w:rsid w:val="00437817"/>
    <w:rsid w:val="00526F78"/>
    <w:rsid w:val="0078135C"/>
    <w:rsid w:val="00881B95"/>
    <w:rsid w:val="00A07D84"/>
    <w:rsid w:val="00E45888"/>
    <w:rsid w:val="00E76BE5"/>
    <w:rsid w:val="00FD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D6646-CD1B-475A-A53B-95C2EBD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eastAsia="新細明體" w:hAnsi="Calibri Light" w:cs="Tahoma"/>
      <w:sz w:val="18"/>
      <w:szCs w:val="18"/>
    </w:rPr>
  </w:style>
  <w:style w:type="paragraph" w:styleId="af">
    <w:name w:val="List Paragraph"/>
    <w:basedOn w:val="a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林芬玉</dc:creator>
  <dc:description/>
  <cp:lastModifiedBy>user</cp:lastModifiedBy>
  <cp:revision>27</cp:revision>
  <cp:lastPrinted>2020-11-12T05:35:00Z</cp:lastPrinted>
  <dcterms:created xsi:type="dcterms:W3CDTF">2018-12-26T06:06:00Z</dcterms:created>
  <dcterms:modified xsi:type="dcterms:W3CDTF">2020-11-12T05:53:00Z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