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E57E" w14:textId="77777777" w:rsidR="008C2E07" w:rsidRDefault="005963D5" w:rsidP="008C2E07">
      <w:pPr>
        <w:spacing w:line="560" w:lineRule="exact"/>
        <w:jc w:val="center"/>
        <w:rPr>
          <w:rFonts w:ascii="標楷體" w:eastAsia="標楷體" w:hAnsi="標楷體"/>
          <w:b/>
          <w:sz w:val="36"/>
          <w:szCs w:val="32"/>
        </w:rPr>
      </w:pPr>
      <w:r w:rsidRPr="009B0E41">
        <w:rPr>
          <w:rFonts w:ascii="標楷體" w:eastAsia="標楷體" w:hAnsi="標楷體"/>
          <w:b/>
          <w:sz w:val="36"/>
          <w:szCs w:val="32"/>
        </w:rPr>
        <w:t>公務人員特種考試海岸巡防人員考試錄取人員</w:t>
      </w:r>
    </w:p>
    <w:p w14:paraId="5E2E861B" w14:textId="7D62E85B" w:rsidR="009E5C64" w:rsidRPr="009B0E41" w:rsidRDefault="005963D5" w:rsidP="007B58A0">
      <w:pPr>
        <w:spacing w:after="120" w:line="560" w:lineRule="exact"/>
        <w:jc w:val="center"/>
        <w:rPr>
          <w:sz w:val="28"/>
        </w:rPr>
      </w:pPr>
      <w:r w:rsidRPr="009B0E41">
        <w:rPr>
          <w:rFonts w:ascii="標楷體" w:eastAsia="標楷體" w:hAnsi="標楷體"/>
          <w:b/>
          <w:sz w:val="36"/>
          <w:szCs w:val="32"/>
        </w:rPr>
        <w:t>專業訓練生活管理要點</w:t>
      </w:r>
    </w:p>
    <w:p w14:paraId="39DB9B11" w14:textId="77777777" w:rsidR="009E5C64" w:rsidRDefault="005963D5" w:rsidP="009B0E41">
      <w:pPr>
        <w:overflowPunct w:val="0"/>
        <w:snapToGrid w:val="0"/>
        <w:ind w:right="136"/>
        <w:jc w:val="right"/>
      </w:pPr>
      <w:r>
        <w:rPr>
          <w:rFonts w:ascii="標楷體" w:eastAsia="標楷體" w:hAnsi="標楷體"/>
          <w:kern w:val="0"/>
        </w:rPr>
        <w:t>中華民國111年12月16日</w:t>
      </w:r>
    </w:p>
    <w:p w14:paraId="38D8AC2D" w14:textId="77777777" w:rsidR="009E5C64" w:rsidRDefault="005963D5" w:rsidP="009B0E41">
      <w:pPr>
        <w:ind w:left="480" w:right="136" w:hanging="480"/>
        <w:jc w:val="right"/>
        <w:rPr>
          <w:rFonts w:ascii="標楷體" w:eastAsia="標楷體" w:hAnsi="標楷體"/>
        </w:rPr>
      </w:pPr>
      <w:r>
        <w:rPr>
          <w:rFonts w:ascii="標楷體" w:eastAsia="標楷體" w:hAnsi="標楷體"/>
        </w:rPr>
        <w:t>保訓會公訓字第1110013899號函核定</w:t>
      </w:r>
    </w:p>
    <w:p w14:paraId="6B51FB62" w14:textId="39DEE328" w:rsidR="009E5C64" w:rsidRPr="00950014" w:rsidRDefault="005963D5" w:rsidP="009B0E41">
      <w:pPr>
        <w:suppressAutoHyphens w:val="0"/>
        <w:overflowPunct w:val="0"/>
        <w:snapToGrid w:val="0"/>
        <w:jc w:val="right"/>
        <w:textAlignment w:val="auto"/>
        <w:rPr>
          <w:rFonts w:ascii="標楷體" w:eastAsia="標楷體" w:hAnsi="標楷體"/>
          <w:bCs/>
          <w:color w:val="000000" w:themeColor="text1"/>
          <w:kern w:val="0"/>
        </w:rPr>
      </w:pPr>
      <w:r w:rsidRPr="00950014">
        <w:rPr>
          <w:rFonts w:ascii="標楷體" w:eastAsia="標楷體" w:hAnsi="標楷體"/>
          <w:bCs/>
          <w:color w:val="000000" w:themeColor="text1"/>
          <w:kern w:val="0"/>
        </w:rPr>
        <w:t>民國113年</w:t>
      </w:r>
      <w:r w:rsidR="000B3B58" w:rsidRPr="00950014">
        <w:rPr>
          <w:rFonts w:ascii="標楷體" w:eastAsia="標楷體" w:hAnsi="標楷體" w:hint="eastAsia"/>
          <w:bCs/>
          <w:color w:val="000000" w:themeColor="text1"/>
          <w:kern w:val="0"/>
        </w:rPr>
        <w:t>7</w:t>
      </w:r>
      <w:r w:rsidRPr="00950014">
        <w:rPr>
          <w:rFonts w:ascii="標楷體" w:eastAsia="標楷體" w:hAnsi="標楷體"/>
          <w:bCs/>
          <w:color w:val="000000" w:themeColor="text1"/>
          <w:kern w:val="0"/>
        </w:rPr>
        <w:t>月</w:t>
      </w:r>
      <w:r w:rsidR="002C56CF" w:rsidRPr="00950014">
        <w:rPr>
          <w:rFonts w:ascii="標楷體" w:eastAsia="標楷體" w:hAnsi="標楷體" w:hint="eastAsia"/>
          <w:bCs/>
          <w:color w:val="000000" w:themeColor="text1"/>
          <w:kern w:val="0"/>
        </w:rPr>
        <w:t>5</w:t>
      </w:r>
      <w:r w:rsidRPr="00950014">
        <w:rPr>
          <w:rFonts w:ascii="標楷體" w:eastAsia="標楷體" w:hAnsi="標楷體"/>
          <w:bCs/>
          <w:color w:val="000000" w:themeColor="text1"/>
          <w:kern w:val="0"/>
        </w:rPr>
        <w:t>日</w:t>
      </w:r>
    </w:p>
    <w:p w14:paraId="4325D1EB" w14:textId="1DC3A4C5" w:rsidR="009E5C64" w:rsidRPr="00950014" w:rsidRDefault="005963D5" w:rsidP="0051339C">
      <w:pPr>
        <w:wordWrap w:val="0"/>
        <w:overflowPunct w:val="0"/>
        <w:snapToGrid w:val="0"/>
        <w:jc w:val="right"/>
        <w:rPr>
          <w:rFonts w:ascii="標楷體" w:eastAsia="標楷體" w:hAnsi="標楷體"/>
          <w:bCs/>
          <w:color w:val="000000" w:themeColor="text1"/>
          <w:kern w:val="0"/>
        </w:rPr>
      </w:pPr>
      <w:r w:rsidRPr="00950014">
        <w:rPr>
          <w:rFonts w:ascii="標楷體" w:eastAsia="標楷體" w:hAnsi="標楷體"/>
          <w:bCs/>
          <w:color w:val="000000" w:themeColor="text1"/>
          <w:kern w:val="0"/>
        </w:rPr>
        <w:t>保訓會公訓字第11300</w:t>
      </w:r>
      <w:r w:rsidR="000B3B58" w:rsidRPr="00950014">
        <w:rPr>
          <w:rFonts w:ascii="標楷體" w:eastAsia="標楷體" w:hAnsi="標楷體" w:hint="eastAsia"/>
          <w:bCs/>
          <w:color w:val="000000" w:themeColor="text1"/>
          <w:kern w:val="0"/>
        </w:rPr>
        <w:t>10197</w:t>
      </w:r>
      <w:r w:rsidRPr="00950014">
        <w:rPr>
          <w:rFonts w:ascii="標楷體" w:eastAsia="標楷體" w:hAnsi="標楷體"/>
          <w:bCs/>
          <w:color w:val="000000" w:themeColor="text1"/>
          <w:kern w:val="0"/>
        </w:rPr>
        <w:t>號函</w:t>
      </w:r>
      <w:r w:rsidR="00B0670B" w:rsidRPr="00950014">
        <w:rPr>
          <w:rFonts w:ascii="標楷體" w:eastAsia="標楷體" w:hAnsi="標楷體" w:hint="eastAsia"/>
          <w:bCs/>
          <w:color w:val="000000" w:themeColor="text1"/>
          <w:kern w:val="0"/>
        </w:rPr>
        <w:t>核定</w:t>
      </w:r>
      <w:r w:rsidR="0051339C" w:rsidRPr="00950014">
        <w:rPr>
          <w:rFonts w:ascii="標楷體" w:eastAsia="標楷體" w:hAnsi="標楷體" w:hint="eastAsia"/>
          <w:bCs/>
          <w:color w:val="000000" w:themeColor="text1"/>
          <w:kern w:val="0"/>
        </w:rPr>
        <w:t>修正</w:t>
      </w:r>
    </w:p>
    <w:p w14:paraId="2E744D4B" w14:textId="0BBC1C86" w:rsidR="009E5C64" w:rsidRPr="00950014" w:rsidRDefault="00171EEF" w:rsidP="00C21331">
      <w:pPr>
        <w:overflowPunct w:val="0"/>
        <w:snapToGrid w:val="0"/>
        <w:jc w:val="right"/>
        <w:rPr>
          <w:rFonts w:ascii="標楷體" w:eastAsia="標楷體" w:hAnsi="標楷體"/>
          <w:color w:val="000000" w:themeColor="text1"/>
        </w:rPr>
      </w:pPr>
      <w:r w:rsidRPr="00950014">
        <w:rPr>
          <w:rFonts w:ascii="標楷體" w:eastAsia="標楷體" w:hAnsi="標楷體" w:hint="eastAsia"/>
          <w:bCs/>
          <w:color w:val="000000" w:themeColor="text1"/>
          <w:kern w:val="0"/>
        </w:rPr>
        <w:t>第3點</w:t>
      </w:r>
      <w:r w:rsidR="00C41F93" w:rsidRPr="00950014">
        <w:rPr>
          <w:rFonts w:ascii="標楷體" w:eastAsia="標楷體" w:hAnsi="標楷體" w:hint="eastAsia"/>
          <w:bCs/>
          <w:color w:val="000000" w:themeColor="text1"/>
          <w:kern w:val="0"/>
        </w:rPr>
        <w:t>及</w:t>
      </w:r>
      <w:r w:rsidR="00A33644" w:rsidRPr="00950014">
        <w:rPr>
          <w:rFonts w:ascii="標楷體" w:eastAsia="標楷體" w:hAnsi="標楷體" w:hint="eastAsia"/>
          <w:bCs/>
          <w:color w:val="000000" w:themeColor="text1"/>
          <w:kern w:val="0"/>
        </w:rPr>
        <w:t>第9點</w:t>
      </w:r>
    </w:p>
    <w:p w14:paraId="3EC60CA4" w14:textId="77777777" w:rsidR="009E5C64" w:rsidRPr="00082B3E" w:rsidRDefault="00F3115B" w:rsidP="00F3115B">
      <w:pPr>
        <w:spacing w:line="500" w:lineRule="exact"/>
        <w:ind w:left="560" w:hangingChars="200" w:hanging="560"/>
        <w:jc w:val="both"/>
        <w:outlineLvl w:val="0"/>
        <w:rPr>
          <w:rFonts w:ascii="標楷體" w:eastAsia="標楷體" w:hAnsi="標楷體"/>
          <w:sz w:val="28"/>
          <w:szCs w:val="28"/>
        </w:rPr>
      </w:pPr>
      <w:r>
        <w:rPr>
          <w:rFonts w:ascii="標楷體" w:eastAsia="標楷體" w:hAnsi="標楷體" w:hint="eastAsia"/>
          <w:sz w:val="28"/>
          <w:szCs w:val="28"/>
        </w:rPr>
        <w:t>一、</w:t>
      </w:r>
      <w:r w:rsidR="005963D5" w:rsidRPr="00082B3E">
        <w:rPr>
          <w:rFonts w:ascii="標楷體" w:eastAsia="標楷體" w:hAnsi="標楷體"/>
          <w:sz w:val="28"/>
          <w:szCs w:val="28"/>
        </w:rPr>
        <w:t>為規範公務人員特種考試海岸巡防人員考試錄取人員專業訓練期間生活管理事宜，特訂定本要點。</w:t>
      </w:r>
    </w:p>
    <w:p w14:paraId="4EDFB39D" w14:textId="77777777" w:rsidR="009E5C64" w:rsidRPr="00082B3E" w:rsidRDefault="00B002D8" w:rsidP="00171EEF">
      <w:pPr>
        <w:spacing w:line="500" w:lineRule="exact"/>
        <w:ind w:left="560" w:hangingChars="200" w:hanging="560"/>
        <w:jc w:val="both"/>
        <w:outlineLvl w:val="0"/>
        <w:rPr>
          <w:rFonts w:ascii="標楷體" w:eastAsia="標楷體" w:hAnsi="標楷體"/>
          <w:sz w:val="28"/>
          <w:szCs w:val="28"/>
        </w:rPr>
      </w:pPr>
      <w:r>
        <w:rPr>
          <w:rFonts w:ascii="標楷體" w:eastAsia="標楷體" w:hAnsi="標楷體" w:hint="eastAsia"/>
          <w:sz w:val="28"/>
          <w:szCs w:val="28"/>
        </w:rPr>
        <w:t>二、</w:t>
      </w:r>
      <w:r w:rsidR="005963D5" w:rsidRPr="00082B3E">
        <w:rPr>
          <w:rFonts w:ascii="標楷體" w:eastAsia="標楷體" w:hAnsi="標楷體"/>
          <w:sz w:val="28"/>
          <w:szCs w:val="28"/>
        </w:rPr>
        <w:t>本專業</w:t>
      </w:r>
      <w:r w:rsidR="005963D5" w:rsidRPr="00082B3E">
        <w:rPr>
          <w:rFonts w:ascii="標楷體" w:eastAsia="標楷體" w:hAnsi="標楷體"/>
          <w:kern w:val="0"/>
          <w:sz w:val="28"/>
          <w:szCs w:val="28"/>
        </w:rPr>
        <w:t>訓練</w:t>
      </w:r>
      <w:r w:rsidR="005963D5" w:rsidRPr="00082B3E">
        <w:rPr>
          <w:rFonts w:ascii="標楷體" w:eastAsia="標楷體" w:hAnsi="標楷體"/>
          <w:bCs/>
          <w:kern w:val="0"/>
          <w:sz w:val="28"/>
          <w:szCs w:val="28"/>
        </w:rPr>
        <w:t>由</w:t>
      </w:r>
      <w:r w:rsidR="005963D5" w:rsidRPr="00082B3E">
        <w:rPr>
          <w:rFonts w:ascii="標楷體" w:eastAsia="標楷體" w:hAnsi="標楷體"/>
          <w:kern w:val="0"/>
          <w:sz w:val="28"/>
          <w:szCs w:val="28"/>
        </w:rPr>
        <w:t>海洋委員會（以下簡稱海委會）海巡署教育訓練測考中心（以下簡稱教測中心）</w:t>
      </w:r>
      <w:r w:rsidR="005963D5" w:rsidRPr="00082B3E">
        <w:rPr>
          <w:rFonts w:ascii="標楷體" w:eastAsia="標楷體" w:hAnsi="標楷體"/>
          <w:bCs/>
          <w:kern w:val="0"/>
          <w:sz w:val="28"/>
          <w:szCs w:val="28"/>
        </w:rPr>
        <w:t>辦理</w:t>
      </w:r>
      <w:r w:rsidR="005963D5" w:rsidRPr="00082B3E">
        <w:rPr>
          <w:rFonts w:ascii="標楷體" w:eastAsia="標楷體" w:hAnsi="標楷體"/>
          <w:kern w:val="0"/>
          <w:sz w:val="28"/>
          <w:szCs w:val="28"/>
        </w:rPr>
        <w:t>。</w:t>
      </w:r>
    </w:p>
    <w:p w14:paraId="76FA652C" w14:textId="77777777" w:rsidR="009E5C64" w:rsidRPr="00082B3E" w:rsidRDefault="00B002D8" w:rsidP="00171EEF">
      <w:pPr>
        <w:spacing w:line="500" w:lineRule="exact"/>
        <w:ind w:left="560" w:hangingChars="200" w:hanging="560"/>
        <w:jc w:val="both"/>
        <w:outlineLvl w:val="0"/>
        <w:rPr>
          <w:rFonts w:ascii="標楷體" w:eastAsia="標楷體" w:hAnsi="標楷體"/>
          <w:sz w:val="28"/>
          <w:szCs w:val="28"/>
        </w:rPr>
      </w:pPr>
      <w:r>
        <w:rPr>
          <w:rFonts w:ascii="標楷體" w:eastAsia="標楷體" w:hAnsi="標楷體" w:hint="eastAsia"/>
          <w:kern w:val="0"/>
          <w:sz w:val="28"/>
          <w:szCs w:val="28"/>
        </w:rPr>
        <w:t>三、</w:t>
      </w:r>
      <w:r w:rsidR="005963D5" w:rsidRPr="00171EEF">
        <w:rPr>
          <w:rFonts w:ascii="標楷體" w:eastAsia="標楷體" w:hAnsi="標楷體"/>
          <w:sz w:val="28"/>
          <w:szCs w:val="28"/>
        </w:rPr>
        <w:t>一般</w:t>
      </w:r>
      <w:r w:rsidR="005963D5" w:rsidRPr="00082B3E">
        <w:rPr>
          <w:rFonts w:ascii="標楷體" w:eastAsia="標楷體" w:hAnsi="標楷體"/>
          <w:kern w:val="0"/>
          <w:sz w:val="28"/>
          <w:szCs w:val="28"/>
        </w:rPr>
        <w:t>規</w:t>
      </w:r>
      <w:r w:rsidR="005963D5" w:rsidRPr="00082B3E">
        <w:rPr>
          <w:rFonts w:ascii="標楷體" w:eastAsia="標楷體" w:hAnsi="標楷體"/>
          <w:sz w:val="28"/>
          <w:szCs w:val="28"/>
        </w:rPr>
        <w:t>定</w:t>
      </w:r>
    </w:p>
    <w:p w14:paraId="7F0852B3" w14:textId="77777777" w:rsidR="009E5C64" w:rsidRPr="00082B3E" w:rsidRDefault="00B002D8" w:rsidP="00B002D8">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(一)</w:t>
      </w:r>
      <w:r w:rsidR="005963D5" w:rsidRPr="00082B3E">
        <w:rPr>
          <w:rFonts w:ascii="標楷體" w:eastAsia="標楷體" w:hAnsi="標楷體"/>
          <w:sz w:val="28"/>
          <w:szCs w:val="28"/>
        </w:rPr>
        <w:t>受訓人員（以下稱學員）報到應先至指定之寢室或處所更換整齊制服後，始得辦理報到。</w:t>
      </w:r>
    </w:p>
    <w:p w14:paraId="7D5997D5" w14:textId="77777777" w:rsidR="009E5C64" w:rsidRPr="00082B3E" w:rsidRDefault="00B002D8" w:rsidP="00B002D8">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(二)</w:t>
      </w:r>
      <w:r w:rsidR="005963D5" w:rsidRPr="00082B3E">
        <w:rPr>
          <w:rFonts w:ascii="標楷體" w:eastAsia="標楷體" w:hAnsi="標楷體"/>
          <w:sz w:val="28"/>
          <w:szCs w:val="28"/>
        </w:rPr>
        <w:t>專業訓練期間，悉依生活作息表（如附表）規定實施。</w:t>
      </w:r>
    </w:p>
    <w:p w14:paraId="7122BB7D" w14:textId="77777777" w:rsidR="009E5C64" w:rsidRPr="00082B3E" w:rsidRDefault="00B002D8" w:rsidP="00B002D8">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(三)</w:t>
      </w:r>
      <w:r w:rsidR="005963D5" w:rsidRPr="00082B3E">
        <w:rPr>
          <w:rFonts w:ascii="標楷體" w:eastAsia="標楷體" w:hAnsi="標楷體"/>
          <w:sz w:val="28"/>
          <w:szCs w:val="28"/>
        </w:rPr>
        <w:t>課程表所列課程（含自習、參觀及其他活動等）均不得遲到、早退或缺課，除調（補）課應依教務科通知辦理外，不得自行調課。</w:t>
      </w:r>
    </w:p>
    <w:p w14:paraId="5C7FA704" w14:textId="77777777" w:rsidR="009E5C64" w:rsidRPr="00082B3E" w:rsidRDefault="00B002D8" w:rsidP="00B002D8">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(四)</w:t>
      </w:r>
      <w:r w:rsidR="005963D5" w:rsidRPr="00082B3E">
        <w:rPr>
          <w:rFonts w:ascii="標楷體" w:eastAsia="標楷體" w:hAnsi="標楷體"/>
          <w:sz w:val="28"/>
          <w:szCs w:val="28"/>
        </w:rPr>
        <w:t>隨時注意整肅儀容，禮節周到，精神振作，受訓期間除運動時間著運動服、參觀見學著便服或奉准得穿其他服裝外，均應著整齊制服。</w:t>
      </w:r>
    </w:p>
    <w:p w14:paraId="283720FE" w14:textId="77777777" w:rsidR="009E5C64" w:rsidRPr="00082B3E" w:rsidRDefault="0061773C" w:rsidP="0061773C">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(五)</w:t>
      </w:r>
      <w:r w:rsidR="005963D5" w:rsidRPr="00082B3E">
        <w:rPr>
          <w:rFonts w:ascii="標楷體" w:eastAsia="標楷體" w:hAnsi="標楷體"/>
          <w:sz w:val="28"/>
          <w:szCs w:val="28"/>
        </w:rPr>
        <w:t>注意禮節，對長官稱呼其職稱如「主任」、「隊長」等，對同學稱「某學長」，見面主動問「早」、道「好」，並常說「請」、「謝謝」、「對不起」。</w:t>
      </w:r>
    </w:p>
    <w:p w14:paraId="65F97043" w14:textId="77777777" w:rsidR="009E5C64" w:rsidRPr="00082B3E" w:rsidRDefault="007F2F52" w:rsidP="007F2F5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(六)</w:t>
      </w:r>
      <w:r w:rsidR="005963D5" w:rsidRPr="00082B3E">
        <w:rPr>
          <w:rFonts w:ascii="標楷體" w:eastAsia="標楷體" w:hAnsi="標楷體"/>
          <w:sz w:val="28"/>
          <w:szCs w:val="28"/>
        </w:rPr>
        <w:t>學員識別證配戴於上衣左胸上方。</w:t>
      </w:r>
    </w:p>
    <w:p w14:paraId="2D5498D3" w14:textId="7FFD1E9A" w:rsidR="009E5C64" w:rsidRPr="00FD0D7C" w:rsidRDefault="007F2F52" w:rsidP="007F2F52">
      <w:pPr>
        <w:spacing w:line="50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t>(七)</w:t>
      </w:r>
      <w:r w:rsidR="005963D5" w:rsidRPr="00082B3E">
        <w:rPr>
          <w:rFonts w:ascii="標楷體" w:eastAsia="標楷體" w:hAnsi="標楷體"/>
          <w:sz w:val="28"/>
          <w:szCs w:val="28"/>
        </w:rPr>
        <w:t>非經准假，不得外出。放假時間，為星期五課程結束後至星期一上午七時三十分，如遇國定假日，為假日前課程結束後至假日結束次日上午七時三十分</w:t>
      </w:r>
      <w:r w:rsidR="005963D5" w:rsidRPr="00FD0D7C">
        <w:rPr>
          <w:rFonts w:ascii="標楷體" w:eastAsia="標楷體" w:hAnsi="標楷體"/>
          <w:color w:val="000000" w:themeColor="text1"/>
          <w:sz w:val="28"/>
          <w:szCs w:val="28"/>
        </w:rPr>
        <w:t>；外宿假時間為每週星期三課程結束後至隔日上午七時三十分。收假時按時返回，不得藉故臨時請假，經常性之交通因素應預為排除。如因疫情因素，</w:t>
      </w:r>
      <w:r w:rsidR="005963D5" w:rsidRPr="00FD0D7C">
        <w:rPr>
          <w:rFonts w:ascii="標楷體" w:eastAsia="標楷體" w:hAnsi="標楷體"/>
          <w:color w:val="000000" w:themeColor="text1"/>
          <w:kern w:val="0"/>
          <w:sz w:val="28"/>
          <w:szCs w:val="28"/>
        </w:rPr>
        <w:t>教測</w:t>
      </w:r>
      <w:r w:rsidR="005963D5" w:rsidRPr="00FD0D7C">
        <w:rPr>
          <w:rFonts w:ascii="標楷體" w:eastAsia="標楷體" w:hAnsi="標楷體"/>
          <w:color w:val="000000" w:themeColor="text1"/>
          <w:sz w:val="28"/>
          <w:szCs w:val="28"/>
        </w:rPr>
        <w:t>中心得將外宿假彈性調整適當時間實施。</w:t>
      </w:r>
    </w:p>
    <w:p w14:paraId="2177B25E" w14:textId="77777777" w:rsidR="009E5C64" w:rsidRPr="00082B3E" w:rsidRDefault="007F2F52" w:rsidP="007F2F52">
      <w:pPr>
        <w:spacing w:line="500" w:lineRule="exact"/>
        <w:ind w:leftChars="100" w:left="800" w:hangingChars="200" w:hanging="560"/>
        <w:jc w:val="both"/>
        <w:rPr>
          <w:rFonts w:ascii="標楷體" w:eastAsia="標楷體" w:hAnsi="標楷體"/>
          <w:sz w:val="28"/>
          <w:szCs w:val="28"/>
        </w:rPr>
      </w:pPr>
      <w:r w:rsidRPr="00FD0D7C">
        <w:rPr>
          <w:rFonts w:ascii="標楷體" w:eastAsia="標楷體" w:hAnsi="標楷體" w:hint="eastAsia"/>
          <w:color w:val="000000" w:themeColor="text1"/>
          <w:sz w:val="28"/>
          <w:szCs w:val="28"/>
        </w:rPr>
        <w:t>(八)</w:t>
      </w:r>
      <w:r w:rsidR="005963D5" w:rsidRPr="00FD0D7C">
        <w:rPr>
          <w:rFonts w:ascii="標楷體" w:eastAsia="標楷體" w:hAnsi="標楷體"/>
          <w:color w:val="000000" w:themeColor="text1"/>
          <w:sz w:val="28"/>
          <w:szCs w:val="28"/>
        </w:rPr>
        <w:t>出入大門，應出示學員識別證。非假日出訓練機關</w:t>
      </w:r>
      <w:r w:rsidR="005963D5" w:rsidRPr="00082B3E">
        <w:rPr>
          <w:rFonts w:ascii="標楷體" w:eastAsia="標楷體" w:hAnsi="標楷體"/>
          <w:sz w:val="28"/>
          <w:szCs w:val="28"/>
        </w:rPr>
        <w:t>，須持有准假單，並接受警衛區隊值勤人員之管制、登記。</w:t>
      </w:r>
    </w:p>
    <w:p w14:paraId="08028037" w14:textId="77777777" w:rsidR="009E5C64" w:rsidRPr="00082B3E" w:rsidRDefault="007F2F52" w:rsidP="007F2F5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(九)</w:t>
      </w:r>
      <w:r w:rsidR="005963D5" w:rsidRPr="00082B3E">
        <w:rPr>
          <w:rFonts w:ascii="標楷體" w:eastAsia="標楷體" w:hAnsi="標楷體"/>
          <w:sz w:val="28"/>
          <w:szCs w:val="28"/>
        </w:rPr>
        <w:t>學員未經許可禁止騎機車或駕駛汽車進入訓練機關停放。</w:t>
      </w:r>
    </w:p>
    <w:p w14:paraId="62FD7D11" w14:textId="77777777" w:rsidR="009E5C64" w:rsidRPr="00082B3E" w:rsidRDefault="000B7B67" w:rsidP="000B7B67">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lastRenderedPageBreak/>
        <w:t>(十)</w:t>
      </w:r>
      <w:r w:rsidR="005963D5" w:rsidRPr="00082B3E">
        <w:rPr>
          <w:rFonts w:ascii="標楷體" w:eastAsia="標楷體" w:hAnsi="標楷體"/>
          <w:sz w:val="28"/>
          <w:szCs w:val="28"/>
        </w:rPr>
        <w:t>訓練機關內嚴禁飲酒、賭博、嚼食檳榔及其他不當行為。</w:t>
      </w:r>
    </w:p>
    <w:p w14:paraId="31B3F322" w14:textId="77777777" w:rsidR="009E5C64" w:rsidRPr="00082B3E" w:rsidRDefault="000B7B67" w:rsidP="000B7B67">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(十一)</w:t>
      </w:r>
      <w:r w:rsidR="005963D5" w:rsidRPr="00082B3E">
        <w:rPr>
          <w:rFonts w:ascii="標楷體" w:eastAsia="標楷體" w:hAnsi="標楷體"/>
          <w:sz w:val="28"/>
          <w:szCs w:val="28"/>
        </w:rPr>
        <w:t>吸菸應於指定之吸菸處所，不得於訓練機關內邊走邊吸菸。</w:t>
      </w:r>
    </w:p>
    <w:p w14:paraId="5F831FCA" w14:textId="77777777" w:rsidR="009E5C64" w:rsidRPr="00082B3E" w:rsidRDefault="000B7B67" w:rsidP="000B7B67">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(十二)</w:t>
      </w:r>
      <w:r w:rsidR="005963D5" w:rsidRPr="00082B3E">
        <w:rPr>
          <w:rFonts w:ascii="標楷體" w:eastAsia="標楷體" w:hAnsi="標楷體"/>
          <w:sz w:val="28"/>
          <w:szCs w:val="28"/>
        </w:rPr>
        <w:t>節約能源，愛惜公物，損壞公物應照價賠償。</w:t>
      </w:r>
    </w:p>
    <w:p w14:paraId="44676A50" w14:textId="77777777" w:rsidR="009E5C64" w:rsidRPr="00082B3E" w:rsidRDefault="000B7B67" w:rsidP="000B7B67">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(十三)</w:t>
      </w:r>
      <w:r w:rsidR="005963D5" w:rsidRPr="00082B3E">
        <w:rPr>
          <w:rFonts w:ascii="標楷體" w:eastAsia="標楷體" w:hAnsi="標楷體"/>
          <w:sz w:val="28"/>
          <w:szCs w:val="28"/>
        </w:rPr>
        <w:t>駐地內嚴禁使用電磁爐、電暖器、微波爐等每小時逾一千兩百瓦之高耗電量電器具。</w:t>
      </w:r>
    </w:p>
    <w:p w14:paraId="4E666869" w14:textId="77777777" w:rsidR="009E5C64" w:rsidRPr="00082B3E" w:rsidRDefault="000B7B67" w:rsidP="000B7B67">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(十四)</w:t>
      </w:r>
      <w:r w:rsidR="005963D5" w:rsidRPr="00082B3E">
        <w:rPr>
          <w:rFonts w:ascii="標楷體" w:eastAsia="標楷體" w:hAnsi="標楷體"/>
          <w:sz w:val="28"/>
          <w:szCs w:val="28"/>
        </w:rPr>
        <w:t>其他未盡事宜，得準用教測中心學員生守則。</w:t>
      </w:r>
    </w:p>
    <w:p w14:paraId="49C06CD2" w14:textId="77777777" w:rsidR="009E5C64" w:rsidRPr="00082B3E" w:rsidRDefault="000B7B67" w:rsidP="00171EEF">
      <w:pPr>
        <w:spacing w:line="500" w:lineRule="exact"/>
        <w:ind w:left="560" w:hangingChars="200" w:hanging="560"/>
        <w:jc w:val="both"/>
        <w:outlineLvl w:val="0"/>
        <w:rPr>
          <w:rFonts w:ascii="標楷體" w:eastAsia="標楷體" w:hAnsi="標楷體"/>
          <w:sz w:val="28"/>
          <w:szCs w:val="28"/>
        </w:rPr>
      </w:pPr>
      <w:r>
        <w:rPr>
          <w:rFonts w:ascii="標楷體" w:eastAsia="標楷體" w:hAnsi="標楷體" w:hint="eastAsia"/>
          <w:kern w:val="0"/>
          <w:sz w:val="28"/>
          <w:szCs w:val="28"/>
        </w:rPr>
        <w:t>四、</w:t>
      </w:r>
      <w:r w:rsidR="005963D5" w:rsidRPr="00082B3E">
        <w:rPr>
          <w:rFonts w:ascii="標楷體" w:eastAsia="標楷體" w:hAnsi="標楷體"/>
          <w:kern w:val="0"/>
          <w:sz w:val="28"/>
          <w:szCs w:val="28"/>
        </w:rPr>
        <w:t>教室</w:t>
      </w:r>
      <w:r w:rsidR="005963D5" w:rsidRPr="00082B3E">
        <w:rPr>
          <w:rFonts w:ascii="標楷體" w:eastAsia="標楷體" w:hAnsi="標楷體"/>
          <w:sz w:val="28"/>
          <w:szCs w:val="28"/>
        </w:rPr>
        <w:t>規定</w:t>
      </w:r>
    </w:p>
    <w:p w14:paraId="761B849C" w14:textId="77777777" w:rsidR="009E5C64" w:rsidRPr="00082B3E" w:rsidRDefault="00A67781" w:rsidP="00A67781">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(一)</w:t>
      </w:r>
      <w:r w:rsidR="005963D5" w:rsidRPr="00082B3E">
        <w:rPr>
          <w:rFonts w:ascii="標楷體" w:eastAsia="標楷體" w:hAnsi="標楷體"/>
          <w:sz w:val="28"/>
          <w:szCs w:val="28"/>
        </w:rPr>
        <w:t>上課不得遲到或早退，並依編號就座，不得自行交換。</w:t>
      </w:r>
    </w:p>
    <w:p w14:paraId="18BB4A16" w14:textId="77777777" w:rsidR="009E5C64" w:rsidRPr="00082B3E" w:rsidRDefault="00A67781" w:rsidP="00A67781">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(二)</w:t>
      </w:r>
      <w:r w:rsidR="005963D5" w:rsidRPr="00082B3E">
        <w:rPr>
          <w:rFonts w:ascii="標楷體" w:eastAsia="標楷體" w:hAnsi="標楷體"/>
          <w:sz w:val="28"/>
          <w:szCs w:val="28"/>
        </w:rPr>
        <w:t>上課時，由值日學員發「起立」、「立正」口令並敬禮，俟答禮後，問候「老師好」，再發口令「坐下」（同一課程第二節上課免問好）。</w:t>
      </w:r>
    </w:p>
    <w:p w14:paraId="6415F9BE" w14:textId="77777777" w:rsidR="009E5C64" w:rsidRPr="00082B3E" w:rsidRDefault="00A67781" w:rsidP="00A67781">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(三)</w:t>
      </w:r>
      <w:r w:rsidR="005963D5" w:rsidRPr="00082B3E">
        <w:rPr>
          <w:rFonts w:ascii="標楷體" w:eastAsia="標楷體" w:hAnsi="標楷體"/>
          <w:sz w:val="28"/>
          <w:szCs w:val="28"/>
        </w:rPr>
        <w:t>下課時亦照前項規定辦理、俟答禮後，再發「稍息」口令後解散。同一課程最後一節下課，發「稍息」口令後，並答「謝謝老師」。</w:t>
      </w:r>
    </w:p>
    <w:p w14:paraId="3A1AE05D"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(四)</w:t>
      </w:r>
      <w:r w:rsidR="005963D5" w:rsidRPr="00082B3E">
        <w:rPr>
          <w:rFonts w:ascii="標楷體" w:eastAsia="標楷體" w:hAnsi="標楷體"/>
          <w:sz w:val="28"/>
          <w:szCs w:val="28"/>
        </w:rPr>
        <w:t>上課時間應專心聽講，保持肅靜，不得私相交談、打瞌睡、閱讀課外書刊，或作非本節課之筆記及其他違規情事。</w:t>
      </w:r>
    </w:p>
    <w:p w14:paraId="341E30AB"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(五)</w:t>
      </w:r>
      <w:r w:rsidR="005963D5" w:rsidRPr="00082B3E">
        <w:rPr>
          <w:rFonts w:ascii="標楷體" w:eastAsia="標楷體" w:hAnsi="標楷體"/>
          <w:sz w:val="28"/>
          <w:szCs w:val="28"/>
        </w:rPr>
        <w:t>教室內保持清潔，不得吐痰、吸菸、拋棄紙屑、損壞器具。</w:t>
      </w:r>
    </w:p>
    <w:p w14:paraId="053DE4A5"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(六)</w:t>
      </w:r>
      <w:r w:rsidR="005963D5" w:rsidRPr="00082B3E">
        <w:rPr>
          <w:rFonts w:ascii="標楷體" w:eastAsia="標楷體" w:hAnsi="標楷體"/>
          <w:sz w:val="28"/>
          <w:szCs w:val="28"/>
        </w:rPr>
        <w:t>老師未到，自行溫習功課，不得離座交談。</w:t>
      </w:r>
    </w:p>
    <w:p w14:paraId="32793D39"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(七)</w:t>
      </w:r>
      <w:r w:rsidR="005963D5" w:rsidRPr="00082B3E">
        <w:rPr>
          <w:rFonts w:ascii="標楷體" w:eastAsia="標楷體" w:hAnsi="標楷體"/>
          <w:sz w:val="28"/>
          <w:szCs w:val="28"/>
        </w:rPr>
        <w:t>學員對老師講解如有疑問，先舉手經老師同意後再發問。</w:t>
      </w:r>
    </w:p>
    <w:p w14:paraId="702E7EC8"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(八)</w:t>
      </w:r>
      <w:r w:rsidR="005963D5" w:rsidRPr="00082B3E">
        <w:rPr>
          <w:rFonts w:ascii="標楷體" w:eastAsia="標楷體" w:hAnsi="標楷體"/>
          <w:sz w:val="28"/>
          <w:szCs w:val="28"/>
        </w:rPr>
        <w:t>未經老師宣布下課，不得先行收拾書籍、講義、筆記等學習物品。</w:t>
      </w:r>
    </w:p>
    <w:p w14:paraId="42C2BF02"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(九)</w:t>
      </w:r>
      <w:r w:rsidR="005963D5" w:rsidRPr="00082B3E">
        <w:rPr>
          <w:rFonts w:ascii="標楷體" w:eastAsia="標楷體" w:hAnsi="標楷體"/>
          <w:sz w:val="28"/>
          <w:szCs w:val="28"/>
        </w:rPr>
        <w:t>離開教室時應將課桌椅排列整齊。</w:t>
      </w:r>
    </w:p>
    <w:p w14:paraId="44268F69"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w:t>
      </w:r>
      <w:r w:rsidR="005963D5" w:rsidRPr="00082B3E">
        <w:rPr>
          <w:rFonts w:ascii="標楷體" w:eastAsia="標楷體" w:hAnsi="標楷體"/>
          <w:sz w:val="28"/>
          <w:szCs w:val="28"/>
        </w:rPr>
        <w:t>值日學員每一堂課應準備老師茶水、教具、擦拭黑板。每日下課後應注意關閉電燈、電扇、冷氣及門窗，並倒垃圾。</w:t>
      </w:r>
    </w:p>
    <w:p w14:paraId="16588743"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(十一)</w:t>
      </w:r>
      <w:r w:rsidR="005963D5" w:rsidRPr="00082B3E">
        <w:rPr>
          <w:rFonts w:ascii="標楷體" w:eastAsia="標楷體" w:hAnsi="標楷體"/>
          <w:sz w:val="28"/>
          <w:szCs w:val="28"/>
        </w:rPr>
        <w:t>上課鈴響，逾二十分鐘後，老師仍未到教室時，教授班長應與教務科聯繫，並聽候教務科指示辦理。</w:t>
      </w:r>
    </w:p>
    <w:p w14:paraId="5D49E031"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(十二)</w:t>
      </w:r>
      <w:r w:rsidR="005963D5" w:rsidRPr="00082B3E">
        <w:rPr>
          <w:rFonts w:ascii="標楷體" w:eastAsia="標楷體" w:hAnsi="標楷體"/>
          <w:sz w:val="28"/>
          <w:szCs w:val="28"/>
        </w:rPr>
        <w:t>自習時如因事必須離開，須經隊職幹部允許。</w:t>
      </w:r>
    </w:p>
    <w:p w14:paraId="762AA33F"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(十三)</w:t>
      </w:r>
      <w:r w:rsidR="005963D5" w:rsidRPr="00082B3E">
        <w:rPr>
          <w:rFonts w:ascii="標楷體" w:eastAsia="標楷體" w:hAnsi="標楷體"/>
          <w:sz w:val="28"/>
          <w:szCs w:val="28"/>
        </w:rPr>
        <w:t>自習時間（含晚自習）以溫習功課、作業、課業輔導及補課為主。</w:t>
      </w:r>
    </w:p>
    <w:p w14:paraId="5CC593DB"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(十四)</w:t>
      </w:r>
      <w:r w:rsidR="005963D5" w:rsidRPr="00082B3E">
        <w:rPr>
          <w:rFonts w:ascii="標楷體" w:eastAsia="標楷體" w:hAnsi="標楷體"/>
          <w:sz w:val="28"/>
          <w:szCs w:val="28"/>
        </w:rPr>
        <w:t>因學習需要延長晚自習時間，則須向輔導員反映，由教測中心指定教室實施。</w:t>
      </w:r>
    </w:p>
    <w:p w14:paraId="22C62F06" w14:textId="77777777" w:rsidR="009E5C64" w:rsidRPr="00082B3E" w:rsidRDefault="008E6D0B" w:rsidP="008E6D0B">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(十五)</w:t>
      </w:r>
      <w:r w:rsidR="005963D5" w:rsidRPr="00082B3E">
        <w:rPr>
          <w:rFonts w:ascii="標楷體" w:eastAsia="標楷體" w:hAnsi="標楷體"/>
          <w:sz w:val="28"/>
          <w:szCs w:val="28"/>
        </w:rPr>
        <w:t>應愛惜使用教室各項教學器材，並指定專人保管及操作，使用時發現</w:t>
      </w:r>
      <w:r w:rsidR="005963D5" w:rsidRPr="00082B3E">
        <w:rPr>
          <w:rFonts w:ascii="標楷體" w:eastAsia="標楷體" w:hAnsi="標楷體"/>
          <w:sz w:val="28"/>
          <w:szCs w:val="28"/>
        </w:rPr>
        <w:lastRenderedPageBreak/>
        <w:t>器材異常，即向輔導員反映，若隱瞞不報或蓄意破壞、盜竊，得依法究辦並賠償損失。</w:t>
      </w:r>
    </w:p>
    <w:p w14:paraId="2806B353" w14:textId="77777777" w:rsidR="009E5C64" w:rsidRPr="00082B3E" w:rsidRDefault="008C6CB5" w:rsidP="00171EEF">
      <w:pPr>
        <w:spacing w:line="500" w:lineRule="exact"/>
        <w:ind w:left="560" w:hangingChars="200" w:hanging="560"/>
        <w:jc w:val="both"/>
        <w:outlineLvl w:val="0"/>
        <w:rPr>
          <w:rFonts w:ascii="標楷體" w:eastAsia="標楷體" w:hAnsi="標楷體"/>
          <w:sz w:val="28"/>
          <w:szCs w:val="28"/>
        </w:rPr>
      </w:pPr>
      <w:r>
        <w:rPr>
          <w:rFonts w:ascii="標楷體" w:eastAsia="標楷體" w:hAnsi="標楷體" w:hint="eastAsia"/>
          <w:kern w:val="0"/>
          <w:sz w:val="28"/>
          <w:szCs w:val="28"/>
        </w:rPr>
        <w:t>五、</w:t>
      </w:r>
      <w:r w:rsidR="005963D5" w:rsidRPr="00171EEF">
        <w:rPr>
          <w:rFonts w:ascii="標楷體" w:eastAsia="標楷體" w:hAnsi="標楷體"/>
          <w:sz w:val="28"/>
          <w:szCs w:val="28"/>
        </w:rPr>
        <w:t>服裝</w:t>
      </w:r>
      <w:r w:rsidR="005963D5" w:rsidRPr="00082B3E">
        <w:rPr>
          <w:rFonts w:ascii="標楷體" w:eastAsia="標楷體" w:hAnsi="標楷體"/>
          <w:kern w:val="0"/>
          <w:sz w:val="28"/>
          <w:szCs w:val="28"/>
        </w:rPr>
        <w:t>儀容</w:t>
      </w:r>
      <w:r w:rsidR="005963D5" w:rsidRPr="00082B3E">
        <w:rPr>
          <w:rFonts w:ascii="標楷體" w:eastAsia="標楷體" w:hAnsi="標楷體"/>
          <w:sz w:val="28"/>
          <w:szCs w:val="28"/>
        </w:rPr>
        <w:t>規定</w:t>
      </w:r>
    </w:p>
    <w:p w14:paraId="241A4F32"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(一)</w:t>
      </w:r>
      <w:r w:rsidR="005963D5" w:rsidRPr="00082B3E">
        <w:rPr>
          <w:rFonts w:ascii="標楷體" w:eastAsia="標楷體" w:hAnsi="標楷體"/>
          <w:sz w:val="28"/>
          <w:szCs w:val="28"/>
        </w:rPr>
        <w:t>著整燙之季節性服裝，並保持整潔。</w:t>
      </w:r>
    </w:p>
    <w:p w14:paraId="205CF50D"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(二)</w:t>
      </w:r>
      <w:r w:rsidR="005963D5" w:rsidRPr="00082B3E">
        <w:rPr>
          <w:rFonts w:ascii="標楷體" w:eastAsia="標楷體" w:hAnsi="標楷體"/>
          <w:sz w:val="28"/>
          <w:szCs w:val="28"/>
        </w:rPr>
        <w:t>著黑色皮鞋及黑襪或藏青色襪，皮鞋應保持清潔。</w:t>
      </w:r>
    </w:p>
    <w:p w14:paraId="2931BCEE"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(三)</w:t>
      </w:r>
      <w:r w:rsidR="005963D5" w:rsidRPr="00082B3E">
        <w:rPr>
          <w:rFonts w:ascii="標楷體" w:eastAsia="標楷體" w:hAnsi="標楷體"/>
          <w:sz w:val="28"/>
          <w:szCs w:val="28"/>
        </w:rPr>
        <w:t>鬍鬚每天刮乾淨、頭髮應梳理整齊。</w:t>
      </w:r>
    </w:p>
    <w:p w14:paraId="7429BBB1" w14:textId="77777777" w:rsidR="009E5C64" w:rsidRPr="00082B3E" w:rsidRDefault="0093216C" w:rsidP="00171EEF">
      <w:pPr>
        <w:spacing w:line="500" w:lineRule="exact"/>
        <w:ind w:left="560" w:hangingChars="200" w:hanging="560"/>
        <w:jc w:val="both"/>
        <w:outlineLvl w:val="0"/>
        <w:rPr>
          <w:rFonts w:ascii="標楷體" w:eastAsia="標楷體" w:hAnsi="標楷體"/>
          <w:sz w:val="28"/>
          <w:szCs w:val="28"/>
        </w:rPr>
      </w:pPr>
      <w:r>
        <w:rPr>
          <w:rFonts w:ascii="標楷體" w:eastAsia="標楷體" w:hAnsi="標楷體" w:hint="eastAsia"/>
          <w:sz w:val="28"/>
          <w:szCs w:val="28"/>
        </w:rPr>
        <w:t>六、</w:t>
      </w:r>
      <w:r w:rsidR="005963D5" w:rsidRPr="00082B3E">
        <w:rPr>
          <w:rFonts w:ascii="標楷體" w:eastAsia="標楷體" w:hAnsi="標楷體"/>
          <w:sz w:val="28"/>
          <w:szCs w:val="28"/>
        </w:rPr>
        <w:t>寢室規定</w:t>
      </w:r>
    </w:p>
    <w:p w14:paraId="00126F37"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(一)</w:t>
      </w:r>
      <w:r w:rsidR="005963D5" w:rsidRPr="00082B3E">
        <w:rPr>
          <w:rFonts w:ascii="標楷體" w:eastAsia="標楷體" w:hAnsi="標楷體"/>
          <w:sz w:val="28"/>
          <w:szCs w:val="28"/>
        </w:rPr>
        <w:t>依生活作息表規定時間起床及就寢。</w:t>
      </w:r>
    </w:p>
    <w:p w14:paraId="5E413279"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(二)</w:t>
      </w:r>
      <w:r w:rsidR="005963D5" w:rsidRPr="00082B3E">
        <w:rPr>
          <w:rFonts w:ascii="標楷體" w:eastAsia="標楷體" w:hAnsi="標楷體"/>
          <w:sz w:val="28"/>
          <w:szCs w:val="28"/>
        </w:rPr>
        <w:t>聞起床號後立即起床，整理內務。</w:t>
      </w:r>
    </w:p>
    <w:p w14:paraId="063A2D38"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(三)</w:t>
      </w:r>
      <w:r w:rsidR="005963D5" w:rsidRPr="00082B3E">
        <w:rPr>
          <w:rFonts w:ascii="標楷體" w:eastAsia="標楷體" w:hAnsi="標楷體"/>
          <w:sz w:val="28"/>
          <w:szCs w:val="28"/>
        </w:rPr>
        <w:t>聞熄燈號就寢，保持靜肅，不得在室外逗留或在交誼廳、康樂場所活動。</w:t>
      </w:r>
    </w:p>
    <w:p w14:paraId="00E5759E"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(四)</w:t>
      </w:r>
      <w:r w:rsidR="005963D5" w:rsidRPr="00082B3E">
        <w:rPr>
          <w:rFonts w:ascii="標楷體" w:eastAsia="標楷體" w:hAnsi="標楷體"/>
          <w:sz w:val="28"/>
          <w:szCs w:val="28"/>
        </w:rPr>
        <w:t>寢室內經常保持整潔靜肅，並由學員輪流每日打掃，並依環保規定確實將垃圾分類投入專用之垃圾桶。</w:t>
      </w:r>
    </w:p>
    <w:p w14:paraId="7DDDF1AE"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(五)</w:t>
      </w:r>
      <w:r w:rsidR="005963D5" w:rsidRPr="00082B3E">
        <w:rPr>
          <w:rFonts w:ascii="標楷體" w:eastAsia="標楷體" w:hAnsi="標楷體"/>
          <w:sz w:val="28"/>
          <w:szCs w:val="28"/>
        </w:rPr>
        <w:t>按編定床位不得擅自更換。</w:t>
      </w:r>
    </w:p>
    <w:p w14:paraId="468DA4C3" w14:textId="77777777" w:rsidR="009E5C64" w:rsidRPr="00082B3E" w:rsidRDefault="00BE5D22" w:rsidP="00BE5D22">
      <w:pPr>
        <w:spacing w:line="500" w:lineRule="exact"/>
        <w:ind w:leftChars="100" w:left="790" w:hangingChars="200" w:hanging="550"/>
        <w:jc w:val="both"/>
        <w:rPr>
          <w:rFonts w:ascii="標楷體" w:eastAsia="標楷體" w:hAnsi="標楷體"/>
          <w:spacing w:val="-5"/>
          <w:sz w:val="28"/>
          <w:szCs w:val="28"/>
        </w:rPr>
      </w:pPr>
      <w:r>
        <w:rPr>
          <w:rFonts w:ascii="標楷體" w:eastAsia="標楷體" w:hAnsi="標楷體" w:hint="eastAsia"/>
          <w:spacing w:val="-5"/>
          <w:sz w:val="28"/>
          <w:szCs w:val="28"/>
        </w:rPr>
        <w:t>(六)</w:t>
      </w:r>
      <w:r w:rsidR="005963D5" w:rsidRPr="00082B3E">
        <w:rPr>
          <w:rFonts w:ascii="標楷體" w:eastAsia="標楷體" w:hAnsi="標楷體"/>
          <w:spacing w:val="-5"/>
          <w:sz w:val="28"/>
          <w:szCs w:val="28"/>
        </w:rPr>
        <w:t>除洗澡及就寢時間外，均應服裝整齊。駐地外，不得著拖鞋或涼鞋。</w:t>
      </w:r>
    </w:p>
    <w:p w14:paraId="42F6984B"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(七)</w:t>
      </w:r>
      <w:r w:rsidR="005963D5" w:rsidRPr="00082B3E">
        <w:rPr>
          <w:rFonts w:ascii="標楷體" w:eastAsia="標楷體" w:hAnsi="標楷體"/>
          <w:sz w:val="28"/>
          <w:szCs w:val="28"/>
        </w:rPr>
        <w:t>寢室內嚴禁賭博、飲酒、吸菸、下棋及玩牌。</w:t>
      </w:r>
    </w:p>
    <w:p w14:paraId="093D4BB8"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(八)</w:t>
      </w:r>
      <w:r w:rsidR="005963D5" w:rsidRPr="00082B3E">
        <w:rPr>
          <w:rFonts w:ascii="標楷體" w:eastAsia="標楷體" w:hAnsi="標楷體"/>
          <w:sz w:val="28"/>
          <w:szCs w:val="28"/>
        </w:rPr>
        <w:t>換洗衣物應晾掛於晒衣場，不得掛在寢室。</w:t>
      </w:r>
    </w:p>
    <w:p w14:paraId="0F8E767D"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(九)</w:t>
      </w:r>
      <w:r w:rsidR="005963D5" w:rsidRPr="00082B3E">
        <w:rPr>
          <w:rFonts w:ascii="標楷體" w:eastAsia="標楷體" w:hAnsi="標楷體"/>
          <w:sz w:val="28"/>
          <w:szCs w:val="28"/>
        </w:rPr>
        <w:t>寢室內不得留宿親友，製作膳食。</w:t>
      </w:r>
    </w:p>
    <w:p w14:paraId="67644611"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w:t>
      </w:r>
      <w:r w:rsidR="005963D5" w:rsidRPr="00082B3E">
        <w:rPr>
          <w:rFonts w:ascii="標楷體" w:eastAsia="標楷體" w:hAnsi="標楷體"/>
          <w:sz w:val="28"/>
          <w:szCs w:val="28"/>
        </w:rPr>
        <w:t>依規定時間、處所入浴盥洗。</w:t>
      </w:r>
    </w:p>
    <w:p w14:paraId="0CE0DDE9" w14:textId="77777777" w:rsidR="009E5C64" w:rsidRPr="00082B3E" w:rsidRDefault="0093216C" w:rsidP="00171EEF">
      <w:pPr>
        <w:spacing w:line="500" w:lineRule="exact"/>
        <w:ind w:left="560" w:hangingChars="200" w:hanging="560"/>
        <w:jc w:val="both"/>
        <w:outlineLvl w:val="0"/>
        <w:rPr>
          <w:rFonts w:ascii="標楷體" w:eastAsia="標楷體" w:hAnsi="標楷體"/>
          <w:sz w:val="28"/>
          <w:szCs w:val="28"/>
        </w:rPr>
      </w:pPr>
      <w:r>
        <w:rPr>
          <w:rFonts w:ascii="標楷體" w:eastAsia="標楷體" w:hAnsi="標楷體" w:hint="eastAsia"/>
          <w:sz w:val="28"/>
          <w:szCs w:val="28"/>
        </w:rPr>
        <w:t>七、</w:t>
      </w:r>
      <w:r w:rsidR="005963D5" w:rsidRPr="00082B3E">
        <w:rPr>
          <w:rFonts w:ascii="標楷體" w:eastAsia="標楷體" w:hAnsi="標楷體"/>
          <w:sz w:val="28"/>
          <w:szCs w:val="28"/>
        </w:rPr>
        <w:t>餐廳規定</w:t>
      </w:r>
    </w:p>
    <w:p w14:paraId="29ADDE0E"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(一)</w:t>
      </w:r>
      <w:r w:rsidR="005963D5" w:rsidRPr="00082B3E">
        <w:rPr>
          <w:rFonts w:ascii="標楷體" w:eastAsia="標楷體" w:hAnsi="標楷體"/>
          <w:sz w:val="28"/>
          <w:szCs w:val="28"/>
        </w:rPr>
        <w:t>用膳時間應迅速、依序進入餐廳，按分配位置就座。</w:t>
      </w:r>
    </w:p>
    <w:p w14:paraId="0E2C9196"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(二)</w:t>
      </w:r>
      <w:r w:rsidR="005963D5" w:rsidRPr="00082B3E">
        <w:rPr>
          <w:rFonts w:ascii="標楷體" w:eastAsia="標楷體" w:hAnsi="標楷體"/>
          <w:sz w:val="28"/>
          <w:szCs w:val="28"/>
        </w:rPr>
        <w:t>進膳採公筷母匙方式。</w:t>
      </w:r>
    </w:p>
    <w:p w14:paraId="5ED9DA71"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(三)</w:t>
      </w:r>
      <w:r w:rsidR="005963D5" w:rsidRPr="00082B3E">
        <w:rPr>
          <w:rFonts w:ascii="標楷體" w:eastAsia="標楷體" w:hAnsi="標楷體"/>
          <w:sz w:val="28"/>
          <w:szCs w:val="28"/>
        </w:rPr>
        <w:t>每桌指定桌長一名，管制人員到齊後，始得開動用膳。</w:t>
      </w:r>
    </w:p>
    <w:p w14:paraId="669E0EAB"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(四)</w:t>
      </w:r>
      <w:r w:rsidR="005963D5" w:rsidRPr="00082B3E">
        <w:rPr>
          <w:rFonts w:ascii="標楷體" w:eastAsia="標楷體" w:hAnsi="標楷體"/>
          <w:sz w:val="28"/>
          <w:szCs w:val="28"/>
        </w:rPr>
        <w:t>餐廳內保持靜肅，不得高聲談笑及隨地傾吐食物或其他不潔行為。</w:t>
      </w:r>
    </w:p>
    <w:p w14:paraId="58A5AC5B"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(五)</w:t>
      </w:r>
      <w:r w:rsidR="005963D5" w:rsidRPr="00082B3E">
        <w:rPr>
          <w:rFonts w:ascii="標楷體" w:eastAsia="標楷體" w:hAnsi="標楷體"/>
          <w:sz w:val="28"/>
          <w:szCs w:val="28"/>
        </w:rPr>
        <w:t>用餐完畢，碗筷個人清洗收納，自行離席。</w:t>
      </w:r>
    </w:p>
    <w:p w14:paraId="66D21106" w14:textId="77777777" w:rsidR="009E5C64" w:rsidRPr="00082B3E" w:rsidRDefault="00DA3A5E" w:rsidP="00171EEF">
      <w:pPr>
        <w:spacing w:line="500" w:lineRule="exact"/>
        <w:ind w:left="560" w:hangingChars="200" w:hanging="560"/>
        <w:jc w:val="both"/>
        <w:outlineLvl w:val="0"/>
        <w:rPr>
          <w:rFonts w:ascii="標楷體" w:eastAsia="標楷體" w:hAnsi="標楷體"/>
          <w:sz w:val="28"/>
          <w:szCs w:val="28"/>
        </w:rPr>
      </w:pPr>
      <w:r>
        <w:rPr>
          <w:rFonts w:ascii="標楷體" w:eastAsia="標楷體" w:hAnsi="標楷體" w:hint="eastAsia"/>
          <w:sz w:val="28"/>
          <w:szCs w:val="28"/>
        </w:rPr>
        <w:t>八、</w:t>
      </w:r>
      <w:r w:rsidR="005963D5" w:rsidRPr="00082B3E">
        <w:rPr>
          <w:rFonts w:ascii="標楷體" w:eastAsia="標楷體" w:hAnsi="標楷體"/>
          <w:sz w:val="28"/>
          <w:szCs w:val="28"/>
        </w:rPr>
        <w:t>醫護規定</w:t>
      </w:r>
    </w:p>
    <w:p w14:paraId="23E3F796"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(一)</w:t>
      </w:r>
      <w:r w:rsidR="005963D5" w:rsidRPr="00082B3E">
        <w:rPr>
          <w:rFonts w:ascii="標楷體" w:eastAsia="標楷體" w:hAnsi="標楷體"/>
          <w:sz w:val="28"/>
          <w:szCs w:val="28"/>
        </w:rPr>
        <w:t>就診時，應先依照程序辦理請假手續後，始能外出就醫。</w:t>
      </w:r>
    </w:p>
    <w:p w14:paraId="7B9DF840"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(二)</w:t>
      </w:r>
      <w:r w:rsidR="005963D5" w:rsidRPr="00082B3E">
        <w:rPr>
          <w:rFonts w:ascii="標楷體" w:eastAsia="標楷體" w:hAnsi="標楷體"/>
          <w:sz w:val="28"/>
          <w:szCs w:val="28"/>
        </w:rPr>
        <w:t>緊急傷（病）患者得至訓練機關初步處理或協助轉外就醫。</w:t>
      </w:r>
    </w:p>
    <w:p w14:paraId="7649A961" w14:textId="77777777" w:rsidR="009E5C64" w:rsidRPr="00082B3E" w:rsidRDefault="00DA3A5E" w:rsidP="00171EEF">
      <w:pPr>
        <w:spacing w:line="500" w:lineRule="exact"/>
        <w:ind w:left="560" w:hangingChars="200" w:hanging="560"/>
        <w:jc w:val="both"/>
        <w:outlineLvl w:val="0"/>
        <w:rPr>
          <w:rFonts w:ascii="標楷體" w:eastAsia="標楷體" w:hAnsi="標楷體"/>
          <w:sz w:val="28"/>
          <w:szCs w:val="28"/>
        </w:rPr>
      </w:pPr>
      <w:r>
        <w:rPr>
          <w:rFonts w:ascii="標楷體" w:eastAsia="標楷體" w:hAnsi="標楷體" w:hint="eastAsia"/>
          <w:sz w:val="28"/>
          <w:szCs w:val="28"/>
        </w:rPr>
        <w:t>九、</w:t>
      </w:r>
      <w:r w:rsidR="005963D5" w:rsidRPr="00082B3E">
        <w:rPr>
          <w:rFonts w:ascii="標楷體" w:eastAsia="標楷體" w:hAnsi="標楷體"/>
          <w:sz w:val="28"/>
          <w:szCs w:val="28"/>
        </w:rPr>
        <w:t>會客規定</w:t>
      </w:r>
    </w:p>
    <w:p w14:paraId="02F3F171"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lastRenderedPageBreak/>
        <w:t>(一)</w:t>
      </w:r>
      <w:r w:rsidR="005963D5" w:rsidRPr="00082B3E">
        <w:rPr>
          <w:rFonts w:ascii="標楷體" w:eastAsia="標楷體" w:hAnsi="標楷體"/>
          <w:sz w:val="28"/>
          <w:szCs w:val="28"/>
        </w:rPr>
        <w:t>會客時間為：</w:t>
      </w:r>
    </w:p>
    <w:p w14:paraId="6382319F" w14:textId="71A03D5F" w:rsidR="009E5C64" w:rsidRPr="00082B3E" w:rsidRDefault="00BE5D22" w:rsidP="00BE5D22">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1、</w:t>
      </w:r>
      <w:r w:rsidR="005963D5" w:rsidRPr="00BE5D22">
        <w:rPr>
          <w:rFonts w:ascii="標楷體" w:eastAsia="標楷體" w:hAnsi="標楷體"/>
          <w:sz w:val="28"/>
          <w:szCs w:val="28"/>
        </w:rPr>
        <w:t>週一</w:t>
      </w:r>
      <w:r w:rsidR="005963D5" w:rsidRPr="00082B3E">
        <w:rPr>
          <w:rFonts w:ascii="標楷體" w:eastAsia="標楷體" w:hAnsi="標楷體"/>
          <w:kern w:val="0"/>
          <w:sz w:val="28"/>
          <w:szCs w:val="28"/>
        </w:rPr>
        <w:t>至週五：中午十二時至十三時三十分、晚上</w:t>
      </w:r>
      <w:r w:rsidR="00FD0D7C" w:rsidRPr="00FD0D7C">
        <w:rPr>
          <w:rFonts w:ascii="標楷體" w:eastAsia="標楷體" w:hAnsi="標楷體" w:hint="eastAsia"/>
          <w:color w:val="000000" w:themeColor="text1"/>
          <w:kern w:val="0"/>
          <w:sz w:val="28"/>
          <w:szCs w:val="28"/>
        </w:rPr>
        <w:t>十七</w:t>
      </w:r>
      <w:r w:rsidR="005963D5" w:rsidRPr="00FD0D7C">
        <w:rPr>
          <w:rFonts w:ascii="標楷體" w:eastAsia="標楷體" w:hAnsi="標楷體"/>
          <w:kern w:val="0"/>
          <w:sz w:val="28"/>
          <w:szCs w:val="28"/>
        </w:rPr>
        <w:t>時</w:t>
      </w:r>
      <w:r w:rsidR="003F1800" w:rsidRPr="00FD0D7C">
        <w:rPr>
          <w:rFonts w:ascii="標楷體" w:eastAsia="標楷體" w:hAnsi="標楷體" w:hint="eastAsia"/>
          <w:color w:val="000000" w:themeColor="text1"/>
          <w:kern w:val="0"/>
          <w:sz w:val="28"/>
          <w:szCs w:val="28"/>
        </w:rPr>
        <w:t>三十分</w:t>
      </w:r>
      <w:r w:rsidR="005963D5" w:rsidRPr="00082B3E">
        <w:rPr>
          <w:rFonts w:ascii="標楷體" w:eastAsia="標楷體" w:hAnsi="標楷體"/>
          <w:kern w:val="0"/>
          <w:sz w:val="28"/>
          <w:szCs w:val="28"/>
        </w:rPr>
        <w:t>至十九時。</w:t>
      </w:r>
    </w:p>
    <w:p w14:paraId="14B69C19" w14:textId="77777777" w:rsidR="009E5C64" w:rsidRPr="00082B3E" w:rsidRDefault="00BE5D22" w:rsidP="00BE5D22">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kern w:val="0"/>
          <w:sz w:val="28"/>
          <w:szCs w:val="28"/>
        </w:rPr>
        <w:t>2、</w:t>
      </w:r>
      <w:r w:rsidR="005963D5" w:rsidRPr="00082B3E">
        <w:rPr>
          <w:rFonts w:ascii="標楷體" w:eastAsia="標楷體" w:hAnsi="標楷體"/>
          <w:kern w:val="0"/>
          <w:sz w:val="28"/>
          <w:szCs w:val="28"/>
        </w:rPr>
        <w:t>週六、日及例假日：上午八時至晚上二十時。</w:t>
      </w:r>
    </w:p>
    <w:p w14:paraId="3C8F34D0" w14:textId="77777777" w:rsidR="009E5C64" w:rsidRPr="00082B3E" w:rsidRDefault="00BE5D22" w:rsidP="00BE5D22">
      <w:pPr>
        <w:spacing w:line="500" w:lineRule="exact"/>
        <w:ind w:leftChars="200" w:left="1040" w:hangingChars="200" w:hanging="560"/>
        <w:jc w:val="both"/>
        <w:rPr>
          <w:rFonts w:ascii="標楷體" w:eastAsia="標楷體" w:hAnsi="標楷體"/>
          <w:kern w:val="0"/>
          <w:sz w:val="28"/>
          <w:szCs w:val="28"/>
        </w:rPr>
      </w:pPr>
      <w:r>
        <w:rPr>
          <w:rFonts w:ascii="標楷體" w:eastAsia="標楷體" w:hAnsi="標楷體" w:hint="eastAsia"/>
          <w:kern w:val="0"/>
          <w:sz w:val="28"/>
          <w:szCs w:val="28"/>
        </w:rPr>
        <w:t>3、</w:t>
      </w:r>
      <w:r w:rsidR="005963D5" w:rsidRPr="00082B3E">
        <w:rPr>
          <w:rFonts w:ascii="標楷體" w:eastAsia="標楷體" w:hAnsi="標楷體"/>
          <w:kern w:val="0"/>
          <w:sz w:val="28"/>
          <w:szCs w:val="28"/>
        </w:rPr>
        <w:t>其餘時間禁止會客，但遇有緊急事故，不在此限。</w:t>
      </w:r>
    </w:p>
    <w:p w14:paraId="5CE9DF36" w14:textId="77777777" w:rsidR="009E5C64" w:rsidRPr="00082B3E" w:rsidRDefault="00BE5D22" w:rsidP="00BE5D22">
      <w:pPr>
        <w:spacing w:line="5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(二)</w:t>
      </w:r>
      <w:r w:rsidR="005963D5" w:rsidRPr="00082B3E">
        <w:rPr>
          <w:rFonts w:ascii="標楷體" w:eastAsia="標楷體" w:hAnsi="標楷體"/>
          <w:sz w:val="28"/>
          <w:szCs w:val="28"/>
        </w:rPr>
        <w:t>會客地點應在指定場所。</w:t>
      </w:r>
    </w:p>
    <w:p w14:paraId="1324F7AE" w14:textId="77777777" w:rsidR="009E5C64" w:rsidRPr="00082B3E" w:rsidRDefault="00DA3A5E" w:rsidP="00171EEF">
      <w:pPr>
        <w:spacing w:line="500" w:lineRule="exact"/>
        <w:ind w:left="560" w:hangingChars="200" w:hanging="560"/>
        <w:jc w:val="both"/>
        <w:outlineLvl w:val="0"/>
        <w:rPr>
          <w:rFonts w:ascii="標楷體" w:eastAsia="標楷體" w:hAnsi="標楷體"/>
          <w:sz w:val="28"/>
          <w:szCs w:val="28"/>
        </w:rPr>
      </w:pPr>
      <w:r>
        <w:rPr>
          <w:rFonts w:ascii="標楷體" w:eastAsia="標楷體" w:hAnsi="標楷體" w:hint="eastAsia"/>
          <w:bCs/>
          <w:sz w:val="28"/>
          <w:szCs w:val="28"/>
        </w:rPr>
        <w:t>十、</w:t>
      </w:r>
      <w:r w:rsidR="005963D5" w:rsidRPr="00082B3E">
        <w:rPr>
          <w:rFonts w:ascii="標楷體" w:eastAsia="標楷體" w:hAnsi="標楷體"/>
          <w:bCs/>
          <w:sz w:val="28"/>
          <w:szCs w:val="28"/>
        </w:rPr>
        <w:t>本</w:t>
      </w:r>
      <w:r w:rsidR="005963D5" w:rsidRPr="00171EEF">
        <w:rPr>
          <w:rFonts w:ascii="標楷體" w:eastAsia="標楷體" w:hAnsi="標楷體"/>
          <w:sz w:val="28"/>
          <w:szCs w:val="28"/>
        </w:rPr>
        <w:t>要點</w:t>
      </w:r>
      <w:r w:rsidR="005963D5" w:rsidRPr="00082B3E">
        <w:rPr>
          <w:rFonts w:ascii="標楷體" w:eastAsia="標楷體" w:hAnsi="標楷體"/>
          <w:bCs/>
          <w:sz w:val="28"/>
          <w:szCs w:val="28"/>
        </w:rPr>
        <w:t>由海委會函送公務人員保障暨培訓委員會核定後實施，修正時亦同。</w:t>
      </w:r>
    </w:p>
    <w:p w14:paraId="0C3E989E" w14:textId="77777777" w:rsidR="009E5C64" w:rsidRDefault="006C5FC8">
      <w:pPr>
        <w:pageBreakBefore/>
        <w:spacing w:before="240" w:line="380" w:lineRule="atLeast"/>
        <w:jc w:val="center"/>
      </w:pPr>
      <w:r>
        <w:rPr>
          <w:noProof/>
        </w:rPr>
        <w:lastRenderedPageBreak/>
        <mc:AlternateContent>
          <mc:Choice Requires="wps">
            <w:drawing>
              <wp:anchor distT="0" distB="0" distL="114300" distR="114300" simplePos="0" relativeHeight="251657728" behindDoc="0" locked="0" layoutInCell="1" allowOverlap="1" wp14:anchorId="384DFA0E" wp14:editId="227EACA6">
                <wp:simplePos x="0" y="0"/>
                <wp:positionH relativeFrom="column">
                  <wp:posOffset>5173980</wp:posOffset>
                </wp:positionH>
                <wp:positionV relativeFrom="paragraph">
                  <wp:posOffset>-283210</wp:posOffset>
                </wp:positionV>
                <wp:extent cx="562610" cy="298450"/>
                <wp:effectExtent l="0" t="0" r="8890" b="635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610" cy="298450"/>
                        </a:xfrm>
                        <a:prstGeom prst="rect">
                          <a:avLst/>
                        </a:prstGeom>
                        <a:solidFill>
                          <a:srgbClr val="FFFFFF"/>
                        </a:solidFill>
                        <a:ln>
                          <a:noFill/>
                          <a:prstDash/>
                        </a:ln>
                      </wps:spPr>
                      <wps:txbx>
                        <w:txbxContent>
                          <w:p w14:paraId="232AF22E" w14:textId="77777777" w:rsidR="009E5C64" w:rsidRDefault="005963D5">
                            <w:pPr>
                              <w:jc w:val="center"/>
                              <w:rPr>
                                <w:rFonts w:ascii="標楷體" w:eastAsia="標楷體" w:hAnsi="標楷體"/>
                                <w:sz w:val="28"/>
                                <w:szCs w:val="28"/>
                              </w:rPr>
                            </w:pPr>
                            <w:r>
                              <w:rPr>
                                <w:rFonts w:ascii="標楷體" w:eastAsia="標楷體" w:hAnsi="標楷體"/>
                                <w:sz w:val="28"/>
                                <w:szCs w:val="28"/>
                              </w:rPr>
                              <w:t>附表</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type w14:anchorId="384DFA0E" id="_x0000_t202" coordsize="21600,21600" o:spt="202" path="m,l,21600r21600,l21600,xe">
                <v:stroke joinstyle="miter"/>
                <v:path gradientshapeok="t" o:connecttype="rect"/>
              </v:shapetype>
              <v:shape id="文字方塊 1" o:spid="_x0000_s1026" type="#_x0000_t202" style="position:absolute;left:0;text-align:left;margin-left:407.4pt;margin-top:-22.3pt;width:44.3pt;height: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" stroked="f">
                <v:textbox>
                  <w:txbxContent>
                    <w:p w14:paraId="232AF22E" w14:textId="77777777" w:rsidR="009E5C64" w:rsidRDefault="005963D5">
                      <w:pPr>
                        <w:jc w:val="center"/>
                        <w:rPr>
                          <w:rFonts w:ascii="標楷體" w:eastAsia="標楷體" w:hAnsi="標楷體"/>
                          <w:sz w:val="28"/>
                          <w:szCs w:val="28"/>
                        </w:rPr>
                      </w:pPr>
                      <w:r>
                        <w:rPr>
                          <w:rFonts w:ascii="標楷體" w:eastAsia="標楷體" w:hAnsi="標楷體"/>
                          <w:sz w:val="28"/>
                          <w:szCs w:val="28"/>
                        </w:rPr>
                        <w:t>附表</w:t>
                      </w:r>
                    </w:p>
                  </w:txbxContent>
                </v:textbox>
              </v:shape>
            </w:pict>
          </mc:Fallback>
        </mc:AlternateContent>
      </w:r>
      <w:r w:rsidR="005963D5">
        <w:rPr>
          <w:rFonts w:ascii="標楷體" w:eastAsia="標楷體" w:hAnsi="標楷體"/>
          <w:b/>
          <w:sz w:val="32"/>
          <w:szCs w:val="32"/>
        </w:rPr>
        <w:t>生活作息表</w:t>
      </w:r>
    </w:p>
    <w:tbl>
      <w:tblPr>
        <w:tblW w:w="9180" w:type="dxa"/>
        <w:tblInd w:w="30" w:type="dxa"/>
        <w:tblCellMar>
          <w:left w:w="10" w:type="dxa"/>
          <w:right w:w="10" w:type="dxa"/>
        </w:tblCellMar>
        <w:tblLook w:val="04A0" w:firstRow="1" w:lastRow="0" w:firstColumn="1" w:lastColumn="0" w:noHBand="0" w:noVBand="1"/>
      </w:tblPr>
      <w:tblGrid>
        <w:gridCol w:w="602"/>
        <w:gridCol w:w="781"/>
        <w:gridCol w:w="1967"/>
        <w:gridCol w:w="531"/>
        <w:gridCol w:w="4768"/>
        <w:gridCol w:w="531"/>
      </w:tblGrid>
      <w:tr w:rsidR="009E5C64" w14:paraId="668D4191" w14:textId="77777777">
        <w:trPr>
          <w:trHeight w:val="410"/>
        </w:trPr>
        <w:tc>
          <w:tcPr>
            <w:tcW w:w="1383" w:type="dxa"/>
            <w:gridSpan w:val="2"/>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871A709" w14:textId="77777777" w:rsidR="009E5C64" w:rsidRDefault="005963D5">
            <w:pPr>
              <w:spacing w:line="300" w:lineRule="exact"/>
              <w:jc w:val="center"/>
              <w:rPr>
                <w:rFonts w:ascii="標楷體" w:eastAsia="標楷體" w:hAnsi="標楷體"/>
                <w:sz w:val="32"/>
                <w:szCs w:val="32"/>
              </w:rPr>
            </w:pPr>
            <w:r>
              <w:rPr>
                <w:rFonts w:ascii="標楷體" w:eastAsia="標楷體" w:hAnsi="標楷體"/>
                <w:sz w:val="32"/>
                <w:szCs w:val="32"/>
              </w:rPr>
              <w:t>項目</w:t>
            </w:r>
          </w:p>
        </w:tc>
        <w:tc>
          <w:tcPr>
            <w:tcW w:w="196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B21E29B" w14:textId="77777777" w:rsidR="009E5C64" w:rsidRDefault="005963D5">
            <w:pPr>
              <w:spacing w:line="300" w:lineRule="exact"/>
              <w:jc w:val="center"/>
              <w:rPr>
                <w:rFonts w:ascii="標楷體" w:eastAsia="標楷體" w:hAnsi="標楷體"/>
                <w:sz w:val="32"/>
                <w:szCs w:val="32"/>
              </w:rPr>
            </w:pPr>
            <w:r>
              <w:rPr>
                <w:rFonts w:ascii="標楷體" w:eastAsia="標楷體" w:hAnsi="標楷體"/>
                <w:sz w:val="32"/>
                <w:szCs w:val="32"/>
              </w:rPr>
              <w:t>時間</w:t>
            </w:r>
          </w:p>
        </w:tc>
        <w:tc>
          <w:tcPr>
            <w:tcW w:w="531" w:type="dxa"/>
            <w:tcBorders>
              <w:top w:val="doub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7DFF2215" w14:textId="77777777" w:rsidR="009E5C64" w:rsidRDefault="009E5C64">
            <w:pPr>
              <w:spacing w:line="300" w:lineRule="exact"/>
              <w:jc w:val="center"/>
              <w:rPr>
                <w:rFonts w:ascii="標楷體" w:eastAsia="標楷體" w:hAnsi="標楷體"/>
                <w:sz w:val="32"/>
                <w:szCs w:val="32"/>
              </w:rPr>
            </w:pPr>
          </w:p>
        </w:tc>
        <w:tc>
          <w:tcPr>
            <w:tcW w:w="4768" w:type="dxa"/>
            <w:tcBorders>
              <w:top w:val="double" w:sz="4" w:space="0" w:color="000000"/>
              <w:bottom w:val="double" w:sz="4" w:space="0" w:color="000000"/>
            </w:tcBorders>
            <w:shd w:val="clear" w:color="auto" w:fill="auto"/>
            <w:tcMar>
              <w:top w:w="0" w:type="dxa"/>
              <w:left w:w="28" w:type="dxa"/>
              <w:bottom w:w="0" w:type="dxa"/>
              <w:right w:w="28" w:type="dxa"/>
            </w:tcMar>
            <w:vAlign w:val="center"/>
          </w:tcPr>
          <w:p w14:paraId="3FCB6E4C" w14:textId="77777777" w:rsidR="009E5C64" w:rsidRDefault="005963D5">
            <w:pPr>
              <w:spacing w:line="300" w:lineRule="exact"/>
              <w:jc w:val="center"/>
              <w:rPr>
                <w:rFonts w:ascii="標楷體" w:eastAsia="標楷體" w:hAnsi="標楷體"/>
                <w:sz w:val="32"/>
                <w:szCs w:val="32"/>
              </w:rPr>
            </w:pPr>
            <w:r>
              <w:rPr>
                <w:rFonts w:ascii="標楷體" w:eastAsia="標楷體" w:hAnsi="標楷體"/>
                <w:sz w:val="32"/>
                <w:szCs w:val="32"/>
              </w:rPr>
              <w:t>活動內容</w:t>
            </w:r>
          </w:p>
        </w:tc>
        <w:tc>
          <w:tcPr>
            <w:tcW w:w="531" w:type="dxa"/>
            <w:tcBorders>
              <w:top w:val="double" w:sz="4" w:space="0" w:color="000000"/>
              <w:bottom w:val="double" w:sz="4" w:space="0" w:color="000000"/>
              <w:right w:val="double" w:sz="6" w:space="0" w:color="000000"/>
            </w:tcBorders>
            <w:shd w:val="clear" w:color="auto" w:fill="auto"/>
            <w:tcMar>
              <w:top w:w="0" w:type="dxa"/>
              <w:left w:w="28" w:type="dxa"/>
              <w:bottom w:w="0" w:type="dxa"/>
              <w:right w:w="28" w:type="dxa"/>
            </w:tcMar>
            <w:vAlign w:val="center"/>
          </w:tcPr>
          <w:p w14:paraId="7A533E62" w14:textId="77777777" w:rsidR="009E5C64" w:rsidRDefault="009E5C64">
            <w:pPr>
              <w:spacing w:line="300" w:lineRule="exact"/>
              <w:jc w:val="right"/>
              <w:rPr>
                <w:rFonts w:ascii="標楷體" w:eastAsia="標楷體" w:hAnsi="標楷體"/>
                <w:sz w:val="32"/>
                <w:szCs w:val="32"/>
              </w:rPr>
            </w:pPr>
          </w:p>
        </w:tc>
      </w:tr>
      <w:tr w:rsidR="009E5C64" w14:paraId="44BD363B" w14:textId="77777777">
        <w:trPr>
          <w:trHeight w:val="401"/>
        </w:trPr>
        <w:tc>
          <w:tcPr>
            <w:tcW w:w="602" w:type="dxa"/>
            <w:vMerge w:val="restart"/>
            <w:tcBorders>
              <w:top w:val="doub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93D34" w14:textId="77777777" w:rsidR="009E5C64" w:rsidRDefault="005963D5">
            <w:pPr>
              <w:spacing w:line="300" w:lineRule="exact"/>
              <w:ind w:left="113" w:right="113"/>
              <w:jc w:val="center"/>
              <w:rPr>
                <w:rFonts w:ascii="標楷體" w:eastAsia="標楷體" w:hAnsi="標楷體"/>
                <w:sz w:val="32"/>
                <w:szCs w:val="32"/>
              </w:rPr>
            </w:pPr>
            <w:r>
              <w:rPr>
                <w:rFonts w:ascii="標楷體" w:eastAsia="標楷體" w:hAnsi="標楷體"/>
                <w:sz w:val="32"/>
                <w:szCs w:val="32"/>
              </w:rPr>
              <w:t>上午</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DD273"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01</w:t>
            </w:r>
          </w:p>
        </w:tc>
        <w:tc>
          <w:tcPr>
            <w:tcW w:w="19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8F6876"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06:00</w:t>
            </w:r>
          </w:p>
        </w:tc>
        <w:tc>
          <w:tcPr>
            <w:tcW w:w="531" w:type="dxa"/>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BA732D0"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double" w:sz="4" w:space="0" w:color="000000"/>
              <w:bottom w:val="single" w:sz="4" w:space="0" w:color="000000"/>
            </w:tcBorders>
            <w:shd w:val="clear" w:color="auto" w:fill="auto"/>
            <w:tcMar>
              <w:top w:w="0" w:type="dxa"/>
              <w:left w:w="28" w:type="dxa"/>
              <w:bottom w:w="0" w:type="dxa"/>
              <w:right w:w="28" w:type="dxa"/>
            </w:tcMar>
            <w:vAlign w:val="center"/>
          </w:tcPr>
          <w:p w14:paraId="48551507"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起床</w:t>
            </w:r>
          </w:p>
        </w:tc>
        <w:tc>
          <w:tcPr>
            <w:tcW w:w="531" w:type="dxa"/>
            <w:tcBorders>
              <w:top w:val="doub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0314819E" w14:textId="77777777" w:rsidR="009E5C64" w:rsidRDefault="009E5C64">
            <w:pPr>
              <w:spacing w:line="300" w:lineRule="exact"/>
              <w:jc w:val="right"/>
              <w:rPr>
                <w:rFonts w:ascii="標楷體" w:eastAsia="標楷體" w:hAnsi="標楷體"/>
                <w:spacing w:val="-20"/>
                <w:sz w:val="28"/>
                <w:szCs w:val="28"/>
              </w:rPr>
            </w:pPr>
          </w:p>
        </w:tc>
      </w:tr>
      <w:tr w:rsidR="009E5C64" w14:paraId="1DF1B6E7" w14:textId="77777777">
        <w:trPr>
          <w:trHeight w:val="401"/>
        </w:trPr>
        <w:tc>
          <w:tcPr>
            <w:tcW w:w="602" w:type="dxa"/>
            <w:vMerge/>
            <w:tcBorders>
              <w:top w:val="doub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6593E"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A67E8"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02</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0F497"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06:00～06:30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9141F5F"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0404432D"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早點名</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3291C9A6" w14:textId="77777777" w:rsidR="009E5C64" w:rsidRDefault="009E5C64">
            <w:pPr>
              <w:spacing w:line="300" w:lineRule="exact"/>
              <w:jc w:val="right"/>
              <w:rPr>
                <w:rFonts w:ascii="標楷體" w:eastAsia="標楷體" w:hAnsi="標楷體"/>
                <w:spacing w:val="-20"/>
                <w:sz w:val="28"/>
                <w:szCs w:val="28"/>
              </w:rPr>
            </w:pPr>
          </w:p>
        </w:tc>
      </w:tr>
      <w:tr w:rsidR="009E5C64" w14:paraId="2784F8E7" w14:textId="77777777">
        <w:trPr>
          <w:trHeight w:val="401"/>
        </w:trPr>
        <w:tc>
          <w:tcPr>
            <w:tcW w:w="602" w:type="dxa"/>
            <w:vMerge/>
            <w:tcBorders>
              <w:top w:val="doub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28E56"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1B71F4"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03</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F6905"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06:30～07:00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C9CB450"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52BE568D"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環境整理</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6B0B31DE" w14:textId="77777777" w:rsidR="009E5C64" w:rsidRDefault="009E5C64">
            <w:pPr>
              <w:spacing w:line="300" w:lineRule="exact"/>
              <w:jc w:val="right"/>
              <w:rPr>
                <w:rFonts w:ascii="標楷體" w:eastAsia="標楷體" w:hAnsi="標楷體"/>
                <w:spacing w:val="-20"/>
                <w:sz w:val="28"/>
                <w:szCs w:val="28"/>
              </w:rPr>
            </w:pPr>
          </w:p>
        </w:tc>
      </w:tr>
      <w:tr w:rsidR="009E5C64" w14:paraId="52255B13" w14:textId="77777777">
        <w:trPr>
          <w:trHeight w:val="401"/>
        </w:trPr>
        <w:tc>
          <w:tcPr>
            <w:tcW w:w="602" w:type="dxa"/>
            <w:vMerge/>
            <w:tcBorders>
              <w:top w:val="doub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4D7515"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18530"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04</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F651F"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07:00～07:30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C71234"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09123AB9"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早餐</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1B6378FE" w14:textId="77777777" w:rsidR="009E5C64" w:rsidRDefault="009E5C64">
            <w:pPr>
              <w:spacing w:line="300" w:lineRule="exact"/>
              <w:jc w:val="right"/>
              <w:rPr>
                <w:rFonts w:ascii="標楷體" w:eastAsia="標楷體" w:hAnsi="標楷體"/>
                <w:spacing w:val="-20"/>
                <w:sz w:val="28"/>
                <w:szCs w:val="28"/>
              </w:rPr>
            </w:pPr>
          </w:p>
        </w:tc>
      </w:tr>
      <w:tr w:rsidR="009E5C64" w14:paraId="1AC3DFDA" w14:textId="77777777">
        <w:trPr>
          <w:trHeight w:val="401"/>
        </w:trPr>
        <w:tc>
          <w:tcPr>
            <w:tcW w:w="602" w:type="dxa"/>
            <w:vMerge/>
            <w:tcBorders>
              <w:top w:val="doub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3C795"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DAC9D9C"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05</w:t>
            </w:r>
          </w:p>
        </w:tc>
        <w:tc>
          <w:tcPr>
            <w:tcW w:w="1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2273487"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07:30～08:00</w:t>
            </w:r>
          </w:p>
        </w:tc>
        <w:tc>
          <w:tcPr>
            <w:tcW w:w="531"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14:paraId="5516E420"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FFFFFF"/>
            <w:tcMar>
              <w:top w:w="0" w:type="dxa"/>
              <w:left w:w="28" w:type="dxa"/>
              <w:bottom w:w="0" w:type="dxa"/>
              <w:right w:w="28" w:type="dxa"/>
            </w:tcMar>
            <w:vAlign w:val="center"/>
          </w:tcPr>
          <w:p w14:paraId="6A3A8B98"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課前準備</w:t>
            </w:r>
          </w:p>
        </w:tc>
        <w:tc>
          <w:tcPr>
            <w:tcW w:w="531" w:type="dxa"/>
            <w:tcBorders>
              <w:top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14:paraId="630A3C9B" w14:textId="77777777" w:rsidR="009E5C64" w:rsidRDefault="009E5C64">
            <w:pPr>
              <w:spacing w:line="300" w:lineRule="exact"/>
              <w:jc w:val="right"/>
              <w:rPr>
                <w:rFonts w:ascii="標楷體" w:eastAsia="標楷體" w:hAnsi="標楷體"/>
                <w:spacing w:val="-20"/>
                <w:sz w:val="28"/>
                <w:szCs w:val="28"/>
              </w:rPr>
            </w:pPr>
          </w:p>
        </w:tc>
      </w:tr>
      <w:tr w:rsidR="009E5C64" w14:paraId="7AEE96D4" w14:textId="77777777">
        <w:trPr>
          <w:trHeight w:val="401"/>
        </w:trPr>
        <w:tc>
          <w:tcPr>
            <w:tcW w:w="602" w:type="dxa"/>
            <w:vMerge/>
            <w:tcBorders>
              <w:top w:val="doub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F63FE"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BF126"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06</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3F0B88"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08:00～08:50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6AA3A3F"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5B89548F"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第一節課</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3E7DCB57" w14:textId="77777777" w:rsidR="009E5C64" w:rsidRDefault="009E5C64">
            <w:pPr>
              <w:spacing w:line="300" w:lineRule="exact"/>
              <w:jc w:val="right"/>
              <w:rPr>
                <w:rFonts w:ascii="標楷體" w:eastAsia="標楷體" w:hAnsi="標楷體"/>
                <w:spacing w:val="-20"/>
                <w:sz w:val="28"/>
                <w:szCs w:val="28"/>
              </w:rPr>
            </w:pPr>
          </w:p>
        </w:tc>
      </w:tr>
      <w:tr w:rsidR="009E5C64" w14:paraId="648D3EA8" w14:textId="77777777">
        <w:trPr>
          <w:trHeight w:val="401"/>
        </w:trPr>
        <w:tc>
          <w:tcPr>
            <w:tcW w:w="602" w:type="dxa"/>
            <w:vMerge/>
            <w:tcBorders>
              <w:top w:val="doub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D3522"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C2568"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07</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3C844"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09:00～09:50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A6CF77"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7471DE3F"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第二節課</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4F6804CE" w14:textId="77777777" w:rsidR="009E5C64" w:rsidRDefault="009E5C64">
            <w:pPr>
              <w:spacing w:line="300" w:lineRule="exact"/>
              <w:jc w:val="right"/>
              <w:rPr>
                <w:rFonts w:ascii="標楷體" w:eastAsia="標楷體" w:hAnsi="標楷體"/>
                <w:spacing w:val="-20"/>
                <w:sz w:val="28"/>
                <w:szCs w:val="28"/>
              </w:rPr>
            </w:pPr>
          </w:p>
        </w:tc>
      </w:tr>
      <w:tr w:rsidR="009E5C64" w14:paraId="14805825" w14:textId="77777777">
        <w:trPr>
          <w:trHeight w:val="401"/>
        </w:trPr>
        <w:tc>
          <w:tcPr>
            <w:tcW w:w="602" w:type="dxa"/>
            <w:vMerge/>
            <w:tcBorders>
              <w:top w:val="doub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99B7C"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E9F78"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08</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F873A5"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10:10～11:00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794B7E"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4B5216B6"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第三節課</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273E1A36" w14:textId="77777777" w:rsidR="009E5C64" w:rsidRDefault="009E5C64">
            <w:pPr>
              <w:spacing w:line="300" w:lineRule="exact"/>
              <w:jc w:val="right"/>
              <w:rPr>
                <w:rFonts w:ascii="標楷體" w:eastAsia="標楷體" w:hAnsi="標楷體"/>
                <w:spacing w:val="-20"/>
                <w:sz w:val="28"/>
                <w:szCs w:val="28"/>
              </w:rPr>
            </w:pPr>
          </w:p>
        </w:tc>
      </w:tr>
      <w:tr w:rsidR="009E5C64" w14:paraId="586A719D" w14:textId="77777777">
        <w:trPr>
          <w:trHeight w:val="401"/>
        </w:trPr>
        <w:tc>
          <w:tcPr>
            <w:tcW w:w="602" w:type="dxa"/>
            <w:vMerge/>
            <w:tcBorders>
              <w:top w:val="doub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244B5"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28F40"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09</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E4645"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11:10～12:00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6A8B80"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3B767D73"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第四節課</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4BB77759" w14:textId="77777777" w:rsidR="009E5C64" w:rsidRDefault="009E5C64">
            <w:pPr>
              <w:spacing w:line="300" w:lineRule="exact"/>
              <w:jc w:val="right"/>
              <w:rPr>
                <w:rFonts w:ascii="標楷體" w:eastAsia="標楷體" w:hAnsi="標楷體"/>
                <w:spacing w:val="-20"/>
                <w:sz w:val="28"/>
                <w:szCs w:val="28"/>
              </w:rPr>
            </w:pPr>
          </w:p>
        </w:tc>
      </w:tr>
      <w:tr w:rsidR="009E5C64" w14:paraId="4B01A367" w14:textId="77777777">
        <w:trPr>
          <w:trHeight w:val="401"/>
        </w:trPr>
        <w:tc>
          <w:tcPr>
            <w:tcW w:w="602" w:type="dxa"/>
            <w:vMerge/>
            <w:tcBorders>
              <w:top w:val="doub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957D8A"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DC105"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10</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2A4E6"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12:00～12:30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DCDB5A"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34D7F6B2"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午餐</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5C1FCCD3" w14:textId="77777777" w:rsidR="009E5C64" w:rsidRDefault="009E5C64">
            <w:pPr>
              <w:spacing w:line="300" w:lineRule="exact"/>
              <w:jc w:val="right"/>
              <w:rPr>
                <w:rFonts w:ascii="標楷體" w:eastAsia="標楷體" w:hAnsi="標楷體"/>
                <w:spacing w:val="-20"/>
                <w:sz w:val="28"/>
                <w:szCs w:val="28"/>
              </w:rPr>
            </w:pPr>
          </w:p>
        </w:tc>
      </w:tr>
      <w:tr w:rsidR="009E5C64" w14:paraId="4413A970" w14:textId="77777777">
        <w:trPr>
          <w:trHeight w:val="401"/>
        </w:trPr>
        <w:tc>
          <w:tcPr>
            <w:tcW w:w="602" w:type="dxa"/>
            <w:vMerge w:val="restart"/>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8E67DB6" w14:textId="77777777" w:rsidR="009E5C64" w:rsidRDefault="005963D5">
            <w:pPr>
              <w:spacing w:line="300" w:lineRule="exact"/>
              <w:ind w:left="113" w:right="113"/>
              <w:jc w:val="center"/>
              <w:rPr>
                <w:rFonts w:ascii="標楷體" w:eastAsia="標楷體" w:hAnsi="標楷體"/>
                <w:sz w:val="32"/>
                <w:szCs w:val="32"/>
              </w:rPr>
            </w:pPr>
            <w:r>
              <w:rPr>
                <w:rFonts w:ascii="標楷體" w:eastAsia="標楷體" w:hAnsi="標楷體"/>
                <w:sz w:val="32"/>
                <w:szCs w:val="32"/>
              </w:rPr>
              <w:t>下午</w:t>
            </w:r>
          </w:p>
        </w:tc>
        <w:tc>
          <w:tcPr>
            <w:tcW w:w="78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17A0B"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11</w:t>
            </w:r>
          </w:p>
        </w:tc>
        <w:tc>
          <w:tcPr>
            <w:tcW w:w="19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3EA69"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12:30～13:20</w:t>
            </w:r>
          </w:p>
        </w:tc>
        <w:tc>
          <w:tcPr>
            <w:tcW w:w="531" w:type="dxa"/>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24A5FF"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double" w:sz="4" w:space="0" w:color="000000"/>
              <w:bottom w:val="single" w:sz="4" w:space="0" w:color="000000"/>
            </w:tcBorders>
            <w:shd w:val="clear" w:color="auto" w:fill="auto"/>
            <w:tcMar>
              <w:top w:w="0" w:type="dxa"/>
              <w:left w:w="28" w:type="dxa"/>
              <w:bottom w:w="0" w:type="dxa"/>
              <w:right w:w="28" w:type="dxa"/>
            </w:tcMar>
            <w:vAlign w:val="center"/>
          </w:tcPr>
          <w:p w14:paraId="2A00F809"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午休</w:t>
            </w:r>
          </w:p>
        </w:tc>
        <w:tc>
          <w:tcPr>
            <w:tcW w:w="531" w:type="dxa"/>
            <w:tcBorders>
              <w:top w:val="doub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0238474B" w14:textId="77777777" w:rsidR="009E5C64" w:rsidRDefault="009E5C64">
            <w:pPr>
              <w:spacing w:line="300" w:lineRule="exact"/>
              <w:jc w:val="right"/>
              <w:rPr>
                <w:rFonts w:ascii="標楷體" w:eastAsia="標楷體" w:hAnsi="標楷體"/>
                <w:spacing w:val="-20"/>
                <w:sz w:val="28"/>
                <w:szCs w:val="28"/>
              </w:rPr>
            </w:pPr>
          </w:p>
        </w:tc>
      </w:tr>
      <w:tr w:rsidR="009E5C64" w14:paraId="4EFA65D3"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1581970"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4AFCE"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12</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97509"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13:20～13:30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BBB635"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6549E438"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課前準備</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5EC537CC" w14:textId="77777777" w:rsidR="009E5C64" w:rsidRDefault="009E5C64">
            <w:pPr>
              <w:spacing w:line="300" w:lineRule="exact"/>
              <w:jc w:val="right"/>
              <w:rPr>
                <w:rFonts w:ascii="標楷體" w:eastAsia="標楷體" w:hAnsi="標楷體"/>
                <w:spacing w:val="-20"/>
                <w:sz w:val="28"/>
                <w:szCs w:val="28"/>
              </w:rPr>
            </w:pPr>
          </w:p>
        </w:tc>
      </w:tr>
      <w:tr w:rsidR="009E5C64" w14:paraId="2616293C"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7212BE3"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D944E"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13</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F6375"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13:30～14:20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A7414B"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2980A028"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第五節課</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468CE411" w14:textId="77777777" w:rsidR="009E5C64" w:rsidRDefault="009E5C64">
            <w:pPr>
              <w:spacing w:line="300" w:lineRule="exact"/>
              <w:jc w:val="right"/>
              <w:rPr>
                <w:rFonts w:ascii="標楷體" w:eastAsia="標楷體" w:hAnsi="標楷體"/>
                <w:spacing w:val="-20"/>
                <w:sz w:val="28"/>
                <w:szCs w:val="28"/>
              </w:rPr>
            </w:pPr>
          </w:p>
        </w:tc>
      </w:tr>
      <w:tr w:rsidR="009E5C64" w14:paraId="4DF89CB3"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B389A18"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C6683"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14</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55043"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14:30～15:20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F94D54E"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0BC80FAB"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第六節課</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150DD031" w14:textId="77777777" w:rsidR="009E5C64" w:rsidRDefault="009E5C64">
            <w:pPr>
              <w:spacing w:line="300" w:lineRule="exact"/>
              <w:jc w:val="right"/>
              <w:rPr>
                <w:rFonts w:ascii="標楷體" w:eastAsia="標楷體" w:hAnsi="標楷體"/>
                <w:spacing w:val="-20"/>
                <w:sz w:val="28"/>
                <w:szCs w:val="28"/>
              </w:rPr>
            </w:pPr>
          </w:p>
        </w:tc>
      </w:tr>
      <w:tr w:rsidR="009E5C64" w14:paraId="0BE9B446"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5A06202"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CBE8C"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15</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6AFD7"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15:40～16:30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14A0AE"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0F64D0F6"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第七節課</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29B1251E" w14:textId="77777777" w:rsidR="009E5C64" w:rsidRDefault="009E5C64">
            <w:pPr>
              <w:spacing w:line="300" w:lineRule="exact"/>
              <w:jc w:val="right"/>
              <w:rPr>
                <w:rFonts w:ascii="標楷體" w:eastAsia="標楷體" w:hAnsi="標楷體"/>
                <w:spacing w:val="-20"/>
                <w:sz w:val="28"/>
                <w:szCs w:val="28"/>
              </w:rPr>
            </w:pPr>
          </w:p>
        </w:tc>
      </w:tr>
      <w:tr w:rsidR="009E5C64" w14:paraId="12F73B64"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FB59E63"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89F999"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16</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91232"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16:40～17:30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D7C05C8"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29F6A452"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第八節課</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760AAF62" w14:textId="77777777" w:rsidR="009E5C64" w:rsidRDefault="009E5C64">
            <w:pPr>
              <w:spacing w:line="300" w:lineRule="exact"/>
              <w:jc w:val="right"/>
              <w:rPr>
                <w:rFonts w:ascii="標楷體" w:eastAsia="標楷體" w:hAnsi="標楷體"/>
                <w:spacing w:val="-20"/>
                <w:sz w:val="28"/>
                <w:szCs w:val="28"/>
              </w:rPr>
            </w:pPr>
          </w:p>
        </w:tc>
      </w:tr>
      <w:tr w:rsidR="009E5C64" w14:paraId="1712AB1F"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1AE1750" w14:textId="77777777" w:rsidR="009E5C64" w:rsidRDefault="009E5C64">
            <w:pPr>
              <w:spacing w:line="300" w:lineRule="exact"/>
              <w:ind w:left="113" w:right="113"/>
              <w:jc w:val="center"/>
              <w:rPr>
                <w:rFonts w:ascii="標楷體" w:eastAsia="標楷體" w:hAnsi="標楷體"/>
                <w:sz w:val="32"/>
                <w:szCs w:val="32"/>
              </w:rPr>
            </w:pPr>
          </w:p>
        </w:tc>
        <w:tc>
          <w:tcPr>
            <w:tcW w:w="78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EC12370"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17</w:t>
            </w:r>
          </w:p>
        </w:tc>
        <w:tc>
          <w:tcPr>
            <w:tcW w:w="196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279758D"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17:30～18:00</w:t>
            </w:r>
          </w:p>
        </w:tc>
        <w:tc>
          <w:tcPr>
            <w:tcW w:w="531" w:type="dxa"/>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189F716D"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double" w:sz="4" w:space="0" w:color="000000"/>
            </w:tcBorders>
            <w:shd w:val="clear" w:color="auto" w:fill="auto"/>
            <w:tcMar>
              <w:top w:w="0" w:type="dxa"/>
              <w:left w:w="28" w:type="dxa"/>
              <w:bottom w:w="0" w:type="dxa"/>
              <w:right w:w="28" w:type="dxa"/>
            </w:tcMar>
            <w:vAlign w:val="center"/>
          </w:tcPr>
          <w:p w14:paraId="37CF15D9"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體育活動</w:t>
            </w:r>
          </w:p>
        </w:tc>
        <w:tc>
          <w:tcPr>
            <w:tcW w:w="531" w:type="dxa"/>
            <w:tcBorders>
              <w:top w:val="single" w:sz="4" w:space="0" w:color="000000"/>
              <w:bottom w:val="double" w:sz="4" w:space="0" w:color="000000"/>
              <w:right w:val="double" w:sz="6" w:space="0" w:color="000000"/>
            </w:tcBorders>
            <w:shd w:val="clear" w:color="auto" w:fill="auto"/>
            <w:tcMar>
              <w:top w:w="0" w:type="dxa"/>
              <w:left w:w="28" w:type="dxa"/>
              <w:bottom w:w="0" w:type="dxa"/>
              <w:right w:w="28" w:type="dxa"/>
            </w:tcMar>
            <w:vAlign w:val="center"/>
          </w:tcPr>
          <w:p w14:paraId="1E8608F7" w14:textId="77777777" w:rsidR="009E5C64" w:rsidRDefault="009E5C64">
            <w:pPr>
              <w:spacing w:line="300" w:lineRule="exact"/>
              <w:jc w:val="right"/>
              <w:rPr>
                <w:rFonts w:ascii="標楷體" w:eastAsia="標楷體" w:hAnsi="標楷體"/>
                <w:spacing w:val="-20"/>
                <w:sz w:val="28"/>
                <w:szCs w:val="28"/>
              </w:rPr>
            </w:pPr>
          </w:p>
        </w:tc>
      </w:tr>
      <w:tr w:rsidR="009E5C64" w14:paraId="7245FAF5" w14:textId="77777777">
        <w:trPr>
          <w:trHeight w:val="401"/>
        </w:trPr>
        <w:tc>
          <w:tcPr>
            <w:tcW w:w="602" w:type="dxa"/>
            <w:vMerge w:val="restart"/>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23B915D" w14:textId="77777777" w:rsidR="009E5C64" w:rsidRDefault="005963D5">
            <w:pPr>
              <w:spacing w:line="300" w:lineRule="exact"/>
              <w:ind w:left="113" w:right="113"/>
              <w:jc w:val="center"/>
              <w:rPr>
                <w:rFonts w:ascii="標楷體" w:eastAsia="標楷體" w:hAnsi="標楷體"/>
                <w:sz w:val="32"/>
                <w:szCs w:val="32"/>
              </w:rPr>
            </w:pPr>
            <w:r>
              <w:rPr>
                <w:rFonts w:ascii="標楷體" w:eastAsia="標楷體" w:hAnsi="標楷體"/>
                <w:sz w:val="32"/>
                <w:szCs w:val="32"/>
              </w:rPr>
              <w:t>晚上</w:t>
            </w:r>
          </w:p>
        </w:tc>
        <w:tc>
          <w:tcPr>
            <w:tcW w:w="78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4731B"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18</w:t>
            </w:r>
          </w:p>
        </w:tc>
        <w:tc>
          <w:tcPr>
            <w:tcW w:w="19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08FE1"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18:00～18:30</w:t>
            </w:r>
          </w:p>
        </w:tc>
        <w:tc>
          <w:tcPr>
            <w:tcW w:w="531" w:type="dxa"/>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9C5FA5"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double" w:sz="4" w:space="0" w:color="000000"/>
              <w:bottom w:val="single" w:sz="4" w:space="0" w:color="000000"/>
            </w:tcBorders>
            <w:shd w:val="clear" w:color="auto" w:fill="auto"/>
            <w:tcMar>
              <w:top w:w="0" w:type="dxa"/>
              <w:left w:w="28" w:type="dxa"/>
              <w:bottom w:w="0" w:type="dxa"/>
              <w:right w:w="28" w:type="dxa"/>
            </w:tcMar>
            <w:vAlign w:val="center"/>
          </w:tcPr>
          <w:p w14:paraId="090DEA34"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晚餐</w:t>
            </w:r>
          </w:p>
        </w:tc>
        <w:tc>
          <w:tcPr>
            <w:tcW w:w="531" w:type="dxa"/>
            <w:tcBorders>
              <w:top w:val="doub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75DE7546" w14:textId="77777777" w:rsidR="009E5C64" w:rsidRDefault="009E5C64">
            <w:pPr>
              <w:spacing w:line="300" w:lineRule="exact"/>
              <w:jc w:val="right"/>
              <w:rPr>
                <w:rFonts w:ascii="標楷體" w:eastAsia="標楷體" w:hAnsi="標楷體"/>
                <w:spacing w:val="-20"/>
                <w:sz w:val="28"/>
                <w:szCs w:val="28"/>
              </w:rPr>
            </w:pPr>
          </w:p>
        </w:tc>
      </w:tr>
      <w:tr w:rsidR="009E5C64" w14:paraId="6B55E713"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1B98504" w14:textId="77777777" w:rsidR="009E5C64" w:rsidRDefault="009E5C64">
            <w:pPr>
              <w:spacing w:line="300" w:lineRule="exact"/>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08F3E"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19</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41E7B"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18:30～19:00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42472D"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7BB151CD"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盥洗</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5C9C181D" w14:textId="77777777" w:rsidR="009E5C64" w:rsidRDefault="009E5C64">
            <w:pPr>
              <w:spacing w:line="300" w:lineRule="exact"/>
              <w:jc w:val="right"/>
              <w:rPr>
                <w:rFonts w:ascii="標楷體" w:eastAsia="標楷體" w:hAnsi="標楷體"/>
                <w:spacing w:val="-20"/>
                <w:sz w:val="28"/>
                <w:szCs w:val="28"/>
              </w:rPr>
            </w:pPr>
          </w:p>
        </w:tc>
      </w:tr>
      <w:tr w:rsidR="009E5C64" w14:paraId="656AD47A"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8EBC3C" w14:textId="77777777" w:rsidR="009E5C64" w:rsidRDefault="009E5C64">
            <w:pPr>
              <w:spacing w:line="300" w:lineRule="exact"/>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83F35"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20</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FDC64C"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19:10～20:00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AD169F"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16499068" w14:textId="77777777" w:rsidR="009E5C64" w:rsidRDefault="005963D5">
            <w:pPr>
              <w:spacing w:line="300" w:lineRule="exact"/>
            </w:pPr>
            <w:r>
              <w:rPr>
                <w:rFonts w:ascii="標楷體" w:eastAsia="標楷體" w:hAnsi="標楷體"/>
                <w:color w:val="000000"/>
                <w:spacing w:val="-20"/>
                <w:sz w:val="28"/>
                <w:szCs w:val="28"/>
              </w:rPr>
              <w:t>第一</w:t>
            </w:r>
            <w:r>
              <w:rPr>
                <w:rFonts w:ascii="標楷體" w:eastAsia="標楷體" w:hAnsi="標楷體"/>
                <w:spacing w:val="-20"/>
                <w:sz w:val="28"/>
                <w:szCs w:val="28"/>
              </w:rPr>
              <w:t>堂</w:t>
            </w:r>
            <w:r>
              <w:rPr>
                <w:rFonts w:ascii="標楷體" w:eastAsia="標楷體" w:hAnsi="標楷體"/>
                <w:color w:val="000000"/>
                <w:spacing w:val="-20"/>
                <w:sz w:val="28"/>
                <w:szCs w:val="28"/>
              </w:rPr>
              <w:t>晚自習</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1F359391" w14:textId="77777777" w:rsidR="009E5C64" w:rsidRDefault="009E5C64">
            <w:pPr>
              <w:spacing w:line="300" w:lineRule="exact"/>
              <w:jc w:val="right"/>
              <w:rPr>
                <w:rFonts w:ascii="標楷體" w:eastAsia="標楷體" w:hAnsi="標楷體"/>
                <w:spacing w:val="-20"/>
                <w:sz w:val="28"/>
                <w:szCs w:val="28"/>
              </w:rPr>
            </w:pPr>
          </w:p>
        </w:tc>
      </w:tr>
      <w:tr w:rsidR="009E5C64" w14:paraId="526D9E4C"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E662C01" w14:textId="77777777" w:rsidR="009E5C64" w:rsidRDefault="009E5C64">
            <w:pPr>
              <w:spacing w:line="300" w:lineRule="exact"/>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2FA7B"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21</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400B8A"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20:00～20:50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D077238"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71B593F3"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第二堂晚自習</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5DF9C7AA" w14:textId="77777777" w:rsidR="009E5C64" w:rsidRDefault="009E5C64">
            <w:pPr>
              <w:spacing w:line="300" w:lineRule="exact"/>
              <w:jc w:val="right"/>
              <w:rPr>
                <w:rFonts w:ascii="標楷體" w:eastAsia="標楷體" w:hAnsi="標楷體"/>
                <w:spacing w:val="-20"/>
                <w:sz w:val="28"/>
                <w:szCs w:val="28"/>
              </w:rPr>
            </w:pPr>
          </w:p>
        </w:tc>
      </w:tr>
      <w:tr w:rsidR="009E5C64" w14:paraId="00671D29"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25EA5C5" w14:textId="77777777" w:rsidR="009E5C64" w:rsidRDefault="009E5C64">
            <w:pPr>
              <w:spacing w:line="300" w:lineRule="exact"/>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A6071" w14:textId="77777777" w:rsidR="009E5C64" w:rsidRDefault="005963D5">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22</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29BC6"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21:00～21:20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BEFB21"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30B51919"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晚點名</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2E90B471" w14:textId="77777777" w:rsidR="009E5C64" w:rsidRDefault="009E5C64">
            <w:pPr>
              <w:spacing w:line="300" w:lineRule="exact"/>
              <w:jc w:val="right"/>
              <w:rPr>
                <w:rFonts w:ascii="標楷體" w:eastAsia="標楷體" w:hAnsi="標楷體"/>
                <w:spacing w:val="-20"/>
                <w:sz w:val="28"/>
                <w:szCs w:val="28"/>
              </w:rPr>
            </w:pPr>
          </w:p>
        </w:tc>
      </w:tr>
      <w:tr w:rsidR="009E5C64" w14:paraId="50C176F7"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ED653A9" w14:textId="77777777" w:rsidR="009E5C64" w:rsidRDefault="009E5C64">
            <w:pPr>
              <w:spacing w:line="300" w:lineRule="exact"/>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442DA" w14:textId="77777777" w:rsidR="009E5C64" w:rsidRDefault="005963D5">
            <w:pPr>
              <w:spacing w:line="300" w:lineRule="exact"/>
              <w:jc w:val="center"/>
              <w:rPr>
                <w:rFonts w:ascii="標楷體" w:eastAsia="標楷體" w:hAnsi="標楷體"/>
                <w:sz w:val="28"/>
                <w:szCs w:val="28"/>
              </w:rPr>
            </w:pPr>
            <w:r>
              <w:rPr>
                <w:rFonts w:ascii="標楷體" w:eastAsia="標楷體" w:hAnsi="標楷體"/>
                <w:sz w:val="28"/>
                <w:szCs w:val="28"/>
              </w:rPr>
              <w:t>23</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57FD6"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21:20～22:00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563491"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1E2B9A63"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夜間活動</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09CE7740" w14:textId="77777777" w:rsidR="009E5C64" w:rsidRDefault="009E5C64">
            <w:pPr>
              <w:spacing w:line="300" w:lineRule="exact"/>
              <w:jc w:val="right"/>
              <w:rPr>
                <w:rFonts w:ascii="標楷體" w:eastAsia="標楷體" w:hAnsi="標楷體"/>
                <w:spacing w:val="-20"/>
                <w:sz w:val="28"/>
                <w:szCs w:val="28"/>
              </w:rPr>
            </w:pPr>
          </w:p>
        </w:tc>
      </w:tr>
      <w:tr w:rsidR="009E5C64" w14:paraId="17BC4607"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8FDBBB9" w14:textId="77777777" w:rsidR="009E5C64" w:rsidRDefault="009E5C64">
            <w:pPr>
              <w:spacing w:line="300" w:lineRule="exact"/>
              <w:jc w:val="center"/>
              <w:rPr>
                <w:rFonts w:ascii="標楷體" w:eastAsia="標楷體" w:hAnsi="標楷體"/>
                <w:sz w:val="32"/>
                <w:szCs w:val="3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76174" w14:textId="77777777" w:rsidR="009E5C64" w:rsidRDefault="005963D5">
            <w:pPr>
              <w:spacing w:line="300" w:lineRule="exact"/>
              <w:jc w:val="center"/>
              <w:rPr>
                <w:rFonts w:ascii="標楷體" w:eastAsia="標楷體" w:hAnsi="標楷體"/>
                <w:sz w:val="28"/>
                <w:szCs w:val="28"/>
              </w:rPr>
            </w:pPr>
            <w:r>
              <w:rPr>
                <w:rFonts w:ascii="標楷體" w:eastAsia="標楷體" w:hAnsi="標楷體"/>
                <w:sz w:val="28"/>
                <w:szCs w:val="28"/>
              </w:rPr>
              <w:t>24</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2704B"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22:00</w:t>
            </w:r>
          </w:p>
        </w:tc>
        <w:tc>
          <w:tcPr>
            <w:tcW w:w="5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59A95DB"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2673DDA2"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熄燈就寢</w:t>
            </w:r>
          </w:p>
        </w:tc>
        <w:tc>
          <w:tcPr>
            <w:tcW w:w="531" w:type="dxa"/>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460A6472" w14:textId="77777777" w:rsidR="009E5C64" w:rsidRDefault="009E5C64">
            <w:pPr>
              <w:spacing w:line="300" w:lineRule="exact"/>
              <w:jc w:val="right"/>
              <w:rPr>
                <w:rFonts w:ascii="標楷體" w:eastAsia="標楷體" w:hAnsi="標楷體"/>
                <w:spacing w:val="-20"/>
                <w:sz w:val="28"/>
                <w:szCs w:val="28"/>
              </w:rPr>
            </w:pPr>
          </w:p>
        </w:tc>
      </w:tr>
      <w:tr w:rsidR="009E5C64" w14:paraId="47E6BEE4" w14:textId="77777777">
        <w:trPr>
          <w:trHeight w:val="401"/>
        </w:trPr>
        <w:tc>
          <w:tcPr>
            <w:tcW w:w="602" w:type="dxa"/>
            <w:vMerge/>
            <w:tcBorders>
              <w:top w:val="double" w:sz="4" w:space="0" w:color="000000"/>
              <w:left w:val="doub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CD74180" w14:textId="77777777" w:rsidR="009E5C64" w:rsidRDefault="009E5C64">
            <w:pPr>
              <w:spacing w:line="300" w:lineRule="exact"/>
              <w:jc w:val="center"/>
              <w:rPr>
                <w:rFonts w:ascii="標楷體" w:eastAsia="標楷體" w:hAnsi="標楷體"/>
                <w:sz w:val="32"/>
                <w:szCs w:val="32"/>
              </w:rPr>
            </w:pPr>
          </w:p>
        </w:tc>
        <w:tc>
          <w:tcPr>
            <w:tcW w:w="78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8F8A5DD" w14:textId="77777777" w:rsidR="009E5C64" w:rsidRDefault="005963D5">
            <w:pPr>
              <w:spacing w:line="300" w:lineRule="exact"/>
              <w:jc w:val="center"/>
              <w:rPr>
                <w:rFonts w:ascii="標楷體" w:eastAsia="標楷體" w:hAnsi="標楷體"/>
                <w:sz w:val="28"/>
                <w:szCs w:val="28"/>
              </w:rPr>
            </w:pPr>
            <w:r>
              <w:rPr>
                <w:rFonts w:ascii="標楷體" w:eastAsia="標楷體" w:hAnsi="標楷體"/>
                <w:sz w:val="28"/>
                <w:szCs w:val="28"/>
              </w:rPr>
              <w:t>25</w:t>
            </w:r>
          </w:p>
        </w:tc>
        <w:tc>
          <w:tcPr>
            <w:tcW w:w="196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5FFEB5F" w14:textId="77777777" w:rsidR="009E5C64" w:rsidRDefault="005963D5">
            <w:pPr>
              <w:spacing w:line="300" w:lineRule="exact"/>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22:00～24:00</w:t>
            </w:r>
          </w:p>
        </w:tc>
        <w:tc>
          <w:tcPr>
            <w:tcW w:w="531" w:type="dxa"/>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55F57E6B" w14:textId="77777777" w:rsidR="009E5C64" w:rsidRDefault="009E5C64">
            <w:pPr>
              <w:spacing w:line="300" w:lineRule="exact"/>
              <w:jc w:val="right"/>
              <w:rPr>
                <w:rFonts w:ascii="標楷體" w:eastAsia="標楷體" w:hAnsi="標楷體"/>
                <w:color w:val="000000"/>
                <w:spacing w:val="-20"/>
                <w:sz w:val="28"/>
                <w:szCs w:val="28"/>
              </w:rPr>
            </w:pPr>
          </w:p>
        </w:tc>
        <w:tc>
          <w:tcPr>
            <w:tcW w:w="4768" w:type="dxa"/>
            <w:tcBorders>
              <w:top w:val="single" w:sz="4" w:space="0" w:color="000000"/>
              <w:bottom w:val="double" w:sz="4" w:space="0" w:color="000000"/>
            </w:tcBorders>
            <w:shd w:val="clear" w:color="auto" w:fill="auto"/>
            <w:tcMar>
              <w:top w:w="0" w:type="dxa"/>
              <w:left w:w="28" w:type="dxa"/>
              <w:bottom w:w="0" w:type="dxa"/>
              <w:right w:w="28" w:type="dxa"/>
            </w:tcMar>
            <w:vAlign w:val="center"/>
          </w:tcPr>
          <w:p w14:paraId="45FF9FB8" w14:textId="77777777" w:rsidR="009E5C64" w:rsidRDefault="005963D5">
            <w:pPr>
              <w:spacing w:line="30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延長晚自習（註1）</w:t>
            </w:r>
          </w:p>
        </w:tc>
        <w:tc>
          <w:tcPr>
            <w:tcW w:w="531" w:type="dxa"/>
            <w:tcBorders>
              <w:top w:val="single" w:sz="4" w:space="0" w:color="000000"/>
              <w:bottom w:val="double" w:sz="4" w:space="0" w:color="000000"/>
              <w:right w:val="double" w:sz="6" w:space="0" w:color="000000"/>
            </w:tcBorders>
            <w:shd w:val="clear" w:color="auto" w:fill="auto"/>
            <w:tcMar>
              <w:top w:w="0" w:type="dxa"/>
              <w:left w:w="28" w:type="dxa"/>
              <w:bottom w:w="0" w:type="dxa"/>
              <w:right w:w="28" w:type="dxa"/>
            </w:tcMar>
            <w:vAlign w:val="center"/>
          </w:tcPr>
          <w:p w14:paraId="7A9F2F4E" w14:textId="77777777" w:rsidR="009E5C64" w:rsidRDefault="009E5C64">
            <w:pPr>
              <w:spacing w:line="300" w:lineRule="exact"/>
              <w:jc w:val="right"/>
              <w:rPr>
                <w:rFonts w:ascii="標楷體" w:eastAsia="標楷體" w:hAnsi="標楷體"/>
                <w:spacing w:val="-20"/>
                <w:sz w:val="28"/>
                <w:szCs w:val="28"/>
              </w:rPr>
            </w:pPr>
          </w:p>
        </w:tc>
      </w:tr>
      <w:tr w:rsidR="009E5C64" w14:paraId="3AFE9FB0" w14:textId="77777777">
        <w:trPr>
          <w:trHeight w:val="1329"/>
        </w:trPr>
        <w:tc>
          <w:tcPr>
            <w:tcW w:w="1383" w:type="dxa"/>
            <w:gridSpan w:val="2"/>
            <w:tcBorders>
              <w:top w:val="doub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7A361EE5" w14:textId="77777777" w:rsidR="009E5C64" w:rsidRDefault="005963D5">
            <w:pPr>
              <w:spacing w:line="300" w:lineRule="exact"/>
              <w:jc w:val="center"/>
              <w:rPr>
                <w:rFonts w:ascii="標楷體" w:eastAsia="標楷體" w:hAnsi="標楷體"/>
                <w:sz w:val="32"/>
                <w:szCs w:val="32"/>
              </w:rPr>
            </w:pPr>
            <w:r>
              <w:rPr>
                <w:rFonts w:ascii="標楷體" w:eastAsia="標楷體" w:hAnsi="標楷體"/>
                <w:sz w:val="32"/>
                <w:szCs w:val="32"/>
              </w:rPr>
              <w:t>備註</w:t>
            </w:r>
          </w:p>
        </w:tc>
        <w:tc>
          <w:tcPr>
            <w:tcW w:w="7797" w:type="dxa"/>
            <w:gridSpan w:val="4"/>
            <w:tcBorders>
              <w:top w:val="double" w:sz="4"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14:paraId="094C30E1" w14:textId="77777777" w:rsidR="009E5C64" w:rsidRDefault="005963D5">
            <w:pPr>
              <w:snapToGrid w:val="0"/>
              <w:spacing w:line="300" w:lineRule="exact"/>
              <w:ind w:left="278" w:hanging="278"/>
              <w:jc w:val="both"/>
            </w:pPr>
            <w:r>
              <w:rPr>
                <w:rFonts w:ascii="標楷體" w:eastAsia="標楷體" w:hAnsi="標楷體"/>
                <w:sz w:val="28"/>
                <w:szCs w:val="28"/>
              </w:rPr>
              <w:t>1.平日晚自習時間，若遇期中、期末考試前一週及考試當週則開放延長至24：00。</w:t>
            </w:r>
          </w:p>
          <w:p w14:paraId="4AFBDA9D" w14:textId="77777777" w:rsidR="009E5C64" w:rsidRDefault="005963D5">
            <w:pPr>
              <w:snapToGrid w:val="0"/>
              <w:spacing w:before="120" w:line="300" w:lineRule="exact"/>
              <w:ind w:left="278" w:hanging="278"/>
              <w:jc w:val="both"/>
            </w:pPr>
            <w:r>
              <w:rPr>
                <w:rFonts w:ascii="標楷體" w:eastAsia="標楷體" w:hAnsi="標楷體"/>
                <w:sz w:val="28"/>
                <w:szCs w:val="28"/>
              </w:rPr>
              <w:t>2.本表得依實際運作狀況或需要調整。</w:t>
            </w:r>
          </w:p>
        </w:tc>
      </w:tr>
    </w:tbl>
    <w:p w14:paraId="5540F6EE" w14:textId="77777777" w:rsidR="009E5C64" w:rsidRDefault="009E5C64">
      <w:pPr>
        <w:rPr>
          <w:rFonts w:ascii="標楷體" w:eastAsia="標楷體" w:hAnsi="標楷體" w:cs="Adobe 黑体 Std R"/>
          <w:sz w:val="20"/>
          <w:szCs w:val="20"/>
        </w:rPr>
      </w:pPr>
    </w:p>
    <w:sectPr w:rsidR="009E5C64" w:rsidSect="00D6007E">
      <w:footerReference w:type="default" r:id="rId7"/>
      <w:pgSz w:w="11906" w:h="16838"/>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655F" w14:textId="77777777" w:rsidR="003B5B9E" w:rsidRDefault="003B5B9E">
      <w:r>
        <w:separator/>
      </w:r>
    </w:p>
  </w:endnote>
  <w:endnote w:type="continuationSeparator" w:id="0">
    <w:p w14:paraId="3FD6C3F5" w14:textId="77777777" w:rsidR="003B5B9E" w:rsidRDefault="003B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黑体 Std R">
    <w:panose1 w:val="020B04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6D6E" w14:textId="77777777" w:rsidR="005963D5" w:rsidRDefault="006C5FC8">
    <w:pPr>
      <w:pStyle w:val="a3"/>
    </w:pPr>
    <w:r>
      <w:rPr>
        <w:noProof/>
      </w:rPr>
      <mc:AlternateContent>
        <mc:Choice Requires="wps">
          <w:drawing>
            <wp:anchor distT="0" distB="0" distL="114300" distR="114300" simplePos="0" relativeHeight="251657728" behindDoc="0" locked="0" layoutInCell="1" allowOverlap="1" wp14:anchorId="07420C81" wp14:editId="0BE67534">
              <wp:simplePos x="0" y="0"/>
              <wp:positionH relativeFrom="margin">
                <wp:align>center</wp:align>
              </wp:positionH>
              <wp:positionV relativeFrom="paragraph">
                <wp:posOffset>635</wp:posOffset>
              </wp:positionV>
              <wp:extent cx="64135" cy="146050"/>
              <wp:effectExtent l="0" t="0" r="12065" b="635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14:paraId="3B8884C0" w14:textId="77777777" w:rsidR="005963D5" w:rsidRDefault="005963D5">
                          <w:pPr>
                            <w:pStyle w:val="a3"/>
                          </w:pPr>
                          <w:r>
                            <w:rPr>
                              <w:rStyle w:val="a5"/>
                            </w:rPr>
                            <w:fldChar w:fldCharType="begin"/>
                          </w:r>
                          <w:r>
                            <w:rPr>
                              <w:rStyle w:val="a5"/>
                            </w:rPr>
                            <w:instrText xml:space="preserve"> PAGE </w:instrText>
                          </w:r>
                          <w:r>
                            <w:rPr>
                              <w:rStyle w:val="a5"/>
                            </w:rPr>
                            <w:fldChar w:fldCharType="separate"/>
                          </w:r>
                          <w:r w:rsidR="00C41899">
                            <w:rPr>
                              <w:rStyle w:val="a5"/>
                              <w:noProof/>
                            </w:rPr>
                            <w:t>1</w:t>
                          </w:r>
                          <w:r>
                            <w:rPr>
                              <w:rStyle w:val="a5"/>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07420C81" id="_x0000_t202" coordsize="21600,21600" o:spt="202" path="m,l,21600r21600,l21600,xe">
              <v:stroke joinstyle="miter"/>
              <v:path gradientshapeok="t" o:connecttype="rect"/>
            </v:shapetype>
            <v:shape id="_x0000_s1027" type="#_x0000_t202" style="position:absolute;margin-left:0;margin-top:.05pt;width:5.05pt;height:1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" filled="f" stroked="f">
              <v:textbox style="mso-fit-shape-to-text:t" inset="0,0,0,0">
                <w:txbxContent>
                  <w:p w14:paraId="3B8884C0" w14:textId="77777777" w:rsidR="005963D5" w:rsidRDefault="005963D5">
                    <w:pPr>
                      <w:pStyle w:val="a3"/>
                    </w:pPr>
                    <w:r>
                      <w:rPr>
                        <w:rStyle w:val="a5"/>
                      </w:rPr>
                      <w:fldChar w:fldCharType="begin"/>
                    </w:r>
                    <w:r>
                      <w:rPr>
                        <w:rStyle w:val="a5"/>
                      </w:rPr>
                      <w:instrText xml:space="preserve"> PAGE </w:instrText>
                    </w:r>
                    <w:r>
                      <w:rPr>
                        <w:rStyle w:val="a5"/>
                      </w:rPr>
                      <w:fldChar w:fldCharType="separate"/>
                    </w:r>
                    <w:r w:rsidR="00C41899">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A2C1" w14:textId="77777777" w:rsidR="003B5B9E" w:rsidRDefault="003B5B9E">
      <w:r>
        <w:rPr>
          <w:color w:val="000000"/>
        </w:rPr>
        <w:separator/>
      </w:r>
    </w:p>
  </w:footnote>
  <w:footnote w:type="continuationSeparator" w:id="0">
    <w:p w14:paraId="0CD4465E" w14:textId="77777777" w:rsidR="003B5B9E" w:rsidRDefault="003B5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2DC"/>
    <w:multiLevelType w:val="multilevel"/>
    <w:tmpl w:val="C3BEF6FA"/>
    <w:lvl w:ilvl="0">
      <w:start w:val="1"/>
      <w:numFmt w:val="taiwaneseCountingThousand"/>
      <w:lvlText w:val="(%1)"/>
      <w:lvlJc w:val="left"/>
      <w:pPr>
        <w:ind w:left="1200" w:hanging="720"/>
      </w:pPr>
      <w:rPr>
        <w:rFonts w:ascii="標楷體" w:eastAsia="標楷體" w:hAnsi="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D90058C"/>
    <w:multiLevelType w:val="multilevel"/>
    <w:tmpl w:val="03401DE0"/>
    <w:lvl w:ilvl="0">
      <w:start w:val="1"/>
      <w:numFmt w:val="taiwaneseCountingThousand"/>
      <w:lvlText w:val="(%1)"/>
      <w:lvlJc w:val="left"/>
      <w:pPr>
        <w:ind w:left="1200" w:hanging="720"/>
      </w:pPr>
      <w:rPr>
        <w:rFonts w:ascii="標楷體" w:eastAsia="標楷體" w:hAnsi="標楷體"/>
        <w:sz w:val="28"/>
        <w:szCs w:val="28"/>
      </w:rPr>
    </w:lvl>
    <w:lvl w:ilvl="1">
      <w:start w:val="1"/>
      <w:numFmt w:val="decimal"/>
      <w:lvlText w:val="%2."/>
      <w:lvlJc w:val="left"/>
      <w:pPr>
        <w:ind w:left="1680" w:hanging="720"/>
      </w:pPr>
      <w:rPr>
        <w:rFonts w:ascii="標楷體" w:eastAsia="標楷體" w:hAnsi="標楷體"/>
        <w:sz w:val="28"/>
        <w:szCs w:val="28"/>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DB54289"/>
    <w:multiLevelType w:val="multilevel"/>
    <w:tmpl w:val="A566B1E2"/>
    <w:lvl w:ilvl="0">
      <w:start w:val="1"/>
      <w:numFmt w:val="taiwaneseCountingThousand"/>
      <w:lvlText w:val="(%1)"/>
      <w:lvlJc w:val="left"/>
      <w:pPr>
        <w:ind w:left="1200" w:hanging="720"/>
      </w:pPr>
      <w:rPr>
        <w:rFonts w:ascii="標楷體" w:eastAsia="標楷體" w:hAnsi="標楷體" w:cs="Times New Roman"/>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BB6066E"/>
    <w:multiLevelType w:val="multilevel"/>
    <w:tmpl w:val="96B0593C"/>
    <w:lvl w:ilvl="0">
      <w:start w:val="1"/>
      <w:numFmt w:val="taiwaneseCountingThousand"/>
      <w:lvlText w:val="%1、"/>
      <w:lvlJc w:val="left"/>
      <w:pPr>
        <w:ind w:left="3981"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7EE0FB7"/>
    <w:multiLevelType w:val="multilevel"/>
    <w:tmpl w:val="3E7220E4"/>
    <w:lvl w:ilvl="0">
      <w:start w:val="1"/>
      <w:numFmt w:val="taiwaneseCountingThousand"/>
      <w:lvlText w:val="(%1)"/>
      <w:lvlJc w:val="left"/>
      <w:pPr>
        <w:ind w:left="1200" w:hanging="720"/>
      </w:pPr>
      <w:rPr>
        <w:rFonts w:ascii="標楷體" w:eastAsia="標楷體" w:hAnsi="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A360B6B"/>
    <w:multiLevelType w:val="multilevel"/>
    <w:tmpl w:val="75A22752"/>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EAC38D7"/>
    <w:multiLevelType w:val="multilevel"/>
    <w:tmpl w:val="816CA2A0"/>
    <w:lvl w:ilvl="0">
      <w:start w:val="1"/>
      <w:numFmt w:val="taiwaneseCountingThousand"/>
      <w:lvlText w:val="(%1)"/>
      <w:lvlJc w:val="left"/>
      <w:pPr>
        <w:ind w:left="1200" w:hanging="720"/>
      </w:pPr>
      <w:rPr>
        <w:rFonts w:ascii="標楷體" w:eastAsia="標楷體" w:hAnsi="標楷體"/>
        <w:sz w:val="28"/>
        <w:szCs w:val="28"/>
      </w:rPr>
    </w:lvl>
    <w:lvl w:ilvl="1">
      <w:start w:val="1"/>
      <w:numFmt w:val="decimal"/>
      <w:lvlText w:val="%2."/>
      <w:lvlJc w:val="left"/>
      <w:pPr>
        <w:ind w:left="1680" w:hanging="720"/>
      </w:pPr>
      <w:rPr>
        <w:rFonts w:ascii="標楷體" w:eastAsia="標楷體" w:hAnsi="標楷體"/>
        <w:sz w:val="28"/>
        <w:szCs w:val="28"/>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75451B97"/>
    <w:multiLevelType w:val="multilevel"/>
    <w:tmpl w:val="5A2CE2E0"/>
    <w:lvl w:ilvl="0">
      <w:start w:val="1"/>
      <w:numFmt w:val="taiwaneseCountingThousand"/>
      <w:lvlText w:val="(%1)"/>
      <w:lvlJc w:val="left"/>
      <w:pPr>
        <w:ind w:left="1200" w:hanging="720"/>
      </w:pPr>
      <w:rPr>
        <w:rFonts w:ascii="標楷體" w:eastAsia="標楷體" w:hAnsi="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6"/>
  </w:num>
  <w:num w:numId="3">
    <w:abstractNumId w:val="1"/>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FC8"/>
    <w:rsid w:val="00082B3E"/>
    <w:rsid w:val="000B3B58"/>
    <w:rsid w:val="000B7B67"/>
    <w:rsid w:val="000F53CB"/>
    <w:rsid w:val="00171EEF"/>
    <w:rsid w:val="002C56CF"/>
    <w:rsid w:val="00357E9D"/>
    <w:rsid w:val="003B5B9E"/>
    <w:rsid w:val="003F1800"/>
    <w:rsid w:val="005127D8"/>
    <w:rsid w:val="0051339C"/>
    <w:rsid w:val="005963D5"/>
    <w:rsid w:val="005A5556"/>
    <w:rsid w:val="0061773C"/>
    <w:rsid w:val="00672028"/>
    <w:rsid w:val="006C5FC8"/>
    <w:rsid w:val="006D1D86"/>
    <w:rsid w:val="00734FE3"/>
    <w:rsid w:val="007B58A0"/>
    <w:rsid w:val="007D0166"/>
    <w:rsid w:val="007F2F52"/>
    <w:rsid w:val="00865558"/>
    <w:rsid w:val="008B2B7D"/>
    <w:rsid w:val="008C2E07"/>
    <w:rsid w:val="008C6CB5"/>
    <w:rsid w:val="008E6D0B"/>
    <w:rsid w:val="0093216C"/>
    <w:rsid w:val="00937EF7"/>
    <w:rsid w:val="00950014"/>
    <w:rsid w:val="009B0E41"/>
    <w:rsid w:val="009E5C64"/>
    <w:rsid w:val="009F3DDE"/>
    <w:rsid w:val="00A33644"/>
    <w:rsid w:val="00A67781"/>
    <w:rsid w:val="00B002D8"/>
    <w:rsid w:val="00B0670B"/>
    <w:rsid w:val="00B61F19"/>
    <w:rsid w:val="00BE5D22"/>
    <w:rsid w:val="00C15795"/>
    <w:rsid w:val="00C21331"/>
    <w:rsid w:val="00C41899"/>
    <w:rsid w:val="00C41F93"/>
    <w:rsid w:val="00CD09B2"/>
    <w:rsid w:val="00D6007E"/>
    <w:rsid w:val="00DA3A5E"/>
    <w:rsid w:val="00F169C1"/>
    <w:rsid w:val="00F3115B"/>
    <w:rsid w:val="00FD0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3FF65"/>
  <w15:docId w15:val="{984BB11E-8DEC-4EB5-AA36-1FEF47A7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basedOn w:val="a0"/>
  </w:style>
  <w:style w:type="paragraph" w:styleId="a6">
    <w:name w:val="header"/>
    <w:basedOn w:val="a"/>
    <w:pPr>
      <w:tabs>
        <w:tab w:val="center" w:pos="4153"/>
        <w:tab w:val="right" w:pos="8306"/>
      </w:tabs>
      <w:snapToGrid w:val="0"/>
    </w:pPr>
    <w:rPr>
      <w:kern w:val="0"/>
      <w:sz w:val="20"/>
      <w:szCs w:val="20"/>
    </w:rPr>
  </w:style>
  <w:style w:type="character" w:customStyle="1" w:styleId="a7">
    <w:name w:val="頁首 字元"/>
    <w:rPr>
      <w:rFonts w:ascii="Times New Roman" w:eastAsia="新細明體" w:hAnsi="Times New Roman" w:cs="Times New Roman"/>
      <w:sz w:val="20"/>
      <w:szCs w:val="20"/>
    </w:rPr>
  </w:style>
  <w:style w:type="paragraph" w:styleId="a8">
    <w:name w:val="Balloon Text"/>
    <w:basedOn w:val="a"/>
    <w:rPr>
      <w:rFonts w:ascii="Calibri Light" w:hAnsi="Calibri Light"/>
      <w:kern w:val="0"/>
      <w:sz w:val="18"/>
      <w:szCs w:val="18"/>
    </w:rPr>
  </w:style>
  <w:style w:type="character" w:customStyle="1" w:styleId="a9">
    <w:name w:val="註解方塊文字 字元"/>
    <w:rPr>
      <w:rFonts w:ascii="Calibri Light" w:eastAsia="新細明體" w:hAnsi="Calibri Light" w:cs="Times New Roman"/>
      <w:sz w:val="18"/>
      <w:szCs w:val="18"/>
    </w:rPr>
  </w:style>
  <w:style w:type="paragraph" w:styleId="aa">
    <w:name w:val="Date"/>
    <w:basedOn w:val="a"/>
    <w:next w:val="a"/>
    <w:pPr>
      <w:overflowPunct w:val="0"/>
      <w:snapToGrid w:val="0"/>
      <w:jc w:val="right"/>
    </w:pPr>
    <w:rPr>
      <w:rFonts w:ascii="標楷體" w:eastAsia="標楷體" w:hAnsi="標楷體"/>
      <w:kern w:val="0"/>
      <w:sz w:val="32"/>
      <w:szCs w:val="20"/>
    </w:rPr>
  </w:style>
  <w:style w:type="character" w:customStyle="1" w:styleId="ab">
    <w:name w:val="日期 字元"/>
    <w:rPr>
      <w:rFonts w:ascii="標楷體" w:eastAsia="標楷體" w:hAnsi="標楷體"/>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5-&#31243;&#31243;\10-&#35347;&#32244;\11-&#26412;&#32626;\&#28023;&#24033;&#29305;&#32771;\1130521-&#29983;&#27963;&#31649;&#29702;&#35215;&#23450;3&#24055;\&#29983;&#27963;&#31649;&#29702;&#35201;&#4067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生活管理要點</Template>
  <TotalTime>5</TotalTime>
  <Pages>5</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林宏宇</cp:lastModifiedBy>
  <cp:revision>10</cp:revision>
  <cp:lastPrinted>2024-05-14T14:49:00Z</cp:lastPrinted>
  <dcterms:created xsi:type="dcterms:W3CDTF">2024-06-28T03:26:00Z</dcterms:created>
  <dcterms:modified xsi:type="dcterms:W3CDTF">2024-07-05T03:12:00Z</dcterms:modified>
</cp:coreProperties>
</file>