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9" w:rsidRPr="00237431" w:rsidRDefault="00900A3F" w:rsidP="00900A3F">
      <w:pPr>
        <w:spacing w:line="520" w:lineRule="exact"/>
        <w:ind w:leftChars="234" w:left="562"/>
        <w:jc w:val="right"/>
        <w:rPr>
          <w:rFonts w:eastAsia="標楷體" w:cs="標楷體"/>
          <w:bCs/>
          <w:color w:val="000000" w:themeColor="text1"/>
          <w:spacing w:val="-10"/>
          <w:szCs w:val="24"/>
        </w:rPr>
      </w:pPr>
      <w:r w:rsidRPr="00237431">
        <w:rPr>
          <w:rFonts w:eastAsia="標楷體" w:cs="標楷體" w:hint="eastAsia"/>
          <w:bCs/>
          <w:color w:val="000000" w:themeColor="text1"/>
          <w:spacing w:val="-10"/>
          <w:szCs w:val="24"/>
        </w:rPr>
        <w:t>附件</w:t>
      </w:r>
    </w:p>
    <w:p w:rsidR="00900A3F" w:rsidRPr="00237431" w:rsidRDefault="00900A3F" w:rsidP="000232A8">
      <w:pPr>
        <w:tabs>
          <w:tab w:val="left" w:pos="7380"/>
        </w:tabs>
        <w:spacing w:line="360" w:lineRule="exact"/>
        <w:ind w:leftChars="-118" w:left="-1" w:rightChars="-260" w:right="-624" w:hangingChars="94" w:hanging="282"/>
        <w:jc w:val="center"/>
        <w:rPr>
          <w:rFonts w:eastAsia="標楷體"/>
          <w:b/>
          <w:color w:val="000000" w:themeColor="text1"/>
          <w:spacing w:val="-10"/>
          <w:sz w:val="32"/>
          <w:szCs w:val="36"/>
        </w:rPr>
      </w:pPr>
      <w:r w:rsidRPr="00237431">
        <w:rPr>
          <w:rFonts w:eastAsia="標楷體"/>
          <w:b/>
          <w:color w:val="000000" w:themeColor="text1"/>
          <w:spacing w:val="-10"/>
          <w:sz w:val="32"/>
          <w:szCs w:val="36"/>
        </w:rPr>
        <w:t>10</w:t>
      </w:r>
      <w:r w:rsidRPr="00237431">
        <w:rPr>
          <w:rFonts w:eastAsia="標楷體" w:hint="eastAsia"/>
          <w:b/>
          <w:color w:val="000000" w:themeColor="text1"/>
          <w:spacing w:val="-10"/>
          <w:sz w:val="32"/>
          <w:szCs w:val="36"/>
        </w:rPr>
        <w:t>2</w:t>
      </w:r>
      <w:r w:rsidRPr="00237431">
        <w:rPr>
          <w:rFonts w:eastAsia="標楷體"/>
          <w:b/>
          <w:color w:val="000000" w:themeColor="text1"/>
          <w:spacing w:val="-10"/>
          <w:sz w:val="32"/>
          <w:szCs w:val="36"/>
        </w:rPr>
        <w:t>年公務人員特種考試</w:t>
      </w:r>
      <w:r w:rsidRPr="00237431">
        <w:rPr>
          <w:rFonts w:eastAsia="標楷體" w:hint="eastAsia"/>
          <w:b/>
          <w:color w:val="000000" w:themeColor="text1"/>
          <w:spacing w:val="-10"/>
          <w:sz w:val="32"/>
          <w:szCs w:val="36"/>
        </w:rPr>
        <w:t>一般</w:t>
      </w:r>
      <w:r w:rsidRPr="00237431">
        <w:rPr>
          <w:rFonts w:eastAsia="標楷體"/>
          <w:b/>
          <w:color w:val="000000" w:themeColor="text1"/>
          <w:spacing w:val="-10"/>
          <w:sz w:val="32"/>
          <w:szCs w:val="36"/>
        </w:rPr>
        <w:t>警察人員考試</w:t>
      </w:r>
      <w:r w:rsidRPr="00237431">
        <w:rPr>
          <w:rFonts w:eastAsia="標楷體" w:hint="eastAsia"/>
          <w:b/>
          <w:color w:val="000000" w:themeColor="text1"/>
          <w:spacing w:val="-10"/>
          <w:sz w:val="32"/>
          <w:szCs w:val="36"/>
        </w:rPr>
        <w:t>四等考試</w:t>
      </w:r>
      <w:r w:rsidRPr="00237431">
        <w:rPr>
          <w:rFonts w:eastAsia="標楷體"/>
          <w:b/>
          <w:color w:val="000000" w:themeColor="text1"/>
          <w:spacing w:val="-10"/>
          <w:sz w:val="32"/>
          <w:szCs w:val="36"/>
        </w:rPr>
        <w:t>消防警察人員類科錄取人員教育訓練課程</w:t>
      </w:r>
      <w:r w:rsidRPr="00237431">
        <w:rPr>
          <w:rFonts w:eastAsia="標楷體" w:hint="eastAsia"/>
          <w:b/>
          <w:color w:val="000000" w:themeColor="text1"/>
          <w:spacing w:val="-10"/>
          <w:sz w:val="32"/>
          <w:szCs w:val="36"/>
        </w:rPr>
        <w:t>配當</w:t>
      </w:r>
      <w:r w:rsidRPr="00237431">
        <w:rPr>
          <w:rFonts w:eastAsia="標楷體"/>
          <w:b/>
          <w:color w:val="000000" w:themeColor="text1"/>
          <w:spacing w:val="-10"/>
          <w:sz w:val="32"/>
          <w:szCs w:val="36"/>
        </w:rPr>
        <w:t>表</w:t>
      </w:r>
    </w:p>
    <w:p w:rsidR="00E84AFF" w:rsidRPr="00237431" w:rsidRDefault="00E84AFF" w:rsidP="00DB1990">
      <w:pPr>
        <w:wordWrap w:val="0"/>
        <w:snapToGrid w:val="0"/>
        <w:spacing w:beforeLines="50" w:line="240" w:lineRule="exact"/>
        <w:ind w:rightChars="-24" w:right="-58"/>
        <w:jc w:val="right"/>
        <w:rPr>
          <w:rFonts w:ascii="標楷體" w:eastAsia="標楷體" w:hAnsi="標楷體"/>
          <w:color w:val="000000" w:themeColor="text1"/>
          <w:sz w:val="20"/>
        </w:rPr>
      </w:pPr>
      <w:r w:rsidRPr="00237431">
        <w:rPr>
          <w:rFonts w:ascii="標楷體" w:eastAsia="標楷體" w:hAnsi="標楷體" w:hint="eastAsia"/>
          <w:color w:val="000000" w:themeColor="text1"/>
          <w:sz w:val="20"/>
        </w:rPr>
        <w:t>民國103年2</w:t>
      </w:r>
      <w:r w:rsidR="00900880">
        <w:rPr>
          <w:rFonts w:ascii="標楷體" w:eastAsia="標楷體" w:hAnsi="標楷體" w:hint="eastAsia"/>
          <w:color w:val="000000" w:themeColor="text1"/>
          <w:sz w:val="20"/>
        </w:rPr>
        <w:t>月18</w:t>
      </w:r>
      <w:r w:rsidRPr="00237431">
        <w:rPr>
          <w:rFonts w:ascii="標楷體" w:eastAsia="標楷體" w:hAnsi="標楷體" w:hint="eastAsia"/>
          <w:color w:val="000000" w:themeColor="text1"/>
          <w:sz w:val="20"/>
        </w:rPr>
        <w:t>日</w:t>
      </w:r>
    </w:p>
    <w:p w:rsidR="00E84AFF" w:rsidRPr="00237431" w:rsidRDefault="00E84AFF" w:rsidP="00E77BCC">
      <w:pPr>
        <w:tabs>
          <w:tab w:val="left" w:pos="7380"/>
        </w:tabs>
        <w:spacing w:line="360" w:lineRule="exact"/>
        <w:ind w:leftChars="-118" w:left="-95" w:rightChars="-24" w:right="-58" w:hangingChars="94" w:hanging="188"/>
        <w:jc w:val="right"/>
        <w:rPr>
          <w:rFonts w:eastAsia="標楷體"/>
          <w:b/>
          <w:color w:val="000000" w:themeColor="text1"/>
          <w:spacing w:val="-10"/>
          <w:sz w:val="20"/>
        </w:rPr>
      </w:pPr>
      <w:r w:rsidRPr="00237431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保訓會</w:t>
      </w:r>
      <w:proofErr w:type="gramStart"/>
      <w:r w:rsidRPr="00237431">
        <w:rPr>
          <w:rFonts w:ascii="標楷體" w:eastAsia="標楷體" w:hAnsi="標楷體" w:hint="eastAsia"/>
          <w:color w:val="000000" w:themeColor="text1"/>
          <w:sz w:val="20"/>
        </w:rPr>
        <w:t>公訓字第</w:t>
      </w:r>
      <w:r w:rsidR="00237431" w:rsidRPr="00237431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1032160149</w:t>
      </w:r>
      <w:r w:rsidRPr="00237431">
        <w:rPr>
          <w:rFonts w:ascii="標楷體" w:eastAsia="標楷體" w:hAnsi="標楷體" w:hint="eastAsia"/>
          <w:color w:val="000000" w:themeColor="text1"/>
          <w:sz w:val="20"/>
        </w:rPr>
        <w:t>號</w:t>
      </w:r>
      <w:proofErr w:type="gramEnd"/>
      <w:r w:rsidRPr="00237431">
        <w:rPr>
          <w:rFonts w:ascii="標楷體" w:eastAsia="標楷體" w:hAnsi="標楷體" w:hint="eastAsia"/>
          <w:color w:val="000000" w:themeColor="text1"/>
          <w:sz w:val="20"/>
        </w:rPr>
        <w:t>函核定</w:t>
      </w:r>
    </w:p>
    <w:tbl>
      <w:tblPr>
        <w:tblW w:w="8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0"/>
        <w:gridCol w:w="1708"/>
        <w:gridCol w:w="1418"/>
        <w:gridCol w:w="4536"/>
      </w:tblGrid>
      <w:tr w:rsidR="00900A3F" w:rsidRPr="00237431" w:rsidTr="00900A3F">
        <w:trPr>
          <w:cantSplit/>
          <w:trHeight w:val="29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/>
                <w:color w:val="000000" w:themeColor="text1"/>
                <w:sz w:val="30"/>
                <w:szCs w:val="30"/>
              </w:rPr>
              <w:t>課程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/>
                <w:color w:val="000000" w:themeColor="text1"/>
                <w:sz w:val="30"/>
                <w:szCs w:val="30"/>
              </w:rPr>
              <w:t>科目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 w:hint="eastAsia"/>
                <w:color w:val="000000" w:themeColor="text1"/>
              </w:rPr>
              <w:t>學分數</w:t>
            </w:r>
            <w:r w:rsidRPr="00237431">
              <w:rPr>
                <w:rFonts w:eastAsia="標楷體" w:hint="eastAsia"/>
                <w:color w:val="000000" w:themeColor="text1"/>
              </w:rPr>
              <w:t>(</w:t>
            </w:r>
            <w:r w:rsidRPr="00237431">
              <w:rPr>
                <w:rFonts w:eastAsia="標楷體" w:hint="eastAsia"/>
                <w:color w:val="000000" w:themeColor="text1"/>
              </w:rPr>
              <w:t>時數</w:t>
            </w:r>
            <w:r w:rsidRPr="00237431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/>
                <w:color w:val="000000" w:themeColor="text1"/>
                <w:sz w:val="30"/>
                <w:szCs w:val="30"/>
              </w:rPr>
              <w:t>教學重點內容</w:t>
            </w:r>
          </w:p>
        </w:tc>
      </w:tr>
      <w:tr w:rsidR="00900A3F" w:rsidRPr="00237431" w:rsidTr="00900A3F">
        <w:trPr>
          <w:cantSplit/>
          <w:trHeight w:val="34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 w:themeColor="text1"/>
                <w:spacing w:val="-20"/>
                <w:sz w:val="26"/>
              </w:rPr>
            </w:pPr>
            <w:r w:rsidRPr="00237431">
              <w:rPr>
                <w:rFonts w:eastAsia="標楷體"/>
                <w:color w:val="000000" w:themeColor="text1"/>
                <w:spacing w:val="-20"/>
                <w:sz w:val="26"/>
              </w:rPr>
              <w:t>合計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</w:tr>
      <w:tr w:rsidR="00900A3F" w:rsidRPr="00237431" w:rsidTr="00900A3F">
        <w:trPr>
          <w:cantSplit/>
          <w:trHeight w:val="2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/>
                <w:color w:val="000000" w:themeColor="text1"/>
                <w:sz w:val="30"/>
                <w:szCs w:val="30"/>
              </w:rPr>
              <w:t>精神品德</w:t>
            </w:r>
          </w:p>
          <w:p w:rsidR="00900A3F" w:rsidRPr="00237431" w:rsidRDefault="00900A3F" w:rsidP="00900A3F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/>
                <w:color w:val="000000" w:themeColor="text1"/>
                <w:sz w:val="30"/>
                <w:szCs w:val="30"/>
              </w:rPr>
              <w:t>教育課程</w:t>
            </w:r>
          </w:p>
          <w:p w:rsidR="00900A3F" w:rsidRPr="00237431" w:rsidRDefault="00900A3F" w:rsidP="00900A3F">
            <w:pPr>
              <w:spacing w:line="360" w:lineRule="exact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410C08">
            <w:pPr>
              <w:pStyle w:val="ad"/>
              <w:adjustRightInd w:val="0"/>
              <w:snapToGrid w:val="0"/>
              <w:spacing w:line="360" w:lineRule="auto"/>
              <w:jc w:val="distribute"/>
              <w:rPr>
                <w:color w:val="000000" w:themeColor="text1"/>
              </w:rPr>
            </w:pPr>
            <w:r w:rsidRPr="00237431">
              <w:rPr>
                <w:rFonts w:hint="eastAsia"/>
                <w:color w:val="000000" w:themeColor="text1"/>
                <w:sz w:val="24"/>
                <w:szCs w:val="24"/>
              </w:rPr>
              <w:t>訓育活動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pacing w:val="-20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每週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ind w:left="1178" w:rightChars="-11" w:right="-26" w:hangingChars="589" w:hanging="117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訓育活動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一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：第一階段每週實施訓導活動</w:t>
            </w:r>
            <w:r w:rsidRPr="00237431">
              <w:rPr>
                <w:rFonts w:eastAsia="標楷體"/>
                <w:color w:val="000000" w:themeColor="text1"/>
                <w:sz w:val="20"/>
              </w:rPr>
              <w:t>2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小時，包含：學生生活檢討會、專題演講、專書選讀、專題討論、論文比賽、演講比賽、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中心德目講述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、全校性法紀教育、中隊考核業務督考評比、大中隊文康活動等，每階段訂定訓導活動行事曆實施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ind w:left="1160" w:rightChars="-11" w:right="-26" w:hangingChars="580" w:hanging="116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訓育活動二：含消防政策管理與評估、危機管理、災害防救未來展望、消防人員核心價值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(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含人權議題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)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、風紀問題探討、消防倫理、身心發展及壓力管理、性別主流化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(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包含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CEDAW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《消防對婦女一切形式公約》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)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、性騷擾案件處理、消防人員權利保障與救濟實務、風紀問題探討、生涯規劃與終身學習等課程</w:t>
            </w:r>
          </w:p>
        </w:tc>
      </w:tr>
      <w:tr w:rsidR="00900A3F" w:rsidRPr="00237431" w:rsidTr="00900A3F">
        <w:trPr>
          <w:cantSplit/>
          <w:trHeight w:val="123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 w:hAnsi="標楷體"/>
                <w:color w:val="000000" w:themeColor="text1"/>
                <w:sz w:val="30"/>
                <w:szCs w:val="30"/>
              </w:rPr>
              <w:t>消防專業課程</w:t>
            </w:r>
          </w:p>
          <w:p w:rsidR="00900A3F" w:rsidRPr="00237431" w:rsidRDefault="00900A3F" w:rsidP="00900A3F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pStyle w:val="ad"/>
              <w:adjustRightInd w:val="0"/>
              <w:snapToGrid w:val="0"/>
              <w:spacing w:line="36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237431">
              <w:rPr>
                <w:color w:val="000000" w:themeColor="text1"/>
                <w:sz w:val="24"/>
                <w:szCs w:val="24"/>
              </w:rPr>
              <w:t>火災原因</w:t>
            </w:r>
          </w:p>
          <w:p w:rsidR="00900A3F" w:rsidRPr="00237431" w:rsidRDefault="00900A3F" w:rsidP="00900A3F">
            <w:pPr>
              <w:pStyle w:val="ad"/>
              <w:adjustRightInd w:val="0"/>
              <w:snapToGrid w:val="0"/>
              <w:spacing w:line="36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237431">
              <w:rPr>
                <w:color w:val="000000" w:themeColor="text1"/>
                <w:sz w:val="24"/>
                <w:szCs w:val="24"/>
              </w:rPr>
              <w:t>調查實務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2278A5">
            <w:pPr>
              <w:numPr>
                <w:ilvl w:val="0"/>
                <w:numId w:val="37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火災現場勘查技巧</w:t>
            </w:r>
          </w:p>
          <w:p w:rsidR="00900A3F" w:rsidRPr="00237431" w:rsidRDefault="00900A3F" w:rsidP="002278A5">
            <w:pPr>
              <w:numPr>
                <w:ilvl w:val="0"/>
                <w:numId w:val="37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出動觀察紀錄及訪談筆錄製作</w:t>
            </w:r>
          </w:p>
          <w:p w:rsidR="00900A3F" w:rsidRPr="00237431" w:rsidRDefault="00900A3F" w:rsidP="002278A5">
            <w:pPr>
              <w:numPr>
                <w:ilvl w:val="0"/>
                <w:numId w:val="37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現場攝影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要領及跡證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採集保存</w:t>
            </w:r>
          </w:p>
          <w:p w:rsidR="00900A3F" w:rsidRPr="00237431" w:rsidRDefault="00900A3F" w:rsidP="002278A5">
            <w:pPr>
              <w:numPr>
                <w:ilvl w:val="0"/>
                <w:numId w:val="37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火災調查鑑定書製作要領</w:t>
            </w:r>
          </w:p>
          <w:p w:rsidR="00900A3F" w:rsidRPr="00237431" w:rsidRDefault="00900A3F" w:rsidP="002278A5">
            <w:pPr>
              <w:numPr>
                <w:ilvl w:val="0"/>
                <w:numId w:val="37"/>
              </w:numPr>
              <w:tabs>
                <w:tab w:val="left" w:pos="7380"/>
              </w:tabs>
              <w:spacing w:line="240" w:lineRule="exact"/>
              <w:jc w:val="both"/>
              <w:rPr>
                <w:color w:val="000000" w:themeColor="text1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各種案件</w:t>
            </w:r>
            <w:r w:rsidRPr="00237431">
              <w:rPr>
                <w:rFonts w:eastAsia="標楷體"/>
                <w:color w:val="000000" w:themeColor="text1"/>
                <w:sz w:val="20"/>
              </w:rPr>
              <w:t>(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電氣、縱火、微小火源及化學等等</w:t>
            </w:r>
            <w:r w:rsidRPr="00237431">
              <w:rPr>
                <w:rFonts w:eastAsia="標楷體"/>
                <w:color w:val="000000" w:themeColor="text1"/>
                <w:sz w:val="20"/>
              </w:rPr>
              <w:t>)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調查要領</w:t>
            </w:r>
          </w:p>
          <w:p w:rsidR="00900A3F" w:rsidRPr="00237431" w:rsidRDefault="00900A3F" w:rsidP="002278A5">
            <w:pPr>
              <w:numPr>
                <w:ilvl w:val="0"/>
                <w:numId w:val="37"/>
              </w:numPr>
              <w:tabs>
                <w:tab w:val="left" w:pos="7380"/>
              </w:tabs>
              <w:spacing w:line="240" w:lineRule="exact"/>
              <w:jc w:val="both"/>
              <w:rPr>
                <w:color w:val="000000" w:themeColor="text1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總時數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36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小時</w:t>
            </w:r>
          </w:p>
        </w:tc>
      </w:tr>
      <w:tr w:rsidR="00900A3F" w:rsidRPr="00237431" w:rsidTr="00900A3F">
        <w:trPr>
          <w:cantSplit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 w:hAnsi="標楷體"/>
                <w:color w:val="000000" w:themeColor="text1"/>
              </w:rPr>
              <w:t>災害防救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 w:hAnsi="標楷體"/>
                <w:color w:val="000000" w:themeColor="text1"/>
              </w:rPr>
              <w:t>管理實務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含災害防救相關法規介紹、基本(業務)及地區計畫介紹、</w:t>
            </w:r>
            <w:r w:rsidRPr="002374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國軍救災及申請支援要領</w:t>
            </w: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、國內外災害防救體系之介紹、氣象與防災、水災之預警及防範作為、土石流之預警及防範作為、災民疏散撤離及收容安置</w:t>
            </w:r>
            <w:r w:rsidRPr="002374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執行要領</w:t>
            </w: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proofErr w:type="gramStart"/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防災情資整合</w:t>
            </w:r>
            <w:proofErr w:type="gramEnd"/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及分析、防救災資訊庫之使用及操作、防災社區與深耕計畫</w:t>
            </w:r>
            <w:r w:rsidRPr="002374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、應變中心開設及作業規定、災害查報及通報作業機制(總時數58小時)</w:t>
            </w:r>
          </w:p>
        </w:tc>
      </w:tr>
      <w:tr w:rsidR="00900A3F" w:rsidRPr="00237431" w:rsidTr="00900A3F">
        <w:trPr>
          <w:cantSplit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/>
                <w:color w:val="000000" w:themeColor="text1"/>
              </w:rPr>
              <w:t>危險物品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/>
                <w:color w:val="000000" w:themeColor="text1"/>
              </w:rPr>
              <w:t>管理實務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含公共危險物品製造儲存處理場所設置標準及其相關實務管理、六類公共危險物品判斷實務管理、保安監督實務管理、危險物品場所消防安全設備管理</w:t>
            </w:r>
          </w:p>
        </w:tc>
      </w:tr>
      <w:tr w:rsidR="00900A3F" w:rsidRPr="00237431" w:rsidTr="00900A3F">
        <w:trPr>
          <w:cantSplit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含液化石油氣認可制度實務管理、可燃性高壓氣體場所設置及設備實務、燃氣熱水器及其配管安裝制度實務管理</w:t>
            </w:r>
          </w:p>
        </w:tc>
      </w:tr>
      <w:tr w:rsidR="00900A3F" w:rsidRPr="00237431" w:rsidTr="00900A3F">
        <w:trPr>
          <w:cantSplit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含爆竹煙火製造與施放許可、爆竹煙火製造儲存販賣場所安全實務管理、受理民眾檢舉違反爆竹煙火作業規範、違反爆竹煙火管理條例取締作業規範、爆竹煙火銷毀作業注意事項(前揭3項時數總和為40小時)</w:t>
            </w:r>
          </w:p>
        </w:tc>
      </w:tr>
      <w:tr w:rsidR="00900A3F" w:rsidRPr="00237431" w:rsidTr="002278A5">
        <w:trPr>
          <w:cantSplit/>
          <w:trHeight w:val="137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8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237431">
              <w:rPr>
                <w:rFonts w:ascii="標楷體" w:eastAsia="標楷體" w:hint="eastAsia"/>
                <w:color w:val="000000" w:themeColor="text1"/>
              </w:rPr>
              <w:t>消防英文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2278A5">
            <w:pPr>
              <w:numPr>
                <w:ilvl w:val="0"/>
                <w:numId w:val="38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消防警察概論</w:t>
            </w:r>
          </w:p>
          <w:p w:rsidR="00900A3F" w:rsidRPr="00237431" w:rsidRDefault="00900A3F" w:rsidP="002278A5">
            <w:pPr>
              <w:numPr>
                <w:ilvl w:val="0"/>
                <w:numId w:val="38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消防勤務會話</w:t>
            </w:r>
          </w:p>
          <w:p w:rsidR="00900A3F" w:rsidRPr="00237431" w:rsidRDefault="00900A3F" w:rsidP="002278A5">
            <w:pPr>
              <w:numPr>
                <w:ilvl w:val="0"/>
                <w:numId w:val="38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消防專業用語</w:t>
            </w:r>
          </w:p>
          <w:p w:rsidR="00900A3F" w:rsidRPr="00237431" w:rsidRDefault="00900A3F" w:rsidP="002278A5">
            <w:pPr>
              <w:numPr>
                <w:ilvl w:val="0"/>
                <w:numId w:val="38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其他（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含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消防法規、與消防警察相關之事務）</w:t>
            </w:r>
          </w:p>
          <w:p w:rsidR="00900A3F" w:rsidRPr="00237431" w:rsidRDefault="00900A3F" w:rsidP="002278A5">
            <w:pPr>
              <w:numPr>
                <w:ilvl w:val="0"/>
                <w:numId w:val="38"/>
              </w:num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總時數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36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小時</w:t>
            </w:r>
          </w:p>
        </w:tc>
      </w:tr>
      <w:tr w:rsidR="00900A3F" w:rsidRPr="00237431" w:rsidTr="002278A5">
        <w:trPr>
          <w:cantSplit/>
          <w:trHeight w:val="98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 w:hint="eastAsia"/>
                <w:color w:val="000000" w:themeColor="text1"/>
              </w:rPr>
              <w:t>防火宣導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E913A0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="00900A3F"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int="eastAsia"/>
                <w:color w:val="000000" w:themeColor="text1"/>
                <w:sz w:val="20"/>
              </w:rPr>
              <w:tab/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防火教育分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ab/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防火教育人員應具備資格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int="eastAsia"/>
                <w:color w:val="000000" w:themeColor="text1"/>
                <w:sz w:val="20"/>
              </w:rPr>
              <w:t>一、防火教育分類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int="eastAsia"/>
                <w:color w:val="000000" w:themeColor="text1"/>
                <w:sz w:val="20"/>
              </w:rPr>
              <w:t>二、防火教育人員應具備資格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int="eastAsia"/>
                <w:color w:val="000000" w:themeColor="text1"/>
                <w:sz w:val="20"/>
              </w:rPr>
              <w:t>三、授課技巧與大綱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int="eastAsia"/>
                <w:color w:val="000000" w:themeColor="text1"/>
                <w:sz w:val="20"/>
              </w:rPr>
              <w:t>四、授課教具製作與規劃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int="eastAsia"/>
                <w:color w:val="000000" w:themeColor="text1"/>
                <w:sz w:val="20"/>
              </w:rPr>
              <w:t>五、總時數</w:t>
            </w:r>
            <w:r w:rsidR="00E913A0" w:rsidRPr="00237431">
              <w:rPr>
                <w:rFonts w:eastAsia="標楷體"/>
                <w:color w:val="000000" w:themeColor="text1"/>
                <w:sz w:val="20"/>
              </w:rPr>
              <w:t>36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小時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ab/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防火教育分類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ab/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授課技巧與大綱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int="eastAsia"/>
                <w:color w:val="000000" w:themeColor="text1"/>
                <w:sz w:val="20"/>
              </w:rPr>
              <w:tab/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授課教具製作與規劃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ab/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授課技巧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ab/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授課教具製作與規劃</w:t>
            </w:r>
          </w:p>
        </w:tc>
      </w:tr>
      <w:tr w:rsidR="00900A3F" w:rsidRPr="00237431" w:rsidTr="00900A3F">
        <w:trPr>
          <w:cantSplit/>
          <w:trHeight w:val="165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/>
                <w:color w:val="000000" w:themeColor="text1"/>
              </w:rPr>
              <w:t>消防安檢實務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E913A0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="00900A3F"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2278A5">
            <w:pPr>
              <w:numPr>
                <w:ilvl w:val="0"/>
                <w:numId w:val="39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消防安全設備檢修實務及法規介紹</w:t>
            </w:r>
            <w:r w:rsidRPr="00237431">
              <w:rPr>
                <w:rFonts w:eastAsia="標楷體"/>
                <w:color w:val="000000" w:themeColor="text1"/>
                <w:sz w:val="20"/>
              </w:rPr>
              <w:t>(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含警報設備、滅火設備、避難逃生設備、消防搶救上必要設備</w:t>
            </w:r>
            <w:r w:rsidRPr="00237431">
              <w:rPr>
                <w:rFonts w:eastAsia="標楷體"/>
                <w:color w:val="000000" w:themeColor="text1"/>
                <w:sz w:val="20"/>
              </w:rPr>
              <w:t>)</w:t>
            </w:r>
          </w:p>
          <w:p w:rsidR="00900A3F" w:rsidRPr="00237431" w:rsidRDefault="00900A3F" w:rsidP="002278A5">
            <w:pPr>
              <w:numPr>
                <w:ilvl w:val="0"/>
                <w:numId w:val="39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消防機具、器材認可制度及審核介紹</w:t>
            </w:r>
          </w:p>
          <w:p w:rsidR="00900A3F" w:rsidRPr="00237431" w:rsidRDefault="00900A3F" w:rsidP="002278A5">
            <w:pPr>
              <w:numPr>
                <w:ilvl w:val="0"/>
                <w:numId w:val="39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防焰物品檢修實務</w:t>
            </w:r>
          </w:p>
          <w:p w:rsidR="00900A3F" w:rsidRPr="00237431" w:rsidRDefault="00900A3F" w:rsidP="002278A5">
            <w:pPr>
              <w:numPr>
                <w:ilvl w:val="0"/>
                <w:numId w:val="39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防火管理對策</w:t>
            </w:r>
            <w:r w:rsidRPr="00237431">
              <w:rPr>
                <w:rFonts w:eastAsia="標楷體"/>
                <w:color w:val="000000" w:themeColor="text1"/>
                <w:sz w:val="20"/>
              </w:rPr>
              <w:t>(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含自衛消防組訓</w:t>
            </w:r>
            <w:r w:rsidRPr="00237431">
              <w:rPr>
                <w:rFonts w:eastAsia="標楷體"/>
                <w:color w:val="000000" w:themeColor="text1"/>
                <w:sz w:val="20"/>
              </w:rPr>
              <w:t>)</w:t>
            </w:r>
          </w:p>
          <w:p w:rsidR="00900A3F" w:rsidRPr="00237431" w:rsidRDefault="00900A3F" w:rsidP="002278A5">
            <w:pPr>
              <w:numPr>
                <w:ilvl w:val="0"/>
                <w:numId w:val="39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防火宣導</w:t>
            </w:r>
            <w:bookmarkStart w:id="0" w:name="_GoBack"/>
            <w:bookmarkEnd w:id="0"/>
          </w:p>
          <w:p w:rsidR="00900A3F" w:rsidRPr="00237431" w:rsidRDefault="00900A3F" w:rsidP="002278A5">
            <w:pPr>
              <w:numPr>
                <w:ilvl w:val="0"/>
                <w:numId w:val="39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違法案件裁處及送達、強制執行、訴願與行政訴訟</w:t>
            </w:r>
          </w:p>
          <w:p w:rsidR="00900A3F" w:rsidRPr="00237431" w:rsidRDefault="00900A3F" w:rsidP="00E913A0">
            <w:pPr>
              <w:numPr>
                <w:ilvl w:val="0"/>
                <w:numId w:val="39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總時數</w:t>
            </w:r>
            <w:r w:rsidR="00E913A0" w:rsidRPr="00237431">
              <w:rPr>
                <w:rFonts w:eastAsia="標楷體" w:hAnsi="標楷體"/>
                <w:color w:val="000000" w:themeColor="text1"/>
                <w:sz w:val="20"/>
              </w:rPr>
              <w:t>72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小時</w:t>
            </w:r>
          </w:p>
        </w:tc>
      </w:tr>
      <w:tr w:rsidR="00900A3F" w:rsidRPr="00237431" w:rsidTr="00900A3F">
        <w:trPr>
          <w:cantSplit/>
          <w:trHeight w:val="360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 w:hAnsi="標楷體"/>
                <w:color w:val="000000" w:themeColor="text1"/>
                <w:sz w:val="30"/>
                <w:szCs w:val="30"/>
              </w:rPr>
              <w:t>法規</w:t>
            </w:r>
          </w:p>
          <w:p w:rsidR="00900A3F" w:rsidRPr="00237431" w:rsidRDefault="00900A3F" w:rsidP="00900A3F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30"/>
                <w:szCs w:val="30"/>
              </w:rPr>
              <w:t>課程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numPr>
                <w:ilvl w:val="0"/>
                <w:numId w:val="23"/>
              </w:numPr>
              <w:tabs>
                <w:tab w:val="left" w:pos="7380"/>
              </w:tabs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00A3F" w:rsidRPr="00237431" w:rsidTr="00900A3F">
        <w:trPr>
          <w:cantSplit/>
          <w:trHeight w:val="177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410C08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 w:themeColor="text1"/>
                <w:kern w:val="0"/>
              </w:rPr>
            </w:pPr>
            <w:r w:rsidRPr="00237431">
              <w:rPr>
                <w:rFonts w:eastAsia="標楷體" w:hint="eastAsia"/>
                <w:color w:val="000000" w:themeColor="text1"/>
              </w:rPr>
              <w:t>行政法</w:t>
            </w:r>
            <w:r w:rsidRPr="00237431">
              <w:rPr>
                <w:rFonts w:eastAsia="標楷體"/>
                <w:color w:val="000000" w:themeColor="text1"/>
              </w:rPr>
              <w:t>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numPr>
                <w:ilvl w:val="0"/>
                <w:numId w:val="28"/>
              </w:numPr>
              <w:tabs>
                <w:tab w:val="left" w:pos="7380"/>
              </w:tabs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憲法</w:t>
            </w:r>
          </w:p>
          <w:p w:rsidR="00900A3F" w:rsidRPr="00237431" w:rsidRDefault="00900A3F" w:rsidP="00900A3F">
            <w:pPr>
              <w:numPr>
                <w:ilvl w:val="0"/>
                <w:numId w:val="28"/>
              </w:numPr>
              <w:tabs>
                <w:tab w:val="left" w:pos="7380"/>
              </w:tabs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行政程序法</w:t>
            </w:r>
          </w:p>
          <w:p w:rsidR="00900A3F" w:rsidRPr="00237431" w:rsidRDefault="00900A3F" w:rsidP="00900A3F">
            <w:pPr>
              <w:numPr>
                <w:ilvl w:val="0"/>
                <w:numId w:val="28"/>
              </w:numPr>
              <w:tabs>
                <w:tab w:val="left" w:pos="7380"/>
              </w:tabs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行政執行法</w:t>
            </w:r>
          </w:p>
          <w:p w:rsidR="00900A3F" w:rsidRPr="00237431" w:rsidRDefault="00900A3F" w:rsidP="00900A3F">
            <w:pPr>
              <w:numPr>
                <w:ilvl w:val="0"/>
                <w:numId w:val="28"/>
              </w:numPr>
              <w:tabs>
                <w:tab w:val="left" w:pos="7380"/>
              </w:tabs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行政罰法與消防法規之關連性</w:t>
            </w:r>
          </w:p>
          <w:p w:rsidR="00900A3F" w:rsidRPr="00237431" w:rsidRDefault="00900A3F" w:rsidP="00900A3F">
            <w:pPr>
              <w:numPr>
                <w:ilvl w:val="0"/>
                <w:numId w:val="28"/>
              </w:numPr>
              <w:tabs>
                <w:tab w:val="left" w:pos="7380"/>
              </w:tabs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國家賠償法</w:t>
            </w:r>
          </w:p>
          <w:p w:rsidR="00900A3F" w:rsidRPr="00237431" w:rsidRDefault="00900A3F" w:rsidP="00900A3F">
            <w:pPr>
              <w:numPr>
                <w:ilvl w:val="0"/>
                <w:numId w:val="28"/>
              </w:numPr>
              <w:tabs>
                <w:tab w:val="left" w:pos="7380"/>
              </w:tabs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行政救濟</w:t>
            </w:r>
          </w:p>
          <w:p w:rsidR="00900A3F" w:rsidRPr="00237431" w:rsidRDefault="00900A3F" w:rsidP="00900A3F">
            <w:pPr>
              <w:numPr>
                <w:ilvl w:val="0"/>
                <w:numId w:val="28"/>
              </w:numPr>
              <w:tabs>
                <w:tab w:val="left" w:pos="7380"/>
              </w:tabs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總時數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72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小時</w:t>
            </w:r>
          </w:p>
          <w:p w:rsidR="00900A3F" w:rsidRPr="00237431" w:rsidRDefault="00900A3F" w:rsidP="00900A3F">
            <w:pPr>
              <w:numPr>
                <w:ilvl w:val="0"/>
                <w:numId w:val="28"/>
              </w:numPr>
              <w:tabs>
                <w:tab w:val="left" w:pos="7380"/>
              </w:tabs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1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學分法規、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3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學分實務</w:t>
            </w:r>
          </w:p>
        </w:tc>
      </w:tr>
      <w:tr w:rsidR="00900A3F" w:rsidRPr="00237431" w:rsidTr="002278A5">
        <w:trPr>
          <w:cantSplit/>
          <w:trHeight w:val="29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/>
                <w:color w:val="000000" w:themeColor="text1"/>
              </w:rPr>
              <w:t>消防法規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/>
                <w:color w:val="000000" w:themeColor="text1"/>
              </w:rPr>
              <w:t>實務應用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numPr>
                <w:ilvl w:val="0"/>
                <w:numId w:val="2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消防法及其細則</w:t>
            </w:r>
          </w:p>
          <w:p w:rsidR="00900A3F" w:rsidRPr="00237431" w:rsidRDefault="00900A3F" w:rsidP="00900A3F">
            <w:pPr>
              <w:numPr>
                <w:ilvl w:val="0"/>
                <w:numId w:val="2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總時數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18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小時</w:t>
            </w:r>
          </w:p>
        </w:tc>
      </w:tr>
      <w:tr w:rsidR="00900A3F" w:rsidRPr="00237431" w:rsidTr="00900A3F">
        <w:trPr>
          <w:cantSplit/>
          <w:trHeight w:val="160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 w:hAnsi="標楷體"/>
                <w:color w:val="000000" w:themeColor="text1"/>
                <w:sz w:val="30"/>
                <w:szCs w:val="30"/>
              </w:rPr>
              <w:lastRenderedPageBreak/>
              <w:t>消防體技課程</w:t>
            </w:r>
          </w:p>
          <w:p w:rsidR="00900A3F" w:rsidRPr="00237431" w:rsidRDefault="00900A3F" w:rsidP="00900A3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/>
                <w:color w:val="000000" w:themeColor="text1"/>
              </w:rPr>
              <w:t>消防體適能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spacing w:val="-16"/>
              </w:rPr>
            </w:pPr>
            <w:r w:rsidRPr="00237431">
              <w:rPr>
                <w:rFonts w:eastAsia="標楷體"/>
                <w:color w:val="000000" w:themeColor="text1"/>
              </w:rPr>
              <w:t>訓練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每周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一、運動傷害防止及體適能原理介紹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二、柔軟操操作方式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三、體適能訓練方法介紹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napToGrid w:val="0"/>
              <w:spacing w:line="240" w:lineRule="exact"/>
              <w:ind w:left="440" w:hangingChars="220" w:hanging="440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四、體適能訓練訓練規劃</w:t>
            </w:r>
            <w:r w:rsidRPr="00237431">
              <w:rPr>
                <w:rFonts w:eastAsia="標楷體"/>
                <w:color w:val="000000" w:themeColor="text1"/>
                <w:sz w:val="20"/>
              </w:rPr>
              <w:t>(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含腹肌力訓練、臂力練習、單槓</w:t>
            </w:r>
            <w:r w:rsidRPr="00237431">
              <w:rPr>
                <w:rFonts w:eastAsia="標楷體"/>
                <w:color w:val="000000" w:themeColor="text1"/>
                <w:sz w:val="20"/>
              </w:rPr>
              <w:t>(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引體向上</w:t>
            </w:r>
            <w:r w:rsidRPr="00237431">
              <w:rPr>
                <w:rFonts w:eastAsia="標楷體"/>
                <w:color w:val="000000" w:themeColor="text1"/>
                <w:sz w:val="20"/>
              </w:rPr>
              <w:t>)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練習、重量訓練</w:t>
            </w:r>
            <w:r w:rsidRPr="00237431">
              <w:rPr>
                <w:rFonts w:eastAsia="標楷體"/>
                <w:color w:val="000000" w:themeColor="text1"/>
                <w:sz w:val="20"/>
              </w:rPr>
              <w:t>)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ind w:left="400" w:hangingChars="200" w:hanging="4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五、</w:t>
            </w:r>
            <w:r w:rsidRPr="00237431">
              <w:rPr>
                <w:rFonts w:eastAsia="標楷體"/>
                <w:color w:val="000000" w:themeColor="text1"/>
                <w:sz w:val="20"/>
              </w:rPr>
              <w:t>3000m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跑走：心肺耐力訓練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0" w:lineRule="atLeast"/>
              <w:ind w:left="1032" w:hangingChars="516" w:hanging="1032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第一階段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(103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年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6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月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)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驗收標準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0" w:lineRule="atLeast"/>
              <w:ind w:left="1032" w:hangingChars="516" w:hanging="103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【</w:t>
            </w:r>
            <w:r w:rsidRPr="00237431">
              <w:rPr>
                <w:rFonts w:eastAsia="標楷體"/>
                <w:color w:val="000000" w:themeColor="text1"/>
                <w:sz w:val="20"/>
              </w:rPr>
              <w:t>3000m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跑走】</w:t>
            </w:r>
            <w:r w:rsidRPr="00237431">
              <w:rPr>
                <w:rFonts w:eastAsia="標楷體"/>
                <w:color w:val="000000" w:themeColor="text1"/>
                <w:sz w:val="20"/>
              </w:rPr>
              <w:t>男性：</w:t>
            </w:r>
            <w:r w:rsidRPr="00237431">
              <w:rPr>
                <w:rFonts w:eastAsia="標楷體"/>
                <w:color w:val="000000" w:themeColor="text1"/>
                <w:sz w:val="20"/>
              </w:rPr>
              <w:t>15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分鐘以內及格、女性：</w:t>
            </w:r>
            <w:r w:rsidRPr="00237431">
              <w:rPr>
                <w:rFonts w:eastAsia="標楷體"/>
                <w:color w:val="000000" w:themeColor="text1"/>
                <w:sz w:val="20"/>
              </w:rPr>
              <w:t>17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分鐘以內及格。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（</w:t>
            </w:r>
            <w:proofErr w:type="gramEnd"/>
            <w:r w:rsidRPr="00237431">
              <w:rPr>
                <w:rFonts w:eastAsia="標楷體"/>
                <w:color w:val="000000" w:themeColor="text1"/>
                <w:sz w:val="20"/>
              </w:rPr>
              <w:t>成績評定：時間每減少</w:t>
            </w:r>
            <w:r w:rsidRPr="00237431">
              <w:rPr>
                <w:rFonts w:eastAsia="標楷體"/>
                <w:color w:val="000000" w:themeColor="text1"/>
                <w:sz w:val="20"/>
              </w:rPr>
              <w:t>5</w:t>
            </w:r>
            <w:r w:rsidRPr="00237431">
              <w:rPr>
                <w:rFonts w:eastAsia="標楷體"/>
                <w:color w:val="000000" w:themeColor="text1"/>
                <w:sz w:val="20"/>
              </w:rPr>
              <w:t>秒，測驗成績加</w:t>
            </w:r>
            <w:r w:rsidRPr="00237431">
              <w:rPr>
                <w:rFonts w:eastAsia="標楷體"/>
                <w:color w:val="000000" w:themeColor="text1"/>
                <w:sz w:val="20"/>
              </w:rPr>
              <w:t>1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分計算，最高</w:t>
            </w:r>
            <w:r w:rsidRPr="00237431">
              <w:rPr>
                <w:rFonts w:eastAsia="標楷體"/>
                <w:color w:val="000000" w:themeColor="text1"/>
                <w:sz w:val="20"/>
              </w:rPr>
              <w:t>100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  <w:r w:rsidRPr="00237431">
              <w:rPr>
                <w:rFonts w:eastAsia="標楷體"/>
                <w:color w:val="000000" w:themeColor="text1"/>
                <w:sz w:val="20"/>
              </w:rPr>
              <w:t>。</w:t>
            </w:r>
          </w:p>
          <w:p w:rsidR="00900A3F" w:rsidRPr="00237431" w:rsidRDefault="00900A3F" w:rsidP="00900A3F">
            <w:pPr>
              <w:snapToGrid w:val="0"/>
              <w:spacing w:line="0" w:lineRule="atLeast"/>
              <w:ind w:leftChars="180" w:left="1032" w:hangingChars="300" w:hanging="600"/>
              <w:rPr>
                <w:rFonts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 xml:space="preserve">     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【引體向上】男性引體向上</w:t>
            </w:r>
            <w:r w:rsidRPr="00237431">
              <w:rPr>
                <w:rFonts w:eastAsia="標楷體"/>
                <w:color w:val="000000" w:themeColor="text1"/>
                <w:sz w:val="20"/>
              </w:rPr>
              <w:t>3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次及格、女性引體向上</w:t>
            </w:r>
            <w:r w:rsidRPr="00237431">
              <w:rPr>
                <w:rFonts w:eastAsia="標楷體"/>
                <w:color w:val="000000" w:themeColor="text1"/>
                <w:sz w:val="20"/>
              </w:rPr>
              <w:t>2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次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或屈臂懸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垂</w:t>
            </w:r>
            <w:r w:rsidRPr="00237431">
              <w:rPr>
                <w:rFonts w:eastAsia="標楷體"/>
                <w:color w:val="000000" w:themeColor="text1"/>
                <w:sz w:val="20"/>
              </w:rPr>
              <w:t>20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秒及格。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0" w:lineRule="atLeast"/>
              <w:ind w:left="1032" w:hangingChars="516" w:hanging="103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第二階段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(103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年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10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月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)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驗收標準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0" w:lineRule="atLeast"/>
              <w:ind w:left="1106" w:hangingChars="553" w:hanging="1106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【</w:t>
            </w:r>
            <w:r w:rsidRPr="00237431">
              <w:rPr>
                <w:rFonts w:eastAsia="標楷體"/>
                <w:color w:val="000000" w:themeColor="text1"/>
                <w:sz w:val="20"/>
              </w:rPr>
              <w:t>3000m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跑走】</w:t>
            </w:r>
            <w:r w:rsidRPr="00237431">
              <w:rPr>
                <w:rFonts w:eastAsia="標楷體"/>
                <w:color w:val="000000" w:themeColor="text1"/>
                <w:sz w:val="20"/>
              </w:rPr>
              <w:t>男性：</w:t>
            </w:r>
            <w:r w:rsidRPr="00237431">
              <w:rPr>
                <w:rFonts w:eastAsia="標楷體"/>
                <w:color w:val="000000" w:themeColor="text1"/>
                <w:sz w:val="20"/>
              </w:rPr>
              <w:t>14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</w:t>
            </w:r>
            <w:r w:rsidRPr="00237431">
              <w:rPr>
                <w:rFonts w:eastAsia="標楷體"/>
                <w:color w:val="000000" w:themeColor="text1"/>
                <w:sz w:val="20"/>
              </w:rPr>
              <w:t>45</w:t>
            </w:r>
            <w:r w:rsidRPr="00237431">
              <w:rPr>
                <w:rFonts w:eastAsia="標楷體"/>
                <w:color w:val="000000" w:themeColor="text1"/>
                <w:sz w:val="20"/>
              </w:rPr>
              <w:t>秒以內及格、女性：</w:t>
            </w:r>
            <w:r w:rsidRPr="00237431">
              <w:rPr>
                <w:rFonts w:eastAsia="標楷體"/>
                <w:color w:val="000000" w:themeColor="text1"/>
                <w:sz w:val="20"/>
              </w:rPr>
              <w:t>16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</w:t>
            </w:r>
            <w:r w:rsidRPr="00237431">
              <w:rPr>
                <w:rFonts w:eastAsia="標楷體"/>
                <w:color w:val="000000" w:themeColor="text1"/>
                <w:sz w:val="20"/>
              </w:rPr>
              <w:t>45</w:t>
            </w:r>
            <w:r w:rsidRPr="00237431">
              <w:rPr>
                <w:rFonts w:eastAsia="標楷體"/>
                <w:color w:val="000000" w:themeColor="text1"/>
                <w:sz w:val="20"/>
              </w:rPr>
              <w:t>秒以內及格。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（</w:t>
            </w:r>
            <w:proofErr w:type="gramEnd"/>
            <w:r w:rsidRPr="00237431">
              <w:rPr>
                <w:rFonts w:eastAsia="標楷體"/>
                <w:color w:val="000000" w:themeColor="text1"/>
                <w:sz w:val="20"/>
              </w:rPr>
              <w:t>成績評定：時間每減少</w:t>
            </w:r>
            <w:r w:rsidRPr="00237431">
              <w:rPr>
                <w:rFonts w:eastAsia="標楷體"/>
                <w:color w:val="000000" w:themeColor="text1"/>
                <w:sz w:val="20"/>
              </w:rPr>
              <w:t>5</w:t>
            </w:r>
            <w:r w:rsidRPr="00237431">
              <w:rPr>
                <w:rFonts w:eastAsia="標楷體"/>
                <w:color w:val="000000" w:themeColor="text1"/>
                <w:sz w:val="20"/>
              </w:rPr>
              <w:t>秒，測驗成績加</w:t>
            </w:r>
            <w:r w:rsidRPr="00237431">
              <w:rPr>
                <w:rFonts w:eastAsia="標楷體"/>
                <w:color w:val="000000" w:themeColor="text1"/>
                <w:sz w:val="20"/>
              </w:rPr>
              <w:t>1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分計算，最高</w:t>
            </w:r>
            <w:r w:rsidRPr="00237431">
              <w:rPr>
                <w:rFonts w:eastAsia="標楷體"/>
                <w:color w:val="000000" w:themeColor="text1"/>
                <w:sz w:val="20"/>
              </w:rPr>
              <w:t>100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</w:p>
          <w:p w:rsidR="00900A3F" w:rsidRPr="00237431" w:rsidRDefault="00900A3F" w:rsidP="00900A3F">
            <w:pPr>
              <w:tabs>
                <w:tab w:val="left" w:pos="7380"/>
              </w:tabs>
              <w:spacing w:line="0" w:lineRule="atLeast"/>
              <w:ind w:left="1106" w:hangingChars="553" w:hanging="1106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【引體向上】男性引體向上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4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次及格、女性引體向上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次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或屈臂懸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垂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Pr="00237431">
              <w:rPr>
                <w:rFonts w:eastAsia="標楷體"/>
                <w:color w:val="000000" w:themeColor="text1"/>
                <w:sz w:val="20"/>
              </w:rPr>
              <w:t>0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秒及格。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第三階段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(104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年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1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月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)</w:t>
            </w:r>
            <w:r w:rsidRPr="00237431">
              <w:rPr>
                <w:rFonts w:eastAsia="標楷體"/>
                <w:color w:val="000000" w:themeColor="text1"/>
                <w:sz w:val="20"/>
              </w:rPr>
              <w:t>驗收標準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0" w:lineRule="atLeast"/>
              <w:ind w:left="1106" w:hangingChars="553" w:hanging="1106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【</w:t>
            </w:r>
            <w:r w:rsidRPr="00237431">
              <w:rPr>
                <w:rFonts w:eastAsia="標楷體"/>
                <w:color w:val="000000" w:themeColor="text1"/>
                <w:sz w:val="20"/>
              </w:rPr>
              <w:t>3000m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跑走】</w:t>
            </w:r>
            <w:r w:rsidRPr="00237431">
              <w:rPr>
                <w:rFonts w:eastAsia="標楷體"/>
                <w:color w:val="000000" w:themeColor="text1"/>
                <w:sz w:val="20"/>
              </w:rPr>
              <w:t>男性：</w:t>
            </w:r>
            <w:r w:rsidRPr="00237431">
              <w:rPr>
                <w:rFonts w:eastAsia="標楷體"/>
                <w:color w:val="000000" w:themeColor="text1"/>
                <w:sz w:val="20"/>
              </w:rPr>
              <w:t>14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</w:t>
            </w:r>
            <w:r w:rsidRPr="00237431">
              <w:rPr>
                <w:rFonts w:eastAsia="標楷體"/>
                <w:color w:val="000000" w:themeColor="text1"/>
                <w:sz w:val="20"/>
              </w:rPr>
              <w:t>30</w:t>
            </w:r>
            <w:r w:rsidRPr="00237431">
              <w:rPr>
                <w:rFonts w:eastAsia="標楷體"/>
                <w:color w:val="000000" w:themeColor="text1"/>
                <w:sz w:val="20"/>
              </w:rPr>
              <w:t>秒以內及格、女性：</w:t>
            </w:r>
            <w:r w:rsidRPr="00237431">
              <w:rPr>
                <w:rFonts w:eastAsia="標楷體"/>
                <w:color w:val="000000" w:themeColor="text1"/>
                <w:sz w:val="20"/>
              </w:rPr>
              <w:t>16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</w:t>
            </w:r>
            <w:r w:rsidRPr="00237431">
              <w:rPr>
                <w:rFonts w:eastAsia="標楷體"/>
                <w:color w:val="000000" w:themeColor="text1"/>
                <w:sz w:val="20"/>
              </w:rPr>
              <w:t>30</w:t>
            </w:r>
            <w:r w:rsidRPr="00237431">
              <w:rPr>
                <w:rFonts w:eastAsia="標楷體"/>
                <w:color w:val="000000" w:themeColor="text1"/>
                <w:sz w:val="20"/>
              </w:rPr>
              <w:t>秒以內及格。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（</w:t>
            </w:r>
            <w:proofErr w:type="gramEnd"/>
            <w:r w:rsidRPr="00237431">
              <w:rPr>
                <w:rFonts w:eastAsia="標楷體"/>
                <w:color w:val="000000" w:themeColor="text1"/>
                <w:sz w:val="20"/>
              </w:rPr>
              <w:t>成績評定：時間每減少</w:t>
            </w:r>
            <w:r w:rsidRPr="00237431">
              <w:rPr>
                <w:rFonts w:eastAsia="標楷體"/>
                <w:color w:val="000000" w:themeColor="text1"/>
                <w:sz w:val="20"/>
              </w:rPr>
              <w:t>5</w:t>
            </w:r>
            <w:r w:rsidRPr="00237431">
              <w:rPr>
                <w:rFonts w:eastAsia="標楷體"/>
                <w:color w:val="000000" w:themeColor="text1"/>
                <w:sz w:val="20"/>
              </w:rPr>
              <w:t>秒，測驗成績加</w:t>
            </w:r>
            <w:r w:rsidRPr="00237431">
              <w:rPr>
                <w:rFonts w:eastAsia="標楷體"/>
                <w:color w:val="000000" w:themeColor="text1"/>
                <w:sz w:val="20"/>
              </w:rPr>
              <w:t>1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分計算，最高</w:t>
            </w:r>
            <w:r w:rsidRPr="00237431">
              <w:rPr>
                <w:rFonts w:eastAsia="標楷體"/>
                <w:color w:val="000000" w:themeColor="text1"/>
                <w:sz w:val="20"/>
              </w:rPr>
              <w:t>100</w:t>
            </w:r>
            <w:r w:rsidRPr="00237431">
              <w:rPr>
                <w:rFonts w:eastAsia="標楷體"/>
                <w:color w:val="000000" w:themeColor="text1"/>
                <w:sz w:val="20"/>
              </w:rPr>
              <w:t>分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</w:p>
          <w:p w:rsidR="00900A3F" w:rsidRPr="00237431" w:rsidRDefault="00900A3F" w:rsidP="00900A3F">
            <w:pPr>
              <w:snapToGrid w:val="0"/>
              <w:spacing w:line="0" w:lineRule="atLeast"/>
              <w:ind w:left="1032" w:hangingChars="516" w:hanging="1032"/>
              <w:rPr>
                <w:rFonts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【引體向上】男性引體向上</w:t>
            </w:r>
            <w:r w:rsidRPr="00237431">
              <w:rPr>
                <w:rFonts w:eastAsia="標楷體"/>
                <w:color w:val="000000" w:themeColor="text1"/>
                <w:sz w:val="20"/>
              </w:rPr>
              <w:t>6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次及格、女性引體向上</w:t>
            </w:r>
            <w:r w:rsidRPr="00237431">
              <w:rPr>
                <w:rFonts w:eastAsia="標楷體"/>
                <w:color w:val="000000" w:themeColor="text1"/>
                <w:sz w:val="20"/>
              </w:rPr>
              <w:t>4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次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或屈臂懸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垂</w:t>
            </w:r>
            <w:r w:rsidRPr="00237431">
              <w:rPr>
                <w:rFonts w:eastAsia="標楷體"/>
                <w:color w:val="000000" w:themeColor="text1"/>
                <w:sz w:val="20"/>
              </w:rPr>
              <w:t>40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秒及格。</w:t>
            </w:r>
          </w:p>
          <w:p w:rsidR="00900A3F" w:rsidRPr="00237431" w:rsidRDefault="00900A3F" w:rsidP="00900A3F">
            <w:pPr>
              <w:snapToGrid w:val="0"/>
              <w:spacing w:line="0" w:lineRule="atLeast"/>
              <w:ind w:left="1032" w:hangingChars="516" w:hanging="1032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六、不計入學分，惟上開階段不及格者，視同消防</w:t>
            </w:r>
            <w:proofErr w:type="gramStart"/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體技不及格</w:t>
            </w:r>
            <w:proofErr w:type="gramEnd"/>
          </w:p>
        </w:tc>
      </w:tr>
      <w:tr w:rsidR="00900A3F" w:rsidRPr="00237431" w:rsidTr="00900A3F">
        <w:trPr>
          <w:cantSplit/>
          <w:trHeight w:val="179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kern w:val="0"/>
              </w:rPr>
            </w:pPr>
            <w:r w:rsidRPr="00237431">
              <w:rPr>
                <w:rFonts w:eastAsia="標楷體" w:hAnsi="標楷體"/>
                <w:color w:val="000000" w:themeColor="text1"/>
                <w:kern w:val="0"/>
              </w:rPr>
              <w:t>繩結基礎訓練與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kern w:val="0"/>
              </w:rPr>
            </w:pPr>
            <w:r w:rsidRPr="00237431">
              <w:rPr>
                <w:rFonts w:eastAsia="標楷體" w:hAnsi="標楷體"/>
                <w:color w:val="000000" w:themeColor="text1"/>
                <w:kern w:val="0"/>
              </w:rPr>
              <w:t>救災器材操作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繩結基礎訓練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含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基本繩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結介紹、應用結繩、固地點選定及架設、橫渡架設、省力滑輪組架設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救災器材操作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含三用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橇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棒、砂輪切割器、拋繩槍、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捲揚器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、油壓破壞裝置、救災輔助器材</w:t>
            </w:r>
            <w:r w:rsidRPr="00237431">
              <w:rPr>
                <w:rFonts w:eastAsia="標楷體"/>
                <w:color w:val="000000" w:themeColor="text1"/>
                <w:sz w:val="20"/>
              </w:rPr>
              <w:t>(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發電機、照明燈、照明索、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門頂撐開器</w:t>
            </w:r>
            <w:proofErr w:type="gramEnd"/>
            <w:r w:rsidRPr="00237431">
              <w:rPr>
                <w:rFonts w:eastAsia="標楷體"/>
                <w:color w:val="000000" w:themeColor="text1"/>
                <w:sz w:val="20"/>
              </w:rPr>
              <w:t>)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、移動式幇浦、空氣呼吸器、雙節梯、掛梯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(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每週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2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小時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)</w:t>
            </w:r>
          </w:p>
        </w:tc>
      </w:tr>
      <w:tr w:rsidR="00900A3F" w:rsidRPr="00237431" w:rsidTr="00900A3F">
        <w:trPr>
          <w:cantSplit/>
          <w:trHeight w:val="70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kern w:val="0"/>
              </w:rPr>
            </w:pPr>
            <w:r w:rsidRPr="00237431">
              <w:rPr>
                <w:rFonts w:eastAsia="標楷體" w:hAnsi="標楷體"/>
                <w:color w:val="000000" w:themeColor="text1"/>
                <w:kern w:val="0"/>
              </w:rPr>
              <w:t>消防車輛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kern w:val="0"/>
              </w:rPr>
            </w:pPr>
            <w:r w:rsidRPr="00237431">
              <w:rPr>
                <w:rFonts w:eastAsia="標楷體" w:hAnsi="標楷體"/>
                <w:color w:val="000000" w:themeColor="text1"/>
                <w:kern w:val="0"/>
              </w:rPr>
              <w:t>器材介紹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81104F">
            <w:pPr>
              <w:numPr>
                <w:ilvl w:val="0"/>
                <w:numId w:val="4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含消防水箱車、雲梯車、救護車、救助器材車、化學車介紹與實地操作</w:t>
            </w:r>
          </w:p>
          <w:p w:rsidR="00900A3F" w:rsidRPr="00237431" w:rsidRDefault="00900A3F" w:rsidP="0081104F">
            <w:pPr>
              <w:numPr>
                <w:ilvl w:val="0"/>
                <w:numId w:val="4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消防基本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車操、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快速車操</w:t>
            </w:r>
          </w:p>
          <w:p w:rsidR="00900A3F" w:rsidRPr="00237431" w:rsidRDefault="00900A3F" w:rsidP="0081104F">
            <w:pPr>
              <w:numPr>
                <w:ilvl w:val="0"/>
                <w:numId w:val="4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每週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2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小時</w:t>
            </w:r>
          </w:p>
        </w:tc>
      </w:tr>
      <w:tr w:rsidR="00900A3F" w:rsidRPr="00237431" w:rsidTr="00900A3F">
        <w:trPr>
          <w:cantSplit/>
          <w:trHeight w:val="125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 w:hAnsi="標楷體"/>
                <w:color w:val="000000" w:themeColor="text1"/>
                <w:sz w:val="30"/>
                <w:szCs w:val="30"/>
              </w:rPr>
              <w:t>消防</w:t>
            </w:r>
            <w:r w:rsidRPr="00237431">
              <w:rPr>
                <w:rFonts w:eastAsia="標楷體" w:hAnsi="標楷體"/>
                <w:color w:val="000000" w:themeColor="text1"/>
                <w:sz w:val="30"/>
                <w:szCs w:val="30"/>
              </w:rPr>
              <w:lastRenderedPageBreak/>
              <w:t>體技課程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 w:hAnsi="標楷體"/>
                <w:color w:val="000000" w:themeColor="text1"/>
              </w:rPr>
              <w:lastRenderedPageBreak/>
              <w:t>初級救護技術員課程及實務運用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初級救護技術員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1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、基本概念、基本生命急救術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2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、病人評估、基本救護技術、半情境流程演練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ind w:left="332" w:hangingChars="166" w:hanging="332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3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、取得</w:t>
            </w:r>
            <w:r w:rsidRPr="00237431">
              <w:rPr>
                <w:rFonts w:eastAsia="標楷體"/>
                <w:color w:val="000000" w:themeColor="text1"/>
                <w:sz w:val="20"/>
              </w:rPr>
              <w:t>EMT1</w:t>
            </w:r>
            <w:r w:rsidRPr="00237431">
              <w:rPr>
                <w:rFonts w:eastAsia="標楷體" w:hAnsi="標楷體"/>
                <w:color w:val="000000" w:themeColor="text1"/>
                <w:sz w:val="20"/>
              </w:rPr>
              <w:t>證照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ind w:left="332" w:hangingChars="166" w:hanging="33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4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、總時數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40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小時</w:t>
            </w:r>
          </w:p>
        </w:tc>
      </w:tr>
      <w:tr w:rsidR="00900A3F" w:rsidRPr="00237431" w:rsidTr="00900A3F">
        <w:trPr>
          <w:cantSplit/>
          <w:trHeight w:val="962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 w:hAnsi="標楷體"/>
                <w:color w:val="000000" w:themeColor="text1"/>
              </w:rPr>
              <w:t>中級救護技術員課程及實務運用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15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ind w:left="332" w:hangingChars="166" w:hanging="33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中級救護技術員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ind w:left="332" w:hangingChars="166" w:hanging="33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1、</w:t>
            </w:r>
            <w:r w:rsidRPr="00237431">
              <w:rPr>
                <w:rFonts w:ascii="標楷體" w:eastAsia="標楷體" w:hAnsi="標楷體"/>
                <w:color w:val="000000" w:themeColor="text1"/>
                <w:sz w:val="20"/>
              </w:rPr>
              <w:t>基本概念</w:t>
            </w: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、緊急救護技術、</w:t>
            </w:r>
            <w:r w:rsidRPr="00237431">
              <w:rPr>
                <w:rFonts w:ascii="標楷體" w:eastAsia="標楷體" w:hAnsi="標楷體"/>
                <w:color w:val="000000" w:themeColor="text1"/>
                <w:sz w:val="20"/>
              </w:rPr>
              <w:t>病</w:t>
            </w: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人</w:t>
            </w:r>
            <w:r w:rsidRPr="00237431">
              <w:rPr>
                <w:rFonts w:ascii="標楷體" w:eastAsia="標楷體" w:hAnsi="標楷體"/>
                <w:color w:val="000000" w:themeColor="text1"/>
                <w:sz w:val="20"/>
              </w:rPr>
              <w:t>評估</w:t>
            </w: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、常見急症(創傷)的評估、處置與情境操作、</w:t>
            </w:r>
            <w:r w:rsidRPr="00237431">
              <w:rPr>
                <w:rFonts w:ascii="標楷體" w:eastAsia="標楷體" w:hAnsi="標楷體"/>
                <w:color w:val="000000" w:themeColor="text1"/>
                <w:sz w:val="20"/>
              </w:rPr>
              <w:t>特殊病</w:t>
            </w: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人及</w:t>
            </w:r>
            <w:r w:rsidRPr="00237431">
              <w:rPr>
                <w:rFonts w:ascii="標楷體" w:eastAsia="標楷體" w:hAnsi="標楷體"/>
                <w:color w:val="000000" w:themeColor="text1"/>
                <w:sz w:val="20"/>
              </w:rPr>
              <w:t>狀況</w:t>
            </w: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的評估、處置與情境操作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ind w:left="332" w:hangingChars="166" w:hanging="33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2、各種急症與創傷的情境演練與複習、大量傷患與檢傷分類實地模擬演習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3、核生化災難課堂模擬演練或實地模擬演習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4、醫院實習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5、救護車實習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431">
              <w:rPr>
                <w:rFonts w:ascii="標楷體" w:eastAsia="標楷體" w:hAnsi="標楷體" w:hint="eastAsia"/>
                <w:color w:val="000000" w:themeColor="text1"/>
                <w:sz w:val="20"/>
              </w:rPr>
              <w:t>6、總時數280小時</w:t>
            </w:r>
          </w:p>
        </w:tc>
      </w:tr>
      <w:tr w:rsidR="00900A3F" w:rsidRPr="00237431" w:rsidTr="00900A3F">
        <w:trPr>
          <w:cantSplit/>
          <w:trHeight w:val="318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kern w:val="0"/>
              </w:rPr>
            </w:pPr>
            <w:r w:rsidRPr="00237431">
              <w:rPr>
                <w:rFonts w:eastAsia="標楷體" w:hAnsi="標楷體"/>
                <w:color w:val="000000" w:themeColor="text1"/>
                <w:kern w:val="0"/>
              </w:rPr>
              <w:t>火災模擬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w w:val="72"/>
                <w:kern w:val="0"/>
              </w:rPr>
            </w:pPr>
            <w:r w:rsidRPr="00237431">
              <w:rPr>
                <w:rFonts w:eastAsia="標楷體" w:hAnsi="標楷體"/>
                <w:color w:val="000000" w:themeColor="text1"/>
                <w:kern w:val="0"/>
              </w:rPr>
              <w:t>訓練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12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水帶瞄子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操作訓練</w:t>
            </w:r>
          </w:p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消防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衣帽鞋暨空氣呼吸器著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裝訓練</w:t>
            </w:r>
          </w:p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基本滅火技巧訓練</w:t>
            </w:r>
          </w:p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通風排煙觀念及訓練</w:t>
            </w:r>
          </w:p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人命救助及搜索訓練</w:t>
            </w:r>
          </w:p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火災控制訓練</w:t>
            </w:r>
          </w:p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雙節梯</w:t>
            </w:r>
            <w:proofErr w:type="gramStart"/>
            <w:r w:rsidRPr="00237431">
              <w:rPr>
                <w:rFonts w:eastAsia="標楷體" w:hAnsi="標楷體"/>
                <w:color w:val="000000" w:themeColor="text1"/>
                <w:sz w:val="20"/>
              </w:rPr>
              <w:t>及架梯訓練</w:t>
            </w:r>
            <w:proofErr w:type="gramEnd"/>
          </w:p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破壞器材操作訓練</w:t>
            </w:r>
          </w:p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綜合想定訓練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─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連棟透天住宅火警情境</w:t>
            </w:r>
          </w:p>
          <w:p w:rsidR="00900A3F" w:rsidRPr="00237431" w:rsidRDefault="00900A3F" w:rsidP="002278A5">
            <w:pPr>
              <w:numPr>
                <w:ilvl w:val="0"/>
                <w:numId w:val="40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綜合想定訓練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─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集合住宅火警情境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十一、綜合想定訓練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─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綜合商場火警情境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/>
                <w:color w:val="000000" w:themeColor="text1"/>
                <w:sz w:val="20"/>
              </w:rPr>
              <w:t>十二、綜合想定訓練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─</w:t>
            </w:r>
            <w:proofErr w:type="gramEnd"/>
            <w:r w:rsidRPr="00237431">
              <w:rPr>
                <w:rFonts w:eastAsia="標楷體" w:hAnsi="標楷體"/>
                <w:color w:val="000000" w:themeColor="text1"/>
                <w:sz w:val="20"/>
              </w:rPr>
              <w:t>工廠火警情境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十三、總時數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220</w:t>
            </w:r>
            <w:r w:rsidRPr="00237431">
              <w:rPr>
                <w:rFonts w:eastAsia="標楷體" w:hAnsi="標楷體" w:hint="eastAsia"/>
                <w:color w:val="000000" w:themeColor="text1"/>
                <w:sz w:val="20"/>
              </w:rPr>
              <w:t>小時</w:t>
            </w:r>
          </w:p>
        </w:tc>
      </w:tr>
      <w:tr w:rsidR="00900A3F" w:rsidRPr="00237431" w:rsidTr="00900A3F">
        <w:trPr>
          <w:cantSplit/>
          <w:trHeight w:val="336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kern w:val="0"/>
              </w:rPr>
            </w:pPr>
            <w:r w:rsidRPr="00237431">
              <w:rPr>
                <w:rFonts w:eastAsia="標楷體"/>
                <w:color w:val="000000" w:themeColor="text1"/>
                <w:kern w:val="0"/>
              </w:rPr>
              <w:t>化學災害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kern w:val="0"/>
              </w:rPr>
            </w:pPr>
            <w:r w:rsidRPr="00237431">
              <w:rPr>
                <w:rFonts w:eastAsia="標楷體"/>
                <w:color w:val="000000" w:themeColor="text1"/>
                <w:kern w:val="0"/>
              </w:rPr>
              <w:t>實務訓練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各項核生化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偵</w:t>
            </w:r>
            <w:proofErr w:type="gramEnd"/>
            <w:r w:rsidRPr="00237431">
              <w:rPr>
                <w:rFonts w:eastAsia="標楷體"/>
                <w:color w:val="000000" w:themeColor="text1"/>
                <w:sz w:val="20"/>
              </w:rPr>
              <w:t>檢設備使用原理、限制、維護保養、安全注意事項及操作</w:t>
            </w:r>
          </w:p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bookmarkStart w:id="1" w:name="OLE_LINK2"/>
            <w:r w:rsidRPr="00237431">
              <w:rPr>
                <w:rFonts w:eastAsia="標楷體"/>
                <w:color w:val="000000" w:themeColor="text1"/>
                <w:sz w:val="20"/>
              </w:rPr>
              <w:t>核生化災害應變資訊查詢及運用與實作測驗</w:t>
            </w:r>
            <w:bookmarkEnd w:id="1"/>
          </w:p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各項核生化災個人防護裝備使用原理、限制、維護保養、安全注意事項及操作</w:t>
            </w:r>
          </w:p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化學災害應變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與災例討論</w:t>
            </w:r>
            <w:proofErr w:type="gramEnd"/>
          </w:p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核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生化反恐案例</w:t>
            </w:r>
            <w:proofErr w:type="gramEnd"/>
            <w:r w:rsidRPr="00237431">
              <w:rPr>
                <w:rFonts w:eastAsia="標楷體"/>
                <w:color w:val="000000" w:themeColor="text1"/>
                <w:sz w:val="20"/>
              </w:rPr>
              <w:t>探討與推演</w:t>
            </w:r>
          </w:p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kern w:val="0"/>
                <w:sz w:val="20"/>
              </w:rPr>
              <w:t>化學災害處理車</w:t>
            </w:r>
            <w:r w:rsidRPr="00237431">
              <w:rPr>
                <w:rFonts w:eastAsia="標楷體"/>
                <w:color w:val="000000" w:themeColor="text1"/>
                <w:kern w:val="0"/>
                <w:sz w:val="20"/>
              </w:rPr>
              <w:t>(</w:t>
            </w:r>
            <w:r w:rsidRPr="00237431">
              <w:rPr>
                <w:rFonts w:eastAsia="標楷體"/>
                <w:color w:val="000000" w:themeColor="text1"/>
                <w:kern w:val="0"/>
                <w:sz w:val="20"/>
              </w:rPr>
              <w:t>核生化災害處理車</w:t>
            </w:r>
            <w:r w:rsidRPr="00237431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Pr="00237431">
              <w:rPr>
                <w:rFonts w:eastAsia="標楷體"/>
                <w:color w:val="000000" w:themeColor="text1"/>
                <w:kern w:val="0"/>
                <w:sz w:val="20"/>
              </w:rPr>
              <w:t>功能介紹</w:t>
            </w:r>
          </w:p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常壓化學</w:t>
            </w:r>
            <w:proofErr w:type="gramEnd"/>
            <w:r w:rsidRPr="00237431">
              <w:rPr>
                <w:rFonts w:eastAsia="標楷體"/>
                <w:color w:val="000000" w:themeColor="text1"/>
                <w:sz w:val="20"/>
              </w:rPr>
              <w:t>槽車認識介紹</w:t>
            </w:r>
          </w:p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高壓化學槽車認識介紹</w:t>
            </w:r>
          </w:p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/>
                <w:color w:val="000000" w:themeColor="text1"/>
                <w:sz w:val="20"/>
              </w:rPr>
              <w:t>各項核生化個人防護裝備及</w:t>
            </w:r>
            <w:proofErr w:type="gramStart"/>
            <w:r w:rsidRPr="00237431">
              <w:rPr>
                <w:rFonts w:eastAsia="標楷體"/>
                <w:color w:val="000000" w:themeColor="text1"/>
                <w:sz w:val="20"/>
              </w:rPr>
              <w:t>偵</w:t>
            </w:r>
            <w:proofErr w:type="gramEnd"/>
            <w:r w:rsidRPr="00237431">
              <w:rPr>
                <w:rFonts w:eastAsia="標楷體"/>
                <w:color w:val="000000" w:themeColor="text1"/>
                <w:sz w:val="20"/>
              </w:rPr>
              <w:t>檢設備運用綜合情境測驗</w:t>
            </w:r>
          </w:p>
          <w:p w:rsidR="00900A3F" w:rsidRPr="00237431" w:rsidRDefault="00900A3F" w:rsidP="002278A5">
            <w:pPr>
              <w:numPr>
                <w:ilvl w:val="0"/>
                <w:numId w:val="41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237431">
              <w:rPr>
                <w:rFonts w:eastAsia="標楷體" w:hint="eastAsia"/>
                <w:color w:val="000000" w:themeColor="text1"/>
                <w:sz w:val="20"/>
              </w:rPr>
              <w:t>總時數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40</w:t>
            </w:r>
            <w:r w:rsidRPr="00237431">
              <w:rPr>
                <w:rFonts w:eastAsia="標楷體" w:hint="eastAsia"/>
                <w:color w:val="000000" w:themeColor="text1"/>
                <w:sz w:val="20"/>
              </w:rPr>
              <w:t>小時</w:t>
            </w:r>
          </w:p>
        </w:tc>
      </w:tr>
      <w:tr w:rsidR="00900A3F" w:rsidRPr="00237431" w:rsidTr="00900A3F">
        <w:trPr>
          <w:cantSplit/>
          <w:trHeight w:val="4262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237431">
              <w:rPr>
                <w:rFonts w:eastAsia="標楷體"/>
                <w:color w:val="000000" w:themeColor="text1"/>
              </w:rPr>
              <w:t>救助訓練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15</w:t>
            </w:r>
            <w:r w:rsidRPr="00237431">
              <w:rPr>
                <w:rFonts w:eastAsia="標楷體" w:hint="eastAsia"/>
                <w:color w:val="000000" w:themeColor="text1"/>
                <w:sz w:val="26"/>
                <w:szCs w:val="26"/>
              </w:rPr>
              <w:t>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pStyle w:val="ad"/>
              <w:adjustRightInd w:val="0"/>
              <w:snapToGrid w:val="0"/>
              <w:rPr>
                <w:color w:val="000000" w:themeColor="text1"/>
              </w:rPr>
            </w:pPr>
            <w:r w:rsidRPr="00237431">
              <w:rPr>
                <w:rFonts w:hAnsi="標楷體"/>
                <w:color w:val="000000" w:themeColor="text1"/>
              </w:rPr>
              <w:t>救助訓練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2"/>
              </w:numPr>
              <w:adjustRightInd w:val="0"/>
              <w:snapToGrid w:val="0"/>
              <w:rPr>
                <w:color w:val="000000" w:themeColor="text1"/>
              </w:rPr>
            </w:pPr>
            <w:r w:rsidRPr="00237431">
              <w:rPr>
                <w:rFonts w:hAnsi="標楷體"/>
                <w:color w:val="000000" w:themeColor="text1"/>
              </w:rPr>
              <w:t>救助隊基礎理論</w:t>
            </w:r>
            <w:r w:rsidRPr="00237431">
              <w:rPr>
                <w:color w:val="000000" w:themeColor="text1"/>
              </w:rPr>
              <w:t>(</w:t>
            </w:r>
            <w:r w:rsidRPr="00237431">
              <w:rPr>
                <w:rFonts w:hAnsi="標楷體"/>
                <w:color w:val="000000" w:themeColor="text1"/>
              </w:rPr>
              <w:t>含救助戰術、救助隊課程說明、火場救生與自身安全維護、救助隊簡介</w:t>
            </w:r>
            <w:r w:rsidRPr="00237431">
              <w:rPr>
                <w:color w:val="000000" w:themeColor="text1"/>
              </w:rPr>
              <w:t>)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2"/>
              </w:numPr>
              <w:adjustRightInd w:val="0"/>
              <w:snapToGrid w:val="0"/>
              <w:ind w:left="403" w:hanging="403"/>
              <w:rPr>
                <w:color w:val="000000" w:themeColor="text1"/>
              </w:rPr>
            </w:pPr>
            <w:r w:rsidRPr="00237431">
              <w:rPr>
                <w:color w:val="000000" w:themeColor="text1"/>
              </w:rPr>
              <w:t>繩結救助訓練</w:t>
            </w:r>
            <w:r w:rsidRPr="00237431">
              <w:rPr>
                <w:color w:val="000000" w:themeColor="text1"/>
              </w:rPr>
              <w:t>(</w:t>
            </w:r>
            <w:r w:rsidRPr="00237431">
              <w:rPr>
                <w:color w:val="000000" w:themeColor="text1"/>
              </w:rPr>
              <w:t>含</w:t>
            </w:r>
            <w:proofErr w:type="gramStart"/>
            <w:r w:rsidRPr="00237431">
              <w:rPr>
                <w:color w:val="000000" w:themeColor="text1"/>
              </w:rPr>
              <w:t>基本繩</w:t>
            </w:r>
            <w:proofErr w:type="gramEnd"/>
            <w:r w:rsidRPr="00237431">
              <w:rPr>
                <w:color w:val="000000" w:themeColor="text1"/>
              </w:rPr>
              <w:t>結介紹、應用結繩、器具結繩、繩索上登、下降作業</w:t>
            </w:r>
            <w:r w:rsidRPr="00237431">
              <w:rPr>
                <w:color w:val="000000" w:themeColor="text1"/>
              </w:rPr>
              <w:t>(</w:t>
            </w:r>
            <w:proofErr w:type="gramStart"/>
            <w:r w:rsidRPr="00237431">
              <w:rPr>
                <w:color w:val="000000" w:themeColor="text1"/>
              </w:rPr>
              <w:t>均含徒手</w:t>
            </w:r>
            <w:proofErr w:type="gramEnd"/>
            <w:r w:rsidRPr="00237431">
              <w:rPr>
                <w:color w:val="000000" w:themeColor="text1"/>
              </w:rPr>
              <w:t>、器具</w:t>
            </w:r>
            <w:r w:rsidRPr="00237431">
              <w:rPr>
                <w:color w:val="000000" w:themeColor="text1"/>
              </w:rPr>
              <w:t>)</w:t>
            </w:r>
            <w:r w:rsidRPr="00237431">
              <w:rPr>
                <w:color w:val="000000" w:themeColor="text1"/>
              </w:rPr>
              <w:t>、繩索橫渡、繩索斜降、橫渡系統架設</w:t>
            </w:r>
            <w:r w:rsidRPr="00237431">
              <w:rPr>
                <w:color w:val="000000" w:themeColor="text1"/>
              </w:rPr>
              <w:t>(</w:t>
            </w:r>
            <w:r w:rsidRPr="00237431">
              <w:rPr>
                <w:color w:val="000000" w:themeColor="text1"/>
              </w:rPr>
              <w:t>含</w:t>
            </w:r>
            <w:r w:rsidRPr="00237431">
              <w:rPr>
                <w:color w:val="000000" w:themeColor="text1"/>
              </w:rPr>
              <w:t>T</w:t>
            </w:r>
            <w:r w:rsidRPr="00237431">
              <w:rPr>
                <w:color w:val="000000" w:themeColor="text1"/>
              </w:rPr>
              <w:t>字救援</w:t>
            </w:r>
            <w:r w:rsidRPr="00237431">
              <w:rPr>
                <w:color w:val="000000" w:themeColor="text1"/>
              </w:rPr>
              <w:t>)</w:t>
            </w:r>
            <w:r w:rsidRPr="00237431">
              <w:rPr>
                <w:color w:val="000000" w:themeColor="text1"/>
              </w:rPr>
              <w:t>、擔架固定、懸吊創傷救援處理、固定點系統及架設、省力滑輪組架設、各種繩索救援應用</w:t>
            </w:r>
            <w:r w:rsidRPr="00237431">
              <w:rPr>
                <w:color w:val="000000" w:themeColor="text1"/>
              </w:rPr>
              <w:t>)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2"/>
              </w:numPr>
              <w:adjustRightInd w:val="0"/>
              <w:snapToGrid w:val="0"/>
              <w:ind w:left="403" w:hanging="403"/>
              <w:rPr>
                <w:color w:val="000000" w:themeColor="text1"/>
              </w:rPr>
            </w:pPr>
            <w:r w:rsidRPr="00237431">
              <w:rPr>
                <w:rFonts w:hAnsi="標楷體"/>
                <w:color w:val="000000" w:themeColor="text1"/>
              </w:rPr>
              <w:t>專業救助技能</w:t>
            </w:r>
            <w:r w:rsidRPr="00237431">
              <w:rPr>
                <w:color w:val="000000" w:themeColor="text1"/>
              </w:rPr>
              <w:t>(</w:t>
            </w:r>
            <w:r w:rsidRPr="00237431">
              <w:rPr>
                <w:rFonts w:hAnsi="標楷體"/>
                <w:color w:val="000000" w:themeColor="text1"/>
              </w:rPr>
              <w:t>含</w:t>
            </w:r>
            <w:r w:rsidRPr="00237431">
              <w:rPr>
                <w:color w:val="000000" w:themeColor="text1"/>
              </w:rPr>
              <w:t>雙</w:t>
            </w:r>
            <w:proofErr w:type="gramStart"/>
            <w:r w:rsidRPr="00237431">
              <w:rPr>
                <w:color w:val="000000" w:themeColor="text1"/>
              </w:rPr>
              <w:t>節梯低所</w:t>
            </w:r>
            <w:proofErr w:type="gramEnd"/>
            <w:r w:rsidRPr="00237431">
              <w:rPr>
                <w:color w:val="000000" w:themeColor="text1"/>
              </w:rPr>
              <w:t>救出、消防梯應用救出、擔架水平救出、布魯茲克快速救出、低所救助、高所救助、火場搜索法</w:t>
            </w:r>
            <w:r w:rsidRPr="00237431">
              <w:rPr>
                <w:color w:val="000000" w:themeColor="text1"/>
              </w:rPr>
              <w:t>(</w:t>
            </w:r>
            <w:r w:rsidRPr="00237431">
              <w:rPr>
                <w:color w:val="000000" w:themeColor="text1"/>
              </w:rPr>
              <w:t>二人式、三人式</w:t>
            </w:r>
            <w:r w:rsidRPr="00237431">
              <w:rPr>
                <w:color w:val="000000" w:themeColor="text1"/>
              </w:rPr>
              <w:t>)</w:t>
            </w:r>
            <w:r w:rsidRPr="00237431">
              <w:rPr>
                <w:color w:val="000000" w:themeColor="text1"/>
              </w:rPr>
              <w:t>、坑道救助法、</w:t>
            </w:r>
            <w:proofErr w:type="gramStart"/>
            <w:r w:rsidRPr="00237431">
              <w:rPr>
                <w:color w:val="000000" w:themeColor="text1"/>
              </w:rPr>
              <w:t>立坑救助</w:t>
            </w:r>
            <w:proofErr w:type="gramEnd"/>
            <w:r w:rsidRPr="00237431">
              <w:rPr>
                <w:color w:val="000000" w:themeColor="text1"/>
              </w:rPr>
              <w:t>法、雲梯車應用救助訓練、高樓救助作業演練、交通事故救助</w:t>
            </w:r>
            <w:r w:rsidRPr="00237431">
              <w:rPr>
                <w:color w:val="000000" w:themeColor="text1"/>
              </w:rPr>
              <w:t>(</w:t>
            </w:r>
            <w:r w:rsidRPr="00237431">
              <w:rPr>
                <w:color w:val="000000" w:themeColor="text1"/>
              </w:rPr>
              <w:t>車禍</w:t>
            </w:r>
            <w:r w:rsidRPr="00237431">
              <w:rPr>
                <w:color w:val="000000" w:themeColor="text1"/>
              </w:rPr>
              <w:t>))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2"/>
              </w:numPr>
              <w:adjustRightInd w:val="0"/>
              <w:snapToGrid w:val="0"/>
              <w:ind w:left="403" w:hanging="403"/>
              <w:rPr>
                <w:color w:val="000000" w:themeColor="text1"/>
              </w:rPr>
            </w:pPr>
            <w:r w:rsidRPr="00237431">
              <w:rPr>
                <w:rFonts w:hAnsi="標楷體"/>
                <w:color w:val="000000" w:themeColor="text1"/>
              </w:rPr>
              <w:t>基本戰技訓練</w:t>
            </w:r>
            <w:r w:rsidRPr="00237431">
              <w:rPr>
                <w:color w:val="000000" w:themeColor="text1"/>
              </w:rPr>
              <w:t>(</w:t>
            </w:r>
            <w:r w:rsidRPr="00237431">
              <w:rPr>
                <w:rFonts w:hAnsi="標楷體"/>
                <w:color w:val="000000" w:themeColor="text1"/>
              </w:rPr>
              <w:t>含消防快速</w:t>
            </w:r>
            <w:proofErr w:type="gramStart"/>
            <w:r w:rsidRPr="00237431">
              <w:rPr>
                <w:rFonts w:hAnsi="標楷體"/>
                <w:color w:val="000000" w:themeColor="text1"/>
              </w:rPr>
              <w:t>車操、</w:t>
            </w:r>
            <w:proofErr w:type="gramEnd"/>
            <w:r w:rsidRPr="00237431">
              <w:rPr>
                <w:rFonts w:hAnsi="標楷體"/>
                <w:color w:val="000000" w:themeColor="text1"/>
              </w:rPr>
              <w:t>負重訓練、高樓室內布線、高樓室外布線、水域器材</w:t>
            </w:r>
            <w:r w:rsidRPr="00237431">
              <w:rPr>
                <w:color w:val="000000" w:themeColor="text1"/>
              </w:rPr>
              <w:t xml:space="preserve"> (</w:t>
            </w:r>
            <w:r w:rsidRPr="00237431">
              <w:rPr>
                <w:rFonts w:hAnsi="標楷體"/>
                <w:color w:val="000000" w:themeColor="text1"/>
              </w:rPr>
              <w:t>船外機</w:t>
            </w:r>
            <w:r w:rsidRPr="00237431">
              <w:rPr>
                <w:color w:val="000000" w:themeColor="text1"/>
              </w:rPr>
              <w:t>)</w:t>
            </w:r>
            <w:r w:rsidRPr="00237431">
              <w:rPr>
                <w:rFonts w:hAnsi="標楷體"/>
                <w:color w:val="000000" w:themeColor="text1"/>
              </w:rPr>
              <w:t>介紹與操作、</w:t>
            </w:r>
            <w:proofErr w:type="gramStart"/>
            <w:r w:rsidRPr="00237431">
              <w:rPr>
                <w:rFonts w:hAnsi="標楷體"/>
                <w:color w:val="000000" w:themeColor="text1"/>
              </w:rPr>
              <w:t>捲揚器</w:t>
            </w:r>
            <w:proofErr w:type="gramEnd"/>
            <w:r w:rsidRPr="00237431">
              <w:rPr>
                <w:rFonts w:hAnsi="標楷體"/>
                <w:color w:val="000000" w:themeColor="text1"/>
              </w:rPr>
              <w:t>省力架設、</w:t>
            </w:r>
            <w:r w:rsidRPr="00237431">
              <w:rPr>
                <w:color w:val="000000" w:themeColor="text1"/>
              </w:rPr>
              <w:t>SKED</w:t>
            </w:r>
            <w:r w:rsidRPr="00237431">
              <w:rPr>
                <w:rFonts w:hAnsi="標楷體"/>
                <w:color w:val="000000" w:themeColor="text1"/>
              </w:rPr>
              <w:t>、</w:t>
            </w:r>
            <w:proofErr w:type="gramStart"/>
            <w:r w:rsidRPr="00237431">
              <w:rPr>
                <w:rFonts w:hAnsi="標楷體"/>
                <w:color w:val="000000" w:themeColor="text1"/>
              </w:rPr>
              <w:t>長背板</w:t>
            </w:r>
            <w:proofErr w:type="gramEnd"/>
            <w:r w:rsidRPr="00237431">
              <w:rPr>
                <w:rFonts w:hAnsi="標楷體"/>
                <w:color w:val="000000" w:themeColor="text1"/>
              </w:rPr>
              <w:t>與籃式擔架固定</w:t>
            </w:r>
            <w:r w:rsidRPr="00237431">
              <w:rPr>
                <w:color w:val="000000" w:themeColor="text1"/>
              </w:rPr>
              <w:t>)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2"/>
              </w:numPr>
              <w:adjustRightInd w:val="0"/>
              <w:snapToGrid w:val="0"/>
              <w:ind w:left="403" w:hanging="403"/>
              <w:rPr>
                <w:color w:val="000000" w:themeColor="text1"/>
              </w:rPr>
            </w:pPr>
            <w:r w:rsidRPr="00237431">
              <w:rPr>
                <w:rFonts w:hAnsi="標楷體"/>
                <w:color w:val="000000" w:themeColor="text1"/>
              </w:rPr>
              <w:t>消防救災器材保養維護及障礙排除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2"/>
              </w:numPr>
              <w:adjustRightInd w:val="0"/>
              <w:snapToGrid w:val="0"/>
              <w:ind w:left="403" w:hanging="403"/>
              <w:rPr>
                <w:rFonts w:hAnsi="標楷體"/>
                <w:color w:val="000000" w:themeColor="text1"/>
              </w:rPr>
            </w:pPr>
            <w:r w:rsidRPr="00237431">
              <w:rPr>
                <w:rFonts w:hAnsi="標楷體" w:hint="eastAsia"/>
                <w:color w:val="000000" w:themeColor="text1"/>
              </w:rPr>
              <w:t>水上救生員訓練</w:t>
            </w:r>
            <w:r w:rsidRPr="00237431">
              <w:rPr>
                <w:rFonts w:hAnsi="標楷體"/>
                <w:color w:val="000000" w:themeColor="text1"/>
              </w:rPr>
              <w:t>課程</w:t>
            </w:r>
            <w:r w:rsidRPr="00237431">
              <w:rPr>
                <w:rFonts w:hAnsi="標楷體" w:hint="eastAsia"/>
                <w:color w:val="000000" w:themeColor="text1"/>
              </w:rPr>
              <w:t>(</w:t>
            </w:r>
            <w:r w:rsidRPr="00237431">
              <w:rPr>
                <w:rFonts w:hAnsi="標楷體"/>
                <w:color w:val="000000" w:themeColor="text1"/>
              </w:rPr>
              <w:t>含救生</w:t>
            </w:r>
            <w:proofErr w:type="gramStart"/>
            <w:r w:rsidRPr="00237431">
              <w:rPr>
                <w:rFonts w:hAnsi="標楷體"/>
                <w:color w:val="000000" w:themeColor="text1"/>
              </w:rPr>
              <w:t>游</w:t>
            </w:r>
            <w:proofErr w:type="gramEnd"/>
            <w:r w:rsidRPr="00237431">
              <w:rPr>
                <w:rFonts w:hAnsi="標楷體"/>
                <w:color w:val="000000" w:themeColor="text1"/>
              </w:rPr>
              <w:t>法、入水法、水面潛水法、求生法、基本救生、接近法、自救法、帶人法、解脫法、</w:t>
            </w:r>
            <w:proofErr w:type="gramStart"/>
            <w:r w:rsidRPr="00237431">
              <w:rPr>
                <w:rFonts w:hAnsi="標楷體"/>
                <w:color w:val="000000" w:themeColor="text1"/>
              </w:rPr>
              <w:t>起岸法</w:t>
            </w:r>
            <w:proofErr w:type="gramEnd"/>
            <w:r w:rsidRPr="00237431">
              <w:rPr>
                <w:rFonts w:hAnsi="標楷體"/>
                <w:color w:val="000000" w:themeColor="text1"/>
              </w:rPr>
              <w:t>、基本潛水、基本救生、模擬救生、</w:t>
            </w:r>
            <w:proofErr w:type="gramStart"/>
            <w:r w:rsidRPr="00237431">
              <w:rPr>
                <w:rFonts w:hAnsi="標楷體"/>
                <w:color w:val="000000" w:themeColor="text1"/>
              </w:rPr>
              <w:t>海訓</w:t>
            </w:r>
            <w:proofErr w:type="gramEnd"/>
            <w:r w:rsidRPr="00237431">
              <w:rPr>
                <w:rFonts w:hAnsi="標楷體"/>
                <w:color w:val="000000" w:themeColor="text1"/>
              </w:rPr>
              <w:t>、綜合測驗，結訓後取得救生員證</w:t>
            </w:r>
            <w:r w:rsidRPr="00237431">
              <w:rPr>
                <w:rFonts w:hAnsi="標楷體" w:hint="eastAsia"/>
                <w:color w:val="000000" w:themeColor="text1"/>
              </w:rPr>
              <w:t>)</w:t>
            </w:r>
            <w:r w:rsidRPr="00237431">
              <w:rPr>
                <w:rFonts w:hAnsi="標楷體"/>
                <w:color w:val="000000" w:themeColor="text1"/>
              </w:rPr>
              <w:t xml:space="preserve"> 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2"/>
              </w:numPr>
              <w:adjustRightInd w:val="0"/>
              <w:snapToGrid w:val="0"/>
              <w:ind w:left="403" w:hanging="403"/>
              <w:rPr>
                <w:color w:val="000000" w:themeColor="text1"/>
              </w:rPr>
            </w:pPr>
            <w:r w:rsidRPr="00237431">
              <w:rPr>
                <w:rFonts w:hint="eastAsia"/>
                <w:color w:val="000000" w:themeColor="text1"/>
              </w:rPr>
              <w:t>急</w:t>
            </w:r>
            <w:r w:rsidRPr="00237431">
              <w:rPr>
                <w:color w:val="000000" w:themeColor="text1"/>
              </w:rPr>
              <w:t>流救生</w:t>
            </w:r>
            <w:r w:rsidRPr="00237431">
              <w:rPr>
                <w:color w:val="000000" w:themeColor="text1"/>
              </w:rPr>
              <w:t>(</w:t>
            </w:r>
            <w:r w:rsidRPr="00237431">
              <w:rPr>
                <w:color w:val="000000" w:themeColor="text1"/>
              </w:rPr>
              <w:t>含</w:t>
            </w:r>
            <w:r w:rsidRPr="00237431">
              <w:rPr>
                <w:rFonts w:hint="eastAsia"/>
                <w:color w:val="000000" w:themeColor="text1"/>
              </w:rPr>
              <w:t>急</w:t>
            </w:r>
            <w:r w:rsidRPr="00237431">
              <w:rPr>
                <w:color w:val="000000" w:themeColor="text1"/>
              </w:rPr>
              <w:t>流概況簡介、繩結、</w:t>
            </w:r>
            <w:proofErr w:type="gramStart"/>
            <w:r w:rsidRPr="00237431">
              <w:rPr>
                <w:color w:val="000000" w:themeColor="text1"/>
              </w:rPr>
              <w:t>架繩器材</w:t>
            </w:r>
            <w:proofErr w:type="gramEnd"/>
            <w:r w:rsidRPr="00237431">
              <w:rPr>
                <w:color w:val="000000" w:themeColor="text1"/>
              </w:rPr>
              <w:t>使用、信號手勢、</w:t>
            </w:r>
            <w:r w:rsidRPr="00237431">
              <w:rPr>
                <w:rFonts w:hint="eastAsia"/>
                <w:color w:val="000000" w:themeColor="text1"/>
              </w:rPr>
              <w:t>急</w:t>
            </w:r>
            <w:r w:rsidRPr="00237431">
              <w:rPr>
                <w:color w:val="000000" w:themeColor="text1"/>
              </w:rPr>
              <w:t>流游泳、徒手及器材救生、淺灘渡河、沙洲受困救助、拋繩槍器材操作</w:t>
            </w:r>
            <w:r w:rsidRPr="00237431">
              <w:rPr>
                <w:color w:val="000000" w:themeColor="text1"/>
              </w:rPr>
              <w:t>)</w:t>
            </w:r>
            <w:r w:rsidRPr="00237431">
              <w:rPr>
                <w:rFonts w:hint="eastAsia"/>
                <w:color w:val="000000" w:themeColor="text1"/>
              </w:rPr>
              <w:t xml:space="preserve"> 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2"/>
              </w:numPr>
              <w:adjustRightInd w:val="0"/>
              <w:snapToGrid w:val="0"/>
              <w:rPr>
                <w:rFonts w:hAnsi="標楷體"/>
                <w:color w:val="000000" w:themeColor="text1"/>
              </w:rPr>
            </w:pPr>
            <w:r w:rsidRPr="00237431">
              <w:rPr>
                <w:rFonts w:ascii="標楷體" w:hAnsi="標楷體" w:hint="eastAsia"/>
                <w:color w:val="000000" w:themeColor="text1"/>
                <w:szCs w:val="20"/>
              </w:rPr>
              <w:t>山難訓練</w:t>
            </w:r>
            <w:r w:rsidRPr="00237431">
              <w:rPr>
                <w:rFonts w:hAnsi="標楷體" w:hint="eastAsia"/>
                <w:color w:val="000000" w:themeColor="text1"/>
              </w:rPr>
              <w:t>。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2"/>
              </w:numPr>
              <w:adjustRightInd w:val="0"/>
              <w:snapToGrid w:val="0"/>
              <w:rPr>
                <w:rFonts w:hAnsi="標楷體"/>
                <w:color w:val="000000" w:themeColor="text1"/>
              </w:rPr>
            </w:pPr>
            <w:r w:rsidRPr="00237431">
              <w:rPr>
                <w:rFonts w:hAnsi="標楷體" w:hint="eastAsia"/>
                <w:color w:val="000000" w:themeColor="text1"/>
              </w:rPr>
              <w:t>總時數</w:t>
            </w:r>
            <w:r w:rsidRPr="00237431">
              <w:rPr>
                <w:rFonts w:hAnsi="標楷體" w:hint="eastAsia"/>
                <w:color w:val="000000" w:themeColor="text1"/>
              </w:rPr>
              <w:t>452</w:t>
            </w:r>
            <w:r w:rsidRPr="00237431">
              <w:rPr>
                <w:rFonts w:hAnsi="標楷體" w:hint="eastAsia"/>
                <w:color w:val="000000" w:themeColor="text1"/>
              </w:rPr>
              <w:t>小時</w:t>
            </w:r>
            <w:r w:rsidRPr="00237431">
              <w:rPr>
                <w:rFonts w:hAnsi="標楷體" w:hint="eastAsia"/>
                <w:color w:val="000000" w:themeColor="text1"/>
              </w:rPr>
              <w:t>(</w:t>
            </w:r>
            <w:r w:rsidRPr="00237431">
              <w:rPr>
                <w:rFonts w:hAnsi="標楷體" w:hint="eastAsia"/>
                <w:color w:val="000000" w:themeColor="text1"/>
              </w:rPr>
              <w:t>救生員及急流救生</w:t>
            </w:r>
            <w:proofErr w:type="gramStart"/>
            <w:r w:rsidRPr="00237431">
              <w:rPr>
                <w:rFonts w:hAnsi="標楷體" w:hint="eastAsia"/>
                <w:color w:val="000000" w:themeColor="text1"/>
              </w:rPr>
              <w:t>急流練為必要條件</w:t>
            </w:r>
            <w:proofErr w:type="gramEnd"/>
            <w:r w:rsidRPr="00237431">
              <w:rPr>
                <w:rFonts w:hAnsi="標楷體" w:hint="eastAsia"/>
                <w:color w:val="000000" w:themeColor="text1"/>
              </w:rPr>
              <w:t>，不列入計分</w:t>
            </w:r>
            <w:r w:rsidRPr="00237431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900A3F" w:rsidRPr="00237431" w:rsidTr="00900A3F">
        <w:trPr>
          <w:cantSplit/>
          <w:trHeight w:val="14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widowControl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237431">
              <w:rPr>
                <w:rFonts w:eastAsia="標楷體"/>
                <w:color w:val="000000" w:themeColor="text1"/>
                <w:sz w:val="30"/>
                <w:szCs w:val="30"/>
              </w:rPr>
              <w:t>實習教育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sz w:val="30"/>
              </w:rPr>
            </w:pPr>
            <w:r w:rsidRPr="00237431">
              <w:rPr>
                <w:rFonts w:eastAsia="標楷體"/>
                <w:color w:val="000000" w:themeColor="text1"/>
                <w:sz w:val="30"/>
              </w:rPr>
              <w:t>消防機關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 w:themeColor="text1"/>
                <w:sz w:val="30"/>
              </w:rPr>
            </w:pPr>
            <w:r w:rsidRPr="00237431">
              <w:rPr>
                <w:rFonts w:eastAsia="標楷體"/>
                <w:color w:val="000000" w:themeColor="text1"/>
                <w:sz w:val="30"/>
              </w:rPr>
              <w:t>實習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237431">
              <w:rPr>
                <w:rFonts w:eastAsia="標楷體"/>
                <w:color w:val="000000" w:themeColor="text1"/>
                <w:sz w:val="26"/>
              </w:rPr>
              <w:t>1</w:t>
            </w:r>
            <w:r w:rsidRPr="00237431">
              <w:rPr>
                <w:rFonts w:eastAsia="標楷體" w:hint="eastAsia"/>
                <w:color w:val="000000" w:themeColor="text1"/>
                <w:sz w:val="26"/>
              </w:rPr>
              <w:t>4</w:t>
            </w:r>
            <w:proofErr w:type="gramStart"/>
            <w:r w:rsidRPr="00237431">
              <w:rPr>
                <w:rFonts w:eastAsia="標楷體"/>
                <w:color w:val="000000" w:themeColor="text1"/>
                <w:sz w:val="26"/>
              </w:rPr>
              <w:t>週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A3F" w:rsidRPr="00237431" w:rsidRDefault="00900A3F" w:rsidP="002278A5">
            <w:pPr>
              <w:pStyle w:val="ad"/>
              <w:numPr>
                <w:ilvl w:val="0"/>
                <w:numId w:val="43"/>
              </w:numPr>
              <w:adjustRightInd w:val="0"/>
              <w:snapToGrid w:val="0"/>
              <w:rPr>
                <w:rFonts w:hAnsi="標楷體"/>
                <w:color w:val="000000" w:themeColor="text1"/>
              </w:rPr>
            </w:pPr>
            <w:r w:rsidRPr="00237431">
              <w:rPr>
                <w:rFonts w:hAnsi="標楷體"/>
                <w:color w:val="000000" w:themeColor="text1"/>
              </w:rPr>
              <w:t>實習前辦理講習，實習後辦理檢討座談會，並邀請實務界人士及專家學者參加。</w:t>
            </w:r>
          </w:p>
          <w:p w:rsidR="002278A5" w:rsidRPr="00237431" w:rsidRDefault="00900A3F" w:rsidP="002278A5">
            <w:pPr>
              <w:pStyle w:val="ad"/>
              <w:numPr>
                <w:ilvl w:val="0"/>
                <w:numId w:val="43"/>
              </w:numPr>
              <w:adjustRightInd w:val="0"/>
              <w:snapToGrid w:val="0"/>
              <w:rPr>
                <w:rFonts w:hAnsi="標楷體"/>
                <w:color w:val="000000" w:themeColor="text1"/>
              </w:rPr>
            </w:pPr>
            <w:r w:rsidRPr="00237431">
              <w:rPr>
                <w:rFonts w:hAnsi="標楷體"/>
                <w:color w:val="000000" w:themeColor="text1"/>
              </w:rPr>
              <w:t>二、課程結束後至各分隊實習</w:t>
            </w:r>
            <w:r w:rsidRPr="00237431">
              <w:rPr>
                <w:rFonts w:hAnsi="標楷體" w:hint="eastAsia"/>
                <w:color w:val="000000" w:themeColor="text1"/>
              </w:rPr>
              <w:t>14</w:t>
            </w:r>
            <w:proofErr w:type="gramStart"/>
            <w:r w:rsidRPr="00237431">
              <w:rPr>
                <w:rFonts w:hAnsi="標楷體"/>
                <w:color w:val="000000" w:themeColor="text1"/>
              </w:rPr>
              <w:t>週</w:t>
            </w:r>
            <w:proofErr w:type="gramEnd"/>
            <w:r w:rsidRPr="00237431">
              <w:rPr>
                <w:rFonts w:hAnsi="標楷體"/>
                <w:color w:val="000000" w:themeColor="text1"/>
              </w:rPr>
              <w:t>。實習項目內容以之各消防勤業務實習為重點，實習計畫另訂之。</w:t>
            </w:r>
          </w:p>
          <w:p w:rsidR="00900A3F" w:rsidRPr="00237431" w:rsidRDefault="00900A3F" w:rsidP="002278A5">
            <w:pPr>
              <w:pStyle w:val="ad"/>
              <w:numPr>
                <w:ilvl w:val="0"/>
                <w:numId w:val="43"/>
              </w:numPr>
              <w:adjustRightInd w:val="0"/>
              <w:snapToGrid w:val="0"/>
              <w:rPr>
                <w:rFonts w:hAnsi="標楷體"/>
                <w:color w:val="000000" w:themeColor="text1"/>
              </w:rPr>
            </w:pPr>
            <w:r w:rsidRPr="00237431">
              <w:rPr>
                <w:rFonts w:hAnsi="標楷體"/>
                <w:color w:val="000000" w:themeColor="text1"/>
              </w:rPr>
              <w:t>實習成績不及格者，</w:t>
            </w:r>
            <w:r w:rsidRPr="00237431">
              <w:rPr>
                <w:rFonts w:hAnsi="標楷體" w:hint="eastAsia"/>
                <w:color w:val="000000" w:themeColor="text1"/>
              </w:rPr>
              <w:t>由內政部</w:t>
            </w:r>
            <w:proofErr w:type="gramStart"/>
            <w:r w:rsidRPr="00237431">
              <w:rPr>
                <w:rFonts w:hAnsi="標楷體" w:hint="eastAsia"/>
                <w:color w:val="000000" w:themeColor="text1"/>
              </w:rPr>
              <w:t>消防署函報</w:t>
            </w:r>
            <w:proofErr w:type="gramEnd"/>
            <w:r w:rsidRPr="00237431">
              <w:rPr>
                <w:rFonts w:hAnsi="標楷體" w:hint="eastAsia"/>
                <w:color w:val="000000" w:themeColor="text1"/>
              </w:rPr>
              <w:t>公務人員</w:t>
            </w:r>
            <w:r w:rsidRPr="00237431">
              <w:rPr>
                <w:rFonts w:hAnsi="標楷體"/>
                <w:color w:val="000000" w:themeColor="text1"/>
              </w:rPr>
              <w:t>保</w:t>
            </w:r>
            <w:r w:rsidRPr="00237431">
              <w:rPr>
                <w:rFonts w:hAnsi="標楷體" w:hint="eastAsia"/>
                <w:color w:val="000000" w:themeColor="text1"/>
              </w:rPr>
              <w:t>障暨培</w:t>
            </w:r>
            <w:r w:rsidRPr="00237431">
              <w:rPr>
                <w:rFonts w:hAnsi="標楷體"/>
                <w:color w:val="000000" w:themeColor="text1"/>
              </w:rPr>
              <w:t>訓</w:t>
            </w:r>
            <w:r w:rsidRPr="00237431">
              <w:rPr>
                <w:rFonts w:hAnsi="標楷體" w:hint="eastAsia"/>
                <w:color w:val="000000" w:themeColor="text1"/>
              </w:rPr>
              <w:t>委員</w:t>
            </w:r>
            <w:r w:rsidRPr="00237431">
              <w:rPr>
                <w:rFonts w:hAnsi="標楷體"/>
                <w:color w:val="000000" w:themeColor="text1"/>
              </w:rPr>
              <w:t>會廢止受訓資格，實習計畫明訂考核基準，嚴格實施淘汰機制。</w:t>
            </w:r>
          </w:p>
        </w:tc>
      </w:tr>
      <w:tr w:rsidR="00900A3F" w:rsidRPr="00237431" w:rsidTr="00900A3F">
        <w:trPr>
          <w:trHeight w:val="312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ind w:left="660" w:hangingChars="300" w:hanging="660"/>
              <w:jc w:val="both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37431">
              <w:rPr>
                <w:rFonts w:eastAsia="標楷體"/>
                <w:color w:val="000000" w:themeColor="text1"/>
                <w:spacing w:val="-10"/>
                <w:szCs w:val="24"/>
              </w:rPr>
              <w:t>備註：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ind w:left="440" w:hangingChars="200" w:hanging="440"/>
              <w:jc w:val="both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37431">
              <w:rPr>
                <w:rFonts w:eastAsia="標楷體" w:hint="eastAsia"/>
                <w:color w:val="000000" w:themeColor="text1"/>
                <w:spacing w:val="-10"/>
              </w:rPr>
              <w:t>一、</w:t>
            </w:r>
            <w:r w:rsidRPr="00237431">
              <w:rPr>
                <w:rFonts w:eastAsia="標楷體"/>
                <w:color w:val="000000" w:themeColor="text1"/>
                <w:spacing w:val="-10"/>
              </w:rPr>
              <w:t>教育訓練分</w:t>
            </w:r>
            <w:r w:rsidRPr="00237431">
              <w:rPr>
                <w:rFonts w:eastAsia="標楷體" w:hint="eastAsia"/>
                <w:color w:val="000000" w:themeColor="text1"/>
                <w:spacing w:val="-10"/>
              </w:rPr>
              <w:t>為於內政部消防署訓練中心授課及至各縣市消防局實習（</w:t>
            </w:r>
            <w:r w:rsidRPr="00237431">
              <w:rPr>
                <w:rFonts w:eastAsia="標楷體"/>
                <w:color w:val="000000" w:themeColor="text1"/>
                <w:spacing w:val="-10"/>
              </w:rPr>
              <w:t>分</w:t>
            </w:r>
            <w:r w:rsidRPr="00237431">
              <w:rPr>
                <w:rFonts w:eastAsia="標楷體" w:hint="eastAsia"/>
                <w:color w:val="000000" w:themeColor="text1"/>
                <w:spacing w:val="-10"/>
              </w:rPr>
              <w:t>6</w:t>
            </w:r>
            <w:r w:rsidRPr="00237431">
              <w:rPr>
                <w:rFonts w:eastAsia="標楷體"/>
                <w:color w:val="000000" w:themeColor="text1"/>
                <w:spacing w:val="-10"/>
              </w:rPr>
              <w:t>個教授班方式實施</w:t>
            </w:r>
            <w:r w:rsidRPr="00237431">
              <w:rPr>
                <w:rFonts w:eastAsia="標楷體" w:hint="eastAsia"/>
                <w:color w:val="000000" w:themeColor="text1"/>
                <w:spacing w:val="-10"/>
              </w:rPr>
              <w:t>），訓練中心實施部分分成</w:t>
            </w:r>
            <w:r w:rsidRPr="00237431">
              <w:rPr>
                <w:rFonts w:eastAsia="標楷體" w:hint="eastAsia"/>
                <w:color w:val="000000" w:themeColor="text1"/>
                <w:spacing w:val="-10"/>
              </w:rPr>
              <w:t>3</w:t>
            </w:r>
            <w:r w:rsidRPr="00237431">
              <w:rPr>
                <w:rFonts w:eastAsia="標楷體" w:hint="eastAsia"/>
                <w:color w:val="000000" w:themeColor="text1"/>
                <w:spacing w:val="-10"/>
              </w:rPr>
              <w:t>個階段</w:t>
            </w:r>
          </w:p>
          <w:p w:rsidR="00900A3F" w:rsidRPr="00237431" w:rsidRDefault="00900A3F" w:rsidP="00900A3F">
            <w:pPr>
              <w:tabs>
                <w:tab w:val="left" w:pos="7380"/>
              </w:tabs>
              <w:spacing w:line="300" w:lineRule="exact"/>
              <w:ind w:left="440" w:hangingChars="200" w:hanging="440"/>
              <w:jc w:val="both"/>
              <w:rPr>
                <w:color w:val="000000" w:themeColor="text1"/>
              </w:rPr>
            </w:pPr>
            <w:r w:rsidRPr="00237431">
              <w:rPr>
                <w:rFonts w:eastAsia="標楷體" w:hint="eastAsia"/>
                <w:color w:val="000000" w:themeColor="text1"/>
                <w:spacing w:val="-10"/>
              </w:rPr>
              <w:t>二、有關</w:t>
            </w:r>
            <w:r w:rsidRPr="00237431">
              <w:rPr>
                <w:rFonts w:eastAsia="標楷體"/>
                <w:color w:val="000000" w:themeColor="text1"/>
                <w:spacing w:val="-10"/>
                <w:szCs w:val="24"/>
              </w:rPr>
              <w:t>其他公務人員共同核心能力課程</w:t>
            </w:r>
            <w:r w:rsidRPr="00237431">
              <w:rPr>
                <w:rFonts w:eastAsia="標楷體" w:hint="eastAsia"/>
                <w:color w:val="000000" w:themeColor="text1"/>
                <w:spacing w:val="-10"/>
                <w:szCs w:val="24"/>
              </w:rPr>
              <w:t>（包括公務人員倫理價值、行政中立、人權議題與發展</w:t>
            </w:r>
            <w:proofErr w:type="gramStart"/>
            <w:r w:rsidRPr="00237431">
              <w:rPr>
                <w:rFonts w:eastAsia="標楷體" w:hint="eastAsia"/>
                <w:color w:val="000000" w:themeColor="text1"/>
                <w:spacing w:val="-10"/>
                <w:szCs w:val="24"/>
              </w:rPr>
              <w:t>﹝</w:t>
            </w:r>
            <w:proofErr w:type="gramEnd"/>
            <w:r w:rsidRPr="00237431">
              <w:rPr>
                <w:rFonts w:eastAsia="標楷體" w:hint="eastAsia"/>
                <w:color w:val="000000" w:themeColor="text1"/>
                <w:spacing w:val="-10"/>
                <w:szCs w:val="24"/>
              </w:rPr>
              <w:t>含國際人權公約、身心障礙者權利國際公約及</w:t>
            </w:r>
            <w:r w:rsidRPr="00237431">
              <w:rPr>
                <w:rFonts w:eastAsia="標楷體" w:hint="eastAsia"/>
                <w:color w:val="000000" w:themeColor="text1"/>
                <w:spacing w:val="-10"/>
                <w:szCs w:val="24"/>
              </w:rPr>
              <w:t>CEDAW</w:t>
            </w:r>
            <w:proofErr w:type="gramStart"/>
            <w:r w:rsidRPr="00237431">
              <w:rPr>
                <w:rFonts w:eastAsia="標楷體" w:hint="eastAsia"/>
                <w:color w:val="000000" w:themeColor="text1"/>
                <w:spacing w:val="-10"/>
                <w:szCs w:val="24"/>
              </w:rPr>
              <w:t>﹞</w:t>
            </w:r>
            <w:proofErr w:type="gramEnd"/>
            <w:r w:rsidRPr="00237431">
              <w:rPr>
                <w:rFonts w:eastAsia="標楷體" w:hint="eastAsia"/>
                <w:color w:val="000000" w:themeColor="text1"/>
                <w:spacing w:val="-10"/>
                <w:szCs w:val="24"/>
              </w:rPr>
              <w:t>）、多元文化等核心價值之認知與實踐內容</w:t>
            </w:r>
            <w:proofErr w:type="gramStart"/>
            <w:r w:rsidRPr="00237431">
              <w:rPr>
                <w:rFonts w:eastAsia="標楷體" w:hint="eastAsia"/>
                <w:color w:val="000000" w:themeColor="text1"/>
                <w:spacing w:val="-10"/>
                <w:szCs w:val="24"/>
              </w:rPr>
              <w:t>）</w:t>
            </w:r>
            <w:proofErr w:type="gramEnd"/>
            <w:r w:rsidRPr="00237431">
              <w:rPr>
                <w:rFonts w:eastAsia="標楷體"/>
                <w:color w:val="000000" w:themeColor="text1"/>
                <w:spacing w:val="-10"/>
                <w:szCs w:val="24"/>
              </w:rPr>
              <w:t>，於預備教育、每週訓育活動及結訓講習課程中安排演講。</w:t>
            </w:r>
          </w:p>
        </w:tc>
      </w:tr>
    </w:tbl>
    <w:p w:rsidR="004A0FA3" w:rsidRPr="00237431" w:rsidRDefault="004A0FA3" w:rsidP="000232A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A0FA3" w:rsidRPr="00237431" w:rsidSect="006F25B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D2" w:rsidRDefault="00DA78D2">
      <w:r>
        <w:separator/>
      </w:r>
    </w:p>
  </w:endnote>
  <w:endnote w:type="continuationSeparator" w:id="0">
    <w:p w:rsidR="00DA78D2" w:rsidRDefault="00DA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A5" w:rsidRDefault="00DB19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A5" w:rsidRDefault="00DB19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0880">
      <w:rPr>
        <w:rStyle w:val="a4"/>
        <w:noProof/>
      </w:rPr>
      <w:t>1</w: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D2" w:rsidRDefault="00DA78D2">
      <w:r>
        <w:separator/>
      </w:r>
    </w:p>
  </w:footnote>
  <w:footnote w:type="continuationSeparator" w:id="0">
    <w:p w:rsidR="00DA78D2" w:rsidRDefault="00DA7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127"/>
    <w:multiLevelType w:val="hybridMultilevel"/>
    <w:tmpl w:val="D408EB6C"/>
    <w:lvl w:ilvl="0" w:tplc="F5F67EB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0A26"/>
    <w:multiLevelType w:val="hybridMultilevel"/>
    <w:tmpl w:val="A23A186C"/>
    <w:lvl w:ilvl="0" w:tplc="6554A9E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66839D1"/>
    <w:multiLevelType w:val="hybridMultilevel"/>
    <w:tmpl w:val="8376EA12"/>
    <w:lvl w:ilvl="0" w:tplc="621C26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5">
    <w:nsid w:val="1769397D"/>
    <w:multiLevelType w:val="hybridMultilevel"/>
    <w:tmpl w:val="1086596E"/>
    <w:lvl w:ilvl="0" w:tplc="D494E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9A7552"/>
    <w:multiLevelType w:val="hybridMultilevel"/>
    <w:tmpl w:val="A5288152"/>
    <w:lvl w:ilvl="0" w:tplc="BB88D51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B52401"/>
    <w:multiLevelType w:val="hybridMultilevel"/>
    <w:tmpl w:val="51E6519E"/>
    <w:lvl w:ilvl="0" w:tplc="8794AD28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8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EA40EB3"/>
    <w:multiLevelType w:val="hybridMultilevel"/>
    <w:tmpl w:val="36247178"/>
    <w:lvl w:ilvl="0" w:tplc="621C26A4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0">
    <w:nsid w:val="307A74A8"/>
    <w:multiLevelType w:val="hybridMultilevel"/>
    <w:tmpl w:val="B11299A8"/>
    <w:lvl w:ilvl="0" w:tplc="CFF804C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B2475F"/>
    <w:multiLevelType w:val="multilevel"/>
    <w:tmpl w:val="03C6038E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B34ED9"/>
    <w:multiLevelType w:val="hybridMultilevel"/>
    <w:tmpl w:val="A0427B50"/>
    <w:lvl w:ilvl="0" w:tplc="C716158A">
      <w:start w:val="1"/>
      <w:numFmt w:val="decimal"/>
      <w:lvlText w:val="%1、"/>
      <w:lvlJc w:val="left"/>
      <w:pPr>
        <w:ind w:left="17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3">
    <w:nsid w:val="360D585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EE5B31"/>
    <w:multiLevelType w:val="hybridMultilevel"/>
    <w:tmpl w:val="63482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003FBE"/>
    <w:multiLevelType w:val="hybridMultilevel"/>
    <w:tmpl w:val="4A586964"/>
    <w:lvl w:ilvl="0" w:tplc="243089C2">
      <w:start w:val="1"/>
      <w:numFmt w:val="decimalFullWidth"/>
      <w:lvlText w:val="%1、"/>
      <w:lvlJc w:val="left"/>
      <w:pPr>
        <w:tabs>
          <w:tab w:val="num" w:pos="1557"/>
        </w:tabs>
        <w:ind w:left="15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7"/>
        </w:tabs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7"/>
        </w:tabs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7"/>
        </w:tabs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7"/>
        </w:tabs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7"/>
        </w:tabs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7"/>
        </w:tabs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7"/>
        </w:tabs>
        <w:ind w:left="5157" w:hanging="480"/>
      </w:pPr>
    </w:lvl>
  </w:abstractNum>
  <w:abstractNum w:abstractNumId="16">
    <w:nsid w:val="3B8B7A50"/>
    <w:multiLevelType w:val="hybridMultilevel"/>
    <w:tmpl w:val="4D344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9E49A8"/>
    <w:multiLevelType w:val="hybridMultilevel"/>
    <w:tmpl w:val="A4DAE33E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2"/>
        </w:tabs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2"/>
        </w:tabs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2"/>
        </w:tabs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2"/>
        </w:tabs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480"/>
      </w:pPr>
    </w:lvl>
  </w:abstractNum>
  <w:abstractNum w:abstractNumId="18">
    <w:nsid w:val="41ED61D7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2F90077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FD0B3E"/>
    <w:multiLevelType w:val="hybridMultilevel"/>
    <w:tmpl w:val="7BEC9782"/>
    <w:lvl w:ilvl="0" w:tplc="05D8726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5D434B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C41199"/>
    <w:multiLevelType w:val="hybridMultilevel"/>
    <w:tmpl w:val="EDE8969E"/>
    <w:lvl w:ilvl="0" w:tplc="2EB6645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F37427E"/>
    <w:multiLevelType w:val="hybridMultilevel"/>
    <w:tmpl w:val="FACE3662"/>
    <w:lvl w:ilvl="0" w:tplc="A2A4EB54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B2C24B6E">
      <w:start w:val="1"/>
      <w:numFmt w:val="decimal"/>
      <w:lvlText w:val="%2、"/>
      <w:lvlJc w:val="left"/>
      <w:pPr>
        <w:tabs>
          <w:tab w:val="num" w:pos="1488"/>
        </w:tabs>
        <w:ind w:left="1488" w:hanging="720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4">
    <w:nsid w:val="5481244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497719F"/>
    <w:multiLevelType w:val="hybridMultilevel"/>
    <w:tmpl w:val="DF2C425C"/>
    <w:lvl w:ilvl="0" w:tplc="3806A0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>
    <w:nsid w:val="585907B5"/>
    <w:multiLevelType w:val="hybridMultilevel"/>
    <w:tmpl w:val="DFAA11CA"/>
    <w:lvl w:ilvl="0" w:tplc="F394188E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7">
    <w:nsid w:val="59142CA2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F00B0A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F1E5ED9"/>
    <w:multiLevelType w:val="hybridMultilevel"/>
    <w:tmpl w:val="C21A18F6"/>
    <w:lvl w:ilvl="0" w:tplc="29B2187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6105530B"/>
    <w:multiLevelType w:val="hybridMultilevel"/>
    <w:tmpl w:val="51E6519E"/>
    <w:lvl w:ilvl="0" w:tplc="8794AD28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1">
    <w:nsid w:val="62A93FCF"/>
    <w:multiLevelType w:val="hybridMultilevel"/>
    <w:tmpl w:val="371CB8A2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3A2191C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4A85F26"/>
    <w:multiLevelType w:val="hybridMultilevel"/>
    <w:tmpl w:val="FAAE8AC4"/>
    <w:lvl w:ilvl="0" w:tplc="3806A0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9C31ADE"/>
    <w:multiLevelType w:val="hybridMultilevel"/>
    <w:tmpl w:val="D408EB6C"/>
    <w:lvl w:ilvl="0" w:tplc="F5F67EB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B3E7AFA"/>
    <w:multiLevelType w:val="hybridMultilevel"/>
    <w:tmpl w:val="3C588C7C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DB6100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E3116F"/>
    <w:multiLevelType w:val="hybridMultilevel"/>
    <w:tmpl w:val="FE8CD9BC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5AC0EB9"/>
    <w:multiLevelType w:val="hybridMultilevel"/>
    <w:tmpl w:val="0C6CCC92"/>
    <w:lvl w:ilvl="0" w:tplc="0409000F">
      <w:start w:val="1"/>
      <w:numFmt w:val="decimal"/>
      <w:lvlText w:val="%1."/>
      <w:lvlJc w:val="left"/>
      <w:pPr>
        <w:tabs>
          <w:tab w:val="num" w:pos="1262"/>
        </w:tabs>
        <w:ind w:left="12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2"/>
        </w:tabs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2"/>
        </w:tabs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2"/>
        </w:tabs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2"/>
        </w:tabs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480"/>
      </w:pPr>
    </w:lvl>
  </w:abstractNum>
  <w:abstractNum w:abstractNumId="40">
    <w:nsid w:val="76FC7D60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3E5635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7D4A35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5408B6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9"/>
  </w:num>
  <w:num w:numId="5">
    <w:abstractNumId w:val="25"/>
  </w:num>
  <w:num w:numId="6">
    <w:abstractNumId w:val="2"/>
  </w:num>
  <w:num w:numId="7">
    <w:abstractNumId w:val="35"/>
  </w:num>
  <w:num w:numId="8">
    <w:abstractNumId w:val="31"/>
  </w:num>
  <w:num w:numId="9">
    <w:abstractNumId w:val="38"/>
  </w:num>
  <w:num w:numId="10">
    <w:abstractNumId w:val="4"/>
  </w:num>
  <w:num w:numId="11">
    <w:abstractNumId w:val="33"/>
  </w:num>
  <w:num w:numId="12">
    <w:abstractNumId w:val="20"/>
  </w:num>
  <w:num w:numId="13">
    <w:abstractNumId w:val="11"/>
  </w:num>
  <w:num w:numId="14">
    <w:abstractNumId w:val="15"/>
  </w:num>
  <w:num w:numId="15">
    <w:abstractNumId w:val="12"/>
  </w:num>
  <w:num w:numId="16">
    <w:abstractNumId w:val="29"/>
  </w:num>
  <w:num w:numId="17">
    <w:abstractNumId w:val="14"/>
  </w:num>
  <w:num w:numId="18">
    <w:abstractNumId w:val="16"/>
  </w:num>
  <w:num w:numId="19">
    <w:abstractNumId w:val="6"/>
  </w:num>
  <w:num w:numId="20">
    <w:abstractNumId w:val="26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27"/>
  </w:num>
  <w:num w:numId="26">
    <w:abstractNumId w:val="42"/>
  </w:num>
  <w:num w:numId="27">
    <w:abstractNumId w:val="24"/>
  </w:num>
  <w:num w:numId="28">
    <w:abstractNumId w:val="22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"/>
  </w:num>
  <w:num w:numId="34">
    <w:abstractNumId w:val="1"/>
  </w:num>
  <w:num w:numId="35">
    <w:abstractNumId w:val="8"/>
  </w:num>
  <w:num w:numId="36">
    <w:abstractNumId w:val="21"/>
  </w:num>
  <w:num w:numId="37">
    <w:abstractNumId w:val="19"/>
  </w:num>
  <w:num w:numId="38">
    <w:abstractNumId w:val="28"/>
  </w:num>
  <w:num w:numId="39">
    <w:abstractNumId w:val="18"/>
  </w:num>
  <w:num w:numId="40">
    <w:abstractNumId w:val="40"/>
  </w:num>
  <w:num w:numId="41">
    <w:abstractNumId w:val="0"/>
  </w:num>
  <w:num w:numId="42">
    <w:abstractNumId w:val="13"/>
  </w:num>
  <w:num w:numId="43">
    <w:abstractNumId w:val="43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10F"/>
    <w:rsid w:val="000232A8"/>
    <w:rsid w:val="000339BE"/>
    <w:rsid w:val="001B65BF"/>
    <w:rsid w:val="00212C9B"/>
    <w:rsid w:val="002278A5"/>
    <w:rsid w:val="00235D68"/>
    <w:rsid w:val="00237431"/>
    <w:rsid w:val="00251ED7"/>
    <w:rsid w:val="00273893"/>
    <w:rsid w:val="00320CCB"/>
    <w:rsid w:val="00322B51"/>
    <w:rsid w:val="00334C9E"/>
    <w:rsid w:val="00341953"/>
    <w:rsid w:val="00377962"/>
    <w:rsid w:val="003B3FED"/>
    <w:rsid w:val="004001FF"/>
    <w:rsid w:val="00410C08"/>
    <w:rsid w:val="00450409"/>
    <w:rsid w:val="004A0FA3"/>
    <w:rsid w:val="004D3DE5"/>
    <w:rsid w:val="004D5A82"/>
    <w:rsid w:val="00504E0F"/>
    <w:rsid w:val="005838B8"/>
    <w:rsid w:val="005E1971"/>
    <w:rsid w:val="005F53A4"/>
    <w:rsid w:val="00636731"/>
    <w:rsid w:val="00644D66"/>
    <w:rsid w:val="006967BB"/>
    <w:rsid w:val="006F25B6"/>
    <w:rsid w:val="007D58E5"/>
    <w:rsid w:val="007E6CCF"/>
    <w:rsid w:val="0081104F"/>
    <w:rsid w:val="008138FB"/>
    <w:rsid w:val="008174C8"/>
    <w:rsid w:val="00896F27"/>
    <w:rsid w:val="008F412A"/>
    <w:rsid w:val="00900880"/>
    <w:rsid w:val="00900A3F"/>
    <w:rsid w:val="00A112CB"/>
    <w:rsid w:val="00A26BDF"/>
    <w:rsid w:val="00A2702A"/>
    <w:rsid w:val="00AA47F6"/>
    <w:rsid w:val="00AD410F"/>
    <w:rsid w:val="00B10657"/>
    <w:rsid w:val="00B126F1"/>
    <w:rsid w:val="00B41D06"/>
    <w:rsid w:val="00B46F0E"/>
    <w:rsid w:val="00B90E24"/>
    <w:rsid w:val="00BB53FF"/>
    <w:rsid w:val="00BB6C8D"/>
    <w:rsid w:val="00C36D0E"/>
    <w:rsid w:val="00C90190"/>
    <w:rsid w:val="00D22153"/>
    <w:rsid w:val="00DA78D2"/>
    <w:rsid w:val="00DB1990"/>
    <w:rsid w:val="00E341FE"/>
    <w:rsid w:val="00E547F1"/>
    <w:rsid w:val="00E77BCC"/>
    <w:rsid w:val="00E84AFF"/>
    <w:rsid w:val="00E913A0"/>
    <w:rsid w:val="00EB1F3E"/>
    <w:rsid w:val="00F2270C"/>
    <w:rsid w:val="00F71C03"/>
    <w:rsid w:val="00FD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001F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4001FF"/>
  </w:style>
  <w:style w:type="paragraph" w:styleId="a5">
    <w:name w:val="Body Text Indent"/>
    <w:basedOn w:val="a"/>
    <w:semiHidden/>
    <w:rsid w:val="004001FF"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sid w:val="004001FF"/>
    <w:rPr>
      <w:rFonts w:ascii="Arial" w:hAnsi="Arial"/>
      <w:sz w:val="18"/>
      <w:szCs w:val="18"/>
    </w:rPr>
  </w:style>
  <w:style w:type="paragraph" w:styleId="a7">
    <w:name w:val="Body Text"/>
    <w:basedOn w:val="a"/>
    <w:semiHidden/>
    <w:rsid w:val="004001FF"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rsid w:val="004001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rsid w:val="004001FF"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rsid w:val="004001F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Date"/>
    <w:basedOn w:val="a"/>
    <w:next w:val="a"/>
    <w:semiHidden/>
    <w:rsid w:val="004001FF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</w:rPr>
  </w:style>
  <w:style w:type="paragraph" w:styleId="aa">
    <w:name w:val="Plain Text"/>
    <w:basedOn w:val="a"/>
    <w:semiHidden/>
    <w:rsid w:val="004001FF"/>
    <w:rPr>
      <w:rFonts w:ascii="細明體" w:eastAsia="細明體" w:hAnsi="Courier New"/>
    </w:rPr>
  </w:style>
  <w:style w:type="character" w:customStyle="1" w:styleId="ab">
    <w:name w:val="日期 字元"/>
    <w:semiHidden/>
    <w:rsid w:val="004001FF"/>
    <w:rPr>
      <w:rFonts w:ascii="標楷體" w:eastAsia="標楷體"/>
      <w:snapToGrid w:val="0"/>
      <w:sz w:val="32"/>
    </w:rPr>
  </w:style>
  <w:style w:type="paragraph" w:styleId="ac">
    <w:name w:val="List Paragraph"/>
    <w:basedOn w:val="a"/>
    <w:qFormat/>
    <w:rsid w:val="004001FF"/>
    <w:pPr>
      <w:ind w:leftChars="200" w:left="480"/>
    </w:pPr>
    <w:rPr>
      <w:rFonts w:ascii="Calibri" w:hAnsi="Calibri"/>
      <w:szCs w:val="22"/>
    </w:rPr>
  </w:style>
  <w:style w:type="paragraph" w:customStyle="1" w:styleId="ad">
    <w:name w:val="表格文字"/>
    <w:basedOn w:val="a"/>
    <w:uiPriority w:val="99"/>
    <w:rsid w:val="00900A3F"/>
    <w:pPr>
      <w:spacing w:line="0" w:lineRule="atLeast"/>
    </w:pPr>
    <w:rPr>
      <w:rFonts w:eastAsia="標楷體"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B53FF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BB53FF"/>
    <w:rPr>
      <w:kern w:val="2"/>
      <w:sz w:val="16"/>
      <w:szCs w:val="16"/>
    </w:rPr>
  </w:style>
  <w:style w:type="paragraph" w:styleId="ae">
    <w:name w:val="Block Text"/>
    <w:basedOn w:val="a"/>
    <w:semiHidden/>
    <w:rsid w:val="00BB53FF"/>
    <w:pPr>
      <w:kinsoku w:val="0"/>
      <w:overflowPunct w:val="0"/>
      <w:autoSpaceDE w:val="0"/>
      <w:autoSpaceDN w:val="0"/>
      <w:adjustRightInd w:val="0"/>
      <w:snapToGrid w:val="0"/>
      <w:spacing w:line="0" w:lineRule="atLeast"/>
      <w:ind w:left="528" w:rightChars="203" w:right="568" w:hangingChars="200" w:hanging="528"/>
      <w:jc w:val="both"/>
    </w:pPr>
    <w:rPr>
      <w:rFonts w:ascii="標楷體" w:eastAsia="標楷體"/>
      <w:snapToGrid w:val="0"/>
      <w:spacing w:val="-8"/>
      <w:kern w:val="0"/>
      <w:sz w:val="28"/>
      <w:u w:val="single"/>
    </w:rPr>
  </w:style>
  <w:style w:type="paragraph" w:customStyle="1" w:styleId="af">
    <w:name w:val="表一"/>
    <w:basedOn w:val="a"/>
    <w:rsid w:val="004A0FA3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f0">
    <w:name w:val="表文"/>
    <w:basedOn w:val="a"/>
    <w:rsid w:val="004A0FA3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f1">
    <w:name w:val="受文者"/>
    <w:basedOn w:val="a"/>
    <w:rsid w:val="004A0FA3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0FA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A0FA3"/>
    <w:rPr>
      <w:kern w:val="2"/>
      <w:sz w:val="16"/>
      <w:szCs w:val="16"/>
    </w:rPr>
  </w:style>
  <w:style w:type="paragraph" w:customStyle="1" w:styleId="af2">
    <w:name w:val="表頭"/>
    <w:basedOn w:val="a"/>
    <w:rsid w:val="004A0FA3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3">
    <w:name w:val="Table Grid"/>
    <w:basedOn w:val="a1"/>
    <w:uiPriority w:val="59"/>
    <w:rsid w:val="004A0FA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237431"/>
    <w:rPr>
      <w:rFonts w:ascii="sөũ" w:hAnsi="sөũ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semiHidden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paragraph" w:styleId="aa">
    <w:name w:val="Plain Text"/>
    <w:basedOn w:val="a"/>
    <w:semiHidden/>
    <w:rPr>
      <w:rFonts w:ascii="細明體" w:eastAsia="細明體" w:hAnsi="Courier New"/>
    </w:rPr>
  </w:style>
  <w:style w:type="character" w:customStyle="1" w:styleId="ab">
    <w:name w:val="日期 字元"/>
    <w:semiHidden/>
    <w:rPr>
      <w:rFonts w:ascii="標楷體" w:eastAsia="標楷體"/>
      <w:snapToGrid w:val="0"/>
      <w:sz w:val="32"/>
    </w:rPr>
  </w:style>
  <w:style w:type="paragraph" w:styleId="ac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ad">
    <w:name w:val="表格文字"/>
    <w:basedOn w:val="a"/>
    <w:uiPriority w:val="99"/>
    <w:rsid w:val="00900A3F"/>
    <w:pPr>
      <w:spacing w:line="0" w:lineRule="atLeast"/>
    </w:pPr>
    <w:rPr>
      <w:rFonts w:eastAsia="標楷體"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B53FF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BB53FF"/>
    <w:rPr>
      <w:kern w:val="2"/>
      <w:sz w:val="16"/>
      <w:szCs w:val="16"/>
    </w:rPr>
  </w:style>
  <w:style w:type="paragraph" w:styleId="ae">
    <w:name w:val="Block Text"/>
    <w:basedOn w:val="a"/>
    <w:semiHidden/>
    <w:rsid w:val="00BB53FF"/>
    <w:pPr>
      <w:kinsoku w:val="0"/>
      <w:overflowPunct w:val="0"/>
      <w:autoSpaceDE w:val="0"/>
      <w:autoSpaceDN w:val="0"/>
      <w:adjustRightInd w:val="0"/>
      <w:snapToGrid w:val="0"/>
      <w:spacing w:line="0" w:lineRule="atLeast"/>
      <w:ind w:left="528" w:rightChars="203" w:right="568" w:hangingChars="200" w:hanging="528"/>
      <w:jc w:val="both"/>
    </w:pPr>
    <w:rPr>
      <w:rFonts w:ascii="標楷體" w:eastAsia="標楷體"/>
      <w:snapToGrid w:val="0"/>
      <w:spacing w:val="-8"/>
      <w:kern w:val="0"/>
      <w:sz w:val="28"/>
      <w:u w:val="single"/>
    </w:rPr>
  </w:style>
  <w:style w:type="paragraph" w:customStyle="1" w:styleId="af">
    <w:name w:val="表一"/>
    <w:basedOn w:val="a"/>
    <w:rsid w:val="004A0FA3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f0">
    <w:name w:val="表文"/>
    <w:basedOn w:val="a"/>
    <w:rsid w:val="004A0FA3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f1">
    <w:name w:val="受文者"/>
    <w:basedOn w:val="a"/>
    <w:rsid w:val="004A0FA3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0FA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A0FA3"/>
    <w:rPr>
      <w:kern w:val="2"/>
      <w:sz w:val="16"/>
      <w:szCs w:val="16"/>
    </w:rPr>
  </w:style>
  <w:style w:type="paragraph" w:customStyle="1" w:styleId="af2">
    <w:name w:val="表頭"/>
    <w:basedOn w:val="a"/>
    <w:rsid w:val="004A0FA3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3">
    <w:name w:val="Table Grid"/>
    <w:basedOn w:val="a1"/>
    <w:uiPriority w:val="59"/>
    <w:rsid w:val="004A0FA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543</Words>
  <Characters>3099</Characters>
  <Application>Microsoft Office Word</Application>
  <DocSecurity>0</DocSecurity>
  <Lines>25</Lines>
  <Paragraphs>7</Paragraphs>
  <ScaleCrop>false</ScaleCrop>
  <Company>NPA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creator>T1H0B</dc:creator>
  <cp:lastModifiedBy>user</cp:lastModifiedBy>
  <cp:revision>9</cp:revision>
  <cp:lastPrinted>2014-02-17T01:49:00Z</cp:lastPrinted>
  <dcterms:created xsi:type="dcterms:W3CDTF">2014-02-13T07:01:00Z</dcterms:created>
  <dcterms:modified xsi:type="dcterms:W3CDTF">2014-02-18T06:38:00Z</dcterms:modified>
</cp:coreProperties>
</file>