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0A" w:rsidRPr="0024468F" w:rsidRDefault="00373FBE" w:rsidP="00742D0A">
      <w:pPr>
        <w:pStyle w:val="a6"/>
        <w:spacing w:beforeLines="0" w:before="0" w:line="480" w:lineRule="exact"/>
        <w:ind w:leftChars="11" w:left="1750" w:hangingChars="615" w:hanging="1724"/>
        <w:jc w:val="center"/>
        <w:rPr>
          <w:rFonts w:ascii="標楷體" w:hAnsi="標楷體"/>
          <w:spacing w:val="-20"/>
          <w:szCs w:val="32"/>
        </w:rPr>
      </w:pPr>
      <w:bookmarkStart w:id="0" w:name="_GoBack"/>
      <w:bookmarkEnd w:id="0"/>
      <w:r w:rsidRPr="00F307E7">
        <w:rPr>
          <w:rFonts w:ascii="標楷體" w:hAnsi="標楷體"/>
          <w:spacing w:val="-20"/>
          <w:szCs w:val="32"/>
        </w:rPr>
        <w:t>107</w:t>
      </w:r>
      <w:r w:rsidR="00742D0A" w:rsidRPr="0024468F">
        <w:rPr>
          <w:rFonts w:ascii="標楷體" w:hAnsi="標楷體" w:hint="eastAsia"/>
          <w:spacing w:val="-20"/>
          <w:szCs w:val="32"/>
        </w:rPr>
        <w:t>年公務人員特種考試司法人員考試</w:t>
      </w:r>
      <w:r w:rsidR="00742D0A">
        <w:rPr>
          <w:rFonts w:ascii="標楷體" w:hAnsi="標楷體" w:hint="eastAsia"/>
        </w:rPr>
        <w:t>五</w:t>
      </w:r>
      <w:r w:rsidR="00742D0A" w:rsidRPr="0024468F">
        <w:rPr>
          <w:rFonts w:ascii="標楷體" w:hAnsi="標楷體" w:hint="eastAsia"/>
        </w:rPr>
        <w:t>等考試</w:t>
      </w:r>
      <w:proofErr w:type="gramStart"/>
      <w:r w:rsidR="00742D0A">
        <w:rPr>
          <w:rFonts w:ascii="標楷體" w:hAnsi="標楷體" w:hint="eastAsia"/>
        </w:rPr>
        <w:t>錄事</w:t>
      </w:r>
      <w:r w:rsidR="00742D0A" w:rsidRPr="0024468F">
        <w:rPr>
          <w:rFonts w:ascii="標楷體" w:hAnsi="標楷體" w:hint="eastAsia"/>
        </w:rPr>
        <w:t>類科</w:t>
      </w:r>
      <w:proofErr w:type="gramEnd"/>
      <w:r w:rsidR="00742D0A" w:rsidRPr="0024468F">
        <w:rPr>
          <w:rFonts w:ascii="標楷體" w:hAnsi="標楷體" w:hint="eastAsia"/>
          <w:spacing w:val="-20"/>
          <w:szCs w:val="32"/>
        </w:rPr>
        <w:t>錄取人員</w:t>
      </w:r>
    </w:p>
    <w:p w:rsidR="00742D0A" w:rsidRPr="0024468F" w:rsidRDefault="00742D0A" w:rsidP="00742D0A">
      <w:pPr>
        <w:pStyle w:val="a6"/>
        <w:spacing w:beforeLines="0" w:before="0" w:line="480" w:lineRule="exact"/>
        <w:ind w:leftChars="11" w:left="1750" w:hangingChars="615" w:hanging="1724"/>
        <w:jc w:val="center"/>
        <w:rPr>
          <w:rFonts w:ascii="標楷體" w:hAnsi="標楷體"/>
          <w:spacing w:val="-20"/>
          <w:szCs w:val="32"/>
        </w:rPr>
      </w:pPr>
      <w:r w:rsidRPr="0024468F">
        <w:rPr>
          <w:rFonts w:ascii="標楷體" w:hAnsi="標楷體" w:hint="eastAsia"/>
          <w:spacing w:val="-20"/>
          <w:szCs w:val="32"/>
        </w:rPr>
        <w:t>專業訓練課程</w:t>
      </w:r>
      <w:proofErr w:type="gramStart"/>
      <w:r w:rsidRPr="0024468F">
        <w:rPr>
          <w:rFonts w:ascii="標楷體" w:hAnsi="標楷體" w:hint="eastAsia"/>
          <w:spacing w:val="-20"/>
          <w:szCs w:val="32"/>
        </w:rPr>
        <w:t>配當表</w:t>
      </w:r>
      <w:proofErr w:type="gramEnd"/>
      <w:r w:rsidRPr="0024468F">
        <w:rPr>
          <w:rFonts w:ascii="標楷體" w:hAnsi="標楷體" w:hint="eastAsia"/>
          <w:spacing w:val="-20"/>
          <w:szCs w:val="32"/>
        </w:rPr>
        <w:t>（分配至法務部所屬檢察署人員）</w:t>
      </w:r>
    </w:p>
    <w:p w:rsidR="00742D0A" w:rsidRPr="00B750AE" w:rsidRDefault="00742D0A" w:rsidP="00742D0A">
      <w:pPr>
        <w:spacing w:line="400" w:lineRule="exact"/>
        <w:jc w:val="right"/>
        <w:rPr>
          <w:rFonts w:ascii="標楷體" w:eastAsia="標楷體" w:hAnsi="標楷體"/>
          <w:bCs/>
          <w:spacing w:val="-20"/>
          <w:szCs w:val="24"/>
        </w:rPr>
      </w:pPr>
    </w:p>
    <w:p w:rsidR="00742D0A" w:rsidRPr="00B750AE" w:rsidRDefault="00742D0A" w:rsidP="00742D0A">
      <w:pPr>
        <w:spacing w:line="400" w:lineRule="exact"/>
        <w:jc w:val="right"/>
        <w:rPr>
          <w:rFonts w:ascii="標楷體" w:eastAsia="標楷體" w:hAnsi="標楷體"/>
          <w:bCs/>
          <w:spacing w:val="-20"/>
          <w:szCs w:val="24"/>
        </w:rPr>
      </w:pPr>
      <w:r w:rsidRPr="00B750AE">
        <w:rPr>
          <w:rFonts w:ascii="標楷體" w:eastAsia="標楷體" w:hAnsi="標楷體" w:hint="eastAsia"/>
          <w:bCs/>
          <w:noProof/>
          <w:spacing w:val="-20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-1174115</wp:posOffset>
                </wp:positionV>
                <wp:extent cx="933450" cy="323215"/>
                <wp:effectExtent l="0" t="0" r="0" b="6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D0A" w:rsidRPr="009D3FEB" w:rsidRDefault="00742D0A" w:rsidP="00742D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D3FEB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附件1-2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文字方塊 1" o:spid="_x0000_s1027" type="#_x0000_t202" style="position:absolute;left:0;text-align:left;margin-left:397.8pt;margin-top:-92.45pt;width:73.5pt;height:25.4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vKmwIAABkFAAAOAAAAZHJzL2Uyb0RvYy54bWysVEtu2zAQ3RfoHQjuHX0sJ5ZgOYiduiiQ&#10;foC0B6BJyiIqkSpJW0qLrgv0AOm6B+gBeqDkHB1StqN+FkVRLSiSM3ycmfeGs/OurtCOayOUzHF0&#10;EmLEJVVMyE2O37xejaYYGUskI5WSPMc33ODz+eNHs7bJeKxKVTGuEYBIk7VNjktrmywIDC15TcyJ&#10;argEY6F0TSws9SZgmrSAXldBHIanQas0a7Si3BjYveyNeO7xi4JT+7IoDLeoyjHEZv2o/bh2YzCf&#10;kWyjSVMKug+D/EMUNRESLj1CXRJL0FaL36BqQbUyqrAnVNWBKgpBuc8BsonCX7K5LknDfS5QHNMc&#10;y2T+Hyx9sXulkWDAHUaS1EDR/e2nu29f7m+/3339jCJXobYxGTheN+Bqu4XqnLfL1jRXir41SKpl&#10;SeSGX2it2pITBhH6k8HgaI9jHMi6fa4YXEW2VnmgrtC1A4SCIEAHpm6O7PDOIgqb6XicTMBCwTSO&#10;x3E0cbEFJDscbrSxT7mqkZvkWAP5HpzsroztXQ8uPnhVCbYSVeUXerNeVhrtCAhl5b89uhm6VdI5&#10;S+WO9Yj9DsQIdzibi9YT/yGN4iRcxOlodTo9GyWrZDJKz8LpKIzSRXoaJmlyufroAoySrBSMcXkl&#10;JD+IMEr+juR9O/Ty8TJELdRqEk96hobRm2GSof/+lGQtLPRkJeocT49OJHO8PpEM0iaZJaLq58HP&#10;4XtCoAaHv6+KV4EjvpeA7dbdXnIA5hSyVuwGZKEV0AYMw3sCk1Lp9xi10Js5Nu+2RHOMqmcSpJVG&#10;SeKa2S+SyVkMCz20rIcWIilA5dhi1E+Xtn8Ato0WmxJu6sUs1QXIsRBeKg9RQSZuAf3nc9q/Fa7B&#10;h2vv9fCizX8AAAD//wMAUEsDBBQABgAIAAAAIQAf8zXz4AAAAA0BAAAPAAAAZHJzL2Rvd25yZXYu&#10;eG1sTI/BToNAEIbvJr7DZky8mHZppVCQpVETjdfWPsDAToHIzhJ2W+jbuz3pcf758s83xW42vbjQ&#10;6DrLClbLCARxbXXHjYLj98diC8J5ZI29ZVJwJQe78v6uwFzbifd0OfhGhBJ2OSpovR9yKV3dkkG3&#10;tANx2J3saNCHcWykHnEK5aaX6yhKpMGOw4UWB3pvqf45nI2C09f0tMmm6tMf032cvGGXVvaq1OPD&#10;/PoCwtPs/2C46Qd1KINTZc+snegVpNkmCaiCxWobZyACksXrEFW36DmOQJaF/P9F+QsAAP//AwBQ&#10;SwECLQAUAAYACAAAACEAtoM4kv4AAADhAQAAEwAAAAAAAAAAAAAAAAAAAAAAW0NvbnRlbnRfVHlw&#10;ZXNdLnhtbFBLAQItABQABgAIAAAAIQA4/SH/1gAAAJQBAAALAAAAAAAAAAAAAAAAAC8BAABfcmVs&#10;cy8ucmVsc1BLAQItABQABgAIAAAAIQDhguvKmwIAABkFAAAOAAAAAAAAAAAAAAAAAC4CAABkcnMv&#10;ZTJvRG9jLnhtbFBLAQItABQABgAIAAAAIQAf8zXz4AAAAA0BAAAPAAAAAAAAAAAAAAAAAPUEAABk&#10;cnMvZG93bnJldi54bWxQSwUGAAAAAAQABADzAAAAAgYAAAAA&#10;" stroked="f">
                <v:textbox>
                  <w:txbxContent>
                    <w:p w:rsidR="00742D0A" w:rsidRPr="009D3FEB" w:rsidRDefault="00742D0A" w:rsidP="00742D0A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D3FEB">
                        <w:rPr>
                          <w:rFonts w:ascii="標楷體" w:eastAsia="標楷體" w:hAnsi="標楷體" w:hint="eastAsia"/>
                          <w:lang w:val="zh-TW"/>
                        </w:rPr>
                        <w:t>附件1-2</w:t>
                      </w:r>
                    </w:p>
                  </w:txbxContent>
                </v:textbox>
              </v:shape>
            </w:pict>
          </mc:Fallback>
        </mc:AlternateContent>
      </w:r>
    </w:p>
    <w:p w:rsidR="00742D0A" w:rsidRDefault="00742D0A" w:rsidP="00742D0A">
      <w:pPr>
        <w:tabs>
          <w:tab w:val="left" w:pos="9720"/>
        </w:tabs>
        <w:spacing w:line="480" w:lineRule="exact"/>
        <w:ind w:left="540" w:hanging="47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總日數： 2日</w:t>
      </w:r>
    </w:p>
    <w:p w:rsidR="00742D0A" w:rsidRPr="0098087C" w:rsidRDefault="00742D0A" w:rsidP="00742D0A">
      <w:pPr>
        <w:tabs>
          <w:tab w:val="left" w:pos="9720"/>
        </w:tabs>
        <w:spacing w:line="480" w:lineRule="exact"/>
        <w:ind w:left="540" w:hanging="470"/>
        <w:jc w:val="both"/>
        <w:rPr>
          <w:rFonts w:ascii="標楷體" w:eastAsia="標楷體" w:hAnsi="標楷體"/>
          <w:sz w:val="28"/>
        </w:rPr>
      </w:pPr>
      <w:r w:rsidRPr="00832BB0">
        <w:rPr>
          <w:rFonts w:ascii="標楷體" w:eastAsia="標楷體" w:hAnsi="標楷體" w:hint="eastAsia"/>
          <w:sz w:val="28"/>
        </w:rPr>
        <w:t>總時數</w:t>
      </w:r>
      <w:r>
        <w:rPr>
          <w:rFonts w:ascii="標楷體" w:eastAsia="標楷體" w:hAnsi="標楷體" w:hint="eastAsia"/>
          <w:sz w:val="28"/>
        </w:rPr>
        <w:t>： 11.5</w:t>
      </w:r>
      <w:r w:rsidRPr="00832BB0">
        <w:rPr>
          <w:rFonts w:ascii="標楷體" w:eastAsia="標楷體" w:hAnsi="標楷體" w:hint="eastAsia"/>
          <w:sz w:val="28"/>
        </w:rPr>
        <w:t>小時</w:t>
      </w:r>
    </w:p>
    <w:p w:rsidR="00742D0A" w:rsidRPr="00832BB0" w:rsidRDefault="00742D0A" w:rsidP="00742D0A">
      <w:pPr>
        <w:tabs>
          <w:tab w:val="left" w:pos="9720"/>
        </w:tabs>
        <w:spacing w:line="480" w:lineRule="exact"/>
        <w:ind w:left="540" w:hanging="470"/>
        <w:jc w:val="both"/>
        <w:rPr>
          <w:rFonts w:ascii="標楷體" w:eastAsia="標楷體" w:hAnsi="標楷體"/>
          <w:sz w:val="28"/>
        </w:rPr>
      </w:pPr>
      <w:r w:rsidRPr="00832BB0">
        <w:rPr>
          <w:rFonts w:ascii="標楷體" w:eastAsia="標楷體" w:hAnsi="標楷體" w:hint="eastAsia"/>
          <w:sz w:val="28"/>
        </w:rPr>
        <w:t xml:space="preserve">一、實務暨專業課程：合計 </w:t>
      </w:r>
      <w:r>
        <w:rPr>
          <w:rFonts w:ascii="標楷體" w:eastAsia="標楷體" w:hAnsi="標楷體" w:hint="eastAsia"/>
          <w:sz w:val="28"/>
        </w:rPr>
        <w:t>5</w:t>
      </w:r>
      <w:r w:rsidRPr="00832BB0">
        <w:rPr>
          <w:rFonts w:ascii="標楷體" w:eastAsia="標楷體" w:hAnsi="標楷體" w:hint="eastAsia"/>
          <w:sz w:val="28"/>
        </w:rPr>
        <w:t xml:space="preserve"> 小時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3"/>
        <w:gridCol w:w="6154"/>
        <w:gridCol w:w="2256"/>
      </w:tblGrid>
      <w:tr w:rsidR="00742D0A" w:rsidRPr="00832BB0" w:rsidTr="00F44C04">
        <w:trPr>
          <w:trHeight w:val="686"/>
          <w:jc w:val="center"/>
        </w:trPr>
        <w:tc>
          <w:tcPr>
            <w:tcW w:w="1193" w:type="dxa"/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154" w:type="dxa"/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256" w:type="dxa"/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時數</w:t>
            </w:r>
          </w:p>
        </w:tc>
      </w:tr>
      <w:tr w:rsidR="00742D0A" w:rsidRPr="00832BB0" w:rsidTr="00F44C04">
        <w:trPr>
          <w:trHeight w:val="462"/>
          <w:jc w:val="center"/>
        </w:trPr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1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vAlign w:val="center"/>
          </w:tcPr>
          <w:p w:rsidR="00742D0A" w:rsidRPr="0035215B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215B">
              <w:rPr>
                <w:rFonts w:ascii="標楷體" w:eastAsia="標楷體" w:hAnsi="標楷體" w:hint="eastAsia"/>
                <w:sz w:val="28"/>
                <w:szCs w:val="28"/>
              </w:rPr>
              <w:t>檢察行政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42D0A" w:rsidRPr="00832BB0" w:rsidTr="00F44C04">
        <w:trPr>
          <w:trHeight w:val="462"/>
          <w:jc w:val="center"/>
        </w:trPr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2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偵查、執行程序概要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</w:tr>
      <w:tr w:rsidR="00742D0A" w:rsidRPr="00832BB0" w:rsidTr="00F44C04">
        <w:trPr>
          <w:trHeight w:val="462"/>
          <w:jc w:val="center"/>
        </w:trPr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3</w:t>
            </w:r>
          </w:p>
        </w:tc>
        <w:tc>
          <w:tcPr>
            <w:tcW w:w="6154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刑法與刑事訴訟法概要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2.5</w:t>
            </w:r>
          </w:p>
        </w:tc>
      </w:tr>
    </w:tbl>
    <w:p w:rsidR="00742D0A" w:rsidRPr="00832BB0" w:rsidRDefault="00742D0A" w:rsidP="00742D0A">
      <w:pPr>
        <w:tabs>
          <w:tab w:val="left" w:pos="9720"/>
        </w:tabs>
        <w:spacing w:before="240" w:line="480" w:lineRule="exact"/>
        <w:ind w:left="539" w:hanging="471"/>
        <w:jc w:val="both"/>
        <w:rPr>
          <w:rFonts w:ascii="標楷體" w:eastAsia="標楷體" w:hAnsi="標楷體"/>
        </w:rPr>
      </w:pPr>
      <w:r w:rsidRPr="00832BB0">
        <w:rPr>
          <w:rFonts w:ascii="標楷體" w:eastAsia="標楷體" w:hAnsi="標楷體" w:hint="eastAsia"/>
          <w:sz w:val="28"/>
        </w:rPr>
        <w:t>二、一般課程：合計</w:t>
      </w:r>
      <w:r>
        <w:rPr>
          <w:rFonts w:ascii="標楷體" w:eastAsia="標楷體" w:hAnsi="標楷體" w:hint="eastAsia"/>
          <w:sz w:val="28"/>
        </w:rPr>
        <w:t xml:space="preserve"> 5.5</w:t>
      </w:r>
      <w:r w:rsidRPr="00832BB0">
        <w:rPr>
          <w:rFonts w:ascii="標楷體" w:eastAsia="標楷體" w:hAnsi="標楷體" w:hint="eastAsia"/>
          <w:sz w:val="28"/>
        </w:rPr>
        <w:t xml:space="preserve"> 小時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6247"/>
        <w:gridCol w:w="2213"/>
      </w:tblGrid>
      <w:tr w:rsidR="00742D0A" w:rsidRPr="00832BB0" w:rsidTr="00F44C04">
        <w:trPr>
          <w:trHeight w:val="716"/>
          <w:jc w:val="center"/>
        </w:trPr>
        <w:tc>
          <w:tcPr>
            <w:tcW w:w="1191" w:type="dxa"/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247" w:type="dxa"/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213" w:type="dxa"/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時數</w:t>
            </w:r>
          </w:p>
        </w:tc>
      </w:tr>
      <w:tr w:rsidR="00742D0A" w:rsidRPr="00832BB0" w:rsidTr="00F44C04">
        <w:trPr>
          <w:trHeight w:val="482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1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42D0A" w:rsidRPr="008C17A3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C17A3">
              <w:rPr>
                <w:rFonts w:ascii="標楷體" w:eastAsia="標楷體" w:hAnsi="標楷體" w:hint="eastAsia"/>
                <w:sz w:val="28"/>
                <w:szCs w:val="28"/>
              </w:rPr>
              <w:t>公務倫理與廉政規範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42D0A" w:rsidRPr="00832BB0" w:rsidTr="00F44C04">
        <w:trPr>
          <w:trHeight w:val="482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2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42D0A" w:rsidRPr="008C17A3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C17A3">
              <w:rPr>
                <w:rFonts w:ascii="標楷體" w:eastAsia="標楷體" w:hAnsi="標楷體" w:hint="eastAsia"/>
                <w:sz w:val="28"/>
                <w:szCs w:val="28"/>
              </w:rPr>
              <w:t>文書處理與管理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42D0A" w:rsidRPr="00832BB0" w:rsidTr="00F44C04">
        <w:trPr>
          <w:trHeight w:val="482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3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42D0A" w:rsidRPr="008C17A3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C17A3">
              <w:rPr>
                <w:rFonts w:ascii="標楷體" w:eastAsia="標楷體" w:hAnsi="標楷體" w:hint="eastAsia"/>
                <w:sz w:val="28"/>
                <w:szCs w:val="28"/>
              </w:rPr>
              <w:t>行政中立之理論與實務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1.5</w:t>
            </w:r>
          </w:p>
        </w:tc>
      </w:tr>
      <w:tr w:rsidR="00742D0A" w:rsidRPr="00832BB0" w:rsidTr="00F44C04">
        <w:trPr>
          <w:trHeight w:val="482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4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42D0A" w:rsidRPr="008C17A3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C17A3">
              <w:rPr>
                <w:rFonts w:ascii="標楷體" w:eastAsia="標楷體" w:hAnsi="標楷體" w:hint="eastAsia"/>
                <w:sz w:val="28"/>
                <w:szCs w:val="28"/>
              </w:rPr>
              <w:t>情緒管理與溝通協調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742D0A" w:rsidRPr="00832BB0" w:rsidTr="00F44C04">
        <w:trPr>
          <w:trHeight w:val="482"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247" w:type="dxa"/>
            <w:tcBorders>
              <w:bottom w:val="single" w:sz="4" w:space="0" w:color="auto"/>
            </w:tcBorders>
            <w:vAlign w:val="center"/>
          </w:tcPr>
          <w:p w:rsidR="00742D0A" w:rsidRPr="008C17A3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C17A3">
              <w:rPr>
                <w:rFonts w:eastAsia="標楷體" w:hint="eastAsia"/>
                <w:sz w:val="28"/>
                <w:szCs w:val="28"/>
              </w:rPr>
              <w:t>兩公約及多元文化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742D0A" w:rsidRPr="00832BB0" w:rsidRDefault="00742D0A" w:rsidP="00742D0A">
      <w:pPr>
        <w:tabs>
          <w:tab w:val="left" w:pos="9720"/>
        </w:tabs>
        <w:spacing w:before="240" w:line="480" w:lineRule="exact"/>
        <w:ind w:left="539" w:hanging="47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三、其他</w:t>
      </w:r>
      <w:r w:rsidRPr="00832BB0">
        <w:rPr>
          <w:rFonts w:ascii="標楷體" w:eastAsia="標楷體" w:hAnsi="標楷體" w:hint="eastAsia"/>
          <w:sz w:val="28"/>
        </w:rPr>
        <w:t>：合計</w:t>
      </w:r>
      <w:r>
        <w:rPr>
          <w:rFonts w:ascii="標楷體" w:eastAsia="標楷體" w:hAnsi="標楷體" w:hint="eastAsia"/>
          <w:sz w:val="28"/>
        </w:rPr>
        <w:t>1</w:t>
      </w:r>
      <w:r w:rsidRPr="00832BB0">
        <w:rPr>
          <w:rFonts w:ascii="標楷體" w:eastAsia="標楷體" w:hAnsi="標楷體" w:hint="eastAsia"/>
          <w:sz w:val="28"/>
        </w:rPr>
        <w:t>小時</w:t>
      </w: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1"/>
        <w:gridCol w:w="6174"/>
        <w:gridCol w:w="2296"/>
      </w:tblGrid>
      <w:tr w:rsidR="00742D0A" w:rsidRPr="00832BB0" w:rsidTr="00F44C04">
        <w:trPr>
          <w:trHeight w:val="677"/>
          <w:jc w:val="center"/>
        </w:trPr>
        <w:tc>
          <w:tcPr>
            <w:tcW w:w="1161" w:type="dxa"/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6174" w:type="dxa"/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2296" w:type="dxa"/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 w:hint="eastAsia"/>
              </w:rPr>
              <w:t>時數</w:t>
            </w:r>
          </w:p>
        </w:tc>
      </w:tr>
      <w:tr w:rsidR="00742D0A" w:rsidRPr="00832BB0" w:rsidTr="00F44C04">
        <w:trPr>
          <w:trHeight w:val="455"/>
          <w:jc w:val="center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1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center"/>
          </w:tcPr>
          <w:p w:rsidR="00742D0A" w:rsidRPr="0035215B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35215B">
              <w:rPr>
                <w:rFonts w:ascii="標楷體" w:eastAsia="標楷體" w:hAnsi="標楷體" w:hint="eastAsia"/>
                <w:sz w:val="28"/>
                <w:szCs w:val="28"/>
              </w:rPr>
              <w:t>開訓及精神講話</w:t>
            </w:r>
            <w:r w:rsidRPr="0035215B">
              <w:rPr>
                <w:rFonts w:eastAsia="標楷體" w:hint="eastAsia"/>
                <w:sz w:val="28"/>
                <w:szCs w:val="28"/>
              </w:rPr>
              <w:t>（含訓練法規介紹）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0.5</w:t>
            </w:r>
          </w:p>
        </w:tc>
      </w:tr>
      <w:tr w:rsidR="00742D0A" w:rsidRPr="00832BB0" w:rsidTr="00F44C04">
        <w:trPr>
          <w:trHeight w:val="455"/>
          <w:jc w:val="center"/>
        </w:trPr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tabs>
                <w:tab w:val="left" w:pos="9720"/>
              </w:tabs>
              <w:jc w:val="center"/>
              <w:rPr>
                <w:rFonts w:ascii="標楷體" w:eastAsia="標楷體" w:hAnsi="標楷體"/>
              </w:rPr>
            </w:pPr>
            <w:r w:rsidRPr="00832BB0">
              <w:rPr>
                <w:rFonts w:ascii="標楷體" w:eastAsia="標楷體" w:hAnsi="標楷體"/>
              </w:rPr>
              <w:t>2</w:t>
            </w:r>
          </w:p>
        </w:tc>
        <w:tc>
          <w:tcPr>
            <w:tcW w:w="6174" w:type="dxa"/>
            <w:tcBorders>
              <w:bottom w:val="single" w:sz="4" w:space="0" w:color="auto"/>
            </w:tcBorders>
            <w:vAlign w:val="center"/>
          </w:tcPr>
          <w:p w:rsidR="00742D0A" w:rsidRPr="008C17A3" w:rsidRDefault="00742D0A" w:rsidP="00F44C04">
            <w:pPr>
              <w:ind w:leftChars="50" w:left="120" w:rightChars="50" w:right="120"/>
              <w:jc w:val="both"/>
              <w:rPr>
                <w:rFonts w:ascii="標楷體" w:eastAsia="標楷體" w:hAnsi="標楷體"/>
              </w:rPr>
            </w:pPr>
            <w:r w:rsidRPr="008C17A3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742D0A" w:rsidRPr="00832BB0" w:rsidRDefault="00742D0A" w:rsidP="00F44C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0.5</w:t>
            </w:r>
          </w:p>
        </w:tc>
      </w:tr>
    </w:tbl>
    <w:p w:rsidR="006D14BB" w:rsidRDefault="006D14BB"/>
    <w:sectPr w:rsidR="006D14BB" w:rsidSect="00276377">
      <w:footerReference w:type="even" r:id="rId6"/>
      <w:footerReference w:type="default" r:id="rId7"/>
      <w:pgSz w:w="11906" w:h="16838" w:code="9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307E7">
      <w:r>
        <w:separator/>
      </w:r>
    </w:p>
  </w:endnote>
  <w:endnote w:type="continuationSeparator" w:id="0">
    <w:p w:rsidR="00000000" w:rsidRDefault="00F3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B4" w:rsidRDefault="00373FBE" w:rsidP="00FE0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5FB4" w:rsidRDefault="00F307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FB4" w:rsidRDefault="00373FBE" w:rsidP="00FE04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7E7">
      <w:rPr>
        <w:rStyle w:val="a5"/>
        <w:noProof/>
      </w:rPr>
      <w:t>1</w:t>
    </w:r>
    <w:r>
      <w:rPr>
        <w:rStyle w:val="a5"/>
      </w:rPr>
      <w:fldChar w:fldCharType="end"/>
    </w:r>
  </w:p>
  <w:p w:rsidR="00BC5FB4" w:rsidRDefault="00F307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307E7">
      <w:r>
        <w:separator/>
      </w:r>
    </w:p>
  </w:footnote>
  <w:footnote w:type="continuationSeparator" w:id="0">
    <w:p w:rsidR="00000000" w:rsidRDefault="00F30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0A"/>
    <w:rsid w:val="000A3AE5"/>
    <w:rsid w:val="00373FBE"/>
    <w:rsid w:val="006D14BB"/>
    <w:rsid w:val="00742D0A"/>
    <w:rsid w:val="00BE744C"/>
    <w:rsid w:val="00F3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2499B2-5002-4DF1-8E48-8065936D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0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2D0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2D0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2D0A"/>
  </w:style>
  <w:style w:type="paragraph" w:customStyle="1" w:styleId="a6">
    <w:name w:val="班別名稱"/>
    <w:basedOn w:val="a"/>
    <w:rsid w:val="00742D0A"/>
    <w:pPr>
      <w:tabs>
        <w:tab w:val="left" w:pos="-180"/>
      </w:tabs>
      <w:spacing w:beforeLines="150" w:before="540"/>
      <w:ind w:left="2082" w:hangingChars="650" w:hanging="2082"/>
    </w:pPr>
    <w:rPr>
      <w:rFonts w:eastAsia="標楷體"/>
      <w:b/>
      <w:bCs/>
      <w:sz w:val="32"/>
      <w:szCs w:val="24"/>
    </w:rPr>
  </w:style>
  <w:style w:type="paragraph" w:styleId="a7">
    <w:name w:val="header"/>
    <w:basedOn w:val="a"/>
    <w:link w:val="a8"/>
    <w:uiPriority w:val="99"/>
    <w:unhideWhenUsed/>
    <w:rsid w:val="000A3A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0A3AE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3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3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TPH</dc:creator>
  <cp:keywords/>
  <dc:description/>
  <cp:lastModifiedBy>李欣彥</cp:lastModifiedBy>
  <cp:revision>3</cp:revision>
  <cp:lastPrinted>2018-08-22T13:00:00Z</cp:lastPrinted>
  <dcterms:created xsi:type="dcterms:W3CDTF">2018-08-22T13:19:00Z</dcterms:created>
  <dcterms:modified xsi:type="dcterms:W3CDTF">2018-08-22T13:20:00Z</dcterms:modified>
</cp:coreProperties>
</file>