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9531" w14:textId="4830550F" w:rsidR="001B3F8D" w:rsidRPr="00F768E9" w:rsidRDefault="001B3F8D" w:rsidP="0094755E">
      <w:pPr>
        <w:snapToGrid w:val="0"/>
        <w:spacing w:line="360" w:lineRule="exact"/>
        <w:ind w:left="0" w:firstLineChars="0" w:firstLine="0"/>
        <w:jc w:val="right"/>
        <w:rPr>
          <w:rFonts w:ascii="標楷體" w:hAnsi="標楷體"/>
          <w:color w:val="000000" w:themeColor="text1"/>
          <w:sz w:val="32"/>
          <w:szCs w:val="32"/>
        </w:rPr>
      </w:pPr>
      <w:r w:rsidRPr="00F768E9">
        <w:rPr>
          <w:rFonts w:ascii="標楷體" w:eastAsia="標楷體" w:hAnsi="標楷體" w:hint="eastAsia"/>
          <w:color w:val="000000" w:themeColor="text1"/>
          <w:sz w:val="32"/>
          <w:szCs w:val="32"/>
        </w:rPr>
        <w:t>附件</w:t>
      </w:r>
      <w:r w:rsidR="0094755E">
        <w:rPr>
          <w:rFonts w:ascii="標楷體" w:eastAsia="標楷體" w:hAnsi="標楷體" w:hint="eastAsia"/>
          <w:color w:val="000000" w:themeColor="text1"/>
          <w:sz w:val="32"/>
          <w:szCs w:val="32"/>
        </w:rPr>
        <w:t>5</w:t>
      </w:r>
      <w:bookmarkStart w:id="0" w:name="_GoBack"/>
      <w:bookmarkEnd w:id="0"/>
    </w:p>
    <w:p w14:paraId="06E8554E" w14:textId="77777777" w:rsidR="001B3F8D" w:rsidRPr="00F768E9" w:rsidRDefault="001B3F8D" w:rsidP="001B3F8D">
      <w:pPr>
        <w:snapToGrid w:val="0"/>
        <w:spacing w:beforeLines="50" w:before="180" w:line="360" w:lineRule="exact"/>
        <w:ind w:left="0" w:firstLineChars="0" w:firstLine="0"/>
        <w:jc w:val="right"/>
        <w:rPr>
          <w:rFonts w:ascii="標楷體" w:eastAsia="標楷體" w:hAnsi="標楷體"/>
          <w:b/>
          <w:color w:val="000000" w:themeColor="text1"/>
          <w:sz w:val="32"/>
          <w:szCs w:val="32"/>
        </w:rPr>
      </w:pPr>
      <w:r w:rsidRPr="00F768E9">
        <w:rPr>
          <w:rFonts w:ascii="標楷體" w:eastAsia="標楷體" w:hAnsi="標楷體" w:hint="eastAsia"/>
          <w:b/>
          <w:color w:val="000000" w:themeColor="text1"/>
          <w:sz w:val="32"/>
          <w:szCs w:val="32"/>
        </w:rPr>
        <w:t>年度參加薦任公務人員晉升簡任官等訓練資格確認暨同意書</w:t>
      </w:r>
    </w:p>
    <w:p w14:paraId="1A1D3AB3" w14:textId="77777777" w:rsidR="001B3F8D" w:rsidRPr="00F768E9" w:rsidRDefault="001B3F8D" w:rsidP="001B3F8D">
      <w:pPr>
        <w:snapToGrid w:val="0"/>
        <w:spacing w:beforeLines="50" w:before="180" w:line="360" w:lineRule="exact"/>
        <w:ind w:left="0" w:firstLine="560"/>
        <w:jc w:val="distribute"/>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本人（姓名）　　　　　　　服務於（服務機關、學校全銜）</w:t>
      </w:r>
    </w:p>
    <w:p w14:paraId="416F2FE5" w14:textId="68CFEA33" w:rsidR="00C068A5" w:rsidRPr="00F768E9" w:rsidRDefault="001B3F8D" w:rsidP="001B3F8D">
      <w:pPr>
        <w:snapToGrid w:val="0"/>
        <w:spacing w:line="360" w:lineRule="exact"/>
        <w:ind w:left="0" w:firstLine="560"/>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 xml:space="preserve">　　　　　　　　　，確已具備</w:t>
      </w:r>
      <w:r w:rsidR="00C068A5" w:rsidRPr="00F768E9">
        <w:rPr>
          <w:rFonts w:ascii="標楷體" w:eastAsia="標楷體" w:hAnsi="標楷體" w:hint="eastAsia"/>
          <w:color w:val="000000" w:themeColor="text1"/>
          <w:sz w:val="28"/>
          <w:szCs w:val="28"/>
        </w:rPr>
        <w:t>下列規定</w:t>
      </w:r>
      <w:proofErr w:type="gramStart"/>
      <w:r w:rsidR="00C068A5" w:rsidRPr="00F768E9">
        <w:rPr>
          <w:rFonts w:ascii="標楷體" w:eastAsia="標楷體" w:hAnsi="標楷體" w:hint="eastAsia"/>
          <w:color w:val="000000" w:themeColor="text1"/>
          <w:sz w:val="28"/>
          <w:szCs w:val="28"/>
        </w:rPr>
        <w:t>之參訓資格</w:t>
      </w:r>
      <w:proofErr w:type="gramEnd"/>
      <w:r w:rsidR="00C068A5" w:rsidRPr="00F768E9">
        <w:rPr>
          <w:rFonts w:ascii="標楷體" w:eastAsia="標楷體" w:hAnsi="標楷體" w:hint="eastAsia"/>
          <w:color w:val="000000" w:themeColor="text1"/>
          <w:sz w:val="28"/>
          <w:szCs w:val="28"/>
        </w:rPr>
        <w:t>（請擇</w:t>
      </w:r>
      <w:proofErr w:type="gramStart"/>
      <w:r w:rsidR="00C068A5" w:rsidRPr="00F768E9">
        <w:rPr>
          <w:rFonts w:ascii="標楷體" w:eastAsia="標楷體" w:hAnsi="標楷體" w:hint="eastAsia"/>
          <w:color w:val="000000" w:themeColor="text1"/>
          <w:sz w:val="28"/>
          <w:szCs w:val="28"/>
        </w:rPr>
        <w:t>一</w:t>
      </w:r>
      <w:proofErr w:type="gramEnd"/>
      <w:r w:rsidR="00C068A5" w:rsidRPr="00F768E9">
        <w:rPr>
          <w:rFonts w:ascii="標楷體" w:eastAsia="標楷體" w:hAnsi="標楷體" w:hint="eastAsia"/>
          <w:color w:val="000000" w:themeColor="text1"/>
          <w:sz w:val="28"/>
          <w:szCs w:val="28"/>
        </w:rPr>
        <w:t>勾選）</w:t>
      </w:r>
    </w:p>
    <w:p w14:paraId="4DC51EAC" w14:textId="36B19C29" w:rsidR="00C068A5" w:rsidRPr="00F768E9" w:rsidRDefault="00C068A5" w:rsidP="001B3F8D">
      <w:pPr>
        <w:snapToGrid w:val="0"/>
        <w:spacing w:line="360" w:lineRule="exact"/>
        <w:ind w:left="0" w:firstLine="560"/>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w:t>
      </w:r>
      <w:r w:rsidR="001B3F8D" w:rsidRPr="00F768E9">
        <w:rPr>
          <w:rFonts w:ascii="標楷體" w:eastAsia="標楷體" w:hAnsi="標楷體" w:hint="eastAsia"/>
          <w:color w:val="000000" w:themeColor="text1"/>
          <w:sz w:val="28"/>
          <w:szCs w:val="28"/>
        </w:rPr>
        <w:t>公務人員任用法第十七條第二項</w:t>
      </w:r>
    </w:p>
    <w:p w14:paraId="2D5BC05D" w14:textId="56C09B72" w:rsidR="00C068A5" w:rsidRPr="00F768E9" w:rsidRDefault="00C068A5" w:rsidP="001B3F8D">
      <w:pPr>
        <w:snapToGrid w:val="0"/>
        <w:spacing w:line="360" w:lineRule="exact"/>
        <w:ind w:left="0" w:firstLine="560"/>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w:t>
      </w:r>
      <w:r w:rsidR="006A2B45" w:rsidRPr="00F768E9">
        <w:rPr>
          <w:rFonts w:ascii="標楷體" w:eastAsia="標楷體" w:hAnsi="標楷體" w:hint="eastAsia"/>
          <w:color w:val="000000" w:themeColor="text1"/>
          <w:sz w:val="28"/>
          <w:szCs w:val="28"/>
        </w:rPr>
        <w:t>專門職業及技術人員轉任公務人員條例第九條</w:t>
      </w:r>
    </w:p>
    <w:p w14:paraId="6E61A2B1" w14:textId="2BE3D363" w:rsidR="001B3F8D" w:rsidRPr="00F768E9" w:rsidRDefault="00C068A5" w:rsidP="001B3F8D">
      <w:pPr>
        <w:snapToGrid w:val="0"/>
        <w:spacing w:line="360" w:lineRule="exact"/>
        <w:ind w:left="0" w:firstLine="576"/>
        <w:rPr>
          <w:rFonts w:ascii="標楷體" w:eastAsia="標楷體" w:hAnsi="標楷體"/>
          <w:color w:val="000000" w:themeColor="text1"/>
          <w:sz w:val="28"/>
          <w:szCs w:val="28"/>
        </w:rPr>
      </w:pPr>
      <w:proofErr w:type="gramStart"/>
      <w:r w:rsidRPr="00F768E9">
        <w:rPr>
          <w:rFonts w:ascii="標楷體" w:eastAsia="標楷體" w:hAnsi="標楷體" w:hint="eastAsia"/>
          <w:color w:val="000000" w:themeColor="text1"/>
          <w:spacing w:val="4"/>
          <w:sz w:val="28"/>
          <w:szCs w:val="28"/>
        </w:rPr>
        <w:t>茲</w:t>
      </w:r>
      <w:r w:rsidR="001B3F8D" w:rsidRPr="00F768E9">
        <w:rPr>
          <w:rFonts w:ascii="標楷體" w:eastAsia="標楷體" w:hAnsi="標楷體" w:hint="eastAsia"/>
          <w:color w:val="000000" w:themeColor="text1"/>
          <w:spacing w:val="4"/>
          <w:sz w:val="28"/>
          <w:szCs w:val="28"/>
        </w:rPr>
        <w:t>獲遴選</w:t>
      </w:r>
      <w:proofErr w:type="gramEnd"/>
      <w:r w:rsidR="001B3F8D" w:rsidRPr="00F768E9">
        <w:rPr>
          <w:rFonts w:ascii="標楷體" w:eastAsia="標楷體" w:hAnsi="標楷體" w:hint="eastAsia"/>
          <w:color w:val="000000" w:themeColor="text1"/>
          <w:spacing w:val="4"/>
          <w:sz w:val="28"/>
          <w:szCs w:val="28"/>
        </w:rPr>
        <w:t>參加</w:t>
      </w:r>
      <w:r w:rsidR="001B3F8D" w:rsidRPr="00F768E9">
        <w:rPr>
          <w:rFonts w:ascii="標楷體" w:eastAsia="標楷體" w:hAnsi="標楷體"/>
          <w:color w:val="000000" w:themeColor="text1"/>
          <w:spacing w:val="4"/>
          <w:sz w:val="28"/>
          <w:szCs w:val="28"/>
        </w:rPr>
        <w:t xml:space="preserve">   </w:t>
      </w:r>
      <w:r w:rsidR="001B3F8D" w:rsidRPr="00F768E9">
        <w:rPr>
          <w:rFonts w:ascii="標楷體" w:eastAsia="標楷體" w:hAnsi="標楷體" w:hint="eastAsia"/>
          <w:color w:val="000000" w:themeColor="text1"/>
          <w:spacing w:val="4"/>
          <w:sz w:val="28"/>
          <w:szCs w:val="28"/>
        </w:rPr>
        <w:t>年度薦任公務人員晉升簡任官等訓練。</w:t>
      </w:r>
      <w:r w:rsidR="001B3F8D" w:rsidRPr="00F768E9">
        <w:rPr>
          <w:rFonts w:ascii="標楷體" w:eastAsia="標楷體" w:hAnsi="標楷體" w:hint="eastAsia"/>
          <w:color w:val="000000" w:themeColor="text1"/>
          <w:sz w:val="28"/>
          <w:szCs w:val="28"/>
        </w:rPr>
        <w:t>本人同意參加本項訓練，並願遵守「薦任公務人員晉升簡任官等訓練辦法」及公務人員保障暨培訓委員會辦理本項訓練之相關規定，如有違反規定，願意接受處分。</w:t>
      </w:r>
    </w:p>
    <w:p w14:paraId="32AB4CF3" w14:textId="77777777" w:rsidR="001B3F8D" w:rsidRPr="00F768E9" w:rsidRDefault="001B3F8D" w:rsidP="001B3F8D">
      <w:pPr>
        <w:snapToGrid w:val="0"/>
        <w:spacing w:afterLines="20" w:after="72" w:line="360" w:lineRule="exact"/>
        <w:ind w:left="0" w:firstLine="560"/>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w:t>
      </w:r>
      <w:proofErr w:type="gramStart"/>
      <w:r w:rsidRPr="00F768E9">
        <w:rPr>
          <w:rFonts w:ascii="標楷體" w:eastAsia="標楷體" w:hAnsi="標楷體" w:hint="eastAsia"/>
          <w:color w:val="000000" w:themeColor="text1"/>
          <w:sz w:val="28"/>
          <w:szCs w:val="28"/>
        </w:rPr>
        <w:t>另如退訓</w:t>
      </w:r>
      <w:proofErr w:type="gramEnd"/>
      <w:r w:rsidRPr="00F768E9">
        <w:rPr>
          <w:rFonts w:ascii="標楷體" w:eastAsia="標楷體" w:hAnsi="標楷體" w:hint="eastAsia"/>
          <w:color w:val="000000" w:themeColor="text1"/>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F768E9" w:rsidRPr="00F768E9" w14:paraId="1F54CBDB" w14:textId="77777777" w:rsidTr="00FF58BE">
        <w:trPr>
          <w:trHeight w:val="454"/>
        </w:trPr>
        <w:tc>
          <w:tcPr>
            <w:tcW w:w="1831" w:type="dxa"/>
            <w:vAlign w:val="center"/>
          </w:tcPr>
          <w:p w14:paraId="70B3C870" w14:textId="77777777" w:rsidR="001B3F8D" w:rsidRPr="00F768E9" w:rsidRDefault="001B3F8D" w:rsidP="00FF58BE">
            <w:pPr>
              <w:snapToGrid w:val="0"/>
              <w:spacing w:line="240" w:lineRule="auto"/>
              <w:ind w:left="0" w:firstLineChars="0" w:firstLine="0"/>
              <w:jc w:val="distribute"/>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同意人</w:t>
            </w:r>
          </w:p>
        </w:tc>
        <w:tc>
          <w:tcPr>
            <w:tcW w:w="296" w:type="dxa"/>
            <w:vAlign w:val="center"/>
          </w:tcPr>
          <w:p w14:paraId="3C1D5970" w14:textId="77777777" w:rsidR="001B3F8D" w:rsidRPr="00F768E9" w:rsidRDefault="001B3F8D" w:rsidP="00FF58BE">
            <w:pPr>
              <w:snapToGrid w:val="0"/>
              <w:spacing w:line="240" w:lineRule="auto"/>
              <w:ind w:leftChars="-50" w:left="-120" w:rightChars="-50" w:right="-120" w:firstLineChars="0" w:firstLine="0"/>
              <w:jc w:val="center"/>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w:t>
            </w:r>
          </w:p>
        </w:tc>
        <w:tc>
          <w:tcPr>
            <w:tcW w:w="3402" w:type="dxa"/>
            <w:vAlign w:val="center"/>
          </w:tcPr>
          <w:p w14:paraId="4CFCF521" w14:textId="77777777" w:rsidR="001B3F8D" w:rsidRPr="00F768E9" w:rsidRDefault="001B3F8D" w:rsidP="00FF58BE">
            <w:pPr>
              <w:snapToGrid w:val="0"/>
              <w:spacing w:line="240" w:lineRule="auto"/>
              <w:ind w:left="0" w:firstLineChars="0" w:firstLine="0"/>
              <w:jc w:val="right"/>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（簽章）</w:t>
            </w:r>
          </w:p>
        </w:tc>
      </w:tr>
      <w:tr w:rsidR="00F768E9" w:rsidRPr="00F768E9" w14:paraId="614DE3FA" w14:textId="77777777" w:rsidTr="00FF58BE">
        <w:trPr>
          <w:trHeight w:val="680"/>
        </w:trPr>
        <w:tc>
          <w:tcPr>
            <w:tcW w:w="1831" w:type="dxa"/>
            <w:vAlign w:val="center"/>
          </w:tcPr>
          <w:p w14:paraId="131D545F" w14:textId="77777777" w:rsidR="001B3F8D" w:rsidRPr="00F768E9" w:rsidRDefault="001B3F8D" w:rsidP="00FF58BE">
            <w:pPr>
              <w:snapToGrid w:val="0"/>
              <w:spacing w:line="240" w:lineRule="auto"/>
              <w:ind w:left="0" w:firstLineChars="0" w:firstLine="0"/>
              <w:jc w:val="distribute"/>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國民身分證統一編號</w:t>
            </w:r>
          </w:p>
        </w:tc>
        <w:tc>
          <w:tcPr>
            <w:tcW w:w="296" w:type="dxa"/>
            <w:vAlign w:val="center"/>
          </w:tcPr>
          <w:p w14:paraId="673A82BF" w14:textId="77777777" w:rsidR="001B3F8D" w:rsidRPr="00F768E9" w:rsidRDefault="001B3F8D" w:rsidP="00FF58BE">
            <w:pPr>
              <w:snapToGrid w:val="0"/>
              <w:spacing w:line="240" w:lineRule="auto"/>
              <w:ind w:leftChars="-50" w:left="-120" w:rightChars="-50" w:right="-120" w:firstLineChars="0" w:firstLine="0"/>
              <w:jc w:val="center"/>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w:t>
            </w:r>
          </w:p>
        </w:tc>
        <w:tc>
          <w:tcPr>
            <w:tcW w:w="3402" w:type="dxa"/>
            <w:vAlign w:val="center"/>
          </w:tcPr>
          <w:p w14:paraId="4AB6C91B" w14:textId="77777777" w:rsidR="001B3F8D" w:rsidRPr="00F768E9" w:rsidRDefault="001B3F8D" w:rsidP="00FF58BE">
            <w:pPr>
              <w:snapToGrid w:val="0"/>
              <w:spacing w:line="240" w:lineRule="auto"/>
              <w:ind w:left="0" w:firstLineChars="0" w:firstLine="0"/>
              <w:rPr>
                <w:rFonts w:ascii="標楷體" w:eastAsia="標楷體" w:hAnsi="標楷體"/>
                <w:color w:val="000000" w:themeColor="text1"/>
                <w:sz w:val="28"/>
                <w:szCs w:val="28"/>
              </w:rPr>
            </w:pPr>
          </w:p>
        </w:tc>
      </w:tr>
      <w:tr w:rsidR="00F768E9" w:rsidRPr="00F768E9" w14:paraId="542ECA61" w14:textId="77777777" w:rsidTr="00FF58BE">
        <w:trPr>
          <w:trHeight w:val="454"/>
        </w:trPr>
        <w:tc>
          <w:tcPr>
            <w:tcW w:w="1831" w:type="dxa"/>
            <w:vAlign w:val="center"/>
          </w:tcPr>
          <w:p w14:paraId="042FDF7E" w14:textId="3DDFC1CC" w:rsidR="001B3F8D" w:rsidRPr="00F768E9" w:rsidRDefault="001B3F8D" w:rsidP="00FF58BE">
            <w:pPr>
              <w:snapToGrid w:val="0"/>
              <w:spacing w:line="240" w:lineRule="auto"/>
              <w:ind w:left="0" w:firstLineChars="0" w:firstLine="0"/>
              <w:jc w:val="distribute"/>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職稱</w:t>
            </w:r>
          </w:p>
        </w:tc>
        <w:tc>
          <w:tcPr>
            <w:tcW w:w="296" w:type="dxa"/>
            <w:vAlign w:val="center"/>
          </w:tcPr>
          <w:p w14:paraId="3B9D86F1" w14:textId="77777777" w:rsidR="001B3F8D" w:rsidRPr="00F768E9" w:rsidRDefault="001B3F8D" w:rsidP="00FF58BE">
            <w:pPr>
              <w:snapToGrid w:val="0"/>
              <w:spacing w:line="240" w:lineRule="auto"/>
              <w:ind w:leftChars="-50" w:left="-120" w:rightChars="-50" w:right="-120" w:firstLineChars="0" w:firstLine="0"/>
              <w:jc w:val="center"/>
              <w:rPr>
                <w:rFonts w:ascii="標楷體" w:eastAsia="標楷體" w:hAnsi="標楷體"/>
                <w:color w:val="000000" w:themeColor="text1"/>
                <w:sz w:val="28"/>
                <w:szCs w:val="28"/>
              </w:rPr>
            </w:pPr>
            <w:r w:rsidRPr="00F768E9">
              <w:rPr>
                <w:rFonts w:ascii="標楷體" w:eastAsia="標楷體" w:hAnsi="標楷體" w:hint="eastAsia"/>
                <w:color w:val="000000" w:themeColor="text1"/>
                <w:sz w:val="28"/>
                <w:szCs w:val="28"/>
              </w:rPr>
              <w:t>：</w:t>
            </w:r>
          </w:p>
        </w:tc>
        <w:tc>
          <w:tcPr>
            <w:tcW w:w="3402" w:type="dxa"/>
            <w:vAlign w:val="center"/>
          </w:tcPr>
          <w:p w14:paraId="254E9ECC" w14:textId="77777777" w:rsidR="001B3F8D" w:rsidRPr="00F768E9" w:rsidRDefault="001B3F8D" w:rsidP="00FF58BE">
            <w:pPr>
              <w:snapToGrid w:val="0"/>
              <w:spacing w:line="240" w:lineRule="auto"/>
              <w:ind w:left="0" w:firstLineChars="0" w:firstLine="0"/>
              <w:rPr>
                <w:rFonts w:ascii="標楷體" w:eastAsia="標楷體" w:hAnsi="標楷體"/>
                <w:color w:val="000000" w:themeColor="text1"/>
                <w:sz w:val="28"/>
                <w:szCs w:val="28"/>
              </w:rPr>
            </w:pPr>
          </w:p>
        </w:tc>
      </w:tr>
    </w:tbl>
    <w:p w14:paraId="2216D603" w14:textId="55216AAC" w:rsidR="001B3F8D" w:rsidRPr="00F768E9" w:rsidRDefault="001B3F8D" w:rsidP="001B3F8D">
      <w:pPr>
        <w:snapToGrid w:val="0"/>
        <w:spacing w:beforeLines="50" w:before="180" w:afterLines="50" w:after="180" w:line="220" w:lineRule="exact"/>
        <w:ind w:left="0" w:firstLineChars="0" w:firstLine="0"/>
        <w:jc w:val="distribute"/>
        <w:rPr>
          <w:rFonts w:ascii="標楷體" w:eastAsia="標楷體" w:hAnsi="標楷體"/>
          <w:color w:val="000000" w:themeColor="text1"/>
          <w:sz w:val="32"/>
          <w:szCs w:val="24"/>
        </w:rPr>
      </w:pPr>
      <w:r w:rsidRPr="00F768E9">
        <w:rPr>
          <w:rFonts w:ascii="標楷體" w:eastAsia="標楷體" w:hAnsi="標楷體" w:hint="eastAsia"/>
          <w:color w:val="000000" w:themeColor="text1"/>
          <w:sz w:val="28"/>
          <w:szCs w:val="28"/>
        </w:rPr>
        <w:t>中華民國</w:t>
      </w:r>
      <w:r w:rsidR="00997CB8" w:rsidRPr="00F768E9">
        <w:rPr>
          <w:rFonts w:ascii="標楷體" w:eastAsia="標楷體" w:hAnsi="標楷體" w:hint="eastAsia"/>
          <w:color w:val="000000" w:themeColor="text1"/>
          <w:sz w:val="28"/>
          <w:szCs w:val="28"/>
        </w:rPr>
        <w:t xml:space="preserve">  </w:t>
      </w:r>
      <w:r w:rsidRPr="00F768E9">
        <w:rPr>
          <w:rFonts w:ascii="標楷體" w:eastAsia="標楷體" w:hAnsi="標楷體" w:hint="eastAsia"/>
          <w:color w:val="000000" w:themeColor="text1"/>
          <w:sz w:val="28"/>
          <w:szCs w:val="28"/>
        </w:rPr>
        <w:t>年</w:t>
      </w:r>
      <w:r w:rsidR="00997CB8" w:rsidRPr="00F768E9">
        <w:rPr>
          <w:rFonts w:ascii="標楷體" w:eastAsia="標楷體" w:hAnsi="標楷體" w:hint="eastAsia"/>
          <w:color w:val="000000" w:themeColor="text1"/>
          <w:sz w:val="28"/>
          <w:szCs w:val="28"/>
        </w:rPr>
        <w:t xml:space="preserve">  </w:t>
      </w:r>
      <w:r w:rsidRPr="00F768E9">
        <w:rPr>
          <w:rFonts w:ascii="標楷體" w:eastAsia="標楷體" w:hAnsi="標楷體" w:hint="eastAsia"/>
          <w:color w:val="000000" w:themeColor="text1"/>
          <w:sz w:val="28"/>
          <w:szCs w:val="28"/>
        </w:rPr>
        <w:t>月</w:t>
      </w:r>
      <w:r w:rsidR="00997CB8" w:rsidRPr="00F768E9">
        <w:rPr>
          <w:rFonts w:ascii="標楷體" w:eastAsia="標楷體" w:hAnsi="標楷體" w:hint="eastAsia"/>
          <w:color w:val="000000" w:themeColor="text1"/>
          <w:sz w:val="28"/>
          <w:szCs w:val="28"/>
        </w:rPr>
        <w:t xml:space="preserve">  </w:t>
      </w:r>
      <w:r w:rsidRPr="00F768E9">
        <w:rPr>
          <w:rFonts w:ascii="標楷體" w:eastAsia="標楷體" w:hAnsi="標楷體" w:hint="eastAsia"/>
          <w:color w:val="000000" w:themeColor="text1"/>
          <w:sz w:val="28"/>
          <w:szCs w:val="28"/>
        </w:rPr>
        <w:t>日</w:t>
      </w:r>
    </w:p>
    <w:p w14:paraId="611D04B5" w14:textId="77777777" w:rsidR="001B3F8D" w:rsidRPr="00F768E9" w:rsidRDefault="001B3F8D" w:rsidP="001B3F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6" w:lineRule="exact"/>
        <w:ind w:left="720" w:hangingChars="300" w:hanging="720"/>
        <w:rPr>
          <w:rFonts w:ascii="標楷體" w:eastAsia="標楷體" w:hAnsi="標楷體"/>
          <w:color w:val="000000" w:themeColor="text1"/>
          <w:szCs w:val="24"/>
        </w:rPr>
      </w:pPr>
      <w:r w:rsidRPr="00F768E9">
        <w:rPr>
          <w:rFonts w:ascii="標楷體" w:eastAsia="標楷體" w:hAnsi="標楷體" w:hint="eastAsia"/>
          <w:color w:val="000000" w:themeColor="text1"/>
          <w:szCs w:val="24"/>
        </w:rPr>
        <w:t>附註：</w:t>
      </w:r>
    </w:p>
    <w:p w14:paraId="0741BF51" w14:textId="77777777" w:rsidR="00BE446C" w:rsidRPr="00F768E9" w:rsidRDefault="00997CB8" w:rsidP="00997CB8">
      <w:pPr>
        <w:spacing w:line="246" w:lineRule="exact"/>
        <w:ind w:leftChars="118" w:left="657" w:hangingChars="170" w:hanging="374"/>
        <w:rPr>
          <w:rFonts w:ascii="標楷體" w:eastAsia="標楷體" w:hAnsi="標楷體"/>
          <w:color w:val="000000" w:themeColor="text1"/>
          <w:sz w:val="22"/>
        </w:rPr>
      </w:pPr>
      <w:r w:rsidRPr="00F768E9">
        <w:rPr>
          <w:rFonts w:ascii="標楷體" w:eastAsia="標楷體" w:hAnsi="標楷體" w:hint="eastAsia"/>
          <w:color w:val="000000" w:themeColor="text1"/>
          <w:sz w:val="22"/>
        </w:rPr>
        <w:t>一、</w:t>
      </w:r>
      <w:r w:rsidR="001B3F8D" w:rsidRPr="00F768E9">
        <w:rPr>
          <w:rFonts w:ascii="標楷體" w:eastAsia="標楷體" w:hAnsi="標楷體" w:hint="eastAsia"/>
          <w:color w:val="000000" w:themeColor="text1"/>
          <w:sz w:val="22"/>
        </w:rPr>
        <w:t>公務人員任用法第十七條第二項規定：「經銓</w:t>
      </w:r>
      <w:r w:rsidR="001B3F8D" w:rsidRPr="00F768E9">
        <w:rPr>
          <w:rFonts w:ascii="標楷體" w:eastAsia="標楷體" w:hAnsi="標楷體" w:cs="標楷體" w:hint="eastAsia"/>
          <w:color w:val="000000" w:themeColor="text1"/>
          <w:sz w:val="22"/>
        </w:rPr>
        <w:t>敘</w:t>
      </w:r>
      <w:r w:rsidR="001B3F8D" w:rsidRPr="00F768E9">
        <w:rPr>
          <w:rFonts w:ascii="標楷體" w:eastAsia="標楷體" w:hAnsi="標楷體" w:hint="eastAsia"/>
          <w:color w:val="000000" w:themeColor="text1"/>
          <w:sz w:val="22"/>
        </w:rPr>
        <w:t>部銓</w:t>
      </w:r>
      <w:r w:rsidR="001B3F8D" w:rsidRPr="00F768E9">
        <w:rPr>
          <w:rFonts w:ascii="標楷體" w:eastAsia="標楷體" w:hAnsi="標楷體" w:cs="標楷體" w:hint="eastAsia"/>
          <w:color w:val="000000" w:themeColor="text1"/>
          <w:sz w:val="22"/>
        </w:rPr>
        <w:t>敘</w:t>
      </w:r>
      <w:r w:rsidR="001B3F8D" w:rsidRPr="00F768E9">
        <w:rPr>
          <w:rFonts w:ascii="標楷體" w:eastAsia="標楷體" w:hAnsi="標楷體" w:hint="eastAsia"/>
          <w:color w:val="000000" w:themeColor="text1"/>
          <w:sz w:val="22"/>
        </w:rPr>
        <w:t>審定合格實授現任薦任第九職等職務人員，具有下列資格之一，且其以該職等職務辦理之年終考績最近三年二年列甲等、一年列乙等以上，並已</w:t>
      </w:r>
      <w:proofErr w:type="gramStart"/>
      <w:r w:rsidR="001B3F8D" w:rsidRPr="00F768E9">
        <w:rPr>
          <w:rFonts w:ascii="標楷體" w:eastAsia="標楷體" w:hAnsi="標楷體" w:hint="eastAsia"/>
          <w:color w:val="000000" w:themeColor="text1"/>
          <w:sz w:val="22"/>
        </w:rPr>
        <w:t>晉</w:t>
      </w:r>
      <w:r w:rsidR="001B3F8D" w:rsidRPr="00F768E9">
        <w:rPr>
          <w:rFonts w:ascii="標楷體" w:eastAsia="標楷體" w:hAnsi="標楷體" w:cs="標楷體" w:hint="eastAsia"/>
          <w:color w:val="000000" w:themeColor="text1"/>
          <w:sz w:val="22"/>
        </w:rPr>
        <w:t>敘</w:t>
      </w:r>
      <w:r w:rsidR="001B3F8D" w:rsidRPr="00F768E9">
        <w:rPr>
          <w:rFonts w:ascii="標楷體" w:eastAsia="標楷體" w:hAnsi="標楷體" w:hint="eastAsia"/>
          <w:color w:val="000000" w:themeColor="text1"/>
          <w:sz w:val="22"/>
        </w:rPr>
        <w:t>至薦</w:t>
      </w:r>
      <w:proofErr w:type="gramEnd"/>
      <w:r w:rsidR="001B3F8D" w:rsidRPr="00F768E9">
        <w:rPr>
          <w:rFonts w:ascii="標楷體" w:eastAsia="標楷體" w:hAnsi="標楷體" w:hint="eastAsia"/>
          <w:color w:val="000000" w:themeColor="text1"/>
          <w:sz w:val="22"/>
        </w:rPr>
        <w:t>任第九職等本</w:t>
      </w:r>
      <w:proofErr w:type="gramStart"/>
      <w:r w:rsidR="001B3F8D" w:rsidRPr="00F768E9">
        <w:rPr>
          <w:rFonts w:ascii="標楷體" w:eastAsia="標楷體" w:hAnsi="標楷體" w:hint="eastAsia"/>
          <w:color w:val="000000" w:themeColor="text1"/>
          <w:sz w:val="22"/>
        </w:rPr>
        <w:t>俸</w:t>
      </w:r>
      <w:proofErr w:type="gramEnd"/>
      <w:r w:rsidR="001B3F8D" w:rsidRPr="00F768E9">
        <w:rPr>
          <w:rFonts w:ascii="標楷體" w:eastAsia="標楷體" w:hAnsi="標楷體" w:hint="eastAsia"/>
          <w:color w:val="000000" w:themeColor="text1"/>
          <w:sz w:val="22"/>
        </w:rPr>
        <w:t>最高級後，再經晉升簡任官等訓練合格者，取得升任簡任第十職等任用資格，不受前項規定之限制：一、經高等考試、</w:t>
      </w:r>
      <w:proofErr w:type="gramStart"/>
      <w:r w:rsidR="001B3F8D" w:rsidRPr="00F768E9">
        <w:rPr>
          <w:rFonts w:ascii="標楷體" w:eastAsia="標楷體" w:hAnsi="標楷體" w:hint="eastAsia"/>
          <w:color w:val="000000" w:themeColor="text1"/>
          <w:sz w:val="22"/>
        </w:rPr>
        <w:t>相當</w:t>
      </w:r>
      <w:proofErr w:type="gramEnd"/>
      <w:r w:rsidR="001B3F8D" w:rsidRPr="00F768E9">
        <w:rPr>
          <w:rFonts w:ascii="標楷體" w:eastAsia="標楷體" w:hAnsi="標楷體" w:hint="eastAsia"/>
          <w:color w:val="000000" w:themeColor="text1"/>
          <w:sz w:val="22"/>
        </w:rPr>
        <w:t>高等考試之特種考試或</w:t>
      </w:r>
      <w:proofErr w:type="gramStart"/>
      <w:r w:rsidR="001B3F8D" w:rsidRPr="00F768E9">
        <w:rPr>
          <w:rFonts w:ascii="標楷體" w:eastAsia="標楷體" w:hAnsi="標楷體" w:hint="eastAsia"/>
          <w:color w:val="000000" w:themeColor="text1"/>
          <w:sz w:val="22"/>
        </w:rPr>
        <w:t>公務人員薦</w:t>
      </w:r>
      <w:proofErr w:type="gramEnd"/>
      <w:r w:rsidR="001B3F8D" w:rsidRPr="00F768E9">
        <w:rPr>
          <w:rFonts w:ascii="標楷體" w:eastAsia="標楷體" w:hAnsi="標楷體" w:hint="eastAsia"/>
          <w:color w:val="000000" w:themeColor="text1"/>
          <w:sz w:val="22"/>
        </w:rPr>
        <w:t>任升官等考試、薦任升等考試或於本法施行前經分類職位第六職等至第九職等考試或分類職位第六職等升等考試及格，並任合格</w:t>
      </w:r>
      <w:proofErr w:type="gramStart"/>
      <w:r w:rsidR="001B3F8D" w:rsidRPr="00F768E9">
        <w:rPr>
          <w:rFonts w:ascii="標楷體" w:eastAsia="標楷體" w:hAnsi="標楷體" w:hint="eastAsia"/>
          <w:color w:val="000000" w:themeColor="text1"/>
          <w:sz w:val="22"/>
        </w:rPr>
        <w:t>實授薦任</w:t>
      </w:r>
      <w:proofErr w:type="gramEnd"/>
      <w:r w:rsidR="001B3F8D" w:rsidRPr="00F768E9">
        <w:rPr>
          <w:rFonts w:ascii="標楷體" w:eastAsia="標楷體" w:hAnsi="標楷體" w:hint="eastAsia"/>
          <w:color w:val="000000" w:themeColor="text1"/>
          <w:sz w:val="22"/>
        </w:rPr>
        <w:t>第九職等職務滿三年者。二、經大學或獨立學院以上學校畢業，並任合格</w:t>
      </w:r>
      <w:proofErr w:type="gramStart"/>
      <w:r w:rsidR="001B3F8D" w:rsidRPr="00F768E9">
        <w:rPr>
          <w:rFonts w:ascii="標楷體" w:eastAsia="標楷體" w:hAnsi="標楷體" w:hint="eastAsia"/>
          <w:color w:val="000000" w:themeColor="text1"/>
          <w:sz w:val="22"/>
        </w:rPr>
        <w:t>實授薦任</w:t>
      </w:r>
      <w:proofErr w:type="gramEnd"/>
      <w:r w:rsidR="001B3F8D" w:rsidRPr="00F768E9">
        <w:rPr>
          <w:rFonts w:ascii="標楷體" w:eastAsia="標楷體" w:hAnsi="標楷體" w:hint="eastAsia"/>
          <w:color w:val="000000" w:themeColor="text1"/>
          <w:sz w:val="22"/>
        </w:rPr>
        <w:t>第九職等職務滿六年者。」</w:t>
      </w:r>
      <w:r w:rsidR="006A2B45" w:rsidRPr="00F768E9">
        <w:rPr>
          <w:rFonts w:ascii="標楷體" w:eastAsia="標楷體" w:hAnsi="標楷體" w:hint="eastAsia"/>
          <w:color w:val="000000" w:themeColor="text1"/>
          <w:sz w:val="22"/>
        </w:rPr>
        <w:t>專門職業及技術人員轉任公務人員條例第九條規定:「經銓敘部銓敘審定合格實授現任薦任第九職等職務之轉任人員</w:t>
      </w:r>
    </w:p>
    <w:p w14:paraId="314A88DE" w14:textId="54B5D1F0" w:rsidR="001B3F8D" w:rsidRPr="00F768E9" w:rsidRDefault="006A2B45" w:rsidP="00BE446C">
      <w:pPr>
        <w:spacing w:line="246" w:lineRule="exact"/>
        <w:ind w:leftChars="274" w:left="658" w:firstLineChars="0" w:firstLine="0"/>
        <w:rPr>
          <w:rFonts w:ascii="標楷體" w:eastAsia="標楷體" w:hAnsi="標楷體"/>
          <w:color w:val="000000" w:themeColor="text1"/>
          <w:sz w:val="22"/>
        </w:rPr>
      </w:pPr>
      <w:r w:rsidRPr="00F768E9">
        <w:rPr>
          <w:rFonts w:ascii="標楷體" w:eastAsia="標楷體" w:hAnsi="標楷體" w:hint="eastAsia"/>
          <w:color w:val="000000" w:themeColor="text1"/>
          <w:sz w:val="22"/>
        </w:rPr>
        <w:t>，經專門職業及技術人員高等考試或相當等級之特種考試及格，並任合格</w:t>
      </w:r>
      <w:proofErr w:type="gramStart"/>
      <w:r w:rsidRPr="00F768E9">
        <w:rPr>
          <w:rFonts w:ascii="標楷體" w:eastAsia="標楷體" w:hAnsi="標楷體" w:hint="eastAsia"/>
          <w:color w:val="000000" w:themeColor="text1"/>
          <w:sz w:val="22"/>
        </w:rPr>
        <w:t>實授薦任</w:t>
      </w:r>
      <w:proofErr w:type="gramEnd"/>
      <w:r w:rsidRPr="00F768E9">
        <w:rPr>
          <w:rFonts w:ascii="標楷體" w:eastAsia="標楷體" w:hAnsi="標楷體" w:hint="eastAsia"/>
          <w:color w:val="000000" w:themeColor="text1"/>
          <w:sz w:val="22"/>
        </w:rPr>
        <w:t>第九職等職務滿三年，且其以該職等職務辦理之年終考績最近三年二年列甲等、一年列乙等以上，並已</w:t>
      </w:r>
      <w:proofErr w:type="gramStart"/>
      <w:r w:rsidRPr="00F768E9">
        <w:rPr>
          <w:rFonts w:ascii="標楷體" w:eastAsia="標楷體" w:hAnsi="標楷體" w:hint="eastAsia"/>
          <w:color w:val="000000" w:themeColor="text1"/>
          <w:sz w:val="22"/>
        </w:rPr>
        <w:t>晉敘至薦</w:t>
      </w:r>
      <w:proofErr w:type="gramEnd"/>
      <w:r w:rsidRPr="00F768E9">
        <w:rPr>
          <w:rFonts w:ascii="標楷體" w:eastAsia="標楷體" w:hAnsi="標楷體" w:hint="eastAsia"/>
          <w:color w:val="000000" w:themeColor="text1"/>
          <w:sz w:val="22"/>
        </w:rPr>
        <w:t>任第九職等本</w:t>
      </w:r>
      <w:proofErr w:type="gramStart"/>
      <w:r w:rsidRPr="00F768E9">
        <w:rPr>
          <w:rFonts w:ascii="標楷體" w:eastAsia="標楷體" w:hAnsi="標楷體" w:hint="eastAsia"/>
          <w:color w:val="000000" w:themeColor="text1"/>
          <w:sz w:val="22"/>
        </w:rPr>
        <w:t>俸</w:t>
      </w:r>
      <w:proofErr w:type="gramEnd"/>
      <w:r w:rsidRPr="00F768E9">
        <w:rPr>
          <w:rFonts w:ascii="標楷體" w:eastAsia="標楷體" w:hAnsi="標楷體" w:hint="eastAsia"/>
          <w:color w:val="000000" w:themeColor="text1"/>
          <w:sz w:val="22"/>
        </w:rPr>
        <w:t>最高級後，再經晉升簡任官等訓練合格者，取得升任簡任第十職等任用資格。」</w:t>
      </w:r>
      <w:r w:rsidR="001B3F8D" w:rsidRPr="00F768E9">
        <w:rPr>
          <w:rFonts w:ascii="標楷體" w:eastAsia="標楷體" w:hAnsi="標楷體" w:hint="eastAsia"/>
          <w:color w:val="000000" w:themeColor="text1"/>
          <w:sz w:val="22"/>
        </w:rPr>
        <w:t>薦任公務人員晉升簡任官等訓練辦法第六條就受訓資格亦有相同規定。</w:t>
      </w:r>
    </w:p>
    <w:p w14:paraId="137182D2" w14:textId="054DD4A3" w:rsidR="001B3F8D" w:rsidRPr="00F768E9" w:rsidRDefault="001B3F8D" w:rsidP="003A7F15">
      <w:pPr>
        <w:spacing w:line="246" w:lineRule="exact"/>
        <w:ind w:leftChars="88" w:left="658" w:hangingChars="203" w:hanging="447"/>
        <w:rPr>
          <w:rFonts w:ascii="標楷體" w:eastAsia="標楷體" w:hAnsi="標楷體"/>
          <w:color w:val="000000" w:themeColor="text1"/>
          <w:sz w:val="22"/>
        </w:rPr>
      </w:pPr>
      <w:r w:rsidRPr="00F768E9">
        <w:rPr>
          <w:rFonts w:ascii="標楷體" w:eastAsia="標楷體" w:hAnsi="標楷體" w:hint="eastAsia"/>
          <w:color w:val="000000" w:themeColor="text1"/>
          <w:sz w:val="22"/>
        </w:rPr>
        <w:t>二、薦任公務人員晉升簡任官等訓練辦法第二十條規定：「…</w:t>
      </w:r>
      <w:proofErr w:type="gramStart"/>
      <w:r w:rsidRPr="00F768E9">
        <w:rPr>
          <w:rFonts w:ascii="標楷體" w:eastAsia="標楷體" w:hAnsi="標楷體" w:hint="eastAsia"/>
          <w:color w:val="000000" w:themeColor="text1"/>
          <w:sz w:val="22"/>
        </w:rPr>
        <w:t>…</w:t>
      </w:r>
      <w:proofErr w:type="gramEnd"/>
      <w:r w:rsidRPr="00F768E9">
        <w:rPr>
          <w:rFonts w:ascii="標楷體" w:eastAsia="標楷體" w:hAnsi="標楷體" w:hint="eastAsia"/>
          <w:color w:val="000000" w:themeColor="text1"/>
          <w:sz w:val="22"/>
        </w:rPr>
        <w:t>（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會撤銷訓練及格資格並報請考試院註銷訓練合格證書；其涉及</w:t>
      </w:r>
      <w:r w:rsidRPr="00F768E9">
        <w:rPr>
          <w:rFonts w:ascii="標楷體" w:eastAsia="標楷體" w:hAnsi="標楷體" w:hint="eastAsia"/>
          <w:color w:val="000000" w:themeColor="text1"/>
          <w:sz w:val="22"/>
        </w:rPr>
        <w:lastRenderedPageBreak/>
        <w:t>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w:t>
      </w:r>
      <w:proofErr w:type="gramStart"/>
      <w:r w:rsidRPr="00F768E9">
        <w:rPr>
          <w:rFonts w:ascii="標楷體" w:eastAsia="標楷體" w:hAnsi="標楷體" w:hint="eastAsia"/>
          <w:color w:val="000000" w:themeColor="text1"/>
          <w:sz w:val="22"/>
        </w:rPr>
        <w:t>三</w:t>
      </w:r>
      <w:proofErr w:type="gramEnd"/>
      <w:r w:rsidRPr="00F768E9">
        <w:rPr>
          <w:rFonts w:ascii="標楷體" w:eastAsia="標楷體" w:hAnsi="標楷體" w:hint="eastAsia"/>
          <w:color w:val="000000" w:themeColor="text1"/>
          <w:sz w:val="22"/>
        </w:rPr>
        <w:t>年內，符合受訓資格時，由各主管機關依規定重新遴選後，填</w:t>
      </w:r>
      <w:proofErr w:type="gramStart"/>
      <w:r w:rsidRPr="00F768E9">
        <w:rPr>
          <w:rFonts w:ascii="標楷體" w:eastAsia="標楷體" w:hAnsi="標楷體" w:hint="eastAsia"/>
          <w:color w:val="000000" w:themeColor="text1"/>
          <w:sz w:val="22"/>
        </w:rPr>
        <w:t>具免訓申請書</w:t>
      </w:r>
      <w:proofErr w:type="gramEnd"/>
      <w:r w:rsidRPr="00F768E9">
        <w:rPr>
          <w:rFonts w:ascii="標楷體" w:eastAsia="標楷體" w:hAnsi="標楷體" w:hint="eastAsia"/>
          <w:color w:val="000000" w:themeColor="text1"/>
          <w:sz w:val="22"/>
        </w:rPr>
        <w:t>，函送保訓會，經核准後，視同訓練合格，由保訓會於同一年度統一報請考試院發給訓練合格證書。」</w:t>
      </w:r>
    </w:p>
    <w:p w14:paraId="33F600F9" w14:textId="77777777" w:rsidR="00B2093A" w:rsidRPr="00F768E9" w:rsidRDefault="00B2093A" w:rsidP="001B3F8D">
      <w:pPr>
        <w:ind w:firstLine="480"/>
        <w:rPr>
          <w:color w:val="000000" w:themeColor="text1"/>
        </w:rPr>
      </w:pPr>
    </w:p>
    <w:sectPr w:rsidR="00B2093A" w:rsidRPr="00F768E9" w:rsidSect="00473564">
      <w:headerReference w:type="even" r:id="rId7"/>
      <w:headerReference w:type="default" r:id="rId8"/>
      <w:footerReference w:type="even" r:id="rId9"/>
      <w:footerReference w:type="default" r:id="rId10"/>
      <w:headerReference w:type="first" r:id="rId11"/>
      <w:footerReference w:type="first" r:id="rId12"/>
      <w:pgSz w:w="11906" w:h="16838"/>
      <w:pgMar w:top="1701"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ADCF" w14:textId="77777777" w:rsidR="00473564" w:rsidRDefault="00473564" w:rsidP="00473564">
      <w:pPr>
        <w:spacing w:line="240" w:lineRule="auto"/>
        <w:ind w:firstLine="480"/>
      </w:pPr>
      <w:r>
        <w:separator/>
      </w:r>
    </w:p>
  </w:endnote>
  <w:endnote w:type="continuationSeparator" w:id="0">
    <w:p w14:paraId="1E129E43" w14:textId="77777777" w:rsidR="00473564" w:rsidRDefault="00473564" w:rsidP="0047356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734B" w14:textId="77777777" w:rsidR="001B3F8D" w:rsidRDefault="001B3F8D">
    <w:pPr>
      <w:pStyle w:val="a5"/>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980B" w14:textId="77777777" w:rsidR="001B3F8D" w:rsidRDefault="001B3F8D">
    <w:pPr>
      <w:pStyle w:val="a5"/>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DE6A" w14:textId="77777777" w:rsidR="001B3F8D" w:rsidRDefault="001B3F8D">
    <w:pPr>
      <w:pStyle w:val="a5"/>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8755" w14:textId="77777777" w:rsidR="00473564" w:rsidRDefault="00473564" w:rsidP="00473564">
      <w:pPr>
        <w:spacing w:line="240" w:lineRule="auto"/>
        <w:ind w:firstLine="480"/>
      </w:pPr>
      <w:r>
        <w:separator/>
      </w:r>
    </w:p>
  </w:footnote>
  <w:footnote w:type="continuationSeparator" w:id="0">
    <w:p w14:paraId="5546D5A6" w14:textId="77777777" w:rsidR="00473564" w:rsidRDefault="00473564" w:rsidP="0047356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8B52" w14:textId="77777777" w:rsidR="001B3F8D" w:rsidRDefault="001B3F8D">
    <w:pPr>
      <w:pStyle w:val="a3"/>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762C" w14:textId="77777777" w:rsidR="001B3F8D" w:rsidRDefault="001B3F8D">
    <w:pPr>
      <w:pStyle w:val="a3"/>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DFE8" w14:textId="77777777" w:rsidR="001B3F8D" w:rsidRDefault="001B3F8D">
    <w:pPr>
      <w:pStyle w:val="a3"/>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059E225A"/>
    <w:multiLevelType w:val="hybridMultilevel"/>
    <w:tmpl w:val="862CA7D6"/>
    <w:lvl w:ilvl="0" w:tplc="C1FA3130">
      <w:start w:val="1"/>
      <w:numFmt w:val="taiwaneseCountingThousand"/>
      <w:lvlText w:val="%1、"/>
      <w:lvlJc w:val="left"/>
      <w:pPr>
        <w:ind w:left="673" w:hanging="390"/>
      </w:pPr>
      <w:rPr>
        <w:rFonts w:hint="default"/>
        <w:color w:val="0D0D0D"/>
        <w:u w:val="no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DA"/>
    <w:rsid w:val="001B3F8D"/>
    <w:rsid w:val="001C3588"/>
    <w:rsid w:val="001E2BE1"/>
    <w:rsid w:val="003A7F15"/>
    <w:rsid w:val="00416BFF"/>
    <w:rsid w:val="00473564"/>
    <w:rsid w:val="006A2B45"/>
    <w:rsid w:val="008F59DA"/>
    <w:rsid w:val="0094755E"/>
    <w:rsid w:val="00997CB8"/>
    <w:rsid w:val="00B2093A"/>
    <w:rsid w:val="00B86E06"/>
    <w:rsid w:val="00BE446C"/>
    <w:rsid w:val="00BF02C7"/>
    <w:rsid w:val="00C068A5"/>
    <w:rsid w:val="00F76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E6368"/>
  <w15:chartTrackingRefBased/>
  <w15:docId w15:val="{D5C2579C-B6BC-4EA1-8B96-6F0ED22A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64"/>
    <w:pPr>
      <w:widowControl w:val="0"/>
      <w:spacing w:line="500" w:lineRule="exact"/>
      <w:ind w:left="200" w:firstLineChars="200" w:firstLine="20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64"/>
    <w:pPr>
      <w:tabs>
        <w:tab w:val="center" w:pos="4153"/>
        <w:tab w:val="right" w:pos="8306"/>
      </w:tabs>
      <w:snapToGrid w:val="0"/>
    </w:pPr>
    <w:rPr>
      <w:sz w:val="20"/>
      <w:szCs w:val="20"/>
    </w:rPr>
  </w:style>
  <w:style w:type="character" w:customStyle="1" w:styleId="a4">
    <w:name w:val="頁首 字元"/>
    <w:basedOn w:val="a0"/>
    <w:link w:val="a3"/>
    <w:uiPriority w:val="99"/>
    <w:rsid w:val="00473564"/>
    <w:rPr>
      <w:sz w:val="20"/>
      <w:szCs w:val="20"/>
    </w:rPr>
  </w:style>
  <w:style w:type="paragraph" w:styleId="a5">
    <w:name w:val="footer"/>
    <w:basedOn w:val="a"/>
    <w:link w:val="a6"/>
    <w:uiPriority w:val="99"/>
    <w:unhideWhenUsed/>
    <w:rsid w:val="00473564"/>
    <w:pPr>
      <w:tabs>
        <w:tab w:val="center" w:pos="4153"/>
        <w:tab w:val="right" w:pos="8306"/>
      </w:tabs>
      <w:snapToGrid w:val="0"/>
    </w:pPr>
    <w:rPr>
      <w:sz w:val="20"/>
      <w:szCs w:val="20"/>
    </w:rPr>
  </w:style>
  <w:style w:type="character" w:customStyle="1" w:styleId="a6">
    <w:name w:val="頁尾 字元"/>
    <w:basedOn w:val="a0"/>
    <w:link w:val="a5"/>
    <w:uiPriority w:val="99"/>
    <w:rsid w:val="00473564"/>
    <w:rPr>
      <w:sz w:val="20"/>
      <w:szCs w:val="20"/>
    </w:rPr>
  </w:style>
  <w:style w:type="paragraph" w:styleId="a7">
    <w:name w:val="Body Text Indent"/>
    <w:basedOn w:val="a"/>
    <w:link w:val="a8"/>
    <w:rsid w:val="00473564"/>
    <w:pPr>
      <w:spacing w:line="480" w:lineRule="exact"/>
      <w:ind w:left="560" w:hangingChars="200" w:hanging="560"/>
    </w:pPr>
    <w:rPr>
      <w:rFonts w:ascii="Times New Roman" w:eastAsia="標楷體" w:hAnsi="Times New Roman"/>
      <w:sz w:val="28"/>
      <w:szCs w:val="24"/>
    </w:rPr>
  </w:style>
  <w:style w:type="character" w:customStyle="1" w:styleId="a8">
    <w:name w:val="本文縮排 字元"/>
    <w:basedOn w:val="a0"/>
    <w:link w:val="a7"/>
    <w:rsid w:val="00473564"/>
    <w:rPr>
      <w:rFonts w:ascii="Times New Roman" w:eastAsia="標楷體" w:hAnsi="Times New Roman" w:cs="Times New Roman"/>
      <w:sz w:val="28"/>
      <w:szCs w:val="24"/>
    </w:rPr>
  </w:style>
  <w:style w:type="paragraph" w:styleId="2">
    <w:name w:val="Body Text Indent 2"/>
    <w:basedOn w:val="a"/>
    <w:link w:val="20"/>
    <w:unhideWhenUsed/>
    <w:rsid w:val="00473564"/>
    <w:pPr>
      <w:spacing w:after="120" w:line="480" w:lineRule="auto"/>
      <w:ind w:leftChars="200" w:left="480"/>
    </w:pPr>
  </w:style>
  <w:style w:type="character" w:customStyle="1" w:styleId="20">
    <w:name w:val="本文縮排 2 字元"/>
    <w:basedOn w:val="a0"/>
    <w:link w:val="2"/>
    <w:rsid w:val="00473564"/>
    <w:rPr>
      <w:rFonts w:ascii="Calibri" w:eastAsia="新細明體" w:hAnsi="Calibri" w:cs="Times New Roman"/>
    </w:rPr>
  </w:style>
  <w:style w:type="paragraph" w:styleId="3">
    <w:name w:val="Body Text Indent 3"/>
    <w:basedOn w:val="a"/>
    <w:link w:val="30"/>
    <w:rsid w:val="00473564"/>
    <w:pPr>
      <w:ind w:leftChars="630" w:left="1512" w:firstLineChars="231" w:firstLine="647"/>
    </w:pPr>
    <w:rPr>
      <w:rFonts w:ascii="Times New Roman" w:eastAsia="標楷體" w:hAnsi="Times New Roman"/>
      <w:sz w:val="28"/>
      <w:szCs w:val="24"/>
    </w:rPr>
  </w:style>
  <w:style w:type="character" w:customStyle="1" w:styleId="30">
    <w:name w:val="本文縮排 3 字元"/>
    <w:basedOn w:val="a0"/>
    <w:link w:val="3"/>
    <w:rsid w:val="00473564"/>
    <w:rPr>
      <w:rFonts w:ascii="Times New Roman" w:eastAsia="標楷體" w:hAnsi="Times New Roman" w:cs="Times New Roman"/>
      <w:sz w:val="28"/>
      <w:szCs w:val="24"/>
    </w:rPr>
  </w:style>
  <w:style w:type="paragraph" w:styleId="a9">
    <w:name w:val="List Paragraph"/>
    <w:basedOn w:val="a"/>
    <w:uiPriority w:val="34"/>
    <w:qFormat/>
    <w:rsid w:val="00997C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林建達</dc:creator>
  <cp:keywords/>
  <dc:description/>
  <cp:lastModifiedBy>宋欣燕</cp:lastModifiedBy>
  <cp:revision>2</cp:revision>
  <cp:lastPrinted>2023-10-04T05:58:00Z</cp:lastPrinted>
  <dcterms:created xsi:type="dcterms:W3CDTF">2024-01-22T05:40:00Z</dcterms:created>
  <dcterms:modified xsi:type="dcterms:W3CDTF">2024-01-22T05:40:00Z</dcterms:modified>
</cp:coreProperties>
</file>