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68" w:rsidRPr="00B06452" w:rsidRDefault="003F6C68" w:rsidP="003F6C68">
      <w:pPr>
        <w:jc w:val="center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bookmarkStart w:id="0" w:name="_Toc79674116"/>
      <w:r w:rsidRPr="00B06452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印度公共行政學院</w:t>
      </w:r>
      <w:bookmarkEnd w:id="0"/>
    </w:p>
    <w:p w:rsidR="003F6C68" w:rsidRPr="00B06452" w:rsidRDefault="003F6C68" w:rsidP="003F6C68">
      <w:pPr>
        <w:jc w:val="right"/>
        <w:outlineLvl w:val="0"/>
        <w:rPr>
          <w:rFonts w:ascii="Times New Roman" w:eastAsia="標楷體" w:hAnsi="Times New Roman" w:cs="Times New Roman"/>
          <w:bCs/>
          <w:color w:val="000000" w:themeColor="text1"/>
        </w:rPr>
      </w:pPr>
      <w:r w:rsidRPr="00B06452">
        <w:rPr>
          <w:rFonts w:ascii="Times New Roman" w:eastAsia="標楷體" w:hAnsi="Times New Roman" w:cs="Times New Roman"/>
          <w:bCs/>
          <w:color w:val="000000" w:themeColor="text1"/>
        </w:rPr>
        <w:t>110.8.30</w:t>
      </w:r>
      <w:r w:rsidRPr="00B06452">
        <w:rPr>
          <w:rFonts w:ascii="Times New Roman" w:eastAsia="標楷體" w:hAnsi="Times New Roman" w:cs="Times New Roman"/>
          <w:bCs/>
          <w:color w:val="000000" w:themeColor="text1"/>
        </w:rPr>
        <w:t>更新</w:t>
      </w:r>
    </w:p>
    <w:p w:rsidR="003F6C68" w:rsidRPr="00B06452" w:rsidRDefault="003F6C68" w:rsidP="003F6C68">
      <w:pPr>
        <w:outlineLvl w:val="0"/>
        <w:rPr>
          <w:rFonts w:ascii="Times New Roman" w:eastAsia="標楷體" w:hAnsi="Times New Roman" w:cs="Times New Roman"/>
          <w:bCs/>
          <w:color w:val="000000" w:themeColor="text1"/>
        </w:rPr>
      </w:pPr>
      <w:r w:rsidRPr="00B06452">
        <w:rPr>
          <w:rFonts w:ascii="Times New Roman" w:eastAsia="標楷體" w:hAnsi="Times New Roman" w:cs="Times New Roman"/>
          <w:bCs/>
          <w:color w:val="000000" w:themeColor="text1"/>
        </w:rPr>
        <w:t>組織架構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3F6C68" w:rsidRPr="00B06452" w:rsidTr="00CB4EDE">
        <w:tc>
          <w:tcPr>
            <w:tcW w:w="141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訓練機關名稱</w:t>
            </w:r>
          </w:p>
        </w:tc>
        <w:tc>
          <w:tcPr>
            <w:tcW w:w="688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印度公共行政學院</w:t>
            </w:r>
          </w:p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Indian Institute Of Public Administration, IIPA</w:t>
            </w:r>
          </w:p>
        </w:tc>
      </w:tr>
      <w:tr w:rsidR="003F6C68" w:rsidRPr="00B06452" w:rsidTr="00CB4EDE">
        <w:tc>
          <w:tcPr>
            <w:tcW w:w="141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層級或屬</w:t>
            </w:r>
          </w:p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性</w:t>
            </w:r>
          </w:p>
        </w:tc>
        <w:tc>
          <w:tcPr>
            <w:tcW w:w="688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國家級學術機構</w:t>
            </w:r>
          </w:p>
        </w:tc>
      </w:tr>
      <w:tr w:rsidR="003F6C68" w:rsidRPr="00B06452" w:rsidTr="00CB4EDE">
        <w:tc>
          <w:tcPr>
            <w:tcW w:w="141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首長姓名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職稱</w:t>
            </w:r>
          </w:p>
        </w:tc>
        <w:tc>
          <w:tcPr>
            <w:tcW w:w="688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Shri M.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Venkaiah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Naidu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</w:p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P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resident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院長</w:t>
            </w:r>
          </w:p>
        </w:tc>
      </w:tr>
      <w:tr w:rsidR="003F6C68" w:rsidRPr="00B06452" w:rsidTr="00CB4EDE">
        <w:tc>
          <w:tcPr>
            <w:tcW w:w="141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業務職掌</w:t>
            </w:r>
          </w:p>
        </w:tc>
        <w:tc>
          <w:tcPr>
            <w:tcW w:w="6883" w:type="dxa"/>
          </w:tcPr>
          <w:p w:rsidR="003F6C68" w:rsidRPr="00B06452" w:rsidRDefault="003F6C68" w:rsidP="003F6C68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培訓政府和公共事務部門人員的領導及行政能力</w:t>
            </w:r>
          </w:p>
          <w:p w:rsidR="003F6C68" w:rsidRPr="00B06452" w:rsidRDefault="003F6C68" w:rsidP="003F6C68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加強與各國政府聯繫，深化公共管理、經濟學、政治學方面的研究</w:t>
            </w:r>
          </w:p>
          <w:p w:rsidR="003F6C68" w:rsidRPr="00B06452" w:rsidRDefault="003F6C68" w:rsidP="003F6C68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組織培訓及教育課程</w:t>
            </w:r>
          </w:p>
          <w:p w:rsidR="003F6C68" w:rsidRPr="00B06452" w:rsidRDefault="003F6C68" w:rsidP="003F6C68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提供政府及企業諮詢服務</w:t>
            </w:r>
          </w:p>
          <w:p w:rsidR="003F6C68" w:rsidRPr="00B06452" w:rsidRDefault="003F6C68" w:rsidP="003F6C68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出版著作、刊物</w:t>
            </w:r>
          </w:p>
          <w:p w:rsidR="003F6C68" w:rsidRPr="00B06452" w:rsidRDefault="003F6C68" w:rsidP="003F6C68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廣泛設立國內、外分支機構，建立會員網路，激發會員對學院的貢獻</w:t>
            </w:r>
          </w:p>
        </w:tc>
      </w:tr>
      <w:tr w:rsidR="003F6C68" w:rsidRPr="00B06452" w:rsidTr="00CB4EDE">
        <w:tc>
          <w:tcPr>
            <w:tcW w:w="141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內部組織</w:t>
            </w:r>
          </w:p>
        </w:tc>
        <w:tc>
          <w:tcPr>
            <w:tcW w:w="688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下設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9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個學術中心，分別為：</w:t>
            </w:r>
          </w:p>
          <w:p w:rsidR="003F6C68" w:rsidRPr="00B06452" w:rsidRDefault="003F6C68" w:rsidP="003F6C68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都市研究中心（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Centre For Urban Studies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:rsidR="003F6C68" w:rsidRPr="00B06452" w:rsidRDefault="003F6C68" w:rsidP="003F6C68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環境與氣候變遷中心（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Environment &amp; Climate Change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:rsidR="003F6C68" w:rsidRPr="00B06452" w:rsidRDefault="003F6C68" w:rsidP="003F6C68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部落研究與探索中心（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Tribal Research &amp; Exploration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:rsidR="003F6C68" w:rsidRPr="00B06452" w:rsidRDefault="003F6C68" w:rsidP="003F6C68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消費者研究中心（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Centre For Consumer Studies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:rsidR="003F6C68" w:rsidRPr="00B06452" w:rsidRDefault="003F6C68" w:rsidP="003F6C68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Ambedkar</w:t>
            </w:r>
            <w:proofErr w:type="spell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博士社會正義中心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proofErr w:type="gram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Dr. B.R.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Ambedkar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Chair for Social Justice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:rsidR="003F6C68" w:rsidRPr="00B06452" w:rsidRDefault="003F6C68" w:rsidP="003F6C68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經濟成長與管理研究中心（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Centre For Economic Growth &amp; Management Studies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:rsidR="003F6C68" w:rsidRPr="00B06452" w:rsidRDefault="003F6C68" w:rsidP="003F6C68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良善治理中心（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Centre For Good Governance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:rsidR="003F6C68" w:rsidRPr="00B06452" w:rsidRDefault="003F6C68" w:rsidP="003F6C68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電子化治理中心（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Centre For E-Governance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:rsidR="003F6C68" w:rsidRPr="00B06452" w:rsidRDefault="003F6C68" w:rsidP="003F6C68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國際關係中心（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Centre For International Relations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</w:tr>
      <w:tr w:rsidR="003F6C68" w:rsidRPr="00B06452" w:rsidTr="00CB4EDE">
        <w:tc>
          <w:tcPr>
            <w:tcW w:w="141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附屬機構</w:t>
            </w:r>
          </w:p>
        </w:tc>
        <w:tc>
          <w:tcPr>
            <w:tcW w:w="688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個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區域機構、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個地方機構</w:t>
            </w:r>
          </w:p>
        </w:tc>
      </w:tr>
      <w:tr w:rsidR="003F6C68" w:rsidRPr="00B06452" w:rsidTr="00CB4EDE">
        <w:tc>
          <w:tcPr>
            <w:tcW w:w="141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編制員額</w:t>
            </w:r>
          </w:p>
        </w:tc>
        <w:tc>
          <w:tcPr>
            <w:tcW w:w="688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位教授、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9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位職員</w:t>
            </w:r>
          </w:p>
        </w:tc>
      </w:tr>
      <w:tr w:rsidR="003F6C68" w:rsidRPr="00B06452" w:rsidTr="00CB4EDE">
        <w:tc>
          <w:tcPr>
            <w:tcW w:w="141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發展沿革</w:t>
            </w:r>
          </w:p>
        </w:tc>
        <w:tc>
          <w:tcPr>
            <w:tcW w:w="688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1954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年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3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29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日創立，從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1948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年底起，印度政府邀請專家就印度公務人員制度及國家行政管理提供建言，印度公共管理學院即是當年印度總理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Pt. Jawaharlal Nehru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依據美國麥斯威爾公民權與公共事務學院院長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Paul H Appleby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對印度公共行政研究調查所做之「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安坡碧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報告」中之建議。</w:t>
            </w:r>
          </w:p>
        </w:tc>
      </w:tr>
    </w:tbl>
    <w:p w:rsidR="003F6C68" w:rsidRPr="00B06452" w:rsidRDefault="003F6C68" w:rsidP="003F6C68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相關資訊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3F6C68" w:rsidRPr="00B06452" w:rsidTr="00CB4EDE">
        <w:tc>
          <w:tcPr>
            <w:tcW w:w="141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lastRenderedPageBreak/>
              <w:t>訓練對象</w:t>
            </w:r>
          </w:p>
        </w:tc>
        <w:tc>
          <w:tcPr>
            <w:tcW w:w="688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政府官員、企業管理人員、教授、部隊人員</w:t>
            </w:r>
          </w:p>
        </w:tc>
      </w:tr>
      <w:tr w:rsidR="003F6C68" w:rsidRPr="00B06452" w:rsidTr="00CB4EDE">
        <w:tc>
          <w:tcPr>
            <w:tcW w:w="141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訓練特色</w:t>
            </w:r>
          </w:p>
        </w:tc>
        <w:tc>
          <w:tcPr>
            <w:tcW w:w="688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印度大學中較少公共行政的課程，因此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IIPA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特別著重於提供這方面的學習資源，且大部分的培訓都是以需求為導向。培訓方法主要採用傳統講授法、學術會議法及案例研究法，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此外，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也著重社會考察及調查研究。除了學習基礎知識及專業知識外，鼓勵學員要用較多的時間進行實習考察，這種方法促使學員走出校園，接觸社會及民衆，對於增強公務人員與民衆的聯繫，瞭解民衆的疾苦，提高公務人員的公共管理能力。</w:t>
            </w:r>
          </w:p>
        </w:tc>
      </w:tr>
      <w:tr w:rsidR="003F6C68" w:rsidRPr="00B06452" w:rsidTr="00CB4EDE">
        <w:tc>
          <w:tcPr>
            <w:tcW w:w="141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學位授予</w:t>
            </w:r>
          </w:p>
        </w:tc>
        <w:tc>
          <w:tcPr>
            <w:tcW w:w="688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無</w:t>
            </w:r>
          </w:p>
        </w:tc>
      </w:tr>
      <w:tr w:rsidR="003F6C68" w:rsidRPr="00B06452" w:rsidTr="00CB4EDE">
        <w:tc>
          <w:tcPr>
            <w:tcW w:w="141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機關網站</w:t>
            </w:r>
          </w:p>
        </w:tc>
        <w:tc>
          <w:tcPr>
            <w:tcW w:w="688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5" w:history="1">
              <w:r w:rsidRPr="00B06452">
                <w:rPr>
                  <w:rStyle w:val="a4"/>
                  <w:rFonts w:ascii="Times New Roman" w:eastAsia="標楷體" w:hAnsi="Times New Roman" w:cs="Times New Roman"/>
                  <w:color w:val="000000" w:themeColor="text1"/>
                </w:rPr>
                <w:t>https://www.iipa.org.in/cms/public/</w:t>
              </w:r>
            </w:hyperlink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</w:p>
        </w:tc>
      </w:tr>
      <w:tr w:rsidR="003F6C68" w:rsidRPr="00B06452" w:rsidTr="00CB4EDE">
        <w:tc>
          <w:tcPr>
            <w:tcW w:w="141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機關地址</w:t>
            </w:r>
          </w:p>
        </w:tc>
        <w:tc>
          <w:tcPr>
            <w:tcW w:w="688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IP Estate, Ring Road, ITO</w:t>
            </w:r>
          </w:p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New Delhi-110002</w:t>
            </w:r>
          </w:p>
        </w:tc>
      </w:tr>
      <w:tr w:rsidR="003F6C68" w:rsidRPr="00B06452" w:rsidTr="00CB4EDE">
        <w:tc>
          <w:tcPr>
            <w:tcW w:w="141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</w:p>
        </w:tc>
        <w:tc>
          <w:tcPr>
            <w:tcW w:w="6883" w:type="dxa"/>
          </w:tcPr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電話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+91-11-23468363</w:t>
            </w:r>
          </w:p>
          <w:p w:rsidR="003F6C68" w:rsidRPr="00B06452" w:rsidRDefault="003F6C68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傳真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+91-11-23702440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+91-11-23356528</w:t>
            </w:r>
          </w:p>
        </w:tc>
      </w:tr>
    </w:tbl>
    <w:p w:rsidR="003F6C68" w:rsidRPr="00B06452" w:rsidRDefault="003F6C68" w:rsidP="003F6C68">
      <w:pPr>
        <w:rPr>
          <w:rFonts w:ascii="Times New Roman" w:eastAsia="標楷體" w:hAnsi="Times New Roman" w:cs="Times New Roman"/>
          <w:color w:val="000000" w:themeColor="text1"/>
        </w:rPr>
      </w:pPr>
    </w:p>
    <w:p w:rsidR="003F6C68" w:rsidRPr="00B06452" w:rsidRDefault="003F6C68" w:rsidP="003F6C68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參考文獻</w:t>
      </w:r>
    </w:p>
    <w:p w:rsidR="003F6C68" w:rsidRPr="00B06452" w:rsidRDefault="003F6C68" w:rsidP="003F6C68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印度公共行政學院</w:t>
      </w:r>
      <w:r w:rsidRPr="00B06452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B06452">
        <w:rPr>
          <w:rStyle w:val="a4"/>
          <w:rFonts w:ascii="Times New Roman" w:eastAsia="標楷體" w:hAnsi="Times New Roman" w:cs="Times New Roman"/>
          <w:color w:val="000000" w:themeColor="text1"/>
        </w:rPr>
        <w:t>https://www.iipa.org.in/cms/public/</w:t>
      </w:r>
    </w:p>
    <w:p w:rsidR="003F6C68" w:rsidRPr="00B06452" w:rsidRDefault="003F6C68" w:rsidP="003F6C68">
      <w:pPr>
        <w:pStyle w:val="a5"/>
        <w:ind w:leftChars="0" w:left="36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上網日期：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Pr="00B06452">
        <w:rPr>
          <w:rFonts w:ascii="Times New Roman" w:eastAsia="標楷體" w:hAnsi="Times New Roman" w:cs="Times New Roman"/>
          <w:color w:val="000000" w:themeColor="text1"/>
        </w:rPr>
        <w:t>21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Pr="00B06452">
        <w:rPr>
          <w:rFonts w:ascii="Times New Roman" w:eastAsia="標楷體" w:hAnsi="Times New Roman" w:cs="Times New Roman"/>
          <w:color w:val="000000" w:themeColor="text1"/>
        </w:rPr>
        <w:t>08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Pr="00B06452">
        <w:rPr>
          <w:rFonts w:ascii="Times New Roman" w:eastAsia="標楷體" w:hAnsi="Times New Roman" w:cs="Times New Roman"/>
          <w:color w:val="000000" w:themeColor="text1"/>
        </w:rPr>
        <w:t>10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3F6C68" w:rsidRPr="00B06452" w:rsidRDefault="003F6C68" w:rsidP="003F6C68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高明見等</w:t>
      </w:r>
      <w:r w:rsidRPr="00B06452">
        <w:rPr>
          <w:rFonts w:ascii="Times New Roman" w:eastAsia="標楷體" w:hAnsi="Times New Roman" w:cs="Times New Roman"/>
          <w:color w:val="000000" w:themeColor="text1"/>
        </w:rPr>
        <w:t xml:space="preserve"> 16 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人（</w:t>
      </w:r>
      <w:r w:rsidRPr="00B06452">
        <w:rPr>
          <w:rFonts w:ascii="Times New Roman" w:eastAsia="標楷體" w:hAnsi="Times New Roman" w:cs="Times New Roman"/>
          <w:color w:val="000000" w:themeColor="text1"/>
        </w:rPr>
        <w:t>2011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）印度考察團考察報告。考試院</w:t>
      </w:r>
      <w:r w:rsidRPr="00B06452">
        <w:rPr>
          <w:rFonts w:ascii="Times New Roman" w:eastAsia="標楷體" w:hAnsi="Times New Roman" w:cs="Times New Roman"/>
          <w:color w:val="000000" w:themeColor="text1"/>
        </w:rPr>
        <w:t xml:space="preserve"> 100 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年度考</w:t>
      </w:r>
      <w:proofErr w:type="gramStart"/>
      <w:r w:rsidRPr="00B06452">
        <w:rPr>
          <w:rFonts w:ascii="Times New Roman" w:eastAsia="標楷體" w:hAnsi="Times New Roman" w:cs="Times New Roman" w:hint="eastAsia"/>
          <w:color w:val="000000" w:themeColor="text1"/>
        </w:rPr>
        <w:t>銓</w:t>
      </w:r>
      <w:proofErr w:type="gramEnd"/>
      <w:r w:rsidRPr="00B06452">
        <w:rPr>
          <w:rFonts w:ascii="Times New Roman" w:eastAsia="標楷體" w:hAnsi="Times New Roman" w:cs="Times New Roman" w:hint="eastAsia"/>
          <w:color w:val="000000" w:themeColor="text1"/>
        </w:rPr>
        <w:t>業務國外考察。</w:t>
      </w:r>
    </w:p>
    <w:p w:rsidR="00E40634" w:rsidRPr="003F6C68" w:rsidRDefault="00E40634">
      <w:bookmarkStart w:id="1" w:name="_GoBack"/>
      <w:bookmarkEnd w:id="1"/>
    </w:p>
    <w:sectPr w:rsidR="00E40634" w:rsidRPr="003F6C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660"/>
    <w:multiLevelType w:val="hybridMultilevel"/>
    <w:tmpl w:val="25C66CEC"/>
    <w:lvl w:ilvl="0" w:tplc="E7B220F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06449"/>
    <w:multiLevelType w:val="hybridMultilevel"/>
    <w:tmpl w:val="AC74910C"/>
    <w:lvl w:ilvl="0" w:tplc="E7B220F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9565F2"/>
    <w:multiLevelType w:val="hybridMultilevel"/>
    <w:tmpl w:val="A390517C"/>
    <w:lvl w:ilvl="0" w:tplc="2D80E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68"/>
    <w:rsid w:val="003F6C68"/>
    <w:rsid w:val="00E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3B91D-2FD7-4965-BF33-DAA9288E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6C6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6C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ipa.org.in/cms/publ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郭玲慈</dc:creator>
  <cp:keywords/>
  <dc:description/>
  <cp:lastModifiedBy>郭玲慈</cp:lastModifiedBy>
  <cp:revision>1</cp:revision>
  <dcterms:created xsi:type="dcterms:W3CDTF">2021-10-12T07:34:00Z</dcterms:created>
  <dcterms:modified xsi:type="dcterms:W3CDTF">2021-10-12T07:35:00Z</dcterms:modified>
</cp:coreProperties>
</file>