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8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268"/>
        <w:gridCol w:w="4678"/>
        <w:gridCol w:w="1291"/>
      </w:tblGrid>
      <w:tr w:rsidR="00064E38" w:rsidRPr="00A96E1F" w:rsidTr="00705159">
        <w:trPr>
          <w:trHeight w:val="463"/>
        </w:trPr>
        <w:tc>
          <w:tcPr>
            <w:tcW w:w="10188" w:type="dxa"/>
            <w:gridSpan w:val="5"/>
            <w:vAlign w:val="center"/>
          </w:tcPr>
          <w:p w:rsidR="00064E38" w:rsidRPr="00A96E1F" w:rsidRDefault="00064E38" w:rsidP="00D44D48">
            <w:pPr>
              <w:spacing w:line="12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公務人員保障暨培訓委員會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第</w:t>
            </w:r>
            <w:r w:rsidR="00D44D4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3</w:t>
            </w:r>
            <w:r w:rsidR="009A64C3" w:rsidRPr="009A64C3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屆</w:t>
            </w:r>
            <w:r w:rsidRPr="00A96E1F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性別平等小組委員名單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(10</w:t>
            </w:r>
            <w:r w:rsidR="00D44D48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6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.</w:t>
            </w:r>
            <w:r w:rsidR="00D44D48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4</w:t>
            </w:r>
            <w:r w:rsidR="00B76B6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)</w:t>
            </w:r>
          </w:p>
        </w:tc>
      </w:tr>
      <w:tr w:rsidR="00705159" w:rsidRPr="00064E38" w:rsidTr="00A96E1F">
        <w:trPr>
          <w:trHeight w:val="453"/>
        </w:trPr>
        <w:tc>
          <w:tcPr>
            <w:tcW w:w="1101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678" w:type="dxa"/>
            <w:vAlign w:val="center"/>
          </w:tcPr>
          <w:p w:rsidR="00064E38" w:rsidRPr="00064E38" w:rsidRDefault="00064E38" w:rsidP="00705159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1291" w:type="dxa"/>
            <w:vAlign w:val="center"/>
          </w:tcPr>
          <w:p w:rsidR="00064E38" w:rsidRPr="00064E38" w:rsidRDefault="00064E38" w:rsidP="00A96E1F">
            <w:pPr>
              <w:spacing w:line="1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70515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D44D4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郭芳煜</w:t>
            </w:r>
          </w:p>
        </w:tc>
        <w:tc>
          <w:tcPr>
            <w:tcW w:w="850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委員兼召集人</w:t>
            </w:r>
          </w:p>
        </w:tc>
        <w:tc>
          <w:tcPr>
            <w:tcW w:w="4678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291" w:type="dxa"/>
            <w:vMerge w:val="restart"/>
          </w:tcPr>
          <w:p w:rsidR="00064E38" w:rsidRPr="00064E38" w:rsidRDefault="00064E38" w:rsidP="00D44D48">
            <w:pPr>
              <w:spacing w:line="1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任期至10</w:t>
            </w:r>
            <w:r w:rsidR="00D44D4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年3月31日止</w:t>
            </w:r>
          </w:p>
        </w:tc>
      </w:tr>
      <w:tr w:rsidR="00705159" w:rsidRPr="00064E38" w:rsidTr="00A96E1F">
        <w:trPr>
          <w:trHeight w:val="926"/>
        </w:trPr>
        <w:tc>
          <w:tcPr>
            <w:tcW w:w="1101" w:type="dxa"/>
            <w:vAlign w:val="center"/>
          </w:tcPr>
          <w:p w:rsidR="00064E38" w:rsidRPr="00705159" w:rsidRDefault="009D7D23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郝培芝</w:t>
            </w:r>
          </w:p>
        </w:tc>
        <w:tc>
          <w:tcPr>
            <w:tcW w:w="850" w:type="dxa"/>
            <w:vAlign w:val="center"/>
          </w:tcPr>
          <w:p w:rsidR="00064E38" w:rsidRPr="00705159" w:rsidRDefault="009D7D23" w:rsidP="00705159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064E38" w:rsidRPr="00705159" w:rsidRDefault="00064E38" w:rsidP="007051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委員兼副召集人</w:t>
            </w:r>
          </w:p>
        </w:tc>
        <w:tc>
          <w:tcPr>
            <w:tcW w:w="4678" w:type="dxa"/>
            <w:vAlign w:val="center"/>
          </w:tcPr>
          <w:p w:rsidR="00064E38" w:rsidRPr="00705159" w:rsidRDefault="007E486F" w:rsidP="00705159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A96E1F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064E38" w:rsidRPr="00705159"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291" w:type="dxa"/>
            <w:vMerge/>
            <w:vAlign w:val="center"/>
          </w:tcPr>
          <w:p w:rsidR="00064E38" w:rsidRPr="00064E38" w:rsidRDefault="00064E38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A96E1F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郭玲惠</w:t>
            </w:r>
          </w:p>
        </w:tc>
        <w:tc>
          <w:tcPr>
            <w:tcW w:w="850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7E486F" w:rsidRPr="00705159" w:rsidRDefault="007E486F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國立</w:t>
            </w: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北大學法律學系專任教授</w:t>
            </w:r>
          </w:p>
        </w:tc>
        <w:tc>
          <w:tcPr>
            <w:tcW w:w="1291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焦興鎧</w:t>
            </w:r>
            <w:proofErr w:type="gramEnd"/>
          </w:p>
        </w:tc>
        <w:tc>
          <w:tcPr>
            <w:tcW w:w="850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9A64C3" w:rsidP="009A64C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中央研究院歐美研究所研究員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486F" w:rsidRPr="00064E38" w:rsidTr="00A96E1F">
        <w:trPr>
          <w:trHeight w:val="926"/>
        </w:trPr>
        <w:tc>
          <w:tcPr>
            <w:tcW w:w="1101" w:type="dxa"/>
            <w:vAlign w:val="center"/>
          </w:tcPr>
          <w:p w:rsidR="007E486F" w:rsidRPr="00705159" w:rsidRDefault="009A64C3" w:rsidP="009A64C3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A64C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黃馨慧</w:t>
            </w:r>
          </w:p>
        </w:tc>
        <w:tc>
          <w:tcPr>
            <w:tcW w:w="850" w:type="dxa"/>
            <w:vAlign w:val="center"/>
          </w:tcPr>
          <w:p w:rsidR="007E486F" w:rsidRPr="00705159" w:rsidRDefault="009A64C3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7E486F" w:rsidRPr="00705159" w:rsidRDefault="007E486F" w:rsidP="00F57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7E486F" w:rsidRPr="009A64C3" w:rsidRDefault="009A64C3" w:rsidP="00F579F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4C3">
              <w:rPr>
                <w:rFonts w:ascii="標楷體" w:eastAsia="標楷體" w:hAnsi="標楷體" w:cs="Arial" w:hint="eastAsia"/>
                <w:sz w:val="28"/>
                <w:szCs w:val="28"/>
              </w:rPr>
              <w:t>國立臺灣師範大學</w:t>
            </w:r>
            <w:r w:rsidRPr="009A64C3">
              <w:rPr>
                <w:rFonts w:ascii="標楷體" w:eastAsia="標楷體" w:hAnsi="標楷體" w:cs="Arial"/>
                <w:sz w:val="28"/>
                <w:szCs w:val="28"/>
              </w:rPr>
              <w:t>人類發展與家庭學系副教授</w:t>
            </w:r>
          </w:p>
        </w:tc>
        <w:tc>
          <w:tcPr>
            <w:tcW w:w="1291" w:type="dxa"/>
            <w:vMerge/>
            <w:vAlign w:val="center"/>
          </w:tcPr>
          <w:p w:rsidR="007E486F" w:rsidRPr="00064E38" w:rsidRDefault="007E486F" w:rsidP="00705159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64C3" w:rsidRPr="00064E38" w:rsidTr="00A96E1F">
        <w:trPr>
          <w:trHeight w:val="926"/>
        </w:trPr>
        <w:tc>
          <w:tcPr>
            <w:tcW w:w="1101" w:type="dxa"/>
            <w:vAlign w:val="center"/>
          </w:tcPr>
          <w:p w:rsidR="009A64C3" w:rsidRPr="00705159" w:rsidRDefault="00D44D48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廖慧全</w:t>
            </w:r>
          </w:p>
        </w:tc>
        <w:tc>
          <w:tcPr>
            <w:tcW w:w="850" w:type="dxa"/>
            <w:vAlign w:val="center"/>
          </w:tcPr>
          <w:p w:rsidR="009A64C3" w:rsidRPr="00705159" w:rsidRDefault="009D7D23" w:rsidP="009A64C3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9A64C3" w:rsidRPr="00705159" w:rsidRDefault="009A64C3" w:rsidP="009A64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9A64C3" w:rsidRPr="00705159" w:rsidRDefault="00D44D48" w:rsidP="009A64C3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1291" w:type="dxa"/>
            <w:vMerge/>
            <w:vAlign w:val="center"/>
          </w:tcPr>
          <w:p w:rsidR="009A64C3" w:rsidRPr="00064E38" w:rsidRDefault="009A64C3" w:rsidP="009A64C3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4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吳瑞蘭</w:t>
            </w:r>
          </w:p>
        </w:tc>
        <w:tc>
          <w:tcPr>
            <w:tcW w:w="850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D44D48" w:rsidRPr="00705159" w:rsidRDefault="00D44D48" w:rsidP="00D44D4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國家文官學院副院長</w:t>
            </w:r>
          </w:p>
        </w:tc>
        <w:tc>
          <w:tcPr>
            <w:tcW w:w="1291" w:type="dxa"/>
            <w:vMerge/>
            <w:vAlign w:val="center"/>
          </w:tcPr>
          <w:p w:rsidR="00D44D48" w:rsidRPr="00064E38" w:rsidRDefault="00D44D4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48" w:rsidRPr="00064E38" w:rsidTr="00A96E1F">
        <w:trPr>
          <w:trHeight w:val="916"/>
        </w:trPr>
        <w:tc>
          <w:tcPr>
            <w:tcW w:w="1101" w:type="dxa"/>
            <w:vAlign w:val="center"/>
          </w:tcPr>
          <w:p w:rsidR="00D44D48" w:rsidRPr="00F34981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F34981">
              <w:rPr>
                <w:rFonts w:ascii="標楷體" w:eastAsia="標楷體" w:hAnsi="標楷體" w:hint="eastAsia"/>
                <w:sz w:val="28"/>
                <w:szCs w:val="28"/>
              </w:rPr>
              <w:t>邵玉琴</w:t>
            </w:r>
          </w:p>
        </w:tc>
        <w:tc>
          <w:tcPr>
            <w:tcW w:w="850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D44D48" w:rsidRPr="00705159" w:rsidRDefault="00D44D48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首席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</w:t>
            </w:r>
          </w:p>
        </w:tc>
        <w:tc>
          <w:tcPr>
            <w:tcW w:w="1291" w:type="dxa"/>
            <w:vMerge/>
            <w:vAlign w:val="center"/>
          </w:tcPr>
          <w:p w:rsidR="00D44D48" w:rsidRPr="00064E38" w:rsidRDefault="00D44D4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48" w:rsidRPr="00064E38" w:rsidTr="00A96E1F">
        <w:trPr>
          <w:trHeight w:val="926"/>
        </w:trPr>
        <w:tc>
          <w:tcPr>
            <w:tcW w:w="1101" w:type="dxa"/>
            <w:vAlign w:val="center"/>
          </w:tcPr>
          <w:p w:rsidR="00D44D48" w:rsidRPr="00F34981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陳東欽</w:t>
            </w:r>
          </w:p>
        </w:tc>
        <w:tc>
          <w:tcPr>
            <w:tcW w:w="850" w:type="dxa"/>
            <w:vAlign w:val="center"/>
          </w:tcPr>
          <w:p w:rsidR="00D44D48" w:rsidRPr="00705159" w:rsidRDefault="007A2915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男</w:t>
            </w:r>
          </w:p>
        </w:tc>
        <w:tc>
          <w:tcPr>
            <w:tcW w:w="2268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兼執行秘書</w:t>
            </w:r>
          </w:p>
        </w:tc>
        <w:tc>
          <w:tcPr>
            <w:tcW w:w="4678" w:type="dxa"/>
            <w:vAlign w:val="center"/>
          </w:tcPr>
          <w:p w:rsidR="00D44D48" w:rsidRPr="00705159" w:rsidRDefault="00D44D48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參事室參事</w:t>
            </w:r>
          </w:p>
        </w:tc>
        <w:tc>
          <w:tcPr>
            <w:tcW w:w="1291" w:type="dxa"/>
            <w:vMerge/>
            <w:vAlign w:val="center"/>
          </w:tcPr>
          <w:p w:rsidR="00D44D48" w:rsidRPr="00064E38" w:rsidRDefault="00D44D4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48" w:rsidRPr="00064E38" w:rsidTr="00A96E1F">
        <w:trPr>
          <w:trHeight w:val="886"/>
        </w:trPr>
        <w:tc>
          <w:tcPr>
            <w:tcW w:w="1101" w:type="dxa"/>
            <w:vAlign w:val="center"/>
          </w:tcPr>
          <w:p w:rsidR="00D44D48" w:rsidRPr="00F34981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</w:rPr>
              <w:t>黃秀琴</w:t>
            </w:r>
          </w:p>
        </w:tc>
        <w:tc>
          <w:tcPr>
            <w:tcW w:w="850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D44D48" w:rsidRPr="00705159" w:rsidRDefault="00D44D48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>
              <w:rPr>
                <w:rFonts w:ascii="標楷體" w:eastAsia="標楷體" w:hAnsi="標楷體" w:hint="eastAsia"/>
                <w:sz w:val="28"/>
              </w:rPr>
              <w:t>地方公務人員保障處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D44D48" w:rsidRPr="00064E38" w:rsidRDefault="00D44D4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D48" w:rsidRPr="00064E38" w:rsidTr="00A96E1F">
        <w:trPr>
          <w:trHeight w:val="916"/>
        </w:trPr>
        <w:tc>
          <w:tcPr>
            <w:tcW w:w="1101" w:type="dxa"/>
            <w:vAlign w:val="center"/>
          </w:tcPr>
          <w:p w:rsidR="00D44D48" w:rsidRPr="00F34981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許秀春</w:t>
            </w:r>
          </w:p>
        </w:tc>
        <w:tc>
          <w:tcPr>
            <w:tcW w:w="850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Align w:val="center"/>
          </w:tcPr>
          <w:p w:rsidR="00D44D48" w:rsidRPr="00705159" w:rsidRDefault="00D44D48" w:rsidP="00D44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59">
              <w:rPr>
                <w:rFonts w:ascii="標楷體" w:eastAsia="標楷體" w:hAnsi="標楷體" w:cs="Arial Unicode MS" w:hint="eastAsia"/>
                <w:sz w:val="28"/>
                <w:szCs w:val="28"/>
              </w:rPr>
              <w:t>委員</w:t>
            </w:r>
          </w:p>
        </w:tc>
        <w:tc>
          <w:tcPr>
            <w:tcW w:w="4678" w:type="dxa"/>
            <w:vAlign w:val="center"/>
          </w:tcPr>
          <w:p w:rsidR="00D44D48" w:rsidRPr="00705159" w:rsidRDefault="00D44D48" w:rsidP="00D44D48">
            <w:pPr>
              <w:spacing w:line="28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本會培訓評鑑處</w:t>
            </w:r>
            <w:r>
              <w:rPr>
                <w:rFonts w:ascii="標楷體" w:eastAsia="標楷體" w:hAnsi="標楷體" w:hint="eastAsia"/>
                <w:sz w:val="28"/>
              </w:rPr>
              <w:t>處</w:t>
            </w:r>
            <w:r w:rsidRPr="00705159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  <w:tc>
          <w:tcPr>
            <w:tcW w:w="1291" w:type="dxa"/>
            <w:vMerge/>
            <w:vAlign w:val="center"/>
          </w:tcPr>
          <w:p w:rsidR="00D44D48" w:rsidRPr="00064E38" w:rsidRDefault="00D44D48" w:rsidP="00D44D48">
            <w:pPr>
              <w:spacing w:line="12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6423A" w:rsidRPr="00064E38" w:rsidRDefault="007A2915" w:rsidP="003718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共11人，其中女性7人</w:t>
      </w:r>
    </w:p>
    <w:p w:rsidR="00CD1CF8" w:rsidRPr="00064E38" w:rsidRDefault="00CD1CF8">
      <w:pPr>
        <w:rPr>
          <w:rFonts w:ascii="標楷體" w:eastAsia="標楷體" w:hAnsi="標楷體"/>
          <w:sz w:val="28"/>
          <w:szCs w:val="28"/>
        </w:rPr>
      </w:pPr>
    </w:p>
    <w:sectPr w:rsidR="00CD1CF8" w:rsidRPr="00064E38" w:rsidSect="007051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15" w:rsidRDefault="00B57515" w:rsidP="00CD1CF8">
      <w:r>
        <w:separator/>
      </w:r>
    </w:p>
  </w:endnote>
  <w:endnote w:type="continuationSeparator" w:id="0">
    <w:p w:rsidR="00B57515" w:rsidRDefault="00B57515" w:rsidP="00CD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15" w:rsidRDefault="00B57515" w:rsidP="00CD1CF8">
      <w:r>
        <w:separator/>
      </w:r>
    </w:p>
  </w:footnote>
  <w:footnote w:type="continuationSeparator" w:id="0">
    <w:p w:rsidR="00B57515" w:rsidRDefault="00B57515" w:rsidP="00CD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8"/>
    <w:rsid w:val="00064E38"/>
    <w:rsid w:val="00106A35"/>
    <w:rsid w:val="002B64AE"/>
    <w:rsid w:val="00326368"/>
    <w:rsid w:val="00370F7B"/>
    <w:rsid w:val="00371813"/>
    <w:rsid w:val="003A73B9"/>
    <w:rsid w:val="00432726"/>
    <w:rsid w:val="00466A7A"/>
    <w:rsid w:val="004E34ED"/>
    <w:rsid w:val="00624B65"/>
    <w:rsid w:val="00680584"/>
    <w:rsid w:val="00684036"/>
    <w:rsid w:val="006C6A3D"/>
    <w:rsid w:val="00705159"/>
    <w:rsid w:val="007173C0"/>
    <w:rsid w:val="007A2915"/>
    <w:rsid w:val="007E486F"/>
    <w:rsid w:val="008D48B3"/>
    <w:rsid w:val="008E77F1"/>
    <w:rsid w:val="009A64C3"/>
    <w:rsid w:val="009C1868"/>
    <w:rsid w:val="009D7D23"/>
    <w:rsid w:val="009F0422"/>
    <w:rsid w:val="00A3038E"/>
    <w:rsid w:val="00A60AF5"/>
    <w:rsid w:val="00A96E1F"/>
    <w:rsid w:val="00B42A7C"/>
    <w:rsid w:val="00B57515"/>
    <w:rsid w:val="00B76B68"/>
    <w:rsid w:val="00B867C1"/>
    <w:rsid w:val="00B94DD6"/>
    <w:rsid w:val="00CA389E"/>
    <w:rsid w:val="00CD1CF8"/>
    <w:rsid w:val="00D26571"/>
    <w:rsid w:val="00D44D48"/>
    <w:rsid w:val="00D76C59"/>
    <w:rsid w:val="00D90D6B"/>
    <w:rsid w:val="00D93792"/>
    <w:rsid w:val="00E241DE"/>
    <w:rsid w:val="00EE1EB4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rsid w:val="00064E38"/>
    <w:rPr>
      <w:color w:val="FFFFFF"/>
    </w:rPr>
  </w:style>
  <w:style w:type="paragraph" w:styleId="a4">
    <w:name w:val="header"/>
    <w:basedOn w:val="a"/>
    <w:link w:val="a5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1C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1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1CF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4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Acer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何憶華</cp:lastModifiedBy>
  <cp:revision>2</cp:revision>
  <cp:lastPrinted>2017-03-01T04:02:00Z</cp:lastPrinted>
  <dcterms:created xsi:type="dcterms:W3CDTF">2021-10-14T07:36:00Z</dcterms:created>
  <dcterms:modified xsi:type="dcterms:W3CDTF">2021-10-14T07:36:00Z</dcterms:modified>
</cp:coreProperties>
</file>