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8F" w:rsidRPr="003D718F" w:rsidRDefault="003D718F" w:rsidP="00267025">
      <w:pPr>
        <w:snapToGrid w:val="0"/>
        <w:spacing w:afterLines="50" w:after="180" w:line="252" w:lineRule="auto"/>
        <w:rPr>
          <w:rFonts w:ascii="Times New Roman" w:hAnsi="Times New Roman"/>
          <w:b/>
          <w:sz w:val="29"/>
          <w:szCs w:val="29"/>
        </w:rPr>
      </w:pPr>
      <w:bookmarkStart w:id="0" w:name="_GoBack"/>
      <w:r w:rsidRPr="003D718F">
        <w:rPr>
          <w:rFonts w:ascii="Times New Roman" w:hAnsi="Times New Roman" w:hint="eastAsia"/>
          <w:b/>
          <w:sz w:val="29"/>
          <w:szCs w:val="29"/>
        </w:rPr>
        <w:t>公務人員保障暨培訓委員會性別平等小組</w:t>
      </w:r>
      <w:r w:rsidRPr="003D718F">
        <w:rPr>
          <w:rFonts w:ascii="Times New Roman" w:hAnsi="Times New Roman"/>
          <w:b/>
          <w:sz w:val="29"/>
          <w:szCs w:val="29"/>
        </w:rPr>
        <w:t>10</w:t>
      </w:r>
      <w:r w:rsidR="007D62C6">
        <w:rPr>
          <w:rFonts w:ascii="Times New Roman" w:hAnsi="Times New Roman" w:hint="eastAsia"/>
          <w:b/>
          <w:sz w:val="29"/>
          <w:szCs w:val="29"/>
        </w:rPr>
        <w:t>8</w:t>
      </w:r>
      <w:r w:rsidRPr="003D718F">
        <w:rPr>
          <w:rFonts w:ascii="Times New Roman" w:hAnsi="Times New Roman" w:hint="eastAsia"/>
          <w:b/>
          <w:sz w:val="29"/>
          <w:szCs w:val="29"/>
        </w:rPr>
        <w:t>年第</w:t>
      </w:r>
      <w:r w:rsidR="008A2E78">
        <w:rPr>
          <w:rFonts w:ascii="Times New Roman" w:hAnsi="Times New Roman" w:hint="eastAsia"/>
          <w:b/>
          <w:sz w:val="29"/>
          <w:szCs w:val="29"/>
        </w:rPr>
        <w:t>2</w:t>
      </w:r>
      <w:r w:rsidRPr="003D718F">
        <w:rPr>
          <w:rFonts w:ascii="Times New Roman" w:hAnsi="Times New Roman" w:hint="eastAsia"/>
          <w:b/>
          <w:sz w:val="29"/>
          <w:szCs w:val="29"/>
        </w:rPr>
        <w:t>次會議紀錄</w:t>
      </w:r>
    </w:p>
    <w:bookmarkEnd w:id="0"/>
    <w:p w:rsidR="003D718F" w:rsidRDefault="003D718F" w:rsidP="003D718F">
      <w:pPr>
        <w:snapToGrid w:val="0"/>
        <w:spacing w:line="520" w:lineRule="exact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時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 w:hint="eastAsia"/>
          <w:sz w:val="32"/>
        </w:rPr>
        <w:t>間：民國</w:t>
      </w:r>
      <w:r>
        <w:rPr>
          <w:rFonts w:ascii="Times New Roman" w:hAnsi="Times New Roman"/>
          <w:sz w:val="32"/>
        </w:rPr>
        <w:t>10</w:t>
      </w:r>
      <w:r w:rsidR="007D62C6">
        <w:rPr>
          <w:rFonts w:ascii="Times New Roman" w:hAnsi="Times New Roman" w:hint="eastAsia"/>
          <w:sz w:val="32"/>
        </w:rPr>
        <w:t>8</w:t>
      </w:r>
      <w:r>
        <w:rPr>
          <w:rFonts w:ascii="Times New Roman" w:hAnsi="Times New Roman" w:hint="eastAsia"/>
          <w:sz w:val="32"/>
        </w:rPr>
        <w:t>年</w:t>
      </w:r>
      <w:r w:rsidR="008A2E78">
        <w:rPr>
          <w:rFonts w:ascii="Times New Roman" w:hAnsi="Times New Roman" w:hint="eastAsia"/>
          <w:sz w:val="32"/>
        </w:rPr>
        <w:t>11</w:t>
      </w:r>
      <w:r>
        <w:rPr>
          <w:rFonts w:ascii="Times New Roman" w:hAnsi="Times New Roman" w:hint="eastAsia"/>
          <w:sz w:val="32"/>
        </w:rPr>
        <w:t>月</w:t>
      </w:r>
      <w:r w:rsidR="008A2E78">
        <w:rPr>
          <w:rFonts w:ascii="Times New Roman" w:hAnsi="Times New Roman" w:hint="eastAsia"/>
          <w:sz w:val="32"/>
        </w:rPr>
        <w:t>1</w:t>
      </w:r>
      <w:r w:rsidR="007D62C6">
        <w:rPr>
          <w:rFonts w:ascii="Times New Roman" w:hAnsi="Times New Roman" w:hint="eastAsia"/>
          <w:sz w:val="32"/>
        </w:rPr>
        <w:t>8</w:t>
      </w:r>
      <w:r>
        <w:rPr>
          <w:rFonts w:ascii="Times New Roman" w:hAnsi="Times New Roman" w:hint="eastAsia"/>
          <w:sz w:val="32"/>
        </w:rPr>
        <w:t>日（星期</w:t>
      </w:r>
      <w:r w:rsidR="008A2E78">
        <w:rPr>
          <w:rFonts w:ascii="Times New Roman" w:hAnsi="Times New Roman" w:hint="eastAsia"/>
          <w:sz w:val="32"/>
        </w:rPr>
        <w:t>一</w:t>
      </w:r>
      <w:r>
        <w:rPr>
          <w:rFonts w:ascii="Times New Roman" w:hAnsi="Times New Roman" w:hint="eastAsia"/>
          <w:sz w:val="32"/>
        </w:rPr>
        <w:t>）下午</w:t>
      </w:r>
      <w:r w:rsidR="008A2E78">
        <w:rPr>
          <w:rFonts w:ascii="Times New Roman" w:hAnsi="Times New Roman" w:hint="eastAsia"/>
          <w:sz w:val="32"/>
        </w:rPr>
        <w:t>3</w:t>
      </w:r>
      <w:r>
        <w:rPr>
          <w:rFonts w:ascii="Times New Roman" w:hAnsi="Times New Roman" w:hint="eastAsia"/>
          <w:sz w:val="32"/>
        </w:rPr>
        <w:t>時</w:t>
      </w:r>
      <w:r>
        <w:rPr>
          <w:rFonts w:ascii="Times New Roman" w:hAnsi="Times New Roman"/>
          <w:sz w:val="32"/>
        </w:rPr>
        <w:t>30</w:t>
      </w:r>
      <w:r>
        <w:rPr>
          <w:rFonts w:ascii="Times New Roman" w:hAnsi="Times New Roman" w:hint="eastAsia"/>
          <w:sz w:val="32"/>
        </w:rPr>
        <w:t>分</w:t>
      </w:r>
    </w:p>
    <w:p w:rsidR="003D718F" w:rsidRDefault="003D718F" w:rsidP="003D718F">
      <w:pPr>
        <w:snapToGrid w:val="0"/>
        <w:spacing w:line="520" w:lineRule="exact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地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 w:hint="eastAsia"/>
          <w:sz w:val="32"/>
        </w:rPr>
        <w:t>點：本會</w:t>
      </w:r>
      <w:r>
        <w:rPr>
          <w:rFonts w:ascii="Times New Roman" w:hAnsi="Times New Roman"/>
          <w:sz w:val="32"/>
        </w:rPr>
        <w:t>7</w:t>
      </w:r>
      <w:r>
        <w:rPr>
          <w:rFonts w:ascii="Times New Roman" w:hAnsi="Times New Roman" w:hint="eastAsia"/>
          <w:sz w:val="32"/>
        </w:rPr>
        <w:t>樓會議室</w:t>
      </w:r>
    </w:p>
    <w:p w:rsidR="003D718F" w:rsidRDefault="003D718F" w:rsidP="003D718F">
      <w:pPr>
        <w:snapToGrid w:val="0"/>
        <w:spacing w:line="520" w:lineRule="exact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出席人員：</w:t>
      </w:r>
      <w:r w:rsidR="008A2E78">
        <w:rPr>
          <w:rFonts w:ascii="Times New Roman" w:hAnsi="Times New Roman" w:hint="eastAsia"/>
          <w:sz w:val="32"/>
        </w:rPr>
        <w:t>葉</w:t>
      </w:r>
      <w:r w:rsidR="00911387">
        <w:rPr>
          <w:rFonts w:ascii="Times New Roman" w:hAnsi="Times New Roman" w:hint="eastAsia"/>
          <w:sz w:val="32"/>
        </w:rPr>
        <w:t>委員兼副召集人</w:t>
      </w:r>
      <w:r w:rsidR="008A2E78">
        <w:rPr>
          <w:rFonts w:ascii="Times New Roman" w:hAnsi="Times New Roman" w:hint="eastAsia"/>
          <w:sz w:val="32"/>
        </w:rPr>
        <w:t>瑞與</w:t>
      </w:r>
      <w:r>
        <w:rPr>
          <w:rFonts w:ascii="Times New Roman" w:hAnsi="Times New Roman"/>
          <w:bCs w:val="0"/>
          <w:sz w:val="32"/>
        </w:rPr>
        <w:t xml:space="preserve">   </w:t>
      </w:r>
      <w:r w:rsidR="009D25FD">
        <w:rPr>
          <w:rFonts w:ascii="Times New Roman" w:hAnsi="Times New Roman" w:hint="eastAsia"/>
          <w:bCs w:val="0"/>
          <w:sz w:val="32"/>
        </w:rPr>
        <w:t xml:space="preserve"> </w:t>
      </w:r>
      <w:r w:rsidR="00911387">
        <w:rPr>
          <w:rFonts w:ascii="Times New Roman" w:hAnsi="Times New Roman" w:hint="eastAsia"/>
          <w:bCs w:val="0"/>
          <w:sz w:val="32"/>
        </w:rPr>
        <w:t>郭委員玲惠</w:t>
      </w:r>
    </w:p>
    <w:p w:rsidR="003D718F" w:rsidRDefault="003D718F" w:rsidP="003D718F">
      <w:pPr>
        <w:snapToGrid w:val="0"/>
        <w:spacing w:line="520" w:lineRule="exact"/>
        <w:rPr>
          <w:rFonts w:ascii="Times New Roman" w:hAnsi="Times New Roman"/>
          <w:bCs w:val="0"/>
          <w:sz w:val="32"/>
        </w:rPr>
      </w:pPr>
      <w:r>
        <w:rPr>
          <w:rFonts w:ascii="Times New Roman" w:hAnsi="Times New Roman"/>
          <w:sz w:val="32"/>
        </w:rPr>
        <w:t xml:space="preserve">          </w:t>
      </w:r>
      <w:r w:rsidR="008A2E78">
        <w:rPr>
          <w:rFonts w:ascii="Times New Roman" w:hAnsi="Times New Roman" w:hint="eastAsia"/>
          <w:bCs w:val="0"/>
          <w:sz w:val="32"/>
        </w:rPr>
        <w:t>焦委員興鎧</w:t>
      </w:r>
      <w:r w:rsidR="008A2E78">
        <w:rPr>
          <w:rFonts w:ascii="Times New Roman" w:hAnsi="Times New Roman" w:hint="eastAsia"/>
          <w:bCs w:val="0"/>
          <w:sz w:val="32"/>
        </w:rPr>
        <w:t xml:space="preserve">  </w:t>
      </w:r>
      <w:r w:rsidR="00911387">
        <w:rPr>
          <w:rFonts w:ascii="Times New Roman" w:hAnsi="Times New Roman" w:hint="eastAsia"/>
          <w:sz w:val="32"/>
        </w:rPr>
        <w:t>黃</w:t>
      </w:r>
      <w:r w:rsidR="00911387">
        <w:rPr>
          <w:rFonts w:ascii="Times New Roman" w:hAnsi="Times New Roman" w:hint="eastAsia"/>
          <w:bCs w:val="0"/>
          <w:sz w:val="32"/>
        </w:rPr>
        <w:t>委員馨慧</w:t>
      </w:r>
      <w:r>
        <w:rPr>
          <w:rFonts w:ascii="Times New Roman" w:hAnsi="Times New Roman"/>
          <w:bCs w:val="0"/>
          <w:sz w:val="32"/>
        </w:rPr>
        <w:t xml:space="preserve">  </w:t>
      </w:r>
      <w:r w:rsidR="00911387">
        <w:rPr>
          <w:rFonts w:ascii="Times New Roman" w:hAnsi="Times New Roman" w:hint="eastAsia"/>
          <w:bCs w:val="0"/>
          <w:sz w:val="32"/>
        </w:rPr>
        <w:t>許委員秀春</w:t>
      </w:r>
    </w:p>
    <w:p w:rsidR="008A2E78" w:rsidRDefault="008A2E78" w:rsidP="004550FA">
      <w:pPr>
        <w:snapToGrid w:val="0"/>
        <w:spacing w:line="520" w:lineRule="exact"/>
        <w:ind w:rightChars="-121" w:right="-339" w:firstLineChars="450" w:firstLine="1440"/>
        <w:rPr>
          <w:rFonts w:ascii="Times New Roman" w:hAnsi="Times New Roman"/>
          <w:bCs w:val="0"/>
          <w:sz w:val="32"/>
        </w:rPr>
      </w:pPr>
      <w:r>
        <w:rPr>
          <w:rFonts w:ascii="Times New Roman" w:hAnsi="Times New Roman" w:hint="eastAsia"/>
          <w:bCs w:val="0"/>
          <w:sz w:val="32"/>
        </w:rPr>
        <w:t xml:space="preserve"> </w:t>
      </w:r>
      <w:r>
        <w:rPr>
          <w:rFonts w:ascii="Times New Roman" w:hAnsi="Times New Roman" w:hint="eastAsia"/>
          <w:bCs w:val="0"/>
          <w:sz w:val="32"/>
        </w:rPr>
        <w:t>廖委員慧全</w:t>
      </w:r>
      <w:r>
        <w:rPr>
          <w:rFonts w:ascii="Times New Roman" w:hAnsi="Times New Roman" w:hint="eastAsia"/>
          <w:bCs w:val="0"/>
          <w:sz w:val="32"/>
        </w:rPr>
        <w:t xml:space="preserve">  </w:t>
      </w:r>
      <w:r>
        <w:rPr>
          <w:rFonts w:ascii="Times New Roman" w:hAnsi="Times New Roman" w:hint="eastAsia"/>
          <w:bCs w:val="0"/>
          <w:sz w:val="32"/>
        </w:rPr>
        <w:t>邵委員玉琴</w:t>
      </w:r>
      <w:r>
        <w:rPr>
          <w:rFonts w:ascii="Times New Roman" w:hAnsi="Times New Roman" w:hint="eastAsia"/>
          <w:bCs w:val="0"/>
          <w:sz w:val="32"/>
        </w:rPr>
        <w:t xml:space="preserve">  </w:t>
      </w:r>
      <w:r w:rsidR="003D718F">
        <w:rPr>
          <w:rFonts w:ascii="Times New Roman" w:hAnsi="Times New Roman" w:hint="eastAsia"/>
          <w:bCs w:val="0"/>
          <w:sz w:val="32"/>
        </w:rPr>
        <w:t>黃委員秀琴</w:t>
      </w:r>
    </w:p>
    <w:p w:rsidR="00AF7B5A" w:rsidRDefault="004550FA" w:rsidP="004550FA">
      <w:pPr>
        <w:snapToGrid w:val="0"/>
        <w:spacing w:line="520" w:lineRule="exact"/>
        <w:ind w:rightChars="-121" w:right="-339" w:firstLineChars="450" w:firstLine="1440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bCs w:val="0"/>
          <w:sz w:val="32"/>
        </w:rPr>
        <w:t xml:space="preserve"> </w:t>
      </w:r>
      <w:r w:rsidR="00AF7B5A">
        <w:rPr>
          <w:rFonts w:ascii="Times New Roman" w:hAnsi="Times New Roman" w:hint="eastAsia"/>
          <w:bCs w:val="0"/>
          <w:sz w:val="32"/>
        </w:rPr>
        <w:t>梁委員元本</w:t>
      </w:r>
      <w:r w:rsidR="008A2E78">
        <w:rPr>
          <w:rFonts w:ascii="Times New Roman" w:hAnsi="Times New Roman" w:hint="eastAsia"/>
          <w:bCs w:val="0"/>
          <w:sz w:val="32"/>
        </w:rPr>
        <w:t xml:space="preserve"> </w:t>
      </w:r>
      <w:r w:rsidR="00481A9A">
        <w:rPr>
          <w:rFonts w:ascii="Times New Roman" w:hAnsi="Times New Roman" w:hint="eastAsia"/>
          <w:bCs w:val="0"/>
          <w:sz w:val="32"/>
        </w:rPr>
        <w:t xml:space="preserve"> </w:t>
      </w:r>
      <w:r w:rsidR="00481A9A">
        <w:rPr>
          <w:rFonts w:ascii="Times New Roman" w:hAnsi="Times New Roman" w:hint="eastAsia"/>
          <w:bCs w:val="0"/>
          <w:sz w:val="32"/>
        </w:rPr>
        <w:t>陳委員兼執行秘書東欽</w:t>
      </w:r>
    </w:p>
    <w:p w:rsidR="0036400E" w:rsidRDefault="003D718F" w:rsidP="00550759">
      <w:pPr>
        <w:snapToGrid w:val="0"/>
        <w:spacing w:line="520" w:lineRule="exact"/>
        <w:ind w:left="1558" w:hangingChars="487" w:hanging="1558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 w:hint="eastAsia"/>
          <w:bCs w:val="0"/>
          <w:sz w:val="32"/>
        </w:rPr>
        <w:t>列席人員：</w:t>
      </w:r>
      <w:r w:rsidR="0036400E">
        <w:rPr>
          <w:rFonts w:ascii="Times New Roman" w:hAnsi="Times New Roman" w:hint="eastAsia"/>
          <w:bCs w:val="0"/>
          <w:sz w:val="32"/>
        </w:rPr>
        <w:t>宋處長狄揚</w:t>
      </w:r>
      <w:r>
        <w:rPr>
          <w:rFonts w:ascii="Times New Roman" w:hAnsi="Times New Roman"/>
          <w:bCs w:val="0"/>
          <w:sz w:val="32"/>
        </w:rPr>
        <w:t xml:space="preserve">  </w:t>
      </w:r>
      <w:r w:rsidR="00550759">
        <w:rPr>
          <w:rFonts w:ascii="Times New Roman" w:hAnsi="Times New Roman" w:hint="eastAsia"/>
          <w:bCs w:val="0"/>
          <w:sz w:val="32"/>
        </w:rPr>
        <w:t>石主任真瑛</w:t>
      </w:r>
      <w:r w:rsidR="00481A9A">
        <w:rPr>
          <w:rFonts w:ascii="Times New Roman" w:hAnsi="Times New Roman" w:hint="eastAsia"/>
          <w:bCs w:val="0"/>
          <w:sz w:val="32"/>
        </w:rPr>
        <w:t xml:space="preserve">  </w:t>
      </w:r>
      <w:r w:rsidR="0036400E">
        <w:rPr>
          <w:rFonts w:ascii="Times New Roman" w:hAnsi="Times New Roman" w:hint="eastAsia"/>
          <w:color w:val="000000"/>
          <w:sz w:val="32"/>
        </w:rPr>
        <w:t>吳主任武源</w:t>
      </w:r>
    </w:p>
    <w:p w:rsidR="003D718F" w:rsidRDefault="0036400E" w:rsidP="0036400E">
      <w:pPr>
        <w:snapToGrid w:val="0"/>
        <w:spacing w:line="520" w:lineRule="exact"/>
        <w:ind w:left="1558" w:hangingChars="487" w:hanging="1558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color w:val="000000"/>
          <w:sz w:val="32"/>
        </w:rPr>
        <w:t xml:space="preserve">          </w:t>
      </w:r>
      <w:r w:rsidR="00481A9A">
        <w:rPr>
          <w:rFonts w:hint="eastAsia"/>
          <w:bCs w:val="0"/>
          <w:sz w:val="32"/>
        </w:rPr>
        <w:t>許科長國楨</w:t>
      </w:r>
      <w:r>
        <w:rPr>
          <w:rFonts w:hint="eastAsia"/>
          <w:bCs w:val="0"/>
          <w:sz w:val="32"/>
        </w:rPr>
        <w:t xml:space="preserve">  宋欣燕</w:t>
      </w:r>
    </w:p>
    <w:p w:rsidR="00267025" w:rsidRDefault="003D718F" w:rsidP="00607B30">
      <w:pPr>
        <w:snapToGrid w:val="0"/>
        <w:spacing w:line="520" w:lineRule="exact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主</w:t>
      </w:r>
      <w:r>
        <w:rPr>
          <w:rFonts w:ascii="Times New Roman" w:hAnsi="Times New Roman"/>
          <w:sz w:val="32"/>
        </w:rPr>
        <w:t xml:space="preserve">  </w:t>
      </w:r>
      <w:r>
        <w:rPr>
          <w:rFonts w:ascii="Times New Roman" w:hAnsi="Times New Roman" w:hint="eastAsia"/>
          <w:sz w:val="32"/>
        </w:rPr>
        <w:t>席：</w:t>
      </w:r>
      <w:r w:rsidR="008A2E78">
        <w:rPr>
          <w:rFonts w:ascii="Times New Roman" w:hAnsi="Times New Roman" w:hint="eastAsia"/>
          <w:sz w:val="32"/>
        </w:rPr>
        <w:t>郭</w:t>
      </w:r>
      <w:r w:rsidR="008A2E78">
        <w:rPr>
          <w:rFonts w:ascii="Times New Roman" w:hAnsi="Times New Roman" w:hint="eastAsia"/>
          <w:bCs w:val="0"/>
          <w:sz w:val="32"/>
        </w:rPr>
        <w:t>委員兼召集人芳煜</w:t>
      </w:r>
      <w:r w:rsidR="008A2E78">
        <w:rPr>
          <w:rFonts w:ascii="Times New Roman" w:hAnsi="Times New Roman" w:hint="eastAsia"/>
          <w:bCs w:val="0"/>
          <w:sz w:val="32"/>
        </w:rPr>
        <w:t xml:space="preserve">   </w:t>
      </w:r>
      <w:r w:rsidR="00607B30">
        <w:rPr>
          <w:rFonts w:ascii="Times New Roman" w:hAnsi="Times New Roman"/>
          <w:sz w:val="32"/>
        </w:rPr>
        <w:t xml:space="preserve">      </w:t>
      </w:r>
      <w:r w:rsidR="008A2E78">
        <w:rPr>
          <w:rFonts w:ascii="Times New Roman" w:hAnsi="Times New Roman" w:hint="eastAsia"/>
          <w:sz w:val="32"/>
        </w:rPr>
        <w:t>紀</w:t>
      </w:r>
      <w:r w:rsidR="00607B30">
        <w:rPr>
          <w:rFonts w:ascii="Times New Roman" w:hAnsi="Times New Roman" w:hint="eastAsia"/>
          <w:sz w:val="32"/>
        </w:rPr>
        <w:t>錄：</w:t>
      </w:r>
      <w:r w:rsidR="00D138F7">
        <w:rPr>
          <w:rFonts w:ascii="Times New Roman" w:hAnsi="Times New Roman" w:hint="eastAsia"/>
          <w:sz w:val="32"/>
        </w:rPr>
        <w:t>陳政德</w:t>
      </w:r>
      <w:r>
        <w:rPr>
          <w:rFonts w:ascii="Times New Roman" w:hAnsi="Times New Roman"/>
          <w:sz w:val="32"/>
        </w:rPr>
        <w:t xml:space="preserve">                              </w:t>
      </w:r>
    </w:p>
    <w:p w:rsidR="003D718F" w:rsidRDefault="00076C72" w:rsidP="00267025">
      <w:pPr>
        <w:snapToGrid w:val="0"/>
        <w:spacing w:beforeLines="50" w:before="180" w:line="520" w:lineRule="exact"/>
        <w:rPr>
          <w:rFonts w:ascii="Times New Roman" w:hAnsi="Times New Roman"/>
          <w:b/>
          <w:bCs w:val="0"/>
          <w:sz w:val="32"/>
        </w:rPr>
      </w:pPr>
      <w:r w:rsidRPr="00076C72">
        <w:rPr>
          <w:rFonts w:ascii="Times New Roman" w:hAnsi="Times New Roman" w:hint="eastAsia"/>
          <w:b/>
          <w:sz w:val="32"/>
        </w:rPr>
        <w:t>甲</w:t>
      </w:r>
      <w:r w:rsidRPr="00076C72">
        <w:rPr>
          <w:rFonts w:hint="eastAsia"/>
          <w:b/>
          <w:sz w:val="32"/>
        </w:rPr>
        <w:t>、</w:t>
      </w:r>
      <w:r w:rsidR="003D718F">
        <w:rPr>
          <w:rFonts w:ascii="Times New Roman" w:hAnsi="Times New Roman" w:hint="eastAsia"/>
          <w:b/>
          <w:bCs w:val="0"/>
          <w:sz w:val="32"/>
        </w:rPr>
        <w:t>報告事項</w:t>
      </w:r>
    </w:p>
    <w:p w:rsidR="003D718F" w:rsidRDefault="003D718F" w:rsidP="003D718F">
      <w:pPr>
        <w:widowControl w:val="0"/>
        <w:snapToGrid w:val="0"/>
        <w:spacing w:line="520" w:lineRule="exact"/>
        <w:ind w:leftChars="100" w:left="920" w:hangingChars="200" w:hanging="640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壹、確認本會</w:t>
      </w:r>
      <w:r>
        <w:rPr>
          <w:rFonts w:ascii="Times New Roman" w:hAnsi="Times New Roman" w:hint="eastAsia"/>
          <w:kern w:val="2"/>
          <w:sz w:val="32"/>
        </w:rPr>
        <w:t>性別平等小組</w:t>
      </w:r>
      <w:r>
        <w:rPr>
          <w:rFonts w:ascii="Times New Roman" w:hAnsi="Times New Roman"/>
          <w:kern w:val="2"/>
          <w:sz w:val="32"/>
        </w:rPr>
        <w:t>10</w:t>
      </w:r>
      <w:r w:rsidR="00CC087C">
        <w:rPr>
          <w:rFonts w:ascii="Times New Roman" w:hAnsi="Times New Roman" w:hint="eastAsia"/>
          <w:kern w:val="2"/>
          <w:sz w:val="32"/>
        </w:rPr>
        <w:t>8</w:t>
      </w:r>
      <w:r>
        <w:rPr>
          <w:rFonts w:ascii="Times New Roman" w:hAnsi="Times New Roman" w:hint="eastAsia"/>
          <w:kern w:val="2"/>
          <w:sz w:val="32"/>
        </w:rPr>
        <w:t>年第</w:t>
      </w:r>
      <w:r w:rsidR="00CC087C">
        <w:rPr>
          <w:rFonts w:ascii="Times New Roman" w:hAnsi="Times New Roman" w:hint="eastAsia"/>
          <w:kern w:val="2"/>
          <w:sz w:val="32"/>
        </w:rPr>
        <w:t>1</w:t>
      </w:r>
      <w:r>
        <w:rPr>
          <w:rFonts w:ascii="Times New Roman" w:hAnsi="Times New Roman" w:hint="eastAsia"/>
          <w:kern w:val="2"/>
          <w:sz w:val="32"/>
        </w:rPr>
        <w:t>次</w:t>
      </w:r>
      <w:r>
        <w:rPr>
          <w:rFonts w:ascii="Times New Roman" w:hAnsi="Times New Roman" w:hint="eastAsia"/>
          <w:sz w:val="32"/>
        </w:rPr>
        <w:t>會議紀錄</w:t>
      </w:r>
    </w:p>
    <w:p w:rsidR="003D718F" w:rsidRDefault="003D718F" w:rsidP="003D718F">
      <w:pPr>
        <w:widowControl w:val="0"/>
        <w:snapToGrid w:val="0"/>
        <w:spacing w:line="520" w:lineRule="exact"/>
        <w:ind w:leftChars="200" w:left="1200" w:hangingChars="200" w:hanging="640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決定：會議紀錄確認。</w:t>
      </w:r>
    </w:p>
    <w:p w:rsidR="003D718F" w:rsidRDefault="003D718F" w:rsidP="00267025">
      <w:pPr>
        <w:widowControl w:val="0"/>
        <w:snapToGrid w:val="0"/>
        <w:spacing w:line="520" w:lineRule="exact"/>
        <w:ind w:leftChars="100" w:left="920" w:hangingChars="200" w:hanging="640"/>
        <w:jc w:val="both"/>
        <w:rPr>
          <w:rStyle w:val="a3"/>
          <w:rFonts w:ascii="Times New Roman" w:hAnsi="Times New Roman"/>
          <w:sz w:val="32"/>
        </w:rPr>
      </w:pPr>
      <w:r>
        <w:rPr>
          <w:rStyle w:val="a3"/>
          <w:rFonts w:ascii="Times New Roman" w:hAnsi="Times New Roman"/>
          <w:sz w:val="32"/>
        </w:rPr>
        <w:t>貳、</w:t>
      </w:r>
      <w:r>
        <w:rPr>
          <w:rFonts w:ascii="Times New Roman" w:hAnsi="Times New Roman" w:hint="eastAsia"/>
          <w:sz w:val="32"/>
        </w:rPr>
        <w:t>公務人員</w:t>
      </w:r>
      <w:r>
        <w:rPr>
          <w:rStyle w:val="a3"/>
          <w:rFonts w:ascii="Times New Roman" w:hAnsi="Times New Roman"/>
          <w:sz w:val="32"/>
        </w:rPr>
        <w:t>保障暨培訓委員會性別平等小組</w:t>
      </w:r>
      <w:r>
        <w:rPr>
          <w:rStyle w:val="a3"/>
          <w:rFonts w:ascii="Times New Roman" w:hAnsi="Times New Roman"/>
          <w:sz w:val="32"/>
        </w:rPr>
        <w:t>10</w:t>
      </w:r>
      <w:r w:rsidR="00CC087C">
        <w:rPr>
          <w:rStyle w:val="a3"/>
          <w:rFonts w:ascii="Times New Roman" w:hAnsi="Times New Roman" w:hint="eastAsia"/>
          <w:sz w:val="32"/>
        </w:rPr>
        <w:t>8</w:t>
      </w:r>
      <w:r>
        <w:rPr>
          <w:rStyle w:val="a3"/>
          <w:rFonts w:ascii="Times New Roman" w:hAnsi="Times New Roman"/>
          <w:sz w:val="32"/>
        </w:rPr>
        <w:t>年第</w:t>
      </w:r>
      <w:r w:rsidR="00CC087C">
        <w:rPr>
          <w:rStyle w:val="a3"/>
          <w:rFonts w:ascii="Times New Roman" w:hAnsi="Times New Roman" w:hint="eastAsia"/>
          <w:sz w:val="32"/>
        </w:rPr>
        <w:t>1</w:t>
      </w:r>
      <w:r>
        <w:rPr>
          <w:rStyle w:val="a3"/>
          <w:rFonts w:ascii="Times New Roman" w:hAnsi="Times New Roman"/>
          <w:sz w:val="32"/>
        </w:rPr>
        <w:t>次會議決議（定）事項執行情形</w:t>
      </w:r>
    </w:p>
    <w:p w:rsidR="00550759" w:rsidRDefault="003D718F" w:rsidP="009274B6">
      <w:pPr>
        <w:widowControl w:val="0"/>
        <w:snapToGrid w:val="0"/>
        <w:spacing w:line="520" w:lineRule="exact"/>
        <w:ind w:leftChars="203" w:left="1528" w:hangingChars="300" w:hanging="960"/>
        <w:jc w:val="both"/>
      </w:pPr>
      <w:r>
        <w:rPr>
          <w:rFonts w:ascii="Times New Roman" w:hAnsi="Times New Roman" w:hint="eastAsia"/>
          <w:sz w:val="32"/>
        </w:rPr>
        <w:t>決定：</w:t>
      </w:r>
      <w:r w:rsidR="00B36780">
        <w:rPr>
          <w:rFonts w:ascii="Times New Roman" w:hAnsi="Times New Roman" w:hint="eastAsia"/>
          <w:sz w:val="32"/>
        </w:rPr>
        <w:t>同意備查</w:t>
      </w:r>
      <w:r w:rsidR="004517FC">
        <w:rPr>
          <w:rFonts w:hint="eastAsia"/>
          <w:sz w:val="32"/>
        </w:rPr>
        <w:t>。</w:t>
      </w:r>
    </w:p>
    <w:p w:rsidR="003D718F" w:rsidRDefault="003D718F" w:rsidP="00267025">
      <w:pPr>
        <w:widowControl w:val="0"/>
        <w:snapToGrid w:val="0"/>
        <w:spacing w:line="520" w:lineRule="exact"/>
        <w:ind w:leftChars="100" w:left="920" w:hangingChars="200" w:hanging="64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參、本會推動性別平等業務情形</w:t>
      </w:r>
    </w:p>
    <w:p w:rsidR="007F1F18" w:rsidRDefault="007F1F18" w:rsidP="007F1F18">
      <w:pPr>
        <w:snapToGrid w:val="0"/>
        <w:spacing w:line="500" w:lineRule="exact"/>
        <w:ind w:leftChars="303" w:left="1235" w:hangingChars="121" w:hanging="38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委員發言意見摘要（依委員發言順序摘錄）：</w:t>
      </w:r>
    </w:p>
    <w:p w:rsidR="007F1F18" w:rsidRDefault="007F1F18" w:rsidP="007F1F18">
      <w:pPr>
        <w:snapToGrid w:val="0"/>
        <w:spacing w:line="500" w:lineRule="exact"/>
        <w:ind w:leftChars="303" w:left="1235" w:hangingChars="121" w:hanging="38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一、</w:t>
      </w:r>
      <w:r w:rsidR="0065393A" w:rsidRPr="0065393A">
        <w:rPr>
          <w:rFonts w:ascii="Times New Roman" w:hAnsi="Times New Roman" w:hint="eastAsia"/>
          <w:bCs w:val="0"/>
          <w:sz w:val="32"/>
        </w:rPr>
        <w:t>焦委員興鎧</w:t>
      </w:r>
      <w:r>
        <w:rPr>
          <w:rFonts w:ascii="Times New Roman" w:hAnsi="Times New Roman" w:hint="eastAsia"/>
          <w:sz w:val="32"/>
        </w:rPr>
        <w:t>：</w:t>
      </w:r>
    </w:p>
    <w:p w:rsidR="007F1F18" w:rsidRPr="00B467F3" w:rsidRDefault="0065393A" w:rsidP="007F1F18">
      <w:pPr>
        <w:snapToGrid w:val="0"/>
        <w:spacing w:line="500" w:lineRule="exact"/>
        <w:ind w:leftChars="557" w:left="1560"/>
        <w:jc w:val="both"/>
        <w:rPr>
          <w:rFonts w:ascii="Times New Roman" w:hAnsi="Times New Roman"/>
          <w:color w:val="000000" w:themeColor="text1"/>
          <w:sz w:val="32"/>
        </w:rPr>
      </w:pPr>
      <w:r>
        <w:rPr>
          <w:rFonts w:ascii="Times New Roman" w:hAnsi="Times New Roman" w:hint="eastAsia"/>
          <w:color w:val="000000" w:themeColor="text1"/>
          <w:sz w:val="32"/>
        </w:rPr>
        <w:t>第</w:t>
      </w:r>
      <w:r w:rsidR="00A7556A">
        <w:rPr>
          <w:rFonts w:ascii="Times New Roman" w:hAnsi="Times New Roman" w:hint="eastAsia"/>
          <w:color w:val="000000" w:themeColor="text1"/>
          <w:sz w:val="32"/>
        </w:rPr>
        <w:t>1</w:t>
      </w:r>
      <w:r>
        <w:rPr>
          <w:rFonts w:ascii="Times New Roman" w:hAnsi="Times New Roman" w:hint="eastAsia"/>
          <w:color w:val="000000" w:themeColor="text1"/>
          <w:sz w:val="32"/>
        </w:rPr>
        <w:t>項及第</w:t>
      </w:r>
      <w:r w:rsidR="00A7556A">
        <w:rPr>
          <w:rFonts w:ascii="Times New Roman" w:hAnsi="Times New Roman" w:hint="eastAsia"/>
          <w:color w:val="000000" w:themeColor="text1"/>
          <w:sz w:val="32"/>
        </w:rPr>
        <w:t>4</w:t>
      </w:r>
      <w:r>
        <w:rPr>
          <w:rFonts w:ascii="Times New Roman" w:hAnsi="Times New Roman" w:hint="eastAsia"/>
          <w:color w:val="000000" w:themeColor="text1"/>
          <w:sz w:val="32"/>
        </w:rPr>
        <w:t>項有關公約排列次序，建議</w:t>
      </w:r>
      <w:r w:rsidR="00910A34">
        <w:rPr>
          <w:rFonts w:ascii="Times New Roman" w:hAnsi="Times New Roman" w:hint="eastAsia"/>
          <w:color w:val="000000" w:themeColor="text1"/>
          <w:sz w:val="32"/>
        </w:rPr>
        <w:t>優先列性別</w:t>
      </w:r>
      <w:r w:rsidR="00D14346">
        <w:rPr>
          <w:rFonts w:ascii="Times New Roman" w:hAnsi="Times New Roman" w:hint="eastAsia"/>
          <w:color w:val="000000" w:themeColor="text1"/>
          <w:sz w:val="32"/>
        </w:rPr>
        <w:t>主流化</w:t>
      </w:r>
      <w:r w:rsidR="00910A34">
        <w:rPr>
          <w:rFonts w:ascii="Times New Roman" w:hAnsi="Times New Roman" w:hint="eastAsia"/>
          <w:color w:val="000000" w:themeColor="text1"/>
          <w:sz w:val="32"/>
        </w:rPr>
        <w:t>，之後再依人權公約年</w:t>
      </w:r>
      <w:r w:rsidR="00AE7FCB">
        <w:rPr>
          <w:rFonts w:ascii="Times New Roman" w:hAnsi="Times New Roman" w:hint="eastAsia"/>
          <w:color w:val="000000" w:themeColor="text1"/>
          <w:sz w:val="32"/>
        </w:rPr>
        <w:t>份</w:t>
      </w:r>
      <w:r w:rsidR="00910A34">
        <w:rPr>
          <w:rFonts w:ascii="Times New Roman" w:hAnsi="Times New Roman" w:hint="eastAsia"/>
          <w:color w:val="000000" w:themeColor="text1"/>
          <w:sz w:val="32"/>
        </w:rPr>
        <w:t>排列</w:t>
      </w:r>
      <w:r w:rsidR="007F1F18" w:rsidRPr="00B467F3">
        <w:rPr>
          <w:rFonts w:hint="eastAsia"/>
          <w:color w:val="000000" w:themeColor="text1"/>
          <w:sz w:val="32"/>
        </w:rPr>
        <w:t>。</w:t>
      </w:r>
    </w:p>
    <w:p w:rsidR="009E367E" w:rsidRDefault="005A55A7" w:rsidP="009E367E">
      <w:pPr>
        <w:snapToGrid w:val="0"/>
        <w:spacing w:line="500" w:lineRule="exact"/>
        <w:ind w:leftChars="303" w:left="1235" w:hangingChars="121" w:hanging="38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二</w:t>
      </w:r>
      <w:r w:rsidR="009E367E">
        <w:rPr>
          <w:rFonts w:ascii="Times New Roman" w:hAnsi="Times New Roman" w:hint="eastAsia"/>
          <w:sz w:val="32"/>
        </w:rPr>
        <w:t>、</w:t>
      </w:r>
      <w:r w:rsidR="009E367E" w:rsidRPr="009E367E">
        <w:rPr>
          <w:rFonts w:ascii="Times New Roman" w:hAnsi="Times New Roman" w:hint="eastAsia"/>
          <w:bCs w:val="0"/>
          <w:sz w:val="32"/>
        </w:rPr>
        <w:t>黃委員馨慧</w:t>
      </w:r>
      <w:r w:rsidR="009E367E">
        <w:rPr>
          <w:rFonts w:ascii="Times New Roman" w:hAnsi="Times New Roman" w:hint="eastAsia"/>
          <w:sz w:val="32"/>
        </w:rPr>
        <w:t>：</w:t>
      </w:r>
    </w:p>
    <w:p w:rsidR="009E367E" w:rsidRPr="00B467F3" w:rsidRDefault="009E367E" w:rsidP="009E367E">
      <w:pPr>
        <w:snapToGrid w:val="0"/>
        <w:spacing w:line="500" w:lineRule="exact"/>
        <w:ind w:leftChars="557" w:left="1560"/>
        <w:jc w:val="both"/>
        <w:rPr>
          <w:rFonts w:ascii="Times New Roman" w:hAnsi="Times New Roman"/>
          <w:color w:val="000000" w:themeColor="text1"/>
          <w:sz w:val="32"/>
        </w:rPr>
      </w:pPr>
      <w:r>
        <w:rPr>
          <w:rFonts w:ascii="Times New Roman" w:hAnsi="Times New Roman" w:hint="eastAsia"/>
          <w:color w:val="000000" w:themeColor="text1"/>
          <w:sz w:val="32"/>
        </w:rPr>
        <w:t>第</w:t>
      </w:r>
      <w:r>
        <w:rPr>
          <w:rFonts w:ascii="Times New Roman" w:hAnsi="Times New Roman" w:hint="eastAsia"/>
          <w:color w:val="000000" w:themeColor="text1"/>
          <w:sz w:val="32"/>
        </w:rPr>
        <w:t>5</w:t>
      </w:r>
      <w:r>
        <w:rPr>
          <w:rFonts w:ascii="Times New Roman" w:hAnsi="Times New Roman" w:hint="eastAsia"/>
          <w:color w:val="000000" w:themeColor="text1"/>
          <w:sz w:val="32"/>
        </w:rPr>
        <w:t>項建議未來可以考慮加入引言人或分享人，透過討論及互相激盪，提升性平意識</w:t>
      </w:r>
      <w:r w:rsidRPr="00B467F3">
        <w:rPr>
          <w:rFonts w:hint="eastAsia"/>
          <w:color w:val="000000" w:themeColor="text1"/>
          <w:sz w:val="32"/>
        </w:rPr>
        <w:t>。</w:t>
      </w:r>
    </w:p>
    <w:p w:rsidR="00451A59" w:rsidRDefault="005A55A7" w:rsidP="00451A59">
      <w:pPr>
        <w:snapToGrid w:val="0"/>
        <w:spacing w:line="500" w:lineRule="exact"/>
        <w:ind w:leftChars="303" w:left="1235" w:hangingChars="121" w:hanging="387"/>
        <w:jc w:val="both"/>
        <w:rPr>
          <w:rFonts w:ascii="Times New Roman" w:hAnsi="Times New Roman"/>
          <w:bCs w:val="0"/>
          <w:sz w:val="32"/>
        </w:rPr>
      </w:pPr>
      <w:r>
        <w:rPr>
          <w:rFonts w:ascii="Times New Roman" w:hAnsi="Times New Roman" w:hint="eastAsia"/>
          <w:sz w:val="32"/>
        </w:rPr>
        <w:t>三</w:t>
      </w:r>
      <w:r w:rsidR="00451A59">
        <w:rPr>
          <w:rFonts w:ascii="Times New Roman" w:hAnsi="Times New Roman" w:hint="eastAsia"/>
          <w:sz w:val="32"/>
        </w:rPr>
        <w:t>、</w:t>
      </w:r>
      <w:r w:rsidR="00451A59">
        <w:rPr>
          <w:rFonts w:ascii="Times New Roman" w:hAnsi="Times New Roman" w:hint="eastAsia"/>
          <w:bCs w:val="0"/>
          <w:sz w:val="32"/>
        </w:rPr>
        <w:t>郭委員玲惠</w:t>
      </w:r>
      <w:r w:rsidR="00D8227D">
        <w:rPr>
          <w:rFonts w:ascii="Times New Roman" w:hAnsi="Times New Roman" w:hint="eastAsia"/>
          <w:bCs w:val="0"/>
          <w:sz w:val="32"/>
        </w:rPr>
        <w:t>：</w:t>
      </w:r>
    </w:p>
    <w:p w:rsidR="00451A59" w:rsidRPr="00385D61" w:rsidRDefault="00451A59" w:rsidP="00451A59">
      <w:pPr>
        <w:tabs>
          <w:tab w:val="left" w:pos="993"/>
        </w:tabs>
        <w:spacing w:after="120" w:line="500" w:lineRule="exact"/>
        <w:ind w:leftChars="304" w:left="1699" w:hangingChars="265" w:hanging="848"/>
        <w:jc w:val="both"/>
        <w:rPr>
          <w:rFonts w:ascii="Times New Roman" w:hAnsi="Times New Roman"/>
          <w:sz w:val="32"/>
        </w:rPr>
      </w:pPr>
      <w:r w:rsidRPr="00C249CC">
        <w:rPr>
          <w:rFonts w:hint="eastAsia"/>
          <w:color w:val="000000"/>
          <w:sz w:val="32"/>
        </w:rPr>
        <w:lastRenderedPageBreak/>
        <w:t>（一）</w:t>
      </w:r>
      <w:r w:rsidR="00EA5468">
        <w:rPr>
          <w:rFonts w:hint="eastAsia"/>
          <w:color w:val="000000"/>
          <w:sz w:val="32"/>
        </w:rPr>
        <w:t>建議</w:t>
      </w:r>
      <w:r w:rsidR="00EF1FDF">
        <w:rPr>
          <w:rFonts w:hint="eastAsia"/>
          <w:color w:val="000000"/>
          <w:sz w:val="32"/>
        </w:rPr>
        <w:t>應</w:t>
      </w:r>
      <w:r w:rsidR="00EA5468">
        <w:rPr>
          <w:rFonts w:hint="eastAsia"/>
          <w:color w:val="000000"/>
          <w:sz w:val="32"/>
        </w:rPr>
        <w:t>以活潑及引導方式辦理</w:t>
      </w:r>
      <w:r w:rsidR="00EF1FDF">
        <w:rPr>
          <w:rFonts w:ascii="Times New Roman" w:hAnsi="Times New Roman" w:hint="eastAsia"/>
          <w:color w:val="000000" w:themeColor="text1"/>
          <w:sz w:val="32"/>
        </w:rPr>
        <w:t>第</w:t>
      </w:r>
      <w:r w:rsidR="00EF1FDF">
        <w:rPr>
          <w:rFonts w:ascii="Times New Roman" w:hAnsi="Times New Roman" w:hint="eastAsia"/>
          <w:color w:val="000000" w:themeColor="text1"/>
          <w:sz w:val="32"/>
        </w:rPr>
        <w:t>6</w:t>
      </w:r>
      <w:r w:rsidR="00EF1FDF">
        <w:rPr>
          <w:rFonts w:ascii="Times New Roman" w:hAnsi="Times New Roman" w:hint="eastAsia"/>
          <w:color w:val="000000" w:themeColor="text1"/>
          <w:sz w:val="32"/>
        </w:rPr>
        <w:t>項</w:t>
      </w:r>
      <w:r w:rsidR="00AE5CFE">
        <w:rPr>
          <w:rFonts w:ascii="Times New Roman" w:hAnsi="Times New Roman" w:hint="eastAsia"/>
          <w:color w:val="000000" w:themeColor="text1"/>
          <w:sz w:val="32"/>
        </w:rPr>
        <w:t>業務</w:t>
      </w:r>
      <w:r w:rsidR="00EA5468">
        <w:rPr>
          <w:rFonts w:hint="eastAsia"/>
          <w:color w:val="000000"/>
          <w:sz w:val="32"/>
        </w:rPr>
        <w:t>，先拋出問題讓訓練對象知曉，借以引導學習，再輔以類似有</w:t>
      </w:r>
      <w:r w:rsidR="000B0C7D">
        <w:rPr>
          <w:rFonts w:hint="eastAsia"/>
          <w:color w:val="000000"/>
          <w:sz w:val="32"/>
        </w:rPr>
        <w:t>獎</w:t>
      </w:r>
      <w:r w:rsidR="00EA5468">
        <w:rPr>
          <w:rFonts w:hint="eastAsia"/>
          <w:color w:val="000000"/>
          <w:sz w:val="32"/>
        </w:rPr>
        <w:t>徵答方式</w:t>
      </w:r>
      <w:r w:rsidR="00EF1FDF">
        <w:rPr>
          <w:rFonts w:hint="eastAsia"/>
          <w:color w:val="000000"/>
          <w:sz w:val="32"/>
        </w:rPr>
        <w:t>予</w:t>
      </w:r>
      <w:r w:rsidR="00EA5468">
        <w:rPr>
          <w:rFonts w:hint="eastAsia"/>
          <w:color w:val="000000"/>
          <w:sz w:val="32"/>
        </w:rPr>
        <w:t>以強化。</w:t>
      </w:r>
    </w:p>
    <w:p w:rsidR="00451A59" w:rsidRPr="00C249CC" w:rsidRDefault="00451A59" w:rsidP="00451A59">
      <w:pPr>
        <w:tabs>
          <w:tab w:val="left" w:pos="993"/>
        </w:tabs>
        <w:spacing w:before="240" w:after="120" w:line="500" w:lineRule="exact"/>
        <w:ind w:leftChars="304" w:left="1699" w:hangingChars="265" w:hanging="848"/>
        <w:jc w:val="both"/>
        <w:rPr>
          <w:rFonts w:ascii="Times New Roman" w:hAnsi="Times New Roman"/>
          <w:sz w:val="32"/>
        </w:rPr>
      </w:pPr>
      <w:r w:rsidRPr="00FF7F82">
        <w:rPr>
          <w:rFonts w:hint="eastAsia"/>
          <w:color w:val="000000"/>
          <w:sz w:val="32"/>
        </w:rPr>
        <w:t>（二）</w:t>
      </w:r>
      <w:r w:rsidR="00616EC5">
        <w:rPr>
          <w:rFonts w:ascii="Times New Roman" w:hAnsi="Times New Roman" w:hint="eastAsia"/>
          <w:color w:val="000000" w:themeColor="text1"/>
          <w:sz w:val="32"/>
        </w:rPr>
        <w:t>第</w:t>
      </w:r>
      <w:r w:rsidR="00AF6327">
        <w:rPr>
          <w:rFonts w:ascii="Times New Roman" w:hAnsi="Times New Roman" w:hint="eastAsia"/>
          <w:color w:val="000000" w:themeColor="text1"/>
          <w:sz w:val="32"/>
        </w:rPr>
        <w:t>1</w:t>
      </w:r>
      <w:r w:rsidR="00616EC5">
        <w:rPr>
          <w:rFonts w:ascii="Times New Roman" w:hAnsi="Times New Roman" w:hint="eastAsia"/>
          <w:color w:val="000000" w:themeColor="text1"/>
          <w:sz w:val="32"/>
        </w:rPr>
        <w:t>項及第</w:t>
      </w:r>
      <w:r w:rsidR="00AF6327">
        <w:rPr>
          <w:rFonts w:ascii="Times New Roman" w:hAnsi="Times New Roman" w:hint="eastAsia"/>
          <w:color w:val="000000" w:themeColor="text1"/>
          <w:sz w:val="32"/>
        </w:rPr>
        <w:t>4</w:t>
      </w:r>
      <w:r w:rsidR="00616EC5">
        <w:rPr>
          <w:rFonts w:ascii="Times New Roman" w:hAnsi="Times New Roman" w:hint="eastAsia"/>
          <w:color w:val="000000" w:themeColor="text1"/>
          <w:sz w:val="32"/>
        </w:rPr>
        <w:t>項建議以性別主流化</w:t>
      </w:r>
      <w:r w:rsidR="00AE5CFE">
        <w:rPr>
          <w:rFonts w:ascii="Times New Roman" w:hAnsi="Times New Roman" w:hint="eastAsia"/>
          <w:color w:val="000000" w:themeColor="text1"/>
          <w:sz w:val="32"/>
        </w:rPr>
        <w:t>為重</w:t>
      </w:r>
      <w:r w:rsidR="00616EC5">
        <w:rPr>
          <w:rFonts w:ascii="Times New Roman" w:hAnsi="Times New Roman" w:hint="eastAsia"/>
          <w:color w:val="000000" w:themeColor="text1"/>
          <w:sz w:val="32"/>
        </w:rPr>
        <w:t>，輔以各公約人權議題，並</w:t>
      </w:r>
      <w:r w:rsidR="00AE5CFE">
        <w:rPr>
          <w:rFonts w:ascii="Times New Roman" w:hAnsi="Times New Roman" w:hint="eastAsia"/>
          <w:color w:val="000000" w:themeColor="text1"/>
          <w:sz w:val="32"/>
        </w:rPr>
        <w:t>事先</w:t>
      </w:r>
      <w:r w:rsidR="00616EC5">
        <w:rPr>
          <w:rFonts w:ascii="Times New Roman" w:hAnsi="Times New Roman" w:hint="eastAsia"/>
          <w:color w:val="000000" w:themeColor="text1"/>
          <w:sz w:val="32"/>
        </w:rPr>
        <w:t>讓講座</w:t>
      </w:r>
      <w:r w:rsidR="00AE5CFE">
        <w:rPr>
          <w:rFonts w:ascii="Times New Roman" w:hAnsi="Times New Roman" w:hint="eastAsia"/>
          <w:color w:val="000000" w:themeColor="text1"/>
          <w:sz w:val="32"/>
        </w:rPr>
        <w:t>瞭解</w:t>
      </w:r>
      <w:r w:rsidR="00616EC5">
        <w:rPr>
          <w:rFonts w:ascii="Times New Roman" w:hAnsi="Times New Roman" w:hint="eastAsia"/>
          <w:color w:val="000000" w:themeColor="text1"/>
          <w:sz w:val="32"/>
        </w:rPr>
        <w:t>人權議題課程性平</w:t>
      </w:r>
      <w:r w:rsidR="00A50DA5">
        <w:rPr>
          <w:rFonts w:ascii="Times New Roman" w:hAnsi="Times New Roman" w:hint="eastAsia"/>
          <w:color w:val="000000" w:themeColor="text1"/>
          <w:sz w:val="32"/>
        </w:rPr>
        <w:t>所占</w:t>
      </w:r>
      <w:r w:rsidR="00616EC5">
        <w:rPr>
          <w:rFonts w:ascii="Times New Roman" w:hAnsi="Times New Roman" w:hint="eastAsia"/>
          <w:color w:val="000000" w:themeColor="text1"/>
          <w:sz w:val="32"/>
        </w:rPr>
        <w:t>之比</w:t>
      </w:r>
      <w:r w:rsidR="00A50DA5">
        <w:rPr>
          <w:rFonts w:ascii="Times New Roman" w:hAnsi="Times New Roman" w:hint="eastAsia"/>
          <w:color w:val="000000" w:themeColor="text1"/>
          <w:sz w:val="32"/>
        </w:rPr>
        <w:t>重</w:t>
      </w:r>
      <w:r w:rsidRPr="00C249CC">
        <w:rPr>
          <w:rFonts w:hint="eastAsia"/>
          <w:sz w:val="32"/>
        </w:rPr>
        <w:t>。</w:t>
      </w:r>
    </w:p>
    <w:p w:rsidR="005A55A7" w:rsidRDefault="005A55A7" w:rsidP="005A55A7">
      <w:pPr>
        <w:snapToGrid w:val="0"/>
        <w:spacing w:line="500" w:lineRule="exact"/>
        <w:ind w:leftChars="303" w:left="1235" w:hangingChars="121" w:hanging="38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四、</w:t>
      </w:r>
      <w:r>
        <w:rPr>
          <w:rFonts w:ascii="Times New Roman" w:hAnsi="Times New Roman" w:hint="eastAsia"/>
          <w:bCs w:val="0"/>
          <w:sz w:val="32"/>
        </w:rPr>
        <w:t>宋處長狄揚</w:t>
      </w:r>
      <w:r>
        <w:rPr>
          <w:rFonts w:ascii="Times New Roman" w:hAnsi="Times New Roman" w:hint="eastAsia"/>
          <w:sz w:val="32"/>
        </w:rPr>
        <w:t>：</w:t>
      </w:r>
    </w:p>
    <w:p w:rsidR="005A55A7" w:rsidRPr="00385D61" w:rsidRDefault="005A55A7" w:rsidP="005A55A7">
      <w:pPr>
        <w:tabs>
          <w:tab w:val="left" w:pos="993"/>
        </w:tabs>
        <w:spacing w:after="120" w:line="500" w:lineRule="exact"/>
        <w:ind w:leftChars="304" w:left="1699" w:hangingChars="265" w:hanging="848"/>
        <w:jc w:val="both"/>
        <w:rPr>
          <w:rFonts w:ascii="Times New Roman" w:hAnsi="Times New Roman"/>
          <w:sz w:val="32"/>
        </w:rPr>
      </w:pPr>
      <w:r>
        <w:rPr>
          <w:rFonts w:hint="eastAsia"/>
          <w:color w:val="000000"/>
          <w:sz w:val="32"/>
        </w:rPr>
        <w:t xml:space="preserve">     </w:t>
      </w:r>
      <w:r w:rsidRPr="00441F4C">
        <w:rPr>
          <w:rFonts w:hint="eastAsia"/>
          <w:color w:val="000000"/>
          <w:sz w:val="32"/>
        </w:rPr>
        <w:t>目前訓練課程</w:t>
      </w:r>
      <w:r w:rsidR="00117E71">
        <w:rPr>
          <w:rFonts w:hint="eastAsia"/>
          <w:color w:val="000000"/>
          <w:sz w:val="32"/>
        </w:rPr>
        <w:t>包括</w:t>
      </w:r>
      <w:r w:rsidRPr="00441F4C">
        <w:rPr>
          <w:rFonts w:hint="eastAsia"/>
          <w:color w:val="000000"/>
          <w:sz w:val="32"/>
        </w:rPr>
        <w:t>性別主流化及人權議題兩門，將性別主流化排在前面可以凸顯性別主流化之重要，將</w:t>
      </w:r>
      <w:r>
        <w:rPr>
          <w:rFonts w:hint="eastAsia"/>
          <w:color w:val="000000"/>
          <w:sz w:val="32"/>
        </w:rPr>
        <w:t>參酌</w:t>
      </w:r>
      <w:r w:rsidRPr="00441F4C">
        <w:rPr>
          <w:rFonts w:hint="eastAsia"/>
          <w:color w:val="000000"/>
          <w:sz w:val="32"/>
        </w:rPr>
        <w:t>焦委員</w:t>
      </w:r>
      <w:r>
        <w:rPr>
          <w:rFonts w:ascii="Times New Roman" w:hAnsi="Times New Roman" w:hint="eastAsia"/>
          <w:bCs w:val="0"/>
          <w:sz w:val="32"/>
        </w:rPr>
        <w:t>及郭委員</w:t>
      </w:r>
      <w:r w:rsidR="00117E71" w:rsidRPr="00441F4C">
        <w:rPr>
          <w:rFonts w:hint="eastAsia"/>
          <w:color w:val="000000"/>
          <w:sz w:val="32"/>
        </w:rPr>
        <w:t>意見</w:t>
      </w:r>
      <w:r w:rsidRPr="00441F4C">
        <w:rPr>
          <w:rFonts w:hint="eastAsia"/>
          <w:color w:val="000000"/>
          <w:sz w:val="32"/>
        </w:rPr>
        <w:t>修改。</w:t>
      </w:r>
    </w:p>
    <w:p w:rsidR="005A55A7" w:rsidRDefault="005A55A7" w:rsidP="005A55A7">
      <w:pPr>
        <w:snapToGrid w:val="0"/>
        <w:spacing w:line="500" w:lineRule="exact"/>
        <w:ind w:leftChars="303" w:left="1235" w:hangingChars="121" w:hanging="38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五、</w:t>
      </w:r>
      <w:r>
        <w:rPr>
          <w:rFonts w:ascii="Times New Roman" w:hAnsi="Times New Roman" w:hint="eastAsia"/>
          <w:bCs w:val="0"/>
          <w:sz w:val="32"/>
        </w:rPr>
        <w:t>石主任真瑛</w:t>
      </w:r>
      <w:r>
        <w:rPr>
          <w:rFonts w:ascii="Times New Roman" w:hAnsi="Times New Roman" w:hint="eastAsia"/>
          <w:sz w:val="32"/>
        </w:rPr>
        <w:t>：</w:t>
      </w:r>
    </w:p>
    <w:p w:rsidR="005A55A7" w:rsidRPr="00B467F3" w:rsidRDefault="005A55A7" w:rsidP="005A55A7">
      <w:pPr>
        <w:snapToGrid w:val="0"/>
        <w:spacing w:line="500" w:lineRule="exact"/>
        <w:ind w:leftChars="557" w:left="1560"/>
        <w:jc w:val="both"/>
        <w:rPr>
          <w:rFonts w:ascii="Times New Roman" w:hAnsi="Times New Roman"/>
          <w:color w:val="000000" w:themeColor="text1"/>
          <w:sz w:val="32"/>
        </w:rPr>
      </w:pPr>
      <w:r>
        <w:rPr>
          <w:rFonts w:ascii="Times New Roman" w:hAnsi="Times New Roman" w:hint="eastAsia"/>
          <w:color w:val="000000" w:themeColor="text1"/>
          <w:sz w:val="32"/>
        </w:rPr>
        <w:t>未來辦理相關訓練將參酌</w:t>
      </w:r>
      <w:r w:rsidRPr="009E367E">
        <w:rPr>
          <w:rFonts w:ascii="Times New Roman" w:hAnsi="Times New Roman" w:hint="eastAsia"/>
          <w:bCs w:val="0"/>
          <w:sz w:val="32"/>
        </w:rPr>
        <w:t>黃委員</w:t>
      </w:r>
      <w:r>
        <w:rPr>
          <w:rFonts w:ascii="Times New Roman" w:hAnsi="Times New Roman" w:hint="eastAsia"/>
          <w:bCs w:val="0"/>
          <w:sz w:val="32"/>
        </w:rPr>
        <w:t>及郭委員意見</w:t>
      </w:r>
      <w:r>
        <w:rPr>
          <w:rFonts w:ascii="Times New Roman" w:hAnsi="Times New Roman" w:hint="eastAsia"/>
          <w:color w:val="000000" w:themeColor="text1"/>
          <w:sz w:val="32"/>
        </w:rPr>
        <w:t>辦理</w:t>
      </w:r>
      <w:r w:rsidRPr="00B467F3">
        <w:rPr>
          <w:rFonts w:hint="eastAsia"/>
          <w:color w:val="000000" w:themeColor="text1"/>
          <w:sz w:val="32"/>
        </w:rPr>
        <w:t>。</w:t>
      </w:r>
    </w:p>
    <w:p w:rsidR="004517FC" w:rsidRDefault="003D718F" w:rsidP="00267025">
      <w:pPr>
        <w:widowControl w:val="0"/>
        <w:snapToGrid w:val="0"/>
        <w:spacing w:line="520" w:lineRule="exact"/>
        <w:ind w:leftChars="202" w:left="918" w:hangingChars="110" w:hanging="352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決定：</w:t>
      </w:r>
      <w:r w:rsidR="009279E3">
        <w:rPr>
          <w:rFonts w:ascii="Times New Roman" w:hAnsi="Times New Roman" w:hint="eastAsia"/>
          <w:sz w:val="32"/>
        </w:rPr>
        <w:t>請本會各相關單位參考委員意見修正</w:t>
      </w:r>
      <w:r w:rsidR="00D74A64">
        <w:rPr>
          <w:rFonts w:hint="eastAsia"/>
          <w:sz w:val="32"/>
        </w:rPr>
        <w:t>。</w:t>
      </w:r>
    </w:p>
    <w:p w:rsidR="003D718F" w:rsidRDefault="003D718F" w:rsidP="00267025">
      <w:pPr>
        <w:snapToGrid w:val="0"/>
        <w:spacing w:beforeLines="50" w:before="180" w:line="500" w:lineRule="exact"/>
        <w:jc w:val="both"/>
        <w:rPr>
          <w:rFonts w:ascii="Times New Roman" w:hAnsi="Times New Roman"/>
          <w:b/>
          <w:bCs w:val="0"/>
          <w:sz w:val="32"/>
        </w:rPr>
      </w:pPr>
      <w:r>
        <w:rPr>
          <w:rFonts w:ascii="Times New Roman" w:hAnsi="Times New Roman" w:hint="eastAsia"/>
          <w:b/>
          <w:bCs w:val="0"/>
          <w:sz w:val="32"/>
        </w:rPr>
        <w:t>乙、討論事項</w:t>
      </w:r>
    </w:p>
    <w:p w:rsidR="003D718F" w:rsidRDefault="003D718F" w:rsidP="008A7C43">
      <w:pPr>
        <w:snapToGrid w:val="0"/>
        <w:spacing w:line="500" w:lineRule="exact"/>
        <w:ind w:leftChars="200" w:left="1392" w:hangingChars="260" w:hanging="832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案由：</w:t>
      </w:r>
      <w:r w:rsidR="008B6E98" w:rsidRPr="008B6E98">
        <w:rPr>
          <w:rFonts w:ascii="Times New Roman" w:hAnsi="Times New Roman" w:hint="eastAsia"/>
          <w:sz w:val="32"/>
        </w:rPr>
        <w:t>擬具</w:t>
      </w:r>
      <w:r w:rsidR="00815A2A">
        <w:rPr>
          <w:rFonts w:ascii="Times New Roman" w:hAnsi="Times New Roman" w:hint="eastAsia"/>
          <w:sz w:val="32"/>
        </w:rPr>
        <w:t>本會</w:t>
      </w:r>
      <w:r w:rsidR="008B6E98" w:rsidRPr="008B6E98">
        <w:rPr>
          <w:rFonts w:ascii="Times New Roman" w:hAnsi="Times New Roman" w:hint="eastAsia"/>
          <w:sz w:val="32"/>
        </w:rPr>
        <w:t>性別平等推動計畫（</w:t>
      </w:r>
      <w:r w:rsidR="008B6E98" w:rsidRPr="008B6E98">
        <w:rPr>
          <w:rFonts w:ascii="Times New Roman" w:hAnsi="Times New Roman"/>
          <w:sz w:val="32"/>
        </w:rPr>
        <w:t>109</w:t>
      </w:r>
      <w:r w:rsidR="008B6E98" w:rsidRPr="008B6E98">
        <w:rPr>
          <w:rFonts w:ascii="Times New Roman" w:hAnsi="Times New Roman"/>
          <w:sz w:val="32"/>
        </w:rPr>
        <w:t>至</w:t>
      </w:r>
      <w:r w:rsidR="008B6E98" w:rsidRPr="008B6E98">
        <w:rPr>
          <w:rFonts w:ascii="Times New Roman" w:hAnsi="Times New Roman"/>
          <w:sz w:val="32"/>
        </w:rPr>
        <w:t>112</w:t>
      </w:r>
      <w:r w:rsidR="008B6E98" w:rsidRPr="008B6E98">
        <w:rPr>
          <w:rFonts w:ascii="Times New Roman" w:hAnsi="Times New Roman"/>
          <w:sz w:val="32"/>
        </w:rPr>
        <w:t>年）</w:t>
      </w:r>
      <w:r w:rsidR="008A7C43" w:rsidRPr="008A7C43">
        <w:rPr>
          <w:rFonts w:ascii="Times New Roman" w:hAnsi="Times New Roman"/>
          <w:sz w:val="32"/>
        </w:rPr>
        <w:t>草案，提請審議。</w:t>
      </w:r>
    </w:p>
    <w:p w:rsidR="00AB0979" w:rsidRDefault="00AB0979" w:rsidP="00AB0979">
      <w:pPr>
        <w:snapToGrid w:val="0"/>
        <w:spacing w:line="500" w:lineRule="exact"/>
        <w:ind w:leftChars="303" w:left="1235" w:hangingChars="121" w:hanging="38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委員發言意見摘要（依委員發言順序摘錄）：</w:t>
      </w:r>
    </w:p>
    <w:p w:rsidR="00032F3A" w:rsidRDefault="00032F3A" w:rsidP="00032F3A">
      <w:pPr>
        <w:snapToGrid w:val="0"/>
        <w:spacing w:line="500" w:lineRule="exact"/>
        <w:ind w:leftChars="303" w:left="1235" w:hangingChars="121" w:hanging="38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一、</w:t>
      </w:r>
      <w:r w:rsidRPr="009E367E">
        <w:rPr>
          <w:rFonts w:ascii="Times New Roman" w:hAnsi="Times New Roman" w:hint="eastAsia"/>
          <w:bCs w:val="0"/>
          <w:sz w:val="32"/>
        </w:rPr>
        <w:t>黃委員馨慧</w:t>
      </w:r>
      <w:r>
        <w:rPr>
          <w:rFonts w:ascii="Times New Roman" w:hAnsi="Times New Roman" w:hint="eastAsia"/>
          <w:sz w:val="32"/>
        </w:rPr>
        <w:t>：</w:t>
      </w:r>
    </w:p>
    <w:p w:rsidR="0059623F" w:rsidRPr="00385D61" w:rsidRDefault="0059623F" w:rsidP="0059623F">
      <w:pPr>
        <w:tabs>
          <w:tab w:val="left" w:pos="993"/>
        </w:tabs>
        <w:spacing w:after="120" w:line="500" w:lineRule="exact"/>
        <w:ind w:leftChars="304" w:left="1699" w:hangingChars="265" w:hanging="848"/>
        <w:jc w:val="both"/>
        <w:rPr>
          <w:rFonts w:ascii="Times New Roman" w:hAnsi="Times New Roman"/>
          <w:sz w:val="32"/>
        </w:rPr>
      </w:pPr>
      <w:r w:rsidRPr="00C249CC">
        <w:rPr>
          <w:rFonts w:hint="eastAsia"/>
          <w:color w:val="000000"/>
          <w:sz w:val="32"/>
        </w:rPr>
        <w:t>（一）</w:t>
      </w:r>
      <w:r w:rsidRPr="0059623F">
        <w:rPr>
          <w:rFonts w:hint="eastAsia"/>
          <w:color w:val="000000"/>
          <w:sz w:val="32"/>
        </w:rPr>
        <w:t>本次所提計畫為</w:t>
      </w:r>
      <w:r w:rsidRPr="0059623F">
        <w:rPr>
          <w:color w:val="000000"/>
          <w:sz w:val="32"/>
        </w:rPr>
        <w:t>4年期計畫，內容似乎沒有分4年目標值呈現，是否有分開明列之必要？</w:t>
      </w:r>
    </w:p>
    <w:p w:rsidR="00032F3A" w:rsidRPr="00B467F3" w:rsidRDefault="0059623F" w:rsidP="00C94A2D">
      <w:pPr>
        <w:tabs>
          <w:tab w:val="left" w:pos="993"/>
        </w:tabs>
        <w:spacing w:before="240" w:after="120" w:line="500" w:lineRule="exact"/>
        <w:ind w:leftChars="304" w:left="1699" w:hangingChars="265" w:hanging="848"/>
        <w:jc w:val="both"/>
        <w:rPr>
          <w:rFonts w:ascii="Times New Roman" w:hAnsi="Times New Roman"/>
          <w:color w:val="000000" w:themeColor="text1"/>
          <w:sz w:val="32"/>
        </w:rPr>
      </w:pPr>
      <w:r w:rsidRPr="00FF7F82">
        <w:rPr>
          <w:rFonts w:hint="eastAsia"/>
          <w:color w:val="000000"/>
          <w:sz w:val="32"/>
        </w:rPr>
        <w:t>（二）</w:t>
      </w:r>
      <w:r w:rsidR="000618ED">
        <w:rPr>
          <w:rFonts w:hint="eastAsia"/>
          <w:color w:val="000000"/>
          <w:sz w:val="32"/>
        </w:rPr>
        <w:t>贊同郭委員</w:t>
      </w:r>
      <w:r w:rsidR="00F0102D">
        <w:rPr>
          <w:rFonts w:hint="eastAsia"/>
          <w:color w:val="000000"/>
          <w:sz w:val="32"/>
        </w:rPr>
        <w:t>開設與國際趨勢及議題接軌的專班</w:t>
      </w:r>
      <w:r w:rsidR="000618ED">
        <w:rPr>
          <w:rFonts w:hint="eastAsia"/>
          <w:color w:val="000000"/>
          <w:sz w:val="32"/>
        </w:rPr>
        <w:t>之建議，</w:t>
      </w:r>
      <w:r w:rsidR="00F0102D">
        <w:rPr>
          <w:rFonts w:hint="eastAsia"/>
          <w:color w:val="000000"/>
          <w:sz w:val="32"/>
        </w:rPr>
        <w:t>如</w:t>
      </w:r>
      <w:r w:rsidR="000618ED">
        <w:rPr>
          <w:rFonts w:hint="eastAsia"/>
          <w:color w:val="000000"/>
          <w:sz w:val="32"/>
        </w:rPr>
        <w:t>目前無法開專班</w:t>
      </w:r>
      <w:r w:rsidR="00F0102D">
        <w:rPr>
          <w:rFonts w:hint="eastAsia"/>
          <w:color w:val="000000"/>
          <w:sz w:val="32"/>
        </w:rPr>
        <w:t>，可否</w:t>
      </w:r>
      <w:r w:rsidR="000A5A09">
        <w:rPr>
          <w:rFonts w:hint="eastAsia"/>
          <w:color w:val="000000"/>
          <w:sz w:val="32"/>
        </w:rPr>
        <w:t>於第3項議題</w:t>
      </w:r>
      <w:r w:rsidR="00745DC1">
        <w:rPr>
          <w:rFonts w:hint="eastAsia"/>
          <w:color w:val="000000"/>
          <w:sz w:val="32"/>
        </w:rPr>
        <w:t>之具體做法，</w:t>
      </w:r>
      <w:r w:rsidR="00F0102D">
        <w:rPr>
          <w:rFonts w:hint="eastAsia"/>
          <w:color w:val="000000"/>
          <w:sz w:val="32"/>
        </w:rPr>
        <w:t>將相關的重點及精神</w:t>
      </w:r>
      <w:r w:rsidR="00BD5CB5">
        <w:rPr>
          <w:rFonts w:hint="eastAsia"/>
          <w:color w:val="000000"/>
          <w:sz w:val="32"/>
        </w:rPr>
        <w:t>內涵</w:t>
      </w:r>
      <w:r w:rsidR="00F0102D">
        <w:rPr>
          <w:rFonts w:hint="eastAsia"/>
          <w:color w:val="000000"/>
          <w:sz w:val="32"/>
        </w:rPr>
        <w:t>融入課程</w:t>
      </w:r>
      <w:r w:rsidR="000618ED">
        <w:rPr>
          <w:rFonts w:hint="eastAsia"/>
          <w:color w:val="000000"/>
          <w:sz w:val="32"/>
        </w:rPr>
        <w:t>中</w:t>
      </w:r>
      <w:r w:rsidR="00BD5CB5">
        <w:rPr>
          <w:rFonts w:hint="eastAsia"/>
          <w:color w:val="000000"/>
          <w:sz w:val="32"/>
        </w:rPr>
        <w:t>，以凸顯保訓會於性別議題之用心</w:t>
      </w:r>
      <w:r w:rsidRPr="00C249CC">
        <w:rPr>
          <w:rFonts w:hint="eastAsia"/>
          <w:sz w:val="32"/>
        </w:rPr>
        <w:t>。</w:t>
      </w:r>
    </w:p>
    <w:p w:rsidR="00F2786C" w:rsidRDefault="00A323FD" w:rsidP="00F2786C">
      <w:pPr>
        <w:snapToGrid w:val="0"/>
        <w:spacing w:line="500" w:lineRule="exact"/>
        <w:ind w:leftChars="303" w:left="1235" w:hangingChars="121" w:hanging="387"/>
        <w:jc w:val="both"/>
        <w:rPr>
          <w:rFonts w:ascii="Times New Roman" w:hAnsi="Times New Roman"/>
          <w:bCs w:val="0"/>
          <w:sz w:val="32"/>
        </w:rPr>
      </w:pPr>
      <w:r>
        <w:rPr>
          <w:rFonts w:ascii="Times New Roman" w:hAnsi="Times New Roman" w:hint="eastAsia"/>
          <w:sz w:val="32"/>
        </w:rPr>
        <w:lastRenderedPageBreak/>
        <w:t>二</w:t>
      </w:r>
      <w:r w:rsidR="00F2786C">
        <w:rPr>
          <w:rFonts w:ascii="Times New Roman" w:hAnsi="Times New Roman" w:hint="eastAsia"/>
          <w:sz w:val="32"/>
        </w:rPr>
        <w:t>、</w:t>
      </w:r>
      <w:r w:rsidR="00F2786C">
        <w:rPr>
          <w:rFonts w:ascii="Times New Roman" w:hAnsi="Times New Roman" w:hint="eastAsia"/>
          <w:bCs w:val="0"/>
          <w:sz w:val="32"/>
        </w:rPr>
        <w:t>郭委員玲惠</w:t>
      </w:r>
      <w:r w:rsidR="00D8227D">
        <w:rPr>
          <w:rFonts w:ascii="Times New Roman" w:hAnsi="Times New Roman" w:hint="eastAsia"/>
          <w:bCs w:val="0"/>
          <w:sz w:val="32"/>
        </w:rPr>
        <w:t>：</w:t>
      </w:r>
    </w:p>
    <w:p w:rsidR="00F2786C" w:rsidRPr="00385D61" w:rsidRDefault="00F2786C" w:rsidP="00F2786C">
      <w:pPr>
        <w:tabs>
          <w:tab w:val="left" w:pos="993"/>
        </w:tabs>
        <w:spacing w:after="120" w:line="500" w:lineRule="exact"/>
        <w:ind w:leftChars="304" w:left="1699" w:hangingChars="265" w:hanging="848"/>
        <w:jc w:val="both"/>
        <w:rPr>
          <w:rFonts w:ascii="Times New Roman" w:hAnsi="Times New Roman"/>
          <w:sz w:val="32"/>
        </w:rPr>
      </w:pPr>
      <w:r w:rsidRPr="00C249CC">
        <w:rPr>
          <w:rFonts w:hint="eastAsia"/>
          <w:color w:val="000000"/>
          <w:sz w:val="32"/>
        </w:rPr>
        <w:t>（一）</w:t>
      </w:r>
      <w:r>
        <w:rPr>
          <w:rFonts w:hint="eastAsia"/>
          <w:color w:val="000000"/>
          <w:sz w:val="32"/>
        </w:rPr>
        <w:t>建議性別議題增加性別統計，</w:t>
      </w:r>
      <w:r w:rsidR="0070055F">
        <w:rPr>
          <w:rFonts w:hint="eastAsia"/>
          <w:color w:val="000000"/>
          <w:sz w:val="32"/>
        </w:rPr>
        <w:t>第3項議題針對課程或受訓人員，每年增加1項較具前瞻性的指標，未來追蹤統計分析</w:t>
      </w:r>
      <w:r>
        <w:rPr>
          <w:rFonts w:hint="eastAsia"/>
          <w:color w:val="000000"/>
          <w:sz w:val="32"/>
        </w:rPr>
        <w:t>。</w:t>
      </w:r>
    </w:p>
    <w:p w:rsidR="00F2786C" w:rsidRPr="00C249CC" w:rsidRDefault="00F2786C" w:rsidP="00F2786C">
      <w:pPr>
        <w:tabs>
          <w:tab w:val="left" w:pos="993"/>
        </w:tabs>
        <w:spacing w:before="240" w:after="120" w:line="500" w:lineRule="exact"/>
        <w:ind w:leftChars="304" w:left="1699" w:hangingChars="265" w:hanging="848"/>
        <w:jc w:val="both"/>
        <w:rPr>
          <w:rFonts w:ascii="Times New Roman" w:hAnsi="Times New Roman"/>
          <w:sz w:val="32"/>
        </w:rPr>
      </w:pPr>
      <w:r w:rsidRPr="00FF7F82">
        <w:rPr>
          <w:rFonts w:hint="eastAsia"/>
          <w:color w:val="000000"/>
          <w:sz w:val="32"/>
        </w:rPr>
        <w:t>（二）</w:t>
      </w:r>
      <w:r w:rsidR="00C15EA3">
        <w:rPr>
          <w:rFonts w:hint="eastAsia"/>
          <w:color w:val="000000"/>
          <w:sz w:val="32"/>
        </w:rPr>
        <w:t>建議多瞭解國際性平趨勢，規劃與國際</w:t>
      </w:r>
      <w:r w:rsidR="00F108EB">
        <w:rPr>
          <w:rFonts w:hint="eastAsia"/>
          <w:color w:val="000000"/>
          <w:sz w:val="32"/>
        </w:rPr>
        <w:t>趨勢及</w:t>
      </w:r>
      <w:r w:rsidR="00C15EA3">
        <w:rPr>
          <w:rFonts w:hint="eastAsia"/>
          <w:color w:val="000000"/>
          <w:sz w:val="32"/>
        </w:rPr>
        <w:t>議題接軌的專班，以培養</w:t>
      </w:r>
      <w:r w:rsidR="00F108EB">
        <w:rPr>
          <w:rFonts w:hint="eastAsia"/>
          <w:color w:val="000000"/>
          <w:sz w:val="32"/>
        </w:rPr>
        <w:t>女性領導人</w:t>
      </w:r>
      <w:r w:rsidR="00C15EA3">
        <w:rPr>
          <w:rFonts w:hint="eastAsia"/>
          <w:color w:val="000000"/>
          <w:sz w:val="32"/>
        </w:rPr>
        <w:t>參與聯合國、</w:t>
      </w:r>
      <w:r w:rsidR="00C15EA3" w:rsidRPr="00C15EA3">
        <w:rPr>
          <w:color w:val="000000"/>
          <w:sz w:val="32"/>
        </w:rPr>
        <w:t>APEC</w:t>
      </w:r>
      <w:r w:rsidR="00C15EA3">
        <w:rPr>
          <w:rFonts w:hint="eastAsia"/>
          <w:color w:val="000000"/>
          <w:sz w:val="32"/>
        </w:rPr>
        <w:t>及</w:t>
      </w:r>
      <w:r w:rsidR="00C15EA3" w:rsidRPr="00C15EA3">
        <w:rPr>
          <w:color w:val="000000"/>
          <w:sz w:val="32"/>
        </w:rPr>
        <w:t>CEDAW</w:t>
      </w:r>
      <w:r w:rsidR="00C15EA3">
        <w:rPr>
          <w:rFonts w:hint="eastAsia"/>
          <w:color w:val="000000"/>
          <w:sz w:val="32"/>
        </w:rPr>
        <w:t>等國際會議</w:t>
      </w:r>
      <w:r w:rsidR="00DC665A">
        <w:rPr>
          <w:rFonts w:hint="eastAsia"/>
          <w:color w:val="000000"/>
          <w:sz w:val="32"/>
        </w:rPr>
        <w:t>性平議題</w:t>
      </w:r>
      <w:r w:rsidR="00554C86">
        <w:rPr>
          <w:rFonts w:hint="eastAsia"/>
          <w:color w:val="000000"/>
          <w:sz w:val="32"/>
        </w:rPr>
        <w:t>之能力</w:t>
      </w:r>
      <w:r w:rsidRPr="00C249CC">
        <w:rPr>
          <w:rFonts w:hint="eastAsia"/>
          <w:sz w:val="32"/>
        </w:rPr>
        <w:t>。</w:t>
      </w:r>
    </w:p>
    <w:p w:rsidR="00171E9C" w:rsidRDefault="00A323FD" w:rsidP="00171E9C">
      <w:pPr>
        <w:snapToGrid w:val="0"/>
        <w:spacing w:line="500" w:lineRule="exact"/>
        <w:ind w:leftChars="303" w:left="1235" w:hangingChars="121" w:hanging="38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三</w:t>
      </w:r>
      <w:r w:rsidR="00171E9C">
        <w:rPr>
          <w:rFonts w:ascii="Times New Roman" w:hAnsi="Times New Roman" w:hint="eastAsia"/>
          <w:sz w:val="32"/>
        </w:rPr>
        <w:t>、</w:t>
      </w:r>
      <w:r w:rsidR="00171E9C" w:rsidRPr="0065393A">
        <w:rPr>
          <w:rFonts w:ascii="Times New Roman" w:hAnsi="Times New Roman" w:hint="eastAsia"/>
          <w:bCs w:val="0"/>
          <w:sz w:val="32"/>
        </w:rPr>
        <w:t>焦委員興鎧</w:t>
      </w:r>
      <w:r w:rsidR="00171E9C">
        <w:rPr>
          <w:rFonts w:ascii="Times New Roman" w:hAnsi="Times New Roman" w:hint="eastAsia"/>
          <w:sz w:val="32"/>
        </w:rPr>
        <w:t>：</w:t>
      </w:r>
    </w:p>
    <w:p w:rsidR="00171E9C" w:rsidRPr="00385D61" w:rsidRDefault="00171E9C" w:rsidP="00171E9C">
      <w:pPr>
        <w:tabs>
          <w:tab w:val="left" w:pos="993"/>
        </w:tabs>
        <w:spacing w:after="120" w:line="500" w:lineRule="exact"/>
        <w:ind w:leftChars="304" w:left="1699" w:hangingChars="265" w:hanging="848"/>
        <w:jc w:val="both"/>
        <w:rPr>
          <w:rFonts w:ascii="Times New Roman" w:hAnsi="Times New Roman"/>
          <w:sz w:val="32"/>
        </w:rPr>
      </w:pPr>
      <w:r>
        <w:rPr>
          <w:rFonts w:hint="eastAsia"/>
          <w:color w:val="000000"/>
          <w:sz w:val="32"/>
        </w:rPr>
        <w:t xml:space="preserve">     </w:t>
      </w:r>
      <w:r w:rsidR="009869FA">
        <w:rPr>
          <w:rFonts w:hint="eastAsia"/>
          <w:color w:val="000000"/>
          <w:sz w:val="32"/>
        </w:rPr>
        <w:t>贊同郭委員</w:t>
      </w:r>
      <w:r w:rsidR="00492C62">
        <w:rPr>
          <w:rFonts w:hint="eastAsia"/>
          <w:color w:val="000000"/>
          <w:sz w:val="32"/>
        </w:rPr>
        <w:t>所提與國際趨勢及議題接軌的</w:t>
      </w:r>
      <w:r w:rsidR="009869FA">
        <w:rPr>
          <w:rFonts w:hint="eastAsia"/>
          <w:color w:val="000000"/>
          <w:sz w:val="32"/>
        </w:rPr>
        <w:t>意見，</w:t>
      </w:r>
      <w:r w:rsidR="00AA0826">
        <w:rPr>
          <w:rFonts w:hint="eastAsia"/>
          <w:color w:val="000000"/>
          <w:sz w:val="32"/>
        </w:rPr>
        <w:t>美國通過台北法案讓台灣參與國際組織的活動，聯合國的附屬組織也列台灣性別平等是全亞洲第一名</w:t>
      </w:r>
      <w:r w:rsidR="000B0C7D">
        <w:rPr>
          <w:rFonts w:hint="eastAsia"/>
          <w:color w:val="000000"/>
          <w:sz w:val="32"/>
        </w:rPr>
        <w:t>、</w:t>
      </w:r>
      <w:r w:rsidR="00AA0826">
        <w:rPr>
          <w:rFonts w:hint="eastAsia"/>
          <w:color w:val="000000"/>
          <w:sz w:val="32"/>
        </w:rPr>
        <w:t>全世界第八名，</w:t>
      </w:r>
      <w:r w:rsidR="009869FA">
        <w:rPr>
          <w:rFonts w:hint="eastAsia"/>
          <w:color w:val="000000"/>
          <w:sz w:val="32"/>
        </w:rPr>
        <w:t>臺灣與國際接軌十分重要</w:t>
      </w:r>
      <w:r w:rsidRPr="00441F4C">
        <w:rPr>
          <w:rFonts w:hint="eastAsia"/>
          <w:color w:val="000000"/>
          <w:sz w:val="32"/>
        </w:rPr>
        <w:t>。</w:t>
      </w:r>
    </w:p>
    <w:p w:rsidR="006C0C80" w:rsidRDefault="006C0C80" w:rsidP="006C0C80">
      <w:pPr>
        <w:snapToGrid w:val="0"/>
        <w:spacing w:line="500" w:lineRule="exact"/>
        <w:ind w:leftChars="303" w:left="1235" w:hangingChars="121" w:hanging="38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四、</w:t>
      </w:r>
      <w:r>
        <w:rPr>
          <w:rFonts w:ascii="Times New Roman" w:hAnsi="Times New Roman" w:hint="eastAsia"/>
          <w:bCs w:val="0"/>
          <w:sz w:val="32"/>
        </w:rPr>
        <w:t>廖委員慧全</w:t>
      </w:r>
      <w:r>
        <w:rPr>
          <w:rFonts w:ascii="Times New Roman" w:hAnsi="Times New Roman" w:hint="eastAsia"/>
          <w:sz w:val="32"/>
        </w:rPr>
        <w:t>：</w:t>
      </w:r>
    </w:p>
    <w:p w:rsidR="00ED26A8" w:rsidRDefault="006C0C80" w:rsidP="006C0C80">
      <w:pPr>
        <w:tabs>
          <w:tab w:val="left" w:pos="993"/>
        </w:tabs>
        <w:spacing w:after="120" w:line="500" w:lineRule="exact"/>
        <w:ind w:leftChars="304" w:left="1699" w:hangingChars="265" w:hanging="848"/>
        <w:jc w:val="both"/>
        <w:rPr>
          <w:color w:val="000000"/>
          <w:sz w:val="32"/>
        </w:rPr>
      </w:pPr>
      <w:r>
        <w:rPr>
          <w:rFonts w:hint="eastAsia"/>
          <w:color w:val="000000"/>
          <w:sz w:val="32"/>
        </w:rPr>
        <w:t xml:space="preserve">     </w:t>
      </w:r>
      <w:r w:rsidR="00A81D41">
        <w:rPr>
          <w:rFonts w:hint="eastAsia"/>
          <w:color w:val="000000"/>
          <w:sz w:val="32"/>
        </w:rPr>
        <w:t>第1項議題因基礎訓練與升官等訓練</w:t>
      </w:r>
      <w:r w:rsidR="00B710BB">
        <w:rPr>
          <w:rFonts w:hint="eastAsia"/>
          <w:color w:val="000000"/>
          <w:sz w:val="32"/>
        </w:rPr>
        <w:t>學員屬性</w:t>
      </w:r>
      <w:r w:rsidR="00A81D41">
        <w:rPr>
          <w:rFonts w:hint="eastAsia"/>
          <w:color w:val="000000"/>
          <w:sz w:val="32"/>
        </w:rPr>
        <w:t>不同，建議將基礎訓練分開撰寫</w:t>
      </w:r>
      <w:r w:rsidR="0063600B">
        <w:rPr>
          <w:rFonts w:hint="eastAsia"/>
          <w:color w:val="000000"/>
          <w:sz w:val="32"/>
        </w:rPr>
        <w:t>；</w:t>
      </w:r>
      <w:r w:rsidR="00A81D41">
        <w:rPr>
          <w:rFonts w:hint="eastAsia"/>
          <w:color w:val="000000"/>
          <w:sz w:val="32"/>
        </w:rPr>
        <w:t>第</w:t>
      </w:r>
      <w:r w:rsidR="00ED26A8">
        <w:rPr>
          <w:rFonts w:hint="eastAsia"/>
          <w:color w:val="000000"/>
          <w:sz w:val="32"/>
        </w:rPr>
        <w:t>2</w:t>
      </w:r>
      <w:r w:rsidR="00A81D41">
        <w:rPr>
          <w:rFonts w:hint="eastAsia"/>
          <w:color w:val="000000"/>
          <w:sz w:val="32"/>
        </w:rPr>
        <w:t>項議題本會所辦訓練尚</w:t>
      </w:r>
      <w:r w:rsidR="00D13FC4">
        <w:rPr>
          <w:rFonts w:hint="eastAsia"/>
          <w:color w:val="000000"/>
          <w:sz w:val="32"/>
        </w:rPr>
        <w:t>含</w:t>
      </w:r>
      <w:r w:rsidR="00A81D41">
        <w:rPr>
          <w:rFonts w:hint="eastAsia"/>
          <w:color w:val="000000"/>
          <w:sz w:val="32"/>
        </w:rPr>
        <w:t>其他訓練，可否考慮將其他訓練納入</w:t>
      </w:r>
      <w:r w:rsidR="0063600B">
        <w:rPr>
          <w:rFonts w:hint="eastAsia"/>
          <w:color w:val="000000"/>
          <w:sz w:val="32"/>
        </w:rPr>
        <w:t>；</w:t>
      </w:r>
      <w:r w:rsidR="00ED26A8">
        <w:rPr>
          <w:rFonts w:hint="eastAsia"/>
          <w:color w:val="000000"/>
          <w:sz w:val="32"/>
        </w:rPr>
        <w:t>第3項議題</w:t>
      </w:r>
      <w:r w:rsidR="00144D38">
        <w:rPr>
          <w:rFonts w:hint="eastAsia"/>
          <w:color w:val="000000"/>
          <w:sz w:val="32"/>
        </w:rPr>
        <w:t>及第4項議題</w:t>
      </w:r>
      <w:r w:rsidR="00ED26A8">
        <w:rPr>
          <w:rFonts w:hint="eastAsia"/>
          <w:color w:val="000000"/>
          <w:sz w:val="32"/>
        </w:rPr>
        <w:t>之標題</w:t>
      </w:r>
      <w:r w:rsidR="00144D38">
        <w:rPr>
          <w:rFonts w:hint="eastAsia"/>
          <w:color w:val="000000"/>
          <w:sz w:val="32"/>
        </w:rPr>
        <w:t>，未與撰寫內容相符，</w:t>
      </w:r>
      <w:r w:rsidR="00311F9F">
        <w:rPr>
          <w:rFonts w:hint="eastAsia"/>
          <w:color w:val="000000"/>
          <w:sz w:val="32"/>
        </w:rPr>
        <w:t>建議</w:t>
      </w:r>
      <w:r w:rsidR="00144D38">
        <w:rPr>
          <w:rFonts w:hint="eastAsia"/>
          <w:color w:val="000000"/>
          <w:sz w:val="32"/>
        </w:rPr>
        <w:t>分別修正</w:t>
      </w:r>
      <w:r w:rsidR="00ED26A8">
        <w:rPr>
          <w:rFonts w:hint="eastAsia"/>
          <w:color w:val="000000"/>
          <w:sz w:val="32"/>
        </w:rPr>
        <w:t>為</w:t>
      </w:r>
      <w:r w:rsidR="00702996">
        <w:rPr>
          <w:rFonts w:hint="eastAsia"/>
          <w:color w:val="000000"/>
          <w:sz w:val="32"/>
        </w:rPr>
        <w:t>「</w:t>
      </w:r>
      <w:r w:rsidR="00FC6542" w:rsidRPr="00FC6542">
        <w:rPr>
          <w:rFonts w:hint="eastAsia"/>
          <w:color w:val="000000"/>
          <w:sz w:val="32"/>
        </w:rPr>
        <w:t>增進女性簡任官參加高階文官培訓之機會</w:t>
      </w:r>
      <w:r w:rsidR="00702996">
        <w:rPr>
          <w:rFonts w:hint="eastAsia"/>
          <w:color w:val="000000"/>
          <w:sz w:val="32"/>
        </w:rPr>
        <w:t>」</w:t>
      </w:r>
      <w:r w:rsidR="00144D38">
        <w:rPr>
          <w:rFonts w:hint="eastAsia"/>
          <w:color w:val="000000"/>
          <w:sz w:val="32"/>
        </w:rPr>
        <w:t>及「</w:t>
      </w:r>
      <w:r w:rsidR="00144D38" w:rsidRPr="00311F9F">
        <w:rPr>
          <w:rFonts w:hint="eastAsia"/>
          <w:color w:val="000000"/>
          <w:sz w:val="32"/>
        </w:rPr>
        <w:t>加強</w:t>
      </w:r>
      <w:r w:rsidR="00144D38">
        <w:rPr>
          <w:rFonts w:hint="eastAsia"/>
          <w:color w:val="000000"/>
          <w:sz w:val="32"/>
        </w:rPr>
        <w:t>本會及所屬機關</w:t>
      </w:r>
      <w:r w:rsidR="00FC6542">
        <w:rPr>
          <w:rFonts w:hint="eastAsia"/>
          <w:color w:val="000000"/>
          <w:sz w:val="32"/>
        </w:rPr>
        <w:t>職員</w:t>
      </w:r>
      <w:r w:rsidR="00144D38" w:rsidRPr="00311F9F">
        <w:rPr>
          <w:rFonts w:hint="eastAsia"/>
          <w:color w:val="000000"/>
          <w:sz w:val="32"/>
        </w:rPr>
        <w:t>性別主流化教育訓練</w:t>
      </w:r>
      <w:r w:rsidR="00144D38">
        <w:rPr>
          <w:rFonts w:hint="eastAsia"/>
          <w:color w:val="000000"/>
          <w:sz w:val="32"/>
        </w:rPr>
        <w:t>」</w:t>
      </w:r>
      <w:r w:rsidR="00702996">
        <w:rPr>
          <w:rFonts w:hint="eastAsia"/>
          <w:color w:val="000000"/>
          <w:sz w:val="32"/>
        </w:rPr>
        <w:t>。</w:t>
      </w:r>
    </w:p>
    <w:p w:rsidR="00580069" w:rsidRDefault="00A323FD" w:rsidP="00580069">
      <w:pPr>
        <w:snapToGrid w:val="0"/>
        <w:spacing w:line="500" w:lineRule="exact"/>
        <w:ind w:leftChars="303" w:left="1235" w:hangingChars="121" w:hanging="38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五</w:t>
      </w:r>
      <w:r w:rsidR="00580069">
        <w:rPr>
          <w:rFonts w:ascii="Times New Roman" w:hAnsi="Times New Roman" w:hint="eastAsia"/>
          <w:sz w:val="32"/>
        </w:rPr>
        <w:t>、</w:t>
      </w:r>
      <w:r w:rsidR="00580069">
        <w:rPr>
          <w:rFonts w:ascii="Times New Roman" w:hAnsi="Times New Roman" w:hint="eastAsia"/>
          <w:bCs w:val="0"/>
          <w:sz w:val="32"/>
        </w:rPr>
        <w:t>邵委員玉琴</w:t>
      </w:r>
      <w:r w:rsidR="00580069">
        <w:rPr>
          <w:rFonts w:ascii="Times New Roman" w:hAnsi="Times New Roman" w:hint="eastAsia"/>
          <w:sz w:val="32"/>
        </w:rPr>
        <w:t>：</w:t>
      </w:r>
    </w:p>
    <w:p w:rsidR="00580069" w:rsidRPr="00385D61" w:rsidRDefault="00580069" w:rsidP="00580069">
      <w:pPr>
        <w:tabs>
          <w:tab w:val="left" w:pos="993"/>
        </w:tabs>
        <w:spacing w:after="120" w:line="500" w:lineRule="exact"/>
        <w:ind w:leftChars="304" w:left="1699" w:hangingChars="265" w:hanging="848"/>
        <w:jc w:val="both"/>
        <w:rPr>
          <w:rFonts w:ascii="Times New Roman" w:hAnsi="Times New Roman"/>
          <w:sz w:val="32"/>
        </w:rPr>
      </w:pPr>
      <w:r>
        <w:rPr>
          <w:rFonts w:hint="eastAsia"/>
          <w:color w:val="000000"/>
          <w:sz w:val="32"/>
        </w:rPr>
        <w:t xml:space="preserve">     考試院規定的撰寫格式</w:t>
      </w:r>
      <w:r w:rsidR="008E1F38">
        <w:rPr>
          <w:rFonts w:hint="eastAsia"/>
          <w:color w:val="000000"/>
          <w:sz w:val="32"/>
        </w:rPr>
        <w:t>「</w:t>
      </w:r>
      <w:r w:rsidRPr="00580069">
        <w:rPr>
          <w:rFonts w:hint="eastAsia"/>
          <w:color w:val="000000"/>
          <w:sz w:val="32"/>
        </w:rPr>
        <w:t>（三）性別目標與策略</w:t>
      </w:r>
      <w:r w:rsidR="008E1F38">
        <w:rPr>
          <w:rFonts w:hint="eastAsia"/>
          <w:color w:val="000000"/>
          <w:sz w:val="32"/>
        </w:rPr>
        <w:t>」</w:t>
      </w:r>
      <w:r>
        <w:rPr>
          <w:rFonts w:hint="eastAsia"/>
          <w:color w:val="000000"/>
          <w:sz w:val="32"/>
        </w:rPr>
        <w:t>有5個欄位，</w:t>
      </w:r>
      <w:r w:rsidR="008E1F38">
        <w:rPr>
          <w:rFonts w:hint="eastAsia"/>
          <w:color w:val="000000"/>
          <w:sz w:val="32"/>
        </w:rPr>
        <w:t>目前計畫</w:t>
      </w:r>
      <w:r>
        <w:rPr>
          <w:rFonts w:hint="eastAsia"/>
          <w:color w:val="000000"/>
          <w:sz w:val="32"/>
        </w:rPr>
        <w:t>只有4個欄位，請問第5欄位有授權可以自行增減嗎？</w:t>
      </w:r>
    </w:p>
    <w:p w:rsidR="00A323FD" w:rsidRDefault="00A323FD" w:rsidP="00A323FD">
      <w:pPr>
        <w:snapToGrid w:val="0"/>
        <w:spacing w:line="500" w:lineRule="exact"/>
        <w:ind w:leftChars="303" w:left="1235" w:hangingChars="121" w:hanging="38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六、</w:t>
      </w:r>
      <w:r w:rsidRPr="00E248CA">
        <w:rPr>
          <w:rFonts w:ascii="Times New Roman" w:hAnsi="Times New Roman" w:hint="eastAsia"/>
          <w:bCs w:val="0"/>
          <w:sz w:val="32"/>
        </w:rPr>
        <w:t>陳委員兼執行秘書東欽</w:t>
      </w:r>
      <w:r>
        <w:rPr>
          <w:rFonts w:ascii="Times New Roman" w:hAnsi="Times New Roman" w:hint="eastAsia"/>
          <w:sz w:val="32"/>
        </w:rPr>
        <w:t>：</w:t>
      </w:r>
    </w:p>
    <w:p w:rsidR="00A323FD" w:rsidRPr="00385D61" w:rsidRDefault="00A323FD" w:rsidP="00A323FD">
      <w:pPr>
        <w:tabs>
          <w:tab w:val="left" w:pos="993"/>
        </w:tabs>
        <w:spacing w:before="240" w:after="120" w:line="500" w:lineRule="exact"/>
        <w:ind w:leftChars="304" w:left="1699" w:hangingChars="265" w:hanging="848"/>
        <w:jc w:val="both"/>
        <w:rPr>
          <w:rFonts w:ascii="Times New Roman" w:hAnsi="Times New Roman"/>
          <w:sz w:val="32"/>
        </w:rPr>
      </w:pPr>
      <w:r w:rsidRPr="00C249CC">
        <w:rPr>
          <w:rFonts w:hint="eastAsia"/>
          <w:color w:val="000000"/>
          <w:sz w:val="32"/>
        </w:rPr>
        <w:lastRenderedPageBreak/>
        <w:t>（一）</w:t>
      </w:r>
      <w:r w:rsidRPr="00A323FD">
        <w:rPr>
          <w:rFonts w:hint="eastAsia"/>
          <w:color w:val="000000"/>
          <w:sz w:val="32"/>
        </w:rPr>
        <w:t>考試院十分重視性別統計，考試院統計室每年均製作年度考試院性別統計，有關性別統計部分建議配合考試院辦理。</w:t>
      </w:r>
    </w:p>
    <w:p w:rsidR="00A323FD" w:rsidRPr="00C249CC" w:rsidRDefault="00A323FD" w:rsidP="00A323FD">
      <w:pPr>
        <w:tabs>
          <w:tab w:val="left" w:pos="993"/>
        </w:tabs>
        <w:spacing w:before="240" w:after="120" w:line="500" w:lineRule="exact"/>
        <w:ind w:leftChars="304" w:left="1699" w:hangingChars="265" w:hanging="848"/>
        <w:jc w:val="both"/>
        <w:rPr>
          <w:rFonts w:ascii="Times New Roman" w:hAnsi="Times New Roman"/>
          <w:sz w:val="32"/>
        </w:rPr>
      </w:pPr>
      <w:r w:rsidRPr="00FF7F82">
        <w:rPr>
          <w:rFonts w:hint="eastAsia"/>
          <w:color w:val="000000"/>
          <w:sz w:val="32"/>
        </w:rPr>
        <w:t>（二）</w:t>
      </w:r>
      <w:r w:rsidR="00F20AA8">
        <w:rPr>
          <w:rFonts w:hint="eastAsia"/>
          <w:color w:val="000000"/>
          <w:sz w:val="32"/>
        </w:rPr>
        <w:t>經洽</w:t>
      </w:r>
      <w:r w:rsidRPr="00A323FD">
        <w:rPr>
          <w:rFonts w:hint="eastAsia"/>
          <w:color w:val="000000"/>
          <w:sz w:val="32"/>
        </w:rPr>
        <w:t>考試院表示，沒有強制要第</w:t>
      </w:r>
      <w:r w:rsidRPr="00A323FD">
        <w:rPr>
          <w:color w:val="000000"/>
          <w:sz w:val="32"/>
        </w:rPr>
        <w:t>5欄，各機關可以視業務狀況進行調整。</w:t>
      </w:r>
    </w:p>
    <w:p w:rsidR="00A323FD" w:rsidRDefault="00A323FD" w:rsidP="00A323FD">
      <w:pPr>
        <w:snapToGrid w:val="0"/>
        <w:spacing w:line="500" w:lineRule="exact"/>
        <w:ind w:leftChars="303" w:left="1235" w:hangingChars="121" w:hanging="38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七、</w:t>
      </w:r>
      <w:r>
        <w:rPr>
          <w:rFonts w:ascii="Times New Roman" w:hAnsi="Times New Roman" w:hint="eastAsia"/>
          <w:bCs w:val="0"/>
          <w:sz w:val="32"/>
        </w:rPr>
        <w:t>宋處長狄揚</w:t>
      </w:r>
      <w:r>
        <w:rPr>
          <w:rFonts w:ascii="Times New Roman" w:hAnsi="Times New Roman" w:hint="eastAsia"/>
          <w:sz w:val="32"/>
        </w:rPr>
        <w:t>：</w:t>
      </w:r>
    </w:p>
    <w:p w:rsidR="00A323FD" w:rsidRPr="00385D61" w:rsidRDefault="00A323FD" w:rsidP="00A323FD">
      <w:pPr>
        <w:tabs>
          <w:tab w:val="left" w:pos="993"/>
        </w:tabs>
        <w:spacing w:after="120" w:line="500" w:lineRule="exact"/>
        <w:ind w:leftChars="304" w:left="1699" w:hangingChars="265" w:hanging="848"/>
        <w:jc w:val="both"/>
        <w:rPr>
          <w:rFonts w:ascii="Times New Roman" w:hAnsi="Times New Roman"/>
          <w:sz w:val="32"/>
        </w:rPr>
      </w:pPr>
      <w:r>
        <w:rPr>
          <w:rFonts w:hint="eastAsia"/>
          <w:color w:val="000000"/>
          <w:sz w:val="32"/>
        </w:rPr>
        <w:t xml:space="preserve">     黃委員所提</w:t>
      </w:r>
      <w:r>
        <w:rPr>
          <w:rFonts w:ascii="Times New Roman" w:hAnsi="Times New Roman" w:hint="eastAsia"/>
          <w:color w:val="000000" w:themeColor="text1"/>
          <w:sz w:val="32"/>
        </w:rPr>
        <w:t>分</w:t>
      </w:r>
      <w:r>
        <w:rPr>
          <w:rFonts w:ascii="Times New Roman" w:hAnsi="Times New Roman" w:hint="eastAsia"/>
          <w:color w:val="000000" w:themeColor="text1"/>
          <w:sz w:val="32"/>
        </w:rPr>
        <w:t>4</w:t>
      </w:r>
      <w:r>
        <w:rPr>
          <w:rFonts w:ascii="Times New Roman" w:hAnsi="Times New Roman" w:hint="eastAsia"/>
          <w:color w:val="000000" w:themeColor="text1"/>
          <w:sz w:val="32"/>
        </w:rPr>
        <w:t>年目標值呈現部分，將視業務內容配合辦理</w:t>
      </w:r>
      <w:r w:rsidRPr="00441F4C">
        <w:rPr>
          <w:rFonts w:hint="eastAsia"/>
          <w:color w:val="000000"/>
          <w:sz w:val="32"/>
        </w:rPr>
        <w:t>。</w:t>
      </w:r>
    </w:p>
    <w:p w:rsidR="00AB0979" w:rsidRDefault="00AB0979" w:rsidP="00AB0979">
      <w:pPr>
        <w:snapToGrid w:val="0"/>
        <w:spacing w:line="500" w:lineRule="exact"/>
        <w:ind w:leftChars="102" w:left="1278" w:hangingChars="310" w:hanging="992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決議：請本會各相關單位參考委員意見修正</w:t>
      </w:r>
      <w:r w:rsidR="00F20AA8">
        <w:rPr>
          <w:rFonts w:ascii="Times New Roman" w:hAnsi="Times New Roman" w:hint="eastAsia"/>
          <w:sz w:val="32"/>
        </w:rPr>
        <w:t>本會</w:t>
      </w:r>
      <w:r w:rsidR="00F20AA8" w:rsidRPr="00F20AA8">
        <w:rPr>
          <w:rFonts w:ascii="Times New Roman" w:hAnsi="Times New Roman" w:hint="eastAsia"/>
          <w:sz w:val="32"/>
        </w:rPr>
        <w:t>性別平等推動計畫（</w:t>
      </w:r>
      <w:r w:rsidR="00F20AA8" w:rsidRPr="00F20AA8">
        <w:rPr>
          <w:rFonts w:ascii="Times New Roman" w:hAnsi="Times New Roman"/>
          <w:sz w:val="32"/>
        </w:rPr>
        <w:t>109</w:t>
      </w:r>
      <w:r w:rsidR="00F20AA8" w:rsidRPr="00F20AA8">
        <w:rPr>
          <w:rFonts w:ascii="Times New Roman" w:hAnsi="Times New Roman"/>
          <w:sz w:val="32"/>
        </w:rPr>
        <w:t>至</w:t>
      </w:r>
      <w:r w:rsidR="00F20AA8" w:rsidRPr="00F20AA8">
        <w:rPr>
          <w:rFonts w:ascii="Times New Roman" w:hAnsi="Times New Roman"/>
          <w:sz w:val="32"/>
        </w:rPr>
        <w:t>112</w:t>
      </w:r>
      <w:r w:rsidR="00F20AA8" w:rsidRPr="00F20AA8">
        <w:rPr>
          <w:rFonts w:ascii="Times New Roman" w:hAnsi="Times New Roman"/>
          <w:sz w:val="32"/>
        </w:rPr>
        <w:t>年）</w:t>
      </w:r>
      <w:r>
        <w:rPr>
          <w:rFonts w:ascii="Times New Roman" w:hAnsi="Times New Roman" w:hint="eastAsia"/>
          <w:sz w:val="32"/>
        </w:rPr>
        <w:t>，並由本會性平小組依規定程序簽核後，函報考試院提報考試院性別平等委員會第</w:t>
      </w:r>
      <w:r w:rsidR="00F20AA8">
        <w:rPr>
          <w:rFonts w:ascii="Times New Roman" w:hAnsi="Times New Roman" w:hint="eastAsia"/>
          <w:sz w:val="32"/>
        </w:rPr>
        <w:t>21</w:t>
      </w:r>
      <w:r>
        <w:rPr>
          <w:rFonts w:ascii="Times New Roman" w:hAnsi="Times New Roman" w:hint="eastAsia"/>
          <w:sz w:val="32"/>
        </w:rPr>
        <w:t>次會議。</w:t>
      </w:r>
    </w:p>
    <w:p w:rsidR="00502CC9" w:rsidRDefault="00502CC9" w:rsidP="00502CC9">
      <w:pPr>
        <w:snapToGrid w:val="0"/>
        <w:spacing w:beforeLines="50" w:before="180" w:line="520" w:lineRule="exact"/>
        <w:jc w:val="both"/>
        <w:rPr>
          <w:rFonts w:ascii="Times New Roman" w:hAnsi="Times New Roman"/>
          <w:b/>
          <w:bCs w:val="0"/>
          <w:sz w:val="32"/>
        </w:rPr>
      </w:pPr>
      <w:r>
        <w:rPr>
          <w:rFonts w:ascii="Times New Roman" w:hAnsi="Times New Roman" w:hint="eastAsia"/>
          <w:b/>
          <w:bCs w:val="0"/>
          <w:sz w:val="32"/>
        </w:rPr>
        <w:t>丙、臨時動議：無</w:t>
      </w:r>
    </w:p>
    <w:p w:rsidR="003D718F" w:rsidRDefault="003D718F" w:rsidP="005A7EA3">
      <w:pPr>
        <w:snapToGrid w:val="0"/>
        <w:spacing w:line="520" w:lineRule="exact"/>
        <w:ind w:left="887" w:hangingChars="277" w:hanging="887"/>
        <w:jc w:val="both"/>
        <w:rPr>
          <w:rFonts w:ascii="Times New Roman" w:hAnsi="Times New Roman"/>
          <w:b/>
          <w:bCs w:val="0"/>
          <w:sz w:val="32"/>
        </w:rPr>
      </w:pPr>
      <w:r>
        <w:rPr>
          <w:rFonts w:ascii="Times New Roman" w:hAnsi="Times New Roman" w:hint="eastAsia"/>
          <w:b/>
          <w:bCs w:val="0"/>
          <w:sz w:val="32"/>
        </w:rPr>
        <w:t>丁</w:t>
      </w:r>
      <w:r>
        <w:rPr>
          <w:rFonts w:hint="eastAsia"/>
          <w:b/>
          <w:bCs w:val="0"/>
          <w:sz w:val="32"/>
        </w:rPr>
        <w:t>、</w:t>
      </w:r>
      <w:r>
        <w:rPr>
          <w:rFonts w:ascii="Times New Roman" w:hAnsi="Times New Roman" w:hint="eastAsia"/>
          <w:b/>
          <w:bCs w:val="0"/>
          <w:sz w:val="32"/>
        </w:rPr>
        <w:t>散會：下午</w:t>
      </w:r>
      <w:r w:rsidR="00D21C18">
        <w:rPr>
          <w:rFonts w:ascii="Times New Roman" w:hAnsi="Times New Roman" w:hint="eastAsia"/>
          <w:b/>
          <w:bCs w:val="0"/>
          <w:sz w:val="32"/>
        </w:rPr>
        <w:t>4</w:t>
      </w:r>
      <w:r>
        <w:rPr>
          <w:rFonts w:ascii="Times New Roman" w:hAnsi="Times New Roman" w:hint="eastAsia"/>
          <w:b/>
          <w:bCs w:val="0"/>
          <w:sz w:val="32"/>
        </w:rPr>
        <w:t>時</w:t>
      </w:r>
      <w:r w:rsidR="00AC4098">
        <w:rPr>
          <w:rFonts w:ascii="Times New Roman" w:hAnsi="Times New Roman" w:hint="eastAsia"/>
          <w:b/>
          <w:bCs w:val="0"/>
          <w:sz w:val="32"/>
        </w:rPr>
        <w:t>30</w:t>
      </w:r>
      <w:r w:rsidR="00AC4098">
        <w:rPr>
          <w:rFonts w:ascii="Times New Roman" w:hAnsi="Times New Roman" w:hint="eastAsia"/>
          <w:b/>
          <w:bCs w:val="0"/>
          <w:sz w:val="32"/>
        </w:rPr>
        <w:t>分</w:t>
      </w:r>
      <w:r>
        <w:rPr>
          <w:rFonts w:ascii="Times New Roman" w:hAnsi="Times New Roman" w:hint="eastAsia"/>
          <w:b/>
          <w:bCs w:val="0"/>
          <w:sz w:val="32"/>
        </w:rPr>
        <w:t>。</w:t>
      </w:r>
    </w:p>
    <w:p w:rsidR="003D718F" w:rsidRPr="003D718F" w:rsidRDefault="003D718F" w:rsidP="00076C72">
      <w:pPr>
        <w:pStyle w:val="a5"/>
        <w:snapToGrid w:val="0"/>
        <w:spacing w:line="520" w:lineRule="exact"/>
        <w:ind w:leftChars="0" w:left="560"/>
        <w:jc w:val="both"/>
      </w:pPr>
      <w:r>
        <w:rPr>
          <w:rFonts w:ascii="Times New Roman" w:eastAsia="標楷體" w:hAnsi="Times New Roman" w:hint="eastAsia"/>
          <w:b/>
          <w:sz w:val="32"/>
          <w:szCs w:val="32"/>
        </w:rPr>
        <w:t xml:space="preserve">主　席　　</w:t>
      </w:r>
      <w:r w:rsidR="00D21C18" w:rsidRPr="00D21C18">
        <w:rPr>
          <w:rFonts w:ascii="Times New Roman" w:eastAsia="標楷體" w:hAnsi="Times New Roman" w:hint="eastAsia"/>
          <w:b/>
          <w:sz w:val="32"/>
          <w:szCs w:val="32"/>
        </w:rPr>
        <w:t>郭</w:t>
      </w:r>
      <w:r w:rsidR="00D21C18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="00D21C18" w:rsidRPr="00D21C18">
        <w:rPr>
          <w:rFonts w:ascii="Times New Roman" w:eastAsia="標楷體" w:hAnsi="Times New Roman" w:hint="eastAsia"/>
          <w:b/>
          <w:sz w:val="32"/>
          <w:szCs w:val="32"/>
        </w:rPr>
        <w:t>芳</w:t>
      </w:r>
      <w:r w:rsidR="00D21C18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="00D21C18" w:rsidRPr="00D21C18">
        <w:rPr>
          <w:rFonts w:ascii="Times New Roman" w:eastAsia="標楷體" w:hAnsi="Times New Roman" w:hint="eastAsia"/>
          <w:b/>
          <w:sz w:val="32"/>
          <w:szCs w:val="32"/>
        </w:rPr>
        <w:t>煜</w:t>
      </w:r>
    </w:p>
    <w:sectPr w:rsidR="003D718F" w:rsidRPr="003D718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CF0" w:rsidRDefault="006E7CF0" w:rsidP="00FB3919">
      <w:r>
        <w:separator/>
      </w:r>
    </w:p>
  </w:endnote>
  <w:endnote w:type="continuationSeparator" w:id="0">
    <w:p w:rsidR="006E7CF0" w:rsidRDefault="006E7CF0" w:rsidP="00FB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17099"/>
      <w:docPartObj>
        <w:docPartGallery w:val="Page Numbers (Bottom of Page)"/>
        <w:docPartUnique/>
      </w:docPartObj>
    </w:sdtPr>
    <w:sdtEndPr/>
    <w:sdtContent>
      <w:p w:rsidR="00076C72" w:rsidRDefault="00076C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780" w:rsidRPr="009A7780">
          <w:rPr>
            <w:noProof/>
            <w:lang w:val="zh-TW"/>
          </w:rPr>
          <w:t>1</w:t>
        </w:r>
        <w:r>
          <w:fldChar w:fldCharType="end"/>
        </w:r>
      </w:p>
    </w:sdtContent>
  </w:sdt>
  <w:p w:rsidR="00076C72" w:rsidRDefault="00076C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CF0" w:rsidRDefault="006E7CF0" w:rsidP="00FB3919">
      <w:r>
        <w:separator/>
      </w:r>
    </w:p>
  </w:footnote>
  <w:footnote w:type="continuationSeparator" w:id="0">
    <w:p w:rsidR="006E7CF0" w:rsidRDefault="006E7CF0" w:rsidP="00FB3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65BB"/>
    <w:multiLevelType w:val="hybridMultilevel"/>
    <w:tmpl w:val="1382C29A"/>
    <w:lvl w:ilvl="0" w:tplc="B9ACAC10">
      <w:start w:val="1"/>
      <w:numFmt w:val="ideographTraditional"/>
      <w:lvlText w:val="%1、"/>
      <w:lvlJc w:val="left"/>
      <w:pPr>
        <w:ind w:left="720" w:hanging="720"/>
      </w:pPr>
    </w:lvl>
    <w:lvl w:ilvl="1" w:tplc="272C2128">
      <w:start w:val="1"/>
      <w:numFmt w:val="ideographLegalTraditional"/>
      <w:lvlText w:val="%2、"/>
      <w:lvlJc w:val="left"/>
      <w:pPr>
        <w:ind w:left="1200" w:hanging="72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8F"/>
    <w:rsid w:val="00032F3A"/>
    <w:rsid w:val="00042AE2"/>
    <w:rsid w:val="00043215"/>
    <w:rsid w:val="000618ED"/>
    <w:rsid w:val="0007347D"/>
    <w:rsid w:val="00076C72"/>
    <w:rsid w:val="00093FBC"/>
    <w:rsid w:val="000A5A09"/>
    <w:rsid w:val="000B0C7D"/>
    <w:rsid w:val="0010494A"/>
    <w:rsid w:val="001078FD"/>
    <w:rsid w:val="00115EC5"/>
    <w:rsid w:val="00117BCF"/>
    <w:rsid w:val="00117E71"/>
    <w:rsid w:val="001318ED"/>
    <w:rsid w:val="00144D38"/>
    <w:rsid w:val="0015343B"/>
    <w:rsid w:val="00171E9C"/>
    <w:rsid w:val="00174B64"/>
    <w:rsid w:val="00191521"/>
    <w:rsid w:val="001D7CD9"/>
    <w:rsid w:val="00267025"/>
    <w:rsid w:val="002856A3"/>
    <w:rsid w:val="00286F10"/>
    <w:rsid w:val="002B14F0"/>
    <w:rsid w:val="002D56A6"/>
    <w:rsid w:val="002E0060"/>
    <w:rsid w:val="002E02E9"/>
    <w:rsid w:val="002E28E7"/>
    <w:rsid w:val="00311F9F"/>
    <w:rsid w:val="0036400E"/>
    <w:rsid w:val="00385D61"/>
    <w:rsid w:val="003A6227"/>
    <w:rsid w:val="003D228F"/>
    <w:rsid w:val="003D718F"/>
    <w:rsid w:val="003F490C"/>
    <w:rsid w:val="0040259D"/>
    <w:rsid w:val="004036B2"/>
    <w:rsid w:val="004368E9"/>
    <w:rsid w:val="00441F4C"/>
    <w:rsid w:val="004517FC"/>
    <w:rsid w:val="00451A59"/>
    <w:rsid w:val="004550FA"/>
    <w:rsid w:val="00481A9A"/>
    <w:rsid w:val="004877C3"/>
    <w:rsid w:val="00492C62"/>
    <w:rsid w:val="004B4CCB"/>
    <w:rsid w:val="004D2FBD"/>
    <w:rsid w:val="004F300A"/>
    <w:rsid w:val="00502CC9"/>
    <w:rsid w:val="005064F5"/>
    <w:rsid w:val="00550759"/>
    <w:rsid w:val="00554C86"/>
    <w:rsid w:val="0055587B"/>
    <w:rsid w:val="00580069"/>
    <w:rsid w:val="0059623F"/>
    <w:rsid w:val="0059746A"/>
    <w:rsid w:val="005A55A7"/>
    <w:rsid w:val="005A6BE8"/>
    <w:rsid w:val="005A7EA3"/>
    <w:rsid w:val="005D39DB"/>
    <w:rsid w:val="00606CE8"/>
    <w:rsid w:val="00607B30"/>
    <w:rsid w:val="006135E2"/>
    <w:rsid w:val="00614D32"/>
    <w:rsid w:val="00616EC5"/>
    <w:rsid w:val="00632A85"/>
    <w:rsid w:val="0063600B"/>
    <w:rsid w:val="006524FC"/>
    <w:rsid w:val="0065393A"/>
    <w:rsid w:val="00675FAF"/>
    <w:rsid w:val="006865A2"/>
    <w:rsid w:val="00690D9B"/>
    <w:rsid w:val="006A113B"/>
    <w:rsid w:val="006C0C80"/>
    <w:rsid w:val="006E7CF0"/>
    <w:rsid w:val="00700039"/>
    <w:rsid w:val="0070055F"/>
    <w:rsid w:val="00702996"/>
    <w:rsid w:val="00724671"/>
    <w:rsid w:val="00725159"/>
    <w:rsid w:val="007313BF"/>
    <w:rsid w:val="007346C9"/>
    <w:rsid w:val="00745DC1"/>
    <w:rsid w:val="00794B0F"/>
    <w:rsid w:val="007D62C6"/>
    <w:rsid w:val="007F1F18"/>
    <w:rsid w:val="00815A2A"/>
    <w:rsid w:val="00865D2D"/>
    <w:rsid w:val="008A2E78"/>
    <w:rsid w:val="008A7C43"/>
    <w:rsid w:val="008B34B9"/>
    <w:rsid w:val="008B6E98"/>
    <w:rsid w:val="008C6345"/>
    <w:rsid w:val="008E1F38"/>
    <w:rsid w:val="00902EB8"/>
    <w:rsid w:val="00910A34"/>
    <w:rsid w:val="00911387"/>
    <w:rsid w:val="00920E47"/>
    <w:rsid w:val="009274B6"/>
    <w:rsid w:val="009279E3"/>
    <w:rsid w:val="00973897"/>
    <w:rsid w:val="00975DA9"/>
    <w:rsid w:val="009869FA"/>
    <w:rsid w:val="00995A5B"/>
    <w:rsid w:val="009A7780"/>
    <w:rsid w:val="009D25FD"/>
    <w:rsid w:val="009E367E"/>
    <w:rsid w:val="009E6037"/>
    <w:rsid w:val="00A14658"/>
    <w:rsid w:val="00A323FD"/>
    <w:rsid w:val="00A50DA5"/>
    <w:rsid w:val="00A714D3"/>
    <w:rsid w:val="00A733F1"/>
    <w:rsid w:val="00A7556A"/>
    <w:rsid w:val="00A81D41"/>
    <w:rsid w:val="00A92BD0"/>
    <w:rsid w:val="00AA0826"/>
    <w:rsid w:val="00AB0979"/>
    <w:rsid w:val="00AB3C79"/>
    <w:rsid w:val="00AC1EFA"/>
    <w:rsid w:val="00AC4098"/>
    <w:rsid w:val="00AE5CFE"/>
    <w:rsid w:val="00AE7FCB"/>
    <w:rsid w:val="00AF6327"/>
    <w:rsid w:val="00AF7B5A"/>
    <w:rsid w:val="00B20AD7"/>
    <w:rsid w:val="00B270E0"/>
    <w:rsid w:val="00B327C7"/>
    <w:rsid w:val="00B36780"/>
    <w:rsid w:val="00B467F3"/>
    <w:rsid w:val="00B710BB"/>
    <w:rsid w:val="00BC3D5B"/>
    <w:rsid w:val="00BD145F"/>
    <w:rsid w:val="00BD5CB5"/>
    <w:rsid w:val="00C076C4"/>
    <w:rsid w:val="00C15EA3"/>
    <w:rsid w:val="00C249CC"/>
    <w:rsid w:val="00C27291"/>
    <w:rsid w:val="00C569F9"/>
    <w:rsid w:val="00C75076"/>
    <w:rsid w:val="00C90341"/>
    <w:rsid w:val="00C91392"/>
    <w:rsid w:val="00C94A2D"/>
    <w:rsid w:val="00CC087C"/>
    <w:rsid w:val="00CC2481"/>
    <w:rsid w:val="00CF0BB4"/>
    <w:rsid w:val="00D138F7"/>
    <w:rsid w:val="00D13FC4"/>
    <w:rsid w:val="00D14346"/>
    <w:rsid w:val="00D16CB8"/>
    <w:rsid w:val="00D21909"/>
    <w:rsid w:val="00D21C18"/>
    <w:rsid w:val="00D74A64"/>
    <w:rsid w:val="00D8227D"/>
    <w:rsid w:val="00DB65B5"/>
    <w:rsid w:val="00DC665A"/>
    <w:rsid w:val="00DE13F6"/>
    <w:rsid w:val="00E16148"/>
    <w:rsid w:val="00E248CA"/>
    <w:rsid w:val="00E47D98"/>
    <w:rsid w:val="00E92D80"/>
    <w:rsid w:val="00EA5468"/>
    <w:rsid w:val="00EB1ED0"/>
    <w:rsid w:val="00ED26A8"/>
    <w:rsid w:val="00EE4242"/>
    <w:rsid w:val="00EF1FDF"/>
    <w:rsid w:val="00EF61DC"/>
    <w:rsid w:val="00F0102D"/>
    <w:rsid w:val="00F108EB"/>
    <w:rsid w:val="00F20AA8"/>
    <w:rsid w:val="00F2786C"/>
    <w:rsid w:val="00F4276D"/>
    <w:rsid w:val="00F56F17"/>
    <w:rsid w:val="00F62B98"/>
    <w:rsid w:val="00F811B7"/>
    <w:rsid w:val="00F9150C"/>
    <w:rsid w:val="00F91F47"/>
    <w:rsid w:val="00FB3919"/>
    <w:rsid w:val="00FC1715"/>
    <w:rsid w:val="00FC4A88"/>
    <w:rsid w:val="00FC6542"/>
    <w:rsid w:val="00FD67CE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8F"/>
    <w:rPr>
      <w:rFonts w:ascii="標楷體" w:eastAsia="標楷體" w:hAnsi="標楷體" w:cs="Times New Roman"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字元"/>
    <w:aliases w:val="本文12 字元"/>
    <w:basedOn w:val="a0"/>
    <w:link w:val="a4"/>
    <w:semiHidden/>
    <w:locked/>
    <w:rsid w:val="003D718F"/>
    <w:rPr>
      <w:rFonts w:ascii="標楷體" w:eastAsia="標楷體" w:hAnsi="標楷體"/>
      <w:sz w:val="28"/>
      <w:szCs w:val="24"/>
    </w:rPr>
  </w:style>
  <w:style w:type="paragraph" w:styleId="a4">
    <w:name w:val="Body Text"/>
    <w:aliases w:val="本文12"/>
    <w:basedOn w:val="a"/>
    <w:link w:val="a3"/>
    <w:semiHidden/>
    <w:unhideWhenUsed/>
    <w:rsid w:val="003D718F"/>
    <w:rPr>
      <w:rFonts w:cstheme="minorBidi"/>
      <w:bCs w:val="0"/>
      <w:kern w:val="2"/>
      <w:szCs w:val="24"/>
    </w:rPr>
  </w:style>
  <w:style w:type="character" w:customStyle="1" w:styleId="1">
    <w:name w:val="本文 字元1"/>
    <w:basedOn w:val="a0"/>
    <w:uiPriority w:val="99"/>
    <w:semiHidden/>
    <w:rsid w:val="003D718F"/>
    <w:rPr>
      <w:rFonts w:ascii="標楷體" w:eastAsia="標楷體" w:hAnsi="標楷體" w:cs="Times New Roman"/>
      <w:bCs/>
      <w:kern w:val="0"/>
      <w:sz w:val="28"/>
      <w:szCs w:val="32"/>
    </w:rPr>
  </w:style>
  <w:style w:type="paragraph" w:styleId="a5">
    <w:name w:val="List Paragraph"/>
    <w:basedOn w:val="a"/>
    <w:uiPriority w:val="34"/>
    <w:qFormat/>
    <w:rsid w:val="003D718F"/>
    <w:pPr>
      <w:widowControl w:val="0"/>
      <w:ind w:leftChars="200" w:left="480"/>
    </w:pPr>
    <w:rPr>
      <w:rFonts w:ascii="Calibri" w:eastAsia="新細明體" w:hAnsi="Calibri"/>
      <w:bCs w:val="0"/>
      <w:kern w:val="2"/>
      <w:sz w:val="24"/>
      <w:szCs w:val="22"/>
    </w:rPr>
  </w:style>
  <w:style w:type="paragraph" w:customStyle="1" w:styleId="2">
    <w:name w:val="清單段落2"/>
    <w:basedOn w:val="a"/>
    <w:rsid w:val="00BC3D5B"/>
    <w:pPr>
      <w:widowControl w:val="0"/>
      <w:ind w:leftChars="200" w:left="480"/>
    </w:pPr>
    <w:rPr>
      <w:rFonts w:ascii="Times New Roman" w:eastAsia="新細明體" w:hAnsi="Times New Roman"/>
      <w:bCs w:val="0"/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B3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B3919"/>
    <w:rPr>
      <w:rFonts w:ascii="標楷體" w:eastAsia="標楷體" w:hAnsi="標楷體" w:cs="Times New Roman"/>
      <w:bCs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B3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B3919"/>
    <w:rPr>
      <w:rFonts w:ascii="標楷體" w:eastAsia="標楷體" w:hAnsi="標楷體" w:cs="Times New Roman"/>
      <w:bCs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20E47"/>
    <w:rPr>
      <w:rFonts w:asciiTheme="majorHAnsi" w:eastAsiaTheme="majorEastAsia" w:hAnsiTheme="majorHAnsi" w:cstheme="majorBidi"/>
      <w:bCs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8F"/>
    <w:rPr>
      <w:rFonts w:ascii="標楷體" w:eastAsia="標楷體" w:hAnsi="標楷體" w:cs="Times New Roman"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字元"/>
    <w:aliases w:val="本文12 字元"/>
    <w:basedOn w:val="a0"/>
    <w:link w:val="a4"/>
    <w:semiHidden/>
    <w:locked/>
    <w:rsid w:val="003D718F"/>
    <w:rPr>
      <w:rFonts w:ascii="標楷體" w:eastAsia="標楷體" w:hAnsi="標楷體"/>
      <w:sz w:val="28"/>
      <w:szCs w:val="24"/>
    </w:rPr>
  </w:style>
  <w:style w:type="paragraph" w:styleId="a4">
    <w:name w:val="Body Text"/>
    <w:aliases w:val="本文12"/>
    <w:basedOn w:val="a"/>
    <w:link w:val="a3"/>
    <w:semiHidden/>
    <w:unhideWhenUsed/>
    <w:rsid w:val="003D718F"/>
    <w:rPr>
      <w:rFonts w:cstheme="minorBidi"/>
      <w:bCs w:val="0"/>
      <w:kern w:val="2"/>
      <w:szCs w:val="24"/>
    </w:rPr>
  </w:style>
  <w:style w:type="character" w:customStyle="1" w:styleId="1">
    <w:name w:val="本文 字元1"/>
    <w:basedOn w:val="a0"/>
    <w:uiPriority w:val="99"/>
    <w:semiHidden/>
    <w:rsid w:val="003D718F"/>
    <w:rPr>
      <w:rFonts w:ascii="標楷體" w:eastAsia="標楷體" w:hAnsi="標楷體" w:cs="Times New Roman"/>
      <w:bCs/>
      <w:kern w:val="0"/>
      <w:sz w:val="28"/>
      <w:szCs w:val="32"/>
    </w:rPr>
  </w:style>
  <w:style w:type="paragraph" w:styleId="a5">
    <w:name w:val="List Paragraph"/>
    <w:basedOn w:val="a"/>
    <w:uiPriority w:val="34"/>
    <w:qFormat/>
    <w:rsid w:val="003D718F"/>
    <w:pPr>
      <w:widowControl w:val="0"/>
      <w:ind w:leftChars="200" w:left="480"/>
    </w:pPr>
    <w:rPr>
      <w:rFonts w:ascii="Calibri" w:eastAsia="新細明體" w:hAnsi="Calibri"/>
      <w:bCs w:val="0"/>
      <w:kern w:val="2"/>
      <w:sz w:val="24"/>
      <w:szCs w:val="22"/>
    </w:rPr>
  </w:style>
  <w:style w:type="paragraph" w:customStyle="1" w:styleId="2">
    <w:name w:val="清單段落2"/>
    <w:basedOn w:val="a"/>
    <w:rsid w:val="00BC3D5B"/>
    <w:pPr>
      <w:widowControl w:val="0"/>
      <w:ind w:leftChars="200" w:left="480"/>
    </w:pPr>
    <w:rPr>
      <w:rFonts w:ascii="Times New Roman" w:eastAsia="新細明體" w:hAnsi="Times New Roman"/>
      <w:bCs w:val="0"/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B3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B3919"/>
    <w:rPr>
      <w:rFonts w:ascii="標楷體" w:eastAsia="標楷體" w:hAnsi="標楷體" w:cs="Times New Roman"/>
      <w:bCs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B3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B3919"/>
    <w:rPr>
      <w:rFonts w:ascii="標楷體" w:eastAsia="標楷體" w:hAnsi="標楷體" w:cs="Times New Roman"/>
      <w:bCs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20E47"/>
    <w:rPr>
      <w:rFonts w:asciiTheme="majorHAnsi" w:eastAsiaTheme="majorEastAsia" w:hAnsiTheme="majorHAnsi" w:cstheme="majorBidi"/>
      <w:bCs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何憶華</dc:creator>
  <cp:lastModifiedBy>何憶華</cp:lastModifiedBy>
  <cp:revision>2</cp:revision>
  <cp:lastPrinted>2018-11-28T06:41:00Z</cp:lastPrinted>
  <dcterms:created xsi:type="dcterms:W3CDTF">2021-10-13T09:23:00Z</dcterms:created>
  <dcterms:modified xsi:type="dcterms:W3CDTF">2021-10-13T09:23:00Z</dcterms:modified>
</cp:coreProperties>
</file>