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A5" w:rsidRPr="00594080" w:rsidRDefault="004020A5" w:rsidP="004020A5">
      <w:pPr>
        <w:spacing w:line="500" w:lineRule="exact"/>
        <w:ind w:firstLineChars="300" w:firstLine="1081"/>
        <w:rPr>
          <w:rFonts w:ascii="標楷體" w:eastAsia="標楷體" w:hAnsi="標楷體" w:hint="eastAsia"/>
          <w:b/>
          <w:color w:val="333333"/>
          <w:sz w:val="36"/>
          <w:szCs w:val="36"/>
        </w:rPr>
      </w:pPr>
      <w:r w:rsidRPr="00594080">
        <w:rPr>
          <w:rFonts w:ascii="標楷體" w:eastAsia="標楷體" w:hAnsi="標楷體" w:hint="eastAsia"/>
          <w:b/>
          <w:color w:val="333333"/>
          <w:sz w:val="36"/>
          <w:szCs w:val="36"/>
        </w:rPr>
        <w:t>注意防範詐騙集團常用詐騙手法</w:t>
      </w:r>
      <w:bookmarkStart w:id="0" w:name="_GoBack"/>
      <w:bookmarkEnd w:id="0"/>
      <w:r w:rsidRPr="00594080">
        <w:rPr>
          <w:rFonts w:ascii="標楷體" w:eastAsia="標楷體" w:hAnsi="標楷體" w:hint="eastAsia"/>
          <w:b/>
          <w:color w:val="333333"/>
          <w:sz w:val="36"/>
          <w:szCs w:val="36"/>
        </w:rPr>
        <w:t>(</w:t>
      </w:r>
      <w:r>
        <w:rPr>
          <w:rFonts w:ascii="標楷體" w:eastAsia="標楷體" w:hAnsi="標楷體" w:hint="eastAsia"/>
          <w:b/>
          <w:color w:val="333333"/>
          <w:sz w:val="36"/>
          <w:szCs w:val="36"/>
          <w:lang w:eastAsia="zh-HK"/>
        </w:rPr>
        <w:t>二</w:t>
      </w:r>
      <w:r w:rsidRPr="00594080">
        <w:rPr>
          <w:rFonts w:ascii="標楷體" w:eastAsia="標楷體" w:hAnsi="標楷體" w:hint="eastAsia"/>
          <w:b/>
          <w:color w:val="333333"/>
          <w:sz w:val="36"/>
          <w:szCs w:val="36"/>
        </w:rPr>
        <w:t>)</w:t>
      </w:r>
    </w:p>
    <w:p w:rsidR="004020A5" w:rsidRDefault="004020A5" w:rsidP="004020A5">
      <w:pPr>
        <w:spacing w:line="500" w:lineRule="exact"/>
        <w:ind w:firstLineChars="300" w:firstLine="720"/>
        <w:jc w:val="right"/>
        <w:rPr>
          <w:rFonts w:ascii="標楷體" w:eastAsia="標楷體" w:hAnsi="標楷體"/>
          <w:color w:val="333333"/>
          <w:szCs w:val="24"/>
        </w:rPr>
      </w:pPr>
      <w:r w:rsidRPr="00594080">
        <w:rPr>
          <w:rFonts w:ascii="標楷體" w:eastAsia="標楷體" w:hAnsi="標楷體" w:hint="eastAsia"/>
          <w:color w:val="333333"/>
          <w:szCs w:val="24"/>
        </w:rPr>
        <w:t>(資料來源:臺北市政府法務局)</w:t>
      </w:r>
    </w:p>
    <w:p w:rsidR="004020A5" w:rsidRDefault="004020A5" w:rsidP="004020A5">
      <w:pPr>
        <w:spacing w:line="500" w:lineRule="exac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594080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五、網路聊天室投資詐騙：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)詐騙手法：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首先於網路聊天室尋找詐騙對象，再自稱是海外投顧公司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經理藉機與詐騙對象攀談，相處時間由1個月至半年不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等，主要目的是建立感情與互信基礎，其間亦不乏以男女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朋友或更親密關係在網路上書信來往，歹徒見時機成熟便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投下「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本可萬利」的誘餌，宣稱代操作投資20萬即可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獲利3000萬，同時製作假的海外投顧公司網頁，待取得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被騙人信任後，再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陸續掰出繳交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手續費、保證金、公基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金、帳戶管理費等名目，直到與原投資金額已明顯不相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當，被害人才願意向他人詢問並從投資夢中清醒。</w:t>
      </w:r>
    </w:p>
    <w:p w:rsidR="004020A5" w:rsidRDefault="004020A5" w:rsidP="004020A5">
      <w:pPr>
        <w:spacing w:line="500" w:lineRule="exact"/>
        <w:ind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</w:p>
    <w:p w:rsidR="004020A5" w:rsidRDefault="004020A5" w:rsidP="004020A5">
      <w:pPr>
        <w:spacing w:line="500" w:lineRule="exact"/>
        <w:ind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近期網路投資詐騙手法愈加細膩、有耐心，從網路交友、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談情一段時間，取得詐騙對象傾心愛慕。</w:t>
      </w:r>
    </w:p>
    <w:p w:rsidR="004020A5" w:rsidRDefault="004020A5" w:rsidP="004020A5">
      <w:pPr>
        <w:spacing w:line="500" w:lineRule="exact"/>
        <w:ind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再將話題帶入「投資」、「中獎」，甚至以「合資」為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誘</w:t>
      </w:r>
      <w:proofErr w:type="gramEnd"/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因，讓人降低戒心，一再匯款。</w:t>
      </w:r>
    </w:p>
    <w:p w:rsidR="004020A5" w:rsidRDefault="004020A5" w:rsidP="004020A5">
      <w:pPr>
        <w:spacing w:line="500" w:lineRule="exact"/>
        <w:ind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呼籲網路交友千萬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勿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涉及金錢借貸或投資，並可透過網路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向海外網友徵詢，掌握正確資訊，以免遭詐騙血本無歸。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594080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六、「假綁架詐騙」手法翻新：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)詐騙手法：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  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歹徒針對同一地區、同一學校或是同一班級的家長進行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詐</w:t>
      </w:r>
      <w:proofErr w:type="gramEnd"/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欺，並已初步掌握學生基本資料，除減少性別或年齡的誤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差外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，更鎖定詳細之地域範圍，以讓民眾無法判別其真實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性而受騙。</w:t>
      </w:r>
    </w:p>
    <w:p w:rsidR="004020A5" w:rsidRDefault="004020A5" w:rsidP="004020A5">
      <w:pPr>
        <w:spacing w:line="500" w:lineRule="exact"/>
        <w:ind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lastRenderedPageBreak/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此類轉型手法與傳統假綁架真詐財案件僅部分犯罪型態有</w:t>
      </w:r>
    </w:p>
    <w:p w:rsidR="004020A5" w:rsidRDefault="004020A5" w:rsidP="004020A5">
      <w:pPr>
        <w:spacing w:line="500" w:lineRule="exact"/>
        <w:ind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所改變，手法上及匯款交付管道並無太大差異。</w:t>
      </w:r>
    </w:p>
    <w:p w:rsidR="004020A5" w:rsidRDefault="004020A5" w:rsidP="004020A5">
      <w:pPr>
        <w:spacing w:line="500" w:lineRule="exact"/>
        <w:ind w:leftChars="150" w:left="680" w:hangingChars="100" w:hanging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父母或家人應</w:t>
      </w:r>
      <w:r w:rsidRPr="00594080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互相留下第二種聯絡方式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，如同學、好朋友</w:t>
      </w:r>
    </w:p>
    <w:p w:rsidR="004020A5" w:rsidRDefault="004020A5" w:rsidP="004020A5">
      <w:pPr>
        <w:spacing w:line="500" w:lineRule="exact"/>
        <w:ind w:leftChars="300" w:left="72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或學校導師電話，以備緊急聯絡。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歹徒通常利用當事人緊張焦慮心理，以不准掛斷電話方式</w:t>
      </w:r>
    </w:p>
    <w:p w:rsidR="004020A5" w:rsidRDefault="004020A5" w:rsidP="004020A5">
      <w:pPr>
        <w:spacing w:line="500" w:lineRule="exact"/>
        <w:ind w:leftChars="300" w:left="72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遙控，並要求家人出門領款，遇此情況，請先行掛斷電</w:t>
      </w:r>
    </w:p>
    <w:p w:rsidR="004020A5" w:rsidRDefault="004020A5" w:rsidP="004020A5">
      <w:pPr>
        <w:spacing w:line="500" w:lineRule="exact"/>
        <w:ind w:leftChars="300" w:left="72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話，再透過撥打「104查號台」、「165反詐騙專線」或學</w:t>
      </w:r>
    </w:p>
    <w:p w:rsidR="004020A5" w:rsidRDefault="004020A5" w:rsidP="004020A5">
      <w:pPr>
        <w:spacing w:line="500" w:lineRule="exact"/>
        <w:ind w:leftChars="300" w:left="72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校電話進行</w:t>
      </w:r>
      <w:r w:rsidRPr="00594080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查證。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3.</w:t>
      </w:r>
      <w:r w:rsidRPr="00594080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165反詐騙專線電話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，可以協助聯絡疑似遭歹徒綁架之親</w:t>
      </w:r>
    </w:p>
    <w:p w:rsidR="004020A5" w:rsidRDefault="004020A5" w:rsidP="004020A5">
      <w:pPr>
        <w:spacing w:line="500" w:lineRule="exact"/>
        <w:ind w:leftChars="300" w:left="72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人，切勿在尚未查明情況前匯款給歹徒。</w:t>
      </w:r>
    </w:p>
    <w:p w:rsidR="004020A5" w:rsidRDefault="004020A5" w:rsidP="004020A5">
      <w:pPr>
        <w:spacing w:line="500" w:lineRule="exact"/>
        <w:ind w:leftChars="100" w:left="240" w:firstLineChars="150" w:firstLine="48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4.</w:t>
      </w:r>
      <w:r w:rsidRPr="00594080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  <w:lang w:eastAsia="zh-HK"/>
        </w:rPr>
        <w:t>冷靜-&gt;求證-&gt;報警。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594080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七、假親友借錢詐騙：</w:t>
      </w:r>
    </w:p>
    <w:p w:rsidR="004020A5" w:rsidRDefault="004020A5" w:rsidP="004020A5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)詐騙手法：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詐騙歹徒利用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人際間的噓寒問暖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，以及「同情心」的操</w:t>
      </w:r>
    </w:p>
    <w:p w:rsidR="004020A5" w:rsidRPr="0037160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弄，以亂槍打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鳥式的電話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探詢，只要遇上接電話人</w:t>
      </w:r>
      <w:r w:rsidRPr="00371605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主動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371605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猜測來電者身分，歹徒就會繼續扮演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「妹妹」、「同學」、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「朋友」、「客戶」的角色，有時接電話人會起疑，問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及：「你的聲音怎麼怪怪的？」歹徒會回答：「哦！感冒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了」，這種電話最大的特徵就是「急需金錢調度或應急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難」，從而詐騙接電話的人匯款。</w:t>
      </w:r>
    </w:p>
    <w:p w:rsidR="004020A5" w:rsidRDefault="004020A5" w:rsidP="004020A5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</w:p>
    <w:p w:rsidR="004020A5" w:rsidRDefault="004020A5" w:rsidP="004020A5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 xml:space="preserve">  1.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接到不明來電，特別是不願主動告知姓名時，切勿因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「礙於情面」而任意猜測對方姓名，務必要求對方明確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告知姓名。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若遇到久未謀面之親友開口借錢的電話，最好回答：「對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lastRenderedPageBreak/>
        <w:t>不起，我現在不方便說話，等一下再回你的電話」，然後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將這通可疑電話掛斷。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找出親友聯絡電話簿，用自己登錄的親友電話號碼，主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動撥電話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詢問是否真要借錢，以確認是否為詐騙電話。</w:t>
      </w:r>
    </w:p>
    <w:p w:rsidR="004020A5" w:rsidRDefault="004020A5" w:rsidP="004020A5">
      <w:pPr>
        <w:spacing w:line="500" w:lineRule="exact"/>
        <w:ind w:leftChars="100" w:left="240" w:firstLineChars="100" w:firstLine="32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371605"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  <w:t>八、假發放生活津貼，到家詐騙老人：</w:t>
      </w:r>
      <w:r w:rsidRPr="00371605">
        <w:rPr>
          <w:rFonts w:ascii="標楷體" w:eastAsia="標楷體" w:hAnsi="標楷體"/>
          <w:b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一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)詐騙手法：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  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詐騙歹徒透過不法管道，取得獨居高齡長者的個人資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料，假冒社會局或退輔會人員撥打電話給被害民眾，偽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稱目前正在發放老人生活津貼，並說近日會派工作人員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到家協助申請。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歹徒到家後，拿出申請單，藉故填寫資料需要存摺及印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章，於取得存摺及印章後，故意支開長者視線，並趁機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將存摺調包後，趕往銀行，領出存款並將存摺丟棄櫃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台。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被害長者接到銀行通知領回被丟棄的存摺時，才發現被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騙。</w:t>
      </w:r>
      <w:r w:rsidRPr="0001121D">
        <w:rPr>
          <w:rFonts w:ascii="標楷體" w:eastAsia="標楷體" w:hAnsi="標楷體"/>
          <w:color w:val="333333"/>
          <w:sz w:val="32"/>
          <w:szCs w:val="32"/>
        </w:rPr>
        <w:br/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(二)防範方法：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生活津貼發放被詐騙的對象多為獨居、高齡長者，主要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利用老人家較少接收社會資訊，且年事已高，視力、警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覺性較</w:t>
      </w:r>
      <w:proofErr w:type="gramEnd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差，動作遲緩，較易受騙。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公務人員證件容易偽造，如有配戴公務機關識別證的</w:t>
      </w:r>
      <w:proofErr w:type="gramStart"/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陌</w:t>
      </w:r>
      <w:proofErr w:type="gramEnd"/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生人來訪，應先問對方姓名及服務單位，再打電話向所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稱單位查證有無此人及來訪目的。</w:t>
      </w:r>
    </w:p>
    <w:p w:rsidR="004020A5" w:rsidRDefault="004020A5" w:rsidP="004020A5">
      <w:pPr>
        <w:spacing w:line="500" w:lineRule="exact"/>
        <w:ind w:leftChars="100" w:left="240" w:firstLineChars="200" w:firstLine="64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.</w:t>
      </w: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家中有獨居年長者，對不明來訪者應提高警覺，勿輕易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讓陌生人進入家中，更不可任意出示或交付銀行存摺、</w:t>
      </w:r>
    </w:p>
    <w:p w:rsidR="004020A5" w:rsidRDefault="004020A5" w:rsidP="004020A5">
      <w:pPr>
        <w:spacing w:line="500" w:lineRule="exact"/>
        <w:ind w:leftChars="100" w:left="240" w:firstLineChars="300" w:firstLine="960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01121D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印章。</w:t>
      </w:r>
    </w:p>
    <w:p w:rsidR="00532065" w:rsidRDefault="00532065"/>
    <w:sectPr w:rsidR="00532065" w:rsidSect="004020A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A5"/>
    <w:rsid w:val="004020A5"/>
    <w:rsid w:val="005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17E17-843F-4F90-8757-1E95557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2021-01-07T05:55:00Z</dcterms:created>
  <dcterms:modified xsi:type="dcterms:W3CDTF">2021-01-07T05:58:00Z</dcterms:modified>
</cp:coreProperties>
</file>