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1D" w:rsidRDefault="00ED639C" w:rsidP="0008171D">
      <w:pPr>
        <w:jc w:val="center"/>
        <w:rPr>
          <w:rFonts w:ascii="標楷體" w:eastAsia="標楷體" w:hAnsi="標楷體"/>
          <w:b/>
          <w:color w:val="000000"/>
          <w:sz w:val="32"/>
          <w:szCs w:val="32"/>
        </w:rPr>
      </w:pPr>
      <w:r>
        <w:rPr>
          <w:rFonts w:ascii="標楷體" w:eastAsia="標楷體" w:hAnsi="標楷體"/>
          <w:b/>
          <w:color w:val="000000"/>
          <w:sz w:val="32"/>
          <w:szCs w:val="32"/>
        </w:rPr>
        <w:t>公務人員特種考試海岸巡防人員考試錄取人員專業訓練</w:t>
      </w:r>
    </w:p>
    <w:p w:rsidR="008D2D7B" w:rsidRDefault="00ED639C" w:rsidP="0008171D">
      <w:pPr>
        <w:jc w:val="center"/>
        <w:rPr>
          <w:rFonts w:ascii="標楷體" w:eastAsia="標楷體" w:hAnsi="標楷體"/>
          <w:b/>
          <w:color w:val="000000"/>
          <w:sz w:val="32"/>
          <w:szCs w:val="32"/>
        </w:rPr>
      </w:pPr>
      <w:r>
        <w:rPr>
          <w:rFonts w:ascii="標楷體" w:eastAsia="標楷體" w:hAnsi="標楷體"/>
          <w:b/>
          <w:color w:val="000000"/>
          <w:sz w:val="32"/>
          <w:szCs w:val="32"/>
        </w:rPr>
        <w:t>獎懲要點</w:t>
      </w:r>
    </w:p>
    <w:p w:rsidR="008D2D7B" w:rsidRDefault="00ED639C" w:rsidP="00992D8A">
      <w:pPr>
        <w:overflowPunct w:val="0"/>
        <w:snapToGrid w:val="0"/>
        <w:spacing w:beforeLines="50" w:before="299" w:line="360" w:lineRule="exact"/>
        <w:ind w:right="136"/>
        <w:jc w:val="right"/>
      </w:pPr>
      <w:r>
        <w:rPr>
          <w:rFonts w:ascii="標楷體" w:eastAsia="標楷體" w:hAnsi="標楷體"/>
          <w:color w:val="000000"/>
          <w:kern w:val="0"/>
        </w:rPr>
        <w:t>中華民國</w:t>
      </w:r>
      <w:r w:rsidR="00623F7A">
        <w:rPr>
          <w:rFonts w:ascii="標楷體" w:eastAsia="標楷體" w:hAnsi="標楷體" w:hint="eastAsia"/>
          <w:color w:val="000000"/>
          <w:kern w:val="0"/>
        </w:rPr>
        <w:t>111</w:t>
      </w:r>
      <w:r>
        <w:rPr>
          <w:rFonts w:ascii="標楷體" w:eastAsia="標楷體" w:hAnsi="標楷體"/>
          <w:kern w:val="0"/>
        </w:rPr>
        <w:t>年</w:t>
      </w:r>
      <w:r w:rsidR="00623F7A">
        <w:rPr>
          <w:rFonts w:ascii="標楷體" w:eastAsia="標楷體" w:hAnsi="標楷體" w:hint="eastAsia"/>
          <w:kern w:val="0"/>
        </w:rPr>
        <w:t>12</w:t>
      </w:r>
      <w:r>
        <w:rPr>
          <w:rFonts w:ascii="標楷體" w:eastAsia="標楷體" w:hAnsi="標楷體"/>
          <w:color w:val="000000"/>
          <w:kern w:val="0"/>
        </w:rPr>
        <w:t>月</w:t>
      </w:r>
      <w:r w:rsidR="00CF3CBF">
        <w:rPr>
          <w:rFonts w:ascii="標楷體" w:eastAsia="標楷體" w:hAnsi="標楷體" w:hint="eastAsia"/>
          <w:color w:val="000000"/>
          <w:kern w:val="0"/>
        </w:rPr>
        <w:t>16</w:t>
      </w:r>
      <w:r>
        <w:rPr>
          <w:rFonts w:ascii="標楷體" w:eastAsia="標楷體" w:hAnsi="標楷體"/>
          <w:color w:val="000000"/>
          <w:kern w:val="0"/>
        </w:rPr>
        <w:t>日</w:t>
      </w:r>
    </w:p>
    <w:p w:rsidR="008D2D7B" w:rsidRDefault="00ED639C" w:rsidP="00623F7A">
      <w:pPr>
        <w:spacing w:line="360" w:lineRule="exact"/>
        <w:ind w:left="480" w:right="136" w:hanging="480"/>
        <w:jc w:val="right"/>
      </w:pPr>
      <w:r>
        <w:rPr>
          <w:rFonts w:ascii="標楷體" w:eastAsia="標楷體" w:hAnsi="標楷體"/>
          <w:color w:val="000000"/>
        </w:rPr>
        <w:t>保訓會</w:t>
      </w:r>
      <w:proofErr w:type="gramStart"/>
      <w:r>
        <w:rPr>
          <w:rFonts w:ascii="標楷體" w:eastAsia="標楷體" w:hAnsi="標楷體"/>
          <w:color w:val="000000"/>
        </w:rPr>
        <w:t>公訓字第</w:t>
      </w:r>
      <w:r w:rsidR="00623F7A">
        <w:rPr>
          <w:rFonts w:ascii="標楷體" w:eastAsia="標楷體" w:hAnsi="標楷體" w:hint="eastAsia"/>
          <w:color w:val="000000"/>
        </w:rPr>
        <w:t>1110</w:t>
      </w:r>
      <w:bookmarkStart w:id="0" w:name="_GoBack"/>
      <w:bookmarkEnd w:id="0"/>
      <w:r w:rsidR="00623F7A">
        <w:rPr>
          <w:rFonts w:ascii="標楷體" w:eastAsia="標楷體" w:hAnsi="標楷體" w:hint="eastAsia"/>
          <w:color w:val="000000"/>
        </w:rPr>
        <w:t>013899</w:t>
      </w:r>
      <w:r>
        <w:rPr>
          <w:rFonts w:ascii="標楷體" w:eastAsia="標楷體" w:hAnsi="標楷體"/>
          <w:color w:val="000000"/>
        </w:rPr>
        <w:t>號</w:t>
      </w:r>
      <w:proofErr w:type="gramEnd"/>
      <w:r>
        <w:rPr>
          <w:rFonts w:ascii="標楷體" w:eastAsia="標楷體" w:hAnsi="標楷體"/>
          <w:color w:val="000000"/>
        </w:rPr>
        <w:t>函核定</w:t>
      </w:r>
    </w:p>
    <w:p w:rsidR="008D2D7B" w:rsidRDefault="00ED639C">
      <w:pPr>
        <w:numPr>
          <w:ilvl w:val="0"/>
          <w:numId w:val="4"/>
        </w:numPr>
        <w:overflowPunct w:val="0"/>
        <w:spacing w:line="440" w:lineRule="exact"/>
        <w:jc w:val="both"/>
      </w:pPr>
      <w:r>
        <w:rPr>
          <w:rFonts w:ascii="標楷體" w:eastAsia="標楷體" w:hAnsi="標楷體"/>
          <w:color w:val="000000"/>
          <w:kern w:val="0"/>
          <w:sz w:val="28"/>
          <w:szCs w:val="28"/>
        </w:rPr>
        <w:t>為規範</w:t>
      </w:r>
      <w:r>
        <w:rPr>
          <w:rFonts w:ascii="標楷體" w:eastAsia="標楷體" w:hAnsi="標楷體"/>
          <w:color w:val="000000"/>
          <w:sz w:val="28"/>
        </w:rPr>
        <w:t>公務人員特種考試海岸巡防人員考試錄取人員專業訓練</w:t>
      </w:r>
      <w:r>
        <w:rPr>
          <w:rFonts w:ascii="標楷體" w:eastAsia="標楷體" w:hAnsi="標楷體"/>
          <w:color w:val="000000"/>
          <w:sz w:val="28"/>
          <w:szCs w:val="28"/>
        </w:rPr>
        <w:t>期間</w:t>
      </w:r>
      <w:r>
        <w:rPr>
          <w:rFonts w:ascii="標楷體" w:eastAsia="標楷體" w:hAnsi="標楷體"/>
          <w:sz w:val="28"/>
          <w:szCs w:val="28"/>
        </w:rPr>
        <w:t>獎懲</w:t>
      </w:r>
      <w:r>
        <w:rPr>
          <w:rFonts w:ascii="標楷體" w:eastAsia="標楷體" w:hAnsi="標楷體"/>
          <w:color w:val="000000"/>
          <w:sz w:val="28"/>
          <w:szCs w:val="28"/>
        </w:rPr>
        <w:t>事宜，以落實信賞必罰之旨，特訂</w:t>
      </w:r>
      <w:r>
        <w:rPr>
          <w:rFonts w:ascii="標楷體" w:eastAsia="標楷體" w:hAnsi="標楷體"/>
          <w:color w:val="000000"/>
          <w:sz w:val="28"/>
        </w:rPr>
        <w:t>定本要點</w:t>
      </w:r>
      <w:r>
        <w:rPr>
          <w:rFonts w:ascii="標楷體" w:eastAsia="標楷體" w:hAnsi="標楷體"/>
          <w:color w:val="000000"/>
          <w:kern w:val="0"/>
          <w:sz w:val="28"/>
          <w:szCs w:val="28"/>
        </w:rPr>
        <w:t>。</w:t>
      </w:r>
    </w:p>
    <w:p w:rsidR="008D2D7B" w:rsidRDefault="00ED639C">
      <w:pPr>
        <w:numPr>
          <w:ilvl w:val="0"/>
          <w:numId w:val="4"/>
        </w:numPr>
        <w:overflowPunct w:val="0"/>
        <w:spacing w:line="440" w:lineRule="exact"/>
        <w:jc w:val="both"/>
      </w:pPr>
      <w:r>
        <w:rPr>
          <w:rFonts w:ascii="標楷體" w:eastAsia="標楷體" w:hAnsi="標楷體"/>
          <w:color w:val="000000"/>
          <w:kern w:val="0"/>
          <w:sz w:val="28"/>
          <w:szCs w:val="28"/>
        </w:rPr>
        <w:t>本專業訓練</w:t>
      </w:r>
      <w:r w:rsidRPr="00992D8A">
        <w:rPr>
          <w:rFonts w:ascii="標楷體" w:eastAsia="標楷體" w:hAnsi="標楷體"/>
          <w:color w:val="000000"/>
          <w:kern w:val="0"/>
          <w:sz w:val="28"/>
          <w:szCs w:val="28"/>
        </w:rPr>
        <w:t>由</w:t>
      </w:r>
      <w:r w:rsidR="00A91C86" w:rsidRPr="00992D8A">
        <w:rPr>
          <w:rFonts w:ascii="標楷體" w:eastAsia="標楷體" w:hAnsi="標楷體"/>
          <w:color w:val="000000"/>
          <w:kern w:val="0"/>
          <w:sz w:val="28"/>
          <w:szCs w:val="28"/>
        </w:rPr>
        <w:t>海洋委員會</w:t>
      </w:r>
      <w:r w:rsidR="002E2170">
        <w:rPr>
          <w:rFonts w:ascii="標楷體" w:eastAsia="標楷體" w:hAnsi="標楷體"/>
          <w:color w:val="000000"/>
          <w:kern w:val="0"/>
          <w:sz w:val="28"/>
          <w:szCs w:val="28"/>
        </w:rPr>
        <w:t>（</w:t>
      </w:r>
      <w:r w:rsidR="00A91C86" w:rsidRPr="00992D8A">
        <w:rPr>
          <w:rFonts w:ascii="標楷體" w:eastAsia="標楷體" w:hAnsi="標楷體"/>
          <w:color w:val="000000"/>
          <w:kern w:val="0"/>
          <w:sz w:val="28"/>
          <w:szCs w:val="28"/>
        </w:rPr>
        <w:t>以下簡稱</w:t>
      </w:r>
      <w:r w:rsidR="00A91C86">
        <w:rPr>
          <w:rFonts w:ascii="標楷體" w:eastAsia="標楷體" w:hAnsi="標楷體"/>
          <w:color w:val="000000"/>
          <w:kern w:val="0"/>
          <w:sz w:val="28"/>
          <w:szCs w:val="28"/>
        </w:rPr>
        <w:t>海委會</w:t>
      </w:r>
      <w:r w:rsidR="002E2170">
        <w:rPr>
          <w:rFonts w:ascii="標楷體" w:eastAsia="標楷體" w:hAnsi="標楷體"/>
          <w:color w:val="000000"/>
          <w:kern w:val="0"/>
          <w:sz w:val="28"/>
          <w:szCs w:val="28"/>
        </w:rPr>
        <w:t>）</w:t>
      </w:r>
      <w:r>
        <w:rPr>
          <w:rFonts w:ascii="標楷體" w:eastAsia="標楷體" w:hAnsi="標楷體"/>
          <w:color w:val="000000"/>
          <w:kern w:val="0"/>
          <w:sz w:val="28"/>
          <w:szCs w:val="28"/>
        </w:rPr>
        <w:t>海巡署教育</w:t>
      </w:r>
      <w:proofErr w:type="gramStart"/>
      <w:r>
        <w:rPr>
          <w:rFonts w:ascii="標楷體" w:eastAsia="標楷體" w:hAnsi="標楷體"/>
          <w:color w:val="000000"/>
          <w:kern w:val="0"/>
          <w:sz w:val="28"/>
          <w:szCs w:val="28"/>
        </w:rPr>
        <w:t>訓練測考中心</w:t>
      </w:r>
      <w:proofErr w:type="gramEnd"/>
      <w:r w:rsidR="002E2170">
        <w:rPr>
          <w:rFonts w:ascii="標楷體" w:eastAsia="標楷體" w:hAnsi="標楷體"/>
          <w:color w:val="000000"/>
          <w:kern w:val="0"/>
          <w:sz w:val="28"/>
          <w:szCs w:val="28"/>
        </w:rPr>
        <w:t>（</w:t>
      </w:r>
      <w:r>
        <w:rPr>
          <w:rFonts w:ascii="標楷體" w:eastAsia="標楷體" w:hAnsi="標楷體"/>
          <w:color w:val="000000"/>
          <w:kern w:val="0"/>
          <w:sz w:val="28"/>
          <w:szCs w:val="28"/>
        </w:rPr>
        <w:t>以下簡稱</w:t>
      </w:r>
      <w:r>
        <w:rPr>
          <w:rFonts w:ascii="標楷體" w:eastAsia="標楷體" w:hAnsi="標楷體"/>
          <w:kern w:val="0"/>
          <w:sz w:val="28"/>
          <w:szCs w:val="28"/>
        </w:rPr>
        <w:t>教測</w:t>
      </w:r>
      <w:r>
        <w:rPr>
          <w:rFonts w:ascii="標楷體" w:eastAsia="標楷體" w:hAnsi="標楷體"/>
          <w:color w:val="000000"/>
          <w:kern w:val="0"/>
          <w:sz w:val="28"/>
          <w:szCs w:val="28"/>
        </w:rPr>
        <w:t>中心</w:t>
      </w:r>
      <w:r w:rsidR="002E2170">
        <w:rPr>
          <w:rFonts w:ascii="標楷體" w:eastAsia="標楷體" w:hAnsi="標楷體"/>
          <w:color w:val="000000"/>
          <w:kern w:val="0"/>
          <w:sz w:val="28"/>
          <w:szCs w:val="28"/>
        </w:rPr>
        <w:t>）</w:t>
      </w:r>
      <w:r>
        <w:rPr>
          <w:rFonts w:ascii="標楷體" w:eastAsia="標楷體" w:hAnsi="標楷體"/>
          <w:kern w:val="0"/>
          <w:sz w:val="28"/>
          <w:szCs w:val="28"/>
        </w:rPr>
        <w:t>執行</w:t>
      </w:r>
      <w:r>
        <w:rPr>
          <w:rFonts w:ascii="標楷體" w:eastAsia="標楷體" w:hAnsi="標楷體"/>
          <w:color w:val="000000"/>
          <w:kern w:val="0"/>
          <w:sz w:val="28"/>
          <w:szCs w:val="28"/>
        </w:rPr>
        <w:t>。受訓人員</w:t>
      </w:r>
      <w:r w:rsidR="002E2170">
        <w:rPr>
          <w:rFonts w:ascii="標楷體" w:eastAsia="標楷體" w:hAnsi="標楷體"/>
          <w:color w:val="000000"/>
          <w:kern w:val="0"/>
          <w:sz w:val="28"/>
          <w:szCs w:val="28"/>
        </w:rPr>
        <w:t>（</w:t>
      </w:r>
      <w:r>
        <w:rPr>
          <w:rFonts w:ascii="標楷體" w:eastAsia="標楷體" w:hAnsi="標楷體"/>
          <w:color w:val="000000"/>
          <w:kern w:val="0"/>
          <w:sz w:val="28"/>
          <w:szCs w:val="28"/>
        </w:rPr>
        <w:t>以下稱學員</w:t>
      </w:r>
      <w:r w:rsidR="002E2170">
        <w:rPr>
          <w:rFonts w:ascii="標楷體" w:eastAsia="標楷體" w:hAnsi="標楷體"/>
          <w:color w:val="000000"/>
          <w:kern w:val="0"/>
          <w:sz w:val="28"/>
          <w:szCs w:val="28"/>
        </w:rPr>
        <w:t>）</w:t>
      </w:r>
      <w:r>
        <w:rPr>
          <w:rFonts w:ascii="標楷體" w:eastAsia="標楷體" w:hAnsi="標楷體"/>
          <w:color w:val="000000"/>
          <w:kern w:val="0"/>
          <w:sz w:val="28"/>
          <w:szCs w:val="28"/>
        </w:rPr>
        <w:t>之獎</w:t>
      </w:r>
      <w:r>
        <w:rPr>
          <w:rFonts w:ascii="標楷體" w:eastAsia="標楷體" w:hAnsi="標楷體" w:cs="新細明體"/>
          <w:color w:val="000000"/>
          <w:sz w:val="28"/>
          <w:szCs w:val="28"/>
        </w:rPr>
        <w:t>勵種類如下：</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加分。</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嘉獎：嘉獎三次作為記功一次。</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記功：記功三次作為記</w:t>
      </w:r>
      <w:proofErr w:type="gramStart"/>
      <w:r>
        <w:rPr>
          <w:rFonts w:ascii="標楷體" w:eastAsia="標楷體" w:hAnsi="標楷體"/>
          <w:sz w:val="28"/>
          <w:szCs w:val="28"/>
        </w:rPr>
        <w:t>一</w:t>
      </w:r>
      <w:proofErr w:type="gramEnd"/>
      <w:r>
        <w:rPr>
          <w:rFonts w:ascii="標楷體" w:eastAsia="標楷體" w:hAnsi="標楷體"/>
          <w:sz w:val="28"/>
          <w:szCs w:val="28"/>
        </w:rPr>
        <w:t>大功。</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記大功。</w:t>
      </w:r>
    </w:p>
    <w:p w:rsidR="008D2D7B" w:rsidRDefault="00ED639C">
      <w:pPr>
        <w:overflowPunct w:val="0"/>
        <w:spacing w:line="440" w:lineRule="exact"/>
        <w:ind w:left="851"/>
        <w:jc w:val="both"/>
      </w:pPr>
      <w:r>
        <w:rPr>
          <w:rFonts w:ascii="標楷體" w:eastAsia="標楷體" w:hAnsi="標楷體" w:cs="新細明體"/>
          <w:color w:val="000000"/>
          <w:sz w:val="28"/>
          <w:szCs w:val="28"/>
        </w:rPr>
        <w:t>本點所列各款之獎勵額度，得</w:t>
      </w:r>
      <w:proofErr w:type="gramStart"/>
      <w:r>
        <w:rPr>
          <w:rFonts w:ascii="標楷體" w:eastAsia="標楷體" w:hAnsi="標楷體" w:cs="新細明體"/>
          <w:color w:val="000000"/>
          <w:sz w:val="28"/>
          <w:szCs w:val="28"/>
        </w:rPr>
        <w:t>併</w:t>
      </w:r>
      <w:proofErr w:type="gramEnd"/>
      <w:r>
        <w:rPr>
          <w:rFonts w:ascii="標楷體" w:eastAsia="標楷體" w:hAnsi="標楷體" w:cs="新細明體"/>
          <w:color w:val="000000"/>
          <w:sz w:val="28"/>
          <w:szCs w:val="28"/>
        </w:rPr>
        <w:t>酌加</w:t>
      </w:r>
      <w:r w:rsidR="002E2170">
        <w:rPr>
          <w:rFonts w:ascii="標楷體" w:eastAsia="標楷體" w:hAnsi="標楷體" w:cs="新細明體"/>
          <w:color w:val="000000"/>
          <w:sz w:val="28"/>
          <w:szCs w:val="28"/>
        </w:rPr>
        <w:t>（</w:t>
      </w:r>
      <w:r>
        <w:rPr>
          <w:rFonts w:ascii="標楷體" w:eastAsia="標楷體" w:hAnsi="標楷體" w:cs="新細明體"/>
          <w:color w:val="000000"/>
          <w:sz w:val="28"/>
          <w:szCs w:val="28"/>
        </w:rPr>
        <w:t>減</w:t>
      </w:r>
      <w:r w:rsidR="002E2170">
        <w:rPr>
          <w:rFonts w:ascii="標楷體" w:eastAsia="標楷體" w:hAnsi="標楷體" w:cs="新細明體"/>
          <w:color w:val="000000"/>
          <w:sz w:val="28"/>
          <w:szCs w:val="28"/>
        </w:rPr>
        <w:t>）</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層級一次或二次。</w:t>
      </w:r>
    </w:p>
    <w:p w:rsidR="008D2D7B" w:rsidRDefault="00ED639C">
      <w:pPr>
        <w:numPr>
          <w:ilvl w:val="0"/>
          <w:numId w:val="4"/>
        </w:numPr>
        <w:overflowPunct w:val="0"/>
        <w:spacing w:line="440" w:lineRule="exact"/>
        <w:jc w:val="both"/>
        <w:rPr>
          <w:rFonts w:ascii="標楷體" w:eastAsia="標楷體" w:hAnsi="標楷體"/>
          <w:sz w:val="28"/>
          <w:szCs w:val="28"/>
        </w:rPr>
      </w:pPr>
      <w:r>
        <w:rPr>
          <w:rFonts w:ascii="標楷體" w:eastAsia="標楷體" w:hAnsi="標楷體"/>
          <w:sz w:val="28"/>
          <w:szCs w:val="28"/>
        </w:rPr>
        <w:t>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者，予以加分：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參加上級單位辦理之測驗或競賽，表現優異，成績九十分以上，加</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受訓全</w:t>
      </w:r>
      <w:proofErr w:type="gramStart"/>
      <w:r>
        <w:rPr>
          <w:rFonts w:ascii="標楷體" w:eastAsia="標楷體" w:hAnsi="標楷體"/>
          <w:sz w:val="28"/>
          <w:szCs w:val="28"/>
        </w:rPr>
        <w:t>期均未請假</w:t>
      </w:r>
      <w:proofErr w:type="gramEnd"/>
      <w:r w:rsidR="002E2170">
        <w:rPr>
          <w:rFonts w:ascii="標楷體" w:eastAsia="標楷體" w:hAnsi="標楷體"/>
          <w:sz w:val="28"/>
          <w:szCs w:val="28"/>
        </w:rPr>
        <w:t>（</w:t>
      </w:r>
      <w:r>
        <w:rPr>
          <w:rFonts w:ascii="標楷體" w:eastAsia="標楷體" w:hAnsi="標楷體"/>
          <w:sz w:val="28"/>
          <w:szCs w:val="28"/>
        </w:rPr>
        <w:t>不含公假</w:t>
      </w:r>
      <w:r w:rsidR="002E2170">
        <w:rPr>
          <w:rFonts w:ascii="標楷體" w:eastAsia="標楷體" w:hAnsi="標楷體"/>
          <w:sz w:val="28"/>
          <w:szCs w:val="28"/>
        </w:rPr>
        <w:t>）</w:t>
      </w:r>
      <w:r>
        <w:rPr>
          <w:rFonts w:ascii="標楷體" w:eastAsia="標楷體" w:hAnsi="標楷體"/>
          <w:sz w:val="28"/>
          <w:szCs w:val="28"/>
        </w:rPr>
        <w:t>，加</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三分。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擔任自治幹部或公差勤務表現優良，有具體事實，加</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三分。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愛護團體榮譽有具體事實，加</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二分。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服務熱心，有具體事實，加</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一分。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受訓期間</w:t>
      </w:r>
      <w:proofErr w:type="gramStart"/>
      <w:r>
        <w:rPr>
          <w:rFonts w:ascii="標楷體" w:eastAsia="標楷體" w:hAnsi="標楷體"/>
          <w:sz w:val="28"/>
          <w:szCs w:val="28"/>
        </w:rPr>
        <w:t>上課均無遲到</w:t>
      </w:r>
      <w:proofErr w:type="gramEnd"/>
      <w:r>
        <w:rPr>
          <w:rFonts w:ascii="標楷體" w:eastAsia="標楷體" w:hAnsi="標楷體"/>
          <w:sz w:val="28"/>
          <w:szCs w:val="28"/>
        </w:rPr>
        <w:t>早退情事，加</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一分。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儀容整潔或內務整理表現優良，有具體事實，加</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O</w:t>
      </w:r>
      <w:r>
        <w:rPr>
          <w:rFonts w:ascii="標楷體" w:eastAsia="標楷體" w:hAnsi="標楷體"/>
          <w:sz w:val="28"/>
          <w:szCs w:val="28"/>
        </w:rPr>
        <w:t>五分。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演講、討論或心得報告發言內容充實，見解正確，加</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二分。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熱心團體活動而有貢獻，加</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二分。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對觀念偏差同學能善加規勸，輔導有效或協助同學提升學習，加</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二分。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對規定或指示事項率先</w:t>
      </w:r>
      <w:proofErr w:type="gramStart"/>
      <w:r>
        <w:rPr>
          <w:rFonts w:ascii="標楷體" w:eastAsia="標楷體" w:hAnsi="標楷體"/>
          <w:sz w:val="28"/>
          <w:szCs w:val="28"/>
        </w:rPr>
        <w:t>倡</w:t>
      </w:r>
      <w:proofErr w:type="gramEnd"/>
      <w:r>
        <w:rPr>
          <w:rFonts w:ascii="標楷體" w:eastAsia="標楷體" w:hAnsi="標楷體"/>
          <w:sz w:val="28"/>
          <w:szCs w:val="28"/>
        </w:rPr>
        <w:t>行具有良好示範，加</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二分。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努力進修，自強不息，操課作業認真足為表率，加</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二分。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對交辦事項不辭</w:t>
      </w:r>
      <w:proofErr w:type="gramStart"/>
      <w:r>
        <w:rPr>
          <w:rFonts w:ascii="標楷體" w:eastAsia="標楷體" w:hAnsi="標楷體"/>
          <w:sz w:val="28"/>
          <w:szCs w:val="28"/>
        </w:rPr>
        <w:t>勞</w:t>
      </w:r>
      <w:proofErr w:type="gramEnd"/>
      <w:r>
        <w:rPr>
          <w:rFonts w:ascii="標楷體" w:eastAsia="標楷體" w:hAnsi="標楷體"/>
          <w:sz w:val="28"/>
          <w:szCs w:val="28"/>
        </w:rPr>
        <w:t>怨達成任務，加</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二分。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愛護公物，力行節約有具體事實，加</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二分。</w:t>
      </w:r>
    </w:p>
    <w:p w:rsidR="008D2D7B" w:rsidRDefault="00ED639C">
      <w:pPr>
        <w:numPr>
          <w:ilvl w:val="0"/>
          <w:numId w:val="4"/>
        </w:numPr>
        <w:overflowPunct w:val="0"/>
        <w:spacing w:line="440" w:lineRule="exact"/>
        <w:jc w:val="both"/>
        <w:rPr>
          <w:rFonts w:ascii="標楷體" w:eastAsia="標楷體" w:hAnsi="標楷體"/>
          <w:sz w:val="28"/>
          <w:szCs w:val="28"/>
        </w:rPr>
      </w:pPr>
      <w:r>
        <w:rPr>
          <w:rFonts w:ascii="標楷體" w:eastAsia="標楷體" w:hAnsi="標楷體"/>
          <w:sz w:val="28"/>
          <w:szCs w:val="28"/>
        </w:rPr>
        <w:lastRenderedPageBreak/>
        <w:t>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者，予以嘉獎：</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基本素質考核，經綜合評定為「優等」。</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參加其他機關比賽，成績優異或有</w:t>
      </w:r>
      <w:proofErr w:type="gramStart"/>
      <w:r>
        <w:rPr>
          <w:rFonts w:ascii="標楷體" w:eastAsia="標楷體" w:hAnsi="標楷體"/>
          <w:sz w:val="28"/>
          <w:szCs w:val="28"/>
        </w:rPr>
        <w:t>愛民助民</w:t>
      </w:r>
      <w:proofErr w:type="gramEnd"/>
      <w:r>
        <w:rPr>
          <w:rFonts w:ascii="標楷體" w:eastAsia="標楷體" w:hAnsi="標楷體"/>
          <w:sz w:val="28"/>
          <w:szCs w:val="28"/>
        </w:rPr>
        <w:t>事蹟，有助於提升單位榮譽。</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投稿經刊登海巡刊物或報章雜誌，對學術、實務具有助益。</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訓練成績優異。</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操守優良有具體事蹟表現。</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發現危安情事主動反映或處理。</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其他具體良好事蹟，足資獎勵。</w:t>
      </w:r>
    </w:p>
    <w:p w:rsidR="008D2D7B" w:rsidRDefault="00ED639C">
      <w:pPr>
        <w:numPr>
          <w:ilvl w:val="0"/>
          <w:numId w:val="4"/>
        </w:numPr>
        <w:overflowPunct w:val="0"/>
        <w:spacing w:line="440" w:lineRule="exact"/>
        <w:jc w:val="both"/>
        <w:rPr>
          <w:rFonts w:ascii="標楷體" w:eastAsia="標楷體" w:hAnsi="標楷體"/>
          <w:sz w:val="28"/>
          <w:szCs w:val="28"/>
        </w:rPr>
      </w:pPr>
      <w:r>
        <w:rPr>
          <w:rFonts w:ascii="標楷體" w:eastAsia="標楷體" w:hAnsi="標楷體"/>
          <w:sz w:val="28"/>
          <w:szCs w:val="28"/>
        </w:rPr>
        <w:t>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者，予以記功：</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檢舉重大不良狀況或防止意外事件發生，經查屬實，有重大貢獻。</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對海巡工作具有貢獻，有具體事實。</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熱心公益，見義勇為，有具體事蹟。</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有特殊優良之行為，堪為學員之楷模。</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對本訓練提出具體有價值之改進方案，經</w:t>
      </w:r>
      <w:proofErr w:type="gramStart"/>
      <w:r>
        <w:rPr>
          <w:rFonts w:ascii="標楷體" w:eastAsia="標楷體" w:hAnsi="標楷體"/>
          <w:sz w:val="28"/>
          <w:szCs w:val="28"/>
        </w:rPr>
        <w:t>採</w:t>
      </w:r>
      <w:proofErr w:type="gramEnd"/>
      <w:r>
        <w:rPr>
          <w:rFonts w:ascii="標楷體" w:eastAsia="標楷體" w:hAnsi="標楷體"/>
          <w:sz w:val="28"/>
          <w:szCs w:val="28"/>
        </w:rPr>
        <w:t>行獲重大績效。</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其他具體優良事蹟，足資獎勵。</w:t>
      </w:r>
    </w:p>
    <w:p w:rsidR="008D2D7B" w:rsidRDefault="00ED639C">
      <w:pPr>
        <w:numPr>
          <w:ilvl w:val="0"/>
          <w:numId w:val="4"/>
        </w:numPr>
        <w:overflowPunct w:val="0"/>
        <w:spacing w:line="440" w:lineRule="exact"/>
        <w:jc w:val="both"/>
        <w:rPr>
          <w:rFonts w:ascii="標楷體" w:eastAsia="標楷體" w:hAnsi="標楷體"/>
          <w:sz w:val="28"/>
          <w:szCs w:val="28"/>
        </w:rPr>
      </w:pPr>
      <w:r>
        <w:rPr>
          <w:rFonts w:ascii="標楷體" w:eastAsia="標楷體" w:hAnsi="標楷體"/>
          <w:sz w:val="28"/>
          <w:szCs w:val="28"/>
        </w:rPr>
        <w:t>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者，予以記大功：</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舉發重大違法確有證據因而破案。</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扶助或救護他人有顯著事蹟。</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有特殊貢獻或品行卓越發揚單位名譽。</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舉發不法活動，消弭意外事件，及冒險犯難，搶救重大災害，使團體公眾免受嚴重損害，經查屬實。</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其他重大具體優良事蹟，足資獎勵。</w:t>
      </w:r>
    </w:p>
    <w:p w:rsidR="008D2D7B" w:rsidRDefault="00ED639C">
      <w:pPr>
        <w:numPr>
          <w:ilvl w:val="0"/>
          <w:numId w:val="4"/>
        </w:numPr>
        <w:overflowPunct w:val="0"/>
        <w:spacing w:line="440" w:lineRule="exact"/>
        <w:jc w:val="both"/>
        <w:rPr>
          <w:rFonts w:ascii="標楷體" w:eastAsia="標楷體" w:hAnsi="標楷體"/>
          <w:sz w:val="28"/>
          <w:szCs w:val="28"/>
        </w:rPr>
      </w:pPr>
      <w:r>
        <w:rPr>
          <w:rFonts w:ascii="標楷體" w:eastAsia="標楷體" w:hAnsi="標楷體"/>
          <w:sz w:val="28"/>
          <w:szCs w:val="28"/>
        </w:rPr>
        <w:t>學員之懲處種類如下：</w:t>
      </w:r>
    </w:p>
    <w:p w:rsidR="008D2D7B" w:rsidRDefault="00ED639C">
      <w:pPr>
        <w:numPr>
          <w:ilvl w:val="1"/>
          <w:numId w:val="4"/>
        </w:numPr>
        <w:overflowPunct w:val="0"/>
        <w:spacing w:line="440" w:lineRule="exact"/>
        <w:ind w:left="851" w:hanging="567"/>
        <w:jc w:val="both"/>
      </w:pPr>
      <w:r>
        <w:rPr>
          <w:rFonts w:ascii="標楷體" w:eastAsia="標楷體" w:hAnsi="標楷體" w:cs="新細明體"/>
          <w:color w:val="000000"/>
          <w:sz w:val="28"/>
          <w:szCs w:val="28"/>
        </w:rPr>
        <w:t>減分</w:t>
      </w:r>
      <w:r>
        <w:rPr>
          <w:rFonts w:ascii="標楷體" w:eastAsia="標楷體" w:hAnsi="標楷體"/>
          <w:sz w:val="28"/>
          <w:szCs w:val="28"/>
        </w:rPr>
        <w:t>。</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申誡：申誡三次作為記過一次。</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記過：記過三次作為記</w:t>
      </w:r>
      <w:proofErr w:type="gramStart"/>
      <w:r>
        <w:rPr>
          <w:rFonts w:ascii="標楷體" w:eastAsia="標楷體" w:hAnsi="標楷體"/>
          <w:sz w:val="28"/>
          <w:szCs w:val="28"/>
        </w:rPr>
        <w:t>一</w:t>
      </w:r>
      <w:proofErr w:type="gramEnd"/>
      <w:r>
        <w:rPr>
          <w:rFonts w:ascii="標楷體" w:eastAsia="標楷體" w:hAnsi="標楷體"/>
          <w:sz w:val="28"/>
          <w:szCs w:val="28"/>
        </w:rPr>
        <w:t>大過。</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記大</w:t>
      </w:r>
      <w:r>
        <w:rPr>
          <w:rFonts w:ascii="標楷體" w:eastAsia="標楷體" w:hAnsi="標楷體" w:cs="新細明體"/>
          <w:color w:val="000000"/>
          <w:sz w:val="28"/>
          <w:szCs w:val="28"/>
        </w:rPr>
        <w:t>過。</w:t>
      </w:r>
    </w:p>
    <w:p w:rsidR="008D2D7B" w:rsidRDefault="00ED639C">
      <w:pPr>
        <w:overflowPunct w:val="0"/>
        <w:spacing w:line="440" w:lineRule="exact"/>
        <w:ind w:left="851"/>
        <w:jc w:val="both"/>
      </w:pPr>
      <w:r>
        <w:rPr>
          <w:rFonts w:ascii="標楷體" w:eastAsia="標楷體" w:hAnsi="標楷體" w:cs="新細明體"/>
          <w:color w:val="000000"/>
          <w:sz w:val="28"/>
          <w:szCs w:val="28"/>
        </w:rPr>
        <w:t>本點所列各款之懲處額度，得</w:t>
      </w:r>
      <w:proofErr w:type="gramStart"/>
      <w:r>
        <w:rPr>
          <w:rFonts w:ascii="標楷體" w:eastAsia="標楷體" w:hAnsi="標楷體" w:cs="新細明體"/>
          <w:color w:val="000000"/>
          <w:sz w:val="28"/>
          <w:szCs w:val="28"/>
        </w:rPr>
        <w:t>併</w:t>
      </w:r>
      <w:proofErr w:type="gramEnd"/>
      <w:r>
        <w:rPr>
          <w:rFonts w:ascii="標楷體" w:eastAsia="標楷體" w:hAnsi="標楷體" w:cs="新細明體"/>
          <w:color w:val="000000"/>
          <w:sz w:val="28"/>
          <w:szCs w:val="28"/>
        </w:rPr>
        <w:t>酌加</w:t>
      </w:r>
      <w:r w:rsidR="002E2170">
        <w:rPr>
          <w:rFonts w:ascii="標楷體" w:eastAsia="標楷體" w:hAnsi="標楷體" w:cs="新細明體"/>
          <w:color w:val="000000"/>
          <w:sz w:val="28"/>
          <w:szCs w:val="28"/>
        </w:rPr>
        <w:t>（</w:t>
      </w:r>
      <w:r>
        <w:rPr>
          <w:rFonts w:ascii="標楷體" w:eastAsia="標楷體" w:hAnsi="標楷體" w:cs="新細明體"/>
          <w:color w:val="000000"/>
          <w:sz w:val="28"/>
          <w:szCs w:val="28"/>
        </w:rPr>
        <w:t>減</w:t>
      </w:r>
      <w:r w:rsidR="002E2170">
        <w:rPr>
          <w:rFonts w:ascii="標楷體" w:eastAsia="標楷體" w:hAnsi="標楷體" w:cs="新細明體"/>
          <w:color w:val="000000"/>
          <w:sz w:val="28"/>
          <w:szCs w:val="28"/>
        </w:rPr>
        <w:t>）</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層級一次或二次。</w:t>
      </w:r>
    </w:p>
    <w:p w:rsidR="008D2D7B" w:rsidRDefault="00ED639C">
      <w:pPr>
        <w:numPr>
          <w:ilvl w:val="0"/>
          <w:numId w:val="4"/>
        </w:numPr>
        <w:overflowPunct w:val="0"/>
        <w:spacing w:line="440" w:lineRule="exact"/>
        <w:jc w:val="both"/>
        <w:rPr>
          <w:rFonts w:ascii="標楷體" w:eastAsia="標楷體" w:hAnsi="標楷體"/>
          <w:sz w:val="28"/>
          <w:szCs w:val="28"/>
        </w:rPr>
      </w:pPr>
      <w:r>
        <w:rPr>
          <w:rFonts w:ascii="標楷體" w:eastAsia="標楷體" w:hAnsi="標楷體"/>
          <w:sz w:val="28"/>
          <w:szCs w:val="28"/>
        </w:rPr>
        <w:t>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者，予以減分：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逾時收假未滿三十分鐘，減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五至一分。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不服老師或輔導員糾正，情節輕微，減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五至一分。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lastRenderedPageBreak/>
        <w:t>操課遲到、早退未滿三十分鐘，減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五至一分。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不服衛兵或值日官門禁管制，情節輕微，減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五至一分。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未依規定參加班隊活動</w:t>
      </w:r>
      <w:r w:rsidR="002E2170">
        <w:rPr>
          <w:rFonts w:ascii="標楷體" w:eastAsia="標楷體" w:hAnsi="標楷體"/>
          <w:sz w:val="28"/>
          <w:szCs w:val="28"/>
        </w:rPr>
        <w:t>（</w:t>
      </w:r>
      <w:r>
        <w:rPr>
          <w:rFonts w:ascii="標楷體" w:eastAsia="標楷體" w:hAnsi="標楷體"/>
          <w:sz w:val="28"/>
          <w:szCs w:val="28"/>
        </w:rPr>
        <w:t>非正課時間</w:t>
      </w:r>
      <w:r w:rsidR="002E2170">
        <w:rPr>
          <w:rFonts w:ascii="標楷體" w:eastAsia="標楷體" w:hAnsi="標楷體"/>
          <w:sz w:val="28"/>
          <w:szCs w:val="28"/>
        </w:rPr>
        <w:t>）</w:t>
      </w:r>
      <w:r>
        <w:rPr>
          <w:rFonts w:ascii="標楷體" w:eastAsia="標楷體" w:hAnsi="標楷體"/>
          <w:sz w:val="28"/>
          <w:szCs w:val="28"/>
        </w:rPr>
        <w:t>，減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四分。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參加各機關舉辦之測驗或競賽，成績低劣</w:t>
      </w:r>
      <w:r w:rsidR="002E2170">
        <w:rPr>
          <w:rFonts w:ascii="標楷體" w:eastAsia="標楷體" w:hAnsi="標楷體"/>
          <w:sz w:val="28"/>
          <w:szCs w:val="28"/>
        </w:rPr>
        <w:t>（</w:t>
      </w:r>
      <w:r>
        <w:rPr>
          <w:rFonts w:ascii="標楷體" w:eastAsia="標楷體" w:hAnsi="標楷體"/>
          <w:sz w:val="28"/>
          <w:szCs w:val="28"/>
        </w:rPr>
        <w:t>不及格</w:t>
      </w:r>
      <w:r w:rsidR="002E2170">
        <w:rPr>
          <w:rFonts w:ascii="標楷體" w:eastAsia="標楷體" w:hAnsi="標楷體"/>
          <w:sz w:val="28"/>
          <w:szCs w:val="28"/>
        </w:rPr>
        <w:t>）</w:t>
      </w:r>
      <w:r>
        <w:rPr>
          <w:rFonts w:ascii="標楷體" w:eastAsia="標楷體" w:hAnsi="標楷體"/>
          <w:sz w:val="28"/>
          <w:szCs w:val="28"/>
        </w:rPr>
        <w:t>，減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二至</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私自影印分類保密書籍或限制閱讀資料，減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二至</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上課</w:t>
      </w:r>
      <w:proofErr w:type="gramStart"/>
      <w:r>
        <w:rPr>
          <w:rFonts w:ascii="標楷體" w:eastAsia="標楷體" w:hAnsi="標楷體"/>
          <w:sz w:val="28"/>
          <w:szCs w:val="28"/>
        </w:rPr>
        <w:t>期間</w:t>
      </w:r>
      <w:r w:rsidR="002E2170">
        <w:rPr>
          <w:rFonts w:ascii="標楷體" w:eastAsia="標楷體" w:hAnsi="標楷體"/>
          <w:sz w:val="28"/>
          <w:szCs w:val="28"/>
        </w:rPr>
        <w:t>（</w:t>
      </w:r>
      <w:proofErr w:type="gramEnd"/>
      <w:r>
        <w:rPr>
          <w:rFonts w:ascii="標楷體" w:eastAsia="標楷體" w:hAnsi="標楷體"/>
          <w:sz w:val="28"/>
          <w:szCs w:val="28"/>
        </w:rPr>
        <w:t>含課外教學</w:t>
      </w:r>
      <w:r w:rsidR="002E2170">
        <w:rPr>
          <w:rFonts w:ascii="標楷體" w:eastAsia="標楷體" w:hAnsi="標楷體"/>
          <w:sz w:val="28"/>
          <w:szCs w:val="28"/>
        </w:rPr>
        <w:t>）</w:t>
      </w:r>
      <w:r>
        <w:rPr>
          <w:rFonts w:ascii="標楷體" w:eastAsia="標楷體" w:hAnsi="標楷體"/>
          <w:sz w:val="28"/>
          <w:szCs w:val="28"/>
        </w:rPr>
        <w:t>未遵守課堂秩序而影響他人學習情緒，減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二分。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擔任自治幹部或公差勤務怠忽職守，減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二至</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損毀</w:t>
      </w:r>
      <w:r w:rsidR="002E2170">
        <w:rPr>
          <w:rFonts w:ascii="標楷體" w:eastAsia="標楷體" w:hAnsi="標楷體"/>
          <w:sz w:val="28"/>
          <w:szCs w:val="28"/>
        </w:rPr>
        <w:t>（</w:t>
      </w:r>
      <w:r>
        <w:rPr>
          <w:rFonts w:ascii="標楷體" w:eastAsia="標楷體" w:hAnsi="標楷體"/>
          <w:sz w:val="28"/>
          <w:szCs w:val="28"/>
        </w:rPr>
        <w:t>遺失</w:t>
      </w:r>
      <w:r w:rsidR="002E2170">
        <w:rPr>
          <w:rFonts w:ascii="標楷體" w:eastAsia="標楷體" w:hAnsi="標楷體"/>
          <w:sz w:val="28"/>
          <w:szCs w:val="28"/>
        </w:rPr>
        <w:t>）</w:t>
      </w:r>
      <w:r>
        <w:rPr>
          <w:rFonts w:ascii="標楷體" w:eastAsia="標楷體" w:hAnsi="標楷體"/>
          <w:sz w:val="28"/>
          <w:szCs w:val="28"/>
        </w:rPr>
        <w:t>公物、圖書或教學設施，減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二至</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不能專心向學，且不知虛心接受勸導，情節輕微，減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不知愛惜公物，尚未至損壞程度，減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未遵守教、寢室及餐廳等公共場所生活禮儀，減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演講、討論、辯論及心得報告內容空洞，減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破壞環境整潔，減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寢室內務凌亂不整，減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未依生活規範，服裝儀容不整，減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言行舉止散漫</w:t>
      </w:r>
      <w:proofErr w:type="gramStart"/>
      <w:r>
        <w:rPr>
          <w:rFonts w:ascii="標楷體" w:eastAsia="標楷體" w:hAnsi="標楷體"/>
          <w:sz w:val="28"/>
          <w:szCs w:val="28"/>
        </w:rPr>
        <w:t>不</w:t>
      </w:r>
      <w:proofErr w:type="gramEnd"/>
      <w:r>
        <w:rPr>
          <w:rFonts w:ascii="標楷體" w:eastAsia="標楷體" w:hAnsi="標楷體"/>
          <w:sz w:val="28"/>
          <w:szCs w:val="28"/>
        </w:rPr>
        <w:t>檢，情節輕微，減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不按規定配帶識別證，減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未依規定停放車輛，減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使用公共物品與設施，未歸回定位，減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未依規定作息，減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未遵守水電管制，浪費能源，減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在非吸菸區抽煙，減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進出</w:t>
      </w:r>
      <w:proofErr w:type="gramStart"/>
      <w:r>
        <w:rPr>
          <w:rFonts w:ascii="標楷體" w:eastAsia="標楷體" w:hAnsi="標楷體"/>
          <w:sz w:val="28"/>
          <w:szCs w:val="28"/>
        </w:rPr>
        <w:t>大門服儀不</w:t>
      </w:r>
      <w:proofErr w:type="gramEnd"/>
      <w:r>
        <w:rPr>
          <w:rFonts w:ascii="標楷體" w:eastAsia="標楷體" w:hAnsi="標楷體"/>
          <w:sz w:val="28"/>
          <w:szCs w:val="28"/>
        </w:rPr>
        <w:t>整，減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未依規定時間或場所實施會客，減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未依用餐時間，</w:t>
      </w:r>
      <w:proofErr w:type="gramStart"/>
      <w:r>
        <w:rPr>
          <w:rFonts w:ascii="標楷體" w:eastAsia="標楷體" w:hAnsi="標楷體"/>
          <w:sz w:val="28"/>
          <w:szCs w:val="28"/>
        </w:rPr>
        <w:t>擅至餐廳</w:t>
      </w:r>
      <w:proofErr w:type="gramEnd"/>
      <w:r>
        <w:rPr>
          <w:rFonts w:ascii="標楷體" w:eastAsia="標楷體" w:hAnsi="標楷體"/>
          <w:sz w:val="28"/>
          <w:szCs w:val="28"/>
        </w:rPr>
        <w:t>或廚房用膳，減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五分。</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上課</w:t>
      </w:r>
      <w:proofErr w:type="gramStart"/>
      <w:r>
        <w:rPr>
          <w:rFonts w:ascii="標楷體" w:eastAsia="標楷體" w:hAnsi="標楷體"/>
          <w:sz w:val="28"/>
          <w:szCs w:val="28"/>
        </w:rPr>
        <w:t>期</w:t>
      </w:r>
      <w:r>
        <w:rPr>
          <w:rFonts w:ascii="標楷體" w:eastAsia="標楷體" w:hAnsi="標楷體"/>
          <w:spacing w:val="-18"/>
          <w:sz w:val="28"/>
          <w:szCs w:val="28"/>
        </w:rPr>
        <w:t>間</w:t>
      </w:r>
      <w:r w:rsidR="002E2170">
        <w:rPr>
          <w:rFonts w:ascii="標楷體" w:eastAsia="標楷體" w:hAnsi="標楷體"/>
          <w:spacing w:val="-18"/>
          <w:sz w:val="28"/>
          <w:szCs w:val="28"/>
        </w:rPr>
        <w:t>（</w:t>
      </w:r>
      <w:proofErr w:type="gramEnd"/>
      <w:r>
        <w:rPr>
          <w:rFonts w:ascii="標楷體" w:eastAsia="標楷體" w:hAnsi="標楷體"/>
          <w:spacing w:val="-18"/>
          <w:sz w:val="28"/>
          <w:szCs w:val="28"/>
        </w:rPr>
        <w:t>含課外教學</w:t>
      </w:r>
      <w:r w:rsidR="002E2170">
        <w:rPr>
          <w:rFonts w:ascii="標楷體" w:eastAsia="標楷體" w:hAnsi="標楷體"/>
          <w:spacing w:val="-18"/>
          <w:sz w:val="28"/>
          <w:szCs w:val="28"/>
        </w:rPr>
        <w:t>）</w:t>
      </w:r>
      <w:r>
        <w:rPr>
          <w:rFonts w:ascii="標楷體" w:eastAsia="標楷體" w:hAnsi="標楷體"/>
          <w:spacing w:val="-18"/>
          <w:sz w:val="28"/>
          <w:szCs w:val="28"/>
        </w:rPr>
        <w:t>未遵守課堂秩序，情節輕微，</w:t>
      </w:r>
      <w:r>
        <w:rPr>
          <w:rFonts w:ascii="標楷體" w:eastAsia="標楷體" w:hAnsi="標楷體"/>
          <w:sz w:val="28"/>
          <w:szCs w:val="28"/>
        </w:rPr>
        <w:t>減</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pacing w:val="-18"/>
          <w:sz w:val="28"/>
          <w:szCs w:val="28"/>
        </w:rPr>
        <w:t>五分。</w:t>
      </w:r>
    </w:p>
    <w:p w:rsidR="008D2D7B" w:rsidRDefault="00ED639C">
      <w:pPr>
        <w:numPr>
          <w:ilvl w:val="0"/>
          <w:numId w:val="4"/>
        </w:numPr>
        <w:overflowPunct w:val="0"/>
        <w:spacing w:line="440" w:lineRule="exact"/>
        <w:jc w:val="both"/>
        <w:rPr>
          <w:rFonts w:ascii="標楷體" w:eastAsia="標楷體" w:hAnsi="標楷體"/>
          <w:sz w:val="28"/>
          <w:szCs w:val="28"/>
        </w:rPr>
      </w:pPr>
      <w:r>
        <w:rPr>
          <w:rFonts w:ascii="標楷體" w:eastAsia="標楷體" w:hAnsi="標楷體"/>
          <w:sz w:val="28"/>
          <w:szCs w:val="28"/>
        </w:rPr>
        <w:t>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者，予以申誡：</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騎、乘機車未戴安全帽。</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實施具危險性課程未遵守相關安全規定，而造成危安情事，情節輕微。</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不服隊職幹部管教</w:t>
      </w:r>
      <w:r w:rsidR="002E2170">
        <w:rPr>
          <w:rFonts w:ascii="標楷體" w:eastAsia="標楷體" w:hAnsi="標楷體"/>
          <w:sz w:val="28"/>
          <w:szCs w:val="28"/>
        </w:rPr>
        <w:t>（</w:t>
      </w:r>
      <w:r>
        <w:rPr>
          <w:rFonts w:ascii="標楷體" w:eastAsia="標楷體" w:hAnsi="標楷體"/>
          <w:sz w:val="28"/>
          <w:szCs w:val="28"/>
        </w:rPr>
        <w:t>糾正</w:t>
      </w:r>
      <w:r w:rsidR="002E2170">
        <w:rPr>
          <w:rFonts w:ascii="標楷體" w:eastAsia="標楷體" w:hAnsi="標楷體"/>
          <w:sz w:val="28"/>
          <w:szCs w:val="28"/>
        </w:rPr>
        <w:t>）</w:t>
      </w:r>
      <w:r>
        <w:rPr>
          <w:rFonts w:ascii="標楷體" w:eastAsia="標楷體" w:hAnsi="標楷體"/>
          <w:sz w:val="28"/>
          <w:szCs w:val="28"/>
        </w:rPr>
        <w:t>，且態度傲慢，情節輕微。</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lastRenderedPageBreak/>
        <w:t>故意製造事端引發衝突，破壞班隊團結，情節輕微。</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遺失分類保密書籍或限制閱讀資料。</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未按時起居</w:t>
      </w:r>
      <w:proofErr w:type="gramStart"/>
      <w:r>
        <w:rPr>
          <w:rFonts w:ascii="標楷體" w:eastAsia="標楷體" w:hAnsi="標楷體"/>
          <w:sz w:val="28"/>
          <w:szCs w:val="28"/>
        </w:rPr>
        <w:t>或寢息時間</w:t>
      </w:r>
      <w:proofErr w:type="gramEnd"/>
      <w:r>
        <w:rPr>
          <w:rFonts w:ascii="標楷體" w:eastAsia="標楷體" w:hAnsi="標楷體"/>
          <w:sz w:val="28"/>
          <w:szCs w:val="28"/>
        </w:rPr>
        <w:t>任意喧嘩，不聽勸止。</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不遵守上課紀律或擾亂教室秩序，情節重大。</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不接受衛兵或值日官糾正或拒絕檢查所帶物品，情節重大。</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禮節不周或</w:t>
      </w:r>
      <w:proofErr w:type="gramStart"/>
      <w:r>
        <w:rPr>
          <w:rFonts w:ascii="標楷體" w:eastAsia="標楷體" w:hAnsi="標楷體"/>
          <w:sz w:val="28"/>
          <w:szCs w:val="28"/>
        </w:rPr>
        <w:t>服儀不整齊屢</w:t>
      </w:r>
      <w:proofErr w:type="gramEnd"/>
      <w:r>
        <w:rPr>
          <w:rFonts w:ascii="標楷體" w:eastAsia="標楷體" w:hAnsi="標楷體"/>
          <w:sz w:val="28"/>
          <w:szCs w:val="28"/>
        </w:rPr>
        <w:t>犯。</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不遵守公共秩序屢犯。</w:t>
      </w:r>
    </w:p>
    <w:p w:rsidR="008D2D7B" w:rsidRDefault="00ED639C">
      <w:pPr>
        <w:numPr>
          <w:ilvl w:val="1"/>
          <w:numId w:val="4"/>
        </w:numPr>
        <w:overflowPunct w:val="0"/>
        <w:spacing w:line="440" w:lineRule="exact"/>
        <w:ind w:left="1134" w:hanging="850"/>
        <w:jc w:val="both"/>
        <w:rPr>
          <w:rFonts w:ascii="標楷體" w:eastAsia="標楷體" w:hAnsi="標楷體"/>
          <w:sz w:val="28"/>
          <w:szCs w:val="28"/>
        </w:rPr>
      </w:pPr>
      <w:r>
        <w:rPr>
          <w:rFonts w:ascii="標楷體" w:eastAsia="標楷體" w:hAnsi="標楷體"/>
          <w:sz w:val="28"/>
          <w:szCs w:val="28"/>
        </w:rPr>
        <w:t>逾時收假、不假外出或曠課未滿二小時。</w:t>
      </w:r>
    </w:p>
    <w:p w:rsidR="008D2D7B" w:rsidRDefault="00ED639C">
      <w:pPr>
        <w:numPr>
          <w:ilvl w:val="1"/>
          <w:numId w:val="4"/>
        </w:numPr>
        <w:overflowPunct w:val="0"/>
        <w:spacing w:line="440" w:lineRule="exact"/>
        <w:ind w:left="1134" w:hanging="850"/>
        <w:jc w:val="both"/>
        <w:rPr>
          <w:rFonts w:ascii="標楷體" w:eastAsia="標楷體" w:hAnsi="標楷體"/>
          <w:sz w:val="28"/>
          <w:szCs w:val="28"/>
        </w:rPr>
      </w:pPr>
      <w:r>
        <w:rPr>
          <w:rFonts w:ascii="標楷體" w:eastAsia="標楷體" w:hAnsi="標楷體"/>
          <w:sz w:val="28"/>
          <w:szCs w:val="28"/>
        </w:rPr>
        <w:t>不按規定實施會客致發生不良後果，依情節輕重論處。</w:t>
      </w:r>
    </w:p>
    <w:p w:rsidR="008D2D7B" w:rsidRDefault="00ED639C">
      <w:pPr>
        <w:numPr>
          <w:ilvl w:val="1"/>
          <w:numId w:val="4"/>
        </w:numPr>
        <w:overflowPunct w:val="0"/>
        <w:spacing w:line="440" w:lineRule="exact"/>
        <w:ind w:left="1134" w:hanging="850"/>
        <w:jc w:val="both"/>
        <w:rPr>
          <w:rFonts w:ascii="標楷體" w:eastAsia="標楷體" w:hAnsi="標楷體"/>
          <w:sz w:val="28"/>
          <w:szCs w:val="28"/>
        </w:rPr>
      </w:pPr>
      <w:r>
        <w:rPr>
          <w:rFonts w:ascii="標楷體" w:eastAsia="標楷體" w:hAnsi="標楷體"/>
          <w:sz w:val="28"/>
          <w:szCs w:val="28"/>
        </w:rPr>
        <w:t>未按規定閱讀先發資料及未完</w:t>
      </w:r>
      <w:proofErr w:type="gramStart"/>
      <w:r>
        <w:rPr>
          <w:rFonts w:ascii="標楷體" w:eastAsia="標楷體" w:hAnsi="標楷體"/>
          <w:sz w:val="28"/>
          <w:szCs w:val="28"/>
        </w:rPr>
        <w:t>成宿題</w:t>
      </w:r>
      <w:proofErr w:type="gramEnd"/>
      <w:r>
        <w:rPr>
          <w:rFonts w:ascii="標楷體" w:eastAsia="標楷體" w:hAnsi="標楷體"/>
          <w:sz w:val="28"/>
          <w:szCs w:val="28"/>
        </w:rPr>
        <w:t>作業，影響教學屢犯。</w:t>
      </w:r>
    </w:p>
    <w:p w:rsidR="008D2D7B" w:rsidRDefault="00ED639C">
      <w:pPr>
        <w:numPr>
          <w:ilvl w:val="1"/>
          <w:numId w:val="4"/>
        </w:numPr>
        <w:overflowPunct w:val="0"/>
        <w:spacing w:line="440" w:lineRule="exact"/>
        <w:ind w:left="1134" w:hanging="850"/>
        <w:jc w:val="both"/>
        <w:rPr>
          <w:rFonts w:ascii="標楷體" w:eastAsia="標楷體" w:hAnsi="標楷體"/>
          <w:sz w:val="28"/>
          <w:szCs w:val="28"/>
        </w:rPr>
      </w:pPr>
      <w:r>
        <w:rPr>
          <w:rFonts w:ascii="標楷體" w:eastAsia="標楷體" w:hAnsi="標楷體"/>
          <w:sz w:val="28"/>
          <w:szCs w:val="28"/>
        </w:rPr>
        <w:t>操課遲到、早退三十分鐘以上初犯。</w:t>
      </w:r>
    </w:p>
    <w:p w:rsidR="008D2D7B" w:rsidRDefault="00ED639C">
      <w:pPr>
        <w:numPr>
          <w:ilvl w:val="1"/>
          <w:numId w:val="4"/>
        </w:numPr>
        <w:overflowPunct w:val="0"/>
        <w:spacing w:line="440" w:lineRule="exact"/>
        <w:ind w:left="1134" w:hanging="850"/>
        <w:jc w:val="both"/>
        <w:rPr>
          <w:rFonts w:ascii="標楷體" w:eastAsia="標楷體" w:hAnsi="標楷體"/>
          <w:sz w:val="28"/>
          <w:szCs w:val="28"/>
        </w:rPr>
      </w:pPr>
      <w:r>
        <w:rPr>
          <w:rFonts w:ascii="標楷體" w:eastAsia="標楷體" w:hAnsi="標楷體"/>
          <w:sz w:val="28"/>
          <w:szCs w:val="28"/>
        </w:rPr>
        <w:t>無故損壞重要裝備、公物，情節輕微。</w:t>
      </w:r>
    </w:p>
    <w:p w:rsidR="008D2D7B" w:rsidRDefault="00ED639C">
      <w:pPr>
        <w:numPr>
          <w:ilvl w:val="1"/>
          <w:numId w:val="4"/>
        </w:numPr>
        <w:overflowPunct w:val="0"/>
        <w:spacing w:line="440" w:lineRule="exact"/>
        <w:ind w:left="1134" w:hanging="850"/>
        <w:jc w:val="both"/>
        <w:rPr>
          <w:rFonts w:ascii="標楷體" w:eastAsia="標楷體" w:hAnsi="標楷體"/>
          <w:sz w:val="28"/>
          <w:szCs w:val="28"/>
        </w:rPr>
      </w:pPr>
      <w:r>
        <w:rPr>
          <w:rFonts w:ascii="標楷體" w:eastAsia="標楷體" w:hAnsi="標楷體"/>
          <w:sz w:val="28"/>
          <w:szCs w:val="28"/>
        </w:rPr>
        <w:t>擔任自治幹部或公差勤務怠忽職守屢犯。</w:t>
      </w:r>
    </w:p>
    <w:p w:rsidR="008D2D7B" w:rsidRDefault="00ED639C">
      <w:pPr>
        <w:numPr>
          <w:ilvl w:val="1"/>
          <w:numId w:val="4"/>
        </w:numPr>
        <w:overflowPunct w:val="0"/>
        <w:spacing w:line="440" w:lineRule="exact"/>
        <w:ind w:left="1134" w:hanging="850"/>
        <w:jc w:val="both"/>
        <w:rPr>
          <w:rFonts w:ascii="標楷體" w:eastAsia="標楷體" w:hAnsi="標楷體"/>
          <w:sz w:val="28"/>
          <w:szCs w:val="28"/>
        </w:rPr>
      </w:pPr>
      <w:r>
        <w:rPr>
          <w:rFonts w:ascii="標楷體" w:eastAsia="標楷體" w:hAnsi="標楷體"/>
          <w:sz w:val="28"/>
          <w:szCs w:val="28"/>
        </w:rPr>
        <w:t>考試時未遵守試場紀律，不聽從監考人員指導。</w:t>
      </w:r>
    </w:p>
    <w:p w:rsidR="008D2D7B" w:rsidRDefault="00ED639C">
      <w:pPr>
        <w:numPr>
          <w:ilvl w:val="1"/>
          <w:numId w:val="4"/>
        </w:numPr>
        <w:overflowPunct w:val="0"/>
        <w:spacing w:line="440" w:lineRule="exact"/>
        <w:ind w:left="1134" w:hanging="850"/>
        <w:jc w:val="both"/>
        <w:rPr>
          <w:rFonts w:ascii="標楷體" w:eastAsia="標楷體" w:hAnsi="標楷體"/>
          <w:sz w:val="28"/>
          <w:szCs w:val="28"/>
        </w:rPr>
      </w:pPr>
      <w:r>
        <w:rPr>
          <w:rFonts w:ascii="標楷體" w:eastAsia="標楷體" w:hAnsi="標楷體"/>
          <w:sz w:val="28"/>
          <w:szCs w:val="28"/>
        </w:rPr>
        <w:t>鬥毆情節輕微。</w:t>
      </w:r>
    </w:p>
    <w:p w:rsidR="008D2D7B" w:rsidRDefault="00ED639C">
      <w:pPr>
        <w:numPr>
          <w:ilvl w:val="1"/>
          <w:numId w:val="4"/>
        </w:numPr>
        <w:overflowPunct w:val="0"/>
        <w:spacing w:line="440" w:lineRule="exact"/>
        <w:ind w:left="1134" w:hanging="850"/>
        <w:jc w:val="both"/>
        <w:rPr>
          <w:rFonts w:ascii="標楷體" w:eastAsia="標楷體" w:hAnsi="標楷體"/>
          <w:sz w:val="28"/>
          <w:szCs w:val="28"/>
        </w:rPr>
      </w:pPr>
      <w:r>
        <w:rPr>
          <w:rFonts w:ascii="標楷體" w:eastAsia="標楷體" w:hAnsi="標楷體"/>
          <w:sz w:val="28"/>
          <w:szCs w:val="28"/>
        </w:rPr>
        <w:t>嚼食檳榔或有其他不良習慣屢</w:t>
      </w:r>
      <w:proofErr w:type="gramStart"/>
      <w:r>
        <w:rPr>
          <w:rFonts w:ascii="標楷體" w:eastAsia="標楷體" w:hAnsi="標楷體"/>
          <w:sz w:val="28"/>
          <w:szCs w:val="28"/>
        </w:rPr>
        <w:t>誡</w:t>
      </w:r>
      <w:proofErr w:type="gramEnd"/>
      <w:r>
        <w:rPr>
          <w:rFonts w:ascii="標楷體" w:eastAsia="標楷體" w:hAnsi="標楷體"/>
          <w:sz w:val="28"/>
          <w:szCs w:val="28"/>
        </w:rPr>
        <w:t>不</w:t>
      </w:r>
      <w:proofErr w:type="gramStart"/>
      <w:r>
        <w:rPr>
          <w:rFonts w:ascii="標楷體" w:eastAsia="標楷體" w:hAnsi="標楷體"/>
          <w:sz w:val="28"/>
          <w:szCs w:val="28"/>
        </w:rPr>
        <w:t>悛</w:t>
      </w:r>
      <w:proofErr w:type="gramEnd"/>
      <w:r>
        <w:rPr>
          <w:rFonts w:ascii="標楷體" w:eastAsia="標楷體" w:hAnsi="標楷體"/>
          <w:sz w:val="28"/>
          <w:szCs w:val="28"/>
        </w:rPr>
        <w:t>。</w:t>
      </w:r>
    </w:p>
    <w:p w:rsidR="008D2D7B" w:rsidRDefault="00ED639C">
      <w:pPr>
        <w:numPr>
          <w:ilvl w:val="1"/>
          <w:numId w:val="4"/>
        </w:numPr>
        <w:overflowPunct w:val="0"/>
        <w:spacing w:line="440" w:lineRule="exact"/>
        <w:ind w:left="1134" w:hanging="850"/>
        <w:jc w:val="both"/>
        <w:rPr>
          <w:rFonts w:ascii="標楷體" w:eastAsia="標楷體" w:hAnsi="標楷體"/>
          <w:sz w:val="28"/>
          <w:szCs w:val="28"/>
        </w:rPr>
      </w:pPr>
      <w:r>
        <w:rPr>
          <w:rFonts w:ascii="標楷體" w:eastAsia="標楷體" w:hAnsi="標楷體"/>
          <w:sz w:val="28"/>
          <w:szCs w:val="28"/>
        </w:rPr>
        <w:t>違犯其他有關紀律規定，情節輕微。</w:t>
      </w:r>
    </w:p>
    <w:p w:rsidR="008D2D7B" w:rsidRDefault="00ED639C">
      <w:pPr>
        <w:numPr>
          <w:ilvl w:val="0"/>
          <w:numId w:val="4"/>
        </w:numPr>
        <w:overflowPunct w:val="0"/>
        <w:spacing w:line="440" w:lineRule="exact"/>
        <w:jc w:val="both"/>
        <w:rPr>
          <w:rFonts w:ascii="標楷體" w:eastAsia="標楷體" w:hAnsi="標楷體"/>
          <w:sz w:val="28"/>
          <w:szCs w:val="28"/>
        </w:rPr>
      </w:pPr>
      <w:r>
        <w:rPr>
          <w:rFonts w:ascii="標楷體" w:eastAsia="標楷體" w:hAnsi="標楷體"/>
          <w:sz w:val="28"/>
          <w:szCs w:val="28"/>
        </w:rPr>
        <w:t>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者，予以記過：</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具有前款各目情形之一，其情節較重或經申誡處分仍不知悔改。</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發生風紀或意外事件，影響班隊榮譽。</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發生危安因素，影響單位或他人身體安全。</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操課遲到、早退三十分鐘以上屢犯。</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逾時收假、不假外出或曠課二小時以上，未滿十六小時。</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操課對老師態度傲慢，情節重大。</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持槍走火未致人受傷。</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未經許可在單位內留宿親友。</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報告不實、蒙騙長官，情節輕微。</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爭功</w:t>
      </w:r>
      <w:proofErr w:type="gramStart"/>
      <w:r>
        <w:rPr>
          <w:rFonts w:ascii="標楷體" w:eastAsia="標楷體" w:hAnsi="標楷體"/>
          <w:sz w:val="28"/>
          <w:szCs w:val="28"/>
        </w:rPr>
        <w:t>諉</w:t>
      </w:r>
      <w:proofErr w:type="gramEnd"/>
      <w:r>
        <w:rPr>
          <w:rFonts w:ascii="標楷體" w:eastAsia="標楷體" w:hAnsi="標楷體"/>
          <w:sz w:val="28"/>
          <w:szCs w:val="28"/>
        </w:rPr>
        <w:t>過或匿名中傷。</w:t>
      </w:r>
    </w:p>
    <w:p w:rsidR="008D2D7B" w:rsidRDefault="00ED639C">
      <w:pPr>
        <w:numPr>
          <w:ilvl w:val="1"/>
          <w:numId w:val="4"/>
        </w:numPr>
        <w:overflowPunct w:val="0"/>
        <w:spacing w:line="440" w:lineRule="exact"/>
        <w:ind w:left="1134" w:hanging="850"/>
        <w:jc w:val="both"/>
        <w:rPr>
          <w:rFonts w:ascii="標楷體" w:eastAsia="標楷體" w:hAnsi="標楷體"/>
          <w:sz w:val="28"/>
          <w:szCs w:val="28"/>
        </w:rPr>
      </w:pPr>
      <w:r>
        <w:rPr>
          <w:rFonts w:ascii="標楷體" w:eastAsia="標楷體" w:hAnsi="標楷體"/>
          <w:sz w:val="28"/>
          <w:szCs w:val="28"/>
        </w:rPr>
        <w:t>無故損壞武器及重要公物，情節重大。</w:t>
      </w:r>
    </w:p>
    <w:p w:rsidR="008D2D7B" w:rsidRDefault="00ED639C">
      <w:pPr>
        <w:numPr>
          <w:ilvl w:val="1"/>
          <w:numId w:val="4"/>
        </w:numPr>
        <w:overflowPunct w:val="0"/>
        <w:spacing w:line="440" w:lineRule="exact"/>
        <w:ind w:left="1134" w:hanging="850"/>
        <w:jc w:val="both"/>
        <w:rPr>
          <w:rFonts w:ascii="標楷體" w:eastAsia="標楷體" w:hAnsi="標楷體"/>
          <w:sz w:val="28"/>
          <w:szCs w:val="28"/>
        </w:rPr>
      </w:pPr>
      <w:r>
        <w:rPr>
          <w:rFonts w:ascii="標楷體" w:eastAsia="標楷體" w:hAnsi="標楷體"/>
          <w:sz w:val="28"/>
          <w:szCs w:val="28"/>
        </w:rPr>
        <w:t>不服幹部管教</w:t>
      </w:r>
      <w:r w:rsidR="002E2170">
        <w:rPr>
          <w:rFonts w:ascii="標楷體" w:eastAsia="標楷體" w:hAnsi="標楷體"/>
          <w:sz w:val="28"/>
          <w:szCs w:val="28"/>
        </w:rPr>
        <w:t>（</w:t>
      </w:r>
      <w:r>
        <w:rPr>
          <w:rFonts w:ascii="標楷體" w:eastAsia="標楷體" w:hAnsi="標楷體"/>
          <w:sz w:val="28"/>
          <w:szCs w:val="28"/>
        </w:rPr>
        <w:t>糾正</w:t>
      </w:r>
      <w:r w:rsidR="002E2170">
        <w:rPr>
          <w:rFonts w:ascii="標楷體" w:eastAsia="標楷體" w:hAnsi="標楷體"/>
          <w:sz w:val="28"/>
          <w:szCs w:val="28"/>
        </w:rPr>
        <w:t>）</w:t>
      </w:r>
      <w:r>
        <w:rPr>
          <w:rFonts w:ascii="標楷體" w:eastAsia="標楷體" w:hAnsi="標楷體"/>
          <w:sz w:val="28"/>
          <w:szCs w:val="28"/>
        </w:rPr>
        <w:t>，態度傲慢影響部隊領導統御。</w:t>
      </w:r>
    </w:p>
    <w:p w:rsidR="008D2D7B" w:rsidRDefault="00ED639C">
      <w:pPr>
        <w:numPr>
          <w:ilvl w:val="1"/>
          <w:numId w:val="4"/>
        </w:numPr>
        <w:overflowPunct w:val="0"/>
        <w:spacing w:line="440" w:lineRule="exact"/>
        <w:ind w:left="1134" w:hanging="850"/>
        <w:jc w:val="both"/>
        <w:rPr>
          <w:rFonts w:ascii="標楷體" w:eastAsia="標楷體" w:hAnsi="標楷體"/>
          <w:sz w:val="28"/>
          <w:szCs w:val="28"/>
        </w:rPr>
      </w:pPr>
      <w:r>
        <w:rPr>
          <w:rFonts w:ascii="標楷體" w:eastAsia="標楷體" w:hAnsi="標楷體"/>
          <w:sz w:val="28"/>
          <w:szCs w:val="28"/>
        </w:rPr>
        <w:t>藉轉</w:t>
      </w:r>
      <w:r w:rsidR="002E2170">
        <w:rPr>
          <w:rFonts w:ascii="標楷體" w:eastAsia="標楷體" w:hAnsi="標楷體"/>
          <w:sz w:val="28"/>
          <w:szCs w:val="28"/>
        </w:rPr>
        <w:t>（</w:t>
      </w:r>
      <w:r>
        <w:rPr>
          <w:rFonts w:ascii="標楷體" w:eastAsia="標楷體" w:hAnsi="標楷體"/>
          <w:sz w:val="28"/>
          <w:szCs w:val="28"/>
        </w:rPr>
        <w:t>約</w:t>
      </w:r>
      <w:r w:rsidR="002E2170">
        <w:rPr>
          <w:rFonts w:ascii="標楷體" w:eastAsia="標楷體" w:hAnsi="標楷體"/>
          <w:sz w:val="28"/>
          <w:szCs w:val="28"/>
        </w:rPr>
        <w:t>）</w:t>
      </w:r>
      <w:r>
        <w:rPr>
          <w:rFonts w:ascii="標楷體" w:eastAsia="標楷體" w:hAnsi="標楷體"/>
          <w:sz w:val="28"/>
          <w:szCs w:val="28"/>
        </w:rPr>
        <w:t>診請假，未前往診療。</w:t>
      </w:r>
    </w:p>
    <w:p w:rsidR="008D2D7B" w:rsidRDefault="00ED639C">
      <w:pPr>
        <w:numPr>
          <w:ilvl w:val="1"/>
          <w:numId w:val="4"/>
        </w:numPr>
        <w:overflowPunct w:val="0"/>
        <w:spacing w:line="440" w:lineRule="exact"/>
        <w:ind w:left="1134" w:hanging="850"/>
        <w:jc w:val="both"/>
        <w:rPr>
          <w:rFonts w:ascii="標楷體" w:eastAsia="標楷體" w:hAnsi="標楷體"/>
          <w:sz w:val="28"/>
          <w:szCs w:val="28"/>
        </w:rPr>
      </w:pPr>
      <w:r>
        <w:rPr>
          <w:rFonts w:ascii="標楷體" w:eastAsia="標楷體" w:hAnsi="標楷體"/>
          <w:sz w:val="28"/>
          <w:szCs w:val="28"/>
        </w:rPr>
        <w:t>與隊職幹部</w:t>
      </w:r>
      <w:r w:rsidR="002E2170">
        <w:rPr>
          <w:rFonts w:ascii="標楷體" w:eastAsia="標楷體" w:hAnsi="標楷體"/>
          <w:sz w:val="28"/>
          <w:szCs w:val="28"/>
        </w:rPr>
        <w:t>（</w:t>
      </w:r>
      <w:r>
        <w:rPr>
          <w:rFonts w:ascii="標楷體" w:eastAsia="標楷體" w:hAnsi="標楷體"/>
          <w:sz w:val="28"/>
          <w:szCs w:val="28"/>
        </w:rPr>
        <w:t>未遭脅迫</w:t>
      </w:r>
      <w:r w:rsidR="002E2170">
        <w:rPr>
          <w:rFonts w:ascii="標楷體" w:eastAsia="標楷體" w:hAnsi="標楷體"/>
          <w:sz w:val="28"/>
          <w:szCs w:val="28"/>
        </w:rPr>
        <w:t>）</w:t>
      </w:r>
      <w:r>
        <w:rPr>
          <w:rFonts w:ascii="標楷體" w:eastAsia="標楷體" w:hAnsi="標楷體"/>
          <w:sz w:val="28"/>
          <w:szCs w:val="28"/>
        </w:rPr>
        <w:t>或同學間彼此有私人財務往來致生糾紛。</w:t>
      </w:r>
    </w:p>
    <w:p w:rsidR="008D2D7B" w:rsidRDefault="00ED639C">
      <w:pPr>
        <w:numPr>
          <w:ilvl w:val="1"/>
          <w:numId w:val="4"/>
        </w:numPr>
        <w:overflowPunct w:val="0"/>
        <w:spacing w:line="440" w:lineRule="exact"/>
        <w:ind w:left="1134" w:hanging="850"/>
        <w:jc w:val="both"/>
        <w:rPr>
          <w:rFonts w:ascii="標楷體" w:eastAsia="標楷體" w:hAnsi="標楷體"/>
          <w:sz w:val="28"/>
          <w:szCs w:val="28"/>
        </w:rPr>
      </w:pPr>
      <w:r>
        <w:rPr>
          <w:rFonts w:ascii="標楷體" w:eastAsia="標楷體" w:hAnsi="標楷體"/>
          <w:sz w:val="28"/>
          <w:szCs w:val="28"/>
        </w:rPr>
        <w:lastRenderedPageBreak/>
        <w:t>集體滋事。</w:t>
      </w:r>
    </w:p>
    <w:p w:rsidR="008D2D7B" w:rsidRDefault="00ED639C">
      <w:pPr>
        <w:numPr>
          <w:ilvl w:val="1"/>
          <w:numId w:val="4"/>
        </w:numPr>
        <w:overflowPunct w:val="0"/>
        <w:spacing w:line="440" w:lineRule="exact"/>
        <w:ind w:left="1134" w:hanging="850"/>
        <w:jc w:val="both"/>
      </w:pPr>
      <w:r>
        <w:rPr>
          <w:rFonts w:ascii="標楷體" w:eastAsia="標楷體" w:hAnsi="標楷體"/>
          <w:sz w:val="28"/>
          <w:szCs w:val="28"/>
        </w:rPr>
        <w:t>對他人進</w:t>
      </w:r>
      <w:r>
        <w:rPr>
          <w:rFonts w:ascii="標楷體" w:eastAsia="標楷體" w:hAnsi="標楷體"/>
          <w:spacing w:val="-10"/>
          <w:sz w:val="28"/>
          <w:szCs w:val="28"/>
        </w:rPr>
        <w:t>行性騒擾行為或違反性別平等相關法令規定，經性騷擾申訴相關處理程序審議，情節輕微。</w:t>
      </w:r>
    </w:p>
    <w:p w:rsidR="008D2D7B" w:rsidRDefault="00ED639C">
      <w:pPr>
        <w:numPr>
          <w:ilvl w:val="1"/>
          <w:numId w:val="4"/>
        </w:numPr>
        <w:overflowPunct w:val="0"/>
        <w:spacing w:line="440" w:lineRule="exact"/>
        <w:ind w:left="1134" w:hanging="850"/>
        <w:jc w:val="both"/>
        <w:rPr>
          <w:rFonts w:ascii="標楷體" w:eastAsia="標楷體" w:hAnsi="標楷體"/>
          <w:sz w:val="28"/>
          <w:szCs w:val="28"/>
        </w:rPr>
      </w:pPr>
      <w:r>
        <w:rPr>
          <w:rFonts w:ascii="標楷體" w:eastAsia="標楷體" w:hAnsi="標楷體"/>
          <w:sz w:val="28"/>
          <w:szCs w:val="28"/>
        </w:rPr>
        <w:t>其他行為</w:t>
      </w:r>
      <w:proofErr w:type="gramStart"/>
      <w:r>
        <w:rPr>
          <w:rFonts w:ascii="標楷體" w:eastAsia="標楷體" w:hAnsi="標楷體"/>
          <w:sz w:val="28"/>
          <w:szCs w:val="28"/>
        </w:rPr>
        <w:t>不</w:t>
      </w:r>
      <w:proofErr w:type="gramEnd"/>
      <w:r>
        <w:rPr>
          <w:rFonts w:ascii="標楷體" w:eastAsia="標楷體" w:hAnsi="標楷體"/>
          <w:sz w:val="28"/>
          <w:szCs w:val="28"/>
        </w:rPr>
        <w:t>檢、違反紀律或擾亂秩序，情節重大。</w:t>
      </w:r>
    </w:p>
    <w:p w:rsidR="008D2D7B" w:rsidRDefault="00ED639C">
      <w:pPr>
        <w:numPr>
          <w:ilvl w:val="0"/>
          <w:numId w:val="4"/>
        </w:numPr>
        <w:overflowPunct w:val="0"/>
        <w:spacing w:line="440" w:lineRule="exact"/>
        <w:ind w:left="851" w:hanging="851"/>
        <w:jc w:val="both"/>
        <w:rPr>
          <w:rFonts w:ascii="標楷體" w:eastAsia="標楷體" w:hAnsi="標楷體"/>
          <w:sz w:val="28"/>
          <w:szCs w:val="28"/>
        </w:rPr>
      </w:pPr>
      <w:r>
        <w:rPr>
          <w:rFonts w:ascii="標楷體" w:eastAsia="標楷體" w:hAnsi="標楷體"/>
          <w:sz w:val="28"/>
          <w:szCs w:val="28"/>
        </w:rPr>
        <w:t>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者，予以記大過：</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具有前款各目情形之一，其情節較重或經記過處分仍不知悔改。</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肆意攻訐長官或不遵守相關管理規定破壞團體榮譽，情節重大。</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逾時收假十六小時以上未滿三日；不假外出十六小時以上未滿二日；曠課十六小時以上未達課程時數百分之二。</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對他人進行性騒擾行為或違反性別平等相關法令規定，經性騷擾申訴相關處理程序審議，情節較重。</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無照駕駛汽、機車，經查屬實。</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參加不正當之團體活動，經查屬實。</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故意損毀公物、圖書或教學設施，情節重大。</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考試時有下列情形之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8D2D7B" w:rsidRDefault="00ED639C">
      <w:pPr>
        <w:pStyle w:val="Web"/>
        <w:numPr>
          <w:ilvl w:val="0"/>
          <w:numId w:val="5"/>
        </w:numPr>
        <w:overflowPunct w:val="0"/>
        <w:spacing w:before="36" w:after="36" w:line="440" w:lineRule="exact"/>
        <w:ind w:left="1134" w:hanging="283"/>
        <w:jc w:val="both"/>
        <w:rPr>
          <w:rFonts w:ascii="標楷體" w:eastAsia="標楷體" w:hAnsi="標楷體"/>
          <w:sz w:val="28"/>
          <w:szCs w:val="28"/>
        </w:rPr>
      </w:pPr>
      <w:r>
        <w:rPr>
          <w:rFonts w:ascii="標楷體" w:eastAsia="標楷體" w:hAnsi="標楷體"/>
          <w:sz w:val="28"/>
          <w:szCs w:val="28"/>
        </w:rPr>
        <w:t>未經同意互換座次。</w:t>
      </w:r>
    </w:p>
    <w:p w:rsidR="008D2D7B" w:rsidRDefault="00ED639C">
      <w:pPr>
        <w:pStyle w:val="Web"/>
        <w:numPr>
          <w:ilvl w:val="0"/>
          <w:numId w:val="5"/>
        </w:numPr>
        <w:overflowPunct w:val="0"/>
        <w:spacing w:before="36" w:after="36" w:line="440" w:lineRule="exact"/>
        <w:ind w:left="1134" w:hanging="283"/>
        <w:jc w:val="both"/>
        <w:rPr>
          <w:rFonts w:ascii="標楷體" w:eastAsia="標楷體" w:hAnsi="標楷體"/>
          <w:sz w:val="28"/>
          <w:szCs w:val="28"/>
        </w:rPr>
      </w:pPr>
      <w:r>
        <w:rPr>
          <w:rFonts w:ascii="標楷體" w:eastAsia="標楷體" w:hAnsi="標楷體"/>
          <w:sz w:val="28"/>
          <w:szCs w:val="28"/>
        </w:rPr>
        <w:t>窺視他人答案。</w:t>
      </w:r>
    </w:p>
    <w:p w:rsidR="008D2D7B" w:rsidRDefault="00ED639C">
      <w:pPr>
        <w:pStyle w:val="Web"/>
        <w:numPr>
          <w:ilvl w:val="0"/>
          <w:numId w:val="5"/>
        </w:numPr>
        <w:overflowPunct w:val="0"/>
        <w:spacing w:before="36" w:after="36" w:line="440" w:lineRule="exact"/>
        <w:ind w:left="1134" w:hanging="283"/>
        <w:jc w:val="both"/>
      </w:pPr>
      <w:r>
        <w:rPr>
          <w:rFonts w:ascii="標楷體" w:eastAsia="標楷體" w:hAnsi="標楷體"/>
          <w:sz w:val="28"/>
          <w:szCs w:val="28"/>
        </w:rPr>
        <w:t>與考</w:t>
      </w:r>
      <w:r>
        <w:rPr>
          <w:rFonts w:ascii="標楷體" w:eastAsia="標楷體" w:hAnsi="標楷體"/>
          <w:spacing w:val="-24"/>
          <w:sz w:val="28"/>
          <w:szCs w:val="28"/>
        </w:rPr>
        <w:t>試科目有關之書籍文件置於抽屜中、桌椅下或座位旁。</w:t>
      </w:r>
    </w:p>
    <w:p w:rsidR="008D2D7B" w:rsidRDefault="00ED639C">
      <w:pPr>
        <w:numPr>
          <w:ilvl w:val="1"/>
          <w:numId w:val="4"/>
        </w:numPr>
        <w:overflowPunct w:val="0"/>
        <w:spacing w:line="440" w:lineRule="exact"/>
        <w:ind w:left="851" w:hanging="567"/>
        <w:jc w:val="both"/>
      </w:pPr>
      <w:r>
        <w:rPr>
          <w:rFonts w:ascii="標楷體" w:eastAsia="標楷體" w:hAnsi="標楷體"/>
          <w:spacing w:val="-10"/>
          <w:sz w:val="28"/>
          <w:szCs w:val="28"/>
        </w:rPr>
        <w:t>酒</w:t>
      </w:r>
      <w:r>
        <w:rPr>
          <w:rFonts w:ascii="標楷體" w:eastAsia="標楷體" w:hAnsi="標楷體"/>
          <w:sz w:val="28"/>
          <w:szCs w:val="28"/>
        </w:rPr>
        <w:t>後駕車，經檢測吐氣所含酒精濃度達每公升</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sz w:val="28"/>
          <w:szCs w:val="28"/>
        </w:rPr>
        <w:t>一八毫克以上，或血液中酒精濃度達百分之</w:t>
      </w:r>
      <w:r>
        <w:rPr>
          <w:rFonts w:ascii="標楷體" w:eastAsia="標楷體" w:hAnsi="標楷體"/>
          <w:color w:val="000000"/>
          <w:sz w:val="28"/>
          <w:szCs w:val="28"/>
        </w:rPr>
        <w:t>O</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O</w:t>
      </w:r>
      <w:r>
        <w:rPr>
          <w:rFonts w:ascii="標楷體" w:eastAsia="標楷體" w:hAnsi="標楷體"/>
          <w:sz w:val="28"/>
          <w:szCs w:val="28"/>
        </w:rPr>
        <w:t>三以上。</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有其他相當於前列各目之較嚴重違規行為。</w:t>
      </w:r>
    </w:p>
    <w:p w:rsidR="008D2D7B" w:rsidRDefault="00ED639C">
      <w:pPr>
        <w:numPr>
          <w:ilvl w:val="0"/>
          <w:numId w:val="4"/>
        </w:numPr>
        <w:overflowPunct w:val="0"/>
        <w:spacing w:line="440" w:lineRule="exact"/>
        <w:ind w:left="851" w:hanging="851"/>
        <w:jc w:val="both"/>
        <w:rPr>
          <w:rFonts w:ascii="標楷體" w:eastAsia="標楷體" w:hAnsi="標楷體"/>
          <w:sz w:val="28"/>
          <w:szCs w:val="28"/>
        </w:rPr>
      </w:pPr>
      <w:r>
        <w:rPr>
          <w:rFonts w:ascii="標楷體" w:eastAsia="標楷體" w:hAnsi="標楷體"/>
          <w:sz w:val="28"/>
          <w:szCs w:val="28"/>
        </w:rPr>
        <w:t>違反本要點者，如涉及刑事責任，移送當地警察機關依法辦理。</w:t>
      </w:r>
    </w:p>
    <w:p w:rsidR="008D2D7B" w:rsidRDefault="00ED639C">
      <w:pPr>
        <w:numPr>
          <w:ilvl w:val="0"/>
          <w:numId w:val="4"/>
        </w:numPr>
        <w:overflowPunct w:val="0"/>
        <w:spacing w:line="440" w:lineRule="exact"/>
        <w:ind w:left="851" w:hanging="851"/>
        <w:jc w:val="both"/>
        <w:rPr>
          <w:rFonts w:ascii="標楷體" w:eastAsia="標楷體" w:hAnsi="標楷體"/>
          <w:sz w:val="28"/>
          <w:szCs w:val="28"/>
        </w:rPr>
      </w:pPr>
      <w:r>
        <w:rPr>
          <w:rFonts w:ascii="標楷體" w:eastAsia="標楷體" w:hAnsi="標楷體"/>
          <w:sz w:val="28"/>
          <w:szCs w:val="28"/>
        </w:rPr>
        <w:t>本要點有關獎懲之標準，得按下列情節加重或減輕之：</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行為之動機。</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行為之目的。</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行為時所受之刺激。</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行為之手段。</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行為人平時表現及人際關係。</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行為所生之危險或損害。</w:t>
      </w:r>
    </w:p>
    <w:p w:rsidR="008D2D7B" w:rsidRDefault="00ED639C">
      <w:pPr>
        <w:numPr>
          <w:ilvl w:val="1"/>
          <w:numId w:val="4"/>
        </w:numPr>
        <w:overflowPunct w:val="0"/>
        <w:spacing w:line="440" w:lineRule="exact"/>
        <w:ind w:left="851" w:hanging="567"/>
        <w:jc w:val="both"/>
        <w:rPr>
          <w:rFonts w:ascii="標楷體" w:eastAsia="標楷體" w:hAnsi="標楷體"/>
          <w:sz w:val="28"/>
          <w:szCs w:val="28"/>
        </w:rPr>
      </w:pPr>
      <w:r>
        <w:rPr>
          <w:rFonts w:ascii="標楷體" w:eastAsia="標楷體" w:hAnsi="標楷體"/>
          <w:sz w:val="28"/>
          <w:szCs w:val="28"/>
        </w:rPr>
        <w:t>行為後之態度。</w:t>
      </w:r>
    </w:p>
    <w:p w:rsidR="008D2D7B" w:rsidRDefault="00ED639C">
      <w:pPr>
        <w:overflowPunct w:val="0"/>
        <w:spacing w:line="440" w:lineRule="exact"/>
        <w:ind w:left="851"/>
        <w:jc w:val="both"/>
        <w:rPr>
          <w:rFonts w:ascii="標楷體" w:eastAsia="標楷體" w:hAnsi="標楷體"/>
          <w:sz w:val="28"/>
          <w:szCs w:val="28"/>
        </w:rPr>
      </w:pPr>
      <w:r>
        <w:rPr>
          <w:rFonts w:ascii="標楷體" w:eastAsia="標楷體" w:hAnsi="標楷體"/>
          <w:sz w:val="28"/>
          <w:szCs w:val="28"/>
        </w:rPr>
        <w:t>累次違反相關規定應予懲處之行為，得加重其懲罰。</w:t>
      </w:r>
    </w:p>
    <w:p w:rsidR="008D2D7B" w:rsidRDefault="00ED639C">
      <w:pPr>
        <w:numPr>
          <w:ilvl w:val="0"/>
          <w:numId w:val="4"/>
        </w:numPr>
        <w:overflowPunct w:val="0"/>
        <w:spacing w:line="440" w:lineRule="exact"/>
        <w:ind w:left="851" w:hanging="851"/>
        <w:jc w:val="both"/>
        <w:rPr>
          <w:rFonts w:ascii="標楷體" w:eastAsia="標楷體" w:hAnsi="標楷體"/>
          <w:sz w:val="28"/>
          <w:szCs w:val="28"/>
        </w:rPr>
      </w:pPr>
      <w:r>
        <w:rPr>
          <w:rFonts w:ascii="標楷體" w:eastAsia="標楷體" w:hAnsi="標楷體"/>
          <w:sz w:val="28"/>
          <w:szCs w:val="28"/>
        </w:rPr>
        <w:lastRenderedPageBreak/>
        <w:t>學員因不可抗力或過失致違反本要點後未被發覺前，自動請求處分且有</w:t>
      </w:r>
      <w:proofErr w:type="gramStart"/>
      <w:r>
        <w:rPr>
          <w:rFonts w:ascii="標楷體" w:eastAsia="標楷體" w:hAnsi="標楷體"/>
          <w:sz w:val="28"/>
          <w:szCs w:val="28"/>
        </w:rPr>
        <w:t>悛</w:t>
      </w:r>
      <w:proofErr w:type="gramEnd"/>
      <w:r>
        <w:rPr>
          <w:rFonts w:ascii="標楷體" w:eastAsia="標楷體" w:hAnsi="標楷體"/>
          <w:sz w:val="28"/>
          <w:szCs w:val="28"/>
        </w:rPr>
        <w:t>悔實據者，得減輕或免除其處分。</w:t>
      </w:r>
    </w:p>
    <w:p w:rsidR="008D2D7B" w:rsidRDefault="00ED639C">
      <w:pPr>
        <w:numPr>
          <w:ilvl w:val="0"/>
          <w:numId w:val="4"/>
        </w:numPr>
        <w:overflowPunct w:val="0"/>
        <w:spacing w:line="440" w:lineRule="exact"/>
        <w:ind w:left="851" w:hanging="851"/>
        <w:jc w:val="both"/>
        <w:rPr>
          <w:rFonts w:ascii="標楷體" w:eastAsia="標楷體" w:hAnsi="標楷體"/>
          <w:sz w:val="28"/>
          <w:szCs w:val="28"/>
        </w:rPr>
      </w:pPr>
      <w:r>
        <w:rPr>
          <w:rFonts w:ascii="標楷體" w:eastAsia="標楷體" w:hAnsi="標楷體"/>
          <w:sz w:val="28"/>
          <w:szCs w:val="28"/>
        </w:rPr>
        <w:t>學員之獎懲依下列程序辦理：</w:t>
      </w:r>
    </w:p>
    <w:p w:rsidR="008D2D7B" w:rsidRDefault="00ED639C" w:rsidP="00455E8B">
      <w:pPr>
        <w:numPr>
          <w:ilvl w:val="1"/>
          <w:numId w:val="4"/>
        </w:numPr>
        <w:overflowPunct w:val="0"/>
        <w:spacing w:line="440" w:lineRule="exact"/>
        <w:ind w:left="851" w:hanging="654"/>
        <w:jc w:val="both"/>
      </w:pPr>
      <w:r>
        <w:rPr>
          <w:rFonts w:ascii="標楷體" w:eastAsia="標楷體" w:hAnsi="標楷體"/>
          <w:sz w:val="28"/>
          <w:szCs w:val="28"/>
        </w:rPr>
        <w:t>學員獎懲案件依行政程</w:t>
      </w:r>
      <w:r w:rsidRPr="00E7788E">
        <w:rPr>
          <w:rFonts w:ascii="標楷體" w:eastAsia="標楷體" w:hAnsi="標楷體"/>
          <w:sz w:val="28"/>
          <w:szCs w:val="28"/>
        </w:rPr>
        <w:t>序</w:t>
      </w:r>
      <w:proofErr w:type="gramStart"/>
      <w:r w:rsidRPr="00E7788E">
        <w:rPr>
          <w:rFonts w:ascii="標楷體" w:eastAsia="標楷體" w:hAnsi="標楷體"/>
          <w:sz w:val="28"/>
          <w:szCs w:val="28"/>
        </w:rPr>
        <w:t>由教測中心</w:t>
      </w:r>
      <w:proofErr w:type="gramEnd"/>
      <w:r w:rsidRPr="00E7788E">
        <w:rPr>
          <w:rFonts w:ascii="標楷體" w:eastAsia="標楷體" w:hAnsi="標楷體"/>
          <w:sz w:val="28"/>
          <w:szCs w:val="28"/>
        </w:rPr>
        <w:t>主任核定後發布獎懲令。</w:t>
      </w:r>
      <w:r w:rsidR="009B0CBE" w:rsidRPr="00E7788E">
        <w:rPr>
          <w:rFonts w:ascii="標楷體" w:eastAsia="標楷體" w:hAnsi="標楷體"/>
          <w:sz w:val="28"/>
          <w:szCs w:val="28"/>
        </w:rPr>
        <w:t>但記</w:t>
      </w:r>
      <w:proofErr w:type="gramStart"/>
      <w:r w:rsidR="00455E8B" w:rsidRPr="00E7788E">
        <w:rPr>
          <w:rFonts w:ascii="標楷體" w:eastAsia="標楷體" w:hAnsi="標楷體"/>
          <w:sz w:val="28"/>
          <w:szCs w:val="28"/>
        </w:rPr>
        <w:t>一</w:t>
      </w:r>
      <w:proofErr w:type="gramEnd"/>
      <w:r w:rsidR="009B0CBE" w:rsidRPr="00E7788E">
        <w:rPr>
          <w:rFonts w:ascii="標楷體" w:eastAsia="標楷體" w:hAnsi="標楷體"/>
          <w:sz w:val="28"/>
          <w:szCs w:val="28"/>
        </w:rPr>
        <w:t>大功或記</w:t>
      </w:r>
      <w:proofErr w:type="gramStart"/>
      <w:r w:rsidR="00455E8B" w:rsidRPr="00E7788E">
        <w:rPr>
          <w:rFonts w:ascii="標楷體" w:eastAsia="標楷體" w:hAnsi="標楷體"/>
          <w:sz w:val="28"/>
          <w:szCs w:val="28"/>
        </w:rPr>
        <w:t>一</w:t>
      </w:r>
      <w:proofErr w:type="gramEnd"/>
      <w:r w:rsidR="009B0CBE" w:rsidRPr="00E7788E">
        <w:rPr>
          <w:rFonts w:ascii="標楷體" w:eastAsia="標楷體" w:hAnsi="標楷體"/>
          <w:sz w:val="28"/>
          <w:szCs w:val="28"/>
        </w:rPr>
        <w:t>大過</w:t>
      </w:r>
      <w:r w:rsidR="002E2170" w:rsidRPr="00E7788E">
        <w:rPr>
          <w:rFonts w:ascii="標楷體" w:eastAsia="標楷體" w:hAnsi="標楷體"/>
          <w:spacing w:val="-6"/>
          <w:sz w:val="28"/>
          <w:szCs w:val="28"/>
        </w:rPr>
        <w:t>（</w:t>
      </w:r>
      <w:r w:rsidR="00455E8B" w:rsidRPr="00E7788E">
        <w:rPr>
          <w:rFonts w:ascii="標楷體" w:eastAsia="標楷體" w:hAnsi="標楷體"/>
          <w:spacing w:val="-6"/>
          <w:sz w:val="28"/>
          <w:szCs w:val="28"/>
        </w:rPr>
        <w:t>含</w:t>
      </w:r>
      <w:r w:rsidR="002E2170" w:rsidRPr="00E7788E">
        <w:rPr>
          <w:rFonts w:ascii="標楷體" w:eastAsia="標楷體" w:hAnsi="標楷體"/>
          <w:spacing w:val="-6"/>
          <w:sz w:val="28"/>
          <w:szCs w:val="28"/>
        </w:rPr>
        <w:t>）</w:t>
      </w:r>
      <w:r w:rsidR="009B0CBE" w:rsidRPr="00E7788E">
        <w:rPr>
          <w:rFonts w:ascii="標楷體" w:eastAsia="標楷體" w:hAnsi="標楷體"/>
          <w:sz w:val="28"/>
          <w:szCs w:val="28"/>
        </w:rPr>
        <w:t>以上之獎懲，</w:t>
      </w:r>
      <w:proofErr w:type="gramStart"/>
      <w:r w:rsidR="00C11BE0" w:rsidRPr="00E7788E">
        <w:rPr>
          <w:rFonts w:ascii="標楷體" w:eastAsia="標楷體" w:hAnsi="標楷體"/>
          <w:sz w:val="28"/>
          <w:szCs w:val="28"/>
        </w:rPr>
        <w:t>經</w:t>
      </w:r>
      <w:r w:rsidR="009B0CBE" w:rsidRPr="00E7788E">
        <w:rPr>
          <w:rFonts w:ascii="標楷體" w:eastAsia="標楷體" w:hAnsi="標楷體"/>
          <w:sz w:val="28"/>
          <w:szCs w:val="28"/>
        </w:rPr>
        <w:t>教測</w:t>
      </w:r>
      <w:proofErr w:type="gramEnd"/>
      <w:r w:rsidR="009B0CBE" w:rsidRPr="00E7788E">
        <w:rPr>
          <w:rFonts w:ascii="標楷體" w:eastAsia="標楷體" w:hAnsi="標楷體"/>
          <w:sz w:val="28"/>
          <w:szCs w:val="28"/>
        </w:rPr>
        <w:t>中心召開考核會議審議</w:t>
      </w:r>
      <w:r w:rsidR="00455E8B" w:rsidRPr="00E7788E">
        <w:rPr>
          <w:rFonts w:ascii="標楷體" w:eastAsia="標楷體" w:hAnsi="標楷體"/>
          <w:sz w:val="28"/>
          <w:szCs w:val="28"/>
        </w:rPr>
        <w:t>後</w:t>
      </w:r>
      <w:r w:rsidR="009B0CBE" w:rsidRPr="00E7788E">
        <w:rPr>
          <w:rFonts w:ascii="標楷體" w:eastAsia="標楷體" w:hAnsi="標楷體"/>
          <w:sz w:val="28"/>
          <w:szCs w:val="28"/>
        </w:rPr>
        <w:t>，</w:t>
      </w:r>
      <w:proofErr w:type="gramStart"/>
      <w:r w:rsidR="00455E8B" w:rsidRPr="00E7788E">
        <w:rPr>
          <w:rFonts w:ascii="標楷體" w:eastAsia="標楷體" w:hAnsi="標楷體" w:hint="eastAsia"/>
          <w:sz w:val="28"/>
          <w:szCs w:val="28"/>
        </w:rPr>
        <w:t>由教測中心</w:t>
      </w:r>
      <w:proofErr w:type="gramEnd"/>
      <w:r w:rsidR="00455E8B" w:rsidRPr="00E7788E">
        <w:rPr>
          <w:rFonts w:ascii="標楷體" w:eastAsia="標楷體" w:hAnsi="標楷體" w:hint="eastAsia"/>
          <w:sz w:val="28"/>
          <w:szCs w:val="28"/>
        </w:rPr>
        <w:t>主任</w:t>
      </w:r>
      <w:r w:rsidR="00455E8B" w:rsidRPr="00E7788E">
        <w:rPr>
          <w:rFonts w:ascii="標楷體" w:eastAsia="標楷體" w:hAnsi="標楷體"/>
          <w:spacing w:val="-6"/>
          <w:sz w:val="28"/>
          <w:szCs w:val="28"/>
        </w:rPr>
        <w:t>核定</w:t>
      </w:r>
      <w:r w:rsidR="009B0CBE" w:rsidRPr="00E7788E">
        <w:rPr>
          <w:rFonts w:ascii="標楷體" w:eastAsia="標楷體" w:hAnsi="標楷體"/>
          <w:spacing w:val="-6"/>
          <w:sz w:val="28"/>
          <w:szCs w:val="28"/>
        </w:rPr>
        <w:t>發布獎懲令。</w:t>
      </w:r>
      <w:r w:rsidRPr="00E7788E">
        <w:rPr>
          <w:rFonts w:ascii="標楷體" w:eastAsia="標楷體" w:hAnsi="標楷體"/>
          <w:spacing w:val="-6"/>
          <w:sz w:val="28"/>
          <w:szCs w:val="28"/>
        </w:rPr>
        <w:t>專</w:t>
      </w:r>
      <w:r>
        <w:rPr>
          <w:rFonts w:ascii="標楷體" w:eastAsia="標楷體" w:hAnsi="標楷體"/>
          <w:spacing w:val="-6"/>
          <w:sz w:val="28"/>
          <w:szCs w:val="28"/>
        </w:rPr>
        <w:t>業訓練期滿獎懲互相抵銷後，累積達一大過者，由</w:t>
      </w:r>
      <w:r>
        <w:rPr>
          <w:rFonts w:ascii="標楷體" w:eastAsia="標楷體" w:hAnsi="標楷體"/>
          <w:sz w:val="28"/>
          <w:szCs w:val="28"/>
        </w:rPr>
        <w:t>教測中心</w:t>
      </w:r>
      <w:r>
        <w:rPr>
          <w:rFonts w:ascii="標楷體" w:eastAsia="標楷體" w:hAnsi="標楷體"/>
          <w:spacing w:val="-6"/>
          <w:sz w:val="28"/>
          <w:szCs w:val="28"/>
        </w:rPr>
        <w:t>報請</w:t>
      </w:r>
      <w:r w:rsidRPr="00455E8B">
        <w:rPr>
          <w:rFonts w:ascii="標楷體" w:eastAsia="標楷體" w:hAnsi="標楷體"/>
          <w:spacing w:val="-6"/>
          <w:sz w:val="28"/>
          <w:szCs w:val="28"/>
        </w:rPr>
        <w:t>海委會</w:t>
      </w:r>
      <w:r w:rsidR="00736612">
        <w:rPr>
          <w:rFonts w:ascii="標楷體" w:eastAsia="標楷體" w:hAnsi="標楷體" w:hint="eastAsia"/>
          <w:color w:val="000000"/>
          <w:sz w:val="28"/>
          <w:szCs w:val="28"/>
        </w:rPr>
        <w:t>海巡署轉陳海委會</w:t>
      </w:r>
      <w:r>
        <w:rPr>
          <w:rFonts w:ascii="標楷體" w:eastAsia="標楷體" w:hAnsi="標楷體"/>
          <w:spacing w:val="-6"/>
          <w:sz w:val="28"/>
          <w:szCs w:val="28"/>
        </w:rPr>
        <w:t>函送公務人員保障暨培訓委</w:t>
      </w:r>
      <w:r>
        <w:rPr>
          <w:rFonts w:ascii="標楷體" w:eastAsia="標楷體" w:hAnsi="標楷體"/>
          <w:color w:val="000000"/>
          <w:spacing w:val="-6"/>
          <w:sz w:val="28"/>
          <w:szCs w:val="28"/>
        </w:rPr>
        <w:t>員會</w:t>
      </w:r>
      <w:r w:rsidR="002E2170">
        <w:rPr>
          <w:rFonts w:ascii="標楷體" w:eastAsia="標楷體" w:hAnsi="標楷體"/>
          <w:color w:val="000000"/>
          <w:spacing w:val="-6"/>
          <w:sz w:val="28"/>
          <w:szCs w:val="28"/>
        </w:rPr>
        <w:t>（</w:t>
      </w:r>
      <w:r>
        <w:rPr>
          <w:rFonts w:ascii="標楷體" w:eastAsia="標楷體" w:hAnsi="標楷體"/>
          <w:color w:val="000000"/>
          <w:spacing w:val="-6"/>
          <w:sz w:val="28"/>
          <w:szCs w:val="28"/>
        </w:rPr>
        <w:t>以下簡稱保訓會</w:t>
      </w:r>
      <w:r w:rsidR="002E2170">
        <w:rPr>
          <w:rFonts w:ascii="標楷體" w:eastAsia="標楷體" w:hAnsi="標楷體"/>
          <w:color w:val="000000"/>
          <w:spacing w:val="-6"/>
          <w:sz w:val="28"/>
          <w:szCs w:val="28"/>
        </w:rPr>
        <w:t>）</w:t>
      </w:r>
      <w:r>
        <w:rPr>
          <w:rFonts w:ascii="標楷體" w:eastAsia="標楷體" w:hAnsi="標楷體"/>
          <w:color w:val="000000"/>
          <w:spacing w:val="-6"/>
          <w:sz w:val="28"/>
          <w:szCs w:val="28"/>
        </w:rPr>
        <w:t>廢止受訓資格。</w:t>
      </w:r>
    </w:p>
    <w:p w:rsidR="008D2D7B" w:rsidRDefault="00ED639C">
      <w:pPr>
        <w:numPr>
          <w:ilvl w:val="1"/>
          <w:numId w:val="4"/>
        </w:numPr>
        <w:overflowPunct w:val="0"/>
        <w:spacing w:line="440" w:lineRule="exact"/>
        <w:ind w:left="851" w:hanging="567"/>
        <w:jc w:val="both"/>
      </w:pPr>
      <w:r>
        <w:rPr>
          <w:rFonts w:ascii="標楷體" w:eastAsia="標楷體" w:hAnsi="標楷體"/>
          <w:color w:val="000000"/>
          <w:spacing w:val="-6"/>
          <w:sz w:val="28"/>
          <w:szCs w:val="28"/>
        </w:rPr>
        <w:t>涉及性騷擾或違反性別平等疑慮之懲處案件，應由</w:t>
      </w:r>
      <w:r>
        <w:rPr>
          <w:rFonts w:ascii="標楷體" w:eastAsia="標楷體" w:hAnsi="標楷體"/>
          <w:spacing w:val="-6"/>
          <w:sz w:val="28"/>
          <w:szCs w:val="28"/>
        </w:rPr>
        <w:t>性騷擾申訴及調查單位</w:t>
      </w:r>
      <w:r>
        <w:rPr>
          <w:rFonts w:ascii="標楷體" w:eastAsia="標楷體" w:hAnsi="標楷體"/>
          <w:color w:val="000000"/>
          <w:spacing w:val="-6"/>
          <w:sz w:val="28"/>
          <w:szCs w:val="28"/>
        </w:rPr>
        <w:t>派代表列席。</w:t>
      </w:r>
    </w:p>
    <w:p w:rsidR="008D2D7B" w:rsidRDefault="00ED639C">
      <w:pPr>
        <w:numPr>
          <w:ilvl w:val="0"/>
          <w:numId w:val="4"/>
        </w:numPr>
        <w:overflowPunct w:val="0"/>
        <w:spacing w:line="440" w:lineRule="exact"/>
        <w:ind w:left="851" w:hanging="851"/>
        <w:jc w:val="both"/>
        <w:rPr>
          <w:rFonts w:ascii="標楷體" w:eastAsia="標楷體" w:hAnsi="標楷體"/>
          <w:sz w:val="28"/>
          <w:szCs w:val="28"/>
        </w:rPr>
      </w:pPr>
      <w:r>
        <w:rPr>
          <w:rFonts w:ascii="標楷體" w:eastAsia="標楷體" w:hAnsi="標楷體"/>
          <w:sz w:val="28"/>
          <w:szCs w:val="28"/>
        </w:rPr>
        <w:t>學員之獎懲得互相抵銷，但紀錄不得註銷。</w:t>
      </w:r>
    </w:p>
    <w:p w:rsidR="008D2D7B" w:rsidRDefault="00ED639C">
      <w:pPr>
        <w:numPr>
          <w:ilvl w:val="0"/>
          <w:numId w:val="4"/>
        </w:numPr>
        <w:overflowPunct w:val="0"/>
        <w:spacing w:line="440" w:lineRule="exact"/>
        <w:ind w:left="851" w:hanging="851"/>
        <w:jc w:val="both"/>
      </w:pPr>
      <w:r>
        <w:rPr>
          <w:rFonts w:ascii="標楷體" w:eastAsia="標楷體" w:hAnsi="標楷體"/>
          <w:sz w:val="28"/>
          <w:szCs w:val="28"/>
        </w:rPr>
        <w:t>學</w:t>
      </w:r>
      <w:r>
        <w:rPr>
          <w:rFonts w:ascii="標楷體" w:eastAsia="標楷體" w:hAnsi="標楷體"/>
          <w:spacing w:val="-6"/>
          <w:sz w:val="28"/>
          <w:szCs w:val="28"/>
        </w:rPr>
        <w:t>員受訓期間所受獎懲，由隊職幹部依本</w:t>
      </w:r>
      <w:r>
        <w:rPr>
          <w:rFonts w:ascii="標楷體" w:eastAsia="標楷體" w:hAnsi="標楷體"/>
          <w:sz w:val="28"/>
          <w:szCs w:val="28"/>
        </w:rPr>
        <w:t>要點</w:t>
      </w:r>
      <w:r>
        <w:rPr>
          <w:rFonts w:ascii="標楷體" w:eastAsia="標楷體" w:hAnsi="標楷體"/>
          <w:spacing w:val="-6"/>
          <w:sz w:val="28"/>
          <w:szCs w:val="28"/>
        </w:rPr>
        <w:t>第三點及第八點規定加減分標準及下列標準，核算加減分後計算操行總分：</w:t>
      </w:r>
    </w:p>
    <w:p w:rsidR="008D2D7B" w:rsidRDefault="00ED639C">
      <w:pPr>
        <w:numPr>
          <w:ilvl w:val="1"/>
          <w:numId w:val="4"/>
        </w:numPr>
        <w:overflowPunct w:val="0"/>
        <w:spacing w:line="440" w:lineRule="exact"/>
        <w:ind w:left="851" w:hanging="567"/>
        <w:jc w:val="both"/>
      </w:pPr>
      <w:r>
        <w:rPr>
          <w:rFonts w:ascii="標楷體" w:eastAsia="標楷體" w:hAnsi="標楷體"/>
          <w:spacing w:val="-10"/>
          <w:sz w:val="28"/>
          <w:szCs w:val="28"/>
        </w:rPr>
        <w:t>嘉</w:t>
      </w:r>
      <w:r>
        <w:rPr>
          <w:rFonts w:ascii="標楷體" w:eastAsia="標楷體" w:hAnsi="標楷體"/>
          <w:sz w:val="28"/>
          <w:szCs w:val="28"/>
        </w:rPr>
        <w:t>獎一次加一分，記功一次加三分，記</w:t>
      </w:r>
      <w:proofErr w:type="gramStart"/>
      <w:r>
        <w:rPr>
          <w:rFonts w:ascii="標楷體" w:eastAsia="標楷體" w:hAnsi="標楷體"/>
          <w:sz w:val="28"/>
          <w:szCs w:val="28"/>
        </w:rPr>
        <w:t>一</w:t>
      </w:r>
      <w:proofErr w:type="gramEnd"/>
      <w:r>
        <w:rPr>
          <w:rFonts w:ascii="標楷體" w:eastAsia="標楷體" w:hAnsi="標楷體"/>
          <w:sz w:val="28"/>
          <w:szCs w:val="28"/>
        </w:rPr>
        <w:t>大功加九分。</w:t>
      </w:r>
    </w:p>
    <w:p w:rsidR="008D2D7B" w:rsidRDefault="00ED639C">
      <w:pPr>
        <w:numPr>
          <w:ilvl w:val="1"/>
          <w:numId w:val="4"/>
        </w:numPr>
        <w:overflowPunct w:val="0"/>
        <w:spacing w:line="440" w:lineRule="exact"/>
        <w:ind w:left="851" w:hanging="567"/>
        <w:jc w:val="both"/>
      </w:pPr>
      <w:r>
        <w:rPr>
          <w:rFonts w:ascii="標楷體" w:eastAsia="標楷體" w:hAnsi="標楷體"/>
          <w:sz w:val="28"/>
          <w:szCs w:val="28"/>
        </w:rPr>
        <w:t>申</w:t>
      </w:r>
      <w:r>
        <w:rPr>
          <w:rFonts w:ascii="標楷體" w:eastAsia="標楷體" w:hAnsi="標楷體"/>
          <w:spacing w:val="-10"/>
          <w:sz w:val="28"/>
          <w:szCs w:val="28"/>
        </w:rPr>
        <w:t>誡一次</w:t>
      </w:r>
      <w:r>
        <w:rPr>
          <w:rFonts w:ascii="標楷體" w:eastAsia="標楷體" w:hAnsi="標楷體"/>
          <w:sz w:val="28"/>
          <w:szCs w:val="28"/>
        </w:rPr>
        <w:t>減</w:t>
      </w:r>
      <w:r>
        <w:rPr>
          <w:rFonts w:ascii="標楷體" w:eastAsia="標楷體" w:hAnsi="標楷體"/>
          <w:spacing w:val="-10"/>
          <w:sz w:val="28"/>
          <w:szCs w:val="28"/>
        </w:rPr>
        <w:t>一分，記過一次</w:t>
      </w:r>
      <w:r>
        <w:rPr>
          <w:rFonts w:ascii="標楷體" w:eastAsia="標楷體" w:hAnsi="標楷體"/>
          <w:sz w:val="28"/>
          <w:szCs w:val="28"/>
        </w:rPr>
        <w:t>減</w:t>
      </w:r>
      <w:r>
        <w:rPr>
          <w:rFonts w:ascii="標楷體" w:eastAsia="標楷體" w:hAnsi="標楷體"/>
          <w:spacing w:val="-10"/>
          <w:sz w:val="28"/>
          <w:szCs w:val="28"/>
        </w:rPr>
        <w:t>三分，記</w:t>
      </w:r>
      <w:proofErr w:type="gramStart"/>
      <w:r>
        <w:rPr>
          <w:rFonts w:ascii="標楷體" w:eastAsia="標楷體" w:hAnsi="標楷體"/>
          <w:spacing w:val="-10"/>
          <w:sz w:val="28"/>
          <w:szCs w:val="28"/>
        </w:rPr>
        <w:t>一</w:t>
      </w:r>
      <w:proofErr w:type="gramEnd"/>
      <w:r>
        <w:rPr>
          <w:rFonts w:ascii="標楷體" w:eastAsia="標楷體" w:hAnsi="標楷體"/>
          <w:spacing w:val="-10"/>
          <w:sz w:val="28"/>
          <w:szCs w:val="28"/>
        </w:rPr>
        <w:t>大過</w:t>
      </w:r>
      <w:r>
        <w:rPr>
          <w:rFonts w:ascii="標楷體" w:eastAsia="標楷體" w:hAnsi="標楷體"/>
          <w:sz w:val="28"/>
          <w:szCs w:val="28"/>
        </w:rPr>
        <w:t>減九</w:t>
      </w:r>
      <w:r>
        <w:rPr>
          <w:rFonts w:ascii="標楷體" w:eastAsia="標楷體" w:hAnsi="標楷體"/>
          <w:spacing w:val="-10"/>
          <w:sz w:val="28"/>
          <w:szCs w:val="28"/>
        </w:rPr>
        <w:t>分。</w:t>
      </w:r>
    </w:p>
    <w:p w:rsidR="00685991" w:rsidRPr="009B0CBE" w:rsidRDefault="00ED639C" w:rsidP="009B0CBE">
      <w:pPr>
        <w:numPr>
          <w:ilvl w:val="0"/>
          <w:numId w:val="4"/>
        </w:numPr>
        <w:overflowPunct w:val="0"/>
        <w:spacing w:line="440" w:lineRule="exact"/>
        <w:ind w:left="851" w:hanging="851"/>
        <w:jc w:val="both"/>
      </w:pPr>
      <w:r>
        <w:rPr>
          <w:rFonts w:ascii="標楷體" w:eastAsia="標楷體" w:hAnsi="標楷體" w:cs="新細明體"/>
          <w:color w:val="000000"/>
          <w:sz w:val="28"/>
          <w:szCs w:val="28"/>
        </w:rPr>
        <w:t>本要點</w:t>
      </w:r>
      <w:proofErr w:type="gramStart"/>
      <w:r>
        <w:rPr>
          <w:rFonts w:ascii="標楷體" w:eastAsia="標楷體" w:hAnsi="標楷體"/>
          <w:bCs/>
          <w:color w:val="000000"/>
          <w:sz w:val="28"/>
          <w:szCs w:val="28"/>
        </w:rPr>
        <w:t>由海委會</w:t>
      </w:r>
      <w:proofErr w:type="gramEnd"/>
      <w:r>
        <w:rPr>
          <w:rFonts w:ascii="標楷體" w:eastAsia="標楷體" w:hAnsi="標楷體"/>
          <w:bCs/>
          <w:color w:val="000000"/>
          <w:sz w:val="28"/>
          <w:szCs w:val="28"/>
        </w:rPr>
        <w:t>函送保訓會核定後實施，修正時亦同。</w:t>
      </w:r>
    </w:p>
    <w:sectPr w:rsidR="00685991" w:rsidRPr="009B0CBE">
      <w:footerReference w:type="default" r:id="rId7"/>
      <w:pgSz w:w="11906" w:h="16838"/>
      <w:pgMar w:top="1418" w:right="1134" w:bottom="1134" w:left="1134" w:header="851" w:footer="992" w:gutter="0"/>
      <w:pgNumType w:start="1"/>
      <w:cols w:space="720"/>
      <w:docGrid w:type="lines" w:linePitch="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BD" w:rsidRDefault="00ED639C">
      <w:r>
        <w:separator/>
      </w:r>
    </w:p>
  </w:endnote>
  <w:endnote w:type="continuationSeparator" w:id="0">
    <w:p w:rsidR="00E310BD" w:rsidRDefault="00ED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84" w:rsidRDefault="00ED639C">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C1E84" w:rsidRDefault="00ED639C">
                          <w:pPr>
                            <w:pStyle w:val="a4"/>
                          </w:pPr>
                          <w:r>
                            <w:rPr>
                              <w:rStyle w:val="a5"/>
                            </w:rPr>
                            <w:fldChar w:fldCharType="begin"/>
                          </w:r>
                          <w:r>
                            <w:rPr>
                              <w:rStyle w:val="a5"/>
                            </w:rPr>
                            <w:instrText xml:space="preserve"> PAGE </w:instrText>
                          </w:r>
                          <w:r>
                            <w:rPr>
                              <w:rStyle w:val="a5"/>
                            </w:rPr>
                            <w:fldChar w:fldCharType="separate"/>
                          </w:r>
                          <w:r w:rsidR="00CF3CBF">
                            <w:rPr>
                              <w:rStyle w:val="a5"/>
                              <w:noProof/>
                            </w:rPr>
                            <w:t>6</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" filled="f" stroked="f">
              <v:textbox style="mso-fit-shape-to-text:t" inset="0,0,0,0">
                <w:txbxContent>
                  <w:p w:rsidR="004C1E84" w:rsidRDefault="00ED639C">
                    <w:pPr>
                      <w:pStyle w:val="a4"/>
                    </w:pPr>
                    <w:r>
                      <w:rPr>
                        <w:rStyle w:val="a5"/>
                      </w:rPr>
                      <w:fldChar w:fldCharType="begin"/>
                    </w:r>
                    <w:r>
                      <w:rPr>
                        <w:rStyle w:val="a5"/>
                      </w:rPr>
                      <w:instrText xml:space="preserve"> PAGE </w:instrText>
                    </w:r>
                    <w:r>
                      <w:rPr>
                        <w:rStyle w:val="a5"/>
                      </w:rPr>
                      <w:fldChar w:fldCharType="separate"/>
                    </w:r>
                    <w:r w:rsidR="00CF3CBF">
                      <w:rPr>
                        <w:rStyle w:val="a5"/>
                        <w:noProof/>
                      </w:rPr>
                      <w:t>6</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BD" w:rsidRDefault="00ED639C">
      <w:r>
        <w:rPr>
          <w:color w:val="000000"/>
        </w:rPr>
        <w:separator/>
      </w:r>
    </w:p>
  </w:footnote>
  <w:footnote w:type="continuationSeparator" w:id="0">
    <w:p w:rsidR="00E310BD" w:rsidRDefault="00ED6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44B"/>
    <w:multiLevelType w:val="multilevel"/>
    <w:tmpl w:val="16B0CB92"/>
    <w:lvl w:ilvl="0">
      <w:start w:val="1"/>
      <w:numFmt w:val="taiwaneseCountingThousand"/>
      <w:lvlText w:val="%1、"/>
      <w:lvlJc w:val="left"/>
      <w:pPr>
        <w:ind w:left="720" w:hanging="720"/>
      </w:pPr>
      <w:rPr>
        <w:rFonts w:ascii="標楷體" w:eastAsia="標楷體" w:hAnsi="標楷體"/>
        <w:color w:val="auto"/>
        <w:sz w:val="28"/>
        <w:szCs w:val="28"/>
        <w:lang w:val="en-US"/>
      </w:rPr>
    </w:lvl>
    <w:lvl w:ilvl="1">
      <w:start w:val="1"/>
      <w:numFmt w:val="taiwaneseCountingThousand"/>
      <w:lvlText w:val="(%2)"/>
      <w:lvlJc w:val="left"/>
      <w:pPr>
        <w:ind w:left="960" w:hanging="480"/>
      </w:pPr>
      <w:rPr>
        <w:rFonts w:ascii="標楷體" w:eastAsia="標楷體" w:hAnsi="標楷體"/>
        <w:b w:val="0"/>
        <w:i w:val="0"/>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49404C"/>
    <w:multiLevelType w:val="multilevel"/>
    <w:tmpl w:val="B016AFFE"/>
    <w:styleLink w:val="LFO3"/>
    <w:lvl w:ilvl="0">
      <w:start w:val="1"/>
      <w:numFmt w:val="decimalFullWidth"/>
      <w:pStyle w:val="1"/>
      <w:lvlText w:val="(%1)"/>
      <w:lvlJc w:val="left"/>
      <w:pPr>
        <w:ind w:left="2012"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8D77517"/>
    <w:multiLevelType w:val="multilevel"/>
    <w:tmpl w:val="7B0E5354"/>
    <w:lvl w:ilvl="0">
      <w:start w:val="1"/>
      <w:numFmt w:val="decimal"/>
      <w:lvlText w:val="%1."/>
      <w:lvlJc w:val="left"/>
      <w:pPr>
        <w:ind w:left="1680" w:hanging="72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3532051A"/>
    <w:multiLevelType w:val="multilevel"/>
    <w:tmpl w:val="B476C6F2"/>
    <w:styleLink w:val="LFO1"/>
    <w:lvl w:ilvl="0">
      <w:start w:val="1"/>
      <w:numFmt w:val="taiwaneseCountingThousand"/>
      <w:pStyle w:val="a"/>
      <w:lvlText w:val="(%1)"/>
      <w:lvlJc w:val="left"/>
      <w:pPr>
        <w:ind w:left="1246"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70011E71"/>
    <w:multiLevelType w:val="multilevel"/>
    <w:tmpl w:val="090EE27E"/>
    <w:lvl w:ilvl="0">
      <w:start w:val="1"/>
      <w:numFmt w:val="taiwaneseCountingThousand"/>
      <w:lvlText w:val="%1、"/>
      <w:lvlJc w:val="left"/>
      <w:pPr>
        <w:ind w:left="3556" w:hanging="720"/>
      </w:pPr>
      <w:rPr>
        <w:rFonts w:ascii="標楷體" w:eastAsia="標楷體" w:hAnsi="標楷體"/>
        <w:color w:val="auto"/>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5576D89"/>
    <w:multiLevelType w:val="multilevel"/>
    <w:tmpl w:val="CC94E2A8"/>
    <w:styleLink w:val="LFO2"/>
    <w:lvl w:ilvl="0">
      <w:start w:val="1"/>
      <w:numFmt w:val="taiwaneseCountingThousand"/>
      <w:pStyle w:val="s2"/>
      <w:lvlText w:val="%1、"/>
      <w:lvlJc w:val="left"/>
      <w:pPr>
        <w:ind w:left="1043" w:hanging="720"/>
      </w:pPr>
      <w:rPr>
        <w:rFonts w:ascii="Times New Roman" w:eastAsia="標楷體" w:hAnsi="Times New Roman" w:cs="Times New Roman"/>
        <w:sz w:val="24"/>
        <w:szCs w:val="24"/>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7B"/>
    <w:rsid w:val="0008171D"/>
    <w:rsid w:val="002C00B6"/>
    <w:rsid w:val="002E2170"/>
    <w:rsid w:val="00455E8B"/>
    <w:rsid w:val="00623F7A"/>
    <w:rsid w:val="00685991"/>
    <w:rsid w:val="00736612"/>
    <w:rsid w:val="008D2D7B"/>
    <w:rsid w:val="00992D8A"/>
    <w:rsid w:val="009B0CBE"/>
    <w:rsid w:val="00A91C86"/>
    <w:rsid w:val="00C11BE0"/>
    <w:rsid w:val="00CF3CBF"/>
    <w:rsid w:val="00E310BD"/>
    <w:rsid w:val="00E7788E"/>
    <w:rsid w:val="00ED6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B110C4E-4FBC-4AC9-BCFF-3C9EEEAC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pPr>
      <w:widowControl/>
      <w:spacing w:before="100" w:after="100"/>
    </w:pPr>
    <w:rPr>
      <w:rFonts w:ascii="新細明體" w:hAnsi="新細明體"/>
      <w:kern w:val="0"/>
    </w:rPr>
  </w:style>
  <w:style w:type="paragraph" w:customStyle="1" w:styleId="a">
    <w:name w:val="(一)"/>
    <w:basedOn w:val="a0"/>
    <w:pPr>
      <w:numPr>
        <w:numId w:val="1"/>
      </w:numPr>
      <w:spacing w:after="120"/>
      <w:jc w:val="both"/>
    </w:pPr>
    <w:rPr>
      <w:rFonts w:eastAsia="標楷體"/>
      <w:sz w:val="36"/>
      <w:szCs w:val="20"/>
    </w:rPr>
  </w:style>
  <w:style w:type="paragraph" w:customStyle="1" w:styleId="s2">
    <w:name w:val="s2"/>
    <w:basedOn w:val="a0"/>
    <w:pPr>
      <w:numPr>
        <w:numId w:val="2"/>
      </w:numPr>
    </w:pPr>
    <w:rPr>
      <w:rFonts w:eastAsia="標楷體"/>
      <w:sz w:val="36"/>
      <w:szCs w:val="20"/>
    </w:rPr>
  </w:style>
  <w:style w:type="paragraph" w:customStyle="1" w:styleId="1">
    <w:name w:val="(1)"/>
    <w:basedOn w:val="a0"/>
    <w:pPr>
      <w:numPr>
        <w:numId w:val="3"/>
      </w:numPr>
      <w:spacing w:after="120"/>
      <w:jc w:val="both"/>
    </w:pPr>
    <w:rPr>
      <w:rFonts w:eastAsia="標楷體"/>
      <w:sz w:val="36"/>
      <w:szCs w:val="20"/>
    </w:rPr>
  </w:style>
  <w:style w:type="paragraph" w:styleId="a4">
    <w:name w:val="footer"/>
    <w:basedOn w:val="a0"/>
    <w:pPr>
      <w:tabs>
        <w:tab w:val="center" w:pos="4153"/>
        <w:tab w:val="right" w:pos="8306"/>
      </w:tabs>
      <w:snapToGrid w:val="0"/>
    </w:pPr>
    <w:rPr>
      <w:sz w:val="20"/>
      <w:szCs w:val="20"/>
    </w:rPr>
  </w:style>
  <w:style w:type="character" w:styleId="a5">
    <w:name w:val="page number"/>
    <w:basedOn w:val="a1"/>
  </w:style>
  <w:style w:type="paragraph" w:styleId="a6">
    <w:name w:val="header"/>
    <w:basedOn w:val="a0"/>
    <w:pPr>
      <w:tabs>
        <w:tab w:val="center" w:pos="4153"/>
        <w:tab w:val="right" w:pos="8306"/>
      </w:tabs>
      <w:snapToGrid w:val="0"/>
    </w:pPr>
    <w:rPr>
      <w:sz w:val="20"/>
      <w:szCs w:val="20"/>
    </w:rPr>
  </w:style>
  <w:style w:type="paragraph" w:styleId="a7">
    <w:name w:val="Balloon Text"/>
    <w:basedOn w:val="a0"/>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styleId="a9">
    <w:name w:val="annotation reference"/>
    <w:rPr>
      <w:sz w:val="18"/>
      <w:szCs w:val="18"/>
    </w:rPr>
  </w:style>
  <w:style w:type="paragraph" w:styleId="aa">
    <w:name w:val="annotation text"/>
    <w:basedOn w:val="a0"/>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numbering" w:customStyle="1" w:styleId="LFO1">
    <w:name w:val="LFO1"/>
    <w:basedOn w:val="a3"/>
    <w:pPr>
      <w:numPr>
        <w:numId w:val="1"/>
      </w:numPr>
    </w:pPr>
  </w:style>
  <w:style w:type="numbering" w:customStyle="1" w:styleId="LFO2">
    <w:name w:val="LFO2"/>
    <w:basedOn w:val="a3"/>
    <w:pPr>
      <w:numPr>
        <w:numId w:val="2"/>
      </w:numPr>
    </w:pPr>
  </w:style>
  <w:style w:type="numbering" w:customStyle="1" w:styleId="LFO3">
    <w:name w:val="LFO3"/>
    <w:basedOn w:val="a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九十三年公務人員特種考試海岸巡防人員考試海巡行政類科錄取人員教育訓練獎懲規定（草案）</dc:title>
  <dc:creator>朱宜忠</dc:creator>
  <cp:lastModifiedBy>陳龍智</cp:lastModifiedBy>
  <cp:revision>15</cp:revision>
  <cp:lastPrinted>2016-05-17T02:18:00Z</cp:lastPrinted>
  <dcterms:created xsi:type="dcterms:W3CDTF">2022-11-22T01:57:00Z</dcterms:created>
  <dcterms:modified xsi:type="dcterms:W3CDTF">2022-12-16T03:56:00Z</dcterms:modified>
</cp:coreProperties>
</file>