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44CF" w14:textId="3349E9BD" w:rsidR="004B71D4" w:rsidRPr="00E56852" w:rsidRDefault="004B71D4" w:rsidP="00E56852">
      <w:pPr>
        <w:snapToGrid w:val="0"/>
        <w:jc w:val="both"/>
        <w:rPr>
          <w:rFonts w:ascii="標楷體" w:eastAsia="標楷體" w:hAnsi="標楷體"/>
          <w:b/>
          <w:bCs/>
          <w:sz w:val="40"/>
          <w:szCs w:val="20"/>
        </w:rPr>
      </w:pPr>
      <w:r w:rsidRPr="00E56852">
        <w:rPr>
          <w:rFonts w:ascii="標楷體" w:eastAsia="標楷體" w:hAnsi="標楷體" w:hint="eastAsia"/>
          <w:b/>
          <w:bCs/>
          <w:sz w:val="40"/>
          <w:szCs w:val="20"/>
        </w:rPr>
        <w:t>公務人員特種考試</w:t>
      </w:r>
      <w:r w:rsidR="00861178" w:rsidRPr="00E56852">
        <w:rPr>
          <w:rFonts w:ascii="標楷體" w:eastAsia="標楷體" w:hAnsi="標楷體" w:hint="eastAsia"/>
          <w:b/>
          <w:bCs/>
          <w:sz w:val="40"/>
          <w:szCs w:val="20"/>
        </w:rPr>
        <w:t>一般</w:t>
      </w:r>
      <w:r w:rsidRPr="00E56852">
        <w:rPr>
          <w:rFonts w:ascii="標楷體" w:eastAsia="標楷體" w:hAnsi="標楷體" w:hint="eastAsia"/>
          <w:b/>
          <w:bCs/>
          <w:sz w:val="40"/>
          <w:szCs w:val="20"/>
        </w:rPr>
        <w:t>警察人員考試三等考試錄取人員教育訓練警技成績考核規定</w:t>
      </w:r>
    </w:p>
    <w:p w14:paraId="7CAF82DA" w14:textId="7A68C49A" w:rsidR="00F56C3C" w:rsidRPr="000E5317" w:rsidRDefault="00F56C3C" w:rsidP="00F56C3C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0E5317">
        <w:rPr>
          <w:rFonts w:ascii="標楷體" w:eastAsia="標楷體" w:hAnsi="標楷體" w:hint="eastAsia"/>
          <w:color w:val="000000"/>
        </w:rPr>
        <w:t>民國</w:t>
      </w:r>
      <w:r w:rsidR="00155285">
        <w:rPr>
          <w:rFonts w:ascii="標楷體" w:eastAsia="標楷體" w:hAnsi="標楷體" w:hint="eastAsia"/>
          <w:color w:val="000000"/>
        </w:rPr>
        <w:t>112</w:t>
      </w:r>
      <w:r w:rsidRPr="000E5317">
        <w:rPr>
          <w:rFonts w:ascii="標楷體" w:eastAsia="標楷體" w:hAnsi="標楷體"/>
          <w:color w:val="000000" w:themeColor="text1"/>
        </w:rPr>
        <w:t>年</w:t>
      </w:r>
      <w:r w:rsidR="00155285">
        <w:rPr>
          <w:rFonts w:ascii="標楷體" w:eastAsia="標楷體" w:hAnsi="標楷體" w:hint="eastAsia"/>
          <w:color w:val="000000" w:themeColor="text1"/>
        </w:rPr>
        <w:t>1</w:t>
      </w:r>
      <w:r w:rsidRPr="000E5317">
        <w:rPr>
          <w:rFonts w:ascii="標楷體" w:eastAsia="標楷體" w:hAnsi="標楷體"/>
          <w:color w:val="000000" w:themeColor="text1"/>
        </w:rPr>
        <w:t>月</w:t>
      </w:r>
      <w:r w:rsidR="008D2931">
        <w:rPr>
          <w:rFonts w:ascii="標楷體" w:eastAsia="標楷體" w:hAnsi="標楷體" w:hint="eastAsia"/>
          <w:color w:val="000000" w:themeColor="text1"/>
        </w:rPr>
        <w:t>4</w:t>
      </w:r>
      <w:r w:rsidRPr="000E5317">
        <w:rPr>
          <w:rFonts w:ascii="標楷體" w:eastAsia="標楷體" w:hAnsi="標楷體"/>
          <w:color w:val="000000" w:themeColor="text1"/>
        </w:rPr>
        <w:t>日</w:t>
      </w:r>
    </w:p>
    <w:p w14:paraId="743BD43C" w14:textId="0234FA90" w:rsidR="00F56C3C" w:rsidRPr="006F0426" w:rsidRDefault="00F56C3C" w:rsidP="00F56C3C">
      <w:pPr>
        <w:wordWrap w:val="0"/>
        <w:snapToGrid w:val="0"/>
        <w:jc w:val="right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0E5317">
        <w:rPr>
          <w:rFonts w:ascii="標楷體" w:eastAsia="標楷體" w:hAnsi="標楷體"/>
          <w:color w:val="000000" w:themeColor="text1"/>
        </w:rPr>
        <w:t>保</w:t>
      </w:r>
      <w:bookmarkStart w:id="0" w:name="_GoBack"/>
      <w:bookmarkEnd w:id="0"/>
      <w:r w:rsidRPr="000E5317">
        <w:rPr>
          <w:rFonts w:ascii="標楷體" w:eastAsia="標楷體" w:hAnsi="標楷體"/>
          <w:color w:val="000000" w:themeColor="text1"/>
        </w:rPr>
        <w:t>訓會</w:t>
      </w:r>
      <w:proofErr w:type="gramStart"/>
      <w:r w:rsidRPr="000E5317">
        <w:rPr>
          <w:rFonts w:ascii="標楷體" w:eastAsia="標楷體" w:hAnsi="標楷體"/>
          <w:color w:val="000000" w:themeColor="text1"/>
        </w:rPr>
        <w:t>公訓字第</w:t>
      </w:r>
      <w:r w:rsidR="007B78E9">
        <w:rPr>
          <w:rFonts w:ascii="標楷體" w:eastAsia="標楷體" w:hAnsi="標楷體" w:hint="eastAsia"/>
          <w:color w:val="000000" w:themeColor="text1"/>
        </w:rPr>
        <w:t>1110014686</w:t>
      </w:r>
      <w:r w:rsidRPr="000E5317">
        <w:rPr>
          <w:rFonts w:ascii="標楷體" w:eastAsia="標楷體" w:hAnsi="標楷體"/>
          <w:color w:val="000000" w:themeColor="text1"/>
        </w:rPr>
        <w:t>號</w:t>
      </w:r>
      <w:proofErr w:type="gramEnd"/>
      <w:r w:rsidRPr="000E5317">
        <w:rPr>
          <w:rFonts w:ascii="標楷體" w:eastAsia="標楷體" w:hAnsi="標楷體"/>
          <w:color w:val="000000" w:themeColor="text1"/>
        </w:rPr>
        <w:t>函核定</w:t>
      </w:r>
    </w:p>
    <w:p w14:paraId="364A097E" w14:textId="7A9EAA55" w:rsidR="004B71D4" w:rsidRPr="00A962DB" w:rsidRDefault="00F56C3C" w:rsidP="00DE3C2B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A962DB">
        <w:rPr>
          <w:rFonts w:ascii="標楷體" w:eastAsia="標楷體" w:hAnsi="標楷體" w:hint="eastAsia"/>
          <w:sz w:val="28"/>
        </w:rPr>
        <w:t>為規範公務人員特種考試</w:t>
      </w:r>
      <w:r w:rsidR="00904743">
        <w:rPr>
          <w:rFonts w:ascii="標楷體" w:eastAsia="標楷體" w:hAnsi="標楷體" w:hint="eastAsia"/>
          <w:sz w:val="28"/>
        </w:rPr>
        <w:t>一般</w:t>
      </w:r>
      <w:r w:rsidRPr="00A962DB">
        <w:rPr>
          <w:rFonts w:ascii="標楷體" w:eastAsia="標楷體" w:hAnsi="標楷體" w:hint="eastAsia"/>
          <w:sz w:val="28"/>
        </w:rPr>
        <w:t>警察人員考試三等考試錄取人員教育訓練警技</w:t>
      </w:r>
      <w:r w:rsidR="001675B4" w:rsidRPr="00C476BA">
        <w:rPr>
          <w:rFonts w:ascii="標楷體" w:eastAsia="標楷體" w:hAnsi="標楷體" w:hint="eastAsia"/>
          <w:sz w:val="28"/>
        </w:rPr>
        <w:t>成績</w:t>
      </w:r>
      <w:r w:rsidRPr="00A962DB">
        <w:rPr>
          <w:rFonts w:ascii="標楷體" w:eastAsia="標楷體" w:hAnsi="標楷體" w:hint="eastAsia"/>
          <w:sz w:val="28"/>
        </w:rPr>
        <w:t>考核事宜，以客觀、公正、公平之方式考核，特訂定本規定。</w:t>
      </w:r>
    </w:p>
    <w:p w14:paraId="515AFED0" w14:textId="77777777" w:rsidR="008F22B8" w:rsidRPr="00990B9D" w:rsidRDefault="004B71D4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864863">
        <w:rPr>
          <w:rFonts w:ascii="標楷體" w:eastAsia="標楷體" w:hAnsi="標楷體" w:hint="eastAsia"/>
          <w:sz w:val="28"/>
        </w:rPr>
        <w:t>實施</w:t>
      </w:r>
      <w:r w:rsidRPr="00990B9D">
        <w:rPr>
          <w:rFonts w:ascii="標楷體" w:eastAsia="標楷體" w:hAnsi="標楷體" w:hint="eastAsia"/>
          <w:color w:val="000000" w:themeColor="text1"/>
          <w:sz w:val="28"/>
          <w:szCs w:val="28"/>
        </w:rPr>
        <w:t>科目：柔道、綜合逮捕術及射擊。</w:t>
      </w:r>
    </w:p>
    <w:p w14:paraId="2AEE5BD0" w14:textId="06BB889E" w:rsidR="008F22B8" w:rsidRPr="00A962DB" w:rsidRDefault="000B26F6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64863">
        <w:rPr>
          <w:rFonts w:ascii="標楷體" w:eastAsia="標楷體" w:hAnsi="標楷體" w:hint="eastAsia"/>
          <w:sz w:val="28"/>
        </w:rPr>
        <w:t>受訓</w:t>
      </w:r>
      <w:r w:rsidRPr="00A962DB">
        <w:rPr>
          <w:rFonts w:ascii="標楷體" w:eastAsia="標楷體" w:hAnsi="標楷體" w:hint="eastAsia"/>
          <w:sz w:val="28"/>
          <w:szCs w:val="28"/>
        </w:rPr>
        <w:t>人員</w:t>
      </w:r>
      <w:r w:rsidR="00193F68">
        <w:rPr>
          <w:rFonts w:ascii="標楷體" w:eastAsia="標楷體" w:hAnsi="標楷體" w:hint="eastAsia"/>
          <w:sz w:val="28"/>
          <w:szCs w:val="28"/>
        </w:rPr>
        <w:t>（</w:t>
      </w:r>
      <w:r w:rsidRPr="00A962DB">
        <w:rPr>
          <w:rFonts w:ascii="標楷體" w:eastAsia="標楷體" w:hAnsi="標楷體" w:hint="eastAsia"/>
          <w:sz w:val="28"/>
          <w:szCs w:val="28"/>
        </w:rPr>
        <w:t>以下稱學員</w:t>
      </w:r>
      <w:r w:rsidR="00193F68">
        <w:rPr>
          <w:rFonts w:ascii="標楷體" w:eastAsia="標楷體" w:hAnsi="標楷體" w:hint="eastAsia"/>
          <w:sz w:val="28"/>
          <w:szCs w:val="28"/>
        </w:rPr>
        <w:t>）</w:t>
      </w:r>
      <w:r w:rsidR="004B71D4" w:rsidRPr="00A962DB">
        <w:rPr>
          <w:rFonts w:ascii="標楷體" w:eastAsia="標楷體" w:hAnsi="標楷體" w:hint="eastAsia"/>
          <w:sz w:val="28"/>
          <w:szCs w:val="28"/>
        </w:rPr>
        <w:t>警技</w:t>
      </w:r>
      <w:r w:rsidR="004B71D4" w:rsidRPr="00DE1580">
        <w:rPr>
          <w:rFonts w:ascii="標楷體" w:eastAsia="標楷體" w:hAnsi="標楷體" w:hint="eastAsia"/>
          <w:sz w:val="28"/>
          <w:szCs w:val="28"/>
        </w:rPr>
        <w:t>成績</w:t>
      </w:r>
      <w:r w:rsidR="004046C9" w:rsidRPr="00DE1580">
        <w:rPr>
          <w:rFonts w:ascii="標楷體" w:eastAsia="標楷體" w:hAnsi="標楷體"/>
          <w:bCs/>
          <w:sz w:val="28"/>
          <w:szCs w:val="28"/>
        </w:rPr>
        <w:t>一百</w:t>
      </w:r>
      <w:r w:rsidR="004B71D4" w:rsidRPr="00DE1580">
        <w:rPr>
          <w:rFonts w:ascii="標楷體" w:eastAsia="標楷體" w:hAnsi="標楷體" w:hint="eastAsia"/>
          <w:sz w:val="28"/>
          <w:szCs w:val="28"/>
        </w:rPr>
        <w:t>分為滿分，</w:t>
      </w:r>
      <w:r w:rsidR="004046C9" w:rsidRPr="00DE1580">
        <w:rPr>
          <w:rFonts w:ascii="標楷體" w:eastAsia="標楷體" w:hAnsi="標楷體"/>
          <w:bCs/>
          <w:sz w:val="28"/>
          <w:szCs w:val="28"/>
        </w:rPr>
        <w:t>六十</w:t>
      </w:r>
      <w:r w:rsidR="004B71D4" w:rsidRPr="00DE1580">
        <w:rPr>
          <w:rFonts w:ascii="標楷體" w:eastAsia="標楷體" w:hAnsi="標楷體" w:hint="eastAsia"/>
          <w:sz w:val="28"/>
          <w:szCs w:val="28"/>
        </w:rPr>
        <w:t>分為及格，未滿</w:t>
      </w:r>
      <w:r w:rsidR="004046C9" w:rsidRPr="00DE1580">
        <w:rPr>
          <w:rFonts w:ascii="標楷體" w:eastAsia="標楷體" w:hAnsi="標楷體"/>
          <w:bCs/>
          <w:sz w:val="28"/>
          <w:szCs w:val="28"/>
        </w:rPr>
        <w:t>六十</w:t>
      </w:r>
      <w:r w:rsidR="00E01126" w:rsidRPr="00DE1580">
        <w:rPr>
          <w:rFonts w:ascii="標楷體" w:eastAsia="標楷體" w:hAnsi="標楷體" w:hint="eastAsia"/>
          <w:sz w:val="28"/>
          <w:szCs w:val="28"/>
        </w:rPr>
        <w:t>分為不及格，不及格者依規定函</w:t>
      </w:r>
      <w:r w:rsidR="00E01126" w:rsidRPr="00A962DB">
        <w:rPr>
          <w:rFonts w:ascii="標楷體" w:eastAsia="標楷體" w:hAnsi="標楷體" w:hint="eastAsia"/>
          <w:sz w:val="28"/>
          <w:szCs w:val="28"/>
        </w:rPr>
        <w:t>報</w:t>
      </w:r>
      <w:r w:rsidR="004B71D4" w:rsidRPr="00A962DB">
        <w:rPr>
          <w:rFonts w:ascii="標楷體" w:eastAsia="標楷體" w:hAnsi="標楷體" w:hint="eastAsia"/>
          <w:sz w:val="28"/>
          <w:szCs w:val="28"/>
        </w:rPr>
        <w:t>內政部</w:t>
      </w:r>
      <w:r w:rsidR="00193F68">
        <w:rPr>
          <w:rFonts w:ascii="標楷體" w:eastAsia="標楷體" w:hAnsi="標楷體" w:hint="eastAsia"/>
          <w:sz w:val="28"/>
          <w:szCs w:val="28"/>
        </w:rPr>
        <w:t>（</w:t>
      </w:r>
      <w:r w:rsidR="004B71D4" w:rsidRPr="00A962DB">
        <w:rPr>
          <w:rFonts w:ascii="標楷體" w:eastAsia="標楷體" w:hAnsi="標楷體" w:hint="eastAsia"/>
          <w:sz w:val="28"/>
          <w:szCs w:val="28"/>
        </w:rPr>
        <w:t>警政署</w:t>
      </w:r>
      <w:r w:rsidR="00193F68">
        <w:rPr>
          <w:rFonts w:ascii="標楷體" w:eastAsia="標楷體" w:hAnsi="標楷體" w:hint="eastAsia"/>
          <w:sz w:val="28"/>
          <w:szCs w:val="28"/>
        </w:rPr>
        <w:t>）</w:t>
      </w:r>
      <w:r w:rsidR="004B71D4" w:rsidRPr="00A962DB">
        <w:rPr>
          <w:rFonts w:ascii="標楷體" w:eastAsia="標楷體" w:hAnsi="標楷體" w:hint="eastAsia"/>
          <w:sz w:val="28"/>
          <w:szCs w:val="28"/>
        </w:rPr>
        <w:t>核轉公務人員保障暨培訓委員會</w:t>
      </w:r>
      <w:r w:rsidR="00193F68">
        <w:rPr>
          <w:rFonts w:ascii="標楷體" w:eastAsia="標楷體" w:hAnsi="標楷體" w:hint="eastAsia"/>
          <w:sz w:val="28"/>
          <w:szCs w:val="28"/>
        </w:rPr>
        <w:t>（</w:t>
      </w:r>
      <w:r w:rsidR="004B71D4" w:rsidRPr="00A962DB">
        <w:rPr>
          <w:rFonts w:ascii="標楷體" w:eastAsia="標楷體" w:hAnsi="標楷體" w:hint="eastAsia"/>
          <w:sz w:val="28"/>
          <w:szCs w:val="28"/>
        </w:rPr>
        <w:t>以下簡稱保訓會</w:t>
      </w:r>
      <w:r w:rsidR="00193F68">
        <w:rPr>
          <w:rFonts w:ascii="標楷體" w:eastAsia="標楷體" w:hAnsi="標楷體" w:hint="eastAsia"/>
          <w:sz w:val="28"/>
          <w:szCs w:val="28"/>
        </w:rPr>
        <w:t>）</w:t>
      </w:r>
      <w:r w:rsidR="004B71D4" w:rsidRPr="00A962DB">
        <w:rPr>
          <w:rFonts w:ascii="標楷體" w:eastAsia="標楷體" w:hAnsi="標楷體" w:hint="eastAsia"/>
          <w:sz w:val="28"/>
          <w:szCs w:val="28"/>
        </w:rPr>
        <w:t>廢止受訓資格。</w:t>
      </w:r>
    </w:p>
    <w:p w14:paraId="154503C5" w14:textId="582CF50B" w:rsidR="00486A8D" w:rsidRPr="00A962DB" w:rsidRDefault="00E43956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A962DB">
        <w:rPr>
          <w:rFonts w:ascii="標楷體" w:eastAsia="標楷體" w:hAnsi="標楷體" w:hint="eastAsia"/>
          <w:sz w:val="28"/>
          <w:szCs w:val="28"/>
        </w:rPr>
        <w:t>各階段警技成績</w:t>
      </w:r>
      <w:r w:rsidR="00B17472" w:rsidRPr="00A962DB">
        <w:rPr>
          <w:rFonts w:ascii="標楷體" w:eastAsia="標楷體" w:hAnsi="標楷體" w:hint="eastAsia"/>
          <w:sz w:val="28"/>
          <w:szCs w:val="28"/>
        </w:rPr>
        <w:t>計算</w:t>
      </w:r>
      <w:r w:rsidRPr="00A962DB">
        <w:rPr>
          <w:rFonts w:ascii="標楷體" w:eastAsia="標楷體" w:hAnsi="標楷體" w:hint="eastAsia"/>
          <w:sz w:val="28"/>
          <w:szCs w:val="28"/>
        </w:rPr>
        <w:t>方式如下：</w:t>
      </w:r>
    </w:p>
    <w:p w14:paraId="13AE61CE" w14:textId="62DC0286" w:rsidR="00861178" w:rsidRPr="00193F6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07261D">
        <w:rPr>
          <w:rFonts w:ascii="標楷體" w:eastAsia="標楷體" w:hAnsi="標楷體" w:hint="eastAsia"/>
          <w:kern w:val="0"/>
          <w:sz w:val="28"/>
          <w:szCs w:val="28"/>
        </w:rPr>
        <w:t>第一階段、第二階段、第三階段</w:t>
      </w:r>
    </w:p>
    <w:p w14:paraId="23EAC905" w14:textId="77777777" w:rsidR="00861178" w:rsidRPr="00861178" w:rsidRDefault="0086117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柔道成績考核占</w:t>
      </w:r>
      <w:r>
        <w:rPr>
          <w:rFonts w:ascii="標楷體" w:eastAsia="標楷體" w:hAnsi="標楷體" w:hint="eastAsia"/>
          <w:kern w:val="0"/>
          <w:sz w:val="28"/>
          <w:szCs w:val="28"/>
        </w:rPr>
        <w:t>百分之六十五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12E8C9A" w14:textId="77777777" w:rsidR="00861178" w:rsidRPr="00861178" w:rsidRDefault="0086117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61178">
        <w:rPr>
          <w:rFonts w:ascii="標楷體" w:eastAsia="標楷體" w:hAnsi="標楷體" w:hint="eastAsia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射擊成績考核占</w:t>
      </w:r>
      <w:r>
        <w:rPr>
          <w:rFonts w:ascii="標楷體" w:eastAsia="標楷體" w:hAnsi="標楷體" w:hint="eastAsia"/>
          <w:kern w:val="0"/>
          <w:sz w:val="28"/>
          <w:szCs w:val="28"/>
        </w:rPr>
        <w:t>百分之三十五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1D4A3DE" w14:textId="2D59ADEA" w:rsidR="00861178" w:rsidRPr="0086117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861178" w:rsidRPr="00861178">
        <w:rPr>
          <w:rFonts w:ascii="標楷體" w:eastAsia="標楷體" w:hAnsi="標楷體" w:hint="eastAsia"/>
          <w:kern w:val="0"/>
          <w:sz w:val="28"/>
          <w:szCs w:val="28"/>
        </w:rPr>
        <w:t>第四階段</w:t>
      </w:r>
    </w:p>
    <w:p w14:paraId="059F7723" w14:textId="77777777" w:rsidR="00861178" w:rsidRPr="00861178" w:rsidRDefault="0086117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柔道成績考核占</w:t>
      </w:r>
      <w:r>
        <w:rPr>
          <w:rFonts w:ascii="標楷體" w:eastAsia="標楷體" w:hAnsi="標楷體" w:hint="eastAsia"/>
          <w:kern w:val="0"/>
          <w:sz w:val="28"/>
          <w:szCs w:val="28"/>
        </w:rPr>
        <w:t>百分之五十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1AA1F8E" w14:textId="77777777" w:rsidR="00861178" w:rsidRPr="00861178" w:rsidRDefault="0086117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射擊成績考核占</w:t>
      </w:r>
      <w:r>
        <w:rPr>
          <w:rFonts w:ascii="標楷體" w:eastAsia="標楷體" w:hAnsi="標楷體" w:hint="eastAsia"/>
          <w:kern w:val="0"/>
          <w:sz w:val="28"/>
          <w:szCs w:val="28"/>
        </w:rPr>
        <w:t>百分之二十五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6895A04" w14:textId="77777777" w:rsidR="00861178" w:rsidRPr="00861178" w:rsidRDefault="0086117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綜合逮捕術成績考核占</w:t>
      </w:r>
      <w:r>
        <w:rPr>
          <w:rFonts w:ascii="標楷體" w:eastAsia="標楷體" w:hAnsi="標楷體" w:hint="eastAsia"/>
          <w:kern w:val="0"/>
          <w:sz w:val="28"/>
          <w:szCs w:val="28"/>
        </w:rPr>
        <w:t>百分之二十五</w:t>
      </w:r>
      <w:r w:rsidRPr="0086117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E4EED3F" w14:textId="3B88DB6A" w:rsidR="008F22B8" w:rsidRPr="00193F6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861178" w:rsidRPr="00861178">
        <w:rPr>
          <w:rFonts w:ascii="標楷體" w:eastAsia="標楷體" w:hAnsi="標楷體" w:hint="eastAsia"/>
          <w:kern w:val="0"/>
          <w:sz w:val="28"/>
          <w:szCs w:val="28"/>
        </w:rPr>
        <w:t>警技各科目成績，其小數計到第二位，以下四捨五入。</w:t>
      </w:r>
    </w:p>
    <w:p w14:paraId="14F060A8" w14:textId="77777777" w:rsidR="001547B2" w:rsidRPr="00990B9D" w:rsidRDefault="001547B2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990B9D">
        <w:rPr>
          <w:rFonts w:ascii="標楷體" w:eastAsia="標楷體" w:hAnsi="標楷體" w:hint="eastAsia"/>
          <w:color w:val="000000" w:themeColor="text1"/>
          <w:sz w:val="28"/>
          <w:szCs w:val="28"/>
        </w:rPr>
        <w:t>各階段各科目成績配分如下：</w:t>
      </w:r>
    </w:p>
    <w:p w14:paraId="64B8CD8B" w14:textId="65C924AD" w:rsidR="000553BD" w:rsidRPr="00193F6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平時測驗：占</w:t>
      </w:r>
      <w:r w:rsidR="004046C9" w:rsidRPr="00193F68">
        <w:rPr>
          <w:rFonts w:ascii="標楷體" w:eastAsia="標楷體" w:hAnsi="標楷體" w:hint="eastAsia"/>
          <w:kern w:val="0"/>
          <w:sz w:val="28"/>
          <w:szCs w:val="28"/>
        </w:rPr>
        <w:t>百分之四十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0B23666" w14:textId="0072DFFE" w:rsidR="000553BD" w:rsidRPr="00193F6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學習精神：占</w:t>
      </w:r>
      <w:r w:rsidR="004046C9" w:rsidRPr="00193F68">
        <w:rPr>
          <w:rFonts w:ascii="標楷體" w:eastAsia="標楷體" w:hAnsi="標楷體" w:hint="eastAsia"/>
          <w:kern w:val="0"/>
          <w:sz w:val="28"/>
          <w:szCs w:val="28"/>
        </w:rPr>
        <w:t>百分之三十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FDDA5EB" w14:textId="0F498676" w:rsidR="000553BD" w:rsidRPr="00193F6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期末測驗：占</w:t>
      </w:r>
      <w:r w:rsidR="004046C9" w:rsidRPr="00193F68">
        <w:rPr>
          <w:rFonts w:ascii="標楷體" w:eastAsia="標楷體" w:hAnsi="標楷體" w:hint="eastAsia"/>
          <w:kern w:val="0"/>
          <w:sz w:val="28"/>
          <w:szCs w:val="28"/>
        </w:rPr>
        <w:t>百分之三十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533116C" w14:textId="77777777" w:rsidR="000553BD" w:rsidRPr="00990B9D" w:rsidRDefault="000553BD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990B9D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各</w:t>
      </w:r>
      <w:r w:rsidRPr="00003888">
        <w:rPr>
          <w:rFonts w:ascii="標楷體" w:eastAsia="標楷體" w:hAnsi="標楷體" w:cs="華康標楷體(P)" w:hint="eastAsia"/>
          <w:sz w:val="28"/>
          <w:szCs w:val="28"/>
        </w:rPr>
        <w:t>階段</w:t>
      </w:r>
      <w:r w:rsidR="00003888" w:rsidRPr="00A962DB">
        <w:rPr>
          <w:rFonts w:ascii="標楷體" w:eastAsia="標楷體" w:hAnsi="標楷體" w:cs="華康標楷體(P)" w:hint="eastAsia"/>
          <w:sz w:val="28"/>
          <w:szCs w:val="28"/>
        </w:rPr>
        <w:t>各科目</w:t>
      </w:r>
      <w:r w:rsidRPr="00A962DB">
        <w:rPr>
          <w:rFonts w:ascii="標楷體" w:eastAsia="標楷體" w:hAnsi="標楷體" w:cs="華康標楷體(P)" w:hint="eastAsia"/>
          <w:sz w:val="28"/>
          <w:szCs w:val="28"/>
        </w:rPr>
        <w:t>實施內容</w:t>
      </w:r>
      <w:r w:rsidR="00F56C3C" w:rsidRPr="00A962DB">
        <w:rPr>
          <w:rFonts w:ascii="標楷體" w:eastAsia="標楷體" w:hAnsi="標楷體" w:cs="華康標楷體(P)" w:hint="eastAsia"/>
          <w:sz w:val="28"/>
          <w:szCs w:val="28"/>
        </w:rPr>
        <w:t>及測驗方式</w:t>
      </w:r>
      <w:r w:rsidRPr="00990B9D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如下：</w:t>
      </w:r>
    </w:p>
    <w:p w14:paraId="33302930" w14:textId="24FB9984" w:rsidR="000553BD" w:rsidRPr="00193F68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A512D3" w:rsidRPr="00193F68">
        <w:rPr>
          <w:rFonts w:ascii="標楷體" w:eastAsia="標楷體" w:hAnsi="標楷體" w:hint="eastAsia"/>
          <w:kern w:val="0"/>
          <w:sz w:val="28"/>
          <w:szCs w:val="28"/>
        </w:rPr>
        <w:t>第一階段</w:t>
      </w:r>
    </w:p>
    <w:p w14:paraId="59A8DED1" w14:textId="633D17D8" w:rsidR="000553BD" w:rsidRPr="00193F68" w:rsidRDefault="00193F6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>
        <w:rPr>
          <w:rFonts w:ascii="標楷體" w:eastAsia="標楷體" w:hAnsi="標楷體"/>
          <w:kern w:val="0"/>
          <w:sz w:val="28"/>
          <w:szCs w:val="28"/>
        </w:rPr>
        <w:t>.</w:t>
      </w:r>
      <w:r w:rsidR="008F22B8" w:rsidRPr="00193F68">
        <w:rPr>
          <w:rFonts w:ascii="標楷體" w:eastAsia="標楷體" w:hAnsi="標楷體" w:hint="eastAsia"/>
          <w:kern w:val="0"/>
          <w:sz w:val="28"/>
          <w:szCs w:val="28"/>
        </w:rPr>
        <w:t>柔道</w:t>
      </w:r>
    </w:p>
    <w:p w14:paraId="08BBD5D5" w14:textId="77777777" w:rsidR="00F003BA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柔道沿革、熱身運動、體能訓練及</w:t>
      </w:r>
      <w:proofErr w:type="gramStart"/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護身倒法</w:t>
      </w:r>
      <w:proofErr w:type="gramEnd"/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1919FF54" w14:textId="77777777" w:rsidR="00F003BA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立</w:t>
      </w:r>
      <w:proofErr w:type="gramStart"/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姿摔法</w:t>
      </w:r>
      <w:proofErr w:type="gramEnd"/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、地面</w:t>
      </w:r>
      <w:proofErr w:type="gramStart"/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制敵法</w:t>
      </w:r>
      <w:proofErr w:type="gramEnd"/>
      <w:r w:rsidR="002F1A67" w:rsidRPr="00F003B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704165BD" w14:textId="628D3D8E" w:rsidR="000553BD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0553BD" w:rsidRPr="00F003BA">
        <w:rPr>
          <w:rFonts w:ascii="標楷體" w:eastAsia="標楷體" w:hAnsi="標楷體" w:cs="華康標楷體(P)" w:hint="eastAsia"/>
          <w:color w:val="000000" w:themeColor="text1"/>
          <w:sz w:val="28"/>
          <w:szCs w:val="28"/>
        </w:rPr>
        <w:t>測驗項目：由授課教官擇授課內容實施測驗</w:t>
      </w:r>
      <w:r w:rsidR="000553BD" w:rsidRPr="00F003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D24C90" w14:textId="5C7B9357" w:rsidR="00BC14AA" w:rsidRDefault="00BC14A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07261D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07261D">
        <w:rPr>
          <w:rFonts w:ascii="標楷體" w:eastAsia="標楷體" w:hAnsi="標楷體"/>
          <w:kern w:val="0"/>
          <w:sz w:val="28"/>
          <w:szCs w:val="28"/>
        </w:rPr>
        <w:t>4</w:t>
      </w:r>
      <w:r w:rsidRPr="0007261D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Pr="0007261D">
        <w:rPr>
          <w:rFonts w:ascii="標楷體" w:eastAsia="標楷體" w:hAnsi="標楷體" w:hint="eastAsia"/>
          <w:sz w:val="28"/>
          <w:szCs w:val="28"/>
        </w:rPr>
        <w:t>階段成績未滿七十分者，實施八小時加強訓練課程；未滿六十分但警技階段成績及格者，實施十六小時加強訓練課程。</w:t>
      </w:r>
    </w:p>
    <w:p w14:paraId="5E4B15A4" w14:textId="77777777" w:rsidR="0010582F" w:rsidRPr="0007261D" w:rsidRDefault="0010582F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14:paraId="17E904B1" w14:textId="39C8B0D5" w:rsidR="003A38A1" w:rsidRPr="00193F68" w:rsidRDefault="00193F68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93F68">
        <w:rPr>
          <w:rFonts w:ascii="標楷體" w:eastAsia="標楷體" w:hAnsi="標楷體" w:hint="eastAsia"/>
          <w:kern w:val="0"/>
          <w:sz w:val="28"/>
          <w:szCs w:val="28"/>
        </w:rPr>
        <w:lastRenderedPageBreak/>
        <w:t>2</w:t>
      </w:r>
      <w:r w:rsidRPr="00193F68">
        <w:rPr>
          <w:rFonts w:ascii="標楷體" w:eastAsia="標楷體" w:hAnsi="標楷體"/>
          <w:kern w:val="0"/>
          <w:sz w:val="28"/>
          <w:szCs w:val="28"/>
        </w:rPr>
        <w:t>.</w:t>
      </w:r>
      <w:r w:rsidR="000553BD" w:rsidRPr="00193F68">
        <w:rPr>
          <w:rFonts w:ascii="標楷體" w:eastAsia="標楷體" w:hAnsi="標楷體" w:hint="eastAsia"/>
          <w:kern w:val="0"/>
          <w:sz w:val="28"/>
          <w:szCs w:val="28"/>
        </w:rPr>
        <w:t>射擊</w:t>
      </w:r>
    </w:p>
    <w:p w14:paraId="1E65F207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（1）</w:t>
      </w:r>
      <w:r w:rsidR="002F1A67" w:rsidRPr="00F003BA">
        <w:rPr>
          <w:rFonts w:ascii="標楷體" w:eastAsia="標楷體" w:hAnsi="標楷體" w:hint="eastAsia"/>
          <w:sz w:val="28"/>
          <w:szCs w:val="28"/>
        </w:rPr>
        <w:t>用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槍精神、槍械介紹、槍枝分解結合及填彈訓練。</w:t>
      </w:r>
    </w:p>
    <w:p w14:paraId="7AFA212D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國際環形靶、雙手立姿：射擊距離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十五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公尺，子彈數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發，限時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分鐘。</w:t>
      </w:r>
    </w:p>
    <w:p w14:paraId="151E05A0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近迫射擊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持槍靶、雙手立姿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：射擊距離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十五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公尺，子彈數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發，限時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三十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秒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含拔槍上膛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51324623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4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測驗項目：基礎慢射射擊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國際環形靶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及近迫射擊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持槍靶、雙手立姿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05C76351" w14:textId="0A23B382" w:rsidR="002F1A67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5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階段成績未滿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七十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分者，實施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八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小時加強訓練課程；未滿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六十</w:t>
      </w:r>
      <w:r w:rsidR="002F1A67" w:rsidRPr="001675B4">
        <w:rPr>
          <w:rFonts w:ascii="標楷體" w:eastAsia="標楷體" w:hAnsi="標楷體" w:hint="eastAsia"/>
          <w:sz w:val="28"/>
          <w:szCs w:val="28"/>
        </w:rPr>
        <w:t>分但警技階段</w:t>
      </w:r>
      <w:r w:rsidR="00533DE6" w:rsidRPr="001675B4">
        <w:rPr>
          <w:rFonts w:ascii="標楷體" w:eastAsia="標楷體" w:hAnsi="標楷體" w:hint="eastAsia"/>
          <w:sz w:val="28"/>
          <w:szCs w:val="28"/>
        </w:rPr>
        <w:t>成績及格者，實施十六小時加強訓練課程。</w:t>
      </w:r>
    </w:p>
    <w:p w14:paraId="4D39C057" w14:textId="106DCC88" w:rsidR="00A512D3" w:rsidRPr="001675B4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 w:rsidRPr="001675B4">
        <w:rPr>
          <w:rFonts w:ascii="標楷體"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A512D3" w:rsidRPr="001675B4">
        <w:rPr>
          <w:rFonts w:ascii="標楷體" w:eastAsia="標楷體" w:hAnsi="標楷體" w:hint="eastAsia"/>
          <w:kern w:val="0"/>
          <w:sz w:val="28"/>
          <w:szCs w:val="28"/>
        </w:rPr>
        <w:t>第二階段</w:t>
      </w:r>
    </w:p>
    <w:p w14:paraId="3B94A000" w14:textId="63349C6A" w:rsidR="003A38A1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3A38A1" w:rsidRPr="001675B4">
        <w:rPr>
          <w:rFonts w:ascii="標楷體" w:eastAsia="標楷體" w:hAnsi="標楷體" w:hint="eastAsia"/>
          <w:kern w:val="0"/>
          <w:sz w:val="28"/>
          <w:szCs w:val="28"/>
        </w:rPr>
        <w:t>柔道</w:t>
      </w:r>
    </w:p>
    <w:p w14:paraId="68612873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053E08" w:rsidRPr="001675B4">
        <w:rPr>
          <w:rFonts w:ascii="標楷體" w:eastAsia="標楷體" w:hAnsi="標楷體" w:hint="eastAsia"/>
          <w:sz w:val="28"/>
          <w:szCs w:val="28"/>
        </w:rPr>
        <w:t>複習立</w:t>
      </w:r>
      <w:proofErr w:type="gramStart"/>
      <w:r w:rsidR="00053E08" w:rsidRPr="001675B4">
        <w:rPr>
          <w:rFonts w:ascii="標楷體" w:eastAsia="標楷體" w:hAnsi="標楷體" w:hint="eastAsia"/>
          <w:sz w:val="28"/>
          <w:szCs w:val="28"/>
        </w:rPr>
        <w:t>姿摔法</w:t>
      </w:r>
      <w:proofErr w:type="gramEnd"/>
      <w:r w:rsidR="00053E08" w:rsidRPr="001675B4">
        <w:rPr>
          <w:rFonts w:ascii="標楷體" w:eastAsia="標楷體" w:hAnsi="標楷體" w:hint="eastAsia"/>
          <w:sz w:val="28"/>
          <w:szCs w:val="28"/>
        </w:rPr>
        <w:t>、地面</w:t>
      </w:r>
      <w:proofErr w:type="gramStart"/>
      <w:r w:rsidR="00053E08" w:rsidRPr="001675B4">
        <w:rPr>
          <w:rFonts w:ascii="標楷體" w:eastAsia="標楷體" w:hAnsi="標楷體" w:hint="eastAsia"/>
          <w:sz w:val="28"/>
          <w:szCs w:val="28"/>
        </w:rPr>
        <w:t>制敵法</w:t>
      </w:r>
      <w:proofErr w:type="gramEnd"/>
      <w:r w:rsidR="00053E08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4F024B22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Start"/>
      <w:r w:rsidR="00053E08" w:rsidRPr="001675B4">
        <w:rPr>
          <w:rFonts w:ascii="標楷體" w:eastAsia="標楷體" w:hAnsi="標楷體" w:hint="eastAsia"/>
          <w:sz w:val="28"/>
          <w:szCs w:val="28"/>
        </w:rPr>
        <w:t>連攻法</w:t>
      </w:r>
      <w:proofErr w:type="gramEnd"/>
      <w:r w:rsidR="00053E08" w:rsidRPr="001675B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53E08" w:rsidRPr="001675B4">
        <w:rPr>
          <w:rFonts w:ascii="標楷體" w:eastAsia="標楷體" w:hAnsi="標楷體" w:hint="eastAsia"/>
          <w:sz w:val="28"/>
          <w:szCs w:val="28"/>
        </w:rPr>
        <w:t>約定摔法</w:t>
      </w:r>
      <w:proofErr w:type="gramEnd"/>
      <w:r w:rsidR="00053E08" w:rsidRPr="001675B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53E08" w:rsidRPr="001675B4">
        <w:rPr>
          <w:rFonts w:ascii="標楷體" w:eastAsia="標楷體" w:hAnsi="標楷體" w:hint="eastAsia"/>
          <w:sz w:val="28"/>
          <w:szCs w:val="28"/>
        </w:rPr>
        <w:t>捨身摔法及自由對摔</w:t>
      </w:r>
      <w:proofErr w:type="gramEnd"/>
      <w:r w:rsidR="00053E08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3456E678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053E08" w:rsidRPr="001675B4">
        <w:rPr>
          <w:rFonts w:ascii="標楷體" w:eastAsia="標楷體" w:hAnsi="標楷體" w:hint="eastAsia"/>
          <w:sz w:val="28"/>
          <w:szCs w:val="28"/>
        </w:rPr>
        <w:t>測驗項目：由授課教官擇授課內容實施測驗，並實施柔道</w:t>
      </w:r>
      <w:proofErr w:type="gramStart"/>
      <w:r w:rsidR="00053E08" w:rsidRPr="001675B4">
        <w:rPr>
          <w:rFonts w:ascii="標楷體" w:eastAsia="標楷體" w:hAnsi="標楷體" w:hint="eastAsia"/>
          <w:sz w:val="28"/>
          <w:szCs w:val="28"/>
        </w:rPr>
        <w:t>基礎摔法及應用倒法檢測</w:t>
      </w:r>
      <w:proofErr w:type="gramEnd"/>
      <w:r w:rsidR="00053E08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38C9E9CC" w14:textId="152E9622" w:rsidR="003A38A1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4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533DE6" w:rsidRPr="001675B4">
        <w:rPr>
          <w:rFonts w:ascii="標楷體" w:eastAsia="標楷體" w:hAnsi="標楷體" w:hint="eastAsia"/>
          <w:sz w:val="28"/>
          <w:szCs w:val="28"/>
        </w:rPr>
        <w:t>階段成績未滿七十分者，實施八小時加強訓練課程；未滿六十分但警技階段成績及格者，實施十六小時加強訓練課程。</w:t>
      </w:r>
    </w:p>
    <w:p w14:paraId="351AF7D9" w14:textId="746181D2" w:rsidR="00C67A49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3A38A1" w:rsidRPr="001675B4">
        <w:rPr>
          <w:rFonts w:ascii="標楷體" w:eastAsia="標楷體" w:hAnsi="標楷體" w:hint="eastAsia"/>
          <w:kern w:val="0"/>
          <w:sz w:val="28"/>
          <w:szCs w:val="28"/>
        </w:rPr>
        <w:t>射擊</w:t>
      </w:r>
    </w:p>
    <w:p w14:paraId="061B76AD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近迫射擊：射擊距離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公尺，子彈數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發，限時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三十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秒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含拔槍上膛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71A492A1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定點五環靶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五環靶、雙手立姿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：射擊距離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公尺，子彈數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發，限時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二十五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秒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含拔槍上膛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029AF620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測驗項目：近迫射擊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持槍靶、雙手立姿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及定點五環靶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五環靶、雙手立姿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12A51579" w14:textId="2D81FAF9" w:rsidR="00B02DC2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4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階段成績未滿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七十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分者，實施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八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小時加強訓練課程；未滿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六十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分但警技階段成績及格者，實施</w:t>
      </w:r>
      <w:r w:rsidR="000F167D" w:rsidRPr="001675B4">
        <w:rPr>
          <w:rFonts w:ascii="標楷體" w:eastAsia="標楷體" w:hAnsi="標楷體" w:hint="eastAsia"/>
          <w:sz w:val="28"/>
          <w:szCs w:val="28"/>
        </w:rPr>
        <w:t>十六</w:t>
      </w:r>
      <w:r w:rsidR="00D25933" w:rsidRPr="001675B4">
        <w:rPr>
          <w:rFonts w:ascii="標楷體" w:eastAsia="標楷體" w:hAnsi="標楷體" w:hint="eastAsia"/>
          <w:sz w:val="28"/>
          <w:szCs w:val="28"/>
        </w:rPr>
        <w:t>小時加強訓練課程。</w:t>
      </w:r>
    </w:p>
    <w:p w14:paraId="62358C4F" w14:textId="07895076" w:rsidR="006D0B99" w:rsidRPr="001675B4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 w:rsidRPr="001675B4">
        <w:rPr>
          <w:rFonts w:ascii="標楷體"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kern w:val="0"/>
          <w:sz w:val="28"/>
          <w:szCs w:val="28"/>
        </w:rPr>
        <w:t>第三階段</w:t>
      </w:r>
    </w:p>
    <w:p w14:paraId="3B54AC3C" w14:textId="5BBE4408" w:rsidR="006D0B99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6D0B99" w:rsidRPr="001675B4">
        <w:rPr>
          <w:rFonts w:ascii="標楷體" w:eastAsia="標楷體" w:hAnsi="標楷體" w:hint="eastAsia"/>
          <w:kern w:val="0"/>
          <w:sz w:val="28"/>
          <w:szCs w:val="28"/>
        </w:rPr>
        <w:t>柔道</w:t>
      </w:r>
    </w:p>
    <w:p w14:paraId="7D7AD03E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複習立</w:t>
      </w:r>
      <w:proofErr w:type="gramStart"/>
      <w:r w:rsidR="006D0B99" w:rsidRPr="001675B4">
        <w:rPr>
          <w:rFonts w:ascii="標楷體" w:eastAsia="標楷體" w:hAnsi="標楷體" w:hint="eastAsia"/>
          <w:sz w:val="28"/>
          <w:szCs w:val="28"/>
        </w:rPr>
        <w:t>姿摔法</w:t>
      </w:r>
      <w:proofErr w:type="gramEnd"/>
      <w:r w:rsidR="006D0B99" w:rsidRPr="001675B4">
        <w:rPr>
          <w:rFonts w:ascii="標楷體" w:eastAsia="標楷體" w:hAnsi="標楷體" w:hint="eastAsia"/>
          <w:sz w:val="28"/>
          <w:szCs w:val="28"/>
        </w:rPr>
        <w:t>、地面</w:t>
      </w:r>
      <w:proofErr w:type="gramStart"/>
      <w:r w:rsidR="006D0B99" w:rsidRPr="001675B4">
        <w:rPr>
          <w:rFonts w:ascii="標楷體" w:eastAsia="標楷體" w:hAnsi="標楷體" w:hint="eastAsia"/>
          <w:sz w:val="28"/>
          <w:szCs w:val="28"/>
        </w:rPr>
        <w:t>制敵法及自由對摔</w:t>
      </w:r>
      <w:proofErr w:type="gramEnd"/>
      <w:r w:rsidR="006D0B99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1A47BEFB" w14:textId="58DB436F" w:rsidR="006D0B99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反擊技術及柔道比賽規則講解。</w:t>
      </w:r>
    </w:p>
    <w:p w14:paraId="30742164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lastRenderedPageBreak/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4EEA6E72" w14:textId="04AE244B" w:rsidR="006D0B99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4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階段成績未滿</w:t>
      </w:r>
      <w:r w:rsidRPr="001675B4">
        <w:rPr>
          <w:rFonts w:ascii="標楷體" w:eastAsia="標楷體" w:hAnsi="標楷體" w:hint="eastAsia"/>
          <w:sz w:val="28"/>
          <w:szCs w:val="28"/>
        </w:rPr>
        <w:t>七十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分者，實施</w:t>
      </w:r>
      <w:r w:rsidRPr="001675B4">
        <w:rPr>
          <w:rFonts w:ascii="標楷體" w:eastAsia="標楷體" w:hAnsi="標楷體" w:hint="eastAsia"/>
          <w:sz w:val="28"/>
          <w:szCs w:val="28"/>
        </w:rPr>
        <w:t>八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小時加強訓練課程；未滿</w:t>
      </w:r>
      <w:r w:rsidRPr="001675B4">
        <w:rPr>
          <w:rFonts w:ascii="標楷體" w:eastAsia="標楷體" w:hAnsi="標楷體" w:hint="eastAsia"/>
          <w:sz w:val="28"/>
          <w:szCs w:val="28"/>
        </w:rPr>
        <w:t>六十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分但警技階段成績及格者，實施</w:t>
      </w:r>
      <w:r w:rsidRPr="001675B4">
        <w:rPr>
          <w:rFonts w:ascii="標楷體" w:eastAsia="標楷體" w:hAnsi="標楷體" w:hint="eastAsia"/>
          <w:sz w:val="28"/>
          <w:szCs w:val="28"/>
        </w:rPr>
        <w:t>十六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小時加強訓練課程。</w:t>
      </w:r>
    </w:p>
    <w:p w14:paraId="129BF631" w14:textId="2D44D2BB" w:rsidR="006D0B99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6D0B99" w:rsidRPr="001675B4">
        <w:rPr>
          <w:rFonts w:ascii="標楷體" w:eastAsia="標楷體" w:hAnsi="標楷體" w:hint="eastAsia"/>
          <w:kern w:val="0"/>
          <w:sz w:val="28"/>
          <w:szCs w:val="28"/>
        </w:rPr>
        <w:t>射擊</w:t>
      </w:r>
    </w:p>
    <w:p w14:paraId="131415EE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實戰應用射擊：槍枝故障排除訓練、單雙手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左右手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互換及姿勢變換射擊、射擊後換彈匣續射擊、運動後射擊等課程。</w:t>
      </w:r>
    </w:p>
    <w:p w14:paraId="6251EBAA" w14:textId="77777777" w:rsidR="00F003BA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68454BB1" w14:textId="529590EC" w:rsidR="006D0B99" w:rsidRPr="001675B4" w:rsidRDefault="00F003BA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階段成績未滿</w:t>
      </w:r>
      <w:r w:rsidRPr="001675B4">
        <w:rPr>
          <w:rFonts w:ascii="標楷體" w:eastAsia="標楷體" w:hAnsi="標楷體" w:hint="eastAsia"/>
          <w:sz w:val="28"/>
          <w:szCs w:val="28"/>
        </w:rPr>
        <w:t>七十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分者，實施</w:t>
      </w:r>
      <w:r w:rsidRPr="001675B4">
        <w:rPr>
          <w:rFonts w:ascii="標楷體" w:eastAsia="標楷體" w:hAnsi="標楷體" w:hint="eastAsia"/>
          <w:sz w:val="28"/>
          <w:szCs w:val="28"/>
        </w:rPr>
        <w:t>八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小時加強訓練課程；未滿</w:t>
      </w:r>
      <w:r w:rsidRPr="001675B4">
        <w:rPr>
          <w:rFonts w:ascii="標楷體" w:eastAsia="標楷體" w:hAnsi="標楷體" w:hint="eastAsia"/>
          <w:sz w:val="28"/>
          <w:szCs w:val="28"/>
        </w:rPr>
        <w:t>六十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分但警技階段成績及格者，實施</w:t>
      </w:r>
      <w:r w:rsidRPr="001675B4">
        <w:rPr>
          <w:rFonts w:ascii="標楷體" w:eastAsia="標楷體" w:hAnsi="標楷體" w:hint="eastAsia"/>
          <w:sz w:val="28"/>
          <w:szCs w:val="28"/>
        </w:rPr>
        <w:t>十六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小時加強訓練課程。。</w:t>
      </w:r>
    </w:p>
    <w:p w14:paraId="4575C128" w14:textId="71AC55DB" w:rsidR="006D0B99" w:rsidRPr="001675B4" w:rsidRDefault="00776D3F" w:rsidP="00DE3C2B">
      <w:pPr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193F68" w:rsidRPr="001675B4">
        <w:rPr>
          <w:rFonts w:ascii="標楷體" w:eastAsia="標楷體" w:hAnsi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kern w:val="0"/>
          <w:sz w:val="28"/>
          <w:szCs w:val="28"/>
        </w:rPr>
        <w:t>第四階段</w:t>
      </w:r>
    </w:p>
    <w:p w14:paraId="517FFF09" w14:textId="44551205" w:rsidR="006D0B99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6D0B99" w:rsidRPr="001675B4">
        <w:rPr>
          <w:rFonts w:ascii="標楷體" w:eastAsia="標楷體" w:hAnsi="標楷體" w:hint="eastAsia"/>
          <w:kern w:val="0"/>
          <w:sz w:val="28"/>
          <w:szCs w:val="28"/>
        </w:rPr>
        <w:t>柔道</w:t>
      </w:r>
    </w:p>
    <w:p w14:paraId="769C87E3" w14:textId="77777777" w:rsidR="004560C6" w:rsidRPr="001675B4" w:rsidRDefault="004560C6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立姿與地面</w:t>
      </w:r>
      <w:proofErr w:type="gramStart"/>
      <w:r w:rsidR="006D0B99" w:rsidRPr="001675B4">
        <w:rPr>
          <w:rFonts w:ascii="標楷體" w:eastAsia="標楷體" w:hAnsi="標楷體" w:hint="eastAsia"/>
          <w:sz w:val="28"/>
          <w:szCs w:val="28"/>
        </w:rPr>
        <w:t>制敵法之</w:t>
      </w:r>
      <w:proofErr w:type="gramEnd"/>
      <w:r w:rsidR="006D0B99" w:rsidRPr="001675B4">
        <w:rPr>
          <w:rFonts w:ascii="標楷體" w:eastAsia="標楷體" w:hAnsi="標楷體" w:hint="eastAsia"/>
          <w:sz w:val="28"/>
          <w:szCs w:val="28"/>
        </w:rPr>
        <w:t>綜合練習。</w:t>
      </w:r>
    </w:p>
    <w:p w14:paraId="358CD1B6" w14:textId="77777777" w:rsidR="004560C6" w:rsidRPr="001675B4" w:rsidRDefault="004560C6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應用技術、實戰訓練。</w:t>
      </w:r>
    </w:p>
    <w:p w14:paraId="4020A89D" w14:textId="5102A731" w:rsidR="006D0B99" w:rsidRPr="001675B4" w:rsidRDefault="004560C6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6D0B99" w:rsidRPr="001675B4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3FF160DB" w14:textId="0EA12B9A" w:rsidR="006D0B99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6D0B99" w:rsidRPr="001675B4">
        <w:rPr>
          <w:rFonts w:ascii="標楷體" w:eastAsia="標楷體" w:hAnsi="標楷體" w:hint="eastAsia"/>
          <w:kern w:val="0"/>
          <w:sz w:val="28"/>
          <w:szCs w:val="28"/>
        </w:rPr>
        <w:t>射擊</w:t>
      </w:r>
    </w:p>
    <w:p w14:paraId="16D1DDDD" w14:textId="77777777" w:rsidR="004560C6" w:rsidRPr="001675B4" w:rsidRDefault="004560C6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374B34" w:rsidRPr="001675B4">
        <w:rPr>
          <w:rFonts w:ascii="標楷體" w:eastAsia="標楷體" w:hAnsi="標楷體" w:hint="eastAsia"/>
          <w:sz w:val="28"/>
          <w:szCs w:val="28"/>
        </w:rPr>
        <w:t>實戰應用射擊：射手移動及地形地物運用射擊、</w:t>
      </w:r>
      <w:proofErr w:type="gramStart"/>
      <w:r w:rsidR="00374B34" w:rsidRPr="001675B4">
        <w:rPr>
          <w:rFonts w:ascii="標楷體" w:eastAsia="標楷體" w:hAnsi="標楷體" w:hint="eastAsia"/>
          <w:sz w:val="28"/>
          <w:szCs w:val="28"/>
        </w:rPr>
        <w:t>顯隱射擊</w:t>
      </w:r>
      <w:proofErr w:type="gramEnd"/>
      <w:r w:rsidR="00374B34" w:rsidRPr="001675B4">
        <w:rPr>
          <w:rFonts w:ascii="標楷體" w:eastAsia="標楷體" w:hAnsi="標楷體" w:hint="eastAsia"/>
          <w:sz w:val="28"/>
          <w:szCs w:val="28"/>
        </w:rPr>
        <w:t>、快速反應射擊、夜間射擊等課程。</w:t>
      </w:r>
    </w:p>
    <w:p w14:paraId="1C9DF5B4" w14:textId="77777777" w:rsidR="004560C6" w:rsidRPr="001675B4" w:rsidRDefault="004560C6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374B34" w:rsidRPr="001675B4">
        <w:rPr>
          <w:rFonts w:ascii="標楷體" w:eastAsia="標楷體" w:hAnsi="標楷體" w:hint="eastAsia"/>
          <w:sz w:val="28"/>
          <w:szCs w:val="28"/>
        </w:rPr>
        <w:t>警察執勤技能彩彈實戰射擊訓練、警用情境電腦模擬射擊訓練：包含用槍狀況判斷訓練；執勤近距離危機反應訓練；接近技術、觀察技術、進入技術；地形地物運用與射擊姿勢結合技術；持槍檢查技術、持盾檢查技術；走道清理技術、樓梯間清理技術、房屋清理技術；室內戰鬥；巡邏執勤安全技術、路檢執勤、盤查、攔停、搜索、扣押安全技術；用槍案例講解等課程。</w:t>
      </w:r>
    </w:p>
    <w:p w14:paraId="3F8DC248" w14:textId="02038EA8" w:rsidR="00ED0567" w:rsidRPr="001675B4" w:rsidRDefault="004560C6" w:rsidP="00DE3C2B">
      <w:pPr>
        <w:spacing w:line="460" w:lineRule="exact"/>
        <w:ind w:leftChars="500" w:left="19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374B34" w:rsidRPr="001675B4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3C630917" w14:textId="581267FE" w:rsidR="00ED0567" w:rsidRPr="001675B4" w:rsidRDefault="000F167D" w:rsidP="00DE3C2B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675B4">
        <w:rPr>
          <w:rFonts w:ascii="標楷體" w:eastAsia="標楷體" w:hAnsi="標楷體"/>
          <w:kern w:val="0"/>
          <w:sz w:val="28"/>
          <w:szCs w:val="28"/>
        </w:rPr>
        <w:t>.</w:t>
      </w:r>
      <w:r w:rsidR="00ED0567" w:rsidRPr="001675B4">
        <w:rPr>
          <w:rFonts w:ascii="標楷體" w:eastAsia="標楷體" w:hAnsi="標楷體" w:hint="eastAsia"/>
          <w:kern w:val="0"/>
          <w:sz w:val="28"/>
          <w:szCs w:val="28"/>
        </w:rPr>
        <w:t>綜合逮捕術</w:t>
      </w:r>
    </w:p>
    <w:p w14:paraId="16F51AE9" w14:textId="77777777" w:rsidR="004560C6" w:rsidRPr="001675B4" w:rsidRDefault="004560C6" w:rsidP="00DE3C2B">
      <w:pPr>
        <w:spacing w:line="460" w:lineRule="exact"/>
        <w:ind w:leftChars="500" w:left="20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（1）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擒拿基本</w:t>
      </w:r>
      <w:r w:rsidR="00F003BA" w:rsidRPr="001675B4">
        <w:rPr>
          <w:rFonts w:ascii="標楷體" w:eastAsia="標楷體" w:hAnsi="標楷體" w:hint="eastAsia"/>
          <w:sz w:val="28"/>
          <w:szCs w:val="28"/>
        </w:rPr>
        <w:t>六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式及警棍基本</w:t>
      </w:r>
      <w:r w:rsidR="00F003BA" w:rsidRPr="001675B4">
        <w:rPr>
          <w:rFonts w:ascii="標楷體" w:eastAsia="標楷體" w:hAnsi="標楷體" w:hint="eastAsia"/>
          <w:sz w:val="28"/>
          <w:szCs w:val="28"/>
        </w:rPr>
        <w:t>十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式。</w:t>
      </w:r>
    </w:p>
    <w:p w14:paraId="57CE68EF" w14:textId="77777777" w:rsidR="004560C6" w:rsidRPr="001675B4" w:rsidRDefault="004560C6" w:rsidP="00DE3C2B">
      <w:pPr>
        <w:spacing w:line="460" w:lineRule="exact"/>
        <w:ind w:leftChars="500" w:left="20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2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實戰訓練攻防</w:t>
      </w:r>
      <w:r w:rsidR="00F003BA" w:rsidRPr="001675B4">
        <w:rPr>
          <w:rFonts w:ascii="標楷體" w:eastAsia="標楷體" w:hAnsi="標楷體" w:hint="eastAsia"/>
          <w:sz w:val="28"/>
          <w:szCs w:val="28"/>
        </w:rPr>
        <w:t>十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式。</w:t>
      </w:r>
    </w:p>
    <w:p w14:paraId="100AB5EC" w14:textId="77777777" w:rsidR="004560C6" w:rsidRPr="001675B4" w:rsidRDefault="004560C6" w:rsidP="00DE3C2B">
      <w:pPr>
        <w:spacing w:line="460" w:lineRule="exact"/>
        <w:ind w:leftChars="500" w:left="20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3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攻防逮捕法暨實務案例教育講解與運用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（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含上</w:t>
      </w:r>
      <w:proofErr w:type="gramStart"/>
      <w:r w:rsidR="00ED0567" w:rsidRPr="001675B4">
        <w:rPr>
          <w:rFonts w:ascii="標楷體" w:eastAsia="標楷體" w:hAnsi="標楷體" w:hint="eastAsia"/>
          <w:sz w:val="28"/>
          <w:szCs w:val="28"/>
        </w:rPr>
        <w:t>銬</w:t>
      </w:r>
      <w:proofErr w:type="gramEnd"/>
      <w:r w:rsidR="00ED0567" w:rsidRPr="001675B4">
        <w:rPr>
          <w:rFonts w:ascii="標楷體" w:eastAsia="標楷體" w:hAnsi="標楷體" w:hint="eastAsia"/>
          <w:sz w:val="28"/>
          <w:szCs w:val="28"/>
        </w:rPr>
        <w:t>、搜身</w:t>
      </w:r>
      <w:r w:rsidR="00193F68" w:rsidRPr="001675B4">
        <w:rPr>
          <w:rFonts w:ascii="標楷體" w:eastAsia="標楷體" w:hAnsi="標楷體" w:hint="eastAsia"/>
          <w:sz w:val="28"/>
          <w:szCs w:val="28"/>
        </w:rPr>
        <w:t>）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。</w:t>
      </w:r>
    </w:p>
    <w:p w14:paraId="3C66ACEF" w14:textId="345309ED" w:rsidR="00ED0567" w:rsidRPr="001675B4" w:rsidRDefault="004560C6" w:rsidP="00DE3C2B">
      <w:pPr>
        <w:spacing w:line="460" w:lineRule="exact"/>
        <w:ind w:leftChars="500" w:left="20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675B4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1675B4">
        <w:rPr>
          <w:rFonts w:ascii="標楷體" w:eastAsia="標楷體" w:hAnsi="標楷體"/>
          <w:kern w:val="0"/>
          <w:sz w:val="28"/>
          <w:szCs w:val="28"/>
        </w:rPr>
        <w:t>4</w:t>
      </w:r>
      <w:r w:rsidRPr="001675B4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ED0567" w:rsidRPr="001675B4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4A05132E" w14:textId="77777777" w:rsidR="003A38A1" w:rsidRPr="00990B9D" w:rsidRDefault="001547B2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864863">
        <w:rPr>
          <w:rFonts w:ascii="標楷體" w:eastAsia="標楷體" w:hAnsi="標楷體" w:cs="華康標楷體(P)" w:hint="eastAsia"/>
          <w:sz w:val="28"/>
          <w:szCs w:val="28"/>
        </w:rPr>
        <w:t>辦理</w:t>
      </w:r>
      <w:r w:rsidRPr="001675B4">
        <w:rPr>
          <w:rFonts w:ascii="標楷體" w:eastAsia="標楷體" w:hAnsi="標楷體" w:hint="eastAsia"/>
          <w:sz w:val="28"/>
        </w:rPr>
        <w:t>各項警技測驗時，</w:t>
      </w:r>
      <w:r w:rsidRPr="001675B4">
        <w:rPr>
          <w:rFonts w:ascii="標楷體" w:eastAsia="標楷體" w:hAnsi="標楷體" w:hint="eastAsia"/>
          <w:sz w:val="28"/>
          <w:szCs w:val="28"/>
        </w:rPr>
        <w:t>學員如遇</w:t>
      </w:r>
      <w:proofErr w:type="gramStart"/>
      <w:r w:rsidRPr="001675B4">
        <w:rPr>
          <w:rFonts w:ascii="標楷體" w:eastAsia="標楷體" w:hAnsi="標楷體" w:hint="eastAsia"/>
          <w:sz w:val="28"/>
          <w:szCs w:val="28"/>
        </w:rPr>
        <w:t>生理期得申請</w:t>
      </w:r>
      <w:proofErr w:type="gramEnd"/>
      <w:r w:rsidRPr="001675B4">
        <w:rPr>
          <w:rFonts w:ascii="標楷體" w:eastAsia="標楷體" w:hAnsi="標楷體" w:hint="eastAsia"/>
          <w:sz w:val="28"/>
          <w:szCs w:val="28"/>
        </w:rPr>
        <w:t>改期測驗。</w:t>
      </w:r>
      <w:r w:rsidRPr="001675B4">
        <w:rPr>
          <w:rFonts w:ascii="標楷體" w:eastAsia="標楷體" w:hAnsi="標楷體" w:hint="eastAsia"/>
          <w:sz w:val="28"/>
        </w:rPr>
        <w:t>改期測驗由訓練單位主管</w:t>
      </w:r>
      <w:proofErr w:type="gramStart"/>
      <w:r w:rsidRPr="001675B4">
        <w:rPr>
          <w:rFonts w:ascii="標楷體" w:eastAsia="標楷體" w:hAnsi="標楷體" w:hint="eastAsia"/>
          <w:sz w:val="28"/>
        </w:rPr>
        <w:t>逕</w:t>
      </w:r>
      <w:proofErr w:type="gramEnd"/>
      <w:r w:rsidRPr="001675B4">
        <w:rPr>
          <w:rFonts w:ascii="標楷體" w:eastAsia="標楷體" w:hAnsi="標楷體" w:hint="eastAsia"/>
          <w:sz w:val="28"/>
        </w:rPr>
        <w:t>予核准後，於</w:t>
      </w:r>
      <w:r w:rsidR="00C00661" w:rsidRPr="001675B4">
        <w:rPr>
          <w:rFonts w:ascii="標楷體" w:eastAsia="標楷體" w:hAnsi="標楷體" w:hint="eastAsia"/>
          <w:sz w:val="28"/>
        </w:rPr>
        <w:t>該階段結束前擇期辦</w:t>
      </w:r>
      <w:r w:rsidRPr="001675B4">
        <w:rPr>
          <w:rFonts w:ascii="標楷體" w:eastAsia="標楷體" w:hAnsi="標楷體" w:hint="eastAsia"/>
          <w:sz w:val="28"/>
        </w:rPr>
        <w:t>理，</w:t>
      </w:r>
      <w:r w:rsidRPr="001675B4">
        <w:rPr>
          <w:rFonts w:ascii="標楷體" w:eastAsia="標楷體" w:hAnsi="標楷體" w:hint="eastAsia"/>
          <w:sz w:val="28"/>
          <w:szCs w:val="28"/>
        </w:rPr>
        <w:t>改期測驗之成績依</w:t>
      </w:r>
      <w:r w:rsidRPr="00990B9D">
        <w:rPr>
          <w:rFonts w:ascii="標楷體" w:eastAsia="標楷體" w:hAnsi="標楷體" w:hint="eastAsia"/>
          <w:color w:val="000000" w:themeColor="text1"/>
          <w:sz w:val="28"/>
          <w:szCs w:val="28"/>
        </w:rPr>
        <w:t>實際評定</w:t>
      </w:r>
      <w:r w:rsidRPr="00990B9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分數為</w:t>
      </w:r>
      <w:proofErr w:type="gramStart"/>
      <w:r w:rsidRPr="00990B9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990B9D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FBDBB0E" w14:textId="77777777" w:rsidR="003A38A1" w:rsidRPr="00EA4E82" w:rsidRDefault="00302233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A962DB">
        <w:rPr>
          <w:rFonts w:ascii="標楷體" w:eastAsia="標楷體" w:hAnsi="標楷體" w:hint="eastAsia"/>
          <w:sz w:val="28"/>
          <w:szCs w:val="28"/>
        </w:rPr>
        <w:t>各警技科目每階段測驗標準及成績</w:t>
      </w:r>
      <w:r w:rsidR="00BB4D25" w:rsidRPr="00A962DB">
        <w:rPr>
          <w:rFonts w:ascii="標楷體" w:eastAsia="標楷體" w:hAnsi="標楷體" w:hint="eastAsia"/>
          <w:sz w:val="28"/>
          <w:szCs w:val="28"/>
        </w:rPr>
        <w:t>（</w:t>
      </w:r>
      <w:r w:rsidRPr="00A962DB">
        <w:rPr>
          <w:rFonts w:ascii="標楷體" w:eastAsia="標楷體" w:hAnsi="標楷體" w:hint="eastAsia"/>
          <w:sz w:val="28"/>
          <w:szCs w:val="28"/>
        </w:rPr>
        <w:t>等級</w:t>
      </w:r>
      <w:r w:rsidR="00BB4D25" w:rsidRPr="00A962DB">
        <w:rPr>
          <w:rFonts w:ascii="標楷體" w:eastAsia="標楷體" w:hAnsi="標楷體" w:hint="eastAsia"/>
          <w:sz w:val="28"/>
          <w:szCs w:val="28"/>
        </w:rPr>
        <w:t>）</w:t>
      </w:r>
      <w:r w:rsidRPr="00A962DB">
        <w:rPr>
          <w:rFonts w:ascii="標楷體" w:eastAsia="標楷體" w:hAnsi="標楷體" w:hint="eastAsia"/>
          <w:sz w:val="28"/>
          <w:szCs w:val="28"/>
        </w:rPr>
        <w:t>評定，因天然災害、</w:t>
      </w:r>
      <w:proofErr w:type="gramStart"/>
      <w:r w:rsidRPr="00A962DB">
        <w:rPr>
          <w:rFonts w:ascii="標楷體" w:eastAsia="標楷體" w:hAnsi="標楷體" w:hint="eastAsia"/>
          <w:sz w:val="28"/>
          <w:szCs w:val="28"/>
        </w:rPr>
        <w:t>癘疫</w:t>
      </w:r>
      <w:proofErr w:type="gramEnd"/>
      <w:r w:rsidRPr="00A962DB">
        <w:rPr>
          <w:rFonts w:ascii="標楷體" w:eastAsia="標楷體" w:hAnsi="標楷體" w:hint="eastAsia"/>
          <w:sz w:val="28"/>
          <w:szCs w:val="28"/>
        </w:rPr>
        <w:t>、突發事件、訓練安全考量或其他重大不可抗力情事，致</w:t>
      </w:r>
      <w:r w:rsidRPr="00D9058E">
        <w:rPr>
          <w:rFonts w:ascii="標楷體" w:eastAsia="標楷體" w:hAnsi="標楷體" w:hint="eastAsia"/>
          <w:sz w:val="28"/>
          <w:szCs w:val="28"/>
        </w:rPr>
        <w:t>無法依第</w:t>
      </w:r>
      <w:r w:rsidR="004046C9" w:rsidRPr="00D9058E">
        <w:rPr>
          <w:rFonts w:ascii="標楷體" w:eastAsia="標楷體" w:hAnsi="標楷體" w:hint="eastAsia"/>
          <w:sz w:val="28"/>
          <w:szCs w:val="28"/>
        </w:rPr>
        <w:t>六</w:t>
      </w:r>
      <w:r w:rsidRPr="00D9058E">
        <w:rPr>
          <w:rFonts w:ascii="標楷體" w:eastAsia="標楷體" w:hAnsi="標楷體" w:hint="eastAsia"/>
          <w:sz w:val="28"/>
          <w:szCs w:val="28"/>
        </w:rPr>
        <w:t>點</w:t>
      </w:r>
      <w:r w:rsidRPr="00A962DB">
        <w:rPr>
          <w:rFonts w:ascii="標楷體" w:eastAsia="標楷體" w:hAnsi="標楷體" w:hint="eastAsia"/>
          <w:sz w:val="28"/>
          <w:szCs w:val="28"/>
        </w:rPr>
        <w:t>規定辦理時，經簽報訓練機關</w:t>
      </w:r>
      <w:r w:rsidR="00075491" w:rsidRPr="00A962DB">
        <w:rPr>
          <w:rFonts w:ascii="標楷體" w:eastAsia="標楷體" w:hAnsi="標楷體" w:hint="eastAsia"/>
          <w:sz w:val="28"/>
          <w:szCs w:val="28"/>
        </w:rPr>
        <w:t>首長</w:t>
      </w:r>
      <w:r w:rsidRPr="00A962DB">
        <w:rPr>
          <w:rFonts w:ascii="標楷體" w:eastAsia="標楷體" w:hAnsi="標楷體" w:hint="eastAsia"/>
          <w:sz w:val="28"/>
          <w:szCs w:val="28"/>
        </w:rPr>
        <w:t>核定，得</w:t>
      </w:r>
      <w:proofErr w:type="gramStart"/>
      <w:r w:rsidRPr="00A962D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962DB">
        <w:rPr>
          <w:rFonts w:ascii="標楷體" w:eastAsia="標楷體" w:hAnsi="標楷體" w:hint="eastAsia"/>
          <w:sz w:val="28"/>
          <w:szCs w:val="28"/>
        </w:rPr>
        <w:t>書面報告或其他多元測驗方式替代</w:t>
      </w:r>
      <w:r w:rsidR="00BB4D25" w:rsidRPr="00A962DB">
        <w:rPr>
          <w:rFonts w:ascii="標楷體" w:eastAsia="標楷體" w:hAnsi="標楷體" w:hint="eastAsia"/>
          <w:sz w:val="28"/>
          <w:szCs w:val="28"/>
        </w:rPr>
        <w:t>，並應於測驗前公布測驗方式、及格標準與評分標準，以及通知受測人員</w:t>
      </w:r>
      <w:r w:rsidRPr="00A962DB">
        <w:rPr>
          <w:rFonts w:ascii="標楷體" w:eastAsia="標楷體" w:hAnsi="標楷體" w:hint="eastAsia"/>
          <w:sz w:val="28"/>
          <w:szCs w:val="28"/>
        </w:rPr>
        <w:t>。</w:t>
      </w:r>
    </w:p>
    <w:p w14:paraId="0733281B" w14:textId="4283BB66" w:rsidR="0007261D" w:rsidRPr="008A10D7" w:rsidRDefault="0007261D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A10D7">
        <w:rPr>
          <w:rFonts w:ascii="標楷體" w:eastAsia="標楷體" w:hAnsi="標楷體"/>
          <w:sz w:val="28"/>
          <w:szCs w:val="28"/>
        </w:rPr>
        <w:t>公務人員特種考試警察人員考試錄取人員有下列情形之</w:t>
      </w:r>
      <w:proofErr w:type="gramStart"/>
      <w:r w:rsidRPr="008A10D7">
        <w:rPr>
          <w:rFonts w:ascii="標楷體" w:eastAsia="標楷體" w:hAnsi="標楷體"/>
          <w:sz w:val="28"/>
          <w:szCs w:val="28"/>
        </w:rPr>
        <w:t>一</w:t>
      </w:r>
      <w:proofErr w:type="gramEnd"/>
      <w:r w:rsidRPr="008A10D7">
        <w:rPr>
          <w:rFonts w:ascii="標楷體" w:eastAsia="標楷體" w:hAnsi="標楷體"/>
          <w:sz w:val="28"/>
          <w:szCs w:val="28"/>
        </w:rPr>
        <w:t>者，其教育訓練期間</w:t>
      </w:r>
      <w:r>
        <w:rPr>
          <w:rFonts w:ascii="標楷體" w:eastAsia="標楷體" w:hAnsi="標楷體" w:hint="eastAsia"/>
          <w:sz w:val="28"/>
          <w:szCs w:val="28"/>
        </w:rPr>
        <w:t>警技成績考核</w:t>
      </w:r>
      <w:r w:rsidRPr="008A10D7">
        <w:rPr>
          <w:rFonts w:ascii="標楷體" w:eastAsia="標楷體" w:hAnsi="標楷體"/>
          <w:sz w:val="28"/>
          <w:szCs w:val="28"/>
        </w:rPr>
        <w:t>事宜，</w:t>
      </w:r>
      <w:proofErr w:type="gramStart"/>
      <w:r w:rsidRPr="008A10D7">
        <w:rPr>
          <w:rFonts w:ascii="標楷體" w:eastAsia="標楷體" w:hAnsi="標楷體"/>
          <w:sz w:val="28"/>
          <w:szCs w:val="28"/>
        </w:rPr>
        <w:t>準</w:t>
      </w:r>
      <w:proofErr w:type="gramEnd"/>
      <w:r w:rsidRPr="008A10D7">
        <w:rPr>
          <w:rFonts w:ascii="標楷體" w:eastAsia="標楷體" w:hAnsi="標楷體"/>
          <w:sz w:val="28"/>
          <w:szCs w:val="28"/>
        </w:rPr>
        <w:t>用本規定：</w:t>
      </w:r>
    </w:p>
    <w:p w14:paraId="50963D65" w14:textId="0F927FCB" w:rsidR="0007261D" w:rsidRPr="008A10D7" w:rsidRDefault="0007261D" w:rsidP="00DE3C2B">
      <w:pPr>
        <w:pStyle w:val="aa"/>
        <w:snapToGrid w:val="0"/>
        <w:spacing w:line="460" w:lineRule="exact"/>
        <w:ind w:left="1320" w:hangingChars="300" w:hanging="840"/>
        <w:jc w:val="both"/>
        <w:rPr>
          <w:rFonts w:ascii="標楷體" w:eastAsia="標楷體" w:hAnsi="標楷體"/>
          <w:strike/>
          <w:sz w:val="28"/>
          <w:szCs w:val="28"/>
        </w:rPr>
      </w:pPr>
      <w:r w:rsidRPr="008A10D7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BB0D01" w:rsidRPr="00BB0D01">
        <w:rPr>
          <w:rFonts w:ascii="標楷體" w:eastAsia="標楷體" w:hAnsi="標楷體" w:hint="eastAsia"/>
          <w:sz w:val="28"/>
          <w:szCs w:val="28"/>
        </w:rPr>
        <w:t>中央警察大學</w:t>
      </w:r>
      <w:r w:rsidRPr="008A10D7">
        <w:rPr>
          <w:rFonts w:ascii="標楷體" w:eastAsia="標楷體" w:hAnsi="標楷體" w:hint="eastAsia"/>
          <w:sz w:val="28"/>
          <w:szCs w:val="28"/>
        </w:rPr>
        <w:t>畢（結）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業但未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修習柔道（或摔角）滿三學期、射擊滿三學期及綜合逮捕術（九十九學年度以前入學者除外）滿一學期者，或跨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業學系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（類科）無關之考試類別者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如：與消防、海巡、移民、矯治機關相關之學系〔類科〕跨考警察人員類別者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。</w:t>
      </w:r>
    </w:p>
    <w:p w14:paraId="2EBE1E44" w14:textId="77777777" w:rsidR="0007261D" w:rsidRPr="008A10D7" w:rsidRDefault="0007261D" w:rsidP="00DE3C2B">
      <w:pPr>
        <w:pStyle w:val="aa"/>
        <w:snapToGrid w:val="0"/>
        <w:spacing w:line="460" w:lineRule="exact"/>
        <w:ind w:left="1320" w:hangingChars="300" w:hanging="840"/>
        <w:jc w:val="both"/>
        <w:rPr>
          <w:rFonts w:ascii="新細明體" w:hAnsi="新細明體" w:cs="新細明體"/>
          <w:kern w:val="0"/>
        </w:rPr>
      </w:pPr>
      <w:r w:rsidRPr="008A10D7">
        <w:rPr>
          <w:rFonts w:ascii="標楷體" w:eastAsia="標楷體" w:hAnsi="標楷體" w:hint="eastAsia"/>
          <w:bCs/>
          <w:sz w:val="28"/>
          <w:szCs w:val="28"/>
        </w:rPr>
        <w:t>（二）</w:t>
      </w:r>
      <w:r>
        <w:rPr>
          <w:rFonts w:ascii="標楷體" w:eastAsia="標楷體" w:hAnsi="標楷體" w:hint="eastAsia"/>
          <w:bCs/>
          <w:sz w:val="28"/>
          <w:szCs w:val="28"/>
        </w:rPr>
        <w:t>臺灣警察專科學校</w:t>
      </w:r>
      <w:r w:rsidRPr="008A10D7">
        <w:rPr>
          <w:rFonts w:ascii="標楷體" w:eastAsia="標楷體" w:hAnsi="標楷體" w:hint="eastAsia"/>
          <w:sz w:val="28"/>
          <w:szCs w:val="28"/>
        </w:rPr>
        <w:t>畢（結）業，但跨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考與畢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（結）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業學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（類）科無關之考試類別者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如：與消防、海巡機關相關之學〔類〕科跨考警察人員類別者</w:t>
      </w:r>
      <w:proofErr w:type="gramStart"/>
      <w:r w:rsidRPr="008A10D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A10D7">
        <w:rPr>
          <w:rFonts w:ascii="標楷體" w:eastAsia="標楷體" w:hAnsi="標楷體" w:hint="eastAsia"/>
          <w:sz w:val="28"/>
          <w:szCs w:val="28"/>
        </w:rPr>
        <w:t>。</w:t>
      </w:r>
    </w:p>
    <w:p w14:paraId="6CBDDEC7" w14:textId="07AFE37A" w:rsidR="00CF5739" w:rsidRPr="004443C5" w:rsidRDefault="004B71D4" w:rsidP="00864863">
      <w:pPr>
        <w:numPr>
          <w:ilvl w:val="0"/>
          <w:numId w:val="9"/>
        </w:num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本規定</w:t>
      </w:r>
      <w:r w:rsidR="00D73D67"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由內政部</w:t>
      </w:r>
      <w:r w:rsidR="00193F6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73D67"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警政署</w:t>
      </w:r>
      <w:r w:rsidR="00193F6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Start"/>
      <w:r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函報保訓</w:t>
      </w:r>
      <w:proofErr w:type="gramEnd"/>
      <w:r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會核定後實施</w:t>
      </w:r>
      <w:r w:rsidR="00CF5739"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，修正時亦同</w:t>
      </w:r>
      <w:r w:rsidRPr="004443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CF5739" w:rsidRPr="004443C5" w:rsidSect="00C7304B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3EC0" w14:textId="77777777" w:rsidR="00247477" w:rsidRDefault="00247477">
      <w:r>
        <w:separator/>
      </w:r>
    </w:p>
  </w:endnote>
  <w:endnote w:type="continuationSeparator" w:id="0">
    <w:p w14:paraId="1FA8B3B6" w14:textId="77777777" w:rsidR="00247477" w:rsidRDefault="0024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5752" w14:textId="77777777" w:rsidR="004B71D4" w:rsidRDefault="004B7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70B1F7" w14:textId="77777777" w:rsidR="004B71D4" w:rsidRDefault="004B71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2EC3" w14:textId="6EC92534" w:rsidR="00C7304B" w:rsidRDefault="00C730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2931" w:rsidRPr="008D2931">
      <w:rPr>
        <w:noProof/>
        <w:lang w:val="zh-TW"/>
      </w:rPr>
      <w:t>3</w:t>
    </w:r>
    <w:r>
      <w:fldChar w:fldCharType="end"/>
    </w:r>
  </w:p>
  <w:p w14:paraId="61A0CA7A" w14:textId="77777777" w:rsidR="004B71D4" w:rsidRDefault="004B71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3BE02" w14:textId="77777777" w:rsidR="00247477" w:rsidRDefault="00247477">
      <w:r>
        <w:separator/>
      </w:r>
    </w:p>
  </w:footnote>
  <w:footnote w:type="continuationSeparator" w:id="0">
    <w:p w14:paraId="2C999F1C" w14:textId="77777777" w:rsidR="00247477" w:rsidRDefault="0024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5B0"/>
    <w:multiLevelType w:val="hybridMultilevel"/>
    <w:tmpl w:val="69A435AE"/>
    <w:lvl w:ilvl="0" w:tplc="4DD09624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 w15:restartNumberingAfterBreak="0">
    <w:nsid w:val="0CFE2DEF"/>
    <w:multiLevelType w:val="hybridMultilevel"/>
    <w:tmpl w:val="B1D0095E"/>
    <w:lvl w:ilvl="0" w:tplc="DAA46A7C">
      <w:start w:val="1"/>
      <w:numFmt w:val="decimal"/>
      <w:lvlText w:val="(%1)"/>
      <w:lvlJc w:val="left"/>
      <w:pPr>
        <w:ind w:left="1854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0F2432C"/>
    <w:multiLevelType w:val="hybridMultilevel"/>
    <w:tmpl w:val="5BA08D2A"/>
    <w:lvl w:ilvl="0" w:tplc="0409000F">
      <w:start w:val="1"/>
      <w:numFmt w:val="decimal"/>
      <w:lvlText w:val="%1."/>
      <w:lvlJc w:val="left"/>
      <w:pPr>
        <w:ind w:left="2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6" w15:restartNumberingAfterBreak="0">
    <w:nsid w:val="10FC4749"/>
    <w:multiLevelType w:val="hybridMultilevel"/>
    <w:tmpl w:val="69A435AE"/>
    <w:lvl w:ilvl="0" w:tplc="4DD09624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E1C50E7"/>
    <w:multiLevelType w:val="hybridMultilevel"/>
    <w:tmpl w:val="C6704CF8"/>
    <w:lvl w:ilvl="0" w:tplc="3312A182">
      <w:start w:val="1"/>
      <w:numFmt w:val="decimal"/>
      <w:lvlText w:val="(%1)"/>
      <w:lvlJc w:val="left"/>
      <w:pPr>
        <w:ind w:left="1854" w:hanging="72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EC21E05"/>
    <w:multiLevelType w:val="hybridMultilevel"/>
    <w:tmpl w:val="1B04D75C"/>
    <w:lvl w:ilvl="0" w:tplc="DD360FFE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1F6B0E04"/>
    <w:multiLevelType w:val="hybridMultilevel"/>
    <w:tmpl w:val="70E212B4"/>
    <w:lvl w:ilvl="0" w:tplc="19BA5D7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0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1" w15:restartNumberingAfterBreak="0">
    <w:nsid w:val="2804599C"/>
    <w:multiLevelType w:val="hybridMultilevel"/>
    <w:tmpl w:val="0BDA16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2D79BF"/>
    <w:multiLevelType w:val="hybridMultilevel"/>
    <w:tmpl w:val="D84A46C8"/>
    <w:lvl w:ilvl="0" w:tplc="EEAE07DC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791915"/>
    <w:multiLevelType w:val="hybridMultilevel"/>
    <w:tmpl w:val="3F808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743780"/>
    <w:multiLevelType w:val="hybridMultilevel"/>
    <w:tmpl w:val="70E212B4"/>
    <w:lvl w:ilvl="0" w:tplc="19BA5D7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6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7" w15:restartNumberingAfterBreak="0">
    <w:nsid w:val="3B75346A"/>
    <w:multiLevelType w:val="hybridMultilevel"/>
    <w:tmpl w:val="BD1A3EEE"/>
    <w:lvl w:ilvl="0" w:tplc="4C98BCBA">
      <w:start w:val="1"/>
      <w:numFmt w:val="decimal"/>
      <w:lvlText w:val="(%1)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18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330FF7"/>
    <w:multiLevelType w:val="hybridMultilevel"/>
    <w:tmpl w:val="2BCEF682"/>
    <w:lvl w:ilvl="0" w:tplc="CF64E11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1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2" w15:restartNumberingAfterBreak="0">
    <w:nsid w:val="42DA557D"/>
    <w:multiLevelType w:val="hybridMultilevel"/>
    <w:tmpl w:val="BE52DB5C"/>
    <w:lvl w:ilvl="0" w:tplc="0E94869C">
      <w:start w:val="5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4" w15:restartNumberingAfterBreak="0">
    <w:nsid w:val="44B16A89"/>
    <w:multiLevelType w:val="hybridMultilevel"/>
    <w:tmpl w:val="C5F61AC6"/>
    <w:lvl w:ilvl="0" w:tplc="3312A182">
      <w:start w:val="1"/>
      <w:numFmt w:val="decimal"/>
      <w:lvlText w:val="(%1)"/>
      <w:lvlJc w:val="left"/>
      <w:pPr>
        <w:ind w:left="1854" w:hanging="72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8466DFC"/>
    <w:multiLevelType w:val="hybridMultilevel"/>
    <w:tmpl w:val="FC32CF4A"/>
    <w:lvl w:ilvl="0" w:tplc="86C26B12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4DF16ACF"/>
    <w:multiLevelType w:val="hybridMultilevel"/>
    <w:tmpl w:val="0DDC04B0"/>
    <w:lvl w:ilvl="0" w:tplc="4796C6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7" w15:restartNumberingAfterBreak="0">
    <w:nsid w:val="4FE71D1C"/>
    <w:multiLevelType w:val="hybridMultilevel"/>
    <w:tmpl w:val="14D69A36"/>
    <w:lvl w:ilvl="0" w:tplc="7A186D86">
      <w:start w:val="1"/>
      <w:numFmt w:val="decimal"/>
      <w:lvlText w:val="(%1)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28" w15:restartNumberingAfterBreak="0">
    <w:nsid w:val="56122994"/>
    <w:multiLevelType w:val="hybridMultilevel"/>
    <w:tmpl w:val="BCC45170"/>
    <w:lvl w:ilvl="0" w:tplc="49FCB97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0" w15:restartNumberingAfterBreak="0">
    <w:nsid w:val="628023A0"/>
    <w:multiLevelType w:val="hybridMultilevel"/>
    <w:tmpl w:val="CB48FFC4"/>
    <w:lvl w:ilvl="0" w:tplc="CCC43A10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C11420"/>
    <w:multiLevelType w:val="hybridMultilevel"/>
    <w:tmpl w:val="C6704CF8"/>
    <w:lvl w:ilvl="0" w:tplc="3312A182">
      <w:start w:val="1"/>
      <w:numFmt w:val="decimal"/>
      <w:lvlText w:val="(%1)"/>
      <w:lvlJc w:val="left"/>
      <w:pPr>
        <w:ind w:left="1854" w:hanging="72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66A8000A"/>
    <w:multiLevelType w:val="hybridMultilevel"/>
    <w:tmpl w:val="73EE0A82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CC66E9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BB212E"/>
    <w:multiLevelType w:val="hybridMultilevel"/>
    <w:tmpl w:val="1988C9E6"/>
    <w:lvl w:ilvl="0" w:tplc="18F84784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ADF620C8">
      <w:start w:val="1"/>
      <w:numFmt w:val="taiwaneseCountingThousand"/>
      <w:lvlText w:val="(%2)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6BCA7CA1"/>
    <w:multiLevelType w:val="hybridMultilevel"/>
    <w:tmpl w:val="190AECA6"/>
    <w:lvl w:ilvl="0" w:tplc="473C33C2">
      <w:start w:val="1"/>
      <w:numFmt w:val="decimal"/>
      <w:lvlText w:val="(%1)"/>
      <w:lvlJc w:val="left"/>
      <w:pPr>
        <w:ind w:left="1854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6CE71BF7"/>
    <w:multiLevelType w:val="hybridMultilevel"/>
    <w:tmpl w:val="0396EC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BD4D32"/>
    <w:multiLevelType w:val="hybridMultilevel"/>
    <w:tmpl w:val="D3260212"/>
    <w:lvl w:ilvl="0" w:tplc="DB445AD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30D29"/>
    <w:multiLevelType w:val="hybridMultilevel"/>
    <w:tmpl w:val="69A435AE"/>
    <w:lvl w:ilvl="0" w:tplc="4DD09624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9" w15:restartNumberingAfterBreak="0">
    <w:nsid w:val="728066BA"/>
    <w:multiLevelType w:val="hybridMultilevel"/>
    <w:tmpl w:val="5F605C7A"/>
    <w:lvl w:ilvl="0" w:tplc="3312A182">
      <w:start w:val="1"/>
      <w:numFmt w:val="decimal"/>
      <w:lvlText w:val="(%1)"/>
      <w:lvlJc w:val="left"/>
      <w:pPr>
        <w:ind w:left="1640" w:hanging="48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40" w15:restartNumberingAfterBreak="0">
    <w:nsid w:val="72C119E2"/>
    <w:multiLevelType w:val="hybridMultilevel"/>
    <w:tmpl w:val="4A169744"/>
    <w:lvl w:ilvl="0" w:tplc="85F6B91E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 w15:restartNumberingAfterBreak="0">
    <w:nsid w:val="7382154C"/>
    <w:multiLevelType w:val="hybridMultilevel"/>
    <w:tmpl w:val="90EE90A2"/>
    <w:lvl w:ilvl="0" w:tplc="5212FADC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3EF59A9"/>
    <w:multiLevelType w:val="hybridMultilevel"/>
    <w:tmpl w:val="70E212B4"/>
    <w:lvl w:ilvl="0" w:tplc="19BA5D7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3" w15:restartNumberingAfterBreak="0">
    <w:nsid w:val="75E35CA5"/>
    <w:multiLevelType w:val="hybridMultilevel"/>
    <w:tmpl w:val="BD6A1C38"/>
    <w:lvl w:ilvl="0" w:tplc="679AE2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41920"/>
    <w:multiLevelType w:val="hybridMultilevel"/>
    <w:tmpl w:val="20AE3B3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578683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78E601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6E80B6E">
      <w:start w:val="1"/>
      <w:numFmt w:val="ideograph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9"/>
  </w:num>
  <w:num w:numId="5">
    <w:abstractNumId w:val="3"/>
  </w:num>
  <w:num w:numId="6">
    <w:abstractNumId w:val="21"/>
  </w:num>
  <w:num w:numId="7">
    <w:abstractNumId w:val="23"/>
  </w:num>
  <w:num w:numId="8">
    <w:abstractNumId w:val="10"/>
  </w:num>
  <w:num w:numId="9">
    <w:abstractNumId w:val="34"/>
  </w:num>
  <w:num w:numId="10">
    <w:abstractNumId w:val="37"/>
  </w:num>
  <w:num w:numId="11">
    <w:abstractNumId w:val="32"/>
  </w:num>
  <w:num w:numId="12">
    <w:abstractNumId w:val="43"/>
  </w:num>
  <w:num w:numId="13">
    <w:abstractNumId w:val="33"/>
  </w:num>
  <w:num w:numId="14">
    <w:abstractNumId w:val="1"/>
  </w:num>
  <w:num w:numId="15">
    <w:abstractNumId w:val="44"/>
  </w:num>
  <w:num w:numId="16">
    <w:abstractNumId w:val="19"/>
  </w:num>
  <w:num w:numId="17">
    <w:abstractNumId w:val="2"/>
  </w:num>
  <w:num w:numId="18">
    <w:abstractNumId w:val="20"/>
  </w:num>
  <w:num w:numId="19">
    <w:abstractNumId w:val="17"/>
  </w:num>
  <w:num w:numId="20">
    <w:abstractNumId w:val="26"/>
  </w:num>
  <w:num w:numId="21">
    <w:abstractNumId w:val="27"/>
  </w:num>
  <w:num w:numId="22">
    <w:abstractNumId w:val="4"/>
  </w:num>
  <w:num w:numId="23">
    <w:abstractNumId w:val="41"/>
  </w:num>
  <w:num w:numId="24">
    <w:abstractNumId w:val="40"/>
  </w:num>
  <w:num w:numId="25">
    <w:abstractNumId w:val="12"/>
  </w:num>
  <w:num w:numId="26">
    <w:abstractNumId w:val="15"/>
  </w:num>
  <w:num w:numId="27">
    <w:abstractNumId w:val="6"/>
  </w:num>
  <w:num w:numId="28">
    <w:abstractNumId w:val="25"/>
  </w:num>
  <w:num w:numId="29">
    <w:abstractNumId w:val="36"/>
  </w:num>
  <w:num w:numId="30">
    <w:abstractNumId w:val="11"/>
  </w:num>
  <w:num w:numId="31">
    <w:abstractNumId w:val="30"/>
  </w:num>
  <w:num w:numId="32">
    <w:abstractNumId w:val="35"/>
  </w:num>
  <w:num w:numId="33">
    <w:abstractNumId w:val="31"/>
  </w:num>
  <w:num w:numId="34">
    <w:abstractNumId w:val="45"/>
  </w:num>
  <w:num w:numId="35">
    <w:abstractNumId w:val="22"/>
  </w:num>
  <w:num w:numId="36">
    <w:abstractNumId w:val="28"/>
  </w:num>
  <w:num w:numId="37">
    <w:abstractNumId w:val="8"/>
  </w:num>
  <w:num w:numId="38">
    <w:abstractNumId w:val="9"/>
  </w:num>
  <w:num w:numId="39">
    <w:abstractNumId w:val="38"/>
  </w:num>
  <w:num w:numId="40">
    <w:abstractNumId w:val="7"/>
  </w:num>
  <w:num w:numId="41">
    <w:abstractNumId w:val="42"/>
  </w:num>
  <w:num w:numId="42">
    <w:abstractNumId w:val="0"/>
  </w:num>
  <w:num w:numId="43">
    <w:abstractNumId w:val="24"/>
  </w:num>
  <w:num w:numId="44">
    <w:abstractNumId w:val="5"/>
  </w:num>
  <w:num w:numId="45">
    <w:abstractNumId w:val="1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D1"/>
    <w:rsid w:val="00003888"/>
    <w:rsid w:val="000274BA"/>
    <w:rsid w:val="00032270"/>
    <w:rsid w:val="0004073B"/>
    <w:rsid w:val="00053626"/>
    <w:rsid w:val="00053E08"/>
    <w:rsid w:val="000540CB"/>
    <w:rsid w:val="000553BD"/>
    <w:rsid w:val="00056EDD"/>
    <w:rsid w:val="00060C09"/>
    <w:rsid w:val="00064394"/>
    <w:rsid w:val="00064BF3"/>
    <w:rsid w:val="00070ADE"/>
    <w:rsid w:val="0007261D"/>
    <w:rsid w:val="00075491"/>
    <w:rsid w:val="0008558E"/>
    <w:rsid w:val="000864B8"/>
    <w:rsid w:val="000958EC"/>
    <w:rsid w:val="000A1CFC"/>
    <w:rsid w:val="000A44A0"/>
    <w:rsid w:val="000B26F6"/>
    <w:rsid w:val="000B51AC"/>
    <w:rsid w:val="000B7751"/>
    <w:rsid w:val="000C3021"/>
    <w:rsid w:val="000D073D"/>
    <w:rsid w:val="000D2AEA"/>
    <w:rsid w:val="000D3624"/>
    <w:rsid w:val="000F167D"/>
    <w:rsid w:val="000F4658"/>
    <w:rsid w:val="0010582F"/>
    <w:rsid w:val="00106AC6"/>
    <w:rsid w:val="0011548C"/>
    <w:rsid w:val="001251AB"/>
    <w:rsid w:val="001354B7"/>
    <w:rsid w:val="00136F70"/>
    <w:rsid w:val="001547B2"/>
    <w:rsid w:val="00155285"/>
    <w:rsid w:val="001675B4"/>
    <w:rsid w:val="00191F43"/>
    <w:rsid w:val="001932EA"/>
    <w:rsid w:val="00193F68"/>
    <w:rsid w:val="001C0C53"/>
    <w:rsid w:val="001C52CA"/>
    <w:rsid w:val="001E1420"/>
    <w:rsid w:val="001E2B7A"/>
    <w:rsid w:val="001E7F43"/>
    <w:rsid w:val="002017CA"/>
    <w:rsid w:val="002354BF"/>
    <w:rsid w:val="00247477"/>
    <w:rsid w:val="002514CC"/>
    <w:rsid w:val="002527A8"/>
    <w:rsid w:val="00263CC0"/>
    <w:rsid w:val="00265BFE"/>
    <w:rsid w:val="00282028"/>
    <w:rsid w:val="00285791"/>
    <w:rsid w:val="00296312"/>
    <w:rsid w:val="00297B8A"/>
    <w:rsid w:val="002B76E8"/>
    <w:rsid w:val="002C4B9D"/>
    <w:rsid w:val="002C62FD"/>
    <w:rsid w:val="002D5DD5"/>
    <w:rsid w:val="002E189F"/>
    <w:rsid w:val="002F1A67"/>
    <w:rsid w:val="002F638E"/>
    <w:rsid w:val="00302233"/>
    <w:rsid w:val="00303621"/>
    <w:rsid w:val="00311EA2"/>
    <w:rsid w:val="003239E2"/>
    <w:rsid w:val="00325739"/>
    <w:rsid w:val="00327021"/>
    <w:rsid w:val="003278DD"/>
    <w:rsid w:val="003521AE"/>
    <w:rsid w:val="00370610"/>
    <w:rsid w:val="003723D6"/>
    <w:rsid w:val="00372877"/>
    <w:rsid w:val="00372ED6"/>
    <w:rsid w:val="00374B34"/>
    <w:rsid w:val="0037588D"/>
    <w:rsid w:val="003A38A1"/>
    <w:rsid w:val="003A3DCB"/>
    <w:rsid w:val="003B671F"/>
    <w:rsid w:val="003C7E60"/>
    <w:rsid w:val="003D1671"/>
    <w:rsid w:val="003D4695"/>
    <w:rsid w:val="003D7239"/>
    <w:rsid w:val="003E328A"/>
    <w:rsid w:val="003E7982"/>
    <w:rsid w:val="004038BA"/>
    <w:rsid w:val="004046C9"/>
    <w:rsid w:val="00415892"/>
    <w:rsid w:val="004165E9"/>
    <w:rsid w:val="00424CD0"/>
    <w:rsid w:val="00430AD2"/>
    <w:rsid w:val="004443C5"/>
    <w:rsid w:val="004449F5"/>
    <w:rsid w:val="004560C6"/>
    <w:rsid w:val="00473E05"/>
    <w:rsid w:val="00484068"/>
    <w:rsid w:val="00486A8D"/>
    <w:rsid w:val="004A235D"/>
    <w:rsid w:val="004A5003"/>
    <w:rsid w:val="004B71D4"/>
    <w:rsid w:val="004D16AB"/>
    <w:rsid w:val="004D2C2D"/>
    <w:rsid w:val="004E0F6F"/>
    <w:rsid w:val="004E2727"/>
    <w:rsid w:val="004F08A4"/>
    <w:rsid w:val="00501363"/>
    <w:rsid w:val="00517365"/>
    <w:rsid w:val="00517ED5"/>
    <w:rsid w:val="005205D5"/>
    <w:rsid w:val="00525054"/>
    <w:rsid w:val="00533DE6"/>
    <w:rsid w:val="00535B1C"/>
    <w:rsid w:val="00553561"/>
    <w:rsid w:val="0056269D"/>
    <w:rsid w:val="00571749"/>
    <w:rsid w:val="0058095D"/>
    <w:rsid w:val="00584394"/>
    <w:rsid w:val="0058729F"/>
    <w:rsid w:val="00587DDB"/>
    <w:rsid w:val="00595FD5"/>
    <w:rsid w:val="005979A0"/>
    <w:rsid w:val="005A5E29"/>
    <w:rsid w:val="005B71A8"/>
    <w:rsid w:val="005C3826"/>
    <w:rsid w:val="005C68FD"/>
    <w:rsid w:val="00604805"/>
    <w:rsid w:val="00630AAB"/>
    <w:rsid w:val="00631867"/>
    <w:rsid w:val="006320C9"/>
    <w:rsid w:val="006375C3"/>
    <w:rsid w:val="00640FDC"/>
    <w:rsid w:val="006426DC"/>
    <w:rsid w:val="0067010A"/>
    <w:rsid w:val="006906DF"/>
    <w:rsid w:val="006A0D03"/>
    <w:rsid w:val="006A682F"/>
    <w:rsid w:val="006B0C03"/>
    <w:rsid w:val="006C2365"/>
    <w:rsid w:val="006D0B99"/>
    <w:rsid w:val="007028F8"/>
    <w:rsid w:val="00702C35"/>
    <w:rsid w:val="00710BE9"/>
    <w:rsid w:val="00742006"/>
    <w:rsid w:val="00754754"/>
    <w:rsid w:val="00776D3F"/>
    <w:rsid w:val="00793F95"/>
    <w:rsid w:val="007B08D8"/>
    <w:rsid w:val="007B733E"/>
    <w:rsid w:val="007B78E9"/>
    <w:rsid w:val="007C2099"/>
    <w:rsid w:val="007C68B6"/>
    <w:rsid w:val="007E7044"/>
    <w:rsid w:val="007F0266"/>
    <w:rsid w:val="007F02D6"/>
    <w:rsid w:val="008058C4"/>
    <w:rsid w:val="008131FF"/>
    <w:rsid w:val="008333FB"/>
    <w:rsid w:val="008349C0"/>
    <w:rsid w:val="00836FB8"/>
    <w:rsid w:val="008440B6"/>
    <w:rsid w:val="00861178"/>
    <w:rsid w:val="00864863"/>
    <w:rsid w:val="00865BA0"/>
    <w:rsid w:val="00870F12"/>
    <w:rsid w:val="00883128"/>
    <w:rsid w:val="008848FF"/>
    <w:rsid w:val="008B5436"/>
    <w:rsid w:val="008D2931"/>
    <w:rsid w:val="008D5146"/>
    <w:rsid w:val="008E2BAB"/>
    <w:rsid w:val="008E2FBC"/>
    <w:rsid w:val="008E3004"/>
    <w:rsid w:val="008E7E23"/>
    <w:rsid w:val="008F22B8"/>
    <w:rsid w:val="0090391A"/>
    <w:rsid w:val="00904743"/>
    <w:rsid w:val="00905F78"/>
    <w:rsid w:val="00912D01"/>
    <w:rsid w:val="00925F9B"/>
    <w:rsid w:val="00927D83"/>
    <w:rsid w:val="00933325"/>
    <w:rsid w:val="00934329"/>
    <w:rsid w:val="00944F15"/>
    <w:rsid w:val="0095297A"/>
    <w:rsid w:val="00963226"/>
    <w:rsid w:val="009674DB"/>
    <w:rsid w:val="009701E0"/>
    <w:rsid w:val="0097081F"/>
    <w:rsid w:val="00971FFA"/>
    <w:rsid w:val="00990A16"/>
    <w:rsid w:val="00990B9D"/>
    <w:rsid w:val="009951FE"/>
    <w:rsid w:val="009A1403"/>
    <w:rsid w:val="009A1F44"/>
    <w:rsid w:val="009A225A"/>
    <w:rsid w:val="009A5414"/>
    <w:rsid w:val="009A769C"/>
    <w:rsid w:val="009B08A6"/>
    <w:rsid w:val="009B2076"/>
    <w:rsid w:val="009B25C8"/>
    <w:rsid w:val="009D1D0A"/>
    <w:rsid w:val="009E16E2"/>
    <w:rsid w:val="009E60D1"/>
    <w:rsid w:val="009F072B"/>
    <w:rsid w:val="009F5FAD"/>
    <w:rsid w:val="00A03B6F"/>
    <w:rsid w:val="00A04889"/>
    <w:rsid w:val="00A175D1"/>
    <w:rsid w:val="00A255D0"/>
    <w:rsid w:val="00A263E5"/>
    <w:rsid w:val="00A27FEA"/>
    <w:rsid w:val="00A31D7E"/>
    <w:rsid w:val="00A512D3"/>
    <w:rsid w:val="00A56DBA"/>
    <w:rsid w:val="00A668B1"/>
    <w:rsid w:val="00A74E50"/>
    <w:rsid w:val="00A8042F"/>
    <w:rsid w:val="00A8045B"/>
    <w:rsid w:val="00A857A5"/>
    <w:rsid w:val="00A91E07"/>
    <w:rsid w:val="00A92E89"/>
    <w:rsid w:val="00A962DB"/>
    <w:rsid w:val="00AB1CBB"/>
    <w:rsid w:val="00AB3DB0"/>
    <w:rsid w:val="00AB56E0"/>
    <w:rsid w:val="00AD12C2"/>
    <w:rsid w:val="00AD1690"/>
    <w:rsid w:val="00AD21E8"/>
    <w:rsid w:val="00AD5CC0"/>
    <w:rsid w:val="00AD653C"/>
    <w:rsid w:val="00AE1239"/>
    <w:rsid w:val="00AF0FB4"/>
    <w:rsid w:val="00AF5F4A"/>
    <w:rsid w:val="00AF6A64"/>
    <w:rsid w:val="00B02DC2"/>
    <w:rsid w:val="00B17472"/>
    <w:rsid w:val="00B32394"/>
    <w:rsid w:val="00B44745"/>
    <w:rsid w:val="00B47595"/>
    <w:rsid w:val="00B61208"/>
    <w:rsid w:val="00B7128C"/>
    <w:rsid w:val="00B754F5"/>
    <w:rsid w:val="00B81558"/>
    <w:rsid w:val="00B85861"/>
    <w:rsid w:val="00B85FA8"/>
    <w:rsid w:val="00B871C4"/>
    <w:rsid w:val="00B95E55"/>
    <w:rsid w:val="00B97697"/>
    <w:rsid w:val="00BA6A68"/>
    <w:rsid w:val="00BB0D01"/>
    <w:rsid w:val="00BB4D25"/>
    <w:rsid w:val="00BB7F0C"/>
    <w:rsid w:val="00BC14AA"/>
    <w:rsid w:val="00BC7178"/>
    <w:rsid w:val="00BD64F9"/>
    <w:rsid w:val="00C004FC"/>
    <w:rsid w:val="00C00661"/>
    <w:rsid w:val="00C06DEB"/>
    <w:rsid w:val="00C12114"/>
    <w:rsid w:val="00C4290F"/>
    <w:rsid w:val="00C476BA"/>
    <w:rsid w:val="00C53FBF"/>
    <w:rsid w:val="00C67A49"/>
    <w:rsid w:val="00C7304B"/>
    <w:rsid w:val="00C73FFA"/>
    <w:rsid w:val="00C77F17"/>
    <w:rsid w:val="00C94179"/>
    <w:rsid w:val="00CA55D1"/>
    <w:rsid w:val="00CC3882"/>
    <w:rsid w:val="00CC6C31"/>
    <w:rsid w:val="00CD25CE"/>
    <w:rsid w:val="00CD3425"/>
    <w:rsid w:val="00CD40D8"/>
    <w:rsid w:val="00CE023E"/>
    <w:rsid w:val="00CE71FD"/>
    <w:rsid w:val="00CF5739"/>
    <w:rsid w:val="00D01334"/>
    <w:rsid w:val="00D10653"/>
    <w:rsid w:val="00D222C9"/>
    <w:rsid w:val="00D23BB8"/>
    <w:rsid w:val="00D2587B"/>
    <w:rsid w:val="00D25933"/>
    <w:rsid w:val="00D31659"/>
    <w:rsid w:val="00D37234"/>
    <w:rsid w:val="00D450C5"/>
    <w:rsid w:val="00D47459"/>
    <w:rsid w:val="00D50A1A"/>
    <w:rsid w:val="00D50DB3"/>
    <w:rsid w:val="00D5689C"/>
    <w:rsid w:val="00D73D67"/>
    <w:rsid w:val="00D747AB"/>
    <w:rsid w:val="00D81E10"/>
    <w:rsid w:val="00D849DD"/>
    <w:rsid w:val="00D9058E"/>
    <w:rsid w:val="00DA056C"/>
    <w:rsid w:val="00DA5022"/>
    <w:rsid w:val="00DA6C1F"/>
    <w:rsid w:val="00DB58C4"/>
    <w:rsid w:val="00DB5E94"/>
    <w:rsid w:val="00DC0CB3"/>
    <w:rsid w:val="00DE1580"/>
    <w:rsid w:val="00DE3831"/>
    <w:rsid w:val="00DE3C2B"/>
    <w:rsid w:val="00DE72A9"/>
    <w:rsid w:val="00DF6195"/>
    <w:rsid w:val="00DF6AEA"/>
    <w:rsid w:val="00E01126"/>
    <w:rsid w:val="00E01D66"/>
    <w:rsid w:val="00E038F7"/>
    <w:rsid w:val="00E077DA"/>
    <w:rsid w:val="00E24215"/>
    <w:rsid w:val="00E43956"/>
    <w:rsid w:val="00E56852"/>
    <w:rsid w:val="00E6464F"/>
    <w:rsid w:val="00E73767"/>
    <w:rsid w:val="00E82CD6"/>
    <w:rsid w:val="00E94C40"/>
    <w:rsid w:val="00E95C37"/>
    <w:rsid w:val="00EA4DE1"/>
    <w:rsid w:val="00EA4E82"/>
    <w:rsid w:val="00EA69FE"/>
    <w:rsid w:val="00ED0567"/>
    <w:rsid w:val="00F003BA"/>
    <w:rsid w:val="00F01F2A"/>
    <w:rsid w:val="00F03349"/>
    <w:rsid w:val="00F1356A"/>
    <w:rsid w:val="00F15C18"/>
    <w:rsid w:val="00F313E3"/>
    <w:rsid w:val="00F37C09"/>
    <w:rsid w:val="00F4780C"/>
    <w:rsid w:val="00F56C3C"/>
    <w:rsid w:val="00F6624C"/>
    <w:rsid w:val="00F914B7"/>
    <w:rsid w:val="00F94B52"/>
    <w:rsid w:val="00FA4293"/>
    <w:rsid w:val="00FA7809"/>
    <w:rsid w:val="00FA7F7A"/>
    <w:rsid w:val="00FB3DFA"/>
    <w:rsid w:val="00FC400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2D377A"/>
  <w15:chartTrackingRefBased/>
  <w15:docId w15:val="{D9947F73-5F1F-4769-B3B0-7179CD06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pPr>
      <w:jc w:val="right"/>
    </w:pPr>
    <w:rPr>
      <w:rFonts w:ascii="標楷體" w:eastAsia="標楷體" w:hAnsi="標楷體"/>
      <w:bCs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D64F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D64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5739"/>
    <w:pPr>
      <w:ind w:leftChars="200" w:left="480"/>
    </w:pPr>
  </w:style>
  <w:style w:type="paragraph" w:styleId="ab">
    <w:name w:val="No Spacing"/>
    <w:uiPriority w:val="1"/>
    <w:qFormat/>
    <w:rsid w:val="00CF573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4">
    <w:name w:val="頁尾 字元"/>
    <w:link w:val="a3"/>
    <w:uiPriority w:val="99"/>
    <w:rsid w:val="00C7304B"/>
    <w:rPr>
      <w:kern w:val="2"/>
    </w:rPr>
  </w:style>
  <w:style w:type="character" w:styleId="ac">
    <w:name w:val="annotation reference"/>
    <w:uiPriority w:val="99"/>
    <w:semiHidden/>
    <w:unhideWhenUsed/>
    <w:rsid w:val="00F15C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5C18"/>
  </w:style>
  <w:style w:type="character" w:customStyle="1" w:styleId="ae">
    <w:name w:val="註解文字 字元"/>
    <w:link w:val="ad"/>
    <w:uiPriority w:val="99"/>
    <w:semiHidden/>
    <w:rsid w:val="00F15C1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5C18"/>
    <w:rPr>
      <w:b/>
      <w:bCs/>
    </w:rPr>
  </w:style>
  <w:style w:type="character" w:customStyle="1" w:styleId="af0">
    <w:name w:val="註解主旨 字元"/>
    <w:link w:val="af"/>
    <w:uiPriority w:val="99"/>
    <w:semiHidden/>
    <w:rsid w:val="00F15C1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18E5-3FA6-4E50-84C3-0DC8590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2227</Words>
  <Characters>79</Characters>
  <Application>Microsoft Office Word</Application>
  <DocSecurity>0</DocSecurity>
  <Lines>1</Lines>
  <Paragraphs>4</Paragraphs>
  <ScaleCrop>false</ScaleCrop>
  <Company>Net School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subject/>
  <dc:creator>鄭明哲</dc:creator>
  <cp:keywords/>
  <cp:lastModifiedBy>陳龍智</cp:lastModifiedBy>
  <cp:revision>51</cp:revision>
  <cp:lastPrinted>2021-06-11T07:27:00Z</cp:lastPrinted>
  <dcterms:created xsi:type="dcterms:W3CDTF">2022-12-08T17:24:00Z</dcterms:created>
  <dcterms:modified xsi:type="dcterms:W3CDTF">2023-01-04T05:36:00Z</dcterms:modified>
</cp:coreProperties>
</file>