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58" w:after="0" w:lineRule="exact" w:line="4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高階文官培訓飛躍方案</w:t>
      </w:r>
      <w:r>
        <w:rPr>
          <w:rFonts w:ascii="標楷體" w:hAnsi="標楷體" w:cs="標楷體" w:eastAsia="標楷體" w:hint="ascii"/>
          <w:sz w:val="36"/>
          <w:spacing w:val="-43"/>
        </w:rPr>
        <w:t xml:space="preserve"> </w:t>
      </w:r>
      <w:r>
        <w:rPr>
          <w:rFonts w:ascii="Times New Roman" w:hAnsi="Times New Roman" w:cs="Times New Roman" w:eastAsia="Times New Roman" w:hint="ascii"/>
          <w:b w:val="1"/>
          <w:sz w:val="36"/>
        </w:rPr>
        <w:t>10</w:t>
      </w:r>
      <w:r>
        <w:rPr>
          <w:rFonts w:ascii="Times New Roman" w:hAnsi="Times New Roman" w:cs="Times New Roman" w:eastAsia="Times New Roman" w:hint="ascii"/>
          <w:b w:val="1"/>
          <w:sz w:val="36"/>
          <w:spacing w:val="89"/>
        </w:rPr>
        <w:t>2</w:t>
      </w:r>
      <w:r>
        <w:rPr>
          <w:rFonts w:ascii="標楷體" w:hAnsi="標楷體" w:cs="標楷體" w:eastAsia="標楷體" w:hint="ascii"/>
          <w:sz w:val="36"/>
        </w:rPr>
        <w:t>年實施計畫</w:t>
      </w:r>
    </w:p>
    <w:p>
      <w:pPr>
        <w:autoSpaceDE w:val="0"/>
        <w:autoSpaceDN w:val="0"/>
        <w:jc w:val="left"/>
        <w:spacing w:before="390" w:after="0" w:lineRule="exact" w:line="250"/>
        <w:ind w:right="0" w:left="3363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考試院民</w:t>
      </w:r>
      <w:r>
        <w:rPr>
          <w:rFonts w:ascii="標楷體" w:hAnsi="標楷體" w:cs="標楷體" w:eastAsia="標楷體" w:hint="ascii"/>
          <w:sz w:val="20"/>
          <w:spacing w:val="25"/>
        </w:rPr>
        <w:t>國</w:t>
      </w:r>
      <w:r>
        <w:rPr>
          <w:rFonts w:ascii="Times New Roman" w:hAnsi="Times New Roman" w:cs="Times New Roman" w:eastAsia="Times New Roman" w:hint="ascii"/>
          <w:sz w:val="20"/>
        </w:rPr>
        <w:t>10</w:t>
      </w:r>
      <w:r>
        <w:rPr>
          <w:rFonts w:ascii="Times New Roman" w:hAnsi="Times New Roman" w:cs="Times New Roman" w:eastAsia="Times New Roman" w:hint="ascii"/>
          <w:sz w:val="20"/>
          <w:spacing w:val="51"/>
        </w:rPr>
        <w:t>2</w:t>
      </w:r>
      <w:r>
        <w:rPr>
          <w:rFonts w:ascii="標楷體" w:hAnsi="標楷體" w:cs="標楷體" w:eastAsia="標楷體" w:hint="ascii"/>
          <w:sz w:val="20"/>
          <w:spacing w:val="25"/>
        </w:rPr>
        <w:t>年</w:t>
      </w:r>
      <w:r>
        <w:rPr>
          <w:rFonts w:ascii="Times New Roman" w:hAnsi="Times New Roman" w:cs="Times New Roman" w:eastAsia="Times New Roman" w:hint="ascii"/>
          <w:sz w:val="20"/>
          <w:spacing w:val="49"/>
        </w:rPr>
        <w:t>1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Times New Roman" w:hAnsi="Times New Roman" w:cs="Times New Roman" w:eastAsia="Times New Roman" w:hint="ascii"/>
          <w:sz w:val="20"/>
          <w:spacing w:val="49"/>
        </w:rPr>
        <w:t>7</w:t>
      </w:r>
      <w:r>
        <w:rPr>
          <w:rFonts w:ascii="標楷體" w:hAnsi="標楷體" w:cs="標楷體" w:eastAsia="標楷體" w:hint="ascii"/>
          <w:sz w:val="20"/>
        </w:rPr>
        <w:t>日考授公評字第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Times New Roman" w:hAnsi="Times New Roman" w:cs="Times New Roman" w:eastAsia="Times New Roman" w:hint="ascii"/>
          <w:sz w:val="20"/>
        </w:rPr>
        <w:t>1022260024</w:t>
      </w:r>
      <w:r>
        <w:rPr>
          <w:rFonts w:ascii="Times New Roman" w:hAnsi="Times New Roman" w:cs="Times New Roman" w:eastAsia="Times New Roman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號函核定</w:t>
      </w:r>
    </w:p>
    <w:p>
      <w:pPr>
        <w:autoSpaceDE w:val="0"/>
        <w:autoSpaceDN w:val="0"/>
        <w:jc w:val="left"/>
        <w:spacing w:before="899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依據：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「高</w:t>
      </w:r>
      <w:r>
        <w:rPr>
          <w:rFonts w:ascii="標楷體" w:hAnsi="標楷體" w:cs="標楷體" w:eastAsia="標楷體" w:hint="ascii"/>
          <w:sz w:val="28"/>
          <w:spacing w:val="-1"/>
        </w:rPr>
        <w:t>階文</w:t>
      </w:r>
      <w:r>
        <w:rPr>
          <w:rFonts w:ascii="標楷體" w:hAnsi="標楷體" w:cs="標楷體" w:eastAsia="標楷體" w:hint="ascii"/>
          <w:sz w:val="28"/>
        </w:rPr>
        <w:t>官培訓</w:t>
      </w:r>
      <w:r>
        <w:rPr>
          <w:rFonts w:ascii="標楷體" w:hAnsi="標楷體" w:cs="標楷體" w:eastAsia="標楷體" w:hint="ascii"/>
          <w:sz w:val="28"/>
          <w:spacing w:val="-1"/>
        </w:rPr>
        <w:t>飛</w:t>
      </w:r>
      <w:r>
        <w:rPr>
          <w:rFonts w:ascii="標楷體" w:hAnsi="標楷體" w:cs="標楷體" w:eastAsia="標楷體" w:hint="ascii"/>
          <w:sz w:val="28"/>
        </w:rPr>
        <w:t>躍方</w:t>
      </w:r>
      <w:r>
        <w:rPr>
          <w:rFonts w:ascii="標楷體" w:hAnsi="標楷體" w:cs="標楷體" w:eastAsia="標楷體" w:hint="ascii"/>
          <w:sz w:val="28"/>
          <w:spacing w:val="-1"/>
        </w:rPr>
        <w:t>案」</w:t>
      </w:r>
      <w:r>
        <w:rPr>
          <w:rFonts w:ascii="標楷體" w:hAnsi="標楷體" w:cs="標楷體" w:eastAsia="標楷體" w:hint="ascii"/>
          <w:sz w:val="28"/>
        </w:rPr>
        <w:t>相關內</w:t>
      </w:r>
      <w:r>
        <w:rPr>
          <w:rFonts w:ascii="標楷體" w:hAnsi="標楷體" w:cs="標楷體" w:eastAsia="標楷體" w:hint="ascii"/>
          <w:sz w:val="28"/>
          <w:spacing w:val="-1"/>
        </w:rPr>
        <w:t>容</w:t>
      </w:r>
      <w:r>
        <w:rPr>
          <w:rFonts w:ascii="標楷體" w:hAnsi="標楷體" w:cs="標楷體" w:eastAsia="標楷體" w:hint="ascii"/>
          <w:sz w:val="28"/>
        </w:rPr>
        <w:t>訂定。</w:t>
      </w:r>
    </w:p>
    <w:p>
      <w:pPr>
        <w:autoSpaceDE w:val="0"/>
        <w:autoSpaceDN w:val="0"/>
        <w:jc w:val="left"/>
        <w:spacing w:before="209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計畫目標</w:t>
      </w:r>
    </w:p>
    <w:p>
      <w:pPr>
        <w:autoSpaceDE w:val="0"/>
        <w:autoSpaceDN w:val="0"/>
        <w:jc w:val="left"/>
        <w:spacing w:before="40" w:after="0" w:lineRule="exact" w:line="562"/>
        <w:ind w:right="0" w:left="70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培育具</w:t>
      </w:r>
      <w:r>
        <w:rPr>
          <w:rFonts w:ascii="標楷體" w:hAnsi="標楷體" w:cs="標楷體" w:eastAsia="標楷體" w:hint="ascii"/>
          <w:sz w:val="28"/>
          <w:spacing w:val="-1"/>
        </w:rPr>
        <w:t>卓</w:t>
      </w:r>
      <w:r>
        <w:rPr>
          <w:rFonts w:ascii="標楷體" w:hAnsi="標楷體" w:cs="標楷體" w:eastAsia="標楷體" w:hint="ascii"/>
          <w:sz w:val="28"/>
        </w:rPr>
        <w:t>越管</w:t>
      </w:r>
      <w:r>
        <w:rPr>
          <w:rFonts w:ascii="標楷體" w:hAnsi="標楷體" w:cs="標楷體" w:eastAsia="標楷體" w:hint="ascii"/>
          <w:sz w:val="28"/>
          <w:spacing w:val="-1"/>
        </w:rPr>
        <w:t>理、</w:t>
      </w:r>
      <w:r>
        <w:rPr>
          <w:rFonts w:ascii="標楷體" w:hAnsi="標楷體" w:cs="標楷體" w:eastAsia="標楷體" w:hint="ascii"/>
          <w:sz w:val="28"/>
        </w:rPr>
        <w:t>前瞻領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及民</w:t>
      </w:r>
      <w:r>
        <w:rPr>
          <w:rFonts w:ascii="標楷體" w:hAnsi="標楷體" w:cs="標楷體" w:eastAsia="標楷體" w:hint="ascii"/>
          <w:sz w:val="28"/>
          <w:spacing w:val="-1"/>
        </w:rPr>
        <w:t>主決</w:t>
      </w:r>
      <w:r>
        <w:rPr>
          <w:rFonts w:ascii="標楷體" w:hAnsi="標楷體" w:cs="標楷體" w:eastAsia="標楷體" w:hint="ascii"/>
          <w:sz w:val="28"/>
        </w:rPr>
        <w:t>策之高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，期</w:t>
      </w:r>
      <w:r>
        <w:rPr>
          <w:rFonts w:ascii="標楷體" w:hAnsi="標楷體" w:cs="標楷體" w:eastAsia="標楷體" w:hint="ascii"/>
          <w:sz w:val="28"/>
        </w:rPr>
        <w:t>配合國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重要政策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未來</w:t>
      </w:r>
      <w:r>
        <w:rPr>
          <w:rFonts w:ascii="標楷體" w:hAnsi="標楷體" w:cs="標楷體" w:eastAsia="標楷體" w:hint="ascii"/>
          <w:sz w:val="28"/>
          <w:spacing w:val="-1"/>
        </w:rPr>
        <w:t>發展</w:t>
      </w:r>
      <w:r>
        <w:rPr>
          <w:rFonts w:ascii="標楷體" w:hAnsi="標楷體" w:cs="標楷體" w:eastAsia="標楷體" w:hint="ascii"/>
          <w:sz w:val="28"/>
        </w:rPr>
        <w:t>願景，</w:t>
      </w:r>
      <w:r>
        <w:rPr>
          <w:rFonts w:ascii="標楷體" w:hAnsi="標楷體" w:cs="標楷體" w:eastAsia="標楷體" w:hint="ascii"/>
          <w:sz w:val="28"/>
          <w:spacing w:val="-1"/>
        </w:rPr>
        <w:t>拓</w:t>
      </w:r>
      <w:r>
        <w:rPr>
          <w:rFonts w:ascii="標楷體" w:hAnsi="標楷體" w:cs="標楷體" w:eastAsia="標楷體" w:hint="ascii"/>
          <w:sz w:val="28"/>
        </w:rPr>
        <w:t>展國</w:t>
      </w:r>
      <w:r>
        <w:rPr>
          <w:rFonts w:ascii="標楷體" w:hAnsi="標楷體" w:cs="標楷體" w:eastAsia="標楷體" w:hint="ascii"/>
          <w:sz w:val="28"/>
          <w:spacing w:val="-1"/>
        </w:rPr>
        <w:t>際視</w:t>
      </w:r>
      <w:r>
        <w:rPr>
          <w:rFonts w:ascii="標楷體" w:hAnsi="標楷體" w:cs="標楷體" w:eastAsia="標楷體" w:hint="ascii"/>
          <w:sz w:val="28"/>
        </w:rPr>
        <w:t>野及洞</w:t>
      </w:r>
      <w:r>
        <w:rPr>
          <w:rFonts w:ascii="標楷體" w:hAnsi="標楷體" w:cs="標楷體" w:eastAsia="標楷體" w:hint="ascii"/>
          <w:sz w:val="28"/>
          <w:spacing w:val="-1"/>
        </w:rPr>
        <w:t>察</w:t>
      </w:r>
      <w:r>
        <w:rPr>
          <w:rFonts w:ascii="標楷體" w:hAnsi="標楷體" w:cs="標楷體" w:eastAsia="標楷體" w:hint="ascii"/>
          <w:sz w:val="28"/>
        </w:rPr>
        <w:t>全球</w:t>
      </w:r>
      <w:r>
        <w:rPr>
          <w:rFonts w:ascii="標楷體" w:hAnsi="標楷體" w:cs="標楷體" w:eastAsia="標楷體" w:hint="ascii"/>
          <w:sz w:val="28"/>
          <w:spacing w:val="-1"/>
        </w:rPr>
        <w:t>化發</w:t>
      </w:r>
      <w:r>
        <w:rPr>
          <w:rFonts w:ascii="標楷體" w:hAnsi="標楷體" w:cs="標楷體" w:eastAsia="標楷體" w:hint="ascii"/>
          <w:sz w:val="28"/>
        </w:rPr>
        <w:t>展趨勢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積極推動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關業</w:t>
      </w:r>
      <w:r>
        <w:rPr>
          <w:rFonts w:ascii="標楷體" w:hAnsi="標楷體" w:cs="標楷體" w:eastAsia="標楷體" w:hint="ascii"/>
          <w:sz w:val="28"/>
          <w:spacing w:val="-1"/>
        </w:rPr>
        <w:t>務及</w:t>
      </w:r>
      <w:r>
        <w:rPr>
          <w:rFonts w:ascii="標楷體" w:hAnsi="標楷體" w:cs="標楷體" w:eastAsia="標楷體" w:hint="ascii"/>
          <w:sz w:val="28"/>
        </w:rPr>
        <w:t>提升國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整體</w:t>
      </w:r>
      <w:r>
        <w:rPr>
          <w:rFonts w:ascii="標楷體" w:hAnsi="標楷體" w:cs="標楷體" w:eastAsia="標楷體" w:hint="ascii"/>
          <w:sz w:val="28"/>
          <w:spacing w:val="-1"/>
        </w:rPr>
        <w:t>競爭</w:t>
      </w:r>
      <w:r>
        <w:rPr>
          <w:rFonts w:ascii="標楷體" w:hAnsi="標楷體" w:cs="標楷體" w:eastAsia="標楷體" w:hint="ascii"/>
          <w:sz w:val="28"/>
        </w:rPr>
        <w:t>優勢。</w:t>
      </w:r>
    </w:p>
    <w:p>
      <w:pPr>
        <w:autoSpaceDE w:val="0"/>
        <w:autoSpaceDN w:val="0"/>
        <w:jc w:val="left"/>
        <w:spacing w:before="165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培訓對象及名額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管理發展訓練</w:t>
      </w:r>
      <w:r>
        <w:rPr>
          <w:rFonts w:ascii="Times New Roman" w:hAnsi="Times New Roman" w:cs="Times New Roman" w:eastAsia="Times New Roman" w:hint="ascii"/>
          <w:sz w:val="28"/>
        </w:rPr>
        <w:t>(Management Development</w:t>
      </w:r>
      <w:r>
        <w:rPr>
          <w:rFonts w:ascii="Times New Roman" w:hAnsi="Times New Roman" w:cs="Times New Roman" w:eastAsia="Times New Roman" w:hint="ascii"/>
          <w:sz w:val="28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5"/>
        </w:rPr>
        <w:t>稱</w:t>
      </w:r>
      <w:r>
        <w:rPr>
          <w:rFonts w:ascii="Times New Roman" w:hAnsi="Times New Roman" w:cs="Times New Roman" w:eastAsia="Times New Roman" w:hint="ascii"/>
          <w:sz w:val="28"/>
        </w:rPr>
        <w:t>MDT)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42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1"/>
        </w:rPr>
        <w:t>、</w:t>
      </w:r>
      <w:r>
        <w:rPr>
          <w:rFonts w:ascii="標楷體" w:hAnsi="標楷體" w:cs="標楷體" w:eastAsia="標楷體" w:hint="ascii"/>
          <w:sz w:val="28"/>
        </w:rPr>
        <w:t>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職公</w:t>
      </w:r>
      <w:r>
        <w:rPr>
          <w:rFonts w:ascii="標楷體" w:hAnsi="標楷體" w:cs="標楷體" w:eastAsia="標楷體" w:hint="ascii"/>
          <w:sz w:val="28"/>
          <w:spacing w:val="-1"/>
        </w:rPr>
        <w:t>務人</w:t>
      </w:r>
      <w:r>
        <w:rPr>
          <w:rFonts w:ascii="標楷體" w:hAnsi="標楷體" w:cs="標楷體" w:eastAsia="標楷體" w:hint="ascii"/>
          <w:sz w:val="28"/>
        </w:rPr>
        <w:t>員符合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列資</w:t>
      </w:r>
      <w:r>
        <w:rPr>
          <w:rFonts w:ascii="標楷體" w:hAnsi="標楷體" w:cs="標楷體" w:eastAsia="標楷體" w:hint="ascii"/>
          <w:sz w:val="28"/>
          <w:spacing w:val="-1"/>
        </w:rPr>
        <w:t>格者</w:t>
      </w:r>
      <w:r>
        <w:rPr>
          <w:rFonts w:ascii="標楷體" w:hAnsi="標楷體" w:cs="標楷體" w:eastAsia="標楷體" w:hint="ascii"/>
          <w:sz w:val="28"/>
        </w:rPr>
        <w:t>，人數以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人為原則：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5"/>
        </w:rPr>
        <w:t>）</w:t>
      </w:r>
      <w:r>
        <w:rPr>
          <w:rFonts w:ascii="標楷體" w:hAnsi="標楷體" w:cs="標楷體" w:eastAsia="標楷體" w:hint="ascii"/>
          <w:sz w:val="28"/>
        </w:rPr>
        <w:t>合格實</w:t>
      </w:r>
      <w:r>
        <w:rPr>
          <w:rFonts w:ascii="標楷體" w:hAnsi="標楷體" w:cs="標楷體" w:eastAsia="標楷體" w:hint="ascii"/>
          <w:sz w:val="28"/>
          <w:spacing w:val="-1"/>
        </w:rPr>
        <w:t>授</w:t>
      </w:r>
      <w:r>
        <w:rPr>
          <w:rFonts w:ascii="標楷體" w:hAnsi="標楷體" w:cs="標楷體" w:eastAsia="標楷體" w:hint="ascii"/>
          <w:sz w:val="28"/>
        </w:rPr>
        <w:t>簡任</w:t>
      </w:r>
      <w:r>
        <w:rPr>
          <w:rFonts w:ascii="標楷體" w:hAnsi="標楷體" w:cs="標楷體" w:eastAsia="標楷體" w:hint="ascii"/>
          <w:sz w:val="28"/>
          <w:spacing w:val="-1"/>
        </w:rPr>
        <w:t>第十</w:t>
      </w:r>
      <w:r>
        <w:rPr>
          <w:rFonts w:ascii="標楷體" w:hAnsi="標楷體" w:cs="標楷體" w:eastAsia="標楷體" w:hint="ascii"/>
          <w:sz w:val="28"/>
        </w:rPr>
        <w:t>一職</w:t>
      </w:r>
      <w:r>
        <w:rPr>
          <w:rFonts w:ascii="標楷體" w:hAnsi="標楷體" w:cs="標楷體" w:eastAsia="標楷體" w:hint="ascii"/>
          <w:sz w:val="28"/>
          <w:spacing w:val="-3"/>
        </w:rPr>
        <w:t>等，</w:t>
      </w:r>
      <w:r>
        <w:rPr>
          <w:rFonts w:ascii="標楷體" w:hAnsi="標楷體" w:cs="標楷體" w:eastAsia="標楷體" w:hint="ascii"/>
          <w:sz w:val="28"/>
        </w:rPr>
        <w:t>或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格</w:t>
      </w:r>
      <w:r>
        <w:rPr>
          <w:rFonts w:ascii="標楷體" w:hAnsi="標楷體" w:cs="標楷體" w:eastAsia="標楷體" w:hint="ascii"/>
          <w:sz w:val="28"/>
          <w:spacing w:val="-1"/>
        </w:rPr>
        <w:t>實</w:t>
      </w:r>
      <w:r>
        <w:rPr>
          <w:rFonts w:ascii="標楷體" w:hAnsi="標楷體" w:cs="標楷體" w:eastAsia="標楷體" w:hint="ascii"/>
          <w:sz w:val="28"/>
        </w:rPr>
        <w:t>授簡任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十職</w:t>
      </w:r>
      <w:r>
        <w:rPr>
          <w:rFonts w:ascii="標楷體" w:hAnsi="標楷體" w:cs="標楷體" w:eastAsia="標楷體" w:hint="ascii"/>
          <w:sz w:val="28"/>
          <w:spacing w:val="-1"/>
        </w:rPr>
        <w:t>等職</w:t>
      </w:r>
      <w:r>
        <w:rPr>
          <w:rFonts w:ascii="標楷體" w:hAnsi="標楷體" w:cs="標楷體" w:eastAsia="標楷體" w:hint="ascii"/>
          <w:sz w:val="28"/>
        </w:rPr>
        <w:t>務滿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</w:t>
      </w:r>
    </w:p>
    <w:p>
      <w:pPr>
        <w:autoSpaceDE w:val="0"/>
        <w:autoSpaceDN w:val="0"/>
        <w:jc w:val="left"/>
        <w:spacing w:before="212" w:after="0" w:lineRule="exact" w:line="350"/>
        <w:ind w:right="0" w:left="113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以上。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5"/>
        </w:rPr>
        <w:t>）</w:t>
      </w:r>
      <w:r>
        <w:rPr>
          <w:rFonts w:ascii="標楷體" w:hAnsi="標楷體" w:cs="標楷體" w:eastAsia="標楷體" w:hint="ascii"/>
          <w:sz w:val="28"/>
        </w:rPr>
        <w:t>最</w:t>
      </w:r>
      <w:r>
        <w:rPr>
          <w:rFonts w:ascii="標楷體" w:hAnsi="標楷體" w:cs="標楷體" w:eastAsia="標楷體" w:hint="ascii"/>
          <w:sz w:val="28"/>
          <w:spacing w:val="35"/>
        </w:rPr>
        <w:t>近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年年終考績列甲等。</w:t>
      </w:r>
    </w:p>
    <w:p>
      <w:pPr>
        <w:autoSpaceDE w:val="0"/>
        <w:autoSpaceDN w:val="0"/>
        <w:jc w:val="right"/>
        <w:spacing w:before="40" w:after="0" w:lineRule="exact" w:line="562"/>
        <w:ind w:right="72" w:left="17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1"/>
        </w:rPr>
        <w:t>、</w:t>
      </w:r>
      <w:r>
        <w:rPr>
          <w:rFonts w:ascii="標楷體" w:hAnsi="標楷體" w:cs="標楷體" w:eastAsia="標楷體" w:hint="ascii"/>
          <w:sz w:val="28"/>
        </w:rPr>
        <w:t>各大專</w:t>
      </w:r>
      <w:r>
        <w:rPr>
          <w:rFonts w:ascii="標楷體" w:hAnsi="標楷體" w:cs="標楷體" w:eastAsia="標楷體" w:hint="ascii"/>
          <w:sz w:val="28"/>
          <w:spacing w:val="-1"/>
        </w:rPr>
        <w:t>校院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學術</w:t>
      </w:r>
      <w:r>
        <w:rPr>
          <w:rFonts w:ascii="標楷體" w:hAnsi="標楷體" w:cs="標楷體" w:eastAsia="標楷體" w:hint="ascii"/>
          <w:sz w:val="28"/>
        </w:rPr>
        <w:t>機構現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專任</w:t>
      </w:r>
      <w:r>
        <w:rPr>
          <w:rFonts w:ascii="標楷體" w:hAnsi="標楷體" w:cs="標楷體" w:eastAsia="標楷體" w:hint="ascii"/>
          <w:sz w:val="28"/>
          <w:spacing w:val="-1"/>
        </w:rPr>
        <w:t>副教授</w:t>
      </w:r>
      <w:r>
        <w:rPr>
          <w:rFonts w:ascii="標楷體" w:hAnsi="標楷體" w:cs="標楷體" w:eastAsia="標楷體" w:hint="ascii"/>
          <w:sz w:val="28"/>
        </w:rPr>
        <w:t>（副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究員</w:t>
      </w:r>
      <w:r>
        <w:rPr>
          <w:rFonts w:ascii="標楷體" w:hAnsi="標楷體" w:cs="標楷體" w:eastAsia="標楷體" w:hint="ascii"/>
          <w:sz w:val="28"/>
          <w:spacing w:val="-1"/>
        </w:rPr>
        <w:t>）以</w:t>
      </w:r>
      <w:r>
        <w:rPr>
          <w:rFonts w:ascii="標楷體" w:hAnsi="標楷體" w:cs="標楷體" w:eastAsia="標楷體" w:hint="ascii"/>
          <w:sz w:val="28"/>
        </w:rPr>
        <w:t>上人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；非 政府組</w:t>
      </w:r>
      <w:r>
        <w:rPr>
          <w:rFonts w:ascii="標楷體" w:hAnsi="標楷體" w:cs="標楷體" w:eastAsia="標楷體" w:hint="ascii"/>
          <w:sz w:val="28"/>
          <w:spacing w:val="-1"/>
        </w:rPr>
        <w:t>織</w:t>
      </w:r>
      <w:r>
        <w:rPr>
          <w:rFonts w:ascii="標楷體" w:hAnsi="標楷體" w:cs="標楷體" w:eastAsia="標楷體" w:hint="ascii"/>
          <w:sz w:val="28"/>
        </w:rPr>
        <w:t>或非</w:t>
      </w:r>
      <w:r>
        <w:rPr>
          <w:rFonts w:ascii="標楷體" w:hAnsi="標楷體" w:cs="標楷體" w:eastAsia="標楷體" w:hint="ascii"/>
          <w:sz w:val="28"/>
          <w:spacing w:val="-1"/>
        </w:rPr>
        <w:t>營利</w:t>
      </w:r>
      <w:r>
        <w:rPr>
          <w:rFonts w:ascii="標楷體" w:hAnsi="標楷體" w:cs="標楷體" w:eastAsia="標楷體" w:hint="ascii"/>
          <w:sz w:val="28"/>
        </w:rPr>
        <w:t>組織相</w:t>
      </w:r>
      <w:r>
        <w:rPr>
          <w:rFonts w:ascii="標楷體" w:hAnsi="標楷體" w:cs="標楷體" w:eastAsia="標楷體" w:hint="ascii"/>
          <w:sz w:val="28"/>
          <w:spacing w:val="-1"/>
        </w:rPr>
        <w:t>當</w:t>
      </w:r>
      <w:r>
        <w:rPr>
          <w:rFonts w:ascii="標楷體" w:hAnsi="標楷體" w:cs="標楷體" w:eastAsia="標楷體" w:hint="ascii"/>
          <w:sz w:val="28"/>
        </w:rPr>
        <w:t>秘書</w:t>
      </w:r>
      <w:r>
        <w:rPr>
          <w:rFonts w:ascii="標楷體" w:hAnsi="標楷體" w:cs="標楷體" w:eastAsia="標楷體" w:hint="ascii"/>
          <w:sz w:val="28"/>
          <w:spacing w:val="-1"/>
        </w:rPr>
        <w:t>長級</w:t>
      </w:r>
      <w:r>
        <w:rPr>
          <w:rFonts w:ascii="標楷體" w:hAnsi="標楷體" w:cs="標楷體" w:eastAsia="標楷體" w:hint="ascii"/>
          <w:sz w:val="28"/>
        </w:rPr>
        <w:t>以上人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  <w:spacing w:val="-3"/>
        </w:rPr>
        <w:t>；</w:t>
      </w:r>
      <w:r>
        <w:rPr>
          <w:rFonts w:ascii="標楷體" w:hAnsi="標楷體" w:cs="標楷體" w:eastAsia="標楷體" w:hint="ascii"/>
          <w:sz w:val="28"/>
        </w:rPr>
        <w:t>公民</w:t>
      </w:r>
      <w:r>
        <w:rPr>
          <w:rFonts w:ascii="標楷體" w:hAnsi="標楷體" w:cs="標楷體" w:eastAsia="標楷體" w:hint="ascii"/>
          <w:sz w:val="28"/>
          <w:spacing w:val="-1"/>
        </w:rPr>
        <w:t>營</w:t>
      </w:r>
      <w:r>
        <w:rPr>
          <w:rFonts w:ascii="標楷體" w:hAnsi="標楷體" w:cs="標楷體" w:eastAsia="標楷體" w:hint="ascii"/>
          <w:sz w:val="28"/>
        </w:rPr>
        <w:t>事業機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</w:rPr>
        <w:t>經</w:t>
      </w:r>
    </w:p>
    <w:p>
      <w:pPr>
        <w:autoSpaceDE w:val="0"/>
        <w:autoSpaceDN w:val="0"/>
        <w:jc w:val="left"/>
        <w:spacing w:before="167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理級以上人員，人數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09" w:after="0" w:lineRule="exact" w:line="350"/>
        <w:ind w:right="0" w:left="42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、人數合計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領導發展訓練</w:t>
      </w:r>
      <w:r>
        <w:rPr>
          <w:rFonts w:ascii="Times New Roman" w:hAnsi="Times New Roman" w:cs="Times New Roman" w:eastAsia="Times New Roman" w:hint="ascii"/>
          <w:sz w:val="28"/>
        </w:rPr>
        <w:t>(Leadership Development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標楷體" w:hAnsi="標楷體" w:cs="標楷體" w:eastAsia="標楷體" w:hint="ascii"/>
          <w:sz w:val="28"/>
        </w:rPr>
        <w:t>，簡</w:t>
      </w:r>
      <w:r>
        <w:rPr>
          <w:rFonts w:ascii="標楷體" w:hAnsi="標楷體" w:cs="標楷體" w:eastAsia="標楷體" w:hint="ascii"/>
          <w:sz w:val="28"/>
          <w:spacing w:val="35"/>
        </w:rPr>
        <w:t>稱</w:t>
      </w:r>
      <w:r>
        <w:rPr>
          <w:rFonts w:ascii="Times New Roman" w:hAnsi="Times New Roman" w:cs="Times New Roman" w:eastAsia="Times New Roman" w:hint="ascii"/>
          <w:sz w:val="28"/>
        </w:rPr>
        <w:t>LDT)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職合</w:t>
      </w:r>
      <w:r>
        <w:rPr>
          <w:rFonts w:ascii="標楷體" w:hAnsi="標楷體" w:cs="標楷體" w:eastAsia="標楷體" w:hint="ascii"/>
          <w:sz w:val="28"/>
          <w:spacing w:val="-1"/>
        </w:rPr>
        <w:t>格實</w:t>
      </w:r>
      <w:r>
        <w:rPr>
          <w:rFonts w:ascii="標楷體" w:hAnsi="標楷體" w:cs="標楷體" w:eastAsia="標楷體" w:hint="ascii"/>
          <w:sz w:val="28"/>
        </w:rPr>
        <w:t>授簡任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十二</w:t>
      </w:r>
      <w:r>
        <w:rPr>
          <w:rFonts w:ascii="標楷體" w:hAnsi="標楷體" w:cs="標楷體" w:eastAsia="標楷體" w:hint="ascii"/>
          <w:sz w:val="28"/>
          <w:spacing w:val="-1"/>
        </w:rPr>
        <w:t>職等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2"/>
        </w:rPr>
        <w:t>員，</w:t>
      </w:r>
      <w:r>
        <w:rPr>
          <w:rFonts w:ascii="標楷體" w:hAnsi="標楷體" w:cs="標楷體" w:eastAsia="標楷體" w:hint="ascii"/>
          <w:sz w:val="28"/>
        </w:rPr>
        <w:t>最近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終考績</w:t>
      </w:r>
      <w:r>
        <w:rPr>
          <w:rFonts w:ascii="標楷體" w:hAnsi="標楷體" w:cs="標楷體" w:eastAsia="標楷體" w:hint="ascii"/>
          <w:sz w:val="28"/>
          <w:spacing w:val="-1"/>
        </w:rPr>
        <w:t>列</w:t>
      </w:r>
      <w:r>
        <w:rPr>
          <w:rFonts w:ascii="標楷體" w:hAnsi="標楷體" w:cs="標楷體" w:eastAsia="標楷體" w:hint="ascii"/>
          <w:sz w:val="28"/>
        </w:rPr>
        <w:t>甲</w:t>
      </w:r>
    </w:p>
    <w:p>
      <w:pPr>
        <w:autoSpaceDE w:val="0"/>
        <w:autoSpaceDN w:val="0"/>
        <w:jc w:val="left"/>
        <w:spacing w:before="210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等，人數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2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各大專校</w:t>
      </w:r>
      <w:r>
        <w:rPr>
          <w:rFonts w:ascii="標楷體" w:hAnsi="標楷體" w:cs="標楷體" w:eastAsia="標楷體" w:hint="ascii"/>
          <w:sz w:val="28"/>
          <w:spacing w:val="-14"/>
        </w:rPr>
        <w:t>院</w:t>
      </w:r>
      <w:r>
        <w:rPr>
          <w:rFonts w:ascii="標楷體" w:hAnsi="標楷體" w:cs="標楷體" w:eastAsia="標楷體" w:hint="ascii"/>
          <w:sz w:val="28"/>
          <w:spacing w:val="-13"/>
        </w:rPr>
        <w:t>、</w:t>
      </w:r>
      <w:r>
        <w:rPr>
          <w:rFonts w:ascii="標楷體" w:hAnsi="標楷體" w:cs="標楷體" w:eastAsia="標楷體" w:hint="ascii"/>
          <w:sz w:val="28"/>
        </w:rPr>
        <w:t>學術機構現任專任副教</w:t>
      </w:r>
      <w:r>
        <w:rPr>
          <w:rFonts w:ascii="標楷體" w:hAnsi="標楷體" w:cs="標楷體" w:eastAsia="標楷體" w:hint="ascii"/>
          <w:sz w:val="28"/>
          <w:spacing w:val="-27"/>
        </w:rPr>
        <w:t>授</w:t>
      </w:r>
      <w:r>
        <w:rPr>
          <w:rFonts w:ascii="標楷體" w:hAnsi="標楷體" w:cs="標楷體" w:eastAsia="標楷體" w:hint="ascii"/>
          <w:sz w:val="28"/>
        </w:rPr>
        <w:t>（副研究員</w:t>
      </w:r>
      <w:r>
        <w:rPr>
          <w:rFonts w:ascii="標楷體" w:hAnsi="標楷體" w:cs="標楷體" w:eastAsia="標楷體" w:hint="ascii"/>
          <w:sz w:val="28"/>
          <w:spacing w:val="-26"/>
        </w:rPr>
        <w:t>）</w:t>
      </w:r>
      <w:r>
        <w:rPr>
          <w:rFonts w:ascii="Times New Roman" w:hAnsi="Times New Roman" w:cs="Times New Roman" w:eastAsia="Times New Roman" w:hint="ascii"/>
          <w:sz w:val="28"/>
          <w:spacing w:val="71"/>
        </w:rPr>
        <w:t>4</w:t>
      </w:r>
      <w:r>
        <w:rPr>
          <w:rFonts w:ascii="標楷體" w:hAnsi="標楷體" w:cs="標楷體" w:eastAsia="標楷體" w:hint="ascii"/>
          <w:sz w:val="28"/>
        </w:rPr>
        <w:t>年以上人員；</w:t>
      </w:r>
    </w:p>
    <w:p>
      <w:pPr>
        <w:autoSpaceDE w:val="0"/>
        <w:autoSpaceDN w:val="0"/>
        <w:jc w:val="both"/>
        <w:spacing w:before="42" w:after="0" w:lineRule="exact" w:line="559"/>
        <w:ind w:right="71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非政府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織或</w:t>
      </w:r>
      <w:r>
        <w:rPr>
          <w:rFonts w:ascii="標楷體" w:hAnsi="標楷體" w:cs="標楷體" w:eastAsia="標楷體" w:hint="ascii"/>
          <w:sz w:val="28"/>
          <w:spacing w:val="-1"/>
        </w:rPr>
        <w:t>非營</w:t>
      </w:r>
      <w:r>
        <w:rPr>
          <w:rFonts w:ascii="標楷體" w:hAnsi="標楷體" w:cs="標楷體" w:eastAsia="標楷體" w:hint="ascii"/>
          <w:sz w:val="28"/>
        </w:rPr>
        <w:t>利組織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當副</w:t>
      </w:r>
      <w:r>
        <w:rPr>
          <w:rFonts w:ascii="標楷體" w:hAnsi="標楷體" w:cs="標楷體" w:eastAsia="標楷體" w:hint="ascii"/>
          <w:sz w:val="28"/>
          <w:spacing w:val="-1"/>
        </w:rPr>
        <w:t>會長</w:t>
      </w:r>
      <w:r>
        <w:rPr>
          <w:rFonts w:ascii="標楷體" w:hAnsi="標楷體" w:cs="標楷體" w:eastAsia="標楷體" w:hint="ascii"/>
          <w:sz w:val="28"/>
        </w:rPr>
        <w:t>級以上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  <w:spacing w:val="-2"/>
        </w:rPr>
        <w:t>員；</w:t>
      </w:r>
      <w:r>
        <w:rPr>
          <w:rFonts w:ascii="標楷體" w:hAnsi="標楷體" w:cs="標楷體" w:eastAsia="標楷體" w:hint="ascii"/>
          <w:sz w:val="28"/>
        </w:rPr>
        <w:t>公</w:t>
      </w:r>
      <w:r>
        <w:rPr>
          <w:rFonts w:ascii="標楷體" w:hAnsi="標楷體" w:cs="標楷體" w:eastAsia="標楷體" w:hint="ascii"/>
          <w:sz w:val="28"/>
          <w:spacing w:val="-1"/>
        </w:rPr>
        <w:t>民</w:t>
      </w:r>
      <w:r>
        <w:rPr>
          <w:rFonts w:ascii="標楷體" w:hAnsi="標楷體" w:cs="標楷體" w:eastAsia="標楷體" w:hint="ascii"/>
          <w:sz w:val="28"/>
        </w:rPr>
        <w:t>營事業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構副總經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級以</w:t>
      </w:r>
      <w:r>
        <w:rPr>
          <w:rFonts w:ascii="標楷體" w:hAnsi="標楷體" w:cs="標楷體" w:eastAsia="標楷體" w:hint="ascii"/>
          <w:sz w:val="28"/>
          <w:spacing w:val="-1"/>
        </w:rPr>
        <w:t>上人</w:t>
      </w:r>
      <w:r>
        <w:rPr>
          <w:rFonts w:ascii="標楷體" w:hAnsi="標楷體" w:cs="標楷體" w:eastAsia="標楷體" w:hint="ascii"/>
          <w:sz w:val="28"/>
        </w:rPr>
        <w:t>員，人數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-1"/>
        </w:rPr>
        <w:t>人為</w:t>
      </w:r>
      <w:r>
        <w:rPr>
          <w:rFonts w:ascii="標楷體" w:hAnsi="標楷體" w:cs="標楷體" w:eastAsia="標楷體" w:hint="ascii"/>
          <w:sz w:val="28"/>
        </w:rPr>
        <w:t>原則。</w:t>
      </w:r>
    </w:p>
    <w:p>
      <w:pPr>
        <w:autoSpaceDE w:val="0"/>
        <w:autoSpaceDN w:val="0"/>
        <w:jc w:val="left"/>
        <w:spacing w:before="304" w:after="0" w:lineRule="auto" w:line="240"/>
        <w:ind w:right="0" w:left="4503" w:firstLine="0"/>
        <w:snapToGrid w:val="0"/>
        <w:textAlignment w:val="auto"/>
        <w:tabs/>
        <w:sectPr>
          <w:pgSz w:w="11906" w:h="16838" w:orient="portrait"/>
          <w:pgMar w:top="1440" w:right="1217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" w:after="0" w:lineRule="exact" w:line="350"/>
        <w:ind w:right="0" w:left="88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、人數合計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6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決策發展訓練</w:t>
      </w:r>
      <w:r>
        <w:rPr>
          <w:rFonts w:ascii="Times New Roman" w:hAnsi="Times New Roman" w:cs="Times New Roman" w:eastAsia="Times New Roman" w:hint="ascii"/>
          <w:sz w:val="28"/>
        </w:rPr>
        <w:t>(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S</w:t>
      </w:r>
      <w:r>
        <w:rPr>
          <w:rFonts w:ascii="Times New Roman" w:hAnsi="Times New Roman" w:cs="Times New Roman" w:eastAsia="Times New Roman" w:hint="ascii"/>
          <w:sz w:val="28"/>
        </w:rPr>
        <w:t xml:space="preserve">trategy Development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標楷體" w:hAnsi="標楷體" w:cs="標楷體" w:eastAsia="標楷體" w:hint="ascii"/>
          <w:sz w:val="28"/>
        </w:rPr>
        <w:t>，簡稱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職合</w:t>
      </w:r>
      <w:r>
        <w:rPr>
          <w:rFonts w:ascii="標楷體" w:hAnsi="標楷體" w:cs="標楷體" w:eastAsia="標楷體" w:hint="ascii"/>
          <w:sz w:val="28"/>
          <w:spacing w:val="-1"/>
        </w:rPr>
        <w:t>格實</w:t>
      </w:r>
      <w:r>
        <w:rPr>
          <w:rFonts w:ascii="標楷體" w:hAnsi="標楷體" w:cs="標楷體" w:eastAsia="標楷體" w:hint="ascii"/>
          <w:sz w:val="28"/>
        </w:rPr>
        <w:t>授簡任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十三</w:t>
      </w:r>
      <w:r>
        <w:rPr>
          <w:rFonts w:ascii="標楷體" w:hAnsi="標楷體" w:cs="標楷體" w:eastAsia="標楷體" w:hint="ascii"/>
          <w:sz w:val="28"/>
          <w:spacing w:val="-1"/>
        </w:rPr>
        <w:t>職等</w:t>
      </w:r>
      <w:r>
        <w:rPr>
          <w:rFonts w:ascii="標楷體" w:hAnsi="標楷體" w:cs="標楷體" w:eastAsia="標楷體" w:hint="ascii"/>
          <w:sz w:val="28"/>
        </w:rPr>
        <w:t>或第十</w:t>
      </w:r>
      <w:r>
        <w:rPr>
          <w:rFonts w:ascii="標楷體" w:hAnsi="標楷體" w:cs="標楷體" w:eastAsia="標楷體" w:hint="ascii"/>
          <w:sz w:val="28"/>
          <w:spacing w:val="-1"/>
        </w:rPr>
        <w:t>四</w:t>
      </w:r>
      <w:r>
        <w:rPr>
          <w:rFonts w:ascii="標楷體" w:hAnsi="標楷體" w:cs="標楷體" w:eastAsia="標楷體" w:hint="ascii"/>
          <w:sz w:val="28"/>
        </w:rPr>
        <w:t>職等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  <w:spacing w:val="-3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最近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年終考績列甲等，人數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各大專</w:t>
      </w:r>
      <w:r>
        <w:rPr>
          <w:rFonts w:ascii="標楷體" w:hAnsi="標楷體" w:cs="標楷體" w:eastAsia="標楷體" w:hint="ascii"/>
          <w:sz w:val="28"/>
          <w:spacing w:val="-1"/>
        </w:rPr>
        <w:t>校院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學術</w:t>
      </w:r>
      <w:r>
        <w:rPr>
          <w:rFonts w:ascii="標楷體" w:hAnsi="標楷體" w:cs="標楷體" w:eastAsia="標楷體" w:hint="ascii"/>
          <w:sz w:val="28"/>
        </w:rPr>
        <w:t>機構現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專任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  <w:spacing w:val="-2"/>
        </w:rPr>
        <w:t>授</w:t>
      </w:r>
      <w:r>
        <w:rPr>
          <w:rFonts w:ascii="標楷體" w:hAnsi="標楷體" w:cs="標楷體" w:eastAsia="標楷體" w:hint="ascii"/>
          <w:sz w:val="28"/>
        </w:rPr>
        <w:t>（研究員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以上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；非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府</w:t>
      </w:r>
    </w:p>
    <w:p>
      <w:pPr>
        <w:autoSpaceDE w:val="0"/>
        <w:autoSpaceDN w:val="0"/>
        <w:jc w:val="both"/>
        <w:spacing w:before="40" w:after="0" w:lineRule="exact" w:line="562"/>
        <w:ind w:right="129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組織</w:t>
      </w:r>
      <w:r>
        <w:rPr>
          <w:rFonts w:ascii="Times New Roman" w:hAnsi="Times New Roman" w:cs="Times New Roman" w:eastAsia="Times New Roman" w:hint="ascii"/>
          <w:sz w:val="28"/>
        </w:rPr>
        <w:t>(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NGO</w:t>
      </w:r>
      <w:r>
        <w:rPr>
          <w:rFonts w:ascii="Times New Roman" w:hAnsi="Times New Roman" w:cs="Times New Roman" w:eastAsia="Times New Roman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或非</w:t>
      </w:r>
      <w:r>
        <w:rPr>
          <w:rFonts w:ascii="標楷體" w:hAnsi="標楷體" w:cs="標楷體" w:eastAsia="標楷體" w:hint="ascii"/>
          <w:sz w:val="28"/>
          <w:spacing w:val="-1"/>
        </w:rPr>
        <w:t>營</w:t>
      </w:r>
      <w:r>
        <w:rPr>
          <w:rFonts w:ascii="標楷體" w:hAnsi="標楷體" w:cs="標楷體" w:eastAsia="標楷體" w:hint="ascii"/>
          <w:sz w:val="28"/>
        </w:rPr>
        <w:t>利組織</w:t>
      </w:r>
      <w:r>
        <w:rPr>
          <w:rFonts w:ascii="Times New Roman" w:hAnsi="Times New Roman" w:cs="Times New Roman" w:eastAsia="Times New Roman" w:hint="ascii"/>
          <w:sz w:val="28"/>
        </w:rPr>
        <w:t>(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N</w:t>
      </w:r>
      <w:r>
        <w:rPr>
          <w:rFonts w:ascii="Times New Roman" w:hAnsi="Times New Roman" w:cs="Times New Roman" w:eastAsia="Times New Roman" w:hint="ascii"/>
          <w:sz w:val="28"/>
        </w:rPr>
        <w:t>P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)</w:t>
      </w:r>
      <w:r>
        <w:rPr>
          <w:rFonts w:ascii="標楷體" w:hAnsi="標楷體" w:cs="標楷體" w:eastAsia="標楷體" w:hint="ascii"/>
          <w:sz w:val="28"/>
        </w:rPr>
        <w:t>相當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長級人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；公</w:t>
      </w:r>
      <w:r>
        <w:rPr>
          <w:rFonts w:ascii="標楷體" w:hAnsi="標楷體" w:cs="標楷體" w:eastAsia="標楷體" w:hint="ascii"/>
          <w:sz w:val="28"/>
          <w:spacing w:val="-1"/>
        </w:rPr>
        <w:t>民</w:t>
      </w:r>
      <w:r>
        <w:rPr>
          <w:rFonts w:ascii="標楷體" w:hAnsi="標楷體" w:cs="標楷體" w:eastAsia="標楷體" w:hint="ascii"/>
          <w:sz w:val="28"/>
        </w:rPr>
        <w:t>營事業機構總經理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以上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為原</w:t>
      </w:r>
      <w:r>
        <w:rPr>
          <w:rFonts w:ascii="標楷體" w:hAnsi="標楷體" w:cs="標楷體" w:eastAsia="標楷體" w:hint="ascii"/>
          <w:sz w:val="28"/>
        </w:rPr>
        <w:t>則。</w:t>
      </w:r>
    </w:p>
    <w:p>
      <w:pPr>
        <w:autoSpaceDE w:val="0"/>
        <w:autoSpaceDN w:val="0"/>
        <w:jc w:val="left"/>
        <w:spacing w:before="167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人數合計</w:t>
      </w:r>
      <w:r>
        <w:rPr>
          <w:rFonts w:ascii="標楷體" w:hAnsi="標楷體" w:cs="標楷體" w:eastAsia="標楷體" w:hint="ascii"/>
          <w:sz w:val="28"/>
          <w:spacing w:val="35"/>
        </w:rPr>
        <w:t>以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10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薦送機關（構）學校及期程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中央政</w:t>
      </w:r>
      <w:r>
        <w:rPr>
          <w:rFonts w:ascii="標楷體" w:hAnsi="標楷體" w:cs="標楷體" w:eastAsia="標楷體" w:hint="ascii"/>
          <w:sz w:val="28"/>
          <w:spacing w:val="-1"/>
        </w:rPr>
        <w:t>府</w:t>
      </w:r>
      <w:r>
        <w:rPr>
          <w:rFonts w:ascii="標楷體" w:hAnsi="標楷體" w:cs="標楷體" w:eastAsia="標楷體" w:hint="ascii"/>
          <w:sz w:val="28"/>
        </w:rPr>
        <w:t>暨其</w:t>
      </w:r>
      <w:r>
        <w:rPr>
          <w:rFonts w:ascii="標楷體" w:hAnsi="標楷體" w:cs="標楷體" w:eastAsia="標楷體" w:hint="ascii"/>
          <w:sz w:val="28"/>
          <w:spacing w:val="-1"/>
        </w:rPr>
        <w:t>所屬</w:t>
      </w: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3"/>
        </w:rPr>
        <w:t>關：</w:t>
      </w:r>
      <w:r>
        <w:rPr>
          <w:rFonts w:ascii="標楷體" w:hAnsi="標楷體" w:cs="標楷體" w:eastAsia="標楷體" w:hint="ascii"/>
          <w:sz w:val="28"/>
        </w:rPr>
        <w:t>符合</w:t>
      </w:r>
      <w:r>
        <w:rPr>
          <w:rFonts w:ascii="標楷體" w:hAnsi="標楷體" w:cs="標楷體" w:eastAsia="標楷體" w:hint="ascii"/>
          <w:sz w:val="28"/>
          <w:spacing w:val="-1"/>
        </w:rPr>
        <w:t>參訓</w:t>
      </w:r>
      <w:r>
        <w:rPr>
          <w:rFonts w:ascii="標楷體" w:hAnsi="標楷體" w:cs="標楷體" w:eastAsia="標楷體" w:hint="ascii"/>
          <w:sz w:val="28"/>
        </w:rPr>
        <w:t>資格人</w:t>
      </w:r>
      <w:r>
        <w:rPr>
          <w:rFonts w:ascii="標楷體" w:hAnsi="標楷體" w:cs="標楷體" w:eastAsia="標楷體" w:hint="ascii"/>
          <w:sz w:val="28"/>
          <w:spacing w:val="-13"/>
        </w:rPr>
        <w:t>員，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各主</w:t>
      </w:r>
      <w:r>
        <w:rPr>
          <w:rFonts w:ascii="標楷體" w:hAnsi="標楷體" w:cs="標楷體" w:eastAsia="標楷體" w:hint="ascii"/>
          <w:sz w:val="28"/>
        </w:rPr>
        <w:t>管機關報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名，並由中央一級機關薦送。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地方政</w:t>
      </w:r>
      <w:r>
        <w:rPr>
          <w:rFonts w:ascii="標楷體" w:hAnsi="標楷體" w:cs="標楷體" w:eastAsia="標楷體" w:hint="ascii"/>
          <w:sz w:val="28"/>
          <w:spacing w:val="-1"/>
        </w:rPr>
        <w:t>府</w:t>
      </w:r>
      <w:r>
        <w:rPr>
          <w:rFonts w:ascii="標楷體" w:hAnsi="標楷體" w:cs="標楷體" w:eastAsia="標楷體" w:hint="ascii"/>
          <w:sz w:val="28"/>
        </w:rPr>
        <w:t>暨其</w:t>
      </w:r>
      <w:r>
        <w:rPr>
          <w:rFonts w:ascii="標楷體" w:hAnsi="標楷體" w:cs="標楷體" w:eastAsia="標楷體" w:hint="ascii"/>
          <w:sz w:val="28"/>
          <w:spacing w:val="-1"/>
        </w:rPr>
        <w:t>所屬</w:t>
      </w:r>
      <w:r>
        <w:rPr>
          <w:rFonts w:ascii="標楷體" w:hAnsi="標楷體" w:cs="標楷體" w:eastAsia="標楷體" w:hint="ascii"/>
          <w:sz w:val="28"/>
        </w:rPr>
        <w:t>各機關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各級</w:t>
      </w:r>
      <w:r>
        <w:rPr>
          <w:rFonts w:ascii="標楷體" w:hAnsi="標楷體" w:cs="標楷體" w:eastAsia="標楷體" w:hint="ascii"/>
          <w:sz w:val="28"/>
          <w:spacing w:val="-1"/>
        </w:rPr>
        <w:t>議</w:t>
      </w:r>
      <w:r>
        <w:rPr>
          <w:rFonts w:ascii="標楷體" w:hAnsi="標楷體" w:cs="標楷體" w:eastAsia="標楷體" w:hint="ascii"/>
          <w:sz w:val="28"/>
          <w:spacing w:val="-14"/>
        </w:rPr>
        <w:t>會</w:t>
      </w:r>
      <w:r>
        <w:rPr>
          <w:rFonts w:ascii="標楷體" w:hAnsi="標楷體" w:cs="標楷體" w:eastAsia="標楷體" w:hint="ascii"/>
          <w:sz w:val="28"/>
          <w:spacing w:val="-13"/>
        </w:rPr>
        <w:t>：</w:t>
      </w:r>
      <w:r>
        <w:rPr>
          <w:rFonts w:ascii="標楷體" w:hAnsi="標楷體" w:cs="標楷體" w:eastAsia="標楷體" w:hint="ascii"/>
          <w:sz w:val="28"/>
        </w:rPr>
        <w:t>符合參訓資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13"/>
        </w:rPr>
        <w:t>員，</w:t>
      </w:r>
      <w:r>
        <w:rPr>
          <w:rFonts w:ascii="標楷體" w:hAnsi="標楷體" w:cs="標楷體" w:eastAsia="標楷體" w:hint="ascii"/>
          <w:sz w:val="28"/>
        </w:rPr>
        <w:t>由各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地方主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報名</w:t>
      </w:r>
      <w:r>
        <w:rPr>
          <w:rFonts w:ascii="標楷體" w:hAnsi="標楷體" w:cs="標楷體" w:eastAsia="標楷體" w:hint="ascii"/>
          <w:sz w:val="28"/>
        </w:rPr>
        <w:t>，並由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央一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機關薦送。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  <w:spacing w:val="14"/>
        </w:rPr>
        <w:t>各學</w:t>
      </w:r>
      <w:r>
        <w:rPr>
          <w:rFonts w:ascii="標楷體" w:hAnsi="標楷體" w:cs="標楷體" w:eastAsia="標楷體" w:hint="ascii"/>
          <w:sz w:val="28"/>
          <w:spacing w:val="12"/>
        </w:rPr>
        <w:t>校</w:t>
      </w:r>
      <w:r>
        <w:rPr>
          <w:rFonts w:ascii="標楷體" w:hAnsi="標楷體" w:cs="標楷體" w:eastAsia="標楷體" w:hint="ascii"/>
          <w:sz w:val="28"/>
          <w:spacing w:val="14"/>
        </w:rPr>
        <w:t>、</w:t>
      </w:r>
      <w:r>
        <w:rPr>
          <w:rFonts w:ascii="標楷體" w:hAnsi="標楷體" w:cs="標楷體" w:eastAsia="標楷體" w:hint="ascii"/>
          <w:sz w:val="28"/>
          <w:spacing w:val="12"/>
        </w:rPr>
        <w:t>公</w:t>
      </w:r>
      <w:r>
        <w:rPr>
          <w:rFonts w:ascii="標楷體" w:hAnsi="標楷體" w:cs="標楷體" w:eastAsia="標楷體" w:hint="ascii"/>
          <w:sz w:val="28"/>
          <w:spacing w:val="13"/>
        </w:rPr>
        <w:t>民</w:t>
      </w:r>
      <w:r>
        <w:rPr>
          <w:rFonts w:ascii="標楷體" w:hAnsi="標楷體" w:cs="標楷體" w:eastAsia="標楷體" w:hint="ascii"/>
          <w:sz w:val="28"/>
          <w:spacing w:val="12"/>
        </w:rPr>
        <w:t>營事</w:t>
      </w:r>
      <w:r>
        <w:rPr>
          <w:rFonts w:ascii="標楷體" w:hAnsi="標楷體" w:cs="標楷體" w:eastAsia="標楷體" w:hint="ascii"/>
          <w:sz w:val="28"/>
          <w:spacing w:val="13"/>
        </w:rPr>
        <w:t>業機</w:t>
      </w:r>
      <w:r>
        <w:rPr>
          <w:rFonts w:ascii="標楷體" w:hAnsi="標楷體" w:cs="標楷體" w:eastAsia="標楷體" w:hint="ascii"/>
          <w:sz w:val="28"/>
          <w:spacing w:val="14"/>
        </w:rPr>
        <w:t>構、</w:t>
      </w:r>
      <w:r>
        <w:rPr>
          <w:rFonts w:ascii="標楷體" w:hAnsi="標楷體" w:cs="標楷體" w:eastAsia="標楷體" w:hint="ascii"/>
          <w:sz w:val="28"/>
          <w:spacing w:val="12"/>
        </w:rPr>
        <w:t>非</w:t>
      </w:r>
      <w:r>
        <w:rPr>
          <w:rFonts w:ascii="標楷體" w:hAnsi="標楷體" w:cs="標楷體" w:eastAsia="標楷體" w:hint="ascii"/>
          <w:sz w:val="28"/>
          <w:spacing w:val="13"/>
        </w:rPr>
        <w:t>政</w:t>
      </w:r>
      <w:r>
        <w:rPr>
          <w:rFonts w:ascii="標楷體" w:hAnsi="標楷體" w:cs="標楷體" w:eastAsia="標楷體" w:hint="ascii"/>
          <w:sz w:val="28"/>
          <w:spacing w:val="12"/>
        </w:rPr>
        <w:t>府組</w:t>
      </w:r>
      <w:r>
        <w:rPr>
          <w:rFonts w:ascii="標楷體" w:hAnsi="標楷體" w:cs="標楷體" w:eastAsia="標楷體" w:hint="ascii"/>
          <w:sz w:val="28"/>
          <w:spacing w:val="15"/>
        </w:rPr>
        <w:t>織</w:t>
      </w:r>
      <w:r>
        <w:rPr>
          <w:rFonts w:ascii="標楷體" w:hAnsi="標楷體" w:cs="標楷體" w:eastAsia="標楷體" w:hint="ascii"/>
          <w:sz w:val="28"/>
        </w:rPr>
        <w:t>(NGO</w:t>
      </w:r>
      <w:r>
        <w:rPr>
          <w:rFonts w:ascii="標楷體" w:hAnsi="標楷體" w:cs="標楷體" w:eastAsia="標楷體" w:hint="ascii"/>
          <w:sz w:val="28"/>
          <w:spacing w:val="26"/>
        </w:rPr>
        <w:t>)</w:t>
      </w:r>
      <w:r>
        <w:rPr>
          <w:rFonts w:ascii="標楷體" w:hAnsi="標楷體" w:cs="標楷體" w:eastAsia="標楷體" w:hint="ascii"/>
          <w:sz w:val="28"/>
          <w:spacing w:val="13"/>
        </w:rPr>
        <w:t>或非</w:t>
      </w:r>
      <w:r>
        <w:rPr>
          <w:rFonts w:ascii="標楷體" w:hAnsi="標楷體" w:cs="標楷體" w:eastAsia="標楷體" w:hint="ascii"/>
          <w:sz w:val="28"/>
          <w:spacing w:val="12"/>
        </w:rPr>
        <w:t>營利</w:t>
      </w:r>
      <w:r>
        <w:rPr>
          <w:rFonts w:ascii="標楷體" w:hAnsi="標楷體" w:cs="標楷體" w:eastAsia="標楷體" w:hint="ascii"/>
          <w:sz w:val="28"/>
          <w:spacing w:val="13"/>
        </w:rPr>
        <w:t>組</w:t>
      </w:r>
      <w:r>
        <w:rPr>
          <w:rFonts w:ascii="標楷體" w:hAnsi="標楷體" w:cs="標楷體" w:eastAsia="標楷體" w:hint="ascii"/>
          <w:sz w:val="28"/>
        </w:rPr>
        <w:t>織</w:t>
      </w:r>
    </w:p>
    <w:p>
      <w:pPr>
        <w:autoSpaceDE w:val="0"/>
        <w:autoSpaceDN w:val="0"/>
        <w:jc w:val="both"/>
        <w:spacing w:before="40" w:after="0" w:lineRule="exact" w:line="562"/>
        <w:ind w:right="367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(NPO)</w:t>
      </w:r>
      <w:r>
        <w:rPr>
          <w:rFonts w:ascii="標楷體" w:hAnsi="標楷體" w:cs="標楷體" w:eastAsia="標楷體" w:hint="ascii"/>
          <w:sz w:val="28"/>
        </w:rPr>
        <w:t>：符合參訓資格人員，由各該服務機關（構）學校薦送。</w:t>
      </w:r>
      <w:r>
        <w:rPr>
          <w:rFonts w:ascii="標楷體" w:hAnsi="標楷體" w:cs="標楷體" w:eastAsia="標楷體" w:hint="ascii"/>
          <w:sz w:val="28"/>
          <w:spacing w:val="-1"/>
        </w:rPr>
        <w:t>但</w:t>
      </w:r>
      <w:r>
        <w:rPr>
          <w:rFonts w:ascii="標楷體" w:hAnsi="標楷體" w:cs="標楷體" w:eastAsia="標楷體" w:hint="ascii"/>
          <w:sz w:val="28"/>
        </w:rPr>
        <w:t>國營事業機構符合參訓資格人</w:t>
      </w:r>
      <w:r>
        <w:rPr>
          <w:rFonts w:ascii="標楷體" w:hAnsi="標楷體" w:cs="標楷體" w:eastAsia="標楷體" w:hint="ascii"/>
          <w:sz w:val="28"/>
          <w:spacing w:val="-13"/>
        </w:rPr>
        <w:t>員</w:t>
      </w:r>
      <w:r>
        <w:rPr>
          <w:rFonts w:ascii="標楷體" w:hAnsi="標楷體" w:cs="標楷體" w:eastAsia="標楷體" w:hint="ascii"/>
          <w:sz w:val="28"/>
          <w:spacing w:val="-14"/>
        </w:rPr>
        <w:t>，</w:t>
      </w:r>
      <w:r>
        <w:rPr>
          <w:rFonts w:ascii="標楷體" w:hAnsi="標楷體" w:cs="標楷體" w:eastAsia="標楷體" w:hint="ascii"/>
          <w:sz w:val="28"/>
        </w:rPr>
        <w:t>由各機構報</w:t>
      </w:r>
      <w:r>
        <w:rPr>
          <w:rFonts w:ascii="標楷體" w:hAnsi="標楷體" w:cs="標楷體" w:eastAsia="標楷體" w:hint="ascii"/>
          <w:sz w:val="28"/>
          <w:spacing w:val="-13"/>
        </w:rPr>
        <w:t>名，</w:t>
      </w:r>
      <w:r>
        <w:rPr>
          <w:rFonts w:ascii="標楷體" w:hAnsi="標楷體" w:cs="標楷體" w:eastAsia="標楷體" w:hint="ascii"/>
          <w:sz w:val="28"/>
        </w:rPr>
        <w:t>並由中央一</w:t>
      </w:r>
    </w:p>
    <w:p>
      <w:pPr>
        <w:autoSpaceDE w:val="0"/>
        <w:autoSpaceDN w:val="0"/>
        <w:jc w:val="left"/>
        <w:spacing w:before="167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級機關薦送。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薦送期間：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212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遴選作業程序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初</w:t>
      </w:r>
      <w:r>
        <w:rPr>
          <w:rFonts w:ascii="標楷體" w:hAnsi="標楷體" w:cs="標楷體" w:eastAsia="標楷體" w:hint="ascii"/>
          <w:sz w:val="28"/>
          <w:spacing w:val="-8"/>
        </w:rPr>
        <w:t>審：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薦送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1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16"/>
        </w:rPr>
        <w:t>）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</w:rPr>
        <w:t>於薦</w:t>
      </w:r>
      <w:r>
        <w:rPr>
          <w:rFonts w:ascii="標楷體" w:hAnsi="標楷體" w:cs="標楷體" w:eastAsia="標楷體" w:hint="ascii"/>
          <w:sz w:val="28"/>
          <w:spacing w:val="-1"/>
        </w:rPr>
        <w:t>送前</w:t>
      </w:r>
      <w:r>
        <w:rPr>
          <w:rFonts w:ascii="標楷體" w:hAnsi="標楷體" w:cs="標楷體" w:eastAsia="標楷體" w:hint="ascii"/>
          <w:sz w:val="28"/>
        </w:rPr>
        <w:t>針對參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之資</w:t>
      </w:r>
      <w:r>
        <w:rPr>
          <w:rFonts w:ascii="標楷體" w:hAnsi="標楷體" w:cs="標楷體" w:eastAsia="標楷體" w:hint="ascii"/>
          <w:sz w:val="28"/>
        </w:rPr>
        <w:t>格條件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辦理審查。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複</w:t>
      </w:r>
      <w:r>
        <w:rPr>
          <w:rFonts w:ascii="標楷體" w:hAnsi="標楷體" w:cs="標楷體" w:eastAsia="標楷體" w:hint="ascii"/>
          <w:sz w:val="28"/>
          <w:spacing w:val="-8"/>
        </w:rPr>
        <w:t>審：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保障暨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18"/>
        </w:rPr>
        <w:t>會</w:t>
      </w:r>
      <w:r>
        <w:rPr>
          <w:rFonts w:ascii="標楷體" w:hAnsi="標楷體" w:cs="標楷體" w:eastAsia="標楷體" w:hint="ascii"/>
          <w:sz w:val="28"/>
        </w:rPr>
        <w:t>（以下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稱保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</w:t>
      </w:r>
      <w:r>
        <w:rPr>
          <w:rFonts w:ascii="標楷體" w:hAnsi="標楷體" w:cs="標楷體" w:eastAsia="標楷體" w:hint="ascii"/>
          <w:sz w:val="28"/>
          <w:spacing w:val="-16"/>
        </w:rPr>
        <w:t>）</w:t>
      </w:r>
      <w:r>
        <w:rPr>
          <w:rFonts w:ascii="標楷體" w:hAnsi="標楷體" w:cs="標楷體" w:eastAsia="標楷體" w:hint="ascii"/>
          <w:sz w:val="28"/>
        </w:rPr>
        <w:t>以評鑑</w:t>
      </w:r>
    </w:p>
    <w:p>
      <w:pPr>
        <w:autoSpaceDE w:val="0"/>
        <w:autoSpaceDN w:val="0"/>
        <w:jc w:val="both"/>
        <w:spacing w:before="42" w:after="0" w:lineRule="exact" w:line="559"/>
        <w:ind w:right="374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中心法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理遴</w:t>
      </w:r>
      <w:r>
        <w:rPr>
          <w:rFonts w:ascii="標楷體" w:hAnsi="標楷體" w:cs="標楷體" w:eastAsia="標楷體" w:hint="ascii"/>
          <w:sz w:val="28"/>
          <w:spacing w:val="-1"/>
        </w:rPr>
        <w:t>選評</w:t>
      </w:r>
      <w:r>
        <w:rPr>
          <w:rFonts w:ascii="標楷體" w:hAnsi="標楷體" w:cs="標楷體" w:eastAsia="標楷體" w:hint="ascii"/>
          <w:sz w:val="28"/>
        </w:rPr>
        <w:t>測作</w:t>
      </w:r>
      <w:r>
        <w:rPr>
          <w:rFonts w:ascii="標楷體" w:hAnsi="標楷體" w:cs="標楷體" w:eastAsia="標楷體" w:hint="ascii"/>
          <w:sz w:val="28"/>
          <w:spacing w:val="-13"/>
        </w:rPr>
        <w:t>業</w:t>
      </w:r>
      <w:r>
        <w:rPr>
          <w:rFonts w:ascii="標楷體" w:hAnsi="標楷體" w:cs="標楷體" w:eastAsia="標楷體" w:hint="ascii"/>
          <w:sz w:val="28"/>
          <w:spacing w:val="-12"/>
        </w:rPr>
        <w:t>，</w:t>
      </w:r>
      <w:r>
        <w:rPr>
          <w:rFonts w:ascii="標楷體" w:hAnsi="標楷體" w:cs="標楷體" w:eastAsia="標楷體" w:hint="ascii"/>
          <w:sz w:val="28"/>
        </w:rPr>
        <w:t>評測</w:t>
      </w:r>
      <w:r>
        <w:rPr>
          <w:rFonts w:ascii="標楷體" w:hAnsi="標楷體" w:cs="標楷體" w:eastAsia="標楷體" w:hint="ascii"/>
          <w:sz w:val="28"/>
          <w:spacing w:val="-1"/>
        </w:rPr>
        <w:t>結果</w:t>
      </w:r>
      <w:r>
        <w:rPr>
          <w:rFonts w:ascii="標楷體" w:hAnsi="標楷體" w:cs="標楷體" w:eastAsia="標楷體" w:hint="ascii"/>
          <w:sz w:val="28"/>
        </w:rPr>
        <w:t>提請遴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作業</w:t>
      </w:r>
      <w:r>
        <w:rPr>
          <w:rFonts w:ascii="標楷體" w:hAnsi="標楷體" w:cs="標楷體" w:eastAsia="標楷體" w:hint="ascii"/>
          <w:sz w:val="28"/>
          <w:spacing w:val="-1"/>
        </w:rPr>
        <w:t>小組</w:t>
      </w:r>
      <w:r>
        <w:rPr>
          <w:rFonts w:ascii="標楷體" w:hAnsi="標楷體" w:cs="標楷體" w:eastAsia="標楷體" w:hint="ascii"/>
          <w:sz w:val="28"/>
        </w:rPr>
        <w:t>審</w:t>
      </w:r>
      <w:r>
        <w:rPr>
          <w:rFonts w:ascii="標楷體" w:hAnsi="標楷體" w:cs="標楷體" w:eastAsia="標楷體" w:hint="ascii"/>
          <w:sz w:val="28"/>
          <w:spacing w:val="-13"/>
        </w:rPr>
        <w:t>議，</w:t>
      </w:r>
      <w:r>
        <w:rPr>
          <w:rFonts w:ascii="標楷體" w:hAnsi="標楷體" w:cs="標楷體" w:eastAsia="標楷體" w:hint="ascii"/>
          <w:sz w:val="28"/>
        </w:rPr>
        <w:t>以決定錄取參訓人員名單。</w:t>
      </w:r>
    </w:p>
    <w:p>
      <w:pPr>
        <w:autoSpaceDE w:val="0"/>
        <w:autoSpaceDN w:val="0"/>
        <w:jc w:val="left"/>
        <w:spacing w:before="1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公布錄</w:t>
      </w:r>
      <w:r>
        <w:rPr>
          <w:rFonts w:ascii="標楷體" w:hAnsi="標楷體" w:cs="標楷體" w:eastAsia="標楷體" w:hint="ascii"/>
          <w:sz w:val="28"/>
          <w:spacing w:val="-1"/>
        </w:rPr>
        <w:t>取</w:t>
      </w:r>
      <w:r>
        <w:rPr>
          <w:rFonts w:ascii="標楷體" w:hAnsi="標楷體" w:cs="標楷體" w:eastAsia="標楷體" w:hint="ascii"/>
          <w:sz w:val="28"/>
        </w:rPr>
        <w:t>參訓</w:t>
      </w:r>
      <w:r>
        <w:rPr>
          <w:rFonts w:ascii="標楷體" w:hAnsi="標楷體" w:cs="標楷體" w:eastAsia="標楷體" w:hint="ascii"/>
          <w:sz w:val="28"/>
          <w:spacing w:val="-1"/>
        </w:rPr>
        <w:t>名單</w:t>
      </w:r>
      <w:r>
        <w:rPr>
          <w:rFonts w:ascii="標楷體" w:hAnsi="標楷體" w:cs="標楷體" w:eastAsia="標楷體" w:hint="ascii"/>
          <w:sz w:val="28"/>
        </w:rPr>
        <w:t>：由保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會於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02</w:t>
      </w:r>
      <w:r>
        <w:rPr>
          <w:rFonts w:ascii="Times New Roman" w:hAnsi="Times New Roman" w:cs="Times New Roman" w:eastAsia="Times New Roman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日公布</w:t>
      </w:r>
      <w:r>
        <w:rPr>
          <w:rFonts w:ascii="標楷體" w:hAnsi="標楷體" w:cs="標楷體" w:eastAsia="標楷體" w:hint="ascii"/>
          <w:sz w:val="28"/>
          <w:spacing w:val="-1"/>
        </w:rPr>
        <w:t>錄</w:t>
      </w:r>
      <w:r>
        <w:rPr>
          <w:rFonts w:ascii="標楷體" w:hAnsi="標楷體" w:cs="標楷體" w:eastAsia="標楷體" w:hint="ascii"/>
          <w:sz w:val="28"/>
        </w:rPr>
        <w:t>取參訓</w:t>
      </w:r>
    </w:p>
    <w:p>
      <w:pPr>
        <w:autoSpaceDE w:val="0"/>
        <w:autoSpaceDN w:val="0"/>
        <w:jc w:val="left"/>
        <w:spacing w:before="144" w:after="0" w:lineRule="auto" w:line="240"/>
        <w:ind w:right="0" w:left="4503" w:firstLine="0"/>
        <w:snapToGrid w:val="0"/>
        <w:textAlignment w:val="auto"/>
        <w:tabs/>
        <w:sectPr>
          <w:pgSz w:w="11906" w:h="16838" w:orient="portrait"/>
          <w:pgMar w:top="1440" w:right="1288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560"/>
        <w:ind w:right="3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名</w:t>
      </w:r>
      <w:r>
        <w:rPr>
          <w:rFonts w:ascii="標楷體" w:hAnsi="標楷體" w:cs="標楷體" w:eastAsia="標楷體" w:hint="ascii"/>
          <w:sz w:val="28"/>
          <w:spacing w:val="-4"/>
        </w:rPr>
        <w:t>單</w:t>
      </w:r>
      <w:r>
        <w:rPr>
          <w:rFonts w:ascii="標楷體" w:hAnsi="標楷體" w:cs="標楷體" w:eastAsia="標楷體" w:hint="ascii"/>
          <w:sz w:val="28"/>
          <w:spacing w:val="-6"/>
        </w:rPr>
        <w:t>，</w:t>
      </w:r>
      <w:r>
        <w:rPr>
          <w:rFonts w:ascii="標楷體" w:hAnsi="標楷體" w:cs="標楷體" w:eastAsia="標楷體" w:hint="ascii"/>
          <w:sz w:val="28"/>
        </w:rPr>
        <w:t>函知</w:t>
      </w:r>
      <w:r>
        <w:rPr>
          <w:rFonts w:ascii="標楷體" w:hAnsi="標楷體" w:cs="標楷體" w:eastAsia="標楷體" w:hint="ascii"/>
          <w:sz w:val="28"/>
          <w:spacing w:val="-1"/>
        </w:rPr>
        <w:t>薦</w:t>
      </w:r>
      <w:r>
        <w:rPr>
          <w:rFonts w:ascii="標楷體" w:hAnsi="標楷體" w:cs="標楷體" w:eastAsia="標楷體" w:hint="ascii"/>
          <w:sz w:val="28"/>
        </w:rPr>
        <w:t>送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9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  <w:spacing w:val="-6"/>
        </w:rPr>
        <w:t>校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由國家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官學</w:t>
      </w:r>
      <w:r>
        <w:rPr>
          <w:rFonts w:ascii="標楷體" w:hAnsi="標楷體" w:cs="標楷體" w:eastAsia="標楷體" w:hint="ascii"/>
          <w:sz w:val="28"/>
          <w:spacing w:val="-10"/>
        </w:rPr>
        <w:t>院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以下簡稱文官學院）辦理調訓事宜。</w:t>
      </w:r>
    </w:p>
    <w:p>
      <w:pPr>
        <w:autoSpaceDE w:val="0"/>
        <w:autoSpaceDN w:val="0"/>
        <w:jc w:val="left"/>
        <w:spacing w:before="167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遴選方法及期程</w:t>
      </w:r>
    </w:p>
    <w:p>
      <w:pPr>
        <w:autoSpaceDE w:val="0"/>
        <w:autoSpaceDN w:val="0"/>
        <w:jc w:val="left"/>
        <w:spacing w:before="212" w:after="0" w:lineRule="exact" w:line="350"/>
        <w:ind w:right="0" w:left="4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遴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方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</w:rPr>
        <w:t>由保訓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  <w:spacing w:val="-2"/>
        </w:rPr>
        <w:t>依</w:t>
      </w:r>
      <w:r>
        <w:rPr>
          <w:rFonts w:ascii="標楷體" w:hAnsi="標楷體" w:cs="標楷體" w:eastAsia="標楷體" w:hint="ascii"/>
          <w:sz w:val="28"/>
        </w:rPr>
        <w:t>「高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性訓</w:t>
      </w:r>
      <w:r>
        <w:rPr>
          <w:rFonts w:ascii="標楷體" w:hAnsi="標楷體" w:cs="標楷體" w:eastAsia="標楷體" w:hint="ascii"/>
          <w:sz w:val="28"/>
          <w:spacing w:val="-1"/>
        </w:rPr>
        <w:t>練運</w:t>
      </w:r>
      <w:r>
        <w:rPr>
          <w:rFonts w:ascii="標楷體" w:hAnsi="標楷體" w:cs="標楷體" w:eastAsia="標楷體" w:hint="ascii"/>
          <w:sz w:val="28"/>
        </w:rPr>
        <w:t>用評鑑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心</w:t>
      </w:r>
    </w:p>
    <w:p>
      <w:pPr>
        <w:autoSpaceDE w:val="0"/>
        <w:autoSpaceDN w:val="0"/>
        <w:jc w:val="left"/>
        <w:spacing w:before="209" w:after="0" w:lineRule="exact" w:line="350"/>
        <w:ind w:right="0" w:left="132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法遴選參訓人員實施計畫」辦理。</w:t>
      </w:r>
    </w:p>
    <w:p>
      <w:pPr>
        <w:autoSpaceDE w:val="0"/>
        <w:autoSpaceDN w:val="0"/>
        <w:jc w:val="left"/>
        <w:spacing w:before="209" w:after="0" w:lineRule="exact" w:line="350"/>
        <w:ind w:right="0" w:left="48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（二）各班實施方式及期程</w:t>
      </w:r>
    </w:p>
    <w:p>
      <w:pPr>
        <w:autoSpaceDE w:val="0"/>
        <w:autoSpaceDN w:val="0"/>
        <w:jc w:val="left"/>
        <w:spacing w:before="624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班別</w:t>
      </w:r>
      <w:r>
        <w:rPr>
          <w:rFonts w:ascii="標楷體" w:hAnsi="標楷體" w:cs="標楷體" w:eastAsia="標楷體" w:hint="ascii"/>
          <w:spacing w:val="391"/>
        </w:rPr>
        <w:t xml:space="preserve"> </w:t>
      </w:r>
      <w:r>
        <w:rPr>
          <w:rFonts w:ascii="標楷體" w:hAnsi="標楷體" w:cs="標楷體" w:eastAsia="標楷體" w:hint="ascii"/>
        </w:rPr>
        <w:t>期程</w:t>
      </w:r>
      <w:r>
        <w:rPr>
          <w:rFonts w:ascii="標楷體" w:hAnsi="標楷體" w:cs="標楷體" w:eastAsia="標楷體" w:hint="ascii"/>
          <w:spacing w:val="703"/>
        </w:rPr>
        <w:t xml:space="preserve"> </w:t>
      </w:r>
      <w:r>
        <w:rPr>
          <w:rFonts w:ascii="標楷體" w:hAnsi="標楷體" w:cs="標楷體" w:eastAsia="標楷體" w:hint="ascii"/>
        </w:rPr>
        <w:t>評測方式</w:t>
      </w:r>
      <w:r>
        <w:rPr>
          <w:rFonts w:ascii="標楷體" w:hAnsi="標楷體" w:cs="標楷體" w:eastAsia="標楷體" w:hint="ascii"/>
          <w:spacing w:val="487"/>
        </w:rPr>
        <w:t xml:space="preserve"> </w:t>
      </w:r>
      <w:r>
        <w:rPr>
          <w:rFonts w:ascii="標楷體" w:hAnsi="標楷體" w:cs="標楷體" w:eastAsia="標楷體" w:hint="ascii"/>
        </w:rPr>
        <w:t>評測職能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257.30pt;z-index:-251658240;width:5.50pt;height:5.50pt;" id="1027" coordsize="110,11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257.30pt;z-index:-251657216;width:5.50pt;height:5.50pt;" id="1028" coordsize="11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3267710</wp:posOffset>
                </wp:positionV>
                <wp:extent cx="57277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257.30pt;z-index:-251656192;width:45.10pt;height:5.50pt;" id="1029" coordsize="902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257.30pt;z-index:-251655168;width:5.50pt;height:5.50pt;" id="1030" coordsize="110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3267710</wp:posOffset>
                </wp:positionV>
                <wp:extent cx="153289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257.30pt;z-index:-251654144;width:120.70pt;height:5.50pt;" id="1031" coordsize="2414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257.30pt;z-index:-251653120;width:5.50pt;height:5.50pt;" id="1032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3267710</wp:posOffset>
                </wp:positionV>
                <wp:extent cx="1200785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257.30pt;z-index:-251652096;width:94.55pt;height:5.50pt;" id="1033" coordsize="1891,11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257.30pt;z-index:-251651072;width:5.50pt;height:5.50pt;" id="1034" coordsize="110,11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3267710</wp:posOffset>
                </wp:positionV>
                <wp:extent cx="1525270" cy="6985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257.30pt;z-index:-251650048;width:120.10pt;height:5.50pt;" id="1035" coordsize="2402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6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257.30pt;z-index:-251649024;width:5.50pt;height:5.50pt;" id="1036" coordsize="110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3267710</wp:posOffset>
                </wp:positionV>
                <wp:extent cx="69850" cy="698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7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257.30pt;z-index:-251648000;width:5.50pt;height:5.50pt;" id="1037" coordsize="110,110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3274060</wp:posOffset>
                </wp:positionV>
                <wp:extent cx="69850" cy="29210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8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150.30pt;mso-position-vertical:absolute;mso-position-vertical-relative:page;margin-top:257.80pt;z-index:-251646976;width:5.50pt;height:23.00pt;" id="1038" coordsize="110,46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3274060</wp:posOffset>
                </wp:positionV>
                <wp:extent cx="69850" cy="29210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9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190.85pt;mso-position-vertical:absolute;mso-position-vertical-relative:page;margin-top:257.80pt;z-index:-251645952;width:5.50pt;height:23.00pt;" id="1039" coordsize="110,46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3274060</wp:posOffset>
                </wp:positionV>
                <wp:extent cx="69850" cy="29210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307.05pt;mso-position-vertical:absolute;mso-position-vertical-relative:page;margin-top:257.80pt;z-index:-251644928;width:5.50pt;height:23.00pt;" id="1040" coordsize="110,460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3274060</wp:posOffset>
                </wp:positionV>
                <wp:extent cx="69850" cy="29210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1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397.05pt;mso-position-vertical:absolute;mso-position-vertical-relative:page;margin-top:257.80pt;z-index:-251643904;width:5.50pt;height:23.00pt;" id="1041" coordsize="110,46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3274060</wp:posOffset>
                </wp:positionV>
                <wp:extent cx="69850" cy="29210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2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110,l110,xe"/>
              <v:shape type="_x0000_t75" style="position:absolute;mso-position-horizontal:absolute;mso-position-horizontal-relative:page;margin-left:512.65pt;mso-position-vertical:absolute;mso-position-vertical-relative:page;margin-top:257.80pt;z-index:-251642880;width:5.50pt;height:23.00pt;" id="1042" coordsize="110,46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3502660</wp:posOffset>
                </wp:positionV>
                <wp:extent cx="6985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275.80pt;z-index:-251641856;width:5.50pt;height:5.50pt;" id="1043" coordsize="110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3502660</wp:posOffset>
                </wp:positionV>
                <wp:extent cx="57277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4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275.80pt;z-index:-251640832;width:45.10pt;height:5.50pt;" id="1044" coordsize="902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3502660</wp:posOffset>
                </wp:positionV>
                <wp:extent cx="69850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5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275.80pt;z-index:-251639808;width:5.50pt;height:5.50pt;" id="1045" coordsize="110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3502660</wp:posOffset>
                </wp:positionV>
                <wp:extent cx="1532890" cy="698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275.80pt;z-index:-251638784;width:120.70pt;height:5.50pt;" id="1046" coordsize="2414,11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3502660</wp:posOffset>
                </wp:positionV>
                <wp:extent cx="69850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7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275.80pt;z-index:-251637760;width:5.50pt;height:5.50pt;" id="1047" coordsize="110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3502660</wp:posOffset>
                </wp:positionV>
                <wp:extent cx="1200785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8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275.80pt;z-index:-251636736;width:94.55pt;height:5.50pt;" id="1048" coordsize="1891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3502660</wp:posOffset>
                </wp:positionV>
                <wp:extent cx="69850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9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275.80pt;z-index:-251635712;width:5.50pt;height:5.50pt;" id="1049" coordsize="110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3502660</wp:posOffset>
                </wp:positionV>
                <wp:extent cx="1525270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0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275.80pt;z-index:-251634688;width:120.10pt;height:5.50pt;" id="1050" coordsize="2402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3502660</wp:posOffset>
                </wp:positionV>
                <wp:extent cx="69850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1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275.80pt;z-index:-251633664;width:5.50pt;height:5.50pt;" id="1051" coordsize="110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634"/>
        <w:ind w:right="0" w:left="2244" w:firstLine="0"/>
        <w:snapToGrid w:val="0"/>
        <w:textAlignment w:val="auto"/>
        <w:tabs/>
        <w:rPr>
          <w:rFonts w:ascii="標楷體" w:hAnsi="標楷體" w:cs="標楷體" w:eastAsia="標楷體" w:hint="ascii"/>
          <w:position w:val="-16"/>
        </w:rPr>
      </w:pPr>
      <w:r>
        <w:rPr>
          <w:rFonts w:ascii="Times New Roman" w:hAnsi="Times New Roman" w:cs="Times New Roman" w:eastAsia="Times New Roman" w:hint="ascii"/>
        </w:rPr>
        <w:t>1.</w:t>
      </w:r>
      <w:r>
        <w:rPr>
          <w:rFonts w:ascii="標楷體" w:hAnsi="標楷體" w:cs="標楷體" w:eastAsia="標楷體" w:hint="ascii"/>
          <w:spacing w:val="20"/>
        </w:rPr>
        <w:t>第</w:t>
      </w:r>
      <w:r>
        <w:rPr>
          <w:rFonts w:ascii="Times New Roman" w:hAnsi="Times New Roman" w:cs="Times New Roman" w:eastAsia="Times New Roman" w:hint="ascii"/>
          <w:spacing w:val="41"/>
        </w:rPr>
        <w:t>1</w:t>
      </w:r>
      <w:r>
        <w:rPr>
          <w:rFonts w:ascii="標楷體" w:hAnsi="標楷體" w:cs="標楷體" w:eastAsia="標楷體" w:hint="ascii"/>
        </w:rPr>
        <w:t>梯次及</w:t>
      </w:r>
      <w:r>
        <w:rPr>
          <w:rFonts w:ascii="標楷體" w:hAnsi="標楷體" w:cs="標楷體" w:eastAsia="標楷體" w:hint="ascii"/>
          <w:spacing w:val="20"/>
        </w:rPr>
        <w:t>第</w:t>
      </w:r>
      <w:r>
        <w:rPr>
          <w:rFonts w:ascii="Times New Roman" w:hAnsi="Times New Roman" w:cs="Times New Roman" w:eastAsia="Times New Roman" w:hint="ascii"/>
          <w:spacing w:val="41"/>
        </w:rPr>
        <w:t>2</w:t>
      </w:r>
      <w:r>
        <w:rPr>
          <w:rFonts w:ascii="標楷體" w:hAnsi="標楷體" w:cs="標楷體" w:eastAsia="標楷體" w:hint="ascii"/>
        </w:rPr>
        <w:t>梯</w:t>
      </w:r>
      <w:r>
        <w:rPr>
          <w:rFonts w:ascii="標楷體" w:hAnsi="標楷體" w:cs="標楷體" w:eastAsia="標楷體" w:hint="ascii"/>
          <w:spacing w:val="30"/>
        </w:rPr>
        <w:t>次</w:t>
      </w:r>
      <w:r>
        <w:rPr>
          <w:rFonts w:ascii="Times New Roman" w:hAnsi="Times New Roman" w:cs="Times New Roman" w:eastAsia="Times New Roman" w:hint="ascii"/>
          <w:position w:val="20"/>
        </w:rPr>
        <w:t>1.</w:t>
      </w:r>
      <w:r>
        <w:rPr>
          <w:rFonts w:ascii="標楷體" w:hAnsi="標楷體" w:cs="標楷體" w:eastAsia="標楷體" w:hint="ascii"/>
          <w:position w:val="20"/>
        </w:rPr>
        <w:t>小</w:t>
      </w:r>
      <w:r>
        <w:rPr>
          <w:rFonts w:ascii="標楷體" w:hAnsi="標楷體" w:cs="標楷體" w:eastAsia="標楷體" w:hint="ascii"/>
          <w:position w:val="20"/>
          <w:spacing w:val="-30"/>
        </w:rPr>
        <w:t>組</w:t>
      </w:r>
      <w:r>
        <w:rPr>
          <w:rFonts w:ascii="標楷體" w:hAnsi="標楷體" w:cs="標楷體" w:eastAsia="標楷體" w:hint="ascii"/>
          <w:position w:val="20"/>
        </w:rPr>
        <w:t>（團體</w:t>
      </w:r>
      <w:r>
        <w:rPr>
          <w:rFonts w:ascii="標楷體" w:hAnsi="標楷體" w:cs="標楷體" w:eastAsia="標楷體" w:hint="ascii"/>
          <w:position w:val="20"/>
          <w:spacing w:val="-30"/>
        </w:rPr>
        <w:t>）</w:t>
      </w:r>
      <w:r>
        <w:rPr>
          <w:rFonts w:ascii="標楷體" w:hAnsi="標楷體" w:cs="標楷體" w:eastAsia="標楷體" w:hint="ascii"/>
          <w:position w:val="20"/>
          <w:spacing w:val="29"/>
        </w:rPr>
        <w:t>討</w:t>
      </w:r>
      <w:r>
        <w:rPr>
          <w:rFonts w:ascii="標楷體" w:hAnsi="標楷體" w:cs="標楷體" w:eastAsia="標楷體" w:hint="ascii"/>
          <w:position w:val="20"/>
        </w:rPr>
        <w:t>策略分析、問題解</w:t>
      </w:r>
      <w:r>
        <w:rPr>
          <w:rFonts w:ascii="標楷體" w:hAnsi="標楷體" w:cs="標楷體" w:eastAsia="標楷體" w:hint="ascii"/>
          <w:position w:val="20"/>
          <w:spacing w:val="-120"/>
        </w:rPr>
        <w:t>決</w:t>
      </w:r>
      <w:r>
        <w:rPr>
          <w:rFonts w:ascii="標楷體" w:hAnsi="標楷體" w:cs="標楷體" w:eastAsia="標楷體" w:hint="ascii"/>
          <w:position w:val="-16"/>
        </w:rPr>
        <w:t>立</w:t>
      </w:r>
      <w:r>
        <w:rPr>
          <w:rFonts w:ascii="標楷體" w:hAnsi="標楷體" w:cs="標楷體" w:eastAsia="標楷體" w:hint="ascii"/>
          <w:position w:val="-16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3509010</wp:posOffset>
                </wp:positionV>
                <wp:extent cx="69850" cy="52070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2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0.30pt;mso-position-vertical:absolute;mso-position-vertical-relative:page;margin-top:276.30pt;z-index:-251632640;width:5.50pt;height:41.00pt;" id="1052" coordsize="110,820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-16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3509010</wp:posOffset>
                </wp:positionV>
                <wp:extent cx="69850" cy="52070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3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0.85pt;mso-position-vertical:absolute;mso-position-vertical-relative:page;margin-top:276.30pt;z-index:-251631616;width:5.50pt;height:41.00pt;" id="1053" coordsize="110,82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-16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3509010</wp:posOffset>
                </wp:positionV>
                <wp:extent cx="69850" cy="52070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4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7.05pt;mso-position-vertical:absolute;mso-position-vertical-relative:page;margin-top:276.30pt;z-index:-251630592;width:5.50pt;height:41.00pt;" id="1054" coordsize="110,820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-16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3509010</wp:posOffset>
                </wp:positionV>
                <wp:extent cx="69850" cy="52070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5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7.05pt;mso-position-vertical:absolute;mso-position-vertical-relative:page;margin-top:276.30pt;z-index:-251629568;width:5.50pt;height:41.00pt;" id="1055" coordsize="110,820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-16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3509010</wp:posOffset>
                </wp:positionV>
                <wp:extent cx="69850" cy="52070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6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12.65pt;mso-position-vertical:absolute;mso-position-vertical-relative:page;margin-top:276.30pt;z-index:-251628544;width:5.50pt;height:41.00pt;" id="1056" coordsize="110,82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-16"/>
        </w:rPr>
        <mc:AlternateContent>
          <mc:Choice Requires="wps">
            <w:drawing>
              <wp:anchor distL="0" distR="0" distT="0" distB="0" simplePos="0" behindDoc="0" relativeHeight="153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3776980</wp:posOffset>
                </wp:positionV>
                <wp:extent cx="2181225" cy="65532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5532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論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576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溝通協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調、團隊建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432" w:after="0" w:lineRule="exact" w:line="300"/>
                              <w:ind w:right="0" w:left="15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創新能力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1032r3435,l3435,xe"/>
              <v:shape type="_x0000_t202" style="position:absolute;mso-position-horizontal:absolute;mso-position-horizontal-relative:page;margin-left:325.50pt;mso-position-vertical:absolute;mso-position-vertical-relative:page;margin-top:297.40pt;z-index:251814912;width:171.75pt;height:51.60pt;" id="1057" coordsize="3435,1032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1"/>
                        </w:rPr>
                        <w:t>論</w:t>
                      </w:r>
                      <w:r>
                        <w:rPr>
                          <w:rFonts w:ascii="標楷體" w:hAnsi="標楷體" w:cs="標楷體" w:eastAsia="標楷體" w:hint="ascii"/>
                          <w:spacing w:val="576"/>
                        </w:rPr>
                        <w:t xml:space="preserve"> </w:t>
                      </w:r>
                      <w:r>
                        <w:rPr>
                          <w:rFonts w:ascii="標楷體" w:hAnsi="標楷體" w:cs="標楷體" w:eastAsia="標楷體" w:hint="ascii"/>
                          <w:spacing w:val="-1"/>
                        </w:rPr>
                        <w:t>溝通協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調、團隊建</w:t>
                      </w:r>
                    </w:p>
                    <w:p>
                      <w:pPr>
                        <w:autoSpaceDE w:val="0"/>
                        <w:autoSpaceDN w:val="0"/>
                        <w:jc w:val="left"/>
                        <w:spacing w:before="432" w:after="0" w:lineRule="exact" w:line="300"/>
                        <w:ind w:right="0" w:left="1515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</w:rPr>
                        <w:t>創新能力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00"/>
        <w:ind w:right="0" w:left="252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position w:val="-16"/>
        </w:rPr>
        <w:t>（每梯</w:t>
      </w:r>
      <w:r>
        <w:rPr>
          <w:rFonts w:ascii="標楷體" w:hAnsi="標楷體" w:cs="標楷體" w:eastAsia="標楷體" w:hint="ascii"/>
          <w:spacing w:val="30"/>
        </w:rPr>
        <w:t>次</w:t>
      </w:r>
      <w:r>
        <w:rPr>
          <w:rFonts w:ascii="Times New Roman" w:hAnsi="Times New Roman" w:cs="Times New Roman" w:eastAsia="Times New Roman" w:hint="ascii"/>
          <w:spacing w:val="60"/>
        </w:rPr>
        <w:t>1</w:t>
      </w:r>
      <w:r>
        <w:rPr>
          <w:rFonts w:ascii="標楷體" w:hAnsi="標楷體" w:cs="標楷體" w:eastAsia="標楷體" w:hint="ascii"/>
        </w:rPr>
        <w:t>天</w:t>
      </w:r>
      <w:r>
        <w:rPr>
          <w:rFonts w:ascii="標楷體" w:hAnsi="標楷體" w:cs="標楷體" w:eastAsia="標楷體" w:hint="ascii"/>
          <w:spacing w:val="-60"/>
        </w:rPr>
        <w:t>）</w:t>
      </w:r>
      <w:r>
        <w:rPr>
          <w:rFonts w:ascii="標楷體" w:hAnsi="標楷體" w:cs="標楷體" w:eastAsia="標楷體" w:hint="ascii"/>
        </w:rPr>
        <w:t>：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3966210</wp:posOffset>
                </wp:positionV>
                <wp:extent cx="69850" cy="6985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312.30pt;z-index:-251627520;width:5.50pt;height:5.50pt;" id="1058" coordsize="110,110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3966210</wp:posOffset>
                </wp:positionV>
                <wp:extent cx="6985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312.30pt;z-index:-251626496;width:5.50pt;height:5.50pt;" id="1059" coordsize="110,11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3966210</wp:posOffset>
                </wp:positionV>
                <wp:extent cx="69850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312.30pt;z-index:-251625472;width:5.50pt;height:5.50pt;" id="1060" coordsize="110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3966210</wp:posOffset>
                </wp:positionV>
                <wp:extent cx="1200785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312.30pt;z-index:-251624448;width:94.55pt;height:5.50pt;" id="1061" coordsize="1891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3966210</wp:posOffset>
                </wp:positionV>
                <wp:extent cx="69850" cy="6985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312.30pt;z-index:-251623424;width:5.50pt;height:5.50pt;" id="1062" coordsize="110,11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3966210</wp:posOffset>
                </wp:positionV>
                <wp:extent cx="1525270" cy="6985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312.30pt;z-index:-251622400;width:120.10pt;height:5.50pt;" id="1063" coordsize="2402,110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3966210</wp:posOffset>
                </wp:positionV>
                <wp:extent cx="69850" cy="6985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312.30pt;z-index:-251621376;width:5.50pt;height:5.50pt;" id="1064" coordsize="110,110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3972560</wp:posOffset>
                </wp:positionV>
                <wp:extent cx="69850" cy="52197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150.30pt;mso-position-vertical:absolute;mso-position-vertical-relative:page;margin-top:312.80pt;z-index:-251620352;width:5.50pt;height:41.10pt;" id="1065" coordsize="110,822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3972560</wp:posOffset>
                </wp:positionV>
                <wp:extent cx="69850" cy="52197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6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190.85pt;mso-position-vertical:absolute;mso-position-vertical-relative:page;margin-top:312.80pt;z-index:-251619328;width:5.50pt;height:41.10pt;" id="1066" coordsize="110,822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3972560</wp:posOffset>
                </wp:positionV>
                <wp:extent cx="69850" cy="521970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7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307.05pt;mso-position-vertical:absolute;mso-position-vertical-relative:page;margin-top:312.80pt;z-index:-251618304;width:5.50pt;height:41.10pt;" id="1067" coordsize="110,822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3972560</wp:posOffset>
                </wp:positionV>
                <wp:extent cx="69850" cy="52197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8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397.05pt;mso-position-vertical:absolute;mso-position-vertical-relative:page;margin-top:312.80pt;z-index:-251617280;width:5.50pt;height:41.10pt;" id="1068" coordsize="110,822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3972560</wp:posOffset>
                </wp:positionV>
                <wp:extent cx="69850" cy="521970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9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512.65pt;mso-position-vertical:absolute;mso-position-vertical-relative:page;margin-top:312.80pt;z-index:-251616256;width:5.50pt;height:41.10pt;" id="1069" coordsize="110,822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75"/>
        <w:ind w:right="0" w:left="2480" w:firstLine="0"/>
        <w:snapToGrid w:val="0"/>
        <w:textAlignment w:val="auto"/>
        <w:tabs/>
        <w:sectPr>
          <w:pgSz w:w="11906" w:h="16838" w:orient="portrait"/>
          <w:pgMar w:top="1278" w:right="1626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18"/>
        </w:rPr>
      </w:pPr>
      <w:r>
        <w:rPr>
          <w:rFonts w:ascii="Times New Roman" w:hAnsi="Times New Roman" w:cs="Times New Roman" w:eastAsia="Times New Roman" w:hint="ascii"/>
        </w:rPr>
        <w:t>102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年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Times New Roman" w:hAnsi="Times New Roman" w:cs="Times New Roman" w:eastAsia="Times New Roman" w:hint="ascii"/>
        </w:rPr>
        <w:t>3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Times New Roman" w:hAnsi="Times New Roman" w:cs="Times New Roman" w:eastAsia="Times New Roman" w:hint="ascii"/>
        </w:rPr>
        <w:t>14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日</w:t>
      </w:r>
      <w:r>
        <w:rPr>
          <w:rFonts w:ascii="標楷體" w:hAnsi="標楷體" w:cs="標楷體" w:eastAsia="標楷體" w:hint="ascii"/>
          <w:spacing w:val="30"/>
        </w:rPr>
        <w:t>至</w:t>
      </w:r>
      <w:r>
        <w:rPr>
          <w:rFonts w:ascii="Times New Roman" w:hAnsi="Times New Roman" w:cs="Times New Roman" w:eastAsia="Times New Roman" w:hint="ascii"/>
        </w:rPr>
        <w:t>2.</w:t>
      </w:r>
      <w:r>
        <w:rPr>
          <w:rFonts w:ascii="標楷體" w:hAnsi="標楷體" w:cs="標楷體" w:eastAsia="標楷體" w:hint="ascii"/>
        </w:rPr>
        <w:t>英語口頭簡報</w:t>
      </w:r>
      <w:r>
        <w:rPr>
          <w:rFonts w:ascii="標楷體" w:hAnsi="標楷體" w:cs="標楷體" w:eastAsia="標楷體" w:hint="ascii"/>
          <w:spacing w:val="29"/>
        </w:rPr>
        <w:t xml:space="preserve"> </w:t>
      </w:r>
      <w:r>
        <w:rPr>
          <w:rFonts w:ascii="標楷體" w:hAnsi="標楷體" w:cs="標楷體" w:eastAsia="標楷體" w:hint="ascii"/>
          <w:position w:val="18"/>
        </w:rPr>
        <w:t>外語能力、政策行銷</w:t>
      </w:r>
      <w:rPr>
        <w:rFonts w:ascii="標楷體" w:hAnsi="標楷體" w:cs="標楷體" w:eastAsia="標楷體" w:hint="ascii"/>
        <w:position w:val="18"/>
      </w:rPr>
    </w:p>
    <w:p>
      <w:pPr>
        <w:autoSpaceDE w:val="0"/>
        <w:autoSpaceDN w:val="0"/>
        <w:jc w:val="left"/>
        <w:spacing w:before="0" w:after="0" w:lineRule="exact" w:line="131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管</w:t>
      </w:r>
      <w:r>
        <w:rPr>
          <w:rFonts w:ascii="標楷體" w:hAnsi="標楷體" w:cs="標楷體" w:eastAsia="標楷體" w:hint="ascii"/>
        </w:rPr>
        <w:t>理</w:t>
      </w:r>
    </w:p>
    <w:p>
      <w:pPr>
        <w:autoSpaceDE w:val="0"/>
        <w:autoSpaceDN w:val="0"/>
        <w:jc w:val="left"/>
        <w:spacing w:before="94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發</w:t>
      </w:r>
      <w:r>
        <w:rPr>
          <w:rFonts w:ascii="標楷體" w:hAnsi="標楷體" w:cs="標楷體" w:eastAsia="標楷體" w:hint="ascii"/>
        </w:rPr>
        <w:t>展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4431030</wp:posOffset>
                </wp:positionV>
                <wp:extent cx="69850" cy="6985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70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348.90pt;z-index:-251615232;width:5.50pt;height:5.50pt;" id="1070" coordsize="110,110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4437380</wp:posOffset>
                </wp:positionV>
                <wp:extent cx="69850" cy="74930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1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150.30pt;mso-position-vertical:absolute;mso-position-vertical-relative:page;margin-top:349.40pt;z-index:-251608064;width:5.50pt;height:59.00pt;" id="1071" coordsize="110,118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訓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5123180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72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403.40pt;z-index:-251602944;width:5.50pt;height:5.50pt;" id="1072" coordsize="110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5128895</wp:posOffset>
                </wp:positionV>
                <wp:extent cx="69850" cy="52070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73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0.30pt;mso-position-vertical:absolute;mso-position-vertical-relative:page;margin-top:403.85pt;z-index:-251595776;width:5.50pt;height:41.00pt;" id="1073" coordsize="110,82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5586095</wp:posOffset>
                </wp:positionV>
                <wp:extent cx="69850" cy="6985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74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439.85pt;z-index:-251590656;width:5.50pt;height:5.50pt;" id="1074" coordsize="110,110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5586095</wp:posOffset>
                </wp:positionV>
                <wp:extent cx="572770" cy="6985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75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439.85pt;z-index:-251589632;width:45.10pt;height:5.50pt;" id="1075" coordsize="902,110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5592445</wp:posOffset>
                </wp:positionV>
                <wp:extent cx="69850" cy="52070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076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0.30pt;mso-position-vertical:absolute;mso-position-vertical-relative:page;margin-top:440.35pt;z-index:-251581440;width:5.50pt;height:41.00pt;" id="1076" coordsize="110,82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5" w:after="0" w:lineRule="exact" w:line="300"/>
        <w:ind w:right="0" w:left="23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Times New Roman" w:hAnsi="Times New Roman" w:cs="Times New Roman" w:eastAsia="Times New Roman" w:hint="ascii"/>
          <w:spacing w:val="60"/>
        </w:rPr>
        <w:t>3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Times New Roman" w:hAnsi="Times New Roman" w:cs="Times New Roman" w:eastAsia="Times New Roman" w:hint="ascii"/>
        </w:rPr>
        <w:t>1</w:t>
      </w:r>
      <w:r>
        <w:rPr>
          <w:rFonts w:ascii="Times New Roman" w:hAnsi="Times New Roman" w:cs="Times New Roman" w:eastAsia="Times New Roman" w:hint="ascii"/>
          <w:spacing w:val="60"/>
        </w:rPr>
        <w:t>5</w:t>
      </w:r>
      <w:r>
        <w:rPr>
          <w:rFonts w:ascii="標楷體" w:hAnsi="標楷體" w:cs="標楷體" w:eastAsia="標楷體" w:hint="ascii"/>
        </w:rPr>
        <w:t>日。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4431030</wp:posOffset>
                </wp:positionV>
                <wp:extent cx="69850" cy="6985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7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348.90pt;z-index:-251614208;width:5.50pt;height:5.50pt;" id="1077" coordsize="110,110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4431030</wp:posOffset>
                </wp:positionV>
                <wp:extent cx="69850" cy="6985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8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348.90pt;z-index:-251613184;width:5.50pt;height:5.50pt;" id="1078" coordsize="110,110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4431030</wp:posOffset>
                </wp:positionV>
                <wp:extent cx="1200785" cy="6985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9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348.90pt;z-index:-251612160;width:94.55pt;height:5.50pt;" id="1079" coordsize="1891,110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4437380</wp:posOffset>
                </wp:positionV>
                <wp:extent cx="69850" cy="74930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80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190.85pt;mso-position-vertical:absolute;mso-position-vertical-relative:page;margin-top:349.40pt;z-index:-251607040;width:5.50pt;height:59.00pt;" id="1080" coordsize="110,1180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4437380</wp:posOffset>
                </wp:positionV>
                <wp:extent cx="69850" cy="74930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81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307.05pt;mso-position-vertical:absolute;mso-position-vertical-relative:page;margin-top:349.40pt;z-index:-251606016;width:5.50pt;height:59.00pt;" id="1081" coordsize="110,118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  <w:spacing w:val="-1"/>
        </w:rPr>
        <w:t>2.</w:t>
      </w:r>
      <w:r>
        <w:rPr>
          <w:rFonts w:ascii="標楷體" w:hAnsi="標楷體" w:cs="標楷體" w:eastAsia="標楷體" w:hint="ascii"/>
          <w:spacing w:val="19"/>
        </w:rPr>
        <w:t>第</w:t>
      </w:r>
      <w:r>
        <w:rPr>
          <w:rFonts w:ascii="Times New Roman" w:hAnsi="Times New Roman" w:cs="Times New Roman" w:eastAsia="Times New Roman" w:hint="ascii"/>
          <w:spacing w:val="40"/>
        </w:rPr>
        <w:t>3</w:t>
      </w:r>
      <w:r>
        <w:rPr>
          <w:rFonts w:ascii="標楷體" w:hAnsi="標楷體" w:cs="標楷體" w:eastAsia="標楷體" w:hint="ascii"/>
          <w:spacing w:val="-1"/>
        </w:rPr>
        <w:t>梯次</w:t>
      </w:r>
      <w:r>
        <w:rPr>
          <w:rFonts w:ascii="標楷體" w:hAnsi="標楷體" w:cs="標楷體" w:eastAsia="標楷體" w:hint="ascii"/>
        </w:rPr>
        <w:t>至</w:t>
      </w:r>
      <w:r>
        <w:rPr>
          <w:rFonts w:ascii="標楷體" w:hAnsi="標楷體" w:cs="標楷體" w:eastAsia="標楷體" w:hint="ascii"/>
          <w:spacing w:val="20"/>
        </w:rPr>
        <w:t>第</w:t>
      </w:r>
      <w:r>
        <w:rPr>
          <w:rFonts w:ascii="Times New Roman" w:hAnsi="Times New Roman" w:cs="Times New Roman" w:eastAsia="Times New Roman" w:hint="ascii"/>
          <w:spacing w:val="41"/>
        </w:rPr>
        <w:t>5</w:t>
      </w:r>
      <w:r>
        <w:rPr>
          <w:rFonts w:ascii="標楷體" w:hAnsi="標楷體" w:cs="標楷體" w:eastAsia="標楷體" w:hint="ascii"/>
        </w:rPr>
        <w:t>梯次</w:t>
      </w:r>
    </w:p>
    <w:p>
      <w:pPr>
        <w:autoSpaceDE w:val="0"/>
        <w:autoSpaceDN w:val="0"/>
        <w:jc w:val="left"/>
        <w:spacing w:before="60" w:after="0" w:lineRule="exact" w:line="300"/>
        <w:ind w:right="0" w:left="284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（每梯</w:t>
      </w:r>
      <w:r>
        <w:rPr>
          <w:rFonts w:ascii="標楷體" w:hAnsi="標楷體" w:cs="標楷體" w:eastAsia="標楷體" w:hint="ascii"/>
          <w:spacing w:val="30"/>
        </w:rPr>
        <w:t>次</w:t>
      </w:r>
      <w:r>
        <w:rPr>
          <w:rFonts w:ascii="Times New Roman" w:hAnsi="Times New Roman" w:cs="Times New Roman" w:eastAsia="Times New Roman" w:hint="ascii"/>
          <w:spacing w:val="60"/>
        </w:rPr>
        <w:t>1</w:t>
      </w:r>
      <w:r>
        <w:rPr>
          <w:rFonts w:ascii="標楷體" w:hAnsi="標楷體" w:cs="標楷體" w:eastAsia="標楷體" w:hint="ascii"/>
        </w:rPr>
        <w:t>天</w:t>
      </w:r>
      <w:r>
        <w:rPr>
          <w:rFonts w:ascii="標楷體" w:hAnsi="標楷體" w:cs="標楷體" w:eastAsia="標楷體" w:hint="ascii"/>
          <w:spacing w:val="-60"/>
        </w:rPr>
        <w:t>）</w:t>
      </w:r>
      <w:r>
        <w:rPr>
          <w:rFonts w:ascii="標楷體" w:hAnsi="標楷體" w:cs="標楷體" w:eastAsia="標楷體" w:hint="ascii"/>
        </w:rPr>
        <w:t>：</w:t>
      </w:r>
    </w:p>
    <w:p>
      <w:pPr>
        <w:autoSpaceDE w:val="0"/>
        <w:autoSpaceDN w:val="0"/>
        <w:jc w:val="left"/>
        <w:spacing w:before="60" w:after="0" w:lineRule="exact" w:line="300"/>
        <w:ind w:right="0" w:left="23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</w:rPr>
        <w:t>102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年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Times New Roman" w:hAnsi="Times New Roman" w:cs="Times New Roman" w:eastAsia="Times New Roman" w:hint="ascii"/>
          <w:spacing w:val="-1"/>
        </w:rPr>
        <w:t>3</w:t>
      </w:r>
      <w:r>
        <w:rPr>
          <w:rFonts w:ascii="Times New Roman" w:hAnsi="Times New Roman" w:cs="Times New Roman" w:eastAsia="Times New Roman" w:hint="ascii"/>
          <w:spacing w:val="-26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月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Times New Roman" w:hAnsi="Times New Roman" w:cs="Times New Roman" w:eastAsia="Times New Roman" w:hint="ascii"/>
          <w:spacing w:val="-1"/>
        </w:rPr>
        <w:t>1</w:t>
      </w:r>
      <w:r>
        <w:rPr>
          <w:rFonts w:ascii="Times New Roman" w:hAnsi="Times New Roman" w:cs="Times New Roman" w:eastAsia="Times New Roman" w:hint="ascii"/>
        </w:rPr>
        <w:t>8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日至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5123180</wp:posOffset>
                </wp:positionV>
                <wp:extent cx="69850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2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403.40pt;z-index:-251601920;width:5.50pt;height:5.50pt;" id="1082" coordsize="110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5123180</wp:posOffset>
                </wp:positionV>
                <wp:extent cx="6985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3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403.40pt;z-index:-251600896;width:5.50pt;height:5.50pt;" id="1083" coordsize="110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5123180</wp:posOffset>
                </wp:positionV>
                <wp:extent cx="1200785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4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403.40pt;z-index:-251599872;width:94.55pt;height:5.50pt;" id="1084" coordsize="1891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5128895</wp:posOffset>
                </wp:positionV>
                <wp:extent cx="69850" cy="52070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85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0.85pt;mso-position-vertical:absolute;mso-position-vertical-relative:page;margin-top:403.85pt;z-index:-251594752;width:5.50pt;height:41.00pt;" id="1085" coordsize="110,82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5128895</wp:posOffset>
                </wp:positionV>
                <wp:extent cx="69850" cy="52070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86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7.05pt;mso-position-vertical:absolute;mso-position-vertical-relative:page;margin-top:403.85pt;z-index:-251593728;width:5.50pt;height:41.00pt;" id="1086" coordsize="110,82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23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  <w:spacing w:val="60"/>
        </w:rPr>
        <w:t>3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Times New Roman" w:hAnsi="Times New Roman" w:cs="Times New Roman" w:eastAsia="Times New Roman" w:hint="ascii"/>
        </w:rPr>
        <w:t>2</w:t>
      </w:r>
      <w:r>
        <w:rPr>
          <w:rFonts w:ascii="Times New Roman" w:hAnsi="Times New Roman" w:cs="Times New Roman" w:eastAsia="Times New Roman" w:hint="ascii"/>
          <w:spacing w:val="60"/>
        </w:rPr>
        <w:t>0</w:t>
      </w:r>
      <w:r>
        <w:rPr>
          <w:rFonts w:ascii="標楷體" w:hAnsi="標楷體" w:cs="標楷體" w:eastAsia="標楷體" w:hint="ascii"/>
        </w:rPr>
        <w:t>日。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5586095</wp:posOffset>
                </wp:positionV>
                <wp:extent cx="6985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87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439.85pt;z-index:-251588608;width:5.50pt;height:5.50pt;" id="1087" coordsize="110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5586095</wp:posOffset>
                </wp:positionV>
                <wp:extent cx="153289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088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439.85pt;z-index:-251587584;width:120.70pt;height:5.50pt;" id="1088" coordsize="2414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5586095</wp:posOffset>
                </wp:positionV>
                <wp:extent cx="69850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089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439.85pt;z-index:-251586560;width:5.50pt;height:5.50pt;" id="1089" coordsize="110,11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5586095</wp:posOffset>
                </wp:positionV>
                <wp:extent cx="1200785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090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439.85pt;z-index:-251585536;width:94.55pt;height:5.50pt;" id="1090" coordsize="1891,110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5592445</wp:posOffset>
                </wp:positionV>
                <wp:extent cx="69850" cy="520700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091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0.85pt;mso-position-vertical:absolute;mso-position-vertical-relative:page;margin-top:440.35pt;z-index:-251580416;width:5.50pt;height:41.00pt;" id="1091" coordsize="110,820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5592445</wp:posOffset>
                </wp:positionV>
                <wp:extent cx="69850" cy="520700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092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7.05pt;mso-position-vertical:absolute;mso-position-vertical-relative:page;margin-top:440.35pt;z-index:-251579392;width:5.50pt;height:41.00pt;" id="1092" coordsize="110,820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Times New Roman" w:hAnsi="Times New Roman" w:cs="Times New Roman" w:eastAsia="Times New Roman" w:hint="ascii"/>
          <w:spacing w:val="-2"/>
        </w:rPr>
        <w:t>3</w:t>
      </w:r>
      <w:r>
        <w:rPr>
          <w:rFonts w:ascii="Times New Roman" w:hAnsi="Times New Roman" w:cs="Times New Roman" w:eastAsia="Times New Roman" w:hint="ascii"/>
          <w:spacing w:val="-1"/>
        </w:rPr>
        <w:t>.</w:t>
      </w:r>
      <w:r>
        <w:rPr>
          <w:rFonts w:ascii="標楷體" w:hAnsi="標楷體" w:cs="標楷體" w:eastAsia="標楷體" w:hint="ascii"/>
          <w:spacing w:val="-1"/>
        </w:rPr>
        <w:t>公事籃演</w:t>
      </w:r>
      <w:r>
        <w:rPr>
          <w:rFonts w:ascii="標楷體" w:hAnsi="標楷體" w:cs="標楷體" w:eastAsia="標楷體" w:hint="ascii"/>
        </w:rPr>
        <w:t>練</w:t>
      </w:r>
    </w:p>
    <w:p>
      <w:pPr>
        <w:autoSpaceDE w:val="0"/>
        <w:autoSpaceDN w:val="0"/>
        <w:jc w:val="left"/>
        <w:spacing w:before="61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</w:rPr>
        <w:t>4.</w:t>
      </w:r>
      <w:r>
        <w:rPr>
          <w:rFonts w:ascii="標楷體" w:hAnsi="標楷體" w:cs="標楷體" w:eastAsia="標楷體" w:hint="ascii"/>
        </w:rPr>
        <w:t>模擬面談</w:t>
      </w:r>
    </w:p>
    <w:p>
      <w:pPr>
        <w:autoSpaceDE w:val="0"/>
        <w:autoSpaceDN w:val="0"/>
        <w:jc w:val="both"/>
        <w:spacing w:before="182" w:after="0" w:lineRule="exact" w:line="360"/>
        <w:ind w:right="96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"/>
        </w:rPr>
        <w:t>策略分析、問</w:t>
      </w:r>
      <w:r>
        <w:rPr>
          <w:rFonts w:ascii="標楷體" w:hAnsi="標楷體" w:cs="標楷體" w:eastAsia="標楷體" w:hint="ascii"/>
        </w:rPr>
        <w:t>題解決</w:t>
      </w:r>
      <w:r>
        <w:rPr>
          <w:rFonts w:ascii="標楷體" w:hAnsi="標楷體" w:cs="標楷體" w:eastAsia="標楷體" w:hint="ascii"/>
          <w:spacing w:val="-1"/>
        </w:rPr>
        <w:t>發展人才、團</w:t>
      </w:r>
      <w:r>
        <w:rPr>
          <w:rFonts w:ascii="標楷體" w:hAnsi="標楷體" w:cs="標楷體" w:eastAsia="標楷體" w:hint="ascii"/>
        </w:rPr>
        <w:t>隊建立溝通協調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4431030</wp:posOffset>
                </wp:positionV>
                <wp:extent cx="69850" cy="69850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93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348.90pt;z-index:-251611136;width:5.50pt;height:5.50pt;" id="1093" coordsize="110,110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4431030</wp:posOffset>
                </wp:positionV>
                <wp:extent cx="1525270" cy="6985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94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348.90pt;z-index:-251610112;width:120.10pt;height:5.50pt;" id="1094" coordsize="2402,110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4431030</wp:posOffset>
                </wp:positionV>
                <wp:extent cx="69850" cy="6985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95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348.90pt;z-index:-251609088;width:5.50pt;height:5.50pt;" id="1095" coordsize="110,110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4437380</wp:posOffset>
                </wp:positionV>
                <wp:extent cx="69850" cy="74930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96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397.05pt;mso-position-vertical:absolute;mso-position-vertical-relative:page;margin-top:349.40pt;z-index:-251604992;width:5.50pt;height:59.00pt;" id="1096" coordsize="110,1180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4437380</wp:posOffset>
                </wp:positionV>
                <wp:extent cx="69850" cy="74930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97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512.65pt;mso-position-vertical:absolute;mso-position-vertical-relative:page;margin-top:349.40pt;z-index:-251603968;width:5.50pt;height:59.00pt;" id="1097" coordsize="110,118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5123180</wp:posOffset>
                </wp:positionV>
                <wp:extent cx="69850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98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403.40pt;z-index:-251598848;width:5.50pt;height:5.50pt;" id="1098" coordsize="110,11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5123180</wp:posOffset>
                </wp:positionV>
                <wp:extent cx="1525270" cy="6985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99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403.40pt;z-index:-251597824;width:120.10pt;height:5.50pt;" id="1099" coordsize="2402,11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5123180</wp:posOffset>
                </wp:positionV>
                <wp:extent cx="69850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100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403.40pt;z-index:-251596800;width:5.50pt;height:5.50pt;" id="1100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5128895</wp:posOffset>
                </wp:positionV>
                <wp:extent cx="69850" cy="52070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101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7.05pt;mso-position-vertical:absolute;mso-position-vertical-relative:page;margin-top:403.85pt;z-index:-251592704;width:5.50pt;height:41.00pt;" id="1101" coordsize="110,82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5128895</wp:posOffset>
                </wp:positionV>
                <wp:extent cx="69850" cy="520700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102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12.65pt;mso-position-vertical:absolute;mso-position-vertical-relative:page;margin-top:403.85pt;z-index:-251591680;width:5.50pt;height:41.00pt;" id="1102" coordsize="110,82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0" w:after="0" w:lineRule="exact" w:line="360"/>
        <w:ind w:right="96" w:left="0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 w:num="4" w:space="0" w:equalWidth="0">
            <w:col w:w="2047" w:space="197"/>
            <w:col w:w="2264" w:space="60"/>
            <w:col w:w="1380" w:space="418"/>
            <w:col w:w="2256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團隊建立、溝</w:t>
      </w:r>
      <w:r>
        <w:rPr>
          <w:rFonts w:ascii="標楷體" w:hAnsi="標楷體" w:cs="標楷體" w:eastAsia="標楷體" w:hint="ascii"/>
        </w:rPr>
        <w:t>通協調發展人才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5586095</wp:posOffset>
                </wp:positionV>
                <wp:extent cx="6985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103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439.85pt;z-index:-251584512;width:5.50pt;height:5.50pt;" id="1103" coordsize="110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5586095</wp:posOffset>
                </wp:positionV>
                <wp:extent cx="1525270" cy="6985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04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439.85pt;z-index:-251583488;width:120.10pt;height:5.50pt;" id="1104" coordsize="2402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5586095</wp:posOffset>
                </wp:positionV>
                <wp:extent cx="69850" cy="698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05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439.85pt;z-index:-251582464;width:5.50pt;height:5.50pt;" id="1105" coordsize="110,11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5592445</wp:posOffset>
                </wp:positionV>
                <wp:extent cx="69850" cy="52070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6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7.05pt;mso-position-vertical:absolute;mso-position-vertical-relative:page;margin-top:440.35pt;z-index:-251578368;width:5.50pt;height:41.00pt;" id="1106" coordsize="110,82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5592445</wp:posOffset>
                </wp:positionV>
                <wp:extent cx="69850" cy="52070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7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12.65pt;mso-position-vertical:absolute;mso-position-vertical-relative:page;margin-top:440.35pt;z-index:-251577344;width:5.50pt;height:41.00pt;" id="1107" coordsize="110,82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456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</w:rPr>
        <w:t>1.</w:t>
      </w:r>
      <w:r>
        <w:rPr>
          <w:rFonts w:ascii="標楷體" w:hAnsi="標楷體" w:cs="標楷體" w:eastAsia="標楷體" w:hint="ascii"/>
        </w:rPr>
        <w:t>小</w:t>
      </w:r>
      <w:r>
        <w:rPr>
          <w:rFonts w:ascii="標楷體" w:hAnsi="標楷體" w:cs="標楷體" w:eastAsia="標楷體" w:hint="ascii"/>
          <w:spacing w:val="-30"/>
        </w:rPr>
        <w:t>組</w:t>
      </w:r>
      <w:r>
        <w:rPr>
          <w:rFonts w:ascii="標楷體" w:hAnsi="標楷體" w:cs="標楷體" w:eastAsia="標楷體" w:hint="ascii"/>
        </w:rPr>
        <w:t>（團體</w:t>
      </w:r>
      <w:r>
        <w:rPr>
          <w:rFonts w:ascii="標楷體" w:hAnsi="標楷體" w:cs="標楷體" w:eastAsia="標楷體" w:hint="ascii"/>
          <w:spacing w:val="-30"/>
        </w:rPr>
        <w:t>）</w:t>
      </w:r>
      <w:r>
        <w:rPr>
          <w:rFonts w:ascii="標楷體" w:hAnsi="標楷體" w:cs="標楷體" w:eastAsia="標楷體" w:hint="ascii"/>
          <w:spacing w:val="29"/>
        </w:rPr>
        <w:t>討</w:t>
      </w:r>
      <w:r>
        <w:rPr>
          <w:rFonts w:ascii="標楷體" w:hAnsi="標楷體" w:cs="標楷體" w:eastAsia="標楷體" w:hint="ascii"/>
        </w:rPr>
        <w:t>策略分析、問題解決</w:t>
      </w:r>
    </w:p>
    <w:p>
      <w:pPr>
        <w:autoSpaceDE w:val="0"/>
        <w:autoSpaceDN w:val="0"/>
        <w:jc w:val="left"/>
        <w:spacing w:before="262" w:after="0" w:lineRule="exact" w:line="60"/>
        <w:ind w:right="0" w:left="2314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1"/>
        </w:rPr>
      </w:pPr>
      <w:r>
        <w:rPr>
          <w:rFonts w:ascii="標楷體" w:hAnsi="標楷體" w:cs="標楷體" w:eastAsia="標楷體" w:hint="ascii"/>
        </w:rPr>
        <w:t>第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Times New Roman" w:hAnsi="Times New Roman" w:cs="Times New Roman" w:eastAsia="Times New Roman" w:hint="ascii"/>
        </w:rPr>
        <w:t>1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梯次至第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Times New Roman" w:hAnsi="Times New Roman" w:cs="Times New Roman" w:eastAsia="Times New Roman" w:hint="ascii"/>
        </w:rPr>
        <w:t>3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梯次</w:t>
      </w:r>
      <w:r>
        <w:rPr>
          <w:rFonts w:ascii="標楷體" w:hAnsi="標楷體" w:cs="標楷體" w:eastAsia="標楷體" w:hint="ascii"/>
          <w:spacing w:val="109"/>
        </w:rPr>
        <w:t xml:space="preserve"> </w:t>
      </w:r>
      <w:r>
        <w:rPr>
          <w:rFonts w:ascii="標楷體" w:hAnsi="標楷體" w:cs="標楷體" w:eastAsia="標楷體" w:hint="ascii"/>
          <w:position w:val="1"/>
        </w:rPr>
        <w:t>論</w:t>
      </w:r>
      <w:r>
        <w:rPr>
          <w:rFonts w:ascii="標楷體" w:hAnsi="標楷體" w:cs="標楷體" w:eastAsia="標楷體" w:hint="ascii"/>
          <w:position w:val="1"/>
          <w:spacing w:val="577"/>
        </w:rPr>
        <w:t xml:space="preserve"> </w:t>
      </w:r>
      <w:r>
        <w:rPr>
          <w:rFonts w:ascii="標楷體" w:hAnsi="標楷體" w:cs="標楷體" w:eastAsia="標楷體" w:hint="ascii"/>
          <w:position w:val="1"/>
        </w:rPr>
        <w:t>溝通協調、領導變革</w:t>
      </w:r>
      <w:rPr>
        <w:rFonts w:ascii="標楷體" w:hAnsi="標楷體" w:cs="標楷體" w:eastAsia="標楷體" w:hint="ascii"/>
        <w:position w:val="1"/>
      </w:rPr>
    </w:p>
    <w:p>
      <w:pPr>
        <w:autoSpaceDE w:val="0"/>
        <w:autoSpaceDN w:val="0"/>
        <w:jc w:val="left"/>
        <w:spacing w:before="0" w:after="0" w:lineRule="exact" w:line="21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領</w:t>
      </w:r>
      <w:r>
        <w:rPr>
          <w:rFonts w:ascii="標楷體" w:hAnsi="標楷體" w:cs="標楷體" w:eastAsia="標楷體" w:hint="ascii"/>
        </w:rPr>
        <w:t>導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6049645</wp:posOffset>
                </wp:positionV>
                <wp:extent cx="69850" cy="6985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8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476.35pt;z-index:-251576320;width:5.50pt;height:5.50pt;" id="1108" coordsize="110,110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6055995</wp:posOffset>
                </wp:positionV>
                <wp:extent cx="69850" cy="520700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09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0.30pt;mso-position-vertical:absolute;mso-position-vertical-relative:page;margin-top:476.85pt;z-index:-251569152;width:5.50pt;height:41.00pt;" id="1109" coordsize="110,820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8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發</w:t>
      </w:r>
      <w:r>
        <w:rPr>
          <w:rFonts w:ascii="標楷體" w:hAnsi="標楷體" w:cs="標楷體" w:eastAsia="標楷體" w:hint="ascii"/>
        </w:rPr>
        <w:t>展</w:t>
      </w:r>
    </w:p>
    <w:p>
      <w:pPr>
        <w:autoSpaceDE w:val="0"/>
        <w:autoSpaceDN w:val="0"/>
        <w:jc w:val="left"/>
        <w:spacing w:before="10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"/>
        </w:rPr>
        <w:t>（每梯</w:t>
      </w:r>
      <w:r>
        <w:rPr>
          <w:rFonts w:ascii="標楷體" w:hAnsi="標楷體" w:cs="標楷體" w:eastAsia="標楷體" w:hint="ascii"/>
          <w:spacing w:val="29"/>
        </w:rPr>
        <w:t>次</w:t>
      </w:r>
      <w:r>
        <w:rPr>
          <w:rFonts w:ascii="Times New Roman" w:hAnsi="Times New Roman" w:cs="Times New Roman" w:eastAsia="Times New Roman" w:hint="ascii"/>
          <w:spacing w:val="59"/>
        </w:rPr>
        <w:t>1</w:t>
      </w:r>
      <w:r>
        <w:rPr>
          <w:rFonts w:ascii="標楷體" w:hAnsi="標楷體" w:cs="標楷體" w:eastAsia="標楷體" w:hint="ascii"/>
          <w:spacing w:val="-1"/>
        </w:rPr>
        <w:t>天</w:t>
      </w:r>
      <w:r>
        <w:rPr>
          <w:rFonts w:ascii="標楷體" w:hAnsi="標楷體" w:cs="標楷體" w:eastAsia="標楷體" w:hint="ascii"/>
          <w:spacing w:val="-60"/>
        </w:rPr>
        <w:t>）</w:t>
      </w:r>
      <w:r>
        <w:rPr>
          <w:rFonts w:ascii="標楷體" w:hAnsi="標楷體" w:cs="標楷體" w:eastAsia="標楷體" w:hint="ascii"/>
        </w:rPr>
        <w:t>：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6049645</wp:posOffset>
                </wp:positionV>
                <wp:extent cx="69850" cy="6985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10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476.35pt;z-index:-251575296;width:5.50pt;height:5.50pt;" id="1110" coordsize="110,110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6055995</wp:posOffset>
                </wp:positionV>
                <wp:extent cx="69850" cy="520700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1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0.85pt;mso-position-vertical:absolute;mso-position-vertical-relative:page;margin-top:476.85pt;z-index:-251568128;width:5.50pt;height:41.00pt;" id="1111" coordsize="110,820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154" locked="0" layoutInCell="1" allowOverlap="1">
                <wp:simplePos x="0" y="0"/>
                <wp:positionH relativeFrom="page">
                  <wp:posOffset>2522220</wp:posOffset>
                </wp:positionH>
                <wp:positionV relativeFrom="page">
                  <wp:posOffset>6323965</wp:posOffset>
                </wp:positionV>
                <wp:extent cx="1384935" cy="190500"/>
                <wp:wrapNone/>
                <wp:docPr id="1112" name="11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 w:eastAsia="Times New Roman" w:hint="ascii"/>
                                <w:spacing w:val="60"/>
                              </w:rPr>
                              <w:t>2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 w:eastAsia="Times New Roman" w:hint="ascii"/>
                                <w:spacing w:val="60"/>
                              </w:rPr>
                              <w:t>3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cs="Times New Roman" w:eastAsia="Times New Roman" w:hint="ascii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eastAsia="Times New Roman" w:hint="ascii"/>
                                <w:spacing w:val="60"/>
                              </w:rPr>
                              <w:t>5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日至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2181,l2181,xe"/>
              <v:shape type="_x0000_t202" style="position:absolute;mso-position-horizontal:absolute;mso-position-horizontal-relative:page;margin-left:198.60pt;mso-position-vertical:absolute;mso-position-vertical-relative:page;margin-top:497.95pt;z-index:251815936;width:109.05pt;height:15.00pt;" id="1112" coordsize="2181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Times New Roman" w:hAnsi="Times New Roman" w:cs="Times New Roman" w:eastAsia="Times New Roman" w:hint="ascii"/>
                        </w:rPr>
                        <w:t>10</w:t>
                      </w:r>
                      <w:r>
                        <w:rPr>
                          <w:rFonts w:ascii="Times New Roman" w:hAnsi="Times New Roman" w:cs="Times New Roman" w:eastAsia="Times New Roman" w:hint="ascii"/>
                          <w:spacing w:val="60"/>
                        </w:rPr>
                        <w:t>2</w:t>
                      </w:r>
                      <w:r>
                        <w:rPr>
                          <w:rFonts w:ascii="標楷體" w:hAnsi="標楷體" w:cs="標楷體" w:eastAsia="標楷體" w:hint="ascii"/>
                          <w:spacing w:val="30"/>
                        </w:rPr>
                        <w:t>年</w:t>
                      </w:r>
                      <w:r>
                        <w:rPr>
                          <w:rFonts w:ascii="Times New Roman" w:hAnsi="Times New Roman" w:cs="Times New Roman" w:eastAsia="Times New Roman" w:hint="ascii"/>
                          <w:spacing w:val="60"/>
                        </w:rPr>
                        <w:t>3</w:t>
                      </w:r>
                      <w:r>
                        <w:rPr>
                          <w:rFonts w:ascii="標楷體" w:hAnsi="標楷體" w:cs="標楷體" w:eastAsia="標楷體" w:hint="ascii"/>
                          <w:spacing w:val="30"/>
                        </w:rPr>
                        <w:t>月</w:t>
                      </w:r>
                      <w:r>
                        <w:rPr>
                          <w:rFonts w:ascii="Times New Roman" w:hAnsi="Times New Roman" w:cs="Times New Roman" w:eastAsia="Times New Roman" w:hint="ascii"/>
                        </w:rPr>
                        <w:t>2</w:t>
                      </w:r>
                      <w:r>
                        <w:rPr>
                          <w:rFonts w:ascii="Times New Roman" w:hAnsi="Times New Roman" w:cs="Times New Roman" w:eastAsia="Times New Roman" w:hint="ascii"/>
                          <w:spacing w:val="60"/>
                        </w:rPr>
                        <w:t>5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日至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08" w:after="0" w:lineRule="exact" w:line="525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 w:num="3" w:space="0" w:equalWidth="0">
            <w:col w:w="2047" w:space="264"/>
            <w:col w:w="1801" w:space="456"/>
            <w:col w:w="405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18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Times New Roman" w:hAnsi="Times New Roman" w:cs="Times New Roman" w:eastAsia="Times New Roman" w:hint="ascii"/>
        </w:rPr>
        <w:t>2.</w:t>
      </w:r>
      <w:r>
        <w:rPr>
          <w:rFonts w:ascii="標楷體" w:hAnsi="標楷體" w:cs="標楷體" w:eastAsia="標楷體" w:hint="ascii"/>
        </w:rPr>
        <w:t>英語口頭簡報</w:t>
      </w:r>
      <w:r>
        <w:rPr>
          <w:rFonts w:ascii="標楷體" w:hAnsi="標楷體" w:cs="標楷體" w:eastAsia="標楷體" w:hint="ascii"/>
          <w:spacing w:val="29"/>
        </w:rPr>
        <w:t xml:space="preserve"> </w:t>
      </w:r>
      <w:r>
        <w:rPr>
          <w:rFonts w:ascii="標楷體" w:hAnsi="標楷體" w:cs="標楷體" w:eastAsia="標楷體" w:hint="ascii"/>
          <w:position w:val="18"/>
        </w:rPr>
        <w:t>外語能力、政策行銷</w: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6049645</wp:posOffset>
                </wp:positionV>
                <wp:extent cx="69850" cy="69850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13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476.35pt;z-index:-251574272;width:5.50pt;height:5.50pt;" id="1113" coordsize="110,110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6049645</wp:posOffset>
                </wp:positionV>
                <wp:extent cx="1200785" cy="6985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4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476.35pt;z-index:-251573248;width:94.55pt;height:5.50pt;" id="1114" coordsize="1891,110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6049645</wp:posOffset>
                </wp:positionV>
                <wp:extent cx="69850" cy="6985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5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476.35pt;z-index:-251572224;width:5.50pt;height:5.50pt;" id="1115" coordsize="110,110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6049645</wp:posOffset>
                </wp:positionV>
                <wp:extent cx="1525270" cy="6985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6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476.35pt;z-index:-251571200;width:120.10pt;height:5.50pt;" id="1116" coordsize="2402,11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6049645</wp:posOffset>
                </wp:positionV>
                <wp:extent cx="69850" cy="6985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7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476.35pt;z-index:-251570176;width:5.50pt;height:5.50pt;" id="1117" coordsize="110,110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6055995</wp:posOffset>
                </wp:positionV>
                <wp:extent cx="69850" cy="520700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8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7.05pt;mso-position-vertical:absolute;mso-position-vertical-relative:page;margin-top:476.85pt;z-index:-251567104;width:5.50pt;height:41.00pt;" id="1118" coordsize="110,820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6055995</wp:posOffset>
                </wp:positionV>
                <wp:extent cx="69850" cy="520700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9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7.05pt;mso-position-vertical:absolute;mso-position-vertical-relative:page;margin-top:476.85pt;z-index:-251566080;width:5.50pt;height:41.00pt;" id="1119" coordsize="110,820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6055995</wp:posOffset>
                </wp:positionV>
                <wp:extent cx="69850" cy="520700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20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12.65pt;mso-position-vertical:absolute;mso-position-vertical-relative:page;margin-top:476.85pt;z-index:-251565056;width:5.50pt;height:41.00pt;" id="1120" coordsize="110,82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0" relativeHeight="155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6323965</wp:posOffset>
                </wp:positionV>
                <wp:extent cx="609600" cy="190500"/>
                <wp:wrapNone/>
                <wp:docPr id="1121" name="1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創新能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力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960,l960,xe"/>
              <v:shape type="_x0000_t202" style="position:absolute;mso-position-horizontal:absolute;mso-position-horizontal-relative:page;margin-left:401.25pt;mso-position-vertical:absolute;mso-position-vertical-relative:page;margin-top:497.95pt;z-index:251816960;width:48.00pt;height:15.00pt;" id="1121" coordsize="96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2"/>
                        </w:rPr>
                        <w:t>創新能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Pr>
        <w:rFonts w:ascii="標楷體" w:hAnsi="標楷體" w:cs="標楷體" w:eastAsia="標楷體" w:hint="ascii"/>
        <w:position w:val="18"/>
      </w:rPr>
    </w:p>
    <w:p>
      <w:pPr>
        <w:autoSpaceDE w:val="0"/>
        <w:autoSpaceDN w:val="0"/>
        <w:jc w:val="left"/>
        <w:spacing w:before="15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訓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6513195</wp:posOffset>
                </wp:positionV>
                <wp:extent cx="69850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22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12.85pt;z-index:-251564032;width:5.50pt;height:5.50pt;" id="1122" coordsize="110,110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6519545</wp:posOffset>
                </wp:positionV>
                <wp:extent cx="69850" cy="52070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3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0.30pt;mso-position-vertical:absolute;mso-position-vertical-relative:page;margin-top:513.35pt;z-index:-251556864;width:5.50pt;height:41.00pt;" id="1123" coordsize="110,82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6976745</wp:posOffset>
                </wp:positionV>
                <wp:extent cx="69850" cy="6985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24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49.35pt;z-index:-251551744;width:5.50pt;height:5.50pt;" id="1124" coordsize="110,11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6976745</wp:posOffset>
                </wp:positionV>
                <wp:extent cx="572770" cy="6985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25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549.35pt;z-index:-251550720;width:45.10pt;height:5.50pt;" id="1125" coordsize="902,110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6982460</wp:posOffset>
                </wp:positionV>
                <wp:extent cx="69850" cy="52197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26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150.30pt;mso-position-vertical:absolute;mso-position-vertical-relative:page;margin-top:549.80pt;z-index:-251542528;width:5.50pt;height:41.10pt;" id="1126" coordsize="110,822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9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Times New Roman" w:hAnsi="Times New Roman" w:cs="Times New Roman" w:eastAsia="Times New Roman" w:hint="ascii"/>
          <w:spacing w:val="61"/>
        </w:rPr>
        <w:t>3</w:t>
      </w:r>
      <w:r>
        <w:rPr>
          <w:rFonts w:ascii="標楷體" w:hAnsi="標楷體" w:cs="標楷體" w:eastAsia="標楷體" w:hint="ascii"/>
          <w:spacing w:val="28"/>
        </w:rPr>
        <w:t>月</w:t>
      </w:r>
      <w:r>
        <w:rPr>
          <w:rFonts w:ascii="Times New Roman" w:hAnsi="Times New Roman" w:cs="Times New Roman" w:eastAsia="Times New Roman" w:hint="ascii"/>
          <w:spacing w:val="-2"/>
        </w:rPr>
        <w:t>2</w:t>
      </w:r>
      <w:r>
        <w:rPr>
          <w:rFonts w:ascii="Times New Roman" w:hAnsi="Times New Roman" w:cs="Times New Roman" w:eastAsia="Times New Roman" w:hint="ascii"/>
          <w:spacing w:val="58"/>
        </w:rPr>
        <w:t>7</w:t>
      </w:r>
      <w:r>
        <w:rPr>
          <w:rFonts w:ascii="標楷體" w:hAnsi="標楷體" w:cs="標楷體" w:eastAsia="標楷體" w:hint="ascii"/>
          <w:spacing w:val="-2"/>
        </w:rPr>
        <w:t>日</w:t>
      </w:r>
      <w:r>
        <w:rPr>
          <w:rFonts w:ascii="標楷體" w:hAnsi="標楷體" w:cs="標楷體" w:eastAsia="標楷體" w:hint="ascii"/>
        </w:rPr>
        <w:t>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6513195</wp:posOffset>
                </wp:positionV>
                <wp:extent cx="69850" cy="6985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127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12.85pt;z-index:-251563008;width:5.50pt;height:5.50pt;" id="1127" coordsize="110,110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6519545</wp:posOffset>
                </wp:positionV>
                <wp:extent cx="69850" cy="52070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8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0.85pt;mso-position-vertical:absolute;mso-position-vertical-relative:page;margin-top:513.35pt;z-index:-251555840;width:5.50pt;height:41.00pt;" id="1128" coordsize="110,820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6976745</wp:posOffset>
                </wp:positionV>
                <wp:extent cx="69850" cy="6985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29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49.35pt;z-index:-251549696;width:5.50pt;height:5.50pt;" id="1129" coordsize="110,110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6976745</wp:posOffset>
                </wp:positionV>
                <wp:extent cx="1532890" cy="69850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0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549.35pt;z-index:-251548672;width:120.70pt;height:5.50pt;" id="1130" coordsize="2414,110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6982460</wp:posOffset>
                </wp:positionV>
                <wp:extent cx="69850" cy="52197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31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190.85pt;mso-position-vertical:absolute;mso-position-vertical-relative:page;margin-top:549.80pt;z-index:-251541504;width:5.50pt;height:41.10pt;" id="1131" coordsize="110,822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8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Times New Roman" w:hAnsi="Times New Roman" w:cs="Times New Roman" w:eastAsia="Times New Roman" w:hint="ascii"/>
          <w:spacing w:val="-2"/>
        </w:rPr>
        <w:t>3.</w:t>
      </w:r>
      <w:r>
        <w:rPr>
          <w:rFonts w:ascii="標楷體" w:hAnsi="標楷體" w:cs="標楷體" w:eastAsia="標楷體" w:hint="ascii"/>
          <w:spacing w:val="-1"/>
        </w:rPr>
        <w:t>事實發</w:t>
      </w:r>
      <w:r>
        <w:rPr>
          <w:rFonts w:ascii="標楷體" w:hAnsi="標楷體" w:cs="標楷體" w:eastAsia="標楷體" w:hint="ascii"/>
        </w:rPr>
        <w:t>現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6513195</wp:posOffset>
                </wp:positionV>
                <wp:extent cx="69850" cy="6985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32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12.85pt;z-index:-251561984;width:5.50pt;height:5.50pt;" id="1132" coordsize="110,110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6513195</wp:posOffset>
                </wp:positionV>
                <wp:extent cx="1200785" cy="6985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33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12.85pt;z-index:-251560960;width:94.55pt;height:5.50pt;" id="1133" coordsize="1891,110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6519545</wp:posOffset>
                </wp:positionV>
                <wp:extent cx="69850" cy="52070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34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7.05pt;mso-position-vertical:absolute;mso-position-vertical-relative:page;margin-top:513.35pt;z-index:-251554816;width:5.50pt;height:41.00pt;" id="1134" coordsize="110,820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6976745</wp:posOffset>
                </wp:positionV>
                <wp:extent cx="69850" cy="6985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5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49.35pt;z-index:-251547648;width:5.50pt;height:5.50pt;" id="1135" coordsize="110,110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6976745</wp:posOffset>
                </wp:positionV>
                <wp:extent cx="1200785" cy="6985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6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49.35pt;z-index:-251546624;width:94.55pt;height:5.50pt;" id="1136" coordsize="1891,110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6982460</wp:posOffset>
                </wp:positionV>
                <wp:extent cx="69850" cy="521970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37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307.05pt;mso-position-vertical:absolute;mso-position-vertical-relative:page;margin-top:549.80pt;z-index:-251540480;width:5.50pt;height:41.10pt;" id="1137" coordsize="110,822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57" w:after="0" w:lineRule="exact" w:line="36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 w:num="4" w:space="0" w:equalWidth="0">
            <w:col w:w="2047" w:space="266"/>
            <w:col w:w="1261" w:space="994"/>
            <w:col w:w="1140" w:space="658"/>
            <w:col w:w="2256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策略分析、問題解</w:t>
      </w:r>
      <w:r>
        <w:rPr>
          <w:rFonts w:ascii="標楷體" w:hAnsi="標楷體" w:cs="標楷體" w:eastAsia="標楷體" w:hint="ascii"/>
          <w:spacing w:val="-12"/>
        </w:rPr>
        <w:t>決</w:t>
      </w:r>
      <w:r>
        <w:rPr>
          <w:rFonts w:ascii="標楷體" w:hAnsi="標楷體" w:cs="標楷體" w:eastAsia="標楷體" w:hint="ascii"/>
        </w:rPr>
        <w:t>領導變革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6513195</wp:posOffset>
                </wp:positionV>
                <wp:extent cx="69850" cy="6985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38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12.85pt;z-index:-251559936;width:5.50pt;height:5.50pt;" id="1138" coordsize="110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6513195</wp:posOffset>
                </wp:positionV>
                <wp:extent cx="1525270" cy="6985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39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12.85pt;z-index:-251558912;width:120.10pt;height:5.50pt;" id="1139" coordsize="2402,110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6513195</wp:posOffset>
                </wp:positionV>
                <wp:extent cx="69850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40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12.85pt;z-index:-251557888;width:5.50pt;height:5.50pt;" id="1140" coordsize="110,110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6519545</wp:posOffset>
                </wp:positionV>
                <wp:extent cx="69850" cy="52070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41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7.05pt;mso-position-vertical:absolute;mso-position-vertical-relative:page;margin-top:513.35pt;z-index:-251553792;width:5.50pt;height:41.00pt;" id="1141" coordsize="110,820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6519545</wp:posOffset>
                </wp:positionV>
                <wp:extent cx="69850" cy="52070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42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12.65pt;mso-position-vertical:absolute;mso-position-vertical-relative:page;margin-top:513.35pt;z-index:-251552768;width:5.50pt;height:41.00pt;" id="1142" coordsize="110,820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6976745</wp:posOffset>
                </wp:positionV>
                <wp:extent cx="69850" cy="69850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43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49.35pt;z-index:-251545600;width:5.50pt;height:5.50pt;" id="1143" coordsize="110,110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6976745</wp:posOffset>
                </wp:positionV>
                <wp:extent cx="1525270" cy="69850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44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49.35pt;z-index:-251544576;width:120.10pt;height:5.50pt;" id="1144" coordsize="2402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6976745</wp:posOffset>
                </wp:positionV>
                <wp:extent cx="69850" cy="6985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45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49.35pt;z-index:-251543552;width:5.50pt;height:5.50pt;" id="1145" coordsize="110,110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6982460</wp:posOffset>
                </wp:positionV>
                <wp:extent cx="69850" cy="52197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6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397.05pt;mso-position-vertical:absolute;mso-position-vertical-relative:page;margin-top:549.80pt;z-index:-251539456;width:5.50pt;height:41.10pt;" id="1146" coordsize="110,822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6982460</wp:posOffset>
                </wp:positionV>
                <wp:extent cx="69850" cy="52197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7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1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2r110,l110,xe"/>
              <v:shape type="_x0000_t75" style="position:absolute;mso-position-horizontal:absolute;mso-position-horizontal-relative:page;margin-left:512.65pt;mso-position-vertical:absolute;mso-position-vertical-relative:page;margin-top:549.80pt;z-index:-251538432;width:5.50pt;height:41.10pt;" id="1147" coordsize="110,822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456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</w:rPr>
        <w:t>1.</w:t>
      </w:r>
      <w:r>
        <w:rPr>
          <w:rFonts w:ascii="標楷體" w:hAnsi="標楷體" w:cs="標楷體" w:eastAsia="標楷體" w:hint="ascii"/>
        </w:rPr>
        <w:t>小</w:t>
      </w:r>
      <w:r>
        <w:rPr>
          <w:rFonts w:ascii="標楷體" w:hAnsi="標楷體" w:cs="標楷體" w:eastAsia="標楷體" w:hint="ascii"/>
          <w:spacing w:val="-30"/>
        </w:rPr>
        <w:t>組</w:t>
      </w:r>
      <w:r>
        <w:rPr>
          <w:rFonts w:ascii="標楷體" w:hAnsi="標楷體" w:cs="標楷體" w:eastAsia="標楷體" w:hint="ascii"/>
        </w:rPr>
        <w:t>（團體</w:t>
      </w:r>
      <w:r>
        <w:rPr>
          <w:rFonts w:ascii="標楷體" w:hAnsi="標楷體" w:cs="標楷體" w:eastAsia="標楷體" w:hint="ascii"/>
          <w:spacing w:val="-30"/>
        </w:rPr>
        <w:t>）</w:t>
      </w:r>
      <w:r>
        <w:rPr>
          <w:rFonts w:ascii="標楷體" w:hAnsi="標楷體" w:cs="標楷體" w:eastAsia="標楷體" w:hint="ascii"/>
          <w:spacing w:val="29"/>
        </w:rPr>
        <w:t>討</w:t>
      </w:r>
      <w:r>
        <w:rPr>
          <w:rFonts w:ascii="標楷體" w:hAnsi="標楷體" w:cs="標楷體" w:eastAsia="標楷體" w:hint="ascii"/>
        </w:rPr>
        <w:t>策略分析、問題解決</w:t>
      </w:r>
    </w:p>
    <w:p>
      <w:pPr>
        <w:autoSpaceDE w:val="0"/>
        <w:autoSpaceDN w:val="0"/>
        <w:jc w:val="left"/>
        <w:spacing w:before="324" w:after="0" w:lineRule="exact" w:line="60"/>
        <w:ind w:right="0" w:left="2314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7"/>
        </w:rPr>
      </w:pPr>
      <w:r>
        <w:rPr>
          <w:rFonts w:ascii="標楷體" w:hAnsi="標楷體" w:cs="標楷體" w:eastAsia="標楷體" w:hint="ascii"/>
        </w:rPr>
        <w:t>第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Times New Roman" w:hAnsi="Times New Roman" w:cs="Times New Roman" w:eastAsia="Times New Roman" w:hint="ascii"/>
        </w:rPr>
        <w:t>1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梯次至第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Times New Roman" w:hAnsi="Times New Roman" w:cs="Times New Roman" w:eastAsia="Times New Roman" w:hint="ascii"/>
        </w:rPr>
        <w:t>2</w:t>
      </w:r>
      <w:r>
        <w:rPr>
          <w:rFonts w:ascii="Times New Roman" w:hAnsi="Times New Roman" w:cs="Times New Roman" w:eastAsia="Times New Roman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梯次</w:t>
      </w:r>
      <w:r>
        <w:rPr>
          <w:rFonts w:ascii="標楷體" w:hAnsi="標楷體" w:cs="標楷體" w:eastAsia="標楷體" w:hint="ascii"/>
          <w:spacing w:val="109"/>
        </w:rPr>
        <w:t xml:space="preserve"> </w:t>
      </w:r>
      <w:r>
        <w:rPr>
          <w:rFonts w:ascii="標楷體" w:hAnsi="標楷體" w:cs="標楷體" w:eastAsia="標楷體" w:hint="ascii"/>
          <w:position w:val="7"/>
        </w:rPr>
        <w:t>論</w:t>
      </w:r>
      <w:r>
        <w:rPr>
          <w:rFonts w:ascii="標楷體" w:hAnsi="標楷體" w:cs="標楷體" w:eastAsia="標楷體" w:hint="ascii"/>
          <w:position w:val="7"/>
          <w:spacing w:val="577"/>
        </w:rPr>
        <w:t xml:space="preserve"> </w:t>
      </w:r>
      <w:r>
        <w:rPr>
          <w:rFonts w:ascii="標楷體" w:hAnsi="標楷體" w:cs="標楷體" w:eastAsia="標楷體" w:hint="ascii"/>
          <w:position w:val="7"/>
        </w:rPr>
        <w:t>溝通協調、型塑願景</w: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7441565</wp:posOffset>
                </wp:positionV>
                <wp:extent cx="69850" cy="6985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8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85.95pt;z-index:-251537408;width:5.50pt;height:5.50pt;" id="1148" coordsize="110,110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7441565</wp:posOffset>
                </wp:positionV>
                <wp:extent cx="69850" cy="6985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49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85.95pt;z-index:-251536384;width:5.50pt;height:5.50pt;" id="1149" coordsize="110,110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7441565</wp:posOffset>
                </wp:positionV>
                <wp:extent cx="69850" cy="6985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50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85.95pt;z-index:-251535360;width:5.50pt;height:5.50pt;" id="1150" coordsize="110,110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7441565</wp:posOffset>
                </wp:positionV>
                <wp:extent cx="1200785" cy="6985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51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85.95pt;z-index:-251534336;width:94.55pt;height:5.50pt;" id="1151" coordsize="1891,110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7441565</wp:posOffset>
                </wp:positionV>
                <wp:extent cx="69850" cy="6985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52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85.95pt;z-index:-251533312;width:5.50pt;height:5.50pt;" id="1152" coordsize="110,110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7441565</wp:posOffset>
                </wp:positionV>
                <wp:extent cx="1525270" cy="6985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53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85.95pt;z-index:-251532288;width:120.10pt;height:5.50pt;" id="1153" coordsize="2402,110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7441565</wp:posOffset>
                </wp:positionV>
                <wp:extent cx="69850" cy="69850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54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85.95pt;z-index:-251531264;width:5.50pt;height:5.50pt;" id="1154" coordsize="110,110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7447280</wp:posOffset>
                </wp:positionV>
                <wp:extent cx="69850" cy="52070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55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50.30pt;mso-position-vertical:absolute;mso-position-vertical-relative:page;margin-top:586.40pt;z-index:-251530240;width:5.50pt;height:41.00pt;" id="1155" coordsize="110,820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7447280</wp:posOffset>
                </wp:positionV>
                <wp:extent cx="69850" cy="52070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6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190.85pt;mso-position-vertical:absolute;mso-position-vertical-relative:page;margin-top:586.40pt;z-index:-251529216;width:5.50pt;height:41.00pt;" id="1156" coordsize="110,820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7447280</wp:posOffset>
                </wp:positionV>
                <wp:extent cx="69850" cy="52070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57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7.05pt;mso-position-vertical:absolute;mso-position-vertical-relative:page;margin-top:586.40pt;z-index:-251528192;width:5.50pt;height:41.00pt;" id="1157" coordsize="110,820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7447280</wp:posOffset>
                </wp:positionV>
                <wp:extent cx="69850" cy="52070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8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97.05pt;mso-position-vertical:absolute;mso-position-vertical-relative:page;margin-top:586.40pt;z-index:-251527168;width:5.50pt;height:41.00pt;" id="1158" coordsize="110,820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7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7447280</wp:posOffset>
                </wp:positionV>
                <wp:extent cx="69850" cy="52070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59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12.65pt;mso-position-vertical:absolute;mso-position-vertical-relative:page;margin-top:586.40pt;z-index:-251526144;width:5.50pt;height:41.00pt;" id="1159" coordsize="110,820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Pr>
        <w:rFonts w:ascii="標楷體" w:hAnsi="標楷體" w:cs="標楷體" w:eastAsia="標楷體" w:hint="ascii"/>
        <w:position w:val="7"/>
      </w:rPr>
    </w:p>
    <w:p>
      <w:pPr>
        <w:autoSpaceDE w:val="0"/>
        <w:autoSpaceDN w:val="0"/>
        <w:jc w:val="left"/>
        <w:spacing w:before="0" w:after="0" w:lineRule="exact" w:line="21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決</w:t>
      </w:r>
      <w:r>
        <w:rPr>
          <w:rFonts w:ascii="標楷體" w:hAnsi="標楷體" w:cs="標楷體" w:eastAsia="標楷體" w:hint="ascii"/>
        </w:rPr>
        <w:t>策</w:t>
      </w:r>
    </w:p>
    <w:p>
      <w:pPr>
        <w:autoSpaceDE w:val="0"/>
        <w:autoSpaceDN w:val="0"/>
        <w:jc w:val="left"/>
        <w:spacing w:before="78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發</w:t>
      </w:r>
      <w:r>
        <w:rPr>
          <w:rFonts w:ascii="標楷體" w:hAnsi="標楷體" w:cs="標楷體" w:eastAsia="標楷體" w:hint="ascii"/>
        </w:rPr>
        <w:t>展</w:t>
      </w:r>
    </w:p>
    <w:p>
      <w:pPr>
        <w:autoSpaceDE w:val="0"/>
        <w:autoSpaceDN w:val="0"/>
        <w:jc w:val="left"/>
        <w:spacing w:before="60" w:after="0" w:lineRule="exact" w:line="300"/>
        <w:ind w:right="0" w:left="156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訓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7904480</wp:posOffset>
                </wp:positionV>
                <wp:extent cx="69850" cy="6985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60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622.40pt;z-index:-251525120;width:5.50pt;height:5.50pt;" id="1160" coordsize="110,110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7910830</wp:posOffset>
                </wp:positionV>
                <wp:extent cx="69850" cy="601980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61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1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8r110,l110,xe"/>
              <v:shape type="_x0000_t75" style="position:absolute;mso-position-horizontal:absolute;mso-position-horizontal-relative:page;margin-left:150.30pt;mso-position-vertical:absolute;mso-position-vertical-relative:page;margin-top:622.90pt;z-index:-251517952;width:5.50pt;height:47.40pt;" id="1161" coordsize="110,948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0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（每梯</w:t>
      </w:r>
      <w:r>
        <w:rPr>
          <w:rFonts w:ascii="標楷體" w:hAnsi="標楷體" w:cs="標楷體" w:eastAsia="標楷體" w:hint="ascii"/>
          <w:spacing w:val="30"/>
        </w:rPr>
        <w:t>次</w:t>
      </w:r>
      <w:r>
        <w:rPr>
          <w:rFonts w:ascii="Times New Roman" w:hAnsi="Times New Roman" w:cs="Times New Roman" w:eastAsia="Times New Roman" w:hint="ascii"/>
          <w:spacing w:val="60"/>
        </w:rPr>
        <w:t>1</w:t>
      </w:r>
      <w:r>
        <w:rPr>
          <w:rFonts w:ascii="標楷體" w:hAnsi="標楷體" w:cs="標楷體" w:eastAsia="標楷體" w:hint="ascii"/>
        </w:rPr>
        <w:t>天</w:t>
      </w:r>
      <w:r>
        <w:rPr>
          <w:rFonts w:ascii="標楷體" w:hAnsi="標楷體" w:cs="標楷體" w:eastAsia="標楷體" w:hint="ascii"/>
          <w:spacing w:val="-60"/>
        </w:rPr>
        <w:t>）</w:t>
      </w:r>
      <w:r>
        <w:rPr>
          <w:rFonts w:ascii="標楷體" w:hAnsi="標楷體" w:cs="標楷體" w:eastAsia="標楷體" w:hint="ascii"/>
        </w:rPr>
        <w:t>：</w:t>
      </w:r>
    </w:p>
    <w:p>
      <w:pPr>
        <w:autoSpaceDE w:val="0"/>
        <w:autoSpaceDN w:val="0"/>
        <w:jc w:val="left"/>
        <w:spacing w:before="60" w:after="0" w:lineRule="exact" w:line="30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</w:rPr>
        <w:t>1</w:t>
      </w:r>
      <w:r>
        <w:rPr>
          <w:rFonts w:ascii="Times New Roman" w:hAnsi="Times New Roman" w:cs="Times New Roman" w:eastAsia="Times New Roman" w:hint="ascii"/>
          <w:spacing w:val="1"/>
        </w:rPr>
        <w:t>0</w:t>
      </w:r>
      <w:r>
        <w:rPr>
          <w:rFonts w:ascii="Times New Roman" w:hAnsi="Times New Roman" w:cs="Times New Roman" w:eastAsia="Times New Roman" w:hint="ascii"/>
          <w:spacing w:val="60"/>
        </w:rPr>
        <w:t>2</w:t>
      </w:r>
      <w:r>
        <w:rPr>
          <w:rFonts w:ascii="標楷體" w:hAnsi="標楷體" w:cs="標楷體" w:eastAsia="標楷體" w:hint="ascii"/>
          <w:spacing w:val="28"/>
        </w:rPr>
        <w:t>年</w:t>
      </w:r>
      <w:r>
        <w:rPr>
          <w:rFonts w:ascii="Times New Roman" w:hAnsi="Times New Roman" w:cs="Times New Roman" w:eastAsia="Times New Roman" w:hint="ascii"/>
          <w:spacing w:val="59"/>
        </w:rPr>
        <w:t>3</w:t>
      </w:r>
      <w:r>
        <w:rPr>
          <w:rFonts w:ascii="標楷體" w:hAnsi="標楷體" w:cs="標楷體" w:eastAsia="標楷體" w:hint="ascii"/>
          <w:spacing w:val="29"/>
        </w:rPr>
        <w:t>月</w:t>
      </w:r>
      <w:r>
        <w:rPr>
          <w:rFonts w:ascii="Times New Roman" w:hAnsi="Times New Roman" w:cs="Times New Roman" w:eastAsia="Times New Roman" w:hint="ascii"/>
          <w:spacing w:val="-1"/>
        </w:rPr>
        <w:t>2</w:t>
      </w:r>
      <w:r>
        <w:rPr>
          <w:rFonts w:ascii="Times New Roman" w:hAnsi="Times New Roman" w:cs="Times New Roman" w:eastAsia="Times New Roman" w:hint="ascii"/>
          <w:spacing w:val="59"/>
        </w:rPr>
        <w:t>8</w:t>
      </w:r>
      <w:r>
        <w:rPr>
          <w:rFonts w:ascii="標楷體" w:hAnsi="標楷體" w:cs="標楷體" w:eastAsia="標楷體" w:hint="ascii"/>
          <w:spacing w:val="-1"/>
        </w:rPr>
        <w:t>日</w:t>
      </w:r>
      <w:r>
        <w:rPr>
          <w:rFonts w:ascii="標楷體" w:hAnsi="標楷體" w:cs="標楷體" w:eastAsia="標楷體" w:hint="ascii"/>
        </w:rPr>
        <w:t>至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7904480</wp:posOffset>
                </wp:positionV>
                <wp:extent cx="69850" cy="69850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62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622.40pt;z-index:-251524096;width:5.50pt;height:5.50pt;" id="1162" coordsize="110,110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7910830</wp:posOffset>
                </wp:positionV>
                <wp:extent cx="69850" cy="601980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63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1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8r110,l110,xe"/>
              <v:shape type="_x0000_t75" style="position:absolute;mso-position-horizontal:absolute;mso-position-horizontal-relative:page;margin-left:190.85pt;mso-position-vertical:absolute;mso-position-vertical-relative:page;margin-top:622.90pt;z-index:-251513856;width:5.50pt;height:47.40pt;" id="1163" coordsize="110,948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Times New Roman" w:hAnsi="Times New Roman" w:cs="Times New Roman" w:eastAsia="Times New Roman" w:hint="ascii"/>
          <w:spacing w:val="61"/>
        </w:rPr>
        <w:t>3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Times New Roman" w:hAnsi="Times New Roman" w:cs="Times New Roman" w:eastAsia="Times New Roman" w:hint="ascii"/>
        </w:rPr>
        <w:t>2</w:t>
      </w:r>
      <w:r>
        <w:rPr>
          <w:rFonts w:ascii="Times New Roman" w:hAnsi="Times New Roman" w:cs="Times New Roman" w:eastAsia="Times New Roman" w:hint="ascii"/>
          <w:spacing w:val="60"/>
        </w:rPr>
        <w:t>9</w:t>
      </w:r>
      <w:r>
        <w:rPr>
          <w:rFonts w:ascii="標楷體" w:hAnsi="標楷體" w:cs="標楷體" w:eastAsia="標楷體" w:hint="ascii"/>
        </w:rPr>
        <w:t>日。</w:t>
      </w:r>
    </w:p>
    <w:p>
      <w:pPr>
        <w:autoSpaceDE w:val="0"/>
        <w:autoSpaceDN w:val="0"/>
        <w:jc w:val="left"/>
        <w:spacing w:before="46" w:after="0" w:lineRule="exact" w:line="52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position w:val="18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Times New Roman" w:hAnsi="Times New Roman" w:cs="Times New Roman" w:eastAsia="Times New Roman" w:hint="ascii"/>
        </w:rPr>
        <w:t>2.</w:t>
      </w:r>
      <w:r>
        <w:rPr>
          <w:rFonts w:ascii="標楷體" w:hAnsi="標楷體" w:cs="標楷體" w:eastAsia="標楷體" w:hint="ascii"/>
        </w:rPr>
        <w:t>英語口頭簡報</w:t>
      </w:r>
      <w:r>
        <w:rPr>
          <w:rFonts w:ascii="標楷體" w:hAnsi="標楷體" w:cs="標楷體" w:eastAsia="標楷體" w:hint="ascii"/>
          <w:spacing w:val="29"/>
        </w:rPr>
        <w:t xml:space="preserve"> </w:t>
      </w:r>
      <w:r>
        <w:rPr>
          <w:rFonts w:ascii="標楷體" w:hAnsi="標楷體" w:cs="標楷體" w:eastAsia="標楷體" w:hint="ascii"/>
          <w:position w:val="18"/>
        </w:rPr>
        <w:t>外語能力、政策行銷</w: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0" relativeHeight="156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7464425</wp:posOffset>
                </wp:positionV>
                <wp:extent cx="609600" cy="1009015"/>
                <wp:wrapNone/>
                <wp:docPr id="1164" name="11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00901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0" w:after="0" w:lineRule="exact" w:line="794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創新能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力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型塑願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景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1589r960,l960,xe"/>
              <v:shape type="_x0000_t202" style="position:absolute;mso-position-horizontal:absolute;mso-position-horizontal-relative:page;margin-left:401.25pt;mso-position-vertical:absolute;mso-position-vertical-relative:page;margin-top:587.75pt;z-index:251817984;width:48.00pt;height:79.45pt;" id="1164" coordsize="960,1589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both"/>
                        <w:spacing w:before="0" w:after="0" w:lineRule="exact" w:line="794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2"/>
                        </w:rPr>
                        <w:t>創新能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力</w:t>
                      </w:r>
                      <w:r>
                        <w:rPr>
                          <w:rFonts w:ascii="標楷體" w:hAnsi="標楷體" w:cs="標楷體" w:eastAsia="標楷體" w:hint="ascii"/>
                          <w:spacing w:val="-2"/>
                        </w:rPr>
                        <w:t>型塑願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69" w:after="0" w:lineRule="exact" w:line="525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 w:num="3" w:space="0" w:equalWidth="0">
            <w:col w:w="2047" w:space="264"/>
            <w:col w:w="1983" w:space="274"/>
            <w:col w:w="405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position w:val="18"/>
        </w:rPr>
      </w:pPr>
      <w:r>
        <w:rPr>
          <w:rFonts w:ascii="Times New Roman" w:hAnsi="Times New Roman" w:cs="Times New Roman" w:eastAsia="Times New Roman" w:hint="ascii"/>
        </w:rPr>
        <w:t>3.</w:t>
      </w:r>
      <w:r>
        <w:rPr>
          <w:rFonts w:ascii="標楷體" w:hAnsi="標楷體" w:cs="標楷體" w:eastAsia="標楷體" w:hint="ascii"/>
        </w:rPr>
        <w:t>個案</w:t>
      </w:r>
      <w:r>
        <w:rPr>
          <w:rFonts w:ascii="Times New Roman" w:hAnsi="Times New Roman" w:cs="Times New Roman" w:eastAsia="Times New Roman" w:hint="ascii"/>
        </w:rPr>
        <w:t>/</w:t>
      </w:r>
      <w:r>
        <w:rPr>
          <w:rFonts w:ascii="標楷體" w:hAnsi="標楷體" w:cs="標楷體" w:eastAsia="標楷體" w:hint="ascii"/>
        </w:rPr>
        <w:t>問題分析</w:t>
      </w:r>
      <w:r>
        <w:rPr>
          <w:rFonts w:ascii="標楷體" w:hAnsi="標楷體" w:cs="標楷體" w:eastAsia="標楷體" w:hint="ascii"/>
          <w:spacing w:val="-5"/>
        </w:rPr>
        <w:t xml:space="preserve"> </w:t>
      </w:r>
      <w:r>
        <w:rPr>
          <w:rFonts w:ascii="標楷體" w:hAnsi="標楷體" w:cs="標楷體" w:eastAsia="標楷體" w:hint="ascii"/>
          <w:position w:val="18"/>
        </w:rPr>
        <w:t>策略分析、問題解決</w: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7904480</wp:posOffset>
                </wp:positionV>
                <wp:extent cx="69850" cy="69850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65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622.40pt;z-index:-251523072;width:5.50pt;height:5.50pt;" id="1165" coordsize="110,110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7904480</wp:posOffset>
                </wp:positionV>
                <wp:extent cx="1200785" cy="6985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66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622.40pt;z-index:-251522048;width:94.55pt;height:5.50pt;" id="1166" coordsize="1891,110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7904480</wp:posOffset>
                </wp:positionV>
                <wp:extent cx="69850" cy="6985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67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622.40pt;z-index:-251521024;width:5.50pt;height:5.50pt;" id="1167" coordsize="110,110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7904480</wp:posOffset>
                </wp:positionV>
                <wp:extent cx="1525270" cy="6985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68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622.40pt;z-index:-251520000;width:120.10pt;height:5.50pt;" id="1168" coordsize="2402,110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7904480</wp:posOffset>
                </wp:positionV>
                <wp:extent cx="69850" cy="69850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69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622.40pt;z-index:-251518976;width:5.50pt;height:5.50pt;" id="1169" coordsize="110,110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7910830</wp:posOffset>
                </wp:positionV>
                <wp:extent cx="69850" cy="60198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0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1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8r110,l110,xe"/>
              <v:shape type="_x0000_t75" style="position:absolute;mso-position-horizontal:absolute;mso-position-horizontal-relative:page;margin-left:307.05pt;mso-position-vertical:absolute;mso-position-vertical-relative:page;margin-top:622.90pt;z-index:-251510784;width:5.50pt;height:47.40pt;" id="1170" coordsize="110,948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7910830</wp:posOffset>
                </wp:positionV>
                <wp:extent cx="69850" cy="60198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71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1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8r110,l110,xe"/>
              <v:shape type="_x0000_t75" style="position:absolute;mso-position-horizontal:absolute;mso-position-horizontal-relative:page;margin-left:397.05pt;mso-position-vertical:absolute;mso-position-vertical-relative:page;margin-top:622.90pt;z-index:-251507712;width:5.50pt;height:47.40pt;" id="1171" coordsize="110,948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7910830</wp:posOffset>
                </wp:positionV>
                <wp:extent cx="69850" cy="60198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2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1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8r110,l110,xe"/>
              <v:shape type="_x0000_t75" style="position:absolute;mso-position-horizontal:absolute;mso-position-horizontal-relative:page;margin-left:512.65pt;mso-position-vertical:absolute;mso-position-vertical-relative:page;margin-top:622.90pt;z-index:-251504640;width:5.50pt;height:47.40pt;" id="1172" coordsize="110,948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Pr>
        <w:rFonts w:ascii="標楷體" w:hAnsi="標楷體" w:cs="標楷體" w:eastAsia="標楷體" w:hint="ascii"/>
        <w:position w:val="18"/>
      </w:rPr>
    </w:p>
    <w:p>
      <w:pPr>
        <w:autoSpaceDE w:val="0"/>
        <w:autoSpaceDN w:val="0"/>
        <w:jc w:val="left"/>
        <w:spacing w:before="424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訓前先修課程及職能回饋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73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665.30pt;z-index:-251516928;width:5.50pt;height:5.50pt;" id="1173" coordsize="110,11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74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665.30pt;z-index:-251515904;width:5.50pt;height:5.50pt;" id="1174" coordsize="110,11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8449310</wp:posOffset>
                </wp:positionV>
                <wp:extent cx="572770" cy="6985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75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665.30pt;z-index:-251514880;width:45.10pt;height:5.50pt;" id="1175" coordsize="902,11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76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665.30pt;z-index:-251512832;width:5.50pt;height:5.50pt;" id="1176" coordsize="110,11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8449310</wp:posOffset>
                </wp:positionV>
                <wp:extent cx="1532890" cy="6985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7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665.30pt;z-index:-251511808;width:120.70pt;height:5.50pt;" id="1177" coordsize="2414,11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8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665.30pt;z-index:-251509760;width:5.50pt;height:5.50pt;" id="1178" coordsize="110,11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8449310</wp:posOffset>
                </wp:positionV>
                <wp:extent cx="1200785" cy="6985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9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665.30pt;z-index:-251508736;width:94.55pt;height:5.50pt;" id="1179" coordsize="1891,11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80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665.30pt;z-index:-251506688;width:5.50pt;height:5.50pt;" id="1180" coordsize="110,11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8449310</wp:posOffset>
                </wp:positionV>
                <wp:extent cx="1525270" cy="6985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81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665.30pt;z-index:-251505664;width:120.10pt;height:5.50pt;" id="1181" coordsize="2402,11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82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665.30pt;z-index:-251503616;width:5.50pt;height:5.50pt;" id="1182" coordsize="110,11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8449310</wp:posOffset>
                </wp:positionV>
                <wp:extent cx="69850" cy="6985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83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665.30pt;z-index:-251502592;width:5.50pt;height:5.50pt;" id="1183" coordsize="110,110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</w:p>
    <w:p>
      <w:pPr>
        <w:autoSpaceDE w:val="0"/>
        <w:autoSpaceDN w:val="0"/>
        <w:jc w:val="right"/>
        <w:spacing w:before="44" w:after="0" w:lineRule="exact" w:line="559"/>
        <w:ind w:right="3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  <w:spacing w:val="-16"/>
        </w:rPr>
        <w:t>依</w:t>
      </w:r>
      <w:r>
        <w:rPr>
          <w:rFonts w:ascii="標楷體" w:hAnsi="標楷體" w:cs="標楷體" w:eastAsia="標楷體" w:hint="ascii"/>
          <w:sz w:val="28"/>
        </w:rPr>
        <w:t>「高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學習</w:t>
      </w:r>
      <w:r>
        <w:rPr>
          <w:rFonts w:ascii="標楷體" w:hAnsi="標楷體" w:cs="標楷體" w:eastAsia="標楷體" w:hint="ascii"/>
          <w:sz w:val="28"/>
        </w:rPr>
        <w:t>地圖</w:t>
      </w:r>
      <w:r>
        <w:rPr>
          <w:rFonts w:ascii="標楷體" w:hAnsi="標楷體" w:cs="標楷體" w:eastAsia="標楷體" w:hint="ascii"/>
          <w:sz w:val="28"/>
          <w:spacing w:val="-16"/>
        </w:rPr>
        <w:t>」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關內</w:t>
      </w:r>
      <w:r>
        <w:rPr>
          <w:rFonts w:ascii="標楷體" w:hAnsi="標楷體" w:cs="標楷體" w:eastAsia="標楷體" w:hint="ascii"/>
          <w:sz w:val="28"/>
          <w:spacing w:val="-9"/>
        </w:rPr>
        <w:t>容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閱</w:t>
      </w:r>
      <w:r>
        <w:rPr>
          <w:rFonts w:ascii="標楷體" w:hAnsi="標楷體" w:cs="標楷體" w:eastAsia="標楷體" w:hint="ascii"/>
          <w:sz w:val="28"/>
        </w:rPr>
        <w:t>讀指定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材或</w:t>
      </w:r>
      <w:r>
        <w:rPr>
          <w:rFonts w:ascii="標楷體" w:hAnsi="標楷體" w:cs="標楷體" w:eastAsia="標楷體" w:hint="ascii"/>
          <w:sz w:val="28"/>
          <w:spacing w:val="-1"/>
        </w:rPr>
        <w:t>至文</w:t>
      </w:r>
      <w:r>
        <w:rPr>
          <w:rFonts w:ascii="標楷體" w:hAnsi="標楷體" w:cs="標楷體" w:eastAsia="標楷體" w:hint="ascii"/>
          <w:sz w:val="28"/>
        </w:rPr>
        <w:t>官學院「文官</w:t>
      </w:r>
      <w:r>
        <w:rPr>
          <w:rFonts w:ascii="標楷體" w:hAnsi="標楷體" w:cs="標楷體" w:eastAsia="標楷體" w:hint="ascii"/>
          <w:sz w:val="28"/>
          <w:spacing w:val="-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學苑」之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OP-SCS</w:t>
      </w:r>
      <w:r>
        <w:rPr>
          <w:rFonts w:ascii="Times New Roman" w:hAnsi="Times New Roman" w:cs="Times New Roman" w:eastAsia="Times New Roman" w:hint="ascii"/>
          <w:sz w:val="28"/>
          <w:spacing w:val="-2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學習專區或其他數位學習網站研習</w:t>
      </w:r>
    </w:p>
    <w:p>
      <w:pPr>
        <w:autoSpaceDE w:val="0"/>
        <w:autoSpaceDN w:val="0"/>
        <w:jc w:val="left"/>
        <w:spacing w:before="335" w:after="0" w:lineRule="auto" w:line="240"/>
        <w:ind w:right="0" w:left="4503" w:firstLine="0"/>
        <w:snapToGrid w:val="0"/>
        <w:textAlignment w:val="auto"/>
        <w:tabs/>
        <w:sectPr>
          <w:type w:val="continuous"/>
          <w:pgSz w:w="11906" w:h="16838" w:orient="portrait"/>
          <w:pgMar w:top="1278" w:right="1626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數位課程，並參與線上互動研討。</w:t>
      </w:r>
    </w:p>
    <w:p>
      <w:pPr>
        <w:autoSpaceDE w:val="0"/>
        <w:autoSpaceDN w:val="0"/>
        <w:jc w:val="left"/>
        <w:spacing w:before="21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依評鑑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心法</w:t>
      </w:r>
      <w:r>
        <w:rPr>
          <w:rFonts w:ascii="標楷體" w:hAnsi="標楷體" w:cs="標楷體" w:eastAsia="標楷體" w:hint="ascii"/>
          <w:sz w:val="28"/>
          <w:spacing w:val="-1"/>
        </w:rPr>
        <w:t>辦理</w:t>
      </w:r>
      <w:r>
        <w:rPr>
          <w:rFonts w:ascii="標楷體" w:hAnsi="標楷體" w:cs="標楷體" w:eastAsia="標楷體" w:hint="ascii"/>
          <w:sz w:val="28"/>
        </w:rPr>
        <w:t>之遴選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  <w:spacing w:val="-13"/>
        </w:rPr>
        <w:t>果，</w:t>
      </w:r>
      <w:r>
        <w:rPr>
          <w:rFonts w:ascii="標楷體" w:hAnsi="標楷體" w:cs="標楷體" w:eastAsia="標楷體" w:hint="ascii"/>
          <w:sz w:val="28"/>
        </w:rPr>
        <w:t>製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</w:rPr>
        <w:t>評鑑結</w:t>
      </w:r>
      <w:r>
        <w:rPr>
          <w:rFonts w:ascii="標楷體" w:hAnsi="標楷體" w:cs="標楷體" w:eastAsia="標楷體" w:hint="ascii"/>
          <w:sz w:val="28"/>
          <w:spacing w:val="-1"/>
        </w:rPr>
        <w:t>果</w:t>
      </w:r>
      <w:r>
        <w:rPr>
          <w:rFonts w:ascii="標楷體" w:hAnsi="標楷體" w:cs="標楷體" w:eastAsia="標楷體" w:hint="ascii"/>
          <w:sz w:val="28"/>
        </w:rPr>
        <w:t>報</w:t>
      </w:r>
      <w:r>
        <w:rPr>
          <w:rFonts w:ascii="標楷體" w:hAnsi="標楷體" w:cs="標楷體" w:eastAsia="標楷體" w:hint="ascii"/>
          <w:sz w:val="28"/>
          <w:spacing w:val="-13"/>
        </w:rPr>
        <w:t>告，</w:t>
      </w:r>
      <w:r>
        <w:rPr>
          <w:rFonts w:ascii="標楷體" w:hAnsi="標楷體" w:cs="標楷體" w:eastAsia="標楷體" w:hint="ascii"/>
          <w:sz w:val="28"/>
          <w:spacing w:val="-1"/>
        </w:rPr>
        <w:t>回</w:t>
      </w:r>
      <w:r>
        <w:rPr>
          <w:rFonts w:ascii="標楷體" w:hAnsi="標楷體" w:cs="標楷體" w:eastAsia="標楷體" w:hint="ascii"/>
          <w:sz w:val="28"/>
        </w:rPr>
        <w:t>饋個人職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能發展及建議。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針對錄</w:t>
      </w:r>
      <w:r>
        <w:rPr>
          <w:rFonts w:ascii="標楷體" w:hAnsi="標楷體" w:cs="標楷體" w:eastAsia="標楷體" w:hint="ascii"/>
          <w:sz w:val="28"/>
          <w:spacing w:val="-1"/>
        </w:rPr>
        <w:t>取</w:t>
      </w:r>
      <w:r>
        <w:rPr>
          <w:rFonts w:ascii="標楷體" w:hAnsi="標楷體" w:cs="標楷體" w:eastAsia="標楷體" w:hint="ascii"/>
          <w:sz w:val="28"/>
        </w:rPr>
        <w:t>參訓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進</w:t>
      </w:r>
      <w:r>
        <w:rPr>
          <w:rFonts w:ascii="標楷體" w:hAnsi="標楷體" w:cs="標楷體" w:eastAsia="標楷體" w:hint="ascii"/>
          <w:sz w:val="28"/>
          <w:spacing w:val="36"/>
        </w:rPr>
        <w:t>行</w:t>
      </w:r>
      <w:r>
        <w:rPr>
          <w:rFonts w:ascii="Times New Roman" w:hAnsi="Times New Roman" w:cs="Times New Roman" w:eastAsia="Times New Roman" w:hint="ascii"/>
          <w:sz w:val="28"/>
        </w:rPr>
        <w:t>36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度職</w:t>
      </w:r>
      <w:r>
        <w:rPr>
          <w:rFonts w:ascii="標楷體" w:hAnsi="標楷體" w:cs="標楷體" w:eastAsia="標楷體" w:hint="ascii"/>
          <w:sz w:val="28"/>
          <w:spacing w:val="-1"/>
        </w:rPr>
        <w:t>能回</w:t>
      </w:r>
      <w:r>
        <w:rPr>
          <w:rFonts w:ascii="標楷體" w:hAnsi="標楷體" w:cs="標楷體" w:eastAsia="標楷體" w:hint="ascii"/>
          <w:sz w:val="28"/>
          <w:spacing w:val="-25"/>
        </w:rPr>
        <w:t>饋，</w:t>
      </w:r>
      <w:r>
        <w:rPr>
          <w:rFonts w:ascii="標楷體" w:hAnsi="標楷體" w:cs="標楷體" w:eastAsia="標楷體" w:hint="ascii"/>
          <w:sz w:val="28"/>
        </w:rPr>
        <w:t>透</w:t>
      </w:r>
      <w:r>
        <w:rPr>
          <w:rFonts w:ascii="標楷體" w:hAnsi="標楷體" w:cs="標楷體" w:eastAsia="標楷體" w:hint="ascii"/>
          <w:sz w:val="28"/>
          <w:spacing w:val="-1"/>
        </w:rPr>
        <w:t>過</w:t>
      </w:r>
      <w:r>
        <w:rPr>
          <w:rFonts w:ascii="標楷體" w:hAnsi="標楷體" w:cs="標楷體" w:eastAsia="標楷體" w:hint="ascii"/>
          <w:sz w:val="28"/>
        </w:rPr>
        <w:t>錄取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員之長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官、同</w:t>
      </w:r>
      <w:r>
        <w:rPr>
          <w:rFonts w:ascii="標楷體" w:hAnsi="標楷體" w:cs="標楷體" w:eastAsia="標楷體" w:hint="ascii"/>
          <w:sz w:val="28"/>
          <w:spacing w:val="-1"/>
        </w:rPr>
        <w:t>儕</w:t>
      </w:r>
      <w:r>
        <w:rPr>
          <w:rFonts w:ascii="標楷體" w:hAnsi="標楷體" w:cs="標楷體" w:eastAsia="標楷體" w:hint="ascii"/>
          <w:sz w:val="28"/>
        </w:rPr>
        <w:t>、部</w:t>
      </w:r>
      <w:r>
        <w:rPr>
          <w:rFonts w:ascii="標楷體" w:hAnsi="標楷體" w:cs="標楷體" w:eastAsia="標楷體" w:hint="ascii"/>
          <w:sz w:val="28"/>
          <w:spacing w:val="-1"/>
        </w:rPr>
        <w:t>屬及</w:t>
      </w:r>
      <w:r>
        <w:rPr>
          <w:rFonts w:ascii="標楷體" w:hAnsi="標楷體" w:cs="標楷體" w:eastAsia="標楷體" w:hint="ascii"/>
          <w:sz w:val="28"/>
        </w:rPr>
        <w:t>自評，</w:t>
      </w:r>
      <w:r>
        <w:rPr>
          <w:rFonts w:ascii="標楷體" w:hAnsi="標楷體" w:cs="標楷體" w:eastAsia="標楷體" w:hint="ascii"/>
          <w:sz w:val="28"/>
          <w:spacing w:val="-1"/>
        </w:rPr>
        <w:t>提</w:t>
      </w:r>
      <w:r>
        <w:rPr>
          <w:rFonts w:ascii="標楷體" w:hAnsi="標楷體" w:cs="標楷體" w:eastAsia="標楷體" w:hint="ascii"/>
          <w:sz w:val="28"/>
        </w:rPr>
        <w:t>出相</w:t>
      </w:r>
      <w:r>
        <w:rPr>
          <w:rFonts w:ascii="標楷體" w:hAnsi="標楷體" w:cs="標楷體" w:eastAsia="標楷體" w:hint="ascii"/>
          <w:sz w:val="28"/>
          <w:spacing w:val="-1"/>
        </w:rPr>
        <w:t>關職</w:t>
      </w:r>
      <w:r>
        <w:rPr>
          <w:rFonts w:ascii="標楷體" w:hAnsi="標楷體" w:cs="標楷體" w:eastAsia="標楷體" w:hint="ascii"/>
          <w:sz w:val="28"/>
        </w:rPr>
        <w:t>能評鑑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告。</w:t>
      </w:r>
    </w:p>
    <w:p>
      <w:pPr>
        <w:autoSpaceDE w:val="0"/>
        <w:autoSpaceDN w:val="0"/>
        <w:jc w:val="left"/>
        <w:spacing w:before="209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訓練地點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國內課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：文</w:t>
      </w:r>
      <w:r>
        <w:rPr>
          <w:rFonts w:ascii="標楷體" w:hAnsi="標楷體" w:cs="標楷體" w:eastAsia="標楷體" w:hint="ascii"/>
          <w:sz w:val="28"/>
          <w:spacing w:val="-1"/>
        </w:rPr>
        <w:t>官學</w:t>
      </w:r>
      <w:r>
        <w:rPr>
          <w:rFonts w:ascii="標楷體" w:hAnsi="標楷體" w:cs="標楷體" w:eastAsia="標楷體" w:hint="ascii"/>
          <w:sz w:val="28"/>
        </w:rPr>
        <w:t>院及相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培訓</w:t>
      </w:r>
      <w:r>
        <w:rPr>
          <w:rFonts w:ascii="標楷體" w:hAnsi="標楷體" w:cs="標楷體" w:eastAsia="標楷體" w:hint="ascii"/>
          <w:sz w:val="28"/>
          <w:spacing w:val="-1"/>
        </w:rPr>
        <w:t>機關</w:t>
      </w:r>
      <w:r>
        <w:rPr>
          <w:rFonts w:ascii="標楷體" w:hAnsi="標楷體" w:cs="標楷體" w:eastAsia="標楷體" w:hint="ascii"/>
          <w:sz w:val="28"/>
        </w:rPr>
        <w:t>（構）學校。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國外課程：</w:t>
      </w:r>
    </w:p>
    <w:p>
      <w:pPr>
        <w:autoSpaceDE w:val="0"/>
        <w:autoSpaceDN w:val="0"/>
        <w:jc w:val="left"/>
        <w:spacing w:before="210" w:after="0" w:lineRule="exact" w:line="350"/>
        <w:ind w:right="0" w:left="4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管理發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訓練：</w:t>
      </w:r>
      <w:r>
        <w:rPr>
          <w:rFonts w:ascii="標楷體" w:hAnsi="標楷體" w:cs="標楷體" w:eastAsia="標楷體" w:hint="ascii"/>
          <w:sz w:val="28"/>
          <w:spacing w:val="-1"/>
        </w:rPr>
        <w:t>比</w:t>
      </w:r>
      <w:r>
        <w:rPr>
          <w:rFonts w:ascii="標楷體" w:hAnsi="標楷體" w:cs="標楷體" w:eastAsia="標楷體" w:hint="ascii"/>
          <w:sz w:val="28"/>
        </w:rPr>
        <w:t>利時聯</w:t>
      </w:r>
      <w:r>
        <w:rPr>
          <w:rFonts w:ascii="標楷體" w:hAnsi="標楷體" w:cs="標楷體" w:eastAsia="標楷體" w:hint="ascii"/>
          <w:sz w:val="28"/>
          <w:spacing w:val="-1"/>
        </w:rPr>
        <w:t>邦</w:t>
      </w:r>
      <w:r>
        <w:rPr>
          <w:rFonts w:ascii="標楷體" w:hAnsi="標楷體" w:cs="標楷體" w:eastAsia="標楷體" w:hint="ascii"/>
          <w:sz w:val="28"/>
        </w:rPr>
        <w:t>行政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學院（</w:t>
      </w:r>
      <w:r>
        <w:rPr>
          <w:rFonts w:ascii="Times New Roman" w:hAnsi="Times New Roman" w:cs="Times New Roman" w:eastAsia="Times New Roman" w:hint="ascii"/>
          <w:sz w:val="28"/>
        </w:rPr>
        <w:t>Tr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i</w:t>
      </w:r>
      <w:r>
        <w:rPr>
          <w:rFonts w:ascii="Times New Roman" w:hAnsi="Times New Roman" w:cs="Times New Roman" w:eastAsia="Times New Roman" w:hint="ascii"/>
          <w:sz w:val="28"/>
        </w:rPr>
        <w:t>ni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n</w:t>
      </w:r>
      <w:r>
        <w:rPr>
          <w:rFonts w:ascii="Times New Roman" w:hAnsi="Times New Roman" w:cs="Times New Roman" w:eastAsia="Times New Roman" w:hint="ascii"/>
          <w:sz w:val="28"/>
        </w:rPr>
        <w:t xml:space="preserve">g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I</w:t>
      </w:r>
      <w:r>
        <w:rPr>
          <w:rFonts w:ascii="Times New Roman" w:hAnsi="Times New Roman" w:cs="Times New Roman" w:eastAsia="Times New Roman" w:hint="ascii"/>
          <w:sz w:val="28"/>
        </w:rPr>
        <w:t>nstitute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 the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Federal</w:t>
      </w:r>
      <w:r>
        <w:rPr>
          <w:rFonts w:ascii="Times New Roman" w:hAnsi="Times New Roman" w:cs="Times New Roman" w:eastAsia="Times New Roman" w:hint="ascii"/>
          <w:sz w:val="28"/>
          <w:spacing w:val="2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Administration</w:t>
      </w:r>
      <w:r>
        <w:rPr>
          <w:rFonts w:ascii="新細明體" w:hAnsi="新細明體" w:cs="新細明體" w:eastAsia="新細明體" w:hint="ascii"/>
          <w:sz w:val="28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2"/>
        </w:rPr>
        <w:t>、</w:t>
      </w:r>
      <w:r>
        <w:rPr>
          <w:rFonts w:ascii="標楷體" w:hAnsi="標楷體" w:cs="標楷體" w:eastAsia="標楷體" w:hint="ascii"/>
          <w:sz w:val="28"/>
          <w:spacing w:val="16"/>
        </w:rPr>
        <w:t>領導發展</w:t>
      </w:r>
      <w:r>
        <w:rPr>
          <w:rFonts w:ascii="標楷體" w:hAnsi="標楷體" w:cs="標楷體" w:eastAsia="標楷體" w:hint="ascii"/>
          <w:sz w:val="28"/>
          <w:spacing w:val="18"/>
        </w:rPr>
        <w:t>訓</w:t>
      </w:r>
      <w:r>
        <w:rPr>
          <w:rFonts w:ascii="標楷體" w:hAnsi="標楷體" w:cs="標楷體" w:eastAsia="標楷體" w:hint="ascii"/>
          <w:sz w:val="28"/>
          <w:spacing w:val="17"/>
        </w:rPr>
        <w:t>練</w:t>
      </w:r>
      <w:r>
        <w:rPr>
          <w:rFonts w:ascii="標楷體" w:hAnsi="標楷體" w:cs="標楷體" w:eastAsia="標楷體" w:hint="ascii"/>
          <w:sz w:val="28"/>
          <w:spacing w:val="18"/>
        </w:rPr>
        <w:t>：</w:t>
      </w:r>
      <w:r>
        <w:rPr>
          <w:rFonts w:ascii="標楷體" w:hAnsi="標楷體" w:cs="標楷體" w:eastAsia="標楷體" w:hint="ascii"/>
          <w:sz w:val="28"/>
          <w:spacing w:val="17"/>
        </w:rPr>
        <w:t>美國聯邦</w:t>
      </w:r>
      <w:r>
        <w:rPr>
          <w:rFonts w:ascii="標楷體" w:hAnsi="標楷體" w:cs="標楷體" w:eastAsia="標楷體" w:hint="ascii"/>
          <w:sz w:val="28"/>
          <w:spacing w:val="18"/>
        </w:rPr>
        <w:t>行</w:t>
      </w:r>
      <w:r>
        <w:rPr>
          <w:rFonts w:ascii="標楷體" w:hAnsi="標楷體" w:cs="標楷體" w:eastAsia="標楷體" w:hint="ascii"/>
          <w:sz w:val="28"/>
          <w:spacing w:val="17"/>
        </w:rPr>
        <w:t>政主管研究院</w:t>
      </w:r>
      <w:r>
        <w:rPr>
          <w:rFonts w:ascii="標楷體" w:hAnsi="標楷體" w:cs="標楷體" w:eastAsia="標楷體" w:hint="ascii"/>
          <w:sz w:val="28"/>
          <w:spacing w:val="20"/>
        </w:rPr>
        <w:t>（</w:t>
      </w:r>
      <w:r>
        <w:rPr>
          <w:rFonts w:ascii="Times New Roman" w:hAnsi="Times New Roman" w:cs="Times New Roman" w:eastAsia="Times New Roman" w:hint="ascii"/>
          <w:sz w:val="28"/>
        </w:rPr>
        <w:t>Federal</w:t>
      </w:r>
      <w:r>
        <w:rPr>
          <w:rFonts w:ascii="Times New Roman" w:hAnsi="Times New Roman" w:cs="Times New Roman" w:eastAsia="Times New Roman" w:hint="ascii"/>
          <w:sz w:val="28"/>
          <w:spacing w:val="10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Executive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Institute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12" w:after="0" w:lineRule="exact" w:line="350"/>
        <w:ind w:right="0" w:left="4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決策發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8"/>
        </w:rPr>
        <w:t>練：</w:t>
      </w:r>
      <w:r>
        <w:rPr>
          <w:rFonts w:ascii="標楷體" w:hAnsi="標楷體" w:cs="標楷體" w:eastAsia="標楷體" w:hint="ascii"/>
          <w:sz w:val="28"/>
        </w:rPr>
        <w:t>德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聯邦公</w:t>
      </w:r>
      <w:r>
        <w:rPr>
          <w:rFonts w:ascii="標楷體" w:hAnsi="標楷體" w:cs="標楷體" w:eastAsia="標楷體" w:hint="ascii"/>
          <w:sz w:val="28"/>
          <w:spacing w:val="-1"/>
        </w:rPr>
        <w:t>共</w:t>
      </w:r>
      <w:r>
        <w:rPr>
          <w:rFonts w:ascii="標楷體" w:hAnsi="標楷體" w:cs="標楷體" w:eastAsia="標楷體" w:hint="ascii"/>
          <w:sz w:val="28"/>
        </w:rPr>
        <w:t>行政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  <w:spacing w:val="36"/>
        </w:rPr>
        <w:t>院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Times New Roman" w:hAnsi="Times New Roman" w:cs="Times New Roman" w:eastAsia="Times New Roman" w:hint="ascii"/>
          <w:sz w:val="28"/>
        </w:rPr>
        <w:t>F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der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l Acade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y of Public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Administration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10" w:after="0" w:lineRule="exact" w:line="350"/>
        <w:ind w:right="0" w:left="708" w:hanging="641"/>
        <w:snapToGrid w:val="0"/>
        <w:textAlignment w:val="auto"/>
        <w:tabs>
          <w:tab w:val="left" w:leader="none" w:pos="708"/>
        </w:tabs>
        <w:numPr>
          <w:ilvl w:val="0"/>
          <w:numId w:val="1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訓練期間：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70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學習共識營：學員應參加文官學院於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102</w:t>
      </w:r>
      <w:r>
        <w:rPr>
          <w:rFonts w:ascii="Times New Roman" w:hAnsi="Times New Roman" w:cs="Times New Roman" w:eastAsia="Times New Roman" w:hint="ascii"/>
          <w:sz w:val="28"/>
          <w:spacing w:val="-2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日至</w:t>
      </w:r>
      <w:r>
        <w:rPr>
          <w:rFonts w:ascii="標楷體" w:hAnsi="標楷體" w:cs="標楷體" w:eastAsia="標楷體" w:hint="ascii"/>
          <w:sz w:val="28"/>
          <w:spacing w:val="-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10</w:t>
      </w:r>
    </w:p>
    <w:p>
      <w:pPr>
        <w:autoSpaceDE w:val="0"/>
        <w:autoSpaceDN w:val="0"/>
        <w:jc w:val="both"/>
        <w:spacing w:before="42" w:after="0" w:lineRule="exact" w:line="559"/>
        <w:ind w:right="376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日辦理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學習</w:t>
      </w:r>
      <w:r>
        <w:rPr>
          <w:rFonts w:ascii="標楷體" w:hAnsi="標楷體" w:cs="標楷體" w:eastAsia="標楷體" w:hint="ascii"/>
          <w:sz w:val="28"/>
          <w:spacing w:val="-1"/>
        </w:rPr>
        <w:t>共識</w:t>
      </w:r>
      <w:r>
        <w:rPr>
          <w:rFonts w:ascii="標楷體" w:hAnsi="標楷體" w:cs="標楷體" w:eastAsia="標楷體" w:hint="ascii"/>
          <w:sz w:val="28"/>
          <w:spacing w:val="-13"/>
        </w:rPr>
        <w:t>營，</w:t>
      </w:r>
      <w:r>
        <w:rPr>
          <w:rFonts w:ascii="標楷體" w:hAnsi="標楷體" w:cs="標楷體" w:eastAsia="標楷體" w:hint="ascii"/>
          <w:sz w:val="28"/>
        </w:rPr>
        <w:t>以瞭解訓</w:t>
      </w:r>
      <w:r>
        <w:rPr>
          <w:rFonts w:ascii="標楷體" w:hAnsi="標楷體" w:cs="標楷體" w:eastAsia="標楷體" w:hint="ascii"/>
          <w:sz w:val="28"/>
          <w:spacing w:val="-1"/>
        </w:rPr>
        <w:t>前先</w:t>
      </w:r>
      <w:r>
        <w:rPr>
          <w:rFonts w:ascii="標楷體" w:hAnsi="標楷體" w:cs="標楷體" w:eastAsia="標楷體" w:hint="ascii"/>
          <w:sz w:val="28"/>
        </w:rPr>
        <w:t>修課</w:t>
      </w:r>
      <w:r>
        <w:rPr>
          <w:rFonts w:ascii="標楷體" w:hAnsi="標楷體" w:cs="標楷體" w:eastAsia="標楷體" w:hint="ascii"/>
          <w:sz w:val="28"/>
          <w:spacing w:val="-13"/>
        </w:rPr>
        <w:t>程、</w:t>
      </w:r>
      <w:r>
        <w:rPr>
          <w:rFonts w:ascii="標楷體" w:hAnsi="標楷體" w:cs="標楷體" w:eastAsia="標楷體" w:hint="ascii"/>
          <w:sz w:val="28"/>
        </w:rPr>
        <w:t>評鑑</w:t>
      </w:r>
      <w:r>
        <w:rPr>
          <w:rFonts w:ascii="標楷體" w:hAnsi="標楷體" w:cs="標楷體" w:eastAsia="標楷體" w:hint="ascii"/>
          <w:sz w:val="28"/>
          <w:spacing w:val="-1"/>
        </w:rPr>
        <w:t>中心</w:t>
      </w:r>
      <w:r>
        <w:rPr>
          <w:rFonts w:ascii="標楷體" w:hAnsi="標楷體" w:cs="標楷體" w:eastAsia="標楷體" w:hint="ascii"/>
          <w:sz w:val="28"/>
        </w:rPr>
        <w:t>法職能評鑑結</w:t>
      </w:r>
      <w:r>
        <w:rPr>
          <w:rFonts w:ascii="標楷體" w:hAnsi="標楷體" w:cs="標楷體" w:eastAsia="標楷體" w:hint="ascii"/>
          <w:sz w:val="28"/>
          <w:spacing w:val="-4"/>
        </w:rPr>
        <w:t>果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36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度職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回饋等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</w:rPr>
        <w:t>法及</w:t>
      </w:r>
      <w:r>
        <w:rPr>
          <w:rFonts w:ascii="標楷體" w:hAnsi="標楷體" w:cs="標楷體" w:eastAsia="標楷體" w:hint="ascii"/>
          <w:sz w:val="28"/>
          <w:spacing w:val="-1"/>
        </w:rPr>
        <w:t>本訓</w:t>
      </w:r>
      <w:r>
        <w:rPr>
          <w:rFonts w:ascii="標楷體" w:hAnsi="標楷體" w:cs="標楷體" w:eastAsia="標楷體" w:hint="ascii"/>
          <w:sz w:val="28"/>
        </w:rPr>
        <w:t>練之概</w:t>
      </w:r>
      <w:r>
        <w:rPr>
          <w:rFonts w:ascii="標楷體" w:hAnsi="標楷體" w:cs="標楷體" w:eastAsia="標楷體" w:hint="ascii"/>
          <w:sz w:val="28"/>
          <w:spacing w:val="-4"/>
        </w:rPr>
        <w:t>況</w:t>
      </w:r>
      <w:r>
        <w:rPr>
          <w:rFonts w:ascii="標楷體" w:hAnsi="標楷體" w:cs="標楷體" w:eastAsia="標楷體" w:hint="ascii"/>
          <w:sz w:val="28"/>
          <w:spacing w:val="-3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</w:t>
      </w:r>
      <w:r>
        <w:rPr>
          <w:rFonts w:ascii="標楷體" w:hAnsi="標楷體" w:cs="標楷體" w:eastAsia="標楷體" w:hint="ascii"/>
          <w:sz w:val="28"/>
          <w:spacing w:val="-1"/>
        </w:rPr>
        <w:t>共</w:t>
      </w:r>
      <w:r>
        <w:rPr>
          <w:rFonts w:ascii="標楷體" w:hAnsi="標楷體" w:cs="標楷體" w:eastAsia="標楷體" w:hint="ascii"/>
          <w:sz w:val="28"/>
        </w:rPr>
        <w:t>識營結</w:t>
      </w:r>
    </w:p>
    <w:p>
      <w:pPr>
        <w:autoSpaceDE w:val="0"/>
        <w:autoSpaceDN w:val="0"/>
        <w:jc w:val="left"/>
        <w:spacing w:before="170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束後，即展開本訓練之相關活動。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客製化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  <w:spacing w:val="-8"/>
        </w:rPr>
        <w:t>程：</w:t>
      </w:r>
      <w:r>
        <w:rPr>
          <w:rFonts w:ascii="標楷體" w:hAnsi="標楷體" w:cs="標楷體" w:eastAsia="標楷體" w:hint="ascii"/>
          <w:sz w:val="28"/>
          <w:spacing w:val="-1"/>
        </w:rPr>
        <w:t>文官</w:t>
      </w:r>
      <w:r>
        <w:rPr>
          <w:rFonts w:ascii="標楷體" w:hAnsi="標楷體" w:cs="標楷體" w:eastAsia="標楷體" w:hint="ascii"/>
          <w:sz w:val="28"/>
        </w:rPr>
        <w:t>學院針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學員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缺</w:t>
      </w:r>
      <w:r>
        <w:rPr>
          <w:rFonts w:ascii="標楷體" w:hAnsi="標楷體" w:cs="標楷體" w:eastAsia="標楷體" w:hint="ascii"/>
          <w:sz w:val="28"/>
          <w:spacing w:val="-8"/>
        </w:rPr>
        <w:t>口，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劃客</w:t>
      </w:r>
      <w:r>
        <w:rPr>
          <w:rFonts w:ascii="標楷體" w:hAnsi="標楷體" w:cs="標楷體" w:eastAsia="標楷體" w:hint="ascii"/>
          <w:sz w:val="28"/>
          <w:spacing w:val="-1"/>
        </w:rPr>
        <w:t>製</w:t>
      </w:r>
      <w:r>
        <w:rPr>
          <w:rFonts w:ascii="標楷體" w:hAnsi="標楷體" w:cs="標楷體" w:eastAsia="標楷體" w:hint="ascii"/>
          <w:sz w:val="28"/>
        </w:rPr>
        <w:t>化課</w:t>
      </w:r>
      <w:r>
        <w:rPr>
          <w:rFonts w:ascii="標楷體" w:hAnsi="標楷體" w:cs="標楷體" w:eastAsia="標楷體" w:hint="ascii"/>
          <w:sz w:val="28"/>
          <w:spacing w:val="-8"/>
        </w:rPr>
        <w:t>程</w:t>
      </w:r>
      <w:r>
        <w:rPr>
          <w:rFonts w:ascii="標楷體" w:hAnsi="標楷體" w:cs="標楷體" w:eastAsia="標楷體" w:hint="ascii"/>
          <w:sz w:val="28"/>
          <w:spacing w:val="-7"/>
        </w:rPr>
        <w:t>。</w:t>
      </w:r>
      <w:r>
        <w:rPr>
          <w:rFonts w:ascii="標楷體" w:hAnsi="標楷體" w:cs="標楷體" w:eastAsia="標楷體" w:hint="ascii"/>
          <w:sz w:val="28"/>
        </w:rPr>
        <w:t>學</w:t>
      </w:r>
    </w:p>
    <w:p>
      <w:pPr>
        <w:autoSpaceDE w:val="0"/>
        <w:autoSpaceDN w:val="0"/>
        <w:jc w:val="both"/>
        <w:spacing w:before="39" w:after="0" w:lineRule="exact" w:line="562"/>
        <w:ind w:right="376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員應依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能評</w:t>
      </w:r>
      <w:r>
        <w:rPr>
          <w:rFonts w:ascii="標楷體" w:hAnsi="標楷體" w:cs="標楷體" w:eastAsia="標楷體" w:hint="ascii"/>
          <w:sz w:val="28"/>
          <w:spacing w:val="-1"/>
        </w:rPr>
        <w:t>鑑結</w:t>
      </w:r>
      <w:r>
        <w:rPr>
          <w:rFonts w:ascii="標楷體" w:hAnsi="標楷體" w:cs="標楷體" w:eastAsia="標楷體" w:hint="ascii"/>
          <w:sz w:val="28"/>
        </w:rPr>
        <w:t>果選擇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關課</w:t>
      </w:r>
      <w:r>
        <w:rPr>
          <w:rFonts w:ascii="標楷體" w:hAnsi="標楷體" w:cs="標楷體" w:eastAsia="標楷體" w:hint="ascii"/>
          <w:sz w:val="28"/>
          <w:spacing w:val="-1"/>
        </w:rPr>
        <w:t>程研</w:t>
      </w:r>
      <w:r>
        <w:rPr>
          <w:rFonts w:ascii="標楷體" w:hAnsi="標楷體" w:cs="標楷體" w:eastAsia="標楷體" w:hint="ascii"/>
          <w:sz w:val="28"/>
          <w:spacing w:val="-25"/>
        </w:rPr>
        <w:t>習，</w:t>
      </w:r>
      <w:r>
        <w:rPr>
          <w:rFonts w:ascii="標楷體" w:hAnsi="標楷體" w:cs="標楷體" w:eastAsia="標楷體" w:hint="ascii"/>
          <w:sz w:val="28"/>
        </w:rPr>
        <w:t>並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集中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研習完</w:t>
      </w:r>
      <w:r>
        <w:rPr>
          <w:rFonts w:ascii="標楷體" w:hAnsi="標楷體" w:cs="標楷體" w:eastAsia="標楷體" w:hint="ascii"/>
          <w:sz w:val="28"/>
          <w:spacing w:val="-13"/>
        </w:rPr>
        <w:t>畢。</w:t>
      </w:r>
      <w:r>
        <w:rPr>
          <w:rFonts w:ascii="標楷體" w:hAnsi="標楷體" w:cs="標楷體" w:eastAsia="標楷體" w:hint="ascii"/>
          <w:sz w:val="28"/>
        </w:rPr>
        <w:t>未完成客</w:t>
      </w:r>
      <w:r>
        <w:rPr>
          <w:rFonts w:ascii="標楷體" w:hAnsi="標楷體" w:cs="標楷體" w:eastAsia="標楷體" w:hint="ascii"/>
          <w:sz w:val="28"/>
          <w:spacing w:val="-1"/>
        </w:rPr>
        <w:t>製化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3"/>
        </w:rPr>
        <w:t>者，</w:t>
      </w:r>
      <w:r>
        <w:rPr>
          <w:rFonts w:ascii="標楷體" w:hAnsi="標楷體" w:cs="標楷體" w:eastAsia="標楷體" w:hint="ascii"/>
          <w:sz w:val="28"/>
        </w:rPr>
        <w:t>無法</w:t>
      </w:r>
      <w:r>
        <w:rPr>
          <w:rFonts w:ascii="標楷體" w:hAnsi="標楷體" w:cs="標楷體" w:eastAsia="標楷體" w:hint="ascii"/>
          <w:sz w:val="28"/>
          <w:spacing w:val="-1"/>
        </w:rPr>
        <w:t>參與</w:t>
      </w:r>
      <w:r>
        <w:rPr>
          <w:rFonts w:ascii="標楷體" w:hAnsi="標楷體" w:cs="標楷體" w:eastAsia="標楷體" w:hint="ascii"/>
          <w:sz w:val="28"/>
        </w:rPr>
        <w:t>後續該</w:t>
      </w:r>
      <w:r>
        <w:rPr>
          <w:rFonts w:ascii="標楷體" w:hAnsi="標楷體" w:cs="標楷體" w:eastAsia="標楷體" w:hint="ascii"/>
          <w:sz w:val="28"/>
          <w:spacing w:val="-1"/>
        </w:rPr>
        <w:t>不</w:t>
      </w:r>
      <w:r>
        <w:rPr>
          <w:rFonts w:ascii="標楷體" w:hAnsi="標楷體" w:cs="標楷體" w:eastAsia="標楷體" w:hint="ascii"/>
          <w:sz w:val="28"/>
        </w:rPr>
        <w:t>足職</w:t>
      </w:r>
      <w:r>
        <w:rPr>
          <w:rFonts w:ascii="標楷體" w:hAnsi="標楷體" w:cs="標楷體" w:eastAsia="標楷體" w:hint="ascii"/>
          <w:sz w:val="28"/>
          <w:spacing w:val="-1"/>
        </w:rPr>
        <w:t>能所</w:t>
      </w:r>
      <w:r>
        <w:rPr>
          <w:rFonts w:ascii="標楷體" w:hAnsi="標楷體" w:cs="標楷體" w:eastAsia="標楷體" w:hint="ascii"/>
          <w:sz w:val="28"/>
        </w:rPr>
        <w:t>對應之集</w:t>
      </w:r>
    </w:p>
    <w:p>
      <w:pPr>
        <w:autoSpaceDE w:val="0"/>
        <w:autoSpaceDN w:val="0"/>
        <w:jc w:val="left"/>
        <w:spacing w:before="167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中訓練相關課程。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開訓典禮及集中訓</w:t>
      </w:r>
      <w:r>
        <w:rPr>
          <w:rFonts w:ascii="標楷體" w:hAnsi="標楷體" w:cs="標楷體" w:eastAsia="標楷體" w:hint="ascii"/>
          <w:sz w:val="28"/>
          <w:spacing w:val="-8"/>
        </w:rPr>
        <w:t>練</w:t>
      </w:r>
      <w:r>
        <w:rPr>
          <w:rFonts w:ascii="標楷體" w:hAnsi="標楷體" w:cs="標楷體" w:eastAsia="標楷體" w:hint="ascii"/>
          <w:sz w:val="28"/>
          <w:spacing w:val="-7"/>
        </w:rPr>
        <w:t>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-16"/>
        </w:rPr>
        <w:t>日</w:t>
      </w:r>
      <w:r>
        <w:rPr>
          <w:rFonts w:ascii="標楷體" w:hAnsi="標楷體" w:cs="標楷體" w:eastAsia="標楷體" w:hint="ascii"/>
          <w:sz w:val="28"/>
        </w:rPr>
        <w:t>（含開訓典禮</w:t>
      </w:r>
      <w:r>
        <w:rPr>
          <w:rFonts w:ascii="標楷體" w:hAnsi="標楷體" w:cs="標楷體" w:eastAsia="標楷體" w:hint="ascii"/>
          <w:sz w:val="28"/>
          <w:spacing w:val="-16"/>
        </w:rPr>
        <w:t>）</w:t>
      </w:r>
      <w:r>
        <w:rPr>
          <w:rFonts w:ascii="標楷體" w:hAnsi="標楷體" w:cs="標楷體" w:eastAsia="標楷體" w:hint="ascii"/>
          <w:sz w:val="28"/>
          <w:spacing w:val="36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6"/>
        </w:rPr>
        <w:t>9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27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日，每</w:t>
      </w:r>
      <w:r>
        <w:rPr>
          <w:rFonts w:ascii="標楷體" w:hAnsi="標楷體" w:cs="標楷體" w:eastAsia="標楷體" w:hint="ascii"/>
          <w:sz w:val="28"/>
          <w:spacing w:val="-1"/>
        </w:rPr>
        <w:t>週</w:t>
      </w:r>
      <w:r>
        <w:rPr>
          <w:rFonts w:ascii="標楷體" w:hAnsi="標楷體" w:cs="標楷體" w:eastAsia="標楷體" w:hint="ascii"/>
          <w:sz w:val="28"/>
        </w:rPr>
        <w:t>四至</w:t>
      </w:r>
      <w:r>
        <w:rPr>
          <w:rFonts w:ascii="標楷體" w:hAnsi="標楷體" w:cs="標楷體" w:eastAsia="標楷體" w:hint="ascii"/>
          <w:sz w:val="28"/>
          <w:spacing w:val="-1"/>
        </w:rPr>
        <w:t>週六</w:t>
      </w:r>
      <w:r>
        <w:rPr>
          <w:rFonts w:ascii="標楷體" w:hAnsi="標楷體" w:cs="標楷體" w:eastAsia="標楷體" w:hint="ascii"/>
          <w:sz w:val="28"/>
        </w:rPr>
        <w:t>採集中</w:t>
      </w:r>
      <w:r>
        <w:rPr>
          <w:rFonts w:ascii="標楷體" w:hAnsi="標楷體" w:cs="標楷體" w:eastAsia="標楷體" w:hint="ascii"/>
          <w:sz w:val="28"/>
          <w:spacing w:val="-1"/>
        </w:rPr>
        <w:t>住</w:t>
      </w:r>
      <w:r>
        <w:rPr>
          <w:rFonts w:ascii="標楷體" w:hAnsi="標楷體" w:cs="標楷體" w:eastAsia="標楷體" w:hint="ascii"/>
          <w:sz w:val="28"/>
        </w:rPr>
        <w:t>班研</w:t>
      </w:r>
      <w:r>
        <w:rPr>
          <w:rFonts w:ascii="標楷體" w:hAnsi="標楷體" w:cs="標楷體" w:eastAsia="標楷體" w:hint="ascii"/>
          <w:sz w:val="28"/>
          <w:spacing w:val="-1"/>
        </w:rPr>
        <w:t>習方</w:t>
      </w:r>
      <w:r>
        <w:rPr>
          <w:rFonts w:ascii="標楷體" w:hAnsi="標楷體" w:cs="標楷體" w:eastAsia="標楷體" w:hint="ascii"/>
          <w:sz w:val="28"/>
        </w:rPr>
        <w:t>式為原</w:t>
      </w:r>
      <w:r>
        <w:rPr>
          <w:rFonts w:ascii="標楷體" w:hAnsi="標楷體" w:cs="標楷體" w:eastAsia="標楷體" w:hint="ascii"/>
          <w:sz w:val="28"/>
          <w:spacing w:val="-1"/>
        </w:rPr>
        <w:t>則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4" w:after="0" w:lineRule="auto" w:line="240"/>
        <w:ind w:right="0" w:left="4503" w:firstLine="0"/>
        <w:snapToGrid w:val="0"/>
        <w:textAlignment w:val="auto"/>
        <w:tabs/>
        <w:sectPr>
          <w:pgSz w:w="11906" w:h="16838" w:orient="portrait"/>
          <w:pgMar w:top="1440" w:right="1284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國外研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  <w:spacing w:val="-69"/>
        </w:rPr>
        <w:t>：</w:t>
      </w:r>
      <w:r>
        <w:rPr>
          <w:rFonts w:ascii="標楷體" w:hAnsi="標楷體" w:cs="標楷體" w:eastAsia="標楷體" w:hint="ascii"/>
          <w:sz w:val="28"/>
        </w:rPr>
        <w:t>（所列</w:t>
      </w:r>
      <w:r>
        <w:rPr>
          <w:rFonts w:ascii="標楷體" w:hAnsi="標楷體" w:cs="標楷體" w:eastAsia="標楷體" w:hint="ascii"/>
          <w:sz w:val="28"/>
          <w:spacing w:val="-1"/>
        </w:rPr>
        <w:t>時</w:t>
      </w:r>
      <w:r>
        <w:rPr>
          <w:rFonts w:ascii="標楷體" w:hAnsi="標楷體" w:cs="標楷體" w:eastAsia="標楷體" w:hint="ascii"/>
          <w:sz w:val="28"/>
        </w:rPr>
        <w:t>間將配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國外</w:t>
      </w:r>
      <w:r>
        <w:rPr>
          <w:rFonts w:ascii="標楷體" w:hAnsi="標楷體" w:cs="標楷體" w:eastAsia="標楷體" w:hint="ascii"/>
          <w:sz w:val="28"/>
          <w:spacing w:val="-1"/>
        </w:rPr>
        <w:t>培訓</w:t>
      </w:r>
      <w:r>
        <w:rPr>
          <w:rFonts w:ascii="標楷體" w:hAnsi="標楷體" w:cs="標楷體" w:eastAsia="標楷體" w:hint="ascii"/>
          <w:sz w:val="28"/>
        </w:rPr>
        <w:t>機關作</w:t>
      </w:r>
      <w:r>
        <w:rPr>
          <w:rFonts w:ascii="標楷體" w:hAnsi="標楷體" w:cs="標楷體" w:eastAsia="標楷體" w:hint="ascii"/>
          <w:sz w:val="28"/>
          <w:spacing w:val="-1"/>
        </w:rPr>
        <w:t>彈</w:t>
      </w:r>
      <w:r>
        <w:rPr>
          <w:rFonts w:ascii="標楷體" w:hAnsi="標楷體" w:cs="標楷體" w:eastAsia="標楷體" w:hint="ascii"/>
          <w:sz w:val="28"/>
        </w:rPr>
        <w:t>性調</w:t>
      </w:r>
      <w:r>
        <w:rPr>
          <w:rFonts w:ascii="標楷體" w:hAnsi="標楷體" w:cs="標楷體" w:eastAsia="標楷體" w:hint="ascii"/>
          <w:sz w:val="28"/>
          <w:spacing w:val="-1"/>
        </w:rPr>
        <w:t>整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left"/>
        <w:spacing w:before="210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管理發展訓練：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209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領導發展訓練：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212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決策發展訓練：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</w:t>
      </w:r>
      <w:r>
        <w:rPr>
          <w:rFonts w:ascii="標楷體" w:hAnsi="標楷體" w:cs="標楷體" w:eastAsia="標楷體" w:hint="ascii"/>
          <w:sz w:val="28"/>
          <w:spacing w:val="3"/>
        </w:rPr>
        <w:t>）</w:t>
      </w:r>
      <w:r>
        <w:rPr>
          <w:rFonts w:ascii="標楷體" w:hAnsi="標楷體" w:cs="標楷體" w:eastAsia="標楷體" w:hint="ascii"/>
          <w:sz w:val="28"/>
        </w:rPr>
        <w:t>國外研習成果報告及結訓典禮：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209" w:after="0" w:lineRule="exact" w:line="350"/>
        <w:ind w:right="0" w:left="6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</w:t>
      </w:r>
      <w:r>
        <w:rPr>
          <w:rFonts w:ascii="標楷體" w:hAnsi="標楷體" w:cs="標楷體" w:eastAsia="標楷體" w:hint="ascii"/>
          <w:sz w:val="28"/>
          <w:spacing w:val="-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課程設計</w:t>
      </w:r>
    </w:p>
    <w:p>
      <w:pPr>
        <w:autoSpaceDE w:val="0"/>
        <w:autoSpaceDN w:val="0"/>
        <w:jc w:val="both"/>
        <w:spacing w:before="44" w:after="0" w:lineRule="exact" w:line="559"/>
        <w:ind w:right="209" w:left="70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官核</w:t>
      </w:r>
      <w:r>
        <w:rPr>
          <w:rFonts w:ascii="標楷體" w:hAnsi="標楷體" w:cs="標楷體" w:eastAsia="標楷體" w:hint="ascii"/>
          <w:sz w:val="28"/>
          <w:spacing w:val="-1"/>
        </w:rPr>
        <w:t>心職</w:t>
      </w:r>
      <w:r>
        <w:rPr>
          <w:rFonts w:ascii="標楷體" w:hAnsi="標楷體" w:cs="標楷體" w:eastAsia="標楷體" w:hint="ascii"/>
          <w:sz w:val="28"/>
        </w:rPr>
        <w:t>能項目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定義</w:t>
      </w:r>
      <w:r>
        <w:rPr>
          <w:rFonts w:ascii="標楷體" w:hAnsi="標楷體" w:cs="標楷體" w:eastAsia="標楷體" w:hint="ascii"/>
          <w:sz w:val="28"/>
          <w:spacing w:val="-1"/>
        </w:rPr>
        <w:t>及關</w:t>
      </w:r>
      <w:r>
        <w:rPr>
          <w:rFonts w:ascii="標楷體" w:hAnsi="標楷體" w:cs="標楷體" w:eastAsia="標楷體" w:hint="ascii"/>
          <w:sz w:val="28"/>
        </w:rPr>
        <w:t>鍵行為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標設</w:t>
      </w:r>
      <w:r>
        <w:rPr>
          <w:rFonts w:ascii="標楷體" w:hAnsi="標楷體" w:cs="標楷體" w:eastAsia="標楷體" w:hint="ascii"/>
          <w:sz w:val="28"/>
          <w:spacing w:val="-1"/>
        </w:rPr>
        <w:t>計對</w:t>
      </w:r>
      <w:r>
        <w:rPr>
          <w:rFonts w:ascii="標楷體" w:hAnsi="標楷體" w:cs="標楷體" w:eastAsia="標楷體" w:hint="ascii"/>
          <w:sz w:val="28"/>
        </w:rPr>
        <w:t>應之課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。分述如下：</w:t>
      </w:r>
    </w:p>
    <w:p>
      <w:pPr>
        <w:autoSpaceDE w:val="0"/>
        <w:autoSpaceDN w:val="0"/>
        <w:jc w:val="left"/>
        <w:spacing w:before="16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核心職能課程（時數</w:t>
      </w:r>
      <w:r>
        <w:rPr>
          <w:rFonts w:ascii="標楷體" w:hAnsi="標楷體" w:cs="標楷體" w:eastAsia="標楷體" w:hint="ascii"/>
          <w:sz w:val="28"/>
          <w:spacing w:val="36"/>
        </w:rPr>
        <w:t>為</w:t>
      </w:r>
      <w:r>
        <w:rPr>
          <w:rFonts w:ascii="Times New Roman" w:hAnsi="Times New Roman" w:cs="Times New Roman" w:eastAsia="Times New Roman" w:hint="ascii"/>
          <w:sz w:val="28"/>
        </w:rPr>
        <w:t>16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小時）</w:t>
      </w:r>
    </w:p>
    <w:p>
      <w:pPr>
        <w:autoSpaceDE w:val="0"/>
        <w:autoSpaceDN w:val="0"/>
        <w:jc w:val="left"/>
        <w:spacing w:before="212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價值倫理課</w:t>
      </w:r>
      <w:r>
        <w:rPr>
          <w:rFonts w:ascii="標楷體" w:hAnsi="標楷體" w:cs="標楷體" w:eastAsia="標楷體" w:hint="ascii"/>
          <w:sz w:val="28"/>
          <w:spacing w:val="-8"/>
        </w:rPr>
        <w:t>程</w:t>
      </w:r>
      <w:r>
        <w:rPr>
          <w:rFonts w:ascii="標楷體" w:hAnsi="標楷體" w:cs="標楷體" w:eastAsia="標楷體" w:hint="ascii"/>
          <w:sz w:val="28"/>
          <w:spacing w:val="-7"/>
        </w:rPr>
        <w:t>：</w:t>
      </w:r>
      <w:r>
        <w:rPr>
          <w:rFonts w:ascii="標楷體" w:hAnsi="標楷體" w:cs="標楷體" w:eastAsia="標楷體" w:hint="ascii"/>
          <w:sz w:val="28"/>
        </w:rPr>
        <w:t>以價值倫理之職能項</w:t>
      </w:r>
      <w:r>
        <w:rPr>
          <w:rFonts w:ascii="標楷體" w:hAnsi="標楷體" w:cs="標楷體" w:eastAsia="標楷體" w:hint="ascii"/>
          <w:sz w:val="28"/>
          <w:spacing w:val="-13"/>
        </w:rPr>
        <w:t>目</w:t>
      </w:r>
      <w:r>
        <w:rPr>
          <w:rFonts w:ascii="標楷體" w:hAnsi="標楷體" w:cs="標楷體" w:eastAsia="標楷體" w:hint="ascii"/>
          <w:sz w:val="28"/>
        </w:rPr>
        <w:t>「廉正</w:t>
      </w:r>
      <w:r>
        <w:rPr>
          <w:rFonts w:ascii="標楷體" w:hAnsi="標楷體" w:cs="標楷體" w:eastAsia="標楷體" w:hint="ascii"/>
          <w:sz w:val="28"/>
          <w:spacing w:val="-76"/>
        </w:rPr>
        <w:t>」、</w:t>
      </w:r>
      <w:r>
        <w:rPr>
          <w:rFonts w:ascii="標楷體" w:hAnsi="標楷體" w:cs="標楷體" w:eastAsia="標楷體" w:hint="ascii"/>
          <w:sz w:val="28"/>
        </w:rPr>
        <w:t>「忠誠</w:t>
      </w:r>
      <w:r>
        <w:rPr>
          <w:rFonts w:ascii="標楷體" w:hAnsi="標楷體" w:cs="標楷體" w:eastAsia="標楷體" w:hint="ascii"/>
          <w:sz w:val="28"/>
          <w:spacing w:val="-76"/>
        </w:rPr>
        <w:t>」</w:t>
      </w:r>
      <w:r>
        <w:rPr>
          <w:rFonts w:ascii="標楷體" w:hAnsi="標楷體" w:cs="標楷體" w:eastAsia="標楷體" w:hint="ascii"/>
          <w:sz w:val="28"/>
          <w:spacing w:val="-75"/>
        </w:rPr>
        <w:t>、</w:t>
      </w:r>
      <w:r>
        <w:rPr>
          <w:rFonts w:ascii="標楷體" w:hAnsi="標楷體" w:cs="標楷體" w:eastAsia="標楷體" w:hint="ascii"/>
          <w:sz w:val="28"/>
        </w:rPr>
        <w:t>「關懷</w:t>
      </w:r>
      <w:r>
        <w:rPr>
          <w:rFonts w:ascii="標楷體" w:hAnsi="標楷體" w:cs="標楷體" w:eastAsia="標楷體" w:hint="ascii"/>
          <w:sz w:val="28"/>
          <w:spacing w:val="-68"/>
        </w:rPr>
        <w:t>」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both"/>
        <w:spacing w:before="42" w:after="0" w:lineRule="exact" w:line="559"/>
        <w:ind w:right="6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及人格</w:t>
      </w:r>
      <w:r>
        <w:rPr>
          <w:rFonts w:ascii="標楷體" w:hAnsi="標楷體" w:cs="標楷體" w:eastAsia="標楷體" w:hint="ascii"/>
          <w:sz w:val="28"/>
          <w:spacing w:val="-1"/>
        </w:rPr>
        <w:t>特</w:t>
      </w:r>
      <w:r>
        <w:rPr>
          <w:rFonts w:ascii="標楷體" w:hAnsi="標楷體" w:cs="標楷體" w:eastAsia="標楷體" w:hint="ascii"/>
          <w:sz w:val="28"/>
        </w:rPr>
        <w:t>質之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項目「</w:t>
      </w:r>
      <w:r>
        <w:rPr>
          <w:rFonts w:ascii="標楷體" w:hAnsi="標楷體" w:cs="標楷體" w:eastAsia="標楷體" w:hint="ascii"/>
          <w:sz w:val="28"/>
          <w:spacing w:val="-1"/>
        </w:rPr>
        <w:t>嚴</w:t>
      </w:r>
      <w:r>
        <w:rPr>
          <w:rFonts w:ascii="標楷體" w:hAnsi="標楷體" w:cs="標楷體" w:eastAsia="標楷體" w:hint="ascii"/>
          <w:sz w:val="28"/>
        </w:rPr>
        <w:t>謹</w:t>
      </w:r>
      <w:r>
        <w:rPr>
          <w:rFonts w:ascii="標楷體" w:hAnsi="標楷體" w:cs="標楷體" w:eastAsia="標楷體" w:hint="ascii"/>
          <w:sz w:val="28"/>
          <w:spacing w:val="-70"/>
        </w:rPr>
        <w:t>」</w:t>
      </w:r>
      <w:r>
        <w:rPr>
          <w:rFonts w:ascii="標楷體" w:hAnsi="標楷體" w:cs="標楷體" w:eastAsia="標楷體" w:hint="ascii"/>
          <w:sz w:val="28"/>
          <w:spacing w:val="-69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「友</w:t>
      </w:r>
      <w:r>
        <w:rPr>
          <w:rFonts w:ascii="標楷體" w:hAnsi="標楷體" w:cs="標楷體" w:eastAsia="標楷體" w:hint="ascii"/>
          <w:sz w:val="28"/>
        </w:rPr>
        <w:t>善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情</w:t>
      </w:r>
      <w:r>
        <w:rPr>
          <w:rFonts w:ascii="標楷體" w:hAnsi="標楷體" w:cs="標楷體" w:eastAsia="標楷體" w:hint="ascii"/>
          <w:sz w:val="28"/>
        </w:rPr>
        <w:t>緒穩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</w:rPr>
        <w:t>「使</w:t>
      </w:r>
      <w:r>
        <w:rPr>
          <w:rFonts w:ascii="標楷體" w:hAnsi="標楷體" w:cs="標楷體" w:eastAsia="標楷體" w:hint="ascii"/>
          <w:sz w:val="28"/>
          <w:spacing w:val="-1"/>
        </w:rPr>
        <w:t>命</w:t>
      </w:r>
      <w:r>
        <w:rPr>
          <w:rFonts w:ascii="標楷體" w:hAnsi="標楷體" w:cs="標楷體" w:eastAsia="標楷體" w:hint="ascii"/>
          <w:sz w:val="28"/>
        </w:rPr>
        <w:t>感」等設計課程。</w:t>
      </w:r>
    </w:p>
    <w:p>
      <w:pPr>
        <w:autoSpaceDE w:val="0"/>
        <w:autoSpaceDN w:val="0"/>
        <w:jc w:val="right"/>
        <w:spacing w:before="2" w:after="0" w:lineRule="exact" w:line="559"/>
        <w:ind w:right="70" w:left="17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共通核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  <w:spacing w:val="-15"/>
        </w:rPr>
        <w:t>程</w:t>
      </w:r>
      <w:r>
        <w:rPr>
          <w:rFonts w:ascii="標楷體" w:hAnsi="標楷體" w:cs="標楷體" w:eastAsia="標楷體" w:hint="ascii"/>
          <w:sz w:val="28"/>
          <w:spacing w:val="-14"/>
        </w:rPr>
        <w:t>：</w:t>
      </w:r>
      <w:r>
        <w:rPr>
          <w:rFonts w:ascii="標楷體" w:hAnsi="標楷體" w:cs="標楷體" w:eastAsia="標楷體" w:hint="ascii"/>
          <w:sz w:val="28"/>
          <w:spacing w:val="-28"/>
        </w:rPr>
        <w:t>以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策</w:t>
      </w:r>
      <w:r>
        <w:rPr>
          <w:rFonts w:ascii="標楷體" w:hAnsi="標楷體" w:cs="標楷體" w:eastAsia="標楷體" w:hint="ascii"/>
          <w:sz w:val="28"/>
        </w:rPr>
        <w:t>略分</w:t>
      </w:r>
      <w:r>
        <w:rPr>
          <w:rFonts w:ascii="標楷體" w:hAnsi="標楷體" w:cs="標楷體" w:eastAsia="標楷體" w:hint="ascii"/>
          <w:sz w:val="28"/>
          <w:spacing w:val="-1"/>
        </w:rPr>
        <w:t>析</w:t>
      </w:r>
      <w:r>
        <w:rPr>
          <w:rFonts w:ascii="標楷體" w:hAnsi="標楷體" w:cs="標楷體" w:eastAsia="標楷體" w:hint="ascii"/>
          <w:sz w:val="28"/>
          <w:spacing w:val="-85"/>
        </w:rPr>
        <w:t>」</w:t>
      </w:r>
      <w:r>
        <w:rPr>
          <w:rFonts w:ascii="標楷體" w:hAnsi="標楷體" w:cs="標楷體" w:eastAsia="標楷體" w:hint="ascii"/>
          <w:sz w:val="28"/>
          <w:spacing w:val="-84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全球視</w:t>
      </w:r>
      <w:r>
        <w:rPr>
          <w:rFonts w:ascii="標楷體" w:hAnsi="標楷體" w:cs="標楷體" w:eastAsia="標楷體" w:hint="ascii"/>
          <w:sz w:val="28"/>
          <w:spacing w:val="-1"/>
        </w:rPr>
        <w:t>野</w:t>
      </w:r>
      <w:r>
        <w:rPr>
          <w:rFonts w:ascii="標楷體" w:hAnsi="標楷體" w:cs="標楷體" w:eastAsia="標楷體" w:hint="ascii"/>
          <w:sz w:val="28"/>
          <w:spacing w:val="-84"/>
        </w:rPr>
        <w:t>」</w:t>
      </w:r>
      <w:r>
        <w:rPr>
          <w:rFonts w:ascii="標楷體" w:hAnsi="標楷體" w:cs="標楷體" w:eastAsia="標楷體" w:hint="ascii"/>
          <w:sz w:val="28"/>
          <w:spacing w:val="-85"/>
        </w:rPr>
        <w:t>、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問題</w:t>
      </w:r>
      <w:r>
        <w:rPr>
          <w:rFonts w:ascii="標楷體" w:hAnsi="標楷體" w:cs="標楷體" w:eastAsia="標楷體" w:hint="ascii"/>
          <w:sz w:val="28"/>
        </w:rPr>
        <w:t>解決</w:t>
      </w:r>
      <w:r>
        <w:rPr>
          <w:rFonts w:ascii="標楷體" w:hAnsi="標楷體" w:cs="標楷體" w:eastAsia="標楷體" w:hint="ascii"/>
          <w:sz w:val="28"/>
          <w:spacing w:val="-85"/>
        </w:rPr>
        <w:t>」</w:t>
      </w:r>
      <w:r>
        <w:rPr>
          <w:rFonts w:ascii="標楷體" w:hAnsi="標楷體" w:cs="標楷體" w:eastAsia="標楷體" w:hint="ascii"/>
          <w:sz w:val="28"/>
          <w:spacing w:val="-84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決 斷力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策行</w:t>
      </w:r>
      <w:r>
        <w:rPr>
          <w:rFonts w:ascii="標楷體" w:hAnsi="標楷體" w:cs="標楷體" w:eastAsia="標楷體" w:hint="ascii"/>
          <w:sz w:val="28"/>
          <w:spacing w:val="-1"/>
        </w:rPr>
        <w:t>銷</w:t>
      </w:r>
      <w:r>
        <w:rPr>
          <w:rFonts w:ascii="標楷體" w:hAnsi="標楷體" w:cs="標楷體" w:eastAsia="標楷體" w:hint="ascii"/>
          <w:sz w:val="28"/>
          <w:spacing w:val="-70"/>
        </w:rPr>
        <w:t>」、</w:t>
      </w:r>
      <w:r>
        <w:rPr>
          <w:rFonts w:ascii="標楷體" w:hAnsi="標楷體" w:cs="標楷體" w:eastAsia="標楷體" w:hint="ascii"/>
          <w:sz w:val="28"/>
        </w:rPr>
        <w:t>「溝</w:t>
      </w:r>
      <w:r>
        <w:rPr>
          <w:rFonts w:ascii="標楷體" w:hAnsi="標楷體" w:cs="標楷體" w:eastAsia="標楷體" w:hint="ascii"/>
          <w:sz w:val="28"/>
          <w:spacing w:val="-1"/>
        </w:rPr>
        <w:t>通</w:t>
      </w:r>
      <w:r>
        <w:rPr>
          <w:rFonts w:ascii="標楷體" w:hAnsi="標楷體" w:cs="標楷體" w:eastAsia="標楷體" w:hint="ascii"/>
          <w:sz w:val="28"/>
        </w:rPr>
        <w:t>協</w:t>
      </w:r>
      <w:r>
        <w:rPr>
          <w:rFonts w:ascii="標楷體" w:hAnsi="標楷體" w:cs="標楷體" w:eastAsia="標楷體" w:hint="ascii"/>
          <w:sz w:val="28"/>
          <w:spacing w:val="-1"/>
        </w:rPr>
        <w:t>調</w:t>
      </w:r>
      <w:r>
        <w:rPr>
          <w:rFonts w:ascii="標楷體" w:hAnsi="標楷體" w:cs="標楷體" w:eastAsia="標楷體" w:hint="ascii"/>
          <w:sz w:val="28"/>
          <w:spacing w:val="-70"/>
        </w:rPr>
        <w:t>」</w:t>
      </w:r>
      <w:r>
        <w:rPr>
          <w:rFonts w:ascii="標楷體" w:hAnsi="標楷體" w:cs="標楷體" w:eastAsia="標楷體" w:hint="ascii"/>
          <w:sz w:val="28"/>
          <w:spacing w:val="-69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「創</w:t>
      </w:r>
      <w:r>
        <w:rPr>
          <w:rFonts w:ascii="標楷體" w:hAnsi="標楷體" w:cs="標楷體" w:eastAsia="標楷體" w:hint="ascii"/>
          <w:sz w:val="28"/>
        </w:rPr>
        <w:t>新能力</w:t>
      </w:r>
      <w:r>
        <w:rPr>
          <w:rFonts w:ascii="標楷體" w:hAnsi="標楷體" w:cs="標楷體" w:eastAsia="標楷體" w:hint="ascii"/>
          <w:sz w:val="28"/>
          <w:spacing w:val="-1"/>
        </w:rPr>
        <w:t>」及「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-1"/>
        </w:rPr>
        <w:t>語</w:t>
      </w:r>
      <w:r>
        <w:rPr>
          <w:rFonts w:ascii="標楷體" w:hAnsi="標楷體" w:cs="標楷體" w:eastAsia="標楷體" w:hint="ascii"/>
          <w:sz w:val="28"/>
        </w:rPr>
        <w:t>能力</w:t>
      </w:r>
      <w:r>
        <w:rPr>
          <w:rFonts w:ascii="標楷體" w:hAnsi="標楷體" w:cs="標楷體" w:eastAsia="標楷體" w:hint="ascii"/>
          <w:sz w:val="28"/>
          <w:spacing w:val="-1"/>
        </w:rPr>
        <w:t>」</w:t>
      </w:r>
      <w:r>
        <w:rPr>
          <w:rFonts w:ascii="標楷體" w:hAnsi="標楷體" w:cs="標楷體" w:eastAsia="標楷體" w:hint="ascii"/>
          <w:sz w:val="28"/>
        </w:rPr>
        <w:t>等</w:t>
      </w:r>
    </w:p>
    <w:p>
      <w:pPr>
        <w:autoSpaceDE w:val="0"/>
        <w:autoSpaceDN w:val="0"/>
        <w:jc w:val="left"/>
        <w:spacing w:before="168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職能項目設計課程。</w:t>
      </w:r>
    </w:p>
    <w:p>
      <w:pPr>
        <w:autoSpaceDE w:val="0"/>
        <w:autoSpaceDN w:val="0"/>
        <w:jc w:val="left"/>
        <w:spacing w:before="212" w:after="0" w:lineRule="exact" w:line="350"/>
        <w:ind w:right="0" w:left="42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管理核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  <w:spacing w:val="-18"/>
        </w:rPr>
        <w:t>程</w:t>
      </w:r>
      <w:r>
        <w:rPr>
          <w:rFonts w:ascii="標楷體" w:hAnsi="標楷體" w:cs="標楷體" w:eastAsia="標楷體" w:hint="ascii"/>
          <w:sz w:val="28"/>
          <w:spacing w:val="-19"/>
        </w:rPr>
        <w:t>：</w:t>
      </w:r>
      <w:r>
        <w:rPr>
          <w:rFonts w:ascii="標楷體" w:hAnsi="標楷體" w:cs="標楷體" w:eastAsia="標楷體" w:hint="ascii"/>
          <w:sz w:val="28"/>
        </w:rPr>
        <w:t>管理發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37"/>
        </w:rPr>
        <w:t>以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展人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  <w:spacing w:val="-87"/>
        </w:rPr>
        <w:t>」</w:t>
      </w:r>
      <w:r>
        <w:rPr>
          <w:rFonts w:ascii="標楷體" w:hAnsi="標楷體" w:cs="標楷體" w:eastAsia="標楷體" w:hint="ascii"/>
          <w:sz w:val="28"/>
          <w:spacing w:val="-88"/>
        </w:rPr>
        <w:t>、</w:t>
      </w:r>
      <w:r>
        <w:rPr>
          <w:rFonts w:ascii="標楷體" w:hAnsi="標楷體" w:cs="標楷體" w:eastAsia="標楷體" w:hint="ascii"/>
          <w:sz w:val="28"/>
        </w:rPr>
        <w:t>「團</w:t>
      </w:r>
      <w:r>
        <w:rPr>
          <w:rFonts w:ascii="標楷體" w:hAnsi="標楷體" w:cs="標楷體" w:eastAsia="標楷體" w:hint="ascii"/>
          <w:sz w:val="28"/>
          <w:spacing w:val="-1"/>
        </w:rPr>
        <w:t>隊</w:t>
      </w:r>
      <w:r>
        <w:rPr>
          <w:rFonts w:ascii="標楷體" w:hAnsi="標楷體" w:cs="標楷體" w:eastAsia="標楷體" w:hint="ascii"/>
          <w:sz w:val="28"/>
        </w:rPr>
        <w:t>建</w:t>
      </w:r>
      <w:r>
        <w:rPr>
          <w:rFonts w:ascii="標楷體" w:hAnsi="標楷體" w:cs="標楷體" w:eastAsia="標楷體" w:hint="ascii"/>
          <w:sz w:val="28"/>
          <w:spacing w:val="-1"/>
        </w:rPr>
        <w:t>立</w:t>
      </w:r>
      <w:r>
        <w:rPr>
          <w:rFonts w:ascii="標楷體" w:hAnsi="標楷體" w:cs="標楷體" w:eastAsia="標楷體" w:hint="ascii"/>
          <w:sz w:val="28"/>
          <w:spacing w:val="-87"/>
        </w:rPr>
        <w:t>」</w:t>
      </w:r>
      <w:r>
        <w:rPr>
          <w:rFonts w:ascii="標楷體" w:hAnsi="標楷體" w:cs="標楷體" w:eastAsia="標楷體" w:hint="ascii"/>
          <w:sz w:val="28"/>
          <w:spacing w:val="-88"/>
        </w:rPr>
        <w:t>、</w:t>
      </w:r>
      <w:r>
        <w:rPr>
          <w:rFonts w:ascii="標楷體" w:hAnsi="標楷體" w:cs="標楷體" w:eastAsia="標楷體" w:hint="ascii"/>
          <w:sz w:val="28"/>
        </w:rPr>
        <w:t>「績</w:t>
      </w:r>
    </w:p>
    <w:p>
      <w:pPr>
        <w:autoSpaceDE w:val="0"/>
        <w:autoSpaceDN w:val="0"/>
        <w:jc w:val="both"/>
        <w:spacing w:before="42" w:after="0" w:lineRule="exact" w:line="559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效管理</w:t>
      </w:r>
      <w:r>
        <w:rPr>
          <w:rFonts w:ascii="標楷體" w:hAnsi="標楷體" w:cs="標楷體" w:eastAsia="標楷體" w:hint="ascii"/>
          <w:sz w:val="28"/>
          <w:spacing w:val="-19"/>
        </w:rPr>
        <w:t>」</w:t>
      </w:r>
      <w:r>
        <w:rPr>
          <w:rFonts w:ascii="標楷體" w:hAnsi="標楷體" w:cs="標楷體" w:eastAsia="標楷體" w:hint="ascii"/>
          <w:sz w:val="28"/>
        </w:rPr>
        <w:t>等職能項目設計課</w:t>
      </w:r>
      <w:r>
        <w:rPr>
          <w:rFonts w:ascii="標楷體" w:hAnsi="標楷體" w:cs="標楷體" w:eastAsia="標楷體" w:hint="ascii"/>
          <w:sz w:val="28"/>
          <w:spacing w:val="-9"/>
        </w:rPr>
        <w:t>程；</w:t>
      </w:r>
      <w:r>
        <w:rPr>
          <w:rFonts w:ascii="標楷體" w:hAnsi="標楷體" w:cs="標楷體" w:eastAsia="標楷體" w:hint="ascii"/>
          <w:sz w:val="28"/>
        </w:rPr>
        <w:t>領導發展訓練</w:t>
      </w:r>
      <w:r>
        <w:rPr>
          <w:rFonts w:ascii="標楷體" w:hAnsi="標楷體" w:cs="標楷體" w:eastAsia="標楷體" w:hint="ascii"/>
          <w:sz w:val="28"/>
          <w:spacing w:val="-18"/>
        </w:rPr>
        <w:t>以</w:t>
      </w:r>
      <w:r>
        <w:rPr>
          <w:rFonts w:ascii="標楷體" w:hAnsi="標楷體" w:cs="標楷體" w:eastAsia="標楷體" w:hint="ascii"/>
          <w:sz w:val="28"/>
        </w:rPr>
        <w:t>「建立協力關係</w:t>
      </w:r>
      <w:r>
        <w:rPr>
          <w:rFonts w:ascii="標楷體" w:hAnsi="標楷體" w:cs="標楷體" w:eastAsia="標楷體" w:hint="ascii"/>
          <w:sz w:val="28"/>
          <w:spacing w:val="-68"/>
        </w:rPr>
        <w:t>」</w:t>
      </w:r>
      <w:r>
        <w:rPr>
          <w:rFonts w:ascii="標楷體" w:hAnsi="標楷體" w:cs="標楷體" w:eastAsia="標楷體" w:hint="ascii"/>
          <w:sz w:val="28"/>
        </w:rPr>
        <w:t>、「領導</w:t>
      </w:r>
      <w:r>
        <w:rPr>
          <w:rFonts w:ascii="標楷體" w:hAnsi="標楷體" w:cs="標楷體" w:eastAsia="標楷體" w:hint="ascii"/>
          <w:sz w:val="28"/>
          <w:spacing w:val="-1"/>
        </w:rPr>
        <w:t>變</w:t>
      </w:r>
      <w:r>
        <w:rPr>
          <w:rFonts w:ascii="標楷體" w:hAnsi="標楷體" w:cs="標楷體" w:eastAsia="標楷體" w:hint="ascii"/>
          <w:sz w:val="28"/>
        </w:rPr>
        <w:t>革</w:t>
      </w:r>
      <w:r>
        <w:rPr>
          <w:rFonts w:ascii="標楷體" w:hAnsi="標楷體" w:cs="標楷體" w:eastAsia="標楷體" w:hint="ascii"/>
          <w:sz w:val="28"/>
          <w:spacing w:val="-1"/>
        </w:rPr>
        <w:t>」及「</w:t>
      </w:r>
      <w:r>
        <w:rPr>
          <w:rFonts w:ascii="標楷體" w:hAnsi="標楷體" w:cs="標楷體" w:eastAsia="標楷體" w:hint="ascii"/>
          <w:sz w:val="28"/>
        </w:rPr>
        <w:t>跨域治</w:t>
      </w:r>
      <w:r>
        <w:rPr>
          <w:rFonts w:ascii="標楷體" w:hAnsi="標楷體" w:cs="標楷體" w:eastAsia="標楷體" w:hint="ascii"/>
          <w:sz w:val="28"/>
          <w:spacing w:val="-1"/>
        </w:rPr>
        <w:t>理」</w:t>
      </w:r>
      <w:r>
        <w:rPr>
          <w:rFonts w:ascii="標楷體" w:hAnsi="標楷體" w:cs="標楷體" w:eastAsia="標楷體" w:hint="ascii"/>
          <w:sz w:val="28"/>
        </w:rPr>
        <w:t>等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項目設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程；決</w:t>
      </w:r>
      <w:r>
        <w:rPr>
          <w:rFonts w:ascii="標楷體" w:hAnsi="標楷體" w:cs="標楷體" w:eastAsia="標楷體" w:hint="ascii"/>
          <w:sz w:val="28"/>
        </w:rPr>
        <w:t>策發展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</w:p>
    <w:p>
      <w:pPr>
        <w:autoSpaceDE w:val="0"/>
        <w:autoSpaceDN w:val="0"/>
        <w:jc w:val="both"/>
        <w:spacing w:before="2" w:after="0" w:lineRule="exact" w:line="559"/>
        <w:ind w:right="0" w:left="425" w:firstLine="42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7"/>
        </w:rPr>
        <w:t>以</w:t>
      </w:r>
      <w:r>
        <w:rPr>
          <w:rFonts w:ascii="標楷體" w:hAnsi="標楷體" w:cs="標楷體" w:eastAsia="標楷體" w:hint="ascii"/>
          <w:sz w:val="28"/>
          <w:spacing w:val="-3"/>
        </w:rPr>
        <w:t>「型塑願</w:t>
      </w:r>
      <w:r>
        <w:rPr>
          <w:rFonts w:ascii="標楷體" w:hAnsi="標楷體" w:cs="標楷體" w:eastAsia="標楷體" w:hint="ascii"/>
          <w:sz w:val="28"/>
          <w:spacing w:val="-2"/>
        </w:rPr>
        <w:t>景</w:t>
      </w:r>
      <w:r>
        <w:rPr>
          <w:rFonts w:ascii="標楷體" w:hAnsi="標楷體" w:cs="標楷體" w:eastAsia="標楷體" w:hint="ascii"/>
          <w:sz w:val="28"/>
          <w:spacing w:val="-83"/>
        </w:rPr>
        <w:t>」</w:t>
      </w:r>
      <w:r>
        <w:rPr>
          <w:rFonts w:ascii="標楷體" w:hAnsi="標楷體" w:cs="標楷體" w:eastAsia="標楷體" w:hint="ascii"/>
          <w:sz w:val="28"/>
          <w:spacing w:val="-84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「危機管理</w:t>
      </w:r>
      <w:r>
        <w:rPr>
          <w:rFonts w:ascii="標楷體" w:hAnsi="標楷體" w:cs="標楷體" w:eastAsia="標楷體" w:hint="ascii"/>
          <w:sz w:val="28"/>
          <w:spacing w:val="-27"/>
        </w:rPr>
        <w:t>」</w:t>
      </w:r>
      <w:r>
        <w:rPr>
          <w:rFonts w:ascii="標楷體" w:hAnsi="標楷體" w:cs="標楷體" w:eastAsia="標楷體" w:hint="ascii"/>
          <w:sz w:val="28"/>
          <w:spacing w:val="-26"/>
        </w:rPr>
        <w:t>及</w:t>
      </w:r>
      <w:r>
        <w:rPr>
          <w:rFonts w:ascii="標楷體" w:hAnsi="標楷體" w:cs="標楷體" w:eastAsia="標楷體" w:hint="ascii"/>
          <w:sz w:val="28"/>
          <w:spacing w:val="-2"/>
        </w:rPr>
        <w:t>「談判能力</w:t>
      </w:r>
      <w:r>
        <w:rPr>
          <w:rFonts w:ascii="標楷體" w:hAnsi="標楷體" w:cs="標楷體" w:eastAsia="標楷體" w:hint="ascii"/>
          <w:sz w:val="28"/>
          <w:spacing w:val="-26"/>
        </w:rPr>
        <w:t>」</w:t>
      </w:r>
      <w:r>
        <w:rPr>
          <w:rFonts w:ascii="標楷體" w:hAnsi="標楷體" w:cs="標楷體" w:eastAsia="標楷體" w:hint="ascii"/>
          <w:sz w:val="28"/>
          <w:spacing w:val="-2"/>
        </w:rPr>
        <w:t>等職能項目設計課程。</w:t>
      </w:r>
      <w:r>
        <w:rPr>
          <w:rFonts w:ascii="標楷體" w:hAnsi="標楷體" w:cs="標楷體" w:eastAsia="標楷體" w:hint="ascii"/>
          <w:sz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上述核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，至</w:t>
      </w:r>
      <w:r>
        <w:rPr>
          <w:rFonts w:ascii="標楷體" w:hAnsi="標楷體" w:cs="標楷體" w:eastAsia="標楷體" w:hint="ascii"/>
          <w:sz w:val="28"/>
          <w:spacing w:val="36"/>
        </w:rPr>
        <w:t>少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門國</w:t>
      </w:r>
      <w:r>
        <w:rPr>
          <w:rFonts w:ascii="標楷體" w:hAnsi="標楷體" w:cs="標楷體" w:eastAsia="標楷體" w:hint="ascii"/>
          <w:sz w:val="28"/>
          <w:spacing w:val="-1"/>
        </w:rPr>
        <w:t>內課</w:t>
      </w:r>
      <w:r>
        <w:rPr>
          <w:rFonts w:ascii="標楷體" w:hAnsi="標楷體" w:cs="標楷體" w:eastAsia="標楷體" w:hint="ascii"/>
          <w:sz w:val="28"/>
        </w:rPr>
        <w:t>程以英</w:t>
      </w:r>
      <w:r>
        <w:rPr>
          <w:rFonts w:ascii="標楷體" w:hAnsi="標楷體" w:cs="標楷體" w:eastAsia="標楷體" w:hint="ascii"/>
          <w:sz w:val="28"/>
          <w:spacing w:val="-1"/>
        </w:rPr>
        <w:t>語</w:t>
      </w:r>
      <w:r>
        <w:rPr>
          <w:rFonts w:ascii="標楷體" w:hAnsi="標楷體" w:cs="標楷體" w:eastAsia="標楷體" w:hint="ascii"/>
          <w:sz w:val="28"/>
        </w:rPr>
        <w:t>授課。</w:t>
      </w:r>
    </w:p>
    <w:p>
      <w:pPr>
        <w:autoSpaceDE w:val="0"/>
        <w:autoSpaceDN w:val="0"/>
        <w:jc w:val="left"/>
        <w:spacing w:before="16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綜合活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（時數</w:t>
      </w:r>
      <w:r>
        <w:rPr>
          <w:rFonts w:ascii="標楷體" w:hAnsi="標楷體" w:cs="標楷體" w:eastAsia="標楷體" w:hint="ascii"/>
          <w:sz w:val="28"/>
          <w:spacing w:val="36"/>
        </w:rPr>
        <w:t>為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6</w:t>
      </w:r>
      <w:r>
        <w:rPr>
          <w:rFonts w:ascii="標楷體" w:hAnsi="標楷體" w:cs="標楷體" w:eastAsia="標楷體" w:hint="ascii"/>
          <w:sz w:val="28"/>
        </w:rPr>
        <w:t>小時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包</w:t>
      </w:r>
      <w:r>
        <w:rPr>
          <w:rFonts w:ascii="標楷體" w:hAnsi="標楷體" w:cs="標楷體" w:eastAsia="標楷體" w:hint="ascii"/>
          <w:sz w:val="28"/>
        </w:rPr>
        <w:t>含開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訓典禮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標竿</w:t>
      </w:r>
      <w:r>
        <w:rPr>
          <w:rFonts w:ascii="標楷體" w:hAnsi="標楷體" w:cs="標楷體" w:eastAsia="標楷體" w:hint="ascii"/>
          <w:sz w:val="28"/>
          <w:spacing w:val="-1"/>
        </w:rPr>
        <w:t>學習</w:t>
      </w:r>
      <w:r>
        <w:rPr>
          <w:rFonts w:ascii="標楷體" w:hAnsi="標楷體" w:cs="標楷體" w:eastAsia="標楷體" w:hint="ascii"/>
          <w:sz w:val="28"/>
        </w:rPr>
        <w:t>等活動。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客製化</w:t>
      </w:r>
      <w:r>
        <w:rPr>
          <w:rFonts w:ascii="標楷體" w:hAnsi="標楷體" w:cs="標楷體" w:eastAsia="標楷體" w:hint="ascii"/>
          <w:sz w:val="28"/>
          <w:spacing w:val="-1"/>
        </w:rPr>
        <w:t>課程（</w:t>
      </w:r>
      <w:r>
        <w:rPr>
          <w:rFonts w:ascii="標楷體" w:hAnsi="標楷體" w:cs="標楷體" w:eastAsia="標楷體" w:hint="ascii"/>
          <w:sz w:val="28"/>
        </w:rPr>
        <w:t>時</w:t>
      </w:r>
      <w:r>
        <w:rPr>
          <w:rFonts w:ascii="標楷體" w:hAnsi="標楷體" w:cs="標楷體" w:eastAsia="標楷體" w:hint="ascii"/>
          <w:sz w:val="28"/>
          <w:spacing w:val="-1"/>
        </w:rPr>
        <w:t>數</w:t>
      </w:r>
      <w:r>
        <w:rPr>
          <w:rFonts w:ascii="標楷體" w:hAnsi="標楷體" w:cs="標楷體" w:eastAsia="標楷體" w:hint="ascii"/>
          <w:sz w:val="28"/>
        </w:rPr>
        <w:t>至</w:t>
      </w:r>
      <w:r>
        <w:rPr>
          <w:rFonts w:ascii="標楷體" w:hAnsi="標楷體" w:cs="標楷體" w:eastAsia="標楷體" w:hint="ascii"/>
          <w:sz w:val="28"/>
          <w:spacing w:val="36"/>
        </w:rPr>
        <w:t>多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：由</w:t>
      </w:r>
      <w:r>
        <w:rPr>
          <w:rFonts w:ascii="標楷體" w:hAnsi="標楷體" w:cs="標楷體" w:eastAsia="標楷體" w:hint="ascii"/>
          <w:sz w:val="28"/>
        </w:rPr>
        <w:t>學員依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能評</w:t>
      </w:r>
      <w:r>
        <w:rPr>
          <w:rFonts w:ascii="標楷體" w:hAnsi="標楷體" w:cs="標楷體" w:eastAsia="標楷體" w:hint="ascii"/>
          <w:sz w:val="28"/>
          <w:spacing w:val="-1"/>
        </w:rPr>
        <w:t>鑑結果，</w:t>
      </w:r>
      <w:r>
        <w:rPr>
          <w:rFonts w:ascii="標楷體" w:hAnsi="標楷體" w:cs="標楷體" w:eastAsia="標楷體" w:hint="ascii"/>
          <w:sz w:val="28"/>
        </w:rPr>
        <w:t>就個別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職能落</w:t>
      </w:r>
      <w:r>
        <w:rPr>
          <w:rFonts w:ascii="標楷體" w:hAnsi="標楷體" w:cs="標楷體" w:eastAsia="標楷體" w:hint="ascii"/>
          <w:sz w:val="28"/>
          <w:spacing w:val="-1"/>
        </w:rPr>
        <w:t>差</w:t>
      </w:r>
      <w:r>
        <w:rPr>
          <w:rFonts w:ascii="標楷體" w:hAnsi="標楷體" w:cs="標楷體" w:eastAsia="標楷體" w:hint="ascii"/>
          <w:sz w:val="28"/>
        </w:rPr>
        <w:t>，於</w:t>
      </w:r>
      <w:r>
        <w:rPr>
          <w:rFonts w:ascii="標楷體" w:hAnsi="標楷體" w:cs="標楷體" w:eastAsia="標楷體" w:hint="ascii"/>
          <w:sz w:val="28"/>
          <w:spacing w:val="-1"/>
        </w:rPr>
        <w:t>規定</w:t>
      </w:r>
      <w:r>
        <w:rPr>
          <w:rFonts w:ascii="標楷體" w:hAnsi="標楷體" w:cs="標楷體" w:eastAsia="標楷體" w:hint="ascii"/>
          <w:sz w:val="28"/>
        </w:rPr>
        <w:t>時數範</w:t>
      </w:r>
      <w:r>
        <w:rPr>
          <w:rFonts w:ascii="標楷體" w:hAnsi="標楷體" w:cs="標楷體" w:eastAsia="標楷體" w:hint="ascii"/>
          <w:sz w:val="28"/>
          <w:spacing w:val="-1"/>
        </w:rPr>
        <w:t>圍</w:t>
      </w:r>
      <w:r>
        <w:rPr>
          <w:rFonts w:ascii="標楷體" w:hAnsi="標楷體" w:cs="標楷體" w:eastAsia="標楷體" w:hint="ascii"/>
          <w:sz w:val="28"/>
        </w:rPr>
        <w:t>內選</w:t>
      </w:r>
      <w:r>
        <w:rPr>
          <w:rFonts w:ascii="標楷體" w:hAnsi="標楷體" w:cs="標楷體" w:eastAsia="標楷體" w:hint="ascii"/>
          <w:sz w:val="28"/>
          <w:spacing w:val="-1"/>
        </w:rPr>
        <w:t>擇課</w:t>
      </w:r>
      <w:r>
        <w:rPr>
          <w:rFonts w:ascii="標楷體" w:hAnsi="標楷體" w:cs="標楷體" w:eastAsia="標楷體" w:hint="ascii"/>
          <w:sz w:val="28"/>
        </w:rPr>
        <w:t>程。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有</w:t>
      </w:r>
      <w:r>
        <w:rPr>
          <w:rFonts w:ascii="標楷體" w:hAnsi="標楷體" w:cs="標楷體" w:eastAsia="標楷體" w:hint="ascii"/>
          <w:sz w:val="28"/>
          <w:spacing w:val="35"/>
        </w:rPr>
        <w:t>關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年高</w:t>
      </w:r>
      <w:r>
        <w:rPr>
          <w:rFonts w:ascii="標楷體" w:hAnsi="標楷體" w:cs="標楷體" w:eastAsia="標楷體" w:hint="ascii"/>
          <w:sz w:val="28"/>
          <w:spacing w:val="-1"/>
        </w:rPr>
        <w:t>階文</w:t>
      </w:r>
      <w:r>
        <w:rPr>
          <w:rFonts w:ascii="標楷體" w:hAnsi="標楷體" w:cs="標楷體" w:eastAsia="標楷體" w:hint="ascii"/>
          <w:sz w:val="28"/>
        </w:rPr>
        <w:t>官培訓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程及</w:t>
      </w:r>
      <w:r>
        <w:rPr>
          <w:rFonts w:ascii="標楷體" w:hAnsi="標楷體" w:cs="標楷體" w:eastAsia="標楷體" w:hint="ascii"/>
          <w:sz w:val="28"/>
          <w:spacing w:val="-1"/>
        </w:rPr>
        <w:t>時數</w:t>
      </w:r>
      <w:r>
        <w:rPr>
          <w:rFonts w:ascii="標楷體" w:hAnsi="標楷體" w:cs="標楷體" w:eastAsia="標楷體" w:hint="ascii"/>
          <w:sz w:val="28"/>
        </w:rPr>
        <w:t>配當表，詳如附件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1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12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教學方法</w:t>
      </w:r>
    </w:p>
    <w:p>
      <w:pPr>
        <w:autoSpaceDE w:val="0"/>
        <w:autoSpaceDN w:val="0"/>
        <w:jc w:val="left"/>
        <w:spacing w:before="144" w:after="0" w:lineRule="auto" w:line="240"/>
        <w:ind w:right="0" w:left="4503" w:firstLine="0"/>
        <w:snapToGrid w:val="0"/>
        <w:textAlignment w:val="auto"/>
        <w:tabs/>
        <w:sectPr>
          <w:pgSz w:w="11906" w:h="16838" w:orient="portrait"/>
          <w:pgMar w:top="1440" w:right="1218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以學習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為中</w:t>
      </w:r>
      <w:r>
        <w:rPr>
          <w:rFonts w:ascii="標楷體" w:hAnsi="標楷體" w:cs="標楷體" w:eastAsia="標楷體" w:hint="ascii"/>
          <w:sz w:val="28"/>
          <w:spacing w:val="-1"/>
        </w:rPr>
        <w:t>心之</w:t>
      </w:r>
      <w:r>
        <w:rPr>
          <w:rFonts w:ascii="標楷體" w:hAnsi="標楷體" w:cs="標楷體" w:eastAsia="標楷體" w:hint="ascii"/>
          <w:sz w:val="28"/>
        </w:rPr>
        <w:t>教學方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</w:rPr>
        <w:t>依課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需要採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課堂</w:t>
      </w:r>
      <w:r>
        <w:rPr>
          <w:rFonts w:ascii="標楷體" w:hAnsi="標楷體" w:cs="標楷體" w:eastAsia="標楷體" w:hint="ascii"/>
          <w:sz w:val="28"/>
          <w:spacing w:val="-1"/>
        </w:rPr>
        <w:t>講授法、</w:t>
      </w:r>
      <w:r>
        <w:rPr>
          <w:rFonts w:ascii="標楷體" w:hAnsi="標楷體" w:cs="標楷體" w:eastAsia="標楷體" w:hint="ascii"/>
          <w:sz w:val="28"/>
        </w:rPr>
        <w:t>實地體</w:t>
      </w:r>
    </w:p>
    <w:p>
      <w:pPr>
        <w:autoSpaceDE w:val="0"/>
        <w:autoSpaceDN w:val="0"/>
        <w:jc w:val="both"/>
        <w:spacing w:before="42" w:after="0" w:lineRule="exact" w:line="559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驗、</w:t>
      </w:r>
      <w:r>
        <w:rPr>
          <w:rFonts w:ascii="標楷體" w:hAnsi="標楷體" w:cs="標楷體" w:eastAsia="標楷體" w:hint="ascii"/>
          <w:sz w:val="28"/>
          <w:spacing w:val="-3"/>
        </w:rPr>
        <w:t>政策論</w:t>
      </w:r>
      <w:r>
        <w:rPr>
          <w:rFonts w:ascii="標楷體" w:hAnsi="標楷體" w:cs="標楷體" w:eastAsia="標楷體" w:hint="ascii"/>
          <w:sz w:val="28"/>
          <w:spacing w:val="-15"/>
        </w:rPr>
        <w:t>壇、</w:t>
      </w:r>
      <w:r>
        <w:rPr>
          <w:rFonts w:ascii="標楷體" w:hAnsi="標楷體" w:cs="標楷體" w:eastAsia="標楷體" w:hint="ascii"/>
          <w:sz w:val="28"/>
          <w:spacing w:val="-2"/>
        </w:rPr>
        <w:t>小組研討個案教</w:t>
      </w:r>
      <w:r>
        <w:rPr>
          <w:rFonts w:ascii="標楷體" w:hAnsi="標楷體" w:cs="標楷體" w:eastAsia="標楷體" w:hint="ascii"/>
          <w:sz w:val="28"/>
          <w:spacing w:val="-14"/>
        </w:rPr>
        <w:t>學</w:t>
      </w:r>
      <w:r>
        <w:rPr>
          <w:rFonts w:ascii="標楷體" w:hAnsi="標楷體" w:cs="標楷體" w:eastAsia="標楷體" w:hint="ascii"/>
          <w:sz w:val="28"/>
          <w:spacing w:val="-15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情境模</w:t>
      </w:r>
      <w:r>
        <w:rPr>
          <w:rFonts w:ascii="標楷體" w:hAnsi="標楷體" w:cs="標楷體" w:eastAsia="標楷體" w:hint="ascii"/>
          <w:sz w:val="28"/>
          <w:spacing w:val="-14"/>
        </w:rPr>
        <w:t>擬、</w:t>
      </w:r>
      <w:r>
        <w:rPr>
          <w:rFonts w:ascii="標楷體" w:hAnsi="標楷體" w:cs="標楷體" w:eastAsia="標楷體" w:hint="ascii"/>
          <w:sz w:val="28"/>
          <w:spacing w:val="-2"/>
        </w:rPr>
        <w:t>模擬演</w:t>
      </w:r>
      <w:r>
        <w:rPr>
          <w:rFonts w:ascii="標楷體" w:hAnsi="標楷體" w:cs="標楷體" w:eastAsia="標楷體" w:hint="ascii"/>
          <w:sz w:val="28"/>
          <w:spacing w:val="-12"/>
        </w:rPr>
        <w:t>練</w:t>
      </w:r>
      <w:r>
        <w:rPr>
          <w:rFonts w:ascii="標楷體" w:hAnsi="標楷體" w:cs="標楷體" w:eastAsia="標楷體" w:hint="ascii"/>
          <w:sz w:val="28"/>
          <w:spacing w:val="-14"/>
        </w:rPr>
        <w:t>、</w:t>
      </w:r>
      <w:r>
        <w:rPr>
          <w:rFonts w:ascii="標楷體" w:hAnsi="標楷體" w:cs="標楷體" w:eastAsia="標楷體" w:hint="ascii"/>
          <w:sz w:val="28"/>
          <w:spacing w:val="-2"/>
        </w:rPr>
        <w:t>工作坊、</w:t>
      </w:r>
      <w:r>
        <w:rPr>
          <w:rFonts w:ascii="標楷體" w:hAnsi="標楷體" w:cs="標楷體" w:eastAsia="標楷體" w:hint="ascii"/>
          <w:sz w:val="28"/>
        </w:rPr>
        <w:t xml:space="preserve"> 標竿學習及拓展訓練等教學方法。</w:t>
      </w:r>
    </w:p>
    <w:p>
      <w:pPr>
        <w:autoSpaceDE w:val="0"/>
        <w:autoSpaceDN w:val="0"/>
        <w:jc w:val="left"/>
        <w:spacing w:before="1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職務見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：部</w:t>
      </w:r>
      <w:r>
        <w:rPr>
          <w:rFonts w:ascii="標楷體" w:hAnsi="標楷體" w:cs="標楷體" w:eastAsia="標楷體" w:hint="ascii"/>
          <w:sz w:val="28"/>
          <w:spacing w:val="-1"/>
        </w:rPr>
        <w:t>分課</w:t>
      </w:r>
      <w:r>
        <w:rPr>
          <w:rFonts w:ascii="標楷體" w:hAnsi="標楷體" w:cs="標楷體" w:eastAsia="標楷體" w:hint="ascii"/>
          <w:sz w:val="28"/>
        </w:rPr>
        <w:t>程將安</w:t>
      </w:r>
      <w:r>
        <w:rPr>
          <w:rFonts w:ascii="標楷體" w:hAnsi="標楷體" w:cs="標楷體" w:eastAsia="標楷體" w:hint="ascii"/>
          <w:sz w:val="28"/>
          <w:spacing w:val="-1"/>
        </w:rPr>
        <w:t>排</w:t>
      </w:r>
      <w:r>
        <w:rPr>
          <w:rFonts w:ascii="標楷體" w:hAnsi="標楷體" w:cs="標楷體" w:eastAsia="標楷體" w:hint="ascii"/>
          <w:sz w:val="28"/>
        </w:rPr>
        <w:t>學員</w:t>
      </w:r>
      <w:r>
        <w:rPr>
          <w:rFonts w:ascii="標楷體" w:hAnsi="標楷體" w:cs="標楷體" w:eastAsia="標楷體" w:hint="ascii"/>
          <w:sz w:val="28"/>
          <w:spacing w:val="-1"/>
        </w:rPr>
        <w:t>至選</w:t>
      </w:r>
      <w:r>
        <w:rPr>
          <w:rFonts w:ascii="標楷體" w:hAnsi="標楷體" w:cs="標楷體" w:eastAsia="標楷體" w:hint="ascii"/>
          <w:sz w:val="28"/>
        </w:rPr>
        <w:t>定之政</w:t>
      </w:r>
      <w:r>
        <w:rPr>
          <w:rFonts w:ascii="標楷體" w:hAnsi="標楷體" w:cs="標楷體" w:eastAsia="標楷體" w:hint="ascii"/>
          <w:sz w:val="28"/>
          <w:spacing w:val="-1"/>
        </w:rPr>
        <w:t>府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（構</w:t>
      </w:r>
      <w:r>
        <w:rPr>
          <w:rFonts w:ascii="標楷體" w:hAnsi="標楷體" w:cs="標楷體" w:eastAsia="標楷體" w:hint="ascii"/>
          <w:sz w:val="28"/>
        </w:rPr>
        <w:t>）或企業，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進行職務見習。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擔任「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3"/>
        </w:rPr>
        <w:t>與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講</w:t>
      </w:r>
      <w:r>
        <w:rPr>
          <w:rFonts w:ascii="標楷體" w:hAnsi="標楷體" w:cs="標楷體" w:eastAsia="標楷體" w:hint="ascii"/>
          <w:sz w:val="28"/>
        </w:rPr>
        <w:t>座</w:t>
      </w:r>
      <w:r>
        <w:rPr>
          <w:rFonts w:ascii="標楷體" w:hAnsi="標楷體" w:cs="標楷體" w:eastAsia="標楷體" w:hint="ascii"/>
          <w:sz w:val="28"/>
          <w:spacing w:val="-68"/>
        </w:rPr>
        <w:t>」</w:t>
      </w:r>
      <w:r>
        <w:rPr>
          <w:rFonts w:ascii="標楷體" w:hAnsi="標楷體" w:cs="標楷體" w:eastAsia="標楷體" w:hint="ascii"/>
          <w:sz w:val="28"/>
          <w:spacing w:val="3"/>
        </w:rPr>
        <w:t>：部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3"/>
        </w:rPr>
        <w:t>課程</w:t>
      </w:r>
      <w:r>
        <w:rPr>
          <w:rFonts w:ascii="標楷體" w:hAnsi="標楷體" w:cs="標楷體" w:eastAsia="標楷體" w:hint="ascii"/>
          <w:sz w:val="28"/>
        </w:rPr>
        <w:t>將</w:t>
      </w:r>
      <w:r>
        <w:rPr>
          <w:rFonts w:ascii="標楷體" w:hAnsi="標楷體" w:cs="標楷體" w:eastAsia="標楷體" w:hint="ascii"/>
          <w:sz w:val="28"/>
          <w:spacing w:val="3"/>
        </w:rPr>
        <w:t>安</w:t>
      </w:r>
      <w:r>
        <w:rPr>
          <w:rFonts w:ascii="標楷體" w:hAnsi="標楷體" w:cs="標楷體" w:eastAsia="標楷體" w:hint="ascii"/>
          <w:sz w:val="28"/>
        </w:rPr>
        <w:t>排</w:t>
      </w:r>
      <w:r>
        <w:rPr>
          <w:rFonts w:ascii="標楷體" w:hAnsi="標楷體" w:cs="標楷體" w:eastAsia="標楷體" w:hint="ascii"/>
          <w:sz w:val="28"/>
          <w:spacing w:val="3"/>
        </w:rPr>
        <w:t>學員</w:t>
      </w:r>
      <w:r>
        <w:rPr>
          <w:rFonts w:ascii="標楷體" w:hAnsi="標楷體" w:cs="標楷體" w:eastAsia="標楷體" w:hint="ascii"/>
          <w:sz w:val="28"/>
        </w:rPr>
        <w:t>擔</w:t>
      </w:r>
      <w:r>
        <w:rPr>
          <w:rFonts w:ascii="標楷體" w:hAnsi="標楷體" w:cs="標楷體" w:eastAsia="標楷體" w:hint="ascii"/>
          <w:sz w:val="28"/>
          <w:spacing w:val="3"/>
        </w:rPr>
        <w:t>任相</w:t>
      </w:r>
      <w:r>
        <w:rPr>
          <w:rFonts w:ascii="標楷體" w:hAnsi="標楷體" w:cs="標楷體" w:eastAsia="標楷體" w:hint="ascii"/>
          <w:sz w:val="28"/>
        </w:rPr>
        <w:t>關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課程之</w:t>
      </w:r>
      <w:r>
        <w:rPr>
          <w:rFonts w:ascii="標楷體" w:hAnsi="標楷體" w:cs="標楷體" w:eastAsia="標楷體" w:hint="ascii"/>
          <w:sz w:val="28"/>
        </w:rPr>
        <w:t>講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座。</w:t>
      </w:r>
    </w:p>
    <w:p>
      <w:pPr>
        <w:autoSpaceDE w:val="0"/>
        <w:autoSpaceDN w:val="0"/>
        <w:jc w:val="left"/>
        <w:spacing w:before="209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評量方式</w:t>
      </w:r>
    </w:p>
    <w:p>
      <w:pPr>
        <w:autoSpaceDE w:val="0"/>
        <w:autoSpaceDN w:val="0"/>
        <w:jc w:val="left"/>
        <w:spacing w:before="21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結構化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生活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2"/>
        </w:rPr>
        <w:t>評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針對學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參與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訓情形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各項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  <w:spacing w:val="-2"/>
        </w:rPr>
        <w:t>現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進行多評</w:t>
      </w:r>
    </w:p>
    <w:p>
      <w:pPr>
        <w:autoSpaceDE w:val="0"/>
        <w:autoSpaceDN w:val="0"/>
        <w:jc w:val="both"/>
        <w:spacing w:before="44" w:after="0" w:lineRule="exact" w:line="559"/>
        <w:ind w:right="72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量來源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式之</w:t>
      </w:r>
      <w:r>
        <w:rPr>
          <w:rFonts w:ascii="標楷體" w:hAnsi="標楷體" w:cs="標楷體" w:eastAsia="標楷體" w:hint="ascii"/>
          <w:sz w:val="28"/>
          <w:spacing w:val="-1"/>
        </w:rPr>
        <w:t>生活</w:t>
      </w:r>
      <w:r>
        <w:rPr>
          <w:rFonts w:ascii="標楷體" w:hAnsi="標楷體" w:cs="標楷體" w:eastAsia="標楷體" w:hint="ascii"/>
          <w:sz w:val="28"/>
        </w:rPr>
        <w:t>考</w:t>
      </w:r>
      <w:r>
        <w:rPr>
          <w:rFonts w:ascii="標楷體" w:hAnsi="標楷體" w:cs="標楷體" w:eastAsia="標楷體" w:hint="ascii"/>
          <w:sz w:val="28"/>
          <w:spacing w:val="-1"/>
        </w:rPr>
        <w:t>評，</w:t>
      </w:r>
      <w:r>
        <w:rPr>
          <w:rFonts w:ascii="標楷體" w:hAnsi="標楷體" w:cs="標楷體" w:eastAsia="標楷體" w:hint="ascii"/>
          <w:sz w:val="28"/>
        </w:rPr>
        <w:t>包含</w:t>
      </w:r>
      <w:r>
        <w:rPr>
          <w:rFonts w:ascii="標楷體" w:hAnsi="標楷體" w:cs="標楷體" w:eastAsia="標楷體" w:hint="ascii"/>
          <w:sz w:val="28"/>
          <w:spacing w:val="-1"/>
        </w:rPr>
        <w:t>來</w:t>
      </w:r>
      <w:r>
        <w:rPr>
          <w:rFonts w:ascii="標楷體" w:hAnsi="標楷體" w:cs="標楷體" w:eastAsia="標楷體" w:hint="ascii"/>
          <w:sz w:val="28"/>
        </w:rPr>
        <w:t>自</w:t>
      </w:r>
      <w:r>
        <w:rPr>
          <w:rFonts w:ascii="標楷體" w:hAnsi="標楷體" w:cs="標楷體" w:eastAsia="標楷體" w:hint="ascii"/>
          <w:sz w:val="28"/>
          <w:spacing w:val="-1"/>
        </w:rPr>
        <w:t>輔</w:t>
      </w:r>
      <w:r>
        <w:rPr>
          <w:rFonts w:ascii="標楷體" w:hAnsi="標楷體" w:cs="標楷體" w:eastAsia="標楷體" w:hint="ascii"/>
          <w:sz w:val="28"/>
        </w:rPr>
        <w:t>導</w:t>
      </w:r>
      <w:r>
        <w:rPr>
          <w:rFonts w:ascii="標楷體" w:hAnsi="標楷體" w:cs="標楷體" w:eastAsia="標楷體" w:hint="ascii"/>
          <w:sz w:val="28"/>
          <w:spacing w:val="-1"/>
        </w:rPr>
        <w:t>員、</w:t>
      </w:r>
      <w:r>
        <w:rPr>
          <w:rFonts w:ascii="標楷體" w:hAnsi="標楷體" w:cs="標楷體" w:eastAsia="標楷體" w:hint="ascii"/>
          <w:sz w:val="28"/>
        </w:rPr>
        <w:t>講座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同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之考</w:t>
      </w:r>
      <w:r>
        <w:rPr>
          <w:rFonts w:ascii="標楷體" w:hAnsi="標楷體" w:cs="標楷體" w:eastAsia="標楷體" w:hint="ascii"/>
          <w:sz w:val="28"/>
          <w:spacing w:val="-1"/>
        </w:rPr>
        <w:t>評，</w:t>
      </w:r>
      <w:r>
        <w:rPr>
          <w:rFonts w:ascii="標楷體" w:hAnsi="標楷體" w:cs="標楷體" w:eastAsia="標楷體" w:hint="ascii"/>
          <w:sz w:val="28"/>
        </w:rPr>
        <w:t>並辦理學員自評。</w:t>
      </w:r>
    </w:p>
    <w:p>
      <w:pPr>
        <w:autoSpaceDE w:val="0"/>
        <w:autoSpaceDN w:val="0"/>
        <w:jc w:val="left"/>
        <w:spacing w:before="16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「教與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講</w:t>
      </w:r>
      <w:r>
        <w:rPr>
          <w:rFonts w:ascii="標楷體" w:hAnsi="標楷體" w:cs="標楷體" w:eastAsia="標楷體" w:hint="ascii"/>
          <w:sz w:val="28"/>
        </w:rPr>
        <w:t>座</w:t>
      </w:r>
      <w:r>
        <w:rPr>
          <w:rFonts w:ascii="標楷體" w:hAnsi="標楷體" w:cs="標楷體" w:eastAsia="標楷體" w:hint="ascii"/>
          <w:sz w:val="28"/>
          <w:spacing w:val="3"/>
        </w:rPr>
        <w:t>」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3"/>
        </w:rPr>
        <w:t>量：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3"/>
        </w:rPr>
        <w:t>擔任</w:t>
      </w:r>
      <w:r>
        <w:rPr>
          <w:rFonts w:ascii="標楷體" w:hAnsi="標楷體" w:cs="標楷體" w:eastAsia="標楷體" w:hint="ascii"/>
          <w:sz w:val="28"/>
        </w:rPr>
        <w:t>部</w:t>
      </w:r>
      <w:r>
        <w:rPr>
          <w:rFonts w:ascii="標楷體" w:hAnsi="標楷體" w:cs="標楷體" w:eastAsia="標楷體" w:hint="ascii"/>
          <w:sz w:val="28"/>
          <w:spacing w:val="3"/>
        </w:rPr>
        <w:t>分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3"/>
        </w:rPr>
        <w:t>程之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3"/>
        </w:rPr>
        <w:t>教與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講</w:t>
      </w:r>
      <w:r>
        <w:rPr>
          <w:rFonts w:ascii="標楷體" w:hAnsi="標楷體" w:cs="標楷體" w:eastAsia="標楷體" w:hint="ascii"/>
          <w:sz w:val="28"/>
        </w:rPr>
        <w:t>座</w:t>
      </w:r>
      <w:r>
        <w:rPr>
          <w:rFonts w:ascii="標楷體" w:hAnsi="標楷體" w:cs="標楷體" w:eastAsia="標楷體" w:hint="ascii"/>
          <w:sz w:val="28"/>
          <w:spacing w:val="-68"/>
        </w:rPr>
        <w:t>」</w:t>
      </w:r>
      <w:r>
        <w:rPr>
          <w:rFonts w:ascii="標楷體" w:hAnsi="標楷體" w:cs="標楷體" w:eastAsia="標楷體" w:hint="ascii"/>
          <w:sz w:val="28"/>
          <w:spacing w:val="3"/>
        </w:rPr>
        <w:t>，並由</w:t>
      </w:r>
      <w:r>
        <w:rPr>
          <w:rFonts w:ascii="標楷體" w:hAnsi="標楷體" w:cs="標楷體" w:eastAsia="標楷體" w:hint="ascii"/>
          <w:sz w:val="28"/>
        </w:rPr>
        <w:t>所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授課之該班學員進行考評。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管理職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"/>
        </w:rPr>
        <w:t>鑑：部</w:t>
      </w:r>
      <w:r>
        <w:rPr>
          <w:rFonts w:ascii="標楷體" w:hAnsi="標楷體" w:cs="標楷體" w:eastAsia="標楷體" w:hint="ascii"/>
          <w:sz w:val="28"/>
        </w:rPr>
        <w:t>分管理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心職</w:t>
      </w:r>
      <w:r>
        <w:rPr>
          <w:rFonts w:ascii="標楷體" w:hAnsi="標楷體" w:cs="標楷體" w:eastAsia="標楷體" w:hint="ascii"/>
          <w:sz w:val="28"/>
          <w:spacing w:val="-1"/>
        </w:rPr>
        <w:t>能課程，</w:t>
      </w:r>
      <w:r>
        <w:rPr>
          <w:rFonts w:ascii="標楷體" w:hAnsi="標楷體" w:cs="標楷體" w:eastAsia="標楷體" w:hint="ascii"/>
          <w:sz w:val="28"/>
        </w:rPr>
        <w:t>將於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後進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評鑑中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法</w:t>
      </w:r>
    </w:p>
    <w:p>
      <w:pPr>
        <w:autoSpaceDE w:val="0"/>
        <w:autoSpaceDN w:val="0"/>
        <w:jc w:val="left"/>
        <w:spacing w:before="210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評測。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分組專</w:t>
      </w:r>
      <w:r>
        <w:rPr>
          <w:rFonts w:ascii="標楷體" w:hAnsi="標楷體" w:cs="標楷體" w:eastAsia="標楷體" w:hint="ascii"/>
          <w:sz w:val="28"/>
          <w:spacing w:val="-1"/>
        </w:rPr>
        <w:t>題</w:t>
      </w:r>
      <w:r>
        <w:rPr>
          <w:rFonts w:ascii="標楷體" w:hAnsi="標楷體" w:cs="標楷體" w:eastAsia="標楷體" w:hint="ascii"/>
          <w:sz w:val="28"/>
        </w:rPr>
        <w:t>研究</w:t>
      </w:r>
      <w:r>
        <w:rPr>
          <w:rFonts w:ascii="標楷體" w:hAnsi="標楷體" w:cs="標楷體" w:eastAsia="標楷體" w:hint="ascii"/>
          <w:sz w:val="28"/>
          <w:spacing w:val="-1"/>
        </w:rPr>
        <w:t>報告</w:t>
      </w:r>
      <w:r>
        <w:rPr>
          <w:rFonts w:ascii="標楷體" w:hAnsi="標楷體" w:cs="標楷體" w:eastAsia="標楷體" w:hint="ascii"/>
          <w:sz w:val="28"/>
        </w:rPr>
        <w:t>：包含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策分</w:t>
      </w:r>
      <w:r>
        <w:rPr>
          <w:rFonts w:ascii="標楷體" w:hAnsi="標楷體" w:cs="標楷體" w:eastAsia="標楷體" w:hint="ascii"/>
          <w:sz w:val="28"/>
          <w:spacing w:val="-1"/>
        </w:rPr>
        <w:t>析報</w:t>
      </w:r>
      <w:r>
        <w:rPr>
          <w:rFonts w:ascii="標楷體" w:hAnsi="標楷體" w:cs="標楷體" w:eastAsia="標楷體" w:hint="ascii"/>
          <w:sz w:val="28"/>
        </w:rPr>
        <w:t>告及國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-1"/>
        </w:rPr>
        <w:t>成果</w:t>
      </w:r>
      <w:r>
        <w:rPr>
          <w:rFonts w:ascii="標楷體" w:hAnsi="標楷體" w:cs="標楷體" w:eastAsia="標楷體" w:hint="ascii"/>
          <w:sz w:val="28"/>
        </w:rPr>
        <w:t>報告。</w:t>
      </w:r>
    </w:p>
    <w:p>
      <w:pPr>
        <w:autoSpaceDE w:val="0"/>
        <w:autoSpaceDN w:val="0"/>
        <w:jc w:val="left"/>
        <w:spacing w:before="209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成效追蹤</w:t>
      </w:r>
    </w:p>
    <w:p>
      <w:pPr>
        <w:autoSpaceDE w:val="0"/>
        <w:autoSpaceDN w:val="0"/>
        <w:jc w:val="both"/>
        <w:spacing w:before="40" w:after="0" w:lineRule="exact" w:line="562"/>
        <w:ind w:right="66" w:left="70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束後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至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個</w:t>
      </w:r>
      <w:r>
        <w:rPr>
          <w:rFonts w:ascii="標楷體" w:hAnsi="標楷體" w:cs="標楷體" w:eastAsia="標楷體" w:hint="ascii"/>
          <w:sz w:val="28"/>
        </w:rPr>
        <w:t>月再</w:t>
      </w:r>
      <w:r>
        <w:rPr>
          <w:rFonts w:ascii="標楷體" w:hAnsi="標楷體" w:cs="標楷體" w:eastAsia="標楷體" w:hint="ascii"/>
          <w:sz w:val="28"/>
          <w:spacing w:val="-1"/>
        </w:rPr>
        <w:t>次</w:t>
      </w:r>
      <w:r>
        <w:rPr>
          <w:rFonts w:ascii="標楷體" w:hAnsi="標楷體" w:cs="標楷體" w:eastAsia="標楷體" w:hint="ascii"/>
          <w:sz w:val="28"/>
        </w:rPr>
        <w:t>實施</w:t>
      </w:r>
      <w:r>
        <w:rPr>
          <w:rFonts w:ascii="標楷體" w:hAnsi="標楷體" w:cs="標楷體" w:eastAsia="標楷體" w:hint="ascii"/>
          <w:sz w:val="28"/>
          <w:spacing w:val="-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36</w:t>
      </w:r>
      <w:r>
        <w:rPr>
          <w:rFonts w:ascii="Times New Roman" w:hAnsi="Times New Roman" w:cs="Times New Roman" w:eastAsia="Times New Roman" w:hint="ascii"/>
          <w:sz w:val="28"/>
        </w:rPr>
        <w:t>0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度職能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鑑回饋，並提出訓前訓後能力差異分析報告。</w:t>
      </w:r>
    </w:p>
    <w:p>
      <w:pPr>
        <w:autoSpaceDE w:val="0"/>
        <w:autoSpaceDN w:val="0"/>
        <w:jc w:val="left"/>
        <w:spacing w:before="167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薦送機關（構）學校配合事項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學員於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練期</w:t>
      </w:r>
      <w:r>
        <w:rPr>
          <w:rFonts w:ascii="標楷體" w:hAnsi="標楷體" w:cs="標楷體" w:eastAsia="標楷體" w:hint="ascii"/>
          <w:sz w:val="28"/>
          <w:spacing w:val="-1"/>
        </w:rPr>
        <w:t>間之</w:t>
      </w:r>
      <w:r>
        <w:rPr>
          <w:rFonts w:ascii="標楷體" w:hAnsi="標楷體" w:cs="標楷體" w:eastAsia="標楷體" w:hint="ascii"/>
          <w:sz w:val="28"/>
        </w:rPr>
        <w:t>本職業</w:t>
      </w:r>
      <w:r>
        <w:rPr>
          <w:rFonts w:ascii="標楷體" w:hAnsi="標楷體" w:cs="標楷體" w:eastAsia="標楷體" w:hint="ascii"/>
          <w:sz w:val="28"/>
          <w:spacing w:val="-1"/>
        </w:rPr>
        <w:t>務，服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關（</w:t>
      </w:r>
      <w:r>
        <w:rPr>
          <w:rFonts w:ascii="標楷體" w:hAnsi="標楷體" w:cs="標楷體" w:eastAsia="標楷體" w:hint="ascii"/>
          <w:sz w:val="28"/>
          <w:spacing w:val="-1"/>
        </w:rPr>
        <w:t>構）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</w:rPr>
        <w:t>應</w:t>
      </w:r>
      <w:r>
        <w:rPr>
          <w:rFonts w:ascii="標楷體" w:hAnsi="標楷體" w:cs="標楷體" w:eastAsia="標楷體" w:hint="ascii"/>
          <w:sz w:val="28"/>
          <w:spacing w:val="-1"/>
        </w:rPr>
        <w:t>安</w:t>
      </w:r>
      <w:r>
        <w:rPr>
          <w:rFonts w:ascii="標楷體" w:hAnsi="標楷體" w:cs="標楷體" w:eastAsia="標楷體" w:hint="ascii"/>
          <w:sz w:val="28"/>
        </w:rPr>
        <w:t>排職務</w:t>
      </w:r>
      <w:r>
        <w:rPr>
          <w:rFonts w:ascii="標楷體" w:hAnsi="標楷體" w:cs="標楷體" w:eastAsia="標楷體" w:hint="ascii"/>
          <w:sz w:val="28"/>
          <w:spacing w:val="-1"/>
        </w:rPr>
        <w:t>代</w:t>
      </w:r>
      <w:r>
        <w:rPr>
          <w:rFonts w:ascii="標楷體" w:hAnsi="標楷體" w:cs="標楷體" w:eastAsia="標楷體" w:hint="ascii"/>
          <w:sz w:val="28"/>
        </w:rPr>
        <w:t>理</w:t>
      </w:r>
    </w:p>
    <w:p>
      <w:pPr>
        <w:autoSpaceDE w:val="0"/>
        <w:autoSpaceDN w:val="0"/>
        <w:jc w:val="both"/>
        <w:spacing w:before="45" w:after="0" w:lineRule="exact" w:line="559"/>
        <w:ind w:right="69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人代</w:t>
      </w:r>
      <w:r>
        <w:rPr>
          <w:rFonts w:ascii="標楷體" w:hAnsi="標楷體" w:cs="標楷體" w:eastAsia="標楷體" w:hint="ascii"/>
          <w:sz w:val="28"/>
          <w:spacing w:val="-1"/>
        </w:rPr>
        <w:t>理。錄</w:t>
      </w:r>
      <w:r>
        <w:rPr>
          <w:rFonts w:ascii="標楷體" w:hAnsi="標楷體" w:cs="標楷體" w:eastAsia="標楷體" w:hint="ascii"/>
          <w:sz w:val="28"/>
        </w:rPr>
        <w:t>取參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人員如</w:t>
      </w:r>
      <w:r>
        <w:rPr>
          <w:rFonts w:ascii="標楷體" w:hAnsi="標楷體" w:cs="標楷體" w:eastAsia="標楷體" w:hint="ascii"/>
          <w:sz w:val="28"/>
          <w:spacing w:val="-1"/>
        </w:rPr>
        <w:t>因</w:t>
      </w:r>
      <w:r>
        <w:rPr>
          <w:rFonts w:ascii="標楷體" w:hAnsi="標楷體" w:cs="標楷體" w:eastAsia="標楷體" w:hint="ascii"/>
          <w:sz w:val="28"/>
        </w:rPr>
        <w:t>特殊</w:t>
      </w:r>
      <w:r>
        <w:rPr>
          <w:rFonts w:ascii="標楷體" w:hAnsi="標楷體" w:cs="標楷體" w:eastAsia="標楷體" w:hint="ascii"/>
          <w:sz w:val="28"/>
          <w:spacing w:val="-1"/>
        </w:rPr>
        <w:t>事故</w:t>
      </w:r>
      <w:r>
        <w:rPr>
          <w:rFonts w:ascii="標楷體" w:hAnsi="標楷體" w:cs="標楷體" w:eastAsia="標楷體" w:hint="ascii"/>
          <w:sz w:val="28"/>
        </w:rPr>
        <w:t>無法參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時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為避免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練資源浪</w:t>
      </w:r>
      <w:r>
        <w:rPr>
          <w:rFonts w:ascii="標楷體" w:hAnsi="標楷體" w:cs="標楷體" w:eastAsia="標楷體" w:hint="ascii"/>
          <w:sz w:val="28"/>
          <w:spacing w:val="-1"/>
        </w:rPr>
        <w:t>費</w:t>
      </w:r>
      <w:r>
        <w:rPr>
          <w:rFonts w:ascii="標楷體" w:hAnsi="標楷體" w:cs="標楷體" w:eastAsia="標楷體" w:hint="ascii"/>
          <w:sz w:val="28"/>
        </w:rPr>
        <w:t>，由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會依排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之候</w:t>
      </w:r>
      <w:r>
        <w:rPr>
          <w:rFonts w:ascii="標楷體" w:hAnsi="標楷體" w:cs="標楷體" w:eastAsia="標楷體" w:hint="ascii"/>
          <w:sz w:val="28"/>
          <w:spacing w:val="-1"/>
        </w:rPr>
        <w:t>補人</w:t>
      </w:r>
      <w:r>
        <w:rPr>
          <w:rFonts w:ascii="標楷體" w:hAnsi="標楷體" w:cs="標楷體" w:eastAsia="標楷體" w:hint="ascii"/>
          <w:sz w:val="28"/>
        </w:rPr>
        <w:t>選依序</w:t>
      </w:r>
      <w:r>
        <w:rPr>
          <w:rFonts w:ascii="標楷體" w:hAnsi="標楷體" w:cs="標楷體" w:eastAsia="標楷體" w:hint="ascii"/>
          <w:sz w:val="28"/>
          <w:spacing w:val="-1"/>
        </w:rPr>
        <w:t>遞</w:t>
      </w:r>
      <w:r>
        <w:rPr>
          <w:rFonts w:ascii="標楷體" w:hAnsi="標楷體" w:cs="標楷體" w:eastAsia="標楷體" w:hint="ascii"/>
          <w:sz w:val="28"/>
        </w:rPr>
        <w:t>補。</w:t>
      </w:r>
    </w:p>
    <w:p>
      <w:pPr>
        <w:autoSpaceDE w:val="0"/>
        <w:autoSpaceDN w:val="0"/>
        <w:jc w:val="left"/>
        <w:spacing w:before="16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學員於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2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構）學</w:t>
      </w:r>
      <w:r>
        <w:rPr>
          <w:rFonts w:ascii="標楷體" w:hAnsi="標楷體" w:cs="標楷體" w:eastAsia="標楷體" w:hint="ascii"/>
          <w:sz w:val="28"/>
        </w:rPr>
        <w:t>校應依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</w:t>
      </w:r>
      <w:r>
        <w:rPr>
          <w:rFonts w:ascii="標楷體" w:hAnsi="標楷體" w:cs="標楷體" w:eastAsia="標楷體" w:hint="ascii"/>
          <w:sz w:val="28"/>
          <w:spacing w:val="-1"/>
        </w:rPr>
        <w:t>員請</w:t>
      </w:r>
      <w:r>
        <w:rPr>
          <w:rFonts w:ascii="標楷體" w:hAnsi="標楷體" w:cs="標楷體" w:eastAsia="標楷體" w:hint="ascii"/>
          <w:sz w:val="28"/>
        </w:rPr>
        <w:t>假規則規定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給予公</w:t>
      </w:r>
      <w:r>
        <w:rPr>
          <w:rFonts w:ascii="標楷體" w:hAnsi="標楷體" w:cs="標楷體" w:eastAsia="標楷體" w:hint="ascii"/>
          <w:sz w:val="28"/>
          <w:spacing w:val="-1"/>
        </w:rPr>
        <w:t>假；至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期間之</w:t>
      </w:r>
      <w:r>
        <w:rPr>
          <w:rFonts w:ascii="標楷體" w:hAnsi="標楷體" w:cs="標楷體" w:eastAsia="標楷體" w:hint="ascii"/>
          <w:sz w:val="28"/>
          <w:spacing w:val="-1"/>
        </w:rPr>
        <w:t>請假，</w:t>
      </w:r>
      <w:r>
        <w:rPr>
          <w:rFonts w:ascii="標楷體" w:hAnsi="標楷體" w:cs="標楷體" w:eastAsia="標楷體" w:hint="ascii"/>
          <w:sz w:val="28"/>
        </w:rPr>
        <w:t>依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假規</w:t>
      </w:r>
      <w:r>
        <w:rPr>
          <w:rFonts w:ascii="標楷體" w:hAnsi="標楷體" w:cs="標楷體" w:eastAsia="標楷體" w:hint="ascii"/>
          <w:sz w:val="28"/>
          <w:spacing w:val="-1"/>
        </w:rPr>
        <w:t>則辦理，</w:t>
      </w:r>
      <w:r>
        <w:rPr>
          <w:rFonts w:ascii="標楷體" w:hAnsi="標楷體" w:cs="標楷體" w:eastAsia="標楷體" w:hint="ascii"/>
          <w:sz w:val="28"/>
        </w:rPr>
        <w:t>結業後</w:t>
      </w:r>
    </w:p>
    <w:p>
      <w:pPr>
        <w:autoSpaceDE w:val="0"/>
        <w:autoSpaceDN w:val="0"/>
        <w:jc w:val="left"/>
        <w:spacing w:before="144" w:after="0" w:lineRule="auto" w:line="240"/>
        <w:ind w:right="0" w:left="4503" w:firstLine="0"/>
        <w:snapToGrid w:val="0"/>
        <w:textAlignment w:val="auto"/>
        <w:tabs/>
        <w:sectPr>
          <w:pgSz w:w="11906" w:h="16838" w:orient="portrait"/>
          <w:pgMar w:top="1440" w:right="1217" w:bottom="1027" w:left="165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並函送各機關（構）學校登記。</w:t>
      </w:r>
    </w:p>
    <w:p>
      <w:pPr>
        <w:autoSpaceDE w:val="0"/>
        <w:autoSpaceDN w:val="0"/>
        <w:jc w:val="left"/>
        <w:spacing w:before="210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結業證書</w:t>
      </w:r>
    </w:p>
    <w:p>
      <w:pPr>
        <w:autoSpaceDE w:val="0"/>
        <w:autoSpaceDN w:val="0"/>
        <w:jc w:val="right"/>
        <w:spacing w:before="40" w:after="0" w:lineRule="exact" w:line="562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學員於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練期</w:t>
      </w:r>
      <w:r>
        <w:rPr>
          <w:rFonts w:ascii="標楷體" w:hAnsi="標楷體" w:cs="標楷體" w:eastAsia="標楷體" w:hint="ascii"/>
          <w:sz w:val="28"/>
          <w:spacing w:val="-1"/>
        </w:rPr>
        <w:t>間應</w:t>
      </w:r>
      <w:r>
        <w:rPr>
          <w:rFonts w:ascii="標楷體" w:hAnsi="標楷體" w:cs="標楷體" w:eastAsia="標楷體" w:hint="ascii"/>
          <w:sz w:val="28"/>
        </w:rPr>
        <w:t>參與各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或活</w:t>
      </w:r>
      <w:r>
        <w:rPr>
          <w:rFonts w:ascii="標楷體" w:hAnsi="標楷體" w:cs="標楷體" w:eastAsia="標楷體" w:hint="ascii"/>
          <w:sz w:val="28"/>
          <w:spacing w:val="-2"/>
        </w:rPr>
        <w:t>動，</w:t>
      </w:r>
      <w:r>
        <w:rPr>
          <w:rFonts w:ascii="標楷體" w:hAnsi="標楷體" w:cs="標楷體" w:eastAsia="標楷體" w:hint="ascii"/>
          <w:sz w:val="28"/>
        </w:rPr>
        <w:t>請假</w:t>
      </w:r>
      <w:r>
        <w:rPr>
          <w:rFonts w:ascii="標楷體" w:hAnsi="標楷體" w:cs="標楷體" w:eastAsia="標楷體" w:hint="ascii"/>
          <w:sz w:val="28"/>
          <w:spacing w:val="-1"/>
        </w:rPr>
        <w:t>缺</w:t>
      </w:r>
      <w:r>
        <w:rPr>
          <w:rFonts w:ascii="標楷體" w:hAnsi="標楷體" w:cs="標楷體" w:eastAsia="標楷體" w:hint="ascii"/>
          <w:sz w:val="28"/>
        </w:rPr>
        <w:t>課時</w:t>
      </w:r>
      <w:r>
        <w:rPr>
          <w:rFonts w:ascii="標楷體" w:hAnsi="標楷體" w:cs="標楷體" w:eastAsia="標楷體" w:hint="ascii"/>
          <w:sz w:val="28"/>
          <w:spacing w:val="-1"/>
        </w:rPr>
        <w:t>數</w:t>
      </w:r>
      <w:r>
        <w:rPr>
          <w:rFonts w:ascii="標楷體" w:hAnsi="標楷體" w:cs="標楷體" w:eastAsia="標楷體" w:hint="ascii"/>
          <w:sz w:val="28"/>
        </w:rPr>
        <w:t>達應修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時數</w:t>
      </w:r>
      <w:r>
        <w:rPr>
          <w:rFonts w:ascii="標楷體" w:hAnsi="標楷體" w:cs="標楷體" w:eastAsia="標楷體" w:hint="ascii"/>
          <w:sz w:val="28"/>
          <w:spacing w:val="35"/>
        </w:rPr>
        <w:t>之</w:t>
      </w:r>
      <w:r>
        <w:rPr>
          <w:rFonts w:ascii="Times New Roman" w:hAnsi="Times New Roman" w:cs="Times New Roman" w:eastAsia="Times New Roman" w:hint="ascii"/>
          <w:sz w:val="28"/>
        </w:rPr>
        <w:t>15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%</w:t>
      </w:r>
      <w:r>
        <w:rPr>
          <w:rFonts w:ascii="標楷體" w:hAnsi="標楷體" w:cs="標楷體" w:eastAsia="標楷體" w:hint="ascii"/>
          <w:sz w:val="28"/>
          <w:spacing w:val="-3"/>
        </w:rPr>
        <w:t>者，</w:t>
      </w:r>
      <w:r>
        <w:rPr>
          <w:rFonts w:ascii="標楷體" w:hAnsi="標楷體" w:cs="標楷體" w:eastAsia="標楷體" w:hint="ascii"/>
          <w:sz w:val="28"/>
          <w:spacing w:val="-1"/>
        </w:rPr>
        <w:t>文官</w:t>
      </w:r>
      <w:r>
        <w:rPr>
          <w:rFonts w:ascii="標楷體" w:hAnsi="標楷體" w:cs="標楷體" w:eastAsia="標楷體" w:hint="ascii"/>
          <w:sz w:val="28"/>
        </w:rPr>
        <w:t>學院應</w:t>
      </w:r>
      <w:r>
        <w:rPr>
          <w:rFonts w:ascii="標楷體" w:hAnsi="標楷體" w:cs="標楷體" w:eastAsia="標楷體" w:hint="ascii"/>
          <w:sz w:val="28"/>
          <w:spacing w:val="-1"/>
        </w:rPr>
        <w:t>函</w:t>
      </w:r>
      <w:r>
        <w:rPr>
          <w:rFonts w:ascii="標楷體" w:hAnsi="標楷體" w:cs="標楷體" w:eastAsia="標楷體" w:hint="ascii"/>
          <w:sz w:val="28"/>
        </w:rPr>
        <w:t>報保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廢止其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訓資</w:t>
      </w:r>
      <w:r>
        <w:rPr>
          <w:rFonts w:ascii="標楷體" w:hAnsi="標楷體" w:cs="標楷體" w:eastAsia="標楷體" w:hint="ascii"/>
          <w:sz w:val="28"/>
          <w:spacing w:val="-4"/>
        </w:rPr>
        <w:t>格，</w:t>
      </w:r>
      <w:r>
        <w:rPr>
          <w:rFonts w:ascii="標楷體" w:hAnsi="標楷體" w:cs="標楷體" w:eastAsia="標楷體" w:hint="ascii"/>
          <w:sz w:val="28"/>
        </w:rPr>
        <w:t>不發給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業</w:t>
      </w:r>
    </w:p>
    <w:p>
      <w:pPr>
        <w:autoSpaceDE w:val="0"/>
        <w:autoSpaceDN w:val="0"/>
        <w:jc w:val="left"/>
        <w:spacing w:before="167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證書。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訓練期</w:t>
      </w:r>
      <w:r>
        <w:rPr>
          <w:rFonts w:ascii="標楷體" w:hAnsi="標楷體" w:cs="標楷體" w:eastAsia="標楷體" w:hint="ascii"/>
          <w:sz w:val="28"/>
          <w:spacing w:val="-1"/>
        </w:rPr>
        <w:t>滿</w:t>
      </w:r>
      <w:r>
        <w:rPr>
          <w:rFonts w:ascii="標楷體" w:hAnsi="標楷體" w:cs="標楷體" w:eastAsia="標楷體" w:hint="ascii"/>
          <w:sz w:val="28"/>
        </w:rPr>
        <w:t>成績</w:t>
      </w:r>
      <w:r>
        <w:rPr>
          <w:rFonts w:ascii="標楷體" w:hAnsi="標楷體" w:cs="標楷體" w:eastAsia="標楷體" w:hint="ascii"/>
          <w:sz w:val="28"/>
          <w:spacing w:val="-1"/>
        </w:rPr>
        <w:t>及格</w:t>
      </w:r>
      <w:r>
        <w:rPr>
          <w:rFonts w:ascii="標楷體" w:hAnsi="標楷體" w:cs="標楷體" w:eastAsia="標楷體" w:hint="ascii"/>
          <w:sz w:val="28"/>
        </w:rPr>
        <w:t>者，由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試院</w:t>
      </w:r>
      <w:r>
        <w:rPr>
          <w:rFonts w:ascii="標楷體" w:hAnsi="標楷體" w:cs="標楷體" w:eastAsia="標楷體" w:hint="ascii"/>
          <w:sz w:val="28"/>
          <w:spacing w:val="-1"/>
        </w:rPr>
        <w:t>核發</w:t>
      </w:r>
      <w:r>
        <w:rPr>
          <w:rFonts w:ascii="標楷體" w:hAnsi="標楷體" w:cs="標楷體" w:eastAsia="標楷體" w:hint="ascii"/>
          <w:sz w:val="28"/>
        </w:rPr>
        <w:t>結業證</w:t>
      </w:r>
      <w:r>
        <w:rPr>
          <w:rFonts w:ascii="標楷體" w:hAnsi="標楷體" w:cs="標楷體" w:eastAsia="標楷體" w:hint="ascii"/>
          <w:sz w:val="28"/>
          <w:spacing w:val="-1"/>
        </w:rPr>
        <w:t>書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212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回流學習</w:t>
      </w:r>
    </w:p>
    <w:p>
      <w:pPr>
        <w:autoSpaceDE w:val="0"/>
        <w:autoSpaceDN w:val="0"/>
        <w:jc w:val="both"/>
        <w:spacing w:before="41" w:after="0" w:lineRule="exact" w:line="560"/>
        <w:ind w:right="0" w:left="70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取得結業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書學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，於本訓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結束</w:t>
      </w:r>
      <w:r>
        <w:rPr>
          <w:rFonts w:ascii="標楷體" w:hAnsi="標楷體" w:cs="標楷體" w:eastAsia="標楷體" w:hint="ascii"/>
          <w:sz w:val="28"/>
          <w:spacing w:val="-1"/>
        </w:rPr>
        <w:t>後</w:t>
      </w:r>
      <w:r>
        <w:rPr>
          <w:rFonts w:ascii="標楷體" w:hAnsi="標楷體" w:cs="標楷體" w:eastAsia="標楷體" w:hint="ascii"/>
          <w:sz w:val="28"/>
        </w:rPr>
        <w:t>，應參加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院辦理之</w:t>
      </w:r>
      <w:r>
        <w:rPr>
          <w:rFonts w:ascii="標楷體" w:hAnsi="標楷體" w:cs="標楷體" w:eastAsia="標楷體" w:hint="ascii"/>
          <w:sz w:val="28"/>
          <w:spacing w:val="-6"/>
        </w:rPr>
        <w:t>回</w:t>
      </w:r>
      <w:r>
        <w:rPr>
          <w:rFonts w:ascii="標楷體" w:hAnsi="標楷體" w:cs="標楷體" w:eastAsia="標楷體" w:hint="ascii"/>
          <w:sz w:val="28"/>
        </w:rPr>
        <w:t>流學習活動或相關研討會。</w:t>
      </w:r>
    </w:p>
    <w:p>
      <w:pPr>
        <w:autoSpaceDE w:val="0"/>
        <w:autoSpaceDN w:val="0"/>
        <w:jc w:val="left"/>
        <w:spacing w:before="170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經費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相關經</w:t>
      </w:r>
      <w:r>
        <w:rPr>
          <w:rFonts w:ascii="標楷體" w:hAnsi="標楷體" w:cs="標楷體" w:eastAsia="標楷體" w:hint="ascii"/>
          <w:sz w:val="28"/>
          <w:spacing w:val="-1"/>
        </w:rPr>
        <w:t>費</w:t>
      </w:r>
      <w:r>
        <w:rPr>
          <w:rFonts w:ascii="標楷體" w:hAnsi="標楷體" w:cs="標楷體" w:eastAsia="標楷體" w:hint="ascii"/>
          <w:sz w:val="28"/>
        </w:rPr>
        <w:t>由保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及文官學</w:t>
      </w:r>
      <w:r>
        <w:rPr>
          <w:rFonts w:ascii="標楷體" w:hAnsi="標楷體" w:cs="標楷體" w:eastAsia="標楷體" w:hint="ascii"/>
          <w:sz w:val="28"/>
          <w:spacing w:val="36"/>
        </w:rPr>
        <w:t>院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度預算</w:t>
      </w:r>
      <w:r>
        <w:rPr>
          <w:rFonts w:ascii="標楷體" w:hAnsi="標楷體" w:cs="標楷體" w:eastAsia="標楷體" w:hint="ascii"/>
          <w:sz w:val="28"/>
          <w:spacing w:val="-1"/>
        </w:rPr>
        <w:t>支</w:t>
      </w:r>
      <w:r>
        <w:rPr>
          <w:rFonts w:ascii="標楷體" w:hAnsi="標楷體" w:cs="標楷體" w:eastAsia="標楷體" w:hint="ascii"/>
          <w:sz w:val="28"/>
        </w:rPr>
        <w:t>應。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非公務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員參</w:t>
      </w:r>
      <w:r>
        <w:rPr>
          <w:rFonts w:ascii="標楷體" w:hAnsi="標楷體" w:cs="標楷體" w:eastAsia="標楷體" w:hint="ascii"/>
          <w:sz w:val="28"/>
          <w:spacing w:val="-1"/>
        </w:rPr>
        <w:t>加本</w:t>
      </w:r>
      <w:r>
        <w:rPr>
          <w:rFonts w:ascii="標楷體" w:hAnsi="標楷體" w:cs="標楷體" w:eastAsia="標楷體" w:hint="ascii"/>
          <w:sz w:val="28"/>
        </w:rPr>
        <w:t>訓練之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外培</w:t>
      </w:r>
      <w:r>
        <w:rPr>
          <w:rFonts w:ascii="標楷體" w:hAnsi="標楷體" w:cs="標楷體" w:eastAsia="標楷體" w:hint="ascii"/>
          <w:sz w:val="28"/>
          <w:spacing w:val="-1"/>
        </w:rPr>
        <w:t>訓課</w:t>
      </w:r>
      <w:r>
        <w:rPr>
          <w:rFonts w:ascii="標楷體" w:hAnsi="標楷體" w:cs="標楷體" w:eastAsia="標楷體" w:hint="ascii"/>
          <w:sz w:val="28"/>
        </w:rPr>
        <w:t>程，應</w:t>
      </w:r>
      <w:r>
        <w:rPr>
          <w:rFonts w:ascii="標楷體" w:hAnsi="標楷體" w:cs="標楷體" w:eastAsia="標楷體" w:hint="ascii"/>
          <w:sz w:val="28"/>
          <w:spacing w:val="-1"/>
        </w:rPr>
        <w:t>自</w:t>
      </w:r>
      <w:r>
        <w:rPr>
          <w:rFonts w:ascii="標楷體" w:hAnsi="標楷體" w:cs="標楷體" w:eastAsia="標楷體" w:hint="ascii"/>
          <w:sz w:val="28"/>
        </w:rPr>
        <w:t>行負</w:t>
      </w:r>
      <w:r>
        <w:rPr>
          <w:rFonts w:ascii="標楷體" w:hAnsi="標楷體" w:cs="標楷體" w:eastAsia="標楷體" w:hint="ascii"/>
          <w:sz w:val="28"/>
          <w:spacing w:val="-1"/>
        </w:rPr>
        <w:t>擔部</w:t>
      </w:r>
      <w:r>
        <w:rPr>
          <w:rFonts w:ascii="標楷體" w:hAnsi="標楷體" w:cs="標楷體" w:eastAsia="標楷體" w:hint="ascii"/>
          <w:sz w:val="28"/>
        </w:rPr>
        <w:t>分經費。</w:t>
      </w:r>
    </w:p>
    <w:p>
      <w:pPr>
        <w:autoSpaceDE w:val="0"/>
        <w:autoSpaceDN w:val="0"/>
        <w:jc w:val="left"/>
        <w:spacing w:before="212" w:after="0" w:lineRule="exact" w:line="350"/>
        <w:ind w:right="0" w:left="993" w:hanging="926"/>
        <w:snapToGrid w:val="0"/>
        <w:textAlignment w:val="auto"/>
        <w:tabs>
          <w:tab w:val="left" w:leader="none" w:pos="994"/>
        </w:tabs>
        <w:numPr>
          <w:ilvl w:val="0"/>
          <w:numId w:val="2"/>
        </w:num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其他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符合參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資格人</w:t>
      </w:r>
      <w:r>
        <w:rPr>
          <w:rFonts w:ascii="標楷體" w:hAnsi="標楷體" w:cs="標楷體" w:eastAsia="標楷體" w:hint="ascii"/>
          <w:sz w:val="28"/>
          <w:spacing w:val="34"/>
        </w:rPr>
        <w:t>員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年內曾前往</w:t>
      </w:r>
      <w:r>
        <w:rPr>
          <w:rFonts w:ascii="標楷體" w:hAnsi="標楷體" w:cs="標楷體" w:eastAsia="標楷體" w:hint="ascii"/>
          <w:sz w:val="28"/>
          <w:spacing w:val="-1"/>
        </w:rPr>
        <w:t>比</w:t>
      </w:r>
      <w:r>
        <w:rPr>
          <w:rFonts w:ascii="標楷體" w:hAnsi="標楷體" w:cs="標楷體" w:eastAsia="標楷體" w:hint="ascii"/>
          <w:sz w:val="28"/>
        </w:rPr>
        <w:t>利</w:t>
      </w:r>
      <w:r>
        <w:rPr>
          <w:rFonts w:ascii="標楷體" w:hAnsi="標楷體" w:cs="標楷體" w:eastAsia="標楷體" w:hint="ascii"/>
          <w:sz w:val="28"/>
          <w:spacing w:val="-2"/>
        </w:rPr>
        <w:t>時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美國及</w:t>
      </w:r>
      <w:r>
        <w:rPr>
          <w:rFonts w:ascii="標楷體" w:hAnsi="標楷體" w:cs="標楷體" w:eastAsia="標楷體" w:hint="ascii"/>
          <w:sz w:val="28"/>
          <w:spacing w:val="-1"/>
        </w:rPr>
        <w:t>德</w:t>
      </w:r>
      <w:r>
        <w:rPr>
          <w:rFonts w:ascii="標楷體" w:hAnsi="標楷體" w:cs="標楷體" w:eastAsia="標楷體" w:hint="ascii"/>
          <w:sz w:val="28"/>
        </w:rPr>
        <w:t>國研</w:t>
      </w:r>
      <w:r>
        <w:rPr>
          <w:rFonts w:ascii="標楷體" w:hAnsi="標楷體" w:cs="標楷體" w:eastAsia="標楷體" w:hint="ascii"/>
          <w:sz w:val="28"/>
          <w:spacing w:val="-1"/>
        </w:rPr>
        <w:t>習者，</w:t>
      </w:r>
      <w:r>
        <w:rPr>
          <w:rFonts w:ascii="標楷體" w:hAnsi="標楷體" w:cs="標楷體" w:eastAsia="標楷體" w:hint="ascii"/>
          <w:sz w:val="28"/>
        </w:rPr>
        <w:t>分別</w:t>
      </w:r>
    </w:p>
    <w:p>
      <w:pPr>
        <w:autoSpaceDE w:val="0"/>
        <w:autoSpaceDN w:val="0"/>
        <w:jc w:val="left"/>
        <w:spacing w:before="210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不得薦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參加</w:t>
      </w:r>
      <w:r>
        <w:rPr>
          <w:rFonts w:ascii="標楷體" w:hAnsi="標楷體" w:cs="標楷體" w:eastAsia="標楷體" w:hint="ascii"/>
          <w:sz w:val="28"/>
          <w:spacing w:val="-1"/>
        </w:rPr>
        <w:t>管理</w:t>
      </w:r>
      <w:r>
        <w:rPr>
          <w:rFonts w:ascii="標楷體" w:hAnsi="標楷體" w:cs="標楷體" w:eastAsia="標楷體" w:hint="ascii"/>
          <w:sz w:val="28"/>
        </w:rPr>
        <w:t>發展訓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、領</w:t>
      </w:r>
      <w:r>
        <w:rPr>
          <w:rFonts w:ascii="標楷體" w:hAnsi="標楷體" w:cs="標楷體" w:eastAsia="標楷體" w:hint="ascii"/>
          <w:sz w:val="28"/>
          <w:spacing w:val="-1"/>
        </w:rPr>
        <w:t>導發</w:t>
      </w:r>
      <w:r>
        <w:rPr>
          <w:rFonts w:ascii="標楷體" w:hAnsi="標楷體" w:cs="標楷體" w:eastAsia="標楷體" w:hint="ascii"/>
          <w:sz w:val="28"/>
        </w:rPr>
        <w:t>展訓練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決策</w:t>
      </w:r>
      <w:r>
        <w:rPr>
          <w:rFonts w:ascii="標楷體" w:hAnsi="標楷體" w:cs="標楷體" w:eastAsia="標楷體" w:hint="ascii"/>
          <w:sz w:val="28"/>
          <w:spacing w:val="-1"/>
        </w:rPr>
        <w:t>發展</w:t>
      </w:r>
      <w:r>
        <w:rPr>
          <w:rFonts w:ascii="標楷體" w:hAnsi="標楷體" w:cs="標楷體" w:eastAsia="標楷體" w:hint="ascii"/>
          <w:sz w:val="28"/>
        </w:rPr>
        <w:t>訓練。</w:t>
      </w:r>
    </w:p>
    <w:p>
      <w:pPr>
        <w:autoSpaceDE w:val="0"/>
        <w:autoSpaceDN w:val="0"/>
        <w:jc w:val="right"/>
        <w:spacing w:before="44" w:after="0" w:lineRule="exact" w:line="55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5"/>
        </w:rPr>
        <w:t>員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年內曾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高階文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發展</w:t>
      </w:r>
      <w:r>
        <w:rPr>
          <w:rFonts w:ascii="標楷體" w:hAnsi="標楷體" w:cs="標楷體" w:eastAsia="標楷體" w:hint="ascii"/>
          <w:sz w:val="28"/>
          <w:spacing w:val="-1"/>
        </w:rPr>
        <w:t>性訓</w:t>
      </w:r>
      <w:r>
        <w:rPr>
          <w:rFonts w:ascii="標楷體" w:hAnsi="標楷體" w:cs="標楷體" w:eastAsia="標楷體" w:hint="ascii"/>
          <w:sz w:val="28"/>
        </w:rPr>
        <w:t>練課程</w:t>
      </w:r>
      <w:r>
        <w:rPr>
          <w:rFonts w:ascii="標楷體" w:hAnsi="標楷體" w:cs="標楷體" w:eastAsia="標楷體" w:hint="ascii"/>
          <w:sz w:val="28"/>
          <w:spacing w:val="-2"/>
        </w:rPr>
        <w:t>者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得檢</w:t>
      </w:r>
      <w:r>
        <w:rPr>
          <w:rFonts w:ascii="標楷體" w:hAnsi="標楷體" w:cs="標楷體" w:eastAsia="標楷體" w:hint="ascii"/>
          <w:sz w:val="28"/>
          <w:spacing w:val="-1"/>
        </w:rPr>
        <w:t>具</w:t>
      </w:r>
      <w:r>
        <w:rPr>
          <w:rFonts w:ascii="標楷體" w:hAnsi="標楷體" w:cs="標楷體" w:eastAsia="標楷體" w:hint="ascii"/>
          <w:sz w:val="28"/>
        </w:rPr>
        <w:t>相關證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文件向保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會提</w:t>
      </w:r>
      <w:r>
        <w:rPr>
          <w:rFonts w:ascii="標楷體" w:hAnsi="標楷體" w:cs="標楷體" w:eastAsia="標楷體" w:hint="ascii"/>
          <w:sz w:val="28"/>
          <w:spacing w:val="-1"/>
        </w:rPr>
        <w:t>出課</w:t>
      </w:r>
      <w:r>
        <w:rPr>
          <w:rFonts w:ascii="標楷體" w:hAnsi="標楷體" w:cs="標楷體" w:eastAsia="標楷體" w:hint="ascii"/>
          <w:sz w:val="28"/>
        </w:rPr>
        <w:t>程抵免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申</w:t>
      </w:r>
      <w:r>
        <w:rPr>
          <w:rFonts w:ascii="標楷體" w:hAnsi="標楷體" w:cs="標楷體" w:eastAsia="標楷體" w:hint="ascii"/>
          <w:sz w:val="28"/>
          <w:spacing w:val="-2"/>
        </w:rPr>
        <w:t>請，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專家</w:t>
      </w:r>
      <w:r>
        <w:rPr>
          <w:rFonts w:ascii="標楷體" w:hAnsi="標楷體" w:cs="標楷體" w:eastAsia="標楷體" w:hint="ascii"/>
          <w:sz w:val="28"/>
          <w:spacing w:val="-1"/>
        </w:rPr>
        <w:t>學者</w:t>
      </w:r>
      <w:r>
        <w:rPr>
          <w:rFonts w:ascii="標楷體" w:hAnsi="標楷體" w:cs="標楷體" w:eastAsia="標楷體" w:hint="ascii"/>
          <w:sz w:val="28"/>
        </w:rPr>
        <w:t>組成審核小</w:t>
      </w:r>
    </w:p>
    <w:p>
      <w:pPr>
        <w:autoSpaceDE w:val="0"/>
        <w:autoSpaceDN w:val="0"/>
        <w:jc w:val="left"/>
        <w:spacing w:before="167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組予以審查認定。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參訓人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應於</w:t>
      </w:r>
      <w:r>
        <w:rPr>
          <w:rFonts w:ascii="標楷體" w:hAnsi="標楷體" w:cs="標楷體" w:eastAsia="標楷體" w:hint="ascii"/>
          <w:sz w:val="28"/>
          <w:spacing w:val="-1"/>
        </w:rPr>
        <w:t>國外</w:t>
      </w:r>
      <w:r>
        <w:rPr>
          <w:rFonts w:ascii="標楷體" w:hAnsi="標楷體" w:cs="標楷體" w:eastAsia="標楷體" w:hint="ascii"/>
          <w:sz w:val="28"/>
        </w:rPr>
        <w:t>研習結</w:t>
      </w:r>
      <w:r>
        <w:rPr>
          <w:rFonts w:ascii="標楷體" w:hAnsi="標楷體" w:cs="標楷體" w:eastAsia="標楷體" w:hint="ascii"/>
          <w:sz w:val="28"/>
          <w:spacing w:val="-1"/>
        </w:rPr>
        <w:t>束</w:t>
      </w:r>
      <w:r>
        <w:rPr>
          <w:rFonts w:ascii="標楷體" w:hAnsi="標楷體" w:cs="標楷體" w:eastAsia="標楷體" w:hint="ascii"/>
          <w:sz w:val="28"/>
        </w:rPr>
        <w:t>返國</w:t>
      </w:r>
      <w:r>
        <w:rPr>
          <w:rFonts w:ascii="標楷體" w:hAnsi="標楷體" w:cs="標楷體" w:eastAsia="標楷體" w:hint="ascii"/>
          <w:sz w:val="28"/>
          <w:spacing w:val="-1"/>
        </w:rPr>
        <w:t>之日</w:t>
      </w:r>
      <w:r>
        <w:rPr>
          <w:rFonts w:ascii="標楷體" w:hAnsi="標楷體" w:cs="標楷體" w:eastAsia="標楷體" w:hint="ascii"/>
          <w:sz w:val="28"/>
        </w:rPr>
        <w:t>起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</w:rPr>
        <w:t>個月</w:t>
      </w:r>
      <w:r>
        <w:rPr>
          <w:rFonts w:ascii="標楷體" w:hAnsi="標楷體" w:cs="標楷體" w:eastAsia="標楷體" w:hint="ascii"/>
          <w:sz w:val="28"/>
          <w:spacing w:val="-2"/>
        </w:rPr>
        <w:t>內，</w:t>
      </w:r>
      <w:r>
        <w:rPr>
          <w:rFonts w:ascii="標楷體" w:hAnsi="標楷體" w:cs="標楷體" w:eastAsia="標楷體" w:hint="ascii"/>
          <w:sz w:val="28"/>
        </w:rPr>
        <w:t>依</w:t>
      </w:r>
      <w:r>
        <w:rPr>
          <w:rFonts w:ascii="標楷體" w:hAnsi="標楷體" w:cs="標楷體" w:eastAsia="標楷體" w:hint="ascii"/>
          <w:sz w:val="28"/>
          <w:spacing w:val="-1"/>
        </w:rPr>
        <w:t>班</w:t>
      </w:r>
      <w:r>
        <w:rPr>
          <w:rFonts w:ascii="標楷體" w:hAnsi="標楷體" w:cs="標楷體" w:eastAsia="標楷體" w:hint="ascii"/>
          <w:sz w:val="28"/>
        </w:rPr>
        <w:t>別彙整</w:t>
      </w:r>
      <w:r>
        <w:rPr>
          <w:rFonts w:ascii="標楷體" w:hAnsi="標楷體" w:cs="標楷體" w:eastAsia="標楷體" w:hint="ascii"/>
          <w:sz w:val="28"/>
          <w:spacing w:val="-1"/>
        </w:rPr>
        <w:t>完</w:t>
      </w:r>
      <w:r>
        <w:rPr>
          <w:rFonts w:ascii="標楷體" w:hAnsi="標楷體" w:cs="標楷體" w:eastAsia="標楷體" w:hint="ascii"/>
          <w:sz w:val="28"/>
        </w:rPr>
        <w:t>成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出國報告。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參與</w:t>
      </w:r>
      <w:r>
        <w:rPr>
          <w:rFonts w:ascii="標楷體" w:hAnsi="標楷體" w:cs="標楷體" w:eastAsia="標楷體" w:hint="ascii"/>
          <w:sz w:val="28"/>
          <w:spacing w:val="-1"/>
        </w:rPr>
        <w:t>本訓</w:t>
      </w:r>
      <w:r>
        <w:rPr>
          <w:rFonts w:ascii="標楷體" w:hAnsi="標楷體" w:cs="標楷體" w:eastAsia="標楷體" w:hint="ascii"/>
          <w:sz w:val="28"/>
        </w:rPr>
        <w:t>練結束</w:t>
      </w:r>
      <w:r>
        <w:rPr>
          <w:rFonts w:ascii="標楷體" w:hAnsi="標楷體" w:cs="標楷體" w:eastAsia="標楷體" w:hint="ascii"/>
          <w:sz w:val="28"/>
          <w:spacing w:val="-1"/>
        </w:rPr>
        <w:t>後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  <w:spacing w:val="36"/>
        </w:rPr>
        <w:t>於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年內退離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職</w:t>
      </w:r>
      <w:r>
        <w:rPr>
          <w:rFonts w:ascii="標楷體" w:hAnsi="標楷體" w:cs="標楷體" w:eastAsia="標楷體" w:hint="ascii"/>
          <w:sz w:val="28"/>
          <w:spacing w:val="-1"/>
        </w:rPr>
        <w:t>者，應</w:t>
      </w:r>
      <w:r>
        <w:rPr>
          <w:rFonts w:ascii="標楷體" w:hAnsi="標楷體" w:cs="標楷體" w:eastAsia="標楷體" w:hint="ascii"/>
          <w:sz w:val="28"/>
        </w:rPr>
        <w:t>繳還保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</w:t>
      </w:r>
    </w:p>
    <w:p>
      <w:pPr>
        <w:autoSpaceDE w:val="0"/>
        <w:autoSpaceDN w:val="0"/>
        <w:jc w:val="left"/>
        <w:spacing w:before="212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負擔其參與本訓練之全部費用。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</w:t>
      </w:r>
      <w:r>
        <w:rPr>
          <w:rFonts w:ascii="標楷體" w:hAnsi="標楷體" w:cs="標楷體" w:eastAsia="標楷體" w:hint="ascii"/>
          <w:sz w:val="28"/>
          <w:spacing w:val="4"/>
        </w:rPr>
        <w:t>）</w:t>
      </w:r>
      <w:r>
        <w:rPr>
          <w:rFonts w:ascii="標楷體" w:hAnsi="標楷體" w:cs="標楷體" w:eastAsia="標楷體" w:hint="ascii"/>
          <w:sz w:val="28"/>
        </w:rPr>
        <w:t>本訓練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關重</w:t>
      </w:r>
      <w:r>
        <w:rPr>
          <w:rFonts w:ascii="標楷體" w:hAnsi="標楷體" w:cs="標楷體" w:eastAsia="標楷體" w:hint="ascii"/>
          <w:sz w:val="28"/>
          <w:spacing w:val="-1"/>
        </w:rPr>
        <w:t>要活</w:t>
      </w:r>
      <w:r>
        <w:rPr>
          <w:rFonts w:ascii="標楷體" w:hAnsi="標楷體" w:cs="標楷體" w:eastAsia="標楷體" w:hint="ascii"/>
          <w:sz w:val="28"/>
        </w:rPr>
        <w:t>動及期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詳如</w:t>
      </w:r>
      <w:r>
        <w:rPr>
          <w:rFonts w:ascii="標楷體" w:hAnsi="標楷體" w:cs="標楷體" w:eastAsia="標楷體" w:hint="ascii"/>
          <w:sz w:val="28"/>
          <w:spacing w:val="-1"/>
        </w:rPr>
        <w:t>附</w:t>
      </w:r>
      <w:r>
        <w:rPr>
          <w:rFonts w:ascii="標楷體" w:hAnsi="標楷體" w:cs="標楷體" w:eastAsia="標楷體" w:hint="ascii"/>
          <w:sz w:val="28"/>
        </w:rPr>
        <w:t>件</w:t>
      </w:r>
      <w:r>
        <w:rPr>
          <w:rFonts w:ascii="標楷體" w:hAnsi="標楷體" w:cs="標楷體" w:eastAsia="標楷體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，如有異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情形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將另行函</w:t>
      </w:r>
    </w:p>
    <w:p>
      <w:pPr>
        <w:autoSpaceDE w:val="0"/>
        <w:autoSpaceDN w:val="0"/>
        <w:jc w:val="left"/>
        <w:spacing w:before="209" w:after="0" w:lineRule="exact" w:line="350"/>
        <w:ind w:right="0" w:left="8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知。</w:t>
      </w:r>
    </w:p>
    <w:p>
      <w:pPr>
        <w:autoSpaceDE w:val="0"/>
        <w:autoSpaceDN w:val="0"/>
        <w:jc w:val="left"/>
        <w:spacing w:before="706" w:after="0" w:lineRule="auto" w:line="240"/>
        <w:ind w:right="0" w:left="450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</w:p>
    <w:sectPr>
      <w:pgSz w:w="11906" w:h="16838" w:orient="portrait"/>
      <w:pgMar w:top="1440" w:right="1282" w:bottom="1027" w:left="1659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  <w:font w:name="新細明體">
    <w:altName w:val="新細明體"/>
    <w:charset w:val="88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0"/>
    <w:multiLevelType w:val="hybridMultilevel"/>
    <w:tmpl w:val="ff99"/>
    <w:lvl w:ilvl="0" w:tplc="ff9a">
      <w:lvlJc w:val="left"/>
      <w:lvlText w:val="%1、"/>
      <w:numFmt w:val="taiwaneseCounting"/>
      <w:start w:val="1"/>
      <w:suff w:val="tab"/>
      <w:pPr>
        <w:autoSpaceDE w:val="0"/>
        <w:autoSpaceDN w:val="0"/>
        <w:ind w:left="708" w:hanging="641"/>
        <w:tabs>
          <w:tab w:val="left" w:leader="none" w:pos="708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">
    <w:nsid w:val="10"/>
    <w:multiLevelType w:val="hybridMultilevel"/>
    <w:tmpl w:val="ff9b"/>
    <w:lvl w:ilvl="0" w:tplc="ff9c">
      <w:lvlJc w:val="left"/>
      <w:lvlText w:val="%1、"/>
      <w:numFmt w:val="ideographLegalTraditional"/>
      <w:start w:val="11"/>
      <w:suff w:val="tab"/>
      <w:pPr>
        <w:autoSpaceDE w:val="0"/>
        <w:autoSpaceDN w:val="0"/>
        <w:ind w:left="994" w:hanging="926"/>
        <w:tabs>
          <w:tab w:val="left" w:leader="none" w:pos="994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2.jpg"/><Relationship Id="rId100" Type="http://schemas.openxmlformats.org/officeDocument/2006/relationships/image" Target="1125.jpg"/><Relationship Id="rId101" Type="http://schemas.openxmlformats.org/officeDocument/2006/relationships/image" Target="1126.jpg"/><Relationship Id="rId102" Type="http://schemas.openxmlformats.org/officeDocument/2006/relationships/image" Target="1127.jpg"/><Relationship Id="rId103" Type="http://schemas.openxmlformats.org/officeDocument/2006/relationships/image" Target="1128.jpg"/><Relationship Id="rId104" Type="http://schemas.openxmlformats.org/officeDocument/2006/relationships/image" Target="1129.jpg"/><Relationship Id="rId105" Type="http://schemas.openxmlformats.org/officeDocument/2006/relationships/image" Target="1130.jpg"/><Relationship Id="rId106" Type="http://schemas.openxmlformats.org/officeDocument/2006/relationships/image" Target="1131.jpg"/><Relationship Id="rId107" Type="http://schemas.openxmlformats.org/officeDocument/2006/relationships/image" Target="1132.jpg"/><Relationship Id="rId108" Type="http://schemas.openxmlformats.org/officeDocument/2006/relationships/image" Target="1133.jpg"/><Relationship Id="rId109" Type="http://schemas.openxmlformats.org/officeDocument/2006/relationships/image" Target="1134.jpg"/><Relationship Id="rId11" Type="http://schemas.openxmlformats.org/officeDocument/2006/relationships/image" Target="1033.jpg"/><Relationship Id="rId110" Type="http://schemas.openxmlformats.org/officeDocument/2006/relationships/image" Target="1135.jpg"/><Relationship Id="rId111" Type="http://schemas.openxmlformats.org/officeDocument/2006/relationships/image" Target="1136.jpg"/><Relationship Id="rId112" Type="http://schemas.openxmlformats.org/officeDocument/2006/relationships/image" Target="1137.jpg"/><Relationship Id="rId113" Type="http://schemas.openxmlformats.org/officeDocument/2006/relationships/image" Target="1138.jpg"/><Relationship Id="rId114" Type="http://schemas.openxmlformats.org/officeDocument/2006/relationships/image" Target="1139.jpg"/><Relationship Id="rId115" Type="http://schemas.openxmlformats.org/officeDocument/2006/relationships/image" Target="1140.jpg"/><Relationship Id="rId116" Type="http://schemas.openxmlformats.org/officeDocument/2006/relationships/image" Target="1141.jpg"/><Relationship Id="rId117" Type="http://schemas.openxmlformats.org/officeDocument/2006/relationships/image" Target="1142.jpg"/><Relationship Id="rId118" Type="http://schemas.openxmlformats.org/officeDocument/2006/relationships/image" Target="1143.jpg"/><Relationship Id="rId119" Type="http://schemas.openxmlformats.org/officeDocument/2006/relationships/image" Target="1144.jpg"/><Relationship Id="rId12" Type="http://schemas.openxmlformats.org/officeDocument/2006/relationships/image" Target="1034.jpg"/><Relationship Id="rId120" Type="http://schemas.openxmlformats.org/officeDocument/2006/relationships/image" Target="1145.jpg"/><Relationship Id="rId121" Type="http://schemas.openxmlformats.org/officeDocument/2006/relationships/image" Target="1146.jpg"/><Relationship Id="rId122" Type="http://schemas.openxmlformats.org/officeDocument/2006/relationships/image" Target="1147.jpg"/><Relationship Id="rId123" Type="http://schemas.openxmlformats.org/officeDocument/2006/relationships/image" Target="1148.jpg"/><Relationship Id="rId124" Type="http://schemas.openxmlformats.org/officeDocument/2006/relationships/image" Target="1149.jpg"/><Relationship Id="rId125" Type="http://schemas.openxmlformats.org/officeDocument/2006/relationships/image" Target="1150.jpg"/><Relationship Id="rId126" Type="http://schemas.openxmlformats.org/officeDocument/2006/relationships/image" Target="1151.jpg"/><Relationship Id="rId127" Type="http://schemas.openxmlformats.org/officeDocument/2006/relationships/image" Target="1152.jpg"/><Relationship Id="rId128" Type="http://schemas.openxmlformats.org/officeDocument/2006/relationships/image" Target="1153.jpg"/><Relationship Id="rId129" Type="http://schemas.openxmlformats.org/officeDocument/2006/relationships/image" Target="1154.jpg"/><Relationship Id="rId13" Type="http://schemas.openxmlformats.org/officeDocument/2006/relationships/image" Target="1035.jpg"/><Relationship Id="rId130" Type="http://schemas.openxmlformats.org/officeDocument/2006/relationships/image" Target="1155.jpg"/><Relationship Id="rId131" Type="http://schemas.openxmlformats.org/officeDocument/2006/relationships/image" Target="1156.jpg"/><Relationship Id="rId132" Type="http://schemas.openxmlformats.org/officeDocument/2006/relationships/image" Target="1157.jpg"/><Relationship Id="rId133" Type="http://schemas.openxmlformats.org/officeDocument/2006/relationships/image" Target="1158.jpg"/><Relationship Id="rId134" Type="http://schemas.openxmlformats.org/officeDocument/2006/relationships/image" Target="1159.jpg"/><Relationship Id="rId135" Type="http://schemas.openxmlformats.org/officeDocument/2006/relationships/image" Target="1160.jpg"/><Relationship Id="rId136" Type="http://schemas.openxmlformats.org/officeDocument/2006/relationships/image" Target="1161.jpg"/><Relationship Id="rId137" Type="http://schemas.openxmlformats.org/officeDocument/2006/relationships/image" Target="1162.jpg"/><Relationship Id="rId138" Type="http://schemas.openxmlformats.org/officeDocument/2006/relationships/image" Target="1163.jpg"/><Relationship Id="rId139" Type="http://schemas.openxmlformats.org/officeDocument/2006/relationships/image" Target="1165.jpg"/><Relationship Id="rId14" Type="http://schemas.openxmlformats.org/officeDocument/2006/relationships/image" Target="1036.jpg"/><Relationship Id="rId140" Type="http://schemas.openxmlformats.org/officeDocument/2006/relationships/image" Target="1166.jpg"/><Relationship Id="rId141" Type="http://schemas.openxmlformats.org/officeDocument/2006/relationships/image" Target="1167.jpg"/><Relationship Id="rId142" Type="http://schemas.openxmlformats.org/officeDocument/2006/relationships/image" Target="1168.jpg"/><Relationship Id="rId143" Type="http://schemas.openxmlformats.org/officeDocument/2006/relationships/image" Target="1169.jpg"/><Relationship Id="rId144" Type="http://schemas.openxmlformats.org/officeDocument/2006/relationships/image" Target="1170.jpg"/><Relationship Id="rId145" Type="http://schemas.openxmlformats.org/officeDocument/2006/relationships/image" Target="1171.jpg"/><Relationship Id="rId146" Type="http://schemas.openxmlformats.org/officeDocument/2006/relationships/image" Target="1172.jpg"/><Relationship Id="rId147" Type="http://schemas.openxmlformats.org/officeDocument/2006/relationships/image" Target="1173.jpg"/><Relationship Id="rId148" Type="http://schemas.openxmlformats.org/officeDocument/2006/relationships/image" Target="1174.jpg"/><Relationship Id="rId149" Type="http://schemas.openxmlformats.org/officeDocument/2006/relationships/image" Target="1175.jpg"/><Relationship Id="rId15" Type="http://schemas.openxmlformats.org/officeDocument/2006/relationships/image" Target="1037.jpg"/><Relationship Id="rId150" Type="http://schemas.openxmlformats.org/officeDocument/2006/relationships/image" Target="1176.jpg"/><Relationship Id="rId151" Type="http://schemas.openxmlformats.org/officeDocument/2006/relationships/image" Target="1177.jpg"/><Relationship Id="rId152" Type="http://schemas.openxmlformats.org/officeDocument/2006/relationships/image" Target="1178.jpg"/><Relationship Id="rId153" Type="http://schemas.openxmlformats.org/officeDocument/2006/relationships/image" Target="1179.jpg"/><Relationship Id="rId154" Type="http://schemas.openxmlformats.org/officeDocument/2006/relationships/image" Target="1180.jpg"/><Relationship Id="rId155" Type="http://schemas.openxmlformats.org/officeDocument/2006/relationships/image" Target="1181.jpg"/><Relationship Id="rId156" Type="http://schemas.openxmlformats.org/officeDocument/2006/relationships/image" Target="1182.jpg"/><Relationship Id="rId157" Type="http://schemas.openxmlformats.org/officeDocument/2006/relationships/image" Target="1183.jpg"/><Relationship Id="rId16" Type="http://schemas.openxmlformats.org/officeDocument/2006/relationships/image" Target="1038.jpg"/><Relationship Id="rId17" Type="http://schemas.openxmlformats.org/officeDocument/2006/relationships/image" Target="1039.jpg"/><Relationship Id="rId18" Type="http://schemas.openxmlformats.org/officeDocument/2006/relationships/image" Target="1040.jpg"/><Relationship Id="rId19" Type="http://schemas.openxmlformats.org/officeDocument/2006/relationships/image" Target="1041.jpg"/><Relationship Id="rId2" Type="http://schemas.openxmlformats.org/officeDocument/2006/relationships/fontTable" Target="fontTable.xml"/><Relationship Id="rId20" Type="http://schemas.openxmlformats.org/officeDocument/2006/relationships/image" Target="1042.jpg"/><Relationship Id="rId21" Type="http://schemas.openxmlformats.org/officeDocument/2006/relationships/image" Target="1043.jpg"/><Relationship Id="rId22" Type="http://schemas.openxmlformats.org/officeDocument/2006/relationships/image" Target="1044.jpg"/><Relationship Id="rId23" Type="http://schemas.openxmlformats.org/officeDocument/2006/relationships/image" Target="1045.jpg"/><Relationship Id="rId24" Type="http://schemas.openxmlformats.org/officeDocument/2006/relationships/image" Target="1046.jpg"/><Relationship Id="rId25" Type="http://schemas.openxmlformats.org/officeDocument/2006/relationships/image" Target="1047.jpg"/><Relationship Id="rId26" Type="http://schemas.openxmlformats.org/officeDocument/2006/relationships/image" Target="1048.jpg"/><Relationship Id="rId27" Type="http://schemas.openxmlformats.org/officeDocument/2006/relationships/image" Target="1049.jpg"/><Relationship Id="rId28" Type="http://schemas.openxmlformats.org/officeDocument/2006/relationships/image" Target="1050.jpg"/><Relationship Id="rId29" Type="http://schemas.openxmlformats.org/officeDocument/2006/relationships/image" Target="1051.jpg"/><Relationship Id="rId3" Type="http://schemas.openxmlformats.org/officeDocument/2006/relationships/styles" Target="styles.xml"/><Relationship Id="rId30" Type="http://schemas.openxmlformats.org/officeDocument/2006/relationships/image" Target="1052.jpg"/><Relationship Id="rId31" Type="http://schemas.openxmlformats.org/officeDocument/2006/relationships/image" Target="1053.jpg"/><Relationship Id="rId32" Type="http://schemas.openxmlformats.org/officeDocument/2006/relationships/image" Target="1054.jpg"/><Relationship Id="rId33" Type="http://schemas.openxmlformats.org/officeDocument/2006/relationships/image" Target="1055.jpg"/><Relationship Id="rId34" Type="http://schemas.openxmlformats.org/officeDocument/2006/relationships/image" Target="1056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numbering" Target="numbering.xml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6.jpg"/><Relationship Id="rId44" Type="http://schemas.openxmlformats.org/officeDocument/2006/relationships/image" Target="1067.jpg"/><Relationship Id="rId45" Type="http://schemas.openxmlformats.org/officeDocument/2006/relationships/image" Target="1068.jpg"/><Relationship Id="rId46" Type="http://schemas.openxmlformats.org/officeDocument/2006/relationships/image" Target="1069.jpg"/><Relationship Id="rId47" Type="http://schemas.openxmlformats.org/officeDocument/2006/relationships/image" Target="1070.jpg"/><Relationship Id="rId48" Type="http://schemas.openxmlformats.org/officeDocument/2006/relationships/image" Target="1071.jpg"/><Relationship Id="rId49" Type="http://schemas.openxmlformats.org/officeDocument/2006/relationships/image" Target="1072.jpg"/><Relationship Id="rId5" Type="http://schemas.openxmlformats.org/officeDocument/2006/relationships/image" Target="1027.jpg"/><Relationship Id="rId50" Type="http://schemas.openxmlformats.org/officeDocument/2006/relationships/image" Target="1073.jpg"/><Relationship Id="rId51" Type="http://schemas.openxmlformats.org/officeDocument/2006/relationships/image" Target="1074.jpg"/><Relationship Id="rId52" Type="http://schemas.openxmlformats.org/officeDocument/2006/relationships/image" Target="1075.jpg"/><Relationship Id="rId53" Type="http://schemas.openxmlformats.org/officeDocument/2006/relationships/image" Target="1076.jpg"/><Relationship Id="rId54" Type="http://schemas.openxmlformats.org/officeDocument/2006/relationships/image" Target="1077.jpg"/><Relationship Id="rId55" Type="http://schemas.openxmlformats.org/officeDocument/2006/relationships/image" Target="1078.jpg"/><Relationship Id="rId56" Type="http://schemas.openxmlformats.org/officeDocument/2006/relationships/image" Target="1079.jpg"/><Relationship Id="rId57" Type="http://schemas.openxmlformats.org/officeDocument/2006/relationships/image" Target="1080.jpg"/><Relationship Id="rId58" Type="http://schemas.openxmlformats.org/officeDocument/2006/relationships/image" Target="1081.jpg"/><Relationship Id="rId59" Type="http://schemas.openxmlformats.org/officeDocument/2006/relationships/image" Target="1082.jpg"/><Relationship Id="rId6" Type="http://schemas.openxmlformats.org/officeDocument/2006/relationships/image" Target="1028.jpg"/><Relationship Id="rId60" Type="http://schemas.openxmlformats.org/officeDocument/2006/relationships/image" Target="1083.jpg"/><Relationship Id="rId61" Type="http://schemas.openxmlformats.org/officeDocument/2006/relationships/image" Target="1084.jpg"/><Relationship Id="rId62" Type="http://schemas.openxmlformats.org/officeDocument/2006/relationships/image" Target="1085.jpg"/><Relationship Id="rId63" Type="http://schemas.openxmlformats.org/officeDocument/2006/relationships/image" Target="1086.jpg"/><Relationship Id="rId64" Type="http://schemas.openxmlformats.org/officeDocument/2006/relationships/image" Target="1087.jpg"/><Relationship Id="rId65" Type="http://schemas.openxmlformats.org/officeDocument/2006/relationships/image" Target="1088.jpg"/><Relationship Id="rId66" Type="http://schemas.openxmlformats.org/officeDocument/2006/relationships/image" Target="1089.jpg"/><Relationship Id="rId67" Type="http://schemas.openxmlformats.org/officeDocument/2006/relationships/image" Target="1090.jpg"/><Relationship Id="rId68" Type="http://schemas.openxmlformats.org/officeDocument/2006/relationships/image" Target="1091.jpg"/><Relationship Id="rId69" Type="http://schemas.openxmlformats.org/officeDocument/2006/relationships/image" Target="1092.jpg"/><Relationship Id="rId7" Type="http://schemas.openxmlformats.org/officeDocument/2006/relationships/image" Target="1029.jpg"/><Relationship Id="rId70" Type="http://schemas.openxmlformats.org/officeDocument/2006/relationships/image" Target="1093.jpg"/><Relationship Id="rId71" Type="http://schemas.openxmlformats.org/officeDocument/2006/relationships/image" Target="1094.jpg"/><Relationship Id="rId72" Type="http://schemas.openxmlformats.org/officeDocument/2006/relationships/image" Target="1095.jpg"/><Relationship Id="rId73" Type="http://schemas.openxmlformats.org/officeDocument/2006/relationships/image" Target="1096.jpg"/><Relationship Id="rId74" Type="http://schemas.openxmlformats.org/officeDocument/2006/relationships/image" Target="1097.jpg"/><Relationship Id="rId75" Type="http://schemas.openxmlformats.org/officeDocument/2006/relationships/image" Target="1098.jpg"/><Relationship Id="rId76" Type="http://schemas.openxmlformats.org/officeDocument/2006/relationships/image" Target="1099.jpg"/><Relationship Id="rId77" Type="http://schemas.openxmlformats.org/officeDocument/2006/relationships/image" Target="1100.jpg"/><Relationship Id="rId78" Type="http://schemas.openxmlformats.org/officeDocument/2006/relationships/image" Target="1101.jpg"/><Relationship Id="rId79" Type="http://schemas.openxmlformats.org/officeDocument/2006/relationships/image" Target="1102.jpg"/><Relationship Id="rId8" Type="http://schemas.openxmlformats.org/officeDocument/2006/relationships/image" Target="1030.jpg"/><Relationship Id="rId80" Type="http://schemas.openxmlformats.org/officeDocument/2006/relationships/image" Target="1103.jpg"/><Relationship Id="rId81" Type="http://schemas.openxmlformats.org/officeDocument/2006/relationships/image" Target="1104.jpg"/><Relationship Id="rId82" Type="http://schemas.openxmlformats.org/officeDocument/2006/relationships/image" Target="1105.jpg"/><Relationship Id="rId83" Type="http://schemas.openxmlformats.org/officeDocument/2006/relationships/image" Target="1106.jpg"/><Relationship Id="rId84" Type="http://schemas.openxmlformats.org/officeDocument/2006/relationships/image" Target="1107.jpg"/><Relationship Id="rId85" Type="http://schemas.openxmlformats.org/officeDocument/2006/relationships/image" Target="1108.jpg"/><Relationship Id="rId86" Type="http://schemas.openxmlformats.org/officeDocument/2006/relationships/image" Target="1109.jpg"/><Relationship Id="rId87" Type="http://schemas.openxmlformats.org/officeDocument/2006/relationships/image" Target="1110.jpg"/><Relationship Id="rId88" Type="http://schemas.openxmlformats.org/officeDocument/2006/relationships/image" Target="1111.jpg"/><Relationship Id="rId89" Type="http://schemas.openxmlformats.org/officeDocument/2006/relationships/image" Target="1113.jpg"/><Relationship Id="rId9" Type="http://schemas.openxmlformats.org/officeDocument/2006/relationships/image" Target="1031.jpg"/><Relationship Id="rId90" Type="http://schemas.openxmlformats.org/officeDocument/2006/relationships/image" Target="1114.jpg"/><Relationship Id="rId91" Type="http://schemas.openxmlformats.org/officeDocument/2006/relationships/image" Target="1115.jpg"/><Relationship Id="rId92" Type="http://schemas.openxmlformats.org/officeDocument/2006/relationships/image" Target="1116.jpg"/><Relationship Id="rId93" Type="http://schemas.openxmlformats.org/officeDocument/2006/relationships/image" Target="1117.jpg"/><Relationship Id="rId94" Type="http://schemas.openxmlformats.org/officeDocument/2006/relationships/image" Target="1118.jpg"/><Relationship Id="rId95" Type="http://schemas.openxmlformats.org/officeDocument/2006/relationships/image" Target="1119.jpg"/><Relationship Id="rId96" Type="http://schemas.openxmlformats.org/officeDocument/2006/relationships/image" Target="1120.jpg"/><Relationship Id="rId97" Type="http://schemas.openxmlformats.org/officeDocument/2006/relationships/image" Target="1122.jpg"/><Relationship Id="rId98" Type="http://schemas.openxmlformats.org/officeDocument/2006/relationships/image" Target="1123.jpg"/><Relationship Id="rId99" Type="http://schemas.openxmlformats.org/officeDocument/2006/relationships/image" Target="1124.jpg"/></Relationships>
</file>