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ntTable+xml" PartName="/word/fontTable.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 xmlns:mc="http://schemas.openxmlformats.org/markup-compatibility/2006" xmlns:wp="http://schemas.openxmlformats.org/drawingml/2006/wordprocessingDrawing" xmlns:wps="http://schemas.microsoft.com/office/word/2010/wordprocessingShape" xmlns:wpg="http://schemas.microsoft.com/office/word/2010/wordprocessingGroup" xmlns:pic="http://schemas.openxmlformats.org/drawingml/2006/picture" xmlns:a="http://schemas.openxmlformats.org/drawingml/2006/main" xmlns:zn="http://www.zeon.com">
  <w:body>
    <w:p>
      <w:pPr>
        <w:autoSpaceDE w:val="0"/>
        <w:autoSpaceDN w:val="0"/>
        <w:jc w:val="left"/>
        <w:spacing w:before="0" w:after="0" w:lineRule="exact" w:line="737"/>
        <w:ind w:right="0" w:left="226" w:firstLine="326"/>
        <w:snapToGrid w:val="0"/>
        <w:textAlignment w:val="auto"/>
        <w:tabs/>
        <w:rPr>
          <w:rFonts w:ascii="Times New Roman" w:hAnsi="Times New Roman" w:cs="Times New Roman" w:eastAsia="Times New Roman" w:hint="ascii"/>
          <w:sz w:val="36"/>
        </w:rPr>
      </w:pPr>
      <w:r>
        <w:rPr>
          <w:rFonts w:ascii="標楷體" w:hAnsi="標楷體" w:cs="標楷體" w:eastAsia="標楷體" w:hint="ascii"/>
          <w:sz w:val="36"/>
        </w:rPr>
        <w:t>高階公務人員中長期發展性訓練職能評鑑要點</w:t>
      </w:r>
      <w:r>
        <w:rPr>
          <w:rFonts w:ascii="Times New Roman" w:hAnsi="Times New Roman" w:cs="Times New Roman" w:eastAsia="Times New Roman" w:hint="ascii"/>
          <w:sz w:val="36"/>
        </w:rPr>
        <w:t>Competency</w:t>
      </w:r>
      <w:r>
        <w:rPr>
          <w:rFonts w:ascii="Times New Roman" w:hAnsi="Times New Roman" w:cs="Times New Roman" w:eastAsia="Times New Roman" w:hint="ascii"/>
          <w:sz w:val="36"/>
          <w:spacing w:val="-17"/>
        </w:rPr>
        <w:t xml:space="preserve"> </w:t>
      </w:r>
      <w:r>
        <w:rPr>
          <w:rFonts w:ascii="Times New Roman" w:hAnsi="Times New Roman" w:cs="Times New Roman" w:eastAsia="Times New Roman" w:hint="ascii"/>
          <w:sz w:val="36"/>
        </w:rPr>
        <w:t>Assessment Guidelines for the Mid-Long</w:t>
      </w:r>
    </w:p>
    <w:p>
      <w:pPr>
        <w:autoSpaceDE w:val="0"/>
        <w:autoSpaceDN w:val="0"/>
        <w:jc w:val="left"/>
        <w:spacing w:before="237" w:after="0" w:lineRule="auto" w:line="240"/>
        <w:ind w:right="0" w:left="32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36"/>
        </w:rPr>
      </w:pPr>
      <w:r>
        <w:rPr>
          <w:rFonts w:ascii="Times New Roman" w:hAnsi="Times New Roman" w:cs="Times New Roman" w:eastAsia="Times New Roman" w:hint="ascii"/>
          <w:sz w:val="36"/>
          <w:spacing w:val="-23"/>
        </w:rPr>
        <w:t>T</w:t>
      </w:r>
      <w:r>
        <w:rPr>
          <w:rFonts w:ascii="Times New Roman" w:hAnsi="Times New Roman" w:cs="Times New Roman" w:eastAsia="Times New Roman" w:hint="ascii"/>
          <w:sz w:val="36"/>
        </w:rPr>
        <w:t>erm Development</w:t>
      </w:r>
      <w:r>
        <w:rPr>
          <w:rFonts w:ascii="Times New Roman" w:hAnsi="Times New Roman" w:cs="Times New Roman" w:eastAsia="Times New Roman" w:hint="ascii"/>
          <w:sz w:val="36"/>
          <w:spacing w:val="-7"/>
        </w:rPr>
        <w:t xml:space="preserve"> </w:t>
      </w:r>
      <w:r>
        <w:rPr>
          <w:rFonts w:ascii="Times New Roman" w:hAnsi="Times New Roman" w:cs="Times New Roman" w:eastAsia="Times New Roman" w:hint="ascii"/>
          <w:sz w:val="36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36"/>
        </w:rPr>
        <w:t>raining of Senior Civil Servants</w:t>
      </w:r>
    </w:p>
    <w:p>
      <w:pPr>
        <w:autoSpaceDE w:val="0"/>
        <w:autoSpaceDN w:val="0"/>
        <w:jc w:val="both"/>
        <w:spacing w:before="109" w:after="0" w:lineRule="exact" w:line="360"/>
        <w:ind w:right="0" w:left="3260" w:firstLine="0"/>
        <w:snapToGrid w:val="0"/>
        <w:textAlignment w:val="auto"/>
        <w:tabs/>
        <w:rPr>
          <w:rFonts w:ascii="標楷體" w:hAnsi="標楷體" w:cs="標楷體" w:eastAsia="標楷體" w:hint="ascii"/>
          <w:sz w:val="20"/>
        </w:rPr>
      </w:pPr>
      <w:r>
        <w:rPr>
          <w:rFonts w:ascii="標楷體" w:hAnsi="標楷體" w:cs="標楷體" w:eastAsia="標楷體" w:hint="ascii"/>
          <w:sz w:val="20"/>
        </w:rPr>
        <w:t>中華民國</w:t>
      </w:r>
      <w:r>
        <w:rPr>
          <w:rFonts w:ascii="Times New Roman" w:hAnsi="Times New Roman" w:cs="Times New Roman" w:eastAsia="Times New Roman" w:hint="ascii"/>
          <w:sz w:val="20"/>
        </w:rPr>
        <w:t>10</w:t>
      </w:r>
      <w:r>
        <w:rPr>
          <w:rFonts w:ascii="Times New Roman" w:hAnsi="Times New Roman" w:cs="Times New Roman" w:eastAsia="Times New Roman" w:hint="ascii"/>
          <w:sz w:val="20"/>
          <w:spacing w:val="8"/>
        </w:rPr>
        <w:t>3</w:t>
      </w:r>
      <w:r>
        <w:rPr>
          <w:rFonts w:ascii="標楷體" w:hAnsi="標楷體" w:cs="標楷體" w:eastAsia="標楷體" w:hint="ascii"/>
          <w:sz w:val="20"/>
        </w:rPr>
        <w:t>年</w:t>
      </w: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Times New Roman" w:hAnsi="Times New Roman" w:cs="Times New Roman" w:eastAsia="Times New Roman" w:hint="ascii"/>
          <w:sz w:val="20"/>
          <w:spacing w:val="6"/>
        </w:rPr>
        <w:t>2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Times New Roman" w:hAnsi="Times New Roman" w:cs="Times New Roman" w:eastAsia="Times New Roman" w:hint="ascii"/>
          <w:sz w:val="20"/>
        </w:rPr>
        <w:t>2</w:t>
      </w:r>
      <w:r>
        <w:rPr>
          <w:rFonts w:ascii="Times New Roman" w:hAnsi="Times New Roman" w:cs="Times New Roman" w:eastAsia="Times New Roman" w:hint="ascii"/>
          <w:sz w:val="20"/>
          <w:spacing w:val="6"/>
        </w:rPr>
        <w:t>5</w:t>
      </w:r>
      <w:r>
        <w:rPr>
          <w:rFonts w:ascii="標楷體" w:hAnsi="標楷體" w:cs="標楷體" w:eastAsia="標楷體" w:hint="ascii"/>
          <w:sz w:val="20"/>
        </w:rPr>
        <w:t>日保訓會公評字第</w:t>
      </w:r>
      <w:r>
        <w:rPr>
          <w:rFonts w:ascii="Times New Roman" w:hAnsi="Times New Roman" w:cs="Times New Roman" w:eastAsia="Times New Roman" w:hint="ascii"/>
          <w:sz w:val="20"/>
        </w:rPr>
        <w:t>103226072</w:t>
      </w:r>
      <w:r>
        <w:rPr>
          <w:rFonts w:ascii="Times New Roman" w:hAnsi="Times New Roman" w:cs="Times New Roman" w:eastAsia="Times New Roman" w:hint="ascii"/>
          <w:sz w:val="20"/>
          <w:spacing w:val="7"/>
        </w:rPr>
        <w:t>8</w:t>
      </w:r>
      <w:r>
        <w:rPr>
          <w:rFonts w:ascii="標楷體" w:hAnsi="標楷體" w:cs="標楷體" w:eastAsia="標楷體" w:hint="ascii"/>
          <w:sz w:val="20"/>
        </w:rPr>
        <w:t>號</w:t>
      </w:r>
      <w:r>
        <w:rPr>
          <w:rFonts w:ascii="標楷體" w:hAnsi="標楷體" w:cs="標楷體" w:eastAsia="標楷體" w:hint="ascii"/>
          <w:sz w:val="20"/>
          <w:spacing w:val="-8"/>
        </w:rPr>
        <w:t>令</w:t>
      </w:r>
      <w:r>
        <w:rPr>
          <w:rFonts w:ascii="標楷體" w:hAnsi="標楷體" w:cs="標楷體" w:eastAsia="標楷體" w:hint="ascii"/>
          <w:sz w:val="20"/>
        </w:rPr>
        <w:t>訂定發布全文，並自</w:t>
      </w:r>
      <w:r>
        <w:rPr>
          <w:rFonts w:ascii="Times New Roman" w:hAnsi="Times New Roman" w:cs="Times New Roman" w:eastAsia="Times New Roman" w:hint="ascii"/>
          <w:sz w:val="20"/>
        </w:rPr>
        <w:t>104</w:t>
      </w:r>
      <w:r>
        <w:rPr>
          <w:rFonts w:ascii="標楷體" w:hAnsi="標楷體" w:cs="標楷體" w:eastAsia="標楷體" w:hint="ascii"/>
          <w:sz w:val="20"/>
        </w:rPr>
        <w:t>年</w:t>
      </w: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標楷體" w:hAnsi="標楷體" w:cs="標楷體" w:eastAsia="標楷體" w:hint="ascii"/>
          <w:sz w:val="20"/>
        </w:rPr>
        <w:t>月</w:t>
      </w:r>
      <w:r>
        <w:rPr>
          <w:rFonts w:ascii="Times New Roman" w:hAnsi="Times New Roman" w:cs="Times New Roman" w:eastAsia="Times New Roman" w:hint="ascii"/>
          <w:sz w:val="20"/>
        </w:rPr>
        <w:t>1</w:t>
      </w:r>
      <w:r>
        <w:rPr>
          <w:rFonts w:ascii="標楷體" w:hAnsi="標楷體" w:cs="標楷體" w:eastAsia="標楷體" w:hint="ascii"/>
          <w:sz w:val="20"/>
        </w:rPr>
        <w:t>日生效</w:t>
      </w:r>
    </w:p>
    <w:p>
      <w:pPr>
        <w:autoSpaceDE w:val="0"/>
        <w:autoSpaceDN w:val="0"/>
        <w:jc w:val="right"/>
        <w:spacing w:before="407" w:after="0" w:lineRule="exact" w:line="46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1"/>
        </w:rPr>
        <w:t>一、</w:t>
      </w:r>
      <w:r>
        <w:rPr>
          <w:rFonts w:ascii="標楷體" w:hAnsi="標楷體" w:cs="標楷體" w:eastAsia="標楷體" w:hint="ascii"/>
          <w:sz w:val="28"/>
          <w:spacing w:val="-3"/>
        </w:rPr>
        <w:t>公務人員</w:t>
      </w:r>
      <w:r>
        <w:rPr>
          <w:rFonts w:ascii="標楷體" w:hAnsi="標楷體" w:cs="標楷體" w:eastAsia="標楷體" w:hint="ascii"/>
          <w:sz w:val="28"/>
          <w:spacing w:val="-4"/>
        </w:rPr>
        <w:t>保</w:t>
      </w:r>
      <w:r>
        <w:rPr>
          <w:rFonts w:ascii="標楷體" w:hAnsi="標楷體" w:cs="標楷體" w:eastAsia="標楷體" w:hint="ascii"/>
          <w:sz w:val="28"/>
          <w:spacing w:val="-3"/>
        </w:rPr>
        <w:t>障</w:t>
      </w:r>
      <w:r>
        <w:rPr>
          <w:rFonts w:ascii="標楷體" w:hAnsi="標楷體" w:cs="標楷體" w:eastAsia="標楷體" w:hint="ascii"/>
          <w:sz w:val="28"/>
          <w:spacing w:val="-2"/>
        </w:rPr>
        <w:t>暨培訓</w:t>
      </w:r>
      <w:r>
        <w:rPr>
          <w:rFonts w:ascii="標楷體" w:hAnsi="標楷體" w:cs="標楷體" w:eastAsia="標楷體" w:hint="ascii"/>
          <w:sz w:val="28"/>
          <w:spacing w:val="-3"/>
        </w:rPr>
        <w:t>委</w:t>
      </w:r>
      <w:r>
        <w:rPr>
          <w:rFonts w:ascii="標楷體" w:hAnsi="標楷體" w:cs="標楷體" w:eastAsia="標楷體" w:hint="ascii"/>
          <w:sz w:val="28"/>
          <w:spacing w:val="-2"/>
        </w:rPr>
        <w:t>員</w:t>
      </w:r>
      <w:r>
        <w:rPr>
          <w:rFonts w:ascii="標楷體" w:hAnsi="標楷體" w:cs="標楷體" w:eastAsia="標楷體" w:hint="ascii"/>
          <w:sz w:val="28"/>
          <w:spacing w:val="-17"/>
        </w:rPr>
        <w:t>會</w:t>
      </w:r>
      <w:r>
        <w:rPr>
          <w:rFonts w:ascii="標楷體" w:hAnsi="標楷體" w:cs="標楷體" w:eastAsia="標楷體" w:hint="ascii"/>
          <w:sz w:val="28"/>
          <w:spacing w:val="-3"/>
        </w:rPr>
        <w:t>（以</w:t>
      </w:r>
      <w:r>
        <w:rPr>
          <w:rFonts w:ascii="標楷體" w:hAnsi="標楷體" w:cs="標楷體" w:eastAsia="標楷體" w:hint="ascii"/>
          <w:sz w:val="28"/>
          <w:spacing w:val="-2"/>
        </w:rPr>
        <w:t>下簡稱</w:t>
      </w:r>
      <w:r>
        <w:rPr>
          <w:rFonts w:ascii="標楷體" w:hAnsi="標楷體" w:cs="標楷體" w:eastAsia="標楷體" w:hint="ascii"/>
          <w:sz w:val="28"/>
          <w:spacing w:val="-3"/>
        </w:rPr>
        <w:t>保</w:t>
      </w:r>
      <w:r>
        <w:rPr>
          <w:rFonts w:ascii="標楷體" w:hAnsi="標楷體" w:cs="標楷體" w:eastAsia="標楷體" w:hint="ascii"/>
          <w:sz w:val="28"/>
          <w:spacing w:val="-2"/>
        </w:rPr>
        <w:t>訓會</w:t>
      </w:r>
      <w:r>
        <w:rPr>
          <w:rFonts w:ascii="標楷體" w:hAnsi="標楷體" w:cs="標楷體" w:eastAsia="標楷體" w:hint="ascii"/>
          <w:sz w:val="28"/>
          <w:spacing w:val="-18"/>
        </w:rPr>
        <w:t>）</w:t>
      </w:r>
      <w:r>
        <w:rPr>
          <w:rFonts w:ascii="標楷體" w:hAnsi="標楷體" w:cs="標楷體" w:eastAsia="標楷體" w:hint="ascii"/>
          <w:sz w:val="28"/>
          <w:spacing w:val="-3"/>
        </w:rPr>
        <w:t>為</w:t>
      </w:r>
      <w:r>
        <w:rPr>
          <w:rFonts w:ascii="標楷體" w:hAnsi="標楷體" w:cs="標楷體" w:eastAsia="標楷體" w:hint="ascii"/>
          <w:sz w:val="28"/>
          <w:spacing w:val="-2"/>
        </w:rPr>
        <w:t>規範高</w:t>
      </w:r>
      <w:r>
        <w:rPr>
          <w:rFonts w:ascii="標楷體" w:hAnsi="標楷體" w:cs="標楷體" w:eastAsia="標楷體" w:hint="ascii"/>
          <w:sz w:val="28"/>
          <w:spacing w:val="-3"/>
        </w:rPr>
        <w:t>階</w:t>
      </w:r>
      <w:r>
        <w:rPr>
          <w:rFonts w:ascii="標楷體" w:hAnsi="標楷體" w:cs="標楷體" w:eastAsia="標楷體" w:hint="ascii"/>
          <w:sz w:val="28"/>
          <w:spacing w:val="-2"/>
        </w:rPr>
        <w:t>公務</w:t>
      </w:r>
      <w:r>
        <w:rPr>
          <w:rFonts w:ascii="標楷體" w:hAnsi="標楷體" w:cs="標楷體" w:eastAsia="標楷體" w:hint="ascii"/>
          <w:sz w:val="28"/>
        </w:rPr>
        <w:t xml:space="preserve"> 人員中</w:t>
      </w:r>
      <w:r>
        <w:rPr>
          <w:rFonts w:ascii="標楷體" w:hAnsi="標楷體" w:cs="標楷體" w:eastAsia="標楷體" w:hint="ascii"/>
          <w:sz w:val="28"/>
          <w:spacing w:val="-1"/>
        </w:rPr>
        <w:t>長</w:t>
      </w:r>
      <w:r>
        <w:rPr>
          <w:rFonts w:ascii="標楷體" w:hAnsi="標楷體" w:cs="標楷體" w:eastAsia="標楷體" w:hint="ascii"/>
          <w:sz w:val="28"/>
        </w:rPr>
        <w:t>期發</w:t>
      </w:r>
      <w:r>
        <w:rPr>
          <w:rFonts w:ascii="標楷體" w:hAnsi="標楷體" w:cs="標楷體" w:eastAsia="標楷體" w:hint="ascii"/>
          <w:sz w:val="28"/>
          <w:spacing w:val="-1"/>
        </w:rPr>
        <w:t>展性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5"/>
        </w:rPr>
        <w:t>練</w:t>
      </w:r>
      <w:r>
        <w:rPr>
          <w:rFonts w:ascii="標楷體" w:hAnsi="標楷體" w:cs="標楷體" w:eastAsia="標楷體" w:hint="ascii"/>
          <w:sz w:val="28"/>
        </w:rPr>
        <w:t>（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下簡</w:t>
      </w:r>
      <w:r>
        <w:rPr>
          <w:rFonts w:ascii="標楷體" w:hAnsi="標楷體" w:cs="標楷體" w:eastAsia="標楷體" w:hint="ascii"/>
          <w:sz w:val="28"/>
          <w:spacing w:val="-1"/>
        </w:rPr>
        <w:t>稱本</w:t>
      </w:r>
      <w:r>
        <w:rPr>
          <w:rFonts w:ascii="標楷體" w:hAnsi="標楷體" w:cs="標楷體" w:eastAsia="標楷體" w:hint="ascii"/>
          <w:sz w:val="28"/>
        </w:rPr>
        <w:t>訓練</w:t>
      </w:r>
      <w:r>
        <w:rPr>
          <w:rFonts w:ascii="標楷體" w:hAnsi="標楷體" w:cs="標楷體" w:eastAsia="標楷體" w:hint="ascii"/>
          <w:sz w:val="28"/>
          <w:spacing w:val="-15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能評</w:t>
      </w:r>
      <w:r>
        <w:rPr>
          <w:rFonts w:ascii="標楷體" w:hAnsi="標楷體" w:cs="標楷體" w:eastAsia="標楷體" w:hint="ascii"/>
          <w:sz w:val="28"/>
          <w:spacing w:val="-1"/>
        </w:rPr>
        <w:t>鑑事</w:t>
      </w:r>
      <w:r>
        <w:rPr>
          <w:rFonts w:ascii="標楷體" w:hAnsi="標楷體" w:cs="標楷體" w:eastAsia="標楷體" w:hint="ascii"/>
          <w:sz w:val="28"/>
          <w:spacing w:val="-8"/>
        </w:rPr>
        <w:t>宜，</w:t>
      </w:r>
      <w:r>
        <w:rPr>
          <w:rFonts w:ascii="標楷體" w:hAnsi="標楷體" w:cs="標楷體" w:eastAsia="標楷體" w:hint="ascii"/>
          <w:sz w:val="28"/>
        </w:rPr>
        <w:t>特訂</w:t>
      </w:r>
    </w:p>
    <w:p>
      <w:pPr>
        <w:autoSpaceDE w:val="0"/>
        <w:autoSpaceDN w:val="0"/>
        <w:jc w:val="left"/>
        <w:spacing w:before="87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定本要點。</w:t>
      </w:r>
    </w:p>
    <w:p>
      <w:pPr>
        <w:autoSpaceDE w:val="0"/>
        <w:autoSpaceDN w:val="0"/>
        <w:jc w:val="left"/>
        <w:spacing w:before="129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</w:t>
      </w:r>
      <w:r>
        <w:rPr>
          <w:rFonts w:ascii="Times New Roman" w:hAnsi="Times New Roman" w:cs="Times New Roman" w:eastAsia="Times New Roman" w:hint="ascii"/>
          <w:sz w:val="28"/>
        </w:rPr>
        <w:t>ti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l</w:t>
      </w:r>
      <w:r>
        <w:rPr>
          <w:rFonts w:ascii="Times New Roman" w:hAnsi="Times New Roman" w:cs="Times New Roman" w:eastAsia="Times New Roman" w:hint="ascii"/>
          <w:sz w:val="28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2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he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Guid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lin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s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ena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d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2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he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Civil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Service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Protection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</w:p>
    <w:p>
      <w:pPr>
        <w:autoSpaceDE w:val="0"/>
        <w:autoSpaceDN w:val="0"/>
        <w:jc w:val="left"/>
        <w:spacing w:before="139" w:after="0" w:lineRule="auto" w:line="240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raini</w:t>
      </w:r>
      <w:r>
        <w:rPr>
          <w:rFonts w:ascii="Times New Roman" w:hAnsi="Times New Roman" w:cs="Times New Roman" w:eastAsia="Times New Roman" w:hint="ascii"/>
          <w:sz w:val="28"/>
        </w:rPr>
        <w:t xml:space="preserve">ng Commission (hereinafter referred to as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>the CSPTC”)</w:t>
      </w:r>
    </w:p>
    <w:p>
      <w:pPr>
        <w:autoSpaceDE w:val="0"/>
        <w:autoSpaceDN w:val="0"/>
        <w:jc w:val="both"/>
        <w:spacing w:before="136" w:after="0" w:lineRule="auto" w:line="343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in order to regulate competency assessment for the Mi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>d</w:t>
      </w:r>
      <w:r>
        <w:rPr>
          <w:rFonts w:ascii="Times New Roman" w:hAnsi="Times New Roman" w:cs="Times New Roman" w:eastAsia="Times New Roman" w:hint="ascii"/>
          <w:sz w:val="28"/>
        </w:rPr>
        <w:t xml:space="preserve">-Long </w:t>
      </w:r>
      <w:r>
        <w:rPr>
          <w:rFonts w:ascii="Times New Roman" w:hAnsi="Times New Roman" w:cs="Times New Roman" w:eastAsia="Times New Roman" w:hint="ascii"/>
          <w:sz w:val="28"/>
          <w:spacing w:val="-2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erm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Development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 xml:space="preserve">raining of Senior Civil Servants (hereinafter referred to </w:t>
      </w:r>
      <w:r>
        <w:rPr>
          <w:rFonts w:ascii="Times New Roman" w:hAnsi="Times New Roman" w:cs="Times New Roman" w:eastAsia="Times New Roman" w:hint="ascii"/>
          <w:sz w:val="28"/>
        </w:rPr>
        <w:t xml:space="preserve">as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raining”).</w:t>
      </w:r>
    </w:p>
    <w:p>
      <w:pPr>
        <w:autoSpaceDE w:val="0"/>
        <w:autoSpaceDN w:val="0"/>
        <w:jc w:val="left"/>
        <w:spacing w:before="44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二、</w:t>
      </w:r>
      <w:r>
        <w:rPr>
          <w:rFonts w:ascii="標楷體" w:hAnsi="標楷體" w:cs="標楷體" w:eastAsia="標楷體" w:hint="ascii"/>
          <w:sz w:val="28"/>
        </w:rPr>
        <w:t>本訓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係依</w:t>
      </w:r>
      <w:r>
        <w:rPr>
          <w:rFonts w:ascii="標楷體" w:hAnsi="標楷體" w:cs="標楷體" w:eastAsia="標楷體" w:hint="ascii"/>
          <w:sz w:val="28"/>
          <w:spacing w:val="-1"/>
        </w:rPr>
        <w:t>年</w:t>
      </w:r>
      <w:r>
        <w:rPr>
          <w:rFonts w:ascii="標楷體" w:hAnsi="標楷體" w:cs="標楷體" w:eastAsia="標楷體" w:hint="ascii"/>
          <w:sz w:val="28"/>
        </w:rPr>
        <w:t>度訓練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</w:rPr>
        <w:t>畫中</w:t>
      </w:r>
      <w:r>
        <w:rPr>
          <w:rFonts w:ascii="標楷體" w:hAnsi="標楷體" w:cs="標楷體" w:eastAsia="標楷體" w:hint="ascii"/>
          <w:sz w:val="28"/>
          <w:spacing w:val="-1"/>
        </w:rPr>
        <w:t>各訓</w:t>
      </w:r>
      <w:r>
        <w:rPr>
          <w:rFonts w:ascii="標楷體" w:hAnsi="標楷體" w:cs="標楷體" w:eastAsia="標楷體" w:hint="ascii"/>
          <w:sz w:val="28"/>
        </w:rPr>
        <w:t>練班別</w:t>
      </w:r>
      <w:r>
        <w:rPr>
          <w:rFonts w:ascii="標楷體" w:hAnsi="標楷體" w:cs="標楷體" w:eastAsia="標楷體" w:hint="ascii"/>
          <w:sz w:val="28"/>
          <w:spacing w:val="-1"/>
        </w:rPr>
        <w:t>之</w:t>
      </w:r>
      <w:r>
        <w:rPr>
          <w:rFonts w:ascii="標楷體" w:hAnsi="標楷體" w:cs="標楷體" w:eastAsia="標楷體" w:hint="ascii"/>
          <w:sz w:val="28"/>
        </w:rPr>
        <w:t>目標</w:t>
      </w:r>
      <w:r>
        <w:rPr>
          <w:rFonts w:ascii="標楷體" w:hAnsi="標楷體" w:cs="標楷體" w:eastAsia="標楷體" w:hint="ascii"/>
          <w:sz w:val="28"/>
          <w:spacing w:val="-1"/>
        </w:rPr>
        <w:t>職務</w:t>
      </w:r>
      <w:r>
        <w:rPr>
          <w:rFonts w:ascii="標楷體" w:hAnsi="標楷體" w:cs="標楷體" w:eastAsia="標楷體" w:hint="ascii"/>
          <w:sz w:val="28"/>
        </w:rPr>
        <w:t>所需職</w:t>
      </w:r>
      <w:r>
        <w:rPr>
          <w:rFonts w:ascii="標楷體" w:hAnsi="標楷體" w:cs="標楷體" w:eastAsia="標楷體" w:hint="ascii"/>
          <w:sz w:val="28"/>
          <w:spacing w:val="-12"/>
        </w:rPr>
        <w:t>能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評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鑑受訓人員相關職能表現。</w:t>
      </w:r>
    </w:p>
    <w:p>
      <w:pPr>
        <w:autoSpaceDE w:val="0"/>
        <w:autoSpaceDN w:val="0"/>
        <w:jc w:val="both"/>
        <w:spacing w:before="20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本要點所</w:t>
      </w:r>
      <w:r>
        <w:rPr>
          <w:rFonts w:ascii="標楷體" w:hAnsi="標楷體" w:cs="標楷體" w:eastAsia="標楷體" w:hint="ascii"/>
          <w:sz w:val="28"/>
          <w:spacing w:val="-1"/>
        </w:rPr>
        <w:t>稱目</w:t>
      </w:r>
      <w:r>
        <w:rPr>
          <w:rFonts w:ascii="標楷體" w:hAnsi="標楷體" w:cs="標楷體" w:eastAsia="標楷體" w:hint="ascii"/>
          <w:sz w:val="28"/>
        </w:rPr>
        <w:t>標職</w:t>
      </w:r>
      <w:r>
        <w:rPr>
          <w:rFonts w:ascii="標楷體" w:hAnsi="標楷體" w:cs="標楷體" w:eastAsia="標楷體" w:hint="ascii"/>
          <w:sz w:val="28"/>
          <w:spacing w:val="-24"/>
        </w:rPr>
        <w:t>務，</w:t>
      </w:r>
      <w:r>
        <w:rPr>
          <w:rFonts w:ascii="標楷體" w:hAnsi="標楷體" w:cs="標楷體" w:eastAsia="標楷體" w:hint="ascii"/>
          <w:sz w:val="28"/>
        </w:rPr>
        <w:t>係指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員未來</w:t>
      </w:r>
      <w:r>
        <w:rPr>
          <w:rFonts w:ascii="標楷體" w:hAnsi="標楷體" w:cs="標楷體" w:eastAsia="標楷體" w:hint="ascii"/>
          <w:sz w:val="28"/>
          <w:spacing w:val="-1"/>
        </w:rPr>
        <w:t>晉</w:t>
      </w:r>
      <w:r>
        <w:rPr>
          <w:rFonts w:ascii="標楷體" w:hAnsi="標楷體" w:cs="標楷體" w:eastAsia="標楷體" w:hint="ascii"/>
          <w:sz w:val="28"/>
        </w:rPr>
        <w:t>升之</w:t>
      </w:r>
      <w:r>
        <w:rPr>
          <w:rFonts w:ascii="標楷體" w:hAnsi="標楷體" w:cs="標楷體" w:eastAsia="標楷體" w:hint="ascii"/>
          <w:sz w:val="28"/>
          <w:spacing w:val="-1"/>
        </w:rPr>
        <w:t>下一</w:t>
      </w:r>
      <w:r>
        <w:rPr>
          <w:rFonts w:ascii="標楷體" w:hAnsi="標楷體" w:cs="標楷體" w:eastAsia="標楷體" w:hint="ascii"/>
          <w:sz w:val="28"/>
        </w:rPr>
        <w:t>階段職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而言。</w:t>
      </w:r>
    </w:p>
    <w:p>
      <w:pPr>
        <w:autoSpaceDE w:val="0"/>
        <w:autoSpaceDN w:val="0"/>
        <w:jc w:val="left"/>
        <w:spacing w:before="89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本訓練評鑑之職能範圍如下：</w:t>
      </w:r>
    </w:p>
    <w:p>
      <w:pPr>
        <w:autoSpaceDE w:val="0"/>
        <w:autoSpaceDN w:val="0"/>
        <w:jc w:val="left"/>
        <w:spacing w:before="108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（一</w:t>
      </w:r>
      <w:r>
        <w:rPr>
          <w:rFonts w:ascii="標楷體" w:hAnsi="標楷體" w:cs="標楷體" w:eastAsia="標楷體" w:hint="ascii"/>
          <w:sz w:val="28"/>
          <w:spacing w:val="-33"/>
        </w:rPr>
        <w:t>）</w:t>
      </w:r>
      <w:r>
        <w:rPr>
          <w:rFonts w:ascii="標楷體" w:hAnsi="標楷體" w:cs="標楷體" w:eastAsia="標楷體" w:hint="ascii"/>
          <w:sz w:val="28"/>
          <w:spacing w:val="-1"/>
        </w:rPr>
        <w:t>共</w:t>
      </w:r>
      <w:r>
        <w:rPr>
          <w:rFonts w:ascii="標楷體" w:hAnsi="標楷體" w:cs="標楷體" w:eastAsia="標楷體" w:hint="ascii"/>
          <w:sz w:val="28"/>
        </w:rPr>
        <w:t>通核</w:t>
      </w:r>
      <w:r>
        <w:rPr>
          <w:rFonts w:ascii="標楷體" w:hAnsi="標楷體" w:cs="標楷體" w:eastAsia="標楷體" w:hint="ascii"/>
          <w:sz w:val="28"/>
          <w:spacing w:val="-1"/>
        </w:rPr>
        <w:t>心</w:t>
      </w:r>
      <w:r>
        <w:rPr>
          <w:rFonts w:ascii="標楷體" w:hAnsi="標楷體" w:cs="標楷體" w:eastAsia="標楷體" w:hint="ascii"/>
          <w:sz w:val="28"/>
        </w:rPr>
        <w:t>職</w:t>
      </w:r>
      <w:r>
        <w:rPr>
          <w:rFonts w:ascii="標楷體" w:hAnsi="標楷體" w:cs="標楷體" w:eastAsia="標楷體" w:hint="ascii"/>
          <w:sz w:val="28"/>
          <w:spacing w:val="-18"/>
        </w:rPr>
        <w:t>能</w:t>
      </w:r>
      <w:r>
        <w:rPr>
          <w:rFonts w:ascii="標楷體" w:hAnsi="標楷體" w:cs="標楷體" w:eastAsia="標楷體" w:hint="ascii"/>
          <w:sz w:val="28"/>
          <w:spacing w:val="-16"/>
        </w:rPr>
        <w:t>：</w:t>
      </w:r>
      <w:r>
        <w:rPr>
          <w:rFonts w:ascii="標楷體" w:hAnsi="標楷體" w:cs="標楷體" w:eastAsia="標楷體" w:hint="ascii"/>
          <w:sz w:val="28"/>
        </w:rPr>
        <w:t>策略</w:t>
      </w:r>
      <w:r>
        <w:rPr>
          <w:rFonts w:ascii="標楷體" w:hAnsi="標楷體" w:cs="標楷體" w:eastAsia="標楷體" w:hint="ascii"/>
          <w:sz w:val="28"/>
          <w:spacing w:val="-1"/>
        </w:rPr>
        <w:t>分</w:t>
      </w:r>
      <w:r>
        <w:rPr>
          <w:rFonts w:ascii="標楷體" w:hAnsi="標楷體" w:cs="標楷體" w:eastAsia="標楷體" w:hint="ascii"/>
          <w:sz w:val="28"/>
          <w:spacing w:val="-16"/>
        </w:rPr>
        <w:t>析、</w:t>
      </w:r>
      <w:r>
        <w:rPr>
          <w:rFonts w:ascii="標楷體" w:hAnsi="標楷體" w:cs="標楷體" w:eastAsia="標楷體" w:hint="ascii"/>
          <w:sz w:val="28"/>
          <w:spacing w:val="-1"/>
        </w:rPr>
        <w:t>全</w:t>
      </w:r>
      <w:r>
        <w:rPr>
          <w:rFonts w:ascii="標楷體" w:hAnsi="標楷體" w:cs="標楷體" w:eastAsia="標楷體" w:hint="ascii"/>
          <w:sz w:val="28"/>
        </w:rPr>
        <w:t>球</w:t>
      </w:r>
      <w:r>
        <w:rPr>
          <w:rFonts w:ascii="標楷體" w:hAnsi="標楷體" w:cs="標楷體" w:eastAsia="標楷體" w:hint="ascii"/>
          <w:sz w:val="28"/>
          <w:spacing w:val="-1"/>
        </w:rPr>
        <w:t>視</w:t>
      </w:r>
      <w:r>
        <w:rPr>
          <w:rFonts w:ascii="標楷體" w:hAnsi="標楷體" w:cs="標楷體" w:eastAsia="標楷體" w:hint="ascii"/>
          <w:sz w:val="28"/>
          <w:spacing w:val="-16"/>
        </w:rPr>
        <w:t>野、</w:t>
      </w:r>
      <w:r>
        <w:rPr>
          <w:rFonts w:ascii="標楷體" w:hAnsi="標楷體" w:cs="標楷體" w:eastAsia="標楷體" w:hint="ascii"/>
          <w:sz w:val="28"/>
        </w:rPr>
        <w:t>問</w:t>
      </w:r>
      <w:r>
        <w:rPr>
          <w:rFonts w:ascii="標楷體" w:hAnsi="標楷體" w:cs="標楷體" w:eastAsia="標楷體" w:hint="ascii"/>
          <w:sz w:val="28"/>
          <w:spacing w:val="-1"/>
        </w:rPr>
        <w:t>題</w:t>
      </w:r>
      <w:r>
        <w:rPr>
          <w:rFonts w:ascii="標楷體" w:hAnsi="標楷體" w:cs="標楷體" w:eastAsia="標楷體" w:hint="ascii"/>
          <w:sz w:val="28"/>
        </w:rPr>
        <w:t>解</w:t>
      </w:r>
      <w:r>
        <w:rPr>
          <w:rFonts w:ascii="標楷體" w:hAnsi="標楷體" w:cs="標楷體" w:eastAsia="標楷體" w:hint="ascii"/>
          <w:sz w:val="28"/>
          <w:spacing w:val="-16"/>
        </w:rPr>
        <w:t>決</w:t>
      </w:r>
      <w:r>
        <w:rPr>
          <w:rFonts w:ascii="標楷體" w:hAnsi="標楷體" w:cs="標楷體" w:eastAsia="標楷體" w:hint="ascii"/>
          <w:sz w:val="28"/>
          <w:spacing w:val="-18"/>
        </w:rPr>
        <w:t>、</w:t>
      </w:r>
      <w:r>
        <w:rPr>
          <w:rFonts w:ascii="標楷體" w:hAnsi="標楷體" w:cs="標楷體" w:eastAsia="標楷體" w:hint="ascii"/>
          <w:sz w:val="28"/>
        </w:rPr>
        <w:t>決</w:t>
      </w:r>
      <w:r>
        <w:rPr>
          <w:rFonts w:ascii="標楷體" w:hAnsi="標楷體" w:cs="標楷體" w:eastAsia="標楷體" w:hint="ascii"/>
          <w:sz w:val="28"/>
          <w:spacing w:val="-1"/>
        </w:rPr>
        <w:t>斷</w:t>
      </w:r>
      <w:r>
        <w:rPr>
          <w:rFonts w:ascii="標楷體" w:hAnsi="標楷體" w:cs="標楷體" w:eastAsia="標楷體" w:hint="ascii"/>
          <w:sz w:val="28"/>
          <w:spacing w:val="-16"/>
        </w:rPr>
        <w:t>力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left"/>
        <w:spacing w:before="111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政策行</w:t>
      </w:r>
      <w:r>
        <w:rPr>
          <w:rFonts w:ascii="標楷體" w:hAnsi="標楷體" w:cs="標楷體" w:eastAsia="標楷體" w:hint="ascii"/>
          <w:sz w:val="28"/>
          <w:spacing w:val="-1"/>
        </w:rPr>
        <w:t>銷</w:t>
      </w:r>
      <w:r>
        <w:rPr>
          <w:rFonts w:ascii="標楷體" w:hAnsi="標楷體" w:cs="標楷體" w:eastAsia="標楷體" w:hint="ascii"/>
          <w:sz w:val="28"/>
        </w:rPr>
        <w:t>、溝</w:t>
      </w:r>
      <w:r>
        <w:rPr>
          <w:rFonts w:ascii="標楷體" w:hAnsi="標楷體" w:cs="標楷體" w:eastAsia="標楷體" w:hint="ascii"/>
          <w:sz w:val="28"/>
          <w:spacing w:val="-1"/>
        </w:rPr>
        <w:t>通協</w:t>
      </w:r>
      <w:r>
        <w:rPr>
          <w:rFonts w:ascii="標楷體" w:hAnsi="標楷體" w:cs="標楷體" w:eastAsia="標楷體" w:hint="ascii"/>
          <w:sz w:val="28"/>
        </w:rPr>
        <w:t>調、創</w:t>
      </w:r>
      <w:r>
        <w:rPr>
          <w:rFonts w:ascii="標楷體" w:hAnsi="標楷體" w:cs="標楷體" w:eastAsia="標楷體" w:hint="ascii"/>
          <w:sz w:val="28"/>
          <w:spacing w:val="-1"/>
        </w:rPr>
        <w:t>新</w:t>
      </w:r>
      <w:r>
        <w:rPr>
          <w:rFonts w:ascii="標楷體" w:hAnsi="標楷體" w:cs="標楷體" w:eastAsia="標楷體" w:hint="ascii"/>
          <w:sz w:val="28"/>
        </w:rPr>
        <w:t>能力</w:t>
      </w:r>
      <w:r>
        <w:rPr>
          <w:rFonts w:ascii="標楷體" w:hAnsi="標楷體" w:cs="標楷體" w:eastAsia="標楷體" w:hint="ascii"/>
          <w:sz w:val="28"/>
          <w:spacing w:val="-1"/>
        </w:rPr>
        <w:t>及外</w:t>
      </w:r>
      <w:r>
        <w:rPr>
          <w:rFonts w:ascii="標楷體" w:hAnsi="標楷體" w:cs="標楷體" w:eastAsia="標楷體" w:hint="ascii"/>
          <w:sz w:val="28"/>
        </w:rPr>
        <w:t>語能力等。</w:t>
      </w:r>
    </w:p>
    <w:p>
      <w:pPr>
        <w:autoSpaceDE w:val="0"/>
        <w:autoSpaceDN w:val="0"/>
        <w:jc w:val="right"/>
        <w:spacing w:before="24" w:after="0" w:lineRule="exact" w:line="458"/>
        <w:ind w:right="0" w:left="30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</w:t>
      </w:r>
      <w:r>
        <w:rPr>
          <w:rFonts w:ascii="標楷體" w:hAnsi="標楷體" w:cs="標楷體" w:eastAsia="標楷體" w:hint="ascii"/>
          <w:sz w:val="28"/>
          <w:spacing w:val="-9"/>
        </w:rPr>
        <w:t>）</w:t>
      </w:r>
      <w:r>
        <w:rPr>
          <w:rFonts w:ascii="標楷體" w:hAnsi="標楷體" w:cs="標楷體" w:eastAsia="標楷體" w:hint="ascii"/>
          <w:sz w:val="28"/>
        </w:rPr>
        <w:t>管</w:t>
      </w:r>
      <w:r>
        <w:rPr>
          <w:rFonts w:ascii="標楷體" w:hAnsi="標楷體" w:cs="標楷體" w:eastAsia="標楷體" w:hint="ascii"/>
          <w:sz w:val="28"/>
          <w:spacing w:val="-1"/>
        </w:rPr>
        <w:t>理</w:t>
      </w:r>
      <w:r>
        <w:rPr>
          <w:rFonts w:ascii="標楷體" w:hAnsi="標楷體" w:cs="標楷體" w:eastAsia="標楷體" w:hint="ascii"/>
          <w:sz w:val="28"/>
        </w:rPr>
        <w:t>核心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  <w:spacing w:val="-4"/>
        </w:rPr>
        <w:t>能：</w:t>
      </w:r>
      <w:r>
        <w:rPr>
          <w:rFonts w:ascii="標楷體" w:hAnsi="標楷體" w:cs="標楷體" w:eastAsia="標楷體" w:hint="ascii"/>
          <w:sz w:val="28"/>
        </w:rPr>
        <w:t>發展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  <w:spacing w:val="-4"/>
        </w:rPr>
        <w:t>才、</w:t>
      </w:r>
      <w:r>
        <w:rPr>
          <w:rFonts w:ascii="標楷體" w:hAnsi="標楷體" w:cs="標楷體" w:eastAsia="標楷體" w:hint="ascii"/>
          <w:sz w:val="28"/>
          <w:spacing w:val="-1"/>
        </w:rPr>
        <w:t>團</w:t>
      </w:r>
      <w:r>
        <w:rPr>
          <w:rFonts w:ascii="標楷體" w:hAnsi="標楷體" w:cs="標楷體" w:eastAsia="標楷體" w:hint="ascii"/>
          <w:sz w:val="28"/>
        </w:rPr>
        <w:t>隊建</w:t>
      </w:r>
      <w:r>
        <w:rPr>
          <w:rFonts w:ascii="標楷體" w:hAnsi="標楷體" w:cs="標楷體" w:eastAsia="標楷體" w:hint="ascii"/>
          <w:sz w:val="28"/>
          <w:spacing w:val="-4"/>
        </w:rPr>
        <w:t>立、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效管</w:t>
      </w:r>
      <w:r>
        <w:rPr>
          <w:rFonts w:ascii="標楷體" w:hAnsi="標楷體" w:cs="標楷體" w:eastAsia="標楷體" w:hint="ascii"/>
          <w:sz w:val="28"/>
          <w:spacing w:val="-6"/>
        </w:rPr>
        <w:t>理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建立協力關</w:t>
      </w:r>
      <w:r>
        <w:rPr>
          <w:rFonts w:ascii="標楷體" w:hAnsi="標楷體" w:cs="標楷體" w:eastAsia="標楷體" w:hint="ascii"/>
          <w:sz w:val="28"/>
          <w:spacing w:val="-6"/>
        </w:rPr>
        <w:t>係、</w:t>
      </w:r>
      <w:r>
        <w:rPr>
          <w:rFonts w:ascii="標楷體" w:hAnsi="標楷體" w:cs="標楷體" w:eastAsia="標楷體" w:hint="ascii"/>
          <w:sz w:val="28"/>
        </w:rPr>
        <w:t>領</w:t>
      </w:r>
      <w:r>
        <w:rPr>
          <w:rFonts w:ascii="標楷體" w:hAnsi="標楷體" w:cs="標楷體" w:eastAsia="標楷體" w:hint="ascii"/>
          <w:sz w:val="28"/>
          <w:spacing w:val="-1"/>
        </w:rPr>
        <w:t>導</w:t>
      </w:r>
      <w:r>
        <w:rPr>
          <w:rFonts w:ascii="標楷體" w:hAnsi="標楷體" w:cs="標楷體" w:eastAsia="標楷體" w:hint="ascii"/>
          <w:sz w:val="28"/>
        </w:rPr>
        <w:t>變</w:t>
      </w:r>
      <w:r>
        <w:rPr>
          <w:rFonts w:ascii="標楷體" w:hAnsi="標楷體" w:cs="標楷體" w:eastAsia="標楷體" w:hint="ascii"/>
          <w:sz w:val="28"/>
          <w:spacing w:val="-7"/>
        </w:rPr>
        <w:t>革</w:t>
      </w:r>
      <w:r>
        <w:rPr>
          <w:rFonts w:ascii="標楷體" w:hAnsi="標楷體" w:cs="標楷體" w:eastAsia="標楷體" w:hint="ascii"/>
          <w:sz w:val="28"/>
          <w:spacing w:val="-6"/>
        </w:rPr>
        <w:t>、</w:t>
      </w:r>
      <w:r>
        <w:rPr>
          <w:rFonts w:ascii="標楷體" w:hAnsi="標楷體" w:cs="標楷體" w:eastAsia="標楷體" w:hint="ascii"/>
          <w:sz w:val="28"/>
        </w:rPr>
        <w:t>跨域治</w:t>
      </w:r>
      <w:r>
        <w:rPr>
          <w:rFonts w:ascii="標楷體" w:hAnsi="標楷體" w:cs="標楷體" w:eastAsia="標楷體" w:hint="ascii"/>
          <w:sz w:val="28"/>
          <w:spacing w:val="-6"/>
        </w:rPr>
        <w:t>理、</w:t>
      </w:r>
      <w:r>
        <w:rPr>
          <w:rFonts w:ascii="標楷體" w:hAnsi="標楷體" w:cs="標楷體" w:eastAsia="標楷體" w:hint="ascii"/>
          <w:sz w:val="28"/>
          <w:spacing w:val="-1"/>
        </w:rPr>
        <w:t>型塑</w:t>
      </w:r>
      <w:r>
        <w:rPr>
          <w:rFonts w:ascii="標楷體" w:hAnsi="標楷體" w:cs="標楷體" w:eastAsia="標楷體" w:hint="ascii"/>
          <w:sz w:val="28"/>
        </w:rPr>
        <w:t>願</w:t>
      </w:r>
      <w:r>
        <w:rPr>
          <w:rFonts w:ascii="標楷體" w:hAnsi="標楷體" w:cs="標楷體" w:eastAsia="標楷體" w:hint="ascii"/>
          <w:sz w:val="28"/>
          <w:spacing w:val="-6"/>
        </w:rPr>
        <w:t>景、</w:t>
      </w:r>
      <w:r>
        <w:rPr>
          <w:rFonts w:ascii="標楷體" w:hAnsi="標楷體" w:cs="標楷體" w:eastAsia="標楷體" w:hint="ascii"/>
          <w:sz w:val="28"/>
        </w:rPr>
        <w:t>危機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理</w:t>
      </w:r>
      <w:r>
        <w:rPr>
          <w:rFonts w:ascii="標楷體" w:hAnsi="標楷體" w:cs="標楷體" w:eastAsia="標楷體" w:hint="ascii"/>
          <w:sz w:val="28"/>
          <w:spacing w:val="-1"/>
        </w:rPr>
        <w:t>及</w:t>
      </w:r>
      <w:r>
        <w:rPr>
          <w:rFonts w:ascii="標楷體" w:hAnsi="標楷體" w:cs="標楷體" w:eastAsia="標楷體" w:hint="ascii"/>
          <w:sz w:val="28"/>
        </w:rPr>
        <w:t>談</w:t>
      </w:r>
    </w:p>
    <w:p>
      <w:pPr>
        <w:autoSpaceDE w:val="0"/>
        <w:autoSpaceDN w:val="0"/>
        <w:jc w:val="left"/>
        <w:spacing w:before="90" w:after="0" w:lineRule="exact" w:line="350"/>
        <w:ind w:right="0" w:left="139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判能力等。</w:t>
      </w:r>
    </w:p>
    <w:p>
      <w:pPr>
        <w:autoSpaceDE w:val="0"/>
        <w:autoSpaceDN w:val="0"/>
        <w:jc w:val="both"/>
        <w:spacing w:before="24" w:after="0" w:lineRule="exact" w:line="458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保訓會應</w:t>
      </w:r>
      <w:r>
        <w:rPr>
          <w:rFonts w:ascii="標楷體" w:hAnsi="標楷體" w:cs="標楷體" w:eastAsia="標楷體" w:hint="ascii"/>
          <w:sz w:val="28"/>
          <w:spacing w:val="-1"/>
        </w:rPr>
        <w:t>於評</w:t>
      </w:r>
      <w:r>
        <w:rPr>
          <w:rFonts w:ascii="標楷體" w:hAnsi="標楷體" w:cs="標楷體" w:eastAsia="標楷體" w:hint="ascii"/>
          <w:sz w:val="28"/>
        </w:rPr>
        <w:t>鑑職能</w:t>
      </w:r>
      <w:r>
        <w:rPr>
          <w:rFonts w:ascii="標楷體" w:hAnsi="標楷體" w:cs="標楷體" w:eastAsia="標楷體" w:hint="ascii"/>
          <w:sz w:val="28"/>
          <w:spacing w:val="-1"/>
        </w:rPr>
        <w:t>範</w:t>
      </w:r>
      <w:r>
        <w:rPr>
          <w:rFonts w:ascii="標楷體" w:hAnsi="標楷體" w:cs="標楷體" w:eastAsia="標楷體" w:hint="ascii"/>
          <w:sz w:val="28"/>
        </w:rPr>
        <w:t>圍</w:t>
      </w:r>
      <w:r>
        <w:rPr>
          <w:rFonts w:ascii="標楷體" w:hAnsi="標楷體" w:cs="標楷體" w:eastAsia="標楷體" w:hint="ascii"/>
          <w:sz w:val="28"/>
          <w:spacing w:val="-24"/>
        </w:rPr>
        <w:t>內，</w:t>
      </w:r>
      <w:r>
        <w:rPr>
          <w:rFonts w:ascii="標楷體" w:hAnsi="標楷體" w:cs="標楷體" w:eastAsia="標楷體" w:hint="ascii"/>
          <w:sz w:val="28"/>
        </w:rPr>
        <w:t>擇</w:t>
      </w:r>
      <w:r>
        <w:rPr>
          <w:rFonts w:ascii="標楷體" w:hAnsi="標楷體" w:cs="標楷體" w:eastAsia="標楷體" w:hint="ascii"/>
          <w:sz w:val="28"/>
          <w:spacing w:val="-1"/>
        </w:rPr>
        <w:t>定</w:t>
      </w:r>
      <w:r>
        <w:rPr>
          <w:rFonts w:ascii="標楷體" w:hAnsi="標楷體" w:cs="標楷體" w:eastAsia="標楷體" w:hint="ascii"/>
          <w:sz w:val="28"/>
        </w:rPr>
        <w:t>各訓練</w:t>
      </w:r>
      <w:r>
        <w:rPr>
          <w:rFonts w:ascii="標楷體" w:hAnsi="標楷體" w:cs="標楷體" w:eastAsia="標楷體" w:hint="ascii"/>
          <w:sz w:val="28"/>
          <w:spacing w:val="-1"/>
        </w:rPr>
        <w:t>班</w:t>
      </w:r>
      <w:r>
        <w:rPr>
          <w:rFonts w:ascii="標楷體" w:hAnsi="標楷體" w:cs="標楷體" w:eastAsia="標楷體" w:hint="ascii"/>
          <w:sz w:val="28"/>
        </w:rPr>
        <w:t>別實</w:t>
      </w:r>
      <w:r>
        <w:rPr>
          <w:rFonts w:ascii="標楷體" w:hAnsi="標楷體" w:cs="標楷體" w:eastAsia="標楷體" w:hint="ascii"/>
          <w:sz w:val="28"/>
          <w:spacing w:val="-1"/>
        </w:rPr>
        <w:t>施評</w:t>
      </w:r>
      <w:r>
        <w:rPr>
          <w:rFonts w:ascii="標楷體" w:hAnsi="標楷體" w:cs="標楷體" w:eastAsia="標楷體" w:hint="ascii"/>
          <w:sz w:val="28"/>
        </w:rPr>
        <w:t>鑑之職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項目進行評鑑。</w:t>
      </w:r>
    </w:p>
    <w:p>
      <w:pPr>
        <w:autoSpaceDE w:val="0"/>
        <w:autoSpaceDN w:val="0"/>
        <w:jc w:val="left"/>
        <w:spacing w:before="108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</w:t>
      </w:r>
      <w:r>
        <w:rPr>
          <w:rFonts w:ascii="Times New Roman" w:hAnsi="Times New Roman" w:cs="Times New Roman" w:eastAsia="Times New Roman" w:hint="ascii"/>
          <w:sz w:val="28"/>
        </w:rPr>
        <w:t>ti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l</w:t>
      </w:r>
      <w:r>
        <w:rPr>
          <w:rFonts w:ascii="Times New Roman" w:hAnsi="Times New Roman" w:cs="Times New Roman" w:eastAsia="Times New Roman" w:hint="ascii"/>
          <w:sz w:val="28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  <w:r>
        <w:rPr>
          <w:rFonts w:ascii="Times New Roman" w:hAnsi="Times New Roman" w:cs="Times New Roman" w:eastAsia="Times New Roman" w:hint="ascii"/>
          <w:sz w:val="28"/>
          <w:spacing w:val="2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h</w:t>
      </w:r>
      <w:r>
        <w:rPr>
          <w:rFonts w:ascii="Times New Roman" w:hAnsi="Times New Roman" w:cs="Times New Roman" w:eastAsia="Times New Roman" w:hint="ascii"/>
          <w:sz w:val="28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s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s</w:t>
      </w:r>
      <w:r>
        <w:rPr>
          <w:rFonts w:ascii="Times New Roman" w:hAnsi="Times New Roman" w:cs="Times New Roman" w:eastAsia="Times New Roman" w:hint="ascii"/>
          <w:sz w:val="28"/>
        </w:rPr>
        <w:t>s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o</w:t>
      </w:r>
      <w:r>
        <w:rPr>
          <w:rFonts w:ascii="Times New Roman" w:hAnsi="Times New Roman" w:cs="Times New Roman" w:eastAsia="Times New Roman" w:hint="ascii"/>
          <w:sz w:val="28"/>
        </w:rPr>
        <w:t>f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ine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s’</w:t>
      </w:r>
      <w:r>
        <w:rPr>
          <w:rFonts w:ascii="Times New Roman" w:hAnsi="Times New Roman" w:cs="Times New Roman" w:eastAsia="Times New Roman" w:hint="ascii"/>
          <w:sz w:val="28"/>
          <w:spacing w:val="-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petenci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s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based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upon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</w:p>
    <w:p>
      <w:pPr>
        <w:autoSpaceDE w:val="0"/>
        <w:autoSpaceDN w:val="0"/>
        <w:jc w:val="left"/>
        <w:spacing w:before="139" w:after="0" w:lineRule="auto" w:line="240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required</w:t>
      </w:r>
      <w:r>
        <w:rPr>
          <w:rFonts w:ascii="Times New Roman" w:hAnsi="Times New Roman" w:cs="Times New Roman" w:eastAsia="Times New Roman" w:hint="ascii"/>
          <w:sz w:val="28"/>
          <w:spacing w:val="-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competencies</w:t>
      </w:r>
      <w:r>
        <w:rPr>
          <w:rFonts w:ascii="Times New Roman" w:hAnsi="Times New Roman" w:cs="Times New Roman" w:eastAsia="Times New Roman" w:hint="ascii"/>
          <w:sz w:val="28"/>
          <w:spacing w:val="-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</w:t>
      </w:r>
      <w:r>
        <w:rPr>
          <w:rFonts w:ascii="Times New Roman" w:hAnsi="Times New Roman" w:cs="Times New Roman" w:eastAsia="Times New Roman" w:hint="ascii"/>
          <w:sz w:val="28"/>
          <w:spacing w:val="-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ta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get</w:t>
      </w:r>
      <w:r>
        <w:rPr>
          <w:rFonts w:ascii="Times New Roman" w:hAnsi="Times New Roman" w:cs="Times New Roman" w:eastAsia="Times New Roman" w:hint="ascii"/>
          <w:sz w:val="28"/>
          <w:spacing w:val="-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position</w:t>
      </w:r>
      <w:r>
        <w:rPr>
          <w:rFonts w:ascii="Times New Roman" w:hAnsi="Times New Roman" w:cs="Times New Roman" w:eastAsia="Times New Roman" w:hint="ascii"/>
          <w:sz w:val="28"/>
          <w:spacing w:val="-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-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each</w:t>
      </w:r>
      <w:r>
        <w:rPr>
          <w:rFonts w:ascii="Times New Roman" w:hAnsi="Times New Roman" w:cs="Times New Roman" w:eastAsia="Times New Roman" w:hint="ascii"/>
          <w:sz w:val="28"/>
          <w:spacing w:val="-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class</w:t>
      </w:r>
      <w:r>
        <w:rPr>
          <w:rFonts w:ascii="Times New Roman" w:hAnsi="Times New Roman" w:cs="Times New Roman" w:eastAsia="Times New Roman" w:hint="ascii"/>
          <w:sz w:val="28"/>
          <w:spacing w:val="-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listed</w:t>
      </w:r>
    </w:p>
    <w:p>
      <w:pPr>
        <w:autoSpaceDE w:val="0"/>
        <w:autoSpaceDN w:val="0"/>
        <w:jc w:val="left"/>
        <w:spacing w:before="151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319" w:right="1797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1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06" w:after="0" w:lineRule="auto" w:line="240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in the annual training program.</w:t>
      </w:r>
    </w:p>
    <w:p>
      <w:pPr>
        <w:autoSpaceDE w:val="0"/>
        <w:autoSpaceDN w:val="0"/>
        <w:jc w:val="left"/>
        <w:spacing w:before="139" w:after="0" w:lineRule="auto" w:line="343"/>
        <w:ind w:right="0" w:left="1274" w:hanging="14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“</w:t>
      </w:r>
      <w:r>
        <w:rPr>
          <w:rFonts w:ascii="Times New Roman" w:hAnsi="Times New Roman" w:cs="Times New Roman" w:eastAsia="Times New Roman" w:hint="ascii"/>
          <w:sz w:val="28"/>
          <w:spacing w:val="-2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arget</w:t>
      </w:r>
      <w:r>
        <w:rPr>
          <w:rFonts w:ascii="Times New Roman" w:hAnsi="Times New Roman" w:cs="Times New Roman" w:eastAsia="Times New Roman" w:hint="ascii"/>
          <w:sz w:val="28"/>
          <w:spacing w:val="7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position”</w:t>
      </w:r>
      <w:r>
        <w:rPr>
          <w:rFonts w:ascii="Times New Roman" w:hAnsi="Times New Roman" w:cs="Times New Roman" w:eastAsia="Times New Roman" w:hint="ascii"/>
          <w:sz w:val="28"/>
          <w:spacing w:val="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mentioned</w:t>
      </w:r>
      <w:r>
        <w:rPr>
          <w:rFonts w:ascii="Times New Roman" w:hAnsi="Times New Roman" w:cs="Times New Roman" w:eastAsia="Times New Roman" w:hint="ascii"/>
          <w:sz w:val="28"/>
          <w:spacing w:val="7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7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7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G</w:t>
      </w:r>
      <w:r>
        <w:rPr>
          <w:rFonts w:ascii="Times New Roman" w:hAnsi="Times New Roman" w:cs="Times New Roman" w:eastAsia="Times New Roman" w:hint="ascii"/>
          <w:sz w:val="28"/>
        </w:rPr>
        <w:t>uidelines</w:t>
      </w:r>
      <w:r>
        <w:rPr>
          <w:rFonts w:ascii="Times New Roman" w:hAnsi="Times New Roman" w:cs="Times New Roman" w:eastAsia="Times New Roman" w:hint="ascii"/>
          <w:sz w:val="28"/>
          <w:spacing w:val="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de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>n</w:t>
      </w:r>
      <w:r>
        <w:rPr>
          <w:rFonts w:ascii="Times New Roman" w:hAnsi="Times New Roman" w:cs="Times New Roman" w:eastAsia="Times New Roman" w:hint="ascii"/>
          <w:sz w:val="28"/>
        </w:rPr>
        <w:t>otes</w:t>
      </w:r>
      <w:r>
        <w:rPr>
          <w:rFonts w:ascii="Times New Roman" w:hAnsi="Times New Roman" w:cs="Times New Roman" w:eastAsia="Times New Roman" w:hint="ascii"/>
          <w:sz w:val="28"/>
          <w:spacing w:val="8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 promotion of trainees to the next level in the future. Competencies to be assessed in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 are listed below:</w:t>
      </w:r>
    </w:p>
    <w:p>
      <w:pPr>
        <w:autoSpaceDE w:val="0"/>
        <w:autoSpaceDN w:val="0"/>
        <w:jc w:val="left"/>
        <w:spacing w:before="35" w:after="0" w:lineRule="auto" w:line="240"/>
        <w:ind w:right="0" w:left="1634" w:hanging="360"/>
        <w:snapToGrid w:val="0"/>
        <w:textAlignment w:val="auto"/>
        <w:tabs>
          <w:tab w:val="left" w:leader="none" w:pos="1634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General</w:t>
      </w:r>
      <w:r>
        <w:rPr>
          <w:rFonts w:ascii="Times New Roman" w:hAnsi="Times New Roman" w:cs="Times New Roman" w:eastAsia="Times New Roman" w:hint="ascii"/>
          <w:sz w:val="28"/>
          <w:spacing w:val="14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core</w:t>
      </w:r>
      <w:r>
        <w:rPr>
          <w:rFonts w:ascii="Times New Roman" w:hAnsi="Times New Roman" w:cs="Times New Roman" w:eastAsia="Times New Roman" w:hint="ascii"/>
          <w:sz w:val="28"/>
          <w:spacing w:val="14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competencies:</w:t>
      </w:r>
      <w:r>
        <w:rPr>
          <w:rFonts w:ascii="Times New Roman" w:hAnsi="Times New Roman" w:cs="Times New Roman" w:eastAsia="Times New Roman" w:hint="ascii"/>
          <w:sz w:val="28"/>
          <w:spacing w:val="14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strategic</w:t>
      </w:r>
      <w:r>
        <w:rPr>
          <w:rFonts w:ascii="Times New Roman" w:hAnsi="Times New Roman" w:cs="Times New Roman" w:eastAsia="Times New Roman" w:hint="ascii"/>
          <w:sz w:val="28"/>
          <w:spacing w:val="1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analysis,</w:t>
      </w:r>
      <w:r>
        <w:rPr>
          <w:rFonts w:ascii="Times New Roman" w:hAnsi="Times New Roman" w:cs="Times New Roman" w:eastAsia="Times New Roman" w:hint="ascii"/>
          <w:sz w:val="28"/>
          <w:spacing w:val="1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global</w:t>
      </w:r>
    </w:p>
    <w:p>
      <w:pPr>
        <w:autoSpaceDE w:val="0"/>
        <w:autoSpaceDN w:val="0"/>
        <w:jc w:val="left"/>
        <w:spacing w:before="177" w:after="0" w:lineRule="auto" w:line="373"/>
        <w:ind w:right="0" w:left="163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outlook,</w:t>
      </w:r>
      <w:r>
        <w:rPr>
          <w:rFonts w:ascii="Times New Roman" w:hAnsi="Times New Roman" w:cs="Times New Roman" w:eastAsia="Times New Roman" w:hint="ascii"/>
          <w:sz w:val="28"/>
          <w:spacing w:val="3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problem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solving,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decisiveness,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policy</w:t>
      </w:r>
      <w:r>
        <w:rPr>
          <w:rFonts w:ascii="Times New Roman" w:hAnsi="Times New Roman" w:cs="Times New Roman" w:eastAsia="Times New Roman" w:hint="ascii"/>
          <w:sz w:val="28"/>
          <w:spacing w:val="3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marketing,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communicati</w:t>
      </w:r>
      <w:r>
        <w:rPr>
          <w:rFonts w:ascii="Times New Roman" w:hAnsi="Times New Roman" w:cs="Times New Roman" w:eastAsia="Times New Roman" w:hint="ascii"/>
          <w:sz w:val="28"/>
        </w:rPr>
        <w:t>on/coordination,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innovation</w:t>
      </w:r>
      <w:r>
        <w:rPr>
          <w:rFonts w:ascii="Times New Roman" w:hAnsi="Times New Roman" w:cs="Times New Roman" w:eastAsia="Times New Roman" w:hint="ascii"/>
          <w:sz w:val="28"/>
          <w:spacing w:val="-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ability</w:t>
      </w:r>
      <w:r>
        <w:rPr>
          <w:rFonts w:ascii="Times New Roman" w:hAnsi="Times New Roman" w:cs="Times New Roman" w:eastAsia="Times New Roman" w:hint="ascii"/>
          <w:sz w:val="28"/>
          <w:spacing w:val="-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-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foreign language abilit</w:t>
      </w:r>
      <w:r>
        <w:rPr>
          <w:rFonts w:ascii="Times New Roman" w:hAnsi="Times New Roman" w:cs="Times New Roman" w:eastAsia="Times New Roman" w:hint="ascii"/>
          <w:sz w:val="28"/>
          <w:spacing w:val="-22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0" w:after="0" w:lineRule="auto" w:line="239"/>
        <w:ind w:right="0" w:left="1634" w:hanging="360"/>
        <w:snapToGrid w:val="0"/>
        <w:textAlignment w:val="auto"/>
        <w:tabs>
          <w:tab w:val="left" w:leader="none" w:pos="1634"/>
        </w:tabs>
        <w:numPr>
          <w:ilvl w:val="0"/>
          <w:numId w:val="1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Managerial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core</w:t>
      </w:r>
      <w:r>
        <w:rPr>
          <w:rFonts w:ascii="Times New Roman" w:hAnsi="Times New Roman" w:cs="Times New Roman" w:eastAsia="Times New Roman" w:hint="ascii"/>
          <w:sz w:val="28"/>
          <w:spacing w:val="5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competencies: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talent</w:t>
      </w:r>
      <w:r>
        <w:rPr>
          <w:rFonts w:ascii="Times New Roman" w:hAnsi="Times New Roman" w:cs="Times New Roman" w:eastAsia="Times New Roman" w:hint="ascii"/>
          <w:sz w:val="28"/>
          <w:spacing w:val="5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development,</w:t>
      </w:r>
      <w:r>
        <w:rPr>
          <w:rFonts w:ascii="Times New Roman" w:hAnsi="Times New Roman" w:cs="Times New Roman" w:eastAsia="Times New Roman" w:hint="ascii"/>
          <w:sz w:val="28"/>
          <w:spacing w:val="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team</w:t>
      </w:r>
    </w:p>
    <w:p>
      <w:pPr>
        <w:autoSpaceDE w:val="0"/>
        <w:autoSpaceDN w:val="0"/>
        <w:jc w:val="left"/>
        <w:spacing w:before="177" w:after="0" w:lineRule="auto" w:line="373"/>
        <w:ind w:right="0" w:left="163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buildi</w:t>
      </w:r>
      <w:r>
        <w:rPr>
          <w:rFonts w:ascii="Times New Roman" w:hAnsi="Times New Roman" w:cs="Times New Roman" w:eastAsia="Times New Roman" w:hint="ascii"/>
          <w:sz w:val="28"/>
        </w:rPr>
        <w:t>ng,</w:t>
      </w:r>
      <w:r>
        <w:rPr>
          <w:rFonts w:ascii="Times New Roman" w:hAnsi="Times New Roman" w:cs="Times New Roman" w:eastAsia="Times New Roman" w:hint="ascii"/>
          <w:sz w:val="28"/>
          <w:spacing w:val="17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performance</w:t>
      </w:r>
      <w:r>
        <w:rPr>
          <w:rFonts w:ascii="Times New Roman" w:hAnsi="Times New Roman" w:cs="Times New Roman" w:eastAsia="Times New Roman" w:hint="ascii"/>
          <w:sz w:val="28"/>
          <w:spacing w:val="17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management,</w:t>
      </w:r>
      <w:r>
        <w:rPr>
          <w:rFonts w:ascii="Times New Roman" w:hAnsi="Times New Roman" w:cs="Times New Roman" w:eastAsia="Times New Roman" w:hint="ascii"/>
          <w:sz w:val="28"/>
          <w:spacing w:val="17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establishment</w:t>
      </w:r>
      <w:r>
        <w:rPr>
          <w:rFonts w:ascii="Times New Roman" w:hAnsi="Times New Roman" w:cs="Times New Roman" w:eastAsia="Times New Roman" w:hint="ascii"/>
          <w:sz w:val="28"/>
          <w:spacing w:val="17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of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col</w:t>
      </w:r>
      <w:r>
        <w:rPr>
          <w:rFonts w:ascii="Times New Roman" w:hAnsi="Times New Roman" w:cs="Times New Roman" w:eastAsia="Times New Roman" w:hint="ascii"/>
          <w:sz w:val="28"/>
        </w:rPr>
        <w:t>laboration,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leading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change,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cross-boundary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governance, vision shaping, crisis management and negotiation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skill.</w:t>
      </w:r>
    </w:p>
    <w:p>
      <w:pPr>
        <w:autoSpaceDE w:val="0"/>
        <w:autoSpaceDN w:val="0"/>
        <w:jc w:val="left"/>
        <w:spacing w:before="0" w:after="0" w:lineRule="auto" w:line="208"/>
        <w:ind w:right="0" w:left="124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5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ithin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categories</w:t>
      </w:r>
      <w:r>
        <w:rPr>
          <w:rFonts w:ascii="Times New Roman" w:hAnsi="Times New Roman" w:cs="Times New Roman" w:eastAsia="Times New Roman" w:hint="ascii"/>
          <w:sz w:val="28"/>
          <w:spacing w:val="2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select</w:t>
      </w:r>
      <w:r>
        <w:rPr>
          <w:rFonts w:ascii="Times New Roman" w:hAnsi="Times New Roman" w:cs="Times New Roman" w:eastAsia="Times New Roman" w:hint="ascii"/>
          <w:sz w:val="28"/>
          <w:spacing w:val="2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2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competency</w:t>
      </w:r>
    </w:p>
    <w:p>
      <w:pPr>
        <w:autoSpaceDE w:val="0"/>
        <w:autoSpaceDN w:val="0"/>
        <w:jc w:val="left"/>
        <w:spacing w:before="147" w:after="0" w:lineRule="auto" w:line="240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item of each class to be assessed.</w:t>
      </w:r>
    </w:p>
    <w:p>
      <w:pPr>
        <w:autoSpaceDE w:val="0"/>
        <w:autoSpaceDN w:val="0"/>
        <w:jc w:val="left"/>
        <w:spacing w:before="57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三、本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練所</w:t>
      </w:r>
      <w:r>
        <w:rPr>
          <w:rFonts w:ascii="標楷體" w:hAnsi="標楷體" w:cs="標楷體" w:eastAsia="標楷體" w:hint="ascii"/>
          <w:sz w:val="28"/>
          <w:spacing w:val="-1"/>
        </w:rPr>
        <w:t>實施</w:t>
      </w:r>
      <w:r>
        <w:rPr>
          <w:rFonts w:ascii="標楷體" w:hAnsi="標楷體" w:cs="標楷體" w:eastAsia="標楷體" w:hint="ascii"/>
          <w:sz w:val="28"/>
        </w:rPr>
        <w:t>之職能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鑑方</w:t>
      </w:r>
      <w:r>
        <w:rPr>
          <w:rFonts w:ascii="標楷體" w:hAnsi="標楷體" w:cs="標楷體" w:eastAsia="標楷體" w:hint="ascii"/>
          <w:sz w:val="28"/>
          <w:spacing w:val="-1"/>
        </w:rPr>
        <w:t>式如</w:t>
      </w:r>
      <w:r>
        <w:rPr>
          <w:rFonts w:ascii="標楷體" w:hAnsi="標楷體" w:cs="標楷體" w:eastAsia="標楷體" w:hint="ascii"/>
          <w:sz w:val="28"/>
        </w:rPr>
        <w:t>下：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</w:t>
      </w:r>
      <w:r>
        <w:rPr>
          <w:rFonts w:ascii="標楷體" w:hAnsi="標楷體" w:cs="標楷體" w:eastAsia="標楷體" w:hint="ascii"/>
          <w:sz w:val="28"/>
          <w:spacing w:val="-15"/>
        </w:rPr>
        <w:t>）</w:t>
      </w:r>
      <w:r>
        <w:rPr>
          <w:rFonts w:ascii="標楷體" w:hAnsi="標楷體" w:cs="標楷體" w:eastAsia="標楷體" w:hint="ascii"/>
          <w:sz w:val="28"/>
        </w:rPr>
        <w:t>過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8"/>
        </w:rPr>
        <w:t>鑑：</w:t>
      </w:r>
      <w:r>
        <w:rPr>
          <w:rFonts w:ascii="標楷體" w:hAnsi="標楷體" w:cs="標楷體" w:eastAsia="標楷體" w:hint="ascii"/>
          <w:sz w:val="28"/>
        </w:rPr>
        <w:t>評鑑受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人員</w:t>
      </w:r>
      <w:r>
        <w:rPr>
          <w:rFonts w:ascii="標楷體" w:hAnsi="標楷體" w:cs="標楷體" w:eastAsia="標楷體" w:hint="ascii"/>
          <w:sz w:val="28"/>
          <w:spacing w:val="-1"/>
        </w:rPr>
        <w:t>訓練</w:t>
      </w:r>
      <w:r>
        <w:rPr>
          <w:rFonts w:ascii="標楷體" w:hAnsi="標楷體" w:cs="標楷體" w:eastAsia="標楷體" w:hint="ascii"/>
          <w:sz w:val="28"/>
        </w:rPr>
        <w:t>期間之</w:t>
      </w:r>
      <w:r>
        <w:rPr>
          <w:rFonts w:ascii="標楷體" w:hAnsi="標楷體" w:cs="標楷體" w:eastAsia="標楷體" w:hint="ascii"/>
          <w:sz w:val="28"/>
          <w:spacing w:val="-1"/>
        </w:rPr>
        <w:t>職</w:t>
      </w:r>
      <w:r>
        <w:rPr>
          <w:rFonts w:ascii="標楷體" w:hAnsi="標楷體" w:cs="標楷體" w:eastAsia="標楷體" w:hint="ascii"/>
          <w:sz w:val="28"/>
        </w:rPr>
        <w:t>能表</w:t>
      </w:r>
      <w:r>
        <w:rPr>
          <w:rFonts w:ascii="標楷體" w:hAnsi="標楷體" w:cs="標楷體" w:eastAsia="標楷體" w:hint="ascii"/>
          <w:sz w:val="28"/>
          <w:spacing w:val="-8"/>
        </w:rPr>
        <w:t>現，</w:t>
      </w:r>
      <w:r>
        <w:rPr>
          <w:rFonts w:ascii="標楷體" w:hAnsi="標楷體" w:cs="標楷體" w:eastAsia="標楷體" w:hint="ascii"/>
          <w:sz w:val="28"/>
        </w:rPr>
        <w:t>包括生活</w:t>
      </w:r>
    </w:p>
    <w:p>
      <w:pPr>
        <w:autoSpaceDE w:val="0"/>
        <w:autoSpaceDN w:val="0"/>
        <w:jc w:val="both"/>
        <w:spacing w:before="24" w:after="0" w:lineRule="exact" w:line="458"/>
        <w:ind w:right="544" w:left="557" w:firstLine="84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考評、</w:t>
      </w:r>
      <w:r>
        <w:rPr>
          <w:rFonts w:ascii="標楷體" w:hAnsi="標楷體" w:cs="標楷體" w:eastAsia="標楷體" w:hint="ascii"/>
          <w:sz w:val="28"/>
          <w:spacing w:val="-1"/>
        </w:rPr>
        <w:t>教</w:t>
      </w:r>
      <w:r>
        <w:rPr>
          <w:rFonts w:ascii="標楷體" w:hAnsi="標楷體" w:cs="標楷體" w:eastAsia="標楷體" w:hint="ascii"/>
          <w:sz w:val="28"/>
        </w:rPr>
        <w:t>與學</w:t>
      </w:r>
      <w:r>
        <w:rPr>
          <w:rFonts w:ascii="標楷體" w:hAnsi="標楷體" w:cs="標楷體" w:eastAsia="標楷體" w:hint="ascii"/>
          <w:sz w:val="28"/>
          <w:spacing w:val="-1"/>
        </w:rPr>
        <w:t>考評</w:t>
      </w:r>
      <w:r>
        <w:rPr>
          <w:rFonts w:ascii="標楷體" w:hAnsi="標楷體" w:cs="標楷體" w:eastAsia="標楷體" w:hint="ascii"/>
          <w:sz w:val="28"/>
        </w:rPr>
        <w:t>、職務</w:t>
      </w:r>
      <w:r>
        <w:rPr>
          <w:rFonts w:ascii="標楷體" w:hAnsi="標楷體" w:cs="標楷體" w:eastAsia="標楷體" w:hint="ascii"/>
          <w:sz w:val="28"/>
          <w:spacing w:val="-1"/>
        </w:rPr>
        <w:t>見</w:t>
      </w:r>
      <w:r>
        <w:rPr>
          <w:rFonts w:ascii="標楷體" w:hAnsi="標楷體" w:cs="標楷體" w:eastAsia="標楷體" w:hint="ascii"/>
          <w:sz w:val="28"/>
        </w:rPr>
        <w:t>習考</w:t>
      </w:r>
      <w:r>
        <w:rPr>
          <w:rFonts w:ascii="標楷體" w:hAnsi="標楷體" w:cs="標楷體" w:eastAsia="標楷體" w:hint="ascii"/>
          <w:sz w:val="28"/>
          <w:spacing w:val="-1"/>
        </w:rPr>
        <w:t>評及</w:t>
      </w:r>
      <w:r>
        <w:rPr>
          <w:rFonts w:ascii="標楷體" w:hAnsi="標楷體" w:cs="標楷體" w:eastAsia="標楷體" w:hint="ascii"/>
          <w:sz w:val="28"/>
        </w:rPr>
        <w:t>國外研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考評。（二）</w:t>
      </w:r>
      <w:r>
        <w:rPr>
          <w:rFonts w:ascii="標楷體" w:hAnsi="標楷體" w:cs="標楷體" w:eastAsia="標楷體" w:hint="ascii"/>
          <w:sz w:val="28"/>
          <w:spacing w:val="-1"/>
        </w:rPr>
        <w:t>總</w:t>
      </w:r>
      <w:r>
        <w:rPr>
          <w:rFonts w:ascii="標楷體" w:hAnsi="標楷體" w:cs="標楷體" w:eastAsia="標楷體" w:hint="ascii"/>
          <w:sz w:val="28"/>
        </w:rPr>
        <w:t>結評</w:t>
      </w:r>
      <w:r>
        <w:rPr>
          <w:rFonts w:ascii="標楷體" w:hAnsi="標楷體" w:cs="標楷體" w:eastAsia="標楷體" w:hint="ascii"/>
          <w:sz w:val="28"/>
          <w:spacing w:val="-1"/>
        </w:rPr>
        <w:t>鑑：</w:t>
      </w:r>
      <w:r>
        <w:rPr>
          <w:rFonts w:ascii="標楷體" w:hAnsi="標楷體" w:cs="標楷體" w:eastAsia="標楷體" w:hint="ascii"/>
          <w:sz w:val="28"/>
        </w:rPr>
        <w:t>採評鑑</w:t>
      </w:r>
      <w:r>
        <w:rPr>
          <w:rFonts w:ascii="標楷體" w:hAnsi="標楷體" w:cs="標楷體" w:eastAsia="標楷體" w:hint="ascii"/>
          <w:sz w:val="28"/>
          <w:spacing w:val="-1"/>
        </w:rPr>
        <w:t>中</w:t>
      </w:r>
      <w:r>
        <w:rPr>
          <w:rFonts w:ascii="標楷體" w:hAnsi="標楷體" w:cs="標楷體" w:eastAsia="標楷體" w:hint="ascii"/>
          <w:sz w:val="28"/>
        </w:rPr>
        <w:t>心法</w:t>
      </w:r>
      <w:r>
        <w:rPr>
          <w:rFonts w:ascii="標楷體" w:hAnsi="標楷體" w:cs="標楷體" w:eastAsia="標楷體" w:hint="ascii"/>
          <w:sz w:val="28"/>
          <w:spacing w:val="-1"/>
        </w:rPr>
        <w:t>評鑑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之職</w:t>
      </w:r>
      <w:r>
        <w:rPr>
          <w:rFonts w:ascii="標楷體" w:hAnsi="標楷體" w:cs="標楷體" w:eastAsia="標楷體" w:hint="ascii"/>
          <w:sz w:val="28"/>
          <w:spacing w:val="-1"/>
        </w:rPr>
        <w:t>能表</w:t>
      </w:r>
      <w:r>
        <w:rPr>
          <w:rFonts w:ascii="標楷體" w:hAnsi="標楷體" w:cs="標楷體" w:eastAsia="標楷體" w:hint="ascii"/>
          <w:sz w:val="28"/>
        </w:rPr>
        <w:t>現。</w:t>
      </w:r>
    </w:p>
    <w:p>
      <w:pPr>
        <w:autoSpaceDE w:val="0"/>
        <w:autoSpaceDN w:val="0"/>
        <w:jc w:val="left"/>
        <w:spacing w:before="569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-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2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Competency</w:t>
      </w:r>
      <w:r>
        <w:rPr>
          <w:rFonts w:ascii="Times New Roman" w:hAnsi="Times New Roman" w:cs="Times New Roman" w:eastAsia="Times New Roman" w:hint="ascii"/>
          <w:sz w:val="28"/>
          <w:spacing w:val="-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-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</w:t>
      </w:r>
      <w:r>
        <w:rPr>
          <w:rFonts w:ascii="Times New Roman" w:hAnsi="Times New Roman" w:cs="Times New Roman" w:eastAsia="Times New Roman" w:hint="ascii"/>
          <w:sz w:val="28"/>
          <w:spacing w:val="-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performed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follow:</w:t>
      </w:r>
    </w:p>
    <w:p>
      <w:pPr>
        <w:autoSpaceDE w:val="0"/>
        <w:autoSpaceDN w:val="0"/>
        <w:jc w:val="left"/>
        <w:spacing w:before="170" w:after="0" w:lineRule="auto" w:line="373"/>
        <w:ind w:right="0" w:left="1634" w:hanging="360"/>
        <w:snapToGrid w:val="0"/>
        <w:textAlignment w:val="auto"/>
        <w:tabs>
          <w:tab w:val="left" w:leader="none" w:pos="1634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In-proce</w:t>
      </w:r>
      <w:r>
        <w:rPr>
          <w:rFonts w:ascii="Times New Roman" w:hAnsi="Times New Roman" w:cs="Times New Roman" w:eastAsia="Times New Roman" w:hint="ascii"/>
          <w:sz w:val="28"/>
        </w:rPr>
        <w:t>ss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assessment: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competencies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during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2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training</w:t>
      </w:r>
      <w:r>
        <w:rPr>
          <w:rFonts w:ascii="Times New Roman" w:hAnsi="Times New Roman" w:cs="Times New Roman" w:eastAsia="Times New Roman" w:hint="ascii"/>
          <w:sz w:val="28"/>
          <w:spacing w:val="12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</w:t>
      </w:r>
      <w:r>
        <w:rPr>
          <w:rFonts w:ascii="Times New Roman" w:hAnsi="Times New Roman" w:cs="Times New Roman" w:eastAsia="Times New Roman" w:hint="ascii"/>
          <w:sz w:val="28"/>
        </w:rPr>
        <w:t>eriod</w:t>
      </w:r>
      <w:r>
        <w:rPr>
          <w:rFonts w:ascii="Times New Roman" w:hAnsi="Times New Roman" w:cs="Times New Roman" w:eastAsia="Times New Roman" w:hint="ascii"/>
          <w:sz w:val="28"/>
          <w:spacing w:val="1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13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1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evaluated,</w:t>
      </w:r>
      <w:r>
        <w:rPr>
          <w:rFonts w:ascii="Times New Roman" w:hAnsi="Times New Roman" w:cs="Times New Roman" w:eastAsia="Times New Roman" w:hint="ascii"/>
          <w:sz w:val="28"/>
          <w:spacing w:val="1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which</w:t>
      </w:r>
      <w:r>
        <w:rPr>
          <w:rFonts w:ascii="Times New Roman" w:hAnsi="Times New Roman" w:cs="Times New Roman" w:eastAsia="Times New Roman" w:hint="ascii"/>
          <w:sz w:val="28"/>
          <w:spacing w:val="1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include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behavior-based</w:t>
      </w:r>
      <w:r>
        <w:rPr>
          <w:rFonts w:ascii="Times New Roman" w:hAnsi="Times New Roman" w:cs="Times New Roman" w:eastAsia="Times New Roman" w:hint="ascii"/>
          <w:sz w:val="28"/>
          <w:spacing w:val="-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evaluation,</w:t>
      </w:r>
      <w:r>
        <w:rPr>
          <w:rFonts w:ascii="Times New Roman" w:hAnsi="Times New Roman" w:cs="Times New Roman" w:eastAsia="Times New Roman" w:hint="ascii"/>
          <w:sz w:val="28"/>
          <w:spacing w:val="-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te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aching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-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learning</w:t>
      </w:r>
      <w:r>
        <w:rPr>
          <w:rFonts w:ascii="Times New Roman" w:hAnsi="Times New Roman" w:cs="Times New Roman" w:eastAsia="Times New Roman" w:hint="ascii"/>
          <w:sz w:val="28"/>
          <w:spacing w:val="-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evaluation,</w:t>
      </w:r>
      <w:r>
        <w:rPr>
          <w:rFonts w:ascii="Times New Roman" w:hAnsi="Times New Roman" w:cs="Times New Roman" w:eastAsia="Times New Roman" w:hint="ascii"/>
          <w:sz w:val="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working</w:t>
      </w:r>
      <w:r>
        <w:rPr>
          <w:rFonts w:ascii="Times New Roman" w:hAnsi="Times New Roman" w:cs="Times New Roman" w:eastAsia="Times New Roman" w:hint="ascii"/>
          <w:sz w:val="28"/>
          <w:spacing w:val="20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</w:t>
      </w:r>
      <w:r>
        <w:rPr>
          <w:rFonts w:ascii="Times New Roman" w:hAnsi="Times New Roman" w:cs="Times New Roman" w:eastAsia="Times New Roman" w:hint="ascii"/>
          <w:sz w:val="28"/>
        </w:rPr>
        <w:t>nternships</w:t>
      </w:r>
      <w:r>
        <w:rPr>
          <w:rFonts w:ascii="Times New Roman" w:hAnsi="Times New Roman" w:cs="Times New Roman" w:eastAsia="Times New Roman" w:hint="ascii"/>
          <w:sz w:val="28"/>
          <w:spacing w:val="20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evaluation</w:t>
      </w:r>
      <w:r>
        <w:rPr>
          <w:rFonts w:ascii="Times New Roman" w:hAnsi="Times New Roman" w:cs="Times New Roman" w:eastAsia="Times New Roman" w:hint="ascii"/>
          <w:sz w:val="28"/>
          <w:spacing w:val="20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20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overseas</w:t>
      </w:r>
      <w:r>
        <w:rPr>
          <w:rFonts w:ascii="Times New Roman" w:hAnsi="Times New Roman" w:cs="Times New Roman" w:eastAsia="Times New Roman" w:hint="ascii"/>
          <w:sz w:val="28"/>
          <w:spacing w:val="20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study evaluation.</w:t>
      </w:r>
    </w:p>
    <w:p>
      <w:pPr>
        <w:autoSpaceDE w:val="0"/>
        <w:autoSpaceDN w:val="0"/>
        <w:jc w:val="left"/>
        <w:spacing w:before="0" w:after="0" w:lineRule="auto" w:line="238"/>
        <w:ind w:right="0" w:left="1634" w:hanging="360"/>
        <w:snapToGrid w:val="0"/>
        <w:textAlignment w:val="auto"/>
        <w:tabs>
          <w:tab w:val="left" w:leader="none" w:pos="1634"/>
        </w:tabs>
        <w:numPr>
          <w:ilvl w:val="0"/>
          <w:numId w:val="2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Summary</w:t>
      </w:r>
      <w:r>
        <w:rPr>
          <w:rFonts w:ascii="Times New Roman" w:hAnsi="Times New Roman" w:cs="Times New Roman" w:eastAsia="Times New Roman" w:hint="ascii"/>
          <w:sz w:val="28"/>
          <w:spacing w:val="14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assessment:</w:t>
      </w:r>
      <w:r>
        <w:rPr>
          <w:rFonts w:ascii="Times New Roman" w:hAnsi="Times New Roman" w:cs="Times New Roman" w:eastAsia="Times New Roman" w:hint="ascii"/>
          <w:sz w:val="28"/>
          <w:spacing w:val="1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1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are</w:t>
      </w:r>
      <w:r>
        <w:rPr>
          <w:rFonts w:ascii="Times New Roman" w:hAnsi="Times New Roman" w:cs="Times New Roman" w:eastAsia="Times New Roman" w:hint="ascii"/>
          <w:sz w:val="28"/>
          <w:spacing w:val="1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evaluated</w:t>
      </w:r>
      <w:r>
        <w:rPr>
          <w:rFonts w:ascii="Times New Roman" w:hAnsi="Times New Roman" w:cs="Times New Roman" w:eastAsia="Times New Roman" w:hint="ascii"/>
          <w:sz w:val="28"/>
          <w:spacing w:val="14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via</w:t>
      </w:r>
      <w:r>
        <w:rPr>
          <w:rFonts w:ascii="Times New Roman" w:hAnsi="Times New Roman" w:cs="Times New Roman" w:eastAsia="Times New Roman" w:hint="ascii"/>
          <w:sz w:val="28"/>
          <w:spacing w:val="14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</w:p>
    <w:p>
      <w:pPr>
        <w:autoSpaceDE w:val="0"/>
        <w:autoSpaceDN w:val="0"/>
        <w:jc w:val="left"/>
        <w:spacing w:before="178" w:after="0" w:lineRule="auto" w:line="240"/>
        <w:ind w:right="0" w:left="1634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Assessment Center Method.</w:t>
      </w:r>
    </w:p>
    <w:p>
      <w:pPr>
        <w:autoSpaceDE w:val="0"/>
        <w:autoSpaceDN w:val="0"/>
        <w:jc w:val="left"/>
        <w:spacing w:before="499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26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2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548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9"/>
        </w:rPr>
        <w:t>四、</w:t>
      </w:r>
      <w:r>
        <w:rPr>
          <w:rFonts w:ascii="標楷體" w:hAnsi="標楷體" w:cs="標楷體" w:eastAsia="標楷體" w:hint="ascii"/>
          <w:sz w:val="28"/>
        </w:rPr>
        <w:t>前點</w:t>
      </w:r>
      <w:r>
        <w:rPr>
          <w:rFonts w:ascii="標楷體" w:hAnsi="標楷體" w:cs="標楷體" w:eastAsia="標楷體" w:hint="ascii"/>
          <w:sz w:val="28"/>
          <w:spacing w:val="-1"/>
        </w:rPr>
        <w:t>第</w:t>
      </w:r>
      <w:r>
        <w:rPr>
          <w:rFonts w:ascii="標楷體" w:hAnsi="標楷體" w:cs="標楷體" w:eastAsia="標楷體" w:hint="ascii"/>
          <w:sz w:val="28"/>
        </w:rPr>
        <w:t>一款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稱生活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9"/>
        </w:rPr>
        <w:t>評，</w:t>
      </w:r>
      <w:r>
        <w:rPr>
          <w:rFonts w:ascii="標楷體" w:hAnsi="標楷體" w:cs="標楷體" w:eastAsia="標楷體" w:hint="ascii"/>
          <w:sz w:val="28"/>
        </w:rPr>
        <w:t>指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員於</w:t>
      </w:r>
      <w:r>
        <w:rPr>
          <w:rFonts w:ascii="標楷體" w:hAnsi="標楷體" w:cs="標楷體" w:eastAsia="標楷體" w:hint="ascii"/>
          <w:sz w:val="28"/>
          <w:spacing w:val="-1"/>
        </w:rPr>
        <w:t>國內</w:t>
      </w:r>
      <w:r>
        <w:rPr>
          <w:rFonts w:ascii="標楷體" w:hAnsi="標楷體" w:cs="標楷體" w:eastAsia="標楷體" w:hint="ascii"/>
          <w:sz w:val="28"/>
        </w:rPr>
        <w:t>研習之</w:t>
      </w:r>
      <w:r>
        <w:rPr>
          <w:rFonts w:ascii="標楷體" w:hAnsi="標楷體" w:cs="標楷體" w:eastAsia="標楷體" w:hint="ascii"/>
          <w:sz w:val="28"/>
          <w:spacing w:val="-1"/>
        </w:rPr>
        <w:t>生</w:t>
      </w:r>
      <w:r>
        <w:rPr>
          <w:rFonts w:ascii="標楷體" w:hAnsi="標楷體" w:cs="標楷體" w:eastAsia="標楷體" w:hint="ascii"/>
          <w:sz w:val="28"/>
          <w:spacing w:val="-9"/>
        </w:rPr>
        <w:t>活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left"/>
        <w:spacing w:before="10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團隊及學習之職能表現。</w:t>
      </w:r>
    </w:p>
    <w:p>
      <w:pPr>
        <w:autoSpaceDE w:val="0"/>
        <w:autoSpaceDN w:val="0"/>
        <w:jc w:val="both"/>
        <w:spacing w:before="22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前項考評</w:t>
      </w:r>
      <w:r>
        <w:rPr>
          <w:rFonts w:ascii="標楷體" w:hAnsi="標楷體" w:cs="標楷體" w:eastAsia="標楷體" w:hint="ascii"/>
          <w:sz w:val="28"/>
          <w:spacing w:val="-1"/>
        </w:rPr>
        <w:t>由導</w:t>
      </w:r>
      <w:r>
        <w:rPr>
          <w:rFonts w:ascii="標楷體" w:hAnsi="標楷體" w:cs="標楷體" w:eastAsia="標楷體" w:hint="ascii"/>
          <w:sz w:val="28"/>
        </w:rPr>
        <w:t>師詳實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  <w:spacing w:val="-12"/>
        </w:rPr>
        <w:t>察，</w:t>
      </w:r>
      <w:r>
        <w:rPr>
          <w:rFonts w:ascii="標楷體" w:hAnsi="標楷體" w:cs="標楷體" w:eastAsia="標楷體" w:hint="ascii"/>
          <w:sz w:val="28"/>
        </w:rPr>
        <w:t>並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考受訓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員之</w:t>
      </w:r>
      <w:r>
        <w:rPr>
          <w:rFonts w:ascii="標楷體" w:hAnsi="標楷體" w:cs="標楷體" w:eastAsia="標楷體" w:hint="ascii"/>
          <w:sz w:val="28"/>
          <w:spacing w:val="-1"/>
        </w:rPr>
        <w:t>自我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量、</w:t>
      </w:r>
      <w:r>
        <w:rPr>
          <w:rFonts w:ascii="標楷體" w:hAnsi="標楷體" w:cs="標楷體" w:eastAsia="標楷體" w:hint="ascii"/>
          <w:sz w:val="28"/>
        </w:rPr>
        <w:t>同</w:t>
      </w:r>
      <w:r>
        <w:rPr>
          <w:rFonts w:ascii="標楷體" w:hAnsi="標楷體" w:cs="標楷體" w:eastAsia="標楷體" w:hint="ascii"/>
          <w:sz w:val="28"/>
          <w:spacing w:val="-1"/>
        </w:rPr>
        <w:t>儕</w:t>
      </w:r>
      <w:r>
        <w:rPr>
          <w:rFonts w:ascii="標楷體" w:hAnsi="標楷體" w:cs="標楷體" w:eastAsia="標楷體" w:hint="ascii"/>
          <w:sz w:val="28"/>
        </w:rPr>
        <w:t>評量及課</w:t>
      </w:r>
      <w:r>
        <w:rPr>
          <w:rFonts w:ascii="標楷體" w:hAnsi="標楷體" w:cs="標楷體" w:eastAsia="標楷體" w:hint="ascii"/>
          <w:sz w:val="28"/>
          <w:spacing w:val="-1"/>
        </w:rPr>
        <w:t>程</w:t>
      </w:r>
      <w:r>
        <w:rPr>
          <w:rFonts w:ascii="標楷體" w:hAnsi="標楷體" w:cs="標楷體" w:eastAsia="標楷體" w:hint="ascii"/>
          <w:sz w:val="28"/>
        </w:rPr>
        <w:t>講座</w:t>
      </w:r>
      <w:r>
        <w:rPr>
          <w:rFonts w:ascii="標楷體" w:hAnsi="標楷體" w:cs="標楷體" w:eastAsia="標楷體" w:hint="ascii"/>
          <w:sz w:val="28"/>
          <w:spacing w:val="-1"/>
        </w:rPr>
        <w:t>對受</w:t>
      </w:r>
      <w:r>
        <w:rPr>
          <w:rFonts w:ascii="標楷體" w:hAnsi="標楷體" w:cs="標楷體" w:eastAsia="標楷體" w:hint="ascii"/>
          <w:sz w:val="28"/>
        </w:rPr>
        <w:t>訓人員</w:t>
      </w:r>
      <w:r>
        <w:rPr>
          <w:rFonts w:ascii="標楷體" w:hAnsi="標楷體" w:cs="標楷體" w:eastAsia="標楷體" w:hint="ascii"/>
          <w:sz w:val="28"/>
          <w:spacing w:val="-1"/>
        </w:rPr>
        <w:t>參</w:t>
      </w:r>
      <w:r>
        <w:rPr>
          <w:rFonts w:ascii="標楷體" w:hAnsi="標楷體" w:cs="標楷體" w:eastAsia="標楷體" w:hint="ascii"/>
          <w:sz w:val="28"/>
        </w:rPr>
        <w:t>與課</w:t>
      </w:r>
      <w:r>
        <w:rPr>
          <w:rFonts w:ascii="標楷體" w:hAnsi="標楷體" w:cs="標楷體" w:eastAsia="標楷體" w:hint="ascii"/>
          <w:sz w:val="28"/>
          <w:spacing w:val="-1"/>
        </w:rPr>
        <w:t>程之</w:t>
      </w:r>
      <w:r>
        <w:rPr>
          <w:rFonts w:ascii="標楷體" w:hAnsi="標楷體" w:cs="標楷體" w:eastAsia="標楷體" w:hint="ascii"/>
          <w:sz w:val="28"/>
        </w:rPr>
        <w:t>情形，</w:t>
      </w:r>
      <w:r>
        <w:rPr>
          <w:rFonts w:ascii="標楷體" w:hAnsi="標楷體" w:cs="標楷體" w:eastAsia="標楷體" w:hint="ascii"/>
          <w:sz w:val="28"/>
          <w:spacing w:val="-1"/>
        </w:rPr>
        <w:t>記</w:t>
      </w:r>
      <w:r>
        <w:rPr>
          <w:rFonts w:ascii="標楷體" w:hAnsi="標楷體" w:cs="標楷體" w:eastAsia="標楷體" w:hint="ascii"/>
          <w:sz w:val="28"/>
        </w:rPr>
        <w:t>錄其</w:t>
      </w:r>
      <w:r>
        <w:rPr>
          <w:rFonts w:ascii="標楷體" w:hAnsi="標楷體" w:cs="標楷體" w:eastAsia="標楷體" w:hint="ascii"/>
          <w:sz w:val="28"/>
          <w:spacing w:val="-1"/>
        </w:rPr>
        <w:t>職能</w:t>
      </w:r>
      <w:r>
        <w:rPr>
          <w:rFonts w:ascii="標楷體" w:hAnsi="標楷體" w:cs="標楷體" w:eastAsia="標楷體" w:hint="ascii"/>
          <w:sz w:val="28"/>
        </w:rPr>
        <w:t>表現。</w:t>
      </w:r>
    </w:p>
    <w:p>
      <w:pPr>
        <w:autoSpaceDE w:val="0"/>
        <w:autoSpaceDN w:val="0"/>
        <w:jc w:val="left"/>
        <w:spacing w:before="86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本要點所</w:t>
      </w:r>
      <w:r>
        <w:rPr>
          <w:rFonts w:ascii="標楷體" w:hAnsi="標楷體" w:cs="標楷體" w:eastAsia="標楷體" w:hint="ascii"/>
          <w:sz w:val="28"/>
          <w:spacing w:val="-1"/>
        </w:rPr>
        <w:t>稱導</w:t>
      </w:r>
      <w:r>
        <w:rPr>
          <w:rFonts w:ascii="標楷體" w:hAnsi="標楷體" w:cs="標楷體" w:eastAsia="標楷體" w:hint="ascii"/>
          <w:sz w:val="28"/>
          <w:spacing w:val="-12"/>
        </w:rPr>
        <w:t>師，</w:t>
      </w:r>
      <w:r>
        <w:rPr>
          <w:rFonts w:ascii="標楷體" w:hAnsi="標楷體" w:cs="標楷體" w:eastAsia="標楷體" w:hint="ascii"/>
          <w:sz w:val="28"/>
        </w:rPr>
        <w:t>係指</w:t>
      </w:r>
      <w:r>
        <w:rPr>
          <w:rFonts w:ascii="標楷體" w:hAnsi="標楷體" w:cs="標楷體" w:eastAsia="標楷體" w:hint="ascii"/>
          <w:sz w:val="28"/>
          <w:spacing w:val="-1"/>
        </w:rPr>
        <w:t>對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員於訓</w:t>
      </w:r>
      <w:r>
        <w:rPr>
          <w:rFonts w:ascii="標楷體" w:hAnsi="標楷體" w:cs="標楷體" w:eastAsia="標楷體" w:hint="ascii"/>
          <w:sz w:val="28"/>
          <w:spacing w:val="-1"/>
        </w:rPr>
        <w:t>練</w:t>
      </w:r>
      <w:r>
        <w:rPr>
          <w:rFonts w:ascii="標楷體" w:hAnsi="標楷體" w:cs="標楷體" w:eastAsia="標楷體" w:hint="ascii"/>
          <w:sz w:val="28"/>
        </w:rPr>
        <w:t>期間</w:t>
      </w:r>
      <w:r>
        <w:rPr>
          <w:rFonts w:ascii="標楷體" w:hAnsi="標楷體" w:cs="標楷體" w:eastAsia="標楷體" w:hint="ascii"/>
          <w:sz w:val="28"/>
          <w:spacing w:val="-1"/>
        </w:rPr>
        <w:t>進行</w:t>
      </w:r>
      <w:r>
        <w:rPr>
          <w:rFonts w:ascii="標楷體" w:hAnsi="標楷體" w:cs="標楷體" w:eastAsia="標楷體" w:hint="ascii"/>
          <w:sz w:val="28"/>
        </w:rPr>
        <w:t>生</w:t>
      </w:r>
      <w:r>
        <w:rPr>
          <w:rFonts w:ascii="標楷體" w:hAnsi="標楷體" w:cs="標楷體" w:eastAsia="標楷體" w:hint="ascii"/>
          <w:sz w:val="28"/>
          <w:spacing w:val="-12"/>
        </w:rPr>
        <w:t>活、</w:t>
      </w:r>
      <w:r>
        <w:rPr>
          <w:rFonts w:ascii="標楷體" w:hAnsi="標楷體" w:cs="標楷體" w:eastAsia="標楷體" w:hint="ascii"/>
          <w:sz w:val="28"/>
        </w:rPr>
        <w:t>團</w:t>
      </w:r>
      <w:r>
        <w:rPr>
          <w:rFonts w:ascii="標楷體" w:hAnsi="標楷體" w:cs="標楷體" w:eastAsia="標楷體" w:hint="ascii"/>
          <w:sz w:val="28"/>
          <w:spacing w:val="-1"/>
        </w:rPr>
        <w:t>隊</w:t>
      </w:r>
      <w:r>
        <w:rPr>
          <w:rFonts w:ascii="標楷體" w:hAnsi="標楷體" w:cs="標楷體" w:eastAsia="標楷體" w:hint="ascii"/>
          <w:sz w:val="28"/>
        </w:rPr>
        <w:t>及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學習之觀察與輔導者。</w:t>
      </w:r>
    </w:p>
    <w:p>
      <w:pPr>
        <w:autoSpaceDE w:val="0"/>
        <w:autoSpaceDN w:val="0"/>
        <w:jc w:val="left"/>
        <w:spacing w:before="588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5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4</w:t>
      </w:r>
      <w:r>
        <w:rPr>
          <w:rFonts w:ascii="Times New Roman" w:hAnsi="Times New Roman" w:cs="Times New Roman" w:eastAsia="Times New Roman" w:hint="ascii"/>
          <w:sz w:val="28"/>
          <w:spacing w:val="4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“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Behavior-bas</w:t>
      </w:r>
      <w:r>
        <w:rPr>
          <w:rFonts w:ascii="Times New Roman" w:hAnsi="Times New Roman" w:cs="Times New Roman" w:eastAsia="Times New Roman" w:hint="ascii"/>
          <w:sz w:val="28"/>
        </w:rPr>
        <w:t>ed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evaluation</w:t>
      </w:r>
      <w:r>
        <w:rPr>
          <w:rFonts w:ascii="Times New Roman" w:hAnsi="Times New Roman" w:cs="Times New Roman" w:eastAsia="Times New Roman" w:hint="ascii"/>
          <w:sz w:val="28"/>
          <w:spacing w:val="6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”</w:t>
      </w:r>
      <w:r>
        <w:rPr>
          <w:rFonts w:ascii="Times New Roman" w:hAnsi="Times New Roman" w:cs="Times New Roman" w:eastAsia="Times New Roman" w:hint="ascii"/>
          <w:sz w:val="28"/>
          <w:spacing w:val="6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mentioned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6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6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</w:p>
    <w:p>
      <w:pPr>
        <w:autoSpaceDE w:val="0"/>
        <w:autoSpaceDN w:val="0"/>
        <w:jc w:val="both"/>
        <w:spacing w:before="139" w:after="0" w:lineRule="auto" w:line="343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Paragraph</w:t>
      </w:r>
      <w:r>
        <w:rPr>
          <w:rFonts w:ascii="Times New Roman" w:hAnsi="Times New Roman" w:cs="Times New Roman" w:eastAsia="Times New Roman" w:hint="ascii"/>
          <w:sz w:val="28"/>
          <w:spacing w:val="-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-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denotes</w:t>
      </w:r>
      <w:r>
        <w:rPr>
          <w:rFonts w:ascii="Times New Roman" w:hAnsi="Times New Roman" w:cs="Times New Roman" w:eastAsia="Times New Roman" w:hint="ascii"/>
          <w:sz w:val="28"/>
          <w:spacing w:val="-2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evaluation</w:t>
      </w:r>
      <w:r>
        <w:rPr>
          <w:rFonts w:ascii="Times New Roman" w:hAnsi="Times New Roman" w:cs="Times New Roman" w:eastAsia="Times New Roman" w:hint="ascii"/>
          <w:sz w:val="28"/>
          <w:spacing w:val="-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-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trainees</w:t>
      </w:r>
      <w:r>
        <w:rPr>
          <w:rFonts w:ascii="Times New Roman" w:hAnsi="Times New Roman" w:cs="Times New Roman" w:eastAsia="Times New Roman" w:hint="ascii"/>
          <w:sz w:val="28"/>
          <w:spacing w:val="28"/>
        </w:rPr>
        <w:t>’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behavior</w:t>
      </w:r>
      <w:r>
        <w:rPr>
          <w:rFonts w:ascii="Times New Roman" w:hAnsi="Times New Roman" w:cs="Times New Roman" w:eastAsia="Times New Roman" w:hint="ascii"/>
          <w:sz w:val="28"/>
          <w:spacing w:val="-1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-1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daily</w:t>
      </w:r>
      <w:r>
        <w:rPr>
          <w:rFonts w:ascii="Times New Roman" w:hAnsi="Times New Roman" w:cs="Times New Roman" w:eastAsia="Times New Roman" w:hint="ascii"/>
          <w:sz w:val="28"/>
        </w:rPr>
        <w:t xml:space="preserve"> life, teaming and learning during domestic training.</w:t>
      </w:r>
    </w:p>
    <w:p>
      <w:pPr>
        <w:autoSpaceDE w:val="0"/>
        <w:autoSpaceDN w:val="0"/>
        <w:jc w:val="left"/>
        <w:spacing w:before="0" w:after="0" w:lineRule="auto" w:line="238"/>
        <w:ind w:right="0" w:left="124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Behavior-based</w:t>
      </w:r>
      <w:r>
        <w:rPr>
          <w:rFonts w:ascii="Times New Roman" w:hAnsi="Times New Roman" w:cs="Times New Roman" w:eastAsia="Times New Roman" w:hint="ascii"/>
          <w:sz w:val="28"/>
          <w:spacing w:val="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evalu</w:t>
      </w:r>
      <w:r>
        <w:rPr>
          <w:rFonts w:ascii="Times New Roman" w:hAnsi="Times New Roman" w:cs="Times New Roman" w:eastAsia="Times New Roman" w:hint="ascii"/>
          <w:sz w:val="28"/>
        </w:rPr>
        <w:t>ation</w:t>
      </w:r>
      <w:r>
        <w:rPr>
          <w:rFonts w:ascii="Times New Roman" w:hAnsi="Times New Roman" w:cs="Times New Roman" w:eastAsia="Times New Roman" w:hint="ascii"/>
          <w:sz w:val="28"/>
          <w:spacing w:val="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carefully</w:t>
      </w:r>
      <w:r>
        <w:rPr>
          <w:rFonts w:ascii="Times New Roman" w:hAnsi="Times New Roman" w:cs="Times New Roman" w:eastAsia="Times New Roman" w:hint="ascii"/>
          <w:sz w:val="28"/>
          <w:spacing w:val="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evaluated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recorded</w:t>
      </w:r>
    </w:p>
    <w:p>
      <w:pPr>
        <w:autoSpaceDE w:val="0"/>
        <w:autoSpaceDN w:val="0"/>
        <w:jc w:val="both"/>
        <w:spacing w:before="139" w:after="0" w:lineRule="auto" w:line="343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by guidance personnel with reference to the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self-evaluation of trainees, peer evaluation and lecture attendance.</w:t>
      </w:r>
    </w:p>
    <w:p>
      <w:pPr>
        <w:autoSpaceDE w:val="0"/>
        <w:autoSpaceDN w:val="0"/>
        <w:jc w:val="left"/>
        <w:spacing w:before="0" w:after="0" w:lineRule="auto" w:line="238"/>
        <w:ind w:right="0" w:left="124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“Guida</w:t>
      </w:r>
      <w:r>
        <w:rPr>
          <w:rFonts w:ascii="Times New Roman" w:hAnsi="Times New Roman" w:cs="Times New Roman" w:eastAsia="Times New Roman" w:hint="ascii"/>
          <w:sz w:val="28"/>
        </w:rPr>
        <w:t>nce personnel” mentioned in the Guidelines denotes the</w:t>
      </w:r>
    </w:p>
    <w:p>
      <w:pPr>
        <w:autoSpaceDE w:val="0"/>
        <w:autoSpaceDN w:val="0"/>
        <w:jc w:val="both"/>
        <w:spacing w:before="139" w:after="0" w:lineRule="auto" w:line="343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observer/counselor over the trainees</w:t>
      </w:r>
      <w:r>
        <w:rPr>
          <w:rFonts w:ascii="Times New Roman" w:hAnsi="Times New Roman" w:cs="Times New Roman" w:eastAsia="Times New Roman" w:hint="ascii"/>
          <w:sz w:val="28"/>
          <w:spacing w:val="-45"/>
        </w:rPr>
        <w:t>’</w:t>
      </w:r>
      <w:r>
        <w:rPr>
          <w:rFonts w:ascii="Times New Roman" w:hAnsi="Times New Roman" w:cs="Times New Roman" w:eastAsia="Times New Roman" w:hint="ascii"/>
          <w:sz w:val="28"/>
          <w:spacing w:val="-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daily life, teaming and learning during training.</w:t>
      </w:r>
    </w:p>
    <w:p>
      <w:pPr>
        <w:autoSpaceDE w:val="0"/>
        <w:autoSpaceDN w:val="0"/>
        <w:jc w:val="left"/>
        <w:spacing w:before="44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五、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第一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所稱教</w:t>
      </w:r>
      <w:r>
        <w:rPr>
          <w:rFonts w:ascii="標楷體" w:hAnsi="標楷體" w:cs="標楷體" w:eastAsia="標楷體" w:hint="ascii"/>
          <w:sz w:val="28"/>
          <w:spacing w:val="-1"/>
        </w:rPr>
        <w:t>與</w:t>
      </w:r>
      <w:r>
        <w:rPr>
          <w:rFonts w:ascii="標楷體" w:hAnsi="標楷體" w:cs="標楷體" w:eastAsia="標楷體" w:hint="ascii"/>
          <w:sz w:val="28"/>
        </w:rPr>
        <w:t>學考</w:t>
      </w:r>
      <w:r>
        <w:rPr>
          <w:rFonts w:ascii="標楷體" w:hAnsi="標楷體" w:cs="標楷體" w:eastAsia="標楷體" w:hint="ascii"/>
          <w:sz w:val="28"/>
          <w:spacing w:val="-12"/>
        </w:rPr>
        <w:t>評</w:t>
      </w:r>
      <w:r>
        <w:rPr>
          <w:rFonts w:ascii="標楷體" w:hAnsi="標楷體" w:cs="標楷體" w:eastAsia="標楷體" w:hint="ascii"/>
          <w:sz w:val="28"/>
          <w:spacing w:val="-13"/>
        </w:rPr>
        <w:t>，</w:t>
      </w:r>
      <w:r>
        <w:rPr>
          <w:rFonts w:ascii="標楷體" w:hAnsi="標楷體" w:cs="標楷體" w:eastAsia="標楷體" w:hint="ascii"/>
          <w:sz w:val="28"/>
        </w:rPr>
        <w:t>指評鑑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員於</w:t>
      </w:r>
      <w:r>
        <w:rPr>
          <w:rFonts w:ascii="標楷體" w:hAnsi="標楷體" w:cs="標楷體" w:eastAsia="標楷體" w:hint="ascii"/>
          <w:sz w:val="28"/>
        </w:rPr>
        <w:t>教與學</w:t>
      </w:r>
      <w:r>
        <w:rPr>
          <w:rFonts w:ascii="標楷體" w:hAnsi="標楷體" w:cs="標楷體" w:eastAsia="標楷體" w:hint="ascii"/>
          <w:sz w:val="28"/>
          <w:spacing w:val="-1"/>
        </w:rPr>
        <w:t>活</w:t>
      </w:r>
      <w:r>
        <w:rPr>
          <w:rFonts w:ascii="標楷體" w:hAnsi="標楷體" w:cs="標楷體" w:eastAsia="標楷體" w:hint="ascii"/>
          <w:sz w:val="28"/>
        </w:rPr>
        <w:t>動之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職能表現。</w:t>
      </w:r>
    </w:p>
    <w:p>
      <w:pPr>
        <w:autoSpaceDE w:val="0"/>
        <w:autoSpaceDN w:val="0"/>
        <w:jc w:val="both"/>
        <w:spacing w:before="20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前項考評</w:t>
      </w:r>
      <w:r>
        <w:rPr>
          <w:rFonts w:ascii="標楷體" w:hAnsi="標楷體" w:cs="標楷體" w:eastAsia="標楷體" w:hint="ascii"/>
          <w:sz w:val="28"/>
          <w:spacing w:val="-1"/>
        </w:rPr>
        <w:t>由導</w:t>
      </w:r>
      <w:r>
        <w:rPr>
          <w:rFonts w:ascii="標楷體" w:hAnsi="標楷體" w:cs="標楷體" w:eastAsia="標楷體" w:hint="ascii"/>
          <w:sz w:val="28"/>
        </w:rPr>
        <w:t>師參考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員授</w:t>
      </w:r>
      <w:r>
        <w:rPr>
          <w:rFonts w:ascii="標楷體" w:hAnsi="標楷體" w:cs="標楷體" w:eastAsia="標楷體" w:hint="ascii"/>
          <w:sz w:val="28"/>
        </w:rPr>
        <w:t>課具體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現及</w:t>
      </w:r>
      <w:r>
        <w:rPr>
          <w:rFonts w:ascii="標楷體" w:hAnsi="標楷體" w:cs="標楷體" w:eastAsia="標楷體" w:hint="ascii"/>
          <w:sz w:val="28"/>
          <w:spacing w:val="-1"/>
        </w:rPr>
        <w:t>授課</w:t>
      </w:r>
      <w:r>
        <w:rPr>
          <w:rFonts w:ascii="標楷體" w:hAnsi="標楷體" w:cs="標楷體" w:eastAsia="標楷體" w:hint="ascii"/>
          <w:sz w:val="28"/>
        </w:rPr>
        <w:t>滿意</w:t>
      </w:r>
      <w:r>
        <w:rPr>
          <w:rFonts w:ascii="標楷體" w:hAnsi="標楷體" w:cs="標楷體" w:eastAsia="標楷體" w:hint="ascii"/>
          <w:sz w:val="28"/>
          <w:spacing w:val="-24"/>
        </w:rPr>
        <w:t>度，</w:t>
      </w:r>
      <w:r>
        <w:rPr>
          <w:rFonts w:ascii="標楷體" w:hAnsi="標楷體" w:cs="標楷體" w:eastAsia="標楷體" w:hint="ascii"/>
          <w:sz w:val="28"/>
        </w:rPr>
        <w:t>記錄其職能表現。</w:t>
      </w:r>
    </w:p>
    <w:p>
      <w:pPr>
        <w:autoSpaceDE w:val="0"/>
        <w:autoSpaceDN w:val="0"/>
        <w:jc w:val="left"/>
        <w:spacing w:before="566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 5</w:t>
      </w:r>
      <w:r>
        <w:rPr>
          <w:rFonts w:ascii="Times New Roman" w:hAnsi="Times New Roman" w:cs="Times New Roman" w:eastAsia="Times New Roman" w:hint="ascii"/>
          <w:sz w:val="28"/>
          <w:spacing w:val="35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“</w:t>
      </w:r>
      <w:r>
        <w:rPr>
          <w:rFonts w:ascii="Times New Roman" w:hAnsi="Times New Roman" w:cs="Times New Roman" w:eastAsia="Times New Roman" w:hint="ascii"/>
          <w:sz w:val="28"/>
          <w:spacing w:val="-2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 xml:space="preserve">eaching and learning evaluation </w:t>
      </w:r>
      <w:r>
        <w:rPr>
          <w:rFonts w:ascii="Times New Roman" w:hAnsi="Times New Roman" w:cs="Times New Roman" w:eastAsia="Times New Roman" w:hint="ascii"/>
          <w:sz w:val="28"/>
        </w:rPr>
        <w:t xml:space="preserve">”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entioned in the</w:t>
      </w:r>
      <w:r>
        <w:rPr>
          <w:rFonts w:ascii="Times New Roman" w:hAnsi="Times New Roman" w:cs="Times New Roman" w:eastAsia="Times New Roman" w:hint="ascii"/>
          <w:sz w:val="28"/>
          <w:spacing w:val="-1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rticle</w:t>
      </w:r>
    </w:p>
    <w:p>
      <w:pPr>
        <w:autoSpaceDE w:val="0"/>
        <w:autoSpaceDN w:val="0"/>
        <w:jc w:val="both"/>
        <w:spacing w:before="139" w:after="0" w:lineRule="auto" w:line="344"/>
        <w:ind w:right="192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3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Paragraph 1 denotes the perfor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mance evaluation of trainees</w:t>
      </w:r>
      <w:r>
        <w:rPr>
          <w:rFonts w:ascii="Times New Roman" w:hAnsi="Times New Roman" w:cs="Times New Roman" w:eastAsia="Times New Roman" w:hint="ascii"/>
          <w:sz w:val="28"/>
        </w:rPr>
        <w:t xml:space="preserve"> in teaching and learning activities.</w:t>
      </w:r>
    </w:p>
    <w:p>
      <w:pPr>
        <w:autoSpaceDE w:val="0"/>
        <w:autoSpaceDN w:val="0"/>
        <w:jc w:val="left"/>
        <w:spacing w:before="0" w:after="0" w:lineRule="auto" w:line="237"/>
        <w:ind w:right="0" w:left="1246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4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aforemention</w:t>
      </w:r>
      <w:r>
        <w:rPr>
          <w:rFonts w:ascii="Times New Roman" w:hAnsi="Times New Roman" w:cs="Times New Roman" w:eastAsia="Times New Roman" w:hint="ascii"/>
          <w:sz w:val="28"/>
        </w:rPr>
        <w:t>ed</w:t>
      </w:r>
      <w:r>
        <w:rPr>
          <w:rFonts w:ascii="Times New Roman" w:hAnsi="Times New Roman" w:cs="Times New Roman" w:eastAsia="Times New Roman" w:hint="ascii"/>
          <w:sz w:val="28"/>
          <w:spacing w:val="3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evaluation</w:t>
      </w:r>
      <w:r>
        <w:rPr>
          <w:rFonts w:ascii="Times New Roman" w:hAnsi="Times New Roman" w:cs="Times New Roman" w:eastAsia="Times New Roman" w:hint="ascii"/>
          <w:sz w:val="28"/>
          <w:spacing w:val="4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evaluated</w:t>
      </w:r>
      <w:r>
        <w:rPr>
          <w:rFonts w:ascii="Times New Roman" w:hAnsi="Times New Roman" w:cs="Times New Roman" w:eastAsia="Times New Roman" w:hint="ascii"/>
          <w:sz w:val="28"/>
          <w:spacing w:val="4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recorded</w:t>
      </w:r>
      <w:r>
        <w:rPr>
          <w:rFonts w:ascii="Times New Roman" w:hAnsi="Times New Roman" w:cs="Times New Roman" w:eastAsia="Times New Roman" w:hint="ascii"/>
          <w:sz w:val="28"/>
          <w:spacing w:val="4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by</w:t>
      </w:r>
    </w:p>
    <w:p>
      <w:pPr>
        <w:autoSpaceDE w:val="0"/>
        <w:autoSpaceDN w:val="0"/>
        <w:jc w:val="both"/>
        <w:spacing w:before="140" w:after="0" w:lineRule="auto" w:line="343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guidance personnel with reference to trainees</w:t>
      </w:r>
      <w:r>
        <w:rPr>
          <w:rFonts w:ascii="Times New Roman" w:hAnsi="Times New Roman" w:cs="Times New Roman" w:eastAsia="Times New Roman" w:hint="ascii"/>
          <w:sz w:val="28"/>
          <w:spacing w:val="-145"/>
        </w:rPr>
        <w:t>’</w:t>
      </w:r>
      <w:r>
        <w:rPr>
          <w:rFonts w:ascii="Times New Roman" w:hAnsi="Times New Roman" w:cs="Times New Roman" w:eastAsia="Times New Roman" w:hint="ascii"/>
          <w:sz w:val="28"/>
          <w:spacing w:val="-2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teaching </w:t>
      </w:r>
      <w:r>
        <w:rPr>
          <w:rFonts w:ascii="Times New Roman" w:hAnsi="Times New Roman" w:cs="Times New Roman" w:eastAsia="Times New Roman" w:hint="ascii"/>
          <w:sz w:val="28"/>
        </w:rPr>
        <w:t>performance and satisfaction surve</w:t>
      </w:r>
      <w:r>
        <w:rPr>
          <w:rFonts w:ascii="Times New Roman" w:hAnsi="Times New Roman" w:cs="Times New Roman" w:eastAsia="Times New Roman" w:hint="ascii"/>
          <w:sz w:val="28"/>
          <w:spacing w:val="-22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492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96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3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87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六、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第一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所稱職</w:t>
      </w:r>
      <w:r>
        <w:rPr>
          <w:rFonts w:ascii="標楷體" w:hAnsi="標楷體" w:cs="標楷體" w:eastAsia="標楷體" w:hint="ascii"/>
          <w:sz w:val="28"/>
          <w:spacing w:val="-1"/>
        </w:rPr>
        <w:t>務</w:t>
      </w:r>
      <w:r>
        <w:rPr>
          <w:rFonts w:ascii="標楷體" w:hAnsi="標楷體" w:cs="標楷體" w:eastAsia="標楷體" w:hint="ascii"/>
          <w:sz w:val="28"/>
        </w:rPr>
        <w:t>見習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13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，</w:t>
      </w:r>
      <w:r>
        <w:rPr>
          <w:rFonts w:ascii="標楷體" w:hAnsi="標楷體" w:cs="標楷體" w:eastAsia="標楷體" w:hint="ascii"/>
          <w:sz w:val="28"/>
        </w:rPr>
        <w:t>指評鑑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於職務</w:t>
      </w:r>
      <w:r>
        <w:rPr>
          <w:rFonts w:ascii="標楷體" w:hAnsi="標楷體" w:cs="標楷體" w:eastAsia="標楷體" w:hint="ascii"/>
          <w:sz w:val="28"/>
          <w:spacing w:val="-1"/>
        </w:rPr>
        <w:t>見</w:t>
      </w:r>
      <w:r>
        <w:rPr>
          <w:rFonts w:ascii="標楷體" w:hAnsi="標楷體" w:cs="標楷體" w:eastAsia="標楷體" w:hint="ascii"/>
          <w:sz w:val="28"/>
        </w:rPr>
        <w:t>習活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動之職能表現。</w:t>
      </w:r>
    </w:p>
    <w:p>
      <w:pPr>
        <w:autoSpaceDE w:val="0"/>
        <w:autoSpaceDN w:val="0"/>
        <w:jc w:val="both"/>
        <w:spacing w:before="20" w:after="0" w:lineRule="exact" w:line="461"/>
        <w:ind w:right="0" w:left="561" w:hanging="2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"/>
        </w:rPr>
        <w:t>前項</w:t>
      </w:r>
      <w:r>
        <w:rPr>
          <w:rFonts w:ascii="標楷體" w:hAnsi="標楷體" w:cs="標楷體" w:eastAsia="標楷體" w:hint="ascii"/>
          <w:sz w:val="28"/>
        </w:rPr>
        <w:t>考評</w:t>
      </w:r>
      <w:r>
        <w:rPr>
          <w:rFonts w:ascii="標楷體" w:hAnsi="標楷體" w:cs="標楷體" w:eastAsia="標楷體" w:hint="ascii"/>
          <w:sz w:val="28"/>
          <w:spacing w:val="-1"/>
        </w:rPr>
        <w:t>由業</w:t>
      </w:r>
      <w:r>
        <w:rPr>
          <w:rFonts w:ascii="標楷體" w:hAnsi="標楷體" w:cs="標楷體" w:eastAsia="標楷體" w:hint="ascii"/>
          <w:sz w:val="28"/>
        </w:rPr>
        <w:t>師詳實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  <w:spacing w:val="-15"/>
        </w:rPr>
        <w:t>察，</w:t>
      </w:r>
      <w:r>
        <w:rPr>
          <w:rFonts w:ascii="標楷體" w:hAnsi="標楷體" w:cs="標楷體" w:eastAsia="標楷體" w:hint="ascii"/>
          <w:sz w:val="28"/>
          <w:spacing w:val="-1"/>
        </w:rPr>
        <w:t>並參</w:t>
      </w:r>
      <w:r>
        <w:rPr>
          <w:rFonts w:ascii="標楷體" w:hAnsi="標楷體" w:cs="標楷體" w:eastAsia="標楷體" w:hint="ascii"/>
          <w:sz w:val="28"/>
        </w:rPr>
        <w:t>考受訓</w:t>
      </w:r>
      <w:r>
        <w:rPr>
          <w:rFonts w:ascii="標楷體" w:hAnsi="標楷體" w:cs="標楷體" w:eastAsia="標楷體" w:hint="ascii"/>
          <w:sz w:val="28"/>
          <w:spacing w:val="-1"/>
        </w:rPr>
        <w:t>人員擬</w:t>
      </w:r>
      <w:r>
        <w:rPr>
          <w:rFonts w:ascii="標楷體" w:hAnsi="標楷體" w:cs="標楷體" w:eastAsia="標楷體" w:hint="ascii"/>
          <w:sz w:val="28"/>
          <w:spacing w:val="-2"/>
        </w:rPr>
        <w:t>具之</w:t>
      </w:r>
      <w:r>
        <w:rPr>
          <w:rFonts w:ascii="標楷體" w:hAnsi="標楷體" w:cs="標楷體" w:eastAsia="標楷體" w:hint="ascii"/>
          <w:sz w:val="28"/>
          <w:spacing w:val="-1"/>
        </w:rPr>
        <w:t>職務見</w:t>
      </w:r>
      <w:r>
        <w:rPr>
          <w:rFonts w:ascii="標楷體" w:hAnsi="標楷體" w:cs="標楷體" w:eastAsia="標楷體" w:hint="ascii"/>
          <w:sz w:val="28"/>
          <w:spacing w:val="-2"/>
        </w:rPr>
        <w:t>習</w:t>
      </w:r>
      <w:r>
        <w:rPr>
          <w:rFonts w:ascii="標楷體" w:hAnsi="標楷體" w:cs="標楷體" w:eastAsia="標楷體" w:hint="ascii"/>
          <w:sz w:val="28"/>
          <w:spacing w:val="-1"/>
        </w:rPr>
        <w:t>計</w:t>
      </w:r>
      <w:r>
        <w:rPr>
          <w:rFonts w:ascii="標楷體" w:hAnsi="標楷體" w:cs="標楷體" w:eastAsia="標楷體" w:hint="ascii"/>
          <w:sz w:val="28"/>
          <w:spacing w:val="-16"/>
        </w:rPr>
        <w:t>畫</w:t>
      </w:r>
      <w:r>
        <w:rPr>
          <w:rFonts w:ascii="標楷體" w:hAnsi="標楷體" w:cs="標楷體" w:eastAsia="標楷體" w:hint="ascii"/>
          <w:sz w:val="28"/>
        </w:rPr>
        <w:t>、職務見</w:t>
      </w:r>
      <w:r>
        <w:rPr>
          <w:rFonts w:ascii="標楷體" w:hAnsi="標楷體" w:cs="標楷體" w:eastAsia="標楷體" w:hint="ascii"/>
          <w:sz w:val="28"/>
          <w:spacing w:val="-1"/>
        </w:rPr>
        <w:t>習</w:t>
      </w:r>
      <w:r>
        <w:rPr>
          <w:rFonts w:ascii="標楷體" w:hAnsi="標楷體" w:cs="標楷體" w:eastAsia="標楷體" w:hint="ascii"/>
          <w:sz w:val="28"/>
        </w:rPr>
        <w:t>紀錄</w:t>
      </w:r>
      <w:r>
        <w:rPr>
          <w:rFonts w:ascii="標楷體" w:hAnsi="標楷體" w:cs="標楷體" w:eastAsia="標楷體" w:hint="ascii"/>
          <w:sz w:val="28"/>
          <w:spacing w:val="-1"/>
        </w:rPr>
        <w:t>及職</w:t>
      </w:r>
      <w:r>
        <w:rPr>
          <w:rFonts w:ascii="標楷體" w:hAnsi="標楷體" w:cs="標楷體" w:eastAsia="標楷體" w:hint="ascii"/>
          <w:sz w:val="28"/>
        </w:rPr>
        <w:t>務見習</w:t>
      </w:r>
      <w:r>
        <w:rPr>
          <w:rFonts w:ascii="標楷體" w:hAnsi="標楷體" w:cs="標楷體" w:eastAsia="標楷體" w:hint="ascii"/>
          <w:sz w:val="28"/>
          <w:spacing w:val="-1"/>
        </w:rPr>
        <w:t>報</w:t>
      </w:r>
      <w:r>
        <w:rPr>
          <w:rFonts w:ascii="標楷體" w:hAnsi="標楷體" w:cs="標楷體" w:eastAsia="標楷體" w:hint="ascii"/>
          <w:sz w:val="28"/>
        </w:rPr>
        <w:t>告，</w:t>
      </w:r>
      <w:r>
        <w:rPr>
          <w:rFonts w:ascii="標楷體" w:hAnsi="標楷體" w:cs="標楷體" w:eastAsia="標楷體" w:hint="ascii"/>
          <w:sz w:val="28"/>
          <w:spacing w:val="-1"/>
        </w:rPr>
        <w:t>記錄</w:t>
      </w:r>
      <w:r>
        <w:rPr>
          <w:rFonts w:ascii="標楷體" w:hAnsi="標楷體" w:cs="標楷體" w:eastAsia="標楷體" w:hint="ascii"/>
          <w:sz w:val="28"/>
        </w:rPr>
        <w:t>其職能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現。</w:t>
      </w:r>
    </w:p>
    <w:p>
      <w:pPr>
        <w:autoSpaceDE w:val="0"/>
        <w:autoSpaceDN w:val="0"/>
        <w:jc w:val="both"/>
        <w:spacing w:before="2" w:after="0" w:lineRule="exact" w:line="458"/>
        <w:ind w:right="254" w:left="60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本要點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稱</w:t>
      </w:r>
      <w:r>
        <w:rPr>
          <w:rFonts w:ascii="標楷體" w:hAnsi="標楷體" w:cs="標楷體" w:eastAsia="標楷體" w:hint="ascii"/>
          <w:sz w:val="28"/>
          <w:spacing w:val="-1"/>
        </w:rPr>
        <w:t>業</w:t>
      </w:r>
      <w:r>
        <w:rPr>
          <w:rFonts w:ascii="標楷體" w:hAnsi="標楷體" w:cs="標楷體" w:eastAsia="標楷體" w:hint="ascii"/>
          <w:sz w:val="28"/>
          <w:spacing w:val="-16"/>
        </w:rPr>
        <w:t>師，</w:t>
      </w:r>
      <w:r>
        <w:rPr>
          <w:rFonts w:ascii="標楷體" w:hAnsi="標楷體" w:cs="標楷體" w:eastAsia="標楷體" w:hint="ascii"/>
          <w:sz w:val="28"/>
        </w:rPr>
        <w:t>係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各領</w:t>
      </w:r>
      <w:r>
        <w:rPr>
          <w:rFonts w:ascii="標楷體" w:hAnsi="標楷體" w:cs="標楷體" w:eastAsia="標楷體" w:hint="ascii"/>
          <w:sz w:val="28"/>
          <w:spacing w:val="-1"/>
        </w:rPr>
        <w:t>域</w:t>
      </w:r>
      <w:r>
        <w:rPr>
          <w:rFonts w:ascii="標楷體" w:hAnsi="標楷體" w:cs="標楷體" w:eastAsia="標楷體" w:hint="ascii"/>
          <w:sz w:val="28"/>
        </w:rPr>
        <w:t>表</w:t>
      </w:r>
      <w:r>
        <w:rPr>
          <w:rFonts w:ascii="標楷體" w:hAnsi="標楷體" w:cs="標楷體" w:eastAsia="標楷體" w:hint="ascii"/>
          <w:sz w:val="28"/>
          <w:spacing w:val="-1"/>
        </w:rPr>
        <w:t>現</w:t>
      </w:r>
      <w:r>
        <w:rPr>
          <w:rFonts w:ascii="標楷體" w:hAnsi="標楷體" w:cs="標楷體" w:eastAsia="標楷體" w:hint="ascii"/>
          <w:sz w:val="28"/>
        </w:rPr>
        <w:t>優異且</w:t>
      </w:r>
      <w:r>
        <w:rPr>
          <w:rFonts w:ascii="標楷體" w:hAnsi="標楷體" w:cs="標楷體" w:eastAsia="標楷體" w:hint="ascii"/>
          <w:sz w:val="28"/>
          <w:spacing w:val="-1"/>
        </w:rPr>
        <w:t>富</w:t>
      </w:r>
      <w:r>
        <w:rPr>
          <w:rFonts w:ascii="標楷體" w:hAnsi="標楷體" w:cs="標楷體" w:eastAsia="標楷體" w:hint="ascii"/>
          <w:sz w:val="28"/>
        </w:rPr>
        <w:t>熱忱</w:t>
      </w:r>
      <w:r>
        <w:rPr>
          <w:rFonts w:ascii="標楷體" w:hAnsi="標楷體" w:cs="標楷體" w:eastAsia="標楷體" w:hint="ascii"/>
          <w:sz w:val="28"/>
          <w:spacing w:val="-1"/>
        </w:rPr>
        <w:t>之高</w:t>
      </w:r>
      <w:r>
        <w:rPr>
          <w:rFonts w:ascii="標楷體" w:hAnsi="標楷體" w:cs="標楷體" w:eastAsia="標楷體" w:hint="ascii"/>
          <w:sz w:val="28"/>
        </w:rPr>
        <w:t>階菁</w:t>
      </w:r>
      <w:r>
        <w:rPr>
          <w:rFonts w:ascii="標楷體" w:hAnsi="標楷體" w:cs="標楷體" w:eastAsia="標楷體" w:hint="ascii"/>
          <w:sz w:val="28"/>
          <w:spacing w:val="-16"/>
        </w:rPr>
        <w:t>英</w:t>
      </w:r>
      <w:r>
        <w:rPr>
          <w:rFonts w:ascii="標楷體" w:hAnsi="標楷體" w:cs="標楷體" w:eastAsia="標楷體" w:hint="ascii"/>
          <w:sz w:val="28"/>
          <w:spacing w:val="-18"/>
        </w:rPr>
        <w:t>，</w:t>
      </w:r>
      <w:r>
        <w:rPr>
          <w:rFonts w:ascii="標楷體" w:hAnsi="標楷體" w:cs="標楷體" w:eastAsia="標楷體" w:hint="ascii"/>
          <w:sz w:val="28"/>
        </w:rPr>
        <w:t>於受訓人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職務</w:t>
      </w:r>
      <w:r>
        <w:rPr>
          <w:rFonts w:ascii="標楷體" w:hAnsi="標楷體" w:cs="標楷體" w:eastAsia="標楷體" w:hint="ascii"/>
          <w:sz w:val="28"/>
          <w:spacing w:val="-1"/>
        </w:rPr>
        <w:t>見習</w:t>
      </w:r>
      <w:r>
        <w:rPr>
          <w:rFonts w:ascii="標楷體" w:hAnsi="標楷體" w:cs="標楷體" w:eastAsia="標楷體" w:hint="ascii"/>
          <w:sz w:val="28"/>
        </w:rPr>
        <w:t>期間進</w:t>
      </w:r>
      <w:r>
        <w:rPr>
          <w:rFonts w:ascii="標楷體" w:hAnsi="標楷體" w:cs="標楷體" w:eastAsia="標楷體" w:hint="ascii"/>
          <w:sz w:val="28"/>
          <w:spacing w:val="-1"/>
        </w:rPr>
        <w:t>行</w:t>
      </w:r>
      <w:r>
        <w:rPr>
          <w:rFonts w:ascii="標楷體" w:hAnsi="標楷體" w:cs="標楷體" w:eastAsia="標楷體" w:hint="ascii"/>
          <w:sz w:val="28"/>
        </w:rPr>
        <w:t>觀察</w:t>
      </w:r>
      <w:r>
        <w:rPr>
          <w:rFonts w:ascii="標楷體" w:hAnsi="標楷體" w:cs="標楷體" w:eastAsia="標楷體" w:hint="ascii"/>
          <w:sz w:val="28"/>
          <w:spacing w:val="-1"/>
        </w:rPr>
        <w:t>與指</w:t>
      </w:r>
      <w:r>
        <w:rPr>
          <w:rFonts w:ascii="標楷體" w:hAnsi="標楷體" w:cs="標楷體" w:eastAsia="標楷體" w:hint="ascii"/>
          <w:sz w:val="28"/>
        </w:rPr>
        <w:t>導者。</w:t>
      </w:r>
    </w:p>
    <w:p>
      <w:pPr>
        <w:autoSpaceDE w:val="0"/>
        <w:autoSpaceDN w:val="0"/>
        <w:jc w:val="left"/>
        <w:spacing w:before="569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6</w:t>
      </w:r>
      <w:r>
        <w:rPr>
          <w:rFonts w:ascii="Times New Roman" w:hAnsi="Times New Roman" w:cs="Times New Roman" w:eastAsia="Times New Roman" w:hint="ascii"/>
          <w:sz w:val="28"/>
          <w:spacing w:val="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“</w:t>
      </w:r>
      <w:r>
        <w:rPr>
          <w:rFonts w:ascii="Times New Roman" w:hAnsi="Times New Roman" w:cs="Times New Roman" w:eastAsia="Times New Roman" w:hint="ascii"/>
          <w:sz w:val="28"/>
          <w:spacing w:val="-24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>orking</w:t>
      </w:r>
      <w:r>
        <w:rPr>
          <w:rFonts w:ascii="Times New Roman" w:hAnsi="Times New Roman" w:cs="Times New Roman" w:eastAsia="Times New Roman" w:hint="ascii"/>
          <w:sz w:val="28"/>
          <w:spacing w:val="5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internships</w:t>
      </w:r>
      <w:r>
        <w:rPr>
          <w:rFonts w:ascii="Times New Roman" w:hAnsi="Times New Roman" w:cs="Times New Roman" w:eastAsia="Times New Roman" w:hint="ascii"/>
          <w:sz w:val="28"/>
          <w:spacing w:val="5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evaluation</w:t>
      </w:r>
      <w:r>
        <w:rPr>
          <w:rFonts w:ascii="Times New Roman" w:hAnsi="Times New Roman" w:cs="Times New Roman" w:eastAsia="Times New Roman" w:hint="ascii"/>
          <w:sz w:val="28"/>
        </w:rPr>
        <w:t>”</w:t>
      </w:r>
      <w:r>
        <w:rPr>
          <w:rFonts w:ascii="Times New Roman" w:hAnsi="Times New Roman" w:cs="Times New Roman" w:eastAsia="Times New Roman" w:hint="ascii"/>
          <w:sz w:val="28"/>
          <w:spacing w:val="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mentioned</w:t>
      </w:r>
      <w:r>
        <w:rPr>
          <w:rFonts w:ascii="Times New Roman" w:hAnsi="Times New Roman" w:cs="Times New Roman" w:eastAsia="Times New Roman" w:hint="ascii"/>
          <w:sz w:val="28"/>
          <w:spacing w:val="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</w:p>
    <w:p>
      <w:pPr>
        <w:autoSpaceDE w:val="0"/>
        <w:autoSpaceDN w:val="0"/>
        <w:jc w:val="both"/>
        <w:spacing w:before="136" w:after="0" w:lineRule="auto" w:line="344"/>
        <w:ind w:right="252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Paragraph 1 denotes the performance evaluation of trainees in internship activities.</w:t>
      </w:r>
    </w:p>
    <w:p>
      <w:pPr>
        <w:autoSpaceDE w:val="0"/>
        <w:autoSpaceDN w:val="0"/>
        <w:jc w:val="left"/>
        <w:spacing w:before="0" w:after="0" w:lineRule="auto" w:line="239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aforementioned</w:t>
      </w:r>
      <w:r>
        <w:rPr>
          <w:rFonts w:ascii="Times New Roman" w:hAnsi="Times New Roman" w:cs="Times New Roman" w:eastAsia="Times New Roman" w:hint="ascii"/>
          <w:sz w:val="28"/>
          <w:spacing w:val="10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evaluation</w:t>
      </w:r>
      <w:r>
        <w:rPr>
          <w:rFonts w:ascii="Times New Roman" w:hAnsi="Times New Roman" w:cs="Times New Roman" w:eastAsia="Times New Roman" w:hint="ascii"/>
          <w:sz w:val="28"/>
          <w:spacing w:val="10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10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carefully</w:t>
      </w:r>
      <w:r>
        <w:rPr>
          <w:rFonts w:ascii="Times New Roman" w:hAnsi="Times New Roman" w:cs="Times New Roman" w:eastAsia="Times New Roman" w:hint="ascii"/>
          <w:sz w:val="28"/>
          <w:spacing w:val="10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evaluated</w:t>
      </w:r>
      <w:r>
        <w:rPr>
          <w:rFonts w:ascii="Times New Roman" w:hAnsi="Times New Roman" w:cs="Times New Roman" w:eastAsia="Times New Roman" w:hint="ascii"/>
          <w:sz w:val="28"/>
          <w:spacing w:val="10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</w:p>
    <w:p>
      <w:pPr>
        <w:autoSpaceDE w:val="0"/>
        <w:autoSpaceDN w:val="0"/>
        <w:jc w:val="both"/>
        <w:spacing w:before="137" w:after="0" w:lineRule="auto" w:line="343"/>
        <w:ind w:right="258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recorded by mentors w</w:t>
      </w:r>
      <w:r>
        <w:rPr>
          <w:rFonts w:ascii="Times New Roman" w:hAnsi="Times New Roman" w:cs="Times New Roman" w:eastAsia="Times New Roman" w:hint="ascii"/>
          <w:sz w:val="28"/>
        </w:rPr>
        <w:t>ith reference to mentor plan, mentoring record and report drafted by the trainees</w:t>
      </w:r>
    </w:p>
    <w:p>
      <w:pPr>
        <w:autoSpaceDE w:val="0"/>
        <w:autoSpaceDN w:val="0"/>
        <w:jc w:val="left"/>
        <w:spacing w:before="0" w:after="0" w:lineRule="auto" w:line="240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>Mentor”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ention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d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Guidelines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d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not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s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exceptional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</w:p>
    <w:p>
      <w:pPr>
        <w:autoSpaceDE w:val="0"/>
        <w:autoSpaceDN w:val="0"/>
        <w:jc w:val="both"/>
        <w:spacing w:before="136" w:after="0" w:lineRule="auto" w:line="343"/>
        <w:ind w:right="257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passionate elites of various fields who gives inspection and direction to the trainees during the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entoring period.</w:t>
      </w:r>
    </w:p>
    <w:p>
      <w:pPr>
        <w:autoSpaceDE w:val="0"/>
        <w:autoSpaceDN w:val="0"/>
        <w:jc w:val="left"/>
        <w:spacing w:before="440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七、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第一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所稱國</w:t>
      </w:r>
      <w:r>
        <w:rPr>
          <w:rFonts w:ascii="標楷體" w:hAnsi="標楷體" w:cs="標楷體" w:eastAsia="標楷體" w:hint="ascii"/>
          <w:sz w:val="28"/>
          <w:spacing w:val="-1"/>
        </w:rPr>
        <w:t>外</w:t>
      </w:r>
      <w:r>
        <w:rPr>
          <w:rFonts w:ascii="標楷體" w:hAnsi="標楷體" w:cs="標楷體" w:eastAsia="標楷體" w:hint="ascii"/>
          <w:sz w:val="28"/>
        </w:rPr>
        <w:t>研習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  <w:spacing w:val="-13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，</w:t>
      </w:r>
      <w:r>
        <w:rPr>
          <w:rFonts w:ascii="標楷體" w:hAnsi="標楷體" w:cs="標楷體" w:eastAsia="標楷體" w:hint="ascii"/>
          <w:sz w:val="28"/>
        </w:rPr>
        <w:t>指評鑑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於國外</w:t>
      </w:r>
      <w:r>
        <w:rPr>
          <w:rFonts w:ascii="標楷體" w:hAnsi="標楷體" w:cs="標楷體" w:eastAsia="標楷體" w:hint="ascii"/>
          <w:sz w:val="28"/>
          <w:spacing w:val="-1"/>
        </w:rPr>
        <w:t>研</w:t>
      </w:r>
      <w:r>
        <w:rPr>
          <w:rFonts w:ascii="標楷體" w:hAnsi="標楷體" w:cs="標楷體" w:eastAsia="標楷體" w:hint="ascii"/>
          <w:sz w:val="28"/>
        </w:rPr>
        <w:t>習之</w:t>
      </w:r>
    </w:p>
    <w:p>
      <w:pPr>
        <w:autoSpaceDE w:val="0"/>
        <w:autoSpaceDN w:val="0"/>
        <w:jc w:val="left"/>
        <w:spacing w:before="111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生活、團隊及學習之職能表現。</w:t>
      </w:r>
    </w:p>
    <w:p>
      <w:pPr>
        <w:autoSpaceDE w:val="0"/>
        <w:autoSpaceDN w:val="0"/>
        <w:jc w:val="both"/>
        <w:spacing w:before="24" w:after="0" w:lineRule="exact" w:line="458"/>
        <w:ind w:right="254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前項考評</w:t>
      </w:r>
      <w:r>
        <w:rPr>
          <w:rFonts w:ascii="標楷體" w:hAnsi="標楷體" w:cs="標楷體" w:eastAsia="標楷體" w:hint="ascii"/>
          <w:sz w:val="28"/>
          <w:spacing w:val="-1"/>
        </w:rPr>
        <w:t>由導</w:t>
      </w:r>
      <w:r>
        <w:rPr>
          <w:rFonts w:ascii="標楷體" w:hAnsi="標楷體" w:cs="標楷體" w:eastAsia="標楷體" w:hint="ascii"/>
          <w:sz w:val="28"/>
        </w:rPr>
        <w:t>師詳實</w:t>
      </w:r>
      <w:r>
        <w:rPr>
          <w:rFonts w:ascii="標楷體" w:hAnsi="標楷體" w:cs="標楷體" w:eastAsia="標楷體" w:hint="ascii"/>
          <w:sz w:val="28"/>
          <w:spacing w:val="-1"/>
        </w:rPr>
        <w:t>觀</w:t>
      </w:r>
      <w:r>
        <w:rPr>
          <w:rFonts w:ascii="標楷體" w:hAnsi="標楷體" w:cs="標楷體" w:eastAsia="標楷體" w:hint="ascii"/>
          <w:sz w:val="28"/>
          <w:spacing w:val="-24"/>
        </w:rPr>
        <w:t>察，</w:t>
      </w:r>
      <w:r>
        <w:rPr>
          <w:rFonts w:ascii="標楷體" w:hAnsi="標楷體" w:cs="標楷體" w:eastAsia="標楷體" w:hint="ascii"/>
          <w:sz w:val="28"/>
        </w:rPr>
        <w:t>並參</w:t>
      </w:r>
      <w:r>
        <w:rPr>
          <w:rFonts w:ascii="標楷體" w:hAnsi="標楷體" w:cs="標楷體" w:eastAsia="標楷體" w:hint="ascii"/>
          <w:sz w:val="28"/>
          <w:spacing w:val="-1"/>
        </w:rPr>
        <w:t>考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之自</w:t>
      </w:r>
      <w:r>
        <w:rPr>
          <w:rFonts w:ascii="標楷體" w:hAnsi="標楷體" w:cs="標楷體" w:eastAsia="標楷體" w:hint="ascii"/>
          <w:sz w:val="28"/>
          <w:spacing w:val="-1"/>
        </w:rPr>
        <w:t>我評</w:t>
      </w:r>
      <w:r>
        <w:rPr>
          <w:rFonts w:ascii="標楷體" w:hAnsi="標楷體" w:cs="標楷體" w:eastAsia="標楷體" w:hint="ascii"/>
          <w:sz w:val="28"/>
        </w:rPr>
        <w:t>量及同</w:t>
      </w:r>
      <w:r>
        <w:rPr>
          <w:rFonts w:ascii="標楷體" w:hAnsi="標楷體" w:cs="標楷體" w:eastAsia="標楷體" w:hint="ascii"/>
          <w:sz w:val="28"/>
          <w:spacing w:val="-1"/>
        </w:rPr>
        <w:t>儕</w:t>
      </w:r>
      <w:r>
        <w:rPr>
          <w:rFonts w:ascii="標楷體" w:hAnsi="標楷體" w:cs="標楷體" w:eastAsia="標楷體" w:hint="ascii"/>
          <w:sz w:val="28"/>
        </w:rPr>
        <w:t>評量，記錄其職能表現。</w:t>
      </w:r>
    </w:p>
    <w:p>
      <w:pPr>
        <w:autoSpaceDE w:val="0"/>
        <w:autoSpaceDN w:val="0"/>
        <w:jc w:val="left"/>
        <w:spacing w:before="108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7</w:t>
      </w:r>
      <w:r>
        <w:rPr>
          <w:rFonts w:ascii="Times New Roman" w:hAnsi="Times New Roman" w:cs="Times New Roman" w:eastAsia="Times New Roman" w:hint="ascii"/>
          <w:sz w:val="28"/>
          <w:spacing w:val="3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“Overseas</w:t>
      </w:r>
      <w:r>
        <w:rPr>
          <w:rFonts w:ascii="Times New Roman" w:hAnsi="Times New Roman" w:cs="Times New Roman" w:eastAsia="Times New Roman" w:hint="ascii"/>
          <w:sz w:val="28"/>
          <w:spacing w:val="9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study</w:t>
      </w:r>
      <w:r>
        <w:rPr>
          <w:rFonts w:ascii="Times New Roman" w:hAnsi="Times New Roman" w:cs="Times New Roman" w:eastAsia="Times New Roman" w:hint="ascii"/>
          <w:sz w:val="28"/>
          <w:spacing w:val="9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evaluation</w:t>
      </w:r>
      <w:r>
        <w:rPr>
          <w:rFonts w:ascii="Times New Roman" w:hAnsi="Times New Roman" w:cs="Times New Roman" w:eastAsia="Times New Roman" w:hint="ascii"/>
          <w:sz w:val="28"/>
        </w:rPr>
        <w:t>”</w:t>
      </w:r>
      <w:r>
        <w:rPr>
          <w:rFonts w:ascii="Times New Roman" w:hAnsi="Times New Roman" w:cs="Times New Roman" w:eastAsia="Times New Roman" w:hint="ascii"/>
          <w:sz w:val="28"/>
          <w:spacing w:val="9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mentioned</w:t>
      </w:r>
      <w:r>
        <w:rPr>
          <w:rFonts w:ascii="Times New Roman" w:hAnsi="Times New Roman" w:cs="Times New Roman" w:eastAsia="Times New Roman" w:hint="ascii"/>
          <w:sz w:val="28"/>
          <w:spacing w:val="9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8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</w:t>
      </w:r>
    </w:p>
    <w:p>
      <w:pPr>
        <w:autoSpaceDE w:val="0"/>
        <w:autoSpaceDN w:val="0"/>
        <w:jc w:val="both"/>
        <w:spacing w:before="139" w:after="0" w:lineRule="auto" w:line="342"/>
        <w:ind w:right="253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Paragraph 1 denotes the performance evaluation of trainees in daily life, teaming and learning during overseas stud</w:t>
      </w:r>
      <w:r>
        <w:rPr>
          <w:rFonts w:ascii="Times New Roman" w:hAnsi="Times New Roman" w:cs="Times New Roman" w:eastAsia="Times New Roman" w:hint="ascii"/>
          <w:sz w:val="28"/>
          <w:spacing w:val="-22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2" w:after="0" w:lineRule="auto" w:line="240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0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aforementioned</w:t>
      </w:r>
      <w:r>
        <w:rPr>
          <w:rFonts w:ascii="Times New Roman" w:hAnsi="Times New Roman" w:cs="Times New Roman" w:eastAsia="Times New Roman" w:hint="ascii"/>
          <w:sz w:val="28"/>
          <w:spacing w:val="9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evaluation</w:t>
      </w:r>
      <w:r>
        <w:rPr>
          <w:rFonts w:ascii="Times New Roman" w:hAnsi="Times New Roman" w:cs="Times New Roman" w:eastAsia="Times New Roman" w:hint="ascii"/>
          <w:sz w:val="28"/>
          <w:spacing w:val="10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</w:t>
      </w:r>
      <w:r>
        <w:rPr>
          <w:rFonts w:ascii="Times New Roman" w:hAnsi="Times New Roman" w:cs="Times New Roman" w:eastAsia="Times New Roman" w:hint="ascii"/>
          <w:sz w:val="28"/>
          <w:spacing w:val="10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carefully</w:t>
      </w:r>
      <w:r>
        <w:rPr>
          <w:rFonts w:ascii="Times New Roman" w:hAnsi="Times New Roman" w:cs="Times New Roman" w:eastAsia="Times New Roman" w:hint="ascii"/>
          <w:sz w:val="28"/>
          <w:spacing w:val="9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evaluated</w:t>
      </w:r>
      <w:r>
        <w:rPr>
          <w:rFonts w:ascii="Times New Roman" w:hAnsi="Times New Roman" w:cs="Times New Roman" w:eastAsia="Times New Roman" w:hint="ascii"/>
          <w:sz w:val="28"/>
          <w:spacing w:val="10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</w:p>
    <w:p>
      <w:pPr>
        <w:autoSpaceDE w:val="0"/>
        <w:autoSpaceDN w:val="0"/>
        <w:jc w:val="both"/>
        <w:spacing w:before="139" w:after="0" w:lineRule="auto" w:line="342"/>
        <w:ind w:right="249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recorded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-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gu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idance</w:t>
      </w:r>
      <w:r>
        <w:rPr>
          <w:rFonts w:ascii="Times New Roman" w:hAnsi="Times New Roman" w:cs="Times New Roman" w:eastAsia="Times New Roman" w:hint="ascii"/>
          <w:sz w:val="28"/>
          <w:spacing w:val="-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personnel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with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reference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trainees’</w:t>
      </w:r>
      <w:r>
        <w:rPr>
          <w:rFonts w:ascii="Times New Roman" w:hAnsi="Times New Roman" w:cs="Times New Roman" w:eastAsia="Times New Roman" w:hint="ascii"/>
          <w:sz w:val="28"/>
          <w:spacing w:val="-2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self-</w:t>
      </w:r>
      <w:r>
        <w:rPr>
          <w:rFonts w:ascii="Times New Roman" w:hAnsi="Times New Roman" w:cs="Times New Roman" w:eastAsia="Times New Roman" w:hint="ascii"/>
          <w:sz w:val="28"/>
        </w:rPr>
        <w:t xml:space="preserve"> evaluation and peer evaluation.</w:t>
      </w:r>
    </w:p>
    <w:p>
      <w:pPr>
        <w:autoSpaceDE w:val="0"/>
        <w:autoSpaceDN w:val="0"/>
        <w:jc w:val="left"/>
        <w:spacing w:before="445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2"/>
        </w:rPr>
        <w:t>八、</w:t>
      </w:r>
      <w:r>
        <w:rPr>
          <w:rFonts w:ascii="標楷體" w:hAnsi="標楷體" w:cs="標楷體" w:eastAsia="標楷體" w:hint="ascii"/>
          <w:sz w:val="28"/>
        </w:rPr>
        <w:t>第三</w:t>
      </w:r>
      <w:r>
        <w:rPr>
          <w:rFonts w:ascii="標楷體" w:hAnsi="標楷體" w:cs="標楷體" w:eastAsia="標楷體" w:hint="ascii"/>
          <w:sz w:val="28"/>
          <w:spacing w:val="-1"/>
        </w:rPr>
        <w:t>點</w:t>
      </w:r>
      <w:r>
        <w:rPr>
          <w:rFonts w:ascii="標楷體" w:hAnsi="標楷體" w:cs="標楷體" w:eastAsia="標楷體" w:hint="ascii"/>
          <w:sz w:val="28"/>
        </w:rPr>
        <w:t>第二</w:t>
      </w:r>
      <w:r>
        <w:rPr>
          <w:rFonts w:ascii="標楷體" w:hAnsi="標楷體" w:cs="標楷體" w:eastAsia="標楷體" w:hint="ascii"/>
          <w:sz w:val="28"/>
          <w:spacing w:val="-1"/>
        </w:rPr>
        <w:t>款</w:t>
      </w:r>
      <w:r>
        <w:rPr>
          <w:rFonts w:ascii="標楷體" w:hAnsi="標楷體" w:cs="標楷體" w:eastAsia="標楷體" w:hint="ascii"/>
          <w:sz w:val="28"/>
        </w:rPr>
        <w:t>所稱總</w:t>
      </w:r>
      <w:r>
        <w:rPr>
          <w:rFonts w:ascii="標楷體" w:hAnsi="標楷體" w:cs="標楷體" w:eastAsia="標楷體" w:hint="ascii"/>
          <w:sz w:val="28"/>
          <w:spacing w:val="-1"/>
        </w:rPr>
        <w:t>結</w:t>
      </w:r>
      <w:r>
        <w:rPr>
          <w:rFonts w:ascii="標楷體" w:hAnsi="標楷體" w:cs="標楷體" w:eastAsia="標楷體" w:hint="ascii"/>
          <w:sz w:val="28"/>
        </w:rPr>
        <w:t>評</w:t>
      </w:r>
      <w:r>
        <w:rPr>
          <w:rFonts w:ascii="標楷體" w:hAnsi="標楷體" w:cs="標楷體" w:eastAsia="標楷體" w:hint="ascii"/>
          <w:sz w:val="28"/>
          <w:spacing w:val="-12"/>
        </w:rPr>
        <w:t>鑑，</w:t>
      </w:r>
      <w:r>
        <w:rPr>
          <w:rFonts w:ascii="標楷體" w:hAnsi="標楷體" w:cs="標楷體" w:eastAsia="標楷體" w:hint="ascii"/>
          <w:sz w:val="28"/>
          <w:spacing w:val="-1"/>
        </w:rPr>
        <w:t>指</w:t>
      </w:r>
      <w:r>
        <w:rPr>
          <w:rFonts w:ascii="標楷體" w:hAnsi="標楷體" w:cs="標楷體" w:eastAsia="標楷體" w:hint="ascii"/>
          <w:sz w:val="28"/>
        </w:rPr>
        <w:t>評鑑委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觀察</w:t>
      </w:r>
      <w:r>
        <w:rPr>
          <w:rFonts w:ascii="標楷體" w:hAnsi="標楷體" w:cs="標楷體" w:eastAsia="標楷體" w:hint="ascii"/>
          <w:sz w:val="28"/>
          <w:spacing w:val="-1"/>
        </w:rPr>
        <w:t>受訓</w:t>
      </w:r>
      <w:r>
        <w:rPr>
          <w:rFonts w:ascii="標楷體" w:hAnsi="標楷體" w:cs="標楷體" w:eastAsia="標楷體" w:hint="ascii"/>
          <w:sz w:val="28"/>
        </w:rPr>
        <w:t>人員在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鑑中</w:t>
      </w:r>
    </w:p>
    <w:p>
      <w:pPr>
        <w:autoSpaceDE w:val="0"/>
        <w:autoSpaceDN w:val="0"/>
        <w:jc w:val="left"/>
        <w:spacing w:before="108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心法各</w:t>
      </w:r>
      <w:r>
        <w:rPr>
          <w:rFonts w:ascii="標楷體" w:hAnsi="標楷體" w:cs="標楷體" w:eastAsia="標楷體" w:hint="ascii"/>
          <w:sz w:val="28"/>
          <w:spacing w:val="-1"/>
        </w:rPr>
        <w:t>項</w:t>
      </w:r>
      <w:r>
        <w:rPr>
          <w:rFonts w:ascii="標楷體" w:hAnsi="標楷體" w:cs="標楷體" w:eastAsia="標楷體" w:hint="ascii"/>
          <w:sz w:val="28"/>
        </w:rPr>
        <w:t>模擬</w:t>
      </w:r>
      <w:r>
        <w:rPr>
          <w:rFonts w:ascii="標楷體" w:hAnsi="標楷體" w:cs="標楷體" w:eastAsia="標楷體" w:hint="ascii"/>
          <w:sz w:val="28"/>
          <w:spacing w:val="-1"/>
        </w:rPr>
        <w:t>演練</w:t>
      </w:r>
      <w:r>
        <w:rPr>
          <w:rFonts w:ascii="標楷體" w:hAnsi="標楷體" w:cs="標楷體" w:eastAsia="標楷體" w:hint="ascii"/>
          <w:sz w:val="28"/>
        </w:rPr>
        <w:t>之行為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現，</w:t>
      </w:r>
      <w:r>
        <w:rPr>
          <w:rFonts w:ascii="標楷體" w:hAnsi="標楷體" w:cs="標楷體" w:eastAsia="標楷體" w:hint="ascii"/>
          <w:sz w:val="28"/>
          <w:spacing w:val="-1"/>
        </w:rPr>
        <w:t>並據</w:t>
      </w:r>
      <w:r>
        <w:rPr>
          <w:rFonts w:ascii="標楷體" w:hAnsi="標楷體" w:cs="標楷體" w:eastAsia="標楷體" w:hint="ascii"/>
          <w:sz w:val="28"/>
        </w:rPr>
        <w:t>以記錄</w:t>
      </w:r>
      <w:r>
        <w:rPr>
          <w:rFonts w:ascii="標楷體" w:hAnsi="標楷體" w:cs="標楷體" w:eastAsia="標楷體" w:hint="ascii"/>
          <w:sz w:val="28"/>
          <w:spacing w:val="-1"/>
        </w:rPr>
        <w:t>其</w:t>
      </w:r>
      <w:r>
        <w:rPr>
          <w:rFonts w:ascii="標楷體" w:hAnsi="標楷體" w:cs="標楷體" w:eastAsia="標楷體" w:hint="ascii"/>
          <w:sz w:val="28"/>
        </w:rPr>
        <w:t>職能</w:t>
      </w:r>
      <w:r>
        <w:rPr>
          <w:rFonts w:ascii="標楷體" w:hAnsi="標楷體" w:cs="標楷體" w:eastAsia="標楷體" w:hint="ascii"/>
          <w:sz w:val="28"/>
          <w:spacing w:val="-1"/>
        </w:rPr>
        <w:t>表現</w:t>
      </w:r>
      <w:r>
        <w:rPr>
          <w:rFonts w:ascii="標楷體" w:hAnsi="標楷體" w:cs="標楷體" w:eastAsia="標楷體" w:hint="ascii"/>
          <w:sz w:val="28"/>
        </w:rPr>
        <w:t>。</w:t>
      </w:r>
    </w:p>
    <w:p>
      <w:pPr>
        <w:autoSpaceDE w:val="0"/>
        <w:autoSpaceDN w:val="0"/>
        <w:jc w:val="left"/>
        <w:spacing w:before="163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547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4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567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Ar</w:t>
      </w:r>
      <w:r>
        <w:rPr>
          <w:rFonts w:ascii="Times New Roman" w:hAnsi="Times New Roman" w:cs="Times New Roman" w:eastAsia="Times New Roman" w:hint="ascii"/>
          <w:sz w:val="28"/>
        </w:rPr>
        <w:t>ti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>le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8</w:t>
      </w:r>
      <w:r>
        <w:rPr>
          <w:rFonts w:ascii="Times New Roman" w:hAnsi="Times New Roman" w:cs="Times New Roman" w:eastAsia="Times New Roman" w:hint="ascii"/>
          <w:sz w:val="28"/>
          <w:spacing w:val="2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>S</w:t>
      </w:r>
      <w:r>
        <w:rPr>
          <w:rFonts w:ascii="Times New Roman" w:hAnsi="Times New Roman" w:cs="Times New Roman" w:eastAsia="Times New Roman" w:hint="ascii"/>
          <w:sz w:val="28"/>
          <w:spacing w:val="3"/>
        </w:rPr>
        <w:t>u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m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ary</w:t>
      </w:r>
      <w:r>
        <w:rPr>
          <w:rFonts w:ascii="Times New Roman" w:hAnsi="Times New Roman" w:cs="Times New Roman" w:eastAsia="Times New Roman" w:hint="ascii"/>
          <w:sz w:val="28"/>
          <w:spacing w:val="-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ent”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ention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</w:rPr>
        <w:t>d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1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Article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3 Paragraph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2</w:t>
      </w:r>
    </w:p>
    <w:p>
      <w:pPr>
        <w:autoSpaceDE w:val="0"/>
        <w:autoSpaceDN w:val="0"/>
        <w:jc w:val="both"/>
        <w:spacing w:before="136" w:after="0" w:lineRule="auto" w:line="343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denotes the record and evaluation by assessors via the A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ss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e</w:t>
      </w:r>
      <w:r>
        <w:rPr>
          <w:rFonts w:ascii="Times New Roman" w:hAnsi="Times New Roman" w:cs="Times New Roman" w:eastAsia="Times New Roman" w:hint="ascii"/>
          <w:sz w:val="28"/>
          <w:spacing w:val="1"/>
        </w:rPr>
        <w:t>ss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 xml:space="preserve">ent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C</w:t>
      </w:r>
      <w:r>
        <w:rPr>
          <w:rFonts w:ascii="Times New Roman" w:hAnsi="Times New Roman" w:cs="Times New Roman" w:eastAsia="Times New Roman" w:hint="ascii"/>
          <w:sz w:val="28"/>
        </w:rPr>
        <w:t>enter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Method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w</w:t>
      </w:r>
      <w:r>
        <w:rPr>
          <w:rFonts w:ascii="Times New Roman" w:hAnsi="Times New Roman" w:cs="Times New Roman" w:eastAsia="Times New Roman" w:hint="ascii"/>
          <w:sz w:val="28"/>
        </w:rPr>
        <w:t xml:space="preserve">ith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eg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</w:t>
      </w:r>
      <w:r>
        <w:rPr>
          <w:rFonts w:ascii="Times New Roman" w:hAnsi="Times New Roman" w:cs="Times New Roman" w:eastAsia="Times New Roman" w:hint="ascii"/>
          <w:sz w:val="28"/>
        </w:rPr>
        <w:t>rd to the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perfor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ance of trainees in each simulation exercise.</w:t>
      </w:r>
    </w:p>
    <w:p>
      <w:pPr>
        <w:autoSpaceDE w:val="0"/>
        <w:autoSpaceDN w:val="0"/>
        <w:jc w:val="right"/>
        <w:spacing w:before="351" w:after="0" w:lineRule="exact" w:line="461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  <w:spacing w:val="-15"/>
        </w:rPr>
        <w:t>九、</w:t>
      </w:r>
      <w:r>
        <w:rPr>
          <w:rFonts w:ascii="標楷體" w:hAnsi="標楷體" w:cs="標楷體" w:eastAsia="標楷體" w:hint="ascii"/>
          <w:sz w:val="28"/>
          <w:spacing w:val="-3"/>
        </w:rPr>
        <w:t>保訓</w:t>
      </w:r>
      <w:r>
        <w:rPr>
          <w:rFonts w:ascii="標楷體" w:hAnsi="標楷體" w:cs="標楷體" w:eastAsia="標楷體" w:hint="ascii"/>
          <w:sz w:val="28"/>
          <w:spacing w:val="-4"/>
        </w:rPr>
        <w:t>會</w:t>
      </w:r>
      <w:r>
        <w:rPr>
          <w:rFonts w:ascii="標楷體" w:hAnsi="標楷體" w:cs="標楷體" w:eastAsia="標楷體" w:hint="ascii"/>
          <w:sz w:val="28"/>
          <w:spacing w:val="-3"/>
        </w:rPr>
        <w:t>應</w:t>
      </w:r>
      <w:r>
        <w:rPr>
          <w:rFonts w:ascii="標楷體" w:hAnsi="標楷體" w:cs="標楷體" w:eastAsia="標楷體" w:hint="ascii"/>
          <w:sz w:val="28"/>
          <w:spacing w:val="-2"/>
        </w:rPr>
        <w:t>遴</w:t>
      </w:r>
      <w:r>
        <w:rPr>
          <w:rFonts w:ascii="標楷體" w:hAnsi="標楷體" w:cs="標楷體" w:eastAsia="標楷體" w:hint="ascii"/>
          <w:sz w:val="28"/>
          <w:spacing w:val="-3"/>
        </w:rPr>
        <w:t>聘</w:t>
      </w:r>
      <w:r>
        <w:rPr>
          <w:rFonts w:ascii="標楷體" w:hAnsi="標楷體" w:cs="標楷體" w:eastAsia="標楷體" w:hint="ascii"/>
          <w:sz w:val="28"/>
          <w:spacing w:val="-2"/>
        </w:rPr>
        <w:t>評鑑委</w:t>
      </w:r>
      <w:r>
        <w:rPr>
          <w:rFonts w:ascii="標楷體" w:hAnsi="標楷體" w:cs="標楷體" w:eastAsia="標楷體" w:hint="ascii"/>
          <w:sz w:val="28"/>
          <w:spacing w:val="-3"/>
        </w:rPr>
        <w:t>員</w:t>
      </w:r>
      <w:r>
        <w:rPr>
          <w:rFonts w:ascii="標楷體" w:hAnsi="標楷體" w:cs="標楷體" w:eastAsia="標楷體" w:hint="ascii"/>
          <w:sz w:val="28"/>
          <w:spacing w:val="-2"/>
        </w:rPr>
        <w:t>組成</w:t>
      </w:r>
      <w:r>
        <w:rPr>
          <w:rFonts w:ascii="標楷體" w:hAnsi="標楷體" w:cs="標楷體" w:eastAsia="標楷體" w:hint="ascii"/>
          <w:sz w:val="28"/>
          <w:spacing w:val="-3"/>
        </w:rPr>
        <w:t>評鑑</w:t>
      </w:r>
      <w:r>
        <w:rPr>
          <w:rFonts w:ascii="標楷體" w:hAnsi="標楷體" w:cs="標楷體" w:eastAsia="標楷體" w:hint="ascii"/>
          <w:sz w:val="28"/>
          <w:spacing w:val="-2"/>
        </w:rPr>
        <w:t>小</w:t>
      </w:r>
      <w:r>
        <w:rPr>
          <w:rFonts w:ascii="標楷體" w:hAnsi="標楷體" w:cs="標楷體" w:eastAsia="標楷體" w:hint="ascii"/>
          <w:sz w:val="28"/>
          <w:spacing w:val="-14"/>
        </w:rPr>
        <w:t>組，</w:t>
      </w:r>
      <w:r>
        <w:rPr>
          <w:rFonts w:ascii="標楷體" w:hAnsi="標楷體" w:cs="標楷體" w:eastAsia="標楷體" w:hint="ascii"/>
          <w:sz w:val="28"/>
          <w:spacing w:val="-2"/>
        </w:rPr>
        <w:t>綜</w:t>
      </w:r>
      <w:r>
        <w:rPr>
          <w:rFonts w:ascii="標楷體" w:hAnsi="標楷體" w:cs="標楷體" w:eastAsia="標楷體" w:hint="ascii"/>
          <w:sz w:val="28"/>
          <w:spacing w:val="-3"/>
        </w:rPr>
        <w:t>合</w:t>
      </w:r>
      <w:r>
        <w:rPr>
          <w:rFonts w:ascii="標楷體" w:hAnsi="標楷體" w:cs="標楷體" w:eastAsia="標楷體" w:hint="ascii"/>
          <w:sz w:val="28"/>
          <w:spacing w:val="-2"/>
        </w:rPr>
        <w:t>受訓</w:t>
      </w:r>
      <w:r>
        <w:rPr>
          <w:rFonts w:ascii="標楷體" w:hAnsi="標楷體" w:cs="標楷體" w:eastAsia="標楷體" w:hint="ascii"/>
          <w:sz w:val="28"/>
          <w:spacing w:val="-3"/>
        </w:rPr>
        <w:t>人</w:t>
      </w:r>
      <w:r>
        <w:rPr>
          <w:rFonts w:ascii="標楷體" w:hAnsi="標楷體" w:cs="標楷體" w:eastAsia="標楷體" w:hint="ascii"/>
          <w:sz w:val="28"/>
          <w:spacing w:val="-2"/>
        </w:rPr>
        <w:t>員過程</w:t>
      </w:r>
      <w:r>
        <w:rPr>
          <w:rFonts w:ascii="標楷體" w:hAnsi="標楷體" w:cs="標楷體" w:eastAsia="標楷體" w:hint="ascii"/>
          <w:sz w:val="28"/>
          <w:spacing w:val="-3"/>
        </w:rPr>
        <w:t>評</w:t>
      </w:r>
      <w:r>
        <w:rPr>
          <w:rFonts w:ascii="標楷體" w:hAnsi="標楷體" w:cs="標楷體" w:eastAsia="標楷體" w:hint="ascii"/>
          <w:sz w:val="28"/>
          <w:spacing w:val="-2"/>
        </w:rPr>
        <w:t>鑑及</w:t>
      </w:r>
      <w:r>
        <w:rPr>
          <w:rFonts w:ascii="標楷體" w:hAnsi="標楷體" w:cs="標楷體" w:eastAsia="標楷體" w:hint="ascii"/>
          <w:sz w:val="28"/>
        </w:rPr>
        <w:t xml:space="preserve"> 總結評</w:t>
      </w:r>
      <w:r>
        <w:rPr>
          <w:rFonts w:ascii="標楷體" w:hAnsi="標楷體" w:cs="標楷體" w:eastAsia="標楷體" w:hint="ascii"/>
          <w:sz w:val="28"/>
          <w:spacing w:val="-1"/>
        </w:rPr>
        <w:t>鑑</w:t>
      </w:r>
      <w:r>
        <w:rPr>
          <w:rFonts w:ascii="標楷體" w:hAnsi="標楷體" w:cs="標楷體" w:eastAsia="標楷體" w:hint="ascii"/>
          <w:sz w:val="28"/>
        </w:rPr>
        <w:t>之職</w:t>
      </w:r>
      <w:r>
        <w:rPr>
          <w:rFonts w:ascii="標楷體" w:hAnsi="標楷體" w:cs="標楷體" w:eastAsia="標楷體" w:hint="ascii"/>
          <w:sz w:val="28"/>
          <w:spacing w:val="-1"/>
        </w:rPr>
        <w:t>能表</w:t>
      </w:r>
      <w:r>
        <w:rPr>
          <w:rFonts w:ascii="標楷體" w:hAnsi="標楷體" w:cs="標楷體" w:eastAsia="標楷體" w:hint="ascii"/>
          <w:sz w:val="28"/>
          <w:spacing w:val="-12"/>
        </w:rPr>
        <w:t>現，</w:t>
      </w:r>
      <w:r>
        <w:rPr>
          <w:rFonts w:ascii="標楷體" w:hAnsi="標楷體" w:cs="標楷體" w:eastAsia="標楷體" w:hint="ascii"/>
          <w:sz w:val="28"/>
        </w:rPr>
        <w:t>評定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項職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成</w:t>
      </w:r>
      <w:r>
        <w:rPr>
          <w:rFonts w:ascii="標楷體" w:hAnsi="標楷體" w:cs="標楷體" w:eastAsia="標楷體" w:hint="ascii"/>
          <w:sz w:val="28"/>
          <w:spacing w:val="-12"/>
        </w:rPr>
        <w:t>績，</w:t>
      </w:r>
      <w:r>
        <w:rPr>
          <w:rFonts w:ascii="標楷體" w:hAnsi="標楷體" w:cs="標楷體" w:eastAsia="標楷體" w:hint="ascii"/>
          <w:sz w:val="28"/>
        </w:rPr>
        <w:t>及</w:t>
      </w:r>
      <w:r>
        <w:rPr>
          <w:rFonts w:ascii="標楷體" w:hAnsi="標楷體" w:cs="標楷體" w:eastAsia="標楷體" w:hint="ascii"/>
          <w:sz w:val="28"/>
          <w:spacing w:val="-1"/>
        </w:rPr>
        <w:t>撰</w:t>
      </w:r>
      <w:r>
        <w:rPr>
          <w:rFonts w:ascii="標楷體" w:hAnsi="標楷體" w:cs="標楷體" w:eastAsia="標楷體" w:hint="ascii"/>
          <w:sz w:val="28"/>
        </w:rPr>
        <w:t>擬評鑑結果報告</w:t>
      </w:r>
    </w:p>
    <w:p>
      <w:pPr>
        <w:autoSpaceDE w:val="0"/>
        <w:autoSpaceDN w:val="0"/>
        <w:jc w:val="left"/>
        <w:spacing w:before="86" w:after="0" w:lineRule="exact" w:line="350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書。</w:t>
      </w:r>
    </w:p>
    <w:p>
      <w:pPr>
        <w:autoSpaceDE w:val="0"/>
        <w:autoSpaceDN w:val="0"/>
        <w:jc w:val="right"/>
        <w:spacing w:before="130" w:after="0" w:lineRule="auto" w:line="343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Arti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cle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9</w:t>
      </w:r>
      <w:r>
        <w:rPr>
          <w:rFonts w:ascii="Times New Roman" w:hAnsi="Times New Roman" w:cs="Times New Roman" w:eastAsia="Times New Roman" w:hint="ascii"/>
          <w:sz w:val="28"/>
          <w:spacing w:val="2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team</w:t>
      </w:r>
      <w:r>
        <w:rPr>
          <w:rFonts w:ascii="Times New Roman" w:hAnsi="Times New Roman" w:cs="Times New Roman" w:eastAsia="Times New Roman" w:hint="ascii"/>
          <w:sz w:val="28"/>
          <w:spacing w:val="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established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by</w:t>
      </w:r>
      <w:r>
        <w:rPr>
          <w:rFonts w:ascii="Times New Roman" w:hAnsi="Times New Roman" w:cs="Times New Roman" w:eastAsia="Times New Roman" w:hint="ascii"/>
          <w:sz w:val="28"/>
          <w:spacing w:val="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1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1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with</w:t>
      </w:r>
      <w:r>
        <w:rPr>
          <w:rFonts w:ascii="Times New Roman" w:hAnsi="Times New Roman" w:cs="Times New Roman" w:eastAsia="Times New Roman" w:hint="ascii"/>
          <w:sz w:val="28"/>
        </w:rPr>
        <w:t xml:space="preserve"> the selection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 assessors. I</w:t>
      </w:r>
      <w:r>
        <w:rPr>
          <w:rFonts w:ascii="Times New Roman" w:hAnsi="Times New Roman" w:cs="Times New Roman" w:eastAsia="Times New Roman" w:hint="ascii"/>
          <w:sz w:val="28"/>
          <w:spacing w:val="6"/>
        </w:rPr>
        <w:t>n</w:t>
      </w:r>
      <w:r>
        <w:rPr>
          <w:rFonts w:ascii="Times New Roman" w:hAnsi="Times New Roman" w:cs="Times New Roman" w:eastAsia="Times New Roman" w:hint="ascii"/>
          <w:sz w:val="28"/>
        </w:rPr>
        <w:t>-process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 summary assessment</w:t>
      </w:r>
    </w:p>
    <w:p>
      <w:pPr>
        <w:autoSpaceDE w:val="0"/>
        <w:autoSpaceDN w:val="0"/>
        <w:jc w:val="left"/>
        <w:spacing w:before="0" w:after="0" w:lineRule="auto" w:line="238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of</w:t>
      </w:r>
      <w:r>
        <w:rPr>
          <w:rFonts w:ascii="Times New Roman" w:hAnsi="Times New Roman" w:cs="Times New Roman" w:eastAsia="Times New Roman" w:hint="ascii"/>
          <w:sz w:val="28"/>
          <w:spacing w:val="6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6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trainees’</w:t>
      </w:r>
      <w:r>
        <w:rPr>
          <w:rFonts w:ascii="Times New Roman" w:hAnsi="Times New Roman" w:cs="Times New Roman" w:eastAsia="Times New Roman" w:hint="ascii"/>
          <w:sz w:val="28"/>
          <w:spacing w:val="4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competency</w:t>
      </w:r>
      <w:r>
        <w:rPr>
          <w:rFonts w:ascii="Times New Roman" w:hAnsi="Times New Roman" w:cs="Times New Roman" w:eastAsia="Times New Roman" w:hint="ascii"/>
          <w:sz w:val="28"/>
          <w:spacing w:val="6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performance</w:t>
      </w:r>
      <w:r>
        <w:rPr>
          <w:rFonts w:ascii="Times New Roman" w:hAnsi="Times New Roman" w:cs="Times New Roman" w:eastAsia="Times New Roman" w:hint="ascii"/>
          <w:sz w:val="28"/>
          <w:spacing w:val="6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will</w:t>
      </w:r>
      <w:r>
        <w:rPr>
          <w:rFonts w:ascii="Times New Roman" w:hAnsi="Times New Roman" w:cs="Times New Roman" w:eastAsia="Times New Roman" w:hint="ascii"/>
          <w:sz w:val="28"/>
          <w:spacing w:val="6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be</w:t>
      </w:r>
      <w:r>
        <w:rPr>
          <w:rFonts w:ascii="Times New Roman" w:hAnsi="Times New Roman" w:cs="Times New Roman" w:eastAsia="Times New Roman" w:hint="ascii"/>
          <w:sz w:val="28"/>
          <w:spacing w:val="67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reviewed,</w:t>
      </w:r>
    </w:p>
    <w:p>
      <w:pPr>
        <w:autoSpaceDE w:val="0"/>
        <w:autoSpaceDN w:val="0"/>
        <w:jc w:val="left"/>
        <w:spacing w:before="139" w:after="0" w:lineRule="auto" w:line="240"/>
        <w:ind w:right="0" w:left="126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scored and drafted into a final report.</w:t>
      </w:r>
    </w:p>
    <w:p>
      <w:pPr>
        <w:autoSpaceDE w:val="0"/>
        <w:autoSpaceDN w:val="0"/>
        <w:jc w:val="left"/>
        <w:spacing w:before="57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十、本</w:t>
      </w:r>
      <w:r>
        <w:rPr>
          <w:rFonts w:ascii="標楷體" w:hAnsi="標楷體" w:cs="標楷體" w:eastAsia="標楷體" w:hint="ascii"/>
          <w:sz w:val="28"/>
          <w:spacing w:val="-1"/>
        </w:rPr>
        <w:t>要</w:t>
      </w:r>
      <w:r>
        <w:rPr>
          <w:rFonts w:ascii="標楷體" w:hAnsi="標楷體" w:cs="標楷體" w:eastAsia="標楷體" w:hint="ascii"/>
          <w:sz w:val="28"/>
        </w:rPr>
        <w:t>點所</w:t>
      </w:r>
      <w:r>
        <w:rPr>
          <w:rFonts w:ascii="標楷體" w:hAnsi="標楷體" w:cs="標楷體" w:eastAsia="標楷體" w:hint="ascii"/>
          <w:sz w:val="28"/>
          <w:spacing w:val="-1"/>
        </w:rPr>
        <w:t>稱評</w:t>
      </w:r>
      <w:r>
        <w:rPr>
          <w:rFonts w:ascii="標楷體" w:hAnsi="標楷體" w:cs="標楷體" w:eastAsia="標楷體" w:hint="ascii"/>
          <w:sz w:val="28"/>
        </w:rPr>
        <w:t>鑑委員</w:t>
      </w:r>
      <w:r>
        <w:rPr>
          <w:rFonts w:ascii="標楷體" w:hAnsi="標楷體" w:cs="標楷體" w:eastAsia="標楷體" w:hint="ascii"/>
          <w:sz w:val="28"/>
          <w:spacing w:val="-1"/>
        </w:rPr>
        <w:t>，</w:t>
      </w:r>
      <w:r>
        <w:rPr>
          <w:rFonts w:ascii="標楷體" w:hAnsi="標楷體" w:cs="標楷體" w:eastAsia="標楷體" w:hint="ascii"/>
          <w:sz w:val="28"/>
        </w:rPr>
        <w:t>由下</w:t>
      </w:r>
      <w:r>
        <w:rPr>
          <w:rFonts w:ascii="標楷體" w:hAnsi="標楷體" w:cs="標楷體" w:eastAsia="標楷體" w:hint="ascii"/>
          <w:sz w:val="28"/>
          <w:spacing w:val="-1"/>
        </w:rPr>
        <w:t>列人</w:t>
      </w:r>
      <w:r>
        <w:rPr>
          <w:rFonts w:ascii="標楷體" w:hAnsi="標楷體" w:cs="標楷體" w:eastAsia="標楷體" w:hint="ascii"/>
          <w:sz w:val="28"/>
        </w:rPr>
        <w:t>員擔任：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（一）各班導師。</w:t>
      </w:r>
    </w:p>
    <w:p>
      <w:pPr>
        <w:autoSpaceDE w:val="0"/>
        <w:autoSpaceDN w:val="0"/>
        <w:jc w:val="left"/>
        <w:spacing w:before="111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（二）政府機關高階公務人員。</w:t>
      </w:r>
    </w:p>
    <w:p>
      <w:pPr>
        <w:autoSpaceDE w:val="0"/>
        <w:autoSpaceDN w:val="0"/>
        <w:jc w:val="both"/>
        <w:spacing w:before="20" w:after="0" w:lineRule="exact" w:line="461"/>
        <w:ind w:right="1033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（三）</w:t>
      </w:r>
      <w:r>
        <w:rPr>
          <w:rFonts w:ascii="標楷體" w:hAnsi="標楷體" w:cs="標楷體" w:eastAsia="標楷體" w:hint="ascii"/>
          <w:sz w:val="28"/>
          <w:spacing w:val="-1"/>
        </w:rPr>
        <w:t>非</w:t>
      </w:r>
      <w:r>
        <w:rPr>
          <w:rFonts w:ascii="標楷體" w:hAnsi="標楷體" w:cs="標楷體" w:eastAsia="標楷體" w:hint="ascii"/>
          <w:sz w:val="28"/>
        </w:rPr>
        <w:t>政府</w:t>
      </w:r>
      <w:r>
        <w:rPr>
          <w:rFonts w:ascii="標楷體" w:hAnsi="標楷體" w:cs="標楷體" w:eastAsia="標楷體" w:hint="ascii"/>
          <w:sz w:val="28"/>
          <w:spacing w:val="-1"/>
        </w:rPr>
        <w:t>組織</w:t>
      </w:r>
      <w:r>
        <w:rPr>
          <w:rFonts w:ascii="標楷體" w:hAnsi="標楷體" w:cs="標楷體" w:eastAsia="標楷體" w:hint="ascii"/>
          <w:sz w:val="28"/>
        </w:rPr>
        <w:t>或非營</w:t>
      </w:r>
      <w:r>
        <w:rPr>
          <w:rFonts w:ascii="標楷體" w:hAnsi="標楷體" w:cs="標楷體" w:eastAsia="標楷體" w:hint="ascii"/>
          <w:sz w:val="28"/>
          <w:spacing w:val="-1"/>
        </w:rPr>
        <w:t>利</w:t>
      </w:r>
      <w:r>
        <w:rPr>
          <w:rFonts w:ascii="標楷體" w:hAnsi="標楷體" w:cs="標楷體" w:eastAsia="標楷體" w:hint="ascii"/>
          <w:sz w:val="28"/>
        </w:rPr>
        <w:t>組織</w:t>
      </w:r>
      <w:r>
        <w:rPr>
          <w:rFonts w:ascii="標楷體" w:hAnsi="標楷體" w:cs="標楷體" w:eastAsia="標楷體" w:hint="ascii"/>
          <w:sz w:val="28"/>
          <w:spacing w:val="-1"/>
        </w:rPr>
        <w:t>相當</w:t>
      </w:r>
      <w:r>
        <w:rPr>
          <w:rFonts w:ascii="標楷體" w:hAnsi="標楷體" w:cs="標楷體" w:eastAsia="標楷體" w:hint="ascii"/>
          <w:sz w:val="28"/>
        </w:rPr>
        <w:t>職務之</w:t>
      </w:r>
      <w:r>
        <w:rPr>
          <w:rFonts w:ascii="標楷體" w:hAnsi="標楷體" w:cs="標楷體" w:eastAsia="標楷體" w:hint="ascii"/>
          <w:sz w:val="28"/>
          <w:spacing w:val="-1"/>
        </w:rPr>
        <w:t>高</w:t>
      </w:r>
      <w:r>
        <w:rPr>
          <w:rFonts w:ascii="標楷體" w:hAnsi="標楷體" w:cs="標楷體" w:eastAsia="標楷體" w:hint="ascii"/>
          <w:sz w:val="28"/>
        </w:rPr>
        <w:t>階主</w:t>
      </w:r>
      <w:r>
        <w:rPr>
          <w:rFonts w:ascii="標楷體" w:hAnsi="標楷體" w:cs="標楷體" w:eastAsia="標楷體" w:hint="ascii"/>
          <w:sz w:val="28"/>
          <w:spacing w:val="-1"/>
        </w:rPr>
        <w:t>管</w:t>
      </w:r>
      <w:r>
        <w:rPr>
          <w:rFonts w:ascii="標楷體" w:hAnsi="標楷體" w:cs="標楷體" w:eastAsia="標楷體" w:hint="ascii"/>
          <w:sz w:val="28"/>
        </w:rPr>
        <w:t>。（四）</w:t>
      </w:r>
      <w:r>
        <w:rPr>
          <w:rFonts w:ascii="標楷體" w:hAnsi="標楷體" w:cs="標楷體" w:eastAsia="標楷體" w:hint="ascii"/>
          <w:sz w:val="28"/>
          <w:spacing w:val="-1"/>
        </w:rPr>
        <w:t>公</w:t>
      </w:r>
      <w:r>
        <w:rPr>
          <w:rFonts w:ascii="標楷體" w:hAnsi="標楷體" w:cs="標楷體" w:eastAsia="標楷體" w:hint="ascii"/>
          <w:sz w:val="28"/>
        </w:rPr>
        <w:t>民營</w:t>
      </w:r>
      <w:r>
        <w:rPr>
          <w:rFonts w:ascii="標楷體" w:hAnsi="標楷體" w:cs="標楷體" w:eastAsia="標楷體" w:hint="ascii"/>
          <w:sz w:val="28"/>
          <w:spacing w:val="-1"/>
        </w:rPr>
        <w:t>事業</w:t>
      </w:r>
      <w:r>
        <w:rPr>
          <w:rFonts w:ascii="標楷體" w:hAnsi="標楷體" w:cs="標楷體" w:eastAsia="標楷體" w:hint="ascii"/>
          <w:sz w:val="28"/>
        </w:rPr>
        <w:t>機構相</w:t>
      </w:r>
      <w:r>
        <w:rPr>
          <w:rFonts w:ascii="標楷體" w:hAnsi="標楷體" w:cs="標楷體" w:eastAsia="標楷體" w:hint="ascii"/>
          <w:sz w:val="28"/>
          <w:spacing w:val="-1"/>
        </w:rPr>
        <w:t>當</w:t>
      </w:r>
      <w:r>
        <w:rPr>
          <w:rFonts w:ascii="標楷體" w:hAnsi="標楷體" w:cs="標楷體" w:eastAsia="標楷體" w:hint="ascii"/>
          <w:sz w:val="28"/>
        </w:rPr>
        <w:t>職務</w:t>
      </w:r>
      <w:r>
        <w:rPr>
          <w:rFonts w:ascii="標楷體" w:hAnsi="標楷體" w:cs="標楷體" w:eastAsia="標楷體" w:hint="ascii"/>
          <w:sz w:val="28"/>
          <w:spacing w:val="-1"/>
        </w:rPr>
        <w:t>之高</w:t>
      </w:r>
      <w:r>
        <w:rPr>
          <w:rFonts w:ascii="標楷體" w:hAnsi="標楷體" w:cs="標楷體" w:eastAsia="標楷體" w:hint="ascii"/>
          <w:sz w:val="28"/>
        </w:rPr>
        <w:t>階主管。</w:t>
      </w:r>
    </w:p>
    <w:p>
      <w:pPr>
        <w:autoSpaceDE w:val="0"/>
        <w:autoSpaceDN w:val="0"/>
        <w:jc w:val="left"/>
        <w:spacing w:before="89" w:after="0" w:lineRule="exact" w:line="350"/>
        <w:ind w:right="0" w:left="557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（五）相關領域之學者專家。</w:t>
      </w:r>
    </w:p>
    <w:p>
      <w:pPr>
        <w:autoSpaceDE w:val="0"/>
        <w:autoSpaceDN w:val="0"/>
        <w:jc w:val="both"/>
        <w:spacing w:before="20" w:after="0" w:lineRule="exact" w:line="461"/>
        <w:ind w:right="0" w:left="559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前項各款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須參加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訓會</w:t>
      </w:r>
      <w:r>
        <w:rPr>
          <w:rFonts w:ascii="標楷體" w:hAnsi="標楷體" w:cs="標楷體" w:eastAsia="標楷體" w:hint="ascii"/>
          <w:sz w:val="28"/>
          <w:spacing w:val="-1"/>
        </w:rPr>
        <w:t>或國</w:t>
      </w:r>
      <w:r>
        <w:rPr>
          <w:rFonts w:ascii="標楷體" w:hAnsi="標楷體" w:cs="標楷體" w:eastAsia="標楷體" w:hint="ascii"/>
          <w:sz w:val="28"/>
        </w:rPr>
        <w:t>家文官</w:t>
      </w:r>
      <w:r>
        <w:rPr>
          <w:rFonts w:ascii="標楷體" w:hAnsi="標楷體" w:cs="標楷體" w:eastAsia="標楷體" w:hint="ascii"/>
          <w:sz w:val="28"/>
          <w:spacing w:val="-1"/>
        </w:rPr>
        <w:t>學</w:t>
      </w:r>
      <w:r>
        <w:rPr>
          <w:rFonts w:ascii="標楷體" w:hAnsi="標楷體" w:cs="標楷體" w:eastAsia="標楷體" w:hint="ascii"/>
          <w:sz w:val="28"/>
        </w:rPr>
        <w:t>院辦</w:t>
      </w:r>
      <w:r>
        <w:rPr>
          <w:rFonts w:ascii="標楷體" w:hAnsi="標楷體" w:cs="標楷體" w:eastAsia="標楷體" w:hint="ascii"/>
          <w:sz w:val="28"/>
          <w:spacing w:val="-1"/>
        </w:rPr>
        <w:t>理之</w:t>
      </w:r>
      <w:r>
        <w:rPr>
          <w:rFonts w:ascii="標楷體" w:hAnsi="標楷體" w:cs="標楷體" w:eastAsia="標楷體" w:hint="ascii"/>
          <w:sz w:val="28"/>
        </w:rPr>
        <w:t>評鑑委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  <w:spacing w:val="-8"/>
        </w:rPr>
        <w:t>研</w:t>
      </w:r>
      <w:r>
        <w:rPr>
          <w:rFonts w:ascii="標楷體" w:hAnsi="標楷體" w:cs="標楷體" w:eastAsia="標楷體" w:hint="ascii"/>
          <w:sz w:val="28"/>
        </w:rPr>
        <w:t>習並取</w:t>
      </w:r>
      <w:r>
        <w:rPr>
          <w:rFonts w:ascii="標楷體" w:hAnsi="標楷體" w:cs="標楷體" w:eastAsia="標楷體" w:hint="ascii"/>
          <w:sz w:val="28"/>
          <w:spacing w:val="-1"/>
        </w:rPr>
        <w:t>得</w:t>
      </w:r>
      <w:r>
        <w:rPr>
          <w:rFonts w:ascii="標楷體" w:hAnsi="標楷體" w:cs="標楷體" w:eastAsia="標楷體" w:hint="ascii"/>
          <w:sz w:val="28"/>
        </w:rPr>
        <w:t>合格</w:t>
      </w:r>
      <w:r>
        <w:rPr>
          <w:rFonts w:ascii="標楷體" w:hAnsi="標楷體" w:cs="標楷體" w:eastAsia="標楷體" w:hint="ascii"/>
          <w:sz w:val="28"/>
          <w:spacing w:val="-1"/>
        </w:rPr>
        <w:t>證書</w:t>
      </w:r>
      <w:r>
        <w:rPr>
          <w:rFonts w:ascii="標楷體" w:hAnsi="標楷體" w:cs="標楷體" w:eastAsia="標楷體" w:hint="ascii"/>
          <w:sz w:val="28"/>
        </w:rPr>
        <w:t>，始得</w:t>
      </w:r>
      <w:r>
        <w:rPr>
          <w:rFonts w:ascii="標楷體" w:hAnsi="標楷體" w:cs="標楷體" w:eastAsia="標楷體" w:hint="ascii"/>
          <w:sz w:val="28"/>
          <w:spacing w:val="-1"/>
        </w:rPr>
        <w:t>擔</w:t>
      </w:r>
      <w:r>
        <w:rPr>
          <w:rFonts w:ascii="標楷體" w:hAnsi="標楷體" w:cs="標楷體" w:eastAsia="標楷體" w:hint="ascii"/>
          <w:sz w:val="28"/>
        </w:rPr>
        <w:t>任評</w:t>
      </w:r>
      <w:r>
        <w:rPr>
          <w:rFonts w:ascii="標楷體" w:hAnsi="標楷體" w:cs="標楷體" w:eastAsia="標楷體" w:hint="ascii"/>
          <w:sz w:val="28"/>
          <w:spacing w:val="-1"/>
        </w:rPr>
        <w:t>鑑委</w:t>
      </w:r>
      <w:r>
        <w:rPr>
          <w:rFonts w:ascii="標楷體" w:hAnsi="標楷體" w:cs="標楷體" w:eastAsia="標楷體" w:hint="ascii"/>
          <w:sz w:val="28"/>
        </w:rPr>
        <w:t>員。</w:t>
      </w:r>
    </w:p>
    <w:p>
      <w:pPr>
        <w:autoSpaceDE w:val="0"/>
        <w:autoSpaceDN w:val="0"/>
        <w:jc w:val="left"/>
        <w:spacing w:before="107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 10</w:t>
      </w:r>
      <w:r>
        <w:rPr>
          <w:rFonts w:ascii="Times New Roman" w:hAnsi="Times New Roman" w:cs="Times New Roman" w:eastAsia="Times New Roman" w:hint="ascii"/>
          <w:sz w:val="28"/>
          <w:spacing w:val="2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“Assessor(s)”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entioned in the Guidelines consist of the</w:t>
      </w:r>
    </w:p>
    <w:p>
      <w:pPr>
        <w:autoSpaceDE w:val="0"/>
        <w:autoSpaceDN w:val="0"/>
        <w:jc w:val="left"/>
        <w:spacing w:before="136" w:after="0" w:lineRule="auto" w:line="240"/>
        <w:ind w:right="0" w:left="139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personnel listed below:</w:t>
      </w:r>
    </w:p>
    <w:p>
      <w:pPr>
        <w:autoSpaceDE w:val="0"/>
        <w:autoSpaceDN w:val="0"/>
        <w:jc w:val="left"/>
        <w:spacing w:before="172" w:after="0" w:lineRule="auto" w:line="240"/>
        <w:ind w:right="0" w:left="1708" w:hanging="290"/>
        <w:snapToGrid w:val="0"/>
        <w:textAlignment w:val="auto"/>
        <w:tabs>
          <w:tab w:val="left" w:leader="none" w:pos="1709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Guidance personnel of each class</w:t>
      </w:r>
    </w:p>
    <w:p>
      <w:pPr>
        <w:autoSpaceDE w:val="0"/>
        <w:autoSpaceDN w:val="0"/>
        <w:jc w:val="left"/>
        <w:spacing w:before="178" w:after="0" w:lineRule="auto" w:line="240"/>
        <w:ind w:right="0" w:left="1708" w:hanging="290"/>
        <w:snapToGrid w:val="0"/>
        <w:textAlignment w:val="auto"/>
        <w:tabs>
          <w:tab w:val="left" w:leader="none" w:pos="1709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Senior civil servants</w:t>
      </w:r>
    </w:p>
    <w:p>
      <w:pPr>
        <w:autoSpaceDE w:val="0"/>
        <w:autoSpaceDN w:val="0"/>
        <w:jc w:val="both"/>
        <w:spacing w:before="180" w:after="0" w:lineRule="auto" w:line="372"/>
        <w:ind w:right="0" w:left="1708" w:hanging="290"/>
        <w:snapToGrid w:val="0"/>
        <w:textAlignment w:val="auto"/>
        <w:tabs>
          <w:tab w:val="left" w:leader="none" w:pos="1709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Senior managers in nongovernment and nonprofit o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ganizations of equivalent rank.</w:t>
      </w:r>
    </w:p>
    <w:p>
      <w:pPr>
        <w:autoSpaceDE w:val="0"/>
        <w:autoSpaceDN w:val="0"/>
        <w:jc w:val="left"/>
        <w:spacing w:before="0" w:after="0" w:lineRule="auto" w:line="240"/>
        <w:ind w:right="0" w:left="1708" w:hanging="290"/>
        <w:snapToGrid w:val="0"/>
        <w:textAlignment w:val="auto"/>
        <w:tabs>
          <w:tab w:val="left" w:leader="none" w:pos="1709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Se</w:t>
      </w:r>
      <w:r>
        <w:rPr>
          <w:rFonts w:ascii="Times New Roman" w:hAnsi="Times New Roman" w:cs="Times New Roman" w:eastAsia="Times New Roman" w:hint="ascii"/>
          <w:sz w:val="28"/>
        </w:rPr>
        <w:t>nior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managers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10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public</w:t>
      </w:r>
      <w:r>
        <w:rPr>
          <w:rFonts w:ascii="Times New Roman" w:hAnsi="Times New Roman" w:cs="Times New Roman" w:eastAsia="Times New Roman" w:hint="ascii"/>
          <w:sz w:val="28"/>
          <w:spacing w:val="10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10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private</w:t>
      </w:r>
      <w:r>
        <w:rPr>
          <w:rFonts w:ascii="Times New Roman" w:hAnsi="Times New Roman" w:cs="Times New Roman" w:eastAsia="Times New Roman" w:hint="ascii"/>
          <w:sz w:val="28"/>
          <w:spacing w:val="10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enterprises</w:t>
      </w:r>
      <w:r>
        <w:rPr>
          <w:rFonts w:ascii="Times New Roman" w:hAnsi="Times New Roman" w:cs="Times New Roman" w:eastAsia="Times New Roman" w:hint="ascii"/>
          <w:sz w:val="28"/>
          <w:spacing w:val="106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of</w:t>
      </w:r>
    </w:p>
    <w:p>
      <w:pPr>
        <w:autoSpaceDE w:val="0"/>
        <w:autoSpaceDN w:val="0"/>
        <w:jc w:val="left"/>
        <w:spacing w:before="439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98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5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left"/>
        <w:spacing w:before="139" w:after="0" w:lineRule="auto" w:line="240"/>
        <w:ind w:right="0" w:left="170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equivalent rank.</w:t>
      </w:r>
    </w:p>
    <w:p>
      <w:pPr>
        <w:autoSpaceDE w:val="0"/>
        <w:autoSpaceDN w:val="0"/>
        <w:jc w:val="left"/>
        <w:spacing w:before="178" w:after="0" w:lineRule="auto" w:line="240"/>
        <w:ind w:right="0" w:left="1708" w:hanging="290"/>
        <w:snapToGrid w:val="0"/>
        <w:textAlignment w:val="auto"/>
        <w:tabs>
          <w:tab w:val="left" w:leader="none" w:pos="1709"/>
        </w:tabs>
        <w:numPr>
          <w:ilvl w:val="0"/>
          <w:numId w:val="3"/>
        </w:numPr>
        <w:rPr>
          <w:rFonts w:ascii="Times New Roman" w:hAnsi="Times New Roman" w:cs="Times New Roman" w:eastAsia="Times New Roman" w:hint="ascii"/>
          <w:sz w:val="28"/>
          <w:spacing w:val="2"/>
        </w:rPr>
      </w:pPr>
      <w:r>
        <w:rPr>
          <w:rFonts w:ascii="Times New Roman" w:hAnsi="Times New Roman" w:cs="Times New Roman" w:eastAsia="Times New Roman" w:hint="ascii"/>
          <w:sz w:val="28"/>
        </w:rPr>
        <w:t>Scholars and experts in relevant fields.</w:t>
      </w:r>
    </w:p>
    <w:p>
      <w:pPr>
        <w:autoSpaceDE w:val="0"/>
        <w:autoSpaceDN w:val="0"/>
        <w:jc w:val="both"/>
        <w:spacing w:before="146" w:after="0" w:lineRule="auto" w:line="343"/>
        <w:ind w:right="0" w:left="1418" w:firstLine="24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2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1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aforementioned</w:t>
      </w:r>
      <w:r>
        <w:rPr>
          <w:rFonts w:ascii="Times New Roman" w:hAnsi="Times New Roman" w:cs="Times New Roman" w:eastAsia="Times New Roman" w:hint="ascii"/>
          <w:sz w:val="28"/>
          <w:spacing w:val="-8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personn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el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participate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-1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seminar</w:t>
      </w:r>
      <w:r>
        <w:rPr>
          <w:rFonts w:ascii="Times New Roman" w:hAnsi="Times New Roman" w:cs="Times New Roman" w:eastAsia="Times New Roman" w:hint="ascii"/>
          <w:sz w:val="28"/>
        </w:rPr>
        <w:t xml:space="preserve"> for assessors held by the CSPTC or the NACS and obtain certificate in order to act as assesso</w:t>
      </w:r>
      <w:r>
        <w:rPr>
          <w:rFonts w:ascii="Times New Roman" w:hAnsi="Times New Roman" w:cs="Times New Roman" w:eastAsia="Times New Roman" w:hint="ascii"/>
          <w:sz w:val="28"/>
          <w:spacing w:val="-14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441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</w:t>
      </w:r>
      <w:r>
        <w:rPr>
          <w:rFonts w:ascii="標楷體" w:hAnsi="標楷體" w:cs="標楷體" w:eastAsia="標楷體" w:hint="ascii"/>
          <w:sz w:val="28"/>
          <w:spacing w:val="-6"/>
        </w:rPr>
        <w:t>一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本</w:t>
      </w:r>
      <w:r>
        <w:rPr>
          <w:rFonts w:ascii="標楷體" w:hAnsi="標楷體" w:cs="標楷體" w:eastAsia="標楷體" w:hint="ascii"/>
          <w:sz w:val="28"/>
          <w:spacing w:val="-1"/>
        </w:rPr>
        <w:t>訓</w:t>
      </w:r>
      <w:r>
        <w:rPr>
          <w:rFonts w:ascii="標楷體" w:hAnsi="標楷體" w:cs="標楷體" w:eastAsia="標楷體" w:hint="ascii"/>
          <w:sz w:val="28"/>
        </w:rPr>
        <w:t>練之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鑑成績</w:t>
      </w:r>
      <w:r>
        <w:rPr>
          <w:rFonts w:ascii="標楷體" w:hAnsi="標楷體" w:cs="標楷體" w:eastAsia="標楷體" w:hint="ascii"/>
          <w:sz w:val="28"/>
          <w:spacing w:val="-1"/>
        </w:rPr>
        <w:t>採</w:t>
      </w:r>
      <w:r>
        <w:rPr>
          <w:rFonts w:ascii="標楷體" w:hAnsi="標楷體" w:cs="標楷體" w:eastAsia="標楷體" w:hint="ascii"/>
          <w:sz w:val="28"/>
        </w:rPr>
        <w:t>五等</w:t>
      </w:r>
      <w:r>
        <w:rPr>
          <w:rFonts w:ascii="標楷體" w:hAnsi="標楷體" w:cs="標楷體" w:eastAsia="標楷體" w:hint="ascii"/>
          <w:sz w:val="28"/>
          <w:spacing w:val="-1"/>
        </w:rPr>
        <w:t>級</w:t>
      </w:r>
      <w:r>
        <w:rPr>
          <w:rFonts w:ascii="標楷體" w:hAnsi="標楷體" w:cs="標楷體" w:eastAsia="標楷體" w:hint="ascii"/>
          <w:sz w:val="28"/>
          <w:spacing w:val="-6"/>
        </w:rPr>
        <w:t>制</w:t>
      </w:r>
      <w:r>
        <w:rPr>
          <w:rFonts w:ascii="標楷體" w:hAnsi="標楷體" w:cs="標楷體" w:eastAsia="標楷體" w:hint="ascii"/>
          <w:sz w:val="28"/>
          <w:spacing w:val="-4"/>
        </w:rPr>
        <w:t>，</w:t>
      </w:r>
      <w:r>
        <w:rPr>
          <w:rFonts w:ascii="標楷體" w:hAnsi="標楷體" w:cs="標楷體" w:eastAsia="標楷體" w:hint="ascii"/>
          <w:sz w:val="28"/>
          <w:spacing w:val="-1"/>
        </w:rPr>
        <w:t>等</w:t>
      </w:r>
      <w:r>
        <w:rPr>
          <w:rFonts w:ascii="標楷體" w:hAnsi="標楷體" w:cs="標楷體" w:eastAsia="標楷體" w:hint="ascii"/>
          <w:sz w:val="28"/>
        </w:rPr>
        <w:t>級分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傑</w:t>
      </w:r>
      <w:r>
        <w:rPr>
          <w:rFonts w:ascii="標楷體" w:hAnsi="標楷體" w:cs="標楷體" w:eastAsia="標楷體" w:hint="ascii"/>
          <w:sz w:val="28"/>
          <w:spacing w:val="-6"/>
        </w:rPr>
        <w:t>出、</w:t>
      </w:r>
      <w:r>
        <w:rPr>
          <w:rFonts w:ascii="標楷體" w:hAnsi="標楷體" w:cs="標楷體" w:eastAsia="標楷體" w:hint="ascii"/>
          <w:sz w:val="28"/>
        </w:rPr>
        <w:t>優</w:t>
      </w:r>
      <w:r>
        <w:rPr>
          <w:rFonts w:ascii="標楷體" w:hAnsi="標楷體" w:cs="標楷體" w:eastAsia="標楷體" w:hint="ascii"/>
          <w:sz w:val="28"/>
          <w:spacing w:val="-6"/>
        </w:rPr>
        <w:t>秀</w:t>
      </w:r>
      <w:r>
        <w:rPr>
          <w:rFonts w:ascii="標楷體" w:hAnsi="標楷體" w:cs="標楷體" w:eastAsia="標楷體" w:hint="ascii"/>
          <w:sz w:val="28"/>
          <w:spacing w:val="-4"/>
        </w:rPr>
        <w:t>、</w:t>
      </w:r>
      <w:r>
        <w:rPr>
          <w:rFonts w:ascii="標楷體" w:hAnsi="標楷體" w:cs="標楷體" w:eastAsia="標楷體" w:hint="ascii"/>
          <w:sz w:val="28"/>
        </w:rPr>
        <w:t>良</w:t>
      </w:r>
      <w:r>
        <w:rPr>
          <w:rFonts w:ascii="標楷體" w:hAnsi="標楷體" w:cs="標楷體" w:eastAsia="標楷體" w:hint="ascii"/>
          <w:sz w:val="28"/>
          <w:spacing w:val="-6"/>
        </w:rPr>
        <w:t>好</w:t>
      </w:r>
      <w:r>
        <w:rPr>
          <w:rFonts w:ascii="標楷體" w:hAnsi="標楷體" w:cs="標楷體" w:eastAsia="標楷體" w:hint="ascii"/>
          <w:sz w:val="28"/>
        </w:rPr>
        <w:t>、</w:t>
      </w:r>
    </w:p>
    <w:p>
      <w:pPr>
        <w:autoSpaceDE w:val="0"/>
        <w:autoSpaceDN w:val="0"/>
        <w:jc w:val="left"/>
        <w:spacing w:before="111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普通及不佳。</w:t>
      </w:r>
    </w:p>
    <w:p>
      <w:pPr>
        <w:autoSpaceDE w:val="0"/>
        <w:autoSpaceDN w:val="0"/>
        <w:jc w:val="both"/>
        <w:spacing w:before="24" w:after="0" w:lineRule="exact" w:line="459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本點所</w:t>
      </w:r>
      <w:r>
        <w:rPr>
          <w:rFonts w:ascii="標楷體" w:hAnsi="標楷體" w:cs="標楷體" w:eastAsia="標楷體" w:hint="ascii"/>
          <w:sz w:val="28"/>
          <w:spacing w:val="-1"/>
        </w:rPr>
        <w:t>稱良</w:t>
      </w:r>
      <w:r>
        <w:rPr>
          <w:rFonts w:ascii="標楷體" w:hAnsi="標楷體" w:cs="標楷體" w:eastAsia="標楷體" w:hint="ascii"/>
          <w:sz w:val="28"/>
        </w:rPr>
        <w:t>好等</w:t>
      </w:r>
      <w:r>
        <w:rPr>
          <w:rFonts w:ascii="標楷體" w:hAnsi="標楷體" w:cs="標楷體" w:eastAsia="標楷體" w:hint="ascii"/>
          <w:sz w:val="28"/>
          <w:spacing w:val="-24"/>
        </w:rPr>
        <w:t>級，</w:t>
      </w:r>
      <w:r>
        <w:rPr>
          <w:rFonts w:ascii="標楷體" w:hAnsi="標楷體" w:cs="標楷體" w:eastAsia="標楷體" w:hint="ascii"/>
          <w:sz w:val="28"/>
        </w:rPr>
        <w:t>係指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人</w:t>
      </w:r>
      <w:r>
        <w:rPr>
          <w:rFonts w:ascii="標楷體" w:hAnsi="標楷體" w:cs="標楷體" w:eastAsia="標楷體" w:hint="ascii"/>
          <w:sz w:val="28"/>
        </w:rPr>
        <w:t>員職能</w:t>
      </w:r>
      <w:r>
        <w:rPr>
          <w:rFonts w:ascii="標楷體" w:hAnsi="標楷體" w:cs="標楷體" w:eastAsia="標楷體" w:hint="ascii"/>
          <w:sz w:val="28"/>
          <w:spacing w:val="-1"/>
        </w:rPr>
        <w:t>表</w:t>
      </w:r>
      <w:r>
        <w:rPr>
          <w:rFonts w:ascii="標楷體" w:hAnsi="標楷體" w:cs="標楷體" w:eastAsia="標楷體" w:hint="ascii"/>
          <w:sz w:val="28"/>
        </w:rPr>
        <w:t>現達</w:t>
      </w:r>
      <w:r>
        <w:rPr>
          <w:rFonts w:ascii="標楷體" w:hAnsi="標楷體" w:cs="標楷體" w:eastAsia="標楷體" w:hint="ascii"/>
          <w:sz w:val="28"/>
          <w:spacing w:val="-1"/>
        </w:rPr>
        <w:t>到目</w:t>
      </w:r>
      <w:r>
        <w:rPr>
          <w:rFonts w:ascii="標楷體" w:hAnsi="標楷體" w:cs="標楷體" w:eastAsia="標楷體" w:hint="ascii"/>
          <w:sz w:val="28"/>
        </w:rPr>
        <w:t>標職務</w:t>
      </w:r>
      <w:r>
        <w:rPr>
          <w:rFonts w:ascii="標楷體" w:hAnsi="標楷體" w:cs="標楷體" w:eastAsia="標楷體" w:hint="ascii"/>
          <w:sz w:val="28"/>
          <w:spacing w:val="-1"/>
        </w:rPr>
        <w:t>所</w:t>
      </w:r>
      <w:r>
        <w:rPr>
          <w:rFonts w:ascii="標楷體" w:hAnsi="標楷體" w:cs="標楷體" w:eastAsia="標楷體" w:hint="ascii"/>
          <w:sz w:val="28"/>
        </w:rPr>
        <w:t>需職能之</w:t>
      </w:r>
      <w:r>
        <w:rPr>
          <w:rFonts w:ascii="標楷體" w:hAnsi="標楷體" w:cs="標楷體" w:eastAsia="標楷體" w:hint="ascii"/>
          <w:sz w:val="28"/>
          <w:spacing w:val="-1"/>
        </w:rPr>
        <w:t>一</w:t>
      </w:r>
      <w:r>
        <w:rPr>
          <w:rFonts w:ascii="標楷體" w:hAnsi="標楷體" w:cs="標楷體" w:eastAsia="標楷體" w:hint="ascii"/>
          <w:sz w:val="28"/>
        </w:rPr>
        <w:t>般水</w:t>
      </w:r>
      <w:r>
        <w:rPr>
          <w:rFonts w:ascii="標楷體" w:hAnsi="標楷體" w:cs="標楷體" w:eastAsia="標楷體" w:hint="ascii"/>
          <w:sz w:val="28"/>
          <w:spacing w:val="-24"/>
        </w:rPr>
        <w:t>準。</w:t>
      </w:r>
      <w:r>
        <w:rPr>
          <w:rFonts w:ascii="標楷體" w:hAnsi="標楷體" w:cs="標楷體" w:eastAsia="標楷體" w:hint="ascii"/>
          <w:sz w:val="28"/>
          <w:spacing w:val="-1"/>
        </w:rPr>
        <w:t>評</w:t>
      </w:r>
      <w:r>
        <w:rPr>
          <w:rFonts w:ascii="標楷體" w:hAnsi="標楷體" w:cs="標楷體" w:eastAsia="標楷體" w:hint="ascii"/>
          <w:sz w:val="28"/>
        </w:rPr>
        <w:t>鑑成績</w:t>
      </w:r>
      <w:r>
        <w:rPr>
          <w:rFonts w:ascii="標楷體" w:hAnsi="標楷體" w:cs="標楷體" w:eastAsia="標楷體" w:hint="ascii"/>
          <w:sz w:val="28"/>
          <w:spacing w:val="-1"/>
        </w:rPr>
        <w:t>依</w:t>
      </w:r>
      <w:r>
        <w:rPr>
          <w:rFonts w:ascii="標楷體" w:hAnsi="標楷體" w:cs="標楷體" w:eastAsia="標楷體" w:hint="ascii"/>
          <w:sz w:val="28"/>
        </w:rPr>
        <w:t>受訓</w:t>
      </w:r>
      <w:r>
        <w:rPr>
          <w:rFonts w:ascii="標楷體" w:hAnsi="標楷體" w:cs="標楷體" w:eastAsia="標楷體" w:hint="ascii"/>
          <w:sz w:val="28"/>
          <w:spacing w:val="-1"/>
        </w:rPr>
        <w:t>人員</w:t>
      </w:r>
      <w:r>
        <w:rPr>
          <w:rFonts w:ascii="標楷體" w:hAnsi="標楷體" w:cs="標楷體" w:eastAsia="標楷體" w:hint="ascii"/>
          <w:sz w:val="28"/>
        </w:rPr>
        <w:t>各項職</w:t>
      </w:r>
      <w:r>
        <w:rPr>
          <w:rFonts w:ascii="標楷體" w:hAnsi="標楷體" w:cs="標楷體" w:eastAsia="標楷體" w:hint="ascii"/>
          <w:sz w:val="28"/>
          <w:spacing w:val="-1"/>
        </w:rPr>
        <w:t>能</w:t>
      </w:r>
      <w:r>
        <w:rPr>
          <w:rFonts w:ascii="標楷體" w:hAnsi="標楷體" w:cs="標楷體" w:eastAsia="標楷體" w:hint="ascii"/>
          <w:sz w:val="28"/>
        </w:rPr>
        <w:t>之行</w:t>
      </w:r>
      <w:r>
        <w:rPr>
          <w:rFonts w:ascii="標楷體" w:hAnsi="標楷體" w:cs="標楷體" w:eastAsia="標楷體" w:hint="ascii"/>
          <w:sz w:val="28"/>
          <w:spacing w:val="-1"/>
        </w:rPr>
        <w:t>為表</w:t>
      </w:r>
      <w:r>
        <w:rPr>
          <w:rFonts w:ascii="標楷體" w:hAnsi="標楷體" w:cs="標楷體" w:eastAsia="標楷體" w:hint="ascii"/>
          <w:sz w:val="28"/>
        </w:rPr>
        <w:t>現評定其等級。</w:t>
      </w:r>
    </w:p>
    <w:p>
      <w:pPr>
        <w:autoSpaceDE w:val="0"/>
        <w:autoSpaceDN w:val="0"/>
        <w:jc w:val="left"/>
        <w:spacing w:before="91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員各</w:t>
      </w:r>
      <w:r>
        <w:rPr>
          <w:rFonts w:ascii="標楷體" w:hAnsi="標楷體" w:cs="標楷體" w:eastAsia="標楷體" w:hint="ascii"/>
          <w:sz w:val="28"/>
        </w:rPr>
        <w:t>項職能</w:t>
      </w:r>
      <w:r>
        <w:rPr>
          <w:rFonts w:ascii="標楷體" w:hAnsi="標楷體" w:cs="標楷體" w:eastAsia="標楷體" w:hint="ascii"/>
          <w:sz w:val="28"/>
          <w:spacing w:val="-1"/>
        </w:rPr>
        <w:t>成</w:t>
      </w:r>
      <w:r>
        <w:rPr>
          <w:rFonts w:ascii="標楷體" w:hAnsi="標楷體" w:cs="標楷體" w:eastAsia="標楷體" w:hint="ascii"/>
          <w:sz w:val="28"/>
        </w:rPr>
        <w:t>績均</w:t>
      </w:r>
      <w:r>
        <w:rPr>
          <w:rFonts w:ascii="標楷體" w:hAnsi="標楷體" w:cs="標楷體" w:eastAsia="標楷體" w:hint="ascii"/>
          <w:sz w:val="28"/>
          <w:spacing w:val="-1"/>
        </w:rPr>
        <w:t>達良</w:t>
      </w:r>
      <w:r>
        <w:rPr>
          <w:rFonts w:ascii="標楷體" w:hAnsi="標楷體" w:cs="標楷體" w:eastAsia="標楷體" w:hint="ascii"/>
          <w:sz w:val="28"/>
        </w:rPr>
        <w:t>好等級</w:t>
      </w:r>
      <w:r>
        <w:rPr>
          <w:rFonts w:ascii="標楷體" w:hAnsi="標楷體" w:cs="標楷體" w:eastAsia="標楷體" w:hint="ascii"/>
          <w:sz w:val="28"/>
          <w:spacing w:val="-1"/>
        </w:rPr>
        <w:t>以</w:t>
      </w:r>
      <w:r>
        <w:rPr>
          <w:rFonts w:ascii="標楷體" w:hAnsi="標楷體" w:cs="標楷體" w:eastAsia="標楷體" w:hint="ascii"/>
          <w:sz w:val="28"/>
        </w:rPr>
        <w:t>上者</w:t>
      </w:r>
      <w:r>
        <w:rPr>
          <w:rFonts w:ascii="標楷體" w:hAnsi="標楷體" w:cs="標楷體" w:eastAsia="標楷體" w:hint="ascii"/>
          <w:sz w:val="28"/>
          <w:spacing w:val="-1"/>
        </w:rPr>
        <w:t>為</w:t>
      </w:r>
      <w:r>
        <w:rPr>
          <w:rFonts w:ascii="標楷體" w:hAnsi="標楷體" w:cs="標楷體" w:eastAsia="標楷體" w:hint="ascii"/>
          <w:sz w:val="28"/>
        </w:rPr>
        <w:t>評鑑合格。</w:t>
      </w:r>
    </w:p>
    <w:p>
      <w:pPr>
        <w:autoSpaceDE w:val="0"/>
        <w:autoSpaceDN w:val="0"/>
        <w:jc w:val="left"/>
        <w:spacing w:before="127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 xml:space="preserve">Article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1</w:t>
      </w:r>
      <w:r>
        <w:rPr>
          <w:rFonts w:ascii="Times New Roman" w:hAnsi="Times New Roman" w:cs="Times New Roman" w:eastAsia="Times New Roman" w:hint="ascii"/>
          <w:sz w:val="28"/>
        </w:rPr>
        <w:t>1</w:t>
      </w:r>
      <w:r>
        <w:rPr>
          <w:rFonts w:ascii="Times New Roman" w:hAnsi="Times New Roman" w:cs="Times New Roman" w:eastAsia="Times New Roman" w:hint="ascii"/>
          <w:sz w:val="28"/>
          <w:spacing w:val="21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 results of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 are classified into five</w:t>
      </w:r>
    </w:p>
    <w:p>
      <w:pPr>
        <w:autoSpaceDE w:val="0"/>
        <w:autoSpaceDN w:val="0"/>
        <w:jc w:val="left"/>
        <w:spacing w:before="139" w:after="0" w:lineRule="auto" w:line="240"/>
        <w:ind w:right="0" w:left="139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levels: outstanding, excellent, great, normal and weak.</w:t>
      </w:r>
    </w:p>
    <w:p>
      <w:pPr>
        <w:autoSpaceDE w:val="0"/>
        <w:autoSpaceDN w:val="0"/>
        <w:jc w:val="both"/>
        <w:spacing w:before="139" w:after="0" w:lineRule="auto" w:line="343"/>
        <w:ind w:right="0" w:left="1418" w:firstLine="24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55"/>
        </w:rPr>
        <w:t>“</w:t>
      </w:r>
      <w:r>
        <w:rPr>
          <w:rFonts w:ascii="Times New Roman" w:hAnsi="Times New Roman" w:cs="Times New Roman" w:eastAsia="Times New Roman" w:hint="ascii"/>
          <w:sz w:val="28"/>
        </w:rPr>
        <w:t>Great</w:t>
      </w:r>
      <w:r>
        <w:rPr>
          <w:rFonts w:ascii="Times New Roman" w:hAnsi="Times New Roman" w:cs="Times New Roman" w:eastAsia="Times New Roman" w:hint="ascii"/>
          <w:sz w:val="28"/>
          <w:spacing w:val="-53"/>
        </w:rPr>
        <w:t>”</w:t>
      </w:r>
      <w:r>
        <w:rPr>
          <w:rFonts w:ascii="Times New Roman" w:hAnsi="Times New Roman" w:cs="Times New Roman" w:eastAsia="Times New Roman" w:hint="ascii"/>
          <w:sz w:val="28"/>
        </w:rPr>
        <w:t xml:space="preserve"> mentioned in this Article denotes the competency </w:t>
      </w:r>
      <w:r>
        <w:rPr>
          <w:rFonts w:ascii="Times New Roman" w:hAnsi="Times New Roman" w:cs="Times New Roman" w:eastAsia="Times New Roman" w:hint="ascii"/>
          <w:sz w:val="28"/>
        </w:rPr>
        <w:t xml:space="preserve">performance of trainees reach the normal standard </w:t>
      </w:r>
      <w:r>
        <w:rPr>
          <w:rFonts w:ascii="Times New Roman" w:hAnsi="Times New Roman" w:cs="Times New Roman" w:eastAsia="Times New Roman" w:hint="ascii"/>
          <w:sz w:val="28"/>
          <w:spacing w:val="9"/>
        </w:rPr>
        <w:t>o</w:t>
      </w:r>
      <w:r>
        <w:rPr>
          <w:rFonts w:ascii="Times New Roman" w:hAnsi="Times New Roman" w:cs="Times New Roman" w:eastAsia="Times New Roman" w:hint="ascii"/>
          <w:sz w:val="28"/>
        </w:rPr>
        <w:t>f ta</w:t>
      </w:r>
      <w:r>
        <w:rPr>
          <w:rFonts w:ascii="Times New Roman" w:hAnsi="Times New Roman" w:cs="Times New Roman" w:eastAsia="Times New Roman" w:hint="ascii"/>
          <w:sz w:val="28"/>
          <w:spacing w:val="-7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get position. Results will be made in accordance with the performance of trainees in each categor</w:t>
      </w:r>
      <w:r>
        <w:rPr>
          <w:rFonts w:ascii="Times New Roman" w:hAnsi="Times New Roman" w:cs="Times New Roman" w:eastAsia="Times New Roman" w:hint="ascii"/>
          <w:sz w:val="28"/>
          <w:spacing w:val="-22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.</w:t>
      </w:r>
    </w:p>
    <w:p>
      <w:pPr>
        <w:autoSpaceDE w:val="0"/>
        <w:autoSpaceDN w:val="0"/>
        <w:jc w:val="left"/>
        <w:spacing w:before="0" w:after="0" w:lineRule="auto" w:line="238"/>
        <w:ind w:right="0" w:left="144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1"/>
        </w:rPr>
        <w:t>T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rai</w:t>
      </w:r>
      <w:r>
        <w:rPr>
          <w:rFonts w:ascii="Times New Roman" w:hAnsi="Times New Roman" w:cs="Times New Roman" w:eastAsia="Times New Roman" w:hint="ascii"/>
          <w:sz w:val="28"/>
        </w:rPr>
        <w:t>nees</w:t>
      </w:r>
      <w:r>
        <w:rPr>
          <w:rFonts w:ascii="Times New Roman" w:hAnsi="Times New Roman" w:cs="Times New Roman" w:eastAsia="Times New Roman" w:hint="ascii"/>
          <w:sz w:val="28"/>
          <w:spacing w:val="15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qualified</w:t>
      </w:r>
      <w:r>
        <w:rPr>
          <w:rFonts w:ascii="Times New Roman" w:hAnsi="Times New Roman" w:cs="Times New Roman" w:eastAsia="Times New Roman" w:hint="ascii"/>
          <w:sz w:val="28"/>
          <w:spacing w:val="15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“great”</w:t>
      </w:r>
      <w:r>
        <w:rPr>
          <w:rFonts w:ascii="Times New Roman" w:hAnsi="Times New Roman" w:cs="Times New Roman" w:eastAsia="Times New Roman" w:hint="ascii"/>
          <w:sz w:val="28"/>
          <w:spacing w:val="1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1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higher</w:t>
      </w:r>
      <w:r>
        <w:rPr>
          <w:rFonts w:ascii="Times New Roman" w:hAnsi="Times New Roman" w:cs="Times New Roman" w:eastAsia="Times New Roman" w:hint="ascii"/>
          <w:sz w:val="28"/>
          <w:spacing w:val="15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mark</w:t>
      </w:r>
      <w:r>
        <w:rPr>
          <w:rFonts w:ascii="Times New Roman" w:hAnsi="Times New Roman" w:cs="Times New Roman" w:eastAsia="Times New Roman" w:hint="ascii"/>
          <w:sz w:val="28"/>
          <w:spacing w:val="1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in</w:t>
      </w:r>
      <w:r>
        <w:rPr>
          <w:rFonts w:ascii="Times New Roman" w:hAnsi="Times New Roman" w:cs="Times New Roman" w:eastAsia="Times New Roman" w:hint="ascii"/>
          <w:sz w:val="28"/>
          <w:spacing w:val="15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every</w:t>
      </w:r>
    </w:p>
    <w:p>
      <w:pPr>
        <w:autoSpaceDE w:val="0"/>
        <w:autoSpaceDN w:val="0"/>
        <w:jc w:val="left"/>
        <w:spacing w:before="139" w:after="0" w:lineRule="auto" w:line="240"/>
        <w:ind w:right="0" w:left="1418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competency category pass the assessment.</w:t>
      </w:r>
    </w:p>
    <w:p>
      <w:pPr>
        <w:autoSpaceDE w:val="0"/>
        <w:autoSpaceDN w:val="0"/>
        <w:jc w:val="left"/>
        <w:spacing w:before="579" w:after="0" w:lineRule="exact" w:line="350"/>
        <w:ind w:right="0" w:left="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十二、</w:t>
      </w:r>
      <w:r>
        <w:rPr>
          <w:rFonts w:ascii="標楷體" w:hAnsi="標楷體" w:cs="標楷體" w:eastAsia="標楷體" w:hint="ascii"/>
          <w:sz w:val="28"/>
          <w:spacing w:val="-1"/>
        </w:rPr>
        <w:t>受</w:t>
      </w:r>
      <w:r>
        <w:rPr>
          <w:rFonts w:ascii="標楷體" w:hAnsi="標楷體" w:cs="標楷體" w:eastAsia="標楷體" w:hint="ascii"/>
          <w:sz w:val="28"/>
        </w:rPr>
        <w:t>訓人</w:t>
      </w:r>
      <w:r>
        <w:rPr>
          <w:rFonts w:ascii="標楷體" w:hAnsi="標楷體" w:cs="標楷體" w:eastAsia="標楷體" w:hint="ascii"/>
          <w:sz w:val="28"/>
          <w:spacing w:val="-1"/>
        </w:rPr>
        <w:t>員訓</w:t>
      </w:r>
      <w:r>
        <w:rPr>
          <w:rFonts w:ascii="標楷體" w:hAnsi="標楷體" w:cs="標楷體" w:eastAsia="標楷體" w:hint="ascii"/>
          <w:sz w:val="28"/>
        </w:rPr>
        <w:t>練期滿</w:t>
      </w:r>
      <w:r>
        <w:rPr>
          <w:rFonts w:ascii="標楷體" w:hAnsi="標楷體" w:cs="標楷體" w:eastAsia="標楷體" w:hint="ascii"/>
          <w:sz w:val="28"/>
          <w:spacing w:val="-1"/>
        </w:rPr>
        <w:t>由</w:t>
      </w:r>
      <w:r>
        <w:rPr>
          <w:rFonts w:ascii="標楷體" w:hAnsi="標楷體" w:cs="標楷體" w:eastAsia="標楷體" w:hint="ascii"/>
          <w:sz w:val="28"/>
        </w:rPr>
        <w:t>保訓</w:t>
      </w:r>
      <w:r>
        <w:rPr>
          <w:rFonts w:ascii="標楷體" w:hAnsi="標楷體" w:cs="標楷體" w:eastAsia="標楷體" w:hint="ascii"/>
          <w:sz w:val="28"/>
          <w:spacing w:val="-1"/>
        </w:rPr>
        <w:t>會發</w:t>
      </w:r>
      <w:r>
        <w:rPr>
          <w:rFonts w:ascii="標楷體" w:hAnsi="標楷體" w:cs="標楷體" w:eastAsia="標楷體" w:hint="ascii"/>
          <w:sz w:val="28"/>
        </w:rPr>
        <w:t>給結業</w:t>
      </w:r>
      <w:r>
        <w:rPr>
          <w:rFonts w:ascii="標楷體" w:hAnsi="標楷體" w:cs="標楷體" w:eastAsia="標楷體" w:hint="ascii"/>
          <w:sz w:val="28"/>
          <w:spacing w:val="-1"/>
        </w:rPr>
        <w:t>證</w:t>
      </w:r>
      <w:r>
        <w:rPr>
          <w:rFonts w:ascii="標楷體" w:hAnsi="標楷體" w:cs="標楷體" w:eastAsia="標楷體" w:hint="ascii"/>
          <w:sz w:val="28"/>
        </w:rPr>
        <w:t>書。</w:t>
      </w:r>
    </w:p>
    <w:p>
      <w:pPr>
        <w:autoSpaceDE w:val="0"/>
        <w:autoSpaceDN w:val="0"/>
        <w:jc w:val="both"/>
        <w:spacing w:before="22" w:after="0" w:lineRule="exact" w:line="461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經本訓</w:t>
      </w:r>
      <w:r>
        <w:rPr>
          <w:rFonts w:ascii="標楷體" w:hAnsi="標楷體" w:cs="標楷體" w:eastAsia="標楷體" w:hint="ascii"/>
          <w:sz w:val="28"/>
          <w:spacing w:val="-1"/>
        </w:rPr>
        <w:t>練評</w:t>
      </w:r>
      <w:r>
        <w:rPr>
          <w:rFonts w:ascii="標楷體" w:hAnsi="標楷體" w:cs="標楷體" w:eastAsia="標楷體" w:hint="ascii"/>
          <w:sz w:val="28"/>
        </w:rPr>
        <w:t>鑑合格</w:t>
      </w:r>
      <w:r>
        <w:rPr>
          <w:rFonts w:ascii="標楷體" w:hAnsi="標楷體" w:cs="標楷體" w:eastAsia="標楷體" w:hint="ascii"/>
          <w:sz w:val="28"/>
          <w:spacing w:val="-24"/>
        </w:rPr>
        <w:t>者，</w:t>
      </w:r>
      <w:r>
        <w:rPr>
          <w:rFonts w:ascii="標楷體" w:hAnsi="標楷體" w:cs="標楷體" w:eastAsia="標楷體" w:hint="ascii"/>
          <w:sz w:val="28"/>
        </w:rPr>
        <w:t>由</w:t>
      </w:r>
      <w:r>
        <w:rPr>
          <w:rFonts w:ascii="標楷體" w:hAnsi="標楷體" w:cs="標楷體" w:eastAsia="標楷體" w:hint="ascii"/>
          <w:sz w:val="28"/>
          <w:spacing w:val="-1"/>
        </w:rPr>
        <w:t>保</w:t>
      </w:r>
      <w:r>
        <w:rPr>
          <w:rFonts w:ascii="標楷體" w:hAnsi="標楷體" w:cs="標楷體" w:eastAsia="標楷體" w:hint="ascii"/>
          <w:sz w:val="28"/>
        </w:rPr>
        <w:t>訓</w:t>
      </w:r>
      <w:r>
        <w:rPr>
          <w:rFonts w:ascii="標楷體" w:hAnsi="標楷體" w:cs="標楷體" w:eastAsia="標楷體" w:hint="ascii"/>
          <w:sz w:val="28"/>
          <w:spacing w:val="-1"/>
        </w:rPr>
        <w:t>會</w:t>
      </w:r>
      <w:r>
        <w:rPr>
          <w:rFonts w:ascii="標楷體" w:hAnsi="標楷體" w:cs="標楷體" w:eastAsia="標楷體" w:hint="ascii"/>
          <w:sz w:val="28"/>
        </w:rPr>
        <w:t>報請考</w:t>
      </w:r>
      <w:r>
        <w:rPr>
          <w:rFonts w:ascii="標楷體" w:hAnsi="標楷體" w:cs="標楷體" w:eastAsia="標楷體" w:hint="ascii"/>
          <w:sz w:val="28"/>
          <w:spacing w:val="-1"/>
        </w:rPr>
        <w:t>試</w:t>
      </w:r>
      <w:r>
        <w:rPr>
          <w:rFonts w:ascii="標楷體" w:hAnsi="標楷體" w:cs="標楷體" w:eastAsia="標楷體" w:hint="ascii"/>
          <w:sz w:val="28"/>
        </w:rPr>
        <w:t>院發</w:t>
      </w:r>
      <w:r>
        <w:rPr>
          <w:rFonts w:ascii="標楷體" w:hAnsi="標楷體" w:cs="標楷體" w:eastAsia="標楷體" w:hint="ascii"/>
          <w:sz w:val="28"/>
          <w:spacing w:val="-1"/>
        </w:rPr>
        <w:t>給訓</w:t>
      </w:r>
      <w:r>
        <w:rPr>
          <w:rFonts w:ascii="標楷體" w:hAnsi="標楷體" w:cs="標楷體" w:eastAsia="標楷體" w:hint="ascii"/>
          <w:sz w:val="28"/>
        </w:rPr>
        <w:t>練評鑑</w:t>
      </w:r>
      <w:r>
        <w:rPr>
          <w:rFonts w:ascii="標楷體" w:hAnsi="標楷體" w:cs="標楷體" w:eastAsia="標楷體" w:hint="ascii"/>
          <w:sz w:val="28"/>
          <w:spacing w:val="-1"/>
        </w:rPr>
        <w:t>合</w:t>
      </w:r>
      <w:r>
        <w:rPr>
          <w:rFonts w:ascii="標楷體" w:hAnsi="標楷體" w:cs="標楷體" w:eastAsia="標楷體" w:hint="ascii"/>
          <w:sz w:val="28"/>
        </w:rPr>
        <w:t>格證書，並納入高階公務人員人才資料庫，提供機關（構</w:t>
      </w:r>
      <w:r>
        <w:rPr>
          <w:rFonts w:ascii="標楷體" w:hAnsi="標楷體" w:cs="標楷體" w:eastAsia="標楷體" w:hint="ascii"/>
          <w:sz w:val="28"/>
          <w:spacing w:val="-70"/>
        </w:rPr>
        <w:t>）</w:t>
      </w:r>
      <w:r>
        <w:rPr>
          <w:rFonts w:ascii="標楷體" w:hAnsi="標楷體" w:cs="標楷體" w:eastAsia="標楷體" w:hint="ascii"/>
          <w:sz w:val="28"/>
        </w:rPr>
        <w:t>、學</w:t>
      </w:r>
    </w:p>
    <w:p>
      <w:pPr>
        <w:autoSpaceDE w:val="0"/>
        <w:autoSpaceDN w:val="0"/>
        <w:jc w:val="left"/>
        <w:spacing w:before="86" w:after="0" w:lineRule="exact" w:line="350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校用人之查詢。</w:t>
      </w:r>
    </w:p>
    <w:p>
      <w:pPr>
        <w:autoSpaceDE w:val="0"/>
        <w:autoSpaceDN w:val="0"/>
        <w:jc w:val="both"/>
        <w:spacing w:before="23" w:after="0" w:lineRule="exact" w:line="461"/>
        <w:ind w:right="0" w:left="840" w:firstLine="0"/>
        <w:snapToGrid w:val="0"/>
        <w:textAlignment w:val="auto"/>
        <w:tabs/>
        <w:rPr>
          <w:rFonts w:ascii="標楷體" w:hAnsi="標楷體" w:cs="標楷體" w:eastAsia="標楷體" w:hint="ascii"/>
          <w:sz w:val="28"/>
        </w:rPr>
      </w:pPr>
      <w:r>
        <w:rPr>
          <w:rFonts w:ascii="標楷體" w:hAnsi="標楷體" w:cs="標楷體" w:eastAsia="標楷體" w:hint="ascii"/>
          <w:sz w:val="28"/>
        </w:rPr>
        <w:t>保訓會</w:t>
      </w:r>
      <w:r>
        <w:rPr>
          <w:rFonts w:ascii="標楷體" w:hAnsi="標楷體" w:cs="標楷體" w:eastAsia="標楷體" w:hint="ascii"/>
          <w:sz w:val="28"/>
          <w:spacing w:val="-1"/>
        </w:rPr>
        <w:t>核定</w:t>
      </w:r>
      <w:r>
        <w:rPr>
          <w:rFonts w:ascii="標楷體" w:hAnsi="標楷體" w:cs="標楷體" w:eastAsia="標楷體" w:hint="ascii"/>
          <w:sz w:val="28"/>
        </w:rPr>
        <w:t>職能成</w:t>
      </w:r>
      <w:r>
        <w:rPr>
          <w:rFonts w:ascii="標楷體" w:hAnsi="標楷體" w:cs="標楷體" w:eastAsia="標楷體" w:hint="ascii"/>
          <w:sz w:val="28"/>
          <w:spacing w:val="-1"/>
        </w:rPr>
        <w:t>績</w:t>
      </w:r>
      <w:r>
        <w:rPr>
          <w:rFonts w:ascii="標楷體" w:hAnsi="標楷體" w:cs="標楷體" w:eastAsia="標楷體" w:hint="ascii"/>
          <w:sz w:val="28"/>
        </w:rPr>
        <w:t>及評</w:t>
      </w:r>
      <w:r>
        <w:rPr>
          <w:rFonts w:ascii="標楷體" w:hAnsi="標楷體" w:cs="標楷體" w:eastAsia="標楷體" w:hint="ascii"/>
          <w:sz w:val="28"/>
          <w:spacing w:val="-1"/>
        </w:rPr>
        <w:t>鑑結</w:t>
      </w:r>
      <w:r>
        <w:rPr>
          <w:rFonts w:ascii="標楷體" w:hAnsi="標楷體" w:cs="標楷體" w:eastAsia="標楷體" w:hint="ascii"/>
          <w:sz w:val="28"/>
        </w:rPr>
        <w:t>果報告</w:t>
      </w:r>
      <w:r>
        <w:rPr>
          <w:rFonts w:ascii="標楷體" w:hAnsi="標楷體" w:cs="標楷體" w:eastAsia="標楷體" w:hint="ascii"/>
          <w:sz w:val="28"/>
          <w:spacing w:val="-1"/>
        </w:rPr>
        <w:t>書</w:t>
      </w:r>
      <w:r>
        <w:rPr>
          <w:rFonts w:ascii="標楷體" w:hAnsi="標楷體" w:cs="標楷體" w:eastAsia="標楷體" w:hint="ascii"/>
          <w:sz w:val="28"/>
          <w:spacing w:val="-24"/>
        </w:rPr>
        <w:t>後，</w:t>
      </w:r>
      <w:r>
        <w:rPr>
          <w:rFonts w:ascii="標楷體" w:hAnsi="標楷體" w:cs="標楷體" w:eastAsia="標楷體" w:hint="ascii"/>
          <w:sz w:val="28"/>
        </w:rPr>
        <w:t>寄發</w:t>
      </w:r>
      <w:r>
        <w:rPr>
          <w:rFonts w:ascii="標楷體" w:hAnsi="標楷體" w:cs="標楷體" w:eastAsia="標楷體" w:hint="ascii"/>
          <w:sz w:val="28"/>
          <w:spacing w:val="-1"/>
        </w:rPr>
        <w:t>各</w:t>
      </w:r>
      <w:r>
        <w:rPr>
          <w:rFonts w:ascii="標楷體" w:hAnsi="標楷體" w:cs="標楷體" w:eastAsia="標楷體" w:hint="ascii"/>
          <w:sz w:val="28"/>
        </w:rPr>
        <w:t>受訓人</w:t>
      </w:r>
      <w:r>
        <w:rPr>
          <w:rFonts w:ascii="標楷體" w:hAnsi="標楷體" w:cs="標楷體" w:eastAsia="標楷體" w:hint="ascii"/>
          <w:sz w:val="28"/>
          <w:spacing w:val="-1"/>
        </w:rPr>
        <w:t>員</w:t>
      </w:r>
      <w:r>
        <w:rPr>
          <w:rFonts w:ascii="標楷體" w:hAnsi="標楷體" w:cs="標楷體" w:eastAsia="標楷體" w:hint="ascii"/>
          <w:sz w:val="28"/>
        </w:rPr>
        <w:t>及其服務機關（構</w:t>
      </w:r>
      <w:r>
        <w:rPr>
          <w:rFonts w:ascii="標楷體" w:hAnsi="標楷體" w:cs="標楷體" w:eastAsia="標楷體" w:hint="ascii"/>
          <w:sz w:val="28"/>
          <w:spacing w:val="-69"/>
        </w:rPr>
        <w:t>）</w:t>
      </w:r>
      <w:r>
        <w:rPr>
          <w:rFonts w:ascii="標楷體" w:hAnsi="標楷體" w:cs="標楷體" w:eastAsia="標楷體" w:hint="ascii"/>
          <w:sz w:val="28"/>
        </w:rPr>
        <w:t>、學校。</w:t>
      </w:r>
    </w:p>
    <w:p>
      <w:pPr>
        <w:autoSpaceDE w:val="0"/>
        <w:autoSpaceDN w:val="0"/>
        <w:jc w:val="left"/>
        <w:spacing w:before="105" w:after="0" w:lineRule="auto" w:line="240"/>
        <w:ind w:right="0" w:left="0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Article 12</w:t>
      </w:r>
      <w:r>
        <w:rPr>
          <w:rFonts w:ascii="Times New Roman" w:hAnsi="Times New Roman" w:cs="Times New Roman" w:eastAsia="Times New Roman" w:hint="ascii"/>
          <w:sz w:val="28"/>
          <w:spacing w:val="209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Upon completion of the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0"/>
        </w:rPr>
        <w:t>T</w:t>
      </w:r>
      <w:r>
        <w:rPr>
          <w:rFonts w:ascii="Times New Roman" w:hAnsi="Times New Roman" w:cs="Times New Roman" w:eastAsia="Times New Roman" w:hint="ascii"/>
          <w:sz w:val="28"/>
        </w:rPr>
        <w:t>raining a certificate will be</w:t>
      </w:r>
    </w:p>
    <w:p>
      <w:pPr>
        <w:autoSpaceDE w:val="0"/>
        <w:autoSpaceDN w:val="0"/>
        <w:jc w:val="left"/>
        <w:spacing w:before="139" w:after="0" w:lineRule="auto" w:line="240"/>
        <w:ind w:right="0" w:left="139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awarded to the trainee.</w:t>
      </w:r>
    </w:p>
    <w:p>
      <w:pPr>
        <w:autoSpaceDE w:val="0"/>
        <w:autoSpaceDN w:val="0"/>
        <w:jc w:val="left"/>
        <w:spacing w:before="139" w:after="0" w:lineRule="auto" w:line="240"/>
        <w:ind w:right="0" w:left="1442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CSPTC</w:t>
      </w:r>
      <w:r>
        <w:rPr>
          <w:rFonts w:ascii="Times New Roman" w:hAnsi="Times New Roman" w:cs="Times New Roman" w:eastAsia="Times New Roman" w:hint="ascii"/>
          <w:sz w:val="28"/>
          <w:spacing w:val="8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shall</w:t>
      </w:r>
      <w:r>
        <w:rPr>
          <w:rFonts w:ascii="Times New Roman" w:hAnsi="Times New Roman" w:cs="Times New Roman" w:eastAsia="Times New Roman" w:hint="ascii"/>
          <w:sz w:val="28"/>
          <w:spacing w:val="8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notice</w:t>
      </w:r>
      <w:r>
        <w:rPr>
          <w:rFonts w:ascii="Times New Roman" w:hAnsi="Times New Roman" w:cs="Times New Roman" w:eastAsia="Times New Roman" w:hint="ascii"/>
          <w:sz w:val="28"/>
          <w:spacing w:val="81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8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Examination</w:t>
      </w:r>
      <w:r>
        <w:rPr>
          <w:rFonts w:ascii="Times New Roman" w:hAnsi="Times New Roman" w:cs="Times New Roman" w:eastAsia="Times New Roman" w:hint="ascii"/>
          <w:sz w:val="28"/>
          <w:spacing w:val="8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32"/>
        </w:rPr>
        <w:t>Y</w:t>
      </w:r>
      <w:r>
        <w:rPr>
          <w:rFonts w:ascii="Times New Roman" w:hAnsi="Times New Roman" w:cs="Times New Roman" w:eastAsia="Times New Roman" w:hint="ascii"/>
          <w:sz w:val="28"/>
        </w:rPr>
        <w:t>uan</w:t>
      </w:r>
      <w:r>
        <w:rPr>
          <w:rFonts w:ascii="Times New Roman" w:hAnsi="Times New Roman" w:cs="Times New Roman" w:eastAsia="Times New Roman" w:hint="ascii"/>
          <w:sz w:val="28"/>
          <w:spacing w:val="8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to</w:t>
      </w:r>
      <w:r>
        <w:rPr>
          <w:rFonts w:ascii="Times New Roman" w:hAnsi="Times New Roman" w:cs="Times New Roman" w:eastAsia="Times New Roman" w:hint="ascii"/>
          <w:sz w:val="28"/>
          <w:spacing w:val="8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issue</w:t>
      </w:r>
    </w:p>
    <w:p>
      <w:pPr>
        <w:autoSpaceDE w:val="0"/>
        <w:autoSpaceDN w:val="0"/>
        <w:jc w:val="left"/>
        <w:spacing w:before="91" w:after="0" w:lineRule="auto" w:line="240"/>
        <w:ind w:right="0" w:left="4102" w:firstLine="0"/>
        <w:snapToGrid w:val="0"/>
        <w:textAlignment w:val="auto"/>
        <w:tabs/>
        <w:sectPr>
          <w:pgSz w:w="11906" w:h="16838" w:orient="portrait"/>
          <w:pgMar w:top="1440" w:right="1799" w:bottom="1027" w:left="1800" w:header="0" w:footer="0" w:gutter="0"/>
          <w:cols/>
          <w:docGrid w:type="default"/>
          <w:pgNumType w:fmt="decimal"/>
          <w:footnotePr>
            <w:pos w:val="sectEnd"/>
            <w:numStart w:val="0"/>
          </w:footnotePr>
          <w:endnotePr>
            <w:numFmt w:val="decimal"/>
            <w:numStart w:val="0"/>
          </w:endnotePr>
        </w:sectPr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6</w:t>
      </w:r>
      <w:rPr>
        <w:rFonts w:ascii="Times New Roman" w:hAnsi="Times New Roman" w:cs="Times New Roman" w:eastAsia="Times New Roman" w:hint="ascii"/>
        <w:sz w:val="20"/>
      </w:rPr>
    </w:p>
    <w:p>
      <w:pPr>
        <w:autoSpaceDE w:val="0"/>
        <w:autoSpaceDN w:val="0"/>
        <w:jc w:val="both"/>
        <w:spacing w:before="106" w:after="0" w:lineRule="auto" w:line="343"/>
        <w:ind w:right="0" w:left="105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training assessment certificate</w:t>
      </w:r>
      <w:r>
        <w:rPr>
          <w:rFonts w:ascii="Times New Roman" w:hAnsi="Times New Roman" w:cs="Times New Roman" w:eastAsia="Times New Roman" w:hint="ascii"/>
          <w:sz w:val="28"/>
          <w:spacing w:val="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 xml:space="preserve">to those who pass the assessment. Qualified personnel will be included into the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Senior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C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ivil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2"/>
        </w:rPr>
        <w:t>Se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r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v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a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nts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Human Resource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D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a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tabase.</w:t>
      </w:r>
      <w:r>
        <w:rPr>
          <w:rFonts w:ascii="Times New Roman" w:hAnsi="Times New Roman" w:cs="Times New Roman" w:eastAsia="Times New Roman" w:hint="ascii"/>
          <w:sz w:val="28"/>
          <w:spacing w:val="-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3"/>
        </w:rPr>
        <w:t>I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nstitutions</w:t>
      </w:r>
      <w:r>
        <w:rPr>
          <w:rFonts w:ascii="Times New Roman" w:hAnsi="Times New Roman" w:cs="Times New Roman" w:eastAsia="Times New Roman" w:hint="ascii"/>
          <w:sz w:val="28"/>
        </w:rPr>
        <w:t xml:space="preserve"> and schools </w:t>
      </w:r>
      <w:r>
        <w:rPr>
          <w:rFonts w:ascii="Times New Roman" w:hAnsi="Times New Roman" w:cs="Times New Roman" w:eastAsia="Times New Roman" w:hint="ascii"/>
          <w:sz w:val="28"/>
          <w:spacing w:val="-5"/>
        </w:rPr>
        <w:t>m</w:t>
      </w:r>
      <w:r>
        <w:rPr>
          <w:rFonts w:ascii="Times New Roman" w:hAnsi="Times New Roman" w:cs="Times New Roman" w:eastAsia="Times New Roman" w:hint="ascii"/>
          <w:sz w:val="28"/>
        </w:rPr>
        <w:t>ay refer to the database when recruitment.</w:t>
      </w:r>
    </w:p>
    <w:p>
      <w:pPr>
        <w:autoSpaceDE w:val="0"/>
        <w:autoSpaceDN w:val="0"/>
        <w:jc w:val="left"/>
        <w:spacing w:before="0" w:after="0" w:lineRule="auto" w:line="240"/>
        <w:ind w:right="0" w:left="108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  <w:spacing w:val="-1"/>
        </w:rPr>
        <w:t>After</w:t>
      </w:r>
      <w:r>
        <w:rPr>
          <w:rFonts w:ascii="Times New Roman" w:hAnsi="Times New Roman" w:cs="Times New Roman" w:eastAsia="Times New Roman" w:hint="ascii"/>
          <w:sz w:val="28"/>
          <w:spacing w:val="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  <w:spacing w:val="-1"/>
        </w:rPr>
        <w:t>r</w:t>
      </w:r>
      <w:r>
        <w:rPr>
          <w:rFonts w:ascii="Times New Roman" w:hAnsi="Times New Roman" w:cs="Times New Roman" w:eastAsia="Times New Roman" w:hint="ascii"/>
          <w:sz w:val="28"/>
        </w:rPr>
        <w:t>eviewing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  <w:r>
        <w:rPr>
          <w:rFonts w:ascii="Times New Roman" w:hAnsi="Times New Roman" w:cs="Times New Roman" w:eastAsia="Times New Roman" w:hint="ascii"/>
          <w:sz w:val="28"/>
          <w:spacing w:val="33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assessment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results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and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final</w:t>
      </w:r>
      <w:r>
        <w:rPr>
          <w:rFonts w:ascii="Times New Roman" w:hAnsi="Times New Roman" w:cs="Times New Roman" w:eastAsia="Times New Roman" w:hint="ascii"/>
          <w:sz w:val="28"/>
          <w:spacing w:val="34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report,</w:t>
      </w:r>
      <w:r>
        <w:rPr>
          <w:rFonts w:ascii="Times New Roman" w:hAnsi="Times New Roman" w:cs="Times New Roman" w:eastAsia="Times New Roman" w:hint="ascii"/>
          <w:sz w:val="28"/>
          <w:spacing w:val="32"/>
        </w:rPr>
        <w:t xml:space="preserve"> </w:t>
      </w:r>
      <w:r>
        <w:rPr>
          <w:rFonts w:ascii="Times New Roman" w:hAnsi="Times New Roman" w:cs="Times New Roman" w:eastAsia="Times New Roman" w:hint="ascii"/>
          <w:sz w:val="28"/>
        </w:rPr>
        <w:t>the</w:t>
      </w:r>
    </w:p>
    <w:p>
      <w:pPr>
        <w:autoSpaceDE w:val="0"/>
        <w:autoSpaceDN w:val="0"/>
        <w:jc w:val="both"/>
        <w:spacing w:before="136" w:after="0" w:lineRule="auto" w:line="343"/>
        <w:ind w:right="0" w:left="1059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8"/>
        </w:rPr>
      </w:pPr>
      <w:r>
        <w:rPr>
          <w:rFonts w:ascii="Times New Roman" w:hAnsi="Times New Roman" w:cs="Times New Roman" w:eastAsia="Times New Roman" w:hint="ascii"/>
          <w:sz w:val="28"/>
        </w:rPr>
        <w:t>CSPTC will send certificate and assessment report to the trainees and their agencies/schools served.</w:t>
      </w:r>
    </w:p>
    <w:p>
      <w:pPr>
        <w:autoSpaceDE w:val="0"/>
        <w:autoSpaceDN w:val="0"/>
        <w:jc w:val="left"/>
        <w:spacing w:before="10615" w:after="0" w:lineRule="auto" w:line="240"/>
        <w:ind w:right="0" w:left="3743" w:firstLine="0"/>
        <w:snapToGrid w:val="0"/>
        <w:textAlignment w:val="auto"/>
        <w:tabs/>
        <w:rPr>
          <w:rFonts w:ascii="Times New Roman" w:hAnsi="Times New Roman" w:cs="Times New Roman" w:eastAsia="Times New Roman" w:hint="ascii"/>
          <w:sz w:val="20"/>
        </w:rPr>
      </w:pPr>
      <w:r>
        <w:rPr>
          <w:rFonts w:ascii="Times New Roman" w:hAnsi="Times New Roman" w:cs="Times New Roman" w:eastAsia="Times New Roman" w:hint="ascii"/>
          <w:sz w:val="20"/>
        </w:rPr>
        <w:t>7</w:t>
      </w:r>
    </w:p>
    <w:sectPr>
      <w:pgSz w:w="11906" w:h="16838" w:orient="portrait"/>
      <w:pgMar w:top="1440" w:right="1800" w:bottom="1027" w:left="2160" w:header="0" w:footer="0" w:gutter="0"/>
      <w:cols/>
      <w:docGrid w:type="default"/>
      <w:pgNumType w:fmt="decimal"/>
      <w:footnotePr>
        <w:pos w:val="sectEnd"/>
        <w:numStart w:val="0"/>
      </w:footnotePr>
      <w:endnotePr>
        <w:numFmt w:val="decimal"/>
        <w:numStart w:val="0"/>
      </w:endnotePr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2"/>
    <w:family w:val="auto"/>
    <w:pitch w:val="default"/>
  </w:font>
  <w:font w:name="標楷體">
    <w:altName w:val="標楷體"/>
    <w:charset w:val="88"/>
    <w:family w:val="ffDecorative"/>
    <w:pitch w:val="fixed"/>
  </w:font>
  <w:font w:name="Times New Roman">
    <w:altName w:val="Times New Roman"/>
    <w:charset w:val="00"/>
    <w:family w:val="ffDecorative"/>
    <w:pitch w:val="variable"/>
  </w:font>
</w:fonts>
</file>

<file path=word/numbering.xml><?xml version="1.0" encoding="utf-8"?>
<w:numbering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abstractNum w:abstractNumId="0">
    <w:nsid w:val="1"/>
    <w:multiLevelType w:val="hybridMultilevel"/>
    <w:tmpl w:val="ff99"/>
    <w:lvl w:ilvl="0" w:tplc="ff9a">
      <w:lvlJc w:val="left"/>
      <w:lvlText w:val="%1."/>
      <w:numFmt w:val="decimal"/>
      <w:start w:val="1"/>
      <w:suff w:val="tab"/>
      <w:pPr>
        <w:autoSpaceDE w:val="0"/>
        <w:autoSpaceDN w:val="0"/>
        <w:ind w:left="1634" w:hanging="360"/>
        <w:tabs>
          <w:tab w:val="left" w:leader="none" w:pos="1634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1">
    <w:nsid w:val="2"/>
    <w:multiLevelType w:val="hybridMultilevel"/>
    <w:tmpl w:val="ff9b"/>
    <w:lvl w:ilvl="0" w:tplc="ff9c">
      <w:lvlJc w:val="left"/>
      <w:lvlText w:val="%1."/>
      <w:numFmt w:val="decimal"/>
      <w:start w:val="1"/>
      <w:suff w:val="tab"/>
      <w:pPr>
        <w:autoSpaceDE w:val="0"/>
        <w:autoSpaceDN w:val="0"/>
        <w:ind w:left="1634" w:hanging="360"/>
        <w:tabs>
          <w:tab w:val="left" w:leader="none" w:pos="1634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abstractNum w:abstractNumId="2">
    <w:nsid w:val="4"/>
    <w:multiLevelType w:val="hybridMultilevel"/>
    <w:tmpl w:val="ff9d"/>
    <w:lvl w:ilvl="0" w:tplc="ff9e">
      <w:lvlJc w:val="left"/>
      <w:lvlText w:val="%1."/>
      <w:numFmt w:val="decimal"/>
      <w:start w:val="1"/>
      <w:suff w:val="tab"/>
      <w:pPr>
        <w:autoSpaceDE w:val="0"/>
        <w:autoSpaceDN w:val="0"/>
        <w:ind w:left="1709" w:hanging="290"/>
        <w:tabs>
          <w:tab w:val="left" w:leader="none" w:pos="1709"/>
        </w:tabs>
      </w:pPr>
    </w:lvl>
    <w:lvl w:ilvl="1" w:tplc="4e27">
      <w:lvlJc w:val="left"/>
      <w:lvlText w:val="%2)"/>
      <w:numFmt w:val="lowerLetter"/>
      <w:start w:val="1"/>
      <w:suff w:val="tab"/>
      <w:pPr>
        <w:autoSpaceDE w:val="0"/>
        <w:autoSpaceDN w:val="0"/>
        <w:ind w:left="840" w:hanging="420"/>
      </w:pPr>
    </w:lvl>
    <w:lvl w:ilvl="2" w:tplc="4e28">
      <w:lvlJc w:val="right"/>
      <w:lvlText w:val="%3."/>
      <w:numFmt w:val="lowerRoman"/>
      <w:start w:val="1"/>
      <w:suff w:val="tab"/>
      <w:pPr>
        <w:autoSpaceDE w:val="0"/>
        <w:autoSpaceDN w:val="0"/>
        <w:ind w:left="1260" w:hanging="420"/>
      </w:pPr>
    </w:lvl>
    <w:lvl w:ilvl="3" w:tplc="4e26">
      <w:lvlJc w:val="left"/>
      <w:lvlText w:val="%4."/>
      <w:numFmt w:val="decimal"/>
      <w:start w:val="1"/>
      <w:suff w:val="tab"/>
      <w:pPr>
        <w:autoSpaceDE w:val="0"/>
        <w:autoSpaceDN w:val="0"/>
        <w:ind w:left="1680" w:hanging="420"/>
      </w:pPr>
    </w:lvl>
    <w:lvl w:ilvl="4" w:tplc="4e27">
      <w:lvlJc w:val="left"/>
      <w:lvlText w:val="%5)"/>
      <w:numFmt w:val="lowerLetter"/>
      <w:start w:val="1"/>
      <w:suff w:val="tab"/>
      <w:pPr>
        <w:autoSpaceDE w:val="0"/>
        <w:autoSpaceDN w:val="0"/>
        <w:ind w:left="2100" w:hanging="420"/>
      </w:pPr>
    </w:lvl>
    <w:lvl w:ilvl="5" w:tplc="4e28">
      <w:lvlJc w:val="right"/>
      <w:lvlText w:val="%6."/>
      <w:numFmt w:val="lowerRoman"/>
      <w:start w:val="1"/>
      <w:suff w:val="tab"/>
      <w:pPr>
        <w:autoSpaceDE w:val="0"/>
        <w:autoSpaceDN w:val="0"/>
        <w:ind w:left="2520" w:hanging="420"/>
      </w:pPr>
    </w:lvl>
    <w:lvl w:ilvl="6" w:tplc="4e26">
      <w:lvlJc w:val="left"/>
      <w:lvlText w:val="%7."/>
      <w:numFmt w:val="decimal"/>
      <w:start w:val="1"/>
      <w:suff w:val="tab"/>
      <w:pPr>
        <w:autoSpaceDE w:val="0"/>
        <w:autoSpaceDN w:val="0"/>
        <w:ind w:left="2940" w:hanging="420"/>
      </w:pPr>
    </w:lvl>
    <w:lvl w:ilvl="7" w:tplc="4e27">
      <w:lvlJc w:val="left"/>
      <w:lvlText w:val="%8)"/>
      <w:numFmt w:val="lowerLetter"/>
      <w:start w:val="1"/>
      <w:suff w:val="tab"/>
      <w:pPr>
        <w:autoSpaceDE w:val="0"/>
        <w:autoSpaceDN w:val="0"/>
        <w:ind w:left="3360" w:hanging="420"/>
      </w:pPr>
    </w:lvl>
    <w:lvl w:ilvl="8" w:tplc="4e28">
      <w:lvlJc w:val="right"/>
      <w:lvlText w:val="%9."/>
      <w:numFmt w:val="lowerRoman"/>
      <w:start w:val="1"/>
      <w:suff w:val="tab"/>
      <w:pPr>
        <w:autoSpaceDE w:val="0"/>
        <w:autoSpaceDN w:val="0"/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w10="urn:schemas-microsoft-com:office:word" xmlns:o="urn:schemas-microsoft-com:office:office" xmlns:v="urn:schemas-microsoft-com:vml" xmlns:r="http://schemas.openxmlformats.org/officeDocument/2006/relationships">
  <w:zoom w:percent="100"/>
  <w:defaultTabStop w:val="720"/>
  <w:compat>
    <w:balanceSingleByteDoubleByteWidth/>
    <w:useFELayout/>
  </w:compat>
  <w:characterSpacingControl w:val="compressPunctuation"/>
  <w:trackRevisions w:val="0"/>
  <w:drawingGridVerticalSpacing w:val="0"/>
  <w:drawingGridHorizontalSpacing w:val="0"/>
  <w:drawingGridVerticalOrigin w:val="0"/>
  <w:drawingGridHorizontalOrigin w:val="0"/>
  <w:displayHorizontalDrawingGridEvery w:val="0"/>
  <w:displayVerticalDrawingGridEvery w:val="0"/>
  <w:doNotUseMarginsForDrawingGridOrigin w:val="1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cs="Times New Roman" w:eastAsia="Times New Roman"/>
        <w:b w:val="0"/>
        <w:i w:val="0"/>
        <w:sz w:val="24"/>
        <w:w w:val="100"/>
        <w:color w:val="000000"/>
        <w:highlight w:val="none"/>
        <w:position w:val="0"/>
        <w:u w:val="none"/>
        <w:strike w:val="0"/>
        <w:vertAlign w:val="baseline"/>
        <w:spacing w:val="0"/>
        <w:bdr w:val="nil"/>
        <w:shadow w:val="0"/>
        <w:outline w:val="0"/>
        <w:imprint w:val="0"/>
        <w:emboss w:val="0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/Relationships>
</file>