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84DC" w14:textId="77777777" w:rsidR="002309CE" w:rsidRPr="00AF1369" w:rsidRDefault="00AE2636" w:rsidP="00D1211B">
      <w:pPr>
        <w:overflowPunct w:val="0"/>
        <w:spacing w:beforeLines="1200" w:before="2880"/>
        <w:jc w:val="center"/>
        <w:rPr>
          <w:rFonts w:ascii="Times New Roman" w:eastAsia="標楷體" w:hAnsi="Times New Roman" w:cs="Times New Roman"/>
          <w:b/>
          <w:color w:val="000000" w:themeColor="text1"/>
          <w:sz w:val="92"/>
          <w:szCs w:val="92"/>
        </w:rPr>
      </w:pPr>
      <w:r w:rsidRPr="00AF1369">
        <w:rPr>
          <w:rFonts w:ascii="Times New Roman" w:eastAsia="標楷體" w:hAnsi="Times New Roman" w:cs="Times New Roman" w:hint="eastAsia"/>
          <w:b/>
          <w:color w:val="000000" w:themeColor="text1"/>
          <w:sz w:val="92"/>
          <w:szCs w:val="92"/>
        </w:rPr>
        <w:t>專題研討指導手冊</w:t>
      </w:r>
    </w:p>
    <w:p w14:paraId="0172DE1E" w14:textId="77777777" w:rsidR="003C48A2" w:rsidRPr="00AF1369" w:rsidRDefault="009D488F" w:rsidP="00FD4A82">
      <w:pPr>
        <w:overflowPunct w:val="0"/>
        <w:spacing w:beforeLines="50" w:before="120"/>
        <w:ind w:leftChars="-118" w:left="-283" w:rightChars="-139" w:right="-334"/>
        <w:jc w:val="center"/>
        <w:rPr>
          <w:rFonts w:ascii="Times New Roman" w:eastAsia="標楷體" w:hAnsi="Times New Roman" w:cs="Times New Roman"/>
          <w:b/>
          <w:color w:val="000000" w:themeColor="text1"/>
          <w:sz w:val="42"/>
          <w:szCs w:val="42"/>
        </w:rPr>
      </w:pPr>
      <w:r w:rsidRPr="00AF1369">
        <w:rPr>
          <w:rFonts w:ascii="Times New Roman" w:eastAsia="標楷體" w:hAnsi="Times New Roman" w:cs="Times New Roman" w:hint="eastAsia"/>
          <w:b/>
          <w:color w:val="000000" w:themeColor="text1"/>
          <w:sz w:val="42"/>
          <w:szCs w:val="42"/>
        </w:rPr>
        <w:t>【</w:t>
      </w:r>
      <w:r w:rsidR="003C48A2" w:rsidRPr="00AF1369">
        <w:rPr>
          <w:rFonts w:ascii="Times New Roman" w:eastAsia="標楷體" w:hAnsi="Times New Roman" w:cs="Times New Roman" w:hint="eastAsia"/>
          <w:b/>
          <w:color w:val="000000" w:themeColor="text1"/>
          <w:sz w:val="42"/>
          <w:szCs w:val="42"/>
        </w:rPr>
        <w:t>公務人員</w:t>
      </w:r>
      <w:r w:rsidRPr="00AF1369">
        <w:rPr>
          <w:rFonts w:ascii="Times New Roman" w:eastAsia="標楷體" w:hAnsi="Times New Roman" w:cs="Times New Roman" w:hint="eastAsia"/>
          <w:b/>
          <w:color w:val="000000" w:themeColor="text1"/>
          <w:sz w:val="42"/>
          <w:szCs w:val="42"/>
        </w:rPr>
        <w:t>普通考試</w:t>
      </w:r>
      <w:r w:rsidR="00AE2718" w:rsidRPr="00AF1369">
        <w:rPr>
          <w:rFonts w:ascii="Times New Roman" w:eastAsia="標楷體" w:hAnsi="Times New Roman" w:cs="Times New Roman" w:hint="eastAsia"/>
          <w:b/>
          <w:color w:val="000000" w:themeColor="text1"/>
          <w:sz w:val="42"/>
          <w:szCs w:val="42"/>
        </w:rPr>
        <w:t>及初等考</w:t>
      </w:r>
      <w:r w:rsidR="00FD4A82" w:rsidRPr="00AF1369">
        <w:rPr>
          <w:rFonts w:ascii="Times New Roman" w:eastAsia="標楷體" w:hAnsi="Times New Roman" w:cs="Times New Roman" w:hint="eastAsia"/>
          <w:b/>
          <w:color w:val="000000" w:themeColor="text1"/>
          <w:sz w:val="42"/>
          <w:szCs w:val="42"/>
        </w:rPr>
        <w:t>試</w:t>
      </w:r>
      <w:r w:rsidR="00AE2718" w:rsidRPr="00AF1369">
        <w:rPr>
          <w:rFonts w:ascii="Times New Roman" w:eastAsia="標楷體" w:hAnsi="Times New Roman" w:cs="Times New Roman" w:hint="eastAsia"/>
          <w:b/>
          <w:color w:val="000000" w:themeColor="text1"/>
          <w:sz w:val="42"/>
          <w:szCs w:val="42"/>
        </w:rPr>
        <w:t>基礎</w:t>
      </w:r>
      <w:r w:rsidRPr="00AF1369">
        <w:rPr>
          <w:rFonts w:ascii="Times New Roman" w:eastAsia="標楷體" w:hAnsi="Times New Roman" w:cs="Times New Roman" w:hint="eastAsia"/>
          <w:b/>
          <w:color w:val="000000" w:themeColor="text1"/>
          <w:sz w:val="42"/>
          <w:szCs w:val="42"/>
        </w:rPr>
        <w:t>訓練適用】</w:t>
      </w:r>
    </w:p>
    <w:p w14:paraId="2EBFD17B" w14:textId="30FB19B7" w:rsidR="00936B24" w:rsidRPr="00AF1369" w:rsidRDefault="003C48A2" w:rsidP="00FD4A82">
      <w:pPr>
        <w:overflowPunct w:val="0"/>
        <w:spacing w:beforeLines="50" w:before="120"/>
        <w:ind w:leftChars="-118" w:left="-283" w:rightChars="-139" w:right="-334"/>
        <w:jc w:val="center"/>
        <w:rPr>
          <w:rFonts w:ascii="Times New Roman" w:eastAsia="標楷體" w:hAnsi="Times New Roman" w:cs="Times New Roman"/>
          <w:b/>
          <w:color w:val="000000" w:themeColor="text1"/>
          <w:sz w:val="40"/>
          <w:szCs w:val="40"/>
        </w:rPr>
      </w:pPr>
      <w:r w:rsidRPr="00AF1369">
        <w:rPr>
          <w:rFonts w:ascii="Times New Roman" w:eastAsia="標楷體" w:hAnsi="Times New Roman" w:cs="Times New Roman" w:hint="eastAsia"/>
          <w:b/>
          <w:color w:val="000000" w:themeColor="text1"/>
          <w:sz w:val="40"/>
          <w:szCs w:val="40"/>
        </w:rPr>
        <w:t>（含相當等級特考）</w:t>
      </w:r>
    </w:p>
    <w:p w14:paraId="0FD43873" w14:textId="177642FB" w:rsidR="0042670C" w:rsidRPr="00AF1369" w:rsidRDefault="0042670C" w:rsidP="001D00A5">
      <w:pPr>
        <w:overflowPunct w:val="0"/>
        <w:spacing w:beforeLines="50" w:before="120"/>
        <w:ind w:leftChars="-118" w:left="-283" w:rightChars="-139" w:right="-334"/>
        <w:jc w:val="center"/>
        <w:rPr>
          <w:rFonts w:ascii="Times New Roman" w:eastAsia="標楷體" w:hAnsi="Times New Roman" w:cs="Times New Roman"/>
          <w:b/>
          <w:color w:val="000000" w:themeColor="text1"/>
          <w:sz w:val="40"/>
          <w:szCs w:val="40"/>
        </w:rPr>
      </w:pPr>
    </w:p>
    <w:p w14:paraId="5B864DCF" w14:textId="77777777" w:rsidR="00766B22" w:rsidRPr="00AF1369" w:rsidRDefault="00766B22" w:rsidP="00D1211B">
      <w:pPr>
        <w:overflowPunct w:val="0"/>
        <w:spacing w:beforeLines="50" w:before="120"/>
        <w:jc w:val="center"/>
        <w:rPr>
          <w:rFonts w:ascii="Times New Roman" w:eastAsia="標楷體" w:hAnsi="Times New Roman" w:cs="Times New Roman"/>
          <w:b/>
          <w:color w:val="000000" w:themeColor="text1"/>
          <w:sz w:val="48"/>
          <w:szCs w:val="56"/>
        </w:rPr>
      </w:pPr>
    </w:p>
    <w:p w14:paraId="4A63DEF8" w14:textId="77777777" w:rsidR="0042670C" w:rsidRPr="00AF1369" w:rsidRDefault="0042670C" w:rsidP="00D1211B">
      <w:pPr>
        <w:overflowPunct w:val="0"/>
        <w:spacing w:beforeLines="50" w:before="120"/>
        <w:jc w:val="center"/>
        <w:rPr>
          <w:rFonts w:ascii="Times New Roman" w:eastAsia="標楷體" w:hAnsi="Times New Roman" w:cs="Times New Roman"/>
          <w:b/>
          <w:color w:val="000000" w:themeColor="text1"/>
          <w:sz w:val="48"/>
          <w:szCs w:val="56"/>
        </w:rPr>
      </w:pPr>
    </w:p>
    <w:p w14:paraId="746DAD4D" w14:textId="77777777" w:rsidR="0042670C" w:rsidRPr="00AF1369" w:rsidRDefault="0042670C" w:rsidP="00D1211B">
      <w:pPr>
        <w:overflowPunct w:val="0"/>
        <w:spacing w:beforeLines="50" w:before="120"/>
        <w:jc w:val="center"/>
        <w:rPr>
          <w:rFonts w:ascii="Times New Roman" w:eastAsia="標楷體" w:hAnsi="Times New Roman" w:cs="Times New Roman"/>
          <w:b/>
          <w:color w:val="000000" w:themeColor="text1"/>
          <w:sz w:val="48"/>
          <w:szCs w:val="56"/>
        </w:rPr>
      </w:pPr>
    </w:p>
    <w:p w14:paraId="2E9E61AE" w14:textId="77777777" w:rsidR="0042670C" w:rsidRPr="00AF1369" w:rsidRDefault="0042670C" w:rsidP="00D1211B">
      <w:pPr>
        <w:overflowPunct w:val="0"/>
        <w:spacing w:beforeLines="50" w:before="120"/>
        <w:jc w:val="center"/>
        <w:rPr>
          <w:rFonts w:ascii="Times New Roman" w:eastAsia="標楷體" w:hAnsi="Times New Roman" w:cs="Times New Roman"/>
          <w:b/>
          <w:color w:val="000000" w:themeColor="text1"/>
          <w:sz w:val="56"/>
          <w:szCs w:val="56"/>
        </w:rPr>
      </w:pPr>
    </w:p>
    <w:p w14:paraId="0D1609AF" w14:textId="77777777" w:rsidR="003C48A2" w:rsidRPr="00AF1369" w:rsidRDefault="003C48A2" w:rsidP="00D1211B">
      <w:pPr>
        <w:overflowPunct w:val="0"/>
        <w:spacing w:beforeLines="50" w:before="120"/>
        <w:jc w:val="center"/>
        <w:rPr>
          <w:rFonts w:ascii="Times New Roman" w:eastAsia="標楷體" w:hAnsi="Times New Roman" w:cs="Times New Roman"/>
          <w:b/>
          <w:color w:val="000000" w:themeColor="text1"/>
          <w:sz w:val="56"/>
          <w:szCs w:val="56"/>
        </w:rPr>
      </w:pPr>
    </w:p>
    <w:p w14:paraId="217E3E44" w14:textId="77777777" w:rsidR="00553594" w:rsidRPr="00AF1369" w:rsidRDefault="00553594" w:rsidP="00D1211B">
      <w:pPr>
        <w:overflowPunct w:val="0"/>
        <w:spacing w:beforeLines="1000" w:before="2400"/>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hint="eastAsia"/>
          <w:color w:val="000000" w:themeColor="text1"/>
          <w:sz w:val="36"/>
          <w:szCs w:val="36"/>
        </w:rPr>
        <w:t>公務人員保障暨培訓委員會</w:t>
      </w:r>
    </w:p>
    <w:p w14:paraId="03277952" w14:textId="375A0AC4" w:rsidR="00DE3C43" w:rsidRPr="00AF1369" w:rsidRDefault="00857718" w:rsidP="001D2DA3">
      <w:pPr>
        <w:overflowPunct w:val="0"/>
        <w:jc w:val="center"/>
        <w:rPr>
          <w:rFonts w:ascii="Times New Roman" w:eastAsia="標楷體" w:hAnsi="Times New Roman" w:cs="Times New Roman"/>
          <w:color w:val="000000" w:themeColor="text1"/>
          <w:sz w:val="36"/>
          <w:szCs w:val="36"/>
        </w:rPr>
        <w:sectPr w:rsidR="00DE3C43" w:rsidRPr="00AF1369" w:rsidSect="00D934F8">
          <w:footerReference w:type="default" r:id="rId8"/>
          <w:pgSz w:w="11906" w:h="16838"/>
          <w:pgMar w:top="1440" w:right="1797" w:bottom="1440" w:left="1797" w:header="851" w:footer="992" w:gutter="0"/>
          <w:pgNumType w:start="1"/>
          <w:cols w:space="425"/>
          <w:titlePg/>
          <w:docGrid w:linePitch="360"/>
        </w:sectPr>
      </w:pPr>
      <w:r w:rsidRPr="00AF1369">
        <w:rPr>
          <w:rFonts w:ascii="Times New Roman" w:eastAsia="標楷體" w:hAnsi="Times New Roman" w:cs="Times New Roman"/>
          <w:color w:val="000000" w:themeColor="text1"/>
          <w:sz w:val="36"/>
          <w:szCs w:val="36"/>
        </w:rPr>
        <w:t>11</w:t>
      </w:r>
      <w:r w:rsidR="001D00A5" w:rsidRPr="00AF1369">
        <w:rPr>
          <w:rFonts w:ascii="Times New Roman" w:eastAsia="標楷體" w:hAnsi="Times New Roman" w:cs="Times New Roman" w:hint="eastAsia"/>
          <w:color w:val="000000" w:themeColor="text1"/>
          <w:sz w:val="36"/>
          <w:szCs w:val="36"/>
        </w:rPr>
        <w:t>2</w:t>
      </w:r>
      <w:r w:rsidR="00D408C1" w:rsidRPr="00AF1369">
        <w:rPr>
          <w:rFonts w:ascii="Times New Roman" w:eastAsia="標楷體" w:hAnsi="Times New Roman" w:cs="Times New Roman"/>
          <w:color w:val="000000" w:themeColor="text1"/>
          <w:sz w:val="36"/>
          <w:szCs w:val="36"/>
        </w:rPr>
        <w:t>年</w:t>
      </w:r>
      <w:r w:rsidR="000738FB" w:rsidRPr="00AF1369">
        <w:rPr>
          <w:rFonts w:ascii="Times New Roman" w:eastAsia="標楷體" w:hAnsi="Times New Roman" w:cs="Times New Roman" w:hint="eastAsia"/>
          <w:color w:val="000000" w:themeColor="text1"/>
          <w:sz w:val="36"/>
          <w:szCs w:val="36"/>
        </w:rPr>
        <w:t>5</w:t>
      </w:r>
      <w:r w:rsidR="00684977" w:rsidRPr="00AF1369">
        <w:rPr>
          <w:rFonts w:ascii="Times New Roman" w:eastAsia="標楷體" w:hAnsi="Times New Roman" w:cs="Times New Roman"/>
          <w:color w:val="000000" w:themeColor="text1"/>
          <w:sz w:val="36"/>
          <w:szCs w:val="36"/>
        </w:rPr>
        <w:t>月</w:t>
      </w:r>
    </w:p>
    <w:p w14:paraId="1C65DE43" w14:textId="77777777" w:rsidR="00553594" w:rsidRPr="00AF1369" w:rsidRDefault="00553594" w:rsidP="001D2DA3">
      <w:pPr>
        <w:overflowPunct w:val="0"/>
        <w:jc w:val="center"/>
        <w:rPr>
          <w:rFonts w:ascii="Times New Roman" w:eastAsia="標楷體" w:hAnsi="Times New Roman" w:cs="Times New Roman"/>
          <w:color w:val="000000" w:themeColor="text1"/>
          <w:sz w:val="32"/>
          <w:szCs w:val="32"/>
        </w:rPr>
        <w:sectPr w:rsidR="00553594" w:rsidRPr="00AF1369" w:rsidSect="00D934F8">
          <w:pgSz w:w="11906" w:h="16838"/>
          <w:pgMar w:top="1440" w:right="1797" w:bottom="1440" w:left="1797" w:header="851" w:footer="992" w:gutter="0"/>
          <w:pgNumType w:start="1"/>
          <w:cols w:space="425"/>
          <w:titlePg/>
          <w:docGrid w:linePitch="360"/>
        </w:sectPr>
      </w:pPr>
    </w:p>
    <w:p w14:paraId="0B0C6EE9" w14:textId="77777777" w:rsidR="006A200B" w:rsidRPr="00AF1369" w:rsidRDefault="00553594"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6"/>
          <w:szCs w:val="32"/>
        </w:rPr>
      </w:pPr>
      <w:r w:rsidRPr="00AF1369">
        <w:rPr>
          <w:rFonts w:ascii="Times New Roman" w:eastAsia="標楷體" w:hAnsi="Times New Roman" w:cs="Times New Roman" w:hint="eastAsia"/>
          <w:b/>
          <w:color w:val="000000" w:themeColor="text1"/>
          <w:sz w:val="36"/>
          <w:szCs w:val="32"/>
        </w:rPr>
        <w:lastRenderedPageBreak/>
        <w:t>專題研討指導手冊</w:t>
      </w:r>
    </w:p>
    <w:p w14:paraId="77079E75" w14:textId="77777777" w:rsidR="003C48A2" w:rsidRPr="00AF1369" w:rsidRDefault="009D488F"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AF1369">
        <w:rPr>
          <w:rFonts w:ascii="Times New Roman" w:eastAsia="標楷體" w:hAnsi="Times New Roman" w:cs="Times New Roman" w:hint="eastAsia"/>
          <w:b/>
          <w:color w:val="000000" w:themeColor="text1"/>
          <w:sz w:val="32"/>
          <w:szCs w:val="32"/>
        </w:rPr>
        <w:t>【</w:t>
      </w:r>
      <w:r w:rsidR="003C48A2" w:rsidRPr="00AF1369">
        <w:rPr>
          <w:rFonts w:ascii="Times New Roman" w:eastAsia="標楷體" w:hAnsi="Times New Roman" w:cs="Times New Roman" w:hint="eastAsia"/>
          <w:b/>
          <w:color w:val="000000" w:themeColor="text1"/>
          <w:sz w:val="32"/>
          <w:szCs w:val="32"/>
        </w:rPr>
        <w:t>公務人員普通考試及</w:t>
      </w:r>
      <w:r w:rsidRPr="00AF1369">
        <w:rPr>
          <w:rFonts w:ascii="Times New Roman" w:eastAsia="標楷體" w:hAnsi="Times New Roman" w:cs="Times New Roman" w:hint="eastAsia"/>
          <w:b/>
          <w:color w:val="000000" w:themeColor="text1"/>
          <w:sz w:val="32"/>
          <w:szCs w:val="32"/>
        </w:rPr>
        <w:t>初等考試基礎訓練適用】</w:t>
      </w:r>
    </w:p>
    <w:p w14:paraId="7A56E915" w14:textId="77777777" w:rsidR="009D488F" w:rsidRPr="00AF1369" w:rsidRDefault="003C48A2" w:rsidP="003C48A2">
      <w:pPr>
        <w:overflowPunct w:val="0"/>
        <w:spacing w:beforeLines="50" w:before="120" w:afterLines="50" w:after="120" w:line="440" w:lineRule="exact"/>
        <w:contextualSpacing/>
        <w:mirrorIndents/>
        <w:jc w:val="center"/>
        <w:rPr>
          <w:rFonts w:ascii="Times New Roman" w:eastAsia="標楷體" w:hAnsi="Times New Roman" w:cs="Times New Roman"/>
          <w:b/>
          <w:color w:val="000000" w:themeColor="text1"/>
          <w:sz w:val="32"/>
          <w:szCs w:val="32"/>
        </w:rPr>
      </w:pPr>
      <w:r w:rsidRPr="00AF1369">
        <w:rPr>
          <w:rFonts w:ascii="Times New Roman" w:eastAsia="標楷體" w:hAnsi="Times New Roman" w:cs="Times New Roman" w:hint="eastAsia"/>
          <w:b/>
          <w:color w:val="000000" w:themeColor="text1"/>
          <w:sz w:val="32"/>
          <w:szCs w:val="32"/>
        </w:rPr>
        <w:t>（含相當等級特考）</w:t>
      </w:r>
    </w:p>
    <w:sdt>
      <w:sdtPr>
        <w:rPr>
          <w:rFonts w:ascii="Times New Roman" w:eastAsia="標楷體" w:hAnsi="Times New Roman" w:cs="Times New Roman"/>
          <w:color w:val="000000" w:themeColor="text1"/>
          <w:sz w:val="28"/>
          <w:szCs w:val="28"/>
        </w:rPr>
        <w:id w:val="-731928649"/>
        <w:docPartObj>
          <w:docPartGallery w:val="Table of Contents"/>
          <w:docPartUnique/>
        </w:docPartObj>
      </w:sdtPr>
      <w:sdtEndPr>
        <w:rPr>
          <w:lang w:val="zh-TW"/>
        </w:rPr>
      </w:sdtEndPr>
      <w:sdtContent>
        <w:p w14:paraId="7338D11F" w14:textId="77777777" w:rsidR="00C8148B" w:rsidRPr="00AF1369" w:rsidRDefault="00C8148B" w:rsidP="00EC719F">
          <w:pPr>
            <w:overflowPunct w:val="0"/>
            <w:spacing w:line="440" w:lineRule="exact"/>
            <w:jc w:val="center"/>
            <w:rPr>
              <w:rFonts w:ascii="Times New Roman" w:eastAsia="標楷體" w:hAnsi="Times New Roman" w:cs="Times New Roman"/>
              <w:color w:val="000000" w:themeColor="text1"/>
              <w:sz w:val="28"/>
              <w:szCs w:val="28"/>
            </w:rPr>
          </w:pPr>
          <w:r w:rsidRPr="00AF1369">
            <w:rPr>
              <w:rFonts w:ascii="標楷體" w:eastAsia="標楷體" w:hAnsi="標楷體" w:cs="Times New Roman"/>
              <w:color w:val="000000" w:themeColor="text1"/>
              <w:sz w:val="28"/>
              <w:szCs w:val="28"/>
            </w:rPr>
            <w:t>目  次</w:t>
          </w:r>
        </w:p>
        <w:p w14:paraId="65BB9443" w14:textId="59A1722C" w:rsidR="0024581B" w:rsidRPr="00AF1369" w:rsidRDefault="00D1211B">
          <w:pPr>
            <w:pStyle w:val="11"/>
            <w:rPr>
              <w:rFonts w:ascii="Times New Roman" w:eastAsia="標楷體" w:hAnsi="Times New Roman" w:cs="Times New Roman"/>
              <w:noProof/>
              <w:color w:val="000000" w:themeColor="text1"/>
              <w:sz w:val="28"/>
              <w:szCs w:val="28"/>
            </w:rPr>
          </w:pPr>
          <w:r w:rsidRPr="00AF1369">
            <w:rPr>
              <w:rFonts w:ascii="Times New Roman" w:eastAsia="標楷體" w:hAnsi="Times New Roman" w:cs="Times New Roman"/>
              <w:color w:val="000000" w:themeColor="text1"/>
              <w:sz w:val="28"/>
              <w:szCs w:val="28"/>
            </w:rPr>
            <w:fldChar w:fldCharType="begin"/>
          </w:r>
          <w:r w:rsidR="00C8148B" w:rsidRPr="00AF1369">
            <w:rPr>
              <w:rFonts w:ascii="Times New Roman" w:eastAsia="標楷體" w:hAnsi="Times New Roman" w:cs="Times New Roman"/>
              <w:color w:val="000000" w:themeColor="text1"/>
              <w:sz w:val="28"/>
              <w:szCs w:val="28"/>
            </w:rPr>
            <w:instrText xml:space="preserve"> TOC \o "1-3" \h \z \u </w:instrText>
          </w:r>
          <w:r w:rsidRPr="00AF1369">
            <w:rPr>
              <w:rFonts w:ascii="Times New Roman" w:eastAsia="標楷體" w:hAnsi="Times New Roman" w:cs="Times New Roman"/>
              <w:color w:val="000000" w:themeColor="text1"/>
              <w:sz w:val="28"/>
              <w:szCs w:val="28"/>
            </w:rPr>
            <w:fldChar w:fldCharType="separate"/>
          </w:r>
          <w:hyperlink w:anchor="_Toc92292331" w:history="1">
            <w:r w:rsidR="0024581B" w:rsidRPr="00AF1369">
              <w:rPr>
                <w:rStyle w:val="a5"/>
                <w:rFonts w:ascii="Times New Roman" w:eastAsia="標楷體" w:hAnsi="Times New Roman" w:cs="Times New Roman"/>
                <w:noProof/>
                <w:color w:val="000000" w:themeColor="text1"/>
                <w:sz w:val="28"/>
                <w:szCs w:val="28"/>
              </w:rPr>
              <w:t>壹、</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專題研討簡介</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_Toc92292331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sidR="00B57E47">
              <w:rPr>
                <w:rFonts w:ascii="Times New Roman" w:eastAsia="標楷體" w:hAnsi="Times New Roman" w:cs="Times New Roman"/>
                <w:noProof/>
                <w:webHidden/>
                <w:color w:val="000000" w:themeColor="text1"/>
                <w:sz w:val="28"/>
                <w:szCs w:val="28"/>
              </w:rPr>
              <w:t>1</w:t>
            </w:r>
            <w:r w:rsidR="0024581B" w:rsidRPr="00AF1369">
              <w:rPr>
                <w:rFonts w:ascii="Times New Roman" w:eastAsia="標楷體" w:hAnsi="Times New Roman" w:cs="Times New Roman"/>
                <w:noProof/>
                <w:webHidden/>
                <w:color w:val="000000" w:themeColor="text1"/>
                <w:sz w:val="28"/>
                <w:szCs w:val="28"/>
              </w:rPr>
              <w:fldChar w:fldCharType="end"/>
            </w:r>
          </w:hyperlink>
        </w:p>
        <w:p w14:paraId="6833ADDF" w14:textId="50959CD7"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2" w:history="1">
            <w:r w:rsidR="0024581B" w:rsidRPr="00AF1369">
              <w:rPr>
                <w:rStyle w:val="a5"/>
                <w:rFonts w:ascii="Times New Roman" w:eastAsia="標楷體" w:hAnsi="Times New Roman" w:cs="Times New Roman"/>
                <w:noProof/>
                <w:color w:val="000000" w:themeColor="text1"/>
                <w:sz w:val="28"/>
                <w:szCs w:val="28"/>
              </w:rPr>
              <w:t>一、實施目的</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_Toc92292332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w:t>
            </w:r>
            <w:r w:rsidR="0024581B" w:rsidRPr="00AF1369">
              <w:rPr>
                <w:rFonts w:ascii="Times New Roman" w:eastAsia="標楷體" w:hAnsi="Times New Roman" w:cs="Times New Roman"/>
                <w:noProof/>
                <w:webHidden/>
                <w:color w:val="000000" w:themeColor="text1"/>
                <w:sz w:val="28"/>
                <w:szCs w:val="28"/>
              </w:rPr>
              <w:fldChar w:fldCharType="end"/>
            </w:r>
          </w:hyperlink>
        </w:p>
        <w:p w14:paraId="21A2348E" w14:textId="4BFE38F4"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3" w:history="1">
            <w:r w:rsidR="0024581B" w:rsidRPr="00AF1369">
              <w:rPr>
                <w:rStyle w:val="a5"/>
                <w:rFonts w:ascii="Times New Roman" w:eastAsia="標楷體" w:hAnsi="Times New Roman" w:cs="Times New Roman"/>
                <w:noProof/>
                <w:color w:val="000000" w:themeColor="text1"/>
                <w:sz w:val="28"/>
                <w:szCs w:val="28"/>
              </w:rPr>
              <w:t>二、實施方式與評分項目</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_Toc92292333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w:t>
            </w:r>
            <w:r w:rsidR="0024581B" w:rsidRPr="00AF1369">
              <w:rPr>
                <w:rFonts w:ascii="Times New Roman" w:eastAsia="標楷體" w:hAnsi="Times New Roman" w:cs="Times New Roman"/>
                <w:noProof/>
                <w:webHidden/>
                <w:color w:val="000000" w:themeColor="text1"/>
                <w:sz w:val="28"/>
                <w:szCs w:val="28"/>
              </w:rPr>
              <w:fldChar w:fldCharType="end"/>
            </w:r>
          </w:hyperlink>
        </w:p>
        <w:p w14:paraId="66C6FEAE" w14:textId="72312C54" w:rsidR="0024581B" w:rsidRPr="00AF1369" w:rsidRDefault="00B57E47">
          <w:pPr>
            <w:pStyle w:val="11"/>
            <w:rPr>
              <w:rFonts w:ascii="Times New Roman" w:eastAsia="標楷體" w:hAnsi="Times New Roman" w:cs="Times New Roman"/>
              <w:noProof/>
              <w:color w:val="000000" w:themeColor="text1"/>
              <w:sz w:val="28"/>
              <w:szCs w:val="28"/>
            </w:rPr>
          </w:pPr>
          <w:hyperlink w:anchor="_Toc92292334" w:history="1">
            <w:r w:rsidR="0024581B" w:rsidRPr="00AF1369">
              <w:rPr>
                <w:rStyle w:val="a5"/>
                <w:rFonts w:ascii="Times New Roman" w:eastAsia="標楷體" w:hAnsi="Times New Roman" w:cs="Times New Roman"/>
                <w:noProof/>
                <w:color w:val="000000" w:themeColor="text1"/>
                <w:sz w:val="28"/>
                <w:szCs w:val="28"/>
              </w:rPr>
              <w:t>貳、</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研討主題及個案</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_Toc92292334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4</w:t>
            </w:r>
            <w:r w:rsidR="0024581B" w:rsidRPr="00AF1369">
              <w:rPr>
                <w:rFonts w:ascii="Times New Roman" w:eastAsia="標楷體" w:hAnsi="Times New Roman" w:cs="Times New Roman"/>
                <w:noProof/>
                <w:webHidden/>
                <w:color w:val="000000" w:themeColor="text1"/>
                <w:sz w:val="28"/>
                <w:szCs w:val="28"/>
              </w:rPr>
              <w:fldChar w:fldCharType="end"/>
            </w:r>
          </w:hyperlink>
        </w:p>
        <w:p w14:paraId="7B2543E8" w14:textId="095C73C4"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5" w:history="1">
            <w:r w:rsidR="0024581B" w:rsidRPr="00AF1369">
              <w:rPr>
                <w:rStyle w:val="a5"/>
                <w:rFonts w:ascii="Times New Roman" w:eastAsia="標楷體" w:hAnsi="Times New Roman" w:cs="Times New Roman"/>
                <w:noProof/>
                <w:color w:val="000000" w:themeColor="text1"/>
                <w:sz w:val="28"/>
                <w:szCs w:val="28"/>
              </w:rPr>
              <w:t>一、研討主題之定位</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_Toc92292335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4</w:t>
            </w:r>
            <w:r w:rsidR="0024581B" w:rsidRPr="00AF1369">
              <w:rPr>
                <w:rFonts w:ascii="Times New Roman" w:eastAsia="標楷體" w:hAnsi="Times New Roman" w:cs="Times New Roman"/>
                <w:noProof/>
                <w:webHidden/>
                <w:color w:val="000000" w:themeColor="text1"/>
                <w:sz w:val="28"/>
                <w:szCs w:val="28"/>
              </w:rPr>
              <w:fldChar w:fldCharType="end"/>
            </w:r>
          </w:hyperlink>
        </w:p>
        <w:p w14:paraId="5FAB0E4B" w14:textId="2247BAFA"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6" w:history="1">
            <w:r w:rsidR="0024581B" w:rsidRPr="00AF1369">
              <w:rPr>
                <w:rStyle w:val="a5"/>
                <w:rFonts w:ascii="Times New Roman" w:eastAsia="標楷體" w:hAnsi="Times New Roman" w:cs="Times New Roman"/>
                <w:noProof/>
                <w:color w:val="000000" w:themeColor="text1"/>
                <w:sz w:val="28"/>
                <w:szCs w:val="28"/>
              </w:rPr>
              <w:t>二、如何選定類別、主題及個案</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_Toc92292336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10</w:t>
            </w:r>
            <w:r w:rsidR="0024581B" w:rsidRPr="00AF1369">
              <w:rPr>
                <w:rFonts w:ascii="Times New Roman" w:eastAsia="標楷體" w:hAnsi="Times New Roman" w:cs="Times New Roman"/>
                <w:noProof/>
                <w:webHidden/>
                <w:color w:val="000000" w:themeColor="text1"/>
                <w:sz w:val="28"/>
                <w:szCs w:val="28"/>
              </w:rPr>
              <w:fldChar w:fldCharType="end"/>
            </w:r>
          </w:hyperlink>
        </w:p>
        <w:p w14:paraId="40504C8E" w14:textId="14FF4C76" w:rsidR="0024581B" w:rsidRPr="00AF1369" w:rsidRDefault="00B57E47">
          <w:pPr>
            <w:pStyle w:val="11"/>
            <w:rPr>
              <w:rFonts w:ascii="Times New Roman" w:eastAsia="標楷體" w:hAnsi="Times New Roman" w:cs="Times New Roman"/>
              <w:noProof/>
              <w:color w:val="000000" w:themeColor="text1"/>
              <w:sz w:val="28"/>
              <w:szCs w:val="28"/>
            </w:rPr>
          </w:pPr>
          <w:hyperlink w:anchor="_Toc92292337" w:history="1">
            <w:r w:rsidR="0024581B" w:rsidRPr="00AF1369">
              <w:rPr>
                <w:rStyle w:val="a5"/>
                <w:rFonts w:ascii="Times New Roman" w:eastAsia="標楷體" w:hAnsi="Times New Roman" w:cs="Times New Roman"/>
                <w:noProof/>
                <w:color w:val="000000" w:themeColor="text1"/>
                <w:sz w:val="28"/>
                <w:szCs w:val="28"/>
              </w:rPr>
              <w:t>參、</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資料蒐集與研究方法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_Toc92292337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12</w:t>
            </w:r>
            <w:r w:rsidR="0024581B" w:rsidRPr="00AF1369">
              <w:rPr>
                <w:rFonts w:ascii="Times New Roman" w:eastAsia="標楷體" w:hAnsi="Times New Roman" w:cs="Times New Roman"/>
                <w:noProof/>
                <w:webHidden/>
                <w:color w:val="000000" w:themeColor="text1"/>
                <w:sz w:val="28"/>
                <w:szCs w:val="28"/>
              </w:rPr>
              <w:fldChar w:fldCharType="end"/>
            </w:r>
          </w:hyperlink>
        </w:p>
        <w:p w14:paraId="6395C058" w14:textId="273AB9BB"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8" w:history="1">
            <w:r w:rsidR="0024581B" w:rsidRPr="00AF1369">
              <w:rPr>
                <w:rStyle w:val="a5"/>
                <w:rFonts w:ascii="Times New Roman" w:eastAsia="標楷體" w:hAnsi="Times New Roman" w:cs="Times New Roman"/>
                <w:noProof/>
                <w:color w:val="000000" w:themeColor="text1"/>
                <w:sz w:val="28"/>
                <w:szCs w:val="28"/>
              </w:rPr>
              <w:t>一、個案研究法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_Toc92292338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13</w:t>
            </w:r>
            <w:r w:rsidR="0024581B" w:rsidRPr="00AF1369">
              <w:rPr>
                <w:rFonts w:ascii="Times New Roman" w:eastAsia="標楷體" w:hAnsi="Times New Roman" w:cs="Times New Roman"/>
                <w:noProof/>
                <w:webHidden/>
                <w:color w:val="000000" w:themeColor="text1"/>
                <w:sz w:val="28"/>
                <w:szCs w:val="28"/>
              </w:rPr>
              <w:fldChar w:fldCharType="end"/>
            </w:r>
          </w:hyperlink>
        </w:p>
        <w:p w14:paraId="0300EB3B" w14:textId="37F62B4D"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39" w:history="1">
            <w:r w:rsidR="0024581B" w:rsidRPr="00AF1369">
              <w:rPr>
                <w:rStyle w:val="a5"/>
                <w:rFonts w:ascii="Times New Roman" w:eastAsia="標楷體" w:hAnsi="Times New Roman" w:cs="Times New Roman"/>
                <w:noProof/>
                <w:color w:val="000000" w:themeColor="text1"/>
                <w:sz w:val="28"/>
                <w:szCs w:val="28"/>
              </w:rPr>
              <w:t>二、現有資料蒐集與篩選</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_Toc92292339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15</w:t>
            </w:r>
            <w:r w:rsidR="0024581B" w:rsidRPr="00AF1369">
              <w:rPr>
                <w:rFonts w:ascii="Times New Roman" w:eastAsia="標楷體" w:hAnsi="Times New Roman" w:cs="Times New Roman"/>
                <w:noProof/>
                <w:webHidden/>
                <w:color w:val="000000" w:themeColor="text1"/>
                <w:sz w:val="28"/>
                <w:szCs w:val="28"/>
              </w:rPr>
              <w:fldChar w:fldCharType="end"/>
            </w:r>
          </w:hyperlink>
        </w:p>
        <w:p w14:paraId="554CE231" w14:textId="5502D442"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0" w:history="1">
            <w:r w:rsidR="0024581B" w:rsidRPr="00AF1369">
              <w:rPr>
                <w:rStyle w:val="a5"/>
                <w:rFonts w:ascii="Times New Roman" w:eastAsia="標楷體" w:hAnsi="Times New Roman" w:cs="Times New Roman"/>
                <w:noProof/>
                <w:color w:val="000000" w:themeColor="text1"/>
                <w:sz w:val="28"/>
                <w:szCs w:val="28"/>
              </w:rPr>
              <w:t>三、訪談法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_Toc92292340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17</w:t>
            </w:r>
            <w:r w:rsidR="0024581B" w:rsidRPr="00AF1369">
              <w:rPr>
                <w:rFonts w:ascii="Times New Roman" w:eastAsia="標楷體" w:hAnsi="Times New Roman" w:cs="Times New Roman"/>
                <w:noProof/>
                <w:webHidden/>
                <w:color w:val="000000" w:themeColor="text1"/>
                <w:sz w:val="28"/>
                <w:szCs w:val="28"/>
              </w:rPr>
              <w:fldChar w:fldCharType="end"/>
            </w:r>
          </w:hyperlink>
        </w:p>
        <w:p w14:paraId="018E4EA5" w14:textId="5735DE32"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1" w:history="1">
            <w:r w:rsidR="0024581B" w:rsidRPr="00AF1369">
              <w:rPr>
                <w:rStyle w:val="a5"/>
                <w:rFonts w:ascii="Times New Roman" w:eastAsia="標楷體" w:hAnsi="Times New Roman" w:cs="Times New Roman"/>
                <w:noProof/>
                <w:color w:val="000000" w:themeColor="text1"/>
                <w:sz w:val="28"/>
                <w:szCs w:val="28"/>
              </w:rPr>
              <w:t>四、實地（田野）調查法（</w:t>
            </w:r>
            <w:r w:rsidR="0024581B" w:rsidRPr="00AF1369">
              <w:rPr>
                <w:rStyle w:val="a5"/>
                <w:rFonts w:ascii="Times New Roman" w:eastAsia="標楷體" w:hAnsi="Times New Roman" w:cs="Times New Roman"/>
                <w:noProof/>
                <w:color w:val="000000" w:themeColor="text1"/>
                <w:sz w:val="28"/>
                <w:szCs w:val="28"/>
              </w:rPr>
              <w:t>Field research</w:t>
            </w:r>
            <w:r w:rsidR="0024581B" w:rsidRPr="00AF1369">
              <w:rPr>
                <w:rStyle w:val="a5"/>
                <w:rFonts w:ascii="Times New Roman" w:eastAsia="標楷體" w:hAnsi="Times New Roman" w:cs="Times New Roman"/>
                <w:noProof/>
                <w:color w:val="000000" w:themeColor="text1"/>
                <w:sz w:val="28"/>
                <w:szCs w:val="28"/>
              </w:rPr>
              <w:t>）</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_Toc92292341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20</w:t>
            </w:r>
            <w:r w:rsidR="0024581B" w:rsidRPr="00AF1369">
              <w:rPr>
                <w:rFonts w:ascii="Times New Roman" w:eastAsia="標楷體" w:hAnsi="Times New Roman" w:cs="Times New Roman"/>
                <w:noProof/>
                <w:webHidden/>
                <w:color w:val="000000" w:themeColor="text1"/>
                <w:sz w:val="28"/>
                <w:szCs w:val="28"/>
              </w:rPr>
              <w:fldChar w:fldCharType="end"/>
            </w:r>
          </w:hyperlink>
        </w:p>
        <w:p w14:paraId="4B6BB614" w14:textId="5913A29E"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2" w:history="1">
            <w:r w:rsidR="0024581B" w:rsidRPr="00AF1369">
              <w:rPr>
                <w:rStyle w:val="a5"/>
                <w:rFonts w:ascii="Times New Roman" w:eastAsia="標楷體" w:hAnsi="Times New Roman" w:cs="Times New Roman"/>
                <w:noProof/>
                <w:color w:val="000000" w:themeColor="text1"/>
                <w:sz w:val="28"/>
                <w:szCs w:val="28"/>
              </w:rPr>
              <w:t>五、問卷調查法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_Toc92292342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22</w:t>
            </w:r>
            <w:r w:rsidR="0024581B" w:rsidRPr="00AF1369">
              <w:rPr>
                <w:rFonts w:ascii="Times New Roman" w:eastAsia="標楷體" w:hAnsi="Times New Roman" w:cs="Times New Roman"/>
                <w:noProof/>
                <w:webHidden/>
                <w:color w:val="000000" w:themeColor="text1"/>
                <w:sz w:val="28"/>
                <w:szCs w:val="28"/>
              </w:rPr>
              <w:fldChar w:fldCharType="end"/>
            </w:r>
          </w:hyperlink>
        </w:p>
        <w:p w14:paraId="7E350890" w14:textId="31A5649B" w:rsidR="0024581B" w:rsidRPr="00AF1369" w:rsidRDefault="00B57E47">
          <w:pPr>
            <w:pStyle w:val="11"/>
            <w:rPr>
              <w:rFonts w:ascii="Times New Roman" w:eastAsia="標楷體" w:hAnsi="Times New Roman" w:cs="Times New Roman"/>
              <w:noProof/>
              <w:color w:val="000000" w:themeColor="text1"/>
              <w:sz w:val="28"/>
              <w:szCs w:val="28"/>
            </w:rPr>
          </w:pPr>
          <w:hyperlink w:anchor="_Toc92292343" w:history="1">
            <w:r w:rsidR="0024581B" w:rsidRPr="00AF1369">
              <w:rPr>
                <w:rStyle w:val="a5"/>
                <w:rFonts w:ascii="Times New Roman" w:eastAsia="標楷體" w:hAnsi="Times New Roman" w:cs="Times New Roman"/>
                <w:noProof/>
                <w:color w:val="000000" w:themeColor="text1"/>
                <w:sz w:val="28"/>
                <w:szCs w:val="28"/>
              </w:rPr>
              <w:t>肆、</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政策分析工具</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_Toc92292343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26</w:t>
            </w:r>
            <w:r w:rsidR="0024581B" w:rsidRPr="00AF1369">
              <w:rPr>
                <w:rFonts w:ascii="Times New Roman" w:eastAsia="標楷體" w:hAnsi="Times New Roman" w:cs="Times New Roman"/>
                <w:noProof/>
                <w:webHidden/>
                <w:color w:val="000000" w:themeColor="text1"/>
                <w:sz w:val="28"/>
                <w:szCs w:val="28"/>
              </w:rPr>
              <w:fldChar w:fldCharType="end"/>
            </w:r>
          </w:hyperlink>
        </w:p>
        <w:p w14:paraId="539665D0" w14:textId="04D2401A"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4" w:history="1">
            <w:r w:rsidR="0024581B" w:rsidRPr="00AF1369">
              <w:rPr>
                <w:rStyle w:val="a5"/>
                <w:rFonts w:ascii="Times New Roman" w:eastAsia="標楷體" w:hAnsi="Times New Roman" w:cs="Times New Roman"/>
                <w:noProof/>
                <w:color w:val="000000" w:themeColor="text1"/>
                <w:sz w:val="28"/>
                <w:szCs w:val="28"/>
              </w:rPr>
              <w:t>一、心智圖法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_Toc92292344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27</w:t>
            </w:r>
            <w:r w:rsidR="0024581B" w:rsidRPr="00AF1369">
              <w:rPr>
                <w:rFonts w:ascii="Times New Roman" w:eastAsia="標楷體" w:hAnsi="Times New Roman" w:cs="Times New Roman"/>
                <w:noProof/>
                <w:webHidden/>
                <w:color w:val="000000" w:themeColor="text1"/>
                <w:sz w:val="28"/>
                <w:szCs w:val="28"/>
              </w:rPr>
              <w:fldChar w:fldCharType="end"/>
            </w:r>
          </w:hyperlink>
        </w:p>
        <w:p w14:paraId="4BCCACCF" w14:textId="266F8630"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5" w:history="1">
            <w:r w:rsidR="0024581B" w:rsidRPr="00AF1369">
              <w:rPr>
                <w:rStyle w:val="a5"/>
                <w:rFonts w:ascii="Times New Roman" w:eastAsia="標楷體" w:hAnsi="Times New Roman" w:cs="Times New Roman"/>
                <w:noProof/>
                <w:color w:val="000000" w:themeColor="text1"/>
                <w:sz w:val="28"/>
                <w:szCs w:val="28"/>
              </w:rPr>
              <w:t>二、強弱危機綜合分析法（</w:t>
            </w:r>
            <w:r w:rsidR="0024581B" w:rsidRPr="00AF1369">
              <w:rPr>
                <w:rStyle w:val="a5"/>
                <w:rFonts w:ascii="Times New Roman" w:eastAsia="標楷體" w:hAnsi="Times New Roman" w:cs="Times New Roman"/>
                <w:noProof/>
                <w:color w:val="000000" w:themeColor="text1"/>
                <w:sz w:val="28"/>
                <w:szCs w:val="28"/>
              </w:rPr>
              <w:t>SWOT</w:t>
            </w:r>
            <w:r w:rsidR="0024581B" w:rsidRPr="00AF1369">
              <w:rPr>
                <w:rStyle w:val="a5"/>
                <w:rFonts w:ascii="Times New Roman" w:eastAsia="標楷體" w:hAnsi="Times New Roman" w:cs="Times New Roman"/>
                <w:noProof/>
                <w:color w:val="000000" w:themeColor="text1"/>
                <w:sz w:val="28"/>
                <w:szCs w:val="28"/>
              </w:rPr>
              <w:t>分析法）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_Toc92292345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28</w:t>
            </w:r>
            <w:r w:rsidR="0024581B" w:rsidRPr="00AF1369">
              <w:rPr>
                <w:rFonts w:ascii="Times New Roman" w:eastAsia="標楷體" w:hAnsi="Times New Roman" w:cs="Times New Roman"/>
                <w:noProof/>
                <w:webHidden/>
                <w:color w:val="000000" w:themeColor="text1"/>
                <w:sz w:val="28"/>
                <w:szCs w:val="28"/>
              </w:rPr>
              <w:fldChar w:fldCharType="end"/>
            </w:r>
          </w:hyperlink>
        </w:p>
        <w:p w14:paraId="060E6FA6" w14:textId="65F047F3"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6" w:history="1">
            <w:r w:rsidR="0024581B" w:rsidRPr="00AF1369">
              <w:rPr>
                <w:rStyle w:val="a5"/>
                <w:rFonts w:ascii="Times New Roman" w:eastAsia="標楷體" w:hAnsi="Times New Roman" w:cs="Times New Roman"/>
                <w:noProof/>
                <w:color w:val="000000" w:themeColor="text1"/>
                <w:sz w:val="28"/>
                <w:szCs w:val="28"/>
              </w:rPr>
              <w:t>三、魚骨圖法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_Toc92292346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29</w:t>
            </w:r>
            <w:r w:rsidR="0024581B" w:rsidRPr="00AF1369">
              <w:rPr>
                <w:rFonts w:ascii="Times New Roman" w:eastAsia="標楷體" w:hAnsi="Times New Roman" w:cs="Times New Roman"/>
                <w:noProof/>
                <w:webHidden/>
                <w:color w:val="000000" w:themeColor="text1"/>
                <w:sz w:val="28"/>
                <w:szCs w:val="28"/>
              </w:rPr>
              <w:fldChar w:fldCharType="end"/>
            </w:r>
          </w:hyperlink>
        </w:p>
        <w:p w14:paraId="72DDDCBD" w14:textId="35E4E3C2"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7" w:history="1">
            <w:r w:rsidR="0024581B" w:rsidRPr="00AF1369">
              <w:rPr>
                <w:rStyle w:val="a5"/>
                <w:rFonts w:ascii="Times New Roman" w:eastAsia="標楷體" w:hAnsi="Times New Roman" w:cs="Times New Roman"/>
                <w:noProof/>
                <w:color w:val="000000" w:themeColor="text1"/>
                <w:sz w:val="28"/>
                <w:szCs w:val="28"/>
              </w:rPr>
              <w:t>四、決策樹</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_Toc92292347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30</w:t>
            </w:r>
            <w:r w:rsidR="0024581B" w:rsidRPr="00AF1369">
              <w:rPr>
                <w:rFonts w:ascii="Times New Roman" w:eastAsia="標楷體" w:hAnsi="Times New Roman" w:cs="Times New Roman"/>
                <w:noProof/>
                <w:webHidden/>
                <w:color w:val="000000" w:themeColor="text1"/>
                <w:sz w:val="28"/>
                <w:szCs w:val="28"/>
              </w:rPr>
              <w:fldChar w:fldCharType="end"/>
            </w:r>
          </w:hyperlink>
        </w:p>
        <w:p w14:paraId="446A29A8" w14:textId="59250911"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8" w:history="1">
            <w:r w:rsidR="0024581B" w:rsidRPr="00AF1369">
              <w:rPr>
                <w:rStyle w:val="a5"/>
                <w:rFonts w:ascii="Times New Roman" w:eastAsia="標楷體" w:hAnsi="Times New Roman" w:cs="Times New Roman"/>
                <w:noProof/>
                <w:color w:val="000000" w:themeColor="text1"/>
                <w:sz w:val="28"/>
                <w:szCs w:val="28"/>
              </w:rPr>
              <w:t>五、決策矩陣分析法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_Toc92292348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32</w:t>
            </w:r>
            <w:r w:rsidR="0024581B" w:rsidRPr="00AF1369">
              <w:rPr>
                <w:rFonts w:ascii="Times New Roman" w:eastAsia="標楷體" w:hAnsi="Times New Roman" w:cs="Times New Roman"/>
                <w:noProof/>
                <w:webHidden/>
                <w:color w:val="000000" w:themeColor="text1"/>
                <w:sz w:val="28"/>
                <w:szCs w:val="28"/>
              </w:rPr>
              <w:fldChar w:fldCharType="end"/>
            </w:r>
          </w:hyperlink>
        </w:p>
        <w:p w14:paraId="37CCFA8F" w14:textId="45CD46C3"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49" w:history="1">
            <w:r w:rsidR="0024581B" w:rsidRPr="00AF1369">
              <w:rPr>
                <w:rStyle w:val="a5"/>
                <w:rFonts w:ascii="Times New Roman" w:eastAsia="標楷體" w:hAnsi="Times New Roman" w:cs="Times New Roman"/>
                <w:noProof/>
                <w:color w:val="000000" w:themeColor="text1"/>
                <w:sz w:val="28"/>
                <w:szCs w:val="28"/>
              </w:rPr>
              <w:t>六、檢核表法</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_Toc92292349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33</w:t>
            </w:r>
            <w:r w:rsidR="0024581B" w:rsidRPr="00AF1369">
              <w:rPr>
                <w:rFonts w:ascii="Times New Roman" w:eastAsia="標楷體" w:hAnsi="Times New Roman" w:cs="Times New Roman"/>
                <w:noProof/>
                <w:webHidden/>
                <w:color w:val="000000" w:themeColor="text1"/>
                <w:sz w:val="28"/>
                <w:szCs w:val="28"/>
              </w:rPr>
              <w:fldChar w:fldCharType="end"/>
            </w:r>
          </w:hyperlink>
        </w:p>
        <w:p w14:paraId="4DB50256" w14:textId="4E14D7F3" w:rsidR="0024581B" w:rsidRPr="00AF1369" w:rsidRDefault="00B57E47">
          <w:pPr>
            <w:pStyle w:val="11"/>
            <w:rPr>
              <w:rFonts w:ascii="Times New Roman" w:eastAsia="標楷體" w:hAnsi="Times New Roman" w:cs="Times New Roman"/>
              <w:noProof/>
              <w:color w:val="000000" w:themeColor="text1"/>
              <w:sz w:val="28"/>
              <w:szCs w:val="28"/>
            </w:rPr>
          </w:pPr>
          <w:hyperlink w:anchor="_Toc92292350" w:history="1">
            <w:r w:rsidR="0024581B" w:rsidRPr="00AF1369">
              <w:rPr>
                <w:rStyle w:val="a5"/>
                <w:rFonts w:ascii="Times New Roman" w:eastAsia="標楷體" w:hAnsi="Times New Roman" w:cs="Times New Roman"/>
                <w:noProof/>
                <w:color w:val="000000" w:themeColor="text1"/>
                <w:sz w:val="28"/>
                <w:szCs w:val="28"/>
              </w:rPr>
              <w:t>伍、</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書面報告</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_Toc92292350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34</w:t>
            </w:r>
            <w:r w:rsidR="0024581B" w:rsidRPr="00AF1369">
              <w:rPr>
                <w:rFonts w:ascii="Times New Roman" w:eastAsia="標楷體" w:hAnsi="Times New Roman" w:cs="Times New Roman"/>
                <w:noProof/>
                <w:webHidden/>
                <w:color w:val="000000" w:themeColor="text1"/>
                <w:sz w:val="28"/>
                <w:szCs w:val="28"/>
              </w:rPr>
              <w:fldChar w:fldCharType="end"/>
            </w:r>
          </w:hyperlink>
        </w:p>
        <w:p w14:paraId="34277489" w14:textId="6796C304"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1" w:history="1">
            <w:r w:rsidR="0024581B" w:rsidRPr="00AF1369">
              <w:rPr>
                <w:rStyle w:val="a5"/>
                <w:rFonts w:ascii="Times New Roman" w:eastAsia="標楷體" w:hAnsi="Times New Roman" w:cs="Times New Roman"/>
                <w:noProof/>
                <w:color w:val="000000" w:themeColor="text1"/>
                <w:sz w:val="28"/>
                <w:szCs w:val="28"/>
              </w:rPr>
              <w:t>一、各段落撰寫重點</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_Toc92292351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34</w:t>
            </w:r>
            <w:r w:rsidR="0024581B" w:rsidRPr="00AF1369">
              <w:rPr>
                <w:rFonts w:ascii="Times New Roman" w:eastAsia="標楷體" w:hAnsi="Times New Roman" w:cs="Times New Roman"/>
                <w:noProof/>
                <w:webHidden/>
                <w:color w:val="000000" w:themeColor="text1"/>
                <w:sz w:val="28"/>
                <w:szCs w:val="28"/>
              </w:rPr>
              <w:fldChar w:fldCharType="end"/>
            </w:r>
          </w:hyperlink>
        </w:p>
        <w:p w14:paraId="68AE76B2" w14:textId="0FC1A125"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2" w:history="1">
            <w:r w:rsidR="0024581B" w:rsidRPr="00AF1369">
              <w:rPr>
                <w:rStyle w:val="a5"/>
                <w:rFonts w:ascii="Times New Roman" w:eastAsia="標楷體" w:hAnsi="Times New Roman" w:cs="Times New Roman"/>
                <w:noProof/>
                <w:color w:val="000000" w:themeColor="text1"/>
                <w:sz w:val="28"/>
                <w:szCs w:val="28"/>
              </w:rPr>
              <w:t>二、報告撰寫之注意事項</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_Toc92292352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42</w:t>
            </w:r>
            <w:r w:rsidR="0024581B" w:rsidRPr="00AF1369">
              <w:rPr>
                <w:rFonts w:ascii="Times New Roman" w:eastAsia="標楷體" w:hAnsi="Times New Roman" w:cs="Times New Roman"/>
                <w:noProof/>
                <w:webHidden/>
                <w:color w:val="000000" w:themeColor="text1"/>
                <w:sz w:val="28"/>
                <w:szCs w:val="28"/>
              </w:rPr>
              <w:fldChar w:fldCharType="end"/>
            </w:r>
          </w:hyperlink>
        </w:p>
        <w:p w14:paraId="080C7D15" w14:textId="173C7FCE"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3" w:history="1">
            <w:r w:rsidR="0024581B" w:rsidRPr="00AF1369">
              <w:rPr>
                <w:rStyle w:val="a5"/>
                <w:rFonts w:ascii="Times New Roman" w:eastAsia="標楷體" w:hAnsi="Times New Roman" w:cs="Times New Roman"/>
                <w:noProof/>
                <w:color w:val="000000" w:themeColor="text1"/>
                <w:sz w:val="28"/>
                <w:szCs w:val="28"/>
              </w:rPr>
              <w:t>三、圖表及參考文獻之撰寫方式</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_Toc92292353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44</w:t>
            </w:r>
            <w:r w:rsidR="0024581B" w:rsidRPr="00AF1369">
              <w:rPr>
                <w:rFonts w:ascii="Times New Roman" w:eastAsia="標楷體" w:hAnsi="Times New Roman" w:cs="Times New Roman"/>
                <w:noProof/>
                <w:webHidden/>
                <w:color w:val="000000" w:themeColor="text1"/>
                <w:sz w:val="28"/>
                <w:szCs w:val="28"/>
              </w:rPr>
              <w:fldChar w:fldCharType="end"/>
            </w:r>
          </w:hyperlink>
        </w:p>
        <w:p w14:paraId="6227501D" w14:textId="1D59B307"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4" w:history="1">
            <w:r w:rsidR="0024581B" w:rsidRPr="00AF1369">
              <w:rPr>
                <w:rStyle w:val="a5"/>
                <w:rFonts w:ascii="Times New Roman" w:eastAsia="標楷體" w:hAnsi="Times New Roman" w:cs="Times New Roman"/>
                <w:noProof/>
                <w:color w:val="000000" w:themeColor="text1"/>
                <w:sz w:val="28"/>
                <w:szCs w:val="28"/>
              </w:rPr>
              <w:t>四、研究倫理規範</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_Toc92292354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53</w:t>
            </w:r>
            <w:r w:rsidR="0024581B" w:rsidRPr="00AF1369">
              <w:rPr>
                <w:rFonts w:ascii="Times New Roman" w:eastAsia="標楷體" w:hAnsi="Times New Roman" w:cs="Times New Roman"/>
                <w:noProof/>
                <w:webHidden/>
                <w:color w:val="000000" w:themeColor="text1"/>
                <w:sz w:val="28"/>
                <w:szCs w:val="28"/>
              </w:rPr>
              <w:fldChar w:fldCharType="end"/>
            </w:r>
          </w:hyperlink>
        </w:p>
        <w:p w14:paraId="19395F4D" w14:textId="4BEFD32D" w:rsidR="0024581B" w:rsidRPr="00AF1369" w:rsidRDefault="00B57E47">
          <w:pPr>
            <w:pStyle w:val="11"/>
            <w:rPr>
              <w:rFonts w:ascii="Times New Roman" w:eastAsia="標楷體" w:hAnsi="Times New Roman" w:cs="Times New Roman"/>
              <w:noProof/>
              <w:color w:val="000000" w:themeColor="text1"/>
              <w:sz w:val="28"/>
              <w:szCs w:val="28"/>
            </w:rPr>
          </w:pPr>
          <w:hyperlink w:anchor="_Toc92292355" w:history="1">
            <w:r w:rsidR="0024581B" w:rsidRPr="00AF1369">
              <w:rPr>
                <w:rStyle w:val="a5"/>
                <w:rFonts w:ascii="Times New Roman" w:eastAsia="標楷體" w:hAnsi="Times New Roman" w:cs="Times New Roman"/>
                <w:noProof/>
                <w:color w:val="000000" w:themeColor="text1"/>
                <w:sz w:val="28"/>
                <w:szCs w:val="28"/>
              </w:rPr>
              <w:t>陸、</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口頭報告及個人答詢</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_Toc92292355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55</w:t>
            </w:r>
            <w:r w:rsidR="0024581B" w:rsidRPr="00AF1369">
              <w:rPr>
                <w:rFonts w:ascii="Times New Roman" w:eastAsia="標楷體" w:hAnsi="Times New Roman" w:cs="Times New Roman"/>
                <w:noProof/>
                <w:webHidden/>
                <w:color w:val="000000" w:themeColor="text1"/>
                <w:sz w:val="28"/>
                <w:szCs w:val="28"/>
              </w:rPr>
              <w:fldChar w:fldCharType="end"/>
            </w:r>
          </w:hyperlink>
        </w:p>
        <w:p w14:paraId="4909BCA0" w14:textId="764B954B"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6" w:history="1">
            <w:r w:rsidR="0024581B" w:rsidRPr="00AF1369">
              <w:rPr>
                <w:rStyle w:val="a5"/>
                <w:rFonts w:ascii="Times New Roman" w:eastAsia="標楷體" w:hAnsi="Times New Roman" w:cs="Times New Roman"/>
                <w:noProof/>
                <w:color w:val="000000" w:themeColor="text1"/>
                <w:sz w:val="28"/>
                <w:szCs w:val="28"/>
              </w:rPr>
              <w:t>一、口頭報告之重點及注意事項</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_Toc92292356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56</w:t>
            </w:r>
            <w:r w:rsidR="0024581B" w:rsidRPr="00AF1369">
              <w:rPr>
                <w:rFonts w:ascii="Times New Roman" w:eastAsia="標楷體" w:hAnsi="Times New Roman" w:cs="Times New Roman"/>
                <w:noProof/>
                <w:webHidden/>
                <w:color w:val="000000" w:themeColor="text1"/>
                <w:sz w:val="28"/>
                <w:szCs w:val="28"/>
              </w:rPr>
              <w:fldChar w:fldCharType="end"/>
            </w:r>
          </w:hyperlink>
        </w:p>
        <w:p w14:paraId="1596340C" w14:textId="6575B1F8"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57" w:history="1">
            <w:r w:rsidR="0024581B" w:rsidRPr="00AF1369">
              <w:rPr>
                <w:rStyle w:val="a5"/>
                <w:rFonts w:ascii="Times New Roman" w:eastAsia="標楷體" w:hAnsi="Times New Roman" w:cs="Times New Roman"/>
                <w:noProof/>
                <w:color w:val="000000" w:themeColor="text1"/>
                <w:sz w:val="28"/>
                <w:szCs w:val="28"/>
              </w:rPr>
              <w:t>二、個人答詢之重點及注意事項</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_Toc92292357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58</w:t>
            </w:r>
            <w:r w:rsidR="0024581B" w:rsidRPr="00AF1369">
              <w:rPr>
                <w:rFonts w:ascii="Times New Roman" w:eastAsia="標楷體" w:hAnsi="Times New Roman" w:cs="Times New Roman"/>
                <w:noProof/>
                <w:webHidden/>
                <w:color w:val="000000" w:themeColor="text1"/>
                <w:sz w:val="28"/>
                <w:szCs w:val="28"/>
              </w:rPr>
              <w:fldChar w:fldCharType="end"/>
            </w:r>
          </w:hyperlink>
        </w:p>
        <w:p w14:paraId="3E5775BE" w14:textId="09F3182C" w:rsidR="0024581B" w:rsidRPr="00AF1369" w:rsidRDefault="00B57E47">
          <w:pPr>
            <w:pStyle w:val="11"/>
            <w:rPr>
              <w:rFonts w:ascii="Times New Roman" w:eastAsia="標楷體" w:hAnsi="Times New Roman" w:cs="Times New Roman"/>
              <w:noProof/>
              <w:color w:val="000000" w:themeColor="text1"/>
              <w:sz w:val="28"/>
              <w:szCs w:val="28"/>
            </w:rPr>
          </w:pPr>
          <w:hyperlink w:anchor="_Toc92292358" w:history="1">
            <w:r w:rsidR="0024581B" w:rsidRPr="00AF1369">
              <w:rPr>
                <w:rStyle w:val="a5"/>
                <w:rFonts w:ascii="Times New Roman" w:eastAsia="標楷體" w:hAnsi="Times New Roman" w:cs="Times New Roman"/>
                <w:noProof/>
                <w:color w:val="000000" w:themeColor="text1"/>
                <w:sz w:val="28"/>
                <w:szCs w:val="28"/>
              </w:rPr>
              <w:t>柒、</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參考書目</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_Toc92292358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59</w:t>
            </w:r>
            <w:r w:rsidR="0024581B" w:rsidRPr="00AF1369">
              <w:rPr>
                <w:rFonts w:ascii="Times New Roman" w:eastAsia="標楷體" w:hAnsi="Times New Roman" w:cs="Times New Roman"/>
                <w:noProof/>
                <w:webHidden/>
                <w:color w:val="000000" w:themeColor="text1"/>
                <w:sz w:val="28"/>
                <w:szCs w:val="28"/>
              </w:rPr>
              <w:fldChar w:fldCharType="end"/>
            </w:r>
          </w:hyperlink>
        </w:p>
        <w:p w14:paraId="3C4CDB81" w14:textId="01F7B397" w:rsidR="0024581B" w:rsidRPr="00AF1369" w:rsidRDefault="00B57E47">
          <w:pPr>
            <w:pStyle w:val="11"/>
            <w:rPr>
              <w:rFonts w:ascii="Times New Roman" w:eastAsia="標楷體" w:hAnsi="Times New Roman" w:cs="Times New Roman"/>
              <w:noProof/>
              <w:color w:val="000000" w:themeColor="text1"/>
              <w:sz w:val="28"/>
              <w:szCs w:val="28"/>
            </w:rPr>
          </w:pPr>
          <w:hyperlink w:anchor="_Toc92292359" w:history="1">
            <w:r w:rsidR="0024581B" w:rsidRPr="00AF1369">
              <w:rPr>
                <w:rStyle w:val="a5"/>
                <w:rFonts w:ascii="Times New Roman" w:eastAsia="標楷體" w:hAnsi="Times New Roman" w:cs="Times New Roman"/>
                <w:noProof/>
                <w:color w:val="000000" w:themeColor="text1"/>
                <w:sz w:val="28"/>
                <w:szCs w:val="28"/>
              </w:rPr>
              <w:t>捌、</w:t>
            </w:r>
            <w:r w:rsidR="0024581B" w:rsidRPr="00AF1369">
              <w:rPr>
                <w:rFonts w:ascii="Times New Roman" w:eastAsia="標楷體" w:hAnsi="Times New Roman" w:cs="Times New Roman"/>
                <w:noProof/>
                <w:color w:val="000000" w:themeColor="text1"/>
                <w:sz w:val="28"/>
                <w:szCs w:val="28"/>
              </w:rPr>
              <w:tab/>
            </w:r>
            <w:r w:rsidR="0024581B" w:rsidRPr="00AF1369">
              <w:rPr>
                <w:rStyle w:val="a5"/>
                <w:rFonts w:ascii="Times New Roman" w:eastAsia="標楷體" w:hAnsi="Times New Roman" w:cs="Times New Roman"/>
                <w:noProof/>
                <w:color w:val="000000" w:themeColor="text1"/>
                <w:sz w:val="28"/>
                <w:szCs w:val="28"/>
              </w:rPr>
              <w:t>附錄</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_Toc92292359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61</w:t>
            </w:r>
            <w:r w:rsidR="0024581B" w:rsidRPr="00AF1369">
              <w:rPr>
                <w:rFonts w:ascii="Times New Roman" w:eastAsia="標楷體" w:hAnsi="Times New Roman" w:cs="Times New Roman"/>
                <w:noProof/>
                <w:webHidden/>
                <w:color w:val="000000" w:themeColor="text1"/>
                <w:sz w:val="28"/>
                <w:szCs w:val="28"/>
              </w:rPr>
              <w:fldChar w:fldCharType="end"/>
            </w:r>
          </w:hyperlink>
        </w:p>
        <w:p w14:paraId="6B8DC9C3" w14:textId="2DC19547"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60" w:history="1">
            <w:r w:rsidR="0024581B" w:rsidRPr="00AF1369">
              <w:rPr>
                <w:rStyle w:val="a5"/>
                <w:rFonts w:ascii="Times New Roman" w:eastAsia="標楷體" w:hAnsi="Times New Roman" w:cs="Times New Roman"/>
                <w:noProof/>
                <w:color w:val="000000" w:themeColor="text1"/>
                <w:sz w:val="28"/>
                <w:szCs w:val="28"/>
              </w:rPr>
              <w:t>附錄</w:t>
            </w:r>
            <w:r w:rsidR="0024581B" w:rsidRPr="00AF1369">
              <w:rPr>
                <w:rStyle w:val="a5"/>
                <w:rFonts w:ascii="Times New Roman" w:eastAsia="標楷體" w:hAnsi="Times New Roman" w:cs="Times New Roman"/>
                <w:noProof/>
                <w:color w:val="000000" w:themeColor="text1"/>
                <w:sz w:val="28"/>
                <w:szCs w:val="28"/>
              </w:rPr>
              <w:t>1</w:t>
            </w:r>
            <w:r w:rsidR="0024581B" w:rsidRPr="00AF1369">
              <w:rPr>
                <w:rStyle w:val="a5"/>
                <w:rFonts w:ascii="Times New Roman" w:eastAsia="標楷體" w:hAnsi="Times New Roman" w:cs="Times New Roman"/>
                <w:noProof/>
                <w:color w:val="000000" w:themeColor="text1"/>
                <w:sz w:val="28"/>
                <w:szCs w:val="28"/>
              </w:rPr>
              <w:t xml:space="preserve">　自我檢核重點</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_Toc92292360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61</w:t>
            </w:r>
            <w:r w:rsidR="0024581B" w:rsidRPr="00AF1369">
              <w:rPr>
                <w:rFonts w:ascii="Times New Roman" w:eastAsia="標楷體" w:hAnsi="Times New Roman" w:cs="Times New Roman"/>
                <w:noProof/>
                <w:webHidden/>
                <w:color w:val="000000" w:themeColor="text1"/>
                <w:sz w:val="28"/>
                <w:szCs w:val="28"/>
              </w:rPr>
              <w:fldChar w:fldCharType="end"/>
            </w:r>
          </w:hyperlink>
        </w:p>
        <w:p w14:paraId="39823F3E" w14:textId="7093F188" w:rsidR="0024581B" w:rsidRPr="00AF1369" w:rsidRDefault="00B57E47" w:rsidP="00FC7969">
          <w:pPr>
            <w:pStyle w:val="21"/>
            <w:ind w:leftChars="300" w:left="720"/>
            <w:rPr>
              <w:rFonts w:ascii="Times New Roman" w:eastAsia="標楷體" w:hAnsi="Times New Roman" w:cs="Times New Roman"/>
              <w:noProof/>
              <w:color w:val="000000" w:themeColor="text1"/>
              <w:sz w:val="28"/>
              <w:szCs w:val="28"/>
            </w:rPr>
          </w:pPr>
          <w:hyperlink w:anchor="_Toc92292361" w:history="1">
            <w:r w:rsidR="0024581B" w:rsidRPr="00AF1369">
              <w:rPr>
                <w:rStyle w:val="a5"/>
                <w:rFonts w:ascii="Times New Roman" w:eastAsia="標楷體" w:hAnsi="Times New Roman" w:cs="Times New Roman"/>
                <w:noProof/>
                <w:color w:val="000000" w:themeColor="text1"/>
                <w:sz w:val="28"/>
                <w:szCs w:val="28"/>
              </w:rPr>
              <w:t>附錄</w:t>
            </w:r>
            <w:r w:rsidR="0024581B" w:rsidRPr="00AF1369">
              <w:rPr>
                <w:rStyle w:val="a5"/>
                <w:rFonts w:ascii="Times New Roman" w:eastAsia="標楷體" w:hAnsi="Times New Roman" w:cs="Times New Roman"/>
                <w:noProof/>
                <w:color w:val="000000" w:themeColor="text1"/>
                <w:sz w:val="28"/>
                <w:szCs w:val="28"/>
              </w:rPr>
              <w:t>2</w:t>
            </w:r>
            <w:r w:rsidR="00AD5EEB" w:rsidRPr="00AF1369">
              <w:rPr>
                <w:rStyle w:val="a5"/>
                <w:rFonts w:ascii="Times New Roman" w:eastAsia="標楷體" w:hAnsi="Times New Roman" w:cs="Times New Roman"/>
                <w:noProof/>
                <w:color w:val="000000" w:themeColor="text1"/>
                <w:sz w:val="28"/>
                <w:szCs w:val="28"/>
              </w:rPr>
              <w:t xml:space="preserve">　</w:t>
            </w:r>
            <w:r w:rsidR="000D0FD5" w:rsidRPr="00AF1369">
              <w:rPr>
                <w:rStyle w:val="a5"/>
                <w:rFonts w:ascii="Times New Roman" w:eastAsia="標楷體" w:hAnsi="Times New Roman" w:cs="Times New Roman" w:hint="eastAsia"/>
                <w:noProof/>
                <w:color w:val="000000" w:themeColor="text1"/>
                <w:sz w:val="28"/>
                <w:szCs w:val="28"/>
              </w:rPr>
              <w:t>報告封面及</w:t>
            </w:r>
            <w:r w:rsidR="0024581B" w:rsidRPr="00AF1369">
              <w:rPr>
                <w:rStyle w:val="a5"/>
                <w:rFonts w:ascii="Times New Roman" w:eastAsia="標楷體" w:hAnsi="Times New Roman" w:cs="Times New Roman"/>
                <w:noProof/>
                <w:color w:val="000000" w:themeColor="text1"/>
                <w:sz w:val="28"/>
                <w:szCs w:val="28"/>
              </w:rPr>
              <w:t>體例格式</w:t>
            </w:r>
            <w:r w:rsidR="0024581B" w:rsidRPr="00AF1369">
              <w:rPr>
                <w:rFonts w:ascii="Times New Roman" w:eastAsia="標楷體" w:hAnsi="Times New Roman" w:cs="Times New Roman"/>
                <w:noProof/>
                <w:webHidden/>
                <w:color w:val="000000" w:themeColor="text1"/>
                <w:sz w:val="28"/>
                <w:szCs w:val="28"/>
              </w:rPr>
              <w:tab/>
            </w:r>
            <w:r w:rsidR="0024581B" w:rsidRPr="00AF1369">
              <w:rPr>
                <w:rFonts w:ascii="Times New Roman" w:eastAsia="標楷體" w:hAnsi="Times New Roman" w:cs="Times New Roman"/>
                <w:noProof/>
                <w:webHidden/>
                <w:color w:val="000000" w:themeColor="text1"/>
                <w:sz w:val="28"/>
                <w:szCs w:val="28"/>
              </w:rPr>
              <w:fldChar w:fldCharType="begin"/>
            </w:r>
            <w:r w:rsidR="0024581B" w:rsidRPr="00AF1369">
              <w:rPr>
                <w:rFonts w:ascii="Times New Roman" w:eastAsia="標楷體" w:hAnsi="Times New Roman" w:cs="Times New Roman"/>
                <w:noProof/>
                <w:webHidden/>
                <w:color w:val="000000" w:themeColor="text1"/>
                <w:sz w:val="28"/>
                <w:szCs w:val="28"/>
              </w:rPr>
              <w:instrText xml:space="preserve"> PAGEREF _Toc92292361 \h </w:instrText>
            </w:r>
            <w:r w:rsidR="0024581B" w:rsidRPr="00AF1369">
              <w:rPr>
                <w:rFonts w:ascii="Times New Roman" w:eastAsia="標楷體" w:hAnsi="Times New Roman" w:cs="Times New Roman"/>
                <w:noProof/>
                <w:webHidden/>
                <w:color w:val="000000" w:themeColor="text1"/>
                <w:sz w:val="28"/>
                <w:szCs w:val="28"/>
              </w:rPr>
            </w:r>
            <w:r w:rsidR="0024581B" w:rsidRPr="00AF1369">
              <w:rPr>
                <w:rFonts w:ascii="Times New Roman" w:eastAsia="標楷體" w:hAnsi="Times New Roman" w:cs="Times New Roman"/>
                <w:noProof/>
                <w:webHidden/>
                <w:color w:val="000000" w:themeColor="text1"/>
                <w:sz w:val="28"/>
                <w:szCs w:val="28"/>
              </w:rPr>
              <w:fldChar w:fldCharType="separate"/>
            </w:r>
            <w:r>
              <w:rPr>
                <w:rFonts w:ascii="Times New Roman" w:eastAsia="標楷體" w:hAnsi="Times New Roman" w:cs="Times New Roman"/>
                <w:noProof/>
                <w:webHidden/>
                <w:color w:val="000000" w:themeColor="text1"/>
                <w:sz w:val="28"/>
                <w:szCs w:val="28"/>
              </w:rPr>
              <w:t>64</w:t>
            </w:r>
            <w:r w:rsidR="0024581B" w:rsidRPr="00AF1369">
              <w:rPr>
                <w:rFonts w:ascii="Times New Roman" w:eastAsia="標楷體" w:hAnsi="Times New Roman" w:cs="Times New Roman"/>
                <w:noProof/>
                <w:webHidden/>
                <w:color w:val="000000" w:themeColor="text1"/>
                <w:sz w:val="28"/>
                <w:szCs w:val="28"/>
              </w:rPr>
              <w:fldChar w:fldCharType="end"/>
            </w:r>
          </w:hyperlink>
        </w:p>
        <w:p w14:paraId="41C19278" w14:textId="557DB6E7" w:rsidR="00FC7969" w:rsidRPr="00AF1369" w:rsidRDefault="00B57E47" w:rsidP="00FC7969">
          <w:pPr>
            <w:pStyle w:val="21"/>
            <w:ind w:leftChars="300" w:left="720"/>
            <w:rPr>
              <w:rFonts w:ascii="Times New Roman" w:eastAsia="標楷體" w:hAnsi="Times New Roman" w:cs="Times New Roman"/>
              <w:bCs/>
              <w:noProof/>
              <w:color w:val="000000" w:themeColor="text1"/>
              <w:sz w:val="28"/>
              <w:szCs w:val="28"/>
            </w:rPr>
          </w:pPr>
          <w:hyperlink w:anchor="_Toc133913855" w:history="1">
            <w:r w:rsidR="00FC7969" w:rsidRPr="00AF1369">
              <w:rPr>
                <w:rStyle w:val="a5"/>
                <w:rFonts w:ascii="Times New Roman" w:eastAsia="標楷體" w:hAnsi="Times New Roman" w:cs="Times New Roman"/>
                <w:bCs/>
                <w:noProof/>
                <w:color w:val="000000" w:themeColor="text1"/>
                <w:sz w:val="28"/>
                <w:szCs w:val="28"/>
              </w:rPr>
              <w:t>附錄</w:t>
            </w:r>
            <w:r w:rsidR="00FC7969" w:rsidRPr="00AF1369">
              <w:rPr>
                <w:rStyle w:val="a5"/>
                <w:rFonts w:ascii="Times New Roman" w:eastAsia="標楷體" w:hAnsi="Times New Roman" w:cs="Times New Roman"/>
                <w:bCs/>
                <w:noProof/>
                <w:color w:val="000000" w:themeColor="text1"/>
                <w:sz w:val="28"/>
                <w:szCs w:val="28"/>
              </w:rPr>
              <w:t>3</w:t>
            </w:r>
            <w:r w:rsidR="00FC7969" w:rsidRPr="00AF1369">
              <w:rPr>
                <w:rStyle w:val="a5"/>
                <w:rFonts w:ascii="Times New Roman" w:eastAsia="標楷體" w:hAnsi="Times New Roman" w:cs="Times New Roman"/>
                <w:bCs/>
                <w:noProof/>
                <w:color w:val="000000" w:themeColor="text1"/>
                <w:sz w:val="28"/>
                <w:szCs w:val="28"/>
              </w:rPr>
              <w:t xml:space="preserve">　報告撰擬分工表</w:t>
            </w:r>
            <w:r w:rsidR="00FC7969" w:rsidRPr="00AF1369">
              <w:rPr>
                <w:rFonts w:ascii="Times New Roman" w:eastAsia="標楷體" w:hAnsi="Times New Roman" w:cs="Times New Roman"/>
                <w:bCs/>
                <w:noProof/>
                <w:webHidden/>
                <w:color w:val="000000" w:themeColor="text1"/>
                <w:sz w:val="28"/>
                <w:szCs w:val="28"/>
              </w:rPr>
              <w:tab/>
            </w:r>
            <w:r w:rsidR="00FC7969" w:rsidRPr="00AF1369">
              <w:rPr>
                <w:rFonts w:ascii="Times New Roman" w:eastAsia="標楷體" w:hAnsi="Times New Roman" w:cs="Times New Roman"/>
                <w:bCs/>
                <w:noProof/>
                <w:webHidden/>
                <w:color w:val="000000" w:themeColor="text1"/>
                <w:sz w:val="28"/>
                <w:szCs w:val="28"/>
              </w:rPr>
              <w:fldChar w:fldCharType="begin"/>
            </w:r>
            <w:r w:rsidR="00FC7969" w:rsidRPr="00AF1369">
              <w:rPr>
                <w:rFonts w:ascii="Times New Roman" w:eastAsia="標楷體" w:hAnsi="Times New Roman" w:cs="Times New Roman"/>
                <w:bCs/>
                <w:noProof/>
                <w:webHidden/>
                <w:color w:val="000000" w:themeColor="text1"/>
                <w:sz w:val="28"/>
                <w:szCs w:val="28"/>
              </w:rPr>
              <w:instrText xml:space="preserve"> PAGEREF _Toc133913855 \h </w:instrText>
            </w:r>
            <w:r w:rsidR="00FC7969" w:rsidRPr="00AF1369">
              <w:rPr>
                <w:rFonts w:ascii="Times New Roman" w:eastAsia="標楷體" w:hAnsi="Times New Roman" w:cs="Times New Roman"/>
                <w:bCs/>
                <w:noProof/>
                <w:webHidden/>
                <w:color w:val="000000" w:themeColor="text1"/>
                <w:sz w:val="28"/>
                <w:szCs w:val="28"/>
              </w:rPr>
            </w:r>
            <w:r w:rsidR="00FC7969" w:rsidRPr="00AF1369">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66</w:t>
            </w:r>
            <w:r w:rsidR="00FC7969" w:rsidRPr="00AF1369">
              <w:rPr>
                <w:rFonts w:ascii="Times New Roman" w:eastAsia="標楷體" w:hAnsi="Times New Roman" w:cs="Times New Roman"/>
                <w:bCs/>
                <w:noProof/>
                <w:webHidden/>
                <w:color w:val="000000" w:themeColor="text1"/>
                <w:sz w:val="28"/>
                <w:szCs w:val="28"/>
              </w:rPr>
              <w:fldChar w:fldCharType="end"/>
            </w:r>
          </w:hyperlink>
        </w:p>
        <w:p w14:paraId="3A1CDBE9" w14:textId="414EF7B3" w:rsidR="00FC7969" w:rsidRPr="00AF1369" w:rsidRDefault="00B57E47" w:rsidP="00FC7969">
          <w:pPr>
            <w:pStyle w:val="21"/>
            <w:ind w:leftChars="300" w:left="720"/>
            <w:rPr>
              <w:rFonts w:ascii="Times New Roman" w:eastAsia="標楷體" w:hAnsi="Times New Roman" w:cs="Times New Roman"/>
              <w:bCs/>
              <w:noProof/>
              <w:color w:val="000000" w:themeColor="text1"/>
            </w:rPr>
          </w:pPr>
          <w:hyperlink w:anchor="_Toc133913856" w:history="1">
            <w:r w:rsidR="00FC7969" w:rsidRPr="00AF1369">
              <w:rPr>
                <w:rStyle w:val="a5"/>
                <w:rFonts w:ascii="Times New Roman" w:eastAsia="標楷體" w:hAnsi="Times New Roman" w:cs="Times New Roman"/>
                <w:bCs/>
                <w:noProof/>
                <w:color w:val="000000" w:themeColor="text1"/>
                <w:sz w:val="28"/>
                <w:szCs w:val="28"/>
              </w:rPr>
              <w:t>附錄</w:t>
            </w:r>
            <w:r w:rsidR="00FC7969" w:rsidRPr="00AF1369">
              <w:rPr>
                <w:rStyle w:val="a5"/>
                <w:rFonts w:ascii="Times New Roman" w:eastAsia="標楷體" w:hAnsi="Times New Roman" w:cs="Times New Roman"/>
                <w:bCs/>
                <w:noProof/>
                <w:color w:val="000000" w:themeColor="text1"/>
                <w:sz w:val="28"/>
                <w:szCs w:val="28"/>
              </w:rPr>
              <w:t>4</w:t>
            </w:r>
            <w:r w:rsidR="00FC7969" w:rsidRPr="00AF1369">
              <w:rPr>
                <w:rStyle w:val="a5"/>
                <w:rFonts w:ascii="Times New Roman" w:eastAsia="標楷體" w:hAnsi="Times New Roman" w:cs="Times New Roman"/>
                <w:bCs/>
                <w:noProof/>
                <w:color w:val="000000" w:themeColor="text1"/>
                <w:sz w:val="28"/>
                <w:szCs w:val="28"/>
              </w:rPr>
              <w:t xml:space="preserve">　分組討論紀錄</w:t>
            </w:r>
            <w:r w:rsidR="00FC7969" w:rsidRPr="00AF1369">
              <w:rPr>
                <w:rFonts w:ascii="Times New Roman" w:eastAsia="標楷體" w:hAnsi="Times New Roman" w:cs="Times New Roman"/>
                <w:bCs/>
                <w:noProof/>
                <w:webHidden/>
                <w:color w:val="000000" w:themeColor="text1"/>
                <w:sz w:val="28"/>
                <w:szCs w:val="28"/>
              </w:rPr>
              <w:tab/>
            </w:r>
            <w:r w:rsidR="00FC7969" w:rsidRPr="00AF1369">
              <w:rPr>
                <w:rFonts w:ascii="Times New Roman" w:eastAsia="標楷體" w:hAnsi="Times New Roman" w:cs="Times New Roman"/>
                <w:bCs/>
                <w:noProof/>
                <w:webHidden/>
                <w:color w:val="000000" w:themeColor="text1"/>
                <w:sz w:val="28"/>
                <w:szCs w:val="28"/>
              </w:rPr>
              <w:fldChar w:fldCharType="begin"/>
            </w:r>
            <w:r w:rsidR="00FC7969" w:rsidRPr="00AF1369">
              <w:rPr>
                <w:rFonts w:ascii="Times New Roman" w:eastAsia="標楷體" w:hAnsi="Times New Roman" w:cs="Times New Roman"/>
                <w:bCs/>
                <w:noProof/>
                <w:webHidden/>
                <w:color w:val="000000" w:themeColor="text1"/>
                <w:sz w:val="28"/>
                <w:szCs w:val="28"/>
              </w:rPr>
              <w:instrText xml:space="preserve"> PAGEREF _Toc133913856 \h </w:instrText>
            </w:r>
            <w:r w:rsidR="00FC7969" w:rsidRPr="00AF1369">
              <w:rPr>
                <w:rFonts w:ascii="Times New Roman" w:eastAsia="標楷體" w:hAnsi="Times New Roman" w:cs="Times New Roman"/>
                <w:bCs/>
                <w:noProof/>
                <w:webHidden/>
                <w:color w:val="000000" w:themeColor="text1"/>
                <w:sz w:val="28"/>
                <w:szCs w:val="28"/>
              </w:rPr>
            </w:r>
            <w:r w:rsidR="00FC7969" w:rsidRPr="00AF1369">
              <w:rPr>
                <w:rFonts w:ascii="Times New Roman" w:eastAsia="標楷體" w:hAnsi="Times New Roman" w:cs="Times New Roman"/>
                <w:bCs/>
                <w:noProof/>
                <w:webHidden/>
                <w:color w:val="000000" w:themeColor="text1"/>
                <w:sz w:val="28"/>
                <w:szCs w:val="28"/>
              </w:rPr>
              <w:fldChar w:fldCharType="separate"/>
            </w:r>
            <w:r>
              <w:rPr>
                <w:rFonts w:ascii="Times New Roman" w:eastAsia="標楷體" w:hAnsi="Times New Roman" w:cs="Times New Roman"/>
                <w:bCs/>
                <w:noProof/>
                <w:webHidden/>
                <w:color w:val="000000" w:themeColor="text1"/>
                <w:sz w:val="28"/>
                <w:szCs w:val="28"/>
              </w:rPr>
              <w:t>67</w:t>
            </w:r>
            <w:r w:rsidR="00FC7969" w:rsidRPr="00AF1369">
              <w:rPr>
                <w:rFonts w:ascii="Times New Roman" w:eastAsia="標楷體" w:hAnsi="Times New Roman" w:cs="Times New Roman"/>
                <w:bCs/>
                <w:noProof/>
                <w:webHidden/>
                <w:color w:val="000000" w:themeColor="text1"/>
                <w:sz w:val="28"/>
                <w:szCs w:val="28"/>
              </w:rPr>
              <w:fldChar w:fldCharType="end"/>
            </w:r>
          </w:hyperlink>
        </w:p>
        <w:p w14:paraId="54C0FBAC" w14:textId="140DCDD8" w:rsidR="009F22E0" w:rsidRPr="00AF1369" w:rsidRDefault="00D1211B" w:rsidP="00EC719F">
          <w:pPr>
            <w:pStyle w:val="21"/>
            <w:spacing w:line="440" w:lineRule="exact"/>
            <w:rPr>
              <w:rFonts w:ascii="Times New Roman" w:eastAsia="標楷體" w:hAnsi="Times New Roman" w:cs="Times New Roman"/>
              <w:color w:val="000000" w:themeColor="text1"/>
              <w:sz w:val="28"/>
              <w:szCs w:val="28"/>
            </w:rPr>
            <w:sectPr w:rsidR="009F22E0" w:rsidRPr="00AF1369" w:rsidSect="00D934F8">
              <w:pgSz w:w="11906" w:h="16838"/>
              <w:pgMar w:top="1440" w:right="1797" w:bottom="1440" w:left="1797" w:header="851" w:footer="992" w:gutter="0"/>
              <w:pgNumType w:fmt="upperRoman" w:start="1"/>
              <w:cols w:space="425"/>
              <w:docGrid w:linePitch="360"/>
            </w:sectPr>
          </w:pPr>
          <w:r w:rsidRPr="00AF1369">
            <w:rPr>
              <w:rFonts w:ascii="Times New Roman" w:eastAsia="標楷體" w:hAnsi="Times New Roman" w:cs="Times New Roman"/>
              <w:color w:val="000000" w:themeColor="text1"/>
              <w:sz w:val="28"/>
              <w:szCs w:val="28"/>
              <w:lang w:val="zh-TW"/>
            </w:rPr>
            <w:fldChar w:fldCharType="end"/>
          </w:r>
        </w:p>
      </w:sdtContent>
    </w:sdt>
    <w:p w14:paraId="0A83E0A3" w14:textId="77777777" w:rsidR="00553594" w:rsidRPr="00AF1369" w:rsidRDefault="00013DE9" w:rsidP="00CC478D">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0" w:name="_Toc92292331"/>
      <w:r w:rsidRPr="00AF1369">
        <w:rPr>
          <w:rFonts w:ascii="Times New Roman" w:eastAsia="標楷體" w:hAnsi="Times New Roman" w:cs="Times New Roman"/>
          <w:b/>
          <w:color w:val="000000" w:themeColor="text1"/>
          <w:sz w:val="32"/>
          <w:szCs w:val="36"/>
        </w:rPr>
        <w:lastRenderedPageBreak/>
        <w:t>專題研討</w:t>
      </w:r>
      <w:r w:rsidR="004D71DC" w:rsidRPr="00AF1369">
        <w:rPr>
          <w:rFonts w:ascii="Times New Roman" w:eastAsia="標楷體" w:hAnsi="Times New Roman" w:cs="Times New Roman"/>
          <w:b/>
          <w:color w:val="000000" w:themeColor="text1"/>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AF1369" w:rsidRPr="00AF1369" w14:paraId="43FE7F10" w14:textId="77777777" w:rsidTr="00962CEE">
        <w:trPr>
          <w:trHeight w:val="1020"/>
        </w:trPr>
        <w:tc>
          <w:tcPr>
            <w:tcW w:w="1600" w:type="dxa"/>
            <w:shd w:val="clear" w:color="auto" w:fill="auto"/>
            <w:vAlign w:val="center"/>
          </w:tcPr>
          <w:p w14:paraId="004D76F4" w14:textId="77777777" w:rsidR="00962CEE" w:rsidRPr="00AF1369" w:rsidRDefault="00962CEE" w:rsidP="00962CEE">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14:paraId="36D928C9" w14:textId="77777777" w:rsidR="00962CEE" w:rsidRPr="00AF1369" w:rsidRDefault="00962CEE" w:rsidP="00CC33B5">
            <w:pP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瞭解專題研討之實施目的、內容與評分項目</w:t>
            </w:r>
          </w:p>
        </w:tc>
      </w:tr>
    </w:tbl>
    <w:p w14:paraId="155D5B16" w14:textId="77777777" w:rsidR="00473F54" w:rsidRPr="00AF1369"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公務人員保障暨培訓委員</w:t>
      </w:r>
      <w:r w:rsidR="00671002" w:rsidRPr="00AF1369">
        <w:rPr>
          <w:rFonts w:ascii="Times New Roman" w:eastAsia="標楷體" w:hAnsi="Times New Roman" w:cs="Times New Roman" w:hint="eastAsia"/>
          <w:color w:val="000000" w:themeColor="text1"/>
          <w:sz w:val="28"/>
          <w:szCs w:val="28"/>
        </w:rPr>
        <w:t>會</w:t>
      </w:r>
      <w:r w:rsidRPr="00AF1369">
        <w:rPr>
          <w:rFonts w:ascii="Times New Roman" w:eastAsia="標楷體" w:hAnsi="Times New Roman" w:cs="Times New Roman" w:hint="eastAsia"/>
          <w:color w:val="000000" w:themeColor="text1"/>
          <w:sz w:val="28"/>
          <w:szCs w:val="28"/>
        </w:rPr>
        <w:t>（以下簡稱保訓會）</w:t>
      </w:r>
      <w:r w:rsidR="008B08EE" w:rsidRPr="00AF1369">
        <w:rPr>
          <w:rFonts w:ascii="Times New Roman" w:eastAsia="標楷體" w:hAnsi="Times New Roman" w:cs="Times New Roman" w:hint="eastAsia"/>
          <w:color w:val="000000" w:themeColor="text1"/>
          <w:sz w:val="28"/>
          <w:szCs w:val="28"/>
        </w:rPr>
        <w:t>於</w:t>
      </w:r>
      <w:r w:rsidR="00E06CC4" w:rsidRPr="00AF1369">
        <w:rPr>
          <w:rFonts w:ascii="Times New Roman" w:eastAsia="標楷體" w:hAnsi="Times New Roman" w:cs="Times New Roman" w:hint="eastAsia"/>
          <w:color w:val="000000" w:themeColor="text1"/>
          <w:sz w:val="28"/>
          <w:szCs w:val="28"/>
        </w:rPr>
        <w:t>公務人員考試錄取人員基礎訓練及</w:t>
      </w:r>
      <w:r w:rsidR="008B08EE" w:rsidRPr="00AF1369">
        <w:rPr>
          <w:rFonts w:ascii="Times New Roman" w:eastAsia="標楷體" w:hAnsi="Times New Roman" w:cs="Times New Roman" w:hint="eastAsia"/>
          <w:color w:val="000000" w:themeColor="text1"/>
          <w:sz w:val="28"/>
          <w:szCs w:val="28"/>
        </w:rPr>
        <w:t>各項晉升官等（資位）訓練均實施</w:t>
      </w:r>
      <w:r w:rsidR="007A698B" w:rsidRPr="00AF1369">
        <w:rPr>
          <w:rFonts w:ascii="Times New Roman" w:eastAsia="標楷體" w:hAnsi="Times New Roman" w:cs="Times New Roman" w:hint="eastAsia"/>
          <w:color w:val="000000" w:themeColor="text1"/>
          <w:sz w:val="28"/>
          <w:szCs w:val="28"/>
        </w:rPr>
        <w:t>專題研討</w:t>
      </w:r>
      <w:r w:rsidR="00671002" w:rsidRPr="00AF1369">
        <w:rPr>
          <w:rFonts w:ascii="Times New Roman" w:eastAsia="標楷體" w:hAnsi="Times New Roman" w:cs="Times New Roman" w:hint="eastAsia"/>
          <w:color w:val="000000" w:themeColor="text1"/>
          <w:sz w:val="28"/>
          <w:szCs w:val="28"/>
        </w:rPr>
        <w:t>，</w:t>
      </w:r>
      <w:r w:rsidR="00AA23C9" w:rsidRPr="00AF1369">
        <w:rPr>
          <w:rFonts w:ascii="Times New Roman" w:eastAsia="標楷體" w:hAnsi="Times New Roman" w:cs="Times New Roman" w:hint="eastAsia"/>
          <w:color w:val="000000" w:themeColor="text1"/>
          <w:sz w:val="28"/>
          <w:szCs w:val="28"/>
        </w:rPr>
        <w:t>專題研討</w:t>
      </w:r>
      <w:proofErr w:type="gramStart"/>
      <w:r w:rsidR="00AA23C9" w:rsidRPr="00AF1369">
        <w:rPr>
          <w:rFonts w:ascii="Times New Roman" w:eastAsia="標楷體" w:hAnsi="Times New Roman" w:cs="Times New Roman" w:hint="eastAsia"/>
          <w:color w:val="000000" w:themeColor="text1"/>
          <w:sz w:val="28"/>
          <w:szCs w:val="28"/>
        </w:rPr>
        <w:t>採</w:t>
      </w:r>
      <w:proofErr w:type="gramEnd"/>
      <w:r w:rsidR="00AA23C9" w:rsidRPr="00AF1369">
        <w:rPr>
          <w:rFonts w:ascii="Times New Roman" w:eastAsia="標楷體" w:hAnsi="Times New Roman" w:cs="Times New Roman" w:hint="eastAsia"/>
          <w:color w:val="000000" w:themeColor="text1"/>
          <w:sz w:val="28"/>
          <w:szCs w:val="28"/>
        </w:rPr>
        <w:t>「實作評量」方式</w:t>
      </w:r>
      <w:r w:rsidR="005E3F9E" w:rsidRPr="00AF1369">
        <w:rPr>
          <w:rFonts w:ascii="Times New Roman" w:eastAsia="標楷體" w:hAnsi="Times New Roman" w:cs="Times New Roman" w:hint="eastAsia"/>
          <w:color w:val="000000" w:themeColor="text1"/>
          <w:sz w:val="28"/>
          <w:szCs w:val="28"/>
        </w:rPr>
        <w:t>，</w:t>
      </w:r>
      <w:r w:rsidR="00A54513" w:rsidRPr="00AF1369">
        <w:rPr>
          <w:rFonts w:ascii="Times New Roman" w:eastAsia="標楷體" w:hAnsi="Times New Roman" w:cs="Times New Roman" w:hint="eastAsia"/>
          <w:color w:val="000000" w:themeColor="text1"/>
          <w:sz w:val="28"/>
          <w:szCs w:val="28"/>
        </w:rPr>
        <w:t>以</w:t>
      </w:r>
      <w:r w:rsidR="005E3F9E" w:rsidRPr="00AF1369">
        <w:rPr>
          <w:rFonts w:ascii="Times New Roman" w:eastAsia="標楷體" w:hAnsi="Times New Roman" w:cs="Times New Roman" w:hint="eastAsia"/>
          <w:color w:val="000000" w:themeColor="text1"/>
          <w:sz w:val="28"/>
          <w:szCs w:val="28"/>
        </w:rPr>
        <w:t>當前公共議題作為研討</w:t>
      </w:r>
      <w:r w:rsidR="00571028" w:rsidRPr="00AF1369">
        <w:rPr>
          <w:rFonts w:ascii="Times New Roman" w:eastAsia="標楷體" w:hAnsi="Times New Roman" w:cs="Times New Roman" w:hint="eastAsia"/>
          <w:color w:val="000000" w:themeColor="text1"/>
          <w:sz w:val="28"/>
          <w:szCs w:val="28"/>
        </w:rPr>
        <w:t>主題</w:t>
      </w:r>
      <w:r w:rsidR="005E3F9E" w:rsidRPr="00AF1369">
        <w:rPr>
          <w:rFonts w:ascii="Times New Roman" w:eastAsia="標楷體" w:hAnsi="Times New Roman" w:cs="Times New Roman" w:hint="eastAsia"/>
          <w:color w:val="000000" w:themeColor="text1"/>
          <w:sz w:val="28"/>
          <w:szCs w:val="28"/>
        </w:rPr>
        <w:t>，並</w:t>
      </w:r>
      <w:proofErr w:type="gramStart"/>
      <w:r w:rsidR="005E3F9E" w:rsidRPr="00AF1369">
        <w:rPr>
          <w:rFonts w:ascii="Times New Roman" w:eastAsia="標楷體" w:hAnsi="Times New Roman" w:cs="Times New Roman" w:hint="eastAsia"/>
          <w:color w:val="000000" w:themeColor="text1"/>
          <w:sz w:val="28"/>
          <w:szCs w:val="28"/>
        </w:rPr>
        <w:t>採</w:t>
      </w:r>
      <w:proofErr w:type="gramEnd"/>
      <w:r w:rsidR="005E3F9E" w:rsidRPr="00AF1369">
        <w:rPr>
          <w:rFonts w:ascii="Times New Roman" w:eastAsia="標楷體" w:hAnsi="Times New Roman" w:cs="Times New Roman" w:hint="eastAsia"/>
          <w:color w:val="000000" w:themeColor="text1"/>
          <w:sz w:val="28"/>
          <w:szCs w:val="28"/>
        </w:rPr>
        <w:t>分組方式進行，</w:t>
      </w:r>
      <w:r w:rsidR="00C633D6" w:rsidRPr="00AF1369">
        <w:rPr>
          <w:rFonts w:ascii="Times New Roman" w:eastAsia="標楷體" w:hAnsi="Times New Roman" w:cs="Times New Roman" w:hint="eastAsia"/>
          <w:color w:val="000000" w:themeColor="text1"/>
          <w:sz w:val="28"/>
          <w:szCs w:val="28"/>
        </w:rPr>
        <w:t>由</w:t>
      </w:r>
      <w:r w:rsidR="00A54513" w:rsidRPr="00AF1369">
        <w:rPr>
          <w:rFonts w:ascii="Times New Roman" w:eastAsia="標楷體" w:hAnsi="Times New Roman" w:cs="Times New Roman" w:hint="eastAsia"/>
          <w:color w:val="000000" w:themeColor="text1"/>
          <w:sz w:val="28"/>
          <w:szCs w:val="28"/>
        </w:rPr>
        <w:t>各分</w:t>
      </w:r>
      <w:r w:rsidR="00AA23C9" w:rsidRPr="00AF1369">
        <w:rPr>
          <w:rFonts w:ascii="Times New Roman" w:eastAsia="標楷體" w:hAnsi="Times New Roman" w:cs="Times New Roman" w:hint="eastAsia"/>
          <w:color w:val="000000" w:themeColor="text1"/>
          <w:sz w:val="28"/>
          <w:szCs w:val="28"/>
        </w:rPr>
        <w:t>組成員</w:t>
      </w:r>
      <w:r w:rsidR="00671002" w:rsidRPr="00AF1369">
        <w:rPr>
          <w:rFonts w:ascii="Times New Roman" w:eastAsia="標楷體" w:hAnsi="Times New Roman" w:cs="Times New Roman" w:hint="eastAsia"/>
          <w:color w:val="000000" w:themeColor="text1"/>
          <w:sz w:val="28"/>
          <w:szCs w:val="28"/>
        </w:rPr>
        <w:t>共同</w:t>
      </w:r>
      <w:r w:rsidR="00C633D6" w:rsidRPr="00AF1369">
        <w:rPr>
          <w:rFonts w:ascii="Times New Roman" w:eastAsia="標楷體" w:hAnsi="Times New Roman" w:cs="Times New Roman" w:hint="eastAsia"/>
          <w:color w:val="000000" w:themeColor="text1"/>
          <w:sz w:val="28"/>
          <w:szCs w:val="28"/>
        </w:rPr>
        <w:t>選</w:t>
      </w:r>
      <w:r w:rsidR="00671002" w:rsidRPr="00AF1369">
        <w:rPr>
          <w:rFonts w:ascii="Times New Roman" w:eastAsia="標楷體" w:hAnsi="Times New Roman" w:cs="Times New Roman" w:hint="eastAsia"/>
          <w:color w:val="000000" w:themeColor="text1"/>
          <w:sz w:val="28"/>
          <w:szCs w:val="28"/>
        </w:rPr>
        <w:t>定研討</w:t>
      </w:r>
      <w:r w:rsidR="00571028" w:rsidRPr="00AF1369">
        <w:rPr>
          <w:rFonts w:ascii="Times New Roman" w:eastAsia="標楷體" w:hAnsi="Times New Roman" w:cs="Times New Roman" w:hint="eastAsia"/>
          <w:color w:val="000000" w:themeColor="text1"/>
          <w:sz w:val="28"/>
          <w:szCs w:val="28"/>
        </w:rPr>
        <w:t>主題</w:t>
      </w:r>
      <w:r w:rsidR="00671002" w:rsidRPr="00AF1369">
        <w:rPr>
          <w:rFonts w:ascii="Times New Roman" w:eastAsia="標楷體" w:hAnsi="Times New Roman" w:cs="Times New Roman" w:hint="eastAsia"/>
          <w:color w:val="000000" w:themeColor="text1"/>
          <w:sz w:val="28"/>
          <w:szCs w:val="28"/>
        </w:rPr>
        <w:t>及個案，</w:t>
      </w:r>
      <w:r w:rsidR="00AA23C9" w:rsidRPr="00AF1369">
        <w:rPr>
          <w:rFonts w:ascii="Times New Roman" w:eastAsia="標楷體" w:hAnsi="Times New Roman" w:cs="Times New Roman" w:hint="eastAsia"/>
          <w:color w:val="000000" w:themeColor="text1"/>
          <w:sz w:val="28"/>
          <w:szCs w:val="28"/>
        </w:rPr>
        <w:t>運用課程</w:t>
      </w:r>
      <w:proofErr w:type="gramStart"/>
      <w:r w:rsidR="00AA23C9" w:rsidRPr="00AF1369">
        <w:rPr>
          <w:rFonts w:ascii="Times New Roman" w:eastAsia="標楷體" w:hAnsi="Times New Roman" w:cs="Times New Roman" w:hint="eastAsia"/>
          <w:color w:val="000000" w:themeColor="text1"/>
          <w:sz w:val="28"/>
          <w:szCs w:val="28"/>
        </w:rPr>
        <w:t>所學</w:t>
      </w:r>
      <w:r w:rsidR="00A54513" w:rsidRPr="00AF1369">
        <w:rPr>
          <w:rFonts w:ascii="Times New Roman" w:eastAsia="標楷體" w:hAnsi="Times New Roman" w:cs="Times New Roman" w:hint="eastAsia"/>
          <w:color w:val="000000" w:themeColor="text1"/>
          <w:sz w:val="28"/>
          <w:szCs w:val="28"/>
        </w:rPr>
        <w:t>並</w:t>
      </w:r>
      <w:r w:rsidR="00671002" w:rsidRPr="00AF1369">
        <w:rPr>
          <w:rFonts w:ascii="Times New Roman" w:eastAsia="標楷體" w:hAnsi="Times New Roman" w:cs="Times New Roman" w:hint="eastAsia"/>
          <w:color w:val="000000" w:themeColor="text1"/>
          <w:sz w:val="28"/>
          <w:szCs w:val="28"/>
        </w:rPr>
        <w:t>蒐集</w:t>
      </w:r>
      <w:proofErr w:type="gramEnd"/>
      <w:r w:rsidR="00671002" w:rsidRPr="00AF1369">
        <w:rPr>
          <w:rFonts w:ascii="Times New Roman" w:eastAsia="標楷體" w:hAnsi="Times New Roman" w:cs="Times New Roman" w:hint="eastAsia"/>
          <w:color w:val="000000" w:themeColor="text1"/>
          <w:sz w:val="28"/>
          <w:szCs w:val="28"/>
        </w:rPr>
        <w:t>相關資料完成書面報告</w:t>
      </w:r>
      <w:r w:rsidR="00A54513" w:rsidRPr="00AF1369">
        <w:rPr>
          <w:rFonts w:ascii="Times New Roman" w:eastAsia="標楷體" w:hAnsi="Times New Roman" w:cs="Times New Roman" w:hint="eastAsia"/>
          <w:color w:val="000000" w:themeColor="text1"/>
          <w:sz w:val="28"/>
          <w:szCs w:val="28"/>
        </w:rPr>
        <w:t>後</w:t>
      </w:r>
      <w:r w:rsidR="00C32110" w:rsidRPr="00AF1369">
        <w:rPr>
          <w:rFonts w:ascii="Times New Roman" w:eastAsia="標楷體" w:hAnsi="Times New Roman" w:cs="Times New Roman" w:hint="eastAsia"/>
          <w:color w:val="000000" w:themeColor="text1"/>
          <w:sz w:val="28"/>
          <w:szCs w:val="28"/>
        </w:rPr>
        <w:t>，</w:t>
      </w:r>
      <w:r w:rsidR="00C633D6" w:rsidRPr="00AF1369">
        <w:rPr>
          <w:rFonts w:ascii="Times New Roman" w:eastAsia="標楷體" w:hAnsi="Times New Roman" w:cs="Times New Roman" w:hint="eastAsia"/>
          <w:color w:val="000000" w:themeColor="text1"/>
          <w:sz w:val="28"/>
          <w:szCs w:val="28"/>
        </w:rPr>
        <w:t>進行口頭報告</w:t>
      </w:r>
      <w:r w:rsidR="00C32110" w:rsidRPr="00AF1369">
        <w:rPr>
          <w:rFonts w:ascii="Times New Roman" w:eastAsia="標楷體" w:hAnsi="Times New Roman" w:cs="Times New Roman" w:hint="eastAsia"/>
          <w:color w:val="000000" w:themeColor="text1"/>
          <w:sz w:val="28"/>
          <w:szCs w:val="28"/>
        </w:rPr>
        <w:t>與</w:t>
      </w:r>
      <w:r w:rsidR="005A3C5D" w:rsidRPr="00AF1369">
        <w:rPr>
          <w:rFonts w:ascii="Times New Roman" w:eastAsia="標楷體" w:hAnsi="Times New Roman" w:cs="Times New Roman" w:hint="eastAsia"/>
          <w:color w:val="000000" w:themeColor="text1"/>
          <w:sz w:val="28"/>
          <w:szCs w:val="28"/>
        </w:rPr>
        <w:t>個人答</w:t>
      </w:r>
      <w:proofErr w:type="gramStart"/>
      <w:r w:rsidR="005A3C5D" w:rsidRPr="00AF1369">
        <w:rPr>
          <w:rFonts w:ascii="Times New Roman" w:eastAsia="標楷體" w:hAnsi="Times New Roman" w:cs="Times New Roman" w:hint="eastAsia"/>
          <w:color w:val="000000" w:themeColor="text1"/>
          <w:sz w:val="28"/>
          <w:szCs w:val="28"/>
        </w:rPr>
        <w:t>詢</w:t>
      </w:r>
      <w:proofErr w:type="gramEnd"/>
      <w:r w:rsidR="00AA23C9" w:rsidRPr="00AF1369">
        <w:rPr>
          <w:rFonts w:ascii="Times New Roman" w:eastAsia="標楷體" w:hAnsi="Times New Roman" w:cs="Times New Roman" w:hint="eastAsia"/>
          <w:color w:val="000000" w:themeColor="text1"/>
          <w:sz w:val="28"/>
          <w:szCs w:val="28"/>
        </w:rPr>
        <w:t>。</w:t>
      </w:r>
    </w:p>
    <w:p w14:paraId="397C1F67" w14:textId="77777777" w:rsidR="00013DE9" w:rsidRPr="00AF1369" w:rsidRDefault="00473F54" w:rsidP="00D1211B">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1" w:name="_Toc92292332"/>
      <w:r w:rsidRPr="00AF1369">
        <w:rPr>
          <w:rFonts w:ascii="Times New Roman" w:eastAsia="標楷體" w:hAnsi="Times New Roman" w:cs="Times New Roman" w:hint="eastAsia"/>
          <w:b/>
          <w:color w:val="000000" w:themeColor="text1"/>
          <w:sz w:val="28"/>
          <w:szCs w:val="28"/>
        </w:rPr>
        <w:t>實施目的</w:t>
      </w:r>
      <w:bookmarkEnd w:id="1"/>
    </w:p>
    <w:p w14:paraId="69CD8609" w14:textId="77777777" w:rsidR="005937B7" w:rsidRPr="00AF1369"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專題研討</w:t>
      </w:r>
      <w:r w:rsidR="00755881" w:rsidRPr="00AF1369">
        <w:rPr>
          <w:rFonts w:ascii="Times New Roman" w:eastAsia="標楷體" w:hAnsi="Times New Roman" w:cs="Times New Roman" w:hint="eastAsia"/>
          <w:color w:val="000000" w:themeColor="text1"/>
          <w:sz w:val="28"/>
          <w:szCs w:val="28"/>
        </w:rPr>
        <w:t>之</w:t>
      </w:r>
      <w:r w:rsidR="00AB0A8C" w:rsidRPr="00AF1369">
        <w:rPr>
          <w:rFonts w:ascii="Times New Roman" w:eastAsia="標楷體" w:hAnsi="Times New Roman" w:cs="Times New Roman" w:hint="eastAsia"/>
          <w:color w:val="000000" w:themeColor="text1"/>
          <w:sz w:val="28"/>
          <w:szCs w:val="28"/>
        </w:rPr>
        <w:t>實施</w:t>
      </w:r>
      <w:r w:rsidR="008D56F0" w:rsidRPr="00AF1369">
        <w:rPr>
          <w:rFonts w:ascii="Times New Roman" w:eastAsia="標楷體" w:hAnsi="Times New Roman" w:cs="Times New Roman" w:hint="eastAsia"/>
          <w:color w:val="000000" w:themeColor="text1"/>
          <w:sz w:val="28"/>
          <w:szCs w:val="28"/>
        </w:rPr>
        <w:t>目的在</w:t>
      </w:r>
      <w:r w:rsidR="005937B7" w:rsidRPr="00AF1369">
        <w:rPr>
          <w:rFonts w:ascii="Times New Roman" w:eastAsia="標楷體" w:hAnsi="Times New Roman" w:cs="Times New Roman" w:hint="eastAsia"/>
          <w:color w:val="000000" w:themeColor="text1"/>
          <w:sz w:val="28"/>
          <w:szCs w:val="28"/>
        </w:rPr>
        <w:t>瞭解</w:t>
      </w:r>
      <w:r w:rsidRPr="00AF1369">
        <w:rPr>
          <w:rFonts w:ascii="Times New Roman" w:eastAsia="標楷體" w:hAnsi="Times New Roman" w:cs="Times New Roman" w:hint="eastAsia"/>
          <w:color w:val="000000" w:themeColor="text1"/>
          <w:sz w:val="28"/>
          <w:szCs w:val="28"/>
        </w:rPr>
        <w:t>及</w:t>
      </w:r>
      <w:r w:rsidR="005937B7" w:rsidRPr="00AF1369">
        <w:rPr>
          <w:rFonts w:ascii="Times New Roman" w:eastAsia="標楷體" w:hAnsi="Times New Roman" w:cs="Times New Roman" w:hint="eastAsia"/>
          <w:color w:val="000000" w:themeColor="text1"/>
          <w:sz w:val="28"/>
          <w:szCs w:val="28"/>
        </w:rPr>
        <w:t>提升受訓人員</w:t>
      </w:r>
      <w:r w:rsidRPr="00AF1369">
        <w:rPr>
          <w:rFonts w:ascii="Times New Roman" w:eastAsia="標楷體" w:hAnsi="Times New Roman" w:cs="Times New Roman" w:hint="eastAsia"/>
          <w:color w:val="000000" w:themeColor="text1"/>
          <w:sz w:val="28"/>
          <w:szCs w:val="28"/>
        </w:rPr>
        <w:t>之</w:t>
      </w:r>
      <w:r w:rsidR="005937B7" w:rsidRPr="00AF1369">
        <w:rPr>
          <w:rFonts w:ascii="Times New Roman" w:eastAsia="標楷體" w:hAnsi="Times New Roman" w:cs="Times New Roman" w:hint="eastAsia"/>
          <w:color w:val="000000" w:themeColor="text1"/>
          <w:sz w:val="28"/>
          <w:szCs w:val="28"/>
        </w:rPr>
        <w:t>學習成效</w:t>
      </w:r>
      <w:r w:rsidR="00AB0A8C" w:rsidRPr="00AF1369">
        <w:rPr>
          <w:rFonts w:ascii="Times New Roman" w:eastAsia="標楷體" w:hAnsi="Times New Roman" w:cs="Times New Roman" w:hint="eastAsia"/>
          <w:color w:val="000000" w:themeColor="text1"/>
          <w:sz w:val="28"/>
          <w:szCs w:val="28"/>
        </w:rPr>
        <w:t>，乃結合</w:t>
      </w:r>
      <w:r w:rsidR="005937B7" w:rsidRPr="00AF1369">
        <w:rPr>
          <w:rFonts w:ascii="Times New Roman" w:eastAsia="標楷體" w:hAnsi="Times New Roman" w:cs="Times New Roman" w:hint="eastAsia"/>
          <w:color w:val="000000" w:themeColor="text1"/>
          <w:sz w:val="28"/>
          <w:szCs w:val="28"/>
        </w:rPr>
        <w:t>訓練需求、訓練目標及課程內容，</w:t>
      </w:r>
      <w:r w:rsidR="00AB0A8C" w:rsidRPr="00AF1369">
        <w:rPr>
          <w:rFonts w:ascii="Times New Roman" w:eastAsia="標楷體" w:hAnsi="Times New Roman" w:cs="Times New Roman" w:hint="eastAsia"/>
          <w:color w:val="000000" w:themeColor="text1"/>
          <w:sz w:val="28"/>
          <w:szCs w:val="28"/>
        </w:rPr>
        <w:t>設計專題研討，讓受訓人員</w:t>
      </w:r>
      <w:r w:rsidR="00E94E01" w:rsidRPr="00AF1369">
        <w:rPr>
          <w:rFonts w:ascii="Times New Roman" w:eastAsia="標楷體" w:hAnsi="Times New Roman" w:cs="Times New Roman" w:hint="eastAsia"/>
          <w:color w:val="000000" w:themeColor="text1"/>
          <w:sz w:val="28"/>
          <w:szCs w:val="28"/>
        </w:rPr>
        <w:t>在</w:t>
      </w:r>
      <w:r w:rsidR="005937B7" w:rsidRPr="00AF1369">
        <w:rPr>
          <w:rFonts w:ascii="Times New Roman" w:eastAsia="標楷體" w:hAnsi="Times New Roman" w:cs="Times New Roman" w:hint="eastAsia"/>
          <w:color w:val="000000" w:themeColor="text1"/>
          <w:sz w:val="28"/>
          <w:szCs w:val="28"/>
        </w:rPr>
        <w:t>模擬處理真實個案的過程中，經由團隊互動、腦力激盪</w:t>
      </w:r>
      <w:r w:rsidR="007B0E63" w:rsidRPr="00AF1369">
        <w:rPr>
          <w:rFonts w:ascii="Times New Roman" w:eastAsia="標楷體" w:hAnsi="Times New Roman" w:cs="Times New Roman" w:hint="eastAsia"/>
          <w:color w:val="000000" w:themeColor="text1"/>
          <w:sz w:val="28"/>
          <w:szCs w:val="28"/>
        </w:rPr>
        <w:t>，一起探索、討論公共議題，溝通與整合</w:t>
      </w:r>
      <w:r w:rsidR="005937B7" w:rsidRPr="00AF1369">
        <w:rPr>
          <w:rFonts w:ascii="Times New Roman" w:eastAsia="標楷體" w:hAnsi="Times New Roman" w:cs="Times New Roman" w:hint="eastAsia"/>
          <w:color w:val="000000" w:themeColor="text1"/>
          <w:sz w:val="28"/>
          <w:szCs w:val="28"/>
        </w:rPr>
        <w:t>不同意見，提出具</w:t>
      </w:r>
      <w:r w:rsidR="00A54513" w:rsidRPr="00AF1369">
        <w:rPr>
          <w:rFonts w:ascii="Times New Roman" w:eastAsia="標楷體" w:hAnsi="Times New Roman" w:cs="Times New Roman" w:hint="eastAsia"/>
          <w:color w:val="000000" w:themeColor="text1"/>
          <w:sz w:val="28"/>
          <w:szCs w:val="28"/>
        </w:rPr>
        <w:t>體</w:t>
      </w:r>
      <w:r w:rsidR="005937B7" w:rsidRPr="00AF1369">
        <w:rPr>
          <w:rFonts w:ascii="Times New Roman" w:eastAsia="標楷體" w:hAnsi="Times New Roman" w:cs="Times New Roman" w:hint="eastAsia"/>
          <w:color w:val="000000" w:themeColor="text1"/>
          <w:sz w:val="28"/>
          <w:szCs w:val="28"/>
        </w:rPr>
        <w:t>可行</w:t>
      </w:r>
      <w:r w:rsidR="0085334B" w:rsidRPr="00AF1369">
        <w:rPr>
          <w:rFonts w:ascii="Times New Roman" w:eastAsia="標楷體" w:hAnsi="Times New Roman" w:cs="Times New Roman" w:hint="eastAsia"/>
          <w:color w:val="000000" w:themeColor="text1"/>
          <w:sz w:val="28"/>
          <w:szCs w:val="28"/>
        </w:rPr>
        <w:t>之</w:t>
      </w:r>
      <w:r w:rsidR="005937B7" w:rsidRPr="00AF1369">
        <w:rPr>
          <w:rFonts w:ascii="Times New Roman" w:eastAsia="標楷體" w:hAnsi="Times New Roman" w:cs="Times New Roman" w:hint="eastAsia"/>
          <w:color w:val="000000" w:themeColor="text1"/>
          <w:sz w:val="28"/>
          <w:szCs w:val="28"/>
        </w:rPr>
        <w:t>建議</w:t>
      </w:r>
      <w:r w:rsidR="00AB0A8C" w:rsidRPr="00AF1369">
        <w:rPr>
          <w:rFonts w:ascii="Times New Roman" w:eastAsia="標楷體" w:hAnsi="Times New Roman" w:cs="Times New Roman" w:hint="eastAsia"/>
          <w:color w:val="000000" w:themeColor="text1"/>
          <w:sz w:val="28"/>
          <w:szCs w:val="28"/>
        </w:rPr>
        <w:t>，增進表達、溝通與團隊合作能力。</w:t>
      </w:r>
    </w:p>
    <w:p w14:paraId="0C9BFC63" w14:textId="77777777" w:rsidR="008764C4" w:rsidRPr="00AF1369" w:rsidRDefault="008D56F0" w:rsidP="00D1211B">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2" w:name="_Toc92292333"/>
      <w:r w:rsidRPr="00AF1369">
        <w:rPr>
          <w:rFonts w:ascii="Times New Roman" w:eastAsia="標楷體" w:hAnsi="Times New Roman" w:cs="Times New Roman" w:hint="eastAsia"/>
          <w:b/>
          <w:color w:val="000000" w:themeColor="text1"/>
          <w:sz w:val="28"/>
          <w:szCs w:val="28"/>
        </w:rPr>
        <w:t>實施</w:t>
      </w:r>
      <w:r w:rsidR="00AA23C9" w:rsidRPr="00AF1369">
        <w:rPr>
          <w:rFonts w:ascii="Times New Roman" w:eastAsia="標楷體" w:hAnsi="Times New Roman" w:cs="Times New Roman" w:hint="eastAsia"/>
          <w:b/>
          <w:color w:val="000000" w:themeColor="text1"/>
          <w:sz w:val="28"/>
          <w:szCs w:val="28"/>
        </w:rPr>
        <w:t>方式</w:t>
      </w:r>
      <w:r w:rsidR="009C39ED" w:rsidRPr="00AF1369">
        <w:rPr>
          <w:rFonts w:ascii="Times New Roman" w:eastAsia="標楷體" w:hAnsi="Times New Roman" w:cs="Times New Roman" w:hint="eastAsia"/>
          <w:b/>
          <w:color w:val="000000" w:themeColor="text1"/>
          <w:sz w:val="28"/>
          <w:szCs w:val="28"/>
        </w:rPr>
        <w:t>與評分項目</w:t>
      </w:r>
      <w:bookmarkEnd w:id="2"/>
    </w:p>
    <w:p w14:paraId="572E11C5" w14:textId="77777777" w:rsidR="001F202A" w:rsidRPr="00AF1369" w:rsidRDefault="00FC5177" w:rsidP="00EF2B3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noProof/>
          <w:color w:val="000000" w:themeColor="text1"/>
          <w:sz w:val="28"/>
          <w:szCs w:val="28"/>
        </w:rPr>
        <w:drawing>
          <wp:anchor distT="0" distB="0" distL="114300" distR="114300" simplePos="0" relativeHeight="251707904" behindDoc="0" locked="0" layoutInCell="1" allowOverlap="1" wp14:anchorId="58119516" wp14:editId="35914DA7">
            <wp:simplePos x="0" y="0"/>
            <wp:positionH relativeFrom="margin">
              <wp:posOffset>145838</wp:posOffset>
            </wp:positionH>
            <wp:positionV relativeFrom="paragraph">
              <wp:posOffset>694267</wp:posOffset>
            </wp:positionV>
            <wp:extent cx="5003800" cy="1964690"/>
            <wp:effectExtent l="38100" t="0" r="25400" b="0"/>
            <wp:wrapNone/>
            <wp:docPr id="229" name="資料庫圖表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AD047E" w:rsidRPr="00AF1369">
        <w:rPr>
          <w:rFonts w:ascii="Times New Roman" w:eastAsia="標楷體" w:hAnsi="Times New Roman" w:cs="Times New Roman" w:hint="eastAsia"/>
          <w:color w:val="000000" w:themeColor="text1"/>
          <w:sz w:val="28"/>
          <w:szCs w:val="28"/>
        </w:rPr>
        <w:t>專題研討之實施方式</w:t>
      </w:r>
      <w:r w:rsidR="00D75615" w:rsidRPr="00AF1369">
        <w:rPr>
          <w:rFonts w:ascii="Times New Roman" w:eastAsia="標楷體" w:hAnsi="Times New Roman" w:cs="Times New Roman" w:hint="eastAsia"/>
          <w:color w:val="000000" w:themeColor="text1"/>
          <w:sz w:val="28"/>
          <w:szCs w:val="28"/>
        </w:rPr>
        <w:t>，係</w:t>
      </w:r>
      <w:r w:rsidR="001F202A" w:rsidRPr="00AF1369">
        <w:rPr>
          <w:rFonts w:ascii="Times New Roman" w:eastAsia="標楷體" w:hAnsi="Times New Roman" w:cs="Times New Roman" w:hint="eastAsia"/>
          <w:color w:val="000000" w:themeColor="text1"/>
          <w:sz w:val="28"/>
          <w:szCs w:val="28"/>
        </w:rPr>
        <w:t>由</w:t>
      </w:r>
      <w:r w:rsidR="00D75615" w:rsidRPr="00AF1369">
        <w:rPr>
          <w:rFonts w:ascii="Times New Roman" w:eastAsia="標楷體" w:hAnsi="Times New Roman" w:cs="Times New Roman" w:hint="eastAsia"/>
          <w:color w:val="000000" w:themeColor="text1"/>
          <w:sz w:val="28"/>
          <w:szCs w:val="28"/>
        </w:rPr>
        <w:t>各組</w:t>
      </w:r>
      <w:r w:rsidR="001F202A" w:rsidRPr="00AF1369">
        <w:rPr>
          <w:rFonts w:ascii="Times New Roman" w:eastAsia="標楷體" w:hAnsi="Times New Roman" w:cs="Times New Roman" w:hint="eastAsia"/>
          <w:color w:val="000000" w:themeColor="text1"/>
          <w:sz w:val="28"/>
          <w:szCs w:val="28"/>
        </w:rPr>
        <w:t>於保訓會提供之</w:t>
      </w:r>
      <w:r w:rsidR="001F202A" w:rsidRPr="00AF1369">
        <w:rPr>
          <w:rFonts w:ascii="Times New Roman" w:eastAsia="標楷體" w:hAnsi="Times New Roman" w:cs="Times New Roman" w:hint="eastAsia"/>
          <w:color w:val="000000" w:themeColor="text1"/>
          <w:sz w:val="28"/>
          <w:szCs w:val="28"/>
        </w:rPr>
        <w:t>6</w:t>
      </w:r>
      <w:r w:rsidR="001F202A" w:rsidRPr="00AF1369">
        <w:rPr>
          <w:rFonts w:ascii="Times New Roman" w:eastAsia="標楷體" w:hAnsi="Times New Roman" w:cs="Times New Roman" w:hint="eastAsia"/>
          <w:color w:val="000000" w:themeColor="text1"/>
          <w:sz w:val="28"/>
          <w:szCs w:val="28"/>
        </w:rPr>
        <w:t>大類「研討類別」</w:t>
      </w:r>
      <w:proofErr w:type="gramStart"/>
      <w:r w:rsidR="001F202A" w:rsidRPr="00AF1369">
        <w:rPr>
          <w:rFonts w:ascii="Times New Roman" w:eastAsia="標楷體" w:hAnsi="Times New Roman" w:cs="Times New Roman" w:hint="eastAsia"/>
          <w:color w:val="000000" w:themeColor="text1"/>
          <w:sz w:val="28"/>
          <w:szCs w:val="28"/>
        </w:rPr>
        <w:t>中擇訂</w:t>
      </w:r>
      <w:r w:rsidR="001F202A" w:rsidRPr="00AF1369">
        <w:rPr>
          <w:rFonts w:ascii="Times New Roman" w:eastAsia="標楷體" w:hAnsi="Times New Roman" w:cs="Times New Roman" w:hint="eastAsia"/>
          <w:color w:val="000000" w:themeColor="text1"/>
          <w:sz w:val="28"/>
          <w:szCs w:val="28"/>
        </w:rPr>
        <w:t>1</w:t>
      </w:r>
      <w:r w:rsidR="001F202A" w:rsidRPr="00AF1369">
        <w:rPr>
          <w:rFonts w:ascii="Times New Roman" w:eastAsia="標楷體" w:hAnsi="Times New Roman" w:cs="Times New Roman" w:hint="eastAsia"/>
          <w:color w:val="000000" w:themeColor="text1"/>
          <w:sz w:val="28"/>
          <w:szCs w:val="28"/>
        </w:rPr>
        <w:t>類</w:t>
      </w:r>
      <w:proofErr w:type="gramEnd"/>
      <w:r w:rsidR="001F202A" w:rsidRPr="00AF1369">
        <w:rPr>
          <w:rFonts w:ascii="Times New Roman" w:eastAsia="標楷體" w:hAnsi="Times New Roman" w:cs="Times New Roman" w:hint="eastAsia"/>
          <w:color w:val="000000" w:themeColor="text1"/>
          <w:sz w:val="28"/>
          <w:szCs w:val="28"/>
        </w:rPr>
        <w:t>，再以</w:t>
      </w:r>
      <w:r w:rsidR="001F202A" w:rsidRPr="00AF1369">
        <w:rPr>
          <w:rFonts w:ascii="Times New Roman" w:eastAsia="標楷體" w:hAnsi="Times New Roman" w:cs="Times New Roman" w:hint="eastAsia"/>
          <w:color w:val="000000" w:themeColor="text1"/>
          <w:sz w:val="28"/>
          <w:szCs w:val="28"/>
        </w:rPr>
        <w:t>1</w:t>
      </w:r>
      <w:r w:rsidR="001F202A" w:rsidRPr="00AF1369">
        <w:rPr>
          <w:rFonts w:ascii="Times New Roman" w:eastAsia="標楷體" w:hAnsi="Times New Roman" w:cs="Times New Roman" w:hint="eastAsia"/>
          <w:color w:val="000000" w:themeColor="text1"/>
          <w:sz w:val="28"/>
          <w:szCs w:val="28"/>
        </w:rPr>
        <w:t>個符合該類別題旨與意涵之具體案例，</w:t>
      </w:r>
      <w:r w:rsidR="008764C4" w:rsidRPr="00AF1369">
        <w:rPr>
          <w:rFonts w:ascii="Times New Roman" w:eastAsia="標楷體" w:hAnsi="Times New Roman" w:cs="Times New Roman" w:hint="eastAsia"/>
          <w:color w:val="000000" w:themeColor="text1"/>
          <w:sz w:val="28"/>
          <w:szCs w:val="28"/>
        </w:rPr>
        <w:t>完成「書面報告」</w:t>
      </w:r>
      <w:r w:rsidR="00342C34" w:rsidRPr="00AF1369">
        <w:rPr>
          <w:rFonts w:ascii="Times New Roman" w:eastAsia="標楷體" w:hAnsi="Times New Roman" w:cs="Times New Roman"/>
          <w:color w:val="000000" w:themeColor="text1"/>
          <w:sz w:val="28"/>
          <w:szCs w:val="28"/>
        </w:rPr>
        <w:t>、</w:t>
      </w:r>
      <w:r w:rsidR="008764C4" w:rsidRPr="00AF1369">
        <w:rPr>
          <w:rFonts w:ascii="Times New Roman" w:eastAsia="標楷體" w:hAnsi="Times New Roman" w:cs="Times New Roman" w:hint="eastAsia"/>
          <w:color w:val="000000" w:themeColor="text1"/>
          <w:sz w:val="28"/>
          <w:szCs w:val="28"/>
        </w:rPr>
        <w:t>「口頭報告」</w:t>
      </w:r>
      <w:r w:rsidR="00342C34" w:rsidRPr="00AF1369">
        <w:rPr>
          <w:rFonts w:ascii="Times New Roman" w:eastAsia="標楷體" w:hAnsi="Times New Roman" w:cs="Times New Roman" w:hint="eastAsia"/>
          <w:color w:val="000000" w:themeColor="text1"/>
          <w:sz w:val="28"/>
          <w:szCs w:val="28"/>
        </w:rPr>
        <w:t>及「個人答</w:t>
      </w:r>
      <w:proofErr w:type="gramStart"/>
      <w:r w:rsidR="00342C34" w:rsidRPr="00AF1369">
        <w:rPr>
          <w:rFonts w:ascii="Times New Roman" w:eastAsia="標楷體" w:hAnsi="Times New Roman" w:cs="Times New Roman" w:hint="eastAsia"/>
          <w:color w:val="000000" w:themeColor="text1"/>
          <w:sz w:val="28"/>
          <w:szCs w:val="28"/>
        </w:rPr>
        <w:t>詢</w:t>
      </w:r>
      <w:proofErr w:type="gramEnd"/>
      <w:r w:rsidR="00342C34" w:rsidRPr="00AF1369">
        <w:rPr>
          <w:rFonts w:ascii="Times New Roman" w:eastAsia="標楷體" w:hAnsi="Times New Roman" w:cs="Times New Roman" w:hint="eastAsia"/>
          <w:color w:val="000000" w:themeColor="text1"/>
          <w:sz w:val="28"/>
          <w:szCs w:val="28"/>
        </w:rPr>
        <w:t>」</w:t>
      </w:r>
      <w:r w:rsidR="008150B9" w:rsidRPr="00AF1369">
        <w:rPr>
          <w:rFonts w:ascii="Times New Roman" w:eastAsia="標楷體" w:hAnsi="Times New Roman" w:cs="Times New Roman" w:hint="eastAsia"/>
          <w:color w:val="000000" w:themeColor="text1"/>
          <w:sz w:val="28"/>
          <w:szCs w:val="28"/>
        </w:rPr>
        <w:t>（示意圖如圖</w:t>
      </w:r>
      <w:r w:rsidR="008150B9" w:rsidRPr="00AF1369">
        <w:rPr>
          <w:rFonts w:ascii="Times New Roman" w:eastAsia="標楷體" w:hAnsi="Times New Roman" w:cs="Times New Roman" w:hint="eastAsia"/>
          <w:color w:val="000000" w:themeColor="text1"/>
          <w:sz w:val="28"/>
          <w:szCs w:val="28"/>
        </w:rPr>
        <w:t>1</w:t>
      </w:r>
      <w:r w:rsidR="008150B9" w:rsidRPr="00AF1369">
        <w:rPr>
          <w:rFonts w:ascii="Times New Roman" w:eastAsia="標楷體" w:hAnsi="Times New Roman" w:cs="Times New Roman" w:hint="eastAsia"/>
          <w:color w:val="000000" w:themeColor="text1"/>
          <w:sz w:val="28"/>
          <w:szCs w:val="28"/>
        </w:rPr>
        <w:t>）。</w:t>
      </w:r>
    </w:p>
    <w:p w14:paraId="1D6C8810" w14:textId="77777777" w:rsidR="005A3C5D" w:rsidRPr="00AF1369" w:rsidRDefault="005A3C5D" w:rsidP="007E56D2">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14:paraId="67AC8AF4" w14:textId="77777777" w:rsidR="005A3C5D" w:rsidRPr="00AF1369" w:rsidRDefault="005A3C5D" w:rsidP="007E56D2">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14:paraId="615B94DF" w14:textId="77777777" w:rsidR="009F388A" w:rsidRPr="00AF1369" w:rsidRDefault="009C39ED" w:rsidP="009F388A">
      <w:pPr>
        <w:widowControl/>
        <w:overflowPunct w:val="0"/>
        <w:adjustRightInd w:val="0"/>
        <w:snapToGrid w:val="0"/>
        <w:spacing w:beforeLines="250" w:before="600" w:afterLines="50" w:after="120" w:line="500" w:lineRule="exact"/>
        <w:rPr>
          <w:rFonts w:ascii="Times New Roman" w:eastAsia="標楷體" w:hAnsi="Times New Roman" w:cs="Times New Roman"/>
          <w:color w:val="000000" w:themeColor="text1"/>
          <w:sz w:val="8"/>
          <w:szCs w:val="8"/>
        </w:rPr>
      </w:pPr>
      <w:bookmarkStart w:id="3" w:name="_Ref511457115"/>
      <w:r w:rsidRPr="00AF1369">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6096" behindDoc="0" locked="0" layoutInCell="1" allowOverlap="1" wp14:anchorId="225CBF49" wp14:editId="5B230F29">
                <wp:simplePos x="0" y="0"/>
                <wp:positionH relativeFrom="column">
                  <wp:posOffset>3894878</wp:posOffset>
                </wp:positionH>
                <wp:positionV relativeFrom="paragraph">
                  <wp:posOffset>572558</wp:posOffset>
                </wp:positionV>
                <wp:extent cx="998220" cy="625475"/>
                <wp:effectExtent l="0" t="0" r="0" b="3175"/>
                <wp:wrapNone/>
                <wp:docPr id="233" name="矩形 233"/>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34C4FD"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14:paraId="4F7601DD"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CBF49" id="矩形 233" o:spid="_x0000_s1026" style="position:absolute;margin-left:306.7pt;margin-top:45.1pt;width:78.6pt;height:49.25pt;z-index:251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" filled="f" stroked="f" strokeweight="1pt">
                <v:textbox>
                  <w:txbxContent>
                    <w:p w14:paraId="3C34C4FD"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14:paraId="4F7601DD"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w:t>
                      </w:r>
                    </w:p>
                  </w:txbxContent>
                </v:textbox>
              </v:rect>
            </w:pict>
          </mc:Fallback>
        </mc:AlternateContent>
      </w:r>
      <w:r w:rsidRPr="00AF1369">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4048" behindDoc="0" locked="0" layoutInCell="1" allowOverlap="1" wp14:anchorId="6B098836" wp14:editId="67BB642B">
                <wp:simplePos x="0" y="0"/>
                <wp:positionH relativeFrom="column">
                  <wp:posOffset>2612178</wp:posOffset>
                </wp:positionH>
                <wp:positionV relativeFrom="paragraph">
                  <wp:posOffset>458258</wp:posOffset>
                </wp:positionV>
                <wp:extent cx="998220" cy="822960"/>
                <wp:effectExtent l="0" t="0" r="0" b="0"/>
                <wp:wrapNone/>
                <wp:docPr id="232" name="矩形 232"/>
                <wp:cNvGraphicFramePr/>
                <a:graphic xmlns:a="http://schemas.openxmlformats.org/drawingml/2006/main">
                  <a:graphicData uri="http://schemas.microsoft.com/office/word/2010/wordprocessingShape">
                    <wps:wsp>
                      <wps:cNvSpPr/>
                      <wps:spPr>
                        <a:xfrm>
                          <a:off x="0" y="0"/>
                          <a:ext cx="998220" cy="822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EA9DE"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14:paraId="7D875DB8"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14:paraId="4D236543"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98836" id="矩形 232" o:spid="_x0000_s1027" style="position:absolute;margin-left:205.7pt;margin-top:36.1pt;width:78.6pt;height:64.8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" filled="f" stroked="f" strokeweight="1pt">
                <v:textbox>
                  <w:txbxContent>
                    <w:p w14:paraId="10BEA9DE"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hint="eastAsia"/>
                          <w:color w:val="000000" w:themeColor="text1"/>
                          <w:sz w:val="28"/>
                          <w:szCs w:val="28"/>
                        </w:rPr>
                        <w:t>3</w:t>
                      </w:r>
                      <w:proofErr w:type="gramStart"/>
                      <w:r>
                        <w:rPr>
                          <w:rFonts w:ascii="標楷體" w:eastAsia="標楷體" w:hAnsi="標楷體" w:hint="eastAsia"/>
                          <w:color w:val="000000" w:themeColor="text1"/>
                          <w:sz w:val="28"/>
                          <w:szCs w:val="28"/>
                        </w:rPr>
                        <w:t>週</w:t>
                      </w:r>
                      <w:proofErr w:type="gramEnd"/>
                    </w:p>
                    <w:p w14:paraId="7D875DB8"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星期一</w:t>
                      </w:r>
                    </w:p>
                    <w:p w14:paraId="4D236543"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中午</w:t>
                      </w:r>
                      <w:r>
                        <w:rPr>
                          <w:rFonts w:ascii="標楷體" w:eastAsia="標楷體" w:hAnsi="標楷體" w:hint="eastAsia"/>
                          <w:color w:val="000000" w:themeColor="text1"/>
                          <w:sz w:val="28"/>
                          <w:szCs w:val="28"/>
                        </w:rPr>
                        <w:t>前</w:t>
                      </w:r>
                    </w:p>
                  </w:txbxContent>
                </v:textbox>
              </v:rect>
            </w:pict>
          </mc:Fallback>
        </mc:AlternateContent>
      </w:r>
      <w:r w:rsidRPr="00AF1369">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12000" behindDoc="0" locked="0" layoutInCell="1" allowOverlap="1" wp14:anchorId="1AFEBCD6" wp14:editId="399F10D8">
                <wp:simplePos x="0" y="0"/>
                <wp:positionH relativeFrom="column">
                  <wp:posOffset>1408853</wp:posOffset>
                </wp:positionH>
                <wp:positionV relativeFrom="paragraph">
                  <wp:posOffset>553297</wp:posOffset>
                </wp:positionV>
                <wp:extent cx="998220" cy="625475"/>
                <wp:effectExtent l="0" t="0" r="0" b="3175"/>
                <wp:wrapNone/>
                <wp:docPr id="231" name="矩形 231"/>
                <wp:cNvGraphicFramePr/>
                <a:graphic xmlns:a="http://schemas.openxmlformats.org/drawingml/2006/main">
                  <a:graphicData uri="http://schemas.microsoft.com/office/word/2010/wordprocessingShape">
                    <wps:wsp>
                      <wps:cNvSpPr/>
                      <wps:spPr>
                        <a:xfrm>
                          <a:off x="0" y="0"/>
                          <a:ext cx="998220" cy="625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5B4E96"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proofErr w:type="gramStart"/>
                            <w:r>
                              <w:rPr>
                                <w:rFonts w:ascii="標楷體" w:eastAsia="標楷體" w:hAnsi="標楷體" w:hint="eastAsia"/>
                                <w:color w:val="000000" w:themeColor="text1"/>
                                <w:sz w:val="28"/>
                                <w:szCs w:val="28"/>
                              </w:rPr>
                              <w:t>週</w:t>
                            </w:r>
                            <w:proofErr w:type="gramEnd"/>
                          </w:p>
                          <w:p w14:paraId="57E2C48E"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EBCD6" id="矩形 231" o:spid="_x0000_s1028" style="position:absolute;margin-left:110.95pt;margin-top:43.55pt;width:78.6pt;height:49.25pt;z-index:251712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" filled="f" stroked="f" strokeweight="1pt">
                <v:textbox>
                  <w:txbxContent>
                    <w:p w14:paraId="665B4E96" w14:textId="77777777" w:rsidR="00AD047E"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第</w:t>
                      </w:r>
                      <w:r w:rsidRPr="002D081E">
                        <w:rPr>
                          <w:rFonts w:ascii="Times New Roman" w:eastAsia="標楷體" w:hAnsi="Times New Roman" w:cs="Times New Roman"/>
                          <w:color w:val="000000" w:themeColor="text1"/>
                          <w:sz w:val="28"/>
                          <w:szCs w:val="28"/>
                        </w:rPr>
                        <w:t>1</w:t>
                      </w:r>
                      <w:proofErr w:type="gramStart"/>
                      <w:r>
                        <w:rPr>
                          <w:rFonts w:ascii="標楷體" w:eastAsia="標楷體" w:hAnsi="標楷體" w:hint="eastAsia"/>
                          <w:color w:val="000000" w:themeColor="text1"/>
                          <w:sz w:val="28"/>
                          <w:szCs w:val="28"/>
                        </w:rPr>
                        <w:t>週</w:t>
                      </w:r>
                      <w:proofErr w:type="gramEnd"/>
                    </w:p>
                    <w:p w14:paraId="57E2C48E" w14:textId="77777777" w:rsidR="00AD047E" w:rsidRPr="00161A90" w:rsidRDefault="00AD047E" w:rsidP="00AD047E">
                      <w:pPr>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星期五前</w:t>
                      </w:r>
                    </w:p>
                  </w:txbxContent>
                </v:textbox>
              </v:rect>
            </w:pict>
          </mc:Fallback>
        </mc:AlternateContent>
      </w:r>
      <w:r w:rsidRPr="00AF1369">
        <w:rPr>
          <w:rFonts w:ascii="Times New Roman" w:eastAsia="標楷體" w:hAnsi="Times New Roman" w:cs="Times New Roman" w:hint="eastAsia"/>
          <w:noProof/>
          <w:color w:val="000000" w:themeColor="text1"/>
          <w:sz w:val="28"/>
          <w:szCs w:val="28"/>
        </w:rPr>
        <mc:AlternateContent>
          <mc:Choice Requires="wps">
            <w:drawing>
              <wp:anchor distT="0" distB="0" distL="114300" distR="114300" simplePos="0" relativeHeight="251709952" behindDoc="0" locked="0" layoutInCell="1" allowOverlap="1" wp14:anchorId="265603AA" wp14:editId="4CD75864">
                <wp:simplePos x="0" y="0"/>
                <wp:positionH relativeFrom="column">
                  <wp:posOffset>182668</wp:posOffset>
                </wp:positionH>
                <wp:positionV relativeFrom="paragraph">
                  <wp:posOffset>522817</wp:posOffset>
                </wp:positionV>
                <wp:extent cx="998220" cy="381000"/>
                <wp:effectExtent l="0" t="0" r="0" b="0"/>
                <wp:wrapNone/>
                <wp:docPr id="230" name="矩形 230"/>
                <wp:cNvGraphicFramePr/>
                <a:graphic xmlns:a="http://schemas.openxmlformats.org/drawingml/2006/main">
                  <a:graphicData uri="http://schemas.microsoft.com/office/word/2010/wordprocessingShape">
                    <wps:wsp>
                      <wps:cNvSpPr/>
                      <wps:spPr>
                        <a:xfrm>
                          <a:off x="0" y="0"/>
                          <a:ext cx="99822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CD058" w14:textId="77777777" w:rsidR="00AD047E" w:rsidRPr="00161A90" w:rsidRDefault="00AD047E" w:rsidP="00AD047E">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603AA" id="矩形 230" o:spid="_x0000_s1029" style="position:absolute;margin-left:14.4pt;margin-top:41.15pt;width:78.6pt;height:30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" filled="f" stroked="f" strokeweight="1pt">
                <v:textbox>
                  <w:txbxContent>
                    <w:p w14:paraId="313CD058" w14:textId="77777777" w:rsidR="00AD047E" w:rsidRPr="00161A90" w:rsidRDefault="00AD047E" w:rsidP="00AD047E">
                      <w:pPr>
                        <w:jc w:val="center"/>
                        <w:rPr>
                          <w:rFonts w:ascii="標楷體" w:eastAsia="標楷體" w:hAnsi="標楷體"/>
                          <w:color w:val="000000" w:themeColor="text1"/>
                          <w:sz w:val="28"/>
                          <w:szCs w:val="28"/>
                        </w:rPr>
                      </w:pPr>
                      <w:r w:rsidRPr="00161A90">
                        <w:rPr>
                          <w:rFonts w:ascii="標楷體" w:eastAsia="標楷體" w:hAnsi="標楷體" w:hint="eastAsia"/>
                          <w:color w:val="000000" w:themeColor="text1"/>
                          <w:sz w:val="28"/>
                          <w:szCs w:val="28"/>
                        </w:rPr>
                        <w:t>開訓當日</w:t>
                      </w:r>
                    </w:p>
                  </w:txbxContent>
                </v:textbox>
              </v:rect>
            </w:pict>
          </mc:Fallback>
        </mc:AlternateContent>
      </w:r>
    </w:p>
    <w:p w14:paraId="116B0DE0" w14:textId="77777777" w:rsidR="00EF2B36" w:rsidRPr="00AF1369" w:rsidRDefault="00EF2B36" w:rsidP="009F388A">
      <w:pPr>
        <w:widowControl/>
        <w:overflowPunct w:val="0"/>
        <w:adjustRightInd w:val="0"/>
        <w:snapToGrid w:val="0"/>
        <w:spacing w:beforeLines="250" w:before="600" w:afterLines="50" w:after="120" w:line="200" w:lineRule="exact"/>
        <w:jc w:val="center"/>
        <w:rPr>
          <w:rFonts w:ascii="Times New Roman" w:eastAsia="標楷體" w:hAnsi="Times New Roman" w:cs="Times New Roman"/>
          <w:color w:val="000000" w:themeColor="text1"/>
          <w:sz w:val="28"/>
          <w:szCs w:val="28"/>
        </w:rPr>
      </w:pPr>
    </w:p>
    <w:p w14:paraId="52FFFC34" w14:textId="114411E0" w:rsidR="00013DE9" w:rsidRPr="00AF1369" w:rsidRDefault="005C0676" w:rsidP="00EF2B36">
      <w:pPr>
        <w:widowControl/>
        <w:overflowPunct w:val="0"/>
        <w:adjustRightInd w:val="0"/>
        <w:snapToGrid w:val="0"/>
        <w:spacing w:beforeLines="250" w:before="600" w:afterLines="50" w:after="120" w:line="200" w:lineRule="exact"/>
        <w:jc w:val="center"/>
        <w:rPr>
          <w:rFonts w:ascii="Times New Roman" w:eastAsia="標楷體" w:hAnsi="Times New Roman" w:cs="Times New Roman"/>
          <w:color w:val="000000" w:themeColor="text1"/>
          <w:sz w:val="8"/>
          <w:szCs w:val="8"/>
        </w:rPr>
      </w:pPr>
      <w:r w:rsidRPr="00AF1369">
        <w:rPr>
          <w:rFonts w:ascii="Times New Roman" w:eastAsia="標楷體" w:hAnsi="Times New Roman" w:cs="Times New Roman" w:hint="eastAsia"/>
          <w:color w:val="000000" w:themeColor="text1"/>
          <w:sz w:val="28"/>
          <w:szCs w:val="28"/>
        </w:rPr>
        <w:t>圖</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圖</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w:t>
      </w:r>
      <w:r w:rsidR="00D1211B" w:rsidRPr="00AF1369">
        <w:rPr>
          <w:rFonts w:ascii="Times New Roman" w:eastAsia="標楷體" w:hAnsi="Times New Roman" w:cs="Times New Roman"/>
          <w:color w:val="000000" w:themeColor="text1"/>
          <w:sz w:val="28"/>
          <w:szCs w:val="28"/>
        </w:rPr>
        <w:fldChar w:fldCharType="end"/>
      </w:r>
      <w:bookmarkStart w:id="4" w:name="_Ref511457102"/>
      <w:bookmarkEnd w:id="3"/>
      <w:r w:rsidR="00261256" w:rsidRPr="00AF1369">
        <w:rPr>
          <w:rFonts w:ascii="Times New Roman" w:eastAsia="標楷體" w:hAnsi="Times New Roman" w:cs="Times New Roman" w:hint="eastAsia"/>
          <w:color w:val="000000" w:themeColor="text1"/>
          <w:sz w:val="28"/>
          <w:szCs w:val="28"/>
        </w:rPr>
        <w:t>、專題研討實施方式示意圖</w:t>
      </w:r>
      <w:bookmarkEnd w:id="4"/>
    </w:p>
    <w:p w14:paraId="417B28B6" w14:textId="77777777" w:rsidR="00641EC0" w:rsidRPr="00AF1369" w:rsidRDefault="00641EC0" w:rsidP="00952ECC">
      <w:pPr>
        <w:pStyle w:val="a3"/>
        <w:widowControl/>
        <w:numPr>
          <w:ilvl w:val="0"/>
          <w:numId w:val="7"/>
        </w:numPr>
        <w:overflowPunct w:val="0"/>
        <w:spacing w:line="520" w:lineRule="exact"/>
        <w:ind w:leftChars="0" w:left="840" w:hangingChars="300"/>
        <w:contextualSpacing/>
        <w:mirrorIndents/>
        <w:jc w:val="both"/>
        <w:rPr>
          <w:rFonts w:ascii="標楷體" w:eastAsia="標楷體" w:hAnsi="標楷體"/>
          <w:color w:val="000000" w:themeColor="text1"/>
          <w:sz w:val="28"/>
          <w:szCs w:val="28"/>
        </w:rPr>
      </w:pPr>
      <w:proofErr w:type="gramStart"/>
      <w:r w:rsidRPr="00AF1369">
        <w:rPr>
          <w:rFonts w:ascii="標楷體" w:eastAsia="標楷體" w:hAnsi="標楷體" w:hint="eastAsia"/>
          <w:color w:val="000000" w:themeColor="text1"/>
          <w:sz w:val="28"/>
          <w:szCs w:val="28"/>
        </w:rPr>
        <w:lastRenderedPageBreak/>
        <w:t>占分比例</w:t>
      </w:r>
      <w:proofErr w:type="gramEnd"/>
      <w:r w:rsidRPr="00AF1369">
        <w:rPr>
          <w:rFonts w:ascii="標楷體" w:eastAsia="標楷體" w:hAnsi="標楷體" w:hint="eastAsia"/>
          <w:color w:val="000000" w:themeColor="text1"/>
          <w:sz w:val="28"/>
          <w:szCs w:val="28"/>
        </w:rPr>
        <w:t>及配分：</w:t>
      </w:r>
      <w:r w:rsidR="003B7E41" w:rsidRPr="00AF1369">
        <w:rPr>
          <w:rFonts w:ascii="標楷體" w:eastAsia="標楷體" w:hAnsi="標楷體" w:hint="eastAsia"/>
          <w:color w:val="000000" w:themeColor="text1"/>
          <w:sz w:val="28"/>
          <w:szCs w:val="28"/>
        </w:rPr>
        <w:t>專題研討成績</w:t>
      </w:r>
      <w:r w:rsidRPr="00AF1369">
        <w:rPr>
          <w:rFonts w:ascii="標楷體" w:eastAsia="標楷體" w:hAnsi="標楷體" w:hint="eastAsia"/>
          <w:color w:val="000000" w:themeColor="text1"/>
          <w:sz w:val="28"/>
          <w:szCs w:val="28"/>
        </w:rPr>
        <w:t>以</w:t>
      </w:r>
      <w:r w:rsidRPr="00AF1369">
        <w:rPr>
          <w:rFonts w:ascii="Times New Roman" w:eastAsia="標楷體" w:hAnsi="Times New Roman" w:cs="Times New Roman"/>
          <w:color w:val="000000" w:themeColor="text1"/>
          <w:sz w:val="28"/>
          <w:szCs w:val="28"/>
        </w:rPr>
        <w:t>100</w:t>
      </w:r>
      <w:r w:rsidR="003B7E41" w:rsidRPr="00AF1369">
        <w:rPr>
          <w:rFonts w:ascii="Times New Roman" w:eastAsia="標楷體" w:hAnsi="Times New Roman" w:cs="Times New Roman" w:hint="eastAsia"/>
          <w:color w:val="000000" w:themeColor="text1"/>
          <w:sz w:val="28"/>
          <w:szCs w:val="28"/>
        </w:rPr>
        <w:t>分計，占</w:t>
      </w:r>
      <w:r w:rsidRPr="00AF1369">
        <w:rPr>
          <w:rFonts w:ascii="Times New Roman" w:eastAsia="標楷體" w:hAnsi="Times New Roman" w:cs="Times New Roman" w:hint="eastAsia"/>
          <w:color w:val="000000" w:themeColor="text1"/>
          <w:sz w:val="28"/>
          <w:szCs w:val="28"/>
        </w:rPr>
        <w:t>訓練總成績</w:t>
      </w:r>
      <w:r w:rsidRPr="00AF1369">
        <w:rPr>
          <w:rFonts w:ascii="Times New Roman" w:eastAsia="標楷體" w:hAnsi="Times New Roman" w:cs="Times New Roman"/>
          <w:color w:val="000000" w:themeColor="text1"/>
          <w:sz w:val="28"/>
          <w:szCs w:val="28"/>
        </w:rPr>
        <w:t>30</w:t>
      </w:r>
      <w:r w:rsidRPr="00AF1369">
        <w:rPr>
          <w:rFonts w:ascii="Times New Roman" w:eastAsia="標楷體" w:hAnsi="Times New Roman" w:cs="Times New Roman" w:hint="eastAsia"/>
          <w:color w:val="000000" w:themeColor="text1"/>
          <w:sz w:val="28"/>
          <w:szCs w:val="28"/>
        </w:rPr>
        <w:t>％，</w:t>
      </w:r>
      <w:r w:rsidR="003B7E41" w:rsidRPr="00AF1369">
        <w:rPr>
          <w:rFonts w:ascii="Times New Roman" w:eastAsia="標楷體" w:hAnsi="Times New Roman" w:cs="Times New Roman" w:hint="eastAsia"/>
          <w:color w:val="000000" w:themeColor="text1"/>
          <w:sz w:val="28"/>
          <w:szCs w:val="28"/>
        </w:rPr>
        <w:t>並</w:t>
      </w:r>
      <w:r w:rsidRPr="00AF1369">
        <w:rPr>
          <w:rFonts w:ascii="Times New Roman" w:eastAsia="標楷體" w:hAnsi="Times New Roman" w:cs="Times New Roman" w:hint="eastAsia"/>
          <w:color w:val="000000" w:themeColor="text1"/>
          <w:sz w:val="28"/>
          <w:szCs w:val="28"/>
        </w:rPr>
        <w:t>分為團體成績與個別</w:t>
      </w:r>
      <w:r w:rsidRPr="00AF1369">
        <w:rPr>
          <w:rFonts w:ascii="標楷體" w:eastAsia="標楷體" w:hAnsi="標楷體" w:hint="eastAsia"/>
          <w:color w:val="000000" w:themeColor="text1"/>
          <w:sz w:val="28"/>
          <w:szCs w:val="28"/>
        </w:rPr>
        <w:t>成績</w:t>
      </w:r>
      <w:r w:rsidR="008B08EE" w:rsidRPr="00AF1369">
        <w:rPr>
          <w:rFonts w:ascii="Times New Roman" w:eastAsia="標楷體" w:hAnsi="Times New Roman" w:cs="Times New Roman" w:hint="eastAsia"/>
          <w:color w:val="000000" w:themeColor="text1"/>
          <w:sz w:val="28"/>
          <w:szCs w:val="28"/>
        </w:rPr>
        <w:t>，評分項目及配分如</w:t>
      </w:r>
      <w:r w:rsidR="00B46301" w:rsidRPr="00AF1369">
        <w:rPr>
          <w:rFonts w:ascii="Times New Roman" w:eastAsia="標楷體" w:hAnsi="Times New Roman" w:cs="Times New Roman"/>
          <w:color w:val="000000" w:themeColor="text1"/>
          <w:sz w:val="28"/>
          <w:szCs w:val="28"/>
        </w:rPr>
        <w:t>表</w:t>
      </w:r>
      <w:r w:rsidR="00B46301"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w:t>
      </w:r>
    </w:p>
    <w:p w14:paraId="2CD5B572" w14:textId="179B292F" w:rsidR="008075F0" w:rsidRPr="00AF1369" w:rsidRDefault="008075F0" w:rsidP="00952ECC">
      <w:pPr>
        <w:pStyle w:val="ab"/>
        <w:overflowPunct w:val="0"/>
        <w:spacing w:line="52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表</w:t>
      </w:r>
      <w:r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w:t>
      </w:r>
      <w:r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、專題研討之評分項目及配分</w:t>
      </w:r>
    </w:p>
    <w:tbl>
      <w:tblPr>
        <w:tblStyle w:val="aa"/>
        <w:tblW w:w="0" w:type="auto"/>
        <w:jc w:val="center"/>
        <w:tblLook w:val="04A0" w:firstRow="1" w:lastRow="0" w:firstColumn="1" w:lastColumn="0" w:noHBand="0" w:noVBand="1"/>
      </w:tblPr>
      <w:tblGrid>
        <w:gridCol w:w="2115"/>
        <w:gridCol w:w="3302"/>
        <w:gridCol w:w="1817"/>
      </w:tblGrid>
      <w:tr w:rsidR="00AF1369" w:rsidRPr="00AF1369" w14:paraId="5E284FE2" w14:textId="77777777" w:rsidTr="00A37D52">
        <w:trPr>
          <w:trHeight w:val="451"/>
          <w:jc w:val="center"/>
        </w:trPr>
        <w:tc>
          <w:tcPr>
            <w:tcW w:w="5417" w:type="dxa"/>
            <w:gridSpan w:val="2"/>
            <w:shd w:val="clear" w:color="auto" w:fill="auto"/>
          </w:tcPr>
          <w:p w14:paraId="1D9E9C66" w14:textId="77777777" w:rsidR="008075F0" w:rsidRPr="00AF1369"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評分項目</w:t>
            </w:r>
          </w:p>
        </w:tc>
        <w:tc>
          <w:tcPr>
            <w:tcW w:w="1817" w:type="dxa"/>
            <w:shd w:val="clear" w:color="auto" w:fill="auto"/>
          </w:tcPr>
          <w:p w14:paraId="68E2C18E" w14:textId="77777777" w:rsidR="008075F0" w:rsidRPr="00AF1369"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配分</w:t>
            </w:r>
          </w:p>
        </w:tc>
      </w:tr>
      <w:tr w:rsidR="00AF1369" w:rsidRPr="00AF1369" w14:paraId="169EB11E" w14:textId="77777777" w:rsidTr="00A37D52">
        <w:trPr>
          <w:trHeight w:val="430"/>
          <w:jc w:val="center"/>
        </w:trPr>
        <w:tc>
          <w:tcPr>
            <w:tcW w:w="2115" w:type="dxa"/>
            <w:vMerge w:val="restart"/>
            <w:shd w:val="clear" w:color="auto" w:fill="auto"/>
            <w:vAlign w:val="center"/>
          </w:tcPr>
          <w:p w14:paraId="0BED69FC" w14:textId="3C82DC6E" w:rsidR="008075F0" w:rsidRPr="00AF1369" w:rsidRDefault="008075F0" w:rsidP="007771E5">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團體成績</w:t>
            </w:r>
          </w:p>
        </w:tc>
        <w:tc>
          <w:tcPr>
            <w:tcW w:w="3302" w:type="dxa"/>
            <w:shd w:val="clear" w:color="auto" w:fill="auto"/>
          </w:tcPr>
          <w:p w14:paraId="2E079AFA" w14:textId="77777777" w:rsidR="008075F0" w:rsidRPr="00AF1369" w:rsidRDefault="008075F0" w:rsidP="008A4C5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書面報告</w:t>
            </w:r>
          </w:p>
        </w:tc>
        <w:tc>
          <w:tcPr>
            <w:tcW w:w="1817" w:type="dxa"/>
            <w:shd w:val="clear" w:color="auto" w:fill="auto"/>
          </w:tcPr>
          <w:p w14:paraId="74D125A9" w14:textId="77777777" w:rsidR="008075F0" w:rsidRPr="00AF1369"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50</w:t>
            </w:r>
            <w:r w:rsidRPr="00AF1369">
              <w:rPr>
                <w:rFonts w:ascii="Times New Roman" w:eastAsia="標楷體" w:hAnsi="Times New Roman" w:cs="Times New Roman" w:hint="eastAsia"/>
                <w:color w:val="000000" w:themeColor="text1"/>
                <w:sz w:val="28"/>
                <w:szCs w:val="28"/>
              </w:rPr>
              <w:t>分</w:t>
            </w:r>
          </w:p>
        </w:tc>
      </w:tr>
      <w:tr w:rsidR="00AF1369" w:rsidRPr="00AF1369" w14:paraId="789DF2F2" w14:textId="77777777" w:rsidTr="00A37D52">
        <w:trPr>
          <w:trHeight w:val="430"/>
          <w:jc w:val="center"/>
        </w:trPr>
        <w:tc>
          <w:tcPr>
            <w:tcW w:w="2115" w:type="dxa"/>
            <w:vMerge/>
            <w:shd w:val="clear" w:color="auto" w:fill="auto"/>
            <w:vAlign w:val="center"/>
          </w:tcPr>
          <w:p w14:paraId="60FD94F4" w14:textId="77777777" w:rsidR="008075F0" w:rsidRPr="00AF1369"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p>
        </w:tc>
        <w:tc>
          <w:tcPr>
            <w:tcW w:w="3302" w:type="dxa"/>
            <w:shd w:val="clear" w:color="auto" w:fill="auto"/>
          </w:tcPr>
          <w:p w14:paraId="7B48324C" w14:textId="77777777" w:rsidR="008075F0" w:rsidRPr="00AF1369" w:rsidRDefault="008075F0" w:rsidP="008A4C5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w:t>
            </w:r>
          </w:p>
        </w:tc>
        <w:tc>
          <w:tcPr>
            <w:tcW w:w="1817" w:type="dxa"/>
            <w:shd w:val="clear" w:color="auto" w:fill="auto"/>
          </w:tcPr>
          <w:p w14:paraId="1BBE8FC3" w14:textId="77777777" w:rsidR="008075F0" w:rsidRPr="00AF1369" w:rsidRDefault="008075F0"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10</w:t>
            </w:r>
            <w:r w:rsidRPr="00AF1369">
              <w:rPr>
                <w:rFonts w:ascii="Times New Roman" w:eastAsia="標楷體" w:hAnsi="Times New Roman" w:cs="Times New Roman" w:hint="eastAsia"/>
                <w:color w:val="000000" w:themeColor="text1"/>
                <w:sz w:val="28"/>
                <w:szCs w:val="28"/>
              </w:rPr>
              <w:t>分</w:t>
            </w:r>
          </w:p>
        </w:tc>
      </w:tr>
      <w:tr w:rsidR="00AF1369" w:rsidRPr="00AF1369" w14:paraId="6A39A87A" w14:textId="77777777" w:rsidTr="00A37D52">
        <w:trPr>
          <w:trHeight w:val="427"/>
          <w:jc w:val="center"/>
        </w:trPr>
        <w:tc>
          <w:tcPr>
            <w:tcW w:w="5417" w:type="dxa"/>
            <w:gridSpan w:val="2"/>
            <w:shd w:val="clear" w:color="auto" w:fill="auto"/>
            <w:vAlign w:val="center"/>
          </w:tcPr>
          <w:p w14:paraId="4396F54F" w14:textId="75222D53" w:rsidR="007771E5" w:rsidRPr="00AF1369" w:rsidRDefault="007771E5" w:rsidP="007771E5">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個別成績</w:t>
            </w:r>
            <w:r w:rsidRPr="00AF1369">
              <w:rPr>
                <w:rFonts w:ascii="Times New Roman" w:eastAsia="標楷體" w:hAnsi="Times New Roman" w:cs="Times New Roman" w:hint="eastAsia"/>
                <w:color w:val="000000" w:themeColor="text1"/>
                <w:szCs w:val="24"/>
              </w:rPr>
              <w:t>*</w:t>
            </w:r>
          </w:p>
        </w:tc>
        <w:tc>
          <w:tcPr>
            <w:tcW w:w="1817" w:type="dxa"/>
            <w:shd w:val="clear" w:color="auto" w:fill="auto"/>
            <w:vAlign w:val="center"/>
          </w:tcPr>
          <w:p w14:paraId="114DA182" w14:textId="77777777" w:rsidR="007771E5" w:rsidRPr="00AF1369" w:rsidRDefault="007771E5" w:rsidP="004448D2">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40</w:t>
            </w:r>
            <w:r w:rsidRPr="00AF1369">
              <w:rPr>
                <w:rFonts w:ascii="Times New Roman" w:eastAsia="標楷體" w:hAnsi="Times New Roman" w:cs="Times New Roman" w:hint="eastAsia"/>
                <w:color w:val="000000" w:themeColor="text1"/>
                <w:sz w:val="28"/>
                <w:szCs w:val="28"/>
              </w:rPr>
              <w:t>分</w:t>
            </w:r>
          </w:p>
        </w:tc>
      </w:tr>
    </w:tbl>
    <w:p w14:paraId="53EE3FC1" w14:textId="14902F77" w:rsidR="007771E5" w:rsidRPr="00AF1369" w:rsidRDefault="007771E5" w:rsidP="00A37D52">
      <w:pPr>
        <w:pStyle w:val="a3"/>
        <w:widowControl/>
        <w:overflowPunct w:val="0"/>
        <w:spacing w:line="400" w:lineRule="exact"/>
        <w:ind w:leftChars="-64" w:left="-22" w:hangingChars="55" w:hanging="132"/>
        <w:contextualSpacing/>
        <w:mirrorIndents/>
        <w:jc w:val="both"/>
        <w:rPr>
          <w:rFonts w:ascii="標楷體" w:eastAsia="標楷體" w:hAnsi="標楷體" w:cs="Times New Roman"/>
          <w:color w:val="000000" w:themeColor="text1"/>
          <w:szCs w:val="24"/>
        </w:rPr>
      </w:pPr>
      <w:r w:rsidRPr="00AF1369">
        <w:rPr>
          <w:rFonts w:ascii="Times New Roman" w:eastAsia="標楷體" w:hAnsi="Times New Roman" w:cs="Times New Roman"/>
          <w:color w:val="000000" w:themeColor="text1"/>
          <w:szCs w:val="24"/>
        </w:rPr>
        <w:t>*</w:t>
      </w:r>
      <w:r w:rsidRPr="00AF1369">
        <w:rPr>
          <w:rFonts w:ascii="標楷體" w:eastAsia="標楷體" w:hAnsi="標楷體" w:cs="Times New Roman" w:hint="eastAsia"/>
          <w:color w:val="000000" w:themeColor="text1"/>
          <w:szCs w:val="24"/>
        </w:rPr>
        <w:t>專題研討個別成績，係由評分講座綜合受訓人員書面報告參與情形及回答講座提問表現，據以評分。</w:t>
      </w:r>
    </w:p>
    <w:p w14:paraId="41014FA0" w14:textId="1DDA1F44" w:rsidR="00641EC0" w:rsidRPr="00AF1369" w:rsidRDefault="00641EC0" w:rsidP="00952ECC">
      <w:pPr>
        <w:pStyle w:val="a3"/>
        <w:widowControl/>
        <w:numPr>
          <w:ilvl w:val="0"/>
          <w:numId w:val="7"/>
        </w:numPr>
        <w:overflowPunct w:val="0"/>
        <w:spacing w:line="520" w:lineRule="exact"/>
        <w:ind w:leftChars="0" w:left="840" w:hangingChars="300"/>
        <w:contextualSpacing/>
        <w:mirrorIndents/>
        <w:jc w:val="both"/>
        <w:rPr>
          <w:rFonts w:ascii="標楷體" w:eastAsia="標楷體" w:hAnsi="標楷體"/>
          <w:color w:val="000000" w:themeColor="text1"/>
          <w:sz w:val="28"/>
          <w:szCs w:val="28"/>
        </w:rPr>
      </w:pPr>
      <w:r w:rsidRPr="00AF1369">
        <w:rPr>
          <w:rFonts w:ascii="標楷體" w:eastAsia="標楷體" w:hAnsi="標楷體" w:hint="eastAsia"/>
          <w:color w:val="000000" w:themeColor="text1"/>
          <w:sz w:val="28"/>
          <w:szCs w:val="28"/>
        </w:rPr>
        <w:t>書面報告：</w:t>
      </w:r>
    </w:p>
    <w:p w14:paraId="6A5877E7" w14:textId="108C4A25" w:rsidR="00641EC0" w:rsidRPr="00AF1369" w:rsidRDefault="00641EC0" w:rsidP="00952ECC">
      <w:pPr>
        <w:pStyle w:val="a3"/>
        <w:numPr>
          <w:ilvl w:val="0"/>
          <w:numId w:val="36"/>
        </w:numPr>
        <w:overflowPunct w:val="0"/>
        <w:spacing w:line="520" w:lineRule="exact"/>
        <w:ind w:leftChars="0" w:left="1321" w:hanging="482"/>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製作方式：</w:t>
      </w:r>
    </w:p>
    <w:p w14:paraId="5EFCBD65" w14:textId="1F1CB6FC" w:rsidR="00641EC0" w:rsidRPr="00AF1369" w:rsidRDefault="00641EC0" w:rsidP="00952ECC">
      <w:pPr>
        <w:overflowPunct w:val="0"/>
        <w:spacing w:line="520" w:lineRule="exact"/>
        <w:ind w:leftChars="438" w:left="1384" w:hangingChars="119" w:hanging="33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書面報告應含封面、摘要</w:t>
      </w:r>
      <w:r w:rsidR="008764C4" w:rsidRPr="00AF1369">
        <w:rPr>
          <w:rFonts w:ascii="Times New Roman" w:eastAsia="標楷體" w:hAnsi="Times New Roman" w:cs="Times New Roman"/>
          <w:color w:val="000000" w:themeColor="text1"/>
          <w:sz w:val="28"/>
          <w:szCs w:val="28"/>
        </w:rPr>
        <w:t>、目次</w:t>
      </w:r>
      <w:r w:rsidRPr="00AF1369">
        <w:rPr>
          <w:rFonts w:ascii="Times New Roman" w:eastAsia="標楷體" w:hAnsi="Times New Roman" w:cs="Times New Roman"/>
          <w:color w:val="000000" w:themeColor="text1"/>
          <w:sz w:val="28"/>
          <w:szCs w:val="28"/>
        </w:rPr>
        <w:t>、本文、參考書目及</w:t>
      </w:r>
      <w:r w:rsidR="00B71C18" w:rsidRPr="00AF1369">
        <w:rPr>
          <w:rFonts w:ascii="Times New Roman" w:eastAsia="標楷體" w:hAnsi="Times New Roman" w:cs="Times New Roman"/>
          <w:color w:val="000000" w:themeColor="text1"/>
          <w:sz w:val="28"/>
          <w:szCs w:val="28"/>
        </w:rPr>
        <w:t>附件</w:t>
      </w:r>
      <w:r w:rsidR="008247E5"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報告封面及體例格式如附</w:t>
      </w:r>
      <w:r w:rsidR="002054D4" w:rsidRPr="00AF1369">
        <w:rPr>
          <w:rFonts w:ascii="Times New Roman" w:eastAsia="標楷體" w:hAnsi="Times New Roman" w:cs="Times New Roman"/>
          <w:color w:val="000000" w:themeColor="text1"/>
          <w:sz w:val="28"/>
          <w:szCs w:val="28"/>
        </w:rPr>
        <w:t>錄</w:t>
      </w:r>
      <w:r w:rsidR="002054D4" w:rsidRPr="00AF1369">
        <w:rPr>
          <w:rFonts w:ascii="Times New Roman" w:eastAsia="標楷體" w:hAnsi="Times New Roman" w:cs="Times New Roman"/>
          <w:color w:val="000000" w:themeColor="text1"/>
          <w:sz w:val="28"/>
          <w:szCs w:val="28"/>
        </w:rPr>
        <w:t>2</w:t>
      </w:r>
      <w:r w:rsidR="008247E5"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w:t>
      </w:r>
    </w:p>
    <w:p w14:paraId="20FABBC9" w14:textId="77777777" w:rsidR="00641EC0" w:rsidRPr="00AF1369" w:rsidRDefault="00641EC0" w:rsidP="00952ECC">
      <w:pPr>
        <w:overflowPunct w:val="0"/>
        <w:spacing w:line="520" w:lineRule="exact"/>
        <w:ind w:leftChars="438" w:left="1384" w:hangingChars="119" w:hanging="33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本文：以包含前言、現況分析、問題檢討、解決建議及結語等</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z w:val="28"/>
          <w:szCs w:val="28"/>
        </w:rPr>
        <w:t>大段落為原則（可依實際狀況調整及增刪）。如有引用資料者，應註明資料來源，並明列參考書目。</w:t>
      </w:r>
    </w:p>
    <w:p w14:paraId="019E7BE5" w14:textId="77777777" w:rsidR="00AF0A56" w:rsidRPr="00AF1369" w:rsidRDefault="00641EC0" w:rsidP="00AF0A56">
      <w:pPr>
        <w:overflowPunct w:val="0"/>
        <w:spacing w:line="520" w:lineRule="exact"/>
        <w:ind w:leftChars="438" w:left="1384" w:hangingChars="119" w:hanging="33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(3)</w:t>
      </w:r>
      <w:r w:rsidR="00D75615" w:rsidRPr="00AF1369">
        <w:rPr>
          <w:rFonts w:ascii="Times New Roman" w:eastAsia="標楷體" w:hAnsi="Times New Roman" w:cs="Times New Roman"/>
          <w:color w:val="000000" w:themeColor="text1"/>
          <w:sz w:val="28"/>
          <w:szCs w:val="28"/>
        </w:rPr>
        <w:t>附件：</w:t>
      </w:r>
      <w:r w:rsidR="00AF0A56" w:rsidRPr="00AF1369">
        <w:rPr>
          <w:rFonts w:ascii="Times New Roman" w:eastAsia="標楷體" w:hAnsi="Times New Roman" w:cs="Times New Roman" w:hint="eastAsia"/>
          <w:color w:val="000000" w:themeColor="text1"/>
          <w:sz w:val="28"/>
          <w:szCs w:val="28"/>
        </w:rPr>
        <w:t>至少應包含報告撰擬分工表及分組討論紀錄（如附錄</w:t>
      </w:r>
      <w:r w:rsidR="00AF0A56" w:rsidRPr="00AF1369">
        <w:rPr>
          <w:rFonts w:ascii="Times New Roman" w:eastAsia="標楷體" w:hAnsi="Times New Roman" w:cs="Times New Roman" w:hint="eastAsia"/>
          <w:color w:val="000000" w:themeColor="text1"/>
          <w:sz w:val="28"/>
          <w:szCs w:val="28"/>
        </w:rPr>
        <w:t>3</w:t>
      </w:r>
      <w:r w:rsidR="00AF0A56" w:rsidRPr="00AF1369">
        <w:rPr>
          <w:rFonts w:ascii="Times New Roman" w:eastAsia="標楷體" w:hAnsi="Times New Roman" w:cs="Times New Roman" w:hint="eastAsia"/>
          <w:color w:val="000000" w:themeColor="text1"/>
          <w:sz w:val="28"/>
          <w:szCs w:val="28"/>
        </w:rPr>
        <w:t>及附錄</w:t>
      </w:r>
      <w:r w:rsidR="00AF0A56" w:rsidRPr="00AF1369">
        <w:rPr>
          <w:rFonts w:ascii="Times New Roman" w:eastAsia="標楷體" w:hAnsi="Times New Roman" w:cs="Times New Roman" w:hint="eastAsia"/>
          <w:color w:val="000000" w:themeColor="text1"/>
          <w:sz w:val="28"/>
          <w:szCs w:val="28"/>
        </w:rPr>
        <w:t>4</w:t>
      </w:r>
      <w:r w:rsidR="00AF0A56" w:rsidRPr="00AF1369">
        <w:rPr>
          <w:rFonts w:ascii="Times New Roman" w:eastAsia="標楷體" w:hAnsi="Times New Roman" w:cs="Times New Roman" w:hint="eastAsia"/>
          <w:color w:val="000000" w:themeColor="text1"/>
          <w:sz w:val="28"/>
          <w:szCs w:val="28"/>
        </w:rPr>
        <w:t>），其餘附件可依實際狀況增加。</w:t>
      </w:r>
    </w:p>
    <w:p w14:paraId="647D0E83" w14:textId="77548C7C" w:rsidR="00A37D52" w:rsidRPr="00AF1369" w:rsidRDefault="00124BF1" w:rsidP="00AF0A56">
      <w:pPr>
        <w:pStyle w:val="a3"/>
        <w:numPr>
          <w:ilvl w:val="0"/>
          <w:numId w:val="36"/>
        </w:numPr>
        <w:overflowPunct w:val="0"/>
        <w:spacing w:line="520" w:lineRule="exact"/>
        <w:ind w:leftChars="0" w:left="1321" w:hanging="482"/>
        <w:jc w:val="both"/>
        <w:rPr>
          <w:rFonts w:ascii="標楷體" w:eastAsia="標楷體" w:hAnsi="標楷體" w:cs="Times New Roman"/>
          <w:color w:val="000000" w:themeColor="text1"/>
          <w:sz w:val="28"/>
          <w:szCs w:val="28"/>
        </w:rPr>
      </w:pPr>
      <w:r w:rsidRPr="00AF1369">
        <w:rPr>
          <w:rFonts w:ascii="Times New Roman" w:eastAsia="標楷體" w:hAnsi="Times New Roman" w:cs="Times New Roman"/>
          <w:color w:val="000000" w:themeColor="text1"/>
          <w:sz w:val="28"/>
          <w:szCs w:val="28"/>
        </w:rPr>
        <w:t>繳交</w:t>
      </w:r>
      <w:r w:rsidR="00A37D52" w:rsidRPr="00AF1369">
        <w:rPr>
          <w:rFonts w:ascii="Times New Roman" w:eastAsia="標楷體" w:hAnsi="Times New Roman" w:cs="Times New Roman" w:hint="eastAsia"/>
          <w:color w:val="000000" w:themeColor="text1"/>
          <w:sz w:val="28"/>
          <w:szCs w:val="28"/>
        </w:rPr>
        <w:t>日期：應於訓練第</w:t>
      </w:r>
      <w:r w:rsidR="00A37D52" w:rsidRPr="00AF1369">
        <w:rPr>
          <w:rFonts w:ascii="Times New Roman" w:eastAsia="標楷體" w:hAnsi="Times New Roman" w:cs="Times New Roman"/>
          <w:color w:val="000000" w:themeColor="text1"/>
          <w:sz w:val="28"/>
          <w:szCs w:val="28"/>
        </w:rPr>
        <w:t>3</w:t>
      </w:r>
      <w:proofErr w:type="gramStart"/>
      <w:r w:rsidR="00A37D52" w:rsidRPr="00AF1369">
        <w:rPr>
          <w:rFonts w:ascii="Times New Roman" w:eastAsia="標楷體" w:hAnsi="Times New Roman" w:cs="Times New Roman" w:hint="eastAsia"/>
          <w:color w:val="000000" w:themeColor="text1"/>
          <w:sz w:val="28"/>
          <w:szCs w:val="28"/>
        </w:rPr>
        <w:t>週</w:t>
      </w:r>
      <w:proofErr w:type="gramEnd"/>
      <w:r w:rsidR="00A37D52" w:rsidRPr="00AF1369">
        <w:rPr>
          <w:rFonts w:ascii="Times New Roman" w:eastAsia="標楷體" w:hAnsi="Times New Roman" w:cs="Times New Roman" w:hint="eastAsia"/>
          <w:color w:val="000000" w:themeColor="text1"/>
          <w:sz w:val="28"/>
          <w:szCs w:val="28"/>
        </w:rPr>
        <w:t>星期一中午</w:t>
      </w:r>
      <w:r w:rsidR="00A37D52" w:rsidRPr="00AF1369">
        <w:rPr>
          <w:rFonts w:ascii="Times New Roman" w:eastAsia="標楷體" w:hAnsi="Times New Roman" w:cs="Times New Roman" w:hint="eastAsia"/>
          <w:color w:val="000000" w:themeColor="text1"/>
          <w:sz w:val="28"/>
          <w:szCs w:val="28"/>
        </w:rPr>
        <w:t>12</w:t>
      </w:r>
      <w:r w:rsidR="00A37D52" w:rsidRPr="00AF1369">
        <w:rPr>
          <w:rFonts w:ascii="Times New Roman" w:eastAsia="標楷體" w:hAnsi="Times New Roman" w:cs="Times New Roman" w:hint="eastAsia"/>
          <w:color w:val="000000" w:themeColor="text1"/>
          <w:sz w:val="28"/>
          <w:szCs w:val="28"/>
        </w:rPr>
        <w:t>時以前</w:t>
      </w:r>
      <w:r w:rsidR="00A37D52" w:rsidRPr="00AF1369">
        <w:rPr>
          <w:rFonts w:ascii="標楷體" w:eastAsia="標楷體" w:hAnsi="標楷體" w:cs="Times New Roman" w:hint="eastAsia"/>
          <w:color w:val="000000" w:themeColor="text1"/>
          <w:sz w:val="28"/>
          <w:szCs w:val="28"/>
        </w:rPr>
        <w:t>。</w:t>
      </w:r>
    </w:p>
    <w:p w14:paraId="2CA2A1C4" w14:textId="77777777" w:rsidR="00A37D52" w:rsidRPr="00AF1369" w:rsidRDefault="00A37D52" w:rsidP="00952ECC">
      <w:pPr>
        <w:pStyle w:val="a3"/>
        <w:numPr>
          <w:ilvl w:val="0"/>
          <w:numId w:val="36"/>
        </w:numPr>
        <w:overflowPunct w:val="0"/>
        <w:spacing w:line="520" w:lineRule="exact"/>
        <w:ind w:leftChars="0" w:left="1321" w:hanging="482"/>
        <w:jc w:val="both"/>
        <w:rPr>
          <w:rFonts w:ascii="標楷體" w:eastAsia="標楷體" w:hAnsi="標楷體" w:cs="Times New Roman"/>
          <w:color w:val="000000" w:themeColor="text1"/>
          <w:sz w:val="28"/>
          <w:szCs w:val="28"/>
        </w:rPr>
      </w:pPr>
      <w:r w:rsidRPr="00AF1369">
        <w:rPr>
          <w:rFonts w:ascii="Times New Roman" w:eastAsia="標楷體" w:hAnsi="Times New Roman" w:cs="Times New Roman"/>
          <w:color w:val="000000" w:themeColor="text1"/>
          <w:sz w:val="28"/>
          <w:szCs w:val="28"/>
        </w:rPr>
        <w:t>繳交方式：將書面報告一式</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份送交各基礎訓練機關（構）學校轉送評分講座。</w:t>
      </w:r>
      <w:r w:rsidRPr="00AF1369">
        <w:rPr>
          <w:rFonts w:ascii="Times New Roman" w:eastAsia="標楷體" w:hAnsi="Times New Roman" w:cs="Times New Roman" w:hint="eastAsia"/>
          <w:color w:val="000000" w:themeColor="text1"/>
          <w:sz w:val="28"/>
          <w:szCs w:val="28"/>
        </w:rPr>
        <w:t>逾期未交之小組，其小組成員之專題研討成績以</w:t>
      </w:r>
      <w:r w:rsidRPr="00AF1369">
        <w:rPr>
          <w:rFonts w:ascii="Times New Roman" w:eastAsia="標楷體" w:hAnsi="Times New Roman" w:cs="Times New Roman" w:hint="eastAsia"/>
          <w:color w:val="000000" w:themeColor="text1"/>
          <w:sz w:val="28"/>
          <w:szCs w:val="28"/>
        </w:rPr>
        <w:t>0</w:t>
      </w:r>
      <w:r w:rsidRPr="00AF1369">
        <w:rPr>
          <w:rFonts w:ascii="Times New Roman" w:eastAsia="標楷體" w:hAnsi="Times New Roman" w:cs="Times New Roman" w:hint="eastAsia"/>
          <w:color w:val="000000" w:themeColor="text1"/>
          <w:sz w:val="28"/>
          <w:szCs w:val="28"/>
        </w:rPr>
        <w:t>分計。</w:t>
      </w:r>
    </w:p>
    <w:p w14:paraId="3F1C356A" w14:textId="77777777" w:rsidR="00A37D52" w:rsidRPr="00AF1369" w:rsidRDefault="00A37D52" w:rsidP="00952ECC">
      <w:pPr>
        <w:pStyle w:val="a3"/>
        <w:widowControl/>
        <w:numPr>
          <w:ilvl w:val="0"/>
          <w:numId w:val="7"/>
        </w:numPr>
        <w:overflowPunct w:val="0"/>
        <w:spacing w:line="520" w:lineRule="exact"/>
        <w:ind w:leftChars="0" w:left="840" w:hangingChars="30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口頭報告與個人答</w:t>
      </w:r>
      <w:proofErr w:type="gramStart"/>
      <w:r w:rsidRPr="00AF1369">
        <w:rPr>
          <w:rFonts w:ascii="Times New Roman" w:eastAsia="標楷體" w:hAnsi="Times New Roman" w:cs="Times New Roman" w:hint="eastAsia"/>
          <w:color w:val="000000" w:themeColor="text1"/>
          <w:sz w:val="28"/>
          <w:szCs w:val="28"/>
        </w:rPr>
        <w:t>詢</w:t>
      </w:r>
      <w:proofErr w:type="gramEnd"/>
      <w:r w:rsidRPr="00AF1369">
        <w:rPr>
          <w:rFonts w:ascii="Times New Roman" w:eastAsia="標楷體" w:hAnsi="Times New Roman" w:cs="Times New Roman" w:hint="eastAsia"/>
          <w:color w:val="000000" w:themeColor="text1"/>
          <w:sz w:val="28"/>
          <w:szCs w:val="28"/>
        </w:rPr>
        <w:t>：</w:t>
      </w:r>
    </w:p>
    <w:p w14:paraId="3839EDFD" w14:textId="77777777" w:rsidR="00A37D52" w:rsidRPr="00AF1369" w:rsidRDefault="00A37D52" w:rsidP="00952ECC">
      <w:pPr>
        <w:pStyle w:val="a3"/>
        <w:numPr>
          <w:ilvl w:val="0"/>
          <w:numId w:val="37"/>
        </w:numPr>
        <w:overflowPunct w:val="0"/>
        <w:spacing w:line="52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日期：</w:t>
      </w:r>
      <w:proofErr w:type="gramStart"/>
      <w:r w:rsidRPr="00AF1369">
        <w:rPr>
          <w:rFonts w:ascii="Times New Roman" w:eastAsia="標楷體" w:hAnsi="Times New Roman" w:cs="Times New Roman" w:hint="eastAsia"/>
          <w:color w:val="000000" w:themeColor="text1"/>
          <w:sz w:val="28"/>
          <w:szCs w:val="28"/>
        </w:rPr>
        <w:t>於訓期</w:t>
      </w:r>
      <w:proofErr w:type="gramEnd"/>
      <w:r w:rsidRPr="00AF1369">
        <w:rPr>
          <w:rFonts w:ascii="Times New Roman" w:eastAsia="標楷體" w:hAnsi="Times New Roman" w:cs="Times New Roman" w:hint="eastAsia"/>
          <w:color w:val="000000" w:themeColor="text1"/>
          <w:sz w:val="28"/>
          <w:szCs w:val="28"/>
        </w:rPr>
        <w:t>第</w:t>
      </w:r>
      <w:r w:rsidRPr="00AF1369">
        <w:rPr>
          <w:rFonts w:ascii="Times New Roman" w:eastAsia="標楷體" w:hAnsi="Times New Roman" w:cs="Times New Roman"/>
          <w:color w:val="000000" w:themeColor="text1"/>
          <w:sz w:val="28"/>
          <w:szCs w:val="28"/>
        </w:rPr>
        <w:t>3</w:t>
      </w:r>
      <w:proofErr w:type="gramStart"/>
      <w:r w:rsidRPr="00AF1369">
        <w:rPr>
          <w:rFonts w:ascii="Times New Roman" w:eastAsia="標楷體" w:hAnsi="Times New Roman" w:cs="Times New Roman" w:hint="eastAsia"/>
          <w:color w:val="000000" w:themeColor="text1"/>
          <w:sz w:val="28"/>
          <w:szCs w:val="28"/>
        </w:rPr>
        <w:t>週</w:t>
      </w:r>
      <w:proofErr w:type="gramEnd"/>
      <w:r w:rsidRPr="00AF1369">
        <w:rPr>
          <w:rFonts w:ascii="Times New Roman" w:eastAsia="標楷體" w:hAnsi="Times New Roman" w:cs="Times New Roman" w:hint="eastAsia"/>
          <w:color w:val="000000" w:themeColor="text1"/>
          <w:sz w:val="28"/>
          <w:szCs w:val="28"/>
        </w:rPr>
        <w:t>星期五舉行為原則。</w:t>
      </w:r>
    </w:p>
    <w:p w14:paraId="216BCB85" w14:textId="77777777" w:rsidR="00A37D52" w:rsidRPr="00AF1369" w:rsidRDefault="00A37D52" w:rsidP="00952ECC">
      <w:pPr>
        <w:pStyle w:val="a3"/>
        <w:numPr>
          <w:ilvl w:val="0"/>
          <w:numId w:val="37"/>
        </w:numPr>
        <w:overflowPunct w:val="0"/>
        <w:spacing w:line="52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進行方式：</w:t>
      </w:r>
    </w:p>
    <w:p w14:paraId="3F6B612B" w14:textId="77777777" w:rsidR="00A37D52" w:rsidRPr="00AF1369" w:rsidRDefault="00A37D52" w:rsidP="00952ECC">
      <w:pPr>
        <w:pStyle w:val="a3"/>
        <w:numPr>
          <w:ilvl w:val="0"/>
          <w:numId w:val="38"/>
        </w:numPr>
        <w:overflowPunct w:val="0"/>
        <w:spacing w:line="52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口頭報告：各組推派代表</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至</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人進行口頭報告</w:t>
      </w:r>
      <w:r w:rsidRPr="00AF1369">
        <w:rPr>
          <w:rFonts w:ascii="Times New Roman" w:eastAsia="標楷體" w:hAnsi="Times New Roman" w:cs="Times New Roman"/>
          <w:color w:val="000000" w:themeColor="text1"/>
          <w:sz w:val="28"/>
          <w:szCs w:val="28"/>
        </w:rPr>
        <w:t>10</w:t>
      </w:r>
      <w:r w:rsidRPr="00AF1369">
        <w:rPr>
          <w:rFonts w:ascii="Times New Roman" w:eastAsia="標楷體" w:hAnsi="Times New Roman" w:cs="Times New Roman" w:hint="eastAsia"/>
          <w:color w:val="000000" w:themeColor="text1"/>
          <w:sz w:val="28"/>
          <w:szCs w:val="28"/>
        </w:rPr>
        <w:t>分鐘。</w:t>
      </w:r>
    </w:p>
    <w:p w14:paraId="157B7CC6" w14:textId="77777777" w:rsidR="00A37D52" w:rsidRPr="00AF1369" w:rsidRDefault="00A37D52" w:rsidP="00952ECC">
      <w:pPr>
        <w:pStyle w:val="a3"/>
        <w:numPr>
          <w:ilvl w:val="0"/>
          <w:numId w:val="38"/>
        </w:numPr>
        <w:overflowPunct w:val="0"/>
        <w:spacing w:line="52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個人答</w:t>
      </w:r>
      <w:proofErr w:type="gramStart"/>
      <w:r w:rsidRPr="00AF1369">
        <w:rPr>
          <w:rFonts w:ascii="Times New Roman" w:eastAsia="標楷體" w:hAnsi="Times New Roman" w:cs="Times New Roman" w:hint="eastAsia"/>
          <w:color w:val="000000" w:themeColor="text1"/>
          <w:sz w:val="28"/>
          <w:szCs w:val="28"/>
        </w:rPr>
        <w:t>詢</w:t>
      </w:r>
      <w:proofErr w:type="gramEnd"/>
      <w:r w:rsidRPr="00AF1369">
        <w:rPr>
          <w:rFonts w:ascii="Times New Roman" w:eastAsia="標楷體" w:hAnsi="Times New Roman" w:cs="Times New Roman" w:hint="eastAsia"/>
          <w:color w:val="000000" w:themeColor="text1"/>
          <w:sz w:val="28"/>
          <w:szCs w:val="28"/>
        </w:rPr>
        <w:t>：時間約</w:t>
      </w:r>
      <w:r w:rsidRPr="00AF1369">
        <w:rPr>
          <w:rFonts w:ascii="Times New Roman" w:eastAsia="標楷體" w:hAnsi="Times New Roman" w:cs="Times New Roman" w:hint="eastAsia"/>
          <w:color w:val="000000" w:themeColor="text1"/>
          <w:sz w:val="28"/>
          <w:szCs w:val="28"/>
        </w:rPr>
        <w:t>30</w:t>
      </w:r>
      <w:r w:rsidRPr="00AF1369">
        <w:rPr>
          <w:rFonts w:ascii="Times New Roman" w:eastAsia="標楷體" w:hAnsi="Times New Roman" w:cs="Times New Roman" w:hint="eastAsia"/>
          <w:color w:val="000000" w:themeColor="text1"/>
          <w:sz w:val="28"/>
          <w:szCs w:val="28"/>
        </w:rPr>
        <w:t>分鐘（依人數而定），由評分講座針</w:t>
      </w:r>
      <w:r w:rsidRPr="00AF1369">
        <w:rPr>
          <w:rFonts w:ascii="Times New Roman" w:eastAsia="標楷體" w:hAnsi="Times New Roman" w:cs="Times New Roman" w:hint="eastAsia"/>
          <w:color w:val="000000" w:themeColor="text1"/>
          <w:sz w:val="28"/>
          <w:szCs w:val="28"/>
        </w:rPr>
        <w:lastRenderedPageBreak/>
        <w:t>對各組報告提出問題，並由該組受訓人員回答；評分講座提問及受訓人員口頭回答以</w:t>
      </w:r>
      <w:r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hint="eastAsia"/>
          <w:color w:val="000000" w:themeColor="text1"/>
          <w:sz w:val="28"/>
          <w:szCs w:val="28"/>
        </w:rPr>
        <w:t>分鐘為原則，評分講座提問至多</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分鐘，受訓人員回答至多</w:t>
      </w:r>
      <w:r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hint="eastAsia"/>
          <w:color w:val="000000" w:themeColor="text1"/>
          <w:sz w:val="28"/>
          <w:szCs w:val="28"/>
        </w:rPr>
        <w:t>分鐘。</w:t>
      </w:r>
    </w:p>
    <w:p w14:paraId="3D6E7CB7" w14:textId="77777777" w:rsidR="00A37D52" w:rsidRPr="00AF1369" w:rsidRDefault="00A37D52" w:rsidP="00952ECC">
      <w:pPr>
        <w:pStyle w:val="a3"/>
        <w:numPr>
          <w:ilvl w:val="0"/>
          <w:numId w:val="38"/>
        </w:numPr>
        <w:overflowPunct w:val="0"/>
        <w:spacing w:line="52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最後由講座針對研討報告進行講評。</w:t>
      </w:r>
    </w:p>
    <w:p w14:paraId="4B290752" w14:textId="77777777" w:rsidR="008764C4" w:rsidRPr="00AF1369"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pPr>
    </w:p>
    <w:p w14:paraId="000AB321" w14:textId="77777777" w:rsidR="008764C4" w:rsidRPr="00AF1369"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themeColor="text1"/>
          <w:sz w:val="28"/>
          <w:szCs w:val="28"/>
        </w:rPr>
        <w:sectPr w:rsidR="008764C4" w:rsidRPr="00AF1369" w:rsidSect="0042670C">
          <w:pgSz w:w="11906" w:h="16838"/>
          <w:pgMar w:top="1440" w:right="1797" w:bottom="1440" w:left="1797" w:header="851" w:footer="992" w:gutter="0"/>
          <w:pgNumType w:start="1"/>
          <w:cols w:space="425"/>
          <w:docGrid w:linePitch="360"/>
        </w:sectPr>
      </w:pPr>
    </w:p>
    <w:p w14:paraId="3586A067" w14:textId="77777777" w:rsidR="00013DE9" w:rsidRPr="00AF1369" w:rsidRDefault="00013DE9" w:rsidP="00D1211B">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5" w:name="_Toc92292334"/>
      <w:r w:rsidRPr="00AF1369">
        <w:rPr>
          <w:rFonts w:ascii="Times New Roman" w:eastAsia="標楷體" w:hAnsi="Times New Roman" w:cs="Times New Roman" w:hint="eastAsia"/>
          <w:b/>
          <w:color w:val="000000" w:themeColor="text1"/>
          <w:sz w:val="32"/>
          <w:szCs w:val="36"/>
        </w:rPr>
        <w:lastRenderedPageBreak/>
        <w:t>研討</w:t>
      </w:r>
      <w:r w:rsidR="00571028" w:rsidRPr="00AF1369">
        <w:rPr>
          <w:rFonts w:ascii="Times New Roman" w:eastAsia="標楷體" w:hAnsi="Times New Roman" w:cs="Times New Roman" w:hint="eastAsia"/>
          <w:b/>
          <w:color w:val="000000" w:themeColor="text1"/>
          <w:sz w:val="32"/>
          <w:szCs w:val="36"/>
        </w:rPr>
        <w:t>主題</w:t>
      </w:r>
      <w:r w:rsidR="00C447EA" w:rsidRPr="00AF1369">
        <w:rPr>
          <w:rFonts w:ascii="Times New Roman" w:eastAsia="標楷體" w:hAnsi="Times New Roman" w:cs="Times New Roman" w:hint="eastAsia"/>
          <w:b/>
          <w:color w:val="000000" w:themeColor="text1"/>
          <w:sz w:val="32"/>
          <w:szCs w:val="36"/>
        </w:rPr>
        <w:t>及個案</w:t>
      </w:r>
      <w:bookmarkEnd w:id="5"/>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F1369" w:rsidRPr="00AF1369" w14:paraId="41AD49BE" w14:textId="77777777" w:rsidTr="00962CEE">
        <w:trPr>
          <w:trHeight w:val="840"/>
        </w:trPr>
        <w:tc>
          <w:tcPr>
            <w:tcW w:w="1670" w:type="dxa"/>
            <w:tcBorders>
              <w:bottom w:val="single" w:sz="4" w:space="0" w:color="auto"/>
              <w:right w:val="single" w:sz="4" w:space="0" w:color="auto"/>
            </w:tcBorders>
            <w:shd w:val="clear" w:color="auto" w:fill="auto"/>
            <w:vAlign w:val="center"/>
          </w:tcPr>
          <w:p w14:paraId="08C457BB" w14:textId="77777777" w:rsidR="00962CEE" w:rsidRPr="00AF1369" w:rsidRDefault="00962CEE"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6F66468C" w14:textId="77777777" w:rsidR="00962CEE" w:rsidRPr="00AF1369" w:rsidRDefault="00962CEE" w:rsidP="00143BED">
            <w:pPr>
              <w:overflowPunct w:val="0"/>
              <w:spacing w:line="500" w:lineRule="exact"/>
              <w:contextualSpacing/>
              <w:mirrorIndents/>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選定合適的專題研討</w:t>
            </w:r>
            <w:r w:rsidR="00571028" w:rsidRPr="00AF1369">
              <w:rPr>
                <w:rFonts w:ascii="Times New Roman" w:eastAsia="標楷體" w:hAnsi="Times New Roman" w:cs="Times New Roman" w:hint="eastAsia"/>
                <w:color w:val="000000" w:themeColor="text1"/>
                <w:sz w:val="28"/>
                <w:szCs w:val="28"/>
              </w:rPr>
              <w:t>主題</w:t>
            </w:r>
            <w:r w:rsidRPr="00AF1369">
              <w:rPr>
                <w:rFonts w:ascii="Times New Roman" w:eastAsia="標楷體" w:hAnsi="Times New Roman" w:cs="Times New Roman" w:hint="eastAsia"/>
                <w:color w:val="000000" w:themeColor="text1"/>
                <w:sz w:val="28"/>
                <w:szCs w:val="28"/>
              </w:rPr>
              <w:t>與個案</w:t>
            </w:r>
          </w:p>
        </w:tc>
      </w:tr>
      <w:tr w:rsidR="00AF1369" w:rsidRPr="00AF1369" w14:paraId="2E96D74E" w14:textId="77777777" w:rsidTr="00CC33B5">
        <w:trPr>
          <w:trHeight w:val="2593"/>
        </w:trPr>
        <w:tc>
          <w:tcPr>
            <w:tcW w:w="1670" w:type="dxa"/>
            <w:tcBorders>
              <w:top w:val="single" w:sz="4" w:space="0" w:color="auto"/>
              <w:right w:val="single" w:sz="4" w:space="0" w:color="auto"/>
            </w:tcBorders>
            <w:shd w:val="clear" w:color="auto" w:fill="auto"/>
            <w:vAlign w:val="center"/>
          </w:tcPr>
          <w:p w14:paraId="2FF2D29E" w14:textId="77777777" w:rsidR="00960517" w:rsidRPr="00AF1369"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自我</w:t>
            </w:r>
          </w:p>
          <w:p w14:paraId="1186D403" w14:textId="77777777" w:rsidR="00962CEE" w:rsidRPr="00AF1369" w:rsidRDefault="00962CEE" w:rsidP="00CC33B5">
            <w:pPr>
              <w:overflowPunct w:val="0"/>
              <w:spacing w:line="500" w:lineRule="exact"/>
              <w:contextualSpacing/>
              <w:mirrorIndents/>
              <w:jc w:val="center"/>
              <w:rPr>
                <w:color w:val="000000" w:themeColor="text1"/>
              </w:rPr>
            </w:pPr>
            <w:r w:rsidRPr="00AF1369">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7C803E0B" w14:textId="77777777" w:rsidR="00962CEE" w:rsidRPr="00AF1369"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符合研討</w:t>
            </w:r>
            <w:r w:rsidR="00603225" w:rsidRPr="00AF1369">
              <w:rPr>
                <w:rFonts w:ascii="Times New Roman" w:eastAsia="標楷體" w:hAnsi="Times New Roman" w:cs="Times New Roman" w:hint="eastAsia"/>
                <w:color w:val="000000" w:themeColor="text1"/>
                <w:sz w:val="28"/>
                <w:szCs w:val="28"/>
              </w:rPr>
              <w:t>類別、</w:t>
            </w:r>
            <w:r w:rsidRPr="00AF1369">
              <w:rPr>
                <w:rFonts w:ascii="Times New Roman" w:eastAsia="標楷體" w:hAnsi="Times New Roman" w:cs="Times New Roman"/>
                <w:color w:val="000000" w:themeColor="text1"/>
                <w:sz w:val="28"/>
                <w:szCs w:val="28"/>
              </w:rPr>
              <w:t>主題探討範疇</w:t>
            </w:r>
          </w:p>
          <w:p w14:paraId="5ED92CB9" w14:textId="77777777" w:rsidR="00962CEE" w:rsidRPr="00AF136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個案具前瞻性</w:t>
            </w:r>
          </w:p>
          <w:p w14:paraId="4C959171" w14:textId="77777777" w:rsidR="00962CEE" w:rsidRPr="00AF136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個案為經典成功或失敗案例</w:t>
            </w:r>
          </w:p>
          <w:p w14:paraId="20F98CE5" w14:textId="77777777" w:rsidR="00962CEE" w:rsidRPr="00AF136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個案具推展性</w:t>
            </w:r>
            <w:proofErr w:type="gramEnd"/>
            <w:r w:rsidRPr="00AF1369">
              <w:rPr>
                <w:rFonts w:ascii="Times New Roman" w:eastAsia="標楷體" w:hAnsi="Times New Roman" w:cs="Times New Roman"/>
                <w:color w:val="000000" w:themeColor="text1"/>
                <w:sz w:val="28"/>
                <w:szCs w:val="28"/>
              </w:rPr>
              <w:t>，可供他機關借鏡</w:t>
            </w:r>
          </w:p>
          <w:p w14:paraId="209EF5CD" w14:textId="77777777" w:rsidR="00962CEE" w:rsidRPr="00AF136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個案為社會關注焦點</w:t>
            </w:r>
          </w:p>
          <w:p w14:paraId="0D486D54" w14:textId="77777777" w:rsidR="00962CEE" w:rsidRPr="00AF1369"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個案大小適當</w:t>
            </w:r>
          </w:p>
        </w:tc>
      </w:tr>
    </w:tbl>
    <w:p w14:paraId="6BCE901E" w14:textId="77777777" w:rsidR="006D7894" w:rsidRPr="00AF1369" w:rsidRDefault="00013DE9" w:rsidP="00D1211B">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 w:name="_Toc92292335"/>
      <w:r w:rsidRPr="00AF1369">
        <w:rPr>
          <w:rFonts w:ascii="Times New Roman" w:eastAsia="標楷體" w:hAnsi="Times New Roman" w:cs="Times New Roman" w:hint="eastAsia"/>
          <w:b/>
          <w:color w:val="000000" w:themeColor="text1"/>
          <w:sz w:val="28"/>
          <w:szCs w:val="28"/>
        </w:rPr>
        <w:t>研討</w:t>
      </w:r>
      <w:r w:rsidR="00511774" w:rsidRPr="00AF1369">
        <w:rPr>
          <w:rFonts w:ascii="Times New Roman" w:eastAsia="標楷體" w:hAnsi="Times New Roman" w:cs="Times New Roman" w:hint="eastAsia"/>
          <w:b/>
          <w:color w:val="000000" w:themeColor="text1"/>
          <w:sz w:val="28"/>
          <w:szCs w:val="28"/>
        </w:rPr>
        <w:t>主題</w:t>
      </w:r>
      <w:r w:rsidRPr="00AF1369">
        <w:rPr>
          <w:rFonts w:ascii="Times New Roman" w:eastAsia="標楷體" w:hAnsi="Times New Roman" w:cs="Times New Roman" w:hint="eastAsia"/>
          <w:b/>
          <w:color w:val="000000" w:themeColor="text1"/>
          <w:sz w:val="28"/>
          <w:szCs w:val="28"/>
        </w:rPr>
        <w:t>之定位</w:t>
      </w:r>
      <w:bookmarkEnd w:id="6"/>
    </w:p>
    <w:p w14:paraId="6E7BC55C" w14:textId="77777777" w:rsidR="008224E7" w:rsidRPr="00AF1369" w:rsidRDefault="00D75615" w:rsidP="0016657B">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eastAsia="標楷體" w:hint="eastAsia"/>
          <w:bCs/>
          <w:color w:val="000000" w:themeColor="text1"/>
          <w:sz w:val="28"/>
        </w:rPr>
        <w:t>為提升學習成效，保訓</w:t>
      </w:r>
      <w:r w:rsidR="00511774" w:rsidRPr="00AF1369">
        <w:rPr>
          <w:rFonts w:eastAsia="標楷體" w:hint="eastAsia"/>
          <w:bCs/>
          <w:color w:val="000000" w:themeColor="text1"/>
          <w:sz w:val="28"/>
        </w:rPr>
        <w:t>會</w:t>
      </w:r>
      <w:r w:rsidR="002E0D83" w:rsidRPr="00AF1369">
        <w:rPr>
          <w:rFonts w:eastAsia="標楷體" w:hint="eastAsia"/>
          <w:bCs/>
          <w:color w:val="000000" w:themeColor="text1"/>
          <w:sz w:val="28"/>
        </w:rPr>
        <w:t>於</w:t>
      </w:r>
      <w:r w:rsidR="00B41AFC" w:rsidRPr="00AF1369">
        <w:rPr>
          <w:rFonts w:eastAsia="標楷體" w:hint="eastAsia"/>
          <w:bCs/>
          <w:color w:val="000000" w:themeColor="text1"/>
          <w:sz w:val="28"/>
        </w:rPr>
        <w:t>各項</w:t>
      </w:r>
      <w:r w:rsidRPr="00AF1369">
        <w:rPr>
          <w:rFonts w:eastAsia="標楷體" w:hint="eastAsia"/>
          <w:bCs/>
          <w:color w:val="000000" w:themeColor="text1"/>
          <w:sz w:val="28"/>
        </w:rPr>
        <w:t>法定</w:t>
      </w:r>
      <w:r w:rsidR="002E0D83" w:rsidRPr="00AF1369">
        <w:rPr>
          <w:rFonts w:eastAsia="標楷體" w:hint="eastAsia"/>
          <w:bCs/>
          <w:color w:val="000000" w:themeColor="text1"/>
          <w:sz w:val="28"/>
        </w:rPr>
        <w:t>訓</w:t>
      </w:r>
      <w:r w:rsidR="00B41AFC" w:rsidRPr="00AF1369">
        <w:rPr>
          <w:rFonts w:eastAsia="標楷體" w:hint="eastAsia"/>
          <w:bCs/>
          <w:color w:val="000000" w:themeColor="text1"/>
          <w:sz w:val="28"/>
        </w:rPr>
        <w:t>練中</w:t>
      </w:r>
      <w:r w:rsidR="00511774" w:rsidRPr="00AF1369">
        <w:rPr>
          <w:rFonts w:eastAsia="標楷體" w:hint="eastAsia"/>
          <w:bCs/>
          <w:color w:val="000000" w:themeColor="text1"/>
          <w:sz w:val="28"/>
        </w:rPr>
        <w:t>導入專題研討</w:t>
      </w:r>
      <w:r w:rsidR="002E0D83" w:rsidRPr="00AF1369">
        <w:rPr>
          <w:rFonts w:eastAsia="標楷體" w:hint="eastAsia"/>
          <w:bCs/>
          <w:color w:val="000000" w:themeColor="text1"/>
          <w:sz w:val="28"/>
        </w:rPr>
        <w:t>，</w:t>
      </w:r>
      <w:r w:rsidR="0016657B" w:rsidRPr="00AF1369">
        <w:rPr>
          <w:rFonts w:eastAsia="標楷體" w:hint="eastAsia"/>
          <w:bCs/>
          <w:color w:val="000000" w:themeColor="text1"/>
          <w:sz w:val="28"/>
        </w:rPr>
        <w:t>並作</w:t>
      </w:r>
      <w:r w:rsidR="002E0D83" w:rsidRPr="00AF1369">
        <w:rPr>
          <w:rFonts w:eastAsia="標楷體" w:hint="eastAsia"/>
          <w:bCs/>
          <w:color w:val="000000" w:themeColor="text1"/>
          <w:sz w:val="28"/>
        </w:rPr>
        <w:t>為課程成績評量項目之一</w:t>
      </w:r>
      <w:r w:rsidR="000D2965" w:rsidRPr="00AF1369">
        <w:rPr>
          <w:rFonts w:eastAsia="標楷體" w:hint="eastAsia"/>
          <w:bCs/>
          <w:color w:val="000000" w:themeColor="text1"/>
          <w:sz w:val="28"/>
        </w:rPr>
        <w:t>，</w:t>
      </w:r>
      <w:r w:rsidR="0016657B" w:rsidRPr="00AF1369">
        <w:rPr>
          <w:rFonts w:eastAsia="標楷體" w:hint="eastAsia"/>
          <w:bCs/>
          <w:color w:val="000000" w:themeColor="text1"/>
          <w:sz w:val="28"/>
        </w:rPr>
        <w:t>而</w:t>
      </w:r>
      <w:r w:rsidR="00D27E68" w:rsidRPr="00AF1369">
        <w:rPr>
          <w:rFonts w:eastAsia="標楷體" w:hint="eastAsia"/>
          <w:bCs/>
          <w:color w:val="000000" w:themeColor="text1"/>
          <w:sz w:val="28"/>
        </w:rPr>
        <w:t>專題研討</w:t>
      </w:r>
      <w:r w:rsidR="00511774" w:rsidRPr="00AF1369">
        <w:rPr>
          <w:rFonts w:eastAsia="標楷體" w:hint="eastAsia"/>
          <w:bCs/>
          <w:color w:val="000000" w:themeColor="text1"/>
          <w:sz w:val="28"/>
        </w:rPr>
        <w:t>主題</w:t>
      </w:r>
      <w:r w:rsidR="0016657B" w:rsidRPr="00AF1369">
        <w:rPr>
          <w:rFonts w:eastAsia="標楷體" w:hint="eastAsia"/>
          <w:bCs/>
          <w:color w:val="000000" w:themeColor="text1"/>
          <w:sz w:val="28"/>
        </w:rPr>
        <w:t>也</w:t>
      </w:r>
      <w:r w:rsidR="00873543" w:rsidRPr="00AF1369">
        <w:rPr>
          <w:rFonts w:ascii="Times New Roman" w:eastAsia="標楷體" w:hAnsi="Times New Roman" w:cs="Times New Roman" w:hint="eastAsia"/>
          <w:color w:val="000000" w:themeColor="text1"/>
          <w:sz w:val="28"/>
          <w:szCs w:val="28"/>
        </w:rPr>
        <w:t>因</w:t>
      </w:r>
      <w:r w:rsidR="00857186" w:rsidRPr="00AF1369">
        <w:rPr>
          <w:rFonts w:ascii="Times New Roman" w:eastAsia="標楷體" w:hAnsi="Times New Roman" w:cs="Times New Roman" w:hint="eastAsia"/>
          <w:color w:val="000000" w:themeColor="text1"/>
          <w:sz w:val="28"/>
          <w:szCs w:val="28"/>
        </w:rPr>
        <w:t>訓練</w:t>
      </w:r>
      <w:r w:rsidR="00EE7375" w:rsidRPr="00AF1369">
        <w:rPr>
          <w:rFonts w:ascii="Times New Roman" w:eastAsia="標楷體" w:hAnsi="Times New Roman" w:cs="Times New Roman" w:hint="eastAsia"/>
          <w:color w:val="000000" w:themeColor="text1"/>
          <w:sz w:val="28"/>
          <w:szCs w:val="28"/>
        </w:rPr>
        <w:t>課程</w:t>
      </w:r>
      <w:r w:rsidR="00D27E68" w:rsidRPr="00AF1369">
        <w:rPr>
          <w:rFonts w:ascii="Times New Roman" w:eastAsia="標楷體" w:hAnsi="Times New Roman" w:cs="Times New Roman" w:hint="eastAsia"/>
          <w:color w:val="000000" w:themeColor="text1"/>
          <w:sz w:val="28"/>
          <w:szCs w:val="28"/>
        </w:rPr>
        <w:t>有別</w:t>
      </w:r>
      <w:r w:rsidR="00EE7375" w:rsidRPr="00AF1369">
        <w:rPr>
          <w:rFonts w:ascii="Times New Roman" w:eastAsia="標楷體" w:hAnsi="Times New Roman" w:cs="Times New Roman" w:hint="eastAsia"/>
          <w:color w:val="000000" w:themeColor="text1"/>
          <w:sz w:val="28"/>
          <w:szCs w:val="28"/>
        </w:rPr>
        <w:t>、</w:t>
      </w:r>
      <w:r w:rsidR="00EE7375" w:rsidRPr="00AF1369">
        <w:rPr>
          <w:rFonts w:ascii="Times New Roman" w:eastAsia="標楷體" w:hAnsi="Times New Roman" w:cs="Times New Roman"/>
          <w:color w:val="000000" w:themeColor="text1"/>
          <w:sz w:val="28"/>
          <w:szCs w:val="28"/>
        </w:rPr>
        <w:t>目標職務</w:t>
      </w:r>
      <w:r w:rsidR="00857186" w:rsidRPr="00AF1369">
        <w:rPr>
          <w:rFonts w:ascii="Times New Roman" w:eastAsia="標楷體" w:hAnsi="Times New Roman" w:cs="Times New Roman" w:hint="eastAsia"/>
          <w:color w:val="000000" w:themeColor="text1"/>
          <w:sz w:val="28"/>
          <w:szCs w:val="28"/>
        </w:rPr>
        <w:t>不同</w:t>
      </w:r>
      <w:r w:rsidR="00D27E68" w:rsidRPr="00AF1369">
        <w:rPr>
          <w:rFonts w:ascii="Times New Roman" w:eastAsia="標楷體" w:hAnsi="Times New Roman" w:cs="Times New Roman" w:hint="eastAsia"/>
          <w:color w:val="000000" w:themeColor="text1"/>
          <w:sz w:val="28"/>
          <w:szCs w:val="28"/>
        </w:rPr>
        <w:t>，</w:t>
      </w:r>
      <w:r w:rsidR="00B41AFC" w:rsidRPr="00AF1369">
        <w:rPr>
          <w:rFonts w:ascii="Times New Roman" w:eastAsia="標楷體" w:hAnsi="Times New Roman" w:cs="Times New Roman" w:hint="eastAsia"/>
          <w:color w:val="000000" w:themeColor="text1"/>
          <w:sz w:val="28"/>
          <w:szCs w:val="28"/>
        </w:rPr>
        <w:t>具層次性及</w:t>
      </w:r>
      <w:r w:rsidR="0051064B" w:rsidRPr="00AF1369">
        <w:rPr>
          <w:rFonts w:ascii="Times New Roman" w:eastAsia="標楷體" w:hAnsi="Times New Roman" w:cs="Times New Roman" w:hint="eastAsia"/>
          <w:color w:val="000000" w:themeColor="text1"/>
          <w:sz w:val="28"/>
          <w:szCs w:val="28"/>
        </w:rPr>
        <w:t>差異</w:t>
      </w:r>
      <w:r w:rsidR="00B41AFC" w:rsidRPr="00AF1369">
        <w:rPr>
          <w:rFonts w:ascii="Times New Roman" w:eastAsia="標楷體" w:hAnsi="Times New Roman" w:cs="Times New Roman" w:hint="eastAsia"/>
          <w:color w:val="000000" w:themeColor="text1"/>
          <w:sz w:val="28"/>
          <w:szCs w:val="28"/>
        </w:rPr>
        <w:t>性。</w:t>
      </w:r>
      <w:r w:rsidR="008224E7" w:rsidRPr="00AF1369">
        <w:rPr>
          <w:rFonts w:ascii="Times New Roman" w:eastAsia="標楷體" w:hAnsi="Times New Roman" w:cs="Times New Roman" w:hint="eastAsia"/>
          <w:color w:val="000000" w:themeColor="text1"/>
          <w:sz w:val="28"/>
          <w:szCs w:val="28"/>
        </w:rPr>
        <w:t>公務人員普通考試及</w:t>
      </w:r>
      <w:r w:rsidR="00CA138C" w:rsidRPr="00AF1369">
        <w:rPr>
          <w:rFonts w:ascii="Times New Roman" w:eastAsia="標楷體" w:hAnsi="Times New Roman" w:cs="Times New Roman" w:hint="eastAsia"/>
          <w:color w:val="000000" w:themeColor="text1"/>
          <w:sz w:val="28"/>
          <w:szCs w:val="28"/>
        </w:rPr>
        <w:t>初等考試或相當等級之特種考試錄取人員基礎訓練（以下簡稱普初考基礎訓練</w:t>
      </w:r>
      <w:r w:rsidR="008224E7" w:rsidRPr="00AF1369">
        <w:rPr>
          <w:rFonts w:ascii="Times New Roman" w:eastAsia="標楷體" w:hAnsi="Times New Roman" w:cs="Times New Roman" w:hint="eastAsia"/>
          <w:color w:val="000000" w:themeColor="text1"/>
          <w:sz w:val="28"/>
          <w:szCs w:val="28"/>
        </w:rPr>
        <w:t>）</w:t>
      </w:r>
      <w:r w:rsidR="00A90119" w:rsidRPr="00AF1369">
        <w:rPr>
          <w:rFonts w:ascii="Times New Roman" w:eastAsia="標楷體" w:hAnsi="Times New Roman" w:cs="Times New Roman" w:hint="eastAsia"/>
          <w:color w:val="000000" w:themeColor="text1"/>
          <w:sz w:val="28"/>
          <w:szCs w:val="28"/>
        </w:rPr>
        <w:t>的</w:t>
      </w:r>
      <w:r w:rsidR="00C0051C" w:rsidRPr="00AF1369">
        <w:rPr>
          <w:rFonts w:ascii="Times New Roman" w:eastAsia="標楷體" w:hAnsi="Times New Roman" w:cs="Times New Roman" w:hint="eastAsia"/>
          <w:color w:val="000000" w:themeColor="text1"/>
          <w:sz w:val="28"/>
          <w:szCs w:val="28"/>
        </w:rPr>
        <w:t>專題研討</w:t>
      </w:r>
      <w:r w:rsidR="004A50DD" w:rsidRPr="00AF1369">
        <w:rPr>
          <w:rFonts w:ascii="Times New Roman" w:eastAsia="標楷體" w:hAnsi="Times New Roman" w:cs="Times New Roman" w:hint="eastAsia"/>
          <w:color w:val="000000" w:themeColor="text1"/>
          <w:sz w:val="28"/>
          <w:szCs w:val="28"/>
        </w:rPr>
        <w:t>議題</w:t>
      </w:r>
      <w:r w:rsidR="00C0051C" w:rsidRPr="00AF1369">
        <w:rPr>
          <w:rFonts w:ascii="Times New Roman" w:eastAsia="標楷體" w:hAnsi="Times New Roman" w:cs="Times New Roman" w:hint="eastAsia"/>
          <w:color w:val="000000" w:themeColor="text1"/>
          <w:sz w:val="28"/>
          <w:szCs w:val="28"/>
        </w:rPr>
        <w:t>係強調課程技法之運用，並期藉由專題研討培養受訓人員具備操作性技法應用與處理能力，能夠針對具體問題進行處理。</w:t>
      </w:r>
      <w:r w:rsidR="00A90119" w:rsidRPr="00AF1369">
        <w:rPr>
          <w:rFonts w:ascii="Times New Roman" w:eastAsia="標楷體" w:hAnsi="Times New Roman" w:cs="Times New Roman" w:hint="eastAsia"/>
          <w:color w:val="000000" w:themeColor="text1"/>
          <w:sz w:val="28"/>
          <w:szCs w:val="28"/>
        </w:rPr>
        <w:t>本訓練專題研討主題定位如表</w:t>
      </w:r>
      <w:r w:rsidR="00A90119" w:rsidRPr="00AF1369">
        <w:rPr>
          <w:rFonts w:ascii="Times New Roman" w:eastAsia="標楷體" w:hAnsi="Times New Roman" w:cs="Times New Roman" w:hint="eastAsia"/>
          <w:color w:val="000000" w:themeColor="text1"/>
          <w:sz w:val="28"/>
          <w:szCs w:val="28"/>
        </w:rPr>
        <w:t>2</w:t>
      </w:r>
      <w:r w:rsidR="00A90119" w:rsidRPr="00AF1369">
        <w:rPr>
          <w:rFonts w:ascii="Times New Roman" w:eastAsia="標楷體" w:hAnsi="Times New Roman" w:cs="Times New Roman" w:hint="eastAsia"/>
          <w:color w:val="000000" w:themeColor="text1"/>
          <w:sz w:val="28"/>
          <w:szCs w:val="28"/>
        </w:rPr>
        <w:t>。</w:t>
      </w:r>
    </w:p>
    <w:p w14:paraId="1D4F3B02" w14:textId="53962DAF" w:rsidR="00143BED" w:rsidRPr="00AF1369" w:rsidRDefault="00143BED" w:rsidP="00143BE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表</w:t>
      </w:r>
      <w:r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2</w:t>
      </w:r>
      <w:r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、專題研討主題定位</w:t>
      </w:r>
    </w:p>
    <w:tbl>
      <w:tblPr>
        <w:tblStyle w:val="aa"/>
        <w:tblW w:w="4967" w:type="pct"/>
        <w:tblLook w:val="04A0" w:firstRow="1" w:lastRow="0" w:firstColumn="1" w:lastColumn="0" w:noHBand="0" w:noVBand="1"/>
      </w:tblPr>
      <w:tblGrid>
        <w:gridCol w:w="1694"/>
        <w:gridCol w:w="2129"/>
        <w:gridCol w:w="4424"/>
      </w:tblGrid>
      <w:tr w:rsidR="00AF1369" w:rsidRPr="00AF1369" w14:paraId="35BCF5CF" w14:textId="77777777" w:rsidTr="00501407">
        <w:tc>
          <w:tcPr>
            <w:tcW w:w="1027" w:type="pct"/>
            <w:shd w:val="clear" w:color="auto" w:fill="auto"/>
          </w:tcPr>
          <w:p w14:paraId="03977474" w14:textId="77777777" w:rsidR="00143BED" w:rsidRPr="00AF1369" w:rsidRDefault="00143BED" w:rsidP="00143BE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訓練類別</w:t>
            </w:r>
          </w:p>
        </w:tc>
        <w:tc>
          <w:tcPr>
            <w:tcW w:w="1291" w:type="pct"/>
            <w:shd w:val="clear" w:color="auto" w:fill="auto"/>
          </w:tcPr>
          <w:p w14:paraId="645B2682" w14:textId="77777777" w:rsidR="00143BED" w:rsidRPr="00AF1369" w:rsidRDefault="00143BED" w:rsidP="00143BED">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目標職務</w:t>
            </w:r>
          </w:p>
        </w:tc>
        <w:tc>
          <w:tcPr>
            <w:tcW w:w="2682" w:type="pct"/>
            <w:shd w:val="clear" w:color="auto" w:fill="auto"/>
          </w:tcPr>
          <w:p w14:paraId="17E1350D" w14:textId="77777777" w:rsidR="00143BED" w:rsidRPr="00AF1369" w:rsidRDefault="00143BED" w:rsidP="00143BE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專題研討主題定位</w:t>
            </w:r>
          </w:p>
        </w:tc>
      </w:tr>
      <w:tr w:rsidR="00AF1369" w:rsidRPr="00AF1369" w14:paraId="70CB53AF" w14:textId="77777777" w:rsidTr="00501407">
        <w:trPr>
          <w:trHeight w:val="1303"/>
        </w:trPr>
        <w:tc>
          <w:tcPr>
            <w:tcW w:w="1027" w:type="pct"/>
            <w:shd w:val="clear" w:color="auto" w:fill="auto"/>
            <w:vAlign w:val="center"/>
          </w:tcPr>
          <w:p w14:paraId="2D2EE7FB" w14:textId="77777777" w:rsidR="00CA138C" w:rsidRPr="00AF1369" w:rsidRDefault="00CA138C" w:rsidP="00501407">
            <w:pPr>
              <w:overflowPunct w:val="0"/>
              <w:spacing w:line="440" w:lineRule="exact"/>
              <w:contextualSpacing/>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普初考</w:t>
            </w:r>
            <w:proofErr w:type="gramEnd"/>
          </w:p>
          <w:p w14:paraId="7B866398" w14:textId="77777777" w:rsidR="00143BED" w:rsidRPr="00AF1369" w:rsidRDefault="00CA138C" w:rsidP="00501407">
            <w:pPr>
              <w:overflowPunct w:val="0"/>
              <w:spacing w:line="44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基礎訓練</w:t>
            </w:r>
          </w:p>
        </w:tc>
        <w:tc>
          <w:tcPr>
            <w:tcW w:w="1291" w:type="pct"/>
            <w:shd w:val="clear" w:color="auto" w:fill="auto"/>
            <w:vAlign w:val="center"/>
          </w:tcPr>
          <w:p w14:paraId="6DA7AF22" w14:textId="77777777" w:rsidR="00143BED" w:rsidRPr="00AF1369" w:rsidRDefault="00143BED"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AF1369">
              <w:rPr>
                <w:rFonts w:ascii="Times New Roman" w:eastAsia="標楷體" w:hAnsi="Times New Roman" w:cs="Times New Roman" w:hint="eastAsia"/>
                <w:bCs/>
                <w:color w:val="000000" w:themeColor="text1"/>
                <w:sz w:val="28"/>
                <w:szCs w:val="28"/>
              </w:rPr>
              <w:t>委任</w:t>
            </w:r>
          </w:p>
          <w:p w14:paraId="54F6A15D" w14:textId="77777777" w:rsidR="00501407" w:rsidRPr="00AF1369" w:rsidRDefault="00143BED"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AF1369">
              <w:rPr>
                <w:rFonts w:ascii="Times New Roman" w:eastAsia="標楷體" w:hAnsi="Times New Roman" w:cs="Times New Roman" w:hint="eastAsia"/>
                <w:bCs/>
                <w:color w:val="000000" w:themeColor="text1"/>
                <w:sz w:val="28"/>
                <w:szCs w:val="28"/>
              </w:rPr>
              <w:t>第三職等</w:t>
            </w:r>
          </w:p>
          <w:p w14:paraId="149949ED" w14:textId="77777777" w:rsidR="00143BED" w:rsidRPr="00AF1369" w:rsidRDefault="00501407" w:rsidP="00501407">
            <w:pPr>
              <w:overflowPunct w:val="0"/>
              <w:spacing w:line="440" w:lineRule="exact"/>
              <w:contextualSpacing/>
              <w:mirrorIndents/>
              <w:jc w:val="center"/>
              <w:rPr>
                <w:rFonts w:ascii="Times New Roman" w:eastAsia="標楷體" w:hAnsi="Times New Roman" w:cs="Times New Roman"/>
                <w:bCs/>
                <w:color w:val="000000" w:themeColor="text1"/>
                <w:sz w:val="28"/>
                <w:szCs w:val="28"/>
              </w:rPr>
            </w:pPr>
            <w:r w:rsidRPr="00AF1369">
              <w:rPr>
                <w:rFonts w:ascii="Times New Roman" w:eastAsia="標楷體" w:hAnsi="Times New Roman" w:cs="Times New Roman" w:hint="eastAsia"/>
                <w:bCs/>
                <w:color w:val="000000" w:themeColor="text1"/>
                <w:sz w:val="28"/>
                <w:szCs w:val="28"/>
              </w:rPr>
              <w:t>第一職等</w:t>
            </w:r>
          </w:p>
        </w:tc>
        <w:tc>
          <w:tcPr>
            <w:tcW w:w="2682" w:type="pct"/>
            <w:shd w:val="clear" w:color="auto" w:fill="auto"/>
            <w:vAlign w:val="center"/>
          </w:tcPr>
          <w:p w14:paraId="57B5B41B" w14:textId="77777777" w:rsidR="00143BED" w:rsidRPr="00AF1369" w:rsidRDefault="00143BED" w:rsidP="00501407">
            <w:pPr>
              <w:tabs>
                <w:tab w:val="left" w:pos="1560"/>
              </w:tabs>
              <w:overflowPunct w:val="0"/>
              <w:spacing w:line="440" w:lineRule="exact"/>
              <w:contextualSpacing/>
              <w:mirrorIndents/>
              <w:jc w:val="both"/>
              <w:rPr>
                <w:rFonts w:ascii="Times New Roman" w:eastAsia="標楷體" w:hAnsi="Times New Roman" w:cs="Times New Roman"/>
                <w:bCs/>
                <w:color w:val="000000" w:themeColor="text1"/>
                <w:sz w:val="28"/>
                <w:szCs w:val="28"/>
              </w:rPr>
            </w:pPr>
            <w:r w:rsidRPr="00AF1369">
              <w:rPr>
                <w:rFonts w:ascii="Times New Roman" w:eastAsia="標楷體" w:hAnsi="Times New Roman" w:cs="Times New Roman" w:hint="eastAsia"/>
                <w:bCs/>
                <w:color w:val="000000" w:themeColor="text1"/>
                <w:sz w:val="28"/>
                <w:szCs w:val="28"/>
              </w:rPr>
              <w:t>強調課程</w:t>
            </w:r>
            <w:r w:rsidR="00674A85" w:rsidRPr="00AF1369">
              <w:rPr>
                <w:rFonts w:ascii="Times New Roman" w:eastAsia="標楷體" w:hAnsi="Times New Roman" w:cs="Times New Roman" w:hint="eastAsia"/>
                <w:color w:val="000000" w:themeColor="text1"/>
                <w:sz w:val="28"/>
                <w:szCs w:val="28"/>
              </w:rPr>
              <w:t>技法</w:t>
            </w:r>
            <w:r w:rsidRPr="00AF1369">
              <w:rPr>
                <w:rFonts w:ascii="Times New Roman" w:eastAsia="標楷體" w:hAnsi="Times New Roman" w:cs="Times New Roman" w:hint="eastAsia"/>
                <w:color w:val="000000" w:themeColor="text1"/>
                <w:sz w:val="28"/>
                <w:szCs w:val="28"/>
              </w:rPr>
              <w:t>運用</w:t>
            </w:r>
            <w:r w:rsidRPr="00AF1369">
              <w:rPr>
                <w:rFonts w:ascii="Times New Roman" w:eastAsia="標楷體" w:hAnsi="Times New Roman" w:cs="Times New Roman" w:hint="eastAsia"/>
                <w:bCs/>
                <w:color w:val="000000" w:themeColor="text1"/>
                <w:sz w:val="28"/>
                <w:szCs w:val="28"/>
              </w:rPr>
              <w:t>，期展現受訓人員對課程</w:t>
            </w:r>
            <w:r w:rsidR="00674A85" w:rsidRPr="00AF1369">
              <w:rPr>
                <w:rFonts w:ascii="Times New Roman" w:eastAsia="標楷體" w:hAnsi="Times New Roman" w:cs="Times New Roman" w:hint="eastAsia"/>
                <w:color w:val="000000" w:themeColor="text1"/>
                <w:sz w:val="28"/>
                <w:szCs w:val="28"/>
              </w:rPr>
              <w:t>操作性技法應用</w:t>
            </w:r>
            <w:r w:rsidR="00674A85" w:rsidRPr="00AF1369">
              <w:rPr>
                <w:rFonts w:ascii="Times New Roman" w:eastAsia="標楷體" w:hAnsi="Times New Roman" w:cs="Times New Roman" w:hint="eastAsia"/>
                <w:bCs/>
                <w:color w:val="000000" w:themeColor="text1"/>
                <w:sz w:val="28"/>
                <w:szCs w:val="28"/>
              </w:rPr>
              <w:t>，能夠針對</w:t>
            </w:r>
            <w:r w:rsidRPr="00AF1369">
              <w:rPr>
                <w:rFonts w:ascii="Times New Roman" w:eastAsia="標楷體" w:hAnsi="Times New Roman" w:cs="Times New Roman" w:hint="eastAsia"/>
                <w:bCs/>
                <w:color w:val="000000" w:themeColor="text1"/>
                <w:sz w:val="28"/>
                <w:szCs w:val="28"/>
              </w:rPr>
              <w:t>特定業務（政策）執行管理與審核</w:t>
            </w:r>
            <w:r w:rsidR="00674A85" w:rsidRPr="00AF1369">
              <w:rPr>
                <w:rFonts w:ascii="Times New Roman" w:eastAsia="標楷體" w:hAnsi="Times New Roman" w:cs="Times New Roman" w:hint="eastAsia"/>
                <w:bCs/>
                <w:color w:val="000000" w:themeColor="text1"/>
                <w:sz w:val="28"/>
                <w:szCs w:val="28"/>
              </w:rPr>
              <w:t>所遇</w:t>
            </w:r>
            <w:r w:rsidRPr="00AF1369">
              <w:rPr>
                <w:rFonts w:ascii="Times New Roman" w:eastAsia="標楷體" w:hAnsi="Times New Roman" w:cs="Times New Roman" w:hint="eastAsia"/>
                <w:bCs/>
                <w:color w:val="000000" w:themeColor="text1"/>
                <w:sz w:val="28"/>
                <w:szCs w:val="28"/>
              </w:rPr>
              <w:t>問題</w:t>
            </w:r>
            <w:r w:rsidR="00674A85" w:rsidRPr="00AF1369">
              <w:rPr>
                <w:rFonts w:ascii="Times New Roman" w:eastAsia="標楷體" w:hAnsi="Times New Roman" w:cs="Times New Roman" w:hint="eastAsia"/>
                <w:bCs/>
                <w:color w:val="000000" w:themeColor="text1"/>
                <w:sz w:val="28"/>
                <w:szCs w:val="28"/>
              </w:rPr>
              <w:t>進行分析與解決。</w:t>
            </w:r>
          </w:p>
        </w:tc>
      </w:tr>
    </w:tbl>
    <w:p w14:paraId="435665A6" w14:textId="77777777" w:rsidR="00501407" w:rsidRPr="00AF1369" w:rsidRDefault="00C0051C" w:rsidP="0016657B">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經綜整考量</w:t>
      </w:r>
      <w:r w:rsidR="008224E7" w:rsidRPr="00AF1369">
        <w:rPr>
          <w:rFonts w:ascii="Times New Roman" w:eastAsia="標楷體" w:hAnsi="Times New Roman" w:cs="Times New Roman" w:hint="eastAsia"/>
          <w:color w:val="000000" w:themeColor="text1"/>
          <w:sz w:val="28"/>
          <w:szCs w:val="28"/>
        </w:rPr>
        <w:t>普初考基訓</w:t>
      </w:r>
      <w:proofErr w:type="gramEnd"/>
      <w:r w:rsidRPr="00AF1369">
        <w:rPr>
          <w:rFonts w:ascii="Times New Roman" w:eastAsia="標楷體" w:hAnsi="Times New Roman" w:cs="Times New Roman" w:hint="eastAsia"/>
          <w:color w:val="000000" w:themeColor="text1"/>
          <w:sz w:val="28"/>
          <w:szCs w:val="28"/>
        </w:rPr>
        <w:t>受訓人員</w:t>
      </w:r>
      <w:r w:rsidR="008224E7" w:rsidRPr="00AF1369">
        <w:rPr>
          <w:rFonts w:ascii="Times New Roman" w:eastAsia="標楷體" w:hAnsi="Times New Roman" w:cs="Times New Roman" w:hint="eastAsia"/>
          <w:color w:val="000000" w:themeColor="text1"/>
          <w:sz w:val="28"/>
          <w:szCs w:val="28"/>
        </w:rPr>
        <w:t>之工作屬性及學習目標，</w:t>
      </w:r>
      <w:r w:rsidRPr="00AF1369">
        <w:rPr>
          <w:rFonts w:ascii="Times New Roman" w:eastAsia="標楷體" w:hAnsi="Times New Roman" w:cs="Times New Roman" w:hint="eastAsia"/>
          <w:color w:val="000000" w:themeColor="text1"/>
          <w:sz w:val="28"/>
          <w:szCs w:val="28"/>
        </w:rPr>
        <w:t>保訓會</w:t>
      </w:r>
      <w:r w:rsidR="008224E7" w:rsidRPr="00AF1369">
        <w:rPr>
          <w:rFonts w:ascii="Times New Roman" w:eastAsia="標楷體" w:hAnsi="Times New Roman" w:cs="Times New Roman" w:hint="eastAsia"/>
          <w:color w:val="000000" w:themeColor="text1"/>
          <w:sz w:val="28"/>
          <w:szCs w:val="28"/>
        </w:rPr>
        <w:t>將專題研討題目分為「提供優質服務」、「提升行政作業效能」、「妥善處理民眾陳情案件」、「特定政策（活動）之宣導與執行」、「運用創新觀念提升執行效能」、「因應公共問題之解決作法」等</w:t>
      </w:r>
      <w:r w:rsidR="008224E7" w:rsidRPr="00AF1369">
        <w:rPr>
          <w:rFonts w:ascii="Times New Roman" w:eastAsia="標楷體" w:hAnsi="Times New Roman" w:cs="Times New Roman" w:hint="eastAsia"/>
          <w:color w:val="000000" w:themeColor="text1"/>
          <w:sz w:val="28"/>
          <w:szCs w:val="28"/>
        </w:rPr>
        <w:t>6</w:t>
      </w:r>
      <w:r w:rsidR="008224E7" w:rsidRPr="00AF1369">
        <w:rPr>
          <w:rFonts w:ascii="Times New Roman" w:eastAsia="標楷體" w:hAnsi="Times New Roman" w:cs="Times New Roman" w:hint="eastAsia"/>
          <w:color w:val="000000" w:themeColor="text1"/>
          <w:sz w:val="28"/>
          <w:szCs w:val="28"/>
        </w:rPr>
        <w:t>大類別。</w:t>
      </w:r>
    </w:p>
    <w:p w14:paraId="64865B8F" w14:textId="77777777" w:rsidR="00501407" w:rsidRPr="00AF1369" w:rsidRDefault="00501407">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11735704" w14:textId="77777777" w:rsidR="00C0051C" w:rsidRPr="00AF1369" w:rsidRDefault="00C0051C" w:rsidP="00C0051C">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類</w:t>
      </w:r>
    </w:p>
    <w:tbl>
      <w:tblPr>
        <w:tblStyle w:val="aa"/>
        <w:tblW w:w="7595" w:type="dxa"/>
        <w:tblInd w:w="851" w:type="dxa"/>
        <w:tblLook w:val="04A0" w:firstRow="1" w:lastRow="0" w:firstColumn="1" w:lastColumn="0" w:noHBand="0" w:noVBand="1"/>
      </w:tblPr>
      <w:tblGrid>
        <w:gridCol w:w="7595"/>
      </w:tblGrid>
      <w:tr w:rsidR="00C0051C" w:rsidRPr="00AF1369" w14:paraId="70211F95" w14:textId="77777777" w:rsidTr="000017BF">
        <w:trPr>
          <w:trHeight w:val="12311"/>
        </w:trPr>
        <w:tc>
          <w:tcPr>
            <w:tcW w:w="7595" w:type="dxa"/>
          </w:tcPr>
          <w:p w14:paraId="10DDF4AB" w14:textId="77777777" w:rsidR="00C0051C" w:rsidRPr="00AF1369" w:rsidRDefault="00C0051C" w:rsidP="00C0051C">
            <w:pPr>
              <w:overflowPunct w:val="0"/>
              <w:spacing w:line="50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提供優質服務</w:t>
            </w:r>
          </w:p>
          <w:p w14:paraId="2E001126" w14:textId="77777777" w:rsidR="00C0051C" w:rsidRPr="00AF1369" w:rsidRDefault="00C0051C" w:rsidP="00C0051C">
            <w:pPr>
              <w:overflowPunct w:val="0"/>
              <w:spacing w:line="50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539EAE27" w14:textId="77777777" w:rsidR="000017BF" w:rsidRPr="00AF1369" w:rsidRDefault="00C0051C" w:rsidP="000017BF">
            <w:pPr>
              <w:spacing w:line="500" w:lineRule="exact"/>
              <w:ind w:firstLineChars="201" w:firstLine="563"/>
              <w:jc w:val="both"/>
              <w:rPr>
                <w:rFonts w:ascii="Times New Roman" w:eastAsia="標楷體" w:hAnsi="Times New Roman" w:cs="Times New Roman"/>
                <w:color w:val="000000" w:themeColor="text1"/>
                <w:sz w:val="28"/>
                <w:szCs w:val="32"/>
                <w:lang w:val="en"/>
              </w:rPr>
            </w:pPr>
            <w:r w:rsidRPr="00AF1369">
              <w:rPr>
                <w:rFonts w:ascii="Times New Roman" w:eastAsia="標楷體" w:hAnsi="Times New Roman" w:cs="Times New Roman" w:hint="eastAsia"/>
                <w:color w:val="000000" w:themeColor="text1"/>
                <w:sz w:val="28"/>
                <w:szCs w:val="32"/>
                <w:lang w:val="en"/>
              </w:rPr>
              <w:t>優質服務係指提供者遵照作業標準提供服務活動，並得到接受者承認及</w:t>
            </w:r>
            <w:proofErr w:type="gramStart"/>
            <w:r w:rsidRPr="00AF1369">
              <w:rPr>
                <w:rFonts w:ascii="Times New Roman" w:eastAsia="標楷體" w:hAnsi="Times New Roman" w:cs="Times New Roman" w:hint="eastAsia"/>
                <w:color w:val="000000" w:themeColor="text1"/>
                <w:sz w:val="28"/>
                <w:szCs w:val="32"/>
                <w:lang w:val="en"/>
              </w:rPr>
              <w:t>滿意的</w:t>
            </w:r>
            <w:proofErr w:type="gramEnd"/>
            <w:r w:rsidRPr="00AF1369">
              <w:rPr>
                <w:rFonts w:ascii="Times New Roman" w:eastAsia="標楷體" w:hAnsi="Times New Roman" w:cs="Times New Roman" w:hint="eastAsia"/>
                <w:color w:val="000000" w:themeColor="text1"/>
                <w:sz w:val="28"/>
                <w:szCs w:val="32"/>
                <w:lang w:val="en"/>
              </w:rPr>
              <w:t>服務。政府作為最大的公共服務提供者，要能專業、及時、正確且有效地傳遞優質服務，以獲得民眾滿意度，進而對政府產生信賴及信任。</w:t>
            </w:r>
          </w:p>
          <w:p w14:paraId="098BF5B9" w14:textId="77777777" w:rsidR="00C0051C" w:rsidRPr="00AF1369" w:rsidRDefault="00C0051C" w:rsidP="000017BF">
            <w:pPr>
              <w:spacing w:line="500" w:lineRule="exact"/>
              <w:ind w:firstLineChars="201" w:firstLine="563"/>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szCs w:val="32"/>
                <w:lang w:val="en"/>
              </w:rPr>
              <w:t>優質</w:t>
            </w:r>
            <w:r w:rsidRPr="00AF1369">
              <w:rPr>
                <w:rFonts w:ascii="Times New Roman" w:eastAsia="標楷體" w:hAnsi="Times New Roman" w:cs="Times New Roman" w:hint="eastAsia"/>
                <w:color w:val="000000" w:themeColor="text1"/>
                <w:sz w:val="28"/>
              </w:rPr>
              <w:t>服務需以民眾為核心，充分瞭解在傳遞服務的同時，</w:t>
            </w:r>
            <w:r w:rsidRPr="00AF1369">
              <w:rPr>
                <w:rFonts w:ascii="Times New Roman" w:eastAsia="標楷體" w:hAnsi="Times New Roman" w:cs="Times New Roman" w:hint="eastAsia"/>
                <w:color w:val="000000" w:themeColor="text1"/>
                <w:sz w:val="28"/>
                <w:szCs w:val="32"/>
                <w:lang w:val="en"/>
              </w:rPr>
              <w:t>民眾的問題能否被有效解決</w:t>
            </w:r>
            <w:r w:rsidRPr="00AF1369">
              <w:rPr>
                <w:rFonts w:ascii="Times New Roman" w:eastAsia="標楷體" w:hAnsi="Times New Roman" w:cs="Times New Roman" w:hint="eastAsia"/>
                <w:color w:val="000000" w:themeColor="text1"/>
                <w:sz w:val="28"/>
              </w:rPr>
              <w:t>、民眾的基本需求能否被滿足以及民眾在接受政府服務時，是否有愉快的感覺。</w:t>
            </w:r>
            <w:proofErr w:type="gramStart"/>
            <w:r w:rsidRPr="00AF1369">
              <w:rPr>
                <w:rFonts w:ascii="Times New Roman" w:eastAsia="標楷體" w:hAnsi="Times New Roman" w:cs="Times New Roman" w:hint="eastAsia"/>
                <w:color w:val="000000" w:themeColor="text1"/>
                <w:sz w:val="28"/>
              </w:rPr>
              <w:t>爰</w:t>
            </w:r>
            <w:proofErr w:type="gramEnd"/>
            <w:r w:rsidRPr="00AF1369">
              <w:rPr>
                <w:rFonts w:ascii="Times New Roman" w:eastAsia="標楷體" w:hAnsi="Times New Roman" w:cs="Times New Roman" w:hint="eastAsia"/>
                <w:color w:val="000000" w:themeColor="text1"/>
                <w:sz w:val="28"/>
              </w:rPr>
              <w:t>此，優質服務所可考量的面向包括：</w:t>
            </w:r>
          </w:p>
          <w:p w14:paraId="595E6EBB" w14:textId="77777777" w:rsidR="00C0051C" w:rsidRPr="00AF1369"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1</w:t>
            </w:r>
            <w:r w:rsidRPr="00AF1369">
              <w:rPr>
                <w:rFonts w:ascii="Times New Roman" w:eastAsia="標楷體" w:hAnsi="Times New Roman" w:cs="Times New Roman" w:hint="eastAsia"/>
                <w:color w:val="000000" w:themeColor="text1"/>
                <w:sz w:val="28"/>
              </w:rPr>
              <w:t>、「服務的多元化與精緻化」：服務環境與設施改善與優化，以及簡化服務程序等創新改善服務作為。</w:t>
            </w:r>
          </w:p>
          <w:p w14:paraId="16CAE270" w14:textId="77777777" w:rsidR="00C0051C" w:rsidRPr="00AF1369"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2</w:t>
            </w:r>
            <w:r w:rsidRPr="00AF1369">
              <w:rPr>
                <w:rFonts w:ascii="Times New Roman" w:eastAsia="標楷體" w:hAnsi="Times New Roman" w:cs="Times New Roman" w:hint="eastAsia"/>
                <w:color w:val="000000" w:themeColor="text1"/>
                <w:sz w:val="28"/>
              </w:rPr>
              <w:t>、重視服務過程的感動溝通：強化感動的服務與溝通。</w:t>
            </w:r>
          </w:p>
          <w:p w14:paraId="005DA8C0" w14:textId="77777777" w:rsidR="00C0051C" w:rsidRPr="00AF1369"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3</w:t>
            </w:r>
            <w:r w:rsidRPr="00AF1369">
              <w:rPr>
                <w:rFonts w:ascii="Times New Roman" w:eastAsia="標楷體" w:hAnsi="Times New Roman" w:cs="Times New Roman" w:hint="eastAsia"/>
                <w:color w:val="000000" w:themeColor="text1"/>
                <w:sz w:val="28"/>
              </w:rPr>
              <w:t>、善用科技：服務程序及資訊透明化，重視服務流程之便捷。例如透過</w:t>
            </w:r>
            <w:r w:rsidRPr="00AF1369">
              <w:rPr>
                <w:rFonts w:ascii="Times New Roman" w:eastAsia="標楷體" w:hAnsi="Times New Roman" w:cs="Times New Roman"/>
                <w:color w:val="000000" w:themeColor="text1"/>
                <w:sz w:val="28"/>
              </w:rPr>
              <w:t>APP</w:t>
            </w:r>
            <w:r w:rsidRPr="00AF1369">
              <w:rPr>
                <w:rFonts w:ascii="Times New Roman" w:eastAsia="標楷體" w:hAnsi="Times New Roman" w:cs="Times New Roman" w:hint="eastAsia"/>
                <w:color w:val="000000" w:themeColor="text1"/>
                <w:sz w:val="28"/>
              </w:rPr>
              <w:t>申辦業務、網路預約、網路報稅等。</w:t>
            </w:r>
          </w:p>
          <w:p w14:paraId="241F7ADC" w14:textId="77777777" w:rsidR="00C0051C" w:rsidRPr="00AF1369"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color w:val="000000" w:themeColor="text1"/>
                <w:sz w:val="28"/>
              </w:rPr>
              <w:t>4</w:t>
            </w:r>
            <w:r w:rsidRPr="00AF1369">
              <w:rPr>
                <w:rFonts w:ascii="Times New Roman" w:eastAsia="標楷體" w:hAnsi="Times New Roman" w:cs="Times New Roman" w:hint="eastAsia"/>
                <w:color w:val="000000" w:themeColor="text1"/>
                <w:sz w:val="28"/>
              </w:rPr>
              <w:t>、單一窗口：一站式服務，減少民眾來回奔波。</w:t>
            </w:r>
          </w:p>
          <w:p w14:paraId="66B90ABC" w14:textId="77777777" w:rsidR="000017BF" w:rsidRPr="00AF1369" w:rsidRDefault="00C0051C" w:rsidP="000017BF">
            <w:pPr>
              <w:spacing w:line="50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color w:val="000000" w:themeColor="text1"/>
                <w:sz w:val="28"/>
              </w:rPr>
              <w:t>5</w:t>
            </w:r>
            <w:r w:rsidRPr="00AF1369">
              <w:rPr>
                <w:rFonts w:ascii="Times New Roman" w:eastAsia="標楷體" w:hAnsi="Times New Roman" w:cs="Times New Roman" w:hint="eastAsia"/>
                <w:color w:val="000000" w:themeColor="text1"/>
                <w:sz w:val="28"/>
              </w:rPr>
              <w:t>、善用社會資源：結合民間資源之共同參與。例如透過志工照顧失能家庭、推動愛心食物銀行等。</w:t>
            </w:r>
          </w:p>
          <w:p w14:paraId="63DDBB17" w14:textId="77777777" w:rsidR="00C0051C" w:rsidRPr="00AF1369" w:rsidRDefault="00C0051C"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本</w:t>
            </w:r>
            <w:r w:rsidRPr="00AF1369">
              <w:rPr>
                <w:rFonts w:ascii="Times New Roman" w:eastAsia="標楷體" w:hAnsi="Times New Roman" w:cs="Times New Roman" w:hint="eastAsia"/>
                <w:color w:val="000000" w:themeColor="text1"/>
                <w:sz w:val="28"/>
              </w:rPr>
              <w:t>研討</w:t>
            </w:r>
            <w:r w:rsidRPr="00AF1369">
              <w:rPr>
                <w:rFonts w:ascii="Times New Roman" w:eastAsia="標楷體" w:hAnsi="Times New Roman" w:cs="Times New Roman" w:hint="eastAsia"/>
                <w:color w:val="000000" w:themeColor="text1"/>
                <w:sz w:val="28"/>
                <w:szCs w:val="32"/>
              </w:rPr>
              <w:t>類別希望受訓人員以</w:t>
            </w:r>
            <w:r w:rsidRPr="00AF1369">
              <w:rPr>
                <w:rFonts w:ascii="Times New Roman" w:eastAsia="標楷體" w:hAnsi="Times New Roman" w:cs="Times New Roman"/>
                <w:color w:val="000000" w:themeColor="text1"/>
                <w:sz w:val="28"/>
                <w:szCs w:val="32"/>
              </w:rPr>
              <w:t>1</w:t>
            </w:r>
            <w:r w:rsidRPr="00AF1369">
              <w:rPr>
                <w:rFonts w:ascii="Times New Roman" w:eastAsia="標楷體" w:hAnsi="Times New Roman" w:cs="Times New Roman" w:hint="eastAsia"/>
                <w:color w:val="000000" w:themeColor="text1"/>
                <w:sz w:val="28"/>
                <w:szCs w:val="32"/>
              </w:rPr>
              <w:t>個政府機關為民服務之個案為例，運用</w:t>
            </w:r>
            <w:r w:rsidRPr="00AF1369">
              <w:rPr>
                <w:rFonts w:ascii="Times New Roman" w:eastAsia="標楷體" w:hAnsi="Times New Roman" w:cs="Times New Roman" w:hint="eastAsia"/>
                <w:color w:val="000000" w:themeColor="text1"/>
                <w:sz w:val="28"/>
              </w:rPr>
              <w:t>課程</w:t>
            </w:r>
            <w:r w:rsidRPr="00AF1369">
              <w:rPr>
                <w:rFonts w:ascii="Times New Roman" w:eastAsia="標楷體" w:hAnsi="Times New Roman" w:cs="Times New Roman" w:hint="eastAsia"/>
                <w:color w:val="000000" w:themeColor="text1"/>
                <w:sz w:val="28"/>
                <w:szCs w:val="32"/>
              </w:rPr>
              <w:t>所學，針對</w:t>
            </w:r>
            <w:r w:rsidRPr="00AF1369">
              <w:rPr>
                <w:rFonts w:ascii="Times New Roman" w:eastAsia="標楷體" w:hAnsi="Times New Roman" w:cs="Times New Roman"/>
                <w:color w:val="000000" w:themeColor="text1"/>
                <w:sz w:val="28"/>
                <w:szCs w:val="32"/>
              </w:rPr>
              <w:t>下列</w:t>
            </w:r>
            <w:r w:rsidRPr="00AF1369">
              <w:rPr>
                <w:rFonts w:ascii="Times New Roman" w:eastAsia="標楷體" w:hAnsi="Times New Roman" w:cs="Times New Roman" w:hint="eastAsia"/>
                <w:color w:val="000000" w:themeColor="text1"/>
                <w:sz w:val="28"/>
                <w:szCs w:val="32"/>
              </w:rPr>
              <w:t>問</w:t>
            </w:r>
            <w:r w:rsidRPr="00AF1369">
              <w:rPr>
                <w:rFonts w:ascii="Times New Roman" w:eastAsia="標楷體" w:hAnsi="Times New Roman" w:cs="Times New Roman"/>
                <w:color w:val="000000" w:themeColor="text1"/>
                <w:sz w:val="28"/>
                <w:szCs w:val="32"/>
              </w:rPr>
              <w:t>題進行研討：</w:t>
            </w:r>
          </w:p>
          <w:p w14:paraId="4C5F57AB" w14:textId="77777777" w:rsidR="00C0051C" w:rsidRPr="00AF1369" w:rsidRDefault="00C0051C" w:rsidP="000017BF">
            <w:pPr>
              <w:spacing w:line="500" w:lineRule="exact"/>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一、針對本個案，思考民眾真正需求為何？</w:t>
            </w:r>
          </w:p>
          <w:p w14:paraId="00B30DB2" w14:textId="77777777" w:rsidR="00C0051C" w:rsidRPr="00AF1369" w:rsidRDefault="00C0051C" w:rsidP="000017BF">
            <w:pPr>
              <w:spacing w:line="500" w:lineRule="exact"/>
              <w:ind w:left="560" w:hangingChars="200" w:hanging="560"/>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lang w:val="en"/>
              </w:rPr>
              <w:t>二、為迅速、正確且有效的傳遞服務，</w:t>
            </w:r>
            <w:r w:rsidRPr="00AF1369">
              <w:rPr>
                <w:rFonts w:ascii="Times New Roman" w:eastAsia="標楷體" w:hAnsi="Times New Roman" w:cs="Times New Roman" w:hint="eastAsia"/>
                <w:color w:val="000000" w:themeColor="text1"/>
                <w:sz w:val="28"/>
                <w:szCs w:val="32"/>
              </w:rPr>
              <w:t>應考慮哪些層面？改進哪些服務流程或配套作法，以達到提供優質服務</w:t>
            </w:r>
            <w:r w:rsidRPr="00AF1369">
              <w:rPr>
                <w:rFonts w:ascii="Times New Roman" w:eastAsia="標楷體" w:hAnsi="Times New Roman" w:cs="Times New Roman" w:hint="eastAsia"/>
                <w:color w:val="000000" w:themeColor="text1"/>
                <w:sz w:val="28"/>
                <w:szCs w:val="32"/>
                <w:lang w:val="en"/>
              </w:rPr>
              <w:t>之目標</w:t>
            </w:r>
            <w:r w:rsidRPr="00AF1369">
              <w:rPr>
                <w:rFonts w:ascii="Times New Roman" w:eastAsia="標楷體" w:hAnsi="Times New Roman" w:cs="Times New Roman" w:hint="eastAsia"/>
                <w:color w:val="000000" w:themeColor="text1"/>
                <w:sz w:val="28"/>
                <w:szCs w:val="32"/>
              </w:rPr>
              <w:t>？</w:t>
            </w:r>
          </w:p>
        </w:tc>
      </w:tr>
    </w:tbl>
    <w:p w14:paraId="41C580A1" w14:textId="77777777" w:rsidR="001A3184" w:rsidRPr="00AF1369" w:rsidRDefault="001A3184" w:rsidP="001A3184">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14:paraId="50E47C46" w14:textId="77777777" w:rsidR="009E04E1" w:rsidRPr="00AF1369" w:rsidRDefault="009E04E1" w:rsidP="001A3184">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14:paraId="688076D3" w14:textId="77777777" w:rsidR="00521A0B" w:rsidRPr="00AF1369" w:rsidRDefault="00521A0B" w:rsidP="00521A0B">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類</w:t>
      </w:r>
    </w:p>
    <w:tbl>
      <w:tblPr>
        <w:tblStyle w:val="aa"/>
        <w:tblW w:w="7500" w:type="dxa"/>
        <w:tblInd w:w="851" w:type="dxa"/>
        <w:tblLook w:val="04A0" w:firstRow="1" w:lastRow="0" w:firstColumn="1" w:lastColumn="0" w:noHBand="0" w:noVBand="1"/>
      </w:tblPr>
      <w:tblGrid>
        <w:gridCol w:w="7500"/>
      </w:tblGrid>
      <w:tr w:rsidR="00AF1369" w:rsidRPr="00AF1369" w14:paraId="44332EBC" w14:textId="77777777" w:rsidTr="000017BF">
        <w:trPr>
          <w:trHeight w:val="12959"/>
        </w:trPr>
        <w:tc>
          <w:tcPr>
            <w:tcW w:w="7500" w:type="dxa"/>
          </w:tcPr>
          <w:p w14:paraId="235B5DFC" w14:textId="77777777" w:rsidR="00521A0B" w:rsidRPr="00AF1369" w:rsidRDefault="00521A0B"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提升行政作業效能</w:t>
            </w:r>
          </w:p>
          <w:p w14:paraId="03316484" w14:textId="77777777" w:rsidR="00521A0B" w:rsidRPr="00AF1369" w:rsidRDefault="00521A0B"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18E9D8DF" w14:textId="77777777" w:rsidR="00521A0B" w:rsidRPr="00AF1369" w:rsidRDefault="00521A0B"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面對全球化</w:t>
            </w:r>
            <w:r w:rsidRPr="00AF1369">
              <w:rPr>
                <w:rFonts w:ascii="Times New Roman" w:eastAsia="標楷體" w:hAnsi="Times New Roman" w:cs="Times New Roman"/>
                <w:color w:val="000000" w:themeColor="text1"/>
                <w:sz w:val="28"/>
                <w:szCs w:val="28"/>
              </w:rPr>
              <w:t>所帶來</w:t>
            </w:r>
            <w:r w:rsidRPr="00AF1369">
              <w:rPr>
                <w:rFonts w:ascii="Times New Roman" w:eastAsia="標楷體" w:hAnsi="Times New Roman" w:cs="Times New Roman" w:hint="eastAsia"/>
                <w:color w:val="000000" w:themeColor="text1"/>
                <w:sz w:val="28"/>
                <w:szCs w:val="28"/>
              </w:rPr>
              <w:t>的急劇變化，各級政府機關（</w:t>
            </w:r>
            <w:r w:rsidRPr="00AF1369">
              <w:rPr>
                <w:rFonts w:ascii="Times New Roman" w:eastAsia="標楷體" w:hAnsi="Times New Roman" w:cs="Times New Roman"/>
                <w:color w:val="000000" w:themeColor="text1"/>
                <w:sz w:val="28"/>
                <w:szCs w:val="28"/>
              </w:rPr>
              <w:t>構</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學校為滿足民眾之需求，應針對其權管業務之行政作業</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包括工作項目、作業程序及相關</w:t>
            </w:r>
            <w:r w:rsidRPr="00AF1369">
              <w:rPr>
                <w:rFonts w:ascii="Times New Roman" w:eastAsia="標楷體" w:hAnsi="Times New Roman" w:cs="Times New Roman"/>
                <w:color w:val="000000" w:themeColor="text1"/>
                <w:sz w:val="28"/>
                <w:szCs w:val="32"/>
                <w:lang w:val="en"/>
              </w:rPr>
              <w:t>措施</w:t>
            </w:r>
            <w:r w:rsidRPr="00AF1369">
              <w:rPr>
                <w:rFonts w:ascii="Times New Roman" w:eastAsia="標楷體" w:hAnsi="Times New Roman" w:cs="Times New Roman"/>
                <w:color w:val="000000" w:themeColor="text1"/>
                <w:sz w:val="28"/>
                <w:szCs w:val="28"/>
              </w:rPr>
              <w:t>等</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，透過定期或不定期地檢討，</w:t>
            </w:r>
            <w:r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color w:val="000000" w:themeColor="text1"/>
                <w:sz w:val="28"/>
                <w:szCs w:val="28"/>
              </w:rPr>
              <w:t>求精進突破，</w:t>
            </w:r>
            <w:proofErr w:type="gramStart"/>
            <w:r w:rsidRPr="00AF1369">
              <w:rPr>
                <w:rFonts w:ascii="Times New Roman" w:eastAsia="標楷體" w:hAnsi="Times New Roman" w:cs="Times New Roman"/>
                <w:color w:val="000000" w:themeColor="text1"/>
                <w:sz w:val="28"/>
                <w:szCs w:val="28"/>
              </w:rPr>
              <w:t>俾</w:t>
            </w:r>
            <w:proofErr w:type="gramEnd"/>
            <w:r w:rsidRPr="00AF1369">
              <w:rPr>
                <w:rFonts w:ascii="Times New Roman" w:eastAsia="標楷體" w:hAnsi="Times New Roman" w:cs="Times New Roman"/>
                <w:color w:val="000000" w:themeColor="text1"/>
                <w:sz w:val="28"/>
                <w:szCs w:val="28"/>
              </w:rPr>
              <w:t>提升對外部顧客</w:t>
            </w:r>
            <w:r w:rsidRPr="00AF1369">
              <w:rPr>
                <w:rFonts w:ascii="Times New Roman" w:eastAsia="標楷體" w:hAnsi="Times New Roman" w:cs="Times New Roman" w:hint="eastAsia"/>
                <w:color w:val="000000" w:themeColor="text1"/>
                <w:sz w:val="28"/>
                <w:szCs w:val="28"/>
              </w:rPr>
              <w:t>或</w:t>
            </w:r>
            <w:r w:rsidRPr="00AF1369">
              <w:rPr>
                <w:rFonts w:ascii="Times New Roman" w:eastAsia="標楷體" w:hAnsi="Times New Roman" w:cs="Times New Roman"/>
                <w:color w:val="000000" w:themeColor="text1"/>
                <w:sz w:val="28"/>
                <w:szCs w:val="28"/>
              </w:rPr>
              <w:t>內部顧客之服務品質。</w:t>
            </w:r>
          </w:p>
          <w:p w14:paraId="5E31B057" w14:textId="77777777" w:rsidR="00521A0B" w:rsidRPr="00AF1369" w:rsidRDefault="00521A0B"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提升政府效能可從「對外服務」（包含服務整備、服務提供、服務評核）及「內部管理」（包含機關內部、機關與機關間）等兩大面向，就下列重點工作項目進行檢討</w:t>
            </w:r>
            <w:r w:rsidRPr="00AF1369">
              <w:rPr>
                <w:rFonts w:ascii="Times New Roman" w:eastAsia="標楷體" w:hAnsi="Times New Roman" w:cs="Times New Roman"/>
                <w:color w:val="000000" w:themeColor="text1"/>
                <w:sz w:val="28"/>
                <w:szCs w:val="28"/>
              </w:rPr>
              <w:t>：</w:t>
            </w:r>
          </w:p>
          <w:p w14:paraId="3346D578" w14:textId="77777777" w:rsidR="00521A0B" w:rsidRPr="00AF1369" w:rsidRDefault="00521A0B" w:rsidP="000017BF">
            <w:pPr>
              <w:spacing w:line="440" w:lineRule="exact"/>
              <w:ind w:leftChars="106" w:left="629" w:hangingChars="134" w:hanging="375"/>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、對外服務：就民眾接受政府服務前、中、後不同階段所遭遇之</w:t>
            </w:r>
            <w:r w:rsidRPr="00AF1369">
              <w:rPr>
                <w:rFonts w:ascii="Times New Roman" w:eastAsia="標楷體" w:hAnsi="Times New Roman" w:cs="Times New Roman" w:hint="eastAsia"/>
                <w:color w:val="000000" w:themeColor="text1"/>
                <w:sz w:val="28"/>
              </w:rPr>
              <w:t>主要問題</w:t>
            </w:r>
            <w:r w:rsidRPr="00AF1369">
              <w:rPr>
                <w:rFonts w:ascii="Times New Roman" w:eastAsia="標楷體" w:hAnsi="Times New Roman" w:cs="Times New Roman" w:hint="eastAsia"/>
                <w:color w:val="000000" w:themeColor="text1"/>
                <w:sz w:val="28"/>
                <w:szCs w:val="28"/>
              </w:rPr>
              <w:t>提出解決對策。</w:t>
            </w:r>
          </w:p>
          <w:p w14:paraId="3F782A98" w14:textId="77777777" w:rsidR="00521A0B" w:rsidRPr="00AF1369"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）服務整備</w:t>
            </w:r>
            <w:r w:rsidRPr="00AF1369">
              <w:rPr>
                <w:rFonts w:ascii="Times New Roman" w:eastAsia="標楷體" w:hAnsi="Times New Roman" w:cs="Times New Roman"/>
                <w:color w:val="000000" w:themeColor="text1"/>
                <w:sz w:val="28"/>
                <w:szCs w:val="28"/>
              </w:rPr>
              <w:t>：例如</w:t>
            </w:r>
            <w:r w:rsidRPr="00AF1369">
              <w:rPr>
                <w:rFonts w:ascii="Times New Roman" w:eastAsia="標楷體" w:hAnsi="Times New Roman" w:cs="Times New Roman" w:hint="eastAsia"/>
                <w:color w:val="000000" w:themeColor="text1"/>
                <w:sz w:val="28"/>
                <w:szCs w:val="28"/>
              </w:rPr>
              <w:t>申辦資訊公開透明、</w:t>
            </w:r>
            <w:r w:rsidRPr="00AF1369">
              <w:rPr>
                <w:rFonts w:ascii="Times New Roman" w:eastAsia="標楷體" w:hAnsi="Times New Roman" w:cs="Times New Roman"/>
                <w:color w:val="000000" w:themeColor="text1"/>
                <w:sz w:val="28"/>
                <w:szCs w:val="28"/>
              </w:rPr>
              <w:t>表單簡化及標準化等。</w:t>
            </w:r>
          </w:p>
          <w:p w14:paraId="0006E66F" w14:textId="77777777" w:rsidR="00521A0B" w:rsidRPr="00AF1369" w:rsidRDefault="00521A0B" w:rsidP="000017BF">
            <w:pPr>
              <w:spacing w:line="44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2</w:t>
            </w:r>
            <w:r w:rsidRPr="00AF1369">
              <w:rPr>
                <w:rFonts w:ascii="Times New Roman" w:eastAsia="標楷體" w:hAnsi="Times New Roman" w:cs="Times New Roman" w:hint="eastAsia"/>
                <w:color w:val="000000" w:themeColor="text1"/>
                <w:sz w:val="28"/>
                <w:szCs w:val="28"/>
              </w:rPr>
              <w:t>）服務提供</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例如</w:t>
            </w:r>
            <w:r w:rsidRPr="00AF1369">
              <w:rPr>
                <w:rFonts w:ascii="Times New Roman" w:eastAsia="標楷體" w:hAnsi="Times New Roman" w:cs="Times New Roman"/>
                <w:color w:val="000000" w:themeColor="text1"/>
                <w:sz w:val="28"/>
                <w:szCs w:val="28"/>
              </w:rPr>
              <w:t>推動多功能櫃台、單一窗口服務</w:t>
            </w:r>
            <w:r w:rsidRPr="00AF1369">
              <w:rPr>
                <w:rFonts w:ascii="Times New Roman" w:eastAsia="標楷體" w:hAnsi="Times New Roman" w:cs="Times New Roman" w:hint="eastAsia"/>
                <w:color w:val="000000" w:themeColor="text1"/>
                <w:sz w:val="28"/>
                <w:szCs w:val="28"/>
              </w:rPr>
              <w:t>等</w:t>
            </w:r>
            <w:r w:rsidRPr="00AF1369">
              <w:rPr>
                <w:rFonts w:ascii="Times New Roman" w:eastAsia="標楷體" w:hAnsi="Times New Roman" w:cs="Times New Roman"/>
                <w:color w:val="000000" w:themeColor="text1"/>
                <w:sz w:val="28"/>
                <w:szCs w:val="28"/>
              </w:rPr>
              <w:t>。</w:t>
            </w:r>
          </w:p>
          <w:p w14:paraId="23C2E24E" w14:textId="77777777" w:rsidR="00521A0B" w:rsidRPr="00AF1369"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hint="eastAsia"/>
                <w:color w:val="000000" w:themeColor="text1"/>
                <w:sz w:val="28"/>
                <w:szCs w:val="28"/>
              </w:rPr>
              <w:t>）服務評核</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時</w:t>
            </w:r>
            <w:r w:rsidRPr="00AF1369">
              <w:rPr>
                <w:rFonts w:ascii="Times New Roman" w:eastAsia="標楷體" w:hAnsi="Times New Roman" w:cs="Times New Roman"/>
                <w:color w:val="000000" w:themeColor="text1"/>
                <w:sz w:val="28"/>
                <w:szCs w:val="28"/>
              </w:rPr>
              <w:t>時</w:t>
            </w:r>
            <w:r w:rsidRPr="00AF1369">
              <w:rPr>
                <w:rFonts w:ascii="Times New Roman" w:eastAsia="標楷體" w:hAnsi="Times New Roman" w:cs="Times New Roman" w:hint="eastAsia"/>
                <w:color w:val="000000" w:themeColor="text1"/>
                <w:sz w:val="28"/>
                <w:szCs w:val="28"/>
              </w:rPr>
              <w:t>依據民眾回饋意見，檢討改善業務流程等</w:t>
            </w:r>
            <w:r w:rsidRPr="00AF1369">
              <w:rPr>
                <w:rFonts w:ascii="Times New Roman" w:eastAsia="標楷體" w:hAnsi="Times New Roman" w:cs="Times New Roman"/>
                <w:color w:val="000000" w:themeColor="text1"/>
                <w:sz w:val="28"/>
                <w:szCs w:val="28"/>
              </w:rPr>
              <w:t>。</w:t>
            </w:r>
          </w:p>
          <w:p w14:paraId="067083BC" w14:textId="77777777" w:rsidR="00521A0B" w:rsidRPr="00AF1369" w:rsidRDefault="00521A0B" w:rsidP="000017BF">
            <w:pPr>
              <w:spacing w:line="440" w:lineRule="exact"/>
              <w:ind w:leftChars="106" w:left="629" w:hangingChars="134" w:hanging="375"/>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、內部管理</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從機關</w:t>
            </w:r>
            <w:proofErr w:type="gramStart"/>
            <w:r w:rsidRPr="00AF1369">
              <w:rPr>
                <w:rFonts w:ascii="Times New Roman" w:eastAsia="標楷體" w:hAnsi="Times New Roman" w:cs="Times New Roman" w:hint="eastAsia"/>
                <w:color w:val="000000" w:themeColor="text1"/>
                <w:sz w:val="28"/>
                <w:szCs w:val="28"/>
              </w:rPr>
              <w:t>內部、</w:t>
            </w:r>
            <w:proofErr w:type="gramEnd"/>
            <w:r w:rsidRPr="00AF1369">
              <w:rPr>
                <w:rFonts w:ascii="Times New Roman" w:eastAsia="標楷體" w:hAnsi="Times New Roman" w:cs="Times New Roman" w:hint="eastAsia"/>
                <w:color w:val="000000" w:themeColor="text1"/>
                <w:sz w:val="28"/>
                <w:szCs w:val="28"/>
              </w:rPr>
              <w:t>機關與</w:t>
            </w:r>
            <w:proofErr w:type="gramStart"/>
            <w:r w:rsidRPr="00AF1369">
              <w:rPr>
                <w:rFonts w:ascii="Times New Roman" w:eastAsia="標楷體" w:hAnsi="Times New Roman" w:cs="Times New Roman" w:hint="eastAsia"/>
                <w:color w:val="000000" w:themeColor="text1"/>
                <w:sz w:val="28"/>
                <w:szCs w:val="28"/>
              </w:rPr>
              <w:t>機關間等層面</w:t>
            </w:r>
            <w:proofErr w:type="gramEnd"/>
            <w:r w:rsidRPr="00AF1369">
              <w:rPr>
                <w:rFonts w:ascii="Times New Roman" w:eastAsia="標楷體" w:hAnsi="Times New Roman" w:cs="Times New Roman" w:hint="eastAsia"/>
                <w:color w:val="000000" w:themeColor="text1"/>
                <w:sz w:val="28"/>
                <w:szCs w:val="28"/>
              </w:rPr>
              <w:t>檢視造成效能</w:t>
            </w:r>
            <w:proofErr w:type="gramStart"/>
            <w:r w:rsidRPr="00AF1369">
              <w:rPr>
                <w:rFonts w:ascii="Times New Roman" w:eastAsia="標楷體" w:hAnsi="Times New Roman" w:cs="Times New Roman" w:hint="eastAsia"/>
                <w:color w:val="000000" w:themeColor="text1"/>
                <w:sz w:val="28"/>
                <w:szCs w:val="28"/>
              </w:rPr>
              <w:t>不</w:t>
            </w:r>
            <w:proofErr w:type="gramEnd"/>
            <w:r w:rsidRPr="00AF1369">
              <w:rPr>
                <w:rFonts w:ascii="Times New Roman" w:eastAsia="標楷體" w:hAnsi="Times New Roman" w:cs="Times New Roman" w:hint="eastAsia"/>
                <w:color w:val="000000" w:themeColor="text1"/>
                <w:sz w:val="28"/>
                <w:szCs w:val="28"/>
              </w:rPr>
              <w:t>彰因素。</w:t>
            </w:r>
          </w:p>
          <w:p w14:paraId="257A89A8" w14:textId="77777777" w:rsidR="00521A0B" w:rsidRPr="00AF1369" w:rsidRDefault="00521A0B" w:rsidP="000017BF">
            <w:pPr>
              <w:spacing w:line="44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）機關內部</w:t>
            </w:r>
            <w:r w:rsidRPr="00AF1369">
              <w:rPr>
                <w:rFonts w:ascii="Times New Roman" w:eastAsia="標楷體" w:hAnsi="Times New Roman" w:cs="Times New Roman"/>
                <w:color w:val="000000" w:themeColor="text1"/>
                <w:sz w:val="28"/>
                <w:szCs w:val="28"/>
              </w:rPr>
              <w:t>：例如行政流程簡化、節省公文處理時程。</w:t>
            </w:r>
          </w:p>
          <w:p w14:paraId="68FFBB02" w14:textId="77777777" w:rsidR="00521A0B" w:rsidRPr="00AF1369" w:rsidRDefault="00521A0B" w:rsidP="000017BF">
            <w:pPr>
              <w:spacing w:line="440" w:lineRule="exact"/>
              <w:ind w:left="630" w:hangingChars="225" w:hanging="63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2</w:t>
            </w:r>
            <w:r w:rsidRPr="00AF1369">
              <w:rPr>
                <w:rFonts w:ascii="Times New Roman" w:eastAsia="標楷體" w:hAnsi="Times New Roman" w:cs="Times New Roman" w:hint="eastAsia"/>
                <w:color w:val="000000" w:themeColor="text1"/>
                <w:sz w:val="28"/>
                <w:szCs w:val="28"/>
              </w:rPr>
              <w:t>）機關與機關間</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建立積極的工作態度及部門間合作機制等</w:t>
            </w:r>
            <w:r w:rsidRPr="00AF1369">
              <w:rPr>
                <w:rFonts w:ascii="Times New Roman" w:eastAsia="標楷體" w:hAnsi="Times New Roman" w:cs="Times New Roman"/>
                <w:color w:val="000000" w:themeColor="text1"/>
                <w:sz w:val="28"/>
                <w:szCs w:val="28"/>
              </w:rPr>
              <w:t>。</w:t>
            </w:r>
          </w:p>
          <w:p w14:paraId="35B638C8" w14:textId="77777777" w:rsidR="00521A0B" w:rsidRPr="00AF1369" w:rsidRDefault="00521A0B"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本</w:t>
            </w:r>
            <w:r w:rsidRPr="00AF1369">
              <w:rPr>
                <w:rFonts w:ascii="Times New Roman" w:eastAsia="標楷體" w:hAnsi="Times New Roman" w:cs="Times New Roman" w:hint="eastAsia"/>
                <w:color w:val="000000" w:themeColor="text1"/>
                <w:sz w:val="28"/>
                <w:szCs w:val="28"/>
              </w:rPr>
              <w:t>研討</w:t>
            </w:r>
            <w:r w:rsidRPr="00AF1369">
              <w:rPr>
                <w:rFonts w:ascii="Times New Roman" w:eastAsia="標楷體" w:hAnsi="Times New Roman" w:cs="Times New Roman" w:hint="eastAsia"/>
                <w:color w:val="000000" w:themeColor="text1"/>
                <w:sz w:val="28"/>
                <w:szCs w:val="32"/>
              </w:rPr>
              <w:t>類別希望受訓人員以</w:t>
            </w:r>
            <w:r w:rsidRPr="00AF1369">
              <w:rPr>
                <w:rFonts w:ascii="Times New Roman" w:eastAsia="標楷體" w:hAnsi="Times New Roman" w:cs="Times New Roman"/>
                <w:color w:val="000000" w:themeColor="text1"/>
                <w:sz w:val="28"/>
                <w:szCs w:val="32"/>
              </w:rPr>
              <w:t>1</w:t>
            </w:r>
            <w:r w:rsidRPr="00AF1369">
              <w:rPr>
                <w:rFonts w:ascii="Times New Roman" w:eastAsia="標楷體" w:hAnsi="Times New Roman" w:cs="Times New Roman" w:hint="eastAsia"/>
                <w:color w:val="000000" w:themeColor="text1"/>
                <w:sz w:val="28"/>
                <w:szCs w:val="32"/>
              </w:rPr>
              <w:t>個政府機關個案為例，就</w:t>
            </w:r>
            <w:r w:rsidRPr="00AF1369">
              <w:rPr>
                <w:rFonts w:ascii="Times New Roman" w:eastAsia="標楷體" w:hAnsi="Times New Roman" w:cs="Times New Roman"/>
                <w:color w:val="000000" w:themeColor="text1"/>
                <w:sz w:val="28"/>
                <w:szCs w:val="32"/>
              </w:rPr>
              <w:t>「</w:t>
            </w:r>
            <w:r w:rsidRPr="00AF1369">
              <w:rPr>
                <w:rFonts w:ascii="Times New Roman" w:eastAsia="標楷體" w:hAnsi="Times New Roman" w:cs="Times New Roman" w:hint="eastAsia"/>
                <w:color w:val="000000" w:themeColor="text1"/>
                <w:sz w:val="28"/>
                <w:szCs w:val="32"/>
              </w:rPr>
              <w:t>對外服務</w:t>
            </w:r>
            <w:r w:rsidRPr="00AF1369">
              <w:rPr>
                <w:rFonts w:ascii="Times New Roman" w:eastAsia="標楷體" w:hAnsi="Times New Roman" w:cs="Times New Roman"/>
                <w:color w:val="000000" w:themeColor="text1"/>
                <w:sz w:val="28"/>
                <w:szCs w:val="32"/>
              </w:rPr>
              <w:t>」</w:t>
            </w:r>
            <w:r w:rsidRPr="00AF1369">
              <w:rPr>
                <w:rFonts w:ascii="Times New Roman" w:eastAsia="標楷體" w:hAnsi="Times New Roman" w:cs="Times New Roman" w:hint="eastAsia"/>
                <w:color w:val="000000" w:themeColor="text1"/>
                <w:sz w:val="28"/>
                <w:szCs w:val="32"/>
              </w:rPr>
              <w:t>或</w:t>
            </w:r>
            <w:r w:rsidRPr="00AF1369">
              <w:rPr>
                <w:rFonts w:ascii="Times New Roman" w:eastAsia="標楷體" w:hAnsi="Times New Roman" w:cs="Times New Roman"/>
                <w:color w:val="000000" w:themeColor="text1"/>
                <w:sz w:val="28"/>
                <w:szCs w:val="32"/>
              </w:rPr>
              <w:t>「</w:t>
            </w:r>
            <w:r w:rsidRPr="00AF1369">
              <w:rPr>
                <w:rFonts w:ascii="Times New Roman" w:eastAsia="標楷體" w:hAnsi="Times New Roman" w:cs="Times New Roman" w:hint="eastAsia"/>
                <w:color w:val="000000" w:themeColor="text1"/>
                <w:sz w:val="28"/>
                <w:szCs w:val="32"/>
              </w:rPr>
              <w:t>內部管理</w:t>
            </w:r>
            <w:r w:rsidRPr="00AF1369">
              <w:rPr>
                <w:rFonts w:ascii="Times New Roman" w:eastAsia="標楷體" w:hAnsi="Times New Roman" w:cs="Times New Roman"/>
                <w:color w:val="000000" w:themeColor="text1"/>
                <w:sz w:val="28"/>
                <w:szCs w:val="32"/>
              </w:rPr>
              <w:t>」</w:t>
            </w:r>
            <w:r w:rsidRPr="00AF1369">
              <w:rPr>
                <w:rFonts w:ascii="Times New Roman" w:eastAsia="標楷體" w:hAnsi="Times New Roman" w:cs="Times New Roman" w:hint="eastAsia"/>
                <w:color w:val="000000" w:themeColor="text1"/>
                <w:sz w:val="28"/>
                <w:szCs w:val="32"/>
              </w:rPr>
              <w:t>擇一</w:t>
            </w:r>
            <w:r w:rsidRPr="00AF1369">
              <w:rPr>
                <w:rFonts w:ascii="Times New Roman" w:eastAsia="標楷體" w:hAnsi="Times New Roman" w:cs="Times New Roman"/>
                <w:color w:val="000000" w:themeColor="text1"/>
                <w:sz w:val="28"/>
                <w:szCs w:val="32"/>
              </w:rPr>
              <w:t>面向，</w:t>
            </w:r>
            <w:r w:rsidRPr="00AF1369">
              <w:rPr>
                <w:rFonts w:ascii="Times New Roman" w:eastAsia="標楷體" w:hAnsi="Times New Roman" w:cs="Times New Roman" w:hint="eastAsia"/>
                <w:color w:val="000000" w:themeColor="text1"/>
                <w:sz w:val="28"/>
                <w:szCs w:val="32"/>
              </w:rPr>
              <w:t>運用課程所學，針對</w:t>
            </w:r>
            <w:r w:rsidRPr="00AF1369">
              <w:rPr>
                <w:rFonts w:ascii="Times New Roman" w:eastAsia="標楷體" w:hAnsi="Times New Roman" w:cs="Times New Roman"/>
                <w:color w:val="000000" w:themeColor="text1"/>
                <w:sz w:val="28"/>
                <w:szCs w:val="32"/>
              </w:rPr>
              <w:t>下列</w:t>
            </w:r>
            <w:r w:rsidRPr="00AF1369">
              <w:rPr>
                <w:rFonts w:ascii="Times New Roman" w:eastAsia="標楷體" w:hAnsi="Times New Roman" w:cs="Times New Roman" w:hint="eastAsia"/>
                <w:color w:val="000000" w:themeColor="text1"/>
                <w:sz w:val="28"/>
                <w:szCs w:val="32"/>
              </w:rPr>
              <w:t>問</w:t>
            </w:r>
            <w:r w:rsidRPr="00AF1369">
              <w:rPr>
                <w:rFonts w:ascii="Times New Roman" w:eastAsia="標楷體" w:hAnsi="Times New Roman" w:cs="Times New Roman"/>
                <w:color w:val="000000" w:themeColor="text1"/>
                <w:sz w:val="28"/>
                <w:szCs w:val="32"/>
              </w:rPr>
              <w:t>題進行研討：</w:t>
            </w:r>
          </w:p>
          <w:p w14:paraId="2AAD3091" w14:textId="77777777" w:rsidR="00521A0B" w:rsidRPr="00AF1369" w:rsidRDefault="00521A0B" w:rsidP="000017BF">
            <w:pPr>
              <w:spacing w:line="440" w:lineRule="exact"/>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lang w:val="en"/>
              </w:rPr>
              <w:t>一、檢討</w:t>
            </w:r>
            <w:r w:rsidRPr="00AF1369">
              <w:rPr>
                <w:rFonts w:ascii="Times New Roman" w:eastAsia="標楷體" w:hAnsi="Times New Roman" w:cs="Times New Roman" w:hint="eastAsia"/>
                <w:color w:val="000000" w:themeColor="text1"/>
                <w:sz w:val="28"/>
                <w:szCs w:val="32"/>
              </w:rPr>
              <w:t>目前</w:t>
            </w:r>
            <w:r w:rsidRPr="00AF1369">
              <w:rPr>
                <w:rFonts w:ascii="Times New Roman" w:eastAsia="標楷體" w:hAnsi="Times New Roman" w:cs="Times New Roman"/>
                <w:color w:val="000000" w:themeColor="text1"/>
                <w:sz w:val="28"/>
                <w:szCs w:val="32"/>
              </w:rPr>
              <w:t>行政作業存在何種缺失？</w:t>
            </w:r>
            <w:r w:rsidRPr="00AF1369">
              <w:rPr>
                <w:rFonts w:ascii="Times New Roman" w:eastAsia="標楷體" w:hAnsi="Times New Roman" w:cs="Times New Roman" w:hint="eastAsia"/>
                <w:color w:val="000000" w:themeColor="text1"/>
                <w:sz w:val="28"/>
                <w:szCs w:val="32"/>
              </w:rPr>
              <w:t>涉及哪些層面</w:t>
            </w:r>
            <w:r w:rsidRPr="00AF1369">
              <w:rPr>
                <w:rFonts w:ascii="Times New Roman" w:eastAsia="標楷體" w:hAnsi="Times New Roman" w:cs="Times New Roman"/>
                <w:color w:val="000000" w:themeColor="text1"/>
                <w:sz w:val="28"/>
                <w:szCs w:val="32"/>
              </w:rPr>
              <w:t>？</w:t>
            </w:r>
          </w:p>
          <w:p w14:paraId="512CF155" w14:textId="77777777" w:rsidR="00521A0B" w:rsidRPr="00AF1369" w:rsidRDefault="00521A0B" w:rsidP="000017BF">
            <w:pPr>
              <w:spacing w:line="440" w:lineRule="exact"/>
              <w:ind w:left="546" w:hangingChars="195" w:hanging="546"/>
              <w:jc w:val="both"/>
              <w:rPr>
                <w:color w:val="000000" w:themeColor="text1"/>
                <w:sz w:val="22"/>
              </w:rPr>
            </w:pPr>
            <w:r w:rsidRPr="00AF1369">
              <w:rPr>
                <w:rFonts w:ascii="Times New Roman" w:eastAsia="標楷體" w:hAnsi="Times New Roman" w:cs="Times New Roman" w:hint="eastAsia"/>
                <w:color w:val="000000" w:themeColor="text1"/>
                <w:sz w:val="28"/>
                <w:szCs w:val="32"/>
              </w:rPr>
              <w:t>二、如何便捷服務程序，建立</w:t>
            </w:r>
            <w:r w:rsidRPr="00AF1369">
              <w:rPr>
                <w:rFonts w:ascii="Times New Roman" w:eastAsia="標楷體" w:hAnsi="Times New Roman" w:cs="Times New Roman"/>
                <w:color w:val="000000" w:themeColor="text1"/>
                <w:sz w:val="28"/>
                <w:szCs w:val="28"/>
              </w:rPr>
              <w:t>標準作業</w:t>
            </w:r>
            <w:r w:rsidRPr="00AF1369">
              <w:rPr>
                <w:rFonts w:ascii="Times New Roman" w:eastAsia="標楷體" w:hAnsi="Times New Roman" w:cs="Times New Roman" w:hint="eastAsia"/>
                <w:color w:val="000000" w:themeColor="text1"/>
                <w:sz w:val="28"/>
                <w:szCs w:val="28"/>
              </w:rPr>
              <w:t>流程</w:t>
            </w:r>
            <w:r w:rsidRPr="00AF1369">
              <w:rPr>
                <w:rFonts w:ascii="Times New Roman" w:eastAsia="標楷體" w:hAnsi="Times New Roman" w:cs="Times New Roman" w:hint="eastAsia"/>
                <w:color w:val="000000" w:themeColor="text1"/>
                <w:sz w:val="28"/>
                <w:szCs w:val="32"/>
              </w:rPr>
              <w:t>或是整合相關資源模式，以有效縮短人力、時間及成本？以達到提升行政作業效能之目標？</w:t>
            </w:r>
          </w:p>
        </w:tc>
      </w:tr>
    </w:tbl>
    <w:p w14:paraId="7A94A880" w14:textId="77777777" w:rsidR="00C0051C" w:rsidRPr="00AF1369" w:rsidRDefault="00521A0B" w:rsidP="00521A0B">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類</w:t>
      </w:r>
    </w:p>
    <w:tbl>
      <w:tblPr>
        <w:tblStyle w:val="aa"/>
        <w:tblW w:w="7499" w:type="dxa"/>
        <w:tblInd w:w="851" w:type="dxa"/>
        <w:tblLook w:val="04A0" w:firstRow="1" w:lastRow="0" w:firstColumn="1" w:lastColumn="0" w:noHBand="0" w:noVBand="1"/>
      </w:tblPr>
      <w:tblGrid>
        <w:gridCol w:w="7499"/>
      </w:tblGrid>
      <w:tr w:rsidR="003E7446" w:rsidRPr="00AF1369" w14:paraId="3A6A6F68" w14:textId="77777777" w:rsidTr="000017BF">
        <w:trPr>
          <w:trHeight w:val="10631"/>
        </w:trPr>
        <w:tc>
          <w:tcPr>
            <w:tcW w:w="7499" w:type="dxa"/>
          </w:tcPr>
          <w:p w14:paraId="34113E45" w14:textId="77777777" w:rsidR="00D4183F" w:rsidRPr="00AF1369"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妥善處理民眾陳情案件</w:t>
            </w:r>
          </w:p>
          <w:p w14:paraId="148EBC01" w14:textId="77777777" w:rsidR="00D4183F" w:rsidRPr="00AF1369"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42CF2B29" w14:textId="77777777" w:rsidR="00D4183F" w:rsidRPr="00AF1369" w:rsidRDefault="00D4183F"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隨著民主化的發展，民眾對政府之反映意見日漸增多，舉凡行政興革意見、行政法令查詢、行政違失舉發或行政權益之維護，都可向主管機關提出陳情。據統計，陳情案件中以興革建議占多數，其</w:t>
            </w:r>
            <w:r w:rsidRPr="00AF1369">
              <w:rPr>
                <w:rFonts w:ascii="Times New Roman" w:eastAsia="標楷體" w:hAnsi="Times New Roman" w:cs="Times New Roman" w:hint="eastAsia"/>
                <w:color w:val="000000" w:themeColor="text1"/>
                <w:sz w:val="28"/>
                <w:szCs w:val="28"/>
              </w:rPr>
              <w:t>內容</w:t>
            </w:r>
            <w:r w:rsidRPr="00AF1369">
              <w:rPr>
                <w:rFonts w:ascii="Times New Roman" w:eastAsia="標楷體" w:hAnsi="Times New Roman" w:cs="Times New Roman" w:hint="eastAsia"/>
                <w:color w:val="000000" w:themeColor="text1"/>
                <w:sz w:val="28"/>
                <w:szCs w:val="32"/>
              </w:rPr>
              <w:t>廣泛，從日常生活常見之道路不平、路燈不亮、水管破裂、停車場設計不當…</w:t>
            </w:r>
            <w:proofErr w:type="gramStart"/>
            <w:r w:rsidRPr="00AF1369">
              <w:rPr>
                <w:rFonts w:ascii="Times New Roman" w:eastAsia="標楷體" w:hAnsi="Times New Roman" w:cs="Times New Roman" w:hint="eastAsia"/>
                <w:color w:val="000000" w:themeColor="text1"/>
                <w:sz w:val="28"/>
                <w:szCs w:val="32"/>
              </w:rPr>
              <w:t>…</w:t>
            </w:r>
            <w:proofErr w:type="gramEnd"/>
            <w:r w:rsidRPr="00AF1369">
              <w:rPr>
                <w:rFonts w:ascii="Times New Roman" w:eastAsia="標楷體" w:hAnsi="Times New Roman" w:cs="Times New Roman" w:hint="eastAsia"/>
                <w:color w:val="000000" w:themeColor="text1"/>
                <w:sz w:val="28"/>
                <w:szCs w:val="32"/>
              </w:rPr>
              <w:t>，到政策層面之建議，例如建議政府積極擴大發展我國軟體產業、精密工業再升級等。公務人員宜體認處理民眾陳情案件之意義及重要性。</w:t>
            </w:r>
          </w:p>
          <w:p w14:paraId="20B79199" w14:textId="77777777" w:rsidR="000017BF" w:rsidRPr="00AF1369" w:rsidRDefault="000017BF" w:rsidP="000017BF">
            <w:pPr>
              <w:spacing w:beforeLines="50" w:before="120" w:line="440" w:lineRule="exact"/>
              <w:ind w:firstLineChars="200" w:firstLine="560"/>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color w:val="000000" w:themeColor="text1"/>
                <w:sz w:val="28"/>
                <w:szCs w:val="32"/>
              </w:rPr>
              <w:t>政府受理民眾陳情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14:paraId="3D595BEC" w14:textId="77777777" w:rsidR="00D4183F" w:rsidRPr="00AF1369" w:rsidRDefault="00D4183F"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本研討類別希望受訓人員以</w:t>
            </w:r>
            <w:r w:rsidRPr="00AF1369">
              <w:rPr>
                <w:rFonts w:ascii="Times New Roman" w:eastAsia="標楷體" w:hAnsi="Times New Roman" w:cs="Times New Roman" w:hint="eastAsia"/>
                <w:color w:val="000000" w:themeColor="text1"/>
                <w:sz w:val="28"/>
                <w:szCs w:val="32"/>
              </w:rPr>
              <w:t>1</w:t>
            </w:r>
            <w:r w:rsidRPr="00AF1369">
              <w:rPr>
                <w:rFonts w:ascii="Times New Roman" w:eastAsia="標楷體" w:hAnsi="Times New Roman" w:cs="Times New Roman" w:hint="eastAsia"/>
                <w:color w:val="000000" w:themeColor="text1"/>
                <w:sz w:val="28"/>
                <w:szCs w:val="32"/>
              </w:rPr>
              <w:t>個政府機關個案為例，運用課程所學，針對下列問題進行研討：</w:t>
            </w:r>
          </w:p>
          <w:p w14:paraId="28282F33" w14:textId="77777777" w:rsidR="00D4183F" w:rsidRPr="00AF1369"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一、為展現政府重視輿情，迅速回應民眾之問題，可建立哪些陳情管道？</w:t>
            </w:r>
          </w:p>
          <w:p w14:paraId="28A76F6D" w14:textId="77777777" w:rsidR="00D4183F" w:rsidRPr="00AF1369"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32"/>
              </w:rPr>
              <w:t>二、為能廣納民意即時回應，上開陳情管道，應考慮哪些層面？如何</w:t>
            </w:r>
            <w:proofErr w:type="gramStart"/>
            <w:r w:rsidRPr="00AF1369">
              <w:rPr>
                <w:rFonts w:ascii="Times New Roman" w:eastAsia="標楷體" w:hAnsi="Times New Roman" w:cs="Times New Roman" w:hint="eastAsia"/>
                <w:color w:val="000000" w:themeColor="text1"/>
                <w:sz w:val="28"/>
                <w:szCs w:val="32"/>
              </w:rPr>
              <w:t>研</w:t>
            </w:r>
            <w:proofErr w:type="gramEnd"/>
            <w:r w:rsidRPr="00AF1369">
              <w:rPr>
                <w:rFonts w:ascii="Times New Roman" w:eastAsia="標楷體" w:hAnsi="Times New Roman" w:cs="Times New Roman" w:hint="eastAsia"/>
                <w:color w:val="000000" w:themeColor="text1"/>
                <w:sz w:val="28"/>
                <w:szCs w:val="32"/>
              </w:rPr>
              <w:t>提具體可行的規劃建議與相關配套作法？</w:t>
            </w:r>
          </w:p>
        </w:tc>
      </w:tr>
    </w:tbl>
    <w:p w14:paraId="2040B536" w14:textId="77777777" w:rsidR="000017BF" w:rsidRPr="00AF1369" w:rsidRDefault="000017BF" w:rsidP="000017BF">
      <w:pPr>
        <w:pStyle w:val="a3"/>
        <w:widowControl/>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p>
    <w:p w14:paraId="6D749695" w14:textId="77777777" w:rsidR="000017BF" w:rsidRPr="00AF1369" w:rsidRDefault="000017BF">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2CC1B449" w14:textId="77777777" w:rsidR="00D4183F" w:rsidRPr="00AF1369" w:rsidRDefault="00D4183F" w:rsidP="00D4183F">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類</w:t>
      </w:r>
    </w:p>
    <w:tbl>
      <w:tblPr>
        <w:tblStyle w:val="aa"/>
        <w:tblW w:w="7474" w:type="dxa"/>
        <w:tblInd w:w="851" w:type="dxa"/>
        <w:tblLook w:val="04A0" w:firstRow="1" w:lastRow="0" w:firstColumn="1" w:lastColumn="0" w:noHBand="0" w:noVBand="1"/>
      </w:tblPr>
      <w:tblGrid>
        <w:gridCol w:w="7474"/>
      </w:tblGrid>
      <w:tr w:rsidR="00D4183F" w:rsidRPr="00AF1369" w14:paraId="7FEA4F83" w14:textId="77777777" w:rsidTr="000017BF">
        <w:trPr>
          <w:trHeight w:val="10796"/>
        </w:trPr>
        <w:tc>
          <w:tcPr>
            <w:tcW w:w="7474" w:type="dxa"/>
          </w:tcPr>
          <w:p w14:paraId="1E2E2C90" w14:textId="77777777" w:rsidR="00D4183F" w:rsidRPr="00AF1369"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特定政策（活動）之宣導與執行</w:t>
            </w:r>
          </w:p>
          <w:p w14:paraId="6C705432" w14:textId="77777777" w:rsidR="00D4183F" w:rsidRPr="00AF1369" w:rsidRDefault="00D4183F"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2C5AF1BC" w14:textId="77777777" w:rsidR="00D4183F" w:rsidRPr="00AF1369" w:rsidRDefault="00D4183F" w:rsidP="000017BF">
            <w:pPr>
              <w:spacing w:line="440" w:lineRule="exact"/>
              <w:ind w:firstLineChars="201" w:firstLine="563"/>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w:t>
            </w:r>
            <w:r w:rsidRPr="00AF1369">
              <w:rPr>
                <w:rFonts w:ascii="Times New Roman" w:eastAsia="標楷體" w:hAnsi="Times New Roman" w:cs="Times New Roman"/>
                <w:color w:val="000000" w:themeColor="text1"/>
                <w:sz w:val="28"/>
              </w:rPr>
              <w:t>活動</w:t>
            </w:r>
            <w:r w:rsidRPr="00AF1369">
              <w:rPr>
                <w:rFonts w:ascii="Times New Roman" w:eastAsia="標楷體" w:hAnsi="Times New Roman" w:cs="Times New Roman" w:hint="eastAsia"/>
                <w:color w:val="000000" w:themeColor="text1"/>
                <w:sz w:val="28"/>
              </w:rPr>
              <w:t>）目標。</w:t>
            </w:r>
          </w:p>
          <w:p w14:paraId="37F87E9B" w14:textId="77777777" w:rsidR="00D4183F" w:rsidRPr="00AF1369" w:rsidRDefault="00D4183F" w:rsidP="000017BF">
            <w:pPr>
              <w:spacing w:line="440" w:lineRule="exact"/>
              <w:ind w:firstLineChars="201" w:firstLine="563"/>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「徒善不足以為政」，一個立意良善的政策（活動），尚須獲得民眾的支持與參與，才能達到預期的目標或效益。政策宣導包含以下內涵：</w:t>
            </w:r>
          </w:p>
          <w:p w14:paraId="531DDAD2" w14:textId="77777777" w:rsidR="00D4183F" w:rsidRPr="00AF1369"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1</w:t>
            </w:r>
            <w:r w:rsidRPr="00AF1369">
              <w:rPr>
                <w:rFonts w:ascii="Times New Roman" w:eastAsia="標楷體" w:hAnsi="Times New Roman" w:cs="Times New Roman" w:hint="eastAsia"/>
                <w:color w:val="000000" w:themeColor="text1"/>
                <w:sz w:val="28"/>
              </w:rPr>
              <w:t>、</w:t>
            </w:r>
            <w:r w:rsidRPr="00AF1369">
              <w:rPr>
                <w:rFonts w:ascii="Times New Roman" w:eastAsia="標楷體" w:hAnsi="Times New Roman" w:cs="Times New Roman"/>
                <w:color w:val="000000" w:themeColor="text1"/>
                <w:sz w:val="28"/>
              </w:rPr>
              <w:t>公共事</w:t>
            </w:r>
            <w:r w:rsidRPr="00AF1369">
              <w:rPr>
                <w:rFonts w:ascii="Times New Roman" w:eastAsia="標楷體" w:hAnsi="Times New Roman" w:cs="Times New Roman" w:hint="eastAsia"/>
                <w:color w:val="000000" w:themeColor="text1"/>
                <w:sz w:val="28"/>
              </w:rPr>
              <w:t>務</w:t>
            </w:r>
            <w:r w:rsidRPr="00AF1369">
              <w:rPr>
                <w:rFonts w:ascii="Times New Roman" w:eastAsia="標楷體" w:hAnsi="Times New Roman" w:cs="Times New Roman"/>
                <w:color w:val="000000" w:themeColor="text1"/>
                <w:sz w:val="28"/>
              </w:rPr>
              <w:t>的宣示：</w:t>
            </w:r>
            <w:r w:rsidRPr="00AF1369">
              <w:rPr>
                <w:rFonts w:ascii="Times New Roman" w:eastAsia="標楷體" w:hAnsi="Times New Roman" w:cs="Times New Roman" w:hint="eastAsia"/>
                <w:color w:val="000000" w:themeColor="text1"/>
                <w:sz w:val="28"/>
              </w:rPr>
              <w:t>諸如</w:t>
            </w:r>
            <w:r w:rsidRPr="00AF1369">
              <w:rPr>
                <w:rFonts w:ascii="Times New Roman" w:eastAsia="標楷體" w:hAnsi="Times New Roman" w:cs="Times New Roman"/>
                <w:color w:val="000000" w:themeColor="text1"/>
                <w:sz w:val="28"/>
              </w:rPr>
              <w:t>全民</w:t>
            </w:r>
            <w:r w:rsidRPr="00AF1369">
              <w:rPr>
                <w:rFonts w:ascii="Times New Roman" w:eastAsia="標楷體" w:hAnsi="Times New Roman" w:cs="Times New Roman" w:hint="eastAsia"/>
                <w:color w:val="000000" w:themeColor="text1"/>
                <w:sz w:val="28"/>
              </w:rPr>
              <w:t>健保</w:t>
            </w:r>
            <w:r w:rsidRPr="00AF1369">
              <w:rPr>
                <w:rFonts w:ascii="Times New Roman" w:eastAsia="標楷體" w:hAnsi="Times New Roman" w:cs="Times New Roman"/>
                <w:color w:val="000000" w:themeColor="text1"/>
                <w:sz w:val="28"/>
              </w:rPr>
              <w:t>、繳稅、選舉</w:t>
            </w:r>
            <w:r w:rsidRPr="00AF1369">
              <w:rPr>
                <w:rFonts w:ascii="Times New Roman" w:eastAsia="標楷體" w:hAnsi="Times New Roman" w:cs="Times New Roman" w:hint="eastAsia"/>
                <w:color w:val="000000" w:themeColor="text1"/>
                <w:sz w:val="28"/>
              </w:rPr>
              <w:t>或政府舉辦</w:t>
            </w:r>
            <w:r w:rsidRPr="00AF1369">
              <w:rPr>
                <w:rFonts w:ascii="Times New Roman" w:eastAsia="標楷體" w:hAnsi="Times New Roman" w:cs="Times New Roman"/>
                <w:color w:val="000000" w:themeColor="text1"/>
                <w:sz w:val="28"/>
              </w:rPr>
              <w:t>相關業務活動之推廣等，</w:t>
            </w:r>
            <w:r w:rsidRPr="00AF1369">
              <w:rPr>
                <w:rFonts w:ascii="Times New Roman" w:eastAsia="標楷體" w:hAnsi="Times New Roman" w:cs="Times New Roman" w:hint="eastAsia"/>
                <w:color w:val="000000" w:themeColor="text1"/>
                <w:sz w:val="28"/>
              </w:rPr>
              <w:t>試圖透過</w:t>
            </w:r>
            <w:r w:rsidRPr="00AF1369">
              <w:rPr>
                <w:rFonts w:ascii="Times New Roman" w:eastAsia="標楷體" w:hAnsi="Times New Roman" w:cs="Times New Roman"/>
                <w:color w:val="000000" w:themeColor="text1"/>
                <w:sz w:val="28"/>
              </w:rPr>
              <w:t>媒介將公共事務</w:t>
            </w:r>
            <w:r w:rsidRPr="00AF1369">
              <w:rPr>
                <w:rFonts w:ascii="Times New Roman" w:eastAsia="標楷體" w:hAnsi="Times New Roman" w:cs="Times New Roman" w:hint="eastAsia"/>
                <w:color w:val="000000" w:themeColor="text1"/>
                <w:sz w:val="28"/>
              </w:rPr>
              <w:t>傳達予</w:t>
            </w:r>
            <w:r w:rsidRPr="00AF1369">
              <w:rPr>
                <w:rFonts w:ascii="Times New Roman" w:eastAsia="標楷體" w:hAnsi="Times New Roman" w:cs="Times New Roman"/>
                <w:color w:val="000000" w:themeColor="text1"/>
                <w:sz w:val="28"/>
              </w:rPr>
              <w:t>民眾。</w:t>
            </w:r>
          </w:p>
          <w:p w14:paraId="3B609450" w14:textId="77777777" w:rsidR="00D4183F" w:rsidRPr="00AF1369"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color w:val="000000" w:themeColor="text1"/>
                <w:sz w:val="28"/>
              </w:rPr>
              <w:t>2</w:t>
            </w:r>
            <w:r w:rsidRPr="00AF1369">
              <w:rPr>
                <w:rFonts w:ascii="Times New Roman" w:eastAsia="標楷體" w:hAnsi="Times New Roman" w:cs="Times New Roman" w:hint="eastAsia"/>
                <w:color w:val="000000" w:themeColor="text1"/>
                <w:sz w:val="28"/>
              </w:rPr>
              <w:t>、</w:t>
            </w:r>
            <w:r w:rsidRPr="00AF1369">
              <w:rPr>
                <w:rFonts w:ascii="Times New Roman" w:eastAsia="標楷體" w:hAnsi="Times New Roman" w:cs="Times New Roman"/>
                <w:color w:val="000000" w:themeColor="text1"/>
                <w:sz w:val="28"/>
              </w:rPr>
              <w:t>整合</w:t>
            </w:r>
            <w:r w:rsidRPr="00AF1369">
              <w:rPr>
                <w:rFonts w:ascii="Times New Roman" w:eastAsia="標楷體" w:hAnsi="Times New Roman" w:cs="Times New Roman" w:hint="eastAsia"/>
                <w:color w:val="000000" w:themeColor="text1"/>
                <w:sz w:val="28"/>
              </w:rPr>
              <w:t>資訊</w:t>
            </w:r>
            <w:r w:rsidRPr="00AF1369">
              <w:rPr>
                <w:rFonts w:ascii="Times New Roman" w:eastAsia="標楷體" w:hAnsi="Times New Roman" w:cs="Times New Roman"/>
                <w:color w:val="000000" w:themeColor="text1"/>
                <w:sz w:val="28"/>
              </w:rPr>
              <w:t>的提供</w:t>
            </w:r>
            <w:r w:rsidRPr="00AF1369">
              <w:rPr>
                <w:rFonts w:ascii="Times New Roman" w:eastAsia="標楷體" w:hAnsi="Times New Roman" w:cs="Times New Roman" w:hint="eastAsia"/>
                <w:color w:val="000000" w:themeColor="text1"/>
                <w:sz w:val="28"/>
              </w:rPr>
              <w:t>：</w:t>
            </w:r>
            <w:r w:rsidRPr="00AF1369">
              <w:rPr>
                <w:rFonts w:ascii="Times New Roman" w:eastAsia="標楷體" w:hAnsi="Times New Roman" w:cs="Times New Roman"/>
                <w:color w:val="000000" w:themeColor="text1"/>
                <w:sz w:val="28"/>
              </w:rPr>
              <w:t>諸如防疫、防颱、防火、防震</w:t>
            </w:r>
            <w:r w:rsidRPr="00AF1369">
              <w:rPr>
                <w:rFonts w:ascii="Times New Roman" w:eastAsia="標楷體" w:hAnsi="Times New Roman" w:cs="Times New Roman" w:hint="eastAsia"/>
                <w:color w:val="000000" w:themeColor="text1"/>
                <w:sz w:val="28"/>
              </w:rPr>
              <w:t>及</w:t>
            </w:r>
            <w:r w:rsidRPr="00AF1369">
              <w:rPr>
                <w:rFonts w:ascii="Times New Roman" w:eastAsia="標楷體" w:hAnsi="Times New Roman" w:cs="Times New Roman"/>
                <w:color w:val="000000" w:themeColor="text1"/>
                <w:sz w:val="28"/>
              </w:rPr>
              <w:t>對生活環境相關知識</w:t>
            </w:r>
            <w:r w:rsidRPr="00AF1369">
              <w:rPr>
                <w:rFonts w:ascii="Times New Roman" w:eastAsia="標楷體" w:hAnsi="Times New Roman" w:cs="Times New Roman" w:hint="eastAsia"/>
                <w:color w:val="000000" w:themeColor="text1"/>
                <w:sz w:val="28"/>
              </w:rPr>
              <w:t>之提供</w:t>
            </w:r>
            <w:r w:rsidRPr="00AF1369">
              <w:rPr>
                <w:rFonts w:ascii="Times New Roman" w:eastAsia="標楷體" w:hAnsi="Times New Roman" w:cs="Times New Roman"/>
                <w:color w:val="000000" w:themeColor="text1"/>
                <w:sz w:val="28"/>
              </w:rPr>
              <w:t>，</w:t>
            </w:r>
            <w:r w:rsidRPr="00AF1369">
              <w:rPr>
                <w:rFonts w:ascii="Times New Roman" w:eastAsia="標楷體" w:hAnsi="Times New Roman" w:cs="Times New Roman" w:hint="eastAsia"/>
                <w:color w:val="000000" w:themeColor="text1"/>
                <w:sz w:val="28"/>
              </w:rPr>
              <w:t>促使</w:t>
            </w:r>
            <w:r w:rsidRPr="00AF1369">
              <w:rPr>
                <w:rFonts w:ascii="Times New Roman" w:eastAsia="標楷體" w:hAnsi="Times New Roman" w:cs="Times New Roman"/>
                <w:color w:val="000000" w:themeColor="text1"/>
                <w:sz w:val="28"/>
              </w:rPr>
              <w:t>民眾養成自我行為習慣，減少</w:t>
            </w:r>
            <w:r w:rsidRPr="00AF1369">
              <w:rPr>
                <w:rFonts w:ascii="Times New Roman" w:eastAsia="標楷體" w:hAnsi="Times New Roman" w:cs="Times New Roman" w:hint="eastAsia"/>
                <w:color w:val="000000" w:themeColor="text1"/>
                <w:sz w:val="28"/>
              </w:rPr>
              <w:t>災損</w:t>
            </w:r>
            <w:r w:rsidRPr="00AF1369">
              <w:rPr>
                <w:rFonts w:ascii="Times New Roman" w:eastAsia="標楷體" w:hAnsi="Times New Roman" w:cs="Times New Roman"/>
                <w:color w:val="000000" w:themeColor="text1"/>
                <w:sz w:val="28"/>
              </w:rPr>
              <w:t>發生</w:t>
            </w:r>
            <w:r w:rsidRPr="00AF1369">
              <w:rPr>
                <w:rFonts w:ascii="Times New Roman" w:eastAsia="標楷體" w:hAnsi="Times New Roman" w:cs="Times New Roman" w:hint="eastAsia"/>
                <w:color w:val="000000" w:themeColor="text1"/>
                <w:sz w:val="28"/>
              </w:rPr>
              <w:t>。</w:t>
            </w:r>
          </w:p>
          <w:p w14:paraId="03269BBB" w14:textId="77777777" w:rsidR="00D4183F" w:rsidRPr="00AF1369" w:rsidRDefault="00D4183F"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color w:val="000000" w:themeColor="text1"/>
                <w:sz w:val="28"/>
              </w:rPr>
              <w:t>3</w:t>
            </w:r>
            <w:r w:rsidRPr="00AF1369">
              <w:rPr>
                <w:rFonts w:ascii="Times New Roman" w:eastAsia="標楷體" w:hAnsi="Times New Roman" w:cs="Times New Roman" w:hint="eastAsia"/>
                <w:color w:val="000000" w:themeColor="text1"/>
                <w:sz w:val="28"/>
              </w:rPr>
              <w:t>、法律規範</w:t>
            </w:r>
            <w:r w:rsidRPr="00AF1369">
              <w:rPr>
                <w:rFonts w:ascii="Times New Roman" w:eastAsia="標楷體" w:hAnsi="Times New Roman" w:cs="Times New Roman"/>
                <w:color w:val="000000" w:themeColor="text1"/>
                <w:sz w:val="28"/>
              </w:rPr>
              <w:t>與道德觀念誘導：</w:t>
            </w:r>
            <w:r w:rsidRPr="00AF1369">
              <w:rPr>
                <w:rFonts w:ascii="Times New Roman" w:eastAsia="標楷體" w:hAnsi="Times New Roman" w:cs="Times New Roman" w:hint="eastAsia"/>
                <w:color w:val="000000" w:themeColor="text1"/>
                <w:sz w:val="28"/>
              </w:rPr>
              <w:t>諸如</w:t>
            </w:r>
            <w:r w:rsidRPr="00AF1369">
              <w:rPr>
                <w:rFonts w:ascii="Times New Roman" w:eastAsia="標楷體" w:hAnsi="Times New Roman" w:cs="Times New Roman"/>
                <w:color w:val="000000" w:themeColor="text1"/>
                <w:sz w:val="28"/>
              </w:rPr>
              <w:t>衛生、交通、法務、環保等教化性</w:t>
            </w:r>
            <w:r w:rsidRPr="00AF1369">
              <w:rPr>
                <w:rFonts w:ascii="Times New Roman" w:eastAsia="標楷體" w:hAnsi="Times New Roman" w:cs="Times New Roman" w:hint="eastAsia"/>
                <w:color w:val="000000" w:themeColor="text1"/>
                <w:sz w:val="28"/>
              </w:rPr>
              <w:t>訊息</w:t>
            </w:r>
            <w:r w:rsidRPr="00AF1369">
              <w:rPr>
                <w:rFonts w:ascii="Times New Roman" w:eastAsia="標楷體" w:hAnsi="Times New Roman" w:cs="Times New Roman"/>
                <w:color w:val="000000" w:themeColor="text1"/>
                <w:sz w:val="28"/>
              </w:rPr>
              <w:t>，</w:t>
            </w:r>
            <w:r w:rsidRPr="00AF1369">
              <w:rPr>
                <w:rFonts w:ascii="Times New Roman" w:eastAsia="標楷體" w:hAnsi="Times New Roman" w:cs="Times New Roman" w:hint="eastAsia"/>
                <w:color w:val="000000" w:themeColor="text1"/>
                <w:sz w:val="28"/>
              </w:rPr>
              <w:t>以</w:t>
            </w:r>
            <w:r w:rsidRPr="00AF1369">
              <w:rPr>
                <w:rFonts w:ascii="Times New Roman" w:eastAsia="標楷體" w:hAnsi="Times New Roman" w:cs="Times New Roman"/>
                <w:color w:val="000000" w:themeColor="text1"/>
                <w:sz w:val="28"/>
              </w:rPr>
              <w:t>提升民眾</w:t>
            </w:r>
            <w:r w:rsidRPr="00AF1369">
              <w:rPr>
                <w:rFonts w:ascii="Times New Roman" w:eastAsia="標楷體" w:hAnsi="Times New Roman" w:cs="Times New Roman" w:hint="eastAsia"/>
                <w:color w:val="000000" w:themeColor="text1"/>
                <w:sz w:val="28"/>
              </w:rPr>
              <w:t>尊重社會觀念</w:t>
            </w:r>
            <w:r w:rsidRPr="00AF1369">
              <w:rPr>
                <w:rFonts w:ascii="Times New Roman" w:eastAsia="標楷體" w:hAnsi="Times New Roman" w:cs="Times New Roman"/>
                <w:color w:val="000000" w:themeColor="text1"/>
                <w:sz w:val="28"/>
              </w:rPr>
              <w:t>。</w:t>
            </w:r>
          </w:p>
          <w:p w14:paraId="7B31002A" w14:textId="77777777" w:rsidR="00D4183F" w:rsidRPr="00AF1369" w:rsidRDefault="00D4183F" w:rsidP="000017BF">
            <w:pPr>
              <w:spacing w:line="440" w:lineRule="exact"/>
              <w:ind w:firstLineChars="201" w:firstLine="563"/>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32"/>
              </w:rPr>
              <w:t>本研討</w:t>
            </w:r>
            <w:r w:rsidRPr="00AF1369">
              <w:rPr>
                <w:rFonts w:ascii="Times New Roman" w:eastAsia="標楷體" w:hAnsi="Times New Roman" w:cs="Times New Roman" w:hint="eastAsia"/>
                <w:color w:val="000000" w:themeColor="text1"/>
                <w:sz w:val="28"/>
                <w:szCs w:val="28"/>
              </w:rPr>
              <w:t>類別希望受訓人員以</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個政府機關之政策宣導與執行個案為例，運用課程所學，針對</w:t>
            </w:r>
            <w:r w:rsidRPr="00AF1369">
              <w:rPr>
                <w:rFonts w:ascii="Times New Roman" w:eastAsia="標楷體" w:hAnsi="Times New Roman" w:cs="Times New Roman"/>
                <w:color w:val="000000" w:themeColor="text1"/>
                <w:sz w:val="28"/>
                <w:szCs w:val="28"/>
              </w:rPr>
              <w:t>下列</w:t>
            </w:r>
            <w:r w:rsidRPr="00AF1369">
              <w:rPr>
                <w:rFonts w:ascii="Times New Roman" w:eastAsia="標楷體" w:hAnsi="Times New Roman" w:cs="Times New Roman" w:hint="eastAsia"/>
                <w:color w:val="000000" w:themeColor="text1"/>
                <w:sz w:val="28"/>
                <w:szCs w:val="28"/>
              </w:rPr>
              <w:t>問</w:t>
            </w:r>
            <w:r w:rsidRPr="00AF1369">
              <w:rPr>
                <w:rFonts w:ascii="Times New Roman" w:eastAsia="標楷體" w:hAnsi="Times New Roman" w:cs="Times New Roman"/>
                <w:color w:val="000000" w:themeColor="text1"/>
                <w:sz w:val="28"/>
                <w:szCs w:val="28"/>
              </w:rPr>
              <w:t>題進行研討：</w:t>
            </w:r>
          </w:p>
          <w:p w14:paraId="21E0440C" w14:textId="77777777" w:rsidR="00D4183F" w:rsidRPr="00AF1369"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28"/>
              </w:rPr>
              <w:t>一、為</w:t>
            </w:r>
            <w:r w:rsidRPr="00AF1369">
              <w:rPr>
                <w:rFonts w:ascii="Times New Roman" w:eastAsia="標楷體" w:hAnsi="Times New Roman" w:cs="Times New Roman"/>
                <w:color w:val="000000" w:themeColor="text1"/>
                <w:sz w:val="28"/>
                <w:szCs w:val="28"/>
              </w:rPr>
              <w:t>宣導</w:t>
            </w:r>
            <w:r w:rsidRPr="00AF1369">
              <w:rPr>
                <w:rFonts w:ascii="Times New Roman" w:eastAsia="標楷體" w:hAnsi="Times New Roman" w:cs="Times New Roman" w:hint="eastAsia"/>
                <w:color w:val="000000" w:themeColor="text1"/>
                <w:sz w:val="28"/>
                <w:szCs w:val="28"/>
              </w:rPr>
              <w:t>特定政策（活動），應針對</w:t>
            </w:r>
            <w:r w:rsidRPr="00AF1369">
              <w:rPr>
                <w:rFonts w:ascii="Times New Roman" w:eastAsia="標楷體" w:hAnsi="Times New Roman" w:cs="Times New Roman"/>
                <w:color w:val="000000" w:themeColor="text1"/>
                <w:sz w:val="28"/>
                <w:szCs w:val="28"/>
              </w:rPr>
              <w:t>社會</w:t>
            </w:r>
            <w:r w:rsidRPr="00AF1369">
              <w:rPr>
                <w:rFonts w:ascii="Times New Roman" w:eastAsia="標楷體" w:hAnsi="Times New Roman" w:cs="Times New Roman" w:hint="eastAsia"/>
                <w:color w:val="000000" w:themeColor="text1"/>
                <w:sz w:val="28"/>
                <w:szCs w:val="28"/>
              </w:rPr>
              <w:t>環境</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市場條件</w:t>
            </w:r>
            <w:r w:rsidRPr="00AF1369">
              <w:rPr>
                <w:rFonts w:ascii="Times New Roman" w:eastAsia="標楷體" w:hAnsi="Times New Roman" w:cs="Times New Roman"/>
                <w:color w:val="000000" w:themeColor="text1"/>
                <w:sz w:val="28"/>
                <w:szCs w:val="28"/>
              </w:rPr>
              <w:t>、訴求對</w:t>
            </w:r>
            <w:r w:rsidRPr="00AF1369">
              <w:rPr>
                <w:rFonts w:ascii="Times New Roman" w:eastAsia="標楷體" w:hAnsi="Times New Roman" w:cs="Times New Roman"/>
                <w:color w:val="000000" w:themeColor="text1"/>
                <w:sz w:val="28"/>
                <w:szCs w:val="32"/>
              </w:rPr>
              <w:t>象，</w:t>
            </w:r>
            <w:r w:rsidRPr="00AF1369">
              <w:rPr>
                <w:rFonts w:ascii="Times New Roman" w:eastAsia="標楷體" w:hAnsi="Times New Roman" w:cs="Times New Roman" w:hint="eastAsia"/>
                <w:color w:val="000000" w:themeColor="text1"/>
                <w:sz w:val="28"/>
                <w:szCs w:val="32"/>
              </w:rPr>
              <w:t>如何</w:t>
            </w:r>
            <w:r w:rsidRPr="00AF1369">
              <w:rPr>
                <w:rFonts w:ascii="Times New Roman" w:eastAsia="標楷體" w:hAnsi="Times New Roman" w:cs="Times New Roman"/>
                <w:color w:val="000000" w:themeColor="text1"/>
                <w:sz w:val="28"/>
                <w:szCs w:val="32"/>
              </w:rPr>
              <w:t>進行分析</w:t>
            </w:r>
            <w:r w:rsidRPr="00AF1369">
              <w:rPr>
                <w:rFonts w:ascii="Times New Roman" w:eastAsia="標楷體" w:hAnsi="Times New Roman" w:cs="Times New Roman" w:hint="eastAsia"/>
                <w:color w:val="000000" w:themeColor="text1"/>
                <w:sz w:val="28"/>
                <w:szCs w:val="32"/>
              </w:rPr>
              <w:t>？</w:t>
            </w:r>
          </w:p>
          <w:p w14:paraId="339F436C" w14:textId="77777777" w:rsidR="00D4183F" w:rsidRPr="00AF1369" w:rsidRDefault="00D4183F"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二、分析上開因素後？如何</w:t>
            </w:r>
            <w:proofErr w:type="gramStart"/>
            <w:r w:rsidRPr="00AF1369">
              <w:rPr>
                <w:rFonts w:ascii="Times New Roman" w:eastAsia="標楷體" w:hAnsi="Times New Roman" w:cs="Times New Roman" w:hint="eastAsia"/>
                <w:color w:val="000000" w:themeColor="text1"/>
                <w:sz w:val="28"/>
                <w:szCs w:val="32"/>
              </w:rPr>
              <w:t>採行</w:t>
            </w:r>
            <w:r w:rsidRPr="00AF1369">
              <w:rPr>
                <w:rFonts w:ascii="Times New Roman" w:eastAsia="標楷體" w:hAnsi="Times New Roman" w:cs="Times New Roman"/>
                <w:color w:val="000000" w:themeColor="text1"/>
                <w:sz w:val="28"/>
                <w:szCs w:val="32"/>
              </w:rPr>
              <w:t>適</w:t>
            </w:r>
            <w:proofErr w:type="gramEnd"/>
            <w:r w:rsidRPr="00AF1369">
              <w:rPr>
                <w:rFonts w:ascii="Times New Roman" w:eastAsia="標楷體" w:hAnsi="Times New Roman" w:cs="Times New Roman"/>
                <w:color w:val="000000" w:themeColor="text1"/>
                <w:sz w:val="28"/>
                <w:szCs w:val="32"/>
              </w:rPr>
              <w:t>切的媒介通路（</w:t>
            </w:r>
            <w:r w:rsidRPr="00AF1369">
              <w:rPr>
                <w:rFonts w:ascii="Times New Roman" w:eastAsia="標楷體" w:hAnsi="Times New Roman" w:cs="Times New Roman" w:hint="eastAsia"/>
                <w:color w:val="000000" w:themeColor="text1"/>
                <w:sz w:val="28"/>
                <w:szCs w:val="32"/>
              </w:rPr>
              <w:t>含</w:t>
            </w:r>
            <w:r w:rsidRPr="00AF1369">
              <w:rPr>
                <w:rFonts w:ascii="Times New Roman" w:eastAsia="標楷體" w:hAnsi="Times New Roman" w:cs="Times New Roman"/>
                <w:color w:val="000000" w:themeColor="text1"/>
                <w:sz w:val="28"/>
                <w:szCs w:val="32"/>
              </w:rPr>
              <w:t>電子媒介）</w:t>
            </w:r>
            <w:r w:rsidRPr="00AF1369">
              <w:rPr>
                <w:rFonts w:ascii="Times New Roman" w:eastAsia="標楷體" w:hAnsi="Times New Roman" w:cs="Times New Roman" w:hint="eastAsia"/>
                <w:color w:val="000000" w:themeColor="text1"/>
                <w:sz w:val="28"/>
                <w:szCs w:val="32"/>
              </w:rPr>
              <w:t>？</w:t>
            </w:r>
            <w:r w:rsidRPr="00AF1369">
              <w:rPr>
                <w:rFonts w:ascii="Times New Roman" w:eastAsia="標楷體" w:hAnsi="Times New Roman" w:cs="Times New Roman"/>
                <w:color w:val="000000" w:themeColor="text1"/>
                <w:sz w:val="28"/>
                <w:szCs w:val="32"/>
              </w:rPr>
              <w:t>訊息</w:t>
            </w:r>
            <w:r w:rsidRPr="00AF1369">
              <w:rPr>
                <w:rFonts w:ascii="Times New Roman" w:eastAsia="標楷體" w:hAnsi="Times New Roman" w:cs="Times New Roman" w:hint="eastAsia"/>
                <w:color w:val="000000" w:themeColor="text1"/>
                <w:sz w:val="28"/>
                <w:szCs w:val="32"/>
              </w:rPr>
              <w:t>又該如何</w:t>
            </w:r>
            <w:r w:rsidRPr="00AF1369">
              <w:rPr>
                <w:rFonts w:ascii="Times New Roman" w:eastAsia="標楷體" w:hAnsi="Times New Roman" w:cs="Times New Roman"/>
                <w:color w:val="000000" w:themeColor="text1"/>
                <w:sz w:val="28"/>
                <w:szCs w:val="32"/>
              </w:rPr>
              <w:t>呈現</w:t>
            </w:r>
            <w:r w:rsidRPr="00AF1369">
              <w:rPr>
                <w:rFonts w:ascii="Times New Roman" w:eastAsia="標楷體" w:hAnsi="Times New Roman" w:cs="Times New Roman" w:hint="eastAsia"/>
                <w:color w:val="000000" w:themeColor="text1"/>
                <w:sz w:val="28"/>
                <w:szCs w:val="32"/>
              </w:rPr>
              <w:t>？</w:t>
            </w:r>
            <w:r w:rsidRPr="00AF1369">
              <w:rPr>
                <w:rFonts w:ascii="Times New Roman" w:eastAsia="標楷體" w:hAnsi="Times New Roman" w:cs="Times New Roman"/>
                <w:color w:val="000000" w:themeColor="text1"/>
                <w:sz w:val="28"/>
                <w:szCs w:val="32"/>
              </w:rPr>
              <w:t>以提升</w:t>
            </w:r>
            <w:r w:rsidRPr="00AF1369">
              <w:rPr>
                <w:rFonts w:ascii="Times New Roman" w:eastAsia="標楷體" w:hAnsi="Times New Roman" w:cs="Times New Roman" w:hint="eastAsia"/>
                <w:color w:val="000000" w:themeColor="text1"/>
                <w:sz w:val="28"/>
                <w:szCs w:val="32"/>
              </w:rPr>
              <w:t>宣導效益</w:t>
            </w:r>
            <w:r w:rsidRPr="00AF1369">
              <w:rPr>
                <w:rFonts w:ascii="Times New Roman" w:eastAsia="標楷體" w:hAnsi="Times New Roman" w:cs="Times New Roman"/>
                <w:color w:val="000000" w:themeColor="text1"/>
                <w:sz w:val="28"/>
                <w:szCs w:val="32"/>
              </w:rPr>
              <w:t>。</w:t>
            </w:r>
          </w:p>
        </w:tc>
      </w:tr>
    </w:tbl>
    <w:p w14:paraId="5AF94727" w14:textId="77777777" w:rsidR="00156974" w:rsidRPr="00AF1369" w:rsidRDefault="00156974" w:rsidP="00156974">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p>
    <w:p w14:paraId="282B9908" w14:textId="77777777" w:rsidR="009E04E1" w:rsidRPr="00AF1369" w:rsidRDefault="009E04E1" w:rsidP="00156974">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p>
    <w:p w14:paraId="2B9A9708" w14:textId="77777777" w:rsidR="000017BF" w:rsidRPr="00AF1369" w:rsidRDefault="000017BF">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64A0E08D" w14:textId="77777777" w:rsidR="003A6CA5" w:rsidRPr="00AF1369" w:rsidRDefault="003A6CA5" w:rsidP="003A6CA5">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hint="eastAsia"/>
          <w:color w:val="000000" w:themeColor="text1"/>
          <w:sz w:val="28"/>
          <w:szCs w:val="28"/>
        </w:rPr>
        <w:t>類</w:t>
      </w:r>
    </w:p>
    <w:tbl>
      <w:tblPr>
        <w:tblStyle w:val="aa"/>
        <w:tblW w:w="7595" w:type="dxa"/>
        <w:tblInd w:w="851" w:type="dxa"/>
        <w:tblLook w:val="04A0" w:firstRow="1" w:lastRow="0" w:firstColumn="1" w:lastColumn="0" w:noHBand="0" w:noVBand="1"/>
      </w:tblPr>
      <w:tblGrid>
        <w:gridCol w:w="7595"/>
      </w:tblGrid>
      <w:tr w:rsidR="003E7446" w:rsidRPr="00AF1369" w14:paraId="602AEEB1" w14:textId="77777777" w:rsidTr="000017BF">
        <w:trPr>
          <w:trHeight w:val="11639"/>
        </w:trPr>
        <w:tc>
          <w:tcPr>
            <w:tcW w:w="7595" w:type="dxa"/>
          </w:tcPr>
          <w:p w14:paraId="0AD3687A" w14:textId="77777777" w:rsidR="003A6CA5" w:rsidRPr="00AF1369" w:rsidRDefault="003A6CA5"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運用創新觀念提升執行效能</w:t>
            </w:r>
          </w:p>
          <w:p w14:paraId="6B5BCF55" w14:textId="77777777" w:rsidR="003A6CA5" w:rsidRPr="00AF1369" w:rsidRDefault="003A6CA5" w:rsidP="000017BF">
            <w:pPr>
              <w:overflowPunct w:val="0"/>
              <w:spacing w:line="44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3C2DE6DE" w14:textId="77777777" w:rsidR="003A6CA5" w:rsidRPr="00AF1369" w:rsidRDefault="003A6CA5" w:rsidP="000017BF">
            <w:pPr>
              <w:spacing w:line="440" w:lineRule="exact"/>
              <w:ind w:firstLineChars="201" w:firstLine="563"/>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為</w:t>
            </w:r>
            <w:r w:rsidRPr="00AF1369">
              <w:rPr>
                <w:rFonts w:ascii="Times New Roman" w:eastAsia="標楷體" w:hAnsi="Times New Roman" w:cs="Times New Roman" w:hint="eastAsia"/>
                <w:color w:val="000000" w:themeColor="text1"/>
                <w:sz w:val="28"/>
                <w:szCs w:val="32"/>
              </w:rPr>
              <w:t>提升</w:t>
            </w:r>
            <w:r w:rsidRPr="00AF1369">
              <w:rPr>
                <w:rFonts w:ascii="Times New Roman" w:eastAsia="標楷體" w:hAnsi="Times New Roman" w:cs="Times New Roman" w:hint="eastAsia"/>
                <w:color w:val="000000" w:themeColor="text1"/>
                <w:sz w:val="28"/>
              </w:rPr>
              <w:t>國家競爭力，政府透過創新觀念，提供創新服務方式、整合服務資源，為民眾創造更多良好的公共服務，提升公共服務價值，讓民眾有感，以彰顯執行效能。</w:t>
            </w:r>
          </w:p>
          <w:p w14:paraId="47FE9735" w14:textId="77777777" w:rsidR="003A6CA5" w:rsidRPr="00AF1369" w:rsidRDefault="003A6CA5" w:rsidP="000017BF">
            <w:pPr>
              <w:spacing w:line="440" w:lineRule="exact"/>
              <w:ind w:firstLineChars="201" w:firstLine="563"/>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經歸納整理政府機關的服務創新模式，其</w:t>
            </w:r>
            <w:r w:rsidRPr="00AF1369">
              <w:rPr>
                <w:rFonts w:ascii="Times New Roman" w:eastAsia="標楷體" w:hAnsi="Times New Roman" w:cs="Times New Roman"/>
                <w:color w:val="000000" w:themeColor="text1"/>
                <w:sz w:val="28"/>
              </w:rPr>
              <w:t>主要</w:t>
            </w:r>
            <w:r w:rsidRPr="00AF1369">
              <w:rPr>
                <w:rFonts w:ascii="Times New Roman" w:eastAsia="標楷體" w:hAnsi="Times New Roman" w:cs="Times New Roman" w:hint="eastAsia"/>
                <w:color w:val="000000" w:themeColor="text1"/>
                <w:sz w:val="28"/>
              </w:rPr>
              <w:t>服務態樣如下：</w:t>
            </w:r>
          </w:p>
          <w:p w14:paraId="0CFBADD0" w14:textId="77777777" w:rsidR="003A6CA5" w:rsidRPr="00AF1369"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1</w:t>
            </w:r>
            <w:r w:rsidRPr="00AF1369">
              <w:rPr>
                <w:rFonts w:ascii="Times New Roman" w:eastAsia="標楷體" w:hAnsi="Times New Roman" w:cs="Times New Roman" w:hint="eastAsia"/>
                <w:color w:val="000000" w:themeColor="text1"/>
                <w:sz w:val="28"/>
              </w:rPr>
              <w:t>、新服務概念的提出：結合機構願景、使命等，帶動服務的多元化與優質精緻化。</w:t>
            </w:r>
          </w:p>
          <w:p w14:paraId="2E47CB12" w14:textId="77777777" w:rsidR="003A6CA5" w:rsidRPr="00AF1369"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2</w:t>
            </w:r>
            <w:r w:rsidRPr="00AF1369">
              <w:rPr>
                <w:rFonts w:ascii="Times New Roman" w:eastAsia="標楷體" w:hAnsi="Times New Roman" w:cs="Times New Roman" w:hint="eastAsia"/>
                <w:color w:val="000000" w:themeColor="text1"/>
                <w:sz w:val="28"/>
              </w:rPr>
              <w:t>、強調人員的服務態度：從服務過程創造與互動民眾的感動溝通。</w:t>
            </w:r>
          </w:p>
          <w:p w14:paraId="13464875" w14:textId="77777777" w:rsidR="003A6CA5" w:rsidRPr="00AF1369"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3</w:t>
            </w:r>
            <w:r w:rsidRPr="00AF1369">
              <w:rPr>
                <w:rFonts w:ascii="Times New Roman" w:eastAsia="標楷體" w:hAnsi="Times New Roman" w:cs="Times New Roman" w:hint="eastAsia"/>
                <w:color w:val="000000" w:themeColor="text1"/>
                <w:sz w:val="28"/>
              </w:rPr>
              <w:t>、善用資訊科技：將服務流程、資訊等，透過既有的電子化基礎，將服務流程加以整</w:t>
            </w:r>
            <w:proofErr w:type="gramStart"/>
            <w:r w:rsidRPr="00AF1369">
              <w:rPr>
                <w:rFonts w:ascii="Times New Roman" w:eastAsia="標楷體" w:hAnsi="Times New Roman" w:cs="Times New Roman" w:hint="eastAsia"/>
                <w:color w:val="000000" w:themeColor="text1"/>
                <w:sz w:val="28"/>
              </w:rPr>
              <w:t>併</w:t>
            </w:r>
            <w:proofErr w:type="gramEnd"/>
            <w:r w:rsidRPr="00AF1369">
              <w:rPr>
                <w:rFonts w:ascii="Times New Roman" w:eastAsia="標楷體" w:hAnsi="Times New Roman" w:cs="Times New Roman" w:hint="eastAsia"/>
                <w:color w:val="000000" w:themeColor="text1"/>
                <w:sz w:val="28"/>
              </w:rPr>
              <w:t>創新，提升資源的使用效率，增加便民、親民。</w:t>
            </w:r>
          </w:p>
          <w:p w14:paraId="0A567EF5" w14:textId="77777777" w:rsidR="003A6CA5" w:rsidRPr="00AF1369"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color w:val="000000" w:themeColor="text1"/>
                <w:sz w:val="28"/>
              </w:rPr>
              <w:t>4</w:t>
            </w:r>
            <w:r w:rsidRPr="00AF1369">
              <w:rPr>
                <w:rFonts w:ascii="Times New Roman" w:eastAsia="標楷體" w:hAnsi="Times New Roman" w:cs="Times New Roman" w:hint="eastAsia"/>
                <w:color w:val="000000" w:themeColor="text1"/>
                <w:sz w:val="28"/>
              </w:rPr>
              <w:t>、善用社會資源：結合民眾及相關機構等共同參與提供服務，或</w:t>
            </w:r>
            <w:proofErr w:type="gramStart"/>
            <w:r w:rsidRPr="00AF1369">
              <w:rPr>
                <w:rFonts w:ascii="Times New Roman" w:eastAsia="標楷體" w:hAnsi="Times New Roman" w:cs="Times New Roman" w:hint="eastAsia"/>
                <w:color w:val="000000" w:themeColor="text1"/>
                <w:sz w:val="28"/>
              </w:rPr>
              <w:t>採</w:t>
            </w:r>
            <w:proofErr w:type="gramEnd"/>
            <w:r w:rsidRPr="00AF1369">
              <w:rPr>
                <w:rFonts w:ascii="Times New Roman" w:eastAsia="標楷體" w:hAnsi="Times New Roman" w:cs="Times New Roman" w:hint="eastAsia"/>
                <w:color w:val="000000" w:themeColor="text1"/>
                <w:sz w:val="28"/>
              </w:rPr>
              <w:t>共同行銷的服務創新模式，可帶動及增強民眾對環境、社區的愛護與凝聚。</w:t>
            </w:r>
          </w:p>
          <w:p w14:paraId="3351374D" w14:textId="77777777" w:rsidR="003A6CA5" w:rsidRPr="00AF1369" w:rsidRDefault="003A6CA5" w:rsidP="000017BF">
            <w:pPr>
              <w:spacing w:line="440" w:lineRule="exact"/>
              <w:ind w:leftChars="106" w:left="629" w:hangingChars="134" w:hanging="375"/>
              <w:jc w:val="both"/>
              <w:rPr>
                <w:rFonts w:ascii="Times New Roman" w:eastAsia="標楷體" w:hAnsi="Times New Roman" w:cs="Times New Roman"/>
                <w:color w:val="000000" w:themeColor="text1"/>
                <w:sz w:val="28"/>
              </w:rPr>
            </w:pPr>
            <w:r w:rsidRPr="00AF1369">
              <w:rPr>
                <w:rFonts w:ascii="Times New Roman" w:eastAsia="標楷體" w:hAnsi="Times New Roman" w:cs="Times New Roman" w:hint="eastAsia"/>
                <w:color w:val="000000" w:themeColor="text1"/>
                <w:sz w:val="28"/>
              </w:rPr>
              <w:t>5</w:t>
            </w:r>
            <w:r w:rsidRPr="00AF1369">
              <w:rPr>
                <w:rFonts w:ascii="Times New Roman" w:eastAsia="標楷體" w:hAnsi="Times New Roman" w:cs="Times New Roman" w:hint="eastAsia"/>
                <w:color w:val="000000" w:themeColor="text1"/>
                <w:sz w:val="28"/>
              </w:rPr>
              <w:t>、發展出全方位、整合式之創新服務系統：將個別的服務構面加以整合，以系統化的方式有效、有意義的推動服務創新。</w:t>
            </w:r>
          </w:p>
          <w:p w14:paraId="4DC34496" w14:textId="77777777" w:rsidR="003A6CA5" w:rsidRPr="00AF1369" w:rsidRDefault="003A6CA5" w:rsidP="000017BF">
            <w:pPr>
              <w:spacing w:line="44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本研討類別希望受訓人員以</w:t>
            </w:r>
            <w:r w:rsidRPr="00AF1369">
              <w:rPr>
                <w:rFonts w:ascii="Times New Roman" w:eastAsia="標楷體" w:hAnsi="Times New Roman" w:cs="Times New Roman"/>
                <w:color w:val="000000" w:themeColor="text1"/>
                <w:sz w:val="28"/>
                <w:szCs w:val="32"/>
              </w:rPr>
              <w:t>1</w:t>
            </w:r>
            <w:r w:rsidRPr="00AF1369">
              <w:rPr>
                <w:rFonts w:ascii="Times New Roman" w:eastAsia="標楷體" w:hAnsi="Times New Roman" w:cs="Times New Roman" w:hint="eastAsia"/>
                <w:color w:val="000000" w:themeColor="text1"/>
                <w:sz w:val="28"/>
                <w:szCs w:val="32"/>
              </w:rPr>
              <w:t>個政府機關運用創新改變作業方式，運用課程所學，針對</w:t>
            </w:r>
            <w:r w:rsidRPr="00AF1369">
              <w:rPr>
                <w:rFonts w:ascii="Times New Roman" w:eastAsia="標楷體" w:hAnsi="Times New Roman" w:cs="Times New Roman"/>
                <w:color w:val="000000" w:themeColor="text1"/>
                <w:sz w:val="28"/>
                <w:szCs w:val="32"/>
              </w:rPr>
              <w:t>下列</w:t>
            </w:r>
            <w:r w:rsidRPr="00AF1369">
              <w:rPr>
                <w:rFonts w:ascii="Times New Roman" w:eastAsia="標楷體" w:hAnsi="Times New Roman" w:cs="Times New Roman" w:hint="eastAsia"/>
                <w:color w:val="000000" w:themeColor="text1"/>
                <w:sz w:val="28"/>
                <w:szCs w:val="32"/>
              </w:rPr>
              <w:t>問</w:t>
            </w:r>
            <w:r w:rsidRPr="00AF1369">
              <w:rPr>
                <w:rFonts w:ascii="Times New Roman" w:eastAsia="標楷體" w:hAnsi="Times New Roman" w:cs="Times New Roman"/>
                <w:color w:val="000000" w:themeColor="text1"/>
                <w:sz w:val="28"/>
                <w:szCs w:val="32"/>
              </w:rPr>
              <w:t>題進行研討：</w:t>
            </w:r>
          </w:p>
          <w:p w14:paraId="572B107F" w14:textId="77777777" w:rsidR="003A6CA5" w:rsidRPr="00AF1369" w:rsidRDefault="003A6CA5"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一、該機關（單位）如何透過技術、流程或服務等面向之創新，以提供民眾更加多元、快速、便利或加值之服務？</w:t>
            </w:r>
            <w:r w:rsidRPr="00AF1369">
              <w:rPr>
                <w:rFonts w:ascii="Times New Roman" w:eastAsia="標楷體" w:hAnsi="Times New Roman" w:cs="Times New Roman" w:hint="eastAsia"/>
                <w:color w:val="000000" w:themeColor="text1"/>
                <w:sz w:val="28"/>
                <w:szCs w:val="32"/>
              </w:rPr>
              <w:t xml:space="preserve"> </w:t>
            </w:r>
          </w:p>
          <w:p w14:paraId="2A24C875" w14:textId="77777777" w:rsidR="003A6CA5" w:rsidRPr="00AF1369" w:rsidRDefault="003A6CA5" w:rsidP="000017BF">
            <w:pPr>
              <w:spacing w:line="44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二、應考慮哪些層面？如何</w:t>
            </w:r>
            <w:proofErr w:type="gramStart"/>
            <w:r w:rsidRPr="00AF1369">
              <w:rPr>
                <w:rFonts w:ascii="Times New Roman" w:eastAsia="標楷體" w:hAnsi="Times New Roman" w:cs="Times New Roman" w:hint="eastAsia"/>
                <w:color w:val="000000" w:themeColor="text1"/>
                <w:sz w:val="28"/>
                <w:szCs w:val="32"/>
              </w:rPr>
              <w:t>研</w:t>
            </w:r>
            <w:proofErr w:type="gramEnd"/>
            <w:r w:rsidRPr="00AF1369">
              <w:rPr>
                <w:rFonts w:ascii="Times New Roman" w:eastAsia="標楷體" w:hAnsi="Times New Roman" w:cs="Times New Roman" w:hint="eastAsia"/>
                <w:color w:val="000000" w:themeColor="text1"/>
                <w:sz w:val="28"/>
                <w:szCs w:val="32"/>
              </w:rPr>
              <w:t>提具體可行的規劃建議與相關配套作法，以有效解決運用創新觀念提升執行效能？</w:t>
            </w:r>
          </w:p>
        </w:tc>
      </w:tr>
    </w:tbl>
    <w:p w14:paraId="6A13F35C" w14:textId="77777777" w:rsidR="000017BF" w:rsidRPr="00AF1369" w:rsidRDefault="000017BF" w:rsidP="000017BF">
      <w:pPr>
        <w:widowControl/>
        <w:overflowPunct w:val="0"/>
        <w:spacing w:line="500" w:lineRule="exact"/>
        <w:ind w:left="568"/>
        <w:contextualSpacing/>
        <w:mirrorIndents/>
        <w:jc w:val="both"/>
        <w:rPr>
          <w:rFonts w:ascii="Times New Roman" w:eastAsia="標楷體" w:hAnsi="Times New Roman" w:cs="Times New Roman"/>
          <w:color w:val="000000" w:themeColor="text1"/>
          <w:sz w:val="28"/>
          <w:szCs w:val="28"/>
          <w:highlight w:val="lightGray"/>
        </w:rPr>
      </w:pPr>
    </w:p>
    <w:p w14:paraId="1A6C0251" w14:textId="77777777" w:rsidR="000017BF" w:rsidRPr="00AF1369" w:rsidRDefault="000017BF">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3CA19480" w14:textId="77777777" w:rsidR="003A6CA5" w:rsidRPr="00AF1369" w:rsidRDefault="003A6CA5" w:rsidP="000017BF">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第</w:t>
      </w: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hint="eastAsia"/>
          <w:color w:val="000000" w:themeColor="text1"/>
          <w:sz w:val="28"/>
          <w:szCs w:val="28"/>
        </w:rPr>
        <w:t>類</w:t>
      </w:r>
    </w:p>
    <w:tbl>
      <w:tblPr>
        <w:tblStyle w:val="aa"/>
        <w:tblW w:w="0" w:type="auto"/>
        <w:tblInd w:w="851" w:type="dxa"/>
        <w:tblLook w:val="04A0" w:firstRow="1" w:lastRow="0" w:firstColumn="1" w:lastColumn="0" w:noHBand="0" w:noVBand="1"/>
      </w:tblPr>
      <w:tblGrid>
        <w:gridCol w:w="7451"/>
      </w:tblGrid>
      <w:tr w:rsidR="00AF1369" w:rsidRPr="00AF1369" w14:paraId="4CA3E3FF" w14:textId="77777777" w:rsidTr="00603225">
        <w:tc>
          <w:tcPr>
            <w:tcW w:w="7451" w:type="dxa"/>
          </w:tcPr>
          <w:p w14:paraId="1DCAB962" w14:textId="77777777" w:rsidR="001B7DA9" w:rsidRPr="00AF1369"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研討類別：</w:t>
            </w:r>
            <w:r w:rsidRPr="00AF1369">
              <w:rPr>
                <w:rFonts w:ascii="Times New Roman" w:eastAsia="標楷體" w:hAnsi="Times New Roman" w:cs="Times New Roman" w:hint="eastAsia"/>
                <w:b/>
                <w:color w:val="000000" w:themeColor="text1"/>
                <w:sz w:val="28"/>
                <w:szCs w:val="32"/>
              </w:rPr>
              <w:t>因應公共問題之解決作法</w:t>
            </w:r>
          </w:p>
          <w:p w14:paraId="0536B800" w14:textId="77777777" w:rsidR="001B7DA9" w:rsidRPr="00AF1369"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類別說明：</w:t>
            </w:r>
          </w:p>
          <w:p w14:paraId="1F3D91D9" w14:textId="77777777" w:rsidR="001B7DA9" w:rsidRPr="00AF1369" w:rsidRDefault="001B7DA9"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公共問題係源於民眾對生活中某種影響或後果的人為或自然事實與現象，存有期望價值、目標或情況，然與實際獲得的價值、目標或情況之間出現顯著差距而產生。因此，</w:t>
            </w:r>
            <w:r w:rsidRPr="00AF1369">
              <w:rPr>
                <w:rFonts w:ascii="Times New Roman" w:eastAsia="標楷體" w:hAnsi="Times New Roman" w:cs="Times New Roman"/>
                <w:color w:val="000000" w:themeColor="text1"/>
                <w:sz w:val="28"/>
                <w:szCs w:val="32"/>
              </w:rPr>
              <w:t>這些</w:t>
            </w:r>
            <w:r w:rsidRPr="00AF1369">
              <w:rPr>
                <w:rFonts w:ascii="Times New Roman" w:eastAsia="標楷體" w:hAnsi="Times New Roman" w:cs="Times New Roman" w:hint="eastAsia"/>
                <w:color w:val="000000" w:themeColor="text1"/>
                <w:sz w:val="28"/>
                <w:szCs w:val="32"/>
              </w:rPr>
              <w:t>縮短差距的要求，</w:t>
            </w:r>
            <w:r w:rsidRPr="00AF1369">
              <w:rPr>
                <w:rFonts w:ascii="Times New Roman" w:eastAsia="標楷體" w:hAnsi="Times New Roman" w:cs="Times New Roman"/>
                <w:color w:val="000000" w:themeColor="text1"/>
                <w:sz w:val="28"/>
                <w:szCs w:val="32"/>
              </w:rPr>
              <w:t>亦即所謂的公共問題，便會</w:t>
            </w:r>
            <w:r w:rsidRPr="00AF1369">
              <w:rPr>
                <w:rFonts w:ascii="Times New Roman" w:eastAsia="標楷體" w:hAnsi="Times New Roman" w:cs="Times New Roman" w:hint="eastAsia"/>
                <w:color w:val="000000" w:themeColor="text1"/>
                <w:sz w:val="28"/>
                <w:szCs w:val="32"/>
              </w:rPr>
              <w:t>透過各種方式公諸社會，引起政府機關注意並接納，以謀求解決之道。</w:t>
            </w:r>
          </w:p>
          <w:p w14:paraId="1810EE01" w14:textId="77777777" w:rsidR="001B7DA9" w:rsidRPr="00AF1369" w:rsidRDefault="001B7DA9" w:rsidP="000017BF">
            <w:pPr>
              <w:overflowPunct w:val="0"/>
              <w:spacing w:line="500" w:lineRule="exact"/>
              <w:ind w:rightChars="14" w:right="34"/>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化所帶來的校舍閒置）或是天災人禍（例如莫拉克風災、高雄氣爆）等。面對各種錯綜複雜的公共問題與挑戰，政府應積極因應並提出有效解決對策，才能使民眾有感。</w:t>
            </w:r>
          </w:p>
          <w:p w14:paraId="5C874A5E" w14:textId="77777777" w:rsidR="001B7DA9" w:rsidRPr="00AF1369" w:rsidRDefault="001B7DA9" w:rsidP="000017BF">
            <w:pPr>
              <w:spacing w:line="500" w:lineRule="exact"/>
              <w:ind w:firstLineChars="201" w:firstLine="563"/>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本研討類別希望受訓人員以</w:t>
            </w:r>
            <w:r w:rsidRPr="00AF1369">
              <w:rPr>
                <w:rFonts w:ascii="Times New Roman" w:eastAsia="標楷體" w:hAnsi="Times New Roman" w:cs="Times New Roman" w:hint="eastAsia"/>
                <w:color w:val="000000" w:themeColor="text1"/>
                <w:sz w:val="28"/>
                <w:szCs w:val="32"/>
              </w:rPr>
              <w:t>1</w:t>
            </w:r>
            <w:r w:rsidRPr="00AF1369">
              <w:rPr>
                <w:rFonts w:ascii="Times New Roman" w:eastAsia="標楷體" w:hAnsi="Times New Roman" w:cs="Times New Roman" w:hint="eastAsia"/>
                <w:color w:val="000000" w:themeColor="text1"/>
                <w:sz w:val="28"/>
                <w:szCs w:val="32"/>
              </w:rPr>
              <w:t>個政府機關個案為例，運用課程所學，針對下列問題進行研討：</w:t>
            </w:r>
          </w:p>
          <w:p w14:paraId="4D3CE638" w14:textId="77777777" w:rsidR="001B7DA9" w:rsidRPr="00AF1369" w:rsidRDefault="001B7DA9" w:rsidP="000017BF">
            <w:pPr>
              <w:spacing w:line="50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一、在本個案中民眾所關切之公共問題或遇到的期望</w:t>
            </w:r>
            <w:r w:rsidRPr="00AF1369">
              <w:rPr>
                <w:rFonts w:ascii="Times New Roman" w:eastAsia="標楷體" w:hAnsi="Times New Roman" w:cs="Times New Roman"/>
                <w:color w:val="000000" w:themeColor="text1"/>
                <w:sz w:val="28"/>
                <w:szCs w:val="32"/>
              </w:rPr>
              <w:t>差距</w:t>
            </w:r>
            <w:r w:rsidRPr="00AF1369">
              <w:rPr>
                <w:rFonts w:ascii="Times New Roman" w:eastAsia="標楷體" w:hAnsi="Times New Roman" w:cs="Times New Roman" w:hint="eastAsia"/>
                <w:color w:val="000000" w:themeColor="text1"/>
                <w:sz w:val="28"/>
                <w:szCs w:val="32"/>
              </w:rPr>
              <w:t>為何？</w:t>
            </w:r>
          </w:p>
          <w:p w14:paraId="3458C5AA" w14:textId="77777777" w:rsidR="003A6CA5" w:rsidRPr="00AF1369" w:rsidRDefault="001B7DA9" w:rsidP="000017BF">
            <w:pPr>
              <w:spacing w:line="500" w:lineRule="exact"/>
              <w:ind w:left="546" w:hangingChars="195" w:hanging="546"/>
              <w:jc w:val="both"/>
              <w:rPr>
                <w:rFonts w:ascii="Times New Roman" w:eastAsia="標楷體" w:hAnsi="Times New Roman" w:cs="Times New Roman"/>
                <w:color w:val="000000" w:themeColor="text1"/>
                <w:sz w:val="28"/>
                <w:szCs w:val="32"/>
              </w:rPr>
            </w:pPr>
            <w:r w:rsidRPr="00AF1369">
              <w:rPr>
                <w:rFonts w:ascii="Times New Roman" w:eastAsia="標楷體" w:hAnsi="Times New Roman" w:cs="Times New Roman" w:hint="eastAsia"/>
                <w:color w:val="000000" w:themeColor="text1"/>
                <w:sz w:val="28"/>
                <w:szCs w:val="32"/>
              </w:rPr>
              <w:t>二、為有效解決該項問題，您會建議採取何種對策？為什麼？</w:t>
            </w:r>
            <w:proofErr w:type="gramStart"/>
            <w:r w:rsidRPr="00AF1369">
              <w:rPr>
                <w:rFonts w:ascii="Times New Roman" w:eastAsia="標楷體" w:hAnsi="Times New Roman" w:cs="Times New Roman" w:hint="eastAsia"/>
                <w:color w:val="000000" w:themeColor="text1"/>
                <w:sz w:val="28"/>
                <w:szCs w:val="32"/>
              </w:rPr>
              <w:t>研</w:t>
            </w:r>
            <w:proofErr w:type="gramEnd"/>
            <w:r w:rsidRPr="00AF1369">
              <w:rPr>
                <w:rFonts w:ascii="Times New Roman" w:eastAsia="標楷體" w:hAnsi="Times New Roman" w:cs="Times New Roman" w:hint="eastAsia"/>
                <w:color w:val="000000" w:themeColor="text1"/>
                <w:sz w:val="28"/>
                <w:szCs w:val="32"/>
              </w:rPr>
              <w:t>擬對策時，又該考慮哪些層面？</w:t>
            </w:r>
          </w:p>
        </w:tc>
      </w:tr>
    </w:tbl>
    <w:p w14:paraId="466E944A" w14:textId="77777777" w:rsidR="00603225" w:rsidRPr="00AF1369" w:rsidRDefault="00603225" w:rsidP="00603225">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 w:name="_Toc92292336"/>
      <w:r w:rsidRPr="00AF1369">
        <w:rPr>
          <w:rFonts w:ascii="Times New Roman" w:eastAsia="標楷體" w:hAnsi="Times New Roman" w:cs="Times New Roman" w:hint="eastAsia"/>
          <w:b/>
          <w:color w:val="000000" w:themeColor="text1"/>
          <w:sz w:val="28"/>
          <w:szCs w:val="28"/>
        </w:rPr>
        <w:t>如何選定類別、主題及個案</w:t>
      </w:r>
      <w:bookmarkEnd w:id="7"/>
    </w:p>
    <w:p w14:paraId="1B3BAEE1" w14:textId="77777777" w:rsidR="006B24ED" w:rsidRPr="00AF1369" w:rsidRDefault="00C0051C" w:rsidP="006840D6">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請各組受訓人員詳閱</w:t>
      </w:r>
      <w:r w:rsidR="00BC5842" w:rsidRPr="00AF1369">
        <w:rPr>
          <w:rFonts w:ascii="Times New Roman" w:eastAsia="標楷體" w:hAnsi="Times New Roman" w:cs="Times New Roman" w:hint="eastAsia"/>
          <w:color w:val="000000" w:themeColor="text1"/>
          <w:sz w:val="28"/>
          <w:szCs w:val="28"/>
        </w:rPr>
        <w:t>上開</w:t>
      </w:r>
      <w:r w:rsidRPr="00AF1369">
        <w:rPr>
          <w:rFonts w:ascii="Times New Roman" w:eastAsia="標楷體" w:hAnsi="Times New Roman" w:cs="Times New Roman" w:hint="eastAsia"/>
          <w:color w:val="000000" w:themeColor="text1"/>
          <w:sz w:val="28"/>
          <w:szCs w:val="28"/>
        </w:rPr>
        <w:t>各類別說明，於</w:t>
      </w: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hint="eastAsia"/>
          <w:color w:val="000000" w:themeColor="text1"/>
          <w:sz w:val="28"/>
          <w:szCs w:val="28"/>
        </w:rPr>
        <w:t>大類「研討類別」</w:t>
      </w:r>
      <w:proofErr w:type="gramStart"/>
      <w:r w:rsidRPr="00AF1369">
        <w:rPr>
          <w:rFonts w:ascii="Times New Roman" w:eastAsia="標楷體" w:hAnsi="Times New Roman" w:cs="Times New Roman" w:hint="eastAsia"/>
          <w:color w:val="000000" w:themeColor="text1"/>
          <w:sz w:val="28"/>
          <w:szCs w:val="28"/>
        </w:rPr>
        <w:t>中擇訂</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類</w:t>
      </w:r>
      <w:proofErr w:type="gramEnd"/>
      <w:r w:rsidRPr="00AF1369">
        <w:rPr>
          <w:rFonts w:ascii="Times New Roman" w:eastAsia="標楷體" w:hAnsi="Times New Roman" w:cs="Times New Roman" w:hint="eastAsia"/>
          <w:color w:val="000000" w:themeColor="text1"/>
          <w:sz w:val="28"/>
          <w:szCs w:val="28"/>
        </w:rPr>
        <w:t>，並以</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個符合該類別題旨與意涵之具體案例，自行訂定研討題目</w:t>
      </w:r>
      <w:r w:rsidR="006B24ED" w:rsidRPr="00AF1369">
        <w:rPr>
          <w:rFonts w:ascii="Times New Roman" w:eastAsia="標楷體" w:hAnsi="Times New Roman" w:cs="Times New Roman" w:hint="eastAsia"/>
          <w:color w:val="000000" w:themeColor="text1"/>
          <w:sz w:val="28"/>
          <w:szCs w:val="28"/>
        </w:rPr>
        <w:t>及個案</w:t>
      </w:r>
      <w:r w:rsidRPr="00AF1369">
        <w:rPr>
          <w:rFonts w:ascii="Times New Roman" w:eastAsia="標楷體" w:hAnsi="Times New Roman" w:cs="Times New Roman" w:hint="eastAsia"/>
          <w:color w:val="000000" w:themeColor="text1"/>
          <w:sz w:val="28"/>
          <w:szCs w:val="28"/>
        </w:rPr>
        <w:t>。</w:t>
      </w:r>
      <w:r w:rsidR="006B24ED" w:rsidRPr="00AF1369">
        <w:rPr>
          <w:rFonts w:ascii="Times New Roman" w:eastAsia="標楷體" w:hAnsi="Times New Roman" w:cs="Times New Roman" w:hint="eastAsia"/>
          <w:color w:val="000000" w:themeColor="text1"/>
          <w:sz w:val="28"/>
          <w:szCs w:val="28"/>
        </w:rPr>
        <w:t>訂定研討題目和個案時，除瞭解保訓會提供的研討類別，並蒐集相關個案資料外，</w:t>
      </w:r>
      <w:proofErr w:type="gramStart"/>
      <w:r w:rsidR="006B24ED" w:rsidRPr="00AF1369">
        <w:rPr>
          <w:rFonts w:ascii="Times New Roman" w:eastAsia="標楷體" w:hAnsi="Times New Roman" w:cs="Times New Roman" w:hint="eastAsia"/>
          <w:color w:val="000000" w:themeColor="text1"/>
          <w:sz w:val="28"/>
          <w:szCs w:val="28"/>
        </w:rPr>
        <w:t>擇訂個案</w:t>
      </w:r>
      <w:proofErr w:type="gramEnd"/>
      <w:r w:rsidR="006B24ED" w:rsidRPr="00AF1369">
        <w:rPr>
          <w:rFonts w:ascii="Times New Roman" w:eastAsia="標楷體" w:hAnsi="Times New Roman" w:cs="Times New Roman" w:hint="eastAsia"/>
          <w:color w:val="000000" w:themeColor="text1"/>
          <w:sz w:val="28"/>
          <w:szCs w:val="28"/>
        </w:rPr>
        <w:t>資料時，也要留意研討題目與個案的關聯性。</w:t>
      </w:r>
    </w:p>
    <w:p w14:paraId="5BB0B8F7" w14:textId="77777777" w:rsidR="00C0051C" w:rsidRPr="00AF1369" w:rsidRDefault="00C0051C" w:rsidP="006840D6">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例如擇定「提供優質服務」類別之受訓人員，可將該組研討題目</w:t>
      </w:r>
      <w:r w:rsidR="00143BED" w:rsidRPr="00AF1369">
        <w:rPr>
          <w:rFonts w:ascii="Times New Roman" w:eastAsia="標楷體" w:hAnsi="Times New Roman" w:cs="Times New Roman" w:hint="eastAsia"/>
          <w:color w:val="000000" w:themeColor="text1"/>
          <w:sz w:val="28"/>
          <w:szCs w:val="28"/>
        </w:rPr>
        <w:t>與個案</w:t>
      </w:r>
      <w:r w:rsidRPr="00AF1369">
        <w:rPr>
          <w:rFonts w:ascii="Times New Roman" w:eastAsia="標楷體" w:hAnsi="Times New Roman" w:cs="Times New Roman" w:hint="eastAsia"/>
          <w:color w:val="000000" w:themeColor="text1"/>
          <w:sz w:val="28"/>
          <w:szCs w:val="28"/>
        </w:rPr>
        <w:t>訂為：「以客為尊降低服務櫃台高度</w:t>
      </w:r>
      <w:proofErr w:type="gramStart"/>
      <w:r w:rsidRPr="00AF1369">
        <w:rPr>
          <w:rFonts w:ascii="Times New Roman" w:eastAsia="標楷體" w:hAnsi="Times New Roman" w:cs="Times New Roman" w:hint="eastAsia"/>
          <w:color w:val="000000" w:themeColor="text1"/>
          <w:sz w:val="28"/>
          <w:szCs w:val="28"/>
        </w:rPr>
        <w:t>─</w:t>
      </w:r>
      <w:proofErr w:type="gramEnd"/>
      <w:r w:rsidRPr="00AF1369">
        <w:rPr>
          <w:rFonts w:ascii="Times New Roman" w:eastAsia="標楷體" w:hAnsi="Times New Roman" w:cs="Times New Roman" w:hint="eastAsia"/>
          <w:color w:val="000000" w:themeColor="text1"/>
          <w:sz w:val="28"/>
          <w:szCs w:val="28"/>
        </w:rPr>
        <w:t>移民署高雄市第一服務站為例」、「總機變專業客服</w:t>
      </w:r>
      <w:proofErr w:type="gramStart"/>
      <w:r w:rsidRPr="00AF1369">
        <w:rPr>
          <w:rFonts w:ascii="Times New Roman" w:eastAsia="標楷體" w:hAnsi="Times New Roman" w:cs="Times New Roman" w:hint="eastAsia"/>
          <w:color w:val="000000" w:themeColor="text1"/>
          <w:sz w:val="28"/>
          <w:szCs w:val="28"/>
        </w:rPr>
        <w:t>—</w:t>
      </w:r>
      <w:proofErr w:type="gramEnd"/>
      <w:r w:rsidRPr="00AF1369">
        <w:rPr>
          <w:rFonts w:ascii="Times New Roman" w:eastAsia="標楷體" w:hAnsi="Times New Roman" w:cs="Times New Roman" w:hint="eastAsia"/>
          <w:color w:val="000000" w:themeColor="text1"/>
          <w:sz w:val="28"/>
          <w:szCs w:val="28"/>
        </w:rPr>
        <w:t>臺北市政府實施</w:t>
      </w:r>
      <w:r w:rsidRPr="00AF1369">
        <w:rPr>
          <w:rFonts w:ascii="Times New Roman" w:eastAsia="標楷體" w:hAnsi="Times New Roman" w:cs="Times New Roman" w:hint="eastAsia"/>
          <w:color w:val="000000" w:themeColor="text1"/>
          <w:sz w:val="28"/>
          <w:szCs w:val="28"/>
        </w:rPr>
        <w:t>1999</w:t>
      </w:r>
      <w:r w:rsidRPr="00AF1369">
        <w:rPr>
          <w:rFonts w:ascii="Times New Roman" w:eastAsia="標楷體" w:hAnsi="Times New Roman" w:cs="Times New Roman" w:hint="eastAsia"/>
          <w:color w:val="000000" w:themeColor="text1"/>
          <w:sz w:val="28"/>
          <w:szCs w:val="28"/>
        </w:rPr>
        <w:t>之為民服務專線為例」或「一處送件，全程服務</w:t>
      </w:r>
      <w:proofErr w:type="gramStart"/>
      <w:r w:rsidRPr="00AF1369">
        <w:rPr>
          <w:rFonts w:ascii="Times New Roman" w:eastAsia="標楷體" w:hAnsi="Times New Roman" w:cs="Times New Roman" w:hint="eastAsia"/>
          <w:color w:val="000000" w:themeColor="text1"/>
          <w:sz w:val="28"/>
          <w:szCs w:val="28"/>
        </w:rPr>
        <w:t>─</w:t>
      </w:r>
      <w:proofErr w:type="gramEnd"/>
      <w:r w:rsidRPr="00AF1369">
        <w:rPr>
          <w:rFonts w:ascii="Times New Roman" w:eastAsia="標楷體" w:hAnsi="Times New Roman" w:cs="Times New Roman" w:hint="eastAsia"/>
          <w:color w:val="000000" w:themeColor="text1"/>
          <w:sz w:val="28"/>
          <w:szCs w:val="28"/>
        </w:rPr>
        <w:t>以屏東地政事務所各類謄本申辦為例」等。</w:t>
      </w:r>
      <w:r w:rsidR="00BC5842" w:rsidRPr="00AF1369">
        <w:rPr>
          <w:rFonts w:ascii="Times New Roman" w:eastAsia="標楷體" w:hAnsi="Times New Roman" w:cs="Times New Roman" w:hint="eastAsia"/>
          <w:color w:val="000000" w:themeColor="text1"/>
          <w:sz w:val="28"/>
          <w:szCs w:val="28"/>
        </w:rPr>
        <w:t>同一班各組之「研討類別」可重複，惟研討題目及</w:t>
      </w:r>
      <w:r w:rsidR="006B24ED" w:rsidRPr="00AF1369">
        <w:rPr>
          <w:rFonts w:ascii="Times New Roman" w:eastAsia="標楷體" w:hAnsi="Times New Roman" w:cs="Times New Roman" w:hint="eastAsia"/>
          <w:color w:val="000000" w:themeColor="text1"/>
          <w:sz w:val="28"/>
          <w:szCs w:val="28"/>
        </w:rPr>
        <w:t>個</w:t>
      </w:r>
      <w:r w:rsidR="00BC5842" w:rsidRPr="00AF1369">
        <w:rPr>
          <w:rFonts w:ascii="Times New Roman" w:eastAsia="標楷體" w:hAnsi="Times New Roman" w:cs="Times New Roman" w:hint="eastAsia"/>
          <w:color w:val="000000" w:themeColor="text1"/>
          <w:sz w:val="28"/>
          <w:szCs w:val="28"/>
        </w:rPr>
        <w:t>案不得重複，且不得與教材案例雷同。</w:t>
      </w:r>
    </w:p>
    <w:p w14:paraId="25B4C3A8" w14:textId="77777777" w:rsidR="005928D5" w:rsidRPr="00AF1369" w:rsidRDefault="005F309F"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大體來說</w:t>
      </w:r>
      <w:r w:rsidR="00571028" w:rsidRPr="00AF1369">
        <w:rPr>
          <w:rFonts w:ascii="Times New Roman" w:eastAsia="標楷體" w:hAnsi="Times New Roman" w:cs="Times New Roman" w:hint="eastAsia"/>
          <w:color w:val="000000" w:themeColor="text1"/>
          <w:sz w:val="28"/>
          <w:szCs w:val="28"/>
        </w:rPr>
        <w:t>，</w:t>
      </w:r>
      <w:r w:rsidR="007C7382" w:rsidRPr="00AF1369">
        <w:rPr>
          <w:rFonts w:ascii="Times New Roman" w:eastAsia="標楷體" w:hAnsi="Times New Roman" w:cs="Times New Roman" w:hint="eastAsia"/>
          <w:color w:val="000000" w:themeColor="text1"/>
          <w:sz w:val="28"/>
          <w:szCs w:val="28"/>
        </w:rPr>
        <w:t>為</w:t>
      </w:r>
      <w:r w:rsidR="00571028" w:rsidRPr="00AF1369">
        <w:rPr>
          <w:rFonts w:ascii="Times New Roman" w:eastAsia="標楷體" w:hAnsi="Times New Roman" w:cs="Times New Roman" w:hint="eastAsia"/>
          <w:color w:val="000000" w:themeColor="text1"/>
          <w:sz w:val="28"/>
          <w:szCs w:val="28"/>
        </w:rPr>
        <w:t>選定專題研討的</w:t>
      </w:r>
      <w:r w:rsidR="003B5E9C" w:rsidRPr="00AF1369">
        <w:rPr>
          <w:rFonts w:ascii="Times New Roman" w:eastAsia="標楷體" w:hAnsi="Times New Roman" w:cs="Times New Roman" w:hint="eastAsia"/>
          <w:color w:val="000000" w:themeColor="text1"/>
          <w:sz w:val="28"/>
          <w:szCs w:val="28"/>
        </w:rPr>
        <w:t>類別、</w:t>
      </w:r>
      <w:r w:rsidR="00571028" w:rsidRPr="00AF1369">
        <w:rPr>
          <w:rFonts w:ascii="Times New Roman" w:eastAsia="標楷體" w:hAnsi="Times New Roman" w:cs="Times New Roman" w:hint="eastAsia"/>
          <w:color w:val="000000" w:themeColor="text1"/>
          <w:sz w:val="28"/>
          <w:szCs w:val="28"/>
        </w:rPr>
        <w:t>題</w:t>
      </w:r>
      <w:r w:rsidR="003B5E9C" w:rsidRPr="00AF1369">
        <w:rPr>
          <w:rFonts w:ascii="Times New Roman" w:eastAsia="標楷體" w:hAnsi="Times New Roman" w:cs="Times New Roman" w:hint="eastAsia"/>
          <w:color w:val="000000" w:themeColor="text1"/>
          <w:sz w:val="28"/>
          <w:szCs w:val="28"/>
        </w:rPr>
        <w:t>目</w:t>
      </w:r>
      <w:r w:rsidR="00571028" w:rsidRPr="00AF1369">
        <w:rPr>
          <w:rFonts w:ascii="Times New Roman" w:eastAsia="標楷體" w:hAnsi="Times New Roman" w:cs="Times New Roman" w:hint="eastAsia"/>
          <w:color w:val="000000" w:themeColor="text1"/>
          <w:sz w:val="28"/>
          <w:szCs w:val="28"/>
        </w:rPr>
        <w:t>及個案，</w:t>
      </w:r>
      <w:r w:rsidR="007C7382" w:rsidRPr="00AF1369">
        <w:rPr>
          <w:rFonts w:ascii="Times New Roman" w:eastAsia="標楷體" w:hAnsi="Times New Roman" w:cs="Times New Roman" w:hint="eastAsia"/>
          <w:color w:val="000000" w:themeColor="text1"/>
          <w:sz w:val="28"/>
          <w:szCs w:val="28"/>
        </w:rPr>
        <w:t>受訓人員</w:t>
      </w:r>
      <w:r w:rsidR="00D1518D" w:rsidRPr="00AF1369">
        <w:rPr>
          <w:rFonts w:ascii="Times New Roman" w:eastAsia="標楷體" w:hAnsi="Times New Roman" w:cs="Times New Roman" w:hint="eastAsia"/>
          <w:color w:val="000000" w:themeColor="text1"/>
          <w:sz w:val="28"/>
          <w:szCs w:val="28"/>
        </w:rPr>
        <w:t>可</w:t>
      </w:r>
      <w:r w:rsidR="00571028" w:rsidRPr="00AF1369">
        <w:rPr>
          <w:rFonts w:ascii="Times New Roman" w:eastAsia="標楷體" w:hAnsi="Times New Roman" w:cs="Times New Roman" w:hint="eastAsia"/>
          <w:color w:val="000000" w:themeColor="text1"/>
          <w:sz w:val="28"/>
          <w:szCs w:val="28"/>
        </w:rPr>
        <w:t>根據專題研討</w:t>
      </w:r>
      <w:r w:rsidRPr="00AF1369">
        <w:rPr>
          <w:rFonts w:ascii="Times New Roman" w:eastAsia="標楷體" w:hAnsi="Times New Roman" w:cs="Times New Roman" w:hint="eastAsia"/>
          <w:color w:val="000000" w:themeColor="text1"/>
          <w:sz w:val="28"/>
          <w:szCs w:val="28"/>
        </w:rPr>
        <w:t>的</w:t>
      </w:r>
      <w:r w:rsidR="00571028" w:rsidRPr="00AF1369">
        <w:rPr>
          <w:rFonts w:ascii="Times New Roman" w:eastAsia="標楷體" w:hAnsi="Times New Roman" w:cs="Times New Roman" w:hint="eastAsia"/>
          <w:color w:val="000000" w:themeColor="text1"/>
          <w:sz w:val="28"/>
          <w:szCs w:val="28"/>
        </w:rPr>
        <w:t>目的，</w:t>
      </w:r>
      <w:r w:rsidR="00E3599C" w:rsidRPr="00AF1369">
        <w:rPr>
          <w:rFonts w:ascii="Times New Roman" w:eastAsia="標楷體" w:hAnsi="Times New Roman" w:cs="Times New Roman" w:hint="eastAsia"/>
          <w:color w:val="000000" w:themeColor="text1"/>
          <w:sz w:val="28"/>
          <w:szCs w:val="28"/>
        </w:rPr>
        <w:t>衡酌</w:t>
      </w:r>
      <w:r w:rsidR="007D2BE3" w:rsidRPr="00AF1369">
        <w:rPr>
          <w:rFonts w:ascii="Times New Roman" w:eastAsia="標楷體" w:hAnsi="Times New Roman" w:cs="Times New Roman" w:hint="eastAsia"/>
          <w:color w:val="000000" w:themeColor="text1"/>
          <w:sz w:val="28"/>
          <w:szCs w:val="28"/>
        </w:rPr>
        <w:t>組員</w:t>
      </w:r>
      <w:r w:rsidR="00995686" w:rsidRPr="00AF1369">
        <w:rPr>
          <w:rFonts w:ascii="Times New Roman" w:eastAsia="標楷體" w:hAnsi="Times New Roman" w:cs="Times New Roman" w:hint="eastAsia"/>
          <w:color w:val="000000" w:themeColor="text1"/>
          <w:sz w:val="28"/>
          <w:szCs w:val="28"/>
        </w:rPr>
        <w:t>的興趣、</w:t>
      </w:r>
      <w:r w:rsidR="00CA3BAF" w:rsidRPr="00AF1369">
        <w:rPr>
          <w:rFonts w:ascii="Times New Roman" w:eastAsia="標楷體" w:hAnsi="Times New Roman" w:cs="Times New Roman" w:hint="eastAsia"/>
          <w:color w:val="000000" w:themeColor="text1"/>
          <w:sz w:val="28"/>
          <w:szCs w:val="28"/>
        </w:rPr>
        <w:t>獲得所需資料和接觸相關人物</w:t>
      </w:r>
      <w:r w:rsidR="001A3184" w:rsidRPr="00AF1369">
        <w:rPr>
          <w:rFonts w:ascii="Times New Roman" w:eastAsia="標楷體" w:hAnsi="Times New Roman" w:cs="Times New Roman" w:hint="eastAsia"/>
          <w:color w:val="000000" w:themeColor="text1"/>
          <w:sz w:val="28"/>
          <w:szCs w:val="28"/>
        </w:rPr>
        <w:t>的可能性</w:t>
      </w:r>
      <w:r w:rsidR="007C7382" w:rsidRPr="00AF1369">
        <w:rPr>
          <w:rFonts w:ascii="Times New Roman" w:eastAsia="標楷體" w:hAnsi="Times New Roman" w:cs="Times New Roman" w:hint="eastAsia"/>
          <w:color w:val="000000" w:themeColor="text1"/>
          <w:sz w:val="28"/>
          <w:szCs w:val="28"/>
        </w:rPr>
        <w:t>、</w:t>
      </w:r>
      <w:r w:rsidR="00E3599C" w:rsidRPr="00AF1369">
        <w:rPr>
          <w:rFonts w:ascii="Times New Roman" w:eastAsia="標楷體" w:hAnsi="Times New Roman" w:cs="Times New Roman" w:hint="eastAsia"/>
          <w:color w:val="000000" w:themeColor="text1"/>
          <w:sz w:val="28"/>
          <w:szCs w:val="28"/>
        </w:rPr>
        <w:t>專題研討可作業</w:t>
      </w:r>
      <w:r w:rsidR="00232929" w:rsidRPr="00AF1369">
        <w:rPr>
          <w:rFonts w:ascii="Times New Roman" w:eastAsia="標楷體" w:hAnsi="Times New Roman" w:cs="Times New Roman" w:hint="eastAsia"/>
          <w:color w:val="000000" w:themeColor="text1"/>
          <w:sz w:val="28"/>
          <w:szCs w:val="28"/>
        </w:rPr>
        <w:t>的</w:t>
      </w:r>
      <w:r w:rsidR="00E3599C" w:rsidRPr="00AF1369">
        <w:rPr>
          <w:rFonts w:ascii="Times New Roman" w:eastAsia="標楷體" w:hAnsi="Times New Roman" w:cs="Times New Roman" w:hint="eastAsia"/>
          <w:color w:val="000000" w:themeColor="text1"/>
          <w:sz w:val="28"/>
          <w:szCs w:val="28"/>
        </w:rPr>
        <w:t>時間</w:t>
      </w:r>
      <w:r w:rsidRPr="00AF1369">
        <w:rPr>
          <w:rFonts w:ascii="Times New Roman" w:eastAsia="標楷體" w:hAnsi="Times New Roman" w:cs="Times New Roman" w:hint="eastAsia"/>
          <w:color w:val="000000" w:themeColor="text1"/>
          <w:sz w:val="28"/>
          <w:szCs w:val="28"/>
        </w:rPr>
        <w:t>性</w:t>
      </w:r>
      <w:r w:rsidR="00995686" w:rsidRPr="00AF1369">
        <w:rPr>
          <w:rFonts w:ascii="Times New Roman" w:eastAsia="標楷體" w:hAnsi="Times New Roman" w:cs="Times New Roman" w:hint="eastAsia"/>
          <w:color w:val="000000" w:themeColor="text1"/>
          <w:sz w:val="28"/>
          <w:szCs w:val="28"/>
        </w:rPr>
        <w:t>等</w:t>
      </w:r>
      <w:r w:rsidR="00BC3C0C" w:rsidRPr="00AF1369">
        <w:rPr>
          <w:rFonts w:ascii="Times New Roman" w:eastAsia="標楷體" w:hAnsi="Times New Roman" w:cs="Times New Roman" w:hint="eastAsia"/>
          <w:color w:val="000000" w:themeColor="text1"/>
          <w:sz w:val="28"/>
          <w:szCs w:val="28"/>
        </w:rPr>
        <w:t>；</w:t>
      </w:r>
      <w:r w:rsidR="00995686" w:rsidRPr="00AF1369">
        <w:rPr>
          <w:rFonts w:ascii="Times New Roman" w:eastAsia="標楷體" w:hAnsi="Times New Roman" w:cs="Times New Roman" w:hint="eastAsia"/>
          <w:color w:val="000000" w:themeColor="text1"/>
          <w:sz w:val="28"/>
          <w:szCs w:val="28"/>
        </w:rPr>
        <w:t>具體而言</w:t>
      </w:r>
      <w:r w:rsidR="00185535" w:rsidRPr="00AF1369">
        <w:rPr>
          <w:rFonts w:ascii="Times New Roman" w:eastAsia="標楷體" w:hAnsi="Times New Roman" w:cs="Times New Roman" w:hint="eastAsia"/>
          <w:color w:val="000000" w:themeColor="text1"/>
          <w:sz w:val="28"/>
          <w:szCs w:val="28"/>
        </w:rPr>
        <w:t>，可</w:t>
      </w:r>
      <w:r w:rsidR="00E5662E" w:rsidRPr="00AF1369">
        <w:rPr>
          <w:rFonts w:ascii="Times New Roman" w:eastAsia="標楷體" w:hAnsi="Times New Roman" w:cs="Times New Roman" w:hint="eastAsia"/>
          <w:color w:val="000000" w:themeColor="text1"/>
          <w:sz w:val="28"/>
          <w:szCs w:val="28"/>
        </w:rPr>
        <w:t>參考</w:t>
      </w:r>
      <w:r w:rsidR="00185535" w:rsidRPr="00AF1369">
        <w:rPr>
          <w:rFonts w:ascii="Times New Roman" w:eastAsia="標楷體" w:hAnsi="Times New Roman" w:cs="Times New Roman" w:hint="eastAsia"/>
          <w:color w:val="000000" w:themeColor="text1"/>
          <w:sz w:val="28"/>
          <w:szCs w:val="28"/>
        </w:rPr>
        <w:t>下述問題</w:t>
      </w:r>
      <w:r w:rsidR="00FB6B84" w:rsidRPr="00AF1369">
        <w:rPr>
          <w:rFonts w:ascii="Times New Roman" w:eastAsia="標楷體" w:hAnsi="Times New Roman" w:cs="Times New Roman" w:hint="eastAsia"/>
          <w:color w:val="000000" w:themeColor="text1"/>
          <w:sz w:val="28"/>
          <w:szCs w:val="28"/>
        </w:rPr>
        <w:t>自我評估與擇定</w:t>
      </w:r>
      <w:r w:rsidR="0082640E" w:rsidRPr="00AF1369">
        <w:rPr>
          <w:rFonts w:ascii="Times New Roman" w:eastAsia="標楷體" w:hAnsi="Times New Roman" w:cs="Times New Roman" w:hint="eastAsia"/>
          <w:color w:val="000000" w:themeColor="text1"/>
          <w:sz w:val="28"/>
          <w:szCs w:val="28"/>
        </w:rPr>
        <w:t>（</w:t>
      </w:r>
      <w:r w:rsidR="00E3599C" w:rsidRPr="00AF1369">
        <w:rPr>
          <w:rFonts w:ascii="Times New Roman" w:eastAsia="標楷體" w:hAnsi="Times New Roman" w:cs="Times New Roman" w:hint="eastAsia"/>
          <w:color w:val="000000" w:themeColor="text1"/>
          <w:sz w:val="28"/>
          <w:szCs w:val="28"/>
        </w:rPr>
        <w:t>參考</w:t>
      </w:r>
      <w:r w:rsidR="0082640E" w:rsidRPr="00AF1369">
        <w:rPr>
          <w:rFonts w:ascii="Times New Roman" w:hAnsi="Times New Roman" w:cs="Times New Roman"/>
          <w:color w:val="000000" w:themeColor="text1"/>
          <w:sz w:val="28"/>
          <w:szCs w:val="28"/>
        </w:rPr>
        <w:t>Coplin</w:t>
      </w:r>
      <w:r w:rsidR="0082640E" w:rsidRPr="00AF1369">
        <w:rPr>
          <w:rFonts w:ascii="Times New Roman" w:hAnsi="Times New Roman" w:cs="Times New Roman" w:hint="eastAsia"/>
          <w:color w:val="000000" w:themeColor="text1"/>
          <w:sz w:val="28"/>
          <w:szCs w:val="28"/>
        </w:rPr>
        <w:t>，</w:t>
      </w:r>
      <w:r w:rsidR="0082640E" w:rsidRPr="00AF1369">
        <w:rPr>
          <w:rFonts w:ascii="Times New Roman" w:hAnsi="Times New Roman" w:cs="Times New Roman"/>
          <w:color w:val="000000" w:themeColor="text1"/>
          <w:sz w:val="28"/>
          <w:szCs w:val="28"/>
        </w:rPr>
        <w:t>200</w:t>
      </w:r>
      <w:r w:rsidR="0082640E" w:rsidRPr="00AF1369">
        <w:rPr>
          <w:rFonts w:ascii="Times New Roman" w:eastAsia="標楷體" w:hAnsi="Times New Roman" w:cs="Times New Roman"/>
          <w:color w:val="000000" w:themeColor="text1"/>
          <w:sz w:val="28"/>
          <w:szCs w:val="28"/>
        </w:rPr>
        <w:t>7</w:t>
      </w:r>
      <w:r w:rsidR="0082640E" w:rsidRPr="00AF1369">
        <w:rPr>
          <w:rFonts w:ascii="Times New Roman" w:eastAsia="標楷體" w:hAnsi="Times New Roman" w:cs="Times New Roman" w:hint="eastAsia"/>
          <w:color w:val="000000" w:themeColor="text1"/>
          <w:sz w:val="28"/>
          <w:szCs w:val="28"/>
        </w:rPr>
        <w:t>）</w:t>
      </w:r>
      <w:r w:rsidR="0021473D" w:rsidRPr="00AF1369">
        <w:rPr>
          <w:rFonts w:ascii="Times New Roman" w:eastAsia="標楷體" w:hAnsi="Times New Roman" w:cs="Times New Roman" w:hint="eastAsia"/>
          <w:color w:val="000000" w:themeColor="text1"/>
          <w:sz w:val="28"/>
          <w:szCs w:val="28"/>
        </w:rPr>
        <w:t>，惟仍須特別注意</w:t>
      </w:r>
      <w:r w:rsidR="00A52438" w:rsidRPr="00AF1369">
        <w:rPr>
          <w:rFonts w:ascii="Times New Roman" w:eastAsia="標楷體" w:hAnsi="Times New Roman" w:cs="Times New Roman" w:hint="eastAsia"/>
          <w:color w:val="000000" w:themeColor="text1"/>
          <w:sz w:val="28"/>
          <w:szCs w:val="28"/>
        </w:rPr>
        <w:t>所選</w:t>
      </w:r>
      <w:r w:rsidR="0021473D" w:rsidRPr="00AF1369">
        <w:rPr>
          <w:rFonts w:ascii="Times New Roman" w:eastAsia="標楷體" w:hAnsi="Times New Roman" w:cs="Times New Roman" w:hint="eastAsia"/>
          <w:color w:val="000000" w:themeColor="text1"/>
          <w:sz w:val="28"/>
          <w:szCs w:val="28"/>
        </w:rPr>
        <w:t>研討主題與個案之間的關聯性，並</w:t>
      </w:r>
      <w:r w:rsidRPr="00AF1369">
        <w:rPr>
          <w:rFonts w:ascii="Times New Roman" w:eastAsia="標楷體" w:hAnsi="Times New Roman" w:cs="Times New Roman" w:hint="eastAsia"/>
          <w:color w:val="000000" w:themeColor="text1"/>
          <w:sz w:val="28"/>
          <w:szCs w:val="28"/>
        </w:rPr>
        <w:t>緊</w:t>
      </w:r>
      <w:r w:rsidR="0021473D" w:rsidRPr="00AF1369">
        <w:rPr>
          <w:rFonts w:ascii="Times New Roman" w:eastAsia="標楷體" w:hAnsi="Times New Roman" w:cs="Times New Roman" w:hint="eastAsia"/>
          <w:color w:val="000000" w:themeColor="text1"/>
          <w:sz w:val="28"/>
          <w:szCs w:val="28"/>
        </w:rPr>
        <w:t>扣訓練目標職務的實務（如表</w:t>
      </w:r>
      <w:r w:rsidR="0021473D" w:rsidRPr="00AF1369">
        <w:rPr>
          <w:rFonts w:ascii="Times New Roman" w:eastAsia="標楷體" w:hAnsi="Times New Roman" w:cs="Times New Roman" w:hint="eastAsia"/>
          <w:color w:val="000000" w:themeColor="text1"/>
          <w:sz w:val="28"/>
          <w:szCs w:val="28"/>
        </w:rPr>
        <w:t>2</w:t>
      </w:r>
      <w:r w:rsidR="0021473D" w:rsidRPr="00AF1369">
        <w:rPr>
          <w:rFonts w:ascii="Times New Roman" w:eastAsia="標楷體" w:hAnsi="Times New Roman" w:cs="Times New Roman" w:hint="eastAsia"/>
          <w:color w:val="000000" w:themeColor="text1"/>
          <w:sz w:val="28"/>
          <w:szCs w:val="28"/>
        </w:rPr>
        <w:t>）</w:t>
      </w:r>
      <w:r w:rsidR="00A52438" w:rsidRPr="00AF1369">
        <w:rPr>
          <w:rFonts w:ascii="Times New Roman" w:eastAsia="標楷體" w:hAnsi="Times New Roman" w:cs="Times New Roman" w:hint="eastAsia"/>
          <w:color w:val="000000" w:themeColor="text1"/>
          <w:sz w:val="28"/>
          <w:szCs w:val="28"/>
        </w:rPr>
        <w:t>，以確保學習成效</w:t>
      </w:r>
      <w:r w:rsidR="008A3E76" w:rsidRPr="00AF1369">
        <w:rPr>
          <w:rFonts w:ascii="Times New Roman" w:eastAsia="標楷體" w:hAnsi="Times New Roman" w:cs="Times New Roman" w:hint="eastAsia"/>
          <w:color w:val="000000" w:themeColor="text1"/>
          <w:sz w:val="28"/>
          <w:szCs w:val="28"/>
        </w:rPr>
        <w:t>：</w:t>
      </w:r>
    </w:p>
    <w:p w14:paraId="22C2DB66" w14:textId="77777777" w:rsidR="00B02D8F" w:rsidRPr="00AF136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本組最</w:t>
      </w:r>
      <w:proofErr w:type="gramEnd"/>
      <w:r w:rsidRPr="00AF1369">
        <w:rPr>
          <w:rFonts w:ascii="Times New Roman" w:eastAsia="標楷體" w:hAnsi="Times New Roman" w:cs="Times New Roman" w:hint="eastAsia"/>
          <w:color w:val="000000" w:themeColor="text1"/>
          <w:sz w:val="28"/>
          <w:szCs w:val="28"/>
        </w:rPr>
        <w:t>關注的社會問題是什麼？為什麼？</w:t>
      </w:r>
      <w:r w:rsidR="00527C38" w:rsidRPr="00AF1369">
        <w:rPr>
          <w:rFonts w:ascii="Times New Roman" w:eastAsia="標楷體" w:hAnsi="Times New Roman" w:cs="Times New Roman" w:hint="eastAsia"/>
          <w:color w:val="000000" w:themeColor="text1"/>
          <w:sz w:val="28"/>
          <w:szCs w:val="28"/>
        </w:rPr>
        <w:t>該問題</w:t>
      </w:r>
      <w:r w:rsidR="00137606" w:rsidRPr="00AF1369">
        <w:rPr>
          <w:rFonts w:ascii="Times New Roman" w:eastAsia="標楷體" w:hAnsi="Times New Roman" w:cs="Times New Roman" w:hint="eastAsia"/>
          <w:color w:val="000000" w:themeColor="text1"/>
          <w:sz w:val="28"/>
          <w:szCs w:val="28"/>
        </w:rPr>
        <w:t>是否應為政府</w:t>
      </w:r>
      <w:r w:rsidR="00527C38" w:rsidRPr="00AF1369">
        <w:rPr>
          <w:rFonts w:ascii="Times New Roman" w:eastAsia="標楷體" w:hAnsi="Times New Roman" w:cs="Times New Roman" w:hint="eastAsia"/>
          <w:color w:val="000000" w:themeColor="text1"/>
          <w:sz w:val="28"/>
          <w:szCs w:val="28"/>
        </w:rPr>
        <w:t>所</w:t>
      </w:r>
      <w:r w:rsidR="00137606" w:rsidRPr="00AF1369">
        <w:rPr>
          <w:rFonts w:ascii="Times New Roman" w:eastAsia="標楷體" w:hAnsi="Times New Roman" w:cs="Times New Roman" w:hint="eastAsia"/>
          <w:color w:val="000000" w:themeColor="text1"/>
          <w:sz w:val="28"/>
          <w:szCs w:val="28"/>
        </w:rPr>
        <w:t>關注？</w:t>
      </w:r>
    </w:p>
    <w:p w14:paraId="2867A9F4" w14:textId="77777777" w:rsidR="00655CCE" w:rsidRPr="00AF136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本組研討</w:t>
      </w:r>
      <w:proofErr w:type="gramEnd"/>
      <w:r w:rsidR="00571028" w:rsidRPr="00AF1369">
        <w:rPr>
          <w:rFonts w:ascii="Times New Roman" w:eastAsia="標楷體" w:hAnsi="Times New Roman" w:cs="Times New Roman" w:hint="eastAsia"/>
          <w:color w:val="000000" w:themeColor="text1"/>
          <w:sz w:val="28"/>
          <w:szCs w:val="28"/>
        </w:rPr>
        <w:t>主題</w:t>
      </w:r>
      <w:r w:rsidR="00BC1717" w:rsidRPr="00AF1369">
        <w:rPr>
          <w:rFonts w:ascii="Times New Roman" w:eastAsia="標楷體" w:hAnsi="Times New Roman" w:cs="Times New Roman" w:hint="eastAsia"/>
          <w:color w:val="000000" w:themeColor="text1"/>
          <w:sz w:val="28"/>
          <w:szCs w:val="28"/>
        </w:rPr>
        <w:t>與個案</w:t>
      </w:r>
      <w:r w:rsidRPr="00AF1369">
        <w:rPr>
          <w:rFonts w:ascii="Times New Roman" w:eastAsia="標楷體" w:hAnsi="Times New Roman" w:cs="Times New Roman" w:hint="eastAsia"/>
          <w:color w:val="000000" w:themeColor="text1"/>
          <w:sz w:val="28"/>
          <w:szCs w:val="28"/>
        </w:rPr>
        <w:t>應聚焦在政府</w:t>
      </w:r>
      <w:r w:rsidR="005F309F" w:rsidRPr="00AF1369">
        <w:rPr>
          <w:rFonts w:ascii="Times New Roman" w:eastAsia="標楷體" w:hAnsi="Times New Roman" w:cs="Times New Roman" w:hint="eastAsia"/>
          <w:color w:val="000000" w:themeColor="text1"/>
          <w:sz w:val="28"/>
          <w:szCs w:val="28"/>
        </w:rPr>
        <w:t>的那一</w:t>
      </w:r>
      <w:r w:rsidRPr="00AF1369">
        <w:rPr>
          <w:rFonts w:ascii="Times New Roman" w:eastAsia="標楷體" w:hAnsi="Times New Roman" w:cs="Times New Roman" w:hint="eastAsia"/>
          <w:color w:val="000000" w:themeColor="text1"/>
          <w:sz w:val="28"/>
          <w:szCs w:val="28"/>
        </w:rPr>
        <w:t>層</w:t>
      </w:r>
      <w:r w:rsidR="005F309F" w:rsidRPr="00AF1369">
        <w:rPr>
          <w:rFonts w:ascii="Times New Roman" w:eastAsia="標楷體" w:hAnsi="Times New Roman" w:cs="Times New Roman" w:hint="eastAsia"/>
          <w:color w:val="000000" w:themeColor="text1"/>
          <w:sz w:val="28"/>
          <w:szCs w:val="28"/>
        </w:rPr>
        <w:t>級機關</w:t>
      </w:r>
      <w:r w:rsidR="000535CA" w:rsidRPr="00AF1369">
        <w:rPr>
          <w:rFonts w:ascii="Times New Roman" w:eastAsia="標楷體" w:hAnsi="Times New Roman" w:cs="Times New Roman" w:hint="eastAsia"/>
          <w:color w:val="000000" w:themeColor="text1"/>
          <w:sz w:val="28"/>
          <w:szCs w:val="28"/>
        </w:rPr>
        <w:t>（</w:t>
      </w:r>
      <w:r w:rsidR="005F309F" w:rsidRPr="00AF1369">
        <w:rPr>
          <w:rFonts w:ascii="Times New Roman" w:eastAsia="標楷體" w:hAnsi="Times New Roman" w:cs="Times New Roman" w:hint="eastAsia"/>
          <w:color w:val="000000" w:themeColor="text1"/>
          <w:sz w:val="28"/>
          <w:szCs w:val="28"/>
        </w:rPr>
        <w:t>構</w:t>
      </w:r>
      <w:r w:rsidR="000535CA" w:rsidRPr="00AF1369">
        <w:rPr>
          <w:rFonts w:ascii="Times New Roman" w:eastAsia="標楷體" w:hAnsi="Times New Roman" w:cs="Times New Roman" w:hint="eastAsia"/>
          <w:color w:val="000000" w:themeColor="text1"/>
          <w:sz w:val="28"/>
          <w:szCs w:val="28"/>
        </w:rPr>
        <w:t>）</w:t>
      </w:r>
      <w:r w:rsidR="00FB6B84" w:rsidRPr="00AF1369">
        <w:rPr>
          <w:rFonts w:ascii="Times New Roman" w:eastAsia="標楷體" w:hAnsi="Times New Roman" w:cs="Times New Roman" w:hint="eastAsia"/>
          <w:color w:val="000000" w:themeColor="text1"/>
          <w:sz w:val="28"/>
          <w:szCs w:val="28"/>
        </w:rPr>
        <w:t>與</w:t>
      </w:r>
      <w:r w:rsidR="00417498" w:rsidRPr="00AF1369">
        <w:rPr>
          <w:rFonts w:ascii="Times New Roman" w:eastAsia="標楷體" w:hAnsi="Times New Roman" w:cs="Times New Roman" w:hint="eastAsia"/>
          <w:color w:val="000000" w:themeColor="text1"/>
          <w:sz w:val="28"/>
          <w:szCs w:val="28"/>
        </w:rPr>
        <w:t>單位</w:t>
      </w:r>
      <w:r w:rsidRPr="00AF1369">
        <w:rPr>
          <w:rFonts w:ascii="Times New Roman" w:eastAsia="標楷體" w:hAnsi="Times New Roman" w:cs="Times New Roman" w:hint="eastAsia"/>
          <w:color w:val="000000" w:themeColor="text1"/>
          <w:sz w:val="28"/>
          <w:szCs w:val="28"/>
        </w:rPr>
        <w:t>？</w:t>
      </w:r>
      <w:r w:rsidR="00C72932" w:rsidRPr="00AF1369">
        <w:rPr>
          <w:rFonts w:ascii="Times New Roman" w:eastAsia="標楷體" w:hAnsi="Times New Roman" w:cs="Times New Roman" w:hint="eastAsia"/>
          <w:color w:val="000000" w:themeColor="text1"/>
          <w:sz w:val="28"/>
          <w:szCs w:val="28"/>
        </w:rPr>
        <w:t>所選</w:t>
      </w:r>
      <w:r w:rsidR="00571028" w:rsidRPr="00AF1369">
        <w:rPr>
          <w:rFonts w:ascii="Times New Roman" w:eastAsia="標楷體" w:hAnsi="Times New Roman" w:cs="Times New Roman" w:hint="eastAsia"/>
          <w:color w:val="000000" w:themeColor="text1"/>
          <w:sz w:val="28"/>
          <w:szCs w:val="28"/>
        </w:rPr>
        <w:t>主題</w:t>
      </w:r>
      <w:r w:rsidR="00C72932" w:rsidRPr="00AF1369">
        <w:rPr>
          <w:rFonts w:ascii="Times New Roman" w:eastAsia="標楷體" w:hAnsi="Times New Roman" w:cs="Times New Roman" w:hint="eastAsia"/>
          <w:color w:val="000000" w:themeColor="text1"/>
          <w:sz w:val="28"/>
          <w:szCs w:val="28"/>
        </w:rPr>
        <w:t>與個案的大小是否適當</w:t>
      </w:r>
      <w:r w:rsidR="005F309F" w:rsidRPr="00AF1369">
        <w:rPr>
          <w:rFonts w:ascii="Times New Roman" w:eastAsia="標楷體" w:hAnsi="Times New Roman" w:cs="Times New Roman" w:hint="eastAsia"/>
          <w:color w:val="000000" w:themeColor="text1"/>
          <w:sz w:val="28"/>
          <w:szCs w:val="28"/>
        </w:rPr>
        <w:t>？是否</w:t>
      </w:r>
      <w:r w:rsidR="00C72932" w:rsidRPr="00AF1369">
        <w:rPr>
          <w:rFonts w:ascii="Times New Roman" w:eastAsia="標楷體" w:hAnsi="Times New Roman" w:cs="Times New Roman" w:hint="eastAsia"/>
          <w:color w:val="000000" w:themeColor="text1"/>
          <w:sz w:val="28"/>
          <w:szCs w:val="28"/>
        </w:rPr>
        <w:t>具</w:t>
      </w:r>
      <w:r w:rsidR="005F309F" w:rsidRPr="00AF1369">
        <w:rPr>
          <w:rFonts w:ascii="Times New Roman" w:eastAsia="標楷體" w:hAnsi="Times New Roman" w:cs="Times New Roman" w:hint="eastAsia"/>
          <w:color w:val="000000" w:themeColor="text1"/>
          <w:sz w:val="28"/>
          <w:szCs w:val="28"/>
        </w:rPr>
        <w:t>備</w:t>
      </w:r>
      <w:r w:rsidR="00C72932" w:rsidRPr="00AF1369">
        <w:rPr>
          <w:rFonts w:ascii="Times New Roman" w:eastAsia="標楷體" w:hAnsi="Times New Roman" w:cs="Times New Roman" w:hint="eastAsia"/>
          <w:color w:val="000000" w:themeColor="text1"/>
          <w:sz w:val="28"/>
          <w:szCs w:val="28"/>
        </w:rPr>
        <w:t>操作</w:t>
      </w:r>
      <w:r w:rsidR="00781847" w:rsidRPr="00AF1369">
        <w:rPr>
          <w:rFonts w:ascii="Times New Roman" w:eastAsia="標楷體" w:hAnsi="Times New Roman" w:cs="Times New Roman" w:hint="eastAsia"/>
          <w:color w:val="000000" w:themeColor="text1"/>
          <w:sz w:val="28"/>
          <w:szCs w:val="28"/>
        </w:rPr>
        <w:t>本研究</w:t>
      </w:r>
      <w:r w:rsidR="00C72932" w:rsidRPr="00AF1369">
        <w:rPr>
          <w:rFonts w:ascii="Times New Roman" w:eastAsia="標楷體" w:hAnsi="Times New Roman" w:cs="Times New Roman" w:hint="eastAsia"/>
          <w:color w:val="000000" w:themeColor="text1"/>
          <w:sz w:val="28"/>
          <w:szCs w:val="28"/>
        </w:rPr>
        <w:t>的可行性？</w:t>
      </w:r>
    </w:p>
    <w:p w14:paraId="2BEFBD93" w14:textId="77777777" w:rsidR="00137606" w:rsidRPr="00AF1369"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本組研討</w:t>
      </w:r>
      <w:proofErr w:type="gramEnd"/>
      <w:r w:rsidR="00571028" w:rsidRPr="00AF1369">
        <w:rPr>
          <w:rFonts w:ascii="Times New Roman" w:eastAsia="標楷體" w:hAnsi="Times New Roman" w:cs="Times New Roman" w:hint="eastAsia"/>
          <w:color w:val="000000" w:themeColor="text1"/>
          <w:sz w:val="28"/>
          <w:szCs w:val="28"/>
        </w:rPr>
        <w:t>主題</w:t>
      </w:r>
      <w:r w:rsidRPr="00AF1369">
        <w:rPr>
          <w:rFonts w:ascii="Times New Roman" w:eastAsia="標楷體" w:hAnsi="Times New Roman" w:cs="Times New Roman" w:hint="eastAsia"/>
          <w:color w:val="000000" w:themeColor="text1"/>
          <w:sz w:val="28"/>
          <w:szCs w:val="28"/>
        </w:rPr>
        <w:t>與個案，是否具前瞻性？是否為值得探討的經典（例如成功或失敗）個案？</w:t>
      </w:r>
      <w:proofErr w:type="gramStart"/>
      <w:r w:rsidRPr="00AF1369">
        <w:rPr>
          <w:rFonts w:ascii="Times New Roman" w:eastAsia="標楷體" w:hAnsi="Times New Roman" w:cs="Times New Roman" w:hint="eastAsia"/>
          <w:color w:val="000000" w:themeColor="text1"/>
          <w:sz w:val="28"/>
          <w:szCs w:val="28"/>
        </w:rPr>
        <w:t>是否具推展性</w:t>
      </w:r>
      <w:proofErr w:type="gramEnd"/>
      <w:r w:rsidRPr="00AF1369">
        <w:rPr>
          <w:rFonts w:ascii="Times New Roman" w:eastAsia="標楷體" w:hAnsi="Times New Roman" w:cs="Times New Roman" w:hint="eastAsia"/>
          <w:color w:val="000000" w:themeColor="text1"/>
          <w:sz w:val="28"/>
          <w:szCs w:val="28"/>
        </w:rPr>
        <w:t>，可供他機關借鏡？</w:t>
      </w:r>
    </w:p>
    <w:p w14:paraId="27487244" w14:textId="77777777" w:rsidR="00655CCE" w:rsidRPr="00AF1369"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本組</w:t>
      </w:r>
      <w:r w:rsidR="00781847" w:rsidRPr="00AF1369">
        <w:rPr>
          <w:rFonts w:ascii="Times New Roman" w:eastAsia="標楷體" w:hAnsi="Times New Roman" w:cs="Times New Roman" w:hint="eastAsia"/>
          <w:color w:val="000000" w:themeColor="text1"/>
          <w:sz w:val="28"/>
          <w:szCs w:val="28"/>
        </w:rPr>
        <w:t>擬</w:t>
      </w:r>
      <w:proofErr w:type="gramEnd"/>
      <w:r w:rsidRPr="00AF1369">
        <w:rPr>
          <w:rFonts w:ascii="Times New Roman" w:eastAsia="標楷體" w:hAnsi="Times New Roman" w:cs="Times New Roman" w:hint="eastAsia"/>
          <w:color w:val="000000" w:themeColor="text1"/>
          <w:sz w:val="28"/>
          <w:szCs w:val="28"/>
        </w:rPr>
        <w:t>研討的</w:t>
      </w:r>
      <w:r w:rsidR="00571028" w:rsidRPr="00AF1369">
        <w:rPr>
          <w:rFonts w:ascii="Times New Roman" w:eastAsia="標楷體" w:hAnsi="Times New Roman" w:cs="Times New Roman" w:hint="eastAsia"/>
          <w:color w:val="000000" w:themeColor="text1"/>
          <w:sz w:val="28"/>
          <w:szCs w:val="28"/>
        </w:rPr>
        <w:t>主題</w:t>
      </w:r>
      <w:r w:rsidR="00BC1717" w:rsidRPr="00AF1369">
        <w:rPr>
          <w:rFonts w:ascii="Times New Roman" w:eastAsia="標楷體" w:hAnsi="Times New Roman" w:cs="Times New Roman" w:hint="eastAsia"/>
          <w:color w:val="000000" w:themeColor="text1"/>
          <w:sz w:val="28"/>
          <w:szCs w:val="28"/>
        </w:rPr>
        <w:t>與個案</w:t>
      </w:r>
      <w:r w:rsidRPr="00AF1369">
        <w:rPr>
          <w:rFonts w:ascii="Times New Roman" w:eastAsia="標楷體" w:hAnsi="Times New Roman" w:cs="Times New Roman" w:hint="eastAsia"/>
          <w:color w:val="000000" w:themeColor="text1"/>
          <w:sz w:val="28"/>
          <w:szCs w:val="28"/>
        </w:rPr>
        <w:t>，組員們是否有相關背景？</w:t>
      </w:r>
    </w:p>
    <w:p w14:paraId="21546795" w14:textId="77777777" w:rsidR="00081AAF" w:rsidRPr="00AF1369" w:rsidRDefault="00D164B4" w:rsidP="00FD4A82">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組</w:t>
      </w:r>
      <w:r w:rsidR="00091E62" w:rsidRPr="00AF1369">
        <w:rPr>
          <w:rFonts w:ascii="Times New Roman" w:eastAsia="標楷體" w:hAnsi="Times New Roman" w:cs="Times New Roman" w:hint="eastAsia"/>
          <w:color w:val="000000" w:themeColor="text1"/>
          <w:sz w:val="28"/>
          <w:szCs w:val="28"/>
        </w:rPr>
        <w:t>員們</w:t>
      </w:r>
      <w:r w:rsidRPr="00AF1369">
        <w:rPr>
          <w:rFonts w:ascii="Times New Roman" w:eastAsia="標楷體" w:hAnsi="Times New Roman" w:cs="Times New Roman" w:hint="eastAsia"/>
          <w:color w:val="000000" w:themeColor="text1"/>
          <w:sz w:val="28"/>
          <w:szCs w:val="28"/>
        </w:rPr>
        <w:t>是否</w:t>
      </w:r>
      <w:proofErr w:type="gramStart"/>
      <w:r w:rsidRPr="00AF1369">
        <w:rPr>
          <w:rFonts w:ascii="Times New Roman" w:eastAsia="標楷體" w:hAnsi="Times New Roman" w:cs="Times New Roman" w:hint="eastAsia"/>
          <w:color w:val="000000" w:themeColor="text1"/>
          <w:sz w:val="28"/>
          <w:szCs w:val="28"/>
        </w:rPr>
        <w:t>知悉</w:t>
      </w:r>
      <w:r w:rsidR="00781847" w:rsidRPr="00AF1369">
        <w:rPr>
          <w:rFonts w:ascii="Times New Roman" w:eastAsia="標楷體" w:hAnsi="Times New Roman" w:cs="Times New Roman" w:hint="eastAsia"/>
          <w:color w:val="000000" w:themeColor="text1"/>
          <w:sz w:val="28"/>
          <w:szCs w:val="28"/>
        </w:rPr>
        <w:t>本組研討</w:t>
      </w:r>
      <w:proofErr w:type="gramEnd"/>
      <w:r w:rsidR="00781847" w:rsidRPr="00AF1369">
        <w:rPr>
          <w:rFonts w:ascii="Times New Roman" w:eastAsia="標楷體" w:hAnsi="Times New Roman" w:cs="Times New Roman" w:hint="eastAsia"/>
          <w:color w:val="000000" w:themeColor="text1"/>
          <w:sz w:val="28"/>
          <w:szCs w:val="28"/>
        </w:rPr>
        <w:t>主題與個案</w:t>
      </w:r>
      <w:r w:rsidRPr="00AF1369">
        <w:rPr>
          <w:rFonts w:ascii="Times New Roman" w:eastAsia="標楷體" w:hAnsi="Times New Roman" w:cs="Times New Roman" w:hint="eastAsia"/>
          <w:color w:val="000000" w:themeColor="text1"/>
          <w:sz w:val="28"/>
          <w:szCs w:val="28"/>
        </w:rPr>
        <w:t>中的行動者或專家</w:t>
      </w:r>
      <w:r w:rsidR="00527C38" w:rsidRPr="00AF1369">
        <w:rPr>
          <w:rFonts w:ascii="Times New Roman" w:eastAsia="標楷體" w:hAnsi="Times New Roman" w:cs="Times New Roman" w:hint="eastAsia"/>
          <w:color w:val="000000" w:themeColor="text1"/>
          <w:sz w:val="28"/>
          <w:szCs w:val="28"/>
        </w:rPr>
        <w:t>？是否</w:t>
      </w:r>
      <w:r w:rsidR="00091E62" w:rsidRPr="00AF1369">
        <w:rPr>
          <w:rFonts w:ascii="Times New Roman" w:eastAsia="標楷體" w:hAnsi="Times New Roman" w:cs="Times New Roman" w:hint="eastAsia"/>
          <w:color w:val="000000" w:themeColor="text1"/>
          <w:sz w:val="28"/>
          <w:szCs w:val="28"/>
        </w:rPr>
        <w:t>可能取得相關資料</w:t>
      </w:r>
      <w:r w:rsidRPr="00AF1369">
        <w:rPr>
          <w:rFonts w:ascii="Times New Roman" w:eastAsia="標楷體" w:hAnsi="Times New Roman" w:cs="Times New Roman" w:hint="eastAsia"/>
          <w:color w:val="000000" w:themeColor="text1"/>
          <w:sz w:val="28"/>
          <w:szCs w:val="28"/>
        </w:rPr>
        <w:t>？</w:t>
      </w:r>
    </w:p>
    <w:p w14:paraId="3E16808B" w14:textId="77777777" w:rsidR="00C72932" w:rsidRPr="00AF1369"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004E1DEE" w14:textId="77777777" w:rsidR="00862ADA" w:rsidRPr="00AF1369" w:rsidRDefault="00862ADA" w:rsidP="00D1211B">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8" w:name="_Toc92292337"/>
      <w:r w:rsidRPr="00AF1369">
        <w:rPr>
          <w:rFonts w:ascii="Times New Roman" w:eastAsia="標楷體" w:hAnsi="Times New Roman" w:cs="Times New Roman"/>
          <w:b/>
          <w:color w:val="000000" w:themeColor="text1"/>
          <w:sz w:val="32"/>
          <w:szCs w:val="36"/>
        </w:rPr>
        <w:lastRenderedPageBreak/>
        <w:t>資料蒐集</w:t>
      </w:r>
      <w:r w:rsidR="00193ED5" w:rsidRPr="00AF1369">
        <w:rPr>
          <w:rFonts w:ascii="Times New Roman" w:eastAsia="標楷體" w:hAnsi="Times New Roman" w:cs="Times New Roman" w:hint="eastAsia"/>
          <w:b/>
          <w:color w:val="000000" w:themeColor="text1"/>
          <w:sz w:val="32"/>
          <w:szCs w:val="36"/>
        </w:rPr>
        <w:t>與研究</w:t>
      </w:r>
      <w:r w:rsidRPr="00AF1369">
        <w:rPr>
          <w:rFonts w:ascii="Times New Roman" w:eastAsia="標楷體" w:hAnsi="Times New Roman" w:cs="Times New Roman"/>
          <w:b/>
          <w:color w:val="000000" w:themeColor="text1"/>
          <w:sz w:val="32"/>
          <w:szCs w:val="36"/>
        </w:rPr>
        <w:t>方法</w:t>
      </w:r>
      <w:bookmarkEnd w:id="8"/>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F1369" w:rsidRPr="00AF1369" w14:paraId="5280C542" w14:textId="77777777" w:rsidTr="000A6386">
        <w:trPr>
          <w:trHeight w:val="840"/>
        </w:trPr>
        <w:tc>
          <w:tcPr>
            <w:tcW w:w="1670" w:type="dxa"/>
            <w:tcBorders>
              <w:bottom w:val="single" w:sz="4" w:space="0" w:color="auto"/>
              <w:right w:val="single" w:sz="4" w:space="0" w:color="auto"/>
            </w:tcBorders>
            <w:shd w:val="clear" w:color="auto" w:fill="auto"/>
            <w:vAlign w:val="center"/>
          </w:tcPr>
          <w:p w14:paraId="4FDEE73C" w14:textId="77777777" w:rsidR="000A6386" w:rsidRPr="00AF1369"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3559D658" w14:textId="77777777" w:rsidR="000A6386" w:rsidRPr="00AF1369"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選擇合適的資料蒐集方法，並能正確、嚴謹且多元運用</w:t>
            </w:r>
            <w:r w:rsidR="001A3184" w:rsidRPr="00AF1369">
              <w:rPr>
                <w:rFonts w:ascii="Times New Roman" w:eastAsia="標楷體" w:hAnsi="Times New Roman" w:cs="Times New Roman" w:hint="eastAsia"/>
                <w:color w:val="000000" w:themeColor="text1"/>
                <w:sz w:val="28"/>
                <w:szCs w:val="28"/>
              </w:rPr>
              <w:t>。</w:t>
            </w:r>
          </w:p>
        </w:tc>
      </w:tr>
      <w:tr w:rsidR="00AF1369" w:rsidRPr="00AF1369" w14:paraId="46884D36" w14:textId="77777777" w:rsidTr="00CC33B5">
        <w:trPr>
          <w:trHeight w:val="1495"/>
        </w:trPr>
        <w:tc>
          <w:tcPr>
            <w:tcW w:w="1670" w:type="dxa"/>
            <w:tcBorders>
              <w:top w:val="single" w:sz="4" w:space="0" w:color="auto"/>
              <w:right w:val="single" w:sz="4" w:space="0" w:color="auto"/>
            </w:tcBorders>
            <w:shd w:val="clear" w:color="auto" w:fill="auto"/>
            <w:vAlign w:val="center"/>
          </w:tcPr>
          <w:p w14:paraId="311C6645" w14:textId="77777777" w:rsidR="000A6386" w:rsidRPr="00AF1369"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自我</w:t>
            </w:r>
          </w:p>
          <w:p w14:paraId="298C311F" w14:textId="77777777" w:rsidR="000A6386" w:rsidRPr="00AF1369" w:rsidRDefault="000A6386" w:rsidP="000A6386">
            <w:pPr>
              <w:overflowPunct w:val="0"/>
              <w:spacing w:line="500" w:lineRule="exact"/>
              <w:contextualSpacing/>
              <w:mirrorIndents/>
              <w:jc w:val="center"/>
              <w:rPr>
                <w:color w:val="000000" w:themeColor="text1"/>
              </w:rPr>
            </w:pPr>
            <w:r w:rsidRPr="00AF1369">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024533C1" w14:textId="77777777" w:rsidR="000A6386" w:rsidRPr="00AF136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選用合適的研究方法</w:t>
            </w:r>
          </w:p>
          <w:p w14:paraId="33DF1D26" w14:textId="77777777" w:rsidR="000A6386" w:rsidRPr="00AF136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運用多元研究方法蒐集資料</w:t>
            </w:r>
          </w:p>
          <w:p w14:paraId="116E10D4" w14:textId="77777777" w:rsidR="000A6386" w:rsidRPr="00AF136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正確且嚴謹的運用研究方法</w:t>
            </w:r>
          </w:p>
        </w:tc>
      </w:tr>
    </w:tbl>
    <w:p w14:paraId="7606F34B" w14:textId="77777777" w:rsidR="00DC0A5F" w:rsidRPr="00AF1369" w:rsidRDefault="00DC0A5F" w:rsidP="007E56D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問題的解決</w:t>
      </w:r>
      <w:r w:rsidRPr="00AF1369">
        <w:rPr>
          <w:rFonts w:ascii="Times New Roman" w:eastAsia="標楷體" w:hAnsi="Times New Roman" w:cs="Times New Roman"/>
          <w:color w:val="000000" w:themeColor="text1"/>
          <w:sz w:val="28"/>
          <w:szCs w:val="28"/>
        </w:rPr>
        <w:t>必須有證據為基礎，而資料蒐集的品質，決定了分析的成果。資料蒐集的方法眾</w:t>
      </w:r>
      <w:proofErr w:type="gramStart"/>
      <w:r w:rsidRPr="00AF1369">
        <w:rPr>
          <w:rFonts w:ascii="Times New Roman" w:eastAsia="標楷體" w:hAnsi="Times New Roman" w:cs="Times New Roman"/>
          <w:color w:val="000000" w:themeColor="text1"/>
          <w:sz w:val="28"/>
          <w:szCs w:val="28"/>
        </w:rPr>
        <w:t>多</w:t>
      </w:r>
      <w:proofErr w:type="gramEnd"/>
      <w:r w:rsidRPr="00AF1369">
        <w:rPr>
          <w:rStyle w:val="ae"/>
          <w:color w:val="000000" w:themeColor="text1"/>
        </w:rPr>
        <w:footnoteReference w:id="1"/>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受訓人員可自行選擇，</w:t>
      </w:r>
      <w:r w:rsidRPr="00AF1369">
        <w:rPr>
          <w:rFonts w:ascii="Times New Roman" w:eastAsia="標楷體" w:hAnsi="Times New Roman" w:cs="Times New Roman"/>
          <w:color w:val="000000" w:themeColor="text1"/>
          <w:sz w:val="28"/>
          <w:szCs w:val="28"/>
        </w:rPr>
        <w:t>考量</w:t>
      </w:r>
      <w:proofErr w:type="gramStart"/>
      <w:r w:rsidRPr="00AF1369">
        <w:rPr>
          <w:rFonts w:ascii="Times New Roman" w:eastAsia="標楷體" w:hAnsi="Times New Roman" w:cs="Times New Roman"/>
          <w:color w:val="000000" w:themeColor="text1"/>
          <w:sz w:val="28"/>
          <w:szCs w:val="28"/>
        </w:rPr>
        <w:t>訓</w:t>
      </w:r>
      <w:proofErr w:type="gramEnd"/>
      <w:r w:rsidRPr="00AF1369">
        <w:rPr>
          <w:rFonts w:ascii="Times New Roman" w:eastAsia="標楷體" w:hAnsi="Times New Roman" w:cs="Times New Roman"/>
          <w:color w:val="000000" w:themeColor="text1"/>
          <w:sz w:val="28"/>
          <w:szCs w:val="28"/>
        </w:rPr>
        <w:t>期中可</w:t>
      </w:r>
      <w:r w:rsidRPr="00AF1369">
        <w:rPr>
          <w:rFonts w:ascii="Times New Roman" w:eastAsia="標楷體" w:hAnsi="Times New Roman" w:cs="Times New Roman" w:hint="eastAsia"/>
          <w:color w:val="000000" w:themeColor="text1"/>
          <w:sz w:val="28"/>
          <w:szCs w:val="28"/>
        </w:rPr>
        <w:t>獲得的</w:t>
      </w:r>
      <w:r w:rsidRPr="00AF1369">
        <w:rPr>
          <w:rFonts w:ascii="Times New Roman" w:eastAsia="標楷體" w:hAnsi="Times New Roman" w:cs="Times New Roman"/>
          <w:color w:val="000000" w:themeColor="text1"/>
          <w:sz w:val="28"/>
          <w:szCs w:val="28"/>
        </w:rPr>
        <w:t>資源，本手冊謹</w:t>
      </w:r>
      <w:r w:rsidRPr="00AF1369">
        <w:rPr>
          <w:rFonts w:ascii="Times New Roman" w:eastAsia="標楷體" w:hAnsi="Times New Roman" w:cs="Times New Roman" w:hint="eastAsia"/>
          <w:color w:val="000000" w:themeColor="text1"/>
          <w:sz w:val="28"/>
          <w:szCs w:val="28"/>
        </w:rPr>
        <w:t>介紹與專題研究報告相關的個案研究法、</w:t>
      </w:r>
      <w:r w:rsidRPr="00AF1369">
        <w:rPr>
          <w:rFonts w:ascii="Times New Roman" w:eastAsia="標楷體" w:hAnsi="Times New Roman" w:cs="Times New Roman"/>
          <w:color w:val="000000" w:themeColor="text1"/>
          <w:sz w:val="28"/>
          <w:szCs w:val="28"/>
        </w:rPr>
        <w:t>現</w:t>
      </w:r>
      <w:r w:rsidRPr="00AF1369">
        <w:rPr>
          <w:rFonts w:ascii="Times New Roman" w:eastAsia="標楷體" w:hAnsi="Times New Roman" w:cs="Times New Roman" w:hint="eastAsia"/>
          <w:color w:val="000000" w:themeColor="text1"/>
          <w:sz w:val="28"/>
          <w:szCs w:val="28"/>
        </w:rPr>
        <w:t>有資料蒐集與篩選、訪談、實地（田野）調查及問卷調查，以供受訓人員製作專題報告運用參酌。</w:t>
      </w:r>
    </w:p>
    <w:p w14:paraId="03B08CEB" w14:textId="77777777" w:rsidR="00DC0A5F" w:rsidRPr="00AF1369" w:rsidRDefault="00DC0A5F" w:rsidP="007E56D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前述</w:t>
      </w:r>
      <w:r w:rsidRPr="00AF1369">
        <w:rPr>
          <w:rFonts w:ascii="Times New Roman" w:eastAsia="標楷體" w:hAnsi="Times New Roman" w:cs="Times New Roman"/>
          <w:color w:val="000000" w:themeColor="text1"/>
          <w:sz w:val="28"/>
          <w:szCs w:val="28"/>
        </w:rPr>
        <w:t>資料蒐集方法，各有其特點及適用時機</w:t>
      </w:r>
      <w:r w:rsidRPr="00AF1369">
        <w:rPr>
          <w:rFonts w:ascii="Times New Roman" w:eastAsia="標楷體" w:hAnsi="Times New Roman" w:cs="Times New Roman" w:hint="eastAsia"/>
          <w:color w:val="000000" w:themeColor="text1"/>
          <w:sz w:val="28"/>
          <w:szCs w:val="28"/>
        </w:rPr>
        <w:t>，端視研究目的、研究問題及資源等因素加以選定</w:t>
      </w:r>
      <w:r w:rsidRPr="00AF1369">
        <w:rPr>
          <w:rFonts w:ascii="Times New Roman" w:eastAsia="標楷體" w:hAnsi="Times New Roman" w:cs="Times New Roman"/>
          <w:color w:val="000000" w:themeColor="text1"/>
          <w:sz w:val="28"/>
          <w:szCs w:val="28"/>
        </w:rPr>
        <w:t>。一般</w:t>
      </w:r>
      <w:r w:rsidRPr="00AF1369">
        <w:rPr>
          <w:rFonts w:ascii="Times New Roman" w:eastAsia="標楷體" w:hAnsi="Times New Roman" w:cs="Times New Roman" w:hint="eastAsia"/>
          <w:color w:val="000000" w:themeColor="text1"/>
          <w:sz w:val="28"/>
          <w:szCs w:val="28"/>
        </w:rPr>
        <w:t>而言</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個案研究法</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係針對特定機關中某一現象的關鍵因素如何產生影響或</w:t>
      </w:r>
      <w:r w:rsidR="00156974" w:rsidRPr="00AF1369">
        <w:rPr>
          <w:rFonts w:ascii="Times New Roman" w:eastAsia="標楷體" w:hAnsi="Times New Roman" w:cs="Times New Roman" w:hint="eastAsia"/>
          <w:color w:val="000000" w:themeColor="text1"/>
          <w:sz w:val="28"/>
          <w:szCs w:val="28"/>
        </w:rPr>
        <w:t>如何</w:t>
      </w:r>
      <w:r w:rsidRPr="00AF1369">
        <w:rPr>
          <w:rFonts w:ascii="Times New Roman" w:eastAsia="標楷體" w:hAnsi="Times New Roman" w:cs="Times New Roman" w:hint="eastAsia"/>
          <w:color w:val="000000" w:themeColor="text1"/>
          <w:sz w:val="28"/>
          <w:szCs w:val="28"/>
        </w:rPr>
        <w:t>作用、為何</w:t>
      </w:r>
      <w:r w:rsidR="00156974" w:rsidRPr="00AF1369">
        <w:rPr>
          <w:rFonts w:ascii="Times New Roman" w:eastAsia="標楷體" w:hAnsi="Times New Roman" w:cs="Times New Roman" w:hint="eastAsia"/>
          <w:color w:val="000000" w:themeColor="text1"/>
          <w:sz w:val="28"/>
          <w:szCs w:val="28"/>
        </w:rPr>
        <w:t>具</w:t>
      </w:r>
      <w:r w:rsidRPr="00AF1369">
        <w:rPr>
          <w:rFonts w:ascii="Times New Roman" w:eastAsia="標楷體" w:hAnsi="Times New Roman" w:cs="Times New Roman" w:hint="eastAsia"/>
          <w:color w:val="000000" w:themeColor="text1"/>
          <w:sz w:val="28"/>
          <w:szCs w:val="28"/>
        </w:rPr>
        <w:t>有關鍵性等進行探討；而</w:t>
      </w:r>
      <w:r w:rsidRPr="00AF1369">
        <w:rPr>
          <w:rFonts w:ascii="Times New Roman" w:eastAsia="標楷體" w:hAnsi="Times New Roman" w:cs="Times New Roman"/>
          <w:color w:val="000000" w:themeColor="text1"/>
          <w:sz w:val="28"/>
          <w:szCs w:val="28"/>
        </w:rPr>
        <w:t>「現有資料的蒐集與篩選」幾乎是所有研討的基礎，可用以瞭解問題</w:t>
      </w:r>
      <w:r w:rsidRPr="00AF1369">
        <w:rPr>
          <w:rFonts w:ascii="Times New Roman" w:eastAsia="標楷體" w:hAnsi="Times New Roman" w:cs="Times New Roman" w:hint="eastAsia"/>
          <w:color w:val="000000" w:themeColor="text1"/>
          <w:sz w:val="28"/>
          <w:szCs w:val="28"/>
        </w:rPr>
        <w:t>、某項</w:t>
      </w:r>
      <w:r w:rsidR="0027790E" w:rsidRPr="00AF1369">
        <w:rPr>
          <w:rFonts w:ascii="Times New Roman" w:eastAsia="標楷體" w:hAnsi="Times New Roman" w:cs="Times New Roman" w:hint="eastAsia"/>
          <w:color w:val="000000" w:themeColor="text1"/>
          <w:sz w:val="28"/>
          <w:szCs w:val="28"/>
        </w:rPr>
        <w:t>政策</w:t>
      </w:r>
      <w:r w:rsidRPr="00AF1369">
        <w:rPr>
          <w:rFonts w:ascii="Times New Roman" w:eastAsia="標楷體" w:hAnsi="Times New Roman" w:cs="Times New Roman" w:hint="eastAsia"/>
          <w:color w:val="000000" w:themeColor="text1"/>
          <w:sz w:val="28"/>
          <w:szCs w:val="28"/>
        </w:rPr>
        <w:t>的執行</w:t>
      </w:r>
      <w:r w:rsidRPr="00AF1369">
        <w:rPr>
          <w:rFonts w:ascii="Times New Roman" w:eastAsia="標楷體" w:hAnsi="Times New Roman" w:cs="Times New Roman"/>
          <w:color w:val="000000" w:themeColor="text1"/>
          <w:sz w:val="28"/>
          <w:szCs w:val="28"/>
        </w:rPr>
        <w:t>現況或未來的可能趨勢</w:t>
      </w:r>
      <w:r w:rsidRPr="00AF1369">
        <w:rPr>
          <w:rFonts w:ascii="Times New Roman" w:eastAsia="標楷體" w:hAnsi="Times New Roman" w:cs="Times New Roman" w:hint="eastAsia"/>
          <w:color w:val="000000" w:themeColor="text1"/>
          <w:sz w:val="28"/>
          <w:szCs w:val="28"/>
        </w:rPr>
        <w:t>；至於</w:t>
      </w:r>
      <w:r w:rsidRPr="00AF1369">
        <w:rPr>
          <w:rFonts w:ascii="Times New Roman" w:eastAsia="標楷體" w:hAnsi="Times New Roman" w:cs="Times New Roman"/>
          <w:color w:val="000000" w:themeColor="text1"/>
          <w:sz w:val="28"/>
          <w:szCs w:val="28"/>
        </w:rPr>
        <w:t>「訪談法」的優勢則在於能從行動者、利害關係人乃至於專家學者等，獲得更</w:t>
      </w:r>
      <w:proofErr w:type="gramStart"/>
      <w:r w:rsidRPr="00AF1369">
        <w:rPr>
          <w:rFonts w:ascii="Times New Roman" w:eastAsia="標楷體" w:hAnsi="Times New Roman" w:cs="Times New Roman"/>
          <w:color w:val="000000" w:themeColor="text1"/>
          <w:sz w:val="28"/>
          <w:szCs w:val="28"/>
        </w:rPr>
        <w:t>深入、</w:t>
      </w:r>
      <w:proofErr w:type="gramEnd"/>
      <w:r w:rsidRPr="00AF1369">
        <w:rPr>
          <w:rFonts w:ascii="Times New Roman" w:eastAsia="標楷體" w:hAnsi="Times New Roman" w:cs="Times New Roman"/>
          <w:color w:val="000000" w:themeColor="text1"/>
          <w:sz w:val="28"/>
          <w:szCs w:val="28"/>
        </w:rPr>
        <w:t>詳細而完整的詮釋或態度等資料，對於</w:t>
      </w:r>
      <w:r w:rsidR="00E65C3D" w:rsidRPr="00AF1369">
        <w:rPr>
          <w:rFonts w:ascii="Times New Roman" w:eastAsia="標楷體" w:hAnsi="Times New Roman" w:cs="Times New Roman" w:hint="eastAsia"/>
          <w:color w:val="000000" w:themeColor="text1"/>
          <w:sz w:val="28"/>
          <w:szCs w:val="28"/>
        </w:rPr>
        <w:t>公共政策</w:t>
      </w:r>
      <w:r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分析至為關鍵</w:t>
      </w:r>
      <w:r w:rsidRPr="00AF1369">
        <w:rPr>
          <w:rFonts w:ascii="Times New Roman" w:eastAsia="標楷體" w:hAnsi="Times New Roman" w:cs="Times New Roman" w:hint="eastAsia"/>
          <w:color w:val="000000" w:themeColor="text1"/>
          <w:sz w:val="28"/>
          <w:szCs w:val="28"/>
        </w:rPr>
        <w:t>。</w:t>
      </w:r>
      <w:proofErr w:type="gramStart"/>
      <w:r w:rsidRPr="00AF1369">
        <w:rPr>
          <w:rFonts w:ascii="Times New Roman" w:eastAsia="標楷體" w:hAnsi="Times New Roman" w:cs="Times New Roman" w:hint="eastAsia"/>
          <w:color w:val="000000" w:themeColor="text1"/>
          <w:sz w:val="28"/>
          <w:szCs w:val="28"/>
        </w:rPr>
        <w:t>此外，</w:t>
      </w:r>
      <w:proofErr w:type="gramEnd"/>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實地（田野）調查法</w:t>
      </w:r>
      <w:r w:rsidRPr="00AF1369">
        <w:rPr>
          <w:rFonts w:ascii="Times New Roman" w:eastAsia="標楷體" w:hAnsi="Times New Roman" w:cs="Times New Roman"/>
          <w:color w:val="000000" w:themeColor="text1"/>
          <w:sz w:val="28"/>
          <w:szCs w:val="28"/>
        </w:rPr>
        <w:t>」</w:t>
      </w:r>
      <w:r w:rsidR="00E65C3D"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Pr="00AF1369">
        <w:rPr>
          <w:rFonts w:ascii="Times New Roman" w:eastAsia="標楷體" w:hAnsi="Times New Roman" w:cs="Times New Roman"/>
          <w:color w:val="000000" w:themeColor="text1"/>
          <w:sz w:val="28"/>
          <w:szCs w:val="28"/>
        </w:rPr>
        <w:t>「問卷調查法」常被用來</w:t>
      </w:r>
      <w:r w:rsidR="00E65C3D" w:rsidRPr="00AF1369">
        <w:rPr>
          <w:rFonts w:ascii="Times New Roman" w:eastAsia="標楷體" w:hAnsi="Times New Roman" w:cs="Times New Roman" w:hint="eastAsia"/>
          <w:color w:val="000000" w:themeColor="text1"/>
          <w:sz w:val="28"/>
          <w:szCs w:val="28"/>
        </w:rPr>
        <w:t>蒐集有關</w:t>
      </w:r>
      <w:r w:rsidRPr="00AF1369">
        <w:rPr>
          <w:rFonts w:ascii="Times New Roman" w:eastAsia="標楷體" w:hAnsi="Times New Roman" w:cs="Times New Roman"/>
          <w:color w:val="000000" w:themeColor="text1"/>
          <w:sz w:val="28"/>
          <w:szCs w:val="28"/>
        </w:rPr>
        <w:t>議題的</w:t>
      </w:r>
      <w:r w:rsidR="00E65C3D" w:rsidRPr="00AF1369">
        <w:rPr>
          <w:rFonts w:ascii="Times New Roman" w:eastAsia="標楷體" w:hAnsi="Times New Roman" w:cs="Times New Roman" w:hint="eastAsia"/>
          <w:color w:val="000000" w:themeColor="text1"/>
          <w:sz w:val="28"/>
          <w:szCs w:val="28"/>
        </w:rPr>
        <w:t>廣泛</w:t>
      </w:r>
      <w:r w:rsidRPr="00AF1369">
        <w:rPr>
          <w:rFonts w:ascii="Times New Roman" w:eastAsia="標楷體" w:hAnsi="Times New Roman" w:cs="Times New Roman"/>
          <w:color w:val="000000" w:themeColor="text1"/>
          <w:sz w:val="28"/>
          <w:szCs w:val="28"/>
        </w:rPr>
        <w:t>意見，</w:t>
      </w:r>
      <w:r w:rsidR="00E65C3D" w:rsidRPr="00AF1369">
        <w:rPr>
          <w:rFonts w:ascii="Times New Roman" w:eastAsia="標楷體" w:hAnsi="Times New Roman" w:cs="Times New Roman" w:hint="eastAsia"/>
          <w:color w:val="000000" w:themeColor="text1"/>
          <w:sz w:val="28"/>
          <w:szCs w:val="28"/>
        </w:rPr>
        <w:t>調查的</w:t>
      </w:r>
      <w:proofErr w:type="gramStart"/>
      <w:r w:rsidRPr="00AF1369">
        <w:rPr>
          <w:rFonts w:ascii="Times New Roman" w:eastAsia="標楷體" w:hAnsi="Times New Roman" w:cs="Times New Roman" w:hint="eastAsia"/>
          <w:color w:val="000000" w:themeColor="text1"/>
          <w:sz w:val="28"/>
          <w:szCs w:val="28"/>
        </w:rPr>
        <w:t>的</w:t>
      </w:r>
      <w:proofErr w:type="gramEnd"/>
      <w:r w:rsidRPr="00AF1369">
        <w:rPr>
          <w:rFonts w:ascii="Times New Roman" w:eastAsia="標楷體" w:hAnsi="Times New Roman" w:cs="Times New Roman"/>
          <w:color w:val="000000" w:themeColor="text1"/>
          <w:sz w:val="28"/>
          <w:szCs w:val="28"/>
        </w:rPr>
        <w:t>對象可以是政策的利害關係人、行動者或專家學者等，例如民意調查</w:t>
      </w:r>
      <w:r w:rsidRPr="00AF1369">
        <w:rPr>
          <w:rFonts w:ascii="Times New Roman" w:eastAsia="標楷體" w:hAnsi="Times New Roman" w:cs="Times New Roman" w:hint="eastAsia"/>
          <w:color w:val="000000" w:themeColor="text1"/>
          <w:sz w:val="28"/>
          <w:szCs w:val="28"/>
        </w:rPr>
        <w:t>常常</w:t>
      </w:r>
      <w:r w:rsidRPr="00AF1369">
        <w:rPr>
          <w:rFonts w:ascii="Times New Roman" w:eastAsia="標楷體" w:hAnsi="Times New Roman" w:cs="Times New Roman"/>
          <w:color w:val="000000" w:themeColor="text1"/>
          <w:sz w:val="28"/>
          <w:szCs w:val="28"/>
        </w:rPr>
        <w:t>是政府</w:t>
      </w:r>
      <w:r w:rsidR="0027790E" w:rsidRPr="00AF1369">
        <w:rPr>
          <w:rFonts w:ascii="Times New Roman" w:eastAsia="標楷體" w:hAnsi="Times New Roman" w:cs="Times New Roman" w:hint="eastAsia"/>
          <w:color w:val="000000" w:themeColor="text1"/>
          <w:sz w:val="28"/>
          <w:szCs w:val="28"/>
        </w:rPr>
        <w:t>用來進行</w:t>
      </w:r>
      <w:r w:rsidRPr="00AF1369">
        <w:rPr>
          <w:rFonts w:ascii="Times New Roman" w:eastAsia="標楷體" w:hAnsi="Times New Roman" w:cs="Times New Roman"/>
          <w:color w:val="000000" w:themeColor="text1"/>
          <w:sz w:val="28"/>
          <w:szCs w:val="28"/>
        </w:rPr>
        <w:t>資料蒐集管道之</w:t>
      </w:r>
      <w:proofErr w:type="gramStart"/>
      <w:r w:rsidRPr="00AF1369">
        <w:rPr>
          <w:rFonts w:ascii="Times New Roman" w:eastAsia="標楷體" w:hAnsi="Times New Roman" w:cs="Times New Roman"/>
          <w:color w:val="000000" w:themeColor="text1"/>
          <w:sz w:val="28"/>
          <w:szCs w:val="28"/>
        </w:rPr>
        <w:t>一</w:t>
      </w:r>
      <w:proofErr w:type="gramEnd"/>
      <w:r w:rsidRPr="00AF1369">
        <w:rPr>
          <w:rFonts w:ascii="Times New Roman" w:eastAsia="標楷體" w:hAnsi="Times New Roman" w:cs="Times New Roman" w:hint="eastAsia"/>
          <w:color w:val="000000" w:themeColor="text1"/>
          <w:sz w:val="28"/>
          <w:szCs w:val="28"/>
        </w:rPr>
        <w:t>。</w:t>
      </w:r>
    </w:p>
    <w:p w14:paraId="271AD2D6" w14:textId="77777777" w:rsidR="00DC0A5F" w:rsidRPr="00AF1369" w:rsidRDefault="00DC0A5F" w:rsidP="00DC0A5F">
      <w:pPr>
        <w:rPr>
          <w:color w:val="000000" w:themeColor="text1"/>
        </w:rPr>
      </w:pPr>
    </w:p>
    <w:p w14:paraId="4B172FD0" w14:textId="77777777" w:rsidR="00193ED5" w:rsidRPr="00AF1369" w:rsidRDefault="00193ED5" w:rsidP="00DC0A5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9" w:name="_Toc92292338"/>
      <w:bookmarkStart w:id="10" w:name="_Toc510794110"/>
      <w:bookmarkStart w:id="11" w:name="_Toc510977267"/>
      <w:bookmarkStart w:id="12" w:name="_Toc511509074"/>
      <w:bookmarkStart w:id="13" w:name="_Toc511511340"/>
      <w:r w:rsidRPr="00AF1369">
        <w:rPr>
          <w:rFonts w:ascii="Times New Roman" w:eastAsia="標楷體" w:hAnsi="Times New Roman" w:cs="Times New Roman" w:hint="eastAsia"/>
          <w:b/>
          <w:color w:val="000000" w:themeColor="text1"/>
          <w:sz w:val="28"/>
          <w:szCs w:val="28"/>
        </w:rPr>
        <w:lastRenderedPageBreak/>
        <w:t>個案研究法</w:t>
      </w:r>
      <w:bookmarkEnd w:id="9"/>
    </w:p>
    <w:p w14:paraId="539210C2" w14:textId="77777777" w:rsidR="00735FA0" w:rsidRPr="00AF1369"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個案研究法係</w:t>
      </w:r>
      <w:r w:rsidR="00A9715C" w:rsidRPr="00AF1369">
        <w:rPr>
          <w:rFonts w:ascii="Times New Roman" w:eastAsia="標楷體" w:hAnsi="Times New Roman" w:cs="Times New Roman" w:hint="eastAsia"/>
          <w:color w:val="000000" w:themeColor="text1"/>
          <w:sz w:val="28"/>
          <w:szCs w:val="28"/>
        </w:rPr>
        <w:t>針對</w:t>
      </w:r>
      <w:r w:rsidRPr="00AF1369">
        <w:rPr>
          <w:rFonts w:ascii="Times New Roman" w:eastAsia="標楷體" w:hAnsi="Times New Roman" w:cs="Times New Roman" w:hint="eastAsia"/>
          <w:color w:val="000000" w:themeColor="text1"/>
          <w:sz w:val="28"/>
          <w:szCs w:val="28"/>
        </w:rPr>
        <w:t>限定的空間與時間，聚焦於特定事件的研究設計。透過深度觀察與解析</w:t>
      </w:r>
      <w:r w:rsidR="00CA0C96" w:rsidRPr="00AF1369">
        <w:rPr>
          <w:rFonts w:ascii="Times New Roman" w:eastAsia="標楷體" w:hAnsi="Times New Roman" w:cs="Times New Roman" w:hint="eastAsia"/>
          <w:color w:val="000000" w:themeColor="text1"/>
          <w:sz w:val="28"/>
          <w:szCs w:val="28"/>
        </w:rPr>
        <w:t>此一事件</w:t>
      </w:r>
      <w:r w:rsidRPr="00AF1369">
        <w:rPr>
          <w:rFonts w:ascii="Times New Roman" w:eastAsia="標楷體" w:hAnsi="Times New Roman" w:cs="Times New Roman" w:hint="eastAsia"/>
          <w:color w:val="000000" w:themeColor="text1"/>
          <w:sz w:val="28"/>
          <w:szCs w:val="28"/>
        </w:rPr>
        <w:t>的特質，</w:t>
      </w:r>
      <w:r w:rsidR="00393AA5" w:rsidRPr="00AF1369">
        <w:rPr>
          <w:rFonts w:ascii="Times New Roman" w:eastAsia="標楷體" w:hAnsi="Times New Roman" w:cs="Times New Roman" w:hint="eastAsia"/>
          <w:color w:val="000000" w:themeColor="text1"/>
          <w:sz w:val="28"/>
          <w:szCs w:val="28"/>
        </w:rPr>
        <w:t>有助於</w:t>
      </w:r>
      <w:r w:rsidR="00CA0C96" w:rsidRPr="00AF1369">
        <w:rPr>
          <w:rFonts w:ascii="Times New Roman" w:eastAsia="標楷體" w:hAnsi="Times New Roman" w:cs="Times New Roman" w:hint="eastAsia"/>
          <w:color w:val="000000" w:themeColor="text1"/>
          <w:sz w:val="28"/>
          <w:szCs w:val="28"/>
        </w:rPr>
        <w:t>完整</w:t>
      </w:r>
      <w:r w:rsidRPr="00AF1369">
        <w:rPr>
          <w:rFonts w:ascii="Times New Roman" w:eastAsia="標楷體" w:hAnsi="Times New Roman" w:cs="Times New Roman" w:hint="eastAsia"/>
          <w:color w:val="000000" w:themeColor="text1"/>
          <w:sz w:val="28"/>
          <w:szCs w:val="28"/>
        </w:rPr>
        <w:t>理解</w:t>
      </w:r>
      <w:r w:rsidR="00CA0C96" w:rsidRPr="00AF1369">
        <w:rPr>
          <w:rFonts w:ascii="Times New Roman" w:eastAsia="標楷體" w:hAnsi="Times New Roman" w:cs="Times New Roman" w:hint="eastAsia"/>
          <w:color w:val="000000" w:themeColor="text1"/>
          <w:sz w:val="28"/>
          <w:szCs w:val="28"/>
        </w:rPr>
        <w:t>事件</w:t>
      </w:r>
      <w:r w:rsidRPr="00AF1369">
        <w:rPr>
          <w:rFonts w:ascii="Times New Roman" w:eastAsia="標楷體" w:hAnsi="Times New Roman" w:cs="Times New Roman" w:hint="eastAsia"/>
          <w:color w:val="000000" w:themeColor="text1"/>
          <w:sz w:val="28"/>
          <w:szCs w:val="28"/>
        </w:rPr>
        <w:t>的脈絡</w:t>
      </w:r>
      <w:r w:rsidR="00CA0C96"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情境</w:t>
      </w:r>
      <w:r w:rsidR="00CA0C96" w:rsidRPr="00AF1369">
        <w:rPr>
          <w:rFonts w:ascii="Times New Roman" w:eastAsia="標楷體" w:hAnsi="Times New Roman" w:cs="Times New Roman" w:hint="eastAsia"/>
          <w:color w:val="000000" w:themeColor="text1"/>
          <w:sz w:val="28"/>
          <w:szCs w:val="28"/>
        </w:rPr>
        <w:t>和</w:t>
      </w:r>
      <w:r w:rsidR="00D74D0B" w:rsidRPr="00AF1369">
        <w:rPr>
          <w:rFonts w:ascii="Times New Roman" w:eastAsia="標楷體" w:hAnsi="Times New Roman" w:cs="Times New Roman" w:hint="eastAsia"/>
          <w:color w:val="000000" w:themeColor="text1"/>
          <w:sz w:val="28"/>
          <w:szCs w:val="28"/>
        </w:rPr>
        <w:t>發展歷程</w:t>
      </w:r>
      <w:r w:rsidRPr="00AF1369">
        <w:rPr>
          <w:rFonts w:ascii="Times New Roman" w:eastAsia="標楷體" w:hAnsi="Times New Roman" w:cs="Times New Roman" w:hint="eastAsia"/>
          <w:color w:val="000000" w:themeColor="text1"/>
          <w:sz w:val="28"/>
          <w:szCs w:val="28"/>
        </w:rPr>
        <w:t>，</w:t>
      </w:r>
      <w:r w:rsidR="001C4BCD" w:rsidRPr="00AF1369">
        <w:rPr>
          <w:rFonts w:ascii="Times New Roman" w:eastAsia="標楷體" w:hAnsi="Times New Roman" w:cs="Times New Roman" w:hint="eastAsia"/>
          <w:color w:val="000000" w:themeColor="text1"/>
          <w:sz w:val="28"/>
          <w:szCs w:val="28"/>
        </w:rPr>
        <w:t>並</w:t>
      </w:r>
      <w:r w:rsidR="00D74D0B" w:rsidRPr="00AF1369">
        <w:rPr>
          <w:rFonts w:ascii="Times New Roman" w:eastAsia="標楷體" w:hAnsi="Times New Roman" w:cs="Times New Roman" w:hint="eastAsia"/>
          <w:color w:val="000000" w:themeColor="text1"/>
          <w:sz w:val="28"/>
          <w:szCs w:val="28"/>
        </w:rPr>
        <w:t>基此推論</w:t>
      </w:r>
      <w:r w:rsidRPr="00AF1369">
        <w:rPr>
          <w:rFonts w:ascii="Times New Roman" w:eastAsia="標楷體" w:hAnsi="Times New Roman" w:cs="Times New Roman" w:hint="eastAsia"/>
          <w:color w:val="000000" w:themeColor="text1"/>
          <w:sz w:val="28"/>
          <w:szCs w:val="28"/>
        </w:rPr>
        <w:t>研究主題的整體性質</w:t>
      </w:r>
      <w:r w:rsidR="00DA587B" w:rsidRPr="00AF1369">
        <w:rPr>
          <w:rStyle w:val="ae"/>
          <w:rFonts w:ascii="Times New Roman" w:eastAsia="標楷體" w:hAnsi="Times New Roman" w:cs="Times New Roman"/>
          <w:color w:val="000000" w:themeColor="text1"/>
          <w:sz w:val="28"/>
          <w:szCs w:val="28"/>
        </w:rPr>
        <w:footnoteReference w:id="2"/>
      </w:r>
      <w:r w:rsidRPr="00AF1369">
        <w:rPr>
          <w:rFonts w:ascii="Times New Roman" w:eastAsia="標楷體" w:hAnsi="Times New Roman" w:cs="Times New Roman" w:hint="eastAsia"/>
          <w:color w:val="000000" w:themeColor="text1"/>
          <w:sz w:val="28"/>
          <w:szCs w:val="28"/>
        </w:rPr>
        <w:t>。</w:t>
      </w:r>
      <w:r w:rsidR="00393AA5" w:rsidRPr="00AF1369">
        <w:rPr>
          <w:rFonts w:ascii="Times New Roman" w:eastAsia="標楷體" w:hAnsi="Times New Roman" w:cs="Times New Roman" w:hint="eastAsia"/>
          <w:color w:val="000000" w:themeColor="text1"/>
          <w:sz w:val="28"/>
          <w:szCs w:val="28"/>
        </w:rPr>
        <w:t>政策</w:t>
      </w:r>
      <w:r w:rsidR="00CA0C96" w:rsidRPr="00AF1369">
        <w:rPr>
          <w:rFonts w:ascii="Times New Roman" w:eastAsia="標楷體" w:hAnsi="Times New Roman" w:cs="Times New Roman" w:hint="eastAsia"/>
          <w:color w:val="000000" w:themeColor="text1"/>
          <w:sz w:val="28"/>
          <w:szCs w:val="28"/>
        </w:rPr>
        <w:t>的</w:t>
      </w:r>
      <w:r w:rsidR="00393AA5" w:rsidRPr="00AF1369">
        <w:rPr>
          <w:rFonts w:ascii="Times New Roman" w:eastAsia="標楷體" w:hAnsi="Times New Roman" w:cs="Times New Roman" w:hint="eastAsia"/>
          <w:color w:val="000000" w:themeColor="text1"/>
          <w:sz w:val="28"/>
          <w:szCs w:val="28"/>
        </w:rPr>
        <w:t>研究</w:t>
      </w:r>
      <w:r w:rsidR="00CA0C96" w:rsidRPr="00AF1369">
        <w:rPr>
          <w:rFonts w:ascii="Times New Roman" w:eastAsia="標楷體" w:hAnsi="Times New Roman" w:cs="Times New Roman" w:hint="eastAsia"/>
          <w:color w:val="000000" w:themeColor="text1"/>
          <w:sz w:val="28"/>
          <w:szCs w:val="28"/>
        </w:rPr>
        <w:t>常牽涉到特定的事件</w:t>
      </w:r>
      <w:r w:rsidR="00393AA5" w:rsidRPr="00AF1369">
        <w:rPr>
          <w:rFonts w:ascii="Times New Roman" w:eastAsia="標楷體" w:hAnsi="Times New Roman" w:cs="Times New Roman" w:hint="eastAsia"/>
          <w:color w:val="000000" w:themeColor="text1"/>
          <w:sz w:val="28"/>
          <w:szCs w:val="28"/>
        </w:rPr>
        <w:t>，</w:t>
      </w:r>
      <w:r w:rsidR="00CA0C96" w:rsidRPr="00AF1369">
        <w:rPr>
          <w:rFonts w:ascii="Times New Roman" w:eastAsia="標楷體" w:hAnsi="Times New Roman" w:cs="Times New Roman" w:hint="eastAsia"/>
          <w:color w:val="000000" w:themeColor="text1"/>
          <w:sz w:val="28"/>
          <w:szCs w:val="28"/>
        </w:rPr>
        <w:t>相當</w:t>
      </w:r>
      <w:r w:rsidR="00393AA5" w:rsidRPr="00AF1369">
        <w:rPr>
          <w:rFonts w:ascii="Times New Roman" w:eastAsia="標楷體" w:hAnsi="Times New Roman" w:cs="Times New Roman" w:hint="eastAsia"/>
          <w:color w:val="000000" w:themeColor="text1"/>
          <w:sz w:val="28"/>
          <w:szCs w:val="28"/>
        </w:rPr>
        <w:t>適用個案研究法。</w:t>
      </w:r>
    </w:p>
    <w:p w14:paraId="2599C648" w14:textId="552122A2" w:rsidR="00BE1824" w:rsidRPr="00AF1369"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個案研究可包括單一或多重</w:t>
      </w:r>
      <w:r w:rsidR="00CA0C96"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個案研究（也稱作比較個案研究法）兩種。其一般的</w:t>
      </w:r>
      <w:r w:rsidR="00BE1824" w:rsidRPr="00AF1369">
        <w:rPr>
          <w:rFonts w:ascii="Times New Roman" w:eastAsia="標楷體" w:hAnsi="Times New Roman" w:cs="Times New Roman" w:hint="eastAsia"/>
          <w:color w:val="000000" w:themeColor="text1"/>
          <w:sz w:val="28"/>
          <w:szCs w:val="28"/>
        </w:rPr>
        <w:t>實施步驟、實施</w:t>
      </w:r>
      <w:r w:rsidR="00BE1824" w:rsidRPr="00AF1369">
        <w:rPr>
          <w:rFonts w:ascii="Times New Roman" w:eastAsia="標楷體" w:hAnsi="Times New Roman" w:cs="Times New Roman"/>
          <w:color w:val="000000" w:themeColor="text1"/>
          <w:sz w:val="28"/>
          <w:szCs w:val="28"/>
        </w:rPr>
        <w:t>要點及</w:t>
      </w:r>
      <w:r w:rsidR="00BE1824" w:rsidRPr="00AF1369">
        <w:rPr>
          <w:rFonts w:ascii="Times New Roman" w:eastAsia="標楷體" w:hAnsi="Times New Roman" w:cs="Times New Roman" w:hint="eastAsia"/>
          <w:color w:val="000000" w:themeColor="text1"/>
          <w:sz w:val="28"/>
          <w:szCs w:val="28"/>
        </w:rPr>
        <w:t>注意事項，如</w:t>
      </w:r>
      <w:r w:rsidR="00D1211B" w:rsidRPr="00AF1369">
        <w:rPr>
          <w:rFonts w:ascii="Times New Roman" w:eastAsia="標楷體" w:hAnsi="Times New Roman" w:cs="Times New Roman"/>
          <w:color w:val="000000" w:themeColor="text1"/>
          <w:sz w:val="28"/>
          <w:szCs w:val="28"/>
        </w:rPr>
        <w:fldChar w:fldCharType="begin"/>
      </w:r>
      <w:r w:rsidR="00762F8E" w:rsidRPr="00AF1369">
        <w:rPr>
          <w:rFonts w:ascii="Times New Roman" w:eastAsia="標楷體" w:hAnsi="Times New Roman" w:cs="Times New Roman"/>
          <w:color w:val="000000" w:themeColor="text1"/>
          <w:sz w:val="28"/>
          <w:szCs w:val="28"/>
        </w:rPr>
        <w:instrText xml:space="preserve"> </w:instrText>
      </w:r>
      <w:r w:rsidR="00762F8E" w:rsidRPr="00AF1369">
        <w:rPr>
          <w:rFonts w:ascii="Times New Roman" w:eastAsia="標楷體" w:hAnsi="Times New Roman" w:cs="Times New Roman" w:hint="eastAsia"/>
          <w:color w:val="000000" w:themeColor="text1"/>
          <w:sz w:val="28"/>
          <w:szCs w:val="28"/>
        </w:rPr>
        <w:instrText>REF _Ref512502846 \h</w:instrText>
      </w:r>
      <w:r w:rsidR="00762F8E" w:rsidRPr="00AF1369">
        <w:rPr>
          <w:rFonts w:ascii="Times New Roman" w:eastAsia="標楷體" w:hAnsi="Times New Roman" w:cs="Times New Roman"/>
          <w:color w:val="000000" w:themeColor="text1"/>
          <w:sz w:val="28"/>
          <w:szCs w:val="28"/>
        </w:rPr>
        <w:instrText xml:space="preserve"> </w:instrText>
      </w:r>
      <w:r w:rsidR="00D1211B" w:rsidRPr="00AF1369">
        <w:rPr>
          <w:rFonts w:ascii="Times New Roman" w:eastAsia="標楷體" w:hAnsi="Times New Roman" w:cs="Times New Roman"/>
          <w:color w:val="000000" w:themeColor="text1"/>
          <w:sz w:val="28"/>
          <w:szCs w:val="28"/>
        </w:rPr>
      </w:r>
      <w:r w:rsidR="00D1211B" w:rsidRPr="00AF1369">
        <w:rPr>
          <w:rFonts w:ascii="Times New Roman" w:eastAsia="標楷體" w:hAnsi="Times New Roman" w:cs="Times New Roman"/>
          <w:color w:val="000000" w:themeColor="text1"/>
          <w:sz w:val="28"/>
          <w:szCs w:val="28"/>
        </w:rPr>
        <w:fldChar w:fldCharType="separate"/>
      </w:r>
      <w:r w:rsidR="00B57E47" w:rsidRPr="00AF1369">
        <w:rPr>
          <w:rFonts w:ascii="Times New Roman" w:eastAsia="標楷體" w:hAnsi="Times New Roman" w:cs="Times New Roman"/>
          <w:color w:val="000000" w:themeColor="text1"/>
          <w:sz w:val="28"/>
          <w:szCs w:val="28"/>
        </w:rPr>
        <w:t>表</w:t>
      </w:r>
      <w:r w:rsidR="00B57E47">
        <w:rPr>
          <w:rFonts w:ascii="Times New Roman" w:eastAsia="標楷體" w:hAnsi="Times New Roman" w:cs="Times New Roman"/>
          <w:noProof/>
          <w:color w:val="000000" w:themeColor="text1"/>
          <w:sz w:val="28"/>
          <w:szCs w:val="28"/>
        </w:rPr>
        <w:t>3</w:t>
      </w:r>
      <w:r w:rsidR="00D1211B" w:rsidRPr="00AF1369">
        <w:rPr>
          <w:rFonts w:ascii="Times New Roman" w:eastAsia="標楷體" w:hAnsi="Times New Roman" w:cs="Times New Roman"/>
          <w:color w:val="000000" w:themeColor="text1"/>
          <w:sz w:val="28"/>
          <w:szCs w:val="28"/>
        </w:rPr>
        <w:fldChar w:fldCharType="end"/>
      </w:r>
      <w:r w:rsidR="00F12B65" w:rsidRPr="00AF1369">
        <w:rPr>
          <w:rFonts w:ascii="Times New Roman" w:eastAsia="標楷體" w:hAnsi="Times New Roman" w:cs="Times New Roman"/>
          <w:color w:val="000000" w:themeColor="text1"/>
          <w:sz w:val="28"/>
          <w:szCs w:val="28"/>
        </w:rPr>
        <w:t>。</w:t>
      </w:r>
    </w:p>
    <w:p w14:paraId="17588FE6" w14:textId="0F1530DD" w:rsidR="00BE1824" w:rsidRPr="00AF1369"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14" w:name="_Ref512502846"/>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3</w:t>
      </w:r>
      <w:r w:rsidR="00D1211B" w:rsidRPr="00AF1369">
        <w:rPr>
          <w:rFonts w:ascii="Times New Roman" w:eastAsia="標楷體" w:hAnsi="Times New Roman" w:cs="Times New Roman"/>
          <w:color w:val="000000" w:themeColor="text1"/>
          <w:sz w:val="28"/>
          <w:szCs w:val="28"/>
        </w:rPr>
        <w:fldChar w:fldCharType="end"/>
      </w:r>
      <w:bookmarkEnd w:id="14"/>
      <w:r w:rsidRPr="00AF1369">
        <w:rPr>
          <w:rFonts w:ascii="Times New Roman" w:eastAsia="標楷體" w:hAnsi="Times New Roman" w:cs="Times New Roman"/>
          <w:color w:val="000000" w:themeColor="text1"/>
          <w:sz w:val="28"/>
          <w:szCs w:val="28"/>
        </w:rPr>
        <w:t>、</w:t>
      </w:r>
      <w:r w:rsidR="00762F8E" w:rsidRPr="00AF1369">
        <w:rPr>
          <w:rFonts w:ascii="Times New Roman" w:eastAsia="標楷體" w:hAnsi="Times New Roman" w:cs="Times New Roman" w:hint="eastAsia"/>
          <w:color w:val="000000" w:themeColor="text1"/>
          <w:sz w:val="28"/>
          <w:szCs w:val="28"/>
        </w:rPr>
        <w:t>個案研究法</w:t>
      </w:r>
      <w:r w:rsidRPr="00AF1369">
        <w:rPr>
          <w:rFonts w:ascii="Times New Roman" w:eastAsia="標楷體" w:hAnsi="Times New Roman" w:cs="Times New Roman"/>
          <w:color w:val="000000" w:themeColor="text1"/>
          <w:sz w:val="28"/>
          <w:szCs w:val="28"/>
        </w:rPr>
        <w:t>的實施步驟</w:t>
      </w:r>
      <w:r w:rsidR="009023E2"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要點及</w:t>
      </w:r>
      <w:r w:rsidR="009023E2" w:rsidRPr="00AF1369">
        <w:rPr>
          <w:rFonts w:ascii="Times New Roman" w:eastAsia="標楷體" w:hAnsi="Times New Roman" w:cs="Times New Roman" w:hint="eastAsia"/>
          <w:color w:val="000000" w:themeColor="text1"/>
          <w:sz w:val="28"/>
          <w:szCs w:val="28"/>
        </w:rPr>
        <w:t>注意事項</w:t>
      </w:r>
    </w:p>
    <w:tbl>
      <w:tblPr>
        <w:tblStyle w:val="aa"/>
        <w:tblW w:w="5154" w:type="pct"/>
        <w:jc w:val="center"/>
        <w:tblLook w:val="04A0" w:firstRow="1" w:lastRow="0" w:firstColumn="1" w:lastColumn="0" w:noHBand="0" w:noVBand="1"/>
      </w:tblPr>
      <w:tblGrid>
        <w:gridCol w:w="1475"/>
        <w:gridCol w:w="4197"/>
        <w:gridCol w:w="2886"/>
      </w:tblGrid>
      <w:tr w:rsidR="00AF1369" w:rsidRPr="00AF1369" w14:paraId="40298A8D" w14:textId="77777777" w:rsidTr="009033A8">
        <w:trPr>
          <w:trHeight w:val="325"/>
          <w:tblHeader/>
          <w:jc w:val="center"/>
        </w:trPr>
        <w:tc>
          <w:tcPr>
            <w:tcW w:w="861" w:type="pct"/>
            <w:shd w:val="clear" w:color="auto" w:fill="auto"/>
          </w:tcPr>
          <w:p w14:paraId="3B9538EE" w14:textId="77777777" w:rsidR="009023E2" w:rsidRPr="00AF1369" w:rsidRDefault="00F560F6"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009023E2" w:rsidRPr="00AF1369">
              <w:rPr>
                <w:rFonts w:ascii="Times New Roman" w:eastAsia="標楷體" w:hAnsi="Times New Roman" w:cs="Times New Roman"/>
                <w:color w:val="000000" w:themeColor="text1"/>
                <w:sz w:val="28"/>
                <w:szCs w:val="28"/>
              </w:rPr>
              <w:t>步驟</w:t>
            </w:r>
          </w:p>
        </w:tc>
        <w:tc>
          <w:tcPr>
            <w:tcW w:w="2452" w:type="pct"/>
            <w:shd w:val="clear" w:color="auto" w:fill="auto"/>
          </w:tcPr>
          <w:p w14:paraId="66B5DC26" w14:textId="77777777" w:rsidR="009023E2" w:rsidRPr="00AF1369" w:rsidRDefault="009023E2"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1686" w:type="pct"/>
            <w:shd w:val="clear" w:color="auto" w:fill="auto"/>
          </w:tcPr>
          <w:p w14:paraId="69CB87E7" w14:textId="77777777" w:rsidR="009023E2" w:rsidRPr="00AF1369" w:rsidRDefault="009023E2"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tc>
      </w:tr>
      <w:tr w:rsidR="00AF1369" w:rsidRPr="00AF1369" w14:paraId="46254E98" w14:textId="77777777" w:rsidTr="009033A8">
        <w:trPr>
          <w:trHeight w:val="580"/>
          <w:jc w:val="center"/>
        </w:trPr>
        <w:tc>
          <w:tcPr>
            <w:tcW w:w="861" w:type="pct"/>
            <w:shd w:val="clear" w:color="auto" w:fill="auto"/>
            <w:vAlign w:val="center"/>
          </w:tcPr>
          <w:p w14:paraId="14B510B4" w14:textId="77777777" w:rsidR="009023E2" w:rsidRPr="00AF1369"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w:t>
            </w:r>
          </w:p>
          <w:p w14:paraId="014E75D4" w14:textId="77777777" w:rsidR="0021794C" w:rsidRPr="00AF1369"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選定</w:t>
            </w:r>
          </w:p>
          <w:p w14:paraId="3A0AEE7A" w14:textId="77777777" w:rsidR="009023E2" w:rsidRPr="00AF1369"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研究個案</w:t>
            </w:r>
          </w:p>
        </w:tc>
        <w:tc>
          <w:tcPr>
            <w:tcW w:w="2452" w:type="pct"/>
            <w:shd w:val="clear" w:color="auto" w:fill="auto"/>
            <w:vAlign w:val="center"/>
          </w:tcPr>
          <w:p w14:paraId="506B9B75" w14:textId="77777777" w:rsidR="00F22AE2" w:rsidRPr="00AF1369" w:rsidRDefault="00646ED8" w:rsidP="001A3184">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w:t>
            </w:r>
            <w:r w:rsidR="003C175C" w:rsidRPr="00AF1369">
              <w:rPr>
                <w:rFonts w:ascii="Times New Roman" w:eastAsia="標楷體" w:hAnsi="Times New Roman" w:cs="Times New Roman" w:hint="eastAsia"/>
                <w:color w:val="000000" w:themeColor="text1"/>
                <w:sz w:val="28"/>
                <w:szCs w:val="28"/>
              </w:rPr>
              <w:t>定合適的研究個案，</w:t>
            </w:r>
            <w:r w:rsidR="00F22AE2" w:rsidRPr="00AF1369">
              <w:rPr>
                <w:rFonts w:ascii="Times New Roman" w:eastAsia="標楷體" w:hAnsi="Times New Roman" w:cs="Times New Roman" w:hint="eastAsia"/>
                <w:color w:val="000000" w:themeColor="text1"/>
                <w:sz w:val="28"/>
                <w:szCs w:val="28"/>
              </w:rPr>
              <w:t>包括</w:t>
            </w:r>
            <w:r w:rsidR="003C175C" w:rsidRPr="00AF1369">
              <w:rPr>
                <w:rFonts w:ascii="Times New Roman" w:eastAsia="標楷體" w:hAnsi="Times New Roman" w:cs="Times New Roman" w:hint="eastAsia"/>
                <w:color w:val="000000" w:themeColor="text1"/>
                <w:sz w:val="28"/>
                <w:szCs w:val="28"/>
              </w:rPr>
              <w:t>：</w:t>
            </w:r>
            <w:r w:rsidR="00F22AE2" w:rsidRPr="00AF1369">
              <w:rPr>
                <w:rFonts w:ascii="Times New Roman" w:eastAsia="標楷體" w:hAnsi="Times New Roman" w:cs="Times New Roman" w:hint="eastAsia"/>
                <w:color w:val="000000" w:themeColor="text1"/>
                <w:sz w:val="28"/>
                <w:szCs w:val="28"/>
              </w:rPr>
              <w:t>可作為</w:t>
            </w:r>
            <w:r w:rsidR="00CA0C96" w:rsidRPr="00AF1369">
              <w:rPr>
                <w:rFonts w:ascii="Times New Roman" w:eastAsia="標楷體" w:hAnsi="Times New Roman" w:cs="Times New Roman" w:hint="eastAsia"/>
                <w:color w:val="000000" w:themeColor="text1"/>
                <w:sz w:val="28"/>
                <w:szCs w:val="28"/>
              </w:rPr>
              <w:t>印證</w:t>
            </w:r>
            <w:r w:rsidR="00F22AE2" w:rsidRPr="00AF1369">
              <w:rPr>
                <w:rFonts w:ascii="Times New Roman" w:eastAsia="標楷體" w:hAnsi="Times New Roman" w:cs="Times New Roman" w:hint="eastAsia"/>
                <w:color w:val="000000" w:themeColor="text1"/>
                <w:sz w:val="28"/>
                <w:szCs w:val="28"/>
              </w:rPr>
              <w:t>重要理論或</w:t>
            </w:r>
            <w:r w:rsidR="00CA0C96" w:rsidRPr="00AF1369">
              <w:rPr>
                <w:rFonts w:ascii="Times New Roman" w:eastAsia="標楷體" w:hAnsi="Times New Roman" w:cs="Times New Roman" w:hint="eastAsia"/>
                <w:color w:val="000000" w:themeColor="text1"/>
                <w:sz w:val="28"/>
                <w:szCs w:val="28"/>
              </w:rPr>
              <w:t>詮釋</w:t>
            </w:r>
            <w:r w:rsidR="00F22AE2" w:rsidRPr="00AF1369">
              <w:rPr>
                <w:rFonts w:ascii="Times New Roman" w:eastAsia="標楷體" w:hAnsi="Times New Roman" w:cs="Times New Roman" w:hint="eastAsia"/>
                <w:color w:val="000000" w:themeColor="text1"/>
                <w:sz w:val="28"/>
                <w:szCs w:val="28"/>
              </w:rPr>
              <w:t>現象的「關鍵性個案」；可代表</w:t>
            </w:r>
            <w:r w:rsidR="008E7159" w:rsidRPr="00AF1369">
              <w:rPr>
                <w:rFonts w:ascii="Times New Roman" w:eastAsia="標楷體" w:hAnsi="Times New Roman" w:cs="Times New Roman" w:hint="eastAsia"/>
                <w:color w:val="000000" w:themeColor="text1"/>
                <w:sz w:val="28"/>
                <w:szCs w:val="28"/>
              </w:rPr>
              <w:t>特殊情況的</w:t>
            </w:r>
            <w:r w:rsidR="00F22AE2" w:rsidRPr="00AF1369">
              <w:rPr>
                <w:rFonts w:ascii="Times New Roman" w:eastAsia="標楷體" w:hAnsi="Times New Roman" w:cs="Times New Roman" w:hint="eastAsia"/>
                <w:color w:val="000000" w:themeColor="text1"/>
                <w:sz w:val="28"/>
                <w:szCs w:val="28"/>
              </w:rPr>
              <w:t>「極端或獨特的個案」</w:t>
            </w:r>
            <w:r w:rsidR="008E7159"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可探討前</w:t>
            </w:r>
            <w:r w:rsidR="00CA0C96" w:rsidRPr="00AF1369">
              <w:rPr>
                <w:rFonts w:ascii="Times New Roman" w:eastAsia="標楷體" w:hAnsi="Times New Roman" w:cs="Times New Roman" w:hint="eastAsia"/>
                <w:color w:val="000000" w:themeColor="text1"/>
                <w:sz w:val="28"/>
                <w:szCs w:val="28"/>
              </w:rPr>
              <w:t>人的</w:t>
            </w:r>
            <w:r w:rsidRPr="00AF1369">
              <w:rPr>
                <w:rFonts w:ascii="Times New Roman" w:eastAsia="標楷體" w:hAnsi="Times New Roman" w:cs="Times New Roman" w:hint="eastAsia"/>
                <w:color w:val="000000" w:themeColor="text1"/>
                <w:sz w:val="28"/>
                <w:szCs w:val="28"/>
              </w:rPr>
              <w:t>研究尚未</w:t>
            </w:r>
            <w:r w:rsidR="00CA0C96" w:rsidRPr="00AF1369">
              <w:rPr>
                <w:rFonts w:ascii="Times New Roman" w:eastAsia="標楷體" w:hAnsi="Times New Roman" w:cs="Times New Roman" w:hint="eastAsia"/>
                <w:color w:val="000000" w:themeColor="text1"/>
                <w:sz w:val="28"/>
                <w:szCs w:val="28"/>
              </w:rPr>
              <w:t>探究</w:t>
            </w:r>
            <w:r w:rsidRPr="00AF1369">
              <w:rPr>
                <w:rFonts w:ascii="Times New Roman" w:eastAsia="標楷體" w:hAnsi="Times New Roman" w:cs="Times New Roman" w:hint="eastAsia"/>
                <w:color w:val="000000" w:themeColor="text1"/>
                <w:sz w:val="28"/>
                <w:szCs w:val="28"/>
              </w:rPr>
              <w:t>或無法探究</w:t>
            </w:r>
            <w:r w:rsidR="00CA0C96"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現象的</w:t>
            </w:r>
            <w:r w:rsidR="008E7159" w:rsidRPr="00AF1369">
              <w:rPr>
                <w:rFonts w:ascii="Times New Roman" w:eastAsia="標楷體" w:hAnsi="Times New Roman" w:cs="Times New Roman" w:hint="eastAsia"/>
                <w:color w:val="000000" w:themeColor="text1"/>
                <w:sz w:val="28"/>
                <w:szCs w:val="28"/>
              </w:rPr>
              <w:t>「揭露式個案」</w:t>
            </w:r>
            <w:r w:rsidRPr="00AF1369">
              <w:rPr>
                <w:rFonts w:ascii="Times New Roman" w:eastAsia="標楷體" w:hAnsi="Times New Roman" w:cs="Times New Roman" w:hint="eastAsia"/>
                <w:color w:val="000000" w:themeColor="text1"/>
                <w:sz w:val="28"/>
                <w:szCs w:val="28"/>
              </w:rPr>
              <w:t>等</w:t>
            </w:r>
            <w:r w:rsidR="001A3184" w:rsidRPr="00AF1369">
              <w:rPr>
                <w:rFonts w:ascii="Times New Roman" w:eastAsia="標楷體" w:hAnsi="Times New Roman" w:cs="Times New Roman" w:hint="eastAsia"/>
                <w:color w:val="000000" w:themeColor="text1"/>
                <w:sz w:val="28"/>
                <w:szCs w:val="28"/>
              </w:rPr>
              <w:t>。</w:t>
            </w:r>
          </w:p>
        </w:tc>
        <w:tc>
          <w:tcPr>
            <w:tcW w:w="1686" w:type="pct"/>
            <w:shd w:val="clear" w:color="auto" w:fill="auto"/>
            <w:vAlign w:val="center"/>
          </w:tcPr>
          <w:p w14:paraId="4B37B457" w14:textId="77777777" w:rsidR="003C175C" w:rsidRPr="00AF1369" w:rsidRDefault="005E0D1B"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選擇的</w:t>
            </w:r>
            <w:r w:rsidR="003C175C" w:rsidRPr="00AF1369">
              <w:rPr>
                <w:rFonts w:ascii="Times New Roman" w:eastAsia="標楷體" w:hAnsi="Times New Roman" w:cs="Times New Roman" w:hint="eastAsia"/>
                <w:color w:val="000000" w:themeColor="text1"/>
                <w:sz w:val="28"/>
                <w:szCs w:val="28"/>
              </w:rPr>
              <w:t>個案須對應研討問題與目的</w:t>
            </w:r>
            <w:r w:rsidR="001A3184" w:rsidRPr="00AF1369">
              <w:rPr>
                <w:rFonts w:ascii="Times New Roman" w:eastAsia="標楷體" w:hAnsi="Times New Roman" w:cs="Times New Roman" w:hint="eastAsia"/>
                <w:color w:val="000000" w:themeColor="text1"/>
                <w:sz w:val="28"/>
                <w:szCs w:val="28"/>
              </w:rPr>
              <w:t>。</w:t>
            </w:r>
          </w:p>
          <w:p w14:paraId="330E4978" w14:textId="77777777" w:rsidR="00646ED8" w:rsidRPr="00AF1369" w:rsidRDefault="003C175C"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個案的研討</w:t>
            </w:r>
            <w:r w:rsidR="00646ED8" w:rsidRPr="00AF1369">
              <w:rPr>
                <w:rFonts w:ascii="Times New Roman" w:eastAsia="標楷體" w:hAnsi="Times New Roman" w:cs="Times New Roman" w:hint="eastAsia"/>
                <w:color w:val="000000" w:themeColor="text1"/>
                <w:sz w:val="28"/>
                <w:szCs w:val="28"/>
              </w:rPr>
              <w:t>須具備可行性，即考量資料蒐集的困難程度，例如語言文化的差異、利益糾葛的風險、社會爭議性等</w:t>
            </w:r>
            <w:r w:rsidR="001A3184" w:rsidRPr="00AF1369">
              <w:rPr>
                <w:rFonts w:ascii="Times New Roman" w:eastAsia="標楷體" w:hAnsi="Times New Roman" w:cs="Times New Roman" w:hint="eastAsia"/>
                <w:color w:val="000000" w:themeColor="text1"/>
                <w:sz w:val="28"/>
                <w:szCs w:val="28"/>
              </w:rPr>
              <w:t>。</w:t>
            </w:r>
          </w:p>
        </w:tc>
      </w:tr>
      <w:tr w:rsidR="003E7446" w:rsidRPr="00AF1369" w14:paraId="676A31C2" w14:textId="77777777" w:rsidTr="009033A8">
        <w:trPr>
          <w:trHeight w:val="1363"/>
          <w:jc w:val="center"/>
        </w:trPr>
        <w:tc>
          <w:tcPr>
            <w:tcW w:w="861" w:type="pct"/>
            <w:shd w:val="clear" w:color="auto" w:fill="auto"/>
            <w:vAlign w:val="center"/>
          </w:tcPr>
          <w:p w14:paraId="2044FA6F" w14:textId="77777777" w:rsidR="009023E2" w:rsidRPr="00AF1369"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p>
          <w:p w14:paraId="1148264E" w14:textId="77777777" w:rsidR="0021794C" w:rsidRPr="00AF1369"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設計</w:t>
            </w:r>
          </w:p>
          <w:p w14:paraId="17F237BC" w14:textId="77777777" w:rsidR="009023E2" w:rsidRPr="00AF1369"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個案研究</w:t>
            </w:r>
          </w:p>
        </w:tc>
        <w:tc>
          <w:tcPr>
            <w:tcW w:w="2452" w:type="pct"/>
            <w:shd w:val="clear" w:color="auto" w:fill="auto"/>
            <w:vAlign w:val="center"/>
          </w:tcPr>
          <w:p w14:paraId="4250E005" w14:textId="77777777" w:rsidR="009023E2" w:rsidRPr="00AF1369" w:rsidRDefault="002B48FD" w:rsidP="001A3184">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設定</w:t>
            </w:r>
            <w:r w:rsidR="004F1CBA" w:rsidRPr="00AF1369">
              <w:rPr>
                <w:rFonts w:ascii="Times New Roman" w:eastAsia="標楷體" w:hAnsi="Times New Roman" w:cs="Times New Roman" w:hint="eastAsia"/>
                <w:color w:val="000000" w:themeColor="text1"/>
                <w:sz w:val="28"/>
                <w:szCs w:val="28"/>
              </w:rPr>
              <w:t>探討</w:t>
            </w:r>
            <w:r w:rsidR="00A6534C"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問題</w:t>
            </w:r>
            <w:r w:rsidR="00A6534C" w:rsidRPr="00AF1369">
              <w:rPr>
                <w:rFonts w:ascii="Times New Roman" w:eastAsia="標楷體" w:hAnsi="Times New Roman" w:cs="Times New Roman" w:hint="eastAsia"/>
                <w:color w:val="000000" w:themeColor="text1"/>
                <w:sz w:val="28"/>
                <w:szCs w:val="28"/>
              </w:rPr>
              <w:t>與</w:t>
            </w:r>
            <w:r w:rsidR="007E1FB6" w:rsidRPr="00AF1369">
              <w:rPr>
                <w:rFonts w:ascii="Times New Roman" w:eastAsia="標楷體" w:hAnsi="Times New Roman" w:cs="Times New Roman" w:hint="eastAsia"/>
                <w:color w:val="000000" w:themeColor="text1"/>
                <w:sz w:val="28"/>
                <w:szCs w:val="28"/>
              </w:rPr>
              <w:t>構念</w:t>
            </w:r>
          </w:p>
          <w:p w14:paraId="33AEE68D" w14:textId="77777777" w:rsidR="004F1CBA" w:rsidRPr="00AF1369" w:rsidRDefault="004F1CBA" w:rsidP="001A3184">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決定分析單位</w:t>
            </w:r>
            <w:r w:rsidR="00A6534C" w:rsidRPr="00AF1369">
              <w:rPr>
                <w:rFonts w:ascii="Times New Roman" w:eastAsia="標楷體" w:hAnsi="Times New Roman" w:cs="Times New Roman" w:hint="eastAsia"/>
                <w:color w:val="000000" w:themeColor="text1"/>
                <w:sz w:val="28"/>
                <w:szCs w:val="28"/>
              </w:rPr>
              <w:t>：個人、組織、國家或社群等</w:t>
            </w:r>
          </w:p>
          <w:p w14:paraId="57CF74AE" w14:textId="77777777" w:rsidR="00396715" w:rsidRPr="00AF1369" w:rsidRDefault="00396715"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研</w:t>
            </w:r>
            <w:proofErr w:type="gramEnd"/>
            <w:r w:rsidRPr="00AF1369">
              <w:rPr>
                <w:rFonts w:ascii="Times New Roman" w:eastAsia="標楷體" w:hAnsi="Times New Roman" w:cs="Times New Roman" w:hint="eastAsia"/>
                <w:color w:val="000000" w:themeColor="text1"/>
                <w:sz w:val="28"/>
                <w:szCs w:val="28"/>
              </w:rPr>
              <w:t>擬個案研究的</w:t>
            </w:r>
            <w:r w:rsidR="002C12A7" w:rsidRPr="00AF1369">
              <w:rPr>
                <w:rFonts w:ascii="Times New Roman" w:eastAsia="標楷體" w:hAnsi="Times New Roman" w:cs="Times New Roman" w:hint="eastAsia"/>
                <w:color w:val="000000" w:themeColor="text1"/>
                <w:sz w:val="28"/>
                <w:szCs w:val="28"/>
              </w:rPr>
              <w:t>操作</w:t>
            </w:r>
            <w:r w:rsidRPr="00AF1369">
              <w:rPr>
                <w:rFonts w:ascii="Times New Roman" w:eastAsia="標楷體" w:hAnsi="Times New Roman" w:cs="Times New Roman" w:hint="eastAsia"/>
                <w:color w:val="000000" w:themeColor="text1"/>
                <w:sz w:val="28"/>
                <w:szCs w:val="28"/>
              </w:rPr>
              <w:t>程序</w:t>
            </w:r>
          </w:p>
        </w:tc>
        <w:tc>
          <w:tcPr>
            <w:tcW w:w="1686" w:type="pct"/>
            <w:shd w:val="clear" w:color="auto" w:fill="auto"/>
            <w:vAlign w:val="center"/>
          </w:tcPr>
          <w:p w14:paraId="4CBC1FA9" w14:textId="77777777" w:rsidR="00F560F6" w:rsidRPr="00AF1369" w:rsidRDefault="00243436"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注意信度問題，即</w:t>
            </w:r>
            <w:r w:rsidR="00F2413A" w:rsidRPr="00AF1369">
              <w:rPr>
                <w:rFonts w:ascii="Times New Roman" w:eastAsia="標楷體" w:hAnsi="Times New Roman" w:cs="Times New Roman" w:hint="eastAsia"/>
                <w:color w:val="000000" w:themeColor="text1"/>
                <w:sz w:val="28"/>
                <w:szCs w:val="28"/>
              </w:rPr>
              <w:t>重新進行相同的個案研究</w:t>
            </w:r>
            <w:r w:rsidR="005E0D1B" w:rsidRPr="00AF1369">
              <w:rPr>
                <w:rFonts w:ascii="Times New Roman" w:eastAsia="標楷體" w:hAnsi="Times New Roman" w:cs="Times New Roman" w:hint="eastAsia"/>
                <w:color w:val="000000" w:themeColor="text1"/>
                <w:sz w:val="28"/>
                <w:szCs w:val="28"/>
              </w:rPr>
              <w:t>，也能夠</w:t>
            </w:r>
            <w:r w:rsidR="00F2413A" w:rsidRPr="00AF1369">
              <w:rPr>
                <w:rFonts w:ascii="Times New Roman" w:eastAsia="標楷體" w:hAnsi="Times New Roman" w:cs="Times New Roman" w:hint="eastAsia"/>
                <w:color w:val="000000" w:themeColor="text1"/>
                <w:sz w:val="28"/>
                <w:szCs w:val="28"/>
              </w:rPr>
              <w:t>得</w:t>
            </w:r>
            <w:r w:rsidR="005E0D1B" w:rsidRPr="00AF1369">
              <w:rPr>
                <w:rFonts w:ascii="Times New Roman" w:eastAsia="標楷體" w:hAnsi="Times New Roman" w:cs="Times New Roman" w:hint="eastAsia"/>
                <w:color w:val="000000" w:themeColor="text1"/>
                <w:sz w:val="28"/>
                <w:szCs w:val="28"/>
              </w:rPr>
              <w:t>到</w:t>
            </w:r>
            <w:r w:rsidR="00F2413A" w:rsidRPr="00AF1369">
              <w:rPr>
                <w:rFonts w:ascii="Times New Roman" w:eastAsia="標楷體" w:hAnsi="Times New Roman" w:cs="Times New Roman" w:hint="eastAsia"/>
                <w:color w:val="000000" w:themeColor="text1"/>
                <w:sz w:val="28"/>
                <w:szCs w:val="28"/>
              </w:rPr>
              <w:t>相同</w:t>
            </w:r>
            <w:r w:rsidR="005E0D1B" w:rsidRPr="00AF1369">
              <w:rPr>
                <w:rFonts w:ascii="Times New Roman" w:eastAsia="標楷體" w:hAnsi="Times New Roman" w:cs="Times New Roman" w:hint="eastAsia"/>
                <w:color w:val="000000" w:themeColor="text1"/>
                <w:sz w:val="28"/>
                <w:szCs w:val="28"/>
              </w:rPr>
              <w:t>的</w:t>
            </w:r>
            <w:r w:rsidR="00F2413A" w:rsidRPr="00AF1369">
              <w:rPr>
                <w:rFonts w:ascii="Times New Roman" w:eastAsia="標楷體" w:hAnsi="Times New Roman" w:cs="Times New Roman" w:hint="eastAsia"/>
                <w:color w:val="000000" w:themeColor="text1"/>
                <w:sz w:val="28"/>
                <w:szCs w:val="28"/>
              </w:rPr>
              <w:t>結果</w:t>
            </w:r>
          </w:p>
          <w:p w14:paraId="6817782D" w14:textId="77777777" w:rsidR="00646ED8" w:rsidRPr="00AF1369" w:rsidRDefault="000752C0" w:rsidP="001A3184">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應</w:t>
            </w:r>
            <w:proofErr w:type="gramStart"/>
            <w:r w:rsidR="00F2413A" w:rsidRPr="00AF1369">
              <w:rPr>
                <w:rFonts w:ascii="Times New Roman" w:eastAsia="標楷體" w:hAnsi="Times New Roman" w:cs="Times New Roman" w:hint="eastAsia"/>
                <w:color w:val="000000" w:themeColor="text1"/>
                <w:sz w:val="28"/>
                <w:szCs w:val="28"/>
              </w:rPr>
              <w:t>儘</w:t>
            </w:r>
            <w:proofErr w:type="gramEnd"/>
            <w:r w:rsidR="00F2413A" w:rsidRPr="00AF1369">
              <w:rPr>
                <w:rFonts w:ascii="Times New Roman" w:eastAsia="標楷體" w:hAnsi="Times New Roman" w:cs="Times New Roman" w:hint="eastAsia"/>
                <w:color w:val="000000" w:themeColor="text1"/>
                <w:sz w:val="28"/>
                <w:szCs w:val="28"/>
              </w:rPr>
              <w:t>可能</w:t>
            </w:r>
            <w:r w:rsidR="00F560F6" w:rsidRPr="00AF1369">
              <w:rPr>
                <w:rFonts w:ascii="Times New Roman" w:eastAsia="標楷體" w:hAnsi="Times New Roman" w:cs="Times New Roman" w:hint="eastAsia"/>
                <w:color w:val="000000" w:themeColor="text1"/>
                <w:sz w:val="28"/>
                <w:szCs w:val="28"/>
              </w:rPr>
              <w:t>以</w:t>
            </w:r>
            <w:r w:rsidR="00F2413A" w:rsidRPr="00AF1369">
              <w:rPr>
                <w:rFonts w:ascii="Times New Roman" w:eastAsia="標楷體" w:hAnsi="Times New Roman" w:cs="Times New Roman" w:hint="eastAsia"/>
                <w:color w:val="000000" w:themeColor="text1"/>
                <w:sz w:val="28"/>
                <w:szCs w:val="28"/>
              </w:rPr>
              <w:t>操作化的方式進行所有步驟，以減少誤差與偏見</w:t>
            </w:r>
            <w:r w:rsidR="001A3184" w:rsidRPr="00AF1369">
              <w:rPr>
                <w:rFonts w:ascii="Times New Roman" w:eastAsia="標楷體" w:hAnsi="Times New Roman" w:cs="Times New Roman" w:hint="eastAsia"/>
                <w:color w:val="000000" w:themeColor="text1"/>
                <w:sz w:val="28"/>
                <w:szCs w:val="28"/>
              </w:rPr>
              <w:t>。</w:t>
            </w:r>
          </w:p>
        </w:tc>
      </w:tr>
    </w:tbl>
    <w:p w14:paraId="7003D064" w14:textId="77777777" w:rsidR="009033A8" w:rsidRPr="00AF1369" w:rsidRDefault="009033A8"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14:paraId="5D5E8244" w14:textId="77777777" w:rsidR="009033A8" w:rsidRPr="00AF1369" w:rsidRDefault="009033A8" w:rsidP="00C55080">
      <w:pPr>
        <w:overflowPunct w:val="0"/>
        <w:adjustRightInd w:val="0"/>
        <w:spacing w:line="500" w:lineRule="exact"/>
        <w:jc w:val="center"/>
        <w:rPr>
          <w:rFonts w:ascii="Times New Roman" w:eastAsia="標楷體" w:hAnsi="Times New Roman" w:cs="Times New Roman"/>
          <w:color w:val="000000" w:themeColor="text1"/>
          <w:sz w:val="28"/>
          <w:szCs w:val="28"/>
        </w:rPr>
      </w:pPr>
    </w:p>
    <w:p w14:paraId="0DB840F3" w14:textId="77777777" w:rsidR="00C55080" w:rsidRPr="00AF1369"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表</w:t>
      </w:r>
      <w:r w:rsidR="00F32CF7"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hint="eastAsia"/>
          <w:color w:val="000000" w:themeColor="text1"/>
          <w:sz w:val="28"/>
          <w:szCs w:val="28"/>
        </w:rPr>
        <w:t>（續）</w:t>
      </w:r>
    </w:p>
    <w:tbl>
      <w:tblPr>
        <w:tblStyle w:val="aa"/>
        <w:tblW w:w="5161" w:type="pct"/>
        <w:jc w:val="center"/>
        <w:tblLook w:val="04A0" w:firstRow="1" w:lastRow="0" w:firstColumn="1" w:lastColumn="0" w:noHBand="0" w:noVBand="1"/>
      </w:tblPr>
      <w:tblGrid>
        <w:gridCol w:w="1479"/>
        <w:gridCol w:w="4189"/>
        <w:gridCol w:w="2901"/>
      </w:tblGrid>
      <w:tr w:rsidR="00AF1369" w:rsidRPr="00AF1369" w14:paraId="1812AF57" w14:textId="77777777" w:rsidTr="0021794C">
        <w:trPr>
          <w:trHeight w:val="325"/>
          <w:tblHeader/>
          <w:jc w:val="center"/>
        </w:trPr>
        <w:tc>
          <w:tcPr>
            <w:tcW w:w="863" w:type="pct"/>
            <w:shd w:val="clear" w:color="auto" w:fill="auto"/>
          </w:tcPr>
          <w:p w14:paraId="70A0605F" w14:textId="77777777" w:rsidR="00F560F6" w:rsidRPr="00AF1369" w:rsidRDefault="00F560F6" w:rsidP="0021794C">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2444" w:type="pct"/>
            <w:shd w:val="clear" w:color="auto" w:fill="auto"/>
          </w:tcPr>
          <w:p w14:paraId="539E2242" w14:textId="77777777" w:rsidR="00F560F6" w:rsidRPr="00AF1369" w:rsidRDefault="00F560F6"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1693" w:type="pct"/>
            <w:shd w:val="clear" w:color="auto" w:fill="auto"/>
          </w:tcPr>
          <w:p w14:paraId="749520A7" w14:textId="77777777" w:rsidR="00F560F6" w:rsidRPr="00AF1369" w:rsidRDefault="00F560F6"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tc>
      </w:tr>
      <w:tr w:rsidR="00AF1369" w:rsidRPr="00AF1369" w14:paraId="5D620302" w14:textId="77777777" w:rsidTr="0021794C">
        <w:trPr>
          <w:trHeight w:val="2081"/>
          <w:jc w:val="center"/>
        </w:trPr>
        <w:tc>
          <w:tcPr>
            <w:tcW w:w="863" w:type="pct"/>
            <w:shd w:val="clear" w:color="auto" w:fill="auto"/>
            <w:vAlign w:val="center"/>
          </w:tcPr>
          <w:p w14:paraId="1FDD5C12" w14:textId="77777777" w:rsidR="00C55080" w:rsidRPr="00AF1369"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w:t>
            </w:r>
          </w:p>
          <w:p w14:paraId="0A21F29D" w14:textId="77777777" w:rsidR="0021794C" w:rsidRPr="00AF1369"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蒐集</w:t>
            </w:r>
          </w:p>
          <w:p w14:paraId="53651CDE" w14:textId="77777777" w:rsidR="00C55080" w:rsidRPr="00AF1369"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個案資料</w:t>
            </w:r>
          </w:p>
        </w:tc>
        <w:tc>
          <w:tcPr>
            <w:tcW w:w="2444" w:type="pct"/>
            <w:shd w:val="clear" w:color="auto" w:fill="auto"/>
            <w:vAlign w:val="center"/>
          </w:tcPr>
          <w:p w14:paraId="69115473" w14:textId="77777777" w:rsidR="00C55080" w:rsidRPr="00AF1369" w:rsidRDefault="008C6190"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可輔以</w:t>
            </w:r>
            <w:proofErr w:type="gramEnd"/>
            <w:r w:rsidRPr="00AF1369">
              <w:rPr>
                <w:rFonts w:ascii="Times New Roman" w:eastAsia="標楷體" w:hAnsi="Times New Roman" w:cs="Times New Roman" w:hint="eastAsia"/>
                <w:color w:val="000000" w:themeColor="text1"/>
                <w:sz w:val="28"/>
                <w:szCs w:val="28"/>
              </w:rPr>
              <w:t>其他研究方法蒐集資料</w:t>
            </w:r>
            <w:r w:rsidR="00C55080" w:rsidRPr="00AF1369">
              <w:rPr>
                <w:rFonts w:ascii="Times New Roman" w:eastAsia="標楷體" w:hAnsi="Times New Roman" w:cs="Times New Roman" w:hint="eastAsia"/>
                <w:color w:val="000000" w:themeColor="text1"/>
                <w:sz w:val="28"/>
                <w:szCs w:val="28"/>
              </w:rPr>
              <w:t>：例如田野調查、訪談法、問卷調查法等</w:t>
            </w:r>
            <w:r w:rsidR="001A3184" w:rsidRPr="00AF1369">
              <w:rPr>
                <w:rFonts w:ascii="Times New Roman" w:eastAsia="標楷體" w:hAnsi="Times New Roman" w:cs="Times New Roman" w:hint="eastAsia"/>
                <w:color w:val="000000" w:themeColor="text1"/>
                <w:sz w:val="28"/>
                <w:szCs w:val="28"/>
              </w:rPr>
              <w:t>。</w:t>
            </w:r>
          </w:p>
          <w:p w14:paraId="58E1BDE1" w14:textId="77777777" w:rsidR="00C55080" w:rsidRPr="00AF1369"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建立個案研究資料庫：組織個案研究所蒐集到的資料</w:t>
            </w:r>
            <w:r w:rsidR="001A3184" w:rsidRPr="00AF1369">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14:paraId="673E5579" w14:textId="77777777" w:rsidR="00C55080" w:rsidRPr="00AF1369" w:rsidRDefault="00C55080"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注意構</w:t>
            </w:r>
            <w:proofErr w:type="gramStart"/>
            <w:r w:rsidRPr="00AF1369">
              <w:rPr>
                <w:rFonts w:ascii="Times New Roman" w:eastAsia="標楷體" w:hAnsi="Times New Roman" w:cs="Times New Roman" w:hint="eastAsia"/>
                <w:color w:val="000000" w:themeColor="text1"/>
                <w:sz w:val="28"/>
                <w:szCs w:val="28"/>
              </w:rPr>
              <w:t>念</w:t>
            </w:r>
            <w:r w:rsidR="006A52D7" w:rsidRPr="00AF1369">
              <w:rPr>
                <w:rStyle w:val="ae"/>
                <w:rFonts w:ascii="Times New Roman" w:eastAsia="標楷體" w:hAnsi="Times New Roman" w:cs="Times New Roman"/>
                <w:color w:val="000000" w:themeColor="text1"/>
                <w:sz w:val="28"/>
                <w:szCs w:val="28"/>
              </w:rPr>
              <w:footnoteReference w:id="3"/>
            </w:r>
            <w:r w:rsidRPr="00AF1369">
              <w:rPr>
                <w:rFonts w:ascii="Times New Roman" w:eastAsia="標楷體" w:hAnsi="Times New Roman" w:cs="Times New Roman" w:hint="eastAsia"/>
                <w:color w:val="000000" w:themeColor="text1"/>
                <w:sz w:val="28"/>
                <w:szCs w:val="28"/>
              </w:rPr>
              <w:t>效</w:t>
            </w:r>
            <w:proofErr w:type="gramEnd"/>
            <w:r w:rsidRPr="00AF1369">
              <w:rPr>
                <w:rFonts w:ascii="Times New Roman" w:eastAsia="標楷體" w:hAnsi="Times New Roman" w:cs="Times New Roman" w:hint="eastAsia"/>
                <w:color w:val="000000" w:themeColor="text1"/>
                <w:sz w:val="28"/>
                <w:szCs w:val="28"/>
              </w:rPr>
              <w:t>度</w:t>
            </w:r>
            <w:r w:rsidR="002E5602" w:rsidRPr="00AF1369">
              <w:rPr>
                <w:rFonts w:ascii="Times New Roman" w:eastAsia="標楷體" w:hAnsi="Times New Roman" w:cs="Times New Roman" w:hint="eastAsia"/>
                <w:color w:val="000000" w:themeColor="text1"/>
                <w:sz w:val="28"/>
                <w:szCs w:val="28"/>
              </w:rPr>
              <w:t>（</w:t>
            </w:r>
            <w:r w:rsidR="00325ED3" w:rsidRPr="00AF1369">
              <w:rPr>
                <w:rFonts w:ascii="Times New Roman" w:eastAsia="標楷體" w:hAnsi="Times New Roman" w:cs="Times New Roman" w:hint="eastAsia"/>
                <w:color w:val="000000" w:themeColor="text1"/>
                <w:sz w:val="28"/>
                <w:szCs w:val="28"/>
              </w:rPr>
              <w:t>測出</w:t>
            </w:r>
            <w:r w:rsidR="00266303" w:rsidRPr="00AF1369">
              <w:rPr>
                <w:rFonts w:ascii="Times New Roman" w:eastAsia="標楷體" w:hAnsi="Times New Roman" w:cs="Times New Roman" w:hint="eastAsia"/>
                <w:color w:val="000000" w:themeColor="text1"/>
                <w:sz w:val="28"/>
                <w:szCs w:val="28"/>
              </w:rPr>
              <w:t>某抽象特質的</w:t>
            </w:r>
            <w:r w:rsidR="006A52D7" w:rsidRPr="00AF1369">
              <w:rPr>
                <w:rFonts w:ascii="Times New Roman" w:eastAsia="標楷體" w:hAnsi="Times New Roman" w:cs="Times New Roman" w:hint="eastAsia"/>
                <w:color w:val="000000" w:themeColor="text1"/>
                <w:sz w:val="28"/>
                <w:szCs w:val="28"/>
              </w:rPr>
              <w:t>程度</w:t>
            </w:r>
            <w:r w:rsidR="002E5602"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問題，</w:t>
            </w:r>
            <w:r w:rsidR="006A52D7" w:rsidRPr="00AF1369">
              <w:rPr>
                <w:rFonts w:ascii="Times New Roman" w:eastAsia="標楷體" w:hAnsi="Times New Roman" w:cs="Times New Roman" w:hint="eastAsia"/>
                <w:color w:val="000000" w:themeColor="text1"/>
                <w:sz w:val="28"/>
                <w:szCs w:val="28"/>
              </w:rPr>
              <w:t>減少</w:t>
            </w:r>
            <w:r w:rsidRPr="00AF1369">
              <w:rPr>
                <w:rFonts w:ascii="Times New Roman" w:eastAsia="標楷體" w:hAnsi="Times New Roman" w:cs="Times New Roman" w:hint="eastAsia"/>
                <w:color w:val="000000" w:themeColor="text1"/>
                <w:sz w:val="28"/>
                <w:szCs w:val="28"/>
              </w:rPr>
              <w:t>蒐集的測量資料與</w:t>
            </w:r>
            <w:proofErr w:type="gramStart"/>
            <w:r w:rsidRPr="00AF1369">
              <w:rPr>
                <w:rFonts w:ascii="Times New Roman" w:eastAsia="標楷體" w:hAnsi="Times New Roman" w:cs="Times New Roman" w:hint="eastAsia"/>
                <w:color w:val="000000" w:themeColor="text1"/>
                <w:sz w:val="28"/>
                <w:szCs w:val="28"/>
              </w:rPr>
              <w:t>研究構念之間</w:t>
            </w:r>
            <w:proofErr w:type="gramEnd"/>
            <w:r w:rsidR="006A52D7"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落差</w:t>
            </w:r>
            <w:r w:rsidR="00833CE3" w:rsidRPr="00AF1369">
              <w:rPr>
                <w:rFonts w:ascii="Times New Roman" w:eastAsia="標楷體" w:hAnsi="Times New Roman" w:cs="Times New Roman" w:hint="eastAsia"/>
                <w:color w:val="000000" w:themeColor="text1"/>
                <w:sz w:val="28"/>
                <w:szCs w:val="28"/>
              </w:rPr>
              <w:t>。</w:t>
            </w:r>
          </w:p>
        </w:tc>
      </w:tr>
      <w:tr w:rsidR="00AF1369" w:rsidRPr="00AF1369" w14:paraId="13C7CFA5" w14:textId="77777777" w:rsidTr="0021794C">
        <w:trPr>
          <w:trHeight w:val="5517"/>
          <w:jc w:val="center"/>
        </w:trPr>
        <w:tc>
          <w:tcPr>
            <w:tcW w:w="863" w:type="pct"/>
            <w:shd w:val="clear" w:color="auto" w:fill="auto"/>
            <w:vAlign w:val="center"/>
          </w:tcPr>
          <w:p w14:paraId="141A4DD4" w14:textId="77777777" w:rsidR="00C55080" w:rsidRPr="00AF1369"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color w:val="000000" w:themeColor="text1"/>
                <w:sz w:val="28"/>
                <w:szCs w:val="28"/>
              </w:rPr>
              <w:t>】</w:t>
            </w:r>
          </w:p>
          <w:p w14:paraId="50287949" w14:textId="77777777" w:rsidR="0021794C" w:rsidRPr="00AF1369" w:rsidRDefault="00C55080" w:rsidP="0021794C">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個案資料處理與</w:t>
            </w:r>
          </w:p>
          <w:p w14:paraId="3BC1B2FF" w14:textId="77777777" w:rsidR="00C55080" w:rsidRPr="00AF1369" w:rsidRDefault="00C55080" w:rsidP="0021794C">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分析</w:t>
            </w:r>
          </w:p>
        </w:tc>
        <w:tc>
          <w:tcPr>
            <w:tcW w:w="2444" w:type="pct"/>
            <w:shd w:val="clear" w:color="auto" w:fill="auto"/>
            <w:vAlign w:val="center"/>
          </w:tcPr>
          <w:p w14:paraId="10FCB370" w14:textId="77777777" w:rsidR="00C55080" w:rsidRPr="00AF1369" w:rsidRDefault="00C55080"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主要的分析模式：</w:t>
            </w:r>
          </w:p>
          <w:p w14:paraId="497C7826" w14:textId="77777777" w:rsidR="00C55080" w:rsidRPr="00AF1369"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類型比對</w:t>
            </w:r>
            <w:r w:rsidR="0027790E" w:rsidRPr="00AF1369">
              <w:rPr>
                <w:rFonts w:ascii="Times New Roman" w:eastAsia="標楷體" w:hAnsi="Times New Roman" w:cs="Times New Roman" w:hint="eastAsia"/>
                <w:color w:val="000000" w:themeColor="text1"/>
                <w:sz w:val="28"/>
                <w:szCs w:val="28"/>
              </w:rPr>
              <w:t>：</w:t>
            </w:r>
            <w:r w:rsidR="00EC2D3F" w:rsidRPr="00AF1369">
              <w:rPr>
                <w:rFonts w:ascii="Times New Roman" w:eastAsia="標楷體" w:hAnsi="Times New Roman" w:cs="Times New Roman" w:hint="eastAsia"/>
                <w:color w:val="000000" w:themeColor="text1"/>
                <w:sz w:val="28"/>
                <w:szCs w:val="28"/>
              </w:rPr>
              <w:t>例如</w:t>
            </w:r>
            <w:r w:rsidRPr="00AF1369">
              <w:rPr>
                <w:rFonts w:ascii="Times New Roman" w:eastAsia="標楷體" w:hAnsi="Times New Roman" w:cs="Times New Roman" w:hint="eastAsia"/>
                <w:color w:val="000000" w:themeColor="text1"/>
                <w:sz w:val="28"/>
                <w:szCs w:val="28"/>
              </w:rPr>
              <w:t>比對</w:t>
            </w:r>
            <w:r w:rsidR="00A00029" w:rsidRPr="00AF1369">
              <w:rPr>
                <w:rFonts w:ascii="Times New Roman" w:eastAsia="標楷體" w:hAnsi="Times New Roman" w:cs="Times New Roman" w:hint="eastAsia"/>
                <w:color w:val="000000" w:themeColor="text1"/>
                <w:sz w:val="28"/>
                <w:szCs w:val="28"/>
              </w:rPr>
              <w:t>採取</w:t>
            </w:r>
            <w:r w:rsidRPr="00AF1369">
              <w:rPr>
                <w:rFonts w:ascii="Times New Roman" w:eastAsia="標楷體" w:hAnsi="Times New Roman" w:cs="Times New Roman" w:hint="eastAsia"/>
                <w:color w:val="000000" w:themeColor="text1"/>
                <w:sz w:val="28"/>
                <w:szCs w:val="28"/>
              </w:rPr>
              <w:t>不同政策措施但</w:t>
            </w:r>
            <w:r w:rsidR="00A00029" w:rsidRPr="00AF1369">
              <w:rPr>
                <w:rFonts w:ascii="Times New Roman" w:eastAsia="標楷體" w:hAnsi="Times New Roman" w:cs="Times New Roman" w:hint="eastAsia"/>
                <w:color w:val="000000" w:themeColor="text1"/>
                <w:sz w:val="28"/>
                <w:szCs w:val="28"/>
              </w:rPr>
              <w:t>所在的</w:t>
            </w:r>
            <w:r w:rsidRPr="00AF1369">
              <w:rPr>
                <w:rFonts w:ascii="Times New Roman" w:eastAsia="標楷體" w:hAnsi="Times New Roman" w:cs="Times New Roman" w:hint="eastAsia"/>
                <w:color w:val="000000" w:themeColor="text1"/>
                <w:sz w:val="28"/>
                <w:szCs w:val="28"/>
              </w:rPr>
              <w:t>社會情況</w:t>
            </w:r>
            <w:r w:rsidR="00A00029" w:rsidRPr="00AF1369">
              <w:rPr>
                <w:rFonts w:ascii="Times New Roman" w:eastAsia="標楷體" w:hAnsi="Times New Roman" w:cs="Times New Roman" w:hint="eastAsia"/>
                <w:color w:val="000000" w:themeColor="text1"/>
                <w:sz w:val="28"/>
                <w:szCs w:val="28"/>
              </w:rPr>
              <w:t>頗為接近</w:t>
            </w:r>
            <w:r w:rsidRPr="00AF1369">
              <w:rPr>
                <w:rFonts w:ascii="Times New Roman" w:eastAsia="標楷體" w:hAnsi="Times New Roman" w:cs="Times New Roman" w:hint="eastAsia"/>
                <w:color w:val="000000" w:themeColor="text1"/>
                <w:sz w:val="28"/>
                <w:szCs w:val="28"/>
              </w:rPr>
              <w:t>，或</w:t>
            </w:r>
            <w:r w:rsidR="00A00029" w:rsidRPr="00AF1369">
              <w:rPr>
                <w:rFonts w:ascii="Times New Roman" w:eastAsia="標楷體" w:hAnsi="Times New Roman" w:cs="Times New Roman" w:hint="eastAsia"/>
                <w:color w:val="000000" w:themeColor="text1"/>
                <w:sz w:val="28"/>
                <w:szCs w:val="28"/>
              </w:rPr>
              <w:t>採取相</w:t>
            </w:r>
            <w:r w:rsidRPr="00AF1369">
              <w:rPr>
                <w:rFonts w:ascii="Times New Roman" w:eastAsia="標楷體" w:hAnsi="Times New Roman" w:cs="Times New Roman" w:hint="eastAsia"/>
                <w:color w:val="000000" w:themeColor="text1"/>
                <w:sz w:val="28"/>
                <w:szCs w:val="28"/>
              </w:rPr>
              <w:t>同政策措施但</w:t>
            </w:r>
            <w:r w:rsidR="00A00029" w:rsidRPr="00AF1369">
              <w:rPr>
                <w:rFonts w:ascii="Times New Roman" w:eastAsia="標楷體" w:hAnsi="Times New Roman" w:cs="Times New Roman" w:hint="eastAsia"/>
                <w:color w:val="000000" w:themeColor="text1"/>
                <w:sz w:val="28"/>
                <w:szCs w:val="28"/>
              </w:rPr>
              <w:t>所在的</w:t>
            </w:r>
            <w:r w:rsidRPr="00AF1369">
              <w:rPr>
                <w:rFonts w:ascii="Times New Roman" w:eastAsia="標楷體" w:hAnsi="Times New Roman" w:cs="Times New Roman" w:hint="eastAsia"/>
                <w:color w:val="000000" w:themeColor="text1"/>
                <w:sz w:val="28"/>
                <w:szCs w:val="28"/>
              </w:rPr>
              <w:t>社會情況</w:t>
            </w:r>
            <w:r w:rsidR="00A00029" w:rsidRPr="00AF1369">
              <w:rPr>
                <w:rFonts w:ascii="Times New Roman" w:eastAsia="標楷體" w:hAnsi="Times New Roman" w:cs="Times New Roman" w:hint="eastAsia"/>
                <w:color w:val="000000" w:themeColor="text1"/>
                <w:sz w:val="28"/>
                <w:szCs w:val="28"/>
              </w:rPr>
              <w:t>明顯</w:t>
            </w:r>
            <w:r w:rsidRPr="00AF1369">
              <w:rPr>
                <w:rFonts w:ascii="Times New Roman" w:eastAsia="標楷體" w:hAnsi="Times New Roman" w:cs="Times New Roman" w:hint="eastAsia"/>
                <w:color w:val="000000" w:themeColor="text1"/>
                <w:sz w:val="28"/>
                <w:szCs w:val="28"/>
              </w:rPr>
              <w:t>不同的個案情形</w:t>
            </w:r>
            <w:r w:rsidR="00833CE3" w:rsidRPr="00AF1369">
              <w:rPr>
                <w:rFonts w:ascii="Times New Roman" w:eastAsia="標楷體" w:hAnsi="Times New Roman" w:cs="Times New Roman" w:hint="eastAsia"/>
                <w:color w:val="000000" w:themeColor="text1"/>
                <w:sz w:val="28"/>
                <w:szCs w:val="28"/>
              </w:rPr>
              <w:t>。</w:t>
            </w:r>
          </w:p>
          <w:p w14:paraId="471A26F1" w14:textId="77777777" w:rsidR="00C55080" w:rsidRPr="00AF1369"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建立解釋</w:t>
            </w:r>
            <w:r w:rsidR="0027790E"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研究</w:t>
            </w:r>
            <w:proofErr w:type="gramStart"/>
            <w:r w:rsidRPr="00AF1369">
              <w:rPr>
                <w:rFonts w:ascii="Times New Roman" w:eastAsia="標楷體" w:hAnsi="Times New Roman" w:cs="Times New Roman" w:hint="eastAsia"/>
                <w:color w:val="000000" w:themeColor="text1"/>
                <w:sz w:val="28"/>
                <w:szCs w:val="28"/>
              </w:rPr>
              <w:t>現象</w:t>
            </w:r>
            <w:r w:rsidR="00040085" w:rsidRPr="00AF1369">
              <w:rPr>
                <w:rFonts w:ascii="Times New Roman" w:eastAsia="標楷體" w:hAnsi="Times New Roman" w:cs="Times New Roman" w:hint="eastAsia"/>
                <w:color w:val="000000" w:themeColor="text1"/>
                <w:sz w:val="28"/>
                <w:szCs w:val="28"/>
              </w:rPr>
              <w:t>間</w:t>
            </w:r>
            <w:r w:rsidRPr="00AF1369">
              <w:rPr>
                <w:rFonts w:ascii="Times New Roman" w:eastAsia="標楷體" w:hAnsi="Times New Roman" w:cs="Times New Roman" w:hint="eastAsia"/>
                <w:color w:val="000000" w:themeColor="text1"/>
                <w:sz w:val="28"/>
                <w:szCs w:val="28"/>
              </w:rPr>
              <w:t>的因果</w:t>
            </w:r>
            <w:proofErr w:type="gramEnd"/>
            <w:r w:rsidRPr="00AF1369">
              <w:rPr>
                <w:rFonts w:ascii="Times New Roman" w:eastAsia="標楷體" w:hAnsi="Times New Roman" w:cs="Times New Roman" w:hint="eastAsia"/>
                <w:color w:val="000000" w:themeColor="text1"/>
                <w:sz w:val="28"/>
                <w:szCs w:val="28"/>
              </w:rPr>
              <w:t>連結，透過資料反覆</w:t>
            </w:r>
            <w:r w:rsidR="00040085" w:rsidRPr="00AF1369">
              <w:rPr>
                <w:rFonts w:ascii="Times New Roman" w:eastAsia="標楷體" w:hAnsi="Times New Roman" w:cs="Times New Roman" w:hint="eastAsia"/>
                <w:color w:val="000000" w:themeColor="text1"/>
                <w:sz w:val="28"/>
                <w:szCs w:val="28"/>
              </w:rPr>
              <w:t>推敲</w:t>
            </w:r>
            <w:r w:rsidRPr="00AF1369">
              <w:rPr>
                <w:rFonts w:ascii="Times New Roman" w:eastAsia="標楷體" w:hAnsi="Times New Roman" w:cs="Times New Roman" w:hint="eastAsia"/>
                <w:color w:val="000000" w:themeColor="text1"/>
                <w:sz w:val="28"/>
                <w:szCs w:val="28"/>
              </w:rPr>
              <w:t>出最後的解釋，並考慮其他可能的解釋</w:t>
            </w:r>
            <w:r w:rsidR="00833CE3" w:rsidRPr="00AF1369">
              <w:rPr>
                <w:rFonts w:ascii="Times New Roman" w:eastAsia="標楷體" w:hAnsi="Times New Roman" w:cs="Times New Roman" w:hint="eastAsia"/>
                <w:color w:val="000000" w:themeColor="text1"/>
                <w:sz w:val="28"/>
                <w:szCs w:val="28"/>
              </w:rPr>
              <w:t>。</w:t>
            </w:r>
          </w:p>
          <w:p w14:paraId="5154BCEC" w14:textId="77777777" w:rsidR="00C55080" w:rsidRPr="00AF1369" w:rsidRDefault="00C55080"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時間序列分析</w:t>
            </w:r>
            <w:r w:rsidR="0027790E"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追蹤</w:t>
            </w:r>
            <w:r w:rsidR="00A00029" w:rsidRPr="00AF1369">
              <w:rPr>
                <w:rFonts w:ascii="Times New Roman" w:eastAsia="標楷體" w:hAnsi="Times New Roman" w:cs="Times New Roman" w:hint="eastAsia"/>
                <w:color w:val="000000" w:themeColor="text1"/>
                <w:sz w:val="28"/>
                <w:szCs w:val="28"/>
              </w:rPr>
              <w:t>個案在</w:t>
            </w:r>
            <w:r w:rsidRPr="00AF1369">
              <w:rPr>
                <w:rFonts w:ascii="Times New Roman" w:eastAsia="標楷體" w:hAnsi="Times New Roman" w:cs="Times New Roman" w:hint="eastAsia"/>
                <w:color w:val="000000" w:themeColor="text1"/>
                <w:sz w:val="28"/>
                <w:szCs w:val="28"/>
              </w:rPr>
              <w:t>一段時間中的變化，從中</w:t>
            </w:r>
            <w:r w:rsidR="00EF17A4" w:rsidRPr="00AF1369">
              <w:rPr>
                <w:rFonts w:ascii="Times New Roman" w:eastAsia="標楷體" w:hAnsi="Times New Roman" w:cs="Times New Roman" w:hint="eastAsia"/>
                <w:color w:val="000000" w:themeColor="text1"/>
                <w:sz w:val="28"/>
                <w:szCs w:val="28"/>
              </w:rPr>
              <w:t>找</w:t>
            </w:r>
            <w:r w:rsidR="006807C1" w:rsidRPr="00AF1369">
              <w:rPr>
                <w:rFonts w:ascii="Times New Roman" w:eastAsia="標楷體" w:hAnsi="Times New Roman" w:cs="Times New Roman" w:hint="eastAsia"/>
                <w:color w:val="000000" w:themeColor="text1"/>
                <w:sz w:val="28"/>
                <w:szCs w:val="28"/>
              </w:rPr>
              <w:t>出</w:t>
            </w:r>
            <w:r w:rsidRPr="00AF1369">
              <w:rPr>
                <w:rFonts w:ascii="Times New Roman" w:eastAsia="標楷體" w:hAnsi="Times New Roman" w:cs="Times New Roman" w:hint="eastAsia"/>
                <w:color w:val="000000" w:themeColor="text1"/>
                <w:sz w:val="28"/>
                <w:szCs w:val="28"/>
              </w:rPr>
              <w:t>趨勢</w:t>
            </w:r>
            <w:r w:rsidR="00833CE3" w:rsidRPr="00AF1369">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14:paraId="3AE08D9D" w14:textId="77777777" w:rsidR="00C55080" w:rsidRPr="00AF1369" w:rsidRDefault="00C55080"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資料處理與</w:t>
            </w:r>
            <w:proofErr w:type="gramStart"/>
            <w:r w:rsidRPr="00AF1369">
              <w:rPr>
                <w:rFonts w:ascii="Times New Roman" w:eastAsia="標楷體" w:hAnsi="Times New Roman" w:cs="Times New Roman" w:hint="eastAsia"/>
                <w:color w:val="000000" w:themeColor="text1"/>
                <w:sz w:val="28"/>
                <w:szCs w:val="28"/>
              </w:rPr>
              <w:t>分析應</w:t>
            </w:r>
            <w:r w:rsidR="00325ED3" w:rsidRPr="00AF1369">
              <w:rPr>
                <w:rFonts w:ascii="Times New Roman" w:eastAsia="標楷體" w:hAnsi="Times New Roman" w:cs="Times New Roman" w:hint="eastAsia"/>
                <w:color w:val="000000" w:themeColor="text1"/>
                <w:sz w:val="28"/>
                <w:szCs w:val="28"/>
              </w:rPr>
              <w:t>緊</w:t>
            </w:r>
            <w:r w:rsidRPr="00AF1369">
              <w:rPr>
                <w:rFonts w:ascii="Times New Roman" w:eastAsia="標楷體" w:hAnsi="Times New Roman" w:cs="Times New Roman" w:hint="eastAsia"/>
                <w:color w:val="000000" w:themeColor="text1"/>
                <w:sz w:val="28"/>
                <w:szCs w:val="28"/>
              </w:rPr>
              <w:t>扣</w:t>
            </w:r>
            <w:proofErr w:type="gramEnd"/>
            <w:r w:rsidRPr="00AF1369">
              <w:rPr>
                <w:rFonts w:ascii="Times New Roman" w:eastAsia="標楷體" w:hAnsi="Times New Roman" w:cs="Times New Roman" w:hint="eastAsia"/>
                <w:color w:val="000000" w:themeColor="text1"/>
                <w:sz w:val="28"/>
                <w:szCs w:val="28"/>
              </w:rPr>
              <w:t>研討目的與問題</w:t>
            </w:r>
            <w:r w:rsidR="00833CE3" w:rsidRPr="00AF1369">
              <w:rPr>
                <w:rFonts w:ascii="Times New Roman" w:eastAsia="標楷體" w:hAnsi="Times New Roman" w:cs="Times New Roman" w:hint="eastAsia"/>
                <w:color w:val="000000" w:themeColor="text1"/>
                <w:sz w:val="28"/>
                <w:szCs w:val="28"/>
              </w:rPr>
              <w:t>。</w:t>
            </w:r>
          </w:p>
          <w:p w14:paraId="53A59EBE" w14:textId="77777777" w:rsidR="00040085" w:rsidRPr="00AF1369" w:rsidRDefault="00C55080" w:rsidP="00833CE3">
            <w:pPr>
              <w:pStyle w:val="a3"/>
              <w:widowControl/>
              <w:numPr>
                <w:ilvl w:val="0"/>
                <w:numId w:val="13"/>
              </w:numPr>
              <w:overflowPunct w:val="0"/>
              <w:spacing w:line="500" w:lineRule="exact"/>
              <w:ind w:leftChars="-4" w:left="104" w:hanging="114"/>
              <w:mirrorIndents/>
              <w:jc w:val="both"/>
              <w:rPr>
                <w:color w:val="000000" w:themeColor="text1"/>
              </w:rPr>
            </w:pPr>
            <w:r w:rsidRPr="00AF1369">
              <w:rPr>
                <w:rFonts w:ascii="Times New Roman" w:eastAsia="標楷體" w:hAnsi="Times New Roman" w:cs="Times New Roman" w:hint="eastAsia"/>
                <w:color w:val="000000" w:themeColor="text1"/>
                <w:sz w:val="28"/>
                <w:szCs w:val="28"/>
              </w:rPr>
              <w:t>注意</w:t>
            </w:r>
            <w:r w:rsidR="00325ED3" w:rsidRPr="00AF1369">
              <w:rPr>
                <w:rFonts w:ascii="Times New Roman" w:eastAsia="標楷體" w:hAnsi="Times New Roman" w:cs="Times New Roman" w:hint="eastAsia"/>
                <w:color w:val="000000" w:themeColor="text1"/>
                <w:sz w:val="28"/>
                <w:szCs w:val="28"/>
              </w:rPr>
              <w:t>第三因</w:t>
            </w:r>
            <w:r w:rsidRPr="00AF1369">
              <w:rPr>
                <w:rFonts w:ascii="Times New Roman" w:eastAsia="標楷體" w:hAnsi="Times New Roman" w:cs="Times New Roman" w:hint="eastAsia"/>
                <w:color w:val="000000" w:themeColor="text1"/>
                <w:sz w:val="28"/>
                <w:szCs w:val="28"/>
              </w:rPr>
              <w:t>問題，即針對因果性或解釋性的分析，留意是否在</w:t>
            </w:r>
            <w:r w:rsidR="00EC2D3F" w:rsidRPr="00AF1369">
              <w:rPr>
                <w:rFonts w:ascii="Times New Roman" w:eastAsia="標楷體" w:hAnsi="Times New Roman" w:cs="Times New Roman" w:hint="eastAsia"/>
                <w:color w:val="000000" w:themeColor="text1"/>
                <w:sz w:val="28"/>
                <w:szCs w:val="28"/>
              </w:rPr>
              <w:t>原</w:t>
            </w:r>
            <w:r w:rsidRPr="00AF1369">
              <w:rPr>
                <w:rFonts w:ascii="Times New Roman" w:eastAsia="標楷體" w:hAnsi="Times New Roman" w:cs="Times New Roman" w:hint="eastAsia"/>
                <w:color w:val="000000" w:themeColor="text1"/>
                <w:sz w:val="28"/>
                <w:szCs w:val="28"/>
              </w:rPr>
              <w:t>因與結果</w:t>
            </w:r>
            <w:proofErr w:type="gramStart"/>
            <w:r w:rsidRPr="00AF1369">
              <w:rPr>
                <w:rFonts w:ascii="Times New Roman" w:eastAsia="標楷體" w:hAnsi="Times New Roman" w:cs="Times New Roman" w:hint="eastAsia"/>
                <w:color w:val="000000" w:themeColor="text1"/>
                <w:sz w:val="28"/>
                <w:szCs w:val="28"/>
              </w:rPr>
              <w:t>之間，</w:t>
            </w:r>
            <w:proofErr w:type="gramEnd"/>
            <w:r w:rsidRPr="00AF1369">
              <w:rPr>
                <w:rFonts w:ascii="Times New Roman" w:eastAsia="標楷體" w:hAnsi="Times New Roman" w:cs="Times New Roman" w:hint="eastAsia"/>
                <w:color w:val="000000" w:themeColor="text1"/>
                <w:sz w:val="28"/>
                <w:szCs w:val="28"/>
              </w:rPr>
              <w:t>還有其他更重要的影響因素</w:t>
            </w:r>
            <w:r w:rsidR="0065619D" w:rsidRPr="00AF1369">
              <w:rPr>
                <w:rFonts w:ascii="Times New Roman" w:eastAsia="標楷體" w:hAnsi="Times New Roman" w:cs="Times New Roman" w:hint="eastAsia"/>
                <w:color w:val="000000" w:themeColor="text1"/>
                <w:sz w:val="28"/>
                <w:szCs w:val="28"/>
              </w:rPr>
              <w:t>（</w:t>
            </w:r>
            <w:r w:rsidR="00325ED3" w:rsidRPr="00AF1369">
              <w:rPr>
                <w:rFonts w:ascii="Times New Roman" w:eastAsia="標楷體" w:hAnsi="Times New Roman" w:cs="Times New Roman" w:hint="eastAsia"/>
                <w:color w:val="000000" w:themeColor="text1"/>
                <w:sz w:val="28"/>
                <w:szCs w:val="28"/>
              </w:rPr>
              <w:t>也就是所謂的</w:t>
            </w:r>
            <w:r w:rsidR="00040085" w:rsidRPr="00AF1369">
              <w:rPr>
                <w:rFonts w:ascii="Times New Roman" w:eastAsia="標楷體" w:hAnsi="Times New Roman" w:cs="Times New Roman" w:hint="eastAsia"/>
                <w:color w:val="000000" w:themeColor="text1"/>
                <w:sz w:val="28"/>
                <w:szCs w:val="28"/>
              </w:rPr>
              <w:t>內在效度</w:t>
            </w:r>
            <w:r w:rsidR="0065619D" w:rsidRPr="00AF1369">
              <w:rPr>
                <w:rFonts w:ascii="Times New Roman" w:eastAsia="標楷體" w:hAnsi="Times New Roman" w:cs="Times New Roman" w:hint="eastAsia"/>
                <w:color w:val="000000" w:themeColor="text1"/>
                <w:sz w:val="28"/>
                <w:szCs w:val="28"/>
              </w:rPr>
              <w:t>）</w:t>
            </w:r>
            <w:r w:rsidR="00833CE3" w:rsidRPr="00AF1369">
              <w:rPr>
                <w:rFonts w:ascii="Times New Roman" w:eastAsia="標楷體" w:hAnsi="Times New Roman" w:cs="Times New Roman" w:hint="eastAsia"/>
                <w:color w:val="000000" w:themeColor="text1"/>
                <w:sz w:val="28"/>
                <w:szCs w:val="28"/>
              </w:rPr>
              <w:t>。</w:t>
            </w:r>
          </w:p>
        </w:tc>
      </w:tr>
      <w:tr w:rsidR="00AF1369" w:rsidRPr="00AF1369" w14:paraId="568DB6F6" w14:textId="77777777" w:rsidTr="0021794C">
        <w:trPr>
          <w:trHeight w:val="2422"/>
          <w:jc w:val="center"/>
        </w:trPr>
        <w:tc>
          <w:tcPr>
            <w:tcW w:w="863" w:type="pct"/>
            <w:shd w:val="clear" w:color="auto" w:fill="auto"/>
            <w:vAlign w:val="center"/>
          </w:tcPr>
          <w:p w14:paraId="7375A0A4" w14:textId="77777777" w:rsidR="002315DB" w:rsidRPr="00AF1369" w:rsidRDefault="002315DB" w:rsidP="002315DB">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hint="eastAsia"/>
                <w:color w:val="000000" w:themeColor="text1"/>
                <w:sz w:val="28"/>
                <w:szCs w:val="28"/>
              </w:rPr>
              <w:t>5</w:t>
            </w:r>
            <w:r w:rsidRPr="00AF1369">
              <w:rPr>
                <w:rFonts w:ascii="Times New Roman" w:eastAsia="標楷體" w:hAnsi="Times New Roman" w:cs="Times New Roman"/>
                <w:color w:val="000000" w:themeColor="text1"/>
                <w:sz w:val="28"/>
                <w:szCs w:val="28"/>
              </w:rPr>
              <w:t>】</w:t>
            </w:r>
          </w:p>
          <w:p w14:paraId="02A09A29" w14:textId="77777777" w:rsidR="002315DB" w:rsidRPr="00AF1369" w:rsidRDefault="002315DB" w:rsidP="002315DB">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個案研究結果的解釋與應用</w:t>
            </w:r>
          </w:p>
        </w:tc>
        <w:tc>
          <w:tcPr>
            <w:tcW w:w="2444" w:type="pct"/>
            <w:shd w:val="clear" w:color="auto" w:fill="auto"/>
            <w:vAlign w:val="center"/>
          </w:tcPr>
          <w:p w14:paraId="6646BDA1" w14:textId="77777777" w:rsidR="002315DB" w:rsidRPr="00AF1369"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解釋並應用研究發現與結果</w:t>
            </w:r>
            <w:r w:rsidR="00833CE3" w:rsidRPr="00AF1369">
              <w:rPr>
                <w:rFonts w:ascii="Times New Roman" w:eastAsia="標楷體" w:hAnsi="Times New Roman" w:cs="Times New Roman" w:hint="eastAsia"/>
                <w:color w:val="000000" w:themeColor="text1"/>
                <w:sz w:val="28"/>
                <w:szCs w:val="28"/>
              </w:rPr>
              <w:t>。</w:t>
            </w:r>
          </w:p>
          <w:p w14:paraId="42E5C62C" w14:textId="77777777" w:rsidR="002315DB" w:rsidRPr="00AF1369"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請關鍵資料提供者或專家檢視個案研究報告的草稿</w:t>
            </w:r>
            <w:r w:rsidR="00833CE3" w:rsidRPr="00AF1369">
              <w:rPr>
                <w:rFonts w:ascii="Times New Roman" w:eastAsia="標楷體" w:hAnsi="Times New Roman" w:cs="Times New Roman" w:hint="eastAsia"/>
                <w:color w:val="000000" w:themeColor="text1"/>
                <w:sz w:val="28"/>
                <w:szCs w:val="28"/>
              </w:rPr>
              <w:t>。</w:t>
            </w:r>
          </w:p>
          <w:p w14:paraId="03F05A0F" w14:textId="77777777" w:rsidR="002315DB" w:rsidRPr="00AF1369" w:rsidRDefault="002315DB"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援引或透過其他個案結果重複出現（即發生同樣的結果）</w:t>
            </w:r>
            <w:r w:rsidR="00833CE3" w:rsidRPr="00AF1369">
              <w:rPr>
                <w:rFonts w:ascii="Times New Roman" w:eastAsia="標楷體" w:hAnsi="Times New Roman" w:cs="Times New Roman" w:hint="eastAsia"/>
                <w:color w:val="000000" w:themeColor="text1"/>
                <w:sz w:val="28"/>
                <w:szCs w:val="28"/>
              </w:rPr>
              <w:t>。</w:t>
            </w:r>
          </w:p>
        </w:tc>
        <w:tc>
          <w:tcPr>
            <w:tcW w:w="1693" w:type="pct"/>
            <w:shd w:val="clear" w:color="auto" w:fill="auto"/>
            <w:vAlign w:val="center"/>
          </w:tcPr>
          <w:p w14:paraId="36BB9D48" w14:textId="77777777" w:rsidR="002315DB" w:rsidRPr="00AF1369" w:rsidRDefault="002315DB"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w:t>
            </w:r>
            <w:proofErr w:type="gramStart"/>
            <w:r w:rsidRPr="00AF1369">
              <w:rPr>
                <w:rFonts w:ascii="Times New Roman" w:eastAsia="標楷體" w:hAnsi="Times New Roman" w:cs="Times New Roman" w:hint="eastAsia"/>
                <w:color w:val="000000" w:themeColor="text1"/>
                <w:sz w:val="28"/>
                <w:szCs w:val="28"/>
              </w:rPr>
              <w:t>外在效度</w:t>
            </w:r>
            <w:proofErr w:type="gramEnd"/>
            <w:r w:rsidRPr="00AF1369">
              <w:rPr>
                <w:rFonts w:ascii="Times New Roman" w:eastAsia="標楷體" w:hAnsi="Times New Roman" w:cs="Times New Roman" w:hint="eastAsia"/>
                <w:color w:val="000000" w:themeColor="text1"/>
                <w:sz w:val="28"/>
                <w:szCs w:val="28"/>
              </w:rPr>
              <w:t>問題，即研究發現是否可以推論或適用在其他個案</w:t>
            </w:r>
            <w:r w:rsidR="00833CE3" w:rsidRPr="00AF1369">
              <w:rPr>
                <w:rFonts w:ascii="Times New Roman" w:eastAsia="標楷體" w:hAnsi="Times New Roman" w:cs="Times New Roman" w:hint="eastAsia"/>
                <w:color w:val="000000" w:themeColor="text1"/>
                <w:sz w:val="28"/>
                <w:szCs w:val="28"/>
              </w:rPr>
              <w:t>。</w:t>
            </w:r>
          </w:p>
        </w:tc>
      </w:tr>
    </w:tbl>
    <w:p w14:paraId="15B0D31C" w14:textId="77777777" w:rsidR="00F32CF7" w:rsidRPr="00AF1369" w:rsidRDefault="00BE1824" w:rsidP="00F32CF7">
      <w:pPr>
        <w:widowControl/>
        <w:overflowPunct w:val="0"/>
        <w:spacing w:line="500" w:lineRule="exact"/>
        <w:mirrorIndents/>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資料來源：參考</w:t>
      </w:r>
      <w:proofErr w:type="gramStart"/>
      <w:r w:rsidRPr="00AF1369">
        <w:rPr>
          <w:rFonts w:ascii="Times New Roman" w:eastAsia="標楷體" w:hAnsi="Times New Roman" w:cs="Times New Roman"/>
          <w:color w:val="000000" w:themeColor="text1"/>
          <w:szCs w:val="24"/>
        </w:rPr>
        <w:t>自</w:t>
      </w:r>
      <w:r w:rsidRPr="00AF1369">
        <w:rPr>
          <w:rFonts w:ascii="Times New Roman" w:eastAsia="標楷體" w:hAnsi="Times New Roman" w:cs="Times New Roman" w:hint="eastAsia"/>
          <w:color w:val="000000" w:themeColor="text1"/>
          <w:szCs w:val="24"/>
        </w:rPr>
        <w:t>尚榮安</w:t>
      </w:r>
      <w:proofErr w:type="gramEnd"/>
      <w:r w:rsidR="002628B6"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譯</w:t>
      </w:r>
      <w:r w:rsidR="002628B6"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2</w:t>
      </w:r>
      <w:r w:rsidRPr="00AF1369">
        <w:rPr>
          <w:rFonts w:ascii="Times New Roman" w:eastAsia="標楷體" w:hAnsi="Times New Roman" w:cs="Times New Roman"/>
          <w:color w:val="000000" w:themeColor="text1"/>
          <w:szCs w:val="24"/>
        </w:rPr>
        <w:t>001</w:t>
      </w:r>
      <w:r w:rsidRPr="00AF1369">
        <w:rPr>
          <w:rFonts w:ascii="Times New Roman" w:eastAsia="標楷體" w:hAnsi="Times New Roman" w:cs="Times New Roman" w:hint="eastAsia"/>
          <w:color w:val="000000" w:themeColor="text1"/>
          <w:szCs w:val="24"/>
        </w:rPr>
        <w:t>）、湯京平（</w:t>
      </w:r>
      <w:r w:rsidRPr="00AF1369">
        <w:rPr>
          <w:rFonts w:ascii="Times New Roman" w:eastAsia="標楷體" w:hAnsi="Times New Roman" w:cs="Times New Roman" w:hint="eastAsia"/>
          <w:color w:val="000000" w:themeColor="text1"/>
          <w:szCs w:val="24"/>
        </w:rPr>
        <w:t>2</w:t>
      </w:r>
      <w:r w:rsidRPr="00AF1369">
        <w:rPr>
          <w:rFonts w:ascii="Times New Roman" w:eastAsia="標楷體" w:hAnsi="Times New Roman" w:cs="Times New Roman"/>
          <w:color w:val="000000" w:themeColor="text1"/>
          <w:szCs w:val="24"/>
        </w:rPr>
        <w:t>015</w:t>
      </w:r>
      <w:r w:rsidRPr="00AF1369">
        <w:rPr>
          <w:rFonts w:ascii="Times New Roman" w:eastAsia="標楷體" w:hAnsi="Times New Roman" w:cs="Times New Roman" w:hint="eastAsia"/>
          <w:color w:val="000000" w:themeColor="text1"/>
          <w:szCs w:val="24"/>
        </w:rPr>
        <w:t>）。</w:t>
      </w:r>
    </w:p>
    <w:p w14:paraId="3B9FA78C" w14:textId="77777777" w:rsidR="0021794C" w:rsidRPr="00AF1369" w:rsidRDefault="0021794C" w:rsidP="00F32CF7">
      <w:pPr>
        <w:widowControl/>
        <w:overflowPunct w:val="0"/>
        <w:spacing w:line="500" w:lineRule="exact"/>
        <w:mirrorIndents/>
        <w:jc w:val="both"/>
        <w:rPr>
          <w:rFonts w:ascii="Times New Roman" w:eastAsia="標楷體" w:hAnsi="Times New Roman" w:cs="Times New Roman"/>
          <w:color w:val="000000" w:themeColor="text1"/>
          <w:szCs w:val="24"/>
        </w:rPr>
      </w:pPr>
    </w:p>
    <w:p w14:paraId="76EB7F8C" w14:textId="77777777" w:rsidR="00484D8B" w:rsidRPr="00AF1369" w:rsidRDefault="00FC4E87" w:rsidP="00F32CF7">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5" w:name="_Toc92292339"/>
      <w:r w:rsidRPr="00AF1369">
        <w:rPr>
          <w:rFonts w:ascii="Times New Roman" w:eastAsia="標楷體" w:hAnsi="Times New Roman" w:cs="Times New Roman" w:hint="eastAsia"/>
          <w:b/>
          <w:color w:val="000000" w:themeColor="text1"/>
          <w:sz w:val="28"/>
          <w:szCs w:val="28"/>
        </w:rPr>
        <w:lastRenderedPageBreak/>
        <w:t>現有資料</w:t>
      </w:r>
      <w:bookmarkEnd w:id="10"/>
      <w:bookmarkEnd w:id="11"/>
      <w:bookmarkEnd w:id="12"/>
      <w:bookmarkEnd w:id="13"/>
      <w:r w:rsidR="006B3C83" w:rsidRPr="00AF1369">
        <w:rPr>
          <w:rFonts w:ascii="Times New Roman" w:eastAsia="標楷體" w:hAnsi="Times New Roman" w:cs="Times New Roman" w:hint="eastAsia"/>
          <w:b/>
          <w:color w:val="000000" w:themeColor="text1"/>
          <w:sz w:val="28"/>
          <w:szCs w:val="28"/>
        </w:rPr>
        <w:t>蒐集與篩選</w:t>
      </w:r>
      <w:bookmarkEnd w:id="15"/>
    </w:p>
    <w:p w14:paraId="438907F5" w14:textId="15AF0387" w:rsidR="001052CA" w:rsidRPr="00AF1369"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從已經存在的資料中</w:t>
      </w:r>
      <w:r w:rsidR="004A09DE" w:rsidRPr="00AF1369">
        <w:rPr>
          <w:rFonts w:ascii="Times New Roman" w:eastAsia="標楷體" w:hAnsi="Times New Roman" w:cs="Times New Roman"/>
          <w:color w:val="000000" w:themeColor="text1"/>
          <w:sz w:val="28"/>
          <w:szCs w:val="28"/>
        </w:rPr>
        <w:t>進行</w:t>
      </w:r>
      <w:r w:rsidRPr="00AF1369">
        <w:rPr>
          <w:rFonts w:ascii="Times New Roman" w:eastAsia="標楷體" w:hAnsi="Times New Roman" w:cs="Times New Roman"/>
          <w:color w:val="000000" w:themeColor="text1"/>
          <w:sz w:val="28"/>
          <w:szCs w:val="28"/>
        </w:rPr>
        <w:t>蒐集，是最方便的一個途徑。</w:t>
      </w:r>
      <w:r w:rsidR="00FC4E87" w:rsidRPr="00AF1369">
        <w:rPr>
          <w:rFonts w:ascii="Times New Roman" w:eastAsia="標楷體" w:hAnsi="Times New Roman" w:cs="Times New Roman"/>
          <w:color w:val="000000" w:themeColor="text1"/>
          <w:sz w:val="28"/>
          <w:szCs w:val="28"/>
        </w:rPr>
        <w:t>現有資料</w:t>
      </w:r>
      <w:r w:rsidRPr="00AF1369">
        <w:rPr>
          <w:rFonts w:ascii="Times New Roman" w:eastAsia="標楷體" w:hAnsi="Times New Roman" w:cs="Times New Roman"/>
          <w:color w:val="000000" w:themeColor="text1"/>
          <w:sz w:val="28"/>
          <w:szCs w:val="28"/>
        </w:rPr>
        <w:t>，包括</w:t>
      </w:r>
      <w:r w:rsidR="00AB7EC2" w:rsidRPr="00AF1369">
        <w:rPr>
          <w:rFonts w:ascii="Times New Roman" w:eastAsia="標楷體" w:hAnsi="Times New Roman" w:cs="Times New Roman"/>
          <w:color w:val="000000" w:themeColor="text1"/>
          <w:sz w:val="28"/>
          <w:szCs w:val="28"/>
        </w:rPr>
        <w:t>新聞</w:t>
      </w:r>
      <w:r w:rsidR="00B30681" w:rsidRPr="00AF1369">
        <w:rPr>
          <w:rFonts w:ascii="Times New Roman" w:eastAsia="標楷體" w:hAnsi="Times New Roman" w:cs="Times New Roman"/>
          <w:color w:val="000000" w:themeColor="text1"/>
          <w:sz w:val="28"/>
          <w:szCs w:val="28"/>
        </w:rPr>
        <w:t>、雜誌或期刊、書籍、政府出版品</w:t>
      </w:r>
      <w:r w:rsidR="004D284B" w:rsidRPr="00AF1369">
        <w:rPr>
          <w:rFonts w:ascii="Times New Roman" w:eastAsia="標楷體" w:hAnsi="Times New Roman" w:cs="Times New Roman"/>
          <w:color w:val="000000" w:themeColor="text1"/>
          <w:sz w:val="28"/>
          <w:szCs w:val="28"/>
        </w:rPr>
        <w:t>等相關紙本及電子資源</w:t>
      </w:r>
      <w:r w:rsidR="000344D1" w:rsidRPr="00AF1369">
        <w:rPr>
          <w:rFonts w:ascii="Times New Roman" w:eastAsia="標楷體" w:hAnsi="Times New Roman" w:cs="Times New Roman"/>
          <w:color w:val="000000" w:themeColor="text1"/>
          <w:sz w:val="28"/>
          <w:szCs w:val="28"/>
        </w:rPr>
        <w:t>。各項</w:t>
      </w:r>
      <w:r w:rsidR="00FC4E87" w:rsidRPr="00AF1369">
        <w:rPr>
          <w:rFonts w:ascii="Times New Roman" w:eastAsia="標楷體" w:hAnsi="Times New Roman" w:cs="Times New Roman"/>
          <w:color w:val="000000" w:themeColor="text1"/>
          <w:sz w:val="28"/>
          <w:szCs w:val="28"/>
        </w:rPr>
        <w:t>現有資料</w:t>
      </w:r>
      <w:r w:rsidR="000344D1" w:rsidRPr="00AF1369">
        <w:rPr>
          <w:rFonts w:ascii="Times New Roman" w:eastAsia="標楷體" w:hAnsi="Times New Roman" w:cs="Times New Roman"/>
          <w:color w:val="000000" w:themeColor="text1"/>
          <w:sz w:val="28"/>
          <w:szCs w:val="28"/>
        </w:rPr>
        <w:t>來源</w:t>
      </w:r>
      <w:r w:rsidR="00CA390C" w:rsidRPr="00AF1369">
        <w:rPr>
          <w:rFonts w:ascii="Times New Roman" w:eastAsia="標楷體" w:hAnsi="Times New Roman" w:cs="Times New Roman"/>
          <w:color w:val="000000" w:themeColor="text1"/>
          <w:sz w:val="28"/>
          <w:szCs w:val="28"/>
        </w:rPr>
        <w:t>之</w:t>
      </w:r>
      <w:r w:rsidR="00B44030" w:rsidRPr="00AF1369">
        <w:rPr>
          <w:rFonts w:ascii="Times New Roman" w:eastAsia="標楷體" w:hAnsi="Times New Roman" w:cs="Times New Roman"/>
          <w:color w:val="000000" w:themeColor="text1"/>
          <w:sz w:val="28"/>
          <w:szCs w:val="28"/>
        </w:rPr>
        <w:t>常用</w:t>
      </w:r>
      <w:r w:rsidR="00CA390C" w:rsidRPr="00AF1369">
        <w:rPr>
          <w:rFonts w:ascii="Times New Roman" w:eastAsia="標楷體" w:hAnsi="Times New Roman" w:cs="Times New Roman"/>
          <w:color w:val="000000" w:themeColor="text1"/>
          <w:sz w:val="28"/>
          <w:szCs w:val="28"/>
        </w:rPr>
        <w:t>途徑及其</w:t>
      </w:r>
      <w:r w:rsidR="007A7256" w:rsidRPr="00AF1369">
        <w:rPr>
          <w:rFonts w:ascii="Times New Roman" w:eastAsia="標楷體" w:hAnsi="Times New Roman" w:cs="Times New Roman"/>
          <w:color w:val="000000" w:themeColor="text1"/>
          <w:sz w:val="28"/>
          <w:szCs w:val="28"/>
        </w:rPr>
        <w:t>提供</w:t>
      </w:r>
      <w:r w:rsidR="00674F6D" w:rsidRPr="00AF1369">
        <w:rPr>
          <w:rFonts w:ascii="Times New Roman" w:eastAsia="標楷體" w:hAnsi="Times New Roman" w:cs="Times New Roman"/>
          <w:color w:val="000000" w:themeColor="text1"/>
          <w:sz w:val="28"/>
          <w:szCs w:val="28"/>
        </w:rPr>
        <w:t>的</w:t>
      </w:r>
      <w:r w:rsidR="007A7256" w:rsidRPr="00AF1369">
        <w:rPr>
          <w:rFonts w:ascii="Times New Roman" w:eastAsia="標楷體" w:hAnsi="Times New Roman" w:cs="Times New Roman"/>
          <w:color w:val="000000" w:themeColor="text1"/>
          <w:sz w:val="28"/>
          <w:szCs w:val="28"/>
        </w:rPr>
        <w:t>主要政策資料</w:t>
      </w:r>
      <w:r w:rsidR="00CA390C" w:rsidRPr="00AF1369">
        <w:rPr>
          <w:rFonts w:ascii="Times New Roman" w:eastAsia="標楷體" w:hAnsi="Times New Roman" w:cs="Times New Roman"/>
          <w:color w:val="000000" w:themeColor="text1"/>
          <w:sz w:val="28"/>
          <w:szCs w:val="28"/>
        </w:rPr>
        <w:t>與注意事項，</w:t>
      </w:r>
      <w:proofErr w:type="gramStart"/>
      <w:r w:rsidR="00CA390C" w:rsidRPr="00AF1369">
        <w:rPr>
          <w:rFonts w:ascii="Times New Roman" w:eastAsia="標楷體" w:hAnsi="Times New Roman" w:cs="Times New Roman"/>
          <w:color w:val="000000" w:themeColor="text1"/>
          <w:sz w:val="28"/>
          <w:szCs w:val="28"/>
        </w:rPr>
        <w:t>綜整</w:t>
      </w:r>
      <w:r w:rsidR="00841293" w:rsidRPr="00AF1369">
        <w:rPr>
          <w:rFonts w:ascii="Times New Roman" w:eastAsia="標楷體" w:hAnsi="Times New Roman" w:cs="Times New Roman"/>
          <w:color w:val="000000" w:themeColor="text1"/>
          <w:sz w:val="28"/>
          <w:szCs w:val="28"/>
        </w:rPr>
        <w:t>如</w:t>
      </w:r>
      <w:proofErr w:type="gramEnd"/>
      <w:r w:rsidR="00AE2718" w:rsidRPr="00AF1369">
        <w:rPr>
          <w:color w:val="000000" w:themeColor="text1"/>
        </w:rPr>
        <w:fldChar w:fldCharType="begin"/>
      </w:r>
      <w:r w:rsidR="00AE2718" w:rsidRPr="00AF1369">
        <w:rPr>
          <w:color w:val="000000" w:themeColor="text1"/>
        </w:rPr>
        <w:instrText xml:space="preserve"> REF _Ref509869046 \h  \* MERGEFORMAT </w:instrText>
      </w:r>
      <w:r w:rsidR="00AE2718" w:rsidRPr="00AF1369">
        <w:rPr>
          <w:color w:val="000000" w:themeColor="text1"/>
        </w:rPr>
      </w:r>
      <w:r w:rsidR="00AE2718" w:rsidRPr="00AF1369">
        <w:rPr>
          <w:color w:val="000000" w:themeColor="text1"/>
        </w:rPr>
        <w:fldChar w:fldCharType="separate"/>
      </w:r>
      <w:r w:rsidR="00B57E47" w:rsidRPr="00AF1369">
        <w:rPr>
          <w:rFonts w:ascii="Times New Roman" w:eastAsia="標楷體" w:hAnsi="Times New Roman" w:cs="Times New Roman"/>
          <w:color w:val="000000" w:themeColor="text1"/>
          <w:sz w:val="28"/>
          <w:szCs w:val="28"/>
        </w:rPr>
        <w:t>表</w:t>
      </w:r>
      <w:r w:rsidR="00B57E47">
        <w:rPr>
          <w:rFonts w:ascii="Times New Roman" w:eastAsia="標楷體" w:hAnsi="Times New Roman" w:cs="Times New Roman"/>
          <w:color w:val="000000" w:themeColor="text1"/>
          <w:sz w:val="28"/>
          <w:szCs w:val="28"/>
        </w:rPr>
        <w:t>4</w:t>
      </w:r>
      <w:r w:rsidR="00AE2718" w:rsidRPr="00AF1369">
        <w:rPr>
          <w:color w:val="000000" w:themeColor="text1"/>
        </w:rPr>
        <w:fldChar w:fldCharType="end"/>
      </w:r>
      <w:r w:rsidR="00CA390C" w:rsidRPr="00AF1369">
        <w:rPr>
          <w:rFonts w:ascii="Times New Roman" w:eastAsia="標楷體" w:hAnsi="Times New Roman" w:cs="Times New Roman"/>
          <w:color w:val="000000" w:themeColor="text1"/>
          <w:sz w:val="28"/>
          <w:szCs w:val="28"/>
        </w:rPr>
        <w:t>。</w:t>
      </w:r>
    </w:p>
    <w:p w14:paraId="7B0323A2" w14:textId="7377F878" w:rsidR="001052CA" w:rsidRPr="00AF1369"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16" w:name="_Ref509869046"/>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4</w:t>
      </w:r>
      <w:r w:rsidR="00D1211B" w:rsidRPr="00AF1369">
        <w:rPr>
          <w:rFonts w:ascii="Times New Roman" w:eastAsia="標楷體" w:hAnsi="Times New Roman" w:cs="Times New Roman"/>
          <w:color w:val="000000" w:themeColor="text1"/>
          <w:sz w:val="28"/>
          <w:szCs w:val="28"/>
        </w:rPr>
        <w:fldChar w:fldCharType="end"/>
      </w:r>
      <w:bookmarkEnd w:id="16"/>
      <w:r w:rsidRPr="00AF1369">
        <w:rPr>
          <w:rFonts w:ascii="Times New Roman" w:eastAsia="標楷體" w:hAnsi="Times New Roman" w:cs="Times New Roman"/>
          <w:color w:val="000000" w:themeColor="text1"/>
          <w:sz w:val="28"/>
          <w:szCs w:val="28"/>
        </w:rPr>
        <w:t>、現有資料來源之及其主要內涵</w:t>
      </w:r>
    </w:p>
    <w:tbl>
      <w:tblPr>
        <w:tblStyle w:val="aa"/>
        <w:tblW w:w="5000" w:type="pct"/>
        <w:tblLook w:val="04A0" w:firstRow="1" w:lastRow="0" w:firstColumn="1" w:lastColumn="0" w:noHBand="0" w:noVBand="1"/>
      </w:tblPr>
      <w:tblGrid>
        <w:gridCol w:w="950"/>
        <w:gridCol w:w="3299"/>
        <w:gridCol w:w="1856"/>
        <w:gridCol w:w="2197"/>
      </w:tblGrid>
      <w:tr w:rsidR="00AF1369" w:rsidRPr="00AF1369" w14:paraId="3CA33627" w14:textId="77777777" w:rsidTr="00FB1918">
        <w:trPr>
          <w:trHeight w:val="63"/>
        </w:trPr>
        <w:tc>
          <w:tcPr>
            <w:tcW w:w="572" w:type="pct"/>
            <w:shd w:val="clear" w:color="auto" w:fill="auto"/>
            <w:vAlign w:val="center"/>
          </w:tcPr>
          <w:p w14:paraId="427AF1B1" w14:textId="77777777" w:rsidR="001052CA" w:rsidRPr="00AF1369"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14:paraId="0196E640" w14:textId="77777777" w:rsidR="001052CA" w:rsidRPr="00AF1369"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14:paraId="150BDBA7" w14:textId="77777777" w:rsidR="001052CA" w:rsidRPr="00AF1369"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提供</w:t>
            </w:r>
            <w:r w:rsidR="001052CA" w:rsidRPr="00AF1369">
              <w:rPr>
                <w:rFonts w:ascii="Times New Roman" w:eastAsia="標楷體" w:hAnsi="Times New Roman" w:cs="Times New Roman"/>
                <w:color w:val="000000" w:themeColor="text1"/>
                <w:sz w:val="28"/>
                <w:szCs w:val="28"/>
              </w:rPr>
              <w:t>資料</w:t>
            </w:r>
          </w:p>
        </w:tc>
        <w:tc>
          <w:tcPr>
            <w:tcW w:w="1323" w:type="pct"/>
            <w:shd w:val="clear" w:color="auto" w:fill="auto"/>
            <w:vAlign w:val="center"/>
          </w:tcPr>
          <w:p w14:paraId="02F64434" w14:textId="77777777" w:rsidR="001052CA" w:rsidRPr="00AF1369"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注意事項</w:t>
            </w:r>
          </w:p>
        </w:tc>
      </w:tr>
      <w:tr w:rsidR="00AF1369" w:rsidRPr="00AF1369" w14:paraId="29E7E881" w14:textId="77777777" w:rsidTr="00833CE3">
        <w:trPr>
          <w:trHeight w:val="440"/>
        </w:trPr>
        <w:tc>
          <w:tcPr>
            <w:tcW w:w="572" w:type="pct"/>
            <w:shd w:val="clear" w:color="auto" w:fill="auto"/>
            <w:vAlign w:val="center"/>
          </w:tcPr>
          <w:p w14:paraId="5C613B4A" w14:textId="77777777" w:rsidR="001052CA" w:rsidRPr="00AF1369" w:rsidRDefault="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新聞</w:t>
            </w:r>
          </w:p>
        </w:tc>
        <w:tc>
          <w:tcPr>
            <w:tcW w:w="1987" w:type="pct"/>
            <w:shd w:val="clear" w:color="auto" w:fill="auto"/>
            <w:vAlign w:val="center"/>
          </w:tcPr>
          <w:p w14:paraId="192C7920"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Google</w:t>
            </w:r>
            <w:r w:rsidRPr="00AF1369">
              <w:rPr>
                <w:rFonts w:ascii="Times New Roman" w:eastAsia="標楷體" w:hAnsi="Times New Roman" w:cs="Times New Roman"/>
                <w:color w:val="000000" w:themeColor="text1"/>
                <w:sz w:val="28"/>
                <w:szCs w:val="28"/>
              </w:rPr>
              <w:t>等搜尋引擎中的新聞專頁</w:t>
            </w:r>
          </w:p>
          <w:p w14:paraId="5A2F8209"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全國報紙資訊系統</w:t>
            </w:r>
          </w:p>
          <w:p w14:paraId="6B9C830F" w14:textId="77777777" w:rsidR="001052CA" w:rsidRPr="00AF1369"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相關的新聞資料庫</w:t>
            </w:r>
          </w:p>
        </w:tc>
        <w:tc>
          <w:tcPr>
            <w:tcW w:w="1118" w:type="pct"/>
            <w:shd w:val="clear" w:color="auto" w:fill="auto"/>
            <w:vAlign w:val="center"/>
          </w:tcPr>
          <w:p w14:paraId="6E5CD6F3"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vAlign w:val="center"/>
          </w:tcPr>
          <w:p w14:paraId="7AAF15E5"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單一新聞僅提供最新資訊，較難深度瞭解政策議題的背景</w:t>
            </w:r>
          </w:p>
        </w:tc>
      </w:tr>
      <w:tr w:rsidR="00AF1369" w:rsidRPr="00AF1369" w14:paraId="07902134" w14:textId="77777777" w:rsidTr="00833CE3">
        <w:tc>
          <w:tcPr>
            <w:tcW w:w="572" w:type="pct"/>
            <w:shd w:val="clear" w:color="auto" w:fill="auto"/>
            <w:vAlign w:val="center"/>
          </w:tcPr>
          <w:p w14:paraId="40CF6F82" w14:textId="77777777" w:rsidR="001052CA" w:rsidRPr="00AF136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書籍</w:t>
            </w:r>
          </w:p>
        </w:tc>
        <w:tc>
          <w:tcPr>
            <w:tcW w:w="1987" w:type="pct"/>
            <w:shd w:val="clear" w:color="auto" w:fill="auto"/>
            <w:vAlign w:val="center"/>
          </w:tcPr>
          <w:p w14:paraId="70F5B57A"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Google</w:t>
            </w:r>
            <w:r w:rsidRPr="00AF1369">
              <w:rPr>
                <w:rFonts w:ascii="Times New Roman" w:eastAsia="標楷體" w:hAnsi="Times New Roman" w:cs="Times New Roman"/>
                <w:color w:val="000000" w:themeColor="text1"/>
                <w:sz w:val="28"/>
                <w:szCs w:val="28"/>
              </w:rPr>
              <w:t>學術搜尋</w:t>
            </w:r>
          </w:p>
          <w:p w14:paraId="1D3FEEB3" w14:textId="77777777" w:rsidR="001052CA" w:rsidRPr="00AF1369" w:rsidRDefault="001052CA" w:rsidP="00833CE3">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全國圖書書目資訊網</w:t>
            </w:r>
          </w:p>
          <w:p w14:paraId="38B519BA" w14:textId="77777777" w:rsidR="001052CA" w:rsidRPr="00AF1369" w:rsidRDefault="001052CA" w:rsidP="00833CE3">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公立或機關圖書館</w:t>
            </w:r>
          </w:p>
        </w:tc>
        <w:tc>
          <w:tcPr>
            <w:tcW w:w="1118" w:type="pct"/>
            <w:shd w:val="clear" w:color="auto" w:fill="auto"/>
            <w:vAlign w:val="center"/>
          </w:tcPr>
          <w:p w14:paraId="16A8C01A"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vAlign w:val="center"/>
          </w:tcPr>
          <w:p w14:paraId="62DE5C84"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書籍可提供之資訊較</w:t>
            </w:r>
            <w:proofErr w:type="gramStart"/>
            <w:r w:rsidRPr="00AF1369">
              <w:rPr>
                <w:rFonts w:ascii="Times New Roman" w:eastAsia="標楷體" w:hAnsi="Times New Roman" w:cs="Times New Roman"/>
                <w:color w:val="000000" w:themeColor="text1"/>
                <w:sz w:val="28"/>
                <w:szCs w:val="28"/>
              </w:rPr>
              <w:t>不</w:t>
            </w:r>
            <w:proofErr w:type="gramEnd"/>
            <w:r w:rsidRPr="00AF1369">
              <w:rPr>
                <w:rFonts w:ascii="Times New Roman" w:eastAsia="標楷體" w:hAnsi="Times New Roman" w:cs="Times New Roman"/>
                <w:color w:val="000000" w:themeColor="text1"/>
                <w:sz w:val="28"/>
                <w:szCs w:val="28"/>
              </w:rPr>
              <w:t>即時</w:t>
            </w:r>
          </w:p>
        </w:tc>
      </w:tr>
      <w:tr w:rsidR="00AF1369" w:rsidRPr="00AF1369" w14:paraId="49AB3758" w14:textId="77777777" w:rsidTr="00833CE3">
        <w:tc>
          <w:tcPr>
            <w:tcW w:w="572" w:type="pct"/>
            <w:shd w:val="clear" w:color="auto" w:fill="auto"/>
            <w:vAlign w:val="center"/>
          </w:tcPr>
          <w:p w14:paraId="3F5674EC" w14:textId="77777777" w:rsidR="001052CA" w:rsidRPr="00AF136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期刊或雜誌</w:t>
            </w:r>
          </w:p>
        </w:tc>
        <w:tc>
          <w:tcPr>
            <w:tcW w:w="1987" w:type="pct"/>
            <w:shd w:val="clear" w:color="auto" w:fill="auto"/>
            <w:vAlign w:val="center"/>
          </w:tcPr>
          <w:p w14:paraId="72D061F1"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Google</w:t>
            </w:r>
            <w:r w:rsidRPr="00AF1369">
              <w:rPr>
                <w:rFonts w:ascii="Times New Roman" w:eastAsia="標楷體" w:hAnsi="Times New Roman" w:cs="Times New Roman"/>
                <w:color w:val="000000" w:themeColor="text1"/>
                <w:sz w:val="28"/>
                <w:szCs w:val="28"/>
              </w:rPr>
              <w:t>學術搜尋</w:t>
            </w:r>
          </w:p>
          <w:p w14:paraId="3F4A3D15"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臺灣期刊論文索引系統</w:t>
            </w:r>
          </w:p>
          <w:p w14:paraId="1E162313"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中文或外文文獻資料庫（可洽大學圖書館查詢電子資源）</w:t>
            </w:r>
          </w:p>
        </w:tc>
        <w:tc>
          <w:tcPr>
            <w:tcW w:w="1118" w:type="pct"/>
            <w:shd w:val="clear" w:color="auto" w:fill="auto"/>
            <w:vAlign w:val="center"/>
          </w:tcPr>
          <w:p w14:paraId="524C5E94"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vAlign w:val="center"/>
          </w:tcPr>
          <w:p w14:paraId="56D522F7"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雜誌的資料較非正式而廣泛，期刊的資料則較學術、正式且嚴謹</w:t>
            </w:r>
          </w:p>
        </w:tc>
      </w:tr>
      <w:tr w:rsidR="00AF1369" w:rsidRPr="00AF1369" w14:paraId="04F5A37D" w14:textId="77777777" w:rsidTr="00833CE3">
        <w:tc>
          <w:tcPr>
            <w:tcW w:w="572" w:type="pct"/>
            <w:shd w:val="clear" w:color="auto" w:fill="auto"/>
            <w:vAlign w:val="center"/>
          </w:tcPr>
          <w:p w14:paraId="48770E19" w14:textId="77777777" w:rsidR="001052CA" w:rsidRPr="00AF136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論文或政府</w:t>
            </w:r>
          </w:p>
          <w:p w14:paraId="1A64BAD6" w14:textId="77777777" w:rsidR="001052CA" w:rsidRPr="00AF1369"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研究</w:t>
            </w:r>
          </w:p>
        </w:tc>
        <w:tc>
          <w:tcPr>
            <w:tcW w:w="1987" w:type="pct"/>
            <w:shd w:val="clear" w:color="auto" w:fill="auto"/>
            <w:vAlign w:val="center"/>
          </w:tcPr>
          <w:p w14:paraId="256070D8"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臺灣博碩士論文知識加值系統</w:t>
            </w:r>
          </w:p>
          <w:p w14:paraId="7FD5E4C8"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政府研究資訊系統（</w:t>
            </w:r>
            <w:r w:rsidRPr="00AF1369">
              <w:rPr>
                <w:rFonts w:ascii="Times New Roman" w:eastAsia="標楷體" w:hAnsi="Times New Roman" w:cs="Times New Roman"/>
                <w:color w:val="000000" w:themeColor="text1"/>
                <w:sz w:val="28"/>
                <w:szCs w:val="28"/>
              </w:rPr>
              <w:t>GRB</w:t>
            </w:r>
            <w:r w:rsidRPr="00AF1369">
              <w:rPr>
                <w:rFonts w:ascii="Times New Roman" w:eastAsia="標楷體" w:hAnsi="Times New Roman" w:cs="Times New Roman"/>
                <w:color w:val="000000" w:themeColor="text1"/>
                <w:sz w:val="28"/>
                <w:szCs w:val="28"/>
              </w:rPr>
              <w:t>）</w:t>
            </w:r>
          </w:p>
        </w:tc>
        <w:tc>
          <w:tcPr>
            <w:tcW w:w="1118" w:type="pct"/>
            <w:shd w:val="clear" w:color="auto" w:fill="auto"/>
            <w:vAlign w:val="center"/>
          </w:tcPr>
          <w:p w14:paraId="4BB6D673"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政策議題的現況與背景、</w:t>
            </w:r>
            <w:r w:rsidR="006B3C83" w:rsidRPr="00AF1369">
              <w:rPr>
                <w:rFonts w:ascii="Times New Roman" w:eastAsia="標楷體" w:hAnsi="Times New Roman" w:cs="Times New Roman" w:hint="eastAsia"/>
                <w:color w:val="000000" w:themeColor="text1"/>
                <w:sz w:val="28"/>
                <w:szCs w:val="28"/>
              </w:rPr>
              <w:t>既</w:t>
            </w:r>
            <w:r w:rsidRPr="00AF1369">
              <w:rPr>
                <w:rFonts w:ascii="Times New Roman" w:eastAsia="標楷體" w:hAnsi="Times New Roman" w:cs="Times New Roman"/>
                <w:color w:val="000000" w:themeColor="text1"/>
                <w:sz w:val="28"/>
                <w:szCs w:val="28"/>
              </w:rPr>
              <w:t>有研究</w:t>
            </w:r>
          </w:p>
        </w:tc>
        <w:tc>
          <w:tcPr>
            <w:tcW w:w="1323" w:type="pct"/>
            <w:shd w:val="clear" w:color="auto" w:fill="auto"/>
            <w:vAlign w:val="center"/>
          </w:tcPr>
          <w:p w14:paraId="404DD51E"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資料嚴謹與完成度可能不如期刊及書籍等</w:t>
            </w:r>
          </w:p>
        </w:tc>
      </w:tr>
      <w:tr w:rsidR="00AF1369" w:rsidRPr="00AF1369" w14:paraId="19DB49B4" w14:textId="77777777" w:rsidTr="00833CE3">
        <w:tc>
          <w:tcPr>
            <w:tcW w:w="572" w:type="pct"/>
            <w:shd w:val="clear" w:color="auto" w:fill="auto"/>
            <w:vAlign w:val="center"/>
          </w:tcPr>
          <w:p w14:paraId="5E8D9FBE" w14:textId="77777777" w:rsidR="002E5602" w:rsidRPr="00AF1369" w:rsidRDefault="002E5602" w:rsidP="00D96573">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政府</w:t>
            </w:r>
          </w:p>
          <w:p w14:paraId="7A3611BD" w14:textId="77777777" w:rsidR="002E5602" w:rsidRPr="00AF1369" w:rsidRDefault="002E5602" w:rsidP="00D96573">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14:paraId="07537813" w14:textId="77777777" w:rsidR="002E5602" w:rsidRPr="00AF1369"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臺灣出版資訊網（</w:t>
            </w:r>
            <w:r w:rsidRPr="00AF1369">
              <w:rPr>
                <w:rFonts w:ascii="Times New Roman" w:eastAsia="標楷體" w:hAnsi="Times New Roman" w:cs="Times New Roman"/>
                <w:color w:val="000000" w:themeColor="text1"/>
                <w:sz w:val="28"/>
                <w:szCs w:val="28"/>
              </w:rPr>
              <w:t>TPI</w:t>
            </w:r>
            <w:r w:rsidRPr="00AF1369">
              <w:rPr>
                <w:rFonts w:ascii="Times New Roman" w:eastAsia="標楷體" w:hAnsi="Times New Roman" w:cs="Times New Roman"/>
                <w:color w:val="000000" w:themeColor="text1"/>
                <w:sz w:val="28"/>
                <w:szCs w:val="28"/>
              </w:rPr>
              <w:t>）</w:t>
            </w:r>
          </w:p>
          <w:p w14:paraId="2832207C" w14:textId="77777777" w:rsidR="002E5602" w:rsidRPr="00AF1369"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政府出版品知識庫（</w:t>
            </w:r>
            <w:r w:rsidRPr="00AF1369">
              <w:rPr>
                <w:rFonts w:ascii="Times New Roman" w:eastAsia="標楷體" w:hAnsi="Times New Roman" w:cs="Times New Roman"/>
                <w:color w:val="000000" w:themeColor="text1"/>
                <w:sz w:val="28"/>
                <w:szCs w:val="28"/>
              </w:rPr>
              <w:t>GPK</w:t>
            </w:r>
            <w:r w:rsidRPr="00AF1369">
              <w:rPr>
                <w:rFonts w:ascii="Times New Roman" w:eastAsia="標楷體" w:hAnsi="Times New Roman" w:cs="Times New Roman"/>
                <w:color w:val="000000" w:themeColor="text1"/>
                <w:sz w:val="28"/>
                <w:szCs w:val="28"/>
              </w:rPr>
              <w:t>）</w:t>
            </w:r>
          </w:p>
        </w:tc>
        <w:tc>
          <w:tcPr>
            <w:tcW w:w="1118" w:type="pct"/>
            <w:shd w:val="clear" w:color="auto" w:fill="auto"/>
            <w:vAlign w:val="center"/>
          </w:tcPr>
          <w:p w14:paraId="2614F5A3" w14:textId="77777777" w:rsidR="002E5602" w:rsidRPr="00AF1369"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社會問題</w:t>
            </w:r>
          </w:p>
          <w:p w14:paraId="0D2037B9" w14:textId="77777777" w:rsidR="002E5602" w:rsidRPr="00AF1369" w:rsidRDefault="002E5602"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現有與擬議的公共政策</w:t>
            </w:r>
          </w:p>
        </w:tc>
        <w:tc>
          <w:tcPr>
            <w:tcW w:w="1323" w:type="pct"/>
            <w:shd w:val="clear" w:color="auto" w:fill="auto"/>
            <w:vAlign w:val="center"/>
          </w:tcPr>
          <w:p w14:paraId="28066EF4" w14:textId="77777777" w:rsidR="002E5602" w:rsidRPr="00AF1369" w:rsidRDefault="002E560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早期或部分出版品可能尚未數位化，須再洽詢紙本或掃描</w:t>
            </w:r>
          </w:p>
        </w:tc>
      </w:tr>
    </w:tbl>
    <w:p w14:paraId="0CA747AD" w14:textId="77777777" w:rsidR="001052CA" w:rsidRPr="00AF1369"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表</w:t>
      </w:r>
      <w:r w:rsidR="00F32CF7"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950"/>
        <w:gridCol w:w="3299"/>
        <w:gridCol w:w="1856"/>
        <w:gridCol w:w="2197"/>
      </w:tblGrid>
      <w:tr w:rsidR="00AF1369" w:rsidRPr="00AF1369" w14:paraId="6BE63573" w14:textId="77777777" w:rsidTr="002E5602">
        <w:trPr>
          <w:trHeight w:val="63"/>
        </w:trPr>
        <w:tc>
          <w:tcPr>
            <w:tcW w:w="572" w:type="pct"/>
            <w:shd w:val="clear" w:color="auto" w:fill="auto"/>
            <w:vAlign w:val="center"/>
          </w:tcPr>
          <w:p w14:paraId="08755DB1" w14:textId="77777777" w:rsidR="001052CA" w:rsidRPr="00AF1369"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14:paraId="1997F85D" w14:textId="77777777" w:rsidR="001052CA" w:rsidRPr="00AF1369"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14:paraId="761FCFF0" w14:textId="77777777" w:rsidR="001052CA" w:rsidRPr="00AF1369"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提供</w:t>
            </w:r>
            <w:r w:rsidR="001052CA" w:rsidRPr="00AF1369">
              <w:rPr>
                <w:rFonts w:ascii="Times New Roman" w:eastAsia="標楷體" w:hAnsi="Times New Roman" w:cs="Times New Roman"/>
                <w:color w:val="000000" w:themeColor="text1"/>
                <w:sz w:val="28"/>
                <w:szCs w:val="28"/>
              </w:rPr>
              <w:t>資料</w:t>
            </w:r>
          </w:p>
        </w:tc>
        <w:tc>
          <w:tcPr>
            <w:tcW w:w="1323" w:type="pct"/>
            <w:shd w:val="clear" w:color="auto" w:fill="auto"/>
            <w:vAlign w:val="center"/>
          </w:tcPr>
          <w:p w14:paraId="3D792751" w14:textId="77777777" w:rsidR="001052CA" w:rsidRPr="00AF1369"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注意事項</w:t>
            </w:r>
          </w:p>
        </w:tc>
      </w:tr>
      <w:tr w:rsidR="00AF1369" w:rsidRPr="00AF1369" w14:paraId="35D536D3" w14:textId="77777777" w:rsidTr="00833CE3">
        <w:trPr>
          <w:trHeight w:val="63"/>
        </w:trPr>
        <w:tc>
          <w:tcPr>
            <w:tcW w:w="572" w:type="pct"/>
            <w:shd w:val="clear" w:color="auto" w:fill="auto"/>
            <w:vAlign w:val="center"/>
          </w:tcPr>
          <w:p w14:paraId="799D739C"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非政府</w:t>
            </w:r>
          </w:p>
          <w:p w14:paraId="28692B2C"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出版品</w:t>
            </w:r>
          </w:p>
        </w:tc>
        <w:tc>
          <w:tcPr>
            <w:tcW w:w="1987" w:type="pct"/>
            <w:shd w:val="clear" w:color="auto" w:fill="auto"/>
            <w:vAlign w:val="center"/>
          </w:tcPr>
          <w:p w14:paraId="65AA086E"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臺灣出版資訊網</w:t>
            </w:r>
          </w:p>
          <w:p w14:paraId="47124ECF"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瀏覽相關非政府組織之網站（例如</w:t>
            </w:r>
            <w:r w:rsidRPr="00AF1369">
              <w:rPr>
                <w:rFonts w:ascii="Times New Roman" w:eastAsia="標楷體" w:hAnsi="Times New Roman" w:cs="Times New Roman"/>
                <w:color w:val="000000" w:themeColor="text1"/>
                <w:sz w:val="28"/>
                <w:szCs w:val="28"/>
              </w:rPr>
              <w:t>OECD</w:t>
            </w:r>
            <w:r w:rsidRPr="00AF1369">
              <w:rPr>
                <w:rFonts w:ascii="Times New Roman" w:eastAsia="標楷體" w:hAnsi="Times New Roman" w:cs="Times New Roman"/>
                <w:color w:val="000000" w:themeColor="text1"/>
                <w:sz w:val="28"/>
                <w:szCs w:val="28"/>
              </w:rPr>
              <w:t>、智庫）</w:t>
            </w:r>
          </w:p>
        </w:tc>
        <w:tc>
          <w:tcPr>
            <w:tcW w:w="1118" w:type="pct"/>
            <w:shd w:val="clear" w:color="auto" w:fill="auto"/>
            <w:vAlign w:val="center"/>
          </w:tcPr>
          <w:p w14:paraId="246635CA" w14:textId="77777777" w:rsidR="001052CA" w:rsidRPr="00AF1369"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有關政策議題廣泛或聚焦的資訊</w:t>
            </w:r>
          </w:p>
          <w:p w14:paraId="002A5104" w14:textId="77777777" w:rsidR="001052CA" w:rsidRPr="00AF1369" w:rsidRDefault="001052CA" w:rsidP="00833CE3">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政策議題的現況分析</w:t>
            </w:r>
          </w:p>
        </w:tc>
        <w:tc>
          <w:tcPr>
            <w:tcW w:w="1323" w:type="pct"/>
            <w:shd w:val="clear" w:color="auto" w:fill="auto"/>
            <w:vAlign w:val="center"/>
          </w:tcPr>
          <w:p w14:paraId="7272B6A1"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部分組織可能有其意識形態，部分</w:t>
            </w:r>
            <w:r w:rsidR="007D0D0C" w:rsidRPr="00AF1369">
              <w:rPr>
                <w:rFonts w:ascii="Times New Roman" w:eastAsia="標楷體" w:hAnsi="Times New Roman" w:cs="Times New Roman" w:hint="eastAsia"/>
                <w:color w:val="000000" w:themeColor="text1"/>
                <w:sz w:val="28"/>
                <w:szCs w:val="28"/>
              </w:rPr>
              <w:t>組織</w:t>
            </w:r>
            <w:r w:rsidRPr="00AF1369">
              <w:rPr>
                <w:rFonts w:ascii="Times New Roman" w:eastAsia="標楷體" w:hAnsi="Times New Roman" w:cs="Times New Roman"/>
                <w:color w:val="000000" w:themeColor="text1"/>
                <w:sz w:val="28"/>
                <w:szCs w:val="28"/>
              </w:rPr>
              <w:t>則</w:t>
            </w:r>
            <w:r w:rsidR="007D0D0C" w:rsidRPr="00AF1369">
              <w:rPr>
                <w:rFonts w:ascii="Times New Roman" w:eastAsia="標楷體" w:hAnsi="Times New Roman" w:cs="Times New Roman" w:hint="eastAsia"/>
                <w:color w:val="000000" w:themeColor="text1"/>
                <w:sz w:val="28"/>
                <w:szCs w:val="28"/>
              </w:rPr>
              <w:t>能</w:t>
            </w:r>
            <w:r w:rsidRPr="00AF1369">
              <w:rPr>
                <w:rFonts w:ascii="Times New Roman" w:eastAsia="標楷體" w:hAnsi="Times New Roman" w:cs="Times New Roman"/>
                <w:color w:val="000000" w:themeColor="text1"/>
                <w:sz w:val="28"/>
                <w:szCs w:val="28"/>
              </w:rPr>
              <w:t>並陳各方意見且較嚴謹</w:t>
            </w:r>
            <w:r w:rsidR="007D0D0C" w:rsidRPr="00AF1369">
              <w:rPr>
                <w:rFonts w:ascii="Times New Roman" w:eastAsia="標楷體" w:hAnsi="Times New Roman" w:cs="Times New Roman" w:hint="eastAsia"/>
                <w:color w:val="000000" w:themeColor="text1"/>
                <w:sz w:val="28"/>
                <w:szCs w:val="28"/>
              </w:rPr>
              <w:t>，應予</w:t>
            </w:r>
            <w:r w:rsidR="007D0D0C" w:rsidRPr="00AF1369">
              <w:rPr>
                <w:rFonts w:ascii="Times New Roman" w:eastAsia="標楷體" w:hAnsi="Times New Roman" w:cs="Times New Roman"/>
                <w:color w:val="000000" w:themeColor="text1"/>
                <w:sz w:val="28"/>
                <w:szCs w:val="28"/>
              </w:rPr>
              <w:t>留意</w:t>
            </w:r>
            <w:r w:rsidR="00833CE3" w:rsidRPr="00AF1369">
              <w:rPr>
                <w:rFonts w:ascii="Times New Roman" w:eastAsia="標楷體" w:hAnsi="Times New Roman" w:cs="Times New Roman" w:hint="eastAsia"/>
                <w:color w:val="000000" w:themeColor="text1"/>
                <w:sz w:val="28"/>
                <w:szCs w:val="28"/>
              </w:rPr>
              <w:t>。</w:t>
            </w:r>
          </w:p>
        </w:tc>
      </w:tr>
      <w:tr w:rsidR="00AF1369" w:rsidRPr="00AF1369" w14:paraId="3E3CFA34" w14:textId="77777777" w:rsidTr="00833CE3">
        <w:trPr>
          <w:trHeight w:val="1123"/>
        </w:trPr>
        <w:tc>
          <w:tcPr>
            <w:tcW w:w="572" w:type="pct"/>
            <w:shd w:val="clear" w:color="auto" w:fill="auto"/>
            <w:vAlign w:val="center"/>
          </w:tcPr>
          <w:p w14:paraId="4FA519F0"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政府</w:t>
            </w:r>
          </w:p>
          <w:p w14:paraId="0BE0EB80"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統計或</w:t>
            </w:r>
          </w:p>
          <w:p w14:paraId="4EB742C6"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普查</w:t>
            </w:r>
          </w:p>
        </w:tc>
        <w:tc>
          <w:tcPr>
            <w:tcW w:w="1987" w:type="pct"/>
            <w:shd w:val="clear" w:color="auto" w:fill="auto"/>
            <w:vAlign w:val="center"/>
          </w:tcPr>
          <w:p w14:paraId="67898563"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行政院主計總處之政府統計</w:t>
            </w:r>
          </w:p>
          <w:p w14:paraId="21CF108A" w14:textId="77777777" w:rsidR="001052CA" w:rsidRPr="00AF1369" w:rsidRDefault="001052CA"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各政府機關之統計或資訊單位</w:t>
            </w:r>
          </w:p>
        </w:tc>
        <w:tc>
          <w:tcPr>
            <w:tcW w:w="1118" w:type="pct"/>
            <w:vMerge w:val="restart"/>
            <w:shd w:val="clear" w:color="auto" w:fill="auto"/>
            <w:vAlign w:val="center"/>
          </w:tcPr>
          <w:p w14:paraId="1FBA555A" w14:textId="77777777" w:rsidR="001052CA" w:rsidRPr="00AF1369" w:rsidRDefault="007D0D0C"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針對</w:t>
            </w:r>
            <w:r w:rsidR="001052CA" w:rsidRPr="00AF1369">
              <w:rPr>
                <w:rFonts w:ascii="Times New Roman" w:eastAsia="標楷體" w:hAnsi="Times New Roman" w:cs="Times New Roman" w:hint="eastAsia"/>
                <w:color w:val="000000" w:themeColor="text1"/>
                <w:sz w:val="28"/>
                <w:szCs w:val="28"/>
              </w:rPr>
              <w:t>社會問題與政策議題的發現、現況、歷史趨勢，</w:t>
            </w:r>
            <w:r w:rsidRPr="00AF1369">
              <w:rPr>
                <w:rFonts w:ascii="Times New Roman" w:eastAsia="標楷體" w:hAnsi="Times New Roman" w:cs="Times New Roman" w:hint="eastAsia"/>
                <w:color w:val="000000" w:themeColor="text1"/>
                <w:sz w:val="28"/>
                <w:szCs w:val="28"/>
              </w:rPr>
              <w:t>能</w:t>
            </w:r>
            <w:r w:rsidR="001052CA" w:rsidRPr="00AF1369">
              <w:rPr>
                <w:rFonts w:ascii="Times New Roman" w:eastAsia="標楷體" w:hAnsi="Times New Roman" w:cs="Times New Roman" w:hint="eastAsia"/>
                <w:color w:val="000000" w:themeColor="text1"/>
                <w:sz w:val="28"/>
                <w:szCs w:val="28"/>
              </w:rPr>
              <w:t>提供較準確的資料</w:t>
            </w:r>
            <w:r w:rsidR="00833CE3" w:rsidRPr="00AF1369">
              <w:rPr>
                <w:rFonts w:ascii="Times New Roman" w:eastAsia="標楷體" w:hAnsi="Times New Roman" w:cs="Times New Roman" w:hint="eastAsia"/>
                <w:color w:val="000000" w:themeColor="text1"/>
                <w:sz w:val="28"/>
                <w:szCs w:val="28"/>
              </w:rPr>
              <w:t>。</w:t>
            </w:r>
          </w:p>
        </w:tc>
        <w:tc>
          <w:tcPr>
            <w:tcW w:w="1323" w:type="pct"/>
            <w:vMerge w:val="restart"/>
            <w:shd w:val="clear" w:color="auto" w:fill="auto"/>
            <w:vAlign w:val="center"/>
          </w:tcPr>
          <w:p w14:paraId="4A6921A8" w14:textId="77777777" w:rsidR="001052CA" w:rsidRPr="00AF1369" w:rsidRDefault="001052C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須留意資料的單位、蒐集與抽樣方法、年度等屬性，並於引用時註明</w:t>
            </w:r>
            <w:r w:rsidR="00833CE3" w:rsidRPr="00AF1369">
              <w:rPr>
                <w:rFonts w:ascii="Times New Roman" w:eastAsia="標楷體" w:hAnsi="Times New Roman" w:cs="Times New Roman" w:hint="eastAsia"/>
                <w:color w:val="000000" w:themeColor="text1"/>
                <w:sz w:val="28"/>
                <w:szCs w:val="28"/>
              </w:rPr>
              <w:t>。</w:t>
            </w:r>
          </w:p>
        </w:tc>
      </w:tr>
      <w:tr w:rsidR="00AF1369" w:rsidRPr="00AF1369" w14:paraId="0FBD7766" w14:textId="77777777" w:rsidTr="002E5602">
        <w:tc>
          <w:tcPr>
            <w:tcW w:w="572" w:type="pct"/>
            <w:shd w:val="clear" w:color="auto" w:fill="auto"/>
            <w:vAlign w:val="center"/>
          </w:tcPr>
          <w:p w14:paraId="4457845E" w14:textId="77777777" w:rsidR="001052CA" w:rsidRPr="00AF1369"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資料庫</w:t>
            </w:r>
          </w:p>
        </w:tc>
        <w:tc>
          <w:tcPr>
            <w:tcW w:w="1987" w:type="pct"/>
            <w:shd w:val="clear" w:color="auto" w:fill="auto"/>
            <w:vAlign w:val="center"/>
          </w:tcPr>
          <w:p w14:paraId="6C7DDE11" w14:textId="77777777" w:rsidR="001052CA" w:rsidRPr="00AF1369" w:rsidRDefault="001052CA" w:rsidP="002315DB">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學術調查研究資料庫（</w:t>
            </w:r>
            <w:r w:rsidRPr="00AF1369">
              <w:rPr>
                <w:rFonts w:ascii="Times New Roman" w:eastAsia="標楷體" w:hAnsi="Times New Roman" w:cs="Times New Roman"/>
                <w:color w:val="000000" w:themeColor="text1"/>
                <w:sz w:val="28"/>
                <w:szCs w:val="28"/>
              </w:rPr>
              <w:t>SRDA</w:t>
            </w:r>
            <w:r w:rsidRPr="00AF1369">
              <w:rPr>
                <w:rFonts w:ascii="Times New Roman" w:eastAsia="標楷體" w:hAnsi="Times New Roman" w:cs="Times New Roman"/>
                <w:color w:val="000000" w:themeColor="text1"/>
                <w:sz w:val="28"/>
                <w:szCs w:val="28"/>
              </w:rPr>
              <w:t>）</w:t>
            </w:r>
          </w:p>
        </w:tc>
        <w:tc>
          <w:tcPr>
            <w:tcW w:w="1118" w:type="pct"/>
            <w:vMerge/>
            <w:shd w:val="clear" w:color="auto" w:fill="auto"/>
          </w:tcPr>
          <w:p w14:paraId="33BD1CCD" w14:textId="77777777" w:rsidR="001052CA" w:rsidRPr="00AF1369" w:rsidRDefault="001052CA" w:rsidP="001052CA">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14:paraId="7906AA3A" w14:textId="77777777" w:rsidR="001052CA" w:rsidRPr="00AF1369"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14:paraId="729A2F23" w14:textId="77777777" w:rsidR="001052CA" w:rsidRPr="00AF1369"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資料來源：參考自</w:t>
      </w:r>
      <w:r w:rsidRPr="00AF1369">
        <w:rPr>
          <w:rFonts w:ascii="Times New Roman" w:eastAsia="標楷體" w:hAnsi="Times New Roman" w:cs="Times New Roman"/>
          <w:color w:val="000000" w:themeColor="text1"/>
          <w:szCs w:val="24"/>
        </w:rPr>
        <w:t>Coplin</w:t>
      </w:r>
      <w:r w:rsidRPr="00AF1369">
        <w:rPr>
          <w:rFonts w:ascii="Times New Roman" w:eastAsia="標楷體" w:hAnsi="Times New Roman" w:cs="Times New Roman"/>
          <w:color w:val="000000" w:themeColor="text1"/>
          <w:szCs w:val="24"/>
        </w:rPr>
        <w:t>（</w:t>
      </w:r>
      <w:r w:rsidRPr="00AF1369">
        <w:rPr>
          <w:rFonts w:ascii="Times New Roman" w:eastAsia="標楷體" w:hAnsi="Times New Roman" w:cs="Times New Roman"/>
          <w:color w:val="000000" w:themeColor="text1"/>
          <w:szCs w:val="24"/>
        </w:rPr>
        <w:t>2007</w:t>
      </w:r>
      <w:r w:rsidRPr="00AF1369">
        <w:rPr>
          <w:rFonts w:ascii="Times New Roman" w:eastAsia="標楷體" w:hAnsi="Times New Roman" w:cs="Times New Roman"/>
          <w:color w:val="000000" w:themeColor="text1"/>
          <w:szCs w:val="24"/>
        </w:rPr>
        <w:t>）。</w:t>
      </w:r>
    </w:p>
    <w:p w14:paraId="200F3C91" w14:textId="77777777" w:rsidR="00CC6E67" w:rsidRPr="00AF1369"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資料蒐集</w:t>
      </w:r>
      <w:r w:rsidR="007D0D0C" w:rsidRPr="00AF1369">
        <w:rPr>
          <w:rFonts w:ascii="Times New Roman" w:eastAsia="標楷體" w:hAnsi="Times New Roman" w:cs="Times New Roman" w:hint="eastAsia"/>
          <w:color w:val="000000" w:themeColor="text1"/>
          <w:sz w:val="28"/>
          <w:szCs w:val="28"/>
        </w:rPr>
        <w:t>時，通常</w:t>
      </w:r>
      <w:r w:rsidR="00970A20" w:rsidRPr="00AF1369">
        <w:rPr>
          <w:rFonts w:ascii="Times New Roman" w:eastAsia="標楷體" w:hAnsi="Times New Roman" w:cs="Times New Roman"/>
          <w:color w:val="000000" w:themeColor="text1"/>
          <w:sz w:val="28"/>
          <w:szCs w:val="28"/>
        </w:rPr>
        <w:t>可先透過網路搜尋，</w:t>
      </w:r>
      <w:r w:rsidRPr="00AF1369">
        <w:rPr>
          <w:rFonts w:ascii="Times New Roman" w:eastAsia="標楷體" w:hAnsi="Times New Roman" w:cs="Times New Roman" w:hint="eastAsia"/>
          <w:color w:val="000000" w:themeColor="text1"/>
          <w:sz w:val="28"/>
          <w:szCs w:val="28"/>
        </w:rPr>
        <w:t>以</w:t>
      </w:r>
      <w:r w:rsidR="00D46313" w:rsidRPr="00AF1369">
        <w:rPr>
          <w:rFonts w:ascii="Times New Roman" w:eastAsia="標楷體" w:hAnsi="Times New Roman" w:cs="Times New Roman"/>
          <w:color w:val="000000" w:themeColor="text1"/>
          <w:sz w:val="28"/>
          <w:szCs w:val="28"/>
        </w:rPr>
        <w:t>掌握資料的分布及可得狀況</w:t>
      </w:r>
      <w:r w:rsidR="0021739D" w:rsidRPr="00AF1369">
        <w:rPr>
          <w:rFonts w:ascii="Times New Roman" w:eastAsia="標楷體" w:hAnsi="Times New Roman" w:cs="Times New Roman"/>
          <w:color w:val="000000" w:themeColor="text1"/>
          <w:sz w:val="28"/>
          <w:szCs w:val="28"/>
        </w:rPr>
        <w:t>。</w:t>
      </w:r>
      <w:r w:rsidR="000B4292" w:rsidRPr="00AF1369">
        <w:rPr>
          <w:rFonts w:ascii="Times New Roman" w:eastAsia="標楷體" w:hAnsi="Times New Roman" w:cs="Times New Roman"/>
          <w:color w:val="000000" w:themeColor="text1"/>
          <w:sz w:val="28"/>
          <w:szCs w:val="28"/>
        </w:rPr>
        <w:t>為確保品質，</w:t>
      </w:r>
      <w:r w:rsidR="00674F6D" w:rsidRPr="00AF1369">
        <w:rPr>
          <w:rFonts w:ascii="Times New Roman" w:eastAsia="標楷體" w:hAnsi="Times New Roman" w:cs="Times New Roman"/>
          <w:color w:val="000000" w:themeColor="text1"/>
          <w:sz w:val="28"/>
          <w:szCs w:val="28"/>
        </w:rPr>
        <w:t>受訓學員</w:t>
      </w:r>
      <w:r w:rsidR="00805B8B" w:rsidRPr="00AF1369">
        <w:rPr>
          <w:rFonts w:ascii="Times New Roman" w:eastAsia="標楷體" w:hAnsi="Times New Roman" w:cs="Times New Roman"/>
          <w:color w:val="000000" w:themeColor="text1"/>
          <w:sz w:val="28"/>
          <w:szCs w:val="28"/>
        </w:rPr>
        <w:t>本身須對議題具備足夠的瞭解，</w:t>
      </w:r>
      <w:r w:rsidR="003610D1" w:rsidRPr="00AF1369">
        <w:rPr>
          <w:rFonts w:ascii="Times New Roman" w:eastAsia="標楷體" w:hAnsi="Times New Roman" w:cs="Times New Roman"/>
          <w:color w:val="000000" w:themeColor="text1"/>
          <w:sz w:val="28"/>
          <w:szCs w:val="28"/>
        </w:rPr>
        <w:t>並留意資料與研討議題的關聯性</w:t>
      </w:r>
      <w:r w:rsidR="00CF38AA" w:rsidRPr="00AF1369">
        <w:rPr>
          <w:rFonts w:ascii="Times New Roman" w:eastAsia="標楷體" w:hAnsi="Times New Roman" w:cs="Times New Roman"/>
          <w:color w:val="000000" w:themeColor="text1"/>
          <w:sz w:val="28"/>
          <w:szCs w:val="28"/>
        </w:rPr>
        <w:t>、</w:t>
      </w:r>
      <w:r w:rsidR="0093502B" w:rsidRPr="00AF1369">
        <w:rPr>
          <w:rFonts w:ascii="Times New Roman" w:eastAsia="標楷體" w:hAnsi="Times New Roman" w:cs="Times New Roman"/>
          <w:color w:val="000000" w:themeColor="text1"/>
          <w:sz w:val="28"/>
          <w:szCs w:val="28"/>
        </w:rPr>
        <w:t>充足性</w:t>
      </w:r>
      <w:r w:rsidR="007D0D0C" w:rsidRPr="00AF1369">
        <w:rPr>
          <w:rFonts w:ascii="Times New Roman" w:eastAsia="標楷體" w:hAnsi="Times New Roman" w:cs="Times New Roman" w:hint="eastAsia"/>
          <w:color w:val="000000" w:themeColor="text1"/>
          <w:sz w:val="28"/>
          <w:szCs w:val="28"/>
        </w:rPr>
        <w:t>，</w:t>
      </w:r>
      <w:r w:rsidR="0093502B" w:rsidRPr="00AF1369">
        <w:rPr>
          <w:rFonts w:ascii="Times New Roman" w:eastAsia="標楷體" w:hAnsi="Times New Roman" w:cs="Times New Roman"/>
          <w:color w:val="000000" w:themeColor="text1"/>
          <w:sz w:val="28"/>
          <w:szCs w:val="28"/>
        </w:rPr>
        <w:t>並避免</w:t>
      </w:r>
      <w:r w:rsidR="00674F6D" w:rsidRPr="00AF1369">
        <w:rPr>
          <w:rFonts w:ascii="Times New Roman" w:eastAsia="標楷體" w:hAnsi="Times New Roman" w:cs="Times New Roman"/>
          <w:color w:val="000000" w:themeColor="text1"/>
          <w:sz w:val="28"/>
          <w:szCs w:val="28"/>
        </w:rPr>
        <w:t>引用</w:t>
      </w:r>
      <w:r w:rsidR="0093502B" w:rsidRPr="00AF1369">
        <w:rPr>
          <w:rFonts w:ascii="Times New Roman" w:eastAsia="標楷體" w:hAnsi="Times New Roman" w:cs="Times New Roman"/>
          <w:color w:val="000000" w:themeColor="text1"/>
          <w:sz w:val="28"/>
          <w:szCs w:val="28"/>
        </w:rPr>
        <w:t>過時</w:t>
      </w:r>
      <w:r w:rsidR="00674F6D" w:rsidRPr="00AF1369">
        <w:rPr>
          <w:rFonts w:ascii="Times New Roman" w:eastAsia="標楷體" w:hAnsi="Times New Roman" w:cs="Times New Roman"/>
          <w:color w:val="000000" w:themeColor="text1"/>
          <w:sz w:val="28"/>
          <w:szCs w:val="28"/>
        </w:rPr>
        <w:t>的資料</w:t>
      </w:r>
      <w:r w:rsidR="0021739D" w:rsidRPr="00AF1369">
        <w:rPr>
          <w:rFonts w:ascii="Times New Roman" w:eastAsia="標楷體" w:hAnsi="Times New Roman" w:cs="Times New Roman"/>
          <w:color w:val="000000" w:themeColor="text1"/>
          <w:sz w:val="28"/>
          <w:szCs w:val="28"/>
        </w:rPr>
        <w:t>，</w:t>
      </w:r>
      <w:r w:rsidR="0066202F" w:rsidRPr="00AF1369">
        <w:rPr>
          <w:rFonts w:ascii="Times New Roman" w:eastAsia="標楷體" w:hAnsi="Times New Roman" w:cs="Times New Roman" w:hint="eastAsia"/>
          <w:color w:val="000000" w:themeColor="text1"/>
          <w:sz w:val="28"/>
          <w:szCs w:val="28"/>
        </w:rPr>
        <w:t>表</w:t>
      </w:r>
      <w:r w:rsidR="0066202F" w:rsidRPr="00AF1369">
        <w:rPr>
          <w:rFonts w:ascii="Times New Roman" w:eastAsia="標楷體" w:hAnsi="Times New Roman" w:cs="Times New Roman" w:hint="eastAsia"/>
          <w:color w:val="000000" w:themeColor="text1"/>
          <w:sz w:val="28"/>
          <w:szCs w:val="28"/>
        </w:rPr>
        <w:t>5</w:t>
      </w:r>
      <w:r w:rsidRPr="00AF1369">
        <w:rPr>
          <w:rFonts w:ascii="Times New Roman" w:eastAsia="標楷體" w:hAnsi="Times New Roman" w:cs="Times New Roman" w:hint="eastAsia"/>
          <w:color w:val="000000" w:themeColor="text1"/>
          <w:sz w:val="28"/>
          <w:szCs w:val="28"/>
        </w:rPr>
        <w:t>為</w:t>
      </w:r>
      <w:r w:rsidR="0021739D" w:rsidRPr="00AF1369">
        <w:rPr>
          <w:rFonts w:ascii="Times New Roman" w:eastAsia="標楷體" w:hAnsi="Times New Roman" w:cs="Times New Roman"/>
          <w:color w:val="000000" w:themeColor="text1"/>
          <w:sz w:val="28"/>
          <w:szCs w:val="28"/>
        </w:rPr>
        <w:t>建議的</w:t>
      </w:r>
      <w:r w:rsidR="00674F6D" w:rsidRPr="00AF1369">
        <w:rPr>
          <w:rFonts w:ascii="Times New Roman" w:eastAsia="標楷體" w:hAnsi="Times New Roman" w:cs="Times New Roman"/>
          <w:color w:val="000000" w:themeColor="text1"/>
          <w:sz w:val="28"/>
          <w:szCs w:val="28"/>
        </w:rPr>
        <w:t>資料</w:t>
      </w:r>
      <w:r w:rsidR="0021739D" w:rsidRPr="00AF1369">
        <w:rPr>
          <w:rFonts w:ascii="Times New Roman" w:eastAsia="標楷體" w:hAnsi="Times New Roman" w:cs="Times New Roman"/>
          <w:color w:val="000000" w:themeColor="text1"/>
          <w:sz w:val="28"/>
          <w:szCs w:val="28"/>
        </w:rPr>
        <w:t>蒐集</w:t>
      </w:r>
      <w:r w:rsidR="00674F6D" w:rsidRPr="00AF1369">
        <w:rPr>
          <w:rFonts w:ascii="Times New Roman" w:eastAsia="標楷體" w:hAnsi="Times New Roman" w:cs="Times New Roman"/>
          <w:color w:val="000000" w:themeColor="text1"/>
          <w:sz w:val="28"/>
          <w:szCs w:val="28"/>
        </w:rPr>
        <w:t>與篩選</w:t>
      </w:r>
      <w:r w:rsidRPr="00AF1369">
        <w:rPr>
          <w:rFonts w:ascii="Times New Roman" w:eastAsia="標楷體" w:hAnsi="Times New Roman" w:cs="Times New Roman" w:hint="eastAsia"/>
          <w:color w:val="000000" w:themeColor="text1"/>
          <w:sz w:val="28"/>
          <w:szCs w:val="28"/>
        </w:rPr>
        <w:t>的</w:t>
      </w:r>
      <w:r w:rsidR="0021739D" w:rsidRPr="00AF1369">
        <w:rPr>
          <w:rFonts w:ascii="Times New Roman" w:eastAsia="標楷體" w:hAnsi="Times New Roman" w:cs="Times New Roman"/>
          <w:color w:val="000000" w:themeColor="text1"/>
          <w:sz w:val="28"/>
          <w:szCs w:val="28"/>
        </w:rPr>
        <w:t>步驟</w:t>
      </w:r>
      <w:r w:rsidR="009E40CC" w:rsidRPr="00AF1369">
        <w:rPr>
          <w:rFonts w:ascii="Times New Roman" w:eastAsia="標楷體" w:hAnsi="Times New Roman" w:cs="Times New Roman"/>
          <w:color w:val="000000" w:themeColor="text1"/>
          <w:sz w:val="28"/>
          <w:szCs w:val="28"/>
        </w:rPr>
        <w:t>。</w:t>
      </w:r>
    </w:p>
    <w:p w14:paraId="03933B0E" w14:textId="04037138" w:rsidR="001052CA" w:rsidRPr="00AF1369"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5</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color w:val="000000" w:themeColor="text1"/>
          <w:sz w:val="28"/>
          <w:szCs w:val="28"/>
        </w:rPr>
        <w:t>、現有資料</w:t>
      </w:r>
      <w:r w:rsidR="009043EC" w:rsidRPr="00AF1369">
        <w:rPr>
          <w:rFonts w:ascii="Times New Roman" w:eastAsia="標楷體" w:hAnsi="Times New Roman" w:cs="Times New Roman" w:hint="eastAsia"/>
          <w:color w:val="000000" w:themeColor="text1"/>
          <w:sz w:val="28"/>
          <w:szCs w:val="28"/>
        </w:rPr>
        <w:t>分析的實施步驟與要點</w:t>
      </w:r>
    </w:p>
    <w:tbl>
      <w:tblPr>
        <w:tblStyle w:val="aa"/>
        <w:tblW w:w="0" w:type="auto"/>
        <w:tblLook w:val="04A0" w:firstRow="1" w:lastRow="0" w:firstColumn="1" w:lastColumn="0" w:noHBand="0" w:noVBand="1"/>
      </w:tblPr>
      <w:tblGrid>
        <w:gridCol w:w="1508"/>
        <w:gridCol w:w="6794"/>
      </w:tblGrid>
      <w:tr w:rsidR="00AF1369" w:rsidRPr="00AF1369" w14:paraId="573498CB" w14:textId="77777777" w:rsidTr="002E5602">
        <w:tc>
          <w:tcPr>
            <w:tcW w:w="1526" w:type="dxa"/>
          </w:tcPr>
          <w:p w14:paraId="424D3A4A" w14:textId="77777777" w:rsidR="001052CA" w:rsidRPr="00AF1369"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001052CA" w:rsidRPr="00AF1369">
              <w:rPr>
                <w:rFonts w:ascii="Times New Roman" w:eastAsia="標楷體" w:hAnsi="Times New Roman" w:cs="Times New Roman"/>
                <w:color w:val="000000" w:themeColor="text1"/>
                <w:sz w:val="28"/>
                <w:szCs w:val="28"/>
              </w:rPr>
              <w:t>步驟</w:t>
            </w:r>
          </w:p>
        </w:tc>
        <w:tc>
          <w:tcPr>
            <w:tcW w:w="6946" w:type="dxa"/>
          </w:tcPr>
          <w:p w14:paraId="27C1F72F" w14:textId="77777777" w:rsidR="001052CA" w:rsidRPr="00AF1369"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r>
      <w:tr w:rsidR="00AF1369" w:rsidRPr="00AF1369" w14:paraId="7B9D0486" w14:textId="77777777" w:rsidTr="00833CE3">
        <w:tc>
          <w:tcPr>
            <w:tcW w:w="1526" w:type="dxa"/>
          </w:tcPr>
          <w:p w14:paraId="17D691F8" w14:textId="77777777" w:rsidR="001052CA" w:rsidRPr="00AF1369"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【步驟</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w:t>
            </w:r>
          </w:p>
          <w:p w14:paraId="1DAA91FD" w14:textId="77777777" w:rsidR="002204C1" w:rsidRPr="00AF1369"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選定研討</w:t>
            </w:r>
          </w:p>
          <w:p w14:paraId="33AF67E9" w14:textId="77777777" w:rsidR="00046882" w:rsidRPr="00AF1369"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議題</w:t>
            </w:r>
          </w:p>
        </w:tc>
        <w:tc>
          <w:tcPr>
            <w:tcW w:w="6946" w:type="dxa"/>
            <w:vAlign w:val="center"/>
          </w:tcPr>
          <w:p w14:paraId="6B3216AE" w14:textId="77777777" w:rsidR="001052CA" w:rsidRPr="00AF1369" w:rsidRDefault="001052CA"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選定規劃探討的政策議題或社會問題。</w:t>
            </w:r>
          </w:p>
        </w:tc>
      </w:tr>
      <w:tr w:rsidR="002E5602" w:rsidRPr="00AF1369" w14:paraId="4BD31FE0" w14:textId="77777777" w:rsidTr="00833CE3">
        <w:tc>
          <w:tcPr>
            <w:tcW w:w="1526" w:type="dxa"/>
          </w:tcPr>
          <w:p w14:paraId="51C3777F" w14:textId="77777777" w:rsidR="002E5602" w:rsidRPr="00AF1369" w:rsidRDefault="002E5602" w:rsidP="00D9657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【步驟</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w:t>
            </w:r>
          </w:p>
          <w:p w14:paraId="52CC35DA" w14:textId="77777777" w:rsidR="002E5602" w:rsidRPr="00AF1369" w:rsidRDefault="002E5602" w:rsidP="00D96573">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蒐集議題</w:t>
            </w:r>
          </w:p>
          <w:p w14:paraId="7F3AC98D" w14:textId="77777777" w:rsidR="002E5602" w:rsidRPr="00AF1369" w:rsidRDefault="002E5602" w:rsidP="00D96573">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w:t>
            </w:r>
          </w:p>
        </w:tc>
        <w:tc>
          <w:tcPr>
            <w:tcW w:w="6946" w:type="dxa"/>
            <w:vAlign w:val="center"/>
          </w:tcPr>
          <w:p w14:paraId="0D5332DE" w14:textId="77777777" w:rsidR="002E5602" w:rsidRPr="00AF1369" w:rsidRDefault="002E5602"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廣泛搜尋網路上的相關資料，掌握議題資訊與資料概況，並依此再聚焦具體的研討主題或個案，進一步蒐集更切題的資料。</w:t>
            </w:r>
          </w:p>
        </w:tc>
      </w:tr>
    </w:tbl>
    <w:p w14:paraId="7D7ABB2C" w14:textId="77777777" w:rsidR="002E5602" w:rsidRPr="00AF1369" w:rsidRDefault="002E5602" w:rsidP="00F32CF7">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p>
    <w:p w14:paraId="686B8F47" w14:textId="77777777" w:rsidR="00F32CF7" w:rsidRPr="00AF1369" w:rsidRDefault="00F32CF7" w:rsidP="00F32CF7">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表</w:t>
      </w:r>
      <w:r w:rsidR="0066202F" w:rsidRPr="00AF1369">
        <w:rPr>
          <w:rFonts w:ascii="Times New Roman" w:eastAsia="標楷體" w:hAnsi="Times New Roman" w:cs="Times New Roman" w:hint="eastAsia"/>
          <w:color w:val="000000" w:themeColor="text1"/>
          <w:sz w:val="28"/>
          <w:szCs w:val="28"/>
        </w:rPr>
        <w:t>5</w:t>
      </w:r>
      <w:r w:rsidRPr="00AF1369">
        <w:rPr>
          <w:rFonts w:ascii="Times New Roman" w:eastAsia="標楷體" w:hAnsi="Times New Roman" w:cs="Times New Roman" w:hint="eastAsia"/>
          <w:color w:val="000000" w:themeColor="text1"/>
          <w:sz w:val="28"/>
          <w:szCs w:val="28"/>
        </w:rPr>
        <w:t>、（續）</w:t>
      </w:r>
    </w:p>
    <w:tbl>
      <w:tblPr>
        <w:tblStyle w:val="aa"/>
        <w:tblW w:w="0" w:type="auto"/>
        <w:tblLook w:val="04A0" w:firstRow="1" w:lastRow="0" w:firstColumn="1" w:lastColumn="0" w:noHBand="0" w:noVBand="1"/>
      </w:tblPr>
      <w:tblGrid>
        <w:gridCol w:w="1507"/>
        <w:gridCol w:w="6795"/>
      </w:tblGrid>
      <w:tr w:rsidR="00AF1369" w:rsidRPr="00AF1369" w14:paraId="60EC9F54" w14:textId="77777777" w:rsidTr="002E5602">
        <w:tc>
          <w:tcPr>
            <w:tcW w:w="1526" w:type="dxa"/>
          </w:tcPr>
          <w:p w14:paraId="01648039" w14:textId="77777777" w:rsidR="00F32CF7" w:rsidRPr="00AF1369" w:rsidRDefault="00F32CF7" w:rsidP="00D05185">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6946" w:type="dxa"/>
          </w:tcPr>
          <w:p w14:paraId="0797ADA1" w14:textId="77777777" w:rsidR="00F32CF7" w:rsidRPr="00AF1369" w:rsidRDefault="00F32CF7" w:rsidP="00D05185">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r>
      <w:tr w:rsidR="00AF1369" w:rsidRPr="00AF1369" w14:paraId="4A03B785" w14:textId="77777777" w:rsidTr="00833CE3">
        <w:tc>
          <w:tcPr>
            <w:tcW w:w="1526" w:type="dxa"/>
            <w:vAlign w:val="center"/>
          </w:tcPr>
          <w:p w14:paraId="70A93470" w14:textId="77777777" w:rsidR="00937DD1" w:rsidRPr="00AF1369"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【步驟</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w:t>
            </w:r>
          </w:p>
          <w:p w14:paraId="264DA9D2" w14:textId="77777777" w:rsidR="002204C1" w:rsidRPr="00AF1369"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資料分析</w:t>
            </w:r>
          </w:p>
          <w:p w14:paraId="0C789DF5" w14:textId="77777777" w:rsidR="00046882" w:rsidRPr="00AF1369"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與轉換</w:t>
            </w:r>
          </w:p>
        </w:tc>
        <w:tc>
          <w:tcPr>
            <w:tcW w:w="6946" w:type="dxa"/>
            <w:vAlign w:val="center"/>
          </w:tcPr>
          <w:p w14:paraId="0A506A1E" w14:textId="77777777" w:rsidR="00937DD1" w:rsidRPr="00AF1369"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w:t>
            </w:r>
            <w:r w:rsidRPr="00AF1369">
              <w:rPr>
                <w:rFonts w:ascii="Times New Roman" w:eastAsia="標楷體" w:hAnsi="Times New Roman" w:cs="Times New Roman" w:hint="eastAsia"/>
                <w:color w:val="000000" w:themeColor="text1"/>
                <w:sz w:val="28"/>
                <w:szCs w:val="28"/>
              </w:rPr>
              <w:t>蒐集到的資料</w:t>
            </w:r>
            <w:r w:rsidRPr="00AF1369">
              <w:rPr>
                <w:rFonts w:ascii="Times New Roman" w:eastAsia="標楷體" w:hAnsi="Times New Roman" w:cs="Times New Roman"/>
                <w:color w:val="000000" w:themeColor="text1"/>
                <w:sz w:val="28"/>
                <w:szCs w:val="28"/>
              </w:rPr>
              <w:t>與</w:t>
            </w:r>
            <w:r w:rsidRPr="00AF1369">
              <w:rPr>
                <w:rFonts w:ascii="Times New Roman" w:eastAsia="標楷體" w:hAnsi="Times New Roman" w:cs="Times New Roman" w:hint="eastAsia"/>
                <w:color w:val="000000" w:themeColor="text1"/>
                <w:sz w:val="28"/>
                <w:szCs w:val="28"/>
              </w:rPr>
              <w:t>專題研討</w:t>
            </w:r>
            <w:r w:rsidRPr="00AF1369">
              <w:rPr>
                <w:rFonts w:ascii="Times New Roman" w:eastAsia="標楷體" w:hAnsi="Times New Roman" w:cs="Times New Roman"/>
                <w:color w:val="000000" w:themeColor="text1"/>
                <w:sz w:val="28"/>
                <w:szCs w:val="28"/>
              </w:rPr>
              <w:t>的</w:t>
            </w:r>
            <w:r w:rsidRPr="00AF1369">
              <w:rPr>
                <w:rFonts w:ascii="Times New Roman" w:eastAsia="標楷體" w:hAnsi="Times New Roman" w:cs="Times New Roman" w:hint="eastAsia"/>
                <w:color w:val="000000" w:themeColor="text1"/>
                <w:sz w:val="28"/>
                <w:szCs w:val="28"/>
              </w:rPr>
              <w:t>研討內容</w:t>
            </w:r>
            <w:r w:rsidRPr="00AF1369">
              <w:rPr>
                <w:rFonts w:ascii="Times New Roman" w:eastAsia="標楷體" w:hAnsi="Times New Roman" w:cs="Times New Roman"/>
                <w:color w:val="000000" w:themeColor="text1"/>
                <w:sz w:val="28"/>
                <w:szCs w:val="28"/>
              </w:rPr>
              <w:t>定義一致，</w:t>
            </w:r>
            <w:r w:rsidRPr="00AF1369">
              <w:rPr>
                <w:rFonts w:ascii="Times New Roman" w:eastAsia="標楷體" w:hAnsi="Times New Roman" w:cs="Times New Roman" w:hint="eastAsia"/>
                <w:color w:val="000000" w:themeColor="text1"/>
                <w:sz w:val="28"/>
                <w:szCs w:val="28"/>
              </w:rPr>
              <w:t>也</w:t>
            </w:r>
            <w:r w:rsidRPr="00AF1369">
              <w:rPr>
                <w:rFonts w:ascii="Times New Roman" w:eastAsia="標楷體" w:hAnsi="Times New Roman" w:cs="Times New Roman"/>
                <w:color w:val="000000" w:themeColor="text1"/>
                <w:sz w:val="28"/>
                <w:szCs w:val="28"/>
              </w:rPr>
              <w:t>可視需要進行相加、相乘或加權指數等資料轉換。</w:t>
            </w:r>
            <w:r w:rsidR="00BB69A9"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color w:val="000000" w:themeColor="text1"/>
                <w:sz w:val="28"/>
                <w:szCs w:val="28"/>
              </w:rPr>
              <w:t>「公務員」概念</w:t>
            </w:r>
            <w:r w:rsidR="00BB69A9" w:rsidRPr="00AF1369">
              <w:rPr>
                <w:rFonts w:ascii="Times New Roman" w:eastAsia="標楷體" w:hAnsi="Times New Roman" w:cs="Times New Roman" w:hint="eastAsia"/>
                <w:color w:val="000000" w:themeColor="text1"/>
                <w:sz w:val="28"/>
                <w:szCs w:val="28"/>
              </w:rPr>
              <w:t>為例</w:t>
            </w:r>
            <w:r w:rsidRPr="00AF1369">
              <w:rPr>
                <w:rFonts w:ascii="Times New Roman" w:eastAsia="標楷體" w:hAnsi="Times New Roman" w:cs="Times New Roman"/>
                <w:color w:val="000000" w:themeColor="text1"/>
                <w:sz w:val="28"/>
                <w:szCs w:val="28"/>
              </w:rPr>
              <w:t>，規劃</w:t>
            </w:r>
            <w:r w:rsidRPr="00AF1369">
              <w:rPr>
                <w:rFonts w:ascii="Times New Roman" w:eastAsia="標楷體" w:hAnsi="Times New Roman" w:cs="Times New Roman" w:hint="eastAsia"/>
                <w:color w:val="000000" w:themeColor="text1"/>
                <w:sz w:val="28"/>
                <w:szCs w:val="28"/>
              </w:rPr>
              <w:t>專題</w:t>
            </w:r>
            <w:r w:rsidRPr="00AF1369">
              <w:rPr>
                <w:rFonts w:ascii="Times New Roman" w:eastAsia="標楷體" w:hAnsi="Times New Roman" w:cs="Times New Roman"/>
                <w:color w:val="000000" w:themeColor="text1"/>
                <w:sz w:val="28"/>
                <w:szCs w:val="28"/>
              </w:rPr>
              <w:t>研討</w:t>
            </w:r>
            <w:r w:rsidRPr="00AF1369">
              <w:rPr>
                <w:rFonts w:ascii="Times New Roman" w:eastAsia="標楷體" w:hAnsi="Times New Roman" w:cs="Times New Roman" w:hint="eastAsia"/>
                <w:color w:val="000000" w:themeColor="text1"/>
                <w:sz w:val="28"/>
                <w:szCs w:val="28"/>
              </w:rPr>
              <w:t>內容探討</w:t>
            </w:r>
            <w:r w:rsidRPr="00AF1369">
              <w:rPr>
                <w:rFonts w:ascii="Times New Roman" w:eastAsia="標楷體" w:hAnsi="Times New Roman" w:cs="Times New Roman"/>
                <w:color w:val="000000" w:themeColor="text1"/>
                <w:sz w:val="28"/>
                <w:szCs w:val="28"/>
              </w:rPr>
              <w:t>的「</w:t>
            </w:r>
            <w:r w:rsidRPr="00AF1369">
              <w:rPr>
                <w:rFonts w:ascii="Times New Roman" w:eastAsia="標楷體" w:hAnsi="Times New Roman" w:cs="Times New Roman" w:hint="eastAsia"/>
                <w:color w:val="000000" w:themeColor="text1"/>
                <w:sz w:val="28"/>
                <w:szCs w:val="28"/>
              </w:rPr>
              <w:t>公務員</w:t>
            </w:r>
            <w:r w:rsidRPr="00AF1369">
              <w:rPr>
                <w:rFonts w:ascii="Times New Roman" w:eastAsia="標楷體" w:hAnsi="Times New Roman" w:cs="Times New Roman"/>
                <w:color w:val="000000" w:themeColor="text1"/>
                <w:sz w:val="28"/>
                <w:szCs w:val="28"/>
              </w:rPr>
              <w:t>」為較寬廣定義之「公務員」（依法從事公務之人員），</w:t>
            </w:r>
            <w:r w:rsidRPr="00AF1369">
              <w:rPr>
                <w:rFonts w:ascii="Times New Roman" w:eastAsia="標楷體" w:hAnsi="Times New Roman" w:cs="Times New Roman" w:hint="eastAsia"/>
                <w:color w:val="000000" w:themeColor="text1"/>
                <w:sz w:val="28"/>
                <w:szCs w:val="28"/>
              </w:rPr>
              <w:t>如</w:t>
            </w:r>
            <w:r w:rsidRPr="00AF1369">
              <w:rPr>
                <w:rFonts w:ascii="Times New Roman" w:eastAsia="標楷體" w:hAnsi="Times New Roman" w:cs="Times New Roman"/>
                <w:color w:val="000000" w:themeColor="text1"/>
                <w:sz w:val="28"/>
                <w:szCs w:val="28"/>
              </w:rPr>
              <w:t>所蒐集</w:t>
            </w:r>
            <w:r w:rsidRPr="00AF1369">
              <w:rPr>
                <w:rFonts w:ascii="Times New Roman" w:eastAsia="標楷體" w:hAnsi="Times New Roman" w:cs="Times New Roman" w:hint="eastAsia"/>
                <w:color w:val="000000" w:themeColor="text1"/>
                <w:sz w:val="28"/>
                <w:szCs w:val="28"/>
              </w:rPr>
              <w:t>到的</w:t>
            </w:r>
            <w:r w:rsidRPr="00AF1369">
              <w:rPr>
                <w:rFonts w:ascii="Times New Roman" w:eastAsia="標楷體" w:hAnsi="Times New Roman" w:cs="Times New Roman"/>
                <w:color w:val="000000" w:themeColor="text1"/>
                <w:sz w:val="28"/>
                <w:szCs w:val="28"/>
              </w:rPr>
              <w:t>資料定義</w:t>
            </w:r>
            <w:proofErr w:type="gramStart"/>
            <w:r w:rsidRPr="00AF1369">
              <w:rPr>
                <w:rFonts w:ascii="Times New Roman" w:eastAsia="標楷體" w:hAnsi="Times New Roman" w:cs="Times New Roman"/>
                <w:color w:val="000000" w:themeColor="text1"/>
                <w:sz w:val="28"/>
                <w:szCs w:val="28"/>
              </w:rPr>
              <w:t>為較限縮</w:t>
            </w:r>
            <w:proofErr w:type="gramEnd"/>
            <w:r w:rsidRPr="00AF1369">
              <w:rPr>
                <w:rFonts w:ascii="Times New Roman" w:eastAsia="標楷體" w:hAnsi="Times New Roman" w:cs="Times New Roman"/>
                <w:color w:val="000000" w:themeColor="text1"/>
                <w:sz w:val="28"/>
                <w:szCs w:val="28"/>
              </w:rPr>
              <w:t>的「公務人員」（經國家考試及格任用者），則研討時尚須蒐集其他依法從事公務人員（例如約聘僱、借調、派遣人員等）之資料，相加以符合</w:t>
            </w:r>
            <w:r w:rsidRPr="00AF1369">
              <w:rPr>
                <w:rFonts w:ascii="Times New Roman" w:eastAsia="標楷體" w:hAnsi="Times New Roman" w:cs="Times New Roman" w:hint="eastAsia"/>
                <w:color w:val="000000" w:themeColor="text1"/>
                <w:sz w:val="28"/>
                <w:szCs w:val="28"/>
              </w:rPr>
              <w:t>專題研討內容</w:t>
            </w:r>
            <w:r w:rsidRPr="00AF1369">
              <w:rPr>
                <w:rFonts w:ascii="Times New Roman" w:eastAsia="標楷體" w:hAnsi="Times New Roman" w:cs="Times New Roman"/>
                <w:color w:val="000000" w:themeColor="text1"/>
                <w:sz w:val="28"/>
                <w:szCs w:val="28"/>
              </w:rPr>
              <w:t>的定義。</w:t>
            </w:r>
          </w:p>
        </w:tc>
      </w:tr>
      <w:tr w:rsidR="00AF1369" w:rsidRPr="00AF1369" w14:paraId="75476BF2" w14:textId="77777777" w:rsidTr="00833CE3">
        <w:tc>
          <w:tcPr>
            <w:tcW w:w="1526" w:type="dxa"/>
            <w:vAlign w:val="center"/>
          </w:tcPr>
          <w:p w14:paraId="0BA4531E" w14:textId="77777777" w:rsidR="00937DD1" w:rsidRPr="00AF1369"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【步驟</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w:t>
            </w:r>
          </w:p>
          <w:p w14:paraId="3A156BA8" w14:textId="77777777" w:rsidR="002204C1" w:rsidRPr="00AF1369" w:rsidRDefault="007E5E7D"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判斷資料</w:t>
            </w:r>
          </w:p>
          <w:p w14:paraId="62CFE9FD" w14:textId="77777777" w:rsidR="00046882" w:rsidRPr="00AF1369" w:rsidRDefault="007E5E7D"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可信度</w:t>
            </w:r>
          </w:p>
        </w:tc>
        <w:tc>
          <w:tcPr>
            <w:tcW w:w="6946" w:type="dxa"/>
            <w:vAlign w:val="center"/>
          </w:tcPr>
          <w:p w14:paraId="5D508692" w14:textId="77777777" w:rsidR="00937DD1" w:rsidRPr="00AF1369"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AF1369" w:rsidRPr="00AF1369" w14:paraId="671E107D" w14:textId="77777777" w:rsidTr="00833CE3">
        <w:tc>
          <w:tcPr>
            <w:tcW w:w="1526" w:type="dxa"/>
            <w:vAlign w:val="center"/>
          </w:tcPr>
          <w:p w14:paraId="50052C1B" w14:textId="77777777" w:rsidR="00937DD1" w:rsidRPr="00AF1369" w:rsidRDefault="00937DD1" w:rsidP="002571AF">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【步驟</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hint="eastAsia"/>
                <w:color w:val="000000" w:themeColor="text1"/>
                <w:sz w:val="28"/>
                <w:szCs w:val="28"/>
              </w:rPr>
              <w:t>】</w:t>
            </w:r>
          </w:p>
          <w:p w14:paraId="7179F820" w14:textId="77777777" w:rsidR="002204C1" w:rsidRPr="00AF1369"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資料檢視</w:t>
            </w:r>
          </w:p>
          <w:p w14:paraId="6F30C82D" w14:textId="77777777" w:rsidR="00046882" w:rsidRPr="00AF1369" w:rsidRDefault="00046882" w:rsidP="002315DB">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及比對</w:t>
            </w:r>
          </w:p>
        </w:tc>
        <w:tc>
          <w:tcPr>
            <w:tcW w:w="6946" w:type="dxa"/>
            <w:vAlign w:val="center"/>
          </w:tcPr>
          <w:p w14:paraId="3D7C5D8F" w14:textId="77777777" w:rsidR="00937DD1" w:rsidRPr="00AF1369" w:rsidRDefault="00937DD1" w:rsidP="00833CE3">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依據常識或經驗檢視資料，</w:t>
            </w:r>
            <w:proofErr w:type="gramStart"/>
            <w:r w:rsidRPr="00AF1369">
              <w:rPr>
                <w:rFonts w:ascii="Times New Roman" w:eastAsia="標楷體" w:hAnsi="Times New Roman" w:cs="Times New Roman"/>
                <w:color w:val="000000" w:themeColor="text1"/>
                <w:sz w:val="28"/>
                <w:szCs w:val="28"/>
              </w:rPr>
              <w:t>釐</w:t>
            </w:r>
            <w:proofErr w:type="gramEnd"/>
            <w:r w:rsidRPr="00AF1369">
              <w:rPr>
                <w:rFonts w:ascii="Times New Roman" w:eastAsia="標楷體" w:hAnsi="Times New Roman" w:cs="Times New Roman"/>
                <w:color w:val="000000" w:themeColor="text1"/>
                <w:sz w:val="28"/>
                <w:szCs w:val="28"/>
              </w:rPr>
              <w:t>清資料中的可議之處，或針對同一事實的資料透過不同管道多方蒐集與檢測，比較其間異同，再加以判斷與抉擇。</w:t>
            </w:r>
          </w:p>
        </w:tc>
      </w:tr>
    </w:tbl>
    <w:p w14:paraId="076B6793" w14:textId="77777777" w:rsidR="00D9783D" w:rsidRPr="00AF1369"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Cs w:val="24"/>
        </w:rPr>
        <w:t>資料來源：參考自羅清俊</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2016</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Coplin</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2007</w:t>
      </w:r>
      <w:r w:rsidRPr="00AF1369">
        <w:rPr>
          <w:rFonts w:ascii="Times New Roman" w:eastAsia="標楷體" w:hAnsi="Times New Roman" w:cs="Times New Roman"/>
          <w:color w:val="000000" w:themeColor="text1"/>
          <w:szCs w:val="24"/>
        </w:rPr>
        <w:t>）。</w:t>
      </w:r>
    </w:p>
    <w:p w14:paraId="3E7135EA" w14:textId="77777777" w:rsidR="003F72F4" w:rsidRPr="00AF1369"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現有資料</w:t>
      </w:r>
      <w:r w:rsidR="00E76972" w:rsidRPr="00AF1369">
        <w:rPr>
          <w:rFonts w:ascii="Times New Roman" w:eastAsia="標楷體" w:hAnsi="Times New Roman" w:cs="Times New Roman"/>
          <w:color w:val="000000" w:themeColor="text1"/>
          <w:sz w:val="28"/>
          <w:szCs w:val="28"/>
        </w:rPr>
        <w:t>通常取自他人</w:t>
      </w:r>
      <w:r w:rsidR="00A115EB" w:rsidRPr="00AF1369">
        <w:rPr>
          <w:rFonts w:ascii="Times New Roman" w:eastAsia="標楷體" w:hAnsi="Times New Roman" w:cs="Times New Roman"/>
          <w:color w:val="000000" w:themeColor="text1"/>
          <w:sz w:val="28"/>
          <w:szCs w:val="28"/>
        </w:rPr>
        <w:t>的產出</w:t>
      </w:r>
      <w:r w:rsidR="00E76972" w:rsidRPr="00AF1369">
        <w:rPr>
          <w:rFonts w:ascii="Times New Roman" w:eastAsia="標楷體" w:hAnsi="Times New Roman" w:cs="Times New Roman"/>
          <w:color w:val="000000" w:themeColor="text1"/>
          <w:sz w:val="28"/>
          <w:szCs w:val="28"/>
        </w:rPr>
        <w:t>，</w:t>
      </w:r>
      <w:r w:rsidR="0061350D" w:rsidRPr="00AF1369">
        <w:rPr>
          <w:rFonts w:ascii="Times New Roman" w:eastAsia="標楷體" w:hAnsi="Times New Roman" w:cs="Times New Roman"/>
          <w:color w:val="000000" w:themeColor="text1"/>
          <w:sz w:val="28"/>
          <w:szCs w:val="28"/>
        </w:rPr>
        <w:t>引用時</w:t>
      </w:r>
      <w:r w:rsidR="00833CE3" w:rsidRPr="00AF1369">
        <w:rPr>
          <w:rFonts w:ascii="Times New Roman" w:eastAsia="標楷體" w:hAnsi="Times New Roman" w:cs="Times New Roman"/>
          <w:color w:val="000000" w:themeColor="text1"/>
          <w:sz w:val="28"/>
          <w:szCs w:val="28"/>
        </w:rPr>
        <w:t>須留意文獻引</w:t>
      </w:r>
      <w:proofErr w:type="gramStart"/>
      <w:r w:rsidR="00833CE3" w:rsidRPr="00AF1369">
        <w:rPr>
          <w:rFonts w:ascii="Times New Roman" w:eastAsia="標楷體" w:hAnsi="Times New Roman" w:cs="Times New Roman"/>
          <w:color w:val="000000" w:themeColor="text1"/>
          <w:sz w:val="28"/>
          <w:szCs w:val="28"/>
        </w:rPr>
        <w:t>註</w:t>
      </w:r>
      <w:proofErr w:type="gramEnd"/>
      <w:r w:rsidR="00833CE3" w:rsidRPr="00AF1369">
        <w:rPr>
          <w:rFonts w:ascii="Times New Roman" w:eastAsia="標楷體" w:hAnsi="Times New Roman" w:cs="Times New Roman"/>
          <w:color w:val="000000" w:themeColor="text1"/>
          <w:sz w:val="28"/>
          <w:szCs w:val="28"/>
        </w:rPr>
        <w:t>，以避免學術倫理的爭議，</w:t>
      </w:r>
      <w:r w:rsidR="00833CE3" w:rsidRPr="00AF1369">
        <w:rPr>
          <w:rFonts w:ascii="Times New Roman" w:eastAsia="標楷體" w:hAnsi="Times New Roman" w:cs="Times New Roman" w:hint="eastAsia"/>
          <w:color w:val="000000" w:themeColor="text1"/>
          <w:sz w:val="28"/>
          <w:szCs w:val="28"/>
        </w:rPr>
        <w:t>作為</w:t>
      </w:r>
      <w:r w:rsidR="00A115EB" w:rsidRPr="00AF1369">
        <w:rPr>
          <w:rFonts w:ascii="Times New Roman" w:eastAsia="標楷體" w:hAnsi="Times New Roman" w:cs="Times New Roman"/>
          <w:color w:val="000000" w:themeColor="text1"/>
          <w:sz w:val="28"/>
          <w:szCs w:val="28"/>
        </w:rPr>
        <w:t>檢視研討論據的基礎。</w:t>
      </w:r>
    </w:p>
    <w:p w14:paraId="182E1EBD" w14:textId="77777777" w:rsidR="00862ADA" w:rsidRPr="00AF1369" w:rsidRDefault="00862ADA"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7" w:name="_Toc529131080"/>
      <w:bookmarkStart w:id="18" w:name="_Toc529131081"/>
      <w:bookmarkStart w:id="19" w:name="_Toc529131082"/>
      <w:bookmarkStart w:id="20" w:name="_Toc513651591"/>
      <w:bookmarkStart w:id="21" w:name="_Toc510794111"/>
      <w:bookmarkStart w:id="22" w:name="_Toc510977269"/>
      <w:bookmarkStart w:id="23" w:name="_Toc511509075"/>
      <w:bookmarkStart w:id="24" w:name="_Toc511511341"/>
      <w:bookmarkStart w:id="25" w:name="_Toc92292340"/>
      <w:bookmarkStart w:id="26" w:name="_Toc510794112"/>
      <w:bookmarkStart w:id="27" w:name="_Toc510977268"/>
      <w:bookmarkEnd w:id="17"/>
      <w:bookmarkEnd w:id="18"/>
      <w:bookmarkEnd w:id="19"/>
      <w:bookmarkEnd w:id="20"/>
      <w:r w:rsidRPr="00AF1369">
        <w:rPr>
          <w:rFonts w:ascii="Times New Roman" w:eastAsia="標楷體" w:hAnsi="Times New Roman" w:cs="Times New Roman"/>
          <w:b/>
          <w:color w:val="000000" w:themeColor="text1"/>
          <w:sz w:val="28"/>
          <w:szCs w:val="28"/>
        </w:rPr>
        <w:t>訪談</w:t>
      </w:r>
      <w:bookmarkEnd w:id="21"/>
      <w:r w:rsidRPr="00AF1369">
        <w:rPr>
          <w:rFonts w:ascii="Times New Roman" w:eastAsia="標楷體" w:hAnsi="Times New Roman" w:cs="Times New Roman"/>
          <w:b/>
          <w:color w:val="000000" w:themeColor="text1"/>
          <w:sz w:val="28"/>
          <w:szCs w:val="28"/>
        </w:rPr>
        <w:t>法</w:t>
      </w:r>
      <w:bookmarkEnd w:id="22"/>
      <w:bookmarkEnd w:id="23"/>
      <w:bookmarkEnd w:id="24"/>
      <w:bookmarkEnd w:id="25"/>
    </w:p>
    <w:p w14:paraId="3C5DEC23" w14:textId="77777777" w:rsidR="00150BCC" w:rsidRPr="00AF1369"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00006FBF"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w:t>
      </w:r>
      <w:proofErr w:type="gramStart"/>
      <w:r w:rsidRPr="00AF1369">
        <w:rPr>
          <w:rFonts w:ascii="Times New Roman" w:eastAsia="標楷體" w:hAnsi="Times New Roman" w:cs="Times New Roman"/>
          <w:color w:val="000000" w:themeColor="text1"/>
          <w:sz w:val="28"/>
          <w:szCs w:val="28"/>
        </w:rPr>
        <w:t>題綱</w:t>
      </w:r>
      <w:proofErr w:type="gramEnd"/>
      <w:r w:rsidR="00487648"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作為一種提示，訪談時仍鼓勵受訪者提出自己的問題，並視訪談當下的情況彈性調整訪談的程序與內容</w:t>
      </w:r>
      <w:proofErr w:type="gramStart"/>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陳向明，</w:t>
      </w:r>
      <w:r w:rsidRPr="00AF1369">
        <w:rPr>
          <w:rFonts w:ascii="Times New Roman" w:eastAsia="標楷體" w:hAnsi="Times New Roman" w:cs="Times New Roman"/>
          <w:color w:val="000000" w:themeColor="text1"/>
          <w:sz w:val="28"/>
          <w:szCs w:val="28"/>
        </w:rPr>
        <w:t>2009</w:t>
      </w:r>
      <w:r w:rsidRPr="00AF1369">
        <w:rPr>
          <w:rFonts w:ascii="Times New Roman" w:eastAsia="標楷體" w:hAnsi="Times New Roman" w:cs="Times New Roman"/>
          <w:color w:val="000000" w:themeColor="text1"/>
          <w:sz w:val="28"/>
          <w:szCs w:val="28"/>
        </w:rPr>
        <w:t>；吳嘉苓，</w:t>
      </w:r>
      <w:r w:rsidRPr="00AF1369">
        <w:rPr>
          <w:rFonts w:ascii="Times New Roman" w:eastAsia="標楷體" w:hAnsi="Times New Roman" w:cs="Times New Roman"/>
          <w:color w:val="000000" w:themeColor="text1"/>
          <w:sz w:val="28"/>
          <w:szCs w:val="28"/>
        </w:rPr>
        <w:t>2015</w:t>
      </w:r>
      <w:proofErr w:type="gramStart"/>
      <w:r w:rsidR="00404BF9"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w:t>
      </w:r>
      <w:r w:rsidR="00BB69A9" w:rsidRPr="00AF1369">
        <w:rPr>
          <w:rFonts w:ascii="Times New Roman" w:eastAsia="標楷體" w:hAnsi="Times New Roman" w:cs="Times New Roman"/>
          <w:color w:val="000000" w:themeColor="text1"/>
          <w:sz w:val="28"/>
          <w:szCs w:val="28"/>
        </w:rPr>
        <w:t>一般（半結構）訪談的實施步驟與要點</w:t>
      </w:r>
      <w:r w:rsidR="00B01EBA" w:rsidRPr="00AF1369">
        <w:rPr>
          <w:rFonts w:ascii="Times New Roman" w:eastAsia="標楷體" w:hAnsi="Times New Roman" w:cs="Times New Roman" w:hint="eastAsia"/>
          <w:color w:val="000000" w:themeColor="text1"/>
          <w:sz w:val="28"/>
          <w:szCs w:val="28"/>
        </w:rPr>
        <w:t>如</w:t>
      </w:r>
      <w:r w:rsidR="00862223" w:rsidRPr="00AF1369">
        <w:rPr>
          <w:rFonts w:ascii="Times New Roman" w:eastAsia="標楷體" w:hAnsi="Times New Roman" w:cs="Times New Roman" w:hint="eastAsia"/>
          <w:color w:val="000000" w:themeColor="text1"/>
          <w:sz w:val="28"/>
          <w:szCs w:val="28"/>
        </w:rPr>
        <w:t>表</w:t>
      </w:r>
      <w:r w:rsidR="0066202F" w:rsidRPr="00AF1369">
        <w:rPr>
          <w:rFonts w:ascii="Times New Roman" w:eastAsia="標楷體" w:hAnsi="Times New Roman" w:cs="Times New Roman" w:hint="eastAsia"/>
          <w:color w:val="000000" w:themeColor="text1"/>
          <w:sz w:val="28"/>
          <w:szCs w:val="28"/>
        </w:rPr>
        <w:t>6</w:t>
      </w:r>
      <w:r w:rsidR="00FF5781" w:rsidRPr="00AF1369">
        <w:rPr>
          <w:rFonts w:ascii="Times New Roman" w:eastAsia="標楷體" w:hAnsi="Times New Roman" w:cs="Times New Roman"/>
          <w:color w:val="000000" w:themeColor="text1"/>
          <w:sz w:val="28"/>
          <w:szCs w:val="28"/>
        </w:rPr>
        <w:t>。</w:t>
      </w:r>
    </w:p>
    <w:p w14:paraId="7A38CC62" w14:textId="0F9E32B6" w:rsidR="00BB69A9" w:rsidRPr="00AF1369"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6</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color w:val="000000" w:themeColor="text1"/>
          <w:sz w:val="28"/>
          <w:szCs w:val="28"/>
        </w:rPr>
        <w:t>、訪談的實施步驟與要點</w:t>
      </w:r>
    </w:p>
    <w:tbl>
      <w:tblPr>
        <w:tblStyle w:val="aa"/>
        <w:tblW w:w="4967" w:type="pct"/>
        <w:tblLook w:val="04A0" w:firstRow="1" w:lastRow="0" w:firstColumn="1" w:lastColumn="0" w:noHBand="0" w:noVBand="1"/>
      </w:tblPr>
      <w:tblGrid>
        <w:gridCol w:w="1803"/>
        <w:gridCol w:w="6444"/>
      </w:tblGrid>
      <w:tr w:rsidR="00AF1369" w:rsidRPr="00AF1369" w14:paraId="10E70C39" w14:textId="77777777" w:rsidTr="002E5602">
        <w:trPr>
          <w:trHeight w:val="63"/>
        </w:trPr>
        <w:tc>
          <w:tcPr>
            <w:tcW w:w="1093" w:type="pct"/>
            <w:shd w:val="clear" w:color="auto" w:fill="auto"/>
            <w:vAlign w:val="center"/>
          </w:tcPr>
          <w:p w14:paraId="7005CB5A" w14:textId="77777777" w:rsidR="00BB69A9" w:rsidRPr="00AF1369" w:rsidRDefault="00BB69A9"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p>
        </w:tc>
        <w:tc>
          <w:tcPr>
            <w:tcW w:w="3907" w:type="pct"/>
            <w:shd w:val="clear" w:color="auto" w:fill="auto"/>
            <w:vAlign w:val="center"/>
          </w:tcPr>
          <w:p w14:paraId="2957305C" w14:textId="77777777" w:rsidR="00BB69A9" w:rsidRPr="00AF1369" w:rsidRDefault="00BB69A9" w:rsidP="002571AF">
            <w:pPr>
              <w:widowControl/>
              <w:overflowPunct w:val="0"/>
              <w:spacing w:line="48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r>
      <w:tr w:rsidR="00AF1369" w:rsidRPr="00AF1369" w14:paraId="488BE8B6" w14:textId="77777777" w:rsidTr="00833CE3">
        <w:trPr>
          <w:trHeight w:val="580"/>
        </w:trPr>
        <w:tc>
          <w:tcPr>
            <w:tcW w:w="1093" w:type="pct"/>
            <w:shd w:val="clear" w:color="auto" w:fill="auto"/>
            <w:vAlign w:val="center"/>
          </w:tcPr>
          <w:p w14:paraId="0ACC8F2C"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w:t>
            </w:r>
          </w:p>
          <w:p w14:paraId="649D41C1"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確認訪談目的</w:t>
            </w:r>
          </w:p>
        </w:tc>
        <w:tc>
          <w:tcPr>
            <w:tcW w:w="3907" w:type="pct"/>
            <w:shd w:val="clear" w:color="auto" w:fill="auto"/>
            <w:vAlign w:val="center"/>
          </w:tcPr>
          <w:p w14:paraId="7FF080D8" w14:textId="77777777" w:rsidR="00BB69A9" w:rsidRPr="00AF1369" w:rsidRDefault="00BB69A9"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確認訪談資料能回應的研討目的與問題</w:t>
            </w:r>
          </w:p>
        </w:tc>
      </w:tr>
      <w:tr w:rsidR="00AF1369" w:rsidRPr="00AF1369" w14:paraId="5B065EA5" w14:textId="77777777" w:rsidTr="00833CE3">
        <w:trPr>
          <w:trHeight w:val="4102"/>
        </w:trPr>
        <w:tc>
          <w:tcPr>
            <w:tcW w:w="1093" w:type="pct"/>
            <w:shd w:val="clear" w:color="auto" w:fill="auto"/>
            <w:vAlign w:val="center"/>
          </w:tcPr>
          <w:p w14:paraId="3A6B6CE7"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p>
          <w:p w14:paraId="463DAB24" w14:textId="77777777" w:rsidR="002204C1"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決定訪談</w:t>
            </w:r>
          </w:p>
          <w:p w14:paraId="46DB5A05"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對象與形式</w:t>
            </w:r>
          </w:p>
        </w:tc>
        <w:tc>
          <w:tcPr>
            <w:tcW w:w="3907" w:type="pct"/>
            <w:shd w:val="clear" w:color="auto" w:fill="auto"/>
            <w:vAlign w:val="center"/>
          </w:tcPr>
          <w:p w14:paraId="681958C4" w14:textId="77777777" w:rsidR="00BB69A9" w:rsidRPr="00AF1369" w:rsidRDefault="00BB69A9"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訪談對象的選擇及人數的多寡係以是否能為研討問題提供足夠資料量為判</w:t>
            </w:r>
            <w:proofErr w:type="gramStart"/>
            <w:r w:rsidRPr="00AF1369">
              <w:rPr>
                <w:rFonts w:ascii="Times New Roman" w:eastAsia="標楷體" w:hAnsi="Times New Roman" w:cs="Times New Roman" w:hint="eastAsia"/>
                <w:color w:val="000000" w:themeColor="text1"/>
                <w:sz w:val="28"/>
                <w:szCs w:val="28"/>
              </w:rPr>
              <w:t>準</w:t>
            </w:r>
            <w:proofErr w:type="gramEnd"/>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較常使用的抽樣方法為</w:t>
            </w:r>
            <w:r w:rsidR="00487648" w:rsidRPr="00AF1369">
              <w:rPr>
                <w:rFonts w:ascii="Times New Roman" w:eastAsia="標楷體" w:hAnsi="Times New Roman" w:cs="Times New Roman" w:hint="eastAsia"/>
                <w:color w:val="000000" w:themeColor="text1"/>
                <w:sz w:val="28"/>
                <w:szCs w:val="28"/>
              </w:rPr>
              <w:t>非隨機抽樣</w:t>
            </w:r>
            <w:r w:rsidR="0065619D" w:rsidRPr="00AF1369">
              <w:rPr>
                <w:rFonts w:ascii="Times New Roman" w:eastAsia="標楷體" w:hAnsi="Times New Roman" w:cs="Times New Roman" w:hint="eastAsia"/>
                <w:color w:val="000000" w:themeColor="text1"/>
                <w:sz w:val="28"/>
                <w:szCs w:val="28"/>
              </w:rPr>
              <w:t>（</w:t>
            </w:r>
            <w:r w:rsidR="00487648" w:rsidRPr="00AF1369">
              <w:rPr>
                <w:rFonts w:ascii="Times New Roman" w:eastAsia="標楷體" w:hAnsi="Times New Roman" w:cs="Times New Roman" w:hint="eastAsia"/>
                <w:color w:val="000000" w:themeColor="text1"/>
                <w:sz w:val="28"/>
                <w:szCs w:val="28"/>
              </w:rPr>
              <w:t>不是每一個人都有相同的被抽到的機會</w:t>
            </w:r>
            <w:r w:rsidR="0065619D" w:rsidRPr="00AF1369">
              <w:rPr>
                <w:rFonts w:ascii="Times New Roman" w:eastAsia="標楷體" w:hAnsi="Times New Roman" w:cs="Times New Roman" w:hint="eastAsia"/>
                <w:color w:val="000000" w:themeColor="text1"/>
                <w:sz w:val="28"/>
                <w:szCs w:val="28"/>
              </w:rPr>
              <w:t>）</w:t>
            </w:r>
            <w:r w:rsidR="00487648" w:rsidRPr="00AF1369">
              <w:rPr>
                <w:rFonts w:ascii="Times New Roman" w:eastAsia="標楷體" w:hAnsi="Times New Roman" w:cs="Times New Roman" w:hint="eastAsia"/>
                <w:color w:val="000000" w:themeColor="text1"/>
                <w:sz w:val="28"/>
                <w:szCs w:val="28"/>
              </w:rPr>
              <w:t>中的</w:t>
            </w:r>
            <w:r w:rsidRPr="00AF1369">
              <w:rPr>
                <w:rFonts w:ascii="Times New Roman" w:eastAsia="標楷體" w:hAnsi="Times New Roman" w:cs="Times New Roman"/>
                <w:color w:val="000000" w:themeColor="text1"/>
                <w:sz w:val="28"/>
                <w:szCs w:val="28"/>
              </w:rPr>
              <w:t>立意抽樣（根據研究旨趣，選擇典型</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關鍵</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極端</w:t>
            </w:r>
            <w:r w:rsidR="00487648"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個案）、便利抽樣（符合受訪條件</w:t>
            </w:r>
            <w:r w:rsidR="00006FBF" w:rsidRPr="00AF1369">
              <w:rPr>
                <w:rFonts w:ascii="Times New Roman" w:eastAsia="標楷體" w:hAnsi="Times New Roman" w:cs="Times New Roman" w:hint="eastAsia"/>
                <w:color w:val="000000" w:themeColor="text1"/>
                <w:sz w:val="28"/>
                <w:szCs w:val="28"/>
              </w:rPr>
              <w:t>且</w:t>
            </w:r>
            <w:r w:rsidRPr="00AF1369">
              <w:rPr>
                <w:rFonts w:ascii="Times New Roman" w:eastAsia="標楷體" w:hAnsi="Times New Roman" w:cs="Times New Roman"/>
                <w:color w:val="000000" w:themeColor="text1"/>
                <w:sz w:val="28"/>
                <w:szCs w:val="28"/>
              </w:rPr>
              <w:t>可接觸者）</w:t>
            </w:r>
            <w:proofErr w:type="gramStart"/>
            <w:r w:rsidRPr="00AF1369">
              <w:rPr>
                <w:rFonts w:ascii="Times New Roman" w:eastAsia="標楷體" w:hAnsi="Times New Roman" w:cs="Times New Roman" w:hint="eastAsia"/>
                <w:color w:val="000000" w:themeColor="text1"/>
                <w:sz w:val="28"/>
                <w:szCs w:val="28"/>
              </w:rPr>
              <w:t>及滾雪球</w:t>
            </w:r>
            <w:proofErr w:type="gramEnd"/>
            <w:r w:rsidRPr="00AF1369">
              <w:rPr>
                <w:rFonts w:ascii="Times New Roman" w:eastAsia="標楷體" w:hAnsi="Times New Roman" w:cs="Times New Roman" w:hint="eastAsia"/>
                <w:color w:val="000000" w:themeColor="text1"/>
                <w:sz w:val="28"/>
                <w:szCs w:val="28"/>
              </w:rPr>
              <w:t>抽樣（由受訪者再推薦其他受訪者），其中滾雪球抽樣須注意可能的偏誤</w:t>
            </w:r>
          </w:p>
          <w:p w14:paraId="2F6F4713" w14:textId="77777777" w:rsidR="00BB69A9" w:rsidRPr="00AF1369" w:rsidRDefault="00BB69A9"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依研究問題、目的、對象、情境與研究階段，選擇訪談形式</w:t>
            </w:r>
          </w:p>
        </w:tc>
      </w:tr>
      <w:tr w:rsidR="00AF1369" w:rsidRPr="00AF1369" w14:paraId="353B46AF" w14:textId="77777777" w:rsidTr="00833CE3">
        <w:trPr>
          <w:trHeight w:val="581"/>
        </w:trPr>
        <w:tc>
          <w:tcPr>
            <w:tcW w:w="1093" w:type="pct"/>
            <w:shd w:val="clear" w:color="auto" w:fill="auto"/>
            <w:vAlign w:val="center"/>
          </w:tcPr>
          <w:p w14:paraId="1E69C95E"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w:t>
            </w:r>
          </w:p>
          <w:p w14:paraId="5B5EE46D" w14:textId="77777777" w:rsidR="00BB69A9" w:rsidRPr="00AF1369" w:rsidRDefault="00BB69A9"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擬定訪談</w:t>
            </w:r>
            <w:proofErr w:type="gramStart"/>
            <w:r w:rsidRPr="00AF1369">
              <w:rPr>
                <w:rFonts w:ascii="Times New Roman" w:eastAsia="標楷體" w:hAnsi="Times New Roman" w:cs="Times New Roman"/>
                <w:color w:val="000000" w:themeColor="text1"/>
                <w:sz w:val="28"/>
                <w:szCs w:val="28"/>
              </w:rPr>
              <w:t>題綱</w:t>
            </w:r>
            <w:proofErr w:type="gramEnd"/>
          </w:p>
        </w:tc>
        <w:tc>
          <w:tcPr>
            <w:tcW w:w="3907" w:type="pct"/>
            <w:shd w:val="clear" w:color="auto" w:fill="auto"/>
            <w:vAlign w:val="center"/>
          </w:tcPr>
          <w:p w14:paraId="626E1C29" w14:textId="77777777" w:rsidR="00BB69A9" w:rsidRPr="00AF1369" w:rsidRDefault="00BB69A9" w:rsidP="002571AF">
            <w:pPr>
              <w:widowControl/>
              <w:overflowPunct w:val="0"/>
              <w:spacing w:line="480" w:lineRule="exact"/>
              <w:ind w:rightChars="-6" w:right="-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依據參考文獻或透過專家座談，擬定訪談</w:t>
            </w:r>
            <w:proofErr w:type="gramStart"/>
            <w:r w:rsidRPr="00AF1369">
              <w:rPr>
                <w:rFonts w:ascii="Times New Roman" w:eastAsia="標楷體" w:hAnsi="Times New Roman" w:cs="Times New Roman"/>
                <w:color w:val="000000" w:themeColor="text1"/>
                <w:sz w:val="28"/>
                <w:szCs w:val="28"/>
              </w:rPr>
              <w:t>題綱</w:t>
            </w:r>
            <w:proofErr w:type="gramEnd"/>
            <w:r w:rsidRPr="00AF1369">
              <w:rPr>
                <w:rFonts w:ascii="Times New Roman" w:eastAsia="標楷體" w:hAnsi="Times New Roman" w:cs="Times New Roman"/>
                <w:color w:val="000000" w:themeColor="text1"/>
                <w:sz w:val="28"/>
                <w:szCs w:val="28"/>
              </w:rPr>
              <w:t>。訪談問題應</w:t>
            </w:r>
            <w:proofErr w:type="gramStart"/>
            <w:r w:rsidRPr="00AF1369">
              <w:rPr>
                <w:rFonts w:ascii="Times New Roman" w:eastAsia="標楷體" w:hAnsi="Times New Roman" w:cs="Times New Roman"/>
                <w:color w:val="000000" w:themeColor="text1"/>
                <w:sz w:val="28"/>
                <w:szCs w:val="28"/>
              </w:rPr>
              <w:t>儘</w:t>
            </w:r>
            <w:proofErr w:type="gramEnd"/>
            <w:r w:rsidRPr="00AF1369">
              <w:rPr>
                <w:rFonts w:ascii="Times New Roman" w:eastAsia="標楷體" w:hAnsi="Times New Roman" w:cs="Times New Roman"/>
                <w:color w:val="000000" w:themeColor="text1"/>
                <w:sz w:val="28"/>
                <w:szCs w:val="28"/>
              </w:rPr>
              <w:t>可能簡明易懂、具體而可操作</w:t>
            </w:r>
          </w:p>
        </w:tc>
      </w:tr>
      <w:tr w:rsidR="00AF1369" w:rsidRPr="00AF1369" w14:paraId="5D4C1127" w14:textId="77777777" w:rsidTr="00833CE3">
        <w:trPr>
          <w:trHeight w:val="581"/>
        </w:trPr>
        <w:tc>
          <w:tcPr>
            <w:tcW w:w="1093" w:type="pct"/>
            <w:shd w:val="clear" w:color="auto" w:fill="auto"/>
            <w:vAlign w:val="center"/>
          </w:tcPr>
          <w:p w14:paraId="3E136FBB" w14:textId="77777777" w:rsidR="002E5602" w:rsidRPr="00AF1369" w:rsidRDefault="002E5602"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color w:val="000000" w:themeColor="text1"/>
                <w:sz w:val="28"/>
                <w:szCs w:val="28"/>
              </w:rPr>
              <w:t>】</w:t>
            </w:r>
          </w:p>
          <w:p w14:paraId="0AB22FB4" w14:textId="77777777" w:rsidR="002E5602" w:rsidRPr="00AF1369" w:rsidRDefault="002E5602"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規劃與協商</w:t>
            </w:r>
            <w:r w:rsidRPr="00AF1369">
              <w:rPr>
                <w:rFonts w:ascii="Times New Roman" w:eastAsia="標楷體" w:hAnsi="Times New Roman" w:cs="Times New Roman"/>
                <w:color w:val="000000" w:themeColor="text1"/>
                <w:sz w:val="28"/>
                <w:szCs w:val="28"/>
              </w:rPr>
              <w:br/>
            </w:r>
            <w:r w:rsidRPr="00AF1369">
              <w:rPr>
                <w:rFonts w:ascii="Times New Roman" w:eastAsia="標楷體" w:hAnsi="Times New Roman" w:cs="Times New Roman"/>
                <w:color w:val="000000" w:themeColor="text1"/>
                <w:sz w:val="28"/>
                <w:szCs w:val="28"/>
              </w:rPr>
              <w:t>訪談的實施</w:t>
            </w:r>
          </w:p>
        </w:tc>
        <w:tc>
          <w:tcPr>
            <w:tcW w:w="3907" w:type="pct"/>
            <w:shd w:val="clear" w:color="auto" w:fill="auto"/>
            <w:vAlign w:val="center"/>
          </w:tcPr>
          <w:p w14:paraId="70DCCCE7" w14:textId="77777777" w:rsidR="002E5602" w:rsidRPr="00AF1369" w:rsidRDefault="002E5602"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規劃訪談的期程、實施的計畫，並評估可能的再訪</w:t>
            </w:r>
            <w:proofErr w:type="gramStart"/>
            <w:r w:rsidRPr="00AF1369">
              <w:rPr>
                <w:rFonts w:ascii="Times New Roman" w:eastAsia="標楷體" w:hAnsi="Times New Roman" w:cs="Times New Roman"/>
                <w:color w:val="000000" w:themeColor="text1"/>
                <w:sz w:val="28"/>
                <w:szCs w:val="28"/>
              </w:rPr>
              <w:t>或加訪其他</w:t>
            </w:r>
            <w:proofErr w:type="gramEnd"/>
            <w:r w:rsidRPr="00AF1369">
              <w:rPr>
                <w:rFonts w:ascii="Times New Roman" w:eastAsia="標楷體" w:hAnsi="Times New Roman" w:cs="Times New Roman"/>
                <w:color w:val="000000" w:themeColor="text1"/>
                <w:sz w:val="28"/>
                <w:szCs w:val="28"/>
              </w:rPr>
              <w:t>受訪者</w:t>
            </w:r>
          </w:p>
          <w:p w14:paraId="61ADA2D1" w14:textId="77777777" w:rsidR="002E5602" w:rsidRPr="00AF1369" w:rsidRDefault="002E5602" w:rsidP="002571AF">
            <w:pPr>
              <w:pStyle w:val="a3"/>
              <w:widowControl/>
              <w:numPr>
                <w:ilvl w:val="0"/>
                <w:numId w:val="13"/>
              </w:numPr>
              <w:overflowPunct w:val="0"/>
              <w:spacing w:line="48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訪談前先與受訪者協商訪談的時間、地點與實施</w:t>
            </w:r>
            <w:r w:rsidRPr="00AF1369">
              <w:rPr>
                <w:rFonts w:ascii="Times New Roman" w:eastAsia="標楷體" w:hAnsi="Times New Roman" w:cs="Times New Roman" w:hint="eastAsia"/>
                <w:color w:val="000000" w:themeColor="text1"/>
                <w:sz w:val="28"/>
                <w:szCs w:val="28"/>
              </w:rPr>
              <w:t>細節</w:t>
            </w:r>
            <w:r w:rsidRPr="00AF1369">
              <w:rPr>
                <w:rFonts w:ascii="Times New Roman" w:eastAsia="標楷體" w:hAnsi="Times New Roman" w:cs="Times New Roman"/>
                <w:color w:val="000000" w:themeColor="text1"/>
                <w:sz w:val="28"/>
                <w:szCs w:val="28"/>
              </w:rPr>
              <w:t>（包括說明研討主題、提供訪談</w:t>
            </w:r>
            <w:proofErr w:type="gramStart"/>
            <w:r w:rsidRPr="00AF1369">
              <w:rPr>
                <w:rFonts w:ascii="Times New Roman" w:eastAsia="標楷體" w:hAnsi="Times New Roman" w:cs="Times New Roman"/>
                <w:color w:val="000000" w:themeColor="text1"/>
                <w:sz w:val="28"/>
                <w:szCs w:val="28"/>
              </w:rPr>
              <w:t>題綱</w:t>
            </w:r>
            <w:proofErr w:type="gramEnd"/>
            <w:r w:rsidRPr="00AF1369">
              <w:rPr>
                <w:rFonts w:ascii="Times New Roman" w:eastAsia="標楷體" w:hAnsi="Times New Roman" w:cs="Times New Roman"/>
                <w:color w:val="000000" w:themeColor="text1"/>
                <w:sz w:val="28"/>
                <w:szCs w:val="28"/>
              </w:rPr>
              <w:t>、決定是否錄音等）</w:t>
            </w:r>
          </w:p>
        </w:tc>
      </w:tr>
      <w:tr w:rsidR="00AF1369" w:rsidRPr="00AF1369" w14:paraId="4BB6BFCD" w14:textId="77777777" w:rsidTr="00833CE3">
        <w:trPr>
          <w:trHeight w:val="1140"/>
        </w:trPr>
        <w:tc>
          <w:tcPr>
            <w:tcW w:w="1093" w:type="pct"/>
            <w:vAlign w:val="center"/>
          </w:tcPr>
          <w:p w14:paraId="4A3AEE38" w14:textId="77777777" w:rsidR="002315DB" w:rsidRPr="00AF1369"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z w:val="28"/>
                <w:szCs w:val="28"/>
              </w:rPr>
              <w:t>】</w:t>
            </w:r>
          </w:p>
          <w:p w14:paraId="51D1A725" w14:textId="77777777" w:rsidR="002315DB" w:rsidRPr="00AF1369" w:rsidRDefault="002315DB"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實施訪談</w:t>
            </w:r>
          </w:p>
        </w:tc>
        <w:tc>
          <w:tcPr>
            <w:tcW w:w="3907" w:type="pct"/>
            <w:vAlign w:val="center"/>
          </w:tcPr>
          <w:p w14:paraId="7306173F" w14:textId="77777777" w:rsidR="002315DB" w:rsidRPr="00AF1369" w:rsidRDefault="002315DB"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正式實施訪談，以訪談</w:t>
            </w:r>
            <w:proofErr w:type="gramStart"/>
            <w:r w:rsidRPr="00AF1369">
              <w:rPr>
                <w:rFonts w:ascii="Times New Roman" w:eastAsia="標楷體" w:hAnsi="Times New Roman" w:cs="Times New Roman"/>
                <w:color w:val="000000" w:themeColor="text1"/>
                <w:sz w:val="28"/>
                <w:szCs w:val="28"/>
              </w:rPr>
              <w:t>題綱</w:t>
            </w:r>
            <w:proofErr w:type="gramEnd"/>
            <w:r w:rsidRPr="00AF1369">
              <w:rPr>
                <w:rFonts w:ascii="Times New Roman" w:eastAsia="標楷體" w:hAnsi="Times New Roman" w:cs="Times New Roman"/>
                <w:color w:val="000000" w:themeColor="text1"/>
                <w:sz w:val="28"/>
                <w:szCs w:val="28"/>
              </w:rPr>
              <w:t>為基礎，視情況追問與續問，聆聽並紀錄訪談的內容（亦可紀錄現場環境、非語言行為的觀察、內省自身對訪談的影響等），在適當的時機結束訪談</w:t>
            </w:r>
          </w:p>
        </w:tc>
      </w:tr>
      <w:tr w:rsidR="00AF1369" w:rsidRPr="00AF1369" w14:paraId="6737C502" w14:textId="77777777" w:rsidTr="00833CE3">
        <w:trPr>
          <w:trHeight w:val="983"/>
        </w:trPr>
        <w:tc>
          <w:tcPr>
            <w:tcW w:w="1093" w:type="pct"/>
            <w:vAlign w:val="center"/>
          </w:tcPr>
          <w:p w14:paraId="3CE8F550" w14:textId="77777777" w:rsidR="002315DB" w:rsidRPr="00AF1369"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color w:val="000000" w:themeColor="text1"/>
                <w:sz w:val="28"/>
                <w:szCs w:val="28"/>
              </w:rPr>
              <w:t>】</w:t>
            </w:r>
          </w:p>
          <w:p w14:paraId="5017CFBC" w14:textId="77777777" w:rsidR="002315DB" w:rsidRPr="00AF1369" w:rsidRDefault="002315DB" w:rsidP="002571AF">
            <w:pPr>
              <w:widowControl/>
              <w:overflowPunct w:val="0"/>
              <w:spacing w:line="48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資料處理</w:t>
            </w:r>
          </w:p>
          <w:p w14:paraId="3C8938B0" w14:textId="77777777" w:rsidR="002315DB" w:rsidRPr="00AF1369" w:rsidRDefault="002315DB" w:rsidP="002571AF">
            <w:pPr>
              <w:widowControl/>
              <w:overflowPunct w:val="0"/>
              <w:spacing w:line="48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與分析</w:t>
            </w:r>
          </w:p>
        </w:tc>
        <w:tc>
          <w:tcPr>
            <w:tcW w:w="3907" w:type="pct"/>
            <w:vAlign w:val="center"/>
          </w:tcPr>
          <w:p w14:paraId="77508629" w14:textId="77777777" w:rsidR="002315DB" w:rsidRPr="00AF1369" w:rsidRDefault="002315DB" w:rsidP="002571AF">
            <w:pPr>
              <w:widowControl/>
              <w:overflowPunct w:val="0"/>
              <w:spacing w:line="48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訪談結束後整理訪談紀錄或</w:t>
            </w:r>
            <w:proofErr w:type="gramStart"/>
            <w:r w:rsidRPr="00AF1369">
              <w:rPr>
                <w:rFonts w:ascii="Times New Roman" w:eastAsia="標楷體" w:hAnsi="Times New Roman" w:cs="Times New Roman"/>
                <w:color w:val="000000" w:themeColor="text1"/>
                <w:sz w:val="28"/>
                <w:szCs w:val="28"/>
              </w:rPr>
              <w:t>逐字稿</w:t>
            </w:r>
            <w:proofErr w:type="gramEnd"/>
            <w:r w:rsidRPr="00AF1369">
              <w:rPr>
                <w:rFonts w:ascii="Times New Roman" w:eastAsia="標楷體" w:hAnsi="Times New Roman" w:cs="Times New Roman"/>
                <w:color w:val="000000" w:themeColor="text1"/>
                <w:sz w:val="28"/>
                <w:szCs w:val="28"/>
              </w:rPr>
              <w:t>，檢視其中有問題之處，視需要與受訪者確認後，即可開始分析</w:t>
            </w:r>
          </w:p>
        </w:tc>
      </w:tr>
    </w:tbl>
    <w:p w14:paraId="618DD024" w14:textId="77777777" w:rsidR="00BB69A9" w:rsidRPr="00AF1369"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Cs w:val="24"/>
        </w:rPr>
        <w:t>資料來源：參考自陳向明（</w:t>
      </w:r>
      <w:r w:rsidRPr="00AF1369">
        <w:rPr>
          <w:rFonts w:ascii="Times New Roman" w:eastAsia="標楷體" w:hAnsi="Times New Roman" w:cs="Times New Roman"/>
          <w:color w:val="000000" w:themeColor="text1"/>
          <w:szCs w:val="24"/>
        </w:rPr>
        <w:t>2009</w:t>
      </w:r>
      <w:r w:rsidRPr="00AF1369">
        <w:rPr>
          <w:rFonts w:ascii="Times New Roman" w:eastAsia="標楷體" w:hAnsi="Times New Roman" w:cs="Times New Roman"/>
          <w:color w:val="000000" w:themeColor="text1"/>
          <w:szCs w:val="24"/>
        </w:rPr>
        <w:t>）、吳嘉苓（</w:t>
      </w:r>
      <w:r w:rsidRPr="00AF1369">
        <w:rPr>
          <w:rFonts w:ascii="Times New Roman" w:eastAsia="標楷體" w:hAnsi="Times New Roman" w:cs="Times New Roman"/>
          <w:color w:val="000000" w:themeColor="text1"/>
          <w:szCs w:val="24"/>
        </w:rPr>
        <w:t>2015</w:t>
      </w:r>
      <w:r w:rsidRPr="00AF1369">
        <w:rPr>
          <w:rFonts w:ascii="Times New Roman" w:eastAsia="標楷體" w:hAnsi="Times New Roman" w:cs="Times New Roman"/>
          <w:color w:val="000000" w:themeColor="text1"/>
          <w:szCs w:val="24"/>
        </w:rPr>
        <w:t>）。</w:t>
      </w:r>
    </w:p>
    <w:p w14:paraId="1876DCEE" w14:textId="77777777" w:rsidR="00614F02" w:rsidRPr="00AF1369"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lastRenderedPageBreak/>
        <w:t>此外，</w:t>
      </w:r>
      <w:proofErr w:type="gramEnd"/>
      <w:r w:rsidRPr="00AF1369">
        <w:rPr>
          <w:rFonts w:ascii="Times New Roman" w:eastAsia="標楷體" w:hAnsi="Times New Roman" w:cs="Times New Roman"/>
          <w:color w:val="000000" w:themeColor="text1"/>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AF1369">
        <w:rPr>
          <w:rFonts w:ascii="Times New Roman" w:eastAsia="標楷體" w:hAnsi="Times New Roman" w:cs="Times New Roman"/>
          <w:color w:val="000000" w:themeColor="text1"/>
          <w:sz w:val="28"/>
          <w:szCs w:val="28"/>
        </w:rPr>
        <w:t>2009</w:t>
      </w:r>
      <w:r w:rsidRPr="00AF1369">
        <w:rPr>
          <w:rFonts w:ascii="Times New Roman" w:eastAsia="標楷體" w:hAnsi="Times New Roman" w:cs="Times New Roman"/>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常見的一種</w:t>
      </w:r>
      <w:r w:rsidR="00BB69A9" w:rsidRPr="00AF1369">
        <w:rPr>
          <w:rFonts w:ascii="Times New Roman" w:eastAsia="標楷體" w:hAnsi="Times New Roman" w:cs="Times New Roman" w:hint="eastAsia"/>
          <w:color w:val="000000" w:themeColor="text1"/>
          <w:sz w:val="28"/>
          <w:szCs w:val="28"/>
        </w:rPr>
        <w:t>訪談</w:t>
      </w:r>
      <w:r w:rsidR="00614F02" w:rsidRPr="00AF1369">
        <w:rPr>
          <w:rFonts w:ascii="Times New Roman" w:eastAsia="標楷體" w:hAnsi="Times New Roman" w:cs="Times New Roman" w:hint="eastAsia"/>
          <w:color w:val="000000" w:themeColor="text1"/>
          <w:sz w:val="28"/>
          <w:szCs w:val="28"/>
        </w:rPr>
        <w:t>方式是</w:t>
      </w:r>
      <w:r w:rsidR="00614F02" w:rsidRPr="00AF1369">
        <w:rPr>
          <w:rFonts w:ascii="Times New Roman" w:eastAsia="標楷體" w:hAnsi="Times New Roman" w:cs="Times New Roman"/>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焦點團體法</w:t>
      </w:r>
      <w:r w:rsidR="00614F02" w:rsidRPr="00AF1369">
        <w:rPr>
          <w:rFonts w:ascii="Times New Roman" w:eastAsia="標楷體" w:hAnsi="Times New Roman" w:cs="Times New Roman"/>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，針對主題邀集</w:t>
      </w:r>
      <w:r w:rsidR="00614F02" w:rsidRPr="00AF1369">
        <w:rPr>
          <w:rFonts w:ascii="Times New Roman" w:eastAsia="標楷體" w:hAnsi="Times New Roman" w:cs="Times New Roman"/>
          <w:color w:val="000000" w:themeColor="text1"/>
          <w:sz w:val="28"/>
          <w:szCs w:val="28"/>
        </w:rPr>
        <w:t>具某相同特質</w:t>
      </w:r>
      <w:r w:rsidR="00614F02" w:rsidRPr="00AF1369">
        <w:rPr>
          <w:rFonts w:ascii="Times New Roman" w:eastAsia="標楷體" w:hAnsi="Times New Roman" w:cs="Times New Roman" w:hint="eastAsia"/>
          <w:color w:val="000000" w:themeColor="text1"/>
          <w:sz w:val="28"/>
          <w:szCs w:val="28"/>
        </w:rPr>
        <w:t>的參與者</w:t>
      </w:r>
      <w:r w:rsidR="00614F02" w:rsidRPr="00AF1369">
        <w:rPr>
          <w:rFonts w:ascii="Times New Roman" w:eastAsia="標楷體" w:hAnsi="Times New Roman" w:cs="Times New Roman"/>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由非參與者的</w:t>
      </w:r>
      <w:r w:rsidR="00614F02" w:rsidRPr="00AF1369">
        <w:rPr>
          <w:rFonts w:ascii="Times New Roman" w:eastAsia="標楷體" w:hAnsi="Times New Roman" w:cs="Times New Roman"/>
          <w:color w:val="000000" w:themeColor="text1"/>
          <w:sz w:val="28"/>
          <w:szCs w:val="28"/>
        </w:rPr>
        <w:t>主持人</w:t>
      </w:r>
      <w:r w:rsidR="00614F02" w:rsidRPr="00AF1369">
        <w:rPr>
          <w:rFonts w:ascii="Times New Roman" w:eastAsia="標楷體" w:hAnsi="Times New Roman" w:cs="Times New Roman" w:hint="eastAsia"/>
          <w:color w:val="000000" w:themeColor="text1"/>
          <w:sz w:val="28"/>
          <w:szCs w:val="28"/>
        </w:rPr>
        <w:t>帶領</w:t>
      </w:r>
      <w:r w:rsidR="000905E6" w:rsidRPr="00AF1369">
        <w:rPr>
          <w:rFonts w:ascii="Times New Roman" w:eastAsia="標楷體" w:hAnsi="Times New Roman" w:cs="Times New Roman" w:hint="eastAsia"/>
          <w:color w:val="000000" w:themeColor="text1"/>
          <w:sz w:val="28"/>
          <w:szCs w:val="28"/>
        </w:rPr>
        <w:t>但</w:t>
      </w:r>
      <w:r w:rsidR="000905E6" w:rsidRPr="00AF1369">
        <w:rPr>
          <w:rFonts w:ascii="Times New Roman" w:eastAsia="標楷體" w:hAnsi="Times New Roman" w:cs="Times New Roman"/>
          <w:color w:val="000000" w:themeColor="text1"/>
          <w:sz w:val="28"/>
          <w:szCs w:val="28"/>
        </w:rPr>
        <w:t>不</w:t>
      </w:r>
      <w:r w:rsidR="008C73EF" w:rsidRPr="00AF1369">
        <w:rPr>
          <w:rFonts w:ascii="Times New Roman" w:eastAsia="標楷體" w:hAnsi="Times New Roman" w:cs="Times New Roman" w:hint="eastAsia"/>
          <w:color w:val="000000" w:themeColor="text1"/>
          <w:sz w:val="28"/>
          <w:szCs w:val="28"/>
        </w:rPr>
        <w:t>介入</w:t>
      </w:r>
      <w:r w:rsidR="00614F02" w:rsidRPr="00AF1369">
        <w:rPr>
          <w:rFonts w:ascii="Times New Roman" w:eastAsia="標楷體" w:hAnsi="Times New Roman" w:cs="Times New Roman"/>
          <w:color w:val="000000" w:themeColor="text1"/>
          <w:sz w:val="28"/>
          <w:szCs w:val="28"/>
        </w:rPr>
        <w:t>團體</w:t>
      </w:r>
      <w:r w:rsidR="000905E6" w:rsidRPr="00AF1369">
        <w:rPr>
          <w:rFonts w:ascii="Times New Roman" w:eastAsia="標楷體" w:hAnsi="Times New Roman" w:cs="Times New Roman" w:hint="eastAsia"/>
          <w:color w:val="000000" w:themeColor="text1"/>
          <w:sz w:val="28"/>
          <w:szCs w:val="28"/>
        </w:rPr>
        <w:t>的</w:t>
      </w:r>
      <w:r w:rsidR="00614F02" w:rsidRPr="00AF1369">
        <w:rPr>
          <w:rFonts w:ascii="Times New Roman" w:eastAsia="標楷體" w:hAnsi="Times New Roman" w:cs="Times New Roman"/>
          <w:color w:val="000000" w:themeColor="text1"/>
          <w:sz w:val="28"/>
          <w:szCs w:val="28"/>
        </w:rPr>
        <w:t>討論。</w:t>
      </w:r>
      <w:r w:rsidR="00614F02" w:rsidRPr="00AF1369">
        <w:rPr>
          <w:rFonts w:ascii="Times New Roman" w:eastAsia="標楷體" w:hAnsi="Times New Roman" w:cs="Times New Roman" w:hint="eastAsia"/>
          <w:color w:val="000000" w:themeColor="text1"/>
          <w:sz w:val="28"/>
          <w:szCs w:val="28"/>
        </w:rPr>
        <w:t>其</w:t>
      </w:r>
      <w:r w:rsidR="00614F02" w:rsidRPr="00AF1369">
        <w:rPr>
          <w:rFonts w:ascii="Times New Roman" w:eastAsia="標楷體" w:hAnsi="Times New Roman" w:cs="Times New Roman"/>
          <w:color w:val="000000" w:themeColor="text1"/>
          <w:sz w:val="28"/>
          <w:szCs w:val="28"/>
        </w:rPr>
        <w:t>與一般會議最大差別</w:t>
      </w:r>
      <w:r w:rsidR="00614F02" w:rsidRPr="00AF1369">
        <w:rPr>
          <w:rFonts w:ascii="Times New Roman" w:eastAsia="標楷體" w:hAnsi="Times New Roman" w:cs="Times New Roman" w:hint="eastAsia"/>
          <w:color w:val="000000" w:themeColor="text1"/>
          <w:sz w:val="28"/>
          <w:szCs w:val="28"/>
        </w:rPr>
        <w:t>，在於</w:t>
      </w:r>
      <w:r w:rsidR="00614F02" w:rsidRPr="00AF1369">
        <w:rPr>
          <w:rFonts w:ascii="Times New Roman" w:eastAsia="標楷體" w:hAnsi="Times New Roman" w:cs="Times New Roman"/>
          <w:color w:val="000000" w:themeColor="text1"/>
          <w:sz w:val="28"/>
          <w:szCs w:val="28"/>
        </w:rPr>
        <w:t>目的是蒐集資料而非達成共識</w:t>
      </w:r>
      <w:r w:rsidR="00614F02"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color w:val="000000" w:themeColor="text1"/>
          <w:sz w:val="28"/>
          <w:szCs w:val="28"/>
        </w:rPr>
        <w:t>且須</w:t>
      </w:r>
      <w:r w:rsidR="00D10756" w:rsidRPr="00AF1369">
        <w:rPr>
          <w:rFonts w:ascii="Times New Roman" w:eastAsia="標楷體" w:hAnsi="Times New Roman" w:cs="Times New Roman" w:hint="eastAsia"/>
          <w:color w:val="000000" w:themeColor="text1"/>
          <w:sz w:val="28"/>
          <w:szCs w:val="28"/>
        </w:rPr>
        <w:t>由受邀與談者</w:t>
      </w:r>
      <w:r w:rsidR="000905E6" w:rsidRPr="00AF1369">
        <w:rPr>
          <w:rFonts w:ascii="Times New Roman" w:eastAsia="標楷體" w:hAnsi="Times New Roman" w:cs="Times New Roman"/>
          <w:color w:val="000000" w:themeColor="text1"/>
          <w:sz w:val="28"/>
          <w:szCs w:val="28"/>
        </w:rPr>
        <w:t>相互</w:t>
      </w:r>
      <w:r w:rsidR="000905E6" w:rsidRPr="00AF1369">
        <w:rPr>
          <w:rFonts w:ascii="Times New Roman" w:eastAsia="標楷體" w:hAnsi="Times New Roman" w:cs="Times New Roman" w:hint="eastAsia"/>
          <w:color w:val="000000" w:themeColor="text1"/>
          <w:sz w:val="28"/>
          <w:szCs w:val="28"/>
        </w:rPr>
        <w:t>對話</w:t>
      </w:r>
      <w:r w:rsidR="00BB69A9"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其功能包括</w:t>
      </w:r>
      <w:r w:rsidR="00614F02" w:rsidRPr="00AF1369">
        <w:rPr>
          <w:rFonts w:ascii="Times New Roman" w:eastAsia="標楷體" w:hAnsi="Times New Roman" w:cs="Times New Roman"/>
          <w:color w:val="000000" w:themeColor="text1"/>
          <w:sz w:val="28"/>
          <w:szCs w:val="28"/>
        </w:rPr>
        <w:t>：探索新事物、</w:t>
      </w:r>
      <w:r w:rsidR="00BB69A9" w:rsidRPr="00AF1369">
        <w:rPr>
          <w:rFonts w:ascii="Times New Roman" w:eastAsia="標楷體" w:hAnsi="Times New Roman" w:cs="Times New Roman" w:hint="eastAsia"/>
          <w:color w:val="000000" w:themeColor="text1"/>
          <w:sz w:val="28"/>
          <w:szCs w:val="28"/>
        </w:rPr>
        <w:t>瞭</w:t>
      </w:r>
      <w:r w:rsidR="00614F02" w:rsidRPr="00AF1369">
        <w:rPr>
          <w:rFonts w:ascii="Times New Roman" w:eastAsia="標楷體" w:hAnsi="Times New Roman" w:cs="Times New Roman"/>
          <w:color w:val="000000" w:themeColor="text1"/>
          <w:sz w:val="28"/>
          <w:szCs w:val="28"/>
        </w:rPr>
        <w:t>解意見態度的背景脈絡及深度、提供詮釋事件的資訊</w:t>
      </w:r>
      <w:r w:rsidR="00BB69A9" w:rsidRPr="00AF1369">
        <w:rPr>
          <w:rFonts w:ascii="Times New Roman" w:eastAsia="標楷體" w:hAnsi="Times New Roman" w:cs="Times New Roman" w:hint="eastAsia"/>
          <w:color w:val="000000" w:themeColor="text1"/>
          <w:sz w:val="28"/>
          <w:szCs w:val="28"/>
        </w:rPr>
        <w:t>等</w:t>
      </w:r>
      <w:r w:rsidR="00614F02" w:rsidRPr="00AF1369">
        <w:rPr>
          <w:rFonts w:ascii="Times New Roman" w:eastAsia="標楷體" w:hAnsi="Times New Roman" w:cs="Times New Roman" w:hint="eastAsia"/>
          <w:color w:val="000000" w:themeColor="text1"/>
          <w:sz w:val="28"/>
          <w:szCs w:val="28"/>
        </w:rPr>
        <w:t>。</w:t>
      </w:r>
      <w:r w:rsidR="00BB69A9" w:rsidRPr="00AF1369">
        <w:rPr>
          <w:rFonts w:ascii="Times New Roman" w:eastAsia="標楷體" w:hAnsi="Times New Roman" w:cs="Times New Roman" w:hint="eastAsia"/>
          <w:color w:val="000000" w:themeColor="text1"/>
          <w:sz w:val="28"/>
          <w:szCs w:val="28"/>
        </w:rPr>
        <w:t>焦點團體法</w:t>
      </w:r>
      <w:r w:rsidR="00614F02" w:rsidRPr="00AF1369">
        <w:rPr>
          <w:rFonts w:ascii="Times New Roman" w:eastAsia="標楷體" w:hAnsi="Times New Roman" w:cs="Times New Roman" w:hint="eastAsia"/>
          <w:color w:val="000000" w:themeColor="text1"/>
          <w:sz w:val="28"/>
          <w:szCs w:val="28"/>
        </w:rPr>
        <w:t>參與人數</w:t>
      </w:r>
      <w:r w:rsidR="00614F02" w:rsidRPr="00AF1369">
        <w:rPr>
          <w:rFonts w:ascii="Times New Roman" w:eastAsia="標楷體" w:hAnsi="Times New Roman" w:cs="Times New Roman"/>
          <w:color w:val="000000" w:themeColor="text1"/>
          <w:sz w:val="28"/>
          <w:szCs w:val="28"/>
        </w:rPr>
        <w:t>通常</w:t>
      </w:r>
      <w:r w:rsidR="00614F02" w:rsidRPr="00AF1369">
        <w:rPr>
          <w:rFonts w:ascii="Times New Roman" w:eastAsia="標楷體" w:hAnsi="Times New Roman" w:cs="Times New Roman" w:hint="eastAsia"/>
          <w:color w:val="000000" w:themeColor="text1"/>
          <w:sz w:val="28"/>
          <w:szCs w:val="28"/>
        </w:rPr>
        <w:t>為</w:t>
      </w:r>
      <w:r w:rsidR="00614F02" w:rsidRPr="00AF1369">
        <w:rPr>
          <w:rFonts w:ascii="Times New Roman" w:eastAsia="標楷體" w:hAnsi="Times New Roman" w:cs="Times New Roman"/>
          <w:color w:val="000000" w:themeColor="text1"/>
          <w:sz w:val="28"/>
          <w:szCs w:val="28"/>
        </w:rPr>
        <w:t>6</w:t>
      </w:r>
      <w:r w:rsidR="00BB69A9" w:rsidRPr="00AF1369">
        <w:rPr>
          <w:rFonts w:ascii="Times New Roman" w:eastAsia="標楷體" w:hAnsi="Times New Roman" w:cs="Times New Roman" w:hint="eastAsia"/>
          <w:color w:val="000000" w:themeColor="text1"/>
          <w:sz w:val="28"/>
          <w:szCs w:val="28"/>
        </w:rPr>
        <w:t>至</w:t>
      </w:r>
      <w:r w:rsidR="00614F02" w:rsidRPr="00AF1369">
        <w:rPr>
          <w:rFonts w:ascii="Times New Roman" w:eastAsia="標楷體" w:hAnsi="Times New Roman" w:cs="Times New Roman"/>
          <w:color w:val="000000" w:themeColor="text1"/>
          <w:sz w:val="28"/>
          <w:szCs w:val="28"/>
        </w:rPr>
        <w:t>10</w:t>
      </w:r>
      <w:r w:rsidR="00614F02" w:rsidRPr="00AF1369">
        <w:rPr>
          <w:rFonts w:ascii="Times New Roman" w:eastAsia="標楷體" w:hAnsi="Times New Roman" w:cs="Times New Roman"/>
          <w:color w:val="000000" w:themeColor="text1"/>
          <w:sz w:val="28"/>
          <w:szCs w:val="28"/>
        </w:rPr>
        <w:t>人，</w:t>
      </w:r>
      <w:r w:rsidR="00614F02" w:rsidRPr="00AF1369">
        <w:rPr>
          <w:rFonts w:ascii="Times New Roman" w:eastAsia="標楷體" w:hAnsi="Times New Roman" w:cs="Times New Roman" w:hint="eastAsia"/>
          <w:color w:val="000000" w:themeColor="text1"/>
          <w:sz w:val="28"/>
          <w:szCs w:val="28"/>
        </w:rPr>
        <w:t>若</w:t>
      </w:r>
      <w:r w:rsidR="00614F02" w:rsidRPr="00AF1369">
        <w:rPr>
          <w:rFonts w:ascii="Times New Roman" w:eastAsia="標楷體" w:hAnsi="Times New Roman" w:cs="Times New Roman"/>
          <w:color w:val="000000" w:themeColor="text1"/>
          <w:sz w:val="28"/>
          <w:szCs w:val="28"/>
        </w:rPr>
        <w:t>少於</w:t>
      </w:r>
      <w:r w:rsidR="00614F02" w:rsidRPr="00AF1369">
        <w:rPr>
          <w:rFonts w:ascii="Times New Roman" w:eastAsia="標楷體" w:hAnsi="Times New Roman" w:cs="Times New Roman"/>
          <w:color w:val="000000" w:themeColor="text1"/>
          <w:sz w:val="28"/>
          <w:szCs w:val="28"/>
        </w:rPr>
        <w:t>5</w:t>
      </w:r>
      <w:r w:rsidR="00614F02" w:rsidRPr="00AF1369">
        <w:rPr>
          <w:rFonts w:ascii="Times New Roman" w:eastAsia="標楷體" w:hAnsi="Times New Roman" w:cs="Times New Roman"/>
          <w:color w:val="000000" w:themeColor="text1"/>
          <w:sz w:val="28"/>
          <w:szCs w:val="28"/>
        </w:rPr>
        <w:t>人</w:t>
      </w:r>
      <w:r w:rsidR="00614F02" w:rsidRPr="00AF1369">
        <w:rPr>
          <w:rFonts w:ascii="Times New Roman" w:eastAsia="標楷體" w:hAnsi="Times New Roman" w:cs="Times New Roman" w:hint="eastAsia"/>
          <w:color w:val="000000" w:themeColor="text1"/>
          <w:sz w:val="28"/>
          <w:szCs w:val="28"/>
        </w:rPr>
        <w:t>為</w:t>
      </w:r>
      <w:r w:rsidR="00614F02" w:rsidRPr="00AF1369">
        <w:rPr>
          <w:rFonts w:ascii="Times New Roman" w:eastAsia="標楷體" w:hAnsi="Times New Roman" w:cs="Times New Roman"/>
          <w:color w:val="000000" w:themeColor="text1"/>
          <w:sz w:val="28"/>
          <w:szCs w:val="28"/>
        </w:rPr>
        <w:t>小團體、多於</w:t>
      </w:r>
      <w:r w:rsidR="00614F02" w:rsidRPr="00AF1369">
        <w:rPr>
          <w:rFonts w:ascii="Times New Roman" w:eastAsia="標楷體" w:hAnsi="Times New Roman" w:cs="Times New Roman"/>
          <w:color w:val="000000" w:themeColor="text1"/>
          <w:sz w:val="28"/>
          <w:szCs w:val="28"/>
        </w:rPr>
        <w:t>10</w:t>
      </w:r>
      <w:r w:rsidR="00614F02" w:rsidRPr="00AF1369">
        <w:rPr>
          <w:rFonts w:ascii="Times New Roman" w:eastAsia="標楷體" w:hAnsi="Times New Roman" w:cs="Times New Roman"/>
          <w:color w:val="000000" w:themeColor="text1"/>
          <w:sz w:val="28"/>
          <w:szCs w:val="28"/>
        </w:rPr>
        <w:t>人</w:t>
      </w:r>
      <w:r w:rsidR="00614F02" w:rsidRPr="00AF1369">
        <w:rPr>
          <w:rFonts w:ascii="Times New Roman" w:eastAsia="標楷體" w:hAnsi="Times New Roman" w:cs="Times New Roman" w:hint="eastAsia"/>
          <w:color w:val="000000" w:themeColor="text1"/>
          <w:sz w:val="28"/>
          <w:szCs w:val="28"/>
        </w:rPr>
        <w:t>為</w:t>
      </w:r>
      <w:r w:rsidR="00614F02" w:rsidRPr="00AF1369">
        <w:rPr>
          <w:rFonts w:ascii="Times New Roman" w:eastAsia="標楷體" w:hAnsi="Times New Roman" w:cs="Times New Roman"/>
          <w:color w:val="000000" w:themeColor="text1"/>
          <w:sz w:val="28"/>
          <w:szCs w:val="28"/>
        </w:rPr>
        <w:t>大團體</w:t>
      </w:r>
      <w:r w:rsidR="00614F02" w:rsidRPr="00AF1369">
        <w:rPr>
          <w:rFonts w:ascii="Times New Roman" w:eastAsia="標楷體" w:hAnsi="Times New Roman" w:cs="Times New Roman" w:hint="eastAsia"/>
          <w:color w:val="000000" w:themeColor="text1"/>
          <w:sz w:val="28"/>
          <w:szCs w:val="28"/>
        </w:rPr>
        <w:t>，</w:t>
      </w:r>
      <w:r w:rsidR="00BB69A9" w:rsidRPr="00AF1369">
        <w:rPr>
          <w:rFonts w:ascii="Times New Roman" w:eastAsia="標楷體" w:hAnsi="Times New Roman" w:cs="Times New Roman" w:hint="eastAsia"/>
          <w:color w:val="000000" w:themeColor="text1"/>
          <w:sz w:val="28"/>
          <w:szCs w:val="28"/>
        </w:rPr>
        <w:t>參與</w:t>
      </w:r>
      <w:r w:rsidR="00614F02" w:rsidRPr="00AF1369">
        <w:rPr>
          <w:rFonts w:ascii="Times New Roman" w:eastAsia="標楷體" w:hAnsi="Times New Roman" w:cs="Times New Roman" w:hint="eastAsia"/>
          <w:color w:val="000000" w:themeColor="text1"/>
          <w:sz w:val="28"/>
          <w:szCs w:val="28"/>
        </w:rPr>
        <w:t>人數</w:t>
      </w:r>
      <w:r w:rsidR="00BB69A9" w:rsidRPr="00AF1369">
        <w:rPr>
          <w:rFonts w:ascii="Times New Roman" w:eastAsia="標楷體" w:hAnsi="Times New Roman" w:cs="Times New Roman" w:hint="eastAsia"/>
          <w:color w:val="000000" w:themeColor="text1"/>
          <w:sz w:val="28"/>
          <w:szCs w:val="28"/>
        </w:rPr>
        <w:t>多寡</w:t>
      </w:r>
      <w:r w:rsidR="00614F02" w:rsidRPr="00AF1369">
        <w:rPr>
          <w:rFonts w:ascii="Times New Roman" w:eastAsia="標楷體" w:hAnsi="Times New Roman" w:cs="Times New Roman" w:hint="eastAsia"/>
          <w:color w:val="000000" w:themeColor="text1"/>
          <w:sz w:val="28"/>
          <w:szCs w:val="28"/>
        </w:rPr>
        <w:t>端視</w:t>
      </w:r>
      <w:r w:rsidR="00614F02" w:rsidRPr="00AF1369">
        <w:rPr>
          <w:rFonts w:ascii="Times New Roman" w:eastAsia="標楷體" w:hAnsi="Times New Roman" w:cs="Times New Roman"/>
          <w:color w:val="000000" w:themeColor="text1"/>
          <w:sz w:val="28"/>
          <w:szCs w:val="28"/>
        </w:rPr>
        <w:t>研究主題</w:t>
      </w:r>
      <w:r w:rsidR="00614F02" w:rsidRPr="00AF1369">
        <w:rPr>
          <w:rFonts w:ascii="Times New Roman" w:eastAsia="標楷體" w:hAnsi="Times New Roman" w:cs="Times New Roman" w:hint="eastAsia"/>
          <w:color w:val="000000" w:themeColor="text1"/>
          <w:sz w:val="28"/>
          <w:szCs w:val="28"/>
        </w:rPr>
        <w:t>的</w:t>
      </w:r>
      <w:r w:rsidR="00614F02" w:rsidRPr="00AF1369">
        <w:rPr>
          <w:rFonts w:ascii="Times New Roman" w:eastAsia="標楷體" w:hAnsi="Times New Roman" w:cs="Times New Roman"/>
          <w:color w:val="000000" w:themeColor="text1"/>
          <w:sz w:val="28"/>
          <w:szCs w:val="28"/>
        </w:rPr>
        <w:t>複雜性、團體分類、研究資源</w:t>
      </w:r>
      <w:r w:rsidR="00614F02" w:rsidRPr="00AF1369">
        <w:rPr>
          <w:rFonts w:ascii="Times New Roman" w:eastAsia="標楷體" w:hAnsi="Times New Roman" w:cs="Times New Roman" w:hint="eastAsia"/>
          <w:color w:val="000000" w:themeColor="text1"/>
          <w:sz w:val="28"/>
          <w:szCs w:val="28"/>
        </w:rPr>
        <w:t>與</w:t>
      </w:r>
      <w:r w:rsidR="00614F02" w:rsidRPr="00AF1369">
        <w:rPr>
          <w:rFonts w:ascii="Times New Roman" w:eastAsia="標楷體" w:hAnsi="Times New Roman" w:cs="Times New Roman"/>
          <w:color w:val="000000" w:themeColor="text1"/>
          <w:sz w:val="28"/>
          <w:szCs w:val="28"/>
        </w:rPr>
        <w:t>意見的</w:t>
      </w:r>
      <w:r w:rsidR="00D10756"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color w:val="000000" w:themeColor="text1"/>
          <w:sz w:val="28"/>
          <w:szCs w:val="28"/>
        </w:rPr>
        <w:t>飽和程度</w:t>
      </w:r>
      <w:r w:rsidR="00D10756"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（即再</w:t>
      </w:r>
      <w:r w:rsidR="00D10756" w:rsidRPr="00AF1369">
        <w:rPr>
          <w:rFonts w:ascii="Times New Roman" w:eastAsia="標楷體" w:hAnsi="Times New Roman" w:cs="Times New Roman" w:hint="eastAsia"/>
          <w:color w:val="000000" w:themeColor="text1"/>
          <w:sz w:val="28"/>
          <w:szCs w:val="28"/>
        </w:rPr>
        <w:t>增</w:t>
      </w:r>
      <w:r w:rsidR="00614F02" w:rsidRPr="00AF1369">
        <w:rPr>
          <w:rFonts w:ascii="Times New Roman" w:eastAsia="標楷體" w:hAnsi="Times New Roman" w:cs="Times New Roman" w:hint="eastAsia"/>
          <w:color w:val="000000" w:themeColor="text1"/>
          <w:sz w:val="28"/>
          <w:szCs w:val="28"/>
        </w:rPr>
        <w:t>邀</w:t>
      </w:r>
      <w:r w:rsidR="00D10756" w:rsidRPr="00AF1369">
        <w:rPr>
          <w:rFonts w:ascii="Times New Roman" w:eastAsia="標楷體" w:hAnsi="Times New Roman" w:cs="Times New Roman" w:hint="eastAsia"/>
          <w:color w:val="000000" w:themeColor="text1"/>
          <w:sz w:val="28"/>
          <w:szCs w:val="28"/>
        </w:rPr>
        <w:t>與談</w:t>
      </w:r>
      <w:r w:rsidR="00614F02" w:rsidRPr="00AF1369">
        <w:rPr>
          <w:rFonts w:ascii="Times New Roman" w:eastAsia="標楷體" w:hAnsi="Times New Roman" w:cs="Times New Roman" w:hint="eastAsia"/>
          <w:color w:val="000000" w:themeColor="text1"/>
          <w:sz w:val="28"/>
          <w:szCs w:val="28"/>
        </w:rPr>
        <w:t>人</w:t>
      </w:r>
      <w:r w:rsidR="00D10756"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hint="eastAsia"/>
          <w:color w:val="000000" w:themeColor="text1"/>
          <w:sz w:val="28"/>
          <w:szCs w:val="28"/>
        </w:rPr>
        <w:t>也不會</w:t>
      </w:r>
      <w:r w:rsidR="00D10756" w:rsidRPr="00AF1369">
        <w:rPr>
          <w:rFonts w:ascii="Times New Roman" w:eastAsia="標楷體" w:hAnsi="Times New Roman" w:cs="Times New Roman" w:hint="eastAsia"/>
          <w:color w:val="000000" w:themeColor="text1"/>
          <w:sz w:val="28"/>
          <w:szCs w:val="28"/>
        </w:rPr>
        <w:t>得到超越既有的與談</w:t>
      </w:r>
      <w:r w:rsidR="00614F02" w:rsidRPr="00AF1369">
        <w:rPr>
          <w:rFonts w:ascii="Times New Roman" w:eastAsia="標楷體" w:hAnsi="Times New Roman" w:cs="Times New Roman" w:hint="eastAsia"/>
          <w:color w:val="000000" w:themeColor="text1"/>
          <w:sz w:val="28"/>
          <w:szCs w:val="28"/>
        </w:rPr>
        <w:t>意見）而定（鄭夙芬，</w:t>
      </w:r>
      <w:r w:rsidR="00614F02" w:rsidRPr="00AF1369">
        <w:rPr>
          <w:rFonts w:ascii="Times New Roman" w:eastAsia="標楷體" w:hAnsi="Times New Roman" w:cs="Times New Roman" w:hint="eastAsia"/>
          <w:color w:val="000000" w:themeColor="text1"/>
          <w:sz w:val="28"/>
          <w:szCs w:val="28"/>
        </w:rPr>
        <w:t>2</w:t>
      </w:r>
      <w:r w:rsidR="00614F02" w:rsidRPr="00AF1369">
        <w:rPr>
          <w:rFonts w:ascii="Times New Roman" w:eastAsia="標楷體" w:hAnsi="Times New Roman" w:cs="Times New Roman"/>
          <w:color w:val="000000" w:themeColor="text1"/>
          <w:sz w:val="28"/>
          <w:szCs w:val="28"/>
        </w:rPr>
        <w:t>015</w:t>
      </w:r>
      <w:r w:rsidR="00614F02" w:rsidRPr="00AF1369">
        <w:rPr>
          <w:rFonts w:ascii="Times New Roman" w:eastAsia="標楷體" w:hAnsi="Times New Roman" w:cs="Times New Roman" w:hint="eastAsia"/>
          <w:color w:val="000000" w:themeColor="text1"/>
          <w:sz w:val="28"/>
          <w:szCs w:val="28"/>
        </w:rPr>
        <w:t>）</w:t>
      </w:r>
      <w:r w:rsidR="00614F02" w:rsidRPr="00AF1369">
        <w:rPr>
          <w:rFonts w:ascii="Times New Roman" w:eastAsia="標楷體" w:hAnsi="Times New Roman" w:cs="Times New Roman"/>
          <w:color w:val="000000" w:themeColor="text1"/>
          <w:sz w:val="28"/>
          <w:szCs w:val="28"/>
        </w:rPr>
        <w:t>。</w:t>
      </w:r>
    </w:p>
    <w:p w14:paraId="230666DC" w14:textId="50CEAB77" w:rsidR="00862ADA" w:rsidRPr="00AF1369"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實務上常見問題主要在於訪談資料的分析，多數訪談者往往在</w:t>
      </w:r>
      <w:proofErr w:type="gramStart"/>
      <w:r w:rsidRPr="00AF1369">
        <w:rPr>
          <w:rFonts w:ascii="Times New Roman" w:eastAsia="標楷體" w:hAnsi="Times New Roman" w:cs="Times New Roman"/>
          <w:color w:val="000000" w:themeColor="text1"/>
          <w:sz w:val="28"/>
          <w:szCs w:val="28"/>
        </w:rPr>
        <w:t>蒐集完受訪</w:t>
      </w:r>
      <w:proofErr w:type="gramEnd"/>
      <w:r w:rsidRPr="00AF1369">
        <w:rPr>
          <w:rFonts w:ascii="Times New Roman" w:eastAsia="標楷體" w:hAnsi="Times New Roman" w:cs="Times New Roman"/>
          <w:color w:val="000000" w:themeColor="text1"/>
          <w:sz w:val="28"/>
          <w:szCs w:val="28"/>
        </w:rPr>
        <w:t>者的訪談意見後，不知道如何從資料中整理出有意義的資訊。</w:t>
      </w:r>
      <w:r w:rsidRPr="00AF1369">
        <w:rPr>
          <w:rFonts w:ascii="Times New Roman" w:eastAsia="標楷體" w:hAnsi="Times New Roman" w:cs="Times New Roman"/>
          <w:color w:val="000000" w:themeColor="text1"/>
          <w:sz w:val="28"/>
          <w:szCs w:val="28"/>
        </w:rPr>
        <w:t>Miles</w:t>
      </w:r>
      <w:r w:rsidRPr="00AF1369">
        <w:rPr>
          <w:rFonts w:ascii="Times New Roman" w:eastAsia="標楷體" w:hAnsi="Times New Roman" w:cs="Times New Roman"/>
          <w:color w:val="000000" w:themeColor="text1"/>
          <w:sz w:val="28"/>
          <w:szCs w:val="28"/>
        </w:rPr>
        <w:t>與</w:t>
      </w:r>
      <w:r w:rsidRPr="00AF1369">
        <w:rPr>
          <w:rFonts w:ascii="Times New Roman" w:eastAsia="標楷體" w:hAnsi="Times New Roman" w:cs="Times New Roman"/>
          <w:color w:val="000000" w:themeColor="text1"/>
          <w:sz w:val="28"/>
          <w:szCs w:val="28"/>
        </w:rPr>
        <w:t>Huberman</w:t>
      </w:r>
      <w:r w:rsidRPr="00AF1369">
        <w:rPr>
          <w:rFonts w:ascii="Times New Roman" w:eastAsia="標楷體" w:hAnsi="Times New Roman" w:cs="Times New Roman"/>
          <w:color w:val="000000" w:themeColor="text1"/>
          <w:sz w:val="28"/>
          <w:szCs w:val="28"/>
        </w:rPr>
        <w:t>提出</w:t>
      </w:r>
      <w:r w:rsidRPr="00AF1369">
        <w:rPr>
          <w:rFonts w:ascii="Times New Roman" w:eastAsia="標楷體" w:hAnsi="Times New Roman" w:cs="Times New Roman"/>
          <w:color w:val="000000" w:themeColor="text1"/>
          <w:sz w:val="28"/>
          <w:szCs w:val="28"/>
        </w:rPr>
        <w:t>13</w:t>
      </w:r>
      <w:r w:rsidRPr="00AF1369">
        <w:rPr>
          <w:rFonts w:ascii="Times New Roman" w:eastAsia="標楷體" w:hAnsi="Times New Roman" w:cs="Times New Roman"/>
          <w:color w:val="000000" w:themeColor="text1"/>
          <w:sz w:val="28"/>
          <w:szCs w:val="28"/>
        </w:rPr>
        <w:t>種分析的技法（如</w:t>
      </w:r>
      <w:r w:rsidR="00AE2718" w:rsidRPr="00AF1369">
        <w:rPr>
          <w:color w:val="000000" w:themeColor="text1"/>
        </w:rPr>
        <w:fldChar w:fldCharType="begin"/>
      </w:r>
      <w:r w:rsidR="00AE2718" w:rsidRPr="00AF1369">
        <w:rPr>
          <w:color w:val="000000" w:themeColor="text1"/>
        </w:rPr>
        <w:instrText xml:space="preserve"> REF _Ref510008112 \h  \* MERGEFORMAT </w:instrText>
      </w:r>
      <w:r w:rsidR="00AE2718" w:rsidRPr="00AF1369">
        <w:rPr>
          <w:color w:val="000000" w:themeColor="text1"/>
        </w:rPr>
      </w:r>
      <w:r w:rsidR="00AE2718" w:rsidRPr="00AF1369">
        <w:rPr>
          <w:color w:val="000000" w:themeColor="text1"/>
        </w:rPr>
        <w:fldChar w:fldCharType="separate"/>
      </w:r>
      <w:r w:rsidR="00B57E47" w:rsidRPr="00AF1369">
        <w:rPr>
          <w:rFonts w:ascii="Times New Roman" w:eastAsia="標楷體" w:hAnsi="Times New Roman" w:cs="Times New Roman"/>
          <w:color w:val="000000" w:themeColor="text1"/>
          <w:sz w:val="28"/>
          <w:szCs w:val="28"/>
        </w:rPr>
        <w:t>表</w:t>
      </w:r>
      <w:r w:rsidR="00B57E47">
        <w:rPr>
          <w:rFonts w:ascii="Times New Roman" w:eastAsia="標楷體" w:hAnsi="Times New Roman" w:cs="Times New Roman"/>
          <w:color w:val="000000" w:themeColor="text1"/>
          <w:sz w:val="28"/>
          <w:szCs w:val="28"/>
        </w:rPr>
        <w:t>7</w:t>
      </w:r>
      <w:r w:rsidR="00AE2718" w:rsidRPr="00AF1369">
        <w:rPr>
          <w:color w:val="000000" w:themeColor="text1"/>
        </w:rPr>
        <w:fldChar w:fldCharType="end"/>
      </w:r>
      <w:r w:rsidRPr="00AF1369">
        <w:rPr>
          <w:rFonts w:ascii="Times New Roman" w:eastAsia="標楷體" w:hAnsi="Times New Roman" w:cs="Times New Roman"/>
          <w:color w:val="000000" w:themeColor="text1"/>
          <w:sz w:val="28"/>
          <w:szCs w:val="28"/>
        </w:rPr>
        <w:t>）</w:t>
      </w:r>
      <w:r w:rsidR="00BB69A9" w:rsidRPr="00AF1369">
        <w:rPr>
          <w:rFonts w:ascii="Times New Roman" w:eastAsia="標楷體" w:hAnsi="Times New Roman" w:cs="Times New Roman"/>
          <w:color w:val="000000" w:themeColor="text1"/>
          <w:sz w:val="28"/>
          <w:szCs w:val="28"/>
        </w:rPr>
        <w:t>，值得在實際分析訪談資料時參考</w:t>
      </w:r>
      <w:r w:rsidR="00BB69A9" w:rsidRPr="00AF1369">
        <w:rPr>
          <w:rStyle w:val="ae"/>
          <w:rFonts w:ascii="Times New Roman" w:eastAsia="標楷體" w:hAnsi="Times New Roman" w:cs="Times New Roman"/>
          <w:color w:val="000000" w:themeColor="text1"/>
          <w:sz w:val="28"/>
          <w:szCs w:val="28"/>
        </w:rPr>
        <w:footnoteReference w:id="4"/>
      </w:r>
      <w:r w:rsidRPr="00AF1369">
        <w:rPr>
          <w:rFonts w:ascii="Times New Roman" w:eastAsia="標楷體" w:hAnsi="Times New Roman" w:cs="Times New Roman"/>
          <w:color w:val="000000" w:themeColor="text1"/>
          <w:sz w:val="28"/>
          <w:szCs w:val="28"/>
        </w:rPr>
        <w:t>，功能主要有</w:t>
      </w:r>
      <w:r w:rsidR="00BB69A9"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color w:val="000000" w:themeColor="text1"/>
          <w:sz w:val="28"/>
          <w:szCs w:val="28"/>
        </w:rPr>
        <w:t>種：</w:t>
      </w:r>
      <w:proofErr w:type="gramStart"/>
      <w:r w:rsidRPr="00AF1369">
        <w:rPr>
          <w:rFonts w:ascii="Times New Roman" w:eastAsia="標楷體" w:hAnsi="Times New Roman" w:cs="Times New Roman"/>
          <w:color w:val="000000" w:themeColor="text1"/>
          <w:sz w:val="28"/>
          <w:szCs w:val="28"/>
        </w:rPr>
        <w:t>釐</w:t>
      </w:r>
      <w:proofErr w:type="gramEnd"/>
      <w:r w:rsidRPr="00AF1369">
        <w:rPr>
          <w:rFonts w:ascii="Times New Roman" w:eastAsia="標楷體" w:hAnsi="Times New Roman" w:cs="Times New Roman"/>
          <w:color w:val="000000" w:themeColor="text1"/>
          <w:sz w:val="28"/>
          <w:szCs w:val="28"/>
        </w:rPr>
        <w:t>出重要概念、</w:t>
      </w:r>
      <w:proofErr w:type="gramStart"/>
      <w:r w:rsidRPr="00AF1369">
        <w:rPr>
          <w:rFonts w:ascii="Times New Roman" w:eastAsia="標楷體" w:hAnsi="Times New Roman" w:cs="Times New Roman"/>
          <w:color w:val="000000" w:themeColor="text1"/>
          <w:sz w:val="28"/>
          <w:szCs w:val="28"/>
        </w:rPr>
        <w:t>凸</w:t>
      </w:r>
      <w:proofErr w:type="gramEnd"/>
      <w:r w:rsidRPr="00AF1369">
        <w:rPr>
          <w:rFonts w:ascii="Times New Roman" w:eastAsia="標楷體" w:hAnsi="Times New Roman" w:cs="Times New Roman"/>
          <w:color w:val="000000" w:themeColor="text1"/>
          <w:sz w:val="28"/>
          <w:szCs w:val="28"/>
        </w:rPr>
        <w:t>顯論點、探討</w:t>
      </w:r>
      <w:proofErr w:type="gramStart"/>
      <w:r w:rsidRPr="00AF1369">
        <w:rPr>
          <w:rFonts w:ascii="Times New Roman" w:eastAsia="標楷體" w:hAnsi="Times New Roman" w:cs="Times New Roman"/>
          <w:color w:val="000000" w:themeColor="text1"/>
          <w:sz w:val="28"/>
          <w:szCs w:val="28"/>
        </w:rPr>
        <w:t>概念間的關係</w:t>
      </w:r>
      <w:proofErr w:type="gramEnd"/>
      <w:r w:rsidRPr="00AF1369">
        <w:rPr>
          <w:rFonts w:ascii="Times New Roman" w:eastAsia="標楷體" w:hAnsi="Times New Roman" w:cs="Times New Roman"/>
          <w:color w:val="000000" w:themeColor="text1"/>
          <w:sz w:val="28"/>
          <w:szCs w:val="28"/>
        </w:rPr>
        <w:t>、連結理論與貫穿全部資料進行系統性的分析，大致上係從描述到詮釋、從具體到抽象（轉引自吳嘉苓，</w:t>
      </w:r>
      <w:r w:rsidRPr="00AF1369">
        <w:rPr>
          <w:rFonts w:ascii="Times New Roman" w:eastAsia="標楷體" w:hAnsi="Times New Roman" w:cs="Times New Roman"/>
          <w:color w:val="000000" w:themeColor="text1"/>
          <w:sz w:val="28"/>
          <w:szCs w:val="28"/>
        </w:rPr>
        <w:t>2015</w:t>
      </w:r>
      <w:r w:rsidRPr="00AF1369">
        <w:rPr>
          <w:rFonts w:ascii="Times New Roman" w:eastAsia="標楷體" w:hAnsi="Times New Roman" w:cs="Times New Roman"/>
          <w:color w:val="000000" w:themeColor="text1"/>
          <w:sz w:val="28"/>
          <w:szCs w:val="28"/>
        </w:rPr>
        <w:t>）。</w:t>
      </w:r>
    </w:p>
    <w:p w14:paraId="47A4DBF0" w14:textId="090EFCF2" w:rsidR="00862ADA" w:rsidRPr="00AF1369" w:rsidRDefault="00862ADA" w:rsidP="00D1211B">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28" w:name="_Ref510008112"/>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7</w:t>
      </w:r>
      <w:r w:rsidR="00D1211B" w:rsidRPr="00AF1369">
        <w:rPr>
          <w:rFonts w:ascii="Times New Roman" w:eastAsia="標楷體" w:hAnsi="Times New Roman" w:cs="Times New Roman"/>
          <w:color w:val="000000" w:themeColor="text1"/>
          <w:sz w:val="28"/>
          <w:szCs w:val="28"/>
        </w:rPr>
        <w:fldChar w:fldCharType="end"/>
      </w:r>
      <w:bookmarkEnd w:id="28"/>
      <w:r w:rsidRPr="00AF1369">
        <w:rPr>
          <w:rFonts w:ascii="Times New Roman" w:eastAsia="標楷體" w:hAnsi="Times New Roman" w:cs="Times New Roman"/>
          <w:color w:val="000000" w:themeColor="text1"/>
          <w:sz w:val="28"/>
          <w:szCs w:val="28"/>
        </w:rPr>
        <w:t>、訪談資料分析的</w:t>
      </w:r>
      <w:r w:rsidRPr="00AF1369">
        <w:rPr>
          <w:rFonts w:ascii="Times New Roman" w:eastAsia="標楷體" w:hAnsi="Times New Roman" w:cs="Times New Roman"/>
          <w:color w:val="000000" w:themeColor="text1"/>
          <w:sz w:val="28"/>
          <w:szCs w:val="28"/>
        </w:rPr>
        <w:t>13</w:t>
      </w:r>
      <w:r w:rsidRPr="00AF1369">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AF1369" w:rsidRPr="00AF1369" w14:paraId="74BAF811" w14:textId="77777777" w:rsidTr="00F15CEA">
        <w:trPr>
          <w:trHeight w:val="63"/>
        </w:trPr>
        <w:tc>
          <w:tcPr>
            <w:tcW w:w="1031" w:type="pct"/>
            <w:shd w:val="clear" w:color="auto" w:fill="auto"/>
          </w:tcPr>
          <w:p w14:paraId="1A96741C" w14:textId="77777777" w:rsidR="00862ADA" w:rsidRPr="00AF1369"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功能</w:t>
            </w:r>
          </w:p>
        </w:tc>
        <w:tc>
          <w:tcPr>
            <w:tcW w:w="3969" w:type="pct"/>
            <w:shd w:val="clear" w:color="auto" w:fill="auto"/>
          </w:tcPr>
          <w:p w14:paraId="18F11B8F" w14:textId="77777777" w:rsidR="00862ADA" w:rsidRPr="00AF1369"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分析技法</w:t>
            </w:r>
          </w:p>
        </w:tc>
      </w:tr>
      <w:tr w:rsidR="00AF1369" w:rsidRPr="00AF1369" w14:paraId="43E44279" w14:textId="77777777" w:rsidTr="00833CE3">
        <w:trPr>
          <w:trHeight w:val="580"/>
        </w:trPr>
        <w:tc>
          <w:tcPr>
            <w:tcW w:w="1031" w:type="pct"/>
            <w:shd w:val="clear" w:color="auto" w:fill="auto"/>
            <w:vAlign w:val="center"/>
          </w:tcPr>
          <w:p w14:paraId="43CB8A14" w14:textId="77777777" w:rsidR="002E40E5" w:rsidRPr="00AF1369"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釐</w:t>
            </w:r>
            <w:proofErr w:type="gramEnd"/>
            <w:r w:rsidRPr="00AF1369">
              <w:rPr>
                <w:rFonts w:ascii="Times New Roman" w:eastAsia="標楷體" w:hAnsi="Times New Roman" w:cs="Times New Roman"/>
                <w:color w:val="000000" w:themeColor="text1"/>
                <w:sz w:val="28"/>
                <w:szCs w:val="28"/>
              </w:rPr>
              <w:t>出</w:t>
            </w:r>
          </w:p>
          <w:p w14:paraId="727CFC4D" w14:textId="77777777" w:rsidR="00862ADA" w:rsidRPr="00AF1369"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主要概念</w:t>
            </w:r>
          </w:p>
        </w:tc>
        <w:tc>
          <w:tcPr>
            <w:tcW w:w="3969" w:type="pct"/>
            <w:shd w:val="clear" w:color="auto" w:fill="auto"/>
            <w:vAlign w:val="center"/>
          </w:tcPr>
          <w:p w14:paraId="3FE80A69" w14:textId="77777777" w:rsidR="00862ADA" w:rsidRPr="00AF1369"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找出類型、主題</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檢視言之成理之處</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將同類型的資料予以匯集</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color w:val="000000" w:themeColor="text1"/>
                <w:sz w:val="28"/>
                <w:szCs w:val="28"/>
              </w:rPr>
              <w:t>創造隱喻</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z w:val="28"/>
                <w:szCs w:val="28"/>
              </w:rPr>
              <w:t>清點計算</w:t>
            </w:r>
          </w:p>
        </w:tc>
      </w:tr>
      <w:tr w:rsidR="00AF1369" w:rsidRPr="00AF1369" w14:paraId="37CF0FE9" w14:textId="77777777" w:rsidTr="00833CE3">
        <w:trPr>
          <w:trHeight w:val="786"/>
        </w:trPr>
        <w:tc>
          <w:tcPr>
            <w:tcW w:w="1031" w:type="pct"/>
            <w:shd w:val="clear" w:color="auto" w:fill="auto"/>
            <w:vAlign w:val="center"/>
          </w:tcPr>
          <w:p w14:paraId="26D6FE1D" w14:textId="77777777" w:rsidR="00862ADA" w:rsidRPr="00AF1369"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凸</w:t>
            </w:r>
            <w:proofErr w:type="gramEnd"/>
            <w:r w:rsidRPr="00AF1369">
              <w:rPr>
                <w:rFonts w:ascii="Times New Roman" w:eastAsia="標楷體" w:hAnsi="Times New Roman" w:cs="Times New Roman"/>
                <w:color w:val="000000" w:themeColor="text1"/>
                <w:sz w:val="28"/>
                <w:szCs w:val="28"/>
              </w:rPr>
              <w:t>顯論點</w:t>
            </w:r>
          </w:p>
        </w:tc>
        <w:tc>
          <w:tcPr>
            <w:tcW w:w="3969" w:type="pct"/>
            <w:shd w:val="clear" w:color="auto" w:fill="auto"/>
            <w:vAlign w:val="center"/>
          </w:tcPr>
          <w:p w14:paraId="20DF766E" w14:textId="77777777" w:rsidR="00862ADA" w:rsidRPr="00AF1369" w:rsidRDefault="00862ADA" w:rsidP="00833CE3">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color w:val="000000" w:themeColor="text1"/>
                <w:sz w:val="28"/>
                <w:szCs w:val="28"/>
              </w:rPr>
              <w:t>進行對照與比較</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7.</w:t>
            </w:r>
            <w:r w:rsidRPr="00AF1369">
              <w:rPr>
                <w:rFonts w:ascii="Times New Roman" w:eastAsia="標楷體" w:hAnsi="Times New Roman" w:cs="Times New Roman"/>
                <w:color w:val="000000" w:themeColor="text1"/>
                <w:sz w:val="28"/>
                <w:szCs w:val="28"/>
              </w:rPr>
              <w:t>分解變項</w:t>
            </w:r>
          </w:p>
        </w:tc>
      </w:tr>
      <w:tr w:rsidR="00AF1369" w:rsidRPr="00AF1369" w14:paraId="6FDE557A" w14:textId="77777777" w:rsidTr="00833CE3">
        <w:trPr>
          <w:trHeight w:val="1265"/>
        </w:trPr>
        <w:tc>
          <w:tcPr>
            <w:tcW w:w="1031" w:type="pct"/>
            <w:shd w:val="clear" w:color="auto" w:fill="auto"/>
            <w:vAlign w:val="center"/>
          </w:tcPr>
          <w:p w14:paraId="1DA22F18" w14:textId="77777777" w:rsidR="00862ADA" w:rsidRPr="00AF1369"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探討</w:t>
            </w:r>
            <w:proofErr w:type="gramStart"/>
            <w:r w:rsidRPr="00AF1369">
              <w:rPr>
                <w:rFonts w:ascii="Times New Roman" w:eastAsia="標楷體" w:hAnsi="Times New Roman" w:cs="Times New Roman"/>
                <w:color w:val="000000" w:themeColor="text1"/>
                <w:sz w:val="28"/>
                <w:szCs w:val="28"/>
              </w:rPr>
              <w:t>概念間的關係</w:t>
            </w:r>
            <w:proofErr w:type="gramEnd"/>
          </w:p>
        </w:tc>
        <w:tc>
          <w:tcPr>
            <w:tcW w:w="3969" w:type="pct"/>
            <w:shd w:val="clear" w:color="auto" w:fill="auto"/>
            <w:vAlign w:val="center"/>
          </w:tcPr>
          <w:p w14:paraId="71F57033" w14:textId="77777777" w:rsidR="00862ADA" w:rsidRPr="00AF1369"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8.</w:t>
            </w:r>
            <w:r w:rsidRPr="00AF1369">
              <w:rPr>
                <w:rFonts w:ascii="Times New Roman" w:eastAsia="標楷體" w:hAnsi="Times New Roman" w:cs="Times New Roman"/>
                <w:color w:val="000000" w:themeColor="text1"/>
                <w:sz w:val="28"/>
                <w:szCs w:val="28"/>
              </w:rPr>
              <w:t>納入一般性原則之下</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9.</w:t>
            </w:r>
            <w:r w:rsidRPr="00AF1369">
              <w:rPr>
                <w:rFonts w:ascii="Times New Roman" w:eastAsia="標楷體" w:hAnsi="Times New Roman" w:cs="Times New Roman"/>
                <w:color w:val="000000" w:themeColor="text1"/>
                <w:sz w:val="28"/>
                <w:szCs w:val="28"/>
              </w:rPr>
              <w:t>建立因素分析</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10.</w:t>
            </w:r>
            <w:r w:rsidRPr="00AF1369">
              <w:rPr>
                <w:rFonts w:ascii="Times New Roman" w:eastAsia="標楷體" w:hAnsi="Times New Roman" w:cs="Times New Roman"/>
                <w:color w:val="000000" w:themeColor="text1"/>
                <w:sz w:val="28"/>
                <w:szCs w:val="28"/>
              </w:rPr>
              <w:t>探究概念之間的關係</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11.</w:t>
            </w:r>
            <w:r w:rsidRPr="00AF1369">
              <w:rPr>
                <w:rFonts w:ascii="Times New Roman" w:eastAsia="標楷體" w:hAnsi="Times New Roman" w:cs="Times New Roman"/>
                <w:color w:val="000000" w:themeColor="text1"/>
                <w:sz w:val="28"/>
                <w:szCs w:val="28"/>
              </w:rPr>
              <w:t>找尋中介因素</w:t>
            </w:r>
          </w:p>
        </w:tc>
      </w:tr>
      <w:tr w:rsidR="00AF1369" w:rsidRPr="00AF1369" w14:paraId="611C670A" w14:textId="77777777" w:rsidTr="00833CE3">
        <w:trPr>
          <w:trHeight w:val="1269"/>
        </w:trPr>
        <w:tc>
          <w:tcPr>
            <w:tcW w:w="1031" w:type="pct"/>
            <w:shd w:val="clear" w:color="auto" w:fill="auto"/>
            <w:vAlign w:val="center"/>
          </w:tcPr>
          <w:p w14:paraId="3F821A63" w14:textId="77777777" w:rsidR="00862ADA" w:rsidRPr="00AF1369"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連結理論與系統性分析</w:t>
            </w:r>
          </w:p>
        </w:tc>
        <w:tc>
          <w:tcPr>
            <w:tcW w:w="3969" w:type="pct"/>
            <w:shd w:val="clear" w:color="auto" w:fill="auto"/>
            <w:vAlign w:val="center"/>
          </w:tcPr>
          <w:p w14:paraId="7D3B258C" w14:textId="77777777" w:rsidR="00862ADA" w:rsidRPr="00AF1369" w:rsidRDefault="00862AD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12.</w:t>
            </w:r>
            <w:r w:rsidRPr="00AF1369">
              <w:rPr>
                <w:rFonts w:ascii="Times New Roman" w:eastAsia="標楷體" w:hAnsi="Times New Roman" w:cs="Times New Roman"/>
                <w:color w:val="000000" w:themeColor="text1"/>
                <w:sz w:val="28"/>
                <w:szCs w:val="28"/>
              </w:rPr>
              <w:t>針對證據建立邏輯鏈</w:t>
            </w:r>
            <w:r w:rsidR="002E40E5"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13.</w:t>
            </w:r>
            <w:r w:rsidRPr="00AF1369">
              <w:rPr>
                <w:rFonts w:ascii="Times New Roman" w:eastAsia="標楷體" w:hAnsi="Times New Roman" w:cs="Times New Roman"/>
                <w:color w:val="000000" w:themeColor="text1"/>
                <w:sz w:val="28"/>
                <w:szCs w:val="28"/>
              </w:rPr>
              <w:t>建立概念到理論的連貫性</w:t>
            </w:r>
          </w:p>
        </w:tc>
      </w:tr>
    </w:tbl>
    <w:p w14:paraId="19A9DC27" w14:textId="77777777" w:rsidR="00862ADA" w:rsidRPr="00AF1369"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資料來源：參考自</w:t>
      </w:r>
      <w:r w:rsidRPr="00AF1369">
        <w:rPr>
          <w:rFonts w:ascii="Times New Roman" w:eastAsia="標楷體" w:hAnsi="Times New Roman" w:cs="Times New Roman"/>
          <w:color w:val="000000" w:themeColor="text1"/>
          <w:szCs w:val="24"/>
        </w:rPr>
        <w:t>Miles</w:t>
      </w:r>
      <w:r w:rsidRPr="00AF1369">
        <w:rPr>
          <w:rFonts w:ascii="Times New Roman" w:eastAsia="標楷體" w:hAnsi="Times New Roman" w:cs="Times New Roman"/>
          <w:color w:val="000000" w:themeColor="text1"/>
          <w:szCs w:val="24"/>
        </w:rPr>
        <w:t>與</w:t>
      </w:r>
      <w:r w:rsidRPr="00AF1369">
        <w:rPr>
          <w:rFonts w:ascii="Times New Roman" w:eastAsia="標楷體" w:hAnsi="Times New Roman" w:cs="Times New Roman"/>
          <w:color w:val="000000" w:themeColor="text1"/>
          <w:szCs w:val="24"/>
        </w:rPr>
        <w:t>Huberman</w:t>
      </w:r>
      <w:r w:rsidRPr="00AF1369">
        <w:rPr>
          <w:rFonts w:ascii="Times New Roman" w:eastAsia="標楷體" w:hAnsi="Times New Roman" w:cs="Times New Roman"/>
          <w:color w:val="000000" w:themeColor="text1"/>
          <w:szCs w:val="24"/>
        </w:rPr>
        <w:t>（轉引自吳嘉苓，</w:t>
      </w:r>
      <w:r w:rsidRPr="00AF1369">
        <w:rPr>
          <w:rFonts w:ascii="Times New Roman" w:eastAsia="標楷體" w:hAnsi="Times New Roman" w:cs="Times New Roman"/>
          <w:color w:val="000000" w:themeColor="text1"/>
          <w:szCs w:val="24"/>
        </w:rPr>
        <w:t>2015</w:t>
      </w:r>
      <w:r w:rsidRPr="00AF1369">
        <w:rPr>
          <w:rFonts w:ascii="Times New Roman" w:eastAsia="標楷體" w:hAnsi="Times New Roman" w:cs="Times New Roman"/>
          <w:color w:val="000000" w:themeColor="text1"/>
          <w:szCs w:val="24"/>
        </w:rPr>
        <w:t>）。</w:t>
      </w:r>
    </w:p>
    <w:p w14:paraId="246F7EC4" w14:textId="77777777" w:rsidR="00862ADA" w:rsidRPr="00AF1369"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訪談的實施也可能</w:t>
      </w:r>
      <w:proofErr w:type="gramStart"/>
      <w:r w:rsidR="00BB69A9" w:rsidRPr="00AF1369">
        <w:rPr>
          <w:rFonts w:ascii="Times New Roman" w:eastAsia="標楷體" w:hAnsi="Times New Roman" w:cs="Times New Roman" w:hint="eastAsia"/>
          <w:color w:val="000000" w:themeColor="text1"/>
          <w:sz w:val="28"/>
          <w:szCs w:val="28"/>
        </w:rPr>
        <w:t>產生</w:t>
      </w:r>
      <w:r w:rsidR="00BB69A9" w:rsidRPr="00AF1369">
        <w:rPr>
          <w:rFonts w:ascii="Times New Roman" w:eastAsia="標楷體" w:hAnsi="Times New Roman" w:cs="Times New Roman"/>
          <w:color w:val="000000" w:themeColor="text1"/>
          <w:sz w:val="28"/>
          <w:szCs w:val="28"/>
        </w:rPr>
        <w:t>偏誤</w:t>
      </w:r>
      <w:proofErr w:type="gramEnd"/>
      <w:r w:rsidRPr="00AF1369">
        <w:rPr>
          <w:rFonts w:ascii="Times New Roman" w:eastAsia="標楷體" w:hAnsi="Times New Roman" w:cs="Times New Roman"/>
          <w:color w:val="000000" w:themeColor="text1"/>
          <w:sz w:val="28"/>
          <w:szCs w:val="28"/>
        </w:rPr>
        <w:t>，除了抽樣不當</w:t>
      </w:r>
      <w:r w:rsidR="00EE4FF5" w:rsidRPr="00AF1369">
        <w:rPr>
          <w:rFonts w:ascii="Times New Roman" w:eastAsia="標楷體" w:hAnsi="Times New Roman" w:cs="Times New Roman" w:hint="eastAsia"/>
          <w:color w:val="000000" w:themeColor="text1"/>
          <w:sz w:val="28"/>
          <w:szCs w:val="28"/>
        </w:rPr>
        <w:t>可能</w:t>
      </w:r>
      <w:r w:rsidRPr="00AF1369">
        <w:rPr>
          <w:rFonts w:ascii="Times New Roman" w:eastAsia="標楷體" w:hAnsi="Times New Roman" w:cs="Times New Roman"/>
          <w:color w:val="000000" w:themeColor="text1"/>
          <w:sz w:val="28"/>
          <w:szCs w:val="28"/>
        </w:rPr>
        <w:t>導致資料的誤差</w:t>
      </w:r>
      <w:r w:rsidR="00006FBF" w:rsidRPr="00AF1369">
        <w:rPr>
          <w:rFonts w:ascii="Times New Roman" w:eastAsia="標楷體" w:hAnsi="Times New Roman" w:cs="Times New Roman" w:hint="eastAsia"/>
          <w:color w:val="000000" w:themeColor="text1"/>
          <w:sz w:val="28"/>
          <w:szCs w:val="28"/>
        </w:rPr>
        <w:t>外</w:t>
      </w:r>
      <w:r w:rsidRPr="00AF1369">
        <w:rPr>
          <w:rFonts w:ascii="Times New Roman" w:eastAsia="標楷體" w:hAnsi="Times New Roman" w:cs="Times New Roman"/>
          <w:color w:val="000000" w:themeColor="text1"/>
          <w:sz w:val="28"/>
          <w:szCs w:val="28"/>
        </w:rPr>
        <w:t>，</w:t>
      </w:r>
      <w:r w:rsidR="00006FBF" w:rsidRPr="00AF1369">
        <w:rPr>
          <w:rFonts w:ascii="Times New Roman" w:eastAsia="標楷體" w:hAnsi="Times New Roman" w:cs="Times New Roman" w:hint="eastAsia"/>
          <w:color w:val="000000" w:themeColor="text1"/>
          <w:sz w:val="28"/>
          <w:szCs w:val="28"/>
        </w:rPr>
        <w:t>也</w:t>
      </w:r>
      <w:r w:rsidRPr="00AF1369">
        <w:rPr>
          <w:rFonts w:ascii="Times New Roman" w:eastAsia="標楷體" w:hAnsi="Times New Roman" w:cs="Times New Roman"/>
          <w:color w:val="000000" w:themeColor="text1"/>
          <w:sz w:val="28"/>
          <w:szCs w:val="28"/>
        </w:rPr>
        <w:t>不宜未經檢視即直接引用受訪者的話語和觀點。</w:t>
      </w:r>
      <w:r w:rsidR="00503FFF" w:rsidRPr="00AF1369">
        <w:rPr>
          <w:rFonts w:ascii="Times New Roman" w:eastAsia="標楷體" w:hAnsi="Times New Roman" w:cs="Times New Roman" w:hint="eastAsia"/>
          <w:color w:val="000000" w:themeColor="text1"/>
          <w:sz w:val="28"/>
          <w:szCs w:val="28"/>
        </w:rPr>
        <w:t>理由如下：</w:t>
      </w:r>
      <w:r w:rsidRPr="00AF1369">
        <w:rPr>
          <w:rFonts w:ascii="Times New Roman" w:eastAsia="標楷體" w:hAnsi="Times New Roman" w:cs="Times New Roman"/>
          <w:color w:val="000000" w:themeColor="text1"/>
          <w:sz w:val="28"/>
          <w:szCs w:val="28"/>
        </w:rPr>
        <w:t>首先，受訪者所提供的資訊未必正確，多數有其利害關係的考量，故同一</w:t>
      </w:r>
      <w:proofErr w:type="gramStart"/>
      <w:r w:rsidRPr="00AF1369">
        <w:rPr>
          <w:rFonts w:ascii="Times New Roman" w:eastAsia="標楷體" w:hAnsi="Times New Roman" w:cs="Times New Roman"/>
          <w:color w:val="000000" w:themeColor="text1"/>
          <w:sz w:val="28"/>
          <w:szCs w:val="28"/>
        </w:rPr>
        <w:t>個</w:t>
      </w:r>
      <w:proofErr w:type="gramEnd"/>
      <w:r w:rsidRPr="00AF1369">
        <w:rPr>
          <w:rFonts w:ascii="Times New Roman" w:eastAsia="標楷體" w:hAnsi="Times New Roman" w:cs="Times New Roman"/>
          <w:color w:val="000000" w:themeColor="text1"/>
          <w:sz w:val="28"/>
          <w:szCs w:val="28"/>
        </w:rPr>
        <w:t>問題</w:t>
      </w:r>
      <w:r w:rsidR="00002ABF" w:rsidRPr="00AF1369">
        <w:rPr>
          <w:rFonts w:ascii="Times New Roman" w:eastAsia="標楷體" w:hAnsi="Times New Roman" w:cs="Times New Roman" w:hint="eastAsia"/>
          <w:color w:val="000000" w:themeColor="text1"/>
          <w:sz w:val="28"/>
          <w:szCs w:val="28"/>
        </w:rPr>
        <w:t>可以訪問一個以上的各類</w:t>
      </w:r>
      <w:r w:rsidRPr="00AF1369">
        <w:rPr>
          <w:rFonts w:ascii="Times New Roman" w:eastAsia="標楷體" w:hAnsi="Times New Roman" w:cs="Times New Roman"/>
          <w:color w:val="000000" w:themeColor="text1"/>
          <w:sz w:val="28"/>
          <w:szCs w:val="28"/>
        </w:rPr>
        <w:t>受訪者，或</w:t>
      </w:r>
      <w:r w:rsidR="00002ABF" w:rsidRPr="00AF1369">
        <w:rPr>
          <w:rFonts w:ascii="Times New Roman" w:eastAsia="標楷體" w:hAnsi="Times New Roman" w:cs="Times New Roman" w:hint="eastAsia"/>
          <w:color w:val="000000" w:themeColor="text1"/>
          <w:sz w:val="28"/>
          <w:szCs w:val="28"/>
        </w:rPr>
        <w:t>比對</w:t>
      </w:r>
      <w:r w:rsidRPr="00AF1369">
        <w:rPr>
          <w:rFonts w:ascii="Times New Roman" w:eastAsia="標楷體" w:hAnsi="Times New Roman" w:cs="Times New Roman"/>
          <w:color w:val="000000" w:themeColor="text1"/>
          <w:sz w:val="28"/>
          <w:szCs w:val="28"/>
        </w:rPr>
        <w:t>其他資料來源（例如現有資料或問卷調查）檢證</w:t>
      </w:r>
      <w:r w:rsidR="00002ABF" w:rsidRPr="00AF1369">
        <w:rPr>
          <w:rFonts w:ascii="Times New Roman" w:eastAsia="標楷體" w:hAnsi="Times New Roman" w:cs="Times New Roman" w:hint="eastAsia"/>
          <w:color w:val="000000" w:themeColor="text1"/>
          <w:sz w:val="28"/>
          <w:szCs w:val="28"/>
        </w:rPr>
        <w:t>受訪者所提供資訊的</w:t>
      </w:r>
      <w:r w:rsidRPr="00AF1369">
        <w:rPr>
          <w:rFonts w:ascii="Times New Roman" w:eastAsia="標楷體" w:hAnsi="Times New Roman" w:cs="Times New Roman"/>
          <w:color w:val="000000" w:themeColor="text1"/>
          <w:sz w:val="28"/>
          <w:szCs w:val="28"/>
        </w:rPr>
        <w:t>可信度（</w:t>
      </w:r>
      <w:r w:rsidRPr="00AF1369">
        <w:rPr>
          <w:rFonts w:ascii="Times New Roman" w:eastAsia="標楷體" w:hAnsi="Times New Roman" w:cs="Times New Roman"/>
          <w:color w:val="000000" w:themeColor="text1"/>
          <w:sz w:val="28"/>
          <w:szCs w:val="28"/>
        </w:rPr>
        <w:t>Coplin, 2007</w:t>
      </w:r>
      <w:r w:rsidRPr="00AF1369">
        <w:rPr>
          <w:rFonts w:ascii="Times New Roman" w:eastAsia="標楷體" w:hAnsi="Times New Roman" w:cs="Times New Roman"/>
          <w:color w:val="000000" w:themeColor="text1"/>
          <w:sz w:val="28"/>
          <w:szCs w:val="28"/>
        </w:rPr>
        <w:t>）</w:t>
      </w:r>
      <w:r w:rsidR="00503FFF"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其次，撰寫研討報告時</w:t>
      </w:r>
      <w:r w:rsidR="00002ABF"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亦不宜只挑選符合自己預設結論的說法，</w:t>
      </w:r>
      <w:r w:rsidR="00002ABF" w:rsidRPr="00AF1369">
        <w:rPr>
          <w:rFonts w:ascii="Times New Roman" w:eastAsia="標楷體" w:hAnsi="Times New Roman" w:cs="Times New Roman" w:hint="eastAsia"/>
          <w:color w:val="000000" w:themeColor="text1"/>
          <w:sz w:val="28"/>
          <w:szCs w:val="28"/>
        </w:rPr>
        <w:t>而無視於</w:t>
      </w:r>
      <w:r w:rsidRPr="00AF1369">
        <w:rPr>
          <w:rFonts w:ascii="Times New Roman" w:eastAsia="標楷體" w:hAnsi="Times New Roman" w:cs="Times New Roman"/>
          <w:color w:val="000000" w:themeColor="text1"/>
          <w:sz w:val="28"/>
          <w:szCs w:val="28"/>
        </w:rPr>
        <w:t>其他不同意見</w:t>
      </w:r>
      <w:r w:rsidR="00503FFF" w:rsidRPr="00AF1369">
        <w:rPr>
          <w:rFonts w:ascii="Times New Roman" w:eastAsia="標楷體" w:hAnsi="Times New Roman" w:cs="Times New Roman" w:hint="eastAsia"/>
          <w:color w:val="000000" w:themeColor="text1"/>
          <w:sz w:val="28"/>
          <w:szCs w:val="28"/>
        </w:rPr>
        <w:t>，</w:t>
      </w:r>
      <w:r w:rsidR="00002ABF" w:rsidRPr="00AF1369">
        <w:rPr>
          <w:rFonts w:ascii="Times New Roman" w:eastAsia="標楷體" w:hAnsi="Times New Roman" w:cs="Times New Roman" w:hint="eastAsia"/>
          <w:color w:val="000000" w:themeColor="text1"/>
          <w:sz w:val="28"/>
          <w:szCs w:val="28"/>
        </w:rPr>
        <w:t>反而應指出所</w:t>
      </w:r>
      <w:r w:rsidRPr="00AF1369">
        <w:rPr>
          <w:rFonts w:ascii="Times New Roman" w:eastAsia="標楷體" w:hAnsi="Times New Roman" w:cs="Times New Roman"/>
          <w:color w:val="000000" w:themeColor="text1"/>
          <w:sz w:val="28"/>
          <w:szCs w:val="28"/>
        </w:rPr>
        <w:t>詮釋資料的不同脈絡，論</w:t>
      </w:r>
      <w:r w:rsidR="00BB69A9" w:rsidRPr="00AF1369">
        <w:rPr>
          <w:rFonts w:ascii="Times New Roman" w:eastAsia="標楷體" w:hAnsi="Times New Roman" w:cs="Times New Roman" w:hint="eastAsia"/>
          <w:color w:val="000000" w:themeColor="text1"/>
          <w:sz w:val="28"/>
          <w:szCs w:val="28"/>
        </w:rPr>
        <w:t>述</w:t>
      </w:r>
      <w:r w:rsidRPr="00AF1369">
        <w:rPr>
          <w:rFonts w:ascii="Times New Roman" w:eastAsia="標楷體" w:hAnsi="Times New Roman" w:cs="Times New Roman"/>
          <w:color w:val="000000" w:themeColor="text1"/>
          <w:sz w:val="28"/>
          <w:szCs w:val="28"/>
        </w:rPr>
        <w:t>不同觀點的導因與理由，強化分析的深度（吳嘉苓，</w:t>
      </w:r>
      <w:r w:rsidRPr="00AF1369">
        <w:rPr>
          <w:rFonts w:ascii="Times New Roman" w:eastAsia="標楷體" w:hAnsi="Times New Roman" w:cs="Times New Roman"/>
          <w:color w:val="000000" w:themeColor="text1"/>
          <w:sz w:val="28"/>
          <w:szCs w:val="28"/>
        </w:rPr>
        <w:t>2015</w:t>
      </w:r>
      <w:r w:rsidRPr="00AF1369">
        <w:rPr>
          <w:rFonts w:ascii="Times New Roman" w:eastAsia="標楷體" w:hAnsi="Times New Roman" w:cs="Times New Roman"/>
          <w:color w:val="000000" w:themeColor="text1"/>
          <w:sz w:val="28"/>
          <w:szCs w:val="28"/>
        </w:rPr>
        <w:t>）。</w:t>
      </w:r>
    </w:p>
    <w:p w14:paraId="645EDA53" w14:textId="77777777" w:rsidR="00B266DC" w:rsidRPr="00AF1369"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w:t>
      </w:r>
      <w:r w:rsidR="00400899" w:rsidRPr="00AF1369">
        <w:rPr>
          <w:rFonts w:ascii="Times New Roman" w:eastAsia="標楷體" w:hAnsi="Times New Roman" w:cs="Times New Roman" w:hint="eastAsia"/>
          <w:color w:val="000000" w:themeColor="text1"/>
          <w:sz w:val="28"/>
          <w:szCs w:val="28"/>
        </w:rPr>
        <w:t>要</w:t>
      </w:r>
      <w:r w:rsidR="00002ABF" w:rsidRPr="00AF1369">
        <w:rPr>
          <w:rFonts w:ascii="Times New Roman" w:eastAsia="標楷體" w:hAnsi="Times New Roman" w:cs="Times New Roman" w:hint="eastAsia"/>
          <w:color w:val="000000" w:themeColor="text1"/>
          <w:sz w:val="28"/>
          <w:szCs w:val="28"/>
        </w:rPr>
        <w:t>訪談比較</w:t>
      </w:r>
      <w:r w:rsidRPr="00AF1369">
        <w:rPr>
          <w:rFonts w:ascii="Times New Roman" w:eastAsia="標楷體" w:hAnsi="Times New Roman" w:cs="Times New Roman"/>
          <w:color w:val="000000" w:themeColor="text1"/>
          <w:sz w:val="28"/>
          <w:szCs w:val="28"/>
        </w:rPr>
        <w:t>敏感或風險</w:t>
      </w:r>
      <w:r w:rsidR="00002ABF" w:rsidRPr="00AF1369">
        <w:rPr>
          <w:rFonts w:ascii="Times New Roman" w:eastAsia="標楷體" w:hAnsi="Times New Roman" w:cs="Times New Roman" w:hint="eastAsia"/>
          <w:color w:val="000000" w:themeColor="text1"/>
          <w:sz w:val="28"/>
          <w:szCs w:val="28"/>
        </w:rPr>
        <w:t>較高</w:t>
      </w:r>
      <w:r w:rsidRPr="00AF1369">
        <w:rPr>
          <w:rFonts w:ascii="Times New Roman" w:eastAsia="標楷體" w:hAnsi="Times New Roman" w:cs="Times New Roman"/>
          <w:color w:val="000000" w:themeColor="text1"/>
          <w:sz w:val="28"/>
          <w:szCs w:val="28"/>
        </w:rPr>
        <w:t>的</w:t>
      </w:r>
      <w:r w:rsidR="00400899" w:rsidRPr="00AF1369">
        <w:rPr>
          <w:rFonts w:ascii="Times New Roman" w:eastAsia="標楷體" w:hAnsi="Times New Roman" w:cs="Times New Roman" w:hint="eastAsia"/>
          <w:color w:val="000000" w:themeColor="text1"/>
          <w:sz w:val="28"/>
          <w:szCs w:val="28"/>
        </w:rPr>
        <w:t>議題</w:t>
      </w:r>
      <w:r w:rsidRPr="00AF1369">
        <w:rPr>
          <w:rFonts w:ascii="Times New Roman" w:eastAsia="標楷體" w:hAnsi="Times New Roman" w:cs="Times New Roman"/>
          <w:color w:val="000000" w:themeColor="text1"/>
          <w:sz w:val="28"/>
          <w:szCs w:val="28"/>
        </w:rPr>
        <w:t>，必須</w:t>
      </w:r>
      <w:r w:rsidR="00002ABF" w:rsidRPr="00AF1369">
        <w:rPr>
          <w:rFonts w:ascii="Times New Roman" w:eastAsia="標楷體" w:hAnsi="Times New Roman" w:cs="Times New Roman" w:hint="eastAsia"/>
          <w:color w:val="000000" w:themeColor="text1"/>
          <w:sz w:val="28"/>
          <w:szCs w:val="28"/>
        </w:rPr>
        <w:t>通過</w:t>
      </w:r>
      <w:r w:rsidRPr="00AF1369">
        <w:rPr>
          <w:rFonts w:ascii="Times New Roman" w:eastAsia="標楷體" w:hAnsi="Times New Roman" w:cs="Times New Roman"/>
          <w:color w:val="000000" w:themeColor="text1"/>
          <w:sz w:val="28"/>
          <w:szCs w:val="28"/>
        </w:rPr>
        <w:t>研究倫理審查方能實施。</w:t>
      </w:r>
    </w:p>
    <w:p w14:paraId="25EA9A0A" w14:textId="77777777" w:rsidR="00006FBF" w:rsidRPr="00AF1369" w:rsidRDefault="00404BF9"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9" w:name="_Toc92292341"/>
      <w:r w:rsidRPr="00AF1369">
        <w:rPr>
          <w:rFonts w:ascii="Times New Roman" w:eastAsia="標楷體" w:hAnsi="Times New Roman" w:cs="Times New Roman" w:hint="eastAsia"/>
          <w:b/>
          <w:color w:val="000000" w:themeColor="text1"/>
          <w:sz w:val="28"/>
          <w:szCs w:val="28"/>
        </w:rPr>
        <w:t>實地（</w:t>
      </w:r>
      <w:r w:rsidR="00006FBF" w:rsidRPr="00AF1369">
        <w:rPr>
          <w:rFonts w:ascii="Times New Roman" w:eastAsia="標楷體" w:hAnsi="Times New Roman" w:cs="Times New Roman" w:hint="eastAsia"/>
          <w:b/>
          <w:color w:val="000000" w:themeColor="text1"/>
          <w:sz w:val="28"/>
          <w:szCs w:val="28"/>
        </w:rPr>
        <w:t>田野</w:t>
      </w:r>
      <w:r w:rsidRPr="00AF1369">
        <w:rPr>
          <w:rFonts w:ascii="Times New Roman" w:eastAsia="標楷體" w:hAnsi="Times New Roman" w:cs="Times New Roman" w:hint="eastAsia"/>
          <w:b/>
          <w:color w:val="000000" w:themeColor="text1"/>
          <w:sz w:val="28"/>
          <w:szCs w:val="28"/>
        </w:rPr>
        <w:t>）</w:t>
      </w:r>
      <w:r w:rsidR="00006FBF" w:rsidRPr="00AF1369">
        <w:rPr>
          <w:rFonts w:ascii="Times New Roman" w:eastAsia="標楷體" w:hAnsi="Times New Roman" w:cs="Times New Roman" w:hint="eastAsia"/>
          <w:b/>
          <w:color w:val="000000" w:themeColor="text1"/>
          <w:sz w:val="28"/>
          <w:szCs w:val="28"/>
        </w:rPr>
        <w:t>調查法</w:t>
      </w:r>
      <w:r w:rsidR="002A57B5" w:rsidRPr="00AF1369">
        <w:rPr>
          <w:rFonts w:ascii="Times New Roman" w:eastAsia="標楷體" w:hAnsi="Times New Roman" w:cs="Times New Roman" w:hint="eastAsia"/>
          <w:b/>
          <w:color w:val="000000" w:themeColor="text1"/>
          <w:sz w:val="28"/>
          <w:szCs w:val="28"/>
        </w:rPr>
        <w:t>（</w:t>
      </w:r>
      <w:r w:rsidR="002A57B5" w:rsidRPr="00AF1369">
        <w:rPr>
          <w:rFonts w:ascii="Times New Roman" w:eastAsia="標楷體" w:hAnsi="Times New Roman" w:cs="Times New Roman" w:hint="eastAsia"/>
          <w:b/>
          <w:color w:val="000000" w:themeColor="text1"/>
          <w:sz w:val="28"/>
          <w:szCs w:val="28"/>
        </w:rPr>
        <w:t>F</w:t>
      </w:r>
      <w:r w:rsidR="002A57B5" w:rsidRPr="00AF1369">
        <w:rPr>
          <w:rFonts w:ascii="Times New Roman" w:eastAsia="標楷體" w:hAnsi="Times New Roman" w:cs="Times New Roman"/>
          <w:b/>
          <w:color w:val="000000" w:themeColor="text1"/>
          <w:sz w:val="28"/>
          <w:szCs w:val="28"/>
        </w:rPr>
        <w:t>ield research</w:t>
      </w:r>
      <w:r w:rsidR="002A57B5" w:rsidRPr="00AF1369">
        <w:rPr>
          <w:rFonts w:ascii="Times New Roman" w:eastAsia="標楷體" w:hAnsi="Times New Roman" w:cs="Times New Roman" w:hint="eastAsia"/>
          <w:b/>
          <w:color w:val="000000" w:themeColor="text1"/>
          <w:sz w:val="28"/>
          <w:szCs w:val="28"/>
        </w:rPr>
        <w:t>）</w:t>
      </w:r>
      <w:bookmarkEnd w:id="29"/>
    </w:p>
    <w:p w14:paraId="34243D16" w14:textId="77777777" w:rsidR="00006FBF" w:rsidRPr="00AF1369"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所謂「田野」係指現象發生的實地，田野調查即是</w:t>
      </w:r>
      <w:r w:rsidR="00400899" w:rsidRPr="00AF1369">
        <w:rPr>
          <w:rFonts w:ascii="Times New Roman" w:eastAsia="標楷體" w:hAnsi="Times New Roman" w:cs="Times New Roman" w:hint="eastAsia"/>
          <w:color w:val="000000" w:themeColor="text1"/>
          <w:sz w:val="28"/>
          <w:szCs w:val="28"/>
        </w:rPr>
        <w:t>為了</w:t>
      </w:r>
      <w:r w:rsidRPr="00AF1369">
        <w:rPr>
          <w:rFonts w:ascii="Times New Roman" w:eastAsia="標楷體" w:hAnsi="Times New Roman" w:cs="Times New Roman" w:hint="eastAsia"/>
          <w:color w:val="000000" w:themeColor="text1"/>
          <w:sz w:val="28"/>
          <w:szCs w:val="28"/>
        </w:rPr>
        <w:t>深入研究</w:t>
      </w:r>
      <w:r w:rsidR="00400899" w:rsidRPr="00AF1369">
        <w:rPr>
          <w:rFonts w:ascii="Times New Roman" w:eastAsia="標楷體" w:hAnsi="Times New Roman" w:cs="Times New Roman" w:hint="eastAsia"/>
          <w:color w:val="000000" w:themeColor="text1"/>
          <w:sz w:val="28"/>
          <w:szCs w:val="28"/>
        </w:rPr>
        <w:t>所發生的</w:t>
      </w:r>
      <w:r w:rsidRPr="00AF1369">
        <w:rPr>
          <w:rFonts w:ascii="Times New Roman" w:eastAsia="標楷體" w:hAnsi="Times New Roman" w:cs="Times New Roman" w:hint="eastAsia"/>
          <w:color w:val="000000" w:themeColor="text1"/>
          <w:sz w:val="28"/>
          <w:szCs w:val="28"/>
        </w:rPr>
        <w:t>現象，</w:t>
      </w:r>
      <w:r w:rsidR="00400899" w:rsidRPr="00AF1369">
        <w:rPr>
          <w:rFonts w:ascii="Times New Roman" w:eastAsia="標楷體" w:hAnsi="Times New Roman" w:cs="Times New Roman" w:hint="eastAsia"/>
          <w:color w:val="000000" w:themeColor="text1"/>
          <w:sz w:val="28"/>
          <w:szCs w:val="28"/>
        </w:rPr>
        <w:t>而</w:t>
      </w:r>
      <w:r w:rsidRPr="00AF1369">
        <w:rPr>
          <w:rFonts w:ascii="Times New Roman" w:eastAsia="標楷體" w:hAnsi="Times New Roman" w:cs="Times New Roman" w:hint="eastAsia"/>
          <w:color w:val="000000" w:themeColor="text1"/>
          <w:sz w:val="28"/>
          <w:szCs w:val="28"/>
        </w:rPr>
        <w:t>到現場進行調查的方法。</w:t>
      </w:r>
      <w:r w:rsidR="00404BF9"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田野</w:t>
      </w:r>
      <w:r w:rsidR="00404BF9"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調查</w:t>
      </w:r>
      <w:r w:rsidR="00400899" w:rsidRPr="00AF1369">
        <w:rPr>
          <w:rFonts w:ascii="Times New Roman" w:eastAsia="標楷體" w:hAnsi="Times New Roman" w:cs="Times New Roman" w:hint="eastAsia"/>
          <w:color w:val="000000" w:themeColor="text1"/>
          <w:sz w:val="28"/>
          <w:szCs w:val="28"/>
        </w:rPr>
        <w:t>因為是</w:t>
      </w:r>
      <w:r w:rsidRPr="00AF1369">
        <w:rPr>
          <w:rFonts w:ascii="Times New Roman" w:eastAsia="標楷體" w:hAnsi="Times New Roman" w:cs="Times New Roman" w:hint="eastAsia"/>
          <w:color w:val="000000" w:themeColor="text1"/>
          <w:sz w:val="28"/>
          <w:szCs w:val="28"/>
        </w:rPr>
        <w:t>在自然情境</w:t>
      </w:r>
      <w:r w:rsidR="00400899" w:rsidRPr="00AF1369">
        <w:rPr>
          <w:rFonts w:ascii="Times New Roman" w:eastAsia="標楷體" w:hAnsi="Times New Roman" w:cs="Times New Roman" w:hint="eastAsia"/>
          <w:color w:val="000000" w:themeColor="text1"/>
          <w:sz w:val="28"/>
          <w:szCs w:val="28"/>
        </w:rPr>
        <w:t>而非實驗室</w:t>
      </w:r>
      <w:r w:rsidRPr="00AF1369">
        <w:rPr>
          <w:rFonts w:ascii="Times New Roman" w:eastAsia="標楷體" w:hAnsi="Times New Roman" w:cs="Times New Roman" w:hint="eastAsia"/>
          <w:color w:val="000000" w:themeColor="text1"/>
          <w:sz w:val="28"/>
          <w:szCs w:val="28"/>
        </w:rPr>
        <w:t>中探索社會現象，特別適合去觀察</w:t>
      </w:r>
      <w:r w:rsidR="00400899" w:rsidRPr="00AF1369">
        <w:rPr>
          <w:rFonts w:ascii="Times New Roman" w:eastAsia="標楷體" w:hAnsi="Times New Roman" w:cs="Times New Roman" w:hint="eastAsia"/>
          <w:color w:val="000000" w:themeColor="text1"/>
          <w:sz w:val="28"/>
          <w:szCs w:val="28"/>
        </w:rPr>
        <w:t>人在其中的</w:t>
      </w:r>
      <w:r w:rsidRPr="00AF1369">
        <w:rPr>
          <w:rFonts w:ascii="Times New Roman" w:eastAsia="標楷體" w:hAnsi="Times New Roman" w:cs="Times New Roman" w:hint="eastAsia"/>
          <w:color w:val="000000" w:themeColor="text1"/>
          <w:sz w:val="28"/>
          <w:szCs w:val="28"/>
        </w:rPr>
        <w:t>態度與行為、長時間的社會過程，或</w:t>
      </w:r>
      <w:r w:rsidR="00400899" w:rsidRPr="00AF1369">
        <w:rPr>
          <w:rFonts w:ascii="Times New Roman" w:eastAsia="標楷體" w:hAnsi="Times New Roman" w:cs="Times New Roman" w:hint="eastAsia"/>
          <w:color w:val="000000" w:themeColor="text1"/>
          <w:sz w:val="28"/>
          <w:szCs w:val="28"/>
        </w:rPr>
        <w:t>發掘不是那麼</w:t>
      </w:r>
      <w:r w:rsidRPr="00AF1369">
        <w:rPr>
          <w:rFonts w:ascii="Times New Roman" w:eastAsia="標楷體" w:hAnsi="Times New Roman" w:cs="Times New Roman" w:hint="eastAsia"/>
          <w:color w:val="000000" w:themeColor="text1"/>
          <w:sz w:val="28"/>
          <w:szCs w:val="28"/>
        </w:rPr>
        <w:t>明顯可見</w:t>
      </w:r>
      <w:r w:rsidR="00400899"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事物。</w:t>
      </w:r>
    </w:p>
    <w:p w14:paraId="6D484B75" w14:textId="77777777" w:rsidR="00006FBF" w:rsidRPr="00AF1369" w:rsidRDefault="00404BF9"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實地（</w:t>
      </w:r>
      <w:r w:rsidR="00006FBF" w:rsidRPr="00AF1369">
        <w:rPr>
          <w:rFonts w:ascii="Times New Roman" w:eastAsia="標楷體" w:hAnsi="Times New Roman" w:cs="Times New Roman" w:hint="eastAsia"/>
          <w:color w:val="000000" w:themeColor="text1"/>
          <w:sz w:val="28"/>
          <w:szCs w:val="28"/>
        </w:rPr>
        <w:t>田野</w:t>
      </w:r>
      <w:r w:rsidRPr="00AF1369">
        <w:rPr>
          <w:rFonts w:ascii="Times New Roman" w:eastAsia="標楷體" w:hAnsi="Times New Roman" w:cs="Times New Roman" w:hint="eastAsia"/>
          <w:color w:val="000000" w:themeColor="text1"/>
          <w:sz w:val="28"/>
          <w:szCs w:val="28"/>
        </w:rPr>
        <w:t>）</w:t>
      </w:r>
      <w:r w:rsidR="00006FBF" w:rsidRPr="00AF1369">
        <w:rPr>
          <w:rFonts w:ascii="Times New Roman" w:eastAsia="標楷體" w:hAnsi="Times New Roman" w:cs="Times New Roman" w:hint="eastAsia"/>
          <w:color w:val="000000" w:themeColor="text1"/>
          <w:sz w:val="28"/>
          <w:szCs w:val="28"/>
        </w:rPr>
        <w:t>調查的研究者因為在研究情境中「參與程度」的不同而扮演不同的角色：若研究者在研究情境，「真正」或「假裝」參與</w:t>
      </w:r>
      <w:r w:rsidR="00EA7528" w:rsidRPr="00AF1369">
        <w:rPr>
          <w:rFonts w:ascii="Times New Roman" w:eastAsia="標楷體" w:hAnsi="Times New Roman" w:cs="Times New Roman" w:hint="eastAsia"/>
          <w:color w:val="000000" w:themeColor="text1"/>
          <w:sz w:val="28"/>
          <w:szCs w:val="28"/>
        </w:rPr>
        <w:t>研究情境日常</w:t>
      </w:r>
      <w:r w:rsidR="00006FBF" w:rsidRPr="00AF1369">
        <w:rPr>
          <w:rFonts w:ascii="Times New Roman" w:eastAsia="標楷體" w:hAnsi="Times New Roman" w:cs="Times New Roman" w:hint="eastAsia"/>
          <w:color w:val="000000" w:themeColor="text1"/>
          <w:sz w:val="28"/>
          <w:szCs w:val="28"/>
        </w:rPr>
        <w:t>的運作，屬「完全參與者」（例如遊行示威活動中的參與者）；若研究者完全不參與，甚至規避研究情境下的社會互動，則</w:t>
      </w:r>
      <w:r w:rsidR="00006FBF" w:rsidRPr="00AF1369">
        <w:rPr>
          <w:rFonts w:ascii="Times New Roman" w:eastAsia="標楷體" w:hAnsi="Times New Roman" w:cs="Times New Roman" w:hint="eastAsia"/>
          <w:color w:val="000000" w:themeColor="text1"/>
          <w:sz w:val="28"/>
          <w:szCs w:val="28"/>
        </w:rPr>
        <w:lastRenderedPageBreak/>
        <w:t>屬「完全觀察者」；另也有一些會混合採用不同方式。研究者須注意，不論是哪一種角色都會對被觀察者造成影響，「完全參與者」若真實參與，則研究者本身的行為會影響現象的發展，且研究者也可能會因為對被觀察者的觀點與利益太過認同，而失去中立性；若為假裝參與，雖資料可能較為真實，但</w:t>
      </w:r>
      <w:r w:rsidR="00EA7528" w:rsidRPr="00AF1369">
        <w:rPr>
          <w:rFonts w:ascii="Times New Roman" w:eastAsia="標楷體" w:hAnsi="Times New Roman" w:cs="Times New Roman" w:hint="eastAsia"/>
          <w:color w:val="000000" w:themeColor="text1"/>
          <w:sz w:val="28"/>
          <w:szCs w:val="28"/>
        </w:rPr>
        <w:t>會產生研究</w:t>
      </w:r>
      <w:r w:rsidR="00006FBF" w:rsidRPr="00AF1369">
        <w:rPr>
          <w:rFonts w:ascii="Times New Roman" w:eastAsia="標楷體" w:hAnsi="Times New Roman" w:cs="Times New Roman" w:hint="eastAsia"/>
          <w:color w:val="000000" w:themeColor="text1"/>
          <w:sz w:val="28"/>
          <w:szCs w:val="28"/>
        </w:rPr>
        <w:t>倫理</w:t>
      </w:r>
      <w:r w:rsidR="00EA7528" w:rsidRPr="00AF1369">
        <w:rPr>
          <w:rFonts w:ascii="Times New Roman" w:eastAsia="標楷體" w:hAnsi="Times New Roman" w:cs="Times New Roman" w:hint="eastAsia"/>
          <w:color w:val="000000" w:themeColor="text1"/>
          <w:sz w:val="28"/>
          <w:szCs w:val="28"/>
        </w:rPr>
        <w:t>的</w:t>
      </w:r>
      <w:r w:rsidR="00006FBF" w:rsidRPr="00AF1369">
        <w:rPr>
          <w:rFonts w:ascii="Times New Roman" w:eastAsia="標楷體" w:hAnsi="Times New Roman" w:cs="Times New Roman" w:hint="eastAsia"/>
          <w:color w:val="000000" w:themeColor="text1"/>
          <w:sz w:val="28"/>
          <w:szCs w:val="28"/>
        </w:rPr>
        <w:t>問題。「完全觀察者」則影響較少，但也較無法發展出全面的理解。實際操作時，研究者宜視研究目的與情境，扮演</w:t>
      </w:r>
      <w:r w:rsidR="00EA7528" w:rsidRPr="00AF1369">
        <w:rPr>
          <w:rFonts w:ascii="Times New Roman" w:eastAsia="標楷體" w:hAnsi="Times New Roman" w:cs="Times New Roman" w:hint="eastAsia"/>
          <w:color w:val="000000" w:themeColor="text1"/>
          <w:sz w:val="28"/>
          <w:szCs w:val="28"/>
        </w:rPr>
        <w:t>前述各</w:t>
      </w:r>
      <w:r w:rsidR="00006FBF" w:rsidRPr="00AF1369">
        <w:rPr>
          <w:rFonts w:ascii="Times New Roman" w:eastAsia="標楷體" w:hAnsi="Times New Roman" w:cs="Times New Roman" w:hint="eastAsia"/>
          <w:color w:val="000000" w:themeColor="text1"/>
          <w:sz w:val="28"/>
          <w:szCs w:val="28"/>
        </w:rPr>
        <w:t>角色。</w:t>
      </w:r>
    </w:p>
    <w:p w14:paraId="0983B8E0" w14:textId="77777777" w:rsidR="00006FBF" w:rsidRPr="00AF1369"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有關</w:t>
      </w:r>
      <w:r w:rsidR="00404BF9"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田野</w:t>
      </w:r>
      <w:r w:rsidR="00404BF9"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調查的實施步驟、實施</w:t>
      </w:r>
      <w:r w:rsidRPr="00AF1369">
        <w:rPr>
          <w:rFonts w:ascii="Times New Roman" w:eastAsia="標楷體" w:hAnsi="Times New Roman" w:cs="Times New Roman"/>
          <w:color w:val="000000" w:themeColor="text1"/>
          <w:sz w:val="28"/>
          <w:szCs w:val="28"/>
        </w:rPr>
        <w:t>要點及</w:t>
      </w:r>
      <w:r w:rsidRPr="00AF1369">
        <w:rPr>
          <w:rFonts w:ascii="Times New Roman" w:eastAsia="標楷體" w:hAnsi="Times New Roman" w:cs="Times New Roman" w:hint="eastAsia"/>
          <w:color w:val="000000" w:themeColor="text1"/>
          <w:sz w:val="28"/>
          <w:szCs w:val="28"/>
        </w:rPr>
        <w:t>注意事項，如</w:t>
      </w:r>
      <w:r w:rsidR="00B01EBA" w:rsidRPr="00AF1369">
        <w:rPr>
          <w:rFonts w:ascii="Times New Roman" w:eastAsia="標楷體" w:hAnsi="Times New Roman" w:cs="Times New Roman" w:hint="eastAsia"/>
          <w:color w:val="000000" w:themeColor="text1"/>
          <w:sz w:val="28"/>
          <w:szCs w:val="28"/>
        </w:rPr>
        <w:t>表</w:t>
      </w:r>
      <w:r w:rsidR="0066202F" w:rsidRPr="00AF1369">
        <w:rPr>
          <w:rFonts w:ascii="Times New Roman" w:eastAsia="標楷體" w:hAnsi="Times New Roman" w:cs="Times New Roman" w:hint="eastAsia"/>
          <w:color w:val="000000" w:themeColor="text1"/>
          <w:sz w:val="28"/>
          <w:szCs w:val="28"/>
        </w:rPr>
        <w:t>8</w:t>
      </w:r>
      <w:r w:rsidR="008A580E" w:rsidRPr="00AF1369">
        <w:rPr>
          <w:rFonts w:ascii="Times New Roman" w:eastAsia="標楷體" w:hAnsi="Times New Roman" w:cs="Times New Roman"/>
          <w:color w:val="000000" w:themeColor="text1"/>
          <w:sz w:val="28"/>
          <w:szCs w:val="28"/>
        </w:rPr>
        <w:t>。</w:t>
      </w:r>
    </w:p>
    <w:p w14:paraId="1D58161C" w14:textId="326FA4A5" w:rsidR="00006FBF" w:rsidRPr="00AF1369"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8</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color w:val="000000" w:themeColor="text1"/>
          <w:sz w:val="28"/>
          <w:szCs w:val="28"/>
        </w:rPr>
        <w:t>、</w:t>
      </w:r>
      <w:r w:rsidR="00404BF9"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田野</w:t>
      </w:r>
      <w:r w:rsidR="00404BF9"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調查法</w:t>
      </w:r>
      <w:r w:rsidRPr="00AF1369">
        <w:rPr>
          <w:rFonts w:ascii="Times New Roman" w:eastAsia="標楷體" w:hAnsi="Times New Roman" w:cs="Times New Roman"/>
          <w:color w:val="000000" w:themeColor="text1"/>
          <w:sz w:val="28"/>
          <w:szCs w:val="28"/>
        </w:rPr>
        <w:t>的實施步驟</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要點及</w:t>
      </w:r>
      <w:r w:rsidRPr="00AF1369">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AF1369" w:rsidRPr="00AF1369" w14:paraId="2C93DB9E" w14:textId="77777777" w:rsidTr="00B43A8A">
        <w:trPr>
          <w:trHeight w:val="515"/>
          <w:tblHeader/>
          <w:jc w:val="center"/>
        </w:trPr>
        <w:tc>
          <w:tcPr>
            <w:tcW w:w="937" w:type="pct"/>
            <w:tcBorders>
              <w:bottom w:val="single" w:sz="4" w:space="0" w:color="auto"/>
            </w:tcBorders>
            <w:shd w:val="clear" w:color="auto" w:fill="auto"/>
            <w:vAlign w:val="center"/>
          </w:tcPr>
          <w:p w14:paraId="5754F481" w14:textId="77777777" w:rsidR="00006FBF" w:rsidRPr="00AF1369" w:rsidRDefault="00006FBF"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2049" w:type="pct"/>
            <w:tcBorders>
              <w:bottom w:val="single" w:sz="4" w:space="0" w:color="auto"/>
            </w:tcBorders>
            <w:shd w:val="clear" w:color="auto" w:fill="auto"/>
            <w:vAlign w:val="center"/>
          </w:tcPr>
          <w:p w14:paraId="7134EBE0" w14:textId="77777777" w:rsidR="00006FBF" w:rsidRPr="00AF1369" w:rsidRDefault="00006FBF" w:rsidP="00D1211B">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2014" w:type="pct"/>
            <w:tcBorders>
              <w:bottom w:val="single" w:sz="4" w:space="0" w:color="auto"/>
            </w:tcBorders>
            <w:shd w:val="clear" w:color="auto" w:fill="auto"/>
            <w:vAlign w:val="center"/>
          </w:tcPr>
          <w:p w14:paraId="1649E99D" w14:textId="77777777" w:rsidR="00006FBF" w:rsidRPr="00AF1369" w:rsidRDefault="00006FBF" w:rsidP="00D1211B">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tc>
      </w:tr>
      <w:tr w:rsidR="00AF1369" w:rsidRPr="00AF1369" w14:paraId="33AA7E39" w14:textId="77777777" w:rsidTr="00833CE3">
        <w:trPr>
          <w:trHeight w:val="411"/>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3F5CFCFD"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w:t>
            </w:r>
          </w:p>
          <w:p w14:paraId="6D623F6A"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確認</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調查目的</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6D27A69D" w14:textId="77777777" w:rsidR="00006FBF" w:rsidRPr="00AF1369" w:rsidRDefault="00006FB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調查</w:t>
            </w:r>
            <w:r w:rsidRPr="00AF1369">
              <w:rPr>
                <w:rFonts w:ascii="Times New Roman" w:eastAsia="標楷體" w:hAnsi="Times New Roman" w:cs="Times New Roman"/>
                <w:color w:val="000000" w:themeColor="text1"/>
                <w:sz w:val="28"/>
                <w:szCs w:val="28"/>
              </w:rPr>
              <w:t>資料能回應</w:t>
            </w:r>
            <w:r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研討目的與問題</w:t>
            </w:r>
          </w:p>
        </w:tc>
        <w:tc>
          <w:tcPr>
            <w:tcW w:w="2014" w:type="pct"/>
            <w:tcBorders>
              <w:top w:val="single" w:sz="4" w:space="0" w:color="auto"/>
              <w:left w:val="single" w:sz="4" w:space="0" w:color="auto"/>
              <w:bottom w:val="single" w:sz="4" w:space="0" w:color="auto"/>
              <w:right w:val="single" w:sz="4" w:space="0" w:color="auto"/>
            </w:tcBorders>
            <w:shd w:val="clear" w:color="auto" w:fill="auto"/>
            <w:vAlign w:val="center"/>
          </w:tcPr>
          <w:p w14:paraId="252FBE76" w14:textId="77777777" w:rsidR="00006FBF" w:rsidRPr="00AF1369" w:rsidRDefault="001C1D83"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實地</w:t>
            </w:r>
            <w:r w:rsidR="00006FBF" w:rsidRPr="00AF1369">
              <w:rPr>
                <w:rFonts w:ascii="Times New Roman" w:eastAsia="標楷體" w:hAnsi="Times New Roman" w:cs="Times New Roman" w:hint="eastAsia"/>
                <w:color w:val="000000" w:themeColor="text1"/>
                <w:sz w:val="28"/>
                <w:szCs w:val="28"/>
              </w:rPr>
              <w:t>調查會影響現象本身與相關人員，因此</w:t>
            </w:r>
            <w:r w:rsidRPr="00AF1369">
              <w:rPr>
                <w:rFonts w:ascii="Times New Roman" w:eastAsia="標楷體" w:hAnsi="Times New Roman" w:cs="Times New Roman" w:hint="eastAsia"/>
                <w:color w:val="000000" w:themeColor="text1"/>
                <w:sz w:val="28"/>
                <w:szCs w:val="28"/>
              </w:rPr>
              <w:t>實地</w:t>
            </w:r>
            <w:r w:rsidR="00006FBF" w:rsidRPr="00AF1369">
              <w:rPr>
                <w:rFonts w:ascii="Times New Roman" w:eastAsia="標楷體" w:hAnsi="Times New Roman" w:cs="Times New Roman" w:hint="eastAsia"/>
                <w:color w:val="000000" w:themeColor="text1"/>
                <w:sz w:val="28"/>
                <w:szCs w:val="28"/>
              </w:rPr>
              <w:t>調查實施前應先確認必要性</w:t>
            </w:r>
          </w:p>
        </w:tc>
      </w:tr>
      <w:tr w:rsidR="00006FBF" w:rsidRPr="00AF1369" w14:paraId="6CCEC0BB" w14:textId="77777777" w:rsidTr="00833CE3">
        <w:trPr>
          <w:trHeight w:val="580"/>
          <w:jc w:val="center"/>
        </w:trPr>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2EB923E1"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p>
          <w:p w14:paraId="0FA23A0B"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準備工作</w:t>
            </w:r>
          </w:p>
        </w:tc>
        <w:tc>
          <w:tcPr>
            <w:tcW w:w="2049" w:type="pct"/>
            <w:tcBorders>
              <w:top w:val="single" w:sz="4" w:space="0" w:color="auto"/>
              <w:left w:val="single" w:sz="4" w:space="0" w:color="auto"/>
              <w:bottom w:val="single" w:sz="4" w:space="0" w:color="auto"/>
              <w:right w:val="single" w:sz="4" w:space="0" w:color="auto"/>
            </w:tcBorders>
            <w:shd w:val="clear" w:color="auto" w:fill="auto"/>
            <w:vAlign w:val="center"/>
          </w:tcPr>
          <w:p w14:paraId="5D998086" w14:textId="77777777" w:rsidR="00006FBF" w:rsidRPr="00AF1369"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決定研究者的角色</w:t>
            </w:r>
          </w:p>
          <w:p w14:paraId="64E48E49" w14:textId="77777777" w:rsidR="00006FBF" w:rsidRPr="00AF1369"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（若研究者原非</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中成員）蒐集相關文獻以強化對</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的瞭解，必要時先與線民取得聯繫</w:t>
            </w:r>
          </w:p>
          <w:p w14:paraId="2F337F28" w14:textId="77777777" w:rsidR="00006FBF" w:rsidRPr="00AF1369" w:rsidRDefault="00006FBF" w:rsidP="00833CE3">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規劃</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工作的實施</w:t>
            </w:r>
          </w:p>
        </w:tc>
        <w:tc>
          <w:tcPr>
            <w:tcW w:w="2014" w:type="pct"/>
            <w:tcBorders>
              <w:top w:val="single" w:sz="4" w:space="0" w:color="auto"/>
              <w:left w:val="single" w:sz="4" w:space="0" w:color="auto"/>
              <w:bottom w:val="single" w:sz="4" w:space="0" w:color="auto"/>
              <w:right w:val="single" w:sz="4" w:space="0" w:color="auto"/>
            </w:tcBorders>
            <w:shd w:val="clear" w:color="auto" w:fill="auto"/>
            <w:vAlign w:val="center"/>
          </w:tcPr>
          <w:p w14:paraId="65A1E5F0" w14:textId="77777777" w:rsidR="00006FBF" w:rsidRPr="00AF1369"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研究者的角色應依研究目的與情境，</w:t>
            </w:r>
            <w:proofErr w:type="gramStart"/>
            <w:r w:rsidRPr="00AF1369">
              <w:rPr>
                <w:rFonts w:ascii="Times New Roman" w:eastAsia="標楷體" w:hAnsi="Times New Roman" w:cs="Times New Roman" w:hint="eastAsia"/>
                <w:color w:val="000000" w:themeColor="text1"/>
                <w:sz w:val="28"/>
                <w:szCs w:val="28"/>
              </w:rPr>
              <w:t>妥適擇定</w:t>
            </w:r>
            <w:proofErr w:type="gramEnd"/>
          </w:p>
          <w:p w14:paraId="0EFF222D" w14:textId="77777777" w:rsidR="00006FBF" w:rsidRPr="00AF1369"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應先對</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有所瞭解，如需要則運用</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中能提供資訊的線民，惟須注意倫理與線民的合宜性及其提供資訊的正確性</w:t>
            </w:r>
          </w:p>
        </w:tc>
      </w:tr>
    </w:tbl>
    <w:p w14:paraId="52C4C277" w14:textId="77777777" w:rsidR="009E3579" w:rsidRPr="00AF1369" w:rsidRDefault="009E3579">
      <w:pPr>
        <w:rPr>
          <w:color w:val="000000" w:themeColor="text1"/>
        </w:rPr>
      </w:pPr>
    </w:p>
    <w:p w14:paraId="616524DF" w14:textId="77777777" w:rsidR="002571AF" w:rsidRPr="00AF1369" w:rsidRDefault="002571AF">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00447075" w14:textId="77777777" w:rsidR="009E3579" w:rsidRPr="00AF1369" w:rsidRDefault="009E3579" w:rsidP="009E3579">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表</w:t>
      </w:r>
      <w:r w:rsidRPr="00AF1369">
        <w:rPr>
          <w:rFonts w:ascii="Times New Roman" w:eastAsia="標楷體" w:hAnsi="Times New Roman" w:cs="Times New Roman" w:hint="eastAsia"/>
          <w:color w:val="000000" w:themeColor="text1"/>
          <w:sz w:val="28"/>
          <w:szCs w:val="28"/>
        </w:rPr>
        <w:t>8</w:t>
      </w:r>
      <w:r w:rsidRPr="00AF1369">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1556"/>
        <w:gridCol w:w="3402"/>
        <w:gridCol w:w="3344"/>
      </w:tblGrid>
      <w:tr w:rsidR="00AF1369" w:rsidRPr="00AF1369" w14:paraId="7A317713" w14:textId="77777777" w:rsidTr="00B43A8A">
        <w:trPr>
          <w:trHeight w:val="622"/>
        </w:trPr>
        <w:tc>
          <w:tcPr>
            <w:tcW w:w="937" w:type="pct"/>
            <w:vAlign w:val="center"/>
          </w:tcPr>
          <w:p w14:paraId="5C9AEC21" w14:textId="77777777" w:rsidR="009E3579" w:rsidRPr="00AF1369" w:rsidRDefault="009E3579" w:rsidP="00D96573">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2049" w:type="pct"/>
            <w:vAlign w:val="center"/>
          </w:tcPr>
          <w:p w14:paraId="3E618D99" w14:textId="77777777" w:rsidR="009E3579" w:rsidRPr="00AF1369" w:rsidRDefault="009E3579" w:rsidP="00D96573">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2014" w:type="pct"/>
            <w:vAlign w:val="center"/>
          </w:tcPr>
          <w:p w14:paraId="3F82061E" w14:textId="77777777" w:rsidR="009E3579" w:rsidRPr="00AF1369" w:rsidRDefault="009E3579" w:rsidP="00D96573">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tc>
      </w:tr>
      <w:tr w:rsidR="00AF1369" w:rsidRPr="00AF1369" w14:paraId="7F03B7C9" w14:textId="77777777" w:rsidTr="00833CE3">
        <w:tblPrEx>
          <w:jc w:val="center"/>
        </w:tblPrEx>
        <w:trPr>
          <w:trHeight w:val="1363"/>
          <w:jc w:val="center"/>
        </w:trPr>
        <w:tc>
          <w:tcPr>
            <w:tcW w:w="937" w:type="pct"/>
            <w:shd w:val="clear" w:color="auto" w:fill="auto"/>
            <w:vAlign w:val="center"/>
          </w:tcPr>
          <w:p w14:paraId="56B20D5C"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w:t>
            </w:r>
          </w:p>
          <w:p w14:paraId="07B76D33"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調查</w:t>
            </w:r>
          </w:p>
        </w:tc>
        <w:tc>
          <w:tcPr>
            <w:tcW w:w="2049" w:type="pct"/>
            <w:shd w:val="clear" w:color="auto" w:fill="auto"/>
            <w:vAlign w:val="center"/>
          </w:tcPr>
          <w:p w14:paraId="22E4EAC9" w14:textId="77777777" w:rsidR="00006FBF" w:rsidRPr="00AF1369"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觀察與紀錄</w:t>
            </w:r>
            <w:r w:rsidR="001C1D83" w:rsidRPr="00AF1369">
              <w:rPr>
                <w:rFonts w:ascii="Times New Roman" w:eastAsia="標楷體" w:hAnsi="Times New Roman" w:cs="Times New Roman" w:hint="eastAsia"/>
                <w:color w:val="000000" w:themeColor="text1"/>
                <w:sz w:val="28"/>
                <w:szCs w:val="28"/>
              </w:rPr>
              <w:t>實地調查</w:t>
            </w:r>
            <w:r w:rsidRPr="00AF1369">
              <w:rPr>
                <w:rFonts w:ascii="Times New Roman" w:eastAsia="標楷體" w:hAnsi="Times New Roman" w:cs="Times New Roman" w:hint="eastAsia"/>
                <w:color w:val="000000" w:themeColor="text1"/>
                <w:sz w:val="28"/>
                <w:szCs w:val="28"/>
              </w:rPr>
              <w:t>筆記</w:t>
            </w:r>
          </w:p>
          <w:p w14:paraId="430FEFC5" w14:textId="77777777" w:rsidR="00006FBF" w:rsidRPr="00AF1369"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訪談；通常為非結構性</w:t>
            </w:r>
          </w:p>
        </w:tc>
        <w:tc>
          <w:tcPr>
            <w:tcW w:w="2014" w:type="pct"/>
            <w:shd w:val="clear" w:color="auto" w:fill="auto"/>
            <w:vAlign w:val="center"/>
          </w:tcPr>
          <w:p w14:paraId="556E2EBC" w14:textId="77777777" w:rsidR="00006FBF" w:rsidRPr="00AF1369" w:rsidRDefault="00006FB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所蒐集的</w:t>
            </w:r>
            <w:r w:rsidR="001C1D83" w:rsidRPr="00AF1369">
              <w:rPr>
                <w:rFonts w:ascii="Times New Roman" w:eastAsia="標楷體" w:hAnsi="Times New Roman" w:cs="Times New Roman" w:hint="eastAsia"/>
                <w:color w:val="000000" w:themeColor="text1"/>
                <w:sz w:val="28"/>
                <w:szCs w:val="28"/>
              </w:rPr>
              <w:t>實地調查</w:t>
            </w:r>
            <w:r w:rsidRPr="00AF1369">
              <w:rPr>
                <w:rFonts w:ascii="Times New Roman" w:eastAsia="標楷體" w:hAnsi="Times New Roman" w:cs="Times New Roman" w:hint="eastAsia"/>
                <w:color w:val="000000" w:themeColor="text1"/>
                <w:sz w:val="28"/>
                <w:szCs w:val="28"/>
              </w:rPr>
              <w:t>資料，應能區別</w:t>
            </w:r>
            <w:r w:rsidR="00D0525D" w:rsidRPr="00AF1369">
              <w:rPr>
                <w:rFonts w:ascii="Times New Roman" w:eastAsia="標楷體" w:hAnsi="Times New Roman" w:cs="Times New Roman" w:hint="eastAsia"/>
                <w:color w:val="000000" w:themeColor="text1"/>
                <w:sz w:val="28"/>
                <w:szCs w:val="28"/>
              </w:rPr>
              <w:t>觀察到的</w:t>
            </w:r>
            <w:r w:rsidRPr="00AF1369">
              <w:rPr>
                <w:rFonts w:ascii="Times New Roman" w:eastAsia="標楷體" w:hAnsi="Times New Roman" w:cs="Times New Roman" w:hint="eastAsia"/>
                <w:color w:val="000000" w:themeColor="text1"/>
                <w:sz w:val="28"/>
                <w:szCs w:val="28"/>
              </w:rPr>
              <w:t>「經驗事實」及「你</w:t>
            </w:r>
            <w:r w:rsidR="00D0525D" w:rsidRPr="00AF1369">
              <w:rPr>
                <w:rFonts w:ascii="Times New Roman" w:eastAsia="標楷體" w:hAnsi="Times New Roman" w:cs="Times New Roman" w:hint="eastAsia"/>
                <w:color w:val="000000" w:themeColor="text1"/>
                <w:sz w:val="28"/>
                <w:szCs w:val="28"/>
              </w:rPr>
              <w:t>個人</w:t>
            </w:r>
            <w:r w:rsidRPr="00AF1369">
              <w:rPr>
                <w:rFonts w:ascii="Times New Roman" w:eastAsia="標楷體" w:hAnsi="Times New Roman" w:cs="Times New Roman" w:hint="eastAsia"/>
                <w:color w:val="000000" w:themeColor="text1"/>
                <w:sz w:val="28"/>
                <w:szCs w:val="28"/>
              </w:rPr>
              <w:t>的詮釋」，以分別客觀與主觀</w:t>
            </w:r>
          </w:p>
        </w:tc>
      </w:tr>
      <w:tr w:rsidR="00AF1369" w:rsidRPr="00AF1369" w14:paraId="17403BBD" w14:textId="77777777" w:rsidTr="00833CE3">
        <w:tblPrEx>
          <w:jc w:val="center"/>
        </w:tblPrEx>
        <w:trPr>
          <w:trHeight w:val="366"/>
          <w:jc w:val="center"/>
        </w:trPr>
        <w:tc>
          <w:tcPr>
            <w:tcW w:w="937" w:type="pct"/>
            <w:shd w:val="clear" w:color="auto" w:fill="auto"/>
            <w:vAlign w:val="center"/>
          </w:tcPr>
          <w:p w14:paraId="4CAEA3E3"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color w:val="000000" w:themeColor="text1"/>
                <w:sz w:val="28"/>
                <w:szCs w:val="28"/>
              </w:rPr>
              <w:t>】</w:t>
            </w:r>
          </w:p>
          <w:p w14:paraId="62D21DB2" w14:textId="77777777" w:rsidR="00006FBF" w:rsidRPr="00AF1369"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資料處理與分析</w:t>
            </w:r>
          </w:p>
        </w:tc>
        <w:tc>
          <w:tcPr>
            <w:tcW w:w="2049" w:type="pct"/>
            <w:shd w:val="clear" w:color="auto" w:fill="auto"/>
            <w:vAlign w:val="center"/>
          </w:tcPr>
          <w:p w14:paraId="31CA1486" w14:textId="77777777" w:rsidR="00006FBF" w:rsidRPr="00AF1369"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資料整理：重寫筆記、製作檔案（加</w:t>
            </w:r>
            <w:proofErr w:type="gramStart"/>
            <w:r w:rsidRPr="00AF1369">
              <w:rPr>
                <w:rFonts w:ascii="Times New Roman" w:eastAsia="標楷體" w:hAnsi="Times New Roman" w:cs="Times New Roman" w:hint="eastAsia"/>
                <w:color w:val="000000" w:themeColor="text1"/>
                <w:sz w:val="28"/>
                <w:szCs w:val="28"/>
              </w:rPr>
              <w:t>註</w:t>
            </w:r>
            <w:proofErr w:type="gramEnd"/>
            <w:r w:rsidRPr="00AF1369">
              <w:rPr>
                <w:rFonts w:ascii="Times New Roman" w:eastAsia="標楷體" w:hAnsi="Times New Roman" w:cs="Times New Roman" w:hint="eastAsia"/>
                <w:color w:val="000000" w:themeColor="text1"/>
                <w:sz w:val="28"/>
                <w:szCs w:val="28"/>
              </w:rPr>
              <w:t>日期與時間）、背景檔案、（人物）傳記檔案等</w:t>
            </w:r>
          </w:p>
          <w:p w14:paraId="308230DF" w14:textId="77777777" w:rsidR="00006FBF" w:rsidRPr="00AF1369" w:rsidRDefault="00006FBF" w:rsidP="00833CE3">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資料分析：普遍性、差異性、建立行為的分類、尋找模式（頻率、程度、結構、過程、成因、結果等）</w:t>
            </w:r>
          </w:p>
        </w:tc>
        <w:tc>
          <w:tcPr>
            <w:tcW w:w="2014" w:type="pct"/>
            <w:shd w:val="clear" w:color="auto" w:fill="auto"/>
            <w:vAlign w:val="center"/>
          </w:tcPr>
          <w:p w14:paraId="0D99ACD6" w14:textId="77777777" w:rsidR="00006FBF" w:rsidRPr="00AF1369"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觀察與分析在</w:t>
            </w:r>
            <w:r w:rsidR="001C1D83" w:rsidRPr="00AF1369">
              <w:rPr>
                <w:rFonts w:ascii="Times New Roman" w:eastAsia="標楷體" w:hAnsi="Times New Roman" w:cs="Times New Roman" w:hint="eastAsia"/>
                <w:color w:val="000000" w:themeColor="text1"/>
                <w:sz w:val="28"/>
                <w:szCs w:val="28"/>
              </w:rPr>
              <w:t>實地</w:t>
            </w:r>
            <w:r w:rsidRPr="00AF1369">
              <w:rPr>
                <w:rFonts w:ascii="Times New Roman" w:eastAsia="標楷體" w:hAnsi="Times New Roman" w:cs="Times New Roman" w:hint="eastAsia"/>
                <w:color w:val="000000" w:themeColor="text1"/>
                <w:sz w:val="28"/>
                <w:szCs w:val="28"/>
              </w:rPr>
              <w:t>調查中相互交織的過程，實施上具有彈性，可透過觀察、理論觀點的發展或研究對象的變化，持續修正研究設計</w:t>
            </w:r>
          </w:p>
          <w:p w14:paraId="5B884EB4" w14:textId="77777777" w:rsidR="00006FBF" w:rsidRPr="00AF1369" w:rsidRDefault="00006FBF"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14:paraId="16408E2A" w14:textId="77777777" w:rsidR="00006FBF" w:rsidRPr="00AF1369"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資料來源：參考自</w:t>
      </w:r>
      <w:r w:rsidRPr="00AF1369">
        <w:rPr>
          <w:rFonts w:ascii="Times New Roman" w:eastAsia="標楷體" w:hAnsi="Times New Roman" w:cs="Times New Roman" w:hint="eastAsia"/>
          <w:color w:val="000000" w:themeColor="text1"/>
          <w:szCs w:val="24"/>
        </w:rPr>
        <w:t>李美華（</w:t>
      </w:r>
      <w:r w:rsidRPr="00AF1369">
        <w:rPr>
          <w:rFonts w:ascii="Times New Roman" w:eastAsia="標楷體" w:hAnsi="Times New Roman" w:cs="Times New Roman"/>
          <w:color w:val="000000" w:themeColor="text1"/>
          <w:szCs w:val="24"/>
        </w:rPr>
        <w:t>譯）（</w:t>
      </w:r>
      <w:r w:rsidRPr="00AF1369">
        <w:rPr>
          <w:rFonts w:ascii="Times New Roman" w:eastAsia="標楷體" w:hAnsi="Times New Roman" w:cs="Times New Roman" w:hint="eastAsia"/>
          <w:color w:val="000000" w:themeColor="text1"/>
          <w:szCs w:val="24"/>
        </w:rPr>
        <w:t>1</w:t>
      </w:r>
      <w:r w:rsidRPr="00AF1369">
        <w:rPr>
          <w:rFonts w:ascii="Times New Roman" w:eastAsia="標楷體" w:hAnsi="Times New Roman" w:cs="Times New Roman"/>
          <w:color w:val="000000" w:themeColor="text1"/>
          <w:szCs w:val="24"/>
        </w:rPr>
        <w:t>998</w:t>
      </w:r>
      <w:r w:rsidRPr="00AF1369">
        <w:rPr>
          <w:rFonts w:ascii="Times New Roman" w:eastAsia="標楷體" w:hAnsi="Times New Roman" w:cs="Times New Roman"/>
          <w:color w:val="000000" w:themeColor="text1"/>
          <w:szCs w:val="24"/>
        </w:rPr>
        <w:t>）。</w:t>
      </w:r>
    </w:p>
    <w:p w14:paraId="459AA631" w14:textId="77777777" w:rsidR="00B713A6" w:rsidRPr="00AF1369" w:rsidRDefault="00B713A6" w:rsidP="00D1211B">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0" w:name="_Toc513651594"/>
      <w:bookmarkStart w:id="31" w:name="_Toc513121630"/>
      <w:bookmarkStart w:id="32" w:name="_Toc513651595"/>
      <w:bookmarkStart w:id="33" w:name="_Toc513121631"/>
      <w:bookmarkStart w:id="34" w:name="_Toc513651596"/>
      <w:bookmarkStart w:id="35" w:name="_Toc513121632"/>
      <w:bookmarkStart w:id="36" w:name="_Toc513651597"/>
      <w:bookmarkStart w:id="37" w:name="_Toc513121634"/>
      <w:bookmarkStart w:id="38" w:name="_Toc513651599"/>
      <w:bookmarkStart w:id="39" w:name="_Toc513121635"/>
      <w:bookmarkStart w:id="40" w:name="_Toc513651600"/>
      <w:bookmarkStart w:id="41" w:name="_Toc513121653"/>
      <w:bookmarkStart w:id="42" w:name="_Toc513651618"/>
      <w:bookmarkStart w:id="43" w:name="_Toc513121654"/>
      <w:bookmarkStart w:id="44" w:name="_Toc513651619"/>
      <w:bookmarkStart w:id="45" w:name="_Toc513121655"/>
      <w:bookmarkStart w:id="46" w:name="_Toc513651620"/>
      <w:bookmarkStart w:id="47" w:name="_Toc513121656"/>
      <w:bookmarkStart w:id="48" w:name="_Toc513651621"/>
      <w:bookmarkStart w:id="49" w:name="_Toc513121676"/>
      <w:bookmarkStart w:id="50" w:name="_Toc513651641"/>
      <w:bookmarkStart w:id="51" w:name="_Toc511509076"/>
      <w:bookmarkStart w:id="52" w:name="_Toc511511342"/>
      <w:bookmarkStart w:id="53" w:name="_Toc9229234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F1369">
        <w:rPr>
          <w:rFonts w:ascii="Times New Roman" w:eastAsia="標楷體" w:hAnsi="Times New Roman" w:cs="Times New Roman"/>
          <w:b/>
          <w:color w:val="000000" w:themeColor="text1"/>
          <w:sz w:val="28"/>
          <w:szCs w:val="28"/>
        </w:rPr>
        <w:t>問卷調查</w:t>
      </w:r>
      <w:bookmarkEnd w:id="26"/>
      <w:r w:rsidR="003F72F4" w:rsidRPr="00AF1369">
        <w:rPr>
          <w:rFonts w:ascii="Times New Roman" w:eastAsia="標楷體" w:hAnsi="Times New Roman" w:cs="Times New Roman"/>
          <w:b/>
          <w:color w:val="000000" w:themeColor="text1"/>
          <w:sz w:val="28"/>
          <w:szCs w:val="28"/>
        </w:rPr>
        <w:t>法</w:t>
      </w:r>
      <w:bookmarkEnd w:id="27"/>
      <w:bookmarkEnd w:id="51"/>
      <w:bookmarkEnd w:id="52"/>
      <w:bookmarkEnd w:id="53"/>
    </w:p>
    <w:p w14:paraId="58E683D6" w14:textId="7EC2A921" w:rsidR="00B713A6" w:rsidRPr="00AF1369"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w:t>
      </w:r>
      <w:r w:rsidR="00B713A6" w:rsidRPr="00AF1369">
        <w:rPr>
          <w:rFonts w:ascii="Times New Roman" w:eastAsia="標楷體" w:hAnsi="Times New Roman" w:cs="Times New Roman"/>
          <w:color w:val="000000" w:themeColor="text1"/>
          <w:sz w:val="28"/>
          <w:szCs w:val="28"/>
        </w:rPr>
        <w:t>調查的模式</w:t>
      </w:r>
      <w:r w:rsidRPr="00AF1369">
        <w:rPr>
          <w:rFonts w:ascii="Times New Roman" w:eastAsia="標楷體" w:hAnsi="Times New Roman" w:cs="Times New Roman"/>
          <w:color w:val="000000" w:themeColor="text1"/>
          <w:sz w:val="28"/>
          <w:szCs w:val="28"/>
        </w:rPr>
        <w:t>有</w:t>
      </w:r>
      <w:r w:rsidR="00B713A6" w:rsidRPr="00AF1369">
        <w:rPr>
          <w:rFonts w:ascii="Times New Roman" w:eastAsia="標楷體" w:hAnsi="Times New Roman" w:cs="Times New Roman"/>
          <w:color w:val="000000" w:themeColor="text1"/>
          <w:sz w:val="28"/>
          <w:szCs w:val="28"/>
        </w:rPr>
        <w:t>很多</w:t>
      </w:r>
      <w:r w:rsidRPr="00AF1369">
        <w:rPr>
          <w:rFonts w:ascii="Times New Roman" w:eastAsia="標楷體" w:hAnsi="Times New Roman" w:cs="Times New Roman"/>
          <w:color w:val="000000" w:themeColor="text1"/>
          <w:sz w:val="28"/>
          <w:szCs w:val="28"/>
        </w:rPr>
        <w:t>種</w:t>
      </w:r>
      <w:r w:rsidR="00B713A6" w:rsidRPr="00AF1369">
        <w:rPr>
          <w:rFonts w:ascii="Times New Roman" w:eastAsia="標楷體" w:hAnsi="Times New Roman" w:cs="Times New Roman"/>
          <w:color w:val="000000" w:themeColor="text1"/>
          <w:sz w:val="28"/>
          <w:szCs w:val="28"/>
        </w:rPr>
        <w:t>（如</w:t>
      </w:r>
      <w:r w:rsidR="00AE2718" w:rsidRPr="00AF1369">
        <w:rPr>
          <w:color w:val="000000" w:themeColor="text1"/>
        </w:rPr>
        <w:fldChar w:fldCharType="begin"/>
      </w:r>
      <w:r w:rsidR="00AE2718" w:rsidRPr="00AF1369">
        <w:rPr>
          <w:color w:val="000000" w:themeColor="text1"/>
        </w:rPr>
        <w:instrText xml:space="preserve"> REF _Ref509914390 \h  \* MERGEFORMAT </w:instrText>
      </w:r>
      <w:r w:rsidR="00AE2718" w:rsidRPr="00AF1369">
        <w:rPr>
          <w:color w:val="000000" w:themeColor="text1"/>
        </w:rPr>
      </w:r>
      <w:r w:rsidR="00AE2718" w:rsidRPr="00AF1369">
        <w:rPr>
          <w:color w:val="000000" w:themeColor="text1"/>
        </w:rPr>
        <w:fldChar w:fldCharType="separate"/>
      </w:r>
      <w:r w:rsidR="00B57E47" w:rsidRPr="00AF1369">
        <w:rPr>
          <w:rFonts w:ascii="Times New Roman" w:eastAsia="標楷體" w:hAnsi="Times New Roman" w:cs="Times New Roman"/>
          <w:color w:val="000000" w:themeColor="text1"/>
          <w:sz w:val="28"/>
          <w:szCs w:val="28"/>
        </w:rPr>
        <w:t>表</w:t>
      </w:r>
      <w:r w:rsidR="00B57E47">
        <w:rPr>
          <w:rFonts w:ascii="Times New Roman" w:eastAsia="標楷體" w:hAnsi="Times New Roman" w:cs="Times New Roman"/>
          <w:color w:val="000000" w:themeColor="text1"/>
          <w:sz w:val="28"/>
          <w:szCs w:val="28"/>
        </w:rPr>
        <w:t>9</w:t>
      </w:r>
      <w:r w:rsidR="00AE2718" w:rsidRPr="00AF1369">
        <w:rPr>
          <w:color w:val="000000" w:themeColor="text1"/>
        </w:rPr>
        <w:fldChar w:fldCharType="end"/>
      </w:r>
      <w:r w:rsidR="00B713A6" w:rsidRPr="00AF1369">
        <w:rPr>
          <w:rFonts w:ascii="Times New Roman" w:eastAsia="標楷體" w:hAnsi="Times New Roman" w:cs="Times New Roman"/>
          <w:color w:val="000000" w:themeColor="text1"/>
          <w:sz w:val="28"/>
          <w:szCs w:val="28"/>
        </w:rPr>
        <w:t>），須視調查議題、母體特性、對調查品質的要求及可負擔成本等，選擇較適用的模式。</w:t>
      </w:r>
    </w:p>
    <w:p w14:paraId="1E5C8103" w14:textId="4AB771F6" w:rsidR="00B713A6" w:rsidRPr="00AF1369"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54" w:name="_Ref509914390"/>
      <w:bookmarkStart w:id="55" w:name="_Toc405812496"/>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9</w:t>
      </w:r>
      <w:r w:rsidR="00D1211B" w:rsidRPr="00AF1369">
        <w:rPr>
          <w:rFonts w:ascii="Times New Roman" w:eastAsia="標楷體" w:hAnsi="Times New Roman" w:cs="Times New Roman"/>
          <w:color w:val="000000" w:themeColor="text1"/>
          <w:sz w:val="28"/>
          <w:szCs w:val="28"/>
        </w:rPr>
        <w:fldChar w:fldCharType="end"/>
      </w:r>
      <w:bookmarkEnd w:id="54"/>
      <w:r w:rsidRPr="00AF1369">
        <w:rPr>
          <w:rFonts w:ascii="Times New Roman" w:eastAsia="標楷體" w:hAnsi="Times New Roman" w:cs="Times New Roman"/>
          <w:color w:val="000000" w:themeColor="text1"/>
          <w:sz w:val="28"/>
          <w:szCs w:val="28"/>
        </w:rPr>
        <w:t>、主要調查模式之比較</w:t>
      </w:r>
      <w:bookmarkEnd w:id="55"/>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AF1369" w:rsidRPr="00AF1369" w14:paraId="0FA34D39" w14:textId="77777777" w:rsidTr="009E3579">
        <w:trPr>
          <w:trHeight w:val="510"/>
        </w:trPr>
        <w:tc>
          <w:tcPr>
            <w:tcW w:w="1526" w:type="pct"/>
            <w:gridSpan w:val="2"/>
            <w:vAlign w:val="center"/>
          </w:tcPr>
          <w:p w14:paraId="5DCE0284"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比較項目</w:t>
            </w:r>
          </w:p>
        </w:tc>
        <w:tc>
          <w:tcPr>
            <w:tcW w:w="581" w:type="pct"/>
            <w:vAlign w:val="center"/>
          </w:tcPr>
          <w:p w14:paraId="43436529"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郵寄</w:t>
            </w:r>
          </w:p>
          <w:p w14:paraId="0B8C9C41" w14:textId="77777777" w:rsidR="00B713A6" w:rsidRPr="00AF1369" w:rsidRDefault="00B713A6" w:rsidP="00633908">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25" w:type="pct"/>
            <w:vAlign w:val="center"/>
          </w:tcPr>
          <w:p w14:paraId="2C533298" w14:textId="77777777" w:rsidR="00B713A6" w:rsidRPr="00AF1369"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電話</w:t>
            </w:r>
          </w:p>
          <w:p w14:paraId="0EC8C7EA" w14:textId="77777777" w:rsidR="00B713A6" w:rsidRPr="00AF1369"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4" w:type="pct"/>
            <w:vAlign w:val="center"/>
          </w:tcPr>
          <w:p w14:paraId="47AA158D"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手機</w:t>
            </w:r>
          </w:p>
          <w:p w14:paraId="6309AF3E"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5" w:type="pct"/>
            <w:vAlign w:val="center"/>
          </w:tcPr>
          <w:p w14:paraId="0594C261"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面訪</w:t>
            </w:r>
          </w:p>
          <w:p w14:paraId="36F1C972"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4" w:type="pct"/>
            <w:vAlign w:val="center"/>
          </w:tcPr>
          <w:p w14:paraId="74C9FBD1"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AF1369">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14:paraId="03CE863A"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網路</w:t>
            </w:r>
          </w:p>
          <w:p w14:paraId="250017F1"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r>
      <w:tr w:rsidR="00AF1369" w:rsidRPr="00AF1369" w14:paraId="46188170" w14:textId="77777777" w:rsidTr="009E3579">
        <w:trPr>
          <w:trHeight w:val="510"/>
        </w:trPr>
        <w:tc>
          <w:tcPr>
            <w:tcW w:w="255" w:type="pct"/>
            <w:vMerge w:val="restart"/>
            <w:vAlign w:val="center"/>
          </w:tcPr>
          <w:p w14:paraId="06D640ED" w14:textId="77777777" w:rsidR="00B713A6" w:rsidRPr="00AF1369" w:rsidRDefault="00B713A6" w:rsidP="00AF7E7C">
            <w:pPr>
              <w:overflowPunct w:val="0"/>
              <w:snapToGrid w:val="0"/>
              <w:ind w:leftChars="-20" w:left="-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成本</w:t>
            </w:r>
          </w:p>
        </w:tc>
        <w:tc>
          <w:tcPr>
            <w:tcW w:w="1270" w:type="pct"/>
            <w:vAlign w:val="center"/>
          </w:tcPr>
          <w:p w14:paraId="648586EF"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單位成本</w:t>
            </w:r>
          </w:p>
        </w:tc>
        <w:tc>
          <w:tcPr>
            <w:tcW w:w="581" w:type="pct"/>
            <w:vAlign w:val="center"/>
          </w:tcPr>
          <w:p w14:paraId="7196598F"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25" w:type="pct"/>
            <w:vAlign w:val="center"/>
          </w:tcPr>
          <w:p w14:paraId="2FF6C1E1"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2878A331"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5" w:type="pct"/>
            <w:vAlign w:val="center"/>
          </w:tcPr>
          <w:p w14:paraId="37194919"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AF1369">
              <w:rPr>
                <w:rFonts w:ascii="Times New Roman" w:eastAsia="標楷體" w:hAnsi="Times New Roman" w:cs="Times New Roman" w:hint="eastAsia"/>
                <w:color w:val="000000" w:themeColor="text1"/>
                <w:spacing w:val="-20"/>
                <w:sz w:val="28"/>
                <w:szCs w:val="28"/>
              </w:rPr>
              <w:t>非常高</w:t>
            </w:r>
          </w:p>
        </w:tc>
        <w:tc>
          <w:tcPr>
            <w:tcW w:w="594" w:type="pct"/>
            <w:vAlign w:val="center"/>
          </w:tcPr>
          <w:p w14:paraId="601603B2"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4798A5AC" w14:textId="77777777" w:rsidR="00B713A6" w:rsidRPr="00AF1369"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r w:rsidRPr="00AF1369">
              <w:rPr>
                <w:rFonts w:ascii="Times New Roman" w:eastAsia="標楷體" w:hAnsi="Times New Roman" w:cs="Times New Roman"/>
                <w:color w:val="000000" w:themeColor="text1"/>
                <w:sz w:val="28"/>
                <w:szCs w:val="28"/>
              </w:rPr>
              <w:t>/</w:t>
            </w:r>
            <w:r w:rsidR="00E40E81" w:rsidRPr="00AF1369">
              <w:rPr>
                <w:rFonts w:ascii="Times New Roman" w:eastAsia="標楷體" w:hAnsi="Times New Roman" w:cs="Times New Roman"/>
                <w:color w:val="000000" w:themeColor="text1"/>
                <w:sz w:val="28"/>
                <w:szCs w:val="28"/>
              </w:rPr>
              <w:t xml:space="preserve">  </w:t>
            </w:r>
            <w:r w:rsidRPr="00AF1369">
              <w:rPr>
                <w:rFonts w:ascii="Times New Roman" w:eastAsia="標楷體" w:hAnsi="Times New Roman" w:cs="Times New Roman" w:hint="eastAsia"/>
                <w:color w:val="000000" w:themeColor="text1"/>
                <w:sz w:val="28"/>
                <w:szCs w:val="28"/>
              </w:rPr>
              <w:t>中等</w:t>
            </w:r>
          </w:p>
        </w:tc>
      </w:tr>
      <w:tr w:rsidR="00AF1369" w:rsidRPr="00AF1369" w14:paraId="04323D7F" w14:textId="77777777" w:rsidTr="009E3579">
        <w:trPr>
          <w:trHeight w:val="510"/>
        </w:trPr>
        <w:tc>
          <w:tcPr>
            <w:tcW w:w="255" w:type="pct"/>
            <w:vMerge/>
            <w:vAlign w:val="center"/>
          </w:tcPr>
          <w:p w14:paraId="352A8A3E"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70" w:type="pct"/>
            <w:vAlign w:val="center"/>
          </w:tcPr>
          <w:p w14:paraId="3C063D39"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人事成本</w:t>
            </w:r>
          </w:p>
        </w:tc>
        <w:tc>
          <w:tcPr>
            <w:tcW w:w="581" w:type="pct"/>
            <w:vAlign w:val="center"/>
          </w:tcPr>
          <w:p w14:paraId="56677F3C" w14:textId="77777777" w:rsidR="00B713A6" w:rsidRPr="00AF1369" w:rsidRDefault="00B713A6" w:rsidP="001D2DA3">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中等</w:t>
            </w:r>
          </w:p>
        </w:tc>
        <w:tc>
          <w:tcPr>
            <w:tcW w:w="525" w:type="pct"/>
            <w:vAlign w:val="center"/>
          </w:tcPr>
          <w:p w14:paraId="5B88FE3B"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318E0AAE"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5" w:type="pct"/>
            <w:vAlign w:val="center"/>
          </w:tcPr>
          <w:p w14:paraId="313C889B"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7A518283"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2408E47C"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r w:rsidR="00827FF3" w:rsidRPr="00AF1369" w14:paraId="182DA370" w14:textId="77777777" w:rsidTr="009E3579">
        <w:trPr>
          <w:trHeight w:val="510"/>
        </w:trPr>
        <w:tc>
          <w:tcPr>
            <w:tcW w:w="255" w:type="pct"/>
            <w:vMerge/>
            <w:vAlign w:val="center"/>
          </w:tcPr>
          <w:p w14:paraId="166DD973"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70" w:type="pct"/>
            <w:vAlign w:val="center"/>
          </w:tcPr>
          <w:p w14:paraId="0F3BDFFB"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時間成本</w:t>
            </w:r>
          </w:p>
        </w:tc>
        <w:tc>
          <w:tcPr>
            <w:tcW w:w="581" w:type="pct"/>
            <w:vAlign w:val="center"/>
          </w:tcPr>
          <w:p w14:paraId="070C5370"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25" w:type="pct"/>
            <w:vAlign w:val="center"/>
          </w:tcPr>
          <w:p w14:paraId="7EE9AC73"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4" w:type="pct"/>
            <w:vAlign w:val="center"/>
          </w:tcPr>
          <w:p w14:paraId="6589C3E4"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5" w:type="pct"/>
            <w:vAlign w:val="center"/>
          </w:tcPr>
          <w:p w14:paraId="712CF571"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4" w:type="pct"/>
            <w:vAlign w:val="center"/>
          </w:tcPr>
          <w:p w14:paraId="64D0D44E"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3A6D8FAD" w14:textId="77777777" w:rsidR="00B713A6" w:rsidRPr="00AF1369"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bl>
    <w:p w14:paraId="29E3AD05" w14:textId="77777777" w:rsidR="009E3579" w:rsidRPr="00AF1369" w:rsidRDefault="009E3579">
      <w:pPr>
        <w:rPr>
          <w:color w:val="000000" w:themeColor="text1"/>
        </w:rPr>
      </w:pPr>
    </w:p>
    <w:p w14:paraId="1E716E89" w14:textId="77777777" w:rsidR="009E3579" w:rsidRPr="00AF1369" w:rsidRDefault="009E3579" w:rsidP="009E3579">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表</w:t>
      </w:r>
      <w:r w:rsidRPr="00AF1369">
        <w:rPr>
          <w:rFonts w:ascii="Times New Roman" w:eastAsia="標楷體" w:hAnsi="Times New Roman" w:cs="Times New Roman" w:hint="eastAsia"/>
          <w:color w:val="000000" w:themeColor="text1"/>
          <w:sz w:val="28"/>
          <w:szCs w:val="28"/>
        </w:rPr>
        <w:t>9</w:t>
      </w:r>
      <w:r w:rsidRPr="00AF1369">
        <w:rPr>
          <w:rFonts w:ascii="Times New Roman" w:eastAsia="標楷體" w:hAnsi="Times New Roman" w:cs="Times New Roman" w:hint="eastAsia"/>
          <w:color w:val="000000" w:themeColor="text1"/>
          <w:sz w:val="28"/>
          <w:szCs w:val="28"/>
        </w:rPr>
        <w:t>、（續）</w:t>
      </w:r>
    </w:p>
    <w:tbl>
      <w:tblPr>
        <w:tblStyle w:val="aa"/>
        <w:tblW w:w="4904" w:type="pct"/>
        <w:tblInd w:w="108" w:type="dxa"/>
        <w:tblLayout w:type="fixed"/>
        <w:tblLook w:val="04A0" w:firstRow="1" w:lastRow="0" w:firstColumn="1" w:lastColumn="0" w:noHBand="0" w:noVBand="1"/>
      </w:tblPr>
      <w:tblGrid>
        <w:gridCol w:w="416"/>
        <w:gridCol w:w="2070"/>
        <w:gridCol w:w="946"/>
        <w:gridCol w:w="855"/>
        <w:gridCol w:w="967"/>
        <w:gridCol w:w="969"/>
        <w:gridCol w:w="967"/>
        <w:gridCol w:w="953"/>
      </w:tblGrid>
      <w:tr w:rsidR="00AF1369" w:rsidRPr="00AF1369" w14:paraId="79475545" w14:textId="77777777" w:rsidTr="009E3579">
        <w:trPr>
          <w:trHeight w:val="510"/>
        </w:trPr>
        <w:tc>
          <w:tcPr>
            <w:tcW w:w="1526" w:type="pct"/>
            <w:gridSpan w:val="2"/>
            <w:vAlign w:val="center"/>
          </w:tcPr>
          <w:p w14:paraId="00AA4FD2" w14:textId="77777777" w:rsidR="009E3579" w:rsidRPr="00AF1369" w:rsidRDefault="009E3579" w:rsidP="00D96573">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比較項目</w:t>
            </w:r>
          </w:p>
        </w:tc>
        <w:tc>
          <w:tcPr>
            <w:tcW w:w="581" w:type="pct"/>
            <w:vAlign w:val="center"/>
          </w:tcPr>
          <w:p w14:paraId="20C4DACC"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郵寄</w:t>
            </w:r>
          </w:p>
          <w:p w14:paraId="3B0A7DBB"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25" w:type="pct"/>
            <w:vAlign w:val="center"/>
          </w:tcPr>
          <w:p w14:paraId="1C864810" w14:textId="77777777" w:rsidR="009E3579" w:rsidRPr="00AF1369" w:rsidRDefault="009E3579" w:rsidP="00D9657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電話</w:t>
            </w:r>
          </w:p>
          <w:p w14:paraId="668756CA" w14:textId="77777777" w:rsidR="009E3579" w:rsidRPr="00AF1369" w:rsidRDefault="009E3579" w:rsidP="00D9657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4" w:type="pct"/>
            <w:vAlign w:val="center"/>
          </w:tcPr>
          <w:p w14:paraId="7119806F"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手機</w:t>
            </w:r>
          </w:p>
          <w:p w14:paraId="7A612898"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5" w:type="pct"/>
            <w:vAlign w:val="center"/>
          </w:tcPr>
          <w:p w14:paraId="7C5F3C3C"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面訪</w:t>
            </w:r>
          </w:p>
          <w:p w14:paraId="6C96D516"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c>
          <w:tcPr>
            <w:tcW w:w="594" w:type="pct"/>
            <w:vAlign w:val="center"/>
          </w:tcPr>
          <w:p w14:paraId="7179A09B"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AF1369">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14:paraId="62133EA3"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網路</w:t>
            </w:r>
          </w:p>
          <w:p w14:paraId="1756D573" w14:textId="77777777" w:rsidR="009E3579" w:rsidRPr="00AF1369" w:rsidRDefault="009E3579" w:rsidP="00D96573">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w:t>
            </w:r>
          </w:p>
        </w:tc>
      </w:tr>
      <w:tr w:rsidR="00AF1369" w:rsidRPr="00AF1369" w14:paraId="0E592490" w14:textId="77777777" w:rsidTr="009E3579">
        <w:trPr>
          <w:trHeight w:val="510"/>
        </w:trPr>
        <w:tc>
          <w:tcPr>
            <w:tcW w:w="255" w:type="pct"/>
            <w:vMerge w:val="restart"/>
            <w:vAlign w:val="center"/>
          </w:tcPr>
          <w:p w14:paraId="409F369F" w14:textId="77777777" w:rsidR="00066501" w:rsidRPr="00AF1369" w:rsidRDefault="00066501" w:rsidP="00AF7E7C">
            <w:pPr>
              <w:overflowPunct w:val="0"/>
              <w:snapToGrid w:val="0"/>
              <w:ind w:leftChars="-20" w:left="-48"/>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調查品質</w:t>
            </w:r>
          </w:p>
        </w:tc>
        <w:tc>
          <w:tcPr>
            <w:tcW w:w="1271" w:type="pct"/>
            <w:vAlign w:val="center"/>
          </w:tcPr>
          <w:p w14:paraId="36FF43A9"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回收率</w:t>
            </w:r>
          </w:p>
        </w:tc>
        <w:tc>
          <w:tcPr>
            <w:tcW w:w="581" w:type="pct"/>
            <w:vAlign w:val="center"/>
          </w:tcPr>
          <w:p w14:paraId="79D37253" w14:textId="77777777" w:rsidR="00066501" w:rsidRPr="00AF1369" w:rsidRDefault="00066501" w:rsidP="005E0086">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AF1369">
              <w:rPr>
                <w:rFonts w:ascii="Times New Roman" w:eastAsia="標楷體" w:hAnsi="Times New Roman" w:cs="Times New Roman" w:hint="eastAsia"/>
                <w:color w:val="000000" w:themeColor="text1"/>
                <w:spacing w:val="-20"/>
                <w:sz w:val="28"/>
                <w:szCs w:val="28"/>
              </w:rPr>
              <w:t>非常低</w:t>
            </w:r>
          </w:p>
        </w:tc>
        <w:tc>
          <w:tcPr>
            <w:tcW w:w="525" w:type="pct"/>
            <w:vAlign w:val="center"/>
          </w:tcPr>
          <w:p w14:paraId="3FD5C261"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4" w:type="pct"/>
            <w:vAlign w:val="center"/>
          </w:tcPr>
          <w:p w14:paraId="068ED03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5" w:type="pct"/>
            <w:vAlign w:val="center"/>
          </w:tcPr>
          <w:p w14:paraId="2FD5B02F"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33D4C06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03E54A1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r w:rsidR="00AF1369" w:rsidRPr="00AF1369" w14:paraId="1BBBCAAD" w14:textId="77777777" w:rsidTr="009E3579">
        <w:trPr>
          <w:trHeight w:val="510"/>
        </w:trPr>
        <w:tc>
          <w:tcPr>
            <w:tcW w:w="255" w:type="pct"/>
            <w:vMerge/>
            <w:vAlign w:val="center"/>
          </w:tcPr>
          <w:p w14:paraId="0CDC5C9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7CD9C4A1"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樣本代表性</w:t>
            </w:r>
          </w:p>
        </w:tc>
        <w:tc>
          <w:tcPr>
            <w:tcW w:w="581" w:type="pct"/>
            <w:vAlign w:val="center"/>
          </w:tcPr>
          <w:p w14:paraId="49594D46"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25" w:type="pct"/>
            <w:vAlign w:val="center"/>
          </w:tcPr>
          <w:p w14:paraId="01F648C8"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4" w:type="pct"/>
            <w:vAlign w:val="center"/>
          </w:tcPr>
          <w:p w14:paraId="6052C5AB"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有限</w:t>
            </w:r>
          </w:p>
        </w:tc>
        <w:tc>
          <w:tcPr>
            <w:tcW w:w="595" w:type="pct"/>
            <w:vAlign w:val="center"/>
          </w:tcPr>
          <w:p w14:paraId="627626FC"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69C277AC"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6475F16D"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r w:rsidR="00AF1369" w:rsidRPr="00AF1369" w14:paraId="2A9D99C5" w14:textId="77777777" w:rsidTr="009E3579">
        <w:trPr>
          <w:trHeight w:val="510"/>
        </w:trPr>
        <w:tc>
          <w:tcPr>
            <w:tcW w:w="255" w:type="pct"/>
            <w:vMerge/>
            <w:vAlign w:val="center"/>
          </w:tcPr>
          <w:p w14:paraId="0E5B0DCA"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562CC809"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調查彈性</w:t>
            </w:r>
          </w:p>
        </w:tc>
        <w:tc>
          <w:tcPr>
            <w:tcW w:w="581" w:type="pct"/>
            <w:vAlign w:val="center"/>
          </w:tcPr>
          <w:p w14:paraId="0F02F051"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25" w:type="pct"/>
            <w:vAlign w:val="center"/>
          </w:tcPr>
          <w:p w14:paraId="7ECA0E3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289150EB"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5" w:type="pct"/>
            <w:vAlign w:val="center"/>
          </w:tcPr>
          <w:p w14:paraId="69DA0C87"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6D1F89FB"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6DFD547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r w:rsidR="00AF1369" w:rsidRPr="00AF1369" w14:paraId="6EA6A592" w14:textId="77777777" w:rsidTr="009E3579">
        <w:trPr>
          <w:trHeight w:val="510"/>
        </w:trPr>
        <w:tc>
          <w:tcPr>
            <w:tcW w:w="255" w:type="pct"/>
            <w:vMerge/>
            <w:vAlign w:val="center"/>
          </w:tcPr>
          <w:p w14:paraId="7B20D3E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356D8395"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資訊正確性</w:t>
            </w:r>
          </w:p>
        </w:tc>
        <w:tc>
          <w:tcPr>
            <w:tcW w:w="581" w:type="pct"/>
            <w:vAlign w:val="center"/>
          </w:tcPr>
          <w:p w14:paraId="455DB5FB"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25" w:type="pct"/>
            <w:vAlign w:val="center"/>
          </w:tcPr>
          <w:p w14:paraId="371B49A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4" w:type="pct"/>
            <w:vAlign w:val="center"/>
          </w:tcPr>
          <w:p w14:paraId="2CE49176" w14:textId="77777777" w:rsidR="00066501" w:rsidRPr="00AF1369"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5" w:type="pct"/>
            <w:vAlign w:val="center"/>
          </w:tcPr>
          <w:p w14:paraId="57AD2BE4"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2979A35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85" w:type="pct"/>
            <w:vAlign w:val="center"/>
          </w:tcPr>
          <w:p w14:paraId="3A7D2950"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r>
      <w:tr w:rsidR="00AF1369" w:rsidRPr="00AF1369" w14:paraId="666A36DF" w14:textId="77777777" w:rsidTr="009E3579">
        <w:trPr>
          <w:trHeight w:val="510"/>
        </w:trPr>
        <w:tc>
          <w:tcPr>
            <w:tcW w:w="255" w:type="pct"/>
            <w:vMerge/>
            <w:vAlign w:val="center"/>
          </w:tcPr>
          <w:p w14:paraId="0A2AC522"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25D95CD4" w14:textId="77777777" w:rsidR="00066501" w:rsidRPr="00AF1369" w:rsidRDefault="00066501" w:rsidP="005E0086">
            <w:pPr>
              <w:overflowPunct w:val="0"/>
              <w:snapToGrid w:val="0"/>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社會期許效應</w:t>
            </w:r>
            <w:r w:rsidRPr="00AF1369">
              <w:rPr>
                <w:rStyle w:val="ae"/>
                <w:rFonts w:ascii="Times New Roman" w:eastAsia="標楷體" w:hAnsi="Times New Roman" w:cs="Times New Roman"/>
                <w:color w:val="000000" w:themeColor="text1"/>
                <w:sz w:val="28"/>
                <w:szCs w:val="28"/>
              </w:rPr>
              <w:footnoteReference w:id="5"/>
            </w:r>
          </w:p>
        </w:tc>
        <w:tc>
          <w:tcPr>
            <w:tcW w:w="581" w:type="pct"/>
            <w:vAlign w:val="center"/>
          </w:tcPr>
          <w:p w14:paraId="1ECB02B1"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25" w:type="pct"/>
            <w:vAlign w:val="center"/>
          </w:tcPr>
          <w:p w14:paraId="6D32F353"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4" w:type="pct"/>
            <w:vAlign w:val="center"/>
          </w:tcPr>
          <w:p w14:paraId="56ADABBD" w14:textId="77777777" w:rsidR="00066501" w:rsidRPr="00AF1369"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5" w:type="pct"/>
            <w:vAlign w:val="center"/>
          </w:tcPr>
          <w:p w14:paraId="5FA263C6"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94" w:type="pct"/>
            <w:vAlign w:val="center"/>
          </w:tcPr>
          <w:p w14:paraId="73DA9544"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85" w:type="pct"/>
            <w:vAlign w:val="center"/>
          </w:tcPr>
          <w:p w14:paraId="239D58F3"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r>
      <w:tr w:rsidR="00AF1369" w:rsidRPr="00AF1369" w14:paraId="602C1BDB" w14:textId="77777777" w:rsidTr="009E3579">
        <w:trPr>
          <w:trHeight w:val="510"/>
        </w:trPr>
        <w:tc>
          <w:tcPr>
            <w:tcW w:w="255" w:type="pct"/>
            <w:vMerge/>
            <w:vAlign w:val="center"/>
          </w:tcPr>
          <w:p w14:paraId="13C7E5A0"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71" w:type="pct"/>
            <w:vAlign w:val="center"/>
          </w:tcPr>
          <w:p w14:paraId="76C0F214" w14:textId="77777777" w:rsidR="00066501" w:rsidRPr="00AF1369" w:rsidRDefault="00066501" w:rsidP="00AF7E7C">
            <w:pPr>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敏感資訊的</w:t>
            </w:r>
            <w:r w:rsidR="00AF7E7C" w:rsidRPr="00AF1369">
              <w:rPr>
                <w:rFonts w:ascii="Times New Roman" w:eastAsia="標楷體" w:hAnsi="Times New Roman" w:cs="Times New Roman"/>
                <w:color w:val="000000" w:themeColor="text1"/>
                <w:sz w:val="28"/>
                <w:szCs w:val="28"/>
              </w:rPr>
              <w:br/>
            </w:r>
            <w:proofErr w:type="gramStart"/>
            <w:r w:rsidRPr="00AF1369">
              <w:rPr>
                <w:rFonts w:ascii="Times New Roman" w:eastAsia="標楷體" w:hAnsi="Times New Roman" w:cs="Times New Roman" w:hint="eastAsia"/>
                <w:color w:val="000000" w:themeColor="text1"/>
                <w:sz w:val="28"/>
                <w:szCs w:val="28"/>
              </w:rPr>
              <w:t>可獲性</w:t>
            </w:r>
            <w:proofErr w:type="gramEnd"/>
          </w:p>
        </w:tc>
        <w:tc>
          <w:tcPr>
            <w:tcW w:w="581" w:type="pct"/>
            <w:vAlign w:val="center"/>
          </w:tcPr>
          <w:p w14:paraId="6313E9F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25" w:type="pct"/>
            <w:vAlign w:val="center"/>
          </w:tcPr>
          <w:p w14:paraId="0E049183"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4" w:type="pct"/>
            <w:vAlign w:val="center"/>
          </w:tcPr>
          <w:p w14:paraId="604F1911"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中等</w:t>
            </w:r>
          </w:p>
        </w:tc>
        <w:tc>
          <w:tcPr>
            <w:tcW w:w="595" w:type="pct"/>
            <w:vAlign w:val="center"/>
          </w:tcPr>
          <w:p w14:paraId="55819025"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較低</w:t>
            </w:r>
          </w:p>
        </w:tc>
        <w:tc>
          <w:tcPr>
            <w:tcW w:w="594" w:type="pct"/>
            <w:vAlign w:val="center"/>
          </w:tcPr>
          <w:p w14:paraId="6683B5A7"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c>
          <w:tcPr>
            <w:tcW w:w="585" w:type="pct"/>
            <w:vAlign w:val="center"/>
          </w:tcPr>
          <w:p w14:paraId="65DCBC2E" w14:textId="77777777" w:rsidR="00066501" w:rsidRPr="00AF1369"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較高</w:t>
            </w:r>
          </w:p>
        </w:tc>
      </w:tr>
    </w:tbl>
    <w:p w14:paraId="17359706" w14:textId="77777777" w:rsidR="00066501" w:rsidRPr="00AF1369"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資料來源：整理自</w:t>
      </w:r>
      <w:r w:rsidRPr="00AF1369">
        <w:rPr>
          <w:rFonts w:ascii="Times New Roman" w:eastAsia="標楷體" w:hAnsi="Times New Roman" w:cs="Times New Roman"/>
          <w:color w:val="000000" w:themeColor="text1"/>
          <w:szCs w:val="24"/>
        </w:rPr>
        <w:t>Shine. &amp; Dulisse</w:t>
      </w:r>
      <w:r w:rsidRPr="00AF1369">
        <w:rPr>
          <w:rFonts w:ascii="Times New Roman" w:eastAsia="標楷體" w:hAnsi="Times New Roman" w:cs="Times New Roman"/>
          <w:color w:val="000000" w:themeColor="text1"/>
          <w:szCs w:val="24"/>
        </w:rPr>
        <w:t>（</w:t>
      </w:r>
      <w:r w:rsidRPr="00AF1369">
        <w:rPr>
          <w:rFonts w:ascii="Times New Roman" w:eastAsia="標楷體" w:hAnsi="Times New Roman" w:cs="Times New Roman"/>
          <w:color w:val="000000" w:themeColor="text1"/>
          <w:szCs w:val="24"/>
        </w:rPr>
        <w:t>2012</w:t>
      </w:r>
      <w:r w:rsidRPr="00AF1369">
        <w:rPr>
          <w:rFonts w:ascii="Times New Roman" w:eastAsia="標楷體" w:hAnsi="Times New Roman" w:cs="Times New Roman"/>
          <w:color w:val="000000" w:themeColor="text1"/>
          <w:szCs w:val="24"/>
        </w:rPr>
        <w:t>）；</w:t>
      </w:r>
      <w:r w:rsidRPr="00AF1369">
        <w:rPr>
          <w:rFonts w:ascii="Times New Roman" w:eastAsia="標楷體" w:hAnsi="Times New Roman" w:cs="Times New Roman"/>
          <w:color w:val="000000" w:themeColor="text1"/>
          <w:szCs w:val="24"/>
        </w:rPr>
        <w:t>Albaum &amp; Smith</w:t>
      </w:r>
      <w:r w:rsidRPr="00AF1369">
        <w:rPr>
          <w:rFonts w:ascii="Times New Roman" w:eastAsia="標楷體" w:hAnsi="Times New Roman" w:cs="Times New Roman"/>
          <w:color w:val="000000" w:themeColor="text1"/>
          <w:szCs w:val="24"/>
        </w:rPr>
        <w:t>（</w:t>
      </w:r>
      <w:r w:rsidRPr="00AF1369">
        <w:rPr>
          <w:rFonts w:ascii="Times New Roman" w:eastAsia="標楷體" w:hAnsi="Times New Roman" w:cs="Times New Roman"/>
          <w:color w:val="000000" w:themeColor="text1"/>
          <w:szCs w:val="24"/>
        </w:rPr>
        <w:t>2012</w:t>
      </w:r>
      <w:r w:rsidRPr="00AF1369">
        <w:rPr>
          <w:rFonts w:ascii="Times New Roman" w:eastAsia="標楷體" w:hAnsi="Times New Roman" w:cs="Times New Roman"/>
          <w:color w:val="000000" w:themeColor="text1"/>
          <w:szCs w:val="24"/>
        </w:rPr>
        <w:t>）。</w:t>
      </w:r>
    </w:p>
    <w:p w14:paraId="7DEF7B52" w14:textId="499A0922" w:rsidR="00352BB8" w:rsidRPr="00AF1369"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問卷調查</w:t>
      </w:r>
      <w:r w:rsidR="00475F24" w:rsidRPr="00AF1369">
        <w:rPr>
          <w:rFonts w:ascii="Times New Roman" w:eastAsia="標楷體" w:hAnsi="Times New Roman" w:cs="Times New Roman"/>
          <w:color w:val="000000" w:themeColor="text1"/>
          <w:sz w:val="28"/>
          <w:szCs w:val="28"/>
        </w:rPr>
        <w:t>之</w:t>
      </w:r>
      <w:r w:rsidR="00652AA1" w:rsidRPr="00AF1369">
        <w:rPr>
          <w:rFonts w:ascii="Times New Roman" w:eastAsia="標楷體" w:hAnsi="Times New Roman" w:cs="Times New Roman"/>
          <w:color w:val="000000" w:themeColor="text1"/>
          <w:sz w:val="28"/>
          <w:szCs w:val="28"/>
        </w:rPr>
        <w:t>目的</w:t>
      </w:r>
      <w:r w:rsidRPr="00AF1369">
        <w:rPr>
          <w:rFonts w:ascii="Times New Roman" w:eastAsia="標楷體" w:hAnsi="Times New Roman" w:cs="Times New Roman"/>
          <w:color w:val="000000" w:themeColor="text1"/>
          <w:sz w:val="28"/>
          <w:szCs w:val="28"/>
        </w:rPr>
        <w:t>在</w:t>
      </w:r>
      <w:r w:rsidR="00325667" w:rsidRPr="00AF1369">
        <w:rPr>
          <w:rFonts w:ascii="Times New Roman" w:eastAsia="標楷體" w:hAnsi="Times New Roman" w:cs="Times New Roman" w:hint="eastAsia"/>
          <w:color w:val="000000" w:themeColor="text1"/>
          <w:sz w:val="28"/>
          <w:szCs w:val="28"/>
        </w:rPr>
        <w:t>於</w:t>
      </w:r>
      <w:r w:rsidRPr="00AF1369">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00325667" w:rsidRPr="00AF1369">
        <w:rPr>
          <w:rFonts w:ascii="Times New Roman" w:eastAsia="標楷體" w:hAnsi="Times New Roman" w:cs="Times New Roman"/>
          <w:color w:val="000000" w:themeColor="text1"/>
          <w:sz w:val="28"/>
          <w:szCs w:val="28"/>
        </w:rPr>
        <w:t>（</w:t>
      </w:r>
      <w:r w:rsidR="00325667" w:rsidRPr="00AF1369">
        <w:rPr>
          <w:rFonts w:ascii="Times New Roman" w:eastAsia="標楷體" w:hAnsi="Times New Roman" w:cs="Times New Roman" w:hint="eastAsia"/>
          <w:color w:val="000000" w:themeColor="text1"/>
          <w:sz w:val="28"/>
          <w:szCs w:val="28"/>
        </w:rPr>
        <w:t>如</w:t>
      </w:r>
      <w:r w:rsidR="00325667" w:rsidRPr="00AF1369">
        <w:rPr>
          <w:rFonts w:ascii="Times New Roman" w:eastAsia="標楷體" w:hAnsi="Times New Roman" w:cs="Times New Roman"/>
          <w:color w:val="000000" w:themeColor="text1"/>
          <w:sz w:val="28"/>
          <w:szCs w:val="28"/>
        </w:rPr>
        <w:t>全體民眾）</w:t>
      </w:r>
      <w:r w:rsidRPr="00AF1369">
        <w:rPr>
          <w:rFonts w:ascii="Times New Roman" w:eastAsia="標楷體" w:hAnsi="Times New Roman" w:cs="Times New Roman"/>
          <w:color w:val="000000" w:themeColor="text1"/>
          <w:sz w:val="28"/>
          <w:szCs w:val="28"/>
        </w:rPr>
        <w:t>中，抽出</w:t>
      </w:r>
      <w:r w:rsidR="00325667" w:rsidRPr="00AF1369">
        <w:rPr>
          <w:rFonts w:ascii="Times New Roman" w:eastAsia="標楷體" w:hAnsi="Times New Roman" w:cs="Times New Roman"/>
          <w:color w:val="000000" w:themeColor="text1"/>
          <w:sz w:val="28"/>
          <w:szCs w:val="28"/>
        </w:rPr>
        <w:t>樣本（</w:t>
      </w:r>
      <w:r w:rsidR="00325667" w:rsidRPr="00AF1369">
        <w:rPr>
          <w:rFonts w:ascii="Times New Roman" w:eastAsia="標楷體" w:hAnsi="Times New Roman" w:cs="Times New Roman" w:hint="eastAsia"/>
          <w:color w:val="000000" w:themeColor="text1"/>
          <w:sz w:val="28"/>
          <w:szCs w:val="28"/>
        </w:rPr>
        <w:t>如</w:t>
      </w:r>
      <w:r w:rsidRPr="00AF1369">
        <w:rPr>
          <w:rFonts w:ascii="Times New Roman" w:eastAsia="標楷體" w:hAnsi="Times New Roman" w:cs="Times New Roman"/>
          <w:color w:val="000000" w:themeColor="text1"/>
          <w:sz w:val="28"/>
          <w:szCs w:val="28"/>
        </w:rPr>
        <w:t>部分民眾）進行調查</w:t>
      </w:r>
      <w:r w:rsidR="00325667"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若樣本的特質</w:t>
      </w:r>
      <w:r w:rsidR="00001472" w:rsidRPr="00AF1369">
        <w:rPr>
          <w:rFonts w:ascii="Times New Roman" w:eastAsia="標楷體" w:hAnsi="Times New Roman" w:cs="Times New Roman"/>
          <w:color w:val="000000" w:themeColor="text1"/>
          <w:sz w:val="28"/>
          <w:szCs w:val="28"/>
        </w:rPr>
        <w:t>（例如性別、年齡</w:t>
      </w:r>
      <w:r w:rsidR="00633908" w:rsidRPr="00AF1369">
        <w:rPr>
          <w:rFonts w:ascii="Times New Roman" w:eastAsia="標楷體" w:hAnsi="Times New Roman" w:cs="Times New Roman" w:hint="eastAsia"/>
          <w:color w:val="000000" w:themeColor="text1"/>
          <w:sz w:val="28"/>
          <w:szCs w:val="28"/>
        </w:rPr>
        <w:t>、教育程、居</w:t>
      </w:r>
      <w:r w:rsidR="0065619D" w:rsidRPr="00AF1369">
        <w:rPr>
          <w:rFonts w:ascii="Times New Roman" w:eastAsia="標楷體" w:hAnsi="Times New Roman" w:cs="Times New Roman" w:hint="eastAsia"/>
          <w:color w:val="000000" w:themeColor="text1"/>
          <w:sz w:val="28"/>
          <w:szCs w:val="28"/>
        </w:rPr>
        <w:t>住</w:t>
      </w:r>
      <w:r w:rsidR="00633908" w:rsidRPr="00AF1369">
        <w:rPr>
          <w:rFonts w:ascii="Times New Roman" w:eastAsia="標楷體" w:hAnsi="Times New Roman" w:cs="Times New Roman" w:hint="eastAsia"/>
          <w:color w:val="000000" w:themeColor="text1"/>
          <w:sz w:val="28"/>
          <w:szCs w:val="28"/>
        </w:rPr>
        <w:t>地區</w:t>
      </w:r>
      <w:r w:rsidR="00001472" w:rsidRPr="00AF1369">
        <w:rPr>
          <w:rFonts w:ascii="Times New Roman" w:eastAsia="標楷體" w:hAnsi="Times New Roman" w:cs="Times New Roman"/>
          <w:color w:val="000000" w:themeColor="text1"/>
          <w:sz w:val="28"/>
          <w:szCs w:val="28"/>
        </w:rPr>
        <w:t>等基本資料屬性）</w:t>
      </w:r>
      <w:r w:rsidRPr="00AF1369">
        <w:rPr>
          <w:rFonts w:ascii="Times New Roman" w:eastAsia="標楷體" w:hAnsi="Times New Roman" w:cs="Times New Roman"/>
          <w:color w:val="000000" w:themeColor="text1"/>
          <w:sz w:val="28"/>
          <w:szCs w:val="28"/>
        </w:rPr>
        <w:t>與母群體相差不大，即為具代表性的樣本</w:t>
      </w:r>
      <w:r w:rsidR="0065619D" w:rsidRPr="00AF1369">
        <w:rPr>
          <w:rFonts w:ascii="Times New Roman" w:eastAsia="標楷體" w:hAnsi="Times New Roman" w:cs="Times New Roman"/>
          <w:color w:val="000000" w:themeColor="text1"/>
          <w:sz w:val="28"/>
          <w:szCs w:val="28"/>
        </w:rPr>
        <w:t xml:space="preserve"> </w:t>
      </w:r>
      <w:proofErr w:type="gramStart"/>
      <w:r w:rsidR="0065619D"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w:t>
      </w:r>
      <w:bookmarkStart w:id="56" w:name="_Ref509914341"/>
      <w:r w:rsidR="00D1211B" w:rsidRPr="00AF1369">
        <w:rPr>
          <w:rFonts w:ascii="Times New Roman" w:eastAsia="標楷體" w:hAnsi="Times New Roman" w:cs="Times New Roman"/>
          <w:color w:val="000000" w:themeColor="text1"/>
          <w:sz w:val="28"/>
          <w:szCs w:val="28"/>
        </w:rPr>
        <w:fldChar w:fldCharType="begin"/>
      </w:r>
      <w:r w:rsidR="00015EF8" w:rsidRPr="00AF1369">
        <w:rPr>
          <w:rFonts w:ascii="Times New Roman" w:eastAsia="標楷體" w:hAnsi="Times New Roman" w:cs="Times New Roman"/>
          <w:color w:val="000000" w:themeColor="text1"/>
          <w:sz w:val="28"/>
          <w:szCs w:val="28"/>
        </w:rPr>
        <w:instrText xml:space="preserve"> REF _Ref512518618 \h </w:instrText>
      </w:r>
      <w:r w:rsidR="00D1211B" w:rsidRPr="00AF1369">
        <w:rPr>
          <w:rFonts w:ascii="Times New Roman" w:eastAsia="標楷體" w:hAnsi="Times New Roman" w:cs="Times New Roman"/>
          <w:color w:val="000000" w:themeColor="text1"/>
          <w:sz w:val="28"/>
          <w:szCs w:val="28"/>
        </w:rPr>
      </w:r>
      <w:r w:rsidR="00D1211B" w:rsidRPr="00AF1369">
        <w:rPr>
          <w:rFonts w:ascii="Times New Roman" w:eastAsia="標楷體" w:hAnsi="Times New Roman" w:cs="Times New Roman"/>
          <w:color w:val="000000" w:themeColor="text1"/>
          <w:sz w:val="28"/>
          <w:szCs w:val="28"/>
        </w:rPr>
        <w:fldChar w:fldCharType="separate"/>
      </w:r>
      <w:r w:rsidR="00B57E47" w:rsidRPr="00AF1369">
        <w:rPr>
          <w:rFonts w:ascii="Times New Roman" w:eastAsia="標楷體" w:hAnsi="Times New Roman" w:cs="Times New Roman"/>
          <w:color w:val="000000" w:themeColor="text1"/>
          <w:sz w:val="28"/>
          <w:szCs w:val="28"/>
        </w:rPr>
        <w:t>表</w:t>
      </w:r>
      <w:r w:rsidR="00B57E47">
        <w:rPr>
          <w:rFonts w:ascii="Times New Roman" w:eastAsia="標楷體" w:hAnsi="Times New Roman" w:cs="Times New Roman"/>
          <w:noProof/>
          <w:color w:val="000000" w:themeColor="text1"/>
          <w:sz w:val="28"/>
          <w:szCs w:val="28"/>
        </w:rPr>
        <w:t>10</w:t>
      </w:r>
      <w:r w:rsidR="00D1211B" w:rsidRPr="00AF1369">
        <w:rPr>
          <w:rFonts w:ascii="Times New Roman" w:eastAsia="標楷體" w:hAnsi="Times New Roman" w:cs="Times New Roman"/>
          <w:color w:val="000000" w:themeColor="text1"/>
          <w:sz w:val="28"/>
          <w:szCs w:val="28"/>
        </w:rPr>
        <w:fldChar w:fldCharType="end"/>
      </w:r>
      <w:r w:rsidR="0058550A" w:rsidRPr="00AF1369">
        <w:rPr>
          <w:rFonts w:ascii="Times New Roman" w:eastAsia="標楷體" w:hAnsi="Times New Roman" w:cs="Times New Roman"/>
          <w:color w:val="000000" w:themeColor="text1"/>
          <w:sz w:val="28"/>
          <w:szCs w:val="28"/>
        </w:rPr>
        <w:t>說明一般問卷調查的實施步驟、要點及可能產生的誤差、改善方法</w:t>
      </w:r>
      <w:proofErr w:type="gramStart"/>
      <w:r w:rsidR="0058550A" w:rsidRPr="00AF1369">
        <w:rPr>
          <w:rFonts w:ascii="Times New Roman" w:eastAsia="標楷體" w:hAnsi="Times New Roman" w:cs="Times New Roman"/>
          <w:color w:val="000000" w:themeColor="text1"/>
          <w:sz w:val="28"/>
          <w:szCs w:val="28"/>
        </w:rPr>
        <w:t>（</w:t>
      </w:r>
      <w:proofErr w:type="gramEnd"/>
      <w:r w:rsidR="0058550A" w:rsidRPr="00AF1369">
        <w:rPr>
          <w:rFonts w:ascii="Times New Roman" w:eastAsia="標楷體" w:hAnsi="Times New Roman" w:cs="Times New Roman"/>
          <w:color w:val="000000" w:themeColor="text1"/>
          <w:sz w:val="28"/>
          <w:szCs w:val="28"/>
        </w:rPr>
        <w:t>杜素豪、瞿海源、張笠雲，</w:t>
      </w:r>
      <w:r w:rsidR="0058550A" w:rsidRPr="00AF1369">
        <w:rPr>
          <w:rFonts w:ascii="Times New Roman" w:eastAsia="標楷體" w:hAnsi="Times New Roman" w:cs="Times New Roman"/>
          <w:color w:val="000000" w:themeColor="text1"/>
          <w:sz w:val="28"/>
          <w:szCs w:val="28"/>
        </w:rPr>
        <w:t>2015</w:t>
      </w:r>
      <w:r w:rsidR="0058550A" w:rsidRPr="00AF1369">
        <w:rPr>
          <w:rFonts w:ascii="Times New Roman" w:eastAsia="標楷體" w:hAnsi="Times New Roman" w:cs="Times New Roman"/>
          <w:color w:val="000000" w:themeColor="text1"/>
          <w:sz w:val="28"/>
          <w:szCs w:val="28"/>
        </w:rPr>
        <w:t>；羅清俊，</w:t>
      </w:r>
      <w:r w:rsidR="0058550A" w:rsidRPr="00AF1369">
        <w:rPr>
          <w:rFonts w:ascii="Times New Roman" w:eastAsia="標楷體" w:hAnsi="Times New Roman" w:cs="Times New Roman"/>
          <w:color w:val="000000" w:themeColor="text1"/>
          <w:sz w:val="28"/>
          <w:szCs w:val="28"/>
        </w:rPr>
        <w:t>2017</w:t>
      </w:r>
      <w:r w:rsidR="0058550A" w:rsidRPr="00AF1369">
        <w:rPr>
          <w:rFonts w:ascii="Times New Roman" w:eastAsia="標楷體" w:hAnsi="Times New Roman" w:cs="Times New Roman"/>
          <w:color w:val="000000" w:themeColor="text1"/>
          <w:sz w:val="28"/>
          <w:szCs w:val="28"/>
        </w:rPr>
        <w:t>；</w:t>
      </w:r>
      <w:r w:rsidR="0058550A" w:rsidRPr="00AF1369">
        <w:rPr>
          <w:rFonts w:ascii="Times New Roman" w:eastAsia="標楷體" w:hAnsi="Times New Roman" w:cs="Times New Roman"/>
          <w:color w:val="000000" w:themeColor="text1"/>
          <w:sz w:val="28"/>
          <w:szCs w:val="28"/>
        </w:rPr>
        <w:t>Coplin, 2007</w:t>
      </w:r>
      <w:r w:rsidR="0058550A" w:rsidRPr="00AF1369">
        <w:rPr>
          <w:rFonts w:ascii="Times New Roman" w:eastAsia="標楷體" w:hAnsi="Times New Roman" w:cs="Times New Roman"/>
          <w:color w:val="000000" w:themeColor="text1"/>
          <w:sz w:val="28"/>
          <w:szCs w:val="28"/>
        </w:rPr>
        <w:t>；</w:t>
      </w:r>
      <w:r w:rsidR="0058550A" w:rsidRPr="00AF1369">
        <w:rPr>
          <w:rFonts w:ascii="Times New Roman" w:eastAsia="標楷體" w:hAnsi="Times New Roman" w:cs="Times New Roman"/>
          <w:color w:val="000000" w:themeColor="text1"/>
          <w:sz w:val="28"/>
          <w:szCs w:val="28"/>
        </w:rPr>
        <w:t>Oberski, 2012</w:t>
      </w:r>
      <w:proofErr w:type="gramStart"/>
      <w:r w:rsidR="0058550A" w:rsidRPr="00AF1369">
        <w:rPr>
          <w:rFonts w:ascii="Times New Roman" w:eastAsia="標楷體" w:hAnsi="Times New Roman" w:cs="Times New Roman"/>
          <w:color w:val="000000" w:themeColor="text1"/>
          <w:sz w:val="28"/>
          <w:szCs w:val="28"/>
        </w:rPr>
        <w:t>）</w:t>
      </w:r>
      <w:proofErr w:type="gramEnd"/>
      <w:r w:rsidR="0058550A" w:rsidRPr="00AF1369">
        <w:rPr>
          <w:rFonts w:ascii="Times New Roman" w:eastAsia="標楷體" w:hAnsi="Times New Roman" w:cs="Times New Roman"/>
          <w:color w:val="000000" w:themeColor="text1"/>
          <w:sz w:val="28"/>
          <w:szCs w:val="28"/>
        </w:rPr>
        <w:t>。</w:t>
      </w:r>
    </w:p>
    <w:p w14:paraId="675AF731" w14:textId="2A50741B" w:rsidR="00934F72" w:rsidRPr="00AF1369"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57" w:name="_Ref512518618"/>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10</w:t>
      </w:r>
      <w:r w:rsidR="00D1211B" w:rsidRPr="00AF1369">
        <w:rPr>
          <w:rFonts w:ascii="Times New Roman" w:eastAsia="標楷體" w:hAnsi="Times New Roman" w:cs="Times New Roman"/>
          <w:color w:val="000000" w:themeColor="text1"/>
          <w:sz w:val="28"/>
          <w:szCs w:val="28"/>
        </w:rPr>
        <w:fldChar w:fldCharType="end"/>
      </w:r>
      <w:bookmarkEnd w:id="57"/>
      <w:r w:rsidRPr="00AF1369">
        <w:rPr>
          <w:rFonts w:ascii="Times New Roman" w:eastAsia="標楷體" w:hAnsi="Times New Roman" w:cs="Times New Roman"/>
          <w:color w:val="000000" w:themeColor="text1"/>
          <w:sz w:val="28"/>
          <w:szCs w:val="28"/>
        </w:rPr>
        <w:t>、問卷調查的實施步驟</w:t>
      </w:r>
      <w:r w:rsidR="009023E2"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要點及可能產生的誤差、改善方法</w:t>
      </w:r>
    </w:p>
    <w:tbl>
      <w:tblPr>
        <w:tblStyle w:val="aa"/>
        <w:tblW w:w="5115" w:type="pct"/>
        <w:jc w:val="center"/>
        <w:tblLook w:val="04A0" w:firstRow="1" w:lastRow="0" w:firstColumn="1" w:lastColumn="0" w:noHBand="0" w:noVBand="1"/>
      </w:tblPr>
      <w:tblGrid>
        <w:gridCol w:w="1460"/>
        <w:gridCol w:w="2808"/>
        <w:gridCol w:w="2103"/>
        <w:gridCol w:w="2122"/>
      </w:tblGrid>
      <w:tr w:rsidR="00AF1369" w:rsidRPr="00AF1369" w14:paraId="531D91C4" w14:textId="77777777" w:rsidTr="009E3579">
        <w:trPr>
          <w:trHeight w:val="63"/>
          <w:jc w:val="center"/>
        </w:trPr>
        <w:tc>
          <w:tcPr>
            <w:tcW w:w="860" w:type="pct"/>
            <w:shd w:val="clear" w:color="auto" w:fill="auto"/>
          </w:tcPr>
          <w:p w14:paraId="27C9FD20" w14:textId="77777777" w:rsidR="00934F72" w:rsidRPr="00AF1369"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00934F72" w:rsidRPr="00AF1369">
              <w:rPr>
                <w:rFonts w:ascii="Times New Roman" w:eastAsia="標楷體" w:hAnsi="Times New Roman" w:cs="Times New Roman"/>
                <w:color w:val="000000" w:themeColor="text1"/>
                <w:sz w:val="28"/>
                <w:szCs w:val="28"/>
              </w:rPr>
              <w:t>步驟</w:t>
            </w:r>
          </w:p>
        </w:tc>
        <w:tc>
          <w:tcPr>
            <w:tcW w:w="1653" w:type="pct"/>
            <w:shd w:val="clear" w:color="auto" w:fill="auto"/>
          </w:tcPr>
          <w:p w14:paraId="0B0084CD" w14:textId="77777777" w:rsidR="00934F72" w:rsidRPr="00AF1369"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1238" w:type="pct"/>
            <w:shd w:val="clear" w:color="auto" w:fill="auto"/>
          </w:tcPr>
          <w:p w14:paraId="2DF36D96" w14:textId="77777777" w:rsidR="00934F72" w:rsidRPr="00AF1369"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可能的誤差</w:t>
            </w:r>
          </w:p>
        </w:tc>
        <w:tc>
          <w:tcPr>
            <w:tcW w:w="1249" w:type="pct"/>
            <w:shd w:val="clear" w:color="auto" w:fill="auto"/>
          </w:tcPr>
          <w:p w14:paraId="6EBFE769" w14:textId="77777777" w:rsidR="00934F72" w:rsidRPr="00AF1369"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改善方法</w:t>
            </w:r>
          </w:p>
        </w:tc>
      </w:tr>
      <w:tr w:rsidR="00AF1369" w:rsidRPr="00AF1369" w14:paraId="0FFBC65D" w14:textId="77777777" w:rsidTr="00833CE3">
        <w:trPr>
          <w:trHeight w:val="580"/>
          <w:jc w:val="center"/>
        </w:trPr>
        <w:tc>
          <w:tcPr>
            <w:tcW w:w="860" w:type="pct"/>
            <w:shd w:val="clear" w:color="auto" w:fill="auto"/>
            <w:vAlign w:val="center"/>
          </w:tcPr>
          <w:p w14:paraId="306DF853" w14:textId="77777777" w:rsidR="00934F72" w:rsidRPr="00AF1369" w:rsidRDefault="00934F72"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w:t>
            </w:r>
          </w:p>
          <w:p w14:paraId="05DC661E" w14:textId="77777777" w:rsidR="00934F72" w:rsidRPr="00AF1369" w:rsidRDefault="00934F72" w:rsidP="002204C1">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確認調查目的與</w:t>
            </w:r>
            <w:proofErr w:type="gramStart"/>
            <w:r w:rsidRPr="00AF1369">
              <w:rPr>
                <w:rFonts w:ascii="Times New Roman" w:eastAsia="標楷體" w:hAnsi="Times New Roman" w:cs="Times New Roman"/>
                <w:color w:val="000000" w:themeColor="text1"/>
                <w:sz w:val="28"/>
                <w:szCs w:val="28"/>
              </w:rPr>
              <w:t>測量構念</w:t>
            </w:r>
            <w:proofErr w:type="gramEnd"/>
          </w:p>
        </w:tc>
        <w:tc>
          <w:tcPr>
            <w:tcW w:w="1653" w:type="pct"/>
            <w:shd w:val="clear" w:color="auto" w:fill="auto"/>
            <w:vAlign w:val="center"/>
          </w:tcPr>
          <w:p w14:paraId="734637D4" w14:textId="77777777" w:rsidR="00934F72" w:rsidRPr="00AF1369"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確認調查資料能回應的研討目的與問題，及其標</w:t>
            </w:r>
            <w:proofErr w:type="gramStart"/>
            <w:r w:rsidRPr="00AF1369">
              <w:rPr>
                <w:rFonts w:ascii="Times New Roman" w:eastAsia="標楷體" w:hAnsi="Times New Roman" w:cs="Times New Roman"/>
                <w:color w:val="000000" w:themeColor="text1"/>
                <w:sz w:val="28"/>
                <w:szCs w:val="28"/>
              </w:rPr>
              <w:t>的構念</w:t>
            </w:r>
            <w:proofErr w:type="gramEnd"/>
            <w:r w:rsidRPr="00AF1369">
              <w:rPr>
                <w:rFonts w:ascii="Times New Roman" w:eastAsia="標楷體" w:hAnsi="Times New Roman" w:cs="Times New Roman"/>
                <w:color w:val="000000" w:themeColor="text1"/>
                <w:sz w:val="28"/>
                <w:szCs w:val="28"/>
              </w:rPr>
              <w:t>（可測量的概念）</w:t>
            </w:r>
          </w:p>
        </w:tc>
        <w:tc>
          <w:tcPr>
            <w:tcW w:w="1238" w:type="pct"/>
            <w:shd w:val="clear" w:color="auto" w:fill="auto"/>
            <w:vAlign w:val="center"/>
          </w:tcPr>
          <w:p w14:paraId="67D8C34A" w14:textId="77777777" w:rsidR="00934F72" w:rsidRPr="00AF1369"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效度</w:t>
            </w:r>
            <w:proofErr w:type="gramEnd"/>
            <w:r w:rsidRPr="00AF1369">
              <w:rPr>
                <w:rFonts w:ascii="Times New Roman" w:eastAsia="標楷體" w:hAnsi="Times New Roman" w:cs="Times New Roman" w:hint="eastAsia"/>
                <w:color w:val="000000" w:themeColor="text1"/>
                <w:sz w:val="28"/>
                <w:szCs w:val="28"/>
              </w:rPr>
              <w:t>：問卷調查未測量</w:t>
            </w:r>
            <w:proofErr w:type="gramStart"/>
            <w:r w:rsidRPr="00AF1369">
              <w:rPr>
                <w:rFonts w:ascii="Times New Roman" w:eastAsia="標楷體" w:hAnsi="Times New Roman" w:cs="Times New Roman" w:hint="eastAsia"/>
                <w:color w:val="000000" w:themeColor="text1"/>
                <w:sz w:val="28"/>
                <w:szCs w:val="28"/>
              </w:rPr>
              <w:t>到標的構念</w:t>
            </w:r>
            <w:proofErr w:type="gramEnd"/>
          </w:p>
        </w:tc>
        <w:tc>
          <w:tcPr>
            <w:tcW w:w="1249" w:type="pct"/>
            <w:shd w:val="clear" w:color="auto" w:fill="auto"/>
            <w:vAlign w:val="center"/>
          </w:tcPr>
          <w:p w14:paraId="01C8D0B8" w14:textId="77777777" w:rsidR="00934F72" w:rsidRPr="00AF1369" w:rsidRDefault="00934F72"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可透過專家審查確保問卷設計的品質</w:t>
            </w:r>
          </w:p>
        </w:tc>
      </w:tr>
    </w:tbl>
    <w:p w14:paraId="48F59502" w14:textId="77777777" w:rsidR="009E3579" w:rsidRPr="00AF1369" w:rsidRDefault="009E3579">
      <w:pPr>
        <w:rPr>
          <w:color w:val="000000" w:themeColor="text1"/>
        </w:rPr>
      </w:pPr>
      <w:r w:rsidRPr="00AF1369">
        <w:rPr>
          <w:color w:val="000000" w:themeColor="text1"/>
        </w:rPr>
        <w:br w:type="page"/>
      </w:r>
    </w:p>
    <w:p w14:paraId="1062598D" w14:textId="77777777" w:rsidR="009E3579" w:rsidRPr="00AF1369" w:rsidRDefault="009E3579" w:rsidP="009E3579">
      <w:pPr>
        <w:overflowPunct w:val="0"/>
        <w:adjustRightIn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表</w:t>
      </w:r>
      <w:r w:rsidRPr="00AF1369">
        <w:rPr>
          <w:rFonts w:ascii="Times New Roman" w:eastAsia="標楷體" w:hAnsi="Times New Roman" w:cs="Times New Roman" w:hint="eastAsia"/>
          <w:color w:val="000000" w:themeColor="text1"/>
          <w:sz w:val="28"/>
          <w:szCs w:val="28"/>
        </w:rPr>
        <w:t>10</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（續）</w:t>
      </w:r>
    </w:p>
    <w:tbl>
      <w:tblPr>
        <w:tblStyle w:val="aa"/>
        <w:tblW w:w="5115" w:type="pct"/>
        <w:jc w:val="center"/>
        <w:tblLook w:val="04A0" w:firstRow="1" w:lastRow="0" w:firstColumn="1" w:lastColumn="0" w:noHBand="0" w:noVBand="1"/>
      </w:tblPr>
      <w:tblGrid>
        <w:gridCol w:w="1460"/>
        <w:gridCol w:w="2808"/>
        <w:gridCol w:w="2103"/>
        <w:gridCol w:w="2122"/>
      </w:tblGrid>
      <w:tr w:rsidR="00AF1369" w:rsidRPr="00AF1369" w14:paraId="0A536BCB" w14:textId="77777777" w:rsidTr="00D96573">
        <w:trPr>
          <w:trHeight w:val="580"/>
          <w:jc w:val="center"/>
        </w:trPr>
        <w:tc>
          <w:tcPr>
            <w:tcW w:w="860" w:type="pct"/>
            <w:shd w:val="clear" w:color="auto" w:fill="auto"/>
          </w:tcPr>
          <w:p w14:paraId="28123850" w14:textId="77777777" w:rsidR="009E3579" w:rsidRPr="00AF1369"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1653" w:type="pct"/>
            <w:shd w:val="clear" w:color="auto" w:fill="auto"/>
          </w:tcPr>
          <w:p w14:paraId="5E07107B" w14:textId="77777777" w:rsidR="009E3579" w:rsidRPr="00AF1369" w:rsidRDefault="009E3579" w:rsidP="00D9657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1238" w:type="pct"/>
            <w:tcBorders>
              <w:bottom w:val="single" w:sz="4" w:space="0" w:color="auto"/>
            </w:tcBorders>
            <w:shd w:val="clear" w:color="auto" w:fill="auto"/>
          </w:tcPr>
          <w:p w14:paraId="50101A18" w14:textId="77777777" w:rsidR="009E3579" w:rsidRPr="00AF1369"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可能的誤差</w:t>
            </w:r>
          </w:p>
        </w:tc>
        <w:tc>
          <w:tcPr>
            <w:tcW w:w="1249" w:type="pct"/>
            <w:tcBorders>
              <w:bottom w:val="single" w:sz="4" w:space="0" w:color="auto"/>
            </w:tcBorders>
            <w:shd w:val="clear" w:color="auto" w:fill="auto"/>
          </w:tcPr>
          <w:p w14:paraId="14C5FBA3" w14:textId="77777777" w:rsidR="009E3579" w:rsidRPr="00AF1369" w:rsidRDefault="009E3579" w:rsidP="00D9657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改善方法</w:t>
            </w:r>
          </w:p>
        </w:tc>
      </w:tr>
      <w:tr w:rsidR="00AF1369" w:rsidRPr="00AF1369" w14:paraId="028FE48E" w14:textId="77777777" w:rsidTr="00833CE3">
        <w:trPr>
          <w:trHeight w:val="580"/>
          <w:jc w:val="center"/>
        </w:trPr>
        <w:tc>
          <w:tcPr>
            <w:tcW w:w="860" w:type="pct"/>
            <w:shd w:val="clear" w:color="auto" w:fill="auto"/>
            <w:vAlign w:val="center"/>
          </w:tcPr>
          <w:p w14:paraId="3D5AFA7A" w14:textId="77777777" w:rsidR="002204C1" w:rsidRPr="00AF1369" w:rsidRDefault="002204C1"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p>
          <w:p w14:paraId="6647E8D8" w14:textId="77777777" w:rsidR="002204C1" w:rsidRPr="00AF1369" w:rsidRDefault="002204C1" w:rsidP="002204C1">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決定調查模式、母體及抽樣方法</w:t>
            </w:r>
          </w:p>
        </w:tc>
        <w:tc>
          <w:tcPr>
            <w:tcW w:w="1653" w:type="pct"/>
            <w:shd w:val="clear" w:color="auto" w:fill="auto"/>
            <w:vAlign w:val="center"/>
          </w:tcPr>
          <w:p w14:paraId="6FBC8E18" w14:textId="77777777" w:rsidR="002204C1" w:rsidRPr="00AF1369" w:rsidRDefault="002204C1"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依據研討主題與資源，並考量各模式特性，決定調查模式。界定調查之標的母群</w:t>
            </w:r>
            <w:r w:rsidRPr="00AF1369">
              <w:rPr>
                <w:rFonts w:ascii="Times New Roman" w:eastAsia="標楷體" w:hAnsi="Times New Roman" w:cs="Times New Roman" w:hint="eastAsia"/>
                <w:color w:val="000000" w:themeColor="text1"/>
                <w:sz w:val="28"/>
                <w:szCs w:val="28"/>
              </w:rPr>
              <w:t>體</w:t>
            </w:r>
            <w:r w:rsidRPr="00AF1369">
              <w:rPr>
                <w:rFonts w:ascii="Times New Roman" w:eastAsia="標楷體" w:hAnsi="Times New Roman" w:cs="Times New Roman"/>
                <w:color w:val="000000" w:themeColor="text1"/>
                <w:sz w:val="28"/>
                <w:szCs w:val="28"/>
              </w:rPr>
              <w:t>，包括地區及人數等；在符合信心水準及資源的條件下，決定抽樣人數與方法</w:t>
            </w:r>
            <w:r w:rsidRPr="00AF1369">
              <w:rPr>
                <w:rStyle w:val="ae"/>
                <w:rFonts w:ascii="Times New Roman" w:eastAsia="標楷體" w:hAnsi="Times New Roman" w:cs="Times New Roman"/>
                <w:color w:val="000000" w:themeColor="text1"/>
                <w:sz w:val="28"/>
                <w:szCs w:val="28"/>
              </w:rPr>
              <w:footnoteReference w:id="6"/>
            </w:r>
            <w:r w:rsidRPr="00AF1369">
              <w:rPr>
                <w:rFonts w:ascii="Times New Roman" w:eastAsia="標楷體" w:hAnsi="Times New Roman" w:cs="Times New Roman"/>
                <w:color w:val="000000" w:themeColor="text1"/>
                <w:sz w:val="28"/>
                <w:szCs w:val="28"/>
              </w:rPr>
              <w:t>；列出將用來比對樣本符合母體代表性的變項（如年齡、性別）</w:t>
            </w:r>
          </w:p>
        </w:tc>
        <w:tc>
          <w:tcPr>
            <w:tcW w:w="1238" w:type="pct"/>
            <w:tcBorders>
              <w:bottom w:val="single" w:sz="4" w:space="0" w:color="auto"/>
            </w:tcBorders>
            <w:shd w:val="clear" w:color="auto" w:fill="auto"/>
            <w:vAlign w:val="center"/>
          </w:tcPr>
          <w:p w14:paraId="2FA41094"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模式效果：</w:t>
            </w:r>
            <w:r w:rsidR="00F32CF7" w:rsidRPr="00AF1369">
              <w:rPr>
                <w:rFonts w:ascii="Times New Roman" w:eastAsia="標楷體" w:hAnsi="Times New Roman" w:cs="Times New Roman" w:hint="eastAsia"/>
                <w:color w:val="000000" w:themeColor="text1"/>
                <w:sz w:val="28"/>
                <w:szCs w:val="28"/>
              </w:rPr>
              <w:t>不同</w:t>
            </w:r>
            <w:r w:rsidRPr="00AF1369">
              <w:rPr>
                <w:rFonts w:ascii="Times New Roman" w:eastAsia="標楷體" w:hAnsi="Times New Roman" w:cs="Times New Roman" w:hint="eastAsia"/>
                <w:color w:val="000000" w:themeColor="text1"/>
                <w:sz w:val="28"/>
                <w:szCs w:val="28"/>
              </w:rPr>
              <w:t>調查模式</w:t>
            </w:r>
            <w:r w:rsidR="00F32CF7" w:rsidRPr="00AF1369">
              <w:rPr>
                <w:rFonts w:ascii="Times New Roman" w:eastAsia="標楷體" w:hAnsi="Times New Roman" w:cs="Times New Roman"/>
                <w:color w:val="000000" w:themeColor="text1"/>
                <w:sz w:val="28"/>
                <w:szCs w:val="28"/>
              </w:rPr>
              <w:t>（</w:t>
            </w:r>
            <w:r w:rsidR="00F32CF7" w:rsidRPr="00AF1369">
              <w:rPr>
                <w:rFonts w:ascii="Times New Roman" w:eastAsia="標楷體" w:hAnsi="Times New Roman" w:cs="Times New Roman" w:hint="eastAsia"/>
                <w:color w:val="000000" w:themeColor="text1"/>
                <w:sz w:val="28"/>
                <w:szCs w:val="28"/>
              </w:rPr>
              <w:t>如郵寄、電子郵件、網路、電腦輔助電話訪</w:t>
            </w:r>
            <w:r w:rsidR="00F32CF7" w:rsidRPr="00AF1369">
              <w:rPr>
                <w:rFonts w:ascii="Times New Roman" w:eastAsia="標楷體" w:hAnsi="Times New Roman" w:cs="Times New Roman"/>
                <w:color w:val="000000" w:themeColor="text1"/>
                <w:sz w:val="28"/>
                <w:szCs w:val="28"/>
              </w:rPr>
              <w:t>問</w:t>
            </w:r>
            <w:r w:rsidR="00F32CF7" w:rsidRPr="00AF1369">
              <w:rPr>
                <w:rFonts w:ascii="Times New Roman" w:eastAsia="標楷體" w:hAnsi="Times New Roman" w:cs="Times New Roman" w:hint="eastAsia"/>
                <w:color w:val="000000" w:themeColor="text1"/>
                <w:sz w:val="28"/>
                <w:szCs w:val="28"/>
              </w:rPr>
              <w:t>、面訪等）</w:t>
            </w:r>
            <w:r w:rsidRPr="00AF1369">
              <w:rPr>
                <w:rFonts w:ascii="Times New Roman" w:eastAsia="標楷體" w:hAnsi="Times New Roman" w:cs="Times New Roman" w:hint="eastAsia"/>
                <w:color w:val="000000" w:themeColor="text1"/>
                <w:sz w:val="28"/>
                <w:szCs w:val="28"/>
              </w:rPr>
              <w:t>的誤差</w:t>
            </w:r>
          </w:p>
          <w:p w14:paraId="441CB9EF"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涵蓋誤差：用來抽樣的名單未能涵蓋所有母體</w:t>
            </w:r>
          </w:p>
          <w:p w14:paraId="1D15DA32"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抽樣誤差：樣本與母體的人口結構有差異</w:t>
            </w:r>
          </w:p>
        </w:tc>
        <w:tc>
          <w:tcPr>
            <w:tcW w:w="1249" w:type="pct"/>
            <w:tcBorders>
              <w:bottom w:val="single" w:sz="4" w:space="0" w:color="auto"/>
            </w:tcBorders>
            <w:shd w:val="clear" w:color="auto" w:fill="auto"/>
            <w:vAlign w:val="center"/>
          </w:tcPr>
          <w:p w14:paraId="6A6077DE"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考量調查對象的屬性，選擇合適調查模式</w:t>
            </w:r>
          </w:p>
          <w:p w14:paraId="11E37956"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設法提升抽樣名單的涵蓋率，例如採用</w:t>
            </w:r>
            <w:proofErr w:type="gramStart"/>
            <w:r w:rsidRPr="00AF1369">
              <w:rPr>
                <w:rFonts w:ascii="Times New Roman" w:eastAsia="標楷體" w:hAnsi="Times New Roman" w:cs="Times New Roman"/>
                <w:color w:val="000000" w:themeColor="text1"/>
                <w:sz w:val="28"/>
                <w:szCs w:val="28"/>
              </w:rPr>
              <w:t>隨機跳號抽樣</w:t>
            </w:r>
            <w:proofErr w:type="gramEnd"/>
            <w:r w:rsidRPr="00AF1369">
              <w:rPr>
                <w:rFonts w:ascii="Times New Roman" w:eastAsia="標楷體" w:hAnsi="Times New Roman" w:cs="Times New Roman"/>
                <w:color w:val="000000" w:themeColor="text1"/>
                <w:sz w:val="28"/>
                <w:szCs w:val="28"/>
              </w:rPr>
              <w:t>的電話訪問</w:t>
            </w:r>
          </w:p>
          <w:p w14:paraId="5EB28B1E" w14:textId="77777777" w:rsidR="002204C1" w:rsidRPr="00AF1369" w:rsidRDefault="002204C1"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精進抽樣方法或樣本加權以符合母體結構</w:t>
            </w:r>
          </w:p>
        </w:tc>
      </w:tr>
      <w:tr w:rsidR="00AF1369" w:rsidRPr="00AF1369" w14:paraId="27BA325E" w14:textId="77777777" w:rsidTr="00833CE3">
        <w:trPr>
          <w:trHeight w:val="580"/>
          <w:jc w:val="center"/>
        </w:trPr>
        <w:tc>
          <w:tcPr>
            <w:tcW w:w="860" w:type="pct"/>
            <w:shd w:val="clear" w:color="auto" w:fill="auto"/>
            <w:vAlign w:val="center"/>
          </w:tcPr>
          <w:p w14:paraId="653FC937" w14:textId="77777777" w:rsidR="007D50EA" w:rsidRPr="00AF1369"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w:t>
            </w:r>
          </w:p>
          <w:p w14:paraId="5B173493" w14:textId="77777777" w:rsidR="007D50EA" w:rsidRPr="00AF1369"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擬定調查</w:t>
            </w:r>
            <w:r w:rsidRPr="00AF1369">
              <w:rPr>
                <w:rFonts w:ascii="Times New Roman" w:eastAsia="標楷體" w:hAnsi="Times New Roman" w:cs="Times New Roman"/>
                <w:color w:val="000000" w:themeColor="text1"/>
                <w:sz w:val="28"/>
                <w:szCs w:val="28"/>
              </w:rPr>
              <w:t xml:space="preserve">  </w:t>
            </w:r>
            <w:r w:rsidRPr="00AF1369">
              <w:rPr>
                <w:rFonts w:ascii="Times New Roman" w:eastAsia="標楷體" w:hAnsi="Times New Roman" w:cs="Times New Roman"/>
                <w:color w:val="000000" w:themeColor="text1"/>
                <w:sz w:val="28"/>
                <w:szCs w:val="28"/>
              </w:rPr>
              <w:t>實施計畫</w:t>
            </w:r>
          </w:p>
        </w:tc>
        <w:tc>
          <w:tcPr>
            <w:tcW w:w="1653" w:type="pct"/>
            <w:shd w:val="clear" w:color="auto" w:fill="auto"/>
            <w:vAlign w:val="center"/>
          </w:tcPr>
          <w:p w14:paraId="2448C3F8" w14:textId="77777777" w:rsidR="007D50EA" w:rsidRPr="00AF1369"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規劃調查期程、實施的計畫，並評估可能的回收率與催收策略</w:t>
            </w:r>
          </w:p>
        </w:tc>
        <w:tc>
          <w:tcPr>
            <w:tcW w:w="1238" w:type="pct"/>
            <w:tcBorders>
              <w:bottom w:val="single" w:sz="4" w:space="0" w:color="auto"/>
              <w:tr2bl w:val="single" w:sz="4" w:space="0" w:color="auto"/>
            </w:tcBorders>
            <w:shd w:val="clear" w:color="auto" w:fill="auto"/>
            <w:vAlign w:val="center"/>
          </w:tcPr>
          <w:p w14:paraId="1692CF66" w14:textId="77777777" w:rsidR="007D50EA" w:rsidRPr="00AF1369" w:rsidRDefault="007D50EA" w:rsidP="00833CE3">
            <w:pPr>
              <w:overflowPunct w:val="0"/>
              <w:adjustRightInd w:val="0"/>
              <w:snapToGrid w:val="0"/>
              <w:mirrorIndents/>
              <w:jc w:val="both"/>
              <w:rPr>
                <w:rFonts w:ascii="Times New Roman" w:eastAsia="標楷體" w:hAnsi="Times New Roman" w:cs="Times New Roman"/>
                <w:color w:val="000000" w:themeColor="text1"/>
                <w:sz w:val="28"/>
                <w:szCs w:val="28"/>
                <w:highlight w:val="yellow"/>
              </w:rPr>
            </w:pPr>
          </w:p>
        </w:tc>
        <w:tc>
          <w:tcPr>
            <w:tcW w:w="1249" w:type="pct"/>
            <w:tcBorders>
              <w:bottom w:val="single" w:sz="4" w:space="0" w:color="auto"/>
              <w:tr2bl w:val="single" w:sz="4" w:space="0" w:color="auto"/>
            </w:tcBorders>
            <w:shd w:val="clear" w:color="auto" w:fill="auto"/>
            <w:vAlign w:val="center"/>
          </w:tcPr>
          <w:p w14:paraId="192B286A" w14:textId="77777777" w:rsidR="007D50EA" w:rsidRPr="00AF1369"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p>
        </w:tc>
      </w:tr>
      <w:tr w:rsidR="0066202F" w:rsidRPr="00AF1369" w14:paraId="6F54DFDD" w14:textId="77777777" w:rsidTr="00833CE3">
        <w:trPr>
          <w:trHeight w:val="580"/>
          <w:jc w:val="center"/>
        </w:trPr>
        <w:tc>
          <w:tcPr>
            <w:tcW w:w="860" w:type="pct"/>
            <w:shd w:val="clear" w:color="auto" w:fill="auto"/>
            <w:vAlign w:val="center"/>
          </w:tcPr>
          <w:p w14:paraId="2D2AFB0B" w14:textId="77777777" w:rsidR="0066202F" w:rsidRPr="00AF1369" w:rsidRDefault="0066202F" w:rsidP="00D05185">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color w:val="000000" w:themeColor="text1"/>
                <w:sz w:val="28"/>
                <w:szCs w:val="28"/>
              </w:rPr>
              <w:t>】</w:t>
            </w:r>
          </w:p>
          <w:p w14:paraId="64EDA5FE" w14:textId="77777777" w:rsidR="0066202F" w:rsidRPr="00AF1369" w:rsidRDefault="0066202F"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編</w:t>
            </w:r>
            <w:r w:rsidRPr="00AF1369">
              <w:rPr>
                <w:rFonts w:ascii="Times New Roman" w:eastAsia="標楷體" w:hAnsi="Times New Roman" w:cs="Times New Roman" w:hint="eastAsia"/>
                <w:color w:val="000000" w:themeColor="text1"/>
                <w:sz w:val="28"/>
                <w:szCs w:val="28"/>
              </w:rPr>
              <w:t>製</w:t>
            </w:r>
            <w:r w:rsidRPr="00AF1369">
              <w:rPr>
                <w:rFonts w:ascii="Times New Roman" w:eastAsia="標楷體" w:hAnsi="Times New Roman" w:cs="Times New Roman"/>
                <w:color w:val="000000" w:themeColor="text1"/>
                <w:sz w:val="28"/>
                <w:szCs w:val="28"/>
              </w:rPr>
              <w:t>問卷</w:t>
            </w:r>
          </w:p>
        </w:tc>
        <w:tc>
          <w:tcPr>
            <w:tcW w:w="1653" w:type="pct"/>
            <w:shd w:val="clear" w:color="auto" w:fill="auto"/>
            <w:vAlign w:val="center"/>
          </w:tcPr>
          <w:p w14:paraId="0C05E8AE" w14:textId="77777777" w:rsidR="0066202F" w:rsidRPr="00AF1369"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依據參考文獻或透過專家座談完成問卷編</w:t>
            </w:r>
            <w:r w:rsidRPr="00AF1369">
              <w:rPr>
                <w:rFonts w:ascii="Times New Roman" w:eastAsia="標楷體" w:hAnsi="Times New Roman" w:cs="Times New Roman" w:hint="eastAsia"/>
                <w:color w:val="000000" w:themeColor="text1"/>
                <w:sz w:val="28"/>
                <w:szCs w:val="28"/>
              </w:rPr>
              <w:t>製</w:t>
            </w:r>
            <w:r w:rsidRPr="00AF1369">
              <w:rPr>
                <w:rFonts w:ascii="Times New Roman" w:eastAsia="標楷體" w:hAnsi="Times New Roman" w:cs="Times New Roman"/>
                <w:color w:val="000000" w:themeColor="text1"/>
                <w:sz w:val="28"/>
                <w:szCs w:val="28"/>
              </w:rPr>
              <w:t>，並製作編碼本</w:t>
            </w:r>
            <w:r w:rsidRPr="00AF1369">
              <w:rPr>
                <w:rStyle w:val="ae"/>
                <w:rFonts w:ascii="Times New Roman" w:eastAsia="標楷體" w:hAnsi="Times New Roman" w:cs="Times New Roman"/>
                <w:color w:val="000000" w:themeColor="text1"/>
                <w:sz w:val="28"/>
                <w:szCs w:val="28"/>
              </w:rPr>
              <w:footnoteReference w:id="7"/>
            </w:r>
          </w:p>
        </w:tc>
        <w:tc>
          <w:tcPr>
            <w:tcW w:w="1238" w:type="pct"/>
            <w:tcBorders>
              <w:tr2bl w:val="nil"/>
            </w:tcBorders>
            <w:shd w:val="clear" w:color="auto" w:fill="auto"/>
            <w:vAlign w:val="center"/>
          </w:tcPr>
          <w:p w14:paraId="59BC01CC" w14:textId="77777777" w:rsidR="0066202F" w:rsidRPr="00AF1369"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效度</w:t>
            </w:r>
            <w:proofErr w:type="gramEnd"/>
            <w:r w:rsidRPr="00AF1369">
              <w:rPr>
                <w:rFonts w:ascii="Times New Roman" w:eastAsia="標楷體" w:hAnsi="Times New Roman" w:cs="Times New Roman" w:hint="eastAsia"/>
                <w:color w:val="000000" w:themeColor="text1"/>
                <w:sz w:val="28"/>
                <w:szCs w:val="28"/>
              </w:rPr>
              <w:t>：問卷調查未測量</w:t>
            </w:r>
            <w:proofErr w:type="gramStart"/>
            <w:r w:rsidRPr="00AF1369">
              <w:rPr>
                <w:rFonts w:ascii="Times New Roman" w:eastAsia="標楷體" w:hAnsi="Times New Roman" w:cs="Times New Roman" w:hint="eastAsia"/>
                <w:color w:val="000000" w:themeColor="text1"/>
                <w:sz w:val="28"/>
                <w:szCs w:val="28"/>
              </w:rPr>
              <w:t>到標的構念</w:t>
            </w:r>
            <w:proofErr w:type="gramEnd"/>
          </w:p>
        </w:tc>
        <w:tc>
          <w:tcPr>
            <w:tcW w:w="1249" w:type="pct"/>
            <w:tcBorders>
              <w:tr2bl w:val="nil"/>
            </w:tcBorders>
            <w:shd w:val="clear" w:color="auto" w:fill="auto"/>
            <w:vAlign w:val="center"/>
          </w:tcPr>
          <w:p w14:paraId="1C9DDDDB" w14:textId="77777777" w:rsidR="0066202F" w:rsidRPr="00AF1369" w:rsidRDefault="0066202F"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良好的問卷設計，可藉專家審查確保品質</w:t>
            </w:r>
          </w:p>
        </w:tc>
      </w:tr>
      <w:bookmarkEnd w:id="56"/>
    </w:tbl>
    <w:p w14:paraId="261D222A" w14:textId="77777777" w:rsidR="009E3579" w:rsidRPr="00AF1369" w:rsidRDefault="009E3579"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14:paraId="46B468EB" w14:textId="77777777" w:rsidR="009E3579" w:rsidRPr="00AF1369" w:rsidRDefault="009E3579"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14:paraId="1229DA0A" w14:textId="77777777" w:rsidR="00066501" w:rsidRPr="00AF1369"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表</w:t>
      </w:r>
      <w:r w:rsidR="0066202F" w:rsidRPr="00AF1369">
        <w:rPr>
          <w:rFonts w:ascii="Times New Roman" w:eastAsia="標楷體" w:hAnsi="Times New Roman" w:cs="Times New Roman" w:hint="eastAsia"/>
          <w:color w:val="000000" w:themeColor="text1"/>
          <w:sz w:val="28"/>
          <w:szCs w:val="28"/>
        </w:rPr>
        <w:t>10</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（續）</w:t>
      </w:r>
    </w:p>
    <w:tbl>
      <w:tblPr>
        <w:tblStyle w:val="aa"/>
        <w:tblW w:w="5119" w:type="pct"/>
        <w:jc w:val="center"/>
        <w:tblLook w:val="04A0" w:firstRow="1" w:lastRow="0" w:firstColumn="1" w:lastColumn="0" w:noHBand="0" w:noVBand="1"/>
      </w:tblPr>
      <w:tblGrid>
        <w:gridCol w:w="1447"/>
        <w:gridCol w:w="2832"/>
        <w:gridCol w:w="2135"/>
        <w:gridCol w:w="2086"/>
      </w:tblGrid>
      <w:tr w:rsidR="00AF1369" w:rsidRPr="00AF1369" w14:paraId="5EB693F7" w14:textId="77777777" w:rsidTr="009E3579">
        <w:trPr>
          <w:trHeight w:val="63"/>
          <w:jc w:val="center"/>
        </w:trPr>
        <w:tc>
          <w:tcPr>
            <w:tcW w:w="851" w:type="pct"/>
            <w:shd w:val="clear" w:color="auto" w:fill="auto"/>
          </w:tcPr>
          <w:p w14:paraId="6A9E5CDD" w14:textId="77777777" w:rsidR="00AF7E7C" w:rsidRPr="00AF1369"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實施</w:t>
            </w:r>
            <w:r w:rsidRPr="00AF1369">
              <w:rPr>
                <w:rFonts w:ascii="Times New Roman" w:eastAsia="標楷體" w:hAnsi="Times New Roman" w:cs="Times New Roman"/>
                <w:color w:val="000000" w:themeColor="text1"/>
                <w:sz w:val="28"/>
                <w:szCs w:val="28"/>
              </w:rPr>
              <w:t>步驟</w:t>
            </w:r>
          </w:p>
        </w:tc>
        <w:tc>
          <w:tcPr>
            <w:tcW w:w="1666" w:type="pct"/>
            <w:shd w:val="clear" w:color="auto" w:fill="auto"/>
          </w:tcPr>
          <w:p w14:paraId="585D8312" w14:textId="77777777" w:rsidR="00AF7E7C" w:rsidRPr="00AF1369" w:rsidRDefault="00AF7E7C" w:rsidP="00A5451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實施要點</w:t>
            </w:r>
          </w:p>
        </w:tc>
        <w:tc>
          <w:tcPr>
            <w:tcW w:w="1256" w:type="pct"/>
            <w:shd w:val="clear" w:color="auto" w:fill="auto"/>
          </w:tcPr>
          <w:p w14:paraId="167A1BE3" w14:textId="77777777" w:rsidR="00AF7E7C" w:rsidRPr="00AF1369"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可能的誤差</w:t>
            </w:r>
          </w:p>
        </w:tc>
        <w:tc>
          <w:tcPr>
            <w:tcW w:w="1227" w:type="pct"/>
            <w:shd w:val="clear" w:color="auto" w:fill="auto"/>
          </w:tcPr>
          <w:p w14:paraId="658C9ED7" w14:textId="77777777" w:rsidR="00AF7E7C" w:rsidRPr="00AF1369" w:rsidRDefault="00AF7E7C" w:rsidP="00A54513">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改善方法</w:t>
            </w:r>
          </w:p>
        </w:tc>
      </w:tr>
      <w:tr w:rsidR="00AF1369" w:rsidRPr="00AF1369" w14:paraId="262418A6" w14:textId="77777777" w:rsidTr="00833CE3">
        <w:trPr>
          <w:trHeight w:val="580"/>
          <w:jc w:val="center"/>
        </w:trPr>
        <w:tc>
          <w:tcPr>
            <w:tcW w:w="851" w:type="pct"/>
            <w:tcBorders>
              <w:bottom w:val="single" w:sz="4" w:space="0" w:color="auto"/>
            </w:tcBorders>
            <w:shd w:val="clear" w:color="auto" w:fill="auto"/>
            <w:vAlign w:val="center"/>
          </w:tcPr>
          <w:p w14:paraId="1D576038" w14:textId="77777777" w:rsidR="00AF7E7C" w:rsidRPr="00AF1369" w:rsidRDefault="00AF7E7C"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z w:val="28"/>
                <w:szCs w:val="28"/>
              </w:rPr>
              <w:t>】</w:t>
            </w:r>
          </w:p>
          <w:p w14:paraId="3C1316FD" w14:textId="77777777" w:rsidR="00AF7E7C" w:rsidRPr="00AF1369" w:rsidRDefault="00AF7E7C" w:rsidP="00092E2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實施認知訪談</w:t>
            </w:r>
            <w:proofErr w:type="gramStart"/>
            <w:r w:rsidRPr="00AF1369">
              <w:rPr>
                <w:rFonts w:ascii="Times New Roman" w:eastAsia="標楷體" w:hAnsi="Times New Roman" w:cs="Times New Roman"/>
                <w:color w:val="000000" w:themeColor="text1"/>
                <w:sz w:val="28"/>
                <w:szCs w:val="28"/>
              </w:rPr>
              <w:t>或前測</w:t>
            </w:r>
            <w:proofErr w:type="gramEnd"/>
          </w:p>
        </w:tc>
        <w:tc>
          <w:tcPr>
            <w:tcW w:w="1666" w:type="pct"/>
            <w:tcBorders>
              <w:bottom w:val="single" w:sz="4" w:space="0" w:color="auto"/>
            </w:tcBorders>
            <w:shd w:val="clear" w:color="auto" w:fill="auto"/>
            <w:vAlign w:val="center"/>
          </w:tcPr>
          <w:p w14:paraId="4365CF29" w14:textId="77777777" w:rsidR="00AF7E7C" w:rsidRPr="00AF1369" w:rsidRDefault="00AF7E7C"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w:t>
            </w:r>
            <w:proofErr w:type="gramStart"/>
            <w:r w:rsidRPr="00AF1369">
              <w:rPr>
                <w:rFonts w:ascii="Times New Roman" w:eastAsia="標楷體" w:hAnsi="Times New Roman" w:cs="Times New Roman"/>
                <w:color w:val="000000" w:themeColor="text1"/>
                <w:sz w:val="28"/>
                <w:szCs w:val="28"/>
              </w:rPr>
              <w:t>編</w:t>
            </w:r>
            <w:r w:rsidRPr="00AF1369">
              <w:rPr>
                <w:rFonts w:ascii="Times New Roman" w:eastAsia="標楷體" w:hAnsi="Times New Roman" w:cs="Times New Roman" w:hint="eastAsia"/>
                <w:color w:val="000000" w:themeColor="text1"/>
                <w:sz w:val="28"/>
                <w:szCs w:val="28"/>
              </w:rPr>
              <w:t>製</w:t>
            </w:r>
            <w:r w:rsidRPr="00AF1369">
              <w:rPr>
                <w:rFonts w:ascii="Times New Roman" w:eastAsia="標楷體" w:hAnsi="Times New Roman" w:cs="Times New Roman"/>
                <w:color w:val="000000" w:themeColor="text1"/>
                <w:sz w:val="28"/>
                <w:szCs w:val="28"/>
              </w:rPr>
              <w:t>後可</w:t>
            </w:r>
            <w:proofErr w:type="gramEnd"/>
            <w:r w:rsidRPr="00AF1369">
              <w:rPr>
                <w:rFonts w:ascii="Times New Roman" w:eastAsia="標楷體" w:hAnsi="Times New Roman" w:cs="Times New Roman"/>
                <w:color w:val="000000" w:themeColor="text1"/>
                <w:sz w:val="28"/>
                <w:szCs w:val="28"/>
              </w:rPr>
              <w:t>先擇定標的母體中樣本以外的受訪者實施認知訪談</w:t>
            </w:r>
            <w:proofErr w:type="gramStart"/>
            <w:r w:rsidRPr="00AF1369">
              <w:rPr>
                <w:rFonts w:ascii="Times New Roman" w:eastAsia="標楷體" w:hAnsi="Times New Roman" w:cs="Times New Roman"/>
                <w:color w:val="000000" w:themeColor="text1"/>
                <w:sz w:val="28"/>
                <w:szCs w:val="28"/>
              </w:rPr>
              <w:t>或前測</w:t>
            </w:r>
            <w:proofErr w:type="gramEnd"/>
            <w:r w:rsidRPr="00AF1369">
              <w:rPr>
                <w:rFonts w:ascii="Times New Roman" w:eastAsia="標楷體" w:hAnsi="Times New Roman" w:cs="Times New Roman"/>
                <w:color w:val="000000" w:themeColor="text1"/>
                <w:sz w:val="28"/>
                <w:szCs w:val="28"/>
              </w:rPr>
              <w:t>，以確認或修改題目</w:t>
            </w:r>
          </w:p>
        </w:tc>
        <w:tc>
          <w:tcPr>
            <w:tcW w:w="1256" w:type="pct"/>
            <w:tcBorders>
              <w:bottom w:val="single" w:sz="4" w:space="0" w:color="auto"/>
              <w:tr2bl w:val="single" w:sz="4" w:space="0" w:color="auto"/>
            </w:tcBorders>
            <w:shd w:val="clear" w:color="auto" w:fill="auto"/>
            <w:vAlign w:val="center"/>
          </w:tcPr>
          <w:p w14:paraId="33C93D46" w14:textId="77777777" w:rsidR="00AF7E7C" w:rsidRPr="00AF1369" w:rsidRDefault="00AF7E7C"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227" w:type="pct"/>
            <w:tcBorders>
              <w:bottom w:val="single" w:sz="4" w:space="0" w:color="auto"/>
              <w:tr2bl w:val="single" w:sz="4" w:space="0" w:color="auto"/>
            </w:tcBorders>
            <w:shd w:val="clear" w:color="auto" w:fill="auto"/>
            <w:vAlign w:val="center"/>
          </w:tcPr>
          <w:p w14:paraId="4A40770D" w14:textId="77777777" w:rsidR="00AF7E7C" w:rsidRPr="00AF1369" w:rsidRDefault="00AF7E7C"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AF1369" w:rsidRPr="00AF1369" w14:paraId="0BD35A4E" w14:textId="77777777" w:rsidTr="00833CE3">
        <w:trPr>
          <w:trHeight w:val="580"/>
          <w:jc w:val="center"/>
        </w:trPr>
        <w:tc>
          <w:tcPr>
            <w:tcW w:w="851"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51D2537F" w14:textId="77777777" w:rsidR="00692359" w:rsidRPr="00AF1369" w:rsidRDefault="00692359"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color w:val="000000" w:themeColor="text1"/>
                <w:sz w:val="28"/>
                <w:szCs w:val="28"/>
              </w:rPr>
              <w:t>】</w:t>
            </w:r>
          </w:p>
          <w:p w14:paraId="0CDA1C03" w14:textId="77777777" w:rsidR="00692359" w:rsidRPr="00AF1369" w:rsidRDefault="00692359" w:rsidP="00092E2D">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發放問卷</w:t>
            </w:r>
          </w:p>
        </w:tc>
        <w:tc>
          <w:tcPr>
            <w:tcW w:w="166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26714FA5" w14:textId="77777777" w:rsidR="00692359" w:rsidRPr="00AF1369" w:rsidRDefault="00692359"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正式施測問卷，留意回收狀況並適時催收</w:t>
            </w:r>
          </w:p>
        </w:tc>
        <w:tc>
          <w:tcPr>
            <w:tcW w:w="125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64093B64" w14:textId="77777777" w:rsidR="0069235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測量誤差：填答錯誤或不準確</w:t>
            </w:r>
          </w:p>
          <w:p w14:paraId="51384BFC" w14:textId="77777777" w:rsidR="0069235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無回應誤差：拒答</w:t>
            </w:r>
          </w:p>
        </w:tc>
        <w:tc>
          <w:tcPr>
            <w:tcW w:w="1227"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77C7E885" w14:textId="77777777" w:rsidR="0069235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提供調查誘因與催收策略</w:t>
            </w:r>
          </w:p>
          <w:p w14:paraId="4B303EAF" w14:textId="77777777" w:rsidR="0069235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問卷設定必答</w:t>
            </w:r>
            <w:proofErr w:type="gramStart"/>
            <w:r w:rsidRPr="00AF1369">
              <w:rPr>
                <w:rFonts w:ascii="Times New Roman" w:eastAsia="標楷體" w:hAnsi="Times New Roman" w:cs="Times New Roman"/>
                <w:color w:val="000000" w:themeColor="text1"/>
                <w:sz w:val="28"/>
                <w:szCs w:val="28"/>
              </w:rPr>
              <w:t>與糾錯機制</w:t>
            </w:r>
            <w:proofErr w:type="gramEnd"/>
          </w:p>
          <w:p w14:paraId="14E1AFE5" w14:textId="77777777" w:rsidR="009E357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降低敏感與社會期許效應</w:t>
            </w:r>
          </w:p>
          <w:p w14:paraId="3125A262" w14:textId="77777777" w:rsidR="00692359" w:rsidRPr="00AF1369" w:rsidRDefault="00692359" w:rsidP="00833CE3">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訪員訓練</w:t>
            </w:r>
          </w:p>
        </w:tc>
      </w:tr>
      <w:tr w:rsidR="00AF1369" w:rsidRPr="00AF1369" w14:paraId="19FECC0F" w14:textId="77777777" w:rsidTr="00833CE3">
        <w:trPr>
          <w:trHeight w:val="580"/>
          <w:jc w:val="center"/>
        </w:trPr>
        <w:tc>
          <w:tcPr>
            <w:tcW w:w="851"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463C0780" w14:textId="77777777" w:rsidR="007D50EA" w:rsidRPr="00AF1369"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【步驟</w:t>
            </w:r>
            <w:r w:rsidRPr="00AF1369">
              <w:rPr>
                <w:rFonts w:ascii="Times New Roman" w:eastAsia="標楷體" w:hAnsi="Times New Roman" w:cs="Times New Roman"/>
                <w:color w:val="000000" w:themeColor="text1"/>
                <w:sz w:val="28"/>
                <w:szCs w:val="28"/>
              </w:rPr>
              <w:t>7</w:t>
            </w:r>
            <w:r w:rsidRPr="00AF1369">
              <w:rPr>
                <w:rFonts w:ascii="Times New Roman" w:eastAsia="標楷體" w:hAnsi="Times New Roman" w:cs="Times New Roman"/>
                <w:color w:val="000000" w:themeColor="text1"/>
                <w:sz w:val="28"/>
                <w:szCs w:val="28"/>
              </w:rPr>
              <w:t>】</w:t>
            </w:r>
          </w:p>
          <w:p w14:paraId="07F896F0" w14:textId="77777777" w:rsidR="007D50EA" w:rsidRPr="00AF1369" w:rsidRDefault="007D50EA" w:rsidP="007D50EA">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資料處理</w:t>
            </w:r>
          </w:p>
          <w:p w14:paraId="66C33C11" w14:textId="77777777" w:rsidR="007D50EA" w:rsidRPr="00AF1369" w:rsidRDefault="007D50EA" w:rsidP="007D50EA">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與分析</w:t>
            </w:r>
          </w:p>
        </w:tc>
        <w:tc>
          <w:tcPr>
            <w:tcW w:w="166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6AE451EF" w14:textId="77777777" w:rsidR="007D50EA" w:rsidRPr="00AF1369"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問卷回收並完成</w:t>
            </w:r>
            <w:r w:rsidRPr="00AF1369">
              <w:rPr>
                <w:rFonts w:ascii="Times New Roman" w:eastAsia="標楷體" w:hAnsi="Times New Roman" w:cs="Times New Roman" w:hint="eastAsia"/>
                <w:color w:val="000000" w:themeColor="text1"/>
                <w:sz w:val="28"/>
                <w:szCs w:val="28"/>
              </w:rPr>
              <w:t>登</w:t>
            </w:r>
            <w:r w:rsidRPr="00AF1369">
              <w:rPr>
                <w:rFonts w:ascii="Times New Roman" w:eastAsia="標楷體" w:hAnsi="Times New Roman" w:cs="Times New Roman"/>
                <w:color w:val="000000" w:themeColor="text1"/>
                <w:sz w:val="28"/>
                <w:szCs w:val="28"/>
              </w:rPr>
              <w:t>錄後，檢查並修正有問題的數據，確認後即可開始</w:t>
            </w:r>
            <w:r w:rsidRPr="00AF1369">
              <w:rPr>
                <w:rFonts w:ascii="Times New Roman" w:eastAsia="標楷體" w:hAnsi="Times New Roman" w:cs="Times New Roman" w:hint="eastAsia"/>
                <w:color w:val="000000" w:themeColor="text1"/>
                <w:sz w:val="28"/>
                <w:szCs w:val="28"/>
              </w:rPr>
              <w:t>運</w:t>
            </w:r>
            <w:r w:rsidRPr="00AF1369">
              <w:rPr>
                <w:rFonts w:ascii="Times New Roman" w:eastAsia="標楷體" w:hAnsi="Times New Roman" w:cs="Times New Roman"/>
                <w:color w:val="000000" w:themeColor="text1"/>
                <w:sz w:val="28"/>
                <w:szCs w:val="28"/>
              </w:rPr>
              <w:t>用</w:t>
            </w:r>
            <w:r w:rsidRPr="00AF1369">
              <w:rPr>
                <w:rFonts w:ascii="Times New Roman" w:eastAsia="標楷體" w:hAnsi="Times New Roman" w:cs="Times New Roman"/>
                <w:color w:val="000000" w:themeColor="text1"/>
                <w:sz w:val="28"/>
                <w:szCs w:val="28"/>
              </w:rPr>
              <w:t>excel</w:t>
            </w:r>
            <w:r w:rsidRPr="00AF1369">
              <w:rPr>
                <w:rFonts w:ascii="Times New Roman" w:eastAsia="標楷體" w:hAnsi="Times New Roman" w:cs="Times New Roman"/>
                <w:color w:val="000000" w:themeColor="text1"/>
                <w:sz w:val="28"/>
                <w:szCs w:val="28"/>
              </w:rPr>
              <w:t>或統計軟體</w:t>
            </w:r>
            <w:r w:rsidRPr="00AF1369">
              <w:rPr>
                <w:rFonts w:ascii="Times New Roman" w:eastAsia="標楷體" w:hAnsi="Times New Roman" w:cs="Times New Roman" w:hint="eastAsia"/>
                <w:color w:val="000000" w:themeColor="text1"/>
                <w:sz w:val="28"/>
                <w:szCs w:val="28"/>
              </w:rPr>
              <w:t>進行</w:t>
            </w:r>
            <w:r w:rsidRPr="00AF1369">
              <w:rPr>
                <w:rFonts w:ascii="Times New Roman" w:eastAsia="標楷體" w:hAnsi="Times New Roman" w:cs="Times New Roman"/>
                <w:color w:val="000000" w:themeColor="text1"/>
                <w:sz w:val="28"/>
                <w:szCs w:val="28"/>
              </w:rPr>
              <w:t>分析</w:t>
            </w:r>
          </w:p>
        </w:tc>
        <w:tc>
          <w:tcPr>
            <w:tcW w:w="1256"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54281E08" w14:textId="77777777" w:rsidR="007D50EA" w:rsidRPr="00AF1369" w:rsidRDefault="007D50EA" w:rsidP="00833CE3">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處理誤差：資料分析與處理的誤差</w:t>
            </w:r>
          </w:p>
        </w:tc>
        <w:tc>
          <w:tcPr>
            <w:tcW w:w="1227" w:type="pct"/>
            <w:tcBorders>
              <w:top w:val="single" w:sz="4" w:space="0" w:color="auto"/>
              <w:left w:val="single" w:sz="4" w:space="0" w:color="auto"/>
              <w:bottom w:val="single" w:sz="4" w:space="0" w:color="auto"/>
              <w:right w:val="single" w:sz="4" w:space="0" w:color="auto"/>
              <w:tr2bl w:val="nil"/>
            </w:tcBorders>
            <w:shd w:val="clear" w:color="auto" w:fill="auto"/>
            <w:vAlign w:val="center"/>
          </w:tcPr>
          <w:p w14:paraId="2214FB70" w14:textId="77777777" w:rsidR="007D50EA" w:rsidRPr="00AF1369" w:rsidRDefault="007D50EA" w:rsidP="00833CE3">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檢查並精進</w:t>
            </w:r>
            <w:proofErr w:type="gramEnd"/>
            <w:r w:rsidRPr="00AF1369">
              <w:rPr>
                <w:rFonts w:ascii="Times New Roman" w:eastAsia="標楷體" w:hAnsi="Times New Roman" w:cs="Times New Roman"/>
                <w:color w:val="000000" w:themeColor="text1"/>
                <w:sz w:val="28"/>
                <w:szCs w:val="28"/>
              </w:rPr>
              <w:t>問卷資料之處理與分析技術</w:t>
            </w:r>
          </w:p>
        </w:tc>
      </w:tr>
    </w:tbl>
    <w:p w14:paraId="5EE72327" w14:textId="77777777" w:rsidR="00954433" w:rsidRPr="00AF1369" w:rsidRDefault="00D369DB"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p>
    <w:p w14:paraId="643C88DA" w14:textId="77777777" w:rsidR="00954433" w:rsidRPr="00AF1369" w:rsidRDefault="00954433">
      <w:pPr>
        <w:widowControl/>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br w:type="page"/>
      </w:r>
    </w:p>
    <w:p w14:paraId="015AEC70" w14:textId="77777777" w:rsidR="007D1B65" w:rsidRPr="00AF1369" w:rsidRDefault="00C82812" w:rsidP="00D1211B">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58" w:name="_Toc92292343"/>
      <w:r w:rsidRPr="00AF1369">
        <w:rPr>
          <w:rFonts w:ascii="Times New Roman" w:eastAsia="標楷體" w:hAnsi="Times New Roman" w:cs="Times New Roman"/>
          <w:b/>
          <w:color w:val="000000" w:themeColor="text1"/>
          <w:sz w:val="32"/>
          <w:szCs w:val="36"/>
        </w:rPr>
        <w:lastRenderedPageBreak/>
        <w:t>政策分析工具</w:t>
      </w:r>
      <w:bookmarkEnd w:id="58"/>
    </w:p>
    <w:tbl>
      <w:tblPr>
        <w:tblStyle w:val="aa"/>
        <w:tblW w:w="8252" w:type="dxa"/>
        <w:tblInd w:w="108"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F1369" w:rsidRPr="00AF1369" w14:paraId="162B6EA8" w14:textId="77777777" w:rsidTr="00AF7E7C">
        <w:trPr>
          <w:trHeight w:val="840"/>
        </w:trPr>
        <w:tc>
          <w:tcPr>
            <w:tcW w:w="1670" w:type="dxa"/>
            <w:tcBorders>
              <w:bottom w:val="single" w:sz="4" w:space="0" w:color="auto"/>
              <w:right w:val="single" w:sz="4" w:space="0" w:color="auto"/>
            </w:tcBorders>
            <w:shd w:val="clear" w:color="auto" w:fill="auto"/>
            <w:vAlign w:val="center"/>
          </w:tcPr>
          <w:p w14:paraId="182D44FB" w14:textId="77777777" w:rsidR="000A6386" w:rsidRPr="00AF1369"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1BBBFED2" w14:textId="77777777" w:rsidR="000A6386" w:rsidRPr="00AF1369" w:rsidRDefault="000A6386" w:rsidP="000A6386">
            <w:pPr>
              <w:overflowPunct w:val="0"/>
              <w:spacing w:line="500" w:lineRule="exact"/>
              <w:contextualSpacing/>
              <w:mirrorIndents/>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選擇合適的政策分析工具，並能正確、嚴謹且多元運用</w:t>
            </w:r>
          </w:p>
        </w:tc>
      </w:tr>
      <w:tr w:rsidR="00AF1369" w:rsidRPr="00AF1369" w14:paraId="7975CE0A" w14:textId="77777777" w:rsidTr="00AF7E7C">
        <w:trPr>
          <w:trHeight w:val="1495"/>
        </w:trPr>
        <w:tc>
          <w:tcPr>
            <w:tcW w:w="1670" w:type="dxa"/>
            <w:tcBorders>
              <w:top w:val="single" w:sz="4" w:space="0" w:color="auto"/>
              <w:right w:val="single" w:sz="4" w:space="0" w:color="auto"/>
            </w:tcBorders>
            <w:shd w:val="clear" w:color="auto" w:fill="auto"/>
            <w:vAlign w:val="center"/>
          </w:tcPr>
          <w:p w14:paraId="1B40F33F" w14:textId="77777777" w:rsidR="000A6386" w:rsidRPr="00AF1369"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自我</w:t>
            </w:r>
          </w:p>
          <w:p w14:paraId="25C0694E" w14:textId="77777777" w:rsidR="000A6386" w:rsidRPr="00AF1369" w:rsidRDefault="000A6386" w:rsidP="000A6386">
            <w:pPr>
              <w:overflowPunct w:val="0"/>
              <w:spacing w:line="500" w:lineRule="exact"/>
              <w:contextualSpacing/>
              <w:mirrorIndents/>
              <w:jc w:val="center"/>
              <w:rPr>
                <w:color w:val="000000" w:themeColor="text1"/>
              </w:rPr>
            </w:pPr>
            <w:r w:rsidRPr="00AF1369">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61949403" w14:textId="77777777" w:rsidR="000A6386" w:rsidRPr="00AF136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選用合適的</w:t>
            </w:r>
            <w:r w:rsidR="00C82812" w:rsidRPr="00AF1369">
              <w:rPr>
                <w:rFonts w:ascii="Times New Roman" w:eastAsia="標楷體" w:hAnsi="Times New Roman" w:cs="Times New Roman"/>
                <w:color w:val="000000" w:themeColor="text1"/>
                <w:sz w:val="28"/>
                <w:szCs w:val="28"/>
              </w:rPr>
              <w:t>政策</w:t>
            </w:r>
            <w:r w:rsidRPr="00AF1369">
              <w:rPr>
                <w:rFonts w:ascii="Times New Roman" w:eastAsia="標楷體" w:hAnsi="Times New Roman" w:cs="Times New Roman" w:hint="eastAsia"/>
                <w:color w:val="000000" w:themeColor="text1"/>
                <w:sz w:val="28"/>
                <w:szCs w:val="28"/>
              </w:rPr>
              <w:t>分析工具</w:t>
            </w:r>
          </w:p>
          <w:p w14:paraId="1BFF21E7" w14:textId="77777777" w:rsidR="000A6386" w:rsidRPr="00AF1369"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運用多元的</w:t>
            </w:r>
            <w:r w:rsidR="00C82812" w:rsidRPr="00AF1369">
              <w:rPr>
                <w:rFonts w:ascii="Times New Roman" w:eastAsia="標楷體" w:hAnsi="Times New Roman" w:cs="Times New Roman"/>
                <w:color w:val="000000" w:themeColor="text1"/>
                <w:sz w:val="28"/>
                <w:szCs w:val="28"/>
              </w:rPr>
              <w:t>政策</w:t>
            </w:r>
            <w:r w:rsidRPr="00AF1369">
              <w:rPr>
                <w:rFonts w:ascii="Times New Roman" w:eastAsia="標楷體" w:hAnsi="Times New Roman" w:cs="Times New Roman" w:hint="eastAsia"/>
                <w:color w:val="000000" w:themeColor="text1"/>
                <w:sz w:val="28"/>
                <w:szCs w:val="28"/>
              </w:rPr>
              <w:t>分析工具進行分析</w:t>
            </w:r>
          </w:p>
          <w:p w14:paraId="25C45ECE" w14:textId="77777777" w:rsidR="000A6386" w:rsidRPr="00AF1369" w:rsidRDefault="000A6386" w:rsidP="0066202F">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正確且嚴謹的運用</w:t>
            </w:r>
            <w:r w:rsidR="00C82812" w:rsidRPr="00AF1369">
              <w:rPr>
                <w:rFonts w:ascii="Times New Roman" w:eastAsia="標楷體" w:hAnsi="Times New Roman" w:cs="Times New Roman"/>
                <w:color w:val="000000" w:themeColor="text1"/>
                <w:sz w:val="28"/>
                <w:szCs w:val="28"/>
              </w:rPr>
              <w:t>政策</w:t>
            </w:r>
            <w:r w:rsidRPr="00AF1369">
              <w:rPr>
                <w:rFonts w:ascii="Times New Roman" w:eastAsia="標楷體" w:hAnsi="Times New Roman" w:cs="Times New Roman" w:hint="eastAsia"/>
                <w:color w:val="000000" w:themeColor="text1"/>
                <w:sz w:val="28"/>
                <w:szCs w:val="28"/>
              </w:rPr>
              <w:t>分析工具</w:t>
            </w:r>
          </w:p>
        </w:tc>
      </w:tr>
    </w:tbl>
    <w:p w14:paraId="376E413B" w14:textId="56E3367E" w:rsidR="00364394" w:rsidRPr="00AF1369" w:rsidRDefault="00C82812" w:rsidP="0066202F">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w:t>
      </w:r>
      <w:r w:rsidR="00E30EA0" w:rsidRPr="00AF1369">
        <w:rPr>
          <w:rFonts w:ascii="Times New Roman" w:eastAsia="標楷體" w:hAnsi="Times New Roman" w:cs="Times New Roman" w:hint="eastAsia"/>
          <w:color w:val="000000" w:themeColor="text1"/>
          <w:sz w:val="28"/>
          <w:szCs w:val="28"/>
        </w:rPr>
        <w:t>分析工具</w:t>
      </w:r>
      <w:r w:rsidR="00364394" w:rsidRPr="00AF1369">
        <w:rPr>
          <w:rFonts w:ascii="Times New Roman" w:eastAsia="標楷體" w:hAnsi="Times New Roman" w:cs="Times New Roman" w:hint="eastAsia"/>
          <w:color w:val="000000" w:themeColor="text1"/>
          <w:sz w:val="28"/>
          <w:szCs w:val="28"/>
        </w:rPr>
        <w:t>運用簡單的繪圖、架構、分類、對應、整理等方法，將</w:t>
      </w:r>
      <w:r w:rsidR="0066202F" w:rsidRPr="00AF1369">
        <w:rPr>
          <w:rFonts w:ascii="Times New Roman" w:eastAsia="標楷體" w:hAnsi="Times New Roman" w:cs="Times New Roman" w:hint="eastAsia"/>
          <w:color w:val="000000" w:themeColor="text1"/>
          <w:sz w:val="28"/>
          <w:szCs w:val="28"/>
        </w:rPr>
        <w:t>政策或</w:t>
      </w:r>
      <w:r w:rsidRPr="00AF1369">
        <w:rPr>
          <w:rFonts w:ascii="Times New Roman" w:eastAsia="標楷體" w:hAnsi="Times New Roman" w:cs="Times New Roman" w:hint="eastAsia"/>
          <w:color w:val="000000" w:themeColor="text1"/>
          <w:sz w:val="28"/>
          <w:szCs w:val="28"/>
        </w:rPr>
        <w:t>問題</w:t>
      </w:r>
      <w:r w:rsidR="00364394" w:rsidRPr="00AF1369">
        <w:rPr>
          <w:rFonts w:ascii="Times New Roman" w:eastAsia="標楷體" w:hAnsi="Times New Roman" w:cs="Times New Roman" w:hint="eastAsia"/>
          <w:color w:val="000000" w:themeColor="text1"/>
          <w:sz w:val="28"/>
          <w:szCs w:val="28"/>
        </w:rPr>
        <w:t>的內涵、事件、時間、價值</w:t>
      </w:r>
      <w:r w:rsidR="00E30EA0" w:rsidRPr="00AF1369">
        <w:rPr>
          <w:rFonts w:ascii="Times New Roman" w:eastAsia="標楷體" w:hAnsi="Times New Roman" w:cs="Times New Roman" w:hint="eastAsia"/>
          <w:color w:val="000000" w:themeColor="text1"/>
          <w:sz w:val="28"/>
          <w:szCs w:val="28"/>
        </w:rPr>
        <w:t>與</w:t>
      </w:r>
      <w:r w:rsidR="00364394" w:rsidRPr="00AF1369">
        <w:rPr>
          <w:rFonts w:ascii="Times New Roman" w:eastAsia="標楷體" w:hAnsi="Times New Roman" w:cs="Times New Roman" w:hint="eastAsia"/>
          <w:color w:val="000000" w:themeColor="text1"/>
          <w:sz w:val="28"/>
          <w:szCs w:val="28"/>
        </w:rPr>
        <w:t>工作等項目，進行更有條理的資訊呈現，以協助</w:t>
      </w:r>
      <w:r w:rsidRPr="00AF1369">
        <w:rPr>
          <w:rFonts w:ascii="Times New Roman" w:eastAsia="標楷體" w:hAnsi="Times New Roman" w:cs="Times New Roman"/>
          <w:color w:val="000000" w:themeColor="text1"/>
          <w:sz w:val="28"/>
          <w:szCs w:val="28"/>
        </w:rPr>
        <w:t>政策</w:t>
      </w:r>
      <w:r w:rsidR="0066202F" w:rsidRPr="00AF1369">
        <w:rPr>
          <w:rFonts w:ascii="Times New Roman" w:eastAsia="標楷體" w:hAnsi="Times New Roman" w:cs="Times New Roman" w:hint="eastAsia"/>
          <w:color w:val="000000" w:themeColor="text1"/>
          <w:sz w:val="28"/>
          <w:szCs w:val="28"/>
        </w:rPr>
        <w:t>或問題</w:t>
      </w:r>
      <w:r w:rsidR="00364394" w:rsidRPr="00AF1369">
        <w:rPr>
          <w:rFonts w:ascii="Times New Roman" w:eastAsia="標楷體" w:hAnsi="Times New Roman" w:cs="Times New Roman" w:hint="eastAsia"/>
          <w:color w:val="000000" w:themeColor="text1"/>
          <w:sz w:val="28"/>
          <w:szCs w:val="28"/>
        </w:rPr>
        <w:t>管理者進行政策</w:t>
      </w:r>
      <w:r w:rsidR="0017533A" w:rsidRPr="00AF1369">
        <w:rPr>
          <w:rFonts w:ascii="Times New Roman" w:eastAsia="標楷體" w:hAnsi="Times New Roman" w:cs="Times New Roman" w:hint="eastAsia"/>
          <w:color w:val="000000" w:themeColor="text1"/>
          <w:sz w:val="28"/>
          <w:szCs w:val="28"/>
        </w:rPr>
        <w:t>問題之分析及解決方案之建議</w:t>
      </w:r>
      <w:r w:rsidR="00364394" w:rsidRPr="00AF1369">
        <w:rPr>
          <w:rFonts w:ascii="Times New Roman" w:eastAsia="標楷體" w:hAnsi="Times New Roman" w:cs="Times New Roman" w:hint="eastAsia"/>
          <w:color w:val="000000" w:themeColor="text1"/>
          <w:sz w:val="28"/>
          <w:szCs w:val="28"/>
        </w:rPr>
        <w:t>。</w:t>
      </w:r>
      <w:r w:rsidR="004D3F99" w:rsidRPr="00AF1369">
        <w:rPr>
          <w:rFonts w:ascii="Times New Roman" w:eastAsia="標楷體" w:hAnsi="Times New Roman" w:cs="Times New Roman" w:hint="eastAsia"/>
          <w:color w:val="000000" w:themeColor="text1"/>
          <w:sz w:val="28"/>
          <w:szCs w:val="28"/>
        </w:rPr>
        <w:t>常見的</w:t>
      </w:r>
      <w:r w:rsidRPr="00AF1369">
        <w:rPr>
          <w:rFonts w:ascii="Times New Roman" w:eastAsia="標楷體" w:hAnsi="Times New Roman" w:cs="Times New Roman"/>
          <w:color w:val="000000" w:themeColor="text1"/>
          <w:sz w:val="28"/>
          <w:szCs w:val="28"/>
        </w:rPr>
        <w:t>政策</w:t>
      </w:r>
      <w:r w:rsidR="004D3F99" w:rsidRPr="00AF1369">
        <w:rPr>
          <w:rFonts w:ascii="Times New Roman" w:eastAsia="標楷體" w:hAnsi="Times New Roman" w:cs="Times New Roman" w:hint="eastAsia"/>
          <w:color w:val="000000" w:themeColor="text1"/>
          <w:sz w:val="28"/>
          <w:szCs w:val="28"/>
        </w:rPr>
        <w:t>分析工具</w:t>
      </w:r>
      <w:r w:rsidR="004A351A" w:rsidRPr="00AF1369">
        <w:rPr>
          <w:rFonts w:ascii="Times New Roman" w:eastAsia="標楷體" w:hAnsi="Times New Roman" w:cs="Times New Roman" w:hint="eastAsia"/>
          <w:color w:val="000000" w:themeColor="text1"/>
          <w:sz w:val="28"/>
          <w:szCs w:val="28"/>
        </w:rPr>
        <w:t>可</w:t>
      </w:r>
      <w:r w:rsidR="0017533A" w:rsidRPr="00AF1369">
        <w:rPr>
          <w:rFonts w:ascii="Times New Roman" w:eastAsia="標楷體" w:hAnsi="Times New Roman" w:cs="Times New Roman" w:hint="eastAsia"/>
          <w:color w:val="000000" w:themeColor="text1"/>
          <w:sz w:val="28"/>
          <w:szCs w:val="28"/>
        </w:rPr>
        <w:t>依不同的情境適用（包括問題分析及解決方案），</w:t>
      </w:r>
      <w:r w:rsidR="00191ED1" w:rsidRPr="00AF1369">
        <w:rPr>
          <w:rFonts w:ascii="Times New Roman" w:eastAsia="標楷體" w:hAnsi="Times New Roman" w:cs="Times New Roman" w:hint="eastAsia"/>
          <w:color w:val="000000" w:themeColor="text1"/>
          <w:sz w:val="28"/>
          <w:szCs w:val="28"/>
        </w:rPr>
        <w:t>實際分析時可視需要</w:t>
      </w:r>
      <w:r w:rsidR="00040161" w:rsidRPr="00AF1369">
        <w:rPr>
          <w:rFonts w:ascii="Times New Roman" w:eastAsia="標楷體" w:hAnsi="Times New Roman" w:cs="Times New Roman" w:hint="eastAsia"/>
          <w:color w:val="000000" w:themeColor="text1"/>
          <w:sz w:val="28"/>
          <w:szCs w:val="28"/>
        </w:rPr>
        <w:t>，</w:t>
      </w:r>
      <w:r w:rsidR="00191ED1" w:rsidRPr="00AF1369">
        <w:rPr>
          <w:rFonts w:ascii="Times New Roman" w:eastAsia="標楷體" w:hAnsi="Times New Roman" w:cs="Times New Roman" w:hint="eastAsia"/>
          <w:color w:val="000000" w:themeColor="text1"/>
          <w:sz w:val="28"/>
          <w:szCs w:val="28"/>
        </w:rPr>
        <w:t>採取多種方法</w:t>
      </w:r>
      <w:r w:rsidR="000F4DF7" w:rsidRPr="00AF1369">
        <w:rPr>
          <w:rFonts w:ascii="Times New Roman" w:eastAsia="標楷體" w:hAnsi="Times New Roman" w:cs="Times New Roman" w:hint="eastAsia"/>
          <w:color w:val="000000" w:themeColor="text1"/>
          <w:sz w:val="28"/>
          <w:szCs w:val="28"/>
        </w:rPr>
        <w:t>同時</w:t>
      </w:r>
      <w:r w:rsidR="00191ED1" w:rsidRPr="00AF1369">
        <w:rPr>
          <w:rFonts w:ascii="Times New Roman" w:eastAsia="標楷體" w:hAnsi="Times New Roman" w:cs="Times New Roman" w:hint="eastAsia"/>
          <w:color w:val="000000" w:themeColor="text1"/>
          <w:sz w:val="28"/>
          <w:szCs w:val="28"/>
        </w:rPr>
        <w:t>搭配使用</w:t>
      </w:r>
      <w:r w:rsidR="002A277C" w:rsidRPr="00AF1369">
        <w:rPr>
          <w:rFonts w:ascii="Times New Roman" w:eastAsia="標楷體" w:hAnsi="Times New Roman" w:cs="Times New Roman" w:hint="eastAsia"/>
          <w:color w:val="000000" w:themeColor="text1"/>
          <w:sz w:val="28"/>
          <w:szCs w:val="28"/>
        </w:rPr>
        <w:t>，也可運用其他本章節未介紹之分析工具</w:t>
      </w:r>
      <w:r w:rsidR="00191ED1" w:rsidRPr="00AF1369">
        <w:rPr>
          <w:rFonts w:ascii="Times New Roman" w:eastAsia="標楷體" w:hAnsi="Times New Roman" w:cs="Times New Roman" w:hint="eastAsia"/>
          <w:color w:val="000000" w:themeColor="text1"/>
          <w:sz w:val="28"/>
          <w:szCs w:val="28"/>
        </w:rPr>
        <w:t>。</w:t>
      </w:r>
      <w:r w:rsidR="0017533A" w:rsidRPr="00AF1369">
        <w:rPr>
          <w:rFonts w:ascii="Times New Roman" w:eastAsia="標楷體" w:hAnsi="Times New Roman" w:cs="Times New Roman" w:hint="eastAsia"/>
          <w:color w:val="000000" w:themeColor="text1"/>
          <w:sz w:val="28"/>
          <w:szCs w:val="28"/>
        </w:rPr>
        <w:t>茲介紹</w:t>
      </w:r>
      <w:r w:rsidR="0017533A" w:rsidRPr="00AF1369">
        <w:rPr>
          <w:rFonts w:ascii="Times New Roman" w:eastAsia="標楷體" w:hAnsi="Times New Roman" w:cs="Times New Roman" w:hint="eastAsia"/>
          <w:color w:val="000000" w:themeColor="text1"/>
          <w:sz w:val="28"/>
          <w:szCs w:val="28"/>
        </w:rPr>
        <w:t>6</w:t>
      </w:r>
      <w:r w:rsidR="0017533A" w:rsidRPr="00AF1369">
        <w:rPr>
          <w:rFonts w:ascii="Times New Roman" w:eastAsia="標楷體" w:hAnsi="Times New Roman" w:cs="Times New Roman" w:hint="eastAsia"/>
          <w:color w:val="000000" w:themeColor="text1"/>
          <w:sz w:val="28"/>
          <w:szCs w:val="28"/>
        </w:rPr>
        <w:t>種常用分析工具如</w:t>
      </w:r>
      <w:r w:rsidR="0017533A" w:rsidRPr="00AF1369">
        <w:rPr>
          <w:color w:val="000000" w:themeColor="text1"/>
        </w:rPr>
        <w:fldChar w:fldCharType="begin"/>
      </w:r>
      <w:r w:rsidR="0017533A" w:rsidRPr="00AF1369">
        <w:rPr>
          <w:color w:val="000000" w:themeColor="text1"/>
        </w:rPr>
        <w:instrText xml:space="preserve"> REF _Ref510033467 \h  \* MERGEFORMAT </w:instrText>
      </w:r>
      <w:r w:rsidR="0017533A" w:rsidRPr="00AF1369">
        <w:rPr>
          <w:color w:val="000000" w:themeColor="text1"/>
        </w:rPr>
      </w:r>
      <w:r w:rsidR="0017533A" w:rsidRPr="00AF1369">
        <w:rPr>
          <w:color w:val="000000" w:themeColor="text1"/>
        </w:rPr>
        <w:fldChar w:fldCharType="separate"/>
      </w:r>
      <w:r w:rsidR="00B57E47" w:rsidRPr="00AF1369">
        <w:rPr>
          <w:rFonts w:ascii="Times New Roman" w:eastAsia="標楷體" w:hAnsi="Times New Roman" w:cs="Times New Roman" w:hint="eastAsia"/>
          <w:color w:val="000000" w:themeColor="text1"/>
          <w:sz w:val="28"/>
          <w:szCs w:val="28"/>
        </w:rPr>
        <w:t>表</w:t>
      </w:r>
      <w:r w:rsidR="00B57E47">
        <w:rPr>
          <w:rFonts w:ascii="Times New Roman" w:eastAsia="標楷體" w:hAnsi="Times New Roman" w:cs="Times New Roman"/>
          <w:color w:val="000000" w:themeColor="text1"/>
          <w:sz w:val="28"/>
          <w:szCs w:val="28"/>
        </w:rPr>
        <w:t>11</w:t>
      </w:r>
      <w:r w:rsidR="0017533A" w:rsidRPr="00AF1369">
        <w:rPr>
          <w:color w:val="000000" w:themeColor="text1"/>
        </w:rPr>
        <w:fldChar w:fldCharType="end"/>
      </w:r>
      <w:r w:rsidR="0017533A" w:rsidRPr="00AF1369">
        <w:rPr>
          <w:rFonts w:hint="eastAsia"/>
          <w:color w:val="000000" w:themeColor="text1"/>
        </w:rPr>
        <w:t>。</w:t>
      </w:r>
    </w:p>
    <w:p w14:paraId="1BC947FB" w14:textId="6FDE2536" w:rsidR="00934F72" w:rsidRPr="00AF1369"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59" w:name="_Ref510033467"/>
      <w:r w:rsidRPr="00AF1369">
        <w:rPr>
          <w:rFonts w:ascii="Times New Roman" w:eastAsia="標楷體" w:hAnsi="Times New Roman" w:cs="Times New Roman" w:hint="eastAsia"/>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11</w:t>
      </w:r>
      <w:r w:rsidR="00D1211B" w:rsidRPr="00AF1369">
        <w:rPr>
          <w:rFonts w:ascii="Times New Roman" w:eastAsia="標楷體" w:hAnsi="Times New Roman" w:cs="Times New Roman"/>
          <w:color w:val="000000" w:themeColor="text1"/>
          <w:sz w:val="28"/>
          <w:szCs w:val="28"/>
        </w:rPr>
        <w:fldChar w:fldCharType="end"/>
      </w:r>
      <w:bookmarkEnd w:id="59"/>
      <w:r w:rsidRPr="00AF1369">
        <w:rPr>
          <w:rFonts w:ascii="Times New Roman" w:eastAsia="標楷體" w:hAnsi="Times New Roman" w:cs="Times New Roman" w:hint="eastAsia"/>
          <w:color w:val="000000" w:themeColor="text1"/>
          <w:sz w:val="28"/>
          <w:szCs w:val="28"/>
        </w:rPr>
        <w:t>、常見之</w:t>
      </w:r>
      <w:r w:rsidR="00C82812" w:rsidRPr="00AF1369">
        <w:rPr>
          <w:rFonts w:ascii="Times New Roman" w:eastAsia="標楷體" w:hAnsi="Times New Roman" w:cs="Times New Roman"/>
          <w:color w:val="000000" w:themeColor="text1"/>
          <w:sz w:val="28"/>
          <w:szCs w:val="28"/>
        </w:rPr>
        <w:t>政策</w:t>
      </w:r>
      <w:r w:rsidRPr="00AF1369">
        <w:rPr>
          <w:rFonts w:ascii="Times New Roman" w:eastAsia="標楷體" w:hAnsi="Times New Roman" w:cs="Times New Roman" w:hint="eastAsia"/>
          <w:color w:val="000000" w:themeColor="text1"/>
          <w:sz w:val="28"/>
          <w:szCs w:val="28"/>
        </w:rPr>
        <w:t>分析工具及其主要功能</w:t>
      </w:r>
    </w:p>
    <w:tbl>
      <w:tblPr>
        <w:tblStyle w:val="aa"/>
        <w:tblW w:w="4904" w:type="pct"/>
        <w:tblInd w:w="108" w:type="dxa"/>
        <w:tblLook w:val="04A0" w:firstRow="1" w:lastRow="0" w:firstColumn="1" w:lastColumn="0" w:noHBand="0" w:noVBand="1"/>
      </w:tblPr>
      <w:tblGrid>
        <w:gridCol w:w="1570"/>
        <w:gridCol w:w="3181"/>
        <w:gridCol w:w="3392"/>
      </w:tblGrid>
      <w:tr w:rsidR="00AF1369" w:rsidRPr="00AF1369" w14:paraId="1D24B4DA" w14:textId="77777777" w:rsidTr="0017533A">
        <w:trPr>
          <w:trHeight w:val="343"/>
        </w:trPr>
        <w:tc>
          <w:tcPr>
            <w:tcW w:w="939" w:type="pct"/>
            <w:shd w:val="clear" w:color="auto" w:fill="auto"/>
            <w:vAlign w:val="center"/>
          </w:tcPr>
          <w:p w14:paraId="13DB2FF8" w14:textId="77777777" w:rsidR="00934F72" w:rsidRPr="00AF1369" w:rsidRDefault="00C82812" w:rsidP="0017533A">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w:t>
            </w:r>
            <w:r w:rsidR="00934F72" w:rsidRPr="00AF1369">
              <w:rPr>
                <w:rFonts w:ascii="Times New Roman" w:eastAsia="標楷體" w:hAnsi="Times New Roman" w:cs="Times New Roman" w:hint="eastAsia"/>
                <w:color w:val="000000" w:themeColor="text1"/>
                <w:sz w:val="28"/>
                <w:szCs w:val="28"/>
              </w:rPr>
              <w:t>分析工具</w:t>
            </w:r>
          </w:p>
        </w:tc>
        <w:tc>
          <w:tcPr>
            <w:tcW w:w="1966" w:type="pct"/>
            <w:shd w:val="clear" w:color="auto" w:fill="auto"/>
            <w:vAlign w:val="center"/>
          </w:tcPr>
          <w:p w14:paraId="5ACBF105" w14:textId="77777777" w:rsidR="00934F72" w:rsidRPr="00AF1369"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主要功能</w:t>
            </w:r>
          </w:p>
        </w:tc>
        <w:tc>
          <w:tcPr>
            <w:tcW w:w="2095" w:type="pct"/>
            <w:shd w:val="clear" w:color="auto" w:fill="auto"/>
            <w:vAlign w:val="center"/>
          </w:tcPr>
          <w:p w14:paraId="5CEA21EF" w14:textId="77777777" w:rsidR="00934F72" w:rsidRPr="00AF1369"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適用情境</w:t>
            </w:r>
          </w:p>
        </w:tc>
      </w:tr>
      <w:tr w:rsidR="00AF1369" w:rsidRPr="00AF1369" w14:paraId="738AA76E" w14:textId="77777777" w:rsidTr="00833CE3">
        <w:trPr>
          <w:trHeight w:val="343"/>
        </w:trPr>
        <w:tc>
          <w:tcPr>
            <w:tcW w:w="939" w:type="pct"/>
            <w:shd w:val="clear" w:color="auto" w:fill="auto"/>
            <w:vAlign w:val="center"/>
          </w:tcPr>
          <w:p w14:paraId="243ADFAC" w14:textId="77777777" w:rsidR="00625D1D" w:rsidRPr="00AF1369"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心智圖法</w:t>
            </w:r>
            <w:proofErr w:type="gramEnd"/>
          </w:p>
        </w:tc>
        <w:tc>
          <w:tcPr>
            <w:tcW w:w="1966" w:type="pct"/>
            <w:shd w:val="clear" w:color="auto" w:fill="auto"/>
            <w:vAlign w:val="center"/>
          </w:tcPr>
          <w:p w14:paraId="01A3801C"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透過圖像化輔助並系統呈現針對社會問題或政策的思維</w:t>
            </w:r>
            <w:r w:rsidRPr="00AF1369">
              <w:rPr>
                <w:rFonts w:ascii="Times New Roman" w:eastAsia="標楷體" w:hAnsi="Times New Roman" w:cs="Times New Roman"/>
                <w:color w:val="000000" w:themeColor="text1"/>
                <w:sz w:val="28"/>
                <w:szCs w:val="28"/>
              </w:rPr>
              <w:t xml:space="preserve"> </w:t>
            </w:r>
          </w:p>
        </w:tc>
        <w:tc>
          <w:tcPr>
            <w:tcW w:w="2095" w:type="pct"/>
            <w:shd w:val="clear" w:color="auto" w:fill="auto"/>
            <w:vAlign w:val="center"/>
          </w:tcPr>
          <w:p w14:paraId="7876759B"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適用於複雜的問題或政策，尤其</w:t>
            </w:r>
            <w:r w:rsidR="0046457A" w:rsidRPr="00AF1369">
              <w:rPr>
                <w:rFonts w:ascii="Times New Roman" w:eastAsia="標楷體" w:hAnsi="Times New Roman" w:cs="Times New Roman" w:hint="eastAsia"/>
                <w:color w:val="000000" w:themeColor="text1"/>
                <w:sz w:val="28"/>
                <w:szCs w:val="28"/>
              </w:rPr>
              <w:t>是</w:t>
            </w:r>
            <w:r w:rsidRPr="00AF1369">
              <w:rPr>
                <w:rFonts w:ascii="Times New Roman" w:eastAsia="標楷體" w:hAnsi="Times New Roman" w:cs="Times New Roman" w:hint="eastAsia"/>
                <w:color w:val="000000" w:themeColor="text1"/>
                <w:sz w:val="28"/>
                <w:szCs w:val="28"/>
              </w:rPr>
              <w:t>當有關想法相當發散而缺乏結構時</w:t>
            </w:r>
          </w:p>
        </w:tc>
      </w:tr>
      <w:tr w:rsidR="00AF1369" w:rsidRPr="00AF1369" w14:paraId="7E9DD861" w14:textId="77777777" w:rsidTr="00833CE3">
        <w:trPr>
          <w:trHeight w:val="343"/>
        </w:trPr>
        <w:tc>
          <w:tcPr>
            <w:tcW w:w="939" w:type="pct"/>
            <w:shd w:val="clear" w:color="auto" w:fill="auto"/>
            <w:vAlign w:val="center"/>
          </w:tcPr>
          <w:p w14:paraId="29461089" w14:textId="77777777" w:rsidR="00625D1D" w:rsidRPr="00AF1369"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強弱危機</w:t>
            </w:r>
          </w:p>
          <w:p w14:paraId="7FF52F0F" w14:textId="77777777" w:rsidR="00625D1D" w:rsidRPr="00AF1369" w:rsidRDefault="00625D1D" w:rsidP="00A0696E">
            <w:pPr>
              <w:widowControl/>
              <w:overflowPunct w:val="0"/>
              <w:snapToGrid w:val="0"/>
              <w:spacing w:line="500" w:lineRule="exact"/>
              <w:ind w:leftChars="-45" w:left="-108" w:rightChars="-40" w:right="-96"/>
              <w:mirrorIndents/>
              <w:jc w:val="center"/>
              <w:rPr>
                <w:rFonts w:ascii="Times New Roman" w:eastAsia="標楷體" w:hAnsi="Times New Roman" w:cs="Times New Roman"/>
                <w:color w:val="000000" w:themeColor="text1"/>
                <w:spacing w:val="-12"/>
                <w:sz w:val="28"/>
                <w:szCs w:val="28"/>
              </w:rPr>
            </w:pPr>
            <w:r w:rsidRPr="00AF1369">
              <w:rPr>
                <w:rFonts w:ascii="Times New Roman" w:eastAsia="標楷體" w:hAnsi="Times New Roman" w:cs="Times New Roman" w:hint="eastAsia"/>
                <w:color w:val="000000" w:themeColor="text1"/>
                <w:spacing w:val="-12"/>
                <w:sz w:val="28"/>
                <w:szCs w:val="28"/>
              </w:rPr>
              <w:t>綜合分析法</w:t>
            </w:r>
          </w:p>
          <w:p w14:paraId="7C1B43BD" w14:textId="77777777" w:rsidR="00625D1D" w:rsidRPr="00AF1369"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hint="eastAsia"/>
                <w:color w:val="000000" w:themeColor="text1"/>
                <w:sz w:val="28"/>
                <w:szCs w:val="28"/>
              </w:rPr>
              <w:t>）</w:t>
            </w:r>
          </w:p>
        </w:tc>
        <w:tc>
          <w:tcPr>
            <w:tcW w:w="1966" w:type="pct"/>
            <w:shd w:val="clear" w:color="auto" w:fill="auto"/>
            <w:vAlign w:val="center"/>
          </w:tcPr>
          <w:p w14:paraId="3D029C13"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針對</w:t>
            </w:r>
            <w:r w:rsidR="0017533A" w:rsidRPr="00AF1369">
              <w:rPr>
                <w:rFonts w:ascii="Times New Roman" w:eastAsia="標楷體" w:hAnsi="Times New Roman" w:cs="Times New Roman" w:hint="eastAsia"/>
                <w:color w:val="000000" w:themeColor="text1"/>
                <w:sz w:val="28"/>
                <w:szCs w:val="28"/>
              </w:rPr>
              <w:t>政策</w:t>
            </w:r>
            <w:r w:rsidRPr="00AF1369">
              <w:rPr>
                <w:rFonts w:ascii="Times New Roman" w:eastAsia="標楷體" w:hAnsi="Times New Roman" w:cs="Times New Roman" w:hint="eastAsia"/>
                <w:color w:val="000000" w:themeColor="text1"/>
                <w:sz w:val="28"/>
                <w:szCs w:val="28"/>
              </w:rPr>
              <w:t>或個案之內外部各方面條件進行綜合檢視，分析優劣勢、面臨的機會及威脅</w:t>
            </w:r>
          </w:p>
        </w:tc>
        <w:tc>
          <w:tcPr>
            <w:tcW w:w="2095" w:type="pct"/>
            <w:shd w:val="clear" w:color="auto" w:fill="auto"/>
            <w:vAlign w:val="center"/>
          </w:tcPr>
          <w:p w14:paraId="282A6CD4"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AF1369" w:rsidRPr="00AF1369" w14:paraId="66ACBF34" w14:textId="77777777" w:rsidTr="00833CE3">
        <w:trPr>
          <w:trHeight w:val="343"/>
        </w:trPr>
        <w:tc>
          <w:tcPr>
            <w:tcW w:w="939" w:type="pct"/>
            <w:shd w:val="clear" w:color="auto" w:fill="auto"/>
            <w:vAlign w:val="center"/>
          </w:tcPr>
          <w:p w14:paraId="0882F980" w14:textId="77777777" w:rsidR="00625D1D" w:rsidRPr="00AF1369"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魚</w:t>
            </w:r>
            <w:proofErr w:type="gramStart"/>
            <w:r w:rsidRPr="00AF1369">
              <w:rPr>
                <w:rFonts w:ascii="Times New Roman" w:eastAsia="標楷體" w:hAnsi="Times New Roman" w:cs="Times New Roman" w:hint="eastAsia"/>
                <w:color w:val="000000" w:themeColor="text1"/>
                <w:sz w:val="28"/>
                <w:szCs w:val="28"/>
              </w:rPr>
              <w:t>骨圖法</w:t>
            </w:r>
            <w:proofErr w:type="gramEnd"/>
          </w:p>
        </w:tc>
        <w:tc>
          <w:tcPr>
            <w:tcW w:w="1966" w:type="pct"/>
            <w:shd w:val="clear" w:color="auto" w:fill="auto"/>
            <w:vAlign w:val="center"/>
          </w:tcPr>
          <w:p w14:paraId="23AA6B82"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社會問題分析及其因應的政策規劃</w:t>
            </w:r>
          </w:p>
        </w:tc>
        <w:tc>
          <w:tcPr>
            <w:tcW w:w="2095" w:type="pct"/>
            <w:shd w:val="clear" w:color="auto" w:fill="auto"/>
            <w:vAlign w:val="center"/>
          </w:tcPr>
          <w:p w14:paraId="5BEB230E" w14:textId="77777777" w:rsidR="00625D1D" w:rsidRPr="00AF1369" w:rsidRDefault="00625D1D"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適用於政策規劃</w:t>
            </w:r>
            <w:r w:rsidR="00C82812" w:rsidRPr="00AF1369">
              <w:rPr>
                <w:rFonts w:ascii="Times New Roman" w:eastAsia="標楷體" w:hAnsi="Times New Roman" w:cs="Times New Roman" w:hint="eastAsia"/>
                <w:color w:val="000000" w:themeColor="text1"/>
                <w:sz w:val="28"/>
                <w:szCs w:val="28"/>
              </w:rPr>
              <w:t>或問題解決</w:t>
            </w:r>
            <w:r w:rsidRPr="00AF1369">
              <w:rPr>
                <w:rFonts w:ascii="Times New Roman" w:eastAsia="標楷體" w:hAnsi="Times New Roman" w:cs="Times New Roman" w:hint="eastAsia"/>
                <w:color w:val="000000" w:themeColor="text1"/>
                <w:sz w:val="28"/>
                <w:szCs w:val="28"/>
              </w:rPr>
              <w:t>時，須界定問題、分析其影響因素，並對應提出因應的策略</w:t>
            </w:r>
          </w:p>
        </w:tc>
      </w:tr>
    </w:tbl>
    <w:p w14:paraId="0C30160B" w14:textId="77777777" w:rsidR="00BE1AF5" w:rsidRPr="00AF1369" w:rsidRDefault="00BE1AF5" w:rsidP="00BE1AF5">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表</w:t>
      </w:r>
      <w:r w:rsidRPr="00AF1369">
        <w:rPr>
          <w:rFonts w:ascii="Times New Roman" w:eastAsia="標楷體" w:hAnsi="Times New Roman" w:cs="Times New Roman" w:hint="eastAsia"/>
          <w:color w:val="000000" w:themeColor="text1"/>
          <w:sz w:val="28"/>
          <w:szCs w:val="28"/>
        </w:rPr>
        <w:t>11</w:t>
      </w:r>
      <w:r w:rsidRPr="00AF1369">
        <w:rPr>
          <w:rFonts w:ascii="Times New Roman" w:eastAsia="標楷體" w:hAnsi="Times New Roman" w:cs="Times New Roman" w:hint="eastAsia"/>
          <w:color w:val="000000" w:themeColor="text1"/>
          <w:sz w:val="28"/>
          <w:szCs w:val="28"/>
        </w:rPr>
        <w:t>（續）</w:t>
      </w:r>
    </w:p>
    <w:tbl>
      <w:tblPr>
        <w:tblStyle w:val="aa"/>
        <w:tblW w:w="4904" w:type="pct"/>
        <w:tblInd w:w="108" w:type="dxa"/>
        <w:tblLook w:val="04A0" w:firstRow="1" w:lastRow="0" w:firstColumn="1" w:lastColumn="0" w:noHBand="0" w:noVBand="1"/>
      </w:tblPr>
      <w:tblGrid>
        <w:gridCol w:w="1529"/>
        <w:gridCol w:w="3202"/>
        <w:gridCol w:w="3412"/>
      </w:tblGrid>
      <w:tr w:rsidR="00AF1369" w:rsidRPr="00AF1369" w14:paraId="35878AD8" w14:textId="77777777" w:rsidTr="00833CE3">
        <w:trPr>
          <w:trHeight w:val="343"/>
        </w:trPr>
        <w:tc>
          <w:tcPr>
            <w:tcW w:w="939" w:type="pct"/>
            <w:shd w:val="clear" w:color="auto" w:fill="auto"/>
            <w:vAlign w:val="center"/>
          </w:tcPr>
          <w:p w14:paraId="2BCA69E8" w14:textId="77777777" w:rsidR="0017533A" w:rsidRPr="00AF1369"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決策樹</w:t>
            </w:r>
          </w:p>
        </w:tc>
        <w:tc>
          <w:tcPr>
            <w:tcW w:w="1966" w:type="pct"/>
            <w:shd w:val="clear" w:color="auto" w:fill="auto"/>
            <w:vAlign w:val="center"/>
          </w:tcPr>
          <w:p w14:paraId="0F4DAED1"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可用於政策的政治與經濟可行性分析。透過樹狀</w:t>
            </w:r>
            <w:proofErr w:type="gramStart"/>
            <w:r w:rsidRPr="00AF1369">
              <w:rPr>
                <w:rFonts w:ascii="Times New Roman" w:eastAsia="標楷體" w:hAnsi="Times New Roman" w:cs="Times New Roman" w:hint="eastAsia"/>
                <w:color w:val="000000" w:themeColor="text1"/>
                <w:sz w:val="28"/>
                <w:szCs w:val="28"/>
              </w:rPr>
              <w:t>圖列</w:t>
            </w:r>
            <w:proofErr w:type="gramEnd"/>
            <w:r w:rsidRPr="00AF1369">
              <w:rPr>
                <w:rFonts w:ascii="Times New Roman" w:eastAsia="標楷體" w:hAnsi="Times New Roman" w:cs="Times New Roman" w:hint="eastAsia"/>
                <w:color w:val="000000" w:themeColor="text1"/>
                <w:sz w:val="28"/>
                <w:szCs w:val="28"/>
              </w:rPr>
              <w:t>出決策點的各種可能方案，及其狀況、機率、報酬，以計算每一方案的期望值，提供作為決策依據</w:t>
            </w:r>
          </w:p>
        </w:tc>
        <w:tc>
          <w:tcPr>
            <w:tcW w:w="2095" w:type="pct"/>
            <w:shd w:val="clear" w:color="auto" w:fill="auto"/>
            <w:vAlign w:val="center"/>
          </w:tcPr>
          <w:p w14:paraId="323850FB"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主要用在風險情況下，以圖形的方式來表達問題的全貌，並透過圖像化方式完成分析，及展示對策制定與選擇的過程</w:t>
            </w:r>
          </w:p>
        </w:tc>
      </w:tr>
      <w:tr w:rsidR="00AF1369" w:rsidRPr="00AF1369" w14:paraId="2B6FB1F0" w14:textId="77777777" w:rsidTr="00833CE3">
        <w:trPr>
          <w:trHeight w:val="343"/>
        </w:trPr>
        <w:tc>
          <w:tcPr>
            <w:tcW w:w="939" w:type="pct"/>
            <w:shd w:val="clear" w:color="auto" w:fill="auto"/>
            <w:vAlign w:val="center"/>
          </w:tcPr>
          <w:p w14:paraId="2BE65C42" w14:textId="77777777" w:rsidR="0017533A" w:rsidRPr="00AF1369" w:rsidRDefault="0017533A" w:rsidP="00D05185">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決策矩陣</w:t>
            </w:r>
          </w:p>
          <w:p w14:paraId="3F6E1702" w14:textId="77777777" w:rsidR="0017533A" w:rsidRPr="00AF1369"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分析法</w:t>
            </w:r>
          </w:p>
        </w:tc>
        <w:tc>
          <w:tcPr>
            <w:tcW w:w="1966" w:type="pct"/>
            <w:shd w:val="clear" w:color="auto" w:fill="auto"/>
            <w:vAlign w:val="center"/>
          </w:tcPr>
          <w:p w14:paraId="7D75890E"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透過設定方案評選的準則及權重，藉由評分方式挑選得分最高的方案，有助於決策操作的明確化</w:t>
            </w:r>
          </w:p>
        </w:tc>
        <w:tc>
          <w:tcPr>
            <w:tcW w:w="2095" w:type="pct"/>
            <w:shd w:val="clear" w:color="auto" w:fill="auto"/>
            <w:vAlign w:val="center"/>
          </w:tcPr>
          <w:p w14:paraId="2117DC6B"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AF1369" w:rsidRPr="00AF1369" w14:paraId="63471D75" w14:textId="77777777" w:rsidTr="00833CE3">
        <w:trPr>
          <w:trHeight w:val="343"/>
        </w:trPr>
        <w:tc>
          <w:tcPr>
            <w:tcW w:w="939" w:type="pct"/>
            <w:shd w:val="clear" w:color="auto" w:fill="auto"/>
            <w:vAlign w:val="center"/>
          </w:tcPr>
          <w:p w14:paraId="770A1F72" w14:textId="77777777" w:rsidR="0017533A" w:rsidRPr="00AF1369" w:rsidRDefault="0017533A"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檢核表法</w:t>
            </w:r>
            <w:proofErr w:type="gramEnd"/>
          </w:p>
        </w:tc>
        <w:tc>
          <w:tcPr>
            <w:tcW w:w="1966" w:type="pct"/>
            <w:shd w:val="clear" w:color="auto" w:fill="auto"/>
            <w:vAlign w:val="center"/>
          </w:tcPr>
          <w:p w14:paraId="5A6561C2"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針對探討的社會問題、政策或個案，列出各面向的檢核項目，逐一檢查，並加以討論、研究，從中獲得解決方法和創新的構想，並確保周延，亦可用於評估</w:t>
            </w:r>
          </w:p>
        </w:tc>
        <w:tc>
          <w:tcPr>
            <w:tcW w:w="2095" w:type="pct"/>
            <w:shd w:val="clear" w:color="auto" w:fill="auto"/>
            <w:vAlign w:val="center"/>
          </w:tcPr>
          <w:p w14:paraId="7E64275D" w14:textId="77777777" w:rsidR="0017533A" w:rsidRPr="00AF1369" w:rsidRDefault="0017533A" w:rsidP="00833CE3">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適用於複雜的問題或政策，尤其當問題或政策的分析向度不明確並訴求周延時</w:t>
            </w:r>
          </w:p>
        </w:tc>
      </w:tr>
    </w:tbl>
    <w:p w14:paraId="3A420951" w14:textId="77777777" w:rsidR="00A252CD" w:rsidRPr="00AF1369"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0" w:name="_Toc510794118"/>
      <w:bookmarkStart w:id="61" w:name="_Toc510977273"/>
      <w:bookmarkStart w:id="62" w:name="_Toc511509080"/>
      <w:bookmarkStart w:id="63" w:name="_Toc511511346"/>
      <w:bookmarkStart w:id="64" w:name="_Toc92292344"/>
      <w:bookmarkStart w:id="65" w:name="_Toc510977271"/>
      <w:bookmarkStart w:id="66" w:name="_Toc511509078"/>
      <w:bookmarkStart w:id="67" w:name="_Toc511511344"/>
      <w:r w:rsidRPr="00AF1369">
        <w:rPr>
          <w:rFonts w:ascii="Times New Roman" w:eastAsia="標楷體" w:hAnsi="Times New Roman" w:cs="Times New Roman" w:hint="eastAsia"/>
          <w:b/>
          <w:color w:val="000000" w:themeColor="text1"/>
          <w:sz w:val="28"/>
          <w:szCs w:val="28"/>
        </w:rPr>
        <w:t>心智圖法</w:t>
      </w:r>
      <w:bookmarkEnd w:id="60"/>
      <w:bookmarkEnd w:id="61"/>
      <w:bookmarkEnd w:id="62"/>
      <w:bookmarkEnd w:id="63"/>
      <w:bookmarkEnd w:id="64"/>
      <w:r w:rsidRPr="00AF1369">
        <w:rPr>
          <w:rFonts w:ascii="Times New Roman" w:eastAsia="標楷體" w:hAnsi="Times New Roman" w:cs="Times New Roman"/>
          <w:b/>
          <w:color w:val="000000" w:themeColor="text1"/>
          <w:sz w:val="28"/>
          <w:szCs w:val="28"/>
        </w:rPr>
        <w:t xml:space="preserve"> </w:t>
      </w:r>
    </w:p>
    <w:p w14:paraId="126C2CEA"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心智圖是一種運用顏色、符號、線條、關鍵字詞等方式，將所學所想的概念</w:t>
      </w:r>
      <w:r w:rsidR="0046457A"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以一種視覺化或圖像化的方式進行筆記，而後漸漸被運用為一種輔助擴散思考的工具。其依照人類大腦最自然的思考方式：直觀圖解、網絡化等，使多個概念之間的關係得以完整呈現，可幫助提升解決問題的能量，並協助記憶關鍵資訊、迅速掌握資訊與交換資訊，及提升創意思考的可能。</w:t>
      </w:r>
    </w:p>
    <w:p w14:paraId="5B03C13B"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其實施的步驟如下：</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先將主題寫在紙的中央，畫出象徵性的符</w:t>
      </w:r>
      <w:r w:rsidRPr="00AF1369">
        <w:rPr>
          <w:rFonts w:ascii="Times New Roman" w:eastAsia="標楷體" w:hAnsi="Times New Roman" w:cs="Times New Roman" w:hint="eastAsia"/>
          <w:color w:val="000000" w:themeColor="text1"/>
          <w:sz w:val="28"/>
          <w:szCs w:val="28"/>
        </w:rPr>
        <w:lastRenderedPageBreak/>
        <w:t>號或圖；</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由中心往外拉線，把聯想到的概念迅速筆記；</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把關鍵字</w:t>
      </w:r>
      <w:proofErr w:type="gramStart"/>
      <w:r w:rsidRPr="00AF1369">
        <w:rPr>
          <w:rFonts w:ascii="Times New Roman" w:eastAsia="標楷體" w:hAnsi="Times New Roman" w:cs="Times New Roman" w:hint="eastAsia"/>
          <w:color w:val="000000" w:themeColor="text1"/>
          <w:sz w:val="28"/>
          <w:szCs w:val="28"/>
        </w:rPr>
        <w:t>詞寫在線上</w:t>
      </w:r>
      <w:proofErr w:type="gramEnd"/>
      <w:r w:rsidRPr="00AF1369">
        <w:rPr>
          <w:rFonts w:ascii="Times New Roman" w:eastAsia="標楷體" w:hAnsi="Times New Roman" w:cs="Times New Roman" w:hint="eastAsia"/>
          <w:color w:val="000000" w:themeColor="text1"/>
          <w:sz w:val="28"/>
          <w:szCs w:val="28"/>
        </w:rPr>
        <w:t>，並調整字詞長度與線長一致；</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各分支的層次從中心向外，分支關聯可用畫線點明，並善用顏色、圖形、字體大小、符號彰顯層次；</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hint="eastAsia"/>
          <w:color w:val="000000" w:themeColor="text1"/>
          <w:sz w:val="28"/>
          <w:szCs w:val="28"/>
        </w:rPr>
        <w:t>與人分享、徵求意見、激發更棒的想法，心智圖範例如下。</w:t>
      </w:r>
    </w:p>
    <w:p w14:paraId="3A18E56D" w14:textId="77777777" w:rsidR="00A252CD" w:rsidRPr="00AF1369"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r w:rsidRPr="00AF1369">
        <w:rPr>
          <w:noProof/>
          <w:color w:val="000000" w:themeColor="text1"/>
        </w:rPr>
        <w:drawing>
          <wp:anchor distT="0" distB="0" distL="114300" distR="114300" simplePos="0" relativeHeight="251667456" behindDoc="0" locked="0" layoutInCell="1" allowOverlap="1" wp14:anchorId="7C66C0AD" wp14:editId="0CFAB093">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anchor>
        </w:drawing>
      </w:r>
    </w:p>
    <w:p w14:paraId="68265D23" w14:textId="77777777" w:rsidR="00A252CD" w:rsidRPr="00AF1369" w:rsidRDefault="00A252CD" w:rsidP="00A252CD">
      <w:pPr>
        <w:overflowPunct w:val="0"/>
        <w:adjustRightInd w:val="0"/>
        <w:spacing w:line="500" w:lineRule="exact"/>
        <w:ind w:firstLineChars="200" w:firstLine="480"/>
        <w:jc w:val="both"/>
        <w:rPr>
          <w:rFonts w:ascii="Times New Roman" w:hAnsi="Times New Roman" w:cs="Times New Roman"/>
          <w:noProof/>
          <w:color w:val="000000" w:themeColor="text1"/>
        </w:rPr>
      </w:pPr>
    </w:p>
    <w:p w14:paraId="22D0000D"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209EC1A0"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0576D4DF"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3AD115E6"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0241FCD0"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388C6C63"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7E26EDFA"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368482C3"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14993EE5"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14:paraId="560E98AD" w14:textId="7A779833" w:rsidR="00A252CD" w:rsidRPr="00AF1369"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圖</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圖</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2</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、以</w:t>
      </w:r>
      <w:proofErr w:type="gramStart"/>
      <w:r w:rsidRPr="00AF1369">
        <w:rPr>
          <w:rFonts w:ascii="Times New Roman" w:eastAsia="標楷體" w:hAnsi="Times New Roman" w:cs="Times New Roman" w:hint="eastAsia"/>
          <w:color w:val="000000" w:themeColor="text1"/>
          <w:sz w:val="28"/>
          <w:szCs w:val="28"/>
        </w:rPr>
        <w:t>心智圖法分析</w:t>
      </w:r>
      <w:proofErr w:type="gramEnd"/>
      <w:r w:rsidRPr="00AF1369">
        <w:rPr>
          <w:rFonts w:ascii="Times New Roman" w:eastAsia="標楷體" w:hAnsi="Times New Roman" w:cs="Times New Roman" w:hint="eastAsia"/>
          <w:color w:val="000000" w:themeColor="text1"/>
          <w:sz w:val="28"/>
          <w:szCs w:val="28"/>
        </w:rPr>
        <w:t>政策問題之範例</w:t>
      </w:r>
    </w:p>
    <w:p w14:paraId="09041B9D" w14:textId="77777777" w:rsidR="00A252CD" w:rsidRPr="00AF1369" w:rsidRDefault="00A252CD" w:rsidP="003C1A5B">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w:t>
      </w:r>
      <w:r w:rsidRPr="00AF1369">
        <w:rPr>
          <w:rFonts w:ascii="Times New Roman" w:eastAsia="標楷體" w:hAnsi="Times New Roman" w:cs="Times New Roman" w:hint="eastAsia"/>
          <w:color w:val="000000" w:themeColor="text1"/>
          <w:szCs w:val="24"/>
        </w:rPr>
        <w:t>引</w:t>
      </w:r>
      <w:r w:rsidRPr="00AF1369">
        <w:rPr>
          <w:rFonts w:ascii="Times New Roman" w:eastAsia="標楷體" w:hAnsi="Times New Roman" w:cs="Times New Roman"/>
          <w:color w:val="000000" w:themeColor="text1"/>
          <w:szCs w:val="24"/>
        </w:rPr>
        <w:t>自</w:t>
      </w:r>
      <w:r w:rsidR="003C1A5B" w:rsidRPr="00AF1369">
        <w:rPr>
          <w:rFonts w:ascii="Times New Roman" w:eastAsia="標楷體" w:hAnsi="Times New Roman" w:cs="Times New Roman" w:hint="eastAsia"/>
          <w:color w:val="000000" w:themeColor="text1"/>
          <w:szCs w:val="24"/>
        </w:rPr>
        <w:t>國家文官學院</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2017</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w:t>
      </w:r>
    </w:p>
    <w:p w14:paraId="7DA405B0" w14:textId="77777777" w:rsidR="00A252CD" w:rsidRPr="00AF1369"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8" w:name="_Toc510794122"/>
      <w:bookmarkStart w:id="69" w:name="_Toc510977274"/>
      <w:bookmarkStart w:id="70" w:name="_Toc511509081"/>
      <w:bookmarkStart w:id="71" w:name="_Toc511511347"/>
      <w:bookmarkStart w:id="72" w:name="_Toc92292345"/>
      <w:r w:rsidRPr="00AF1369">
        <w:rPr>
          <w:rFonts w:ascii="Times New Roman" w:eastAsia="標楷體" w:hAnsi="Times New Roman" w:cs="Times New Roman" w:hint="eastAsia"/>
          <w:b/>
          <w:color w:val="000000" w:themeColor="text1"/>
          <w:sz w:val="28"/>
          <w:szCs w:val="28"/>
        </w:rPr>
        <w:t>強弱危機綜合分析法（</w:t>
      </w:r>
      <w:r w:rsidRPr="00AF1369">
        <w:rPr>
          <w:rFonts w:ascii="Times New Roman" w:eastAsia="標楷體" w:hAnsi="Times New Roman" w:cs="Times New Roman"/>
          <w:b/>
          <w:color w:val="000000" w:themeColor="text1"/>
          <w:sz w:val="28"/>
          <w:szCs w:val="28"/>
        </w:rPr>
        <w:t>SWOT</w:t>
      </w:r>
      <w:r w:rsidRPr="00AF1369">
        <w:rPr>
          <w:rFonts w:ascii="Times New Roman" w:eastAsia="標楷體" w:hAnsi="Times New Roman" w:cs="Times New Roman" w:hint="eastAsia"/>
          <w:b/>
          <w:color w:val="000000" w:themeColor="text1"/>
          <w:sz w:val="28"/>
          <w:szCs w:val="28"/>
        </w:rPr>
        <w:t>分析法）</w:t>
      </w:r>
      <w:bookmarkEnd w:id="68"/>
      <w:bookmarkEnd w:id="69"/>
      <w:bookmarkEnd w:id="70"/>
      <w:bookmarkEnd w:id="71"/>
      <w:bookmarkEnd w:id="72"/>
      <w:r w:rsidRPr="00AF1369">
        <w:rPr>
          <w:rFonts w:ascii="Times New Roman" w:eastAsia="標楷體" w:hAnsi="Times New Roman" w:cs="Times New Roman"/>
          <w:b/>
          <w:color w:val="000000" w:themeColor="text1"/>
          <w:sz w:val="28"/>
          <w:szCs w:val="28"/>
        </w:rPr>
        <w:t xml:space="preserve"> </w:t>
      </w:r>
    </w:p>
    <w:p w14:paraId="187B1EDC"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是目前策略規劃</w:t>
      </w:r>
      <w:r w:rsidR="00576BEF" w:rsidRPr="00AF1369">
        <w:rPr>
          <w:rFonts w:ascii="Times New Roman" w:eastAsia="標楷體" w:hAnsi="Times New Roman" w:cs="Times New Roman" w:hint="eastAsia"/>
          <w:color w:val="000000" w:themeColor="text1"/>
          <w:sz w:val="28"/>
          <w:szCs w:val="28"/>
        </w:rPr>
        <w:t>或問題解決</w:t>
      </w:r>
      <w:r w:rsidRPr="00AF1369">
        <w:rPr>
          <w:rFonts w:ascii="Times New Roman" w:eastAsia="標楷體" w:hAnsi="Times New Roman" w:cs="Times New Roman" w:hint="eastAsia"/>
          <w:color w:val="000000" w:themeColor="text1"/>
          <w:sz w:val="28"/>
          <w:szCs w:val="28"/>
        </w:rPr>
        <w:t>報告中，眾所周知且最常被使用的工具之</w:t>
      </w:r>
      <w:proofErr w:type="gramStart"/>
      <w:r w:rsidRPr="00AF1369">
        <w:rPr>
          <w:rFonts w:ascii="Times New Roman" w:eastAsia="標楷體" w:hAnsi="Times New Roman" w:cs="Times New Roman" w:hint="eastAsia"/>
          <w:color w:val="000000" w:themeColor="text1"/>
          <w:sz w:val="28"/>
          <w:szCs w:val="28"/>
        </w:rPr>
        <w:t>一</w:t>
      </w:r>
      <w:proofErr w:type="gramEnd"/>
      <w:r w:rsidRPr="00AF1369">
        <w:rPr>
          <w:rFonts w:ascii="Times New Roman" w:eastAsia="標楷體" w:hAnsi="Times New Roman" w:cs="Times New Roman" w:hint="eastAsia"/>
          <w:color w:val="000000" w:themeColor="text1"/>
          <w:sz w:val="28"/>
          <w:szCs w:val="28"/>
        </w:rPr>
        <w:t>。其針對組織或特定方案內外部條件各方面內容進行綜合概括，進而分析優劣勢、面臨的機會及威脅，又可稱「</w:t>
      </w:r>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hint="eastAsia"/>
          <w:color w:val="000000" w:themeColor="text1"/>
          <w:sz w:val="28"/>
          <w:szCs w:val="28"/>
        </w:rPr>
        <w:t>」分析法，係取其分析面向的第一個英文字母綜合得之。這四</w:t>
      </w:r>
      <w:proofErr w:type="gramStart"/>
      <w:r w:rsidRPr="00AF1369">
        <w:rPr>
          <w:rFonts w:ascii="Times New Roman" w:eastAsia="標楷體" w:hAnsi="Times New Roman" w:cs="Times New Roman" w:hint="eastAsia"/>
          <w:color w:val="000000" w:themeColor="text1"/>
          <w:sz w:val="28"/>
          <w:szCs w:val="28"/>
        </w:rPr>
        <w:t>個</w:t>
      </w:r>
      <w:proofErr w:type="gramEnd"/>
      <w:r w:rsidRPr="00AF1369">
        <w:rPr>
          <w:rFonts w:ascii="Times New Roman" w:eastAsia="標楷體" w:hAnsi="Times New Roman" w:cs="Times New Roman" w:hint="eastAsia"/>
          <w:color w:val="000000" w:themeColor="text1"/>
          <w:sz w:val="28"/>
          <w:szCs w:val="28"/>
        </w:rPr>
        <w:t>面向分別為：優勢、劣勢、機會及威脅。機關在制定策略時，應結合環境中的機會與機關自身優勢，並避免讓機關的劣勢過度暴露在環境及所選擇的策略中。</w:t>
      </w:r>
    </w:p>
    <w:p w14:paraId="465BA361"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hint="eastAsia"/>
          <w:color w:val="000000" w:themeColor="text1"/>
          <w:sz w:val="28"/>
          <w:szCs w:val="28"/>
        </w:rPr>
        <w:t>分析之應用與執行步驟為：</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描述組織面對的外部環境；</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確認影響組織的外部因素，包括機會與威脅，而涵蓋的面向則包括：</w:t>
      </w:r>
      <w:r w:rsidRPr="00AF1369">
        <w:rPr>
          <w:rFonts w:ascii="Times New Roman" w:eastAsia="標楷體" w:hAnsi="Times New Roman" w:cs="Times New Roman" w:hint="eastAsia"/>
          <w:color w:val="000000" w:themeColor="text1"/>
          <w:sz w:val="28"/>
          <w:szCs w:val="28"/>
        </w:rPr>
        <w:lastRenderedPageBreak/>
        <w:t>科技、經濟、媒體、政治、法律、環境與社會；</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檢視組織內部的優勢及劣勢；接著，利用</w:t>
      </w:r>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hint="eastAsia"/>
          <w:color w:val="000000" w:themeColor="text1"/>
          <w:sz w:val="28"/>
          <w:szCs w:val="28"/>
        </w:rPr>
        <w:t>分析架構</w:t>
      </w:r>
      <w:proofErr w:type="gramStart"/>
      <w:r w:rsidRPr="00AF1369">
        <w:rPr>
          <w:rFonts w:ascii="Times New Roman" w:eastAsia="標楷體" w:hAnsi="Times New Roman" w:cs="Times New Roman" w:hint="eastAsia"/>
          <w:color w:val="000000" w:themeColor="text1"/>
          <w:sz w:val="28"/>
          <w:szCs w:val="28"/>
        </w:rPr>
        <w:t>研</w:t>
      </w:r>
      <w:proofErr w:type="gramEnd"/>
      <w:r w:rsidRPr="00AF1369">
        <w:rPr>
          <w:rFonts w:ascii="Times New Roman" w:eastAsia="標楷體" w:hAnsi="Times New Roman" w:cs="Times New Roman" w:hint="eastAsia"/>
          <w:color w:val="000000" w:themeColor="text1"/>
          <w:sz w:val="28"/>
          <w:szCs w:val="28"/>
        </w:rPr>
        <w:t>擬可行策略，最後進行策略選擇。</w:t>
      </w:r>
      <w:r w:rsidR="001F72CE" w:rsidRPr="00AF1369">
        <w:rPr>
          <w:rFonts w:ascii="Times New Roman" w:eastAsia="標楷體" w:hAnsi="Times New Roman" w:cs="Times New Roman" w:hint="eastAsia"/>
          <w:color w:val="000000" w:themeColor="text1"/>
          <w:sz w:val="28"/>
          <w:szCs w:val="28"/>
        </w:rPr>
        <w:t>一般而言</w:t>
      </w:r>
      <w:r w:rsidRPr="00AF1369">
        <w:rPr>
          <w:rFonts w:ascii="Times New Roman" w:eastAsia="標楷體" w:hAnsi="Times New Roman" w:cs="Times New Roman" w:hint="eastAsia"/>
          <w:color w:val="000000" w:themeColor="text1"/>
          <w:sz w:val="28"/>
          <w:szCs w:val="28"/>
        </w:rPr>
        <w:t>，影響組織推動方案的內部環境因素，主要包括：人力、組織、經費、整合、協調、領導、執行力等。</w:t>
      </w:r>
      <w:r w:rsidRPr="00AF1369">
        <w:rPr>
          <w:rFonts w:ascii="Times New Roman" w:eastAsia="標楷體" w:hAnsi="Times New Roman" w:cs="Times New Roman"/>
          <w:color w:val="000000" w:themeColor="text1"/>
          <w:sz w:val="28"/>
          <w:szCs w:val="28"/>
        </w:rPr>
        <w:t xml:space="preserve"> </w:t>
      </w:r>
    </w:p>
    <w:p w14:paraId="4497A8B0" w14:textId="2B59758E" w:rsidR="00A252CD" w:rsidRPr="00AF1369" w:rsidRDefault="00A252CD" w:rsidP="00BE1AF5">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以政府處理食安問題為例，首要檢視身處環境對於食安的態度、媒體與民眾對於食安威脅的重視程度，以及對政府角色的定位與期待；其次，則確認外在環境因素，包括是否有跨機關協力合作</w:t>
      </w:r>
      <w:r w:rsidR="001F72CE"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機會，或媒體對於食安事件不當報導</w:t>
      </w:r>
      <w:r w:rsidR="001F72CE"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hint="eastAsia"/>
          <w:color w:val="000000" w:themeColor="text1"/>
          <w:sz w:val="28"/>
          <w:szCs w:val="28"/>
        </w:rPr>
        <w:t>威脅；第三、除</w:t>
      </w:r>
      <w:r w:rsidR="001F72CE" w:rsidRPr="00AF1369">
        <w:rPr>
          <w:rFonts w:ascii="Times New Roman" w:eastAsia="標楷體" w:hAnsi="Times New Roman" w:cs="Times New Roman" w:hint="eastAsia"/>
          <w:color w:val="000000" w:themeColor="text1"/>
          <w:sz w:val="28"/>
          <w:szCs w:val="28"/>
        </w:rPr>
        <w:t>掌握</w:t>
      </w:r>
      <w:r w:rsidRPr="00AF1369">
        <w:rPr>
          <w:rFonts w:ascii="Times New Roman" w:eastAsia="標楷體" w:hAnsi="Times New Roman" w:cs="Times New Roman" w:hint="eastAsia"/>
          <w:color w:val="000000" w:themeColor="text1"/>
          <w:sz w:val="28"/>
          <w:szCs w:val="28"/>
        </w:rPr>
        <w:t>外在環境之，亦應檢視機關內部具有</w:t>
      </w:r>
      <w:proofErr w:type="gramStart"/>
      <w:r w:rsidRPr="00AF1369">
        <w:rPr>
          <w:rFonts w:ascii="Times New Roman" w:eastAsia="標楷體" w:hAnsi="Times New Roman" w:cs="Times New Roman" w:hint="eastAsia"/>
          <w:color w:val="000000" w:themeColor="text1"/>
          <w:sz w:val="28"/>
          <w:szCs w:val="28"/>
        </w:rPr>
        <w:t>哪些優</w:t>
      </w:r>
      <w:proofErr w:type="gramEnd"/>
      <w:r w:rsidR="001F72CE"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劣勢，進行交叉比對後，針對不同情境</w:t>
      </w:r>
      <w:r w:rsidR="001F72CE" w:rsidRPr="00AF1369">
        <w:rPr>
          <w:rFonts w:ascii="Times New Roman" w:eastAsia="標楷體" w:hAnsi="Times New Roman" w:cs="Times New Roman" w:hint="eastAsia"/>
          <w:color w:val="000000" w:themeColor="text1"/>
          <w:sz w:val="28"/>
          <w:szCs w:val="28"/>
        </w:rPr>
        <w:t>，</w:t>
      </w:r>
      <w:proofErr w:type="gramStart"/>
      <w:r w:rsidRPr="00AF1369">
        <w:rPr>
          <w:rFonts w:ascii="Times New Roman" w:eastAsia="標楷體" w:hAnsi="Times New Roman" w:cs="Times New Roman" w:hint="eastAsia"/>
          <w:color w:val="000000" w:themeColor="text1"/>
          <w:sz w:val="28"/>
          <w:szCs w:val="28"/>
        </w:rPr>
        <w:t>研</w:t>
      </w:r>
      <w:proofErr w:type="gramEnd"/>
      <w:r w:rsidRPr="00AF1369">
        <w:rPr>
          <w:rFonts w:ascii="Times New Roman" w:eastAsia="標楷體" w:hAnsi="Times New Roman" w:cs="Times New Roman" w:hint="eastAsia"/>
          <w:color w:val="000000" w:themeColor="text1"/>
          <w:sz w:val="28"/>
          <w:szCs w:val="28"/>
        </w:rPr>
        <w:t>擬可行對策</w:t>
      </w:r>
      <w:r w:rsidR="001F72CE"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並進行策略選擇，範例如</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w:instrText>
      </w:r>
      <w:r w:rsidRPr="00AF1369">
        <w:rPr>
          <w:rFonts w:ascii="Times New Roman" w:eastAsia="標楷體" w:hAnsi="Times New Roman" w:cs="Times New Roman" w:hint="eastAsia"/>
          <w:color w:val="000000" w:themeColor="text1"/>
          <w:sz w:val="28"/>
          <w:szCs w:val="28"/>
        </w:rPr>
        <w:instrText>REF _Ref512518986 \h</w:instrText>
      </w:r>
      <w:r w:rsidRPr="00AF1369">
        <w:rPr>
          <w:rFonts w:ascii="Times New Roman" w:eastAsia="標楷體" w:hAnsi="Times New Roman" w:cs="Times New Roman"/>
          <w:color w:val="000000" w:themeColor="text1"/>
          <w:sz w:val="28"/>
          <w:szCs w:val="28"/>
        </w:rPr>
        <w:instrText xml:space="preserve"> </w:instrText>
      </w:r>
      <w:r w:rsidR="00D1211B" w:rsidRPr="00AF1369">
        <w:rPr>
          <w:rFonts w:ascii="Times New Roman" w:eastAsia="標楷體" w:hAnsi="Times New Roman" w:cs="Times New Roman"/>
          <w:color w:val="000000" w:themeColor="text1"/>
          <w:sz w:val="28"/>
          <w:szCs w:val="28"/>
        </w:rPr>
      </w:r>
      <w:r w:rsidR="00D1211B" w:rsidRPr="00AF1369">
        <w:rPr>
          <w:rFonts w:ascii="Times New Roman" w:eastAsia="標楷體" w:hAnsi="Times New Roman" w:cs="Times New Roman"/>
          <w:color w:val="000000" w:themeColor="text1"/>
          <w:sz w:val="28"/>
          <w:szCs w:val="28"/>
        </w:rPr>
        <w:fldChar w:fldCharType="separate"/>
      </w:r>
      <w:r w:rsidR="00B57E47" w:rsidRPr="00AF1369">
        <w:rPr>
          <w:rFonts w:ascii="Times New Roman" w:eastAsia="標楷體" w:hAnsi="Times New Roman" w:cs="Times New Roman" w:hint="eastAsia"/>
          <w:color w:val="000000" w:themeColor="text1"/>
          <w:sz w:val="28"/>
          <w:szCs w:val="28"/>
        </w:rPr>
        <w:t>表</w:t>
      </w:r>
      <w:r w:rsidR="00B57E47">
        <w:rPr>
          <w:rFonts w:ascii="Times New Roman" w:eastAsia="標楷體" w:hAnsi="Times New Roman" w:cs="Times New Roman"/>
          <w:noProof/>
          <w:color w:val="000000" w:themeColor="text1"/>
          <w:sz w:val="28"/>
          <w:szCs w:val="28"/>
        </w:rPr>
        <w:t>12</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w:t>
      </w:r>
    </w:p>
    <w:p w14:paraId="092F49B9" w14:textId="610C3A7D" w:rsidR="00A252CD" w:rsidRPr="00AF1369"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3" w:name="_Ref512518986"/>
      <w:r w:rsidRPr="00AF1369">
        <w:rPr>
          <w:rFonts w:ascii="Times New Roman" w:eastAsia="標楷體" w:hAnsi="Times New Roman" w:cs="Times New Roman" w:hint="eastAsia"/>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12</w:t>
      </w:r>
      <w:r w:rsidR="00D1211B" w:rsidRPr="00AF1369">
        <w:rPr>
          <w:rFonts w:ascii="Times New Roman" w:eastAsia="標楷體" w:hAnsi="Times New Roman" w:cs="Times New Roman"/>
          <w:color w:val="000000" w:themeColor="text1"/>
          <w:sz w:val="28"/>
          <w:szCs w:val="28"/>
        </w:rPr>
        <w:fldChar w:fldCharType="end"/>
      </w:r>
      <w:bookmarkEnd w:id="73"/>
      <w:r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hint="eastAsia"/>
          <w:color w:val="000000" w:themeColor="text1"/>
          <w:sz w:val="28"/>
          <w:szCs w:val="28"/>
        </w:rPr>
        <w:t>SWOT</w:t>
      </w:r>
      <w:r w:rsidRPr="00AF1369">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AF1369" w:rsidRPr="00AF1369" w14:paraId="0DBB6CF4" w14:textId="77777777" w:rsidTr="003C1A5B">
        <w:trPr>
          <w:trHeight w:val="394"/>
          <w:jc w:val="right"/>
        </w:trPr>
        <w:tc>
          <w:tcPr>
            <w:tcW w:w="437" w:type="pct"/>
            <w:vMerge w:val="restart"/>
            <w:shd w:val="clear" w:color="auto" w:fill="auto"/>
            <w:vAlign w:val="center"/>
          </w:tcPr>
          <w:p w14:paraId="762BF341"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內</w:t>
            </w:r>
          </w:p>
          <w:p w14:paraId="0F1FF589"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部</w:t>
            </w:r>
          </w:p>
          <w:p w14:paraId="581B320E"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環</w:t>
            </w:r>
          </w:p>
          <w:p w14:paraId="265C2026"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境</w:t>
            </w:r>
          </w:p>
        </w:tc>
        <w:tc>
          <w:tcPr>
            <w:tcW w:w="2508" w:type="pct"/>
            <w:shd w:val="clear" w:color="auto" w:fill="auto"/>
          </w:tcPr>
          <w:p w14:paraId="374A1C36"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S</w:t>
            </w:r>
            <w:r w:rsidRPr="00AF1369">
              <w:rPr>
                <w:rFonts w:eastAsia="標楷體"/>
                <w:color w:val="000000" w:themeColor="text1"/>
                <w:sz w:val="28"/>
                <w:szCs w:val="24"/>
              </w:rPr>
              <w:t>（</w:t>
            </w:r>
            <w:r w:rsidRPr="00AF1369">
              <w:rPr>
                <w:rFonts w:eastAsia="標楷體"/>
                <w:color w:val="000000" w:themeColor="text1"/>
                <w:sz w:val="28"/>
                <w:szCs w:val="24"/>
              </w:rPr>
              <w:t>strength</w:t>
            </w:r>
            <w:r w:rsidRPr="00AF1369">
              <w:rPr>
                <w:rFonts w:eastAsia="標楷體"/>
                <w:color w:val="000000" w:themeColor="text1"/>
                <w:sz w:val="28"/>
                <w:szCs w:val="24"/>
              </w:rPr>
              <w:t>）優勢</w:t>
            </w:r>
          </w:p>
        </w:tc>
        <w:tc>
          <w:tcPr>
            <w:tcW w:w="2055" w:type="pct"/>
            <w:shd w:val="clear" w:color="auto" w:fill="auto"/>
          </w:tcPr>
          <w:p w14:paraId="31290541"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W</w:t>
            </w:r>
            <w:r w:rsidRPr="00AF1369">
              <w:rPr>
                <w:rFonts w:eastAsia="標楷體"/>
                <w:color w:val="000000" w:themeColor="text1"/>
                <w:sz w:val="28"/>
                <w:szCs w:val="24"/>
              </w:rPr>
              <w:t>（</w:t>
            </w:r>
            <w:r w:rsidRPr="00AF1369">
              <w:rPr>
                <w:rFonts w:eastAsia="標楷體"/>
                <w:color w:val="000000" w:themeColor="text1"/>
                <w:sz w:val="28"/>
                <w:szCs w:val="24"/>
              </w:rPr>
              <w:t>weakness</w:t>
            </w:r>
            <w:r w:rsidRPr="00AF1369">
              <w:rPr>
                <w:rFonts w:eastAsia="標楷體"/>
                <w:color w:val="000000" w:themeColor="text1"/>
                <w:sz w:val="28"/>
                <w:szCs w:val="24"/>
              </w:rPr>
              <w:t>）劣勢</w:t>
            </w:r>
          </w:p>
        </w:tc>
      </w:tr>
      <w:tr w:rsidR="00AF1369" w:rsidRPr="00AF1369" w14:paraId="353DD20D" w14:textId="77777777" w:rsidTr="003C1A5B">
        <w:trPr>
          <w:trHeight w:val="1349"/>
          <w:jc w:val="right"/>
        </w:trPr>
        <w:tc>
          <w:tcPr>
            <w:tcW w:w="437" w:type="pct"/>
            <w:vMerge/>
            <w:shd w:val="clear" w:color="auto" w:fill="auto"/>
            <w:vAlign w:val="center"/>
          </w:tcPr>
          <w:p w14:paraId="6A4F740D" w14:textId="77777777" w:rsidR="00A252CD" w:rsidRPr="00AF1369"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14:paraId="05240565"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1.</w:t>
            </w:r>
            <w:r w:rsidRPr="00AF1369">
              <w:rPr>
                <w:rFonts w:eastAsia="標楷體"/>
                <w:color w:val="000000" w:themeColor="text1"/>
                <w:sz w:val="28"/>
                <w:szCs w:val="24"/>
              </w:rPr>
              <w:t>相關部門的支持</w:t>
            </w:r>
          </w:p>
          <w:p w14:paraId="51EFB208"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2.</w:t>
            </w:r>
            <w:r w:rsidRPr="00AF1369">
              <w:rPr>
                <w:rFonts w:eastAsia="標楷體"/>
                <w:color w:val="000000" w:themeColor="text1"/>
                <w:sz w:val="28"/>
                <w:szCs w:val="24"/>
              </w:rPr>
              <w:t>具有食品安全的專業能力</w:t>
            </w:r>
          </w:p>
          <w:p w14:paraId="738DBB8A"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3.</w:t>
            </w:r>
            <w:r w:rsidRPr="00AF1369">
              <w:rPr>
                <w:rFonts w:eastAsia="標楷體"/>
                <w:color w:val="000000" w:themeColor="text1"/>
                <w:sz w:val="28"/>
                <w:szCs w:val="24"/>
              </w:rPr>
              <w:t>能獲得何種資源的優勢等</w:t>
            </w:r>
          </w:p>
        </w:tc>
        <w:tc>
          <w:tcPr>
            <w:tcW w:w="2055" w:type="pct"/>
            <w:shd w:val="clear" w:color="auto" w:fill="auto"/>
            <w:vAlign w:val="center"/>
          </w:tcPr>
          <w:p w14:paraId="1F6086C9"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1.</w:t>
            </w:r>
            <w:r w:rsidRPr="00AF1369">
              <w:rPr>
                <w:rFonts w:eastAsia="標楷體"/>
                <w:color w:val="000000" w:themeColor="text1"/>
                <w:sz w:val="28"/>
                <w:szCs w:val="24"/>
              </w:rPr>
              <w:t>人力資源不足</w:t>
            </w:r>
          </w:p>
          <w:p w14:paraId="551F84FD" w14:textId="77777777" w:rsidR="00A252CD" w:rsidRPr="00AF1369" w:rsidRDefault="00A252CD" w:rsidP="00833CE3">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2.</w:t>
            </w:r>
            <w:r w:rsidRPr="00AF1369">
              <w:rPr>
                <w:rFonts w:eastAsia="標楷體"/>
                <w:color w:val="000000" w:themeColor="text1"/>
                <w:sz w:val="28"/>
                <w:szCs w:val="24"/>
              </w:rPr>
              <w:t>執行經費缺乏</w:t>
            </w:r>
          </w:p>
        </w:tc>
      </w:tr>
      <w:tr w:rsidR="00AF1369" w:rsidRPr="00AF1369" w14:paraId="4E32982A" w14:textId="77777777" w:rsidTr="003C1A5B">
        <w:trPr>
          <w:trHeight w:val="411"/>
          <w:jc w:val="right"/>
        </w:trPr>
        <w:tc>
          <w:tcPr>
            <w:tcW w:w="437" w:type="pct"/>
            <w:vMerge w:val="restart"/>
            <w:shd w:val="clear" w:color="auto" w:fill="auto"/>
            <w:vAlign w:val="center"/>
          </w:tcPr>
          <w:p w14:paraId="1FB00508"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外</w:t>
            </w:r>
          </w:p>
          <w:p w14:paraId="3EBDC23F"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部</w:t>
            </w:r>
          </w:p>
          <w:p w14:paraId="10D1C986"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環</w:t>
            </w:r>
          </w:p>
          <w:p w14:paraId="5B2CDCF7"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境</w:t>
            </w:r>
          </w:p>
        </w:tc>
        <w:tc>
          <w:tcPr>
            <w:tcW w:w="2508" w:type="pct"/>
            <w:shd w:val="clear" w:color="auto" w:fill="auto"/>
          </w:tcPr>
          <w:p w14:paraId="6325CDEA"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O</w:t>
            </w:r>
            <w:r w:rsidRPr="00AF1369">
              <w:rPr>
                <w:rFonts w:eastAsia="標楷體"/>
                <w:color w:val="000000" w:themeColor="text1"/>
                <w:sz w:val="28"/>
                <w:szCs w:val="24"/>
              </w:rPr>
              <w:t>（</w:t>
            </w:r>
            <w:r w:rsidRPr="00AF1369">
              <w:rPr>
                <w:rFonts w:eastAsia="標楷體"/>
                <w:color w:val="000000" w:themeColor="text1"/>
                <w:sz w:val="28"/>
                <w:szCs w:val="24"/>
              </w:rPr>
              <w:t>opportunity</w:t>
            </w:r>
            <w:r w:rsidRPr="00AF1369">
              <w:rPr>
                <w:rFonts w:eastAsia="標楷體"/>
                <w:color w:val="000000" w:themeColor="text1"/>
                <w:sz w:val="28"/>
                <w:szCs w:val="24"/>
              </w:rPr>
              <w:t>）機會</w:t>
            </w:r>
          </w:p>
        </w:tc>
        <w:tc>
          <w:tcPr>
            <w:tcW w:w="2055" w:type="pct"/>
            <w:shd w:val="clear" w:color="auto" w:fill="auto"/>
          </w:tcPr>
          <w:p w14:paraId="3C597036" w14:textId="77777777" w:rsidR="00A252CD" w:rsidRPr="00AF1369" w:rsidRDefault="00A252CD" w:rsidP="003C1A5B">
            <w:pPr>
              <w:pStyle w:val="af9"/>
              <w:spacing w:line="500" w:lineRule="exact"/>
              <w:jc w:val="center"/>
              <w:rPr>
                <w:rFonts w:eastAsia="標楷體"/>
                <w:color w:val="000000" w:themeColor="text1"/>
                <w:sz w:val="28"/>
                <w:szCs w:val="24"/>
              </w:rPr>
            </w:pPr>
            <w:r w:rsidRPr="00AF1369">
              <w:rPr>
                <w:rFonts w:eastAsia="標楷體"/>
                <w:color w:val="000000" w:themeColor="text1"/>
                <w:sz w:val="28"/>
                <w:szCs w:val="24"/>
              </w:rPr>
              <w:t>T</w:t>
            </w:r>
            <w:r w:rsidRPr="00AF1369">
              <w:rPr>
                <w:rFonts w:eastAsia="標楷體"/>
                <w:color w:val="000000" w:themeColor="text1"/>
                <w:sz w:val="28"/>
                <w:szCs w:val="24"/>
              </w:rPr>
              <w:t>（</w:t>
            </w:r>
            <w:r w:rsidRPr="00AF1369">
              <w:rPr>
                <w:rFonts w:eastAsia="標楷體"/>
                <w:color w:val="000000" w:themeColor="text1"/>
                <w:sz w:val="28"/>
                <w:szCs w:val="24"/>
              </w:rPr>
              <w:t>threat</w:t>
            </w:r>
            <w:r w:rsidRPr="00AF1369">
              <w:rPr>
                <w:rFonts w:eastAsia="標楷體"/>
                <w:color w:val="000000" w:themeColor="text1"/>
                <w:sz w:val="28"/>
                <w:szCs w:val="24"/>
              </w:rPr>
              <w:t>）威脅</w:t>
            </w:r>
          </w:p>
        </w:tc>
      </w:tr>
      <w:tr w:rsidR="00AF1369" w:rsidRPr="00AF1369" w14:paraId="7FD2DB8A" w14:textId="77777777" w:rsidTr="003C1A5B">
        <w:trPr>
          <w:trHeight w:val="1251"/>
          <w:jc w:val="right"/>
        </w:trPr>
        <w:tc>
          <w:tcPr>
            <w:tcW w:w="437" w:type="pct"/>
            <w:vMerge/>
            <w:shd w:val="clear" w:color="auto" w:fill="auto"/>
          </w:tcPr>
          <w:p w14:paraId="06046737" w14:textId="77777777" w:rsidR="00A252CD" w:rsidRPr="00AF1369" w:rsidRDefault="00A252CD" w:rsidP="003C1A5B">
            <w:pPr>
              <w:pStyle w:val="af9"/>
              <w:spacing w:line="500" w:lineRule="exact"/>
              <w:jc w:val="center"/>
              <w:rPr>
                <w:rFonts w:eastAsia="標楷體"/>
                <w:color w:val="000000" w:themeColor="text1"/>
                <w:sz w:val="28"/>
                <w:szCs w:val="24"/>
              </w:rPr>
            </w:pPr>
          </w:p>
        </w:tc>
        <w:tc>
          <w:tcPr>
            <w:tcW w:w="2508" w:type="pct"/>
            <w:shd w:val="clear" w:color="auto" w:fill="auto"/>
            <w:vAlign w:val="center"/>
          </w:tcPr>
          <w:p w14:paraId="71F8684B"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1.</w:t>
            </w:r>
            <w:r w:rsidRPr="00AF1369">
              <w:rPr>
                <w:rFonts w:eastAsia="標楷體"/>
                <w:color w:val="000000" w:themeColor="text1"/>
                <w:sz w:val="28"/>
                <w:szCs w:val="24"/>
              </w:rPr>
              <w:t>已形成跨機關之協力合作</w:t>
            </w:r>
          </w:p>
          <w:p w14:paraId="61C5F1BE"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2.</w:t>
            </w:r>
            <w:r w:rsidRPr="00AF1369">
              <w:rPr>
                <w:rFonts w:eastAsia="標楷體"/>
                <w:color w:val="000000" w:themeColor="text1"/>
                <w:sz w:val="28"/>
                <w:szCs w:val="24"/>
              </w:rPr>
              <w:t>與國家政策契合度高</w:t>
            </w:r>
          </w:p>
          <w:p w14:paraId="01D7E077"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3.</w:t>
            </w:r>
            <w:r w:rsidRPr="00AF1369">
              <w:rPr>
                <w:rFonts w:eastAsia="標楷體"/>
                <w:color w:val="000000" w:themeColor="text1"/>
                <w:sz w:val="28"/>
                <w:szCs w:val="24"/>
              </w:rPr>
              <w:t>政策誘因高</w:t>
            </w:r>
          </w:p>
        </w:tc>
        <w:tc>
          <w:tcPr>
            <w:tcW w:w="2055" w:type="pct"/>
            <w:shd w:val="clear" w:color="auto" w:fill="auto"/>
            <w:vAlign w:val="center"/>
          </w:tcPr>
          <w:p w14:paraId="51CAF1EC" w14:textId="77777777" w:rsidR="00A252CD" w:rsidRPr="00AF1369" w:rsidRDefault="00A252CD" w:rsidP="003C1A5B">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1.</w:t>
            </w:r>
            <w:r w:rsidRPr="00AF1369">
              <w:rPr>
                <w:rFonts w:eastAsia="標楷體"/>
                <w:color w:val="000000" w:themeColor="text1"/>
                <w:sz w:val="28"/>
                <w:szCs w:val="24"/>
              </w:rPr>
              <w:t>流動攤販不易掌握</w:t>
            </w:r>
          </w:p>
          <w:p w14:paraId="71AFC985" w14:textId="77777777" w:rsidR="00A252CD" w:rsidRPr="00AF1369" w:rsidRDefault="00A252CD" w:rsidP="00833CE3">
            <w:pPr>
              <w:pStyle w:val="af9"/>
              <w:spacing w:line="500" w:lineRule="exact"/>
              <w:ind w:left="280" w:hangingChars="100" w:hanging="280"/>
              <w:rPr>
                <w:rFonts w:eastAsia="標楷體"/>
                <w:color w:val="000000" w:themeColor="text1"/>
                <w:sz w:val="28"/>
                <w:szCs w:val="24"/>
              </w:rPr>
            </w:pPr>
            <w:r w:rsidRPr="00AF1369">
              <w:rPr>
                <w:rFonts w:eastAsia="標楷體"/>
                <w:color w:val="000000" w:themeColor="text1"/>
                <w:sz w:val="28"/>
                <w:szCs w:val="24"/>
              </w:rPr>
              <w:t>2.</w:t>
            </w:r>
            <w:r w:rsidRPr="00AF1369">
              <w:rPr>
                <w:rFonts w:eastAsia="標楷體"/>
                <w:color w:val="000000" w:themeColor="text1"/>
                <w:sz w:val="28"/>
                <w:szCs w:val="24"/>
              </w:rPr>
              <w:t>媒體不當報導</w:t>
            </w:r>
          </w:p>
        </w:tc>
      </w:tr>
    </w:tbl>
    <w:p w14:paraId="573D3072" w14:textId="77777777" w:rsidR="00A252CD" w:rsidRPr="00AF1369" w:rsidRDefault="00A252CD" w:rsidP="00A252CD">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w:t>
      </w:r>
      <w:r w:rsidRPr="00AF1369">
        <w:rPr>
          <w:rFonts w:ascii="Times New Roman" w:eastAsia="標楷體" w:hAnsi="Times New Roman" w:cs="Times New Roman" w:hint="eastAsia"/>
          <w:color w:val="000000" w:themeColor="text1"/>
          <w:szCs w:val="24"/>
        </w:rPr>
        <w:t>修改</w:t>
      </w:r>
      <w:r w:rsidRPr="00AF1369">
        <w:rPr>
          <w:rFonts w:ascii="Times New Roman" w:eastAsia="標楷體" w:hAnsi="Times New Roman" w:cs="Times New Roman"/>
          <w:color w:val="000000" w:themeColor="text1"/>
          <w:szCs w:val="24"/>
        </w:rPr>
        <w:t>自</w:t>
      </w:r>
      <w:r w:rsidR="003C1A5B" w:rsidRPr="00AF1369">
        <w:rPr>
          <w:rFonts w:ascii="Times New Roman" w:eastAsia="標楷體" w:hAnsi="Times New Roman" w:cs="Times New Roman" w:hint="eastAsia"/>
          <w:color w:val="000000" w:themeColor="text1"/>
          <w:szCs w:val="24"/>
        </w:rPr>
        <w:t>國家文官學院</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2017</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w:t>
      </w:r>
    </w:p>
    <w:p w14:paraId="6178743B" w14:textId="77777777" w:rsidR="00A252CD" w:rsidRPr="00AF1369"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4" w:name="_Toc510794123"/>
      <w:bookmarkStart w:id="75" w:name="_Toc510977275"/>
      <w:bookmarkStart w:id="76" w:name="_Toc511509082"/>
      <w:bookmarkStart w:id="77" w:name="_Toc511511348"/>
      <w:bookmarkStart w:id="78" w:name="_Toc92292346"/>
      <w:r w:rsidRPr="00AF1369">
        <w:rPr>
          <w:rFonts w:ascii="Times New Roman" w:eastAsia="標楷體" w:hAnsi="Times New Roman" w:cs="Times New Roman" w:hint="eastAsia"/>
          <w:b/>
          <w:color w:val="000000" w:themeColor="text1"/>
          <w:sz w:val="28"/>
          <w:szCs w:val="28"/>
        </w:rPr>
        <w:t>魚</w:t>
      </w:r>
      <w:proofErr w:type="gramStart"/>
      <w:r w:rsidRPr="00AF1369">
        <w:rPr>
          <w:rFonts w:ascii="Times New Roman" w:eastAsia="標楷體" w:hAnsi="Times New Roman" w:cs="Times New Roman" w:hint="eastAsia"/>
          <w:b/>
          <w:color w:val="000000" w:themeColor="text1"/>
          <w:sz w:val="28"/>
          <w:szCs w:val="28"/>
        </w:rPr>
        <w:t>骨圖法</w:t>
      </w:r>
      <w:bookmarkEnd w:id="74"/>
      <w:bookmarkEnd w:id="75"/>
      <w:bookmarkEnd w:id="76"/>
      <w:bookmarkEnd w:id="77"/>
      <w:bookmarkEnd w:id="78"/>
      <w:proofErr w:type="gramEnd"/>
      <w:r w:rsidRPr="00AF1369">
        <w:rPr>
          <w:rFonts w:ascii="Times New Roman" w:eastAsia="標楷體" w:hAnsi="Times New Roman" w:cs="Times New Roman"/>
          <w:b/>
          <w:color w:val="000000" w:themeColor="text1"/>
          <w:sz w:val="28"/>
          <w:szCs w:val="28"/>
        </w:rPr>
        <w:t xml:space="preserve"> </w:t>
      </w:r>
    </w:p>
    <w:p w14:paraId="650FEE12"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當進行政策規劃</w:t>
      </w:r>
      <w:r w:rsidR="00576BEF" w:rsidRPr="00AF1369">
        <w:rPr>
          <w:rFonts w:ascii="Times New Roman" w:eastAsia="標楷體" w:hAnsi="Times New Roman" w:cs="Times New Roman" w:hint="eastAsia"/>
          <w:color w:val="000000" w:themeColor="text1"/>
          <w:sz w:val="28"/>
          <w:szCs w:val="28"/>
        </w:rPr>
        <w:t>或問題解決</w:t>
      </w:r>
      <w:r w:rsidRPr="00AF1369">
        <w:rPr>
          <w:rFonts w:ascii="Times New Roman" w:eastAsia="標楷體" w:hAnsi="Times New Roman" w:cs="Times New Roman" w:hint="eastAsia"/>
          <w:color w:val="000000" w:themeColor="text1"/>
          <w:sz w:val="28"/>
          <w:szCs w:val="28"/>
        </w:rPr>
        <w:t>時，首要應界定問題及分析影響的因素，而特性要因分析圖便是一種問題分析的方法。由於在進行特性要因分析時，其所繪製出的外型與魚骨相似，且「魚頭」在</w:t>
      </w:r>
      <w:proofErr w:type="gramStart"/>
      <w:r w:rsidRPr="00AF1369">
        <w:rPr>
          <w:rFonts w:ascii="Times New Roman" w:eastAsia="標楷體" w:hAnsi="Times New Roman" w:cs="Times New Roman" w:hint="eastAsia"/>
          <w:color w:val="000000" w:themeColor="text1"/>
          <w:sz w:val="28"/>
          <w:szCs w:val="28"/>
        </w:rPr>
        <w:t>右方，</w:t>
      </w:r>
      <w:proofErr w:type="gramEnd"/>
      <w:r w:rsidRPr="00AF1369">
        <w:rPr>
          <w:rFonts w:ascii="Times New Roman" w:eastAsia="標楷體" w:hAnsi="Times New Roman" w:cs="Times New Roman" w:hint="eastAsia"/>
          <w:color w:val="000000" w:themeColor="text1"/>
          <w:sz w:val="28"/>
          <w:szCs w:val="28"/>
        </w:rPr>
        <w:t>故又稱之為「向</w:t>
      </w:r>
      <w:proofErr w:type="gramStart"/>
      <w:r w:rsidRPr="00AF1369">
        <w:rPr>
          <w:rFonts w:ascii="Times New Roman" w:eastAsia="標楷體" w:hAnsi="Times New Roman" w:cs="Times New Roman" w:hint="eastAsia"/>
          <w:color w:val="000000" w:themeColor="text1"/>
          <w:sz w:val="28"/>
          <w:szCs w:val="28"/>
        </w:rPr>
        <w:t>右魚骨圖</w:t>
      </w:r>
      <w:proofErr w:type="gramEnd"/>
      <w:r w:rsidRPr="00AF1369">
        <w:rPr>
          <w:rFonts w:ascii="Times New Roman" w:eastAsia="標楷體" w:hAnsi="Times New Roman" w:cs="Times New Roman" w:hint="eastAsia"/>
          <w:color w:val="000000" w:themeColor="text1"/>
          <w:sz w:val="28"/>
          <w:szCs w:val="28"/>
        </w:rPr>
        <w:t>」。其步驟為：</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標記問題癥結點：於魚</w:t>
      </w:r>
      <w:proofErr w:type="gramStart"/>
      <w:r w:rsidRPr="00AF1369">
        <w:rPr>
          <w:rFonts w:ascii="Times New Roman" w:eastAsia="標楷體" w:hAnsi="Times New Roman" w:cs="Times New Roman" w:hint="eastAsia"/>
          <w:color w:val="000000" w:themeColor="text1"/>
          <w:sz w:val="28"/>
          <w:szCs w:val="28"/>
        </w:rPr>
        <w:t>骨圖最右端標註</w:t>
      </w:r>
      <w:proofErr w:type="gramEnd"/>
      <w:r w:rsidRPr="00AF1369">
        <w:rPr>
          <w:rFonts w:ascii="Times New Roman" w:eastAsia="標楷體" w:hAnsi="Times New Roman" w:cs="Times New Roman" w:hint="eastAsia"/>
          <w:color w:val="000000" w:themeColor="text1"/>
          <w:sz w:val="28"/>
          <w:szCs w:val="28"/>
        </w:rPr>
        <w:t>主要面臨的問題癥結；</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利用腦力激盪、會議共識或其他方式找出造成問題癥結的主要原因（大要因）；</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以相同方式找出造成每一</w:t>
      </w:r>
      <w:r w:rsidRPr="00AF1369">
        <w:rPr>
          <w:rFonts w:ascii="Times New Roman" w:eastAsia="標楷體" w:hAnsi="Times New Roman" w:cs="Times New Roman" w:hint="eastAsia"/>
          <w:color w:val="000000" w:themeColor="text1"/>
          <w:sz w:val="28"/>
          <w:szCs w:val="28"/>
        </w:rPr>
        <w:lastRenderedPageBreak/>
        <w:t>項問題癥結主要原因的次要因（小要因）。值得注意的是，在實務運用上，</w:t>
      </w:r>
      <w:proofErr w:type="gramStart"/>
      <w:r w:rsidRPr="00AF1369">
        <w:rPr>
          <w:rFonts w:ascii="Times New Roman" w:eastAsia="標楷體" w:hAnsi="Times New Roman" w:cs="Times New Roman" w:hint="eastAsia"/>
          <w:color w:val="000000" w:themeColor="text1"/>
          <w:sz w:val="28"/>
          <w:szCs w:val="28"/>
        </w:rPr>
        <w:t>各項小要因</w:t>
      </w:r>
      <w:proofErr w:type="gramEnd"/>
      <w:r w:rsidRPr="00AF1369">
        <w:rPr>
          <w:rFonts w:ascii="Times New Roman" w:eastAsia="標楷體" w:hAnsi="Times New Roman" w:cs="Times New Roman" w:hint="eastAsia"/>
          <w:color w:val="000000" w:themeColor="text1"/>
          <w:sz w:val="28"/>
          <w:szCs w:val="28"/>
        </w:rPr>
        <w:t>並非獨立，彼此可能互有牽連；</w:t>
      </w:r>
      <w:proofErr w:type="gramStart"/>
      <w:r w:rsidRPr="00AF1369">
        <w:rPr>
          <w:rFonts w:ascii="Times New Roman" w:eastAsia="標楷體" w:hAnsi="Times New Roman" w:cs="Times New Roman" w:hint="eastAsia"/>
          <w:color w:val="000000" w:themeColor="text1"/>
          <w:sz w:val="28"/>
          <w:szCs w:val="28"/>
        </w:rPr>
        <w:t>此外，</w:t>
      </w:r>
      <w:proofErr w:type="gramEnd"/>
      <w:r w:rsidRPr="00AF1369">
        <w:rPr>
          <w:rFonts w:ascii="Times New Roman" w:eastAsia="標楷體" w:hAnsi="Times New Roman" w:cs="Times New Roman" w:hint="eastAsia"/>
          <w:color w:val="000000" w:themeColor="text1"/>
          <w:sz w:val="28"/>
          <w:szCs w:val="28"/>
        </w:rPr>
        <w:t>由於使用此法將無法彰顯</w:t>
      </w:r>
      <w:proofErr w:type="gramStart"/>
      <w:r w:rsidRPr="00AF1369">
        <w:rPr>
          <w:rFonts w:ascii="Times New Roman" w:eastAsia="標楷體" w:hAnsi="Times New Roman" w:cs="Times New Roman" w:hint="eastAsia"/>
          <w:color w:val="000000" w:themeColor="text1"/>
          <w:sz w:val="28"/>
          <w:szCs w:val="28"/>
        </w:rPr>
        <w:t>各種小要因</w:t>
      </w:r>
      <w:proofErr w:type="gramEnd"/>
      <w:r w:rsidRPr="00AF1369">
        <w:rPr>
          <w:rFonts w:ascii="Times New Roman" w:eastAsia="標楷體" w:hAnsi="Times New Roman" w:cs="Times New Roman" w:hint="eastAsia"/>
          <w:color w:val="000000" w:themeColor="text1"/>
          <w:sz w:val="28"/>
          <w:szCs w:val="28"/>
        </w:rPr>
        <w:t>的重要程度，因此運用上須留意</w:t>
      </w:r>
      <w:proofErr w:type="gramStart"/>
      <w:r w:rsidRPr="00AF1369">
        <w:rPr>
          <w:rFonts w:ascii="Times New Roman" w:eastAsia="標楷體" w:hAnsi="Times New Roman" w:cs="Times New Roman" w:hint="eastAsia"/>
          <w:color w:val="000000" w:themeColor="text1"/>
          <w:sz w:val="28"/>
          <w:szCs w:val="28"/>
        </w:rPr>
        <w:t>各項小要因</w:t>
      </w:r>
      <w:proofErr w:type="gramEnd"/>
      <w:r w:rsidRPr="00AF1369">
        <w:rPr>
          <w:rFonts w:ascii="Times New Roman" w:eastAsia="標楷體" w:hAnsi="Times New Roman" w:cs="Times New Roman" w:hint="eastAsia"/>
          <w:color w:val="000000" w:themeColor="text1"/>
          <w:sz w:val="28"/>
          <w:szCs w:val="28"/>
        </w:rPr>
        <w:t>的重要程度可能有別。</w:t>
      </w:r>
    </w:p>
    <w:p w14:paraId="2F2D254C"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進行要因分析後，決策者必須規劃出策略方案及替選方案以達成政策目標。此時便可運用「向左</w:t>
      </w:r>
      <w:proofErr w:type="gramStart"/>
      <w:r w:rsidRPr="00AF1369">
        <w:rPr>
          <w:rFonts w:ascii="Times New Roman" w:eastAsia="標楷體" w:hAnsi="Times New Roman" w:cs="Times New Roman" w:hint="eastAsia"/>
          <w:color w:val="000000" w:themeColor="text1"/>
          <w:sz w:val="28"/>
          <w:szCs w:val="28"/>
        </w:rPr>
        <w:t>魚骨圖</w:t>
      </w:r>
      <w:proofErr w:type="gramEnd"/>
      <w:r w:rsidRPr="00AF1369">
        <w:rPr>
          <w:rFonts w:ascii="Times New Roman" w:eastAsia="標楷體" w:hAnsi="Times New Roman" w:cs="Times New Roman" w:hint="eastAsia"/>
          <w:color w:val="000000" w:themeColor="text1"/>
          <w:sz w:val="28"/>
          <w:szCs w:val="28"/>
        </w:rPr>
        <w:t>」輔助思考，並</w:t>
      </w:r>
      <w:proofErr w:type="gramStart"/>
      <w:r w:rsidRPr="00AF1369">
        <w:rPr>
          <w:rFonts w:ascii="Times New Roman" w:eastAsia="標楷體" w:hAnsi="Times New Roman" w:cs="Times New Roman" w:hint="eastAsia"/>
          <w:color w:val="000000" w:themeColor="text1"/>
          <w:sz w:val="28"/>
          <w:szCs w:val="28"/>
        </w:rPr>
        <w:t>研</w:t>
      </w:r>
      <w:proofErr w:type="gramEnd"/>
      <w:r w:rsidRPr="00AF1369">
        <w:rPr>
          <w:rFonts w:ascii="Times New Roman" w:eastAsia="標楷體" w:hAnsi="Times New Roman" w:cs="Times New Roman" w:hint="eastAsia"/>
          <w:color w:val="000000" w:themeColor="text1"/>
          <w:sz w:val="28"/>
          <w:szCs w:val="28"/>
        </w:rPr>
        <w:t>提可行的策略方案。提出可能解決方案之「向左</w:t>
      </w:r>
      <w:proofErr w:type="gramStart"/>
      <w:r w:rsidRPr="00AF1369">
        <w:rPr>
          <w:rFonts w:ascii="Times New Roman" w:eastAsia="標楷體" w:hAnsi="Times New Roman" w:cs="Times New Roman" w:hint="eastAsia"/>
          <w:color w:val="000000" w:themeColor="text1"/>
          <w:sz w:val="28"/>
          <w:szCs w:val="28"/>
        </w:rPr>
        <w:t>魚骨圖</w:t>
      </w:r>
      <w:proofErr w:type="gramEnd"/>
      <w:r w:rsidRPr="00AF1369">
        <w:rPr>
          <w:rFonts w:ascii="Times New Roman" w:eastAsia="標楷體" w:hAnsi="Times New Roman" w:cs="Times New Roman" w:hint="eastAsia"/>
          <w:color w:val="000000" w:themeColor="text1"/>
          <w:sz w:val="28"/>
          <w:szCs w:val="28"/>
        </w:rPr>
        <w:t>」，其「魚頭」在</w:t>
      </w:r>
      <w:proofErr w:type="gramStart"/>
      <w:r w:rsidRPr="00AF1369">
        <w:rPr>
          <w:rFonts w:ascii="Times New Roman" w:eastAsia="標楷體" w:hAnsi="Times New Roman" w:cs="Times New Roman" w:hint="eastAsia"/>
          <w:color w:val="000000" w:themeColor="text1"/>
          <w:sz w:val="28"/>
          <w:szCs w:val="28"/>
        </w:rPr>
        <w:t>左方，</w:t>
      </w:r>
      <w:proofErr w:type="gramEnd"/>
      <w:r w:rsidRPr="00AF1369">
        <w:rPr>
          <w:rFonts w:ascii="Times New Roman" w:eastAsia="標楷體" w:hAnsi="Times New Roman" w:cs="Times New Roman" w:hint="eastAsia"/>
          <w:color w:val="000000" w:themeColor="text1"/>
          <w:sz w:val="28"/>
          <w:szCs w:val="28"/>
        </w:rPr>
        <w:t>係相對於分析要因之「向</w:t>
      </w:r>
      <w:proofErr w:type="gramStart"/>
      <w:r w:rsidRPr="00AF1369">
        <w:rPr>
          <w:rFonts w:ascii="Times New Roman" w:eastAsia="標楷體" w:hAnsi="Times New Roman" w:cs="Times New Roman" w:hint="eastAsia"/>
          <w:color w:val="000000" w:themeColor="text1"/>
          <w:sz w:val="28"/>
          <w:szCs w:val="28"/>
        </w:rPr>
        <w:t>右魚骨圖</w:t>
      </w:r>
      <w:proofErr w:type="gramEnd"/>
      <w:r w:rsidRPr="00AF1369">
        <w:rPr>
          <w:rFonts w:ascii="Times New Roman" w:eastAsia="標楷體" w:hAnsi="Times New Roman" w:cs="Times New Roman" w:hint="eastAsia"/>
          <w:color w:val="000000" w:themeColor="text1"/>
          <w:sz w:val="28"/>
          <w:szCs w:val="28"/>
        </w:rPr>
        <w:t>」而稱之。其步驟為：</w:t>
      </w:r>
      <w:r w:rsidRPr="00AF1369">
        <w:rPr>
          <w:rFonts w:ascii="Times New Roman" w:eastAsia="標楷體" w:hAnsi="Times New Roman" w:cs="Times New Roman"/>
          <w:color w:val="000000" w:themeColor="text1"/>
          <w:sz w:val="28"/>
          <w:szCs w:val="28"/>
        </w:rPr>
        <w:t>1.</w:t>
      </w:r>
      <w:proofErr w:type="gramStart"/>
      <w:r w:rsidRPr="00AF1369">
        <w:rPr>
          <w:rFonts w:ascii="Times New Roman" w:eastAsia="標楷體" w:hAnsi="Times New Roman" w:cs="Times New Roman" w:hint="eastAsia"/>
          <w:color w:val="000000" w:themeColor="text1"/>
          <w:sz w:val="28"/>
          <w:szCs w:val="28"/>
        </w:rPr>
        <w:t>於圖最左方</w:t>
      </w:r>
      <w:proofErr w:type="gramEnd"/>
      <w:r w:rsidRPr="00AF1369">
        <w:rPr>
          <w:rFonts w:ascii="Times New Roman" w:eastAsia="標楷體" w:hAnsi="Times New Roman" w:cs="Times New Roman" w:hint="eastAsia"/>
          <w:color w:val="000000" w:themeColor="text1"/>
          <w:sz w:val="28"/>
          <w:szCs w:val="28"/>
        </w:rPr>
        <w:t>標</w:t>
      </w:r>
      <w:proofErr w:type="gramStart"/>
      <w:r w:rsidRPr="00AF1369">
        <w:rPr>
          <w:rFonts w:ascii="Times New Roman" w:eastAsia="標楷體" w:hAnsi="Times New Roman" w:cs="Times New Roman" w:hint="eastAsia"/>
          <w:color w:val="000000" w:themeColor="text1"/>
          <w:sz w:val="28"/>
          <w:szCs w:val="28"/>
        </w:rPr>
        <w:t>註</w:t>
      </w:r>
      <w:proofErr w:type="gramEnd"/>
      <w:r w:rsidRPr="00AF1369">
        <w:rPr>
          <w:rFonts w:ascii="Times New Roman" w:eastAsia="標楷體" w:hAnsi="Times New Roman" w:cs="Times New Roman" w:hint="eastAsia"/>
          <w:color w:val="000000" w:themeColor="text1"/>
          <w:sz w:val="28"/>
          <w:szCs w:val="28"/>
        </w:rPr>
        <w:t>問題解決的策略；</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可利用腦力激盪、會議共識或其他方式找出解決對應問題的替選方案；</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透過討論找出</w:t>
      </w:r>
      <w:proofErr w:type="gramStart"/>
      <w:r w:rsidRPr="00AF1369">
        <w:rPr>
          <w:rFonts w:ascii="Times New Roman" w:eastAsia="標楷體" w:hAnsi="Times New Roman" w:cs="Times New Roman" w:hint="eastAsia"/>
          <w:color w:val="000000" w:themeColor="text1"/>
          <w:sz w:val="28"/>
          <w:szCs w:val="28"/>
        </w:rPr>
        <w:t>每一項替選</w:t>
      </w:r>
      <w:proofErr w:type="gramEnd"/>
      <w:r w:rsidRPr="00AF1369">
        <w:rPr>
          <w:rFonts w:ascii="Times New Roman" w:eastAsia="標楷體" w:hAnsi="Times New Roman" w:cs="Times New Roman" w:hint="eastAsia"/>
          <w:color w:val="000000" w:themeColor="text1"/>
          <w:sz w:val="28"/>
          <w:szCs w:val="28"/>
        </w:rPr>
        <w:t>方案的可行對策。</w:t>
      </w:r>
    </w:p>
    <w:p w14:paraId="71FC98A4" w14:textId="0EDFBB12"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例如以「電子發票雲端載具使用成效</w:t>
      </w:r>
      <w:proofErr w:type="gramStart"/>
      <w:r w:rsidRPr="00AF1369">
        <w:rPr>
          <w:rFonts w:ascii="Times New Roman" w:eastAsia="標楷體" w:hAnsi="Times New Roman" w:cs="Times New Roman" w:hint="eastAsia"/>
          <w:color w:val="000000" w:themeColor="text1"/>
          <w:sz w:val="28"/>
          <w:szCs w:val="28"/>
        </w:rPr>
        <w:t>不</w:t>
      </w:r>
      <w:proofErr w:type="gramEnd"/>
      <w:r w:rsidRPr="00AF1369">
        <w:rPr>
          <w:rFonts w:ascii="Times New Roman" w:eastAsia="標楷體" w:hAnsi="Times New Roman" w:cs="Times New Roman" w:hint="eastAsia"/>
          <w:color w:val="000000" w:themeColor="text1"/>
          <w:sz w:val="28"/>
          <w:szCs w:val="28"/>
        </w:rPr>
        <w:t>彰」議題為例，針對問題的成因，可繪製向</w:t>
      </w:r>
      <w:proofErr w:type="gramStart"/>
      <w:r w:rsidRPr="00AF1369">
        <w:rPr>
          <w:rFonts w:ascii="Times New Roman" w:eastAsia="標楷體" w:hAnsi="Times New Roman" w:cs="Times New Roman" w:hint="eastAsia"/>
          <w:color w:val="000000" w:themeColor="text1"/>
          <w:sz w:val="28"/>
          <w:szCs w:val="28"/>
        </w:rPr>
        <w:t>右魚骨圖</w:t>
      </w:r>
      <w:proofErr w:type="gramEnd"/>
      <w:r w:rsidRPr="00AF1369">
        <w:rPr>
          <w:rFonts w:ascii="Times New Roman" w:eastAsia="標楷體" w:hAnsi="Times New Roman" w:cs="Times New Roman" w:hint="eastAsia"/>
          <w:color w:val="000000" w:themeColor="text1"/>
          <w:sz w:val="28"/>
          <w:szCs w:val="28"/>
        </w:rPr>
        <w:t>如</w:t>
      </w:r>
      <w:r w:rsidR="00AE2718" w:rsidRPr="00AF1369">
        <w:rPr>
          <w:color w:val="000000" w:themeColor="text1"/>
        </w:rPr>
        <w:fldChar w:fldCharType="begin"/>
      </w:r>
      <w:r w:rsidR="00AE2718" w:rsidRPr="00AF1369">
        <w:rPr>
          <w:color w:val="000000" w:themeColor="text1"/>
        </w:rPr>
        <w:instrText xml:space="preserve"> REF _Ref510968351 \h  \* MERGEFORMAT </w:instrText>
      </w:r>
      <w:r w:rsidR="00AE2718" w:rsidRPr="00AF1369">
        <w:rPr>
          <w:color w:val="000000" w:themeColor="text1"/>
        </w:rPr>
      </w:r>
      <w:r w:rsidR="00AE2718" w:rsidRPr="00AF1369">
        <w:rPr>
          <w:color w:val="000000" w:themeColor="text1"/>
        </w:rPr>
        <w:fldChar w:fldCharType="separate"/>
      </w:r>
      <w:r w:rsidR="00B57E47" w:rsidRPr="00AF1369">
        <w:rPr>
          <w:rFonts w:ascii="Times New Roman" w:eastAsia="標楷體" w:hAnsi="Times New Roman" w:cs="Times New Roman" w:hint="eastAsia"/>
          <w:color w:val="000000" w:themeColor="text1"/>
          <w:sz w:val="28"/>
          <w:szCs w:val="28"/>
        </w:rPr>
        <w:t>圖</w:t>
      </w:r>
      <w:r w:rsidR="00B57E47">
        <w:rPr>
          <w:rFonts w:ascii="Times New Roman" w:eastAsia="標楷體" w:hAnsi="Times New Roman" w:cs="Times New Roman"/>
          <w:color w:val="000000" w:themeColor="text1"/>
          <w:sz w:val="28"/>
          <w:szCs w:val="28"/>
        </w:rPr>
        <w:t>3</w:t>
      </w:r>
      <w:r w:rsidR="00AE2718" w:rsidRPr="00AF1369">
        <w:rPr>
          <w:color w:val="000000" w:themeColor="text1"/>
        </w:rPr>
        <w:fldChar w:fldCharType="end"/>
      </w:r>
      <w:r w:rsidRPr="00AF1369">
        <w:rPr>
          <w:rFonts w:ascii="Times New Roman" w:eastAsia="標楷體" w:hAnsi="Times New Roman" w:cs="Times New Roman" w:hint="eastAsia"/>
          <w:color w:val="000000" w:themeColor="text1"/>
          <w:sz w:val="28"/>
          <w:szCs w:val="28"/>
        </w:rPr>
        <w:t>。</w:t>
      </w:r>
    </w:p>
    <w:p w14:paraId="0278C916" w14:textId="77777777" w:rsidR="00A252CD" w:rsidRPr="00AF1369" w:rsidRDefault="00FA412C" w:rsidP="00A252CD">
      <w:pPr>
        <w:widowControl/>
        <w:overflowPunct w:val="0"/>
        <w:adjustRightInd w:val="0"/>
        <w:spacing w:line="500" w:lineRule="exact"/>
        <w:contextualSpacing/>
        <w:jc w:val="both"/>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rPr>
        <mc:AlternateContent>
          <mc:Choice Requires="wpg">
            <w:drawing>
              <wp:anchor distT="0" distB="0" distL="114300" distR="114300" simplePos="0" relativeHeight="251669504" behindDoc="0" locked="0" layoutInCell="1" allowOverlap="1" wp14:anchorId="0854B778" wp14:editId="350F35AF">
                <wp:simplePos x="0" y="0"/>
                <wp:positionH relativeFrom="column">
                  <wp:posOffset>-32385</wp:posOffset>
                </wp:positionH>
                <wp:positionV relativeFrom="paragraph">
                  <wp:posOffset>200660</wp:posOffset>
                </wp:positionV>
                <wp:extent cx="5388610" cy="2843530"/>
                <wp:effectExtent l="13335" t="10160" r="8255" b="13335"/>
                <wp:wrapNone/>
                <wp:docPr id="234"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235"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36" name="Group 4"/>
                        <wpg:cNvGrpSpPr>
                          <a:grpSpLocks/>
                        </wpg:cNvGrpSpPr>
                        <wpg:grpSpPr bwMode="auto">
                          <a:xfrm>
                            <a:off x="2090" y="9586"/>
                            <a:ext cx="8486" cy="4478"/>
                            <a:chOff x="2155" y="9586"/>
                            <a:chExt cx="8486" cy="4478"/>
                          </a:xfrm>
                        </wpg:grpSpPr>
                        <wpg:grpSp>
                          <wpg:cNvPr id="237" name="Group 5"/>
                          <wpg:cNvGrpSpPr>
                            <a:grpSpLocks/>
                          </wpg:cNvGrpSpPr>
                          <wpg:grpSpPr bwMode="auto">
                            <a:xfrm>
                              <a:off x="2714" y="9586"/>
                              <a:ext cx="7927" cy="4478"/>
                              <a:chOff x="2714" y="9586"/>
                              <a:chExt cx="7927" cy="4478"/>
                            </a:xfrm>
                          </wpg:grpSpPr>
                          <wps:wsp>
                            <wps:cNvPr id="238"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0FF0043E" w14:textId="77777777" w:rsidR="009E04E1" w:rsidRDefault="009E04E1"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239"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BE2709B" w14:textId="77777777" w:rsidR="009E04E1" w:rsidRDefault="009E04E1" w:rsidP="00A252CD">
                                  <w:pPr>
                                    <w:spacing w:line="360" w:lineRule="exact"/>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240"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4DEC945" w14:textId="77777777" w:rsidR="009E04E1" w:rsidRDefault="009E04E1"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241"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825AA1" w14:textId="77777777" w:rsidR="009E04E1" w:rsidRDefault="009E04E1"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242"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7A182589" w14:textId="77777777" w:rsidR="009E04E1" w:rsidRDefault="009E04E1"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wps:txbx>
                            <wps:bodyPr rot="0" vert="horz" wrap="square" lIns="36000" tIns="45720" rIns="36000" bIns="45720" anchor="t" anchorCtr="0" upright="1">
                              <a:noAutofit/>
                            </wps:bodyPr>
                          </wps:wsp>
                        </wpg:grpSp>
                        <wps:wsp>
                          <wps:cNvPr id="243"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4" name="Group 12"/>
                          <wpg:cNvGrpSpPr>
                            <a:grpSpLocks/>
                          </wpg:cNvGrpSpPr>
                          <wpg:grpSpPr bwMode="auto">
                            <a:xfrm>
                              <a:off x="2155" y="10110"/>
                              <a:ext cx="7930" cy="3502"/>
                              <a:chOff x="2155" y="10110"/>
                              <a:chExt cx="7930" cy="3502"/>
                            </a:xfrm>
                          </wpg:grpSpPr>
                          <wpg:grpSp>
                            <wpg:cNvPr id="245" name="Group 13"/>
                            <wpg:cNvGrpSpPr>
                              <a:grpSpLocks/>
                            </wpg:cNvGrpSpPr>
                            <wpg:grpSpPr bwMode="auto">
                              <a:xfrm>
                                <a:off x="3399" y="10110"/>
                                <a:ext cx="3094" cy="1678"/>
                                <a:chOff x="3399" y="10110"/>
                                <a:chExt cx="3094" cy="1678"/>
                              </a:xfrm>
                            </wpg:grpSpPr>
                            <wps:wsp>
                              <wps:cNvPr id="246"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Text Box 146"/>
                              <wps:cNvSpPr txBox="1">
                                <a:spLocks noChangeArrowheads="1"/>
                              </wps:cNvSpPr>
                              <wps:spPr bwMode="auto">
                                <a:xfrm>
                                  <a:off x="4965" y="10247"/>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7972" w14:textId="77777777" w:rsidR="009E04E1" w:rsidRDefault="009E04E1"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250" name="Text Box 150"/>
                              <wps:cNvSpPr txBox="1">
                                <a:spLocks noChangeArrowheads="1"/>
                              </wps:cNvSpPr>
                              <wps:spPr bwMode="auto">
                                <a:xfrm>
                                  <a:off x="3399"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8F362" w14:textId="77777777" w:rsidR="009E04E1" w:rsidRDefault="009E04E1"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251" name="Group 19"/>
                            <wpg:cNvGrpSpPr>
                              <a:grpSpLocks/>
                            </wpg:cNvGrpSpPr>
                            <wpg:grpSpPr bwMode="auto">
                              <a:xfrm>
                                <a:off x="5797" y="10134"/>
                                <a:ext cx="4288" cy="1680"/>
                                <a:chOff x="5797" y="10134"/>
                                <a:chExt cx="4288" cy="1680"/>
                              </a:xfrm>
                            </wpg:grpSpPr>
                            <wps:wsp>
                              <wps:cNvPr id="252" name="Text Box 147"/>
                              <wps:cNvSpPr txBox="1">
                                <a:spLocks noChangeArrowheads="1"/>
                              </wps:cNvSpPr>
                              <wps:spPr bwMode="auto">
                                <a:xfrm>
                                  <a:off x="7608" y="10415"/>
                                  <a:ext cx="2477"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01CF" w14:textId="77777777" w:rsidR="009E04E1" w:rsidRPr="00D57EFD" w:rsidRDefault="009E04E1" w:rsidP="00A252CD">
                                    <w:pPr>
                                      <w:rPr>
                                        <w:rFonts w:ascii="Arial" w:eastAsia="華康中黑體" w:hAnsi="Arial"/>
                                        <w:sz w:val="22"/>
                                      </w:rPr>
                                    </w:pPr>
                                    <w:r w:rsidRPr="00D57EFD">
                                      <w:rPr>
                                        <w:rFonts w:ascii="Arial" w:eastAsia="華康中黑體" w:hAnsi="Arial" w:hint="eastAsia"/>
                                        <w:sz w:val="22"/>
                                      </w:rPr>
                                      <w:t>電子發票附加功能缺乏</w:t>
                                    </w:r>
                                  </w:p>
                                  <w:p w14:paraId="4A9A4926" w14:textId="77777777" w:rsidR="009E04E1" w:rsidRPr="00D57EFD" w:rsidRDefault="009E04E1" w:rsidP="00A252CD"/>
                                </w:txbxContent>
                              </wps:txbx>
                              <wps:bodyPr rot="0" vert="horz" wrap="square" lIns="36000" tIns="45720" rIns="36000" bIns="45720" anchor="t" anchorCtr="0" upright="1">
                                <a:noAutofit/>
                              </wps:bodyPr>
                            </wps:wsp>
                            <wps:wsp>
                              <wps:cNvPr id="253"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Text Box 24"/>
                              <wps:cNvSpPr txBox="1">
                                <a:spLocks noChangeArrowheads="1"/>
                              </wps:cNvSpPr>
                              <wps:spPr bwMode="auto">
                                <a:xfrm>
                                  <a:off x="7255"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7598" w14:textId="77777777" w:rsidR="009E04E1" w:rsidRDefault="009E04E1"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195" name="Text Box 153"/>
                              <wps:cNvSpPr txBox="1">
                                <a:spLocks noChangeArrowheads="1"/>
                              </wps:cNvSpPr>
                              <wps:spPr bwMode="auto">
                                <a:xfrm>
                                  <a:off x="5797" y="10771"/>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9270" w14:textId="77777777" w:rsidR="009E04E1" w:rsidRDefault="009E04E1"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196" name="Group 26"/>
                            <wpg:cNvGrpSpPr>
                              <a:grpSpLocks/>
                            </wpg:cNvGrpSpPr>
                            <wpg:grpSpPr bwMode="auto">
                              <a:xfrm>
                                <a:off x="5426" y="11864"/>
                                <a:ext cx="3644" cy="1748"/>
                                <a:chOff x="5426" y="11864"/>
                                <a:chExt cx="3644" cy="1748"/>
                              </a:xfrm>
                            </wpg:grpSpPr>
                            <wps:wsp>
                              <wps:cNvPr id="197"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Text Box 151"/>
                              <wps:cNvSpPr txBox="1">
                                <a:spLocks noChangeArrowheads="1"/>
                              </wps:cNvSpPr>
                              <wps:spPr bwMode="auto">
                                <a:xfrm>
                                  <a:off x="5426" y="12228"/>
                                  <a:ext cx="15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1FFF" w14:textId="77777777" w:rsidR="009E04E1" w:rsidRDefault="009E04E1"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202"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ADBD" w14:textId="77777777" w:rsidR="009E04E1" w:rsidRDefault="009E04E1"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203"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9C6D4" w14:textId="77777777" w:rsidR="009E04E1" w:rsidRDefault="009E04E1"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wps:txbx>
                              <wps:bodyPr rot="0" vert="horz" wrap="square" lIns="36000" tIns="45720" rIns="36000" bIns="45720" anchor="t" anchorCtr="0" upright="1">
                                <a:noAutofit/>
                              </wps:bodyPr>
                            </wps:wsp>
                          </wpg:grpSp>
                          <wpg:grpSp>
                            <wpg:cNvPr id="204" name="Group 34"/>
                            <wpg:cNvGrpSpPr>
                              <a:grpSpLocks/>
                            </wpg:cNvGrpSpPr>
                            <wpg:grpSpPr bwMode="auto">
                              <a:xfrm>
                                <a:off x="2155" y="11850"/>
                                <a:ext cx="3569" cy="1685"/>
                                <a:chOff x="2155" y="11850"/>
                                <a:chExt cx="3569" cy="1685"/>
                              </a:xfrm>
                            </wpg:grpSpPr>
                            <wps:wsp>
                              <wps:cNvPr id="205"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148"/>
                              <wps:cNvSpPr txBox="1">
                                <a:spLocks noChangeArrowheads="1"/>
                              </wps:cNvSpPr>
                              <wps:spPr bwMode="auto">
                                <a:xfrm>
                                  <a:off x="2826" y="1203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66752" w14:textId="77777777" w:rsidR="009E04E1" w:rsidRDefault="009E04E1"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12" name="Text Box 149"/>
                              <wps:cNvSpPr txBox="1">
                                <a:spLocks noChangeArrowheads="1"/>
                              </wps:cNvSpPr>
                              <wps:spPr bwMode="auto">
                                <a:xfrm>
                                  <a:off x="2197" y="1278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F519" w14:textId="77777777" w:rsidR="009E04E1" w:rsidRDefault="009E04E1"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wps:txbx>
                              <wps:bodyPr rot="0" vert="horz" wrap="square" lIns="36000" tIns="45720" rIns="36000" bIns="45720" anchor="t" anchorCtr="0" upright="1">
                                <a:noAutofit/>
                              </wps:bodyPr>
                            </wps:wsp>
                            <wps:wsp>
                              <wps:cNvPr id="213" name="Text Box 155"/>
                              <wps:cNvSpPr txBox="1">
                                <a:spLocks noChangeArrowheads="1"/>
                              </wps:cNvSpPr>
                              <wps:spPr bwMode="auto">
                                <a:xfrm>
                                  <a:off x="4252" y="12661"/>
                                  <a:ext cx="1472"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94A4" w14:textId="77777777" w:rsidR="009E04E1" w:rsidRDefault="009E04E1"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854B778" id="群組 2" o:spid="_x0000_s1030" style="position:absolute;left:0;text-align:left;margin-left:-2.55pt;margin-top:15.8pt;width:424.3pt;height:223.9pt;z-index:251669504"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">
                <v:line id="Line 3" o:spid="_x0000_s1031" style="position:absolute;flip:x;visibility:visible;mso-wrap-style:square" from="7112,10543" to="881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" strokeweight="1.5pt">
                  <v:stroke endarrow="block"/>
                </v:line>
                <v:group id="Group 4" o:spid="_x0000_s1032" style="position:absolute;left:2090;top:9586;width:8486;height:4478" coordorigin="2155,9586" coordsize="848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5" o:spid="_x0000_s1033" style="position:absolute;left:2714;top:9586;width:7927;height:4478" coordorigin="2714,9586" coordsize="7927,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type id="_x0000_t202" coordsize="21600,21600" o:spt="202" path="m,l,21600r21600,l21600,xe">
                      <v:stroke joinstyle="miter"/>
                      <v:path gradientshapeok="t" o:connecttype="rect"/>
                    </v:shapetype>
                    <v:shape id="Text Box 131" o:spid="_x0000_s1034" type="#_x0000_t202" style="position:absolute;left:2896;top:9586;width:2606;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" filled="f" fillcolor="#ff9">
                      <v:textbox inset="1mm,,1mm">
                        <w:txbxContent>
                          <w:p w14:paraId="0FF0043E" w14:textId="77777777" w:rsidR="009E04E1" w:rsidRDefault="009E04E1"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" filled="f" fillcolor="#ff9">
                      <v:textbox inset="1mm,,1mm">
                        <w:txbxContent>
                          <w:p w14:paraId="6BE2709B" w14:textId="77777777" w:rsidR="009E04E1" w:rsidRDefault="009E04E1" w:rsidP="00A252CD">
                            <w:pPr>
                              <w:spacing w:line="360" w:lineRule="exact"/>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" filled="f" fillcolor="#ff9">
                      <v:textbox inset="1mm,,1mm">
                        <w:txbxContent>
                          <w:p w14:paraId="44DEC945" w14:textId="77777777" w:rsidR="009E04E1" w:rsidRDefault="009E04E1"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" filled="f" fillcolor="#ff9">
                      <v:textbox inset="1mm,,1mm">
                        <w:txbxContent>
                          <w:p w14:paraId="6A825AA1" w14:textId="77777777" w:rsidR="009E04E1" w:rsidRDefault="009E04E1"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" filled="f" fillcolor="#ff9">
                      <v:textbox inset="1mm,,1mm">
                        <w:txbxContent>
                          <w:p w14:paraId="7A182589" w14:textId="77777777" w:rsidR="009E04E1" w:rsidRDefault="009E04E1" w:rsidP="00A252CD">
                            <w:pPr>
                              <w:spacing w:line="260" w:lineRule="exact"/>
                              <w:rPr>
                                <w:b/>
                                <w:bCs/>
                                <w:sz w:val="22"/>
                              </w:rPr>
                            </w:pPr>
                            <w:r>
                              <w:rPr>
                                <w:rFonts w:hint="eastAsia"/>
                                <w:b/>
                                <w:bCs/>
                                <w:sz w:val="22"/>
                              </w:rPr>
                              <w:t>電子發票雲端載具使用成效</w:t>
                            </w:r>
                            <w:proofErr w:type="gramStart"/>
                            <w:r>
                              <w:rPr>
                                <w:rFonts w:hint="eastAsia"/>
                                <w:b/>
                                <w:bCs/>
                                <w:sz w:val="22"/>
                              </w:rPr>
                              <w:t>不</w:t>
                            </w:r>
                            <w:proofErr w:type="gramEnd"/>
                            <w:r>
                              <w:rPr>
                                <w:rFonts w:hint="eastAsia"/>
                                <w:b/>
                                <w:bCs/>
                                <w:sz w:val="22"/>
                              </w:rPr>
                              <w:t>彰</w:t>
                            </w:r>
                          </w:p>
                        </w:txbxContent>
                      </v:textbox>
                    </v:shape>
                  </v:group>
                  <v:line id="Line 136" o:spid="_x0000_s1039" style="position:absolute;visibility:visible;mso-wrap-style:square" from="2868,11837" to="8539,1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" strokeweight="2pt">
                    <v:stroke endarrow="block"/>
                  </v:line>
                  <v:group id="Group 12" o:spid="_x0000_s1040" style="position:absolute;left:2155;top:10110;width:7930;height:3502" coordorigin="2155,10110" coordsize="793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13" o:spid="_x0000_s1041" style="position:absolute;left:3399;top:10110;width:3094;height:1678" coordorigin="3399,10110" coordsize="3094,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line id="Line 139" o:spid="_x0000_s1042" style="position:absolute;flip:x;visibility:visible;mso-wrap-style:square" from="4744,10653" to="6326,1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" strokeweight="1.5pt">
                        <v:stroke endarrow="block"/>
                      </v:line>
                      <v:line id="Line 141" o:spid="_x0000_s1043" style="position:absolute;visibility:visible;mso-wrap-style:square" from="4383,10110" to="5462,1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" strokeweight="2pt">
                        <v:stroke endarrow="block"/>
                      </v:line>
                      <v:line id="Line 144" o:spid="_x0000_s1044" style="position:absolute;visibility:visible;mso-wrap-style:square" from="3623,11347" to="5157,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" strokeweight="1.5pt">
                        <v:stroke endarrow="block"/>
                      </v:line>
                      <v:shape id="Text Box 146" o:spid="_x0000_s1045" type="#_x0000_t202" style="position:absolute;left:4965;top:10247;width:152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" filled="f" stroked="f">
                        <v:textbox inset="1mm,,1mm">
                          <w:txbxContent>
                            <w:p w14:paraId="38FB7972" w14:textId="77777777" w:rsidR="009E04E1" w:rsidRDefault="009E04E1"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399;top:10942;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" filled="f" stroked="f">
                        <v:textbox inset="1mm,,1mm">
                          <w:txbxContent>
                            <w:p w14:paraId="1498F362" w14:textId="77777777" w:rsidR="009E04E1" w:rsidRDefault="009E04E1" w:rsidP="00A252CD">
                              <w:pPr>
                                <w:pStyle w:val="00"/>
                                <w:spacing w:line="280" w:lineRule="exact"/>
                                <w:rPr>
                                  <w:sz w:val="22"/>
                                </w:rPr>
                              </w:pPr>
                              <w:r>
                                <w:rPr>
                                  <w:rFonts w:hint="eastAsia"/>
                                  <w:sz w:val="22"/>
                                </w:rPr>
                                <w:t>系統失誤風險</w:t>
                              </w:r>
                            </w:p>
                          </w:txbxContent>
                        </v:textbox>
                      </v:shape>
                    </v:group>
                    <v:group id="Group 19" o:spid="_x0000_s1047" style="position:absolute;left:5797;top:10134;width:4288;height:1680" coordorigin="5797,10134" coordsize="4288,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Text Box 147" o:spid="_x0000_s1048" type="#_x0000_t202" style="position:absolute;left:7608;top:10415;width:2477;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" filled="f" stroked="f">
                        <v:textbox inset="1mm,,1mm">
                          <w:txbxContent>
                            <w:p w14:paraId="67E801CF" w14:textId="77777777" w:rsidR="009E04E1" w:rsidRPr="00D57EFD" w:rsidRDefault="009E04E1" w:rsidP="00A252CD">
                              <w:pPr>
                                <w:rPr>
                                  <w:rFonts w:ascii="Arial" w:eastAsia="華康中黑體" w:hAnsi="Arial"/>
                                  <w:sz w:val="22"/>
                                </w:rPr>
                              </w:pPr>
                              <w:r w:rsidRPr="00D57EFD">
                                <w:rPr>
                                  <w:rFonts w:ascii="Arial" w:eastAsia="華康中黑體" w:hAnsi="Arial" w:hint="eastAsia"/>
                                  <w:sz w:val="22"/>
                                </w:rPr>
                                <w:t>電子發票附加功能缺乏</w:t>
                              </w:r>
                            </w:p>
                            <w:p w14:paraId="4A9A4926" w14:textId="77777777" w:rsidR="009E04E1" w:rsidRPr="00D57EFD" w:rsidRDefault="009E04E1" w:rsidP="00A252CD"/>
                          </w:txbxContent>
                        </v:textbox>
                      </v:shape>
                      <v:line id="Line 21" o:spid="_x0000_s1049" style="position:absolute;flip:x;visibility:visible;mso-wrap-style:square" from="7514,10980" to="9213,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" strokeweight="1.5pt">
                        <v:stroke endarrow="block"/>
                      </v:line>
                      <v:line id="Line 125" o:spid="_x0000_s1050" style="position:absolute;visibility:visible;mso-wrap-style:square" from="6908,10134" to="7922,1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" strokeweight="2pt">
                        <v:stroke endarrow="block"/>
                      </v:line>
                      <v:line id="Line 126" o:spid="_x0000_s1051" style="position:absolute;visibility:visible;mso-wrap-style:square" from="6000,11174" to="741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" strokeweight="1.5pt">
                        <v:stroke endarrow="block"/>
                      </v:line>
                      <v:shape id="Text Box 24" o:spid="_x0000_s1052" type="#_x0000_t202" style="position:absolute;left:7255;top:10134;width:273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" filled="f" stroked="f">
                        <v:textbox inset="1mm,,1mm">
                          <w:txbxContent>
                            <w:p w14:paraId="26D97598" w14:textId="77777777" w:rsidR="009E04E1" w:rsidRDefault="009E04E1"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797;top:10771;width:146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" filled="f" stroked="f">
                        <v:textbox inset="1mm,,1mm">
                          <w:txbxContent>
                            <w:p w14:paraId="149A9270" w14:textId="77777777" w:rsidR="009E04E1" w:rsidRDefault="009E04E1" w:rsidP="00A252CD">
                              <w:pPr>
                                <w:pStyle w:val="00"/>
                                <w:spacing w:line="220" w:lineRule="exact"/>
                                <w:rPr>
                                  <w:sz w:val="22"/>
                                </w:rPr>
                              </w:pPr>
                              <w:r>
                                <w:rPr>
                                  <w:rFonts w:hint="eastAsia"/>
                                  <w:sz w:val="22"/>
                                </w:rPr>
                                <w:t>習慣紙本發票</w:t>
                              </w:r>
                            </w:p>
                          </w:txbxContent>
                        </v:textbox>
                      </v:shape>
                    </v:group>
                    <v:group id="Group 26" o:spid="_x0000_s1054" style="position:absolute;left:5426;top:11864;width:3644;height:1748" coordorigin="5426,11864" coordsize="3644,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129" o:spid="_x0000_s1055" style="position:absolute;flip:y;visibility:visible;mso-wrap-style:square" from="6326,11864" to="7684,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" strokeweight="2pt">
                        <v:stroke endarrow="block"/>
                      </v:line>
                      <v:line id="Line 130" o:spid="_x0000_s1056" style="position:absolute;visibility:visible;mso-wrap-style:square" from="5608,12672" to="7022,1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" strokeweight="1.5pt">
                        <v:stroke endarrow="block"/>
                      </v:line>
                      <v:line id="Line 138" o:spid="_x0000_s1057" style="position:absolute;flip:x;visibility:visible;mso-wrap-style:square" from="7244,12546" to="8945,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" strokeweight="1.5pt">
                        <v:stroke endarrow="block"/>
                      </v:line>
                      <v:line id="Line 140" o:spid="_x0000_s1058" style="position:absolute;flip:x;visibility:visible;mso-wrap-style:square" from="6643,13248" to="8394,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" strokeweight="1.5pt">
                        <v:stroke endarrow="block"/>
                      </v:line>
                      <v:shape id="Text Box 151" o:spid="_x0000_s1059" type="#_x0000_t202" style="position:absolute;left:5426;top:12228;width:153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" filled="f" stroked="f">
                        <v:textbox inset="1mm,,1mm">
                          <w:txbxContent>
                            <w:p w14:paraId="12121FFF" w14:textId="77777777" w:rsidR="009E04E1" w:rsidRDefault="009E04E1"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" filled="f" stroked="f">
                        <v:textbox inset="1mm,,1mm">
                          <w:txbxContent>
                            <w:p w14:paraId="3F46ADBD" w14:textId="77777777" w:rsidR="009E04E1" w:rsidRDefault="009E04E1"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" filled="f" stroked="f">
                        <v:textbox inset="1mm,,1mm">
                          <w:txbxContent>
                            <w:p w14:paraId="05B9C6D4" w14:textId="77777777" w:rsidR="009E04E1" w:rsidRDefault="009E04E1" w:rsidP="00A252CD">
                              <w:pPr>
                                <w:pStyle w:val="00"/>
                                <w:spacing w:line="280" w:lineRule="exact"/>
                                <w:rPr>
                                  <w:sz w:val="22"/>
                                </w:rPr>
                              </w:pPr>
                              <w:r>
                                <w:rPr>
                                  <w:rFonts w:hint="eastAsia"/>
                                  <w:sz w:val="22"/>
                                </w:rPr>
                                <w:t>網路平</w:t>
                              </w:r>
                              <w:proofErr w:type="gramStart"/>
                              <w:r>
                                <w:rPr>
                                  <w:rFonts w:hint="eastAsia"/>
                                  <w:sz w:val="22"/>
                                </w:rPr>
                                <w:t>臺</w:t>
                              </w:r>
                              <w:proofErr w:type="gramEnd"/>
                              <w:r>
                                <w:rPr>
                                  <w:rFonts w:hint="eastAsia"/>
                                  <w:sz w:val="22"/>
                                </w:rPr>
                                <w:t>操作不易</w:t>
                              </w:r>
                            </w:p>
                          </w:txbxContent>
                        </v:textbox>
                      </v:shape>
                    </v:group>
                    <v:group id="Group 34" o:spid="_x0000_s1062" style="position:absolute;left:2155;top:11850;width:3569;height:1685" coordorigin="2155,11850" coordsize="3569,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127" o:spid="_x0000_s1063" style="position:absolute;visibility:visible;mso-wrap-style:square" from="2155,13192" to="3905,1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" strokeweight="1.5pt">
                        <v:stroke endarrow="block"/>
                      </v:line>
                      <v:line id="Line 128" o:spid="_x0000_s1064" style="position:absolute;visibility:visible;mso-wrap-style:square" from="2854,12466" to="4496,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" strokeweight="1.5pt">
                        <v:stroke endarrow="block"/>
                      </v:line>
                      <v:line id="Line 142" o:spid="_x0000_s1065" style="position:absolute;flip:y;visibility:visible;mso-wrap-style:square" from="3623,11850" to="5000,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" strokeweight="2pt">
                        <v:stroke endarrow="block"/>
                      </v:line>
                      <v:line id="Line 143" o:spid="_x0000_s1066" style="position:absolute;flip:x;visibility:visible;mso-wrap-style:square" from="4126,13053" to="5654,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" strokeweight="1.5pt">
                        <v:stroke endarrow="block"/>
                      </v:line>
                      <v:shape id="Text Box 148" o:spid="_x0000_s1067" type="#_x0000_t202" style="position:absolute;left:2826;top:12032;width:152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" filled="f" stroked="f">
                        <v:textbox inset="1mm,,1mm">
                          <w:txbxContent>
                            <w:p w14:paraId="76666752" w14:textId="77777777" w:rsidR="009E04E1" w:rsidRDefault="009E04E1"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787;width:1532;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" filled="f" stroked="f">
                        <v:textbox inset="1mm,,1mm">
                          <w:txbxContent>
                            <w:p w14:paraId="1993F519" w14:textId="77777777" w:rsidR="009E04E1" w:rsidRDefault="009E04E1" w:rsidP="00A252CD">
                              <w:pPr>
                                <w:pStyle w:val="00"/>
                                <w:spacing w:line="280" w:lineRule="exact"/>
                                <w:rPr>
                                  <w:sz w:val="22"/>
                                </w:rPr>
                              </w:pPr>
                              <w:r>
                                <w:rPr>
                                  <w:rFonts w:hint="eastAsia"/>
                                  <w:sz w:val="22"/>
                                </w:rPr>
                                <w:t>網路</w:t>
                              </w:r>
                              <w:proofErr w:type="gramStart"/>
                              <w:r>
                                <w:rPr>
                                  <w:rFonts w:hint="eastAsia"/>
                                  <w:sz w:val="22"/>
                                </w:rPr>
                                <w:t>點擊率低</w:t>
                              </w:r>
                              <w:proofErr w:type="gramEnd"/>
                            </w:p>
                          </w:txbxContent>
                        </v:textbox>
                      </v:shape>
                      <v:shape id="Text Box 155" o:spid="_x0000_s1069" type="#_x0000_t202" style="position:absolute;left:4252;top:12661;width:147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" filled="f" stroked="f">
                        <v:textbox inset="1mm,,1mm">
                          <w:txbxContent>
                            <w:p w14:paraId="7EA394A4" w14:textId="77777777" w:rsidR="009E04E1" w:rsidRDefault="009E04E1" w:rsidP="00A252CD">
                              <w:pPr>
                                <w:pStyle w:val="00"/>
                                <w:spacing w:line="300" w:lineRule="exact"/>
                                <w:rPr>
                                  <w:sz w:val="22"/>
                                </w:rPr>
                              </w:pPr>
                              <w:r>
                                <w:rPr>
                                  <w:rFonts w:hint="eastAsia"/>
                                  <w:sz w:val="22"/>
                                </w:rPr>
                                <w:t>缺乏實體管道宣傳</w:t>
                              </w:r>
                            </w:p>
                          </w:txbxContent>
                        </v:textbox>
                      </v:shape>
                    </v:group>
                  </v:group>
                </v:group>
              </v:group>
            </w:pict>
          </mc:Fallback>
        </mc:AlternateContent>
      </w:r>
    </w:p>
    <w:p w14:paraId="6EC70E0E"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657330B6"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0F20B02E"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74138410"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2BBE5239"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3F652AA6"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27220942"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5FC9F27B"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616839CA" w14:textId="77777777" w:rsidR="00A252CD" w:rsidRPr="00AF1369"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767DE3CE" w14:textId="31D25894" w:rsidR="00A252CD" w:rsidRPr="00AF1369"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bookmarkStart w:id="79" w:name="_Ref510968351"/>
      <w:r w:rsidRPr="00AF1369">
        <w:rPr>
          <w:rFonts w:ascii="Times New Roman" w:eastAsia="標楷體" w:hAnsi="Times New Roman" w:cs="Times New Roman" w:hint="eastAsia"/>
          <w:color w:val="000000" w:themeColor="text1"/>
          <w:sz w:val="28"/>
          <w:szCs w:val="28"/>
        </w:rPr>
        <w:t>圖</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圖</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3</w:t>
      </w:r>
      <w:r w:rsidR="00D1211B" w:rsidRPr="00AF1369">
        <w:rPr>
          <w:rFonts w:ascii="Times New Roman" w:eastAsia="標楷體" w:hAnsi="Times New Roman" w:cs="Times New Roman"/>
          <w:color w:val="000000" w:themeColor="text1"/>
          <w:sz w:val="28"/>
          <w:szCs w:val="28"/>
        </w:rPr>
        <w:fldChar w:fldCharType="end"/>
      </w:r>
      <w:bookmarkEnd w:id="79"/>
      <w:r w:rsidRPr="00AF1369">
        <w:rPr>
          <w:rFonts w:ascii="Times New Roman" w:eastAsia="標楷體" w:hAnsi="Times New Roman" w:cs="Times New Roman" w:hint="eastAsia"/>
          <w:color w:val="000000" w:themeColor="text1"/>
          <w:sz w:val="28"/>
          <w:szCs w:val="28"/>
        </w:rPr>
        <w:t>、以</w:t>
      </w:r>
      <w:proofErr w:type="gramStart"/>
      <w:r w:rsidRPr="00AF1369">
        <w:rPr>
          <w:rFonts w:ascii="Times New Roman" w:eastAsia="標楷體" w:hAnsi="Times New Roman" w:cs="Times New Roman" w:hint="eastAsia"/>
          <w:color w:val="000000" w:themeColor="text1"/>
          <w:sz w:val="28"/>
          <w:szCs w:val="28"/>
        </w:rPr>
        <w:t>魚骨圖分析</w:t>
      </w:r>
      <w:proofErr w:type="gramEnd"/>
      <w:r w:rsidRPr="00AF1369">
        <w:rPr>
          <w:rFonts w:ascii="Times New Roman" w:eastAsia="標楷體" w:hAnsi="Times New Roman" w:cs="Times New Roman" w:hint="eastAsia"/>
          <w:color w:val="000000" w:themeColor="text1"/>
          <w:sz w:val="28"/>
          <w:szCs w:val="28"/>
        </w:rPr>
        <w:t>政策問題之範例</w:t>
      </w:r>
    </w:p>
    <w:p w14:paraId="5699457A" w14:textId="77777777" w:rsidR="00A252CD" w:rsidRPr="00AF1369" w:rsidRDefault="00A252CD" w:rsidP="009D60E0">
      <w:pPr>
        <w:overflowPunct w:val="0"/>
        <w:adjustRightInd w:val="0"/>
        <w:spacing w:line="500" w:lineRule="exact"/>
        <w:ind w:firstLineChars="200" w:firstLine="480"/>
        <w:rPr>
          <w:rFonts w:ascii="Times New Roman" w:eastAsia="標楷體" w:hAnsi="Times New Roman" w:cs="Times New Roman"/>
          <w:color w:val="000000" w:themeColor="text1"/>
          <w:szCs w:val="24"/>
        </w:rPr>
      </w:pPr>
      <w:r w:rsidRPr="00AF1369">
        <w:rPr>
          <w:rFonts w:ascii="Times New Roman" w:eastAsia="標楷體" w:hAnsi="Times New Roman" w:cs="Times New Roman"/>
          <w:color w:val="000000" w:themeColor="text1"/>
          <w:szCs w:val="24"/>
        </w:rPr>
        <w:t>資料來源：</w:t>
      </w:r>
      <w:r w:rsidRPr="00AF1369">
        <w:rPr>
          <w:rFonts w:ascii="Times New Roman" w:eastAsia="標楷體" w:hAnsi="Times New Roman" w:cs="Times New Roman" w:hint="eastAsia"/>
          <w:color w:val="000000" w:themeColor="text1"/>
          <w:szCs w:val="24"/>
        </w:rPr>
        <w:t>引</w:t>
      </w:r>
      <w:r w:rsidRPr="00AF1369">
        <w:rPr>
          <w:rFonts w:ascii="Times New Roman" w:eastAsia="標楷體" w:hAnsi="Times New Roman" w:cs="Times New Roman"/>
          <w:color w:val="000000" w:themeColor="text1"/>
          <w:szCs w:val="24"/>
        </w:rPr>
        <w:t>自</w:t>
      </w:r>
      <w:r w:rsidR="003C1A5B" w:rsidRPr="00AF1369">
        <w:rPr>
          <w:rFonts w:ascii="Times New Roman" w:eastAsia="標楷體" w:hAnsi="Times New Roman" w:cs="Times New Roman" w:hint="eastAsia"/>
          <w:color w:val="000000" w:themeColor="text1"/>
          <w:szCs w:val="24"/>
        </w:rPr>
        <w:t>國家文官學院</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hint="eastAsia"/>
          <w:color w:val="000000" w:themeColor="text1"/>
          <w:szCs w:val="24"/>
        </w:rPr>
        <w:t>2017</w:t>
      </w:r>
      <w:r w:rsidRPr="00AF1369">
        <w:rPr>
          <w:rFonts w:ascii="Times New Roman" w:eastAsia="標楷體" w:hAnsi="Times New Roman" w:cs="Times New Roman" w:hint="eastAsia"/>
          <w:color w:val="000000" w:themeColor="text1"/>
          <w:szCs w:val="24"/>
        </w:rPr>
        <w:t>）</w:t>
      </w:r>
      <w:r w:rsidRPr="00AF1369">
        <w:rPr>
          <w:rFonts w:ascii="Times New Roman" w:eastAsia="標楷體" w:hAnsi="Times New Roman" w:cs="Times New Roman"/>
          <w:color w:val="000000" w:themeColor="text1"/>
          <w:szCs w:val="24"/>
        </w:rPr>
        <w:t>。</w:t>
      </w:r>
    </w:p>
    <w:p w14:paraId="510B4C09" w14:textId="77777777" w:rsidR="00A252CD" w:rsidRPr="00AF1369" w:rsidRDefault="00A252CD" w:rsidP="00D1211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0" w:name="_Toc529131090"/>
      <w:bookmarkStart w:id="81" w:name="_Toc511509084"/>
      <w:bookmarkStart w:id="82" w:name="_Toc511511350"/>
      <w:bookmarkStart w:id="83" w:name="_Toc92292347"/>
      <w:bookmarkEnd w:id="80"/>
      <w:r w:rsidRPr="00AF1369">
        <w:rPr>
          <w:rFonts w:ascii="Times New Roman" w:eastAsia="標楷體" w:hAnsi="Times New Roman" w:cs="Times New Roman" w:hint="eastAsia"/>
          <w:b/>
          <w:color w:val="000000" w:themeColor="text1"/>
          <w:sz w:val="28"/>
          <w:szCs w:val="28"/>
        </w:rPr>
        <w:t>決策樹</w:t>
      </w:r>
      <w:bookmarkEnd w:id="81"/>
      <w:bookmarkEnd w:id="82"/>
      <w:bookmarkEnd w:id="83"/>
    </w:p>
    <w:p w14:paraId="3970D2A2"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決策樹主要用在風險情況下，將各種決策選項及發生機率層層展</w:t>
      </w:r>
      <w:r w:rsidRPr="00AF1369">
        <w:rPr>
          <w:rFonts w:ascii="Times New Roman" w:eastAsia="標楷體" w:hAnsi="Times New Roman" w:cs="Times New Roman" w:hint="eastAsia"/>
          <w:color w:val="000000" w:themeColor="text1"/>
          <w:sz w:val="28"/>
          <w:szCs w:val="28"/>
        </w:rPr>
        <w:lastRenderedPageBreak/>
        <w:t>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14:paraId="384D50C4"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其實施步驟為：</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繪製樹狀圖，根據已知條件列出各種方案；</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識輔助決策者判斷評估，被認為是更好的方式；</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計算各種方案的期望值，並將其標示於該方案對應的結點上；</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比較各種方案的期望值，依期望值大小選出分數最高者為最佳方案。</w:t>
      </w:r>
    </w:p>
    <w:p w14:paraId="092046B9" w14:textId="77777777" w:rsidR="00A252CD" w:rsidRPr="00AF1369" w:rsidRDefault="00C50499"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718144" behindDoc="0" locked="0" layoutInCell="1" allowOverlap="1" wp14:anchorId="238B522B" wp14:editId="32DBFC10">
                <wp:simplePos x="0" y="0"/>
                <wp:positionH relativeFrom="column">
                  <wp:posOffset>354330</wp:posOffset>
                </wp:positionH>
                <wp:positionV relativeFrom="paragraph">
                  <wp:posOffset>2006600</wp:posOffset>
                </wp:positionV>
                <wp:extent cx="4638675" cy="2284095"/>
                <wp:effectExtent l="0" t="0" r="0" b="1905"/>
                <wp:wrapTopAndBottom/>
                <wp:docPr id="9" name="群組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2284095"/>
                          <a:chOff x="0" y="0"/>
                          <a:chExt cx="47145" cy="23431"/>
                        </a:xfrm>
                      </wpg:grpSpPr>
                      <wps:wsp>
                        <wps:cNvPr id="11" name="矩形 19"/>
                        <wps:cNvSpPr>
                          <a:spLocks noChangeArrowheads="1"/>
                        </wps:cNvSpPr>
                        <wps:spPr bwMode="auto">
                          <a:xfrm>
                            <a:off x="0" y="10645"/>
                            <a:ext cx="2987" cy="2897"/>
                          </a:xfrm>
                          <a:prstGeom prst="rect">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2" name="橢圓 20"/>
                        <wps:cNvSpPr>
                          <a:spLocks noChangeArrowheads="1"/>
                        </wps:cNvSpPr>
                        <wps:spPr bwMode="auto">
                          <a:xfrm>
                            <a:off x="11906" y="4287"/>
                            <a:ext cx="2987" cy="3078"/>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4" name="橢圓 21"/>
                        <wps:cNvSpPr>
                          <a:spLocks noChangeArrowheads="1"/>
                        </wps:cNvSpPr>
                        <wps:spPr bwMode="auto">
                          <a:xfrm>
                            <a:off x="11906" y="15955"/>
                            <a:ext cx="2987" cy="3078"/>
                          </a:xfrm>
                          <a:prstGeom prst="ellipse">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18" name="直線接點 22"/>
                        <wps:cNvCnPr>
                          <a:cxnSpLocks noChangeShapeType="1"/>
                        </wps:cNvCnPr>
                        <wps:spPr bwMode="auto">
                          <a:xfrm flipV="1">
                            <a:off x="2952" y="6073"/>
                            <a:ext cx="8959" cy="615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直線接點 23"/>
                        <wps:cNvCnPr>
                          <a:cxnSpLocks noChangeShapeType="1"/>
                        </wps:cNvCnPr>
                        <wps:spPr bwMode="auto">
                          <a:xfrm>
                            <a:off x="2952" y="12264"/>
                            <a:ext cx="8963" cy="462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Text Box 52"/>
                        <wps:cNvSpPr txBox="1">
                          <a:spLocks noChangeArrowheads="1"/>
                        </wps:cNvSpPr>
                        <wps:spPr bwMode="auto">
                          <a:xfrm>
                            <a:off x="381" y="5716"/>
                            <a:ext cx="11531"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9C194"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upright="1">
                          <a:noAutofit/>
                        </wps:bodyPr>
                      </wps:wsp>
                      <wps:wsp>
                        <wps:cNvPr id="22" name="Text Box 53"/>
                        <wps:cNvSpPr txBox="1">
                          <a:spLocks noChangeArrowheads="1"/>
                        </wps:cNvSpPr>
                        <wps:spPr bwMode="auto">
                          <a:xfrm>
                            <a:off x="0" y="16169"/>
                            <a:ext cx="1153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4862"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upright="1">
                          <a:noAutofit/>
                        </wps:bodyPr>
                      </wps:wsp>
                      <wps:wsp>
                        <wps:cNvPr id="23" name="直線單箭頭接點 7"/>
                        <wps:cNvCnPr>
                          <a:cxnSpLocks noChangeShapeType="1"/>
                        </wps:cNvCnPr>
                        <wps:spPr bwMode="auto">
                          <a:xfrm flipV="1">
                            <a:off x="14859" y="1715"/>
                            <a:ext cx="20243" cy="411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直線單箭頭接點 8"/>
                        <wps:cNvCnPr>
                          <a:cxnSpLocks noChangeShapeType="1"/>
                        </wps:cNvCnPr>
                        <wps:spPr bwMode="auto">
                          <a:xfrm flipV="1">
                            <a:off x="14859" y="13478"/>
                            <a:ext cx="20224" cy="3954"/>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單箭頭接點 10"/>
                        <wps:cNvCnPr>
                          <a:cxnSpLocks noChangeShapeType="1"/>
                        </wps:cNvCnPr>
                        <wps:spPr bwMode="auto">
                          <a:xfrm>
                            <a:off x="14859" y="5906"/>
                            <a:ext cx="20243" cy="24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直線單箭頭接點 13"/>
                        <wps:cNvCnPr>
                          <a:cxnSpLocks noChangeShapeType="1"/>
                        </wps:cNvCnPr>
                        <wps:spPr bwMode="auto">
                          <a:xfrm>
                            <a:off x="14859" y="17479"/>
                            <a:ext cx="20243" cy="2476"/>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Text Box 58"/>
                        <wps:cNvSpPr txBox="1">
                          <a:spLocks noChangeArrowheads="1"/>
                        </wps:cNvSpPr>
                        <wps:spPr bwMode="auto">
                          <a:xfrm>
                            <a:off x="15906" y="620"/>
                            <a:ext cx="17793"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BAD73"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upright="1">
                          <a:noAutofit/>
                        </wps:bodyPr>
                      </wps:wsp>
                      <wps:wsp>
                        <wps:cNvPr id="28" name="Text Box 59"/>
                        <wps:cNvSpPr txBox="1">
                          <a:spLocks noChangeArrowheads="1"/>
                        </wps:cNvSpPr>
                        <wps:spPr bwMode="auto">
                          <a:xfrm>
                            <a:off x="16383" y="7484"/>
                            <a:ext cx="14738"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AF95"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upright="1">
                          <a:noAutofit/>
                        </wps:bodyPr>
                      </wps:wsp>
                      <wps:wsp>
                        <wps:cNvPr id="29" name="Text Box 60"/>
                        <wps:cNvSpPr txBox="1">
                          <a:spLocks noChangeArrowheads="1"/>
                        </wps:cNvSpPr>
                        <wps:spPr bwMode="auto">
                          <a:xfrm>
                            <a:off x="15906" y="12371"/>
                            <a:ext cx="17793"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81B1F"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upright="1">
                          <a:noAutofit/>
                        </wps:bodyPr>
                      </wps:wsp>
                      <wps:wsp>
                        <wps:cNvPr id="30" name="Text Box 61"/>
                        <wps:cNvSpPr txBox="1">
                          <a:spLocks noChangeArrowheads="1"/>
                        </wps:cNvSpPr>
                        <wps:spPr bwMode="auto">
                          <a:xfrm>
                            <a:off x="16383" y="18512"/>
                            <a:ext cx="14738"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A5175"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upright="1">
                          <a:noAutofit/>
                        </wps:bodyPr>
                      </wps:wsp>
                      <wps:wsp>
                        <wps:cNvPr id="31" name="Text Box 62"/>
                        <wps:cNvSpPr txBox="1">
                          <a:spLocks noChangeArrowheads="1"/>
                        </wps:cNvSpPr>
                        <wps:spPr bwMode="auto">
                          <a:xfrm>
                            <a:off x="34671" y="0"/>
                            <a:ext cx="12474"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E901"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upright="1">
                          <a:noAutofit/>
                        </wps:bodyPr>
                      </wps:wsp>
                      <wps:wsp>
                        <wps:cNvPr id="224" name="Text Box 63"/>
                        <wps:cNvSpPr txBox="1">
                          <a:spLocks noChangeArrowheads="1"/>
                        </wps:cNvSpPr>
                        <wps:spPr bwMode="auto">
                          <a:xfrm>
                            <a:off x="34671" y="7143"/>
                            <a:ext cx="11524"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93A91"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upright="1">
                          <a:noAutofit/>
                        </wps:bodyPr>
                      </wps:wsp>
                      <wps:wsp>
                        <wps:cNvPr id="225" name="Text Box 64"/>
                        <wps:cNvSpPr txBox="1">
                          <a:spLocks noChangeArrowheads="1"/>
                        </wps:cNvSpPr>
                        <wps:spPr bwMode="auto">
                          <a:xfrm>
                            <a:off x="34671" y="12192"/>
                            <a:ext cx="11524"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B0F0E"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upright="1">
                          <a:noAutofit/>
                        </wps:bodyPr>
                      </wps:wsp>
                      <wps:wsp>
                        <wps:cNvPr id="226" name="Text Box 65"/>
                        <wps:cNvSpPr txBox="1">
                          <a:spLocks noChangeArrowheads="1"/>
                        </wps:cNvSpPr>
                        <wps:spPr bwMode="auto">
                          <a:xfrm>
                            <a:off x="34671" y="18573"/>
                            <a:ext cx="10930" cy="4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22B4"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38B522B" id="群組 34" o:spid="_x0000_s1070" style="position:absolute;left:0;text-align:left;margin-left:27.9pt;margin-top:158pt;width:365.25pt;height:179.85pt;z-index:251718144;mso-height-relative:margin" coordsize="47145,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">
                <v:rect id="矩形 19" o:spid="_x0000_s1071" style="position:absolute;top:10645;width:2987;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ceeaca [3201]" strokecolor="black [3200]" strokeweight="1pt"/>
                <v:oval id="橢圓 20" o:spid="_x0000_s1072" style="position:absolute;left:11906;top:4287;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ceeaca [3201]" strokecolor="black [3200]" strokeweight="1pt">
                  <v:stroke joinstyle="miter"/>
                </v:oval>
                <v:oval id="橢圓 21" o:spid="_x0000_s1073" style="position:absolute;left:11906;top:15955;width:2987;height:3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" fillcolor="#ceeaca [3201]" strokecolor="black [3200]" strokeweight="1pt">
                  <v:stroke joinstyle="miter"/>
                </v:oval>
                <v:line id="直線接點 22" o:spid="_x0000_s1074" style="position:absolute;flip:y;visibility:visible;mso-wrap-style:square" from="2952,6073" to="11911,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直線接點 23" o:spid="_x0000_s1075" style="position:absolute;visibility:visible;mso-wrap-style:square" from="2952,12264" to="11915,1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shape id="Text Box 52" o:spid="_x0000_s1076" type="#_x0000_t202" style="position:absolute;left:381;top:5716;width:1153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AA9C194"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Text Box 53" o:spid="_x0000_s1077" type="#_x0000_t202" style="position:absolute;top:16169;width:1153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AF24862"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1715;width:20243;height:4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直線單箭頭接點 8" o:spid="_x0000_s1079" type="#_x0000_t32" style="position:absolute;left:14859;top:13478;width:20224;height:3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直線單箭頭接點 10" o:spid="_x0000_s1080" type="#_x0000_t32" style="position:absolute;left:14859;top:5906;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直線單箭頭接點 13" o:spid="_x0000_s1081" type="#_x0000_t32" style="position:absolute;left:14859;top:17479;width:20243;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Text Box 58" o:spid="_x0000_s1082" type="#_x0000_t202" style="position:absolute;left:15906;top:620;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F6BAD73"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Text Box 59" o:spid="_x0000_s1083" type="#_x0000_t202" style="position:absolute;left:16383;top:7484;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726AF95"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Text Box 60" o:spid="_x0000_s1084" type="#_x0000_t202" style="position:absolute;left:15906;top:12371;width:17793;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D481B1F"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Text Box 61" o:spid="_x0000_s1085" type="#_x0000_t202" style="position:absolute;left:16383;top:18512;width:1473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4AA5175"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Text Box 62" o:spid="_x0000_s1086" type="#_x0000_t202" style="position:absolute;left:34671;width:12474;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F38E901"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Text Box 63" o:spid="_x0000_s1087" type="#_x0000_t202" style="position:absolute;left:34671;top:7143;width:1152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47993A91"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Text Box 64" o:spid="_x0000_s1088" type="#_x0000_t202" style="position:absolute;left:34671;top:12192;width:11524;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37EB0F0E"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Text Box 65" o:spid="_x0000_s1089" type="#_x0000_t202" style="position:absolute;left:34671;top:18573;width:1093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47BF22B4" w14:textId="77777777" w:rsidR="00C50499" w:rsidRPr="003B10BA" w:rsidRDefault="00C50499" w:rsidP="00C50499">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w10:wrap type="topAndBottom"/>
              </v:group>
            </w:pict>
          </mc:Fallback>
        </mc:AlternateContent>
      </w:r>
      <w:r w:rsidR="00A252CD" w:rsidRPr="00AF1369">
        <w:rPr>
          <w:rFonts w:ascii="Times New Roman" w:eastAsia="標楷體" w:hAnsi="Times New Roman" w:cs="Times New Roman" w:hint="eastAsia"/>
          <w:color w:val="000000" w:themeColor="text1"/>
          <w:sz w:val="28"/>
          <w:szCs w:val="28"/>
        </w:rPr>
        <w:t>例如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00A252CD" w:rsidRPr="00AF1369">
        <w:rPr>
          <w:rFonts w:ascii="Times New Roman" w:eastAsia="標楷體" w:hAnsi="Times New Roman" w:cs="Times New Roman"/>
          <w:color w:val="000000" w:themeColor="text1"/>
          <w:sz w:val="28"/>
          <w:szCs w:val="28"/>
        </w:rPr>
        <w:t>0.2*(-50)+0.8*(-100)=-90</w:t>
      </w:r>
      <w:r w:rsidR="00A252CD" w:rsidRPr="00AF1369">
        <w:rPr>
          <w:rFonts w:ascii="Times New Roman" w:eastAsia="標楷體" w:hAnsi="Times New Roman" w:cs="Times New Roman" w:hint="eastAsia"/>
          <w:color w:val="000000" w:themeColor="text1"/>
          <w:sz w:val="28"/>
          <w:szCs w:val="28"/>
        </w:rPr>
        <w:t>；不召開會議的期望值為</w:t>
      </w:r>
      <w:r w:rsidR="00A252CD" w:rsidRPr="00AF1369">
        <w:rPr>
          <w:rFonts w:ascii="Times New Roman" w:eastAsia="標楷體" w:hAnsi="Times New Roman" w:cs="Times New Roman"/>
          <w:color w:val="000000" w:themeColor="text1"/>
          <w:sz w:val="28"/>
          <w:szCs w:val="28"/>
        </w:rPr>
        <w:t>0.2*0+0.8*(-200)=-160</w:t>
      </w:r>
      <w:r w:rsidR="00A252CD" w:rsidRPr="00AF1369">
        <w:rPr>
          <w:rFonts w:ascii="Times New Roman" w:eastAsia="標楷體" w:hAnsi="Times New Roman" w:cs="Times New Roman" w:hint="eastAsia"/>
          <w:color w:val="000000" w:themeColor="text1"/>
          <w:sz w:val="28"/>
          <w:szCs w:val="28"/>
        </w:rPr>
        <w:t>，若依照理性選擇的計算，應該會選擇召開會議。</w:t>
      </w:r>
    </w:p>
    <w:p w14:paraId="3645E0AE" w14:textId="280D6B98" w:rsidR="00BE1AF5" w:rsidRPr="00AF1369" w:rsidRDefault="00BE1AF5" w:rsidP="00C50499">
      <w:pPr>
        <w:widowControl/>
        <w:overflowPunct w:val="0"/>
        <w:adjustRightInd w:val="0"/>
        <w:spacing w:line="500" w:lineRule="exact"/>
        <w:ind w:firstLine="480"/>
        <w:contextualSpacing/>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圖</w:t>
      </w:r>
      <w:r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圖</w:instrText>
      </w:r>
      <w:r w:rsidRPr="00AF1369">
        <w:rPr>
          <w:rFonts w:ascii="Times New Roman" w:eastAsia="標楷體" w:hAnsi="Times New Roman" w:cs="Times New Roman"/>
          <w:color w:val="000000" w:themeColor="text1"/>
          <w:sz w:val="28"/>
          <w:szCs w:val="28"/>
        </w:rPr>
        <w:instrText xml:space="preserve"> \* ARABIC </w:instrText>
      </w:r>
      <w:r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4</w:t>
      </w:r>
      <w:r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color w:val="000000" w:themeColor="text1"/>
          <w:sz w:val="28"/>
          <w:szCs w:val="28"/>
        </w:rPr>
        <w:t>決策樹</w:t>
      </w:r>
      <w:r w:rsidRPr="00AF1369">
        <w:rPr>
          <w:rFonts w:ascii="Times New Roman" w:eastAsia="標楷體" w:hAnsi="Times New Roman" w:cs="Times New Roman" w:hint="eastAsia"/>
          <w:color w:val="000000" w:themeColor="text1"/>
          <w:sz w:val="28"/>
          <w:szCs w:val="28"/>
        </w:rPr>
        <w:t>分析之範例</w:t>
      </w:r>
    </w:p>
    <w:p w14:paraId="31C932E7" w14:textId="77777777" w:rsidR="00A252CD" w:rsidRPr="00AF1369" w:rsidRDefault="00A252CD" w:rsidP="00A057E2">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4" w:name="_Toc510794120"/>
      <w:bookmarkStart w:id="85" w:name="_Toc510977276"/>
      <w:bookmarkStart w:id="86" w:name="_Toc511509083"/>
      <w:bookmarkStart w:id="87" w:name="_Toc511511349"/>
      <w:bookmarkStart w:id="88" w:name="_Toc92292348"/>
      <w:r w:rsidRPr="00AF1369">
        <w:rPr>
          <w:rFonts w:ascii="Times New Roman" w:eastAsia="標楷體" w:hAnsi="Times New Roman" w:cs="Times New Roman" w:hint="eastAsia"/>
          <w:b/>
          <w:color w:val="000000" w:themeColor="text1"/>
          <w:sz w:val="28"/>
          <w:szCs w:val="28"/>
        </w:rPr>
        <w:lastRenderedPageBreak/>
        <w:t>決策矩陣分析法</w:t>
      </w:r>
      <w:bookmarkEnd w:id="84"/>
      <w:bookmarkEnd w:id="85"/>
      <w:bookmarkEnd w:id="86"/>
      <w:bookmarkEnd w:id="87"/>
      <w:bookmarkEnd w:id="88"/>
      <w:r w:rsidRPr="00AF1369">
        <w:rPr>
          <w:rFonts w:ascii="Times New Roman" w:eastAsia="標楷體" w:hAnsi="Times New Roman" w:cs="Times New Roman"/>
          <w:b/>
          <w:color w:val="000000" w:themeColor="text1"/>
          <w:sz w:val="28"/>
          <w:szCs w:val="28"/>
        </w:rPr>
        <w:t xml:space="preserve"> </w:t>
      </w:r>
    </w:p>
    <w:p w14:paraId="0EB28A88"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AF1369">
        <w:rPr>
          <w:rFonts w:ascii="Times New Roman" w:eastAsia="標楷體" w:hAnsi="Times New Roman" w:cs="Times New Roman"/>
          <w:color w:val="000000" w:themeColor="text1"/>
          <w:sz w:val="28"/>
          <w:szCs w:val="28"/>
        </w:rPr>
        <w:t xml:space="preserve"> </w:t>
      </w:r>
    </w:p>
    <w:p w14:paraId="7279493D" w14:textId="77777777"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其實施的步驟為：</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羅列各種可行的方案；</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訂定各種衡量準則與其相對重要性（權重）；</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針對可行對策予以評分；</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計算每</w:t>
      </w:r>
      <w:proofErr w:type="gramStart"/>
      <w:r w:rsidRPr="00AF1369">
        <w:rPr>
          <w:rFonts w:ascii="Times New Roman" w:eastAsia="標楷體" w:hAnsi="Times New Roman" w:cs="Times New Roman" w:hint="eastAsia"/>
          <w:color w:val="000000" w:themeColor="text1"/>
          <w:sz w:val="28"/>
          <w:szCs w:val="28"/>
        </w:rPr>
        <w:t>個</w:t>
      </w:r>
      <w:proofErr w:type="gramEnd"/>
      <w:r w:rsidRPr="00AF1369">
        <w:rPr>
          <w:rFonts w:ascii="Times New Roman" w:eastAsia="標楷體" w:hAnsi="Times New Roman" w:cs="Times New Roman" w:hint="eastAsia"/>
          <w:color w:val="000000" w:themeColor="text1"/>
          <w:sz w:val="28"/>
          <w:szCs w:val="28"/>
        </w:rPr>
        <w:t>可行對策在所有準則上的加權總分；</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hint="eastAsia"/>
          <w:color w:val="000000" w:themeColor="text1"/>
          <w:sz w:val="28"/>
          <w:szCs w:val="28"/>
        </w:rPr>
        <w:t>排列可行對策的優先順序並依據得分高低找出最佳方案。</w:t>
      </w:r>
      <w:r w:rsidRPr="00AF1369">
        <w:rPr>
          <w:rFonts w:ascii="Times New Roman" w:eastAsia="標楷體" w:hAnsi="Times New Roman" w:cs="Times New Roman"/>
          <w:color w:val="000000" w:themeColor="text1"/>
          <w:sz w:val="28"/>
          <w:szCs w:val="28"/>
        </w:rPr>
        <w:t xml:space="preserve"> </w:t>
      </w:r>
    </w:p>
    <w:p w14:paraId="31FB8E17" w14:textId="3A568B42" w:rsidR="00A252CD" w:rsidRPr="00AF1369"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例如</w:t>
      </w:r>
      <w:proofErr w:type="gramStart"/>
      <w:r w:rsidRPr="00AF1369">
        <w:rPr>
          <w:rFonts w:ascii="Times New Roman" w:eastAsia="標楷體" w:hAnsi="Times New Roman" w:cs="Times New Roman" w:hint="eastAsia"/>
          <w:color w:val="000000" w:themeColor="text1"/>
          <w:sz w:val="28"/>
          <w:szCs w:val="28"/>
        </w:rPr>
        <w:t>以茲卡病毒</w:t>
      </w:r>
      <w:proofErr w:type="gramEnd"/>
      <w:r w:rsidRPr="00AF1369">
        <w:rPr>
          <w:rFonts w:ascii="Times New Roman" w:eastAsia="標楷體" w:hAnsi="Times New Roman" w:cs="Times New Roman" w:hint="eastAsia"/>
          <w:color w:val="000000" w:themeColor="text1"/>
          <w:sz w:val="28"/>
          <w:szCs w:val="28"/>
        </w:rPr>
        <w:t>防疫政策為例，探討面對新興環境議題之挑戰與作法，即可依上述步驟產出決策矩陣，如</w:t>
      </w:r>
      <w:r w:rsidR="00D1211B" w:rsidRPr="00AF1369">
        <w:rPr>
          <w:color w:val="000000" w:themeColor="text1"/>
        </w:rPr>
        <w:fldChar w:fldCharType="begin"/>
      </w:r>
      <w:r w:rsidR="00BA0C10" w:rsidRPr="00AF1369">
        <w:rPr>
          <w:color w:val="000000" w:themeColor="text1"/>
        </w:rPr>
        <w:instrText xml:space="preserve"> REF  _Ref510962443  \* MERGEFORMAT </w:instrText>
      </w:r>
      <w:r w:rsidR="00D1211B" w:rsidRPr="00AF1369">
        <w:rPr>
          <w:color w:val="000000" w:themeColor="text1"/>
        </w:rPr>
        <w:fldChar w:fldCharType="separate"/>
      </w:r>
      <w:r w:rsidR="00B57E47" w:rsidRPr="00AF1369">
        <w:rPr>
          <w:rFonts w:ascii="Times New Roman" w:eastAsia="標楷體" w:hAnsi="Times New Roman" w:cs="Times New Roman" w:hint="eastAsia"/>
          <w:color w:val="000000" w:themeColor="text1"/>
          <w:sz w:val="28"/>
          <w:szCs w:val="28"/>
        </w:rPr>
        <w:t>表</w:t>
      </w:r>
      <w:r w:rsidR="00B57E47">
        <w:rPr>
          <w:rFonts w:ascii="Times New Roman" w:eastAsia="標楷體" w:hAnsi="Times New Roman" w:cs="Times New Roman"/>
          <w:color w:val="000000" w:themeColor="text1"/>
          <w:sz w:val="28"/>
          <w:szCs w:val="28"/>
        </w:rPr>
        <w:t>13</w:t>
      </w:r>
      <w:r w:rsidR="00D1211B" w:rsidRPr="00AF1369">
        <w:rPr>
          <w:color w:val="000000" w:themeColor="text1"/>
        </w:rPr>
        <w:fldChar w:fldCharType="end"/>
      </w:r>
      <w:r w:rsidRPr="00AF1369">
        <w:rPr>
          <w:rFonts w:ascii="Times New Roman" w:eastAsia="標楷體" w:hAnsi="Times New Roman" w:cs="Times New Roman" w:hint="eastAsia"/>
          <w:color w:val="000000" w:themeColor="text1"/>
          <w:sz w:val="28"/>
          <w:szCs w:val="28"/>
        </w:rPr>
        <w:t>，據以選出相對</w:t>
      </w:r>
      <w:bookmarkEnd w:id="65"/>
      <w:bookmarkEnd w:id="66"/>
      <w:bookmarkEnd w:id="67"/>
      <w:r w:rsidRPr="00AF1369">
        <w:rPr>
          <w:rFonts w:ascii="Times New Roman" w:eastAsia="標楷體" w:hAnsi="Times New Roman" w:cs="Times New Roman" w:hint="eastAsia"/>
          <w:color w:val="000000" w:themeColor="text1"/>
          <w:sz w:val="28"/>
          <w:szCs w:val="28"/>
        </w:rPr>
        <w:t>較佳的</w:t>
      </w:r>
      <w:proofErr w:type="gramStart"/>
      <w:r w:rsidRPr="00AF1369">
        <w:rPr>
          <w:rFonts w:ascii="Times New Roman" w:eastAsia="標楷體" w:hAnsi="Times New Roman" w:cs="Times New Roman" w:hint="eastAsia"/>
          <w:color w:val="000000" w:themeColor="text1"/>
          <w:sz w:val="28"/>
          <w:szCs w:val="28"/>
        </w:rPr>
        <w:t>採</w:t>
      </w:r>
      <w:proofErr w:type="gramEnd"/>
      <w:r w:rsidRPr="00AF1369">
        <w:rPr>
          <w:rFonts w:ascii="Times New Roman" w:eastAsia="標楷體" w:hAnsi="Times New Roman" w:cs="Times New Roman" w:hint="eastAsia"/>
          <w:color w:val="000000" w:themeColor="text1"/>
          <w:sz w:val="28"/>
          <w:szCs w:val="28"/>
        </w:rPr>
        <w:t>行方案</w:t>
      </w:r>
      <w:r w:rsidR="00ED7558" w:rsidRPr="00AF1369">
        <w:rPr>
          <w:rFonts w:ascii="Times New Roman" w:eastAsia="標楷體" w:hAnsi="Times New Roman" w:cs="Times New Roman" w:hint="eastAsia"/>
          <w:color w:val="000000" w:themeColor="text1"/>
          <w:sz w:val="28"/>
          <w:szCs w:val="28"/>
        </w:rPr>
        <w:t>。</w:t>
      </w:r>
    </w:p>
    <w:p w14:paraId="1A86D59C" w14:textId="7C5003A0" w:rsidR="00A252CD" w:rsidRPr="00AF1369"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89" w:name="_Ref510962443"/>
      <w:r w:rsidRPr="00AF1369">
        <w:rPr>
          <w:rFonts w:ascii="Times New Roman" w:eastAsia="標楷體" w:hAnsi="Times New Roman" w:cs="Times New Roman" w:hint="eastAsia"/>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13</w:t>
      </w:r>
      <w:r w:rsidR="00D1211B" w:rsidRPr="00AF1369">
        <w:rPr>
          <w:rFonts w:ascii="Times New Roman" w:eastAsia="標楷體" w:hAnsi="Times New Roman" w:cs="Times New Roman"/>
          <w:color w:val="000000" w:themeColor="text1"/>
          <w:sz w:val="28"/>
          <w:szCs w:val="28"/>
        </w:rPr>
        <w:fldChar w:fldCharType="end"/>
      </w:r>
      <w:bookmarkEnd w:id="89"/>
      <w:r w:rsidRPr="00AF1369">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AF1369" w:rsidRPr="00AF1369" w14:paraId="58A81483" w14:textId="77777777" w:rsidTr="003C1A5B">
        <w:trPr>
          <w:cantSplit/>
        </w:trPr>
        <w:tc>
          <w:tcPr>
            <w:tcW w:w="805" w:type="pct"/>
            <w:vMerge w:val="restart"/>
            <w:vAlign w:val="center"/>
          </w:tcPr>
          <w:p w14:paraId="41BD7F90" w14:textId="77777777" w:rsidR="00A252CD" w:rsidRPr="00AF1369"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項目</w:t>
            </w:r>
          </w:p>
        </w:tc>
        <w:tc>
          <w:tcPr>
            <w:tcW w:w="4195" w:type="pct"/>
            <w:gridSpan w:val="7"/>
            <w:vAlign w:val="center"/>
          </w:tcPr>
          <w:p w14:paraId="1DD39281" w14:textId="77777777" w:rsidR="00A252CD" w:rsidRPr="00AF1369"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評估指標</w:t>
            </w:r>
          </w:p>
        </w:tc>
      </w:tr>
      <w:tr w:rsidR="00AF1369" w:rsidRPr="00AF1369" w14:paraId="4F155211" w14:textId="77777777" w:rsidTr="003C1A5B">
        <w:trPr>
          <w:cantSplit/>
        </w:trPr>
        <w:tc>
          <w:tcPr>
            <w:tcW w:w="805" w:type="pct"/>
            <w:vMerge/>
            <w:vAlign w:val="center"/>
          </w:tcPr>
          <w:p w14:paraId="4327C187" w14:textId="77777777" w:rsidR="00A252CD" w:rsidRPr="00AF1369"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vAlign w:val="center"/>
          </w:tcPr>
          <w:p w14:paraId="67382D02" w14:textId="77777777" w:rsidR="00A252CD" w:rsidRPr="00AF1369"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行政</w:t>
            </w:r>
          </w:p>
          <w:p w14:paraId="7123A52D" w14:textId="77777777" w:rsidR="00A252CD" w:rsidRPr="00AF1369" w:rsidRDefault="002E4CD2"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(0.</w:t>
            </w:r>
            <w:r w:rsidRPr="00AF1369">
              <w:rPr>
                <w:rFonts w:ascii="Times New Roman" w:eastAsia="標楷體" w:hAnsi="Times New Roman" w:cs="Times New Roman" w:hint="eastAsia"/>
                <w:color w:val="000000" w:themeColor="text1"/>
                <w:sz w:val="28"/>
                <w:szCs w:val="28"/>
              </w:rPr>
              <w:t>1</w:t>
            </w:r>
            <w:r w:rsidR="00A252CD" w:rsidRPr="00AF1369">
              <w:rPr>
                <w:rFonts w:ascii="Times New Roman" w:eastAsia="標楷體" w:hAnsi="Times New Roman" w:cs="Times New Roman"/>
                <w:color w:val="000000" w:themeColor="text1"/>
                <w:sz w:val="28"/>
                <w:szCs w:val="28"/>
              </w:rPr>
              <w:t>)</w:t>
            </w:r>
          </w:p>
        </w:tc>
        <w:tc>
          <w:tcPr>
            <w:tcW w:w="709" w:type="pct"/>
            <w:vAlign w:val="center"/>
          </w:tcPr>
          <w:p w14:paraId="7F84AE6C" w14:textId="77777777" w:rsidR="00A252CD" w:rsidRPr="00AF1369"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人力</w:t>
            </w:r>
            <w:r w:rsidRPr="00AF1369">
              <w:rPr>
                <w:rFonts w:ascii="Times New Roman" w:eastAsia="標楷體" w:hAnsi="Times New Roman" w:cs="Times New Roman"/>
                <w:color w:val="000000" w:themeColor="text1"/>
                <w:sz w:val="28"/>
                <w:szCs w:val="28"/>
              </w:rPr>
              <w:t>(0.2)</w:t>
            </w:r>
          </w:p>
        </w:tc>
        <w:tc>
          <w:tcPr>
            <w:tcW w:w="709" w:type="pct"/>
            <w:vAlign w:val="center"/>
          </w:tcPr>
          <w:p w14:paraId="202467D6" w14:textId="77777777" w:rsidR="00A252CD" w:rsidRPr="00AF1369"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經費</w:t>
            </w:r>
            <w:r w:rsidR="002E4CD2" w:rsidRPr="00AF1369">
              <w:rPr>
                <w:rFonts w:ascii="Times New Roman" w:eastAsia="標楷體" w:hAnsi="Times New Roman" w:cs="Times New Roman"/>
                <w:color w:val="000000" w:themeColor="text1"/>
                <w:sz w:val="28"/>
                <w:szCs w:val="28"/>
              </w:rPr>
              <w:t>(0.</w:t>
            </w:r>
            <w:r w:rsidR="002E4CD2"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color w:val="000000" w:themeColor="text1"/>
                <w:sz w:val="28"/>
                <w:szCs w:val="28"/>
              </w:rPr>
              <w:t>)</w:t>
            </w:r>
          </w:p>
        </w:tc>
        <w:tc>
          <w:tcPr>
            <w:tcW w:w="709" w:type="pct"/>
            <w:vAlign w:val="center"/>
          </w:tcPr>
          <w:p w14:paraId="2FB0474C" w14:textId="77777777" w:rsidR="00A252CD" w:rsidRPr="00AF1369"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技術</w:t>
            </w:r>
            <w:r w:rsidRPr="00AF1369">
              <w:rPr>
                <w:rFonts w:ascii="Times New Roman" w:eastAsia="標楷體" w:hAnsi="Times New Roman" w:cs="Times New Roman"/>
                <w:color w:val="000000" w:themeColor="text1"/>
                <w:sz w:val="28"/>
                <w:szCs w:val="28"/>
              </w:rPr>
              <w:t>(0.2)</w:t>
            </w:r>
          </w:p>
        </w:tc>
        <w:tc>
          <w:tcPr>
            <w:tcW w:w="709" w:type="pct"/>
            <w:vAlign w:val="center"/>
          </w:tcPr>
          <w:p w14:paraId="18ABFE30" w14:textId="77777777" w:rsidR="00A252CD" w:rsidRPr="00AF1369"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時間</w:t>
            </w:r>
            <w:r w:rsidRPr="00AF1369">
              <w:rPr>
                <w:rFonts w:ascii="Times New Roman" w:eastAsia="標楷體" w:hAnsi="Times New Roman" w:cs="Times New Roman"/>
                <w:color w:val="000000" w:themeColor="text1"/>
                <w:sz w:val="28"/>
                <w:szCs w:val="28"/>
              </w:rPr>
              <w:t>(0.2)</w:t>
            </w:r>
          </w:p>
        </w:tc>
        <w:tc>
          <w:tcPr>
            <w:tcW w:w="326" w:type="pct"/>
            <w:vAlign w:val="center"/>
          </w:tcPr>
          <w:p w14:paraId="1943272B" w14:textId="77777777" w:rsidR="00A252CD" w:rsidRPr="00AF1369"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總計</w:t>
            </w:r>
          </w:p>
        </w:tc>
        <w:tc>
          <w:tcPr>
            <w:tcW w:w="324" w:type="pct"/>
            <w:vAlign w:val="center"/>
          </w:tcPr>
          <w:p w14:paraId="40426B25" w14:textId="77777777" w:rsidR="00A252CD" w:rsidRPr="00AF1369"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排序</w:t>
            </w:r>
          </w:p>
        </w:tc>
      </w:tr>
      <w:tr w:rsidR="00AF1369" w:rsidRPr="00AF1369" w14:paraId="68DACB67" w14:textId="77777777" w:rsidTr="003C1A5B">
        <w:trPr>
          <w:cantSplit/>
        </w:trPr>
        <w:tc>
          <w:tcPr>
            <w:tcW w:w="805" w:type="pct"/>
            <w:vAlign w:val="center"/>
          </w:tcPr>
          <w:p w14:paraId="7FFA3807"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方案甲</w:t>
            </w:r>
            <w:r w:rsidRPr="00AF1369">
              <w:rPr>
                <w:rFonts w:ascii="Times New Roman" w:eastAsia="標楷體" w:hAnsi="Times New Roman" w:cs="Times New Roman" w:hint="eastAsia"/>
                <w:color w:val="000000" w:themeColor="text1"/>
                <w:sz w:val="28"/>
                <w:szCs w:val="28"/>
              </w:rPr>
              <w:t>：</w:t>
            </w:r>
          </w:p>
          <w:p w14:paraId="3D446D4A"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加強防疫宣導政策行銷</w:t>
            </w:r>
          </w:p>
        </w:tc>
        <w:tc>
          <w:tcPr>
            <w:tcW w:w="709" w:type="pct"/>
            <w:vAlign w:val="center"/>
          </w:tcPr>
          <w:p w14:paraId="05217665"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w:t>
            </w:r>
          </w:p>
          <w:p w14:paraId="6FC7B13E"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2x0.</w:t>
            </w:r>
            <w:r w:rsidRPr="00AF1369">
              <w:rPr>
                <w:rFonts w:ascii="Times New Roman" w:eastAsia="新細明體" w:hAnsi="Times New Roman" w:cs="Times New Roman" w:hint="eastAsia"/>
                <w:color w:val="000000" w:themeColor="text1"/>
                <w:spacing w:val="-20"/>
                <w:szCs w:val="24"/>
              </w:rPr>
              <w:t>1</w:t>
            </w:r>
            <w:r w:rsidRPr="00AF1369">
              <w:rPr>
                <w:rFonts w:ascii="Times New Roman" w:eastAsia="新細明體" w:hAnsi="Times New Roman" w:cs="Times New Roman"/>
                <w:color w:val="000000" w:themeColor="text1"/>
                <w:spacing w:val="-20"/>
                <w:szCs w:val="24"/>
              </w:rPr>
              <w:t>=0.</w:t>
            </w:r>
            <w:r w:rsidRPr="00AF1369">
              <w:rPr>
                <w:rFonts w:ascii="Times New Roman" w:eastAsia="新細明體" w:hAnsi="Times New Roman" w:cs="Times New Roman" w:hint="eastAsia"/>
                <w:color w:val="000000" w:themeColor="text1"/>
                <w:spacing w:val="-20"/>
                <w:szCs w:val="24"/>
              </w:rPr>
              <w:t>2</w:t>
            </w:r>
          </w:p>
        </w:tc>
        <w:tc>
          <w:tcPr>
            <w:tcW w:w="709" w:type="pct"/>
            <w:vAlign w:val="center"/>
          </w:tcPr>
          <w:p w14:paraId="5AE78C56"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w:t>
            </w:r>
          </w:p>
          <w:p w14:paraId="7FFF9FF9"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2x0.2=0.4</w:t>
            </w:r>
          </w:p>
        </w:tc>
        <w:tc>
          <w:tcPr>
            <w:tcW w:w="709" w:type="pct"/>
            <w:vAlign w:val="center"/>
          </w:tcPr>
          <w:p w14:paraId="0CA90068"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w:t>
            </w:r>
          </w:p>
          <w:p w14:paraId="4A814D74"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3x0.</w:t>
            </w:r>
            <w:r w:rsidRPr="00AF1369">
              <w:rPr>
                <w:rFonts w:ascii="Times New Roman" w:eastAsia="新細明體" w:hAnsi="Times New Roman" w:cs="Times New Roman" w:hint="eastAsia"/>
                <w:color w:val="000000" w:themeColor="text1"/>
                <w:spacing w:val="-20"/>
                <w:szCs w:val="24"/>
              </w:rPr>
              <w:t>3</w:t>
            </w:r>
            <w:r w:rsidRPr="00AF1369">
              <w:rPr>
                <w:rFonts w:ascii="Times New Roman" w:eastAsia="新細明體" w:hAnsi="Times New Roman" w:cs="Times New Roman"/>
                <w:color w:val="000000" w:themeColor="text1"/>
                <w:spacing w:val="-20"/>
                <w:szCs w:val="24"/>
              </w:rPr>
              <w:t>=</w:t>
            </w:r>
            <w:r w:rsidRPr="00AF1369">
              <w:rPr>
                <w:rFonts w:ascii="Times New Roman" w:eastAsia="新細明體" w:hAnsi="Times New Roman" w:cs="Times New Roman" w:hint="eastAsia"/>
                <w:color w:val="000000" w:themeColor="text1"/>
                <w:spacing w:val="-20"/>
                <w:szCs w:val="24"/>
              </w:rPr>
              <w:t>0.9</w:t>
            </w:r>
          </w:p>
        </w:tc>
        <w:tc>
          <w:tcPr>
            <w:tcW w:w="709" w:type="pct"/>
            <w:vAlign w:val="center"/>
          </w:tcPr>
          <w:p w14:paraId="5D853368"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w:t>
            </w:r>
          </w:p>
          <w:p w14:paraId="5A11F592"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2x0.2=0.4</w:t>
            </w:r>
          </w:p>
        </w:tc>
        <w:tc>
          <w:tcPr>
            <w:tcW w:w="709" w:type="pct"/>
            <w:vAlign w:val="center"/>
          </w:tcPr>
          <w:p w14:paraId="7E06C53E"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w:t>
            </w:r>
          </w:p>
          <w:p w14:paraId="64C9C83E"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3x0.2=0.6</w:t>
            </w:r>
          </w:p>
        </w:tc>
        <w:tc>
          <w:tcPr>
            <w:tcW w:w="326" w:type="pct"/>
            <w:vAlign w:val="center"/>
          </w:tcPr>
          <w:p w14:paraId="2C13E1F1" w14:textId="77777777" w:rsidR="00A252CD" w:rsidRPr="00AF1369"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AF1369">
              <w:rPr>
                <w:rFonts w:ascii="Times New Roman" w:eastAsia="新細明體" w:hAnsi="Times New Roman" w:cs="Times New Roman" w:hint="eastAsia"/>
                <w:color w:val="000000" w:themeColor="text1"/>
                <w:sz w:val="28"/>
                <w:szCs w:val="24"/>
              </w:rPr>
              <w:t>2.5</w:t>
            </w:r>
          </w:p>
        </w:tc>
        <w:tc>
          <w:tcPr>
            <w:tcW w:w="324" w:type="pct"/>
            <w:vAlign w:val="center"/>
          </w:tcPr>
          <w:p w14:paraId="11CFB837" w14:textId="77777777" w:rsidR="00A252CD" w:rsidRPr="00AF1369"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AF1369">
              <w:rPr>
                <w:rFonts w:ascii="Times New Roman" w:eastAsia="新細明體" w:hAnsi="Times New Roman" w:cs="Times New Roman"/>
                <w:color w:val="000000" w:themeColor="text1"/>
                <w:sz w:val="28"/>
                <w:szCs w:val="24"/>
              </w:rPr>
              <w:t>2</w:t>
            </w:r>
          </w:p>
        </w:tc>
      </w:tr>
      <w:tr w:rsidR="00AF1369" w:rsidRPr="00AF1369" w14:paraId="38D08095" w14:textId="77777777" w:rsidTr="003C1A5B">
        <w:trPr>
          <w:cantSplit/>
        </w:trPr>
        <w:tc>
          <w:tcPr>
            <w:tcW w:w="805" w:type="pct"/>
            <w:vAlign w:val="center"/>
          </w:tcPr>
          <w:p w14:paraId="2CBA1BD1"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方案乙</w:t>
            </w:r>
            <w:r w:rsidRPr="00AF1369">
              <w:rPr>
                <w:rFonts w:ascii="Times New Roman" w:eastAsia="標楷體" w:hAnsi="Times New Roman" w:cs="Times New Roman" w:hint="eastAsia"/>
                <w:color w:val="000000" w:themeColor="text1"/>
                <w:sz w:val="28"/>
                <w:szCs w:val="28"/>
              </w:rPr>
              <w:t>：</w:t>
            </w:r>
          </w:p>
          <w:p w14:paraId="7AC9DBE4"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hint="eastAsia"/>
                <w:color w:val="000000" w:themeColor="text1"/>
                <w:sz w:val="28"/>
                <w:szCs w:val="28"/>
              </w:rPr>
              <w:t>建立跨域整合</w:t>
            </w:r>
            <w:proofErr w:type="gramEnd"/>
            <w:r w:rsidRPr="00AF1369">
              <w:rPr>
                <w:rFonts w:ascii="Times New Roman" w:eastAsia="標楷體" w:hAnsi="Times New Roman" w:cs="Times New Roman" w:hint="eastAsia"/>
                <w:color w:val="000000" w:themeColor="text1"/>
                <w:sz w:val="28"/>
                <w:szCs w:val="28"/>
              </w:rPr>
              <w:t>推動平台</w:t>
            </w:r>
          </w:p>
        </w:tc>
        <w:tc>
          <w:tcPr>
            <w:tcW w:w="709" w:type="pct"/>
            <w:vAlign w:val="center"/>
          </w:tcPr>
          <w:p w14:paraId="2D05B829"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w:t>
            </w:r>
          </w:p>
          <w:p w14:paraId="4F76B9F6"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2x0.</w:t>
            </w:r>
            <w:r w:rsidRPr="00AF1369">
              <w:rPr>
                <w:rFonts w:ascii="Times New Roman" w:eastAsia="新細明體" w:hAnsi="Times New Roman" w:cs="Times New Roman" w:hint="eastAsia"/>
                <w:color w:val="000000" w:themeColor="text1"/>
                <w:spacing w:val="-20"/>
                <w:szCs w:val="24"/>
              </w:rPr>
              <w:t>1</w:t>
            </w:r>
            <w:r w:rsidRPr="00AF1369">
              <w:rPr>
                <w:rFonts w:ascii="Times New Roman" w:eastAsia="新細明體" w:hAnsi="Times New Roman" w:cs="Times New Roman"/>
                <w:color w:val="000000" w:themeColor="text1"/>
                <w:spacing w:val="-20"/>
                <w:szCs w:val="24"/>
              </w:rPr>
              <w:t>=0.</w:t>
            </w:r>
            <w:r w:rsidRPr="00AF1369">
              <w:rPr>
                <w:rFonts w:ascii="Times New Roman" w:eastAsia="新細明體" w:hAnsi="Times New Roman" w:cs="Times New Roman" w:hint="eastAsia"/>
                <w:color w:val="000000" w:themeColor="text1"/>
                <w:spacing w:val="-20"/>
                <w:szCs w:val="24"/>
              </w:rPr>
              <w:t>2</w:t>
            </w:r>
          </w:p>
        </w:tc>
        <w:tc>
          <w:tcPr>
            <w:tcW w:w="709" w:type="pct"/>
            <w:vAlign w:val="center"/>
          </w:tcPr>
          <w:p w14:paraId="18C8EDA2"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w:t>
            </w:r>
          </w:p>
          <w:p w14:paraId="6F511C77"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2x0.2=0.4</w:t>
            </w:r>
          </w:p>
        </w:tc>
        <w:tc>
          <w:tcPr>
            <w:tcW w:w="709" w:type="pct"/>
            <w:vAlign w:val="center"/>
          </w:tcPr>
          <w:p w14:paraId="15BDFF6A"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w:t>
            </w:r>
          </w:p>
          <w:p w14:paraId="34FC347D"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1x0.</w:t>
            </w:r>
            <w:r w:rsidRPr="00AF1369">
              <w:rPr>
                <w:rFonts w:ascii="Times New Roman" w:eastAsia="新細明體" w:hAnsi="Times New Roman" w:cs="Times New Roman" w:hint="eastAsia"/>
                <w:color w:val="000000" w:themeColor="text1"/>
                <w:spacing w:val="-20"/>
                <w:szCs w:val="24"/>
              </w:rPr>
              <w:t>3</w:t>
            </w:r>
            <w:r w:rsidRPr="00AF1369">
              <w:rPr>
                <w:rFonts w:ascii="Times New Roman" w:eastAsia="新細明體" w:hAnsi="Times New Roman" w:cs="Times New Roman"/>
                <w:color w:val="000000" w:themeColor="text1"/>
                <w:spacing w:val="-20"/>
                <w:szCs w:val="24"/>
              </w:rPr>
              <w:t>=0.</w:t>
            </w:r>
            <w:r w:rsidRPr="00AF1369">
              <w:rPr>
                <w:rFonts w:ascii="Times New Roman" w:eastAsia="新細明體" w:hAnsi="Times New Roman" w:cs="Times New Roman" w:hint="eastAsia"/>
                <w:color w:val="000000" w:themeColor="text1"/>
                <w:spacing w:val="-20"/>
                <w:szCs w:val="24"/>
              </w:rPr>
              <w:t>3</w:t>
            </w:r>
          </w:p>
        </w:tc>
        <w:tc>
          <w:tcPr>
            <w:tcW w:w="709" w:type="pct"/>
            <w:vAlign w:val="center"/>
          </w:tcPr>
          <w:p w14:paraId="4A7674FA"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w:t>
            </w:r>
          </w:p>
          <w:p w14:paraId="3D72854B"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1x0.2=0.2</w:t>
            </w:r>
          </w:p>
        </w:tc>
        <w:tc>
          <w:tcPr>
            <w:tcW w:w="709" w:type="pct"/>
            <w:vAlign w:val="center"/>
          </w:tcPr>
          <w:p w14:paraId="6D706C5B"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w:t>
            </w:r>
          </w:p>
          <w:p w14:paraId="0CF9BE4C"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1x0.2=0.2</w:t>
            </w:r>
          </w:p>
        </w:tc>
        <w:tc>
          <w:tcPr>
            <w:tcW w:w="326" w:type="pct"/>
            <w:vAlign w:val="center"/>
          </w:tcPr>
          <w:p w14:paraId="640617FD" w14:textId="77777777" w:rsidR="00A252CD" w:rsidRPr="00AF1369"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AF1369">
              <w:rPr>
                <w:rFonts w:ascii="Times New Roman" w:eastAsia="新細明體" w:hAnsi="Times New Roman" w:cs="Times New Roman"/>
                <w:color w:val="000000" w:themeColor="text1"/>
                <w:sz w:val="28"/>
                <w:szCs w:val="24"/>
              </w:rPr>
              <w:t>1.</w:t>
            </w:r>
            <w:r w:rsidRPr="00AF1369">
              <w:rPr>
                <w:rFonts w:ascii="Times New Roman" w:eastAsia="新細明體" w:hAnsi="Times New Roman" w:cs="Times New Roman" w:hint="eastAsia"/>
                <w:color w:val="000000" w:themeColor="text1"/>
                <w:sz w:val="28"/>
                <w:szCs w:val="24"/>
              </w:rPr>
              <w:t>3</w:t>
            </w:r>
          </w:p>
        </w:tc>
        <w:tc>
          <w:tcPr>
            <w:tcW w:w="324" w:type="pct"/>
            <w:vAlign w:val="center"/>
          </w:tcPr>
          <w:p w14:paraId="58D32F75" w14:textId="77777777" w:rsidR="00A252CD" w:rsidRPr="00AF1369"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AF1369">
              <w:rPr>
                <w:rFonts w:ascii="Times New Roman" w:eastAsia="新細明體" w:hAnsi="Times New Roman" w:cs="Times New Roman"/>
                <w:color w:val="000000" w:themeColor="text1"/>
                <w:sz w:val="28"/>
                <w:szCs w:val="24"/>
              </w:rPr>
              <w:t>3</w:t>
            </w:r>
          </w:p>
        </w:tc>
      </w:tr>
      <w:tr w:rsidR="00AF1369" w:rsidRPr="00AF1369" w14:paraId="095C6734" w14:textId="77777777" w:rsidTr="003C1A5B">
        <w:trPr>
          <w:cantSplit/>
        </w:trPr>
        <w:tc>
          <w:tcPr>
            <w:tcW w:w="805" w:type="pct"/>
            <w:vAlign w:val="center"/>
          </w:tcPr>
          <w:p w14:paraId="31E1AF3E"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方案</w:t>
            </w:r>
            <w:proofErr w:type="gramStart"/>
            <w:r w:rsidRPr="00AF1369">
              <w:rPr>
                <w:rFonts w:ascii="Times New Roman" w:eastAsia="標楷體" w:hAnsi="Times New Roman" w:cs="Times New Roman" w:hint="eastAsia"/>
                <w:color w:val="000000" w:themeColor="text1"/>
                <w:sz w:val="28"/>
                <w:szCs w:val="28"/>
              </w:rPr>
              <w:t>丙</w:t>
            </w:r>
            <w:proofErr w:type="gramEnd"/>
            <w:r w:rsidRPr="00AF1369">
              <w:rPr>
                <w:rFonts w:ascii="Times New Roman" w:eastAsia="標楷體" w:hAnsi="Times New Roman" w:cs="Times New Roman" w:hint="eastAsia"/>
                <w:color w:val="000000" w:themeColor="text1"/>
                <w:sz w:val="28"/>
                <w:szCs w:val="28"/>
              </w:rPr>
              <w:t>：</w:t>
            </w:r>
          </w:p>
          <w:p w14:paraId="3A0CB291" w14:textId="77777777" w:rsidR="00A252CD" w:rsidRPr="00AF1369"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加強防疫人員教育訓練</w:t>
            </w:r>
          </w:p>
        </w:tc>
        <w:tc>
          <w:tcPr>
            <w:tcW w:w="709" w:type="pct"/>
            <w:vAlign w:val="center"/>
          </w:tcPr>
          <w:p w14:paraId="142B44BD"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4</w:t>
            </w:r>
          </w:p>
          <w:p w14:paraId="5AF8B4E4"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4x0.</w:t>
            </w:r>
            <w:r w:rsidRPr="00AF1369">
              <w:rPr>
                <w:rFonts w:ascii="Times New Roman" w:eastAsia="新細明體" w:hAnsi="Times New Roman" w:cs="Times New Roman" w:hint="eastAsia"/>
                <w:color w:val="000000" w:themeColor="text1"/>
                <w:spacing w:val="-20"/>
                <w:szCs w:val="24"/>
              </w:rPr>
              <w:t>1</w:t>
            </w:r>
            <w:r w:rsidRPr="00AF1369">
              <w:rPr>
                <w:rFonts w:ascii="Times New Roman" w:eastAsia="新細明體" w:hAnsi="Times New Roman" w:cs="Times New Roman"/>
                <w:color w:val="000000" w:themeColor="text1"/>
                <w:spacing w:val="-20"/>
                <w:szCs w:val="24"/>
              </w:rPr>
              <w:t>=0.</w:t>
            </w:r>
            <w:r w:rsidRPr="00AF1369">
              <w:rPr>
                <w:rFonts w:ascii="Times New Roman" w:eastAsia="新細明體" w:hAnsi="Times New Roman" w:cs="Times New Roman" w:hint="eastAsia"/>
                <w:color w:val="000000" w:themeColor="text1"/>
                <w:spacing w:val="-20"/>
                <w:szCs w:val="24"/>
              </w:rPr>
              <w:t>4</w:t>
            </w:r>
          </w:p>
        </w:tc>
        <w:tc>
          <w:tcPr>
            <w:tcW w:w="709" w:type="pct"/>
            <w:vAlign w:val="center"/>
          </w:tcPr>
          <w:p w14:paraId="12406B71"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w:t>
            </w:r>
          </w:p>
          <w:p w14:paraId="4C669502"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3x0.2=0.6</w:t>
            </w:r>
          </w:p>
        </w:tc>
        <w:tc>
          <w:tcPr>
            <w:tcW w:w="709" w:type="pct"/>
            <w:vAlign w:val="center"/>
          </w:tcPr>
          <w:p w14:paraId="166F4818"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w:t>
            </w:r>
          </w:p>
          <w:p w14:paraId="462D7671" w14:textId="77777777" w:rsidR="00A252CD" w:rsidRPr="00AF1369" w:rsidRDefault="002E4CD2"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3x0.</w:t>
            </w:r>
            <w:r w:rsidRPr="00AF1369">
              <w:rPr>
                <w:rFonts w:ascii="Times New Roman" w:eastAsia="新細明體" w:hAnsi="Times New Roman" w:cs="Times New Roman" w:hint="eastAsia"/>
                <w:color w:val="000000" w:themeColor="text1"/>
                <w:spacing w:val="-20"/>
                <w:szCs w:val="24"/>
              </w:rPr>
              <w:t>3</w:t>
            </w:r>
            <w:r w:rsidRPr="00AF1369">
              <w:rPr>
                <w:rFonts w:ascii="Times New Roman" w:eastAsia="新細明體" w:hAnsi="Times New Roman" w:cs="Times New Roman"/>
                <w:color w:val="000000" w:themeColor="text1"/>
                <w:spacing w:val="-20"/>
                <w:szCs w:val="24"/>
              </w:rPr>
              <w:t>=0.</w:t>
            </w:r>
            <w:r w:rsidRPr="00AF1369">
              <w:rPr>
                <w:rFonts w:ascii="Times New Roman" w:eastAsia="新細明體" w:hAnsi="Times New Roman" w:cs="Times New Roman" w:hint="eastAsia"/>
                <w:color w:val="000000" w:themeColor="text1"/>
                <w:spacing w:val="-20"/>
                <w:szCs w:val="24"/>
              </w:rPr>
              <w:t>9</w:t>
            </w:r>
          </w:p>
        </w:tc>
        <w:tc>
          <w:tcPr>
            <w:tcW w:w="709" w:type="pct"/>
            <w:vAlign w:val="center"/>
          </w:tcPr>
          <w:p w14:paraId="5925AFF4"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6</w:t>
            </w:r>
          </w:p>
          <w:p w14:paraId="15DC1ADB"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6x0.2=1.2</w:t>
            </w:r>
          </w:p>
        </w:tc>
        <w:tc>
          <w:tcPr>
            <w:tcW w:w="709" w:type="pct"/>
            <w:vAlign w:val="center"/>
          </w:tcPr>
          <w:p w14:paraId="37FEF6A9"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w:t>
            </w:r>
          </w:p>
          <w:p w14:paraId="4B498696" w14:textId="77777777" w:rsidR="00A252CD" w:rsidRPr="00AF1369" w:rsidRDefault="00A252CD" w:rsidP="003C1A5B">
            <w:pPr>
              <w:widowControl/>
              <w:overflowPunct w:val="0"/>
              <w:snapToGrid w:val="0"/>
              <w:spacing w:line="500" w:lineRule="exact"/>
              <w:mirrorIndents/>
              <w:jc w:val="center"/>
              <w:rPr>
                <w:rFonts w:ascii="Times New Roman" w:eastAsia="新細明體" w:hAnsi="Times New Roman" w:cs="Times New Roman"/>
                <w:color w:val="000000" w:themeColor="text1"/>
                <w:spacing w:val="-20"/>
                <w:szCs w:val="24"/>
              </w:rPr>
            </w:pPr>
            <w:r w:rsidRPr="00AF1369">
              <w:rPr>
                <w:rFonts w:ascii="Times New Roman" w:eastAsia="新細明體" w:hAnsi="Times New Roman" w:cs="Times New Roman"/>
                <w:color w:val="000000" w:themeColor="text1"/>
                <w:spacing w:val="-20"/>
                <w:szCs w:val="24"/>
              </w:rPr>
              <w:t>3x0.2=0.6</w:t>
            </w:r>
          </w:p>
        </w:tc>
        <w:tc>
          <w:tcPr>
            <w:tcW w:w="326" w:type="pct"/>
            <w:vAlign w:val="center"/>
          </w:tcPr>
          <w:p w14:paraId="5EBD167C" w14:textId="77777777" w:rsidR="00A252CD" w:rsidRPr="00AF1369" w:rsidRDefault="002E4CD2" w:rsidP="003C1A5B">
            <w:pPr>
              <w:widowControl/>
              <w:overflowPunct w:val="0"/>
              <w:snapToGrid w:val="0"/>
              <w:ind w:leftChars="-45" w:left="-108" w:rightChars="-42" w:right="-101"/>
              <w:mirrorIndents/>
              <w:jc w:val="center"/>
              <w:rPr>
                <w:rFonts w:ascii="Times New Roman" w:eastAsia="新細明體" w:hAnsi="Times New Roman" w:cs="Times New Roman"/>
                <w:color w:val="000000" w:themeColor="text1"/>
                <w:sz w:val="28"/>
                <w:szCs w:val="24"/>
              </w:rPr>
            </w:pPr>
            <w:r w:rsidRPr="00AF1369">
              <w:rPr>
                <w:rFonts w:ascii="Times New Roman" w:eastAsia="新細明體" w:hAnsi="Times New Roman" w:cs="Times New Roman"/>
                <w:color w:val="000000" w:themeColor="text1"/>
                <w:sz w:val="28"/>
                <w:szCs w:val="24"/>
              </w:rPr>
              <w:t>3.</w:t>
            </w:r>
            <w:r w:rsidRPr="00AF1369">
              <w:rPr>
                <w:rFonts w:ascii="Times New Roman" w:eastAsia="新細明體" w:hAnsi="Times New Roman" w:cs="Times New Roman" w:hint="eastAsia"/>
                <w:color w:val="000000" w:themeColor="text1"/>
                <w:sz w:val="28"/>
                <w:szCs w:val="24"/>
              </w:rPr>
              <w:t>7</w:t>
            </w:r>
          </w:p>
        </w:tc>
        <w:tc>
          <w:tcPr>
            <w:tcW w:w="324" w:type="pct"/>
            <w:vAlign w:val="center"/>
          </w:tcPr>
          <w:p w14:paraId="171485C4" w14:textId="77777777" w:rsidR="00A252CD" w:rsidRPr="00AF1369"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color w:val="000000" w:themeColor="text1"/>
                <w:sz w:val="28"/>
                <w:szCs w:val="24"/>
              </w:rPr>
            </w:pPr>
            <w:r w:rsidRPr="00AF1369">
              <w:rPr>
                <w:rFonts w:ascii="Times New Roman" w:eastAsia="新細明體" w:hAnsi="Times New Roman" w:cs="Times New Roman"/>
                <w:color w:val="000000" w:themeColor="text1"/>
                <w:sz w:val="28"/>
                <w:szCs w:val="24"/>
              </w:rPr>
              <w:t>1</w:t>
            </w:r>
          </w:p>
        </w:tc>
      </w:tr>
    </w:tbl>
    <w:p w14:paraId="38EFF5CE" w14:textId="77777777" w:rsidR="00D63053" w:rsidRPr="00AF1369" w:rsidRDefault="00D63053"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68B5B75A" w14:textId="77777777" w:rsidR="00C50499" w:rsidRPr="00AF1369" w:rsidRDefault="00C50499"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1E47D788" w14:textId="77777777" w:rsidR="00C50499" w:rsidRPr="00AF1369" w:rsidRDefault="00C50499"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14:paraId="45243C18" w14:textId="77777777" w:rsidR="00105094" w:rsidRPr="00AF1369" w:rsidRDefault="00105094" w:rsidP="00A057E2">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0" w:name="_Toc510794117"/>
      <w:bookmarkStart w:id="91" w:name="_Toc510977272"/>
      <w:bookmarkStart w:id="92" w:name="_Toc511509079"/>
      <w:bookmarkStart w:id="93" w:name="_Toc511511345"/>
      <w:bookmarkStart w:id="94" w:name="_Toc92292349"/>
      <w:bookmarkStart w:id="95" w:name="_Toc510794115"/>
      <w:r w:rsidRPr="00AF1369">
        <w:rPr>
          <w:rFonts w:ascii="Times New Roman" w:eastAsia="標楷體" w:hAnsi="Times New Roman" w:cs="Times New Roman" w:hint="eastAsia"/>
          <w:b/>
          <w:color w:val="000000" w:themeColor="text1"/>
          <w:sz w:val="28"/>
          <w:szCs w:val="28"/>
        </w:rPr>
        <w:lastRenderedPageBreak/>
        <w:t>檢核表法</w:t>
      </w:r>
      <w:bookmarkEnd w:id="90"/>
      <w:bookmarkEnd w:id="91"/>
      <w:bookmarkEnd w:id="92"/>
      <w:bookmarkEnd w:id="93"/>
      <w:bookmarkEnd w:id="94"/>
      <w:r w:rsidRPr="00AF1369">
        <w:rPr>
          <w:rFonts w:ascii="Times New Roman" w:eastAsia="標楷體" w:hAnsi="Times New Roman" w:cs="Times New Roman"/>
          <w:b/>
          <w:color w:val="000000" w:themeColor="text1"/>
          <w:sz w:val="28"/>
          <w:szCs w:val="28"/>
        </w:rPr>
        <w:t xml:space="preserve"> </w:t>
      </w:r>
    </w:p>
    <w:p w14:paraId="1A224DB2" w14:textId="77777777" w:rsidR="00105094" w:rsidRPr="00AF1369"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應用一種羅列管理焦點項目的方法，意圖藉由一系列問題，依序思考並獲得改進品質的方向與</w:t>
      </w:r>
      <w:r w:rsidR="00D63053" w:rsidRPr="00AF1369">
        <w:rPr>
          <w:rFonts w:ascii="Times New Roman" w:eastAsia="標楷體" w:hAnsi="Times New Roman" w:cs="Times New Roman" w:hint="eastAsia"/>
          <w:color w:val="000000" w:themeColor="text1"/>
          <w:sz w:val="28"/>
          <w:szCs w:val="28"/>
        </w:rPr>
        <w:t>作</w:t>
      </w:r>
      <w:r w:rsidRPr="00AF1369">
        <w:rPr>
          <w:rFonts w:ascii="Times New Roman" w:eastAsia="標楷體" w:hAnsi="Times New Roman" w:cs="Times New Roman" w:hint="eastAsia"/>
          <w:color w:val="000000" w:themeColor="text1"/>
          <w:sz w:val="28"/>
          <w:szCs w:val="28"/>
        </w:rPr>
        <w:t>法，從中獲得解決問題的方法和創</w:t>
      </w:r>
      <w:r w:rsidR="007C4702" w:rsidRPr="00AF1369">
        <w:rPr>
          <w:rFonts w:ascii="Times New Roman" w:eastAsia="標楷體" w:hAnsi="Times New Roman" w:cs="Times New Roman" w:hint="eastAsia"/>
          <w:color w:val="000000" w:themeColor="text1"/>
          <w:sz w:val="28"/>
          <w:szCs w:val="28"/>
        </w:rPr>
        <w:t>新的構想</w:t>
      </w:r>
      <w:r w:rsidRPr="00AF1369">
        <w:rPr>
          <w:rFonts w:ascii="Times New Roman" w:eastAsia="標楷體" w:hAnsi="Times New Roman" w:cs="Times New Roman" w:hint="eastAsia"/>
          <w:color w:val="000000" w:themeColor="text1"/>
          <w:sz w:val="28"/>
          <w:szCs w:val="28"/>
        </w:rPr>
        <w:t>，可作為避免思考和評估問題時發生遺漏的檢查表。</w:t>
      </w:r>
    </w:p>
    <w:p w14:paraId="310B6B80" w14:textId="77777777" w:rsidR="00105094" w:rsidRPr="00AF1369"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目前發展出來的檢核表有很多形式，可將當中的每</w:t>
      </w:r>
      <w:proofErr w:type="gramStart"/>
      <w:r w:rsidRPr="00AF1369">
        <w:rPr>
          <w:rFonts w:ascii="Times New Roman" w:eastAsia="標楷體" w:hAnsi="Times New Roman" w:cs="Times New Roman" w:hint="eastAsia"/>
          <w:color w:val="000000" w:themeColor="text1"/>
          <w:sz w:val="28"/>
          <w:szCs w:val="28"/>
        </w:rPr>
        <w:t>個</w:t>
      </w:r>
      <w:proofErr w:type="gramEnd"/>
      <w:r w:rsidRPr="00AF1369">
        <w:rPr>
          <w:rFonts w:ascii="Times New Roman" w:eastAsia="標楷體" w:hAnsi="Times New Roman" w:cs="Times New Roman" w:hint="eastAsia"/>
          <w:color w:val="000000" w:themeColor="text1"/>
          <w:sz w:val="28"/>
          <w:szCs w:val="28"/>
        </w:rPr>
        <w:t>項目製成檢核表，發展對應的內容，以</w:t>
      </w:r>
      <w:r w:rsidR="007C4702" w:rsidRPr="00AF1369">
        <w:rPr>
          <w:rFonts w:ascii="Times New Roman" w:eastAsia="標楷體" w:hAnsi="Times New Roman" w:cs="Times New Roman" w:hint="eastAsia"/>
          <w:color w:val="000000" w:themeColor="text1"/>
          <w:sz w:val="28"/>
          <w:szCs w:val="28"/>
        </w:rPr>
        <w:t>協</w:t>
      </w:r>
      <w:r w:rsidRPr="00AF1369">
        <w:rPr>
          <w:rFonts w:ascii="Times New Roman" w:eastAsia="標楷體" w:hAnsi="Times New Roman" w:cs="Times New Roman" w:hint="eastAsia"/>
          <w:color w:val="000000" w:themeColor="text1"/>
          <w:sz w:val="28"/>
          <w:szCs w:val="28"/>
        </w:rPr>
        <w:t>助</w:t>
      </w:r>
      <w:r w:rsidR="007C4702" w:rsidRPr="00AF1369">
        <w:rPr>
          <w:rFonts w:ascii="Times New Roman" w:eastAsia="標楷體" w:hAnsi="Times New Roman" w:cs="Times New Roman" w:hint="eastAsia"/>
          <w:color w:val="000000" w:themeColor="text1"/>
          <w:sz w:val="28"/>
          <w:szCs w:val="28"/>
        </w:rPr>
        <w:t>發</w:t>
      </w:r>
      <w:r w:rsidRPr="00AF1369">
        <w:rPr>
          <w:rFonts w:ascii="Times New Roman" w:eastAsia="標楷體" w:hAnsi="Times New Roman" w:cs="Times New Roman" w:hint="eastAsia"/>
          <w:color w:val="000000" w:themeColor="text1"/>
          <w:sz w:val="28"/>
          <w:szCs w:val="28"/>
        </w:rPr>
        <w:t>想出更多改良或革新的方案。例如「</w:t>
      </w:r>
      <w:r w:rsidRPr="00AF1369">
        <w:rPr>
          <w:rFonts w:ascii="Times New Roman" w:eastAsia="標楷體" w:hAnsi="Times New Roman" w:cs="Times New Roman"/>
          <w:color w:val="000000" w:themeColor="text1"/>
          <w:sz w:val="28"/>
          <w:szCs w:val="28"/>
        </w:rPr>
        <w:t>5W2H</w:t>
      </w:r>
      <w:r w:rsidRPr="00AF1369">
        <w:rPr>
          <w:rFonts w:ascii="Times New Roman" w:eastAsia="標楷體" w:hAnsi="Times New Roman" w:cs="Times New Roman" w:hint="eastAsia"/>
          <w:color w:val="000000" w:themeColor="text1"/>
          <w:sz w:val="28"/>
          <w:szCs w:val="28"/>
        </w:rPr>
        <w:t>」，即針對議題探討一系列問題：</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發生什麼事（</w:t>
      </w:r>
      <w:r w:rsidRPr="00AF1369">
        <w:rPr>
          <w:rFonts w:ascii="Times New Roman" w:eastAsia="標楷體" w:hAnsi="Times New Roman" w:cs="Times New Roman"/>
          <w:color w:val="000000" w:themeColor="text1"/>
          <w:sz w:val="28"/>
          <w:szCs w:val="28"/>
        </w:rPr>
        <w:t>What</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在哪裡發生（</w:t>
      </w:r>
      <w:r w:rsidRPr="00AF1369">
        <w:rPr>
          <w:rFonts w:ascii="Times New Roman" w:eastAsia="標楷體" w:hAnsi="Times New Roman" w:cs="Times New Roman"/>
          <w:color w:val="000000" w:themeColor="text1"/>
          <w:sz w:val="28"/>
          <w:szCs w:val="28"/>
        </w:rPr>
        <w:t>Where</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hint="eastAsia"/>
          <w:color w:val="000000" w:themeColor="text1"/>
          <w:sz w:val="28"/>
          <w:szCs w:val="28"/>
        </w:rPr>
        <w:t>何時完成（</w:t>
      </w:r>
      <w:r w:rsidRPr="00AF1369">
        <w:rPr>
          <w:rFonts w:ascii="Times New Roman" w:eastAsia="標楷體" w:hAnsi="Times New Roman" w:cs="Times New Roman"/>
          <w:color w:val="000000" w:themeColor="text1"/>
          <w:sz w:val="28"/>
          <w:szCs w:val="28"/>
        </w:rPr>
        <w:t>When</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hint="eastAsia"/>
          <w:color w:val="000000" w:themeColor="text1"/>
          <w:sz w:val="28"/>
          <w:szCs w:val="28"/>
        </w:rPr>
        <w:t>由誰導致（</w:t>
      </w:r>
      <w:r w:rsidRPr="00AF1369">
        <w:rPr>
          <w:rFonts w:ascii="Times New Roman" w:eastAsia="標楷體" w:hAnsi="Times New Roman" w:cs="Times New Roman"/>
          <w:color w:val="000000" w:themeColor="text1"/>
          <w:sz w:val="28"/>
          <w:szCs w:val="28"/>
        </w:rPr>
        <w:t>Who</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hint="eastAsia"/>
          <w:color w:val="000000" w:themeColor="text1"/>
          <w:sz w:val="28"/>
          <w:szCs w:val="28"/>
        </w:rPr>
        <w:t>為何發生（</w:t>
      </w:r>
      <w:r w:rsidRPr="00AF1369">
        <w:rPr>
          <w:rFonts w:ascii="Times New Roman" w:eastAsia="標楷體" w:hAnsi="Times New Roman" w:cs="Times New Roman"/>
          <w:color w:val="000000" w:themeColor="text1"/>
          <w:sz w:val="28"/>
          <w:szCs w:val="28"/>
        </w:rPr>
        <w:t>why</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6.</w:t>
      </w:r>
      <w:r w:rsidRPr="00AF1369">
        <w:rPr>
          <w:rFonts w:ascii="Times New Roman" w:eastAsia="標楷體" w:hAnsi="Times New Roman" w:cs="Times New Roman" w:hint="eastAsia"/>
          <w:color w:val="000000" w:themeColor="text1"/>
          <w:sz w:val="28"/>
          <w:szCs w:val="28"/>
        </w:rPr>
        <w:t>應該如何因應（</w:t>
      </w:r>
      <w:r w:rsidRPr="00AF1369">
        <w:rPr>
          <w:rFonts w:ascii="Times New Roman" w:eastAsia="標楷體" w:hAnsi="Times New Roman" w:cs="Times New Roman"/>
          <w:color w:val="000000" w:themeColor="text1"/>
          <w:sz w:val="28"/>
          <w:szCs w:val="28"/>
        </w:rPr>
        <w:t>How</w:t>
      </w:r>
      <w:r w:rsidRPr="00AF1369">
        <w:rPr>
          <w:rFonts w:ascii="Times New Roman" w:eastAsia="標楷體" w:hAnsi="Times New Roman" w:cs="Times New Roman" w:hint="eastAsia"/>
          <w:color w:val="000000" w:themeColor="text1"/>
          <w:sz w:val="28"/>
          <w:szCs w:val="28"/>
        </w:rPr>
        <w:t>）</w:t>
      </w:r>
      <w:r w:rsidR="002B4A3C" w:rsidRPr="00AF1369">
        <w:rPr>
          <w:rFonts w:ascii="Times New Roman" w:eastAsia="標楷體" w:hAnsi="Times New Roman" w:cs="Times New Roman" w:hint="eastAsia"/>
          <w:color w:val="000000" w:themeColor="text1"/>
          <w:sz w:val="28"/>
          <w:szCs w:val="28"/>
        </w:rPr>
        <w:t>；</w:t>
      </w:r>
      <w:r w:rsidR="002B4A3C" w:rsidRPr="00AF1369">
        <w:rPr>
          <w:rFonts w:ascii="Times New Roman" w:eastAsia="標楷體" w:hAnsi="Times New Roman" w:cs="Times New Roman" w:hint="eastAsia"/>
          <w:color w:val="000000" w:themeColor="text1"/>
          <w:sz w:val="28"/>
          <w:szCs w:val="28"/>
        </w:rPr>
        <w:t>7</w:t>
      </w:r>
      <w:r w:rsidR="002B4A3C" w:rsidRPr="00AF1369">
        <w:rPr>
          <w:rFonts w:ascii="Times New Roman" w:eastAsia="標楷體" w:hAnsi="Times New Roman" w:cs="Times New Roman"/>
          <w:color w:val="000000" w:themeColor="text1"/>
          <w:sz w:val="28"/>
          <w:szCs w:val="28"/>
        </w:rPr>
        <w:t>.</w:t>
      </w:r>
      <w:r w:rsidR="002B4A3C" w:rsidRPr="00AF1369">
        <w:rPr>
          <w:rFonts w:ascii="Times New Roman" w:eastAsia="標楷體" w:hAnsi="Times New Roman" w:cs="Times New Roman" w:hint="eastAsia"/>
          <w:color w:val="000000" w:themeColor="text1"/>
          <w:sz w:val="28"/>
          <w:szCs w:val="28"/>
        </w:rPr>
        <w:t>有多少預算可運用（</w:t>
      </w:r>
      <w:r w:rsidR="002B4A3C" w:rsidRPr="00AF1369">
        <w:rPr>
          <w:rFonts w:ascii="Times New Roman" w:eastAsia="標楷體" w:hAnsi="Times New Roman" w:cs="Times New Roman"/>
          <w:color w:val="000000" w:themeColor="text1"/>
          <w:sz w:val="28"/>
          <w:szCs w:val="28"/>
        </w:rPr>
        <w:t>How</w:t>
      </w:r>
      <w:r w:rsidR="002B4A3C" w:rsidRPr="00AF1369">
        <w:rPr>
          <w:rFonts w:ascii="Times New Roman" w:eastAsia="標楷體" w:hAnsi="Times New Roman" w:cs="Times New Roman" w:hint="eastAsia"/>
          <w:color w:val="000000" w:themeColor="text1"/>
          <w:sz w:val="28"/>
          <w:szCs w:val="28"/>
        </w:rPr>
        <w:t xml:space="preserve"> </w:t>
      </w:r>
      <w:r w:rsidR="002B4A3C" w:rsidRPr="00AF1369">
        <w:rPr>
          <w:rFonts w:ascii="Times New Roman" w:eastAsia="標楷體" w:hAnsi="Times New Roman" w:cs="Times New Roman"/>
          <w:color w:val="000000" w:themeColor="text1"/>
          <w:sz w:val="28"/>
          <w:szCs w:val="28"/>
        </w:rPr>
        <w:t>much</w:t>
      </w:r>
      <w:r w:rsidR="002B4A3C"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w:t>
      </w:r>
      <w:proofErr w:type="gramStart"/>
      <w:r w:rsidRPr="00AF1369">
        <w:rPr>
          <w:rFonts w:ascii="Times New Roman" w:eastAsia="標楷體" w:hAnsi="Times New Roman" w:cs="Times New Roman" w:hint="eastAsia"/>
          <w:color w:val="000000" w:themeColor="text1"/>
          <w:sz w:val="28"/>
          <w:szCs w:val="28"/>
        </w:rPr>
        <w:t>此外，</w:t>
      </w:r>
      <w:proofErr w:type="gramEnd"/>
      <w:r w:rsidRPr="00AF1369">
        <w:rPr>
          <w:rFonts w:ascii="Times New Roman" w:eastAsia="標楷體" w:hAnsi="Times New Roman" w:cs="Times New Roman" w:hint="eastAsia"/>
          <w:color w:val="000000" w:themeColor="text1"/>
          <w:sz w:val="28"/>
          <w:szCs w:val="28"/>
        </w:rPr>
        <w:t>「奧斯本檢核表」也是常用的方法，主要有以下</w:t>
      </w:r>
      <w:r w:rsidR="007C4702" w:rsidRPr="00AF1369">
        <w:rPr>
          <w:rFonts w:ascii="Times New Roman" w:eastAsia="標楷體" w:hAnsi="Times New Roman" w:cs="Times New Roman" w:hint="eastAsia"/>
          <w:color w:val="000000" w:themeColor="text1"/>
          <w:sz w:val="28"/>
          <w:szCs w:val="28"/>
        </w:rPr>
        <w:t>9</w:t>
      </w:r>
      <w:r w:rsidRPr="00AF1369">
        <w:rPr>
          <w:rFonts w:ascii="Times New Roman" w:eastAsia="標楷體" w:hAnsi="Times New Roman" w:cs="Times New Roman" w:hint="eastAsia"/>
          <w:color w:val="000000" w:themeColor="text1"/>
          <w:sz w:val="28"/>
          <w:szCs w:val="28"/>
        </w:rPr>
        <w:t>個檢核項目：</w:t>
      </w:r>
      <w:r w:rsidRPr="00AF1369">
        <w:rPr>
          <w:rFonts w:ascii="Times New Roman" w:eastAsia="標楷體" w:hAnsi="Times New Roman" w:cs="Times New Roman"/>
          <w:color w:val="000000" w:themeColor="text1"/>
          <w:sz w:val="28"/>
          <w:szCs w:val="28"/>
        </w:rPr>
        <w:t>1.</w:t>
      </w:r>
      <w:r w:rsidR="000D443B" w:rsidRPr="00AF1369">
        <w:rPr>
          <w:rFonts w:ascii="Times New Roman" w:eastAsia="標楷體" w:hAnsi="Times New Roman" w:cs="Times New Roman" w:hint="eastAsia"/>
          <w:color w:val="000000" w:themeColor="text1"/>
          <w:sz w:val="28"/>
          <w:szCs w:val="28"/>
        </w:rPr>
        <w:t>現有的事物有無其他用途；</w:t>
      </w:r>
      <w:r w:rsidR="000D443B" w:rsidRPr="00AF1369">
        <w:rPr>
          <w:rFonts w:ascii="Times New Roman" w:eastAsia="標楷體" w:hAnsi="Times New Roman" w:cs="Times New Roman"/>
          <w:color w:val="000000" w:themeColor="text1"/>
          <w:sz w:val="28"/>
          <w:szCs w:val="28"/>
        </w:rPr>
        <w:t>2.</w:t>
      </w:r>
      <w:r w:rsidR="000D443B" w:rsidRPr="00AF1369">
        <w:rPr>
          <w:rFonts w:ascii="Times New Roman" w:eastAsia="標楷體" w:hAnsi="Times New Roman" w:cs="Times New Roman" w:hint="eastAsia"/>
          <w:color w:val="000000" w:themeColor="text1"/>
          <w:sz w:val="28"/>
          <w:szCs w:val="28"/>
        </w:rPr>
        <w:t>能否從他處得到啟發與借鏡；</w:t>
      </w:r>
      <w:r w:rsidR="000D443B" w:rsidRPr="00AF1369">
        <w:rPr>
          <w:rFonts w:ascii="Times New Roman" w:eastAsia="標楷體" w:hAnsi="Times New Roman" w:cs="Times New Roman"/>
          <w:color w:val="000000" w:themeColor="text1"/>
          <w:sz w:val="28"/>
          <w:szCs w:val="28"/>
        </w:rPr>
        <w:t>3.</w:t>
      </w:r>
      <w:r w:rsidR="000D443B" w:rsidRPr="00AF1369">
        <w:rPr>
          <w:rFonts w:ascii="Times New Roman" w:eastAsia="標楷體" w:hAnsi="Times New Roman" w:cs="Times New Roman" w:hint="eastAsia"/>
          <w:color w:val="000000" w:themeColor="text1"/>
          <w:sz w:val="28"/>
          <w:szCs w:val="28"/>
        </w:rPr>
        <w:t>現有的事物能</w:t>
      </w:r>
      <w:r w:rsidR="007C4702" w:rsidRPr="00AF1369">
        <w:rPr>
          <w:rFonts w:ascii="Times New Roman" w:eastAsia="標楷體" w:hAnsi="Times New Roman" w:cs="Times New Roman" w:hint="eastAsia"/>
          <w:color w:val="000000" w:themeColor="text1"/>
          <w:sz w:val="28"/>
          <w:szCs w:val="28"/>
        </w:rPr>
        <w:t>否</w:t>
      </w:r>
      <w:r w:rsidR="000D443B" w:rsidRPr="00AF1369">
        <w:rPr>
          <w:rFonts w:ascii="Times New Roman" w:eastAsia="標楷體" w:hAnsi="Times New Roman" w:cs="Times New Roman" w:hint="eastAsia"/>
          <w:color w:val="000000" w:themeColor="text1"/>
          <w:sz w:val="28"/>
          <w:szCs w:val="28"/>
        </w:rPr>
        <w:t>改變；</w:t>
      </w:r>
      <w:r w:rsidR="000D443B" w:rsidRPr="00AF1369">
        <w:rPr>
          <w:rFonts w:ascii="Times New Roman" w:eastAsia="標楷體" w:hAnsi="Times New Roman" w:cs="Times New Roman"/>
          <w:color w:val="000000" w:themeColor="text1"/>
          <w:sz w:val="28"/>
          <w:szCs w:val="28"/>
        </w:rPr>
        <w:t>4.</w:t>
      </w:r>
      <w:r w:rsidR="000D443B" w:rsidRPr="00AF1369">
        <w:rPr>
          <w:rFonts w:ascii="Times New Roman" w:eastAsia="標楷體" w:hAnsi="Times New Roman" w:cs="Times New Roman" w:hint="eastAsia"/>
          <w:color w:val="000000" w:themeColor="text1"/>
          <w:sz w:val="28"/>
          <w:szCs w:val="28"/>
        </w:rPr>
        <w:t>現有的事物能否擴大；</w:t>
      </w:r>
      <w:r w:rsidR="000D443B" w:rsidRPr="00AF1369">
        <w:rPr>
          <w:rFonts w:ascii="Times New Roman" w:eastAsia="標楷體" w:hAnsi="Times New Roman" w:cs="Times New Roman"/>
          <w:color w:val="000000" w:themeColor="text1"/>
          <w:sz w:val="28"/>
          <w:szCs w:val="28"/>
        </w:rPr>
        <w:t>5.</w:t>
      </w:r>
      <w:r w:rsidR="000D443B" w:rsidRPr="00AF1369">
        <w:rPr>
          <w:rFonts w:ascii="Times New Roman" w:eastAsia="標楷體" w:hAnsi="Times New Roman" w:cs="Times New Roman" w:hint="eastAsia"/>
          <w:color w:val="000000" w:themeColor="text1"/>
          <w:sz w:val="28"/>
          <w:szCs w:val="28"/>
        </w:rPr>
        <w:t>現有的事物能否縮小；</w:t>
      </w:r>
      <w:r w:rsidR="000D443B" w:rsidRPr="00AF1369">
        <w:rPr>
          <w:rFonts w:ascii="Times New Roman" w:eastAsia="標楷體" w:hAnsi="Times New Roman" w:cs="Times New Roman"/>
          <w:color w:val="000000" w:themeColor="text1"/>
          <w:sz w:val="28"/>
          <w:szCs w:val="28"/>
        </w:rPr>
        <w:t>6.</w:t>
      </w:r>
      <w:r w:rsidR="000D443B" w:rsidRPr="00AF1369">
        <w:rPr>
          <w:rFonts w:ascii="Times New Roman" w:eastAsia="標楷體" w:hAnsi="Times New Roman" w:cs="Times New Roman" w:hint="eastAsia"/>
          <w:color w:val="000000" w:themeColor="text1"/>
          <w:sz w:val="28"/>
          <w:szCs w:val="28"/>
        </w:rPr>
        <w:t>現有的事物能否</w:t>
      </w:r>
      <w:r w:rsidR="007C4702" w:rsidRPr="00AF1369">
        <w:rPr>
          <w:rFonts w:ascii="Times New Roman" w:eastAsia="標楷體" w:hAnsi="Times New Roman" w:cs="Times New Roman" w:hint="eastAsia"/>
          <w:color w:val="000000" w:themeColor="text1"/>
          <w:sz w:val="28"/>
          <w:szCs w:val="28"/>
        </w:rPr>
        <w:t>由</w:t>
      </w:r>
      <w:r w:rsidR="000D443B" w:rsidRPr="00AF1369">
        <w:rPr>
          <w:rFonts w:ascii="Times New Roman" w:eastAsia="標楷體" w:hAnsi="Times New Roman" w:cs="Times New Roman" w:hint="eastAsia"/>
          <w:color w:val="000000" w:themeColor="text1"/>
          <w:sz w:val="28"/>
          <w:szCs w:val="28"/>
        </w:rPr>
        <w:t>其他事物替代；</w:t>
      </w:r>
      <w:r w:rsidR="000D443B" w:rsidRPr="00AF1369">
        <w:rPr>
          <w:rFonts w:ascii="Times New Roman" w:eastAsia="標楷體" w:hAnsi="Times New Roman" w:cs="Times New Roman"/>
          <w:color w:val="000000" w:themeColor="text1"/>
          <w:sz w:val="28"/>
          <w:szCs w:val="28"/>
        </w:rPr>
        <w:t>7.</w:t>
      </w:r>
      <w:r w:rsidR="000D443B" w:rsidRPr="00AF1369">
        <w:rPr>
          <w:rFonts w:ascii="Times New Roman" w:eastAsia="標楷體" w:hAnsi="Times New Roman" w:cs="Times New Roman" w:hint="eastAsia"/>
          <w:color w:val="000000" w:themeColor="text1"/>
          <w:sz w:val="28"/>
          <w:szCs w:val="28"/>
        </w:rPr>
        <w:t>現有的事物能否變換排列順序；</w:t>
      </w:r>
      <w:r w:rsidR="000D443B" w:rsidRPr="00AF1369">
        <w:rPr>
          <w:rFonts w:ascii="Times New Roman" w:eastAsia="標楷體" w:hAnsi="Times New Roman" w:cs="Times New Roman"/>
          <w:color w:val="000000" w:themeColor="text1"/>
          <w:sz w:val="28"/>
          <w:szCs w:val="28"/>
        </w:rPr>
        <w:t>8.</w:t>
      </w:r>
      <w:r w:rsidR="000D443B" w:rsidRPr="00AF1369">
        <w:rPr>
          <w:rFonts w:ascii="Times New Roman" w:eastAsia="標楷體" w:hAnsi="Times New Roman" w:cs="Times New Roman" w:hint="eastAsia"/>
          <w:color w:val="000000" w:themeColor="text1"/>
          <w:sz w:val="28"/>
          <w:szCs w:val="28"/>
        </w:rPr>
        <w:t>針對現有事物的相反方向思考；</w:t>
      </w:r>
      <w:r w:rsidR="000D443B" w:rsidRPr="00AF1369">
        <w:rPr>
          <w:rFonts w:ascii="Times New Roman" w:eastAsia="標楷體" w:hAnsi="Times New Roman" w:cs="Times New Roman"/>
          <w:color w:val="000000" w:themeColor="text1"/>
          <w:sz w:val="28"/>
          <w:szCs w:val="28"/>
        </w:rPr>
        <w:t>8.</w:t>
      </w:r>
      <w:r w:rsidR="000D443B" w:rsidRPr="00AF1369">
        <w:rPr>
          <w:rFonts w:ascii="Times New Roman" w:eastAsia="標楷體" w:hAnsi="Times New Roman" w:cs="Times New Roman" w:hint="eastAsia"/>
          <w:color w:val="000000" w:themeColor="text1"/>
          <w:sz w:val="28"/>
          <w:szCs w:val="28"/>
        </w:rPr>
        <w:t>從綜合的角度，組合相關事物進行分析。</w:t>
      </w:r>
    </w:p>
    <w:p w14:paraId="1E27CC11" w14:textId="1DF2C1D8" w:rsidR="00105094" w:rsidRPr="00AF1369"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例如</w:t>
      </w:r>
      <w:r w:rsidR="00BC08FB" w:rsidRPr="00AF1369">
        <w:rPr>
          <w:rFonts w:ascii="Times New Roman" w:eastAsia="標楷體" w:hAnsi="Times New Roman" w:cs="Times New Roman" w:hint="eastAsia"/>
          <w:color w:val="000000" w:themeColor="text1"/>
          <w:sz w:val="28"/>
          <w:szCs w:val="28"/>
        </w:rPr>
        <w:t>欲</w:t>
      </w:r>
      <w:r w:rsidR="007E0C37" w:rsidRPr="00AF1369">
        <w:rPr>
          <w:rFonts w:ascii="Times New Roman" w:eastAsia="標楷體" w:hAnsi="Times New Roman" w:cs="Times New Roman" w:hint="eastAsia"/>
          <w:color w:val="000000" w:themeColor="text1"/>
          <w:sz w:val="28"/>
          <w:szCs w:val="28"/>
        </w:rPr>
        <w:t>探討如何建立高效能的公務團隊，即可選擇或發展主要的檢核項目，製作成檢核表，以周延</w:t>
      </w:r>
      <w:r w:rsidR="00BC08FB" w:rsidRPr="00AF1369">
        <w:rPr>
          <w:rFonts w:ascii="Times New Roman" w:eastAsia="標楷體" w:hAnsi="Times New Roman" w:cs="Times New Roman" w:hint="eastAsia"/>
          <w:color w:val="000000" w:themeColor="text1"/>
          <w:sz w:val="28"/>
          <w:szCs w:val="28"/>
        </w:rPr>
        <w:t>且富</w:t>
      </w:r>
      <w:r w:rsidR="007E0C37" w:rsidRPr="00AF1369">
        <w:rPr>
          <w:rFonts w:ascii="Times New Roman" w:eastAsia="標楷體" w:hAnsi="Times New Roman" w:cs="Times New Roman" w:hint="eastAsia"/>
          <w:color w:val="000000" w:themeColor="text1"/>
          <w:sz w:val="28"/>
          <w:szCs w:val="28"/>
        </w:rPr>
        <w:t>創造</w:t>
      </w:r>
      <w:r w:rsidR="00BC08FB" w:rsidRPr="00AF1369">
        <w:rPr>
          <w:rFonts w:ascii="Times New Roman" w:eastAsia="標楷體" w:hAnsi="Times New Roman" w:cs="Times New Roman" w:hint="eastAsia"/>
          <w:color w:val="000000" w:themeColor="text1"/>
          <w:sz w:val="28"/>
          <w:szCs w:val="28"/>
        </w:rPr>
        <w:t>力的方式</w:t>
      </w:r>
      <w:proofErr w:type="gramStart"/>
      <w:r w:rsidR="00BC08FB" w:rsidRPr="00AF1369">
        <w:rPr>
          <w:rFonts w:ascii="Times New Roman" w:eastAsia="標楷體" w:hAnsi="Times New Roman" w:cs="Times New Roman" w:hint="eastAsia"/>
          <w:color w:val="000000" w:themeColor="text1"/>
          <w:sz w:val="28"/>
          <w:szCs w:val="28"/>
        </w:rPr>
        <w:t>釐</w:t>
      </w:r>
      <w:proofErr w:type="gramEnd"/>
      <w:r w:rsidR="00BC08FB" w:rsidRPr="00AF1369">
        <w:rPr>
          <w:rFonts w:ascii="Times New Roman" w:eastAsia="標楷體" w:hAnsi="Times New Roman" w:cs="Times New Roman" w:hint="eastAsia"/>
          <w:color w:val="000000" w:themeColor="text1"/>
          <w:sz w:val="28"/>
          <w:szCs w:val="28"/>
        </w:rPr>
        <w:t>析出問題與解決方案</w:t>
      </w:r>
      <w:r w:rsidR="00646EC3" w:rsidRPr="00AF1369">
        <w:rPr>
          <w:rFonts w:ascii="Times New Roman" w:eastAsia="標楷體" w:hAnsi="Times New Roman" w:cs="Times New Roman" w:hint="eastAsia"/>
          <w:color w:val="000000" w:themeColor="text1"/>
          <w:sz w:val="28"/>
          <w:szCs w:val="28"/>
        </w:rPr>
        <w:t>，如下</w:t>
      </w:r>
      <w:r w:rsidR="00D1211B" w:rsidRPr="00AF1369">
        <w:rPr>
          <w:rFonts w:ascii="Times New Roman" w:eastAsia="標楷體" w:hAnsi="Times New Roman" w:cs="Times New Roman"/>
          <w:color w:val="000000" w:themeColor="text1"/>
          <w:sz w:val="28"/>
          <w:szCs w:val="28"/>
        </w:rPr>
        <w:fldChar w:fldCharType="begin"/>
      </w:r>
      <w:r w:rsidR="003E557E" w:rsidRPr="00AF1369">
        <w:rPr>
          <w:rFonts w:ascii="Times New Roman" w:eastAsia="標楷體" w:hAnsi="Times New Roman" w:cs="Times New Roman"/>
          <w:color w:val="000000" w:themeColor="text1"/>
          <w:sz w:val="28"/>
          <w:szCs w:val="28"/>
        </w:rPr>
        <w:instrText xml:space="preserve"> </w:instrText>
      </w:r>
      <w:r w:rsidR="003E557E" w:rsidRPr="00AF1369">
        <w:rPr>
          <w:rFonts w:ascii="Times New Roman" w:eastAsia="標楷體" w:hAnsi="Times New Roman" w:cs="Times New Roman" w:hint="eastAsia"/>
          <w:color w:val="000000" w:themeColor="text1"/>
          <w:sz w:val="28"/>
          <w:szCs w:val="28"/>
        </w:rPr>
        <w:instrText>REF _Ref512518961 \h</w:instrText>
      </w:r>
      <w:r w:rsidR="003E557E" w:rsidRPr="00AF1369">
        <w:rPr>
          <w:rFonts w:ascii="Times New Roman" w:eastAsia="標楷體" w:hAnsi="Times New Roman" w:cs="Times New Roman"/>
          <w:color w:val="000000" w:themeColor="text1"/>
          <w:sz w:val="28"/>
          <w:szCs w:val="28"/>
        </w:rPr>
        <w:instrText xml:space="preserve"> </w:instrText>
      </w:r>
      <w:r w:rsidR="00D1211B" w:rsidRPr="00AF1369">
        <w:rPr>
          <w:rFonts w:ascii="Times New Roman" w:eastAsia="標楷體" w:hAnsi="Times New Roman" w:cs="Times New Roman"/>
          <w:color w:val="000000" w:themeColor="text1"/>
          <w:sz w:val="28"/>
          <w:szCs w:val="28"/>
        </w:rPr>
      </w:r>
      <w:r w:rsidR="00D1211B" w:rsidRPr="00AF1369">
        <w:rPr>
          <w:rFonts w:ascii="Times New Roman" w:eastAsia="標楷體" w:hAnsi="Times New Roman" w:cs="Times New Roman"/>
          <w:color w:val="000000" w:themeColor="text1"/>
          <w:sz w:val="28"/>
          <w:szCs w:val="28"/>
        </w:rPr>
        <w:fldChar w:fldCharType="separate"/>
      </w:r>
      <w:r w:rsidR="00B57E47" w:rsidRPr="00AF1369">
        <w:rPr>
          <w:rFonts w:ascii="Times New Roman" w:eastAsia="標楷體" w:hAnsi="Times New Roman" w:cs="Times New Roman" w:hint="eastAsia"/>
          <w:color w:val="000000" w:themeColor="text1"/>
          <w:sz w:val="28"/>
          <w:szCs w:val="28"/>
        </w:rPr>
        <w:t>表</w:t>
      </w:r>
      <w:r w:rsidR="00B57E47">
        <w:rPr>
          <w:rFonts w:ascii="Times New Roman" w:eastAsia="標楷體" w:hAnsi="Times New Roman" w:cs="Times New Roman"/>
          <w:noProof/>
          <w:color w:val="000000" w:themeColor="text1"/>
          <w:sz w:val="28"/>
          <w:szCs w:val="28"/>
        </w:rPr>
        <w:t>14</w:t>
      </w:r>
      <w:r w:rsidR="00D1211B" w:rsidRPr="00AF1369">
        <w:rPr>
          <w:rFonts w:ascii="Times New Roman" w:eastAsia="標楷體" w:hAnsi="Times New Roman" w:cs="Times New Roman"/>
          <w:color w:val="000000" w:themeColor="text1"/>
          <w:sz w:val="28"/>
          <w:szCs w:val="28"/>
        </w:rPr>
        <w:fldChar w:fldCharType="end"/>
      </w:r>
      <w:r w:rsidRPr="00AF1369">
        <w:rPr>
          <w:rFonts w:ascii="Times New Roman" w:eastAsia="標楷體" w:hAnsi="Times New Roman" w:cs="Times New Roman" w:hint="eastAsia"/>
          <w:color w:val="000000" w:themeColor="text1"/>
          <w:sz w:val="28"/>
          <w:szCs w:val="28"/>
        </w:rPr>
        <w:t>。</w:t>
      </w:r>
    </w:p>
    <w:p w14:paraId="77CC7559" w14:textId="52D69561" w:rsidR="002B4A3C" w:rsidRPr="00AF1369" w:rsidRDefault="002B4A3C" w:rsidP="007A639C">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bookmarkStart w:id="96" w:name="_Ref512518961"/>
      <w:r w:rsidRPr="00AF1369">
        <w:rPr>
          <w:rFonts w:ascii="Times New Roman" w:eastAsia="標楷體" w:hAnsi="Times New Roman" w:cs="Times New Roman" w:hint="eastAsia"/>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Pr="00AF1369">
        <w:rPr>
          <w:rFonts w:ascii="Times New Roman" w:eastAsia="標楷體" w:hAnsi="Times New Roman" w:cs="Times New Roman"/>
          <w:color w:val="000000" w:themeColor="text1"/>
          <w:sz w:val="28"/>
          <w:szCs w:val="28"/>
        </w:rPr>
        <w:instrText xml:space="preserve"> SEQ </w:instrText>
      </w:r>
      <w:r w:rsidRPr="00AF1369">
        <w:rPr>
          <w:rFonts w:ascii="Times New Roman" w:eastAsia="標楷體" w:hAnsi="Times New Roman" w:cs="Times New Roman" w:hint="eastAsia"/>
          <w:color w:val="000000" w:themeColor="text1"/>
          <w:sz w:val="28"/>
          <w:szCs w:val="28"/>
        </w:rPr>
        <w:instrText>表</w:instrText>
      </w:r>
      <w:r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14</w:t>
      </w:r>
      <w:r w:rsidR="00D1211B" w:rsidRPr="00AF1369">
        <w:rPr>
          <w:rFonts w:ascii="Times New Roman" w:eastAsia="標楷體" w:hAnsi="Times New Roman" w:cs="Times New Roman"/>
          <w:color w:val="000000" w:themeColor="text1"/>
          <w:sz w:val="28"/>
          <w:szCs w:val="28"/>
        </w:rPr>
        <w:fldChar w:fldCharType="end"/>
      </w:r>
      <w:bookmarkEnd w:id="96"/>
      <w:r w:rsidRPr="00AF1369">
        <w:rPr>
          <w:rFonts w:ascii="Times New Roman" w:eastAsia="標楷體" w:hAnsi="Times New Roman" w:cs="Times New Roman" w:hint="eastAsia"/>
          <w:color w:val="000000" w:themeColor="text1"/>
          <w:sz w:val="28"/>
          <w:szCs w:val="28"/>
        </w:rPr>
        <w:t>、以</w:t>
      </w:r>
      <w:r w:rsidR="00646EC3" w:rsidRPr="00AF1369">
        <w:rPr>
          <w:rFonts w:ascii="Times New Roman" w:eastAsia="標楷體" w:hAnsi="Times New Roman" w:cs="Times New Roman" w:hint="eastAsia"/>
          <w:color w:val="000000" w:themeColor="text1"/>
          <w:sz w:val="28"/>
          <w:szCs w:val="28"/>
        </w:rPr>
        <w:t>5W2H</w:t>
      </w:r>
      <w:proofErr w:type="gramStart"/>
      <w:r w:rsidR="00646EC3" w:rsidRPr="00AF1369">
        <w:rPr>
          <w:rFonts w:ascii="Times New Roman" w:eastAsia="標楷體" w:hAnsi="Times New Roman" w:cs="Times New Roman" w:hint="eastAsia"/>
          <w:color w:val="000000" w:themeColor="text1"/>
          <w:sz w:val="28"/>
          <w:szCs w:val="28"/>
        </w:rPr>
        <w:t>檢核表法</w:t>
      </w:r>
      <w:r w:rsidRPr="00AF1369">
        <w:rPr>
          <w:rFonts w:ascii="Times New Roman" w:eastAsia="標楷體" w:hAnsi="Times New Roman" w:cs="Times New Roman" w:hint="eastAsia"/>
          <w:color w:val="000000" w:themeColor="text1"/>
          <w:sz w:val="28"/>
          <w:szCs w:val="28"/>
        </w:rPr>
        <w:t>分析</w:t>
      </w:r>
      <w:proofErr w:type="gramEnd"/>
      <w:r w:rsidRPr="00AF1369">
        <w:rPr>
          <w:rFonts w:ascii="Times New Roman" w:eastAsia="標楷體" w:hAnsi="Times New Roman" w:cs="Times New Roman" w:hint="eastAsia"/>
          <w:color w:val="000000" w:themeColor="text1"/>
          <w:sz w:val="28"/>
          <w:szCs w:val="28"/>
        </w:rPr>
        <w:t>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AF1369" w:rsidRPr="00AF1369" w14:paraId="1EACD35C" w14:textId="77777777" w:rsidTr="002B4A3C">
        <w:trPr>
          <w:trHeight w:val="244"/>
          <w:jc w:val="center"/>
        </w:trPr>
        <w:tc>
          <w:tcPr>
            <w:tcW w:w="2620" w:type="dxa"/>
          </w:tcPr>
          <w:p w14:paraId="79BEDAFA" w14:textId="77777777" w:rsidR="002B4A3C" w:rsidRPr="00AF1369" w:rsidRDefault="002B4A3C" w:rsidP="007A639C">
            <w:pPr>
              <w:pStyle w:val="00-"/>
              <w:spacing w:line="500" w:lineRule="exact"/>
              <w:rPr>
                <w:rFonts w:ascii="標楷體" w:eastAsia="標楷體" w:hAnsi="標楷體"/>
                <w:color w:val="000000" w:themeColor="text1"/>
                <w:sz w:val="28"/>
                <w:szCs w:val="28"/>
              </w:rPr>
            </w:pPr>
            <w:r w:rsidRPr="00AF1369">
              <w:rPr>
                <w:rFonts w:ascii="標楷體" w:eastAsia="標楷體" w:hAnsi="標楷體" w:hint="eastAsia"/>
                <w:color w:val="000000" w:themeColor="text1"/>
                <w:sz w:val="28"/>
                <w:szCs w:val="28"/>
              </w:rPr>
              <w:t>項目</w:t>
            </w:r>
          </w:p>
        </w:tc>
        <w:tc>
          <w:tcPr>
            <w:tcW w:w="5007" w:type="dxa"/>
          </w:tcPr>
          <w:p w14:paraId="29E3AE92" w14:textId="77777777" w:rsidR="002B4A3C" w:rsidRPr="00AF1369" w:rsidRDefault="002B4A3C" w:rsidP="007A639C">
            <w:pPr>
              <w:pStyle w:val="00-"/>
              <w:spacing w:line="500" w:lineRule="exact"/>
              <w:rPr>
                <w:rFonts w:ascii="標楷體" w:eastAsia="標楷體" w:hAnsi="標楷體"/>
                <w:color w:val="000000" w:themeColor="text1"/>
                <w:sz w:val="28"/>
                <w:szCs w:val="28"/>
              </w:rPr>
            </w:pPr>
            <w:r w:rsidRPr="00AF1369">
              <w:rPr>
                <w:rFonts w:ascii="標楷體" w:eastAsia="標楷體" w:hAnsi="標楷體" w:hint="eastAsia"/>
                <w:color w:val="000000" w:themeColor="text1"/>
                <w:sz w:val="28"/>
                <w:szCs w:val="28"/>
              </w:rPr>
              <w:t>內容</w:t>
            </w:r>
          </w:p>
        </w:tc>
      </w:tr>
      <w:tr w:rsidR="00AF1369" w:rsidRPr="00AF1369" w14:paraId="0DBD481C"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67352C5D"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What</w:t>
            </w:r>
          </w:p>
        </w:tc>
        <w:tc>
          <w:tcPr>
            <w:tcW w:w="5007" w:type="dxa"/>
            <w:tcBorders>
              <w:top w:val="single" w:sz="4" w:space="0" w:color="auto"/>
              <w:left w:val="single" w:sz="4" w:space="0" w:color="auto"/>
              <w:bottom w:val="single" w:sz="4" w:space="0" w:color="auto"/>
              <w:right w:val="single" w:sz="4" w:space="0" w:color="auto"/>
            </w:tcBorders>
          </w:tcPr>
          <w:p w14:paraId="7DF3D19C"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該</w:t>
            </w:r>
            <w:r w:rsidR="00646EC3" w:rsidRPr="00AF1369">
              <w:rPr>
                <w:rFonts w:ascii="Times New Roman" w:eastAsia="標楷體" w:hAnsi="Times New Roman"/>
                <w:color w:val="000000" w:themeColor="text1"/>
                <w:sz w:val="28"/>
                <w:szCs w:val="28"/>
              </w:rPr>
              <w:t>團隊</w:t>
            </w:r>
            <w:r w:rsidRPr="00AF1369">
              <w:rPr>
                <w:rFonts w:ascii="Times New Roman" w:eastAsia="標楷體" w:hAnsi="Times New Roman"/>
                <w:color w:val="000000" w:themeColor="text1"/>
                <w:sz w:val="28"/>
                <w:szCs w:val="28"/>
              </w:rPr>
              <w:t>要處理的核心問題為何？</w:t>
            </w:r>
          </w:p>
        </w:tc>
      </w:tr>
      <w:tr w:rsidR="00AF1369" w:rsidRPr="00AF1369" w14:paraId="0DEF7526"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31840628"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Where</w:t>
            </w:r>
          </w:p>
        </w:tc>
        <w:tc>
          <w:tcPr>
            <w:tcW w:w="5007" w:type="dxa"/>
            <w:tcBorders>
              <w:top w:val="single" w:sz="4" w:space="0" w:color="auto"/>
              <w:left w:val="single" w:sz="4" w:space="0" w:color="auto"/>
              <w:bottom w:val="single" w:sz="4" w:space="0" w:color="auto"/>
              <w:right w:val="single" w:sz="4" w:space="0" w:color="auto"/>
            </w:tcBorders>
          </w:tcPr>
          <w:p w14:paraId="30ECF7E9"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要處理全國性或地域性的問題？</w:t>
            </w:r>
          </w:p>
        </w:tc>
      </w:tr>
      <w:tr w:rsidR="00AF1369" w:rsidRPr="00AF1369" w14:paraId="53845D0A"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366DDB91"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When</w:t>
            </w:r>
          </w:p>
        </w:tc>
        <w:tc>
          <w:tcPr>
            <w:tcW w:w="5007" w:type="dxa"/>
            <w:tcBorders>
              <w:top w:val="single" w:sz="4" w:space="0" w:color="auto"/>
              <w:left w:val="single" w:sz="4" w:space="0" w:color="auto"/>
              <w:bottom w:val="single" w:sz="4" w:space="0" w:color="auto"/>
              <w:right w:val="single" w:sz="4" w:space="0" w:color="auto"/>
            </w:tcBorders>
          </w:tcPr>
          <w:p w14:paraId="2F8D1C53"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團隊</w:t>
            </w:r>
            <w:r w:rsidR="00646EC3" w:rsidRPr="00AF1369">
              <w:rPr>
                <w:rFonts w:ascii="Times New Roman" w:eastAsia="標楷體" w:hAnsi="Times New Roman"/>
                <w:color w:val="000000" w:themeColor="text1"/>
                <w:sz w:val="28"/>
                <w:szCs w:val="28"/>
              </w:rPr>
              <w:t>應於何時成立？</w:t>
            </w:r>
          </w:p>
        </w:tc>
      </w:tr>
      <w:tr w:rsidR="00AF1369" w:rsidRPr="00AF1369" w14:paraId="5207A60A"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17F22E03"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Who</w:t>
            </w:r>
          </w:p>
        </w:tc>
        <w:tc>
          <w:tcPr>
            <w:tcW w:w="5007" w:type="dxa"/>
            <w:tcBorders>
              <w:top w:val="single" w:sz="4" w:space="0" w:color="auto"/>
              <w:left w:val="single" w:sz="4" w:space="0" w:color="auto"/>
              <w:bottom w:val="single" w:sz="4" w:space="0" w:color="auto"/>
              <w:right w:val="single" w:sz="4" w:space="0" w:color="auto"/>
            </w:tcBorders>
          </w:tcPr>
          <w:p w14:paraId="40DBF9B7"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要延攬誰加入團隊？</w:t>
            </w:r>
          </w:p>
        </w:tc>
      </w:tr>
      <w:tr w:rsidR="00AF1369" w:rsidRPr="00AF1369" w14:paraId="0E98FA9F"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0A79AF31"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Why</w:t>
            </w:r>
          </w:p>
        </w:tc>
        <w:tc>
          <w:tcPr>
            <w:tcW w:w="5007" w:type="dxa"/>
            <w:tcBorders>
              <w:top w:val="single" w:sz="4" w:space="0" w:color="auto"/>
              <w:left w:val="single" w:sz="4" w:space="0" w:color="auto"/>
              <w:bottom w:val="single" w:sz="4" w:space="0" w:color="auto"/>
              <w:right w:val="single" w:sz="4" w:space="0" w:color="auto"/>
            </w:tcBorders>
          </w:tcPr>
          <w:p w14:paraId="7942B14E" w14:textId="77777777" w:rsidR="002B4A3C" w:rsidRPr="00AF1369" w:rsidRDefault="00646EC3"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建立高效能的公務團隊之原因為何？</w:t>
            </w:r>
          </w:p>
        </w:tc>
      </w:tr>
      <w:tr w:rsidR="00AF1369" w:rsidRPr="00AF1369" w14:paraId="155BC764"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1DD34DDA"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How</w:t>
            </w:r>
          </w:p>
        </w:tc>
        <w:tc>
          <w:tcPr>
            <w:tcW w:w="5007" w:type="dxa"/>
            <w:tcBorders>
              <w:top w:val="single" w:sz="4" w:space="0" w:color="auto"/>
              <w:left w:val="single" w:sz="4" w:space="0" w:color="auto"/>
              <w:bottom w:val="single" w:sz="4" w:space="0" w:color="auto"/>
              <w:right w:val="single" w:sz="4" w:space="0" w:color="auto"/>
            </w:tcBorders>
          </w:tcPr>
          <w:p w14:paraId="4E5E5E7D"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要運用何種方式運作團隊？</w:t>
            </w:r>
          </w:p>
        </w:tc>
      </w:tr>
      <w:tr w:rsidR="00AF1369" w:rsidRPr="00AF1369" w14:paraId="574CA4C6" w14:textId="77777777" w:rsidTr="002B4A3C">
        <w:trPr>
          <w:trHeight w:val="244"/>
          <w:jc w:val="center"/>
        </w:trPr>
        <w:tc>
          <w:tcPr>
            <w:tcW w:w="2620" w:type="dxa"/>
            <w:tcBorders>
              <w:top w:val="single" w:sz="4" w:space="0" w:color="auto"/>
              <w:left w:val="single" w:sz="4" w:space="0" w:color="auto"/>
              <w:bottom w:val="single" w:sz="4" w:space="0" w:color="auto"/>
              <w:right w:val="single" w:sz="4" w:space="0" w:color="auto"/>
            </w:tcBorders>
            <w:vAlign w:val="center"/>
          </w:tcPr>
          <w:p w14:paraId="7CFD02F8" w14:textId="77777777" w:rsidR="002B4A3C" w:rsidRPr="00AF1369" w:rsidRDefault="002B4A3C" w:rsidP="007A639C">
            <w:pPr>
              <w:pStyle w:val="00-"/>
              <w:spacing w:line="500" w:lineRule="exac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How much</w:t>
            </w:r>
          </w:p>
        </w:tc>
        <w:tc>
          <w:tcPr>
            <w:tcW w:w="5007" w:type="dxa"/>
            <w:tcBorders>
              <w:top w:val="single" w:sz="4" w:space="0" w:color="auto"/>
              <w:left w:val="single" w:sz="4" w:space="0" w:color="auto"/>
              <w:bottom w:val="single" w:sz="4" w:space="0" w:color="auto"/>
              <w:right w:val="single" w:sz="4" w:space="0" w:color="auto"/>
            </w:tcBorders>
          </w:tcPr>
          <w:p w14:paraId="1167D46A" w14:textId="77777777" w:rsidR="002B4A3C" w:rsidRPr="00AF1369" w:rsidRDefault="00FC727B" w:rsidP="007A639C">
            <w:pPr>
              <w:pStyle w:val="00-"/>
              <w:spacing w:line="500" w:lineRule="exact"/>
              <w:jc w:val="left"/>
              <w:rPr>
                <w:rFonts w:ascii="Times New Roman" w:eastAsia="標楷體" w:hAnsi="Times New Roman"/>
                <w:color w:val="000000" w:themeColor="text1"/>
                <w:sz w:val="28"/>
                <w:szCs w:val="28"/>
              </w:rPr>
            </w:pPr>
            <w:r w:rsidRPr="00AF1369">
              <w:rPr>
                <w:rFonts w:ascii="Times New Roman" w:eastAsia="標楷體" w:hAnsi="Times New Roman"/>
                <w:color w:val="000000" w:themeColor="text1"/>
                <w:sz w:val="28"/>
                <w:szCs w:val="28"/>
              </w:rPr>
              <w:t>有多少預算？</w:t>
            </w:r>
          </w:p>
        </w:tc>
      </w:tr>
    </w:tbl>
    <w:p w14:paraId="325A1799" w14:textId="77777777" w:rsidR="00013DE9" w:rsidRPr="00AF1369" w:rsidRDefault="00013DE9" w:rsidP="00D1211B">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97" w:name="_Toc92292350"/>
      <w:bookmarkEnd w:id="95"/>
      <w:r w:rsidRPr="00AF1369">
        <w:rPr>
          <w:rFonts w:ascii="Times New Roman" w:eastAsia="標楷體" w:hAnsi="Times New Roman" w:cs="Times New Roman"/>
          <w:b/>
          <w:color w:val="000000" w:themeColor="text1"/>
          <w:sz w:val="32"/>
          <w:szCs w:val="36"/>
        </w:rPr>
        <w:lastRenderedPageBreak/>
        <w:t>書面報告</w:t>
      </w:r>
      <w:bookmarkEnd w:id="9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F1369" w:rsidRPr="00AF1369" w14:paraId="4FCB8E91" w14:textId="77777777" w:rsidTr="00E06CC4">
        <w:trPr>
          <w:trHeight w:val="840"/>
        </w:trPr>
        <w:tc>
          <w:tcPr>
            <w:tcW w:w="1670" w:type="dxa"/>
            <w:tcBorders>
              <w:bottom w:val="single" w:sz="4" w:space="0" w:color="auto"/>
              <w:right w:val="single" w:sz="4" w:space="0" w:color="auto"/>
            </w:tcBorders>
            <w:shd w:val="clear" w:color="auto" w:fill="auto"/>
            <w:vAlign w:val="center"/>
          </w:tcPr>
          <w:p w14:paraId="45480FFD" w14:textId="77777777" w:rsidR="0022583E" w:rsidRPr="00AF1369"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789A3AB8" w14:textId="77777777" w:rsidR="0022583E" w:rsidRPr="00AF1369" w:rsidRDefault="0022583E"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撰寫一份</w:t>
            </w:r>
            <w:proofErr w:type="gramStart"/>
            <w:r w:rsidRPr="00AF1369">
              <w:rPr>
                <w:rFonts w:ascii="Times New Roman" w:eastAsia="標楷體" w:hAnsi="Times New Roman" w:cs="Times New Roman" w:hint="eastAsia"/>
                <w:color w:val="000000" w:themeColor="text1"/>
                <w:sz w:val="28"/>
                <w:szCs w:val="28"/>
              </w:rPr>
              <w:t>質優且具</w:t>
            </w:r>
            <w:proofErr w:type="gramEnd"/>
            <w:r w:rsidRPr="00AF1369">
              <w:rPr>
                <w:rFonts w:ascii="Times New Roman" w:eastAsia="標楷體" w:hAnsi="Times New Roman" w:cs="Times New Roman" w:hint="eastAsia"/>
                <w:color w:val="000000" w:themeColor="text1"/>
                <w:sz w:val="28"/>
                <w:szCs w:val="28"/>
              </w:rPr>
              <w:t>實務可行性的專題研討書面報告</w:t>
            </w:r>
          </w:p>
        </w:tc>
      </w:tr>
      <w:tr w:rsidR="00AF1369" w:rsidRPr="00AF1369" w14:paraId="366764E1" w14:textId="77777777" w:rsidTr="00E06CC4">
        <w:trPr>
          <w:trHeight w:val="1495"/>
        </w:trPr>
        <w:tc>
          <w:tcPr>
            <w:tcW w:w="1670" w:type="dxa"/>
            <w:tcBorders>
              <w:top w:val="single" w:sz="4" w:space="0" w:color="auto"/>
              <w:right w:val="single" w:sz="4" w:space="0" w:color="auto"/>
            </w:tcBorders>
            <w:shd w:val="clear" w:color="auto" w:fill="auto"/>
            <w:vAlign w:val="center"/>
          </w:tcPr>
          <w:p w14:paraId="4F2935E7" w14:textId="77777777" w:rsidR="0022583E" w:rsidRPr="00AF1369"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自我</w:t>
            </w:r>
          </w:p>
          <w:p w14:paraId="7B05C7F7" w14:textId="77777777" w:rsidR="0022583E" w:rsidRPr="00AF1369" w:rsidRDefault="0022583E" w:rsidP="00E06CC4">
            <w:pPr>
              <w:overflowPunct w:val="0"/>
              <w:spacing w:line="500" w:lineRule="exact"/>
              <w:contextualSpacing/>
              <w:mirrorIndents/>
              <w:jc w:val="center"/>
              <w:rPr>
                <w:color w:val="000000" w:themeColor="text1"/>
              </w:rPr>
            </w:pPr>
            <w:r w:rsidRPr="00AF1369">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27D541E6" w14:textId="77777777" w:rsidR="0022583E" w:rsidRPr="00AF136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報告內容之連貫性及創新性</w:t>
            </w:r>
          </w:p>
          <w:p w14:paraId="3B4DCF13" w14:textId="77777777" w:rsidR="0022583E" w:rsidRPr="00AF136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符合五大段落內容撰寫之檢核重點（詳參附錄</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w:t>
            </w:r>
          </w:p>
          <w:p w14:paraId="330DE06C" w14:textId="77777777" w:rsidR="0022583E" w:rsidRPr="00AF1369" w:rsidRDefault="00CB31BA" w:rsidP="002258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體例格式</w:t>
            </w:r>
            <w:r w:rsidR="0022583E" w:rsidRPr="00AF1369">
              <w:rPr>
                <w:rFonts w:ascii="Times New Roman" w:eastAsia="標楷體" w:hAnsi="Times New Roman" w:cs="Times New Roman" w:hint="eastAsia"/>
                <w:color w:val="000000" w:themeColor="text1"/>
                <w:sz w:val="28"/>
                <w:szCs w:val="28"/>
              </w:rPr>
              <w:t>、圖表及參考文獻體例妥適性</w:t>
            </w:r>
          </w:p>
        </w:tc>
      </w:tr>
    </w:tbl>
    <w:p w14:paraId="3795D6D1" w14:textId="77777777" w:rsidR="00AF557F" w:rsidRPr="00AF1369" w:rsidRDefault="00AF557F"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8" w:name="_Toc92292351"/>
      <w:r w:rsidRPr="00AF1369">
        <w:rPr>
          <w:rFonts w:ascii="Times New Roman" w:eastAsia="標楷體" w:hAnsi="Times New Roman" w:cs="Times New Roman" w:hint="eastAsia"/>
          <w:b/>
          <w:color w:val="000000" w:themeColor="text1"/>
          <w:sz w:val="28"/>
          <w:szCs w:val="28"/>
        </w:rPr>
        <w:t>各段落撰寫重點</w:t>
      </w:r>
      <w:bookmarkEnd w:id="98"/>
    </w:p>
    <w:p w14:paraId="0A5EE9EB" w14:textId="324A6FCE" w:rsidR="00A458B5" w:rsidRPr="00AF1369" w:rsidRDefault="00AE3A2B" w:rsidP="000E3F7F">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專題</w:t>
      </w:r>
      <w:r w:rsidR="00381029" w:rsidRPr="00AF1369">
        <w:rPr>
          <w:rFonts w:ascii="Times New Roman" w:eastAsia="標楷體" w:hAnsi="Times New Roman" w:cs="Times New Roman"/>
          <w:color w:val="000000" w:themeColor="text1"/>
          <w:sz w:val="28"/>
          <w:szCs w:val="28"/>
        </w:rPr>
        <w:t>研討書面報告</w:t>
      </w:r>
      <w:r w:rsidR="00655D39" w:rsidRPr="00AF1369">
        <w:rPr>
          <w:rFonts w:ascii="Times New Roman" w:eastAsia="標楷體" w:hAnsi="Times New Roman" w:cs="Times New Roman"/>
          <w:color w:val="000000" w:themeColor="text1"/>
          <w:sz w:val="28"/>
          <w:szCs w:val="28"/>
        </w:rPr>
        <w:t>架構，</w:t>
      </w:r>
      <w:r w:rsidR="00A92984" w:rsidRPr="00AF1369">
        <w:rPr>
          <w:rFonts w:ascii="Times New Roman" w:eastAsia="標楷體" w:hAnsi="Times New Roman" w:cs="Times New Roman"/>
          <w:color w:val="000000" w:themeColor="text1"/>
          <w:sz w:val="28"/>
          <w:szCs w:val="28"/>
        </w:rPr>
        <w:t>基本</w:t>
      </w:r>
      <w:r w:rsidR="00655D39" w:rsidRPr="00AF1369">
        <w:rPr>
          <w:rFonts w:ascii="Times New Roman" w:eastAsia="標楷體" w:hAnsi="Times New Roman" w:cs="Times New Roman"/>
          <w:color w:val="000000" w:themeColor="text1"/>
          <w:sz w:val="28"/>
          <w:szCs w:val="28"/>
        </w:rPr>
        <w:t>上</w:t>
      </w:r>
      <w:r w:rsidR="00381029" w:rsidRPr="00AF1369">
        <w:rPr>
          <w:rFonts w:ascii="Times New Roman" w:eastAsia="標楷體" w:hAnsi="Times New Roman" w:cs="Times New Roman"/>
          <w:color w:val="000000" w:themeColor="text1"/>
          <w:sz w:val="28"/>
          <w:szCs w:val="28"/>
        </w:rPr>
        <w:t>包括前言、現況分析、問題檢討、解決建議與結語五大部分。</w:t>
      </w:r>
      <w:r w:rsidR="00655D39" w:rsidRPr="00AF1369">
        <w:rPr>
          <w:rFonts w:ascii="Times New Roman" w:eastAsia="標楷體" w:hAnsi="Times New Roman" w:cs="Times New Roman"/>
          <w:color w:val="000000" w:themeColor="text1"/>
          <w:sz w:val="28"/>
          <w:szCs w:val="28"/>
        </w:rPr>
        <w:t>有關</w:t>
      </w:r>
      <w:r w:rsidR="002C0E53" w:rsidRPr="00AF1369">
        <w:rPr>
          <w:rFonts w:ascii="Times New Roman" w:eastAsia="標楷體" w:hAnsi="Times New Roman" w:cs="Times New Roman"/>
          <w:color w:val="000000" w:themeColor="text1"/>
          <w:sz w:val="28"/>
          <w:szCs w:val="28"/>
        </w:rPr>
        <w:t>各</w:t>
      </w:r>
      <w:r w:rsidR="00655D39" w:rsidRPr="00AF1369">
        <w:rPr>
          <w:rFonts w:ascii="Times New Roman" w:eastAsia="標楷體" w:hAnsi="Times New Roman" w:cs="Times New Roman"/>
          <w:color w:val="000000" w:themeColor="text1"/>
          <w:sz w:val="28"/>
          <w:szCs w:val="28"/>
        </w:rPr>
        <w:t>段落之撰寫重點，分述如下。</w:t>
      </w:r>
    </w:p>
    <w:p w14:paraId="7640959D" w14:textId="77777777" w:rsidR="00903565" w:rsidRPr="00AF1369" w:rsidRDefault="00903565"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hint="eastAsia"/>
          <w:b/>
          <w:color w:val="000000" w:themeColor="text1"/>
          <w:sz w:val="28"/>
          <w:szCs w:val="28"/>
        </w:rPr>
        <w:t>前言</w:t>
      </w:r>
    </w:p>
    <w:p w14:paraId="26B89F8C" w14:textId="77777777" w:rsidR="005632C6" w:rsidRPr="00AF1369" w:rsidRDefault="005632C6"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【主要內容】</w:t>
      </w:r>
      <w:r w:rsidR="00597570" w:rsidRPr="00AF1369">
        <w:rPr>
          <w:rFonts w:ascii="Times New Roman" w:eastAsia="標楷體" w:hAnsi="Times New Roman" w:cs="Times New Roman" w:hint="eastAsia"/>
          <w:color w:val="000000" w:themeColor="text1"/>
          <w:sz w:val="28"/>
          <w:szCs w:val="28"/>
        </w:rPr>
        <w:t>簡述</w:t>
      </w:r>
      <w:r w:rsidR="00655D39" w:rsidRPr="00AF1369">
        <w:rPr>
          <w:rFonts w:ascii="Times New Roman" w:eastAsia="標楷體" w:hAnsi="Times New Roman" w:cs="Times New Roman" w:hint="eastAsia"/>
          <w:color w:val="000000" w:themeColor="text1"/>
          <w:sz w:val="28"/>
          <w:szCs w:val="28"/>
        </w:rPr>
        <w:t>專題研討</w:t>
      </w:r>
      <w:r w:rsidRPr="00AF1369">
        <w:rPr>
          <w:rFonts w:ascii="Times New Roman" w:eastAsia="標楷體" w:hAnsi="Times New Roman" w:cs="Times New Roman" w:hint="eastAsia"/>
          <w:color w:val="000000" w:themeColor="text1"/>
          <w:sz w:val="28"/>
          <w:szCs w:val="28"/>
        </w:rPr>
        <w:t>政策議題或個案</w:t>
      </w:r>
      <w:r w:rsidR="00655D39" w:rsidRPr="00AF1369">
        <w:rPr>
          <w:rFonts w:ascii="Times New Roman" w:eastAsia="標楷體" w:hAnsi="Times New Roman" w:cs="Times New Roman" w:hint="eastAsia"/>
          <w:color w:val="000000" w:themeColor="text1"/>
          <w:sz w:val="28"/>
          <w:szCs w:val="28"/>
        </w:rPr>
        <w:t>的背景</w:t>
      </w:r>
      <w:r w:rsidRPr="00AF1369">
        <w:rPr>
          <w:rFonts w:ascii="Times New Roman" w:eastAsia="標楷體" w:hAnsi="Times New Roman" w:cs="Times New Roman" w:hint="eastAsia"/>
          <w:color w:val="000000" w:themeColor="text1"/>
          <w:sz w:val="28"/>
          <w:szCs w:val="28"/>
        </w:rPr>
        <w:t>及</w:t>
      </w:r>
      <w:r w:rsidR="00106C4A" w:rsidRPr="00AF1369">
        <w:rPr>
          <w:rFonts w:ascii="Times New Roman" w:eastAsia="標楷體" w:hAnsi="Times New Roman" w:cs="Times New Roman" w:hint="eastAsia"/>
          <w:color w:val="000000" w:themeColor="text1"/>
          <w:sz w:val="28"/>
          <w:szCs w:val="28"/>
        </w:rPr>
        <w:t>重要性、</w:t>
      </w:r>
      <w:r w:rsidRPr="00AF1369">
        <w:rPr>
          <w:rFonts w:ascii="Times New Roman" w:eastAsia="標楷體" w:hAnsi="Times New Roman" w:cs="Times New Roman" w:hint="eastAsia"/>
          <w:color w:val="000000" w:themeColor="text1"/>
          <w:sz w:val="28"/>
          <w:szCs w:val="28"/>
        </w:rPr>
        <w:t>挑選政策議題或個案的理由、研討之</w:t>
      </w:r>
      <w:r w:rsidR="00106C4A" w:rsidRPr="00AF1369">
        <w:rPr>
          <w:rFonts w:ascii="Times New Roman" w:eastAsia="標楷體" w:hAnsi="Times New Roman" w:cs="Times New Roman" w:hint="eastAsia"/>
          <w:color w:val="000000" w:themeColor="text1"/>
          <w:sz w:val="28"/>
          <w:szCs w:val="28"/>
        </w:rPr>
        <w:t>目的及其對應</w:t>
      </w:r>
      <w:r w:rsidR="00655D39" w:rsidRPr="00AF1369">
        <w:rPr>
          <w:rFonts w:ascii="Times New Roman" w:eastAsia="標楷體" w:hAnsi="Times New Roman" w:cs="Times New Roman" w:hint="eastAsia"/>
          <w:color w:val="000000" w:themeColor="text1"/>
          <w:sz w:val="28"/>
          <w:szCs w:val="28"/>
        </w:rPr>
        <w:t>方法</w:t>
      </w:r>
      <w:r w:rsidRPr="00AF1369">
        <w:rPr>
          <w:rFonts w:ascii="Times New Roman" w:eastAsia="標楷體" w:hAnsi="Times New Roman" w:cs="Times New Roman" w:hint="eastAsia"/>
          <w:color w:val="000000" w:themeColor="text1"/>
          <w:sz w:val="28"/>
          <w:szCs w:val="28"/>
        </w:rPr>
        <w:t>。</w:t>
      </w:r>
    </w:p>
    <w:p w14:paraId="13CD8CE9" w14:textId="77777777" w:rsidR="005632C6" w:rsidRPr="00AF1369"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【撰寫重點】</w:t>
      </w:r>
    </w:p>
    <w:p w14:paraId="4FA39252" w14:textId="77777777" w:rsidR="00FF13BA" w:rsidRPr="00AF1369"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簡介</w:t>
      </w:r>
      <w:r w:rsidR="00106C4A" w:rsidRPr="00AF1369">
        <w:rPr>
          <w:rFonts w:ascii="Times New Roman" w:eastAsia="標楷體" w:hAnsi="Times New Roman" w:cs="Times New Roman"/>
          <w:color w:val="000000" w:themeColor="text1"/>
          <w:sz w:val="28"/>
          <w:szCs w:val="28"/>
        </w:rPr>
        <w:t>研討之政策議題或個案的背景資料</w:t>
      </w:r>
      <w:r w:rsidRPr="00AF1369">
        <w:rPr>
          <w:rFonts w:ascii="Times New Roman" w:eastAsia="標楷體" w:hAnsi="Times New Roman" w:cs="Times New Roman"/>
          <w:color w:val="000000" w:themeColor="text1"/>
          <w:sz w:val="28"/>
          <w:szCs w:val="28"/>
        </w:rPr>
        <w:t>，突顯其重要性與值得探討的要素</w:t>
      </w:r>
      <w:r w:rsidR="00FF13BA" w:rsidRPr="00AF1369">
        <w:rPr>
          <w:rFonts w:ascii="Times New Roman" w:eastAsia="標楷體" w:hAnsi="Times New Roman" w:cs="Times New Roman"/>
          <w:color w:val="000000" w:themeColor="text1"/>
          <w:sz w:val="28"/>
          <w:szCs w:val="28"/>
        </w:rPr>
        <w:t>，具體</w:t>
      </w:r>
      <w:r w:rsidR="005E6AD0" w:rsidRPr="00AF1369">
        <w:rPr>
          <w:rFonts w:ascii="Times New Roman" w:eastAsia="標楷體" w:hAnsi="Times New Roman" w:cs="Times New Roman"/>
          <w:color w:val="000000" w:themeColor="text1"/>
          <w:sz w:val="28"/>
          <w:szCs w:val="28"/>
        </w:rPr>
        <w:t>指出研究</w:t>
      </w:r>
      <w:r w:rsidR="00FF13BA" w:rsidRPr="00AF1369">
        <w:rPr>
          <w:rFonts w:ascii="Times New Roman" w:eastAsia="標楷體" w:hAnsi="Times New Roman" w:cs="Times New Roman"/>
          <w:color w:val="000000" w:themeColor="text1"/>
          <w:sz w:val="28"/>
          <w:szCs w:val="28"/>
        </w:rPr>
        <w:t>對於實務乃至於理論的預期貢獻。</w:t>
      </w:r>
    </w:p>
    <w:p w14:paraId="51313F29" w14:textId="77777777" w:rsidR="00655D39" w:rsidRPr="00AF1369"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基於上述背景資料，</w:t>
      </w:r>
      <w:r w:rsidR="005632C6" w:rsidRPr="00AF1369">
        <w:rPr>
          <w:rFonts w:ascii="Times New Roman" w:eastAsia="標楷體" w:hAnsi="Times New Roman" w:cs="Times New Roman"/>
          <w:color w:val="000000" w:themeColor="text1"/>
          <w:sz w:val="28"/>
          <w:szCs w:val="28"/>
        </w:rPr>
        <w:t>說明</w:t>
      </w:r>
      <w:r w:rsidR="00106C4A" w:rsidRPr="00AF1369">
        <w:rPr>
          <w:rFonts w:ascii="Times New Roman" w:eastAsia="標楷體" w:hAnsi="Times New Roman" w:cs="Times New Roman"/>
          <w:color w:val="000000" w:themeColor="text1"/>
          <w:sz w:val="28"/>
          <w:szCs w:val="28"/>
        </w:rPr>
        <w:t>擇定研討</w:t>
      </w:r>
      <w:r w:rsidR="00571028" w:rsidRPr="00AF1369">
        <w:rPr>
          <w:rFonts w:ascii="Times New Roman" w:eastAsia="標楷體" w:hAnsi="Times New Roman" w:cs="Times New Roman"/>
          <w:color w:val="000000" w:themeColor="text1"/>
          <w:sz w:val="28"/>
          <w:szCs w:val="28"/>
        </w:rPr>
        <w:t>主題</w:t>
      </w:r>
      <w:r w:rsidR="00106C4A" w:rsidRPr="00AF1369">
        <w:rPr>
          <w:rFonts w:ascii="Times New Roman" w:eastAsia="標楷體" w:hAnsi="Times New Roman" w:cs="Times New Roman"/>
          <w:color w:val="000000" w:themeColor="text1"/>
          <w:sz w:val="28"/>
          <w:szCs w:val="28"/>
        </w:rPr>
        <w:t>與個案的</w:t>
      </w:r>
      <w:r w:rsidR="000371C0" w:rsidRPr="00AF1369">
        <w:rPr>
          <w:rFonts w:ascii="Times New Roman" w:eastAsia="標楷體" w:hAnsi="Times New Roman" w:cs="Times New Roman"/>
          <w:color w:val="000000" w:themeColor="text1"/>
          <w:sz w:val="28"/>
          <w:szCs w:val="28"/>
        </w:rPr>
        <w:t>理由。</w:t>
      </w:r>
    </w:p>
    <w:p w14:paraId="6950ECE5" w14:textId="77777777" w:rsidR="004D5DF5" w:rsidRPr="00AF1369"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明確</w:t>
      </w:r>
      <w:r w:rsidR="00B3693E" w:rsidRPr="00AF1369">
        <w:rPr>
          <w:rFonts w:ascii="Times New Roman" w:eastAsia="標楷體" w:hAnsi="Times New Roman" w:cs="Times New Roman"/>
          <w:color w:val="000000" w:themeColor="text1"/>
          <w:sz w:val="28"/>
          <w:szCs w:val="28"/>
        </w:rPr>
        <w:t>揭示</w:t>
      </w:r>
      <w:r w:rsidR="005E6AD0" w:rsidRPr="00AF1369">
        <w:rPr>
          <w:rFonts w:ascii="Times New Roman" w:eastAsia="標楷體" w:hAnsi="Times New Roman" w:cs="Times New Roman"/>
          <w:color w:val="000000" w:themeColor="text1"/>
          <w:sz w:val="28"/>
          <w:szCs w:val="28"/>
        </w:rPr>
        <w:t>研究</w:t>
      </w:r>
      <w:r w:rsidR="00B3693E" w:rsidRPr="00AF1369">
        <w:rPr>
          <w:rFonts w:ascii="Times New Roman" w:eastAsia="標楷體" w:hAnsi="Times New Roman" w:cs="Times New Roman"/>
          <w:color w:val="000000" w:themeColor="text1"/>
          <w:sz w:val="28"/>
          <w:szCs w:val="28"/>
        </w:rPr>
        <w:t>目的，定位為探索性、描述性或解釋性等取向</w:t>
      </w:r>
      <w:r w:rsidR="004D5DF5" w:rsidRPr="00AF1369">
        <w:rPr>
          <w:rFonts w:ascii="Times New Roman" w:eastAsia="標楷體" w:hAnsi="Times New Roman" w:cs="Times New Roman"/>
          <w:color w:val="000000" w:themeColor="text1"/>
          <w:sz w:val="28"/>
          <w:szCs w:val="28"/>
        </w:rPr>
        <w:t>。</w:t>
      </w:r>
    </w:p>
    <w:p w14:paraId="609D07B3" w14:textId="77777777" w:rsidR="004D5DF5" w:rsidRPr="00AF1369"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定義</w:t>
      </w:r>
      <w:r w:rsidR="00571028" w:rsidRPr="00AF1369">
        <w:rPr>
          <w:rFonts w:ascii="Times New Roman" w:eastAsia="標楷體" w:hAnsi="Times New Roman" w:cs="Times New Roman"/>
          <w:color w:val="000000" w:themeColor="text1"/>
          <w:sz w:val="28"/>
          <w:szCs w:val="28"/>
        </w:rPr>
        <w:t>主題</w:t>
      </w:r>
      <w:r w:rsidRPr="00AF1369">
        <w:rPr>
          <w:rFonts w:ascii="Times New Roman" w:eastAsia="標楷體" w:hAnsi="Times New Roman" w:cs="Times New Roman"/>
          <w:color w:val="000000" w:themeColor="text1"/>
          <w:sz w:val="28"/>
          <w:szCs w:val="28"/>
        </w:rPr>
        <w:t>中的概念，簡介研討架構並界定研討的範圍</w:t>
      </w:r>
      <w:r w:rsidR="004D5DF5" w:rsidRPr="00AF1369">
        <w:rPr>
          <w:rFonts w:ascii="Times New Roman" w:eastAsia="標楷體" w:hAnsi="Times New Roman" w:cs="Times New Roman"/>
          <w:color w:val="000000" w:themeColor="text1"/>
          <w:sz w:val="28"/>
          <w:szCs w:val="28"/>
        </w:rPr>
        <w:t>。</w:t>
      </w:r>
    </w:p>
    <w:p w14:paraId="033D3732" w14:textId="77777777" w:rsidR="009B4916" w:rsidRPr="00AF1369"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AF1369">
        <w:rPr>
          <w:rFonts w:ascii="Times New Roman" w:eastAsia="標楷體" w:hAnsi="Times New Roman" w:cs="Times New Roman"/>
          <w:color w:val="000000" w:themeColor="text1"/>
          <w:sz w:val="28"/>
          <w:szCs w:val="28"/>
        </w:rPr>
        <w:t>等</w:t>
      </w:r>
      <w:r w:rsidRPr="00AF1369">
        <w:rPr>
          <w:rFonts w:ascii="Times New Roman" w:eastAsia="標楷體" w:hAnsi="Times New Roman" w:cs="Times New Roman"/>
          <w:color w:val="000000" w:themeColor="text1"/>
          <w:sz w:val="28"/>
          <w:szCs w:val="28"/>
        </w:rPr>
        <w:t>（例如</w:t>
      </w:r>
      <w:r w:rsidR="0058491B" w:rsidRPr="00AF1369">
        <w:rPr>
          <w:rFonts w:ascii="Times New Roman" w:eastAsia="標楷體" w:hAnsi="Times New Roman" w:cs="Times New Roman" w:hint="eastAsia"/>
          <w:color w:val="000000" w:themeColor="text1"/>
          <w:sz w:val="28"/>
          <w:szCs w:val="28"/>
        </w:rPr>
        <w:t>依</w:t>
      </w:r>
      <w:r w:rsidR="00970F82" w:rsidRPr="00AF1369">
        <w:rPr>
          <w:rFonts w:ascii="Times New Roman" w:eastAsia="標楷體" w:hAnsi="Times New Roman" w:cs="Times New Roman" w:hint="eastAsia"/>
          <w:color w:val="000000" w:themeColor="text1"/>
          <w:sz w:val="28"/>
          <w:szCs w:val="28"/>
        </w:rPr>
        <w:t>研究</w:t>
      </w:r>
      <w:r w:rsidR="00970F82" w:rsidRPr="00AF1369">
        <w:rPr>
          <w:rFonts w:ascii="Times New Roman" w:eastAsia="標楷體" w:hAnsi="Times New Roman" w:cs="Times New Roman"/>
          <w:color w:val="000000" w:themeColor="text1"/>
          <w:sz w:val="28"/>
          <w:szCs w:val="28"/>
        </w:rPr>
        <w:t>需求</w:t>
      </w:r>
      <w:r w:rsidR="00970F82" w:rsidRPr="00AF1369">
        <w:rPr>
          <w:rFonts w:ascii="Times New Roman" w:eastAsia="標楷體" w:hAnsi="Times New Roman" w:cs="Times New Roman" w:hint="eastAsia"/>
          <w:color w:val="000000" w:themeColor="text1"/>
          <w:sz w:val="28"/>
          <w:szCs w:val="28"/>
        </w:rPr>
        <w:t>說明</w:t>
      </w:r>
      <w:r w:rsidRPr="00AF1369">
        <w:rPr>
          <w:rFonts w:ascii="Times New Roman" w:eastAsia="標楷體" w:hAnsi="Times New Roman" w:cs="Times New Roman"/>
          <w:color w:val="000000" w:themeColor="text1"/>
          <w:sz w:val="28"/>
          <w:szCs w:val="28"/>
        </w:rPr>
        <w:t>性別、年齡、代表身分等），並</w:t>
      </w:r>
      <w:r w:rsidR="00970F82" w:rsidRPr="00AF1369">
        <w:rPr>
          <w:rFonts w:ascii="Times New Roman" w:eastAsia="標楷體" w:hAnsi="Times New Roman" w:cs="Times New Roman" w:hint="eastAsia"/>
          <w:color w:val="000000" w:themeColor="text1"/>
          <w:sz w:val="28"/>
          <w:szCs w:val="28"/>
        </w:rPr>
        <w:t>檢附</w:t>
      </w:r>
      <w:r w:rsidRPr="00AF1369">
        <w:rPr>
          <w:rFonts w:ascii="Times New Roman" w:eastAsia="標楷體" w:hAnsi="Times New Roman" w:cs="Times New Roman"/>
          <w:color w:val="000000" w:themeColor="text1"/>
          <w:sz w:val="28"/>
          <w:szCs w:val="28"/>
        </w:rPr>
        <w:t>訪談大綱。</w:t>
      </w:r>
    </w:p>
    <w:p w14:paraId="5E7B327C" w14:textId="77777777" w:rsidR="001F3881" w:rsidRPr="00AF1369"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lastRenderedPageBreak/>
        <w:t>【</w:t>
      </w:r>
      <w:r w:rsidRPr="00AF1369">
        <w:rPr>
          <w:rFonts w:ascii="Times New Roman" w:eastAsia="標楷體" w:hAnsi="Times New Roman" w:cs="Times New Roman" w:hint="eastAsia"/>
          <w:color w:val="000000" w:themeColor="text1"/>
          <w:sz w:val="28"/>
          <w:szCs w:val="28"/>
        </w:rPr>
        <w:t>案例</w:t>
      </w:r>
      <w:r w:rsidRPr="00AF1369">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4"/>
      </w:tblGrid>
      <w:tr w:rsidR="00AF1369" w:rsidRPr="00AF1369" w14:paraId="6EF4F883" w14:textId="77777777" w:rsidTr="001D2DA3">
        <w:trPr>
          <w:trHeight w:val="11199"/>
        </w:trPr>
        <w:tc>
          <w:tcPr>
            <w:tcW w:w="7494" w:type="dxa"/>
            <w:shd w:val="clear" w:color="auto" w:fill="A2D79B" w:themeFill="background1" w:themeFillShade="D9"/>
          </w:tcPr>
          <w:p w14:paraId="374C972A" w14:textId="77777777" w:rsidR="00B86F82" w:rsidRPr="00AF1369" w:rsidRDefault="009021F6" w:rsidP="00D1211B">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sz w:val="28"/>
                <w:szCs w:val="28"/>
              </w:rPr>
              <w:drawing>
                <wp:anchor distT="0" distB="0" distL="114300" distR="114300" simplePos="0" relativeHeight="251643904" behindDoc="0" locked="0" layoutInCell="1" allowOverlap="1" wp14:anchorId="3C61AD62" wp14:editId="0A454B97">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anchor>
              </w:drawing>
            </w:r>
            <w:r w:rsidR="00903565" w:rsidRPr="00AF1369">
              <w:rPr>
                <w:rFonts w:ascii="Times New Roman" w:eastAsia="標楷體" w:hAnsi="Times New Roman" w:cs="Times New Roman" w:hint="eastAsia"/>
                <w:b/>
                <w:color w:val="000000" w:themeColor="text1"/>
                <w:sz w:val="28"/>
                <w:szCs w:val="28"/>
              </w:rPr>
              <w:t>前言</w:t>
            </w:r>
            <w:r w:rsidR="005E6AD0" w:rsidRPr="00AF1369">
              <w:rPr>
                <w:rFonts w:ascii="Times New Roman" w:eastAsia="標楷體" w:hAnsi="Times New Roman" w:cs="Times New Roman"/>
                <w:b/>
                <w:color w:val="000000" w:themeColor="text1"/>
                <w:sz w:val="28"/>
                <w:szCs w:val="28"/>
              </w:rPr>
              <w:t>的寫法</w:t>
            </w:r>
          </w:p>
          <w:p w14:paraId="1050081E" w14:textId="77777777" w:rsidR="00E239D0" w:rsidRPr="00AF1369"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14:paraId="695422EA" w14:textId="77777777" w:rsidR="00797671" w:rsidRPr="00AF1369"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w:t>
            </w:r>
            <w:r w:rsidR="008113B4" w:rsidRPr="00AF1369">
              <w:rPr>
                <w:rFonts w:ascii="Times New Roman" w:eastAsia="標楷體" w:hAnsi="Times New Roman" w:cs="Times New Roman" w:hint="eastAsia"/>
                <w:color w:val="000000" w:themeColor="text1"/>
                <w:sz w:val="28"/>
                <w:szCs w:val="28"/>
              </w:rPr>
              <w:t>假設</w:t>
            </w:r>
            <w:r w:rsidR="00903565" w:rsidRPr="00AF1369">
              <w:rPr>
                <w:rFonts w:ascii="Times New Roman" w:eastAsia="標楷體" w:hAnsi="Times New Roman" w:cs="Times New Roman" w:hint="eastAsia"/>
                <w:color w:val="000000" w:themeColor="text1"/>
                <w:sz w:val="28"/>
                <w:szCs w:val="28"/>
              </w:rPr>
              <w:t>專題</w:t>
            </w:r>
            <w:r w:rsidR="00797671" w:rsidRPr="00AF1369">
              <w:rPr>
                <w:rFonts w:ascii="Times New Roman" w:eastAsia="標楷體" w:hAnsi="Times New Roman" w:cs="Times New Roman"/>
                <w:color w:val="000000" w:themeColor="text1"/>
                <w:sz w:val="28"/>
                <w:szCs w:val="28"/>
              </w:rPr>
              <w:t>研討</w:t>
            </w:r>
            <w:r w:rsidR="00EC0A64" w:rsidRPr="00AF1369">
              <w:rPr>
                <w:rFonts w:ascii="Times New Roman" w:eastAsia="標楷體" w:hAnsi="Times New Roman" w:cs="Times New Roman" w:hint="eastAsia"/>
                <w:color w:val="000000" w:themeColor="text1"/>
                <w:sz w:val="28"/>
                <w:szCs w:val="28"/>
              </w:rPr>
              <w:t>以第</w:t>
            </w:r>
            <w:r w:rsidR="00CA511A" w:rsidRPr="00AF1369">
              <w:rPr>
                <w:rFonts w:ascii="Times New Roman" w:eastAsia="標楷體" w:hAnsi="Times New Roman" w:cs="Times New Roman" w:hint="eastAsia"/>
                <w:color w:val="000000" w:themeColor="text1"/>
                <w:sz w:val="28"/>
                <w:szCs w:val="28"/>
              </w:rPr>
              <w:t>4</w:t>
            </w:r>
            <w:r w:rsidR="00EC0A64" w:rsidRPr="00AF1369">
              <w:rPr>
                <w:rFonts w:ascii="Times New Roman" w:eastAsia="標楷體" w:hAnsi="Times New Roman" w:cs="Times New Roman" w:hint="eastAsia"/>
                <w:color w:val="000000" w:themeColor="text1"/>
                <w:sz w:val="28"/>
                <w:szCs w:val="28"/>
              </w:rPr>
              <w:t>類</w:t>
            </w:r>
            <w:r w:rsidR="00EC0A64" w:rsidRPr="00AF1369">
              <w:rPr>
                <w:rFonts w:ascii="標楷體" w:eastAsia="標楷體" w:hAnsi="標楷體" w:cs="Times New Roman" w:hint="eastAsia"/>
                <w:color w:val="000000" w:themeColor="text1"/>
                <w:sz w:val="28"/>
                <w:szCs w:val="28"/>
              </w:rPr>
              <w:t>「</w:t>
            </w:r>
            <w:r w:rsidR="00916E17" w:rsidRPr="00AF1369">
              <w:rPr>
                <w:rFonts w:ascii="標楷體" w:eastAsia="標楷體" w:hAnsi="標楷體" w:cs="Times New Roman" w:hint="eastAsia"/>
                <w:color w:val="000000" w:themeColor="text1"/>
                <w:sz w:val="28"/>
                <w:szCs w:val="28"/>
              </w:rPr>
              <w:t>特定政策（活動）之宣導與執行</w:t>
            </w:r>
            <w:r w:rsidR="00EC0A64" w:rsidRPr="00AF1369">
              <w:rPr>
                <w:rFonts w:ascii="標楷體" w:eastAsia="標楷體" w:hAnsi="標楷體" w:cs="Times New Roman" w:hint="eastAsia"/>
                <w:color w:val="000000" w:themeColor="text1"/>
                <w:sz w:val="28"/>
                <w:szCs w:val="28"/>
              </w:rPr>
              <w:t>」為研討類別，訂定研討</w:t>
            </w:r>
            <w:r w:rsidR="00571028" w:rsidRPr="00AF1369">
              <w:rPr>
                <w:rFonts w:ascii="Times New Roman" w:eastAsia="標楷體" w:hAnsi="Times New Roman" w:cs="Times New Roman"/>
                <w:color w:val="000000" w:themeColor="text1"/>
                <w:sz w:val="28"/>
                <w:szCs w:val="28"/>
              </w:rPr>
              <w:t>主題</w:t>
            </w:r>
            <w:r w:rsidR="00797671" w:rsidRPr="00AF1369">
              <w:rPr>
                <w:rFonts w:ascii="Times New Roman" w:eastAsia="標楷體" w:hAnsi="Times New Roman" w:cs="Times New Roman"/>
                <w:color w:val="000000" w:themeColor="text1"/>
                <w:sz w:val="28"/>
                <w:szCs w:val="28"/>
              </w:rPr>
              <w:t>為</w:t>
            </w:r>
            <w:r w:rsidR="00916E17" w:rsidRPr="00AF1369">
              <w:rPr>
                <w:rFonts w:ascii="Times New Roman" w:eastAsia="標楷體" w:hAnsi="Times New Roman" w:cs="Times New Roman" w:hint="eastAsia"/>
                <w:color w:val="000000" w:themeColor="text1"/>
                <w:sz w:val="28"/>
                <w:szCs w:val="28"/>
              </w:rPr>
              <w:t>「如何推展在地母語保存</w:t>
            </w:r>
            <w:proofErr w:type="gramStart"/>
            <w:r w:rsidR="00916E17" w:rsidRPr="00AF1369">
              <w:rPr>
                <w:rFonts w:ascii="Times New Roman" w:eastAsia="標楷體" w:hAnsi="Times New Roman" w:cs="Times New Roman" w:hint="eastAsia"/>
                <w:color w:val="000000" w:themeColor="text1"/>
                <w:sz w:val="28"/>
                <w:szCs w:val="28"/>
              </w:rPr>
              <w:t>傳承－以○○○</w:t>
            </w:r>
            <w:proofErr w:type="gramEnd"/>
            <w:r w:rsidR="00916E17" w:rsidRPr="00AF1369">
              <w:rPr>
                <w:rFonts w:ascii="Times New Roman" w:eastAsia="標楷體" w:hAnsi="Times New Roman" w:cs="Times New Roman" w:hint="eastAsia"/>
                <w:color w:val="000000" w:themeColor="text1"/>
                <w:sz w:val="28"/>
                <w:szCs w:val="28"/>
              </w:rPr>
              <w:t>客家事務局為例」。針對研究目的，較不好的寫法，對於主要問題的描述不夠明確，較好的寫法，則能具體說明研究的主題（推展在地母語保存傳承）及個案（○○○客家事務局的推廣行銷作法），具體指出研究標的（目前政策推廣、建議的改善策略），及預期貢獻（提升客語保存與傳承）。</w:t>
            </w:r>
          </w:p>
          <w:p w14:paraId="5BCC57CD"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【較不好的寫法】</w:t>
            </w:r>
          </w:p>
          <w:p w14:paraId="495149C9"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本研究擬以</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w:t>
            </w:r>
            <w:r w:rsidRPr="00AF1369">
              <w:rPr>
                <w:rFonts w:ascii="Times New Roman" w:eastAsia="標楷體" w:hAnsi="Times New Roman" w:cs="Times New Roman"/>
                <w:color w:val="000000" w:themeColor="text1"/>
                <w:sz w:val="28"/>
                <w:szCs w:val="28"/>
              </w:rPr>
              <w:t>對於</w:t>
            </w:r>
            <w:r w:rsidRPr="00AF1369">
              <w:rPr>
                <w:rFonts w:ascii="Times New Roman" w:eastAsia="標楷體" w:hAnsi="Times New Roman" w:cs="Times New Roman" w:hint="eastAsia"/>
                <w:color w:val="000000" w:themeColor="text1"/>
                <w:sz w:val="28"/>
                <w:szCs w:val="28"/>
              </w:rPr>
              <w:t>客語文化保存至行銷推廣等</w:t>
            </w:r>
            <w:r w:rsidRPr="00AF1369">
              <w:rPr>
                <w:rFonts w:ascii="Times New Roman" w:eastAsia="標楷體" w:hAnsi="Times New Roman" w:cs="Times New Roman"/>
                <w:color w:val="000000" w:themeColor="text1"/>
                <w:sz w:val="28"/>
                <w:szCs w:val="28"/>
              </w:rPr>
              <w:t>是否完善進行檢視，並提出建議供相關單位參考。</w:t>
            </w:r>
          </w:p>
          <w:p w14:paraId="4E887697"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【較好的寫法】</w:t>
            </w:r>
          </w:p>
          <w:p w14:paraId="643A5F23"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本研究擬以</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w:t>
            </w:r>
            <w:r w:rsidRPr="00AF1369">
              <w:rPr>
                <w:rFonts w:ascii="Times New Roman" w:eastAsia="標楷體" w:hAnsi="Times New Roman" w:cs="Times New Roman"/>
                <w:color w:val="000000" w:themeColor="text1"/>
                <w:sz w:val="28"/>
                <w:szCs w:val="28"/>
              </w:rPr>
              <w:t>為個案，探討</w:t>
            </w:r>
            <w:r w:rsidRPr="00AF1369">
              <w:rPr>
                <w:rFonts w:ascii="Times New Roman" w:eastAsia="標楷體" w:hAnsi="Times New Roman" w:cs="Times New Roman" w:hint="eastAsia"/>
                <w:color w:val="000000" w:themeColor="text1"/>
                <w:sz w:val="28"/>
                <w:szCs w:val="28"/>
              </w:rPr>
              <w:t>客語教學推廣及文化行銷</w:t>
            </w:r>
            <w:r w:rsidRPr="00AF1369">
              <w:rPr>
                <w:rFonts w:ascii="Times New Roman" w:eastAsia="標楷體" w:hAnsi="Times New Roman" w:cs="Times New Roman"/>
                <w:color w:val="000000" w:themeColor="text1"/>
                <w:sz w:val="28"/>
                <w:szCs w:val="28"/>
              </w:rPr>
              <w:t>的可精進之處，並嘗試提出建議的改善策略。具體而言，本研究主要有以下</w:t>
            </w:r>
            <w:r w:rsidRPr="00AF1369">
              <w:rPr>
                <w:rFonts w:ascii="Times New Roman" w:eastAsia="標楷體" w:hAnsi="Times New Roman" w:cs="Times New Roman" w:hint="eastAsia"/>
                <w:color w:val="000000" w:themeColor="text1"/>
                <w:sz w:val="28"/>
                <w:szCs w:val="28"/>
              </w:rPr>
              <w:t>2</w:t>
            </w:r>
            <w:r w:rsidRPr="00AF1369">
              <w:rPr>
                <w:rFonts w:ascii="Times New Roman" w:eastAsia="標楷體" w:hAnsi="Times New Roman" w:cs="Times New Roman"/>
                <w:color w:val="000000" w:themeColor="text1"/>
                <w:sz w:val="28"/>
                <w:szCs w:val="28"/>
              </w:rPr>
              <w:t>個目的，預期將有助於提升</w:t>
            </w:r>
            <w:r w:rsidRPr="00AF1369">
              <w:rPr>
                <w:rFonts w:ascii="Times New Roman" w:eastAsia="標楷體" w:hAnsi="Times New Roman" w:cs="Times New Roman" w:hint="eastAsia"/>
                <w:color w:val="000000" w:themeColor="text1"/>
                <w:sz w:val="28"/>
                <w:szCs w:val="28"/>
              </w:rPr>
              <w:t>客語推廣行銷，提升客語的保存與傳承</w:t>
            </w:r>
            <w:r w:rsidRPr="00AF1369">
              <w:rPr>
                <w:rFonts w:ascii="Times New Roman" w:eastAsia="標楷體" w:hAnsi="Times New Roman" w:cs="Times New Roman"/>
                <w:color w:val="000000" w:themeColor="text1"/>
                <w:sz w:val="28"/>
                <w:szCs w:val="28"/>
              </w:rPr>
              <w:t>。</w:t>
            </w:r>
          </w:p>
          <w:p w14:paraId="2E60AB37" w14:textId="77777777" w:rsidR="00916E17" w:rsidRPr="00AF1369" w:rsidRDefault="00916E17" w:rsidP="00916E1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釐</w:t>
            </w:r>
            <w:proofErr w:type="gramEnd"/>
            <w:r w:rsidRPr="00AF1369">
              <w:rPr>
                <w:rFonts w:ascii="Times New Roman" w:eastAsia="標楷體" w:hAnsi="Times New Roman" w:cs="Times New Roman"/>
                <w:color w:val="000000" w:themeColor="text1"/>
                <w:sz w:val="28"/>
                <w:szCs w:val="28"/>
              </w:rPr>
              <w:t>析</w:t>
            </w:r>
            <w:r w:rsidRPr="00AF1369">
              <w:rPr>
                <w:rFonts w:ascii="Times New Roman" w:eastAsia="標楷體" w:hAnsi="Times New Roman" w:cs="Times New Roman" w:hint="eastAsia"/>
                <w:color w:val="000000" w:themeColor="text1"/>
                <w:sz w:val="28"/>
                <w:szCs w:val="28"/>
              </w:rPr>
              <w:t>現行</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客語教育政策及行銷推廣管道</w:t>
            </w:r>
            <w:r w:rsidRPr="00AF1369">
              <w:rPr>
                <w:rFonts w:ascii="Times New Roman" w:eastAsia="標楷體" w:hAnsi="Times New Roman" w:cs="Times New Roman"/>
                <w:color w:val="000000" w:themeColor="text1"/>
                <w:sz w:val="28"/>
                <w:szCs w:val="28"/>
              </w:rPr>
              <w:t>中的可改善事項。</w:t>
            </w:r>
          </w:p>
          <w:p w14:paraId="4D952D3A" w14:textId="77777777" w:rsidR="00CD50B7" w:rsidRPr="00AF1369" w:rsidRDefault="00916E17" w:rsidP="00BE7D5F">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color w:val="000000" w:themeColor="text1"/>
              </w:rPr>
            </w:pPr>
            <w:r w:rsidRPr="00AF1369">
              <w:rPr>
                <w:rFonts w:ascii="Times New Roman" w:eastAsia="標楷體" w:hAnsi="Times New Roman" w:cs="Times New Roman"/>
                <w:color w:val="000000" w:themeColor="text1"/>
                <w:sz w:val="28"/>
                <w:szCs w:val="28"/>
              </w:rPr>
              <w:t>針對可改善事項，</w:t>
            </w:r>
            <w:proofErr w:type="gramStart"/>
            <w:r w:rsidRPr="00AF1369">
              <w:rPr>
                <w:rFonts w:ascii="Times New Roman" w:eastAsia="標楷體" w:hAnsi="Times New Roman" w:cs="Times New Roman"/>
                <w:color w:val="000000" w:themeColor="text1"/>
                <w:sz w:val="28"/>
                <w:szCs w:val="28"/>
              </w:rPr>
              <w:t>研</w:t>
            </w:r>
            <w:proofErr w:type="gramEnd"/>
            <w:r w:rsidRPr="00AF1369">
              <w:rPr>
                <w:rFonts w:ascii="Times New Roman" w:eastAsia="標楷體" w:hAnsi="Times New Roman" w:cs="Times New Roman"/>
                <w:color w:val="000000" w:themeColor="text1"/>
                <w:sz w:val="28"/>
                <w:szCs w:val="28"/>
              </w:rPr>
              <w:t>提具體可行之解決方案，提供未來</w:t>
            </w:r>
            <w:r w:rsidRPr="00AF1369">
              <w:rPr>
                <w:rFonts w:ascii="Times New Roman" w:eastAsia="標楷體" w:hAnsi="Times New Roman" w:cs="Times New Roman" w:hint="eastAsia"/>
                <w:color w:val="000000" w:themeColor="text1"/>
                <w:sz w:val="28"/>
                <w:szCs w:val="28"/>
              </w:rPr>
              <w:t>客語教育推廣及政策行銷之策進</w:t>
            </w:r>
            <w:r w:rsidRPr="00AF1369">
              <w:rPr>
                <w:rFonts w:ascii="Times New Roman" w:eastAsia="標楷體" w:hAnsi="Times New Roman" w:cs="Times New Roman"/>
                <w:color w:val="000000" w:themeColor="text1"/>
                <w:sz w:val="28"/>
                <w:szCs w:val="28"/>
              </w:rPr>
              <w:t>參考。</w:t>
            </w:r>
          </w:p>
        </w:tc>
      </w:tr>
    </w:tbl>
    <w:p w14:paraId="46EEAFC0" w14:textId="77777777" w:rsidR="006D664C" w:rsidRPr="00AF1369" w:rsidRDefault="006D664C" w:rsidP="00D1211B">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14:paraId="4DD943D2" w14:textId="77777777" w:rsidR="000925B2" w:rsidRPr="00AF1369" w:rsidRDefault="00903565"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lastRenderedPageBreak/>
        <w:t>現況分析</w:t>
      </w:r>
    </w:p>
    <w:p w14:paraId="230BBEC9" w14:textId="77777777" w:rsidR="005522A4" w:rsidRPr="00AF1369"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【主要內容】</w:t>
      </w:r>
      <w:r w:rsidR="00C018AA" w:rsidRPr="00AF1369">
        <w:rPr>
          <w:rFonts w:ascii="Times New Roman" w:eastAsia="標楷體" w:hAnsi="Times New Roman" w:cs="Times New Roman" w:hint="eastAsia"/>
          <w:color w:val="000000" w:themeColor="text1"/>
          <w:sz w:val="28"/>
          <w:szCs w:val="28"/>
        </w:rPr>
        <w:t>分析專題研討政策議題或個案的</w:t>
      </w:r>
      <w:r w:rsidR="006D664C" w:rsidRPr="00AF1369">
        <w:rPr>
          <w:rFonts w:ascii="Times New Roman" w:eastAsia="標楷體" w:hAnsi="Times New Roman" w:cs="Times New Roman" w:hint="eastAsia"/>
          <w:color w:val="000000" w:themeColor="text1"/>
          <w:sz w:val="28"/>
          <w:szCs w:val="28"/>
        </w:rPr>
        <w:t>法規、</w:t>
      </w:r>
      <w:r w:rsidR="00597570" w:rsidRPr="00AF1369">
        <w:rPr>
          <w:rFonts w:ascii="Times New Roman" w:eastAsia="標楷體" w:hAnsi="Times New Roman" w:cs="Times New Roman" w:hint="eastAsia"/>
          <w:color w:val="000000" w:themeColor="text1"/>
          <w:sz w:val="28"/>
          <w:szCs w:val="28"/>
        </w:rPr>
        <w:t>背景與</w:t>
      </w:r>
      <w:r w:rsidR="00C018AA" w:rsidRPr="00AF1369">
        <w:rPr>
          <w:rFonts w:ascii="Times New Roman" w:eastAsia="標楷體" w:hAnsi="Times New Roman" w:cs="Times New Roman" w:hint="eastAsia"/>
          <w:color w:val="000000" w:themeColor="text1"/>
          <w:sz w:val="28"/>
          <w:szCs w:val="28"/>
        </w:rPr>
        <w:t>發展現況</w:t>
      </w:r>
      <w:r w:rsidRPr="00AF1369">
        <w:rPr>
          <w:rFonts w:ascii="Times New Roman" w:eastAsia="標楷體" w:hAnsi="Times New Roman" w:cs="Times New Roman" w:hint="eastAsia"/>
          <w:color w:val="000000" w:themeColor="text1"/>
          <w:sz w:val="28"/>
          <w:szCs w:val="28"/>
        </w:rPr>
        <w:t>。</w:t>
      </w:r>
    </w:p>
    <w:p w14:paraId="14A2E34A" w14:textId="77777777" w:rsidR="005522A4" w:rsidRPr="00AF1369"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【撰寫重點】</w:t>
      </w:r>
    </w:p>
    <w:p w14:paraId="47F63F2F" w14:textId="77777777" w:rsidR="00632A53" w:rsidRPr="00AF1369"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針對研討之政策議題</w:t>
      </w:r>
      <w:r w:rsidR="00632A53" w:rsidRPr="00AF1369">
        <w:rPr>
          <w:rFonts w:ascii="Times New Roman" w:eastAsia="標楷體" w:hAnsi="Times New Roman" w:cs="Times New Roman"/>
          <w:color w:val="000000" w:themeColor="text1"/>
          <w:sz w:val="28"/>
          <w:szCs w:val="28"/>
        </w:rPr>
        <w:t>與個案</w:t>
      </w:r>
      <w:r w:rsidRPr="00AF1369">
        <w:rPr>
          <w:rFonts w:ascii="Times New Roman" w:eastAsia="標楷體" w:hAnsi="Times New Roman" w:cs="Times New Roman"/>
          <w:color w:val="000000" w:themeColor="text1"/>
          <w:sz w:val="28"/>
          <w:szCs w:val="28"/>
        </w:rPr>
        <w:t>，</w:t>
      </w:r>
      <w:r w:rsidR="00E61FB2" w:rsidRPr="00AF1369">
        <w:rPr>
          <w:rFonts w:ascii="Times New Roman" w:eastAsia="標楷體" w:hAnsi="Times New Roman" w:cs="Times New Roman" w:hint="eastAsia"/>
          <w:color w:val="000000" w:themeColor="text1"/>
          <w:sz w:val="28"/>
          <w:szCs w:val="28"/>
        </w:rPr>
        <w:t>彙整</w:t>
      </w:r>
      <w:r w:rsidR="00286D7D" w:rsidRPr="00AF1369">
        <w:rPr>
          <w:rFonts w:ascii="Times New Roman" w:eastAsia="標楷體" w:hAnsi="Times New Roman" w:cs="Times New Roman"/>
          <w:color w:val="000000" w:themeColor="text1"/>
          <w:sz w:val="28"/>
          <w:szCs w:val="28"/>
        </w:rPr>
        <w:t>其</w:t>
      </w:r>
      <w:r w:rsidR="006D664C" w:rsidRPr="00AF1369">
        <w:rPr>
          <w:rFonts w:ascii="Times New Roman" w:eastAsia="標楷體" w:hAnsi="Times New Roman" w:cs="Times New Roman" w:hint="eastAsia"/>
          <w:color w:val="000000" w:themeColor="text1"/>
          <w:sz w:val="28"/>
          <w:szCs w:val="28"/>
        </w:rPr>
        <w:t>法規、</w:t>
      </w:r>
      <w:r w:rsidR="00286D7D" w:rsidRPr="00AF1369">
        <w:rPr>
          <w:rFonts w:ascii="Times New Roman" w:eastAsia="標楷體" w:hAnsi="Times New Roman" w:cs="Times New Roman"/>
          <w:color w:val="000000" w:themeColor="text1"/>
          <w:sz w:val="28"/>
          <w:szCs w:val="28"/>
        </w:rPr>
        <w:t>發展脈絡與現況</w:t>
      </w:r>
      <w:r w:rsidR="006D664C" w:rsidRPr="00AF1369">
        <w:rPr>
          <w:rFonts w:ascii="Times New Roman" w:eastAsia="標楷體" w:hAnsi="Times New Roman" w:cs="Times New Roman" w:hint="eastAsia"/>
          <w:color w:val="000000" w:themeColor="text1"/>
          <w:sz w:val="28"/>
          <w:szCs w:val="28"/>
        </w:rPr>
        <w:t>，</w:t>
      </w:r>
      <w:r w:rsidR="00286D7D" w:rsidRPr="00AF1369">
        <w:rPr>
          <w:rFonts w:ascii="Times New Roman" w:eastAsia="標楷體" w:hAnsi="Times New Roman" w:cs="Times New Roman"/>
          <w:color w:val="000000" w:themeColor="text1"/>
          <w:sz w:val="28"/>
          <w:szCs w:val="28"/>
        </w:rPr>
        <w:t>並進一步聚焦於值得探討的現象或問題</w:t>
      </w:r>
      <w:r w:rsidR="005522A4" w:rsidRPr="00AF1369">
        <w:rPr>
          <w:rFonts w:ascii="Times New Roman" w:eastAsia="標楷體" w:hAnsi="Times New Roman" w:cs="Times New Roman"/>
          <w:color w:val="000000" w:themeColor="text1"/>
          <w:sz w:val="28"/>
          <w:szCs w:val="28"/>
        </w:rPr>
        <w:t>。</w:t>
      </w:r>
    </w:p>
    <w:p w14:paraId="4CE2DBD8" w14:textId="77777777" w:rsidR="00655D39" w:rsidRPr="00AF1369"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現況分析之內容，可包括對政治、經濟、社會的環境分析</w:t>
      </w:r>
      <w:r w:rsidR="00424358"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對政府組織、人力、經費、</w:t>
      </w:r>
      <w:r w:rsidR="00133F85" w:rsidRPr="00AF1369">
        <w:rPr>
          <w:rFonts w:ascii="Times New Roman" w:eastAsia="標楷體" w:hAnsi="Times New Roman" w:cs="Times New Roman" w:hint="eastAsia"/>
          <w:color w:val="000000" w:themeColor="text1"/>
          <w:sz w:val="28"/>
          <w:szCs w:val="28"/>
        </w:rPr>
        <w:t>法</w:t>
      </w:r>
      <w:r w:rsidRPr="00AF1369">
        <w:rPr>
          <w:rFonts w:ascii="Times New Roman" w:eastAsia="標楷體" w:hAnsi="Times New Roman" w:cs="Times New Roman"/>
          <w:color w:val="000000" w:themeColor="text1"/>
          <w:sz w:val="28"/>
          <w:szCs w:val="28"/>
        </w:rPr>
        <w:t>制與施</w:t>
      </w:r>
      <w:r w:rsidR="00424358" w:rsidRPr="00AF1369">
        <w:rPr>
          <w:rFonts w:ascii="Times New Roman" w:eastAsia="標楷體" w:hAnsi="Times New Roman" w:cs="Times New Roman" w:hint="eastAsia"/>
          <w:color w:val="000000" w:themeColor="text1"/>
          <w:sz w:val="28"/>
          <w:szCs w:val="28"/>
        </w:rPr>
        <w:t>政作為</w:t>
      </w:r>
      <w:r w:rsidRPr="00AF1369">
        <w:rPr>
          <w:rFonts w:ascii="Times New Roman" w:eastAsia="標楷體" w:hAnsi="Times New Roman" w:cs="Times New Roman"/>
          <w:color w:val="000000" w:themeColor="text1"/>
          <w:sz w:val="28"/>
          <w:szCs w:val="28"/>
        </w:rPr>
        <w:t>等內外部資源檢討</w:t>
      </w:r>
      <w:r w:rsidR="00424358"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國內外或不同區域、層級之間政府或政策比較等。</w:t>
      </w:r>
    </w:p>
    <w:p w14:paraId="3618CB48" w14:textId="77777777" w:rsidR="001F3881" w:rsidRPr="00AF1369"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案例</w:t>
      </w:r>
      <w:r w:rsidRPr="00AF1369">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53"/>
      </w:tblGrid>
      <w:tr w:rsidR="00AF1369" w:rsidRPr="00AF1369" w14:paraId="6B998B9C" w14:textId="77777777" w:rsidTr="001D2DA3">
        <w:tc>
          <w:tcPr>
            <w:tcW w:w="7513" w:type="dxa"/>
            <w:shd w:val="clear" w:color="auto" w:fill="A2D79B" w:themeFill="background1" w:themeFillShade="D9"/>
          </w:tcPr>
          <w:p w14:paraId="703B4C84" w14:textId="77777777" w:rsidR="00916E17" w:rsidRPr="00AF1369" w:rsidRDefault="00916E17" w:rsidP="00916E17">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現況分析的寫法</w:t>
            </w:r>
          </w:p>
          <w:p w14:paraId="2DF3491C" w14:textId="77777777" w:rsidR="00916E17" w:rsidRPr="00AF1369" w:rsidRDefault="00916E17" w:rsidP="00916E17">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sz w:val="28"/>
                <w:szCs w:val="28"/>
              </w:rPr>
              <w:drawing>
                <wp:anchor distT="0" distB="0" distL="114300" distR="114300" simplePos="0" relativeHeight="251696640" behindDoc="0" locked="0" layoutInCell="1" allowOverlap="1" wp14:anchorId="1F71A22B" wp14:editId="65671BF1">
                  <wp:simplePos x="0" y="0"/>
                  <wp:positionH relativeFrom="column">
                    <wp:posOffset>1233805</wp:posOffset>
                  </wp:positionH>
                  <wp:positionV relativeFrom="paragraph">
                    <wp:posOffset>31115</wp:posOffset>
                  </wp:positionV>
                  <wp:extent cx="2152968" cy="365760"/>
                  <wp:effectExtent l="0" t="0" r="0" b="0"/>
                  <wp:wrapNone/>
                  <wp:docPr id="216" name="圖片 21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8730A"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案例之研討主題為</w:t>
            </w:r>
            <w:r w:rsidRPr="00AF1369">
              <w:rPr>
                <w:rFonts w:ascii="Times New Roman" w:eastAsia="新細明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如何推展在地母語保存</w:t>
            </w:r>
            <w:proofErr w:type="gramStart"/>
            <w:r w:rsidRPr="00AF1369">
              <w:rPr>
                <w:rFonts w:ascii="Times New Roman" w:eastAsia="標楷體" w:hAnsi="Times New Roman" w:cs="Times New Roman" w:hint="eastAsia"/>
                <w:color w:val="000000" w:themeColor="text1"/>
                <w:sz w:val="28"/>
                <w:szCs w:val="28"/>
              </w:rPr>
              <w:t>傳承</w:t>
            </w:r>
            <w:r w:rsidRPr="00AF1369">
              <w:rPr>
                <w:rFonts w:ascii="Times New Roman" w:eastAsia="標楷體" w:hAnsi="Times New Roman" w:cs="Times New Roman"/>
                <w:color w:val="000000" w:themeColor="text1"/>
                <w:sz w:val="28"/>
                <w:szCs w:val="28"/>
              </w:rPr>
              <w:t>－以</w:t>
            </w:r>
            <w:r w:rsidRPr="00AF1369">
              <w:rPr>
                <w:rFonts w:ascii="標楷體" w:eastAsia="標楷體" w:hAnsi="標楷體" w:cs="Times New Roman" w:hint="eastAsia"/>
                <w:color w:val="000000" w:themeColor="text1"/>
                <w:sz w:val="28"/>
                <w:szCs w:val="28"/>
              </w:rPr>
              <w:t>○○○</w:t>
            </w:r>
            <w:proofErr w:type="gramEnd"/>
            <w:r w:rsidRPr="00AF1369">
              <w:rPr>
                <w:rFonts w:ascii="Times New Roman" w:eastAsia="標楷體" w:hAnsi="Times New Roman" w:cs="Times New Roman" w:hint="eastAsia"/>
                <w:color w:val="000000" w:themeColor="text1"/>
                <w:sz w:val="28"/>
                <w:szCs w:val="28"/>
              </w:rPr>
              <w:t>客家事務局</w:t>
            </w:r>
            <w:r w:rsidRPr="00AF1369">
              <w:rPr>
                <w:rFonts w:ascii="Times New Roman" w:eastAsia="標楷體" w:hAnsi="Times New Roman" w:cs="Times New Roman"/>
                <w:color w:val="000000" w:themeColor="text1"/>
                <w:sz w:val="28"/>
                <w:szCs w:val="28"/>
              </w:rPr>
              <w:t>為例」。針對現況分析，較不好的寫法</w:t>
            </w:r>
            <w:r w:rsidRPr="00AF1369">
              <w:rPr>
                <w:rFonts w:ascii="Times New Roman" w:eastAsia="標楷體" w:hAnsi="Times New Roman" w:cs="Times New Roman" w:hint="eastAsia"/>
                <w:color w:val="000000" w:themeColor="text1"/>
                <w:sz w:val="28"/>
                <w:szCs w:val="28"/>
              </w:rPr>
              <w:t>，主要問題</w:t>
            </w:r>
            <w:r w:rsidRPr="00AF1369">
              <w:rPr>
                <w:rFonts w:ascii="Times New Roman" w:eastAsia="標楷體" w:hAnsi="Times New Roman" w:cs="Times New Roman"/>
                <w:color w:val="000000" w:themeColor="text1"/>
                <w:sz w:val="28"/>
                <w:szCs w:val="28"/>
              </w:rPr>
              <w:t>在</w:t>
            </w:r>
            <w:r w:rsidRPr="00AF1369">
              <w:rPr>
                <w:rFonts w:ascii="Times New Roman" w:eastAsia="標楷體" w:hAnsi="Times New Roman" w:cs="Times New Roman" w:hint="eastAsia"/>
                <w:color w:val="000000" w:themeColor="text1"/>
                <w:sz w:val="28"/>
                <w:szCs w:val="28"/>
              </w:rPr>
              <w:t>分析範圍</w:t>
            </w:r>
            <w:r w:rsidRPr="00AF1369">
              <w:rPr>
                <w:rFonts w:ascii="Times New Roman" w:eastAsia="標楷體" w:hAnsi="Times New Roman" w:cs="Times New Roman"/>
                <w:color w:val="000000" w:themeColor="text1"/>
                <w:sz w:val="28"/>
                <w:szCs w:val="28"/>
              </w:rPr>
              <w:t>過於限縮，較好的寫法則周延納入個案發展始末，並與國內外發展與趨勢進行比較。</w:t>
            </w:r>
          </w:p>
          <w:p w14:paraId="1B72257F"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【較不好的寫法】</w:t>
            </w:r>
          </w:p>
          <w:p w14:paraId="05152AF8"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本研究</w:t>
            </w:r>
            <w:r w:rsidRPr="00AF1369">
              <w:rPr>
                <w:rFonts w:ascii="Times New Roman" w:eastAsia="標楷體" w:hAnsi="Times New Roman" w:cs="Times New Roman" w:hint="eastAsia"/>
                <w:color w:val="000000" w:themeColor="text1"/>
                <w:sz w:val="28"/>
                <w:szCs w:val="28"/>
              </w:rPr>
              <w:t>依</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現有客語政策教育</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及「客語行銷推廣管道」兩</w:t>
            </w:r>
            <w:r w:rsidRPr="00AF1369">
              <w:rPr>
                <w:rFonts w:ascii="Times New Roman" w:eastAsia="標楷體" w:hAnsi="Times New Roman" w:cs="Times New Roman"/>
                <w:color w:val="000000" w:themeColor="text1"/>
                <w:sz w:val="28"/>
                <w:szCs w:val="28"/>
              </w:rPr>
              <w:t>大</w:t>
            </w:r>
            <w:r w:rsidRPr="00AF1369">
              <w:rPr>
                <w:rFonts w:ascii="Times New Roman" w:eastAsia="標楷體" w:hAnsi="Times New Roman" w:cs="Times New Roman" w:hint="eastAsia"/>
                <w:color w:val="000000" w:themeColor="text1"/>
                <w:sz w:val="28"/>
                <w:szCs w:val="28"/>
              </w:rPr>
              <w:t>部分</w:t>
            </w:r>
            <w:r w:rsidRPr="00AF1369">
              <w:rPr>
                <w:rFonts w:ascii="Times New Roman" w:eastAsia="標楷體" w:hAnsi="Times New Roman" w:cs="Times New Roman"/>
                <w:color w:val="000000" w:themeColor="text1"/>
                <w:sz w:val="28"/>
                <w:szCs w:val="28"/>
              </w:rPr>
              <w:t>，分述</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w:t>
            </w:r>
            <w:r w:rsidRPr="00AF1369">
              <w:rPr>
                <w:rFonts w:ascii="Times New Roman" w:eastAsia="標楷體" w:hAnsi="Times New Roman" w:cs="Times New Roman"/>
                <w:color w:val="000000" w:themeColor="text1"/>
                <w:sz w:val="28"/>
                <w:szCs w:val="28"/>
              </w:rPr>
              <w:t>現行</w:t>
            </w:r>
            <w:r w:rsidRPr="00AF1369">
              <w:rPr>
                <w:rFonts w:ascii="Times New Roman" w:eastAsia="標楷體" w:hAnsi="Times New Roman" w:cs="Times New Roman" w:hint="eastAsia"/>
                <w:color w:val="000000" w:themeColor="text1"/>
                <w:sz w:val="28"/>
                <w:szCs w:val="28"/>
              </w:rPr>
              <w:t>作法</w:t>
            </w:r>
            <w:r w:rsidRPr="00AF1369">
              <w:rPr>
                <w:rFonts w:ascii="Times New Roman" w:eastAsia="標楷體" w:hAnsi="Times New Roman" w:cs="Times New Roman"/>
                <w:color w:val="000000" w:themeColor="text1"/>
                <w:sz w:val="28"/>
                <w:szCs w:val="28"/>
              </w:rPr>
              <w:t>如下：</w:t>
            </w:r>
          </w:p>
          <w:p w14:paraId="181E178E" w14:textId="77777777" w:rsidR="00916E17" w:rsidRPr="00AF1369" w:rsidRDefault="00916E17" w:rsidP="00916E17">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現有客語政策教育</w:t>
            </w:r>
          </w:p>
          <w:p w14:paraId="557A638C" w14:textId="77777777" w:rsidR="00916E17" w:rsidRPr="00AF1369" w:rsidRDefault="00916E17" w:rsidP="00D96573">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客語行銷推廣管道</w:t>
            </w:r>
          </w:p>
          <w:p w14:paraId="5349DE34"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【較好的寫法】</w:t>
            </w:r>
          </w:p>
          <w:p w14:paraId="53DE63C1"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本節先針對</w:t>
            </w:r>
            <w:r w:rsidR="007C7382" w:rsidRPr="00AF1369">
              <w:rPr>
                <w:rFonts w:ascii="Times New Roman" w:eastAsia="標楷體" w:hAnsi="Times New Roman" w:cs="Times New Roman" w:hint="eastAsia"/>
                <w:color w:val="000000" w:themeColor="text1"/>
                <w:sz w:val="28"/>
                <w:szCs w:val="28"/>
              </w:rPr>
              <w:t>個案之社會環境、市場條件、訴求對象進行分析，剖析現今</w:t>
            </w:r>
            <w:r w:rsidRPr="00AF1369">
              <w:rPr>
                <w:rFonts w:ascii="標楷體" w:eastAsia="標楷體" w:hAnsi="標楷體" w:cs="Times New Roman" w:hint="eastAsia"/>
                <w:color w:val="000000" w:themeColor="text1"/>
                <w:sz w:val="28"/>
                <w:szCs w:val="28"/>
              </w:rPr>
              <w:t>○○○客家事務局</w:t>
            </w:r>
            <w:r w:rsidR="007C7382" w:rsidRPr="00AF1369">
              <w:rPr>
                <w:rFonts w:ascii="標楷體" w:eastAsia="標楷體" w:hAnsi="標楷體" w:cs="Times New Roman" w:hint="eastAsia"/>
                <w:color w:val="000000" w:themeColor="text1"/>
                <w:sz w:val="28"/>
                <w:szCs w:val="28"/>
              </w:rPr>
              <w:t>推展在地母</w:t>
            </w:r>
            <w:r w:rsidR="00B87838" w:rsidRPr="00AF1369">
              <w:rPr>
                <w:rFonts w:ascii="標楷體" w:eastAsia="標楷體" w:hAnsi="標楷體" w:cs="Times New Roman" w:hint="eastAsia"/>
                <w:color w:val="000000" w:themeColor="text1"/>
                <w:sz w:val="28"/>
                <w:szCs w:val="28"/>
              </w:rPr>
              <w:t>語</w:t>
            </w:r>
            <w:r w:rsidR="007C7382" w:rsidRPr="00AF1369">
              <w:rPr>
                <w:rFonts w:ascii="標楷體" w:eastAsia="標楷體" w:hAnsi="標楷體" w:cs="Times New Roman" w:hint="eastAsia"/>
                <w:color w:val="000000" w:themeColor="text1"/>
                <w:sz w:val="28"/>
                <w:szCs w:val="28"/>
              </w:rPr>
              <w:t>保存傳承之各項政策作為，再運用比較分析法與其他政府</w:t>
            </w:r>
            <w:r w:rsidR="007C7382" w:rsidRPr="00AF1369">
              <w:rPr>
                <w:rFonts w:ascii="標楷體" w:eastAsia="標楷體" w:hAnsi="標楷體" w:cs="Times New Roman" w:hint="eastAsia"/>
                <w:color w:val="000000" w:themeColor="text1"/>
                <w:sz w:val="28"/>
                <w:szCs w:val="28"/>
              </w:rPr>
              <w:lastRenderedPageBreak/>
              <w:t>機關對於在地母語</w:t>
            </w:r>
            <w:r w:rsidRPr="00AF1369">
              <w:rPr>
                <w:rFonts w:ascii="標楷體" w:eastAsia="標楷體" w:hAnsi="標楷體" w:cs="Times New Roman" w:hint="eastAsia"/>
                <w:color w:val="000000" w:themeColor="text1"/>
                <w:sz w:val="28"/>
                <w:szCs w:val="28"/>
              </w:rPr>
              <w:t>保存與傳承作綜合性之比較分析，並參</w:t>
            </w:r>
            <w:proofErr w:type="gramStart"/>
            <w:r w:rsidRPr="00AF1369">
              <w:rPr>
                <w:rFonts w:ascii="標楷體" w:eastAsia="標楷體" w:hAnsi="標楷體" w:cs="Times New Roman" w:hint="eastAsia"/>
                <w:color w:val="000000" w:themeColor="text1"/>
                <w:sz w:val="28"/>
                <w:szCs w:val="28"/>
              </w:rPr>
              <w:t>採</w:t>
            </w:r>
            <w:proofErr w:type="gramEnd"/>
            <w:r w:rsidRPr="00AF1369">
              <w:rPr>
                <w:rFonts w:ascii="標楷體" w:eastAsia="標楷體" w:hAnsi="標楷體" w:cs="Times New Roman" w:hint="eastAsia"/>
                <w:color w:val="000000" w:themeColor="text1"/>
                <w:sz w:val="28"/>
                <w:szCs w:val="28"/>
              </w:rPr>
              <w:t>歐美先進國家在地特殊語言文化保存作法與趨勢，並與個案進行比較。</w:t>
            </w:r>
          </w:p>
          <w:p w14:paraId="15A5CE6A" w14:textId="77777777" w:rsidR="00916E17" w:rsidRPr="00AF1369" w:rsidRDefault="007C7382" w:rsidP="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從政治、經濟、社會環境對</w:t>
            </w:r>
            <w:r w:rsidRPr="00AF1369">
              <w:rPr>
                <w:rFonts w:ascii="標楷體" w:eastAsia="標楷體" w:hAnsi="標楷體" w:cs="Times New Roman" w:hint="eastAsia"/>
                <w:color w:val="000000" w:themeColor="text1"/>
                <w:sz w:val="28"/>
                <w:szCs w:val="28"/>
              </w:rPr>
              <w:t>○○○客家事務局推展在地母</w:t>
            </w:r>
            <w:r w:rsidR="009E04E1" w:rsidRPr="00AF1369">
              <w:rPr>
                <w:rFonts w:ascii="標楷體" w:eastAsia="標楷體" w:hAnsi="標楷體" w:cs="Times New Roman" w:hint="eastAsia"/>
                <w:color w:val="000000" w:themeColor="text1"/>
                <w:sz w:val="28"/>
                <w:szCs w:val="28"/>
              </w:rPr>
              <w:t>語</w:t>
            </w:r>
            <w:r w:rsidRPr="00AF1369">
              <w:rPr>
                <w:rFonts w:ascii="標楷體" w:eastAsia="標楷體" w:hAnsi="標楷體" w:cs="Times New Roman" w:hint="eastAsia"/>
                <w:color w:val="000000" w:themeColor="text1"/>
                <w:sz w:val="28"/>
                <w:szCs w:val="28"/>
              </w:rPr>
              <w:t>保存傳承之各項政策作為進行分析。</w:t>
            </w:r>
          </w:p>
          <w:p w14:paraId="14EC702F" w14:textId="77777777" w:rsidR="00916E17" w:rsidRPr="00AF1369" w:rsidRDefault="00916E17" w:rsidP="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其它</w:t>
            </w:r>
            <w:r w:rsidRPr="00AF1369">
              <w:rPr>
                <w:rFonts w:ascii="Times New Roman" w:eastAsia="標楷體" w:hAnsi="Times New Roman" w:cs="Times New Roman"/>
                <w:color w:val="000000" w:themeColor="text1"/>
                <w:sz w:val="28"/>
                <w:szCs w:val="28"/>
              </w:rPr>
              <w:t>政府</w:t>
            </w:r>
            <w:r w:rsidRPr="00AF1369">
              <w:rPr>
                <w:rFonts w:ascii="Times New Roman" w:eastAsia="標楷體" w:hAnsi="Times New Roman" w:cs="Times New Roman" w:hint="eastAsia"/>
                <w:color w:val="000000" w:themeColor="text1"/>
                <w:sz w:val="28"/>
                <w:szCs w:val="28"/>
              </w:rPr>
              <w:t>機關對於在地母語保存與傳承</w:t>
            </w:r>
            <w:r w:rsidRPr="00AF1369">
              <w:rPr>
                <w:rFonts w:ascii="Times New Roman" w:eastAsia="標楷體" w:hAnsi="Times New Roman" w:cs="Times New Roman"/>
                <w:color w:val="000000" w:themeColor="text1"/>
                <w:sz w:val="28"/>
                <w:szCs w:val="28"/>
              </w:rPr>
              <w:t>的</w:t>
            </w:r>
            <w:r w:rsidRPr="00AF1369">
              <w:rPr>
                <w:rFonts w:ascii="Times New Roman" w:eastAsia="標楷體" w:hAnsi="Times New Roman" w:cs="Times New Roman" w:hint="eastAsia"/>
                <w:color w:val="000000" w:themeColor="text1"/>
                <w:sz w:val="28"/>
                <w:szCs w:val="28"/>
              </w:rPr>
              <w:t>綜合性分析比較</w:t>
            </w:r>
          </w:p>
          <w:p w14:paraId="4D986CFA" w14:textId="77777777" w:rsidR="00903565" w:rsidRPr="00AF1369" w:rsidRDefault="00916E17">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歐美先進國家</w:t>
            </w:r>
            <w:proofErr w:type="gramStart"/>
            <w:r w:rsidRPr="00AF1369">
              <w:rPr>
                <w:rFonts w:ascii="標楷體" w:eastAsia="標楷體" w:hAnsi="標楷體" w:cs="Times New Roman" w:hint="eastAsia"/>
                <w:color w:val="000000" w:themeColor="text1"/>
                <w:sz w:val="28"/>
                <w:szCs w:val="28"/>
              </w:rPr>
              <w:t>家</w:t>
            </w:r>
            <w:proofErr w:type="gramEnd"/>
            <w:r w:rsidRPr="00AF1369">
              <w:rPr>
                <w:rFonts w:ascii="標楷體" w:eastAsia="標楷體" w:hAnsi="標楷體" w:cs="Times New Roman" w:hint="eastAsia"/>
                <w:color w:val="000000" w:themeColor="text1"/>
                <w:sz w:val="28"/>
                <w:szCs w:val="28"/>
              </w:rPr>
              <w:t>在地特殊語言文化保存作法與趨勢</w:t>
            </w:r>
          </w:p>
        </w:tc>
      </w:tr>
    </w:tbl>
    <w:p w14:paraId="7C8DC2E0" w14:textId="77777777" w:rsidR="00006261" w:rsidRPr="00AF1369" w:rsidRDefault="00006261"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hint="eastAsia"/>
          <w:b/>
          <w:color w:val="000000" w:themeColor="text1"/>
          <w:sz w:val="28"/>
          <w:szCs w:val="28"/>
        </w:rPr>
        <w:lastRenderedPageBreak/>
        <w:t>問題檢討</w:t>
      </w:r>
    </w:p>
    <w:p w14:paraId="6579F818" w14:textId="77777777" w:rsidR="005A3B90" w:rsidRPr="00AF1369"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【主要內容】</w:t>
      </w:r>
      <w:proofErr w:type="gramStart"/>
      <w:r w:rsidR="00B831CF" w:rsidRPr="00AF1369">
        <w:rPr>
          <w:rFonts w:ascii="Times New Roman" w:eastAsia="標楷體" w:hAnsi="Times New Roman" w:cs="Times New Roman" w:hint="eastAsia"/>
          <w:color w:val="000000" w:themeColor="text1"/>
          <w:sz w:val="28"/>
          <w:szCs w:val="28"/>
        </w:rPr>
        <w:t>釐</w:t>
      </w:r>
      <w:proofErr w:type="gramEnd"/>
      <w:r w:rsidR="00B831CF" w:rsidRPr="00AF1369">
        <w:rPr>
          <w:rFonts w:ascii="Times New Roman" w:eastAsia="標楷體" w:hAnsi="Times New Roman" w:cs="Times New Roman" w:hint="eastAsia"/>
          <w:color w:val="000000" w:themeColor="text1"/>
          <w:sz w:val="28"/>
          <w:szCs w:val="28"/>
        </w:rPr>
        <w:t>析</w:t>
      </w:r>
      <w:r w:rsidR="00E471F5" w:rsidRPr="00AF1369">
        <w:rPr>
          <w:rFonts w:ascii="Times New Roman" w:eastAsia="標楷體" w:hAnsi="Times New Roman" w:cs="Times New Roman" w:hint="eastAsia"/>
          <w:color w:val="000000" w:themeColor="text1"/>
          <w:sz w:val="28"/>
          <w:szCs w:val="28"/>
        </w:rPr>
        <w:t>並建構</w:t>
      </w:r>
      <w:r w:rsidR="00B831CF" w:rsidRPr="00AF1369">
        <w:rPr>
          <w:rFonts w:ascii="Times New Roman" w:eastAsia="標楷體" w:hAnsi="Times New Roman" w:cs="Times New Roman" w:hint="eastAsia"/>
          <w:color w:val="000000" w:themeColor="text1"/>
          <w:sz w:val="28"/>
          <w:szCs w:val="28"/>
        </w:rPr>
        <w:t>研討政策議題或個案</w:t>
      </w:r>
      <w:r w:rsidR="00E471F5" w:rsidRPr="00AF1369">
        <w:rPr>
          <w:rFonts w:ascii="Times New Roman" w:eastAsia="標楷體" w:hAnsi="Times New Roman" w:cs="Times New Roman" w:hint="eastAsia"/>
          <w:color w:val="000000" w:themeColor="text1"/>
          <w:sz w:val="28"/>
          <w:szCs w:val="28"/>
        </w:rPr>
        <w:t>中所顯示的問題。</w:t>
      </w:r>
    </w:p>
    <w:p w14:paraId="132FA024" w14:textId="77777777" w:rsidR="00E471F5" w:rsidRPr="00AF1369"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【撰寫重點】</w:t>
      </w:r>
    </w:p>
    <w:p w14:paraId="251F3C61" w14:textId="77777777" w:rsidR="00655D39" w:rsidRPr="00AF1369"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指明研討政策議題或個案中所顯示的問題</w:t>
      </w:r>
      <w:r w:rsidR="000C33A5" w:rsidRPr="00AF1369">
        <w:rPr>
          <w:rFonts w:ascii="Times New Roman" w:eastAsia="標楷體" w:hAnsi="Times New Roman" w:cs="Times New Roman"/>
          <w:color w:val="000000" w:themeColor="text1"/>
          <w:sz w:val="28"/>
          <w:szCs w:val="28"/>
        </w:rPr>
        <w:t>或</w:t>
      </w:r>
      <w:r w:rsidR="001D3003" w:rsidRPr="00AF1369">
        <w:rPr>
          <w:rFonts w:ascii="Times New Roman" w:eastAsia="標楷體" w:hAnsi="Times New Roman" w:cs="Times New Roman"/>
          <w:color w:val="000000" w:themeColor="text1"/>
          <w:sz w:val="28"/>
          <w:szCs w:val="28"/>
        </w:rPr>
        <w:t>問題</w:t>
      </w:r>
      <w:r w:rsidR="000C33A5" w:rsidRPr="00AF1369">
        <w:rPr>
          <w:rFonts w:ascii="Times New Roman" w:eastAsia="標楷體" w:hAnsi="Times New Roman" w:cs="Times New Roman"/>
          <w:color w:val="000000" w:themeColor="text1"/>
          <w:sz w:val="28"/>
          <w:szCs w:val="28"/>
        </w:rPr>
        <w:t>系統</w:t>
      </w:r>
      <w:r w:rsidRPr="00AF1369">
        <w:rPr>
          <w:rFonts w:ascii="Times New Roman" w:eastAsia="標楷體" w:hAnsi="Times New Roman" w:cs="Times New Roman"/>
          <w:color w:val="000000" w:themeColor="text1"/>
          <w:sz w:val="28"/>
          <w:szCs w:val="28"/>
        </w:rPr>
        <w:t>。</w:t>
      </w:r>
    </w:p>
    <w:p w14:paraId="3A5C0AAA" w14:textId="77777777" w:rsidR="00DC19A8" w:rsidRPr="00AF1369"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釐</w:t>
      </w:r>
      <w:proofErr w:type="gramEnd"/>
      <w:r w:rsidR="00E61FB2" w:rsidRPr="00AF1369">
        <w:rPr>
          <w:rFonts w:ascii="Times New Roman" w:eastAsia="標楷體" w:hAnsi="Times New Roman" w:cs="Times New Roman" w:hint="eastAsia"/>
          <w:color w:val="000000" w:themeColor="text1"/>
          <w:sz w:val="28"/>
          <w:szCs w:val="28"/>
        </w:rPr>
        <w:t>清</w:t>
      </w:r>
      <w:r w:rsidRPr="00AF1369">
        <w:rPr>
          <w:rFonts w:ascii="Times New Roman" w:eastAsia="標楷體" w:hAnsi="Times New Roman" w:cs="Times New Roman"/>
          <w:color w:val="000000" w:themeColor="text1"/>
          <w:sz w:val="28"/>
          <w:szCs w:val="28"/>
        </w:rPr>
        <w:t>問題相關的行動者及利害關係人，</w:t>
      </w:r>
      <w:r w:rsidR="006B76D0" w:rsidRPr="00AF1369">
        <w:rPr>
          <w:rFonts w:ascii="Times New Roman" w:eastAsia="標楷體" w:hAnsi="Times New Roman" w:cs="Times New Roman" w:hint="eastAsia"/>
          <w:color w:val="000000" w:themeColor="text1"/>
          <w:sz w:val="28"/>
          <w:szCs w:val="28"/>
        </w:rPr>
        <w:t>包括</w:t>
      </w:r>
      <w:r w:rsidRPr="00AF1369">
        <w:rPr>
          <w:rFonts w:ascii="Times New Roman" w:eastAsia="標楷體" w:hAnsi="Times New Roman" w:cs="Times New Roman"/>
          <w:color w:val="000000" w:themeColor="text1"/>
          <w:sz w:val="28"/>
          <w:szCs w:val="28"/>
        </w:rPr>
        <w:t>導致問題發生、受問題所影響及有權</w:t>
      </w:r>
      <w:r w:rsidR="00C33B5F" w:rsidRPr="00AF1369">
        <w:rPr>
          <w:rFonts w:ascii="Times New Roman" w:eastAsia="標楷體" w:hAnsi="Times New Roman" w:cs="Times New Roman"/>
          <w:color w:val="000000" w:themeColor="text1"/>
          <w:sz w:val="28"/>
          <w:szCs w:val="28"/>
        </w:rPr>
        <w:t>利（力）</w:t>
      </w:r>
      <w:r w:rsidRPr="00AF1369">
        <w:rPr>
          <w:rFonts w:ascii="Times New Roman" w:eastAsia="標楷體" w:hAnsi="Times New Roman" w:cs="Times New Roman"/>
          <w:color w:val="000000" w:themeColor="text1"/>
          <w:sz w:val="28"/>
          <w:szCs w:val="28"/>
        </w:rPr>
        <w:t>或</w:t>
      </w:r>
      <w:r w:rsidR="006B76D0" w:rsidRPr="00AF1369">
        <w:rPr>
          <w:rFonts w:ascii="Times New Roman" w:eastAsia="標楷體" w:hAnsi="Times New Roman" w:cs="Times New Roman" w:hint="eastAsia"/>
          <w:color w:val="000000" w:themeColor="text1"/>
          <w:sz w:val="28"/>
          <w:szCs w:val="28"/>
        </w:rPr>
        <w:t>有</w:t>
      </w:r>
      <w:r w:rsidRPr="00AF1369">
        <w:rPr>
          <w:rFonts w:ascii="Times New Roman" w:eastAsia="標楷體" w:hAnsi="Times New Roman" w:cs="Times New Roman"/>
          <w:color w:val="000000" w:themeColor="text1"/>
          <w:sz w:val="28"/>
          <w:szCs w:val="28"/>
        </w:rPr>
        <w:t>責任處理問題</w:t>
      </w:r>
      <w:r w:rsidR="006B76D0" w:rsidRPr="00AF1369">
        <w:rPr>
          <w:rFonts w:ascii="Times New Roman" w:eastAsia="標楷體" w:hAnsi="Times New Roman" w:cs="Times New Roman" w:hint="eastAsia"/>
          <w:color w:val="000000" w:themeColor="text1"/>
          <w:sz w:val="28"/>
          <w:szCs w:val="28"/>
        </w:rPr>
        <w:t>之</w:t>
      </w:r>
      <w:r w:rsidRPr="00AF1369">
        <w:rPr>
          <w:rFonts w:ascii="Times New Roman" w:eastAsia="標楷體" w:hAnsi="Times New Roman" w:cs="Times New Roman"/>
          <w:color w:val="000000" w:themeColor="text1"/>
          <w:sz w:val="28"/>
          <w:szCs w:val="28"/>
        </w:rPr>
        <w:t>個人、團體或組織。</w:t>
      </w:r>
    </w:p>
    <w:p w14:paraId="7811E2C9" w14:textId="77777777" w:rsidR="00E471F5" w:rsidRPr="00AF1369"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依據決策制定者的人數、政策方案的數量、效用價值的共識或衝突程度、方案後果的風險或確定程度高低、發生機率的計算與否等指標，判斷問題的結構性，為結構良好、結構不良或結構適中。</w:t>
      </w:r>
    </w:p>
    <w:p w14:paraId="613640B7" w14:textId="77777777" w:rsidR="004D5DF5" w:rsidRPr="00AF1369"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探討</w:t>
      </w:r>
      <w:r w:rsidR="00AD26F5" w:rsidRPr="00AF1369">
        <w:rPr>
          <w:rFonts w:ascii="Times New Roman" w:eastAsia="標楷體" w:hAnsi="Times New Roman" w:cs="Times New Roman"/>
          <w:color w:val="000000" w:themeColor="text1"/>
          <w:sz w:val="28"/>
          <w:szCs w:val="28"/>
        </w:rPr>
        <w:t>問題</w:t>
      </w:r>
      <w:r w:rsidR="00C33B5F" w:rsidRPr="00AF1369">
        <w:rPr>
          <w:rFonts w:ascii="Times New Roman" w:eastAsia="標楷體" w:hAnsi="Times New Roman" w:cs="Times New Roman"/>
          <w:color w:val="000000" w:themeColor="text1"/>
          <w:sz w:val="28"/>
          <w:szCs w:val="28"/>
        </w:rPr>
        <w:t>的</w:t>
      </w:r>
      <w:r w:rsidR="00C33B5F" w:rsidRPr="00AF1369">
        <w:rPr>
          <w:rFonts w:ascii="Times New Roman" w:eastAsia="標楷體" w:hAnsi="Times New Roman" w:cs="Times New Roman" w:hint="eastAsia"/>
          <w:color w:val="000000" w:themeColor="text1"/>
          <w:sz w:val="28"/>
          <w:szCs w:val="28"/>
        </w:rPr>
        <w:t>「</w:t>
      </w:r>
      <w:r w:rsidR="00E602AC" w:rsidRPr="00AF1369">
        <w:rPr>
          <w:rFonts w:ascii="Times New Roman" w:eastAsia="標楷體" w:hAnsi="Times New Roman" w:cs="Times New Roman"/>
          <w:color w:val="000000" w:themeColor="text1"/>
          <w:sz w:val="28"/>
          <w:szCs w:val="28"/>
        </w:rPr>
        <w:t>成因</w:t>
      </w:r>
      <w:r w:rsidR="00C33B5F" w:rsidRPr="00AF1369">
        <w:rPr>
          <w:rFonts w:ascii="Times New Roman" w:eastAsia="標楷體" w:hAnsi="Times New Roman" w:cs="Times New Roman" w:hint="eastAsia"/>
          <w:color w:val="000000" w:themeColor="text1"/>
          <w:sz w:val="28"/>
          <w:szCs w:val="28"/>
        </w:rPr>
        <w:t>」</w:t>
      </w:r>
      <w:r w:rsidR="00AD26F5" w:rsidRPr="00AF1369">
        <w:rPr>
          <w:rFonts w:ascii="Times New Roman" w:eastAsia="標楷體" w:hAnsi="Times New Roman" w:cs="Times New Roman"/>
          <w:color w:val="000000" w:themeColor="text1"/>
          <w:sz w:val="28"/>
          <w:szCs w:val="28"/>
        </w:rPr>
        <w:t>為何</w:t>
      </w:r>
      <w:r w:rsidR="006B76D0" w:rsidRPr="00AF1369">
        <w:rPr>
          <w:rFonts w:ascii="Times New Roman" w:eastAsia="標楷體" w:hAnsi="Times New Roman" w:cs="Times New Roman" w:hint="eastAsia"/>
          <w:color w:val="000000" w:themeColor="text1"/>
          <w:sz w:val="28"/>
          <w:szCs w:val="28"/>
        </w:rPr>
        <w:t>、</w:t>
      </w:r>
      <w:r w:rsidR="005915B5" w:rsidRPr="00AF1369">
        <w:rPr>
          <w:rFonts w:ascii="Times New Roman" w:eastAsia="標楷體" w:hAnsi="Times New Roman" w:cs="Times New Roman"/>
          <w:color w:val="000000" w:themeColor="text1"/>
          <w:sz w:val="28"/>
          <w:szCs w:val="28"/>
        </w:rPr>
        <w:t>為個人或非個人因素引起、刻意或意外引起、是否有應該主政</w:t>
      </w:r>
      <w:proofErr w:type="gramStart"/>
      <w:r w:rsidR="005915B5" w:rsidRPr="00AF1369">
        <w:rPr>
          <w:rFonts w:ascii="Times New Roman" w:eastAsia="標楷體" w:hAnsi="Times New Roman" w:cs="Times New Roman"/>
          <w:color w:val="000000" w:themeColor="text1"/>
          <w:sz w:val="28"/>
          <w:szCs w:val="28"/>
        </w:rPr>
        <w:t>與課責</w:t>
      </w:r>
      <w:proofErr w:type="gramEnd"/>
      <w:r w:rsidR="005915B5" w:rsidRPr="00AF1369">
        <w:rPr>
          <w:rFonts w:ascii="Times New Roman" w:eastAsia="標楷體" w:hAnsi="Times New Roman" w:cs="Times New Roman"/>
          <w:color w:val="000000" w:themeColor="text1"/>
          <w:sz w:val="28"/>
          <w:szCs w:val="28"/>
        </w:rPr>
        <w:t>的個人、團體或組織</w:t>
      </w:r>
      <w:r w:rsidR="00E602AC" w:rsidRPr="00AF1369">
        <w:rPr>
          <w:rFonts w:ascii="Times New Roman" w:eastAsia="標楷體" w:hAnsi="Times New Roman" w:cs="Times New Roman"/>
          <w:color w:val="000000" w:themeColor="text1"/>
          <w:sz w:val="28"/>
          <w:szCs w:val="28"/>
        </w:rPr>
        <w:t>；</w:t>
      </w:r>
      <w:r w:rsidR="00AD26F5" w:rsidRPr="00AF1369">
        <w:rPr>
          <w:rFonts w:ascii="Times New Roman" w:eastAsia="標楷體" w:hAnsi="Times New Roman" w:cs="Times New Roman"/>
          <w:color w:val="000000" w:themeColor="text1"/>
          <w:sz w:val="28"/>
          <w:szCs w:val="28"/>
        </w:rPr>
        <w:t>問題</w:t>
      </w:r>
      <w:r w:rsidR="00C33B5F" w:rsidRPr="00AF1369">
        <w:rPr>
          <w:rFonts w:ascii="Times New Roman" w:eastAsia="標楷體" w:hAnsi="Times New Roman" w:cs="Times New Roman" w:hint="eastAsia"/>
          <w:color w:val="000000" w:themeColor="text1"/>
          <w:sz w:val="28"/>
          <w:szCs w:val="28"/>
        </w:rPr>
        <w:t>「</w:t>
      </w:r>
      <w:r w:rsidR="005915B5" w:rsidRPr="00AF1369">
        <w:rPr>
          <w:rFonts w:ascii="Times New Roman" w:eastAsia="標楷體" w:hAnsi="Times New Roman" w:cs="Times New Roman"/>
          <w:color w:val="000000" w:themeColor="text1"/>
          <w:sz w:val="28"/>
          <w:szCs w:val="28"/>
        </w:rPr>
        <w:t>本質</w:t>
      </w:r>
      <w:r w:rsidR="00C33B5F" w:rsidRPr="00AF1369">
        <w:rPr>
          <w:rFonts w:ascii="Times New Roman" w:eastAsia="標楷體" w:hAnsi="Times New Roman" w:cs="Times New Roman" w:hint="eastAsia"/>
          <w:color w:val="000000" w:themeColor="text1"/>
          <w:sz w:val="28"/>
          <w:szCs w:val="28"/>
        </w:rPr>
        <w:t>」</w:t>
      </w:r>
      <w:r w:rsidR="00AD26F5" w:rsidRPr="00AF1369">
        <w:rPr>
          <w:rFonts w:ascii="Times New Roman" w:eastAsia="標楷體" w:hAnsi="Times New Roman" w:cs="Times New Roman"/>
          <w:color w:val="000000" w:themeColor="text1"/>
          <w:sz w:val="28"/>
          <w:szCs w:val="28"/>
        </w:rPr>
        <w:t>之</w:t>
      </w:r>
      <w:r w:rsidR="005915B5" w:rsidRPr="00AF1369">
        <w:rPr>
          <w:rFonts w:ascii="Times New Roman" w:eastAsia="標楷體" w:hAnsi="Times New Roman" w:cs="Times New Roman"/>
          <w:color w:val="000000" w:themeColor="text1"/>
          <w:sz w:val="28"/>
          <w:szCs w:val="28"/>
        </w:rPr>
        <w:t>新奇度、切身性、危</w:t>
      </w:r>
      <w:r w:rsidR="00A42745" w:rsidRPr="00AF1369">
        <w:rPr>
          <w:rFonts w:ascii="Times New Roman" w:eastAsia="標楷體" w:hAnsi="Times New Roman" w:cs="Times New Roman" w:hint="eastAsia"/>
          <w:color w:val="000000" w:themeColor="text1"/>
          <w:sz w:val="28"/>
          <w:szCs w:val="28"/>
        </w:rPr>
        <w:t>急</w:t>
      </w:r>
      <w:r w:rsidR="005915B5" w:rsidRPr="00AF1369">
        <w:rPr>
          <w:rFonts w:ascii="Times New Roman" w:eastAsia="標楷體" w:hAnsi="Times New Roman" w:cs="Times New Roman"/>
          <w:color w:val="000000" w:themeColor="text1"/>
          <w:sz w:val="28"/>
          <w:szCs w:val="28"/>
        </w:rPr>
        <w:t>性、嚴重性、影響程度等</w:t>
      </w:r>
      <w:r w:rsidR="00E602AC" w:rsidRPr="00AF1369">
        <w:rPr>
          <w:rFonts w:ascii="Times New Roman" w:eastAsia="標楷體" w:hAnsi="Times New Roman" w:cs="Times New Roman"/>
          <w:color w:val="000000" w:themeColor="text1"/>
          <w:sz w:val="28"/>
          <w:szCs w:val="28"/>
        </w:rPr>
        <w:t>；</w:t>
      </w:r>
      <w:r w:rsidR="00C33B5F" w:rsidRPr="00AF1369">
        <w:rPr>
          <w:rFonts w:ascii="Times New Roman" w:eastAsia="標楷體" w:hAnsi="Times New Roman" w:cs="Times New Roman"/>
          <w:color w:val="000000" w:themeColor="text1"/>
          <w:sz w:val="28"/>
          <w:szCs w:val="28"/>
        </w:rPr>
        <w:t>以及問題的</w:t>
      </w:r>
      <w:r w:rsidR="00E602AC" w:rsidRPr="00AF1369">
        <w:rPr>
          <w:rFonts w:ascii="Times New Roman" w:eastAsia="標楷體" w:hAnsi="Times New Roman" w:cs="Times New Roman"/>
          <w:color w:val="000000" w:themeColor="text1"/>
          <w:sz w:val="28"/>
          <w:szCs w:val="28"/>
        </w:rPr>
        <w:t>解決策略</w:t>
      </w:r>
      <w:r w:rsidR="00E602AC" w:rsidRPr="00AF1369">
        <w:rPr>
          <w:rFonts w:ascii="Times New Roman" w:eastAsia="標楷體" w:hAnsi="Times New Roman" w:cs="Times New Roman" w:hint="eastAsia"/>
          <w:color w:val="000000" w:themeColor="text1"/>
          <w:sz w:val="28"/>
          <w:szCs w:val="28"/>
        </w:rPr>
        <w:t>是否存在並可得</w:t>
      </w:r>
      <w:r w:rsidR="00E602AC" w:rsidRPr="00AF1369">
        <w:rPr>
          <w:rFonts w:ascii="Times New Roman" w:eastAsia="標楷體" w:hAnsi="Times New Roman" w:cs="Times New Roman"/>
          <w:color w:val="000000" w:themeColor="text1"/>
          <w:sz w:val="28"/>
          <w:szCs w:val="28"/>
        </w:rPr>
        <w:t>、是否可接受、是否可負擔</w:t>
      </w:r>
      <w:r w:rsidR="00C33B5F" w:rsidRPr="00AF1369">
        <w:rPr>
          <w:rFonts w:ascii="Times New Roman" w:eastAsia="標楷體" w:hAnsi="Times New Roman" w:cs="Times New Roman"/>
          <w:color w:val="000000" w:themeColor="text1"/>
          <w:sz w:val="28"/>
          <w:szCs w:val="28"/>
        </w:rPr>
        <w:t>等</w:t>
      </w:r>
      <w:r w:rsidR="00E602AC" w:rsidRPr="00AF1369">
        <w:rPr>
          <w:rFonts w:ascii="Times New Roman" w:eastAsia="標楷體" w:hAnsi="Times New Roman" w:cs="Times New Roman"/>
          <w:color w:val="000000" w:themeColor="text1"/>
          <w:sz w:val="28"/>
          <w:szCs w:val="28"/>
        </w:rPr>
        <w:t>。</w:t>
      </w:r>
    </w:p>
    <w:p w14:paraId="795D8485" w14:textId="77777777" w:rsidR="001F3881" w:rsidRPr="00AF1369"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案例</w:t>
      </w:r>
      <w:r w:rsidRPr="00AF1369">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349"/>
      </w:tblGrid>
      <w:tr w:rsidR="00AF1369" w:rsidRPr="00AF1369" w14:paraId="79276327" w14:textId="77777777" w:rsidTr="001D2DA3">
        <w:tc>
          <w:tcPr>
            <w:tcW w:w="7349" w:type="dxa"/>
            <w:shd w:val="clear" w:color="auto" w:fill="A2D79B" w:themeFill="background1" w:themeFillShade="D9"/>
          </w:tcPr>
          <w:p w14:paraId="13B1CC91"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lastRenderedPageBreak/>
              <w:t>問題檢討的寫法</w:t>
            </w:r>
          </w:p>
          <w:p w14:paraId="2701A008"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sz w:val="28"/>
                <w:szCs w:val="28"/>
              </w:rPr>
              <w:drawing>
                <wp:anchor distT="0" distB="0" distL="114300" distR="114300" simplePos="0" relativeHeight="251698688" behindDoc="0" locked="0" layoutInCell="1" allowOverlap="1" wp14:anchorId="3FA7E1F7" wp14:editId="26948C69">
                  <wp:simplePos x="0" y="0"/>
                  <wp:positionH relativeFrom="column">
                    <wp:posOffset>1270635</wp:posOffset>
                  </wp:positionH>
                  <wp:positionV relativeFrom="paragraph">
                    <wp:posOffset>25400</wp:posOffset>
                  </wp:positionV>
                  <wp:extent cx="2152650" cy="365760"/>
                  <wp:effectExtent l="0" t="0" r="0" b="0"/>
                  <wp:wrapNone/>
                  <wp:docPr id="217" name="圖片 217"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652615"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案例之研討主題為</w:t>
            </w:r>
            <w:r w:rsidRPr="00AF1369">
              <w:rPr>
                <w:rFonts w:ascii="Times New Roman" w:eastAsia="新細明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如何推展在地母語保存</w:t>
            </w:r>
            <w:proofErr w:type="gramStart"/>
            <w:r w:rsidRPr="00AF1369">
              <w:rPr>
                <w:rFonts w:ascii="Times New Roman" w:eastAsia="標楷體" w:hAnsi="Times New Roman" w:cs="Times New Roman" w:hint="eastAsia"/>
                <w:color w:val="000000" w:themeColor="text1"/>
                <w:sz w:val="28"/>
                <w:szCs w:val="28"/>
              </w:rPr>
              <w:t>傳承－以○○○</w:t>
            </w:r>
            <w:proofErr w:type="gramEnd"/>
            <w:r w:rsidRPr="00AF1369">
              <w:rPr>
                <w:rFonts w:ascii="Times New Roman" w:eastAsia="標楷體" w:hAnsi="Times New Roman" w:cs="Times New Roman" w:hint="eastAsia"/>
                <w:color w:val="000000" w:themeColor="text1"/>
                <w:sz w:val="28"/>
                <w:szCs w:val="28"/>
              </w:rPr>
              <w:t>客家事務局為例</w:t>
            </w:r>
            <w:r w:rsidRPr="00AF1369">
              <w:rPr>
                <w:rFonts w:ascii="Times New Roman" w:eastAsia="標楷體" w:hAnsi="Times New Roman" w:cs="Times New Roman"/>
                <w:color w:val="000000" w:themeColor="text1"/>
                <w:sz w:val="28"/>
                <w:szCs w:val="28"/>
              </w:rPr>
              <w:t>」。針對問題檢討，較不好的寫法，</w:t>
            </w:r>
            <w:r w:rsidRPr="00AF1369">
              <w:rPr>
                <w:rFonts w:ascii="Times New Roman" w:eastAsia="標楷體" w:hAnsi="Times New Roman" w:cs="Times New Roman" w:hint="eastAsia"/>
                <w:color w:val="000000" w:themeColor="text1"/>
                <w:sz w:val="28"/>
                <w:szCs w:val="28"/>
              </w:rPr>
              <w:t>主要問題在於</w:t>
            </w:r>
            <w:r w:rsidRPr="00AF1369">
              <w:rPr>
                <w:rFonts w:ascii="Times New Roman" w:eastAsia="標楷體" w:hAnsi="Times New Roman" w:cs="Times New Roman"/>
                <w:color w:val="000000" w:themeColor="text1"/>
                <w:sz w:val="28"/>
                <w:szCs w:val="28"/>
              </w:rPr>
              <w:t>僅透過</w:t>
            </w:r>
            <w:r w:rsidRPr="00AF1369">
              <w:rPr>
                <w:rFonts w:ascii="Times New Roman" w:eastAsia="標楷體" w:hAnsi="Times New Roman" w:cs="Times New Roman" w:hint="eastAsia"/>
                <w:color w:val="000000" w:themeColor="text1"/>
                <w:sz w:val="28"/>
                <w:szCs w:val="28"/>
              </w:rPr>
              <w:t>單一受訪者</w:t>
            </w:r>
            <w:r w:rsidRPr="00AF1369">
              <w:rPr>
                <w:rFonts w:ascii="Times New Roman" w:eastAsia="標楷體" w:hAnsi="Times New Roman" w:cs="Times New Roman"/>
                <w:color w:val="000000" w:themeColor="text1"/>
                <w:sz w:val="28"/>
                <w:szCs w:val="28"/>
              </w:rPr>
              <w:t>訪談意見作為問題建構的根據，問題分析不夠細膩，僅透過</w:t>
            </w:r>
            <w:proofErr w:type="gramStart"/>
            <w:r w:rsidRPr="00AF1369">
              <w:rPr>
                <w:rFonts w:ascii="Times New Roman" w:eastAsia="標楷體" w:hAnsi="Times New Roman" w:cs="Times New Roman"/>
                <w:color w:val="000000" w:themeColor="text1"/>
                <w:sz w:val="28"/>
                <w:szCs w:val="28"/>
              </w:rPr>
              <w:t>魚骨圖為</w:t>
            </w:r>
            <w:proofErr w:type="gramEnd"/>
            <w:r w:rsidRPr="00AF1369">
              <w:rPr>
                <w:rFonts w:ascii="Times New Roman" w:eastAsia="標楷體" w:hAnsi="Times New Roman" w:cs="Times New Roman"/>
                <w:color w:val="000000" w:themeColor="text1"/>
                <w:sz w:val="28"/>
                <w:szCs w:val="28"/>
              </w:rPr>
              <w:t>框架簡要論述；較好</w:t>
            </w:r>
            <w:r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寫法</w:t>
            </w:r>
            <w:r w:rsidRPr="00AF1369">
              <w:rPr>
                <w:rFonts w:ascii="Times New Roman" w:eastAsia="標楷體" w:hAnsi="Times New Roman" w:cs="Times New Roman" w:hint="eastAsia"/>
                <w:color w:val="000000" w:themeColor="text1"/>
                <w:sz w:val="28"/>
                <w:szCs w:val="28"/>
              </w:rPr>
              <w:t>則</w:t>
            </w:r>
            <w:r w:rsidRPr="00AF1369">
              <w:rPr>
                <w:rFonts w:ascii="Times New Roman" w:eastAsia="標楷體" w:hAnsi="Times New Roman" w:cs="Times New Roman"/>
                <w:color w:val="000000" w:themeColor="text1"/>
                <w:sz w:val="28"/>
                <w:szCs w:val="28"/>
              </w:rPr>
              <w:t>問題建構較為完整，所根據的資料也較為充分，並結合多種問題建構方法，以層次推進的方式，由整體結構逐漸聚焦到問題根本的原因與本質，對於問題的掌握較為透徹。</w:t>
            </w:r>
          </w:p>
          <w:p w14:paraId="37729892"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【較不好的寫法】</w:t>
            </w:r>
          </w:p>
          <w:p w14:paraId="4253E192"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w:t>
            </w:r>
            <w:r w:rsidRPr="00AF1369">
              <w:rPr>
                <w:rFonts w:ascii="Times New Roman" w:eastAsia="標楷體" w:hAnsi="Times New Roman" w:cs="Times New Roman"/>
                <w:color w:val="000000" w:themeColor="text1"/>
                <w:sz w:val="28"/>
                <w:szCs w:val="28"/>
              </w:rPr>
              <w:t>經分別</w:t>
            </w:r>
            <w:r w:rsidRPr="00AF1369">
              <w:rPr>
                <w:rFonts w:ascii="Times New Roman" w:eastAsia="標楷體" w:hAnsi="Times New Roman" w:cs="Times New Roman" w:hint="eastAsia"/>
                <w:color w:val="000000" w:themeColor="text1"/>
                <w:sz w:val="28"/>
                <w:szCs w:val="28"/>
              </w:rPr>
              <w:t>請教</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提出之見解，就相關問題以</w:t>
            </w:r>
            <w:proofErr w:type="gramStart"/>
            <w:r w:rsidRPr="00AF1369">
              <w:rPr>
                <w:rFonts w:ascii="Times New Roman" w:eastAsia="標楷體" w:hAnsi="Times New Roman" w:cs="Times New Roman"/>
                <w:color w:val="000000" w:themeColor="text1"/>
                <w:sz w:val="28"/>
                <w:szCs w:val="28"/>
              </w:rPr>
              <w:t>魚骨圖分析</w:t>
            </w:r>
            <w:proofErr w:type="gramEnd"/>
            <w:r w:rsidRPr="00AF1369">
              <w:rPr>
                <w:rFonts w:ascii="Times New Roman" w:eastAsia="標楷體" w:hAnsi="Times New Roman" w:cs="Times New Roman"/>
                <w:color w:val="000000" w:themeColor="text1"/>
                <w:sz w:val="28"/>
                <w:szCs w:val="28"/>
              </w:rPr>
              <w:t>方式為「</w:t>
            </w:r>
            <w:r w:rsidRPr="00AF1369">
              <w:rPr>
                <w:rFonts w:ascii="Times New Roman" w:eastAsia="標楷體" w:hAnsi="Times New Roman" w:cs="Times New Roman" w:hint="eastAsia"/>
                <w:color w:val="000000" w:themeColor="text1"/>
                <w:sz w:val="28"/>
                <w:szCs w:val="28"/>
              </w:rPr>
              <w:t>普及率</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形象問題</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環境因素</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教育政策</w:t>
            </w:r>
            <w:r w:rsidRPr="00AF1369">
              <w:rPr>
                <w:rFonts w:ascii="Times New Roman" w:eastAsia="標楷體" w:hAnsi="Times New Roman" w:cs="Times New Roman"/>
                <w:color w:val="000000" w:themeColor="text1"/>
                <w:sz w:val="28"/>
                <w:szCs w:val="28"/>
              </w:rPr>
              <w:t>」等面向進行探討分析。</w:t>
            </w:r>
          </w:p>
          <w:p w14:paraId="27017149"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【較好的寫法】</w:t>
            </w:r>
          </w:p>
          <w:p w14:paraId="7D63CFCA" w14:textId="77777777" w:rsidR="0072293E" w:rsidRPr="00AF1369" w:rsidRDefault="00916E17" w:rsidP="00CA4584">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針對問題檢討，依據</w:t>
            </w:r>
            <w:r w:rsidRPr="00AF1369">
              <w:rPr>
                <w:rFonts w:ascii="Times New Roman" w:eastAsia="標楷體" w:hAnsi="Times New Roman" w:cs="Times New Roman" w:hint="eastAsia"/>
                <w:color w:val="000000" w:themeColor="text1"/>
                <w:sz w:val="28"/>
                <w:szCs w:val="28"/>
              </w:rPr>
              <w:t>現有資料蒐集與篩選</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個案</w:t>
            </w:r>
            <w:r w:rsidRPr="00AF1369">
              <w:rPr>
                <w:rFonts w:ascii="Times New Roman" w:eastAsia="標楷體" w:hAnsi="Times New Roman" w:cs="Times New Roman"/>
                <w:color w:val="000000" w:themeColor="text1"/>
                <w:sz w:val="28"/>
                <w:szCs w:val="28"/>
              </w:rPr>
              <w:t>研究法及訪談法的實施結果，本研究先透過</w:t>
            </w:r>
            <w:r w:rsidRPr="00AF1369">
              <w:rPr>
                <w:rFonts w:ascii="Times New Roman" w:eastAsia="標楷體" w:hAnsi="Times New Roman" w:cs="Times New Roman"/>
                <w:color w:val="000000" w:themeColor="text1"/>
                <w:sz w:val="28"/>
                <w:szCs w:val="28"/>
              </w:rPr>
              <w:t xml:space="preserve"> SWOT </w:t>
            </w:r>
            <w:r w:rsidRPr="00AF1369">
              <w:rPr>
                <w:rFonts w:ascii="Times New Roman" w:eastAsia="標楷體" w:hAnsi="Times New Roman" w:cs="Times New Roman"/>
                <w:color w:val="000000" w:themeColor="text1"/>
                <w:sz w:val="28"/>
                <w:szCs w:val="28"/>
              </w:rPr>
              <w:t>策略分析，</w:t>
            </w:r>
            <w:proofErr w:type="gramStart"/>
            <w:r w:rsidRPr="00AF1369">
              <w:rPr>
                <w:rFonts w:ascii="Times New Roman" w:eastAsia="標楷體" w:hAnsi="Times New Roman" w:cs="Times New Roman"/>
                <w:color w:val="000000" w:themeColor="text1"/>
                <w:sz w:val="28"/>
                <w:szCs w:val="28"/>
              </w:rPr>
              <w:t>釐</w:t>
            </w:r>
            <w:proofErr w:type="gramEnd"/>
            <w:r w:rsidRPr="00AF1369">
              <w:rPr>
                <w:rFonts w:ascii="Times New Roman" w:eastAsia="標楷體" w:hAnsi="Times New Roman" w:cs="Times New Roman"/>
                <w:color w:val="000000" w:themeColor="text1"/>
                <w:sz w:val="28"/>
                <w:szCs w:val="28"/>
              </w:rPr>
              <w:t>清個案</w:t>
            </w:r>
            <w:r w:rsidRPr="00AF1369">
              <w:rPr>
                <w:rFonts w:ascii="Times New Roman" w:eastAsia="標楷體" w:hAnsi="Times New Roman" w:cs="Times New Roman" w:hint="eastAsia"/>
                <w:color w:val="000000" w:themeColor="text1"/>
                <w:sz w:val="28"/>
                <w:szCs w:val="28"/>
              </w:rPr>
              <w:t>推廣客語保存與傳承</w:t>
            </w:r>
            <w:r w:rsidRPr="00AF1369">
              <w:rPr>
                <w:rFonts w:ascii="Times New Roman" w:eastAsia="標楷體" w:hAnsi="Times New Roman" w:cs="Times New Roman"/>
                <w:color w:val="000000" w:themeColor="text1"/>
                <w:sz w:val="28"/>
                <w:szCs w:val="28"/>
              </w:rPr>
              <w:t>的</w:t>
            </w:r>
            <w:r w:rsidRPr="00AF1369">
              <w:rPr>
                <w:rFonts w:ascii="Times New Roman" w:eastAsia="標楷體" w:hAnsi="Times New Roman" w:cs="Times New Roman" w:hint="eastAsia"/>
                <w:color w:val="000000" w:themeColor="text1"/>
                <w:sz w:val="28"/>
                <w:szCs w:val="28"/>
              </w:rPr>
              <w:t>問題</w:t>
            </w:r>
            <w:r w:rsidRPr="00AF1369">
              <w:rPr>
                <w:rFonts w:ascii="Times New Roman" w:eastAsia="標楷體" w:hAnsi="Times New Roman" w:cs="Times New Roman"/>
                <w:color w:val="000000" w:themeColor="text1"/>
                <w:sz w:val="28"/>
                <w:szCs w:val="28"/>
              </w:rPr>
              <w:t>結構（包括優勢、劣勢、機會與威脅）；</w:t>
            </w:r>
            <w:r w:rsidRPr="00AF1369">
              <w:rPr>
                <w:rFonts w:ascii="Times New Roman" w:eastAsia="標楷體" w:hAnsi="Times New Roman" w:cs="Times New Roman" w:hint="eastAsia"/>
                <w:color w:val="000000" w:themeColor="text1"/>
                <w:sz w:val="28"/>
                <w:szCs w:val="28"/>
              </w:rPr>
              <w:t>再</w:t>
            </w:r>
            <w:r w:rsidRPr="00AF1369">
              <w:rPr>
                <w:rFonts w:ascii="Times New Roman" w:eastAsia="標楷體" w:hAnsi="Times New Roman" w:cs="Times New Roman"/>
                <w:color w:val="000000" w:themeColor="text1"/>
                <w:sz w:val="28"/>
                <w:szCs w:val="28"/>
              </w:rPr>
              <w:t>透過</w:t>
            </w:r>
            <w:proofErr w:type="gramStart"/>
            <w:r w:rsidRPr="00AF1369">
              <w:rPr>
                <w:rFonts w:ascii="Times New Roman" w:eastAsia="標楷體" w:hAnsi="Times New Roman" w:cs="Times New Roman"/>
                <w:color w:val="000000" w:themeColor="text1"/>
                <w:sz w:val="28"/>
                <w:szCs w:val="28"/>
              </w:rPr>
              <w:t>魚骨圖之</w:t>
            </w:r>
            <w:proofErr w:type="gramEnd"/>
            <w:r w:rsidRPr="00AF1369">
              <w:rPr>
                <w:rFonts w:ascii="Times New Roman" w:eastAsia="標楷體" w:hAnsi="Times New Roman" w:cs="Times New Roman"/>
                <w:color w:val="000000" w:themeColor="text1"/>
                <w:sz w:val="28"/>
                <w:szCs w:val="28"/>
              </w:rPr>
              <w:t>要因分析法，歸結出個案實施</w:t>
            </w:r>
            <w:r w:rsidRPr="00AF1369">
              <w:rPr>
                <w:rFonts w:ascii="Times New Roman" w:eastAsia="標楷體" w:hAnsi="Times New Roman" w:cs="Times New Roman" w:hint="eastAsia"/>
                <w:color w:val="000000" w:themeColor="text1"/>
                <w:sz w:val="28"/>
                <w:szCs w:val="28"/>
              </w:rPr>
              <w:t>客語保存與推廣</w:t>
            </w:r>
            <w:r w:rsidRPr="00AF1369">
              <w:rPr>
                <w:rFonts w:ascii="Times New Roman" w:eastAsia="標楷體" w:hAnsi="Times New Roman" w:cs="Times New Roman"/>
                <w:color w:val="000000" w:themeColor="text1"/>
                <w:sz w:val="28"/>
                <w:szCs w:val="28"/>
              </w:rPr>
              <w:t>之問題核心項目；最後討論問題的成因與本質，</w:t>
            </w:r>
            <w:r w:rsidRPr="00AF1369">
              <w:rPr>
                <w:rFonts w:ascii="Times New Roman" w:eastAsia="標楷體" w:hAnsi="Times New Roman" w:cs="Times New Roman" w:hint="eastAsia"/>
                <w:color w:val="000000" w:themeColor="text1"/>
                <w:sz w:val="28"/>
                <w:szCs w:val="28"/>
              </w:rPr>
              <w:t>以期針對母語保存與傳承的，能發現核心之關鍵問題所在</w:t>
            </w:r>
            <w:r w:rsidRPr="00AF1369">
              <w:rPr>
                <w:rFonts w:ascii="Times New Roman" w:eastAsia="標楷體" w:hAnsi="Times New Roman" w:cs="Times New Roman"/>
                <w:color w:val="000000" w:themeColor="text1"/>
                <w:sz w:val="28"/>
                <w:szCs w:val="28"/>
              </w:rPr>
              <w:t>。</w:t>
            </w:r>
          </w:p>
        </w:tc>
      </w:tr>
    </w:tbl>
    <w:p w14:paraId="7713C939" w14:textId="77777777" w:rsidR="00EA68F4" w:rsidRPr="00AF1369" w:rsidRDefault="00EA68F4"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hint="eastAsia"/>
          <w:b/>
          <w:color w:val="000000" w:themeColor="text1"/>
          <w:sz w:val="28"/>
          <w:szCs w:val="28"/>
        </w:rPr>
        <w:t>解決建議</w:t>
      </w:r>
    </w:p>
    <w:p w14:paraId="4D1B8BDD" w14:textId="77777777" w:rsidR="005A3B90" w:rsidRPr="00AF1369"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【主要內容】</w:t>
      </w:r>
      <w:r w:rsidR="006B6C04" w:rsidRPr="00AF1369">
        <w:rPr>
          <w:rFonts w:ascii="Times New Roman" w:eastAsia="標楷體" w:hAnsi="Times New Roman" w:cs="Times New Roman"/>
          <w:color w:val="000000" w:themeColor="text1"/>
          <w:sz w:val="28"/>
          <w:szCs w:val="28"/>
        </w:rPr>
        <w:t>針對檢討</w:t>
      </w:r>
      <w:proofErr w:type="gramStart"/>
      <w:r w:rsidR="006B6C04" w:rsidRPr="00AF1369">
        <w:rPr>
          <w:rFonts w:ascii="Times New Roman" w:eastAsia="標楷體" w:hAnsi="Times New Roman" w:cs="Times New Roman"/>
          <w:color w:val="000000" w:themeColor="text1"/>
          <w:sz w:val="28"/>
          <w:szCs w:val="28"/>
        </w:rPr>
        <w:t>釐</w:t>
      </w:r>
      <w:proofErr w:type="gramEnd"/>
      <w:r w:rsidR="006B6C04" w:rsidRPr="00AF1369">
        <w:rPr>
          <w:rFonts w:ascii="Times New Roman" w:eastAsia="標楷體" w:hAnsi="Times New Roman" w:cs="Times New Roman"/>
          <w:color w:val="000000" w:themeColor="text1"/>
          <w:sz w:val="28"/>
          <w:szCs w:val="28"/>
        </w:rPr>
        <w:t>析出來的</w:t>
      </w:r>
      <w:r w:rsidR="0046795D" w:rsidRPr="00AF1369">
        <w:rPr>
          <w:rFonts w:ascii="Times New Roman" w:eastAsia="標楷體" w:hAnsi="Times New Roman" w:cs="Times New Roman"/>
          <w:color w:val="000000" w:themeColor="text1"/>
          <w:sz w:val="28"/>
          <w:szCs w:val="28"/>
        </w:rPr>
        <w:t>問題</w:t>
      </w:r>
      <w:r w:rsidR="006B6C04" w:rsidRPr="00AF1369">
        <w:rPr>
          <w:rFonts w:ascii="Times New Roman" w:eastAsia="標楷體" w:hAnsi="Times New Roman" w:cs="Times New Roman"/>
          <w:color w:val="000000" w:themeColor="text1"/>
          <w:sz w:val="28"/>
          <w:szCs w:val="28"/>
        </w:rPr>
        <w:t>，</w:t>
      </w:r>
      <w:proofErr w:type="gramStart"/>
      <w:r w:rsidR="006B6C04" w:rsidRPr="00AF1369">
        <w:rPr>
          <w:rFonts w:ascii="Times New Roman" w:eastAsia="標楷體" w:hAnsi="Times New Roman" w:cs="Times New Roman"/>
          <w:color w:val="000000" w:themeColor="text1"/>
          <w:sz w:val="28"/>
          <w:szCs w:val="28"/>
        </w:rPr>
        <w:t>研</w:t>
      </w:r>
      <w:proofErr w:type="gramEnd"/>
      <w:r w:rsidR="006B6C04" w:rsidRPr="00AF1369">
        <w:rPr>
          <w:rFonts w:ascii="Times New Roman" w:eastAsia="標楷體" w:hAnsi="Times New Roman" w:cs="Times New Roman"/>
          <w:color w:val="000000" w:themeColor="text1"/>
          <w:sz w:val="28"/>
          <w:szCs w:val="28"/>
        </w:rPr>
        <w:t>題具體可行的解決建議</w:t>
      </w:r>
      <w:r w:rsidRPr="00AF1369">
        <w:rPr>
          <w:rFonts w:ascii="Times New Roman" w:eastAsia="標楷體" w:hAnsi="Times New Roman" w:cs="Times New Roman"/>
          <w:color w:val="000000" w:themeColor="text1"/>
          <w:sz w:val="28"/>
          <w:szCs w:val="28"/>
        </w:rPr>
        <w:t>。</w:t>
      </w:r>
    </w:p>
    <w:p w14:paraId="34D17660" w14:textId="77777777" w:rsidR="006B6C04" w:rsidRPr="00AF1369"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【撰寫重點】</w:t>
      </w:r>
    </w:p>
    <w:p w14:paraId="62B71997" w14:textId="77777777" w:rsidR="008A3A8C" w:rsidRPr="00AF1369"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針對問題</w:t>
      </w:r>
      <w:r w:rsidR="008119B7" w:rsidRPr="00AF1369">
        <w:rPr>
          <w:rFonts w:ascii="Times New Roman" w:eastAsia="標楷體" w:hAnsi="Times New Roman" w:cs="Times New Roman"/>
          <w:color w:val="000000" w:themeColor="text1"/>
          <w:sz w:val="28"/>
          <w:szCs w:val="28"/>
        </w:rPr>
        <w:t>設定解決</w:t>
      </w:r>
      <w:r w:rsidR="00B11A93" w:rsidRPr="00AF1369">
        <w:rPr>
          <w:rFonts w:ascii="Times New Roman" w:eastAsia="標楷體" w:hAnsi="Times New Roman" w:cs="Times New Roman" w:hint="eastAsia"/>
          <w:color w:val="000000" w:themeColor="text1"/>
          <w:sz w:val="28"/>
          <w:szCs w:val="28"/>
        </w:rPr>
        <w:t>方案</w:t>
      </w:r>
      <w:r w:rsidR="008119B7" w:rsidRPr="00AF1369">
        <w:rPr>
          <w:rFonts w:ascii="Times New Roman" w:eastAsia="標楷體" w:hAnsi="Times New Roman" w:cs="Times New Roman"/>
          <w:color w:val="000000" w:themeColor="text1"/>
          <w:sz w:val="28"/>
          <w:szCs w:val="28"/>
        </w:rPr>
        <w:t>或改善</w:t>
      </w:r>
      <w:r w:rsidR="00B11A93" w:rsidRPr="00AF1369">
        <w:rPr>
          <w:rFonts w:ascii="Times New Roman" w:eastAsia="標楷體" w:hAnsi="Times New Roman" w:cs="Times New Roman" w:hint="eastAsia"/>
          <w:color w:val="000000" w:themeColor="text1"/>
          <w:sz w:val="28"/>
          <w:szCs w:val="28"/>
        </w:rPr>
        <w:t>方案</w:t>
      </w:r>
      <w:r w:rsidR="008119B7" w:rsidRPr="00AF1369">
        <w:rPr>
          <w:rFonts w:ascii="Times New Roman" w:eastAsia="標楷體" w:hAnsi="Times New Roman" w:cs="Times New Roman"/>
          <w:color w:val="000000" w:themeColor="text1"/>
          <w:sz w:val="28"/>
          <w:szCs w:val="28"/>
        </w:rPr>
        <w:t>的定義與具體目標（例如</w:t>
      </w:r>
      <w:r w:rsidR="003C4D6A" w:rsidRPr="00AF1369">
        <w:rPr>
          <w:rFonts w:ascii="Times New Roman" w:eastAsia="標楷體" w:hAnsi="Times New Roman" w:cs="Times New Roman" w:hint="eastAsia"/>
          <w:color w:val="000000" w:themeColor="text1"/>
          <w:sz w:val="28"/>
          <w:szCs w:val="28"/>
        </w:rPr>
        <w:t>1</w:t>
      </w:r>
      <w:r w:rsidR="008119B7" w:rsidRPr="00AF1369">
        <w:rPr>
          <w:rFonts w:ascii="Times New Roman" w:eastAsia="標楷體" w:hAnsi="Times New Roman" w:cs="Times New Roman"/>
          <w:color w:val="000000" w:themeColor="text1"/>
          <w:sz w:val="28"/>
          <w:szCs w:val="28"/>
        </w:rPr>
        <w:t>年內提升全國</w:t>
      </w:r>
      <w:r w:rsidR="008119B7" w:rsidRPr="00AF1369">
        <w:rPr>
          <w:rFonts w:ascii="Times New Roman" w:eastAsia="標楷體" w:hAnsi="Times New Roman" w:cs="Times New Roman"/>
          <w:color w:val="000000" w:themeColor="text1"/>
          <w:sz w:val="28"/>
          <w:szCs w:val="28"/>
        </w:rPr>
        <w:t>50</w:t>
      </w:r>
      <w:r w:rsidR="008119B7" w:rsidRPr="00AF1369">
        <w:rPr>
          <w:rFonts w:ascii="Times New Roman" w:eastAsia="標楷體" w:hAnsi="Times New Roman" w:cs="Times New Roman"/>
          <w:color w:val="000000" w:themeColor="text1"/>
          <w:sz w:val="28"/>
          <w:szCs w:val="28"/>
        </w:rPr>
        <w:t>歲以上民眾的大腸癌篩檢率）。</w:t>
      </w:r>
    </w:p>
    <w:p w14:paraId="255D9218" w14:textId="77777777" w:rsidR="006B6C04" w:rsidRPr="00AF1369"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考量實務上的可行性</w:t>
      </w:r>
      <w:r w:rsidR="00F6018B" w:rsidRPr="00AF1369">
        <w:rPr>
          <w:rFonts w:ascii="Times New Roman" w:eastAsia="標楷體" w:hAnsi="Times New Roman" w:cs="Times New Roman"/>
          <w:color w:val="000000" w:themeColor="text1"/>
          <w:sz w:val="28"/>
          <w:szCs w:val="28"/>
        </w:rPr>
        <w:t>，</w:t>
      </w:r>
      <w:r w:rsidR="008119B7" w:rsidRPr="00AF1369">
        <w:rPr>
          <w:rFonts w:ascii="Times New Roman" w:eastAsia="標楷體" w:hAnsi="Times New Roman" w:cs="Times New Roman"/>
          <w:color w:val="000000" w:themeColor="text1"/>
          <w:sz w:val="28"/>
          <w:szCs w:val="28"/>
        </w:rPr>
        <w:t>統整</w:t>
      </w:r>
      <w:r w:rsidR="00B11A93" w:rsidRPr="00AF1369">
        <w:rPr>
          <w:rFonts w:ascii="Times New Roman" w:eastAsia="標楷體" w:hAnsi="Times New Roman" w:cs="Times New Roman" w:hint="eastAsia"/>
          <w:color w:val="000000" w:themeColor="text1"/>
          <w:sz w:val="28"/>
          <w:szCs w:val="28"/>
        </w:rPr>
        <w:t>及</w:t>
      </w:r>
      <w:proofErr w:type="gramStart"/>
      <w:r w:rsidR="008A3A8C" w:rsidRPr="00AF1369">
        <w:rPr>
          <w:rFonts w:ascii="Times New Roman" w:eastAsia="標楷體" w:hAnsi="Times New Roman" w:cs="Times New Roman"/>
          <w:color w:val="000000" w:themeColor="text1"/>
          <w:sz w:val="28"/>
          <w:szCs w:val="28"/>
        </w:rPr>
        <w:t>研</w:t>
      </w:r>
      <w:proofErr w:type="gramEnd"/>
      <w:r w:rsidR="008A3A8C" w:rsidRPr="00AF1369">
        <w:rPr>
          <w:rFonts w:ascii="Times New Roman" w:eastAsia="標楷體" w:hAnsi="Times New Roman" w:cs="Times New Roman"/>
          <w:color w:val="000000" w:themeColor="text1"/>
          <w:sz w:val="28"/>
          <w:szCs w:val="28"/>
        </w:rPr>
        <w:t>提綜合性的建議或解決方案</w:t>
      </w:r>
      <w:r w:rsidR="003B51BA" w:rsidRPr="00AF1369">
        <w:rPr>
          <w:rFonts w:ascii="Times New Roman" w:eastAsia="標楷體" w:hAnsi="Times New Roman" w:cs="Times New Roman"/>
          <w:color w:val="000000" w:themeColor="text1"/>
          <w:sz w:val="28"/>
          <w:szCs w:val="28"/>
        </w:rPr>
        <w:t>，</w:t>
      </w:r>
      <w:r w:rsidR="00B11A93" w:rsidRPr="00AF1369">
        <w:rPr>
          <w:rFonts w:ascii="Times New Roman" w:eastAsia="標楷體" w:hAnsi="Times New Roman" w:cs="Times New Roman" w:hint="eastAsia"/>
          <w:color w:val="000000" w:themeColor="text1"/>
          <w:sz w:val="28"/>
          <w:szCs w:val="28"/>
        </w:rPr>
        <w:t>並</w:t>
      </w:r>
      <w:r w:rsidR="003B51BA" w:rsidRPr="00AF1369">
        <w:rPr>
          <w:rFonts w:ascii="Times New Roman" w:eastAsia="標楷體" w:hAnsi="Times New Roman" w:cs="Times New Roman"/>
          <w:color w:val="000000" w:themeColor="text1"/>
          <w:sz w:val="28"/>
          <w:szCs w:val="28"/>
        </w:rPr>
        <w:t>視需要規劃配套措施</w:t>
      </w:r>
      <w:r w:rsidR="006B6C04" w:rsidRPr="00AF1369">
        <w:rPr>
          <w:rFonts w:ascii="Times New Roman" w:eastAsia="標楷體" w:hAnsi="Times New Roman" w:cs="Times New Roman"/>
          <w:color w:val="000000" w:themeColor="text1"/>
          <w:sz w:val="28"/>
          <w:szCs w:val="28"/>
        </w:rPr>
        <w:t>。</w:t>
      </w:r>
    </w:p>
    <w:p w14:paraId="11BA6D33" w14:textId="77777777" w:rsidR="004D5DF5" w:rsidRPr="00AF1369"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規劃解決建議的</w:t>
      </w:r>
      <w:r w:rsidR="00AD26F5" w:rsidRPr="00AF1369">
        <w:rPr>
          <w:rFonts w:ascii="Times New Roman" w:eastAsia="標楷體" w:hAnsi="Times New Roman" w:cs="Times New Roman"/>
          <w:color w:val="000000" w:themeColor="text1"/>
          <w:sz w:val="28"/>
          <w:szCs w:val="28"/>
        </w:rPr>
        <w:t>推動期程（例如可分為短、中、長期分階段實施）及可能的評估方法</w:t>
      </w:r>
      <w:r w:rsidR="006B6C04" w:rsidRPr="00AF1369">
        <w:rPr>
          <w:rFonts w:ascii="Times New Roman" w:eastAsia="標楷體" w:hAnsi="Times New Roman" w:cs="Times New Roman"/>
          <w:color w:val="000000" w:themeColor="text1"/>
          <w:sz w:val="28"/>
          <w:szCs w:val="28"/>
        </w:rPr>
        <w:t>。</w:t>
      </w:r>
    </w:p>
    <w:p w14:paraId="37FC0622" w14:textId="77777777" w:rsidR="001F3881" w:rsidRPr="00AF1369"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案例</w:t>
      </w:r>
      <w:r w:rsidRPr="00AF1369">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49"/>
      </w:tblGrid>
      <w:tr w:rsidR="00AF1369" w:rsidRPr="00AF1369" w14:paraId="75845130" w14:textId="77777777" w:rsidTr="004A3EE3">
        <w:trPr>
          <w:trHeight w:val="1701"/>
        </w:trPr>
        <w:tc>
          <w:tcPr>
            <w:tcW w:w="7449" w:type="dxa"/>
            <w:shd w:val="clear" w:color="auto" w:fill="A2D79B" w:themeFill="background1" w:themeFillShade="D9"/>
          </w:tcPr>
          <w:p w14:paraId="5A842090"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解決建議的寫法</w:t>
            </w:r>
          </w:p>
          <w:p w14:paraId="19E228D4"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sz w:val="28"/>
                <w:szCs w:val="28"/>
              </w:rPr>
              <w:drawing>
                <wp:anchor distT="0" distB="0" distL="114300" distR="114300" simplePos="0" relativeHeight="251700736" behindDoc="0" locked="0" layoutInCell="1" allowOverlap="1" wp14:anchorId="2BDB5D28" wp14:editId="1991862D">
                  <wp:simplePos x="0" y="0"/>
                  <wp:positionH relativeFrom="column">
                    <wp:posOffset>1260017</wp:posOffset>
                  </wp:positionH>
                  <wp:positionV relativeFrom="paragraph">
                    <wp:posOffset>25400</wp:posOffset>
                  </wp:positionV>
                  <wp:extent cx="2152650" cy="365760"/>
                  <wp:effectExtent l="0" t="0" r="0" b="0"/>
                  <wp:wrapNone/>
                  <wp:docPr id="218" name="圖片 21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511CE"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案例之研討主題為</w:t>
            </w:r>
            <w:r w:rsidRPr="00AF1369">
              <w:rPr>
                <w:rFonts w:ascii="Times New Roman" w:eastAsia="新細明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如何推展在地母語保存</w:t>
            </w:r>
            <w:proofErr w:type="gramStart"/>
            <w:r w:rsidRPr="00AF1369">
              <w:rPr>
                <w:rFonts w:ascii="Times New Roman" w:eastAsia="標楷體" w:hAnsi="Times New Roman" w:cs="Times New Roman" w:hint="eastAsia"/>
                <w:color w:val="000000" w:themeColor="text1"/>
                <w:sz w:val="28"/>
                <w:szCs w:val="28"/>
              </w:rPr>
              <w:t>傳承－以○○○</w:t>
            </w:r>
            <w:proofErr w:type="gramEnd"/>
            <w:r w:rsidRPr="00AF1369">
              <w:rPr>
                <w:rFonts w:ascii="Times New Roman" w:eastAsia="標楷體" w:hAnsi="Times New Roman" w:cs="Times New Roman" w:hint="eastAsia"/>
                <w:color w:val="000000" w:themeColor="text1"/>
                <w:sz w:val="28"/>
                <w:szCs w:val="28"/>
              </w:rPr>
              <w:t>客家事務局為例</w:t>
            </w:r>
            <w:r w:rsidRPr="00AF1369">
              <w:rPr>
                <w:rFonts w:ascii="Times New Roman" w:eastAsia="標楷體" w:hAnsi="Times New Roman" w:cs="Times New Roman"/>
                <w:color w:val="000000" w:themeColor="text1"/>
                <w:sz w:val="28"/>
                <w:szCs w:val="28"/>
              </w:rPr>
              <w:t>」。針對解決</w:t>
            </w:r>
            <w:r w:rsidRPr="00AF1369">
              <w:rPr>
                <w:rFonts w:ascii="Times New Roman" w:eastAsia="標楷體" w:hAnsi="Times New Roman" w:cs="Times New Roman" w:hint="eastAsia"/>
                <w:color w:val="000000" w:themeColor="text1"/>
                <w:sz w:val="28"/>
                <w:szCs w:val="28"/>
              </w:rPr>
              <w:t>建議</w:t>
            </w:r>
            <w:r w:rsidRPr="00AF1369">
              <w:rPr>
                <w:rFonts w:ascii="Times New Roman" w:eastAsia="標楷體" w:hAnsi="Times New Roman" w:cs="Times New Roman"/>
                <w:color w:val="000000" w:themeColor="text1"/>
                <w:sz w:val="28"/>
                <w:szCs w:val="28"/>
              </w:rPr>
              <w:t>，較不好的寫法，</w:t>
            </w:r>
            <w:r w:rsidRPr="00AF1369">
              <w:rPr>
                <w:rFonts w:ascii="Times New Roman" w:eastAsia="標楷體" w:hAnsi="Times New Roman" w:cs="Times New Roman" w:hint="eastAsia"/>
                <w:color w:val="000000" w:themeColor="text1"/>
                <w:sz w:val="28"/>
                <w:szCs w:val="28"/>
              </w:rPr>
              <w:t>主要問題在於</w:t>
            </w:r>
            <w:r w:rsidRPr="00AF1369">
              <w:rPr>
                <w:rFonts w:ascii="Times New Roman" w:eastAsia="標楷體" w:hAnsi="Times New Roman" w:cs="Times New Roman"/>
                <w:color w:val="000000" w:themeColor="text1"/>
                <w:sz w:val="28"/>
                <w:szCs w:val="28"/>
              </w:rPr>
              <w:t>僅直接將問題檢討的</w:t>
            </w:r>
            <w:proofErr w:type="gramStart"/>
            <w:r w:rsidRPr="00AF1369">
              <w:rPr>
                <w:rFonts w:ascii="Times New Roman" w:eastAsia="標楷體" w:hAnsi="Times New Roman" w:cs="Times New Roman"/>
                <w:color w:val="000000" w:themeColor="text1"/>
                <w:sz w:val="28"/>
                <w:szCs w:val="28"/>
              </w:rPr>
              <w:t>魚骨圖及</w:t>
            </w:r>
            <w:proofErr w:type="gramEnd"/>
            <w:r w:rsidRPr="00AF1369">
              <w:rPr>
                <w:rFonts w:ascii="Times New Roman" w:eastAsia="標楷體" w:hAnsi="Times New Roman" w:cs="Times New Roman"/>
                <w:color w:val="000000" w:themeColor="text1"/>
                <w:sz w:val="28"/>
                <w:szCs w:val="28"/>
              </w:rPr>
              <w:t>其中問題</w:t>
            </w:r>
            <w:proofErr w:type="gramStart"/>
            <w:r w:rsidRPr="00AF1369">
              <w:rPr>
                <w:rFonts w:ascii="Times New Roman" w:eastAsia="標楷體" w:hAnsi="Times New Roman" w:cs="Times New Roman"/>
                <w:color w:val="000000" w:themeColor="text1"/>
                <w:sz w:val="28"/>
                <w:szCs w:val="28"/>
              </w:rPr>
              <w:t>方向反置</w:t>
            </w:r>
            <w:proofErr w:type="gramEnd"/>
            <w:r w:rsidRPr="00AF1369">
              <w:rPr>
                <w:rFonts w:ascii="Times New Roman" w:eastAsia="標楷體" w:hAnsi="Times New Roman" w:cs="Times New Roman"/>
                <w:color w:val="000000" w:themeColor="text1"/>
                <w:sz w:val="28"/>
                <w:szCs w:val="28"/>
              </w:rPr>
              <w:t>，過於簡化，且解決建議的提出較無實質根據；較好</w:t>
            </w:r>
            <w:r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寫法</w:t>
            </w:r>
            <w:r w:rsidRPr="00AF1369">
              <w:rPr>
                <w:rFonts w:ascii="Times New Roman" w:eastAsia="標楷體" w:hAnsi="Times New Roman" w:cs="Times New Roman" w:hint="eastAsia"/>
                <w:color w:val="000000" w:themeColor="text1"/>
                <w:sz w:val="28"/>
                <w:szCs w:val="28"/>
              </w:rPr>
              <w:t>則解決建議</w:t>
            </w:r>
            <w:r w:rsidRPr="00AF1369">
              <w:rPr>
                <w:rFonts w:ascii="Times New Roman" w:eastAsia="標楷體" w:hAnsi="Times New Roman" w:cs="Times New Roman"/>
                <w:color w:val="000000" w:themeColor="text1"/>
                <w:sz w:val="28"/>
                <w:szCs w:val="28"/>
              </w:rPr>
              <w:t>較為完整，除了對應問題建構的</w:t>
            </w:r>
            <w:proofErr w:type="gramStart"/>
            <w:r w:rsidRPr="00AF1369">
              <w:rPr>
                <w:rFonts w:ascii="Times New Roman" w:eastAsia="標楷體" w:hAnsi="Times New Roman" w:cs="Times New Roman"/>
                <w:color w:val="000000" w:themeColor="text1"/>
                <w:sz w:val="28"/>
                <w:szCs w:val="28"/>
              </w:rPr>
              <w:t>魚骨圖</w:t>
            </w:r>
            <w:proofErr w:type="gramEnd"/>
            <w:r w:rsidRPr="00AF1369">
              <w:rPr>
                <w:rFonts w:ascii="Times New Roman" w:eastAsia="標楷體" w:hAnsi="Times New Roman" w:cs="Times New Roman"/>
                <w:color w:val="000000" w:themeColor="text1"/>
                <w:sz w:val="28"/>
                <w:szCs w:val="28"/>
              </w:rPr>
              <w:t>，並能參</w:t>
            </w:r>
            <w:proofErr w:type="gramStart"/>
            <w:r w:rsidRPr="00AF1369">
              <w:rPr>
                <w:rFonts w:ascii="Times New Roman" w:eastAsia="標楷體" w:hAnsi="Times New Roman" w:cs="Times New Roman"/>
                <w:color w:val="000000" w:themeColor="text1"/>
                <w:sz w:val="28"/>
                <w:szCs w:val="28"/>
              </w:rPr>
              <w:t>採</w:t>
            </w:r>
            <w:proofErr w:type="gramEnd"/>
            <w:r w:rsidRPr="00AF1369">
              <w:rPr>
                <w:rFonts w:ascii="Times New Roman" w:eastAsia="標楷體" w:hAnsi="Times New Roman" w:cs="Times New Roman"/>
                <w:color w:val="000000" w:themeColor="text1"/>
                <w:sz w:val="28"/>
                <w:szCs w:val="28"/>
              </w:rPr>
              <w:t>多種方法途徑所蒐集到的資料，提出較可行的策略及細緻的規劃。</w:t>
            </w:r>
          </w:p>
          <w:p w14:paraId="38C8B592"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【較不好的寫法】</w:t>
            </w:r>
          </w:p>
          <w:p w14:paraId="06EA828D" w14:textId="77777777" w:rsidR="00916E17" w:rsidRPr="00AF1369"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就</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客家事務局推廣母語保存與傳承而言</w:t>
            </w:r>
            <w:r w:rsidRPr="00AF1369">
              <w:rPr>
                <w:rFonts w:ascii="Times New Roman" w:eastAsia="標楷體" w:hAnsi="Times New Roman" w:cs="Times New Roman"/>
                <w:color w:val="000000" w:themeColor="text1"/>
                <w:sz w:val="28"/>
                <w:szCs w:val="28"/>
              </w:rPr>
              <w:t>，茲根據問題檢討的</w:t>
            </w:r>
            <w:proofErr w:type="gramStart"/>
            <w:r w:rsidRPr="00AF1369">
              <w:rPr>
                <w:rFonts w:ascii="Times New Roman" w:eastAsia="標楷體" w:hAnsi="Times New Roman" w:cs="Times New Roman"/>
                <w:color w:val="000000" w:themeColor="text1"/>
                <w:sz w:val="28"/>
                <w:szCs w:val="28"/>
              </w:rPr>
              <w:t>魚骨圖</w:t>
            </w:r>
            <w:proofErr w:type="gramEnd"/>
            <w:r w:rsidRPr="00AF1369">
              <w:rPr>
                <w:rFonts w:ascii="Times New Roman" w:eastAsia="標楷體" w:hAnsi="Times New Roman" w:cs="Times New Roman"/>
                <w:color w:val="000000" w:themeColor="text1"/>
                <w:sz w:val="28"/>
                <w:szCs w:val="28"/>
              </w:rPr>
              <w:t>，反向後就「</w:t>
            </w:r>
            <w:r w:rsidRPr="00AF1369">
              <w:rPr>
                <w:rFonts w:ascii="Times New Roman" w:eastAsia="標楷體" w:hAnsi="Times New Roman" w:cs="Times New Roman" w:hint="eastAsia"/>
                <w:color w:val="000000" w:themeColor="text1"/>
                <w:sz w:val="28"/>
                <w:szCs w:val="28"/>
              </w:rPr>
              <w:t>普及率</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形象問題</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環境因素</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教育政策</w:t>
            </w:r>
            <w:r w:rsidRPr="00AF1369">
              <w:rPr>
                <w:rFonts w:ascii="Times New Roman" w:eastAsia="標楷體" w:hAnsi="Times New Roman" w:cs="Times New Roman"/>
                <w:color w:val="000000" w:themeColor="text1"/>
                <w:sz w:val="28"/>
                <w:szCs w:val="28"/>
              </w:rPr>
              <w:t>」四個面向提出解決方案。</w:t>
            </w:r>
          </w:p>
          <w:p w14:paraId="6D9F0CE6"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【較好的寫法】</w:t>
            </w:r>
          </w:p>
          <w:p w14:paraId="09BEBDCF" w14:textId="77777777" w:rsidR="00A93437" w:rsidRPr="00AF1369" w:rsidRDefault="00916E17" w:rsidP="00CA4584">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依據問題檢討之結果，以</w:t>
            </w:r>
            <w:proofErr w:type="gramStart"/>
            <w:r w:rsidRPr="00AF1369">
              <w:rPr>
                <w:rFonts w:ascii="Times New Roman" w:eastAsia="標楷體" w:hAnsi="Times New Roman" w:cs="Times New Roman"/>
                <w:color w:val="000000" w:themeColor="text1"/>
                <w:sz w:val="28"/>
                <w:szCs w:val="28"/>
              </w:rPr>
              <w:t>魚骨圖分析</w:t>
            </w:r>
            <w:proofErr w:type="gramEnd"/>
            <w:r w:rsidRPr="00AF1369">
              <w:rPr>
                <w:rFonts w:ascii="Times New Roman" w:eastAsia="標楷體" w:hAnsi="Times New Roman" w:cs="Times New Roman"/>
                <w:color w:val="000000" w:themeColor="text1"/>
                <w:sz w:val="28"/>
                <w:szCs w:val="28"/>
              </w:rPr>
              <w:t>中的「</w:t>
            </w:r>
            <w:r w:rsidRPr="00AF1369">
              <w:rPr>
                <w:rFonts w:ascii="Times New Roman" w:eastAsia="標楷體" w:hAnsi="Times New Roman" w:cs="Times New Roman" w:hint="eastAsia"/>
                <w:color w:val="000000" w:themeColor="text1"/>
                <w:sz w:val="28"/>
                <w:szCs w:val="28"/>
              </w:rPr>
              <w:t>提升普及率</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形象建立、教育落實、環境優化</w:t>
            </w:r>
            <w:r w:rsidRPr="00AF1369">
              <w:rPr>
                <w:rFonts w:ascii="Times New Roman" w:eastAsia="標楷體" w:hAnsi="Times New Roman" w:cs="Times New Roman"/>
                <w:color w:val="000000" w:themeColor="text1"/>
                <w:sz w:val="28"/>
                <w:szCs w:val="28"/>
              </w:rPr>
              <w:t>」等面向為架構，</w:t>
            </w:r>
            <w:proofErr w:type="gramStart"/>
            <w:r w:rsidRPr="00AF1369">
              <w:rPr>
                <w:rFonts w:ascii="Times New Roman" w:eastAsia="標楷體" w:hAnsi="Times New Roman" w:cs="Times New Roman"/>
                <w:color w:val="000000" w:themeColor="text1"/>
                <w:sz w:val="28"/>
                <w:szCs w:val="28"/>
              </w:rPr>
              <w:t>綜整</w:t>
            </w:r>
            <w:proofErr w:type="gramEnd"/>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color w:val="000000" w:themeColor="text1"/>
                <w:sz w:val="28"/>
                <w:szCs w:val="28"/>
              </w:rPr>
              <w:t>分析</w:t>
            </w:r>
            <w:r w:rsidRPr="00AF1369">
              <w:rPr>
                <w:rFonts w:ascii="Times New Roman" w:eastAsia="標楷體" w:hAnsi="Times New Roman" w:cs="Times New Roman" w:hint="eastAsia"/>
                <w:color w:val="000000" w:themeColor="text1"/>
                <w:sz w:val="28"/>
                <w:szCs w:val="28"/>
              </w:rPr>
              <w:t>、個案</w:t>
            </w:r>
            <w:r w:rsidRPr="00AF1369">
              <w:rPr>
                <w:rFonts w:ascii="Times New Roman" w:eastAsia="標楷體" w:hAnsi="Times New Roman" w:cs="Times New Roman"/>
                <w:color w:val="000000" w:themeColor="text1"/>
                <w:sz w:val="28"/>
                <w:szCs w:val="28"/>
              </w:rPr>
              <w:t>分析</w:t>
            </w:r>
            <w:r w:rsidRPr="00AF1369">
              <w:rPr>
                <w:rFonts w:ascii="Times New Roman" w:eastAsia="標楷體" w:hAnsi="Times New Roman" w:cs="Times New Roman" w:hint="eastAsia"/>
                <w:color w:val="000000" w:themeColor="text1"/>
                <w:sz w:val="28"/>
                <w:szCs w:val="28"/>
              </w:rPr>
              <w:t>及</w:t>
            </w:r>
            <w:r w:rsidRPr="00AF1369">
              <w:rPr>
                <w:rFonts w:ascii="Times New Roman" w:eastAsia="標楷體" w:hAnsi="Times New Roman" w:cs="Times New Roman"/>
                <w:color w:val="000000" w:themeColor="text1"/>
                <w:sz w:val="28"/>
                <w:szCs w:val="28"/>
              </w:rPr>
              <w:t>訪談結果，嘗試</w:t>
            </w:r>
            <w:proofErr w:type="gramStart"/>
            <w:r w:rsidRPr="00AF1369">
              <w:rPr>
                <w:rFonts w:ascii="Times New Roman" w:eastAsia="標楷體" w:hAnsi="Times New Roman" w:cs="Times New Roman"/>
                <w:color w:val="000000" w:themeColor="text1"/>
                <w:sz w:val="28"/>
                <w:szCs w:val="28"/>
              </w:rPr>
              <w:t>研提</w:t>
            </w:r>
            <w:r w:rsidR="00D96573" w:rsidRPr="00AF1369">
              <w:rPr>
                <w:rFonts w:ascii="Times New Roman" w:eastAsia="標楷體" w:hAnsi="Times New Roman" w:cs="Times New Roman" w:hint="eastAsia"/>
                <w:color w:val="000000" w:themeColor="text1"/>
                <w:sz w:val="28"/>
                <w:szCs w:val="28"/>
              </w:rPr>
              <w:t>適</w:t>
            </w:r>
            <w:proofErr w:type="gramEnd"/>
            <w:r w:rsidR="00D96573" w:rsidRPr="00AF1369">
              <w:rPr>
                <w:rFonts w:ascii="Times New Roman" w:eastAsia="標楷體" w:hAnsi="Times New Roman" w:cs="Times New Roman" w:hint="eastAsia"/>
                <w:color w:val="000000" w:themeColor="text1"/>
                <w:sz w:val="28"/>
                <w:szCs w:val="28"/>
              </w:rPr>
              <w:t>切的</w:t>
            </w:r>
            <w:r w:rsidR="00D96573" w:rsidRPr="00AF1369">
              <w:rPr>
                <w:rFonts w:ascii="Times New Roman" w:eastAsia="標楷體" w:hAnsi="Times New Roman" w:cs="Times New Roman" w:hint="eastAsia"/>
                <w:color w:val="000000" w:themeColor="text1"/>
                <w:sz w:val="28"/>
                <w:szCs w:val="28"/>
              </w:rPr>
              <w:lastRenderedPageBreak/>
              <w:t>媒介通路、訊息呈現方式等</w:t>
            </w:r>
            <w:r w:rsidRPr="00AF1369">
              <w:rPr>
                <w:rFonts w:ascii="Times New Roman" w:eastAsia="標楷體" w:hAnsi="Times New Roman" w:cs="Times New Roman"/>
                <w:color w:val="000000" w:themeColor="text1"/>
                <w:sz w:val="28"/>
                <w:szCs w:val="28"/>
              </w:rPr>
              <w:t>解決建議。</w:t>
            </w:r>
            <w:r w:rsidRPr="00AF1369">
              <w:rPr>
                <w:rFonts w:ascii="Times New Roman" w:eastAsia="標楷體" w:hAnsi="Times New Roman" w:cs="Times New Roman" w:hint="eastAsia"/>
                <w:color w:val="000000" w:themeColor="text1"/>
                <w:sz w:val="28"/>
                <w:szCs w:val="28"/>
              </w:rPr>
              <w:t>又</w:t>
            </w:r>
            <w:r w:rsidRPr="00AF1369">
              <w:rPr>
                <w:rFonts w:ascii="Times New Roman" w:eastAsia="標楷體" w:hAnsi="Times New Roman" w:cs="Times New Roman"/>
                <w:color w:val="000000" w:themeColor="text1"/>
                <w:sz w:val="28"/>
                <w:szCs w:val="28"/>
              </w:rPr>
              <w:t>考量實際執行脈絡，並依據不同</w:t>
            </w:r>
            <w:r w:rsidRPr="00AF1369">
              <w:rPr>
                <w:rFonts w:ascii="Times New Roman" w:eastAsia="標楷體" w:hAnsi="Times New Roman" w:cs="Times New Roman" w:hint="eastAsia"/>
                <w:color w:val="000000" w:themeColor="text1"/>
                <w:sz w:val="28"/>
                <w:szCs w:val="28"/>
              </w:rPr>
              <w:t>執行</w:t>
            </w:r>
            <w:r w:rsidRPr="00AF1369">
              <w:rPr>
                <w:rFonts w:ascii="Times New Roman" w:eastAsia="標楷體" w:hAnsi="Times New Roman" w:cs="Times New Roman"/>
                <w:color w:val="000000" w:themeColor="text1"/>
                <w:sz w:val="28"/>
                <w:szCs w:val="28"/>
              </w:rPr>
              <w:t>策略之難易</w:t>
            </w:r>
            <w:r w:rsidRPr="00AF1369">
              <w:rPr>
                <w:rFonts w:ascii="Times New Roman" w:eastAsia="標楷體" w:hAnsi="Times New Roman" w:cs="Times New Roman" w:hint="eastAsia"/>
                <w:color w:val="000000" w:themeColor="text1"/>
                <w:sz w:val="28"/>
                <w:szCs w:val="28"/>
              </w:rPr>
              <w:t>程度</w:t>
            </w:r>
            <w:r w:rsidRPr="00AF1369">
              <w:rPr>
                <w:rFonts w:ascii="Times New Roman" w:eastAsia="標楷體" w:hAnsi="Times New Roman" w:cs="Times New Roman"/>
                <w:color w:val="000000" w:themeColor="text1"/>
                <w:sz w:val="28"/>
                <w:szCs w:val="28"/>
              </w:rPr>
              <w:t>與緩急</w:t>
            </w:r>
            <w:r w:rsidRPr="00AF1369">
              <w:rPr>
                <w:rFonts w:ascii="Times New Roman" w:eastAsia="標楷體" w:hAnsi="Times New Roman" w:cs="Times New Roman" w:hint="eastAsia"/>
                <w:color w:val="000000" w:themeColor="text1"/>
                <w:sz w:val="28"/>
                <w:szCs w:val="28"/>
              </w:rPr>
              <w:t>程度</w:t>
            </w:r>
            <w:r w:rsidR="00D96573" w:rsidRPr="00AF1369">
              <w:rPr>
                <w:rFonts w:ascii="Times New Roman" w:eastAsia="標楷體" w:hAnsi="Times New Roman" w:cs="Times New Roman"/>
                <w:color w:val="000000" w:themeColor="text1"/>
                <w:sz w:val="28"/>
                <w:szCs w:val="28"/>
              </w:rPr>
              <w:t>，擬定解決建議在短、中、長期的推動期程</w:t>
            </w:r>
            <w:r w:rsidRPr="00AF1369">
              <w:rPr>
                <w:rFonts w:ascii="Times New Roman" w:eastAsia="標楷體" w:hAnsi="Times New Roman" w:cs="Times New Roman"/>
                <w:color w:val="000000" w:themeColor="text1"/>
                <w:sz w:val="28"/>
                <w:szCs w:val="28"/>
              </w:rPr>
              <w:t>。</w:t>
            </w:r>
          </w:p>
        </w:tc>
      </w:tr>
    </w:tbl>
    <w:p w14:paraId="702B97F8" w14:textId="77777777" w:rsidR="007B2C8E" w:rsidRPr="00AF1369" w:rsidRDefault="007B2C8E" w:rsidP="00D1211B">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hint="eastAsia"/>
          <w:b/>
          <w:color w:val="000000" w:themeColor="text1"/>
          <w:sz w:val="28"/>
          <w:szCs w:val="28"/>
        </w:rPr>
        <w:lastRenderedPageBreak/>
        <w:t>結語</w:t>
      </w:r>
    </w:p>
    <w:p w14:paraId="5371F6E9" w14:textId="77777777" w:rsidR="005A3B90" w:rsidRPr="00AF1369"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【主要內容】</w:t>
      </w:r>
      <w:r w:rsidR="00E3706F" w:rsidRPr="00AF1369">
        <w:rPr>
          <w:rFonts w:ascii="Times New Roman" w:eastAsia="標楷體" w:hAnsi="Times New Roman" w:cs="Times New Roman"/>
          <w:color w:val="000000" w:themeColor="text1"/>
          <w:sz w:val="28"/>
          <w:szCs w:val="28"/>
        </w:rPr>
        <w:t>總結研討的發現與建議，提出啟發與</w:t>
      </w:r>
      <w:r w:rsidR="00A92984" w:rsidRPr="00AF1369">
        <w:rPr>
          <w:rFonts w:ascii="Times New Roman" w:eastAsia="標楷體" w:hAnsi="Times New Roman" w:cs="Times New Roman"/>
          <w:color w:val="000000" w:themeColor="text1"/>
          <w:sz w:val="28"/>
          <w:szCs w:val="28"/>
        </w:rPr>
        <w:t>應用</w:t>
      </w:r>
      <w:r w:rsidR="00E3706F" w:rsidRPr="00AF1369">
        <w:rPr>
          <w:rFonts w:ascii="Times New Roman" w:eastAsia="標楷體" w:hAnsi="Times New Roman" w:cs="Times New Roman"/>
          <w:color w:val="000000" w:themeColor="text1"/>
          <w:sz w:val="28"/>
          <w:szCs w:val="28"/>
        </w:rPr>
        <w:t>之說明。</w:t>
      </w:r>
    </w:p>
    <w:p w14:paraId="561A1F30" w14:textId="77777777" w:rsidR="00E3706F" w:rsidRPr="00AF1369"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【撰寫重點】</w:t>
      </w:r>
    </w:p>
    <w:p w14:paraId="432B4669" w14:textId="77777777" w:rsidR="00E3706F" w:rsidRPr="00AF1369"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綜整簡述</w:t>
      </w:r>
      <w:proofErr w:type="gramEnd"/>
      <w:r w:rsidRPr="00AF1369">
        <w:rPr>
          <w:rFonts w:ascii="Times New Roman" w:eastAsia="標楷體" w:hAnsi="Times New Roman" w:cs="Times New Roman"/>
          <w:color w:val="000000" w:themeColor="text1"/>
          <w:sz w:val="28"/>
          <w:szCs w:val="28"/>
        </w:rPr>
        <w:t>研討的結論，包括主要發現與建議</w:t>
      </w:r>
      <w:r w:rsidR="00E3706F" w:rsidRPr="00AF1369">
        <w:rPr>
          <w:rFonts w:ascii="Times New Roman" w:eastAsia="標楷體" w:hAnsi="Times New Roman" w:cs="Times New Roman"/>
          <w:color w:val="000000" w:themeColor="text1"/>
          <w:sz w:val="28"/>
          <w:szCs w:val="28"/>
        </w:rPr>
        <w:t>。</w:t>
      </w:r>
    </w:p>
    <w:p w14:paraId="6E38F90B" w14:textId="77777777" w:rsidR="00A92984" w:rsidRPr="00AF1369"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提出研討</w:t>
      </w:r>
      <w:r w:rsidR="00823BB9" w:rsidRPr="00AF1369">
        <w:rPr>
          <w:rFonts w:ascii="Times New Roman" w:eastAsia="標楷體" w:hAnsi="Times New Roman" w:cs="Times New Roman" w:hint="eastAsia"/>
          <w:color w:val="000000" w:themeColor="text1"/>
          <w:sz w:val="28"/>
          <w:szCs w:val="28"/>
        </w:rPr>
        <w:t>報告</w:t>
      </w:r>
      <w:r w:rsidRPr="00AF1369">
        <w:rPr>
          <w:rFonts w:ascii="Times New Roman" w:eastAsia="標楷體" w:hAnsi="Times New Roman" w:cs="Times New Roman"/>
          <w:color w:val="000000" w:themeColor="text1"/>
          <w:sz w:val="28"/>
          <w:szCs w:val="28"/>
        </w:rPr>
        <w:t>對於政策實務或理論的啟發。</w:t>
      </w:r>
    </w:p>
    <w:p w14:paraId="1AB6FF1A" w14:textId="77777777" w:rsidR="004D5DF5" w:rsidRPr="00AF1369"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提出</w:t>
      </w:r>
      <w:r w:rsidR="00823BB9" w:rsidRPr="00AF1369">
        <w:rPr>
          <w:rFonts w:ascii="Times New Roman" w:eastAsia="標楷體" w:hAnsi="Times New Roman" w:cs="Times New Roman" w:hint="eastAsia"/>
          <w:color w:val="000000" w:themeColor="text1"/>
          <w:sz w:val="28"/>
          <w:szCs w:val="28"/>
        </w:rPr>
        <w:t>研討報告對於</w:t>
      </w:r>
      <w:r w:rsidRPr="00AF1369">
        <w:rPr>
          <w:rFonts w:ascii="Times New Roman" w:eastAsia="標楷體" w:hAnsi="Times New Roman" w:cs="Times New Roman"/>
          <w:color w:val="000000" w:themeColor="text1"/>
          <w:sz w:val="28"/>
          <w:szCs w:val="28"/>
        </w:rPr>
        <w:t>實務應用</w:t>
      </w:r>
      <w:r w:rsidR="00823BB9" w:rsidRPr="00AF1369">
        <w:rPr>
          <w:rFonts w:ascii="Times New Roman" w:eastAsia="標楷體" w:hAnsi="Times New Roman" w:cs="Times New Roman" w:hint="eastAsia"/>
          <w:color w:val="000000" w:themeColor="text1"/>
          <w:sz w:val="28"/>
          <w:szCs w:val="28"/>
        </w:rPr>
        <w:t>之</w:t>
      </w:r>
      <w:r w:rsidRPr="00AF1369">
        <w:rPr>
          <w:rFonts w:ascii="Times New Roman" w:eastAsia="標楷體" w:hAnsi="Times New Roman" w:cs="Times New Roman"/>
          <w:color w:val="000000" w:themeColor="text1"/>
          <w:sz w:val="28"/>
          <w:szCs w:val="28"/>
        </w:rPr>
        <w:t>建議</w:t>
      </w:r>
      <w:r w:rsidR="00DF48DC" w:rsidRPr="00AF1369">
        <w:rPr>
          <w:rFonts w:ascii="Times New Roman" w:eastAsia="標楷體" w:hAnsi="Times New Roman" w:cs="Times New Roman"/>
          <w:color w:val="000000" w:themeColor="text1"/>
          <w:sz w:val="28"/>
          <w:szCs w:val="28"/>
        </w:rPr>
        <w:t>；例如可說明在專題研討過程中遭遇的問題及如何克服</w:t>
      </w:r>
      <w:r w:rsidRPr="00AF1369">
        <w:rPr>
          <w:rFonts w:ascii="Times New Roman" w:eastAsia="標楷體" w:hAnsi="Times New Roman" w:cs="Times New Roman"/>
          <w:color w:val="000000" w:themeColor="text1"/>
          <w:sz w:val="28"/>
          <w:szCs w:val="28"/>
        </w:rPr>
        <w:t>。</w:t>
      </w:r>
    </w:p>
    <w:p w14:paraId="796555B1" w14:textId="77777777" w:rsidR="007B2C8E" w:rsidRPr="00AF1369"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案例</w:t>
      </w:r>
      <w:r w:rsidRPr="00AF1369">
        <w:rPr>
          <w:rFonts w:ascii="Times New Roman" w:eastAsia="標楷體" w:hAnsi="Times New Roman" w:cs="Times New Roman"/>
          <w:color w:val="000000" w:themeColor="text1"/>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2D79B" w:themeFill="background1" w:themeFillShade="D9"/>
        <w:tblLook w:val="04A0" w:firstRow="1" w:lastRow="0" w:firstColumn="1" w:lastColumn="0" w:noHBand="0" w:noVBand="1"/>
      </w:tblPr>
      <w:tblGrid>
        <w:gridCol w:w="7499"/>
      </w:tblGrid>
      <w:tr w:rsidR="00AF1369" w:rsidRPr="00AF1369" w14:paraId="65BED44C" w14:textId="77777777" w:rsidTr="001D2DA3">
        <w:tc>
          <w:tcPr>
            <w:tcW w:w="7499" w:type="dxa"/>
            <w:shd w:val="clear" w:color="auto" w:fill="A2D79B" w:themeFill="background1" w:themeFillShade="D9"/>
          </w:tcPr>
          <w:p w14:paraId="3F9571EB"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hAnsi="Times New Roman" w:cs="Times New Roman"/>
                <w:noProof/>
                <w:color w:val="000000" w:themeColor="text1"/>
                <w:sz w:val="28"/>
                <w:szCs w:val="28"/>
              </w:rPr>
              <w:drawing>
                <wp:anchor distT="0" distB="0" distL="114300" distR="114300" simplePos="0" relativeHeight="251702784" behindDoc="0" locked="0" layoutInCell="1" allowOverlap="1" wp14:anchorId="7ED51A20" wp14:editId="50583D27">
                  <wp:simplePos x="0" y="0"/>
                  <wp:positionH relativeFrom="column">
                    <wp:posOffset>1206559</wp:posOffset>
                  </wp:positionH>
                  <wp:positionV relativeFrom="paragraph">
                    <wp:posOffset>401320</wp:posOffset>
                  </wp:positionV>
                  <wp:extent cx="2152968" cy="365760"/>
                  <wp:effectExtent l="0" t="0" r="0" b="0"/>
                  <wp:wrapNone/>
                  <wp:docPr id="219" name="圖片 21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1369">
              <w:rPr>
                <w:rFonts w:ascii="Times New Roman" w:eastAsia="標楷體" w:hAnsi="Times New Roman" w:cs="Times New Roman"/>
                <w:b/>
                <w:color w:val="000000" w:themeColor="text1"/>
                <w:sz w:val="28"/>
                <w:szCs w:val="28"/>
              </w:rPr>
              <w:t>結語的寫法</w:t>
            </w:r>
          </w:p>
          <w:p w14:paraId="63401FB5"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14:paraId="2E0D4CB4" w14:textId="77777777" w:rsidR="00916E17" w:rsidRPr="00AF1369" w:rsidRDefault="00916E17" w:rsidP="00916E1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 xml:space="preserve">　案例之研討主題為</w:t>
            </w:r>
            <w:r w:rsidRPr="00AF1369">
              <w:rPr>
                <w:rFonts w:ascii="Times New Roman" w:eastAsia="新細明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如何推展在地母語保存</w:t>
            </w:r>
            <w:proofErr w:type="gramStart"/>
            <w:r w:rsidRPr="00AF1369">
              <w:rPr>
                <w:rFonts w:ascii="Times New Roman" w:eastAsia="標楷體" w:hAnsi="Times New Roman" w:cs="Times New Roman" w:hint="eastAsia"/>
                <w:color w:val="000000" w:themeColor="text1"/>
                <w:sz w:val="28"/>
                <w:szCs w:val="28"/>
              </w:rPr>
              <w:t>傳承－以○○○</w:t>
            </w:r>
            <w:proofErr w:type="gramEnd"/>
            <w:r w:rsidRPr="00AF1369">
              <w:rPr>
                <w:rFonts w:ascii="Times New Roman" w:eastAsia="標楷體" w:hAnsi="Times New Roman" w:cs="Times New Roman" w:hint="eastAsia"/>
                <w:color w:val="000000" w:themeColor="text1"/>
                <w:sz w:val="28"/>
                <w:szCs w:val="28"/>
              </w:rPr>
              <w:t>客家事務局為例</w:t>
            </w:r>
            <w:r w:rsidRPr="00AF1369">
              <w:rPr>
                <w:rFonts w:ascii="Times New Roman" w:eastAsia="標楷體" w:hAnsi="Times New Roman" w:cs="Times New Roman"/>
                <w:color w:val="000000" w:themeColor="text1"/>
                <w:sz w:val="28"/>
                <w:szCs w:val="28"/>
              </w:rPr>
              <w:t>」</w:t>
            </w:r>
            <w:proofErr w:type="gramStart"/>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。針對結語，較不好的寫法，主要問題在於</w:t>
            </w:r>
            <w:r w:rsidRPr="00AF1369">
              <w:rPr>
                <w:rFonts w:ascii="Times New Roman" w:eastAsia="標楷體" w:hAnsi="Times New Roman" w:cs="Times New Roman" w:hint="eastAsia"/>
                <w:color w:val="000000" w:themeColor="text1"/>
                <w:sz w:val="28"/>
                <w:szCs w:val="28"/>
              </w:rPr>
              <w:t>其結語仍在敘述</w:t>
            </w:r>
            <w:r w:rsidRPr="00AF1369">
              <w:rPr>
                <w:rFonts w:ascii="Times New Roman" w:eastAsia="標楷體" w:hAnsi="Times New Roman" w:cs="Times New Roman"/>
                <w:color w:val="000000" w:themeColor="text1"/>
                <w:sz w:val="28"/>
                <w:szCs w:val="28"/>
              </w:rPr>
              <w:t>分析的內容</w:t>
            </w:r>
            <w:r w:rsidRPr="00AF1369">
              <w:rPr>
                <w:rFonts w:ascii="Times New Roman" w:eastAsia="標楷體" w:hAnsi="Times New Roman" w:cs="Times New Roman" w:hint="eastAsia"/>
                <w:color w:val="000000" w:themeColor="text1"/>
                <w:sz w:val="28"/>
                <w:szCs w:val="28"/>
              </w:rPr>
              <w:t>，而</w:t>
            </w:r>
            <w:r w:rsidRPr="00AF1369">
              <w:rPr>
                <w:rFonts w:ascii="Times New Roman" w:eastAsia="標楷體" w:hAnsi="Times New Roman" w:cs="Times New Roman"/>
                <w:color w:val="000000" w:themeColor="text1"/>
                <w:sz w:val="28"/>
                <w:szCs w:val="28"/>
              </w:rPr>
              <w:t>非總結研討發現與建議；較好的寫法則能簡明總結研討的發現與建議、提出對實務的啟發，及對後續實務應用的建議。</w:t>
            </w:r>
          </w:p>
          <w:p w14:paraId="4F446916"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【較不好的寫法】</w:t>
            </w:r>
          </w:p>
          <w:p w14:paraId="0E8046B7" w14:textId="77777777" w:rsidR="00916E17" w:rsidRPr="00AF1369"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標楷體" w:eastAsia="標楷體" w:hAnsi="標楷體"/>
                <w:color w:val="000000" w:themeColor="text1"/>
                <w:sz w:val="28"/>
                <w:szCs w:val="28"/>
              </w:rPr>
            </w:pPr>
            <w:r w:rsidRPr="00AF1369">
              <w:rPr>
                <w:rFonts w:ascii="標楷體" w:eastAsia="標楷體" w:hAnsi="標楷體" w:hint="eastAsia"/>
                <w:color w:val="000000" w:themeColor="text1"/>
                <w:sz w:val="28"/>
                <w:szCs w:val="28"/>
              </w:rPr>
              <w:t>客家人經常被認定為隱性族群，在公領域，客家人使用「國語」為主；在私領域，許多客家家庭的父母親與孩子們並不使用客語交談，產生日益嚴重的客語世代傳承危機，為推展在地客語保存與傳承，</w:t>
            </w:r>
            <w:r w:rsidR="00D96573" w:rsidRPr="00AF1369">
              <w:rPr>
                <w:rFonts w:ascii="標楷體" w:eastAsia="標楷體" w:hAnsi="標楷體" w:hint="eastAsia"/>
                <w:color w:val="000000" w:themeColor="text1"/>
                <w:sz w:val="28"/>
                <w:szCs w:val="28"/>
              </w:rPr>
              <w:t>以腦力激盪提出建議如下</w:t>
            </w:r>
            <w:r w:rsidRPr="00AF1369">
              <w:rPr>
                <w:rFonts w:ascii="Times New Roman" w:eastAsia="標楷體" w:hAnsi="Times New Roman" w:cs="Times New Roman"/>
                <w:color w:val="000000" w:themeColor="text1"/>
                <w:sz w:val="28"/>
                <w:szCs w:val="28"/>
              </w:rPr>
              <w:t>。</w:t>
            </w:r>
          </w:p>
          <w:p w14:paraId="6A258629" w14:textId="77777777" w:rsidR="004A3EE3" w:rsidRPr="00AF1369" w:rsidRDefault="004A3EE3"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14:paraId="3C98CF20" w14:textId="77777777" w:rsidR="00916E17" w:rsidRPr="00AF1369" w:rsidRDefault="00916E17" w:rsidP="00916E1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lastRenderedPageBreak/>
              <w:t>【較好的寫法】</w:t>
            </w:r>
          </w:p>
          <w:p w14:paraId="4D4EDE9C" w14:textId="77777777" w:rsidR="00375645" w:rsidRPr="00AF1369" w:rsidRDefault="00916E17" w:rsidP="00916E1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本專題研究報告</w:t>
            </w:r>
            <w:r w:rsidRPr="00AF1369">
              <w:rPr>
                <w:rFonts w:ascii="Times New Roman" w:eastAsia="標楷體" w:hAnsi="Times New Roman" w:cs="Times New Roman" w:hint="eastAsia"/>
                <w:color w:val="000000" w:themeColor="text1"/>
                <w:sz w:val="28"/>
                <w:szCs w:val="28"/>
              </w:rPr>
              <w:t>從探討</w:t>
            </w:r>
            <w:r w:rsidRPr="00AF1369">
              <w:rPr>
                <w:rFonts w:ascii="標楷體" w:eastAsia="標楷體" w:hAnsi="標楷體" w:cs="Times New Roman" w:hint="eastAsia"/>
                <w:color w:val="000000" w:themeColor="text1"/>
                <w:sz w:val="28"/>
                <w:szCs w:val="28"/>
              </w:rPr>
              <w:t>○○○</w:t>
            </w:r>
            <w:r w:rsidR="00D96573" w:rsidRPr="00AF1369">
              <w:rPr>
                <w:rFonts w:ascii="Times New Roman" w:eastAsia="標楷體" w:hAnsi="Times New Roman" w:cs="Times New Roman" w:hint="eastAsia"/>
                <w:color w:val="000000" w:themeColor="text1"/>
                <w:sz w:val="28"/>
                <w:szCs w:val="28"/>
              </w:rPr>
              <w:t>客家事務局當前各項政策作為，綜合比較分析其</w:t>
            </w:r>
            <w:r w:rsidRPr="00AF1369">
              <w:rPr>
                <w:rFonts w:ascii="Times New Roman" w:eastAsia="標楷體" w:hAnsi="Times New Roman" w:cs="Times New Roman" w:hint="eastAsia"/>
                <w:color w:val="000000" w:themeColor="text1"/>
                <w:sz w:val="28"/>
                <w:szCs w:val="28"/>
              </w:rPr>
              <w:t>他政府機關及歐美先進國家對於在地語言文化保存作法與趨勢，並進行個案比較</w:t>
            </w:r>
            <w:r w:rsidRPr="00AF1369">
              <w:rPr>
                <w:rFonts w:ascii="Times New Roman" w:eastAsia="標楷體" w:hAnsi="Times New Roman" w:cs="Times New Roman"/>
                <w:color w:val="000000" w:themeColor="text1"/>
                <w:sz w:val="28"/>
                <w:szCs w:val="28"/>
              </w:rPr>
              <w:t>，透過</w:t>
            </w:r>
            <w:r w:rsidRPr="00AF1369">
              <w:rPr>
                <w:rFonts w:ascii="Times New Roman" w:eastAsia="標楷體" w:hAnsi="Times New Roman" w:cs="Times New Roman" w:hint="eastAsia"/>
                <w:color w:val="000000" w:themeColor="text1"/>
                <w:sz w:val="28"/>
                <w:szCs w:val="28"/>
              </w:rPr>
              <w:t>個案研究、現有</w:t>
            </w:r>
            <w:r w:rsidRPr="00AF1369">
              <w:rPr>
                <w:rFonts w:ascii="Times New Roman" w:eastAsia="標楷體" w:hAnsi="Times New Roman" w:cs="Times New Roman"/>
                <w:color w:val="000000" w:themeColor="text1"/>
                <w:sz w:val="28"/>
                <w:szCs w:val="28"/>
              </w:rPr>
              <w:t>資料</w:t>
            </w:r>
            <w:r w:rsidRPr="00AF1369">
              <w:rPr>
                <w:rFonts w:ascii="Times New Roman" w:eastAsia="標楷體" w:hAnsi="Times New Roman" w:cs="Times New Roman" w:hint="eastAsia"/>
                <w:color w:val="000000" w:themeColor="text1"/>
                <w:sz w:val="28"/>
                <w:szCs w:val="28"/>
              </w:rPr>
              <w:t>蒐集與篩選</w:t>
            </w:r>
            <w:r w:rsidRPr="00AF1369">
              <w:rPr>
                <w:rFonts w:ascii="Times New Roman" w:eastAsia="標楷體" w:hAnsi="Times New Roman" w:cs="Times New Roman"/>
                <w:color w:val="000000" w:themeColor="text1"/>
                <w:sz w:val="28"/>
                <w:szCs w:val="28"/>
              </w:rPr>
              <w:t>及訪談法蒐集資料，並透過結合</w:t>
            </w:r>
            <w:r w:rsidRPr="00AF1369">
              <w:rPr>
                <w:rFonts w:ascii="Times New Roman" w:eastAsia="標楷體" w:hAnsi="Times New Roman" w:cs="Times New Roman"/>
                <w:color w:val="000000" w:themeColor="text1"/>
                <w:sz w:val="28"/>
                <w:szCs w:val="28"/>
              </w:rPr>
              <w:t>SWOT</w:t>
            </w:r>
            <w:r w:rsidRPr="00AF1369">
              <w:rPr>
                <w:rFonts w:ascii="Times New Roman" w:eastAsia="標楷體" w:hAnsi="Times New Roman" w:cs="Times New Roman"/>
                <w:color w:val="000000" w:themeColor="text1"/>
                <w:sz w:val="28"/>
                <w:szCs w:val="28"/>
              </w:rPr>
              <w:t>問題分析、</w:t>
            </w:r>
            <w:proofErr w:type="gramStart"/>
            <w:r w:rsidRPr="00AF1369">
              <w:rPr>
                <w:rFonts w:ascii="Times New Roman" w:eastAsia="標楷體" w:hAnsi="Times New Roman" w:cs="Times New Roman"/>
                <w:color w:val="000000" w:themeColor="text1"/>
                <w:sz w:val="28"/>
                <w:szCs w:val="28"/>
              </w:rPr>
              <w:t>魚骨圖來</w:t>
            </w:r>
            <w:proofErr w:type="gramEnd"/>
            <w:r w:rsidRPr="00AF1369">
              <w:rPr>
                <w:rFonts w:ascii="Times New Roman" w:eastAsia="標楷體" w:hAnsi="Times New Roman" w:cs="Times New Roman"/>
                <w:color w:val="000000" w:themeColor="text1"/>
                <w:sz w:val="28"/>
                <w:szCs w:val="28"/>
              </w:rPr>
              <w:t>分析</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客家文化事務局</w:t>
            </w:r>
            <w:proofErr w:type="gramStart"/>
            <w:r w:rsidRPr="00AF1369">
              <w:rPr>
                <w:rFonts w:ascii="Times New Roman" w:eastAsia="標楷體" w:hAnsi="Times New Roman" w:cs="Times New Roman" w:hint="eastAsia"/>
                <w:color w:val="000000" w:themeColor="text1"/>
                <w:sz w:val="28"/>
                <w:szCs w:val="28"/>
              </w:rPr>
              <w:t>推展客語</w:t>
            </w:r>
            <w:proofErr w:type="gramEnd"/>
            <w:r w:rsidRPr="00AF1369">
              <w:rPr>
                <w:rFonts w:ascii="Times New Roman" w:eastAsia="標楷體" w:hAnsi="Times New Roman" w:cs="Times New Roman" w:hint="eastAsia"/>
                <w:color w:val="000000" w:themeColor="text1"/>
                <w:sz w:val="28"/>
                <w:szCs w:val="28"/>
              </w:rPr>
              <w:t>之保存與傳承</w:t>
            </w:r>
            <w:r w:rsidRPr="00AF1369">
              <w:rPr>
                <w:rFonts w:ascii="Times New Roman" w:eastAsia="標楷體" w:hAnsi="Times New Roman" w:cs="Times New Roman"/>
                <w:color w:val="000000" w:themeColor="text1"/>
                <w:sz w:val="28"/>
                <w:szCs w:val="28"/>
              </w:rPr>
              <w:t>。研究發現</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hint="eastAsia"/>
                <w:color w:val="000000" w:themeColor="text1"/>
                <w:sz w:val="28"/>
                <w:szCs w:val="28"/>
              </w:rPr>
              <w:t>客家事務局</w:t>
            </w:r>
            <w:r w:rsidRPr="00AF1369">
              <w:rPr>
                <w:rFonts w:ascii="Times New Roman" w:eastAsia="標楷體" w:hAnsi="Times New Roman" w:cs="Times New Roman"/>
                <w:color w:val="000000" w:themeColor="text1"/>
                <w:sz w:val="28"/>
                <w:szCs w:val="28"/>
              </w:rPr>
              <w:t>針對</w:t>
            </w:r>
            <w:r w:rsidR="00D96573" w:rsidRPr="00AF1369">
              <w:rPr>
                <w:rFonts w:ascii="Times New Roman" w:eastAsia="標楷體" w:hAnsi="Times New Roman" w:cs="Times New Roman" w:hint="eastAsia"/>
                <w:color w:val="000000" w:themeColor="text1"/>
                <w:sz w:val="28"/>
                <w:szCs w:val="28"/>
              </w:rPr>
              <w:t>在地母語保存與傳承</w:t>
            </w:r>
            <w:r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問題主要包括</w:t>
            </w:r>
            <w:r w:rsidRPr="00AF1369">
              <w:rPr>
                <w:rFonts w:ascii="標楷體" w:eastAsia="標楷體" w:hAnsi="標楷體" w:cs="Times New Roman"/>
                <w:color w:val="000000" w:themeColor="text1"/>
                <w:sz w:val="28"/>
                <w:szCs w:val="28"/>
              </w:rPr>
              <w:t>…</w:t>
            </w:r>
            <w:proofErr w:type="gramStart"/>
            <w:r w:rsidRPr="00AF1369">
              <w:rPr>
                <w:rFonts w:ascii="標楷體" w:eastAsia="標楷體" w:hAnsi="標楷體"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，為解決上述問題，可行的解決方法為</w:t>
            </w:r>
            <w:r w:rsidRPr="00AF1369">
              <w:rPr>
                <w:rFonts w:ascii="標楷體" w:eastAsia="標楷體" w:hAnsi="標楷體" w:cs="Times New Roman"/>
                <w:color w:val="000000" w:themeColor="text1"/>
                <w:sz w:val="28"/>
                <w:szCs w:val="28"/>
              </w:rPr>
              <w:t>…</w:t>
            </w:r>
            <w:proofErr w:type="gramStart"/>
            <w:r w:rsidRPr="00AF1369">
              <w:rPr>
                <w:rFonts w:ascii="標楷體" w:eastAsia="標楷體" w:hAnsi="標楷體"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透過</w:t>
            </w:r>
            <w:r w:rsidRPr="00AF1369">
              <w:rPr>
                <w:rFonts w:ascii="Times New Roman" w:eastAsia="標楷體" w:hAnsi="Times New Roman" w:cs="Times New Roman"/>
                <w:color w:val="000000" w:themeColor="text1"/>
                <w:sz w:val="28"/>
                <w:szCs w:val="28"/>
              </w:rPr>
              <w:t>上述發現與建議，期能有助於政府</w:t>
            </w:r>
            <w:r w:rsidRPr="00AF1369">
              <w:rPr>
                <w:rFonts w:ascii="Times New Roman" w:eastAsia="標楷體" w:hAnsi="Times New Roman" w:cs="Times New Roman" w:hint="eastAsia"/>
                <w:color w:val="000000" w:themeColor="text1"/>
                <w:sz w:val="28"/>
                <w:szCs w:val="28"/>
              </w:rPr>
              <w:t>推廣客語文化保存與傳承</w:t>
            </w:r>
            <w:r w:rsidRPr="00AF1369">
              <w:rPr>
                <w:rFonts w:ascii="Times New Roman" w:eastAsia="標楷體" w:hAnsi="Times New Roman" w:cs="Times New Roman"/>
                <w:color w:val="000000" w:themeColor="text1"/>
                <w:sz w:val="28"/>
                <w:szCs w:val="28"/>
              </w:rPr>
              <w:t>。惟本研究係以</w:t>
            </w:r>
            <w:r w:rsidRPr="00AF1369">
              <w:rPr>
                <w:rFonts w:ascii="標楷體" w:eastAsia="標楷體" w:hAnsi="標楷體" w:cs="Times New Roman" w:hint="eastAsia"/>
                <w:color w:val="000000" w:themeColor="text1"/>
                <w:sz w:val="28"/>
                <w:szCs w:val="28"/>
              </w:rPr>
              <w:t>○○○</w:t>
            </w:r>
            <w:r w:rsidRPr="00AF1369">
              <w:rPr>
                <w:rFonts w:ascii="Times New Roman" w:eastAsia="標楷體" w:hAnsi="Times New Roman" w:cs="Times New Roman"/>
                <w:color w:val="000000" w:themeColor="text1"/>
                <w:sz w:val="28"/>
                <w:szCs w:val="28"/>
              </w:rPr>
              <w:t>為研究個案，相較於其他縣市或個案的特殊脈絡為</w:t>
            </w:r>
            <w:r w:rsidRPr="00AF1369">
              <w:rPr>
                <w:rFonts w:ascii="標楷體" w:eastAsia="標楷體" w:hAnsi="標楷體" w:cs="Times New Roman"/>
                <w:color w:val="000000" w:themeColor="text1"/>
                <w:sz w:val="28"/>
                <w:szCs w:val="28"/>
              </w:rPr>
              <w:t>…</w:t>
            </w:r>
            <w:proofErr w:type="gramStart"/>
            <w:r w:rsidRPr="00AF1369">
              <w:rPr>
                <w:rFonts w:ascii="標楷體" w:eastAsia="標楷體" w:hAnsi="標楷體"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，建議中央或其他縣市政府若欲應用，宜先將脈絡的差異納入考量並進行必要之調整。</w:t>
            </w:r>
          </w:p>
        </w:tc>
      </w:tr>
    </w:tbl>
    <w:p w14:paraId="64E34857" w14:textId="77777777" w:rsidR="00954433" w:rsidRPr="00AF1369" w:rsidRDefault="00954433" w:rsidP="001E2971">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p>
    <w:p w14:paraId="7E5B1E8C" w14:textId="77777777" w:rsidR="00E86F95" w:rsidRPr="00AF1369" w:rsidRDefault="00E86F95">
      <w:pPr>
        <w:widowControl/>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br w:type="page"/>
      </w:r>
    </w:p>
    <w:p w14:paraId="08AFE51D" w14:textId="77777777" w:rsidR="00AF557F" w:rsidRPr="00AF1369" w:rsidRDefault="00AF557F"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9" w:name="_Toc92292352"/>
      <w:r w:rsidRPr="00AF1369">
        <w:rPr>
          <w:rFonts w:ascii="Times New Roman" w:eastAsia="標楷體" w:hAnsi="Times New Roman" w:cs="Times New Roman"/>
          <w:b/>
          <w:color w:val="000000" w:themeColor="text1"/>
          <w:sz w:val="28"/>
          <w:szCs w:val="28"/>
        </w:rPr>
        <w:lastRenderedPageBreak/>
        <w:t>報告撰寫之注意事項</w:t>
      </w:r>
      <w:bookmarkEnd w:id="99"/>
    </w:p>
    <w:p w14:paraId="5EF52D93" w14:textId="77777777" w:rsidR="00A92984" w:rsidRPr="00AF1369" w:rsidRDefault="00080349" w:rsidP="001D2DA3">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撰寫專題研討的書面報告時，除須掌握前述基本架構及撰寫重點，尚須留意以下注意事項，方能確保並提升報告品質。</w:t>
      </w:r>
    </w:p>
    <w:p w14:paraId="7EE24866" w14:textId="77777777" w:rsidR="00DF48DC" w:rsidRPr="00AF1369" w:rsidRDefault="00DF48DC"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整體報告內容應</w:t>
      </w:r>
      <w:r w:rsidR="00FF36B7" w:rsidRPr="00AF1369">
        <w:rPr>
          <w:rFonts w:ascii="Times New Roman" w:eastAsia="標楷體" w:hAnsi="Times New Roman" w:cs="Times New Roman"/>
          <w:b/>
          <w:color w:val="000000" w:themeColor="text1"/>
          <w:sz w:val="28"/>
          <w:szCs w:val="28"/>
        </w:rPr>
        <w:t>符合主題並</w:t>
      </w:r>
      <w:r w:rsidRPr="00AF1369">
        <w:rPr>
          <w:rFonts w:ascii="Times New Roman" w:eastAsia="標楷體" w:hAnsi="Times New Roman" w:cs="Times New Roman"/>
          <w:b/>
          <w:color w:val="000000" w:themeColor="text1"/>
          <w:sz w:val="28"/>
          <w:szCs w:val="28"/>
        </w:rPr>
        <w:t>具連貫性</w:t>
      </w:r>
      <w:r w:rsidR="00FA3261" w:rsidRPr="00AF1369">
        <w:rPr>
          <w:rFonts w:ascii="Times New Roman" w:eastAsia="標楷體" w:hAnsi="Times New Roman" w:cs="Times New Roman"/>
          <w:b/>
          <w:color w:val="000000" w:themeColor="text1"/>
          <w:sz w:val="28"/>
          <w:szCs w:val="28"/>
        </w:rPr>
        <w:t>及創新性</w:t>
      </w:r>
    </w:p>
    <w:p w14:paraId="4A0075C1" w14:textId="77777777" w:rsidR="00FF36B7" w:rsidRPr="00AF1369" w:rsidRDefault="00FF36B7"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整體報告內容應符合研討主題的範疇，並且具有連貫性，即從</w:t>
      </w:r>
      <w:r w:rsidR="00301C7D" w:rsidRPr="00AF1369">
        <w:rPr>
          <w:rFonts w:ascii="Times New Roman" w:eastAsia="標楷體" w:hAnsi="Times New Roman" w:cs="Times New Roman"/>
          <w:color w:val="000000" w:themeColor="text1"/>
          <w:sz w:val="28"/>
          <w:szCs w:val="28"/>
        </w:rPr>
        <w:t>前言、現況分析、問題檢討、解決建議</w:t>
      </w:r>
      <w:r w:rsidR="00895102" w:rsidRPr="00AF1369">
        <w:rPr>
          <w:rFonts w:ascii="Times New Roman" w:eastAsia="標楷體" w:hAnsi="Times New Roman" w:cs="Times New Roman" w:hint="eastAsia"/>
          <w:color w:val="000000" w:themeColor="text1"/>
          <w:sz w:val="28"/>
          <w:szCs w:val="28"/>
        </w:rPr>
        <w:t>到</w:t>
      </w:r>
      <w:r w:rsidR="00301C7D" w:rsidRPr="00AF1369">
        <w:rPr>
          <w:rFonts w:ascii="Times New Roman" w:eastAsia="標楷體" w:hAnsi="Times New Roman" w:cs="Times New Roman"/>
          <w:color w:val="000000" w:themeColor="text1"/>
          <w:sz w:val="28"/>
          <w:szCs w:val="28"/>
        </w:rPr>
        <w:t>結語，</w:t>
      </w:r>
      <w:r w:rsidR="00427549" w:rsidRPr="00AF1369">
        <w:rPr>
          <w:rFonts w:ascii="Times New Roman" w:eastAsia="標楷體" w:hAnsi="Times New Roman" w:cs="Times New Roman" w:hint="eastAsia"/>
          <w:color w:val="000000" w:themeColor="text1"/>
          <w:sz w:val="28"/>
          <w:szCs w:val="28"/>
        </w:rPr>
        <w:t>都在</w:t>
      </w:r>
      <w:proofErr w:type="gramStart"/>
      <w:r w:rsidR="00427549" w:rsidRPr="00AF1369">
        <w:rPr>
          <w:rFonts w:ascii="Times New Roman" w:eastAsia="標楷體" w:hAnsi="Times New Roman" w:cs="Times New Roman"/>
          <w:color w:val="000000" w:themeColor="text1"/>
          <w:sz w:val="28"/>
          <w:szCs w:val="28"/>
        </w:rPr>
        <w:t>清楚的</w:t>
      </w:r>
      <w:proofErr w:type="gramEnd"/>
      <w:r w:rsidR="00427549" w:rsidRPr="00AF1369">
        <w:rPr>
          <w:rFonts w:ascii="Times New Roman" w:eastAsia="標楷體" w:hAnsi="Times New Roman" w:cs="Times New Roman"/>
          <w:color w:val="000000" w:themeColor="text1"/>
          <w:sz w:val="28"/>
          <w:szCs w:val="28"/>
        </w:rPr>
        <w:t>架構下</w:t>
      </w:r>
      <w:r w:rsidR="00427549" w:rsidRPr="00AF1369">
        <w:rPr>
          <w:rFonts w:ascii="Times New Roman" w:eastAsia="標楷體" w:hAnsi="Times New Roman" w:cs="Times New Roman" w:hint="eastAsia"/>
          <w:color w:val="000000" w:themeColor="text1"/>
          <w:sz w:val="28"/>
          <w:szCs w:val="28"/>
        </w:rPr>
        <w:t>，</w:t>
      </w:r>
      <w:r w:rsidR="00301C7D" w:rsidRPr="00AF1369">
        <w:rPr>
          <w:rFonts w:ascii="Times New Roman" w:eastAsia="標楷體" w:hAnsi="Times New Roman" w:cs="Times New Roman"/>
          <w:color w:val="000000" w:themeColor="text1"/>
          <w:sz w:val="28"/>
          <w:szCs w:val="28"/>
        </w:rPr>
        <w:t>前後連貫並彼此呼應，並排除無關內容或細節。</w:t>
      </w:r>
      <w:r w:rsidR="00DE3C43" w:rsidRPr="00AF1369">
        <w:rPr>
          <w:rFonts w:ascii="Times New Roman" w:eastAsia="標楷體" w:hAnsi="Times New Roman" w:cs="Times New Roman" w:hint="eastAsia"/>
          <w:color w:val="000000" w:themeColor="text1"/>
          <w:sz w:val="28"/>
          <w:szCs w:val="28"/>
        </w:rPr>
        <w:t>由於報告內容是由</w:t>
      </w:r>
      <w:r w:rsidR="00875479" w:rsidRPr="00AF1369">
        <w:rPr>
          <w:rFonts w:ascii="Times New Roman" w:eastAsia="標楷體" w:hAnsi="Times New Roman" w:cs="Times New Roman"/>
          <w:color w:val="000000" w:themeColor="text1"/>
          <w:sz w:val="28"/>
          <w:szCs w:val="28"/>
        </w:rPr>
        <w:t>小組</w:t>
      </w:r>
      <w:r w:rsidR="00DE3C43" w:rsidRPr="00AF1369">
        <w:rPr>
          <w:rFonts w:ascii="Times New Roman" w:eastAsia="標楷體" w:hAnsi="Times New Roman" w:cs="Times New Roman" w:hint="eastAsia"/>
          <w:color w:val="000000" w:themeColor="text1"/>
          <w:sz w:val="28"/>
          <w:szCs w:val="28"/>
        </w:rPr>
        <w:t>成員共同</w:t>
      </w:r>
      <w:r w:rsidR="00875479" w:rsidRPr="00AF1369">
        <w:rPr>
          <w:rFonts w:ascii="Times New Roman" w:eastAsia="標楷體" w:hAnsi="Times New Roman" w:cs="Times New Roman"/>
          <w:color w:val="000000" w:themeColor="text1"/>
          <w:sz w:val="28"/>
          <w:szCs w:val="28"/>
        </w:rPr>
        <w:t>合作完成，</w:t>
      </w:r>
      <w:r w:rsidR="00DE3C43" w:rsidRPr="00AF1369">
        <w:rPr>
          <w:rFonts w:ascii="Times New Roman" w:eastAsia="標楷體" w:hAnsi="Times New Roman" w:cs="Times New Roman" w:hint="eastAsia"/>
          <w:color w:val="000000" w:themeColor="text1"/>
          <w:sz w:val="28"/>
          <w:szCs w:val="28"/>
        </w:rPr>
        <w:t>因此，</w:t>
      </w:r>
      <w:r w:rsidR="00875479" w:rsidRPr="00AF1369">
        <w:rPr>
          <w:rFonts w:ascii="Times New Roman" w:eastAsia="標楷體" w:hAnsi="Times New Roman" w:cs="Times New Roman"/>
          <w:color w:val="000000" w:themeColor="text1"/>
          <w:sz w:val="28"/>
          <w:szCs w:val="28"/>
        </w:rPr>
        <w:t>可能</w:t>
      </w:r>
      <w:r w:rsidR="00DE3C43" w:rsidRPr="00AF1369">
        <w:rPr>
          <w:rFonts w:ascii="Times New Roman" w:eastAsia="標楷體" w:hAnsi="Times New Roman" w:cs="Times New Roman" w:hint="eastAsia"/>
          <w:color w:val="000000" w:themeColor="text1"/>
          <w:sz w:val="28"/>
          <w:szCs w:val="28"/>
        </w:rPr>
        <w:t>會</w:t>
      </w:r>
      <w:r w:rsidR="00427549" w:rsidRPr="00AF1369">
        <w:rPr>
          <w:rFonts w:ascii="Times New Roman" w:eastAsia="標楷體" w:hAnsi="Times New Roman" w:cs="Times New Roman" w:hint="eastAsia"/>
          <w:color w:val="000000" w:themeColor="text1"/>
          <w:sz w:val="28"/>
          <w:szCs w:val="28"/>
        </w:rPr>
        <w:t>因為</w:t>
      </w:r>
      <w:r w:rsidR="00875479" w:rsidRPr="00AF1369">
        <w:rPr>
          <w:rFonts w:ascii="Times New Roman" w:eastAsia="標楷體" w:hAnsi="Times New Roman" w:cs="Times New Roman"/>
          <w:color w:val="000000" w:themeColor="text1"/>
          <w:sz w:val="28"/>
          <w:szCs w:val="28"/>
        </w:rPr>
        <w:t>各段落</w:t>
      </w:r>
      <w:r w:rsidR="00427549" w:rsidRPr="00AF1369">
        <w:rPr>
          <w:rFonts w:ascii="Times New Roman" w:eastAsia="標楷體" w:hAnsi="Times New Roman" w:cs="Times New Roman" w:hint="eastAsia"/>
          <w:color w:val="000000" w:themeColor="text1"/>
          <w:sz w:val="28"/>
          <w:szCs w:val="28"/>
        </w:rPr>
        <w:t>是</w:t>
      </w:r>
      <w:r w:rsidR="00DE3C43" w:rsidRPr="00AF1369">
        <w:rPr>
          <w:rFonts w:ascii="Times New Roman" w:eastAsia="標楷體" w:hAnsi="Times New Roman" w:cs="Times New Roman" w:hint="eastAsia"/>
          <w:color w:val="000000" w:themeColor="text1"/>
          <w:sz w:val="28"/>
          <w:szCs w:val="28"/>
        </w:rPr>
        <w:t>由</w:t>
      </w:r>
      <w:r w:rsidR="00875479" w:rsidRPr="00AF1369">
        <w:rPr>
          <w:rFonts w:ascii="Times New Roman" w:eastAsia="標楷體" w:hAnsi="Times New Roman" w:cs="Times New Roman"/>
          <w:color w:val="000000" w:themeColor="text1"/>
          <w:sz w:val="28"/>
          <w:szCs w:val="28"/>
        </w:rPr>
        <w:t>不同</w:t>
      </w:r>
      <w:r w:rsidR="00DE3C43" w:rsidRPr="00AF1369">
        <w:rPr>
          <w:rFonts w:ascii="Times New Roman" w:eastAsia="標楷體" w:hAnsi="Times New Roman" w:cs="Times New Roman" w:hint="eastAsia"/>
          <w:color w:val="000000" w:themeColor="text1"/>
          <w:sz w:val="28"/>
          <w:szCs w:val="28"/>
        </w:rPr>
        <w:t>成員</w:t>
      </w:r>
      <w:r w:rsidR="00427549" w:rsidRPr="00AF1369">
        <w:rPr>
          <w:rFonts w:ascii="Times New Roman" w:eastAsia="標楷體" w:hAnsi="Times New Roman" w:cs="Times New Roman" w:hint="eastAsia"/>
          <w:color w:val="000000" w:themeColor="text1"/>
          <w:sz w:val="28"/>
          <w:szCs w:val="28"/>
        </w:rPr>
        <w:t>負責</w:t>
      </w:r>
      <w:r w:rsidR="00875479" w:rsidRPr="00AF1369">
        <w:rPr>
          <w:rFonts w:ascii="Times New Roman" w:eastAsia="標楷體" w:hAnsi="Times New Roman" w:cs="Times New Roman"/>
          <w:color w:val="000000" w:themeColor="text1"/>
          <w:sz w:val="28"/>
          <w:szCs w:val="28"/>
        </w:rPr>
        <w:t>，導致</w:t>
      </w:r>
      <w:r w:rsidR="000624B4" w:rsidRPr="00AF1369">
        <w:rPr>
          <w:rFonts w:ascii="Times New Roman" w:eastAsia="標楷體" w:hAnsi="Times New Roman" w:cs="Times New Roman" w:hint="eastAsia"/>
          <w:color w:val="000000" w:themeColor="text1"/>
          <w:sz w:val="28"/>
          <w:szCs w:val="28"/>
        </w:rPr>
        <w:t>報告中</w:t>
      </w:r>
      <w:r w:rsidR="00427549" w:rsidRPr="00AF1369">
        <w:rPr>
          <w:rFonts w:ascii="Times New Roman" w:eastAsia="標楷體" w:hAnsi="Times New Roman" w:cs="Times New Roman" w:hint="eastAsia"/>
          <w:color w:val="000000" w:themeColor="text1"/>
          <w:sz w:val="28"/>
          <w:szCs w:val="28"/>
        </w:rPr>
        <w:t>所</w:t>
      </w:r>
      <w:r w:rsidR="000624B4" w:rsidRPr="00AF1369">
        <w:rPr>
          <w:rFonts w:ascii="Times New Roman" w:eastAsia="標楷體" w:hAnsi="Times New Roman" w:cs="Times New Roman" w:hint="eastAsia"/>
          <w:color w:val="000000" w:themeColor="text1"/>
          <w:sz w:val="28"/>
          <w:szCs w:val="28"/>
        </w:rPr>
        <w:t>提出的</w:t>
      </w:r>
      <w:r w:rsidR="00875479" w:rsidRPr="00AF1369">
        <w:rPr>
          <w:rFonts w:ascii="Times New Roman" w:eastAsia="標楷體" w:hAnsi="Times New Roman" w:cs="Times New Roman"/>
          <w:color w:val="000000" w:themeColor="text1"/>
          <w:sz w:val="28"/>
          <w:szCs w:val="28"/>
        </w:rPr>
        <w:t>解決建</w:t>
      </w:r>
      <w:r w:rsidR="00427549" w:rsidRPr="00AF1369">
        <w:rPr>
          <w:rFonts w:ascii="Times New Roman" w:eastAsia="標楷體" w:hAnsi="Times New Roman" w:cs="Times New Roman"/>
          <w:color w:val="000000" w:themeColor="text1"/>
          <w:sz w:val="28"/>
          <w:szCs w:val="28"/>
        </w:rPr>
        <w:t>議</w:t>
      </w:r>
      <w:r w:rsidR="001C4C4E" w:rsidRPr="00AF1369">
        <w:rPr>
          <w:rFonts w:ascii="Times New Roman" w:eastAsia="標楷體" w:hAnsi="Times New Roman" w:cs="Times New Roman"/>
          <w:color w:val="000000" w:themeColor="text1"/>
          <w:sz w:val="28"/>
          <w:szCs w:val="28"/>
        </w:rPr>
        <w:t>憑空</w:t>
      </w:r>
      <w:r w:rsidR="001C4C4E" w:rsidRPr="00AF1369">
        <w:rPr>
          <w:rFonts w:ascii="Times New Roman" w:eastAsia="標楷體" w:hAnsi="Times New Roman" w:cs="Times New Roman" w:hint="eastAsia"/>
          <w:color w:val="000000" w:themeColor="text1"/>
          <w:sz w:val="28"/>
          <w:szCs w:val="28"/>
        </w:rPr>
        <w:t>出現</w:t>
      </w:r>
      <w:r w:rsidR="00427549" w:rsidRPr="00AF1369">
        <w:rPr>
          <w:rFonts w:ascii="Times New Roman" w:eastAsia="標楷體" w:hAnsi="Times New Roman" w:cs="Times New Roman" w:hint="eastAsia"/>
          <w:color w:val="000000" w:themeColor="text1"/>
          <w:sz w:val="28"/>
          <w:szCs w:val="28"/>
        </w:rPr>
        <w:t>，未能</w:t>
      </w:r>
      <w:r w:rsidR="00427549" w:rsidRPr="00AF1369">
        <w:rPr>
          <w:rFonts w:ascii="Times New Roman" w:eastAsia="標楷體" w:hAnsi="Times New Roman" w:cs="Times New Roman"/>
          <w:color w:val="000000" w:themeColor="text1"/>
          <w:sz w:val="28"/>
          <w:szCs w:val="28"/>
        </w:rPr>
        <w:t>對應</w:t>
      </w:r>
      <w:r w:rsidR="00427549" w:rsidRPr="00AF1369">
        <w:rPr>
          <w:rFonts w:ascii="Times New Roman" w:eastAsia="標楷體" w:hAnsi="Times New Roman" w:cs="Times New Roman" w:hint="eastAsia"/>
          <w:color w:val="000000" w:themeColor="text1"/>
          <w:sz w:val="28"/>
          <w:szCs w:val="28"/>
        </w:rPr>
        <w:t>或連結</w:t>
      </w:r>
      <w:r w:rsidR="00427549" w:rsidRPr="00AF1369">
        <w:rPr>
          <w:rFonts w:ascii="Times New Roman" w:eastAsia="標楷體" w:hAnsi="Times New Roman" w:cs="Times New Roman"/>
          <w:color w:val="000000" w:themeColor="text1"/>
          <w:sz w:val="28"/>
          <w:szCs w:val="28"/>
        </w:rPr>
        <w:t>到</w:t>
      </w:r>
      <w:r w:rsidR="00427549" w:rsidRPr="00AF1369">
        <w:rPr>
          <w:rFonts w:ascii="Times New Roman" w:eastAsia="標楷體" w:hAnsi="Times New Roman" w:cs="Times New Roman" w:hint="eastAsia"/>
          <w:color w:val="000000" w:themeColor="text1"/>
          <w:sz w:val="28"/>
          <w:szCs w:val="28"/>
        </w:rPr>
        <w:t>先前已經</w:t>
      </w:r>
      <w:r w:rsidR="00427549" w:rsidRPr="00AF1369">
        <w:rPr>
          <w:rFonts w:ascii="Times New Roman" w:eastAsia="標楷體" w:hAnsi="Times New Roman" w:cs="Times New Roman"/>
          <w:color w:val="000000" w:themeColor="text1"/>
          <w:sz w:val="28"/>
          <w:szCs w:val="28"/>
        </w:rPr>
        <w:t>建構出的問題</w:t>
      </w:r>
      <w:r w:rsidR="00427549" w:rsidRPr="00AF1369">
        <w:rPr>
          <w:rFonts w:ascii="Times New Roman" w:eastAsia="標楷體" w:hAnsi="Times New Roman" w:cs="Times New Roman" w:hint="eastAsia"/>
          <w:color w:val="000000" w:themeColor="text1"/>
          <w:sz w:val="28"/>
          <w:szCs w:val="28"/>
        </w:rPr>
        <w:t>，</w:t>
      </w:r>
      <w:r w:rsidR="001C4C4E" w:rsidRPr="00AF1369">
        <w:rPr>
          <w:rFonts w:ascii="Times New Roman" w:eastAsia="標楷體" w:hAnsi="Times New Roman" w:cs="Times New Roman" w:hint="eastAsia"/>
          <w:color w:val="000000" w:themeColor="text1"/>
          <w:sz w:val="28"/>
          <w:szCs w:val="28"/>
        </w:rPr>
        <w:t>類此的情況</w:t>
      </w:r>
      <w:r w:rsidR="00875479" w:rsidRPr="00AF1369">
        <w:rPr>
          <w:rFonts w:ascii="Times New Roman" w:eastAsia="標楷體" w:hAnsi="Times New Roman" w:cs="Times New Roman"/>
          <w:color w:val="000000" w:themeColor="text1"/>
          <w:sz w:val="28"/>
          <w:szCs w:val="28"/>
        </w:rPr>
        <w:t>應儘</w:t>
      </w:r>
      <w:r w:rsidR="00427549" w:rsidRPr="00AF1369">
        <w:rPr>
          <w:rFonts w:ascii="Times New Roman" w:eastAsia="標楷體" w:hAnsi="Times New Roman" w:cs="Times New Roman" w:hint="eastAsia"/>
          <w:color w:val="000000" w:themeColor="text1"/>
          <w:sz w:val="28"/>
          <w:szCs w:val="28"/>
        </w:rPr>
        <w:t>量</w:t>
      </w:r>
      <w:r w:rsidR="00875479" w:rsidRPr="00AF1369">
        <w:rPr>
          <w:rFonts w:ascii="Times New Roman" w:eastAsia="標楷體" w:hAnsi="Times New Roman" w:cs="Times New Roman"/>
          <w:color w:val="000000" w:themeColor="text1"/>
          <w:sz w:val="28"/>
          <w:szCs w:val="28"/>
        </w:rPr>
        <w:t>避免。</w:t>
      </w:r>
    </w:p>
    <w:p w14:paraId="0EB23AF8" w14:textId="77777777" w:rsidR="00301C7D" w:rsidRPr="00AF1369"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此外，</w:t>
      </w:r>
      <w:proofErr w:type="gramEnd"/>
      <w:r w:rsidRPr="00AF1369">
        <w:rPr>
          <w:rFonts w:ascii="Times New Roman" w:eastAsia="標楷體" w:hAnsi="Times New Roman" w:cs="Times New Roman"/>
          <w:color w:val="000000" w:themeColor="text1"/>
          <w:sz w:val="28"/>
          <w:szCs w:val="28"/>
        </w:rPr>
        <w:t>報告內容除了</w:t>
      </w:r>
      <w:r w:rsidR="000624B4" w:rsidRPr="00AF1369">
        <w:rPr>
          <w:rFonts w:ascii="Times New Roman" w:eastAsia="標楷體" w:hAnsi="Times New Roman" w:cs="Times New Roman" w:hint="eastAsia"/>
          <w:color w:val="000000" w:themeColor="text1"/>
          <w:sz w:val="28"/>
          <w:szCs w:val="28"/>
        </w:rPr>
        <w:t>依循</w:t>
      </w:r>
      <w:r w:rsidRPr="00AF1369">
        <w:rPr>
          <w:rFonts w:ascii="Times New Roman" w:eastAsia="標楷體" w:hAnsi="Times New Roman" w:cs="Times New Roman"/>
          <w:color w:val="000000" w:themeColor="text1"/>
          <w:sz w:val="28"/>
          <w:szCs w:val="28"/>
        </w:rPr>
        <w:t>本手冊</w:t>
      </w:r>
      <w:r w:rsidR="00427549" w:rsidRPr="00AF1369">
        <w:rPr>
          <w:rFonts w:ascii="Times New Roman" w:eastAsia="標楷體" w:hAnsi="Times New Roman" w:cs="Times New Roman" w:hint="eastAsia"/>
          <w:color w:val="000000" w:themeColor="text1"/>
          <w:sz w:val="28"/>
          <w:szCs w:val="28"/>
        </w:rPr>
        <w:t>所</w:t>
      </w:r>
      <w:r w:rsidR="00427549" w:rsidRPr="00AF1369">
        <w:rPr>
          <w:rFonts w:ascii="Times New Roman" w:eastAsia="標楷體" w:hAnsi="Times New Roman" w:cs="Times New Roman"/>
          <w:color w:val="000000" w:themeColor="text1"/>
          <w:sz w:val="28"/>
          <w:szCs w:val="28"/>
        </w:rPr>
        <w:t>建議</w:t>
      </w:r>
      <w:r w:rsidR="00427549" w:rsidRPr="00AF1369">
        <w:rPr>
          <w:rFonts w:ascii="Times New Roman" w:eastAsia="標楷體" w:hAnsi="Times New Roman" w:cs="Times New Roman" w:hint="eastAsia"/>
          <w:color w:val="000000" w:themeColor="text1"/>
          <w:sz w:val="28"/>
          <w:szCs w:val="28"/>
        </w:rPr>
        <w:t>的</w:t>
      </w:r>
      <w:r w:rsidRPr="00AF1369">
        <w:rPr>
          <w:rFonts w:ascii="Times New Roman" w:eastAsia="標楷體" w:hAnsi="Times New Roman" w:cs="Times New Roman"/>
          <w:color w:val="000000" w:themeColor="text1"/>
          <w:sz w:val="28"/>
          <w:szCs w:val="28"/>
        </w:rPr>
        <w:t>基本架構及各段落撰寫重點，</w:t>
      </w:r>
      <w:r w:rsidR="00427549" w:rsidRPr="00AF1369">
        <w:rPr>
          <w:rFonts w:ascii="Times New Roman" w:eastAsia="標楷體" w:hAnsi="Times New Roman" w:cs="Times New Roman" w:hint="eastAsia"/>
          <w:color w:val="000000" w:themeColor="text1"/>
          <w:sz w:val="28"/>
          <w:szCs w:val="28"/>
        </w:rPr>
        <w:t>更盼</w:t>
      </w:r>
      <w:r w:rsidR="000624B4" w:rsidRPr="00AF1369">
        <w:rPr>
          <w:rFonts w:ascii="Times New Roman" w:eastAsia="標楷體" w:hAnsi="Times New Roman" w:cs="Times New Roman" w:hint="eastAsia"/>
          <w:color w:val="000000" w:themeColor="text1"/>
          <w:sz w:val="28"/>
          <w:szCs w:val="28"/>
        </w:rPr>
        <w:t>受訓人員</w:t>
      </w:r>
      <w:r w:rsidRPr="00AF1369">
        <w:rPr>
          <w:rFonts w:ascii="Times New Roman" w:eastAsia="標楷體" w:hAnsi="Times New Roman" w:cs="Times New Roman"/>
          <w:color w:val="000000" w:themeColor="text1"/>
          <w:sz w:val="28"/>
          <w:szCs w:val="28"/>
        </w:rPr>
        <w:t>能</w:t>
      </w:r>
      <w:r w:rsidR="000624B4" w:rsidRPr="00AF1369">
        <w:rPr>
          <w:rFonts w:ascii="Times New Roman" w:eastAsia="標楷體" w:hAnsi="Times New Roman" w:cs="Times New Roman" w:hint="eastAsia"/>
          <w:color w:val="000000" w:themeColor="text1"/>
          <w:sz w:val="28"/>
          <w:szCs w:val="28"/>
        </w:rPr>
        <w:t>跳脫</w:t>
      </w:r>
      <w:proofErr w:type="gramStart"/>
      <w:r w:rsidR="00427549" w:rsidRPr="00AF1369">
        <w:rPr>
          <w:rFonts w:ascii="Times New Roman" w:eastAsia="標楷體" w:hAnsi="Times New Roman" w:cs="Times New Roman" w:hint="eastAsia"/>
          <w:color w:val="000000" w:themeColor="text1"/>
          <w:sz w:val="28"/>
          <w:szCs w:val="28"/>
        </w:rPr>
        <w:t>窠</w:t>
      </w:r>
      <w:proofErr w:type="gramEnd"/>
      <w:r w:rsidR="00427549" w:rsidRPr="00AF1369">
        <w:rPr>
          <w:rFonts w:ascii="Times New Roman" w:eastAsia="標楷體" w:hAnsi="Times New Roman" w:cs="Times New Roman" w:hint="eastAsia"/>
          <w:color w:val="000000" w:themeColor="text1"/>
          <w:sz w:val="28"/>
          <w:szCs w:val="28"/>
        </w:rPr>
        <w:t>臼</w:t>
      </w:r>
      <w:r w:rsidR="000624B4"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color w:val="000000" w:themeColor="text1"/>
          <w:sz w:val="28"/>
          <w:szCs w:val="28"/>
        </w:rPr>
        <w:t>創新的思</w:t>
      </w:r>
      <w:r w:rsidR="00727F39" w:rsidRPr="00AF1369">
        <w:rPr>
          <w:rFonts w:ascii="Times New Roman" w:eastAsia="標楷體" w:hAnsi="Times New Roman" w:cs="Times New Roman" w:hint="eastAsia"/>
          <w:color w:val="000000" w:themeColor="text1"/>
          <w:sz w:val="28"/>
          <w:szCs w:val="28"/>
        </w:rPr>
        <w:t>維</w:t>
      </w:r>
      <w:r w:rsidR="00427549" w:rsidRPr="00AF1369">
        <w:rPr>
          <w:rFonts w:ascii="Times New Roman" w:eastAsia="標楷體" w:hAnsi="Times New Roman" w:cs="Times New Roman" w:hint="eastAsia"/>
          <w:color w:val="000000" w:themeColor="text1"/>
          <w:sz w:val="28"/>
          <w:szCs w:val="28"/>
        </w:rPr>
        <w:t>和</w:t>
      </w:r>
      <w:r w:rsidRPr="00AF1369">
        <w:rPr>
          <w:rFonts w:ascii="Times New Roman" w:eastAsia="標楷體" w:hAnsi="Times New Roman" w:cs="Times New Roman"/>
          <w:color w:val="000000" w:themeColor="text1"/>
          <w:sz w:val="28"/>
          <w:szCs w:val="28"/>
        </w:rPr>
        <w:t>方法</w:t>
      </w:r>
      <w:r w:rsidR="00427549" w:rsidRPr="00AF1369">
        <w:rPr>
          <w:rFonts w:ascii="Times New Roman" w:eastAsia="標楷體" w:hAnsi="Times New Roman" w:cs="Times New Roman" w:hint="eastAsia"/>
          <w:color w:val="000000" w:themeColor="text1"/>
          <w:sz w:val="28"/>
          <w:szCs w:val="28"/>
        </w:rPr>
        <w:t>來</w:t>
      </w:r>
      <w:r w:rsidRPr="00AF1369">
        <w:rPr>
          <w:rFonts w:ascii="Times New Roman" w:eastAsia="標楷體" w:hAnsi="Times New Roman" w:cs="Times New Roman"/>
          <w:color w:val="000000" w:themeColor="text1"/>
          <w:sz w:val="28"/>
          <w:szCs w:val="28"/>
        </w:rPr>
        <w:t>研究政策議題與個案，並嘗試提出創新的解決建議。</w:t>
      </w:r>
      <w:r w:rsidR="000A17D2" w:rsidRPr="00AF1369">
        <w:rPr>
          <w:rFonts w:ascii="Times New Roman" w:eastAsia="標楷體" w:hAnsi="Times New Roman" w:cs="Times New Roman"/>
          <w:color w:val="000000" w:themeColor="text1"/>
          <w:sz w:val="28"/>
          <w:szCs w:val="28"/>
        </w:rPr>
        <w:t>所謂「創新」即既有之相關實務或研究</w:t>
      </w:r>
      <w:r w:rsidR="00427549" w:rsidRPr="00AF1369">
        <w:rPr>
          <w:rFonts w:ascii="Times New Roman" w:eastAsia="標楷體" w:hAnsi="Times New Roman" w:cs="Times New Roman" w:hint="eastAsia"/>
          <w:color w:val="000000" w:themeColor="text1"/>
          <w:sz w:val="28"/>
          <w:szCs w:val="28"/>
        </w:rPr>
        <w:t>，所</w:t>
      </w:r>
      <w:r w:rsidR="000A17D2" w:rsidRPr="00AF1369">
        <w:rPr>
          <w:rFonts w:ascii="Times New Roman" w:eastAsia="標楷體" w:hAnsi="Times New Roman" w:cs="Times New Roman"/>
          <w:color w:val="000000" w:themeColor="text1"/>
          <w:sz w:val="28"/>
          <w:szCs w:val="28"/>
        </w:rPr>
        <w:t>未曾發生或運用的點子、方法或策略</w:t>
      </w:r>
      <w:r w:rsidR="00427549" w:rsidRPr="00AF1369">
        <w:rPr>
          <w:rFonts w:ascii="Times New Roman" w:eastAsia="標楷體" w:hAnsi="Times New Roman" w:cs="Times New Roman" w:hint="eastAsia"/>
          <w:color w:val="000000" w:themeColor="text1"/>
          <w:sz w:val="28"/>
          <w:szCs w:val="28"/>
        </w:rPr>
        <w:t>。</w:t>
      </w:r>
      <w:r w:rsidR="000624B4" w:rsidRPr="00AF1369">
        <w:rPr>
          <w:rFonts w:ascii="Times New Roman" w:eastAsia="標楷體" w:hAnsi="Times New Roman" w:cs="Times New Roman" w:hint="eastAsia"/>
          <w:color w:val="000000" w:themeColor="text1"/>
          <w:sz w:val="28"/>
          <w:szCs w:val="28"/>
        </w:rPr>
        <w:t>建議</w:t>
      </w:r>
      <w:r w:rsidR="00087B25" w:rsidRPr="00AF1369">
        <w:rPr>
          <w:rFonts w:ascii="Times New Roman" w:eastAsia="標楷體" w:hAnsi="Times New Roman" w:cs="Times New Roman"/>
          <w:color w:val="000000" w:themeColor="text1"/>
          <w:sz w:val="28"/>
          <w:szCs w:val="28"/>
        </w:rPr>
        <w:t>可多方參考文獻或透過小組腦力激盪方式，產出創新的成果</w:t>
      </w:r>
      <w:r w:rsidR="000A17D2" w:rsidRPr="00AF1369">
        <w:rPr>
          <w:rFonts w:ascii="Times New Roman" w:eastAsia="標楷體" w:hAnsi="Times New Roman" w:cs="Times New Roman"/>
          <w:color w:val="000000" w:themeColor="text1"/>
          <w:sz w:val="28"/>
          <w:szCs w:val="28"/>
        </w:rPr>
        <w:t>。</w:t>
      </w:r>
    </w:p>
    <w:p w14:paraId="668CE501" w14:textId="77777777" w:rsidR="00013EF6" w:rsidRPr="00AF1369" w:rsidRDefault="00013EF6"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善用</w:t>
      </w:r>
      <w:r w:rsidR="00A45FCF" w:rsidRPr="00AF1369">
        <w:rPr>
          <w:rFonts w:ascii="Times New Roman" w:eastAsia="標楷體" w:hAnsi="Times New Roman" w:cs="Times New Roman" w:hint="eastAsia"/>
          <w:b/>
          <w:color w:val="000000" w:themeColor="text1"/>
          <w:sz w:val="28"/>
          <w:szCs w:val="28"/>
        </w:rPr>
        <w:t>分析</w:t>
      </w:r>
      <w:r w:rsidRPr="00AF1369">
        <w:rPr>
          <w:rFonts w:ascii="Times New Roman" w:eastAsia="標楷體" w:hAnsi="Times New Roman" w:cs="Times New Roman"/>
          <w:b/>
          <w:color w:val="000000" w:themeColor="text1"/>
          <w:sz w:val="28"/>
          <w:szCs w:val="28"/>
        </w:rPr>
        <w:t>概念進行分析、詮釋與建議</w:t>
      </w:r>
    </w:p>
    <w:p w14:paraId="463A37F2" w14:textId="77777777" w:rsidR="00954433" w:rsidRPr="00AF1369" w:rsidRDefault="00C5400B"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在訓練的相關課程中，</w:t>
      </w:r>
      <w:r w:rsidR="000624B4" w:rsidRPr="00AF1369">
        <w:rPr>
          <w:rFonts w:ascii="Times New Roman" w:eastAsia="標楷體" w:hAnsi="Times New Roman" w:cs="Times New Roman" w:hint="eastAsia"/>
          <w:color w:val="000000" w:themeColor="text1"/>
          <w:sz w:val="28"/>
          <w:szCs w:val="28"/>
        </w:rPr>
        <w:t>受訓人員</w:t>
      </w:r>
      <w:r w:rsidRPr="00AF1369">
        <w:rPr>
          <w:rFonts w:ascii="Times New Roman" w:eastAsia="標楷體" w:hAnsi="Times New Roman" w:cs="Times New Roman"/>
          <w:color w:val="000000" w:themeColor="text1"/>
          <w:sz w:val="28"/>
          <w:szCs w:val="28"/>
        </w:rPr>
        <w:t>既已學習許多政策分析或公務領域重要的理論</w:t>
      </w:r>
      <w:r w:rsidR="00C4621A" w:rsidRPr="00AF1369">
        <w:rPr>
          <w:rFonts w:ascii="Times New Roman" w:eastAsia="標楷體" w:hAnsi="Times New Roman" w:cs="Times New Roman" w:hint="eastAsia"/>
          <w:color w:val="000000" w:themeColor="text1"/>
          <w:sz w:val="28"/>
          <w:szCs w:val="28"/>
        </w:rPr>
        <w:t>或分析概念</w:t>
      </w:r>
      <w:r w:rsidRPr="00AF1369">
        <w:rPr>
          <w:rFonts w:ascii="Times New Roman" w:eastAsia="標楷體" w:hAnsi="Times New Roman" w:cs="Times New Roman"/>
          <w:color w:val="000000" w:themeColor="text1"/>
          <w:sz w:val="28"/>
          <w:szCs w:val="28"/>
        </w:rPr>
        <w:t>，</w:t>
      </w:r>
      <w:r w:rsidR="000624B4" w:rsidRPr="00AF1369">
        <w:rPr>
          <w:rFonts w:ascii="Times New Roman" w:eastAsia="標楷體" w:hAnsi="Times New Roman" w:cs="Times New Roman"/>
          <w:color w:val="000000" w:themeColor="text1"/>
          <w:sz w:val="28"/>
          <w:szCs w:val="28"/>
        </w:rPr>
        <w:t>如能將</w:t>
      </w:r>
      <w:r w:rsidR="000624B4" w:rsidRPr="00AF1369">
        <w:rPr>
          <w:rFonts w:ascii="Times New Roman" w:eastAsia="標楷體" w:hAnsi="Times New Roman" w:cs="Times New Roman" w:hint="eastAsia"/>
          <w:color w:val="000000" w:themeColor="text1"/>
          <w:sz w:val="28"/>
          <w:szCs w:val="28"/>
        </w:rPr>
        <w:t>訓練</w:t>
      </w:r>
      <w:r w:rsidR="000624B4" w:rsidRPr="00AF1369">
        <w:rPr>
          <w:rFonts w:ascii="Times New Roman" w:eastAsia="標楷體" w:hAnsi="Times New Roman" w:cs="Times New Roman"/>
          <w:color w:val="000000" w:themeColor="text1"/>
          <w:sz w:val="28"/>
          <w:szCs w:val="28"/>
        </w:rPr>
        <w:t>課程所學運用於實際案例，</w:t>
      </w:r>
      <w:r w:rsidR="00427549" w:rsidRPr="00AF1369">
        <w:rPr>
          <w:rFonts w:ascii="Times New Roman" w:eastAsia="標楷體" w:hAnsi="Times New Roman" w:cs="Times New Roman" w:hint="eastAsia"/>
          <w:color w:val="000000" w:themeColor="text1"/>
          <w:sz w:val="28"/>
          <w:szCs w:val="28"/>
        </w:rPr>
        <w:t>應能有助於</w:t>
      </w:r>
      <w:r w:rsidR="00427549" w:rsidRPr="00AF1369">
        <w:rPr>
          <w:rFonts w:ascii="Times New Roman" w:eastAsia="標楷體" w:hAnsi="Times New Roman" w:cs="Times New Roman"/>
          <w:color w:val="000000" w:themeColor="text1"/>
          <w:sz w:val="28"/>
          <w:szCs w:val="28"/>
        </w:rPr>
        <w:t>提升</w:t>
      </w:r>
      <w:r w:rsidR="000624B4" w:rsidRPr="00AF1369">
        <w:rPr>
          <w:rFonts w:ascii="Times New Roman" w:eastAsia="標楷體" w:hAnsi="Times New Roman" w:cs="Times New Roman"/>
          <w:color w:val="000000" w:themeColor="text1"/>
          <w:sz w:val="28"/>
          <w:szCs w:val="28"/>
        </w:rPr>
        <w:t>學習成效與</w:t>
      </w:r>
      <w:r w:rsidR="00427549" w:rsidRPr="00AF1369">
        <w:rPr>
          <w:rFonts w:ascii="Times New Roman" w:eastAsia="標楷體" w:hAnsi="Times New Roman" w:cs="Times New Roman" w:hint="eastAsia"/>
          <w:color w:val="000000" w:themeColor="text1"/>
          <w:sz w:val="28"/>
          <w:szCs w:val="28"/>
        </w:rPr>
        <w:t>工作</w:t>
      </w:r>
      <w:r w:rsidR="000624B4" w:rsidRPr="00AF1369">
        <w:rPr>
          <w:rFonts w:ascii="Times New Roman" w:eastAsia="標楷體" w:hAnsi="Times New Roman" w:cs="Times New Roman"/>
          <w:color w:val="000000" w:themeColor="text1"/>
          <w:sz w:val="28"/>
          <w:szCs w:val="28"/>
        </w:rPr>
        <w:t>能力。</w:t>
      </w:r>
      <w:r w:rsidR="007A62E7" w:rsidRPr="00AF1369">
        <w:rPr>
          <w:rFonts w:ascii="Times New Roman" w:eastAsia="標楷體" w:hAnsi="Times New Roman" w:cs="Times New Roman" w:hint="eastAsia"/>
          <w:color w:val="000000" w:themeColor="text1"/>
          <w:sz w:val="28"/>
          <w:szCs w:val="28"/>
        </w:rPr>
        <w:t>受訓人員</w:t>
      </w:r>
      <w:r w:rsidRPr="00AF1369">
        <w:rPr>
          <w:rFonts w:ascii="Times New Roman" w:eastAsia="標楷體" w:hAnsi="Times New Roman" w:cs="Times New Roman"/>
          <w:color w:val="000000" w:themeColor="text1"/>
          <w:sz w:val="28"/>
          <w:szCs w:val="28"/>
        </w:rPr>
        <w:t>如</w:t>
      </w:r>
      <w:r w:rsidR="007944F3" w:rsidRPr="00AF1369">
        <w:rPr>
          <w:rFonts w:ascii="Times New Roman" w:eastAsia="標楷體" w:hAnsi="Times New Roman" w:cs="Times New Roman"/>
          <w:color w:val="000000" w:themeColor="text1"/>
          <w:sz w:val="28"/>
          <w:szCs w:val="28"/>
        </w:rPr>
        <w:t>能</w:t>
      </w:r>
      <w:r w:rsidR="00427549" w:rsidRPr="00AF1369">
        <w:rPr>
          <w:rFonts w:ascii="Times New Roman" w:eastAsia="標楷體" w:hAnsi="Times New Roman" w:cs="Times New Roman" w:hint="eastAsia"/>
          <w:color w:val="000000" w:themeColor="text1"/>
          <w:sz w:val="28"/>
          <w:szCs w:val="28"/>
        </w:rPr>
        <w:t>連結</w:t>
      </w:r>
      <w:r w:rsidRPr="00AF1369">
        <w:rPr>
          <w:rFonts w:ascii="Times New Roman" w:eastAsia="標楷體" w:hAnsi="Times New Roman" w:cs="Times New Roman"/>
          <w:color w:val="000000" w:themeColor="text1"/>
          <w:sz w:val="28"/>
          <w:szCs w:val="28"/>
        </w:rPr>
        <w:t>實務與</w:t>
      </w:r>
      <w:r w:rsidR="007A62E7" w:rsidRPr="00AF1369">
        <w:rPr>
          <w:rFonts w:ascii="Times New Roman" w:eastAsia="標楷體" w:hAnsi="Times New Roman" w:cs="Times New Roman" w:hint="eastAsia"/>
          <w:color w:val="000000" w:themeColor="text1"/>
          <w:sz w:val="28"/>
          <w:szCs w:val="28"/>
        </w:rPr>
        <w:t>所學</w:t>
      </w:r>
      <w:r w:rsidR="00A45FCF" w:rsidRPr="00AF1369">
        <w:rPr>
          <w:rFonts w:ascii="Times New Roman" w:eastAsia="標楷體" w:hAnsi="Times New Roman" w:cs="Times New Roman" w:hint="eastAsia"/>
          <w:color w:val="000000" w:themeColor="text1"/>
          <w:sz w:val="28"/>
          <w:szCs w:val="28"/>
        </w:rPr>
        <w:t>分析概念</w:t>
      </w:r>
      <w:r w:rsidRPr="00AF1369">
        <w:rPr>
          <w:rFonts w:ascii="Times New Roman" w:eastAsia="標楷體" w:hAnsi="Times New Roman" w:cs="Times New Roman"/>
          <w:color w:val="000000" w:themeColor="text1"/>
          <w:sz w:val="28"/>
          <w:szCs w:val="28"/>
        </w:rPr>
        <w:t>，更</w:t>
      </w:r>
      <w:r w:rsidR="00427549" w:rsidRPr="00AF1369">
        <w:rPr>
          <w:rFonts w:ascii="Times New Roman" w:eastAsia="標楷體" w:hAnsi="Times New Roman" w:cs="Times New Roman" w:hint="eastAsia"/>
          <w:color w:val="000000" w:themeColor="text1"/>
          <w:sz w:val="28"/>
          <w:szCs w:val="28"/>
        </w:rPr>
        <w:t>能</w:t>
      </w:r>
      <w:r w:rsidRPr="00AF1369">
        <w:rPr>
          <w:rFonts w:ascii="Times New Roman" w:eastAsia="標楷體" w:hAnsi="Times New Roman" w:cs="Times New Roman"/>
          <w:color w:val="000000" w:themeColor="text1"/>
          <w:sz w:val="28"/>
          <w:szCs w:val="28"/>
        </w:rPr>
        <w:t>強化</w:t>
      </w:r>
      <w:r w:rsidR="007A62E7" w:rsidRPr="00AF1369">
        <w:rPr>
          <w:rFonts w:ascii="Times New Roman" w:eastAsia="標楷體" w:hAnsi="Times New Roman" w:cs="Times New Roman" w:hint="eastAsia"/>
          <w:color w:val="000000" w:themeColor="text1"/>
          <w:sz w:val="28"/>
          <w:szCs w:val="28"/>
        </w:rPr>
        <w:t>專題報告的</w:t>
      </w:r>
      <w:r w:rsidRPr="00AF1369">
        <w:rPr>
          <w:rFonts w:ascii="Times New Roman" w:eastAsia="標楷體" w:hAnsi="Times New Roman" w:cs="Times New Roman"/>
          <w:color w:val="000000" w:themeColor="text1"/>
          <w:sz w:val="28"/>
          <w:szCs w:val="28"/>
        </w:rPr>
        <w:t>論述</w:t>
      </w:r>
      <w:r w:rsidR="00391671" w:rsidRPr="00AF1369">
        <w:rPr>
          <w:rFonts w:ascii="Times New Roman" w:eastAsia="標楷體" w:hAnsi="Times New Roman" w:cs="Times New Roman"/>
          <w:color w:val="000000" w:themeColor="text1"/>
          <w:sz w:val="28"/>
          <w:szCs w:val="28"/>
        </w:rPr>
        <w:t>根據與結構性</w:t>
      </w:r>
      <w:r w:rsidR="007A62E7" w:rsidRPr="00AF1369">
        <w:rPr>
          <w:rFonts w:ascii="Times New Roman" w:eastAsia="標楷體" w:hAnsi="Times New Roman" w:cs="Times New Roman" w:hint="eastAsia"/>
          <w:color w:val="000000" w:themeColor="text1"/>
          <w:sz w:val="28"/>
          <w:szCs w:val="28"/>
        </w:rPr>
        <w:t>，</w:t>
      </w:r>
      <w:r w:rsidR="007944F3" w:rsidRPr="00AF1369">
        <w:rPr>
          <w:rFonts w:ascii="Times New Roman" w:eastAsia="標楷體" w:hAnsi="Times New Roman" w:cs="Times New Roman"/>
          <w:color w:val="000000" w:themeColor="text1"/>
          <w:sz w:val="28"/>
          <w:szCs w:val="28"/>
        </w:rPr>
        <w:t>尤其在現況分析、問題檢討、解決建議等部分</w:t>
      </w:r>
      <w:r w:rsidR="00875479" w:rsidRPr="00AF1369">
        <w:rPr>
          <w:rFonts w:ascii="Times New Roman" w:eastAsia="標楷體" w:hAnsi="Times New Roman" w:cs="Times New Roman"/>
          <w:color w:val="000000" w:themeColor="text1"/>
          <w:sz w:val="28"/>
          <w:szCs w:val="28"/>
        </w:rPr>
        <w:t>，</w:t>
      </w:r>
      <w:r w:rsidR="007A62E7" w:rsidRPr="00AF1369">
        <w:rPr>
          <w:rFonts w:ascii="Times New Roman" w:eastAsia="標楷體" w:hAnsi="Times New Roman" w:cs="Times New Roman" w:hint="eastAsia"/>
          <w:color w:val="000000" w:themeColor="text1"/>
          <w:sz w:val="28"/>
          <w:szCs w:val="28"/>
        </w:rPr>
        <w:t>如</w:t>
      </w:r>
      <w:r w:rsidR="00875479" w:rsidRPr="00AF1369">
        <w:rPr>
          <w:rFonts w:ascii="Times New Roman" w:eastAsia="標楷體" w:hAnsi="Times New Roman" w:cs="Times New Roman"/>
          <w:color w:val="000000" w:themeColor="text1"/>
          <w:sz w:val="28"/>
          <w:szCs w:val="28"/>
        </w:rPr>
        <w:t>在分析、詮釋或建議時，能引述妥適的</w:t>
      </w:r>
      <w:r w:rsidR="00A45FCF" w:rsidRPr="00AF1369">
        <w:rPr>
          <w:rFonts w:ascii="Times New Roman" w:eastAsia="標楷體" w:hAnsi="Times New Roman" w:cs="Times New Roman" w:hint="eastAsia"/>
          <w:color w:val="000000" w:themeColor="text1"/>
          <w:sz w:val="28"/>
          <w:szCs w:val="28"/>
        </w:rPr>
        <w:t>分析</w:t>
      </w:r>
      <w:r w:rsidR="00875479" w:rsidRPr="00AF1369">
        <w:rPr>
          <w:rFonts w:ascii="Times New Roman" w:eastAsia="標楷體" w:hAnsi="Times New Roman" w:cs="Times New Roman"/>
          <w:color w:val="000000" w:themeColor="text1"/>
          <w:sz w:val="28"/>
          <w:szCs w:val="28"/>
        </w:rPr>
        <w:t>概念作為</w:t>
      </w:r>
      <w:r w:rsidR="007A62E7" w:rsidRPr="00AF1369">
        <w:rPr>
          <w:rFonts w:ascii="Times New Roman" w:eastAsia="標楷體" w:hAnsi="Times New Roman" w:cs="Times New Roman" w:hint="eastAsia"/>
          <w:color w:val="000000" w:themeColor="text1"/>
          <w:sz w:val="28"/>
          <w:szCs w:val="28"/>
        </w:rPr>
        <w:t>專題報告</w:t>
      </w:r>
      <w:r w:rsidR="00875479" w:rsidRPr="00AF1369">
        <w:rPr>
          <w:rFonts w:ascii="Times New Roman" w:eastAsia="標楷體" w:hAnsi="Times New Roman" w:cs="Times New Roman"/>
          <w:color w:val="000000" w:themeColor="text1"/>
          <w:sz w:val="28"/>
          <w:szCs w:val="28"/>
        </w:rPr>
        <w:t>論述的架構或依據，</w:t>
      </w:r>
      <w:r w:rsidR="00631148" w:rsidRPr="00AF1369">
        <w:rPr>
          <w:rFonts w:ascii="Times New Roman" w:eastAsia="標楷體" w:hAnsi="Times New Roman" w:cs="Times New Roman"/>
          <w:color w:val="000000" w:themeColor="text1"/>
          <w:sz w:val="28"/>
          <w:szCs w:val="28"/>
        </w:rPr>
        <w:t>則更能彰顯領域專業</w:t>
      </w:r>
      <w:r w:rsidR="00875479" w:rsidRPr="00AF1369">
        <w:rPr>
          <w:rFonts w:ascii="Times New Roman" w:eastAsia="標楷體" w:hAnsi="Times New Roman" w:cs="Times New Roman"/>
          <w:color w:val="000000" w:themeColor="text1"/>
          <w:sz w:val="28"/>
          <w:szCs w:val="28"/>
        </w:rPr>
        <w:t>。</w:t>
      </w:r>
    </w:p>
    <w:p w14:paraId="42811DEC" w14:textId="77777777" w:rsidR="00E86F95" w:rsidRPr="00AF1369"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6E65CCDC" w14:textId="77777777" w:rsidR="00CA4584" w:rsidRPr="00AF1369" w:rsidRDefault="00CA4584"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527103DD" w14:textId="77777777" w:rsidR="00DF48DC" w:rsidRPr="00AF1369" w:rsidRDefault="001C4C4E"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hint="eastAsia"/>
          <w:b/>
          <w:color w:val="000000" w:themeColor="text1"/>
          <w:sz w:val="28"/>
          <w:szCs w:val="28"/>
        </w:rPr>
        <w:lastRenderedPageBreak/>
        <w:t>善用</w:t>
      </w:r>
      <w:r w:rsidR="000A2C63" w:rsidRPr="00AF1369">
        <w:rPr>
          <w:rFonts w:ascii="Times New Roman" w:eastAsia="標楷體" w:hAnsi="Times New Roman" w:cs="Times New Roman"/>
          <w:b/>
          <w:color w:val="000000" w:themeColor="text1"/>
          <w:sz w:val="28"/>
          <w:szCs w:val="28"/>
        </w:rPr>
        <w:t>研究方法所蒐集</w:t>
      </w:r>
      <w:r w:rsidRPr="00AF1369">
        <w:rPr>
          <w:rFonts w:ascii="Times New Roman" w:eastAsia="標楷體" w:hAnsi="Times New Roman" w:cs="Times New Roman" w:hint="eastAsia"/>
          <w:b/>
          <w:color w:val="000000" w:themeColor="text1"/>
          <w:sz w:val="28"/>
          <w:szCs w:val="28"/>
        </w:rPr>
        <w:t>之</w:t>
      </w:r>
      <w:r w:rsidR="000A2C63" w:rsidRPr="00AF1369">
        <w:rPr>
          <w:rFonts w:ascii="Times New Roman" w:eastAsia="標楷體" w:hAnsi="Times New Roman" w:cs="Times New Roman"/>
          <w:b/>
          <w:color w:val="000000" w:themeColor="text1"/>
          <w:sz w:val="28"/>
          <w:szCs w:val="28"/>
        </w:rPr>
        <w:t>資料</w:t>
      </w:r>
      <w:r w:rsidR="008702FA" w:rsidRPr="00AF1369">
        <w:rPr>
          <w:rFonts w:ascii="Times New Roman" w:eastAsia="標楷體" w:hAnsi="Times New Roman" w:cs="Times New Roman" w:hint="eastAsia"/>
          <w:b/>
          <w:color w:val="000000" w:themeColor="text1"/>
          <w:sz w:val="28"/>
          <w:szCs w:val="28"/>
        </w:rPr>
        <w:t>據以研判</w:t>
      </w:r>
      <w:r w:rsidR="000A2C63" w:rsidRPr="00AF1369">
        <w:rPr>
          <w:rFonts w:ascii="Times New Roman" w:eastAsia="標楷體" w:hAnsi="Times New Roman" w:cs="Times New Roman"/>
          <w:b/>
          <w:color w:val="000000" w:themeColor="text1"/>
          <w:sz w:val="28"/>
          <w:szCs w:val="28"/>
        </w:rPr>
        <w:t>、詮釋與建議</w:t>
      </w:r>
    </w:p>
    <w:p w14:paraId="54AE1D82" w14:textId="77777777" w:rsidR="0098007E" w:rsidRPr="00AF1369" w:rsidRDefault="00631148"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政策的分析</w:t>
      </w:r>
      <w:r w:rsidR="00CD08E7" w:rsidRPr="00AF1369">
        <w:rPr>
          <w:rFonts w:ascii="Times New Roman" w:eastAsia="標楷體" w:hAnsi="Times New Roman" w:cs="Times New Roman"/>
          <w:color w:val="000000" w:themeColor="text1"/>
          <w:sz w:val="28"/>
          <w:szCs w:val="28"/>
        </w:rPr>
        <w:t>不應只是主觀</w:t>
      </w:r>
      <w:r w:rsidR="00EE22D1" w:rsidRPr="00AF1369">
        <w:rPr>
          <w:rFonts w:ascii="Times New Roman" w:eastAsia="標楷體" w:hAnsi="Times New Roman" w:cs="Times New Roman"/>
          <w:color w:val="000000" w:themeColor="text1"/>
          <w:sz w:val="28"/>
          <w:szCs w:val="28"/>
        </w:rPr>
        <w:t>的</w:t>
      </w:r>
      <w:r w:rsidR="00CD08E7" w:rsidRPr="00AF1369">
        <w:rPr>
          <w:rFonts w:ascii="Times New Roman" w:eastAsia="標楷體" w:hAnsi="Times New Roman" w:cs="Times New Roman"/>
          <w:color w:val="000000" w:themeColor="text1"/>
          <w:sz w:val="28"/>
          <w:szCs w:val="28"/>
        </w:rPr>
        <w:t>意見主張，而</w:t>
      </w:r>
      <w:r w:rsidRPr="00AF1369">
        <w:rPr>
          <w:rFonts w:ascii="Times New Roman" w:eastAsia="標楷體" w:hAnsi="Times New Roman" w:cs="Times New Roman"/>
          <w:color w:val="000000" w:themeColor="text1"/>
          <w:sz w:val="28"/>
          <w:szCs w:val="28"/>
        </w:rPr>
        <w:t>應力求</w:t>
      </w:r>
      <w:r w:rsidR="008702FA" w:rsidRPr="00AF1369">
        <w:rPr>
          <w:rFonts w:ascii="Times New Roman" w:eastAsia="標楷體" w:hAnsi="Times New Roman" w:cs="Times New Roman" w:hint="eastAsia"/>
          <w:color w:val="000000" w:themeColor="text1"/>
          <w:sz w:val="28"/>
          <w:szCs w:val="28"/>
        </w:rPr>
        <w:t>以</w:t>
      </w:r>
      <w:r w:rsidRPr="00AF1369">
        <w:rPr>
          <w:rFonts w:ascii="Times New Roman" w:eastAsia="標楷體" w:hAnsi="Times New Roman" w:cs="Times New Roman"/>
          <w:color w:val="000000" w:themeColor="text1"/>
          <w:sz w:val="28"/>
          <w:szCs w:val="28"/>
        </w:rPr>
        <w:t>證</w:t>
      </w:r>
      <w:r w:rsidR="008702FA" w:rsidRPr="00AF1369">
        <w:rPr>
          <w:rFonts w:ascii="Times New Roman" w:eastAsia="標楷體" w:hAnsi="Times New Roman" w:cs="Times New Roman" w:hint="eastAsia"/>
          <w:color w:val="000000" w:themeColor="text1"/>
          <w:sz w:val="28"/>
          <w:szCs w:val="28"/>
        </w:rPr>
        <w:t>據為</w:t>
      </w:r>
      <w:r w:rsidRPr="00AF1369">
        <w:rPr>
          <w:rFonts w:ascii="Times New Roman" w:eastAsia="標楷體" w:hAnsi="Times New Roman" w:cs="Times New Roman"/>
          <w:color w:val="000000" w:themeColor="text1"/>
          <w:sz w:val="28"/>
          <w:szCs w:val="28"/>
        </w:rPr>
        <w:t>基礎（</w:t>
      </w:r>
      <w:r w:rsidRPr="00AF1369">
        <w:rPr>
          <w:rFonts w:ascii="Times New Roman" w:eastAsia="標楷體" w:hAnsi="Times New Roman" w:cs="Times New Roman"/>
          <w:color w:val="000000" w:themeColor="text1"/>
          <w:sz w:val="28"/>
          <w:szCs w:val="28"/>
        </w:rPr>
        <w:t>evidence-based</w:t>
      </w:r>
      <w:r w:rsidRPr="00AF1369">
        <w:rPr>
          <w:rFonts w:ascii="Times New Roman" w:eastAsia="標楷體" w:hAnsi="Times New Roman" w:cs="Times New Roman"/>
          <w:color w:val="000000" w:themeColor="text1"/>
          <w:sz w:val="28"/>
          <w:szCs w:val="28"/>
        </w:rPr>
        <w:t>）</w:t>
      </w:r>
      <w:r w:rsidR="00D361FC" w:rsidRPr="00AF1369">
        <w:rPr>
          <w:rFonts w:ascii="Times New Roman" w:eastAsia="標楷體" w:hAnsi="Times New Roman" w:cs="Times New Roman"/>
          <w:color w:val="000000" w:themeColor="text1"/>
          <w:sz w:val="28"/>
          <w:szCs w:val="28"/>
        </w:rPr>
        <w:t>，</w:t>
      </w:r>
      <w:r w:rsidR="00400995" w:rsidRPr="00AF1369">
        <w:rPr>
          <w:rFonts w:ascii="Times New Roman" w:eastAsia="標楷體" w:hAnsi="Times New Roman" w:cs="Times New Roman"/>
          <w:color w:val="000000" w:themeColor="text1"/>
          <w:sz w:val="28"/>
          <w:szCs w:val="28"/>
        </w:rPr>
        <w:t>即依據透過量化或質化研究</w:t>
      </w:r>
      <w:proofErr w:type="gramStart"/>
      <w:r w:rsidR="00400995" w:rsidRPr="00AF1369">
        <w:rPr>
          <w:rFonts w:ascii="Times New Roman" w:eastAsia="標楷體" w:hAnsi="Times New Roman" w:cs="Times New Roman"/>
          <w:color w:val="000000" w:themeColor="text1"/>
          <w:sz w:val="28"/>
          <w:szCs w:val="28"/>
        </w:rPr>
        <w:t>方法或</w:t>
      </w:r>
      <w:r w:rsidR="008702FA" w:rsidRPr="00AF1369">
        <w:rPr>
          <w:rFonts w:ascii="Times New Roman" w:eastAsia="標楷體" w:hAnsi="Times New Roman" w:cs="Times New Roman" w:hint="eastAsia"/>
          <w:color w:val="000000" w:themeColor="text1"/>
          <w:sz w:val="28"/>
          <w:szCs w:val="28"/>
        </w:rPr>
        <w:t>既存</w:t>
      </w:r>
      <w:proofErr w:type="gramEnd"/>
      <w:r w:rsidR="00FC4E87" w:rsidRPr="00AF1369">
        <w:rPr>
          <w:rFonts w:ascii="Times New Roman" w:eastAsia="標楷體" w:hAnsi="Times New Roman" w:cs="Times New Roman"/>
          <w:color w:val="000000" w:themeColor="text1"/>
          <w:sz w:val="28"/>
          <w:szCs w:val="28"/>
        </w:rPr>
        <w:t>資料</w:t>
      </w:r>
      <w:r w:rsidR="00400995" w:rsidRPr="00AF1369">
        <w:rPr>
          <w:rFonts w:ascii="Times New Roman" w:eastAsia="標楷體" w:hAnsi="Times New Roman" w:cs="Times New Roman"/>
          <w:color w:val="000000" w:themeColor="text1"/>
          <w:sz w:val="28"/>
          <w:szCs w:val="28"/>
        </w:rPr>
        <w:t>所取得之實徵資料（</w:t>
      </w:r>
      <w:r w:rsidR="00400995" w:rsidRPr="00AF1369">
        <w:rPr>
          <w:rFonts w:ascii="Times New Roman" w:eastAsia="標楷體" w:hAnsi="Times New Roman" w:cs="Times New Roman"/>
          <w:color w:val="000000" w:themeColor="text1"/>
          <w:sz w:val="28"/>
          <w:szCs w:val="28"/>
        </w:rPr>
        <w:t>empirical</w:t>
      </w:r>
      <w:r w:rsidR="00400995" w:rsidRPr="00AF1369">
        <w:rPr>
          <w:rFonts w:ascii="Times New Roman" w:eastAsia="標楷體" w:hAnsi="Times New Roman" w:cs="Times New Roman"/>
          <w:color w:val="000000" w:themeColor="text1"/>
          <w:sz w:val="28"/>
          <w:szCs w:val="28"/>
        </w:rPr>
        <w:t>）</w:t>
      </w:r>
      <w:r w:rsidR="00240D9A" w:rsidRPr="00AF1369">
        <w:rPr>
          <w:rFonts w:ascii="Times New Roman" w:eastAsia="標楷體" w:hAnsi="Times New Roman" w:cs="Times New Roman"/>
          <w:color w:val="000000" w:themeColor="text1"/>
          <w:sz w:val="28"/>
          <w:szCs w:val="28"/>
        </w:rPr>
        <w:t>，作為分析、詮釋與建議的基礎</w:t>
      </w:r>
      <w:r w:rsidR="002A0D3E" w:rsidRPr="00AF1369">
        <w:rPr>
          <w:rFonts w:ascii="Times New Roman" w:eastAsia="標楷體" w:hAnsi="Times New Roman" w:cs="Times New Roman"/>
          <w:color w:val="000000" w:themeColor="text1"/>
          <w:sz w:val="28"/>
          <w:szCs w:val="28"/>
        </w:rPr>
        <w:t>，強化研討成果的可信度、可行性與說服力</w:t>
      </w:r>
      <w:r w:rsidR="00CD08E7" w:rsidRPr="00AF1369">
        <w:rPr>
          <w:rFonts w:ascii="Times New Roman" w:eastAsia="標楷體" w:hAnsi="Times New Roman" w:cs="Times New Roman"/>
          <w:color w:val="000000" w:themeColor="text1"/>
          <w:sz w:val="28"/>
          <w:szCs w:val="28"/>
        </w:rPr>
        <w:t>。</w:t>
      </w:r>
      <w:r w:rsidR="007A62E7" w:rsidRPr="00AF1369">
        <w:rPr>
          <w:rFonts w:ascii="Times New Roman" w:eastAsia="標楷體" w:hAnsi="Times New Roman" w:cs="Times New Roman" w:hint="eastAsia"/>
          <w:color w:val="000000" w:themeColor="text1"/>
          <w:sz w:val="28"/>
          <w:szCs w:val="28"/>
        </w:rPr>
        <w:t>建議</w:t>
      </w:r>
      <w:r w:rsidR="00EE22D1" w:rsidRPr="00AF1369">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14:paraId="36AEF778" w14:textId="77777777" w:rsidR="000A2C63" w:rsidRPr="00AF1369" w:rsidRDefault="00013EF6"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善用</w:t>
      </w:r>
      <w:r w:rsidR="001C4C4E" w:rsidRPr="00AF1369">
        <w:rPr>
          <w:rFonts w:ascii="Times New Roman" w:eastAsia="標楷體" w:hAnsi="Times New Roman" w:cs="Times New Roman" w:hint="eastAsia"/>
          <w:b/>
          <w:color w:val="000000" w:themeColor="text1"/>
          <w:sz w:val="28"/>
          <w:szCs w:val="28"/>
        </w:rPr>
        <w:t>政策分</w:t>
      </w:r>
      <w:r w:rsidR="000A2C63" w:rsidRPr="00AF1369">
        <w:rPr>
          <w:rFonts w:ascii="Times New Roman" w:eastAsia="標楷體" w:hAnsi="Times New Roman" w:cs="Times New Roman"/>
          <w:b/>
          <w:color w:val="000000" w:themeColor="text1"/>
          <w:sz w:val="28"/>
          <w:szCs w:val="28"/>
        </w:rPr>
        <w:t>析工具</w:t>
      </w:r>
      <w:r w:rsidR="001C4C4E" w:rsidRPr="00AF1369">
        <w:rPr>
          <w:rFonts w:ascii="Times New Roman" w:eastAsia="標楷體" w:hAnsi="Times New Roman" w:cs="Times New Roman" w:hint="eastAsia"/>
          <w:b/>
          <w:color w:val="000000" w:themeColor="text1"/>
          <w:sz w:val="28"/>
          <w:szCs w:val="28"/>
        </w:rPr>
        <w:t>進行分析與建議</w:t>
      </w:r>
    </w:p>
    <w:p w14:paraId="71587801" w14:textId="77777777" w:rsidR="00EE22D1" w:rsidRPr="00AF1369" w:rsidRDefault="00EE22D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研究方法之外，</w:t>
      </w:r>
      <w:r w:rsidR="008702FA" w:rsidRPr="00AF1369">
        <w:rPr>
          <w:rFonts w:ascii="Times New Roman" w:eastAsia="標楷體" w:hAnsi="Times New Roman" w:cs="Times New Roman" w:hint="eastAsia"/>
          <w:color w:val="000000" w:themeColor="text1"/>
          <w:sz w:val="28"/>
          <w:szCs w:val="28"/>
        </w:rPr>
        <w:t>選擇合宜的</w:t>
      </w:r>
      <w:r w:rsidRPr="00AF1369">
        <w:rPr>
          <w:rFonts w:ascii="Times New Roman" w:eastAsia="標楷體" w:hAnsi="Times New Roman" w:cs="Times New Roman"/>
          <w:color w:val="000000" w:themeColor="text1"/>
          <w:sz w:val="28"/>
          <w:szCs w:val="28"/>
        </w:rPr>
        <w:t>政策分析工具</w:t>
      </w:r>
      <w:r w:rsidR="008702FA" w:rsidRPr="00AF1369">
        <w:rPr>
          <w:rFonts w:ascii="Times New Roman" w:eastAsia="標楷體" w:hAnsi="Times New Roman" w:cs="Times New Roman" w:hint="eastAsia"/>
          <w:color w:val="000000" w:themeColor="text1"/>
          <w:sz w:val="28"/>
          <w:szCs w:val="28"/>
        </w:rPr>
        <w:t>，</w:t>
      </w:r>
      <w:r w:rsidR="008702FA" w:rsidRPr="00AF1369">
        <w:rPr>
          <w:rFonts w:ascii="Times New Roman" w:eastAsia="標楷體" w:hAnsi="Times New Roman" w:cs="Times New Roman"/>
          <w:color w:val="000000" w:themeColor="text1"/>
          <w:sz w:val="28"/>
          <w:szCs w:val="28"/>
        </w:rPr>
        <w:t>建構、分析</w:t>
      </w:r>
      <w:r w:rsidRPr="00AF1369">
        <w:rPr>
          <w:rFonts w:ascii="Times New Roman" w:eastAsia="標楷體" w:hAnsi="Times New Roman" w:cs="Times New Roman"/>
          <w:color w:val="000000" w:themeColor="text1"/>
          <w:sz w:val="28"/>
          <w:szCs w:val="28"/>
        </w:rPr>
        <w:t>政策問題，</w:t>
      </w:r>
      <w:r w:rsidR="00E5067C" w:rsidRPr="00AF1369">
        <w:rPr>
          <w:rFonts w:ascii="Times New Roman" w:eastAsia="標楷體" w:hAnsi="Times New Roman" w:cs="Times New Roman" w:hint="eastAsia"/>
          <w:color w:val="000000" w:themeColor="text1"/>
          <w:sz w:val="28"/>
          <w:szCs w:val="28"/>
        </w:rPr>
        <w:t>亦能</w:t>
      </w:r>
      <w:r w:rsidRPr="00AF1369">
        <w:rPr>
          <w:rFonts w:ascii="Times New Roman" w:eastAsia="標楷體" w:hAnsi="Times New Roman" w:cs="Times New Roman"/>
          <w:color w:val="000000" w:themeColor="text1"/>
          <w:sz w:val="28"/>
          <w:szCs w:val="28"/>
        </w:rPr>
        <w:t>強化</w:t>
      </w:r>
      <w:r w:rsidR="007A62E7" w:rsidRPr="00AF1369">
        <w:rPr>
          <w:rFonts w:ascii="Times New Roman" w:eastAsia="標楷體" w:hAnsi="Times New Roman" w:cs="Times New Roman" w:hint="eastAsia"/>
          <w:color w:val="000000" w:themeColor="text1"/>
          <w:sz w:val="28"/>
          <w:szCs w:val="28"/>
        </w:rPr>
        <w:t>專題</w:t>
      </w:r>
      <w:r w:rsidRPr="00AF1369">
        <w:rPr>
          <w:rFonts w:ascii="Times New Roman" w:eastAsia="標楷體" w:hAnsi="Times New Roman" w:cs="Times New Roman"/>
          <w:color w:val="000000" w:themeColor="text1"/>
          <w:sz w:val="28"/>
          <w:szCs w:val="28"/>
        </w:rPr>
        <w:t>研討</w:t>
      </w:r>
      <w:r w:rsidR="007A62E7" w:rsidRPr="00AF1369">
        <w:rPr>
          <w:rFonts w:ascii="Times New Roman" w:eastAsia="標楷體" w:hAnsi="Times New Roman" w:cs="Times New Roman" w:hint="eastAsia"/>
          <w:color w:val="000000" w:themeColor="text1"/>
          <w:sz w:val="28"/>
          <w:szCs w:val="28"/>
        </w:rPr>
        <w:t>報告</w:t>
      </w:r>
      <w:r w:rsidRPr="00AF1369">
        <w:rPr>
          <w:rFonts w:ascii="Times New Roman" w:eastAsia="標楷體" w:hAnsi="Times New Roman" w:cs="Times New Roman"/>
          <w:color w:val="000000" w:themeColor="text1"/>
          <w:sz w:val="28"/>
          <w:szCs w:val="28"/>
        </w:rPr>
        <w:t>成果的可信度、可行性與說服力。</w:t>
      </w:r>
      <w:r w:rsidR="002C318B" w:rsidRPr="00AF1369">
        <w:rPr>
          <w:rFonts w:ascii="Times New Roman" w:eastAsia="標楷體" w:hAnsi="Times New Roman" w:cs="Times New Roman"/>
          <w:color w:val="000000" w:themeColor="text1"/>
          <w:sz w:val="28"/>
          <w:szCs w:val="28"/>
        </w:rPr>
        <w:t>惟須留意政策分析工具各有其特性與適用情境，仍須視研討的</w:t>
      </w:r>
      <w:r w:rsidR="00571028" w:rsidRPr="00AF1369">
        <w:rPr>
          <w:rFonts w:ascii="Times New Roman" w:eastAsia="標楷體" w:hAnsi="Times New Roman" w:cs="Times New Roman"/>
          <w:color w:val="000000" w:themeColor="text1"/>
          <w:sz w:val="28"/>
          <w:szCs w:val="28"/>
        </w:rPr>
        <w:t>主題</w:t>
      </w:r>
      <w:r w:rsidR="001A2FCC" w:rsidRPr="00AF1369">
        <w:rPr>
          <w:rFonts w:ascii="Times New Roman" w:eastAsia="標楷體" w:hAnsi="Times New Roman" w:cs="Times New Roman"/>
          <w:color w:val="000000" w:themeColor="text1"/>
          <w:sz w:val="28"/>
          <w:szCs w:val="28"/>
        </w:rPr>
        <w:t>、個</w:t>
      </w:r>
      <w:r w:rsidR="002C318B" w:rsidRPr="00AF1369">
        <w:rPr>
          <w:rFonts w:ascii="Times New Roman" w:eastAsia="標楷體" w:hAnsi="Times New Roman" w:cs="Times New Roman"/>
          <w:color w:val="000000" w:themeColor="text1"/>
          <w:sz w:val="28"/>
          <w:szCs w:val="28"/>
        </w:rPr>
        <w:t>案</w:t>
      </w:r>
      <w:r w:rsidR="008702FA" w:rsidRPr="00AF1369">
        <w:rPr>
          <w:rFonts w:ascii="Times New Roman" w:eastAsia="標楷體" w:hAnsi="Times New Roman" w:cs="Times New Roman" w:hint="eastAsia"/>
          <w:color w:val="000000" w:themeColor="text1"/>
          <w:sz w:val="28"/>
          <w:szCs w:val="28"/>
        </w:rPr>
        <w:t>的實際內容</w:t>
      </w:r>
      <w:r w:rsidR="001A2FCC" w:rsidRPr="00AF1369">
        <w:rPr>
          <w:rFonts w:ascii="Times New Roman" w:eastAsia="標楷體" w:hAnsi="Times New Roman" w:cs="Times New Roman"/>
          <w:color w:val="000000" w:themeColor="text1"/>
          <w:sz w:val="28"/>
          <w:szCs w:val="28"/>
        </w:rPr>
        <w:t>與</w:t>
      </w:r>
      <w:r w:rsidR="008702FA" w:rsidRPr="00AF1369">
        <w:rPr>
          <w:rFonts w:ascii="Times New Roman" w:eastAsia="標楷體" w:hAnsi="Times New Roman" w:cs="Times New Roman" w:hint="eastAsia"/>
          <w:color w:val="000000" w:themeColor="text1"/>
          <w:sz w:val="28"/>
          <w:szCs w:val="28"/>
        </w:rPr>
        <w:t>是否適合</w:t>
      </w:r>
      <w:r w:rsidR="001A2FCC" w:rsidRPr="00AF1369">
        <w:rPr>
          <w:rFonts w:ascii="Times New Roman" w:eastAsia="標楷體" w:hAnsi="Times New Roman" w:cs="Times New Roman"/>
          <w:color w:val="000000" w:themeColor="text1"/>
          <w:sz w:val="28"/>
          <w:szCs w:val="28"/>
        </w:rPr>
        <w:t>可行等因素，</w:t>
      </w:r>
      <w:r w:rsidR="00E5067C" w:rsidRPr="00AF1369">
        <w:rPr>
          <w:rFonts w:ascii="Times New Roman" w:eastAsia="標楷體" w:hAnsi="Times New Roman" w:cs="Times New Roman" w:hint="eastAsia"/>
          <w:color w:val="000000" w:themeColor="text1"/>
          <w:sz w:val="28"/>
          <w:szCs w:val="28"/>
        </w:rPr>
        <w:t>擇定合適的</w:t>
      </w:r>
      <w:r w:rsidR="001A2FCC" w:rsidRPr="00AF1369">
        <w:rPr>
          <w:rFonts w:ascii="Times New Roman" w:eastAsia="標楷體" w:hAnsi="Times New Roman" w:cs="Times New Roman"/>
          <w:color w:val="000000" w:themeColor="text1"/>
          <w:sz w:val="28"/>
          <w:szCs w:val="28"/>
        </w:rPr>
        <w:t>分析工具</w:t>
      </w:r>
      <w:r w:rsidR="00E5067C" w:rsidRPr="00AF1369">
        <w:rPr>
          <w:rFonts w:ascii="Times New Roman" w:eastAsia="標楷體" w:hAnsi="Times New Roman" w:cs="Times New Roman" w:hint="eastAsia"/>
          <w:color w:val="000000" w:themeColor="text1"/>
          <w:sz w:val="28"/>
          <w:szCs w:val="28"/>
        </w:rPr>
        <w:t>再加以運用</w:t>
      </w:r>
      <w:r w:rsidR="002C318B" w:rsidRPr="00AF1369">
        <w:rPr>
          <w:rFonts w:ascii="Times New Roman" w:eastAsia="標楷體" w:hAnsi="Times New Roman" w:cs="Times New Roman"/>
          <w:color w:val="000000" w:themeColor="text1"/>
          <w:sz w:val="28"/>
          <w:szCs w:val="28"/>
        </w:rPr>
        <w:t>。</w:t>
      </w:r>
    </w:p>
    <w:p w14:paraId="6A00AE27" w14:textId="77777777" w:rsidR="000A2C63" w:rsidRPr="00AF1369" w:rsidRDefault="00FA3261" w:rsidP="00D1211B">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善用參考文獻及圖表並留意</w:t>
      </w:r>
      <w:r w:rsidR="00CB31BA" w:rsidRPr="00AF1369">
        <w:rPr>
          <w:rFonts w:ascii="Times New Roman" w:eastAsia="標楷體" w:hAnsi="Times New Roman" w:cs="Times New Roman"/>
          <w:b/>
          <w:color w:val="000000" w:themeColor="text1"/>
          <w:sz w:val="28"/>
          <w:szCs w:val="28"/>
        </w:rPr>
        <w:t>體例格式</w:t>
      </w:r>
      <w:r w:rsidRPr="00AF1369">
        <w:rPr>
          <w:rFonts w:ascii="Times New Roman" w:eastAsia="標楷體" w:hAnsi="Times New Roman" w:cs="Times New Roman"/>
          <w:b/>
          <w:color w:val="000000" w:themeColor="text1"/>
          <w:sz w:val="28"/>
          <w:szCs w:val="28"/>
        </w:rPr>
        <w:t>與引</w:t>
      </w:r>
      <w:proofErr w:type="gramStart"/>
      <w:r w:rsidRPr="00AF1369">
        <w:rPr>
          <w:rFonts w:ascii="Times New Roman" w:eastAsia="標楷體" w:hAnsi="Times New Roman" w:cs="Times New Roman"/>
          <w:b/>
          <w:color w:val="000000" w:themeColor="text1"/>
          <w:sz w:val="28"/>
          <w:szCs w:val="28"/>
        </w:rPr>
        <w:t>註</w:t>
      </w:r>
      <w:proofErr w:type="gramEnd"/>
      <w:r w:rsidRPr="00AF1369">
        <w:rPr>
          <w:rFonts w:ascii="Times New Roman" w:eastAsia="標楷體" w:hAnsi="Times New Roman" w:cs="Times New Roman"/>
          <w:b/>
          <w:color w:val="000000" w:themeColor="text1"/>
          <w:sz w:val="28"/>
          <w:szCs w:val="28"/>
        </w:rPr>
        <w:t>符合規定</w:t>
      </w:r>
    </w:p>
    <w:p w14:paraId="37260EAC" w14:textId="77777777" w:rsidR="00FA52A8" w:rsidRPr="00AF1369" w:rsidRDefault="00087DB1"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撰寫研討報告時，如能</w:t>
      </w:r>
      <w:r w:rsidR="00222B77" w:rsidRPr="00AF1369">
        <w:rPr>
          <w:rFonts w:ascii="Times New Roman" w:eastAsia="標楷體" w:hAnsi="Times New Roman" w:cs="Times New Roman"/>
          <w:color w:val="000000" w:themeColor="text1"/>
          <w:sz w:val="28"/>
          <w:szCs w:val="28"/>
        </w:rPr>
        <w:t>引用</w:t>
      </w:r>
      <w:r w:rsidR="00002ABF" w:rsidRPr="00AF1369">
        <w:rPr>
          <w:rFonts w:ascii="Times New Roman" w:eastAsia="標楷體" w:hAnsi="Times New Roman" w:cs="Times New Roman" w:hint="eastAsia"/>
          <w:color w:val="000000" w:themeColor="text1"/>
          <w:sz w:val="28"/>
          <w:szCs w:val="28"/>
        </w:rPr>
        <w:t>相關</w:t>
      </w:r>
      <w:r w:rsidR="00222B77" w:rsidRPr="00AF1369">
        <w:rPr>
          <w:rFonts w:ascii="Times New Roman" w:eastAsia="標楷體" w:hAnsi="Times New Roman" w:cs="Times New Roman"/>
          <w:color w:val="000000" w:themeColor="text1"/>
          <w:sz w:val="28"/>
          <w:szCs w:val="28"/>
        </w:rPr>
        <w:t>參考文獻，則有助於</w:t>
      </w:r>
      <w:r w:rsidR="00002ABF" w:rsidRPr="00AF1369">
        <w:rPr>
          <w:rFonts w:ascii="Times New Roman" w:eastAsia="標楷體" w:hAnsi="Times New Roman" w:cs="Times New Roman" w:hint="eastAsia"/>
          <w:color w:val="000000" w:themeColor="text1"/>
          <w:sz w:val="28"/>
          <w:szCs w:val="28"/>
        </w:rPr>
        <w:t>強化</w:t>
      </w:r>
      <w:r w:rsidR="00222B77" w:rsidRPr="00AF1369">
        <w:rPr>
          <w:rFonts w:ascii="Times New Roman" w:eastAsia="標楷體" w:hAnsi="Times New Roman" w:cs="Times New Roman"/>
          <w:color w:val="000000" w:themeColor="text1"/>
          <w:sz w:val="28"/>
          <w:szCs w:val="28"/>
        </w:rPr>
        <w:t>論述的根據；另若能</w:t>
      </w:r>
      <w:r w:rsidRPr="00AF1369">
        <w:rPr>
          <w:rFonts w:ascii="Times New Roman" w:eastAsia="標楷體" w:hAnsi="Times New Roman" w:cs="Times New Roman"/>
          <w:color w:val="000000" w:themeColor="text1"/>
          <w:sz w:val="28"/>
          <w:szCs w:val="28"/>
        </w:rPr>
        <w:t>適時運用圖表</w:t>
      </w:r>
      <w:r w:rsidR="00002ABF" w:rsidRPr="00AF1369">
        <w:rPr>
          <w:rFonts w:ascii="Times New Roman" w:eastAsia="標楷體" w:hAnsi="Times New Roman" w:cs="Times New Roman" w:hint="eastAsia"/>
          <w:color w:val="000000" w:themeColor="text1"/>
          <w:sz w:val="28"/>
          <w:szCs w:val="28"/>
        </w:rPr>
        <w:t>搭配</w:t>
      </w:r>
      <w:r w:rsidR="00222B77" w:rsidRPr="00AF1369">
        <w:rPr>
          <w:rFonts w:ascii="Times New Roman" w:eastAsia="標楷體" w:hAnsi="Times New Roman" w:cs="Times New Roman"/>
          <w:color w:val="000000" w:themeColor="text1"/>
          <w:sz w:val="28"/>
          <w:szCs w:val="28"/>
        </w:rPr>
        <w:t>內文說明，則可提升報告的</w:t>
      </w:r>
      <w:r w:rsidR="00002ABF" w:rsidRPr="00AF1369">
        <w:rPr>
          <w:rFonts w:ascii="Times New Roman" w:eastAsia="標楷體" w:hAnsi="Times New Roman" w:cs="Times New Roman" w:hint="eastAsia"/>
          <w:color w:val="000000" w:themeColor="text1"/>
          <w:sz w:val="28"/>
          <w:szCs w:val="28"/>
        </w:rPr>
        <w:t>可</w:t>
      </w:r>
      <w:r w:rsidR="00222B77" w:rsidRPr="00AF1369">
        <w:rPr>
          <w:rFonts w:ascii="Times New Roman" w:eastAsia="標楷體" w:hAnsi="Times New Roman" w:cs="Times New Roman"/>
          <w:color w:val="000000" w:themeColor="text1"/>
          <w:sz w:val="28"/>
          <w:szCs w:val="28"/>
        </w:rPr>
        <w:t>讀性</w:t>
      </w:r>
      <w:r w:rsidR="00002ABF" w:rsidRPr="00AF1369">
        <w:rPr>
          <w:rFonts w:ascii="Times New Roman" w:eastAsia="標楷體" w:hAnsi="Times New Roman" w:cs="Times New Roman" w:hint="eastAsia"/>
          <w:color w:val="000000" w:themeColor="text1"/>
          <w:sz w:val="28"/>
          <w:szCs w:val="28"/>
        </w:rPr>
        <w:t>，</w:t>
      </w:r>
      <w:r w:rsidR="00222B77" w:rsidRPr="00AF1369">
        <w:rPr>
          <w:rFonts w:ascii="Times New Roman" w:eastAsia="標楷體" w:hAnsi="Times New Roman" w:cs="Times New Roman"/>
          <w:color w:val="000000" w:themeColor="text1"/>
          <w:sz w:val="28"/>
          <w:szCs w:val="28"/>
        </w:rPr>
        <w:t>並彰顯資料整理與呈現的能力。</w:t>
      </w:r>
      <w:proofErr w:type="gramStart"/>
      <w:r w:rsidR="00222B77" w:rsidRPr="00AF1369">
        <w:rPr>
          <w:rFonts w:ascii="Times New Roman" w:eastAsia="標楷體" w:hAnsi="Times New Roman" w:cs="Times New Roman"/>
          <w:color w:val="000000" w:themeColor="text1"/>
          <w:sz w:val="28"/>
          <w:szCs w:val="28"/>
        </w:rPr>
        <w:t>惟</w:t>
      </w:r>
      <w:proofErr w:type="gramEnd"/>
      <w:r w:rsidR="00002ABF" w:rsidRPr="00AF1369">
        <w:rPr>
          <w:rFonts w:ascii="Times New Roman" w:eastAsia="標楷體" w:hAnsi="Times New Roman" w:cs="Times New Roman" w:hint="eastAsia"/>
          <w:color w:val="000000" w:themeColor="text1"/>
          <w:sz w:val="28"/>
          <w:szCs w:val="28"/>
        </w:rPr>
        <w:t>引用</w:t>
      </w:r>
      <w:r w:rsidR="00222B77" w:rsidRPr="00AF1369">
        <w:rPr>
          <w:rFonts w:ascii="Times New Roman" w:eastAsia="標楷體" w:hAnsi="Times New Roman" w:cs="Times New Roman"/>
          <w:color w:val="000000" w:themeColor="text1"/>
          <w:sz w:val="28"/>
          <w:szCs w:val="28"/>
        </w:rPr>
        <w:t>參考文獻</w:t>
      </w:r>
      <w:r w:rsidR="00002ABF" w:rsidRPr="00AF1369">
        <w:rPr>
          <w:rFonts w:ascii="Times New Roman" w:eastAsia="標楷體" w:hAnsi="Times New Roman" w:cs="Times New Roman" w:hint="eastAsia"/>
          <w:color w:val="000000" w:themeColor="text1"/>
          <w:sz w:val="28"/>
          <w:szCs w:val="28"/>
        </w:rPr>
        <w:t>及使用</w:t>
      </w:r>
      <w:proofErr w:type="gramStart"/>
      <w:r w:rsidR="00002ABF" w:rsidRPr="00AF1369">
        <w:rPr>
          <w:rFonts w:ascii="Times New Roman" w:eastAsia="標楷體" w:hAnsi="Times New Roman" w:cs="Times New Roman" w:hint="eastAsia"/>
          <w:color w:val="000000" w:themeColor="text1"/>
          <w:sz w:val="28"/>
          <w:szCs w:val="28"/>
        </w:rPr>
        <w:t>註</w:t>
      </w:r>
      <w:proofErr w:type="gramEnd"/>
      <w:r w:rsidR="00002ABF" w:rsidRPr="00AF1369">
        <w:rPr>
          <w:rFonts w:ascii="Times New Roman" w:eastAsia="標楷體" w:hAnsi="Times New Roman" w:cs="Times New Roman" w:hint="eastAsia"/>
          <w:color w:val="000000" w:themeColor="text1"/>
          <w:sz w:val="28"/>
          <w:szCs w:val="28"/>
        </w:rPr>
        <w:t>釋</w:t>
      </w:r>
      <w:r w:rsidR="00222B77" w:rsidRPr="00AF1369">
        <w:rPr>
          <w:rFonts w:ascii="Times New Roman" w:eastAsia="標楷體" w:hAnsi="Times New Roman" w:cs="Times New Roman"/>
          <w:color w:val="000000" w:themeColor="text1"/>
          <w:sz w:val="28"/>
          <w:szCs w:val="28"/>
        </w:rPr>
        <w:t>，皆應依據規定的</w:t>
      </w:r>
      <w:r w:rsidR="00CB31BA" w:rsidRPr="00AF1369">
        <w:rPr>
          <w:rFonts w:ascii="Times New Roman" w:eastAsia="標楷體" w:hAnsi="Times New Roman" w:cs="Times New Roman"/>
          <w:color w:val="000000" w:themeColor="text1"/>
          <w:sz w:val="28"/>
          <w:szCs w:val="28"/>
        </w:rPr>
        <w:t>體例格式</w:t>
      </w:r>
      <w:r w:rsidR="007D45F0" w:rsidRPr="00AF1369">
        <w:rPr>
          <w:rFonts w:ascii="Times New Roman" w:eastAsia="標楷體" w:hAnsi="Times New Roman" w:cs="Times New Roman"/>
          <w:color w:val="000000" w:themeColor="text1"/>
          <w:sz w:val="28"/>
          <w:szCs w:val="28"/>
        </w:rPr>
        <w:t>，並</w:t>
      </w:r>
      <w:r w:rsidR="00222B77" w:rsidRPr="00AF1369">
        <w:rPr>
          <w:rFonts w:ascii="Times New Roman" w:eastAsia="標楷體" w:hAnsi="Times New Roman" w:cs="Times New Roman"/>
          <w:color w:val="000000" w:themeColor="text1"/>
          <w:sz w:val="28"/>
          <w:szCs w:val="28"/>
        </w:rPr>
        <w:t>符合引</w:t>
      </w:r>
      <w:proofErr w:type="gramStart"/>
      <w:r w:rsidR="00222B77" w:rsidRPr="00AF1369">
        <w:rPr>
          <w:rFonts w:ascii="Times New Roman" w:eastAsia="標楷體" w:hAnsi="Times New Roman" w:cs="Times New Roman"/>
          <w:color w:val="000000" w:themeColor="text1"/>
          <w:sz w:val="28"/>
          <w:szCs w:val="28"/>
        </w:rPr>
        <w:t>註</w:t>
      </w:r>
      <w:proofErr w:type="gramEnd"/>
      <w:r w:rsidR="00222B77" w:rsidRPr="00AF1369">
        <w:rPr>
          <w:rFonts w:ascii="Times New Roman" w:eastAsia="標楷體" w:hAnsi="Times New Roman" w:cs="Times New Roman"/>
          <w:color w:val="000000" w:themeColor="text1"/>
          <w:sz w:val="28"/>
          <w:szCs w:val="28"/>
        </w:rPr>
        <w:t>的規定</w:t>
      </w:r>
      <w:r w:rsidR="007D45F0" w:rsidRPr="00AF1369">
        <w:rPr>
          <w:rFonts w:ascii="Times New Roman" w:eastAsia="標楷體" w:hAnsi="Times New Roman" w:cs="Times New Roman"/>
          <w:color w:val="000000" w:themeColor="text1"/>
          <w:sz w:val="28"/>
          <w:szCs w:val="28"/>
        </w:rPr>
        <w:t>及研究倫理</w:t>
      </w:r>
      <w:r w:rsidR="00222B77" w:rsidRPr="00AF1369">
        <w:rPr>
          <w:rFonts w:ascii="Times New Roman" w:eastAsia="標楷體" w:hAnsi="Times New Roman" w:cs="Times New Roman"/>
          <w:color w:val="000000" w:themeColor="text1"/>
          <w:sz w:val="28"/>
          <w:szCs w:val="28"/>
        </w:rPr>
        <w:t>，於內文及圖表皆清</w:t>
      </w:r>
      <w:r w:rsidR="007A62E7" w:rsidRPr="00AF1369">
        <w:rPr>
          <w:rFonts w:ascii="Times New Roman" w:eastAsia="標楷體" w:hAnsi="Times New Roman" w:cs="Times New Roman" w:hint="eastAsia"/>
          <w:color w:val="000000" w:themeColor="text1"/>
          <w:sz w:val="28"/>
          <w:szCs w:val="28"/>
        </w:rPr>
        <w:t>楚</w:t>
      </w:r>
      <w:r w:rsidR="00222B77" w:rsidRPr="00AF1369">
        <w:rPr>
          <w:rFonts w:ascii="Times New Roman" w:eastAsia="標楷體" w:hAnsi="Times New Roman" w:cs="Times New Roman"/>
          <w:color w:val="000000" w:themeColor="text1"/>
          <w:sz w:val="28"/>
          <w:szCs w:val="28"/>
        </w:rPr>
        <w:t>標</w:t>
      </w:r>
      <w:proofErr w:type="gramStart"/>
      <w:r w:rsidR="00222B77" w:rsidRPr="00AF1369">
        <w:rPr>
          <w:rFonts w:ascii="Times New Roman" w:eastAsia="標楷體" w:hAnsi="Times New Roman" w:cs="Times New Roman"/>
          <w:color w:val="000000" w:themeColor="text1"/>
          <w:sz w:val="28"/>
          <w:szCs w:val="28"/>
        </w:rPr>
        <w:t>註</w:t>
      </w:r>
      <w:proofErr w:type="gramEnd"/>
      <w:r w:rsidR="00222B77" w:rsidRPr="00AF1369">
        <w:rPr>
          <w:rFonts w:ascii="Times New Roman" w:eastAsia="標楷體" w:hAnsi="Times New Roman" w:cs="Times New Roman"/>
          <w:color w:val="000000" w:themeColor="text1"/>
          <w:sz w:val="28"/>
          <w:szCs w:val="28"/>
        </w:rPr>
        <w:t>資料來源。</w:t>
      </w:r>
    </w:p>
    <w:p w14:paraId="4A0DA3AA" w14:textId="77777777" w:rsidR="00405C3F" w:rsidRPr="00AF1369"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14:paraId="084CA008" w14:textId="77777777" w:rsidR="00E86F95" w:rsidRPr="00AF1369" w:rsidRDefault="00E86F95">
      <w:pPr>
        <w:widowControl/>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br w:type="page"/>
      </w:r>
    </w:p>
    <w:p w14:paraId="7EA3FC43" w14:textId="77777777" w:rsidR="00BB21F4" w:rsidRPr="00AF1369" w:rsidRDefault="00BB21F4"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0" w:name="_Toc92292353"/>
      <w:r w:rsidRPr="00AF1369">
        <w:rPr>
          <w:rFonts w:ascii="Times New Roman" w:eastAsia="標楷體" w:hAnsi="Times New Roman" w:cs="Times New Roman"/>
          <w:b/>
          <w:color w:val="000000" w:themeColor="text1"/>
          <w:sz w:val="28"/>
          <w:szCs w:val="28"/>
        </w:rPr>
        <w:lastRenderedPageBreak/>
        <w:t>圖表及參考文獻之</w:t>
      </w:r>
      <w:r w:rsidR="00A96DE6" w:rsidRPr="00AF1369">
        <w:rPr>
          <w:rFonts w:ascii="Times New Roman" w:eastAsia="標楷體" w:hAnsi="Times New Roman" w:cs="Times New Roman" w:hint="eastAsia"/>
          <w:b/>
          <w:color w:val="000000" w:themeColor="text1"/>
          <w:sz w:val="28"/>
          <w:szCs w:val="28"/>
        </w:rPr>
        <w:t>撰寫方式</w:t>
      </w:r>
      <w:r w:rsidRPr="00AF1369">
        <w:rPr>
          <w:rStyle w:val="ae"/>
          <w:rFonts w:ascii="Times New Roman" w:eastAsia="標楷體" w:hAnsi="Times New Roman" w:cs="Times New Roman"/>
          <w:b/>
          <w:color w:val="000000" w:themeColor="text1"/>
          <w:sz w:val="28"/>
          <w:szCs w:val="28"/>
        </w:rPr>
        <w:footnoteReference w:id="8"/>
      </w:r>
      <w:bookmarkEnd w:id="100"/>
    </w:p>
    <w:p w14:paraId="7411A0BB" w14:textId="77777777" w:rsidR="00FA52A8" w:rsidRPr="00AF1369" w:rsidRDefault="00405C3F" w:rsidP="00D1211B">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圖表體例</w:t>
      </w:r>
    </w:p>
    <w:p w14:paraId="635012A7" w14:textId="77777777" w:rsidR="00BB21F4" w:rsidRPr="00AF1369"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圖號碼與名稱應置於圖下方，表號碼與名稱應</w:t>
      </w:r>
      <w:proofErr w:type="gramStart"/>
      <w:r w:rsidRPr="00AF1369">
        <w:rPr>
          <w:rFonts w:ascii="Times New Roman" w:eastAsia="標楷體" w:hAnsi="Times New Roman" w:cs="Times New Roman"/>
          <w:color w:val="000000" w:themeColor="text1"/>
          <w:spacing w:val="-1"/>
          <w:sz w:val="28"/>
          <w:szCs w:val="28"/>
          <w:lang w:eastAsia="zh-TW"/>
        </w:rPr>
        <w:t>置於表上方</w:t>
      </w:r>
      <w:proofErr w:type="gramEnd"/>
      <w:r w:rsidR="00405C3F" w:rsidRPr="00AF1369">
        <w:rPr>
          <w:rFonts w:ascii="Times New Roman" w:eastAsia="標楷體" w:hAnsi="Times New Roman" w:cs="Times New Roman" w:hint="eastAsia"/>
          <w:color w:val="000000" w:themeColor="text1"/>
          <w:spacing w:val="-1"/>
          <w:sz w:val="28"/>
          <w:szCs w:val="28"/>
          <w:lang w:eastAsia="zh-TW"/>
        </w:rPr>
        <w:t>。</w:t>
      </w:r>
    </w:p>
    <w:p w14:paraId="11E88017" w14:textId="77777777" w:rsidR="00BB21F4" w:rsidRPr="00AF1369"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標題之說明需</w:t>
      </w:r>
      <w:proofErr w:type="gramStart"/>
      <w:r w:rsidRPr="00AF1369">
        <w:rPr>
          <w:rFonts w:ascii="Times New Roman" w:eastAsia="標楷體" w:hAnsi="Times New Roman" w:cs="Times New Roman"/>
          <w:color w:val="000000" w:themeColor="text1"/>
          <w:spacing w:val="-1"/>
          <w:sz w:val="28"/>
          <w:szCs w:val="28"/>
          <w:lang w:eastAsia="zh-TW"/>
        </w:rPr>
        <w:t>清楚，</w:t>
      </w:r>
      <w:proofErr w:type="gramEnd"/>
      <w:r w:rsidRPr="00AF1369">
        <w:rPr>
          <w:rFonts w:ascii="Times New Roman" w:eastAsia="標楷體" w:hAnsi="Times New Roman" w:cs="Times New Roman"/>
          <w:color w:val="000000" w:themeColor="text1"/>
          <w:spacing w:val="-1"/>
          <w:sz w:val="28"/>
          <w:szCs w:val="28"/>
          <w:lang w:eastAsia="zh-TW"/>
        </w:rPr>
        <w:t>所使用之文字、數字應與文中引用一致。</w:t>
      </w:r>
    </w:p>
    <w:p w14:paraId="1F86A9A8" w14:textId="77777777" w:rsidR="00BB21F4" w:rsidRPr="00AF1369"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每一圖表的大小以不超過</w:t>
      </w:r>
      <w:r w:rsidR="00AB4B45" w:rsidRPr="00AF1369">
        <w:rPr>
          <w:rFonts w:ascii="Times New Roman" w:eastAsia="標楷體" w:hAnsi="Times New Roman" w:cs="Times New Roman" w:hint="eastAsia"/>
          <w:color w:val="000000" w:themeColor="text1"/>
          <w:spacing w:val="-1"/>
          <w:sz w:val="28"/>
          <w:szCs w:val="28"/>
          <w:lang w:eastAsia="zh-TW"/>
        </w:rPr>
        <w:t>1</w:t>
      </w:r>
      <w:r w:rsidRPr="00AF1369">
        <w:rPr>
          <w:rFonts w:ascii="Times New Roman" w:eastAsia="標楷體" w:hAnsi="Times New Roman" w:cs="Times New Roman"/>
          <w:color w:val="000000" w:themeColor="text1"/>
          <w:spacing w:val="-1"/>
          <w:sz w:val="28"/>
          <w:szCs w:val="28"/>
          <w:lang w:eastAsia="zh-TW"/>
        </w:rPr>
        <w:t>頁為原則，如超過時，建議在後表</w:t>
      </w:r>
      <w:proofErr w:type="gramStart"/>
      <w:r w:rsidR="00C33FF3" w:rsidRPr="00AF1369">
        <w:rPr>
          <w:rFonts w:ascii="Times New Roman" w:eastAsia="標楷體" w:hAnsi="Times New Roman" w:cs="Times New Roman"/>
          <w:color w:val="000000" w:themeColor="text1"/>
          <w:spacing w:val="-1"/>
          <w:sz w:val="28"/>
          <w:szCs w:val="28"/>
          <w:lang w:eastAsia="zh-TW"/>
        </w:rPr>
        <w:t>的</w:t>
      </w:r>
      <w:r w:rsidRPr="00AF1369">
        <w:rPr>
          <w:rFonts w:ascii="Times New Roman" w:eastAsia="標楷體" w:hAnsi="Times New Roman" w:cs="Times New Roman"/>
          <w:color w:val="000000" w:themeColor="text1"/>
          <w:spacing w:val="-1"/>
          <w:sz w:val="28"/>
          <w:szCs w:val="28"/>
          <w:lang w:eastAsia="zh-TW"/>
        </w:rPr>
        <w:t>表號後</w:t>
      </w:r>
      <w:proofErr w:type="gramEnd"/>
      <w:r w:rsidRPr="00AF1369">
        <w:rPr>
          <w:rFonts w:ascii="Times New Roman" w:eastAsia="標楷體" w:hAnsi="Times New Roman" w:cs="Times New Roman"/>
          <w:color w:val="000000" w:themeColor="text1"/>
          <w:spacing w:val="-1"/>
          <w:sz w:val="28"/>
          <w:szCs w:val="28"/>
          <w:lang w:eastAsia="zh-TW"/>
        </w:rPr>
        <w:t>註明（續），但無須重現標題，如：表</w:t>
      </w:r>
      <w:proofErr w:type="gramStart"/>
      <w:r w:rsidRPr="00AF1369">
        <w:rPr>
          <w:rFonts w:ascii="Times New Roman" w:eastAsia="標楷體" w:hAnsi="Times New Roman" w:cs="Times New Roman"/>
          <w:color w:val="000000" w:themeColor="text1"/>
          <w:spacing w:val="-1"/>
          <w:sz w:val="28"/>
          <w:szCs w:val="28"/>
          <w:lang w:eastAsia="zh-TW"/>
        </w:rPr>
        <w:t>一</w:t>
      </w:r>
      <w:proofErr w:type="gramEnd"/>
      <w:r w:rsidRPr="00AF1369">
        <w:rPr>
          <w:rFonts w:ascii="Times New Roman" w:eastAsia="標楷體" w:hAnsi="Times New Roman" w:cs="Times New Roman"/>
          <w:color w:val="000000" w:themeColor="text1"/>
          <w:spacing w:val="-1"/>
          <w:sz w:val="28"/>
          <w:szCs w:val="28"/>
          <w:lang w:eastAsia="zh-TW"/>
        </w:rPr>
        <w:t>（續）。</w:t>
      </w:r>
    </w:p>
    <w:p w14:paraId="0C274775" w14:textId="77777777" w:rsidR="00BB21F4" w:rsidRPr="00AF1369"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color w:val="000000" w:themeColor="text1"/>
          <w:spacing w:val="-1"/>
          <w:sz w:val="28"/>
          <w:szCs w:val="28"/>
          <w:lang w:eastAsia="zh-TW"/>
        </w:rPr>
      </w:pPr>
      <w:proofErr w:type="gramStart"/>
      <w:r w:rsidRPr="00AF1369">
        <w:rPr>
          <w:rFonts w:ascii="Times New Roman" w:eastAsia="標楷體" w:hAnsi="Times New Roman" w:cs="Times New Roman"/>
          <w:color w:val="000000" w:themeColor="text1"/>
          <w:spacing w:val="-1"/>
          <w:sz w:val="28"/>
          <w:szCs w:val="28"/>
          <w:lang w:eastAsia="zh-TW"/>
        </w:rPr>
        <w:t>若圖表</w:t>
      </w:r>
      <w:proofErr w:type="gramEnd"/>
      <w:r w:rsidRPr="00AF1369">
        <w:rPr>
          <w:rFonts w:ascii="Times New Roman" w:eastAsia="標楷體" w:hAnsi="Times New Roman" w:cs="Times New Roman"/>
          <w:color w:val="000000" w:themeColor="text1"/>
          <w:spacing w:val="-1"/>
          <w:sz w:val="28"/>
          <w:szCs w:val="28"/>
          <w:lang w:eastAsia="zh-TW"/>
        </w:rPr>
        <w:t>來自引用他人，須註明清楚資料來源：</w:t>
      </w:r>
    </w:p>
    <w:p w14:paraId="59ED1A89" w14:textId="77777777" w:rsidR="00ED1956" w:rsidRPr="00AF1369"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】資料來源：作者（年代）。文章名稱。</w:t>
      </w:r>
      <w:r w:rsidRPr="00AF1369">
        <w:rPr>
          <w:rFonts w:ascii="Times New Roman" w:eastAsia="標楷體" w:hAnsi="Times New Roman" w:cs="Times New Roman"/>
          <w:b/>
          <w:color w:val="000000" w:themeColor="text1"/>
          <w:sz w:val="28"/>
          <w:szCs w:val="28"/>
        </w:rPr>
        <w:t>期刊名稱</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b/>
          <w:color w:val="000000" w:themeColor="text1"/>
          <w:sz w:val="28"/>
          <w:szCs w:val="28"/>
        </w:rPr>
        <w:t>期別</w:t>
      </w:r>
      <w:r w:rsidRPr="00AF1369">
        <w:rPr>
          <w:rFonts w:ascii="Times New Roman" w:eastAsia="標楷體" w:hAnsi="Times New Roman" w:cs="Times New Roman"/>
          <w:color w:val="000000" w:themeColor="text1"/>
          <w:sz w:val="28"/>
          <w:szCs w:val="28"/>
        </w:rPr>
        <w:t>，</w:t>
      </w:r>
      <w:proofErr w:type="gramStart"/>
      <w:r w:rsidRPr="00AF1369">
        <w:rPr>
          <w:rFonts w:ascii="Times New Roman" w:eastAsia="標楷體" w:hAnsi="Times New Roman" w:cs="Times New Roman"/>
          <w:color w:val="000000" w:themeColor="text1"/>
          <w:sz w:val="28"/>
          <w:szCs w:val="28"/>
        </w:rPr>
        <w:t>頁別</w:t>
      </w:r>
      <w:proofErr w:type="gramEnd"/>
      <w:r w:rsidRPr="00AF1369">
        <w:rPr>
          <w:rFonts w:ascii="Times New Roman" w:eastAsia="標楷體" w:hAnsi="Times New Roman" w:cs="Times New Roman"/>
          <w:color w:val="000000" w:themeColor="text1"/>
          <w:sz w:val="28"/>
          <w:szCs w:val="28"/>
        </w:rPr>
        <w:t>。</w:t>
      </w:r>
    </w:p>
    <w:p w14:paraId="781FDB19" w14:textId="77777777" w:rsidR="00ED1956" w:rsidRPr="00AF1369"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範例</w:t>
      </w:r>
      <w:r w:rsidRPr="00AF1369">
        <w:rPr>
          <w:rFonts w:ascii="Times New Roman" w:eastAsia="標楷體" w:hAnsi="Times New Roman" w:cs="Times New Roman"/>
          <w:color w:val="000000" w:themeColor="text1"/>
          <w:spacing w:val="-23"/>
          <w:sz w:val="28"/>
          <w:szCs w:val="28"/>
          <w:bdr w:val="single" w:sz="4" w:space="0" w:color="auto"/>
        </w:rPr>
        <w:t xml:space="preserve"> </w:t>
      </w:r>
      <w:r w:rsidRPr="00AF1369">
        <w:rPr>
          <w:rFonts w:ascii="Times New Roman" w:eastAsia="標楷體" w:hAnsi="Times New Roman" w:cs="Times New Roman"/>
          <w:color w:val="000000" w:themeColor="text1"/>
          <w:spacing w:val="2"/>
          <w:sz w:val="28"/>
          <w:szCs w:val="28"/>
          <w:bdr w:val="single" w:sz="4" w:space="0" w:color="auto"/>
        </w:rPr>
        <w:t>1</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pacing w:val="2"/>
          <w:sz w:val="28"/>
          <w:szCs w:val="28"/>
        </w:rPr>
        <w:t>資料來源：吳清山、林天祐（</w:t>
      </w:r>
      <w:r w:rsidRPr="00AF1369">
        <w:rPr>
          <w:rFonts w:ascii="Times New Roman" w:eastAsia="標楷體" w:hAnsi="Times New Roman" w:cs="Times New Roman"/>
          <w:color w:val="000000" w:themeColor="text1"/>
          <w:spacing w:val="2"/>
          <w:sz w:val="28"/>
          <w:szCs w:val="28"/>
        </w:rPr>
        <w:t>2001</w:t>
      </w:r>
      <w:r w:rsidRPr="00AF1369">
        <w:rPr>
          <w:rFonts w:ascii="Times New Roman" w:eastAsia="標楷體" w:hAnsi="Times New Roman" w:cs="Times New Roman"/>
          <w:color w:val="000000" w:themeColor="text1"/>
          <w:spacing w:val="2"/>
          <w:sz w:val="28"/>
          <w:szCs w:val="28"/>
        </w:rPr>
        <w:t>）。網路成癮。</w:t>
      </w:r>
      <w:r w:rsidRPr="00AF1369">
        <w:rPr>
          <w:rFonts w:ascii="Times New Roman" w:eastAsia="標楷體" w:hAnsi="Times New Roman" w:cs="Times New Roman"/>
          <w:b/>
          <w:color w:val="000000" w:themeColor="text1"/>
          <w:spacing w:val="2"/>
          <w:sz w:val="28"/>
          <w:szCs w:val="28"/>
        </w:rPr>
        <w:t>教育資料</w:t>
      </w:r>
      <w:r w:rsidRPr="00AF1369">
        <w:rPr>
          <w:rFonts w:ascii="Times New Roman" w:eastAsia="標楷體" w:hAnsi="Times New Roman" w:cs="Times New Roman"/>
          <w:b/>
          <w:color w:val="000000" w:themeColor="text1"/>
          <w:spacing w:val="-98"/>
          <w:sz w:val="28"/>
          <w:szCs w:val="28"/>
        </w:rPr>
        <w:t xml:space="preserve"> </w:t>
      </w:r>
      <w:r w:rsidRPr="00AF1369">
        <w:rPr>
          <w:rFonts w:ascii="Times New Roman" w:eastAsia="標楷體" w:hAnsi="Times New Roman" w:cs="Times New Roman"/>
          <w:b/>
          <w:color w:val="000000" w:themeColor="text1"/>
          <w:sz w:val="28"/>
          <w:szCs w:val="28"/>
        </w:rPr>
        <w:t>與研究，</w:t>
      </w:r>
      <w:r w:rsidRPr="00AF1369">
        <w:rPr>
          <w:rFonts w:ascii="Times New Roman" w:eastAsia="標楷體" w:hAnsi="Times New Roman" w:cs="Times New Roman"/>
          <w:b/>
          <w:bCs/>
          <w:color w:val="000000" w:themeColor="text1"/>
          <w:sz w:val="28"/>
          <w:szCs w:val="28"/>
        </w:rPr>
        <w:t>42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111</w:t>
      </w:r>
      <w:r w:rsidRPr="00AF1369">
        <w:rPr>
          <w:rFonts w:ascii="Times New Roman" w:eastAsia="標楷體" w:hAnsi="Times New Roman" w:cs="Times New Roman"/>
          <w:color w:val="000000" w:themeColor="text1"/>
          <w:sz w:val="28"/>
          <w:szCs w:val="28"/>
        </w:rPr>
        <w:t>。</w:t>
      </w:r>
    </w:p>
    <w:p w14:paraId="79254C68" w14:textId="77777777" w:rsidR="00ED1956" w:rsidRPr="00AF1369" w:rsidRDefault="00ED1956" w:rsidP="001D2DA3">
      <w:pPr>
        <w:snapToGrid w:val="0"/>
        <w:spacing w:line="500" w:lineRule="exact"/>
        <w:ind w:leftChars="450" w:left="2410" w:hangingChars="475" w:hanging="133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8"/>
          <w:sz w:val="28"/>
          <w:szCs w:val="28"/>
        </w:rPr>
        <w:t>2</w:t>
      </w:r>
      <w:r w:rsidRPr="00AF1369">
        <w:rPr>
          <w:rFonts w:ascii="Times New Roman" w:eastAsia="標楷體" w:hAnsi="Times New Roman" w:cs="Times New Roman"/>
          <w:color w:val="000000" w:themeColor="text1"/>
          <w:spacing w:val="8"/>
          <w:sz w:val="28"/>
          <w:szCs w:val="28"/>
        </w:rPr>
        <w:t>】</w:t>
      </w:r>
      <w:r w:rsidRPr="00AF1369">
        <w:rPr>
          <w:rFonts w:ascii="Times New Roman" w:eastAsia="標楷體" w:hAnsi="Times New Roman" w:cs="Times New Roman"/>
          <w:color w:val="000000" w:themeColor="text1"/>
          <w:sz w:val="28"/>
          <w:szCs w:val="28"/>
        </w:rPr>
        <w:t>資料來源：作者（年代）。</w:t>
      </w:r>
      <w:r w:rsidRPr="00AF1369">
        <w:rPr>
          <w:rFonts w:ascii="Times New Roman" w:eastAsia="標楷體" w:hAnsi="Times New Roman" w:cs="Times New Roman"/>
          <w:b/>
          <w:color w:val="000000" w:themeColor="text1"/>
          <w:sz w:val="28"/>
          <w:szCs w:val="28"/>
        </w:rPr>
        <w:t>書名</w:t>
      </w:r>
      <w:r w:rsidRPr="00AF1369">
        <w:rPr>
          <w:rFonts w:ascii="Times New Roman" w:eastAsia="標楷體" w:hAnsi="Times New Roman" w:cs="Times New Roman"/>
          <w:color w:val="000000" w:themeColor="text1"/>
          <w:sz w:val="28"/>
          <w:szCs w:val="28"/>
        </w:rPr>
        <w:t>（頁別），出版地：出版商。</w:t>
      </w:r>
    </w:p>
    <w:p w14:paraId="26F13B94" w14:textId="77777777" w:rsidR="00ED1956" w:rsidRPr="00AF1369" w:rsidRDefault="00ED1956" w:rsidP="001D2DA3">
      <w:pPr>
        <w:snapToGrid w:val="0"/>
        <w:spacing w:line="500" w:lineRule="exact"/>
        <w:ind w:leftChars="590" w:left="2407" w:hangingChars="354" w:hanging="991"/>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範例</w:t>
      </w:r>
      <w:r w:rsidRPr="00AF1369">
        <w:rPr>
          <w:rFonts w:ascii="Times New Roman" w:eastAsia="標楷體" w:hAnsi="Times New Roman" w:cs="Times New Roman"/>
          <w:color w:val="000000" w:themeColor="text1"/>
          <w:spacing w:val="-23"/>
          <w:sz w:val="28"/>
          <w:szCs w:val="28"/>
          <w:bdr w:val="single" w:sz="4" w:space="0" w:color="auto"/>
        </w:rPr>
        <w:t xml:space="preserve"> </w:t>
      </w:r>
      <w:r w:rsidRPr="00AF1369">
        <w:rPr>
          <w:rFonts w:ascii="Times New Roman" w:eastAsia="標楷體" w:hAnsi="Times New Roman" w:cs="Times New Roman" w:hint="eastAsia"/>
          <w:color w:val="000000" w:themeColor="text1"/>
          <w:spacing w:val="2"/>
          <w:sz w:val="28"/>
          <w:szCs w:val="28"/>
          <w:bdr w:val="single" w:sz="4" w:space="0" w:color="auto"/>
        </w:rPr>
        <w:t>2</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pacing w:val="2"/>
          <w:sz w:val="28"/>
          <w:szCs w:val="28"/>
        </w:rPr>
        <w:t>資料來源：吳清山（</w:t>
      </w:r>
      <w:r w:rsidRPr="00AF1369">
        <w:rPr>
          <w:rFonts w:ascii="Times New Roman" w:eastAsia="標楷體" w:hAnsi="Times New Roman" w:cs="Times New Roman"/>
          <w:color w:val="000000" w:themeColor="text1"/>
          <w:sz w:val="28"/>
          <w:szCs w:val="28"/>
        </w:rPr>
        <w:t>1998</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b/>
          <w:color w:val="000000" w:themeColor="text1"/>
          <w:sz w:val="28"/>
          <w:szCs w:val="28"/>
        </w:rPr>
        <w:t>初等教育</w:t>
      </w:r>
      <w:r w:rsidRPr="00AF1369">
        <w:rPr>
          <w:rFonts w:ascii="Times New Roman" w:eastAsia="標楷體" w:hAnsi="Times New Roman" w:cs="Times New Roman"/>
          <w:color w:val="000000" w:themeColor="text1"/>
          <w:sz w:val="28"/>
          <w:szCs w:val="28"/>
        </w:rPr>
        <w:t>（頁</w:t>
      </w:r>
      <w:r w:rsidRPr="00AF1369">
        <w:rPr>
          <w:rFonts w:ascii="Times New Roman" w:eastAsia="標楷體" w:hAnsi="Times New Roman" w:cs="Times New Roman"/>
          <w:color w:val="000000" w:themeColor="text1"/>
          <w:sz w:val="28"/>
          <w:szCs w:val="28"/>
        </w:rPr>
        <w:t>23-24</w:t>
      </w:r>
      <w:r w:rsidRPr="00AF1369">
        <w:rPr>
          <w:rFonts w:ascii="Times New Roman" w:eastAsia="標楷體" w:hAnsi="Times New Roman" w:cs="Times New Roman"/>
          <w:color w:val="000000" w:themeColor="text1"/>
          <w:sz w:val="28"/>
          <w:szCs w:val="28"/>
        </w:rPr>
        <w:t>）。臺北市：五南。</w:t>
      </w:r>
    </w:p>
    <w:p w14:paraId="0F8751BE" w14:textId="77777777" w:rsidR="00690D87" w:rsidRPr="00AF1369" w:rsidRDefault="00690D87" w:rsidP="00D1211B">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參考文獻</w:t>
      </w:r>
      <w:r w:rsidRPr="00AF1369">
        <w:rPr>
          <w:rFonts w:ascii="Times New Roman" w:eastAsia="標楷體" w:hAnsi="Times New Roman" w:cs="Times New Roman" w:hint="eastAsia"/>
          <w:color w:val="000000" w:themeColor="text1"/>
          <w:sz w:val="28"/>
          <w:szCs w:val="28"/>
        </w:rPr>
        <w:t>體例</w:t>
      </w:r>
    </w:p>
    <w:p w14:paraId="5557A99C" w14:textId="77777777" w:rsidR="00BB21F4" w:rsidRPr="00AF1369"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報告中應註明文獻引用及參考文獻，以清楚標示文章中所參考的資料，並避免抄襲他人的研究，亦可使讀者更</w:t>
      </w:r>
      <w:r w:rsidR="00D75615" w:rsidRPr="00AF1369">
        <w:rPr>
          <w:rFonts w:ascii="Times New Roman" w:eastAsia="標楷體" w:hAnsi="Times New Roman" w:cs="Times New Roman"/>
          <w:color w:val="000000" w:themeColor="text1"/>
          <w:sz w:val="28"/>
          <w:szCs w:val="28"/>
        </w:rPr>
        <w:t>瞭解</w:t>
      </w:r>
      <w:r w:rsidRPr="00AF1369">
        <w:rPr>
          <w:rFonts w:ascii="Times New Roman" w:eastAsia="標楷體" w:hAnsi="Times New Roman" w:cs="Times New Roman"/>
          <w:color w:val="000000" w:themeColor="text1"/>
          <w:sz w:val="28"/>
          <w:szCs w:val="28"/>
        </w:rPr>
        <w:t>相關的文獻。</w:t>
      </w:r>
    </w:p>
    <w:p w14:paraId="1F12995E" w14:textId="77777777" w:rsidR="00BB21F4" w:rsidRPr="00AF1369"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w:t>
      </w:r>
      <w:r w:rsidR="00BB21F4" w:rsidRPr="00AF1369">
        <w:rPr>
          <w:rFonts w:ascii="Times New Roman" w:eastAsia="標楷體" w:hAnsi="Times New Roman" w:cs="Times New Roman"/>
          <w:color w:val="000000" w:themeColor="text1"/>
          <w:sz w:val="28"/>
          <w:szCs w:val="28"/>
        </w:rPr>
        <w:t>文獻引用</w:t>
      </w:r>
    </w:p>
    <w:p w14:paraId="279280DE" w14:textId="77777777" w:rsidR="00BB21F4" w:rsidRPr="00AF1369" w:rsidRDefault="00BB21F4" w:rsidP="008D186B">
      <w:pPr>
        <w:widowControl/>
        <w:overflowPunct w:val="0"/>
        <w:adjustRightInd w:val="0"/>
        <w:snapToGrid w:val="0"/>
        <w:spacing w:line="500" w:lineRule="exact"/>
        <w:ind w:leftChars="554" w:left="1330" w:firstLine="1"/>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文獻引用包括直接引用、文意引用兩種。</w:t>
      </w:r>
    </w:p>
    <w:p w14:paraId="3A6696B2" w14:textId="77777777" w:rsidR="00BB21F4" w:rsidRPr="00AF1369" w:rsidRDefault="00AE1520"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1</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直接引用</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係指直接將他人文章中的文字放到自己的文章中，格式以</w:t>
      </w:r>
      <w:r w:rsidR="00BB21F4" w:rsidRPr="00AF1369">
        <w:rPr>
          <w:rFonts w:ascii="Times New Roman" w:eastAsia="標楷體" w:hAnsi="Times New Roman" w:cs="Times New Roman"/>
          <w:color w:val="000000" w:themeColor="text1"/>
          <w:sz w:val="28"/>
          <w:szCs w:val="28"/>
          <w:lang w:eastAsia="zh-TW"/>
        </w:rPr>
        <w:t>40</w:t>
      </w:r>
      <w:r w:rsidR="00BB21F4" w:rsidRPr="00AF1369">
        <w:rPr>
          <w:rFonts w:ascii="Times New Roman" w:eastAsia="標楷體" w:hAnsi="Times New Roman" w:cs="Times New Roman"/>
          <w:color w:val="000000" w:themeColor="text1"/>
          <w:sz w:val="28"/>
          <w:szCs w:val="28"/>
          <w:lang w:eastAsia="zh-TW"/>
        </w:rPr>
        <w:t>個字為界線，可分為「串在正文內」和「獨立引文」二種。</w:t>
      </w:r>
    </w:p>
    <w:p w14:paraId="0CB00089" w14:textId="77777777" w:rsidR="001D2DA3" w:rsidRPr="00AF1369"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lastRenderedPageBreak/>
        <w:t>串在</w:t>
      </w:r>
      <w:r w:rsidRPr="00AF1369">
        <w:rPr>
          <w:rFonts w:ascii="Times New Roman" w:eastAsia="標楷體" w:hAnsi="Times New Roman" w:cs="Times New Roman"/>
          <w:color w:val="000000" w:themeColor="text1"/>
          <w:spacing w:val="-1"/>
          <w:sz w:val="28"/>
          <w:szCs w:val="28"/>
          <w:lang w:eastAsia="zh-TW"/>
        </w:rPr>
        <w:t>正文</w:t>
      </w:r>
      <w:r w:rsidRPr="00AF1369">
        <w:rPr>
          <w:rFonts w:ascii="Times New Roman" w:eastAsia="標楷體" w:hAnsi="Times New Roman" w:cs="Times New Roman"/>
          <w:color w:val="000000" w:themeColor="text1"/>
          <w:sz w:val="28"/>
          <w:szCs w:val="28"/>
          <w:lang w:eastAsia="zh-TW"/>
        </w:rPr>
        <w:t>內（引用</w:t>
      </w:r>
      <w:r w:rsidRPr="00AF1369">
        <w:rPr>
          <w:rFonts w:ascii="Times New Roman" w:eastAsia="標楷體" w:hAnsi="Times New Roman" w:cs="Times New Roman"/>
          <w:color w:val="000000" w:themeColor="text1"/>
          <w:sz w:val="28"/>
          <w:szCs w:val="28"/>
          <w:lang w:eastAsia="zh-TW"/>
        </w:rPr>
        <w:t>40</w:t>
      </w:r>
      <w:r w:rsidRPr="00AF1369">
        <w:rPr>
          <w:rFonts w:ascii="Times New Roman" w:eastAsia="標楷體" w:hAnsi="Times New Roman" w:cs="Times New Roman"/>
          <w:color w:val="000000" w:themeColor="text1"/>
          <w:sz w:val="28"/>
          <w:szCs w:val="28"/>
          <w:lang w:eastAsia="zh-TW"/>
        </w:rPr>
        <w:t>個字以內）：串在正文內並加上引號，</w:t>
      </w:r>
      <w:r w:rsidRPr="00AF1369">
        <w:rPr>
          <w:rFonts w:ascii="Times New Roman" w:eastAsia="標楷體" w:hAnsi="Times New Roman" w:cs="Times New Roman"/>
          <w:color w:val="000000" w:themeColor="text1"/>
          <w:spacing w:val="-1"/>
          <w:sz w:val="28"/>
          <w:szCs w:val="28"/>
          <w:lang w:eastAsia="zh-TW"/>
        </w:rPr>
        <w:t>直接在文章中</w:t>
      </w:r>
      <w:r w:rsidRPr="00AF1369">
        <w:rPr>
          <w:rFonts w:ascii="Times New Roman" w:eastAsia="標楷體" w:hAnsi="Times New Roman" w:cs="Times New Roman"/>
          <w:color w:val="000000" w:themeColor="text1"/>
          <w:sz w:val="28"/>
          <w:szCs w:val="28"/>
          <w:lang w:eastAsia="zh-TW"/>
        </w:rPr>
        <w:t>引用</w:t>
      </w:r>
      <w:r w:rsidR="001D2DA3" w:rsidRPr="00AF1369">
        <w:rPr>
          <w:rFonts w:ascii="Times New Roman" w:eastAsia="標楷體" w:hAnsi="Times New Roman" w:cs="Times New Roman" w:hint="eastAsia"/>
          <w:color w:val="000000" w:themeColor="text1"/>
          <w:sz w:val="28"/>
          <w:szCs w:val="28"/>
          <w:lang w:eastAsia="zh-TW"/>
        </w:rPr>
        <w:t>。</w:t>
      </w:r>
    </w:p>
    <w:p w14:paraId="57114163" w14:textId="77777777" w:rsidR="00BB21F4" w:rsidRPr="00AF1369"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【格式】引用文字置於單引號「</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」內。</w:t>
      </w:r>
    </w:p>
    <w:p w14:paraId="4C0666F4" w14:textId="77777777" w:rsidR="00BB21F4" w:rsidRPr="00AF1369"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範例</w:t>
      </w:r>
      <w:r w:rsidRPr="00AF1369">
        <w:rPr>
          <w:rFonts w:ascii="Times New Roman" w:eastAsia="標楷體" w:hAnsi="Times New Roman" w:cs="Times New Roman"/>
          <w:color w:val="000000" w:themeColor="text1"/>
          <w:sz w:val="28"/>
          <w:szCs w:val="28"/>
          <w:lang w:eastAsia="zh-TW"/>
        </w:rPr>
        <w:t xml:space="preserve">  </w:t>
      </w:r>
      <w:r w:rsidR="00776E3A" w:rsidRPr="00AF1369">
        <w:rPr>
          <w:rFonts w:ascii="Times New Roman" w:eastAsia="標楷體" w:hAnsi="Times New Roman" w:cs="Times New Roman" w:hint="eastAsia"/>
          <w:color w:val="000000" w:themeColor="text1"/>
          <w:sz w:val="28"/>
          <w:szCs w:val="28"/>
          <w:lang w:eastAsia="zh-TW"/>
        </w:rPr>
        <w:t>福山</w:t>
      </w:r>
      <w:r w:rsidRPr="00AF1369">
        <w:rPr>
          <w:rFonts w:ascii="Times New Roman" w:eastAsia="標楷體" w:hAnsi="Times New Roman" w:cs="Times New Roman"/>
          <w:color w:val="000000" w:themeColor="text1"/>
          <w:sz w:val="28"/>
          <w:szCs w:val="28"/>
          <w:lang w:eastAsia="zh-TW"/>
        </w:rPr>
        <w:t>特別指出：「</w:t>
      </w:r>
      <w:r w:rsidR="00776E3A" w:rsidRPr="00AF1369">
        <w:rPr>
          <w:rFonts w:ascii="Times New Roman" w:eastAsia="標楷體" w:hAnsi="Times New Roman" w:cs="Times New Roman" w:hint="eastAsia"/>
          <w:color w:val="000000" w:themeColor="text1"/>
          <w:sz w:val="28"/>
          <w:szCs w:val="28"/>
          <w:lang w:eastAsia="zh-TW"/>
        </w:rPr>
        <w:t>全世界的人們甚至比以往更加意識到文化差異的現象</w:t>
      </w: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w:t>
      </w:r>
    </w:p>
    <w:p w14:paraId="2CA87F60" w14:textId="77777777" w:rsidR="00BB21F4" w:rsidRPr="00AF1369"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獨立引文（引用超過</w:t>
      </w:r>
      <w:r w:rsidRPr="00AF1369">
        <w:rPr>
          <w:rFonts w:ascii="Times New Roman" w:eastAsia="標楷體" w:hAnsi="Times New Roman" w:cs="Times New Roman"/>
          <w:color w:val="000000" w:themeColor="text1"/>
          <w:sz w:val="28"/>
          <w:szCs w:val="28"/>
          <w:lang w:eastAsia="zh-TW"/>
        </w:rPr>
        <w:t>40</w:t>
      </w:r>
      <w:r w:rsidRPr="00AF1369">
        <w:rPr>
          <w:rFonts w:ascii="Times New Roman" w:eastAsia="標楷體" w:hAnsi="Times New Roman" w:cs="Times New Roman"/>
          <w:color w:val="000000" w:themeColor="text1"/>
          <w:sz w:val="28"/>
          <w:szCs w:val="28"/>
          <w:lang w:eastAsia="zh-TW"/>
        </w:rPr>
        <w:t>個字）：獨立引文，引述的文字單獨成一個段落</w:t>
      </w:r>
    </w:p>
    <w:p w14:paraId="572B4C75" w14:textId="77777777" w:rsidR="00BB21F4" w:rsidRPr="00AF1369"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pacing w:val="8"/>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8"/>
          <w:sz w:val="28"/>
          <w:szCs w:val="28"/>
          <w:lang w:eastAsia="zh-TW"/>
        </w:rPr>
        <w:t>】另起一段，</w:t>
      </w:r>
      <w:r w:rsidRPr="00AF1369">
        <w:rPr>
          <w:rFonts w:ascii="Times New Roman" w:eastAsia="標楷體" w:hAnsi="Times New Roman" w:cs="Times New Roman"/>
          <w:color w:val="000000" w:themeColor="text1"/>
          <w:sz w:val="28"/>
          <w:szCs w:val="28"/>
          <w:lang w:eastAsia="zh-TW"/>
        </w:rPr>
        <w:t>左側</w:t>
      </w:r>
      <w:r w:rsidRPr="00AF1369">
        <w:rPr>
          <w:rFonts w:ascii="Times New Roman" w:eastAsia="標楷體" w:hAnsi="Times New Roman" w:cs="Times New Roman"/>
          <w:color w:val="000000" w:themeColor="text1"/>
          <w:spacing w:val="8"/>
          <w:sz w:val="28"/>
          <w:szCs w:val="28"/>
          <w:lang w:eastAsia="zh-TW"/>
        </w:rPr>
        <w:t>邊界</w:t>
      </w:r>
      <w:r w:rsidRPr="00AF1369">
        <w:rPr>
          <w:rFonts w:ascii="Times New Roman" w:eastAsia="標楷體" w:hAnsi="Times New Roman" w:cs="Times New Roman"/>
          <w:color w:val="000000" w:themeColor="text1"/>
          <w:sz w:val="28"/>
          <w:szCs w:val="28"/>
          <w:lang w:eastAsia="zh-TW"/>
        </w:rPr>
        <w:t>縮排、字體更改為有別於內文，以明顯標示出引用的段落</w:t>
      </w:r>
      <w:r w:rsidR="004414E5" w:rsidRPr="00AF1369">
        <w:rPr>
          <w:rFonts w:ascii="Times New Roman" w:eastAsia="標楷體" w:hAnsi="Times New Roman" w:cs="Times New Roman" w:hint="eastAsia"/>
          <w:color w:val="000000" w:themeColor="text1"/>
          <w:sz w:val="28"/>
          <w:szCs w:val="28"/>
          <w:lang w:eastAsia="zh-TW"/>
        </w:rPr>
        <w:t>。</w:t>
      </w:r>
    </w:p>
    <w:p w14:paraId="33210264" w14:textId="77777777" w:rsidR="00BB21F4" w:rsidRPr="00AF1369"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pacing w:val="8"/>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範例</w:t>
      </w:r>
      <w:r w:rsidRPr="00AF1369">
        <w:rPr>
          <w:rFonts w:ascii="Times New Roman" w:eastAsia="標楷體" w:hAnsi="Times New Roman" w:cs="Times New Roman"/>
          <w:color w:val="000000" w:themeColor="text1"/>
          <w:spacing w:val="-23"/>
          <w:sz w:val="28"/>
          <w:szCs w:val="28"/>
          <w:bdr w:val="single" w:sz="4" w:space="0" w:color="auto"/>
          <w:lang w:eastAsia="zh-TW"/>
        </w:rPr>
        <w:t xml:space="preserve"> </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pacing w:val="8"/>
          <w:sz w:val="28"/>
          <w:szCs w:val="28"/>
          <w:lang w:eastAsia="zh-TW"/>
        </w:rPr>
        <w:t>福山說：</w:t>
      </w:r>
    </w:p>
    <w:p w14:paraId="146580A9" w14:textId="77777777" w:rsidR="004414E5" w:rsidRPr="00AF1369" w:rsidRDefault="004414E5" w:rsidP="0001268C">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color w:val="000000" w:themeColor="text1"/>
          <w:spacing w:val="8"/>
          <w:sz w:val="28"/>
          <w:szCs w:val="28"/>
          <w:lang w:eastAsia="zh-TW"/>
        </w:rPr>
      </w:pPr>
      <w:r w:rsidRPr="00AF1369">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14:paraId="15058E11" w14:textId="77777777" w:rsidR="00BB21F4" w:rsidRPr="00AF1369" w:rsidRDefault="004414E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2</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文意引用</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即用自己的話寫出原作者的原意。文意引用的方式主要有</w:t>
      </w:r>
      <w:r w:rsidR="00AB4B45" w:rsidRPr="00AF1369">
        <w:rPr>
          <w:rFonts w:ascii="Times New Roman" w:eastAsia="標楷體" w:hAnsi="Times New Roman" w:cs="Times New Roman" w:hint="eastAsia"/>
          <w:color w:val="000000" w:themeColor="text1"/>
          <w:sz w:val="28"/>
          <w:szCs w:val="28"/>
          <w:lang w:eastAsia="zh-TW"/>
        </w:rPr>
        <w:t>2</w:t>
      </w:r>
      <w:r w:rsidR="00BB21F4" w:rsidRPr="00AF1369">
        <w:rPr>
          <w:rFonts w:ascii="Times New Roman" w:eastAsia="標楷體" w:hAnsi="Times New Roman" w:cs="Times New Roman"/>
          <w:color w:val="000000" w:themeColor="text1"/>
          <w:sz w:val="28"/>
          <w:szCs w:val="28"/>
          <w:lang w:eastAsia="zh-TW"/>
        </w:rPr>
        <w:t>種。作者為</w:t>
      </w:r>
      <w:r w:rsidR="00AB4B45" w:rsidRPr="00AF1369">
        <w:rPr>
          <w:rFonts w:ascii="Times New Roman" w:eastAsia="標楷體" w:hAnsi="Times New Roman" w:cs="Times New Roman" w:hint="eastAsia"/>
          <w:color w:val="000000" w:themeColor="text1"/>
          <w:sz w:val="28"/>
          <w:szCs w:val="28"/>
          <w:lang w:eastAsia="zh-TW"/>
        </w:rPr>
        <w:t>3</w:t>
      </w:r>
      <w:r w:rsidR="00BB21F4" w:rsidRPr="00AF1369">
        <w:rPr>
          <w:rFonts w:ascii="Times New Roman" w:eastAsia="標楷體" w:hAnsi="Times New Roman" w:cs="Times New Roman"/>
          <w:color w:val="000000" w:themeColor="text1"/>
          <w:sz w:val="28"/>
          <w:szCs w:val="28"/>
          <w:lang w:eastAsia="zh-TW"/>
        </w:rPr>
        <w:t>至</w:t>
      </w:r>
      <w:r w:rsidR="00AB4B45" w:rsidRPr="00AF1369">
        <w:rPr>
          <w:rFonts w:ascii="Times New Roman" w:eastAsia="標楷體" w:hAnsi="Times New Roman" w:cs="Times New Roman" w:hint="eastAsia"/>
          <w:color w:val="000000" w:themeColor="text1"/>
          <w:sz w:val="28"/>
          <w:szCs w:val="28"/>
          <w:lang w:eastAsia="zh-TW"/>
        </w:rPr>
        <w:t>5</w:t>
      </w:r>
      <w:r w:rsidR="00BB21F4" w:rsidRPr="00AF1369">
        <w:rPr>
          <w:rFonts w:ascii="Times New Roman" w:eastAsia="標楷體" w:hAnsi="Times New Roman" w:cs="Times New Roman"/>
          <w:color w:val="000000" w:themeColor="text1"/>
          <w:sz w:val="28"/>
          <w:szCs w:val="28"/>
          <w:lang w:eastAsia="zh-TW"/>
        </w:rPr>
        <w:t>人時，第一次所有作者均列出，第二次以後僅寫出第一位作者並加</w:t>
      </w:r>
      <w:r w:rsidR="00BB21F4" w:rsidRPr="00AF1369">
        <w:rPr>
          <w:rFonts w:ascii="Times New Roman" w:eastAsia="新細明體" w:hAnsi="Times New Roman" w:cs="Times New Roman"/>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等人</w:t>
      </w:r>
      <w:r w:rsidR="00BB21F4" w:rsidRPr="00AF1369">
        <w:rPr>
          <w:rFonts w:ascii="Times New Roman" w:eastAsia="新細明體" w:hAnsi="Times New Roman" w:cs="Times New Roman"/>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；作者為</w:t>
      </w:r>
      <w:r w:rsidR="00AB4B45" w:rsidRPr="00AF1369">
        <w:rPr>
          <w:rFonts w:ascii="Times New Roman" w:eastAsia="標楷體" w:hAnsi="Times New Roman" w:cs="Times New Roman" w:hint="eastAsia"/>
          <w:color w:val="000000" w:themeColor="text1"/>
          <w:sz w:val="28"/>
          <w:szCs w:val="28"/>
          <w:lang w:eastAsia="zh-TW"/>
        </w:rPr>
        <w:t>6</w:t>
      </w:r>
      <w:r w:rsidR="00BB21F4" w:rsidRPr="00AF1369">
        <w:rPr>
          <w:rFonts w:ascii="Times New Roman" w:eastAsia="標楷體" w:hAnsi="Times New Roman" w:cs="Times New Roman"/>
          <w:color w:val="000000" w:themeColor="text1"/>
          <w:sz w:val="28"/>
          <w:szCs w:val="28"/>
          <w:lang w:eastAsia="zh-TW"/>
        </w:rPr>
        <w:t>人以上時，每次僅列第一位作者並加</w:t>
      </w:r>
      <w:r w:rsidR="00BB21F4" w:rsidRPr="00AF1369">
        <w:rPr>
          <w:rFonts w:ascii="Times New Roman" w:eastAsia="新細明體" w:hAnsi="Times New Roman" w:cs="Times New Roman"/>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等人</w:t>
      </w:r>
      <w:r w:rsidR="00BB21F4" w:rsidRPr="00AF1369">
        <w:rPr>
          <w:rFonts w:ascii="Times New Roman" w:eastAsia="新細明體" w:hAnsi="Times New Roman" w:cs="Times New Roman"/>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w:t>
      </w:r>
    </w:p>
    <w:p w14:paraId="1127DE45" w14:textId="77777777" w:rsidR="00BB21F4" w:rsidRPr="00AF1369"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直接引用研究的結果或論點</w:t>
      </w:r>
    </w:p>
    <w:p w14:paraId="4186CA78" w14:textId="77777777" w:rsidR="00BB21F4" w:rsidRPr="00AF1369"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pacing w:val="8"/>
          <w:sz w:val="28"/>
          <w:szCs w:val="28"/>
          <w:lang w:eastAsia="zh-TW"/>
        </w:rPr>
        <w:t>作者</w:t>
      </w:r>
      <w:r w:rsidRPr="00AF1369">
        <w:rPr>
          <w:rFonts w:ascii="Times New Roman" w:eastAsia="標楷體" w:hAnsi="Times New Roman" w:cs="Times New Roman"/>
          <w:color w:val="000000" w:themeColor="text1"/>
          <w:sz w:val="28"/>
          <w:szCs w:val="28"/>
          <w:lang w:eastAsia="zh-TW"/>
        </w:rPr>
        <w:t>，年代：頁數</w:t>
      </w:r>
      <w:proofErr w:type="gramStart"/>
      <w:r w:rsidRPr="00AF1369">
        <w:rPr>
          <w:rFonts w:ascii="Times New Roman" w:eastAsia="標楷體" w:hAnsi="Times New Roman" w:cs="Times New Roman"/>
          <w:color w:val="000000" w:themeColor="text1"/>
          <w:sz w:val="28"/>
          <w:szCs w:val="28"/>
          <w:lang w:eastAsia="zh-TW"/>
        </w:rPr>
        <w:t>）</w:t>
      </w:r>
      <w:proofErr w:type="gramEnd"/>
    </w:p>
    <w:p w14:paraId="6B12296B" w14:textId="77777777" w:rsidR="00BB21F4" w:rsidRPr="00AF1369"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lang w:eastAsia="zh-TW"/>
        </w:rPr>
        <w:t xml:space="preserve">  </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蕭武桐、黃新福，</w:t>
      </w:r>
      <w:r w:rsidRPr="00AF1369">
        <w:rPr>
          <w:rFonts w:ascii="Times New Roman" w:eastAsia="標楷體" w:hAnsi="Times New Roman" w:cs="Times New Roman"/>
          <w:color w:val="000000" w:themeColor="text1"/>
          <w:sz w:val="28"/>
          <w:szCs w:val="28"/>
          <w:lang w:eastAsia="zh-TW"/>
        </w:rPr>
        <w:t>1999</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350</w:t>
      </w:r>
      <w:proofErr w:type="gramStart"/>
      <w:r w:rsidRPr="00AF1369">
        <w:rPr>
          <w:rFonts w:ascii="Times New Roman" w:eastAsia="標楷體" w:hAnsi="Times New Roman" w:cs="Times New Roman"/>
          <w:color w:val="000000" w:themeColor="text1"/>
          <w:sz w:val="28"/>
          <w:szCs w:val="28"/>
          <w:lang w:eastAsia="zh-TW"/>
        </w:rPr>
        <w:t>）</w:t>
      </w:r>
      <w:proofErr w:type="gramEnd"/>
      <w:r w:rsidR="004414E5" w:rsidRPr="00AF1369">
        <w:rPr>
          <w:rFonts w:ascii="Times New Roman" w:eastAsia="標楷體" w:hAnsi="Times New Roman" w:cs="Times New Roman" w:hint="eastAsia"/>
          <w:color w:val="000000" w:themeColor="text1"/>
          <w:sz w:val="28"/>
          <w:szCs w:val="28"/>
          <w:lang w:eastAsia="zh-TW"/>
        </w:rPr>
        <w:br/>
      </w:r>
      <w:proofErr w:type="gramStart"/>
      <w:r w:rsidRPr="00AF1369">
        <w:rPr>
          <w:rFonts w:ascii="Times New Roman" w:eastAsia="細明體" w:hAnsi="Times New Roman" w:cs="Times New Roman"/>
          <w:color w:val="000000" w:themeColor="text1"/>
          <w:sz w:val="28"/>
          <w:szCs w:val="28"/>
        </w:rPr>
        <w:t>（</w:t>
      </w:r>
      <w:proofErr w:type="gramEnd"/>
      <w:r w:rsidRPr="00AF1369">
        <w:rPr>
          <w:rFonts w:ascii="Times New Roman" w:hAnsi="Times New Roman" w:cs="Times New Roman"/>
          <w:color w:val="000000" w:themeColor="text1"/>
          <w:sz w:val="28"/>
          <w:szCs w:val="28"/>
        </w:rPr>
        <w:t>Luskin, 2000; Riker,</w:t>
      </w:r>
      <w:r w:rsidRPr="00AF1369">
        <w:rPr>
          <w:rFonts w:ascii="Times New Roman" w:hAnsi="Times New Roman" w:cs="Times New Roman"/>
          <w:color w:val="000000" w:themeColor="text1"/>
          <w:spacing w:val="-6"/>
          <w:sz w:val="28"/>
          <w:szCs w:val="28"/>
        </w:rPr>
        <w:t xml:space="preserve"> </w:t>
      </w:r>
      <w:r w:rsidRPr="00AF1369">
        <w:rPr>
          <w:rFonts w:ascii="Times New Roman" w:hAnsi="Times New Roman" w:cs="Times New Roman"/>
          <w:color w:val="000000" w:themeColor="text1"/>
          <w:sz w:val="28"/>
          <w:szCs w:val="28"/>
        </w:rPr>
        <w:t>1980</w:t>
      </w:r>
      <w:r w:rsidRPr="00AF1369">
        <w:rPr>
          <w:rFonts w:ascii="Times New Roman" w:eastAsia="細明體" w:hAnsi="Times New Roman" w:cs="Times New Roman"/>
          <w:color w:val="000000" w:themeColor="text1"/>
          <w:sz w:val="28"/>
          <w:szCs w:val="28"/>
        </w:rPr>
        <w:t>）</w:t>
      </w:r>
    </w:p>
    <w:p w14:paraId="32CBE72E" w14:textId="77777777" w:rsidR="00BB21F4" w:rsidRPr="00AF1369"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於行文當中直接引用作者姓氏</w:t>
      </w:r>
    </w:p>
    <w:p w14:paraId="5370AC8C" w14:textId="77777777" w:rsidR="00AE38DE" w:rsidRPr="00AF1369"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82"/>
          <w:sz w:val="28"/>
          <w:szCs w:val="28"/>
          <w:lang w:eastAsia="zh-TW"/>
        </w:rPr>
        <w:t xml:space="preserve"> </w:t>
      </w:r>
      <w:r w:rsidRPr="00AF1369">
        <w:rPr>
          <w:rFonts w:ascii="Times New Roman" w:eastAsia="標楷體" w:hAnsi="Times New Roman" w:cs="Times New Roman"/>
          <w:color w:val="000000" w:themeColor="text1"/>
          <w:sz w:val="28"/>
          <w:szCs w:val="28"/>
          <w:lang w:eastAsia="zh-TW"/>
        </w:rPr>
        <w:t>作者</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年代：頁數</w:t>
      </w:r>
      <w:proofErr w:type="gramStart"/>
      <w:r w:rsidRPr="00AF1369">
        <w:rPr>
          <w:rFonts w:ascii="Times New Roman" w:eastAsia="標楷體" w:hAnsi="Times New Roman" w:cs="Times New Roman"/>
          <w:color w:val="000000" w:themeColor="text1"/>
          <w:sz w:val="28"/>
          <w:szCs w:val="28"/>
          <w:lang w:eastAsia="zh-TW"/>
        </w:rPr>
        <w:t>）</w:t>
      </w:r>
      <w:proofErr w:type="gramEnd"/>
    </w:p>
    <w:p w14:paraId="249852B9" w14:textId="77777777" w:rsidR="00BB21F4" w:rsidRPr="00AF1369"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lang w:eastAsia="zh-TW"/>
        </w:rPr>
        <w:t xml:space="preserve"> </w:t>
      </w:r>
      <w:r w:rsidR="00AE38DE"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pacing w:val="-84"/>
          <w:sz w:val="28"/>
          <w:szCs w:val="28"/>
          <w:lang w:eastAsia="zh-TW"/>
        </w:rPr>
        <w:t xml:space="preserve"> </w:t>
      </w:r>
      <w:r w:rsidRPr="00AF1369">
        <w:rPr>
          <w:rFonts w:ascii="Times New Roman" w:eastAsia="標楷體" w:hAnsi="Times New Roman" w:cs="Times New Roman"/>
          <w:color w:val="000000" w:themeColor="text1"/>
          <w:sz w:val="28"/>
          <w:szCs w:val="28"/>
          <w:lang w:eastAsia="zh-TW"/>
        </w:rPr>
        <w:t>蕭武桐、黃新福</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1999</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350</w:t>
      </w:r>
      <w:proofErr w:type="gramStart"/>
      <w:r w:rsidRPr="00AF1369">
        <w:rPr>
          <w:rFonts w:ascii="Times New Roman" w:eastAsia="標楷體" w:hAnsi="Times New Roman" w:cs="Times New Roman"/>
          <w:color w:val="000000" w:themeColor="text1"/>
          <w:sz w:val="28"/>
          <w:szCs w:val="28"/>
          <w:lang w:eastAsia="zh-TW"/>
        </w:rPr>
        <w:t>）</w:t>
      </w:r>
      <w:proofErr w:type="gramEnd"/>
      <w:r w:rsidR="003817F5" w:rsidRPr="00AF1369">
        <w:rPr>
          <w:rFonts w:ascii="Times New Roman" w:eastAsia="標楷體" w:hAnsi="Times New Roman" w:cs="Times New Roman" w:hint="eastAsia"/>
          <w:color w:val="000000" w:themeColor="text1"/>
          <w:sz w:val="28"/>
          <w:szCs w:val="28"/>
          <w:lang w:eastAsia="zh-TW"/>
        </w:rPr>
        <w:br/>
      </w:r>
      <w:r w:rsidRPr="00AF1369">
        <w:rPr>
          <w:rFonts w:ascii="Times New Roman" w:eastAsia="標楷體" w:hAnsi="Times New Roman" w:cs="Times New Roman"/>
          <w:color w:val="000000" w:themeColor="text1"/>
          <w:sz w:val="28"/>
          <w:szCs w:val="28"/>
          <w:lang w:eastAsia="zh-TW"/>
        </w:rPr>
        <w:t xml:space="preserve">Argyris </w:t>
      </w:r>
      <w:r w:rsidRPr="00AF1369">
        <w:rPr>
          <w:rFonts w:ascii="Times New Roman" w:eastAsia="標楷體" w:hAnsi="Times New Roman" w:cs="Times New Roman"/>
          <w:color w:val="000000" w:themeColor="text1"/>
          <w:sz w:val="28"/>
          <w:szCs w:val="28"/>
          <w:lang w:eastAsia="zh-TW"/>
        </w:rPr>
        <w:t>與</w:t>
      </w:r>
      <w:r w:rsidRPr="00AF1369">
        <w:rPr>
          <w:rFonts w:ascii="Times New Roman" w:eastAsia="標楷體" w:hAnsi="Times New Roman" w:cs="Times New Roman"/>
          <w:color w:val="000000" w:themeColor="text1"/>
          <w:sz w:val="28"/>
          <w:szCs w:val="28"/>
          <w:lang w:eastAsia="zh-TW"/>
        </w:rPr>
        <w:t xml:space="preserve"> Schon </w:t>
      </w:r>
      <w:r w:rsidRPr="00AF1369">
        <w:rPr>
          <w:rFonts w:ascii="Times New Roman" w:eastAsia="標楷體" w:hAnsi="Times New Roman" w:cs="Times New Roman"/>
          <w:color w:val="000000" w:themeColor="text1"/>
          <w:sz w:val="28"/>
          <w:szCs w:val="28"/>
          <w:lang w:eastAsia="zh-TW"/>
        </w:rPr>
        <w:t>認為</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1978: 20-26</w:t>
      </w:r>
      <w:proofErr w:type="gramStart"/>
      <w:r w:rsidRPr="00AF1369">
        <w:rPr>
          <w:rFonts w:ascii="Times New Roman" w:eastAsia="標楷體" w:hAnsi="Times New Roman" w:cs="Times New Roman"/>
          <w:color w:val="000000" w:themeColor="text1"/>
          <w:sz w:val="28"/>
          <w:szCs w:val="28"/>
          <w:lang w:eastAsia="zh-TW"/>
        </w:rPr>
        <w:t>）</w:t>
      </w:r>
      <w:proofErr w:type="gramEnd"/>
      <w:r w:rsidR="003817F5" w:rsidRPr="00AF1369">
        <w:rPr>
          <w:rFonts w:ascii="Times New Roman" w:eastAsia="標楷體" w:hAnsi="Times New Roman" w:cs="Times New Roman" w:hint="eastAsia"/>
          <w:color w:val="000000" w:themeColor="text1"/>
          <w:sz w:val="28"/>
          <w:szCs w:val="28"/>
          <w:lang w:eastAsia="zh-TW"/>
        </w:rPr>
        <w:br/>
      </w:r>
      <w:r w:rsidRPr="00AF1369">
        <w:rPr>
          <w:rFonts w:ascii="Times New Roman" w:eastAsia="標楷體" w:hAnsi="Times New Roman" w:cs="Times New Roman"/>
          <w:color w:val="000000" w:themeColor="text1"/>
          <w:sz w:val="28"/>
          <w:szCs w:val="28"/>
          <w:lang w:eastAsia="zh-TW"/>
        </w:rPr>
        <w:lastRenderedPageBreak/>
        <w:t>Fisher</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1978, 1985, 1999</w:t>
      </w:r>
      <w:r w:rsidRPr="00AF1369">
        <w:rPr>
          <w:rFonts w:ascii="Times New Roman" w:eastAsia="標楷體" w:hAnsi="Times New Roman" w:cs="Times New Roman"/>
          <w:color w:val="000000" w:themeColor="text1"/>
          <w:sz w:val="28"/>
          <w:szCs w:val="28"/>
          <w:lang w:eastAsia="zh-TW"/>
        </w:rPr>
        <w:t>）</w:t>
      </w:r>
    </w:p>
    <w:p w14:paraId="02AA5136" w14:textId="77777777" w:rsidR="00BB21F4" w:rsidRPr="00AF1369"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pacing w:val="-1"/>
          <w:sz w:val="28"/>
          <w:szCs w:val="28"/>
          <w:lang w:eastAsia="zh-TW"/>
        </w:rPr>
        <w:t>若有必要以</w:t>
      </w:r>
      <w:r w:rsidRPr="00AF1369">
        <w:rPr>
          <w:rFonts w:ascii="Times New Roman" w:eastAsia="標楷體" w:hAnsi="Times New Roman" w:cs="Times New Roman"/>
          <w:color w:val="000000" w:themeColor="text1"/>
          <w:sz w:val="28"/>
          <w:szCs w:val="28"/>
          <w:lang w:eastAsia="zh-TW"/>
        </w:rPr>
        <w:t>附註說明</w:t>
      </w:r>
      <w:r w:rsidRPr="00AF1369">
        <w:rPr>
          <w:rFonts w:ascii="Times New Roman" w:eastAsia="標楷體" w:hAnsi="Times New Roman" w:cs="Times New Roman"/>
          <w:color w:val="000000" w:themeColor="text1"/>
          <w:spacing w:val="-1"/>
          <w:sz w:val="28"/>
          <w:szCs w:val="28"/>
          <w:lang w:eastAsia="zh-TW"/>
        </w:rPr>
        <w:t>行文涵義時，請用腳註</w:t>
      </w:r>
    </w:p>
    <w:p w14:paraId="5AFA3B77" w14:textId="77777777" w:rsidR="00BB21F4" w:rsidRPr="00AF1369"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5"/>
          <w:sz w:val="28"/>
          <w:szCs w:val="28"/>
          <w:lang w:eastAsia="zh-TW"/>
        </w:rPr>
        <w:t xml:space="preserve"> </w:t>
      </w:r>
      <w:r w:rsidRPr="00AF1369">
        <w:rPr>
          <w:rFonts w:ascii="Times New Roman" w:eastAsia="標楷體" w:hAnsi="Times New Roman" w:cs="Times New Roman"/>
          <w:color w:val="000000" w:themeColor="text1"/>
          <w:spacing w:val="-1"/>
          <w:sz w:val="28"/>
          <w:szCs w:val="28"/>
          <w:lang w:eastAsia="zh-TW"/>
        </w:rPr>
        <w:t>於標點符號後，以插入註腳方式自動產生於右上角</w:t>
      </w:r>
    </w:p>
    <w:p w14:paraId="4CC81C93" w14:textId="77777777" w:rsidR="00BB21F4" w:rsidRPr="00AF1369"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pacing w:val="-87"/>
          <w:sz w:val="28"/>
          <w:szCs w:val="28"/>
          <w:lang w:eastAsia="zh-TW"/>
        </w:rPr>
        <w:t xml:space="preserve"> </w:t>
      </w:r>
      <m:oMath>
        <m:sSup>
          <m:sSupPr>
            <m:ctrlPr>
              <w:rPr>
                <w:rFonts w:ascii="Cambria Math" w:eastAsia="標楷體" w:hAnsi="Cambria Math" w:cs="Times New Roman"/>
                <w:color w:val="000000" w:themeColor="text1"/>
                <w:sz w:val="28"/>
                <w:szCs w:val="28"/>
                <w:lang w:eastAsia="zh-TW"/>
              </w:rPr>
            </m:ctrlPr>
          </m:sSupPr>
          <m:e>
            <m:r>
              <m:rPr>
                <m:sty m:val="p"/>
              </m:rPr>
              <w:rPr>
                <w:rFonts w:ascii="Cambria Math" w:eastAsia="標楷體" w:hAnsi="Cambria Math" w:cs="Times New Roman"/>
                <w:color w:val="000000" w:themeColor="text1"/>
                <w:sz w:val="28"/>
                <w:szCs w:val="28"/>
                <w:lang w:eastAsia="zh-TW"/>
              </w:rPr>
              <m:t xml:space="preserve">   </m:t>
            </m:r>
            <m:r>
              <m:rPr>
                <m:sty m:val="p"/>
              </m:rPr>
              <w:rPr>
                <w:rFonts w:ascii="Cambria Math" w:eastAsia="標楷體" w:hAnsi="Cambria Math" w:cs="Times New Roman"/>
                <w:color w:val="000000" w:themeColor="text1"/>
                <w:sz w:val="28"/>
                <w:szCs w:val="28"/>
                <w:lang w:eastAsia="zh-TW"/>
              </w:rPr>
              <m:t>致使個人無法達到應有的績效水準</m:t>
            </m:r>
          </m:e>
          <m:sup>
            <m:r>
              <w:rPr>
                <w:rFonts w:ascii="Cambria Math" w:eastAsia="標楷體" w:hAnsi="Cambria Math" w:cs="Times New Roman"/>
                <w:color w:val="000000" w:themeColor="text1"/>
                <w:sz w:val="28"/>
                <w:szCs w:val="28"/>
                <w:lang w:eastAsia="zh-TW"/>
              </w:rPr>
              <m:t>2</m:t>
            </m:r>
          </m:sup>
        </m:sSup>
      </m:oMath>
      <w:r w:rsidRPr="00AF1369">
        <w:rPr>
          <w:rFonts w:ascii="Times New Roman" w:eastAsia="標楷體" w:hAnsi="Times New Roman" w:cs="Times New Roman"/>
          <w:color w:val="000000" w:themeColor="text1"/>
          <w:sz w:val="28"/>
          <w:szCs w:val="28"/>
          <w:lang w:eastAsia="zh-TW"/>
        </w:rPr>
        <w:t>。</w:t>
      </w:r>
    </w:p>
    <w:p w14:paraId="33FD03CD" w14:textId="77777777" w:rsidR="00BB21F4" w:rsidRPr="00AF1369"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2</w:t>
      </w:r>
      <w:r w:rsidRPr="00AF1369">
        <w:rPr>
          <w:rFonts w:ascii="Times New Roman" w:eastAsia="標楷體" w:hAnsi="Times New Roman" w:cs="Times New Roman" w:hint="eastAsia"/>
          <w:color w:val="000000" w:themeColor="text1"/>
          <w:sz w:val="28"/>
          <w:szCs w:val="28"/>
        </w:rPr>
        <w:t>、</w:t>
      </w:r>
      <w:r w:rsidR="00BB21F4" w:rsidRPr="00AF1369">
        <w:rPr>
          <w:rFonts w:ascii="Times New Roman" w:eastAsia="標楷體" w:hAnsi="Times New Roman" w:cs="Times New Roman"/>
          <w:color w:val="000000" w:themeColor="text1"/>
          <w:sz w:val="28"/>
          <w:szCs w:val="28"/>
        </w:rPr>
        <w:t>參考文獻</w:t>
      </w:r>
    </w:p>
    <w:p w14:paraId="0C87A57E" w14:textId="77777777" w:rsidR="00BB21F4" w:rsidRPr="00AF1369" w:rsidRDefault="00BB21F4" w:rsidP="000E3F7F">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原則上每一筆文獻</w:t>
      </w:r>
      <w:proofErr w:type="gramStart"/>
      <w:r w:rsidRPr="00AF1369">
        <w:rPr>
          <w:rFonts w:ascii="Times New Roman" w:eastAsia="標楷體" w:hAnsi="Times New Roman" w:cs="Times New Roman"/>
          <w:color w:val="000000" w:themeColor="text1"/>
          <w:sz w:val="28"/>
          <w:szCs w:val="28"/>
        </w:rPr>
        <w:t>須均在本</w:t>
      </w:r>
      <w:proofErr w:type="gramEnd"/>
      <w:r w:rsidRPr="00AF1369">
        <w:rPr>
          <w:rFonts w:ascii="Times New Roman" w:eastAsia="標楷體" w:hAnsi="Times New Roman" w:cs="Times New Roman"/>
          <w:color w:val="000000" w:themeColor="text1"/>
          <w:sz w:val="28"/>
          <w:szCs w:val="28"/>
        </w:rPr>
        <w:t>文中引用過，且每一筆文獻第</w:t>
      </w:r>
      <w:proofErr w:type="gramStart"/>
      <w:r w:rsidRPr="00AF1369">
        <w:rPr>
          <w:rFonts w:ascii="Times New Roman" w:eastAsia="標楷體" w:hAnsi="Times New Roman" w:cs="Times New Roman"/>
          <w:color w:val="000000" w:themeColor="text1"/>
          <w:sz w:val="28"/>
          <w:szCs w:val="28"/>
        </w:rPr>
        <w:t>一行置左對齊</w:t>
      </w:r>
      <w:proofErr w:type="gramEnd"/>
      <w:r w:rsidRPr="00AF1369">
        <w:rPr>
          <w:rFonts w:ascii="Times New Roman" w:eastAsia="標楷體" w:hAnsi="Times New Roman" w:cs="Times New Roman"/>
          <w:color w:val="000000" w:themeColor="text1"/>
          <w:sz w:val="28"/>
          <w:szCs w:val="28"/>
        </w:rPr>
        <w:t>、第二行</w:t>
      </w:r>
      <w:proofErr w:type="gramStart"/>
      <w:r w:rsidRPr="00AF1369">
        <w:rPr>
          <w:rFonts w:ascii="Times New Roman" w:eastAsia="標楷體" w:hAnsi="Times New Roman" w:cs="Times New Roman"/>
          <w:color w:val="000000" w:themeColor="text1"/>
          <w:sz w:val="28"/>
          <w:szCs w:val="28"/>
        </w:rPr>
        <w:t>後均縮排</w:t>
      </w:r>
      <w:proofErr w:type="gramEnd"/>
      <w:r w:rsidRPr="00AF1369">
        <w:rPr>
          <w:rFonts w:ascii="Times New Roman" w:eastAsia="標楷體" w:hAnsi="Times New Roman" w:cs="Times New Roman"/>
          <w:color w:val="000000" w:themeColor="text1"/>
          <w:sz w:val="28"/>
          <w:szCs w:val="28"/>
        </w:rPr>
        <w:t>。其排列，先列中文文獻，以作者姓氏筆劃依次排列，再列西文文獻，以英文字母順序依次排列。若</w:t>
      </w:r>
      <w:proofErr w:type="gramStart"/>
      <w:r w:rsidRPr="00AF1369">
        <w:rPr>
          <w:rFonts w:ascii="Times New Roman" w:eastAsia="標楷體" w:hAnsi="Times New Roman" w:cs="Times New Roman"/>
          <w:color w:val="000000" w:themeColor="text1"/>
          <w:sz w:val="28"/>
          <w:szCs w:val="28"/>
        </w:rPr>
        <w:t>一</w:t>
      </w:r>
      <w:proofErr w:type="gramEnd"/>
      <w:r w:rsidRPr="00AF1369">
        <w:rPr>
          <w:rFonts w:ascii="Times New Roman" w:eastAsia="標楷體" w:hAnsi="Times New Roman" w:cs="Times New Roman"/>
          <w:color w:val="000000" w:themeColor="text1"/>
          <w:sz w:val="28"/>
          <w:szCs w:val="28"/>
        </w:rPr>
        <w:t>作者有多項參考文獻，請依年代先後順序排列；</w:t>
      </w:r>
      <w:proofErr w:type="gramStart"/>
      <w:r w:rsidRPr="00AF1369">
        <w:rPr>
          <w:rFonts w:ascii="Times New Roman" w:eastAsia="標楷體" w:hAnsi="Times New Roman" w:cs="Times New Roman"/>
          <w:color w:val="000000" w:themeColor="text1"/>
          <w:sz w:val="28"/>
          <w:szCs w:val="28"/>
        </w:rPr>
        <w:t>一</w:t>
      </w:r>
      <w:proofErr w:type="gramEnd"/>
      <w:r w:rsidRPr="00AF1369">
        <w:rPr>
          <w:rFonts w:ascii="Times New Roman" w:eastAsia="標楷體" w:hAnsi="Times New Roman" w:cs="Times New Roman"/>
          <w:color w:val="000000" w:themeColor="text1"/>
          <w:sz w:val="28"/>
          <w:szCs w:val="28"/>
        </w:rPr>
        <w:t>作者同一年代有多項參考文獻時，請依序在年代後面加</w:t>
      </w:r>
      <w:r w:rsidRPr="00AF1369">
        <w:rPr>
          <w:rFonts w:ascii="Times New Roman" w:eastAsia="標楷體" w:hAnsi="Times New Roman" w:cs="Times New Roman"/>
          <w:color w:val="000000" w:themeColor="text1"/>
          <w:sz w:val="28"/>
          <w:szCs w:val="28"/>
        </w:rPr>
        <w:t xml:space="preserve"> </w:t>
      </w:r>
      <w:r w:rsidR="003817F5" w:rsidRPr="00AF1369">
        <w:rPr>
          <w:rFonts w:ascii="Times New Roman" w:eastAsia="標楷體" w:hAnsi="Times New Roman" w:cs="Times New Roman" w:hint="eastAsia"/>
          <w:color w:val="000000" w:themeColor="text1"/>
          <w:sz w:val="28"/>
          <w:szCs w:val="28"/>
        </w:rPr>
        <w:t>abc</w:t>
      </w:r>
      <w:r w:rsidRPr="00AF1369">
        <w:rPr>
          <w:rFonts w:ascii="Times New Roman" w:eastAsia="標楷體" w:hAnsi="Times New Roman" w:cs="Times New Roman"/>
          <w:color w:val="000000" w:themeColor="text1"/>
          <w:sz w:val="28"/>
          <w:szCs w:val="28"/>
        </w:rPr>
        <w:t>等符號。</w:t>
      </w:r>
    </w:p>
    <w:p w14:paraId="4AE49A54" w14:textId="77777777" w:rsidR="00BB21F4" w:rsidRPr="00AF1369" w:rsidRDefault="003817F5"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1</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專書</w:t>
      </w:r>
    </w:p>
    <w:p w14:paraId="3F017443" w14:textId="77777777" w:rsidR="00BB21F4" w:rsidRPr="00AF1369"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0"/>
          <w:sz w:val="28"/>
          <w:szCs w:val="28"/>
          <w:lang w:eastAsia="zh-TW"/>
        </w:rPr>
        <w:t xml:space="preserve"> </w:t>
      </w:r>
      <w:r w:rsidRPr="00AF1369">
        <w:rPr>
          <w:rFonts w:ascii="Times New Roman" w:eastAsia="標楷體"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】作者（年代）。書名（版別）。出版地點：出版商。</w:t>
      </w:r>
    </w:p>
    <w:p w14:paraId="35D60FD3" w14:textId="77777777" w:rsidR="00BB21F4" w:rsidRPr="00AF1369"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1.1</w:t>
      </w:r>
      <w:r w:rsidRPr="00AF1369">
        <w:rPr>
          <w:rFonts w:ascii="Times New Roman" w:eastAsia="標楷體" w:hAnsi="Times New Roman" w:cs="Times New Roman"/>
          <w:color w:val="000000" w:themeColor="text1"/>
          <w:spacing w:val="-72"/>
          <w:sz w:val="28"/>
          <w:szCs w:val="28"/>
          <w:lang w:eastAsia="zh-TW"/>
        </w:rPr>
        <w:t xml:space="preserve">           </w:t>
      </w:r>
      <w:r w:rsidR="00AE38DE"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z w:val="28"/>
          <w:szCs w:val="28"/>
          <w:lang w:eastAsia="zh-TW"/>
        </w:rPr>
        <w:t>吳定、張潤書、陳德禹、賴維堯（</w:t>
      </w:r>
      <w:r w:rsidRPr="00AF1369">
        <w:rPr>
          <w:rFonts w:ascii="Times New Roman" w:eastAsia="標楷體" w:hAnsi="Times New Roman" w:cs="Times New Roman"/>
          <w:color w:val="000000" w:themeColor="text1"/>
          <w:sz w:val="28"/>
          <w:szCs w:val="28"/>
          <w:lang w:eastAsia="zh-TW"/>
        </w:rPr>
        <w:t>2000</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lang w:eastAsia="zh-TW"/>
        </w:rPr>
        <w:t>行政學</w:t>
      </w:r>
      <w:r w:rsidRPr="00AF1369">
        <w:rPr>
          <w:rFonts w:ascii="Times New Roman" w:eastAsia="標楷體" w:hAnsi="Times New Roman" w:cs="Times New Roman"/>
          <w:color w:val="000000" w:themeColor="text1"/>
          <w:sz w:val="28"/>
          <w:szCs w:val="28"/>
          <w:lang w:eastAsia="zh-TW"/>
        </w:rPr>
        <w:t>（修訂四版）。</w:t>
      </w:r>
      <w:proofErr w:type="gramStart"/>
      <w:r w:rsidRPr="00AF1369">
        <w:rPr>
          <w:rFonts w:ascii="Times New Roman" w:eastAsia="標楷體" w:hAnsi="Times New Roman" w:cs="Times New Roman"/>
          <w:color w:val="000000" w:themeColor="text1"/>
          <w:sz w:val="28"/>
          <w:szCs w:val="28"/>
          <w:lang w:eastAsia="zh-TW"/>
        </w:rPr>
        <w:t>臺</w:t>
      </w:r>
      <w:proofErr w:type="gramEnd"/>
      <w:r w:rsidRPr="00AF1369">
        <w:rPr>
          <w:rFonts w:ascii="Times New Roman" w:eastAsia="標楷體" w:hAnsi="Times New Roman" w:cs="Times New Roman"/>
          <w:color w:val="000000" w:themeColor="text1"/>
          <w:spacing w:val="-90"/>
          <w:sz w:val="28"/>
          <w:szCs w:val="28"/>
          <w:lang w:eastAsia="zh-TW"/>
        </w:rPr>
        <w:t xml:space="preserve"> </w:t>
      </w:r>
      <w:r w:rsidRPr="00AF1369">
        <w:rPr>
          <w:rFonts w:ascii="Times New Roman" w:eastAsia="標楷體" w:hAnsi="Times New Roman" w:cs="Times New Roman"/>
          <w:color w:val="000000" w:themeColor="text1"/>
          <w:sz w:val="28"/>
          <w:szCs w:val="28"/>
          <w:lang w:eastAsia="zh-TW"/>
        </w:rPr>
        <w:t>北：國立空中大學。</w:t>
      </w:r>
    </w:p>
    <w:p w14:paraId="7029D130" w14:textId="77777777" w:rsidR="00BB21F4" w:rsidRPr="00AF1369"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1.2</w:t>
      </w:r>
      <w:r w:rsidRPr="00AF1369">
        <w:rPr>
          <w:rFonts w:ascii="Times New Roman" w:eastAsia="標楷體" w:hAnsi="Times New Roman" w:cs="Times New Roman"/>
          <w:color w:val="000000" w:themeColor="text1"/>
          <w:spacing w:val="-72"/>
          <w:sz w:val="28"/>
          <w:szCs w:val="28"/>
          <w:lang w:eastAsia="zh-TW"/>
        </w:rPr>
        <w:t xml:space="preserve">           </w:t>
      </w:r>
      <w:r w:rsidR="00AE38DE"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z w:val="28"/>
          <w:szCs w:val="28"/>
          <w:lang w:eastAsia="zh-TW"/>
        </w:rPr>
        <w:t>考選部（編）（</w:t>
      </w:r>
      <w:r w:rsidRPr="00AF1369">
        <w:rPr>
          <w:rFonts w:ascii="Times New Roman" w:eastAsia="標楷體" w:hAnsi="Times New Roman" w:cs="Times New Roman"/>
          <w:color w:val="000000" w:themeColor="text1"/>
          <w:sz w:val="28"/>
          <w:szCs w:val="28"/>
          <w:lang w:eastAsia="zh-TW"/>
        </w:rPr>
        <w:t>1995</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lang w:eastAsia="zh-TW"/>
        </w:rPr>
        <w:t>中華民國考選統計</w:t>
      </w:r>
      <w:r w:rsidRPr="00AF1369">
        <w:rPr>
          <w:rFonts w:ascii="Times New Roman" w:eastAsia="標楷體" w:hAnsi="Times New Roman" w:cs="Times New Roman"/>
          <w:color w:val="000000" w:themeColor="text1"/>
          <w:sz w:val="28"/>
          <w:szCs w:val="28"/>
          <w:lang w:eastAsia="zh-TW"/>
        </w:rPr>
        <w:t>。</w:t>
      </w:r>
      <w:proofErr w:type="gramStart"/>
      <w:r w:rsidRPr="00AF1369">
        <w:rPr>
          <w:rFonts w:ascii="Times New Roman" w:eastAsia="標楷體" w:hAnsi="Times New Roman" w:cs="Times New Roman"/>
          <w:color w:val="000000" w:themeColor="text1"/>
          <w:sz w:val="28"/>
          <w:szCs w:val="28"/>
          <w:lang w:eastAsia="zh-TW"/>
        </w:rPr>
        <w:t>臺</w:t>
      </w:r>
      <w:proofErr w:type="gramEnd"/>
      <w:r w:rsidRPr="00AF1369">
        <w:rPr>
          <w:rFonts w:ascii="Times New Roman" w:eastAsia="標楷體" w:hAnsi="Times New Roman" w:cs="Times New Roman"/>
          <w:color w:val="000000" w:themeColor="text1"/>
          <w:sz w:val="28"/>
          <w:szCs w:val="28"/>
          <w:lang w:eastAsia="zh-TW"/>
        </w:rPr>
        <w:t>北：考選部。</w:t>
      </w:r>
    </w:p>
    <w:p w14:paraId="0F4B1FD8" w14:textId="77777777" w:rsidR="00BB21F4" w:rsidRPr="00AF1369"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56"/>
          <w:sz w:val="28"/>
          <w:szCs w:val="28"/>
        </w:rPr>
        <w:t xml:space="preserve"> </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lang w:eastAsia="zh-TW"/>
        </w:rPr>
        <w:t>Author</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(Year).</w:t>
      </w:r>
      <w:r w:rsidRPr="00AF1369">
        <w:rPr>
          <w:rFonts w:ascii="Times New Roman" w:eastAsia="標楷體" w:hAnsi="Times New Roman" w:cs="Times New Roman"/>
          <w:color w:val="000000" w:themeColor="text1"/>
          <w:spacing w:val="-5"/>
          <w:sz w:val="28"/>
          <w:szCs w:val="28"/>
        </w:rPr>
        <w:t xml:space="preserve"> </w:t>
      </w:r>
      <w:r w:rsidRPr="00AF1369">
        <w:rPr>
          <w:rFonts w:ascii="Times New Roman" w:eastAsia="標楷體" w:hAnsi="Times New Roman" w:cs="Times New Roman"/>
          <w:b/>
          <w:bCs/>
          <w:i/>
          <w:color w:val="000000" w:themeColor="text1"/>
          <w:sz w:val="28"/>
          <w:szCs w:val="28"/>
        </w:rPr>
        <w:t>Book</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title</w:t>
      </w:r>
      <w:r w:rsidRPr="00AF1369">
        <w:rPr>
          <w:rFonts w:ascii="Times New Roman" w:eastAsia="標楷體" w:hAnsi="Times New Roman" w:cs="Times New Roman"/>
          <w:b/>
          <w:bCs/>
          <w:i/>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position w:val="10"/>
          <w:sz w:val="28"/>
          <w:szCs w:val="28"/>
        </w:rPr>
        <w:t>nd</w:t>
      </w:r>
      <w:r w:rsidRPr="00AF1369">
        <w:rPr>
          <w:rFonts w:ascii="Times New Roman" w:eastAsia="標楷體" w:hAnsi="Times New Roman" w:cs="Times New Roman"/>
          <w:color w:val="000000" w:themeColor="text1"/>
          <w:spacing w:val="19"/>
          <w:position w:val="10"/>
          <w:sz w:val="28"/>
          <w:szCs w:val="28"/>
        </w:rPr>
        <w:t xml:space="preserve"> </w:t>
      </w:r>
      <w:r w:rsidRPr="00AF1369">
        <w:rPr>
          <w:rFonts w:ascii="Times New Roman" w:eastAsia="標楷體" w:hAnsi="Times New Roman" w:cs="Times New Roman"/>
          <w:color w:val="000000" w:themeColor="text1"/>
          <w:sz w:val="28"/>
          <w:szCs w:val="28"/>
        </w:rPr>
        <w:t>Ed.).</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 xml:space="preserve">Location: </w:t>
      </w:r>
      <w:r w:rsidRPr="00AF1369">
        <w:rPr>
          <w:rFonts w:ascii="Times New Roman" w:eastAsia="標楷體" w:hAnsi="Times New Roman" w:cs="Times New Roman"/>
          <w:color w:val="000000" w:themeColor="text1"/>
          <w:sz w:val="28"/>
          <w:szCs w:val="28"/>
          <w:lang w:eastAsia="zh-TW"/>
        </w:rPr>
        <w:t>Publisher.</w:t>
      </w:r>
    </w:p>
    <w:p w14:paraId="50114941" w14:textId="77777777" w:rsidR="00BB21F4" w:rsidRPr="00AF1369"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範例</w:t>
      </w:r>
      <w:r w:rsidRPr="00AF1369">
        <w:rPr>
          <w:rFonts w:ascii="Times New Roman" w:eastAsia="標楷體" w:hAnsi="Times New Roman" w:cs="Times New Roman"/>
          <w:color w:val="000000" w:themeColor="text1"/>
          <w:sz w:val="28"/>
          <w:szCs w:val="28"/>
          <w:bdr w:val="single" w:sz="4" w:space="0" w:color="auto"/>
        </w:rPr>
        <w:t>2.1</w:t>
      </w:r>
      <w:r w:rsidRPr="00AF1369">
        <w:rPr>
          <w:rFonts w:ascii="Times New Roman" w:eastAsia="標楷體" w:hAnsi="Times New Roman" w:cs="Times New Roman"/>
          <w:color w:val="000000" w:themeColor="text1"/>
          <w:spacing w:val="-72"/>
          <w:sz w:val="28"/>
          <w:szCs w:val="28"/>
        </w:rPr>
        <w:t xml:space="preserve">           </w:t>
      </w:r>
      <w:r w:rsidRPr="00AF1369">
        <w:rPr>
          <w:rFonts w:ascii="Times New Roman" w:eastAsia="標楷體" w:hAnsi="Times New Roman" w:cs="Times New Roman"/>
          <w:color w:val="000000" w:themeColor="text1"/>
          <w:spacing w:val="-92"/>
          <w:sz w:val="28"/>
          <w:szCs w:val="28"/>
        </w:rPr>
        <w:t xml:space="preserve"> </w:t>
      </w:r>
      <w:r w:rsidRPr="00AF1369">
        <w:rPr>
          <w:rFonts w:ascii="Times New Roman" w:eastAsia="標楷體" w:hAnsi="Times New Roman" w:cs="Times New Roman"/>
          <w:color w:val="000000" w:themeColor="text1"/>
          <w:spacing w:val="-92"/>
          <w:sz w:val="28"/>
          <w:szCs w:val="28"/>
        </w:rPr>
        <w:t xml:space="preserve">　</w:t>
      </w:r>
      <w:r w:rsidRPr="00AF1369">
        <w:rPr>
          <w:rFonts w:ascii="Times New Roman" w:eastAsia="標楷體" w:hAnsi="Times New Roman" w:cs="Times New Roman"/>
          <w:color w:val="000000" w:themeColor="text1"/>
          <w:sz w:val="28"/>
          <w:szCs w:val="28"/>
        </w:rPr>
        <w:t>Simon,</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H.</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(1976).</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Administrative</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behavior:</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A</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study</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of</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decision-making processes</w:t>
      </w:r>
      <w:r w:rsidRPr="00AF1369">
        <w:rPr>
          <w:rFonts w:ascii="Times New Roman" w:eastAsia="標楷體" w:hAnsi="Times New Roman" w:cs="Times New Roman"/>
          <w:b/>
          <w:bCs/>
          <w:i/>
          <w:color w:val="000000" w:themeColor="text1"/>
          <w:spacing w:val="32"/>
          <w:sz w:val="28"/>
          <w:szCs w:val="28"/>
        </w:rPr>
        <w:t xml:space="preserve"> </w:t>
      </w:r>
      <w:r w:rsidRPr="00AF1369">
        <w:rPr>
          <w:rFonts w:ascii="Times New Roman" w:eastAsia="標楷體" w:hAnsi="Times New Roman" w:cs="Times New Roman"/>
          <w:b/>
          <w:bCs/>
          <w:i/>
          <w:color w:val="000000" w:themeColor="text1"/>
          <w:sz w:val="28"/>
          <w:szCs w:val="28"/>
        </w:rPr>
        <w:t>in</w:t>
      </w:r>
      <w:r w:rsidRPr="00AF1369">
        <w:rPr>
          <w:rFonts w:ascii="Times New Roman" w:eastAsia="標楷體" w:hAnsi="Times New Roman" w:cs="Times New Roman"/>
          <w:b/>
          <w:bCs/>
          <w:i/>
          <w:color w:val="000000" w:themeColor="text1"/>
          <w:spacing w:val="31"/>
          <w:sz w:val="28"/>
          <w:szCs w:val="28"/>
        </w:rPr>
        <w:t xml:space="preserve"> </w:t>
      </w:r>
      <w:r w:rsidRPr="00AF1369">
        <w:rPr>
          <w:rFonts w:ascii="Times New Roman" w:eastAsia="標楷體" w:hAnsi="Times New Roman" w:cs="Times New Roman"/>
          <w:b/>
          <w:bCs/>
          <w:i/>
          <w:color w:val="000000" w:themeColor="text1"/>
          <w:sz w:val="28"/>
          <w:szCs w:val="28"/>
        </w:rPr>
        <w:t>administrative</w:t>
      </w:r>
      <w:r w:rsidRPr="00AF1369">
        <w:rPr>
          <w:rFonts w:ascii="Times New Roman" w:eastAsia="標楷體" w:hAnsi="Times New Roman" w:cs="Times New Roman"/>
          <w:b/>
          <w:bCs/>
          <w:i/>
          <w:color w:val="000000" w:themeColor="text1"/>
          <w:spacing w:val="32"/>
          <w:sz w:val="28"/>
          <w:szCs w:val="28"/>
        </w:rPr>
        <w:t xml:space="preserve"> </w:t>
      </w:r>
      <w:r w:rsidRPr="00AF1369">
        <w:rPr>
          <w:rFonts w:ascii="Times New Roman" w:eastAsia="標楷體" w:hAnsi="Times New Roman" w:cs="Times New Roman"/>
          <w:b/>
          <w:bCs/>
          <w:i/>
          <w:color w:val="000000" w:themeColor="text1"/>
          <w:sz w:val="28"/>
          <w:szCs w:val="28"/>
        </w:rPr>
        <w:t>organization</w:t>
      </w:r>
      <w:r w:rsidRPr="00AF1369">
        <w:rPr>
          <w:rFonts w:ascii="Times New Roman" w:eastAsia="標楷體" w:hAnsi="Times New Roman" w:cs="Times New Roman"/>
          <w:b/>
          <w:bCs/>
          <w:i/>
          <w:color w:val="000000" w:themeColor="text1"/>
          <w:spacing w:val="31"/>
          <w:sz w:val="28"/>
          <w:szCs w:val="28"/>
        </w:rPr>
        <w:t xml:space="preserve"> </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position w:val="10"/>
          <w:sz w:val="28"/>
          <w:szCs w:val="28"/>
        </w:rPr>
        <w:t>rd</w:t>
      </w:r>
      <w:r w:rsidRPr="00AF1369">
        <w:rPr>
          <w:rFonts w:ascii="Times New Roman" w:eastAsia="標楷體" w:hAnsi="Times New Roman" w:cs="Times New Roman"/>
          <w:color w:val="000000" w:themeColor="text1"/>
          <w:spacing w:val="16"/>
          <w:position w:val="10"/>
          <w:sz w:val="28"/>
          <w:szCs w:val="28"/>
        </w:rPr>
        <w:t xml:space="preserve"> </w:t>
      </w:r>
      <w:r w:rsidRPr="00AF1369">
        <w:rPr>
          <w:rFonts w:ascii="Times New Roman" w:eastAsia="標楷體" w:hAnsi="Times New Roman" w:cs="Times New Roman"/>
          <w:color w:val="000000" w:themeColor="text1"/>
          <w:sz w:val="28"/>
          <w:szCs w:val="28"/>
        </w:rPr>
        <w:t>Ed.).</w:t>
      </w:r>
      <w:r w:rsidRPr="00AF1369">
        <w:rPr>
          <w:rFonts w:ascii="Times New Roman" w:eastAsia="標楷體" w:hAnsi="Times New Roman" w:cs="Times New Roman"/>
          <w:color w:val="000000" w:themeColor="text1"/>
          <w:spacing w:val="31"/>
          <w:sz w:val="28"/>
          <w:szCs w:val="28"/>
        </w:rPr>
        <w:t xml:space="preserve"> </w:t>
      </w:r>
      <w:r w:rsidRPr="00AF1369">
        <w:rPr>
          <w:rFonts w:ascii="Times New Roman" w:eastAsia="標楷體" w:hAnsi="Times New Roman" w:cs="Times New Roman"/>
          <w:color w:val="000000" w:themeColor="text1"/>
          <w:sz w:val="28"/>
          <w:szCs w:val="28"/>
        </w:rPr>
        <w:t>New</w:t>
      </w:r>
      <w:r w:rsidRPr="00AF1369">
        <w:rPr>
          <w:rFonts w:ascii="Times New Roman" w:eastAsia="標楷體" w:hAnsi="Times New Roman" w:cs="Times New Roman"/>
          <w:color w:val="000000" w:themeColor="text1"/>
          <w:spacing w:val="31"/>
          <w:sz w:val="28"/>
          <w:szCs w:val="28"/>
        </w:rPr>
        <w:t xml:space="preserve"> </w:t>
      </w:r>
      <w:r w:rsidRPr="00AF1369">
        <w:rPr>
          <w:rFonts w:ascii="Times New Roman" w:eastAsia="標楷體" w:hAnsi="Times New Roman" w:cs="Times New Roman"/>
          <w:color w:val="000000" w:themeColor="text1"/>
          <w:sz w:val="28"/>
          <w:szCs w:val="28"/>
        </w:rPr>
        <w:t>York,</w:t>
      </w:r>
      <w:r w:rsidRPr="00AF1369">
        <w:rPr>
          <w:rFonts w:ascii="Times New Roman" w:eastAsia="標楷體" w:hAnsi="Times New Roman" w:cs="Times New Roman"/>
          <w:color w:val="000000" w:themeColor="text1"/>
          <w:spacing w:val="31"/>
          <w:sz w:val="28"/>
          <w:szCs w:val="28"/>
        </w:rPr>
        <w:t xml:space="preserve"> </w:t>
      </w:r>
      <w:r w:rsidRPr="00AF1369">
        <w:rPr>
          <w:rFonts w:ascii="Times New Roman" w:eastAsia="標楷體" w:hAnsi="Times New Roman" w:cs="Times New Roman"/>
          <w:color w:val="000000" w:themeColor="text1"/>
          <w:sz w:val="28"/>
          <w:szCs w:val="28"/>
        </w:rPr>
        <w:t>NY:</w:t>
      </w:r>
      <w:r w:rsidRPr="00AF1369">
        <w:rPr>
          <w:rFonts w:ascii="Times New Roman" w:eastAsia="標楷體" w:hAnsi="Times New Roman" w:cs="Times New Roman"/>
          <w:color w:val="000000" w:themeColor="text1"/>
          <w:spacing w:val="32"/>
          <w:sz w:val="28"/>
          <w:szCs w:val="28"/>
        </w:rPr>
        <w:t xml:space="preserve"> </w:t>
      </w:r>
      <w:r w:rsidRPr="00AF1369">
        <w:rPr>
          <w:rFonts w:ascii="Times New Roman" w:eastAsia="標楷體" w:hAnsi="Times New Roman" w:cs="Times New Roman"/>
          <w:color w:val="000000" w:themeColor="text1"/>
          <w:sz w:val="28"/>
          <w:szCs w:val="28"/>
        </w:rPr>
        <w:t>Free Press.</w:t>
      </w:r>
    </w:p>
    <w:p w14:paraId="42342DC3" w14:textId="77777777" w:rsidR="00BB21F4" w:rsidRPr="00AF1369"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範例</w:t>
      </w:r>
      <w:r w:rsidRPr="00AF1369">
        <w:rPr>
          <w:rFonts w:ascii="Times New Roman" w:eastAsia="標楷體" w:hAnsi="Times New Roman" w:cs="Times New Roman"/>
          <w:color w:val="000000" w:themeColor="text1"/>
          <w:sz w:val="28"/>
          <w:szCs w:val="28"/>
          <w:bdr w:val="single" w:sz="4" w:space="0" w:color="auto"/>
        </w:rPr>
        <w:t>2.2</w:t>
      </w:r>
      <w:r w:rsidRPr="00AF1369">
        <w:rPr>
          <w:rFonts w:ascii="Times New Roman" w:eastAsia="標楷體" w:hAnsi="Times New Roman" w:cs="Times New Roman"/>
          <w:color w:val="000000" w:themeColor="text1"/>
          <w:spacing w:val="-72"/>
          <w:sz w:val="28"/>
          <w:szCs w:val="28"/>
        </w:rPr>
        <w:t xml:space="preserve"> </w:t>
      </w:r>
      <w:r w:rsidRPr="00AF1369">
        <w:rPr>
          <w:rFonts w:ascii="Times New Roman" w:eastAsia="標楷體" w:hAnsi="Times New Roman" w:cs="Times New Roman"/>
          <w:color w:val="000000" w:themeColor="text1"/>
          <w:sz w:val="28"/>
          <w:szCs w:val="28"/>
        </w:rPr>
        <w:t xml:space="preserve">Whyte, W. F. (Ed.). (Year). </w:t>
      </w:r>
      <w:r w:rsidRPr="00AF1369">
        <w:rPr>
          <w:rFonts w:ascii="Times New Roman" w:eastAsia="標楷體" w:hAnsi="Times New Roman" w:cs="Times New Roman"/>
          <w:b/>
          <w:bCs/>
          <w:i/>
          <w:color w:val="000000" w:themeColor="text1"/>
          <w:sz w:val="28"/>
          <w:szCs w:val="28"/>
        </w:rPr>
        <w:t>Participatory action research</w:t>
      </w:r>
      <w:r w:rsidRPr="00AF1369">
        <w:rPr>
          <w:rFonts w:ascii="Times New Roman" w:eastAsia="標楷體" w:hAnsi="Times New Roman" w:cs="Times New Roman"/>
          <w:color w:val="000000" w:themeColor="text1"/>
          <w:sz w:val="28"/>
          <w:szCs w:val="28"/>
        </w:rPr>
        <w:t>. Newbury</w:t>
      </w:r>
      <w:r w:rsidRPr="00AF1369">
        <w:rPr>
          <w:rFonts w:ascii="Times New Roman" w:eastAsia="標楷體" w:hAnsi="Times New Roman" w:cs="Times New Roman"/>
          <w:color w:val="000000" w:themeColor="text1"/>
          <w:spacing w:val="-27"/>
          <w:sz w:val="28"/>
          <w:szCs w:val="28"/>
        </w:rPr>
        <w:t xml:space="preserve"> </w:t>
      </w:r>
      <w:r w:rsidRPr="00AF1369">
        <w:rPr>
          <w:rFonts w:ascii="Times New Roman" w:eastAsia="標楷體" w:hAnsi="Times New Roman" w:cs="Times New Roman"/>
          <w:color w:val="000000" w:themeColor="text1"/>
          <w:sz w:val="28"/>
          <w:szCs w:val="28"/>
        </w:rPr>
        <w:t>Park, CA:</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Sage.</w:t>
      </w:r>
    </w:p>
    <w:p w14:paraId="66CC61F0" w14:textId="77777777" w:rsidR="00BB21F4" w:rsidRPr="00AF1369" w:rsidRDefault="00BB21F4" w:rsidP="0001268C">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lastRenderedPageBreak/>
        <w:t>範例</w:t>
      </w:r>
      <w:r w:rsidRPr="00AF1369">
        <w:rPr>
          <w:rFonts w:ascii="Times New Roman" w:eastAsia="標楷體" w:hAnsi="Times New Roman" w:cs="Times New Roman"/>
          <w:color w:val="000000" w:themeColor="text1"/>
          <w:sz w:val="28"/>
          <w:szCs w:val="28"/>
          <w:bdr w:val="single" w:sz="4" w:space="0" w:color="auto"/>
        </w:rPr>
        <w:t>2.</w:t>
      </w:r>
      <w:r w:rsidR="009C362C" w:rsidRPr="00AF1369">
        <w:rPr>
          <w:rFonts w:ascii="Times New Roman" w:eastAsia="標楷體" w:hAnsi="Times New Roman" w:cs="Times New Roman" w:hint="eastAsia"/>
          <w:color w:val="000000" w:themeColor="text1"/>
          <w:sz w:val="28"/>
          <w:szCs w:val="28"/>
          <w:bdr w:val="single" w:sz="4" w:space="0" w:color="auto"/>
          <w:lang w:eastAsia="zh-TW"/>
        </w:rPr>
        <w:t>3</w:t>
      </w:r>
      <w:r w:rsidR="009C362C" w:rsidRPr="00AF1369">
        <w:rPr>
          <w:rFonts w:ascii="Times New Roman" w:eastAsia="標楷體" w:hAnsi="Times New Roman" w:cs="Times New Roman"/>
          <w:color w:val="000000" w:themeColor="text1"/>
          <w:spacing w:val="-72"/>
          <w:sz w:val="28"/>
          <w:szCs w:val="28"/>
        </w:rPr>
        <w:t xml:space="preserve">   </w:t>
      </w:r>
      <w:r w:rsidRPr="00AF1369">
        <w:rPr>
          <w:rFonts w:ascii="Times New Roman" w:eastAsia="標楷體" w:hAnsi="Times New Roman" w:cs="Times New Roman"/>
          <w:color w:val="000000" w:themeColor="text1"/>
          <w:sz w:val="28"/>
          <w:szCs w:val="28"/>
        </w:rPr>
        <w:t xml:space="preserve">Scott, I., &amp; J. P. Burns (Eds.). (1984). </w:t>
      </w:r>
      <w:r w:rsidRPr="00AF1369">
        <w:rPr>
          <w:rFonts w:ascii="Times New Roman" w:eastAsia="標楷體" w:hAnsi="Times New Roman" w:cs="Times New Roman"/>
          <w:b/>
          <w:bCs/>
          <w:i/>
          <w:color w:val="000000" w:themeColor="text1"/>
          <w:sz w:val="28"/>
          <w:szCs w:val="28"/>
        </w:rPr>
        <w:t>The Hong Kong civil</w:t>
      </w:r>
      <w:r w:rsidRPr="00AF1369">
        <w:rPr>
          <w:rFonts w:ascii="Times New Roman" w:eastAsia="標楷體" w:hAnsi="Times New Roman" w:cs="Times New Roman"/>
          <w:b/>
          <w:bCs/>
          <w:i/>
          <w:color w:val="000000" w:themeColor="text1"/>
          <w:spacing w:val="23"/>
          <w:sz w:val="28"/>
          <w:szCs w:val="28"/>
        </w:rPr>
        <w:t xml:space="preserve"> </w:t>
      </w:r>
      <w:r w:rsidRPr="00AF1369">
        <w:rPr>
          <w:rFonts w:ascii="Times New Roman" w:eastAsia="標楷體" w:hAnsi="Times New Roman" w:cs="Times New Roman"/>
          <w:b/>
          <w:bCs/>
          <w:i/>
          <w:color w:val="000000" w:themeColor="text1"/>
          <w:sz w:val="28"/>
          <w:szCs w:val="28"/>
        </w:rPr>
        <w:t>service:</w:t>
      </w:r>
      <w:r w:rsidRPr="00AF1369">
        <w:rPr>
          <w:rFonts w:ascii="Times New Roman" w:eastAsia="標楷體" w:hAnsi="Times New Roman" w:cs="Times New Roman"/>
          <w:b/>
          <w:bCs/>
          <w:i/>
          <w:color w:val="000000" w:themeColor="text1"/>
          <w:spacing w:val="-2"/>
          <w:sz w:val="28"/>
          <w:szCs w:val="28"/>
        </w:rPr>
        <w:t xml:space="preserve"> </w:t>
      </w:r>
      <w:r w:rsidRPr="00AF1369">
        <w:rPr>
          <w:rFonts w:ascii="Times New Roman" w:eastAsia="標楷體" w:hAnsi="Times New Roman" w:cs="Times New Roman"/>
          <w:b/>
          <w:bCs/>
          <w:i/>
          <w:color w:val="000000" w:themeColor="text1"/>
          <w:sz w:val="28"/>
          <w:szCs w:val="28"/>
        </w:rPr>
        <w:t>Personnel policies and practices</w:t>
      </w:r>
      <w:r w:rsidRPr="00AF1369">
        <w:rPr>
          <w:rFonts w:ascii="Times New Roman" w:eastAsia="標楷體" w:hAnsi="Times New Roman" w:cs="Times New Roman"/>
          <w:color w:val="000000" w:themeColor="text1"/>
          <w:sz w:val="28"/>
          <w:szCs w:val="28"/>
        </w:rPr>
        <w:t>. Hong Kong: Oxford University</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color w:val="000000" w:themeColor="text1"/>
          <w:sz w:val="28"/>
          <w:szCs w:val="28"/>
        </w:rPr>
        <w:t>Press.</w:t>
      </w:r>
    </w:p>
    <w:p w14:paraId="49D614B2" w14:textId="77777777" w:rsidR="00BB21F4" w:rsidRPr="00AF1369"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2</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期刊論文</w:t>
      </w:r>
    </w:p>
    <w:p w14:paraId="34E4C8B5" w14:textId="77777777" w:rsidR="00BB21F4" w:rsidRPr="00AF1369"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62"/>
          <w:sz w:val="28"/>
          <w:szCs w:val="28"/>
        </w:rPr>
        <w:t xml:space="preserve"> </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】作者（年代</w:t>
      </w:r>
      <w:r w:rsidRPr="00AF1369">
        <w:rPr>
          <w:rFonts w:ascii="Times New Roman" w:eastAsia="標楷體" w:hAnsi="Times New Roman" w:cs="Times New Roman"/>
          <w:color w:val="000000" w:themeColor="text1"/>
          <w:sz w:val="28"/>
          <w:szCs w:val="28"/>
          <w:lang w:eastAsia="zh-TW"/>
        </w:rPr>
        <w:t>）。文章名稱。</w:t>
      </w:r>
      <w:r w:rsidRPr="00AF1369">
        <w:rPr>
          <w:rFonts w:ascii="Times New Roman" w:eastAsia="標楷體" w:hAnsi="Times New Roman" w:cs="Times New Roman"/>
          <w:b/>
          <w:color w:val="000000" w:themeColor="text1"/>
          <w:sz w:val="28"/>
          <w:szCs w:val="28"/>
          <w:lang w:eastAsia="zh-TW"/>
        </w:rPr>
        <w:t>期刊名稱，卷（期），</w:t>
      </w:r>
      <w:proofErr w:type="gramStart"/>
      <w:r w:rsidRPr="00AF1369">
        <w:rPr>
          <w:rFonts w:ascii="Times New Roman" w:eastAsia="標楷體" w:hAnsi="Times New Roman" w:cs="Times New Roman"/>
          <w:color w:val="000000" w:themeColor="text1"/>
          <w:sz w:val="28"/>
          <w:szCs w:val="28"/>
          <w:lang w:eastAsia="zh-TW"/>
        </w:rPr>
        <w:t>頁別</w:t>
      </w:r>
      <w:proofErr w:type="gramEnd"/>
      <w:r w:rsidRPr="00AF1369">
        <w:rPr>
          <w:rFonts w:ascii="Times New Roman" w:eastAsia="標楷體" w:hAnsi="Times New Roman" w:cs="Times New Roman"/>
          <w:color w:val="000000" w:themeColor="text1"/>
          <w:sz w:val="28"/>
          <w:szCs w:val="28"/>
          <w:lang w:eastAsia="zh-TW"/>
        </w:rPr>
        <w:t>。</w:t>
      </w:r>
    </w:p>
    <w:p w14:paraId="47F48BA4" w14:textId="77777777" w:rsidR="00BB21F4" w:rsidRPr="00AF1369" w:rsidRDefault="00BB21F4" w:rsidP="0001268C">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pacing w:val="-92"/>
          <w:sz w:val="28"/>
          <w:szCs w:val="28"/>
          <w:lang w:eastAsia="zh-TW"/>
        </w:rPr>
        <w:t xml:space="preserve"> </w:t>
      </w:r>
      <w:r w:rsidRPr="00AF1369">
        <w:rPr>
          <w:rFonts w:ascii="Times New Roman" w:eastAsia="標楷體" w:hAnsi="Times New Roman" w:cs="Times New Roman"/>
          <w:color w:val="000000" w:themeColor="text1"/>
          <w:spacing w:val="-92"/>
          <w:sz w:val="28"/>
          <w:szCs w:val="28"/>
          <w:lang w:eastAsia="zh-TW"/>
        </w:rPr>
        <w:t xml:space="preserve">　</w:t>
      </w:r>
      <w:r w:rsidRPr="00AF1369">
        <w:rPr>
          <w:rFonts w:ascii="Times New Roman" w:eastAsia="標楷體" w:hAnsi="Times New Roman" w:cs="Times New Roman"/>
          <w:color w:val="000000" w:themeColor="text1"/>
          <w:sz w:val="28"/>
          <w:szCs w:val="28"/>
          <w:lang w:eastAsia="zh-TW"/>
        </w:rPr>
        <w:t>吳瓊恩（</w:t>
      </w:r>
      <w:r w:rsidRPr="00AF1369">
        <w:rPr>
          <w:rFonts w:ascii="Times New Roman" w:eastAsia="標楷體" w:hAnsi="Times New Roman" w:cs="Times New Roman"/>
          <w:color w:val="000000" w:themeColor="text1"/>
          <w:sz w:val="28"/>
          <w:szCs w:val="28"/>
          <w:lang w:eastAsia="zh-TW"/>
        </w:rPr>
        <w:t>2002</w:t>
      </w:r>
      <w:r w:rsidRPr="00AF1369">
        <w:rPr>
          <w:rFonts w:ascii="Times New Roman" w:eastAsia="標楷體" w:hAnsi="Times New Roman" w:cs="Times New Roman"/>
          <w:color w:val="000000" w:themeColor="text1"/>
          <w:sz w:val="28"/>
          <w:szCs w:val="28"/>
          <w:lang w:eastAsia="zh-TW"/>
        </w:rPr>
        <w:t>）。公共行政學發展趨勢的探究：三種治理模式的互補關</w:t>
      </w:r>
      <w:r w:rsidRPr="00AF1369">
        <w:rPr>
          <w:rFonts w:ascii="Times New Roman" w:eastAsia="標楷體" w:hAnsi="Times New Roman" w:cs="Times New Roman"/>
          <w:color w:val="000000" w:themeColor="text1"/>
          <w:spacing w:val="-99"/>
          <w:sz w:val="28"/>
          <w:szCs w:val="28"/>
          <w:lang w:eastAsia="zh-TW"/>
        </w:rPr>
        <w:t xml:space="preserve"> </w:t>
      </w:r>
      <w:proofErr w:type="gramStart"/>
      <w:r w:rsidRPr="00AF1369">
        <w:rPr>
          <w:rFonts w:ascii="Times New Roman" w:eastAsia="標楷體" w:hAnsi="Times New Roman" w:cs="Times New Roman"/>
          <w:color w:val="000000" w:themeColor="text1"/>
          <w:sz w:val="28"/>
          <w:szCs w:val="28"/>
          <w:lang w:eastAsia="zh-TW"/>
        </w:rPr>
        <w:t>係及其</w:t>
      </w:r>
      <w:proofErr w:type="gramEnd"/>
      <w:r w:rsidRPr="00AF1369">
        <w:rPr>
          <w:rFonts w:ascii="Times New Roman" w:eastAsia="標楷體" w:hAnsi="Times New Roman" w:cs="Times New Roman"/>
          <w:color w:val="000000" w:themeColor="text1"/>
          <w:sz w:val="28"/>
          <w:szCs w:val="28"/>
          <w:lang w:eastAsia="zh-TW"/>
        </w:rPr>
        <w:t>政治理論的基礎。</w:t>
      </w:r>
      <w:r w:rsidRPr="00AF1369">
        <w:rPr>
          <w:rFonts w:ascii="Times New Roman" w:eastAsia="標楷體" w:hAnsi="Times New Roman" w:cs="Times New Roman"/>
          <w:b/>
          <w:color w:val="000000" w:themeColor="text1"/>
          <w:sz w:val="28"/>
          <w:szCs w:val="28"/>
          <w:lang w:eastAsia="zh-TW"/>
        </w:rPr>
        <w:t>公共行政學報，</w:t>
      </w:r>
      <w:r w:rsidRPr="00AF1369">
        <w:rPr>
          <w:rFonts w:ascii="Times New Roman" w:eastAsia="標楷體" w:hAnsi="Times New Roman" w:cs="Times New Roman"/>
          <w:b/>
          <w:bCs/>
          <w:color w:val="000000" w:themeColor="text1"/>
          <w:sz w:val="28"/>
          <w:szCs w:val="28"/>
          <w:lang w:eastAsia="zh-TW"/>
        </w:rPr>
        <w:t>3</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7</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173-220</w:t>
      </w:r>
      <w:r w:rsidRPr="00AF1369">
        <w:rPr>
          <w:rFonts w:ascii="Times New Roman" w:eastAsia="標楷體" w:hAnsi="Times New Roman" w:cs="Times New Roman"/>
          <w:color w:val="000000" w:themeColor="text1"/>
          <w:sz w:val="28"/>
          <w:szCs w:val="28"/>
          <w:lang w:eastAsia="zh-TW"/>
        </w:rPr>
        <w:t>。</w:t>
      </w:r>
    </w:p>
    <w:p w14:paraId="0B9DDBC9" w14:textId="77777777" w:rsidR="00BB21F4" w:rsidRPr="00AF1369"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56"/>
          <w:sz w:val="28"/>
          <w:szCs w:val="28"/>
        </w:rPr>
        <w:t xml:space="preserve"> </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(Year).</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Article</w:t>
      </w:r>
      <w:r w:rsidRPr="00AF1369">
        <w:rPr>
          <w:rFonts w:ascii="Times New Roman" w:eastAsia="標楷體" w:hAnsi="Times New Roman" w:cs="Times New Roman"/>
          <w:color w:val="000000" w:themeColor="text1"/>
          <w:spacing w:val="-3"/>
          <w:sz w:val="28"/>
          <w:szCs w:val="28"/>
        </w:rPr>
        <w:t xml:space="preserve"> </w:t>
      </w:r>
      <w:r w:rsidRPr="00AF1369">
        <w:rPr>
          <w:rFonts w:ascii="Times New Roman" w:eastAsia="標楷體" w:hAnsi="Times New Roman" w:cs="Times New Roman"/>
          <w:color w:val="000000" w:themeColor="text1"/>
          <w:sz w:val="28"/>
          <w:szCs w:val="28"/>
        </w:rPr>
        <w:t>title.</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b/>
          <w:bCs/>
          <w:i/>
          <w:color w:val="000000" w:themeColor="text1"/>
          <w:sz w:val="28"/>
          <w:szCs w:val="28"/>
        </w:rPr>
        <w:t>Journal</w:t>
      </w:r>
      <w:r w:rsidRPr="00AF1369">
        <w:rPr>
          <w:rFonts w:ascii="Times New Roman" w:eastAsia="標楷體" w:hAnsi="Times New Roman" w:cs="Times New Roman"/>
          <w:b/>
          <w:bCs/>
          <w:i/>
          <w:color w:val="000000" w:themeColor="text1"/>
          <w:spacing w:val="-3"/>
          <w:sz w:val="28"/>
          <w:szCs w:val="28"/>
        </w:rPr>
        <w:t xml:space="preserve"> </w:t>
      </w:r>
      <w:r w:rsidRPr="00AF1369">
        <w:rPr>
          <w:rFonts w:ascii="Times New Roman" w:eastAsia="標楷體" w:hAnsi="Times New Roman" w:cs="Times New Roman"/>
          <w:b/>
          <w:bCs/>
          <w:i/>
          <w:color w:val="000000" w:themeColor="text1"/>
          <w:sz w:val="28"/>
          <w:szCs w:val="28"/>
        </w:rPr>
        <w:t>title,</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Vol.</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xx</w:t>
      </w:r>
      <w:r w:rsidR="009C362C" w:rsidRPr="00AF1369">
        <w:rPr>
          <w:rFonts w:ascii="Times New Roman" w:eastAsia="標楷體" w:hAnsi="Times New Roman" w:cs="Times New Roman" w:hint="eastAsia"/>
          <w:b/>
          <w:bCs/>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(No.</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xx),</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xx-xx.</w:t>
      </w:r>
    </w:p>
    <w:p w14:paraId="42057341"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2-1</w:t>
      </w:r>
      <w:r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pacing w:val="-92"/>
          <w:sz w:val="28"/>
          <w:szCs w:val="28"/>
          <w:lang w:eastAsia="zh-TW"/>
        </w:rPr>
        <w:t xml:space="preserve"> </w:t>
      </w:r>
      <w:r w:rsidRPr="00AF1369">
        <w:rPr>
          <w:rFonts w:ascii="Times New Roman" w:eastAsia="標楷體" w:hAnsi="Times New Roman" w:cs="Times New Roman"/>
          <w:color w:val="000000" w:themeColor="text1"/>
          <w:sz w:val="28"/>
          <w:szCs w:val="28"/>
        </w:rPr>
        <w:t>Sun,</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B.</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C.</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(1998).</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Estimates</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of</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burnout</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in</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public</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agencies:</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Worldwide, how many employees have which degrees of burnout, and with</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t xml:space="preserve">what consequences? </w:t>
      </w:r>
      <w:r w:rsidRPr="00AF1369">
        <w:rPr>
          <w:rFonts w:ascii="Times New Roman" w:eastAsia="標楷體" w:hAnsi="Times New Roman" w:cs="Times New Roman"/>
          <w:b/>
          <w:bCs/>
          <w:i/>
          <w:color w:val="000000" w:themeColor="text1"/>
          <w:sz w:val="28"/>
          <w:szCs w:val="28"/>
        </w:rPr>
        <w:t>Public Administration Review, 58</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pacing w:val="-16"/>
          <w:sz w:val="28"/>
          <w:szCs w:val="28"/>
        </w:rPr>
        <w:t xml:space="preserve"> </w:t>
      </w:r>
      <w:r w:rsidRPr="00AF1369">
        <w:rPr>
          <w:rFonts w:ascii="Times New Roman" w:eastAsia="標楷體" w:hAnsi="Times New Roman" w:cs="Times New Roman"/>
          <w:color w:val="000000" w:themeColor="text1"/>
          <w:sz w:val="28"/>
          <w:szCs w:val="28"/>
        </w:rPr>
        <w:t>59-65.</w:t>
      </w:r>
    </w:p>
    <w:p w14:paraId="66235828"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2-2</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McAdam, R., R. Reid, &amp; R. Saulters (2002). Sustaining quality in the UK</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pacing w:val="-1"/>
          <w:sz w:val="28"/>
          <w:szCs w:val="28"/>
        </w:rPr>
        <w:t>public</w:t>
      </w:r>
      <w:r w:rsidRPr="00AF1369">
        <w:rPr>
          <w:rFonts w:ascii="Times New Roman" w:eastAsia="標楷體" w:hAnsi="Times New Roman" w:cs="Times New Roman"/>
          <w:color w:val="000000" w:themeColor="text1"/>
          <w:spacing w:val="-1"/>
          <w:sz w:val="28"/>
          <w:szCs w:val="28"/>
        </w:rPr>
        <w:tab/>
        <w:t>sector.</w:t>
      </w:r>
      <w:r w:rsidR="009C362C" w:rsidRPr="00AF1369">
        <w:rPr>
          <w:rFonts w:ascii="Times New Roman" w:eastAsia="標楷體" w:hAnsi="Times New Roman" w:cs="Times New Roman" w:hint="eastAsia"/>
          <w:color w:val="000000" w:themeColor="text1"/>
          <w:spacing w:val="-1"/>
          <w:sz w:val="28"/>
          <w:szCs w:val="28"/>
          <w:lang w:eastAsia="zh-TW"/>
        </w:rPr>
        <w:t xml:space="preserve"> </w:t>
      </w:r>
      <w:r w:rsidRPr="00AF1369">
        <w:rPr>
          <w:rFonts w:ascii="Times New Roman" w:eastAsia="標楷體" w:hAnsi="Times New Roman" w:cs="Times New Roman"/>
          <w:b/>
          <w:i/>
          <w:color w:val="000000" w:themeColor="text1"/>
          <w:spacing w:val="-1"/>
          <w:sz w:val="28"/>
          <w:szCs w:val="28"/>
        </w:rPr>
        <w:t>International</w:t>
      </w:r>
      <w:r w:rsidRPr="00AF1369">
        <w:rPr>
          <w:rFonts w:ascii="Times New Roman" w:eastAsia="標楷體" w:hAnsi="Times New Roman" w:cs="Times New Roman"/>
          <w:b/>
          <w:i/>
          <w:color w:val="000000" w:themeColor="text1"/>
          <w:spacing w:val="-1"/>
          <w:sz w:val="28"/>
          <w:szCs w:val="28"/>
        </w:rPr>
        <w:tab/>
        <w:t xml:space="preserve">Journal </w:t>
      </w:r>
      <w:r w:rsidRPr="00AF1369">
        <w:rPr>
          <w:rFonts w:ascii="Times New Roman" w:eastAsia="標楷體" w:hAnsi="Times New Roman" w:cs="Times New Roman"/>
          <w:b/>
          <w:i/>
          <w:color w:val="000000" w:themeColor="text1"/>
          <w:spacing w:val="-2"/>
          <w:sz w:val="28"/>
          <w:szCs w:val="28"/>
        </w:rPr>
        <w:t>of</w:t>
      </w:r>
      <w:r w:rsidRPr="00AF1369">
        <w:rPr>
          <w:rFonts w:ascii="Times New Roman" w:eastAsia="標楷體" w:hAnsi="Times New Roman" w:cs="Times New Roman"/>
          <w:b/>
          <w:i/>
          <w:color w:val="000000" w:themeColor="text1"/>
          <w:spacing w:val="-2"/>
          <w:sz w:val="28"/>
          <w:szCs w:val="28"/>
        </w:rPr>
        <w:tab/>
      </w:r>
      <w:r w:rsidRPr="00AF1369">
        <w:rPr>
          <w:rFonts w:ascii="Times New Roman" w:eastAsia="標楷體" w:hAnsi="Times New Roman" w:cs="Times New Roman"/>
          <w:b/>
          <w:i/>
          <w:color w:val="000000" w:themeColor="text1"/>
          <w:spacing w:val="-1"/>
          <w:sz w:val="28"/>
          <w:szCs w:val="28"/>
        </w:rPr>
        <w:t>Quality</w:t>
      </w:r>
      <w:r w:rsidR="009C362C" w:rsidRPr="00AF1369">
        <w:rPr>
          <w:rFonts w:ascii="Times New Roman" w:eastAsia="標楷體" w:hAnsi="Times New Roman" w:cs="Times New Roman" w:hint="eastAsia"/>
          <w:b/>
          <w:i/>
          <w:color w:val="000000" w:themeColor="text1"/>
          <w:spacing w:val="-1"/>
          <w:sz w:val="28"/>
          <w:szCs w:val="28"/>
          <w:lang w:eastAsia="zh-TW"/>
        </w:rPr>
        <w:t xml:space="preserve"> </w:t>
      </w:r>
      <w:r w:rsidRPr="00AF1369">
        <w:rPr>
          <w:rFonts w:ascii="Times New Roman" w:eastAsia="標楷體" w:hAnsi="Times New Roman" w:cs="Times New Roman"/>
          <w:b/>
          <w:i/>
          <w:color w:val="000000" w:themeColor="text1"/>
          <w:spacing w:val="-1"/>
          <w:sz w:val="28"/>
          <w:szCs w:val="28"/>
        </w:rPr>
        <w:t>and Reliability</w:t>
      </w:r>
      <w:r w:rsidRPr="00AF1369">
        <w:rPr>
          <w:rFonts w:ascii="Times New Roman" w:eastAsia="標楷體" w:hAnsi="Times New Roman" w:cs="Times New Roman"/>
          <w:b/>
          <w:i/>
          <w:color w:val="000000" w:themeColor="text1"/>
          <w:spacing w:val="-46"/>
          <w:sz w:val="28"/>
          <w:szCs w:val="28"/>
        </w:rPr>
        <w:t xml:space="preserve"> </w:t>
      </w:r>
      <w:r w:rsidRPr="00AF1369">
        <w:rPr>
          <w:rFonts w:ascii="Times New Roman" w:eastAsia="標楷體" w:hAnsi="Times New Roman" w:cs="Times New Roman"/>
          <w:b/>
          <w:i/>
          <w:color w:val="000000" w:themeColor="text1"/>
          <w:sz w:val="28"/>
          <w:szCs w:val="28"/>
        </w:rPr>
        <w:t>Management, 19</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581-595.</w:t>
      </w:r>
    </w:p>
    <w:p w14:paraId="74F9E4AC" w14:textId="77777777" w:rsidR="00BB21F4" w:rsidRPr="00AF1369" w:rsidRDefault="00BB21F4" w:rsidP="0001268C">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 xml:space="preserve"> 3</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13"/>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B.</w:t>
      </w:r>
      <w:r w:rsidRPr="00AF1369">
        <w:rPr>
          <w:rFonts w:ascii="Times New Roman" w:eastAsia="標楷體" w:hAnsi="Times New Roman" w:cs="Times New Roman"/>
          <w:color w:val="000000" w:themeColor="text1"/>
          <w:spacing w:val="13"/>
          <w:sz w:val="28"/>
          <w:szCs w:val="28"/>
        </w:rPr>
        <w:t xml:space="preserve"> </w:t>
      </w:r>
      <w:r w:rsidRPr="00AF1369">
        <w:rPr>
          <w:rFonts w:ascii="Times New Roman" w:eastAsia="標楷體" w:hAnsi="Times New Roman" w:cs="Times New Roman"/>
          <w:color w:val="000000" w:themeColor="text1"/>
          <w:sz w:val="28"/>
          <w:szCs w:val="28"/>
        </w:rPr>
        <w:t>B.</w:t>
      </w:r>
      <w:r w:rsidRPr="00AF1369">
        <w:rPr>
          <w:rFonts w:ascii="Times New Roman" w:eastAsia="標楷體" w:hAnsi="Times New Roman" w:cs="Times New Roman"/>
          <w:color w:val="000000" w:themeColor="text1"/>
          <w:spacing w:val="13"/>
          <w:sz w:val="28"/>
          <w:szCs w:val="28"/>
        </w:rPr>
        <w:t xml:space="preserve"> </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&amp;</w:t>
      </w:r>
      <w:r w:rsidRPr="00AF1369">
        <w:rPr>
          <w:rFonts w:ascii="Times New Roman" w:eastAsia="標楷體" w:hAnsi="Times New Roman" w:cs="Times New Roman"/>
          <w:color w:val="000000" w:themeColor="text1"/>
          <w:spacing w:val="12"/>
          <w:sz w:val="28"/>
          <w:szCs w:val="28"/>
        </w:rPr>
        <w:t xml:space="preserve"> </w:t>
      </w:r>
      <w:r w:rsidRPr="00AF1369">
        <w:rPr>
          <w:rFonts w:ascii="Times New Roman" w:eastAsia="標楷體" w:hAnsi="Times New Roman" w:cs="Times New Roman"/>
          <w:color w:val="000000" w:themeColor="text1"/>
          <w:sz w:val="28"/>
          <w:szCs w:val="28"/>
        </w:rPr>
        <w:t>C.</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C.</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(Year).</w:t>
      </w:r>
      <w:r w:rsidRPr="00AF1369">
        <w:rPr>
          <w:rFonts w:ascii="Times New Roman" w:eastAsia="標楷體" w:hAnsi="Times New Roman" w:cs="Times New Roman"/>
          <w:color w:val="000000" w:themeColor="text1"/>
          <w:spacing w:val="12"/>
          <w:sz w:val="28"/>
          <w:szCs w:val="28"/>
        </w:rPr>
        <w:t xml:space="preserve"> </w:t>
      </w:r>
      <w:r w:rsidRPr="00AF1369">
        <w:rPr>
          <w:rFonts w:ascii="Times New Roman" w:eastAsia="標楷體" w:hAnsi="Times New Roman" w:cs="Times New Roman"/>
          <w:color w:val="000000" w:themeColor="text1"/>
          <w:sz w:val="28"/>
          <w:szCs w:val="28"/>
        </w:rPr>
        <w:t>Title</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of</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color w:val="000000" w:themeColor="text1"/>
          <w:sz w:val="28"/>
          <w:szCs w:val="28"/>
        </w:rPr>
        <w:t>article.</w:t>
      </w:r>
      <w:r w:rsidRPr="00AF1369">
        <w:rPr>
          <w:rFonts w:ascii="Times New Roman" w:eastAsia="標楷體" w:hAnsi="Times New Roman" w:cs="Times New Roman"/>
          <w:color w:val="000000" w:themeColor="text1"/>
          <w:spacing w:val="14"/>
          <w:sz w:val="28"/>
          <w:szCs w:val="28"/>
        </w:rPr>
        <w:t xml:space="preserve"> </w:t>
      </w:r>
      <w:r w:rsidRPr="00AF1369">
        <w:rPr>
          <w:rFonts w:ascii="Times New Roman" w:eastAsia="標楷體" w:hAnsi="Times New Roman" w:cs="Times New Roman"/>
          <w:b/>
          <w:bCs/>
          <w:i/>
          <w:color w:val="000000" w:themeColor="text1"/>
          <w:sz w:val="28"/>
          <w:szCs w:val="28"/>
        </w:rPr>
        <w:t>Title</w:t>
      </w:r>
      <w:r w:rsidRPr="00AF1369">
        <w:rPr>
          <w:rFonts w:ascii="Times New Roman" w:eastAsia="標楷體" w:hAnsi="Times New Roman" w:cs="Times New Roman"/>
          <w:b/>
          <w:bCs/>
          <w:i/>
          <w:color w:val="000000" w:themeColor="text1"/>
          <w:spacing w:val="12"/>
          <w:sz w:val="28"/>
          <w:szCs w:val="28"/>
        </w:rPr>
        <w:t xml:space="preserve"> </w:t>
      </w:r>
      <w:r w:rsidRPr="00AF1369">
        <w:rPr>
          <w:rFonts w:ascii="Times New Roman" w:eastAsia="標楷體" w:hAnsi="Times New Roman" w:cs="Times New Roman"/>
          <w:b/>
          <w:bCs/>
          <w:i/>
          <w:color w:val="000000" w:themeColor="text1"/>
          <w:sz w:val="28"/>
          <w:szCs w:val="28"/>
        </w:rPr>
        <w:t xml:space="preserve">of Periodical, Vol. xx </w:t>
      </w:r>
      <w:r w:rsidRPr="00AF1369">
        <w:rPr>
          <w:rFonts w:ascii="Times New Roman" w:eastAsia="標楷體" w:hAnsi="Times New Roman" w:cs="Times New Roman"/>
          <w:color w:val="000000" w:themeColor="text1"/>
          <w:sz w:val="28"/>
          <w:szCs w:val="28"/>
        </w:rPr>
        <w:t>(No. xx). Retrieved from</w:t>
      </w:r>
      <w:r w:rsidRPr="00AF1369">
        <w:rPr>
          <w:rFonts w:ascii="Times New Roman" w:eastAsia="標楷體" w:hAnsi="Times New Roman" w:cs="Times New Roman"/>
          <w:color w:val="000000" w:themeColor="text1"/>
          <w:spacing w:val="9"/>
          <w:sz w:val="28"/>
          <w:szCs w:val="28"/>
        </w:rPr>
        <w:t xml:space="preserve"> </w:t>
      </w:r>
      <w:r w:rsidRPr="00AF1369">
        <w:rPr>
          <w:rFonts w:ascii="Times New Roman" w:eastAsia="標楷體" w:hAnsi="Times New Roman" w:cs="Times New Roman"/>
          <w:color w:val="000000" w:themeColor="text1"/>
          <w:sz w:val="28"/>
          <w:szCs w:val="28"/>
        </w:rPr>
        <w:t>source</w:t>
      </w:r>
      <w:r w:rsidRPr="00AF1369">
        <w:rPr>
          <w:rFonts w:ascii="Times New Roman" w:eastAsia="標楷體" w:hAnsi="Times New Roman" w:cs="Times New Roman"/>
          <w:color w:val="000000" w:themeColor="text1"/>
          <w:spacing w:val="24"/>
          <w:sz w:val="28"/>
          <w:szCs w:val="28"/>
        </w:rPr>
        <w:t xml:space="preserve"> </w:t>
      </w:r>
      <w:proofErr w:type="gramStart"/>
      <w:r w:rsidRPr="00AF1369">
        <w:rPr>
          <w:rFonts w:ascii="Times New Roman" w:eastAsia="標楷體" w:hAnsi="Times New Roman" w:cs="Times New Roman"/>
          <w:color w:val="000000" w:themeColor="text1"/>
          <w:sz w:val="28"/>
          <w:szCs w:val="28"/>
        </w:rPr>
        <w:t>url.</w:t>
      </w:r>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僅發行於網路之電子期刊）</w:t>
      </w:r>
    </w:p>
    <w:p w14:paraId="31C69B23"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rPr>
        <w:t>3</w:t>
      </w:r>
      <w:r w:rsidRPr="00AF1369">
        <w:rPr>
          <w:rFonts w:ascii="Times New Roman" w:eastAsia="標楷體" w:hAnsi="Times New Roman" w:cs="Times New Roman"/>
          <w:color w:val="000000" w:themeColor="text1"/>
          <w:sz w:val="28"/>
          <w:szCs w:val="28"/>
        </w:rPr>
        <w:t xml:space="preserve"> </w:t>
      </w:r>
      <w:r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z w:val="28"/>
          <w:szCs w:val="28"/>
        </w:rPr>
        <w:t>Barber, B. R. (2001). Which technology for which democracy?</w:t>
      </w:r>
      <w:r w:rsidRPr="00AF1369">
        <w:rPr>
          <w:rFonts w:ascii="Times New Roman" w:eastAsia="標楷體" w:hAnsi="Times New Roman" w:cs="Times New Roman"/>
          <w:color w:val="000000" w:themeColor="text1"/>
          <w:spacing w:val="17"/>
          <w:sz w:val="28"/>
          <w:szCs w:val="28"/>
        </w:rPr>
        <w:t xml:space="preserve"> </w:t>
      </w:r>
      <w:r w:rsidRPr="00AF1369">
        <w:rPr>
          <w:rFonts w:ascii="Times New Roman" w:eastAsia="標楷體" w:hAnsi="Times New Roman" w:cs="Times New Roman"/>
          <w:color w:val="000000" w:themeColor="text1"/>
          <w:sz w:val="28"/>
          <w:szCs w:val="28"/>
        </w:rPr>
        <w:t xml:space="preserve">Which democracy for </w:t>
      </w:r>
      <w:r w:rsidRPr="00AF1369">
        <w:rPr>
          <w:rFonts w:ascii="Times New Roman" w:eastAsia="標楷體" w:hAnsi="Times New Roman" w:cs="Times New Roman"/>
          <w:color w:val="000000" w:themeColor="text1"/>
          <w:sz w:val="28"/>
          <w:szCs w:val="28"/>
        </w:rPr>
        <w:lastRenderedPageBreak/>
        <w:t xml:space="preserve">which technology? </w:t>
      </w:r>
      <w:r w:rsidRPr="00AF1369">
        <w:rPr>
          <w:rFonts w:ascii="Times New Roman" w:eastAsia="標楷體" w:hAnsi="Times New Roman" w:cs="Times New Roman"/>
          <w:b/>
          <w:bCs/>
          <w:i/>
          <w:color w:val="000000" w:themeColor="text1"/>
          <w:sz w:val="28"/>
          <w:szCs w:val="28"/>
        </w:rPr>
        <w:t>International Journal of</w:t>
      </w:r>
      <w:r w:rsidRPr="00AF1369">
        <w:rPr>
          <w:rFonts w:ascii="Times New Roman" w:eastAsia="標楷體" w:hAnsi="Times New Roman" w:cs="Times New Roman"/>
          <w:b/>
          <w:bCs/>
          <w:i/>
          <w:color w:val="000000" w:themeColor="text1"/>
          <w:spacing w:val="-17"/>
          <w:sz w:val="28"/>
          <w:szCs w:val="28"/>
        </w:rPr>
        <w:t xml:space="preserve"> </w:t>
      </w:r>
      <w:r w:rsidRPr="00AF1369">
        <w:rPr>
          <w:rFonts w:ascii="Times New Roman" w:eastAsia="標楷體" w:hAnsi="Times New Roman" w:cs="Times New Roman"/>
          <w:b/>
          <w:bCs/>
          <w:i/>
          <w:color w:val="000000" w:themeColor="text1"/>
          <w:sz w:val="28"/>
          <w:szCs w:val="28"/>
        </w:rPr>
        <w:t>Communications Law and Policy, 6</w:t>
      </w:r>
      <w:r w:rsidRPr="00AF1369">
        <w:rPr>
          <w:rFonts w:ascii="Times New Roman" w:eastAsia="標楷體" w:hAnsi="Times New Roman" w:cs="Times New Roman"/>
          <w:color w:val="000000" w:themeColor="text1"/>
          <w:sz w:val="28"/>
          <w:szCs w:val="28"/>
        </w:rPr>
        <w:t>(winter). Retrieved</w:t>
      </w:r>
      <w:r w:rsidR="009C362C" w:rsidRPr="00AF1369">
        <w:rPr>
          <w:rFonts w:ascii="Times New Roman" w:eastAsia="標楷體" w:hAnsi="Times New Roman" w:cs="Times New Roman" w:hint="eastAsia"/>
          <w:color w:val="000000" w:themeColor="text1"/>
          <w:spacing w:val="-7"/>
          <w:sz w:val="28"/>
          <w:szCs w:val="28"/>
          <w:lang w:eastAsia="zh-TW"/>
        </w:rPr>
        <w:t xml:space="preserve"> </w:t>
      </w:r>
      <w:r w:rsidRPr="00AF1369">
        <w:rPr>
          <w:rFonts w:ascii="Times New Roman" w:eastAsia="標楷體" w:hAnsi="Times New Roman" w:cs="Times New Roman"/>
          <w:color w:val="000000" w:themeColor="text1"/>
          <w:sz w:val="28"/>
          <w:szCs w:val="28"/>
        </w:rPr>
        <w:t xml:space="preserve">from </w:t>
      </w:r>
      <w:r w:rsidR="009C362C" w:rsidRPr="00AF1369">
        <w:rPr>
          <w:rFonts w:ascii="Times New Roman" w:eastAsia="標楷體" w:hAnsi="Times New Roman" w:cs="Times New Roman"/>
          <w:color w:val="000000" w:themeColor="text1"/>
          <w:sz w:val="28"/>
          <w:szCs w:val="28"/>
          <w:u w:val="single"/>
        </w:rPr>
        <w:t>http://www.ijclp.org/6_2001/</w:t>
      </w:r>
      <w:r w:rsidR="009C362C" w:rsidRPr="00AF1369">
        <w:rPr>
          <w:rFonts w:ascii="Times New Roman" w:eastAsia="標楷體" w:hAnsi="Times New Roman" w:cs="Times New Roman" w:hint="eastAsia"/>
          <w:color w:val="000000" w:themeColor="text1"/>
          <w:sz w:val="28"/>
          <w:szCs w:val="28"/>
          <w:u w:val="single"/>
          <w:lang w:eastAsia="zh-TW"/>
        </w:rPr>
        <w:br/>
      </w:r>
      <w:r w:rsidR="009C362C" w:rsidRPr="00AF1369">
        <w:rPr>
          <w:rFonts w:ascii="Times New Roman" w:eastAsia="標楷體" w:hAnsi="Times New Roman" w:cs="Times New Roman"/>
          <w:color w:val="000000" w:themeColor="text1"/>
          <w:sz w:val="28"/>
          <w:szCs w:val="28"/>
          <w:u w:val="single"/>
        </w:rPr>
        <w:t>index.html.</w:t>
      </w:r>
    </w:p>
    <w:p w14:paraId="2B3A62E9"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4</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 xml:space="preserve">Author, A. A. (in press). Title of article. </w:t>
      </w:r>
      <w:r w:rsidRPr="00AF1369">
        <w:rPr>
          <w:rFonts w:ascii="Times New Roman" w:eastAsia="標楷體" w:hAnsi="Times New Roman" w:cs="Times New Roman"/>
          <w:b/>
          <w:bCs/>
          <w:i/>
          <w:color w:val="000000" w:themeColor="text1"/>
          <w:sz w:val="28"/>
          <w:szCs w:val="28"/>
        </w:rPr>
        <w:t>Title of Periodical</w:t>
      </w:r>
      <w:r w:rsidRPr="00AF1369">
        <w:rPr>
          <w:rFonts w:ascii="Times New Roman" w:eastAsia="標楷體" w:hAnsi="Times New Roman" w:cs="Times New Roman"/>
          <w:color w:val="000000" w:themeColor="text1"/>
          <w:sz w:val="28"/>
          <w:szCs w:val="28"/>
        </w:rPr>
        <w:t>. Retrieved</w:t>
      </w:r>
      <w:r w:rsidRPr="00AF1369">
        <w:rPr>
          <w:rFonts w:ascii="Times New Roman" w:eastAsia="標楷體" w:hAnsi="Times New Roman" w:cs="Times New Roman"/>
          <w:color w:val="000000" w:themeColor="text1"/>
          <w:spacing w:val="45"/>
          <w:sz w:val="28"/>
          <w:szCs w:val="28"/>
        </w:rPr>
        <w:t xml:space="preserve"> </w:t>
      </w:r>
      <w:r w:rsidRPr="00AF1369">
        <w:rPr>
          <w:rFonts w:ascii="Times New Roman" w:eastAsia="標楷體" w:hAnsi="Times New Roman" w:cs="Times New Roman"/>
          <w:color w:val="000000" w:themeColor="text1"/>
          <w:sz w:val="28"/>
          <w:szCs w:val="28"/>
        </w:rPr>
        <w:t xml:space="preserve">from source </w:t>
      </w:r>
      <w:proofErr w:type="gramStart"/>
      <w:r w:rsidRPr="00AF1369">
        <w:rPr>
          <w:rFonts w:ascii="Times New Roman" w:eastAsia="標楷體" w:hAnsi="Times New Roman" w:cs="Times New Roman"/>
          <w:color w:val="000000" w:themeColor="text1"/>
          <w:sz w:val="28"/>
          <w:szCs w:val="28"/>
        </w:rPr>
        <w:t>url.</w:t>
      </w:r>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預刊文章，無</w:t>
      </w:r>
      <w:r w:rsidRPr="00AF1369">
        <w:rPr>
          <w:rFonts w:ascii="Times New Roman" w:eastAsia="標楷體" w:hAnsi="Times New Roman" w:cs="Times New Roman"/>
          <w:color w:val="000000" w:themeColor="text1"/>
          <w:sz w:val="28"/>
          <w:szCs w:val="28"/>
        </w:rPr>
        <w:t xml:space="preserve"> doi</w:t>
      </w:r>
      <w:r w:rsidRPr="00AF1369">
        <w:rPr>
          <w:rFonts w:ascii="Times New Roman" w:eastAsia="標楷體" w:hAnsi="Times New Roman" w:cs="Times New Roman"/>
          <w:color w:val="000000" w:themeColor="text1"/>
          <w:spacing w:val="6"/>
          <w:sz w:val="28"/>
          <w:szCs w:val="28"/>
        </w:rPr>
        <w:t xml:space="preserve"> </w:t>
      </w:r>
      <w:r w:rsidRPr="00AF1369">
        <w:rPr>
          <w:rFonts w:ascii="Times New Roman" w:eastAsia="標楷體" w:hAnsi="Times New Roman" w:cs="Times New Roman"/>
          <w:color w:val="000000" w:themeColor="text1"/>
          <w:sz w:val="28"/>
          <w:szCs w:val="28"/>
        </w:rPr>
        <w:t>碼，放在預定刊出網頁上，但尚未正式發行）</w:t>
      </w:r>
    </w:p>
    <w:p w14:paraId="79F14C46"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rPr>
        <w:t>4</w:t>
      </w:r>
      <w:r w:rsidRPr="00AF1369">
        <w:rPr>
          <w:rFonts w:ascii="Times New Roman" w:eastAsia="標楷體" w:hAnsi="Times New Roman" w:cs="Times New Roman"/>
          <w:color w:val="000000" w:themeColor="text1"/>
          <w:sz w:val="28"/>
          <w:szCs w:val="28"/>
        </w:rPr>
        <w:t xml:space="preserve"> </w:t>
      </w:r>
      <w:r w:rsidR="004A3EE3" w:rsidRPr="00AF1369">
        <w:rPr>
          <w:rFonts w:ascii="Times New Roman" w:eastAsia="標楷體" w:hAnsi="Times New Roman" w:cs="Times New Roman"/>
          <w:color w:val="000000" w:themeColor="text1"/>
          <w:sz w:val="28"/>
          <w:szCs w:val="28"/>
        </w:rPr>
        <w:t xml:space="preserve"> </w:t>
      </w:r>
      <w:r w:rsidRPr="00AF1369">
        <w:rPr>
          <w:rFonts w:ascii="Times New Roman" w:eastAsia="標楷體" w:hAnsi="Times New Roman" w:cs="Times New Roman"/>
          <w:color w:val="000000" w:themeColor="text1"/>
          <w:sz w:val="28"/>
          <w:szCs w:val="28"/>
        </w:rPr>
        <w:t>O</w:t>
      </w:r>
      <w:proofErr w:type="gramStart"/>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Toole, L. J., &amp; K. J. Meier (in press). Public management, context,</w:t>
      </w:r>
      <w:r w:rsidRPr="00AF1369">
        <w:rPr>
          <w:rFonts w:ascii="Times New Roman" w:eastAsia="標楷體" w:hAnsi="Times New Roman" w:cs="Times New Roman"/>
          <w:color w:val="000000" w:themeColor="text1"/>
          <w:spacing w:val="6"/>
          <w:sz w:val="28"/>
          <w:szCs w:val="28"/>
        </w:rPr>
        <w:t xml:space="preserve"> </w:t>
      </w:r>
      <w:r w:rsidRPr="00AF1369">
        <w:rPr>
          <w:rFonts w:ascii="Times New Roman" w:eastAsia="標楷體" w:hAnsi="Times New Roman" w:cs="Times New Roman"/>
          <w:color w:val="000000" w:themeColor="text1"/>
          <w:sz w:val="28"/>
          <w:szCs w:val="28"/>
        </w:rPr>
        <w:t xml:space="preserve">and performance: In quest of a more general theory. </w:t>
      </w:r>
      <w:r w:rsidRPr="00AF1369">
        <w:rPr>
          <w:rFonts w:ascii="Times New Roman" w:eastAsia="標楷體" w:hAnsi="Times New Roman" w:cs="Times New Roman"/>
          <w:b/>
          <w:bCs/>
          <w:i/>
          <w:color w:val="000000" w:themeColor="text1"/>
          <w:sz w:val="28"/>
          <w:szCs w:val="28"/>
        </w:rPr>
        <w:t>Journal of</w:t>
      </w:r>
      <w:r w:rsidRPr="00AF1369">
        <w:rPr>
          <w:rFonts w:ascii="Times New Roman" w:eastAsia="標楷體" w:hAnsi="Times New Roman" w:cs="Times New Roman"/>
          <w:b/>
          <w:bCs/>
          <w:i/>
          <w:color w:val="000000" w:themeColor="text1"/>
          <w:spacing w:val="21"/>
          <w:sz w:val="28"/>
          <w:szCs w:val="28"/>
        </w:rPr>
        <w:t xml:space="preserve"> </w:t>
      </w:r>
      <w:r w:rsidRPr="00AF1369">
        <w:rPr>
          <w:rFonts w:ascii="Times New Roman" w:eastAsia="標楷體" w:hAnsi="Times New Roman" w:cs="Times New Roman"/>
          <w:b/>
          <w:bCs/>
          <w:i/>
          <w:color w:val="000000" w:themeColor="text1"/>
          <w:sz w:val="28"/>
          <w:szCs w:val="28"/>
        </w:rPr>
        <w:t>Public</w:t>
      </w:r>
      <w:r w:rsidRPr="00AF1369">
        <w:rPr>
          <w:rFonts w:ascii="Times New Roman" w:eastAsia="標楷體" w:hAnsi="Times New Roman" w:cs="Times New Roman"/>
          <w:b/>
          <w:i/>
          <w:color w:val="000000" w:themeColor="text1"/>
          <w:sz w:val="28"/>
          <w:szCs w:val="28"/>
        </w:rPr>
        <w:t>Administration Research and Theory</w:t>
      </w:r>
      <w:r w:rsidRPr="00AF1369">
        <w:rPr>
          <w:rFonts w:ascii="Times New Roman" w:eastAsia="標楷體" w:hAnsi="Times New Roman" w:cs="Times New Roman"/>
          <w:color w:val="000000" w:themeColor="text1"/>
          <w:sz w:val="28"/>
          <w:szCs w:val="28"/>
        </w:rPr>
        <w:t>. Retrieved</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 xml:space="preserve">from </w:t>
      </w:r>
      <w:r w:rsidRPr="00AF1369">
        <w:rPr>
          <w:rFonts w:ascii="Times New Roman" w:eastAsia="標楷體" w:hAnsi="Times New Roman" w:cs="Times New Roman"/>
          <w:color w:val="000000" w:themeColor="text1"/>
          <w:spacing w:val="-1"/>
          <w:sz w:val="28"/>
          <w:szCs w:val="28"/>
          <w:u w:val="single" w:color="000000"/>
        </w:rPr>
        <w:t>http://jpart.oxfordjournals.org/</w:t>
      </w:r>
      <w:r w:rsidR="009C362C" w:rsidRPr="00AF1369">
        <w:rPr>
          <w:rFonts w:ascii="Times New Roman" w:eastAsia="標楷體" w:hAnsi="Times New Roman" w:cs="Times New Roman" w:hint="eastAsia"/>
          <w:color w:val="000000" w:themeColor="text1"/>
          <w:spacing w:val="-1"/>
          <w:sz w:val="28"/>
          <w:szCs w:val="28"/>
          <w:u w:val="single" w:color="000000"/>
          <w:lang w:eastAsia="zh-TW"/>
        </w:rPr>
        <w:br/>
      </w:r>
      <w:r w:rsidRPr="00AF1369">
        <w:rPr>
          <w:rFonts w:ascii="Times New Roman" w:eastAsia="標楷體" w:hAnsi="Times New Roman" w:cs="Times New Roman"/>
          <w:color w:val="000000" w:themeColor="text1"/>
          <w:spacing w:val="-1"/>
          <w:sz w:val="28"/>
          <w:szCs w:val="28"/>
          <w:u w:val="single" w:color="000000"/>
        </w:rPr>
        <w:t>content/early/2014/03/28/jopart.muu011.full.pd</w:t>
      </w:r>
      <w:r w:rsidRPr="00AF1369">
        <w:rPr>
          <w:rFonts w:ascii="Times New Roman" w:eastAsia="標楷體" w:hAnsi="Times New Roman" w:cs="Times New Roman"/>
          <w:color w:val="000000" w:themeColor="text1"/>
          <w:spacing w:val="-6"/>
          <w:sz w:val="28"/>
          <w:szCs w:val="28"/>
          <w:u w:val="single" w:color="000000"/>
        </w:rPr>
        <w:t xml:space="preserve"> </w:t>
      </w:r>
      <w:r w:rsidRPr="00AF1369">
        <w:rPr>
          <w:rFonts w:ascii="Times New Roman" w:eastAsia="標楷體" w:hAnsi="Times New Roman" w:cs="Times New Roman"/>
          <w:color w:val="000000" w:themeColor="text1"/>
          <w:sz w:val="28"/>
          <w:szCs w:val="28"/>
          <w:u w:val="single" w:color="000000"/>
        </w:rPr>
        <w:t>f+html.</w:t>
      </w:r>
    </w:p>
    <w:p w14:paraId="39080C25"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5</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 xml:space="preserve">Author, A. A. (Year). Title of article. </w:t>
      </w:r>
      <w:r w:rsidRPr="00AF1369">
        <w:rPr>
          <w:rFonts w:ascii="Times New Roman" w:eastAsia="標楷體" w:hAnsi="Times New Roman" w:cs="Times New Roman"/>
          <w:b/>
          <w:bCs/>
          <w:i/>
          <w:color w:val="000000" w:themeColor="text1"/>
          <w:sz w:val="28"/>
          <w:szCs w:val="28"/>
        </w:rPr>
        <w:t>Title of Periodical</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pacing w:val="36"/>
          <w:sz w:val="28"/>
          <w:szCs w:val="28"/>
        </w:rPr>
        <w:t xml:space="preserve"> </w:t>
      </w:r>
      <w:r w:rsidRPr="00AF1369">
        <w:rPr>
          <w:rFonts w:ascii="Times New Roman" w:eastAsia="標楷體" w:hAnsi="Times New Roman" w:cs="Times New Roman"/>
          <w:color w:val="000000" w:themeColor="text1"/>
          <w:sz w:val="28"/>
          <w:szCs w:val="28"/>
        </w:rPr>
        <w:t>doi:xx.xxxxxxxxxx</w:t>
      </w:r>
      <w:r w:rsidRPr="00AF1369">
        <w:rPr>
          <w:rFonts w:ascii="Times New Roman" w:eastAsia="標楷體" w:hAnsi="Times New Roman" w:cs="Times New Roman"/>
          <w:color w:val="000000" w:themeColor="text1"/>
          <w:sz w:val="28"/>
          <w:szCs w:val="28"/>
          <w:lang w:eastAsia="zh-TW"/>
        </w:rPr>
        <w:t>（預刊文章，有</w:t>
      </w:r>
      <w:r w:rsidRPr="00AF1369">
        <w:rPr>
          <w:rFonts w:ascii="Times New Roman" w:eastAsia="標楷體" w:hAnsi="Times New Roman" w:cs="Times New Roman"/>
          <w:color w:val="000000" w:themeColor="text1"/>
          <w:spacing w:val="-56"/>
          <w:sz w:val="28"/>
          <w:szCs w:val="28"/>
          <w:lang w:eastAsia="zh-TW"/>
        </w:rPr>
        <w:t xml:space="preserve"> </w:t>
      </w:r>
      <w:r w:rsidRPr="00AF1369">
        <w:rPr>
          <w:rFonts w:ascii="Times New Roman" w:eastAsia="標楷體" w:hAnsi="Times New Roman" w:cs="Times New Roman"/>
          <w:color w:val="000000" w:themeColor="text1"/>
          <w:sz w:val="28"/>
          <w:szCs w:val="28"/>
          <w:lang w:eastAsia="zh-TW"/>
        </w:rPr>
        <w:t>doi</w:t>
      </w:r>
      <w:r w:rsidRPr="00AF1369">
        <w:rPr>
          <w:rFonts w:ascii="Times New Roman" w:eastAsia="標楷體" w:hAnsi="Times New Roman" w:cs="Times New Roman"/>
          <w:color w:val="000000" w:themeColor="text1"/>
          <w:sz w:val="28"/>
          <w:szCs w:val="28"/>
          <w:lang w:eastAsia="zh-TW"/>
        </w:rPr>
        <w:t>碼）</w:t>
      </w:r>
    </w:p>
    <w:p w14:paraId="04C6C4E2"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範例</w:t>
      </w:r>
      <w:r w:rsidRPr="00AF1369">
        <w:rPr>
          <w:rFonts w:ascii="Times New Roman" w:eastAsia="標楷體" w:hAnsi="Times New Roman" w:cs="Times New Roman"/>
          <w:color w:val="000000" w:themeColor="text1"/>
          <w:sz w:val="28"/>
          <w:szCs w:val="28"/>
          <w:bdr w:val="single" w:sz="4" w:space="0" w:color="auto"/>
        </w:rPr>
        <w:t>5</w:t>
      </w:r>
      <w:r w:rsidRPr="00AF1369">
        <w:rPr>
          <w:rFonts w:ascii="Times New Roman" w:eastAsia="標楷體" w:hAnsi="Times New Roman" w:cs="Times New Roman"/>
          <w:color w:val="000000" w:themeColor="text1"/>
          <w:sz w:val="28"/>
          <w:szCs w:val="28"/>
        </w:rPr>
        <w:t xml:space="preserve"> Van Ledebur, S. C. (2007). Optimizing knowledge transfer by</w:t>
      </w:r>
      <w:r w:rsidRPr="00AF1369">
        <w:rPr>
          <w:rFonts w:ascii="Times New Roman" w:eastAsia="標楷體" w:hAnsi="Times New Roman" w:cs="Times New Roman"/>
          <w:color w:val="000000" w:themeColor="text1"/>
          <w:spacing w:val="44"/>
          <w:sz w:val="28"/>
          <w:szCs w:val="28"/>
        </w:rPr>
        <w:t xml:space="preserve"> </w:t>
      </w:r>
      <w:r w:rsidRPr="00AF1369">
        <w:rPr>
          <w:rFonts w:ascii="Times New Roman" w:eastAsia="標楷體" w:hAnsi="Times New Roman" w:cs="Times New Roman"/>
          <w:color w:val="000000" w:themeColor="text1"/>
          <w:sz w:val="28"/>
          <w:szCs w:val="28"/>
        </w:rPr>
        <w:t xml:space="preserve">new employees in companies. </w:t>
      </w:r>
      <w:r w:rsidRPr="00AF1369">
        <w:rPr>
          <w:rFonts w:ascii="Times New Roman" w:eastAsia="標楷體" w:hAnsi="Times New Roman" w:cs="Times New Roman"/>
          <w:b/>
          <w:bCs/>
          <w:i/>
          <w:color w:val="000000" w:themeColor="text1"/>
          <w:sz w:val="28"/>
          <w:szCs w:val="28"/>
        </w:rPr>
        <w:t>Knowledge Management Research &amp;</w:t>
      </w:r>
      <w:r w:rsidRPr="00AF1369">
        <w:rPr>
          <w:rFonts w:ascii="Times New Roman" w:eastAsia="標楷體" w:hAnsi="Times New Roman" w:cs="Times New Roman"/>
          <w:b/>
          <w:bCs/>
          <w:i/>
          <w:color w:val="000000" w:themeColor="text1"/>
          <w:spacing w:val="39"/>
          <w:sz w:val="28"/>
          <w:szCs w:val="28"/>
        </w:rPr>
        <w:t xml:space="preserve"> </w:t>
      </w:r>
      <w:r w:rsidRPr="00AF1369">
        <w:rPr>
          <w:rFonts w:ascii="Times New Roman" w:eastAsia="標楷體" w:hAnsi="Times New Roman" w:cs="Times New Roman"/>
          <w:b/>
          <w:bCs/>
          <w:i/>
          <w:color w:val="000000" w:themeColor="text1"/>
          <w:sz w:val="28"/>
          <w:szCs w:val="28"/>
        </w:rPr>
        <w:t>Practice</w:t>
      </w:r>
      <w:r w:rsidRPr="00AF1369">
        <w:rPr>
          <w:rFonts w:ascii="Times New Roman" w:eastAsia="標楷體" w:hAnsi="Times New Roman" w:cs="Times New Roman"/>
          <w:color w:val="000000" w:themeColor="text1"/>
          <w:sz w:val="28"/>
          <w:szCs w:val="28"/>
        </w:rPr>
        <w:t>. doi: 10.1057/paigrave.</w:t>
      </w:r>
      <w:r w:rsidRPr="00AF1369">
        <w:rPr>
          <w:rFonts w:ascii="Times New Roman" w:eastAsia="標楷體" w:hAnsi="Times New Roman" w:cs="Times New Roman"/>
          <w:color w:val="000000" w:themeColor="text1"/>
          <w:spacing w:val="-7"/>
          <w:sz w:val="28"/>
          <w:szCs w:val="28"/>
        </w:rPr>
        <w:t xml:space="preserve"> </w:t>
      </w:r>
      <w:r w:rsidRPr="00AF1369">
        <w:rPr>
          <w:rFonts w:ascii="Times New Roman" w:eastAsia="標楷體" w:hAnsi="Times New Roman" w:cs="Times New Roman"/>
          <w:color w:val="000000" w:themeColor="text1"/>
          <w:sz w:val="28"/>
          <w:szCs w:val="28"/>
        </w:rPr>
        <w:t>kmrp.8500141.</w:t>
      </w:r>
    </w:p>
    <w:p w14:paraId="587BB29F" w14:textId="77777777" w:rsidR="00BB21F4" w:rsidRPr="00AF1369" w:rsidRDefault="009C362C" w:rsidP="0001268C">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3</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專書論文</w:t>
      </w:r>
    </w:p>
    <w:p w14:paraId="1C805129"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
          <w:sz w:val="28"/>
          <w:szCs w:val="28"/>
          <w:lang w:eastAsia="zh-TW"/>
        </w:rPr>
        <w:t>1</w:t>
      </w:r>
      <w:r w:rsidRPr="00AF1369">
        <w:rPr>
          <w:rFonts w:ascii="Times New Roman" w:eastAsia="標楷體" w:hAnsi="Times New Roman" w:cs="Times New Roman"/>
          <w:color w:val="000000" w:themeColor="text1"/>
          <w:spacing w:val="6"/>
          <w:sz w:val="28"/>
          <w:szCs w:val="28"/>
          <w:lang w:eastAsia="zh-TW"/>
        </w:rPr>
        <w:t>】作者（年代）。篇名。載於編者（編），</w:t>
      </w:r>
      <w:r w:rsidRPr="00AF1369">
        <w:rPr>
          <w:rFonts w:ascii="Times New Roman" w:eastAsia="標楷體" w:hAnsi="Times New Roman" w:cs="Times New Roman"/>
          <w:b/>
          <w:color w:val="000000" w:themeColor="text1"/>
          <w:spacing w:val="6"/>
          <w:sz w:val="28"/>
          <w:szCs w:val="28"/>
          <w:lang w:eastAsia="zh-TW"/>
        </w:rPr>
        <w:t>書名</w:t>
      </w:r>
      <w:r w:rsidRPr="00AF1369">
        <w:rPr>
          <w:rFonts w:ascii="Times New Roman" w:eastAsia="標楷體" w:hAnsi="Times New Roman" w:cs="Times New Roman"/>
          <w:color w:val="000000" w:themeColor="text1"/>
          <w:spacing w:val="6"/>
          <w:sz w:val="28"/>
          <w:szCs w:val="28"/>
          <w:lang w:eastAsia="zh-TW"/>
        </w:rPr>
        <w:t>（頁碼）。地點：出版</w:t>
      </w:r>
      <w:r w:rsidRPr="00AF1369">
        <w:rPr>
          <w:rFonts w:ascii="Times New Roman" w:eastAsia="標楷體" w:hAnsi="Times New Roman" w:cs="Times New Roman"/>
          <w:color w:val="000000" w:themeColor="text1"/>
          <w:spacing w:val="-80"/>
          <w:sz w:val="28"/>
          <w:szCs w:val="28"/>
          <w:lang w:eastAsia="zh-TW"/>
        </w:rPr>
        <w:t xml:space="preserve"> </w:t>
      </w:r>
      <w:r w:rsidRPr="00AF1369">
        <w:rPr>
          <w:rFonts w:ascii="Times New Roman" w:eastAsia="標楷體" w:hAnsi="Times New Roman" w:cs="Times New Roman"/>
          <w:color w:val="000000" w:themeColor="text1"/>
          <w:sz w:val="28"/>
          <w:szCs w:val="28"/>
          <w:lang w:eastAsia="zh-TW"/>
        </w:rPr>
        <w:t>商。</w:t>
      </w:r>
    </w:p>
    <w:p w14:paraId="01B64BBE" w14:textId="77777777" w:rsidR="00AB4B45" w:rsidRPr="00AF1369" w:rsidRDefault="00AB4B45"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p>
    <w:p w14:paraId="49847431"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lastRenderedPageBreak/>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詹中原（</w:t>
      </w:r>
      <w:r w:rsidRPr="00AF1369">
        <w:rPr>
          <w:rFonts w:ascii="Times New Roman" w:eastAsia="標楷體" w:hAnsi="Times New Roman" w:cs="Times New Roman"/>
          <w:color w:val="000000" w:themeColor="text1"/>
          <w:sz w:val="28"/>
          <w:szCs w:val="28"/>
          <w:lang w:eastAsia="zh-TW"/>
        </w:rPr>
        <w:t>1995</w:t>
      </w:r>
      <w:r w:rsidRPr="00AF1369">
        <w:rPr>
          <w:rFonts w:ascii="Times New Roman" w:eastAsia="標楷體" w:hAnsi="Times New Roman" w:cs="Times New Roman"/>
          <w:color w:val="000000" w:themeColor="text1"/>
          <w:sz w:val="28"/>
          <w:szCs w:val="28"/>
          <w:lang w:eastAsia="zh-TW"/>
        </w:rPr>
        <w:t>）。中央與地方政府之政策合作賽局。載於吳定（編），</w:t>
      </w:r>
      <w:r w:rsidRPr="00AF1369">
        <w:rPr>
          <w:rFonts w:ascii="Times New Roman" w:eastAsia="標楷體" w:hAnsi="Times New Roman" w:cs="Times New Roman"/>
          <w:b/>
          <w:color w:val="000000" w:themeColor="text1"/>
          <w:spacing w:val="-99"/>
          <w:sz w:val="28"/>
          <w:szCs w:val="28"/>
          <w:lang w:eastAsia="zh-TW"/>
        </w:rPr>
        <w:t xml:space="preserve"> </w:t>
      </w:r>
      <w:r w:rsidRPr="00AF1369">
        <w:rPr>
          <w:rFonts w:ascii="Times New Roman" w:eastAsia="標楷體" w:hAnsi="Times New Roman" w:cs="Times New Roman"/>
          <w:b/>
          <w:color w:val="000000" w:themeColor="text1"/>
          <w:sz w:val="28"/>
          <w:szCs w:val="28"/>
          <w:lang w:eastAsia="zh-TW"/>
        </w:rPr>
        <w:t>行政與政策論文集</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129-143</w:t>
      </w:r>
      <w:r w:rsidRPr="00AF1369">
        <w:rPr>
          <w:rFonts w:ascii="Times New Roman" w:eastAsia="標楷體" w:hAnsi="Times New Roman" w:cs="Times New Roman"/>
          <w:color w:val="000000" w:themeColor="text1"/>
          <w:spacing w:val="2"/>
          <w:sz w:val="28"/>
          <w:szCs w:val="28"/>
          <w:lang w:eastAsia="zh-TW"/>
        </w:rPr>
        <w:t>頁）。</w:t>
      </w:r>
      <w:proofErr w:type="gramStart"/>
      <w:r w:rsidRPr="00AF1369">
        <w:rPr>
          <w:rFonts w:ascii="Times New Roman" w:eastAsia="標楷體" w:hAnsi="Times New Roman" w:cs="Times New Roman"/>
          <w:color w:val="000000" w:themeColor="text1"/>
          <w:spacing w:val="2"/>
          <w:sz w:val="28"/>
          <w:szCs w:val="28"/>
          <w:lang w:eastAsia="zh-TW"/>
        </w:rPr>
        <w:t>臺</w:t>
      </w:r>
      <w:proofErr w:type="gramEnd"/>
      <w:r w:rsidRPr="00AF1369">
        <w:rPr>
          <w:rFonts w:ascii="Times New Roman" w:eastAsia="標楷體" w:hAnsi="Times New Roman" w:cs="Times New Roman"/>
          <w:color w:val="000000" w:themeColor="text1"/>
          <w:spacing w:val="2"/>
          <w:sz w:val="28"/>
          <w:szCs w:val="28"/>
          <w:lang w:eastAsia="zh-TW"/>
        </w:rPr>
        <w:t>北：國立政治大學公共行政及企</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業管理教育中心。</w:t>
      </w:r>
    </w:p>
    <w:p w14:paraId="796A502B"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 xml:space="preserve">Author, A. A. (Year). Article title. In B. B. Author (Ed.), </w:t>
      </w:r>
      <w:r w:rsidRPr="00AF1369">
        <w:rPr>
          <w:rFonts w:ascii="Times New Roman" w:eastAsia="標楷體" w:hAnsi="Times New Roman" w:cs="Times New Roman"/>
          <w:b/>
          <w:bCs/>
          <w:i/>
          <w:color w:val="000000" w:themeColor="text1"/>
          <w:sz w:val="28"/>
          <w:szCs w:val="28"/>
        </w:rPr>
        <w:t xml:space="preserve">Book title </w:t>
      </w:r>
      <w:r w:rsidRPr="00AF1369">
        <w:rPr>
          <w:rFonts w:ascii="Times New Roman" w:eastAsia="標楷體" w:hAnsi="Times New Roman" w:cs="Times New Roman"/>
          <w:color w:val="000000" w:themeColor="text1"/>
          <w:sz w:val="28"/>
          <w:szCs w:val="28"/>
        </w:rPr>
        <w:t>(pp.</w:t>
      </w:r>
      <w:r w:rsidRPr="00AF1369">
        <w:rPr>
          <w:rFonts w:ascii="Times New Roman" w:eastAsia="標楷體" w:hAnsi="Times New Roman" w:cs="Times New Roman"/>
          <w:color w:val="000000" w:themeColor="text1"/>
          <w:spacing w:val="17"/>
          <w:sz w:val="28"/>
          <w:szCs w:val="28"/>
        </w:rPr>
        <w:t xml:space="preserve"> </w:t>
      </w:r>
      <w:r w:rsidRPr="00AF1369">
        <w:rPr>
          <w:rFonts w:ascii="Times New Roman" w:eastAsia="標楷體" w:hAnsi="Times New Roman" w:cs="Times New Roman"/>
          <w:color w:val="000000" w:themeColor="text1"/>
          <w:sz w:val="28"/>
          <w:szCs w:val="28"/>
        </w:rPr>
        <w:t>xx- xx). Location:</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Publisher.</w:t>
      </w:r>
    </w:p>
    <w:p w14:paraId="7E9286B1"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w:t>
      </w:r>
      <w:r w:rsidRPr="00AF1369">
        <w:rPr>
          <w:rFonts w:ascii="Times New Roman" w:eastAsia="標楷體" w:hAnsi="Times New Roman" w:cs="Times New Roman"/>
          <w:color w:val="000000" w:themeColor="text1"/>
          <w:sz w:val="28"/>
          <w:szCs w:val="28"/>
          <w:bdr w:val="single" w:sz="4" w:space="0" w:color="auto"/>
        </w:rPr>
        <w:t>例</w:t>
      </w:r>
      <w:r w:rsidRPr="00AF1369">
        <w:rPr>
          <w:rFonts w:ascii="Times New Roman" w:eastAsia="標楷體" w:hAnsi="Times New Roman" w:cs="Times New Roman"/>
          <w:color w:val="000000" w:themeColor="text1"/>
          <w:sz w:val="28"/>
          <w:szCs w:val="28"/>
          <w:bdr w:val="single" w:sz="4" w:space="0" w:color="auto"/>
        </w:rPr>
        <w:t>2</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Bozeman, B. (1993). Introduction: Two concepts of public management.</w:t>
      </w:r>
      <w:r w:rsidRPr="00AF1369">
        <w:rPr>
          <w:rFonts w:ascii="Times New Roman" w:eastAsia="標楷體" w:hAnsi="Times New Roman" w:cs="Times New Roman"/>
          <w:color w:val="000000" w:themeColor="text1"/>
          <w:spacing w:val="8"/>
          <w:sz w:val="28"/>
          <w:szCs w:val="28"/>
        </w:rPr>
        <w:t xml:space="preserve"> </w:t>
      </w:r>
      <w:r w:rsidRPr="00AF1369">
        <w:rPr>
          <w:rFonts w:ascii="Times New Roman" w:eastAsia="標楷體" w:hAnsi="Times New Roman" w:cs="Times New Roman"/>
          <w:color w:val="000000" w:themeColor="text1"/>
          <w:sz w:val="28"/>
          <w:szCs w:val="28"/>
        </w:rPr>
        <w:t>In B.</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color w:val="000000" w:themeColor="text1"/>
          <w:sz w:val="28"/>
          <w:szCs w:val="28"/>
        </w:rPr>
        <w:t>Bozeman</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color w:val="000000" w:themeColor="text1"/>
          <w:sz w:val="28"/>
          <w:szCs w:val="28"/>
        </w:rPr>
        <w:t>(Ed.),</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b/>
          <w:i/>
          <w:color w:val="000000" w:themeColor="text1"/>
          <w:sz w:val="28"/>
          <w:szCs w:val="28"/>
        </w:rPr>
        <w:t>Public</w:t>
      </w:r>
      <w:r w:rsidRPr="00AF1369">
        <w:rPr>
          <w:rFonts w:ascii="Times New Roman" w:eastAsia="標楷體" w:hAnsi="Times New Roman" w:cs="Times New Roman"/>
          <w:b/>
          <w:i/>
          <w:color w:val="000000" w:themeColor="text1"/>
          <w:spacing w:val="21"/>
          <w:sz w:val="28"/>
          <w:szCs w:val="28"/>
        </w:rPr>
        <w:t xml:space="preserve"> </w:t>
      </w:r>
      <w:r w:rsidRPr="00AF1369">
        <w:rPr>
          <w:rFonts w:ascii="Times New Roman" w:eastAsia="標楷體" w:hAnsi="Times New Roman" w:cs="Times New Roman"/>
          <w:b/>
          <w:i/>
          <w:color w:val="000000" w:themeColor="text1"/>
          <w:sz w:val="28"/>
          <w:szCs w:val="28"/>
        </w:rPr>
        <w:t>management:</w:t>
      </w:r>
      <w:r w:rsidRPr="00AF1369">
        <w:rPr>
          <w:rFonts w:ascii="Times New Roman" w:eastAsia="標楷體" w:hAnsi="Times New Roman" w:cs="Times New Roman"/>
          <w:b/>
          <w:i/>
          <w:color w:val="000000" w:themeColor="text1"/>
          <w:spacing w:val="21"/>
          <w:sz w:val="28"/>
          <w:szCs w:val="28"/>
        </w:rPr>
        <w:t xml:space="preserve"> </w:t>
      </w:r>
      <w:r w:rsidRPr="00AF1369">
        <w:rPr>
          <w:rFonts w:ascii="Times New Roman" w:eastAsia="標楷體" w:hAnsi="Times New Roman" w:cs="Times New Roman"/>
          <w:b/>
          <w:i/>
          <w:color w:val="000000" w:themeColor="text1"/>
          <w:sz w:val="28"/>
          <w:szCs w:val="28"/>
        </w:rPr>
        <w:t>The</w:t>
      </w:r>
      <w:r w:rsidRPr="00AF1369">
        <w:rPr>
          <w:rFonts w:ascii="Times New Roman" w:eastAsia="標楷體" w:hAnsi="Times New Roman" w:cs="Times New Roman"/>
          <w:b/>
          <w:i/>
          <w:color w:val="000000" w:themeColor="text1"/>
          <w:spacing w:val="20"/>
          <w:sz w:val="28"/>
          <w:szCs w:val="28"/>
        </w:rPr>
        <w:t xml:space="preserve"> </w:t>
      </w:r>
      <w:r w:rsidRPr="00AF1369">
        <w:rPr>
          <w:rFonts w:ascii="Times New Roman" w:eastAsia="標楷體" w:hAnsi="Times New Roman" w:cs="Times New Roman"/>
          <w:b/>
          <w:i/>
          <w:color w:val="000000" w:themeColor="text1"/>
          <w:sz w:val="28"/>
          <w:szCs w:val="28"/>
        </w:rPr>
        <w:t>state</w:t>
      </w:r>
      <w:r w:rsidRPr="00AF1369">
        <w:rPr>
          <w:rFonts w:ascii="Times New Roman" w:eastAsia="標楷體" w:hAnsi="Times New Roman" w:cs="Times New Roman"/>
          <w:b/>
          <w:i/>
          <w:color w:val="000000" w:themeColor="text1"/>
          <w:spacing w:val="21"/>
          <w:sz w:val="28"/>
          <w:szCs w:val="28"/>
        </w:rPr>
        <w:t xml:space="preserve"> </w:t>
      </w:r>
      <w:r w:rsidRPr="00AF1369">
        <w:rPr>
          <w:rFonts w:ascii="Times New Roman" w:eastAsia="標楷體" w:hAnsi="Times New Roman" w:cs="Times New Roman"/>
          <w:b/>
          <w:i/>
          <w:color w:val="000000" w:themeColor="text1"/>
          <w:sz w:val="28"/>
          <w:szCs w:val="28"/>
        </w:rPr>
        <w:t>of</w:t>
      </w:r>
      <w:r w:rsidRPr="00AF1369">
        <w:rPr>
          <w:rFonts w:ascii="Times New Roman" w:eastAsia="標楷體" w:hAnsi="Times New Roman" w:cs="Times New Roman"/>
          <w:b/>
          <w:i/>
          <w:color w:val="000000" w:themeColor="text1"/>
          <w:spacing w:val="19"/>
          <w:sz w:val="28"/>
          <w:szCs w:val="28"/>
        </w:rPr>
        <w:t xml:space="preserve"> </w:t>
      </w:r>
      <w:r w:rsidRPr="00AF1369">
        <w:rPr>
          <w:rFonts w:ascii="Times New Roman" w:eastAsia="標楷體" w:hAnsi="Times New Roman" w:cs="Times New Roman"/>
          <w:b/>
          <w:i/>
          <w:color w:val="000000" w:themeColor="text1"/>
          <w:sz w:val="28"/>
          <w:szCs w:val="28"/>
        </w:rPr>
        <w:t>the</w:t>
      </w:r>
      <w:r w:rsidRPr="00AF1369">
        <w:rPr>
          <w:rFonts w:ascii="Times New Roman" w:eastAsia="標楷體" w:hAnsi="Times New Roman" w:cs="Times New Roman"/>
          <w:b/>
          <w:i/>
          <w:color w:val="000000" w:themeColor="text1"/>
          <w:spacing w:val="20"/>
          <w:sz w:val="28"/>
          <w:szCs w:val="28"/>
        </w:rPr>
        <w:t xml:space="preserve"> </w:t>
      </w:r>
      <w:r w:rsidRPr="00AF1369">
        <w:rPr>
          <w:rFonts w:ascii="Times New Roman" w:eastAsia="標楷體" w:hAnsi="Times New Roman" w:cs="Times New Roman"/>
          <w:b/>
          <w:i/>
          <w:color w:val="000000" w:themeColor="text1"/>
          <w:sz w:val="28"/>
          <w:szCs w:val="28"/>
        </w:rPr>
        <w:t>art</w:t>
      </w:r>
      <w:r w:rsidRPr="00AF1369">
        <w:rPr>
          <w:rFonts w:ascii="Times New Roman" w:eastAsia="標楷體" w:hAnsi="Times New Roman" w:cs="Times New Roman"/>
          <w:b/>
          <w:i/>
          <w:color w:val="000000" w:themeColor="text1"/>
          <w:spacing w:val="21"/>
          <w:sz w:val="28"/>
          <w:szCs w:val="28"/>
        </w:rPr>
        <w:t xml:space="preserve"> </w:t>
      </w:r>
      <w:r w:rsidRPr="00AF1369">
        <w:rPr>
          <w:rFonts w:ascii="Times New Roman" w:eastAsia="標楷體" w:hAnsi="Times New Roman" w:cs="Times New Roman"/>
          <w:color w:val="000000" w:themeColor="text1"/>
          <w:sz w:val="28"/>
          <w:szCs w:val="28"/>
        </w:rPr>
        <w:t>(pp.</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color w:val="000000" w:themeColor="text1"/>
          <w:sz w:val="28"/>
          <w:szCs w:val="28"/>
        </w:rPr>
        <w:t>1-5).</w:t>
      </w:r>
      <w:r w:rsidRPr="00AF1369">
        <w:rPr>
          <w:rFonts w:ascii="Times New Roman" w:eastAsia="標楷體" w:hAnsi="Times New Roman" w:cs="Times New Roman"/>
          <w:color w:val="000000" w:themeColor="text1"/>
          <w:spacing w:val="20"/>
          <w:sz w:val="28"/>
          <w:szCs w:val="28"/>
        </w:rPr>
        <w:t xml:space="preserve"> </w:t>
      </w:r>
      <w:r w:rsidRPr="00AF1369">
        <w:rPr>
          <w:rFonts w:ascii="Times New Roman" w:eastAsia="標楷體" w:hAnsi="Times New Roman" w:cs="Times New Roman"/>
          <w:color w:val="000000" w:themeColor="text1"/>
          <w:sz w:val="28"/>
          <w:szCs w:val="28"/>
        </w:rPr>
        <w:t>San Francisco, CA:</w:t>
      </w:r>
      <w:r w:rsidRPr="00AF1369">
        <w:rPr>
          <w:rFonts w:ascii="Times New Roman" w:eastAsia="標楷體" w:hAnsi="Times New Roman" w:cs="Times New Roman"/>
          <w:color w:val="000000" w:themeColor="text1"/>
          <w:spacing w:val="-8"/>
          <w:sz w:val="28"/>
          <w:szCs w:val="28"/>
        </w:rPr>
        <w:t xml:space="preserve"> </w:t>
      </w:r>
      <w:r w:rsidRPr="00AF1369">
        <w:rPr>
          <w:rFonts w:ascii="Times New Roman" w:eastAsia="標楷體" w:hAnsi="Times New Roman" w:cs="Times New Roman"/>
          <w:color w:val="000000" w:themeColor="text1"/>
          <w:sz w:val="28"/>
          <w:szCs w:val="28"/>
        </w:rPr>
        <w:t>Jossey-Bass.</w:t>
      </w:r>
    </w:p>
    <w:p w14:paraId="564624EB"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4</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研討會論文</w:t>
      </w:r>
    </w:p>
    <w:p w14:paraId="5C032582"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58"/>
          <w:sz w:val="28"/>
          <w:szCs w:val="28"/>
        </w:rPr>
        <w:t xml:space="preserve"> </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】作者（年月）。</w:t>
      </w:r>
      <w:r w:rsidRPr="00AF1369">
        <w:rPr>
          <w:rFonts w:ascii="Times New Roman" w:eastAsia="標楷體" w:hAnsi="Times New Roman" w:cs="Times New Roman"/>
          <w:b/>
          <w:color w:val="000000" w:themeColor="text1"/>
          <w:sz w:val="28"/>
          <w:szCs w:val="28"/>
          <w:lang w:eastAsia="zh-TW"/>
        </w:rPr>
        <w:t>論文名稱</w:t>
      </w:r>
      <w:r w:rsidRPr="00AF1369">
        <w:rPr>
          <w:rFonts w:ascii="Times New Roman" w:eastAsia="標楷體" w:hAnsi="Times New Roman" w:cs="Times New Roman"/>
          <w:color w:val="000000" w:themeColor="text1"/>
          <w:sz w:val="28"/>
          <w:szCs w:val="28"/>
          <w:lang w:eastAsia="zh-TW"/>
        </w:rPr>
        <w:t>。研討會名稱，舉行地點。</w:t>
      </w:r>
    </w:p>
    <w:p w14:paraId="7FC2D9C5"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江明修（</w:t>
      </w:r>
      <w:r w:rsidRPr="00AF1369">
        <w:rPr>
          <w:rFonts w:ascii="Times New Roman" w:eastAsia="標楷體" w:hAnsi="Times New Roman" w:cs="Times New Roman"/>
          <w:color w:val="000000" w:themeColor="text1"/>
          <w:sz w:val="28"/>
          <w:szCs w:val="28"/>
          <w:lang w:eastAsia="zh-TW"/>
        </w:rPr>
        <w:t>1997</w:t>
      </w:r>
      <w:r w:rsidRPr="00AF1369">
        <w:rPr>
          <w:rFonts w:ascii="Times New Roman" w:eastAsia="標楷體" w:hAnsi="Times New Roman" w:cs="Times New Roman"/>
          <w:color w:val="000000" w:themeColor="text1"/>
          <w:spacing w:val="18"/>
          <w:sz w:val="28"/>
          <w:szCs w:val="28"/>
          <w:lang w:eastAsia="zh-TW"/>
        </w:rPr>
        <w:t xml:space="preserve"> </w:t>
      </w:r>
      <w:r w:rsidRPr="00AF1369">
        <w:rPr>
          <w:rFonts w:ascii="Times New Roman" w:eastAsia="標楷體" w:hAnsi="Times New Roman" w:cs="Times New Roman"/>
          <w:color w:val="000000" w:themeColor="text1"/>
          <w:sz w:val="28"/>
          <w:szCs w:val="28"/>
          <w:lang w:eastAsia="zh-TW"/>
        </w:rPr>
        <w:t>年</w:t>
      </w:r>
      <w:r w:rsidRPr="00AF1369">
        <w:rPr>
          <w:rFonts w:ascii="Times New Roman" w:eastAsia="標楷體" w:hAnsi="Times New Roman" w:cs="Times New Roman"/>
          <w:color w:val="000000" w:themeColor="text1"/>
          <w:spacing w:val="16"/>
          <w:sz w:val="28"/>
          <w:szCs w:val="28"/>
          <w:lang w:eastAsia="zh-TW"/>
        </w:rPr>
        <w:t xml:space="preserve"> </w:t>
      </w:r>
      <w:r w:rsidRPr="00AF1369">
        <w:rPr>
          <w:rFonts w:ascii="Times New Roman" w:eastAsia="標楷體" w:hAnsi="Times New Roman" w:cs="Times New Roman"/>
          <w:color w:val="000000" w:themeColor="text1"/>
          <w:sz w:val="28"/>
          <w:szCs w:val="28"/>
          <w:lang w:eastAsia="zh-TW"/>
        </w:rPr>
        <w:t>6</w:t>
      </w:r>
      <w:r w:rsidRPr="00AF1369">
        <w:rPr>
          <w:rFonts w:ascii="Times New Roman" w:eastAsia="標楷體" w:hAnsi="Times New Roman" w:cs="Times New Roman"/>
          <w:color w:val="000000" w:themeColor="text1"/>
          <w:spacing w:val="18"/>
          <w:sz w:val="28"/>
          <w:szCs w:val="28"/>
          <w:lang w:eastAsia="zh-TW"/>
        </w:rPr>
        <w:t xml:space="preserve"> </w:t>
      </w:r>
      <w:r w:rsidRPr="00AF1369">
        <w:rPr>
          <w:rFonts w:ascii="Times New Roman" w:eastAsia="標楷體" w:hAnsi="Times New Roman" w:cs="Times New Roman"/>
          <w:color w:val="000000" w:themeColor="text1"/>
          <w:sz w:val="28"/>
          <w:szCs w:val="28"/>
          <w:lang w:eastAsia="zh-TW"/>
        </w:rPr>
        <w:t>月）。</w:t>
      </w:r>
      <w:r w:rsidRPr="00AF1369">
        <w:rPr>
          <w:rFonts w:ascii="Times New Roman" w:eastAsia="標楷體" w:hAnsi="Times New Roman" w:cs="Times New Roman"/>
          <w:b/>
          <w:color w:val="000000" w:themeColor="text1"/>
          <w:sz w:val="28"/>
          <w:szCs w:val="28"/>
          <w:lang w:eastAsia="zh-TW"/>
        </w:rPr>
        <w:t>我國行政革新之政治社會分析：歷史的再省</w:t>
      </w:r>
      <w:r w:rsidRPr="00AF1369">
        <w:rPr>
          <w:rFonts w:ascii="Times New Roman" w:eastAsia="標楷體" w:hAnsi="Times New Roman" w:cs="Times New Roman"/>
          <w:b/>
          <w:color w:val="000000" w:themeColor="text1"/>
          <w:spacing w:val="-108"/>
          <w:sz w:val="28"/>
          <w:szCs w:val="28"/>
          <w:lang w:eastAsia="zh-TW"/>
        </w:rPr>
        <w:t xml:space="preserve"> </w:t>
      </w:r>
      <w:r w:rsidRPr="00AF1369">
        <w:rPr>
          <w:rFonts w:ascii="Times New Roman" w:eastAsia="標楷體" w:hAnsi="Times New Roman" w:cs="Times New Roman"/>
          <w:b/>
          <w:color w:val="000000" w:themeColor="text1"/>
          <w:sz w:val="28"/>
          <w:szCs w:val="28"/>
          <w:lang w:eastAsia="zh-TW"/>
        </w:rPr>
        <w:t>思</w:t>
      </w:r>
      <w:r w:rsidRPr="00AF1369">
        <w:rPr>
          <w:rFonts w:ascii="Times New Roman" w:eastAsia="標楷體" w:hAnsi="Times New Roman" w:cs="Times New Roman"/>
          <w:color w:val="000000" w:themeColor="text1"/>
          <w:sz w:val="28"/>
          <w:szCs w:val="28"/>
          <w:lang w:eastAsia="zh-TW"/>
        </w:rPr>
        <w:t>。行政革新：理論與實務整合學術研討會，</w:t>
      </w:r>
      <w:proofErr w:type="gramStart"/>
      <w:r w:rsidRPr="00AF1369">
        <w:rPr>
          <w:rFonts w:ascii="Times New Roman" w:eastAsia="標楷體" w:hAnsi="Times New Roman" w:cs="Times New Roman"/>
          <w:color w:val="000000" w:themeColor="text1"/>
          <w:sz w:val="28"/>
          <w:szCs w:val="28"/>
          <w:lang w:eastAsia="zh-TW"/>
        </w:rPr>
        <w:t>臺</w:t>
      </w:r>
      <w:proofErr w:type="gramEnd"/>
      <w:r w:rsidRPr="00AF1369">
        <w:rPr>
          <w:rFonts w:ascii="Times New Roman" w:eastAsia="標楷體" w:hAnsi="Times New Roman" w:cs="Times New Roman"/>
          <w:color w:val="000000" w:themeColor="text1"/>
          <w:sz w:val="28"/>
          <w:szCs w:val="28"/>
          <w:lang w:eastAsia="zh-TW"/>
        </w:rPr>
        <w:t>北。</w:t>
      </w:r>
    </w:p>
    <w:p w14:paraId="712949D5"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56"/>
          <w:sz w:val="28"/>
          <w:szCs w:val="28"/>
        </w:rPr>
        <w:t xml:space="preserve"> </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(Year,</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Month).</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Paper</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title</w:t>
      </w:r>
      <w:r w:rsidRPr="00AF1369">
        <w:rPr>
          <w:rFonts w:ascii="Times New Roman" w:eastAsia="標楷體" w:hAnsi="Times New Roman" w:cs="Times New Roman"/>
          <w:i/>
          <w:color w:val="000000" w:themeColor="text1"/>
          <w:sz w:val="28"/>
          <w:szCs w:val="28"/>
        </w:rPr>
        <w:t>.</w:t>
      </w:r>
      <w:r w:rsidRPr="00AF1369">
        <w:rPr>
          <w:rFonts w:ascii="Times New Roman" w:eastAsia="標楷體" w:hAnsi="Times New Roman" w:cs="Times New Roman"/>
          <w:i/>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The</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Conference</w:t>
      </w:r>
      <w:r w:rsidRPr="00AF1369">
        <w:rPr>
          <w:rFonts w:ascii="Times New Roman" w:eastAsia="標楷體" w:hAnsi="Times New Roman" w:cs="Times New Roman"/>
          <w:color w:val="000000" w:themeColor="text1"/>
          <w:spacing w:val="-3"/>
          <w:sz w:val="28"/>
          <w:szCs w:val="28"/>
        </w:rPr>
        <w:t xml:space="preserve"> </w:t>
      </w:r>
      <w:r w:rsidRPr="00AF1369">
        <w:rPr>
          <w:rFonts w:ascii="Times New Roman" w:eastAsia="標楷體" w:hAnsi="Times New Roman" w:cs="Times New Roman"/>
          <w:color w:val="000000" w:themeColor="text1"/>
          <w:sz w:val="28"/>
          <w:szCs w:val="28"/>
        </w:rPr>
        <w:t>Title,</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Place.</w:t>
      </w:r>
    </w:p>
    <w:p w14:paraId="5802668A" w14:textId="77777777" w:rsidR="002B0BF0" w:rsidRPr="00AF1369" w:rsidRDefault="004A3EE3"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w:t>
      </w:r>
      <w:r w:rsidR="00BB21F4" w:rsidRPr="00AF1369">
        <w:rPr>
          <w:rFonts w:ascii="Times New Roman" w:eastAsia="標楷體" w:hAnsi="Times New Roman" w:cs="Times New Roman"/>
          <w:color w:val="000000" w:themeColor="text1"/>
          <w:sz w:val="28"/>
          <w:szCs w:val="28"/>
        </w:rPr>
        <w:t xml:space="preserve"> </w:t>
      </w:r>
      <w:r w:rsidR="00BB21F4" w:rsidRPr="00AF1369">
        <w:rPr>
          <w:rFonts w:ascii="Times New Roman" w:eastAsia="標楷體" w:hAnsi="Times New Roman" w:cs="Times New Roman"/>
          <w:color w:val="000000" w:themeColor="text1"/>
          <w:sz w:val="28"/>
          <w:szCs w:val="28"/>
          <w:lang w:eastAsia="zh-TW"/>
        </w:rPr>
        <w:t xml:space="preserve"> </w:t>
      </w:r>
      <w:r w:rsidR="00BB21F4" w:rsidRPr="00AF1369">
        <w:rPr>
          <w:rFonts w:ascii="Times New Roman" w:eastAsia="標楷體" w:hAnsi="Times New Roman" w:cs="Times New Roman"/>
          <w:color w:val="000000" w:themeColor="text1"/>
          <w:sz w:val="28"/>
          <w:szCs w:val="28"/>
        </w:rPr>
        <w:t xml:space="preserve">Stein, R. M., &amp; K. N. Bickers (1992). </w:t>
      </w:r>
      <w:r w:rsidR="00BB21F4" w:rsidRPr="00AF1369">
        <w:rPr>
          <w:rFonts w:ascii="Times New Roman" w:eastAsia="標楷體" w:hAnsi="Times New Roman" w:cs="Times New Roman"/>
          <w:b/>
          <w:bCs/>
          <w:i/>
          <w:color w:val="000000" w:themeColor="text1"/>
          <w:sz w:val="28"/>
          <w:szCs w:val="28"/>
        </w:rPr>
        <w:t>Congressional elections and the</w:t>
      </w:r>
      <w:r w:rsidR="00BB21F4" w:rsidRPr="00AF1369">
        <w:rPr>
          <w:rFonts w:ascii="Times New Roman" w:eastAsia="標楷體" w:hAnsi="Times New Roman" w:cs="Times New Roman"/>
          <w:b/>
          <w:bCs/>
          <w:i/>
          <w:color w:val="000000" w:themeColor="text1"/>
          <w:spacing w:val="38"/>
          <w:sz w:val="28"/>
          <w:szCs w:val="28"/>
        </w:rPr>
        <w:t xml:space="preserve"> </w:t>
      </w:r>
      <w:r w:rsidR="00BB21F4" w:rsidRPr="00AF1369">
        <w:rPr>
          <w:rFonts w:ascii="Times New Roman" w:eastAsia="標楷體" w:hAnsi="Times New Roman" w:cs="Times New Roman"/>
          <w:b/>
          <w:bCs/>
          <w:i/>
          <w:color w:val="000000" w:themeColor="text1"/>
          <w:sz w:val="28"/>
          <w:szCs w:val="28"/>
        </w:rPr>
        <w:t>pork barrel: The interest group connection</w:t>
      </w:r>
      <w:r w:rsidR="00BB21F4" w:rsidRPr="00AF1369">
        <w:rPr>
          <w:rFonts w:ascii="Times New Roman" w:eastAsia="標楷體" w:hAnsi="Times New Roman" w:cs="Times New Roman"/>
          <w:color w:val="000000" w:themeColor="text1"/>
          <w:sz w:val="28"/>
          <w:szCs w:val="28"/>
        </w:rPr>
        <w:t>. The 88</w:t>
      </w:r>
      <w:r w:rsidR="00BB21F4" w:rsidRPr="00AF1369">
        <w:rPr>
          <w:rFonts w:ascii="Times New Roman" w:eastAsia="標楷體" w:hAnsi="Times New Roman" w:cs="Times New Roman"/>
          <w:color w:val="000000" w:themeColor="text1"/>
          <w:position w:val="10"/>
          <w:sz w:val="28"/>
          <w:szCs w:val="28"/>
        </w:rPr>
        <w:t xml:space="preserve">th </w:t>
      </w:r>
      <w:r w:rsidR="00BB21F4" w:rsidRPr="00AF1369">
        <w:rPr>
          <w:rFonts w:ascii="Times New Roman" w:eastAsia="標楷體" w:hAnsi="Times New Roman" w:cs="Times New Roman"/>
          <w:color w:val="000000" w:themeColor="text1"/>
          <w:sz w:val="28"/>
          <w:szCs w:val="28"/>
        </w:rPr>
        <w:t>Annual Meetings of</w:t>
      </w:r>
      <w:r w:rsidR="00BB21F4" w:rsidRPr="00AF1369">
        <w:rPr>
          <w:rFonts w:ascii="Times New Roman" w:eastAsia="標楷體" w:hAnsi="Times New Roman" w:cs="Times New Roman"/>
          <w:color w:val="000000" w:themeColor="text1"/>
          <w:spacing w:val="-4"/>
          <w:sz w:val="28"/>
          <w:szCs w:val="28"/>
        </w:rPr>
        <w:t xml:space="preserve"> </w:t>
      </w:r>
      <w:r w:rsidR="00BB21F4" w:rsidRPr="00AF1369">
        <w:rPr>
          <w:rFonts w:ascii="Times New Roman" w:eastAsia="標楷體" w:hAnsi="Times New Roman" w:cs="Times New Roman"/>
          <w:color w:val="000000" w:themeColor="text1"/>
          <w:sz w:val="28"/>
          <w:szCs w:val="28"/>
        </w:rPr>
        <w:t>the American Political Science Association,</w:t>
      </w:r>
      <w:r w:rsidR="00BB21F4" w:rsidRPr="00AF1369">
        <w:rPr>
          <w:rFonts w:ascii="Times New Roman" w:eastAsia="標楷體" w:hAnsi="Times New Roman" w:cs="Times New Roman"/>
          <w:color w:val="000000" w:themeColor="text1"/>
          <w:spacing w:val="-12"/>
          <w:sz w:val="28"/>
          <w:szCs w:val="28"/>
        </w:rPr>
        <w:t xml:space="preserve"> </w:t>
      </w:r>
      <w:r w:rsidR="00BB21F4" w:rsidRPr="00AF1369">
        <w:rPr>
          <w:rFonts w:ascii="Times New Roman" w:eastAsia="標楷體" w:hAnsi="Times New Roman" w:cs="Times New Roman"/>
          <w:color w:val="000000" w:themeColor="text1"/>
          <w:sz w:val="28"/>
          <w:szCs w:val="28"/>
        </w:rPr>
        <w:t>Chicago.</w:t>
      </w:r>
    </w:p>
    <w:p w14:paraId="6F24A734"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5</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研究計畫</w:t>
      </w:r>
    </w:p>
    <w:p w14:paraId="6C2F6562"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
          <w:sz w:val="28"/>
          <w:szCs w:val="28"/>
          <w:lang w:eastAsia="zh-TW"/>
        </w:rPr>
        <w:t>1</w:t>
      </w:r>
      <w:r w:rsidRPr="00AF1369">
        <w:rPr>
          <w:rFonts w:ascii="Times New Roman" w:eastAsia="標楷體" w:hAnsi="Times New Roman" w:cs="Times New Roman"/>
          <w:color w:val="000000" w:themeColor="text1"/>
          <w:spacing w:val="6"/>
          <w:sz w:val="28"/>
          <w:szCs w:val="28"/>
          <w:lang w:eastAsia="zh-TW"/>
        </w:rPr>
        <w:t>】作者（年代）。</w:t>
      </w:r>
      <w:r w:rsidRPr="00AF1369">
        <w:rPr>
          <w:rFonts w:ascii="Times New Roman" w:eastAsia="標楷體" w:hAnsi="Times New Roman" w:cs="Times New Roman"/>
          <w:b/>
          <w:color w:val="000000" w:themeColor="text1"/>
          <w:spacing w:val="6"/>
          <w:sz w:val="28"/>
          <w:szCs w:val="28"/>
          <w:lang w:eastAsia="zh-TW"/>
        </w:rPr>
        <w:t>報告名稱</w:t>
      </w:r>
      <w:r w:rsidRPr="00AF1369">
        <w:rPr>
          <w:rFonts w:ascii="Times New Roman" w:eastAsia="標楷體" w:hAnsi="Times New Roman" w:cs="Times New Roman"/>
          <w:color w:val="000000" w:themeColor="text1"/>
          <w:spacing w:val="6"/>
          <w:sz w:val="28"/>
          <w:szCs w:val="28"/>
          <w:lang w:eastAsia="zh-TW"/>
        </w:rPr>
        <w:t>。行政院國家科</w:t>
      </w:r>
      <w:r w:rsidRPr="00AF1369">
        <w:rPr>
          <w:rFonts w:ascii="Times New Roman" w:eastAsia="標楷體" w:hAnsi="Times New Roman" w:cs="Times New Roman"/>
          <w:color w:val="000000" w:themeColor="text1"/>
          <w:spacing w:val="6"/>
          <w:sz w:val="28"/>
          <w:szCs w:val="28"/>
          <w:lang w:eastAsia="zh-TW"/>
        </w:rPr>
        <w:lastRenderedPageBreak/>
        <w:t>學委員會專題研究成果報</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編號：</w:t>
      </w:r>
      <w:r w:rsidRPr="00AF1369">
        <w:rPr>
          <w:rFonts w:ascii="Times New Roman" w:eastAsia="標楷體" w:hAnsi="Times New Roman" w:cs="Times New Roman"/>
          <w:color w:val="000000" w:themeColor="text1"/>
          <w:sz w:val="28"/>
          <w:szCs w:val="28"/>
          <w:lang w:eastAsia="zh-TW"/>
        </w:rPr>
        <w:t>xx</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，未出版。</w:t>
      </w:r>
    </w:p>
    <w:p w14:paraId="7151453A"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00CA27FB"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顏良恭（</w:t>
      </w:r>
      <w:r w:rsidRPr="00AF1369">
        <w:rPr>
          <w:rFonts w:ascii="Times New Roman" w:eastAsia="標楷體" w:hAnsi="Times New Roman" w:cs="Times New Roman"/>
          <w:color w:val="000000" w:themeColor="text1"/>
          <w:sz w:val="28"/>
          <w:szCs w:val="28"/>
          <w:lang w:eastAsia="zh-TW"/>
        </w:rPr>
        <w:t>2001</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lang w:eastAsia="zh-TW"/>
        </w:rPr>
        <w:t>歷史制度論的方法論基礎</w:t>
      </w:r>
      <w:r w:rsidRPr="00AF1369">
        <w:rPr>
          <w:rFonts w:ascii="Times New Roman" w:eastAsia="標楷體" w:hAnsi="Times New Roman" w:cs="Times New Roman"/>
          <w:color w:val="000000" w:themeColor="text1"/>
          <w:sz w:val="28"/>
          <w:szCs w:val="28"/>
          <w:lang w:eastAsia="zh-TW"/>
        </w:rPr>
        <w:t>。國科會專題研究計畫</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編</w:t>
      </w:r>
      <w:r w:rsidRPr="00AF1369">
        <w:rPr>
          <w:rFonts w:ascii="Times New Roman" w:eastAsia="標楷體" w:hAnsi="Times New Roman" w:cs="Times New Roman"/>
          <w:color w:val="000000" w:themeColor="text1"/>
          <w:spacing w:val="-99"/>
          <w:sz w:val="28"/>
          <w:szCs w:val="28"/>
          <w:lang w:eastAsia="zh-TW"/>
        </w:rPr>
        <w:t xml:space="preserve"> </w:t>
      </w:r>
      <w:r w:rsidRPr="00AF1369">
        <w:rPr>
          <w:rFonts w:ascii="Times New Roman" w:eastAsia="標楷體" w:hAnsi="Times New Roman" w:cs="Times New Roman"/>
          <w:color w:val="000000" w:themeColor="text1"/>
          <w:sz w:val="28"/>
          <w:szCs w:val="28"/>
          <w:lang w:eastAsia="zh-TW"/>
        </w:rPr>
        <w:t>號：</w:t>
      </w:r>
      <w:r w:rsidRPr="00AF1369">
        <w:rPr>
          <w:rFonts w:ascii="Times New Roman" w:eastAsia="標楷體" w:hAnsi="Times New Roman" w:cs="Times New Roman"/>
          <w:color w:val="000000" w:themeColor="text1"/>
          <w:sz w:val="28"/>
          <w:szCs w:val="28"/>
          <w:lang w:eastAsia="zh-TW"/>
        </w:rPr>
        <w:t>NSC</w:t>
      </w:r>
      <w:r w:rsidRPr="00AF1369">
        <w:rPr>
          <w:rFonts w:ascii="Times New Roman" w:eastAsia="標楷體" w:hAnsi="Times New Roman" w:cs="Times New Roman"/>
          <w:color w:val="000000" w:themeColor="text1"/>
          <w:spacing w:val="-10"/>
          <w:sz w:val="28"/>
          <w:szCs w:val="28"/>
          <w:lang w:eastAsia="zh-TW"/>
        </w:rPr>
        <w:t xml:space="preserve"> </w:t>
      </w:r>
      <w:r w:rsidRPr="00AF1369">
        <w:rPr>
          <w:rFonts w:ascii="Times New Roman" w:eastAsia="標楷體" w:hAnsi="Times New Roman" w:cs="Times New Roman"/>
          <w:color w:val="000000" w:themeColor="text1"/>
          <w:sz w:val="28"/>
          <w:szCs w:val="28"/>
          <w:lang w:eastAsia="zh-TW"/>
        </w:rPr>
        <w:t>90-2412-H-004-007</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，未出版。</w:t>
      </w:r>
    </w:p>
    <w:p w14:paraId="55D9C02C"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
          <w:sz w:val="28"/>
          <w:szCs w:val="28"/>
          <w:lang w:eastAsia="zh-TW"/>
        </w:rPr>
        <w:t>2</w:t>
      </w:r>
      <w:r w:rsidRPr="00AF1369">
        <w:rPr>
          <w:rFonts w:ascii="Times New Roman" w:eastAsia="標楷體" w:hAnsi="Times New Roman" w:cs="Times New Roman"/>
          <w:color w:val="000000" w:themeColor="text1"/>
          <w:spacing w:val="6"/>
          <w:sz w:val="28"/>
          <w:szCs w:val="28"/>
          <w:lang w:eastAsia="zh-TW"/>
        </w:rPr>
        <w:t>】作者（年代）。</w:t>
      </w:r>
      <w:r w:rsidRPr="00AF1369">
        <w:rPr>
          <w:rFonts w:ascii="Times New Roman" w:eastAsia="標楷體" w:hAnsi="Times New Roman" w:cs="Times New Roman"/>
          <w:b/>
          <w:color w:val="000000" w:themeColor="text1"/>
          <w:spacing w:val="6"/>
          <w:sz w:val="28"/>
          <w:szCs w:val="28"/>
          <w:lang w:eastAsia="zh-TW"/>
        </w:rPr>
        <w:t>報告名稱</w:t>
      </w:r>
      <w:r w:rsidRPr="00AF1369">
        <w:rPr>
          <w:rFonts w:ascii="Times New Roman" w:eastAsia="標楷體" w:hAnsi="Times New Roman" w:cs="Times New Roman"/>
          <w:color w:val="000000" w:themeColor="text1"/>
          <w:spacing w:val="6"/>
          <w:sz w:val="28"/>
          <w:szCs w:val="28"/>
          <w:lang w:eastAsia="zh-TW"/>
        </w:rPr>
        <w:t>。教育部委託之專題研究成果報告</w:t>
      </w:r>
      <w:proofErr w:type="gramStart"/>
      <w:r w:rsidRPr="00AF1369">
        <w:rPr>
          <w:rFonts w:ascii="Times New Roman" w:eastAsia="標楷體" w:hAnsi="Times New Roman" w:cs="Times New Roman"/>
          <w:color w:val="000000" w:themeColor="text1"/>
          <w:spacing w:val="6"/>
          <w:sz w:val="28"/>
          <w:szCs w:val="28"/>
          <w:lang w:eastAsia="zh-TW"/>
        </w:rPr>
        <w:t>（</w:t>
      </w:r>
      <w:proofErr w:type="gramEnd"/>
      <w:r w:rsidRPr="00AF1369">
        <w:rPr>
          <w:rFonts w:ascii="Times New Roman" w:eastAsia="標楷體" w:hAnsi="Times New Roman" w:cs="Times New Roman"/>
          <w:color w:val="000000" w:themeColor="text1"/>
          <w:spacing w:val="6"/>
          <w:sz w:val="28"/>
          <w:szCs w:val="28"/>
          <w:lang w:eastAsia="zh-TW"/>
        </w:rPr>
        <w:t>編號：</w:t>
      </w:r>
      <w:r w:rsidRPr="00AF1369">
        <w:rPr>
          <w:rFonts w:ascii="Times New Roman" w:eastAsia="標楷體" w:hAnsi="Times New Roman" w:cs="Times New Roman"/>
          <w:color w:val="000000" w:themeColor="text1"/>
          <w:spacing w:val="-80"/>
          <w:sz w:val="28"/>
          <w:szCs w:val="28"/>
          <w:lang w:eastAsia="zh-TW"/>
        </w:rPr>
        <w:t xml:space="preserve"> </w:t>
      </w:r>
      <w:r w:rsidRPr="00AF1369">
        <w:rPr>
          <w:rFonts w:ascii="Times New Roman" w:eastAsia="標楷體" w:hAnsi="Times New Roman" w:cs="Times New Roman"/>
          <w:color w:val="000000" w:themeColor="text1"/>
          <w:sz w:val="28"/>
          <w:szCs w:val="28"/>
          <w:lang w:eastAsia="zh-TW"/>
        </w:rPr>
        <w:t>xx</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。出版地點：出版商。</w:t>
      </w:r>
    </w:p>
    <w:p w14:paraId="1DAE4CCD"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黃政傑、李春芳、周愚文、潘慧玲（</w:t>
      </w:r>
      <w:r w:rsidRPr="00AF1369">
        <w:rPr>
          <w:rFonts w:ascii="Times New Roman" w:eastAsia="標楷體" w:hAnsi="Times New Roman" w:cs="Times New Roman"/>
          <w:color w:val="000000" w:themeColor="text1"/>
          <w:sz w:val="28"/>
          <w:szCs w:val="28"/>
          <w:lang w:eastAsia="zh-TW"/>
        </w:rPr>
        <w:t>1992</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lang w:eastAsia="zh-TW"/>
        </w:rPr>
        <w:t>大陸小學教育政策與教育</w:t>
      </w:r>
      <w:r w:rsidRPr="00AF1369">
        <w:rPr>
          <w:rFonts w:ascii="Times New Roman" w:eastAsia="標楷體" w:hAnsi="Times New Roman" w:cs="Times New Roman"/>
          <w:b/>
          <w:color w:val="000000" w:themeColor="text1"/>
          <w:spacing w:val="-98"/>
          <w:sz w:val="28"/>
          <w:szCs w:val="28"/>
          <w:lang w:eastAsia="zh-TW"/>
        </w:rPr>
        <w:t xml:space="preserve"> </w:t>
      </w:r>
      <w:r w:rsidRPr="00AF1369">
        <w:rPr>
          <w:rFonts w:ascii="Times New Roman" w:eastAsia="標楷體" w:hAnsi="Times New Roman" w:cs="Times New Roman"/>
          <w:b/>
          <w:color w:val="000000" w:themeColor="text1"/>
          <w:sz w:val="28"/>
          <w:szCs w:val="28"/>
          <w:lang w:eastAsia="zh-TW"/>
        </w:rPr>
        <w:t>內容之研究總結報告</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編號：</w:t>
      </w:r>
      <w:r w:rsidRPr="00AF1369">
        <w:rPr>
          <w:rFonts w:ascii="Times New Roman" w:eastAsia="標楷體" w:hAnsi="Times New Roman" w:cs="Times New Roman"/>
          <w:color w:val="000000" w:themeColor="text1"/>
          <w:sz w:val="28"/>
          <w:szCs w:val="28"/>
          <w:lang w:eastAsia="zh-TW"/>
        </w:rPr>
        <w:t>F0033518</w:t>
      </w:r>
      <w:proofErr w:type="gramStart"/>
      <w:r w:rsidRPr="00AF1369">
        <w:rPr>
          <w:rFonts w:ascii="Times New Roman" w:eastAsia="標楷體" w:hAnsi="Times New Roman" w:cs="Times New Roman"/>
          <w:color w:val="000000" w:themeColor="text1"/>
          <w:sz w:val="28"/>
          <w:szCs w:val="28"/>
          <w:lang w:eastAsia="zh-TW"/>
        </w:rPr>
        <w:t>）</w:t>
      </w:r>
      <w:proofErr w:type="gramEnd"/>
      <w:r w:rsidRPr="00AF1369">
        <w:rPr>
          <w:rFonts w:ascii="Times New Roman" w:eastAsia="標楷體" w:hAnsi="Times New Roman" w:cs="Times New Roman"/>
          <w:color w:val="000000" w:themeColor="text1"/>
          <w:sz w:val="28"/>
          <w:szCs w:val="28"/>
          <w:lang w:eastAsia="zh-TW"/>
        </w:rPr>
        <w:t>。臺北市：教育部。</w:t>
      </w:r>
    </w:p>
    <w:p w14:paraId="42C50EC4"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57"/>
          <w:sz w:val="28"/>
          <w:szCs w:val="28"/>
          <w:lang w:eastAsia="zh-TW"/>
        </w:rPr>
        <w:t xml:space="preserve"> </w:t>
      </w:r>
      <w:r w:rsidRPr="00AF1369">
        <w:rPr>
          <w:rFonts w:ascii="Times New Roman" w:eastAsia="標楷體" w:hAnsi="Times New Roman" w:cs="Times New Roman"/>
          <w:color w:val="000000" w:themeColor="text1"/>
          <w:sz w:val="28"/>
          <w:szCs w:val="28"/>
          <w:lang w:eastAsia="zh-TW"/>
        </w:rPr>
        <w:t>3</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Author,</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z w:val="28"/>
          <w:szCs w:val="28"/>
          <w:lang w:eastAsia="zh-TW"/>
        </w:rPr>
        <w:t>A.</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z w:val="28"/>
          <w:szCs w:val="28"/>
          <w:lang w:eastAsia="zh-TW"/>
        </w:rPr>
        <w:t>A.</w:t>
      </w:r>
      <w:r w:rsidRPr="00AF1369">
        <w:rPr>
          <w:rFonts w:ascii="Times New Roman" w:eastAsia="標楷體" w:hAnsi="Times New Roman" w:cs="Times New Roman"/>
          <w:color w:val="000000" w:themeColor="text1"/>
          <w:spacing w:val="-5"/>
          <w:sz w:val="28"/>
          <w:szCs w:val="28"/>
          <w:lang w:eastAsia="zh-TW"/>
        </w:rPr>
        <w:t xml:space="preserve"> </w:t>
      </w:r>
      <w:r w:rsidRPr="00AF1369">
        <w:rPr>
          <w:rFonts w:ascii="Times New Roman" w:eastAsia="標楷體" w:hAnsi="Times New Roman" w:cs="Times New Roman"/>
          <w:color w:val="000000" w:themeColor="text1"/>
          <w:sz w:val="28"/>
          <w:szCs w:val="28"/>
          <w:lang w:eastAsia="zh-TW"/>
        </w:rPr>
        <w:t>(Year).</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Report</w:t>
      </w:r>
      <w:r w:rsidRPr="00AF1369">
        <w:rPr>
          <w:rFonts w:ascii="Times New Roman" w:eastAsia="標楷體" w:hAnsi="Times New Roman" w:cs="Times New Roman"/>
          <w:b/>
          <w:bCs/>
          <w:i/>
          <w:color w:val="000000" w:themeColor="text1"/>
          <w:spacing w:val="-2"/>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title</w:t>
      </w:r>
      <w:r w:rsidRPr="00AF1369">
        <w:rPr>
          <w:rFonts w:ascii="Times New Roman" w:eastAsia="標楷體" w:hAnsi="Times New Roman" w:cs="Times New Roman"/>
          <w:b/>
          <w:bCs/>
          <w:i/>
          <w:color w:val="000000" w:themeColor="text1"/>
          <w:spacing w:val="-4"/>
          <w:sz w:val="28"/>
          <w:szCs w:val="28"/>
          <w:lang w:eastAsia="zh-TW"/>
        </w:rPr>
        <w:t xml:space="preserve"> </w:t>
      </w:r>
      <w:r w:rsidRPr="00AF1369">
        <w:rPr>
          <w:rFonts w:ascii="Times New Roman" w:eastAsia="標楷體" w:hAnsi="Times New Roman" w:cs="Times New Roman"/>
          <w:color w:val="000000" w:themeColor="text1"/>
          <w:sz w:val="28"/>
          <w:szCs w:val="28"/>
          <w:lang w:eastAsia="zh-TW"/>
        </w:rPr>
        <w:t>(Rep.</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z w:val="28"/>
          <w:szCs w:val="28"/>
          <w:lang w:eastAsia="zh-TW"/>
        </w:rPr>
        <w:t>No.).</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z w:val="28"/>
          <w:szCs w:val="28"/>
          <w:lang w:eastAsia="zh-TW"/>
        </w:rPr>
        <w:t>Location:</w:t>
      </w:r>
      <w:r w:rsidRPr="00AF1369">
        <w:rPr>
          <w:rFonts w:ascii="Times New Roman" w:eastAsia="標楷體" w:hAnsi="Times New Roman" w:cs="Times New Roman"/>
          <w:color w:val="000000" w:themeColor="text1"/>
          <w:spacing w:val="-1"/>
          <w:sz w:val="28"/>
          <w:szCs w:val="28"/>
          <w:lang w:eastAsia="zh-TW"/>
        </w:rPr>
        <w:t xml:space="preserve"> </w:t>
      </w:r>
      <w:r w:rsidRPr="00AF1369">
        <w:rPr>
          <w:rFonts w:ascii="Times New Roman" w:eastAsia="標楷體" w:hAnsi="Times New Roman" w:cs="Times New Roman"/>
          <w:color w:val="000000" w:themeColor="text1"/>
          <w:sz w:val="28"/>
          <w:szCs w:val="28"/>
          <w:lang w:eastAsia="zh-TW"/>
        </w:rPr>
        <w:t>Publisher.</w:t>
      </w:r>
    </w:p>
    <w:p w14:paraId="1CD45B2F"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3</w:t>
      </w:r>
      <w:r w:rsidRPr="00AF1369">
        <w:rPr>
          <w:rFonts w:ascii="Times New Roman" w:eastAsia="標楷體" w:hAnsi="Times New Roman" w:cs="Times New Roman"/>
          <w:color w:val="000000" w:themeColor="text1"/>
          <w:sz w:val="28"/>
          <w:szCs w:val="28"/>
          <w:lang w:eastAsia="zh-TW"/>
        </w:rPr>
        <w:t xml:space="preserve"> Broadhurst,</w:t>
      </w:r>
      <w:r w:rsidRPr="00AF1369">
        <w:rPr>
          <w:rFonts w:ascii="Times New Roman" w:eastAsia="標楷體" w:hAnsi="Times New Roman" w:cs="Times New Roman"/>
          <w:color w:val="000000" w:themeColor="text1"/>
          <w:spacing w:val="43"/>
          <w:sz w:val="28"/>
          <w:szCs w:val="28"/>
          <w:lang w:eastAsia="zh-TW"/>
        </w:rPr>
        <w:t xml:space="preserve"> </w:t>
      </w:r>
      <w:r w:rsidRPr="00AF1369">
        <w:rPr>
          <w:rFonts w:ascii="Times New Roman" w:eastAsia="標楷體" w:hAnsi="Times New Roman" w:cs="Times New Roman"/>
          <w:color w:val="000000" w:themeColor="text1"/>
          <w:sz w:val="28"/>
          <w:szCs w:val="28"/>
          <w:lang w:eastAsia="zh-TW"/>
        </w:rPr>
        <w:t>R.</w:t>
      </w:r>
      <w:r w:rsidRPr="00AF1369">
        <w:rPr>
          <w:rFonts w:ascii="Times New Roman" w:eastAsia="標楷體" w:hAnsi="Times New Roman" w:cs="Times New Roman"/>
          <w:color w:val="000000" w:themeColor="text1"/>
          <w:spacing w:val="43"/>
          <w:sz w:val="28"/>
          <w:szCs w:val="28"/>
          <w:lang w:eastAsia="zh-TW"/>
        </w:rPr>
        <w:t xml:space="preserve"> </w:t>
      </w:r>
      <w:r w:rsidRPr="00AF1369">
        <w:rPr>
          <w:rFonts w:ascii="Times New Roman" w:eastAsia="標楷體" w:hAnsi="Times New Roman" w:cs="Times New Roman"/>
          <w:color w:val="000000" w:themeColor="text1"/>
          <w:sz w:val="28"/>
          <w:szCs w:val="28"/>
          <w:lang w:eastAsia="zh-TW"/>
        </w:rPr>
        <w:t>G.,</w:t>
      </w:r>
      <w:r w:rsidRPr="00AF1369">
        <w:rPr>
          <w:rFonts w:ascii="Times New Roman" w:eastAsia="標楷體" w:hAnsi="Times New Roman" w:cs="Times New Roman"/>
          <w:color w:val="000000" w:themeColor="text1"/>
          <w:spacing w:val="43"/>
          <w:sz w:val="28"/>
          <w:szCs w:val="28"/>
          <w:lang w:eastAsia="zh-TW"/>
        </w:rPr>
        <w:t xml:space="preserve"> </w:t>
      </w:r>
      <w:r w:rsidRPr="00AF1369">
        <w:rPr>
          <w:rFonts w:ascii="Times New Roman" w:eastAsia="標楷體" w:hAnsi="Times New Roman" w:cs="Times New Roman"/>
          <w:color w:val="000000" w:themeColor="text1"/>
          <w:sz w:val="28"/>
          <w:szCs w:val="28"/>
          <w:lang w:eastAsia="zh-TW"/>
        </w:rPr>
        <w:t>&amp;</w:t>
      </w:r>
      <w:r w:rsidRPr="00AF1369">
        <w:rPr>
          <w:rFonts w:ascii="Times New Roman" w:eastAsia="標楷體" w:hAnsi="Times New Roman" w:cs="Times New Roman"/>
          <w:color w:val="000000" w:themeColor="text1"/>
          <w:spacing w:val="42"/>
          <w:sz w:val="28"/>
          <w:szCs w:val="28"/>
          <w:lang w:eastAsia="zh-TW"/>
        </w:rPr>
        <w:t xml:space="preserve"> </w:t>
      </w:r>
      <w:r w:rsidRPr="00AF1369">
        <w:rPr>
          <w:rFonts w:ascii="Times New Roman" w:eastAsia="標楷體" w:hAnsi="Times New Roman" w:cs="Times New Roman"/>
          <w:color w:val="000000" w:themeColor="text1"/>
          <w:sz w:val="28"/>
          <w:szCs w:val="28"/>
          <w:lang w:eastAsia="zh-TW"/>
        </w:rPr>
        <w:t>R.</w:t>
      </w:r>
      <w:r w:rsidRPr="00AF1369">
        <w:rPr>
          <w:rFonts w:ascii="Times New Roman" w:eastAsia="標楷體" w:hAnsi="Times New Roman" w:cs="Times New Roman"/>
          <w:color w:val="000000" w:themeColor="text1"/>
          <w:spacing w:val="45"/>
          <w:sz w:val="28"/>
          <w:szCs w:val="28"/>
          <w:lang w:eastAsia="zh-TW"/>
        </w:rPr>
        <w:t xml:space="preserve"> </w:t>
      </w:r>
      <w:r w:rsidRPr="00AF1369">
        <w:rPr>
          <w:rFonts w:ascii="Times New Roman" w:eastAsia="標楷體" w:hAnsi="Times New Roman" w:cs="Times New Roman"/>
          <w:color w:val="000000" w:themeColor="text1"/>
          <w:sz w:val="28"/>
          <w:szCs w:val="28"/>
          <w:lang w:eastAsia="zh-TW"/>
        </w:rPr>
        <w:t>A.</w:t>
      </w:r>
      <w:r w:rsidRPr="00AF1369">
        <w:rPr>
          <w:rFonts w:ascii="Times New Roman" w:eastAsia="標楷體" w:hAnsi="Times New Roman" w:cs="Times New Roman"/>
          <w:color w:val="000000" w:themeColor="text1"/>
          <w:spacing w:val="43"/>
          <w:sz w:val="28"/>
          <w:szCs w:val="28"/>
          <w:lang w:eastAsia="zh-TW"/>
        </w:rPr>
        <w:t xml:space="preserve"> </w:t>
      </w:r>
      <w:r w:rsidRPr="00AF1369">
        <w:rPr>
          <w:rFonts w:ascii="Times New Roman" w:eastAsia="標楷體" w:hAnsi="Times New Roman" w:cs="Times New Roman"/>
          <w:color w:val="000000" w:themeColor="text1"/>
          <w:sz w:val="28"/>
          <w:szCs w:val="28"/>
          <w:lang w:eastAsia="zh-TW"/>
        </w:rPr>
        <w:t>Maller</w:t>
      </w:r>
      <w:r w:rsidRPr="00AF1369">
        <w:rPr>
          <w:rFonts w:ascii="Times New Roman" w:eastAsia="標楷體" w:hAnsi="Times New Roman" w:cs="Times New Roman"/>
          <w:color w:val="000000" w:themeColor="text1"/>
          <w:spacing w:val="43"/>
          <w:sz w:val="28"/>
          <w:szCs w:val="28"/>
          <w:lang w:eastAsia="zh-TW"/>
        </w:rPr>
        <w:t xml:space="preserve"> </w:t>
      </w:r>
      <w:r w:rsidRPr="00AF1369">
        <w:rPr>
          <w:rFonts w:ascii="Times New Roman" w:eastAsia="標楷體" w:hAnsi="Times New Roman" w:cs="Times New Roman"/>
          <w:color w:val="000000" w:themeColor="text1"/>
          <w:sz w:val="28"/>
          <w:szCs w:val="28"/>
          <w:lang w:eastAsia="zh-TW"/>
        </w:rPr>
        <w:t>(1991).</w:t>
      </w:r>
      <w:r w:rsidRPr="00AF1369">
        <w:rPr>
          <w:rFonts w:ascii="Times New Roman" w:eastAsia="標楷體" w:hAnsi="Times New Roman" w:cs="Times New Roman"/>
          <w:color w:val="000000" w:themeColor="text1"/>
          <w:spacing w:val="41"/>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Sex</w:t>
      </w:r>
      <w:r w:rsidRPr="00AF1369">
        <w:rPr>
          <w:rFonts w:ascii="Times New Roman" w:eastAsia="標楷體" w:hAnsi="Times New Roman" w:cs="Times New Roman"/>
          <w:b/>
          <w:bCs/>
          <w:i/>
          <w:color w:val="000000" w:themeColor="text1"/>
          <w:spacing w:val="43"/>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offending</w:t>
      </w:r>
      <w:r w:rsidRPr="00AF1369">
        <w:rPr>
          <w:rFonts w:ascii="Times New Roman" w:eastAsia="標楷體" w:hAnsi="Times New Roman" w:cs="Times New Roman"/>
          <w:b/>
          <w:bCs/>
          <w:i/>
          <w:color w:val="000000" w:themeColor="text1"/>
          <w:spacing w:val="43"/>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and</w:t>
      </w:r>
      <w:r w:rsidRPr="00AF1369">
        <w:rPr>
          <w:rFonts w:ascii="Times New Roman" w:eastAsia="標楷體" w:hAnsi="Times New Roman" w:cs="Times New Roman"/>
          <w:b/>
          <w:bCs/>
          <w:i/>
          <w:color w:val="000000" w:themeColor="text1"/>
          <w:spacing w:val="43"/>
          <w:sz w:val="28"/>
          <w:szCs w:val="28"/>
          <w:lang w:eastAsia="zh-TW"/>
        </w:rPr>
        <w:t xml:space="preserve"> </w:t>
      </w:r>
      <w:r w:rsidRPr="00AF1369">
        <w:rPr>
          <w:rFonts w:ascii="Times New Roman" w:eastAsia="標楷體" w:hAnsi="Times New Roman" w:cs="Times New Roman"/>
          <w:b/>
          <w:bCs/>
          <w:i/>
          <w:color w:val="000000" w:themeColor="text1"/>
          <w:sz w:val="28"/>
          <w:szCs w:val="28"/>
          <w:lang w:eastAsia="zh-TW"/>
        </w:rPr>
        <w:t xml:space="preserve">recidivism </w:t>
      </w:r>
      <w:r w:rsidRPr="00AF1369">
        <w:rPr>
          <w:rFonts w:ascii="Times New Roman" w:eastAsia="標楷體" w:hAnsi="Times New Roman" w:cs="Times New Roman"/>
          <w:color w:val="000000" w:themeColor="text1"/>
          <w:sz w:val="28"/>
          <w:szCs w:val="28"/>
          <w:lang w:eastAsia="zh-TW"/>
        </w:rPr>
        <w:t xml:space="preserve">(Tech. Rep. No. 3). </w:t>
      </w:r>
      <w:r w:rsidRPr="00AF1369">
        <w:rPr>
          <w:rFonts w:ascii="Times New Roman" w:eastAsia="標楷體" w:hAnsi="Times New Roman" w:cs="Times New Roman"/>
          <w:color w:val="000000" w:themeColor="text1"/>
          <w:sz w:val="28"/>
          <w:szCs w:val="28"/>
        </w:rPr>
        <w:t>Nedlands, Western Australia: University of</w:t>
      </w:r>
      <w:r w:rsidRPr="00AF1369">
        <w:rPr>
          <w:rFonts w:ascii="Times New Roman" w:eastAsia="標楷體" w:hAnsi="Times New Roman" w:cs="Times New Roman"/>
          <w:color w:val="000000" w:themeColor="text1"/>
          <w:spacing w:val="11"/>
          <w:sz w:val="28"/>
          <w:szCs w:val="28"/>
        </w:rPr>
        <w:t xml:space="preserve"> </w:t>
      </w:r>
      <w:r w:rsidRPr="00AF1369">
        <w:rPr>
          <w:rFonts w:ascii="Times New Roman" w:eastAsia="標楷體" w:hAnsi="Times New Roman" w:cs="Times New Roman"/>
          <w:color w:val="000000" w:themeColor="text1"/>
          <w:sz w:val="28"/>
          <w:szCs w:val="28"/>
        </w:rPr>
        <w:t>Western Australia, Crime Research</w:t>
      </w:r>
      <w:r w:rsidRPr="00AF1369">
        <w:rPr>
          <w:rFonts w:ascii="Times New Roman" w:eastAsia="標楷體" w:hAnsi="Times New Roman" w:cs="Times New Roman"/>
          <w:color w:val="000000" w:themeColor="text1"/>
          <w:spacing w:val="-11"/>
          <w:sz w:val="28"/>
          <w:szCs w:val="28"/>
        </w:rPr>
        <w:t xml:space="preserve"> </w:t>
      </w:r>
      <w:r w:rsidRPr="00AF1369">
        <w:rPr>
          <w:rFonts w:ascii="Times New Roman" w:eastAsia="標楷體" w:hAnsi="Times New Roman" w:cs="Times New Roman"/>
          <w:color w:val="000000" w:themeColor="text1"/>
          <w:sz w:val="28"/>
          <w:szCs w:val="28"/>
        </w:rPr>
        <w:t>Centre.</w:t>
      </w:r>
    </w:p>
    <w:p w14:paraId="19BAD5B8"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6</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學位論文</w:t>
      </w:r>
    </w:p>
    <w:p w14:paraId="2FA5BDCD"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54"/>
          <w:sz w:val="28"/>
          <w:szCs w:val="28"/>
          <w:lang w:eastAsia="zh-TW"/>
        </w:rPr>
        <w:t xml:space="preserve"> </w:t>
      </w:r>
      <w:r w:rsidRPr="00AF1369">
        <w:rPr>
          <w:rFonts w:ascii="Times New Roman" w:eastAsia="標楷體" w:hAnsi="Times New Roman" w:cs="Times New Roman"/>
          <w:color w:val="000000" w:themeColor="text1"/>
          <w:spacing w:val="5"/>
          <w:sz w:val="28"/>
          <w:szCs w:val="28"/>
          <w:lang w:eastAsia="zh-TW"/>
        </w:rPr>
        <w:t>作者（年代）。</w:t>
      </w:r>
      <w:r w:rsidRPr="00AF1369">
        <w:rPr>
          <w:rFonts w:ascii="Times New Roman" w:eastAsia="標楷體" w:hAnsi="Times New Roman" w:cs="Times New Roman"/>
          <w:b/>
          <w:color w:val="000000" w:themeColor="text1"/>
          <w:spacing w:val="5"/>
          <w:sz w:val="28"/>
          <w:szCs w:val="28"/>
          <w:lang w:eastAsia="zh-TW"/>
        </w:rPr>
        <w:t>論文名稱</w:t>
      </w:r>
      <w:r w:rsidRPr="00AF1369">
        <w:rPr>
          <w:rFonts w:ascii="Times New Roman" w:eastAsia="標楷體" w:hAnsi="Times New Roman" w:cs="Times New Roman"/>
          <w:color w:val="000000" w:themeColor="text1"/>
          <w:spacing w:val="5"/>
          <w:sz w:val="28"/>
          <w:szCs w:val="28"/>
          <w:lang w:eastAsia="zh-TW"/>
        </w:rPr>
        <w:t>。</w:t>
      </w:r>
      <w:r w:rsidRPr="00AF1369">
        <w:rPr>
          <w:rFonts w:ascii="標楷體" w:eastAsia="標楷體" w:hAnsi="標楷體" w:cs="Times New Roman"/>
          <w:color w:val="000000" w:themeColor="text1"/>
          <w:spacing w:val="5"/>
          <w:sz w:val="28"/>
          <w:szCs w:val="28"/>
          <w:lang w:eastAsia="zh-TW"/>
        </w:rPr>
        <w:t>○○大學○○</w:t>
      </w:r>
      <w:r w:rsidRPr="00AF1369">
        <w:rPr>
          <w:rFonts w:ascii="Times New Roman" w:eastAsia="標楷體" w:hAnsi="Times New Roman" w:cs="Times New Roman"/>
          <w:color w:val="000000" w:themeColor="text1"/>
          <w:spacing w:val="5"/>
          <w:sz w:val="28"/>
          <w:szCs w:val="28"/>
          <w:lang w:eastAsia="zh-TW"/>
        </w:rPr>
        <w:t>研究所碩士（或博士論文），</w:t>
      </w:r>
      <w:r w:rsidRPr="00AF1369">
        <w:rPr>
          <w:rFonts w:ascii="Times New Roman" w:eastAsia="標楷體" w:hAnsi="Times New Roman" w:cs="Times New Roman"/>
          <w:color w:val="000000" w:themeColor="text1"/>
          <w:spacing w:val="-88"/>
          <w:sz w:val="28"/>
          <w:szCs w:val="28"/>
          <w:lang w:eastAsia="zh-TW"/>
        </w:rPr>
        <w:t xml:space="preserve"> </w:t>
      </w:r>
      <w:r w:rsidRPr="00AF1369">
        <w:rPr>
          <w:rFonts w:ascii="Times New Roman" w:eastAsia="標楷體" w:hAnsi="Times New Roman" w:cs="Times New Roman"/>
          <w:color w:val="000000" w:themeColor="text1"/>
          <w:sz w:val="28"/>
          <w:szCs w:val="28"/>
          <w:lang w:eastAsia="zh-TW"/>
        </w:rPr>
        <w:t>未出版，大學地點。</w:t>
      </w:r>
    </w:p>
    <w:p w14:paraId="046F1FAB"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盧偉斯（</w:t>
      </w:r>
      <w:r w:rsidRPr="00AF1369">
        <w:rPr>
          <w:rFonts w:ascii="Times New Roman" w:eastAsia="標楷體" w:hAnsi="Times New Roman" w:cs="Times New Roman"/>
          <w:color w:val="000000" w:themeColor="text1"/>
          <w:sz w:val="28"/>
          <w:szCs w:val="28"/>
          <w:lang w:eastAsia="zh-TW"/>
        </w:rPr>
        <w:t>1996</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lang w:eastAsia="zh-TW"/>
        </w:rPr>
        <w:t>組織學習的理論性探究</w:t>
      </w:r>
      <w:r w:rsidRPr="00AF1369">
        <w:rPr>
          <w:rFonts w:ascii="Times New Roman" w:eastAsia="標楷體" w:hAnsi="Times New Roman" w:cs="Times New Roman"/>
          <w:color w:val="000000" w:themeColor="text1"/>
          <w:sz w:val="28"/>
          <w:szCs w:val="28"/>
          <w:lang w:eastAsia="zh-TW"/>
        </w:rPr>
        <w:t>。國立政治大學公共行政學系</w:t>
      </w:r>
      <w:r w:rsidRPr="00AF1369">
        <w:rPr>
          <w:rFonts w:ascii="Times New Roman" w:eastAsia="標楷體" w:hAnsi="Times New Roman" w:cs="Times New Roman"/>
          <w:color w:val="000000" w:themeColor="text1"/>
          <w:spacing w:val="-100"/>
          <w:sz w:val="28"/>
          <w:szCs w:val="28"/>
          <w:lang w:eastAsia="zh-TW"/>
        </w:rPr>
        <w:t xml:space="preserve"> </w:t>
      </w:r>
      <w:r w:rsidRPr="00AF1369">
        <w:rPr>
          <w:rFonts w:ascii="Times New Roman" w:eastAsia="標楷體" w:hAnsi="Times New Roman" w:cs="Times New Roman"/>
          <w:color w:val="000000" w:themeColor="text1"/>
          <w:sz w:val="28"/>
          <w:szCs w:val="28"/>
          <w:lang w:eastAsia="zh-TW"/>
        </w:rPr>
        <w:t>博士學位論文，未出版，</w:t>
      </w:r>
      <w:proofErr w:type="gramStart"/>
      <w:r w:rsidRPr="00AF1369">
        <w:rPr>
          <w:rFonts w:ascii="Times New Roman" w:eastAsia="標楷體" w:hAnsi="Times New Roman" w:cs="Times New Roman"/>
          <w:color w:val="000000" w:themeColor="text1"/>
          <w:sz w:val="28"/>
          <w:szCs w:val="28"/>
          <w:lang w:eastAsia="zh-TW"/>
        </w:rPr>
        <w:t>臺</w:t>
      </w:r>
      <w:proofErr w:type="gramEnd"/>
      <w:r w:rsidRPr="00AF1369">
        <w:rPr>
          <w:rFonts w:ascii="Times New Roman" w:eastAsia="標楷體" w:hAnsi="Times New Roman" w:cs="Times New Roman"/>
          <w:color w:val="000000" w:themeColor="text1"/>
          <w:sz w:val="28"/>
          <w:szCs w:val="28"/>
          <w:lang w:eastAsia="zh-TW"/>
        </w:rPr>
        <w:t>北。</w:t>
      </w:r>
    </w:p>
    <w:p w14:paraId="361E8D75"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rPr>
        <w:t>2</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 xml:space="preserve">Johnson, M. (1990). </w:t>
      </w:r>
      <w:r w:rsidRPr="00AF1369">
        <w:rPr>
          <w:rFonts w:ascii="Times New Roman" w:eastAsia="標楷體" w:hAnsi="Times New Roman" w:cs="Times New Roman"/>
          <w:b/>
          <w:bCs/>
          <w:i/>
          <w:color w:val="000000" w:themeColor="text1"/>
          <w:sz w:val="28"/>
          <w:szCs w:val="28"/>
        </w:rPr>
        <w:t xml:space="preserve">Classification, </w:t>
      </w:r>
      <w:proofErr w:type="gramStart"/>
      <w:r w:rsidRPr="00AF1369">
        <w:rPr>
          <w:rFonts w:ascii="Times New Roman" w:eastAsia="標楷體" w:hAnsi="Times New Roman" w:cs="Times New Roman"/>
          <w:b/>
          <w:bCs/>
          <w:i/>
          <w:color w:val="000000" w:themeColor="text1"/>
          <w:sz w:val="28"/>
          <w:szCs w:val="28"/>
        </w:rPr>
        <w:t>markets</w:t>
      </w:r>
      <w:proofErr w:type="gramEnd"/>
      <w:r w:rsidRPr="00AF1369">
        <w:rPr>
          <w:rFonts w:ascii="Times New Roman" w:eastAsia="標楷體" w:hAnsi="Times New Roman" w:cs="Times New Roman"/>
          <w:b/>
          <w:bCs/>
          <w:i/>
          <w:color w:val="000000" w:themeColor="text1"/>
          <w:sz w:val="28"/>
          <w:szCs w:val="28"/>
        </w:rPr>
        <w:t xml:space="preserve"> and the state: Constructing</w:t>
      </w:r>
      <w:r w:rsidRPr="00AF1369">
        <w:rPr>
          <w:rFonts w:ascii="Times New Roman" w:eastAsia="標楷體" w:hAnsi="Times New Roman" w:cs="Times New Roman"/>
          <w:b/>
          <w:bCs/>
          <w:i/>
          <w:color w:val="000000" w:themeColor="text1"/>
          <w:spacing w:val="44"/>
          <w:sz w:val="28"/>
          <w:szCs w:val="28"/>
          <w:lang w:eastAsia="zh-TW"/>
        </w:rPr>
        <w:t xml:space="preserve"> </w:t>
      </w:r>
      <w:r w:rsidRPr="00AF1369">
        <w:rPr>
          <w:rFonts w:ascii="Times New Roman" w:eastAsia="標楷體" w:hAnsi="Times New Roman" w:cs="Times New Roman"/>
          <w:b/>
          <w:bCs/>
          <w:i/>
          <w:color w:val="000000" w:themeColor="text1"/>
          <w:sz w:val="28"/>
          <w:szCs w:val="28"/>
        </w:rPr>
        <w:t>the ethnic division of labor in Taiwan</w:t>
      </w:r>
      <w:r w:rsidRPr="00AF1369">
        <w:rPr>
          <w:rFonts w:ascii="Times New Roman" w:eastAsia="標楷體" w:hAnsi="Times New Roman" w:cs="Times New Roman"/>
          <w:color w:val="000000" w:themeColor="text1"/>
          <w:sz w:val="28"/>
          <w:szCs w:val="28"/>
        </w:rPr>
        <w:t>. Unpublished doctoral</w:t>
      </w:r>
      <w:r w:rsidRPr="00AF1369">
        <w:rPr>
          <w:rFonts w:ascii="Times New Roman" w:eastAsia="標楷體" w:hAnsi="Times New Roman" w:cs="Times New Roman"/>
          <w:color w:val="000000" w:themeColor="text1"/>
          <w:spacing w:val="2"/>
          <w:sz w:val="28"/>
          <w:szCs w:val="28"/>
        </w:rPr>
        <w:t xml:space="preserve"> </w:t>
      </w:r>
      <w:r w:rsidRPr="00AF1369">
        <w:rPr>
          <w:rFonts w:ascii="Times New Roman" w:eastAsia="標楷體" w:hAnsi="Times New Roman" w:cs="Times New Roman"/>
          <w:color w:val="000000" w:themeColor="text1"/>
          <w:sz w:val="28"/>
          <w:szCs w:val="28"/>
        </w:rPr>
        <w:lastRenderedPageBreak/>
        <w:t>dissertation, Department of Sociology, University of Chicago, Chicago, IL.</w:t>
      </w:r>
    </w:p>
    <w:p w14:paraId="4D258D08"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rPr>
        <w:t>範例</w:t>
      </w:r>
      <w:r w:rsidRPr="00AF1369">
        <w:rPr>
          <w:rFonts w:ascii="Times New Roman" w:eastAsia="標楷體" w:hAnsi="Times New Roman" w:cs="Times New Roman"/>
          <w:color w:val="000000" w:themeColor="text1"/>
          <w:sz w:val="28"/>
          <w:szCs w:val="28"/>
          <w:bdr w:val="single" w:sz="4" w:space="0" w:color="auto"/>
        </w:rPr>
        <w:t>3</w:t>
      </w:r>
      <w:r w:rsidRPr="00AF1369">
        <w:rPr>
          <w:rFonts w:ascii="Times New Roman" w:eastAsia="標楷體" w:hAnsi="Times New Roman" w:cs="Times New Roman"/>
          <w:color w:val="000000" w:themeColor="text1"/>
          <w:sz w:val="28"/>
          <w:szCs w:val="28"/>
        </w:rPr>
        <w:t xml:space="preserve"> Considine, M. (1986). </w:t>
      </w:r>
      <w:r w:rsidRPr="00AF1369">
        <w:rPr>
          <w:rFonts w:ascii="Times New Roman" w:eastAsia="標楷體" w:hAnsi="Times New Roman" w:cs="Times New Roman"/>
          <w:b/>
          <w:bCs/>
          <w:i/>
          <w:color w:val="000000" w:themeColor="text1"/>
          <w:sz w:val="28"/>
          <w:szCs w:val="28"/>
        </w:rPr>
        <w:t>Australian insurance politics in the 1970s: Two</w:t>
      </w:r>
      <w:r w:rsidRPr="00AF1369">
        <w:rPr>
          <w:rFonts w:ascii="Times New Roman" w:eastAsia="標楷體" w:hAnsi="Times New Roman" w:cs="Times New Roman"/>
          <w:b/>
          <w:bCs/>
          <w:i/>
          <w:color w:val="000000" w:themeColor="text1"/>
          <w:spacing w:val="9"/>
          <w:sz w:val="28"/>
          <w:szCs w:val="28"/>
        </w:rPr>
        <w:t xml:space="preserve"> </w:t>
      </w:r>
      <w:r w:rsidRPr="00AF1369">
        <w:rPr>
          <w:rFonts w:ascii="Times New Roman" w:eastAsia="標楷體" w:hAnsi="Times New Roman" w:cs="Times New Roman"/>
          <w:b/>
          <w:bCs/>
          <w:i/>
          <w:color w:val="000000" w:themeColor="text1"/>
          <w:sz w:val="28"/>
          <w:szCs w:val="28"/>
        </w:rPr>
        <w:t xml:space="preserve">case </w:t>
      </w:r>
      <w:r w:rsidRPr="00AF1369">
        <w:rPr>
          <w:rFonts w:ascii="Times New Roman" w:eastAsia="標楷體" w:hAnsi="Times New Roman" w:cs="Times New Roman"/>
          <w:b/>
          <w:i/>
          <w:color w:val="000000" w:themeColor="text1"/>
          <w:sz w:val="28"/>
          <w:szCs w:val="28"/>
        </w:rPr>
        <w:t>studies</w:t>
      </w:r>
      <w:r w:rsidRPr="00AF1369">
        <w:rPr>
          <w:rFonts w:ascii="Times New Roman" w:eastAsia="標楷體" w:hAnsi="Times New Roman" w:cs="Times New Roman"/>
          <w:color w:val="000000" w:themeColor="text1"/>
          <w:sz w:val="28"/>
          <w:szCs w:val="28"/>
        </w:rPr>
        <w:t>. Unpublished doctoral dissertation. University of</w:t>
      </w:r>
      <w:r w:rsidRPr="00AF1369">
        <w:rPr>
          <w:rFonts w:ascii="Times New Roman" w:eastAsia="標楷體" w:hAnsi="Times New Roman" w:cs="Times New Roman"/>
          <w:color w:val="000000" w:themeColor="text1"/>
          <w:spacing w:val="44"/>
          <w:sz w:val="28"/>
          <w:szCs w:val="28"/>
        </w:rPr>
        <w:t xml:space="preserve"> </w:t>
      </w:r>
      <w:r w:rsidRPr="00AF1369">
        <w:rPr>
          <w:rFonts w:ascii="Times New Roman" w:eastAsia="標楷體" w:hAnsi="Times New Roman" w:cs="Times New Roman"/>
          <w:color w:val="000000" w:themeColor="text1"/>
          <w:sz w:val="28"/>
          <w:szCs w:val="28"/>
        </w:rPr>
        <w:t>Melbourne, Melbourne,</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Australia.</w:t>
      </w:r>
    </w:p>
    <w:p w14:paraId="34A04958"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7</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譯著</w:t>
      </w:r>
    </w:p>
    <w:p w14:paraId="042A7BDB"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44"/>
          <w:sz w:val="28"/>
          <w:szCs w:val="28"/>
          <w:lang w:eastAsia="zh-TW"/>
        </w:rPr>
        <w:t xml:space="preserve"> </w:t>
      </w:r>
      <w:r w:rsidRPr="00AF1369">
        <w:rPr>
          <w:rFonts w:ascii="Times New Roman" w:eastAsia="標楷體" w:hAnsi="Times New Roman" w:cs="Times New Roman"/>
          <w:color w:val="000000" w:themeColor="text1"/>
          <w:spacing w:val="4"/>
          <w:sz w:val="28"/>
          <w:szCs w:val="28"/>
          <w:lang w:eastAsia="zh-TW"/>
        </w:rPr>
        <w:t>譯者名（</w:t>
      </w:r>
      <w:r w:rsidRPr="00AF1369">
        <w:rPr>
          <w:rFonts w:ascii="Times New Roman" w:eastAsia="標楷體" w:hAnsi="Times New Roman" w:cs="Times New Roman"/>
          <w:color w:val="000000" w:themeColor="text1"/>
          <w:spacing w:val="5"/>
          <w:sz w:val="28"/>
          <w:szCs w:val="28"/>
          <w:lang w:eastAsia="zh-TW"/>
        </w:rPr>
        <w:t>譯本</w:t>
      </w:r>
      <w:r w:rsidRPr="00AF1369">
        <w:rPr>
          <w:rFonts w:ascii="Times New Roman" w:eastAsia="標楷體" w:hAnsi="Times New Roman" w:cs="Times New Roman"/>
          <w:color w:val="000000" w:themeColor="text1"/>
          <w:spacing w:val="4"/>
          <w:sz w:val="28"/>
          <w:szCs w:val="28"/>
          <w:lang w:eastAsia="zh-TW"/>
        </w:rPr>
        <w:t>出版年代）。</w:t>
      </w:r>
      <w:r w:rsidRPr="00AF1369">
        <w:rPr>
          <w:rFonts w:ascii="Times New Roman" w:eastAsia="標楷體" w:hAnsi="Times New Roman" w:cs="Times New Roman"/>
          <w:b/>
          <w:color w:val="000000" w:themeColor="text1"/>
          <w:spacing w:val="4"/>
          <w:sz w:val="28"/>
          <w:szCs w:val="28"/>
          <w:lang w:eastAsia="zh-TW"/>
        </w:rPr>
        <w:t>書名</w:t>
      </w:r>
      <w:r w:rsidRPr="00AF1369">
        <w:rPr>
          <w:rFonts w:ascii="Times New Roman" w:eastAsia="標楷體" w:hAnsi="Times New Roman" w:cs="Times New Roman"/>
          <w:color w:val="000000" w:themeColor="text1"/>
          <w:spacing w:val="4"/>
          <w:sz w:val="28"/>
          <w:szCs w:val="28"/>
          <w:lang w:eastAsia="zh-TW"/>
        </w:rPr>
        <w:t>（版別）（原文作者名）。出版地點：</w:t>
      </w:r>
      <w:r w:rsidRPr="00AF1369">
        <w:rPr>
          <w:rFonts w:ascii="Times New Roman" w:eastAsia="標楷體" w:hAnsi="Times New Roman" w:cs="Times New Roman"/>
          <w:color w:val="000000" w:themeColor="text1"/>
          <w:spacing w:val="-72"/>
          <w:sz w:val="28"/>
          <w:szCs w:val="28"/>
          <w:lang w:eastAsia="zh-TW"/>
        </w:rPr>
        <w:t xml:space="preserve"> </w:t>
      </w:r>
      <w:r w:rsidRPr="00AF1369">
        <w:rPr>
          <w:rFonts w:ascii="Times New Roman" w:eastAsia="標楷體" w:hAnsi="Times New Roman" w:cs="Times New Roman"/>
          <w:color w:val="000000" w:themeColor="text1"/>
          <w:sz w:val="28"/>
          <w:szCs w:val="28"/>
          <w:lang w:eastAsia="zh-TW"/>
        </w:rPr>
        <w:t>出版商。</w:t>
      </w:r>
    </w:p>
    <w:p w14:paraId="6CDE2D97"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lang w:eastAsia="zh-TW"/>
        </w:rPr>
        <w:t xml:space="preserve"> </w:t>
      </w:r>
      <w:r w:rsidR="00CE1581"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魯樂中（譯）（</w:t>
      </w:r>
      <w:r w:rsidRPr="00AF1369">
        <w:rPr>
          <w:rFonts w:ascii="Times New Roman" w:eastAsia="標楷體" w:hAnsi="Times New Roman" w:cs="Times New Roman"/>
          <w:color w:val="000000" w:themeColor="text1"/>
          <w:sz w:val="28"/>
          <w:szCs w:val="28"/>
          <w:lang w:eastAsia="zh-TW"/>
        </w:rPr>
        <w:t>1996</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b/>
          <w:color w:val="000000" w:themeColor="text1"/>
          <w:sz w:val="28"/>
          <w:szCs w:val="28"/>
        </w:rPr>
        <w:t>解放型管理</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Tom</w:t>
      </w:r>
      <w:r w:rsidRPr="00AF1369">
        <w:rPr>
          <w:rFonts w:ascii="Times New Roman" w:eastAsia="標楷體" w:hAnsi="Times New Roman" w:cs="Times New Roman"/>
          <w:color w:val="000000" w:themeColor="text1"/>
          <w:spacing w:val="31"/>
          <w:sz w:val="28"/>
          <w:szCs w:val="28"/>
        </w:rPr>
        <w:t xml:space="preserve"> </w:t>
      </w:r>
      <w:r w:rsidRPr="00AF1369">
        <w:rPr>
          <w:rFonts w:ascii="Times New Roman" w:eastAsia="標楷體" w:hAnsi="Times New Roman" w:cs="Times New Roman"/>
          <w:color w:val="000000" w:themeColor="text1"/>
          <w:sz w:val="28"/>
          <w:szCs w:val="28"/>
        </w:rPr>
        <w:t>Peters</w:t>
      </w:r>
      <w:r w:rsidRPr="00AF1369">
        <w:rPr>
          <w:rFonts w:ascii="Times New Roman" w:eastAsia="標楷體" w:hAnsi="Times New Roman" w:cs="Times New Roman"/>
          <w:color w:val="000000" w:themeColor="text1"/>
          <w:sz w:val="28"/>
          <w:szCs w:val="28"/>
        </w:rPr>
        <w:t>原著）。</w:t>
      </w:r>
      <w:r w:rsidRPr="00AF1369">
        <w:rPr>
          <w:rFonts w:ascii="Times New Roman" w:eastAsia="標楷體" w:hAnsi="Times New Roman" w:cs="Times New Roman"/>
          <w:color w:val="000000" w:themeColor="text1"/>
          <w:sz w:val="28"/>
          <w:szCs w:val="28"/>
          <w:lang w:eastAsia="zh-TW"/>
        </w:rPr>
        <w:t>臺北：時報出版社。</w:t>
      </w:r>
    </w:p>
    <w:p w14:paraId="2287DA11"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8</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報紙</w:t>
      </w:r>
    </w:p>
    <w:p w14:paraId="50C57A58"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60"/>
          <w:sz w:val="28"/>
          <w:szCs w:val="28"/>
          <w:lang w:eastAsia="zh-TW"/>
        </w:rPr>
        <w:t xml:space="preserve"> </w:t>
      </w:r>
      <w:r w:rsidRPr="00AF1369">
        <w:rPr>
          <w:rFonts w:ascii="Times New Roman" w:eastAsia="標楷體"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】記者或作者（年月日）。文章名稱。</w:t>
      </w:r>
      <w:r w:rsidRPr="00AF1369">
        <w:rPr>
          <w:rFonts w:ascii="Times New Roman" w:eastAsia="標楷體" w:hAnsi="Times New Roman" w:cs="Times New Roman"/>
          <w:b/>
          <w:color w:val="000000" w:themeColor="text1"/>
          <w:sz w:val="28"/>
          <w:szCs w:val="28"/>
          <w:lang w:eastAsia="zh-TW"/>
        </w:rPr>
        <w:t>報紙名稱</w:t>
      </w:r>
      <w:r w:rsidRPr="00AF1369">
        <w:rPr>
          <w:rFonts w:ascii="Times New Roman" w:eastAsia="標楷體" w:hAnsi="Times New Roman" w:cs="Times New Roman"/>
          <w:color w:val="000000" w:themeColor="text1"/>
          <w:sz w:val="28"/>
          <w:szCs w:val="28"/>
          <w:lang w:eastAsia="zh-TW"/>
        </w:rPr>
        <w:t>，版別。</w:t>
      </w:r>
    </w:p>
    <w:p w14:paraId="42F35657"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施能傑（</w:t>
      </w:r>
      <w:r w:rsidRPr="00AF1369">
        <w:rPr>
          <w:rFonts w:ascii="Times New Roman" w:eastAsia="標楷體" w:hAnsi="Times New Roman" w:cs="Times New Roman"/>
          <w:color w:val="000000" w:themeColor="text1"/>
          <w:sz w:val="28"/>
          <w:szCs w:val="28"/>
          <w:lang w:eastAsia="zh-TW"/>
        </w:rPr>
        <w:t>1996</w:t>
      </w:r>
      <w:r w:rsidRPr="00AF1369">
        <w:rPr>
          <w:rFonts w:ascii="Times New Roman" w:eastAsia="標楷體" w:hAnsi="Times New Roman" w:cs="Times New Roman"/>
          <w:color w:val="000000" w:themeColor="text1"/>
          <w:spacing w:val="24"/>
          <w:sz w:val="28"/>
          <w:szCs w:val="28"/>
          <w:lang w:eastAsia="zh-TW"/>
        </w:rPr>
        <w:t xml:space="preserve"> </w:t>
      </w:r>
      <w:r w:rsidRPr="00AF1369">
        <w:rPr>
          <w:rFonts w:ascii="Times New Roman" w:eastAsia="標楷體" w:hAnsi="Times New Roman" w:cs="Times New Roman"/>
          <w:color w:val="000000" w:themeColor="text1"/>
          <w:sz w:val="28"/>
          <w:szCs w:val="28"/>
          <w:lang w:eastAsia="zh-TW"/>
        </w:rPr>
        <w:t>年</w:t>
      </w:r>
      <w:r w:rsidRPr="00AF1369">
        <w:rPr>
          <w:rFonts w:ascii="Times New Roman" w:eastAsia="標楷體" w:hAnsi="Times New Roman" w:cs="Times New Roman"/>
          <w:color w:val="000000" w:themeColor="text1"/>
          <w:spacing w:val="-31"/>
          <w:sz w:val="28"/>
          <w:szCs w:val="28"/>
          <w:lang w:eastAsia="zh-TW"/>
        </w:rPr>
        <w:t xml:space="preserve"> </w:t>
      </w:r>
      <w:r w:rsidRPr="00AF1369">
        <w:rPr>
          <w:rFonts w:ascii="Times New Roman" w:eastAsia="標楷體" w:hAnsi="Times New Roman" w:cs="Times New Roman"/>
          <w:color w:val="000000" w:themeColor="text1"/>
          <w:sz w:val="28"/>
          <w:szCs w:val="28"/>
          <w:lang w:eastAsia="zh-TW"/>
        </w:rPr>
        <w:t>2</w:t>
      </w:r>
      <w:r w:rsidRPr="00AF1369">
        <w:rPr>
          <w:rFonts w:ascii="Times New Roman" w:eastAsia="標楷體" w:hAnsi="Times New Roman" w:cs="Times New Roman"/>
          <w:color w:val="000000" w:themeColor="text1"/>
          <w:spacing w:val="24"/>
          <w:sz w:val="28"/>
          <w:szCs w:val="28"/>
          <w:lang w:eastAsia="zh-TW"/>
        </w:rPr>
        <w:t xml:space="preserve"> </w:t>
      </w:r>
      <w:r w:rsidRPr="00AF1369">
        <w:rPr>
          <w:rFonts w:ascii="Times New Roman" w:eastAsia="標楷體" w:hAnsi="Times New Roman" w:cs="Times New Roman"/>
          <w:color w:val="000000" w:themeColor="text1"/>
          <w:sz w:val="28"/>
          <w:szCs w:val="28"/>
          <w:lang w:eastAsia="zh-TW"/>
        </w:rPr>
        <w:t>月</w:t>
      </w:r>
      <w:r w:rsidRPr="00AF1369">
        <w:rPr>
          <w:rFonts w:ascii="Times New Roman" w:eastAsia="標楷體" w:hAnsi="Times New Roman" w:cs="Times New Roman"/>
          <w:color w:val="000000" w:themeColor="text1"/>
          <w:spacing w:val="-31"/>
          <w:sz w:val="28"/>
          <w:szCs w:val="28"/>
          <w:lang w:eastAsia="zh-TW"/>
        </w:rPr>
        <w:t xml:space="preserve"> </w:t>
      </w:r>
      <w:r w:rsidRPr="00AF1369">
        <w:rPr>
          <w:rFonts w:ascii="Times New Roman" w:eastAsia="標楷體" w:hAnsi="Times New Roman" w:cs="Times New Roman"/>
          <w:color w:val="000000" w:themeColor="text1"/>
          <w:sz w:val="28"/>
          <w:szCs w:val="28"/>
          <w:lang w:eastAsia="zh-TW"/>
        </w:rPr>
        <w:t>22</w:t>
      </w:r>
      <w:r w:rsidRPr="00AF1369">
        <w:rPr>
          <w:rFonts w:ascii="Times New Roman" w:eastAsia="標楷體" w:hAnsi="Times New Roman" w:cs="Times New Roman"/>
          <w:color w:val="000000" w:themeColor="text1"/>
          <w:spacing w:val="24"/>
          <w:sz w:val="28"/>
          <w:szCs w:val="28"/>
          <w:lang w:eastAsia="zh-TW"/>
        </w:rPr>
        <w:t xml:space="preserve"> </w:t>
      </w:r>
      <w:r w:rsidRPr="00AF1369">
        <w:rPr>
          <w:rFonts w:ascii="Times New Roman" w:eastAsia="標楷體" w:hAnsi="Times New Roman" w:cs="Times New Roman"/>
          <w:color w:val="000000" w:themeColor="text1"/>
          <w:sz w:val="28"/>
          <w:szCs w:val="28"/>
          <w:lang w:eastAsia="zh-TW"/>
        </w:rPr>
        <w:t>日）。政府也可以像私人企業一樣，有效的為</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民眾解決問題創造福祉。</w:t>
      </w:r>
      <w:r w:rsidRPr="00AF1369">
        <w:rPr>
          <w:rFonts w:ascii="Times New Roman" w:eastAsia="標楷體" w:hAnsi="Times New Roman" w:cs="Times New Roman"/>
          <w:b/>
          <w:color w:val="000000" w:themeColor="text1"/>
          <w:sz w:val="28"/>
          <w:szCs w:val="28"/>
          <w:lang w:eastAsia="zh-TW"/>
        </w:rPr>
        <w:t>中央日報</w:t>
      </w:r>
      <w:r w:rsidRPr="00AF1369">
        <w:rPr>
          <w:rFonts w:ascii="Times New Roman" w:eastAsia="標楷體" w:hAnsi="Times New Roman" w:cs="Times New Roman"/>
          <w:color w:val="000000" w:themeColor="text1"/>
          <w:sz w:val="28"/>
          <w:szCs w:val="28"/>
          <w:lang w:eastAsia="zh-TW"/>
        </w:rPr>
        <w:t>，第</w:t>
      </w:r>
      <w:r w:rsidRPr="00AF1369">
        <w:rPr>
          <w:rFonts w:ascii="Times New Roman" w:eastAsia="標楷體" w:hAnsi="Times New Roman" w:cs="Times New Roman"/>
          <w:color w:val="000000" w:themeColor="text1"/>
          <w:spacing w:val="-55"/>
          <w:sz w:val="28"/>
          <w:szCs w:val="28"/>
          <w:lang w:eastAsia="zh-TW"/>
        </w:rPr>
        <w:t xml:space="preserve"> </w:t>
      </w:r>
      <w:r w:rsidRPr="00AF1369">
        <w:rPr>
          <w:rFonts w:ascii="Times New Roman" w:eastAsia="標楷體" w:hAnsi="Times New Roman" w:cs="Times New Roman"/>
          <w:color w:val="000000" w:themeColor="text1"/>
          <w:sz w:val="28"/>
          <w:szCs w:val="28"/>
          <w:lang w:eastAsia="zh-TW"/>
        </w:rPr>
        <w:t>5</w:t>
      </w:r>
      <w:r w:rsidRPr="00AF1369">
        <w:rPr>
          <w:rFonts w:ascii="Times New Roman" w:eastAsia="標楷體" w:hAnsi="Times New Roman" w:cs="Times New Roman"/>
          <w:color w:val="000000" w:themeColor="text1"/>
          <w:spacing w:val="-3"/>
          <w:sz w:val="28"/>
          <w:szCs w:val="28"/>
          <w:lang w:eastAsia="zh-TW"/>
        </w:rPr>
        <w:t xml:space="preserve"> </w:t>
      </w:r>
      <w:r w:rsidRPr="00AF1369">
        <w:rPr>
          <w:rFonts w:ascii="Times New Roman" w:eastAsia="標楷體" w:hAnsi="Times New Roman" w:cs="Times New Roman"/>
          <w:color w:val="000000" w:themeColor="text1"/>
          <w:sz w:val="28"/>
          <w:szCs w:val="28"/>
          <w:lang w:eastAsia="zh-TW"/>
        </w:rPr>
        <w:t>版。</w:t>
      </w:r>
    </w:p>
    <w:p w14:paraId="0C440F51"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pacing w:val="-3"/>
          <w:sz w:val="28"/>
          <w:szCs w:val="28"/>
          <w:lang w:eastAsia="zh-TW"/>
        </w:rPr>
        <w:t>2</w:t>
      </w:r>
      <w:r w:rsidRPr="00AF1369">
        <w:rPr>
          <w:rFonts w:ascii="Times New Roman" w:eastAsia="標楷體" w:hAnsi="Times New Roman" w:cs="Times New Roman"/>
          <w:color w:val="000000" w:themeColor="text1"/>
          <w:spacing w:val="2"/>
          <w:sz w:val="28"/>
          <w:szCs w:val="28"/>
          <w:lang w:eastAsia="zh-TW"/>
        </w:rPr>
        <w:t>】</w:t>
      </w:r>
      <w:r w:rsidRPr="00AF1369">
        <w:rPr>
          <w:rFonts w:ascii="Times New Roman" w:eastAsia="標楷體" w:hAnsi="Times New Roman" w:cs="Times New Roman"/>
          <w:color w:val="000000" w:themeColor="text1"/>
          <w:spacing w:val="9"/>
          <w:sz w:val="28"/>
          <w:szCs w:val="28"/>
          <w:lang w:eastAsia="zh-TW"/>
        </w:rPr>
        <w:t>記者或作者（年月日）。文章名稱。</w:t>
      </w:r>
      <w:r w:rsidRPr="00AF1369">
        <w:rPr>
          <w:rFonts w:ascii="Times New Roman" w:eastAsia="標楷體" w:hAnsi="Times New Roman" w:cs="Times New Roman"/>
          <w:b/>
          <w:color w:val="000000" w:themeColor="text1"/>
          <w:spacing w:val="9"/>
          <w:sz w:val="28"/>
          <w:szCs w:val="28"/>
          <w:lang w:eastAsia="zh-TW"/>
        </w:rPr>
        <w:t>報紙名稱</w:t>
      </w:r>
      <w:r w:rsidRPr="00AF1369">
        <w:rPr>
          <w:rFonts w:ascii="Times New Roman" w:eastAsia="標楷體" w:hAnsi="Times New Roman" w:cs="Times New Roman"/>
          <w:color w:val="000000" w:themeColor="text1"/>
          <w:spacing w:val="9"/>
          <w:sz w:val="28"/>
          <w:szCs w:val="28"/>
          <w:lang w:eastAsia="zh-TW"/>
        </w:rPr>
        <w:t>，</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pacing w:val="9"/>
          <w:sz w:val="28"/>
          <w:szCs w:val="28"/>
          <w:lang w:eastAsia="zh-TW"/>
        </w:rPr>
        <w:t>*</w:t>
      </w:r>
      <w:r w:rsidRPr="00AF1369">
        <w:rPr>
          <w:rFonts w:ascii="Times New Roman" w:eastAsia="標楷體" w:hAnsi="Times New Roman" w:cs="Times New Roman"/>
          <w:color w:val="000000" w:themeColor="text1"/>
          <w:spacing w:val="9"/>
          <w:sz w:val="28"/>
          <w:szCs w:val="28"/>
          <w:lang w:eastAsia="zh-TW"/>
        </w:rPr>
        <w:t>年</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pacing w:val="9"/>
          <w:sz w:val="28"/>
          <w:szCs w:val="28"/>
          <w:lang w:eastAsia="zh-TW"/>
        </w:rPr>
        <w:t>*</w:t>
      </w:r>
      <w:r w:rsidRPr="00AF1369">
        <w:rPr>
          <w:rFonts w:ascii="Times New Roman" w:eastAsia="標楷體" w:hAnsi="Times New Roman" w:cs="Times New Roman"/>
          <w:color w:val="000000" w:themeColor="text1"/>
          <w:spacing w:val="9"/>
          <w:sz w:val="28"/>
          <w:szCs w:val="28"/>
          <w:lang w:eastAsia="zh-TW"/>
        </w:rPr>
        <w:t>月</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pacing w:val="9"/>
          <w:sz w:val="28"/>
          <w:szCs w:val="28"/>
          <w:lang w:eastAsia="zh-TW"/>
        </w:rPr>
        <w:t>*</w:t>
      </w:r>
      <w:r w:rsidRPr="00AF1369">
        <w:rPr>
          <w:rFonts w:ascii="Times New Roman" w:eastAsia="標楷體" w:hAnsi="Times New Roman" w:cs="Times New Roman"/>
          <w:color w:val="000000" w:themeColor="text1"/>
          <w:spacing w:val="9"/>
          <w:sz w:val="28"/>
          <w:szCs w:val="28"/>
          <w:lang w:eastAsia="zh-TW"/>
        </w:rPr>
        <w:t>日，取</w:t>
      </w:r>
      <w:r w:rsidRPr="00AF1369">
        <w:rPr>
          <w:rFonts w:ascii="Times New Roman" w:eastAsia="標楷體" w:hAnsi="Times New Roman" w:cs="Times New Roman"/>
          <w:color w:val="000000" w:themeColor="text1"/>
          <w:spacing w:val="9"/>
          <w:sz w:val="28"/>
          <w:szCs w:val="28"/>
          <w:lang w:eastAsia="zh-TW"/>
        </w:rPr>
        <w:t xml:space="preserve"> </w:t>
      </w:r>
      <w:proofErr w:type="gramStart"/>
      <w:r w:rsidRPr="00AF1369">
        <w:rPr>
          <w:rFonts w:ascii="Times New Roman" w:eastAsia="標楷體" w:hAnsi="Times New Roman" w:cs="Times New Roman"/>
          <w:color w:val="000000" w:themeColor="text1"/>
          <w:sz w:val="28"/>
          <w:szCs w:val="28"/>
          <w:lang w:eastAsia="zh-TW"/>
        </w:rPr>
        <w:t>自</w:t>
      </w:r>
      <w:proofErr w:type="gramEnd"/>
      <w:r w:rsidRPr="00AF1369">
        <w:rPr>
          <w:rFonts w:ascii="Times New Roman" w:eastAsia="標楷體" w:hAnsi="Times New Roman" w:cs="Times New Roman"/>
          <w:color w:val="000000" w:themeColor="text1"/>
          <w:sz w:val="28"/>
          <w:szCs w:val="28"/>
          <w:lang w:eastAsia="zh-TW"/>
        </w:rPr>
        <w:t>：網址</w:t>
      </w:r>
      <w:r w:rsidRPr="00AF1369">
        <w:rPr>
          <w:rFonts w:ascii="Times New Roman" w:eastAsia="標楷體" w:hAnsi="Times New Roman" w:cs="Times New Roman"/>
          <w:color w:val="000000" w:themeColor="text1"/>
          <w:spacing w:val="-58"/>
          <w:sz w:val="28"/>
          <w:szCs w:val="28"/>
          <w:lang w:eastAsia="zh-TW"/>
        </w:rPr>
        <w:t xml:space="preserve"> </w:t>
      </w:r>
      <w:r w:rsidRPr="00AF1369">
        <w:rPr>
          <w:rFonts w:ascii="Times New Roman" w:eastAsia="標楷體" w:hAnsi="Times New Roman" w:cs="Times New Roman"/>
          <w:color w:val="000000" w:themeColor="text1"/>
          <w:sz w:val="28"/>
          <w:szCs w:val="28"/>
          <w:lang w:eastAsia="zh-TW"/>
        </w:rPr>
        <w:t>xxx</w:t>
      </w:r>
      <w:r w:rsidRPr="00AF1369">
        <w:rPr>
          <w:rFonts w:ascii="Times New Roman" w:eastAsia="標楷體" w:hAnsi="Times New Roman" w:cs="Times New Roman"/>
          <w:color w:val="000000" w:themeColor="text1"/>
          <w:sz w:val="28"/>
          <w:szCs w:val="28"/>
          <w:lang w:eastAsia="zh-TW"/>
        </w:rPr>
        <w:t>。</w:t>
      </w:r>
    </w:p>
    <w:p w14:paraId="2A0C4362"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w:t>
      </w:r>
      <w:r w:rsidRPr="00AF1369">
        <w:rPr>
          <w:rFonts w:ascii="Times New Roman" w:eastAsia="標楷體" w:hAnsi="Times New Roman" w:cs="Times New Roman"/>
          <w:color w:val="000000" w:themeColor="text1"/>
          <w:sz w:val="28"/>
          <w:szCs w:val="28"/>
          <w:lang w:eastAsia="zh-TW"/>
        </w:rPr>
        <w:t xml:space="preserve">  </w:t>
      </w:r>
      <w:proofErr w:type="gramStart"/>
      <w:r w:rsidRPr="00AF1369">
        <w:rPr>
          <w:rFonts w:ascii="Times New Roman" w:eastAsia="標楷體" w:hAnsi="Times New Roman" w:cs="Times New Roman"/>
          <w:color w:val="000000" w:themeColor="text1"/>
          <w:sz w:val="28"/>
          <w:szCs w:val="28"/>
          <w:lang w:eastAsia="zh-TW"/>
        </w:rPr>
        <w:t>吳為恭</w:t>
      </w:r>
      <w:proofErr w:type="gramEnd"/>
      <w:r w:rsidRPr="00AF1369">
        <w:rPr>
          <w:rFonts w:ascii="Times New Roman" w:eastAsia="標楷體" w:hAnsi="Times New Roman" w:cs="Times New Roman"/>
          <w:color w:val="000000" w:themeColor="text1"/>
          <w:sz w:val="28"/>
          <w:szCs w:val="28"/>
          <w:lang w:eastAsia="zh-TW"/>
        </w:rPr>
        <w:t>、阮怡瑜（</w:t>
      </w:r>
      <w:r w:rsidRPr="00AF1369">
        <w:rPr>
          <w:rFonts w:ascii="Times New Roman" w:eastAsia="標楷體" w:hAnsi="Times New Roman" w:cs="Times New Roman"/>
          <w:color w:val="000000" w:themeColor="text1"/>
          <w:sz w:val="28"/>
          <w:szCs w:val="28"/>
          <w:lang w:eastAsia="zh-TW"/>
        </w:rPr>
        <w:t xml:space="preserve">2011 </w:t>
      </w:r>
      <w:r w:rsidRPr="00AF1369">
        <w:rPr>
          <w:rFonts w:ascii="Times New Roman" w:eastAsia="標楷體" w:hAnsi="Times New Roman" w:cs="Times New Roman"/>
          <w:color w:val="000000" w:themeColor="text1"/>
          <w:sz w:val="28"/>
          <w:szCs w:val="28"/>
          <w:lang w:eastAsia="zh-TW"/>
        </w:rPr>
        <w:t>年</w:t>
      </w:r>
      <w:r w:rsidRPr="00AF1369">
        <w:rPr>
          <w:rFonts w:ascii="Times New Roman" w:eastAsia="標楷體" w:hAnsi="Times New Roman" w:cs="Times New Roman"/>
          <w:color w:val="000000" w:themeColor="text1"/>
          <w:sz w:val="28"/>
          <w:szCs w:val="28"/>
          <w:lang w:eastAsia="zh-TW"/>
        </w:rPr>
        <w:t xml:space="preserve"> 8 </w:t>
      </w:r>
      <w:r w:rsidRPr="00AF1369">
        <w:rPr>
          <w:rFonts w:ascii="Times New Roman" w:eastAsia="標楷體" w:hAnsi="Times New Roman" w:cs="Times New Roman"/>
          <w:color w:val="000000" w:themeColor="text1"/>
          <w:sz w:val="28"/>
          <w:szCs w:val="28"/>
          <w:lang w:eastAsia="zh-TW"/>
        </w:rPr>
        <w:t>月</w:t>
      </w:r>
      <w:r w:rsidRPr="00AF1369">
        <w:rPr>
          <w:rFonts w:ascii="Times New Roman" w:eastAsia="標楷體" w:hAnsi="Times New Roman" w:cs="Times New Roman"/>
          <w:color w:val="000000" w:themeColor="text1"/>
          <w:sz w:val="28"/>
          <w:szCs w:val="28"/>
          <w:lang w:eastAsia="zh-TW"/>
        </w:rPr>
        <w:t xml:space="preserve"> 25 </w:t>
      </w:r>
      <w:r w:rsidRPr="00AF1369">
        <w:rPr>
          <w:rFonts w:ascii="Times New Roman" w:eastAsia="標楷體" w:hAnsi="Times New Roman" w:cs="Times New Roman"/>
          <w:color w:val="000000" w:themeColor="text1"/>
          <w:sz w:val="28"/>
          <w:szCs w:val="28"/>
          <w:lang w:eastAsia="zh-TW"/>
        </w:rPr>
        <w:t>日）。市價徵地</w:t>
      </w:r>
      <w:r w:rsidRPr="00AF1369">
        <w:rPr>
          <w:rFonts w:ascii="Times New Roman" w:eastAsia="標楷體" w:hAnsi="Times New Roman" w:cs="Times New Roman"/>
          <w:color w:val="000000" w:themeColor="text1"/>
          <w:spacing w:val="-101"/>
          <w:sz w:val="28"/>
          <w:szCs w:val="28"/>
          <w:lang w:eastAsia="zh-TW"/>
        </w:rPr>
        <w:t xml:space="preserve"> </w:t>
      </w:r>
      <w:r w:rsidRPr="00AF1369">
        <w:rPr>
          <w:rFonts w:ascii="Times New Roman" w:eastAsia="標楷體" w:hAnsi="Times New Roman" w:cs="Times New Roman"/>
          <w:color w:val="000000" w:themeColor="text1"/>
          <w:sz w:val="28"/>
          <w:szCs w:val="28"/>
          <w:lang w:eastAsia="zh-TW"/>
        </w:rPr>
        <w:t>專家：</w:t>
      </w:r>
      <w:proofErr w:type="gramStart"/>
      <w:r w:rsidRPr="00AF1369">
        <w:rPr>
          <w:rFonts w:ascii="Times New Roman" w:eastAsia="標楷體" w:hAnsi="Times New Roman" w:cs="Times New Roman"/>
          <w:color w:val="000000" w:themeColor="text1"/>
          <w:sz w:val="28"/>
          <w:szCs w:val="28"/>
          <w:lang w:eastAsia="zh-TW"/>
        </w:rPr>
        <w:t>不</w:t>
      </w:r>
      <w:proofErr w:type="gramEnd"/>
      <w:r w:rsidRPr="00AF1369">
        <w:rPr>
          <w:rFonts w:ascii="Times New Roman" w:eastAsia="標楷體" w:hAnsi="Times New Roman" w:cs="Times New Roman"/>
          <w:color w:val="000000" w:themeColor="text1"/>
          <w:sz w:val="28"/>
          <w:szCs w:val="28"/>
          <w:lang w:eastAsia="zh-TW"/>
        </w:rPr>
        <w:t>全然對地主</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lang w:eastAsia="zh-TW"/>
        </w:rPr>
        <w:t>有利。</w:t>
      </w:r>
      <w:r w:rsidRPr="00AF1369">
        <w:rPr>
          <w:rFonts w:ascii="Times New Roman" w:eastAsia="標楷體" w:hAnsi="Times New Roman" w:cs="Times New Roman"/>
          <w:b/>
          <w:color w:val="000000" w:themeColor="text1"/>
          <w:sz w:val="28"/>
          <w:szCs w:val="28"/>
          <w:lang w:eastAsia="zh-TW"/>
        </w:rPr>
        <w:t>自由時報電子報</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 xml:space="preserve">2012 </w:t>
      </w:r>
      <w:r w:rsidRPr="00AF1369">
        <w:rPr>
          <w:rFonts w:ascii="Times New Roman" w:eastAsia="標楷體" w:hAnsi="Times New Roman" w:cs="Times New Roman"/>
          <w:color w:val="000000" w:themeColor="text1"/>
          <w:sz w:val="28"/>
          <w:szCs w:val="28"/>
          <w:lang w:eastAsia="zh-TW"/>
        </w:rPr>
        <w:t>年</w:t>
      </w:r>
      <w:r w:rsidRPr="00AF1369">
        <w:rPr>
          <w:rFonts w:ascii="Times New Roman" w:eastAsia="標楷體" w:hAnsi="Times New Roman" w:cs="Times New Roman"/>
          <w:color w:val="000000" w:themeColor="text1"/>
          <w:sz w:val="28"/>
          <w:szCs w:val="28"/>
          <w:lang w:eastAsia="zh-TW"/>
        </w:rPr>
        <w:t xml:space="preserve"> 5 </w:t>
      </w:r>
      <w:r w:rsidRPr="00AF1369">
        <w:rPr>
          <w:rFonts w:ascii="Times New Roman" w:eastAsia="標楷體" w:hAnsi="Times New Roman" w:cs="Times New Roman"/>
          <w:color w:val="000000" w:themeColor="text1"/>
          <w:sz w:val="28"/>
          <w:szCs w:val="28"/>
          <w:lang w:eastAsia="zh-TW"/>
        </w:rPr>
        <w:t>月</w:t>
      </w:r>
      <w:r w:rsidRPr="00AF1369">
        <w:rPr>
          <w:rFonts w:ascii="Times New Roman" w:eastAsia="標楷體" w:hAnsi="Times New Roman" w:cs="Times New Roman"/>
          <w:color w:val="000000" w:themeColor="text1"/>
          <w:spacing w:val="-6"/>
          <w:sz w:val="28"/>
          <w:szCs w:val="28"/>
          <w:lang w:eastAsia="zh-TW"/>
        </w:rPr>
        <w:t xml:space="preserve"> </w:t>
      </w:r>
      <w:r w:rsidRPr="00AF1369">
        <w:rPr>
          <w:rFonts w:ascii="Times New Roman" w:eastAsia="標楷體" w:hAnsi="Times New Roman" w:cs="Times New Roman"/>
          <w:color w:val="000000" w:themeColor="text1"/>
          <w:sz w:val="28"/>
          <w:szCs w:val="28"/>
          <w:lang w:eastAsia="zh-TW"/>
        </w:rPr>
        <w:t xml:space="preserve">8 </w:t>
      </w:r>
      <w:r w:rsidRPr="00AF1369">
        <w:rPr>
          <w:rFonts w:ascii="Times New Roman" w:eastAsia="標楷體" w:hAnsi="Times New Roman" w:cs="Times New Roman"/>
          <w:color w:val="000000" w:themeColor="text1"/>
          <w:sz w:val="28"/>
          <w:szCs w:val="28"/>
          <w:lang w:eastAsia="zh-TW"/>
        </w:rPr>
        <w:t>日，取</w:t>
      </w:r>
      <w:proofErr w:type="gramStart"/>
      <w:r w:rsidRPr="00AF1369">
        <w:rPr>
          <w:rFonts w:ascii="Times New Roman" w:eastAsia="標楷體" w:hAnsi="Times New Roman" w:cs="Times New Roman"/>
          <w:color w:val="000000" w:themeColor="text1"/>
          <w:sz w:val="28"/>
          <w:szCs w:val="28"/>
          <w:lang w:eastAsia="zh-TW"/>
        </w:rPr>
        <w:t>自</w:t>
      </w:r>
      <w:proofErr w:type="gramEnd"/>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pacing w:val="-18"/>
          <w:sz w:val="28"/>
          <w:szCs w:val="28"/>
          <w:lang w:eastAsia="zh-TW"/>
        </w:rPr>
        <w:t xml:space="preserve"> </w:t>
      </w:r>
      <w:hyperlink r:id="rId17">
        <w:r w:rsidRPr="00AF1369">
          <w:rPr>
            <w:rFonts w:ascii="Times New Roman" w:eastAsia="標楷體" w:hAnsi="Times New Roman" w:cs="Times New Roman"/>
            <w:color w:val="000000" w:themeColor="text1"/>
            <w:sz w:val="28"/>
            <w:szCs w:val="28"/>
            <w:u w:val="single" w:color="000000"/>
            <w:lang w:eastAsia="zh-TW"/>
          </w:rPr>
          <w:t>http://news.ltn.com.tw/news/local/paper/519027</w:t>
        </w:r>
      </w:hyperlink>
      <w:r w:rsidRPr="00AF1369">
        <w:rPr>
          <w:rFonts w:ascii="Times New Roman" w:eastAsia="標楷體" w:hAnsi="Times New Roman" w:cs="Times New Roman"/>
          <w:color w:val="000000" w:themeColor="text1"/>
          <w:sz w:val="28"/>
          <w:szCs w:val="28"/>
          <w:lang w:eastAsia="zh-TW"/>
        </w:rPr>
        <w:t>。</w:t>
      </w:r>
    </w:p>
    <w:p w14:paraId="3381DFD8"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pacing w:val="-56"/>
          <w:sz w:val="28"/>
          <w:szCs w:val="28"/>
        </w:rPr>
        <w:t xml:space="preserve"> </w:t>
      </w:r>
      <w:r w:rsidRPr="00AF1369">
        <w:rPr>
          <w:rFonts w:ascii="Times New Roman" w:eastAsia="標楷體"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Author,</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(Year,</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Month</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Day).</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Article</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title.</w:t>
      </w:r>
      <w:r w:rsidRPr="00AF1369">
        <w:rPr>
          <w:rFonts w:ascii="Times New Roman" w:eastAsia="標楷體" w:hAnsi="Times New Roman" w:cs="Times New Roman"/>
          <w:color w:val="000000" w:themeColor="text1"/>
          <w:spacing w:val="-3"/>
          <w:sz w:val="28"/>
          <w:szCs w:val="28"/>
        </w:rPr>
        <w:t xml:space="preserve"> </w:t>
      </w:r>
      <w:r w:rsidRPr="00AF1369">
        <w:rPr>
          <w:rFonts w:ascii="Times New Roman" w:eastAsia="標楷體" w:hAnsi="Times New Roman" w:cs="Times New Roman"/>
          <w:b/>
          <w:bCs/>
          <w:i/>
          <w:color w:val="000000" w:themeColor="text1"/>
          <w:sz w:val="28"/>
          <w:szCs w:val="28"/>
        </w:rPr>
        <w:t>Newspaper</w:t>
      </w:r>
      <w:r w:rsidRPr="00AF1369">
        <w:rPr>
          <w:rFonts w:ascii="Times New Roman" w:eastAsia="標楷體" w:hAnsi="Times New Roman" w:cs="Times New Roman"/>
          <w:b/>
          <w:bCs/>
          <w:i/>
          <w:color w:val="000000" w:themeColor="text1"/>
          <w:spacing w:val="-1"/>
          <w:sz w:val="28"/>
          <w:szCs w:val="28"/>
        </w:rPr>
        <w:t xml:space="preserve"> </w:t>
      </w:r>
      <w:r w:rsidRPr="00AF1369">
        <w:rPr>
          <w:rFonts w:ascii="Times New Roman" w:eastAsia="標楷體" w:hAnsi="Times New Roman" w:cs="Times New Roman"/>
          <w:b/>
          <w:bCs/>
          <w:i/>
          <w:color w:val="000000" w:themeColor="text1"/>
          <w:sz w:val="28"/>
          <w:szCs w:val="28"/>
        </w:rPr>
        <w:t>Title</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pp.</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rPr>
        <w:t>xx-xx.</w:t>
      </w:r>
    </w:p>
    <w:p w14:paraId="187521C3"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3"/>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3</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Shi,</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N.</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(1996,</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August</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28).</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Do</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we</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fall</w:t>
      </w:r>
      <w:r w:rsidRPr="00AF1369">
        <w:rPr>
          <w:rFonts w:ascii="Times New Roman" w:eastAsia="標楷體" w:hAnsi="Times New Roman" w:cs="Times New Roman"/>
          <w:color w:val="000000" w:themeColor="text1"/>
          <w:spacing w:val="43"/>
          <w:sz w:val="28"/>
          <w:szCs w:val="28"/>
        </w:rPr>
        <w:t xml:space="preserve"> </w:t>
      </w:r>
      <w:r w:rsidRPr="00AF1369">
        <w:rPr>
          <w:rFonts w:ascii="Times New Roman" w:eastAsia="標楷體" w:hAnsi="Times New Roman" w:cs="Times New Roman"/>
          <w:color w:val="000000" w:themeColor="text1"/>
          <w:sz w:val="28"/>
          <w:szCs w:val="28"/>
        </w:rPr>
        <w:t>into</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a</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lastRenderedPageBreak/>
        <w:t>rigid</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way</w:t>
      </w:r>
      <w:r w:rsidRPr="00AF1369">
        <w:rPr>
          <w:rFonts w:ascii="Times New Roman" w:eastAsia="標楷體" w:hAnsi="Times New Roman" w:cs="Times New Roman"/>
          <w:color w:val="000000" w:themeColor="text1"/>
          <w:spacing w:val="40"/>
          <w:sz w:val="28"/>
          <w:szCs w:val="28"/>
        </w:rPr>
        <w:t xml:space="preserve"> </w:t>
      </w:r>
      <w:r w:rsidRPr="00AF1369">
        <w:rPr>
          <w:rFonts w:ascii="Times New Roman" w:eastAsia="標楷體" w:hAnsi="Times New Roman" w:cs="Times New Roman"/>
          <w:color w:val="000000" w:themeColor="text1"/>
          <w:sz w:val="28"/>
          <w:szCs w:val="28"/>
        </w:rPr>
        <w:t>of</w:t>
      </w:r>
      <w:r w:rsidRPr="00AF1369">
        <w:rPr>
          <w:rFonts w:ascii="Times New Roman" w:eastAsia="標楷體" w:hAnsi="Times New Roman" w:cs="Times New Roman"/>
          <w:color w:val="000000" w:themeColor="text1"/>
          <w:spacing w:val="42"/>
          <w:sz w:val="28"/>
          <w:szCs w:val="28"/>
        </w:rPr>
        <w:t xml:space="preserve"> </w:t>
      </w:r>
      <w:r w:rsidRPr="00AF1369">
        <w:rPr>
          <w:rFonts w:ascii="Times New Roman" w:eastAsia="標楷體" w:hAnsi="Times New Roman" w:cs="Times New Roman"/>
          <w:color w:val="000000" w:themeColor="text1"/>
          <w:sz w:val="28"/>
          <w:szCs w:val="28"/>
        </w:rPr>
        <w:t xml:space="preserve">administration according to law? </w:t>
      </w:r>
      <w:r w:rsidRPr="00AF1369">
        <w:rPr>
          <w:rFonts w:ascii="Times New Roman" w:eastAsia="標楷體" w:hAnsi="Times New Roman" w:cs="Times New Roman"/>
          <w:b/>
          <w:bCs/>
          <w:i/>
          <w:color w:val="000000" w:themeColor="text1"/>
          <w:sz w:val="28"/>
          <w:szCs w:val="28"/>
        </w:rPr>
        <w:t>Taipei Times</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pacing w:val="-7"/>
          <w:sz w:val="28"/>
          <w:szCs w:val="28"/>
        </w:rPr>
        <w:t xml:space="preserve"> </w:t>
      </w:r>
      <w:r w:rsidRPr="00AF1369">
        <w:rPr>
          <w:rFonts w:ascii="Times New Roman" w:eastAsia="標楷體" w:hAnsi="Times New Roman" w:cs="Times New Roman"/>
          <w:color w:val="000000" w:themeColor="text1"/>
          <w:spacing w:val="-3"/>
          <w:sz w:val="28"/>
          <w:szCs w:val="28"/>
        </w:rPr>
        <w:t>A1.</w:t>
      </w:r>
    </w:p>
    <w:p w14:paraId="609CE378" w14:textId="77777777" w:rsidR="00BB21F4" w:rsidRPr="00AF1369" w:rsidRDefault="002B0BF0" w:rsidP="002B0BF0">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hint="eastAsia"/>
          <w:color w:val="000000" w:themeColor="text1"/>
          <w:sz w:val="28"/>
          <w:szCs w:val="28"/>
          <w:lang w:eastAsia="zh-TW"/>
        </w:rPr>
        <w:t>（</w:t>
      </w:r>
      <w:r w:rsidRPr="00AF1369">
        <w:rPr>
          <w:rFonts w:ascii="Times New Roman" w:eastAsia="標楷體" w:hAnsi="Times New Roman" w:cs="Times New Roman" w:hint="eastAsia"/>
          <w:color w:val="000000" w:themeColor="text1"/>
          <w:sz w:val="28"/>
          <w:szCs w:val="28"/>
          <w:lang w:eastAsia="zh-TW"/>
        </w:rPr>
        <w:t>9</w:t>
      </w:r>
      <w:r w:rsidRPr="00AF1369">
        <w:rPr>
          <w:rFonts w:ascii="Times New Roman" w:eastAsia="標楷體" w:hAnsi="Times New Roman" w:cs="Times New Roman" w:hint="eastAsia"/>
          <w:color w:val="000000" w:themeColor="text1"/>
          <w:sz w:val="28"/>
          <w:szCs w:val="28"/>
          <w:lang w:eastAsia="zh-TW"/>
        </w:rPr>
        <w:t>）</w:t>
      </w:r>
      <w:r w:rsidR="00BB21F4" w:rsidRPr="00AF1369">
        <w:rPr>
          <w:rFonts w:ascii="Times New Roman" w:eastAsia="標楷體" w:hAnsi="Times New Roman" w:cs="Times New Roman"/>
          <w:color w:val="000000" w:themeColor="text1"/>
          <w:sz w:val="28"/>
          <w:szCs w:val="28"/>
          <w:lang w:eastAsia="zh-TW"/>
        </w:rPr>
        <w:t>網路等電子化資料</w:t>
      </w:r>
    </w:p>
    <w:p w14:paraId="7DCF642E"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【格式</w:t>
      </w:r>
      <w:r w:rsidRPr="00AF1369">
        <w:rPr>
          <w:rFonts w:ascii="Times New Roman" w:eastAsia="標楷體"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】作者（發表年）。</w:t>
      </w:r>
      <w:r w:rsidRPr="00AF1369">
        <w:rPr>
          <w:rFonts w:ascii="Times New Roman" w:eastAsia="標楷體" w:hAnsi="Times New Roman" w:cs="Times New Roman"/>
          <w:b/>
          <w:color w:val="000000" w:themeColor="text1"/>
          <w:sz w:val="28"/>
          <w:szCs w:val="28"/>
          <w:lang w:eastAsia="zh-TW"/>
        </w:rPr>
        <w:t>篇名</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年</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月</w:t>
      </w:r>
      <w:r w:rsidRPr="00AF1369">
        <w:rPr>
          <w:rFonts w:ascii="Times New Roman" w:eastAsia="標楷體" w:hAnsi="Times New Roman" w:cs="Times New Roman"/>
          <w:color w:val="000000" w:themeColor="text1"/>
          <w:sz w:val="28"/>
          <w:szCs w:val="28"/>
          <w:lang w:eastAsia="zh-TW"/>
        </w:rPr>
        <w:t>**</w:t>
      </w:r>
      <w:r w:rsidRPr="00AF1369">
        <w:rPr>
          <w:rFonts w:ascii="Times New Roman" w:eastAsia="標楷體" w:hAnsi="Times New Roman" w:cs="Times New Roman"/>
          <w:color w:val="000000" w:themeColor="text1"/>
          <w:sz w:val="28"/>
          <w:szCs w:val="28"/>
          <w:lang w:eastAsia="zh-TW"/>
        </w:rPr>
        <w:t>日，取</w:t>
      </w:r>
      <w:proofErr w:type="gramStart"/>
      <w:r w:rsidRPr="00AF1369">
        <w:rPr>
          <w:rFonts w:ascii="Times New Roman" w:eastAsia="標楷體" w:hAnsi="Times New Roman" w:cs="Times New Roman"/>
          <w:color w:val="000000" w:themeColor="text1"/>
          <w:sz w:val="28"/>
          <w:szCs w:val="28"/>
          <w:lang w:eastAsia="zh-TW"/>
        </w:rPr>
        <w:t>自</w:t>
      </w:r>
      <w:proofErr w:type="gramEnd"/>
      <w:r w:rsidRPr="00AF1369">
        <w:rPr>
          <w:rFonts w:ascii="Times New Roman" w:eastAsia="標楷體" w:hAnsi="Times New Roman" w:cs="Times New Roman"/>
          <w:color w:val="000000" w:themeColor="text1"/>
          <w:sz w:val="28"/>
          <w:szCs w:val="28"/>
          <w:lang w:eastAsia="zh-TW"/>
        </w:rPr>
        <w:t>：網址</w:t>
      </w:r>
      <w:r w:rsidRPr="00AF1369">
        <w:rPr>
          <w:rFonts w:ascii="Times New Roman" w:eastAsia="標楷體" w:hAnsi="Times New Roman" w:cs="Times New Roman"/>
          <w:color w:val="000000" w:themeColor="text1"/>
          <w:spacing w:val="-62"/>
          <w:sz w:val="28"/>
          <w:szCs w:val="28"/>
          <w:lang w:eastAsia="zh-TW"/>
        </w:rPr>
        <w:t xml:space="preserve"> </w:t>
      </w:r>
      <w:r w:rsidRPr="00AF1369">
        <w:rPr>
          <w:rFonts w:ascii="Times New Roman" w:eastAsia="標楷體" w:hAnsi="Times New Roman" w:cs="Times New Roman"/>
          <w:color w:val="000000" w:themeColor="text1"/>
          <w:sz w:val="28"/>
          <w:szCs w:val="28"/>
          <w:lang w:eastAsia="zh-TW"/>
        </w:rPr>
        <w:t>xxx</w:t>
      </w:r>
      <w:r w:rsidRPr="00AF1369">
        <w:rPr>
          <w:rFonts w:ascii="Times New Roman" w:eastAsia="標楷體" w:hAnsi="Times New Roman" w:cs="Times New Roman"/>
          <w:color w:val="000000" w:themeColor="text1"/>
          <w:sz w:val="28"/>
          <w:szCs w:val="28"/>
          <w:lang w:eastAsia="zh-TW"/>
        </w:rPr>
        <w:t>。</w:t>
      </w:r>
    </w:p>
    <w:p w14:paraId="18434701" w14:textId="77777777" w:rsidR="00BB21F4"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1</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pacing w:val="2"/>
          <w:sz w:val="28"/>
          <w:szCs w:val="28"/>
        </w:rPr>
        <w:t>詹中原（</w:t>
      </w:r>
      <w:r w:rsidRPr="00AF1369">
        <w:rPr>
          <w:rFonts w:ascii="Times New Roman" w:eastAsia="標楷體" w:hAnsi="Times New Roman" w:cs="Times New Roman"/>
          <w:color w:val="000000" w:themeColor="text1"/>
          <w:spacing w:val="2"/>
          <w:sz w:val="28"/>
          <w:szCs w:val="28"/>
        </w:rPr>
        <w:t>2007</w:t>
      </w:r>
      <w:r w:rsidRPr="00AF1369">
        <w:rPr>
          <w:rFonts w:ascii="Times New Roman" w:eastAsia="標楷體" w:hAnsi="Times New Roman" w:cs="Times New Roman"/>
          <w:color w:val="000000" w:themeColor="text1"/>
          <w:spacing w:val="2"/>
          <w:sz w:val="28"/>
          <w:szCs w:val="28"/>
        </w:rPr>
        <w:t>）。</w:t>
      </w:r>
      <w:r w:rsidRPr="00AF1369">
        <w:rPr>
          <w:rFonts w:ascii="Times New Roman" w:eastAsia="標楷體" w:hAnsi="Times New Roman" w:cs="Times New Roman"/>
          <w:b/>
          <w:color w:val="000000" w:themeColor="text1"/>
          <w:spacing w:val="2"/>
          <w:sz w:val="28"/>
          <w:szCs w:val="28"/>
        </w:rPr>
        <w:t>從全球治理論我國毒品防制政策（</w:t>
      </w:r>
      <w:r w:rsidRPr="00AF1369">
        <w:rPr>
          <w:rFonts w:ascii="Times New Roman" w:eastAsia="標楷體" w:hAnsi="Times New Roman" w:cs="Times New Roman"/>
          <w:b/>
          <w:color w:val="000000" w:themeColor="text1"/>
          <w:spacing w:val="2"/>
          <w:sz w:val="28"/>
          <w:szCs w:val="28"/>
        </w:rPr>
        <w:t xml:space="preserve">drug </w:t>
      </w:r>
      <w:r w:rsidRPr="00AF1369">
        <w:rPr>
          <w:rFonts w:ascii="Times New Roman" w:eastAsia="標楷體" w:hAnsi="Times New Roman" w:cs="Times New Roman"/>
          <w:b/>
          <w:color w:val="000000" w:themeColor="text1"/>
          <w:sz w:val="28"/>
          <w:szCs w:val="28"/>
        </w:rPr>
        <w:t>abuse</w:t>
      </w:r>
      <w:r w:rsidRPr="00AF1369">
        <w:rPr>
          <w:rFonts w:ascii="Times New Roman" w:eastAsia="標楷體" w:hAnsi="Times New Roman" w:cs="Times New Roman"/>
          <w:b/>
          <w:color w:val="000000" w:themeColor="text1"/>
          <w:sz w:val="28"/>
          <w:szCs w:val="28"/>
        </w:rPr>
        <w:t>）之機制建構</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 xml:space="preserve">2007 </w:t>
      </w:r>
      <w:r w:rsidRPr="00AF1369">
        <w:rPr>
          <w:rFonts w:ascii="Times New Roman" w:eastAsia="標楷體" w:hAnsi="Times New Roman" w:cs="Times New Roman"/>
          <w:color w:val="000000" w:themeColor="text1"/>
          <w:sz w:val="28"/>
          <w:szCs w:val="28"/>
        </w:rPr>
        <w:t>年</w:t>
      </w:r>
      <w:r w:rsidRPr="00AF1369">
        <w:rPr>
          <w:rFonts w:ascii="Times New Roman" w:eastAsia="標楷體" w:hAnsi="Times New Roman" w:cs="Times New Roman"/>
          <w:color w:val="000000" w:themeColor="text1"/>
          <w:sz w:val="28"/>
          <w:szCs w:val="28"/>
        </w:rPr>
        <w:t xml:space="preserve"> 7 </w:t>
      </w:r>
      <w:r w:rsidRPr="00AF1369">
        <w:rPr>
          <w:rFonts w:ascii="Times New Roman" w:eastAsia="標楷體" w:hAnsi="Times New Roman" w:cs="Times New Roman"/>
          <w:color w:val="000000" w:themeColor="text1"/>
          <w:sz w:val="28"/>
          <w:szCs w:val="28"/>
        </w:rPr>
        <w:t>月</w:t>
      </w:r>
      <w:r w:rsidRPr="00AF1369">
        <w:rPr>
          <w:rFonts w:ascii="Times New Roman" w:eastAsia="標楷體" w:hAnsi="Times New Roman" w:cs="Times New Roman"/>
          <w:color w:val="000000" w:themeColor="text1"/>
          <w:spacing w:val="4"/>
          <w:sz w:val="28"/>
          <w:szCs w:val="28"/>
        </w:rPr>
        <w:t xml:space="preserve"> </w:t>
      </w:r>
      <w:proofErr w:type="gramStart"/>
      <w:r w:rsidRPr="00AF1369">
        <w:rPr>
          <w:rFonts w:ascii="Times New Roman" w:eastAsia="標楷體" w:hAnsi="Times New Roman" w:cs="Times New Roman"/>
          <w:color w:val="000000" w:themeColor="text1"/>
          <w:sz w:val="28"/>
          <w:szCs w:val="28"/>
        </w:rPr>
        <w:t xml:space="preserve">15 </w:t>
      </w:r>
      <w:r w:rsidRPr="00AF1369">
        <w:rPr>
          <w:rFonts w:ascii="Times New Roman" w:eastAsia="標楷體" w:hAnsi="Times New Roman" w:cs="Times New Roman"/>
          <w:color w:val="000000" w:themeColor="text1"/>
          <w:spacing w:val="-26"/>
          <w:sz w:val="28"/>
          <w:szCs w:val="28"/>
        </w:rPr>
        <w:t xml:space="preserve"> </w:t>
      </w:r>
      <w:r w:rsidRPr="00AF1369">
        <w:rPr>
          <w:rFonts w:ascii="Times New Roman" w:eastAsia="標楷體" w:hAnsi="Times New Roman" w:cs="Times New Roman"/>
          <w:color w:val="000000" w:themeColor="text1"/>
          <w:sz w:val="28"/>
          <w:szCs w:val="28"/>
        </w:rPr>
        <w:t>日</w:t>
      </w:r>
      <w:proofErr w:type="gramEnd"/>
      <w:r w:rsidRPr="00AF1369">
        <w:rPr>
          <w:rFonts w:ascii="Times New Roman" w:eastAsia="標楷體" w:hAnsi="Times New Roman" w:cs="Times New Roman"/>
          <w:color w:val="000000" w:themeColor="text1"/>
          <w:sz w:val="28"/>
          <w:szCs w:val="28"/>
        </w:rPr>
        <w:t>，取自：</w:t>
      </w:r>
      <w:r w:rsidR="00D378C8" w:rsidRPr="00AF1369">
        <w:rPr>
          <w:rFonts w:ascii="Times New Roman" w:eastAsia="標楷體" w:hAnsi="Times New Roman" w:cs="Times New Roman"/>
          <w:color w:val="000000" w:themeColor="text1"/>
          <w:sz w:val="28"/>
          <w:szCs w:val="28"/>
          <w:u w:val="single"/>
        </w:rPr>
        <w:t>http://www.npf.org.tw/</w:t>
      </w:r>
      <w:r w:rsidR="00D378C8" w:rsidRPr="00AF1369">
        <w:rPr>
          <w:rFonts w:ascii="Times New Roman" w:eastAsia="標楷體" w:hAnsi="Times New Roman" w:cs="Times New Roman" w:hint="eastAsia"/>
          <w:color w:val="000000" w:themeColor="text1"/>
          <w:sz w:val="28"/>
          <w:szCs w:val="28"/>
          <w:u w:val="single"/>
          <w:lang w:eastAsia="zh-TW"/>
        </w:rPr>
        <w:br/>
      </w:r>
      <w:r w:rsidR="00D378C8" w:rsidRPr="00AF1369">
        <w:rPr>
          <w:rFonts w:ascii="Times New Roman" w:eastAsia="標楷體" w:hAnsi="Times New Roman" w:cs="Times New Roman"/>
          <w:color w:val="000000" w:themeColor="text1"/>
          <w:sz w:val="28"/>
          <w:szCs w:val="28"/>
          <w:u w:val="single"/>
        </w:rPr>
        <w:t>particle-2528-</w:t>
      </w:r>
      <w:r w:rsidR="00D378C8" w:rsidRPr="00AF1369">
        <w:rPr>
          <w:rFonts w:ascii="Times New Roman" w:eastAsia="標楷體" w:hAnsi="Times New Roman" w:cs="Times New Roman"/>
          <w:color w:val="000000" w:themeColor="text1"/>
          <w:spacing w:val="-11"/>
          <w:sz w:val="28"/>
          <w:szCs w:val="28"/>
          <w:u w:val="single"/>
        </w:rPr>
        <w:t xml:space="preserve"> </w:t>
      </w:r>
      <w:r w:rsidRPr="00AF1369">
        <w:rPr>
          <w:rFonts w:ascii="Times New Roman" w:eastAsia="標楷體" w:hAnsi="Times New Roman" w:cs="Times New Roman"/>
          <w:color w:val="000000" w:themeColor="text1"/>
          <w:sz w:val="28"/>
          <w:szCs w:val="28"/>
          <w:u w:val="single" w:color="000000"/>
        </w:rPr>
        <w:t>2.html</w:t>
      </w:r>
      <w:r w:rsidRPr="00AF1369">
        <w:rPr>
          <w:rFonts w:ascii="Times New Roman" w:eastAsia="標楷體" w:hAnsi="Times New Roman" w:cs="Times New Roman"/>
          <w:color w:val="000000" w:themeColor="text1"/>
          <w:sz w:val="28"/>
          <w:szCs w:val="28"/>
        </w:rPr>
        <w:t>。</w:t>
      </w:r>
    </w:p>
    <w:p w14:paraId="6807A270" w14:textId="77777777" w:rsidR="00BB21F4" w:rsidRPr="00AF1369" w:rsidRDefault="00BB21F4" w:rsidP="002B0BF0">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Author, A. A. (Year). Title of work. Retrieved month day, year, from</w:t>
      </w:r>
      <w:r w:rsidRPr="00AF1369">
        <w:rPr>
          <w:rFonts w:ascii="Times New Roman" w:eastAsia="標楷體" w:hAnsi="Times New Roman" w:cs="Times New Roman"/>
          <w:color w:val="000000" w:themeColor="text1"/>
          <w:spacing w:val="10"/>
          <w:sz w:val="28"/>
          <w:szCs w:val="28"/>
        </w:rPr>
        <w:t xml:space="preserve"> </w:t>
      </w:r>
      <w:r w:rsidRPr="00AF1369">
        <w:rPr>
          <w:rFonts w:ascii="Times New Roman" w:eastAsia="標楷體" w:hAnsi="Times New Roman" w:cs="Times New Roman"/>
          <w:color w:val="000000" w:themeColor="text1"/>
          <w:sz w:val="28"/>
          <w:szCs w:val="28"/>
        </w:rPr>
        <w:t>source</w:t>
      </w:r>
      <w:r w:rsidRPr="00AF1369">
        <w:rPr>
          <w:rFonts w:ascii="Times New Roman" w:eastAsia="標楷體" w:hAnsi="Times New Roman" w:cs="Times New Roman"/>
          <w:color w:val="000000" w:themeColor="text1"/>
          <w:spacing w:val="1"/>
          <w:sz w:val="28"/>
          <w:szCs w:val="28"/>
        </w:rPr>
        <w:t xml:space="preserve"> </w:t>
      </w:r>
      <w:r w:rsidRPr="00AF1369">
        <w:rPr>
          <w:rFonts w:ascii="Times New Roman" w:eastAsia="標楷體" w:hAnsi="Times New Roman" w:cs="Times New Roman"/>
          <w:color w:val="000000" w:themeColor="text1"/>
          <w:sz w:val="28"/>
          <w:szCs w:val="28"/>
          <w:u w:val="single" w:color="000000"/>
        </w:rPr>
        <w:t>u</w:t>
      </w:r>
      <w:r w:rsidRPr="00AF1369">
        <w:rPr>
          <w:rFonts w:ascii="Times New Roman" w:eastAsia="標楷體" w:hAnsi="Times New Roman" w:cs="Times New Roman"/>
          <w:color w:val="000000" w:themeColor="text1"/>
          <w:sz w:val="28"/>
          <w:szCs w:val="28"/>
        </w:rPr>
        <w:t>rl.</w:t>
      </w:r>
    </w:p>
    <w:p w14:paraId="07EFA1EB" w14:textId="77777777" w:rsidR="002B0BF0" w:rsidRPr="00AF1369" w:rsidRDefault="00BB21F4" w:rsidP="002B0BF0">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color w:val="000000" w:themeColor="text1"/>
          <w:spacing w:val="-1"/>
          <w:sz w:val="28"/>
          <w:szCs w:val="28"/>
          <w:u w:val="single" w:color="000000"/>
          <w:lang w:eastAsia="zh-TW"/>
        </w:rPr>
      </w:pPr>
      <w:r w:rsidRPr="00AF1369">
        <w:rPr>
          <w:rFonts w:ascii="Times New Roman" w:eastAsia="標楷體" w:hAnsi="Times New Roman" w:cs="Times New Roman"/>
          <w:color w:val="000000" w:themeColor="text1"/>
          <w:sz w:val="28"/>
          <w:szCs w:val="28"/>
          <w:bdr w:val="single" w:sz="4" w:space="0" w:color="auto"/>
          <w:lang w:eastAsia="zh-TW"/>
        </w:rPr>
        <w:t>範例</w:t>
      </w:r>
      <w:r w:rsidRPr="00AF1369">
        <w:rPr>
          <w:rFonts w:ascii="Times New Roman" w:eastAsia="標楷體" w:hAnsi="Times New Roman" w:cs="Times New Roman"/>
          <w:color w:val="000000" w:themeColor="text1"/>
          <w:sz w:val="28"/>
          <w:szCs w:val="28"/>
          <w:bdr w:val="single" w:sz="4" w:space="0" w:color="auto"/>
          <w:lang w:eastAsia="zh-TW"/>
        </w:rPr>
        <w:t>2</w:t>
      </w:r>
      <w:r w:rsidRPr="00AF1369">
        <w:rPr>
          <w:rFonts w:ascii="Times New Roman" w:eastAsia="標楷體" w:hAnsi="Times New Roman" w:cs="Times New Roman"/>
          <w:color w:val="000000" w:themeColor="text1"/>
          <w:sz w:val="28"/>
          <w:szCs w:val="28"/>
          <w:lang w:eastAsia="zh-TW"/>
        </w:rPr>
        <w:t xml:space="preserve">  </w:t>
      </w:r>
      <w:r w:rsidRPr="00AF1369">
        <w:rPr>
          <w:rFonts w:ascii="Times New Roman" w:eastAsia="標楷體" w:hAnsi="Times New Roman" w:cs="Times New Roman"/>
          <w:color w:val="000000" w:themeColor="text1"/>
          <w:sz w:val="28"/>
          <w:szCs w:val="28"/>
        </w:rPr>
        <w:t>Iyengar,</w:t>
      </w:r>
      <w:r w:rsidRPr="00AF1369">
        <w:rPr>
          <w:rFonts w:ascii="Times New Roman" w:eastAsia="標楷體" w:hAnsi="Times New Roman" w:cs="Times New Roman"/>
          <w:color w:val="000000" w:themeColor="text1"/>
          <w:spacing w:val="37"/>
          <w:sz w:val="28"/>
          <w:szCs w:val="28"/>
        </w:rPr>
        <w:t xml:space="preserve"> </w:t>
      </w:r>
      <w:r w:rsidRPr="00AF1369">
        <w:rPr>
          <w:rFonts w:ascii="Times New Roman" w:eastAsia="標楷體" w:hAnsi="Times New Roman" w:cs="Times New Roman"/>
          <w:color w:val="000000" w:themeColor="text1"/>
          <w:sz w:val="28"/>
          <w:szCs w:val="28"/>
        </w:rPr>
        <w:t>S.,</w:t>
      </w:r>
      <w:r w:rsidRPr="00AF1369">
        <w:rPr>
          <w:rFonts w:ascii="Times New Roman" w:eastAsia="標楷體" w:hAnsi="Times New Roman" w:cs="Times New Roman"/>
          <w:color w:val="000000" w:themeColor="text1"/>
          <w:spacing w:val="37"/>
          <w:sz w:val="28"/>
          <w:szCs w:val="28"/>
        </w:rPr>
        <w:t xml:space="preserve"> </w:t>
      </w:r>
      <w:r w:rsidRPr="00AF1369">
        <w:rPr>
          <w:rFonts w:ascii="Times New Roman" w:eastAsia="標楷體" w:hAnsi="Times New Roman" w:cs="Times New Roman"/>
          <w:color w:val="000000" w:themeColor="text1"/>
          <w:sz w:val="28"/>
          <w:szCs w:val="28"/>
        </w:rPr>
        <w:t>&amp;</w:t>
      </w:r>
      <w:r w:rsidRPr="00AF1369">
        <w:rPr>
          <w:rFonts w:ascii="Times New Roman" w:eastAsia="標楷體" w:hAnsi="Times New Roman" w:cs="Times New Roman"/>
          <w:color w:val="000000" w:themeColor="text1"/>
          <w:spacing w:val="36"/>
          <w:sz w:val="28"/>
          <w:szCs w:val="28"/>
        </w:rPr>
        <w:t xml:space="preserve"> </w:t>
      </w:r>
      <w:r w:rsidRPr="00AF1369">
        <w:rPr>
          <w:rFonts w:ascii="Times New Roman" w:eastAsia="標楷體" w:hAnsi="Times New Roman" w:cs="Times New Roman"/>
          <w:color w:val="000000" w:themeColor="text1"/>
          <w:sz w:val="28"/>
          <w:szCs w:val="28"/>
        </w:rPr>
        <w:t>S.</w:t>
      </w:r>
      <w:r w:rsidRPr="00AF1369">
        <w:rPr>
          <w:rFonts w:ascii="Times New Roman" w:eastAsia="標楷體" w:hAnsi="Times New Roman" w:cs="Times New Roman"/>
          <w:color w:val="000000" w:themeColor="text1"/>
          <w:spacing w:val="35"/>
          <w:sz w:val="28"/>
          <w:szCs w:val="28"/>
        </w:rPr>
        <w:t xml:space="preserve"> </w:t>
      </w:r>
      <w:r w:rsidRPr="00AF1369">
        <w:rPr>
          <w:rFonts w:ascii="Times New Roman" w:eastAsia="標楷體" w:hAnsi="Times New Roman" w:cs="Times New Roman"/>
          <w:color w:val="000000" w:themeColor="text1"/>
          <w:sz w:val="28"/>
          <w:szCs w:val="28"/>
        </w:rPr>
        <w:t>Jackman</w:t>
      </w:r>
      <w:r w:rsidRPr="00AF1369">
        <w:rPr>
          <w:rFonts w:ascii="Times New Roman" w:eastAsia="標楷體" w:hAnsi="Times New Roman" w:cs="Times New Roman"/>
          <w:color w:val="000000" w:themeColor="text1"/>
          <w:spacing w:val="37"/>
          <w:sz w:val="28"/>
          <w:szCs w:val="28"/>
        </w:rPr>
        <w:t xml:space="preserve"> </w:t>
      </w:r>
      <w:r w:rsidRPr="00AF1369">
        <w:rPr>
          <w:rFonts w:ascii="Times New Roman" w:eastAsia="標楷體" w:hAnsi="Times New Roman" w:cs="Times New Roman"/>
          <w:color w:val="000000" w:themeColor="text1"/>
          <w:sz w:val="28"/>
          <w:szCs w:val="28"/>
        </w:rPr>
        <w:t>(2004).</w:t>
      </w:r>
      <w:r w:rsidRPr="00AF1369">
        <w:rPr>
          <w:rFonts w:ascii="Times New Roman" w:eastAsia="標楷體" w:hAnsi="Times New Roman" w:cs="Times New Roman"/>
          <w:color w:val="000000" w:themeColor="text1"/>
          <w:spacing w:val="35"/>
          <w:sz w:val="28"/>
          <w:szCs w:val="28"/>
        </w:rPr>
        <w:t xml:space="preserve"> </w:t>
      </w:r>
      <w:r w:rsidRPr="00AF1369">
        <w:rPr>
          <w:rFonts w:ascii="Times New Roman" w:eastAsia="標楷體" w:hAnsi="Times New Roman" w:cs="Times New Roman"/>
          <w:color w:val="000000" w:themeColor="text1"/>
          <w:sz w:val="28"/>
          <w:szCs w:val="28"/>
        </w:rPr>
        <w:t>Technology</w:t>
      </w:r>
      <w:r w:rsidRPr="00AF1369">
        <w:rPr>
          <w:rFonts w:ascii="Times New Roman" w:eastAsia="標楷體" w:hAnsi="Times New Roman" w:cs="Times New Roman"/>
          <w:color w:val="000000" w:themeColor="text1"/>
          <w:spacing w:val="35"/>
          <w:sz w:val="28"/>
          <w:szCs w:val="28"/>
        </w:rPr>
        <w:t xml:space="preserve"> </w:t>
      </w:r>
      <w:r w:rsidRPr="00AF1369">
        <w:rPr>
          <w:rFonts w:ascii="Times New Roman" w:eastAsia="標楷體" w:hAnsi="Times New Roman" w:cs="Times New Roman"/>
          <w:color w:val="000000" w:themeColor="text1"/>
          <w:sz w:val="28"/>
          <w:szCs w:val="28"/>
        </w:rPr>
        <w:t>and</w:t>
      </w:r>
      <w:r w:rsidRPr="00AF1369">
        <w:rPr>
          <w:rFonts w:ascii="Times New Roman" w:eastAsia="標楷體" w:hAnsi="Times New Roman" w:cs="Times New Roman"/>
          <w:color w:val="000000" w:themeColor="text1"/>
          <w:spacing w:val="37"/>
          <w:sz w:val="28"/>
          <w:szCs w:val="28"/>
        </w:rPr>
        <w:t xml:space="preserve"> </w:t>
      </w:r>
      <w:r w:rsidRPr="00AF1369">
        <w:rPr>
          <w:rFonts w:ascii="Times New Roman" w:eastAsia="標楷體" w:hAnsi="Times New Roman" w:cs="Times New Roman"/>
          <w:color w:val="000000" w:themeColor="text1"/>
          <w:sz w:val="28"/>
          <w:szCs w:val="28"/>
        </w:rPr>
        <w:t>politics:</w:t>
      </w:r>
      <w:r w:rsidRPr="00AF1369">
        <w:rPr>
          <w:rFonts w:ascii="Times New Roman" w:eastAsia="標楷體" w:hAnsi="Times New Roman" w:cs="Times New Roman"/>
          <w:color w:val="000000" w:themeColor="text1"/>
          <w:spacing w:val="38"/>
          <w:sz w:val="28"/>
          <w:szCs w:val="28"/>
        </w:rPr>
        <w:t xml:space="preserve"> </w:t>
      </w:r>
      <w:r w:rsidRPr="00AF1369">
        <w:rPr>
          <w:rFonts w:ascii="Times New Roman" w:eastAsia="標楷體" w:hAnsi="Times New Roman" w:cs="Times New Roman"/>
          <w:color w:val="000000" w:themeColor="text1"/>
          <w:sz w:val="28"/>
          <w:szCs w:val="28"/>
        </w:rPr>
        <w:t>Incentives</w:t>
      </w:r>
      <w:r w:rsidRPr="00AF1369">
        <w:rPr>
          <w:rFonts w:ascii="Times New Roman" w:eastAsia="標楷體" w:hAnsi="Times New Roman" w:cs="Times New Roman"/>
          <w:color w:val="000000" w:themeColor="text1"/>
          <w:spacing w:val="35"/>
          <w:sz w:val="28"/>
          <w:szCs w:val="28"/>
        </w:rPr>
        <w:t xml:space="preserve"> </w:t>
      </w:r>
      <w:r w:rsidRPr="00AF1369">
        <w:rPr>
          <w:rFonts w:ascii="Times New Roman" w:eastAsia="標楷體" w:hAnsi="Times New Roman" w:cs="Times New Roman"/>
          <w:color w:val="000000" w:themeColor="text1"/>
          <w:sz w:val="28"/>
          <w:szCs w:val="28"/>
        </w:rPr>
        <w:t>for youth participation. Retrieved June 26, 2005,</w:t>
      </w:r>
      <w:r w:rsidRPr="00AF1369">
        <w:rPr>
          <w:rFonts w:ascii="Times New Roman" w:eastAsia="標楷體" w:hAnsi="Times New Roman" w:cs="Times New Roman"/>
          <w:color w:val="000000" w:themeColor="text1"/>
          <w:spacing w:val="-4"/>
          <w:sz w:val="28"/>
          <w:szCs w:val="28"/>
        </w:rPr>
        <w:t xml:space="preserve"> </w:t>
      </w:r>
      <w:r w:rsidRPr="00AF1369">
        <w:rPr>
          <w:rFonts w:ascii="Times New Roman" w:eastAsia="標楷體" w:hAnsi="Times New Roman" w:cs="Times New Roman"/>
          <w:color w:val="000000" w:themeColor="text1"/>
          <w:sz w:val="28"/>
          <w:szCs w:val="28"/>
        </w:rPr>
        <w:t xml:space="preserve">from </w:t>
      </w:r>
      <w:hyperlink r:id="rId18">
        <w:r w:rsidRPr="00AF1369">
          <w:rPr>
            <w:rFonts w:ascii="Times New Roman" w:eastAsia="標楷體" w:hAnsi="Times New Roman" w:cs="Times New Roman"/>
            <w:color w:val="000000" w:themeColor="text1"/>
            <w:spacing w:val="-1"/>
            <w:sz w:val="28"/>
            <w:szCs w:val="28"/>
            <w:u w:val="single" w:color="000000"/>
          </w:rPr>
          <w:t>http://www.civicyouth.org/PopUps/WorkingPapers/WP24Iyengar.pdf.</w:t>
        </w:r>
      </w:hyperlink>
    </w:p>
    <w:p w14:paraId="0F23782F" w14:textId="77777777" w:rsidR="00D378C8" w:rsidRPr="00AF1369"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color w:val="000000" w:themeColor="text1"/>
          <w:spacing w:val="-1"/>
          <w:sz w:val="28"/>
          <w:szCs w:val="28"/>
          <w:lang w:eastAsia="zh-TW"/>
        </w:rPr>
      </w:pPr>
    </w:p>
    <w:p w14:paraId="5EC6654F" w14:textId="77777777" w:rsidR="00E86F95" w:rsidRPr="00AF1369" w:rsidRDefault="00E86F95">
      <w:pPr>
        <w:widowControl/>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br w:type="page"/>
      </w:r>
    </w:p>
    <w:p w14:paraId="7C29776A" w14:textId="77777777" w:rsidR="00BB21F4" w:rsidRPr="00AF1369" w:rsidRDefault="00BB21F4" w:rsidP="00D1211B">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1" w:name="_Toc92292354"/>
      <w:r w:rsidRPr="00AF1369">
        <w:rPr>
          <w:rFonts w:ascii="Times New Roman" w:eastAsia="標楷體" w:hAnsi="Times New Roman" w:cs="Times New Roman"/>
          <w:b/>
          <w:color w:val="000000" w:themeColor="text1"/>
          <w:sz w:val="28"/>
          <w:szCs w:val="28"/>
        </w:rPr>
        <w:lastRenderedPageBreak/>
        <w:t>研究倫理規範</w:t>
      </w:r>
      <w:r w:rsidRPr="00AF1369">
        <w:rPr>
          <w:rStyle w:val="ae"/>
          <w:rFonts w:ascii="Times New Roman" w:eastAsia="標楷體" w:hAnsi="Times New Roman" w:cs="Times New Roman"/>
          <w:b/>
          <w:color w:val="000000" w:themeColor="text1"/>
          <w:sz w:val="28"/>
          <w:szCs w:val="28"/>
        </w:rPr>
        <w:footnoteReference w:id="9"/>
      </w:r>
      <w:bookmarkEnd w:id="101"/>
    </w:p>
    <w:p w14:paraId="5DD7170A" w14:textId="77777777" w:rsidR="00BB21F4" w:rsidRPr="00AF1369" w:rsidRDefault="00BB21F4" w:rsidP="002B0BF0">
      <w:pPr>
        <w:pStyle w:val="af"/>
        <w:overflowPunct w:val="0"/>
        <w:adjustRightInd w:val="0"/>
        <w:snapToGrid w:val="0"/>
        <w:spacing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專題研討報告的寫作，應遵守基本的研究倫理規範，即</w:t>
      </w:r>
      <w:r w:rsidR="00406869" w:rsidRPr="00AF1369">
        <w:rPr>
          <w:rFonts w:ascii="Times New Roman" w:eastAsia="標楷體" w:hAnsi="Times New Roman" w:cs="Times New Roman"/>
          <w:color w:val="000000" w:themeColor="text1"/>
          <w:spacing w:val="-1"/>
          <w:sz w:val="28"/>
          <w:szCs w:val="28"/>
          <w:lang w:eastAsia="zh-TW"/>
        </w:rPr>
        <w:t>受訓人員</w:t>
      </w:r>
      <w:r w:rsidRPr="00AF1369">
        <w:rPr>
          <w:rFonts w:ascii="Times New Roman" w:eastAsia="標楷體" w:hAnsi="Times New Roman" w:cs="Times New Roman"/>
          <w:color w:val="000000" w:themeColor="text1"/>
          <w:spacing w:val="-1"/>
          <w:sz w:val="28"/>
          <w:szCs w:val="28"/>
          <w:lang w:eastAsia="zh-TW"/>
        </w:rPr>
        <w:t>在進行研討工作時所必須遵循的道德規範，亦是評估其行為是否合於社會客觀原則的標準</w:t>
      </w:r>
      <w:r w:rsidRPr="00AF1369">
        <w:rPr>
          <w:rStyle w:val="ae"/>
          <w:rFonts w:ascii="Times New Roman" w:eastAsia="標楷體" w:hAnsi="Times New Roman" w:cs="Times New Roman"/>
          <w:color w:val="000000" w:themeColor="text1"/>
          <w:spacing w:val="-1"/>
          <w:sz w:val="28"/>
          <w:szCs w:val="28"/>
          <w:lang w:eastAsia="zh-TW"/>
        </w:rPr>
        <w:footnoteReference w:id="10"/>
      </w:r>
      <w:r w:rsidRPr="00AF1369">
        <w:rPr>
          <w:rFonts w:ascii="Times New Roman" w:eastAsia="標楷體" w:hAnsi="Times New Roman" w:cs="Times New Roman"/>
          <w:color w:val="000000" w:themeColor="text1"/>
          <w:spacing w:val="-1"/>
          <w:sz w:val="28"/>
          <w:szCs w:val="28"/>
          <w:lang w:eastAsia="zh-TW"/>
        </w:rPr>
        <w:t>。具體而言，</w:t>
      </w:r>
      <w:r w:rsidR="00406869" w:rsidRPr="00AF1369">
        <w:rPr>
          <w:rFonts w:ascii="Times New Roman" w:eastAsia="標楷體" w:hAnsi="Times New Roman" w:cs="Times New Roman"/>
          <w:color w:val="000000" w:themeColor="text1"/>
          <w:spacing w:val="-1"/>
          <w:sz w:val="28"/>
          <w:szCs w:val="28"/>
          <w:lang w:eastAsia="zh-TW"/>
        </w:rPr>
        <w:t>受訓人員</w:t>
      </w:r>
      <w:r w:rsidRPr="00AF1369">
        <w:rPr>
          <w:rFonts w:ascii="Times New Roman" w:eastAsia="標楷體" w:hAnsi="Times New Roman" w:cs="Times New Roman"/>
          <w:color w:val="000000" w:themeColor="text1"/>
          <w:spacing w:val="-1"/>
          <w:sz w:val="28"/>
          <w:szCs w:val="28"/>
          <w:lang w:eastAsia="zh-TW"/>
        </w:rPr>
        <w:t>在撰寫本專題</w:t>
      </w:r>
      <w:r w:rsidR="002B0BF0" w:rsidRPr="00AF1369">
        <w:rPr>
          <w:rFonts w:ascii="Times New Roman" w:eastAsia="標楷體" w:hAnsi="Times New Roman" w:cs="Times New Roman" w:hint="eastAsia"/>
          <w:color w:val="000000" w:themeColor="text1"/>
          <w:spacing w:val="-1"/>
          <w:sz w:val="28"/>
          <w:szCs w:val="28"/>
          <w:lang w:eastAsia="zh-TW"/>
        </w:rPr>
        <w:t>報告</w:t>
      </w:r>
      <w:r w:rsidRPr="00AF1369">
        <w:rPr>
          <w:rFonts w:ascii="Times New Roman" w:eastAsia="標楷體" w:hAnsi="Times New Roman" w:cs="Times New Roman"/>
          <w:color w:val="000000" w:themeColor="text1"/>
          <w:spacing w:val="-1"/>
          <w:sz w:val="28"/>
          <w:szCs w:val="28"/>
          <w:lang w:eastAsia="zh-TW"/>
        </w:rPr>
        <w:t>時，應遵守以下研究倫理規範，若違反相關規範，則不僅可能侵害他人的智慧財產權，亦將使個人的信用與道德產生瑕疵。</w:t>
      </w:r>
    </w:p>
    <w:p w14:paraId="1F9BCC74" w14:textId="77777777" w:rsidR="00D378C8" w:rsidRPr="00AF1369"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專題研討報告資料的蒐集，應透過合法且正當途徑</w:t>
      </w:r>
    </w:p>
    <w:p w14:paraId="36FF2E3F" w14:textId="77777777" w:rsidR="00BB21F4" w:rsidRPr="00AF1369"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kern w:val="2"/>
          <w:sz w:val="28"/>
          <w:szCs w:val="28"/>
          <w:lang w:eastAsia="zh-TW"/>
        </w:rPr>
        <w:t>專題研討報告資料的蒐集，不論是</w:t>
      </w:r>
      <w:r w:rsidR="00FC4E87" w:rsidRPr="00AF1369">
        <w:rPr>
          <w:rFonts w:ascii="Times New Roman" w:eastAsia="標楷體" w:hAnsi="Times New Roman" w:cs="Times New Roman"/>
          <w:color w:val="000000" w:themeColor="text1"/>
          <w:kern w:val="2"/>
          <w:sz w:val="28"/>
          <w:szCs w:val="28"/>
          <w:lang w:eastAsia="zh-TW"/>
        </w:rPr>
        <w:t>現有資料</w:t>
      </w:r>
      <w:r w:rsidRPr="00AF1369">
        <w:rPr>
          <w:rFonts w:ascii="Times New Roman" w:eastAsia="標楷體" w:hAnsi="Times New Roman" w:cs="Times New Roman"/>
          <w:color w:val="000000" w:themeColor="text1"/>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AF1369">
        <w:rPr>
          <w:rFonts w:ascii="Times New Roman" w:eastAsia="標楷體" w:hAnsi="Times New Roman" w:cs="Times New Roman"/>
          <w:color w:val="000000" w:themeColor="text1"/>
          <w:kern w:val="2"/>
          <w:sz w:val="28"/>
          <w:szCs w:val="28"/>
          <w:lang w:eastAsia="zh-TW"/>
        </w:rPr>
        <w:t>現有資料</w:t>
      </w:r>
      <w:r w:rsidRPr="00AF1369">
        <w:rPr>
          <w:rFonts w:ascii="Times New Roman" w:eastAsia="標楷體" w:hAnsi="Times New Roman" w:cs="Times New Roman"/>
          <w:color w:val="000000" w:themeColor="text1"/>
          <w:kern w:val="2"/>
          <w:sz w:val="28"/>
          <w:szCs w:val="28"/>
          <w:lang w:eastAsia="zh-TW"/>
        </w:rPr>
        <w:t>若為機關內部文件，應先取得機關同意方能使用；</w:t>
      </w:r>
      <w:r w:rsidR="000B3CD5" w:rsidRPr="00AF1369">
        <w:rPr>
          <w:rFonts w:ascii="Times New Roman" w:eastAsia="標楷體" w:hAnsi="Times New Roman" w:cs="Times New Roman" w:hint="eastAsia"/>
          <w:color w:val="000000" w:themeColor="text1"/>
          <w:kern w:val="2"/>
          <w:sz w:val="28"/>
          <w:szCs w:val="28"/>
          <w:lang w:eastAsia="zh-TW"/>
        </w:rPr>
        <w:t>而運用</w:t>
      </w:r>
      <w:r w:rsidRPr="00AF1369">
        <w:rPr>
          <w:rFonts w:ascii="Times New Roman" w:eastAsia="標楷體" w:hAnsi="Times New Roman" w:cs="Times New Roman"/>
          <w:color w:val="000000" w:themeColor="text1"/>
          <w:kern w:val="2"/>
          <w:sz w:val="28"/>
          <w:szCs w:val="28"/>
          <w:lang w:eastAsia="zh-TW"/>
        </w:rPr>
        <w:t>問卷調查及訪談法</w:t>
      </w:r>
      <w:r w:rsidR="000B3CD5" w:rsidRPr="00AF1369">
        <w:rPr>
          <w:rFonts w:ascii="Times New Roman" w:eastAsia="標楷體" w:hAnsi="Times New Roman" w:cs="Times New Roman" w:hint="eastAsia"/>
          <w:color w:val="000000" w:themeColor="text1"/>
          <w:kern w:val="2"/>
          <w:sz w:val="28"/>
          <w:szCs w:val="28"/>
          <w:lang w:eastAsia="zh-TW"/>
        </w:rPr>
        <w:t>時</w:t>
      </w:r>
      <w:r w:rsidRPr="00AF1369">
        <w:rPr>
          <w:rFonts w:ascii="Times New Roman" w:eastAsia="標楷體" w:hAnsi="Times New Roman" w:cs="Times New Roman"/>
          <w:color w:val="000000" w:themeColor="text1"/>
          <w:kern w:val="2"/>
          <w:sz w:val="28"/>
          <w:szCs w:val="28"/>
          <w:lang w:eastAsia="zh-TW"/>
        </w:rPr>
        <w:t>，</w:t>
      </w:r>
      <w:r w:rsidRPr="00AF1369">
        <w:rPr>
          <w:rFonts w:ascii="Times New Roman" w:eastAsia="標楷體" w:hAnsi="Times New Roman" w:cs="Times New Roman"/>
          <w:color w:val="000000" w:themeColor="text1"/>
          <w:spacing w:val="-1"/>
          <w:sz w:val="28"/>
          <w:szCs w:val="28"/>
          <w:lang w:eastAsia="zh-TW"/>
        </w:rPr>
        <w:t>亦應在蒐集資料前先徵得</w:t>
      </w:r>
      <w:r w:rsidR="000B3CD5" w:rsidRPr="00AF1369">
        <w:rPr>
          <w:rFonts w:ascii="Times New Roman" w:eastAsia="標楷體" w:hAnsi="Times New Roman" w:cs="Times New Roman"/>
          <w:color w:val="000000" w:themeColor="text1"/>
          <w:kern w:val="2"/>
          <w:sz w:val="28"/>
          <w:szCs w:val="28"/>
          <w:lang w:eastAsia="zh-TW"/>
        </w:rPr>
        <w:t>受訪者</w:t>
      </w:r>
      <w:r w:rsidR="000B3CD5" w:rsidRPr="00AF1369">
        <w:rPr>
          <w:rFonts w:ascii="Times New Roman" w:eastAsia="標楷體" w:hAnsi="Times New Roman" w:cs="Times New Roman" w:hint="eastAsia"/>
          <w:color w:val="000000" w:themeColor="text1"/>
          <w:spacing w:val="-1"/>
          <w:sz w:val="28"/>
          <w:szCs w:val="28"/>
          <w:lang w:eastAsia="zh-TW"/>
        </w:rPr>
        <w:t>之</w:t>
      </w:r>
      <w:r w:rsidRPr="00AF1369">
        <w:rPr>
          <w:rFonts w:ascii="Times New Roman" w:eastAsia="標楷體" w:hAnsi="Times New Roman" w:cs="Times New Roman"/>
          <w:color w:val="000000" w:themeColor="text1"/>
          <w:spacing w:val="-1"/>
          <w:sz w:val="28"/>
          <w:szCs w:val="28"/>
          <w:lang w:eastAsia="zh-TW"/>
        </w:rPr>
        <w:t>同意，方能實施。</w:t>
      </w:r>
    </w:p>
    <w:p w14:paraId="769DF1E3" w14:textId="77777777" w:rsidR="00D378C8" w:rsidRPr="00AF1369"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專題研討報告資料的應用，應尊重研究對象的權利，包括人權、隱私、自主、保密等</w:t>
      </w:r>
    </w:p>
    <w:p w14:paraId="24558ADA" w14:textId="77777777" w:rsidR="00BB21F4" w:rsidRPr="00AF1369" w:rsidRDefault="008157C2"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取得</w:t>
      </w:r>
      <w:r w:rsidR="00BB21F4" w:rsidRPr="00AF1369">
        <w:rPr>
          <w:rFonts w:ascii="Times New Roman" w:eastAsia="標楷體" w:hAnsi="Times New Roman" w:cs="Times New Roman"/>
          <w:color w:val="000000" w:themeColor="text1"/>
          <w:spacing w:val="-1"/>
          <w:sz w:val="28"/>
          <w:szCs w:val="28"/>
          <w:lang w:eastAsia="zh-TW"/>
        </w:rPr>
        <w:t>專題研討報告的資料後，應謹慎使用，力求尊重研究對象的權利，包括人權、隱私、自主與保密等，相關事項也應在蒐集資料</w:t>
      </w:r>
      <w:r w:rsidR="000B3CD5" w:rsidRPr="00AF1369">
        <w:rPr>
          <w:rFonts w:ascii="Times New Roman" w:eastAsia="標楷體" w:hAnsi="Times New Roman" w:cs="Times New Roman" w:hint="eastAsia"/>
          <w:color w:val="000000" w:themeColor="text1"/>
          <w:spacing w:val="-1"/>
          <w:sz w:val="28"/>
          <w:szCs w:val="28"/>
          <w:lang w:eastAsia="zh-TW"/>
        </w:rPr>
        <w:t>前</w:t>
      </w:r>
      <w:r w:rsidR="00BB21F4" w:rsidRPr="00AF1369">
        <w:rPr>
          <w:rFonts w:ascii="Times New Roman" w:eastAsia="標楷體" w:hAnsi="Times New Roman" w:cs="Times New Roman"/>
          <w:color w:val="000000" w:themeColor="text1"/>
          <w:spacing w:val="-1"/>
          <w:sz w:val="28"/>
          <w:szCs w:val="28"/>
          <w:lang w:eastAsia="zh-TW"/>
        </w:rPr>
        <w:t>充分告知資料提供者，再徵求其同意。</w:t>
      </w:r>
      <w:r w:rsidR="000B3CD5" w:rsidRPr="00AF1369">
        <w:rPr>
          <w:rFonts w:ascii="Times New Roman" w:eastAsia="標楷體" w:hAnsi="Times New Roman" w:cs="Times New Roman" w:hint="eastAsia"/>
          <w:color w:val="000000" w:themeColor="text1"/>
          <w:spacing w:val="-1"/>
          <w:sz w:val="28"/>
          <w:szCs w:val="28"/>
          <w:lang w:eastAsia="zh-TW"/>
        </w:rPr>
        <w:t>例如：</w:t>
      </w:r>
      <w:r w:rsidR="00FC4E87" w:rsidRPr="00AF1369">
        <w:rPr>
          <w:rFonts w:ascii="Times New Roman" w:eastAsia="標楷體" w:hAnsi="Times New Roman" w:cs="Times New Roman"/>
          <w:color w:val="000000" w:themeColor="text1"/>
          <w:spacing w:val="-1"/>
          <w:sz w:val="28"/>
          <w:szCs w:val="28"/>
          <w:lang w:eastAsia="zh-TW"/>
        </w:rPr>
        <w:t>現有資料</w:t>
      </w:r>
      <w:r w:rsidR="00BB21F4" w:rsidRPr="00AF1369">
        <w:rPr>
          <w:rFonts w:ascii="Times New Roman" w:eastAsia="標楷體" w:hAnsi="Times New Roman" w:cs="Times New Roman"/>
          <w:color w:val="000000" w:themeColor="text1"/>
          <w:spacing w:val="-1"/>
          <w:sz w:val="28"/>
          <w:szCs w:val="28"/>
          <w:lang w:eastAsia="zh-TW"/>
        </w:rPr>
        <w:t>若為機關內部文件，為避免爭議與對機關可能的危害，若非機關同意，報告中應將相關機關名稱匿名呈現；問卷調查及訪談資料，一般僅做整體層次的分析，在報告中</w:t>
      </w:r>
      <w:proofErr w:type="gramStart"/>
      <w:r w:rsidR="00BB21F4" w:rsidRPr="00AF1369">
        <w:rPr>
          <w:rFonts w:ascii="Times New Roman" w:eastAsia="標楷體" w:hAnsi="Times New Roman" w:cs="Times New Roman"/>
          <w:color w:val="000000" w:themeColor="text1"/>
          <w:spacing w:val="-1"/>
          <w:sz w:val="28"/>
          <w:szCs w:val="28"/>
          <w:lang w:eastAsia="zh-TW"/>
        </w:rPr>
        <w:t>如須指涉</w:t>
      </w:r>
      <w:proofErr w:type="gramEnd"/>
      <w:r w:rsidR="00BB21F4" w:rsidRPr="00AF1369">
        <w:rPr>
          <w:rFonts w:ascii="Times New Roman" w:eastAsia="標楷體" w:hAnsi="Times New Roman" w:cs="Times New Roman"/>
          <w:color w:val="000000" w:themeColor="text1"/>
          <w:spacing w:val="-1"/>
          <w:sz w:val="28"/>
          <w:szCs w:val="28"/>
          <w:lang w:eastAsia="zh-TW"/>
        </w:rPr>
        <w:t>個人意見，亦應將</w:t>
      </w:r>
      <w:r w:rsidRPr="00AF1369">
        <w:rPr>
          <w:rFonts w:ascii="Times New Roman" w:eastAsia="標楷體" w:hAnsi="Times New Roman" w:cs="Times New Roman" w:hint="eastAsia"/>
          <w:color w:val="000000" w:themeColor="text1"/>
          <w:spacing w:val="-1"/>
          <w:sz w:val="28"/>
          <w:szCs w:val="28"/>
          <w:lang w:eastAsia="zh-TW"/>
        </w:rPr>
        <w:t>研究對象加以</w:t>
      </w:r>
      <w:r w:rsidR="00BB21F4" w:rsidRPr="00AF1369">
        <w:rPr>
          <w:rFonts w:ascii="Times New Roman" w:eastAsia="標楷體" w:hAnsi="Times New Roman" w:cs="Times New Roman"/>
          <w:color w:val="000000" w:themeColor="text1"/>
          <w:spacing w:val="-1"/>
          <w:sz w:val="28"/>
          <w:szCs w:val="28"/>
          <w:lang w:eastAsia="zh-TW"/>
        </w:rPr>
        <w:t>匿名</w:t>
      </w:r>
      <w:r w:rsidRPr="00AF1369">
        <w:rPr>
          <w:rFonts w:ascii="Times New Roman" w:eastAsia="標楷體" w:hAnsi="Times New Roman" w:cs="Times New Roman" w:hint="eastAsia"/>
          <w:color w:val="000000" w:themeColor="text1"/>
          <w:spacing w:val="-1"/>
          <w:sz w:val="28"/>
          <w:szCs w:val="28"/>
          <w:lang w:eastAsia="zh-TW"/>
        </w:rPr>
        <w:t>並改以代號稱呼</w:t>
      </w:r>
      <w:r w:rsidR="00BB21F4" w:rsidRPr="00AF1369">
        <w:rPr>
          <w:rFonts w:ascii="Times New Roman" w:eastAsia="標楷體" w:hAnsi="Times New Roman" w:cs="Times New Roman"/>
          <w:color w:val="000000" w:themeColor="text1"/>
          <w:spacing w:val="-1"/>
          <w:sz w:val="28"/>
          <w:szCs w:val="28"/>
          <w:lang w:eastAsia="zh-TW"/>
        </w:rPr>
        <w:t>，避免</w:t>
      </w:r>
      <w:r w:rsidRPr="00AF1369">
        <w:rPr>
          <w:rFonts w:ascii="Times New Roman" w:eastAsia="標楷體" w:hAnsi="Times New Roman" w:cs="Times New Roman" w:hint="eastAsia"/>
          <w:color w:val="000000" w:themeColor="text1"/>
          <w:spacing w:val="-1"/>
          <w:sz w:val="28"/>
          <w:szCs w:val="28"/>
          <w:lang w:eastAsia="zh-TW"/>
        </w:rPr>
        <w:t>顯</w:t>
      </w:r>
      <w:r w:rsidR="00BB21F4" w:rsidRPr="00AF1369">
        <w:rPr>
          <w:rFonts w:ascii="Times New Roman" w:eastAsia="標楷體" w:hAnsi="Times New Roman" w:cs="Times New Roman"/>
          <w:color w:val="000000" w:themeColor="text1"/>
          <w:spacing w:val="-1"/>
          <w:sz w:val="28"/>
          <w:szCs w:val="28"/>
          <w:lang w:eastAsia="zh-TW"/>
        </w:rPr>
        <w:t>露</w:t>
      </w:r>
      <w:r w:rsidRPr="00AF1369">
        <w:rPr>
          <w:rFonts w:ascii="Times New Roman" w:eastAsia="標楷體" w:hAnsi="Times New Roman" w:cs="Times New Roman" w:hint="eastAsia"/>
          <w:color w:val="000000" w:themeColor="text1"/>
          <w:spacing w:val="-1"/>
          <w:sz w:val="28"/>
          <w:szCs w:val="28"/>
          <w:lang w:eastAsia="zh-TW"/>
        </w:rPr>
        <w:t>足已遭辨識身分的相關</w:t>
      </w:r>
      <w:r w:rsidR="00BB21F4" w:rsidRPr="00AF1369">
        <w:rPr>
          <w:rFonts w:ascii="Times New Roman" w:eastAsia="標楷體" w:hAnsi="Times New Roman" w:cs="Times New Roman"/>
          <w:color w:val="000000" w:themeColor="text1"/>
          <w:spacing w:val="-1"/>
          <w:sz w:val="28"/>
          <w:szCs w:val="28"/>
          <w:lang w:eastAsia="zh-TW"/>
        </w:rPr>
        <w:t>資料。</w:t>
      </w:r>
    </w:p>
    <w:p w14:paraId="00BC8A91" w14:textId="77777777" w:rsidR="00C50499" w:rsidRPr="00AF1369" w:rsidRDefault="00C50499"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color w:val="000000" w:themeColor="text1"/>
          <w:spacing w:val="-1"/>
          <w:sz w:val="28"/>
          <w:szCs w:val="28"/>
          <w:lang w:eastAsia="zh-TW"/>
        </w:rPr>
      </w:pPr>
    </w:p>
    <w:p w14:paraId="5C1C8715" w14:textId="77777777" w:rsidR="00D378C8" w:rsidRPr="00AF1369" w:rsidRDefault="00D378C8" w:rsidP="00D1211B">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lastRenderedPageBreak/>
        <w:t>專題研討報告的撰寫，應誠實且可信，嚴禁抄襲</w:t>
      </w:r>
    </w:p>
    <w:p w14:paraId="4D77297D" w14:textId="77777777" w:rsidR="00A00A38" w:rsidRPr="00AF1369"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此為研究倫理中最重要的，也是過去專題研究報告撰寫中最常見的研究倫理問題之</w:t>
      </w:r>
      <w:proofErr w:type="gramStart"/>
      <w:r w:rsidRPr="00AF1369">
        <w:rPr>
          <w:rFonts w:ascii="Times New Roman" w:eastAsia="標楷體" w:hAnsi="Times New Roman" w:cs="Times New Roman"/>
          <w:color w:val="000000" w:themeColor="text1"/>
          <w:spacing w:val="-1"/>
          <w:sz w:val="28"/>
          <w:szCs w:val="28"/>
          <w:lang w:eastAsia="zh-TW"/>
        </w:rPr>
        <w:t>一</w:t>
      </w:r>
      <w:proofErr w:type="gramEnd"/>
      <w:r w:rsidRPr="00AF1369">
        <w:rPr>
          <w:rFonts w:ascii="Times New Roman" w:eastAsia="標楷體" w:hAnsi="Times New Roman" w:cs="Times New Roman"/>
          <w:color w:val="000000" w:themeColor="text1"/>
          <w:spacing w:val="-1"/>
          <w:sz w:val="28"/>
          <w:szCs w:val="28"/>
          <w:lang w:eastAsia="zh-TW"/>
        </w:rPr>
        <w:t>。首先，專題研討報告的撰寫，應確實為小組成員共同研討與分工之成果，</w:t>
      </w:r>
      <w:proofErr w:type="gramStart"/>
      <w:r w:rsidRPr="00AF1369">
        <w:rPr>
          <w:rFonts w:ascii="Times New Roman" w:eastAsia="標楷體" w:hAnsi="Times New Roman" w:cs="Times New Roman"/>
          <w:color w:val="000000" w:themeColor="text1"/>
          <w:spacing w:val="-1"/>
          <w:sz w:val="28"/>
          <w:szCs w:val="28"/>
          <w:lang w:eastAsia="zh-TW"/>
        </w:rPr>
        <w:t>切勿找他人</w:t>
      </w:r>
      <w:proofErr w:type="gramEnd"/>
      <w:r w:rsidRPr="00AF1369">
        <w:rPr>
          <w:rFonts w:ascii="Times New Roman" w:eastAsia="標楷體" w:hAnsi="Times New Roman" w:cs="Times New Roman"/>
          <w:color w:val="000000" w:themeColor="text1"/>
          <w:spacing w:val="-1"/>
          <w:sz w:val="28"/>
          <w:szCs w:val="28"/>
          <w:lang w:eastAsia="zh-TW"/>
        </w:rPr>
        <w:t>代筆。其次，報告內容嚴禁</w:t>
      </w:r>
      <w:r w:rsidR="009B227F" w:rsidRPr="00AF1369">
        <w:rPr>
          <w:rFonts w:ascii="Times New Roman" w:eastAsia="標楷體" w:hAnsi="Times New Roman" w:cs="Times New Roman" w:hint="eastAsia"/>
          <w:color w:val="000000" w:themeColor="text1"/>
          <w:spacing w:val="-1"/>
          <w:sz w:val="28"/>
          <w:szCs w:val="28"/>
          <w:lang w:eastAsia="zh-TW"/>
        </w:rPr>
        <w:t>毫不修飾直接剪貼他人文字</w:t>
      </w:r>
      <w:r w:rsidRPr="00AF1369">
        <w:rPr>
          <w:rFonts w:ascii="Times New Roman" w:eastAsia="標楷體" w:hAnsi="Times New Roman" w:cs="Times New Roman"/>
          <w:color w:val="000000" w:themeColor="text1"/>
          <w:spacing w:val="-1"/>
          <w:sz w:val="28"/>
          <w:szCs w:val="28"/>
          <w:lang w:eastAsia="zh-TW"/>
        </w:rPr>
        <w:t>，如有引用文獻，應嚴格遵守文獻引</w:t>
      </w:r>
      <w:proofErr w:type="gramStart"/>
      <w:r w:rsidRPr="00AF1369">
        <w:rPr>
          <w:rFonts w:ascii="Times New Roman" w:eastAsia="標楷體" w:hAnsi="Times New Roman" w:cs="Times New Roman"/>
          <w:color w:val="000000" w:themeColor="text1"/>
          <w:spacing w:val="-1"/>
          <w:sz w:val="28"/>
          <w:szCs w:val="28"/>
          <w:lang w:eastAsia="zh-TW"/>
        </w:rPr>
        <w:t>註</w:t>
      </w:r>
      <w:proofErr w:type="gramEnd"/>
      <w:r w:rsidRPr="00AF1369">
        <w:rPr>
          <w:rFonts w:ascii="Times New Roman" w:eastAsia="標楷體" w:hAnsi="Times New Roman" w:cs="Times New Roman"/>
          <w:color w:val="000000" w:themeColor="text1"/>
          <w:spacing w:val="-1"/>
          <w:sz w:val="28"/>
          <w:szCs w:val="28"/>
          <w:lang w:eastAsia="zh-TW"/>
        </w:rPr>
        <w:t>的格式</w:t>
      </w:r>
      <w:r w:rsidR="00F15CEA" w:rsidRPr="00AF1369">
        <w:rPr>
          <w:rFonts w:ascii="Times New Roman" w:eastAsia="標楷體" w:hAnsi="Times New Roman" w:cs="Times New Roman" w:hint="eastAsia"/>
          <w:color w:val="000000" w:themeColor="text1"/>
          <w:spacing w:val="-1"/>
          <w:sz w:val="28"/>
          <w:szCs w:val="28"/>
          <w:lang w:eastAsia="zh-TW"/>
        </w:rPr>
        <w:t>，例如</w:t>
      </w:r>
      <w:r w:rsidR="00EF4E21" w:rsidRPr="00AF1369">
        <w:rPr>
          <w:rFonts w:ascii="Times New Roman" w:eastAsia="標楷體" w:hAnsi="Times New Roman" w:cs="Times New Roman" w:hint="eastAsia"/>
          <w:color w:val="000000" w:themeColor="text1"/>
          <w:spacing w:val="-1"/>
          <w:sz w:val="28"/>
          <w:szCs w:val="28"/>
          <w:lang w:eastAsia="zh-TW"/>
        </w:rPr>
        <w:t>引用超過</w:t>
      </w:r>
      <w:r w:rsidR="00EF4E21" w:rsidRPr="00AF1369">
        <w:rPr>
          <w:rFonts w:ascii="Times New Roman" w:eastAsia="標楷體" w:hAnsi="Times New Roman" w:cs="Times New Roman" w:hint="eastAsia"/>
          <w:color w:val="000000" w:themeColor="text1"/>
          <w:spacing w:val="-1"/>
          <w:sz w:val="28"/>
          <w:szCs w:val="28"/>
          <w:lang w:eastAsia="zh-TW"/>
        </w:rPr>
        <w:t>40</w:t>
      </w:r>
      <w:r w:rsidR="00EF4E21" w:rsidRPr="00AF1369">
        <w:rPr>
          <w:rFonts w:ascii="Times New Roman" w:eastAsia="標楷體" w:hAnsi="Times New Roman" w:cs="Times New Roman" w:hint="eastAsia"/>
          <w:color w:val="000000" w:themeColor="text1"/>
          <w:spacing w:val="-1"/>
          <w:sz w:val="28"/>
          <w:szCs w:val="28"/>
          <w:lang w:eastAsia="zh-TW"/>
        </w:rPr>
        <w:t>個字時</w:t>
      </w:r>
      <w:r w:rsidR="00761981" w:rsidRPr="00AF1369">
        <w:rPr>
          <w:rFonts w:ascii="Times New Roman" w:eastAsia="標楷體" w:hAnsi="Times New Roman" w:cs="Times New Roman" w:hint="eastAsia"/>
          <w:color w:val="000000" w:themeColor="text1"/>
          <w:spacing w:val="-1"/>
          <w:sz w:val="28"/>
          <w:szCs w:val="28"/>
          <w:lang w:eastAsia="zh-TW"/>
        </w:rPr>
        <w:t>，</w:t>
      </w:r>
      <w:r w:rsidR="00EF4E21" w:rsidRPr="00AF1369">
        <w:rPr>
          <w:rFonts w:ascii="Times New Roman" w:eastAsia="標楷體" w:hAnsi="Times New Roman" w:cs="Times New Roman" w:hint="eastAsia"/>
          <w:color w:val="000000" w:themeColor="text1"/>
          <w:spacing w:val="-1"/>
          <w:sz w:val="28"/>
          <w:szCs w:val="28"/>
          <w:lang w:eastAsia="zh-TW"/>
        </w:rPr>
        <w:t>要</w:t>
      </w:r>
      <w:proofErr w:type="gramStart"/>
      <w:r w:rsidR="00EF4E21" w:rsidRPr="00AF1369">
        <w:rPr>
          <w:rFonts w:ascii="Times New Roman" w:eastAsia="標楷體" w:hAnsi="Times New Roman" w:cs="Times New Roman" w:hint="eastAsia"/>
          <w:color w:val="000000" w:themeColor="text1"/>
          <w:spacing w:val="-1"/>
          <w:sz w:val="28"/>
          <w:szCs w:val="28"/>
          <w:lang w:eastAsia="zh-TW"/>
        </w:rPr>
        <w:t>採</w:t>
      </w:r>
      <w:proofErr w:type="gramEnd"/>
      <w:r w:rsidR="00EF4E21" w:rsidRPr="00AF1369">
        <w:rPr>
          <w:rFonts w:ascii="Times New Roman" w:eastAsia="標楷體" w:hAnsi="Times New Roman" w:cs="Times New Roman" w:hint="eastAsia"/>
          <w:color w:val="000000" w:themeColor="text1"/>
          <w:spacing w:val="-1"/>
          <w:sz w:val="28"/>
          <w:szCs w:val="28"/>
          <w:lang w:eastAsia="zh-TW"/>
        </w:rPr>
        <w:t>獨立引文方式（如下範例）</w:t>
      </w:r>
      <w:r w:rsidRPr="00AF1369">
        <w:rPr>
          <w:rFonts w:ascii="Times New Roman" w:eastAsia="標楷體" w:hAnsi="Times New Roman" w:cs="Times New Roman"/>
          <w:color w:val="000000" w:themeColor="text1"/>
          <w:spacing w:val="-1"/>
          <w:sz w:val="28"/>
          <w:szCs w:val="28"/>
          <w:lang w:eastAsia="zh-TW"/>
        </w:rPr>
        <w:t>；如有使用網路上他人製作的圖片，亦應留意可能</w:t>
      </w:r>
      <w:r w:rsidR="00761981" w:rsidRPr="00AF1369">
        <w:rPr>
          <w:rFonts w:ascii="Times New Roman" w:eastAsia="標楷體" w:hAnsi="Times New Roman" w:cs="Times New Roman" w:hint="eastAsia"/>
          <w:color w:val="000000" w:themeColor="text1"/>
          <w:spacing w:val="-1"/>
          <w:sz w:val="28"/>
          <w:szCs w:val="28"/>
          <w:lang w:eastAsia="zh-TW"/>
        </w:rPr>
        <w:t>發生</w:t>
      </w:r>
      <w:r w:rsidRPr="00AF1369">
        <w:rPr>
          <w:rFonts w:ascii="Times New Roman" w:eastAsia="標楷體" w:hAnsi="Times New Roman" w:cs="Times New Roman"/>
          <w:color w:val="000000" w:themeColor="text1"/>
          <w:spacing w:val="-1"/>
          <w:sz w:val="28"/>
          <w:szCs w:val="28"/>
          <w:lang w:eastAsia="zh-TW"/>
        </w:rPr>
        <w:t>的侵權問題。</w:t>
      </w:r>
    </w:p>
    <w:p w14:paraId="6F7F8530" w14:textId="77777777" w:rsidR="00EF4E21" w:rsidRPr="00AF1369"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14:paraId="0A25680B" w14:textId="77777777" w:rsidR="00EF4E21" w:rsidRPr="00AF1369"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color w:val="000000" w:themeColor="text1"/>
          <w:spacing w:val="8"/>
          <w:sz w:val="28"/>
          <w:szCs w:val="28"/>
          <w:lang w:eastAsia="zh-TW"/>
        </w:rPr>
      </w:pPr>
      <w:r w:rsidRPr="00AF1369">
        <w:rPr>
          <w:rFonts w:ascii="Times New Roman" w:eastAsia="標楷體" w:hAnsi="Times New Roman" w:cs="Times New Roman"/>
          <w:color w:val="000000" w:themeColor="text1"/>
          <w:sz w:val="28"/>
          <w:szCs w:val="28"/>
          <w:bdr w:val="single" w:sz="4" w:space="0" w:color="auto"/>
          <w:lang w:eastAsia="zh-TW"/>
        </w:rPr>
        <w:t>範例</w:t>
      </w:r>
      <w:r w:rsidRPr="00AF1369">
        <w:rPr>
          <w:rFonts w:ascii="Times New Roman" w:eastAsia="標楷體" w:hAnsi="Times New Roman" w:cs="Times New Roman"/>
          <w:color w:val="000000" w:themeColor="text1"/>
          <w:spacing w:val="-23"/>
          <w:sz w:val="28"/>
          <w:szCs w:val="28"/>
          <w:bdr w:val="single" w:sz="4" w:space="0" w:color="auto"/>
          <w:lang w:eastAsia="zh-TW"/>
        </w:rPr>
        <w:t xml:space="preserve"> </w:t>
      </w:r>
      <w:r w:rsidRPr="00AF1369">
        <w:rPr>
          <w:rFonts w:ascii="Times New Roman" w:eastAsia="標楷體" w:hAnsi="Times New Roman" w:cs="Times New Roman"/>
          <w:color w:val="000000" w:themeColor="text1"/>
          <w:spacing w:val="2"/>
          <w:sz w:val="28"/>
          <w:szCs w:val="28"/>
          <w:lang w:eastAsia="zh-TW"/>
        </w:rPr>
        <w:t xml:space="preserve"> </w:t>
      </w:r>
      <w:r w:rsidRPr="00AF1369">
        <w:rPr>
          <w:rFonts w:ascii="Times New Roman" w:eastAsia="標楷體" w:hAnsi="Times New Roman" w:cs="Times New Roman"/>
          <w:color w:val="000000" w:themeColor="text1"/>
          <w:spacing w:val="8"/>
          <w:sz w:val="28"/>
          <w:szCs w:val="28"/>
          <w:lang w:eastAsia="zh-TW"/>
        </w:rPr>
        <w:t>福山說：</w:t>
      </w:r>
    </w:p>
    <w:p w14:paraId="58152D29" w14:textId="77777777" w:rsidR="00EF4E21" w:rsidRPr="00AF1369" w:rsidRDefault="00EF4E21" w:rsidP="00EF4E21">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color w:val="000000" w:themeColor="text1"/>
          <w:spacing w:val="8"/>
          <w:sz w:val="28"/>
          <w:szCs w:val="28"/>
          <w:lang w:eastAsia="zh-TW"/>
        </w:rPr>
      </w:pPr>
      <w:r w:rsidRPr="00AF1369">
        <w:rPr>
          <w:rFonts w:ascii="Times New Roman" w:eastAsiaTheme="minorEastAsia" w:hAnsi="Times New Roman" w:cs="Times New Roman"/>
          <w:color w:val="000000" w:themeColor="text1"/>
          <w:spacing w:val="8"/>
          <w:sz w:val="28"/>
          <w:szCs w:val="28"/>
          <w:lang w:eastAsia="zh-TW"/>
        </w:rPr>
        <w:t>自從冷戰結束之後，各種大規模制度的同化現象形成一幅幅諷刺的畫面，其中之一就是現在全世界的人們甚至比以往更加意識到文化差異的現象。</w:t>
      </w:r>
    </w:p>
    <w:p w14:paraId="3F725C74" w14:textId="77777777" w:rsidR="00EF4E21" w:rsidRPr="00AF1369"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color w:val="000000" w:themeColor="text1"/>
          <w:spacing w:val="-1"/>
          <w:sz w:val="28"/>
          <w:szCs w:val="28"/>
          <w:lang w:eastAsia="zh-TW"/>
        </w:rPr>
      </w:pPr>
    </w:p>
    <w:p w14:paraId="2151B0D3" w14:textId="77777777" w:rsidR="00A00A38" w:rsidRPr="00AF1369" w:rsidRDefault="00A00A38">
      <w:pPr>
        <w:widowControl/>
        <w:rPr>
          <w:rFonts w:ascii="Times New Roman" w:eastAsia="標楷體" w:hAnsi="Times New Roman" w:cs="Times New Roman"/>
          <w:color w:val="000000" w:themeColor="text1"/>
          <w:spacing w:val="-1"/>
          <w:kern w:val="0"/>
          <w:sz w:val="28"/>
          <w:szCs w:val="28"/>
        </w:rPr>
      </w:pPr>
      <w:r w:rsidRPr="00AF1369">
        <w:rPr>
          <w:rFonts w:ascii="Times New Roman" w:eastAsia="標楷體" w:hAnsi="Times New Roman" w:cs="Times New Roman"/>
          <w:color w:val="000000" w:themeColor="text1"/>
          <w:spacing w:val="-1"/>
          <w:sz w:val="28"/>
          <w:szCs w:val="28"/>
        </w:rPr>
        <w:br w:type="page"/>
      </w:r>
    </w:p>
    <w:p w14:paraId="55F94A98" w14:textId="4692DBA7" w:rsidR="00013DE9" w:rsidRPr="00AF1369" w:rsidRDefault="00013DE9" w:rsidP="00DE1DC6">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2" w:name="_Toc92292355"/>
      <w:r w:rsidRPr="00AF1369">
        <w:rPr>
          <w:rFonts w:ascii="Times New Roman" w:eastAsia="標楷體" w:hAnsi="Times New Roman" w:cs="Times New Roman"/>
          <w:b/>
          <w:color w:val="000000" w:themeColor="text1"/>
          <w:sz w:val="32"/>
          <w:szCs w:val="36"/>
        </w:rPr>
        <w:lastRenderedPageBreak/>
        <w:t>口頭報告</w:t>
      </w:r>
      <w:r w:rsidR="006C6BD2" w:rsidRPr="00AF1369">
        <w:rPr>
          <w:rFonts w:ascii="Times New Roman" w:eastAsia="標楷體" w:hAnsi="Times New Roman" w:cs="Times New Roman" w:hint="eastAsia"/>
          <w:b/>
          <w:color w:val="000000" w:themeColor="text1"/>
          <w:sz w:val="32"/>
          <w:szCs w:val="36"/>
        </w:rPr>
        <w:t>與</w:t>
      </w:r>
      <w:r w:rsidR="00DE1DC6" w:rsidRPr="00AF1369">
        <w:rPr>
          <w:rFonts w:ascii="Times New Roman" w:eastAsia="標楷體" w:hAnsi="Times New Roman" w:cs="Times New Roman" w:hint="eastAsia"/>
          <w:b/>
          <w:color w:val="000000" w:themeColor="text1"/>
          <w:sz w:val="32"/>
          <w:szCs w:val="36"/>
        </w:rPr>
        <w:t>個人</w:t>
      </w:r>
      <w:r w:rsidR="00DE1DC6" w:rsidRPr="00AF1369">
        <w:rPr>
          <w:rFonts w:ascii="Times New Roman" w:eastAsia="標楷體" w:hAnsi="Times New Roman" w:cs="Times New Roman"/>
          <w:b/>
          <w:color w:val="000000" w:themeColor="text1"/>
          <w:sz w:val="32"/>
          <w:szCs w:val="36"/>
        </w:rPr>
        <w:t>答</w:t>
      </w:r>
      <w:proofErr w:type="gramStart"/>
      <w:r w:rsidR="00DE1DC6" w:rsidRPr="00AF1369">
        <w:rPr>
          <w:rFonts w:ascii="Times New Roman" w:eastAsia="標楷體" w:hAnsi="Times New Roman" w:cs="Times New Roman"/>
          <w:b/>
          <w:color w:val="000000" w:themeColor="text1"/>
          <w:sz w:val="32"/>
          <w:szCs w:val="36"/>
        </w:rPr>
        <w:t>詢</w:t>
      </w:r>
      <w:bookmarkEnd w:id="102"/>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AF1369" w:rsidRPr="00AF1369" w14:paraId="4197B528" w14:textId="77777777" w:rsidTr="00E06CC4">
        <w:trPr>
          <w:trHeight w:val="840"/>
        </w:trPr>
        <w:tc>
          <w:tcPr>
            <w:tcW w:w="1670" w:type="dxa"/>
            <w:tcBorders>
              <w:bottom w:val="single" w:sz="4" w:space="0" w:color="auto"/>
              <w:right w:val="single" w:sz="4" w:space="0" w:color="auto"/>
            </w:tcBorders>
            <w:shd w:val="clear" w:color="auto" w:fill="auto"/>
            <w:vAlign w:val="center"/>
          </w:tcPr>
          <w:p w14:paraId="57AF8F0C" w14:textId="77777777" w:rsidR="0022583E" w:rsidRPr="00AF1369"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14:paraId="050F936F" w14:textId="774468FF" w:rsidR="0022583E" w:rsidRPr="00AF1369" w:rsidRDefault="00DE1DC6" w:rsidP="00E06CC4">
            <w:pPr>
              <w:overflowPunct w:val="0"/>
              <w:spacing w:line="500" w:lineRule="exact"/>
              <w:contextualSpacing/>
              <w:mirrorIndents/>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透過口頭報告</w:t>
            </w:r>
            <w:r w:rsidR="006C6BD2" w:rsidRPr="00AF1369">
              <w:rPr>
                <w:rFonts w:ascii="Times New Roman" w:eastAsia="標楷體" w:hAnsi="Times New Roman" w:cs="Times New Roman" w:hint="eastAsia"/>
                <w:color w:val="000000" w:themeColor="text1"/>
                <w:sz w:val="28"/>
                <w:szCs w:val="28"/>
              </w:rPr>
              <w:t>與</w:t>
            </w:r>
            <w:r w:rsidRPr="00AF1369">
              <w:rPr>
                <w:rFonts w:ascii="Times New Roman" w:eastAsia="標楷體" w:hAnsi="Times New Roman" w:cs="Times New Roman" w:hint="eastAsia"/>
                <w:color w:val="000000" w:themeColor="text1"/>
                <w:sz w:val="28"/>
                <w:szCs w:val="28"/>
              </w:rPr>
              <w:t>個人答</w:t>
            </w:r>
            <w:proofErr w:type="gramStart"/>
            <w:r w:rsidRPr="00AF1369">
              <w:rPr>
                <w:rFonts w:ascii="Times New Roman" w:eastAsia="標楷體" w:hAnsi="Times New Roman" w:cs="Times New Roman" w:hint="eastAsia"/>
                <w:color w:val="000000" w:themeColor="text1"/>
                <w:sz w:val="28"/>
                <w:szCs w:val="28"/>
              </w:rPr>
              <w:t>詢</w:t>
            </w:r>
            <w:proofErr w:type="gramEnd"/>
            <w:r w:rsidR="0022583E" w:rsidRPr="00AF1369">
              <w:rPr>
                <w:rFonts w:ascii="Times New Roman" w:eastAsia="標楷體" w:hAnsi="Times New Roman" w:cs="Times New Roman" w:hint="eastAsia"/>
                <w:color w:val="000000" w:themeColor="text1"/>
                <w:sz w:val="28"/>
                <w:szCs w:val="28"/>
              </w:rPr>
              <w:t>，清楚說明書面報告的重點內容，展現訓練及研討成果</w:t>
            </w:r>
          </w:p>
        </w:tc>
      </w:tr>
      <w:tr w:rsidR="00AF1369" w:rsidRPr="00AF1369" w14:paraId="6887DE6F" w14:textId="77777777" w:rsidTr="00E06CC4">
        <w:trPr>
          <w:trHeight w:val="1495"/>
        </w:trPr>
        <w:tc>
          <w:tcPr>
            <w:tcW w:w="1670" w:type="dxa"/>
            <w:tcBorders>
              <w:top w:val="single" w:sz="4" w:space="0" w:color="auto"/>
              <w:right w:val="single" w:sz="4" w:space="0" w:color="auto"/>
            </w:tcBorders>
            <w:shd w:val="clear" w:color="auto" w:fill="auto"/>
            <w:vAlign w:val="center"/>
          </w:tcPr>
          <w:p w14:paraId="740DA355" w14:textId="77777777" w:rsidR="0022583E" w:rsidRPr="00AF1369"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自我</w:t>
            </w:r>
          </w:p>
          <w:p w14:paraId="4A3FF1FC" w14:textId="77777777" w:rsidR="0022583E" w:rsidRPr="00AF1369" w:rsidRDefault="0022583E" w:rsidP="00E06CC4">
            <w:pPr>
              <w:overflowPunct w:val="0"/>
              <w:spacing w:line="500" w:lineRule="exact"/>
              <w:contextualSpacing/>
              <w:mirrorIndents/>
              <w:jc w:val="center"/>
              <w:rPr>
                <w:color w:val="000000" w:themeColor="text1"/>
              </w:rPr>
            </w:pPr>
            <w:r w:rsidRPr="00AF1369">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14:paraId="12331F00" w14:textId="77777777" w:rsidR="0022583E" w:rsidRPr="00AF136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口頭報告能清楚且有效呈現書面報告的重點</w:t>
            </w:r>
          </w:p>
          <w:p w14:paraId="4E38FD4B" w14:textId="77777777" w:rsidR="0022583E" w:rsidRPr="00AF136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口頭報告的架構應周延、分明且符合邏輯</w:t>
            </w:r>
          </w:p>
          <w:p w14:paraId="7B5A0C38" w14:textId="77777777" w:rsidR="0022583E" w:rsidRPr="00AF1369"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口頭報告的速度適中，並在規定的時間內完成</w:t>
            </w:r>
          </w:p>
          <w:p w14:paraId="4893C8B7" w14:textId="2C8FEFBB" w:rsidR="0022583E" w:rsidRPr="00AF1369" w:rsidRDefault="00DE1DC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w:t>
            </w:r>
            <w:r w:rsidR="006C6BD2" w:rsidRPr="00AF1369">
              <w:rPr>
                <w:rFonts w:ascii="Times New Roman" w:eastAsia="標楷體" w:hAnsi="Times New Roman" w:cs="Times New Roman" w:hint="eastAsia"/>
                <w:color w:val="000000" w:themeColor="text1"/>
                <w:sz w:val="28"/>
                <w:szCs w:val="28"/>
              </w:rPr>
              <w:t>與</w:t>
            </w:r>
            <w:r w:rsidRPr="00AF1369">
              <w:rPr>
                <w:rFonts w:ascii="Times New Roman" w:eastAsia="標楷體" w:hAnsi="Times New Roman" w:cs="Times New Roman" w:hint="eastAsia"/>
                <w:color w:val="000000" w:themeColor="text1"/>
                <w:sz w:val="28"/>
                <w:szCs w:val="28"/>
              </w:rPr>
              <w:t>個人答</w:t>
            </w:r>
            <w:proofErr w:type="gramStart"/>
            <w:r w:rsidRPr="00AF1369">
              <w:rPr>
                <w:rFonts w:ascii="Times New Roman" w:eastAsia="標楷體" w:hAnsi="Times New Roman" w:cs="Times New Roman" w:hint="eastAsia"/>
                <w:color w:val="000000" w:themeColor="text1"/>
                <w:sz w:val="28"/>
                <w:szCs w:val="28"/>
              </w:rPr>
              <w:t>詢</w:t>
            </w:r>
            <w:proofErr w:type="gramEnd"/>
            <w:r w:rsidR="0022583E" w:rsidRPr="00AF1369">
              <w:rPr>
                <w:rFonts w:ascii="Times New Roman" w:eastAsia="標楷體" w:hAnsi="Times New Roman" w:cs="Times New Roman" w:hint="eastAsia"/>
                <w:color w:val="000000" w:themeColor="text1"/>
                <w:sz w:val="28"/>
                <w:szCs w:val="28"/>
              </w:rPr>
              <w:t>應能展現說服力與領域專業</w:t>
            </w:r>
          </w:p>
        </w:tc>
      </w:tr>
    </w:tbl>
    <w:p w14:paraId="3F6D2CE1" w14:textId="1C611236" w:rsidR="00C50499" w:rsidRPr="00AF1369" w:rsidRDefault="00C50499" w:rsidP="00DE1DC6">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bookmarkStart w:id="103" w:name="_Ref511508116"/>
      <w:r w:rsidRPr="00AF1369">
        <w:rPr>
          <w:rFonts w:ascii="Times New Roman" w:eastAsia="標楷體" w:hAnsi="Times New Roman" w:cs="Times New Roman"/>
          <w:color w:val="000000" w:themeColor="text1"/>
          <w:sz w:val="28"/>
          <w:szCs w:val="28"/>
        </w:rPr>
        <w:t>專題研討</w:t>
      </w:r>
      <w:r w:rsidRPr="00AF1369">
        <w:rPr>
          <w:rFonts w:ascii="Times New Roman" w:eastAsia="標楷體" w:hAnsi="Times New Roman" w:cs="Times New Roman" w:hint="eastAsia"/>
          <w:color w:val="000000" w:themeColor="text1"/>
          <w:sz w:val="28"/>
          <w:szCs w:val="28"/>
        </w:rPr>
        <w:t>除繳交</w:t>
      </w:r>
      <w:r w:rsidRPr="00AF1369">
        <w:rPr>
          <w:rFonts w:ascii="Times New Roman" w:eastAsia="標楷體" w:hAnsi="Times New Roman" w:cs="Times New Roman"/>
          <w:color w:val="000000" w:themeColor="text1"/>
          <w:sz w:val="28"/>
          <w:szCs w:val="28"/>
        </w:rPr>
        <w:t>書面報告外，原則</w:t>
      </w:r>
      <w:proofErr w:type="gramStart"/>
      <w:r w:rsidRPr="00AF1369">
        <w:rPr>
          <w:rFonts w:ascii="Times New Roman" w:eastAsia="標楷體" w:hAnsi="Times New Roman" w:cs="Times New Roman"/>
          <w:color w:val="000000" w:themeColor="text1"/>
          <w:sz w:val="28"/>
          <w:szCs w:val="28"/>
        </w:rPr>
        <w:t>將</w:t>
      </w:r>
      <w:r w:rsidRPr="00AF1369">
        <w:rPr>
          <w:rFonts w:ascii="Times New Roman" w:eastAsia="標楷體" w:hAnsi="Times New Roman" w:cs="Times New Roman" w:hint="eastAsia"/>
          <w:color w:val="000000" w:themeColor="text1"/>
          <w:sz w:val="28"/>
          <w:szCs w:val="28"/>
        </w:rPr>
        <w:t>於訓期</w:t>
      </w:r>
      <w:proofErr w:type="gramEnd"/>
      <w:r w:rsidRPr="00AF1369">
        <w:rPr>
          <w:rFonts w:ascii="Times New Roman" w:eastAsia="標楷體" w:hAnsi="Times New Roman" w:cs="Times New Roman" w:hint="eastAsia"/>
          <w:color w:val="000000" w:themeColor="text1"/>
          <w:sz w:val="28"/>
          <w:szCs w:val="28"/>
        </w:rPr>
        <w:t>第</w:t>
      </w:r>
      <w:r w:rsidRPr="00AF1369">
        <w:rPr>
          <w:rFonts w:ascii="Times New Roman" w:eastAsia="標楷體" w:hAnsi="Times New Roman" w:cs="Times New Roman"/>
          <w:color w:val="000000" w:themeColor="text1"/>
          <w:sz w:val="28"/>
          <w:szCs w:val="28"/>
        </w:rPr>
        <w:t>3</w:t>
      </w:r>
      <w:proofErr w:type="gramStart"/>
      <w:r w:rsidRPr="00AF1369">
        <w:rPr>
          <w:rFonts w:ascii="Times New Roman" w:eastAsia="標楷體" w:hAnsi="Times New Roman" w:cs="Times New Roman" w:hint="eastAsia"/>
          <w:color w:val="000000" w:themeColor="text1"/>
          <w:sz w:val="28"/>
          <w:szCs w:val="28"/>
        </w:rPr>
        <w:t>週</w:t>
      </w:r>
      <w:proofErr w:type="gramEnd"/>
      <w:r w:rsidRPr="00AF1369">
        <w:rPr>
          <w:rFonts w:ascii="Times New Roman" w:eastAsia="標楷體" w:hAnsi="Times New Roman" w:cs="Times New Roman" w:hint="eastAsia"/>
          <w:color w:val="000000" w:themeColor="text1"/>
          <w:sz w:val="28"/>
          <w:szCs w:val="28"/>
        </w:rPr>
        <w:t>星期五進行口頭報告</w:t>
      </w:r>
      <w:r w:rsidR="006C6BD2" w:rsidRPr="00AF1369">
        <w:rPr>
          <w:rFonts w:ascii="Times New Roman" w:eastAsia="標楷體" w:hAnsi="Times New Roman" w:cs="Times New Roman" w:hint="eastAsia"/>
          <w:color w:val="000000" w:themeColor="text1"/>
          <w:sz w:val="28"/>
          <w:szCs w:val="28"/>
        </w:rPr>
        <w:t>與</w:t>
      </w:r>
      <w:r w:rsidRPr="00AF1369">
        <w:rPr>
          <w:rFonts w:ascii="Times New Roman" w:eastAsia="標楷體" w:hAnsi="Times New Roman" w:cs="Times New Roman" w:hint="eastAsia"/>
          <w:color w:val="000000" w:themeColor="text1"/>
          <w:sz w:val="28"/>
          <w:szCs w:val="28"/>
        </w:rPr>
        <w:t>個人答</w:t>
      </w:r>
      <w:proofErr w:type="gramStart"/>
      <w:r w:rsidRPr="00AF1369">
        <w:rPr>
          <w:rFonts w:ascii="Times New Roman" w:eastAsia="標楷體" w:hAnsi="Times New Roman" w:cs="Times New Roman" w:hint="eastAsia"/>
          <w:color w:val="000000" w:themeColor="text1"/>
          <w:sz w:val="28"/>
          <w:szCs w:val="28"/>
        </w:rPr>
        <w:t>詢</w:t>
      </w:r>
      <w:proofErr w:type="gramEnd"/>
      <w:r w:rsidRPr="00AF1369">
        <w:rPr>
          <w:rFonts w:ascii="Times New Roman" w:eastAsia="標楷體" w:hAnsi="Times New Roman" w:cs="Times New Roman" w:hint="eastAsia"/>
          <w:color w:val="000000" w:themeColor="text1"/>
          <w:sz w:val="28"/>
          <w:szCs w:val="28"/>
        </w:rPr>
        <w:t>。口頭報告</w:t>
      </w:r>
      <w:r w:rsidRPr="00AF1369">
        <w:rPr>
          <w:rFonts w:ascii="Times New Roman" w:eastAsia="標楷體" w:hAnsi="Times New Roman" w:cs="Times New Roman"/>
          <w:color w:val="000000" w:themeColor="text1"/>
          <w:sz w:val="28"/>
          <w:szCs w:val="28"/>
        </w:rPr>
        <w:t>由各組推派</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color w:val="000000" w:themeColor="text1"/>
          <w:sz w:val="28"/>
          <w:szCs w:val="28"/>
        </w:rPr>
        <w:t>至</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color w:val="000000" w:themeColor="text1"/>
          <w:sz w:val="28"/>
          <w:szCs w:val="28"/>
        </w:rPr>
        <w:t>人代表進行，形式不拘，</w:t>
      </w:r>
      <w:proofErr w:type="gramStart"/>
      <w:r w:rsidRPr="00AF1369">
        <w:rPr>
          <w:rFonts w:ascii="Times New Roman" w:eastAsia="標楷體" w:hAnsi="Times New Roman" w:cs="Times New Roman"/>
          <w:color w:val="000000" w:themeColor="text1"/>
          <w:sz w:val="28"/>
          <w:szCs w:val="28"/>
        </w:rPr>
        <w:t>惟</w:t>
      </w:r>
      <w:r w:rsidR="006C6BD2" w:rsidRPr="00AF1369">
        <w:rPr>
          <w:rFonts w:ascii="Times New Roman" w:eastAsia="標楷體" w:hAnsi="Times New Roman" w:cs="Times New Roman" w:hint="eastAsia"/>
          <w:color w:val="000000" w:themeColor="text1"/>
          <w:sz w:val="28"/>
          <w:szCs w:val="28"/>
        </w:rPr>
        <w:t>需</w:t>
      </w:r>
      <w:r w:rsidRPr="00AF1369">
        <w:rPr>
          <w:rFonts w:ascii="Times New Roman" w:eastAsia="標楷體" w:hAnsi="Times New Roman" w:cs="Times New Roman"/>
          <w:color w:val="000000" w:themeColor="text1"/>
          <w:sz w:val="28"/>
          <w:szCs w:val="28"/>
        </w:rPr>
        <w:t>輔以</w:t>
      </w:r>
      <w:proofErr w:type="gramEnd"/>
      <w:r w:rsidRPr="00AF1369">
        <w:rPr>
          <w:rFonts w:ascii="Times New Roman" w:eastAsia="標楷體" w:hAnsi="Times New Roman" w:cs="Times New Roman" w:hint="eastAsia"/>
          <w:color w:val="000000" w:themeColor="text1"/>
          <w:sz w:val="28"/>
          <w:szCs w:val="28"/>
        </w:rPr>
        <w:t>簡報說明（</w:t>
      </w:r>
      <w:r w:rsidR="006C6BD2" w:rsidRPr="00AF1369">
        <w:rPr>
          <w:rFonts w:ascii="Times New Roman" w:eastAsia="標楷體" w:hAnsi="Times New Roman" w:cs="Times New Roman" w:hint="eastAsia"/>
          <w:color w:val="000000" w:themeColor="text1"/>
          <w:sz w:val="28"/>
          <w:szCs w:val="28"/>
        </w:rPr>
        <w:t>如</w:t>
      </w:r>
      <w:r w:rsidRPr="00AF1369">
        <w:rPr>
          <w:rFonts w:ascii="Times New Roman" w:eastAsia="標楷體" w:hAnsi="Times New Roman" w:cs="Times New Roman"/>
          <w:color w:val="000000" w:themeColor="text1"/>
          <w:sz w:val="28"/>
          <w:szCs w:val="28"/>
        </w:rPr>
        <w:t>P</w:t>
      </w:r>
      <w:r w:rsidRPr="00AF1369">
        <w:rPr>
          <w:rFonts w:ascii="Times New Roman" w:eastAsia="標楷體" w:hAnsi="Times New Roman" w:cs="Times New Roman" w:hint="eastAsia"/>
          <w:color w:val="000000" w:themeColor="text1"/>
          <w:sz w:val="28"/>
          <w:szCs w:val="28"/>
        </w:rPr>
        <w:t>P</w:t>
      </w:r>
      <w:r w:rsidRPr="00AF1369">
        <w:rPr>
          <w:rFonts w:ascii="Times New Roman" w:eastAsia="標楷體" w:hAnsi="Times New Roman" w:cs="Times New Roman"/>
          <w:color w:val="000000" w:themeColor="text1"/>
          <w:sz w:val="28"/>
          <w:szCs w:val="28"/>
        </w:rPr>
        <w:t>T</w:t>
      </w:r>
      <w:r w:rsidRPr="00AF1369">
        <w:rPr>
          <w:rFonts w:ascii="Times New Roman" w:eastAsia="標楷體" w:hAnsi="Times New Roman" w:cs="Times New Roman"/>
          <w:color w:val="000000" w:themeColor="text1"/>
          <w:sz w:val="28"/>
          <w:szCs w:val="28"/>
        </w:rPr>
        <w:t>檔</w:t>
      </w:r>
      <w:r w:rsidRPr="00AF1369">
        <w:rPr>
          <w:rFonts w:ascii="Times New Roman" w:eastAsia="標楷體" w:hAnsi="Times New Roman" w:cs="Times New Roman" w:hint="eastAsia"/>
          <w:color w:val="000000" w:themeColor="text1"/>
          <w:sz w:val="28"/>
          <w:szCs w:val="28"/>
        </w:rPr>
        <w:t>），流程詳如表</w:t>
      </w:r>
      <w:r w:rsidRPr="00AF1369">
        <w:rPr>
          <w:rFonts w:ascii="Times New Roman" w:eastAsia="標楷體" w:hAnsi="Times New Roman" w:cs="Times New Roman"/>
          <w:color w:val="000000" w:themeColor="text1"/>
          <w:sz w:val="28"/>
          <w:szCs w:val="28"/>
        </w:rPr>
        <w:t>15</w:t>
      </w:r>
      <w:r w:rsidRPr="00AF1369">
        <w:rPr>
          <w:rFonts w:ascii="Times New Roman" w:eastAsia="標楷體" w:hAnsi="Times New Roman" w:cs="Times New Roman"/>
          <w:color w:val="000000" w:themeColor="text1"/>
          <w:sz w:val="28"/>
          <w:szCs w:val="28"/>
        </w:rPr>
        <w:t>。</w:t>
      </w:r>
    </w:p>
    <w:p w14:paraId="5A5F846F" w14:textId="7DC85BBE" w:rsidR="00CD7FD9" w:rsidRPr="00AF1369" w:rsidRDefault="00CD7FD9" w:rsidP="00D1211B">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表</w:t>
      </w:r>
      <w:r w:rsidR="00D1211B" w:rsidRPr="00AF1369">
        <w:rPr>
          <w:rFonts w:ascii="Times New Roman" w:eastAsia="標楷體" w:hAnsi="Times New Roman" w:cs="Times New Roman"/>
          <w:color w:val="000000" w:themeColor="text1"/>
          <w:sz w:val="28"/>
          <w:szCs w:val="28"/>
        </w:rPr>
        <w:fldChar w:fldCharType="begin"/>
      </w:r>
      <w:r w:rsidR="00CE6109" w:rsidRPr="00AF1369">
        <w:rPr>
          <w:rFonts w:ascii="Times New Roman" w:eastAsia="標楷體" w:hAnsi="Times New Roman" w:cs="Times New Roman"/>
          <w:color w:val="000000" w:themeColor="text1"/>
          <w:sz w:val="28"/>
          <w:szCs w:val="28"/>
        </w:rPr>
        <w:instrText xml:space="preserve"> SEQ </w:instrText>
      </w:r>
      <w:r w:rsidR="00CE6109" w:rsidRPr="00AF1369">
        <w:rPr>
          <w:rFonts w:ascii="Times New Roman" w:eastAsia="標楷體" w:hAnsi="Times New Roman" w:cs="Times New Roman" w:hint="eastAsia"/>
          <w:color w:val="000000" w:themeColor="text1"/>
          <w:sz w:val="28"/>
          <w:szCs w:val="28"/>
        </w:rPr>
        <w:instrText>表</w:instrText>
      </w:r>
      <w:r w:rsidR="00CE6109" w:rsidRPr="00AF1369">
        <w:rPr>
          <w:rFonts w:ascii="Times New Roman" w:eastAsia="標楷體" w:hAnsi="Times New Roman" w:cs="Times New Roman"/>
          <w:color w:val="000000" w:themeColor="text1"/>
          <w:sz w:val="28"/>
          <w:szCs w:val="28"/>
        </w:rPr>
        <w:instrText xml:space="preserve"> \* ARABIC </w:instrText>
      </w:r>
      <w:r w:rsidR="00D1211B" w:rsidRPr="00AF1369">
        <w:rPr>
          <w:rFonts w:ascii="Times New Roman" w:eastAsia="標楷體" w:hAnsi="Times New Roman" w:cs="Times New Roman"/>
          <w:color w:val="000000" w:themeColor="text1"/>
          <w:sz w:val="28"/>
          <w:szCs w:val="28"/>
        </w:rPr>
        <w:fldChar w:fldCharType="separate"/>
      </w:r>
      <w:r w:rsidR="00B57E47">
        <w:rPr>
          <w:rFonts w:ascii="Times New Roman" w:eastAsia="標楷體" w:hAnsi="Times New Roman" w:cs="Times New Roman"/>
          <w:noProof/>
          <w:color w:val="000000" w:themeColor="text1"/>
          <w:sz w:val="28"/>
          <w:szCs w:val="28"/>
        </w:rPr>
        <w:t>15</w:t>
      </w:r>
      <w:r w:rsidR="00D1211B" w:rsidRPr="00AF1369">
        <w:rPr>
          <w:rFonts w:ascii="Times New Roman" w:eastAsia="標楷體" w:hAnsi="Times New Roman" w:cs="Times New Roman"/>
          <w:color w:val="000000" w:themeColor="text1"/>
          <w:sz w:val="28"/>
          <w:szCs w:val="28"/>
        </w:rPr>
        <w:fldChar w:fldCharType="end"/>
      </w:r>
      <w:bookmarkEnd w:id="103"/>
      <w:r w:rsidR="00E84424" w:rsidRPr="00AF1369">
        <w:rPr>
          <w:rFonts w:ascii="Times New Roman" w:eastAsia="標楷體" w:hAnsi="Times New Roman" w:cs="Times New Roman" w:hint="eastAsia"/>
          <w:color w:val="000000" w:themeColor="text1"/>
          <w:sz w:val="28"/>
          <w:szCs w:val="28"/>
        </w:rPr>
        <w:t>、</w:t>
      </w:r>
      <w:r w:rsidR="00DE1DC6" w:rsidRPr="00AF1369">
        <w:rPr>
          <w:rFonts w:ascii="Times New Roman" w:eastAsia="標楷體" w:hAnsi="Times New Roman" w:cs="Times New Roman" w:hint="eastAsia"/>
          <w:color w:val="000000" w:themeColor="text1"/>
          <w:sz w:val="28"/>
          <w:szCs w:val="28"/>
        </w:rPr>
        <w:t>口頭報告</w:t>
      </w:r>
      <w:r w:rsidR="006C6BD2" w:rsidRPr="00AF1369">
        <w:rPr>
          <w:rFonts w:ascii="Times New Roman" w:eastAsia="標楷體" w:hAnsi="Times New Roman" w:cs="Times New Roman" w:hint="eastAsia"/>
          <w:color w:val="000000" w:themeColor="text1"/>
          <w:sz w:val="28"/>
          <w:szCs w:val="28"/>
        </w:rPr>
        <w:t>與</w:t>
      </w:r>
      <w:r w:rsidR="00DE1DC6" w:rsidRPr="00AF1369">
        <w:rPr>
          <w:rFonts w:ascii="Times New Roman" w:eastAsia="標楷體" w:hAnsi="Times New Roman" w:cs="Times New Roman" w:hint="eastAsia"/>
          <w:color w:val="000000" w:themeColor="text1"/>
          <w:sz w:val="28"/>
          <w:szCs w:val="28"/>
        </w:rPr>
        <w:t>個人答</w:t>
      </w:r>
      <w:proofErr w:type="gramStart"/>
      <w:r w:rsidR="00DE1DC6" w:rsidRPr="00AF1369">
        <w:rPr>
          <w:rFonts w:ascii="Times New Roman" w:eastAsia="標楷體" w:hAnsi="Times New Roman" w:cs="Times New Roman" w:hint="eastAsia"/>
          <w:color w:val="000000" w:themeColor="text1"/>
          <w:sz w:val="28"/>
          <w:szCs w:val="28"/>
        </w:rPr>
        <w:t>詢</w:t>
      </w:r>
      <w:proofErr w:type="gramEnd"/>
      <w:r w:rsidRPr="00AF1369">
        <w:rPr>
          <w:rFonts w:ascii="Times New Roman" w:eastAsia="標楷體" w:hAnsi="Times New Roman" w:cs="Times New Roman" w:hint="eastAsia"/>
          <w:color w:val="000000" w:themeColor="text1"/>
          <w:sz w:val="28"/>
          <w:szCs w:val="28"/>
        </w:rPr>
        <w:t>之流程</w:t>
      </w:r>
    </w:p>
    <w:tbl>
      <w:tblPr>
        <w:tblStyle w:val="13"/>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306"/>
      </w:tblGrid>
      <w:tr w:rsidR="00AF1369" w:rsidRPr="00AF1369" w14:paraId="4F4466C1" w14:textId="77777777" w:rsidTr="006C6BD2">
        <w:trPr>
          <w:trHeight w:val="668"/>
          <w:jc w:val="center"/>
        </w:trPr>
        <w:tc>
          <w:tcPr>
            <w:tcW w:w="1098" w:type="pct"/>
            <w:shd w:val="clear" w:color="auto" w:fill="auto"/>
            <w:vAlign w:val="center"/>
          </w:tcPr>
          <w:p w14:paraId="1D688838" w14:textId="77777777" w:rsidR="00FA774B" w:rsidRPr="00AF1369" w:rsidRDefault="00FA774B" w:rsidP="006C6BD2">
            <w:pPr>
              <w:tabs>
                <w:tab w:val="left" w:pos="1560"/>
              </w:tabs>
              <w:overflowPunct w:val="0"/>
              <w:spacing w:line="4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流程</w:t>
            </w:r>
          </w:p>
        </w:tc>
        <w:tc>
          <w:tcPr>
            <w:tcW w:w="3902" w:type="pct"/>
            <w:shd w:val="clear" w:color="auto" w:fill="auto"/>
            <w:vAlign w:val="center"/>
          </w:tcPr>
          <w:p w14:paraId="4E3E836A" w14:textId="77777777" w:rsidR="00FA774B" w:rsidRPr="00AF1369" w:rsidRDefault="00FA774B" w:rsidP="006C6BD2">
            <w:pPr>
              <w:tabs>
                <w:tab w:val="left" w:pos="1560"/>
              </w:tabs>
              <w:overflowPunct w:val="0"/>
              <w:spacing w:line="4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進行方式</w:t>
            </w:r>
          </w:p>
        </w:tc>
      </w:tr>
      <w:tr w:rsidR="00AF1369" w:rsidRPr="00AF1369" w14:paraId="783088DA" w14:textId="77777777" w:rsidTr="00FA774B">
        <w:trPr>
          <w:trHeight w:val="1020"/>
          <w:jc w:val="center"/>
        </w:trPr>
        <w:tc>
          <w:tcPr>
            <w:tcW w:w="1098" w:type="pct"/>
            <w:vAlign w:val="center"/>
          </w:tcPr>
          <w:p w14:paraId="0E26CD83" w14:textId="77777777" w:rsidR="00FA774B" w:rsidRPr="00AF1369"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w:t>
            </w:r>
          </w:p>
        </w:tc>
        <w:tc>
          <w:tcPr>
            <w:tcW w:w="3902" w:type="pct"/>
            <w:vAlign w:val="center"/>
          </w:tcPr>
          <w:p w14:paraId="01A6D470" w14:textId="03F7DAA6" w:rsidR="00FA774B" w:rsidRPr="00AF1369" w:rsidRDefault="00FA774B" w:rsidP="00AC2D4D">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各組推派</w:t>
            </w:r>
            <w:r w:rsidRPr="00AF1369">
              <w:rPr>
                <w:rFonts w:ascii="Times New Roman" w:eastAsia="標楷體" w:hAnsi="Times New Roman" w:cs="Times New Roman"/>
                <w:color w:val="000000" w:themeColor="text1"/>
                <w:sz w:val="28"/>
                <w:szCs w:val="28"/>
              </w:rPr>
              <w:t>1</w:t>
            </w:r>
            <w:r w:rsidRPr="00AF1369">
              <w:rPr>
                <w:rFonts w:ascii="Times New Roman" w:eastAsia="標楷體" w:hAnsi="Times New Roman" w:cs="Times New Roman" w:hint="eastAsia"/>
                <w:color w:val="000000" w:themeColor="text1"/>
                <w:sz w:val="28"/>
                <w:szCs w:val="28"/>
              </w:rPr>
              <w:t>至</w:t>
            </w:r>
            <w:r w:rsidRPr="00AF1369">
              <w:rPr>
                <w:rFonts w:ascii="Times New Roman" w:eastAsia="標楷體" w:hAnsi="Times New Roman" w:cs="Times New Roman"/>
                <w:color w:val="000000" w:themeColor="text1"/>
                <w:sz w:val="28"/>
                <w:szCs w:val="28"/>
              </w:rPr>
              <w:t>2</w:t>
            </w:r>
            <w:r w:rsidRPr="00AF1369">
              <w:rPr>
                <w:rFonts w:ascii="Times New Roman" w:eastAsia="標楷體" w:hAnsi="Times New Roman" w:cs="Times New Roman" w:hint="eastAsia"/>
                <w:color w:val="000000" w:themeColor="text1"/>
                <w:sz w:val="28"/>
                <w:szCs w:val="28"/>
              </w:rPr>
              <w:t>人代表進行口頭報</w:t>
            </w:r>
            <w:r w:rsidR="006C6BD2" w:rsidRPr="00AF1369">
              <w:rPr>
                <w:rFonts w:ascii="Times New Roman" w:eastAsia="標楷體" w:hAnsi="Times New Roman" w:cs="Times New Roman" w:hint="eastAsia"/>
                <w:color w:val="000000" w:themeColor="text1"/>
                <w:sz w:val="28"/>
                <w:szCs w:val="28"/>
              </w:rPr>
              <w:t>告</w:t>
            </w:r>
            <w:r w:rsidR="00546B06" w:rsidRPr="00AF1369">
              <w:rPr>
                <w:rFonts w:ascii="Times New Roman" w:eastAsia="標楷體" w:hAnsi="Times New Roman" w:cs="Times New Roman" w:hint="eastAsia"/>
                <w:color w:val="000000" w:themeColor="text1"/>
                <w:sz w:val="28"/>
                <w:szCs w:val="28"/>
              </w:rPr>
              <w:t>1</w:t>
            </w:r>
            <w:r w:rsidR="00546B06" w:rsidRPr="00AF1369">
              <w:rPr>
                <w:rFonts w:ascii="Times New Roman" w:eastAsia="標楷體" w:hAnsi="Times New Roman" w:cs="Times New Roman"/>
                <w:color w:val="000000" w:themeColor="text1"/>
                <w:sz w:val="28"/>
                <w:szCs w:val="28"/>
              </w:rPr>
              <w:t>0</w:t>
            </w:r>
            <w:r w:rsidR="00546B06" w:rsidRPr="00AF1369">
              <w:rPr>
                <w:rFonts w:ascii="Times New Roman" w:eastAsia="標楷體" w:hAnsi="Times New Roman" w:cs="Times New Roman"/>
                <w:color w:val="000000" w:themeColor="text1"/>
                <w:sz w:val="28"/>
                <w:szCs w:val="28"/>
              </w:rPr>
              <w:t>分鐘</w:t>
            </w:r>
            <w:r w:rsidRPr="00AF1369">
              <w:rPr>
                <w:rFonts w:ascii="Times New Roman" w:eastAsia="標楷體" w:hAnsi="Times New Roman" w:cs="Times New Roman" w:hint="eastAsia"/>
                <w:color w:val="000000" w:themeColor="text1"/>
                <w:sz w:val="28"/>
                <w:szCs w:val="28"/>
              </w:rPr>
              <w:t>，形式不限，</w:t>
            </w:r>
            <w:proofErr w:type="gramStart"/>
            <w:r w:rsidRPr="00AF1369">
              <w:rPr>
                <w:rFonts w:ascii="Times New Roman" w:eastAsia="標楷體" w:hAnsi="Times New Roman" w:cs="Times New Roman" w:hint="eastAsia"/>
                <w:color w:val="000000" w:themeColor="text1"/>
                <w:sz w:val="28"/>
                <w:szCs w:val="28"/>
              </w:rPr>
              <w:t>惟</w:t>
            </w:r>
            <w:r w:rsidR="006C6BD2" w:rsidRPr="00AF1369">
              <w:rPr>
                <w:rFonts w:ascii="Times New Roman" w:eastAsia="標楷體" w:hAnsi="Times New Roman" w:cs="Times New Roman" w:hint="eastAsia"/>
                <w:color w:val="000000" w:themeColor="text1"/>
                <w:sz w:val="28"/>
                <w:szCs w:val="28"/>
              </w:rPr>
              <w:t>需</w:t>
            </w:r>
            <w:r w:rsidRPr="00AF1369">
              <w:rPr>
                <w:rFonts w:ascii="Times New Roman" w:eastAsia="標楷體" w:hAnsi="Times New Roman" w:cs="Times New Roman" w:hint="eastAsia"/>
                <w:color w:val="000000" w:themeColor="text1"/>
                <w:sz w:val="28"/>
                <w:szCs w:val="28"/>
              </w:rPr>
              <w:t>輔以</w:t>
            </w:r>
            <w:proofErr w:type="gramEnd"/>
            <w:r w:rsidRPr="00AF1369">
              <w:rPr>
                <w:rFonts w:ascii="Times New Roman" w:eastAsia="標楷體" w:hAnsi="Times New Roman" w:cs="Times New Roman" w:hint="eastAsia"/>
                <w:color w:val="000000" w:themeColor="text1"/>
                <w:sz w:val="28"/>
                <w:szCs w:val="28"/>
              </w:rPr>
              <w:t>簡報說明（如</w:t>
            </w:r>
            <w:r w:rsidRPr="00AF1369">
              <w:rPr>
                <w:rFonts w:ascii="Times New Roman" w:eastAsia="標楷體" w:hAnsi="Times New Roman" w:cs="Times New Roman"/>
                <w:color w:val="000000" w:themeColor="text1"/>
                <w:sz w:val="28"/>
                <w:szCs w:val="28"/>
              </w:rPr>
              <w:t>PPT</w:t>
            </w:r>
            <w:r w:rsidRPr="00AF1369">
              <w:rPr>
                <w:rFonts w:ascii="Times New Roman" w:eastAsia="標楷體" w:hAnsi="Times New Roman" w:cs="Times New Roman" w:hint="eastAsia"/>
                <w:color w:val="000000" w:themeColor="text1"/>
                <w:sz w:val="28"/>
                <w:szCs w:val="28"/>
              </w:rPr>
              <w:t>檔案）。</w:t>
            </w:r>
          </w:p>
        </w:tc>
      </w:tr>
      <w:tr w:rsidR="00AF1369" w:rsidRPr="00AF1369" w14:paraId="24FE00E6" w14:textId="77777777" w:rsidTr="00FA774B">
        <w:trPr>
          <w:trHeight w:val="1020"/>
          <w:jc w:val="center"/>
        </w:trPr>
        <w:tc>
          <w:tcPr>
            <w:tcW w:w="1098" w:type="pct"/>
            <w:vAlign w:val="center"/>
          </w:tcPr>
          <w:p w14:paraId="78FF0DED" w14:textId="77777777" w:rsidR="00FA774B" w:rsidRPr="00AF1369" w:rsidRDefault="00FA774B" w:rsidP="00AC2D4D">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個人答</w:t>
            </w:r>
            <w:proofErr w:type="gramStart"/>
            <w:r w:rsidRPr="00AF1369">
              <w:rPr>
                <w:rFonts w:ascii="Times New Roman" w:eastAsia="標楷體" w:hAnsi="Times New Roman" w:cs="Times New Roman" w:hint="eastAsia"/>
                <w:color w:val="000000" w:themeColor="text1"/>
                <w:sz w:val="28"/>
                <w:szCs w:val="28"/>
              </w:rPr>
              <w:t>詢</w:t>
            </w:r>
            <w:proofErr w:type="gramEnd"/>
          </w:p>
        </w:tc>
        <w:tc>
          <w:tcPr>
            <w:tcW w:w="3902" w:type="pct"/>
            <w:vAlign w:val="center"/>
          </w:tcPr>
          <w:p w14:paraId="6BC636B4" w14:textId="530485D4" w:rsidR="00FA774B" w:rsidRPr="00AF1369" w:rsidRDefault="00FA774B" w:rsidP="00AC2D4D">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評分講座針對</w:t>
            </w:r>
            <w:r w:rsidR="006C6BD2" w:rsidRPr="00AF1369">
              <w:rPr>
                <w:rFonts w:ascii="Times New Roman" w:eastAsia="標楷體" w:hAnsi="Times New Roman" w:cs="Times New Roman" w:hint="eastAsia"/>
                <w:color w:val="000000" w:themeColor="text1"/>
                <w:sz w:val="28"/>
                <w:szCs w:val="28"/>
              </w:rPr>
              <w:t>各組</w:t>
            </w:r>
            <w:r w:rsidRPr="00AF1369">
              <w:rPr>
                <w:rFonts w:ascii="Times New Roman" w:eastAsia="標楷體" w:hAnsi="Times New Roman" w:cs="Times New Roman" w:hint="eastAsia"/>
                <w:color w:val="000000" w:themeColor="text1"/>
                <w:sz w:val="28"/>
                <w:szCs w:val="28"/>
              </w:rPr>
              <w:t>報告提出問題，並由</w:t>
            </w:r>
            <w:r w:rsidR="00546B06" w:rsidRPr="00AF1369">
              <w:rPr>
                <w:rFonts w:ascii="Times New Roman" w:eastAsia="標楷體" w:hAnsi="Times New Roman" w:cs="Times New Roman" w:hint="eastAsia"/>
                <w:color w:val="000000" w:themeColor="text1"/>
                <w:sz w:val="28"/>
                <w:szCs w:val="28"/>
              </w:rPr>
              <w:t>該組</w:t>
            </w:r>
            <w:r w:rsidRPr="00AF1369">
              <w:rPr>
                <w:rFonts w:ascii="Times New Roman" w:eastAsia="標楷體" w:hAnsi="Times New Roman" w:cs="Times New Roman" w:hint="eastAsia"/>
                <w:color w:val="000000" w:themeColor="text1"/>
                <w:sz w:val="28"/>
                <w:szCs w:val="28"/>
              </w:rPr>
              <w:t>受訓人員回答。</w:t>
            </w:r>
          </w:p>
          <w:p w14:paraId="2E2D901A" w14:textId="17B00774" w:rsidR="00FA774B" w:rsidRPr="00AF1369" w:rsidRDefault="00FA774B" w:rsidP="00AC2D4D">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評分講座提問及受訓人員口頭回答以</w:t>
            </w:r>
            <w:r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hint="eastAsia"/>
                <w:color w:val="000000" w:themeColor="text1"/>
                <w:sz w:val="28"/>
                <w:szCs w:val="28"/>
              </w:rPr>
              <w:t>分鐘為原則，評分講座提問至多</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hint="eastAsia"/>
                <w:color w:val="000000" w:themeColor="text1"/>
                <w:sz w:val="28"/>
                <w:szCs w:val="28"/>
              </w:rPr>
              <w:t>分鐘，受訓人員口頭回答至多</w:t>
            </w:r>
            <w:r w:rsidRPr="00AF1369">
              <w:rPr>
                <w:rFonts w:ascii="Times New Roman" w:eastAsia="標楷體" w:hAnsi="Times New Roman" w:cs="Times New Roman" w:hint="eastAsia"/>
                <w:color w:val="000000" w:themeColor="text1"/>
                <w:sz w:val="28"/>
                <w:szCs w:val="28"/>
              </w:rPr>
              <w:t>3</w:t>
            </w:r>
            <w:r w:rsidRPr="00AF1369">
              <w:rPr>
                <w:rFonts w:ascii="Times New Roman" w:eastAsia="標楷體" w:hAnsi="Times New Roman" w:cs="Times New Roman" w:hint="eastAsia"/>
                <w:color w:val="000000" w:themeColor="text1"/>
                <w:sz w:val="28"/>
                <w:szCs w:val="28"/>
              </w:rPr>
              <w:t>分鐘，由輔導員提醒時間。</w:t>
            </w:r>
          </w:p>
        </w:tc>
      </w:tr>
      <w:tr w:rsidR="00AF1369" w:rsidRPr="00AF1369" w14:paraId="17036919" w14:textId="77777777" w:rsidTr="00132C0C">
        <w:trPr>
          <w:trHeight w:val="573"/>
          <w:jc w:val="center"/>
        </w:trPr>
        <w:tc>
          <w:tcPr>
            <w:tcW w:w="1098" w:type="pct"/>
            <w:vAlign w:val="center"/>
          </w:tcPr>
          <w:p w14:paraId="3F754E06" w14:textId="77777777" w:rsidR="00FA774B" w:rsidRPr="00AF1369" w:rsidRDefault="00FA774B" w:rsidP="00132C0C">
            <w:pPr>
              <w:tabs>
                <w:tab w:val="left" w:pos="1560"/>
              </w:tabs>
              <w:overflowPunct w:val="0"/>
              <w:spacing w:line="400" w:lineRule="exact"/>
              <w:contextualSpacing/>
              <w:mirrorIndents/>
              <w:jc w:val="center"/>
              <w:rPr>
                <w:rFonts w:ascii="Times New Roman" w:eastAsia="標楷體" w:hAnsi="Times New Roman" w:cs="Times New Roman"/>
                <w:color w:val="000000" w:themeColor="text1"/>
                <w:sz w:val="28"/>
                <w:szCs w:val="28"/>
              </w:rPr>
            </w:pPr>
            <w:r w:rsidRPr="00AF1369">
              <w:rPr>
                <w:color w:val="000000" w:themeColor="text1"/>
              </w:rPr>
              <w:br w:type="page"/>
            </w:r>
            <w:r w:rsidRPr="00AF1369">
              <w:rPr>
                <w:rFonts w:ascii="Times New Roman" w:eastAsia="標楷體" w:hAnsi="Times New Roman" w:cs="Times New Roman" w:hint="eastAsia"/>
                <w:color w:val="000000" w:themeColor="text1"/>
                <w:sz w:val="28"/>
                <w:szCs w:val="28"/>
              </w:rPr>
              <w:t>講座講評</w:t>
            </w:r>
          </w:p>
        </w:tc>
        <w:tc>
          <w:tcPr>
            <w:tcW w:w="3902" w:type="pct"/>
            <w:vAlign w:val="center"/>
          </w:tcPr>
          <w:p w14:paraId="123F0730" w14:textId="77777777" w:rsidR="00FA774B" w:rsidRPr="00AF1369" w:rsidRDefault="00FA774B" w:rsidP="00132C0C">
            <w:pPr>
              <w:tabs>
                <w:tab w:val="left" w:pos="1560"/>
              </w:tabs>
              <w:overflowPunct w:val="0"/>
              <w:spacing w:line="400" w:lineRule="exact"/>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講座針對研討報告進行講評。</w:t>
            </w:r>
          </w:p>
        </w:tc>
      </w:tr>
    </w:tbl>
    <w:p w14:paraId="78E3A172" w14:textId="77777777" w:rsidR="00AF557F" w:rsidRPr="00AF1369" w:rsidRDefault="00615ADD" w:rsidP="009E537C">
      <w:pPr>
        <w:pStyle w:val="a3"/>
        <w:numPr>
          <w:ilvl w:val="0"/>
          <w:numId w:val="6"/>
        </w:numPr>
        <w:overflowPunct w:val="0"/>
        <w:spacing w:beforeLines="50" w:before="120" w:line="500" w:lineRule="exact"/>
        <w:ind w:leftChars="0" w:left="480" w:hangingChars="200" w:hanging="480"/>
        <w:contextualSpacing/>
        <w:mirrorIndents/>
        <w:outlineLvl w:val="1"/>
        <w:rPr>
          <w:rFonts w:ascii="Times New Roman" w:eastAsia="標楷體" w:hAnsi="Times New Roman" w:cs="Times New Roman"/>
          <w:b/>
          <w:color w:val="000000" w:themeColor="text1"/>
          <w:sz w:val="28"/>
          <w:szCs w:val="28"/>
        </w:rPr>
      </w:pPr>
      <w:r w:rsidRPr="00AF1369">
        <w:rPr>
          <w:color w:val="000000" w:themeColor="text1"/>
        </w:rPr>
        <w:br w:type="page"/>
      </w:r>
      <w:bookmarkStart w:id="104" w:name="_Toc92292356"/>
      <w:r w:rsidR="00992AE9" w:rsidRPr="00AF1369">
        <w:rPr>
          <w:rFonts w:ascii="Times New Roman" w:eastAsia="標楷體" w:hAnsi="Times New Roman" w:cs="Times New Roman"/>
          <w:b/>
          <w:color w:val="000000" w:themeColor="text1"/>
          <w:sz w:val="28"/>
          <w:szCs w:val="28"/>
        </w:rPr>
        <w:lastRenderedPageBreak/>
        <w:t>口頭報告之</w:t>
      </w:r>
      <w:r w:rsidR="00AF557F" w:rsidRPr="00AF1369">
        <w:rPr>
          <w:rFonts w:ascii="Times New Roman" w:eastAsia="標楷體" w:hAnsi="Times New Roman" w:cs="Times New Roman"/>
          <w:b/>
          <w:color w:val="000000" w:themeColor="text1"/>
          <w:sz w:val="28"/>
          <w:szCs w:val="28"/>
        </w:rPr>
        <w:t>重點</w:t>
      </w:r>
      <w:r w:rsidR="002C0E53" w:rsidRPr="00AF1369">
        <w:rPr>
          <w:rFonts w:ascii="Times New Roman" w:eastAsia="標楷體" w:hAnsi="Times New Roman" w:cs="Times New Roman"/>
          <w:b/>
          <w:color w:val="000000" w:themeColor="text1"/>
          <w:sz w:val="28"/>
          <w:szCs w:val="28"/>
        </w:rPr>
        <w:t>及注意事項</w:t>
      </w:r>
      <w:bookmarkEnd w:id="104"/>
    </w:p>
    <w:p w14:paraId="4FB5898D" w14:textId="77777777" w:rsidR="00A9402C" w:rsidRPr="00AF1369" w:rsidRDefault="00C15A00" w:rsidP="00D1211B">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一個成功的</w:t>
      </w:r>
      <w:r w:rsidR="002C0E53" w:rsidRPr="00AF1369">
        <w:rPr>
          <w:rFonts w:ascii="Times New Roman" w:eastAsia="標楷體" w:hAnsi="Times New Roman" w:cs="Times New Roman"/>
          <w:color w:val="000000" w:themeColor="text1"/>
          <w:sz w:val="28"/>
          <w:szCs w:val="28"/>
        </w:rPr>
        <w:t>口頭報告</w:t>
      </w:r>
      <w:r w:rsidR="003D4B78" w:rsidRPr="00AF1369">
        <w:rPr>
          <w:rFonts w:ascii="Times New Roman" w:eastAsia="標楷體" w:hAnsi="Times New Roman" w:cs="Times New Roman"/>
          <w:color w:val="000000" w:themeColor="text1"/>
          <w:sz w:val="28"/>
          <w:szCs w:val="28"/>
        </w:rPr>
        <w:t>應能</w:t>
      </w:r>
      <w:r w:rsidR="00471A9A" w:rsidRPr="00AF1369">
        <w:rPr>
          <w:rFonts w:ascii="Times New Roman" w:eastAsia="標楷體" w:hAnsi="Times New Roman" w:cs="Times New Roman"/>
          <w:color w:val="000000" w:themeColor="text1"/>
          <w:sz w:val="28"/>
          <w:szCs w:val="28"/>
        </w:rPr>
        <w:t>兼顧</w:t>
      </w:r>
      <w:r w:rsidR="003D4B78" w:rsidRPr="00AF1369">
        <w:rPr>
          <w:rFonts w:ascii="Times New Roman" w:eastAsia="標楷體" w:hAnsi="Times New Roman" w:cs="Times New Roman"/>
          <w:color w:val="000000" w:themeColor="text1"/>
          <w:sz w:val="28"/>
          <w:szCs w:val="28"/>
        </w:rPr>
        <w:t>目</w:t>
      </w:r>
      <w:r w:rsidR="0042763F" w:rsidRPr="00AF1369">
        <w:rPr>
          <w:rFonts w:ascii="Times New Roman" w:eastAsia="標楷體" w:hAnsi="Times New Roman" w:cs="Times New Roman"/>
          <w:color w:val="000000" w:themeColor="text1"/>
          <w:sz w:val="28"/>
          <w:szCs w:val="28"/>
        </w:rPr>
        <w:t>的任務</w:t>
      </w:r>
      <w:r w:rsidR="003D4B78" w:rsidRPr="00AF1369">
        <w:rPr>
          <w:rFonts w:ascii="Times New Roman" w:eastAsia="標楷體" w:hAnsi="Times New Roman" w:cs="Times New Roman"/>
          <w:color w:val="000000" w:themeColor="text1"/>
          <w:sz w:val="28"/>
          <w:szCs w:val="28"/>
        </w:rPr>
        <w:t>、架構、</w:t>
      </w:r>
      <w:r w:rsidRPr="00AF1369">
        <w:rPr>
          <w:rFonts w:ascii="Times New Roman" w:eastAsia="標楷體" w:hAnsi="Times New Roman" w:cs="Times New Roman"/>
          <w:color w:val="000000" w:themeColor="text1"/>
          <w:sz w:val="28"/>
          <w:szCs w:val="28"/>
        </w:rPr>
        <w:t>報告</w:t>
      </w:r>
      <w:r w:rsidR="003D4B78" w:rsidRPr="00AF1369">
        <w:rPr>
          <w:rFonts w:ascii="Times New Roman" w:eastAsia="標楷體" w:hAnsi="Times New Roman" w:cs="Times New Roman"/>
          <w:color w:val="000000" w:themeColor="text1"/>
          <w:sz w:val="28"/>
          <w:szCs w:val="28"/>
        </w:rPr>
        <w:t>內容與表達</w:t>
      </w:r>
      <w:r w:rsidRPr="00AF1369">
        <w:rPr>
          <w:rFonts w:ascii="Times New Roman" w:eastAsia="標楷體" w:hAnsi="Times New Roman" w:cs="Times New Roman"/>
          <w:color w:val="000000" w:themeColor="text1"/>
          <w:sz w:val="28"/>
          <w:szCs w:val="28"/>
        </w:rPr>
        <w:t>技巧</w:t>
      </w:r>
      <w:r w:rsidR="003D4B78" w:rsidRPr="00AF1369">
        <w:rPr>
          <w:rFonts w:ascii="Times New Roman" w:eastAsia="標楷體" w:hAnsi="Times New Roman" w:cs="Times New Roman"/>
          <w:color w:val="000000" w:themeColor="text1"/>
          <w:sz w:val="28"/>
          <w:szCs w:val="28"/>
        </w:rPr>
        <w:t>等面</w:t>
      </w:r>
      <w:r w:rsidRPr="00AF1369">
        <w:rPr>
          <w:rFonts w:ascii="Times New Roman" w:eastAsia="標楷體" w:hAnsi="Times New Roman" w:cs="Times New Roman"/>
          <w:color w:val="000000" w:themeColor="text1"/>
          <w:sz w:val="28"/>
          <w:szCs w:val="28"/>
        </w:rPr>
        <w:t>向</w:t>
      </w:r>
      <w:r w:rsidR="00471A9A" w:rsidRPr="00AF1369">
        <w:rPr>
          <w:rFonts w:ascii="Times New Roman" w:eastAsia="標楷體" w:hAnsi="Times New Roman" w:cs="Times New Roman"/>
          <w:color w:val="000000" w:themeColor="text1"/>
          <w:sz w:val="28"/>
          <w:szCs w:val="28"/>
        </w:rPr>
        <w:t>，其重點與注意事項</w:t>
      </w:r>
      <w:r w:rsidRPr="00AF1369">
        <w:rPr>
          <w:rFonts w:ascii="Times New Roman" w:eastAsia="標楷體" w:hAnsi="Times New Roman" w:cs="Times New Roman"/>
          <w:color w:val="000000" w:themeColor="text1"/>
          <w:sz w:val="28"/>
          <w:szCs w:val="28"/>
        </w:rPr>
        <w:t>分別說明如下</w:t>
      </w:r>
      <w:r w:rsidR="00471A9A" w:rsidRPr="00AF1369">
        <w:rPr>
          <w:rFonts w:ascii="Times New Roman" w:eastAsia="標楷體" w:hAnsi="Times New Roman" w:cs="Times New Roman"/>
          <w:color w:val="000000" w:themeColor="text1"/>
          <w:sz w:val="28"/>
          <w:szCs w:val="28"/>
        </w:rPr>
        <w:t>。</w:t>
      </w:r>
    </w:p>
    <w:p w14:paraId="026AB8DF" w14:textId="77777777" w:rsidR="00390674" w:rsidRPr="00AF1369"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目的任務</w:t>
      </w:r>
    </w:p>
    <w:p w14:paraId="534303E6" w14:textId="77777777" w:rsidR="0033052B" w:rsidRPr="00AF1369"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【重點】口頭報告應符合專題研討之目標，清楚說明個案現況、問題分析及解決建議之重點，說服聽眾所提之解決建議適當且具可行性</w:t>
      </w:r>
      <w:r w:rsidRPr="00AF1369">
        <w:rPr>
          <w:rFonts w:ascii="Times New Roman" w:eastAsia="標楷體" w:hAnsi="Times New Roman" w:cs="Times New Roman"/>
          <w:color w:val="000000" w:themeColor="text1"/>
          <w:sz w:val="28"/>
          <w:szCs w:val="28"/>
        </w:rPr>
        <w:t>。</w:t>
      </w:r>
    </w:p>
    <w:p w14:paraId="4CF973EF" w14:textId="77777777" w:rsidR="0033052B" w:rsidRPr="00AF136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p w14:paraId="18E17F74"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簡報係作為口頭報告之輔助，用以呈現及說明書面報告的重點內容，所以簡報</w:t>
      </w:r>
      <w:proofErr w:type="gramStart"/>
      <w:r w:rsidRPr="00AF1369">
        <w:rPr>
          <w:rFonts w:ascii="Times New Roman" w:eastAsia="標楷體" w:hAnsi="Times New Roman" w:cs="Times New Roman" w:hint="eastAsia"/>
          <w:color w:val="000000" w:themeColor="text1"/>
          <w:sz w:val="28"/>
          <w:szCs w:val="28"/>
        </w:rPr>
        <w:t>內容若較書面</w:t>
      </w:r>
      <w:proofErr w:type="gramEnd"/>
      <w:r w:rsidRPr="00AF1369">
        <w:rPr>
          <w:rFonts w:ascii="Times New Roman" w:eastAsia="標楷體" w:hAnsi="Times New Roman" w:cs="Times New Roman" w:hint="eastAsia"/>
          <w:color w:val="000000" w:themeColor="text1"/>
          <w:sz w:val="28"/>
          <w:szCs w:val="28"/>
        </w:rPr>
        <w:t>報告及口頭報告內容完整豐富，反而係本末倒置。</w:t>
      </w:r>
    </w:p>
    <w:p w14:paraId="1DE340A3"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sidRPr="00AF1369">
        <w:rPr>
          <w:rFonts w:ascii="Times New Roman" w:eastAsia="標楷體" w:hAnsi="Times New Roman" w:cs="Times New Roman" w:hint="eastAsia"/>
          <w:color w:val="000000" w:themeColor="text1"/>
          <w:sz w:val="28"/>
          <w:szCs w:val="28"/>
        </w:rPr>
        <w:t>為</w:t>
      </w:r>
      <w:r w:rsidRPr="00AF1369">
        <w:rPr>
          <w:rFonts w:ascii="Times New Roman" w:eastAsia="標楷體" w:hAnsi="Times New Roman" w:cs="Times New Roman" w:hint="eastAsia"/>
          <w:color w:val="000000" w:themeColor="text1"/>
          <w:sz w:val="28"/>
          <w:szCs w:val="28"/>
        </w:rPr>
        <w:t>書面報告內容的摘要與簡報。</w:t>
      </w:r>
    </w:p>
    <w:p w14:paraId="3233693C" w14:textId="77777777" w:rsidR="00390674" w:rsidRPr="00AF1369"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105" w:name="_Hlk510193736"/>
      <w:r w:rsidRPr="00AF1369">
        <w:rPr>
          <w:rFonts w:ascii="Times New Roman" w:eastAsia="標楷體" w:hAnsi="Times New Roman" w:cs="Times New Roman"/>
          <w:b/>
          <w:color w:val="000000" w:themeColor="text1"/>
          <w:sz w:val="28"/>
          <w:szCs w:val="28"/>
        </w:rPr>
        <w:t>架構</w:t>
      </w:r>
    </w:p>
    <w:p w14:paraId="7958E93A" w14:textId="77777777" w:rsidR="0033052B" w:rsidRPr="00AF1369"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【重點】口頭報告的架構鋪陳仿若編寫劇本，應</w:t>
      </w:r>
      <w:proofErr w:type="gramStart"/>
      <w:r w:rsidRPr="00AF1369">
        <w:rPr>
          <w:rFonts w:ascii="Times New Roman" w:eastAsia="標楷體" w:hAnsi="Times New Roman" w:cs="Times New Roman" w:hint="eastAsia"/>
          <w:color w:val="000000" w:themeColor="text1"/>
          <w:sz w:val="28"/>
          <w:szCs w:val="28"/>
        </w:rPr>
        <w:t>儘</w:t>
      </w:r>
      <w:proofErr w:type="gramEnd"/>
      <w:r w:rsidRPr="00AF1369">
        <w:rPr>
          <w:rFonts w:ascii="Times New Roman" w:eastAsia="標楷體" w:hAnsi="Times New Roman" w:cs="Times New Roman" w:hint="eastAsia"/>
          <w:color w:val="000000" w:themeColor="text1"/>
          <w:sz w:val="28"/>
          <w:szCs w:val="28"/>
        </w:rPr>
        <w:t>可能</w:t>
      </w:r>
      <w:r w:rsidR="00615ADD" w:rsidRPr="00AF1369">
        <w:rPr>
          <w:rFonts w:ascii="Times New Roman" w:eastAsia="標楷體" w:hAnsi="Times New Roman" w:cs="Times New Roman" w:hint="eastAsia"/>
          <w:color w:val="000000" w:themeColor="text1"/>
          <w:sz w:val="28"/>
          <w:szCs w:val="28"/>
        </w:rPr>
        <w:t>力求</w:t>
      </w:r>
      <w:r w:rsidRPr="00AF1369">
        <w:rPr>
          <w:rFonts w:ascii="Times New Roman" w:eastAsia="標楷體" w:hAnsi="Times New Roman" w:cs="Times New Roman" w:hint="eastAsia"/>
          <w:color w:val="000000" w:themeColor="text1"/>
          <w:sz w:val="28"/>
          <w:szCs w:val="28"/>
        </w:rPr>
        <w:t>周延、層次分明、符合邏輯，強化</w:t>
      </w:r>
      <w:r w:rsidR="00615ADD" w:rsidRPr="00AF1369">
        <w:rPr>
          <w:rFonts w:ascii="Times New Roman" w:eastAsia="標楷體" w:hAnsi="Times New Roman" w:cs="Times New Roman" w:hint="eastAsia"/>
          <w:color w:val="000000" w:themeColor="text1"/>
          <w:sz w:val="28"/>
          <w:szCs w:val="28"/>
        </w:rPr>
        <w:t>報告</w:t>
      </w:r>
      <w:r w:rsidRPr="00AF1369">
        <w:rPr>
          <w:rFonts w:ascii="Times New Roman" w:eastAsia="標楷體" w:hAnsi="Times New Roman" w:cs="Times New Roman" w:hint="eastAsia"/>
          <w:color w:val="000000" w:themeColor="text1"/>
          <w:sz w:val="28"/>
          <w:szCs w:val="28"/>
        </w:rPr>
        <w:t>重點。</w:t>
      </w:r>
    </w:p>
    <w:p w14:paraId="62F84C61" w14:textId="77777777" w:rsidR="0033052B" w:rsidRPr="00AF136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p w14:paraId="6A971E3F"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口頭報告架構應</w:t>
      </w:r>
      <w:proofErr w:type="gramStart"/>
      <w:r w:rsidRPr="00AF1369">
        <w:rPr>
          <w:rFonts w:ascii="Times New Roman" w:eastAsia="標楷體" w:hAnsi="Times New Roman" w:cs="Times New Roman" w:hint="eastAsia"/>
          <w:color w:val="000000" w:themeColor="text1"/>
          <w:sz w:val="28"/>
          <w:szCs w:val="28"/>
        </w:rPr>
        <w:t>儘</w:t>
      </w:r>
      <w:proofErr w:type="gramEnd"/>
      <w:r w:rsidRPr="00AF1369">
        <w:rPr>
          <w:rFonts w:ascii="Times New Roman" w:eastAsia="標楷體" w:hAnsi="Times New Roman" w:cs="Times New Roman" w:hint="eastAsia"/>
          <w:color w:val="000000" w:themeColor="text1"/>
          <w:sz w:val="28"/>
          <w:szCs w:val="28"/>
        </w:rPr>
        <w:t>可能周延，涵</w:t>
      </w:r>
      <w:proofErr w:type="gramStart"/>
      <w:r w:rsidRPr="00AF1369">
        <w:rPr>
          <w:rFonts w:ascii="Times New Roman" w:eastAsia="標楷體" w:hAnsi="Times New Roman" w:cs="Times New Roman" w:hint="eastAsia"/>
          <w:color w:val="000000" w:themeColor="text1"/>
          <w:sz w:val="28"/>
          <w:szCs w:val="28"/>
        </w:rPr>
        <w:t>括</w:t>
      </w:r>
      <w:proofErr w:type="gramEnd"/>
      <w:r w:rsidRPr="00AF1369">
        <w:rPr>
          <w:rFonts w:ascii="Times New Roman" w:eastAsia="標楷體" w:hAnsi="Times New Roman" w:cs="Times New Roman" w:hint="eastAsia"/>
          <w:color w:val="000000" w:themeColor="text1"/>
          <w:sz w:val="28"/>
          <w:szCs w:val="28"/>
        </w:rPr>
        <w:t>各關鍵項目。</w:t>
      </w:r>
    </w:p>
    <w:p w14:paraId="42703E23"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14:paraId="670CAA17"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口頭報告的架構應符合邏輯，即</w:t>
      </w:r>
      <w:proofErr w:type="gramStart"/>
      <w:r w:rsidRPr="00AF1369">
        <w:rPr>
          <w:rFonts w:ascii="Times New Roman" w:eastAsia="標楷體" w:hAnsi="Times New Roman" w:cs="Times New Roman" w:hint="eastAsia"/>
          <w:color w:val="000000" w:themeColor="text1"/>
          <w:sz w:val="28"/>
          <w:szCs w:val="28"/>
        </w:rPr>
        <w:t>項目間具關聯</w:t>
      </w:r>
      <w:proofErr w:type="gramEnd"/>
      <w:r w:rsidRPr="00AF1369">
        <w:rPr>
          <w:rFonts w:ascii="Times New Roman" w:eastAsia="標楷體" w:hAnsi="Times New Roman" w:cs="Times New Roman" w:hint="eastAsia"/>
          <w:color w:val="000000" w:themeColor="text1"/>
          <w:sz w:val="28"/>
          <w:szCs w:val="28"/>
        </w:rPr>
        <w:t>性，前後串聯的脈絡應通順而合理。</w:t>
      </w:r>
    </w:p>
    <w:p w14:paraId="6BE62B57"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口頭報告規劃時應</w:t>
      </w:r>
      <w:proofErr w:type="gramStart"/>
      <w:r w:rsidRPr="00AF1369">
        <w:rPr>
          <w:rFonts w:ascii="Times New Roman" w:eastAsia="標楷體" w:hAnsi="Times New Roman" w:cs="Times New Roman" w:hint="eastAsia"/>
          <w:color w:val="000000" w:themeColor="text1"/>
          <w:sz w:val="28"/>
          <w:szCs w:val="28"/>
        </w:rPr>
        <w:t>凸</w:t>
      </w:r>
      <w:proofErr w:type="gramEnd"/>
      <w:r w:rsidRPr="00AF1369">
        <w:rPr>
          <w:rFonts w:ascii="Times New Roman" w:eastAsia="標楷體" w:hAnsi="Times New Roman" w:cs="Times New Roman" w:hint="eastAsia"/>
          <w:color w:val="000000" w:themeColor="text1"/>
          <w:sz w:val="28"/>
          <w:szCs w:val="28"/>
        </w:rPr>
        <w:t>顯重點，並留意起承轉合之鋪陳（例如簡報開頭以引起動機的方式呈現、結尾安排令人印象深刻的問題作為發想），避免單調地直接以書面報告照本宣科，如能展現創意與靈活性更佳。</w:t>
      </w:r>
    </w:p>
    <w:p w14:paraId="78199386" w14:textId="77777777" w:rsidR="0042763F" w:rsidRPr="00AF1369"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lastRenderedPageBreak/>
        <w:t>報告內容</w:t>
      </w:r>
    </w:p>
    <w:p w14:paraId="083D83AE" w14:textId="77777777" w:rsidR="0033052B" w:rsidRPr="00AF1369"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【重點】口頭報告的內容應能簡要呈現書面報告的重點，提出政策建議之特色及可行性，展現訓練成果及領域專業。</w:t>
      </w:r>
    </w:p>
    <w:p w14:paraId="3AF15166" w14:textId="77777777" w:rsidR="0033052B" w:rsidRPr="00AF136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p w14:paraId="56CC8FD1"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w:t>
      </w:r>
      <w:proofErr w:type="gramStart"/>
      <w:r w:rsidRPr="00AF1369">
        <w:rPr>
          <w:rFonts w:ascii="Times New Roman" w:eastAsia="標楷體" w:hAnsi="Times New Roman" w:cs="Times New Roman" w:hint="eastAsia"/>
          <w:color w:val="000000" w:themeColor="text1"/>
          <w:sz w:val="28"/>
          <w:szCs w:val="28"/>
        </w:rPr>
        <w:t>囿</w:t>
      </w:r>
      <w:proofErr w:type="gramEnd"/>
      <w:r w:rsidRPr="00AF1369">
        <w:rPr>
          <w:rFonts w:ascii="Times New Roman" w:eastAsia="標楷體" w:hAnsi="Times New Roman" w:cs="Times New Roman" w:hint="eastAsia"/>
          <w:color w:val="000000" w:themeColor="text1"/>
          <w:sz w:val="28"/>
          <w:szCs w:val="28"/>
        </w:rPr>
        <w:t>於時間限制，應能正確聚焦、摘錄並</w:t>
      </w:r>
      <w:proofErr w:type="gramStart"/>
      <w:r w:rsidRPr="00AF1369">
        <w:rPr>
          <w:rFonts w:ascii="Times New Roman" w:eastAsia="標楷體" w:hAnsi="Times New Roman" w:cs="Times New Roman" w:hint="eastAsia"/>
          <w:color w:val="000000" w:themeColor="text1"/>
          <w:sz w:val="28"/>
          <w:szCs w:val="28"/>
        </w:rPr>
        <w:t>凸</w:t>
      </w:r>
      <w:proofErr w:type="gramEnd"/>
      <w:r w:rsidRPr="00AF1369">
        <w:rPr>
          <w:rFonts w:ascii="Times New Roman" w:eastAsia="標楷體" w:hAnsi="Times New Roman" w:cs="Times New Roman" w:hint="eastAsia"/>
          <w:color w:val="000000" w:themeColor="text1"/>
          <w:sz w:val="28"/>
          <w:szCs w:val="28"/>
        </w:rPr>
        <w:t>顯書面報告的重點，針對其他較不重要的內容則斟酌取捨。</w:t>
      </w:r>
    </w:p>
    <w:p w14:paraId="00B635FF"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14:paraId="69422EC8"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AF1369">
        <w:rPr>
          <w:rFonts w:ascii="Times New Roman" w:eastAsia="標楷體" w:hAnsi="Times New Roman" w:cs="Times New Roman" w:hint="eastAsia"/>
          <w:color w:val="000000" w:themeColor="text1"/>
          <w:sz w:val="28"/>
          <w:szCs w:val="28"/>
        </w:rPr>
        <w:t>1.</w:t>
      </w:r>
      <w:proofErr w:type="gramStart"/>
      <w:r w:rsidRPr="00AF1369">
        <w:rPr>
          <w:rFonts w:ascii="Times New Roman" w:eastAsia="標楷體" w:hAnsi="Times New Roman" w:cs="Times New Roman" w:hint="eastAsia"/>
          <w:color w:val="000000" w:themeColor="text1"/>
          <w:sz w:val="28"/>
          <w:szCs w:val="28"/>
        </w:rPr>
        <w:t>儘</w:t>
      </w:r>
      <w:proofErr w:type="gramEnd"/>
      <w:r w:rsidRPr="00AF1369">
        <w:rPr>
          <w:rFonts w:ascii="Times New Roman" w:eastAsia="標楷體" w:hAnsi="Times New Roman" w:cs="Times New Roman" w:hint="eastAsia"/>
          <w:color w:val="000000" w:themeColor="text1"/>
          <w:sz w:val="28"/>
          <w:szCs w:val="28"/>
        </w:rPr>
        <w:t>可能運用數據資料強化立論的論據與說服力；</w:t>
      </w:r>
      <w:r w:rsidRPr="00AF1369">
        <w:rPr>
          <w:rFonts w:ascii="Times New Roman" w:eastAsia="標楷體" w:hAnsi="Times New Roman" w:cs="Times New Roman" w:hint="eastAsia"/>
          <w:color w:val="000000" w:themeColor="text1"/>
          <w:sz w:val="28"/>
          <w:szCs w:val="28"/>
        </w:rPr>
        <w:t>2.</w:t>
      </w:r>
      <w:r w:rsidRPr="00AF1369">
        <w:rPr>
          <w:rFonts w:ascii="Times New Roman" w:eastAsia="標楷體" w:hAnsi="Times New Roman" w:cs="Times New Roman" w:hint="eastAsia"/>
          <w:color w:val="000000" w:themeColor="text1"/>
          <w:sz w:val="28"/>
          <w:szCs w:val="28"/>
        </w:rPr>
        <w:t>適度以圖表呈現，使簡報清楚易讀；</w:t>
      </w:r>
      <w:r w:rsidRPr="00AF1369">
        <w:rPr>
          <w:rFonts w:ascii="Times New Roman" w:eastAsia="標楷體" w:hAnsi="Times New Roman" w:cs="Times New Roman" w:hint="eastAsia"/>
          <w:color w:val="000000" w:themeColor="text1"/>
          <w:sz w:val="28"/>
          <w:szCs w:val="28"/>
        </w:rPr>
        <w:t>3.</w:t>
      </w:r>
      <w:proofErr w:type="gramStart"/>
      <w:r w:rsidRPr="00AF1369">
        <w:rPr>
          <w:rFonts w:ascii="Times New Roman" w:eastAsia="標楷體" w:hAnsi="Times New Roman" w:cs="Times New Roman" w:hint="eastAsia"/>
          <w:color w:val="000000" w:themeColor="text1"/>
          <w:sz w:val="28"/>
          <w:szCs w:val="28"/>
        </w:rPr>
        <w:t>適度輔</w:t>
      </w:r>
      <w:proofErr w:type="gramEnd"/>
      <w:r w:rsidRPr="00AF1369">
        <w:rPr>
          <w:rFonts w:ascii="Times New Roman" w:eastAsia="標楷體" w:hAnsi="Times New Roman" w:cs="Times New Roman" w:hint="eastAsia"/>
          <w:color w:val="000000" w:themeColor="text1"/>
          <w:sz w:val="28"/>
          <w:szCs w:val="28"/>
        </w:rPr>
        <w:t>以影片說明，引起聽者的注意並加深其印象，亦使報告更生動；</w:t>
      </w:r>
      <w:r w:rsidRPr="00AF1369">
        <w:rPr>
          <w:rFonts w:ascii="Times New Roman" w:eastAsia="標楷體" w:hAnsi="Times New Roman" w:cs="Times New Roman" w:hint="eastAsia"/>
          <w:color w:val="000000" w:themeColor="text1"/>
          <w:sz w:val="28"/>
          <w:szCs w:val="28"/>
        </w:rPr>
        <w:t>4.</w:t>
      </w:r>
      <w:r w:rsidRPr="00AF1369">
        <w:rPr>
          <w:rFonts w:ascii="Times New Roman" w:eastAsia="標楷體" w:hAnsi="Times New Roman" w:cs="Times New Roman" w:hint="eastAsia"/>
          <w:color w:val="000000" w:themeColor="text1"/>
          <w:sz w:val="28"/>
          <w:szCs w:val="28"/>
        </w:rPr>
        <w:t>善用範例說明，以增進理解。</w:t>
      </w:r>
    </w:p>
    <w:p w14:paraId="2B09A2DF"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14:paraId="2BBA1FC0" w14:textId="77777777" w:rsidR="0070583D" w:rsidRPr="00AF1369"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AF1369">
        <w:rPr>
          <w:rFonts w:ascii="Times New Roman" w:eastAsia="標楷體" w:hAnsi="Times New Roman" w:cs="Times New Roman"/>
          <w:b/>
          <w:color w:val="000000" w:themeColor="text1"/>
          <w:sz w:val="28"/>
          <w:szCs w:val="28"/>
        </w:rPr>
        <w:t>表達技巧</w:t>
      </w:r>
    </w:p>
    <w:p w14:paraId="1E60E151" w14:textId="77777777" w:rsidR="0033052B" w:rsidRPr="00AF1369"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【重點】口頭報告的表達，應能在規定的時間內，以通順、清楚與良好的口語或肢體語言等，有效傳達研討的成果。</w:t>
      </w:r>
    </w:p>
    <w:p w14:paraId="05B0AEBB" w14:textId="77777777" w:rsidR="0033052B" w:rsidRPr="00AF1369"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【注意事項】</w:t>
      </w:r>
    </w:p>
    <w:p w14:paraId="662BE84A"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w:t>
      </w:r>
      <w:proofErr w:type="gramStart"/>
      <w:r w:rsidRPr="00AF1369">
        <w:rPr>
          <w:rFonts w:ascii="Times New Roman" w:eastAsia="標楷體" w:hAnsi="Times New Roman" w:cs="Times New Roman" w:hint="eastAsia"/>
          <w:color w:val="000000" w:themeColor="text1"/>
          <w:sz w:val="28"/>
          <w:szCs w:val="28"/>
        </w:rPr>
        <w:t>太慢皆不宜</w:t>
      </w:r>
      <w:proofErr w:type="gramEnd"/>
      <w:r w:rsidRPr="00AF1369">
        <w:rPr>
          <w:rFonts w:ascii="Times New Roman" w:eastAsia="標楷體" w:hAnsi="Times New Roman" w:cs="Times New Roman" w:hint="eastAsia"/>
          <w:color w:val="000000" w:themeColor="text1"/>
          <w:sz w:val="28"/>
          <w:szCs w:val="28"/>
        </w:rPr>
        <w:t>。在正式口語報告之前，宜先有足夠的練習。</w:t>
      </w:r>
    </w:p>
    <w:p w14:paraId="3D7B4D1A" w14:textId="77777777" w:rsidR="0033052B" w:rsidRPr="00AF1369"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口</w:t>
      </w:r>
      <w:r w:rsidR="00D826E1" w:rsidRPr="00AF1369">
        <w:rPr>
          <w:rFonts w:ascii="Times New Roman" w:eastAsia="標楷體" w:hAnsi="Times New Roman" w:cs="Times New Roman" w:hint="eastAsia"/>
          <w:color w:val="000000" w:themeColor="text1"/>
          <w:sz w:val="28"/>
          <w:szCs w:val="28"/>
        </w:rPr>
        <w:t>頭</w:t>
      </w:r>
      <w:r w:rsidRPr="00AF1369">
        <w:rPr>
          <w:rFonts w:ascii="Times New Roman" w:eastAsia="標楷體" w:hAnsi="Times New Roman" w:cs="Times New Roman" w:hint="eastAsia"/>
          <w:color w:val="000000" w:themeColor="text1"/>
          <w:sz w:val="28"/>
          <w:szCs w:val="28"/>
        </w:rPr>
        <w:t>報告應</w:t>
      </w:r>
      <w:proofErr w:type="gramStart"/>
      <w:r w:rsidRPr="00AF1369">
        <w:rPr>
          <w:rFonts w:ascii="Times New Roman" w:eastAsia="標楷體" w:hAnsi="Times New Roman" w:cs="Times New Roman" w:hint="eastAsia"/>
          <w:color w:val="000000" w:themeColor="text1"/>
          <w:sz w:val="28"/>
          <w:szCs w:val="28"/>
        </w:rPr>
        <w:t>儘</w:t>
      </w:r>
      <w:proofErr w:type="gramEnd"/>
      <w:r w:rsidRPr="00AF1369">
        <w:rPr>
          <w:rFonts w:ascii="Times New Roman" w:eastAsia="標楷體" w:hAnsi="Times New Roman" w:cs="Times New Roman" w:hint="eastAsia"/>
          <w:color w:val="000000" w:themeColor="text1"/>
          <w:sz w:val="28"/>
          <w:szCs w:val="28"/>
        </w:rPr>
        <w:t>可能</w:t>
      </w:r>
      <w:proofErr w:type="gramStart"/>
      <w:r w:rsidRPr="00AF1369">
        <w:rPr>
          <w:rFonts w:ascii="Times New Roman" w:eastAsia="標楷體" w:hAnsi="Times New Roman" w:cs="Times New Roman" w:hint="eastAsia"/>
          <w:color w:val="000000" w:themeColor="text1"/>
          <w:sz w:val="28"/>
          <w:szCs w:val="28"/>
        </w:rPr>
        <w:t>清晰、</w:t>
      </w:r>
      <w:proofErr w:type="gramEnd"/>
      <w:r w:rsidRPr="00AF1369">
        <w:rPr>
          <w:rFonts w:ascii="Times New Roman" w:eastAsia="標楷體" w:hAnsi="Times New Roman" w:cs="Times New Roman" w:hint="eastAsia"/>
          <w:color w:val="000000" w:themeColor="text1"/>
          <w:sz w:val="28"/>
          <w:szCs w:val="28"/>
        </w:rPr>
        <w:t>通順與條理分明，正式口</w:t>
      </w:r>
      <w:r w:rsidR="00D826E1" w:rsidRPr="00AF1369">
        <w:rPr>
          <w:rFonts w:ascii="Times New Roman" w:eastAsia="標楷體" w:hAnsi="Times New Roman" w:cs="Times New Roman" w:hint="eastAsia"/>
          <w:color w:val="000000" w:themeColor="text1"/>
          <w:sz w:val="28"/>
          <w:szCs w:val="28"/>
        </w:rPr>
        <w:t>頭</w:t>
      </w:r>
      <w:r w:rsidRPr="00AF1369">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14:paraId="3E49BFB4" w14:textId="77777777" w:rsidR="0033052B" w:rsidRPr="00AF1369"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lastRenderedPageBreak/>
        <w:t>口頭</w:t>
      </w:r>
      <w:r w:rsidR="0033052B" w:rsidRPr="00AF1369">
        <w:rPr>
          <w:rFonts w:ascii="Times New Roman" w:eastAsia="標楷體" w:hAnsi="Times New Roman" w:cs="Times New Roman" w:hint="eastAsia"/>
          <w:color w:val="000000" w:themeColor="text1"/>
          <w:sz w:val="28"/>
          <w:szCs w:val="28"/>
        </w:rPr>
        <w:t>報告時應能展現說服力與專業性，但不宜過於</w:t>
      </w:r>
      <w:proofErr w:type="gramStart"/>
      <w:r w:rsidR="0033052B" w:rsidRPr="00AF1369">
        <w:rPr>
          <w:rFonts w:ascii="Times New Roman" w:eastAsia="標楷體" w:hAnsi="Times New Roman" w:cs="Times New Roman" w:hint="eastAsia"/>
          <w:color w:val="000000" w:themeColor="text1"/>
          <w:sz w:val="28"/>
          <w:szCs w:val="28"/>
        </w:rPr>
        <w:t>單調呆版的</w:t>
      </w:r>
      <w:proofErr w:type="gramEnd"/>
      <w:r w:rsidR="0033052B" w:rsidRPr="00AF1369">
        <w:rPr>
          <w:rFonts w:ascii="Times New Roman" w:eastAsia="標楷體" w:hAnsi="Times New Roman" w:cs="Times New Roman" w:hint="eastAsia"/>
          <w:color w:val="000000" w:themeColor="text1"/>
          <w:sz w:val="28"/>
          <w:szCs w:val="28"/>
        </w:rPr>
        <w:t>講述，應適時透過橋段的安排引起聽者的關注（例如與</w:t>
      </w:r>
      <w:proofErr w:type="gramStart"/>
      <w:r w:rsidR="0033052B" w:rsidRPr="00AF1369">
        <w:rPr>
          <w:rFonts w:ascii="Times New Roman" w:eastAsia="標楷體" w:hAnsi="Times New Roman" w:cs="Times New Roman" w:hint="eastAsia"/>
          <w:color w:val="000000" w:themeColor="text1"/>
          <w:sz w:val="28"/>
          <w:szCs w:val="28"/>
        </w:rPr>
        <w:t>臺下聽</w:t>
      </w:r>
      <w:proofErr w:type="gramEnd"/>
      <w:r w:rsidR="0033052B" w:rsidRPr="00AF1369">
        <w:rPr>
          <w:rFonts w:ascii="Times New Roman" w:eastAsia="標楷體" w:hAnsi="Times New Roman" w:cs="Times New Roman" w:hint="eastAsia"/>
          <w:color w:val="000000" w:themeColor="text1"/>
          <w:sz w:val="28"/>
          <w:szCs w:val="28"/>
        </w:rPr>
        <w:t>者的互動），營造氛圍及參與感。</w:t>
      </w:r>
    </w:p>
    <w:p w14:paraId="2E4C2D64" w14:textId="77777777" w:rsidR="00481D42" w:rsidRPr="00AF1369" w:rsidRDefault="00481D42" w:rsidP="00481D42">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06" w:name="_Toc86931199"/>
      <w:bookmarkStart w:id="107" w:name="_Toc92292357"/>
      <w:r w:rsidRPr="00AF1369">
        <w:rPr>
          <w:rFonts w:ascii="Times New Roman" w:eastAsia="標楷體" w:hAnsi="Times New Roman" w:cs="Times New Roman"/>
          <w:b/>
          <w:color w:val="000000" w:themeColor="text1"/>
          <w:sz w:val="28"/>
          <w:szCs w:val="28"/>
        </w:rPr>
        <w:t>個人答</w:t>
      </w:r>
      <w:proofErr w:type="gramStart"/>
      <w:r w:rsidRPr="00AF1369">
        <w:rPr>
          <w:rFonts w:ascii="Times New Roman" w:eastAsia="標楷體" w:hAnsi="Times New Roman" w:cs="Times New Roman"/>
          <w:b/>
          <w:color w:val="000000" w:themeColor="text1"/>
          <w:sz w:val="28"/>
          <w:szCs w:val="28"/>
        </w:rPr>
        <w:t>詢</w:t>
      </w:r>
      <w:proofErr w:type="gramEnd"/>
      <w:r w:rsidRPr="00AF1369">
        <w:rPr>
          <w:rFonts w:ascii="Times New Roman" w:eastAsia="標楷體" w:hAnsi="Times New Roman" w:cs="Times New Roman"/>
          <w:b/>
          <w:color w:val="000000" w:themeColor="text1"/>
          <w:sz w:val="28"/>
          <w:szCs w:val="28"/>
        </w:rPr>
        <w:t>之重點及注意事項</w:t>
      </w:r>
      <w:bookmarkEnd w:id="106"/>
      <w:bookmarkEnd w:id="107"/>
    </w:p>
    <w:bookmarkEnd w:id="105"/>
    <w:p w14:paraId="3C44E11A" w14:textId="04D97DE3" w:rsidR="00481D42" w:rsidRPr="00AF1369" w:rsidRDefault="00EA1E46" w:rsidP="00FA774B">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答</w:t>
      </w:r>
      <w:proofErr w:type="gramStart"/>
      <w:r w:rsidRPr="00AF1369">
        <w:rPr>
          <w:rFonts w:ascii="Times New Roman" w:eastAsia="標楷體" w:hAnsi="Times New Roman" w:cs="Times New Roman"/>
          <w:color w:val="000000" w:themeColor="text1"/>
          <w:sz w:val="28"/>
          <w:szCs w:val="28"/>
        </w:rPr>
        <w:t>詢</w:t>
      </w:r>
      <w:proofErr w:type="gramEnd"/>
      <w:r w:rsidRPr="00AF1369">
        <w:rPr>
          <w:rFonts w:ascii="Times New Roman" w:eastAsia="標楷體" w:hAnsi="Times New Roman" w:cs="Times New Roman"/>
          <w:color w:val="000000" w:themeColor="text1"/>
          <w:sz w:val="28"/>
          <w:szCs w:val="28"/>
        </w:rPr>
        <w:t>與口頭報告原則相近，亦須兼顧在目標、架構、內容與表達等方面，正確且積極的表現。尤須留意時間的控制，及回應內容言之有物。</w:t>
      </w:r>
      <w:r w:rsidR="00481D42" w:rsidRPr="00AF1369">
        <w:rPr>
          <w:rFonts w:ascii="Times New Roman" w:eastAsia="標楷體" w:hAnsi="Times New Roman" w:cs="Times New Roman"/>
          <w:color w:val="000000" w:themeColor="text1"/>
          <w:sz w:val="28"/>
          <w:szCs w:val="28"/>
        </w:rPr>
        <w:br w:type="page"/>
      </w:r>
    </w:p>
    <w:p w14:paraId="397C6AD4" w14:textId="77777777" w:rsidR="00F95DA8" w:rsidRPr="00AF1369" w:rsidRDefault="00F95DA8" w:rsidP="00D1211B">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8" w:name="_Toc92292358"/>
      <w:r w:rsidRPr="00AF1369">
        <w:rPr>
          <w:rFonts w:ascii="Times New Roman" w:eastAsia="標楷體" w:hAnsi="Times New Roman" w:cs="Times New Roman"/>
          <w:b/>
          <w:color w:val="000000" w:themeColor="text1"/>
          <w:sz w:val="32"/>
          <w:szCs w:val="36"/>
        </w:rPr>
        <w:lastRenderedPageBreak/>
        <w:t>參考書目</w:t>
      </w:r>
      <w:bookmarkEnd w:id="108"/>
    </w:p>
    <w:p w14:paraId="751B0C52"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吳嘉苓（</w:t>
      </w:r>
      <w:r w:rsidRPr="00AF1369">
        <w:rPr>
          <w:rFonts w:ascii="Times New Roman" w:eastAsia="標楷體" w:hAnsi="Times New Roman" w:cs="Times New Roman"/>
          <w:color w:val="000000" w:themeColor="text1"/>
          <w:sz w:val="28"/>
          <w:szCs w:val="28"/>
        </w:rPr>
        <w:t>2015</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訪談</w:t>
      </w:r>
      <w:r w:rsidRPr="00AF1369">
        <w:rPr>
          <w:rFonts w:ascii="Times New Roman" w:eastAsia="標楷體" w:hAnsi="Times New Roman" w:cs="Times New Roman"/>
          <w:color w:val="000000" w:themeColor="text1"/>
          <w:sz w:val="28"/>
          <w:szCs w:val="28"/>
        </w:rPr>
        <w:t>法。載於瞿海源、畢恆達、劉長萱、楊國樞（主編），</w:t>
      </w:r>
      <w:r w:rsidRPr="00AF1369">
        <w:rPr>
          <w:rFonts w:ascii="Times New Roman" w:eastAsia="標楷體" w:hAnsi="Times New Roman" w:cs="Times New Roman"/>
          <w:b/>
          <w:color w:val="000000" w:themeColor="text1"/>
          <w:sz w:val="28"/>
          <w:szCs w:val="28"/>
        </w:rPr>
        <w:t>社會及行為科學研究法：質性研究法</w:t>
      </w:r>
      <w:r w:rsidRPr="00AF1369">
        <w:rPr>
          <w:rFonts w:ascii="Times New Roman" w:eastAsia="標楷體" w:hAnsi="Times New Roman" w:cs="Times New Roman"/>
          <w:color w:val="000000" w:themeColor="text1"/>
          <w:sz w:val="28"/>
          <w:szCs w:val="28"/>
        </w:rPr>
        <w:t>（頁</w:t>
      </w:r>
      <w:r w:rsidRPr="00AF1369">
        <w:rPr>
          <w:rFonts w:ascii="Times New Roman" w:eastAsia="標楷體" w:hAnsi="Times New Roman" w:cs="Times New Roman"/>
          <w:color w:val="000000" w:themeColor="text1"/>
          <w:sz w:val="28"/>
          <w:szCs w:val="28"/>
        </w:rPr>
        <w:t>33-62</w:t>
      </w:r>
      <w:r w:rsidRPr="00AF1369">
        <w:rPr>
          <w:rFonts w:ascii="Times New Roman" w:eastAsia="標楷體" w:hAnsi="Times New Roman" w:cs="Times New Roman"/>
          <w:color w:val="000000" w:themeColor="text1"/>
          <w:sz w:val="28"/>
          <w:szCs w:val="28"/>
        </w:rPr>
        <w:t>）。臺北市：臺灣東華。</w:t>
      </w:r>
    </w:p>
    <w:p w14:paraId="29B4A6AB"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李美華（</w:t>
      </w:r>
      <w:r w:rsidRPr="00AF1369">
        <w:rPr>
          <w:rFonts w:ascii="Times New Roman" w:eastAsia="標楷體" w:hAnsi="Times New Roman" w:cs="Times New Roman"/>
          <w:color w:val="000000" w:themeColor="text1"/>
          <w:sz w:val="28"/>
          <w:szCs w:val="28"/>
        </w:rPr>
        <w:t>譯）（</w:t>
      </w:r>
      <w:r w:rsidRPr="00AF1369">
        <w:rPr>
          <w:rFonts w:ascii="Times New Roman" w:eastAsia="標楷體" w:hAnsi="Times New Roman" w:cs="Times New Roman" w:hint="eastAsia"/>
          <w:color w:val="000000" w:themeColor="text1"/>
          <w:sz w:val="28"/>
          <w:szCs w:val="28"/>
        </w:rPr>
        <w:t>1</w:t>
      </w:r>
      <w:r w:rsidRPr="00AF1369">
        <w:rPr>
          <w:rFonts w:ascii="Times New Roman" w:eastAsia="標楷體" w:hAnsi="Times New Roman" w:cs="Times New Roman"/>
          <w:color w:val="000000" w:themeColor="text1"/>
          <w:sz w:val="28"/>
          <w:szCs w:val="28"/>
        </w:rPr>
        <w:t>998</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E. Babbie</w:t>
      </w:r>
      <w:r w:rsidRPr="00AF1369">
        <w:rPr>
          <w:rFonts w:ascii="Times New Roman" w:eastAsia="標楷體" w:hAnsi="Times New Roman" w:cs="Times New Roman"/>
          <w:color w:val="000000" w:themeColor="text1"/>
          <w:sz w:val="28"/>
          <w:szCs w:val="28"/>
        </w:rPr>
        <w:t>著。</w:t>
      </w:r>
      <w:r w:rsidRPr="00AF1369">
        <w:rPr>
          <w:rFonts w:ascii="Times New Roman" w:eastAsia="標楷體" w:hAnsi="Times New Roman" w:cs="Times New Roman" w:hint="eastAsia"/>
          <w:b/>
          <w:color w:val="000000" w:themeColor="text1"/>
          <w:sz w:val="28"/>
          <w:szCs w:val="28"/>
        </w:rPr>
        <w:t>社會科學研究方法</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The practice of social research</w:t>
      </w:r>
      <w:r w:rsidRPr="00AF1369">
        <w:rPr>
          <w:rFonts w:ascii="Times New Roman" w:eastAsia="標楷體" w:hAnsi="Times New Roman" w:cs="Times New Roman"/>
          <w:color w:val="000000" w:themeColor="text1"/>
          <w:sz w:val="28"/>
          <w:szCs w:val="28"/>
        </w:rPr>
        <w:t>）。臺北市：</w:t>
      </w:r>
      <w:r w:rsidRPr="00AF1369">
        <w:rPr>
          <w:rFonts w:ascii="Times New Roman" w:eastAsia="標楷體" w:hAnsi="Times New Roman" w:cs="Times New Roman" w:hint="eastAsia"/>
          <w:color w:val="000000" w:themeColor="text1"/>
          <w:sz w:val="28"/>
          <w:szCs w:val="28"/>
        </w:rPr>
        <w:t>時英出版社。</w:t>
      </w:r>
    </w:p>
    <w:p w14:paraId="126AB1C9"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杜素豪、瞿海源、張笠雲（</w:t>
      </w:r>
      <w:r w:rsidRPr="00AF1369">
        <w:rPr>
          <w:rFonts w:ascii="Times New Roman" w:eastAsia="標楷體" w:hAnsi="Times New Roman" w:cs="Times New Roman"/>
          <w:color w:val="000000" w:themeColor="text1"/>
          <w:sz w:val="28"/>
          <w:szCs w:val="28"/>
        </w:rPr>
        <w:t>2015</w:t>
      </w:r>
      <w:r w:rsidRPr="00AF1369">
        <w:rPr>
          <w:rFonts w:ascii="Times New Roman" w:eastAsia="標楷體" w:hAnsi="Times New Roman" w:cs="Times New Roman"/>
          <w:color w:val="000000" w:themeColor="text1"/>
          <w:sz w:val="28"/>
          <w:szCs w:val="28"/>
        </w:rPr>
        <w:t>）。抽樣調查研究法。載於瞿海源、畢恆達、劉長萱、楊國樞（主編），</w:t>
      </w:r>
      <w:r w:rsidRPr="00AF1369">
        <w:rPr>
          <w:rFonts w:ascii="Times New Roman" w:eastAsia="標楷體" w:hAnsi="Times New Roman" w:cs="Times New Roman"/>
          <w:b/>
          <w:color w:val="000000" w:themeColor="text1"/>
          <w:sz w:val="28"/>
          <w:szCs w:val="28"/>
        </w:rPr>
        <w:t>社會及行為科學研究法：總論與量化研究法</w:t>
      </w:r>
      <w:r w:rsidRPr="00AF1369">
        <w:rPr>
          <w:rFonts w:ascii="Times New Roman" w:eastAsia="標楷體" w:hAnsi="Times New Roman" w:cs="Times New Roman"/>
          <w:color w:val="000000" w:themeColor="text1"/>
          <w:sz w:val="28"/>
          <w:szCs w:val="28"/>
        </w:rPr>
        <w:t>（頁</w:t>
      </w:r>
      <w:r w:rsidRPr="00AF1369">
        <w:rPr>
          <w:rFonts w:ascii="Times New Roman" w:eastAsia="標楷體" w:hAnsi="Times New Roman" w:cs="Times New Roman"/>
          <w:color w:val="000000" w:themeColor="text1"/>
          <w:sz w:val="28"/>
          <w:szCs w:val="28"/>
        </w:rPr>
        <w:t>209-245</w:t>
      </w:r>
      <w:r w:rsidRPr="00AF1369">
        <w:rPr>
          <w:rFonts w:ascii="Times New Roman" w:eastAsia="標楷體" w:hAnsi="Times New Roman" w:cs="Times New Roman"/>
          <w:color w:val="000000" w:themeColor="text1"/>
          <w:sz w:val="28"/>
          <w:szCs w:val="28"/>
        </w:rPr>
        <w:t>）。臺北市：臺灣東華。</w:t>
      </w:r>
    </w:p>
    <w:p w14:paraId="22332052"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尚榮安</w:t>
      </w:r>
      <w:proofErr w:type="gramEnd"/>
      <w:r w:rsidRPr="00AF1369">
        <w:rPr>
          <w:rFonts w:ascii="Times New Roman" w:eastAsia="標楷體" w:hAnsi="Times New Roman" w:cs="Times New Roman"/>
          <w:color w:val="000000" w:themeColor="text1"/>
          <w:sz w:val="28"/>
          <w:szCs w:val="28"/>
        </w:rPr>
        <w:t>（譯）（</w:t>
      </w:r>
      <w:r w:rsidRPr="00AF1369">
        <w:rPr>
          <w:rFonts w:ascii="Times New Roman" w:eastAsia="標楷體" w:hAnsi="Times New Roman" w:cs="Times New Roman"/>
          <w:color w:val="000000" w:themeColor="text1"/>
          <w:sz w:val="28"/>
          <w:szCs w:val="28"/>
        </w:rPr>
        <w:t>2001</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R. K. Yin</w:t>
      </w:r>
      <w:r w:rsidRPr="00AF1369">
        <w:rPr>
          <w:rFonts w:ascii="Times New Roman" w:eastAsia="標楷體" w:hAnsi="Times New Roman" w:cs="Times New Roman"/>
          <w:color w:val="000000" w:themeColor="text1"/>
          <w:sz w:val="28"/>
          <w:szCs w:val="28"/>
        </w:rPr>
        <w:t>著。</w:t>
      </w:r>
      <w:r w:rsidRPr="00AF1369">
        <w:rPr>
          <w:rFonts w:ascii="Times New Roman" w:eastAsia="標楷體" w:hAnsi="Times New Roman" w:cs="Times New Roman"/>
          <w:b/>
          <w:color w:val="000000" w:themeColor="text1"/>
          <w:sz w:val="28"/>
          <w:szCs w:val="28"/>
        </w:rPr>
        <w:t>個案研究</w:t>
      </w:r>
      <w:r w:rsidR="006E6EE0" w:rsidRPr="00AF1369">
        <w:rPr>
          <w:rFonts w:ascii="Times New Roman" w:eastAsia="標楷體" w:hAnsi="Times New Roman" w:cs="Times New Roman"/>
          <w:b/>
          <w:color w:val="000000" w:themeColor="text1"/>
          <w:sz w:val="28"/>
          <w:szCs w:val="28"/>
        </w:rPr>
        <w:t>法</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Case study research: Design and methods</w:t>
      </w:r>
      <w:r w:rsidRPr="00AF1369">
        <w:rPr>
          <w:rFonts w:ascii="Times New Roman" w:eastAsia="標楷體" w:hAnsi="Times New Roman" w:cs="Times New Roman"/>
          <w:color w:val="000000" w:themeColor="text1"/>
          <w:sz w:val="28"/>
          <w:szCs w:val="28"/>
        </w:rPr>
        <w:t>）。臺北市：弘智文化。</w:t>
      </w:r>
    </w:p>
    <w:p w14:paraId="1E6BBB63"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徐仁輝、郭昱瑩（</w:t>
      </w:r>
      <w:r w:rsidRPr="00AF1369">
        <w:rPr>
          <w:rFonts w:ascii="Times New Roman" w:eastAsia="標楷體" w:hAnsi="Times New Roman" w:cs="Times New Roman"/>
          <w:color w:val="000000" w:themeColor="text1"/>
          <w:sz w:val="28"/>
          <w:szCs w:val="28"/>
        </w:rPr>
        <w:t>2014</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b/>
          <w:color w:val="000000" w:themeColor="text1"/>
          <w:sz w:val="28"/>
          <w:szCs w:val="28"/>
        </w:rPr>
        <w:t>政策分析</w:t>
      </w:r>
      <w:r w:rsidRPr="00AF1369">
        <w:rPr>
          <w:rFonts w:ascii="Times New Roman" w:eastAsia="標楷體" w:hAnsi="Times New Roman" w:cs="Times New Roman"/>
          <w:color w:val="000000" w:themeColor="text1"/>
          <w:sz w:val="28"/>
          <w:szCs w:val="28"/>
        </w:rPr>
        <w:t>。臺北市：智勝文化。</w:t>
      </w:r>
    </w:p>
    <w:p w14:paraId="26009763" w14:textId="77777777" w:rsidR="003C1A5B" w:rsidRPr="00AF1369"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國家文官學院（</w:t>
      </w:r>
      <w:r w:rsidRPr="00AF1369">
        <w:rPr>
          <w:rFonts w:ascii="Times New Roman" w:eastAsia="標楷體" w:hAnsi="Times New Roman" w:cs="Times New Roman" w:hint="eastAsia"/>
          <w:color w:val="000000" w:themeColor="text1"/>
          <w:sz w:val="28"/>
          <w:szCs w:val="28"/>
        </w:rPr>
        <w:t>2017</w:t>
      </w:r>
      <w:r w:rsidRPr="00AF1369">
        <w:rPr>
          <w:rFonts w:ascii="Times New Roman" w:eastAsia="標楷體" w:hAnsi="Times New Roman" w:cs="Times New Roman" w:hint="eastAsia"/>
          <w:color w:val="000000" w:themeColor="text1"/>
          <w:sz w:val="28"/>
          <w:szCs w:val="28"/>
        </w:rPr>
        <w:t>）。</w:t>
      </w:r>
      <w:r w:rsidRPr="00AF1369">
        <w:rPr>
          <w:rFonts w:ascii="Times New Roman" w:eastAsia="標楷體" w:hAnsi="Times New Roman" w:cs="Times New Roman" w:hint="eastAsia"/>
          <w:b/>
          <w:color w:val="000000" w:themeColor="text1"/>
          <w:sz w:val="28"/>
          <w:szCs w:val="28"/>
        </w:rPr>
        <w:t>106</w:t>
      </w:r>
      <w:r w:rsidRPr="00AF1369">
        <w:rPr>
          <w:rFonts w:ascii="Times New Roman" w:eastAsia="標楷體" w:hAnsi="Times New Roman" w:cs="Times New Roman" w:hint="eastAsia"/>
          <w:b/>
          <w:color w:val="000000" w:themeColor="text1"/>
          <w:sz w:val="28"/>
          <w:szCs w:val="28"/>
        </w:rPr>
        <w:t>年公務人員考試錄取人員基礎訓練課程教材</w:t>
      </w:r>
      <w:r w:rsidRPr="00AF1369">
        <w:rPr>
          <w:rFonts w:ascii="Times New Roman" w:eastAsia="標楷體" w:hAnsi="Times New Roman" w:cs="Times New Roman" w:hint="eastAsia"/>
          <w:color w:val="000000" w:themeColor="text1"/>
          <w:sz w:val="28"/>
          <w:szCs w:val="28"/>
        </w:rPr>
        <w:t>。臺北市：國家文官學院。</w:t>
      </w:r>
    </w:p>
    <w:p w14:paraId="7FBC834F"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陳向明（</w:t>
      </w:r>
      <w:r w:rsidRPr="00AF1369">
        <w:rPr>
          <w:rFonts w:ascii="Times New Roman" w:eastAsia="標楷體" w:hAnsi="Times New Roman" w:cs="Times New Roman"/>
          <w:color w:val="000000" w:themeColor="text1"/>
          <w:sz w:val="28"/>
          <w:szCs w:val="28"/>
        </w:rPr>
        <w:t>2009</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b/>
          <w:color w:val="000000" w:themeColor="text1"/>
          <w:sz w:val="28"/>
          <w:szCs w:val="28"/>
        </w:rPr>
        <w:t>社會科學質的研究</w:t>
      </w:r>
      <w:r w:rsidRPr="00AF1369">
        <w:rPr>
          <w:rFonts w:ascii="Times New Roman" w:eastAsia="標楷體" w:hAnsi="Times New Roman" w:cs="Times New Roman"/>
          <w:color w:val="000000" w:themeColor="text1"/>
          <w:sz w:val="28"/>
          <w:szCs w:val="28"/>
        </w:rPr>
        <w:t>。臺北市：五南。</w:t>
      </w:r>
    </w:p>
    <w:p w14:paraId="7E065F70" w14:textId="77777777" w:rsidR="000A7260" w:rsidRPr="00AF1369"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湯京平</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2015</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hint="eastAsia"/>
          <w:color w:val="000000" w:themeColor="text1"/>
          <w:sz w:val="28"/>
          <w:szCs w:val="28"/>
        </w:rPr>
        <w:t>個案研究</w:t>
      </w:r>
      <w:r w:rsidRPr="00AF1369">
        <w:rPr>
          <w:rFonts w:ascii="Times New Roman" w:eastAsia="標楷體" w:hAnsi="Times New Roman" w:cs="Times New Roman"/>
          <w:color w:val="000000" w:themeColor="text1"/>
          <w:sz w:val="28"/>
          <w:szCs w:val="28"/>
        </w:rPr>
        <w:t>。載於瞿海源、畢恆達、劉長萱、楊國樞（主編），</w:t>
      </w:r>
      <w:r w:rsidRPr="00AF1369">
        <w:rPr>
          <w:rFonts w:ascii="Times New Roman" w:eastAsia="標楷體" w:hAnsi="Times New Roman" w:cs="Times New Roman"/>
          <w:b/>
          <w:color w:val="000000" w:themeColor="text1"/>
          <w:sz w:val="28"/>
          <w:szCs w:val="28"/>
        </w:rPr>
        <w:t>社會及行為科學研究法：質性研究法</w:t>
      </w:r>
      <w:r w:rsidRPr="00AF1369">
        <w:rPr>
          <w:rFonts w:ascii="Times New Roman" w:eastAsia="標楷體" w:hAnsi="Times New Roman" w:cs="Times New Roman"/>
          <w:color w:val="000000" w:themeColor="text1"/>
          <w:sz w:val="28"/>
          <w:szCs w:val="28"/>
        </w:rPr>
        <w:t>（頁</w:t>
      </w:r>
      <w:r w:rsidRPr="00AF1369">
        <w:rPr>
          <w:rFonts w:ascii="Times New Roman" w:eastAsia="標楷體" w:hAnsi="Times New Roman" w:cs="Times New Roman"/>
          <w:color w:val="000000" w:themeColor="text1"/>
          <w:sz w:val="28"/>
          <w:szCs w:val="28"/>
        </w:rPr>
        <w:t>249-280</w:t>
      </w:r>
      <w:r w:rsidRPr="00AF1369">
        <w:rPr>
          <w:rFonts w:ascii="Times New Roman" w:eastAsia="標楷體" w:hAnsi="Times New Roman" w:cs="Times New Roman"/>
          <w:color w:val="000000" w:themeColor="text1"/>
          <w:sz w:val="28"/>
          <w:szCs w:val="28"/>
        </w:rPr>
        <w:t>）。臺北市：臺灣東華。</w:t>
      </w:r>
    </w:p>
    <w:p w14:paraId="558841B3" w14:textId="77777777" w:rsidR="000A7260" w:rsidRPr="00AF1369"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羅清俊（</w:t>
      </w:r>
      <w:r w:rsidRPr="00AF1369">
        <w:rPr>
          <w:rFonts w:ascii="Times New Roman" w:eastAsia="標楷體" w:hAnsi="Times New Roman" w:cs="Times New Roman"/>
          <w:color w:val="000000" w:themeColor="text1"/>
          <w:sz w:val="28"/>
          <w:szCs w:val="28"/>
        </w:rPr>
        <w:t>2016</w:t>
      </w:r>
      <w:r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b/>
          <w:color w:val="000000" w:themeColor="text1"/>
          <w:sz w:val="28"/>
          <w:szCs w:val="28"/>
        </w:rPr>
        <w:t>社會科學研究方法：打開天窗說量化</w:t>
      </w:r>
      <w:r w:rsidRPr="00AF1369">
        <w:rPr>
          <w:rFonts w:ascii="Times New Roman" w:eastAsia="標楷體" w:hAnsi="Times New Roman" w:cs="Times New Roman"/>
          <w:color w:val="000000" w:themeColor="text1"/>
          <w:sz w:val="28"/>
          <w:szCs w:val="28"/>
        </w:rPr>
        <w:t>。新北市：揚智文化。</w:t>
      </w:r>
    </w:p>
    <w:p w14:paraId="674D4D29" w14:textId="77777777" w:rsidR="003D1C08" w:rsidRPr="00AF1369"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AF1369">
        <w:rPr>
          <w:rFonts w:ascii="Times New Roman" w:hAnsi="Times New Roman" w:cs="Times New Roman"/>
          <w:color w:val="000000" w:themeColor="text1"/>
          <w:sz w:val="28"/>
          <w:szCs w:val="28"/>
        </w:rPr>
        <w:t>Albaum, G. &amp; Smith, S. M. (2012). Why people agree to participate in surveys. In L. Gideon (Eds.),</w:t>
      </w:r>
      <w:r w:rsidRPr="00AF1369">
        <w:rPr>
          <w:rFonts w:ascii="Times New Roman" w:hAnsi="Times New Roman" w:cs="Times New Roman"/>
          <w:i/>
          <w:color w:val="000000" w:themeColor="text1"/>
          <w:sz w:val="28"/>
          <w:szCs w:val="28"/>
        </w:rPr>
        <w:t xml:space="preserve"> Handbook of survey methodology for the social sciences</w:t>
      </w:r>
      <w:r w:rsidRPr="00AF1369">
        <w:rPr>
          <w:rFonts w:ascii="Times New Roman" w:hAnsi="Times New Roman" w:cs="Times New Roman"/>
          <w:color w:val="000000" w:themeColor="text1"/>
          <w:sz w:val="28"/>
          <w:szCs w:val="28"/>
        </w:rPr>
        <w:t xml:space="preserve"> (pp. 179-194). New York, NY: Springer New York.</w:t>
      </w:r>
    </w:p>
    <w:p w14:paraId="1B9615A2" w14:textId="77777777" w:rsidR="003D1C08" w:rsidRPr="00AF1369"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AF1369">
        <w:rPr>
          <w:rFonts w:ascii="Times New Roman" w:hAnsi="Times New Roman" w:cs="Times New Roman"/>
          <w:color w:val="000000" w:themeColor="text1"/>
          <w:sz w:val="28"/>
          <w:szCs w:val="28"/>
        </w:rPr>
        <w:t xml:space="preserve">Coplin, B. (2007). </w:t>
      </w:r>
      <w:r w:rsidRPr="00AF1369">
        <w:rPr>
          <w:rFonts w:ascii="Times New Roman" w:hAnsi="Times New Roman" w:cs="Times New Roman"/>
          <w:i/>
          <w:color w:val="000000" w:themeColor="text1"/>
          <w:sz w:val="28"/>
          <w:szCs w:val="28"/>
        </w:rPr>
        <w:t>The Maxwell manual for good citizenship: Public policy skills in action</w:t>
      </w:r>
      <w:r w:rsidRPr="00AF1369">
        <w:rPr>
          <w:rFonts w:ascii="Times New Roman" w:hAnsi="Times New Roman" w:cs="Times New Roman"/>
          <w:color w:val="000000" w:themeColor="text1"/>
          <w:sz w:val="28"/>
          <w:szCs w:val="28"/>
        </w:rPr>
        <w:t>. Lanham, MD: Rowman &amp; Littlefield Publishers.</w:t>
      </w:r>
    </w:p>
    <w:p w14:paraId="67C8A55E" w14:textId="77777777" w:rsidR="003D1C08" w:rsidRPr="00AF1369"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AF1369">
        <w:rPr>
          <w:rFonts w:ascii="Times New Roman" w:hAnsi="Times New Roman" w:cs="Times New Roman"/>
          <w:color w:val="000000" w:themeColor="text1"/>
          <w:sz w:val="28"/>
          <w:szCs w:val="28"/>
        </w:rPr>
        <w:t xml:space="preserve">Oberski, D. L. (2012). Comparability of survey measurements. In L. Gideon (Eds.), </w:t>
      </w:r>
      <w:r w:rsidRPr="00AF1369">
        <w:rPr>
          <w:rFonts w:ascii="Times New Roman" w:hAnsi="Times New Roman" w:cs="Times New Roman"/>
          <w:i/>
          <w:color w:val="000000" w:themeColor="text1"/>
          <w:sz w:val="28"/>
          <w:szCs w:val="28"/>
        </w:rPr>
        <w:t xml:space="preserve">Handbook of survey methodology for the social </w:t>
      </w:r>
      <w:r w:rsidRPr="00AF1369">
        <w:rPr>
          <w:rFonts w:ascii="Times New Roman" w:hAnsi="Times New Roman" w:cs="Times New Roman"/>
          <w:i/>
          <w:color w:val="000000" w:themeColor="text1"/>
          <w:sz w:val="28"/>
          <w:szCs w:val="28"/>
        </w:rPr>
        <w:lastRenderedPageBreak/>
        <w:t>sciences</w:t>
      </w:r>
      <w:r w:rsidRPr="00AF1369">
        <w:rPr>
          <w:rFonts w:ascii="Times New Roman" w:hAnsi="Times New Roman" w:cs="Times New Roman"/>
          <w:color w:val="000000" w:themeColor="text1"/>
          <w:sz w:val="28"/>
          <w:szCs w:val="28"/>
        </w:rPr>
        <w:t xml:space="preserve"> (pp. 477-498). New York, NY: Springer New York.</w:t>
      </w:r>
    </w:p>
    <w:p w14:paraId="177CE5DC" w14:textId="77777777" w:rsidR="000A7260" w:rsidRPr="00AF1369"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RPr="00AF1369" w:rsidSect="00D934F8">
          <w:footerReference w:type="default" r:id="rId19"/>
          <w:pgSz w:w="11906" w:h="16838"/>
          <w:pgMar w:top="1440" w:right="1797" w:bottom="1440" w:left="1797" w:header="851" w:footer="992" w:gutter="0"/>
          <w:cols w:space="425"/>
          <w:docGrid w:linePitch="360"/>
        </w:sectPr>
      </w:pPr>
      <w:r w:rsidRPr="00AF1369">
        <w:rPr>
          <w:rFonts w:ascii="Times New Roman" w:hAnsi="Times New Roman" w:cs="Times New Roman"/>
          <w:color w:val="000000" w:themeColor="text1"/>
          <w:sz w:val="28"/>
          <w:szCs w:val="28"/>
        </w:rPr>
        <w:t xml:space="preserve">Shine, B. &amp; Dulisse, B. (2012). Does paying more mean getting a better product: Comparison of modes of survey administration. In L. Gideon (Eds.), </w:t>
      </w:r>
      <w:r w:rsidRPr="00AF1369">
        <w:rPr>
          <w:rFonts w:ascii="Times New Roman" w:hAnsi="Times New Roman" w:cs="Times New Roman"/>
          <w:i/>
          <w:color w:val="000000" w:themeColor="text1"/>
          <w:sz w:val="28"/>
          <w:szCs w:val="28"/>
        </w:rPr>
        <w:t>Handbook of survey methodology for the social sciences</w:t>
      </w:r>
      <w:r w:rsidRPr="00AF1369">
        <w:rPr>
          <w:rFonts w:ascii="Times New Roman" w:hAnsi="Times New Roman" w:cs="Times New Roman"/>
          <w:color w:val="000000" w:themeColor="text1"/>
          <w:sz w:val="28"/>
          <w:szCs w:val="28"/>
        </w:rPr>
        <w:t xml:space="preserve"> (pp. 361-373). New York, NY: Springer New York.</w:t>
      </w:r>
    </w:p>
    <w:p w14:paraId="2D8AF32D" w14:textId="77777777" w:rsidR="00013DE9" w:rsidRPr="00AF1369" w:rsidRDefault="00013DE9" w:rsidP="00D1211B">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9" w:name="_Toc92292359"/>
      <w:r w:rsidRPr="00AF1369">
        <w:rPr>
          <w:rFonts w:ascii="Times New Roman" w:eastAsia="標楷體" w:hAnsi="Times New Roman" w:cs="Times New Roman"/>
          <w:b/>
          <w:color w:val="000000" w:themeColor="text1"/>
          <w:sz w:val="32"/>
          <w:szCs w:val="36"/>
        </w:rPr>
        <w:lastRenderedPageBreak/>
        <w:t>附錄</w:t>
      </w:r>
      <w:bookmarkEnd w:id="109"/>
    </w:p>
    <w:p w14:paraId="469FDF69" w14:textId="77777777" w:rsidR="005A2B6F" w:rsidRPr="00AF1369" w:rsidRDefault="002D71F6" w:rsidP="00D1211B">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10" w:name="_Toc92292360"/>
      <w:r w:rsidRPr="00AF1369">
        <w:rPr>
          <w:rFonts w:ascii="Times New Roman" w:eastAsia="標楷體" w:hAnsi="Times New Roman" w:cs="Times New Roman" w:hint="eastAsia"/>
          <w:b/>
          <w:color w:val="000000" w:themeColor="text1"/>
          <w:sz w:val="28"/>
          <w:szCs w:val="28"/>
        </w:rPr>
        <w:t>附錄</w:t>
      </w:r>
      <w:r w:rsidRPr="00AF1369">
        <w:rPr>
          <w:rFonts w:ascii="Times New Roman" w:eastAsia="標楷體" w:hAnsi="Times New Roman" w:cs="Times New Roman" w:hint="eastAsia"/>
          <w:b/>
          <w:color w:val="000000" w:themeColor="text1"/>
          <w:sz w:val="28"/>
          <w:szCs w:val="28"/>
        </w:rPr>
        <w:t>1</w:t>
      </w:r>
      <w:r w:rsidR="00F068DC" w:rsidRPr="00AF1369">
        <w:rPr>
          <w:rFonts w:ascii="Times New Roman" w:eastAsia="標楷體" w:hAnsi="Times New Roman" w:cs="Times New Roman" w:hint="eastAsia"/>
          <w:b/>
          <w:color w:val="000000" w:themeColor="text1"/>
          <w:sz w:val="28"/>
          <w:szCs w:val="28"/>
        </w:rPr>
        <w:t xml:space="preserve">　自我檢核</w:t>
      </w:r>
      <w:r w:rsidR="004E5240" w:rsidRPr="00AF1369">
        <w:rPr>
          <w:rFonts w:ascii="Times New Roman" w:eastAsia="標楷體" w:hAnsi="Times New Roman" w:cs="Times New Roman" w:hint="eastAsia"/>
          <w:b/>
          <w:color w:val="000000" w:themeColor="text1"/>
          <w:sz w:val="28"/>
          <w:szCs w:val="28"/>
        </w:rPr>
        <w:t>重點</w:t>
      </w:r>
      <w:bookmarkEnd w:id="110"/>
    </w:p>
    <w:p w14:paraId="7E4AA5B8" w14:textId="77777777" w:rsidR="005A2B6F" w:rsidRPr="00AF1369" w:rsidRDefault="005A2B6F" w:rsidP="00D1211B">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color w:val="000000" w:themeColor="text1"/>
          <w:spacing w:val="-1"/>
          <w:sz w:val="28"/>
          <w:szCs w:val="28"/>
          <w:lang w:eastAsia="zh-TW"/>
        </w:rPr>
        <w:t>本手冊編列以下專題研討報告檢核重點，提供</w:t>
      </w:r>
      <w:r w:rsidR="00406869" w:rsidRPr="00AF1369">
        <w:rPr>
          <w:rFonts w:ascii="Times New Roman" w:eastAsia="標楷體" w:hAnsi="Times New Roman" w:cs="Times New Roman"/>
          <w:color w:val="000000" w:themeColor="text1"/>
          <w:spacing w:val="-1"/>
          <w:sz w:val="28"/>
          <w:szCs w:val="28"/>
          <w:lang w:eastAsia="zh-TW"/>
        </w:rPr>
        <w:t>受訓人員</w:t>
      </w:r>
      <w:r w:rsidRPr="00AF1369">
        <w:rPr>
          <w:rFonts w:ascii="Times New Roman" w:eastAsia="標楷體" w:hAnsi="Times New Roman" w:cs="Times New Roman"/>
          <w:color w:val="000000" w:themeColor="text1"/>
          <w:spacing w:val="-1"/>
          <w:sz w:val="28"/>
          <w:szCs w:val="28"/>
          <w:lang w:eastAsia="zh-TW"/>
        </w:rPr>
        <w:t>作為專題研討報告撰擬及口頭報告之參考方向與自我檢核。</w:t>
      </w:r>
    </w:p>
    <w:p w14:paraId="10C4773D" w14:textId="77777777" w:rsidR="00F068DC" w:rsidRPr="00AF1369"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hint="eastAsia"/>
          <w:color w:val="000000" w:themeColor="text1"/>
          <w:spacing w:val="-1"/>
          <w:sz w:val="28"/>
          <w:szCs w:val="28"/>
          <w:lang w:eastAsia="zh-TW"/>
        </w:rPr>
        <w:t>書面報告</w:t>
      </w:r>
    </w:p>
    <w:p w14:paraId="5C1F0825" w14:textId="77777777" w:rsidR="00CC76B8" w:rsidRPr="00AF1369"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hint="eastAsia"/>
          <w:color w:val="000000" w:themeColor="text1"/>
          <w:spacing w:val="-1"/>
          <w:sz w:val="28"/>
          <w:szCs w:val="28"/>
          <w:lang w:eastAsia="zh-TW"/>
        </w:rPr>
        <w:t>整體報告</w:t>
      </w:r>
    </w:p>
    <w:tbl>
      <w:tblPr>
        <w:tblStyle w:val="aa"/>
        <w:tblW w:w="5050" w:type="pct"/>
        <w:tblLayout w:type="fixed"/>
        <w:tblLook w:val="04A0" w:firstRow="1" w:lastRow="0" w:firstColumn="1" w:lastColumn="0" w:noHBand="0" w:noVBand="1"/>
      </w:tblPr>
      <w:tblGrid>
        <w:gridCol w:w="795"/>
        <w:gridCol w:w="2209"/>
        <w:gridCol w:w="5381"/>
      </w:tblGrid>
      <w:tr w:rsidR="00AF1369" w:rsidRPr="00AF1369" w14:paraId="241C531D" w14:textId="77777777" w:rsidTr="00326CE5">
        <w:trPr>
          <w:trHeight w:val="309"/>
        </w:trPr>
        <w:tc>
          <w:tcPr>
            <w:tcW w:w="474" w:type="pct"/>
          </w:tcPr>
          <w:p w14:paraId="2D885AFE" w14:textId="77777777" w:rsidR="00CC76B8" w:rsidRPr="00AF1369"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bookmarkStart w:id="111" w:name="_Hlk512495364"/>
            <w:r w:rsidRPr="00AF1369">
              <w:rPr>
                <w:rFonts w:ascii="Times New Roman" w:eastAsia="標楷體" w:hAnsi="Times New Roman" w:cs="Times New Roman"/>
                <w:color w:val="000000" w:themeColor="text1"/>
                <w:sz w:val="28"/>
                <w:szCs w:val="28"/>
              </w:rPr>
              <w:t>項次</w:t>
            </w:r>
          </w:p>
        </w:tc>
        <w:tc>
          <w:tcPr>
            <w:tcW w:w="1317" w:type="pct"/>
          </w:tcPr>
          <w:p w14:paraId="63179D29" w14:textId="77777777" w:rsidR="00CC76B8" w:rsidRPr="00AF1369" w:rsidRDefault="00CC76B8" w:rsidP="00F30D93">
            <w:pPr>
              <w:overflowPunct w:val="0"/>
              <w:spacing w:line="420" w:lineRule="atLeas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審核項目</w:t>
            </w:r>
          </w:p>
        </w:tc>
        <w:tc>
          <w:tcPr>
            <w:tcW w:w="3209" w:type="pct"/>
          </w:tcPr>
          <w:p w14:paraId="1BF51466" w14:textId="77777777" w:rsidR="00CC76B8" w:rsidRPr="00AF1369"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檢核重點</w:t>
            </w:r>
          </w:p>
        </w:tc>
      </w:tr>
      <w:tr w:rsidR="00AF1369" w:rsidRPr="00AF1369" w14:paraId="4719898E" w14:textId="77777777" w:rsidTr="00326CE5">
        <w:trPr>
          <w:trHeight w:val="1059"/>
        </w:trPr>
        <w:tc>
          <w:tcPr>
            <w:tcW w:w="474" w:type="pct"/>
            <w:vAlign w:val="center"/>
          </w:tcPr>
          <w:p w14:paraId="6DAD5301" w14:textId="77777777" w:rsidR="00CC76B8" w:rsidRPr="00AF1369"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一</w:t>
            </w:r>
            <w:proofErr w:type="gramEnd"/>
          </w:p>
        </w:tc>
        <w:tc>
          <w:tcPr>
            <w:tcW w:w="1317" w:type="pct"/>
            <w:vAlign w:val="center"/>
          </w:tcPr>
          <w:p w14:paraId="2D56348A" w14:textId="77777777" w:rsidR="00CC76B8" w:rsidRPr="00AF1369" w:rsidRDefault="00CC76B8" w:rsidP="00F30D93">
            <w:pPr>
              <w:overflowPunct w:val="0"/>
              <w:spacing w:line="420" w:lineRule="atLeas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個案擇</w:t>
            </w:r>
            <w:proofErr w:type="gramStart"/>
            <w:r w:rsidRPr="00AF1369">
              <w:rPr>
                <w:rFonts w:ascii="Times New Roman" w:eastAsia="標楷體" w:hAnsi="Times New Roman" w:cs="Times New Roman"/>
                <w:color w:val="000000" w:themeColor="text1"/>
                <w:sz w:val="28"/>
                <w:szCs w:val="28"/>
              </w:rPr>
              <w:t>定適切</w:t>
            </w:r>
            <w:r w:rsidRPr="00AF1369">
              <w:rPr>
                <w:rFonts w:ascii="Times New Roman" w:eastAsia="標楷體" w:hAnsi="Times New Roman" w:cs="Times New Roman" w:hint="eastAsia"/>
                <w:color w:val="000000" w:themeColor="text1"/>
                <w:sz w:val="28"/>
                <w:szCs w:val="28"/>
              </w:rPr>
              <w:t>度</w:t>
            </w:r>
            <w:proofErr w:type="gramEnd"/>
          </w:p>
        </w:tc>
        <w:tc>
          <w:tcPr>
            <w:tcW w:w="3209" w:type="pct"/>
          </w:tcPr>
          <w:p w14:paraId="5F2A709E"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符合研討主題探討範疇</w:t>
            </w:r>
          </w:p>
          <w:p w14:paraId="7A2F391C"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個案具前瞻性</w:t>
            </w:r>
          </w:p>
          <w:p w14:paraId="00AECD9A"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個案為經典成功或失敗案例</w:t>
            </w:r>
          </w:p>
          <w:p w14:paraId="4D124C1C"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個案具推展性</w:t>
            </w:r>
            <w:proofErr w:type="gramEnd"/>
            <w:r w:rsidRPr="00AF1369">
              <w:rPr>
                <w:rFonts w:ascii="Times New Roman" w:eastAsia="標楷體" w:hAnsi="Times New Roman" w:cs="Times New Roman"/>
                <w:color w:val="000000" w:themeColor="text1"/>
                <w:sz w:val="28"/>
                <w:szCs w:val="28"/>
              </w:rPr>
              <w:t>，可供他機關借鏡</w:t>
            </w:r>
          </w:p>
          <w:p w14:paraId="51FEACBB"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個案為社會關注焦點</w:t>
            </w:r>
          </w:p>
          <w:p w14:paraId="32357014" w14:textId="77777777" w:rsidR="00CC76B8" w:rsidRPr="00AF1369" w:rsidRDefault="00CC76B8" w:rsidP="00F2516B">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個案大小適當</w:t>
            </w:r>
          </w:p>
        </w:tc>
      </w:tr>
      <w:tr w:rsidR="00AF1369" w:rsidRPr="00AF1369" w14:paraId="5AC7B097" w14:textId="77777777" w:rsidTr="00326CE5">
        <w:trPr>
          <w:trHeight w:val="293"/>
        </w:trPr>
        <w:tc>
          <w:tcPr>
            <w:tcW w:w="474" w:type="pct"/>
            <w:vAlign w:val="center"/>
          </w:tcPr>
          <w:p w14:paraId="39BEE1B5" w14:textId="77777777" w:rsidR="00CC76B8" w:rsidRPr="00AF1369"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二</w:t>
            </w:r>
          </w:p>
        </w:tc>
        <w:tc>
          <w:tcPr>
            <w:tcW w:w="1317" w:type="pct"/>
            <w:vAlign w:val="center"/>
          </w:tcPr>
          <w:p w14:paraId="6AE59D6A" w14:textId="77777777" w:rsidR="00CC76B8" w:rsidRPr="00AF1369"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研究方法之合宜性及正確性</w:t>
            </w:r>
          </w:p>
        </w:tc>
        <w:tc>
          <w:tcPr>
            <w:tcW w:w="3209" w:type="pct"/>
          </w:tcPr>
          <w:p w14:paraId="05D4E259"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選用合適的研究方法</w:t>
            </w:r>
          </w:p>
          <w:p w14:paraId="52FC271B"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運用多元研究方法蒐集資料</w:t>
            </w:r>
          </w:p>
          <w:p w14:paraId="2E75082F"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正確且嚴謹的運用研究方法</w:t>
            </w:r>
          </w:p>
        </w:tc>
      </w:tr>
      <w:tr w:rsidR="00AF1369" w:rsidRPr="00AF1369" w14:paraId="10C270B7" w14:textId="77777777" w:rsidTr="00326CE5">
        <w:trPr>
          <w:trHeight w:val="293"/>
        </w:trPr>
        <w:tc>
          <w:tcPr>
            <w:tcW w:w="474" w:type="pct"/>
            <w:vAlign w:val="center"/>
          </w:tcPr>
          <w:p w14:paraId="39CE6F91" w14:textId="77777777" w:rsidR="000D43C9" w:rsidRPr="00AF1369"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三</w:t>
            </w:r>
          </w:p>
        </w:tc>
        <w:tc>
          <w:tcPr>
            <w:tcW w:w="1317" w:type="pct"/>
            <w:vAlign w:val="center"/>
          </w:tcPr>
          <w:p w14:paraId="3F9AD7EE" w14:textId="77777777" w:rsidR="000D43C9" w:rsidRPr="00AF1369"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政策分析工具之合宜性及正確性</w:t>
            </w:r>
          </w:p>
        </w:tc>
        <w:tc>
          <w:tcPr>
            <w:tcW w:w="3209" w:type="pct"/>
          </w:tcPr>
          <w:p w14:paraId="325A9F87" w14:textId="77777777" w:rsidR="000D43C9" w:rsidRPr="00AF1369"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選用合適的政策分析工具</w:t>
            </w:r>
          </w:p>
          <w:p w14:paraId="59A6BE41" w14:textId="77777777" w:rsidR="000D43C9" w:rsidRPr="00AF1369"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運用多元的政策分析工具進行分析</w:t>
            </w:r>
          </w:p>
          <w:p w14:paraId="6CDDB700" w14:textId="77777777" w:rsidR="000D43C9" w:rsidRPr="00AF1369" w:rsidRDefault="000D43C9"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正確且嚴謹的運用政策分析工具</w:t>
            </w:r>
          </w:p>
        </w:tc>
      </w:tr>
      <w:tr w:rsidR="00AF1369" w:rsidRPr="00AF1369" w14:paraId="73381E74" w14:textId="77777777" w:rsidTr="00326CE5">
        <w:trPr>
          <w:trHeight w:val="2324"/>
        </w:trPr>
        <w:tc>
          <w:tcPr>
            <w:tcW w:w="474" w:type="pct"/>
            <w:vAlign w:val="center"/>
          </w:tcPr>
          <w:p w14:paraId="0E6ADDBF" w14:textId="77777777" w:rsidR="00CC76B8" w:rsidRPr="00AF1369"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四</w:t>
            </w:r>
          </w:p>
        </w:tc>
        <w:tc>
          <w:tcPr>
            <w:tcW w:w="1317" w:type="pct"/>
            <w:vAlign w:val="center"/>
          </w:tcPr>
          <w:p w14:paraId="34C9A3E1" w14:textId="77777777" w:rsidR="00D74B06" w:rsidRPr="00AF1369"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報告內容之</w:t>
            </w:r>
          </w:p>
          <w:p w14:paraId="36A0D11F" w14:textId="77777777" w:rsidR="00CC76B8" w:rsidRPr="00AF1369" w:rsidRDefault="00CC76B8"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連貫性及創新性</w:t>
            </w:r>
          </w:p>
        </w:tc>
        <w:tc>
          <w:tcPr>
            <w:tcW w:w="3209" w:type="pct"/>
          </w:tcPr>
          <w:p w14:paraId="528358B2"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連貫性</w:t>
            </w:r>
          </w:p>
          <w:p w14:paraId="13EE749E"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現況分析、問題分析與解決建議</w:t>
            </w:r>
            <w:r w:rsidRPr="00AF1369">
              <w:rPr>
                <w:rFonts w:ascii="Times New Roman" w:eastAsia="標楷體" w:hAnsi="Times New Roman" w:cs="Times New Roman" w:hint="eastAsia"/>
                <w:color w:val="000000" w:themeColor="text1"/>
                <w:sz w:val="28"/>
                <w:szCs w:val="28"/>
              </w:rPr>
              <w:t>具連貫性</w:t>
            </w:r>
          </w:p>
          <w:p w14:paraId="3DFC7D9B"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前言與結語相互呼應</w:t>
            </w:r>
          </w:p>
          <w:p w14:paraId="1A6B8398"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w:t>
            </w:r>
            <w:r w:rsidRPr="00AF1369">
              <w:rPr>
                <w:rFonts w:ascii="Times New Roman" w:eastAsia="標楷體" w:hAnsi="Times New Roman" w:cs="Times New Roman" w:hint="eastAsia"/>
                <w:color w:val="000000" w:themeColor="text1"/>
                <w:sz w:val="28"/>
                <w:szCs w:val="28"/>
              </w:rPr>
              <w:t>與</w:t>
            </w:r>
            <w:r w:rsidRPr="00AF1369">
              <w:rPr>
                <w:rFonts w:ascii="Times New Roman" w:eastAsia="標楷體" w:hAnsi="Times New Roman" w:cs="Times New Roman"/>
                <w:color w:val="000000" w:themeColor="text1"/>
                <w:sz w:val="28"/>
                <w:szCs w:val="28"/>
              </w:rPr>
              <w:t>研討主題呼應</w:t>
            </w:r>
          </w:p>
          <w:p w14:paraId="29A4215B"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創新性</w:t>
            </w:r>
          </w:p>
          <w:p w14:paraId="18A0704F"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能提出</w:t>
            </w:r>
            <w:r w:rsidRPr="00AF1369">
              <w:rPr>
                <w:rFonts w:ascii="Times New Roman" w:eastAsia="標楷體" w:hAnsi="Times New Roman" w:cs="Times New Roman" w:hint="eastAsia"/>
                <w:color w:val="000000" w:themeColor="text1"/>
                <w:sz w:val="28"/>
                <w:szCs w:val="28"/>
              </w:rPr>
              <w:t>創新性</w:t>
            </w:r>
            <w:r w:rsidRPr="00AF1369">
              <w:rPr>
                <w:rFonts w:ascii="Times New Roman" w:eastAsia="標楷體" w:hAnsi="Times New Roman" w:cs="Times New Roman"/>
                <w:color w:val="000000" w:themeColor="text1"/>
                <w:sz w:val="28"/>
                <w:szCs w:val="28"/>
              </w:rPr>
              <w:t>的解決建議</w:t>
            </w:r>
          </w:p>
          <w:p w14:paraId="5E014EC7"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能以創新思維討論個案</w:t>
            </w:r>
          </w:p>
        </w:tc>
      </w:tr>
      <w:tr w:rsidR="00AF1369" w:rsidRPr="00AF1369" w14:paraId="5E5497F3" w14:textId="77777777" w:rsidTr="00326CE5">
        <w:trPr>
          <w:trHeight w:val="60"/>
        </w:trPr>
        <w:tc>
          <w:tcPr>
            <w:tcW w:w="474" w:type="pct"/>
            <w:vAlign w:val="center"/>
          </w:tcPr>
          <w:p w14:paraId="4AF53323" w14:textId="77777777" w:rsidR="00CC76B8" w:rsidRPr="00AF1369" w:rsidRDefault="000D43C9" w:rsidP="00F30D93">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hint="eastAsia"/>
                <w:color w:val="000000" w:themeColor="text1"/>
                <w:sz w:val="28"/>
                <w:szCs w:val="28"/>
              </w:rPr>
              <w:t>五</w:t>
            </w:r>
          </w:p>
        </w:tc>
        <w:tc>
          <w:tcPr>
            <w:tcW w:w="1317" w:type="pct"/>
            <w:vAlign w:val="center"/>
          </w:tcPr>
          <w:p w14:paraId="3BB7AE3E" w14:textId="77777777" w:rsidR="00CC76B8" w:rsidRPr="00AF1369" w:rsidRDefault="00CC76B8" w:rsidP="00D74B06">
            <w:pPr>
              <w:overflowPunct w:val="0"/>
              <w:spacing w:line="420" w:lineRule="atLeas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體例</w:t>
            </w:r>
            <w:r w:rsidR="00F30D93" w:rsidRPr="00AF1369">
              <w:rPr>
                <w:rFonts w:ascii="Times New Roman" w:eastAsia="標楷體" w:hAnsi="Times New Roman" w:cs="Times New Roman"/>
                <w:color w:val="000000" w:themeColor="text1"/>
                <w:sz w:val="28"/>
                <w:szCs w:val="28"/>
              </w:rPr>
              <w:t>格式</w:t>
            </w:r>
            <w:r w:rsidRPr="00AF1369">
              <w:rPr>
                <w:rFonts w:ascii="Times New Roman" w:eastAsia="標楷體" w:hAnsi="Times New Roman" w:cs="Times New Roman"/>
                <w:color w:val="000000" w:themeColor="text1"/>
                <w:sz w:val="28"/>
                <w:szCs w:val="28"/>
              </w:rPr>
              <w:t>、圖表及參考文獻體例妥適性</w:t>
            </w:r>
          </w:p>
        </w:tc>
        <w:tc>
          <w:tcPr>
            <w:tcW w:w="3209" w:type="pct"/>
          </w:tcPr>
          <w:p w14:paraId="10A442EA"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內文及圖表清楚標</w:t>
            </w:r>
            <w:proofErr w:type="gramStart"/>
            <w:r w:rsidRPr="00AF1369">
              <w:rPr>
                <w:rFonts w:ascii="Times New Roman" w:eastAsia="標楷體" w:hAnsi="Times New Roman" w:cs="Times New Roman"/>
                <w:color w:val="000000" w:themeColor="text1"/>
                <w:sz w:val="28"/>
                <w:szCs w:val="28"/>
              </w:rPr>
              <w:t>註</w:t>
            </w:r>
            <w:proofErr w:type="gramEnd"/>
            <w:r w:rsidRPr="00AF1369">
              <w:rPr>
                <w:rFonts w:ascii="Times New Roman" w:eastAsia="標楷體" w:hAnsi="Times New Roman" w:cs="Times New Roman"/>
                <w:color w:val="000000" w:themeColor="text1"/>
                <w:sz w:val="28"/>
                <w:szCs w:val="28"/>
              </w:rPr>
              <w:t>資料來源</w:t>
            </w:r>
          </w:p>
          <w:p w14:paraId="08A7BBF1"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適時運用圖表輔助內文說明</w:t>
            </w:r>
          </w:p>
          <w:p w14:paraId="25E1B11E" w14:textId="77777777" w:rsidR="00CC76B8" w:rsidRPr="00AF1369" w:rsidRDefault="00CC76B8" w:rsidP="00F30D93">
            <w:pPr>
              <w:pStyle w:val="a3"/>
              <w:numPr>
                <w:ilvl w:val="0"/>
                <w:numId w:val="19"/>
              </w:numPr>
              <w:overflowPunct w:val="0"/>
              <w:spacing w:line="420" w:lineRule="atLeas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符合</w:t>
            </w:r>
            <w:r w:rsidR="00F30D93" w:rsidRPr="00AF1369">
              <w:rPr>
                <w:rFonts w:ascii="Times New Roman" w:eastAsia="標楷體" w:hAnsi="Times New Roman" w:cs="Times New Roman"/>
                <w:color w:val="000000" w:themeColor="text1"/>
                <w:sz w:val="28"/>
                <w:szCs w:val="28"/>
              </w:rPr>
              <w:t>體例</w:t>
            </w:r>
            <w:r w:rsidRPr="00AF1369">
              <w:rPr>
                <w:rFonts w:ascii="Times New Roman" w:eastAsia="標楷體" w:hAnsi="Times New Roman" w:cs="Times New Roman"/>
                <w:color w:val="000000" w:themeColor="text1"/>
                <w:sz w:val="28"/>
                <w:szCs w:val="28"/>
              </w:rPr>
              <w:t>格式</w:t>
            </w:r>
          </w:p>
        </w:tc>
      </w:tr>
    </w:tbl>
    <w:p w14:paraId="6E562D20" w14:textId="77777777" w:rsidR="00CC76B8" w:rsidRPr="00AF1369" w:rsidRDefault="00CC76B8" w:rsidP="00D1211B">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hint="eastAsia"/>
          <w:color w:val="000000" w:themeColor="text1"/>
          <w:sz w:val="28"/>
          <w:szCs w:val="28"/>
          <w:lang w:eastAsia="zh-TW"/>
        </w:rPr>
        <w:lastRenderedPageBreak/>
        <w:t>五大段落</w:t>
      </w:r>
      <w:r w:rsidRPr="00AF1369">
        <w:rPr>
          <w:rFonts w:ascii="Times New Roman" w:eastAsia="標楷體" w:hAnsi="Times New Roman" w:cs="Times New Roman" w:hint="eastAsia"/>
          <w:color w:val="000000" w:themeColor="text1"/>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AF1369" w:rsidRPr="00AF1369" w14:paraId="63AF63F4" w14:textId="77777777" w:rsidTr="00326CE5">
        <w:trPr>
          <w:trHeight w:val="309"/>
        </w:trPr>
        <w:tc>
          <w:tcPr>
            <w:tcW w:w="474" w:type="pct"/>
          </w:tcPr>
          <w:p w14:paraId="7B0E1B62" w14:textId="77777777" w:rsidR="00CC76B8" w:rsidRPr="00AF1369"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項次</w:t>
            </w:r>
          </w:p>
        </w:tc>
        <w:tc>
          <w:tcPr>
            <w:tcW w:w="1317" w:type="pct"/>
          </w:tcPr>
          <w:p w14:paraId="673D7B0E" w14:textId="77777777" w:rsidR="00CC76B8" w:rsidRPr="00AF1369"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審核項目</w:t>
            </w:r>
          </w:p>
        </w:tc>
        <w:tc>
          <w:tcPr>
            <w:tcW w:w="3209" w:type="pct"/>
          </w:tcPr>
          <w:p w14:paraId="3CA6BD0D"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檢核重點</w:t>
            </w:r>
          </w:p>
        </w:tc>
      </w:tr>
      <w:tr w:rsidR="00AF1369" w:rsidRPr="00AF1369" w14:paraId="0ECE1F42" w14:textId="77777777" w:rsidTr="00326CE5">
        <w:trPr>
          <w:trHeight w:val="60"/>
        </w:trPr>
        <w:tc>
          <w:tcPr>
            <w:tcW w:w="474" w:type="pct"/>
            <w:vAlign w:val="center"/>
          </w:tcPr>
          <w:p w14:paraId="5A9A6560"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一</w:t>
            </w:r>
            <w:proofErr w:type="gramEnd"/>
          </w:p>
        </w:tc>
        <w:tc>
          <w:tcPr>
            <w:tcW w:w="1317" w:type="pct"/>
            <w:vAlign w:val="center"/>
          </w:tcPr>
          <w:p w14:paraId="702FF6A1" w14:textId="77777777" w:rsidR="00CC76B8" w:rsidRPr="00AF1369"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前言</w:t>
            </w:r>
          </w:p>
        </w:tc>
        <w:tc>
          <w:tcPr>
            <w:tcW w:w="3209" w:type="pct"/>
          </w:tcPr>
          <w:p w14:paraId="7B1567C2"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能清楚說明目的</w:t>
            </w:r>
          </w:p>
          <w:p w14:paraId="7F3A859E"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能清楚說明研討範圍</w:t>
            </w:r>
          </w:p>
          <w:p w14:paraId="03250041"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能清楚說明問題及其重要性</w:t>
            </w:r>
          </w:p>
          <w:p w14:paraId="3D8768D9" w14:textId="77777777" w:rsidR="00CC76B8" w:rsidRPr="00AF1369" w:rsidRDefault="00CC76B8"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能清楚說明</w:t>
            </w:r>
            <w:r w:rsidRPr="00AF1369">
              <w:rPr>
                <w:rFonts w:ascii="Times New Roman" w:eastAsia="標楷體" w:hAnsi="Times New Roman" w:cs="Times New Roman" w:hint="eastAsia"/>
                <w:color w:val="000000" w:themeColor="text1"/>
                <w:sz w:val="28"/>
                <w:szCs w:val="28"/>
              </w:rPr>
              <w:t>應</w:t>
            </w:r>
            <w:r w:rsidRPr="00AF1369">
              <w:rPr>
                <w:rFonts w:ascii="Times New Roman" w:eastAsia="標楷體" w:hAnsi="Times New Roman" w:cs="Times New Roman"/>
                <w:color w:val="000000" w:themeColor="text1"/>
                <w:sz w:val="28"/>
                <w:szCs w:val="28"/>
              </w:rPr>
              <w:t>用研究方法</w:t>
            </w:r>
          </w:p>
        </w:tc>
      </w:tr>
      <w:tr w:rsidR="00AF1369" w:rsidRPr="00AF1369" w14:paraId="0BFDB802" w14:textId="77777777" w:rsidTr="00326CE5">
        <w:trPr>
          <w:trHeight w:val="60"/>
        </w:trPr>
        <w:tc>
          <w:tcPr>
            <w:tcW w:w="474" w:type="pct"/>
            <w:vAlign w:val="center"/>
          </w:tcPr>
          <w:p w14:paraId="1491E9F7"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二</w:t>
            </w:r>
          </w:p>
        </w:tc>
        <w:tc>
          <w:tcPr>
            <w:tcW w:w="1317" w:type="pct"/>
            <w:vAlign w:val="center"/>
          </w:tcPr>
          <w:p w14:paraId="3CC96B0B" w14:textId="77777777" w:rsidR="00CC76B8" w:rsidRPr="00AF1369"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現況分析</w:t>
            </w:r>
          </w:p>
        </w:tc>
        <w:tc>
          <w:tcPr>
            <w:tcW w:w="3209" w:type="pct"/>
          </w:tcPr>
          <w:p w14:paraId="161C5552" w14:textId="77777777" w:rsidR="00CC76B8" w:rsidRPr="00AF1369" w:rsidRDefault="00CC76B8" w:rsidP="009D60E0">
            <w:pPr>
              <w:pStyle w:val="a3"/>
              <w:numPr>
                <w:ilvl w:val="0"/>
                <w:numId w:val="19"/>
              </w:numPr>
              <w:overflowPunct w:val="0"/>
              <w:spacing w:line="460" w:lineRule="exact"/>
              <w:ind w:leftChars="0" w:left="295"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具體呈現政策當前問題背景</w:t>
            </w:r>
          </w:p>
          <w:p w14:paraId="5801F9D6" w14:textId="77777777" w:rsidR="00CC76B8" w:rsidRPr="00AF1369" w:rsidRDefault="00CC76B8" w:rsidP="009D60E0">
            <w:pPr>
              <w:pStyle w:val="a3"/>
              <w:numPr>
                <w:ilvl w:val="0"/>
                <w:numId w:val="19"/>
              </w:numPr>
              <w:overflowPunct w:val="0"/>
              <w:spacing w:line="460" w:lineRule="exact"/>
              <w:ind w:leftChars="0" w:left="295" w:rightChars="-34" w:right="-82" w:hanging="284"/>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能清楚列出個案現況</w:t>
            </w:r>
            <w:proofErr w:type="gramStart"/>
            <w:r w:rsidRPr="00AF1369">
              <w:rPr>
                <w:rFonts w:ascii="Times New Roman" w:eastAsia="標楷體" w:hAnsi="Times New Roman" w:cs="Times New Roman"/>
                <w:color w:val="000000" w:themeColor="text1"/>
                <w:sz w:val="28"/>
                <w:szCs w:val="28"/>
              </w:rPr>
              <w:t>（</w:t>
            </w:r>
            <w:proofErr w:type="gramEnd"/>
            <w:r w:rsidRPr="00AF1369">
              <w:rPr>
                <w:rFonts w:ascii="Times New Roman" w:eastAsia="標楷體" w:hAnsi="Times New Roman" w:cs="Times New Roman"/>
                <w:color w:val="000000" w:themeColor="text1"/>
                <w:sz w:val="28"/>
                <w:szCs w:val="28"/>
              </w:rPr>
              <w:t>例如</w:t>
            </w:r>
            <w:r w:rsidR="009D60E0" w:rsidRPr="00AF1369">
              <w:rPr>
                <w:rFonts w:ascii="Times New Roman" w:eastAsia="標楷體" w:hAnsi="Times New Roman" w:cs="Times New Roman"/>
                <w:color w:val="000000" w:themeColor="text1"/>
                <w:sz w:val="28"/>
                <w:szCs w:val="28"/>
              </w:rPr>
              <w:t>：</w:t>
            </w:r>
            <w:r w:rsidRPr="00AF1369">
              <w:rPr>
                <w:rFonts w:ascii="Times New Roman" w:eastAsia="標楷體" w:hAnsi="Times New Roman" w:cs="Times New Roman"/>
                <w:color w:val="000000" w:themeColor="text1"/>
                <w:sz w:val="28"/>
                <w:szCs w:val="28"/>
              </w:rPr>
              <w:t>現有實務狀況、成效及問題</w:t>
            </w:r>
            <w:proofErr w:type="gramStart"/>
            <w:r w:rsidRPr="00AF1369">
              <w:rPr>
                <w:rFonts w:ascii="Times New Roman" w:eastAsia="標楷體" w:hAnsi="Times New Roman" w:cs="Times New Roman"/>
                <w:color w:val="000000" w:themeColor="text1"/>
                <w:sz w:val="28"/>
                <w:szCs w:val="28"/>
              </w:rPr>
              <w:t>）</w:t>
            </w:r>
            <w:proofErr w:type="gramEnd"/>
          </w:p>
          <w:p w14:paraId="5EDA78C8"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能善用理論概念解釋現況</w:t>
            </w:r>
          </w:p>
          <w:p w14:paraId="7E587C06"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能引用具體數據或實證資料</w:t>
            </w:r>
          </w:p>
          <w:p w14:paraId="239AFD8C"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廣泛蒐集國內外資料並比較分析</w:t>
            </w:r>
          </w:p>
        </w:tc>
      </w:tr>
      <w:tr w:rsidR="00AF1369" w:rsidRPr="00AF1369" w14:paraId="5F23A3EF" w14:textId="77777777" w:rsidTr="00326CE5">
        <w:trPr>
          <w:trHeight w:val="60"/>
        </w:trPr>
        <w:tc>
          <w:tcPr>
            <w:tcW w:w="474" w:type="pct"/>
            <w:vAlign w:val="center"/>
          </w:tcPr>
          <w:p w14:paraId="1F88D788"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三</w:t>
            </w:r>
          </w:p>
        </w:tc>
        <w:tc>
          <w:tcPr>
            <w:tcW w:w="1317" w:type="pct"/>
            <w:vAlign w:val="center"/>
          </w:tcPr>
          <w:p w14:paraId="5FC135BA" w14:textId="77777777" w:rsidR="00CC76B8" w:rsidRPr="00AF1369"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問題檢討</w:t>
            </w:r>
          </w:p>
        </w:tc>
        <w:tc>
          <w:tcPr>
            <w:tcW w:w="3209" w:type="pct"/>
          </w:tcPr>
          <w:p w14:paraId="1236F8B0"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能運用現況分析所得資料界定問題</w:t>
            </w:r>
          </w:p>
          <w:p w14:paraId="61EF42CA"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能有系統的歸納問題面向</w:t>
            </w:r>
          </w:p>
          <w:p w14:paraId="32E22AD5"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能運用政策分析工具或理論概念呈現問題重點</w:t>
            </w:r>
          </w:p>
          <w:p w14:paraId="2991F2FD"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能界定問題影響範圍、有關的標的人口與可能的利害關係人</w:t>
            </w:r>
          </w:p>
        </w:tc>
      </w:tr>
      <w:tr w:rsidR="00AF1369" w:rsidRPr="00AF1369" w14:paraId="1F17F879" w14:textId="77777777" w:rsidTr="00326CE5">
        <w:trPr>
          <w:trHeight w:val="60"/>
        </w:trPr>
        <w:tc>
          <w:tcPr>
            <w:tcW w:w="474" w:type="pct"/>
            <w:vAlign w:val="center"/>
          </w:tcPr>
          <w:p w14:paraId="7554E15C"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四</w:t>
            </w:r>
          </w:p>
        </w:tc>
        <w:tc>
          <w:tcPr>
            <w:tcW w:w="1317" w:type="pct"/>
            <w:vAlign w:val="center"/>
          </w:tcPr>
          <w:p w14:paraId="545688F2" w14:textId="77777777" w:rsidR="00CC76B8" w:rsidRPr="00AF1369"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解決建議</w:t>
            </w:r>
          </w:p>
        </w:tc>
        <w:tc>
          <w:tcPr>
            <w:tcW w:w="3209" w:type="pct"/>
          </w:tcPr>
          <w:p w14:paraId="16D095F1"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proofErr w:type="gramStart"/>
            <w:r w:rsidRPr="00AF1369">
              <w:rPr>
                <w:rFonts w:ascii="Times New Roman" w:eastAsia="標楷體" w:hAnsi="Times New Roman" w:cs="Times New Roman"/>
                <w:color w:val="000000" w:themeColor="text1"/>
                <w:sz w:val="28"/>
                <w:szCs w:val="28"/>
              </w:rPr>
              <w:t>能統整</w:t>
            </w:r>
            <w:proofErr w:type="gramEnd"/>
            <w:r w:rsidRPr="00AF1369">
              <w:rPr>
                <w:rFonts w:ascii="Times New Roman" w:eastAsia="標楷體" w:hAnsi="Times New Roman" w:cs="Times New Roman"/>
                <w:color w:val="000000" w:themeColor="text1"/>
                <w:sz w:val="28"/>
                <w:szCs w:val="28"/>
              </w:rPr>
              <w:t>問題並提出綜合性建議或解決方案</w:t>
            </w:r>
          </w:p>
          <w:p w14:paraId="5B14F2D9"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個案方案能回應核心主題通案原則</w:t>
            </w:r>
          </w:p>
          <w:p w14:paraId="4DB566CB" w14:textId="77777777" w:rsidR="00761981"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解決建議</w:t>
            </w:r>
            <w:r w:rsidRPr="00AF1369">
              <w:rPr>
                <w:rFonts w:ascii="Times New Roman" w:eastAsia="標楷體" w:hAnsi="Times New Roman" w:cs="Times New Roman" w:hint="eastAsia"/>
                <w:color w:val="000000" w:themeColor="text1"/>
                <w:sz w:val="28"/>
                <w:szCs w:val="28"/>
              </w:rPr>
              <w:t>具</w:t>
            </w:r>
            <w:r w:rsidRPr="00AF1369">
              <w:rPr>
                <w:rFonts w:ascii="Times New Roman" w:eastAsia="標楷體" w:hAnsi="Times New Roman" w:cs="Times New Roman"/>
                <w:color w:val="000000" w:themeColor="text1"/>
                <w:sz w:val="28"/>
                <w:szCs w:val="28"/>
              </w:rPr>
              <w:t>可行性評估</w:t>
            </w:r>
          </w:p>
          <w:p w14:paraId="43354C2B"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能運用政策分析工具或理論概念</w:t>
            </w:r>
            <w:proofErr w:type="gramStart"/>
            <w:r w:rsidRPr="00AF1369">
              <w:rPr>
                <w:rFonts w:ascii="Times New Roman" w:eastAsia="標楷體" w:hAnsi="Times New Roman" w:cs="Times New Roman"/>
                <w:color w:val="000000" w:themeColor="text1"/>
                <w:sz w:val="28"/>
                <w:szCs w:val="28"/>
              </w:rPr>
              <w:t>研</w:t>
            </w:r>
            <w:proofErr w:type="gramEnd"/>
            <w:r w:rsidRPr="00AF1369">
              <w:rPr>
                <w:rFonts w:ascii="Times New Roman" w:eastAsia="標楷體" w:hAnsi="Times New Roman" w:cs="Times New Roman"/>
                <w:color w:val="000000" w:themeColor="text1"/>
                <w:sz w:val="28"/>
                <w:szCs w:val="28"/>
              </w:rPr>
              <w:t>擬解決方案</w:t>
            </w:r>
          </w:p>
          <w:p w14:paraId="6EB7DFF7"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解決建議或方案與政策問題充分連結</w:t>
            </w:r>
          </w:p>
        </w:tc>
      </w:tr>
      <w:tr w:rsidR="00AF1369" w:rsidRPr="00AF1369" w14:paraId="05D9F5D9" w14:textId="77777777" w:rsidTr="00326CE5">
        <w:trPr>
          <w:trHeight w:val="60"/>
        </w:trPr>
        <w:tc>
          <w:tcPr>
            <w:tcW w:w="474" w:type="pct"/>
            <w:vAlign w:val="center"/>
          </w:tcPr>
          <w:p w14:paraId="75A4099A" w14:textId="77777777" w:rsidR="00CC76B8" w:rsidRPr="00AF1369" w:rsidRDefault="00CC76B8" w:rsidP="001D2DA3">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五</w:t>
            </w:r>
          </w:p>
        </w:tc>
        <w:tc>
          <w:tcPr>
            <w:tcW w:w="1317" w:type="pct"/>
            <w:vAlign w:val="center"/>
          </w:tcPr>
          <w:p w14:paraId="31115C5F" w14:textId="77777777" w:rsidR="00CC76B8" w:rsidRPr="00AF1369"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結語</w:t>
            </w:r>
          </w:p>
        </w:tc>
        <w:tc>
          <w:tcPr>
            <w:tcW w:w="3209" w:type="pct"/>
          </w:tcPr>
          <w:p w14:paraId="02117312"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w:t>
            </w:r>
            <w:r w:rsidRPr="00AF1369">
              <w:rPr>
                <w:rFonts w:ascii="Times New Roman" w:eastAsia="標楷體" w:hAnsi="Times New Roman" w:cs="Times New Roman" w:hint="eastAsia"/>
                <w:color w:val="000000" w:themeColor="text1"/>
                <w:sz w:val="28"/>
                <w:szCs w:val="28"/>
              </w:rPr>
              <w:t>簡述</w:t>
            </w:r>
            <w:r w:rsidRPr="00AF1369">
              <w:rPr>
                <w:rFonts w:ascii="Times New Roman" w:eastAsia="標楷體" w:hAnsi="Times New Roman" w:cs="Times New Roman"/>
                <w:color w:val="000000" w:themeColor="text1"/>
                <w:sz w:val="28"/>
                <w:szCs w:val="28"/>
              </w:rPr>
              <w:t>研究發現與建議</w:t>
            </w:r>
          </w:p>
          <w:p w14:paraId="727822BF" w14:textId="77777777" w:rsidR="00CC76B8" w:rsidRPr="00AF1369" w:rsidRDefault="00CC76B8"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能</w:t>
            </w:r>
            <w:r w:rsidRPr="00AF1369">
              <w:rPr>
                <w:rFonts w:ascii="Times New Roman" w:eastAsia="標楷體" w:hAnsi="Times New Roman" w:cs="Times New Roman" w:hint="eastAsia"/>
                <w:color w:val="000000" w:themeColor="text1"/>
                <w:sz w:val="28"/>
                <w:szCs w:val="28"/>
              </w:rPr>
              <w:t>提</w:t>
            </w:r>
            <w:r w:rsidRPr="00AF1369">
              <w:rPr>
                <w:rFonts w:ascii="Times New Roman" w:eastAsia="標楷體" w:hAnsi="Times New Roman" w:cs="Times New Roman"/>
                <w:color w:val="000000" w:themeColor="text1"/>
                <w:sz w:val="28"/>
                <w:szCs w:val="28"/>
              </w:rPr>
              <w:t>出本篇報告的價值與功能</w:t>
            </w:r>
          </w:p>
        </w:tc>
      </w:tr>
    </w:tbl>
    <w:p w14:paraId="15B94500" w14:textId="77777777" w:rsidR="00CC76B8" w:rsidRPr="00AF1369" w:rsidRDefault="00CC76B8" w:rsidP="00D1211B">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color w:val="000000" w:themeColor="text1"/>
          <w:spacing w:val="-1"/>
          <w:sz w:val="28"/>
          <w:szCs w:val="28"/>
          <w:lang w:eastAsia="zh-TW"/>
        </w:rPr>
      </w:pPr>
      <w:r w:rsidRPr="00AF1369">
        <w:rPr>
          <w:rFonts w:ascii="Times New Roman" w:eastAsia="標楷體" w:hAnsi="Times New Roman" w:cs="Times New Roman" w:hint="eastAsia"/>
          <w:color w:val="000000" w:themeColor="text1"/>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302"/>
      </w:tblGrid>
      <w:tr w:rsidR="00CC76B8" w:rsidRPr="00AF1369" w14:paraId="0F353671" w14:textId="77777777" w:rsidTr="00CC76B8">
        <w:trPr>
          <w:trHeight w:val="1059"/>
        </w:trPr>
        <w:tc>
          <w:tcPr>
            <w:tcW w:w="5000" w:type="pct"/>
          </w:tcPr>
          <w:p w14:paraId="7F98C931"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口頭報告能清楚且有效呈現書面報告的重點</w:t>
            </w:r>
          </w:p>
          <w:p w14:paraId="236B65D9"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口頭報告的架構應周延、分明且符合邏輯</w:t>
            </w:r>
          </w:p>
          <w:p w14:paraId="6A2EF1D9" w14:textId="77777777" w:rsidR="00CC76B8" w:rsidRPr="00AF1369"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口頭報告的速度適中，並在規定的時間內完成</w:t>
            </w:r>
          </w:p>
          <w:p w14:paraId="2600FEA1" w14:textId="77777777" w:rsidR="00CC76B8" w:rsidRPr="00AF1369" w:rsidRDefault="00FC727B" w:rsidP="00761981">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口頭報告</w:t>
            </w:r>
            <w:r w:rsidRPr="00AF1369">
              <w:rPr>
                <w:rFonts w:ascii="Times New Roman" w:eastAsia="標楷體" w:hAnsi="Times New Roman" w:cs="Times New Roman" w:hint="eastAsia"/>
                <w:color w:val="000000" w:themeColor="text1"/>
                <w:sz w:val="28"/>
                <w:szCs w:val="28"/>
              </w:rPr>
              <w:t>及</w:t>
            </w:r>
            <w:r w:rsidR="005037D4" w:rsidRPr="00AF1369">
              <w:rPr>
                <w:rFonts w:ascii="Times New Roman" w:eastAsia="標楷體" w:hAnsi="Times New Roman" w:cs="Times New Roman"/>
                <w:color w:val="000000" w:themeColor="text1"/>
                <w:sz w:val="28"/>
                <w:szCs w:val="28"/>
              </w:rPr>
              <w:t>個人答</w:t>
            </w:r>
            <w:proofErr w:type="gramStart"/>
            <w:r w:rsidR="005037D4" w:rsidRPr="00AF1369">
              <w:rPr>
                <w:rFonts w:ascii="Times New Roman" w:eastAsia="標楷體" w:hAnsi="Times New Roman" w:cs="Times New Roman"/>
                <w:color w:val="000000" w:themeColor="text1"/>
                <w:sz w:val="28"/>
                <w:szCs w:val="28"/>
              </w:rPr>
              <w:t>詢</w:t>
            </w:r>
            <w:proofErr w:type="gramEnd"/>
            <w:r w:rsidR="00CC76B8" w:rsidRPr="00AF1369">
              <w:rPr>
                <w:rFonts w:ascii="Times New Roman" w:eastAsia="標楷體" w:hAnsi="Times New Roman" w:cs="Times New Roman"/>
                <w:color w:val="000000" w:themeColor="text1"/>
                <w:sz w:val="28"/>
                <w:szCs w:val="28"/>
              </w:rPr>
              <w:t>應能展現說服力與領域專業</w:t>
            </w:r>
          </w:p>
        </w:tc>
      </w:tr>
    </w:tbl>
    <w:p w14:paraId="07763943" w14:textId="77777777" w:rsidR="0042670C" w:rsidRPr="00AF1369" w:rsidRDefault="0042670C" w:rsidP="00D1211B">
      <w:pPr>
        <w:overflowPunct w:val="0"/>
        <w:spacing w:beforeLines="50" w:before="120" w:afterLines="50" w:after="120" w:line="500" w:lineRule="exact"/>
        <w:contextualSpacing/>
        <w:mirrorIndents/>
        <w:outlineLvl w:val="1"/>
        <w:rPr>
          <w:rFonts w:ascii="Times New Roman" w:eastAsia="標楷體" w:hAnsi="Times New Roman" w:cs="Times New Roman"/>
          <w:color w:val="000000" w:themeColor="text1"/>
          <w:spacing w:val="-1"/>
          <w:kern w:val="0"/>
          <w:sz w:val="28"/>
          <w:szCs w:val="28"/>
        </w:rPr>
      </w:pPr>
    </w:p>
    <w:p w14:paraId="5D7F7942" w14:textId="77777777" w:rsidR="0042670C" w:rsidRPr="00AF1369" w:rsidRDefault="0042670C">
      <w:pPr>
        <w:widowControl/>
        <w:rPr>
          <w:rFonts w:ascii="Times New Roman" w:eastAsia="標楷體" w:hAnsi="Times New Roman" w:cs="Times New Roman"/>
          <w:color w:val="000000" w:themeColor="text1"/>
          <w:spacing w:val="-1"/>
          <w:kern w:val="0"/>
          <w:sz w:val="28"/>
          <w:szCs w:val="28"/>
        </w:rPr>
      </w:pPr>
      <w:r w:rsidRPr="00AF1369">
        <w:rPr>
          <w:rFonts w:ascii="Times New Roman" w:eastAsia="標楷體" w:hAnsi="Times New Roman" w:cs="Times New Roman"/>
          <w:color w:val="000000" w:themeColor="text1"/>
          <w:spacing w:val="-1"/>
          <w:kern w:val="0"/>
          <w:sz w:val="28"/>
          <w:szCs w:val="28"/>
        </w:rPr>
        <w:br w:type="page"/>
      </w:r>
    </w:p>
    <w:p w14:paraId="7E5BC279" w14:textId="31DC57F9" w:rsidR="00BB21F4" w:rsidRPr="00AF1369" w:rsidRDefault="00471C2A" w:rsidP="00D1211B">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12" w:name="_Toc92292361"/>
      <w:bookmarkEnd w:id="111"/>
      <w:r w:rsidRPr="00AF1369">
        <w:rPr>
          <w:rFonts w:ascii="Times New Roman" w:eastAsia="Times New Roman" w:hAnsi="Times New Roman" w:cs="Times New Roman"/>
          <w:noProof/>
          <w:color w:val="000000" w:themeColor="text1"/>
          <w:position w:val="-8"/>
          <w:sz w:val="20"/>
          <w:szCs w:val="20"/>
        </w:rPr>
        <w:lastRenderedPageBreak/>
        <mc:AlternateContent>
          <mc:Choice Requires="wps">
            <w:drawing>
              <wp:anchor distT="0" distB="0" distL="114300" distR="114300" simplePos="0" relativeHeight="251683328" behindDoc="0" locked="0" layoutInCell="1" allowOverlap="1" wp14:anchorId="642EE100" wp14:editId="3ED791FC">
                <wp:simplePos x="0" y="0"/>
                <wp:positionH relativeFrom="margin">
                  <wp:align>right</wp:align>
                </wp:positionH>
                <wp:positionV relativeFrom="margin">
                  <wp:posOffset>8890</wp:posOffset>
                </wp:positionV>
                <wp:extent cx="1458686" cy="297815"/>
                <wp:effectExtent l="0" t="0" r="27305"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4B56F" w14:textId="77777777" w:rsidR="009E04E1" w:rsidRDefault="009E04E1" w:rsidP="00D934F8">
                            <w:pPr>
                              <w:spacing w:before="25"/>
                              <w:ind w:left="144"/>
                              <w:rPr>
                                <w:rFonts w:ascii="標楷體" w:eastAsia="標楷體" w:hAnsi="標楷體" w:cs="標楷體"/>
                                <w:sz w:val="28"/>
                                <w:szCs w:val="28"/>
                              </w:rPr>
                            </w:pPr>
                            <w:proofErr w:type="gramStart"/>
                            <w:r>
                              <w:rPr>
                                <w:rFonts w:ascii="標楷體" w:eastAsia="標楷體" w:hAnsi="標楷體" w:cs="標楷體" w:hint="eastAsia"/>
                                <w:sz w:val="28"/>
                                <w:szCs w:val="28"/>
                              </w:rPr>
                              <w:t>普初考</w:t>
                            </w:r>
                            <w:proofErr w:type="gramEnd"/>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42EE100" id="文字方塊 255" o:spid="_x0000_s1090" type="#_x0000_t202" style="position:absolute;margin-left:63.65pt;margin-top:.7pt;width:114.85pt;height:23.4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" filled="f">
                <v:textbox inset="0,0,0,0">
                  <w:txbxContent>
                    <w:p w14:paraId="3224B56F" w14:textId="77777777" w:rsidR="009E04E1" w:rsidRDefault="009E04E1" w:rsidP="00D934F8">
                      <w:pPr>
                        <w:spacing w:before="25"/>
                        <w:ind w:left="144"/>
                        <w:rPr>
                          <w:rFonts w:ascii="標楷體" w:eastAsia="標楷體" w:hAnsi="標楷體" w:cs="標楷體"/>
                          <w:sz w:val="28"/>
                          <w:szCs w:val="28"/>
                        </w:rPr>
                      </w:pPr>
                      <w:proofErr w:type="gramStart"/>
                      <w:r>
                        <w:rPr>
                          <w:rFonts w:ascii="標楷體" w:eastAsia="標楷體" w:hAnsi="標楷體" w:cs="標楷體" w:hint="eastAsia"/>
                          <w:sz w:val="28"/>
                          <w:szCs w:val="28"/>
                        </w:rPr>
                        <w:t>普初考</w:t>
                      </w:r>
                      <w:proofErr w:type="gramEnd"/>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2D71F6" w:rsidRPr="00AF1369">
        <w:rPr>
          <w:rFonts w:ascii="Times New Roman" w:eastAsia="標楷體" w:hAnsi="Times New Roman" w:cs="Times New Roman" w:hint="eastAsia"/>
          <w:b/>
          <w:color w:val="000000" w:themeColor="text1"/>
          <w:sz w:val="28"/>
          <w:szCs w:val="28"/>
        </w:rPr>
        <w:t>附錄</w:t>
      </w:r>
      <w:r w:rsidR="002D71F6" w:rsidRPr="00AF1369">
        <w:rPr>
          <w:rFonts w:ascii="Times New Roman" w:eastAsia="標楷體" w:hAnsi="Times New Roman" w:cs="Times New Roman" w:hint="eastAsia"/>
          <w:b/>
          <w:color w:val="000000" w:themeColor="text1"/>
          <w:sz w:val="28"/>
          <w:szCs w:val="28"/>
        </w:rPr>
        <w:t>2</w:t>
      </w:r>
      <w:bookmarkEnd w:id="112"/>
      <w:r w:rsidR="000D0FD5" w:rsidRPr="00AF1369">
        <w:rPr>
          <w:rFonts w:ascii="Times New Roman" w:eastAsia="標楷體" w:hAnsi="Times New Roman" w:cs="Times New Roman" w:hint="eastAsia"/>
          <w:b/>
          <w:color w:val="000000" w:themeColor="text1"/>
          <w:sz w:val="28"/>
          <w:szCs w:val="28"/>
        </w:rPr>
        <w:t xml:space="preserve">　報告封面及體例格式</w:t>
      </w:r>
    </w:p>
    <w:p w14:paraId="21409292" w14:textId="47A56099" w:rsidR="0018012C" w:rsidRPr="00AF1369" w:rsidRDefault="0018012C" w:rsidP="001D2DA3">
      <w:pPr>
        <w:overflowPunct w:val="0"/>
        <w:spacing w:line="469" w:lineRule="exact"/>
        <w:ind w:left="7036"/>
        <w:rPr>
          <w:rFonts w:ascii="Times New Roman" w:eastAsia="Times New Roman" w:hAnsi="Times New Roman" w:cs="Times New Roman"/>
          <w:color w:val="000000" w:themeColor="text1"/>
          <w:sz w:val="20"/>
          <w:szCs w:val="20"/>
        </w:rPr>
      </w:pPr>
    </w:p>
    <w:p w14:paraId="4543B332" w14:textId="77777777" w:rsidR="0018012C" w:rsidRPr="00AF1369" w:rsidRDefault="0018012C" w:rsidP="001D2DA3">
      <w:pPr>
        <w:overflowPunct w:val="0"/>
        <w:spacing w:before="2"/>
        <w:rPr>
          <w:rFonts w:ascii="Times New Roman" w:eastAsia="Times New Roman" w:hAnsi="Times New Roman" w:cs="Times New Roman"/>
          <w:b/>
          <w:bCs/>
          <w:color w:val="000000" w:themeColor="text1"/>
          <w:sz w:val="35"/>
          <w:szCs w:val="35"/>
        </w:rPr>
      </w:pPr>
    </w:p>
    <w:p w14:paraId="513E5BEE" w14:textId="43820D97" w:rsidR="0018012C" w:rsidRPr="00AF1369" w:rsidRDefault="0018012C" w:rsidP="000870B4">
      <w:pPr>
        <w:overflowPunct w:val="0"/>
        <w:spacing w:line="522" w:lineRule="exact"/>
        <w:jc w:val="center"/>
        <w:rPr>
          <w:rFonts w:ascii="標楷體" w:eastAsia="標楷體" w:hAnsi="標楷體" w:cs="Times New Roman"/>
          <w:color w:val="000000" w:themeColor="text1"/>
          <w:sz w:val="40"/>
          <w:szCs w:val="40"/>
        </w:rPr>
      </w:pPr>
      <w:r w:rsidRPr="00AF1369">
        <w:rPr>
          <w:rFonts w:ascii="標楷體" w:eastAsia="標楷體" w:hAnsi="標楷體" w:cs="Times New Roman"/>
          <w:color w:val="000000" w:themeColor="text1"/>
          <w:sz w:val="40"/>
          <w:szCs w:val="40"/>
        </w:rPr>
        <w:t>○○○年</w:t>
      </w:r>
      <w:r w:rsidR="00A31B82" w:rsidRPr="00AF1369">
        <w:rPr>
          <w:rFonts w:ascii="標楷體" w:eastAsia="標楷體" w:hAnsi="標楷體" w:cs="Times New Roman"/>
          <w:color w:val="000000" w:themeColor="text1"/>
          <w:sz w:val="40"/>
          <w:szCs w:val="40"/>
        </w:rPr>
        <w:t>○○○○○○○○○○○</w:t>
      </w:r>
      <w:r w:rsidRPr="00AF1369">
        <w:rPr>
          <w:rFonts w:ascii="標楷體" w:eastAsia="標楷體" w:hAnsi="標楷體" w:cs="Times New Roman"/>
          <w:color w:val="000000" w:themeColor="text1"/>
          <w:sz w:val="40"/>
          <w:szCs w:val="40"/>
        </w:rPr>
        <w:t>訓練</w:t>
      </w:r>
    </w:p>
    <w:p w14:paraId="6059A056" w14:textId="77777777" w:rsidR="0018012C" w:rsidRPr="00AF1369" w:rsidRDefault="0018012C" w:rsidP="001D2DA3">
      <w:pPr>
        <w:overflowPunct w:val="0"/>
        <w:spacing w:line="522" w:lineRule="exact"/>
        <w:ind w:left="4"/>
        <w:jc w:val="center"/>
        <w:rPr>
          <w:rFonts w:ascii="標楷體" w:eastAsia="標楷體" w:hAnsi="標楷體" w:cs="Times New Roman"/>
          <w:color w:val="000000" w:themeColor="text1"/>
          <w:sz w:val="40"/>
          <w:szCs w:val="40"/>
        </w:rPr>
      </w:pPr>
      <w:r w:rsidRPr="00AF1369">
        <w:rPr>
          <w:rFonts w:ascii="標楷體" w:eastAsia="標楷體" w:hAnsi="標楷體" w:cs="Times New Roman"/>
          <w:color w:val="000000" w:themeColor="text1"/>
          <w:sz w:val="40"/>
          <w:szCs w:val="40"/>
        </w:rPr>
        <w:t>「專題研討」報告</w:t>
      </w:r>
    </w:p>
    <w:p w14:paraId="6968EC24" w14:textId="77777777" w:rsidR="0018012C" w:rsidRPr="00AF1369" w:rsidRDefault="0018012C" w:rsidP="001D2DA3">
      <w:pPr>
        <w:overflowPunct w:val="0"/>
        <w:spacing w:before="3"/>
        <w:rPr>
          <w:rFonts w:ascii="Times New Roman" w:eastAsia="標楷體" w:hAnsi="Times New Roman" w:cs="Times New Roman"/>
          <w:color w:val="000000" w:themeColor="text1"/>
          <w:sz w:val="42"/>
          <w:szCs w:val="42"/>
        </w:rPr>
      </w:pPr>
    </w:p>
    <w:p w14:paraId="7938064E" w14:textId="77777777" w:rsidR="0018012C" w:rsidRPr="00AF1369" w:rsidRDefault="0018012C" w:rsidP="001D2DA3">
      <w:pPr>
        <w:tabs>
          <w:tab w:val="left" w:pos="1621"/>
        </w:tabs>
        <w:overflowPunct w:val="0"/>
        <w:ind w:left="1"/>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w:t>
      </w:r>
      <w:r w:rsidRPr="00AF1369">
        <w:rPr>
          <w:rFonts w:ascii="Times New Roman" w:eastAsia="標楷體" w:hAnsi="Times New Roman" w:cs="Times New Roman"/>
          <w:color w:val="000000" w:themeColor="text1"/>
          <w:sz w:val="36"/>
          <w:szCs w:val="36"/>
        </w:rPr>
        <w:tab/>
      </w:r>
      <w:r w:rsidRPr="00AF1369">
        <w:rPr>
          <w:rFonts w:ascii="Times New Roman" w:eastAsia="標楷體" w:hAnsi="Times New Roman" w:cs="Times New Roman"/>
          <w:color w:val="000000" w:themeColor="text1"/>
          <w:sz w:val="36"/>
          <w:szCs w:val="36"/>
        </w:rPr>
        <w:t>班）</w:t>
      </w:r>
    </w:p>
    <w:p w14:paraId="7556C762"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1D2BEDEB" w14:textId="77777777" w:rsidR="00EA7FBE" w:rsidRPr="00AF1369" w:rsidRDefault="00EA7FBE" w:rsidP="00EA7FBE">
      <w:pPr>
        <w:overflowPunct w:val="0"/>
        <w:spacing w:before="275"/>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w:t>
      </w:r>
      <w:r w:rsidRPr="00AF1369">
        <w:rPr>
          <w:rFonts w:ascii="Times New Roman" w:eastAsia="標楷體" w:hAnsi="Times New Roman" w:cs="Times New Roman" w:hint="eastAsia"/>
          <w:color w:val="000000" w:themeColor="text1"/>
          <w:sz w:val="36"/>
          <w:szCs w:val="36"/>
        </w:rPr>
        <w:t>類別</w:t>
      </w:r>
      <w:r w:rsidRPr="00AF1369">
        <w:rPr>
          <w:rFonts w:ascii="Times New Roman" w:eastAsia="標楷體" w:hAnsi="Times New Roman" w:cs="Times New Roman"/>
          <w:color w:val="000000" w:themeColor="text1"/>
          <w:sz w:val="36"/>
          <w:szCs w:val="36"/>
        </w:rPr>
        <w:t>）</w:t>
      </w:r>
    </w:p>
    <w:p w14:paraId="395318D4" w14:textId="77777777" w:rsidR="00EA7FBE" w:rsidRPr="00AF1369" w:rsidRDefault="00EA7FBE" w:rsidP="001D2DA3">
      <w:pPr>
        <w:overflowPunct w:val="0"/>
        <w:rPr>
          <w:rFonts w:ascii="Times New Roman" w:eastAsia="標楷體" w:hAnsi="Times New Roman" w:cs="Times New Roman"/>
          <w:color w:val="000000" w:themeColor="text1"/>
          <w:sz w:val="36"/>
          <w:szCs w:val="36"/>
        </w:rPr>
      </w:pPr>
    </w:p>
    <w:p w14:paraId="43EC494B" w14:textId="77777777" w:rsidR="0018012C" w:rsidRPr="00AF1369" w:rsidRDefault="0018012C" w:rsidP="001D2DA3">
      <w:pPr>
        <w:overflowPunct w:val="0"/>
        <w:spacing w:before="275"/>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（題目）</w:t>
      </w:r>
    </w:p>
    <w:p w14:paraId="5AC498A3"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43208F9D" w14:textId="77777777" w:rsidR="0018012C" w:rsidRPr="00AF1369" w:rsidRDefault="0018012C" w:rsidP="001D2DA3">
      <w:pPr>
        <w:overflowPunct w:val="0"/>
        <w:spacing w:before="10"/>
        <w:rPr>
          <w:rFonts w:ascii="Times New Roman" w:eastAsia="標楷體" w:hAnsi="Times New Roman" w:cs="Times New Roman"/>
          <w:color w:val="000000" w:themeColor="text1"/>
          <w:sz w:val="27"/>
          <w:szCs w:val="27"/>
        </w:rPr>
      </w:pPr>
    </w:p>
    <w:p w14:paraId="5332512D" w14:textId="77777777" w:rsidR="0018012C" w:rsidRPr="00AF1369" w:rsidRDefault="0018012C" w:rsidP="001D2DA3">
      <w:pPr>
        <w:overflowPunct w:val="0"/>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（組別）</w:t>
      </w:r>
    </w:p>
    <w:p w14:paraId="4C610EB4"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427DE3AF" w14:textId="77777777" w:rsidR="0018012C" w:rsidRPr="00AF1369" w:rsidRDefault="0018012C" w:rsidP="001D2DA3">
      <w:pPr>
        <w:overflowPunct w:val="0"/>
        <w:spacing w:before="5"/>
        <w:rPr>
          <w:rFonts w:ascii="Times New Roman" w:eastAsia="標楷體" w:hAnsi="Times New Roman" w:cs="Times New Roman"/>
          <w:color w:val="000000" w:themeColor="text1"/>
          <w:sz w:val="45"/>
          <w:szCs w:val="45"/>
        </w:rPr>
      </w:pPr>
    </w:p>
    <w:p w14:paraId="729497AC" w14:textId="77777777" w:rsidR="00D378C8" w:rsidRPr="00AF1369"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報</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告</w:t>
      </w:r>
      <w:r w:rsidRPr="00AF1369">
        <w:rPr>
          <w:rFonts w:ascii="Times New Roman" w:eastAsia="標楷體" w:hAnsi="Times New Roman" w:cs="Times New Roman"/>
          <w:color w:val="000000" w:themeColor="text1"/>
          <w:spacing w:val="-3"/>
          <w:sz w:val="36"/>
          <w:szCs w:val="36"/>
        </w:rPr>
        <w:t xml:space="preserve"> </w:t>
      </w:r>
      <w:r w:rsidRPr="00AF1369">
        <w:rPr>
          <w:rFonts w:ascii="Times New Roman" w:eastAsia="標楷體" w:hAnsi="Times New Roman" w:cs="Times New Roman"/>
          <w:color w:val="000000" w:themeColor="text1"/>
          <w:sz w:val="36"/>
          <w:szCs w:val="36"/>
        </w:rPr>
        <w:t>人：（至多</w:t>
      </w:r>
      <w:r w:rsidRPr="00AF1369">
        <w:rPr>
          <w:rFonts w:ascii="Times New Roman" w:eastAsia="標楷體" w:hAnsi="Times New Roman" w:cs="Times New Roman"/>
          <w:color w:val="000000" w:themeColor="text1"/>
          <w:spacing w:val="-90"/>
          <w:sz w:val="36"/>
          <w:szCs w:val="36"/>
        </w:rPr>
        <w:t xml:space="preserve"> </w:t>
      </w:r>
      <w:r w:rsidRPr="00AF1369">
        <w:rPr>
          <w:rFonts w:ascii="Times New Roman" w:eastAsia="Times New Roman" w:hAnsi="Times New Roman" w:cs="Times New Roman"/>
          <w:color w:val="000000" w:themeColor="text1"/>
          <w:sz w:val="36"/>
          <w:szCs w:val="36"/>
        </w:rPr>
        <w:t>2</w:t>
      </w:r>
      <w:r w:rsidRPr="00AF1369">
        <w:rPr>
          <w:rFonts w:ascii="Times New Roman" w:eastAsia="標楷體" w:hAnsi="Times New Roman" w:cs="Times New Roman"/>
          <w:color w:val="000000" w:themeColor="text1"/>
          <w:sz w:val="36"/>
          <w:szCs w:val="36"/>
        </w:rPr>
        <w:t>人）（分述學號及姓名）</w:t>
      </w:r>
    </w:p>
    <w:p w14:paraId="498B9F4A" w14:textId="77777777" w:rsidR="0018012C" w:rsidRPr="00AF1369" w:rsidRDefault="0018012C" w:rsidP="001D2DA3">
      <w:pPr>
        <w:overflowPunct w:val="0"/>
        <w:spacing w:line="400" w:lineRule="auto"/>
        <w:ind w:left="118"/>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小組成員：（分述學號及姓名）</w:t>
      </w:r>
    </w:p>
    <w:p w14:paraId="0C6AB2D3"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745B136E"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65054770" w14:textId="77777777" w:rsidR="00D934F8" w:rsidRPr="00AF1369" w:rsidRDefault="00D934F8" w:rsidP="001D2DA3">
      <w:pPr>
        <w:overflowPunct w:val="0"/>
        <w:rPr>
          <w:rFonts w:ascii="Times New Roman" w:eastAsia="標楷體" w:hAnsi="Times New Roman" w:cs="Times New Roman"/>
          <w:color w:val="000000" w:themeColor="text1"/>
          <w:sz w:val="36"/>
          <w:szCs w:val="36"/>
        </w:rPr>
      </w:pPr>
    </w:p>
    <w:p w14:paraId="169283DC" w14:textId="77777777" w:rsidR="00D934F8" w:rsidRPr="00AF1369" w:rsidRDefault="00D934F8" w:rsidP="001D2DA3">
      <w:pPr>
        <w:overflowPunct w:val="0"/>
        <w:rPr>
          <w:rFonts w:ascii="Times New Roman" w:eastAsia="標楷體" w:hAnsi="Times New Roman" w:cs="Times New Roman"/>
          <w:color w:val="000000" w:themeColor="text1"/>
          <w:sz w:val="36"/>
          <w:szCs w:val="36"/>
        </w:rPr>
      </w:pPr>
    </w:p>
    <w:p w14:paraId="0DD93F2E"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62597A49"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1DB533AA" w14:textId="77777777" w:rsidR="0018012C" w:rsidRPr="00AF1369" w:rsidRDefault="0018012C" w:rsidP="001D2DA3">
      <w:pPr>
        <w:overflowPunct w:val="0"/>
        <w:rPr>
          <w:rFonts w:ascii="Times New Roman" w:eastAsia="標楷體" w:hAnsi="Times New Roman" w:cs="Times New Roman"/>
          <w:color w:val="000000" w:themeColor="text1"/>
          <w:sz w:val="36"/>
          <w:szCs w:val="36"/>
        </w:rPr>
      </w:pPr>
    </w:p>
    <w:p w14:paraId="4B8BBEDF" w14:textId="77777777" w:rsidR="0018012C" w:rsidRPr="00AF1369" w:rsidRDefault="0018012C" w:rsidP="00D934F8">
      <w:pPr>
        <w:overflowPunct w:val="0"/>
        <w:spacing w:before="320"/>
        <w:ind w:left="4"/>
        <w:jc w:val="center"/>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t>報</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告</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日</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期</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中</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華</w:t>
      </w:r>
      <w:r w:rsidRPr="00AF1369">
        <w:rPr>
          <w:rFonts w:ascii="Times New Roman" w:eastAsia="標楷體" w:hAnsi="Times New Roman" w:cs="Times New Roman"/>
          <w:color w:val="000000" w:themeColor="text1"/>
          <w:sz w:val="36"/>
          <w:szCs w:val="36"/>
        </w:rPr>
        <w:t xml:space="preserve"> </w:t>
      </w:r>
      <w:r w:rsidRPr="00AF1369">
        <w:rPr>
          <w:rFonts w:ascii="Times New Roman" w:eastAsia="標楷體" w:hAnsi="Times New Roman" w:cs="Times New Roman"/>
          <w:color w:val="000000" w:themeColor="text1"/>
          <w:sz w:val="36"/>
          <w:szCs w:val="36"/>
        </w:rPr>
        <w:t>民</w:t>
      </w:r>
      <w:r w:rsidRPr="00AF1369">
        <w:rPr>
          <w:rFonts w:ascii="Times New Roman" w:eastAsia="標楷體" w:hAnsi="Times New Roman" w:cs="Times New Roman"/>
          <w:color w:val="000000" w:themeColor="text1"/>
          <w:spacing w:val="-15"/>
          <w:sz w:val="36"/>
          <w:szCs w:val="36"/>
        </w:rPr>
        <w:t xml:space="preserve"> </w:t>
      </w:r>
      <w:r w:rsidRPr="00AF1369">
        <w:rPr>
          <w:rFonts w:ascii="Times New Roman" w:eastAsia="標楷體" w:hAnsi="Times New Roman" w:cs="Times New Roman"/>
          <w:color w:val="000000" w:themeColor="text1"/>
          <w:sz w:val="36"/>
          <w:szCs w:val="36"/>
        </w:rPr>
        <w:t>國</w:t>
      </w:r>
      <w:r w:rsidR="006851CB" w:rsidRPr="00AF1369">
        <w:rPr>
          <w:rFonts w:ascii="Times New Roman" w:eastAsia="標楷體" w:hAnsi="Times New Roman" w:cs="Times New Roman" w:hint="eastAsia"/>
          <w:color w:val="000000" w:themeColor="text1"/>
          <w:sz w:val="36"/>
          <w:szCs w:val="36"/>
        </w:rPr>
        <w:t xml:space="preserve">   </w:t>
      </w:r>
      <w:r w:rsidR="00D934F8" w:rsidRPr="00AF1369">
        <w:rPr>
          <w:rFonts w:ascii="Times New Roman" w:eastAsia="標楷體" w:hAnsi="Times New Roman" w:cs="Times New Roman" w:hint="eastAsia"/>
          <w:color w:val="000000" w:themeColor="text1"/>
          <w:sz w:val="36"/>
          <w:szCs w:val="36"/>
        </w:rPr>
        <w:t xml:space="preserve"> </w:t>
      </w:r>
      <w:r w:rsidRPr="00AF1369">
        <w:rPr>
          <w:rFonts w:ascii="Times New Roman" w:eastAsia="標楷體" w:hAnsi="Times New Roman" w:cs="Times New Roman"/>
          <w:color w:val="000000" w:themeColor="text1"/>
          <w:sz w:val="36"/>
          <w:szCs w:val="36"/>
        </w:rPr>
        <w:t>年</w:t>
      </w:r>
      <w:r w:rsidR="00D934F8" w:rsidRPr="00AF1369">
        <w:rPr>
          <w:rFonts w:ascii="Times New Roman" w:eastAsia="標楷體" w:hAnsi="Times New Roman" w:cs="Times New Roman" w:hint="eastAsia"/>
          <w:color w:val="000000" w:themeColor="text1"/>
          <w:sz w:val="36"/>
          <w:szCs w:val="36"/>
        </w:rPr>
        <w:t xml:space="preserve">     </w:t>
      </w:r>
      <w:r w:rsidRPr="00AF1369">
        <w:rPr>
          <w:rFonts w:ascii="Times New Roman" w:eastAsia="標楷體" w:hAnsi="Times New Roman" w:cs="Times New Roman"/>
          <w:color w:val="000000" w:themeColor="text1"/>
          <w:sz w:val="36"/>
          <w:szCs w:val="36"/>
        </w:rPr>
        <w:t>月</w:t>
      </w:r>
      <w:r w:rsidR="00D934F8" w:rsidRPr="00AF1369">
        <w:rPr>
          <w:rFonts w:ascii="Times New Roman" w:eastAsia="標楷體" w:hAnsi="Times New Roman" w:cs="Times New Roman" w:hint="eastAsia"/>
          <w:color w:val="000000" w:themeColor="text1"/>
          <w:sz w:val="36"/>
          <w:szCs w:val="36"/>
        </w:rPr>
        <w:t xml:space="preserve">     </w:t>
      </w:r>
      <w:r w:rsidRPr="00AF1369">
        <w:rPr>
          <w:rFonts w:ascii="Times New Roman" w:eastAsia="標楷體" w:hAnsi="Times New Roman" w:cs="Times New Roman"/>
          <w:color w:val="000000" w:themeColor="text1"/>
          <w:sz w:val="36"/>
          <w:szCs w:val="36"/>
        </w:rPr>
        <w:t>日</w:t>
      </w:r>
    </w:p>
    <w:p w14:paraId="4B26611B" w14:textId="77777777" w:rsidR="0042670C" w:rsidRPr="00AF1369" w:rsidRDefault="0042670C">
      <w:pPr>
        <w:widowControl/>
        <w:rPr>
          <w:rFonts w:ascii="Times New Roman" w:eastAsia="標楷體" w:hAnsi="Times New Roman" w:cs="Times New Roman"/>
          <w:color w:val="000000" w:themeColor="text1"/>
          <w:sz w:val="36"/>
          <w:szCs w:val="36"/>
        </w:rPr>
      </w:pPr>
      <w:r w:rsidRPr="00AF1369">
        <w:rPr>
          <w:rFonts w:ascii="Times New Roman" w:eastAsia="標楷體" w:hAnsi="Times New Roman" w:cs="Times New Roman"/>
          <w:color w:val="000000" w:themeColor="text1"/>
          <w:sz w:val="36"/>
          <w:szCs w:val="36"/>
        </w:rPr>
        <w:br w:type="page"/>
      </w:r>
    </w:p>
    <w:p w14:paraId="1A681876" w14:textId="6B9E5211" w:rsidR="0018012C" w:rsidRPr="00AF1369" w:rsidRDefault="00471C2A" w:rsidP="001D2DA3">
      <w:pPr>
        <w:overflowPunct w:val="0"/>
        <w:spacing w:before="8"/>
        <w:rPr>
          <w:rFonts w:ascii="Times New Roman" w:eastAsia="Times New Roman" w:hAnsi="Times New Roman" w:cs="Times New Roman"/>
          <w:b/>
          <w:bCs/>
          <w:color w:val="000000" w:themeColor="text1"/>
          <w:sz w:val="7"/>
          <w:szCs w:val="7"/>
        </w:rPr>
      </w:pPr>
      <w:r w:rsidRPr="00AF1369">
        <w:rPr>
          <w:rFonts w:ascii="Times New Roman" w:eastAsia="標楷體" w:hAnsi="Times New Roman" w:cs="Times New Roman"/>
          <w:noProof/>
          <w:color w:val="000000" w:themeColor="text1"/>
          <w:sz w:val="36"/>
          <w:szCs w:val="36"/>
        </w:rPr>
        <w:lastRenderedPageBreak/>
        <mc:AlternateContent>
          <mc:Choice Requires="wps">
            <w:drawing>
              <wp:anchor distT="0" distB="0" distL="114300" distR="114300" simplePos="0" relativeHeight="251684352" behindDoc="0" locked="0" layoutInCell="1" allowOverlap="1" wp14:anchorId="7CCE12B2" wp14:editId="26178B2F">
                <wp:simplePos x="0" y="0"/>
                <wp:positionH relativeFrom="margin">
                  <wp:posOffset>3927478</wp:posOffset>
                </wp:positionH>
                <wp:positionV relativeFrom="margin">
                  <wp:posOffset>-17780</wp:posOffset>
                </wp:positionV>
                <wp:extent cx="1341755" cy="299720"/>
                <wp:effectExtent l="0" t="0" r="10795"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AE99F" w14:textId="77777777" w:rsidR="009E04E1" w:rsidRDefault="009E04E1"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CCE12B2" id="文字方塊 254" o:spid="_x0000_s1091" type="#_x0000_t202" style="position:absolute;margin-left:309.25pt;margin-top:-1.4pt;width:105.65pt;height:23.6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" filled="f">
                <v:textbox inset="0,0,0,0">
                  <w:txbxContent>
                    <w:p w14:paraId="558AE99F" w14:textId="77777777" w:rsidR="009E04E1" w:rsidRDefault="009E04E1" w:rsidP="0018012C">
                      <w:pPr>
                        <w:spacing w:before="25"/>
                        <w:ind w:left="144"/>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14:paraId="2C51272E" w14:textId="4E960082" w:rsidR="00471C2A" w:rsidRPr="00AF1369" w:rsidRDefault="00471C2A" w:rsidP="0016657B">
      <w:pPr>
        <w:pStyle w:val="aff1"/>
        <w:spacing w:beforeLines="0" w:afterLines="0" w:line="600" w:lineRule="exact"/>
        <w:ind w:left="0" w:rightChars="-59" w:right="-142" w:firstLineChars="0" w:firstLine="0"/>
        <w:jc w:val="center"/>
        <w:rPr>
          <w:rFonts w:ascii="標楷體" w:eastAsia="標楷體" w:hAnsi="標楷體"/>
          <w:color w:val="000000" w:themeColor="text1"/>
          <w:sz w:val="36"/>
          <w:szCs w:val="40"/>
        </w:rPr>
      </w:pPr>
    </w:p>
    <w:p w14:paraId="267F1D91" w14:textId="6F084BCF" w:rsidR="0016657B" w:rsidRPr="00AF1369" w:rsidRDefault="0016657B" w:rsidP="0016657B">
      <w:pPr>
        <w:pStyle w:val="aff1"/>
        <w:spacing w:beforeLines="0" w:afterLines="0" w:line="600" w:lineRule="exact"/>
        <w:ind w:left="0" w:rightChars="-59" w:right="-142" w:firstLineChars="0" w:firstLine="0"/>
        <w:jc w:val="center"/>
        <w:rPr>
          <w:rFonts w:ascii="標楷體" w:eastAsia="標楷體" w:hAnsi="標楷體"/>
          <w:color w:val="000000" w:themeColor="text1"/>
          <w:sz w:val="36"/>
          <w:szCs w:val="40"/>
        </w:rPr>
      </w:pPr>
      <w:r w:rsidRPr="00AF1369">
        <w:rPr>
          <w:rFonts w:ascii="標楷體" w:eastAsia="標楷體" w:hAnsi="標楷體" w:hint="eastAsia"/>
          <w:color w:val="000000" w:themeColor="text1"/>
          <w:sz w:val="36"/>
          <w:szCs w:val="40"/>
        </w:rPr>
        <w:t>○○</w:t>
      </w:r>
      <w:r w:rsidR="0011233E" w:rsidRPr="00AF1369">
        <w:rPr>
          <w:rFonts w:ascii="標楷體" w:eastAsia="標楷體" w:hAnsi="標楷體" w:hint="eastAsia"/>
          <w:color w:val="000000" w:themeColor="text1"/>
          <w:sz w:val="36"/>
          <w:szCs w:val="40"/>
        </w:rPr>
        <w:t>○</w:t>
      </w:r>
      <w:r w:rsidRPr="00AF1369">
        <w:rPr>
          <w:rFonts w:ascii="標楷體" w:eastAsia="標楷體" w:hAnsi="標楷體" w:hint="eastAsia"/>
          <w:color w:val="000000" w:themeColor="text1"/>
          <w:sz w:val="36"/>
          <w:szCs w:val="40"/>
        </w:rPr>
        <w:t>年</w:t>
      </w:r>
      <w:r w:rsidR="00324248" w:rsidRPr="00AF1369">
        <w:rPr>
          <w:rFonts w:ascii="標楷體" w:eastAsia="標楷體" w:hAnsi="標楷體" w:hint="eastAsia"/>
          <w:color w:val="000000" w:themeColor="text1"/>
          <w:sz w:val="36"/>
          <w:szCs w:val="40"/>
        </w:rPr>
        <w:t>（度）</w:t>
      </w:r>
      <w:bookmarkStart w:id="113" w:name="_Hlk133318490"/>
      <w:r w:rsidR="00A31B82" w:rsidRPr="00AF1369">
        <w:rPr>
          <w:rFonts w:ascii="標楷體" w:eastAsia="標楷體" w:hAnsi="標楷體"/>
          <w:color w:val="000000" w:themeColor="text1"/>
          <w:sz w:val="36"/>
          <w:szCs w:val="36"/>
        </w:rPr>
        <w:t>○○○○○○○○○○○</w:t>
      </w:r>
      <w:bookmarkEnd w:id="113"/>
      <w:r w:rsidRPr="00AF1369">
        <w:rPr>
          <w:rFonts w:ascii="標楷體" w:eastAsia="標楷體" w:hAnsi="標楷體" w:hint="eastAsia"/>
          <w:color w:val="000000" w:themeColor="text1"/>
          <w:sz w:val="36"/>
          <w:szCs w:val="40"/>
        </w:rPr>
        <w:t>訓練</w:t>
      </w:r>
    </w:p>
    <w:p w14:paraId="759E0E14" w14:textId="1FC8C92A" w:rsidR="0018012C" w:rsidRPr="00AF1369" w:rsidRDefault="006A0C11" w:rsidP="0016657B">
      <w:pPr>
        <w:overflowPunct w:val="0"/>
        <w:spacing w:before="202" w:line="304" w:lineRule="auto"/>
        <w:jc w:val="center"/>
        <w:rPr>
          <w:rFonts w:ascii="Times New Roman" w:eastAsia="標楷體" w:hAnsi="Times New Roman" w:cs="Times New Roman"/>
          <w:color w:val="000000" w:themeColor="text1"/>
          <w:spacing w:val="-20"/>
          <w:sz w:val="36"/>
          <w:szCs w:val="36"/>
        </w:rPr>
      </w:pPr>
      <w:r w:rsidRPr="00AF1369">
        <w:rPr>
          <w:rFonts w:ascii="標楷體" w:eastAsia="標楷體" w:hAnsi="標楷體" w:hint="eastAsia"/>
          <w:color w:val="000000" w:themeColor="text1"/>
          <w:sz w:val="36"/>
          <w:szCs w:val="40"/>
        </w:rPr>
        <w:t>專題研討</w:t>
      </w:r>
      <w:r w:rsidR="0016657B" w:rsidRPr="00AF1369">
        <w:rPr>
          <w:rFonts w:ascii="標楷體" w:eastAsia="標楷體" w:hAnsi="標楷體" w:hint="eastAsia"/>
          <w:color w:val="000000" w:themeColor="text1"/>
          <w:sz w:val="36"/>
          <w:szCs w:val="40"/>
        </w:rPr>
        <w:t>報告</w:t>
      </w:r>
    </w:p>
    <w:p w14:paraId="4B8EFD44" w14:textId="77777777" w:rsidR="0018012C" w:rsidRPr="00AF1369" w:rsidRDefault="0018012C" w:rsidP="00F15CEA">
      <w:pPr>
        <w:pStyle w:val="af"/>
        <w:overflowPunct w:val="0"/>
        <w:spacing w:before="2"/>
        <w:ind w:left="0" w:firstLineChars="44" w:firstLine="141"/>
        <w:rPr>
          <w:rFonts w:ascii="Times New Roman" w:eastAsia="標楷體" w:hAnsi="Times New Roman" w:cs="Times New Roman"/>
          <w:b/>
          <w:color w:val="000000" w:themeColor="text1"/>
          <w:sz w:val="32"/>
          <w:szCs w:val="28"/>
          <w:lang w:eastAsia="zh-TW"/>
        </w:rPr>
      </w:pPr>
      <w:r w:rsidRPr="00AF1369">
        <w:rPr>
          <w:rFonts w:ascii="新細明體" w:eastAsia="新細明體" w:hAnsi="新細明體" w:cs="新細明體" w:hint="eastAsia"/>
          <w:b/>
          <w:color w:val="000000" w:themeColor="text1"/>
          <w:sz w:val="32"/>
          <w:szCs w:val="28"/>
          <w:lang w:eastAsia="zh-TW"/>
        </w:rPr>
        <w:t>※</w:t>
      </w:r>
      <w:r w:rsidRPr="00AF1369">
        <w:rPr>
          <w:rFonts w:ascii="Times New Roman" w:eastAsia="標楷體" w:hAnsi="Times New Roman" w:cs="Times New Roman" w:hint="eastAsia"/>
          <w:b/>
          <w:color w:val="000000" w:themeColor="text1"/>
          <w:sz w:val="32"/>
          <w:szCs w:val="28"/>
          <w:lang w:eastAsia="zh-TW"/>
        </w:rPr>
        <w:t>報告</w:t>
      </w:r>
      <w:proofErr w:type="gramStart"/>
      <w:r w:rsidRPr="00AF1369">
        <w:rPr>
          <w:rFonts w:ascii="Times New Roman" w:eastAsia="標楷體" w:hAnsi="Times New Roman" w:cs="Times New Roman" w:hint="eastAsia"/>
          <w:b/>
          <w:color w:val="000000" w:themeColor="text1"/>
          <w:sz w:val="32"/>
          <w:szCs w:val="28"/>
          <w:lang w:eastAsia="zh-TW"/>
        </w:rPr>
        <w:t>字數－以</w:t>
      </w:r>
      <w:proofErr w:type="gramEnd"/>
      <w:r w:rsidR="006A0C11" w:rsidRPr="00AF1369">
        <w:rPr>
          <w:rFonts w:ascii="Times New Roman" w:eastAsia="標楷體" w:hAnsi="Times New Roman" w:cs="Times New Roman"/>
          <w:b/>
          <w:color w:val="000000" w:themeColor="text1"/>
          <w:sz w:val="32"/>
          <w:szCs w:val="28"/>
          <w:lang w:eastAsia="zh-TW"/>
        </w:rPr>
        <w:t>3,000</w:t>
      </w:r>
      <w:r w:rsidRPr="00AF1369">
        <w:rPr>
          <w:rFonts w:ascii="Times New Roman" w:eastAsia="標楷體" w:hAnsi="Times New Roman" w:cs="Times New Roman" w:hint="eastAsia"/>
          <w:b/>
          <w:color w:val="000000" w:themeColor="text1"/>
          <w:sz w:val="32"/>
          <w:szCs w:val="28"/>
          <w:lang w:eastAsia="zh-TW"/>
        </w:rPr>
        <w:t>字至</w:t>
      </w:r>
      <w:r w:rsidR="00C67DB1" w:rsidRPr="00AF1369">
        <w:rPr>
          <w:rFonts w:ascii="Times New Roman" w:eastAsia="標楷體" w:hAnsi="Times New Roman" w:cs="Times New Roman" w:hint="eastAsia"/>
          <w:b/>
          <w:color w:val="000000" w:themeColor="text1"/>
          <w:sz w:val="32"/>
          <w:szCs w:val="28"/>
          <w:lang w:eastAsia="zh-TW"/>
        </w:rPr>
        <w:t>5</w:t>
      </w:r>
      <w:r w:rsidR="006A0C11" w:rsidRPr="00AF1369">
        <w:rPr>
          <w:rFonts w:ascii="Times New Roman" w:eastAsia="標楷體" w:hAnsi="Times New Roman" w:cs="Times New Roman"/>
          <w:b/>
          <w:color w:val="000000" w:themeColor="text1"/>
          <w:sz w:val="32"/>
          <w:szCs w:val="28"/>
          <w:lang w:eastAsia="zh-TW"/>
        </w:rPr>
        <w:t>,000</w:t>
      </w:r>
      <w:r w:rsidRPr="00AF1369">
        <w:rPr>
          <w:rFonts w:ascii="Times New Roman" w:eastAsia="標楷體" w:hAnsi="Times New Roman" w:cs="Times New Roman" w:hint="eastAsia"/>
          <w:b/>
          <w:color w:val="000000" w:themeColor="text1"/>
          <w:sz w:val="32"/>
          <w:szCs w:val="28"/>
          <w:lang w:eastAsia="zh-TW"/>
        </w:rPr>
        <w:t>字為原則</w:t>
      </w:r>
    </w:p>
    <w:p w14:paraId="4796F80A" w14:textId="77777777" w:rsidR="0018012C" w:rsidRPr="00AF1369" w:rsidRDefault="0018012C" w:rsidP="00F15CEA">
      <w:pPr>
        <w:pStyle w:val="af"/>
        <w:overflowPunct w:val="0"/>
        <w:spacing w:before="2"/>
        <w:ind w:left="0" w:firstLineChars="44" w:firstLine="141"/>
        <w:rPr>
          <w:rFonts w:ascii="Times New Roman" w:eastAsia="標楷體" w:hAnsi="Times New Roman" w:cs="Times New Roman"/>
          <w:b/>
          <w:color w:val="000000" w:themeColor="text1"/>
          <w:sz w:val="32"/>
          <w:szCs w:val="28"/>
        </w:rPr>
      </w:pPr>
      <w:r w:rsidRPr="00AF1369">
        <w:rPr>
          <w:rFonts w:ascii="新細明體" w:eastAsia="新細明體" w:hAnsi="新細明體" w:cs="新細明體" w:hint="eastAsia"/>
          <w:b/>
          <w:color w:val="000000" w:themeColor="text1"/>
          <w:sz w:val="32"/>
          <w:szCs w:val="28"/>
          <w:lang w:eastAsia="zh-TW"/>
        </w:rPr>
        <w:t>※</w:t>
      </w:r>
      <w:r w:rsidRPr="00AF1369">
        <w:rPr>
          <w:rFonts w:ascii="Times New Roman" w:eastAsia="標楷體" w:hAnsi="Times New Roman" w:cs="Times New Roman" w:hint="eastAsia"/>
          <w:b/>
          <w:color w:val="000000" w:themeColor="text1"/>
          <w:sz w:val="32"/>
          <w:szCs w:val="28"/>
          <w:lang w:eastAsia="zh-TW"/>
        </w:rPr>
        <w:t>體例－內容應含</w:t>
      </w:r>
    </w:p>
    <w:p w14:paraId="05B6656A" w14:textId="77777777" w:rsidR="0018012C" w:rsidRPr="00AF1369" w:rsidRDefault="00FA412C" w:rsidP="001D2DA3">
      <w:pPr>
        <w:overflowPunct w:val="0"/>
        <w:spacing w:line="5309" w:lineRule="exact"/>
        <w:ind w:left="258"/>
        <w:rPr>
          <w:rFonts w:ascii="Times New Roman" w:eastAsia="標楷體" w:hAnsi="Times New Roman" w:cs="Times New Roman"/>
          <w:b/>
          <w:color w:val="000000" w:themeColor="text1"/>
          <w:sz w:val="20"/>
          <w:szCs w:val="20"/>
        </w:rPr>
      </w:pPr>
      <w:r w:rsidRPr="00AF1369">
        <w:rPr>
          <w:rFonts w:ascii="Times New Roman" w:eastAsia="標楷體" w:hAnsi="Times New Roman" w:cs="Times New Roman"/>
          <w:b/>
          <w:noProof/>
          <w:color w:val="000000" w:themeColor="text1"/>
          <w:position w:val="-105"/>
          <w:sz w:val="20"/>
          <w:szCs w:val="20"/>
        </w:rPr>
        <mc:AlternateContent>
          <mc:Choice Requires="wpg">
            <w:drawing>
              <wp:inline distT="0" distB="0" distL="0" distR="0" wp14:anchorId="683916CB" wp14:editId="712C6021">
                <wp:extent cx="5213350" cy="3371850"/>
                <wp:effectExtent l="9525" t="3175" r="0" b="6350"/>
                <wp:docPr id="2"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3371850"/>
                          <a:chOff x="0" y="0"/>
                          <a:chExt cx="8855" cy="5310"/>
                        </a:xfrm>
                      </wpg:grpSpPr>
                      <wpg:grpSp>
                        <wpg:cNvPr id="3" name="Group 85"/>
                        <wpg:cNvGrpSpPr>
                          <a:grpSpLocks/>
                        </wpg:cNvGrpSpPr>
                        <wpg:grpSpPr bwMode="auto">
                          <a:xfrm>
                            <a:off x="10" y="10"/>
                            <a:ext cx="8635" cy="2"/>
                            <a:chOff x="10" y="10"/>
                            <a:chExt cx="8635" cy="2"/>
                          </a:xfrm>
                        </wpg:grpSpPr>
                        <wps:wsp>
                          <wps:cNvPr id="4" name="Freeform 86"/>
                          <wps:cNvSpPr>
                            <a:spLocks/>
                          </wps:cNvSpPr>
                          <wps:spPr bwMode="auto">
                            <a:xfrm>
                              <a:off x="10" y="10"/>
                              <a:ext cx="8635" cy="2"/>
                            </a:xfrm>
                            <a:custGeom>
                              <a:avLst/>
                              <a:gdLst>
                                <a:gd name="T0" fmla="*/ 0 w 8635"/>
                                <a:gd name="T1" fmla="*/ 0 h 2"/>
                                <a:gd name="T2" fmla="*/ 8634 w 8635"/>
                                <a:gd name="T3" fmla="*/ 0 h 2"/>
                                <a:gd name="T4" fmla="*/ 0 60000 65536"/>
                                <a:gd name="T5" fmla="*/ 0 60000 65536"/>
                              </a:gdLst>
                              <a:ahLst/>
                              <a:cxnLst>
                                <a:cxn ang="T4">
                                  <a:pos x="T0" y="T1"/>
                                </a:cxn>
                                <a:cxn ang="T5">
                                  <a:pos x="T2" y="T3"/>
                                </a:cxn>
                              </a:cxnLst>
                              <a:rect l="0" t="0" r="r" b="b"/>
                              <a:pathLst>
                                <a:path w="8635" h="2">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7"/>
                        <wpg:cNvGrpSpPr>
                          <a:grpSpLocks/>
                        </wpg:cNvGrpSpPr>
                        <wpg:grpSpPr bwMode="auto">
                          <a:xfrm>
                            <a:off x="5" y="5"/>
                            <a:ext cx="2" cy="5301"/>
                            <a:chOff x="5" y="5"/>
                            <a:chExt cx="2" cy="5301"/>
                          </a:xfrm>
                        </wpg:grpSpPr>
                        <wps:wsp>
                          <wps:cNvPr id="8" name="Freeform 88"/>
                          <wps:cNvSpPr>
                            <a:spLocks/>
                          </wps:cNvSpPr>
                          <wps:spPr bwMode="auto">
                            <a:xfrm>
                              <a:off x="5" y="5"/>
                              <a:ext cx="2" cy="5301"/>
                            </a:xfrm>
                            <a:custGeom>
                              <a:avLst/>
                              <a:gdLst>
                                <a:gd name="T0" fmla="*/ 0 w 2"/>
                                <a:gd name="T1" fmla="*/ 5 h 5301"/>
                                <a:gd name="T2" fmla="*/ 0 w 2"/>
                                <a:gd name="T3" fmla="*/ 5305 h 5301"/>
                                <a:gd name="T4" fmla="*/ 0 60000 65536"/>
                                <a:gd name="T5" fmla="*/ 0 60000 65536"/>
                              </a:gdLst>
                              <a:ahLst/>
                              <a:cxnLst>
                                <a:cxn ang="T4">
                                  <a:pos x="T0" y="T1"/>
                                </a:cxn>
                                <a:cxn ang="T5">
                                  <a:pos x="T2" y="T3"/>
                                </a:cxn>
                              </a:cxnLst>
                              <a:rect l="0" t="0" r="r" b="b"/>
                              <a:pathLst>
                                <a:path w="2"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9"/>
                        <wpg:cNvGrpSpPr>
                          <a:grpSpLocks/>
                        </wpg:cNvGrpSpPr>
                        <wpg:grpSpPr bwMode="auto">
                          <a:xfrm>
                            <a:off x="10" y="5300"/>
                            <a:ext cx="8635" cy="2"/>
                            <a:chOff x="10" y="5300"/>
                            <a:chExt cx="8635" cy="2"/>
                          </a:xfrm>
                        </wpg:grpSpPr>
                        <wps:wsp>
                          <wps:cNvPr id="13" name="Freeform 90"/>
                          <wps:cNvSpPr>
                            <a:spLocks/>
                          </wps:cNvSpPr>
                          <wps:spPr bwMode="auto">
                            <a:xfrm>
                              <a:off x="10" y="5300"/>
                              <a:ext cx="8635" cy="2"/>
                            </a:xfrm>
                            <a:custGeom>
                              <a:avLst/>
                              <a:gdLst>
                                <a:gd name="T0" fmla="*/ 0 w 8635"/>
                                <a:gd name="T1" fmla="*/ 0 h 2"/>
                                <a:gd name="T2" fmla="*/ 8634 w 8635"/>
                                <a:gd name="T3" fmla="*/ 0 h 2"/>
                                <a:gd name="T4" fmla="*/ 0 60000 65536"/>
                                <a:gd name="T5" fmla="*/ 0 60000 65536"/>
                              </a:gdLst>
                              <a:ahLst/>
                              <a:cxnLst>
                                <a:cxn ang="T4">
                                  <a:pos x="T0" y="T1"/>
                                </a:cxn>
                                <a:cxn ang="T5">
                                  <a:pos x="T2" y="T3"/>
                                </a:cxn>
                              </a:cxnLst>
                              <a:rect l="0" t="0" r="r" b="b"/>
                              <a:pathLst>
                                <a:path w="8635" h="2">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1"/>
                        <wpg:cNvGrpSpPr>
                          <a:grpSpLocks/>
                        </wpg:cNvGrpSpPr>
                        <wpg:grpSpPr bwMode="auto">
                          <a:xfrm>
                            <a:off x="0" y="0"/>
                            <a:ext cx="8855" cy="5310"/>
                            <a:chOff x="0" y="0"/>
                            <a:chExt cx="8855" cy="5310"/>
                          </a:xfrm>
                        </wpg:grpSpPr>
                        <wps:wsp>
                          <wps:cNvPr id="16" name="Freeform 92"/>
                          <wps:cNvSpPr>
                            <a:spLocks/>
                          </wps:cNvSpPr>
                          <wps:spPr bwMode="auto">
                            <a:xfrm>
                              <a:off x="8649" y="5"/>
                              <a:ext cx="2" cy="5301"/>
                            </a:xfrm>
                            <a:custGeom>
                              <a:avLst/>
                              <a:gdLst>
                                <a:gd name="T0" fmla="*/ 0 w 2"/>
                                <a:gd name="T1" fmla="*/ 5 h 5301"/>
                                <a:gd name="T2" fmla="*/ 0 w 2"/>
                                <a:gd name="T3" fmla="*/ 5305 h 5301"/>
                                <a:gd name="T4" fmla="*/ 0 60000 65536"/>
                                <a:gd name="T5" fmla="*/ 0 60000 65536"/>
                              </a:gdLst>
                              <a:ahLst/>
                              <a:cxnLst>
                                <a:cxn ang="T4">
                                  <a:pos x="T0" y="T1"/>
                                </a:cxn>
                                <a:cxn ang="T5">
                                  <a:pos x="T2" y="T3"/>
                                </a:cxn>
                              </a:cxnLst>
                              <a:rect l="0" t="0" r="r" b="b"/>
                              <a:pathLst>
                                <a:path w="2"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C574" w14:textId="77777777" w:rsidR="009E04E1" w:rsidRPr="007F3F04" w:rsidRDefault="009E04E1"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6C1AF224" w14:textId="77777777"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60C84AC8" w14:textId="77777777"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7EE9D6A9" w14:textId="6BE2088D" w:rsidR="009E04E1" w:rsidRDefault="009E04E1"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6BDD02D5" w14:textId="77777777" w:rsidR="009E04E1" w:rsidRDefault="009E04E1"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18C2A5E2" w14:textId="77777777"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7E62965B" w14:textId="77777777"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272F174C" w14:textId="77777777" w:rsidR="009E04E1" w:rsidRDefault="009E04E1"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549D8A5C" w14:textId="77777777"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3AD1DDC3" w14:textId="77777777"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03562B9" w14:textId="77777777" w:rsidR="009E04E1" w:rsidRDefault="009E04E1"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3B1927BA" w14:textId="77777777" w:rsidR="009E04E1" w:rsidRDefault="009E04E1"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683916CB" id="群組 244" o:spid="_x0000_s1092"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">
                <v:group id="Group 85" o:spid="_x0000_s1093" style="position:absolute;left:10;top:10;width:8635;height:2" coordorigin="10,1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6" o:spid="_x0000_s1094" style="position:absolute;left:10;top:1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" path="m,l8634,e" filled="f" strokeweight=".48pt">
                    <v:path arrowok="t" o:connecttype="custom" o:connectlocs="0,0;8634,0" o:connectangles="0,0"/>
                  </v:shape>
                </v:group>
                <v:group id="Group 87" o:spid="_x0000_s1095" style="position:absolute;left:5;top:5;width:2;height:5301" coordorigin="5,5"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8" o:spid="_x0000_s1096" style="position:absolute;left:5;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" path="m,l,5300e" filled="f" strokeweight=".48pt">
                    <v:path arrowok="t" o:connecttype="custom" o:connectlocs="0,5;0,5305" o:connectangles="0,0"/>
                  </v:shape>
                </v:group>
                <v:group id="Group 89" o:spid="_x0000_s1097" style="position:absolute;left:10;top:5300;width:8635;height:2" coordorigin="10,5300"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0" o:spid="_x0000_s1098" style="position:absolute;left:10;top:5300;width:8635;height:2;visibility:visible;mso-wrap-style:square;v-text-anchor:top" coordsize="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" path="m,l8634,e" filled="f" strokeweight=".48pt">
                    <v:path arrowok="t" o:connecttype="custom" o:connectlocs="0,0;8634,0" o:connectangles="0,0"/>
                  </v:shape>
                </v:group>
                <v:group id="Group 91" o:spid="_x0000_s1099" style="position:absolute;width:8855;height:5310" coordsize="88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2" o:spid="_x0000_s1100" style="position:absolute;left:8649;top:5;width:2;height:5301;visibility:visible;mso-wrap-style:square;v-text-anchor:top" coordsize="2,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" path="m,l,5300e" filled="f" strokeweight=".48pt">
                    <v:path arrowok="t" o:connecttype="custom" o:connectlocs="0,5;0,5305" o:connectangles="0,0"/>
                  </v:shape>
                  <v:shape id="Text Box 93" o:spid="_x0000_s1101" type="#_x0000_t202" style="position:absolute;width:8855;height:5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BE3C574" w14:textId="77777777" w:rsidR="009E04E1" w:rsidRPr="007F3F04" w:rsidRDefault="009E04E1"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14:paraId="6C1AF224" w14:textId="77777777"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14:paraId="60C84AC8" w14:textId="77777777" w:rsidR="009E04E1" w:rsidRPr="007F3F04" w:rsidRDefault="009E04E1"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14:paraId="7EE9D6A9" w14:textId="6BE2088D" w:rsidR="009E04E1" w:rsidRDefault="009E04E1"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 xml:space="preserve"> </w:t>
                          </w:r>
                        </w:p>
                        <w:p w14:paraId="6BDD02D5" w14:textId="77777777" w:rsidR="009E04E1" w:rsidRDefault="009E04E1" w:rsidP="00FD7B01">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14:paraId="18C2A5E2" w14:textId="77777777"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14:paraId="7E62965B" w14:textId="77777777" w:rsidR="009E04E1" w:rsidRDefault="009E04E1"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14:paraId="272F174C" w14:textId="77777777" w:rsidR="009E04E1" w:rsidRDefault="009E04E1"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spacing w:val="2"/>
                              <w:w w:val="99"/>
                              <w:sz w:val="32"/>
                              <w:szCs w:val="32"/>
                            </w:rPr>
                            <w:t>五</w:t>
                          </w:r>
                          <w:r>
                            <w:rPr>
                              <w:rFonts w:ascii="標楷體" w:eastAsia="標楷體" w:hAnsi="標楷體" w:cs="標楷體"/>
                              <w:w w:val="99"/>
                              <w:sz w:val="32"/>
                              <w:szCs w:val="32"/>
                            </w:rPr>
                            <w:t>、結語</w:t>
                          </w:r>
                        </w:p>
                        <w:p w14:paraId="549D8A5C" w14:textId="77777777"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14:paraId="3AD1DDC3" w14:textId="77777777" w:rsidR="009E04E1" w:rsidRPr="007F3F04" w:rsidRDefault="009E04E1"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14:paraId="203562B9" w14:textId="77777777" w:rsidR="009E04E1" w:rsidRDefault="009E04E1"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14:paraId="3B1927BA" w14:textId="77777777" w:rsidR="009E04E1" w:rsidRDefault="009E04E1" w:rsidP="00C67DB1">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14:paraId="415D3573" w14:textId="77777777" w:rsidR="0018012C" w:rsidRPr="00AF1369" w:rsidRDefault="0018012C" w:rsidP="001D2DA3">
      <w:pPr>
        <w:overflowPunct w:val="0"/>
        <w:spacing w:before="4"/>
        <w:rPr>
          <w:rFonts w:ascii="Times New Roman" w:eastAsia="標楷體" w:hAnsi="Times New Roman" w:cs="Times New Roman"/>
          <w:b/>
          <w:bCs/>
          <w:color w:val="000000" w:themeColor="text1"/>
          <w:sz w:val="8"/>
          <w:szCs w:val="8"/>
        </w:rPr>
      </w:pPr>
    </w:p>
    <w:p w14:paraId="2FD8617B" w14:textId="129BE47C" w:rsidR="0018012C" w:rsidRPr="00AF1369" w:rsidRDefault="0018012C" w:rsidP="001D2DA3">
      <w:pPr>
        <w:pStyle w:val="af"/>
        <w:overflowPunct w:val="0"/>
        <w:spacing w:before="2"/>
        <w:ind w:left="0" w:firstLineChars="100" w:firstLine="280"/>
        <w:rPr>
          <w:rFonts w:ascii="Times New Roman" w:eastAsia="標楷體" w:hAnsi="Times New Roman" w:cs="Times New Roman"/>
          <w:bCs/>
          <w:color w:val="000000" w:themeColor="text1"/>
          <w:sz w:val="28"/>
          <w:szCs w:val="28"/>
          <w:lang w:eastAsia="zh-TW"/>
        </w:rPr>
      </w:pPr>
      <w:proofErr w:type="gramStart"/>
      <w:r w:rsidRPr="00AF1369">
        <w:rPr>
          <w:rFonts w:ascii="Times New Roman" w:eastAsia="標楷體" w:hAnsi="Times New Roman" w:cs="Times New Roman"/>
          <w:bCs/>
          <w:color w:val="000000" w:themeColor="text1"/>
          <w:sz w:val="28"/>
          <w:szCs w:val="28"/>
          <w:lang w:eastAsia="zh-TW"/>
        </w:rPr>
        <w:t>註</w:t>
      </w:r>
      <w:proofErr w:type="gramEnd"/>
      <w:r w:rsidRPr="00AF1369">
        <w:rPr>
          <w:rFonts w:ascii="Times New Roman" w:eastAsia="標楷體" w:hAnsi="Times New Roman" w:cs="Times New Roman"/>
          <w:bCs/>
          <w:color w:val="000000" w:themeColor="text1"/>
          <w:sz w:val="28"/>
          <w:szCs w:val="28"/>
          <w:lang w:eastAsia="zh-TW"/>
        </w:rPr>
        <w:t>：除附件</w:t>
      </w:r>
      <w:r w:rsidRPr="00AF1369">
        <w:rPr>
          <w:rFonts w:ascii="Times New Roman" w:eastAsia="標楷體" w:hAnsi="Times New Roman" w:cs="Times New Roman"/>
          <w:bCs/>
          <w:color w:val="000000" w:themeColor="text1"/>
          <w:spacing w:val="-82"/>
          <w:sz w:val="28"/>
          <w:szCs w:val="28"/>
          <w:lang w:eastAsia="zh-TW"/>
        </w:rPr>
        <w:t xml:space="preserve"> </w:t>
      </w:r>
      <w:r w:rsidRPr="00AF1369">
        <w:rPr>
          <w:rFonts w:ascii="Times New Roman" w:eastAsia="標楷體" w:hAnsi="Times New Roman" w:cs="Times New Roman"/>
          <w:bCs/>
          <w:color w:val="000000" w:themeColor="text1"/>
          <w:sz w:val="28"/>
          <w:szCs w:val="28"/>
          <w:lang w:eastAsia="zh-TW"/>
        </w:rPr>
        <w:t>1</w:t>
      </w:r>
      <w:r w:rsidRPr="00AF1369">
        <w:rPr>
          <w:rFonts w:ascii="Times New Roman" w:eastAsia="標楷體" w:hAnsi="Times New Roman" w:cs="Times New Roman"/>
          <w:bCs/>
          <w:color w:val="000000" w:themeColor="text1"/>
          <w:sz w:val="28"/>
          <w:szCs w:val="28"/>
          <w:lang w:eastAsia="zh-TW"/>
        </w:rPr>
        <w:t>、</w:t>
      </w:r>
      <w:r w:rsidRPr="00AF1369">
        <w:rPr>
          <w:rFonts w:ascii="Times New Roman" w:eastAsia="標楷體" w:hAnsi="Times New Roman" w:cs="Times New Roman"/>
          <w:bCs/>
          <w:color w:val="000000" w:themeColor="text1"/>
          <w:sz w:val="28"/>
          <w:szCs w:val="28"/>
          <w:lang w:eastAsia="zh-TW"/>
        </w:rPr>
        <w:t>2</w:t>
      </w:r>
      <w:r w:rsidRPr="00AF1369">
        <w:rPr>
          <w:rFonts w:ascii="Times New Roman" w:eastAsia="標楷體" w:hAnsi="Times New Roman" w:cs="Times New Roman"/>
          <w:bCs/>
          <w:color w:val="000000" w:themeColor="text1"/>
          <w:sz w:val="28"/>
          <w:szCs w:val="28"/>
          <w:lang w:eastAsia="zh-TW"/>
        </w:rPr>
        <w:t>之外，其餘附件可依實際情況增加</w:t>
      </w:r>
      <w:r w:rsidR="007F3F04" w:rsidRPr="00AF1369">
        <w:rPr>
          <w:rFonts w:ascii="Times New Roman" w:eastAsia="標楷體" w:hAnsi="Times New Roman" w:cs="Times New Roman" w:hint="eastAsia"/>
          <w:bCs/>
          <w:color w:val="000000" w:themeColor="text1"/>
          <w:sz w:val="28"/>
          <w:szCs w:val="28"/>
          <w:lang w:eastAsia="zh-TW"/>
        </w:rPr>
        <w:t>。</w:t>
      </w:r>
    </w:p>
    <w:p w14:paraId="1B208A52" w14:textId="77777777" w:rsidR="0018012C" w:rsidRPr="00AF1369" w:rsidRDefault="0018012C" w:rsidP="001D2DA3">
      <w:pPr>
        <w:overflowPunct w:val="0"/>
        <w:spacing w:before="3"/>
        <w:rPr>
          <w:rFonts w:ascii="Times New Roman" w:eastAsia="標楷體" w:hAnsi="Times New Roman" w:cs="Times New Roman"/>
          <w:b/>
          <w:color w:val="000000" w:themeColor="text1"/>
          <w:sz w:val="35"/>
          <w:szCs w:val="35"/>
        </w:rPr>
      </w:pPr>
    </w:p>
    <w:p w14:paraId="4A672F13" w14:textId="50A734D0" w:rsidR="0018012C" w:rsidRPr="00AF1369" w:rsidRDefault="0018012C" w:rsidP="001D2DA3">
      <w:pPr>
        <w:overflowPunct w:val="0"/>
        <w:ind w:left="258"/>
        <w:rPr>
          <w:rFonts w:ascii="標楷體" w:eastAsia="標楷體" w:hAnsi="標楷體" w:cs="Times New Roman"/>
          <w:b/>
          <w:color w:val="000000" w:themeColor="text1"/>
          <w:sz w:val="32"/>
          <w:szCs w:val="32"/>
        </w:rPr>
      </w:pPr>
      <w:r w:rsidRPr="00AF1369">
        <w:rPr>
          <w:rFonts w:ascii="標楷體" w:eastAsia="標楷體" w:hAnsi="標楷體" w:cs="Times New Roman" w:hint="eastAsia"/>
          <w:b/>
          <w:bCs/>
          <w:color w:val="000000" w:themeColor="text1"/>
          <w:sz w:val="32"/>
          <w:szCs w:val="32"/>
        </w:rPr>
        <w:t>※版面格式</w:t>
      </w:r>
      <w:r w:rsidR="00F572E5" w:rsidRPr="00AF1369">
        <w:rPr>
          <w:rFonts w:ascii="Times New Roman" w:eastAsia="標楷體" w:hAnsi="Times New Roman" w:cs="Times New Roman" w:hint="eastAsia"/>
          <w:b/>
          <w:color w:val="000000" w:themeColor="text1"/>
          <w:sz w:val="32"/>
          <w:szCs w:val="28"/>
        </w:rPr>
        <w:t>－</w:t>
      </w:r>
    </w:p>
    <w:p w14:paraId="7385CA16" w14:textId="77777777" w:rsidR="0018012C" w:rsidRPr="00AF1369" w:rsidRDefault="0018012C" w:rsidP="001D2DA3">
      <w:pPr>
        <w:overflowPunct w:val="0"/>
        <w:spacing w:before="10"/>
        <w:rPr>
          <w:rFonts w:ascii="Times New Roman" w:eastAsia="標楷體" w:hAnsi="Times New Roman" w:cs="Times New Roman"/>
          <w:b/>
          <w:bCs/>
          <w:color w:val="000000" w:themeColor="text1"/>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AF1369" w:rsidRPr="00AF1369" w14:paraId="2E4390F7" w14:textId="77777777" w:rsidTr="00B87260">
        <w:trPr>
          <w:trHeight w:hRule="exact" w:val="1824"/>
        </w:trPr>
        <w:tc>
          <w:tcPr>
            <w:tcW w:w="2400" w:type="dxa"/>
            <w:tcBorders>
              <w:top w:val="single" w:sz="4" w:space="0" w:color="000000"/>
              <w:left w:val="single" w:sz="4" w:space="0" w:color="000000"/>
              <w:bottom w:val="single" w:sz="4" w:space="0" w:color="000000"/>
              <w:right w:val="single" w:sz="4" w:space="0" w:color="000000"/>
            </w:tcBorders>
            <w:vAlign w:val="center"/>
          </w:tcPr>
          <w:p w14:paraId="6EA69431" w14:textId="77777777" w:rsidR="0018012C" w:rsidRPr="00AF1369"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14:paraId="079012B7" w14:textId="6BF166D1" w:rsidR="007F3F04" w:rsidRPr="00AF1369" w:rsidRDefault="007F3F04"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A</w:t>
            </w:r>
            <w:r w:rsidR="0018012C" w:rsidRPr="00AF1369">
              <w:rPr>
                <w:rFonts w:ascii="Times New Roman" w:eastAsia="Times New Roman" w:hAnsi="Times New Roman" w:cs="Times New Roman"/>
                <w:color w:val="000000" w:themeColor="text1"/>
                <w:sz w:val="28"/>
                <w:szCs w:val="28"/>
                <w:lang w:eastAsia="zh-TW"/>
              </w:rPr>
              <w:t>4</w:t>
            </w:r>
            <w:r w:rsidR="0018012C" w:rsidRPr="00AF1369">
              <w:rPr>
                <w:rFonts w:ascii="Times New Roman" w:eastAsia="Times New Roman" w:hAnsi="Times New Roman" w:cs="Times New Roman"/>
                <w:color w:val="000000" w:themeColor="text1"/>
                <w:spacing w:val="-3"/>
                <w:sz w:val="28"/>
                <w:szCs w:val="28"/>
                <w:lang w:eastAsia="zh-TW"/>
              </w:rPr>
              <w:t xml:space="preserve"> </w:t>
            </w:r>
            <w:proofErr w:type="gramStart"/>
            <w:r w:rsidR="0018012C" w:rsidRPr="00AF1369">
              <w:rPr>
                <w:rFonts w:ascii="Times New Roman" w:eastAsia="標楷體" w:hAnsi="Times New Roman" w:cs="Times New Roman"/>
                <w:color w:val="000000" w:themeColor="text1"/>
                <w:sz w:val="28"/>
                <w:szCs w:val="28"/>
                <w:lang w:eastAsia="zh-TW"/>
              </w:rPr>
              <w:t>直式橫書</w:t>
            </w:r>
            <w:proofErr w:type="gramEnd"/>
            <w:r w:rsidR="0018012C" w:rsidRPr="00AF1369">
              <w:rPr>
                <w:rFonts w:ascii="Times New Roman" w:eastAsia="標楷體" w:hAnsi="Times New Roman" w:cs="Times New Roman"/>
                <w:color w:val="000000" w:themeColor="text1"/>
                <w:sz w:val="28"/>
                <w:szCs w:val="28"/>
                <w:lang w:eastAsia="zh-TW"/>
              </w:rPr>
              <w:t>，雙面印刷，</w:t>
            </w:r>
            <w:proofErr w:type="gramStart"/>
            <w:r w:rsidR="0018012C" w:rsidRPr="00AF1369">
              <w:rPr>
                <w:rFonts w:ascii="Times New Roman" w:eastAsia="標楷體" w:hAnsi="Times New Roman" w:cs="Times New Roman"/>
                <w:color w:val="000000" w:themeColor="text1"/>
                <w:sz w:val="28"/>
                <w:szCs w:val="28"/>
                <w:lang w:eastAsia="zh-TW"/>
              </w:rPr>
              <w:t>左側雙針裝訂</w:t>
            </w:r>
            <w:proofErr w:type="gramEnd"/>
          </w:p>
          <w:p w14:paraId="3D2AB426" w14:textId="1D982617" w:rsidR="007F3F04" w:rsidRPr="00AF1369" w:rsidRDefault="0018012C"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上下左右邊界：</w:t>
            </w:r>
            <w:proofErr w:type="gramStart"/>
            <w:r w:rsidRPr="00AF1369">
              <w:rPr>
                <w:rFonts w:ascii="Times New Roman" w:eastAsia="標楷體" w:hAnsi="Times New Roman" w:cs="Times New Roman"/>
                <w:color w:val="000000" w:themeColor="text1"/>
                <w:sz w:val="28"/>
                <w:szCs w:val="28"/>
                <w:lang w:eastAsia="zh-TW"/>
              </w:rPr>
              <w:t>均為</w:t>
            </w:r>
            <w:proofErr w:type="gramEnd"/>
            <w:r w:rsidRPr="00AF1369">
              <w:rPr>
                <w:rFonts w:ascii="Times New Roman" w:eastAsia="標楷體" w:hAnsi="Times New Roman" w:cs="Times New Roman"/>
                <w:color w:val="000000" w:themeColor="text1"/>
                <w:sz w:val="28"/>
                <w:szCs w:val="28"/>
                <w:lang w:eastAsia="zh-TW"/>
              </w:rPr>
              <w:t>2.5</w:t>
            </w:r>
            <w:r w:rsidR="00B87260" w:rsidRPr="00AF1369">
              <w:rPr>
                <w:rFonts w:ascii="Times New Roman" w:eastAsia="標楷體" w:hAnsi="Times New Roman" w:cs="Times New Roman" w:hint="eastAsia"/>
                <w:color w:val="000000" w:themeColor="text1"/>
                <w:sz w:val="28"/>
                <w:szCs w:val="28"/>
                <w:lang w:eastAsia="zh-TW"/>
              </w:rPr>
              <w:t>c</w:t>
            </w:r>
            <w:r w:rsidR="00B87260" w:rsidRPr="00AF1369">
              <w:rPr>
                <w:rFonts w:ascii="Times New Roman" w:eastAsia="標楷體" w:hAnsi="Times New Roman" w:cs="Times New Roman"/>
                <w:color w:val="000000" w:themeColor="text1"/>
                <w:sz w:val="28"/>
                <w:szCs w:val="28"/>
                <w:lang w:eastAsia="zh-TW"/>
              </w:rPr>
              <w:t>m</w:t>
            </w:r>
          </w:p>
          <w:p w14:paraId="2A4DDC17" w14:textId="44C06DDD" w:rsidR="0018012C" w:rsidRPr="00AF1369" w:rsidRDefault="0018012C"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頁碼：</w:t>
            </w:r>
            <w:proofErr w:type="gramStart"/>
            <w:r w:rsidRPr="00AF1369">
              <w:rPr>
                <w:rFonts w:ascii="Times New Roman" w:eastAsia="標楷體" w:hAnsi="Times New Roman" w:cs="Times New Roman"/>
                <w:color w:val="000000" w:themeColor="text1"/>
                <w:sz w:val="28"/>
                <w:szCs w:val="28"/>
                <w:lang w:eastAsia="zh-TW"/>
              </w:rPr>
              <w:t>頁尾置中</w:t>
            </w:r>
            <w:proofErr w:type="gramEnd"/>
          </w:p>
          <w:p w14:paraId="0801205F" w14:textId="186EEB21" w:rsidR="0018012C" w:rsidRPr="00AF1369" w:rsidRDefault="00D460BD" w:rsidP="001D2DA3">
            <w:pPr>
              <w:pStyle w:val="TableParagraph"/>
              <w:overflowPunct w:val="0"/>
              <w:spacing w:before="42" w:line="283" w:lineRule="auto"/>
              <w:ind w:left="23"/>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字</w:t>
            </w:r>
            <w:r w:rsidR="00146340" w:rsidRPr="00AF1369">
              <w:rPr>
                <w:rFonts w:ascii="Times New Roman" w:eastAsia="標楷體" w:hAnsi="Times New Roman" w:cs="Times New Roman" w:hint="eastAsia"/>
                <w:color w:val="000000" w:themeColor="text1"/>
                <w:sz w:val="28"/>
                <w:szCs w:val="28"/>
                <w:lang w:eastAsia="zh-TW"/>
              </w:rPr>
              <w:t>型</w:t>
            </w:r>
            <w:r w:rsidR="0018012C" w:rsidRPr="00AF1369">
              <w:rPr>
                <w:rFonts w:ascii="Times New Roman" w:eastAsia="標楷體" w:hAnsi="Times New Roman" w:cs="Times New Roman"/>
                <w:color w:val="000000" w:themeColor="text1"/>
                <w:sz w:val="28"/>
                <w:szCs w:val="28"/>
                <w:lang w:eastAsia="zh-TW"/>
              </w:rPr>
              <w:t>：均</w:t>
            </w:r>
            <w:proofErr w:type="gramStart"/>
            <w:r w:rsidR="0018012C" w:rsidRPr="00AF1369">
              <w:rPr>
                <w:rFonts w:ascii="Times New Roman" w:eastAsia="標楷體" w:hAnsi="Times New Roman" w:cs="Times New Roman"/>
                <w:color w:val="000000" w:themeColor="text1"/>
                <w:sz w:val="28"/>
                <w:szCs w:val="28"/>
                <w:lang w:eastAsia="zh-TW"/>
              </w:rPr>
              <w:t>採</w:t>
            </w:r>
            <w:proofErr w:type="gramEnd"/>
            <w:r w:rsidR="0018012C" w:rsidRPr="00AF1369">
              <w:rPr>
                <w:rFonts w:ascii="Times New Roman" w:eastAsia="標楷體" w:hAnsi="Times New Roman" w:cs="Times New Roman"/>
                <w:color w:val="000000" w:themeColor="text1"/>
                <w:sz w:val="28"/>
                <w:szCs w:val="28"/>
                <w:lang w:eastAsia="zh-TW"/>
              </w:rPr>
              <w:t>標楷體</w:t>
            </w:r>
          </w:p>
        </w:tc>
      </w:tr>
      <w:tr w:rsidR="00AF1369" w:rsidRPr="00AF1369" w14:paraId="745A5ECB" w14:textId="77777777"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711D0CE6" w14:textId="77777777" w:rsidR="0018012C" w:rsidRPr="00AF1369"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14:paraId="0284C41A" w14:textId="77777777" w:rsidR="0018012C" w:rsidRPr="00AF1369" w:rsidRDefault="0018012C" w:rsidP="001D2DA3">
            <w:pPr>
              <w:pStyle w:val="TableParagraph"/>
              <w:overflowPunct w:val="0"/>
              <w:spacing w:before="42"/>
              <w:ind w:left="23"/>
              <w:rPr>
                <w:rFonts w:ascii="Times New Roman" w:eastAsia="標楷體" w:hAnsi="Times New Roman" w:cs="Times New Roman"/>
                <w:color w:val="000000" w:themeColor="text1"/>
                <w:sz w:val="28"/>
                <w:szCs w:val="28"/>
                <w:lang w:eastAsia="zh-TW"/>
              </w:rPr>
            </w:pPr>
            <w:r w:rsidRPr="00AF1369">
              <w:rPr>
                <w:rFonts w:ascii="Times New Roman" w:eastAsia="Times New Roman"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行距：單行間距</w:t>
            </w:r>
          </w:p>
          <w:p w14:paraId="3A63C654" w14:textId="77777777" w:rsidR="0018012C" w:rsidRPr="00AF1369" w:rsidRDefault="0018012C" w:rsidP="001D2DA3">
            <w:pPr>
              <w:pStyle w:val="TableParagraph"/>
              <w:overflowPunct w:val="0"/>
              <w:spacing w:before="70"/>
              <w:ind w:left="23"/>
              <w:rPr>
                <w:rFonts w:ascii="Times New Roman" w:eastAsia="標楷體" w:hAnsi="Times New Roman" w:cs="Times New Roman"/>
                <w:color w:val="000000" w:themeColor="text1"/>
                <w:sz w:val="28"/>
                <w:szCs w:val="28"/>
                <w:lang w:eastAsia="zh-TW"/>
              </w:rPr>
            </w:pPr>
            <w:r w:rsidRPr="00AF1369">
              <w:rPr>
                <w:rFonts w:ascii="Times New Roman" w:eastAsia="Times New Roman" w:hAnsi="Times New Roman" w:cs="Times New Roman"/>
                <w:color w:val="000000" w:themeColor="text1"/>
                <w:sz w:val="28"/>
                <w:szCs w:val="28"/>
                <w:lang w:eastAsia="zh-TW"/>
              </w:rPr>
              <w:t>2.</w:t>
            </w:r>
            <w:r w:rsidRPr="00AF1369">
              <w:rPr>
                <w:rFonts w:ascii="Times New Roman" w:eastAsia="標楷體" w:hAnsi="Times New Roman" w:cs="Times New Roman"/>
                <w:color w:val="000000" w:themeColor="text1"/>
                <w:sz w:val="28"/>
                <w:szCs w:val="28"/>
                <w:lang w:eastAsia="zh-TW"/>
              </w:rPr>
              <w:t>前、後段距離：</w:t>
            </w:r>
            <w:r w:rsidRPr="00AF1369">
              <w:rPr>
                <w:rFonts w:ascii="Times New Roman" w:eastAsia="Times New Roman" w:hAnsi="Times New Roman" w:cs="Times New Roman"/>
                <w:color w:val="000000" w:themeColor="text1"/>
                <w:sz w:val="28"/>
                <w:szCs w:val="28"/>
                <w:lang w:eastAsia="zh-TW"/>
              </w:rPr>
              <w:t>0.5</w:t>
            </w:r>
            <w:r w:rsidRPr="00AF1369">
              <w:rPr>
                <w:rFonts w:ascii="Times New Roman" w:eastAsia="標楷體" w:hAnsi="Times New Roman" w:cs="Times New Roman"/>
                <w:color w:val="000000" w:themeColor="text1"/>
                <w:sz w:val="28"/>
                <w:szCs w:val="28"/>
                <w:lang w:eastAsia="zh-TW"/>
              </w:rPr>
              <w:t>列（以示區隔）</w:t>
            </w:r>
          </w:p>
          <w:p w14:paraId="20BC56CB" w14:textId="77777777" w:rsidR="0018012C" w:rsidRPr="00AF1369" w:rsidRDefault="0018012C" w:rsidP="001D2DA3">
            <w:pPr>
              <w:pStyle w:val="TableParagraph"/>
              <w:overflowPunct w:val="0"/>
              <w:spacing w:before="68"/>
              <w:ind w:left="23"/>
              <w:rPr>
                <w:rFonts w:ascii="Times New Roman" w:eastAsia="標楷體" w:hAnsi="Times New Roman" w:cs="Times New Roman"/>
                <w:color w:val="000000" w:themeColor="text1"/>
                <w:sz w:val="28"/>
                <w:szCs w:val="28"/>
              </w:rPr>
            </w:pPr>
            <w:r w:rsidRPr="00AF1369">
              <w:rPr>
                <w:rFonts w:ascii="Times New Roman" w:eastAsia="Times New Roman" w:hAnsi="Times New Roman" w:cs="Times New Roman"/>
                <w:color w:val="000000" w:themeColor="text1"/>
                <w:sz w:val="28"/>
                <w:szCs w:val="28"/>
              </w:rPr>
              <w:t>3.</w:t>
            </w:r>
            <w:r w:rsidRPr="00AF1369">
              <w:rPr>
                <w:rFonts w:ascii="Times New Roman" w:eastAsia="標楷體" w:hAnsi="Times New Roman" w:cs="Times New Roman"/>
                <w:color w:val="000000" w:themeColor="text1"/>
                <w:sz w:val="28"/>
                <w:szCs w:val="28"/>
              </w:rPr>
              <w:t>字體：</w:t>
            </w:r>
            <w:r w:rsidRPr="00AF1369">
              <w:rPr>
                <w:rFonts w:ascii="Times New Roman" w:eastAsia="Times New Roman" w:hAnsi="Times New Roman" w:cs="Times New Roman"/>
                <w:color w:val="000000" w:themeColor="text1"/>
                <w:sz w:val="28"/>
                <w:szCs w:val="28"/>
              </w:rPr>
              <w:t>16</w:t>
            </w:r>
            <w:r w:rsidRPr="00AF1369">
              <w:rPr>
                <w:rFonts w:ascii="Times New Roman" w:eastAsia="標楷體" w:hAnsi="Times New Roman" w:cs="Times New Roman"/>
                <w:color w:val="000000" w:themeColor="text1"/>
                <w:sz w:val="28"/>
                <w:szCs w:val="28"/>
              </w:rPr>
              <w:t>號字（加粗）</w:t>
            </w:r>
          </w:p>
        </w:tc>
      </w:tr>
      <w:tr w:rsidR="003E7446" w:rsidRPr="00AF1369" w14:paraId="0EB46DE0" w14:textId="77777777"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14:paraId="49F382AA" w14:textId="77777777" w:rsidR="0018012C" w:rsidRPr="00AF1369" w:rsidRDefault="0018012C" w:rsidP="001D2DA3">
            <w:pPr>
              <w:pStyle w:val="TableParagraph"/>
              <w:overflowPunct w:val="0"/>
              <w:ind w:left="23"/>
              <w:jc w:val="center"/>
              <w:rPr>
                <w:rFonts w:ascii="Times New Roman" w:eastAsia="標楷體" w:hAnsi="Times New Roman" w:cs="Times New Roman"/>
                <w:color w:val="000000" w:themeColor="text1"/>
                <w:sz w:val="28"/>
                <w:szCs w:val="28"/>
              </w:rPr>
            </w:pPr>
            <w:r w:rsidRPr="00AF1369">
              <w:rPr>
                <w:rFonts w:ascii="Times New Roman" w:eastAsia="標楷體" w:hAnsi="Times New Roman" w:cs="Times New Roman"/>
                <w:color w:val="000000" w:themeColor="text1"/>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14:paraId="1DE88369" w14:textId="77777777" w:rsidR="0018012C" w:rsidRPr="00AF1369" w:rsidRDefault="0018012C" w:rsidP="001D2DA3">
            <w:pPr>
              <w:pStyle w:val="TableParagraph"/>
              <w:overflowPunct w:val="0"/>
              <w:spacing w:before="78"/>
              <w:ind w:left="23"/>
              <w:rPr>
                <w:rFonts w:ascii="Times New Roman" w:eastAsia="標楷體" w:hAnsi="Times New Roman" w:cs="Times New Roman"/>
                <w:color w:val="000000" w:themeColor="text1"/>
                <w:sz w:val="28"/>
                <w:szCs w:val="28"/>
                <w:lang w:eastAsia="zh-TW"/>
              </w:rPr>
            </w:pPr>
            <w:r w:rsidRPr="00AF1369">
              <w:rPr>
                <w:rFonts w:ascii="Times New Roman" w:eastAsia="Times New Roman"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行距：單行間距</w:t>
            </w:r>
          </w:p>
          <w:p w14:paraId="7C0609D7" w14:textId="77777777" w:rsidR="0018012C" w:rsidRPr="00AF1369" w:rsidRDefault="0018012C" w:rsidP="001D2DA3">
            <w:pPr>
              <w:pStyle w:val="TableParagraph"/>
              <w:overflowPunct w:val="0"/>
              <w:spacing w:before="68"/>
              <w:ind w:left="23"/>
              <w:rPr>
                <w:rFonts w:ascii="Times New Roman" w:eastAsia="標楷體" w:hAnsi="Times New Roman" w:cs="Times New Roman"/>
                <w:color w:val="000000" w:themeColor="text1"/>
                <w:sz w:val="28"/>
                <w:szCs w:val="28"/>
                <w:lang w:eastAsia="zh-TW"/>
              </w:rPr>
            </w:pPr>
            <w:r w:rsidRPr="00AF1369">
              <w:rPr>
                <w:rFonts w:ascii="Times New Roman" w:eastAsia="Times New Roman" w:hAnsi="Times New Roman" w:cs="Times New Roman"/>
                <w:color w:val="000000" w:themeColor="text1"/>
                <w:sz w:val="28"/>
                <w:szCs w:val="28"/>
                <w:lang w:eastAsia="zh-TW"/>
              </w:rPr>
              <w:t>2.</w:t>
            </w:r>
            <w:r w:rsidRPr="00AF1369">
              <w:rPr>
                <w:rFonts w:ascii="Times New Roman" w:eastAsia="標楷體" w:hAnsi="Times New Roman" w:cs="Times New Roman"/>
                <w:color w:val="000000" w:themeColor="text1"/>
                <w:sz w:val="28"/>
                <w:szCs w:val="28"/>
                <w:lang w:eastAsia="zh-TW"/>
              </w:rPr>
              <w:t>字體：</w:t>
            </w:r>
            <w:r w:rsidRPr="00AF1369">
              <w:rPr>
                <w:rFonts w:ascii="Times New Roman" w:eastAsia="Times New Roman" w:hAnsi="Times New Roman" w:cs="Times New Roman"/>
                <w:color w:val="000000" w:themeColor="text1"/>
                <w:sz w:val="28"/>
                <w:szCs w:val="28"/>
                <w:lang w:eastAsia="zh-TW"/>
              </w:rPr>
              <w:t>14</w:t>
            </w:r>
            <w:r w:rsidRPr="00AF1369">
              <w:rPr>
                <w:rFonts w:ascii="Times New Roman" w:eastAsia="標楷體" w:hAnsi="Times New Roman" w:cs="Times New Roman"/>
                <w:color w:val="000000" w:themeColor="text1"/>
                <w:sz w:val="28"/>
                <w:szCs w:val="28"/>
                <w:lang w:eastAsia="zh-TW"/>
              </w:rPr>
              <w:t>號字</w:t>
            </w:r>
          </w:p>
        </w:tc>
      </w:tr>
    </w:tbl>
    <w:p w14:paraId="6E58ED4B" w14:textId="4189B1E0" w:rsidR="0018012C" w:rsidRPr="00AF1369" w:rsidRDefault="0018012C" w:rsidP="001D2DA3">
      <w:pPr>
        <w:overflowPunct w:val="0"/>
        <w:spacing w:before="8"/>
        <w:rPr>
          <w:rFonts w:ascii="Times New Roman" w:eastAsia="Times New Roman" w:hAnsi="Times New Roman" w:cs="Times New Roman"/>
          <w:b/>
          <w:bCs/>
          <w:color w:val="000000" w:themeColor="text1"/>
          <w:sz w:val="7"/>
          <w:szCs w:val="7"/>
        </w:rPr>
      </w:pPr>
    </w:p>
    <w:p w14:paraId="3B2B572C" w14:textId="77777777" w:rsidR="00471C2A" w:rsidRPr="00AF1369" w:rsidRDefault="00471C2A" w:rsidP="00471C2A">
      <w:pPr>
        <w:overflowPunct w:val="0"/>
        <w:spacing w:beforeLines="50" w:before="120" w:afterLines="50" w:after="120" w:line="500" w:lineRule="exact"/>
        <w:contextualSpacing/>
        <w:mirrorIndents/>
        <w:outlineLvl w:val="1"/>
        <w:rPr>
          <w:rFonts w:ascii="Times New Roman" w:eastAsia="Times New Roman" w:hAnsi="Times New Roman" w:cs="Times New Roman"/>
          <w:color w:val="000000" w:themeColor="text1"/>
          <w:sz w:val="20"/>
          <w:szCs w:val="20"/>
        </w:rPr>
      </w:pPr>
      <w:bookmarkStart w:id="114" w:name="_Toc133913855"/>
      <w:r w:rsidRPr="00AF1369">
        <w:rPr>
          <w:rFonts w:ascii="Times New Roman" w:eastAsia="Times New Roman" w:hAnsi="Times New Roman" w:cs="Times New Roman"/>
          <w:noProof/>
          <w:color w:val="000000" w:themeColor="text1"/>
          <w:position w:val="-10"/>
          <w:sz w:val="20"/>
          <w:szCs w:val="20"/>
        </w:rPr>
        <w:lastRenderedPageBreak/>
        <mc:AlternateContent>
          <mc:Choice Requires="wps">
            <w:drawing>
              <wp:anchor distT="0" distB="0" distL="114300" distR="114300" simplePos="0" relativeHeight="251720192" behindDoc="0" locked="0" layoutInCell="1" allowOverlap="1" wp14:anchorId="08BC0DF3" wp14:editId="316FEA63">
                <wp:simplePos x="0" y="0"/>
                <wp:positionH relativeFrom="margin">
                  <wp:posOffset>4233000</wp:posOffset>
                </wp:positionH>
                <wp:positionV relativeFrom="margin">
                  <wp:posOffset>64952</wp:posOffset>
                </wp:positionV>
                <wp:extent cx="1045210" cy="354330"/>
                <wp:effectExtent l="0" t="0" r="21590" b="266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79E70" w14:textId="77777777" w:rsidR="00471C2A" w:rsidRDefault="00471C2A" w:rsidP="00471C2A">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08BC0DF3" id="文字方塊 6" o:spid="_x0000_s1102" type="#_x0000_t202" style="position:absolute;margin-left:333.3pt;margin-top:5.1pt;width:82.3pt;height:27.9pt;z-index:2517201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" filled="f">
                <v:textbox inset="0,0,0,0">
                  <w:txbxContent>
                    <w:p w14:paraId="3A579E70" w14:textId="77777777" w:rsidR="00471C2A" w:rsidRDefault="00471C2A" w:rsidP="00471C2A">
                      <w:pPr>
                        <w:spacing w:before="26"/>
                        <w:ind w:leftChars="-1" w:left="-2" w:firstLine="1"/>
                        <w:jc w:val="center"/>
                        <w:rPr>
                          <w:rFonts w:ascii="標楷體" w:eastAsia="標楷體" w:hAnsi="標楷體" w:cs="標楷體"/>
                          <w:sz w:val="28"/>
                          <w:szCs w:val="28"/>
                        </w:rPr>
                      </w:pP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r w:rsidRPr="00AF1369">
        <w:rPr>
          <w:rFonts w:ascii="Times New Roman" w:eastAsia="標楷體" w:hAnsi="Times New Roman" w:cs="Times New Roman" w:hint="eastAsia"/>
          <w:b/>
          <w:color w:val="000000" w:themeColor="text1"/>
          <w:sz w:val="28"/>
          <w:szCs w:val="28"/>
        </w:rPr>
        <w:t>附錄</w:t>
      </w:r>
      <w:r w:rsidRPr="00AF1369">
        <w:rPr>
          <w:rFonts w:ascii="Times New Roman" w:eastAsia="標楷體" w:hAnsi="Times New Roman" w:cs="Times New Roman" w:hint="eastAsia"/>
          <w:b/>
          <w:color w:val="000000" w:themeColor="text1"/>
          <w:sz w:val="28"/>
          <w:szCs w:val="28"/>
        </w:rPr>
        <w:t>3</w:t>
      </w:r>
      <w:bookmarkEnd w:id="114"/>
    </w:p>
    <w:p w14:paraId="27586776" w14:textId="77777777" w:rsidR="0018012C" w:rsidRPr="00AF1369" w:rsidRDefault="0018012C" w:rsidP="001D2DA3">
      <w:pPr>
        <w:overflowPunct w:val="0"/>
        <w:spacing w:before="3"/>
        <w:rPr>
          <w:rFonts w:ascii="Times New Roman" w:eastAsia="Times New Roman" w:hAnsi="Times New Roman" w:cs="Times New Roman"/>
          <w:b/>
          <w:bCs/>
          <w:color w:val="000000" w:themeColor="text1"/>
          <w:sz w:val="21"/>
          <w:szCs w:val="21"/>
        </w:rPr>
      </w:pPr>
    </w:p>
    <w:p w14:paraId="0585DBA8" w14:textId="77777777" w:rsidR="0018012C" w:rsidRPr="00AF1369" w:rsidRDefault="0018012C" w:rsidP="00471C2A">
      <w:pPr>
        <w:overflowPunct w:val="0"/>
        <w:spacing w:after="240" w:line="500" w:lineRule="exact"/>
        <w:jc w:val="center"/>
        <w:rPr>
          <w:rFonts w:ascii="Times New Roman" w:eastAsia="標楷體" w:hAnsi="Times New Roman" w:cs="Times New Roman"/>
          <w:color w:val="000000" w:themeColor="text1"/>
          <w:sz w:val="40"/>
          <w:szCs w:val="40"/>
        </w:rPr>
      </w:pPr>
      <w:r w:rsidRPr="00AF1369">
        <w:rPr>
          <w:rFonts w:ascii="Times New Roman" w:eastAsia="標楷體" w:hAnsi="Times New Roman" w:cs="Times New Roman"/>
          <w:color w:val="000000" w:themeColor="text1"/>
          <w:sz w:val="40"/>
          <w:szCs w:val="40"/>
        </w:rPr>
        <w:t>報告撰擬分工表</w:t>
      </w:r>
    </w:p>
    <w:tbl>
      <w:tblPr>
        <w:tblStyle w:val="TableNormal"/>
        <w:tblW w:w="8364" w:type="dxa"/>
        <w:tblInd w:w="-5" w:type="dxa"/>
        <w:tblLayout w:type="fixed"/>
        <w:tblLook w:val="01E0" w:firstRow="1" w:lastRow="1" w:firstColumn="1" w:lastColumn="1" w:noHBand="0" w:noVBand="0"/>
      </w:tblPr>
      <w:tblGrid>
        <w:gridCol w:w="2552"/>
        <w:gridCol w:w="2278"/>
        <w:gridCol w:w="1908"/>
        <w:gridCol w:w="1626"/>
      </w:tblGrid>
      <w:tr w:rsidR="00AF1369" w:rsidRPr="00AF1369" w14:paraId="0FEEF358" w14:textId="77777777" w:rsidTr="00AC2D4D">
        <w:trPr>
          <w:trHeight w:hRule="exact" w:val="842"/>
        </w:trPr>
        <w:tc>
          <w:tcPr>
            <w:tcW w:w="2552" w:type="dxa"/>
            <w:tcBorders>
              <w:top w:val="single" w:sz="4" w:space="0" w:color="000000"/>
              <w:left w:val="single" w:sz="4" w:space="0" w:color="000000"/>
              <w:bottom w:val="single" w:sz="4" w:space="0" w:color="000000"/>
              <w:right w:val="single" w:sz="4" w:space="0" w:color="000000"/>
            </w:tcBorders>
            <w:vAlign w:val="center"/>
          </w:tcPr>
          <w:p w14:paraId="7B4881F0" w14:textId="77777777" w:rsidR="00491F31" w:rsidRPr="00AF1369"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工作項目</w:t>
            </w:r>
          </w:p>
        </w:tc>
        <w:tc>
          <w:tcPr>
            <w:tcW w:w="2278" w:type="dxa"/>
            <w:tcBorders>
              <w:top w:val="single" w:sz="4" w:space="0" w:color="000000"/>
              <w:left w:val="single" w:sz="4" w:space="0" w:color="000000"/>
              <w:bottom w:val="single" w:sz="4" w:space="0" w:color="000000"/>
              <w:right w:val="single" w:sz="4" w:space="0" w:color="000000"/>
            </w:tcBorders>
            <w:vAlign w:val="center"/>
          </w:tcPr>
          <w:p w14:paraId="27ADC016" w14:textId="77777777" w:rsidR="00491F31" w:rsidRPr="00AF1369" w:rsidRDefault="00491F31" w:rsidP="00AC2D4D">
            <w:pPr>
              <w:pStyle w:val="TableParagraph"/>
              <w:overflowPunct w:val="0"/>
              <w:spacing w:line="369" w:lineRule="exact"/>
              <w:jc w:val="center"/>
              <w:rPr>
                <w:rFonts w:ascii="Times New Roman" w:eastAsia="標楷體" w:hAnsi="Times New Roman" w:cs="Times New Roman"/>
                <w:color w:val="000000" w:themeColor="text1"/>
                <w:sz w:val="32"/>
                <w:szCs w:val="32"/>
                <w:lang w:eastAsia="zh-TW"/>
              </w:rPr>
            </w:pPr>
            <w:r w:rsidRPr="00AF1369">
              <w:rPr>
                <w:rFonts w:ascii="Times New Roman" w:eastAsia="標楷體" w:hAnsi="Times New Roman" w:cs="Times New Roman"/>
                <w:color w:val="000000" w:themeColor="text1"/>
                <w:sz w:val="32"/>
                <w:szCs w:val="32"/>
                <w:lang w:eastAsia="zh-TW"/>
              </w:rPr>
              <w:t>主要負責人員</w:t>
            </w:r>
          </w:p>
          <w:p w14:paraId="4FAED50C" w14:textId="77777777" w:rsidR="00491F31" w:rsidRPr="00AF1369" w:rsidRDefault="00491F31" w:rsidP="00AC2D4D">
            <w:pPr>
              <w:pStyle w:val="TableParagraph"/>
              <w:overflowPunct w:val="0"/>
              <w:spacing w:line="422" w:lineRule="exact"/>
              <w:jc w:val="center"/>
              <w:rPr>
                <w:rFonts w:ascii="Times New Roman" w:eastAsia="標楷體" w:hAnsi="Times New Roman" w:cs="Times New Roman"/>
                <w:color w:val="000000" w:themeColor="text1"/>
                <w:sz w:val="32"/>
                <w:szCs w:val="32"/>
                <w:lang w:eastAsia="zh-TW"/>
              </w:rPr>
            </w:pPr>
            <w:r w:rsidRPr="00AF1369">
              <w:rPr>
                <w:rFonts w:ascii="Times New Roman" w:eastAsia="標楷體" w:hAnsi="Times New Roman" w:cs="Times New Roman"/>
                <w:color w:val="000000" w:themeColor="text1"/>
                <w:sz w:val="32"/>
                <w:szCs w:val="32"/>
                <w:lang w:eastAsia="zh-TW"/>
              </w:rPr>
              <w:t>（</w:t>
            </w:r>
            <w:r w:rsidRPr="00AF1369">
              <w:rPr>
                <w:rFonts w:ascii="Times New Roman" w:eastAsia="Times New Roman" w:hAnsi="Times New Roman" w:cs="Times New Roman"/>
                <w:color w:val="000000" w:themeColor="text1"/>
                <w:sz w:val="32"/>
                <w:szCs w:val="32"/>
                <w:lang w:eastAsia="zh-TW"/>
              </w:rPr>
              <w:t>1</w:t>
            </w:r>
            <w:r w:rsidRPr="00AF1369">
              <w:rPr>
                <w:rFonts w:ascii="Times New Roman" w:eastAsia="標楷體" w:hAnsi="Times New Roman" w:cs="Times New Roman"/>
                <w:color w:val="000000" w:themeColor="text1"/>
                <w:sz w:val="32"/>
                <w:szCs w:val="32"/>
                <w:lang w:eastAsia="zh-TW"/>
              </w:rPr>
              <w:t>名為限）</w:t>
            </w:r>
          </w:p>
        </w:tc>
        <w:tc>
          <w:tcPr>
            <w:tcW w:w="1908" w:type="dxa"/>
            <w:tcBorders>
              <w:top w:val="single" w:sz="4" w:space="0" w:color="000000"/>
              <w:left w:val="single" w:sz="4" w:space="0" w:color="000000"/>
              <w:bottom w:val="single" w:sz="4" w:space="0" w:color="000000"/>
              <w:right w:val="single" w:sz="4" w:space="0" w:color="000000"/>
            </w:tcBorders>
            <w:vAlign w:val="center"/>
          </w:tcPr>
          <w:p w14:paraId="01300B06" w14:textId="77777777" w:rsidR="00491F31" w:rsidRPr="00AF1369"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協助人員</w:t>
            </w:r>
          </w:p>
        </w:tc>
        <w:tc>
          <w:tcPr>
            <w:tcW w:w="1626" w:type="dxa"/>
            <w:tcBorders>
              <w:top w:val="single" w:sz="4" w:space="0" w:color="000000"/>
              <w:left w:val="single" w:sz="4" w:space="0" w:color="000000"/>
              <w:bottom w:val="single" w:sz="4" w:space="0" w:color="000000"/>
              <w:right w:val="single" w:sz="4" w:space="0" w:color="000000"/>
            </w:tcBorders>
            <w:vAlign w:val="center"/>
          </w:tcPr>
          <w:p w14:paraId="2B239A9B" w14:textId="77777777" w:rsidR="00491F31" w:rsidRPr="00AF1369" w:rsidRDefault="00491F31" w:rsidP="00AC2D4D">
            <w:pPr>
              <w:pStyle w:val="TableParagraph"/>
              <w:overflowPunct w:val="0"/>
              <w:jc w:val="center"/>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說明</w:t>
            </w:r>
          </w:p>
        </w:tc>
      </w:tr>
      <w:tr w:rsidR="00AF1369" w:rsidRPr="00AF1369" w14:paraId="4006E2DD" w14:textId="77777777" w:rsidTr="00AC2D4D">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14:paraId="5CFA3D70"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pacing w:val="2"/>
                <w:sz w:val="28"/>
                <w:szCs w:val="28"/>
              </w:rPr>
              <w:t>一、</w:t>
            </w:r>
            <w:r w:rsidRPr="00AF1369">
              <w:rPr>
                <w:rFonts w:ascii="Times New Roman" w:eastAsia="標楷體" w:hAnsi="Times New Roman" w:cs="Times New Roman"/>
                <w:color w:val="000000" w:themeColor="text1"/>
                <w:spacing w:val="2"/>
                <w:sz w:val="32"/>
                <w:szCs w:val="32"/>
              </w:rPr>
              <w:t>資料蒐集</w:t>
            </w:r>
          </w:p>
        </w:tc>
        <w:tc>
          <w:tcPr>
            <w:tcW w:w="2278" w:type="dxa"/>
            <w:tcBorders>
              <w:top w:val="single" w:sz="4" w:space="0" w:color="000000"/>
              <w:left w:val="single" w:sz="4" w:space="0" w:color="000000"/>
              <w:bottom w:val="single" w:sz="4" w:space="0" w:color="000000"/>
              <w:right w:val="single" w:sz="4" w:space="0" w:color="000000"/>
            </w:tcBorders>
            <w:vAlign w:val="center"/>
          </w:tcPr>
          <w:p w14:paraId="0713D84E"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F5DE5A1"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703F1B4A"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047DE266"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633A1139"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二、報告撰寫</w:t>
            </w:r>
          </w:p>
        </w:tc>
        <w:tc>
          <w:tcPr>
            <w:tcW w:w="2278" w:type="dxa"/>
            <w:tcBorders>
              <w:top w:val="single" w:sz="4" w:space="0" w:color="000000"/>
              <w:left w:val="single" w:sz="4" w:space="0" w:color="000000"/>
              <w:bottom w:val="single" w:sz="4" w:space="0" w:color="000000"/>
              <w:right w:val="single" w:sz="4" w:space="0" w:color="000000"/>
            </w:tcBorders>
            <w:vAlign w:val="center"/>
          </w:tcPr>
          <w:p w14:paraId="45B3A8D9"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8617150"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D44D3CA"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507C43BF"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6C6319D3"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（一）前言</w:t>
            </w:r>
          </w:p>
        </w:tc>
        <w:tc>
          <w:tcPr>
            <w:tcW w:w="2278" w:type="dxa"/>
            <w:tcBorders>
              <w:top w:val="single" w:sz="4" w:space="0" w:color="000000"/>
              <w:left w:val="single" w:sz="4" w:space="0" w:color="000000"/>
              <w:bottom w:val="single" w:sz="4" w:space="0" w:color="000000"/>
              <w:right w:val="single" w:sz="4" w:space="0" w:color="000000"/>
            </w:tcBorders>
            <w:vAlign w:val="center"/>
          </w:tcPr>
          <w:p w14:paraId="30E2AB64"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2D5D900"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0F274EB"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4881DA21"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4A3FE834"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（二）現況分析</w:t>
            </w:r>
          </w:p>
        </w:tc>
        <w:tc>
          <w:tcPr>
            <w:tcW w:w="2278" w:type="dxa"/>
            <w:tcBorders>
              <w:top w:val="single" w:sz="4" w:space="0" w:color="000000"/>
              <w:left w:val="single" w:sz="4" w:space="0" w:color="000000"/>
              <w:bottom w:val="single" w:sz="4" w:space="0" w:color="000000"/>
              <w:right w:val="single" w:sz="4" w:space="0" w:color="000000"/>
            </w:tcBorders>
            <w:vAlign w:val="center"/>
          </w:tcPr>
          <w:p w14:paraId="10BBE95C"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3F4396E"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1B4BDD9F"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2DA70921"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3899F4C3"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（三）問題檢討</w:t>
            </w:r>
          </w:p>
        </w:tc>
        <w:tc>
          <w:tcPr>
            <w:tcW w:w="2278" w:type="dxa"/>
            <w:tcBorders>
              <w:top w:val="single" w:sz="4" w:space="0" w:color="000000"/>
              <w:left w:val="single" w:sz="4" w:space="0" w:color="000000"/>
              <w:bottom w:val="single" w:sz="4" w:space="0" w:color="000000"/>
              <w:right w:val="single" w:sz="4" w:space="0" w:color="000000"/>
            </w:tcBorders>
            <w:vAlign w:val="center"/>
          </w:tcPr>
          <w:p w14:paraId="054FAF57"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5D064F8E"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5626E834"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48405F8A"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7C160296"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（四）解決建議</w:t>
            </w:r>
          </w:p>
        </w:tc>
        <w:tc>
          <w:tcPr>
            <w:tcW w:w="2278" w:type="dxa"/>
            <w:tcBorders>
              <w:top w:val="single" w:sz="4" w:space="0" w:color="000000"/>
              <w:left w:val="single" w:sz="4" w:space="0" w:color="000000"/>
              <w:bottom w:val="single" w:sz="4" w:space="0" w:color="000000"/>
              <w:right w:val="single" w:sz="4" w:space="0" w:color="000000"/>
            </w:tcBorders>
            <w:vAlign w:val="center"/>
          </w:tcPr>
          <w:p w14:paraId="736E3F42"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677DB019"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5BD9A94A"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48F16A05"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689DFAEF"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（五）結語</w:t>
            </w:r>
          </w:p>
        </w:tc>
        <w:tc>
          <w:tcPr>
            <w:tcW w:w="2278" w:type="dxa"/>
            <w:tcBorders>
              <w:top w:val="single" w:sz="4" w:space="0" w:color="000000"/>
              <w:left w:val="single" w:sz="4" w:space="0" w:color="000000"/>
              <w:bottom w:val="single" w:sz="4" w:space="0" w:color="000000"/>
              <w:right w:val="single" w:sz="4" w:space="0" w:color="000000"/>
            </w:tcBorders>
            <w:vAlign w:val="center"/>
          </w:tcPr>
          <w:p w14:paraId="0FB09FCF"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05EF7AC8"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4F45EF12"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32CA0469" w14:textId="77777777" w:rsidTr="00AC2D4D">
        <w:trPr>
          <w:trHeight w:hRule="exact" w:val="788"/>
        </w:trPr>
        <w:tc>
          <w:tcPr>
            <w:tcW w:w="2552" w:type="dxa"/>
            <w:tcBorders>
              <w:top w:val="single" w:sz="4" w:space="0" w:color="000000"/>
              <w:left w:val="single" w:sz="4" w:space="0" w:color="000000"/>
              <w:bottom w:val="single" w:sz="4" w:space="0" w:color="000000"/>
              <w:right w:val="single" w:sz="4" w:space="0" w:color="000000"/>
            </w:tcBorders>
            <w:vAlign w:val="center"/>
          </w:tcPr>
          <w:p w14:paraId="707D0B8B"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三、報告修潤</w:t>
            </w:r>
          </w:p>
        </w:tc>
        <w:tc>
          <w:tcPr>
            <w:tcW w:w="2278" w:type="dxa"/>
            <w:tcBorders>
              <w:top w:val="single" w:sz="4" w:space="0" w:color="000000"/>
              <w:left w:val="single" w:sz="4" w:space="0" w:color="000000"/>
              <w:bottom w:val="single" w:sz="4" w:space="0" w:color="000000"/>
              <w:right w:val="single" w:sz="4" w:space="0" w:color="000000"/>
            </w:tcBorders>
            <w:vAlign w:val="center"/>
          </w:tcPr>
          <w:p w14:paraId="0830C983"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52AF5D5D"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2C9D8A29"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674F886A" w14:textId="77777777" w:rsidTr="00AC2D4D">
        <w:trPr>
          <w:trHeight w:hRule="exact" w:val="785"/>
        </w:trPr>
        <w:tc>
          <w:tcPr>
            <w:tcW w:w="2552" w:type="dxa"/>
            <w:tcBorders>
              <w:top w:val="single" w:sz="4" w:space="0" w:color="000000"/>
              <w:left w:val="single" w:sz="4" w:space="0" w:color="000000"/>
              <w:bottom w:val="single" w:sz="4" w:space="0" w:color="000000"/>
              <w:right w:val="single" w:sz="4" w:space="0" w:color="000000"/>
            </w:tcBorders>
            <w:vAlign w:val="center"/>
          </w:tcPr>
          <w:p w14:paraId="0B180EDC"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四、簡報製作</w:t>
            </w:r>
          </w:p>
        </w:tc>
        <w:tc>
          <w:tcPr>
            <w:tcW w:w="2278" w:type="dxa"/>
            <w:tcBorders>
              <w:top w:val="single" w:sz="4" w:space="0" w:color="000000"/>
              <w:left w:val="single" w:sz="4" w:space="0" w:color="000000"/>
              <w:bottom w:val="single" w:sz="4" w:space="0" w:color="000000"/>
              <w:right w:val="single" w:sz="4" w:space="0" w:color="000000"/>
            </w:tcBorders>
            <w:vAlign w:val="center"/>
          </w:tcPr>
          <w:p w14:paraId="34FEB1D0"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29F852A1"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686AAB4" w14:textId="77777777" w:rsidR="00491F31" w:rsidRPr="00AF1369" w:rsidRDefault="00491F31" w:rsidP="00AC2D4D">
            <w:pPr>
              <w:overflowPunct w:val="0"/>
              <w:jc w:val="both"/>
              <w:rPr>
                <w:rFonts w:ascii="Times New Roman" w:hAnsi="Times New Roman" w:cs="Times New Roman"/>
                <w:color w:val="000000" w:themeColor="text1"/>
              </w:rPr>
            </w:pPr>
          </w:p>
        </w:tc>
      </w:tr>
      <w:tr w:rsidR="00AF1369" w:rsidRPr="00AF1369" w14:paraId="5CF89367" w14:textId="77777777" w:rsidTr="00AC2D4D">
        <w:trPr>
          <w:trHeight w:hRule="exact" w:val="787"/>
        </w:trPr>
        <w:tc>
          <w:tcPr>
            <w:tcW w:w="2552" w:type="dxa"/>
            <w:tcBorders>
              <w:top w:val="single" w:sz="4" w:space="0" w:color="000000"/>
              <w:left w:val="single" w:sz="4" w:space="0" w:color="000000"/>
              <w:bottom w:val="single" w:sz="4" w:space="0" w:color="000000"/>
              <w:right w:val="single" w:sz="4" w:space="0" w:color="000000"/>
            </w:tcBorders>
            <w:vAlign w:val="center"/>
          </w:tcPr>
          <w:p w14:paraId="71314038" w14:textId="77777777" w:rsidR="00491F31" w:rsidRPr="00AF1369" w:rsidRDefault="00491F31" w:rsidP="00AC2D4D">
            <w:pPr>
              <w:pStyle w:val="TableParagraph"/>
              <w:overflowPunct w:val="0"/>
              <w:jc w:val="both"/>
              <w:rPr>
                <w:rFonts w:ascii="Times New Roman" w:eastAsia="標楷體" w:hAnsi="Times New Roman" w:cs="Times New Roman"/>
                <w:color w:val="000000" w:themeColor="text1"/>
                <w:sz w:val="32"/>
                <w:szCs w:val="32"/>
              </w:rPr>
            </w:pPr>
            <w:r w:rsidRPr="00AF1369">
              <w:rPr>
                <w:rFonts w:ascii="Times New Roman" w:eastAsia="標楷體" w:hAnsi="Times New Roman" w:cs="Times New Roman"/>
                <w:color w:val="000000" w:themeColor="text1"/>
                <w:sz w:val="32"/>
                <w:szCs w:val="32"/>
              </w:rPr>
              <w:t>五、訪談</w:t>
            </w:r>
          </w:p>
        </w:tc>
        <w:tc>
          <w:tcPr>
            <w:tcW w:w="2278" w:type="dxa"/>
            <w:tcBorders>
              <w:top w:val="single" w:sz="4" w:space="0" w:color="000000"/>
              <w:left w:val="single" w:sz="4" w:space="0" w:color="000000"/>
              <w:bottom w:val="single" w:sz="4" w:space="0" w:color="000000"/>
              <w:right w:val="single" w:sz="4" w:space="0" w:color="000000"/>
            </w:tcBorders>
            <w:vAlign w:val="center"/>
          </w:tcPr>
          <w:p w14:paraId="09798BE6" w14:textId="77777777" w:rsidR="00491F31" w:rsidRPr="00AF1369" w:rsidRDefault="00491F31" w:rsidP="00AC2D4D">
            <w:pPr>
              <w:overflowPunct w:val="0"/>
              <w:jc w:val="both"/>
              <w:rPr>
                <w:rFonts w:ascii="Times New Roman" w:hAnsi="Times New Roman" w:cs="Times New Roman"/>
                <w:color w:val="000000" w:themeColor="text1"/>
              </w:rPr>
            </w:pPr>
          </w:p>
        </w:tc>
        <w:tc>
          <w:tcPr>
            <w:tcW w:w="1908" w:type="dxa"/>
            <w:tcBorders>
              <w:top w:val="single" w:sz="4" w:space="0" w:color="000000"/>
              <w:left w:val="single" w:sz="4" w:space="0" w:color="000000"/>
              <w:bottom w:val="single" w:sz="4" w:space="0" w:color="000000"/>
              <w:right w:val="single" w:sz="4" w:space="0" w:color="000000"/>
            </w:tcBorders>
            <w:vAlign w:val="center"/>
          </w:tcPr>
          <w:p w14:paraId="16F8AB3B" w14:textId="77777777" w:rsidR="00491F31" w:rsidRPr="00AF1369" w:rsidRDefault="00491F31" w:rsidP="00AC2D4D">
            <w:pPr>
              <w:overflowPunct w:val="0"/>
              <w:jc w:val="both"/>
              <w:rPr>
                <w:rFonts w:ascii="Times New Roman" w:hAnsi="Times New Roman" w:cs="Times New Roman"/>
                <w:color w:val="000000" w:themeColor="text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5CCDC482" w14:textId="77777777" w:rsidR="00491F31" w:rsidRPr="00AF1369" w:rsidRDefault="00491F31" w:rsidP="00AC2D4D">
            <w:pPr>
              <w:overflowPunct w:val="0"/>
              <w:jc w:val="both"/>
              <w:rPr>
                <w:rFonts w:ascii="Times New Roman" w:hAnsi="Times New Roman" w:cs="Times New Roman"/>
                <w:color w:val="000000" w:themeColor="text1"/>
              </w:rPr>
            </w:pPr>
          </w:p>
        </w:tc>
      </w:tr>
    </w:tbl>
    <w:p w14:paraId="473BD100" w14:textId="77777777" w:rsidR="0018012C" w:rsidRPr="00AF1369" w:rsidRDefault="0018012C" w:rsidP="001D2DA3">
      <w:pPr>
        <w:pStyle w:val="af"/>
        <w:overflowPunct w:val="0"/>
        <w:spacing w:before="120"/>
        <w:ind w:leftChars="-1" w:left="-2" w:firstLine="142"/>
        <w:rPr>
          <w:rFonts w:ascii="Times New Roman" w:eastAsia="標楷體" w:hAnsi="Times New Roman" w:cs="Times New Roman"/>
          <w:color w:val="000000" w:themeColor="text1"/>
          <w:sz w:val="28"/>
          <w:szCs w:val="28"/>
          <w:lang w:eastAsia="zh-TW"/>
        </w:rPr>
      </w:pPr>
      <w:proofErr w:type="gramStart"/>
      <w:r w:rsidRPr="00AF1369">
        <w:rPr>
          <w:rFonts w:ascii="Times New Roman" w:eastAsia="標楷體" w:hAnsi="Times New Roman" w:cs="Times New Roman"/>
          <w:color w:val="000000" w:themeColor="text1"/>
          <w:sz w:val="28"/>
          <w:szCs w:val="28"/>
          <w:lang w:eastAsia="zh-TW"/>
        </w:rPr>
        <w:t>註</w:t>
      </w:r>
      <w:proofErr w:type="gramEnd"/>
      <w:r w:rsidRPr="00AF1369">
        <w:rPr>
          <w:rFonts w:ascii="Times New Roman" w:eastAsia="標楷體" w:hAnsi="Times New Roman" w:cs="Times New Roman"/>
          <w:color w:val="000000" w:themeColor="text1"/>
          <w:sz w:val="28"/>
          <w:szCs w:val="28"/>
          <w:lang w:eastAsia="zh-TW"/>
        </w:rPr>
        <w:t>：</w:t>
      </w:r>
    </w:p>
    <w:p w14:paraId="5CCDCD22" w14:textId="1A504A7F" w:rsidR="0018012C" w:rsidRPr="00AF1369"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1</w:t>
      </w:r>
      <w:r w:rsidRPr="00AF1369">
        <w:rPr>
          <w:rFonts w:ascii="Times New Roman" w:eastAsia="標楷體" w:hAnsi="Times New Roman" w:cs="Times New Roman"/>
          <w:color w:val="000000" w:themeColor="text1"/>
          <w:sz w:val="28"/>
          <w:szCs w:val="28"/>
          <w:lang w:eastAsia="zh-TW"/>
        </w:rPr>
        <w:t>、各組可依分工事實，自行增刪表列分工項目。例如：資料蒐集（個案現況）、資料蒐集（國</w:t>
      </w:r>
      <w:r w:rsidR="00B87260" w:rsidRPr="00AF1369">
        <w:rPr>
          <w:rFonts w:ascii="Times New Roman" w:eastAsia="標楷體" w:hAnsi="Times New Roman" w:cs="Times New Roman" w:hint="eastAsia"/>
          <w:color w:val="000000" w:themeColor="text1"/>
          <w:sz w:val="28"/>
          <w:szCs w:val="28"/>
          <w:lang w:eastAsia="zh-TW"/>
        </w:rPr>
        <w:t>內、</w:t>
      </w:r>
      <w:r w:rsidRPr="00AF1369">
        <w:rPr>
          <w:rFonts w:ascii="Times New Roman" w:eastAsia="標楷體" w:hAnsi="Times New Roman" w:cs="Times New Roman"/>
          <w:color w:val="000000" w:themeColor="text1"/>
          <w:sz w:val="28"/>
          <w:szCs w:val="28"/>
          <w:lang w:eastAsia="zh-TW"/>
        </w:rPr>
        <w:t>外案例）、資料蒐集（文獻）等。</w:t>
      </w:r>
    </w:p>
    <w:p w14:paraId="5E436CEA" w14:textId="1546B3F2" w:rsidR="0018012C" w:rsidRPr="00AF1369"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2</w:t>
      </w:r>
      <w:r w:rsidRPr="00AF1369">
        <w:rPr>
          <w:rFonts w:ascii="Times New Roman" w:eastAsia="標楷體" w:hAnsi="Times New Roman" w:cs="Times New Roman"/>
          <w:color w:val="000000" w:themeColor="text1"/>
          <w:sz w:val="28"/>
          <w:szCs w:val="28"/>
          <w:lang w:eastAsia="zh-TW"/>
        </w:rPr>
        <w:t>、報告撰寫之工作項目依實際狀況調整及增刪。</w:t>
      </w:r>
    </w:p>
    <w:p w14:paraId="5BB6257F" w14:textId="5471FB2B" w:rsidR="0018012C" w:rsidRPr="00AF1369" w:rsidRDefault="0018012C" w:rsidP="00F15CEA">
      <w:pPr>
        <w:pStyle w:val="af"/>
        <w:overflowPunct w:val="0"/>
        <w:spacing w:before="2"/>
        <w:ind w:leftChars="117" w:left="849" w:hangingChars="203" w:hanging="568"/>
        <w:jc w:val="both"/>
        <w:rPr>
          <w:rFonts w:ascii="Times New Roman" w:eastAsia="標楷體" w:hAnsi="Times New Roman" w:cs="Times New Roman"/>
          <w:color w:val="000000" w:themeColor="text1"/>
          <w:sz w:val="28"/>
          <w:szCs w:val="28"/>
          <w:lang w:eastAsia="zh-TW"/>
        </w:rPr>
      </w:pPr>
      <w:r w:rsidRPr="00AF1369">
        <w:rPr>
          <w:rFonts w:ascii="Times New Roman" w:eastAsia="標楷體" w:hAnsi="Times New Roman" w:cs="Times New Roman"/>
          <w:color w:val="000000" w:themeColor="text1"/>
          <w:sz w:val="28"/>
          <w:szCs w:val="28"/>
          <w:lang w:eastAsia="zh-TW"/>
        </w:rPr>
        <w:t>3</w:t>
      </w:r>
      <w:r w:rsidRPr="00AF1369">
        <w:rPr>
          <w:rFonts w:ascii="Times New Roman" w:eastAsia="標楷體" w:hAnsi="Times New Roman" w:cs="Times New Roman"/>
          <w:color w:val="000000" w:themeColor="text1"/>
          <w:sz w:val="28"/>
          <w:szCs w:val="28"/>
          <w:lang w:eastAsia="zh-TW"/>
        </w:rPr>
        <w:t>、同項工作協助人員如有多人，請於說明欄敘述負責部分。</w:t>
      </w:r>
    </w:p>
    <w:p w14:paraId="75C966D4" w14:textId="77777777" w:rsidR="0042670C" w:rsidRPr="00AF1369" w:rsidRDefault="0042670C">
      <w:pPr>
        <w:widowControl/>
        <w:rPr>
          <w:rFonts w:ascii="Times New Roman" w:hAnsi="Times New Roman" w:cs="Times New Roman"/>
          <w:color w:val="000000" w:themeColor="text1"/>
        </w:rPr>
      </w:pPr>
      <w:r w:rsidRPr="00AF1369">
        <w:rPr>
          <w:rFonts w:ascii="Times New Roman" w:hAnsi="Times New Roman" w:cs="Times New Roman"/>
          <w:color w:val="000000" w:themeColor="text1"/>
        </w:rPr>
        <w:br w:type="page"/>
      </w:r>
    </w:p>
    <w:p w14:paraId="4A7AD038" w14:textId="432DFBF5" w:rsidR="0018012C" w:rsidRPr="00AF1369" w:rsidRDefault="00471C2A" w:rsidP="001D2DA3">
      <w:pPr>
        <w:overflowPunct w:val="0"/>
        <w:rPr>
          <w:rFonts w:ascii="Times New Roman" w:eastAsia="Times New Roman" w:hAnsi="Times New Roman" w:cs="Times New Roman"/>
          <w:b/>
          <w:bCs/>
          <w:color w:val="000000" w:themeColor="text1"/>
          <w:sz w:val="3"/>
          <w:szCs w:val="3"/>
        </w:rPr>
      </w:pPr>
      <w:r w:rsidRPr="00AF1369">
        <w:rPr>
          <w:rFonts w:ascii="Times New Roman" w:eastAsia="Times New Roman" w:hAnsi="Times New Roman" w:cs="Times New Roman"/>
          <w:noProof/>
          <w:color w:val="000000" w:themeColor="text1"/>
          <w:position w:val="-11"/>
          <w:sz w:val="20"/>
          <w:szCs w:val="20"/>
        </w:rPr>
        <w:lastRenderedPageBreak/>
        <mc:AlternateContent>
          <mc:Choice Requires="wps">
            <w:drawing>
              <wp:anchor distT="0" distB="0" distL="114300" distR="114300" simplePos="0" relativeHeight="251688448" behindDoc="0" locked="0" layoutInCell="1" allowOverlap="1" wp14:anchorId="460FFAA8" wp14:editId="2F20DF56">
                <wp:simplePos x="0" y="0"/>
                <wp:positionH relativeFrom="margin">
                  <wp:align>right</wp:align>
                </wp:positionH>
                <wp:positionV relativeFrom="margin">
                  <wp:posOffset>16510</wp:posOffset>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E62E4B" w14:textId="77777777" w:rsidR="009E04E1" w:rsidRDefault="009E04E1"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0FFAA8" id="文字方塊 208" o:spid="_x0000_s1103" type="#_x0000_t202" style="position:absolute;margin-left:80.45pt;margin-top:1.3pt;width:131.65pt;height:35pt;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" filled="f">
                <v:textbox inset="0,0,0,0">
                  <w:txbxContent>
                    <w:p w14:paraId="71E62E4B" w14:textId="77777777" w:rsidR="009E04E1" w:rsidRDefault="009E04E1" w:rsidP="00FD0C67">
                      <w:pPr>
                        <w:spacing w:before="26"/>
                        <w:ind w:left="145"/>
                        <w:jc w:val="center"/>
                        <w:rPr>
                          <w:rFonts w:ascii="標楷體" w:eastAsia="標楷體" w:hAnsi="標楷體" w:cs="標楷體"/>
                          <w:sz w:val="28"/>
                          <w:szCs w:val="28"/>
                        </w:rPr>
                      </w:pPr>
                      <w:r>
                        <w:rPr>
                          <w:rFonts w:ascii="標楷體" w:eastAsia="標楷體" w:hAnsi="標楷體" w:cs="標楷體"/>
                          <w:sz w:val="28"/>
                          <w:szCs w:val="28"/>
                        </w:rPr>
                        <w:t>分組討</w:t>
                      </w:r>
                      <w:r>
                        <w:rPr>
                          <w:rFonts w:ascii="標楷體" w:eastAsia="標楷體" w:hAnsi="標楷體" w:cs="標楷體"/>
                          <w:spacing w:val="-3"/>
                          <w:sz w:val="28"/>
                          <w:szCs w:val="28"/>
                        </w:rPr>
                        <w:t>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14:paraId="1B24C52E" w14:textId="77777777" w:rsidR="00471C2A" w:rsidRPr="00AF1369" w:rsidRDefault="00471C2A" w:rsidP="00471C2A">
      <w:pPr>
        <w:overflowPunct w:val="0"/>
        <w:spacing w:beforeLines="50" w:before="120" w:afterLines="50" w:after="120" w:line="500" w:lineRule="exact"/>
        <w:contextualSpacing/>
        <w:mirrorIndents/>
        <w:outlineLvl w:val="1"/>
        <w:rPr>
          <w:rFonts w:ascii="標楷體" w:eastAsia="標楷體" w:hAnsi="標楷體" w:cs="標楷體"/>
          <w:color w:val="000000" w:themeColor="text1"/>
          <w:sz w:val="36"/>
          <w:szCs w:val="36"/>
        </w:rPr>
      </w:pPr>
      <w:bookmarkStart w:id="115" w:name="_Toc133913856"/>
      <w:r w:rsidRPr="00AF1369">
        <w:rPr>
          <w:rFonts w:ascii="Times New Roman" w:eastAsia="標楷體" w:hAnsi="Times New Roman" w:cs="Times New Roman" w:hint="eastAsia"/>
          <w:b/>
          <w:color w:val="000000" w:themeColor="text1"/>
          <w:sz w:val="28"/>
          <w:szCs w:val="28"/>
        </w:rPr>
        <w:t>附錄</w:t>
      </w:r>
      <w:r w:rsidRPr="00AF1369">
        <w:rPr>
          <w:rFonts w:ascii="Times New Roman" w:eastAsia="標楷體" w:hAnsi="Times New Roman" w:cs="Times New Roman" w:hint="eastAsia"/>
          <w:b/>
          <w:color w:val="000000" w:themeColor="text1"/>
          <w:sz w:val="28"/>
          <w:szCs w:val="28"/>
        </w:rPr>
        <w:t>4</w:t>
      </w:r>
      <w:bookmarkEnd w:id="115"/>
    </w:p>
    <w:p w14:paraId="71FF1016" w14:textId="77777777" w:rsidR="001F7642" w:rsidRPr="00AF1369" w:rsidRDefault="001F7642" w:rsidP="001D2DA3">
      <w:pPr>
        <w:overflowPunct w:val="0"/>
        <w:spacing w:line="333" w:lineRule="auto"/>
        <w:ind w:leftChars="-1" w:left="-2" w:right="84"/>
        <w:jc w:val="center"/>
        <w:rPr>
          <w:rFonts w:ascii="標楷體" w:eastAsia="標楷體" w:hAnsi="標楷體" w:cs="標楷體"/>
          <w:color w:val="000000" w:themeColor="text1"/>
          <w:sz w:val="36"/>
          <w:szCs w:val="36"/>
        </w:rPr>
      </w:pPr>
    </w:p>
    <w:p w14:paraId="6118FD79" w14:textId="3C143C24" w:rsidR="00FD0C67" w:rsidRPr="00AF1369" w:rsidRDefault="00FD0C67" w:rsidP="001D2DA3">
      <w:pPr>
        <w:overflowPunct w:val="0"/>
        <w:spacing w:line="333" w:lineRule="auto"/>
        <w:ind w:leftChars="-1" w:left="-2" w:right="84"/>
        <w:jc w:val="center"/>
        <w:rPr>
          <w:rFonts w:ascii="標楷體" w:eastAsia="標楷體" w:hAnsi="標楷體" w:cs="標楷體"/>
          <w:color w:val="000000" w:themeColor="text1"/>
          <w:sz w:val="36"/>
          <w:szCs w:val="36"/>
        </w:rPr>
      </w:pPr>
      <w:r w:rsidRPr="00AF1369">
        <w:rPr>
          <w:rFonts w:ascii="標楷體" w:eastAsia="標楷體" w:hAnsi="標楷體" w:cs="標楷體"/>
          <w:color w:val="000000" w:themeColor="text1"/>
          <w:sz w:val="36"/>
          <w:szCs w:val="36"/>
        </w:rPr>
        <w:t>○○○年</w:t>
      </w:r>
      <w:r w:rsidR="00AE59D6" w:rsidRPr="00AF1369">
        <w:rPr>
          <w:rFonts w:ascii="標楷體" w:eastAsia="標楷體" w:hAnsi="標楷體" w:cs="標楷體" w:hint="eastAsia"/>
          <w:color w:val="000000" w:themeColor="text1"/>
          <w:kern w:val="0"/>
          <w:sz w:val="36"/>
          <w:szCs w:val="36"/>
        </w:rPr>
        <w:t>（度）</w:t>
      </w:r>
      <w:r w:rsidRPr="00AF1369">
        <w:rPr>
          <w:rFonts w:ascii="標楷體" w:eastAsia="標楷體" w:hAnsi="標楷體" w:cs="標楷體"/>
          <w:color w:val="000000" w:themeColor="text1"/>
          <w:sz w:val="36"/>
          <w:szCs w:val="36"/>
        </w:rPr>
        <w:t xml:space="preserve">○○○○○○○○○○○訓練 </w:t>
      </w:r>
    </w:p>
    <w:p w14:paraId="16C0F0F0" w14:textId="77777777" w:rsidR="00FD0C67" w:rsidRPr="00AF1369" w:rsidRDefault="00FD0C67" w:rsidP="001D2DA3">
      <w:pPr>
        <w:overflowPunct w:val="0"/>
        <w:spacing w:line="333" w:lineRule="auto"/>
        <w:ind w:left="872" w:right="791"/>
        <w:jc w:val="center"/>
        <w:rPr>
          <w:rFonts w:ascii="標楷體" w:eastAsia="標楷體" w:hAnsi="標楷體" w:cs="標楷體"/>
          <w:color w:val="000000" w:themeColor="text1"/>
          <w:sz w:val="36"/>
          <w:szCs w:val="36"/>
        </w:rPr>
      </w:pPr>
      <w:r w:rsidRPr="00AF1369">
        <w:rPr>
          <w:rFonts w:ascii="標楷體" w:eastAsia="標楷體" w:hAnsi="標楷體" w:cs="標楷體"/>
          <w:color w:val="000000" w:themeColor="text1"/>
          <w:sz w:val="36"/>
          <w:szCs w:val="36"/>
        </w:rPr>
        <w:t>專題研討報告</w:t>
      </w:r>
    </w:p>
    <w:p w14:paraId="02E7E2D6" w14:textId="77777777" w:rsidR="00FD0C67" w:rsidRPr="00AF1369" w:rsidRDefault="00FD0C67" w:rsidP="001D2DA3">
      <w:pPr>
        <w:overflowPunct w:val="0"/>
        <w:adjustRightInd w:val="0"/>
        <w:snapToGrid w:val="0"/>
        <w:rPr>
          <w:rFonts w:ascii="標楷體" w:eastAsia="標楷體" w:hAnsi="標楷體" w:cs="標楷體"/>
          <w:color w:val="000000" w:themeColor="text1"/>
          <w:sz w:val="36"/>
          <w:szCs w:val="36"/>
        </w:rPr>
      </w:pPr>
    </w:p>
    <w:p w14:paraId="14F5CF56" w14:textId="77777777" w:rsidR="00FD0C67" w:rsidRPr="00AF1369" w:rsidRDefault="00FD0C67" w:rsidP="001D2DA3">
      <w:pPr>
        <w:overflowPunct w:val="0"/>
        <w:spacing w:before="300"/>
        <w:ind w:left="870" w:right="791"/>
        <w:jc w:val="center"/>
        <w:rPr>
          <w:rFonts w:ascii="標楷體" w:eastAsia="標楷體" w:hAnsi="標楷體" w:cs="標楷體"/>
          <w:color w:val="000000" w:themeColor="text1"/>
          <w:sz w:val="36"/>
          <w:szCs w:val="36"/>
        </w:rPr>
      </w:pPr>
      <w:r w:rsidRPr="00AF1369">
        <w:rPr>
          <w:rFonts w:ascii="標楷體" w:eastAsia="標楷體" w:hAnsi="標楷體" w:cs="標楷體"/>
          <w:color w:val="000000" w:themeColor="text1"/>
          <w:sz w:val="36"/>
          <w:szCs w:val="36"/>
        </w:rPr>
        <w:t>「專題研討」分組討論紀錄</w:t>
      </w:r>
    </w:p>
    <w:p w14:paraId="351FD470" w14:textId="77777777" w:rsidR="00FD0C67" w:rsidRPr="00AF1369" w:rsidRDefault="00FD0C67" w:rsidP="001D2DA3">
      <w:pPr>
        <w:overflowPunct w:val="0"/>
        <w:adjustRightInd w:val="0"/>
        <w:snapToGrid w:val="0"/>
        <w:rPr>
          <w:rFonts w:ascii="標楷體" w:eastAsia="標楷體" w:hAnsi="標楷體" w:cs="標楷體"/>
          <w:color w:val="000000" w:themeColor="text1"/>
          <w:sz w:val="36"/>
          <w:szCs w:val="36"/>
        </w:rPr>
      </w:pPr>
    </w:p>
    <w:p w14:paraId="21258E07" w14:textId="77777777" w:rsidR="00FD0C67" w:rsidRPr="00AF1369" w:rsidRDefault="00FD0C67" w:rsidP="001D2DA3">
      <w:pPr>
        <w:overflowPunct w:val="0"/>
        <w:spacing w:before="256"/>
        <w:ind w:left="870" w:right="791"/>
        <w:jc w:val="center"/>
        <w:rPr>
          <w:rFonts w:ascii="標楷體" w:eastAsia="標楷體" w:hAnsi="標楷體" w:cs="標楷體"/>
          <w:color w:val="000000" w:themeColor="text1"/>
          <w:sz w:val="36"/>
          <w:szCs w:val="36"/>
        </w:rPr>
      </w:pPr>
      <w:r w:rsidRPr="00AF1369">
        <w:rPr>
          <w:rFonts w:ascii="標楷體" w:eastAsia="標楷體" w:hAnsi="標楷體" w:cs="標楷體"/>
          <w:color w:val="000000" w:themeColor="text1"/>
          <w:sz w:val="36"/>
          <w:szCs w:val="36"/>
        </w:rPr>
        <w:t>○○○○班第○○組第○次分組討論</w:t>
      </w:r>
    </w:p>
    <w:p w14:paraId="38C66501" w14:textId="77777777" w:rsidR="00FD0C67" w:rsidRPr="00AF1369" w:rsidRDefault="00FD0C67" w:rsidP="001D2DA3">
      <w:pPr>
        <w:overflowPunct w:val="0"/>
        <w:adjustRightInd w:val="0"/>
        <w:snapToGrid w:val="0"/>
        <w:rPr>
          <w:rFonts w:ascii="標楷體" w:eastAsia="標楷體" w:hAnsi="標楷體" w:cs="標楷體"/>
          <w:color w:val="000000" w:themeColor="text1"/>
          <w:sz w:val="36"/>
          <w:szCs w:val="36"/>
        </w:rPr>
      </w:pPr>
    </w:p>
    <w:p w14:paraId="2E1DB5A0" w14:textId="77777777" w:rsidR="00FD0C67" w:rsidRPr="00AF1369" w:rsidRDefault="00FD0C67" w:rsidP="001D2DA3">
      <w:pPr>
        <w:overflowPunct w:val="0"/>
        <w:adjustRightInd w:val="0"/>
        <w:snapToGrid w:val="0"/>
        <w:rPr>
          <w:rFonts w:ascii="標楷體" w:eastAsia="標楷體" w:hAnsi="標楷體" w:cs="標楷體"/>
          <w:color w:val="000000" w:themeColor="text1"/>
          <w:sz w:val="36"/>
          <w:szCs w:val="36"/>
        </w:rPr>
      </w:pPr>
    </w:p>
    <w:p w14:paraId="44CD81EF" w14:textId="77777777" w:rsidR="00684977" w:rsidRPr="00AF1369" w:rsidRDefault="00FD0C67" w:rsidP="00D1211B">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pacing w:val="-1"/>
          <w:sz w:val="28"/>
          <w:szCs w:val="28"/>
        </w:rPr>
      </w:pPr>
      <w:r w:rsidRPr="00AF1369">
        <w:rPr>
          <w:rFonts w:ascii="標楷體" w:eastAsia="標楷體" w:hAnsi="標楷體" w:cs="標楷體"/>
          <w:color w:val="000000" w:themeColor="text1"/>
          <w:spacing w:val="-1"/>
          <w:sz w:val="28"/>
          <w:szCs w:val="28"/>
        </w:rPr>
        <w:t>一、時間：○月○日（星期○）○○時○○分</w:t>
      </w:r>
    </w:p>
    <w:p w14:paraId="1AFE7A41" w14:textId="77777777" w:rsidR="00FD0C67" w:rsidRPr="00AF1369" w:rsidRDefault="00FD0C67" w:rsidP="00D1211B">
      <w:pPr>
        <w:overflowPunct w:val="0"/>
        <w:adjustRightInd w:val="0"/>
        <w:snapToGrid w:val="0"/>
        <w:spacing w:beforeLines="50" w:before="120" w:afterLines="50" w:after="120" w:line="500" w:lineRule="exact"/>
        <w:ind w:left="119" w:right="2149"/>
        <w:rPr>
          <w:rFonts w:ascii="標楷體" w:eastAsia="標楷體" w:hAnsi="標楷體" w:cs="標楷體"/>
          <w:color w:val="000000" w:themeColor="text1"/>
          <w:sz w:val="28"/>
          <w:szCs w:val="28"/>
        </w:rPr>
      </w:pPr>
      <w:r w:rsidRPr="00AF1369">
        <w:rPr>
          <w:rFonts w:ascii="標楷體" w:eastAsia="標楷體" w:hAnsi="標楷體" w:cs="標楷體"/>
          <w:color w:val="000000" w:themeColor="text1"/>
          <w:spacing w:val="-121"/>
          <w:sz w:val="28"/>
          <w:szCs w:val="28"/>
        </w:rPr>
        <w:t xml:space="preserve"> </w:t>
      </w:r>
      <w:r w:rsidRPr="00AF1369">
        <w:rPr>
          <w:rFonts w:ascii="標楷體" w:eastAsia="標楷體" w:hAnsi="標楷體" w:cs="標楷體"/>
          <w:color w:val="000000" w:themeColor="text1"/>
          <w:sz w:val="28"/>
          <w:szCs w:val="28"/>
        </w:rPr>
        <w:t>二、地點：</w:t>
      </w:r>
    </w:p>
    <w:p w14:paraId="2FA4CD95" w14:textId="796D8321" w:rsidR="00FD0C67" w:rsidRPr="00AF1369" w:rsidRDefault="00FD0C67" w:rsidP="00D1211B">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color w:val="000000" w:themeColor="text1"/>
          <w:sz w:val="28"/>
          <w:szCs w:val="28"/>
        </w:rPr>
      </w:pPr>
      <w:r w:rsidRPr="00AF1369">
        <w:rPr>
          <w:rFonts w:ascii="標楷體" w:eastAsia="標楷體" w:hAnsi="標楷體" w:cs="標楷體"/>
          <w:color w:val="000000" w:themeColor="text1"/>
          <w:spacing w:val="-1"/>
          <w:sz w:val="28"/>
          <w:szCs w:val="28"/>
        </w:rPr>
        <w:t>三、主席：</w:t>
      </w:r>
      <w:r w:rsidRPr="00AF1369">
        <w:rPr>
          <w:rFonts w:ascii="標楷體" w:eastAsia="標楷體" w:hAnsi="標楷體" w:cs="標楷體"/>
          <w:color w:val="000000" w:themeColor="text1"/>
          <w:spacing w:val="-1"/>
          <w:sz w:val="28"/>
          <w:szCs w:val="28"/>
        </w:rPr>
        <w:tab/>
      </w:r>
      <w:r w:rsidR="00364977" w:rsidRPr="00AF1369">
        <w:rPr>
          <w:rFonts w:ascii="標楷體" w:eastAsia="標楷體" w:hAnsi="標楷體" w:cs="標楷體" w:hint="eastAsia"/>
          <w:color w:val="000000" w:themeColor="text1"/>
          <w:spacing w:val="-1"/>
          <w:sz w:val="28"/>
          <w:szCs w:val="28"/>
        </w:rPr>
        <w:t xml:space="preserve">       </w:t>
      </w:r>
      <w:r w:rsidR="00846EE8" w:rsidRPr="00AF1369">
        <w:rPr>
          <w:rFonts w:ascii="標楷體" w:eastAsia="標楷體" w:hAnsi="標楷體" w:cs="標楷體"/>
          <w:color w:val="000000" w:themeColor="text1"/>
          <w:spacing w:val="-3"/>
          <w:sz w:val="28"/>
          <w:szCs w:val="28"/>
        </w:rPr>
        <w:t>紀</w:t>
      </w:r>
      <w:r w:rsidRPr="00AF1369">
        <w:rPr>
          <w:rFonts w:ascii="標楷體" w:eastAsia="標楷體" w:hAnsi="標楷體" w:cs="標楷體"/>
          <w:color w:val="000000" w:themeColor="text1"/>
          <w:spacing w:val="-3"/>
          <w:sz w:val="28"/>
          <w:szCs w:val="28"/>
        </w:rPr>
        <w:t>錄：</w:t>
      </w:r>
    </w:p>
    <w:p w14:paraId="606F88EC" w14:textId="77777777" w:rsidR="00FD0C67" w:rsidRPr="00AF1369" w:rsidRDefault="00FD0C67" w:rsidP="00D1211B">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AF1369">
        <w:rPr>
          <w:rFonts w:ascii="標楷體" w:eastAsia="標楷體" w:hAnsi="標楷體" w:cs="標楷體"/>
          <w:color w:val="000000" w:themeColor="text1"/>
          <w:sz w:val="28"/>
          <w:szCs w:val="28"/>
        </w:rPr>
        <w:t>四、受訓人員：</w:t>
      </w:r>
    </w:p>
    <w:p w14:paraId="31E49DA0" w14:textId="77777777" w:rsidR="00FD0C67" w:rsidRPr="00AF1369" w:rsidRDefault="00FD0C67" w:rsidP="00D1211B">
      <w:pPr>
        <w:overflowPunct w:val="0"/>
        <w:adjustRightInd w:val="0"/>
        <w:snapToGrid w:val="0"/>
        <w:spacing w:beforeLines="50" w:before="120" w:afterLines="50" w:after="120" w:line="500" w:lineRule="exact"/>
        <w:ind w:left="119" w:right="2149" w:firstLine="958"/>
        <w:rPr>
          <w:rFonts w:ascii="標楷體" w:eastAsia="標楷體" w:hAnsi="標楷體" w:cs="標楷體"/>
          <w:color w:val="000000" w:themeColor="text1"/>
          <w:sz w:val="28"/>
          <w:szCs w:val="28"/>
        </w:rPr>
      </w:pPr>
      <w:r w:rsidRPr="00AF1369">
        <w:rPr>
          <w:rFonts w:ascii="標楷體" w:eastAsia="標楷體" w:hAnsi="標楷體" w:cs="標楷體"/>
          <w:color w:val="000000" w:themeColor="text1"/>
          <w:sz w:val="28"/>
          <w:szCs w:val="28"/>
        </w:rPr>
        <w:t>（學號、姓名）</w:t>
      </w:r>
    </w:p>
    <w:p w14:paraId="2A7FDF70" w14:textId="77777777" w:rsidR="00FD0C67" w:rsidRPr="00AF1369" w:rsidRDefault="00FD0C67" w:rsidP="00D1211B">
      <w:pPr>
        <w:overflowPunct w:val="0"/>
        <w:adjustRightInd w:val="0"/>
        <w:snapToGrid w:val="0"/>
        <w:spacing w:beforeLines="50" w:before="120" w:afterLines="50" w:after="120" w:line="500" w:lineRule="exact"/>
        <w:ind w:left="118" w:right="2148"/>
        <w:rPr>
          <w:rFonts w:ascii="標楷體" w:eastAsia="標楷體" w:hAnsi="標楷體" w:cs="標楷體"/>
          <w:color w:val="000000" w:themeColor="text1"/>
          <w:sz w:val="28"/>
          <w:szCs w:val="28"/>
        </w:rPr>
      </w:pPr>
      <w:r w:rsidRPr="00AF1369">
        <w:rPr>
          <w:rFonts w:ascii="標楷體" w:eastAsia="標楷體" w:hAnsi="標楷體" w:cs="標楷體"/>
          <w:color w:val="000000" w:themeColor="text1"/>
          <w:sz w:val="28"/>
          <w:szCs w:val="28"/>
        </w:rPr>
        <w:t>五、討論議題及決議（結論）：</w:t>
      </w:r>
    </w:p>
    <w:p w14:paraId="06AB9D23" w14:textId="77777777" w:rsidR="00FD0C67" w:rsidRPr="00AF1369" w:rsidRDefault="00FD0C67" w:rsidP="00D1211B">
      <w:pPr>
        <w:overflowPunct w:val="0"/>
        <w:adjustRightInd w:val="0"/>
        <w:snapToGrid w:val="0"/>
        <w:spacing w:beforeLines="50" w:before="120" w:afterLines="50" w:after="120" w:line="500" w:lineRule="exact"/>
        <w:ind w:rightChars="-142" w:right="-341"/>
        <w:rPr>
          <w:rFonts w:ascii="標楷體" w:eastAsia="標楷體" w:hAnsi="標楷體" w:cs="標楷體"/>
          <w:color w:val="000000" w:themeColor="text1"/>
          <w:sz w:val="28"/>
          <w:szCs w:val="28"/>
        </w:rPr>
      </w:pPr>
      <w:r w:rsidRPr="00AF1369">
        <w:rPr>
          <w:rFonts w:ascii="標楷體" w:eastAsia="標楷體" w:hAnsi="標楷體" w:cs="標楷體" w:hint="eastAsia"/>
          <w:color w:val="000000" w:themeColor="text1"/>
          <w:sz w:val="28"/>
          <w:szCs w:val="28"/>
        </w:rPr>
        <w:t xml:space="preserve">       </w:t>
      </w:r>
      <w:r w:rsidRPr="00AF1369">
        <w:rPr>
          <w:rFonts w:ascii="標楷體" w:eastAsia="標楷體" w:hAnsi="標楷體" w:cs="標楷體"/>
          <w:color w:val="000000" w:themeColor="text1"/>
          <w:sz w:val="28"/>
          <w:szCs w:val="28"/>
        </w:rPr>
        <w:t>（扼要記錄發言人學號、姓名，並摘錄討論發言過程、決議）</w:t>
      </w:r>
    </w:p>
    <w:p w14:paraId="00B80C34" w14:textId="77777777" w:rsidR="00FD0C67" w:rsidRPr="00AF1369" w:rsidRDefault="00FD0C67" w:rsidP="001D2DA3">
      <w:pPr>
        <w:pStyle w:val="af"/>
        <w:overflowPunct w:val="0"/>
        <w:adjustRightInd w:val="0"/>
        <w:snapToGrid w:val="0"/>
        <w:ind w:left="437" w:hanging="318"/>
        <w:rPr>
          <w:rFonts w:ascii="Times New Roman" w:eastAsia="標楷體" w:hAnsi="Times New Roman" w:cs="Times New Roman"/>
          <w:color w:val="000000" w:themeColor="text1"/>
          <w:sz w:val="32"/>
          <w:szCs w:val="32"/>
          <w:lang w:eastAsia="zh-TW"/>
        </w:rPr>
      </w:pPr>
    </w:p>
    <w:p w14:paraId="2FB8DB1E" w14:textId="2B84BED4" w:rsidR="00FD0C67" w:rsidRPr="00AF1369" w:rsidRDefault="00FD0C67" w:rsidP="00364977">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AF1369">
        <w:rPr>
          <w:rFonts w:ascii="新細明體" w:eastAsia="新細明體" w:hAnsi="新細明體" w:cs="新細明體" w:hint="eastAsia"/>
          <w:color w:val="000000" w:themeColor="text1"/>
          <w:sz w:val="32"/>
          <w:szCs w:val="32"/>
          <w:lang w:eastAsia="zh-TW"/>
        </w:rPr>
        <w:t>※</w:t>
      </w:r>
      <w:r w:rsidRPr="00AF1369">
        <w:rPr>
          <w:rFonts w:ascii="Times New Roman" w:eastAsia="標楷體" w:hAnsi="Times New Roman" w:cs="Times New Roman"/>
          <w:color w:val="000000" w:themeColor="text1"/>
          <w:sz w:val="32"/>
          <w:szCs w:val="32"/>
          <w:lang w:eastAsia="zh-TW"/>
        </w:rPr>
        <w:t>A4</w:t>
      </w:r>
      <w:r w:rsidRPr="00AF1369">
        <w:rPr>
          <w:rFonts w:ascii="Times New Roman" w:eastAsia="標楷體" w:hAnsi="Times New Roman" w:cs="Times New Roman" w:hint="eastAsia"/>
          <w:color w:val="000000" w:themeColor="text1"/>
          <w:sz w:val="32"/>
          <w:szCs w:val="32"/>
          <w:lang w:eastAsia="zh-TW"/>
        </w:rPr>
        <w:t>紙橫書，以標楷體</w:t>
      </w:r>
      <w:r w:rsidRPr="00AF1369">
        <w:rPr>
          <w:rFonts w:ascii="Times New Roman" w:eastAsia="標楷體" w:hAnsi="Times New Roman" w:cs="Times New Roman"/>
          <w:color w:val="000000" w:themeColor="text1"/>
          <w:spacing w:val="-82"/>
          <w:sz w:val="32"/>
          <w:szCs w:val="32"/>
          <w:lang w:eastAsia="zh-TW"/>
        </w:rPr>
        <w:t xml:space="preserve"> </w:t>
      </w:r>
      <w:r w:rsidRPr="00AF1369">
        <w:rPr>
          <w:rFonts w:ascii="Times New Roman" w:eastAsia="標楷體" w:hAnsi="Times New Roman" w:cs="Times New Roman"/>
          <w:color w:val="000000" w:themeColor="text1"/>
          <w:sz w:val="32"/>
          <w:szCs w:val="32"/>
          <w:lang w:eastAsia="zh-TW"/>
        </w:rPr>
        <w:t>14</w:t>
      </w:r>
      <w:r w:rsidRPr="00AF1369">
        <w:rPr>
          <w:rFonts w:ascii="Times New Roman" w:eastAsia="標楷體" w:hAnsi="Times New Roman" w:cs="Times New Roman" w:hint="eastAsia"/>
          <w:color w:val="000000" w:themeColor="text1"/>
          <w:sz w:val="32"/>
          <w:szCs w:val="32"/>
          <w:lang w:eastAsia="zh-TW"/>
        </w:rPr>
        <w:t>號字</w:t>
      </w:r>
      <w:proofErr w:type="gramStart"/>
      <w:r w:rsidRPr="00AF1369">
        <w:rPr>
          <w:rFonts w:ascii="Times New Roman" w:eastAsia="標楷體" w:hAnsi="Times New Roman" w:cs="Times New Roman" w:hint="eastAsia"/>
          <w:color w:val="000000" w:themeColor="text1"/>
          <w:sz w:val="32"/>
          <w:szCs w:val="32"/>
          <w:lang w:eastAsia="zh-TW"/>
        </w:rPr>
        <w:t>繕</w:t>
      </w:r>
      <w:proofErr w:type="gramEnd"/>
      <w:r w:rsidRPr="00AF1369">
        <w:rPr>
          <w:rFonts w:ascii="Times New Roman" w:eastAsia="標楷體" w:hAnsi="Times New Roman" w:cs="Times New Roman" w:hint="eastAsia"/>
          <w:color w:val="000000" w:themeColor="text1"/>
          <w:sz w:val="32"/>
          <w:szCs w:val="32"/>
          <w:lang w:eastAsia="zh-TW"/>
        </w:rPr>
        <w:t>打，上下左右</w:t>
      </w:r>
      <w:proofErr w:type="gramStart"/>
      <w:r w:rsidRPr="00AF1369">
        <w:rPr>
          <w:rFonts w:ascii="Times New Roman" w:eastAsia="標楷體" w:hAnsi="Times New Roman" w:cs="Times New Roman" w:hint="eastAsia"/>
          <w:color w:val="000000" w:themeColor="text1"/>
          <w:sz w:val="32"/>
          <w:szCs w:val="32"/>
          <w:lang w:eastAsia="zh-TW"/>
        </w:rPr>
        <w:t>邊界均</w:t>
      </w:r>
      <w:r w:rsidR="00364977" w:rsidRPr="00AF1369">
        <w:rPr>
          <w:rFonts w:ascii="Times New Roman" w:eastAsia="標楷體" w:hAnsi="Times New Roman" w:cs="Times New Roman" w:hint="eastAsia"/>
          <w:color w:val="000000" w:themeColor="text1"/>
          <w:sz w:val="32"/>
          <w:szCs w:val="32"/>
          <w:lang w:eastAsia="zh-TW"/>
        </w:rPr>
        <w:t>為</w:t>
      </w:r>
      <w:proofErr w:type="gramEnd"/>
      <w:r w:rsidRPr="00AF1369">
        <w:rPr>
          <w:rFonts w:ascii="Times New Roman" w:eastAsia="標楷體" w:hAnsi="Times New Roman" w:cs="Times New Roman"/>
          <w:color w:val="000000" w:themeColor="text1"/>
          <w:sz w:val="32"/>
          <w:szCs w:val="32"/>
          <w:lang w:eastAsia="zh-TW"/>
        </w:rPr>
        <w:t>2</w:t>
      </w:r>
      <w:r w:rsidR="002161E8" w:rsidRPr="00AF1369">
        <w:rPr>
          <w:rFonts w:ascii="Times New Roman" w:eastAsia="標楷體" w:hAnsi="Times New Roman" w:cs="Times New Roman" w:hint="eastAsia"/>
          <w:color w:val="000000" w:themeColor="text1"/>
          <w:sz w:val="32"/>
          <w:szCs w:val="32"/>
          <w:lang w:eastAsia="zh-TW"/>
        </w:rPr>
        <w:t>.5</w:t>
      </w:r>
      <w:r w:rsidRPr="00AF1369">
        <w:rPr>
          <w:rFonts w:ascii="Times New Roman" w:eastAsia="標楷體" w:hAnsi="Times New Roman" w:cs="Times New Roman"/>
          <w:color w:val="000000" w:themeColor="text1"/>
          <w:sz w:val="32"/>
          <w:szCs w:val="32"/>
          <w:lang w:eastAsia="zh-TW"/>
        </w:rPr>
        <w:t>cm</w:t>
      </w:r>
      <w:r w:rsidRPr="00AF1369">
        <w:rPr>
          <w:rFonts w:ascii="Times New Roman" w:eastAsia="標楷體" w:hAnsi="Times New Roman" w:cs="Times New Roman" w:hint="eastAsia"/>
          <w:color w:val="000000" w:themeColor="text1"/>
          <w:sz w:val="32"/>
          <w:szCs w:val="32"/>
          <w:lang w:eastAsia="zh-TW"/>
        </w:rPr>
        <w:t>，</w:t>
      </w:r>
      <w:proofErr w:type="gramStart"/>
      <w:r w:rsidRPr="00AF1369">
        <w:rPr>
          <w:rFonts w:ascii="Times New Roman" w:eastAsia="標楷體" w:hAnsi="Times New Roman" w:cs="Times New Roman" w:hint="eastAsia"/>
          <w:color w:val="000000" w:themeColor="text1"/>
          <w:sz w:val="32"/>
          <w:szCs w:val="32"/>
          <w:lang w:eastAsia="zh-TW"/>
        </w:rPr>
        <w:t>左側雙</w:t>
      </w:r>
      <w:r w:rsidR="0002222E" w:rsidRPr="00AF1369">
        <w:rPr>
          <w:rFonts w:ascii="Times New Roman" w:eastAsia="標楷體" w:hAnsi="Times New Roman" w:cs="Times New Roman" w:hint="eastAsia"/>
          <w:color w:val="000000" w:themeColor="text1"/>
          <w:sz w:val="32"/>
          <w:szCs w:val="32"/>
          <w:lang w:eastAsia="zh-TW"/>
        </w:rPr>
        <w:t>針</w:t>
      </w:r>
      <w:r w:rsidRPr="00AF1369">
        <w:rPr>
          <w:rFonts w:ascii="Times New Roman" w:eastAsia="標楷體" w:hAnsi="Times New Roman" w:cs="Times New Roman" w:hint="eastAsia"/>
          <w:color w:val="000000" w:themeColor="text1"/>
          <w:sz w:val="32"/>
          <w:szCs w:val="32"/>
          <w:lang w:eastAsia="zh-TW"/>
        </w:rPr>
        <w:t>裝訂</w:t>
      </w:r>
      <w:proofErr w:type="gramEnd"/>
      <w:r w:rsidRPr="00AF1369">
        <w:rPr>
          <w:rFonts w:ascii="Times New Roman" w:eastAsia="標楷體" w:hAnsi="Times New Roman" w:cs="Times New Roman" w:hint="eastAsia"/>
          <w:color w:val="000000" w:themeColor="text1"/>
          <w:sz w:val="32"/>
          <w:szCs w:val="32"/>
          <w:lang w:eastAsia="zh-TW"/>
        </w:rPr>
        <w:t>。</w:t>
      </w:r>
    </w:p>
    <w:p w14:paraId="61BAD887" w14:textId="19D61AD3" w:rsidR="00BB21F4" w:rsidRPr="00AF1369" w:rsidRDefault="00FD0C67" w:rsidP="00364977">
      <w:pPr>
        <w:pStyle w:val="af"/>
        <w:overflowPunct w:val="0"/>
        <w:adjustRightInd w:val="0"/>
        <w:snapToGrid w:val="0"/>
        <w:ind w:left="437" w:hanging="318"/>
        <w:jc w:val="both"/>
        <w:rPr>
          <w:rFonts w:ascii="Times New Roman" w:eastAsia="標楷體" w:hAnsi="Times New Roman" w:cs="Times New Roman"/>
          <w:color w:val="000000" w:themeColor="text1"/>
          <w:sz w:val="32"/>
          <w:szCs w:val="32"/>
          <w:lang w:eastAsia="zh-TW"/>
        </w:rPr>
      </w:pPr>
      <w:r w:rsidRPr="00AF1369">
        <w:rPr>
          <w:rFonts w:ascii="新細明體" w:eastAsia="新細明體" w:hAnsi="新細明體" w:cs="新細明體" w:hint="eastAsia"/>
          <w:color w:val="000000" w:themeColor="text1"/>
          <w:sz w:val="32"/>
          <w:szCs w:val="32"/>
          <w:lang w:eastAsia="zh-TW"/>
        </w:rPr>
        <w:t>※</w:t>
      </w:r>
      <w:r w:rsidR="003E7446" w:rsidRPr="00AF1369">
        <w:rPr>
          <w:rFonts w:ascii="Times New Roman" w:eastAsia="標楷體" w:hAnsi="Times New Roman" w:cs="Times New Roman"/>
          <w:color w:val="000000" w:themeColor="text1"/>
          <w:sz w:val="32"/>
          <w:szCs w:val="32"/>
          <w:lang w:eastAsia="zh-TW"/>
        </w:rPr>
        <w:t>至少提供</w:t>
      </w:r>
      <w:r w:rsidR="003E7446" w:rsidRPr="00AF1369">
        <w:rPr>
          <w:rFonts w:ascii="Times New Roman" w:eastAsia="標楷體" w:hAnsi="Times New Roman" w:cs="Times New Roman"/>
          <w:color w:val="000000" w:themeColor="text1"/>
          <w:sz w:val="32"/>
          <w:szCs w:val="32"/>
          <w:lang w:eastAsia="zh-TW"/>
        </w:rPr>
        <w:t>2</w:t>
      </w:r>
      <w:r w:rsidR="003E7446" w:rsidRPr="00AF1369">
        <w:rPr>
          <w:rFonts w:ascii="Times New Roman" w:eastAsia="標楷體" w:hAnsi="Times New Roman" w:cs="Times New Roman"/>
          <w:color w:val="000000" w:themeColor="text1"/>
          <w:sz w:val="32"/>
          <w:szCs w:val="32"/>
          <w:lang w:eastAsia="zh-TW"/>
        </w:rPr>
        <w:t>次分組討論紀錄，尤以可呈現小組成員在報告撰擬過程</w:t>
      </w:r>
      <w:r w:rsidR="00364977" w:rsidRPr="00AF1369">
        <w:rPr>
          <w:rFonts w:ascii="Times New Roman" w:eastAsia="標楷體" w:hAnsi="Times New Roman" w:cs="Times New Roman" w:hint="eastAsia"/>
          <w:color w:val="000000" w:themeColor="text1"/>
          <w:sz w:val="32"/>
          <w:szCs w:val="32"/>
          <w:lang w:eastAsia="zh-TW"/>
        </w:rPr>
        <w:t>中，</w:t>
      </w:r>
      <w:r w:rsidR="003E7446" w:rsidRPr="00AF1369">
        <w:rPr>
          <w:rFonts w:ascii="Times New Roman" w:eastAsia="標楷體" w:hAnsi="Times New Roman" w:cs="Times New Roman"/>
          <w:color w:val="000000" w:themeColor="text1"/>
          <w:sz w:val="32"/>
          <w:szCs w:val="32"/>
          <w:lang w:eastAsia="zh-TW"/>
        </w:rPr>
        <w:t>個人之參與討論及意見陳述為優先。</w:t>
      </w:r>
    </w:p>
    <w:sectPr w:rsidR="00BB21F4" w:rsidRPr="00AF1369"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CCDD" w14:textId="77777777" w:rsidR="00C419FA" w:rsidRDefault="00C419FA" w:rsidP="009F22E0">
      <w:r>
        <w:separator/>
      </w:r>
    </w:p>
  </w:endnote>
  <w:endnote w:type="continuationSeparator" w:id="0">
    <w:p w14:paraId="023543C2" w14:textId="77777777" w:rsidR="00C419FA" w:rsidRDefault="00C419F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Arial Unicode MS"/>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華康中黑體">
    <w:altName w:val="Arial Unicode MS"/>
    <w:charset w:val="88"/>
    <w:family w:val="modern"/>
    <w:pitch w:val="fixed"/>
    <w:sig w:usb0="00000000" w:usb1="29DFFFFF" w:usb2="00000037" w:usb3="00000000" w:csb0="003F00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522799"/>
      <w:docPartObj>
        <w:docPartGallery w:val="Page Numbers (Bottom of Page)"/>
        <w:docPartUnique/>
      </w:docPartObj>
    </w:sdtPr>
    <w:sdtEndPr/>
    <w:sdtContent>
      <w:p w14:paraId="380FAC60" w14:textId="77777777" w:rsidR="009E04E1" w:rsidRDefault="009E04E1"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766B22" w:rsidRPr="00766B22">
          <w:rPr>
            <w:rFonts w:ascii="Times New Roman" w:hAnsi="Times New Roman" w:cs="Times New Roman"/>
            <w:noProof/>
            <w:lang w:val="zh-TW"/>
          </w:rPr>
          <w:t>II</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557070"/>
      <w:docPartObj>
        <w:docPartGallery w:val="Page Numbers (Bottom of Page)"/>
        <w:docPartUnique/>
      </w:docPartObj>
    </w:sdtPr>
    <w:sdtEndPr>
      <w:rPr>
        <w:rFonts w:ascii="Times New Roman" w:hAnsi="Times New Roman" w:cs="Times New Roman"/>
      </w:rPr>
    </w:sdtEndPr>
    <w:sdtContent>
      <w:p w14:paraId="691C97B4" w14:textId="77777777" w:rsidR="009E04E1" w:rsidRPr="003B1B5C" w:rsidRDefault="009E04E1">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766B22" w:rsidRPr="00766B22">
          <w:rPr>
            <w:rFonts w:ascii="Times New Roman" w:hAnsi="Times New Roman" w:cs="Times New Roman"/>
            <w:noProof/>
            <w:lang w:val="zh-TW"/>
          </w:rPr>
          <w:t>66</w:t>
        </w:r>
        <w:r w:rsidRPr="003B1B5C">
          <w:rPr>
            <w:rFonts w:ascii="Times New Roman" w:hAnsi="Times New Roman" w:cs="Times New Roman"/>
          </w:rPr>
          <w:fldChar w:fldCharType="end"/>
        </w:r>
      </w:p>
    </w:sdtContent>
  </w:sdt>
  <w:p w14:paraId="08F4B8E0" w14:textId="77777777" w:rsidR="009E04E1" w:rsidRDefault="009E04E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926D" w14:textId="77777777" w:rsidR="00C419FA" w:rsidRDefault="00C419FA" w:rsidP="009F22E0">
      <w:r>
        <w:separator/>
      </w:r>
    </w:p>
  </w:footnote>
  <w:footnote w:type="continuationSeparator" w:id="0">
    <w:p w14:paraId="1B27A166" w14:textId="77777777" w:rsidR="00C419FA" w:rsidRDefault="00C419FA" w:rsidP="009F22E0">
      <w:r>
        <w:continuationSeparator/>
      </w:r>
    </w:p>
  </w:footnote>
  <w:footnote w:id="1">
    <w:p w14:paraId="5E08378B" w14:textId="77777777" w:rsidR="009E04E1" w:rsidRPr="002F2C63" w:rsidRDefault="009E04E1" w:rsidP="00DC0A5F">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2">
    <w:p w14:paraId="7C47C043" w14:textId="77777777" w:rsidR="009E04E1" w:rsidRPr="002D0339" w:rsidRDefault="009E04E1" w:rsidP="00D95472">
      <w:pPr>
        <w:pStyle w:val="ac"/>
        <w:ind w:left="142" w:hangingChars="71" w:hanging="142"/>
        <w:rPr>
          <w:rFonts w:ascii="Times New Roman" w:eastAsia="標楷體" w:hAnsi="Times New Roman" w:cs="Times New Roman"/>
        </w:rPr>
      </w:pPr>
      <w:r w:rsidRPr="002D0339">
        <w:rPr>
          <w:rStyle w:val="ae"/>
          <w:rFonts w:ascii="Times New Roman" w:eastAsia="標楷體" w:hAnsi="Times New Roman" w:cs="Times New Roman"/>
        </w:rPr>
        <w:footnoteRef/>
      </w:r>
      <w:r w:rsidRPr="002D0339">
        <w:rPr>
          <w:rFonts w:ascii="Times New Roman" w:eastAsia="標楷體" w:hAnsi="Times New Roman" w:cs="Times New Roman"/>
        </w:rPr>
        <w:t xml:space="preserve"> </w:t>
      </w:r>
      <w:r w:rsidRPr="002D0339">
        <w:rPr>
          <w:rFonts w:ascii="Times New Roman" w:eastAsia="標楷體" w:hAnsi="Times New Roman" w:cs="Times New Roman"/>
        </w:rPr>
        <w:t>但須注意個案研究的推論，與調查研究中樣本與整體的類比不同；相較於調查研究採統計式的概化，個案研究採分析式的概化，即將一組特定的結果推論到某些更廣泛的理論中。</w:t>
      </w:r>
    </w:p>
  </w:footnote>
  <w:footnote w:id="3">
    <w:p w14:paraId="67A7B257" w14:textId="77777777" w:rsidR="009E04E1" w:rsidRPr="002E5602" w:rsidRDefault="009E04E1" w:rsidP="002E5602">
      <w:pPr>
        <w:pStyle w:val="ac"/>
        <w:ind w:left="142" w:hangingChars="71" w:hanging="142"/>
        <w:rPr>
          <w:rFonts w:ascii="Times New Roman" w:eastAsia="標楷體" w:hAnsi="Times New Roman" w:cs="Times New Roman"/>
        </w:rPr>
      </w:pPr>
      <w:r w:rsidRPr="002E5602">
        <w:rPr>
          <w:rStyle w:val="ae"/>
          <w:rFonts w:ascii="Times New Roman" w:eastAsia="標楷體" w:hAnsi="Times New Roman" w:cs="Times New Roman"/>
        </w:rPr>
        <w:footnoteRef/>
      </w:r>
      <w:r w:rsidRPr="002E5602">
        <w:rPr>
          <w:rFonts w:ascii="Times New Roman" w:eastAsia="標楷體" w:hAnsi="Times New Roman" w:cs="Times New Roman"/>
        </w:rPr>
        <w:t xml:space="preserve"> </w:t>
      </w:r>
      <w:r w:rsidRPr="002E5602">
        <w:rPr>
          <w:rFonts w:ascii="Times New Roman" w:eastAsia="標楷體" w:hAnsi="Times New Roman" w:cs="Times New Roman"/>
        </w:rPr>
        <w:t>所謂概念</w:t>
      </w:r>
      <w:r>
        <w:rPr>
          <w:rFonts w:ascii="Times New Roman" w:eastAsia="標楷體" w:hAnsi="Times New Roman" w:cs="Times New Roman" w:hint="eastAsia"/>
        </w:rPr>
        <w:t>（</w:t>
      </w:r>
      <w:r>
        <w:rPr>
          <w:rFonts w:ascii="Times New Roman" w:eastAsia="標楷體" w:hAnsi="Times New Roman" w:cs="Times New Roman"/>
        </w:rPr>
        <w:t>concept</w:t>
      </w:r>
      <w:r>
        <w:rPr>
          <w:rFonts w:ascii="Times New Roman" w:eastAsia="標楷體" w:hAnsi="Times New Roman" w:cs="Times New Roman" w:hint="eastAsia"/>
        </w:rPr>
        <w:t>）</w:t>
      </w:r>
      <w:r w:rsidRPr="002E5602">
        <w:rPr>
          <w:rFonts w:ascii="Times New Roman" w:eastAsia="標楷體" w:hAnsi="Times New Roman" w:cs="Times New Roman"/>
        </w:rPr>
        <w:t>是指對於個別事物的共同特徵的說明，譬如「平等」就是一個概念。至於構念</w:t>
      </w:r>
      <w:r>
        <w:rPr>
          <w:rFonts w:ascii="Times New Roman" w:eastAsia="標楷體" w:hAnsi="Times New Roman" w:cs="Times New Roman" w:hint="eastAsia"/>
        </w:rPr>
        <w:t>（</w:t>
      </w:r>
      <w:r>
        <w:rPr>
          <w:rFonts w:ascii="Times New Roman" w:eastAsia="標楷體" w:hAnsi="Times New Roman" w:cs="Times New Roman"/>
        </w:rPr>
        <w:t>construct</w:t>
      </w:r>
      <w:r>
        <w:rPr>
          <w:rFonts w:ascii="Times New Roman" w:eastAsia="標楷體" w:hAnsi="Times New Roman" w:cs="Times New Roman" w:hint="eastAsia"/>
        </w:rPr>
        <w:t>）</w:t>
      </w:r>
      <w:r w:rsidRPr="002E5602">
        <w:rPr>
          <w:rFonts w:ascii="Times New Roman" w:eastAsia="標楷體" w:hAnsi="Times New Roman" w:cs="Times New Roman"/>
        </w:rPr>
        <w:t>的意義則不那麼抽象、較為明確，是可以測量的，是為了科學理論化而建立的，例如員工對於工作的「滿意度」就可稱為構念。</w:t>
      </w:r>
    </w:p>
  </w:footnote>
  <w:footnote w:id="4">
    <w:p w14:paraId="277191F1" w14:textId="77777777" w:rsidR="009E04E1" w:rsidRPr="001D2DA3" w:rsidRDefault="009E04E1"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5">
    <w:p w14:paraId="4AF89853" w14:textId="77777777" w:rsidR="009E04E1" w:rsidRPr="001D2DA3" w:rsidRDefault="009E04E1"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6">
    <w:p w14:paraId="3DF896D2" w14:textId="77777777" w:rsidR="009E04E1" w:rsidRPr="001D2DA3" w:rsidRDefault="009E04E1"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r w:rsidRPr="001D2DA3">
        <w:rPr>
          <w:rFonts w:ascii="Times New Roman" w:eastAsia="標楷體" w:hAnsi="Times New Roman" w:cs="Times New Roman" w:hint="eastAsia"/>
        </w:rPr>
        <w:t>）。</w:t>
      </w:r>
    </w:p>
  </w:footnote>
  <w:footnote w:id="7">
    <w:p w14:paraId="04BEDAFF" w14:textId="77777777" w:rsidR="009E04E1" w:rsidRPr="001D2DA3" w:rsidRDefault="009E04E1" w:rsidP="009E3579">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8">
    <w:p w14:paraId="28E420E9" w14:textId="77777777" w:rsidR="009E04E1" w:rsidRPr="001D2DA3" w:rsidRDefault="009E04E1" w:rsidP="002C21E8">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）、臺灣學術倫理教育推廣中心（網址：</w:t>
      </w:r>
      <w:r w:rsidRPr="005625F9">
        <w:rPr>
          <w:rFonts w:ascii="Times New Roman" w:eastAsia="標楷體" w:hAnsi="Times New Roman" w:cs="Times New Roman"/>
          <w:u w:val="single"/>
        </w:rPr>
        <w:t>http://ethics103.nctu.edu.tw/Ethics103/Contents/preview/u11/p02.html</w:t>
      </w:r>
      <w:r w:rsidRPr="001D2DA3">
        <w:rPr>
          <w:rFonts w:ascii="Times New Roman" w:eastAsia="標楷體" w:hAnsi="Times New Roman" w:cs="Times New Roman"/>
        </w:rPr>
        <w:t>）</w:t>
      </w:r>
    </w:p>
  </w:footnote>
  <w:footnote w:id="9">
    <w:p w14:paraId="52CF4DEE" w14:textId="77777777" w:rsidR="009E04E1" w:rsidRPr="00D378C8" w:rsidRDefault="009E04E1"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0">
    <w:p w14:paraId="75ED81A5" w14:textId="77777777" w:rsidR="009E04E1" w:rsidRPr="00D378C8" w:rsidRDefault="009E04E1"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6674230"/>
    <w:multiLevelType w:val="hybridMultilevel"/>
    <w:tmpl w:val="E676D1E8"/>
    <w:lvl w:ilvl="0" w:tplc="4B042C6E">
      <w:start w:val="1"/>
      <w:numFmt w:val="taiwaneseCountingThousand"/>
      <w:lvlText w:val="（%1）"/>
      <w:lvlJc w:val="left"/>
      <w:pPr>
        <w:ind w:left="1408"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06D28E4"/>
    <w:multiLevelType w:val="hybridMultilevel"/>
    <w:tmpl w:val="C6486886"/>
    <w:lvl w:ilvl="0" w:tplc="B544A5B6">
      <w:start w:val="1"/>
      <w:numFmt w:val="decimal"/>
      <w:lvlText w:val="(%1)"/>
      <w:lvlJc w:val="left"/>
      <w:pPr>
        <w:ind w:left="1411" w:hanging="360"/>
      </w:pPr>
      <w:rPr>
        <w:rFonts w:hint="default"/>
      </w:rPr>
    </w:lvl>
    <w:lvl w:ilvl="1" w:tplc="04090019" w:tentative="1">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12"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315263"/>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6"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8"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0"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2A1B6D"/>
    <w:multiLevelType w:val="hybridMultilevel"/>
    <w:tmpl w:val="22EACD88"/>
    <w:lvl w:ilvl="0" w:tplc="94EA7DE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49BE30AF"/>
    <w:multiLevelType w:val="hybridMultilevel"/>
    <w:tmpl w:val="4B36D8C8"/>
    <w:lvl w:ilvl="0" w:tplc="DA7C4A50">
      <w:start w:val="1"/>
      <w:numFmt w:val="taiwaneseCountingThousand"/>
      <w:lvlText w:val="（%1）"/>
      <w:lvlJc w:val="left"/>
      <w:pPr>
        <w:ind w:left="1408"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3" w15:restartNumberingAfterBreak="0">
    <w:nsid w:val="4DB43134"/>
    <w:multiLevelType w:val="hybridMultilevel"/>
    <w:tmpl w:val="8CA04FAC"/>
    <w:lvl w:ilvl="0" w:tplc="99746E16">
      <w:start w:val="1"/>
      <w:numFmt w:val="taiwaneseCountingThousand"/>
      <w:lvlText w:val="（%1）"/>
      <w:lvlJc w:val="left"/>
      <w:pPr>
        <w:ind w:left="2137" w:hanging="720"/>
      </w:pPr>
      <w:rPr>
        <w:rFonts w:hint="default"/>
        <w:lang w:val="en-US"/>
      </w:rPr>
    </w:lvl>
    <w:lvl w:ilvl="1" w:tplc="04090019" w:tentative="1">
      <w:start w:val="1"/>
      <w:numFmt w:val="ideographTraditional"/>
      <w:lvlText w:val="%2、"/>
      <w:lvlJc w:val="left"/>
      <w:pPr>
        <w:ind w:left="1417" w:hanging="480"/>
      </w:pPr>
    </w:lvl>
    <w:lvl w:ilvl="2" w:tplc="0409001B" w:tentative="1">
      <w:start w:val="1"/>
      <w:numFmt w:val="lowerRoman"/>
      <w:lvlText w:val="%3."/>
      <w:lvlJc w:val="right"/>
      <w:pPr>
        <w:ind w:left="1897" w:hanging="480"/>
      </w:pPr>
    </w:lvl>
    <w:lvl w:ilvl="3" w:tplc="0409000F" w:tentative="1">
      <w:start w:val="1"/>
      <w:numFmt w:val="decimal"/>
      <w:lvlText w:val="%4."/>
      <w:lvlJc w:val="left"/>
      <w:pPr>
        <w:ind w:left="2377" w:hanging="480"/>
      </w:pPr>
    </w:lvl>
    <w:lvl w:ilvl="4" w:tplc="04090019" w:tentative="1">
      <w:start w:val="1"/>
      <w:numFmt w:val="ideographTraditional"/>
      <w:lvlText w:val="%5、"/>
      <w:lvlJc w:val="left"/>
      <w:pPr>
        <w:ind w:left="2857" w:hanging="480"/>
      </w:pPr>
    </w:lvl>
    <w:lvl w:ilvl="5" w:tplc="0409001B" w:tentative="1">
      <w:start w:val="1"/>
      <w:numFmt w:val="lowerRoman"/>
      <w:lvlText w:val="%6."/>
      <w:lvlJc w:val="right"/>
      <w:pPr>
        <w:ind w:left="3337" w:hanging="480"/>
      </w:pPr>
    </w:lvl>
    <w:lvl w:ilvl="6" w:tplc="0409000F" w:tentative="1">
      <w:start w:val="1"/>
      <w:numFmt w:val="decimal"/>
      <w:lvlText w:val="%7."/>
      <w:lvlJc w:val="left"/>
      <w:pPr>
        <w:ind w:left="3817" w:hanging="480"/>
      </w:pPr>
    </w:lvl>
    <w:lvl w:ilvl="7" w:tplc="04090019" w:tentative="1">
      <w:start w:val="1"/>
      <w:numFmt w:val="ideographTraditional"/>
      <w:lvlText w:val="%8、"/>
      <w:lvlJc w:val="left"/>
      <w:pPr>
        <w:ind w:left="4297" w:hanging="480"/>
      </w:pPr>
    </w:lvl>
    <w:lvl w:ilvl="8" w:tplc="0409001B" w:tentative="1">
      <w:start w:val="1"/>
      <w:numFmt w:val="lowerRoman"/>
      <w:lvlText w:val="%9."/>
      <w:lvlJc w:val="right"/>
      <w:pPr>
        <w:ind w:left="4777" w:hanging="480"/>
      </w:pPr>
    </w:lvl>
  </w:abstractNum>
  <w:abstractNum w:abstractNumId="24"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3872628"/>
    <w:multiLevelType w:val="hybridMultilevel"/>
    <w:tmpl w:val="4B36D8C8"/>
    <w:lvl w:ilvl="0" w:tplc="DA7C4A50">
      <w:start w:val="1"/>
      <w:numFmt w:val="taiwaneseCountingThousand"/>
      <w:lvlText w:val="（%1）"/>
      <w:lvlJc w:val="left"/>
      <w:pPr>
        <w:ind w:left="1408"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7"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41494E"/>
    <w:multiLevelType w:val="hybridMultilevel"/>
    <w:tmpl w:val="F7760966"/>
    <w:lvl w:ilvl="0" w:tplc="5FF00C92">
      <w:start w:val="1"/>
      <w:numFmt w:val="ideographLegalTraditional"/>
      <w:lvlText w:val="%1、"/>
      <w:lvlJc w:val="left"/>
      <w:pPr>
        <w:ind w:left="720" w:hanging="720"/>
      </w:pPr>
      <w:rPr>
        <w:rFonts w:hint="default"/>
      </w:rPr>
    </w:lvl>
    <w:lvl w:ilvl="1" w:tplc="0D7222E2">
      <w:start w:val="1"/>
      <w:numFmt w:val="decimal"/>
      <w:lvlText w:val="（%2）"/>
      <w:lvlJc w:val="left"/>
      <w:pPr>
        <w:ind w:left="1200" w:hanging="720"/>
      </w:pPr>
      <w:rPr>
        <w:rFonts w:hint="default"/>
      </w:rPr>
    </w:lvl>
    <w:lvl w:ilvl="2" w:tplc="DFDC822C">
      <w:start w:val="1"/>
      <w:numFmt w:val="taiwaneseCountingThousand"/>
      <w:lvlText w:val="（%3）"/>
      <w:lvlJc w:val="left"/>
      <w:pPr>
        <w:ind w:left="1680" w:hanging="720"/>
      </w:pPr>
      <w:rPr>
        <w:rFonts w:ascii="標楷體" w:eastAsia="標楷體" w:hAnsi="標楷體" w:hint="default"/>
        <w:sz w:val="28"/>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31"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2"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3"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15:restartNumberingAfterBreak="0">
    <w:nsid w:val="7FEA75CF"/>
    <w:multiLevelType w:val="hybridMultilevel"/>
    <w:tmpl w:val="22EACD88"/>
    <w:lvl w:ilvl="0" w:tplc="94EA7DE2">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9"/>
  </w:num>
  <w:num w:numId="2">
    <w:abstractNumId w:val="9"/>
  </w:num>
  <w:num w:numId="3">
    <w:abstractNumId w:val="6"/>
  </w:num>
  <w:num w:numId="4">
    <w:abstractNumId w:val="13"/>
  </w:num>
  <w:num w:numId="5">
    <w:abstractNumId w:val="0"/>
  </w:num>
  <w:num w:numId="6">
    <w:abstractNumId w:val="33"/>
  </w:num>
  <w:num w:numId="7">
    <w:abstractNumId w:val="32"/>
  </w:num>
  <w:num w:numId="8">
    <w:abstractNumId w:val="4"/>
  </w:num>
  <w:num w:numId="9">
    <w:abstractNumId w:val="5"/>
  </w:num>
  <w:num w:numId="10">
    <w:abstractNumId w:val="27"/>
  </w:num>
  <w:num w:numId="11">
    <w:abstractNumId w:val="20"/>
  </w:num>
  <w:num w:numId="12">
    <w:abstractNumId w:val="35"/>
  </w:num>
  <w:num w:numId="13">
    <w:abstractNumId w:val="8"/>
  </w:num>
  <w:num w:numId="14">
    <w:abstractNumId w:val="34"/>
  </w:num>
  <w:num w:numId="15">
    <w:abstractNumId w:val="7"/>
  </w:num>
  <w:num w:numId="16">
    <w:abstractNumId w:val="16"/>
  </w:num>
  <w:num w:numId="17">
    <w:abstractNumId w:val="30"/>
  </w:num>
  <w:num w:numId="18">
    <w:abstractNumId w:val="25"/>
  </w:num>
  <w:num w:numId="19">
    <w:abstractNumId w:val="18"/>
  </w:num>
  <w:num w:numId="20">
    <w:abstractNumId w:val="10"/>
  </w:num>
  <w:num w:numId="21">
    <w:abstractNumId w:val="1"/>
  </w:num>
  <w:num w:numId="22">
    <w:abstractNumId w:val="36"/>
  </w:num>
  <w:num w:numId="23">
    <w:abstractNumId w:val="14"/>
  </w:num>
  <w:num w:numId="24">
    <w:abstractNumId w:val="12"/>
  </w:num>
  <w:num w:numId="25">
    <w:abstractNumId w:val="23"/>
  </w:num>
  <w:num w:numId="26">
    <w:abstractNumId w:val="17"/>
  </w:num>
  <w:num w:numId="27">
    <w:abstractNumId w:val="31"/>
  </w:num>
  <w:num w:numId="28">
    <w:abstractNumId w:val="3"/>
  </w:num>
  <w:num w:numId="29">
    <w:abstractNumId w:val="28"/>
  </w:num>
  <w:num w:numId="30">
    <w:abstractNumId w:val="26"/>
  </w:num>
  <w:num w:numId="31">
    <w:abstractNumId w:val="19"/>
  </w:num>
  <w:num w:numId="32">
    <w:abstractNumId w:val="24"/>
  </w:num>
  <w:num w:numId="33">
    <w:abstractNumId w:val="15"/>
  </w:num>
  <w:num w:numId="34">
    <w:abstractNumId w:val="2"/>
  </w:num>
  <w:num w:numId="35">
    <w:abstractNumId w:val="22"/>
  </w:num>
  <w:num w:numId="36">
    <w:abstractNumId w:val="37"/>
  </w:num>
  <w:num w:numId="37">
    <w:abstractNumId w:val="21"/>
  </w:num>
  <w:num w:numId="3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oNotTrackFormatting/>
  <w:defaultTabStop w:val="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36"/>
    <w:rsid w:val="0000146B"/>
    <w:rsid w:val="00001472"/>
    <w:rsid w:val="00001771"/>
    <w:rsid w:val="000017BF"/>
    <w:rsid w:val="000025CD"/>
    <w:rsid w:val="00002ABF"/>
    <w:rsid w:val="0000567B"/>
    <w:rsid w:val="00006261"/>
    <w:rsid w:val="00006A31"/>
    <w:rsid w:val="00006DE2"/>
    <w:rsid w:val="00006F32"/>
    <w:rsid w:val="00006FBF"/>
    <w:rsid w:val="00006FED"/>
    <w:rsid w:val="00007428"/>
    <w:rsid w:val="00007E1A"/>
    <w:rsid w:val="00007F30"/>
    <w:rsid w:val="00011930"/>
    <w:rsid w:val="00012670"/>
    <w:rsid w:val="0001268C"/>
    <w:rsid w:val="000137B4"/>
    <w:rsid w:val="00013DE9"/>
    <w:rsid w:val="00013EF6"/>
    <w:rsid w:val="00014BE8"/>
    <w:rsid w:val="00015EF8"/>
    <w:rsid w:val="000166F9"/>
    <w:rsid w:val="0001689F"/>
    <w:rsid w:val="00016AA6"/>
    <w:rsid w:val="00020DCF"/>
    <w:rsid w:val="0002222E"/>
    <w:rsid w:val="00022E2F"/>
    <w:rsid w:val="000232AB"/>
    <w:rsid w:val="0002492E"/>
    <w:rsid w:val="00025762"/>
    <w:rsid w:val="0002792D"/>
    <w:rsid w:val="0003032A"/>
    <w:rsid w:val="00030577"/>
    <w:rsid w:val="00030B3B"/>
    <w:rsid w:val="0003138C"/>
    <w:rsid w:val="000326FC"/>
    <w:rsid w:val="00034082"/>
    <w:rsid w:val="000344D1"/>
    <w:rsid w:val="00034CFA"/>
    <w:rsid w:val="00034D14"/>
    <w:rsid w:val="00035999"/>
    <w:rsid w:val="000371C0"/>
    <w:rsid w:val="000371F3"/>
    <w:rsid w:val="00040085"/>
    <w:rsid w:val="00040161"/>
    <w:rsid w:val="000410ED"/>
    <w:rsid w:val="000420DA"/>
    <w:rsid w:val="00044C90"/>
    <w:rsid w:val="00045596"/>
    <w:rsid w:val="00046089"/>
    <w:rsid w:val="00046882"/>
    <w:rsid w:val="000504AE"/>
    <w:rsid w:val="0005359E"/>
    <w:rsid w:val="000535CA"/>
    <w:rsid w:val="00054C25"/>
    <w:rsid w:val="00055B27"/>
    <w:rsid w:val="000567E4"/>
    <w:rsid w:val="00061CB4"/>
    <w:rsid w:val="000624B4"/>
    <w:rsid w:val="0006531D"/>
    <w:rsid w:val="00066501"/>
    <w:rsid w:val="00067D14"/>
    <w:rsid w:val="0007090A"/>
    <w:rsid w:val="00072E02"/>
    <w:rsid w:val="000738FB"/>
    <w:rsid w:val="00074A52"/>
    <w:rsid w:val="000752C0"/>
    <w:rsid w:val="00076C5D"/>
    <w:rsid w:val="00076F0E"/>
    <w:rsid w:val="00080349"/>
    <w:rsid w:val="00080968"/>
    <w:rsid w:val="00081AAF"/>
    <w:rsid w:val="00082DA0"/>
    <w:rsid w:val="00082DBB"/>
    <w:rsid w:val="0008356B"/>
    <w:rsid w:val="00083BC6"/>
    <w:rsid w:val="00084DA2"/>
    <w:rsid w:val="00084DEF"/>
    <w:rsid w:val="000856FD"/>
    <w:rsid w:val="00086051"/>
    <w:rsid w:val="000870B4"/>
    <w:rsid w:val="00087B25"/>
    <w:rsid w:val="00087DB1"/>
    <w:rsid w:val="000905E6"/>
    <w:rsid w:val="00090FF9"/>
    <w:rsid w:val="0009134D"/>
    <w:rsid w:val="00091855"/>
    <w:rsid w:val="00091E62"/>
    <w:rsid w:val="00091F91"/>
    <w:rsid w:val="000925B2"/>
    <w:rsid w:val="00092858"/>
    <w:rsid w:val="00092E2D"/>
    <w:rsid w:val="00095F38"/>
    <w:rsid w:val="000A0B63"/>
    <w:rsid w:val="000A17D2"/>
    <w:rsid w:val="000A2C63"/>
    <w:rsid w:val="000A2F0C"/>
    <w:rsid w:val="000A6386"/>
    <w:rsid w:val="000A6F4E"/>
    <w:rsid w:val="000A7260"/>
    <w:rsid w:val="000A793A"/>
    <w:rsid w:val="000B05FC"/>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5438"/>
    <w:rsid w:val="000C656D"/>
    <w:rsid w:val="000C6EC4"/>
    <w:rsid w:val="000D0878"/>
    <w:rsid w:val="000D0FD5"/>
    <w:rsid w:val="000D1902"/>
    <w:rsid w:val="000D2965"/>
    <w:rsid w:val="000D43C9"/>
    <w:rsid w:val="000D443B"/>
    <w:rsid w:val="000D4E97"/>
    <w:rsid w:val="000D5009"/>
    <w:rsid w:val="000D5506"/>
    <w:rsid w:val="000D56FF"/>
    <w:rsid w:val="000D76E7"/>
    <w:rsid w:val="000E2A4E"/>
    <w:rsid w:val="000E3F7F"/>
    <w:rsid w:val="000E4448"/>
    <w:rsid w:val="000E50F9"/>
    <w:rsid w:val="000E60D2"/>
    <w:rsid w:val="000E77C6"/>
    <w:rsid w:val="000E7DE1"/>
    <w:rsid w:val="000F35F4"/>
    <w:rsid w:val="000F3B2B"/>
    <w:rsid w:val="000F3B60"/>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6C4A"/>
    <w:rsid w:val="001070EF"/>
    <w:rsid w:val="00111840"/>
    <w:rsid w:val="0011233E"/>
    <w:rsid w:val="00112B73"/>
    <w:rsid w:val="00113528"/>
    <w:rsid w:val="0011389A"/>
    <w:rsid w:val="00113C5C"/>
    <w:rsid w:val="00115448"/>
    <w:rsid w:val="001160CA"/>
    <w:rsid w:val="0011757B"/>
    <w:rsid w:val="001203CC"/>
    <w:rsid w:val="0012089F"/>
    <w:rsid w:val="00121190"/>
    <w:rsid w:val="00124091"/>
    <w:rsid w:val="001241C6"/>
    <w:rsid w:val="00124478"/>
    <w:rsid w:val="00124532"/>
    <w:rsid w:val="00124808"/>
    <w:rsid w:val="001248DE"/>
    <w:rsid w:val="00124BF1"/>
    <w:rsid w:val="001250A2"/>
    <w:rsid w:val="001254CF"/>
    <w:rsid w:val="00126677"/>
    <w:rsid w:val="001278E2"/>
    <w:rsid w:val="00130A36"/>
    <w:rsid w:val="001320B7"/>
    <w:rsid w:val="00132C0C"/>
    <w:rsid w:val="00133CD5"/>
    <w:rsid w:val="00133F85"/>
    <w:rsid w:val="00134CB0"/>
    <w:rsid w:val="001371F5"/>
    <w:rsid w:val="00137606"/>
    <w:rsid w:val="001409A9"/>
    <w:rsid w:val="001409C2"/>
    <w:rsid w:val="00141D4C"/>
    <w:rsid w:val="001427E2"/>
    <w:rsid w:val="00143BED"/>
    <w:rsid w:val="00143D1A"/>
    <w:rsid w:val="00146340"/>
    <w:rsid w:val="00147241"/>
    <w:rsid w:val="001474D4"/>
    <w:rsid w:val="001478A1"/>
    <w:rsid w:val="00150BCC"/>
    <w:rsid w:val="00150C19"/>
    <w:rsid w:val="00150E89"/>
    <w:rsid w:val="001523A9"/>
    <w:rsid w:val="00153D31"/>
    <w:rsid w:val="001541E6"/>
    <w:rsid w:val="00154E3A"/>
    <w:rsid w:val="001556C5"/>
    <w:rsid w:val="0015570D"/>
    <w:rsid w:val="00155A3D"/>
    <w:rsid w:val="00155BA0"/>
    <w:rsid w:val="001563EF"/>
    <w:rsid w:val="00156974"/>
    <w:rsid w:val="00157E13"/>
    <w:rsid w:val="0016129D"/>
    <w:rsid w:val="00162266"/>
    <w:rsid w:val="00162785"/>
    <w:rsid w:val="00163914"/>
    <w:rsid w:val="00166079"/>
    <w:rsid w:val="0016657B"/>
    <w:rsid w:val="00166ADE"/>
    <w:rsid w:val="00167D5C"/>
    <w:rsid w:val="0017088D"/>
    <w:rsid w:val="00170F1B"/>
    <w:rsid w:val="0017533A"/>
    <w:rsid w:val="0017551A"/>
    <w:rsid w:val="0018012C"/>
    <w:rsid w:val="00181CB8"/>
    <w:rsid w:val="00182349"/>
    <w:rsid w:val="00184A40"/>
    <w:rsid w:val="00185535"/>
    <w:rsid w:val="00186F81"/>
    <w:rsid w:val="00187C4E"/>
    <w:rsid w:val="00191B99"/>
    <w:rsid w:val="00191ED1"/>
    <w:rsid w:val="0019334E"/>
    <w:rsid w:val="00193ED5"/>
    <w:rsid w:val="00195945"/>
    <w:rsid w:val="001971F2"/>
    <w:rsid w:val="001979E6"/>
    <w:rsid w:val="001A0CB9"/>
    <w:rsid w:val="001A2FCC"/>
    <w:rsid w:val="001A3184"/>
    <w:rsid w:val="001A36B8"/>
    <w:rsid w:val="001A4669"/>
    <w:rsid w:val="001A4B8C"/>
    <w:rsid w:val="001A56D4"/>
    <w:rsid w:val="001A6187"/>
    <w:rsid w:val="001A6298"/>
    <w:rsid w:val="001B1FA3"/>
    <w:rsid w:val="001B37B8"/>
    <w:rsid w:val="001B3DED"/>
    <w:rsid w:val="001B4396"/>
    <w:rsid w:val="001B5329"/>
    <w:rsid w:val="001B7495"/>
    <w:rsid w:val="001B7D0D"/>
    <w:rsid w:val="001B7DA9"/>
    <w:rsid w:val="001C05BA"/>
    <w:rsid w:val="001C1D83"/>
    <w:rsid w:val="001C3D45"/>
    <w:rsid w:val="001C4BCD"/>
    <w:rsid w:val="001C4C4E"/>
    <w:rsid w:val="001C4EC9"/>
    <w:rsid w:val="001C5F49"/>
    <w:rsid w:val="001C6B42"/>
    <w:rsid w:val="001C7CEA"/>
    <w:rsid w:val="001D00A5"/>
    <w:rsid w:val="001D0F27"/>
    <w:rsid w:val="001D1BF3"/>
    <w:rsid w:val="001D1D0B"/>
    <w:rsid w:val="001D1D9E"/>
    <w:rsid w:val="001D2B5D"/>
    <w:rsid w:val="001D2DA3"/>
    <w:rsid w:val="001D3003"/>
    <w:rsid w:val="001D4EAB"/>
    <w:rsid w:val="001D533D"/>
    <w:rsid w:val="001D6B48"/>
    <w:rsid w:val="001D7B46"/>
    <w:rsid w:val="001E002E"/>
    <w:rsid w:val="001E0B88"/>
    <w:rsid w:val="001E0CB7"/>
    <w:rsid w:val="001E11B1"/>
    <w:rsid w:val="001E2782"/>
    <w:rsid w:val="001E2971"/>
    <w:rsid w:val="001E460F"/>
    <w:rsid w:val="001E6353"/>
    <w:rsid w:val="001E64A9"/>
    <w:rsid w:val="001E7502"/>
    <w:rsid w:val="001E7FBE"/>
    <w:rsid w:val="001F1A04"/>
    <w:rsid w:val="001F202A"/>
    <w:rsid w:val="001F3881"/>
    <w:rsid w:val="001F5E5D"/>
    <w:rsid w:val="001F72CE"/>
    <w:rsid w:val="001F7642"/>
    <w:rsid w:val="0020036D"/>
    <w:rsid w:val="0020070E"/>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1794C"/>
    <w:rsid w:val="00217E9A"/>
    <w:rsid w:val="002204C1"/>
    <w:rsid w:val="00221559"/>
    <w:rsid w:val="00221AF2"/>
    <w:rsid w:val="00221E9E"/>
    <w:rsid w:val="002227D0"/>
    <w:rsid w:val="00222B77"/>
    <w:rsid w:val="00224F8A"/>
    <w:rsid w:val="002250E5"/>
    <w:rsid w:val="00225328"/>
    <w:rsid w:val="0022583E"/>
    <w:rsid w:val="00226485"/>
    <w:rsid w:val="002309CE"/>
    <w:rsid w:val="00231544"/>
    <w:rsid w:val="002315DB"/>
    <w:rsid w:val="00232929"/>
    <w:rsid w:val="002329A8"/>
    <w:rsid w:val="00233CD6"/>
    <w:rsid w:val="00235327"/>
    <w:rsid w:val="002360F7"/>
    <w:rsid w:val="0023634F"/>
    <w:rsid w:val="0023786D"/>
    <w:rsid w:val="00237ABF"/>
    <w:rsid w:val="0024011D"/>
    <w:rsid w:val="00240D9A"/>
    <w:rsid w:val="002412AC"/>
    <w:rsid w:val="00242872"/>
    <w:rsid w:val="00243127"/>
    <w:rsid w:val="002432F0"/>
    <w:rsid w:val="00243436"/>
    <w:rsid w:val="00245596"/>
    <w:rsid w:val="0024581B"/>
    <w:rsid w:val="00245BEE"/>
    <w:rsid w:val="00246AC7"/>
    <w:rsid w:val="00246B52"/>
    <w:rsid w:val="00246F02"/>
    <w:rsid w:val="0025232D"/>
    <w:rsid w:val="0025477D"/>
    <w:rsid w:val="00256235"/>
    <w:rsid w:val="00256BB4"/>
    <w:rsid w:val="00256F6F"/>
    <w:rsid w:val="002571AF"/>
    <w:rsid w:val="00257BDD"/>
    <w:rsid w:val="00261256"/>
    <w:rsid w:val="00261D02"/>
    <w:rsid w:val="00261ECB"/>
    <w:rsid w:val="00262020"/>
    <w:rsid w:val="002628B6"/>
    <w:rsid w:val="002645AE"/>
    <w:rsid w:val="00266303"/>
    <w:rsid w:val="00267FF9"/>
    <w:rsid w:val="002702C8"/>
    <w:rsid w:val="00271EAD"/>
    <w:rsid w:val="00271F65"/>
    <w:rsid w:val="00272466"/>
    <w:rsid w:val="00275591"/>
    <w:rsid w:val="002756F6"/>
    <w:rsid w:val="0027645F"/>
    <w:rsid w:val="0027790E"/>
    <w:rsid w:val="00277F55"/>
    <w:rsid w:val="002832A9"/>
    <w:rsid w:val="00283C47"/>
    <w:rsid w:val="00283CD1"/>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7B5"/>
    <w:rsid w:val="002A65E4"/>
    <w:rsid w:val="002A73F8"/>
    <w:rsid w:val="002B0BF0"/>
    <w:rsid w:val="002B0D7C"/>
    <w:rsid w:val="002B33DF"/>
    <w:rsid w:val="002B48FD"/>
    <w:rsid w:val="002B4A3C"/>
    <w:rsid w:val="002B65F2"/>
    <w:rsid w:val="002B7950"/>
    <w:rsid w:val="002C0074"/>
    <w:rsid w:val="002C0E53"/>
    <w:rsid w:val="002C12A7"/>
    <w:rsid w:val="002C1BCF"/>
    <w:rsid w:val="002C21E8"/>
    <w:rsid w:val="002C2FF1"/>
    <w:rsid w:val="002C318B"/>
    <w:rsid w:val="002C4F49"/>
    <w:rsid w:val="002C4F56"/>
    <w:rsid w:val="002C5D26"/>
    <w:rsid w:val="002C69C4"/>
    <w:rsid w:val="002C6A03"/>
    <w:rsid w:val="002C72C0"/>
    <w:rsid w:val="002C7511"/>
    <w:rsid w:val="002D0339"/>
    <w:rsid w:val="002D090D"/>
    <w:rsid w:val="002D11C4"/>
    <w:rsid w:val="002D1D62"/>
    <w:rsid w:val="002D2068"/>
    <w:rsid w:val="002D434F"/>
    <w:rsid w:val="002D56D9"/>
    <w:rsid w:val="002D6543"/>
    <w:rsid w:val="002D71F6"/>
    <w:rsid w:val="002E067E"/>
    <w:rsid w:val="002E08C0"/>
    <w:rsid w:val="002E0D83"/>
    <w:rsid w:val="002E2606"/>
    <w:rsid w:val="002E40E5"/>
    <w:rsid w:val="002E4A25"/>
    <w:rsid w:val="002E4CD2"/>
    <w:rsid w:val="002E4FC9"/>
    <w:rsid w:val="002E519B"/>
    <w:rsid w:val="002E5602"/>
    <w:rsid w:val="002F2885"/>
    <w:rsid w:val="002F2C63"/>
    <w:rsid w:val="002F3159"/>
    <w:rsid w:val="002F4560"/>
    <w:rsid w:val="002F65E1"/>
    <w:rsid w:val="002F726A"/>
    <w:rsid w:val="002F7835"/>
    <w:rsid w:val="0030075A"/>
    <w:rsid w:val="00301168"/>
    <w:rsid w:val="00301C7D"/>
    <w:rsid w:val="00304F32"/>
    <w:rsid w:val="00305699"/>
    <w:rsid w:val="00305DF7"/>
    <w:rsid w:val="003068EC"/>
    <w:rsid w:val="00306A7A"/>
    <w:rsid w:val="0031126D"/>
    <w:rsid w:val="003119F0"/>
    <w:rsid w:val="00313400"/>
    <w:rsid w:val="00314B3C"/>
    <w:rsid w:val="00317530"/>
    <w:rsid w:val="00317A26"/>
    <w:rsid w:val="00317F75"/>
    <w:rsid w:val="003208AD"/>
    <w:rsid w:val="003235DB"/>
    <w:rsid w:val="00324248"/>
    <w:rsid w:val="00325667"/>
    <w:rsid w:val="00325ED3"/>
    <w:rsid w:val="00326CE5"/>
    <w:rsid w:val="0033014F"/>
    <w:rsid w:val="0033052B"/>
    <w:rsid w:val="00331865"/>
    <w:rsid w:val="003334D9"/>
    <w:rsid w:val="003352F8"/>
    <w:rsid w:val="0033797F"/>
    <w:rsid w:val="00337D07"/>
    <w:rsid w:val="00337FFD"/>
    <w:rsid w:val="00340136"/>
    <w:rsid w:val="0034036B"/>
    <w:rsid w:val="003410A2"/>
    <w:rsid w:val="003425ED"/>
    <w:rsid w:val="00342C34"/>
    <w:rsid w:val="00342C3E"/>
    <w:rsid w:val="00343200"/>
    <w:rsid w:val="00343487"/>
    <w:rsid w:val="0034363E"/>
    <w:rsid w:val="003439A5"/>
    <w:rsid w:val="00343A55"/>
    <w:rsid w:val="00344061"/>
    <w:rsid w:val="00345279"/>
    <w:rsid w:val="00345A36"/>
    <w:rsid w:val="003465A4"/>
    <w:rsid w:val="00350479"/>
    <w:rsid w:val="00350EF0"/>
    <w:rsid w:val="00352BB8"/>
    <w:rsid w:val="0035458F"/>
    <w:rsid w:val="00355086"/>
    <w:rsid w:val="003555D9"/>
    <w:rsid w:val="0035698C"/>
    <w:rsid w:val="00357589"/>
    <w:rsid w:val="0035781E"/>
    <w:rsid w:val="00360967"/>
    <w:rsid w:val="003610D1"/>
    <w:rsid w:val="00364394"/>
    <w:rsid w:val="00364977"/>
    <w:rsid w:val="003650E2"/>
    <w:rsid w:val="00365726"/>
    <w:rsid w:val="003715B9"/>
    <w:rsid w:val="00375645"/>
    <w:rsid w:val="0037626E"/>
    <w:rsid w:val="00376EB2"/>
    <w:rsid w:val="00377D46"/>
    <w:rsid w:val="00380D5A"/>
    <w:rsid w:val="00381029"/>
    <w:rsid w:val="003817F5"/>
    <w:rsid w:val="00382272"/>
    <w:rsid w:val="00383701"/>
    <w:rsid w:val="003840BB"/>
    <w:rsid w:val="00385713"/>
    <w:rsid w:val="00386337"/>
    <w:rsid w:val="00386366"/>
    <w:rsid w:val="00390674"/>
    <w:rsid w:val="00391003"/>
    <w:rsid w:val="00391671"/>
    <w:rsid w:val="0039246A"/>
    <w:rsid w:val="0039343B"/>
    <w:rsid w:val="003936F4"/>
    <w:rsid w:val="00393AA5"/>
    <w:rsid w:val="00394C8F"/>
    <w:rsid w:val="00394E42"/>
    <w:rsid w:val="00396715"/>
    <w:rsid w:val="003A1842"/>
    <w:rsid w:val="003A1C53"/>
    <w:rsid w:val="003A4429"/>
    <w:rsid w:val="003A4938"/>
    <w:rsid w:val="003A52A2"/>
    <w:rsid w:val="003A6CA5"/>
    <w:rsid w:val="003B0687"/>
    <w:rsid w:val="003B10BA"/>
    <w:rsid w:val="003B1659"/>
    <w:rsid w:val="003B1B5C"/>
    <w:rsid w:val="003B22B0"/>
    <w:rsid w:val="003B3A19"/>
    <w:rsid w:val="003B4CF2"/>
    <w:rsid w:val="003B51BA"/>
    <w:rsid w:val="003B544C"/>
    <w:rsid w:val="003B5E9C"/>
    <w:rsid w:val="003B5EE6"/>
    <w:rsid w:val="003B675E"/>
    <w:rsid w:val="003B6D9C"/>
    <w:rsid w:val="003B7E41"/>
    <w:rsid w:val="003C175C"/>
    <w:rsid w:val="003C1A5B"/>
    <w:rsid w:val="003C2C19"/>
    <w:rsid w:val="003C364C"/>
    <w:rsid w:val="003C40DE"/>
    <w:rsid w:val="003C48A2"/>
    <w:rsid w:val="003C4D6A"/>
    <w:rsid w:val="003C5AD5"/>
    <w:rsid w:val="003C5C8E"/>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546C"/>
    <w:rsid w:val="003E557E"/>
    <w:rsid w:val="003E65F2"/>
    <w:rsid w:val="003E6741"/>
    <w:rsid w:val="003E7446"/>
    <w:rsid w:val="003F1074"/>
    <w:rsid w:val="003F12BD"/>
    <w:rsid w:val="003F1A18"/>
    <w:rsid w:val="003F2695"/>
    <w:rsid w:val="003F62E6"/>
    <w:rsid w:val="003F688A"/>
    <w:rsid w:val="003F6BCF"/>
    <w:rsid w:val="003F72F4"/>
    <w:rsid w:val="004007DE"/>
    <w:rsid w:val="00400899"/>
    <w:rsid w:val="00400995"/>
    <w:rsid w:val="004012FB"/>
    <w:rsid w:val="004025FB"/>
    <w:rsid w:val="0040336E"/>
    <w:rsid w:val="00404BF9"/>
    <w:rsid w:val="004057C3"/>
    <w:rsid w:val="00405C3F"/>
    <w:rsid w:val="00406869"/>
    <w:rsid w:val="00406A84"/>
    <w:rsid w:val="00407CAA"/>
    <w:rsid w:val="00412E41"/>
    <w:rsid w:val="004151A3"/>
    <w:rsid w:val="00415F75"/>
    <w:rsid w:val="00417498"/>
    <w:rsid w:val="004201DB"/>
    <w:rsid w:val="00420819"/>
    <w:rsid w:val="0042083B"/>
    <w:rsid w:val="00420E74"/>
    <w:rsid w:val="004218E3"/>
    <w:rsid w:val="00423351"/>
    <w:rsid w:val="00423D5D"/>
    <w:rsid w:val="00423ECB"/>
    <w:rsid w:val="00424358"/>
    <w:rsid w:val="0042483E"/>
    <w:rsid w:val="004250B1"/>
    <w:rsid w:val="0042670C"/>
    <w:rsid w:val="00427549"/>
    <w:rsid w:val="0042763F"/>
    <w:rsid w:val="00427AAD"/>
    <w:rsid w:val="00432FAA"/>
    <w:rsid w:val="004333AF"/>
    <w:rsid w:val="004338C4"/>
    <w:rsid w:val="00433AB4"/>
    <w:rsid w:val="00434C95"/>
    <w:rsid w:val="00436026"/>
    <w:rsid w:val="00437376"/>
    <w:rsid w:val="0043757D"/>
    <w:rsid w:val="004414E5"/>
    <w:rsid w:val="004445C3"/>
    <w:rsid w:val="004453FF"/>
    <w:rsid w:val="0044704C"/>
    <w:rsid w:val="004471BE"/>
    <w:rsid w:val="0044723D"/>
    <w:rsid w:val="0045069C"/>
    <w:rsid w:val="004522C3"/>
    <w:rsid w:val="00455816"/>
    <w:rsid w:val="00455D57"/>
    <w:rsid w:val="00455DC5"/>
    <w:rsid w:val="00460F06"/>
    <w:rsid w:val="0046186E"/>
    <w:rsid w:val="0046457A"/>
    <w:rsid w:val="00465D8E"/>
    <w:rsid w:val="0046616C"/>
    <w:rsid w:val="00466C8E"/>
    <w:rsid w:val="00466DB1"/>
    <w:rsid w:val="00466ED9"/>
    <w:rsid w:val="004674D1"/>
    <w:rsid w:val="0046795D"/>
    <w:rsid w:val="00471A9A"/>
    <w:rsid w:val="00471C2A"/>
    <w:rsid w:val="00473429"/>
    <w:rsid w:val="00473F54"/>
    <w:rsid w:val="0047400C"/>
    <w:rsid w:val="00475F24"/>
    <w:rsid w:val="00476A17"/>
    <w:rsid w:val="0047731D"/>
    <w:rsid w:val="004808F5"/>
    <w:rsid w:val="00481D42"/>
    <w:rsid w:val="00483326"/>
    <w:rsid w:val="00483B34"/>
    <w:rsid w:val="00484B21"/>
    <w:rsid w:val="00484D8B"/>
    <w:rsid w:val="00484DEF"/>
    <w:rsid w:val="0048596D"/>
    <w:rsid w:val="00486949"/>
    <w:rsid w:val="00487648"/>
    <w:rsid w:val="00490B32"/>
    <w:rsid w:val="00490DCB"/>
    <w:rsid w:val="00490DCE"/>
    <w:rsid w:val="00491F31"/>
    <w:rsid w:val="00492C9E"/>
    <w:rsid w:val="00493171"/>
    <w:rsid w:val="004944B8"/>
    <w:rsid w:val="00494942"/>
    <w:rsid w:val="00495D00"/>
    <w:rsid w:val="00495EF3"/>
    <w:rsid w:val="004962A3"/>
    <w:rsid w:val="00496D61"/>
    <w:rsid w:val="004973F0"/>
    <w:rsid w:val="004A09DE"/>
    <w:rsid w:val="004A0F33"/>
    <w:rsid w:val="004A1D1B"/>
    <w:rsid w:val="004A24BB"/>
    <w:rsid w:val="004A2DB1"/>
    <w:rsid w:val="004A3321"/>
    <w:rsid w:val="004A3369"/>
    <w:rsid w:val="004A351A"/>
    <w:rsid w:val="004A3EE3"/>
    <w:rsid w:val="004A4D03"/>
    <w:rsid w:val="004A50DD"/>
    <w:rsid w:val="004A5B8D"/>
    <w:rsid w:val="004A7E9E"/>
    <w:rsid w:val="004B002A"/>
    <w:rsid w:val="004B2446"/>
    <w:rsid w:val="004B39FE"/>
    <w:rsid w:val="004B4627"/>
    <w:rsid w:val="004B544F"/>
    <w:rsid w:val="004B5B2F"/>
    <w:rsid w:val="004B5C48"/>
    <w:rsid w:val="004B5E6C"/>
    <w:rsid w:val="004C00EB"/>
    <w:rsid w:val="004C0BF4"/>
    <w:rsid w:val="004C0F06"/>
    <w:rsid w:val="004C14B0"/>
    <w:rsid w:val="004C243E"/>
    <w:rsid w:val="004C4C21"/>
    <w:rsid w:val="004D0133"/>
    <w:rsid w:val="004D029B"/>
    <w:rsid w:val="004D284B"/>
    <w:rsid w:val="004D3F99"/>
    <w:rsid w:val="004D48D6"/>
    <w:rsid w:val="004D5DF5"/>
    <w:rsid w:val="004D71DC"/>
    <w:rsid w:val="004D7FE3"/>
    <w:rsid w:val="004E01C1"/>
    <w:rsid w:val="004E0B59"/>
    <w:rsid w:val="004E1A2E"/>
    <w:rsid w:val="004E50D8"/>
    <w:rsid w:val="004E5240"/>
    <w:rsid w:val="004E76BE"/>
    <w:rsid w:val="004F0D85"/>
    <w:rsid w:val="004F103D"/>
    <w:rsid w:val="004F134C"/>
    <w:rsid w:val="004F1CBA"/>
    <w:rsid w:val="004F1ECB"/>
    <w:rsid w:val="004F2DF6"/>
    <w:rsid w:val="004F4A01"/>
    <w:rsid w:val="004F4A8B"/>
    <w:rsid w:val="004F4F3D"/>
    <w:rsid w:val="004F73C0"/>
    <w:rsid w:val="005000E7"/>
    <w:rsid w:val="00501407"/>
    <w:rsid w:val="00501DFD"/>
    <w:rsid w:val="005037D4"/>
    <w:rsid w:val="00503FFF"/>
    <w:rsid w:val="00505E9A"/>
    <w:rsid w:val="0050707D"/>
    <w:rsid w:val="00507D55"/>
    <w:rsid w:val="0051064B"/>
    <w:rsid w:val="00510737"/>
    <w:rsid w:val="00510A16"/>
    <w:rsid w:val="00510FBE"/>
    <w:rsid w:val="0051150A"/>
    <w:rsid w:val="00511774"/>
    <w:rsid w:val="00511F41"/>
    <w:rsid w:val="0051228D"/>
    <w:rsid w:val="0051265A"/>
    <w:rsid w:val="00513264"/>
    <w:rsid w:val="00514C67"/>
    <w:rsid w:val="00520B3A"/>
    <w:rsid w:val="00521A0B"/>
    <w:rsid w:val="00523577"/>
    <w:rsid w:val="00523ACB"/>
    <w:rsid w:val="00523FC6"/>
    <w:rsid w:val="00524234"/>
    <w:rsid w:val="005254AC"/>
    <w:rsid w:val="0052580C"/>
    <w:rsid w:val="00527C38"/>
    <w:rsid w:val="0053049C"/>
    <w:rsid w:val="00531ADD"/>
    <w:rsid w:val="00531AF6"/>
    <w:rsid w:val="00532E2E"/>
    <w:rsid w:val="00532F9D"/>
    <w:rsid w:val="00533F3C"/>
    <w:rsid w:val="00535062"/>
    <w:rsid w:val="00535EC0"/>
    <w:rsid w:val="00542901"/>
    <w:rsid w:val="00542DCA"/>
    <w:rsid w:val="0054367E"/>
    <w:rsid w:val="005439AD"/>
    <w:rsid w:val="00544E02"/>
    <w:rsid w:val="005452E3"/>
    <w:rsid w:val="00546B06"/>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6BEF"/>
    <w:rsid w:val="005774DC"/>
    <w:rsid w:val="00577D6D"/>
    <w:rsid w:val="0058025D"/>
    <w:rsid w:val="0058217E"/>
    <w:rsid w:val="005830CE"/>
    <w:rsid w:val="00583638"/>
    <w:rsid w:val="00583F1F"/>
    <w:rsid w:val="0058491B"/>
    <w:rsid w:val="0058550A"/>
    <w:rsid w:val="00587014"/>
    <w:rsid w:val="0059025C"/>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3C5D"/>
    <w:rsid w:val="005A43A7"/>
    <w:rsid w:val="005A4E7E"/>
    <w:rsid w:val="005A6338"/>
    <w:rsid w:val="005B1203"/>
    <w:rsid w:val="005B1368"/>
    <w:rsid w:val="005B25AD"/>
    <w:rsid w:val="005B31B1"/>
    <w:rsid w:val="005B34C4"/>
    <w:rsid w:val="005B36DA"/>
    <w:rsid w:val="005B3727"/>
    <w:rsid w:val="005B68E3"/>
    <w:rsid w:val="005B7551"/>
    <w:rsid w:val="005C0676"/>
    <w:rsid w:val="005C1C4E"/>
    <w:rsid w:val="005C24B7"/>
    <w:rsid w:val="005C7447"/>
    <w:rsid w:val="005D2E18"/>
    <w:rsid w:val="005D2FB0"/>
    <w:rsid w:val="005D31F5"/>
    <w:rsid w:val="005D37D9"/>
    <w:rsid w:val="005D39F3"/>
    <w:rsid w:val="005D4ECA"/>
    <w:rsid w:val="005D5287"/>
    <w:rsid w:val="005D78EE"/>
    <w:rsid w:val="005D7EE7"/>
    <w:rsid w:val="005E0086"/>
    <w:rsid w:val="005E0D1B"/>
    <w:rsid w:val="005E0DE5"/>
    <w:rsid w:val="005E1A19"/>
    <w:rsid w:val="005E1E93"/>
    <w:rsid w:val="005E263B"/>
    <w:rsid w:val="005E3F9E"/>
    <w:rsid w:val="005E45A5"/>
    <w:rsid w:val="005E4704"/>
    <w:rsid w:val="005E6AD0"/>
    <w:rsid w:val="005F25A7"/>
    <w:rsid w:val="005F309F"/>
    <w:rsid w:val="005F3993"/>
    <w:rsid w:val="005F3A56"/>
    <w:rsid w:val="005F472F"/>
    <w:rsid w:val="005F50DA"/>
    <w:rsid w:val="005F5524"/>
    <w:rsid w:val="005F576A"/>
    <w:rsid w:val="005F62E8"/>
    <w:rsid w:val="005F6A35"/>
    <w:rsid w:val="005F6D60"/>
    <w:rsid w:val="005F7407"/>
    <w:rsid w:val="00600812"/>
    <w:rsid w:val="00600878"/>
    <w:rsid w:val="00601771"/>
    <w:rsid w:val="006020D5"/>
    <w:rsid w:val="00603225"/>
    <w:rsid w:val="00605D0A"/>
    <w:rsid w:val="006117C1"/>
    <w:rsid w:val="00611924"/>
    <w:rsid w:val="00611F93"/>
    <w:rsid w:val="0061253E"/>
    <w:rsid w:val="006130AE"/>
    <w:rsid w:val="0061350D"/>
    <w:rsid w:val="00614F02"/>
    <w:rsid w:val="0061558B"/>
    <w:rsid w:val="00615ADD"/>
    <w:rsid w:val="00616519"/>
    <w:rsid w:val="006210BD"/>
    <w:rsid w:val="00622DAD"/>
    <w:rsid w:val="00622DC6"/>
    <w:rsid w:val="006235D1"/>
    <w:rsid w:val="00623601"/>
    <w:rsid w:val="00624CEC"/>
    <w:rsid w:val="00625D1D"/>
    <w:rsid w:val="006262E4"/>
    <w:rsid w:val="006302C1"/>
    <w:rsid w:val="006302C9"/>
    <w:rsid w:val="006307B6"/>
    <w:rsid w:val="00630A64"/>
    <w:rsid w:val="00631148"/>
    <w:rsid w:val="00631D81"/>
    <w:rsid w:val="0063288B"/>
    <w:rsid w:val="0063295E"/>
    <w:rsid w:val="00632A53"/>
    <w:rsid w:val="006331E0"/>
    <w:rsid w:val="0063330F"/>
    <w:rsid w:val="006334C1"/>
    <w:rsid w:val="00633908"/>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619D"/>
    <w:rsid w:val="006571DF"/>
    <w:rsid w:val="006605F0"/>
    <w:rsid w:val="00661875"/>
    <w:rsid w:val="0066202F"/>
    <w:rsid w:val="006622EF"/>
    <w:rsid w:val="0066293B"/>
    <w:rsid w:val="00664669"/>
    <w:rsid w:val="0066503E"/>
    <w:rsid w:val="006655B1"/>
    <w:rsid w:val="006707F2"/>
    <w:rsid w:val="00671002"/>
    <w:rsid w:val="00673850"/>
    <w:rsid w:val="0067389E"/>
    <w:rsid w:val="00674A85"/>
    <w:rsid w:val="00674F6D"/>
    <w:rsid w:val="00675BF6"/>
    <w:rsid w:val="00675C4F"/>
    <w:rsid w:val="00676BC1"/>
    <w:rsid w:val="006807C1"/>
    <w:rsid w:val="00681361"/>
    <w:rsid w:val="00681AF7"/>
    <w:rsid w:val="006833E8"/>
    <w:rsid w:val="006840D6"/>
    <w:rsid w:val="00684977"/>
    <w:rsid w:val="006851CB"/>
    <w:rsid w:val="006856FB"/>
    <w:rsid w:val="00685C8A"/>
    <w:rsid w:val="00690D87"/>
    <w:rsid w:val="00691088"/>
    <w:rsid w:val="006920CA"/>
    <w:rsid w:val="00692359"/>
    <w:rsid w:val="00692A9E"/>
    <w:rsid w:val="006935C8"/>
    <w:rsid w:val="006945A4"/>
    <w:rsid w:val="00695F0E"/>
    <w:rsid w:val="00696757"/>
    <w:rsid w:val="006A0C11"/>
    <w:rsid w:val="006A1FFB"/>
    <w:rsid w:val="006A200B"/>
    <w:rsid w:val="006A2E1D"/>
    <w:rsid w:val="006A3DE5"/>
    <w:rsid w:val="006A4012"/>
    <w:rsid w:val="006A52D7"/>
    <w:rsid w:val="006A57A4"/>
    <w:rsid w:val="006A7A64"/>
    <w:rsid w:val="006B0318"/>
    <w:rsid w:val="006B23B4"/>
    <w:rsid w:val="006B24ED"/>
    <w:rsid w:val="006B3A8D"/>
    <w:rsid w:val="006B3C83"/>
    <w:rsid w:val="006B5F16"/>
    <w:rsid w:val="006B6220"/>
    <w:rsid w:val="006B6C04"/>
    <w:rsid w:val="006B76D0"/>
    <w:rsid w:val="006B7991"/>
    <w:rsid w:val="006C0CFE"/>
    <w:rsid w:val="006C42A7"/>
    <w:rsid w:val="006C5520"/>
    <w:rsid w:val="006C585B"/>
    <w:rsid w:val="006C6BD2"/>
    <w:rsid w:val="006D4308"/>
    <w:rsid w:val="006D4E41"/>
    <w:rsid w:val="006D664C"/>
    <w:rsid w:val="006D6C27"/>
    <w:rsid w:val="006D7894"/>
    <w:rsid w:val="006D7FC8"/>
    <w:rsid w:val="006E0844"/>
    <w:rsid w:val="006E0AA4"/>
    <w:rsid w:val="006E158D"/>
    <w:rsid w:val="006E2336"/>
    <w:rsid w:val="006E25A4"/>
    <w:rsid w:val="006E3026"/>
    <w:rsid w:val="006E3FB0"/>
    <w:rsid w:val="006E54CB"/>
    <w:rsid w:val="006E5793"/>
    <w:rsid w:val="006E6EE0"/>
    <w:rsid w:val="006F0D91"/>
    <w:rsid w:val="006F19A7"/>
    <w:rsid w:val="006F1ED9"/>
    <w:rsid w:val="006F5FB2"/>
    <w:rsid w:val="006F79C9"/>
    <w:rsid w:val="00700443"/>
    <w:rsid w:val="00700EDF"/>
    <w:rsid w:val="00703CC7"/>
    <w:rsid w:val="0070583D"/>
    <w:rsid w:val="00705B38"/>
    <w:rsid w:val="007068BE"/>
    <w:rsid w:val="00712A59"/>
    <w:rsid w:val="00712FCE"/>
    <w:rsid w:val="00715946"/>
    <w:rsid w:val="007160C0"/>
    <w:rsid w:val="00720DCC"/>
    <w:rsid w:val="00721CB8"/>
    <w:rsid w:val="007224D7"/>
    <w:rsid w:val="0072293E"/>
    <w:rsid w:val="00722D51"/>
    <w:rsid w:val="00723EEF"/>
    <w:rsid w:val="00727F39"/>
    <w:rsid w:val="0073198B"/>
    <w:rsid w:val="00732A5F"/>
    <w:rsid w:val="0073351B"/>
    <w:rsid w:val="00733BA0"/>
    <w:rsid w:val="00735FA0"/>
    <w:rsid w:val="00737CDD"/>
    <w:rsid w:val="0074012A"/>
    <w:rsid w:val="0074074C"/>
    <w:rsid w:val="007407A7"/>
    <w:rsid w:val="00740B35"/>
    <w:rsid w:val="00741B53"/>
    <w:rsid w:val="00742403"/>
    <w:rsid w:val="0074259B"/>
    <w:rsid w:val="00742B16"/>
    <w:rsid w:val="00743D31"/>
    <w:rsid w:val="0074416E"/>
    <w:rsid w:val="00744879"/>
    <w:rsid w:val="0074536C"/>
    <w:rsid w:val="00747D1A"/>
    <w:rsid w:val="00750334"/>
    <w:rsid w:val="007518D1"/>
    <w:rsid w:val="00751EF3"/>
    <w:rsid w:val="00752237"/>
    <w:rsid w:val="007527F1"/>
    <w:rsid w:val="00753438"/>
    <w:rsid w:val="00753900"/>
    <w:rsid w:val="00753D98"/>
    <w:rsid w:val="00753DAF"/>
    <w:rsid w:val="007546BA"/>
    <w:rsid w:val="00754F72"/>
    <w:rsid w:val="00755881"/>
    <w:rsid w:val="0075704D"/>
    <w:rsid w:val="007571B7"/>
    <w:rsid w:val="00761981"/>
    <w:rsid w:val="00762B3C"/>
    <w:rsid w:val="00762F8E"/>
    <w:rsid w:val="00763786"/>
    <w:rsid w:val="007659FC"/>
    <w:rsid w:val="00765B36"/>
    <w:rsid w:val="00766222"/>
    <w:rsid w:val="007663A2"/>
    <w:rsid w:val="00766578"/>
    <w:rsid w:val="00766610"/>
    <w:rsid w:val="00766B22"/>
    <w:rsid w:val="00766BF6"/>
    <w:rsid w:val="0076709E"/>
    <w:rsid w:val="007701E5"/>
    <w:rsid w:val="00770730"/>
    <w:rsid w:val="00770EF1"/>
    <w:rsid w:val="00772B0B"/>
    <w:rsid w:val="00772BA9"/>
    <w:rsid w:val="00773EC1"/>
    <w:rsid w:val="00773FC0"/>
    <w:rsid w:val="00775FCE"/>
    <w:rsid w:val="00776E3A"/>
    <w:rsid w:val="007771E5"/>
    <w:rsid w:val="00780694"/>
    <w:rsid w:val="007810A9"/>
    <w:rsid w:val="00781847"/>
    <w:rsid w:val="00781FE1"/>
    <w:rsid w:val="00782CBA"/>
    <w:rsid w:val="00783190"/>
    <w:rsid w:val="0078459B"/>
    <w:rsid w:val="00786D7C"/>
    <w:rsid w:val="0078749C"/>
    <w:rsid w:val="00787CBE"/>
    <w:rsid w:val="00787EDE"/>
    <w:rsid w:val="00790708"/>
    <w:rsid w:val="007911C5"/>
    <w:rsid w:val="00791A27"/>
    <w:rsid w:val="00792048"/>
    <w:rsid w:val="00792357"/>
    <w:rsid w:val="00793037"/>
    <w:rsid w:val="007944F3"/>
    <w:rsid w:val="007959C2"/>
    <w:rsid w:val="00795CBF"/>
    <w:rsid w:val="00797671"/>
    <w:rsid w:val="007A0B6F"/>
    <w:rsid w:val="007A0F55"/>
    <w:rsid w:val="007A1E74"/>
    <w:rsid w:val="007A2F89"/>
    <w:rsid w:val="007A32E9"/>
    <w:rsid w:val="007A3D18"/>
    <w:rsid w:val="007A3DC1"/>
    <w:rsid w:val="007A4360"/>
    <w:rsid w:val="007A4534"/>
    <w:rsid w:val="007A62E7"/>
    <w:rsid w:val="007A639C"/>
    <w:rsid w:val="007A698B"/>
    <w:rsid w:val="007A6D1D"/>
    <w:rsid w:val="007A7256"/>
    <w:rsid w:val="007A7AE8"/>
    <w:rsid w:val="007B0DBC"/>
    <w:rsid w:val="007B0E63"/>
    <w:rsid w:val="007B1AD1"/>
    <w:rsid w:val="007B1CEA"/>
    <w:rsid w:val="007B24F2"/>
    <w:rsid w:val="007B2C8E"/>
    <w:rsid w:val="007B35C3"/>
    <w:rsid w:val="007B46B8"/>
    <w:rsid w:val="007B5F83"/>
    <w:rsid w:val="007B688B"/>
    <w:rsid w:val="007B7271"/>
    <w:rsid w:val="007B77C7"/>
    <w:rsid w:val="007C4702"/>
    <w:rsid w:val="007C4770"/>
    <w:rsid w:val="007C7382"/>
    <w:rsid w:val="007C7863"/>
    <w:rsid w:val="007D0D0C"/>
    <w:rsid w:val="007D1B65"/>
    <w:rsid w:val="007D23F4"/>
    <w:rsid w:val="007D2BE3"/>
    <w:rsid w:val="007D2F38"/>
    <w:rsid w:val="007D318F"/>
    <w:rsid w:val="007D4366"/>
    <w:rsid w:val="007D45F0"/>
    <w:rsid w:val="007D50EA"/>
    <w:rsid w:val="007D57DB"/>
    <w:rsid w:val="007D58F3"/>
    <w:rsid w:val="007D741B"/>
    <w:rsid w:val="007E0C37"/>
    <w:rsid w:val="007E1FB6"/>
    <w:rsid w:val="007E2AA7"/>
    <w:rsid w:val="007E56D2"/>
    <w:rsid w:val="007E5E7D"/>
    <w:rsid w:val="007F3F04"/>
    <w:rsid w:val="007F48BB"/>
    <w:rsid w:val="007F4B6C"/>
    <w:rsid w:val="007F4B91"/>
    <w:rsid w:val="007F5192"/>
    <w:rsid w:val="007F5220"/>
    <w:rsid w:val="008005DB"/>
    <w:rsid w:val="00800DF1"/>
    <w:rsid w:val="00803CBB"/>
    <w:rsid w:val="0080435E"/>
    <w:rsid w:val="00805054"/>
    <w:rsid w:val="0080537E"/>
    <w:rsid w:val="00805B8B"/>
    <w:rsid w:val="008075F0"/>
    <w:rsid w:val="008113B4"/>
    <w:rsid w:val="008119B7"/>
    <w:rsid w:val="0081209A"/>
    <w:rsid w:val="00812446"/>
    <w:rsid w:val="00813D64"/>
    <w:rsid w:val="00814DCF"/>
    <w:rsid w:val="008150B9"/>
    <w:rsid w:val="008157C2"/>
    <w:rsid w:val="00816DC6"/>
    <w:rsid w:val="00817F50"/>
    <w:rsid w:val="00821052"/>
    <w:rsid w:val="00821225"/>
    <w:rsid w:val="008224E7"/>
    <w:rsid w:val="00822D7A"/>
    <w:rsid w:val="00823BB9"/>
    <w:rsid w:val="008247E5"/>
    <w:rsid w:val="008254A9"/>
    <w:rsid w:val="00825934"/>
    <w:rsid w:val="0082640E"/>
    <w:rsid w:val="00827FF3"/>
    <w:rsid w:val="008301C2"/>
    <w:rsid w:val="008328FD"/>
    <w:rsid w:val="008336FD"/>
    <w:rsid w:val="00833CE3"/>
    <w:rsid w:val="0083510C"/>
    <w:rsid w:val="0083660B"/>
    <w:rsid w:val="00837431"/>
    <w:rsid w:val="00841293"/>
    <w:rsid w:val="00841589"/>
    <w:rsid w:val="0084309B"/>
    <w:rsid w:val="008434EA"/>
    <w:rsid w:val="00844E63"/>
    <w:rsid w:val="00846586"/>
    <w:rsid w:val="00846EE8"/>
    <w:rsid w:val="00850A80"/>
    <w:rsid w:val="008512F0"/>
    <w:rsid w:val="008519EF"/>
    <w:rsid w:val="0085334B"/>
    <w:rsid w:val="00854C9C"/>
    <w:rsid w:val="0085524F"/>
    <w:rsid w:val="008555EF"/>
    <w:rsid w:val="00855980"/>
    <w:rsid w:val="00857186"/>
    <w:rsid w:val="00857718"/>
    <w:rsid w:val="00857DDC"/>
    <w:rsid w:val="0086138E"/>
    <w:rsid w:val="0086202B"/>
    <w:rsid w:val="00862146"/>
    <w:rsid w:val="00862223"/>
    <w:rsid w:val="00862953"/>
    <w:rsid w:val="00862A66"/>
    <w:rsid w:val="00862ADA"/>
    <w:rsid w:val="00864FFD"/>
    <w:rsid w:val="008678A4"/>
    <w:rsid w:val="008702FA"/>
    <w:rsid w:val="00872A55"/>
    <w:rsid w:val="00872C18"/>
    <w:rsid w:val="00873543"/>
    <w:rsid w:val="00875479"/>
    <w:rsid w:val="00875FB9"/>
    <w:rsid w:val="008764C4"/>
    <w:rsid w:val="008779ED"/>
    <w:rsid w:val="00880485"/>
    <w:rsid w:val="0088129F"/>
    <w:rsid w:val="00881CDC"/>
    <w:rsid w:val="00882642"/>
    <w:rsid w:val="00882F70"/>
    <w:rsid w:val="00883247"/>
    <w:rsid w:val="00885D4B"/>
    <w:rsid w:val="008907DD"/>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DF6"/>
    <w:rsid w:val="008A3E76"/>
    <w:rsid w:val="008A4999"/>
    <w:rsid w:val="008A4C2E"/>
    <w:rsid w:val="008A4C52"/>
    <w:rsid w:val="008A580E"/>
    <w:rsid w:val="008A6968"/>
    <w:rsid w:val="008A6AC5"/>
    <w:rsid w:val="008B08EE"/>
    <w:rsid w:val="008B0F6E"/>
    <w:rsid w:val="008B1B8C"/>
    <w:rsid w:val="008B289A"/>
    <w:rsid w:val="008B3A78"/>
    <w:rsid w:val="008B7A74"/>
    <w:rsid w:val="008C0ABE"/>
    <w:rsid w:val="008C1387"/>
    <w:rsid w:val="008C444C"/>
    <w:rsid w:val="008C4949"/>
    <w:rsid w:val="008C6190"/>
    <w:rsid w:val="008C6A3B"/>
    <w:rsid w:val="008C72E1"/>
    <w:rsid w:val="008C72E5"/>
    <w:rsid w:val="008C73EF"/>
    <w:rsid w:val="008D186B"/>
    <w:rsid w:val="008D3BDB"/>
    <w:rsid w:val="008D3CF7"/>
    <w:rsid w:val="008D483A"/>
    <w:rsid w:val="008D5060"/>
    <w:rsid w:val="008D5677"/>
    <w:rsid w:val="008D56F0"/>
    <w:rsid w:val="008D5D25"/>
    <w:rsid w:val="008E058E"/>
    <w:rsid w:val="008E3E76"/>
    <w:rsid w:val="008E7151"/>
    <w:rsid w:val="008E7159"/>
    <w:rsid w:val="008E7C0E"/>
    <w:rsid w:val="008F0344"/>
    <w:rsid w:val="008F0C52"/>
    <w:rsid w:val="008F4BDC"/>
    <w:rsid w:val="008F5536"/>
    <w:rsid w:val="008F7ECA"/>
    <w:rsid w:val="00901265"/>
    <w:rsid w:val="009021F6"/>
    <w:rsid w:val="009023E2"/>
    <w:rsid w:val="00903354"/>
    <w:rsid w:val="009033A8"/>
    <w:rsid w:val="00903565"/>
    <w:rsid w:val="009043EC"/>
    <w:rsid w:val="00904521"/>
    <w:rsid w:val="00904A78"/>
    <w:rsid w:val="009101FD"/>
    <w:rsid w:val="009104AC"/>
    <w:rsid w:val="00912B32"/>
    <w:rsid w:val="00916E17"/>
    <w:rsid w:val="009171BC"/>
    <w:rsid w:val="00917AD4"/>
    <w:rsid w:val="00920A42"/>
    <w:rsid w:val="0092137D"/>
    <w:rsid w:val="00926062"/>
    <w:rsid w:val="009276E5"/>
    <w:rsid w:val="009312B1"/>
    <w:rsid w:val="009315C4"/>
    <w:rsid w:val="00931BC9"/>
    <w:rsid w:val="00934F72"/>
    <w:rsid w:val="0093502B"/>
    <w:rsid w:val="00935258"/>
    <w:rsid w:val="0093618A"/>
    <w:rsid w:val="00936B24"/>
    <w:rsid w:val="009379C0"/>
    <w:rsid w:val="00937DD1"/>
    <w:rsid w:val="00941978"/>
    <w:rsid w:val="00942B52"/>
    <w:rsid w:val="00943298"/>
    <w:rsid w:val="009437DA"/>
    <w:rsid w:val="00945A28"/>
    <w:rsid w:val="00945C84"/>
    <w:rsid w:val="0094763A"/>
    <w:rsid w:val="009510E0"/>
    <w:rsid w:val="00952ECC"/>
    <w:rsid w:val="00954433"/>
    <w:rsid w:val="00954862"/>
    <w:rsid w:val="00954D04"/>
    <w:rsid w:val="00955BCC"/>
    <w:rsid w:val="00955C9D"/>
    <w:rsid w:val="00960517"/>
    <w:rsid w:val="00960C26"/>
    <w:rsid w:val="00960CF1"/>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416A"/>
    <w:rsid w:val="009924C0"/>
    <w:rsid w:val="00992AE9"/>
    <w:rsid w:val="00993482"/>
    <w:rsid w:val="00993D6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3C8"/>
    <w:rsid w:val="009A6496"/>
    <w:rsid w:val="009A6C59"/>
    <w:rsid w:val="009B21AF"/>
    <w:rsid w:val="009B227F"/>
    <w:rsid w:val="009B292F"/>
    <w:rsid w:val="009B29B9"/>
    <w:rsid w:val="009B4916"/>
    <w:rsid w:val="009B536E"/>
    <w:rsid w:val="009B6459"/>
    <w:rsid w:val="009B70F7"/>
    <w:rsid w:val="009B742F"/>
    <w:rsid w:val="009C0187"/>
    <w:rsid w:val="009C2AA9"/>
    <w:rsid w:val="009C362C"/>
    <w:rsid w:val="009C39ED"/>
    <w:rsid w:val="009C4D6E"/>
    <w:rsid w:val="009C6C36"/>
    <w:rsid w:val="009C7C4C"/>
    <w:rsid w:val="009D03F6"/>
    <w:rsid w:val="009D0D12"/>
    <w:rsid w:val="009D14B5"/>
    <w:rsid w:val="009D3839"/>
    <w:rsid w:val="009D488F"/>
    <w:rsid w:val="009D60E0"/>
    <w:rsid w:val="009D64D2"/>
    <w:rsid w:val="009E023D"/>
    <w:rsid w:val="009E04E1"/>
    <w:rsid w:val="009E051F"/>
    <w:rsid w:val="009E11DB"/>
    <w:rsid w:val="009E1B7C"/>
    <w:rsid w:val="009E3579"/>
    <w:rsid w:val="009E3911"/>
    <w:rsid w:val="009E40CC"/>
    <w:rsid w:val="009E4480"/>
    <w:rsid w:val="009E49DC"/>
    <w:rsid w:val="009E537C"/>
    <w:rsid w:val="009E53EE"/>
    <w:rsid w:val="009E5D2E"/>
    <w:rsid w:val="009E6164"/>
    <w:rsid w:val="009E703F"/>
    <w:rsid w:val="009E7E2F"/>
    <w:rsid w:val="009F03EA"/>
    <w:rsid w:val="009F22E0"/>
    <w:rsid w:val="009F388A"/>
    <w:rsid w:val="009F4093"/>
    <w:rsid w:val="009F4FBE"/>
    <w:rsid w:val="009F50AE"/>
    <w:rsid w:val="009F5482"/>
    <w:rsid w:val="009F6D00"/>
    <w:rsid w:val="00A00029"/>
    <w:rsid w:val="00A00A38"/>
    <w:rsid w:val="00A014B7"/>
    <w:rsid w:val="00A01DF4"/>
    <w:rsid w:val="00A03685"/>
    <w:rsid w:val="00A057E2"/>
    <w:rsid w:val="00A06211"/>
    <w:rsid w:val="00A0696E"/>
    <w:rsid w:val="00A0700A"/>
    <w:rsid w:val="00A07C4E"/>
    <w:rsid w:val="00A10B59"/>
    <w:rsid w:val="00A10CBF"/>
    <w:rsid w:val="00A115EB"/>
    <w:rsid w:val="00A12B88"/>
    <w:rsid w:val="00A1377C"/>
    <w:rsid w:val="00A1601D"/>
    <w:rsid w:val="00A163DC"/>
    <w:rsid w:val="00A16C7F"/>
    <w:rsid w:val="00A2054E"/>
    <w:rsid w:val="00A221B5"/>
    <w:rsid w:val="00A2240C"/>
    <w:rsid w:val="00A22E7D"/>
    <w:rsid w:val="00A252CD"/>
    <w:rsid w:val="00A254C4"/>
    <w:rsid w:val="00A27330"/>
    <w:rsid w:val="00A27AA5"/>
    <w:rsid w:val="00A27C2A"/>
    <w:rsid w:val="00A30269"/>
    <w:rsid w:val="00A3086A"/>
    <w:rsid w:val="00A31B82"/>
    <w:rsid w:val="00A34B20"/>
    <w:rsid w:val="00A3596D"/>
    <w:rsid w:val="00A362F0"/>
    <w:rsid w:val="00A37D52"/>
    <w:rsid w:val="00A409EE"/>
    <w:rsid w:val="00A41B1B"/>
    <w:rsid w:val="00A42745"/>
    <w:rsid w:val="00A42CC6"/>
    <w:rsid w:val="00A42FB3"/>
    <w:rsid w:val="00A44760"/>
    <w:rsid w:val="00A44FB0"/>
    <w:rsid w:val="00A458B5"/>
    <w:rsid w:val="00A45E5F"/>
    <w:rsid w:val="00A45FCF"/>
    <w:rsid w:val="00A46EA3"/>
    <w:rsid w:val="00A516EB"/>
    <w:rsid w:val="00A52438"/>
    <w:rsid w:val="00A526E6"/>
    <w:rsid w:val="00A53613"/>
    <w:rsid w:val="00A54513"/>
    <w:rsid w:val="00A54B25"/>
    <w:rsid w:val="00A556AE"/>
    <w:rsid w:val="00A57B69"/>
    <w:rsid w:val="00A57ECA"/>
    <w:rsid w:val="00A61DC1"/>
    <w:rsid w:val="00A6245B"/>
    <w:rsid w:val="00A62D9E"/>
    <w:rsid w:val="00A63C7A"/>
    <w:rsid w:val="00A6410B"/>
    <w:rsid w:val="00A6534C"/>
    <w:rsid w:val="00A654D3"/>
    <w:rsid w:val="00A655BE"/>
    <w:rsid w:val="00A66FF0"/>
    <w:rsid w:val="00A7030B"/>
    <w:rsid w:val="00A7058F"/>
    <w:rsid w:val="00A7371B"/>
    <w:rsid w:val="00A744F9"/>
    <w:rsid w:val="00A74AEB"/>
    <w:rsid w:val="00A74F7F"/>
    <w:rsid w:val="00A77BA7"/>
    <w:rsid w:val="00A77C51"/>
    <w:rsid w:val="00A82514"/>
    <w:rsid w:val="00A84298"/>
    <w:rsid w:val="00A85AC0"/>
    <w:rsid w:val="00A85E56"/>
    <w:rsid w:val="00A85FB4"/>
    <w:rsid w:val="00A90119"/>
    <w:rsid w:val="00A90873"/>
    <w:rsid w:val="00A92984"/>
    <w:rsid w:val="00A93437"/>
    <w:rsid w:val="00A93C42"/>
    <w:rsid w:val="00A93E50"/>
    <w:rsid w:val="00A9402C"/>
    <w:rsid w:val="00A94559"/>
    <w:rsid w:val="00A94DE6"/>
    <w:rsid w:val="00A94E92"/>
    <w:rsid w:val="00A94F9F"/>
    <w:rsid w:val="00A9515F"/>
    <w:rsid w:val="00A95EFA"/>
    <w:rsid w:val="00A966E1"/>
    <w:rsid w:val="00A96C2D"/>
    <w:rsid w:val="00A96DE6"/>
    <w:rsid w:val="00A9715C"/>
    <w:rsid w:val="00A97852"/>
    <w:rsid w:val="00AA0B1F"/>
    <w:rsid w:val="00AA22B0"/>
    <w:rsid w:val="00AA23C9"/>
    <w:rsid w:val="00AA274A"/>
    <w:rsid w:val="00AA45AF"/>
    <w:rsid w:val="00AA5216"/>
    <w:rsid w:val="00AA529D"/>
    <w:rsid w:val="00AA5E9A"/>
    <w:rsid w:val="00AA68BF"/>
    <w:rsid w:val="00AA7DC9"/>
    <w:rsid w:val="00AB0A8C"/>
    <w:rsid w:val="00AB0C02"/>
    <w:rsid w:val="00AB1B82"/>
    <w:rsid w:val="00AB21EA"/>
    <w:rsid w:val="00AB2B2E"/>
    <w:rsid w:val="00AB2B62"/>
    <w:rsid w:val="00AB4B45"/>
    <w:rsid w:val="00AB5256"/>
    <w:rsid w:val="00AB5420"/>
    <w:rsid w:val="00AB69A6"/>
    <w:rsid w:val="00AB7EC2"/>
    <w:rsid w:val="00AC12C8"/>
    <w:rsid w:val="00AC2A21"/>
    <w:rsid w:val="00AC2EBB"/>
    <w:rsid w:val="00AC34E3"/>
    <w:rsid w:val="00AC3965"/>
    <w:rsid w:val="00AC3998"/>
    <w:rsid w:val="00AC5FAB"/>
    <w:rsid w:val="00AC7006"/>
    <w:rsid w:val="00AC7322"/>
    <w:rsid w:val="00AD047E"/>
    <w:rsid w:val="00AD18D2"/>
    <w:rsid w:val="00AD26F5"/>
    <w:rsid w:val="00AD30D0"/>
    <w:rsid w:val="00AD399C"/>
    <w:rsid w:val="00AD5EEB"/>
    <w:rsid w:val="00AD6CC7"/>
    <w:rsid w:val="00AE0874"/>
    <w:rsid w:val="00AE1520"/>
    <w:rsid w:val="00AE1BAF"/>
    <w:rsid w:val="00AE226E"/>
    <w:rsid w:val="00AE2636"/>
    <w:rsid w:val="00AE2718"/>
    <w:rsid w:val="00AE2A2B"/>
    <w:rsid w:val="00AE38DE"/>
    <w:rsid w:val="00AE3A2B"/>
    <w:rsid w:val="00AE59D6"/>
    <w:rsid w:val="00AF0A56"/>
    <w:rsid w:val="00AF0EA2"/>
    <w:rsid w:val="00AF10A1"/>
    <w:rsid w:val="00AF1369"/>
    <w:rsid w:val="00AF4429"/>
    <w:rsid w:val="00AF557F"/>
    <w:rsid w:val="00AF6A14"/>
    <w:rsid w:val="00AF7777"/>
    <w:rsid w:val="00AF7E7C"/>
    <w:rsid w:val="00B0046D"/>
    <w:rsid w:val="00B00A20"/>
    <w:rsid w:val="00B0167D"/>
    <w:rsid w:val="00B01EBA"/>
    <w:rsid w:val="00B02063"/>
    <w:rsid w:val="00B02CB4"/>
    <w:rsid w:val="00B02D8F"/>
    <w:rsid w:val="00B02D93"/>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30681"/>
    <w:rsid w:val="00B307F1"/>
    <w:rsid w:val="00B31FC8"/>
    <w:rsid w:val="00B32FA0"/>
    <w:rsid w:val="00B3376F"/>
    <w:rsid w:val="00B34405"/>
    <w:rsid w:val="00B3693E"/>
    <w:rsid w:val="00B37440"/>
    <w:rsid w:val="00B402E6"/>
    <w:rsid w:val="00B41705"/>
    <w:rsid w:val="00B41AFC"/>
    <w:rsid w:val="00B43A0C"/>
    <w:rsid w:val="00B43A8A"/>
    <w:rsid w:val="00B43DF9"/>
    <w:rsid w:val="00B44030"/>
    <w:rsid w:val="00B46301"/>
    <w:rsid w:val="00B46B76"/>
    <w:rsid w:val="00B513DE"/>
    <w:rsid w:val="00B5515E"/>
    <w:rsid w:val="00B552BB"/>
    <w:rsid w:val="00B55747"/>
    <w:rsid w:val="00B55C0B"/>
    <w:rsid w:val="00B565C1"/>
    <w:rsid w:val="00B56E90"/>
    <w:rsid w:val="00B5772F"/>
    <w:rsid w:val="00B57E47"/>
    <w:rsid w:val="00B63EBD"/>
    <w:rsid w:val="00B64B52"/>
    <w:rsid w:val="00B64C32"/>
    <w:rsid w:val="00B652F0"/>
    <w:rsid w:val="00B65383"/>
    <w:rsid w:val="00B65AC1"/>
    <w:rsid w:val="00B66831"/>
    <w:rsid w:val="00B66AD0"/>
    <w:rsid w:val="00B66E73"/>
    <w:rsid w:val="00B7085B"/>
    <w:rsid w:val="00B713A6"/>
    <w:rsid w:val="00B71C18"/>
    <w:rsid w:val="00B73FE3"/>
    <w:rsid w:val="00B74756"/>
    <w:rsid w:val="00B747DA"/>
    <w:rsid w:val="00B74C9B"/>
    <w:rsid w:val="00B7571C"/>
    <w:rsid w:val="00B76134"/>
    <w:rsid w:val="00B768B2"/>
    <w:rsid w:val="00B76FF2"/>
    <w:rsid w:val="00B8171A"/>
    <w:rsid w:val="00B831CF"/>
    <w:rsid w:val="00B83EBF"/>
    <w:rsid w:val="00B84E5D"/>
    <w:rsid w:val="00B854BB"/>
    <w:rsid w:val="00B86F82"/>
    <w:rsid w:val="00B87260"/>
    <w:rsid w:val="00B87838"/>
    <w:rsid w:val="00B917BF"/>
    <w:rsid w:val="00B929B9"/>
    <w:rsid w:val="00B95CC1"/>
    <w:rsid w:val="00B96B1E"/>
    <w:rsid w:val="00B97712"/>
    <w:rsid w:val="00B97D83"/>
    <w:rsid w:val="00BA0C10"/>
    <w:rsid w:val="00BA150C"/>
    <w:rsid w:val="00BA3E40"/>
    <w:rsid w:val="00BA4F3D"/>
    <w:rsid w:val="00BA6916"/>
    <w:rsid w:val="00BA770B"/>
    <w:rsid w:val="00BA786B"/>
    <w:rsid w:val="00BB0381"/>
    <w:rsid w:val="00BB21F4"/>
    <w:rsid w:val="00BB42CE"/>
    <w:rsid w:val="00BB4DCF"/>
    <w:rsid w:val="00BB50A6"/>
    <w:rsid w:val="00BB54CF"/>
    <w:rsid w:val="00BB5787"/>
    <w:rsid w:val="00BB59FC"/>
    <w:rsid w:val="00BB5A76"/>
    <w:rsid w:val="00BB69A9"/>
    <w:rsid w:val="00BB7D53"/>
    <w:rsid w:val="00BC0534"/>
    <w:rsid w:val="00BC08FB"/>
    <w:rsid w:val="00BC1717"/>
    <w:rsid w:val="00BC1EE0"/>
    <w:rsid w:val="00BC2B65"/>
    <w:rsid w:val="00BC3C0C"/>
    <w:rsid w:val="00BC4CA6"/>
    <w:rsid w:val="00BC5842"/>
    <w:rsid w:val="00BD2DE5"/>
    <w:rsid w:val="00BD3701"/>
    <w:rsid w:val="00BD476B"/>
    <w:rsid w:val="00BD7995"/>
    <w:rsid w:val="00BE1824"/>
    <w:rsid w:val="00BE1AB3"/>
    <w:rsid w:val="00BE1AF5"/>
    <w:rsid w:val="00BE1FEF"/>
    <w:rsid w:val="00BE3836"/>
    <w:rsid w:val="00BE4156"/>
    <w:rsid w:val="00BE44AA"/>
    <w:rsid w:val="00BE45C7"/>
    <w:rsid w:val="00BE525F"/>
    <w:rsid w:val="00BE5EB3"/>
    <w:rsid w:val="00BE62EB"/>
    <w:rsid w:val="00BE6786"/>
    <w:rsid w:val="00BE6B9B"/>
    <w:rsid w:val="00BE7D5F"/>
    <w:rsid w:val="00BE7FE0"/>
    <w:rsid w:val="00BF18B4"/>
    <w:rsid w:val="00BF229E"/>
    <w:rsid w:val="00BF28B5"/>
    <w:rsid w:val="00BF58AF"/>
    <w:rsid w:val="00BF5978"/>
    <w:rsid w:val="00BF7354"/>
    <w:rsid w:val="00C00168"/>
    <w:rsid w:val="00C0051C"/>
    <w:rsid w:val="00C018AA"/>
    <w:rsid w:val="00C03297"/>
    <w:rsid w:val="00C04309"/>
    <w:rsid w:val="00C0442E"/>
    <w:rsid w:val="00C07085"/>
    <w:rsid w:val="00C10B9D"/>
    <w:rsid w:val="00C113A7"/>
    <w:rsid w:val="00C1142B"/>
    <w:rsid w:val="00C11E72"/>
    <w:rsid w:val="00C12A4F"/>
    <w:rsid w:val="00C155C0"/>
    <w:rsid w:val="00C15A00"/>
    <w:rsid w:val="00C168BD"/>
    <w:rsid w:val="00C2098D"/>
    <w:rsid w:val="00C23A4A"/>
    <w:rsid w:val="00C25322"/>
    <w:rsid w:val="00C254F8"/>
    <w:rsid w:val="00C262C0"/>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19FA"/>
    <w:rsid w:val="00C42176"/>
    <w:rsid w:val="00C426E1"/>
    <w:rsid w:val="00C44602"/>
    <w:rsid w:val="00C447EA"/>
    <w:rsid w:val="00C44E83"/>
    <w:rsid w:val="00C4621A"/>
    <w:rsid w:val="00C47FF1"/>
    <w:rsid w:val="00C50499"/>
    <w:rsid w:val="00C52305"/>
    <w:rsid w:val="00C5400B"/>
    <w:rsid w:val="00C54F47"/>
    <w:rsid w:val="00C55080"/>
    <w:rsid w:val="00C56514"/>
    <w:rsid w:val="00C56896"/>
    <w:rsid w:val="00C57836"/>
    <w:rsid w:val="00C57B1B"/>
    <w:rsid w:val="00C60C9D"/>
    <w:rsid w:val="00C61B3F"/>
    <w:rsid w:val="00C61F61"/>
    <w:rsid w:val="00C633D6"/>
    <w:rsid w:val="00C63F7E"/>
    <w:rsid w:val="00C66B30"/>
    <w:rsid w:val="00C67DB1"/>
    <w:rsid w:val="00C722B1"/>
    <w:rsid w:val="00C72932"/>
    <w:rsid w:val="00C73434"/>
    <w:rsid w:val="00C73585"/>
    <w:rsid w:val="00C75F6A"/>
    <w:rsid w:val="00C77513"/>
    <w:rsid w:val="00C7752F"/>
    <w:rsid w:val="00C80240"/>
    <w:rsid w:val="00C80F71"/>
    <w:rsid w:val="00C8148B"/>
    <w:rsid w:val="00C81D6A"/>
    <w:rsid w:val="00C825ED"/>
    <w:rsid w:val="00C82812"/>
    <w:rsid w:val="00C83635"/>
    <w:rsid w:val="00C83A02"/>
    <w:rsid w:val="00C840C8"/>
    <w:rsid w:val="00C84665"/>
    <w:rsid w:val="00C86C83"/>
    <w:rsid w:val="00C875E1"/>
    <w:rsid w:val="00C90F16"/>
    <w:rsid w:val="00C9124E"/>
    <w:rsid w:val="00C92036"/>
    <w:rsid w:val="00C92146"/>
    <w:rsid w:val="00C92837"/>
    <w:rsid w:val="00C93745"/>
    <w:rsid w:val="00C93F44"/>
    <w:rsid w:val="00C95207"/>
    <w:rsid w:val="00C95310"/>
    <w:rsid w:val="00C9544A"/>
    <w:rsid w:val="00C95820"/>
    <w:rsid w:val="00C9582E"/>
    <w:rsid w:val="00C97EE9"/>
    <w:rsid w:val="00CA0C96"/>
    <w:rsid w:val="00CA138C"/>
    <w:rsid w:val="00CA27FB"/>
    <w:rsid w:val="00CA390C"/>
    <w:rsid w:val="00CA3BAF"/>
    <w:rsid w:val="00CA400B"/>
    <w:rsid w:val="00CA4584"/>
    <w:rsid w:val="00CA511A"/>
    <w:rsid w:val="00CA59C3"/>
    <w:rsid w:val="00CA615F"/>
    <w:rsid w:val="00CA635F"/>
    <w:rsid w:val="00CA76B9"/>
    <w:rsid w:val="00CB3097"/>
    <w:rsid w:val="00CB31BA"/>
    <w:rsid w:val="00CB3217"/>
    <w:rsid w:val="00CB3AA6"/>
    <w:rsid w:val="00CB4519"/>
    <w:rsid w:val="00CB45B0"/>
    <w:rsid w:val="00CC063D"/>
    <w:rsid w:val="00CC0B00"/>
    <w:rsid w:val="00CC0F9A"/>
    <w:rsid w:val="00CC2FC8"/>
    <w:rsid w:val="00CC33B5"/>
    <w:rsid w:val="00CC35D2"/>
    <w:rsid w:val="00CC478D"/>
    <w:rsid w:val="00CC549B"/>
    <w:rsid w:val="00CC6A1A"/>
    <w:rsid w:val="00CC6AED"/>
    <w:rsid w:val="00CC6E67"/>
    <w:rsid w:val="00CC6F71"/>
    <w:rsid w:val="00CC721A"/>
    <w:rsid w:val="00CC76B8"/>
    <w:rsid w:val="00CC7A78"/>
    <w:rsid w:val="00CC7D4D"/>
    <w:rsid w:val="00CD0838"/>
    <w:rsid w:val="00CD08E7"/>
    <w:rsid w:val="00CD0CFF"/>
    <w:rsid w:val="00CD1213"/>
    <w:rsid w:val="00CD29CD"/>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2FF9"/>
    <w:rsid w:val="00CF38AA"/>
    <w:rsid w:val="00CF4D1E"/>
    <w:rsid w:val="00CF7E84"/>
    <w:rsid w:val="00CF7F72"/>
    <w:rsid w:val="00D01008"/>
    <w:rsid w:val="00D0182A"/>
    <w:rsid w:val="00D02DA5"/>
    <w:rsid w:val="00D0498D"/>
    <w:rsid w:val="00D05185"/>
    <w:rsid w:val="00D0525D"/>
    <w:rsid w:val="00D056E3"/>
    <w:rsid w:val="00D06ED8"/>
    <w:rsid w:val="00D07AF1"/>
    <w:rsid w:val="00D07BAA"/>
    <w:rsid w:val="00D07BB1"/>
    <w:rsid w:val="00D10756"/>
    <w:rsid w:val="00D10DFB"/>
    <w:rsid w:val="00D10F1F"/>
    <w:rsid w:val="00D11509"/>
    <w:rsid w:val="00D1211B"/>
    <w:rsid w:val="00D12C48"/>
    <w:rsid w:val="00D1347D"/>
    <w:rsid w:val="00D1518D"/>
    <w:rsid w:val="00D15757"/>
    <w:rsid w:val="00D15E8B"/>
    <w:rsid w:val="00D164B4"/>
    <w:rsid w:val="00D21932"/>
    <w:rsid w:val="00D21FFA"/>
    <w:rsid w:val="00D238CD"/>
    <w:rsid w:val="00D2522C"/>
    <w:rsid w:val="00D25564"/>
    <w:rsid w:val="00D25F7C"/>
    <w:rsid w:val="00D271D5"/>
    <w:rsid w:val="00D27CA7"/>
    <w:rsid w:val="00D27E68"/>
    <w:rsid w:val="00D329BA"/>
    <w:rsid w:val="00D33934"/>
    <w:rsid w:val="00D350DC"/>
    <w:rsid w:val="00D361FC"/>
    <w:rsid w:val="00D369DB"/>
    <w:rsid w:val="00D36F2F"/>
    <w:rsid w:val="00D378C8"/>
    <w:rsid w:val="00D408C1"/>
    <w:rsid w:val="00D41054"/>
    <w:rsid w:val="00D411F3"/>
    <w:rsid w:val="00D4183F"/>
    <w:rsid w:val="00D427BC"/>
    <w:rsid w:val="00D427FF"/>
    <w:rsid w:val="00D45235"/>
    <w:rsid w:val="00D45C47"/>
    <w:rsid w:val="00D460BD"/>
    <w:rsid w:val="00D46313"/>
    <w:rsid w:val="00D520A1"/>
    <w:rsid w:val="00D53103"/>
    <w:rsid w:val="00D55515"/>
    <w:rsid w:val="00D55C05"/>
    <w:rsid w:val="00D574FA"/>
    <w:rsid w:val="00D61EB0"/>
    <w:rsid w:val="00D63053"/>
    <w:rsid w:val="00D64269"/>
    <w:rsid w:val="00D64BFD"/>
    <w:rsid w:val="00D65551"/>
    <w:rsid w:val="00D65A28"/>
    <w:rsid w:val="00D65C1A"/>
    <w:rsid w:val="00D6621D"/>
    <w:rsid w:val="00D7332A"/>
    <w:rsid w:val="00D73FC9"/>
    <w:rsid w:val="00D743D9"/>
    <w:rsid w:val="00D74B06"/>
    <w:rsid w:val="00D74D0B"/>
    <w:rsid w:val="00D752D8"/>
    <w:rsid w:val="00D75615"/>
    <w:rsid w:val="00D76D38"/>
    <w:rsid w:val="00D76D51"/>
    <w:rsid w:val="00D77195"/>
    <w:rsid w:val="00D774C4"/>
    <w:rsid w:val="00D81078"/>
    <w:rsid w:val="00D8205C"/>
    <w:rsid w:val="00D820A8"/>
    <w:rsid w:val="00D820C6"/>
    <w:rsid w:val="00D826E1"/>
    <w:rsid w:val="00D831AC"/>
    <w:rsid w:val="00D850AA"/>
    <w:rsid w:val="00D85580"/>
    <w:rsid w:val="00D85A71"/>
    <w:rsid w:val="00D873FD"/>
    <w:rsid w:val="00D90D92"/>
    <w:rsid w:val="00D910F4"/>
    <w:rsid w:val="00D932F2"/>
    <w:rsid w:val="00D933E6"/>
    <w:rsid w:val="00D934F8"/>
    <w:rsid w:val="00D946F7"/>
    <w:rsid w:val="00D95472"/>
    <w:rsid w:val="00D95590"/>
    <w:rsid w:val="00D96573"/>
    <w:rsid w:val="00D965C1"/>
    <w:rsid w:val="00D976E0"/>
    <w:rsid w:val="00D9783D"/>
    <w:rsid w:val="00D97935"/>
    <w:rsid w:val="00D97B66"/>
    <w:rsid w:val="00D97E64"/>
    <w:rsid w:val="00D97E73"/>
    <w:rsid w:val="00DA0E0B"/>
    <w:rsid w:val="00DA0E3D"/>
    <w:rsid w:val="00DA0E7D"/>
    <w:rsid w:val="00DA16AD"/>
    <w:rsid w:val="00DA1F33"/>
    <w:rsid w:val="00DA39CE"/>
    <w:rsid w:val="00DA587B"/>
    <w:rsid w:val="00DA5D70"/>
    <w:rsid w:val="00DA6056"/>
    <w:rsid w:val="00DA6417"/>
    <w:rsid w:val="00DA7A02"/>
    <w:rsid w:val="00DB0A56"/>
    <w:rsid w:val="00DB0D30"/>
    <w:rsid w:val="00DB18FB"/>
    <w:rsid w:val="00DB1A61"/>
    <w:rsid w:val="00DB1FA4"/>
    <w:rsid w:val="00DB47F7"/>
    <w:rsid w:val="00DB48BC"/>
    <w:rsid w:val="00DB61CC"/>
    <w:rsid w:val="00DB726E"/>
    <w:rsid w:val="00DB7362"/>
    <w:rsid w:val="00DB759E"/>
    <w:rsid w:val="00DC0A5F"/>
    <w:rsid w:val="00DC0DB4"/>
    <w:rsid w:val="00DC14CD"/>
    <w:rsid w:val="00DC1757"/>
    <w:rsid w:val="00DC19A8"/>
    <w:rsid w:val="00DC1D5A"/>
    <w:rsid w:val="00DC1E93"/>
    <w:rsid w:val="00DC2DE5"/>
    <w:rsid w:val="00DC3B10"/>
    <w:rsid w:val="00DC3CA8"/>
    <w:rsid w:val="00DC4787"/>
    <w:rsid w:val="00DC4D6D"/>
    <w:rsid w:val="00DC4FDC"/>
    <w:rsid w:val="00DC5600"/>
    <w:rsid w:val="00DC6A32"/>
    <w:rsid w:val="00DC7180"/>
    <w:rsid w:val="00DC7D56"/>
    <w:rsid w:val="00DD09E2"/>
    <w:rsid w:val="00DD3A85"/>
    <w:rsid w:val="00DD4A0D"/>
    <w:rsid w:val="00DD4F43"/>
    <w:rsid w:val="00DD6AFE"/>
    <w:rsid w:val="00DD6CAC"/>
    <w:rsid w:val="00DD7BEB"/>
    <w:rsid w:val="00DE18BF"/>
    <w:rsid w:val="00DE1DC6"/>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DF51F3"/>
    <w:rsid w:val="00E0032F"/>
    <w:rsid w:val="00E01A99"/>
    <w:rsid w:val="00E02858"/>
    <w:rsid w:val="00E0436D"/>
    <w:rsid w:val="00E0545C"/>
    <w:rsid w:val="00E06CC4"/>
    <w:rsid w:val="00E11E8A"/>
    <w:rsid w:val="00E12B02"/>
    <w:rsid w:val="00E13B62"/>
    <w:rsid w:val="00E14BC1"/>
    <w:rsid w:val="00E17028"/>
    <w:rsid w:val="00E17C3E"/>
    <w:rsid w:val="00E239D0"/>
    <w:rsid w:val="00E25C29"/>
    <w:rsid w:val="00E26F03"/>
    <w:rsid w:val="00E271DD"/>
    <w:rsid w:val="00E27CB3"/>
    <w:rsid w:val="00E3027C"/>
    <w:rsid w:val="00E30814"/>
    <w:rsid w:val="00E308CE"/>
    <w:rsid w:val="00E30EA0"/>
    <w:rsid w:val="00E321B0"/>
    <w:rsid w:val="00E34128"/>
    <w:rsid w:val="00E3599C"/>
    <w:rsid w:val="00E36190"/>
    <w:rsid w:val="00E3706F"/>
    <w:rsid w:val="00E40287"/>
    <w:rsid w:val="00E40E81"/>
    <w:rsid w:val="00E414A6"/>
    <w:rsid w:val="00E41508"/>
    <w:rsid w:val="00E42870"/>
    <w:rsid w:val="00E43A75"/>
    <w:rsid w:val="00E43B39"/>
    <w:rsid w:val="00E43F2D"/>
    <w:rsid w:val="00E44EC4"/>
    <w:rsid w:val="00E44F39"/>
    <w:rsid w:val="00E46302"/>
    <w:rsid w:val="00E471F5"/>
    <w:rsid w:val="00E478B3"/>
    <w:rsid w:val="00E47A2C"/>
    <w:rsid w:val="00E5067C"/>
    <w:rsid w:val="00E50826"/>
    <w:rsid w:val="00E50EB9"/>
    <w:rsid w:val="00E544FD"/>
    <w:rsid w:val="00E546B0"/>
    <w:rsid w:val="00E5480A"/>
    <w:rsid w:val="00E5504E"/>
    <w:rsid w:val="00E5662E"/>
    <w:rsid w:val="00E569E1"/>
    <w:rsid w:val="00E56D4D"/>
    <w:rsid w:val="00E602AC"/>
    <w:rsid w:val="00E606D7"/>
    <w:rsid w:val="00E61288"/>
    <w:rsid w:val="00E61FB2"/>
    <w:rsid w:val="00E620E7"/>
    <w:rsid w:val="00E6232D"/>
    <w:rsid w:val="00E6311B"/>
    <w:rsid w:val="00E6466C"/>
    <w:rsid w:val="00E64996"/>
    <w:rsid w:val="00E654F8"/>
    <w:rsid w:val="00E65C3D"/>
    <w:rsid w:val="00E664DD"/>
    <w:rsid w:val="00E67544"/>
    <w:rsid w:val="00E677E0"/>
    <w:rsid w:val="00E67BFB"/>
    <w:rsid w:val="00E701CB"/>
    <w:rsid w:val="00E71366"/>
    <w:rsid w:val="00E71F1E"/>
    <w:rsid w:val="00E72193"/>
    <w:rsid w:val="00E739F2"/>
    <w:rsid w:val="00E73F19"/>
    <w:rsid w:val="00E756CD"/>
    <w:rsid w:val="00E76972"/>
    <w:rsid w:val="00E802AF"/>
    <w:rsid w:val="00E80DA5"/>
    <w:rsid w:val="00E82101"/>
    <w:rsid w:val="00E8235F"/>
    <w:rsid w:val="00E8256B"/>
    <w:rsid w:val="00E83006"/>
    <w:rsid w:val="00E8358E"/>
    <w:rsid w:val="00E84424"/>
    <w:rsid w:val="00E85312"/>
    <w:rsid w:val="00E86F95"/>
    <w:rsid w:val="00E8759E"/>
    <w:rsid w:val="00E91B28"/>
    <w:rsid w:val="00E92060"/>
    <w:rsid w:val="00E922FC"/>
    <w:rsid w:val="00E9311C"/>
    <w:rsid w:val="00E9361D"/>
    <w:rsid w:val="00E94E01"/>
    <w:rsid w:val="00E9523B"/>
    <w:rsid w:val="00E9586B"/>
    <w:rsid w:val="00E96D34"/>
    <w:rsid w:val="00EA171E"/>
    <w:rsid w:val="00EA1E46"/>
    <w:rsid w:val="00EA353E"/>
    <w:rsid w:val="00EA5806"/>
    <w:rsid w:val="00EA68F4"/>
    <w:rsid w:val="00EA70DA"/>
    <w:rsid w:val="00EA7528"/>
    <w:rsid w:val="00EA7FBE"/>
    <w:rsid w:val="00EB22E5"/>
    <w:rsid w:val="00EB313A"/>
    <w:rsid w:val="00EB32F1"/>
    <w:rsid w:val="00EB3750"/>
    <w:rsid w:val="00EB59AC"/>
    <w:rsid w:val="00EB7345"/>
    <w:rsid w:val="00EB7F06"/>
    <w:rsid w:val="00EC0A64"/>
    <w:rsid w:val="00EC0ED1"/>
    <w:rsid w:val="00EC2D3F"/>
    <w:rsid w:val="00EC477E"/>
    <w:rsid w:val="00EC689F"/>
    <w:rsid w:val="00EC719F"/>
    <w:rsid w:val="00ED0EDF"/>
    <w:rsid w:val="00ED1956"/>
    <w:rsid w:val="00ED1F35"/>
    <w:rsid w:val="00ED3825"/>
    <w:rsid w:val="00ED3D26"/>
    <w:rsid w:val="00ED4019"/>
    <w:rsid w:val="00ED422B"/>
    <w:rsid w:val="00ED5329"/>
    <w:rsid w:val="00ED5FD8"/>
    <w:rsid w:val="00ED7558"/>
    <w:rsid w:val="00ED7C7E"/>
    <w:rsid w:val="00EE0C97"/>
    <w:rsid w:val="00EE22D1"/>
    <w:rsid w:val="00EE2863"/>
    <w:rsid w:val="00EE313A"/>
    <w:rsid w:val="00EE3470"/>
    <w:rsid w:val="00EE3C26"/>
    <w:rsid w:val="00EE42CD"/>
    <w:rsid w:val="00EE4FF5"/>
    <w:rsid w:val="00EE510B"/>
    <w:rsid w:val="00EE5EE2"/>
    <w:rsid w:val="00EE66E1"/>
    <w:rsid w:val="00EE6C21"/>
    <w:rsid w:val="00EE7375"/>
    <w:rsid w:val="00EE74F9"/>
    <w:rsid w:val="00EF042C"/>
    <w:rsid w:val="00EF0AF8"/>
    <w:rsid w:val="00EF0CA4"/>
    <w:rsid w:val="00EF17A4"/>
    <w:rsid w:val="00EF2793"/>
    <w:rsid w:val="00EF2B36"/>
    <w:rsid w:val="00EF4E21"/>
    <w:rsid w:val="00EF6EDA"/>
    <w:rsid w:val="00F00FB9"/>
    <w:rsid w:val="00F03730"/>
    <w:rsid w:val="00F05060"/>
    <w:rsid w:val="00F068DC"/>
    <w:rsid w:val="00F06EF1"/>
    <w:rsid w:val="00F07123"/>
    <w:rsid w:val="00F07AEC"/>
    <w:rsid w:val="00F10B43"/>
    <w:rsid w:val="00F117A3"/>
    <w:rsid w:val="00F117B9"/>
    <w:rsid w:val="00F127BB"/>
    <w:rsid w:val="00F12B65"/>
    <w:rsid w:val="00F13277"/>
    <w:rsid w:val="00F151C8"/>
    <w:rsid w:val="00F15904"/>
    <w:rsid w:val="00F15CEA"/>
    <w:rsid w:val="00F178B6"/>
    <w:rsid w:val="00F21DC1"/>
    <w:rsid w:val="00F22AE2"/>
    <w:rsid w:val="00F22E28"/>
    <w:rsid w:val="00F2413A"/>
    <w:rsid w:val="00F2516B"/>
    <w:rsid w:val="00F26D50"/>
    <w:rsid w:val="00F26E9A"/>
    <w:rsid w:val="00F30D93"/>
    <w:rsid w:val="00F31366"/>
    <w:rsid w:val="00F31C57"/>
    <w:rsid w:val="00F3217A"/>
    <w:rsid w:val="00F32CF7"/>
    <w:rsid w:val="00F335E5"/>
    <w:rsid w:val="00F34ABA"/>
    <w:rsid w:val="00F34E4D"/>
    <w:rsid w:val="00F3507F"/>
    <w:rsid w:val="00F350D9"/>
    <w:rsid w:val="00F35DB2"/>
    <w:rsid w:val="00F36351"/>
    <w:rsid w:val="00F366FD"/>
    <w:rsid w:val="00F37063"/>
    <w:rsid w:val="00F37089"/>
    <w:rsid w:val="00F4051B"/>
    <w:rsid w:val="00F4082E"/>
    <w:rsid w:val="00F441B9"/>
    <w:rsid w:val="00F450C1"/>
    <w:rsid w:val="00F462A6"/>
    <w:rsid w:val="00F4719B"/>
    <w:rsid w:val="00F4773A"/>
    <w:rsid w:val="00F50CF3"/>
    <w:rsid w:val="00F51B81"/>
    <w:rsid w:val="00F560F6"/>
    <w:rsid w:val="00F572E5"/>
    <w:rsid w:val="00F6018B"/>
    <w:rsid w:val="00F61BC2"/>
    <w:rsid w:val="00F61DE5"/>
    <w:rsid w:val="00F63A87"/>
    <w:rsid w:val="00F64BE2"/>
    <w:rsid w:val="00F70144"/>
    <w:rsid w:val="00F70B46"/>
    <w:rsid w:val="00F74C86"/>
    <w:rsid w:val="00F76360"/>
    <w:rsid w:val="00F77B9E"/>
    <w:rsid w:val="00F81672"/>
    <w:rsid w:val="00F81C9F"/>
    <w:rsid w:val="00F82B95"/>
    <w:rsid w:val="00F866CC"/>
    <w:rsid w:val="00F900A1"/>
    <w:rsid w:val="00F9096F"/>
    <w:rsid w:val="00F928F9"/>
    <w:rsid w:val="00F9344B"/>
    <w:rsid w:val="00F95DA8"/>
    <w:rsid w:val="00FA103A"/>
    <w:rsid w:val="00FA214B"/>
    <w:rsid w:val="00FA2EF9"/>
    <w:rsid w:val="00FA3261"/>
    <w:rsid w:val="00FA3660"/>
    <w:rsid w:val="00FA3916"/>
    <w:rsid w:val="00FA3F67"/>
    <w:rsid w:val="00FA412C"/>
    <w:rsid w:val="00FA52A8"/>
    <w:rsid w:val="00FA62F5"/>
    <w:rsid w:val="00FA698F"/>
    <w:rsid w:val="00FA774B"/>
    <w:rsid w:val="00FB1918"/>
    <w:rsid w:val="00FB21F6"/>
    <w:rsid w:val="00FB4224"/>
    <w:rsid w:val="00FB52B1"/>
    <w:rsid w:val="00FB59FA"/>
    <w:rsid w:val="00FB5A0D"/>
    <w:rsid w:val="00FB5AA5"/>
    <w:rsid w:val="00FB6003"/>
    <w:rsid w:val="00FB6B84"/>
    <w:rsid w:val="00FB7F3F"/>
    <w:rsid w:val="00FC33DF"/>
    <w:rsid w:val="00FC4E87"/>
    <w:rsid w:val="00FC5177"/>
    <w:rsid w:val="00FC6E74"/>
    <w:rsid w:val="00FC727B"/>
    <w:rsid w:val="00FC7969"/>
    <w:rsid w:val="00FD0396"/>
    <w:rsid w:val="00FD0C67"/>
    <w:rsid w:val="00FD0EAD"/>
    <w:rsid w:val="00FD1B98"/>
    <w:rsid w:val="00FD210B"/>
    <w:rsid w:val="00FD3B48"/>
    <w:rsid w:val="00FD4A82"/>
    <w:rsid w:val="00FD7B01"/>
    <w:rsid w:val="00FE297C"/>
    <w:rsid w:val="00FE40C8"/>
    <w:rsid w:val="00FE4139"/>
    <w:rsid w:val="00FE5066"/>
    <w:rsid w:val="00FE6797"/>
    <w:rsid w:val="00FE7B9E"/>
    <w:rsid w:val="00FF01FD"/>
    <w:rsid w:val="00FF0DB4"/>
    <w:rsid w:val="00FF13BA"/>
    <w:rsid w:val="00FF15B3"/>
    <w:rsid w:val="00FF1E08"/>
    <w:rsid w:val="00FF25C0"/>
    <w:rsid w:val="00FF2C3F"/>
    <w:rsid w:val="00FF36B7"/>
    <w:rsid w:val="00FF38B0"/>
    <w:rsid w:val="00FF5347"/>
    <w:rsid w:val="00FF5781"/>
    <w:rsid w:val="00FF5DF4"/>
    <w:rsid w:val="00FF6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3A82EA"/>
  <w15:docId w15:val="{B6CC5D85-5059-4F6D-8560-B07CB7D6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88F"/>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CF4D1E"/>
    <w:pPr>
      <w:tabs>
        <w:tab w:val="left" w:leader="middleDot" w:pos="680"/>
        <w:tab w:val="right" w:leader="middleDot" w:pos="8296"/>
      </w:tabs>
      <w:spacing w:line="540" w:lineRule="exact"/>
    </w:pPr>
  </w:style>
  <w:style w:type="paragraph" w:styleId="21">
    <w:name w:val="toc 2"/>
    <w:basedOn w:val="a"/>
    <w:next w:val="a"/>
    <w:autoRedefine/>
    <w:uiPriority w:val="39"/>
    <w:unhideWhenUsed/>
    <w:rsid w:val="00EC719F"/>
    <w:pPr>
      <w:tabs>
        <w:tab w:val="left" w:pos="1160"/>
        <w:tab w:val="right" w:leader="middleDot" w:pos="8296"/>
      </w:tabs>
      <w:spacing w:line="40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character" w:styleId="afb">
    <w:name w:val="annotation reference"/>
    <w:basedOn w:val="a0"/>
    <w:uiPriority w:val="99"/>
    <w:semiHidden/>
    <w:unhideWhenUsed/>
    <w:rsid w:val="003F1A18"/>
    <w:rPr>
      <w:sz w:val="18"/>
      <w:szCs w:val="18"/>
    </w:rPr>
  </w:style>
  <w:style w:type="paragraph" w:styleId="afc">
    <w:name w:val="annotation text"/>
    <w:basedOn w:val="a"/>
    <w:link w:val="afd"/>
    <w:uiPriority w:val="99"/>
    <w:semiHidden/>
    <w:unhideWhenUsed/>
    <w:rsid w:val="003F1A18"/>
  </w:style>
  <w:style w:type="character" w:customStyle="1" w:styleId="afd">
    <w:name w:val="註解文字 字元"/>
    <w:basedOn w:val="a0"/>
    <w:link w:val="afc"/>
    <w:uiPriority w:val="99"/>
    <w:semiHidden/>
    <w:rsid w:val="003F1A18"/>
  </w:style>
  <w:style w:type="paragraph" w:styleId="afe">
    <w:name w:val="annotation subject"/>
    <w:basedOn w:val="afc"/>
    <w:next w:val="afc"/>
    <w:link w:val="aff"/>
    <w:uiPriority w:val="99"/>
    <w:semiHidden/>
    <w:unhideWhenUsed/>
    <w:rsid w:val="003F1A18"/>
    <w:rPr>
      <w:b/>
      <w:bCs/>
    </w:rPr>
  </w:style>
  <w:style w:type="character" w:customStyle="1" w:styleId="aff">
    <w:name w:val="註解主旨 字元"/>
    <w:basedOn w:val="afd"/>
    <w:link w:val="afe"/>
    <w:uiPriority w:val="99"/>
    <w:semiHidden/>
    <w:rsid w:val="003F1A18"/>
    <w:rPr>
      <w:b/>
      <w:bCs/>
    </w:rPr>
  </w:style>
  <w:style w:type="paragraph" w:styleId="aff0">
    <w:name w:val="Revision"/>
    <w:hidden/>
    <w:uiPriority w:val="99"/>
    <w:semiHidden/>
    <w:rsid w:val="003F1A18"/>
  </w:style>
  <w:style w:type="paragraph" w:customStyle="1" w:styleId="aff1">
    <w:name w:val="壹"/>
    <w:basedOn w:val="a"/>
    <w:rsid w:val="0016657B"/>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56784531">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53450390">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www.civicyouth.org/PopUps/WorkingPapers/WP24Iyenga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news.ltn.com.tw/news/local/paper/519027"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F5B5DD-C8A6-4B73-9F6B-6F4DDE6EA29B}" type="doc">
      <dgm:prSet loTypeId="urn:microsoft.com/office/officeart/2005/8/layout/chevron1" loCatId="process" qsTypeId="urn:microsoft.com/office/officeart/2005/8/quickstyle/simple3" qsCatId="simple" csTypeId="urn:microsoft.com/office/officeart/2005/8/colors/accent0_1" csCatId="mainScheme" phldr="1"/>
      <dgm:spPr/>
    </dgm:pt>
    <dgm:pt modelId="{307BCE50-1006-4F2F-AA67-19C438EA46A6}">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EB57B8AB-071B-4E2C-A3CA-1586055690CB}" type="parTrans" cxnId="{7D9710ED-4577-426F-B25D-35059C657767}">
      <dgm:prSet/>
      <dgm:spPr/>
      <dgm:t>
        <a:bodyPr/>
        <a:lstStyle/>
        <a:p>
          <a:endParaRPr lang="zh-TW" altLang="en-US"/>
        </a:p>
      </dgm:t>
    </dgm:pt>
    <dgm:pt modelId="{46A7B9A4-85E5-4222-902D-87506F987C05}" type="sibTrans" cxnId="{7D9710ED-4577-426F-B25D-35059C657767}">
      <dgm:prSet/>
      <dgm:spPr/>
      <dgm:t>
        <a:bodyPr/>
        <a:lstStyle/>
        <a:p>
          <a:endParaRPr lang="zh-TW" altLang="en-US"/>
        </a:p>
      </dgm:t>
    </dgm:pt>
    <dgm:pt modelId="{9874C0A7-B438-4849-A151-C350905DFB29}">
      <dgm:prSet phldrT="[文字]" custT="1"/>
      <dgm:spPr/>
      <dgm:t>
        <a:bodyPr/>
        <a:lstStyle/>
        <a:p>
          <a:r>
            <a:rPr lang="zh-TW" altLang="en-US" sz="1400">
              <a:latin typeface="標楷體" panose="03000509000000000000" pitchFamily="65" charset="-120"/>
              <a:ea typeface="標楷體" panose="03000509000000000000" pitchFamily="65" charset="-120"/>
            </a:rPr>
            <a:t>擇定類別及案例</a:t>
          </a:r>
        </a:p>
      </dgm:t>
    </dgm:pt>
    <dgm:pt modelId="{925D85D9-0828-4D8B-8164-AAB18761A32D}" type="parTrans" cxnId="{963F1735-4148-4DE6-B113-9F561613B21B}">
      <dgm:prSet/>
      <dgm:spPr/>
      <dgm:t>
        <a:bodyPr/>
        <a:lstStyle/>
        <a:p>
          <a:endParaRPr lang="zh-TW" altLang="en-US"/>
        </a:p>
      </dgm:t>
    </dgm:pt>
    <dgm:pt modelId="{0A489156-E3BE-4E6B-B773-9314A626109A}" type="sibTrans" cxnId="{963F1735-4148-4DE6-B113-9F561613B21B}">
      <dgm:prSet/>
      <dgm:spPr/>
      <dgm:t>
        <a:bodyPr/>
        <a:lstStyle/>
        <a:p>
          <a:endParaRPr lang="zh-TW" altLang="en-US"/>
        </a:p>
      </dgm:t>
    </dgm:pt>
    <dgm:pt modelId="{0C425192-AE72-4F96-9F4E-866D86AAFB01}">
      <dgm:prSet phldrT="[文字]" custT="1"/>
      <dgm:spPr/>
      <dgm:t>
        <a:bodyPr/>
        <a:lstStyle/>
        <a:p>
          <a:pPr>
            <a:spcAft>
              <a:spcPct val="35000"/>
            </a:spcAft>
          </a:pPr>
          <a:r>
            <a:rPr lang="zh-TW" altLang="en-US" sz="1400">
              <a:latin typeface="標楷體" panose="03000509000000000000" pitchFamily="65" charset="-120"/>
              <a:ea typeface="標楷體" panose="03000509000000000000" pitchFamily="65" charset="-120"/>
            </a:rPr>
            <a:t>口頭報告及答詢</a:t>
          </a:r>
        </a:p>
      </dgm:t>
    </dgm:pt>
    <dgm:pt modelId="{8CE518C8-083F-4BE4-9ACA-AB930C8BB347}" type="parTrans" cxnId="{73272A2C-53C8-4C48-8033-361E5107A613}">
      <dgm:prSet/>
      <dgm:spPr/>
      <dgm:t>
        <a:bodyPr/>
        <a:lstStyle/>
        <a:p>
          <a:endParaRPr lang="zh-TW" altLang="en-US"/>
        </a:p>
      </dgm:t>
    </dgm:pt>
    <dgm:pt modelId="{6BD783F8-E3F4-42B8-9FBC-191228926EE5}" type="sibTrans" cxnId="{73272A2C-53C8-4C48-8033-361E5107A613}">
      <dgm:prSet/>
      <dgm:spPr/>
      <dgm:t>
        <a:bodyPr/>
        <a:lstStyle/>
        <a:p>
          <a:endParaRPr lang="zh-TW" altLang="en-US"/>
        </a:p>
      </dgm:t>
    </dgm:pt>
    <dgm:pt modelId="{93BB8B70-4D67-4EA9-8A53-32330DE037C2}">
      <dgm:prSet phldrT="[文字]" custT="1"/>
      <dgm:spPr/>
      <dgm:t>
        <a:bodyPr/>
        <a:lstStyle/>
        <a:p>
          <a:r>
            <a:rPr lang="zh-TW" altLang="en-US" sz="1400">
              <a:latin typeface="標楷體" panose="03000509000000000000" pitchFamily="65" charset="-120"/>
              <a:ea typeface="標楷體" panose="03000509000000000000" pitchFamily="65" charset="-120"/>
            </a:rPr>
            <a:t>繳交書面報告</a:t>
          </a:r>
        </a:p>
      </dgm:t>
    </dgm:pt>
    <dgm:pt modelId="{286C2803-FFB3-4D77-9DAA-0E6CB4E247FF}" type="parTrans" cxnId="{8167607B-88F8-47DA-9CDB-0280D25ABC89}">
      <dgm:prSet/>
      <dgm:spPr/>
      <dgm:t>
        <a:bodyPr/>
        <a:lstStyle/>
        <a:p>
          <a:endParaRPr lang="zh-TW" altLang="en-US"/>
        </a:p>
      </dgm:t>
    </dgm:pt>
    <dgm:pt modelId="{E4D8CB3C-C1A5-47CB-9BA4-1763A0050DAC}" type="sibTrans" cxnId="{8167607B-88F8-47DA-9CDB-0280D25ABC89}">
      <dgm:prSet/>
      <dgm:spPr/>
      <dgm:t>
        <a:bodyPr/>
        <a:lstStyle/>
        <a:p>
          <a:endParaRPr lang="zh-TW" altLang="en-US"/>
        </a:p>
      </dgm:t>
    </dgm:pt>
    <dgm:pt modelId="{5D6FAD2F-C74F-4D75-893D-3BF66267746F}" type="pres">
      <dgm:prSet presAssocID="{70F5B5DD-C8A6-4B73-9F6B-6F4DDE6EA29B}" presName="Name0" presStyleCnt="0">
        <dgm:presLayoutVars>
          <dgm:dir/>
          <dgm:animLvl val="lvl"/>
          <dgm:resizeHandles val="exact"/>
        </dgm:presLayoutVars>
      </dgm:prSet>
      <dgm:spPr/>
    </dgm:pt>
    <dgm:pt modelId="{BA60B01A-F719-4610-B795-21EF4EDA71BA}" type="pres">
      <dgm:prSet presAssocID="{307BCE50-1006-4F2F-AA67-19C438EA46A6}" presName="parTxOnly" presStyleLbl="node1" presStyleIdx="0" presStyleCnt="4">
        <dgm:presLayoutVars>
          <dgm:chMax val="0"/>
          <dgm:chPref val="0"/>
          <dgm:bulletEnabled val="1"/>
        </dgm:presLayoutVars>
      </dgm:prSet>
      <dgm:spPr/>
    </dgm:pt>
    <dgm:pt modelId="{2806B722-E236-4F3B-B78A-3663999C9AB2}" type="pres">
      <dgm:prSet presAssocID="{46A7B9A4-85E5-4222-902D-87506F987C05}" presName="parTxOnlySpace" presStyleCnt="0"/>
      <dgm:spPr/>
    </dgm:pt>
    <dgm:pt modelId="{19E6C778-FD07-498D-8999-DB94D2F038E3}" type="pres">
      <dgm:prSet presAssocID="{9874C0A7-B438-4849-A151-C350905DFB29}" presName="parTxOnly" presStyleLbl="node1" presStyleIdx="1" presStyleCnt="4">
        <dgm:presLayoutVars>
          <dgm:chMax val="0"/>
          <dgm:chPref val="0"/>
          <dgm:bulletEnabled val="1"/>
        </dgm:presLayoutVars>
      </dgm:prSet>
      <dgm:spPr/>
    </dgm:pt>
    <dgm:pt modelId="{9913FC31-20D5-47BD-A73A-72A86DF75AB7}" type="pres">
      <dgm:prSet presAssocID="{0A489156-E3BE-4E6B-B773-9314A626109A}" presName="parTxOnlySpace" presStyleCnt="0"/>
      <dgm:spPr/>
    </dgm:pt>
    <dgm:pt modelId="{4B65E300-62D2-49B3-AFAB-EF3DA8970F04}" type="pres">
      <dgm:prSet presAssocID="{93BB8B70-4D67-4EA9-8A53-32330DE037C2}" presName="parTxOnly" presStyleLbl="node1" presStyleIdx="2" presStyleCnt="4">
        <dgm:presLayoutVars>
          <dgm:chMax val="0"/>
          <dgm:chPref val="0"/>
          <dgm:bulletEnabled val="1"/>
        </dgm:presLayoutVars>
      </dgm:prSet>
      <dgm:spPr/>
    </dgm:pt>
    <dgm:pt modelId="{6C1FC5BF-9F1F-4DA3-9756-721EA2785F66}" type="pres">
      <dgm:prSet presAssocID="{E4D8CB3C-C1A5-47CB-9BA4-1763A0050DAC}" presName="parTxOnlySpace" presStyleCnt="0"/>
      <dgm:spPr/>
    </dgm:pt>
    <dgm:pt modelId="{4447D592-B1C9-45AA-A0DC-1A6C590EB87B}" type="pres">
      <dgm:prSet presAssocID="{0C425192-AE72-4F96-9F4E-866D86AAFB01}" presName="parTxOnly" presStyleLbl="node1" presStyleIdx="3" presStyleCnt="4">
        <dgm:presLayoutVars>
          <dgm:chMax val="0"/>
          <dgm:chPref val="0"/>
          <dgm:bulletEnabled val="1"/>
        </dgm:presLayoutVars>
      </dgm:prSet>
      <dgm:spPr/>
    </dgm:pt>
  </dgm:ptLst>
  <dgm:cxnLst>
    <dgm:cxn modelId="{35BBDC2A-C22D-45D8-AF5E-76DE78879E6E}" type="presOf" srcId="{307BCE50-1006-4F2F-AA67-19C438EA46A6}" destId="{BA60B01A-F719-4610-B795-21EF4EDA71BA}" srcOrd="0" destOrd="0" presId="urn:microsoft.com/office/officeart/2005/8/layout/chevron1"/>
    <dgm:cxn modelId="{73272A2C-53C8-4C48-8033-361E5107A613}" srcId="{70F5B5DD-C8A6-4B73-9F6B-6F4DDE6EA29B}" destId="{0C425192-AE72-4F96-9F4E-866D86AAFB01}" srcOrd="3" destOrd="0" parTransId="{8CE518C8-083F-4BE4-9ACA-AB930C8BB347}" sibTransId="{6BD783F8-E3F4-42B8-9FBC-191228926EE5}"/>
    <dgm:cxn modelId="{D6DA232F-42E1-402F-B07C-147193DC74B8}" type="presOf" srcId="{93BB8B70-4D67-4EA9-8A53-32330DE037C2}" destId="{4B65E300-62D2-49B3-AFAB-EF3DA8970F04}" srcOrd="0" destOrd="0" presId="urn:microsoft.com/office/officeart/2005/8/layout/chevron1"/>
    <dgm:cxn modelId="{963F1735-4148-4DE6-B113-9F561613B21B}" srcId="{70F5B5DD-C8A6-4B73-9F6B-6F4DDE6EA29B}" destId="{9874C0A7-B438-4849-A151-C350905DFB29}" srcOrd="1" destOrd="0" parTransId="{925D85D9-0828-4D8B-8164-AAB18761A32D}" sibTransId="{0A489156-E3BE-4E6B-B773-9314A626109A}"/>
    <dgm:cxn modelId="{8167607B-88F8-47DA-9CDB-0280D25ABC89}" srcId="{70F5B5DD-C8A6-4B73-9F6B-6F4DDE6EA29B}" destId="{93BB8B70-4D67-4EA9-8A53-32330DE037C2}" srcOrd="2" destOrd="0" parTransId="{286C2803-FFB3-4D77-9DAA-0E6CB4E247FF}" sibTransId="{E4D8CB3C-C1A5-47CB-9BA4-1763A0050DAC}"/>
    <dgm:cxn modelId="{1BC3C98D-0464-4ECA-B17F-749BB72F36DC}" type="presOf" srcId="{70F5B5DD-C8A6-4B73-9F6B-6F4DDE6EA29B}" destId="{5D6FAD2F-C74F-4D75-893D-3BF66267746F}" srcOrd="0" destOrd="0" presId="urn:microsoft.com/office/officeart/2005/8/layout/chevron1"/>
    <dgm:cxn modelId="{7A4B9AB1-41D1-4DCB-A35E-B96725736761}" type="presOf" srcId="{0C425192-AE72-4F96-9F4E-866D86AAFB01}" destId="{4447D592-B1C9-45AA-A0DC-1A6C590EB87B}" srcOrd="0" destOrd="0" presId="urn:microsoft.com/office/officeart/2005/8/layout/chevron1"/>
    <dgm:cxn modelId="{295C40C1-CE4C-4DC3-BEFF-88BD1248FD3F}" type="presOf" srcId="{9874C0A7-B438-4849-A151-C350905DFB29}" destId="{19E6C778-FD07-498D-8999-DB94D2F038E3}" srcOrd="0" destOrd="0" presId="urn:microsoft.com/office/officeart/2005/8/layout/chevron1"/>
    <dgm:cxn modelId="{7D9710ED-4577-426F-B25D-35059C657767}" srcId="{70F5B5DD-C8A6-4B73-9F6B-6F4DDE6EA29B}" destId="{307BCE50-1006-4F2F-AA67-19C438EA46A6}" srcOrd="0" destOrd="0" parTransId="{EB57B8AB-071B-4E2C-A3CA-1586055690CB}" sibTransId="{46A7B9A4-85E5-4222-902D-87506F987C05}"/>
    <dgm:cxn modelId="{432C4060-D8FD-42AF-8FDB-7E77344B5044}" type="presParOf" srcId="{5D6FAD2F-C74F-4D75-893D-3BF66267746F}" destId="{BA60B01A-F719-4610-B795-21EF4EDA71BA}" srcOrd="0" destOrd="0" presId="urn:microsoft.com/office/officeart/2005/8/layout/chevron1"/>
    <dgm:cxn modelId="{E673AE0A-F161-4439-9ED5-018B7BEE3EBB}" type="presParOf" srcId="{5D6FAD2F-C74F-4D75-893D-3BF66267746F}" destId="{2806B722-E236-4F3B-B78A-3663999C9AB2}" srcOrd="1" destOrd="0" presId="urn:microsoft.com/office/officeart/2005/8/layout/chevron1"/>
    <dgm:cxn modelId="{84981088-FBF6-40E2-AFE0-D0C43AE5706C}" type="presParOf" srcId="{5D6FAD2F-C74F-4D75-893D-3BF66267746F}" destId="{19E6C778-FD07-498D-8999-DB94D2F038E3}" srcOrd="2" destOrd="0" presId="urn:microsoft.com/office/officeart/2005/8/layout/chevron1"/>
    <dgm:cxn modelId="{EA3168AC-F3E2-4A35-AD16-C6026A118BB1}" type="presParOf" srcId="{5D6FAD2F-C74F-4D75-893D-3BF66267746F}" destId="{9913FC31-20D5-47BD-A73A-72A86DF75AB7}" srcOrd="3" destOrd="0" presId="urn:microsoft.com/office/officeart/2005/8/layout/chevron1"/>
    <dgm:cxn modelId="{15136879-1208-4231-B2F9-B74DBA05EF76}" type="presParOf" srcId="{5D6FAD2F-C74F-4D75-893D-3BF66267746F}" destId="{4B65E300-62D2-49B3-AFAB-EF3DA8970F04}" srcOrd="4" destOrd="0" presId="urn:microsoft.com/office/officeart/2005/8/layout/chevron1"/>
    <dgm:cxn modelId="{932FA418-195B-43B0-8905-390409B7E791}" type="presParOf" srcId="{5D6FAD2F-C74F-4D75-893D-3BF66267746F}" destId="{6C1FC5BF-9F1F-4DA3-9756-721EA2785F66}" srcOrd="5" destOrd="0" presId="urn:microsoft.com/office/officeart/2005/8/layout/chevron1"/>
    <dgm:cxn modelId="{B3049334-41D9-4BF3-8A6C-0C374D29D007}" type="presParOf" srcId="{5D6FAD2F-C74F-4D75-893D-3BF66267746F}" destId="{4447D592-B1C9-45AA-A0DC-1A6C590EB87B}"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0B01A-F719-4610-B795-21EF4EDA71BA}">
      <dsp:nvSpPr>
        <dsp:cNvPr id="0" name=""/>
        <dsp:cNvSpPr/>
      </dsp:nvSpPr>
      <dsp:spPr>
        <a:xfrm>
          <a:off x="2321"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分組</a:t>
          </a:r>
        </a:p>
      </dsp:txBody>
      <dsp:txXfrm>
        <a:off x="272546" y="712120"/>
        <a:ext cx="810674" cy="540449"/>
      </dsp:txXfrm>
    </dsp:sp>
    <dsp:sp modelId="{19E6C778-FD07-498D-8999-DB94D2F038E3}">
      <dsp:nvSpPr>
        <dsp:cNvPr id="0" name=""/>
        <dsp:cNvSpPr/>
      </dsp:nvSpPr>
      <dsp:spPr>
        <a:xfrm>
          <a:off x="1218332"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擇定類別及案例</a:t>
          </a:r>
        </a:p>
      </dsp:txBody>
      <dsp:txXfrm>
        <a:off x="1488557" y="712120"/>
        <a:ext cx="810674" cy="540449"/>
      </dsp:txXfrm>
    </dsp:sp>
    <dsp:sp modelId="{4B65E300-62D2-49B3-AFAB-EF3DA8970F04}">
      <dsp:nvSpPr>
        <dsp:cNvPr id="0" name=""/>
        <dsp:cNvSpPr/>
      </dsp:nvSpPr>
      <dsp:spPr>
        <a:xfrm>
          <a:off x="2434343"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繳交書面報告</a:t>
          </a:r>
        </a:p>
      </dsp:txBody>
      <dsp:txXfrm>
        <a:off x="2704568" y="712120"/>
        <a:ext cx="810674" cy="540449"/>
      </dsp:txXfrm>
    </dsp:sp>
    <dsp:sp modelId="{4447D592-B1C9-45AA-A0DC-1A6C590EB87B}">
      <dsp:nvSpPr>
        <dsp:cNvPr id="0" name=""/>
        <dsp:cNvSpPr/>
      </dsp:nvSpPr>
      <dsp:spPr>
        <a:xfrm>
          <a:off x="3650355" y="712120"/>
          <a:ext cx="1351123" cy="540449"/>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zh-TW" altLang="en-US" sz="1400" kern="1200">
              <a:latin typeface="標楷體" panose="03000509000000000000" pitchFamily="65" charset="-120"/>
              <a:ea typeface="標楷體" panose="03000509000000000000" pitchFamily="65" charset="-120"/>
            </a:rPr>
            <a:t>口頭報告及答詢</a:t>
          </a:r>
        </a:p>
      </dsp:txBody>
      <dsp:txXfrm>
        <a:off x="3920580" y="712120"/>
        <a:ext cx="810674" cy="5404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B8E1-A128-480A-BD53-34B84CD6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28462</Words>
  <Characters>32633</Characters>
  <Application>Microsoft Office Word</Application>
  <DocSecurity>0</DocSecurity>
  <Lines>2255</Lines>
  <Paragraphs>1115</Paragraphs>
  <ScaleCrop>false</ScaleCrop>
  <Company/>
  <LinksUpToDate>false</LinksUpToDate>
  <CharactersWithSpaces>33814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賴怡樺</dc:creator>
  <cp:lastModifiedBy>侯宛璇</cp:lastModifiedBy>
  <cp:revision>6</cp:revision>
  <cp:lastPrinted>2023-05-05T08:38:00Z</cp:lastPrinted>
  <dcterms:created xsi:type="dcterms:W3CDTF">2023-05-05T08:31:00Z</dcterms:created>
  <dcterms:modified xsi:type="dcterms:W3CDTF">2023-05-05T08:39:00Z</dcterms:modified>
</cp:coreProperties>
</file>