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F8" w:rsidRPr="0095188D" w:rsidRDefault="0028667F" w:rsidP="00DC5C2F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5188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FFF03" wp14:editId="5E7717DD">
                <wp:simplePos x="0" y="0"/>
                <wp:positionH relativeFrom="column">
                  <wp:posOffset>5661660</wp:posOffset>
                </wp:positionH>
                <wp:positionV relativeFrom="page">
                  <wp:posOffset>403860</wp:posOffset>
                </wp:positionV>
                <wp:extent cx="502920" cy="3289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7F" w:rsidRPr="0028667F" w:rsidRDefault="002866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67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8pt;margin-top:31.8pt;width:39.6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" stroked="f">
                <v:textbox style="mso-fit-shape-to-text:t">
                  <w:txbxContent>
                    <w:p w:rsidR="0028667F" w:rsidRPr="0028667F" w:rsidRDefault="0028667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8667F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輔導</w:t>
      </w:r>
      <w:r w:rsidR="00487A59" w:rsidRPr="0095188D">
        <w:rPr>
          <w:rFonts w:ascii="標楷體" w:eastAsia="標楷體" w:hAnsi="標楷體" w:hint="eastAsia"/>
          <w:b/>
          <w:color w:val="000000" w:themeColor="text1"/>
          <w:sz w:val="32"/>
        </w:rPr>
        <w:t>與</w: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諮商</w:t>
      </w:r>
      <w:r w:rsidR="00487A59" w:rsidRPr="0095188D">
        <w:rPr>
          <w:rFonts w:ascii="標楷體" w:eastAsia="標楷體" w:hAnsi="標楷體" w:hint="eastAsia"/>
          <w:b/>
          <w:color w:val="000000" w:themeColor="text1"/>
          <w:sz w:val="32"/>
        </w:rPr>
        <w:t>相關網路</w: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資源</w:t>
      </w:r>
      <w:r w:rsidR="00DC5C2F" w:rsidRPr="0095188D">
        <w:rPr>
          <w:rFonts w:ascii="標楷體" w:eastAsia="標楷體" w:hAnsi="標楷體" w:hint="eastAsia"/>
          <w:b/>
          <w:color w:val="000000" w:themeColor="text1"/>
          <w:sz w:val="32"/>
        </w:rPr>
        <w:t>一覽表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3685"/>
      </w:tblGrid>
      <w:tr w:rsidR="0095188D" w:rsidRPr="0095188D" w:rsidTr="00E33454">
        <w:trPr>
          <w:jc w:val="center"/>
        </w:trPr>
        <w:tc>
          <w:tcPr>
            <w:tcW w:w="846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序號</w:t>
            </w:r>
          </w:p>
        </w:tc>
        <w:tc>
          <w:tcPr>
            <w:tcW w:w="5245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網站名稱</w:t>
            </w:r>
          </w:p>
        </w:tc>
        <w:tc>
          <w:tcPr>
            <w:tcW w:w="3685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網址</w:t>
            </w:r>
          </w:p>
        </w:tc>
        <w:bookmarkStart w:id="0" w:name="_GoBack"/>
        <w:bookmarkEnd w:id="0"/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0211E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5245" w:type="dxa"/>
          </w:tcPr>
          <w:p w:rsidR="000211E1" w:rsidRPr="0095188D" w:rsidRDefault="00936B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行政院人事行政總處員工協助方案專區</w:t>
            </w:r>
          </w:p>
        </w:tc>
        <w:tc>
          <w:tcPr>
            <w:tcW w:w="3685" w:type="dxa"/>
          </w:tcPr>
          <w:p w:rsidR="000211E1" w:rsidRPr="0095188D" w:rsidRDefault="004614F9" w:rsidP="00936BCD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6" w:history="1">
              <w:r w:rsidR="00936BCD" w:rsidRPr="0095188D">
                <w:rPr>
                  <w:rStyle w:val="a4"/>
                  <w:color w:val="000000" w:themeColor="text1"/>
                </w:rPr>
                <w:t>https://www.dgpa.gov.tw/mp/archive?uid=225&amp;mid=223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C267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5245" w:type="dxa"/>
          </w:tcPr>
          <w:p w:rsidR="009C2671" w:rsidRPr="0095188D" w:rsidRDefault="009C2671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衛生福利部心理及口腔健康司</w:t>
            </w:r>
          </w:p>
        </w:tc>
        <w:tc>
          <w:tcPr>
            <w:tcW w:w="3685" w:type="dxa"/>
          </w:tcPr>
          <w:p w:rsidR="009C2671" w:rsidRPr="0095188D" w:rsidRDefault="004614F9" w:rsidP="009C2671">
            <w:pPr>
              <w:rPr>
                <w:color w:val="000000" w:themeColor="text1"/>
                <w:u w:val="single"/>
              </w:rPr>
            </w:pPr>
            <w:hyperlink r:id="rId7" w:history="1">
              <w:r w:rsidR="009C2671" w:rsidRPr="0095188D">
                <w:rPr>
                  <w:rStyle w:val="a4"/>
                  <w:color w:val="000000" w:themeColor="text1"/>
                </w:rPr>
                <w:t>https://dep.mohw.gov.tw/DOMHAOH/</w:t>
              </w:r>
            </w:hyperlink>
            <w:r w:rsidR="009C2671" w:rsidRPr="0095188D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C267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5245" w:type="dxa"/>
          </w:tcPr>
          <w:p w:rsidR="009C2671" w:rsidRPr="0095188D" w:rsidRDefault="009C2671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全國衛生局所查詢網站</w:t>
            </w:r>
          </w:p>
        </w:tc>
        <w:tc>
          <w:tcPr>
            <w:tcW w:w="3685" w:type="dxa"/>
          </w:tcPr>
          <w:p w:rsidR="009C2671" w:rsidRPr="0095188D" w:rsidRDefault="004614F9" w:rsidP="009C2671">
            <w:pPr>
              <w:rPr>
                <w:color w:val="000000" w:themeColor="text1"/>
                <w:u w:val="single"/>
              </w:rPr>
            </w:pPr>
            <w:hyperlink r:id="rId8" w:history="1">
              <w:r w:rsidR="009C2671" w:rsidRPr="0095188D">
                <w:rPr>
                  <w:rStyle w:val="a4"/>
                  <w:color w:val="000000" w:themeColor="text1"/>
                </w:rPr>
                <w:t>https://service.mohw.gov.tw/HealthCenter/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C210CD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5245" w:type="dxa"/>
          </w:tcPr>
          <w:p w:rsidR="00C210CD" w:rsidRPr="0095188D" w:rsidRDefault="00C210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全國社區心理衛生中心查詢</w:t>
            </w:r>
          </w:p>
        </w:tc>
        <w:tc>
          <w:tcPr>
            <w:tcW w:w="3685" w:type="dxa"/>
          </w:tcPr>
          <w:p w:rsidR="00C210CD" w:rsidRPr="0095188D" w:rsidRDefault="004614F9" w:rsidP="009C2671">
            <w:pPr>
              <w:rPr>
                <w:color w:val="000000" w:themeColor="text1"/>
                <w:u w:val="single"/>
              </w:rPr>
            </w:pPr>
            <w:hyperlink r:id="rId9" w:history="1">
              <w:r w:rsidR="00C210CD" w:rsidRPr="0095188D">
                <w:rPr>
                  <w:rStyle w:val="a4"/>
                  <w:color w:val="000000" w:themeColor="text1"/>
                </w:rPr>
                <w:t>https://dep.mohw.gov.tw/DOMHAOH/cp-4558-49529-107.html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5245" w:type="dxa"/>
          </w:tcPr>
          <w:p w:rsidR="00936BCD" w:rsidRPr="0095188D" w:rsidRDefault="00936B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台灣心理諮商資訊網</w:t>
            </w:r>
          </w:p>
        </w:tc>
        <w:tc>
          <w:tcPr>
            <w:tcW w:w="3685" w:type="dxa"/>
          </w:tcPr>
          <w:p w:rsidR="00936BCD" w:rsidRPr="0095188D" w:rsidRDefault="004614F9" w:rsidP="00936BCD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0" w:history="1">
              <w:r w:rsidR="00936BCD" w:rsidRPr="0095188D">
                <w:rPr>
                  <w:rStyle w:val="a4"/>
                  <w:color w:val="000000" w:themeColor="text1"/>
                </w:rPr>
                <w:t>http://www.heart.net.tw/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5245" w:type="dxa"/>
          </w:tcPr>
          <w:p w:rsidR="00936BCD" w:rsidRPr="0095188D" w:rsidRDefault="00A4488E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財團法人董氏基金會心理衛生中心</w:t>
            </w:r>
          </w:p>
        </w:tc>
        <w:tc>
          <w:tcPr>
            <w:tcW w:w="3685" w:type="dxa"/>
          </w:tcPr>
          <w:p w:rsidR="00936BCD" w:rsidRPr="0095188D" w:rsidRDefault="004614F9" w:rsidP="00A4488E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1" w:history="1">
              <w:r w:rsidR="00A4488E" w:rsidRPr="0095188D">
                <w:rPr>
                  <w:rStyle w:val="a4"/>
                  <w:color w:val="000000" w:themeColor="text1"/>
                </w:rPr>
                <w:t>https://www.jtf.org.tw/psyche/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5245" w:type="dxa"/>
          </w:tcPr>
          <w:p w:rsidR="00936BCD" w:rsidRPr="0095188D" w:rsidRDefault="00996CC3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財團法人「張老師」基金會</w:t>
            </w:r>
          </w:p>
        </w:tc>
        <w:tc>
          <w:tcPr>
            <w:tcW w:w="3685" w:type="dxa"/>
          </w:tcPr>
          <w:p w:rsidR="00936BCD" w:rsidRPr="0095188D" w:rsidRDefault="004614F9" w:rsidP="00A4488E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hyperlink r:id="rId12" w:history="1">
              <w:r w:rsidR="00996CC3" w:rsidRPr="0095188D">
                <w:rPr>
                  <w:rStyle w:val="a4"/>
                  <w:color w:val="000000" w:themeColor="text1"/>
                  <w:szCs w:val="24"/>
                </w:rPr>
                <w:t>http://www.1980.org.tw/web3-20101110/main.php?customerid=3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5245" w:type="dxa"/>
          </w:tcPr>
          <w:p w:rsidR="00936BCD" w:rsidRPr="0095188D" w:rsidRDefault="00996CC3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社團法人國際生命線</w:t>
            </w:r>
            <w:r w:rsidR="00F118E1"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台灣總會</w:t>
            </w:r>
          </w:p>
        </w:tc>
        <w:tc>
          <w:tcPr>
            <w:tcW w:w="3685" w:type="dxa"/>
          </w:tcPr>
          <w:p w:rsidR="00DE7243" w:rsidRPr="0095188D" w:rsidRDefault="004614F9" w:rsidP="00A4488E">
            <w:pPr>
              <w:rPr>
                <w:rFonts w:ascii="Calibri" w:eastAsia="標楷體" w:hAnsi="Calibri" w:cs="Calibri"/>
                <w:color w:val="000000" w:themeColor="text1"/>
                <w:szCs w:val="24"/>
                <w:u w:val="single"/>
              </w:rPr>
            </w:pPr>
            <w:hyperlink r:id="rId13" w:history="1">
              <w:r w:rsidR="00DE7243" w:rsidRPr="0095188D">
                <w:rPr>
                  <w:rStyle w:val="a4"/>
                  <w:rFonts w:ascii="Calibri" w:eastAsia="標楷體" w:hAnsi="Calibri" w:cs="Calibri"/>
                  <w:color w:val="000000" w:themeColor="text1"/>
                  <w:szCs w:val="24"/>
                </w:rPr>
                <w:t>http://www.life1995.org.tw/</w:t>
              </w:r>
            </w:hyperlink>
          </w:p>
          <w:p w:rsidR="00DE7243" w:rsidRPr="0095188D" w:rsidRDefault="00DE7243" w:rsidP="00A4488E">
            <w:pPr>
              <w:rPr>
                <w:rFonts w:ascii="Calibri" w:eastAsia="標楷體" w:hAnsi="Calibri" w:cs="Calibri"/>
                <w:color w:val="000000" w:themeColor="text1"/>
                <w:szCs w:val="24"/>
                <w:u w:val="single"/>
              </w:rPr>
            </w:pPr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5245" w:type="dxa"/>
          </w:tcPr>
          <w:p w:rsidR="00936BCD" w:rsidRPr="0095188D" w:rsidRDefault="00C210CD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「心快活」心理健康學習平台</w:t>
            </w:r>
          </w:p>
        </w:tc>
        <w:tc>
          <w:tcPr>
            <w:tcW w:w="3685" w:type="dxa"/>
          </w:tcPr>
          <w:p w:rsidR="00936BCD" w:rsidRPr="0095188D" w:rsidRDefault="004614F9" w:rsidP="00A4488E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4" w:history="1">
              <w:r w:rsidR="00C210CD" w:rsidRPr="0095188D">
                <w:rPr>
                  <w:rStyle w:val="a4"/>
                  <w:color w:val="000000" w:themeColor="text1"/>
                </w:rPr>
                <w:t>https://wellbeing.mohw.gov.tw/nor/main</w:t>
              </w:r>
            </w:hyperlink>
          </w:p>
        </w:tc>
      </w:tr>
      <w:tr w:rsidR="001448F9" w:rsidRPr="0095188D" w:rsidTr="00E33454">
        <w:trPr>
          <w:jc w:val="center"/>
        </w:trPr>
        <w:tc>
          <w:tcPr>
            <w:tcW w:w="846" w:type="dxa"/>
          </w:tcPr>
          <w:p w:rsidR="001448F9" w:rsidRPr="0095188D" w:rsidRDefault="001448F9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5245" w:type="dxa"/>
          </w:tcPr>
          <w:p w:rsidR="001448F9" w:rsidRPr="0095188D" w:rsidRDefault="001448F9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社團法人台灣社會心理復健協會</w:t>
            </w:r>
          </w:p>
        </w:tc>
        <w:tc>
          <w:tcPr>
            <w:tcW w:w="3685" w:type="dxa"/>
          </w:tcPr>
          <w:p w:rsidR="001448F9" w:rsidRPr="0095188D" w:rsidRDefault="001448F9" w:rsidP="00A4488E">
            <w:pPr>
              <w:rPr>
                <w:color w:val="000000" w:themeColor="text1"/>
                <w:u w:val="single"/>
              </w:rPr>
            </w:pPr>
            <w:r w:rsidRPr="0095188D">
              <w:rPr>
                <w:color w:val="000000" w:themeColor="text1"/>
                <w:u w:val="single"/>
              </w:rPr>
              <w:t>https://www.tapsr.org.tw/message/list</w:t>
            </w:r>
          </w:p>
        </w:tc>
      </w:tr>
    </w:tbl>
    <w:p w:rsidR="00DC5C2F" w:rsidRPr="0095188D" w:rsidRDefault="00DC5C2F" w:rsidP="00DC5C2F">
      <w:pPr>
        <w:rPr>
          <w:rFonts w:ascii="標楷體" w:eastAsia="標楷體" w:hAnsi="標楷體"/>
          <w:color w:val="000000" w:themeColor="text1"/>
          <w:sz w:val="28"/>
        </w:rPr>
      </w:pPr>
    </w:p>
    <w:sectPr w:rsidR="00DC5C2F" w:rsidRPr="0095188D" w:rsidSect="00DC5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F9" w:rsidRDefault="004614F9" w:rsidP="005A509D">
      <w:r>
        <w:separator/>
      </w:r>
    </w:p>
  </w:endnote>
  <w:endnote w:type="continuationSeparator" w:id="0">
    <w:p w:rsidR="004614F9" w:rsidRDefault="004614F9" w:rsidP="005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F9" w:rsidRDefault="004614F9" w:rsidP="005A509D">
      <w:r>
        <w:separator/>
      </w:r>
    </w:p>
  </w:footnote>
  <w:footnote w:type="continuationSeparator" w:id="0">
    <w:p w:rsidR="004614F9" w:rsidRDefault="004614F9" w:rsidP="005A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3"/>
    <w:rsid w:val="000211E1"/>
    <w:rsid w:val="00024C1F"/>
    <w:rsid w:val="001448F9"/>
    <w:rsid w:val="001E068C"/>
    <w:rsid w:val="0028667F"/>
    <w:rsid w:val="003D35A0"/>
    <w:rsid w:val="004614F9"/>
    <w:rsid w:val="00487A59"/>
    <w:rsid w:val="005A509D"/>
    <w:rsid w:val="00634DDE"/>
    <w:rsid w:val="008605A2"/>
    <w:rsid w:val="008718F0"/>
    <w:rsid w:val="00936BCD"/>
    <w:rsid w:val="0095188D"/>
    <w:rsid w:val="00996CC3"/>
    <w:rsid w:val="009C2671"/>
    <w:rsid w:val="00A4488E"/>
    <w:rsid w:val="00BB4C7C"/>
    <w:rsid w:val="00C210CD"/>
    <w:rsid w:val="00C32BF8"/>
    <w:rsid w:val="00C466C5"/>
    <w:rsid w:val="00CF08D5"/>
    <w:rsid w:val="00D25F8F"/>
    <w:rsid w:val="00D41E3B"/>
    <w:rsid w:val="00DC5C2F"/>
    <w:rsid w:val="00DE7243"/>
    <w:rsid w:val="00E33454"/>
    <w:rsid w:val="00EA15C5"/>
    <w:rsid w:val="00F118E1"/>
    <w:rsid w:val="00F27AB5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F688F-1384-4653-BDDA-4D984922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BC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50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509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mohw.gov.tw/HealthCenter/" TargetMode="External"/><Relationship Id="rId13" Type="http://schemas.openxmlformats.org/officeDocument/2006/relationships/hyperlink" Target="http://www.life1995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.mohw.gov.tw/DOMHAOH/mp-107.html" TargetMode="External"/><Relationship Id="rId12" Type="http://schemas.openxmlformats.org/officeDocument/2006/relationships/hyperlink" Target="http://www.1980.org.tw/web3-20101110/main.php?customerid=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gpa.gov.tw/mp/archive?uid=225&amp;mid=223" TargetMode="External"/><Relationship Id="rId11" Type="http://schemas.openxmlformats.org/officeDocument/2006/relationships/hyperlink" Target="https://www.jtf.org.tw/psych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eart.net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p.mohw.gov.tw/DOMHAOH/cp-4558-49529-107.html" TargetMode="External"/><Relationship Id="rId14" Type="http://schemas.openxmlformats.org/officeDocument/2006/relationships/hyperlink" Target="https://wellbeing.mohw.gov.tw/nor/ma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user-name</dc:creator>
  <cp:keywords/>
  <dc:description/>
  <cp:lastModifiedBy>user</cp:lastModifiedBy>
  <cp:revision>7</cp:revision>
  <cp:lastPrinted>2021-01-07T02:36:00Z</cp:lastPrinted>
  <dcterms:created xsi:type="dcterms:W3CDTF">2020-12-24T07:26:00Z</dcterms:created>
  <dcterms:modified xsi:type="dcterms:W3CDTF">2021-01-19T06:42:00Z</dcterms:modified>
</cp:coreProperties>
</file>