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355" w:rsidRPr="00F232EC" w:rsidRDefault="00B34355" w:rsidP="00B34355">
      <w:pPr>
        <w:jc w:val="center"/>
        <w:rPr>
          <w:rFonts w:eastAsia="標楷體"/>
          <w:b/>
          <w:bCs/>
          <w:color w:val="000000"/>
          <w:sz w:val="40"/>
          <w:szCs w:val="40"/>
        </w:rPr>
      </w:pPr>
      <w:bookmarkStart w:id="0" w:name="_Toc290018080"/>
      <w:bookmarkStart w:id="1" w:name="_GoBack"/>
      <w:bookmarkEnd w:id="1"/>
      <w:r>
        <w:rPr>
          <w:rFonts w:eastAsia="標楷體" w:hint="eastAsia"/>
          <w:b/>
          <w:bCs/>
          <w:color w:val="000000"/>
          <w:sz w:val="40"/>
          <w:szCs w:val="40"/>
        </w:rPr>
        <w:t>考試院</w:t>
      </w:r>
      <w:r w:rsidRPr="00F232EC">
        <w:rPr>
          <w:rFonts w:eastAsia="標楷體" w:hAnsi="標楷體" w:hint="eastAsia"/>
          <w:b/>
          <w:bCs/>
          <w:color w:val="000000"/>
          <w:sz w:val="40"/>
          <w:szCs w:val="40"/>
        </w:rPr>
        <w:t>公務人員保障暨培訓委員會</w:t>
      </w:r>
    </w:p>
    <w:p w:rsidR="00B0019A" w:rsidRPr="00C60B9E" w:rsidRDefault="00B34355" w:rsidP="00B34355">
      <w:pPr>
        <w:jc w:val="center"/>
        <w:rPr>
          <w:rFonts w:eastAsia="標楷體"/>
          <w:b/>
          <w:bCs/>
          <w:color w:val="000000"/>
          <w:sz w:val="40"/>
          <w:szCs w:val="40"/>
        </w:rPr>
      </w:pPr>
      <w:r w:rsidRPr="00F232EC">
        <w:rPr>
          <w:rFonts w:eastAsia="標楷體" w:hAnsi="標楷體" w:hint="eastAsia"/>
          <w:b/>
          <w:bCs/>
          <w:color w:val="000000"/>
          <w:sz w:val="40"/>
          <w:szCs w:val="40"/>
        </w:rPr>
        <w:t>委託</w:t>
      </w:r>
      <w:r>
        <w:rPr>
          <w:rFonts w:eastAsia="標楷體" w:hAnsi="標楷體" w:hint="eastAsia"/>
          <w:b/>
          <w:bCs/>
          <w:color w:val="000000"/>
          <w:sz w:val="40"/>
          <w:szCs w:val="40"/>
        </w:rPr>
        <w:t>研究計畫</w:t>
      </w:r>
    </w:p>
    <w:p w:rsidR="00B0019A" w:rsidRPr="00C60B9E" w:rsidRDefault="00B0019A" w:rsidP="00A16F62">
      <w:pPr>
        <w:jc w:val="center"/>
        <w:rPr>
          <w:rFonts w:eastAsia="標楷體"/>
          <w:b/>
          <w:bCs/>
          <w:color w:val="000000"/>
          <w:sz w:val="48"/>
          <w:szCs w:val="48"/>
        </w:rPr>
      </w:pPr>
    </w:p>
    <w:p w:rsidR="00B0019A" w:rsidRPr="00C60B9E" w:rsidRDefault="00B0019A" w:rsidP="00A16F62">
      <w:pPr>
        <w:rPr>
          <w:rFonts w:eastAsia="標楷體"/>
          <w:color w:val="000000"/>
        </w:rPr>
      </w:pPr>
    </w:p>
    <w:p w:rsidR="00B0019A" w:rsidRPr="00C60B9E" w:rsidRDefault="00B0019A" w:rsidP="00A16F62">
      <w:pPr>
        <w:rPr>
          <w:rFonts w:eastAsia="標楷體"/>
          <w:color w:val="000000"/>
        </w:rPr>
      </w:pPr>
    </w:p>
    <w:p w:rsidR="00B0019A" w:rsidRPr="00C60B9E" w:rsidRDefault="00B0019A" w:rsidP="00A16F62">
      <w:pPr>
        <w:rPr>
          <w:rFonts w:eastAsia="標楷體"/>
          <w:color w:val="000000"/>
        </w:rPr>
      </w:pPr>
    </w:p>
    <w:p w:rsidR="00B0019A" w:rsidRPr="00C60B9E" w:rsidRDefault="00B0019A" w:rsidP="00A16F62">
      <w:pPr>
        <w:rPr>
          <w:rFonts w:eastAsia="標楷體"/>
          <w:color w:val="000000"/>
        </w:rPr>
      </w:pPr>
    </w:p>
    <w:p w:rsidR="00B0019A" w:rsidRPr="00C60B9E" w:rsidRDefault="00B0019A" w:rsidP="00A16F62">
      <w:pPr>
        <w:rPr>
          <w:rFonts w:eastAsia="標楷體"/>
          <w:color w:val="000000"/>
        </w:rPr>
      </w:pPr>
    </w:p>
    <w:p w:rsidR="00B0019A" w:rsidRPr="00C60B9E" w:rsidRDefault="00B0019A" w:rsidP="00A16F62">
      <w:pPr>
        <w:rPr>
          <w:rFonts w:eastAsia="標楷體"/>
          <w:color w:val="000000"/>
        </w:rPr>
      </w:pPr>
    </w:p>
    <w:p w:rsidR="00B0019A" w:rsidRPr="00C60B9E" w:rsidRDefault="00B0019A" w:rsidP="00A16F62">
      <w:pPr>
        <w:rPr>
          <w:rFonts w:eastAsia="標楷體"/>
          <w:color w:val="000000"/>
        </w:rPr>
      </w:pPr>
    </w:p>
    <w:p w:rsidR="00B0019A" w:rsidRPr="00C60B9E" w:rsidRDefault="00B0019A" w:rsidP="00A16F62">
      <w:pPr>
        <w:rPr>
          <w:rFonts w:eastAsia="標楷體"/>
          <w:color w:val="000000"/>
        </w:rPr>
      </w:pPr>
    </w:p>
    <w:p w:rsidR="00B0019A" w:rsidRPr="00C60B9E" w:rsidRDefault="00B0019A" w:rsidP="00A16F62">
      <w:pPr>
        <w:rPr>
          <w:rFonts w:eastAsia="標楷體"/>
          <w:color w:val="000000"/>
        </w:rPr>
      </w:pPr>
    </w:p>
    <w:p w:rsidR="00B0019A" w:rsidRPr="00C60B9E" w:rsidRDefault="00B0019A" w:rsidP="00A16F62">
      <w:pPr>
        <w:jc w:val="center"/>
        <w:rPr>
          <w:rFonts w:eastAsia="標楷體"/>
          <w:b/>
          <w:color w:val="000000"/>
          <w:sz w:val="36"/>
          <w:szCs w:val="36"/>
        </w:rPr>
      </w:pPr>
      <w:r w:rsidRPr="00C60B9E">
        <w:rPr>
          <w:rFonts w:eastAsia="標楷體"/>
          <w:b/>
          <w:color w:val="000000"/>
          <w:sz w:val="36"/>
          <w:szCs w:val="36"/>
        </w:rPr>
        <w:t>薦升簡訓練成效評估網絡追蹤及回饋機制之研究</w:t>
      </w:r>
    </w:p>
    <w:p w:rsidR="00B0019A" w:rsidRPr="00C60B9E" w:rsidRDefault="00B0019A" w:rsidP="00A16F62">
      <w:pPr>
        <w:rPr>
          <w:rFonts w:eastAsia="標楷體"/>
          <w:color w:val="000000"/>
          <w:sz w:val="36"/>
          <w:szCs w:val="36"/>
        </w:rPr>
      </w:pPr>
    </w:p>
    <w:p w:rsidR="00B0019A" w:rsidRPr="00C60B9E" w:rsidRDefault="00B0019A" w:rsidP="00A16F62">
      <w:pPr>
        <w:rPr>
          <w:rFonts w:eastAsia="標楷體"/>
          <w:color w:val="000000"/>
          <w:sz w:val="36"/>
          <w:szCs w:val="36"/>
        </w:rPr>
      </w:pPr>
    </w:p>
    <w:p w:rsidR="00B0019A" w:rsidRPr="00C60B9E" w:rsidRDefault="00B0019A" w:rsidP="00A16F62">
      <w:pPr>
        <w:snapToGrid w:val="0"/>
        <w:spacing w:line="240" w:lineRule="atLeast"/>
        <w:rPr>
          <w:rFonts w:eastAsia="標楷體"/>
          <w:color w:val="000000"/>
          <w:sz w:val="28"/>
          <w:szCs w:val="28"/>
        </w:rPr>
      </w:pPr>
    </w:p>
    <w:p w:rsidR="00B0019A" w:rsidRPr="00C60B9E" w:rsidRDefault="00B0019A" w:rsidP="00A16F62">
      <w:pPr>
        <w:snapToGrid w:val="0"/>
        <w:spacing w:line="240" w:lineRule="atLeast"/>
        <w:rPr>
          <w:rFonts w:eastAsia="標楷體"/>
          <w:color w:val="000000"/>
          <w:sz w:val="28"/>
          <w:szCs w:val="28"/>
        </w:rPr>
      </w:pPr>
    </w:p>
    <w:p w:rsidR="00B0019A" w:rsidRPr="00C60B9E" w:rsidRDefault="00B0019A" w:rsidP="00A16F62">
      <w:pPr>
        <w:spacing w:line="360" w:lineRule="auto"/>
        <w:rPr>
          <w:rFonts w:eastAsia="標楷體"/>
          <w:color w:val="000000"/>
          <w:sz w:val="28"/>
          <w:szCs w:val="28"/>
        </w:rPr>
      </w:pPr>
      <w:r w:rsidRPr="00C60B9E">
        <w:rPr>
          <w:rFonts w:eastAsia="標楷體"/>
          <w:color w:val="000000"/>
          <w:sz w:val="28"/>
          <w:szCs w:val="28"/>
        </w:rPr>
        <w:t>委託單位：公務人員保障暨培訓委員會</w:t>
      </w:r>
    </w:p>
    <w:p w:rsidR="00B0019A" w:rsidRPr="00C60B9E" w:rsidRDefault="00B0019A" w:rsidP="00A16F62">
      <w:pPr>
        <w:spacing w:line="360" w:lineRule="auto"/>
        <w:rPr>
          <w:rFonts w:eastAsia="標楷體"/>
          <w:color w:val="000000"/>
          <w:sz w:val="28"/>
          <w:szCs w:val="28"/>
        </w:rPr>
      </w:pPr>
      <w:r w:rsidRPr="00C60B9E">
        <w:rPr>
          <w:rFonts w:eastAsia="標楷體"/>
          <w:color w:val="000000"/>
          <w:sz w:val="28"/>
          <w:szCs w:val="28"/>
        </w:rPr>
        <w:t>受託單位：國立政治大學公共行政學系</w:t>
      </w:r>
    </w:p>
    <w:p w:rsidR="00B0019A" w:rsidRPr="00C60B9E" w:rsidRDefault="00B0019A" w:rsidP="00A16F62">
      <w:pPr>
        <w:spacing w:line="360" w:lineRule="auto"/>
        <w:rPr>
          <w:rFonts w:eastAsia="標楷體"/>
          <w:color w:val="000000"/>
          <w:kern w:val="0"/>
          <w:sz w:val="28"/>
          <w:szCs w:val="28"/>
        </w:rPr>
      </w:pPr>
      <w:r w:rsidRPr="00C60B9E">
        <w:rPr>
          <w:rFonts w:eastAsia="標楷體"/>
          <w:color w:val="000000"/>
          <w:sz w:val="28"/>
          <w:szCs w:val="28"/>
        </w:rPr>
        <w:t>計畫主持人：</w:t>
      </w:r>
      <w:r w:rsidRPr="00C60B9E">
        <w:rPr>
          <w:rFonts w:eastAsia="標楷體"/>
          <w:color w:val="000000"/>
          <w:kern w:val="0"/>
          <w:sz w:val="28"/>
          <w:szCs w:val="28"/>
        </w:rPr>
        <w:t>黃東益</w:t>
      </w:r>
      <w:r w:rsidRPr="00C60B9E">
        <w:rPr>
          <w:rFonts w:eastAsia="標楷體"/>
          <w:color w:val="000000"/>
          <w:kern w:val="0"/>
          <w:sz w:val="28"/>
          <w:szCs w:val="28"/>
        </w:rPr>
        <w:t xml:space="preserve"> </w:t>
      </w:r>
      <w:r w:rsidRPr="00C60B9E">
        <w:rPr>
          <w:rFonts w:eastAsia="標楷體"/>
          <w:color w:val="000000"/>
          <w:kern w:val="0"/>
          <w:sz w:val="28"/>
          <w:szCs w:val="28"/>
        </w:rPr>
        <w:t>教授（</w:t>
      </w:r>
      <w:r w:rsidRPr="00C60B9E">
        <w:rPr>
          <w:rFonts w:eastAsia="標楷體"/>
          <w:color w:val="000000"/>
          <w:sz w:val="28"/>
          <w:szCs w:val="28"/>
        </w:rPr>
        <w:t>國立政治大學</w:t>
      </w:r>
      <w:r w:rsidRPr="00C60B9E">
        <w:rPr>
          <w:rFonts w:eastAsia="標楷體"/>
          <w:color w:val="000000"/>
          <w:kern w:val="0"/>
          <w:sz w:val="28"/>
          <w:szCs w:val="28"/>
        </w:rPr>
        <w:t>）</w:t>
      </w:r>
    </w:p>
    <w:p w:rsidR="00B0019A" w:rsidRPr="00C60B9E" w:rsidRDefault="00B0019A" w:rsidP="00A16F62">
      <w:pPr>
        <w:spacing w:line="360" w:lineRule="auto"/>
        <w:rPr>
          <w:rFonts w:eastAsia="標楷體"/>
          <w:color w:val="000000"/>
          <w:sz w:val="28"/>
          <w:szCs w:val="28"/>
        </w:rPr>
      </w:pPr>
      <w:r w:rsidRPr="00C60B9E">
        <w:rPr>
          <w:rFonts w:eastAsia="標楷體"/>
          <w:color w:val="000000"/>
          <w:sz w:val="28"/>
          <w:szCs w:val="28"/>
        </w:rPr>
        <w:t>共同主持人：謝俊義</w:t>
      </w:r>
      <w:r w:rsidRPr="00C60B9E">
        <w:rPr>
          <w:rFonts w:eastAsia="標楷體"/>
          <w:color w:val="000000"/>
          <w:sz w:val="28"/>
          <w:szCs w:val="28"/>
        </w:rPr>
        <w:t xml:space="preserve"> </w:t>
      </w:r>
      <w:r w:rsidRPr="00C60B9E">
        <w:rPr>
          <w:rFonts w:eastAsia="標楷體"/>
          <w:color w:val="000000"/>
          <w:sz w:val="28"/>
          <w:szCs w:val="28"/>
        </w:rPr>
        <w:t>助理教授</w:t>
      </w:r>
      <w:r w:rsidRPr="00C60B9E">
        <w:rPr>
          <w:rFonts w:eastAsia="標楷體"/>
          <w:color w:val="000000"/>
          <w:kern w:val="0"/>
          <w:sz w:val="28"/>
          <w:szCs w:val="28"/>
        </w:rPr>
        <w:t>（</w:t>
      </w:r>
      <w:r w:rsidRPr="00C60B9E">
        <w:rPr>
          <w:rFonts w:eastAsia="標楷體"/>
          <w:color w:val="000000"/>
          <w:sz w:val="28"/>
          <w:szCs w:val="28"/>
        </w:rPr>
        <w:t>台北市立教育大學</w:t>
      </w:r>
      <w:r w:rsidRPr="00C60B9E">
        <w:rPr>
          <w:rFonts w:eastAsia="標楷體"/>
          <w:color w:val="000000"/>
          <w:kern w:val="0"/>
          <w:sz w:val="28"/>
          <w:szCs w:val="28"/>
        </w:rPr>
        <w:t>）</w:t>
      </w:r>
    </w:p>
    <w:p w:rsidR="00B0019A" w:rsidRPr="00C60B9E" w:rsidRDefault="00B0019A" w:rsidP="00A16F62">
      <w:pPr>
        <w:spacing w:line="360" w:lineRule="auto"/>
        <w:rPr>
          <w:rFonts w:eastAsia="標楷體"/>
          <w:color w:val="000000"/>
          <w:kern w:val="0"/>
          <w:sz w:val="28"/>
          <w:szCs w:val="28"/>
        </w:rPr>
      </w:pPr>
      <w:r w:rsidRPr="00C60B9E">
        <w:rPr>
          <w:rFonts w:eastAsia="標楷體"/>
          <w:color w:val="000000"/>
          <w:kern w:val="0"/>
          <w:sz w:val="28"/>
          <w:szCs w:val="28"/>
        </w:rPr>
        <w:t>研究</w:t>
      </w:r>
      <w:r w:rsidRPr="00C60B9E">
        <w:rPr>
          <w:rFonts w:eastAsia="標楷體"/>
          <w:color w:val="000000"/>
          <w:kern w:val="0"/>
          <w:sz w:val="28"/>
          <w:szCs w:val="28"/>
        </w:rPr>
        <w:t xml:space="preserve">  </w:t>
      </w:r>
      <w:r w:rsidRPr="00C60B9E">
        <w:rPr>
          <w:rFonts w:eastAsia="標楷體"/>
          <w:color w:val="000000"/>
          <w:kern w:val="0"/>
          <w:sz w:val="28"/>
          <w:szCs w:val="28"/>
        </w:rPr>
        <w:t>助理：莊婷宇（</w:t>
      </w:r>
      <w:r w:rsidRPr="00C60B9E">
        <w:rPr>
          <w:rFonts w:eastAsia="標楷體"/>
          <w:color w:val="000000"/>
          <w:sz w:val="28"/>
          <w:szCs w:val="28"/>
        </w:rPr>
        <w:t>國立政治大學碩士生</w:t>
      </w:r>
      <w:r w:rsidRPr="00C60B9E">
        <w:rPr>
          <w:rFonts w:eastAsia="標楷體"/>
          <w:color w:val="000000"/>
          <w:kern w:val="0"/>
          <w:sz w:val="28"/>
          <w:szCs w:val="28"/>
        </w:rPr>
        <w:t>）</w:t>
      </w:r>
    </w:p>
    <w:p w:rsidR="00B0019A" w:rsidRPr="00C60B9E" w:rsidRDefault="00B0019A" w:rsidP="00A16F62">
      <w:pPr>
        <w:spacing w:line="360" w:lineRule="auto"/>
        <w:rPr>
          <w:rFonts w:eastAsia="標楷體"/>
          <w:color w:val="000000"/>
          <w:kern w:val="0"/>
          <w:sz w:val="28"/>
          <w:szCs w:val="28"/>
        </w:rPr>
      </w:pPr>
      <w:r w:rsidRPr="00C60B9E">
        <w:rPr>
          <w:rFonts w:eastAsia="標楷體"/>
          <w:color w:val="000000"/>
          <w:kern w:val="0"/>
          <w:sz w:val="28"/>
          <w:szCs w:val="28"/>
        </w:rPr>
        <w:t xml:space="preserve">            </w:t>
      </w:r>
      <w:r w:rsidRPr="00C60B9E">
        <w:rPr>
          <w:rFonts w:eastAsia="標楷體"/>
          <w:color w:val="000000"/>
          <w:kern w:val="0"/>
          <w:sz w:val="28"/>
          <w:szCs w:val="28"/>
        </w:rPr>
        <w:t>陳雅婷</w:t>
      </w:r>
      <w:r w:rsidRPr="00C60B9E">
        <w:rPr>
          <w:rFonts w:eastAsia="標楷體"/>
          <w:color w:val="000000"/>
          <w:kern w:val="0"/>
          <w:sz w:val="28"/>
          <w:szCs w:val="28"/>
        </w:rPr>
        <w:t xml:space="preserve"> (</w:t>
      </w:r>
      <w:r w:rsidRPr="00C60B9E">
        <w:rPr>
          <w:rFonts w:eastAsia="標楷體"/>
          <w:color w:val="000000"/>
          <w:kern w:val="0"/>
          <w:sz w:val="28"/>
          <w:szCs w:val="28"/>
        </w:rPr>
        <w:t>國立台灣大學碩士生</w:t>
      </w:r>
      <w:r w:rsidRPr="00C60B9E">
        <w:rPr>
          <w:rFonts w:eastAsia="標楷體"/>
          <w:color w:val="000000"/>
          <w:kern w:val="0"/>
          <w:sz w:val="28"/>
          <w:szCs w:val="28"/>
        </w:rPr>
        <w:t>)</w:t>
      </w:r>
    </w:p>
    <w:p w:rsidR="00B0019A" w:rsidRPr="00C60B9E" w:rsidRDefault="00B0019A" w:rsidP="00A16F62">
      <w:pPr>
        <w:spacing w:line="360" w:lineRule="auto"/>
        <w:rPr>
          <w:rFonts w:eastAsia="標楷體"/>
          <w:color w:val="000000"/>
          <w:kern w:val="0"/>
          <w:sz w:val="28"/>
          <w:szCs w:val="28"/>
        </w:rPr>
      </w:pPr>
      <w:r w:rsidRPr="00C60B9E">
        <w:rPr>
          <w:rFonts w:eastAsia="標楷體"/>
          <w:color w:val="000000"/>
          <w:kern w:val="0"/>
          <w:sz w:val="28"/>
          <w:szCs w:val="28"/>
        </w:rPr>
        <w:t xml:space="preserve">            </w:t>
      </w:r>
      <w:r w:rsidRPr="00C60B9E">
        <w:rPr>
          <w:rFonts w:eastAsia="標楷體"/>
          <w:color w:val="000000"/>
          <w:kern w:val="0"/>
          <w:sz w:val="28"/>
          <w:szCs w:val="28"/>
        </w:rPr>
        <w:t>王</w:t>
      </w:r>
      <w:r w:rsidRPr="00C60B9E">
        <w:rPr>
          <w:rFonts w:eastAsia="標楷體"/>
          <w:color w:val="000000"/>
          <w:sz w:val="28"/>
          <w:szCs w:val="28"/>
        </w:rPr>
        <w:t>憶萍</w:t>
      </w:r>
      <w:r w:rsidRPr="00C60B9E">
        <w:rPr>
          <w:rFonts w:eastAsia="標楷體"/>
          <w:color w:val="000000"/>
          <w:kern w:val="0"/>
          <w:sz w:val="28"/>
          <w:szCs w:val="28"/>
        </w:rPr>
        <w:t>（</w:t>
      </w:r>
      <w:r w:rsidRPr="00C60B9E">
        <w:rPr>
          <w:rFonts w:eastAsia="標楷體"/>
          <w:color w:val="000000"/>
          <w:sz w:val="28"/>
          <w:szCs w:val="28"/>
        </w:rPr>
        <w:t>國立政治大學碩士生</w:t>
      </w:r>
      <w:r w:rsidRPr="00C60B9E">
        <w:rPr>
          <w:rFonts w:eastAsia="標楷體"/>
          <w:color w:val="000000"/>
          <w:kern w:val="0"/>
          <w:sz w:val="28"/>
          <w:szCs w:val="28"/>
        </w:rPr>
        <w:t>）</w:t>
      </w:r>
    </w:p>
    <w:p w:rsidR="00B0019A" w:rsidRPr="00C60B9E" w:rsidRDefault="00B0019A" w:rsidP="00A16F62">
      <w:pPr>
        <w:spacing w:line="360" w:lineRule="auto"/>
        <w:jc w:val="center"/>
        <w:rPr>
          <w:rFonts w:eastAsia="標楷體"/>
          <w:b/>
          <w:bCs/>
          <w:color w:val="000000"/>
          <w:kern w:val="0"/>
          <w:sz w:val="32"/>
          <w:szCs w:val="32"/>
        </w:rPr>
      </w:pPr>
      <w:r w:rsidRPr="00C60B9E">
        <w:rPr>
          <w:rFonts w:eastAsia="標楷體"/>
          <w:b/>
          <w:bCs/>
          <w:color w:val="000000"/>
          <w:kern w:val="0"/>
          <w:sz w:val="32"/>
          <w:szCs w:val="32"/>
        </w:rPr>
        <w:t>中</w:t>
      </w:r>
      <w:r w:rsidRPr="00C60B9E">
        <w:rPr>
          <w:rFonts w:eastAsia="標楷體"/>
          <w:b/>
          <w:bCs/>
          <w:color w:val="000000"/>
          <w:kern w:val="0"/>
          <w:sz w:val="32"/>
          <w:szCs w:val="32"/>
        </w:rPr>
        <w:t xml:space="preserve"> </w:t>
      </w:r>
      <w:r w:rsidRPr="00C60B9E">
        <w:rPr>
          <w:rFonts w:eastAsia="標楷體"/>
          <w:b/>
          <w:bCs/>
          <w:color w:val="000000"/>
          <w:kern w:val="0"/>
          <w:sz w:val="32"/>
          <w:szCs w:val="32"/>
        </w:rPr>
        <w:t>華</w:t>
      </w:r>
      <w:r w:rsidRPr="00C60B9E">
        <w:rPr>
          <w:rFonts w:eastAsia="標楷體"/>
          <w:b/>
          <w:bCs/>
          <w:color w:val="000000"/>
          <w:kern w:val="0"/>
          <w:sz w:val="32"/>
          <w:szCs w:val="32"/>
        </w:rPr>
        <w:t xml:space="preserve"> </w:t>
      </w:r>
      <w:r w:rsidRPr="00C60B9E">
        <w:rPr>
          <w:rFonts w:eastAsia="標楷體"/>
          <w:b/>
          <w:bCs/>
          <w:color w:val="000000"/>
          <w:kern w:val="0"/>
          <w:sz w:val="32"/>
          <w:szCs w:val="32"/>
        </w:rPr>
        <w:t>民</w:t>
      </w:r>
      <w:r w:rsidRPr="00C60B9E">
        <w:rPr>
          <w:rFonts w:eastAsia="標楷體"/>
          <w:b/>
          <w:bCs/>
          <w:color w:val="000000"/>
          <w:kern w:val="0"/>
          <w:sz w:val="32"/>
          <w:szCs w:val="32"/>
        </w:rPr>
        <w:t xml:space="preserve"> </w:t>
      </w:r>
      <w:r w:rsidRPr="00C60B9E">
        <w:rPr>
          <w:rFonts w:eastAsia="標楷體"/>
          <w:b/>
          <w:bCs/>
          <w:color w:val="000000"/>
          <w:kern w:val="0"/>
          <w:sz w:val="32"/>
          <w:szCs w:val="32"/>
        </w:rPr>
        <w:t>國</w:t>
      </w:r>
      <w:r w:rsidRPr="00C60B9E">
        <w:rPr>
          <w:rFonts w:eastAsia="標楷體"/>
          <w:b/>
          <w:bCs/>
          <w:color w:val="000000"/>
          <w:kern w:val="0"/>
          <w:sz w:val="32"/>
          <w:szCs w:val="32"/>
        </w:rPr>
        <w:t xml:space="preserve"> </w:t>
      </w:r>
      <w:r w:rsidRPr="00C60B9E">
        <w:rPr>
          <w:rFonts w:eastAsia="標楷體"/>
          <w:b/>
          <w:bCs/>
          <w:color w:val="000000"/>
          <w:kern w:val="0"/>
          <w:sz w:val="32"/>
          <w:szCs w:val="32"/>
        </w:rPr>
        <w:t>一</w:t>
      </w:r>
      <w:r w:rsidRPr="00C60B9E">
        <w:rPr>
          <w:rFonts w:eastAsia="標楷體"/>
          <w:b/>
          <w:bCs/>
          <w:color w:val="000000"/>
          <w:kern w:val="0"/>
          <w:sz w:val="32"/>
          <w:szCs w:val="32"/>
        </w:rPr>
        <w:t xml:space="preserve"> </w:t>
      </w:r>
      <w:r w:rsidRPr="00C60B9E">
        <w:rPr>
          <w:rFonts w:eastAsia="標楷體"/>
          <w:b/>
          <w:bCs/>
          <w:color w:val="000000"/>
          <w:kern w:val="0"/>
          <w:sz w:val="32"/>
          <w:szCs w:val="32"/>
        </w:rPr>
        <w:t>百</w:t>
      </w:r>
      <w:r w:rsidRPr="00C60B9E">
        <w:rPr>
          <w:rFonts w:eastAsia="標楷體"/>
          <w:b/>
          <w:bCs/>
          <w:color w:val="000000"/>
          <w:kern w:val="0"/>
          <w:sz w:val="32"/>
          <w:szCs w:val="32"/>
        </w:rPr>
        <w:t xml:space="preserve"> </w:t>
      </w:r>
      <w:r w:rsidRPr="00C60B9E">
        <w:rPr>
          <w:rFonts w:eastAsia="標楷體"/>
          <w:b/>
          <w:bCs/>
          <w:color w:val="000000"/>
          <w:kern w:val="0"/>
          <w:sz w:val="32"/>
          <w:szCs w:val="32"/>
        </w:rPr>
        <w:t>年</w:t>
      </w:r>
      <w:r w:rsidRPr="00C60B9E">
        <w:rPr>
          <w:rFonts w:eastAsia="標楷體"/>
          <w:b/>
          <w:bCs/>
          <w:color w:val="000000"/>
          <w:kern w:val="0"/>
          <w:sz w:val="32"/>
          <w:szCs w:val="32"/>
        </w:rPr>
        <w:t xml:space="preserve"> </w:t>
      </w:r>
      <w:r w:rsidR="00DB0657" w:rsidRPr="00C60B9E">
        <w:rPr>
          <w:rFonts w:eastAsia="標楷體"/>
          <w:b/>
          <w:bCs/>
          <w:color w:val="000000"/>
          <w:kern w:val="0"/>
          <w:sz w:val="32"/>
          <w:szCs w:val="32"/>
        </w:rPr>
        <w:t>十二</w:t>
      </w:r>
      <w:r w:rsidRPr="00C60B9E">
        <w:rPr>
          <w:rFonts w:eastAsia="標楷體"/>
          <w:b/>
          <w:bCs/>
          <w:color w:val="000000"/>
          <w:kern w:val="0"/>
          <w:sz w:val="32"/>
          <w:szCs w:val="32"/>
        </w:rPr>
        <w:t xml:space="preserve"> </w:t>
      </w:r>
      <w:r w:rsidRPr="00C60B9E">
        <w:rPr>
          <w:rFonts w:eastAsia="標楷體"/>
          <w:b/>
          <w:bCs/>
          <w:color w:val="000000"/>
          <w:kern w:val="0"/>
          <w:sz w:val="32"/>
          <w:szCs w:val="32"/>
        </w:rPr>
        <w:t>月</w:t>
      </w:r>
    </w:p>
    <w:p w:rsidR="000903BA" w:rsidRPr="00C60B9E" w:rsidRDefault="00B0019A" w:rsidP="000903BA">
      <w:pPr>
        <w:pStyle w:val="af6"/>
        <w:spacing w:line="0" w:lineRule="atLeast"/>
        <w:jc w:val="center"/>
        <w:rPr>
          <w:rFonts w:ascii="Times New Roman" w:eastAsia="標楷體" w:hAnsi="Times New Roman" w:cs="Times New Roman"/>
          <w:noProof/>
          <w:sz w:val="24"/>
          <w:szCs w:val="24"/>
        </w:rPr>
      </w:pPr>
      <w:r w:rsidRPr="00C60B9E">
        <w:rPr>
          <w:rFonts w:ascii="Times New Roman" w:eastAsia="標楷體" w:hAnsi="Times New Roman" w:cs="Times New Roman"/>
          <w:color w:val="000000"/>
          <w:sz w:val="36"/>
          <w:szCs w:val="36"/>
          <w:lang w:val="zh-TW"/>
        </w:rPr>
        <w:lastRenderedPageBreak/>
        <w:t>目次</w:t>
      </w:r>
      <w:r w:rsidR="00FF7A1F" w:rsidRPr="00C60B9E">
        <w:rPr>
          <w:rFonts w:ascii="Times New Roman" w:eastAsia="標楷體" w:hAnsi="Times New Roman" w:cs="Times New Roman"/>
          <w:b w:val="0"/>
          <w:bCs w:val="0"/>
          <w:caps/>
          <w:sz w:val="24"/>
          <w:szCs w:val="24"/>
        </w:rPr>
        <w:fldChar w:fldCharType="begin"/>
      </w:r>
      <w:r w:rsidRPr="00C60B9E">
        <w:rPr>
          <w:rFonts w:ascii="Times New Roman" w:eastAsia="標楷體" w:hAnsi="Times New Roman" w:cs="Times New Roman"/>
          <w:b w:val="0"/>
          <w:bCs w:val="0"/>
          <w:caps/>
          <w:sz w:val="24"/>
          <w:szCs w:val="24"/>
        </w:rPr>
        <w:instrText xml:space="preserve"> TOC \o "1-3" \h \z \u </w:instrText>
      </w:r>
      <w:r w:rsidR="00FF7A1F" w:rsidRPr="00C60B9E">
        <w:rPr>
          <w:rFonts w:ascii="Times New Roman" w:eastAsia="標楷體" w:hAnsi="Times New Roman" w:cs="Times New Roman"/>
          <w:b w:val="0"/>
          <w:bCs w:val="0"/>
          <w:caps/>
          <w:sz w:val="24"/>
          <w:szCs w:val="24"/>
        </w:rPr>
        <w:fldChar w:fldCharType="separate"/>
      </w:r>
    </w:p>
    <w:p w:rsidR="000903BA" w:rsidRPr="00C60B9E" w:rsidRDefault="00FF7A1F" w:rsidP="00314AD3">
      <w:pPr>
        <w:pStyle w:val="11"/>
        <w:rPr>
          <w:rFonts w:hAnsi="Times New Roman"/>
        </w:rPr>
      </w:pPr>
      <w:hyperlink w:anchor="_Toc310853697" w:history="1">
        <w:r w:rsidR="000903BA" w:rsidRPr="00C60B9E">
          <w:rPr>
            <w:rStyle w:val="af5"/>
            <w:rFonts w:hAnsi="Times New Roman"/>
          </w:rPr>
          <w:t>第一章</w:t>
        </w:r>
        <w:r w:rsidR="000903BA" w:rsidRPr="00C60B9E">
          <w:rPr>
            <w:rFonts w:hAnsi="Times New Roman"/>
          </w:rPr>
          <w:tab/>
        </w:r>
        <w:r w:rsidR="000903BA" w:rsidRPr="00C60B9E">
          <w:rPr>
            <w:rStyle w:val="af5"/>
            <w:rFonts w:hAnsi="Times New Roman"/>
          </w:rPr>
          <w:t>緒論</w:t>
        </w:r>
        <w:r w:rsidR="000903BA" w:rsidRPr="00C60B9E">
          <w:rPr>
            <w:rFonts w:hAnsi="Times New Roman"/>
            <w:webHidden/>
          </w:rPr>
          <w:tab/>
        </w:r>
        <w:r w:rsidRPr="00C60B9E">
          <w:rPr>
            <w:rFonts w:hAnsi="Times New Roman"/>
            <w:webHidden/>
          </w:rPr>
          <w:fldChar w:fldCharType="begin"/>
        </w:r>
        <w:r w:rsidR="000903BA" w:rsidRPr="00C60B9E">
          <w:rPr>
            <w:rFonts w:hAnsi="Times New Roman"/>
            <w:webHidden/>
          </w:rPr>
          <w:instrText xml:space="preserve"> PAGEREF _Toc310853697 \h </w:instrText>
        </w:r>
        <w:r w:rsidRPr="00C60B9E">
          <w:rPr>
            <w:rFonts w:hAnsi="Times New Roman"/>
            <w:webHidden/>
          </w:rPr>
        </w:r>
        <w:r w:rsidRPr="00C60B9E">
          <w:rPr>
            <w:rFonts w:hAnsi="Times New Roman"/>
            <w:webHidden/>
          </w:rPr>
          <w:fldChar w:fldCharType="separate"/>
        </w:r>
        <w:r w:rsidR="000E4069">
          <w:rPr>
            <w:rFonts w:hAnsi="Times New Roman"/>
            <w:webHidden/>
          </w:rPr>
          <w:t>5</w:t>
        </w:r>
        <w:r w:rsidRPr="00C60B9E">
          <w:rPr>
            <w:rFonts w:hAnsi="Times New Roman"/>
            <w:webHidden/>
          </w:rPr>
          <w:fldChar w:fldCharType="end"/>
        </w:r>
      </w:hyperlink>
    </w:p>
    <w:p w:rsidR="000903BA" w:rsidRPr="00C60B9E" w:rsidRDefault="00FF7A1F" w:rsidP="000903BA">
      <w:pPr>
        <w:pStyle w:val="21"/>
        <w:spacing w:line="0" w:lineRule="atLeast"/>
        <w:rPr>
          <w:rFonts w:ascii="Times New Roman" w:eastAsia="標楷體" w:hAnsi="Times New Roman"/>
          <w:b w:val="0"/>
          <w:bCs w:val="0"/>
          <w:noProof/>
          <w:sz w:val="24"/>
          <w:szCs w:val="24"/>
        </w:rPr>
      </w:pPr>
      <w:hyperlink w:anchor="_Toc310853698" w:history="1">
        <w:r w:rsidR="000903BA" w:rsidRPr="00C60B9E">
          <w:rPr>
            <w:rStyle w:val="af5"/>
            <w:rFonts w:ascii="Times New Roman" w:eastAsia="標楷體" w:hAnsi="Times New Roman"/>
            <w:b w:val="0"/>
            <w:noProof/>
            <w:sz w:val="24"/>
            <w:szCs w:val="24"/>
          </w:rPr>
          <w:t>第一節</w:t>
        </w:r>
        <w:r w:rsidR="000903BA" w:rsidRPr="00C60B9E">
          <w:rPr>
            <w:rFonts w:ascii="Times New Roman" w:eastAsia="標楷體" w:hAnsi="Times New Roman"/>
            <w:b w:val="0"/>
            <w:bCs w:val="0"/>
            <w:noProof/>
            <w:sz w:val="24"/>
            <w:szCs w:val="24"/>
          </w:rPr>
          <w:tab/>
        </w:r>
        <w:r w:rsidR="000903BA" w:rsidRPr="00C60B9E">
          <w:rPr>
            <w:rStyle w:val="af5"/>
            <w:rFonts w:ascii="Times New Roman" w:eastAsia="標楷體" w:hAnsi="Times New Roman"/>
            <w:b w:val="0"/>
            <w:noProof/>
            <w:sz w:val="24"/>
            <w:szCs w:val="24"/>
          </w:rPr>
          <w:t>研究動機與目的</w:t>
        </w:r>
        <w:r w:rsidR="000903BA" w:rsidRPr="00C60B9E">
          <w:rPr>
            <w:rFonts w:ascii="Times New Roman" w:eastAsia="標楷體" w:hAnsi="Times New Roman"/>
            <w:b w:val="0"/>
            <w:noProof/>
            <w:webHidden/>
            <w:sz w:val="24"/>
            <w:szCs w:val="24"/>
          </w:rPr>
          <w:tab/>
        </w:r>
        <w:r w:rsidRPr="00C60B9E">
          <w:rPr>
            <w:rFonts w:ascii="Times New Roman" w:eastAsia="標楷體" w:hAnsi="Times New Roman"/>
            <w:b w:val="0"/>
            <w:noProof/>
            <w:webHidden/>
            <w:sz w:val="24"/>
            <w:szCs w:val="24"/>
          </w:rPr>
          <w:fldChar w:fldCharType="begin"/>
        </w:r>
        <w:r w:rsidR="000903BA" w:rsidRPr="00C60B9E">
          <w:rPr>
            <w:rFonts w:ascii="Times New Roman" w:eastAsia="標楷體" w:hAnsi="Times New Roman"/>
            <w:b w:val="0"/>
            <w:noProof/>
            <w:webHidden/>
            <w:sz w:val="24"/>
            <w:szCs w:val="24"/>
          </w:rPr>
          <w:instrText xml:space="preserve"> PAGEREF _Toc310853698 \h </w:instrText>
        </w:r>
        <w:r w:rsidRPr="00C60B9E">
          <w:rPr>
            <w:rFonts w:ascii="Times New Roman" w:eastAsia="標楷體" w:hAnsi="Times New Roman"/>
            <w:b w:val="0"/>
            <w:noProof/>
            <w:webHidden/>
            <w:sz w:val="24"/>
            <w:szCs w:val="24"/>
          </w:rPr>
        </w:r>
        <w:r w:rsidRPr="00C60B9E">
          <w:rPr>
            <w:rFonts w:ascii="Times New Roman" w:eastAsia="標楷體" w:hAnsi="Times New Roman"/>
            <w:b w:val="0"/>
            <w:noProof/>
            <w:webHidden/>
            <w:sz w:val="24"/>
            <w:szCs w:val="24"/>
          </w:rPr>
          <w:fldChar w:fldCharType="separate"/>
        </w:r>
        <w:r w:rsidR="000E4069">
          <w:rPr>
            <w:rFonts w:ascii="Times New Roman" w:eastAsia="標楷體" w:hAnsi="Times New Roman"/>
            <w:b w:val="0"/>
            <w:noProof/>
            <w:webHidden/>
            <w:sz w:val="24"/>
            <w:szCs w:val="24"/>
          </w:rPr>
          <w:t>5</w:t>
        </w:r>
        <w:r w:rsidRPr="00C60B9E">
          <w:rPr>
            <w:rFonts w:ascii="Times New Roman" w:eastAsia="標楷體" w:hAnsi="Times New Roman"/>
            <w:b w:val="0"/>
            <w:noProof/>
            <w:webHidden/>
            <w:sz w:val="24"/>
            <w:szCs w:val="24"/>
          </w:rPr>
          <w:fldChar w:fldCharType="end"/>
        </w:r>
      </w:hyperlink>
    </w:p>
    <w:p w:rsidR="000903BA" w:rsidRPr="00C60B9E" w:rsidRDefault="00FF7A1F" w:rsidP="000903BA">
      <w:pPr>
        <w:pStyle w:val="21"/>
        <w:spacing w:line="0" w:lineRule="atLeast"/>
        <w:rPr>
          <w:rFonts w:ascii="Times New Roman" w:eastAsia="標楷體" w:hAnsi="Times New Roman"/>
          <w:b w:val="0"/>
          <w:bCs w:val="0"/>
          <w:noProof/>
          <w:sz w:val="24"/>
          <w:szCs w:val="24"/>
        </w:rPr>
      </w:pPr>
      <w:hyperlink w:anchor="_Toc310853699" w:history="1">
        <w:r w:rsidR="000903BA" w:rsidRPr="00C60B9E">
          <w:rPr>
            <w:rStyle w:val="af5"/>
            <w:rFonts w:ascii="Times New Roman" w:eastAsia="標楷體" w:hAnsi="Times New Roman"/>
            <w:b w:val="0"/>
            <w:noProof/>
            <w:sz w:val="24"/>
            <w:szCs w:val="24"/>
          </w:rPr>
          <w:t>第二節</w:t>
        </w:r>
        <w:r w:rsidR="000903BA" w:rsidRPr="00C60B9E">
          <w:rPr>
            <w:rFonts w:ascii="Times New Roman" w:eastAsia="標楷體" w:hAnsi="Times New Roman"/>
            <w:b w:val="0"/>
            <w:bCs w:val="0"/>
            <w:noProof/>
            <w:sz w:val="24"/>
            <w:szCs w:val="24"/>
          </w:rPr>
          <w:tab/>
        </w:r>
        <w:r w:rsidR="000903BA" w:rsidRPr="00C60B9E">
          <w:rPr>
            <w:rStyle w:val="af5"/>
            <w:rFonts w:ascii="Times New Roman" w:eastAsia="標楷體" w:hAnsi="Times New Roman"/>
            <w:b w:val="0"/>
            <w:noProof/>
            <w:sz w:val="24"/>
            <w:szCs w:val="24"/>
          </w:rPr>
          <w:t>研究重點</w:t>
        </w:r>
        <w:r w:rsidR="000903BA" w:rsidRPr="00C60B9E">
          <w:rPr>
            <w:rFonts w:ascii="Times New Roman" w:eastAsia="標楷體" w:hAnsi="Times New Roman"/>
            <w:b w:val="0"/>
            <w:noProof/>
            <w:webHidden/>
            <w:sz w:val="24"/>
            <w:szCs w:val="24"/>
          </w:rPr>
          <w:tab/>
        </w:r>
        <w:r w:rsidRPr="00C60B9E">
          <w:rPr>
            <w:rFonts w:ascii="Times New Roman" w:eastAsia="標楷體" w:hAnsi="Times New Roman"/>
            <w:b w:val="0"/>
            <w:noProof/>
            <w:webHidden/>
            <w:sz w:val="24"/>
            <w:szCs w:val="24"/>
          </w:rPr>
          <w:fldChar w:fldCharType="begin"/>
        </w:r>
        <w:r w:rsidR="000903BA" w:rsidRPr="00C60B9E">
          <w:rPr>
            <w:rFonts w:ascii="Times New Roman" w:eastAsia="標楷體" w:hAnsi="Times New Roman"/>
            <w:b w:val="0"/>
            <w:noProof/>
            <w:webHidden/>
            <w:sz w:val="24"/>
            <w:szCs w:val="24"/>
          </w:rPr>
          <w:instrText xml:space="preserve"> PAGEREF _Toc310853699 \h </w:instrText>
        </w:r>
        <w:r w:rsidRPr="00C60B9E">
          <w:rPr>
            <w:rFonts w:ascii="Times New Roman" w:eastAsia="標楷體" w:hAnsi="Times New Roman"/>
            <w:b w:val="0"/>
            <w:noProof/>
            <w:webHidden/>
            <w:sz w:val="24"/>
            <w:szCs w:val="24"/>
          </w:rPr>
        </w:r>
        <w:r w:rsidRPr="00C60B9E">
          <w:rPr>
            <w:rFonts w:ascii="Times New Roman" w:eastAsia="標楷體" w:hAnsi="Times New Roman"/>
            <w:b w:val="0"/>
            <w:noProof/>
            <w:webHidden/>
            <w:sz w:val="24"/>
            <w:szCs w:val="24"/>
          </w:rPr>
          <w:fldChar w:fldCharType="separate"/>
        </w:r>
        <w:r w:rsidR="000E4069">
          <w:rPr>
            <w:rFonts w:ascii="Times New Roman" w:eastAsia="標楷體" w:hAnsi="Times New Roman"/>
            <w:b w:val="0"/>
            <w:noProof/>
            <w:webHidden/>
            <w:sz w:val="24"/>
            <w:szCs w:val="24"/>
          </w:rPr>
          <w:t>6</w:t>
        </w:r>
        <w:r w:rsidRPr="00C60B9E">
          <w:rPr>
            <w:rFonts w:ascii="Times New Roman" w:eastAsia="標楷體" w:hAnsi="Times New Roman"/>
            <w:b w:val="0"/>
            <w:noProof/>
            <w:webHidden/>
            <w:sz w:val="24"/>
            <w:szCs w:val="24"/>
          </w:rPr>
          <w:fldChar w:fldCharType="end"/>
        </w:r>
      </w:hyperlink>
    </w:p>
    <w:p w:rsidR="000903BA" w:rsidRPr="00C60B9E" w:rsidRDefault="00FF7A1F" w:rsidP="00314AD3">
      <w:pPr>
        <w:pStyle w:val="11"/>
        <w:rPr>
          <w:rFonts w:hAnsi="Times New Roman"/>
        </w:rPr>
      </w:pPr>
      <w:hyperlink w:anchor="_Toc310853700" w:history="1">
        <w:r w:rsidR="000903BA" w:rsidRPr="00C60B9E">
          <w:rPr>
            <w:rStyle w:val="af5"/>
            <w:rFonts w:hAnsi="Times New Roman"/>
          </w:rPr>
          <w:t>第二章</w:t>
        </w:r>
        <w:r w:rsidR="000903BA" w:rsidRPr="00C60B9E">
          <w:rPr>
            <w:rFonts w:hAnsi="Times New Roman"/>
          </w:rPr>
          <w:tab/>
        </w:r>
        <w:r w:rsidR="000903BA" w:rsidRPr="00C60B9E">
          <w:rPr>
            <w:rStyle w:val="af5"/>
            <w:rFonts w:hAnsi="Times New Roman"/>
          </w:rPr>
          <w:t>文獻探討</w:t>
        </w:r>
        <w:r w:rsidR="000903BA" w:rsidRPr="00C60B9E">
          <w:rPr>
            <w:rFonts w:hAnsi="Times New Roman"/>
            <w:webHidden/>
          </w:rPr>
          <w:tab/>
        </w:r>
        <w:r w:rsidRPr="00C60B9E">
          <w:rPr>
            <w:rFonts w:hAnsi="Times New Roman"/>
            <w:webHidden/>
          </w:rPr>
          <w:fldChar w:fldCharType="begin"/>
        </w:r>
        <w:r w:rsidR="000903BA" w:rsidRPr="00C60B9E">
          <w:rPr>
            <w:rFonts w:hAnsi="Times New Roman"/>
            <w:webHidden/>
          </w:rPr>
          <w:instrText xml:space="preserve"> PAGEREF _Toc310853700 \h </w:instrText>
        </w:r>
        <w:r w:rsidRPr="00C60B9E">
          <w:rPr>
            <w:rFonts w:hAnsi="Times New Roman"/>
            <w:webHidden/>
          </w:rPr>
        </w:r>
        <w:r w:rsidRPr="00C60B9E">
          <w:rPr>
            <w:rFonts w:hAnsi="Times New Roman"/>
            <w:webHidden/>
          </w:rPr>
          <w:fldChar w:fldCharType="separate"/>
        </w:r>
        <w:r w:rsidR="000E4069">
          <w:rPr>
            <w:rFonts w:hAnsi="Times New Roman"/>
            <w:webHidden/>
          </w:rPr>
          <w:t>7</w:t>
        </w:r>
        <w:r w:rsidRPr="00C60B9E">
          <w:rPr>
            <w:rFonts w:hAnsi="Times New Roman"/>
            <w:webHidden/>
          </w:rPr>
          <w:fldChar w:fldCharType="end"/>
        </w:r>
      </w:hyperlink>
    </w:p>
    <w:p w:rsidR="000903BA" w:rsidRPr="00C60B9E" w:rsidRDefault="00FF7A1F" w:rsidP="000903BA">
      <w:pPr>
        <w:pStyle w:val="21"/>
        <w:spacing w:line="0" w:lineRule="atLeast"/>
        <w:rPr>
          <w:rFonts w:ascii="Times New Roman" w:eastAsia="標楷體" w:hAnsi="Times New Roman"/>
          <w:b w:val="0"/>
          <w:bCs w:val="0"/>
          <w:noProof/>
          <w:sz w:val="24"/>
          <w:szCs w:val="24"/>
        </w:rPr>
      </w:pPr>
      <w:hyperlink w:anchor="_Toc310853701" w:history="1">
        <w:r w:rsidR="000903BA" w:rsidRPr="00C60B9E">
          <w:rPr>
            <w:rStyle w:val="af5"/>
            <w:rFonts w:ascii="Times New Roman" w:eastAsia="標楷體" w:hAnsi="Times New Roman"/>
            <w:b w:val="0"/>
            <w:noProof/>
            <w:sz w:val="24"/>
            <w:szCs w:val="24"/>
          </w:rPr>
          <w:t>第一節</w:t>
        </w:r>
        <w:r w:rsidR="000903BA" w:rsidRPr="00C60B9E">
          <w:rPr>
            <w:rFonts w:ascii="Times New Roman" w:eastAsia="標楷體" w:hAnsi="Times New Roman"/>
            <w:b w:val="0"/>
            <w:bCs w:val="0"/>
            <w:noProof/>
            <w:sz w:val="24"/>
            <w:szCs w:val="24"/>
          </w:rPr>
          <w:tab/>
        </w:r>
        <w:r w:rsidR="000903BA" w:rsidRPr="00C60B9E">
          <w:rPr>
            <w:rStyle w:val="af5"/>
            <w:rFonts w:ascii="Times New Roman" w:eastAsia="標楷體" w:hAnsi="Times New Roman"/>
            <w:b w:val="0"/>
            <w:noProof/>
            <w:sz w:val="24"/>
            <w:szCs w:val="24"/>
          </w:rPr>
          <w:t>訓練成效相關研究</w:t>
        </w:r>
        <w:r w:rsidR="000903BA" w:rsidRPr="00C60B9E">
          <w:rPr>
            <w:rFonts w:ascii="Times New Roman" w:eastAsia="標楷體" w:hAnsi="Times New Roman"/>
            <w:b w:val="0"/>
            <w:noProof/>
            <w:webHidden/>
            <w:sz w:val="24"/>
            <w:szCs w:val="24"/>
          </w:rPr>
          <w:tab/>
        </w:r>
        <w:r w:rsidRPr="00C60B9E">
          <w:rPr>
            <w:rFonts w:ascii="Times New Roman" w:eastAsia="標楷體" w:hAnsi="Times New Roman"/>
            <w:b w:val="0"/>
            <w:noProof/>
            <w:webHidden/>
            <w:sz w:val="24"/>
            <w:szCs w:val="24"/>
          </w:rPr>
          <w:fldChar w:fldCharType="begin"/>
        </w:r>
        <w:r w:rsidR="000903BA" w:rsidRPr="00C60B9E">
          <w:rPr>
            <w:rFonts w:ascii="Times New Roman" w:eastAsia="標楷體" w:hAnsi="Times New Roman"/>
            <w:b w:val="0"/>
            <w:noProof/>
            <w:webHidden/>
            <w:sz w:val="24"/>
            <w:szCs w:val="24"/>
          </w:rPr>
          <w:instrText xml:space="preserve"> PAGEREF _Toc310853701 \h </w:instrText>
        </w:r>
        <w:r w:rsidRPr="00C60B9E">
          <w:rPr>
            <w:rFonts w:ascii="Times New Roman" w:eastAsia="標楷體" w:hAnsi="Times New Roman"/>
            <w:b w:val="0"/>
            <w:noProof/>
            <w:webHidden/>
            <w:sz w:val="24"/>
            <w:szCs w:val="24"/>
          </w:rPr>
        </w:r>
        <w:r w:rsidRPr="00C60B9E">
          <w:rPr>
            <w:rFonts w:ascii="Times New Roman" w:eastAsia="標楷體" w:hAnsi="Times New Roman"/>
            <w:b w:val="0"/>
            <w:noProof/>
            <w:webHidden/>
            <w:sz w:val="24"/>
            <w:szCs w:val="24"/>
          </w:rPr>
          <w:fldChar w:fldCharType="separate"/>
        </w:r>
        <w:r w:rsidR="000E4069">
          <w:rPr>
            <w:rFonts w:ascii="Times New Roman" w:eastAsia="標楷體" w:hAnsi="Times New Roman"/>
            <w:b w:val="0"/>
            <w:noProof/>
            <w:webHidden/>
            <w:sz w:val="24"/>
            <w:szCs w:val="24"/>
          </w:rPr>
          <w:t>7</w:t>
        </w:r>
        <w:r w:rsidRPr="00C60B9E">
          <w:rPr>
            <w:rFonts w:ascii="Times New Roman" w:eastAsia="標楷體" w:hAnsi="Times New Roman"/>
            <w:b w:val="0"/>
            <w:noProof/>
            <w:webHidden/>
            <w:sz w:val="24"/>
            <w:szCs w:val="24"/>
          </w:rPr>
          <w:fldChar w:fldCharType="end"/>
        </w:r>
      </w:hyperlink>
    </w:p>
    <w:p w:rsidR="000903BA" w:rsidRPr="00C60B9E" w:rsidRDefault="00FF7A1F" w:rsidP="000903BA">
      <w:pPr>
        <w:pStyle w:val="21"/>
        <w:spacing w:line="0" w:lineRule="atLeast"/>
        <w:rPr>
          <w:rFonts w:ascii="Times New Roman" w:eastAsia="標楷體" w:hAnsi="Times New Roman"/>
          <w:b w:val="0"/>
          <w:bCs w:val="0"/>
          <w:noProof/>
          <w:sz w:val="24"/>
          <w:szCs w:val="24"/>
        </w:rPr>
      </w:pPr>
      <w:hyperlink w:anchor="_Toc310853702" w:history="1">
        <w:r w:rsidR="000903BA" w:rsidRPr="00C60B9E">
          <w:rPr>
            <w:rStyle w:val="af5"/>
            <w:rFonts w:ascii="Times New Roman" w:eastAsia="標楷體" w:hAnsi="Times New Roman"/>
            <w:b w:val="0"/>
            <w:noProof/>
            <w:sz w:val="24"/>
            <w:szCs w:val="24"/>
          </w:rPr>
          <w:t>第二節</w:t>
        </w:r>
        <w:r w:rsidR="000903BA" w:rsidRPr="00C60B9E">
          <w:rPr>
            <w:rFonts w:ascii="Times New Roman" w:eastAsia="標楷體" w:hAnsi="Times New Roman"/>
            <w:b w:val="0"/>
            <w:bCs w:val="0"/>
            <w:noProof/>
            <w:sz w:val="24"/>
            <w:szCs w:val="24"/>
          </w:rPr>
          <w:tab/>
        </w:r>
        <w:r w:rsidR="000903BA" w:rsidRPr="00C60B9E">
          <w:rPr>
            <w:rStyle w:val="af5"/>
            <w:rFonts w:ascii="Times New Roman" w:eastAsia="標楷體" w:hAnsi="Times New Roman"/>
            <w:b w:val="0"/>
            <w:noProof/>
            <w:sz w:val="24"/>
            <w:szCs w:val="24"/>
          </w:rPr>
          <w:t>理論基礎</w:t>
        </w:r>
        <w:r w:rsidR="000903BA" w:rsidRPr="00C60B9E">
          <w:rPr>
            <w:rFonts w:ascii="Times New Roman" w:eastAsia="標楷體" w:hAnsi="Times New Roman"/>
            <w:b w:val="0"/>
            <w:noProof/>
            <w:webHidden/>
            <w:sz w:val="24"/>
            <w:szCs w:val="24"/>
          </w:rPr>
          <w:tab/>
        </w:r>
        <w:r w:rsidRPr="00C60B9E">
          <w:rPr>
            <w:rFonts w:ascii="Times New Roman" w:eastAsia="標楷體" w:hAnsi="Times New Roman"/>
            <w:b w:val="0"/>
            <w:noProof/>
            <w:webHidden/>
            <w:sz w:val="24"/>
            <w:szCs w:val="24"/>
          </w:rPr>
          <w:fldChar w:fldCharType="begin"/>
        </w:r>
        <w:r w:rsidR="000903BA" w:rsidRPr="00C60B9E">
          <w:rPr>
            <w:rFonts w:ascii="Times New Roman" w:eastAsia="標楷體" w:hAnsi="Times New Roman"/>
            <w:b w:val="0"/>
            <w:noProof/>
            <w:webHidden/>
            <w:sz w:val="24"/>
            <w:szCs w:val="24"/>
          </w:rPr>
          <w:instrText xml:space="preserve"> PAGEREF _Toc310853702 \h </w:instrText>
        </w:r>
        <w:r w:rsidRPr="00C60B9E">
          <w:rPr>
            <w:rFonts w:ascii="Times New Roman" w:eastAsia="標楷體" w:hAnsi="Times New Roman"/>
            <w:b w:val="0"/>
            <w:noProof/>
            <w:webHidden/>
            <w:sz w:val="24"/>
            <w:szCs w:val="24"/>
          </w:rPr>
        </w:r>
        <w:r w:rsidRPr="00C60B9E">
          <w:rPr>
            <w:rFonts w:ascii="Times New Roman" w:eastAsia="標楷體" w:hAnsi="Times New Roman"/>
            <w:b w:val="0"/>
            <w:noProof/>
            <w:webHidden/>
            <w:sz w:val="24"/>
            <w:szCs w:val="24"/>
          </w:rPr>
          <w:fldChar w:fldCharType="separate"/>
        </w:r>
        <w:r w:rsidR="000E4069">
          <w:rPr>
            <w:rFonts w:ascii="Times New Roman" w:eastAsia="標楷體" w:hAnsi="Times New Roman"/>
            <w:b w:val="0"/>
            <w:noProof/>
            <w:webHidden/>
            <w:sz w:val="24"/>
            <w:szCs w:val="24"/>
          </w:rPr>
          <w:t>8</w:t>
        </w:r>
        <w:r w:rsidRPr="00C60B9E">
          <w:rPr>
            <w:rFonts w:ascii="Times New Roman" w:eastAsia="標楷體" w:hAnsi="Times New Roman"/>
            <w:b w:val="0"/>
            <w:noProof/>
            <w:webHidden/>
            <w:sz w:val="24"/>
            <w:szCs w:val="24"/>
          </w:rPr>
          <w:fldChar w:fldCharType="end"/>
        </w:r>
      </w:hyperlink>
    </w:p>
    <w:p w:rsidR="000903BA" w:rsidRPr="00C60B9E" w:rsidRDefault="00FF7A1F" w:rsidP="00314AD3">
      <w:pPr>
        <w:pStyle w:val="11"/>
        <w:rPr>
          <w:rFonts w:hAnsi="Times New Roman"/>
        </w:rPr>
      </w:pPr>
      <w:hyperlink w:anchor="_Toc310853703" w:history="1">
        <w:r w:rsidR="000903BA" w:rsidRPr="00C60B9E">
          <w:rPr>
            <w:rStyle w:val="af5"/>
            <w:rFonts w:hAnsi="Times New Roman"/>
          </w:rPr>
          <w:t>第三章</w:t>
        </w:r>
        <w:r w:rsidR="000903BA" w:rsidRPr="00C60B9E">
          <w:rPr>
            <w:rFonts w:hAnsi="Times New Roman"/>
          </w:rPr>
          <w:tab/>
        </w:r>
        <w:r w:rsidR="000903BA" w:rsidRPr="00C60B9E">
          <w:rPr>
            <w:rStyle w:val="af5"/>
            <w:rFonts w:hAnsi="Times New Roman"/>
          </w:rPr>
          <w:t>研究設計</w:t>
        </w:r>
        <w:r w:rsidR="000903BA" w:rsidRPr="00C60B9E">
          <w:rPr>
            <w:rFonts w:hAnsi="Times New Roman"/>
            <w:webHidden/>
          </w:rPr>
          <w:tab/>
        </w:r>
        <w:r w:rsidRPr="00C60B9E">
          <w:rPr>
            <w:rFonts w:hAnsi="Times New Roman"/>
            <w:webHidden/>
          </w:rPr>
          <w:fldChar w:fldCharType="begin"/>
        </w:r>
        <w:r w:rsidR="000903BA" w:rsidRPr="00C60B9E">
          <w:rPr>
            <w:rFonts w:hAnsi="Times New Roman"/>
            <w:webHidden/>
          </w:rPr>
          <w:instrText xml:space="preserve"> PAGEREF _Toc310853703 \h </w:instrText>
        </w:r>
        <w:r w:rsidRPr="00C60B9E">
          <w:rPr>
            <w:rFonts w:hAnsi="Times New Roman"/>
            <w:webHidden/>
          </w:rPr>
        </w:r>
        <w:r w:rsidRPr="00C60B9E">
          <w:rPr>
            <w:rFonts w:hAnsi="Times New Roman"/>
            <w:webHidden/>
          </w:rPr>
          <w:fldChar w:fldCharType="separate"/>
        </w:r>
        <w:r w:rsidR="000E4069">
          <w:rPr>
            <w:rFonts w:hAnsi="Times New Roman"/>
            <w:webHidden/>
          </w:rPr>
          <w:t>12</w:t>
        </w:r>
        <w:r w:rsidRPr="00C60B9E">
          <w:rPr>
            <w:rFonts w:hAnsi="Times New Roman"/>
            <w:webHidden/>
          </w:rPr>
          <w:fldChar w:fldCharType="end"/>
        </w:r>
      </w:hyperlink>
    </w:p>
    <w:p w:rsidR="000903BA" w:rsidRPr="00C60B9E" w:rsidRDefault="00FF7A1F" w:rsidP="000903BA">
      <w:pPr>
        <w:pStyle w:val="21"/>
        <w:spacing w:line="0" w:lineRule="atLeast"/>
        <w:rPr>
          <w:rFonts w:ascii="Times New Roman" w:eastAsia="標楷體" w:hAnsi="Times New Roman"/>
          <w:b w:val="0"/>
          <w:bCs w:val="0"/>
          <w:noProof/>
          <w:sz w:val="24"/>
          <w:szCs w:val="24"/>
        </w:rPr>
      </w:pPr>
      <w:hyperlink w:anchor="_Toc310853704" w:history="1">
        <w:r w:rsidR="000903BA" w:rsidRPr="00C60B9E">
          <w:rPr>
            <w:rStyle w:val="af5"/>
            <w:rFonts w:ascii="Times New Roman" w:eastAsia="標楷體" w:hAnsi="Times New Roman"/>
            <w:b w:val="0"/>
            <w:noProof/>
            <w:sz w:val="24"/>
            <w:szCs w:val="24"/>
          </w:rPr>
          <w:t>第一節</w:t>
        </w:r>
        <w:r w:rsidR="000903BA" w:rsidRPr="00C60B9E">
          <w:rPr>
            <w:rFonts w:ascii="Times New Roman" w:eastAsia="標楷體" w:hAnsi="Times New Roman"/>
            <w:b w:val="0"/>
            <w:bCs w:val="0"/>
            <w:noProof/>
            <w:sz w:val="24"/>
            <w:szCs w:val="24"/>
          </w:rPr>
          <w:tab/>
        </w:r>
        <w:r w:rsidR="000903BA" w:rsidRPr="00C60B9E">
          <w:rPr>
            <w:rStyle w:val="af5"/>
            <w:rFonts w:ascii="Times New Roman" w:eastAsia="標楷體" w:hAnsi="Times New Roman"/>
            <w:b w:val="0"/>
            <w:noProof/>
            <w:sz w:val="24"/>
            <w:szCs w:val="24"/>
          </w:rPr>
          <w:t>研究架構與實驗設計</w:t>
        </w:r>
        <w:r w:rsidR="000903BA" w:rsidRPr="00C60B9E">
          <w:rPr>
            <w:rFonts w:ascii="Times New Roman" w:eastAsia="標楷體" w:hAnsi="Times New Roman"/>
            <w:b w:val="0"/>
            <w:noProof/>
            <w:webHidden/>
            <w:sz w:val="24"/>
            <w:szCs w:val="24"/>
          </w:rPr>
          <w:tab/>
        </w:r>
        <w:r w:rsidRPr="00C60B9E">
          <w:rPr>
            <w:rFonts w:ascii="Times New Roman" w:eastAsia="標楷體" w:hAnsi="Times New Roman"/>
            <w:b w:val="0"/>
            <w:noProof/>
            <w:webHidden/>
            <w:sz w:val="24"/>
            <w:szCs w:val="24"/>
          </w:rPr>
          <w:fldChar w:fldCharType="begin"/>
        </w:r>
        <w:r w:rsidR="000903BA" w:rsidRPr="00C60B9E">
          <w:rPr>
            <w:rFonts w:ascii="Times New Roman" w:eastAsia="標楷體" w:hAnsi="Times New Roman"/>
            <w:b w:val="0"/>
            <w:noProof/>
            <w:webHidden/>
            <w:sz w:val="24"/>
            <w:szCs w:val="24"/>
          </w:rPr>
          <w:instrText xml:space="preserve"> PAGEREF _Toc310853704 \h </w:instrText>
        </w:r>
        <w:r w:rsidRPr="00C60B9E">
          <w:rPr>
            <w:rFonts w:ascii="Times New Roman" w:eastAsia="標楷體" w:hAnsi="Times New Roman"/>
            <w:b w:val="0"/>
            <w:noProof/>
            <w:webHidden/>
            <w:sz w:val="24"/>
            <w:szCs w:val="24"/>
          </w:rPr>
        </w:r>
        <w:r w:rsidRPr="00C60B9E">
          <w:rPr>
            <w:rFonts w:ascii="Times New Roman" w:eastAsia="標楷體" w:hAnsi="Times New Roman"/>
            <w:b w:val="0"/>
            <w:noProof/>
            <w:webHidden/>
            <w:sz w:val="24"/>
            <w:szCs w:val="24"/>
          </w:rPr>
          <w:fldChar w:fldCharType="separate"/>
        </w:r>
        <w:r w:rsidR="000E4069">
          <w:rPr>
            <w:rFonts w:ascii="Times New Roman" w:eastAsia="標楷體" w:hAnsi="Times New Roman"/>
            <w:b w:val="0"/>
            <w:noProof/>
            <w:webHidden/>
            <w:sz w:val="24"/>
            <w:szCs w:val="24"/>
          </w:rPr>
          <w:t>12</w:t>
        </w:r>
        <w:r w:rsidRPr="00C60B9E">
          <w:rPr>
            <w:rFonts w:ascii="Times New Roman" w:eastAsia="標楷體" w:hAnsi="Times New Roman"/>
            <w:b w:val="0"/>
            <w:noProof/>
            <w:webHidden/>
            <w:sz w:val="24"/>
            <w:szCs w:val="24"/>
          </w:rPr>
          <w:fldChar w:fldCharType="end"/>
        </w:r>
      </w:hyperlink>
    </w:p>
    <w:p w:rsidR="000903BA" w:rsidRPr="00C60B9E" w:rsidRDefault="00FF7A1F" w:rsidP="000903BA">
      <w:pPr>
        <w:pStyle w:val="21"/>
        <w:spacing w:line="0" w:lineRule="atLeast"/>
        <w:rPr>
          <w:rFonts w:ascii="Times New Roman" w:eastAsia="標楷體" w:hAnsi="Times New Roman"/>
          <w:b w:val="0"/>
          <w:bCs w:val="0"/>
          <w:noProof/>
          <w:sz w:val="24"/>
          <w:szCs w:val="24"/>
        </w:rPr>
      </w:pPr>
      <w:hyperlink w:anchor="_Toc310853706" w:history="1">
        <w:r w:rsidR="000903BA" w:rsidRPr="00C60B9E">
          <w:rPr>
            <w:rStyle w:val="af5"/>
            <w:rFonts w:ascii="Times New Roman" w:eastAsia="標楷體" w:hAnsi="Times New Roman"/>
            <w:b w:val="0"/>
            <w:noProof/>
            <w:sz w:val="24"/>
            <w:szCs w:val="24"/>
          </w:rPr>
          <w:t>第二節</w:t>
        </w:r>
        <w:r w:rsidR="000903BA" w:rsidRPr="00C60B9E">
          <w:rPr>
            <w:rFonts w:ascii="Times New Roman" w:eastAsia="標楷體" w:hAnsi="Times New Roman"/>
            <w:b w:val="0"/>
            <w:bCs w:val="0"/>
            <w:noProof/>
            <w:sz w:val="24"/>
            <w:szCs w:val="24"/>
          </w:rPr>
          <w:tab/>
        </w:r>
        <w:r w:rsidR="000903BA" w:rsidRPr="00C60B9E">
          <w:rPr>
            <w:rStyle w:val="af5"/>
            <w:rFonts w:ascii="Times New Roman" w:eastAsia="標楷體" w:hAnsi="Times New Roman"/>
            <w:b w:val="0"/>
            <w:noProof/>
            <w:sz w:val="24"/>
            <w:szCs w:val="24"/>
          </w:rPr>
          <w:t>研究流程</w:t>
        </w:r>
        <w:r w:rsidR="000903BA" w:rsidRPr="00C60B9E">
          <w:rPr>
            <w:rFonts w:ascii="Times New Roman" w:eastAsia="標楷體" w:hAnsi="Times New Roman"/>
            <w:b w:val="0"/>
            <w:noProof/>
            <w:webHidden/>
            <w:sz w:val="24"/>
            <w:szCs w:val="24"/>
          </w:rPr>
          <w:tab/>
        </w:r>
        <w:r w:rsidRPr="00C60B9E">
          <w:rPr>
            <w:rFonts w:ascii="Times New Roman" w:eastAsia="標楷體" w:hAnsi="Times New Roman"/>
            <w:b w:val="0"/>
            <w:noProof/>
            <w:webHidden/>
            <w:sz w:val="24"/>
            <w:szCs w:val="24"/>
          </w:rPr>
          <w:fldChar w:fldCharType="begin"/>
        </w:r>
        <w:r w:rsidR="000903BA" w:rsidRPr="00C60B9E">
          <w:rPr>
            <w:rFonts w:ascii="Times New Roman" w:eastAsia="標楷體" w:hAnsi="Times New Roman"/>
            <w:b w:val="0"/>
            <w:noProof/>
            <w:webHidden/>
            <w:sz w:val="24"/>
            <w:szCs w:val="24"/>
          </w:rPr>
          <w:instrText xml:space="preserve"> PAGEREF _Toc310853706 \h </w:instrText>
        </w:r>
        <w:r w:rsidRPr="00C60B9E">
          <w:rPr>
            <w:rFonts w:ascii="Times New Roman" w:eastAsia="標楷體" w:hAnsi="Times New Roman"/>
            <w:b w:val="0"/>
            <w:noProof/>
            <w:webHidden/>
            <w:sz w:val="24"/>
            <w:szCs w:val="24"/>
          </w:rPr>
        </w:r>
        <w:r w:rsidRPr="00C60B9E">
          <w:rPr>
            <w:rFonts w:ascii="Times New Roman" w:eastAsia="標楷體" w:hAnsi="Times New Roman"/>
            <w:b w:val="0"/>
            <w:noProof/>
            <w:webHidden/>
            <w:sz w:val="24"/>
            <w:szCs w:val="24"/>
          </w:rPr>
          <w:fldChar w:fldCharType="separate"/>
        </w:r>
        <w:r w:rsidR="000E4069">
          <w:rPr>
            <w:rFonts w:ascii="Times New Roman" w:eastAsia="標楷體" w:hAnsi="Times New Roman"/>
            <w:b w:val="0"/>
            <w:noProof/>
            <w:webHidden/>
            <w:sz w:val="24"/>
            <w:szCs w:val="24"/>
          </w:rPr>
          <w:t>14</w:t>
        </w:r>
        <w:r w:rsidRPr="00C60B9E">
          <w:rPr>
            <w:rFonts w:ascii="Times New Roman" w:eastAsia="標楷體" w:hAnsi="Times New Roman"/>
            <w:b w:val="0"/>
            <w:noProof/>
            <w:webHidden/>
            <w:sz w:val="24"/>
            <w:szCs w:val="24"/>
          </w:rPr>
          <w:fldChar w:fldCharType="end"/>
        </w:r>
      </w:hyperlink>
    </w:p>
    <w:p w:rsidR="000903BA" w:rsidRPr="00C60B9E" w:rsidRDefault="00FF7A1F" w:rsidP="000903BA">
      <w:pPr>
        <w:pStyle w:val="21"/>
        <w:spacing w:line="0" w:lineRule="atLeast"/>
        <w:rPr>
          <w:rFonts w:ascii="Times New Roman" w:eastAsia="標楷體" w:hAnsi="Times New Roman"/>
          <w:b w:val="0"/>
          <w:bCs w:val="0"/>
          <w:noProof/>
          <w:sz w:val="24"/>
          <w:szCs w:val="24"/>
        </w:rPr>
      </w:pPr>
      <w:hyperlink w:anchor="_Toc310853707" w:history="1">
        <w:r w:rsidR="000903BA" w:rsidRPr="00C60B9E">
          <w:rPr>
            <w:rStyle w:val="af5"/>
            <w:rFonts w:ascii="Times New Roman" w:eastAsia="標楷體" w:hAnsi="Times New Roman"/>
            <w:b w:val="0"/>
            <w:noProof/>
            <w:sz w:val="24"/>
            <w:szCs w:val="24"/>
          </w:rPr>
          <w:t>第三節</w:t>
        </w:r>
        <w:r w:rsidR="000903BA" w:rsidRPr="00C60B9E">
          <w:rPr>
            <w:rFonts w:ascii="Times New Roman" w:eastAsia="標楷體" w:hAnsi="Times New Roman"/>
            <w:b w:val="0"/>
            <w:bCs w:val="0"/>
            <w:noProof/>
            <w:sz w:val="24"/>
            <w:szCs w:val="24"/>
          </w:rPr>
          <w:tab/>
        </w:r>
        <w:r w:rsidR="000903BA" w:rsidRPr="00C60B9E">
          <w:rPr>
            <w:rStyle w:val="af5"/>
            <w:rFonts w:ascii="Times New Roman" w:eastAsia="標楷體" w:hAnsi="Times New Roman"/>
            <w:b w:val="0"/>
            <w:noProof/>
            <w:sz w:val="24"/>
            <w:szCs w:val="24"/>
          </w:rPr>
          <w:t>問卷設計</w:t>
        </w:r>
        <w:r w:rsidR="000903BA" w:rsidRPr="00C60B9E">
          <w:rPr>
            <w:rFonts w:ascii="Times New Roman" w:eastAsia="標楷體" w:hAnsi="Times New Roman"/>
            <w:b w:val="0"/>
            <w:noProof/>
            <w:webHidden/>
            <w:sz w:val="24"/>
            <w:szCs w:val="24"/>
          </w:rPr>
          <w:tab/>
        </w:r>
        <w:r w:rsidRPr="00C60B9E">
          <w:rPr>
            <w:rFonts w:ascii="Times New Roman" w:eastAsia="標楷體" w:hAnsi="Times New Roman"/>
            <w:b w:val="0"/>
            <w:noProof/>
            <w:webHidden/>
            <w:sz w:val="24"/>
            <w:szCs w:val="24"/>
          </w:rPr>
          <w:fldChar w:fldCharType="begin"/>
        </w:r>
        <w:r w:rsidR="000903BA" w:rsidRPr="00C60B9E">
          <w:rPr>
            <w:rFonts w:ascii="Times New Roman" w:eastAsia="標楷體" w:hAnsi="Times New Roman"/>
            <w:b w:val="0"/>
            <w:noProof/>
            <w:webHidden/>
            <w:sz w:val="24"/>
            <w:szCs w:val="24"/>
          </w:rPr>
          <w:instrText xml:space="preserve"> PAGEREF _Toc310853707 \h </w:instrText>
        </w:r>
        <w:r w:rsidRPr="00C60B9E">
          <w:rPr>
            <w:rFonts w:ascii="Times New Roman" w:eastAsia="標楷體" w:hAnsi="Times New Roman"/>
            <w:b w:val="0"/>
            <w:noProof/>
            <w:webHidden/>
            <w:sz w:val="24"/>
            <w:szCs w:val="24"/>
          </w:rPr>
        </w:r>
        <w:r w:rsidRPr="00C60B9E">
          <w:rPr>
            <w:rFonts w:ascii="Times New Roman" w:eastAsia="標楷體" w:hAnsi="Times New Roman"/>
            <w:b w:val="0"/>
            <w:noProof/>
            <w:webHidden/>
            <w:sz w:val="24"/>
            <w:szCs w:val="24"/>
          </w:rPr>
          <w:fldChar w:fldCharType="separate"/>
        </w:r>
        <w:r w:rsidR="000E4069">
          <w:rPr>
            <w:rFonts w:ascii="Times New Roman" w:eastAsia="標楷體" w:hAnsi="Times New Roman"/>
            <w:b w:val="0"/>
            <w:noProof/>
            <w:webHidden/>
            <w:sz w:val="24"/>
            <w:szCs w:val="24"/>
          </w:rPr>
          <w:t>16</w:t>
        </w:r>
        <w:r w:rsidRPr="00C60B9E">
          <w:rPr>
            <w:rFonts w:ascii="Times New Roman" w:eastAsia="標楷體" w:hAnsi="Times New Roman"/>
            <w:b w:val="0"/>
            <w:noProof/>
            <w:webHidden/>
            <w:sz w:val="24"/>
            <w:szCs w:val="24"/>
          </w:rPr>
          <w:fldChar w:fldCharType="end"/>
        </w:r>
      </w:hyperlink>
    </w:p>
    <w:p w:rsidR="000903BA" w:rsidRPr="00C60B9E" w:rsidRDefault="00FF7A1F" w:rsidP="00314AD3">
      <w:pPr>
        <w:pStyle w:val="11"/>
        <w:rPr>
          <w:rFonts w:hAnsi="Times New Roman"/>
        </w:rPr>
      </w:pPr>
      <w:hyperlink w:anchor="_Toc310853708" w:history="1">
        <w:r w:rsidR="000903BA" w:rsidRPr="00C60B9E">
          <w:rPr>
            <w:rStyle w:val="af5"/>
            <w:rFonts w:hAnsi="Times New Roman"/>
          </w:rPr>
          <w:t>第四章</w:t>
        </w:r>
        <w:r w:rsidR="000903BA" w:rsidRPr="00C60B9E">
          <w:rPr>
            <w:rFonts w:hAnsi="Times New Roman"/>
          </w:rPr>
          <w:tab/>
        </w:r>
        <w:r w:rsidR="000903BA" w:rsidRPr="00C60B9E">
          <w:rPr>
            <w:rStyle w:val="af5"/>
            <w:rFonts w:hAnsi="Times New Roman"/>
          </w:rPr>
          <w:t>資料分析</w:t>
        </w:r>
        <w:r w:rsidR="000903BA" w:rsidRPr="00C60B9E">
          <w:rPr>
            <w:rFonts w:hAnsi="Times New Roman"/>
            <w:webHidden/>
          </w:rPr>
          <w:tab/>
        </w:r>
        <w:r w:rsidRPr="00C60B9E">
          <w:rPr>
            <w:rFonts w:hAnsi="Times New Roman"/>
            <w:webHidden/>
          </w:rPr>
          <w:fldChar w:fldCharType="begin"/>
        </w:r>
        <w:r w:rsidR="000903BA" w:rsidRPr="00C60B9E">
          <w:rPr>
            <w:rFonts w:hAnsi="Times New Roman"/>
            <w:webHidden/>
          </w:rPr>
          <w:instrText xml:space="preserve"> PAGEREF _Toc310853708 \h </w:instrText>
        </w:r>
        <w:r w:rsidRPr="00C60B9E">
          <w:rPr>
            <w:rFonts w:hAnsi="Times New Roman"/>
            <w:webHidden/>
          </w:rPr>
        </w:r>
        <w:r w:rsidRPr="00C60B9E">
          <w:rPr>
            <w:rFonts w:hAnsi="Times New Roman"/>
            <w:webHidden/>
          </w:rPr>
          <w:fldChar w:fldCharType="separate"/>
        </w:r>
        <w:r w:rsidR="000E4069">
          <w:rPr>
            <w:rFonts w:hAnsi="Times New Roman"/>
            <w:webHidden/>
          </w:rPr>
          <w:t>23</w:t>
        </w:r>
        <w:r w:rsidRPr="00C60B9E">
          <w:rPr>
            <w:rFonts w:hAnsi="Times New Roman"/>
            <w:webHidden/>
          </w:rPr>
          <w:fldChar w:fldCharType="end"/>
        </w:r>
      </w:hyperlink>
    </w:p>
    <w:p w:rsidR="000903BA" w:rsidRPr="00C60B9E" w:rsidRDefault="00FF7A1F" w:rsidP="000903BA">
      <w:pPr>
        <w:pStyle w:val="21"/>
        <w:spacing w:line="0" w:lineRule="atLeast"/>
        <w:rPr>
          <w:rFonts w:ascii="Times New Roman" w:eastAsia="標楷體" w:hAnsi="Times New Roman"/>
          <w:b w:val="0"/>
          <w:bCs w:val="0"/>
          <w:noProof/>
          <w:sz w:val="24"/>
          <w:szCs w:val="24"/>
        </w:rPr>
      </w:pPr>
      <w:hyperlink w:anchor="_Toc310853709" w:history="1">
        <w:r w:rsidR="000903BA" w:rsidRPr="00C60B9E">
          <w:rPr>
            <w:rStyle w:val="af5"/>
            <w:rFonts w:ascii="Times New Roman" w:eastAsia="標楷體" w:hAnsi="Times New Roman"/>
            <w:b w:val="0"/>
            <w:noProof/>
            <w:sz w:val="24"/>
            <w:szCs w:val="24"/>
          </w:rPr>
          <w:t>第一節</w:t>
        </w:r>
        <w:r w:rsidR="000903BA" w:rsidRPr="00C60B9E">
          <w:rPr>
            <w:rFonts w:ascii="Times New Roman" w:eastAsia="標楷體" w:hAnsi="Times New Roman"/>
            <w:b w:val="0"/>
            <w:bCs w:val="0"/>
            <w:noProof/>
            <w:sz w:val="24"/>
            <w:szCs w:val="24"/>
          </w:rPr>
          <w:tab/>
        </w:r>
        <w:r w:rsidR="000903BA" w:rsidRPr="00C60B9E">
          <w:rPr>
            <w:rStyle w:val="af5"/>
            <w:rFonts w:ascii="Times New Roman" w:eastAsia="標楷體" w:hAnsi="Times New Roman"/>
            <w:b w:val="0"/>
            <w:noProof/>
            <w:sz w:val="24"/>
            <w:szCs w:val="24"/>
          </w:rPr>
          <w:t>樣本描述</w:t>
        </w:r>
        <w:r w:rsidR="000903BA" w:rsidRPr="00C60B9E">
          <w:rPr>
            <w:rFonts w:ascii="Times New Roman" w:eastAsia="標楷體" w:hAnsi="Times New Roman"/>
            <w:b w:val="0"/>
            <w:noProof/>
            <w:webHidden/>
            <w:sz w:val="24"/>
            <w:szCs w:val="24"/>
          </w:rPr>
          <w:tab/>
        </w:r>
        <w:r w:rsidRPr="00C60B9E">
          <w:rPr>
            <w:rFonts w:ascii="Times New Roman" w:eastAsia="標楷體" w:hAnsi="Times New Roman"/>
            <w:b w:val="0"/>
            <w:noProof/>
            <w:webHidden/>
            <w:sz w:val="24"/>
            <w:szCs w:val="24"/>
          </w:rPr>
          <w:fldChar w:fldCharType="begin"/>
        </w:r>
        <w:r w:rsidR="000903BA" w:rsidRPr="00C60B9E">
          <w:rPr>
            <w:rFonts w:ascii="Times New Roman" w:eastAsia="標楷體" w:hAnsi="Times New Roman"/>
            <w:b w:val="0"/>
            <w:noProof/>
            <w:webHidden/>
            <w:sz w:val="24"/>
            <w:szCs w:val="24"/>
          </w:rPr>
          <w:instrText xml:space="preserve"> PAGEREF _Toc310853709 \h </w:instrText>
        </w:r>
        <w:r w:rsidRPr="00C60B9E">
          <w:rPr>
            <w:rFonts w:ascii="Times New Roman" w:eastAsia="標楷體" w:hAnsi="Times New Roman"/>
            <w:b w:val="0"/>
            <w:noProof/>
            <w:webHidden/>
            <w:sz w:val="24"/>
            <w:szCs w:val="24"/>
          </w:rPr>
        </w:r>
        <w:r w:rsidRPr="00C60B9E">
          <w:rPr>
            <w:rFonts w:ascii="Times New Roman" w:eastAsia="標楷體" w:hAnsi="Times New Roman"/>
            <w:b w:val="0"/>
            <w:noProof/>
            <w:webHidden/>
            <w:sz w:val="24"/>
            <w:szCs w:val="24"/>
          </w:rPr>
          <w:fldChar w:fldCharType="separate"/>
        </w:r>
        <w:r w:rsidR="000E4069">
          <w:rPr>
            <w:rFonts w:ascii="Times New Roman" w:eastAsia="標楷體" w:hAnsi="Times New Roman"/>
            <w:b w:val="0"/>
            <w:noProof/>
            <w:webHidden/>
            <w:sz w:val="24"/>
            <w:szCs w:val="24"/>
          </w:rPr>
          <w:t>23</w:t>
        </w:r>
        <w:r w:rsidRPr="00C60B9E">
          <w:rPr>
            <w:rFonts w:ascii="Times New Roman" w:eastAsia="標楷體" w:hAnsi="Times New Roman"/>
            <w:b w:val="0"/>
            <w:noProof/>
            <w:webHidden/>
            <w:sz w:val="24"/>
            <w:szCs w:val="24"/>
          </w:rPr>
          <w:fldChar w:fldCharType="end"/>
        </w:r>
      </w:hyperlink>
    </w:p>
    <w:p w:rsidR="000903BA" w:rsidRPr="00C60B9E" w:rsidRDefault="00FF7A1F" w:rsidP="000903BA">
      <w:pPr>
        <w:pStyle w:val="21"/>
        <w:spacing w:line="0" w:lineRule="atLeast"/>
        <w:rPr>
          <w:rFonts w:ascii="Times New Roman" w:eastAsia="標楷體" w:hAnsi="Times New Roman"/>
          <w:b w:val="0"/>
          <w:bCs w:val="0"/>
          <w:noProof/>
          <w:sz w:val="24"/>
          <w:szCs w:val="24"/>
        </w:rPr>
      </w:pPr>
      <w:hyperlink w:anchor="_Toc310853710" w:history="1">
        <w:r w:rsidR="000903BA" w:rsidRPr="00C60B9E">
          <w:rPr>
            <w:rStyle w:val="af5"/>
            <w:rFonts w:ascii="Times New Roman" w:eastAsia="標楷體" w:hAnsi="Times New Roman"/>
            <w:b w:val="0"/>
            <w:noProof/>
            <w:sz w:val="24"/>
            <w:szCs w:val="24"/>
          </w:rPr>
          <w:t>第二節</w:t>
        </w:r>
        <w:r w:rsidR="000903BA" w:rsidRPr="00C60B9E">
          <w:rPr>
            <w:rFonts w:ascii="Times New Roman" w:eastAsia="標楷體" w:hAnsi="Times New Roman"/>
            <w:b w:val="0"/>
            <w:bCs w:val="0"/>
            <w:noProof/>
            <w:sz w:val="24"/>
            <w:szCs w:val="24"/>
          </w:rPr>
          <w:tab/>
        </w:r>
        <w:r w:rsidR="000903BA" w:rsidRPr="00C60B9E">
          <w:rPr>
            <w:rStyle w:val="af5"/>
            <w:rFonts w:ascii="Times New Roman" w:eastAsia="標楷體" w:hAnsi="Times New Roman"/>
            <w:b w:val="0"/>
            <w:noProof/>
            <w:sz w:val="24"/>
            <w:szCs w:val="24"/>
          </w:rPr>
          <w:t>敘述統計與平均數考驗</w:t>
        </w:r>
        <w:r w:rsidR="000903BA" w:rsidRPr="00C60B9E">
          <w:rPr>
            <w:rFonts w:ascii="Times New Roman" w:eastAsia="標楷體" w:hAnsi="Times New Roman"/>
            <w:b w:val="0"/>
            <w:noProof/>
            <w:webHidden/>
            <w:sz w:val="24"/>
            <w:szCs w:val="24"/>
          </w:rPr>
          <w:tab/>
        </w:r>
        <w:r w:rsidRPr="00C60B9E">
          <w:rPr>
            <w:rFonts w:ascii="Times New Roman" w:eastAsia="標楷體" w:hAnsi="Times New Roman"/>
            <w:b w:val="0"/>
            <w:noProof/>
            <w:webHidden/>
            <w:sz w:val="24"/>
            <w:szCs w:val="24"/>
          </w:rPr>
          <w:fldChar w:fldCharType="begin"/>
        </w:r>
        <w:r w:rsidR="000903BA" w:rsidRPr="00C60B9E">
          <w:rPr>
            <w:rFonts w:ascii="Times New Roman" w:eastAsia="標楷體" w:hAnsi="Times New Roman"/>
            <w:b w:val="0"/>
            <w:noProof/>
            <w:webHidden/>
            <w:sz w:val="24"/>
            <w:szCs w:val="24"/>
          </w:rPr>
          <w:instrText xml:space="preserve"> PAGEREF _Toc310853710 \h </w:instrText>
        </w:r>
        <w:r w:rsidRPr="00C60B9E">
          <w:rPr>
            <w:rFonts w:ascii="Times New Roman" w:eastAsia="標楷體" w:hAnsi="Times New Roman"/>
            <w:b w:val="0"/>
            <w:noProof/>
            <w:webHidden/>
            <w:sz w:val="24"/>
            <w:szCs w:val="24"/>
          </w:rPr>
        </w:r>
        <w:r w:rsidRPr="00C60B9E">
          <w:rPr>
            <w:rFonts w:ascii="Times New Roman" w:eastAsia="標楷體" w:hAnsi="Times New Roman"/>
            <w:b w:val="0"/>
            <w:noProof/>
            <w:webHidden/>
            <w:sz w:val="24"/>
            <w:szCs w:val="24"/>
          </w:rPr>
          <w:fldChar w:fldCharType="separate"/>
        </w:r>
        <w:r w:rsidR="000E4069">
          <w:rPr>
            <w:rFonts w:ascii="Times New Roman" w:eastAsia="標楷體" w:hAnsi="Times New Roman"/>
            <w:b w:val="0"/>
            <w:noProof/>
            <w:webHidden/>
            <w:sz w:val="24"/>
            <w:szCs w:val="24"/>
          </w:rPr>
          <w:t>26</w:t>
        </w:r>
        <w:r w:rsidRPr="00C60B9E">
          <w:rPr>
            <w:rFonts w:ascii="Times New Roman" w:eastAsia="標楷體" w:hAnsi="Times New Roman"/>
            <w:b w:val="0"/>
            <w:noProof/>
            <w:webHidden/>
            <w:sz w:val="24"/>
            <w:szCs w:val="24"/>
          </w:rPr>
          <w:fldChar w:fldCharType="end"/>
        </w:r>
      </w:hyperlink>
    </w:p>
    <w:p w:rsidR="000903BA" w:rsidRPr="00C60B9E" w:rsidRDefault="00FF7A1F" w:rsidP="000903BA">
      <w:pPr>
        <w:pStyle w:val="21"/>
        <w:spacing w:line="0" w:lineRule="atLeast"/>
        <w:rPr>
          <w:rFonts w:ascii="Times New Roman" w:eastAsia="標楷體" w:hAnsi="Times New Roman"/>
          <w:b w:val="0"/>
          <w:bCs w:val="0"/>
          <w:noProof/>
          <w:sz w:val="24"/>
          <w:szCs w:val="24"/>
        </w:rPr>
      </w:pPr>
      <w:hyperlink w:anchor="_Toc310853711" w:history="1">
        <w:r w:rsidR="000903BA" w:rsidRPr="00C60B9E">
          <w:rPr>
            <w:rStyle w:val="af5"/>
            <w:rFonts w:ascii="Times New Roman" w:eastAsia="標楷體" w:hAnsi="Times New Roman"/>
            <w:b w:val="0"/>
            <w:noProof/>
            <w:sz w:val="24"/>
            <w:szCs w:val="24"/>
          </w:rPr>
          <w:t>第三節</w:t>
        </w:r>
        <w:r w:rsidR="000903BA" w:rsidRPr="00C60B9E">
          <w:rPr>
            <w:rFonts w:ascii="Times New Roman" w:eastAsia="標楷體" w:hAnsi="Times New Roman"/>
            <w:b w:val="0"/>
            <w:bCs w:val="0"/>
            <w:noProof/>
            <w:sz w:val="24"/>
            <w:szCs w:val="24"/>
          </w:rPr>
          <w:tab/>
        </w:r>
        <w:r w:rsidR="000903BA" w:rsidRPr="00C60B9E">
          <w:rPr>
            <w:rStyle w:val="af5"/>
            <w:rFonts w:ascii="Times New Roman" w:eastAsia="標楷體" w:hAnsi="Times New Roman"/>
            <w:b w:val="0"/>
            <w:noProof/>
            <w:sz w:val="24"/>
            <w:szCs w:val="24"/>
          </w:rPr>
          <w:t>信度與效度分析</w:t>
        </w:r>
        <w:r w:rsidR="000903BA" w:rsidRPr="00C60B9E">
          <w:rPr>
            <w:rFonts w:ascii="Times New Roman" w:eastAsia="標楷體" w:hAnsi="Times New Roman"/>
            <w:b w:val="0"/>
            <w:noProof/>
            <w:webHidden/>
            <w:sz w:val="24"/>
            <w:szCs w:val="24"/>
          </w:rPr>
          <w:tab/>
        </w:r>
        <w:r w:rsidRPr="00C60B9E">
          <w:rPr>
            <w:rFonts w:ascii="Times New Roman" w:eastAsia="標楷體" w:hAnsi="Times New Roman"/>
            <w:b w:val="0"/>
            <w:noProof/>
            <w:webHidden/>
            <w:sz w:val="24"/>
            <w:szCs w:val="24"/>
          </w:rPr>
          <w:fldChar w:fldCharType="begin"/>
        </w:r>
        <w:r w:rsidR="000903BA" w:rsidRPr="00C60B9E">
          <w:rPr>
            <w:rFonts w:ascii="Times New Roman" w:eastAsia="標楷體" w:hAnsi="Times New Roman"/>
            <w:b w:val="0"/>
            <w:noProof/>
            <w:webHidden/>
            <w:sz w:val="24"/>
            <w:szCs w:val="24"/>
          </w:rPr>
          <w:instrText xml:space="preserve"> PAGEREF _Toc310853711 \h </w:instrText>
        </w:r>
        <w:r w:rsidRPr="00C60B9E">
          <w:rPr>
            <w:rFonts w:ascii="Times New Roman" w:eastAsia="標楷體" w:hAnsi="Times New Roman"/>
            <w:b w:val="0"/>
            <w:noProof/>
            <w:webHidden/>
            <w:sz w:val="24"/>
            <w:szCs w:val="24"/>
          </w:rPr>
        </w:r>
        <w:r w:rsidRPr="00C60B9E">
          <w:rPr>
            <w:rFonts w:ascii="Times New Roman" w:eastAsia="標楷體" w:hAnsi="Times New Roman"/>
            <w:b w:val="0"/>
            <w:noProof/>
            <w:webHidden/>
            <w:sz w:val="24"/>
            <w:szCs w:val="24"/>
          </w:rPr>
          <w:fldChar w:fldCharType="separate"/>
        </w:r>
        <w:r w:rsidR="000E4069">
          <w:rPr>
            <w:rFonts w:ascii="Times New Roman" w:eastAsia="標楷體" w:hAnsi="Times New Roman"/>
            <w:b w:val="0"/>
            <w:noProof/>
            <w:webHidden/>
            <w:sz w:val="24"/>
            <w:szCs w:val="24"/>
          </w:rPr>
          <w:t>38</w:t>
        </w:r>
        <w:r w:rsidRPr="00C60B9E">
          <w:rPr>
            <w:rFonts w:ascii="Times New Roman" w:eastAsia="標楷體" w:hAnsi="Times New Roman"/>
            <w:b w:val="0"/>
            <w:noProof/>
            <w:webHidden/>
            <w:sz w:val="24"/>
            <w:szCs w:val="24"/>
          </w:rPr>
          <w:fldChar w:fldCharType="end"/>
        </w:r>
      </w:hyperlink>
    </w:p>
    <w:p w:rsidR="000903BA" w:rsidRPr="00C60B9E" w:rsidRDefault="00FF7A1F" w:rsidP="00314AD3">
      <w:pPr>
        <w:pStyle w:val="11"/>
        <w:rPr>
          <w:rFonts w:hAnsi="Times New Roman"/>
        </w:rPr>
      </w:pPr>
      <w:hyperlink w:anchor="_Toc310853712" w:history="1">
        <w:r w:rsidR="000903BA" w:rsidRPr="00C60B9E">
          <w:rPr>
            <w:rStyle w:val="af5"/>
            <w:rFonts w:hAnsi="Times New Roman"/>
          </w:rPr>
          <w:t>第五章</w:t>
        </w:r>
        <w:r w:rsidR="000903BA" w:rsidRPr="00C60B9E">
          <w:rPr>
            <w:rFonts w:hAnsi="Times New Roman"/>
          </w:rPr>
          <w:tab/>
        </w:r>
        <w:r w:rsidR="000903BA" w:rsidRPr="00C60B9E">
          <w:rPr>
            <w:rStyle w:val="af5"/>
            <w:rFonts w:hAnsi="Times New Roman"/>
          </w:rPr>
          <w:t>結論</w:t>
        </w:r>
        <w:r w:rsidR="000903BA" w:rsidRPr="00C60B9E">
          <w:rPr>
            <w:rFonts w:hAnsi="Times New Roman"/>
            <w:webHidden/>
          </w:rPr>
          <w:tab/>
        </w:r>
        <w:r w:rsidRPr="00C60B9E">
          <w:rPr>
            <w:rFonts w:hAnsi="Times New Roman"/>
            <w:webHidden/>
          </w:rPr>
          <w:fldChar w:fldCharType="begin"/>
        </w:r>
        <w:r w:rsidR="000903BA" w:rsidRPr="00C60B9E">
          <w:rPr>
            <w:rFonts w:hAnsi="Times New Roman"/>
            <w:webHidden/>
          </w:rPr>
          <w:instrText xml:space="preserve"> PAGEREF _Toc310853712 \h </w:instrText>
        </w:r>
        <w:r w:rsidRPr="00C60B9E">
          <w:rPr>
            <w:rFonts w:hAnsi="Times New Roman"/>
            <w:webHidden/>
          </w:rPr>
        </w:r>
        <w:r w:rsidRPr="00C60B9E">
          <w:rPr>
            <w:rFonts w:hAnsi="Times New Roman"/>
            <w:webHidden/>
          </w:rPr>
          <w:fldChar w:fldCharType="separate"/>
        </w:r>
        <w:r w:rsidR="000E4069">
          <w:rPr>
            <w:rFonts w:hAnsi="Times New Roman"/>
            <w:webHidden/>
          </w:rPr>
          <w:t>52</w:t>
        </w:r>
        <w:r w:rsidRPr="00C60B9E">
          <w:rPr>
            <w:rFonts w:hAnsi="Times New Roman"/>
            <w:webHidden/>
          </w:rPr>
          <w:fldChar w:fldCharType="end"/>
        </w:r>
      </w:hyperlink>
    </w:p>
    <w:p w:rsidR="000903BA" w:rsidRPr="00C60B9E" w:rsidRDefault="00FF7A1F" w:rsidP="000903BA">
      <w:pPr>
        <w:pStyle w:val="21"/>
        <w:spacing w:line="0" w:lineRule="atLeast"/>
        <w:rPr>
          <w:rFonts w:ascii="Times New Roman" w:eastAsia="標楷體" w:hAnsi="Times New Roman"/>
          <w:b w:val="0"/>
          <w:bCs w:val="0"/>
          <w:noProof/>
          <w:sz w:val="24"/>
          <w:szCs w:val="24"/>
        </w:rPr>
      </w:pPr>
      <w:hyperlink w:anchor="_Toc310853713" w:history="1">
        <w:r w:rsidR="000903BA" w:rsidRPr="00C60B9E">
          <w:rPr>
            <w:rStyle w:val="af5"/>
            <w:rFonts w:ascii="Times New Roman" w:eastAsia="標楷體" w:hAnsi="Times New Roman"/>
            <w:b w:val="0"/>
            <w:noProof/>
            <w:sz w:val="24"/>
            <w:szCs w:val="24"/>
          </w:rPr>
          <w:t>第一節</w:t>
        </w:r>
        <w:r w:rsidR="000903BA" w:rsidRPr="00C60B9E">
          <w:rPr>
            <w:rFonts w:ascii="Times New Roman" w:eastAsia="標楷體" w:hAnsi="Times New Roman"/>
            <w:b w:val="0"/>
            <w:bCs w:val="0"/>
            <w:noProof/>
            <w:sz w:val="24"/>
            <w:szCs w:val="24"/>
          </w:rPr>
          <w:tab/>
        </w:r>
        <w:r w:rsidR="009A248A" w:rsidRPr="00C60B9E">
          <w:rPr>
            <w:rFonts w:ascii="Times New Roman" w:eastAsia="標楷體" w:hAnsi="Times New Roman"/>
            <w:b w:val="0"/>
            <w:noProof/>
            <w:color w:val="000000"/>
            <w:sz w:val="24"/>
            <w:szCs w:val="24"/>
          </w:rPr>
          <w:t>初步發現與問</w:t>
        </w:r>
        <w:r w:rsidR="009A248A" w:rsidRPr="00C60B9E">
          <w:rPr>
            <w:rFonts w:ascii="Times New Roman" w:eastAsia="標楷體" w:hAnsi="Times New Roman"/>
            <w:b w:val="0"/>
            <w:noProof/>
            <w:color w:val="000000"/>
            <w:sz w:val="24"/>
            <w:szCs w:val="24"/>
          </w:rPr>
          <w:t>卷</w:t>
        </w:r>
        <w:r w:rsidR="009A248A" w:rsidRPr="00C60B9E">
          <w:rPr>
            <w:rFonts w:ascii="Times New Roman" w:eastAsia="標楷體" w:hAnsi="Times New Roman"/>
            <w:b w:val="0"/>
            <w:noProof/>
            <w:color w:val="000000"/>
            <w:sz w:val="24"/>
            <w:szCs w:val="24"/>
          </w:rPr>
          <w:t>內容建議</w:t>
        </w:r>
        <w:r w:rsidR="000903BA" w:rsidRPr="00C60B9E">
          <w:rPr>
            <w:rFonts w:ascii="Times New Roman" w:eastAsia="標楷體" w:hAnsi="Times New Roman"/>
            <w:b w:val="0"/>
            <w:noProof/>
            <w:webHidden/>
            <w:sz w:val="24"/>
            <w:szCs w:val="24"/>
          </w:rPr>
          <w:tab/>
        </w:r>
        <w:r w:rsidRPr="00C60B9E">
          <w:rPr>
            <w:rFonts w:ascii="Times New Roman" w:eastAsia="標楷體" w:hAnsi="Times New Roman"/>
            <w:b w:val="0"/>
            <w:noProof/>
            <w:webHidden/>
            <w:sz w:val="24"/>
            <w:szCs w:val="24"/>
          </w:rPr>
          <w:fldChar w:fldCharType="begin"/>
        </w:r>
        <w:r w:rsidR="000903BA" w:rsidRPr="00C60B9E">
          <w:rPr>
            <w:rFonts w:ascii="Times New Roman" w:eastAsia="標楷體" w:hAnsi="Times New Roman"/>
            <w:b w:val="0"/>
            <w:noProof/>
            <w:webHidden/>
            <w:sz w:val="24"/>
            <w:szCs w:val="24"/>
          </w:rPr>
          <w:instrText xml:space="preserve"> PAGEREF _Toc310853713 \h </w:instrText>
        </w:r>
        <w:r w:rsidRPr="00C60B9E">
          <w:rPr>
            <w:rFonts w:ascii="Times New Roman" w:eastAsia="標楷體" w:hAnsi="Times New Roman"/>
            <w:b w:val="0"/>
            <w:noProof/>
            <w:webHidden/>
            <w:sz w:val="24"/>
            <w:szCs w:val="24"/>
          </w:rPr>
        </w:r>
        <w:r w:rsidRPr="00C60B9E">
          <w:rPr>
            <w:rFonts w:ascii="Times New Roman" w:eastAsia="標楷體" w:hAnsi="Times New Roman"/>
            <w:b w:val="0"/>
            <w:noProof/>
            <w:webHidden/>
            <w:sz w:val="24"/>
            <w:szCs w:val="24"/>
          </w:rPr>
          <w:fldChar w:fldCharType="separate"/>
        </w:r>
        <w:r w:rsidR="000E4069">
          <w:rPr>
            <w:rFonts w:ascii="Times New Roman" w:eastAsia="標楷體" w:hAnsi="Times New Roman"/>
            <w:b w:val="0"/>
            <w:noProof/>
            <w:webHidden/>
            <w:sz w:val="24"/>
            <w:szCs w:val="24"/>
          </w:rPr>
          <w:t>52</w:t>
        </w:r>
        <w:r w:rsidRPr="00C60B9E">
          <w:rPr>
            <w:rFonts w:ascii="Times New Roman" w:eastAsia="標楷體" w:hAnsi="Times New Roman"/>
            <w:b w:val="0"/>
            <w:noProof/>
            <w:webHidden/>
            <w:sz w:val="24"/>
            <w:szCs w:val="24"/>
          </w:rPr>
          <w:fldChar w:fldCharType="end"/>
        </w:r>
      </w:hyperlink>
    </w:p>
    <w:p w:rsidR="000903BA" w:rsidRPr="00C60B9E" w:rsidRDefault="00FF7A1F" w:rsidP="000903BA">
      <w:pPr>
        <w:pStyle w:val="21"/>
        <w:spacing w:line="0" w:lineRule="atLeast"/>
        <w:rPr>
          <w:rFonts w:ascii="Times New Roman" w:eastAsia="標楷體" w:hAnsi="Times New Roman"/>
          <w:b w:val="0"/>
          <w:bCs w:val="0"/>
          <w:noProof/>
          <w:sz w:val="24"/>
          <w:szCs w:val="24"/>
        </w:rPr>
      </w:pPr>
      <w:hyperlink w:anchor="_Toc310853714" w:history="1">
        <w:r w:rsidR="000903BA" w:rsidRPr="00C60B9E">
          <w:rPr>
            <w:rStyle w:val="af5"/>
            <w:rFonts w:ascii="Times New Roman" w:eastAsia="標楷體" w:hAnsi="Times New Roman"/>
            <w:b w:val="0"/>
            <w:noProof/>
            <w:sz w:val="24"/>
            <w:szCs w:val="24"/>
          </w:rPr>
          <w:t>第二節</w:t>
        </w:r>
        <w:r w:rsidR="000903BA" w:rsidRPr="00C60B9E">
          <w:rPr>
            <w:rFonts w:ascii="Times New Roman" w:eastAsia="標楷體" w:hAnsi="Times New Roman"/>
            <w:b w:val="0"/>
            <w:bCs w:val="0"/>
            <w:noProof/>
            <w:sz w:val="24"/>
            <w:szCs w:val="24"/>
          </w:rPr>
          <w:tab/>
        </w:r>
        <w:r w:rsidR="000903BA" w:rsidRPr="00C60B9E">
          <w:rPr>
            <w:rStyle w:val="af5"/>
            <w:rFonts w:ascii="Times New Roman" w:eastAsia="標楷體" w:hAnsi="Times New Roman"/>
            <w:b w:val="0"/>
            <w:noProof/>
            <w:sz w:val="24"/>
            <w:szCs w:val="24"/>
          </w:rPr>
          <w:t>未來追蹤</w:t>
        </w:r>
        <w:r w:rsidR="00196D3B" w:rsidRPr="00C60B9E">
          <w:rPr>
            <w:rStyle w:val="af5"/>
            <w:rFonts w:ascii="Times New Roman" w:eastAsia="標楷體" w:hAnsi="Times New Roman"/>
            <w:b w:val="0"/>
            <w:noProof/>
            <w:sz w:val="24"/>
            <w:szCs w:val="24"/>
          </w:rPr>
          <w:t>機</w:t>
        </w:r>
        <w:r w:rsidR="000903BA" w:rsidRPr="00C60B9E">
          <w:rPr>
            <w:rStyle w:val="af5"/>
            <w:rFonts w:ascii="Times New Roman" w:eastAsia="標楷體" w:hAnsi="Times New Roman"/>
            <w:b w:val="0"/>
            <w:noProof/>
            <w:sz w:val="24"/>
            <w:szCs w:val="24"/>
          </w:rPr>
          <w:t>制建立</w:t>
        </w:r>
        <w:r w:rsidR="000903BA" w:rsidRPr="00C60B9E">
          <w:rPr>
            <w:rFonts w:ascii="Times New Roman" w:eastAsia="標楷體" w:hAnsi="Times New Roman"/>
            <w:b w:val="0"/>
            <w:noProof/>
            <w:webHidden/>
            <w:sz w:val="24"/>
            <w:szCs w:val="24"/>
          </w:rPr>
          <w:tab/>
        </w:r>
        <w:r w:rsidRPr="00C60B9E">
          <w:rPr>
            <w:rFonts w:ascii="Times New Roman" w:eastAsia="標楷體" w:hAnsi="Times New Roman"/>
            <w:b w:val="0"/>
            <w:noProof/>
            <w:webHidden/>
            <w:sz w:val="24"/>
            <w:szCs w:val="24"/>
          </w:rPr>
          <w:fldChar w:fldCharType="begin"/>
        </w:r>
        <w:r w:rsidR="000903BA" w:rsidRPr="00C60B9E">
          <w:rPr>
            <w:rFonts w:ascii="Times New Roman" w:eastAsia="標楷體" w:hAnsi="Times New Roman"/>
            <w:b w:val="0"/>
            <w:noProof/>
            <w:webHidden/>
            <w:sz w:val="24"/>
            <w:szCs w:val="24"/>
          </w:rPr>
          <w:instrText xml:space="preserve"> PAGEREF _Toc310853714 \h </w:instrText>
        </w:r>
        <w:r w:rsidRPr="00C60B9E">
          <w:rPr>
            <w:rFonts w:ascii="Times New Roman" w:eastAsia="標楷體" w:hAnsi="Times New Roman"/>
            <w:b w:val="0"/>
            <w:noProof/>
            <w:webHidden/>
            <w:sz w:val="24"/>
            <w:szCs w:val="24"/>
          </w:rPr>
        </w:r>
        <w:r w:rsidRPr="00C60B9E">
          <w:rPr>
            <w:rFonts w:ascii="Times New Roman" w:eastAsia="標楷體" w:hAnsi="Times New Roman"/>
            <w:b w:val="0"/>
            <w:noProof/>
            <w:webHidden/>
            <w:sz w:val="24"/>
            <w:szCs w:val="24"/>
          </w:rPr>
          <w:fldChar w:fldCharType="separate"/>
        </w:r>
        <w:r w:rsidR="000E4069">
          <w:rPr>
            <w:rFonts w:ascii="Times New Roman" w:eastAsia="標楷體" w:hAnsi="Times New Roman"/>
            <w:b w:val="0"/>
            <w:noProof/>
            <w:webHidden/>
            <w:sz w:val="24"/>
            <w:szCs w:val="24"/>
          </w:rPr>
          <w:t>53</w:t>
        </w:r>
        <w:r w:rsidRPr="00C60B9E">
          <w:rPr>
            <w:rFonts w:ascii="Times New Roman" w:eastAsia="標楷體" w:hAnsi="Times New Roman"/>
            <w:b w:val="0"/>
            <w:noProof/>
            <w:webHidden/>
            <w:sz w:val="24"/>
            <w:szCs w:val="24"/>
          </w:rPr>
          <w:fldChar w:fldCharType="end"/>
        </w:r>
      </w:hyperlink>
    </w:p>
    <w:p w:rsidR="000903BA" w:rsidRPr="00C60B9E" w:rsidRDefault="00FF7A1F" w:rsidP="00314AD3">
      <w:pPr>
        <w:pStyle w:val="11"/>
        <w:rPr>
          <w:rFonts w:hAnsi="Times New Roman"/>
        </w:rPr>
      </w:pPr>
      <w:hyperlink w:anchor="_Toc310853715" w:history="1">
        <w:r w:rsidR="000903BA" w:rsidRPr="00C60B9E">
          <w:rPr>
            <w:rStyle w:val="af5"/>
            <w:rFonts w:hAnsi="Times New Roman"/>
          </w:rPr>
          <w:t>參考文獻</w:t>
        </w:r>
        <w:r w:rsidR="000903BA" w:rsidRPr="00C60B9E">
          <w:rPr>
            <w:rStyle w:val="af5"/>
            <w:rFonts w:hAnsi="Times New Roman"/>
          </w:rPr>
          <w:t>.....</w:t>
        </w:r>
        <w:r w:rsidR="000903BA" w:rsidRPr="00C60B9E">
          <w:rPr>
            <w:rFonts w:hAnsi="Times New Roman"/>
            <w:webHidden/>
          </w:rPr>
          <w:tab/>
        </w:r>
        <w:r w:rsidRPr="00C60B9E">
          <w:rPr>
            <w:rFonts w:hAnsi="Times New Roman"/>
            <w:webHidden/>
          </w:rPr>
          <w:fldChar w:fldCharType="begin"/>
        </w:r>
        <w:r w:rsidR="000903BA" w:rsidRPr="00C60B9E">
          <w:rPr>
            <w:rFonts w:hAnsi="Times New Roman"/>
            <w:webHidden/>
          </w:rPr>
          <w:instrText xml:space="preserve"> PAGEREF _Toc310853715 \h </w:instrText>
        </w:r>
        <w:r w:rsidRPr="00C60B9E">
          <w:rPr>
            <w:rFonts w:hAnsi="Times New Roman"/>
            <w:webHidden/>
          </w:rPr>
        </w:r>
        <w:r w:rsidRPr="00C60B9E">
          <w:rPr>
            <w:rFonts w:hAnsi="Times New Roman"/>
            <w:webHidden/>
          </w:rPr>
          <w:fldChar w:fldCharType="separate"/>
        </w:r>
        <w:r w:rsidR="000E4069">
          <w:rPr>
            <w:rFonts w:hAnsi="Times New Roman"/>
            <w:webHidden/>
          </w:rPr>
          <w:t>56</w:t>
        </w:r>
        <w:r w:rsidRPr="00C60B9E">
          <w:rPr>
            <w:rFonts w:hAnsi="Times New Roman"/>
            <w:webHidden/>
          </w:rPr>
          <w:fldChar w:fldCharType="end"/>
        </w:r>
      </w:hyperlink>
    </w:p>
    <w:p w:rsidR="000903BA" w:rsidRPr="00C60B9E" w:rsidRDefault="00FF7A1F" w:rsidP="00B07AB8">
      <w:pPr>
        <w:pStyle w:val="11"/>
        <w:ind w:left="960" w:hangingChars="400" w:hanging="960"/>
        <w:rPr>
          <w:rFonts w:hAnsi="Times New Roman"/>
          <w:b w:val="0"/>
        </w:rPr>
      </w:pPr>
      <w:hyperlink w:anchor="_Toc310853716" w:history="1">
        <w:r w:rsidR="000903BA" w:rsidRPr="00C60B9E">
          <w:rPr>
            <w:rStyle w:val="af5"/>
            <w:rFonts w:hAnsi="Times New Roman"/>
            <w:b w:val="0"/>
          </w:rPr>
          <w:t>附件一：</w:t>
        </w:r>
        <w:r w:rsidR="000903BA" w:rsidRPr="00C60B9E">
          <w:rPr>
            <w:rStyle w:val="af5"/>
            <w:rFonts w:hAnsi="Times New Roman"/>
            <w:b w:val="0"/>
          </w:rPr>
          <w:t>100</w:t>
        </w:r>
        <w:r w:rsidR="000903BA" w:rsidRPr="00C60B9E">
          <w:rPr>
            <w:rStyle w:val="af5"/>
            <w:rFonts w:hAnsi="Times New Roman"/>
            <w:b w:val="0"/>
          </w:rPr>
          <w:t>年度薦任公務人員晉升簡任官等訓練及警正警察人員晉升警監官等訓練課程配當表</w:t>
        </w:r>
        <w:r w:rsidR="000903BA" w:rsidRPr="00C60B9E">
          <w:rPr>
            <w:rFonts w:hAnsi="Times New Roman"/>
            <w:b w:val="0"/>
            <w:webHidden/>
          </w:rPr>
          <w:tab/>
        </w:r>
        <w:r w:rsidRPr="00C60B9E">
          <w:rPr>
            <w:rFonts w:hAnsi="Times New Roman"/>
            <w:b w:val="0"/>
            <w:webHidden/>
          </w:rPr>
          <w:fldChar w:fldCharType="begin"/>
        </w:r>
        <w:r w:rsidR="000903BA" w:rsidRPr="00C60B9E">
          <w:rPr>
            <w:rFonts w:hAnsi="Times New Roman"/>
            <w:b w:val="0"/>
            <w:webHidden/>
          </w:rPr>
          <w:instrText xml:space="preserve"> PAGEREF _Toc310853716 \h </w:instrText>
        </w:r>
        <w:r w:rsidRPr="00C60B9E">
          <w:rPr>
            <w:rFonts w:hAnsi="Times New Roman"/>
            <w:b w:val="0"/>
            <w:webHidden/>
          </w:rPr>
        </w:r>
        <w:r w:rsidRPr="00C60B9E">
          <w:rPr>
            <w:rFonts w:hAnsi="Times New Roman"/>
            <w:b w:val="0"/>
            <w:webHidden/>
          </w:rPr>
          <w:fldChar w:fldCharType="separate"/>
        </w:r>
        <w:r w:rsidR="000E4069">
          <w:rPr>
            <w:rFonts w:hAnsi="Times New Roman"/>
            <w:b w:val="0"/>
            <w:webHidden/>
          </w:rPr>
          <w:t>57</w:t>
        </w:r>
        <w:r w:rsidRPr="00C60B9E">
          <w:rPr>
            <w:rFonts w:hAnsi="Times New Roman"/>
            <w:b w:val="0"/>
            <w:webHidden/>
          </w:rPr>
          <w:fldChar w:fldCharType="end"/>
        </w:r>
      </w:hyperlink>
    </w:p>
    <w:p w:rsidR="000903BA" w:rsidRPr="00C60B9E" w:rsidRDefault="00FF7A1F" w:rsidP="00314AD3">
      <w:pPr>
        <w:pStyle w:val="11"/>
        <w:rPr>
          <w:rFonts w:hAnsi="Times New Roman"/>
          <w:b w:val="0"/>
        </w:rPr>
      </w:pPr>
      <w:hyperlink w:anchor="_Toc310853717" w:history="1">
        <w:r w:rsidR="000903BA" w:rsidRPr="00C60B9E">
          <w:rPr>
            <w:rStyle w:val="af5"/>
            <w:rFonts w:hAnsi="Times New Roman"/>
            <w:b w:val="0"/>
          </w:rPr>
          <w:t>附件二：受訓人員原始問卷</w:t>
        </w:r>
        <w:r w:rsidR="000903BA" w:rsidRPr="00C60B9E">
          <w:rPr>
            <w:rFonts w:hAnsi="Times New Roman"/>
            <w:b w:val="0"/>
            <w:webHidden/>
          </w:rPr>
          <w:tab/>
        </w:r>
        <w:r w:rsidR="00B07AB8" w:rsidRPr="00C60B9E">
          <w:rPr>
            <w:rFonts w:hAnsi="Times New Roman"/>
            <w:b w:val="0"/>
            <w:webHidden/>
          </w:rPr>
          <w:t>60</w:t>
        </w:r>
      </w:hyperlink>
    </w:p>
    <w:p w:rsidR="000903BA" w:rsidRPr="00C60B9E" w:rsidRDefault="00FF7A1F" w:rsidP="00314AD3">
      <w:pPr>
        <w:pStyle w:val="11"/>
        <w:rPr>
          <w:rFonts w:hAnsi="Times New Roman"/>
          <w:b w:val="0"/>
        </w:rPr>
      </w:pPr>
      <w:hyperlink w:anchor="_Toc310853718" w:history="1">
        <w:r w:rsidR="000903BA" w:rsidRPr="00C60B9E">
          <w:rPr>
            <w:rStyle w:val="af5"/>
            <w:rFonts w:hAnsi="Times New Roman"/>
            <w:b w:val="0"/>
          </w:rPr>
          <w:t>附件三：直屬主管原始問卷</w:t>
        </w:r>
        <w:r w:rsidR="000903BA" w:rsidRPr="00C60B9E">
          <w:rPr>
            <w:rFonts w:hAnsi="Times New Roman"/>
            <w:b w:val="0"/>
            <w:webHidden/>
          </w:rPr>
          <w:tab/>
        </w:r>
        <w:r w:rsidRPr="00C60B9E">
          <w:rPr>
            <w:rFonts w:hAnsi="Times New Roman"/>
            <w:b w:val="0"/>
            <w:webHidden/>
          </w:rPr>
          <w:fldChar w:fldCharType="begin"/>
        </w:r>
        <w:r w:rsidR="000903BA" w:rsidRPr="00C60B9E">
          <w:rPr>
            <w:rFonts w:hAnsi="Times New Roman"/>
            <w:b w:val="0"/>
            <w:webHidden/>
          </w:rPr>
          <w:instrText xml:space="preserve"> PAGEREF _Toc310853718 \h </w:instrText>
        </w:r>
        <w:r w:rsidRPr="00C60B9E">
          <w:rPr>
            <w:rFonts w:hAnsi="Times New Roman"/>
            <w:b w:val="0"/>
            <w:webHidden/>
          </w:rPr>
        </w:r>
        <w:r w:rsidRPr="00C60B9E">
          <w:rPr>
            <w:rFonts w:hAnsi="Times New Roman"/>
            <w:b w:val="0"/>
            <w:webHidden/>
          </w:rPr>
          <w:fldChar w:fldCharType="separate"/>
        </w:r>
        <w:r w:rsidR="000E4069">
          <w:rPr>
            <w:rFonts w:hAnsi="Times New Roman"/>
            <w:b w:val="0"/>
            <w:webHidden/>
          </w:rPr>
          <w:t>66</w:t>
        </w:r>
        <w:r w:rsidRPr="00C60B9E">
          <w:rPr>
            <w:rFonts w:hAnsi="Times New Roman"/>
            <w:b w:val="0"/>
            <w:webHidden/>
          </w:rPr>
          <w:fldChar w:fldCharType="end"/>
        </w:r>
      </w:hyperlink>
    </w:p>
    <w:p w:rsidR="000903BA" w:rsidRPr="00C60B9E" w:rsidRDefault="00FF7A1F" w:rsidP="00314AD3">
      <w:pPr>
        <w:pStyle w:val="11"/>
        <w:rPr>
          <w:rFonts w:hAnsi="Times New Roman"/>
          <w:b w:val="0"/>
        </w:rPr>
      </w:pPr>
      <w:hyperlink w:anchor="_Toc310853719" w:history="1">
        <w:r w:rsidR="000903BA" w:rsidRPr="00C60B9E">
          <w:rPr>
            <w:rStyle w:val="af5"/>
            <w:rFonts w:hAnsi="Times New Roman"/>
            <w:b w:val="0"/>
          </w:rPr>
          <w:t>附件四：受訓人員理想問卷</w:t>
        </w:r>
        <w:r w:rsidR="000903BA" w:rsidRPr="00C60B9E">
          <w:rPr>
            <w:rFonts w:hAnsi="Times New Roman"/>
            <w:b w:val="0"/>
            <w:webHidden/>
          </w:rPr>
          <w:tab/>
        </w:r>
        <w:r w:rsidRPr="00C60B9E">
          <w:rPr>
            <w:rFonts w:hAnsi="Times New Roman"/>
            <w:b w:val="0"/>
            <w:webHidden/>
          </w:rPr>
          <w:fldChar w:fldCharType="begin"/>
        </w:r>
        <w:r w:rsidR="000903BA" w:rsidRPr="00C60B9E">
          <w:rPr>
            <w:rFonts w:hAnsi="Times New Roman"/>
            <w:b w:val="0"/>
            <w:webHidden/>
          </w:rPr>
          <w:instrText xml:space="preserve"> PAGEREF _Toc310853719 \h </w:instrText>
        </w:r>
        <w:r w:rsidRPr="00C60B9E">
          <w:rPr>
            <w:rFonts w:hAnsi="Times New Roman"/>
            <w:b w:val="0"/>
            <w:webHidden/>
          </w:rPr>
        </w:r>
        <w:r w:rsidRPr="00C60B9E">
          <w:rPr>
            <w:rFonts w:hAnsi="Times New Roman"/>
            <w:b w:val="0"/>
            <w:webHidden/>
          </w:rPr>
          <w:fldChar w:fldCharType="separate"/>
        </w:r>
        <w:r w:rsidR="000E4069">
          <w:rPr>
            <w:rFonts w:hAnsi="Times New Roman"/>
            <w:b w:val="0"/>
            <w:webHidden/>
          </w:rPr>
          <w:t>72</w:t>
        </w:r>
        <w:r w:rsidRPr="00C60B9E">
          <w:rPr>
            <w:rFonts w:hAnsi="Times New Roman"/>
            <w:b w:val="0"/>
            <w:webHidden/>
          </w:rPr>
          <w:fldChar w:fldCharType="end"/>
        </w:r>
      </w:hyperlink>
    </w:p>
    <w:p w:rsidR="000903BA" w:rsidRPr="00C60B9E" w:rsidRDefault="00FF7A1F" w:rsidP="00314AD3">
      <w:pPr>
        <w:pStyle w:val="11"/>
        <w:rPr>
          <w:rFonts w:hAnsi="Times New Roman"/>
          <w:b w:val="0"/>
        </w:rPr>
      </w:pPr>
      <w:hyperlink w:anchor="_Toc310853720" w:history="1">
        <w:r w:rsidR="000903BA" w:rsidRPr="00C60B9E">
          <w:rPr>
            <w:rStyle w:val="af5"/>
            <w:rFonts w:hAnsi="Times New Roman"/>
            <w:b w:val="0"/>
          </w:rPr>
          <w:t>附件五：直屬主管理想問卷</w:t>
        </w:r>
        <w:r w:rsidR="000903BA" w:rsidRPr="00C60B9E">
          <w:rPr>
            <w:rFonts w:hAnsi="Times New Roman"/>
            <w:b w:val="0"/>
            <w:webHidden/>
          </w:rPr>
          <w:tab/>
        </w:r>
        <w:r w:rsidRPr="00C60B9E">
          <w:rPr>
            <w:rFonts w:hAnsi="Times New Roman"/>
            <w:b w:val="0"/>
            <w:webHidden/>
          </w:rPr>
          <w:fldChar w:fldCharType="begin"/>
        </w:r>
        <w:r w:rsidR="000903BA" w:rsidRPr="00C60B9E">
          <w:rPr>
            <w:rFonts w:hAnsi="Times New Roman"/>
            <w:b w:val="0"/>
            <w:webHidden/>
          </w:rPr>
          <w:instrText xml:space="preserve"> PAGEREF _Toc310853720 \h </w:instrText>
        </w:r>
        <w:r w:rsidRPr="00C60B9E">
          <w:rPr>
            <w:rFonts w:hAnsi="Times New Roman"/>
            <w:b w:val="0"/>
            <w:webHidden/>
          </w:rPr>
        </w:r>
        <w:r w:rsidRPr="00C60B9E">
          <w:rPr>
            <w:rFonts w:hAnsi="Times New Roman"/>
            <w:b w:val="0"/>
            <w:webHidden/>
          </w:rPr>
          <w:fldChar w:fldCharType="separate"/>
        </w:r>
        <w:r w:rsidR="000E4069">
          <w:rPr>
            <w:rFonts w:hAnsi="Times New Roman"/>
            <w:b w:val="0"/>
            <w:webHidden/>
          </w:rPr>
          <w:t>78</w:t>
        </w:r>
        <w:r w:rsidRPr="00C60B9E">
          <w:rPr>
            <w:rFonts w:hAnsi="Times New Roman"/>
            <w:b w:val="0"/>
            <w:webHidden/>
          </w:rPr>
          <w:fldChar w:fldCharType="end"/>
        </w:r>
      </w:hyperlink>
    </w:p>
    <w:p w:rsidR="00B0019A" w:rsidRPr="00C60B9E" w:rsidRDefault="00FF7A1F" w:rsidP="008F321D">
      <w:pPr>
        <w:spacing w:beforeLines="50" w:before="180" w:line="240" w:lineRule="atLeast"/>
        <w:jc w:val="both"/>
        <w:rPr>
          <w:rFonts w:eastAsia="標楷體"/>
          <w:b/>
          <w:bCs/>
          <w:caps/>
        </w:rPr>
      </w:pPr>
      <w:r w:rsidRPr="00C60B9E">
        <w:rPr>
          <w:rFonts w:eastAsia="標楷體"/>
          <w:b/>
          <w:bCs/>
          <w:caps/>
        </w:rPr>
        <w:fldChar w:fldCharType="end"/>
      </w:r>
    </w:p>
    <w:p w:rsidR="000903BA" w:rsidRPr="00C60B9E" w:rsidRDefault="000903BA" w:rsidP="008F321D">
      <w:pPr>
        <w:spacing w:beforeLines="50" w:before="180" w:line="240" w:lineRule="atLeast"/>
        <w:jc w:val="both"/>
        <w:rPr>
          <w:rFonts w:eastAsia="標楷體"/>
          <w:b/>
        </w:rPr>
      </w:pPr>
    </w:p>
    <w:p w:rsidR="00B0019A" w:rsidRPr="00C60B9E" w:rsidRDefault="00B0019A" w:rsidP="00D271A1">
      <w:pPr>
        <w:widowControl/>
        <w:jc w:val="center"/>
        <w:rPr>
          <w:rFonts w:eastAsia="標楷體"/>
          <w:b/>
          <w:bCs/>
          <w:color w:val="000000"/>
          <w:kern w:val="0"/>
          <w:sz w:val="36"/>
          <w:szCs w:val="36"/>
        </w:rPr>
      </w:pPr>
      <w:r w:rsidRPr="00C60B9E">
        <w:rPr>
          <w:rFonts w:eastAsia="標楷體"/>
          <w:b/>
          <w:bCs/>
          <w:color w:val="000000"/>
          <w:kern w:val="0"/>
          <w:sz w:val="36"/>
          <w:szCs w:val="36"/>
        </w:rPr>
        <w:lastRenderedPageBreak/>
        <w:t>表目次</w:t>
      </w:r>
    </w:p>
    <w:p w:rsidR="00B0019A" w:rsidRPr="00C60B9E" w:rsidRDefault="00B0019A" w:rsidP="0013111B">
      <w:pPr>
        <w:rPr>
          <w:rFonts w:eastAsia="標楷體"/>
        </w:rPr>
      </w:pPr>
      <w:r w:rsidRPr="00C60B9E">
        <w:rPr>
          <w:rFonts w:eastAsia="標楷體"/>
        </w:rPr>
        <w:t>表</w:t>
      </w:r>
      <w:r w:rsidRPr="00C60B9E">
        <w:rPr>
          <w:rFonts w:eastAsia="標楷體"/>
        </w:rPr>
        <w:t xml:space="preserve">2-1  </w:t>
      </w:r>
      <w:r w:rsidRPr="00C60B9E">
        <w:rPr>
          <w:rFonts w:eastAsia="標楷體"/>
        </w:rPr>
        <w:t>建構我國公務訓練追蹤成效模式之建議</w:t>
      </w:r>
      <w:r w:rsidRPr="00C60B9E">
        <w:rPr>
          <w:rFonts w:eastAsia="標楷體"/>
        </w:rPr>
        <w:t>....................................................10</w:t>
      </w:r>
    </w:p>
    <w:p w:rsidR="00B0019A" w:rsidRPr="00C60B9E" w:rsidRDefault="00B0019A" w:rsidP="008F321D">
      <w:pPr>
        <w:snapToGrid w:val="0"/>
        <w:spacing w:beforeLines="50" w:before="180" w:afterLines="50" w:after="180"/>
        <w:rPr>
          <w:rFonts w:eastAsia="標楷體"/>
        </w:rPr>
      </w:pPr>
      <w:r w:rsidRPr="00C60B9E">
        <w:rPr>
          <w:rFonts w:eastAsia="標楷體"/>
        </w:rPr>
        <w:t>表</w:t>
      </w:r>
      <w:r w:rsidRPr="00C60B9E">
        <w:rPr>
          <w:rFonts w:eastAsia="標楷體"/>
        </w:rPr>
        <w:t xml:space="preserve">2-2  </w:t>
      </w:r>
      <w:r w:rsidRPr="00C60B9E">
        <w:rPr>
          <w:rFonts w:eastAsia="標楷體"/>
          <w:sz w:val="23"/>
          <w:szCs w:val="23"/>
        </w:rPr>
        <w:t>三大類型訓練成效評估之建議</w:t>
      </w:r>
      <w:r w:rsidRPr="00C60B9E">
        <w:rPr>
          <w:rFonts w:eastAsia="標楷體"/>
        </w:rPr>
        <w:t>......................................................................11</w:t>
      </w:r>
    </w:p>
    <w:p w:rsidR="00B0019A" w:rsidRPr="00C60B9E" w:rsidRDefault="00B0019A" w:rsidP="0013111B">
      <w:pPr>
        <w:snapToGrid w:val="0"/>
        <w:rPr>
          <w:rFonts w:eastAsia="標楷體"/>
          <w:color w:val="FF0000"/>
        </w:rPr>
      </w:pPr>
      <w:r w:rsidRPr="00C60B9E">
        <w:rPr>
          <w:rFonts w:eastAsia="標楷體"/>
          <w:color w:val="000000"/>
        </w:rPr>
        <w:t>表</w:t>
      </w:r>
      <w:r w:rsidRPr="00C60B9E">
        <w:rPr>
          <w:rFonts w:eastAsia="標楷體"/>
          <w:color w:val="000000"/>
        </w:rPr>
        <w:t xml:space="preserve">4-1  </w:t>
      </w:r>
      <w:r w:rsidRPr="00C60B9E">
        <w:rPr>
          <w:rFonts w:eastAsia="標楷體"/>
          <w:color w:val="000000"/>
        </w:rPr>
        <w:t>相對應主管與部屬的背景資料</w:t>
      </w:r>
      <w:r w:rsidRPr="00C60B9E">
        <w:rPr>
          <w:rFonts w:eastAsia="標楷體"/>
        </w:rPr>
        <w:t>....................................................................25</w:t>
      </w:r>
    </w:p>
    <w:p w:rsidR="00B0019A" w:rsidRPr="00C60B9E" w:rsidRDefault="00B0019A" w:rsidP="008F321D">
      <w:pPr>
        <w:snapToGrid w:val="0"/>
        <w:spacing w:beforeLines="50" w:before="180"/>
        <w:ind w:left="840" w:hangingChars="350" w:hanging="840"/>
        <w:jc w:val="both"/>
        <w:rPr>
          <w:rFonts w:eastAsia="標楷體"/>
          <w:color w:val="000000"/>
        </w:rPr>
      </w:pPr>
      <w:r w:rsidRPr="00C60B9E">
        <w:rPr>
          <w:rFonts w:eastAsia="標楷體"/>
          <w:color w:val="000000"/>
        </w:rPr>
        <w:t>表</w:t>
      </w:r>
      <w:r w:rsidRPr="00C60B9E">
        <w:rPr>
          <w:rFonts w:eastAsia="標楷體"/>
          <w:color w:val="000000"/>
        </w:rPr>
        <w:t xml:space="preserve">4-2 </w:t>
      </w:r>
      <w:r w:rsidRPr="00C60B9E">
        <w:rPr>
          <w:rFonts w:eastAsia="標楷體"/>
          <w:color w:val="000000"/>
        </w:rPr>
        <w:t>「受訓人員」與「受訓人員主管」在訓練前後，對於國家重要政策與</w:t>
      </w:r>
    </w:p>
    <w:p w:rsidR="00B0019A" w:rsidRPr="00C60B9E" w:rsidRDefault="00B0019A" w:rsidP="0013111B">
      <w:pPr>
        <w:snapToGrid w:val="0"/>
        <w:ind w:firstLineChars="350" w:firstLine="840"/>
        <w:jc w:val="both"/>
        <w:rPr>
          <w:rFonts w:eastAsia="標楷體"/>
        </w:rPr>
      </w:pPr>
      <w:r w:rsidRPr="00C60B9E">
        <w:rPr>
          <w:rFonts w:eastAsia="標楷體"/>
          <w:color w:val="000000"/>
        </w:rPr>
        <w:t>發展構面題目描述性統計與平均數考驗</w:t>
      </w:r>
      <w:r w:rsidRPr="00C60B9E">
        <w:rPr>
          <w:rFonts w:eastAsia="標楷體"/>
        </w:rPr>
        <w:t>....................................................27</w:t>
      </w:r>
    </w:p>
    <w:p w:rsidR="00B0019A" w:rsidRPr="00C60B9E" w:rsidRDefault="00B0019A" w:rsidP="008F321D">
      <w:pPr>
        <w:snapToGrid w:val="0"/>
        <w:spacing w:beforeLines="50" w:before="180"/>
        <w:ind w:left="480" w:hangingChars="200" w:hanging="480"/>
        <w:rPr>
          <w:rFonts w:eastAsia="標楷體"/>
          <w:color w:val="000000"/>
        </w:rPr>
      </w:pPr>
      <w:r w:rsidRPr="00C60B9E">
        <w:rPr>
          <w:rFonts w:eastAsia="標楷體"/>
          <w:color w:val="000000"/>
        </w:rPr>
        <w:t>表</w:t>
      </w:r>
      <w:r w:rsidRPr="00C60B9E">
        <w:rPr>
          <w:rFonts w:eastAsia="標楷體"/>
          <w:color w:val="000000"/>
        </w:rPr>
        <w:t xml:space="preserve">4-3 </w:t>
      </w:r>
      <w:r w:rsidRPr="00C60B9E">
        <w:rPr>
          <w:rFonts w:eastAsia="標楷體"/>
          <w:color w:val="000000"/>
        </w:rPr>
        <w:t>「受訓人員」與「受訓人員主管」對於行政管理與實務構面題目描述</w:t>
      </w:r>
    </w:p>
    <w:p w:rsidR="00B0019A" w:rsidRPr="00C60B9E" w:rsidRDefault="00B0019A" w:rsidP="0013111B">
      <w:pPr>
        <w:snapToGrid w:val="0"/>
        <w:ind w:left="120" w:firstLineChars="300" w:firstLine="720"/>
        <w:rPr>
          <w:rFonts w:eastAsia="標楷體"/>
          <w:color w:val="000000"/>
        </w:rPr>
      </w:pPr>
      <w:r w:rsidRPr="00C60B9E">
        <w:rPr>
          <w:rFonts w:eastAsia="標楷體"/>
          <w:color w:val="000000"/>
        </w:rPr>
        <w:t>性統計與平均數考驗</w:t>
      </w:r>
      <w:r w:rsidRPr="00C60B9E">
        <w:rPr>
          <w:rFonts w:eastAsia="標楷體"/>
        </w:rPr>
        <w:t>....................................................................................30</w:t>
      </w:r>
    </w:p>
    <w:p w:rsidR="00B0019A" w:rsidRPr="00C60B9E" w:rsidRDefault="00B0019A" w:rsidP="008F321D">
      <w:pPr>
        <w:snapToGrid w:val="0"/>
        <w:spacing w:beforeLines="50" w:before="180"/>
        <w:ind w:left="360" w:hangingChars="150" w:hanging="360"/>
        <w:rPr>
          <w:rFonts w:eastAsia="標楷體"/>
          <w:color w:val="000000"/>
        </w:rPr>
      </w:pPr>
      <w:r w:rsidRPr="00C60B9E">
        <w:rPr>
          <w:rFonts w:eastAsia="標楷體"/>
          <w:color w:val="000000"/>
        </w:rPr>
        <w:t>表</w:t>
      </w:r>
      <w:r w:rsidRPr="00C60B9E">
        <w:rPr>
          <w:rFonts w:eastAsia="標楷體"/>
          <w:color w:val="000000"/>
        </w:rPr>
        <w:t xml:space="preserve">4-4 </w:t>
      </w:r>
      <w:r w:rsidRPr="00C60B9E">
        <w:rPr>
          <w:rFonts w:eastAsia="標楷體"/>
          <w:color w:val="000000"/>
        </w:rPr>
        <w:t>「受訓人員」與「受訓人員主管」對於自我發展構面題目的描述性統</w:t>
      </w:r>
    </w:p>
    <w:p w:rsidR="00B0019A" w:rsidRPr="00C60B9E" w:rsidRDefault="00B0019A" w:rsidP="0013111B">
      <w:pPr>
        <w:snapToGrid w:val="0"/>
        <w:ind w:leftChars="-150" w:left="-360" w:firstLineChars="500" w:firstLine="1200"/>
        <w:rPr>
          <w:rFonts w:eastAsia="標楷體"/>
          <w:color w:val="000000"/>
        </w:rPr>
      </w:pPr>
      <w:r w:rsidRPr="00C60B9E">
        <w:rPr>
          <w:rFonts w:eastAsia="標楷體"/>
          <w:color w:val="000000"/>
        </w:rPr>
        <w:t>計與平均數考驗</w:t>
      </w:r>
      <w:r w:rsidRPr="00C60B9E">
        <w:rPr>
          <w:rFonts w:eastAsia="標楷體"/>
        </w:rPr>
        <w:t>............................................................................................34</w:t>
      </w:r>
    </w:p>
    <w:p w:rsidR="00B0019A" w:rsidRPr="00C60B9E" w:rsidRDefault="00B0019A" w:rsidP="008F321D">
      <w:pPr>
        <w:spacing w:beforeLines="50" w:before="180"/>
        <w:ind w:left="720" w:hangingChars="300" w:hanging="720"/>
        <w:jc w:val="both"/>
        <w:rPr>
          <w:rFonts w:eastAsia="標楷體"/>
          <w:color w:val="000000"/>
        </w:rPr>
      </w:pPr>
      <w:r w:rsidRPr="00C60B9E">
        <w:rPr>
          <w:rFonts w:eastAsia="標楷體"/>
          <w:color w:val="000000"/>
          <w:lang w:val="de-DE"/>
        </w:rPr>
        <w:t>表</w:t>
      </w:r>
      <w:r w:rsidRPr="00C60B9E">
        <w:rPr>
          <w:rFonts w:eastAsia="標楷體"/>
          <w:color w:val="000000"/>
          <w:lang w:val="de-DE"/>
        </w:rPr>
        <w:t xml:space="preserve">4-5 </w:t>
      </w:r>
      <w:r w:rsidRPr="00C60B9E">
        <w:rPr>
          <w:rFonts w:eastAsia="標楷體"/>
          <w:color w:val="000000"/>
        </w:rPr>
        <w:t>「受訓人員」與「受訓人員主管」對於訓練行為、態度與認知面向的</w:t>
      </w:r>
    </w:p>
    <w:p w:rsidR="00B0019A" w:rsidRPr="00C60B9E" w:rsidRDefault="00B0019A" w:rsidP="0013111B">
      <w:pPr>
        <w:ind w:leftChars="350" w:left="840"/>
        <w:jc w:val="both"/>
        <w:rPr>
          <w:rFonts w:eastAsia="標楷體"/>
          <w:color w:val="000000"/>
        </w:rPr>
      </w:pPr>
      <w:r w:rsidRPr="00C60B9E">
        <w:rPr>
          <w:rFonts w:eastAsia="標楷體"/>
          <w:color w:val="000000"/>
        </w:rPr>
        <w:t>描述性統計與平均數考驗</w:t>
      </w:r>
      <w:r w:rsidRPr="00C60B9E">
        <w:rPr>
          <w:rFonts w:eastAsia="標楷體"/>
        </w:rPr>
        <w:t>............................................................................37</w:t>
      </w:r>
    </w:p>
    <w:p w:rsidR="00B0019A" w:rsidRPr="00C60B9E" w:rsidRDefault="00B0019A" w:rsidP="008F321D">
      <w:pPr>
        <w:spacing w:beforeLines="50" w:before="180"/>
        <w:ind w:left="720" w:hangingChars="300" w:hanging="720"/>
        <w:jc w:val="both"/>
        <w:rPr>
          <w:rFonts w:eastAsia="標楷體"/>
          <w:color w:val="000000"/>
        </w:rPr>
      </w:pPr>
      <w:r w:rsidRPr="00C60B9E">
        <w:rPr>
          <w:rFonts w:eastAsia="標楷體"/>
          <w:color w:val="000000"/>
        </w:rPr>
        <w:t>表</w:t>
      </w:r>
      <w:r w:rsidRPr="00C60B9E">
        <w:rPr>
          <w:rFonts w:eastAsia="標楷體"/>
          <w:color w:val="000000"/>
        </w:rPr>
        <w:t xml:space="preserve">4-6 </w:t>
      </w:r>
      <w:r w:rsidRPr="00C60B9E">
        <w:rPr>
          <w:rFonts w:eastAsia="標楷體"/>
          <w:color w:val="000000"/>
        </w:rPr>
        <w:t>「受訓人員」在訓練前後，對於國家重要政策與發展的相關構面的信</w:t>
      </w:r>
    </w:p>
    <w:p w:rsidR="00B0019A" w:rsidRPr="00C60B9E" w:rsidRDefault="00B0019A" w:rsidP="0013111B">
      <w:pPr>
        <w:ind w:leftChars="-300" w:left="-720" w:firstLineChars="650" w:firstLine="1560"/>
        <w:jc w:val="both"/>
        <w:rPr>
          <w:rFonts w:eastAsia="標楷體"/>
          <w:color w:val="000000"/>
        </w:rPr>
      </w:pPr>
      <w:r w:rsidRPr="00C60B9E">
        <w:rPr>
          <w:rFonts w:eastAsia="標楷體"/>
          <w:color w:val="000000"/>
        </w:rPr>
        <w:t>效度</w:t>
      </w:r>
      <w:r w:rsidRPr="00C60B9E">
        <w:rPr>
          <w:rFonts w:eastAsia="標楷體"/>
        </w:rPr>
        <w:t>................................................................................................................39</w:t>
      </w:r>
    </w:p>
    <w:p w:rsidR="00B0019A" w:rsidRPr="00C60B9E" w:rsidRDefault="00B0019A" w:rsidP="008F321D">
      <w:pPr>
        <w:spacing w:beforeLines="50" w:before="180"/>
        <w:ind w:left="540" w:hangingChars="225" w:hanging="540"/>
        <w:jc w:val="both"/>
        <w:rPr>
          <w:rFonts w:eastAsia="標楷體"/>
          <w:color w:val="000000"/>
        </w:rPr>
      </w:pPr>
      <w:r w:rsidRPr="00C60B9E">
        <w:rPr>
          <w:rFonts w:eastAsia="標楷體"/>
          <w:color w:val="000000"/>
        </w:rPr>
        <w:t>表</w:t>
      </w:r>
      <w:r w:rsidRPr="00C60B9E">
        <w:rPr>
          <w:rFonts w:eastAsia="標楷體"/>
          <w:color w:val="000000"/>
        </w:rPr>
        <w:t xml:space="preserve">4-7 </w:t>
      </w:r>
      <w:r w:rsidRPr="00C60B9E">
        <w:rPr>
          <w:rFonts w:eastAsia="標楷體"/>
          <w:color w:val="000000"/>
        </w:rPr>
        <w:t>「受訓人員主管」針對「受訓人員」在訓練前後，對於國家重要政策</w:t>
      </w:r>
    </w:p>
    <w:p w:rsidR="00B0019A" w:rsidRPr="00C60B9E" w:rsidRDefault="00B0019A" w:rsidP="0013111B">
      <w:pPr>
        <w:ind w:leftChars="250" w:left="600" w:firstLineChars="100" w:firstLine="240"/>
        <w:jc w:val="both"/>
        <w:rPr>
          <w:rFonts w:eastAsia="標楷體"/>
          <w:color w:val="000000"/>
        </w:rPr>
      </w:pPr>
      <w:r w:rsidRPr="00C60B9E">
        <w:rPr>
          <w:rFonts w:eastAsia="標楷體"/>
          <w:color w:val="000000"/>
        </w:rPr>
        <w:t>與發展的相關構面的信效度</w:t>
      </w:r>
      <w:r w:rsidRPr="00C60B9E">
        <w:rPr>
          <w:rFonts w:eastAsia="標楷體"/>
        </w:rPr>
        <w:t>........................................................................41</w:t>
      </w:r>
    </w:p>
    <w:p w:rsidR="00B0019A" w:rsidRPr="00C60B9E" w:rsidRDefault="00B0019A" w:rsidP="008F321D">
      <w:pPr>
        <w:widowControl/>
        <w:spacing w:beforeLines="50" w:before="180"/>
        <w:rPr>
          <w:rFonts w:eastAsia="標楷體"/>
          <w:color w:val="000000"/>
        </w:rPr>
      </w:pPr>
      <w:r w:rsidRPr="00C60B9E">
        <w:rPr>
          <w:rFonts w:eastAsia="標楷體"/>
          <w:color w:val="000000"/>
        </w:rPr>
        <w:t>表</w:t>
      </w:r>
      <w:r w:rsidRPr="00C60B9E">
        <w:rPr>
          <w:rFonts w:eastAsia="標楷體"/>
          <w:color w:val="000000"/>
        </w:rPr>
        <w:t xml:space="preserve">4-8 </w:t>
      </w:r>
      <w:r w:rsidRPr="00C60B9E">
        <w:rPr>
          <w:rFonts w:eastAsia="標楷體"/>
          <w:color w:val="000000"/>
        </w:rPr>
        <w:t>「受訓人員」在訓練前後，該受訓人員對於行政管理與實務的相關構</w:t>
      </w:r>
    </w:p>
    <w:p w:rsidR="00B0019A" w:rsidRPr="00C60B9E" w:rsidRDefault="00B0019A" w:rsidP="0013111B">
      <w:pPr>
        <w:widowControl/>
        <w:ind w:firstLineChars="350" w:firstLine="840"/>
        <w:rPr>
          <w:rFonts w:eastAsia="標楷體"/>
          <w:bCs/>
          <w:color w:val="000000"/>
          <w:kern w:val="0"/>
          <w:sz w:val="32"/>
          <w:szCs w:val="32"/>
        </w:rPr>
      </w:pPr>
      <w:r w:rsidRPr="00C60B9E">
        <w:rPr>
          <w:rFonts w:eastAsia="標楷體"/>
          <w:color w:val="000000"/>
        </w:rPr>
        <w:t>面的信效度</w:t>
      </w:r>
      <w:r w:rsidRPr="00C60B9E">
        <w:rPr>
          <w:rFonts w:eastAsia="標楷體"/>
        </w:rPr>
        <w:t>....................................................................................................43</w:t>
      </w:r>
    </w:p>
    <w:p w:rsidR="00B0019A" w:rsidRPr="00C60B9E" w:rsidRDefault="00B0019A" w:rsidP="008F321D">
      <w:pPr>
        <w:spacing w:beforeLines="50" w:before="180"/>
        <w:ind w:left="720" w:hangingChars="300" w:hanging="720"/>
        <w:jc w:val="both"/>
        <w:rPr>
          <w:rFonts w:eastAsia="標楷體"/>
          <w:color w:val="000000"/>
        </w:rPr>
      </w:pPr>
      <w:r w:rsidRPr="00C60B9E">
        <w:rPr>
          <w:rFonts w:eastAsia="標楷體"/>
          <w:color w:val="000000"/>
        </w:rPr>
        <w:t>表</w:t>
      </w:r>
      <w:r w:rsidRPr="00C60B9E">
        <w:rPr>
          <w:rFonts w:eastAsia="標楷體"/>
          <w:color w:val="000000"/>
        </w:rPr>
        <w:t xml:space="preserve">4-9 </w:t>
      </w:r>
      <w:r w:rsidRPr="00C60B9E">
        <w:rPr>
          <w:rFonts w:eastAsia="標楷體"/>
          <w:color w:val="000000"/>
        </w:rPr>
        <w:t>「受訓人員的主管」對「受訓人員」在訓練前後，該受訓人員對於行</w:t>
      </w:r>
    </w:p>
    <w:p w:rsidR="00B0019A" w:rsidRPr="00C60B9E" w:rsidRDefault="00B0019A" w:rsidP="0013111B">
      <w:pPr>
        <w:ind w:left="120" w:firstLineChars="300" w:firstLine="720"/>
        <w:jc w:val="both"/>
        <w:rPr>
          <w:rFonts w:eastAsia="標楷體"/>
          <w:color w:val="000000"/>
        </w:rPr>
      </w:pPr>
      <w:r w:rsidRPr="00C60B9E">
        <w:rPr>
          <w:rFonts w:eastAsia="標楷體"/>
          <w:color w:val="000000"/>
        </w:rPr>
        <w:t>政管理與實務的相關構面的信效度</w:t>
      </w:r>
      <w:r w:rsidRPr="00C60B9E">
        <w:rPr>
          <w:rFonts w:eastAsia="標楷體"/>
        </w:rPr>
        <w:t>............................................................45</w:t>
      </w:r>
    </w:p>
    <w:p w:rsidR="00B0019A" w:rsidRPr="00C60B9E" w:rsidRDefault="00B0019A" w:rsidP="008F321D">
      <w:pPr>
        <w:spacing w:beforeLines="50" w:before="180"/>
        <w:ind w:left="720" w:hangingChars="300" w:hanging="720"/>
        <w:jc w:val="both"/>
        <w:rPr>
          <w:rFonts w:eastAsia="標楷體"/>
          <w:color w:val="000000"/>
        </w:rPr>
      </w:pPr>
      <w:r w:rsidRPr="00C60B9E">
        <w:rPr>
          <w:rFonts w:eastAsia="標楷體"/>
          <w:color w:val="000000"/>
        </w:rPr>
        <w:t>表</w:t>
      </w:r>
      <w:r w:rsidRPr="00C60B9E">
        <w:rPr>
          <w:rFonts w:eastAsia="標楷體"/>
          <w:color w:val="000000"/>
        </w:rPr>
        <w:t>4-10</w:t>
      </w:r>
      <w:r w:rsidRPr="00C60B9E">
        <w:rPr>
          <w:rFonts w:eastAsia="標楷體"/>
          <w:color w:val="000000"/>
        </w:rPr>
        <w:t>「受訓人員」在訓練前後，該受訓人員對於自我發展的相關構面的信</w:t>
      </w:r>
    </w:p>
    <w:p w:rsidR="00B0019A" w:rsidRPr="00C60B9E" w:rsidRDefault="00B0019A" w:rsidP="0013111B">
      <w:pPr>
        <w:jc w:val="both"/>
        <w:rPr>
          <w:rFonts w:eastAsia="標楷體"/>
          <w:color w:val="000000"/>
        </w:rPr>
      </w:pPr>
      <w:r w:rsidRPr="00C60B9E">
        <w:rPr>
          <w:rFonts w:eastAsia="標楷體"/>
          <w:color w:val="000000"/>
        </w:rPr>
        <w:t xml:space="preserve">       </w:t>
      </w:r>
      <w:r w:rsidRPr="00C60B9E">
        <w:rPr>
          <w:rFonts w:eastAsia="標楷體"/>
          <w:color w:val="000000"/>
        </w:rPr>
        <w:t>效度</w:t>
      </w:r>
      <w:r w:rsidRPr="00C60B9E">
        <w:rPr>
          <w:rFonts w:eastAsia="標楷體"/>
        </w:rPr>
        <w:t>................................................................................................................47</w:t>
      </w:r>
    </w:p>
    <w:p w:rsidR="00B0019A" w:rsidRPr="00C60B9E" w:rsidRDefault="00B0019A" w:rsidP="008F321D">
      <w:pPr>
        <w:spacing w:beforeLines="50" w:before="180"/>
        <w:ind w:left="720" w:hangingChars="300" w:hanging="720"/>
        <w:jc w:val="both"/>
        <w:rPr>
          <w:rFonts w:eastAsia="標楷體"/>
          <w:color w:val="000000"/>
        </w:rPr>
      </w:pPr>
      <w:r w:rsidRPr="00C60B9E">
        <w:rPr>
          <w:rFonts w:eastAsia="標楷體"/>
          <w:color w:val="000000"/>
        </w:rPr>
        <w:t>表</w:t>
      </w:r>
      <w:r w:rsidRPr="00C60B9E">
        <w:rPr>
          <w:rFonts w:eastAsia="標楷體"/>
          <w:color w:val="000000"/>
        </w:rPr>
        <w:t>4-11</w:t>
      </w:r>
      <w:r w:rsidRPr="00C60B9E">
        <w:rPr>
          <w:rFonts w:eastAsia="標楷體"/>
          <w:color w:val="000000"/>
        </w:rPr>
        <w:t>「受訓人員的主管」對「受訓人員」在訓練前後，該受訓人員對於自</w:t>
      </w:r>
    </w:p>
    <w:p w:rsidR="00B0019A" w:rsidRPr="00C60B9E" w:rsidRDefault="00B0019A" w:rsidP="0013111B">
      <w:pPr>
        <w:ind w:left="600" w:hangingChars="250" w:hanging="600"/>
        <w:jc w:val="both"/>
        <w:rPr>
          <w:rFonts w:eastAsia="標楷體"/>
          <w:color w:val="000000"/>
        </w:rPr>
      </w:pPr>
      <w:r w:rsidRPr="00C60B9E">
        <w:rPr>
          <w:rFonts w:eastAsia="標楷體"/>
          <w:color w:val="000000"/>
        </w:rPr>
        <w:t xml:space="preserve">       </w:t>
      </w:r>
      <w:r w:rsidRPr="00C60B9E">
        <w:rPr>
          <w:rFonts w:eastAsia="標楷體"/>
          <w:color w:val="000000"/>
        </w:rPr>
        <w:t>我發展的相關構面的信效度</w:t>
      </w:r>
      <w:r w:rsidRPr="00C60B9E">
        <w:rPr>
          <w:rFonts w:eastAsia="標楷體"/>
        </w:rPr>
        <w:t>........................................................................48</w:t>
      </w:r>
    </w:p>
    <w:p w:rsidR="00B0019A" w:rsidRPr="00C60B9E" w:rsidRDefault="00B0019A" w:rsidP="008F321D">
      <w:pPr>
        <w:snapToGrid w:val="0"/>
        <w:spacing w:beforeLines="50" w:before="180"/>
        <w:rPr>
          <w:rFonts w:eastAsia="標楷體"/>
          <w:color w:val="000000"/>
        </w:rPr>
      </w:pPr>
      <w:r w:rsidRPr="00C60B9E">
        <w:rPr>
          <w:rFonts w:eastAsia="標楷體"/>
          <w:color w:val="000000"/>
        </w:rPr>
        <w:t>表</w:t>
      </w:r>
      <w:r w:rsidRPr="00C60B9E">
        <w:rPr>
          <w:rFonts w:eastAsia="標楷體"/>
          <w:color w:val="000000"/>
        </w:rPr>
        <w:t>4-12</w:t>
      </w:r>
      <w:r w:rsidRPr="00C60B9E">
        <w:rPr>
          <w:rFonts w:eastAsia="標楷體"/>
          <w:color w:val="000000"/>
        </w:rPr>
        <w:t>「受訓人員」對於自我效能、社會支持、組織環境與訓練動機的信效</w:t>
      </w:r>
    </w:p>
    <w:p w:rsidR="00B0019A" w:rsidRPr="00C60B9E" w:rsidRDefault="00B0019A" w:rsidP="00FD531B">
      <w:pPr>
        <w:snapToGrid w:val="0"/>
        <w:rPr>
          <w:rFonts w:eastAsia="標楷體"/>
          <w:color w:val="000000"/>
        </w:rPr>
      </w:pPr>
      <w:r w:rsidRPr="00C60B9E">
        <w:rPr>
          <w:rFonts w:eastAsia="標楷體"/>
          <w:color w:val="000000"/>
        </w:rPr>
        <w:t xml:space="preserve">       </w:t>
      </w:r>
      <w:r w:rsidRPr="00C60B9E">
        <w:rPr>
          <w:rFonts w:eastAsia="標楷體"/>
          <w:color w:val="000000"/>
        </w:rPr>
        <w:t>度</w:t>
      </w:r>
      <w:r w:rsidRPr="00C60B9E">
        <w:rPr>
          <w:rFonts w:eastAsia="標楷體"/>
        </w:rPr>
        <w:t>....................................................................................................................49</w:t>
      </w:r>
    </w:p>
    <w:p w:rsidR="00B0019A" w:rsidRPr="00C60B9E" w:rsidRDefault="00B0019A" w:rsidP="008F321D">
      <w:pPr>
        <w:spacing w:beforeLines="50" w:before="180"/>
        <w:rPr>
          <w:rFonts w:eastAsia="標楷體"/>
          <w:color w:val="000000"/>
        </w:rPr>
      </w:pPr>
      <w:r w:rsidRPr="00C60B9E">
        <w:rPr>
          <w:rFonts w:eastAsia="標楷體"/>
          <w:color w:val="000000"/>
        </w:rPr>
        <w:t>表</w:t>
      </w:r>
      <w:r w:rsidRPr="00C60B9E">
        <w:rPr>
          <w:rFonts w:eastAsia="標楷體"/>
          <w:color w:val="000000"/>
        </w:rPr>
        <w:t>4-13</w:t>
      </w:r>
      <w:r w:rsidRPr="00C60B9E">
        <w:rPr>
          <w:rFonts w:eastAsia="標楷體"/>
          <w:color w:val="000000"/>
        </w:rPr>
        <w:t>「受訓人員的主管」對於自我效能、社會支持、組織環境與訓練動機</w:t>
      </w:r>
      <w:r w:rsidRPr="00C60B9E">
        <w:rPr>
          <w:rFonts w:eastAsia="標楷體"/>
          <w:color w:val="000000"/>
        </w:rPr>
        <w:t xml:space="preserve">      </w:t>
      </w:r>
    </w:p>
    <w:p w:rsidR="00B0019A" w:rsidRPr="00C60B9E" w:rsidRDefault="00B0019A" w:rsidP="00FD531B">
      <w:pPr>
        <w:rPr>
          <w:rFonts w:eastAsia="標楷體"/>
          <w:color w:val="000000"/>
        </w:rPr>
      </w:pPr>
      <w:r w:rsidRPr="00C60B9E">
        <w:rPr>
          <w:rFonts w:eastAsia="標楷體"/>
          <w:color w:val="000000"/>
        </w:rPr>
        <w:t xml:space="preserve">       </w:t>
      </w:r>
      <w:r w:rsidRPr="00C60B9E">
        <w:rPr>
          <w:rFonts w:eastAsia="標楷體"/>
          <w:color w:val="000000"/>
        </w:rPr>
        <w:t>的信效度</w:t>
      </w:r>
      <w:r w:rsidRPr="00C60B9E">
        <w:rPr>
          <w:rFonts w:eastAsia="標楷體"/>
        </w:rPr>
        <w:t>........................................................................................................51</w:t>
      </w:r>
    </w:p>
    <w:p w:rsidR="00B0019A" w:rsidRPr="00C60B9E" w:rsidRDefault="00B0019A" w:rsidP="00A16F62">
      <w:pPr>
        <w:widowControl/>
        <w:rPr>
          <w:rFonts w:eastAsia="標楷體"/>
          <w:b/>
          <w:bCs/>
          <w:color w:val="000000"/>
          <w:kern w:val="0"/>
          <w:sz w:val="32"/>
          <w:szCs w:val="32"/>
        </w:rPr>
      </w:pPr>
    </w:p>
    <w:p w:rsidR="00B0019A" w:rsidRPr="00C60B9E" w:rsidRDefault="00B0019A" w:rsidP="00A16F62">
      <w:pPr>
        <w:widowControl/>
        <w:rPr>
          <w:rFonts w:eastAsia="標楷體"/>
          <w:b/>
          <w:bCs/>
          <w:color w:val="000000"/>
          <w:kern w:val="0"/>
          <w:sz w:val="32"/>
          <w:szCs w:val="32"/>
        </w:rPr>
      </w:pPr>
    </w:p>
    <w:p w:rsidR="00B0019A" w:rsidRPr="00C60B9E" w:rsidRDefault="00B0019A" w:rsidP="00D271A1">
      <w:pPr>
        <w:widowControl/>
        <w:jc w:val="center"/>
        <w:rPr>
          <w:rFonts w:eastAsia="標楷體"/>
          <w:b/>
          <w:bCs/>
          <w:color w:val="000000"/>
          <w:kern w:val="0"/>
          <w:sz w:val="36"/>
          <w:szCs w:val="36"/>
        </w:rPr>
      </w:pPr>
      <w:r w:rsidRPr="00C60B9E">
        <w:rPr>
          <w:rFonts w:eastAsia="標楷體"/>
          <w:b/>
          <w:bCs/>
          <w:color w:val="000000"/>
          <w:kern w:val="0"/>
          <w:sz w:val="36"/>
          <w:szCs w:val="36"/>
        </w:rPr>
        <w:lastRenderedPageBreak/>
        <w:t>圖目次</w:t>
      </w:r>
    </w:p>
    <w:p w:rsidR="00B0019A" w:rsidRPr="00C60B9E" w:rsidRDefault="00B0019A" w:rsidP="00D10E6E">
      <w:pPr>
        <w:autoSpaceDE w:val="0"/>
        <w:autoSpaceDN w:val="0"/>
        <w:adjustRightInd w:val="0"/>
        <w:spacing w:line="360" w:lineRule="auto"/>
        <w:rPr>
          <w:rFonts w:eastAsia="標楷體"/>
          <w:kern w:val="0"/>
        </w:rPr>
      </w:pPr>
      <w:r w:rsidRPr="00C60B9E">
        <w:rPr>
          <w:rFonts w:eastAsia="標楷體"/>
          <w:kern w:val="0"/>
        </w:rPr>
        <w:t>圖</w:t>
      </w:r>
      <w:r w:rsidRPr="00C60B9E">
        <w:rPr>
          <w:rFonts w:eastAsia="標楷體"/>
          <w:kern w:val="0"/>
        </w:rPr>
        <w:t xml:space="preserve"> 2-1  Kirkpatrick </w:t>
      </w:r>
      <w:r w:rsidRPr="00C60B9E">
        <w:rPr>
          <w:rFonts w:eastAsia="標楷體"/>
          <w:kern w:val="0"/>
        </w:rPr>
        <w:t>四層次評估模式圖</w:t>
      </w:r>
      <w:r w:rsidRPr="00C60B9E">
        <w:rPr>
          <w:rFonts w:eastAsia="標楷體"/>
          <w:kern w:val="0"/>
        </w:rPr>
        <w:t>....................................................................8</w:t>
      </w:r>
    </w:p>
    <w:p w:rsidR="00B0019A" w:rsidRPr="00C60B9E" w:rsidRDefault="00B0019A" w:rsidP="00D10E6E">
      <w:pPr>
        <w:pStyle w:val="2"/>
        <w:spacing w:before="0" w:beforeAutospacing="0" w:after="0" w:afterAutospacing="0" w:line="360" w:lineRule="auto"/>
        <w:rPr>
          <w:rFonts w:ascii="Times New Roman" w:eastAsia="標楷體" w:hAnsi="Times New Roman" w:cs="Times New Roman"/>
          <w:b w:val="0"/>
          <w:sz w:val="24"/>
          <w:szCs w:val="24"/>
        </w:rPr>
      </w:pPr>
      <w:bookmarkStart w:id="2" w:name="_Toc310853555"/>
      <w:bookmarkStart w:id="3" w:name="_Toc310853696"/>
      <w:r w:rsidRPr="00C60B9E">
        <w:rPr>
          <w:rFonts w:ascii="Times New Roman" w:eastAsia="標楷體" w:hAnsi="Times New Roman" w:cs="Times New Roman"/>
          <w:b w:val="0"/>
          <w:sz w:val="24"/>
          <w:szCs w:val="24"/>
        </w:rPr>
        <w:t>圖</w:t>
      </w:r>
      <w:r w:rsidRPr="00C60B9E">
        <w:rPr>
          <w:rFonts w:ascii="Times New Roman" w:eastAsia="標楷體" w:hAnsi="Times New Roman" w:cs="Times New Roman"/>
          <w:b w:val="0"/>
          <w:sz w:val="24"/>
          <w:szCs w:val="24"/>
        </w:rPr>
        <w:t xml:space="preserve">3-1  </w:t>
      </w:r>
      <w:r w:rsidRPr="00C60B9E">
        <w:rPr>
          <w:rFonts w:ascii="Times New Roman" w:eastAsia="標楷體" w:hAnsi="Times New Roman" w:cs="Times New Roman"/>
          <w:b w:val="0"/>
          <w:sz w:val="24"/>
          <w:szCs w:val="24"/>
        </w:rPr>
        <w:t>研究架構</w:t>
      </w:r>
      <w:r w:rsidRPr="00C60B9E">
        <w:rPr>
          <w:rFonts w:ascii="Times New Roman" w:eastAsia="標楷體" w:hAnsi="Times New Roman" w:cs="Times New Roman"/>
          <w:b w:val="0"/>
          <w:sz w:val="24"/>
          <w:szCs w:val="24"/>
        </w:rPr>
        <w:t>........................................................................................................13</w:t>
      </w:r>
      <w:bookmarkEnd w:id="2"/>
      <w:bookmarkEnd w:id="3"/>
    </w:p>
    <w:p w:rsidR="00B0019A" w:rsidRPr="00C60B9E" w:rsidRDefault="00B0019A" w:rsidP="00D10E6E">
      <w:pPr>
        <w:spacing w:line="360" w:lineRule="auto"/>
        <w:rPr>
          <w:rFonts w:eastAsia="標楷體"/>
        </w:rPr>
      </w:pPr>
      <w:r w:rsidRPr="00C60B9E">
        <w:rPr>
          <w:rFonts w:eastAsia="標楷體"/>
        </w:rPr>
        <w:t>圖</w:t>
      </w:r>
      <w:r w:rsidRPr="00C60B9E">
        <w:rPr>
          <w:rFonts w:eastAsia="標楷體"/>
        </w:rPr>
        <w:t xml:space="preserve">3-2  </w:t>
      </w:r>
      <w:r w:rsidRPr="00C60B9E">
        <w:rPr>
          <w:rFonts w:eastAsia="標楷體"/>
        </w:rPr>
        <w:t>訓練行為追蹤調查</w:t>
      </w:r>
      <w:r w:rsidRPr="00C60B9E">
        <w:rPr>
          <w:rFonts w:eastAsia="標楷體"/>
        </w:rPr>
        <w:t>........................................................................................13</w:t>
      </w:r>
    </w:p>
    <w:p w:rsidR="00B0019A" w:rsidRPr="00C60B9E" w:rsidRDefault="00B0019A" w:rsidP="00D10E6E">
      <w:pPr>
        <w:spacing w:line="360" w:lineRule="auto"/>
        <w:rPr>
          <w:rFonts w:eastAsia="標楷體"/>
        </w:rPr>
      </w:pPr>
      <w:r w:rsidRPr="00C60B9E">
        <w:rPr>
          <w:rFonts w:eastAsia="標楷體"/>
        </w:rPr>
        <w:t>圖</w:t>
      </w:r>
      <w:r w:rsidRPr="00C60B9E">
        <w:rPr>
          <w:rFonts w:eastAsia="標楷體"/>
        </w:rPr>
        <w:t xml:space="preserve">3-3  </w:t>
      </w:r>
      <w:r w:rsidRPr="00C60B9E">
        <w:rPr>
          <w:rFonts w:eastAsia="標楷體"/>
        </w:rPr>
        <w:t>研究流程圖</w:t>
      </w:r>
      <w:r w:rsidRPr="00C60B9E">
        <w:rPr>
          <w:rFonts w:eastAsia="標楷體"/>
        </w:rPr>
        <w:t>....................................................................................................15</w:t>
      </w:r>
    </w:p>
    <w:p w:rsidR="00B0019A" w:rsidRPr="00C60B9E" w:rsidRDefault="00B0019A" w:rsidP="00D10E6E">
      <w:pPr>
        <w:spacing w:line="360" w:lineRule="auto"/>
        <w:rPr>
          <w:rFonts w:eastAsia="標楷體"/>
        </w:rPr>
      </w:pPr>
      <w:r w:rsidRPr="00C60B9E">
        <w:rPr>
          <w:rFonts w:eastAsia="標楷體"/>
        </w:rPr>
        <w:t>圖</w:t>
      </w:r>
      <w:r w:rsidRPr="00C60B9E">
        <w:rPr>
          <w:rFonts w:eastAsia="標楷體"/>
        </w:rPr>
        <w:t xml:space="preserve">3-4  </w:t>
      </w:r>
      <w:r w:rsidRPr="00C60B9E">
        <w:rPr>
          <w:rFonts w:eastAsia="標楷體"/>
        </w:rPr>
        <w:t>量表信效度檢核順序</w:t>
      </w:r>
      <w:r w:rsidRPr="00C60B9E">
        <w:rPr>
          <w:rFonts w:eastAsia="標楷體"/>
        </w:rPr>
        <w:t>....................................................................................18</w:t>
      </w:r>
    </w:p>
    <w:p w:rsidR="00B0019A" w:rsidRPr="00C60B9E" w:rsidRDefault="00B0019A" w:rsidP="00D10E6E">
      <w:pPr>
        <w:pStyle w:val="13"/>
        <w:spacing w:line="360" w:lineRule="auto"/>
        <w:ind w:leftChars="0" w:left="0"/>
        <w:jc w:val="both"/>
        <w:rPr>
          <w:rFonts w:ascii="Times New Roman" w:eastAsia="標楷體" w:hAnsi="Times New Roman"/>
        </w:rPr>
      </w:pPr>
      <w:r w:rsidRPr="00C60B9E">
        <w:rPr>
          <w:rFonts w:ascii="Times New Roman" w:eastAsia="標楷體" w:hAnsi="Times New Roman"/>
        </w:rPr>
        <w:t>圖</w:t>
      </w:r>
      <w:r w:rsidRPr="00C60B9E">
        <w:rPr>
          <w:rFonts w:ascii="Times New Roman" w:eastAsia="標楷體" w:hAnsi="Times New Roman"/>
        </w:rPr>
        <w:t>3</w:t>
      </w:r>
      <w:smartTag w:uri="urn:schemas-microsoft-com:office:smarttags" w:element="chmetcnv">
        <w:smartTagPr>
          <w:attr w:name="UnitName" w:val="m"/>
          <w:attr w:name="SourceValue" w:val="5"/>
          <w:attr w:name="HasSpace" w:val="True"/>
          <w:attr w:name="Negative" w:val="True"/>
          <w:attr w:name="NumberType" w:val="1"/>
          <w:attr w:name="TCSC" w:val="0"/>
        </w:smartTagPr>
        <w:r w:rsidRPr="00C60B9E">
          <w:rPr>
            <w:rFonts w:ascii="Times New Roman" w:eastAsia="標楷體" w:hAnsi="Times New Roman"/>
          </w:rPr>
          <w:t>-5  M</w:t>
        </w:r>
      </w:smartTag>
      <w:r w:rsidRPr="00C60B9E">
        <w:rPr>
          <w:rFonts w:ascii="Times New Roman" w:eastAsia="標楷體" w:hAnsi="Times New Roman"/>
        </w:rPr>
        <w:t>ysurvey</w:t>
      </w:r>
      <w:r w:rsidRPr="00C60B9E">
        <w:rPr>
          <w:rFonts w:ascii="Times New Roman" w:eastAsia="標楷體" w:hAnsi="Times New Roman"/>
        </w:rPr>
        <w:t>的線上問卷調查系統介面</w:t>
      </w:r>
      <w:r w:rsidRPr="00C60B9E">
        <w:rPr>
          <w:rFonts w:ascii="Times New Roman" w:eastAsia="標楷體" w:hAnsi="Times New Roman"/>
        </w:rPr>
        <w:t>...........................................................20</w:t>
      </w:r>
    </w:p>
    <w:p w:rsidR="00B0019A" w:rsidRPr="00C60B9E" w:rsidRDefault="00B0019A" w:rsidP="00D10E6E">
      <w:pPr>
        <w:spacing w:line="360" w:lineRule="auto"/>
        <w:rPr>
          <w:rFonts w:eastAsia="標楷體"/>
        </w:rPr>
      </w:pPr>
      <w:r w:rsidRPr="00C60B9E">
        <w:rPr>
          <w:rFonts w:eastAsia="標楷體"/>
        </w:rPr>
        <w:t>圖</w:t>
      </w:r>
      <w:r w:rsidRPr="00C60B9E">
        <w:rPr>
          <w:rFonts w:eastAsia="標楷體"/>
        </w:rPr>
        <w:t>3</w:t>
      </w:r>
      <w:smartTag w:uri="urn:schemas-microsoft-com:office:smarttags" w:element="chmetcnv">
        <w:smartTagPr>
          <w:attr w:name="UnitName" w:val="m"/>
          <w:attr w:name="SourceValue" w:val="6"/>
          <w:attr w:name="HasSpace" w:val="True"/>
          <w:attr w:name="Negative" w:val="True"/>
          <w:attr w:name="NumberType" w:val="1"/>
          <w:attr w:name="TCSC" w:val="0"/>
        </w:smartTagPr>
        <w:r w:rsidRPr="00C60B9E">
          <w:rPr>
            <w:rFonts w:eastAsia="標楷體"/>
          </w:rPr>
          <w:t>-6  M</w:t>
        </w:r>
      </w:smartTag>
      <w:r w:rsidRPr="00C60B9E">
        <w:rPr>
          <w:rFonts w:eastAsia="標楷體"/>
        </w:rPr>
        <w:t>ysurvey</w:t>
      </w:r>
      <w:r w:rsidRPr="00C60B9E">
        <w:rPr>
          <w:rFonts w:eastAsia="標楷體"/>
        </w:rPr>
        <w:t>的線上問卷調查系統路徑</w:t>
      </w:r>
      <w:r w:rsidRPr="00C60B9E">
        <w:rPr>
          <w:rFonts w:eastAsia="標楷體"/>
        </w:rPr>
        <w:t>...........................................................20</w:t>
      </w:r>
    </w:p>
    <w:p w:rsidR="00B0019A" w:rsidRPr="00C60B9E" w:rsidRDefault="00B0019A" w:rsidP="004051B1">
      <w:pPr>
        <w:spacing w:line="360" w:lineRule="auto"/>
        <w:rPr>
          <w:rFonts w:eastAsia="標楷體"/>
        </w:rPr>
      </w:pPr>
      <w:r w:rsidRPr="00C60B9E">
        <w:rPr>
          <w:rFonts w:eastAsia="標楷體"/>
        </w:rPr>
        <w:t>圖</w:t>
      </w:r>
      <w:r w:rsidRPr="00C60B9E">
        <w:rPr>
          <w:rFonts w:eastAsia="標楷體"/>
        </w:rPr>
        <w:t>3</w:t>
      </w:r>
      <w:smartTag w:uri="urn:schemas-microsoft-com:office:smarttags" w:element="chmetcnv">
        <w:smartTagPr>
          <w:attr w:name="UnitName" w:val="m"/>
          <w:attr w:name="SourceValue" w:val="7"/>
          <w:attr w:name="HasSpace" w:val="True"/>
          <w:attr w:name="Negative" w:val="True"/>
          <w:attr w:name="NumberType" w:val="1"/>
          <w:attr w:name="TCSC" w:val="0"/>
        </w:smartTagPr>
        <w:r w:rsidRPr="00C60B9E">
          <w:rPr>
            <w:rFonts w:eastAsia="標楷體"/>
          </w:rPr>
          <w:t>-7  M</w:t>
        </w:r>
      </w:smartTag>
      <w:r w:rsidRPr="00C60B9E">
        <w:rPr>
          <w:rFonts w:eastAsia="標楷體"/>
        </w:rPr>
        <w:t>ysurvey</w:t>
      </w:r>
      <w:r w:rsidRPr="00C60B9E">
        <w:rPr>
          <w:rFonts w:eastAsia="標楷體"/>
        </w:rPr>
        <w:t>的線上問卷調查匿名保護機制</w:t>
      </w:r>
      <w:r w:rsidRPr="00C60B9E">
        <w:rPr>
          <w:rFonts w:eastAsia="標楷體"/>
        </w:rPr>
        <w:t>...................................................21</w:t>
      </w:r>
    </w:p>
    <w:p w:rsidR="00B0019A" w:rsidRPr="00C60B9E" w:rsidRDefault="00B0019A" w:rsidP="004051B1">
      <w:pPr>
        <w:spacing w:line="360" w:lineRule="auto"/>
        <w:rPr>
          <w:rFonts w:eastAsia="標楷體"/>
          <w:color w:val="000000"/>
        </w:rPr>
      </w:pPr>
      <w:r w:rsidRPr="00C60B9E">
        <w:rPr>
          <w:rFonts w:eastAsia="標楷體"/>
        </w:rPr>
        <w:t>圖</w:t>
      </w:r>
      <w:r w:rsidRPr="00C60B9E">
        <w:rPr>
          <w:rFonts w:eastAsia="標楷體"/>
        </w:rPr>
        <w:t>3</w:t>
      </w:r>
      <w:smartTag w:uri="urn:schemas-microsoft-com:office:smarttags" w:element="chmetcnv">
        <w:smartTagPr>
          <w:attr w:name="UnitName" w:val="m"/>
          <w:attr w:name="SourceValue" w:val="8"/>
          <w:attr w:name="HasSpace" w:val="True"/>
          <w:attr w:name="Negative" w:val="True"/>
          <w:attr w:name="NumberType" w:val="1"/>
          <w:attr w:name="TCSC" w:val="0"/>
        </w:smartTagPr>
        <w:r w:rsidRPr="00C60B9E">
          <w:rPr>
            <w:rFonts w:eastAsia="標楷體"/>
          </w:rPr>
          <w:t>-8  M</w:t>
        </w:r>
      </w:smartTag>
      <w:r w:rsidRPr="00C60B9E">
        <w:rPr>
          <w:rFonts w:eastAsia="標楷體"/>
        </w:rPr>
        <w:t>ysurvey</w:t>
      </w:r>
      <w:r w:rsidRPr="00C60B9E">
        <w:rPr>
          <w:rFonts w:eastAsia="標楷體"/>
        </w:rPr>
        <w:t>的管理問卷者介面</w:t>
      </w:r>
      <w:r w:rsidRPr="00C60B9E">
        <w:rPr>
          <w:rFonts w:eastAsia="標楷體"/>
          <w:color w:val="000000"/>
        </w:rPr>
        <w:t>.......................................................................21</w:t>
      </w:r>
    </w:p>
    <w:p w:rsidR="00B0019A" w:rsidRPr="00C60B9E" w:rsidRDefault="00B0019A" w:rsidP="00D271A1">
      <w:pPr>
        <w:autoSpaceDE w:val="0"/>
        <w:autoSpaceDN w:val="0"/>
        <w:adjustRightInd w:val="0"/>
        <w:rPr>
          <w:rFonts w:eastAsia="標楷體"/>
          <w:kern w:val="0"/>
        </w:rPr>
      </w:pPr>
    </w:p>
    <w:p w:rsidR="00B0019A" w:rsidRPr="00C60B9E" w:rsidRDefault="00B0019A" w:rsidP="00A16F62">
      <w:pPr>
        <w:widowControl/>
        <w:rPr>
          <w:rFonts w:eastAsia="標楷體"/>
          <w:b/>
          <w:bCs/>
          <w:color w:val="000000"/>
          <w:kern w:val="0"/>
          <w:sz w:val="32"/>
          <w:szCs w:val="32"/>
        </w:rPr>
      </w:pPr>
    </w:p>
    <w:p w:rsidR="00B0019A" w:rsidRPr="00C60B9E" w:rsidRDefault="00B0019A" w:rsidP="00A16F62">
      <w:pPr>
        <w:widowControl/>
        <w:rPr>
          <w:rFonts w:eastAsia="標楷體"/>
          <w:b/>
          <w:bCs/>
          <w:color w:val="000000"/>
          <w:kern w:val="0"/>
          <w:sz w:val="32"/>
          <w:szCs w:val="32"/>
        </w:rPr>
      </w:pPr>
    </w:p>
    <w:p w:rsidR="00B0019A" w:rsidRPr="00C60B9E" w:rsidRDefault="00B0019A" w:rsidP="00A16F62">
      <w:pPr>
        <w:widowControl/>
        <w:rPr>
          <w:rFonts w:eastAsia="標楷體"/>
          <w:b/>
          <w:bCs/>
          <w:color w:val="000000"/>
          <w:kern w:val="0"/>
          <w:sz w:val="32"/>
          <w:szCs w:val="32"/>
        </w:rPr>
      </w:pPr>
    </w:p>
    <w:p w:rsidR="00B0019A" w:rsidRPr="00C60B9E" w:rsidRDefault="00B0019A" w:rsidP="00A16F62">
      <w:pPr>
        <w:widowControl/>
        <w:rPr>
          <w:rFonts w:eastAsia="標楷體"/>
          <w:b/>
          <w:bCs/>
          <w:color w:val="000000"/>
          <w:kern w:val="0"/>
          <w:sz w:val="32"/>
          <w:szCs w:val="32"/>
        </w:rPr>
      </w:pPr>
    </w:p>
    <w:p w:rsidR="00B0019A" w:rsidRPr="00C60B9E" w:rsidRDefault="00B0019A" w:rsidP="00A16F62">
      <w:pPr>
        <w:widowControl/>
        <w:rPr>
          <w:rFonts w:eastAsia="標楷體"/>
          <w:b/>
          <w:bCs/>
          <w:color w:val="000000"/>
          <w:kern w:val="0"/>
          <w:sz w:val="32"/>
          <w:szCs w:val="32"/>
        </w:rPr>
      </w:pPr>
    </w:p>
    <w:p w:rsidR="00B0019A" w:rsidRPr="00C60B9E" w:rsidRDefault="00B0019A" w:rsidP="00A16F62">
      <w:pPr>
        <w:widowControl/>
        <w:rPr>
          <w:rFonts w:eastAsia="標楷體"/>
          <w:b/>
          <w:bCs/>
          <w:color w:val="000000"/>
          <w:kern w:val="0"/>
          <w:sz w:val="32"/>
          <w:szCs w:val="32"/>
        </w:rPr>
      </w:pPr>
    </w:p>
    <w:p w:rsidR="00B0019A" w:rsidRPr="00C60B9E" w:rsidRDefault="00B0019A" w:rsidP="00A16F62">
      <w:pPr>
        <w:widowControl/>
        <w:rPr>
          <w:rFonts w:eastAsia="標楷體"/>
          <w:b/>
          <w:bCs/>
          <w:color w:val="000000"/>
          <w:kern w:val="0"/>
          <w:sz w:val="32"/>
          <w:szCs w:val="32"/>
        </w:rPr>
      </w:pPr>
    </w:p>
    <w:p w:rsidR="00B0019A" w:rsidRPr="00C60B9E" w:rsidRDefault="00B0019A" w:rsidP="00A16F62">
      <w:pPr>
        <w:widowControl/>
        <w:rPr>
          <w:rFonts w:eastAsia="標楷體"/>
          <w:b/>
          <w:bCs/>
          <w:color w:val="000000"/>
          <w:kern w:val="0"/>
          <w:sz w:val="32"/>
          <w:szCs w:val="32"/>
        </w:rPr>
      </w:pPr>
    </w:p>
    <w:p w:rsidR="00B0019A" w:rsidRPr="00C60B9E" w:rsidRDefault="00B0019A" w:rsidP="00A16F62">
      <w:pPr>
        <w:widowControl/>
        <w:rPr>
          <w:rFonts w:eastAsia="標楷體"/>
          <w:b/>
          <w:bCs/>
          <w:color w:val="000000"/>
          <w:kern w:val="0"/>
          <w:sz w:val="32"/>
          <w:szCs w:val="32"/>
        </w:rPr>
      </w:pPr>
    </w:p>
    <w:p w:rsidR="00B0019A" w:rsidRPr="00C60B9E" w:rsidRDefault="00B0019A" w:rsidP="00A16F62">
      <w:pPr>
        <w:widowControl/>
        <w:rPr>
          <w:rFonts w:eastAsia="標楷體"/>
          <w:b/>
          <w:bCs/>
          <w:color w:val="000000"/>
          <w:kern w:val="0"/>
          <w:sz w:val="32"/>
          <w:szCs w:val="32"/>
        </w:rPr>
      </w:pPr>
    </w:p>
    <w:p w:rsidR="00B0019A" w:rsidRPr="00C60B9E" w:rsidRDefault="00B0019A" w:rsidP="00A16F62">
      <w:pPr>
        <w:widowControl/>
        <w:rPr>
          <w:rFonts w:eastAsia="標楷體"/>
          <w:b/>
          <w:bCs/>
          <w:color w:val="000000"/>
          <w:kern w:val="0"/>
          <w:sz w:val="32"/>
          <w:szCs w:val="32"/>
        </w:rPr>
      </w:pPr>
    </w:p>
    <w:p w:rsidR="00B0019A" w:rsidRPr="00C60B9E" w:rsidRDefault="00B0019A" w:rsidP="001B1A7D">
      <w:pPr>
        <w:pStyle w:val="af"/>
        <w:keepNext/>
        <w:numPr>
          <w:ilvl w:val="0"/>
          <w:numId w:val="2"/>
        </w:numPr>
        <w:spacing w:line="360" w:lineRule="auto"/>
        <w:ind w:leftChars="0"/>
        <w:jc w:val="center"/>
        <w:outlineLvl w:val="0"/>
        <w:rPr>
          <w:rFonts w:eastAsia="標楷體"/>
          <w:b/>
          <w:bCs/>
          <w:color w:val="000000"/>
          <w:kern w:val="52"/>
          <w:sz w:val="36"/>
          <w:szCs w:val="36"/>
        </w:rPr>
      </w:pPr>
      <w:bookmarkStart w:id="4" w:name="_Toc310365406"/>
      <w:bookmarkStart w:id="5" w:name="_Toc310434677"/>
      <w:bookmarkStart w:id="6" w:name="_Toc310853697"/>
      <w:bookmarkEnd w:id="0"/>
      <w:r w:rsidRPr="00C60B9E">
        <w:rPr>
          <w:rFonts w:eastAsia="標楷體"/>
          <w:b/>
          <w:bCs/>
          <w:color w:val="000000"/>
          <w:kern w:val="52"/>
          <w:sz w:val="36"/>
          <w:szCs w:val="36"/>
        </w:rPr>
        <w:lastRenderedPageBreak/>
        <w:t>緒論</w:t>
      </w:r>
      <w:bookmarkStart w:id="7" w:name="_Toc290018081"/>
      <w:bookmarkEnd w:id="4"/>
      <w:bookmarkEnd w:id="5"/>
      <w:bookmarkEnd w:id="6"/>
    </w:p>
    <w:p w:rsidR="00B0019A" w:rsidRPr="00C60B9E" w:rsidRDefault="002233C1" w:rsidP="00203A54">
      <w:pPr>
        <w:spacing w:before="100" w:beforeAutospacing="1" w:after="100" w:afterAutospacing="1" w:line="360" w:lineRule="auto"/>
        <w:ind w:firstLineChars="200" w:firstLine="480"/>
        <w:jc w:val="both"/>
        <w:rPr>
          <w:rFonts w:eastAsia="標楷體"/>
          <w:color w:val="000000"/>
        </w:rPr>
      </w:pPr>
      <w:r w:rsidRPr="00C60B9E">
        <w:rPr>
          <w:rFonts w:eastAsia="標楷體"/>
          <w:color w:val="000000"/>
        </w:rPr>
        <w:t>訓練發展除了受到私部門的</w:t>
      </w:r>
      <w:r w:rsidR="00B0019A" w:rsidRPr="00C60B9E">
        <w:rPr>
          <w:rFonts w:eastAsia="標楷體"/>
          <w:color w:val="000000"/>
        </w:rPr>
        <w:t>重視外，近來在公部門裡也日益重要。特別是台灣文官的訓練成效攸關國家未來的發展，成為提升台灣競爭力的重要關鍵。</w:t>
      </w:r>
      <w:smartTag w:uri="urn:schemas-microsoft-com:office:smarttags" w:element="chsdate">
        <w:smartTagPr>
          <w:attr w:name="Year" w:val="2010"/>
          <w:attr w:name="Month" w:val="12"/>
          <w:attr w:name="Day" w:val="2"/>
          <w:attr w:name="IsLunarDate" w:val="False"/>
          <w:attr w:name="IsROCDate" w:val="True"/>
        </w:smartTagPr>
        <w:r w:rsidR="00B0019A" w:rsidRPr="00C60B9E">
          <w:rPr>
            <w:rFonts w:eastAsia="標楷體"/>
            <w:color w:val="000000"/>
          </w:rPr>
          <w:t>民國</w:t>
        </w:r>
        <w:r w:rsidR="00B0019A" w:rsidRPr="00C60B9E">
          <w:rPr>
            <w:rFonts w:eastAsia="標楷體"/>
            <w:color w:val="000000"/>
          </w:rPr>
          <w:t>99</w:t>
        </w:r>
        <w:r w:rsidR="00B0019A" w:rsidRPr="00C60B9E">
          <w:rPr>
            <w:rFonts w:eastAsia="標楷體"/>
            <w:color w:val="000000"/>
          </w:rPr>
          <w:t>年</w:t>
        </w:r>
        <w:r w:rsidR="00B0019A" w:rsidRPr="00C60B9E">
          <w:rPr>
            <w:rFonts w:eastAsia="標楷體"/>
            <w:color w:val="000000"/>
          </w:rPr>
          <w:t>12</w:t>
        </w:r>
        <w:r w:rsidR="00B0019A" w:rsidRPr="00C60B9E">
          <w:rPr>
            <w:rFonts w:eastAsia="標楷體"/>
            <w:color w:val="000000"/>
          </w:rPr>
          <w:t>月</w:t>
        </w:r>
        <w:r w:rsidR="00B0019A" w:rsidRPr="00C60B9E">
          <w:rPr>
            <w:rFonts w:eastAsia="標楷體"/>
            <w:color w:val="000000"/>
          </w:rPr>
          <w:t>2</w:t>
        </w:r>
        <w:r w:rsidR="00B0019A" w:rsidRPr="00C60B9E">
          <w:rPr>
            <w:rFonts w:eastAsia="標楷體"/>
            <w:color w:val="000000"/>
          </w:rPr>
          <w:t>日</w:t>
        </w:r>
      </w:smartTag>
      <w:r w:rsidR="00B0019A" w:rsidRPr="00C60B9E">
        <w:rPr>
          <w:rFonts w:eastAsia="標楷體"/>
          <w:color w:val="000000"/>
        </w:rPr>
        <w:t>考試院第</w:t>
      </w:r>
      <w:r w:rsidR="00B0019A" w:rsidRPr="00C60B9E">
        <w:rPr>
          <w:rFonts w:eastAsia="標楷體"/>
          <w:color w:val="000000"/>
        </w:rPr>
        <w:t>11</w:t>
      </w:r>
      <w:r w:rsidR="00B0019A" w:rsidRPr="00C60B9E">
        <w:rPr>
          <w:rFonts w:eastAsia="標楷體"/>
          <w:color w:val="000000"/>
        </w:rPr>
        <w:t>屆第</w:t>
      </w:r>
      <w:r w:rsidR="00B0019A" w:rsidRPr="00C60B9E">
        <w:rPr>
          <w:rFonts w:eastAsia="標楷體"/>
          <w:color w:val="000000"/>
        </w:rPr>
        <w:t>114</w:t>
      </w:r>
      <w:r w:rsidR="00B0019A" w:rsidRPr="00C60B9E">
        <w:rPr>
          <w:rFonts w:eastAsia="標楷體"/>
          <w:color w:val="000000"/>
        </w:rPr>
        <w:t>次會議通過「強化文官培訓功能規劃方案」第二案「結合培訓任用考績陞遷有效提升文官行政效能」，由此可看出政府對於文官訓練的重視，希冀能建構一套有效的訓練成效評估網絡追蹤及回饋機制。有鑑於此，公務人員保障暨培訓委員會爰規劃公務人員訓練成效評估網絡追蹤及回饋機制，請參訓者服務機關定期回饋參訓者經培訓後之相關任用、陞遷、考績及工作表現資訊，以改進培訓業務之進行；並瞭解參訓者是否能從訓練機制中獲得真正的學習成長，以作為未來相關政策之研擬及修正參考。</w:t>
      </w:r>
      <w:r w:rsidR="00C31DAF" w:rsidRPr="00C60B9E">
        <w:rPr>
          <w:rFonts w:eastAsia="標楷體"/>
          <w:color w:val="000000"/>
        </w:rPr>
        <w:t>本研究之目的，即希望除透過評估公務人員訓練成效外，亦能將參訓者訓後情形回饋至培訓機關。</w:t>
      </w:r>
      <w:r w:rsidR="00B0019A" w:rsidRPr="00C60B9E">
        <w:rPr>
          <w:rFonts w:eastAsia="標楷體"/>
          <w:color w:val="000000"/>
        </w:rPr>
        <w:t>此外，訓練評估與追蹤另針對部分重要訓練（如升官等訓練及高階文官訓練）之核心職能課程，進行行為及結果層次之評估。</w:t>
      </w:r>
    </w:p>
    <w:p w:rsidR="00B0019A" w:rsidRPr="00C60B9E" w:rsidRDefault="00B0019A" w:rsidP="001B1A7D">
      <w:pPr>
        <w:pStyle w:val="2"/>
        <w:numPr>
          <w:ilvl w:val="0"/>
          <w:numId w:val="3"/>
        </w:numPr>
        <w:spacing w:before="0" w:beforeAutospacing="0" w:after="0" w:afterAutospacing="0" w:line="360" w:lineRule="auto"/>
        <w:jc w:val="center"/>
        <w:rPr>
          <w:rFonts w:ascii="Times New Roman" w:eastAsia="標楷體" w:hAnsi="Times New Roman" w:cs="Times New Roman"/>
          <w:color w:val="000000"/>
          <w:sz w:val="32"/>
          <w:szCs w:val="32"/>
        </w:rPr>
      </w:pPr>
      <w:bookmarkStart w:id="8" w:name="_Toc310365407"/>
      <w:bookmarkStart w:id="9" w:name="_Toc310434678"/>
      <w:r w:rsidRPr="00C60B9E">
        <w:rPr>
          <w:rFonts w:ascii="Times New Roman" w:eastAsia="標楷體" w:hAnsi="Times New Roman" w:cs="Times New Roman"/>
          <w:color w:val="000000"/>
          <w:sz w:val="32"/>
          <w:szCs w:val="32"/>
        </w:rPr>
        <w:t xml:space="preserve"> </w:t>
      </w:r>
      <w:bookmarkStart w:id="10" w:name="_Toc310853698"/>
      <w:r w:rsidRPr="00C60B9E">
        <w:rPr>
          <w:rFonts w:ascii="Times New Roman" w:eastAsia="標楷體" w:hAnsi="Times New Roman" w:cs="Times New Roman"/>
          <w:color w:val="000000"/>
          <w:sz w:val="32"/>
          <w:szCs w:val="32"/>
        </w:rPr>
        <w:t>研究動機</w:t>
      </w:r>
      <w:bookmarkEnd w:id="7"/>
      <w:r w:rsidRPr="00C60B9E">
        <w:rPr>
          <w:rFonts w:ascii="Times New Roman" w:eastAsia="標楷體" w:hAnsi="Times New Roman" w:cs="Times New Roman"/>
          <w:color w:val="000000"/>
          <w:sz w:val="32"/>
          <w:szCs w:val="32"/>
        </w:rPr>
        <w:t>與目的</w:t>
      </w:r>
      <w:bookmarkEnd w:id="8"/>
      <w:bookmarkEnd w:id="9"/>
      <w:bookmarkEnd w:id="10"/>
    </w:p>
    <w:p w:rsidR="00B0019A" w:rsidRPr="00C60B9E" w:rsidRDefault="00B0019A" w:rsidP="00203A54">
      <w:pPr>
        <w:spacing w:before="100" w:beforeAutospacing="1" w:after="100" w:afterAutospacing="1" w:line="360" w:lineRule="auto"/>
        <w:ind w:firstLineChars="200" w:firstLine="480"/>
        <w:jc w:val="both"/>
        <w:rPr>
          <w:rFonts w:eastAsia="標楷體"/>
          <w:color w:val="000000"/>
        </w:rPr>
      </w:pPr>
      <w:r w:rsidRPr="00C60B9E">
        <w:rPr>
          <w:rFonts w:eastAsia="標楷體"/>
          <w:color w:val="000000"/>
        </w:rPr>
        <w:t>過去，為求訓練成效，多半強調訓練計畫的周詳、確實，但有效的訓練除訓練計畫的設計外，更應包含評估機制的建立。在訓練結束後，對於訓練方案應設有適當的追蹤及考評機制，瞭解訓練效果及修正訓練過程，透過不斷地反饋修正強化訓練方案，使訓練參與者能從訓練中有所收穫，並可以作為政府未來相關訓練政策之基石。因此訓練機制評估與追蹤，為良好訓練體系中不可或缺之一環</w:t>
      </w:r>
    </w:p>
    <w:p w:rsidR="00B0019A" w:rsidRPr="00C60B9E" w:rsidRDefault="00B0019A" w:rsidP="00FD531B">
      <w:pPr>
        <w:spacing w:before="100" w:beforeAutospacing="1" w:after="100" w:afterAutospacing="1" w:line="360" w:lineRule="auto"/>
        <w:ind w:firstLineChars="200" w:firstLine="480"/>
        <w:jc w:val="both"/>
        <w:rPr>
          <w:rFonts w:eastAsia="標楷體"/>
          <w:color w:val="000000"/>
        </w:rPr>
      </w:pPr>
      <w:r w:rsidRPr="00C60B9E">
        <w:rPr>
          <w:rFonts w:eastAsia="標楷體"/>
          <w:color w:val="000000"/>
        </w:rPr>
        <w:t>據此，本研究之研究目的係透過本研究測試「薦升簡訓練訓後行為追蹤問卷」之信度與效度，經修改後做為未來評估訓練成效正式問卷；並希冀建構一套薦升簡訓練成效評估網絡追蹤及回饋機制，供後續薦升簡訓練使用。</w:t>
      </w:r>
    </w:p>
    <w:p w:rsidR="00B0019A" w:rsidRPr="00C60B9E" w:rsidRDefault="00B0019A" w:rsidP="001B1A7D">
      <w:pPr>
        <w:pStyle w:val="2"/>
        <w:numPr>
          <w:ilvl w:val="0"/>
          <w:numId w:val="3"/>
        </w:numPr>
        <w:spacing w:before="0" w:beforeAutospacing="0" w:after="0" w:afterAutospacing="0" w:line="360" w:lineRule="auto"/>
        <w:jc w:val="center"/>
        <w:rPr>
          <w:rFonts w:ascii="Times New Roman" w:eastAsia="標楷體" w:hAnsi="Times New Roman" w:cs="Times New Roman"/>
          <w:color w:val="000000"/>
          <w:sz w:val="32"/>
          <w:szCs w:val="32"/>
        </w:rPr>
      </w:pPr>
      <w:bookmarkStart w:id="11" w:name="_Toc290018082"/>
      <w:bookmarkStart w:id="12" w:name="_Toc310365408"/>
      <w:bookmarkStart w:id="13" w:name="_Toc310434679"/>
      <w:bookmarkStart w:id="14" w:name="_Toc310853699"/>
      <w:r w:rsidRPr="00C60B9E">
        <w:rPr>
          <w:rFonts w:ascii="Times New Roman" w:eastAsia="標楷體" w:hAnsi="Times New Roman" w:cs="Times New Roman"/>
          <w:color w:val="000000"/>
          <w:sz w:val="32"/>
          <w:szCs w:val="32"/>
        </w:rPr>
        <w:lastRenderedPageBreak/>
        <w:t>研究</w:t>
      </w:r>
      <w:bookmarkEnd w:id="11"/>
      <w:r w:rsidRPr="00C60B9E">
        <w:rPr>
          <w:rFonts w:ascii="Times New Roman" w:eastAsia="標楷體" w:hAnsi="Times New Roman" w:cs="Times New Roman"/>
          <w:color w:val="000000"/>
          <w:sz w:val="32"/>
          <w:szCs w:val="32"/>
        </w:rPr>
        <w:t>重點</w:t>
      </w:r>
      <w:bookmarkEnd w:id="12"/>
      <w:bookmarkEnd w:id="13"/>
      <w:bookmarkEnd w:id="14"/>
    </w:p>
    <w:p w:rsidR="00B0019A" w:rsidRPr="00C60B9E" w:rsidRDefault="00B0019A" w:rsidP="00203A54">
      <w:pPr>
        <w:spacing w:before="100" w:beforeAutospacing="1" w:after="100" w:afterAutospacing="1" w:line="360" w:lineRule="auto"/>
        <w:ind w:firstLineChars="200" w:firstLine="480"/>
        <w:jc w:val="both"/>
        <w:rPr>
          <w:rFonts w:eastAsia="標楷體"/>
          <w:color w:val="000000"/>
        </w:rPr>
      </w:pPr>
      <w:r w:rsidRPr="00C60B9E">
        <w:rPr>
          <w:rFonts w:eastAsia="標楷體"/>
          <w:color w:val="000000"/>
        </w:rPr>
        <w:t>本研究之研究聚焦於瞭解參與「</w:t>
      </w:r>
      <w:r w:rsidRPr="00C60B9E">
        <w:rPr>
          <w:rFonts w:eastAsia="標楷體"/>
          <w:color w:val="000000"/>
        </w:rPr>
        <w:t>99</w:t>
      </w:r>
      <w:r w:rsidRPr="00C60B9E">
        <w:rPr>
          <w:rFonts w:eastAsia="標楷體"/>
          <w:color w:val="000000"/>
        </w:rPr>
        <w:t>年薦升簡訓練合格人員之參訓者」對於參與薦升簡訓練機制的看法及改善意見，透過本研究測試「薦升簡訓練訓後行為追蹤問卷」之信度與效度，經修改後做為未來評估訓練成效正式問卷，以建立薦升簡訓練成效評估網絡追蹤及回饋機制。本研究之研究重點分述如下：</w:t>
      </w:r>
    </w:p>
    <w:p w:rsidR="00B0019A" w:rsidRPr="00C60B9E" w:rsidRDefault="00B0019A" w:rsidP="00BA194F">
      <w:pPr>
        <w:pStyle w:val="af"/>
        <w:numPr>
          <w:ilvl w:val="0"/>
          <w:numId w:val="4"/>
        </w:numPr>
        <w:spacing w:line="560" w:lineRule="exact"/>
        <w:ind w:leftChars="0"/>
        <w:rPr>
          <w:rFonts w:eastAsia="標楷體"/>
          <w:color w:val="000000"/>
        </w:rPr>
      </w:pPr>
      <w:r w:rsidRPr="00C60B9E">
        <w:rPr>
          <w:rFonts w:eastAsia="標楷體"/>
          <w:color w:val="000000"/>
        </w:rPr>
        <w:t>設計薦升簡訓練訓後行為追蹤問卷兩種，分別為參訓者自評問卷及直屬主管問卷。</w:t>
      </w:r>
    </w:p>
    <w:p w:rsidR="00B0019A" w:rsidRPr="00C60B9E" w:rsidRDefault="00B0019A" w:rsidP="00BA194F">
      <w:pPr>
        <w:pStyle w:val="af"/>
        <w:numPr>
          <w:ilvl w:val="0"/>
          <w:numId w:val="4"/>
        </w:numPr>
        <w:spacing w:line="560" w:lineRule="exact"/>
        <w:ind w:leftChars="0"/>
        <w:rPr>
          <w:rFonts w:eastAsia="標楷體"/>
          <w:color w:val="000000"/>
        </w:rPr>
      </w:pPr>
      <w:r w:rsidRPr="00C60B9E">
        <w:rPr>
          <w:rFonts w:eastAsia="標楷體"/>
          <w:color w:val="000000"/>
        </w:rPr>
        <w:t>進行問卷施測、回收</w:t>
      </w:r>
      <w:r w:rsidRPr="00C60B9E">
        <w:rPr>
          <w:rFonts w:eastAsia="標楷體"/>
          <w:color w:val="000000"/>
        </w:rPr>
        <w:t>(</w:t>
      </w:r>
      <w:r w:rsidRPr="00C60B9E">
        <w:rPr>
          <w:rFonts w:eastAsia="標楷體"/>
          <w:color w:val="000000"/>
        </w:rPr>
        <w:t>至少</w:t>
      </w:r>
      <w:r w:rsidRPr="00C60B9E">
        <w:rPr>
          <w:rFonts w:eastAsia="標楷體"/>
          <w:color w:val="000000"/>
        </w:rPr>
        <w:t>80%)</w:t>
      </w:r>
      <w:r w:rsidRPr="00C60B9E">
        <w:rPr>
          <w:rFonts w:eastAsia="標楷體"/>
          <w:color w:val="000000"/>
        </w:rPr>
        <w:t>、統計分析：由本會提供</w:t>
      </w:r>
      <w:r w:rsidRPr="00C60B9E">
        <w:rPr>
          <w:rFonts w:eastAsia="標楷體"/>
          <w:bCs/>
          <w:color w:val="000000"/>
        </w:rPr>
        <w:t>99</w:t>
      </w:r>
      <w:r w:rsidRPr="00C60B9E">
        <w:rPr>
          <w:rFonts w:eastAsia="標楷體"/>
          <w:bCs/>
          <w:color w:val="000000"/>
        </w:rPr>
        <w:t>年</w:t>
      </w:r>
      <w:r w:rsidRPr="00C60B9E">
        <w:rPr>
          <w:rFonts w:eastAsia="標楷體"/>
          <w:color w:val="000000"/>
        </w:rPr>
        <w:t>薦升簡訓練合格人員之參訓者名單</w:t>
      </w:r>
      <w:r w:rsidRPr="00C60B9E">
        <w:rPr>
          <w:rFonts w:eastAsia="標楷體"/>
          <w:color w:val="000000"/>
        </w:rPr>
        <w:t>(</w:t>
      </w:r>
      <w:r w:rsidRPr="00C60B9E">
        <w:rPr>
          <w:rFonts w:eastAsia="標楷體"/>
          <w:color w:val="000000"/>
        </w:rPr>
        <w:t>以中央及地方機關之參訓人員為主，不含警察人員、法官及檢察官</w:t>
      </w:r>
      <w:r w:rsidRPr="00C60B9E">
        <w:rPr>
          <w:rFonts w:eastAsia="標楷體"/>
          <w:color w:val="000000"/>
        </w:rPr>
        <w:t>)</w:t>
      </w:r>
      <w:r w:rsidR="00BA194F" w:rsidRPr="00C60B9E">
        <w:rPr>
          <w:rFonts w:eastAsia="標楷體"/>
          <w:color w:val="000000"/>
        </w:rPr>
        <w:t xml:space="preserve"> </w:t>
      </w:r>
      <w:r w:rsidRPr="00C60B9E">
        <w:rPr>
          <w:rFonts w:eastAsia="標楷體"/>
          <w:color w:val="000000"/>
        </w:rPr>
        <w:t>60</w:t>
      </w:r>
      <w:r w:rsidRPr="00C60B9E">
        <w:rPr>
          <w:rFonts w:eastAsia="標楷體"/>
          <w:color w:val="000000"/>
        </w:rPr>
        <w:t>人及其直屬主管</w:t>
      </w:r>
      <w:r w:rsidRPr="00C60B9E">
        <w:rPr>
          <w:rFonts w:eastAsia="標楷體"/>
          <w:bCs/>
          <w:color w:val="000000"/>
        </w:rPr>
        <w:t>60</w:t>
      </w:r>
      <w:r w:rsidRPr="00C60B9E">
        <w:rPr>
          <w:rFonts w:eastAsia="標楷體"/>
          <w:bCs/>
          <w:color w:val="000000"/>
        </w:rPr>
        <w:t>人</w:t>
      </w:r>
      <w:r w:rsidRPr="00C60B9E">
        <w:rPr>
          <w:rFonts w:eastAsia="標楷體"/>
          <w:color w:val="000000"/>
        </w:rPr>
        <w:t>，合計</w:t>
      </w:r>
      <w:r w:rsidRPr="00C60B9E">
        <w:rPr>
          <w:rFonts w:eastAsia="標楷體"/>
          <w:color w:val="000000"/>
        </w:rPr>
        <w:t>120</w:t>
      </w:r>
      <w:r w:rsidRPr="00C60B9E">
        <w:rPr>
          <w:rFonts w:eastAsia="標楷體"/>
          <w:color w:val="000000"/>
        </w:rPr>
        <w:t>人，由研究團隊發放問卷，回收後進行統計分析。</w:t>
      </w:r>
    </w:p>
    <w:p w:rsidR="00B0019A" w:rsidRPr="00C60B9E" w:rsidRDefault="00B0019A" w:rsidP="00BA194F">
      <w:pPr>
        <w:pStyle w:val="af"/>
        <w:numPr>
          <w:ilvl w:val="0"/>
          <w:numId w:val="4"/>
        </w:numPr>
        <w:spacing w:line="560" w:lineRule="exact"/>
        <w:ind w:leftChars="0"/>
        <w:rPr>
          <w:rFonts w:eastAsia="標楷體"/>
          <w:color w:val="000000"/>
        </w:rPr>
      </w:pPr>
      <w:r w:rsidRPr="00C60B9E">
        <w:rPr>
          <w:rFonts w:eastAsia="標楷體"/>
          <w:color w:val="000000"/>
        </w:rPr>
        <w:t>依問卷施測結果，據以修正參訓者自評問卷及直屬主管問卷各</w:t>
      </w:r>
      <w:r w:rsidRPr="00C60B9E">
        <w:rPr>
          <w:rFonts w:eastAsia="標楷體"/>
          <w:color w:val="000000"/>
        </w:rPr>
        <w:t>1</w:t>
      </w:r>
      <w:r w:rsidRPr="00C60B9E">
        <w:rPr>
          <w:rFonts w:eastAsia="標楷體"/>
          <w:color w:val="000000"/>
        </w:rPr>
        <w:t>種。</w:t>
      </w:r>
    </w:p>
    <w:p w:rsidR="00B0019A" w:rsidRPr="00C60B9E" w:rsidRDefault="00B0019A" w:rsidP="00BA194F">
      <w:pPr>
        <w:pStyle w:val="af"/>
        <w:numPr>
          <w:ilvl w:val="0"/>
          <w:numId w:val="4"/>
        </w:numPr>
        <w:spacing w:line="560" w:lineRule="exact"/>
        <w:ind w:leftChars="0"/>
        <w:rPr>
          <w:rFonts w:eastAsia="標楷體"/>
          <w:color w:val="000000"/>
        </w:rPr>
      </w:pPr>
      <w:r w:rsidRPr="00C60B9E">
        <w:rPr>
          <w:rFonts w:eastAsia="標楷體"/>
          <w:color w:val="000000"/>
        </w:rPr>
        <w:t>提出規劃建制</w:t>
      </w:r>
      <w:r w:rsidRPr="00C60B9E">
        <w:rPr>
          <w:rFonts w:eastAsia="標楷體"/>
          <w:bCs/>
          <w:color w:val="000000"/>
        </w:rPr>
        <w:t>薦升簡訓練成效評估網絡追蹤及回饋機制之建議。</w:t>
      </w:r>
    </w:p>
    <w:p w:rsidR="00B0019A" w:rsidRPr="00C60B9E" w:rsidRDefault="00B0019A" w:rsidP="00A16F62">
      <w:pPr>
        <w:spacing w:line="560" w:lineRule="exact"/>
        <w:jc w:val="both"/>
        <w:rPr>
          <w:rFonts w:eastAsia="標楷體"/>
          <w:color w:val="000000"/>
          <w:sz w:val="28"/>
          <w:szCs w:val="28"/>
        </w:rPr>
      </w:pPr>
    </w:p>
    <w:p w:rsidR="00B0019A" w:rsidRPr="00C60B9E" w:rsidRDefault="00B0019A" w:rsidP="00A16F62">
      <w:pPr>
        <w:spacing w:line="560" w:lineRule="exact"/>
        <w:jc w:val="both"/>
        <w:rPr>
          <w:rFonts w:eastAsia="標楷體"/>
          <w:color w:val="000000"/>
          <w:sz w:val="28"/>
          <w:szCs w:val="28"/>
        </w:rPr>
      </w:pPr>
    </w:p>
    <w:p w:rsidR="00B0019A" w:rsidRPr="00C60B9E" w:rsidRDefault="00B0019A" w:rsidP="00A16F62">
      <w:pPr>
        <w:spacing w:line="560" w:lineRule="exact"/>
        <w:jc w:val="both"/>
        <w:rPr>
          <w:rFonts w:eastAsia="標楷體"/>
          <w:color w:val="000000"/>
          <w:sz w:val="28"/>
          <w:szCs w:val="28"/>
        </w:rPr>
      </w:pPr>
    </w:p>
    <w:p w:rsidR="00B0019A" w:rsidRPr="00C60B9E" w:rsidRDefault="00B0019A" w:rsidP="00A16F62">
      <w:pPr>
        <w:spacing w:line="560" w:lineRule="exact"/>
        <w:jc w:val="both"/>
        <w:rPr>
          <w:rFonts w:eastAsia="標楷體"/>
          <w:color w:val="000000"/>
          <w:sz w:val="28"/>
          <w:szCs w:val="28"/>
        </w:rPr>
      </w:pPr>
    </w:p>
    <w:p w:rsidR="00B0019A" w:rsidRPr="00C60B9E" w:rsidRDefault="00B0019A" w:rsidP="00A16F62">
      <w:pPr>
        <w:spacing w:line="560" w:lineRule="exact"/>
        <w:jc w:val="both"/>
        <w:rPr>
          <w:rFonts w:eastAsia="標楷體"/>
          <w:color w:val="000000"/>
          <w:sz w:val="28"/>
          <w:szCs w:val="28"/>
        </w:rPr>
      </w:pPr>
    </w:p>
    <w:p w:rsidR="00B0019A" w:rsidRPr="00C60B9E" w:rsidRDefault="00B0019A" w:rsidP="00A16F62">
      <w:pPr>
        <w:spacing w:line="560" w:lineRule="exact"/>
        <w:jc w:val="both"/>
        <w:rPr>
          <w:rFonts w:eastAsia="標楷體"/>
          <w:color w:val="000000"/>
          <w:sz w:val="28"/>
          <w:szCs w:val="28"/>
        </w:rPr>
      </w:pPr>
    </w:p>
    <w:p w:rsidR="00B0019A" w:rsidRPr="00C60B9E" w:rsidRDefault="00B0019A" w:rsidP="00A16F62">
      <w:pPr>
        <w:spacing w:line="560" w:lineRule="exact"/>
        <w:jc w:val="both"/>
        <w:rPr>
          <w:rFonts w:eastAsia="標楷體"/>
          <w:color w:val="000000"/>
          <w:sz w:val="28"/>
          <w:szCs w:val="28"/>
        </w:rPr>
      </w:pPr>
    </w:p>
    <w:p w:rsidR="00B0019A" w:rsidRPr="00C60B9E" w:rsidRDefault="00B0019A" w:rsidP="00A16F62">
      <w:pPr>
        <w:spacing w:line="560" w:lineRule="exact"/>
        <w:jc w:val="both"/>
        <w:rPr>
          <w:rFonts w:eastAsia="標楷體"/>
          <w:color w:val="000000"/>
          <w:sz w:val="28"/>
          <w:szCs w:val="28"/>
        </w:rPr>
      </w:pPr>
    </w:p>
    <w:p w:rsidR="00B0019A" w:rsidRPr="00C60B9E" w:rsidRDefault="00B0019A" w:rsidP="00A16F62">
      <w:pPr>
        <w:spacing w:line="560" w:lineRule="exact"/>
        <w:jc w:val="both"/>
        <w:rPr>
          <w:rFonts w:eastAsia="標楷體"/>
          <w:color w:val="000000"/>
          <w:sz w:val="28"/>
          <w:szCs w:val="28"/>
        </w:rPr>
      </w:pPr>
    </w:p>
    <w:p w:rsidR="00B0019A" w:rsidRPr="00C60B9E" w:rsidRDefault="00B0019A" w:rsidP="001B1A7D">
      <w:pPr>
        <w:pStyle w:val="af"/>
        <w:keepNext/>
        <w:numPr>
          <w:ilvl w:val="0"/>
          <w:numId w:val="2"/>
        </w:numPr>
        <w:spacing w:line="480" w:lineRule="auto"/>
        <w:ind w:leftChars="0"/>
        <w:jc w:val="center"/>
        <w:outlineLvl w:val="0"/>
        <w:rPr>
          <w:rFonts w:eastAsia="標楷體"/>
          <w:b/>
          <w:bCs/>
          <w:color w:val="000000"/>
          <w:kern w:val="52"/>
          <w:sz w:val="36"/>
          <w:szCs w:val="36"/>
        </w:rPr>
      </w:pPr>
      <w:bookmarkStart w:id="15" w:name="_Toc310365409"/>
      <w:bookmarkStart w:id="16" w:name="_Toc310434680"/>
      <w:bookmarkStart w:id="17" w:name="_Toc310853700"/>
      <w:r w:rsidRPr="00C60B9E">
        <w:rPr>
          <w:rFonts w:eastAsia="標楷體"/>
          <w:b/>
          <w:bCs/>
          <w:color w:val="000000"/>
          <w:kern w:val="52"/>
          <w:sz w:val="36"/>
          <w:szCs w:val="36"/>
        </w:rPr>
        <w:lastRenderedPageBreak/>
        <w:t>文獻探討</w:t>
      </w:r>
      <w:bookmarkEnd w:id="15"/>
      <w:bookmarkEnd w:id="16"/>
      <w:bookmarkEnd w:id="17"/>
    </w:p>
    <w:p w:rsidR="00B0019A" w:rsidRPr="00C60B9E" w:rsidRDefault="00B0019A" w:rsidP="00833B18">
      <w:pPr>
        <w:spacing w:before="100" w:beforeAutospacing="1" w:after="100" w:afterAutospacing="1" w:line="360" w:lineRule="auto"/>
        <w:ind w:firstLineChars="200" w:firstLine="480"/>
        <w:jc w:val="both"/>
        <w:rPr>
          <w:rFonts w:eastAsia="標楷體"/>
          <w:color w:val="000000"/>
        </w:rPr>
      </w:pPr>
      <w:r w:rsidRPr="00C60B9E">
        <w:rPr>
          <w:rFonts w:eastAsia="標楷體"/>
          <w:color w:val="000000"/>
        </w:rPr>
        <w:t>我國公務人員之訓練體系，主要可分成考試院所屬的保訓會以及行政院人事行政局。保訓會主管全國公務人員訓練包括：考試錄取人員訓練、升任官等訓練、高階文官中長期培訓、行政中立訓練及其他相關訓練；而人事行政局和各所屬機關負責掌理有關公務人員專業、一般管理及其他有關訓練。訓練著重的不只是訓練的有效執行，訓練後的回饋修正同樣重要。本章首先探討訓練成效相關研究，瞭解訓練成效的意義及方式，接著歸納訓練層次以作為本研究之理論基礎。</w:t>
      </w:r>
    </w:p>
    <w:p w:rsidR="00B0019A" w:rsidRPr="00C60B9E" w:rsidRDefault="00B0019A" w:rsidP="005C5D1C">
      <w:pPr>
        <w:pStyle w:val="2"/>
        <w:numPr>
          <w:ilvl w:val="0"/>
          <w:numId w:val="20"/>
        </w:numPr>
        <w:spacing w:before="0" w:beforeAutospacing="0" w:after="0" w:afterAutospacing="0" w:line="360" w:lineRule="auto"/>
        <w:jc w:val="center"/>
        <w:rPr>
          <w:rFonts w:ascii="Times New Roman" w:eastAsia="標楷體" w:hAnsi="Times New Roman" w:cs="Times New Roman"/>
          <w:color w:val="000000"/>
          <w:sz w:val="32"/>
          <w:szCs w:val="32"/>
        </w:rPr>
      </w:pPr>
      <w:bookmarkStart w:id="18" w:name="_Toc310365410"/>
      <w:bookmarkStart w:id="19" w:name="_Toc310434681"/>
      <w:r w:rsidRPr="00C60B9E">
        <w:rPr>
          <w:rFonts w:ascii="Times New Roman" w:eastAsia="標楷體" w:hAnsi="Times New Roman" w:cs="Times New Roman"/>
          <w:color w:val="000000"/>
          <w:sz w:val="32"/>
          <w:szCs w:val="32"/>
        </w:rPr>
        <w:t xml:space="preserve"> </w:t>
      </w:r>
      <w:bookmarkStart w:id="20" w:name="_Toc310853701"/>
      <w:r w:rsidRPr="00C60B9E">
        <w:rPr>
          <w:rFonts w:ascii="Times New Roman" w:eastAsia="標楷體" w:hAnsi="Times New Roman" w:cs="Times New Roman"/>
          <w:color w:val="000000"/>
          <w:sz w:val="32"/>
          <w:szCs w:val="32"/>
        </w:rPr>
        <w:t>訓練成效相關研究</w:t>
      </w:r>
      <w:bookmarkEnd w:id="18"/>
      <w:bookmarkEnd w:id="19"/>
      <w:bookmarkEnd w:id="20"/>
    </w:p>
    <w:p w:rsidR="00B0019A" w:rsidRPr="00C60B9E" w:rsidRDefault="00B0019A" w:rsidP="00FB3AD7">
      <w:pPr>
        <w:spacing w:before="100" w:beforeAutospacing="1" w:after="100" w:afterAutospacing="1" w:line="360" w:lineRule="auto"/>
        <w:ind w:firstLineChars="200" w:firstLine="480"/>
        <w:jc w:val="both"/>
        <w:rPr>
          <w:rFonts w:eastAsia="標楷體"/>
          <w:color w:val="000000"/>
        </w:rPr>
      </w:pPr>
      <w:r w:rsidRPr="00C60B9E">
        <w:rPr>
          <w:rFonts w:eastAsia="標楷體"/>
          <w:color w:val="000000"/>
        </w:rPr>
        <w:t>本節主要論述訓練成效評估的功能，瞭解訓練成效評估的意義與重要性。</w:t>
      </w:r>
      <w:r w:rsidRPr="00C60B9E">
        <w:rPr>
          <w:rFonts w:eastAsia="標楷體"/>
          <w:color w:val="000000"/>
        </w:rPr>
        <w:t>Bushnell(1990)</w:t>
      </w:r>
      <w:r w:rsidRPr="00C60B9E">
        <w:rPr>
          <w:rFonts w:eastAsia="標楷體"/>
          <w:color w:val="000000"/>
        </w:rPr>
        <w:t>認為，訓練成效是由短期的產出</w:t>
      </w:r>
      <w:r w:rsidRPr="00C60B9E">
        <w:rPr>
          <w:rFonts w:eastAsia="標楷體"/>
          <w:color w:val="000000"/>
        </w:rPr>
        <w:t>(output)</w:t>
      </w:r>
      <w:r w:rsidRPr="00C60B9E">
        <w:rPr>
          <w:rFonts w:eastAsia="標楷體"/>
          <w:color w:val="000000"/>
        </w:rPr>
        <w:t>與長期的結果</w:t>
      </w:r>
      <w:r w:rsidRPr="00C60B9E">
        <w:rPr>
          <w:rFonts w:eastAsia="標楷體"/>
          <w:color w:val="000000"/>
        </w:rPr>
        <w:t>(outcome)</w:t>
      </w:r>
      <w:r w:rsidRPr="00C60B9E">
        <w:rPr>
          <w:rFonts w:eastAsia="標楷體"/>
          <w:color w:val="000000"/>
        </w:rPr>
        <w:t>所構成。以私部門角度而言，透過教育訓練，短期內可使員工獲得知識、技能並改進工作績效；長期來看，教育訓練將影響組織績效、獲利率、競爭力和生存能力</w:t>
      </w:r>
      <w:r w:rsidRPr="00C60B9E">
        <w:rPr>
          <w:rFonts w:eastAsia="標楷體"/>
          <w:color w:val="000000"/>
        </w:rPr>
        <w:t>(</w:t>
      </w:r>
      <w:r w:rsidRPr="00C60B9E">
        <w:rPr>
          <w:rFonts w:eastAsia="標楷體"/>
          <w:color w:val="000000"/>
        </w:rPr>
        <w:t>陳銘薰、王瀅婷，</w:t>
      </w:r>
      <w:r w:rsidRPr="00C60B9E">
        <w:rPr>
          <w:rFonts w:eastAsia="標楷體"/>
          <w:color w:val="000000"/>
        </w:rPr>
        <w:t>2006)</w:t>
      </w:r>
      <w:r w:rsidRPr="00C60B9E">
        <w:rPr>
          <w:rFonts w:eastAsia="標楷體"/>
          <w:color w:val="000000"/>
        </w:rPr>
        <w:t>。將此運用於公部門，教育訓練在短期內可使得參訓者獲得知識及工作上應具備之技能；長期而言，則可以使參訓者提升工作適應能力，加強與部屬、同仁互動關係。</w:t>
      </w:r>
    </w:p>
    <w:p w:rsidR="00B0019A" w:rsidRPr="00C60B9E" w:rsidRDefault="00B0019A" w:rsidP="00FB3AD7">
      <w:pPr>
        <w:spacing w:before="100" w:beforeAutospacing="1" w:after="100" w:afterAutospacing="1" w:line="360" w:lineRule="auto"/>
        <w:ind w:firstLineChars="200" w:firstLine="480"/>
        <w:jc w:val="both"/>
        <w:rPr>
          <w:rFonts w:eastAsia="標楷體"/>
          <w:color w:val="000000"/>
        </w:rPr>
      </w:pPr>
      <w:r w:rsidRPr="00C60B9E">
        <w:rPr>
          <w:rFonts w:eastAsia="標楷體"/>
          <w:color w:val="000000"/>
        </w:rPr>
        <w:t>而訓練成效評估乃是指在訓練過程中或訓練期滿後，以一致的標準，對訓練作有系統的調查、分析及檢討，透過適當的指標，針對訓練的過程與內容等加以評量，以期進一步比較訓練目標是否達成的過程</w:t>
      </w:r>
      <w:r w:rsidRPr="00C60B9E">
        <w:rPr>
          <w:rFonts w:eastAsia="標楷體"/>
          <w:color w:val="000000"/>
        </w:rPr>
        <w:t>(Goldstein, 1986)</w:t>
      </w:r>
      <w:r w:rsidRPr="00C60B9E">
        <w:rPr>
          <w:rFonts w:eastAsia="標楷體"/>
          <w:color w:val="000000"/>
        </w:rPr>
        <w:t>。陳沁怡</w:t>
      </w:r>
      <w:r w:rsidRPr="00C60B9E">
        <w:rPr>
          <w:rFonts w:eastAsia="標楷體"/>
          <w:color w:val="000000"/>
        </w:rPr>
        <w:t>(2003)</w:t>
      </w:r>
      <w:r w:rsidRPr="00C60B9E">
        <w:rPr>
          <w:rFonts w:eastAsia="標楷體"/>
          <w:color w:val="000000"/>
        </w:rPr>
        <w:t>則將訓練成效評估定義為：藉由系統性蒐集各項訓練成果相關資訊以判定訓練成效的過程，這個過程不僅是評斷訓練成效，更須進一步進行修正與改善。</w:t>
      </w:r>
      <w:r w:rsidRPr="00C60B9E">
        <w:rPr>
          <w:rFonts w:eastAsia="標楷體"/>
          <w:color w:val="000000"/>
        </w:rPr>
        <w:t>Robert(1990)</w:t>
      </w:r>
      <w:r w:rsidRPr="00C60B9E">
        <w:rPr>
          <w:rFonts w:eastAsia="標楷體"/>
          <w:color w:val="000000"/>
        </w:rPr>
        <w:t>及林麗惠</w:t>
      </w:r>
      <w:r w:rsidRPr="00C60B9E">
        <w:rPr>
          <w:rFonts w:eastAsia="標楷體"/>
          <w:color w:val="000000"/>
        </w:rPr>
        <w:t>(2004)</w:t>
      </w:r>
      <w:r w:rsidRPr="00C60B9E">
        <w:rPr>
          <w:rFonts w:eastAsia="標楷體"/>
          <w:color w:val="000000"/>
        </w:rPr>
        <w:t>亦認為若沒有做好訓練成效評估，那麼訓練工作只完成一半，因為訓練者無從得知訓練的成效；更無法從訓練中提升工作績效。由以上定義可看出一套完整的訓練不只有訓練的過程，訓練後的評估亦相當重要。</w:t>
      </w:r>
    </w:p>
    <w:p w:rsidR="00B0019A" w:rsidRPr="00C60B9E" w:rsidRDefault="00B0019A" w:rsidP="00833B18">
      <w:pPr>
        <w:autoSpaceDE w:val="0"/>
        <w:autoSpaceDN w:val="0"/>
        <w:adjustRightInd w:val="0"/>
        <w:spacing w:line="360" w:lineRule="auto"/>
        <w:ind w:firstLineChars="200" w:firstLine="480"/>
        <w:rPr>
          <w:rFonts w:eastAsia="標楷體"/>
          <w:color w:val="000000"/>
        </w:rPr>
      </w:pPr>
      <w:r w:rsidRPr="00C60B9E">
        <w:rPr>
          <w:rFonts w:eastAsia="標楷體"/>
          <w:color w:val="000000"/>
        </w:rPr>
        <w:lastRenderedPageBreak/>
        <w:t>訓練評估的目的亦即蒐集資訊以提升訓練發展的過程，以及決定是否應持續進行訓練發展計劃。</w:t>
      </w:r>
      <w:r w:rsidRPr="00C60B9E">
        <w:rPr>
          <w:rFonts w:eastAsia="標楷體"/>
          <w:color w:val="000000"/>
        </w:rPr>
        <w:t xml:space="preserve">Easterby-Smith (1994) </w:t>
      </w:r>
      <w:r w:rsidRPr="00C60B9E">
        <w:rPr>
          <w:rFonts w:eastAsia="標楷體"/>
          <w:color w:val="000000"/>
        </w:rPr>
        <w:t>曾指出訓練評估，主要為達到以下四個目的：證明、改進、學習及控制。一方面藉由評估瞭解訓練計畫之良窳，並確保訓練之有效實施及品質，並藉由訓練將學習的要求與內容明確傳達給</w:t>
      </w:r>
      <w:r w:rsidR="00F17064">
        <w:rPr>
          <w:rFonts w:eastAsia="標楷體"/>
          <w:color w:val="000000"/>
        </w:rPr>
        <w:t>參訓者</w:t>
      </w:r>
      <w:r w:rsidRPr="00C60B9E">
        <w:rPr>
          <w:rFonts w:eastAsia="標楷體"/>
          <w:color w:val="000000"/>
        </w:rPr>
        <w:t>，成為一套具有一致性標準訓練計畫。</w:t>
      </w:r>
      <w:r w:rsidRPr="00C60B9E">
        <w:rPr>
          <w:rFonts w:eastAsia="標楷體"/>
          <w:color w:val="000000"/>
        </w:rPr>
        <w:t>Goldstein(1986)</w:t>
      </w:r>
      <w:r w:rsidRPr="00C60B9E">
        <w:rPr>
          <w:rFonts w:eastAsia="標楷體"/>
          <w:color w:val="000000"/>
        </w:rPr>
        <w:t>從訓練流程出發，提出訓練方案應包括訓練方案之事前評價、訓練方案發展以及事後評估等三個階段。其中事後的評估占了不小的比例，其論點與林麗惠相同，認為若缺乏良好的訓練成效評估機制，則無法了解訓練方案是否達到原先設定的目標，也無法從對訓練設計及施行提供改善與修正的依據。</w:t>
      </w:r>
    </w:p>
    <w:p w:rsidR="00B0019A" w:rsidRPr="00C60B9E" w:rsidRDefault="00B0019A" w:rsidP="00833B18">
      <w:pPr>
        <w:autoSpaceDE w:val="0"/>
        <w:autoSpaceDN w:val="0"/>
        <w:adjustRightInd w:val="0"/>
        <w:spacing w:line="360" w:lineRule="auto"/>
        <w:ind w:firstLineChars="200" w:firstLine="480"/>
        <w:rPr>
          <w:rFonts w:eastAsia="標楷體"/>
          <w:color w:val="000000"/>
        </w:rPr>
      </w:pPr>
    </w:p>
    <w:p w:rsidR="00B0019A" w:rsidRPr="00C60B9E" w:rsidRDefault="00B0019A" w:rsidP="005C5D1C">
      <w:pPr>
        <w:pStyle w:val="2"/>
        <w:numPr>
          <w:ilvl w:val="0"/>
          <w:numId w:val="20"/>
        </w:numPr>
        <w:spacing w:before="0" w:beforeAutospacing="0" w:after="0" w:afterAutospacing="0" w:line="360" w:lineRule="auto"/>
        <w:jc w:val="center"/>
        <w:rPr>
          <w:rFonts w:ascii="Times New Roman" w:eastAsia="標楷體" w:hAnsi="Times New Roman" w:cs="Times New Roman"/>
          <w:color w:val="000000"/>
          <w:sz w:val="32"/>
          <w:szCs w:val="32"/>
        </w:rPr>
      </w:pPr>
      <w:bookmarkStart w:id="21" w:name="_Toc310365411"/>
      <w:bookmarkStart w:id="22" w:name="_Toc310434682"/>
      <w:r w:rsidRPr="00C60B9E">
        <w:rPr>
          <w:rFonts w:ascii="Times New Roman" w:eastAsia="標楷體" w:hAnsi="Times New Roman" w:cs="Times New Roman"/>
          <w:color w:val="000000"/>
          <w:sz w:val="32"/>
          <w:szCs w:val="32"/>
        </w:rPr>
        <w:t xml:space="preserve"> </w:t>
      </w:r>
      <w:bookmarkStart w:id="23" w:name="_Toc310853702"/>
      <w:r w:rsidRPr="00C60B9E">
        <w:rPr>
          <w:rFonts w:ascii="Times New Roman" w:eastAsia="標楷體" w:hAnsi="Times New Roman" w:cs="Times New Roman"/>
          <w:color w:val="000000"/>
          <w:sz w:val="32"/>
          <w:szCs w:val="32"/>
        </w:rPr>
        <w:t>理論基礎</w:t>
      </w:r>
      <w:bookmarkEnd w:id="21"/>
      <w:bookmarkEnd w:id="22"/>
      <w:bookmarkEnd w:id="23"/>
    </w:p>
    <w:p w:rsidR="00B0019A" w:rsidRPr="00C60B9E" w:rsidRDefault="00B0019A" w:rsidP="00833B18">
      <w:pPr>
        <w:autoSpaceDE w:val="0"/>
        <w:autoSpaceDN w:val="0"/>
        <w:adjustRightInd w:val="0"/>
        <w:spacing w:line="360" w:lineRule="auto"/>
        <w:ind w:firstLineChars="200" w:firstLine="480"/>
        <w:rPr>
          <w:rFonts w:eastAsia="標楷體"/>
          <w:color w:val="000000"/>
        </w:rPr>
      </w:pPr>
      <w:r w:rsidRPr="00C60B9E">
        <w:rPr>
          <w:rFonts w:eastAsia="標楷體"/>
          <w:color w:val="000000"/>
        </w:rPr>
        <w:t>訓練成效評估須克服的瓶頸之一為「測量工具的困難」</w:t>
      </w:r>
      <w:r w:rsidRPr="00C60B9E">
        <w:rPr>
          <w:rFonts w:eastAsia="標楷體"/>
          <w:color w:val="000000"/>
        </w:rPr>
        <w:t>(</w:t>
      </w:r>
      <w:r w:rsidRPr="00C60B9E">
        <w:rPr>
          <w:rFonts w:eastAsia="標楷體"/>
          <w:color w:val="000000"/>
        </w:rPr>
        <w:t>林麗惠，</w:t>
      </w:r>
      <w:r w:rsidRPr="00C60B9E">
        <w:rPr>
          <w:rFonts w:eastAsia="標楷體"/>
          <w:color w:val="000000"/>
        </w:rPr>
        <w:t>2005)</w:t>
      </w:r>
      <w:r w:rsidRPr="00C60B9E">
        <w:rPr>
          <w:rFonts w:eastAsia="標楷體"/>
          <w:color w:val="000000"/>
        </w:rPr>
        <w:t>。</w:t>
      </w:r>
      <w:r w:rsidRPr="00C60B9E">
        <w:rPr>
          <w:rFonts w:eastAsia="標楷體"/>
          <w:color w:val="000000"/>
        </w:rPr>
        <w:t xml:space="preserve">Blanchard </w:t>
      </w:r>
      <w:r w:rsidRPr="00C60B9E">
        <w:rPr>
          <w:rFonts w:eastAsia="標楷體"/>
          <w:color w:val="000000"/>
        </w:rPr>
        <w:t>與</w:t>
      </w:r>
      <w:r w:rsidRPr="00C60B9E">
        <w:rPr>
          <w:rFonts w:eastAsia="標楷體"/>
          <w:color w:val="000000"/>
        </w:rPr>
        <w:t>Thacker(2007)</w:t>
      </w:r>
      <w:r w:rsidRPr="00C60B9E">
        <w:rPr>
          <w:rFonts w:eastAsia="標楷體"/>
          <w:color w:val="000000"/>
        </w:rPr>
        <w:t>曾將評估資訊分為兩類，一類為過程效標</w:t>
      </w:r>
      <w:r w:rsidRPr="00C60B9E">
        <w:rPr>
          <w:rFonts w:eastAsia="標楷體"/>
          <w:color w:val="000000"/>
        </w:rPr>
        <w:t>(Process Data)</w:t>
      </w:r>
      <w:r w:rsidRPr="00C60B9E">
        <w:rPr>
          <w:rFonts w:eastAsia="標楷體"/>
          <w:color w:val="000000"/>
        </w:rPr>
        <w:t>，將整個訓練過程納為評估的範圍，自各個階段檢視訓練成效；另一類為成果效標</w:t>
      </w:r>
      <w:r w:rsidRPr="00C60B9E">
        <w:rPr>
          <w:rFonts w:eastAsia="標楷體"/>
          <w:color w:val="000000"/>
        </w:rPr>
        <w:t>(Outcome Data)</w:t>
      </w:r>
      <w:r w:rsidRPr="00C60B9E">
        <w:rPr>
          <w:rFonts w:eastAsia="標楷體"/>
          <w:color w:val="000000"/>
        </w:rPr>
        <w:t>，著重在訓練後最終的訓練成果。在眾多模式中，最廣為人知的訓練成效評估模式為</w:t>
      </w:r>
      <w:r w:rsidRPr="00C60B9E">
        <w:rPr>
          <w:rFonts w:eastAsia="標楷體"/>
          <w:color w:val="000000"/>
        </w:rPr>
        <w:t>Kirkpatrick</w:t>
      </w:r>
      <w:r w:rsidRPr="00C60B9E">
        <w:rPr>
          <w:rFonts w:eastAsia="標楷體"/>
          <w:color w:val="000000"/>
        </w:rPr>
        <w:t>（</w:t>
      </w:r>
      <w:r w:rsidRPr="00C60B9E">
        <w:rPr>
          <w:rFonts w:eastAsia="標楷體"/>
          <w:color w:val="000000"/>
        </w:rPr>
        <w:t>1998</w:t>
      </w:r>
      <w:r w:rsidR="00C61A5E" w:rsidRPr="00C60B9E">
        <w:rPr>
          <w:rFonts w:eastAsia="標楷體"/>
          <w:color w:val="000000"/>
        </w:rPr>
        <w:t>）所提出的四階層評估效標架構，其</w:t>
      </w:r>
      <w:r w:rsidRPr="00C60B9E">
        <w:rPr>
          <w:rFonts w:eastAsia="標楷體"/>
          <w:color w:val="000000"/>
        </w:rPr>
        <w:t>認為訓練方案應該分別從參訓者的「反應」、「學習成果」、「行為改變程度」及「產生的結果」四個層次加以區分。其評估模式如下圖：</w:t>
      </w:r>
    </w:p>
    <w:p w:rsidR="00B0019A" w:rsidRPr="00C60B9E" w:rsidRDefault="00FF7A1F" w:rsidP="00203A54">
      <w:pPr>
        <w:ind w:firstLineChars="200" w:firstLine="560"/>
        <w:jc w:val="both"/>
        <w:rPr>
          <w:rFonts w:eastAsia="標楷體"/>
          <w:color w:val="000000"/>
          <w:sz w:val="28"/>
          <w:szCs w:val="28"/>
        </w:rPr>
      </w:pPr>
      <w:r w:rsidRPr="00C60B9E">
        <w:rPr>
          <w:rFonts w:eastAsia="標楷體"/>
          <w:color w:val="000000"/>
          <w:sz w:val="28"/>
          <w:szCs w:val="28"/>
        </w:rPr>
      </w:r>
      <w:r w:rsidRPr="00C60B9E">
        <w:rPr>
          <w:rFonts w:eastAsia="標楷體"/>
          <w:color w:val="000000"/>
          <w:sz w:val="28"/>
          <w:szCs w:val="28"/>
        </w:rPr>
        <w:pict>
          <v:group id="_x0000_s1026" editas="canvas" style="width:385.55pt;height:185.3pt;mso-position-horizontal-relative:char;mso-position-vertical-relative:line" coordorigin="3318,2743" coordsize="5711,278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318;top:2743;width:5711;height:2781" o:preferrelative="f">
              <v:fill o:detectmouseclick="t"/>
              <v:path o:extrusionok="t" o:connecttype="none"/>
              <o:lock v:ext="edit" text="t"/>
            </v:shape>
            <v:rect id="_x0000_s1028" style="position:absolute;left:4383;top:2856;width:1069;height:405">
              <v:textbox style="mso-next-textbox:#_x0000_s1028">
                <w:txbxContent>
                  <w:p w:rsidR="00B96363" w:rsidRPr="00F90E42" w:rsidRDefault="00B96363" w:rsidP="00A16F62">
                    <w:pPr>
                      <w:jc w:val="center"/>
                      <w:rPr>
                        <w:rFonts w:ascii="標楷體" w:eastAsia="標楷體" w:hAnsi="標楷體"/>
                      </w:rPr>
                    </w:pPr>
                    <w:r w:rsidRPr="00F90E42">
                      <w:rPr>
                        <w:rFonts w:ascii="標楷體" w:eastAsia="標楷體" w:hAnsi="標楷體" w:hint="eastAsia"/>
                      </w:rPr>
                      <w:t>課程</w:t>
                    </w:r>
                  </w:p>
                </w:txbxContent>
              </v:textbox>
            </v:rect>
            <v:line id="_x0000_s1029" style="position:absolute" from="3318,3081" to="4383,3082">
              <v:stroke endarrow="block"/>
            </v:line>
            <v:rect id="_x0000_s1030" style="position:absolute;left:6539;top:2860;width:1067;height:405">
              <v:textbox style="mso-next-textbox:#_x0000_s1030">
                <w:txbxContent>
                  <w:p w:rsidR="00B96363" w:rsidRPr="00F90E42" w:rsidRDefault="00B96363" w:rsidP="00A16F62">
                    <w:pPr>
                      <w:jc w:val="center"/>
                      <w:rPr>
                        <w:rFonts w:ascii="標楷體" w:eastAsia="標楷體" w:hAnsi="標楷體"/>
                      </w:rPr>
                    </w:pPr>
                    <w:r w:rsidRPr="00F90E42">
                      <w:rPr>
                        <w:rFonts w:ascii="標楷體" w:eastAsia="標楷體" w:hAnsi="標楷體" w:hint="eastAsia"/>
                      </w:rPr>
                      <w:t>工作崗位</w:t>
                    </w:r>
                  </w:p>
                </w:txbxContent>
              </v:textbox>
            </v:rect>
            <v:line id="_x0000_s1031" style="position:absolute" from="5452,3070" to="6516,3071">
              <v:stroke endarrow="block"/>
            </v:line>
            <v:line id="_x0000_s1032" style="position:absolute" from="7619,3060" to="8683,3061">
              <v:stroke endarrow="block"/>
            </v:line>
            <v:line id="_x0000_s1033" style="position:absolute" from="7062,3273" to="7063,3948">
              <v:stroke endarrow="block"/>
            </v:line>
            <v:line id="_x0000_s1034" style="position:absolute" from="4962,3283" to="4963,3958">
              <v:stroke endarrow="block"/>
            </v:line>
            <v:line id="_x0000_s1035" style="position:absolute;flip:x" from="5974,3080" to="5984,3943">
              <v:stroke endarrow="block"/>
            </v:line>
            <v:line id="_x0000_s1036" style="position:absolute;flip:x" from="3806,3995" to="8140,3997">
              <v:stroke endarrow="block"/>
            </v:line>
            <v:line id="_x0000_s1037" style="position:absolute;flip:x" from="8108,3081" to="8118,3938">
              <v:stroke endarrow="block"/>
            </v:line>
            <v:line id="_x0000_s1038" style="position:absolute;flip:y" from="3840,3058" to="3841,3950">
              <v:stroke endarrow="block"/>
            </v:line>
            <v:rect id="_x0000_s1039" style="position:absolute;left:3429;top:2743;width:933;height:405" filled="f" stroked="f">
              <v:textbox style="mso-next-textbox:#_x0000_s1039">
                <w:txbxContent>
                  <w:p w:rsidR="00B96363" w:rsidRPr="00F90E42" w:rsidRDefault="00B96363" w:rsidP="00A16F62">
                    <w:pPr>
                      <w:jc w:val="center"/>
                      <w:rPr>
                        <w:rFonts w:ascii="標楷體" w:eastAsia="標楷體" w:hAnsi="標楷體"/>
                      </w:rPr>
                    </w:pPr>
                    <w:r>
                      <w:rPr>
                        <w:rFonts w:ascii="標楷體" w:eastAsia="標楷體" w:hAnsi="標楷體" w:hint="eastAsia"/>
                      </w:rPr>
                      <w:t>學員</w:t>
                    </w:r>
                  </w:p>
                </w:txbxContent>
              </v:textbox>
            </v:rect>
            <v:rect id="_x0000_s1040" style="position:absolute;left:5628;top:2761;width:800;height:405" filled="f" stroked="f">
              <v:textbox style="mso-next-textbox:#_x0000_s1040">
                <w:txbxContent>
                  <w:p w:rsidR="00B96363" w:rsidRPr="00F90E42" w:rsidRDefault="00B96363" w:rsidP="00A16F62">
                    <w:pPr>
                      <w:rPr>
                        <w:rFonts w:ascii="標楷體" w:eastAsia="標楷體" w:hAnsi="標楷體"/>
                      </w:rPr>
                    </w:pPr>
                    <w:r>
                      <w:rPr>
                        <w:rFonts w:ascii="標楷體" w:eastAsia="標楷體" w:hAnsi="標楷體" w:hint="eastAsia"/>
                      </w:rPr>
                      <w:t>結訓者</w:t>
                    </w:r>
                  </w:p>
                </w:txbxContent>
              </v:textbox>
            </v:rect>
            <v:rect id="_x0000_s1041" style="position:absolute;left:7684;top:2756;width:945;height:405" filled="f" stroked="f">
              <v:textbox style="mso-next-textbox:#_x0000_s1041">
                <w:txbxContent>
                  <w:p w:rsidR="00B96363" w:rsidRPr="00F90E42" w:rsidRDefault="00B96363" w:rsidP="00A16F62">
                    <w:pPr>
                      <w:rPr>
                        <w:rFonts w:ascii="標楷體" w:eastAsia="標楷體" w:hAnsi="標楷體"/>
                      </w:rPr>
                    </w:pPr>
                    <w:r>
                      <w:rPr>
                        <w:rFonts w:ascii="標楷體" w:eastAsia="標楷體" w:hAnsi="標楷體" w:hint="eastAsia"/>
                      </w:rPr>
                      <w:t>工作崗位</w:t>
                    </w:r>
                  </w:p>
                </w:txbxContent>
              </v:textbox>
            </v:rect>
            <v:rect id="_x0000_s1042" style="position:absolute;left:3984;top:3049;width:300;height:405" filled="f" stroked="f">
              <v:textbox style="mso-next-textbox:#_x0000_s1042">
                <w:txbxContent>
                  <w:p w:rsidR="00B96363" w:rsidRPr="009713EC" w:rsidRDefault="00B96363" w:rsidP="00A16F62">
                    <w:pPr>
                      <w:rPr>
                        <w:rFonts w:eastAsia="標楷體"/>
                      </w:rPr>
                    </w:pPr>
                    <w:r w:rsidRPr="009713EC">
                      <w:rPr>
                        <w:rFonts w:eastAsia="標楷體"/>
                      </w:rPr>
                      <w:t>1</w:t>
                    </w:r>
                  </w:p>
                </w:txbxContent>
              </v:textbox>
            </v:rect>
            <v:rect id="_x0000_s1043" style="position:absolute;left:5429;top:3025;width:300;height:405" filled="f" stroked="f">
              <v:textbox style="mso-next-textbox:#_x0000_s1043">
                <w:txbxContent>
                  <w:p w:rsidR="00B96363" w:rsidRPr="009713EC" w:rsidRDefault="00B96363" w:rsidP="00A16F62">
                    <w:pPr>
                      <w:rPr>
                        <w:rFonts w:eastAsia="標楷體"/>
                      </w:rPr>
                    </w:pPr>
                    <w:r>
                      <w:rPr>
                        <w:rFonts w:eastAsia="標楷體"/>
                      </w:rPr>
                      <w:t>2</w:t>
                    </w:r>
                  </w:p>
                </w:txbxContent>
              </v:textbox>
            </v:rect>
            <v:rect id="_x0000_s1044" style="position:absolute;left:6439;top:3207;width:300;height:405" filled="f" stroked="f">
              <v:textbox style="mso-next-textbox:#_x0000_s1044">
                <w:txbxContent>
                  <w:p w:rsidR="00B96363" w:rsidRPr="009713EC" w:rsidRDefault="00B96363" w:rsidP="00A16F62">
                    <w:pPr>
                      <w:rPr>
                        <w:rFonts w:eastAsia="標楷體"/>
                      </w:rPr>
                    </w:pPr>
                    <w:r>
                      <w:rPr>
                        <w:rFonts w:eastAsia="標楷體"/>
                      </w:rPr>
                      <w:t>3</w:t>
                    </w:r>
                  </w:p>
                </w:txbxContent>
              </v:textbox>
            </v:rect>
            <v:rect id="_x0000_s1045" style="position:absolute;left:7562;top:3023;width:300;height:405" filled="f" stroked="f">
              <v:textbox style="mso-next-textbox:#_x0000_s1045">
                <w:txbxContent>
                  <w:p w:rsidR="00B96363" w:rsidRPr="009713EC" w:rsidRDefault="00B96363" w:rsidP="00A16F62">
                    <w:pPr>
                      <w:rPr>
                        <w:rFonts w:eastAsia="標楷體"/>
                      </w:rPr>
                    </w:pPr>
                    <w:r>
                      <w:rPr>
                        <w:rFonts w:eastAsia="標楷體"/>
                      </w:rPr>
                      <w:t>4</w:t>
                    </w:r>
                  </w:p>
                </w:txbxContent>
              </v:textbox>
            </v:rect>
            <v:rect id="_x0000_s1046" style="position:absolute;left:3429;top:3968;width:5600;height:405" filled="f" stroked="f">
              <v:textbox style="mso-next-textbox:#_x0000_s1046">
                <w:txbxContent>
                  <w:p w:rsidR="00B96363" w:rsidRPr="004B057F" w:rsidRDefault="00B96363" w:rsidP="00A16F62">
                    <w:pPr>
                      <w:rPr>
                        <w:rFonts w:eastAsia="標楷體"/>
                      </w:rPr>
                    </w:pPr>
                    <w:r>
                      <w:rPr>
                        <w:rFonts w:ascii="標楷體" w:eastAsia="標楷體" w:hAnsi="標楷體"/>
                      </w:rPr>
                      <w:t xml:space="preserve"> </w:t>
                    </w:r>
                    <w:r w:rsidRPr="004B057F">
                      <w:rPr>
                        <w:rFonts w:eastAsia="標楷體"/>
                      </w:rPr>
                      <w:t>1.</w:t>
                    </w:r>
                    <w:r w:rsidRPr="004B057F">
                      <w:rPr>
                        <w:rFonts w:eastAsia="標楷體" w:hAnsi="標楷體" w:hint="eastAsia"/>
                      </w:rPr>
                      <w:t>感受層次</w:t>
                    </w:r>
                    <w:r w:rsidRPr="004B057F">
                      <w:rPr>
                        <w:rFonts w:eastAsia="標楷體"/>
                      </w:rPr>
                      <w:t xml:space="preserve">      2.</w:t>
                    </w:r>
                    <w:r w:rsidRPr="004B057F">
                      <w:rPr>
                        <w:rFonts w:eastAsia="標楷體" w:hAnsi="標楷體" w:hint="eastAsia"/>
                      </w:rPr>
                      <w:t>學習層次</w:t>
                    </w:r>
                    <w:r w:rsidRPr="004B057F">
                      <w:rPr>
                        <w:rFonts w:eastAsia="標楷體"/>
                      </w:rPr>
                      <w:t xml:space="preserve">       </w:t>
                    </w:r>
                    <w:r>
                      <w:rPr>
                        <w:rFonts w:eastAsia="標楷體"/>
                      </w:rPr>
                      <w:t xml:space="preserve"> </w:t>
                    </w:r>
                    <w:r w:rsidRPr="004B057F">
                      <w:rPr>
                        <w:rFonts w:eastAsia="標楷體"/>
                      </w:rPr>
                      <w:t>3.</w:t>
                    </w:r>
                    <w:r w:rsidRPr="004B057F">
                      <w:rPr>
                        <w:rFonts w:eastAsia="標楷體" w:hAnsi="標楷體" w:hint="eastAsia"/>
                      </w:rPr>
                      <w:t>行為層次</w:t>
                    </w:r>
                    <w:r w:rsidRPr="004B057F">
                      <w:rPr>
                        <w:rFonts w:eastAsia="標楷體"/>
                      </w:rPr>
                      <w:t xml:space="preserve">   4.</w:t>
                    </w:r>
                    <w:r w:rsidRPr="004B057F">
                      <w:rPr>
                        <w:rFonts w:eastAsia="標楷體" w:hAnsi="標楷體" w:hint="eastAsia"/>
                      </w:rPr>
                      <w:t>結果層次</w:t>
                    </w:r>
                  </w:p>
                </w:txbxContent>
              </v:textbox>
            </v:rect>
            <v:rect id="_x0000_s1047" style="position:absolute;left:4424;top:4549;width:3195;height:606" filled="f" stroked="f">
              <v:textbox style="mso-next-textbox:#_x0000_s1047">
                <w:txbxContent>
                  <w:p w:rsidR="00B96363" w:rsidRDefault="00B96363" w:rsidP="00A16F62">
                    <w:pPr>
                      <w:autoSpaceDE w:val="0"/>
                      <w:autoSpaceDN w:val="0"/>
                      <w:adjustRightInd w:val="0"/>
                      <w:rPr>
                        <w:rFonts w:eastAsia="標楷體" w:hAnsi="標楷體"/>
                        <w:kern w:val="0"/>
                      </w:rPr>
                    </w:pPr>
                    <w:r w:rsidRPr="008815C5">
                      <w:rPr>
                        <w:rFonts w:eastAsia="標楷體" w:hAnsi="標楷體" w:hint="eastAsia"/>
                        <w:kern w:val="0"/>
                      </w:rPr>
                      <w:t>圖</w:t>
                    </w:r>
                    <w:r>
                      <w:rPr>
                        <w:rFonts w:eastAsia="標楷體" w:hAnsi="標楷體"/>
                        <w:kern w:val="0"/>
                      </w:rPr>
                      <w:t>2-1</w:t>
                    </w:r>
                    <w:r w:rsidRPr="008815C5">
                      <w:rPr>
                        <w:rFonts w:eastAsia="標楷體"/>
                        <w:kern w:val="0"/>
                      </w:rPr>
                      <w:t xml:space="preserve">  Kirkpatrick </w:t>
                    </w:r>
                    <w:r w:rsidRPr="008815C5">
                      <w:rPr>
                        <w:rFonts w:eastAsia="標楷體" w:hAnsi="標楷體" w:hint="eastAsia"/>
                        <w:kern w:val="0"/>
                      </w:rPr>
                      <w:t>四層次評估模式圖</w:t>
                    </w:r>
                  </w:p>
                  <w:p w:rsidR="00B96363" w:rsidRPr="008815C5" w:rsidRDefault="00B96363" w:rsidP="00A16F62">
                    <w:pPr>
                      <w:autoSpaceDE w:val="0"/>
                      <w:autoSpaceDN w:val="0"/>
                      <w:adjustRightInd w:val="0"/>
                      <w:rPr>
                        <w:rFonts w:eastAsia="標楷體"/>
                        <w:kern w:val="0"/>
                      </w:rPr>
                    </w:pPr>
                    <w:r>
                      <w:rPr>
                        <w:rFonts w:eastAsia="標楷體" w:hAnsi="標楷體" w:hint="eastAsia"/>
                        <w:kern w:val="0"/>
                      </w:rPr>
                      <w:t>資料來源：轉引丁鏗升、王鑫基</w:t>
                    </w:r>
                    <w:r>
                      <w:rPr>
                        <w:rFonts w:eastAsia="標楷體" w:hAnsi="標楷體"/>
                        <w:kern w:val="0"/>
                      </w:rPr>
                      <w:t>(2011)</w:t>
                    </w:r>
                    <w:r>
                      <w:rPr>
                        <w:rFonts w:eastAsia="標楷體" w:hAnsi="標楷體" w:hint="eastAsia"/>
                        <w:kern w:val="0"/>
                      </w:rPr>
                      <w:t>。</w:t>
                    </w:r>
                  </w:p>
                  <w:p w:rsidR="00B96363" w:rsidRPr="004B057F" w:rsidRDefault="00B96363" w:rsidP="00A16F62">
                    <w:pPr>
                      <w:rPr>
                        <w:rFonts w:eastAsia="標楷體"/>
                      </w:rPr>
                    </w:pPr>
                  </w:p>
                </w:txbxContent>
              </v:textbox>
            </v:rect>
            <w10:anchorlock/>
          </v:group>
        </w:pict>
      </w:r>
    </w:p>
    <w:p w:rsidR="00B0019A" w:rsidRPr="00C60B9E" w:rsidRDefault="00B0019A" w:rsidP="00833B18">
      <w:pPr>
        <w:autoSpaceDE w:val="0"/>
        <w:autoSpaceDN w:val="0"/>
        <w:adjustRightInd w:val="0"/>
        <w:spacing w:line="360" w:lineRule="auto"/>
        <w:ind w:firstLineChars="200" w:firstLine="480"/>
        <w:rPr>
          <w:rFonts w:eastAsia="標楷體"/>
          <w:color w:val="000000"/>
        </w:rPr>
      </w:pPr>
      <w:r w:rsidRPr="00C60B9E">
        <w:rPr>
          <w:rFonts w:eastAsia="標楷體"/>
          <w:color w:val="000000"/>
        </w:rPr>
        <w:lastRenderedPageBreak/>
        <w:t>劉淑芬</w:t>
      </w:r>
      <w:r w:rsidR="003F05BF" w:rsidRPr="00C60B9E">
        <w:rPr>
          <w:rFonts w:eastAsia="標楷體"/>
          <w:color w:val="000000"/>
        </w:rPr>
        <w:t>(2007</w:t>
      </w:r>
      <w:r w:rsidRPr="00C60B9E">
        <w:rPr>
          <w:rFonts w:eastAsia="標楷體"/>
          <w:color w:val="000000"/>
        </w:rPr>
        <w:t>)</w:t>
      </w:r>
      <w:r w:rsidRPr="00C60B9E">
        <w:rPr>
          <w:rFonts w:eastAsia="標楷體"/>
          <w:color w:val="000000"/>
        </w:rPr>
        <w:t>曾彙整相關訓練評估文獻指出，在</w:t>
      </w:r>
      <w:r w:rsidRPr="00C60B9E">
        <w:rPr>
          <w:rFonts w:eastAsia="標楷體"/>
          <w:color w:val="000000"/>
        </w:rPr>
        <w:t>Kirkpatrick</w:t>
      </w:r>
      <w:r w:rsidRPr="00C60B9E">
        <w:rPr>
          <w:rFonts w:eastAsia="標楷體"/>
          <w:color w:val="000000"/>
        </w:rPr>
        <w:t>四層次的評估指標中，主要的評估的內容包括</w:t>
      </w:r>
      <w:r w:rsidRPr="00C60B9E">
        <w:rPr>
          <w:rFonts w:eastAsia="標楷體"/>
          <w:color w:val="000000"/>
        </w:rPr>
        <w:t>(Kirkpatrick, 1998)</w:t>
      </w:r>
      <w:r w:rsidRPr="00C60B9E">
        <w:rPr>
          <w:rFonts w:eastAsia="標楷體"/>
          <w:color w:val="000000"/>
        </w:rPr>
        <w:t>：</w:t>
      </w:r>
    </w:p>
    <w:p w:rsidR="00B0019A" w:rsidRPr="00C60B9E" w:rsidRDefault="00B0019A" w:rsidP="005C5D1C">
      <w:pPr>
        <w:numPr>
          <w:ilvl w:val="0"/>
          <w:numId w:val="6"/>
        </w:numPr>
        <w:autoSpaceDE w:val="0"/>
        <w:autoSpaceDN w:val="0"/>
        <w:adjustRightInd w:val="0"/>
        <w:spacing w:line="360" w:lineRule="auto"/>
        <w:rPr>
          <w:rFonts w:eastAsia="標楷體"/>
          <w:color w:val="000000"/>
        </w:rPr>
      </w:pPr>
      <w:r w:rsidRPr="00C60B9E">
        <w:rPr>
          <w:rFonts w:eastAsia="標楷體"/>
          <w:color w:val="000000"/>
        </w:rPr>
        <w:t>反應層次：分別評估授課教師的表現、教材適合度、主題內容實用性、行政資源及設施滿意度、課程時間安排適當性等。主要在於衡量學員對訓練課程的喜好及滿意程度。此層次通常於訓練課程結束後，以問卷的方式進行評估。</w:t>
      </w:r>
    </w:p>
    <w:p w:rsidR="00B0019A" w:rsidRPr="00C60B9E" w:rsidRDefault="00B0019A" w:rsidP="005C5D1C">
      <w:pPr>
        <w:numPr>
          <w:ilvl w:val="0"/>
          <w:numId w:val="6"/>
        </w:numPr>
        <w:autoSpaceDE w:val="0"/>
        <w:autoSpaceDN w:val="0"/>
        <w:adjustRightInd w:val="0"/>
        <w:spacing w:line="360" w:lineRule="auto"/>
        <w:rPr>
          <w:rFonts w:eastAsia="標楷體"/>
          <w:color w:val="000000"/>
        </w:rPr>
      </w:pPr>
      <w:r w:rsidRPr="00C60B9E">
        <w:rPr>
          <w:rFonts w:eastAsia="標楷體"/>
          <w:color w:val="000000"/>
        </w:rPr>
        <w:t>學習成果層次：評估學習到的知識、技能、態度等構面的改變。主要在於衡量學員透過訓練學得新知識與技能的程度，亦即學員是否有學習到在受訓前不知道的內容，且其了解程度及吸收程度。此層次可藉由紙筆測驗、面談、觀察或實作測試等方式來衡量。</w:t>
      </w:r>
    </w:p>
    <w:p w:rsidR="00B0019A" w:rsidRPr="00C60B9E" w:rsidRDefault="00B0019A" w:rsidP="005C5D1C">
      <w:pPr>
        <w:numPr>
          <w:ilvl w:val="0"/>
          <w:numId w:val="6"/>
        </w:numPr>
        <w:autoSpaceDE w:val="0"/>
        <w:autoSpaceDN w:val="0"/>
        <w:adjustRightInd w:val="0"/>
        <w:spacing w:line="360" w:lineRule="auto"/>
        <w:rPr>
          <w:rFonts w:eastAsia="標楷體"/>
          <w:color w:val="000000"/>
        </w:rPr>
      </w:pPr>
      <w:r w:rsidRPr="00C60B9E">
        <w:rPr>
          <w:rFonts w:eastAsia="標楷體"/>
          <w:color w:val="000000"/>
        </w:rPr>
        <w:t>行為改變層次：以工作績效為主，也可由自己、同事、上司、部屬意見等進行評估。主要在於衡量學員將訓練所學習到的知識與技能應用在工作上的程度，亦即評估</w:t>
      </w:r>
      <w:r w:rsidR="00F17064">
        <w:rPr>
          <w:rFonts w:eastAsia="標楷體"/>
          <w:color w:val="000000"/>
        </w:rPr>
        <w:t>參訓者</w:t>
      </w:r>
      <w:r w:rsidRPr="00C60B9E">
        <w:rPr>
          <w:rFonts w:eastAsia="標楷體"/>
          <w:color w:val="000000"/>
        </w:rPr>
        <w:t>的行為、能力、效率等是否有所改變，訓練是否得到轉移，因而使工作績效提高；此層次一般可藉由行為導向之績效評估量表或觀察法於學員回到工作崗位後衡量之。</w:t>
      </w:r>
    </w:p>
    <w:p w:rsidR="00B0019A" w:rsidRPr="00C60B9E" w:rsidRDefault="00B0019A" w:rsidP="005C5D1C">
      <w:pPr>
        <w:numPr>
          <w:ilvl w:val="0"/>
          <w:numId w:val="6"/>
        </w:numPr>
        <w:autoSpaceDE w:val="0"/>
        <w:autoSpaceDN w:val="0"/>
        <w:adjustRightInd w:val="0"/>
        <w:spacing w:line="360" w:lineRule="auto"/>
        <w:rPr>
          <w:rFonts w:eastAsia="標楷體"/>
          <w:color w:val="FF0000"/>
        </w:rPr>
      </w:pPr>
      <w:r w:rsidRPr="00C60B9E">
        <w:rPr>
          <w:rFonts w:eastAsia="標楷體"/>
        </w:rPr>
        <w:t>產生的結果層次：</w:t>
      </w:r>
      <w:r w:rsidRPr="00C60B9E">
        <w:rPr>
          <w:rFonts w:eastAsia="標楷體"/>
          <w:color w:val="000000"/>
        </w:rPr>
        <w:t>評估生產力提升、產品品質提升、服務品質提升、銷售額提升、利潤提升、成本降低、訓練投資報酬率等。主要在於衡量學員行為上的改變對組織帶來的利益多寡，亦即學員參與訓練對組織經營績效有何正面的貢獻，例如產量的增加、銷售量的增加、品質的改善、成本的降低、利潤的增加、投資報酬率的增加等等；另外，對於無法以貨幣實際衡量成果的訓練課程，則可用士氣提升或是其他非財務性的指標加以衡量。此一層次是最不容易評估的一個層次，一般以成本效益分析、生產力指標、主管訪談、專家評量等方式，於訓練結束而學員回到工作崗位一段時間後進行評估。</w:t>
      </w:r>
    </w:p>
    <w:p w:rsidR="00B0019A" w:rsidRPr="00C60B9E" w:rsidRDefault="00B0019A" w:rsidP="00EF7BF8">
      <w:pPr>
        <w:spacing w:line="360" w:lineRule="auto"/>
        <w:jc w:val="both"/>
        <w:rPr>
          <w:rFonts w:eastAsia="標楷體"/>
        </w:rPr>
      </w:pPr>
      <w:r w:rsidRPr="00C60B9E">
        <w:rPr>
          <w:rFonts w:eastAsia="標楷體"/>
        </w:rPr>
        <w:t xml:space="preserve">    </w:t>
      </w:r>
      <w:r w:rsidRPr="00C60B9E">
        <w:rPr>
          <w:rFonts w:eastAsia="標楷體"/>
        </w:rPr>
        <w:t>根據中央機關訓練機關與訓練相關條例，機關訓練分綜合和專業，綜合訓練由行政院負責，專業則是由各機關研辦訓練。而</w:t>
      </w:r>
      <w:r w:rsidRPr="00C60B9E">
        <w:rPr>
          <w:rFonts w:eastAsia="標楷體"/>
        </w:rPr>
        <w:t>Kirkpartick(1998)</w:t>
      </w:r>
      <w:r w:rsidR="00FB3AD7" w:rsidRPr="00C60B9E">
        <w:rPr>
          <w:rFonts w:eastAsia="標楷體"/>
        </w:rPr>
        <w:t>所提的</w:t>
      </w:r>
      <w:r w:rsidRPr="00C60B9E">
        <w:rPr>
          <w:rFonts w:eastAsia="標楷體"/>
        </w:rPr>
        <w:t>四階層</w:t>
      </w:r>
      <w:r w:rsidRPr="00C60B9E">
        <w:rPr>
          <w:rFonts w:eastAsia="標楷體"/>
        </w:rPr>
        <w:lastRenderedPageBreak/>
        <w:t>評估效標模式，他認為訓練方案應該分別從參訓者的反應、學習成果、行為改變程度，以及產生的結果等四個層次進行評估。這包括</w:t>
      </w:r>
      <w:r w:rsidRPr="00C60B9E">
        <w:rPr>
          <w:rFonts w:eastAsia="標楷體"/>
        </w:rPr>
        <w:t>1.</w:t>
      </w:r>
      <w:r w:rsidRPr="00C60B9E">
        <w:rPr>
          <w:rFonts w:eastAsia="標楷體"/>
        </w:rPr>
        <w:t>反應</w:t>
      </w:r>
      <w:r w:rsidRPr="00C60B9E">
        <w:rPr>
          <w:rFonts w:eastAsia="標楷體"/>
        </w:rPr>
        <w:t>(reaction)</w:t>
      </w:r>
      <w:r w:rsidRPr="00C60B9E">
        <w:rPr>
          <w:rFonts w:eastAsia="標楷體"/>
        </w:rPr>
        <w:t>：</w:t>
      </w:r>
      <w:r w:rsidR="00F17064">
        <w:rPr>
          <w:rFonts w:eastAsia="標楷體"/>
        </w:rPr>
        <w:t>參訓者</w:t>
      </w:r>
      <w:r w:rsidRPr="00C60B9E">
        <w:rPr>
          <w:rFonts w:eastAsia="標楷體"/>
        </w:rPr>
        <w:t>滿意嗎？</w:t>
      </w:r>
      <w:r w:rsidRPr="00C60B9E">
        <w:rPr>
          <w:rFonts w:eastAsia="標楷體"/>
        </w:rPr>
        <w:t>2.</w:t>
      </w:r>
      <w:r w:rsidRPr="00C60B9E">
        <w:rPr>
          <w:rFonts w:eastAsia="標楷體"/>
        </w:rPr>
        <w:t>學習成果</w:t>
      </w:r>
      <w:r w:rsidRPr="00C60B9E">
        <w:rPr>
          <w:rFonts w:eastAsia="標楷體"/>
        </w:rPr>
        <w:t>(learning)</w:t>
      </w:r>
      <w:r w:rsidRPr="00C60B9E">
        <w:rPr>
          <w:rFonts w:eastAsia="標楷體"/>
        </w:rPr>
        <w:t>：</w:t>
      </w:r>
      <w:r w:rsidR="00F17064">
        <w:rPr>
          <w:rFonts w:eastAsia="標楷體"/>
        </w:rPr>
        <w:t>參訓者</w:t>
      </w:r>
      <w:r w:rsidRPr="00C60B9E">
        <w:rPr>
          <w:rFonts w:eastAsia="標楷體"/>
        </w:rPr>
        <w:t>有學習效果嗎？</w:t>
      </w:r>
      <w:r w:rsidRPr="00C60B9E">
        <w:rPr>
          <w:rFonts w:eastAsia="標楷體"/>
        </w:rPr>
        <w:t>3.</w:t>
      </w:r>
      <w:r w:rsidRPr="00C60B9E">
        <w:rPr>
          <w:rFonts w:eastAsia="標楷體"/>
        </w:rPr>
        <w:t>行為改變程度</w:t>
      </w:r>
      <w:r w:rsidRPr="00C60B9E">
        <w:rPr>
          <w:rFonts w:eastAsia="標楷體"/>
        </w:rPr>
        <w:t>(behavior)</w:t>
      </w:r>
      <w:r w:rsidRPr="00C60B9E">
        <w:rPr>
          <w:rFonts w:eastAsia="標楷體"/>
        </w:rPr>
        <w:t>：</w:t>
      </w:r>
      <w:r w:rsidR="00F17064">
        <w:rPr>
          <w:rFonts w:eastAsia="標楷體"/>
        </w:rPr>
        <w:t>參訓者</w:t>
      </w:r>
      <w:r w:rsidRPr="00C60B9E">
        <w:rPr>
          <w:rFonts w:eastAsia="標楷體"/>
        </w:rPr>
        <w:t>有行為改變嗎？</w:t>
      </w:r>
      <w:r w:rsidRPr="00C60B9E">
        <w:rPr>
          <w:rFonts w:eastAsia="標楷體"/>
        </w:rPr>
        <w:t>4.</w:t>
      </w:r>
      <w:r w:rsidRPr="00C60B9E">
        <w:rPr>
          <w:rFonts w:eastAsia="標楷體"/>
        </w:rPr>
        <w:t>產生的結果</w:t>
      </w:r>
      <w:r w:rsidRPr="00C60B9E">
        <w:rPr>
          <w:rFonts w:eastAsia="標楷體"/>
        </w:rPr>
        <w:t>(outcome)</w:t>
      </w:r>
      <w:r w:rsidRPr="00C60B9E">
        <w:rPr>
          <w:rFonts w:eastAsia="標楷體"/>
        </w:rPr>
        <w:t>：訓練方案值得投資嗎？而根據</w:t>
      </w:r>
      <w:r w:rsidRPr="00C60B9E">
        <w:rPr>
          <w:rFonts w:eastAsia="標楷體"/>
          <w:kern w:val="0"/>
        </w:rPr>
        <w:t>劉念琪主持</w:t>
      </w:r>
      <w:r w:rsidRPr="00C60B9E">
        <w:rPr>
          <w:rFonts w:eastAsia="標楷體"/>
          <w:kern w:val="0"/>
        </w:rPr>
        <w:t>(2010:110-112)</w:t>
      </w:r>
      <w:r w:rsidRPr="00C60B9E">
        <w:rPr>
          <w:rFonts w:eastAsia="標楷體"/>
          <w:kern w:val="0"/>
        </w:rPr>
        <w:t>的『</w:t>
      </w:r>
      <w:r w:rsidRPr="00C60B9E">
        <w:rPr>
          <w:rFonts w:eastAsia="標楷體"/>
          <w:color w:val="000000"/>
        </w:rPr>
        <w:t>建立訓練成效評估追蹤制度之研究</w:t>
      </w:r>
      <w:r w:rsidRPr="00C60B9E">
        <w:rPr>
          <w:rFonts w:eastAsia="標楷體"/>
          <w:kern w:val="0"/>
        </w:rPr>
        <w:t>』之研究</w:t>
      </w:r>
      <w:r w:rsidRPr="00C60B9E">
        <w:rPr>
          <w:rFonts w:eastAsia="標楷體"/>
        </w:rPr>
        <w:t>，她依照</w:t>
      </w:r>
      <w:r w:rsidRPr="00C60B9E">
        <w:rPr>
          <w:rFonts w:eastAsia="標楷體"/>
        </w:rPr>
        <w:t>Kirkpartick(1998)</w:t>
      </w:r>
      <w:r w:rsidRPr="00C60B9E">
        <w:rPr>
          <w:rFonts w:eastAsia="標楷體"/>
        </w:rPr>
        <w:t>所建構的四個階段模式，建議了反應層次、學習層次、行為層次、結果層次等四個層次的我國公務訓練追蹤成效模式，如表</w:t>
      </w:r>
      <w:r w:rsidRPr="00C60B9E">
        <w:rPr>
          <w:rFonts w:eastAsia="標楷體"/>
        </w:rPr>
        <w:t>2-1</w:t>
      </w:r>
      <w:r w:rsidRPr="00C60B9E">
        <w:rPr>
          <w:rFonts w:eastAsia="標楷體"/>
        </w:rPr>
        <w:t>所示：</w:t>
      </w:r>
    </w:p>
    <w:p w:rsidR="00B0019A" w:rsidRPr="00C60B9E" w:rsidRDefault="00B0019A" w:rsidP="00F232EC">
      <w:pPr>
        <w:rPr>
          <w:rFonts w:eastAsia="標楷體"/>
        </w:rPr>
      </w:pPr>
    </w:p>
    <w:p w:rsidR="00B0019A" w:rsidRPr="00C60B9E" w:rsidRDefault="00B0019A" w:rsidP="00FB3AD7">
      <w:pPr>
        <w:jc w:val="center"/>
        <w:rPr>
          <w:rFonts w:eastAsia="標楷體"/>
        </w:rPr>
      </w:pPr>
      <w:r w:rsidRPr="00C60B9E">
        <w:rPr>
          <w:rFonts w:eastAsia="標楷體"/>
        </w:rPr>
        <w:t>表</w:t>
      </w:r>
      <w:r w:rsidRPr="00C60B9E">
        <w:rPr>
          <w:rFonts w:eastAsia="標楷體"/>
        </w:rPr>
        <w:t xml:space="preserve">2-1 </w:t>
      </w:r>
      <w:r w:rsidRPr="00C60B9E">
        <w:rPr>
          <w:rFonts w:eastAsia="標楷體"/>
        </w:rPr>
        <w:t>建構我國公務訓練追蹤成效模式之建議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500"/>
        <w:gridCol w:w="1954"/>
      </w:tblGrid>
      <w:tr w:rsidR="00B0019A" w:rsidRPr="00C60B9E" w:rsidTr="00EF7BF8">
        <w:tc>
          <w:tcPr>
            <w:tcW w:w="1908" w:type="dxa"/>
          </w:tcPr>
          <w:p w:rsidR="00B0019A" w:rsidRPr="00C60B9E" w:rsidRDefault="00B0019A" w:rsidP="00EF7BF8">
            <w:pPr>
              <w:rPr>
                <w:rFonts w:eastAsia="標楷體"/>
              </w:rPr>
            </w:pPr>
            <w:r w:rsidRPr="00C60B9E">
              <w:rPr>
                <w:rFonts w:eastAsia="標楷體"/>
              </w:rPr>
              <w:t>層次</w:t>
            </w:r>
          </w:p>
        </w:tc>
        <w:tc>
          <w:tcPr>
            <w:tcW w:w="4500" w:type="dxa"/>
          </w:tcPr>
          <w:p w:rsidR="00B0019A" w:rsidRPr="00C60B9E" w:rsidRDefault="00B0019A" w:rsidP="00EF7BF8">
            <w:pPr>
              <w:rPr>
                <w:rFonts w:eastAsia="標楷體"/>
              </w:rPr>
            </w:pPr>
            <w:r w:rsidRPr="00C60B9E">
              <w:rPr>
                <w:rFonts w:eastAsia="標楷體"/>
              </w:rPr>
              <w:t>成效模式</w:t>
            </w:r>
          </w:p>
        </w:tc>
        <w:tc>
          <w:tcPr>
            <w:tcW w:w="1954" w:type="dxa"/>
          </w:tcPr>
          <w:p w:rsidR="00B0019A" w:rsidRPr="00C60B9E" w:rsidRDefault="00B0019A" w:rsidP="00EF7BF8">
            <w:pPr>
              <w:rPr>
                <w:rFonts w:eastAsia="標楷體"/>
              </w:rPr>
            </w:pPr>
            <w:r w:rsidRPr="00C60B9E">
              <w:rPr>
                <w:rFonts w:eastAsia="標楷體"/>
              </w:rPr>
              <w:t>範圍</w:t>
            </w:r>
          </w:p>
        </w:tc>
      </w:tr>
      <w:tr w:rsidR="00B0019A" w:rsidRPr="00C60B9E" w:rsidTr="00EF7BF8">
        <w:tc>
          <w:tcPr>
            <w:tcW w:w="1908" w:type="dxa"/>
          </w:tcPr>
          <w:p w:rsidR="00B0019A" w:rsidRPr="00C60B9E" w:rsidRDefault="00B0019A" w:rsidP="00EF7BF8">
            <w:pPr>
              <w:rPr>
                <w:rFonts w:eastAsia="標楷體"/>
              </w:rPr>
            </w:pPr>
            <w:r w:rsidRPr="00C60B9E">
              <w:rPr>
                <w:rFonts w:eastAsia="標楷體"/>
              </w:rPr>
              <w:t>結果層次</w:t>
            </w:r>
          </w:p>
        </w:tc>
        <w:tc>
          <w:tcPr>
            <w:tcW w:w="4500" w:type="dxa"/>
          </w:tcPr>
          <w:p w:rsidR="00B0019A" w:rsidRPr="00C60B9E" w:rsidRDefault="00B0019A" w:rsidP="00EF7BF8">
            <w:pPr>
              <w:rPr>
                <w:rFonts w:eastAsia="標楷體"/>
              </w:rPr>
            </w:pPr>
            <w:r w:rsidRPr="00C60B9E">
              <w:rPr>
                <w:rFonts w:eastAsia="標楷體"/>
              </w:rPr>
              <w:t>組織績效、組織能耐</w:t>
            </w:r>
          </w:p>
        </w:tc>
        <w:tc>
          <w:tcPr>
            <w:tcW w:w="1954" w:type="dxa"/>
            <w:vMerge w:val="restart"/>
          </w:tcPr>
          <w:p w:rsidR="00B0019A" w:rsidRPr="00C60B9E" w:rsidRDefault="00B0019A" w:rsidP="00EF7BF8">
            <w:pPr>
              <w:rPr>
                <w:rFonts w:eastAsia="標楷體"/>
              </w:rPr>
            </w:pPr>
            <w:r w:rsidRPr="00C60B9E">
              <w:rPr>
                <w:rFonts w:eastAsia="標楷體"/>
              </w:rPr>
              <w:t>整體訓練成效</w:t>
            </w:r>
          </w:p>
        </w:tc>
      </w:tr>
      <w:tr w:rsidR="00B0019A" w:rsidRPr="00C60B9E" w:rsidTr="00EF7BF8">
        <w:tc>
          <w:tcPr>
            <w:tcW w:w="1908" w:type="dxa"/>
            <w:vMerge w:val="restart"/>
          </w:tcPr>
          <w:p w:rsidR="00B0019A" w:rsidRPr="00C60B9E" w:rsidRDefault="00B0019A" w:rsidP="00EF7BF8">
            <w:pPr>
              <w:rPr>
                <w:rFonts w:eastAsia="標楷體"/>
              </w:rPr>
            </w:pPr>
            <w:r w:rsidRPr="00C60B9E">
              <w:rPr>
                <w:rFonts w:eastAsia="標楷體"/>
              </w:rPr>
              <w:t>行為層次</w:t>
            </w:r>
          </w:p>
        </w:tc>
        <w:tc>
          <w:tcPr>
            <w:tcW w:w="4500" w:type="dxa"/>
          </w:tcPr>
          <w:p w:rsidR="00B0019A" w:rsidRPr="00C60B9E" w:rsidRDefault="00B0019A" w:rsidP="00EF7BF8">
            <w:pPr>
              <w:rPr>
                <w:rFonts w:eastAsia="標楷體"/>
              </w:rPr>
            </w:pPr>
            <w:r w:rsidRPr="00C60B9E">
              <w:rPr>
                <w:rFonts w:eastAsia="標楷體"/>
              </w:rPr>
              <w:t>職能評鑑、工作績效</w:t>
            </w:r>
          </w:p>
        </w:tc>
        <w:tc>
          <w:tcPr>
            <w:tcW w:w="1954" w:type="dxa"/>
            <w:vMerge/>
          </w:tcPr>
          <w:p w:rsidR="00B0019A" w:rsidRPr="00C60B9E" w:rsidRDefault="00B0019A" w:rsidP="00EF7BF8">
            <w:pPr>
              <w:rPr>
                <w:rFonts w:eastAsia="標楷體"/>
              </w:rPr>
            </w:pPr>
          </w:p>
        </w:tc>
      </w:tr>
      <w:tr w:rsidR="00B0019A" w:rsidRPr="00C60B9E" w:rsidTr="00EF7BF8">
        <w:tc>
          <w:tcPr>
            <w:tcW w:w="1908" w:type="dxa"/>
            <w:vMerge/>
          </w:tcPr>
          <w:p w:rsidR="00B0019A" w:rsidRPr="00C60B9E" w:rsidRDefault="00B0019A" w:rsidP="00EF7BF8">
            <w:pPr>
              <w:rPr>
                <w:rFonts w:eastAsia="標楷體"/>
              </w:rPr>
            </w:pPr>
          </w:p>
        </w:tc>
        <w:tc>
          <w:tcPr>
            <w:tcW w:w="4500" w:type="dxa"/>
          </w:tcPr>
          <w:p w:rsidR="00B0019A" w:rsidRPr="00C60B9E" w:rsidRDefault="00B0019A" w:rsidP="00EF7BF8">
            <w:pPr>
              <w:rPr>
                <w:rFonts w:eastAsia="標楷體"/>
              </w:rPr>
            </w:pPr>
            <w:r w:rsidRPr="00C60B9E">
              <w:rPr>
                <w:rFonts w:eastAsia="標楷體"/>
              </w:rPr>
              <w:t>行為追蹤調查</w:t>
            </w:r>
          </w:p>
        </w:tc>
        <w:tc>
          <w:tcPr>
            <w:tcW w:w="1954" w:type="dxa"/>
            <w:vMerge w:val="restart"/>
          </w:tcPr>
          <w:p w:rsidR="00B0019A" w:rsidRPr="00C60B9E" w:rsidRDefault="00B0019A" w:rsidP="00EF7BF8">
            <w:pPr>
              <w:rPr>
                <w:rFonts w:eastAsia="標楷體"/>
              </w:rPr>
            </w:pPr>
            <w:r w:rsidRPr="00C60B9E">
              <w:rPr>
                <w:rFonts w:eastAsia="標楷體"/>
              </w:rPr>
              <w:t>個別訓練績效</w:t>
            </w:r>
          </w:p>
        </w:tc>
      </w:tr>
      <w:tr w:rsidR="00B0019A" w:rsidRPr="00C60B9E" w:rsidTr="00EF7BF8">
        <w:tc>
          <w:tcPr>
            <w:tcW w:w="1908" w:type="dxa"/>
            <w:vMerge w:val="restart"/>
          </w:tcPr>
          <w:p w:rsidR="00B0019A" w:rsidRPr="00C60B9E" w:rsidRDefault="00B0019A" w:rsidP="00EF7BF8">
            <w:pPr>
              <w:rPr>
                <w:rFonts w:eastAsia="標楷體"/>
              </w:rPr>
            </w:pPr>
            <w:r w:rsidRPr="00C60B9E">
              <w:rPr>
                <w:rFonts w:eastAsia="標楷體"/>
              </w:rPr>
              <w:t>學習層次</w:t>
            </w:r>
          </w:p>
        </w:tc>
        <w:tc>
          <w:tcPr>
            <w:tcW w:w="4500" w:type="dxa"/>
          </w:tcPr>
          <w:p w:rsidR="00B0019A" w:rsidRPr="00C60B9E" w:rsidRDefault="00B0019A" w:rsidP="00EF7BF8">
            <w:pPr>
              <w:rPr>
                <w:rFonts w:eastAsia="標楷體"/>
              </w:rPr>
            </w:pPr>
            <w:r w:rsidRPr="00C60B9E">
              <w:rPr>
                <w:rFonts w:eastAsia="標楷體"/>
              </w:rPr>
              <w:t>認知：紙筆測驗、認證制度</w:t>
            </w:r>
          </w:p>
        </w:tc>
        <w:tc>
          <w:tcPr>
            <w:tcW w:w="1954" w:type="dxa"/>
            <w:vMerge/>
          </w:tcPr>
          <w:p w:rsidR="00B0019A" w:rsidRPr="00C60B9E" w:rsidRDefault="00B0019A" w:rsidP="00EF7BF8">
            <w:pPr>
              <w:rPr>
                <w:rFonts w:eastAsia="標楷體"/>
              </w:rPr>
            </w:pPr>
          </w:p>
        </w:tc>
      </w:tr>
      <w:tr w:rsidR="00B0019A" w:rsidRPr="00C60B9E" w:rsidTr="00EF7BF8">
        <w:tc>
          <w:tcPr>
            <w:tcW w:w="1908" w:type="dxa"/>
            <w:vMerge/>
          </w:tcPr>
          <w:p w:rsidR="00B0019A" w:rsidRPr="00C60B9E" w:rsidRDefault="00B0019A" w:rsidP="00EF7BF8">
            <w:pPr>
              <w:rPr>
                <w:rFonts w:eastAsia="標楷體"/>
              </w:rPr>
            </w:pPr>
          </w:p>
        </w:tc>
        <w:tc>
          <w:tcPr>
            <w:tcW w:w="4500" w:type="dxa"/>
          </w:tcPr>
          <w:p w:rsidR="00B0019A" w:rsidRPr="00C60B9E" w:rsidRDefault="00B0019A" w:rsidP="00EF7BF8">
            <w:pPr>
              <w:rPr>
                <w:rFonts w:eastAsia="標楷體"/>
              </w:rPr>
            </w:pPr>
            <w:r w:rsidRPr="00C60B9E">
              <w:rPr>
                <w:rFonts w:eastAsia="標楷體"/>
              </w:rPr>
              <w:t>技能：面談、實作演練、觀察</w:t>
            </w:r>
          </w:p>
        </w:tc>
        <w:tc>
          <w:tcPr>
            <w:tcW w:w="1954" w:type="dxa"/>
            <w:vMerge/>
          </w:tcPr>
          <w:p w:rsidR="00B0019A" w:rsidRPr="00C60B9E" w:rsidRDefault="00B0019A" w:rsidP="00EF7BF8">
            <w:pPr>
              <w:rPr>
                <w:rFonts w:eastAsia="標楷體"/>
              </w:rPr>
            </w:pPr>
          </w:p>
        </w:tc>
      </w:tr>
      <w:tr w:rsidR="00B0019A" w:rsidRPr="00C60B9E" w:rsidTr="00EF7BF8">
        <w:tc>
          <w:tcPr>
            <w:tcW w:w="1908" w:type="dxa"/>
            <w:vMerge/>
          </w:tcPr>
          <w:p w:rsidR="00B0019A" w:rsidRPr="00C60B9E" w:rsidRDefault="00B0019A" w:rsidP="00EF7BF8">
            <w:pPr>
              <w:rPr>
                <w:rFonts w:eastAsia="標楷體"/>
              </w:rPr>
            </w:pPr>
          </w:p>
        </w:tc>
        <w:tc>
          <w:tcPr>
            <w:tcW w:w="4500" w:type="dxa"/>
          </w:tcPr>
          <w:p w:rsidR="00B0019A" w:rsidRPr="00C60B9E" w:rsidRDefault="00B0019A" w:rsidP="00EF7BF8">
            <w:pPr>
              <w:rPr>
                <w:rFonts w:eastAsia="標楷體"/>
              </w:rPr>
            </w:pPr>
            <w:r w:rsidRPr="00C60B9E">
              <w:rPr>
                <w:rFonts w:eastAsia="標楷體"/>
              </w:rPr>
              <w:t>情意：生活管理、團體紀律及活動表現</w:t>
            </w:r>
          </w:p>
        </w:tc>
        <w:tc>
          <w:tcPr>
            <w:tcW w:w="1954" w:type="dxa"/>
            <w:vMerge/>
          </w:tcPr>
          <w:p w:rsidR="00B0019A" w:rsidRPr="00C60B9E" w:rsidRDefault="00B0019A" w:rsidP="00EF7BF8">
            <w:pPr>
              <w:rPr>
                <w:rFonts w:eastAsia="標楷體"/>
              </w:rPr>
            </w:pPr>
          </w:p>
        </w:tc>
      </w:tr>
      <w:tr w:rsidR="00B0019A" w:rsidRPr="00C60B9E" w:rsidTr="00EF7BF8">
        <w:tc>
          <w:tcPr>
            <w:tcW w:w="1908" w:type="dxa"/>
            <w:vMerge w:val="restart"/>
          </w:tcPr>
          <w:p w:rsidR="00B0019A" w:rsidRPr="00C60B9E" w:rsidRDefault="00B0019A" w:rsidP="00EF7BF8">
            <w:pPr>
              <w:rPr>
                <w:rFonts w:eastAsia="標楷體"/>
              </w:rPr>
            </w:pPr>
            <w:r w:rsidRPr="00C60B9E">
              <w:rPr>
                <w:rFonts w:eastAsia="標楷體"/>
              </w:rPr>
              <w:t>反應層次</w:t>
            </w:r>
          </w:p>
        </w:tc>
        <w:tc>
          <w:tcPr>
            <w:tcW w:w="4500" w:type="dxa"/>
          </w:tcPr>
          <w:p w:rsidR="00B0019A" w:rsidRPr="00C60B9E" w:rsidRDefault="00B0019A" w:rsidP="00EF7BF8">
            <w:pPr>
              <w:rPr>
                <w:rFonts w:eastAsia="標楷體"/>
              </w:rPr>
            </w:pPr>
            <w:r w:rsidRPr="00C60B9E">
              <w:rPr>
                <w:rFonts w:eastAsia="標楷體"/>
              </w:rPr>
              <w:t>學程滿意度問卷</w:t>
            </w:r>
          </w:p>
        </w:tc>
        <w:tc>
          <w:tcPr>
            <w:tcW w:w="1954" w:type="dxa"/>
            <w:vMerge/>
          </w:tcPr>
          <w:p w:rsidR="00B0019A" w:rsidRPr="00C60B9E" w:rsidRDefault="00B0019A" w:rsidP="00EF7BF8">
            <w:pPr>
              <w:rPr>
                <w:rFonts w:eastAsia="標楷體"/>
              </w:rPr>
            </w:pPr>
          </w:p>
        </w:tc>
      </w:tr>
      <w:tr w:rsidR="00B0019A" w:rsidRPr="00C60B9E" w:rsidTr="00EF7BF8">
        <w:tc>
          <w:tcPr>
            <w:tcW w:w="1908" w:type="dxa"/>
            <w:vMerge/>
          </w:tcPr>
          <w:p w:rsidR="00B0019A" w:rsidRPr="00C60B9E" w:rsidRDefault="00B0019A" w:rsidP="00EF7BF8">
            <w:pPr>
              <w:rPr>
                <w:rFonts w:eastAsia="標楷體"/>
              </w:rPr>
            </w:pPr>
          </w:p>
        </w:tc>
        <w:tc>
          <w:tcPr>
            <w:tcW w:w="4500" w:type="dxa"/>
          </w:tcPr>
          <w:p w:rsidR="00B0019A" w:rsidRPr="00C60B9E" w:rsidRDefault="00B0019A" w:rsidP="00EF7BF8">
            <w:pPr>
              <w:rPr>
                <w:rFonts w:eastAsia="標楷體"/>
              </w:rPr>
            </w:pPr>
            <w:r w:rsidRPr="00C60B9E">
              <w:rPr>
                <w:rFonts w:eastAsia="標楷體"/>
              </w:rPr>
              <w:t>課程滿意度問卷</w:t>
            </w:r>
          </w:p>
        </w:tc>
        <w:tc>
          <w:tcPr>
            <w:tcW w:w="1954" w:type="dxa"/>
            <w:vMerge/>
          </w:tcPr>
          <w:p w:rsidR="00B0019A" w:rsidRPr="00C60B9E" w:rsidRDefault="00B0019A" w:rsidP="00EF7BF8">
            <w:pPr>
              <w:rPr>
                <w:rFonts w:eastAsia="標楷體"/>
              </w:rPr>
            </w:pPr>
          </w:p>
        </w:tc>
      </w:tr>
    </w:tbl>
    <w:p w:rsidR="00B0019A" w:rsidRPr="00C60B9E" w:rsidRDefault="00B0019A" w:rsidP="00F232EC">
      <w:pPr>
        <w:rPr>
          <w:rFonts w:eastAsia="標楷體"/>
        </w:rPr>
      </w:pPr>
      <w:r w:rsidRPr="00C60B9E">
        <w:rPr>
          <w:rFonts w:eastAsia="標楷體"/>
          <w:kern w:val="0"/>
        </w:rPr>
        <w:t>資料來源：劉念琪主持</w:t>
      </w:r>
      <w:r w:rsidRPr="00C60B9E">
        <w:rPr>
          <w:rFonts w:eastAsia="標楷體"/>
          <w:kern w:val="0"/>
        </w:rPr>
        <w:t>(2010</w:t>
      </w:r>
      <w:r w:rsidRPr="00C60B9E">
        <w:rPr>
          <w:rFonts w:eastAsia="標楷體"/>
          <w:kern w:val="0"/>
        </w:rPr>
        <w:t>：</w:t>
      </w:r>
      <w:r w:rsidRPr="00C60B9E">
        <w:rPr>
          <w:rFonts w:eastAsia="標楷體"/>
          <w:kern w:val="0"/>
        </w:rPr>
        <w:t>103)</w:t>
      </w:r>
      <w:r w:rsidRPr="00C60B9E">
        <w:rPr>
          <w:rFonts w:eastAsia="標楷體"/>
        </w:rPr>
        <w:t>。</w:t>
      </w:r>
    </w:p>
    <w:p w:rsidR="00B0019A" w:rsidRPr="00C60B9E" w:rsidRDefault="00B0019A" w:rsidP="00F232EC">
      <w:pPr>
        <w:rPr>
          <w:rFonts w:eastAsia="標楷體"/>
        </w:rPr>
      </w:pPr>
    </w:p>
    <w:p w:rsidR="00B0019A" w:rsidRPr="00C60B9E" w:rsidRDefault="00B0019A" w:rsidP="00EF7BF8">
      <w:pPr>
        <w:spacing w:line="360" w:lineRule="auto"/>
        <w:ind w:firstLineChars="150" w:firstLine="360"/>
        <w:jc w:val="both"/>
        <w:rPr>
          <w:rFonts w:eastAsia="標楷體"/>
        </w:rPr>
      </w:pPr>
      <w:r w:rsidRPr="00C60B9E">
        <w:rPr>
          <w:rFonts w:eastAsia="標楷體"/>
        </w:rPr>
        <w:t>劉念琪</w:t>
      </w:r>
      <w:r w:rsidRPr="00C60B9E">
        <w:rPr>
          <w:rFonts w:eastAsia="標楷體"/>
        </w:rPr>
        <w:t>(2010)</w:t>
      </w:r>
      <w:r w:rsidRPr="00C60B9E">
        <w:rPr>
          <w:rFonts w:eastAsia="標楷體"/>
        </w:rPr>
        <w:t>認為在結果層次比較難以測量，雖然訓練成效根據經驗法則工作上的改變需要一段時間，大約訓練後的二至三個月作為相關評鑑調查點</w:t>
      </w:r>
      <w:r w:rsidRPr="00C60B9E">
        <w:rPr>
          <w:rFonts w:eastAsia="標楷體"/>
        </w:rPr>
        <w:t>(</w:t>
      </w:r>
      <w:r w:rsidRPr="00C60B9E">
        <w:rPr>
          <w:rFonts w:eastAsia="標楷體"/>
        </w:rPr>
        <w:t>頁</w:t>
      </w:r>
      <w:r w:rsidRPr="00C60B9E">
        <w:rPr>
          <w:rFonts w:eastAsia="標楷體"/>
        </w:rPr>
        <w:t>105)</w:t>
      </w:r>
      <w:r w:rsidRPr="00C60B9E">
        <w:rPr>
          <w:rFonts w:eastAsia="標楷體"/>
        </w:rPr>
        <w:t>。但根據我國公務訓練狀況，她認為升任官等人員訓練，應在訓練後的三至六個月內評鑑</w:t>
      </w:r>
      <w:r w:rsidRPr="00C60B9E">
        <w:rPr>
          <w:rFonts w:eastAsia="標楷體"/>
        </w:rPr>
        <w:t>(</w:t>
      </w:r>
      <w:r w:rsidRPr="00C60B9E">
        <w:rPr>
          <w:rFonts w:eastAsia="標楷體"/>
        </w:rPr>
        <w:t>頁</w:t>
      </w:r>
      <w:r w:rsidRPr="00C60B9E">
        <w:rPr>
          <w:rFonts w:eastAsia="標楷體"/>
        </w:rPr>
        <w:t>156)</w:t>
      </w:r>
      <w:r w:rsidRPr="00C60B9E">
        <w:rPr>
          <w:rFonts w:eastAsia="標楷體"/>
        </w:rPr>
        <w:t>，如表</w:t>
      </w:r>
      <w:r w:rsidRPr="00C60B9E">
        <w:rPr>
          <w:rFonts w:eastAsia="標楷體"/>
        </w:rPr>
        <w:t>2-2</w:t>
      </w:r>
      <w:r w:rsidRPr="00C60B9E">
        <w:rPr>
          <w:rFonts w:eastAsia="標楷體"/>
        </w:rPr>
        <w:t>所示。</w:t>
      </w:r>
    </w:p>
    <w:p w:rsidR="00B0019A" w:rsidRPr="00C60B9E" w:rsidRDefault="00B0019A" w:rsidP="00EF7BF8">
      <w:pPr>
        <w:spacing w:line="360" w:lineRule="auto"/>
        <w:ind w:firstLineChars="150" w:firstLine="360"/>
        <w:jc w:val="both"/>
        <w:rPr>
          <w:rFonts w:eastAsia="標楷體"/>
        </w:rPr>
      </w:pPr>
    </w:p>
    <w:p w:rsidR="00B0019A" w:rsidRPr="00C60B9E" w:rsidRDefault="00B0019A" w:rsidP="00EF7BF8">
      <w:pPr>
        <w:spacing w:line="360" w:lineRule="auto"/>
        <w:ind w:firstLineChars="150" w:firstLine="360"/>
        <w:jc w:val="both"/>
        <w:rPr>
          <w:rFonts w:eastAsia="標楷體"/>
        </w:rPr>
      </w:pPr>
    </w:p>
    <w:p w:rsidR="00B0019A" w:rsidRPr="00C60B9E" w:rsidRDefault="00B0019A" w:rsidP="00EF7BF8">
      <w:pPr>
        <w:spacing w:line="360" w:lineRule="auto"/>
        <w:ind w:firstLineChars="150" w:firstLine="360"/>
        <w:jc w:val="both"/>
        <w:rPr>
          <w:rFonts w:eastAsia="標楷體"/>
        </w:rPr>
      </w:pPr>
    </w:p>
    <w:p w:rsidR="00B0019A" w:rsidRPr="00C60B9E" w:rsidRDefault="00B0019A" w:rsidP="00EF7BF8">
      <w:pPr>
        <w:spacing w:line="360" w:lineRule="auto"/>
        <w:ind w:firstLineChars="150" w:firstLine="360"/>
        <w:jc w:val="both"/>
        <w:rPr>
          <w:rFonts w:eastAsia="標楷體"/>
        </w:rPr>
      </w:pPr>
    </w:p>
    <w:p w:rsidR="00B0019A" w:rsidRPr="00C60B9E" w:rsidRDefault="00B0019A" w:rsidP="00EF7BF8">
      <w:pPr>
        <w:spacing w:line="360" w:lineRule="auto"/>
        <w:ind w:firstLineChars="150" w:firstLine="360"/>
        <w:jc w:val="both"/>
        <w:rPr>
          <w:rFonts w:eastAsia="標楷體"/>
        </w:rPr>
      </w:pPr>
    </w:p>
    <w:p w:rsidR="00B0019A" w:rsidRPr="00C60B9E" w:rsidRDefault="00B0019A" w:rsidP="00EF7BF8">
      <w:pPr>
        <w:spacing w:line="360" w:lineRule="auto"/>
        <w:ind w:firstLineChars="150" w:firstLine="360"/>
        <w:jc w:val="both"/>
        <w:rPr>
          <w:rFonts w:eastAsia="標楷體"/>
        </w:rPr>
      </w:pPr>
    </w:p>
    <w:p w:rsidR="00B0019A" w:rsidRPr="00C60B9E" w:rsidRDefault="00B0019A" w:rsidP="00FB3AD7">
      <w:pPr>
        <w:snapToGrid w:val="0"/>
        <w:jc w:val="center"/>
        <w:rPr>
          <w:rFonts w:eastAsia="標楷體"/>
        </w:rPr>
      </w:pPr>
      <w:r w:rsidRPr="00C60B9E">
        <w:rPr>
          <w:rFonts w:eastAsia="標楷體"/>
        </w:rPr>
        <w:lastRenderedPageBreak/>
        <w:t>表</w:t>
      </w:r>
      <w:r w:rsidRPr="00C60B9E">
        <w:rPr>
          <w:rFonts w:eastAsia="標楷體"/>
        </w:rPr>
        <w:t xml:space="preserve">2-2 </w:t>
      </w:r>
      <w:r w:rsidRPr="00C60B9E">
        <w:rPr>
          <w:rFonts w:eastAsia="標楷體"/>
          <w:sz w:val="23"/>
          <w:szCs w:val="23"/>
        </w:rPr>
        <w:t>三大類型訓練成效評估之建議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1420"/>
        <w:gridCol w:w="1422"/>
        <w:gridCol w:w="1422"/>
        <w:gridCol w:w="1422"/>
        <w:gridCol w:w="1422"/>
      </w:tblGrid>
      <w:tr w:rsidR="00B0019A" w:rsidRPr="00C60B9E" w:rsidTr="00EF7BF8">
        <w:tc>
          <w:tcPr>
            <w:tcW w:w="3026" w:type="dxa"/>
            <w:gridSpan w:val="2"/>
          </w:tcPr>
          <w:p w:rsidR="00B0019A" w:rsidRPr="00C60B9E" w:rsidRDefault="00B0019A" w:rsidP="00EF7BF8">
            <w:pPr>
              <w:snapToGrid w:val="0"/>
              <w:rPr>
                <w:rFonts w:eastAsia="標楷體"/>
              </w:rPr>
            </w:pPr>
            <w:r w:rsidRPr="00C60B9E">
              <w:rPr>
                <w:rFonts w:eastAsia="標楷體"/>
              </w:rPr>
              <w:t>訓練</w:t>
            </w:r>
          </w:p>
        </w:tc>
        <w:tc>
          <w:tcPr>
            <w:tcW w:w="1514" w:type="dxa"/>
          </w:tcPr>
          <w:p w:rsidR="00B0019A" w:rsidRPr="00C60B9E" w:rsidRDefault="00B0019A" w:rsidP="00EF7BF8">
            <w:pPr>
              <w:snapToGrid w:val="0"/>
              <w:rPr>
                <w:rFonts w:eastAsia="標楷體"/>
              </w:rPr>
            </w:pPr>
            <w:r w:rsidRPr="00C60B9E">
              <w:rPr>
                <w:rFonts w:eastAsia="標楷體"/>
              </w:rPr>
              <w:t>反應層次</w:t>
            </w:r>
          </w:p>
        </w:tc>
        <w:tc>
          <w:tcPr>
            <w:tcW w:w="1514" w:type="dxa"/>
          </w:tcPr>
          <w:p w:rsidR="00B0019A" w:rsidRPr="00C60B9E" w:rsidRDefault="00B0019A" w:rsidP="00EF7BF8">
            <w:pPr>
              <w:snapToGrid w:val="0"/>
              <w:rPr>
                <w:rFonts w:eastAsia="標楷體"/>
              </w:rPr>
            </w:pPr>
            <w:r w:rsidRPr="00C60B9E">
              <w:rPr>
                <w:rFonts w:eastAsia="標楷體"/>
              </w:rPr>
              <w:t>學習層次</w:t>
            </w:r>
          </w:p>
        </w:tc>
        <w:tc>
          <w:tcPr>
            <w:tcW w:w="1514" w:type="dxa"/>
          </w:tcPr>
          <w:p w:rsidR="00B0019A" w:rsidRPr="00C60B9E" w:rsidRDefault="00B0019A" w:rsidP="00EF7BF8">
            <w:pPr>
              <w:snapToGrid w:val="0"/>
              <w:rPr>
                <w:rFonts w:eastAsia="標楷體"/>
              </w:rPr>
            </w:pPr>
            <w:r w:rsidRPr="00C60B9E">
              <w:rPr>
                <w:rFonts w:eastAsia="標楷體"/>
              </w:rPr>
              <w:t>行為層次</w:t>
            </w:r>
          </w:p>
        </w:tc>
        <w:tc>
          <w:tcPr>
            <w:tcW w:w="1514" w:type="dxa"/>
          </w:tcPr>
          <w:p w:rsidR="00B0019A" w:rsidRPr="00C60B9E" w:rsidRDefault="00B0019A" w:rsidP="00EF7BF8">
            <w:pPr>
              <w:snapToGrid w:val="0"/>
              <w:rPr>
                <w:rFonts w:eastAsia="標楷體"/>
              </w:rPr>
            </w:pPr>
            <w:r w:rsidRPr="00C60B9E">
              <w:rPr>
                <w:rFonts w:eastAsia="標楷體"/>
              </w:rPr>
              <w:t>結果層次</w:t>
            </w:r>
          </w:p>
        </w:tc>
      </w:tr>
      <w:tr w:rsidR="00B0019A" w:rsidRPr="00C60B9E" w:rsidTr="00EF7BF8">
        <w:tc>
          <w:tcPr>
            <w:tcW w:w="1513" w:type="dxa"/>
            <w:vMerge w:val="restart"/>
          </w:tcPr>
          <w:p w:rsidR="00B0019A" w:rsidRPr="00C60B9E" w:rsidRDefault="00B0019A" w:rsidP="00EF7BF8">
            <w:pPr>
              <w:snapToGrid w:val="0"/>
              <w:rPr>
                <w:rFonts w:eastAsia="標楷體"/>
              </w:rPr>
            </w:pPr>
            <w:r w:rsidRPr="00C60B9E">
              <w:rPr>
                <w:rFonts w:eastAsia="標楷體"/>
              </w:rPr>
              <w:t>升任官等人員訓練</w:t>
            </w:r>
          </w:p>
        </w:tc>
        <w:tc>
          <w:tcPr>
            <w:tcW w:w="1513" w:type="dxa"/>
          </w:tcPr>
          <w:p w:rsidR="00B0019A" w:rsidRPr="00C60B9E" w:rsidRDefault="00B0019A" w:rsidP="00EF7BF8">
            <w:pPr>
              <w:snapToGrid w:val="0"/>
              <w:rPr>
                <w:rFonts w:eastAsia="標楷體"/>
              </w:rPr>
            </w:pPr>
            <w:r w:rsidRPr="00C60B9E">
              <w:rPr>
                <w:rFonts w:eastAsia="標楷體"/>
              </w:rPr>
              <w:t>修正建議</w:t>
            </w:r>
          </w:p>
        </w:tc>
        <w:tc>
          <w:tcPr>
            <w:tcW w:w="1514" w:type="dxa"/>
          </w:tcPr>
          <w:p w:rsidR="00B0019A" w:rsidRPr="00C60B9E" w:rsidRDefault="00B0019A" w:rsidP="00EF7BF8">
            <w:pPr>
              <w:snapToGrid w:val="0"/>
              <w:rPr>
                <w:rFonts w:eastAsia="標楷體"/>
              </w:rPr>
            </w:pPr>
            <w:r w:rsidRPr="00C60B9E">
              <w:rPr>
                <w:rFonts w:eastAsia="標楷體"/>
              </w:rPr>
              <w:t>增訂為課程以及學程兩種滿意度問卷</w:t>
            </w:r>
          </w:p>
        </w:tc>
        <w:tc>
          <w:tcPr>
            <w:tcW w:w="1514" w:type="dxa"/>
          </w:tcPr>
          <w:p w:rsidR="00B0019A" w:rsidRPr="00C60B9E" w:rsidRDefault="00B0019A" w:rsidP="00EF7BF8">
            <w:pPr>
              <w:snapToGrid w:val="0"/>
              <w:rPr>
                <w:rFonts w:eastAsia="標楷體"/>
              </w:rPr>
            </w:pPr>
            <w:r w:rsidRPr="00C60B9E">
              <w:rPr>
                <w:rFonts w:eastAsia="標楷體"/>
              </w:rPr>
              <w:t>維持現有體制</w:t>
            </w:r>
          </w:p>
        </w:tc>
        <w:tc>
          <w:tcPr>
            <w:tcW w:w="1514" w:type="dxa"/>
          </w:tcPr>
          <w:p w:rsidR="00B0019A" w:rsidRPr="00C60B9E" w:rsidRDefault="00B0019A" w:rsidP="00EF7BF8">
            <w:pPr>
              <w:snapToGrid w:val="0"/>
              <w:rPr>
                <w:rFonts w:eastAsia="標楷體"/>
              </w:rPr>
            </w:pPr>
            <w:r w:rsidRPr="00C60B9E">
              <w:rPr>
                <w:rFonts w:eastAsia="標楷體"/>
              </w:rPr>
              <w:t>行為追蹤調查表作為行動計畫的評估工具</w:t>
            </w:r>
          </w:p>
        </w:tc>
        <w:tc>
          <w:tcPr>
            <w:tcW w:w="1514" w:type="dxa"/>
          </w:tcPr>
          <w:p w:rsidR="00B0019A" w:rsidRPr="00C60B9E" w:rsidRDefault="00B0019A" w:rsidP="00EF7BF8">
            <w:pPr>
              <w:snapToGrid w:val="0"/>
              <w:rPr>
                <w:rFonts w:eastAsia="標楷體"/>
              </w:rPr>
            </w:pPr>
          </w:p>
        </w:tc>
      </w:tr>
      <w:tr w:rsidR="00B0019A" w:rsidRPr="00C60B9E" w:rsidTr="00EF7BF8">
        <w:tc>
          <w:tcPr>
            <w:tcW w:w="1513" w:type="dxa"/>
            <w:vMerge/>
          </w:tcPr>
          <w:p w:rsidR="00B0019A" w:rsidRPr="00C60B9E" w:rsidRDefault="00B0019A" w:rsidP="00EF7BF8">
            <w:pPr>
              <w:snapToGrid w:val="0"/>
              <w:rPr>
                <w:rFonts w:eastAsia="標楷體"/>
              </w:rPr>
            </w:pPr>
          </w:p>
        </w:tc>
        <w:tc>
          <w:tcPr>
            <w:tcW w:w="1513" w:type="dxa"/>
          </w:tcPr>
          <w:p w:rsidR="00B0019A" w:rsidRPr="00C60B9E" w:rsidRDefault="00B0019A" w:rsidP="00EF7BF8">
            <w:pPr>
              <w:snapToGrid w:val="0"/>
              <w:rPr>
                <w:rFonts w:eastAsia="標楷體"/>
              </w:rPr>
            </w:pPr>
            <w:r w:rsidRPr="00C60B9E">
              <w:rPr>
                <w:rFonts w:eastAsia="標楷體"/>
              </w:rPr>
              <w:t>評估</w:t>
            </w:r>
          </w:p>
        </w:tc>
        <w:tc>
          <w:tcPr>
            <w:tcW w:w="1514" w:type="dxa"/>
          </w:tcPr>
          <w:p w:rsidR="00B0019A" w:rsidRPr="00C60B9E" w:rsidRDefault="00B0019A" w:rsidP="00EF7BF8">
            <w:pPr>
              <w:snapToGrid w:val="0"/>
              <w:rPr>
                <w:rFonts w:eastAsia="標楷體"/>
              </w:rPr>
            </w:pPr>
            <w:r w:rsidRPr="00C60B9E">
              <w:rPr>
                <w:rFonts w:eastAsia="標楷體"/>
              </w:rPr>
              <w:t>課程或學程結束後及時間評估</w:t>
            </w:r>
          </w:p>
        </w:tc>
        <w:tc>
          <w:tcPr>
            <w:tcW w:w="1514" w:type="dxa"/>
          </w:tcPr>
          <w:p w:rsidR="00B0019A" w:rsidRPr="00C60B9E" w:rsidRDefault="00B0019A" w:rsidP="00EF7BF8">
            <w:pPr>
              <w:snapToGrid w:val="0"/>
              <w:rPr>
                <w:rFonts w:eastAsia="標楷體"/>
              </w:rPr>
            </w:pPr>
            <w:r w:rsidRPr="00C60B9E">
              <w:rPr>
                <w:rFonts w:eastAsia="標楷體"/>
              </w:rPr>
              <w:t>依據相關考核辦法規定</w:t>
            </w:r>
          </w:p>
        </w:tc>
        <w:tc>
          <w:tcPr>
            <w:tcW w:w="1514" w:type="dxa"/>
          </w:tcPr>
          <w:p w:rsidR="00B0019A" w:rsidRPr="00C60B9E" w:rsidRDefault="00B0019A" w:rsidP="00EF7BF8">
            <w:pPr>
              <w:snapToGrid w:val="0"/>
              <w:rPr>
                <w:rFonts w:eastAsia="標楷體"/>
              </w:rPr>
            </w:pPr>
            <w:r w:rsidRPr="00C60B9E">
              <w:rPr>
                <w:rFonts w:eastAsia="標楷體"/>
              </w:rPr>
              <w:t>訓練後的三至六個月內評鑑</w:t>
            </w:r>
          </w:p>
        </w:tc>
        <w:tc>
          <w:tcPr>
            <w:tcW w:w="1514" w:type="dxa"/>
          </w:tcPr>
          <w:p w:rsidR="00B0019A" w:rsidRPr="00C60B9E" w:rsidRDefault="00B0019A" w:rsidP="00EF7BF8">
            <w:pPr>
              <w:snapToGrid w:val="0"/>
              <w:rPr>
                <w:rFonts w:eastAsia="標楷體"/>
              </w:rPr>
            </w:pPr>
          </w:p>
        </w:tc>
      </w:tr>
    </w:tbl>
    <w:p w:rsidR="00B0019A" w:rsidRPr="00C60B9E" w:rsidRDefault="00B0019A" w:rsidP="00F232EC">
      <w:pPr>
        <w:snapToGrid w:val="0"/>
        <w:rPr>
          <w:rFonts w:eastAsia="標楷體"/>
        </w:rPr>
      </w:pPr>
      <w:r w:rsidRPr="00C60B9E">
        <w:rPr>
          <w:rFonts w:eastAsia="標楷體"/>
        </w:rPr>
        <w:t>資料來源：</w:t>
      </w:r>
      <w:r w:rsidRPr="00C60B9E">
        <w:rPr>
          <w:rFonts w:eastAsia="標楷體"/>
          <w:kern w:val="0"/>
        </w:rPr>
        <w:t>劉念琪主持</w:t>
      </w:r>
      <w:r w:rsidRPr="00C60B9E">
        <w:rPr>
          <w:rFonts w:eastAsia="標楷體"/>
          <w:kern w:val="0"/>
        </w:rPr>
        <w:t>(2010:156)</w:t>
      </w:r>
      <w:r w:rsidRPr="00C60B9E">
        <w:rPr>
          <w:rFonts w:eastAsia="標楷體"/>
          <w:kern w:val="0"/>
        </w:rPr>
        <w:t>。</w:t>
      </w:r>
    </w:p>
    <w:p w:rsidR="00B0019A" w:rsidRPr="00C60B9E" w:rsidRDefault="00B0019A" w:rsidP="001B1A7D">
      <w:pPr>
        <w:pStyle w:val="af"/>
        <w:keepNext/>
        <w:numPr>
          <w:ilvl w:val="0"/>
          <w:numId w:val="2"/>
        </w:numPr>
        <w:spacing w:line="480" w:lineRule="auto"/>
        <w:ind w:leftChars="0"/>
        <w:jc w:val="center"/>
        <w:outlineLvl w:val="0"/>
        <w:rPr>
          <w:rFonts w:eastAsia="標楷體"/>
          <w:b/>
          <w:bCs/>
          <w:color w:val="000000"/>
          <w:kern w:val="52"/>
          <w:sz w:val="36"/>
          <w:szCs w:val="36"/>
        </w:rPr>
      </w:pPr>
      <w:bookmarkStart w:id="24" w:name="_Toc310434683"/>
      <w:bookmarkStart w:id="25" w:name="_Toc299624072"/>
      <w:r w:rsidRPr="00C60B9E">
        <w:rPr>
          <w:rFonts w:eastAsia="標楷體"/>
          <w:b/>
          <w:bCs/>
          <w:color w:val="000000"/>
          <w:kern w:val="52"/>
          <w:sz w:val="36"/>
          <w:szCs w:val="36"/>
        </w:rPr>
        <w:br w:type="page"/>
      </w:r>
      <w:bookmarkStart w:id="26" w:name="_Toc310853703"/>
      <w:r w:rsidRPr="00C60B9E">
        <w:rPr>
          <w:rFonts w:eastAsia="標楷體"/>
          <w:b/>
          <w:bCs/>
          <w:color w:val="000000"/>
          <w:kern w:val="52"/>
          <w:sz w:val="36"/>
          <w:szCs w:val="36"/>
        </w:rPr>
        <w:lastRenderedPageBreak/>
        <w:t>研究設計</w:t>
      </w:r>
      <w:bookmarkEnd w:id="24"/>
      <w:bookmarkEnd w:id="26"/>
    </w:p>
    <w:p w:rsidR="00B0019A" w:rsidRPr="00C60B9E" w:rsidRDefault="00B0019A" w:rsidP="005C5D1C">
      <w:pPr>
        <w:pStyle w:val="2"/>
        <w:numPr>
          <w:ilvl w:val="0"/>
          <w:numId w:val="21"/>
        </w:numPr>
        <w:spacing w:before="0" w:beforeAutospacing="0" w:after="0" w:afterAutospacing="0" w:line="360" w:lineRule="auto"/>
        <w:jc w:val="center"/>
        <w:rPr>
          <w:rFonts w:ascii="Times New Roman" w:eastAsia="標楷體" w:hAnsi="Times New Roman" w:cs="Times New Roman"/>
          <w:sz w:val="32"/>
          <w:szCs w:val="32"/>
        </w:rPr>
      </w:pPr>
      <w:bookmarkStart w:id="27" w:name="_Toc310434685"/>
      <w:r w:rsidRPr="00C60B9E">
        <w:rPr>
          <w:rFonts w:ascii="Times New Roman" w:eastAsia="標楷體" w:hAnsi="Times New Roman" w:cs="Times New Roman"/>
          <w:sz w:val="32"/>
          <w:szCs w:val="32"/>
        </w:rPr>
        <w:t xml:space="preserve"> </w:t>
      </w:r>
      <w:bookmarkStart w:id="28" w:name="_Toc310853704"/>
      <w:r w:rsidRPr="00C60B9E">
        <w:rPr>
          <w:rFonts w:ascii="Times New Roman" w:eastAsia="標楷體" w:hAnsi="Times New Roman" w:cs="Times New Roman"/>
          <w:sz w:val="32"/>
          <w:szCs w:val="32"/>
        </w:rPr>
        <w:t>研究架構與實驗設計</w:t>
      </w:r>
      <w:bookmarkEnd w:id="27"/>
      <w:bookmarkEnd w:id="28"/>
    </w:p>
    <w:p w:rsidR="00B0019A" w:rsidRPr="00C60B9E" w:rsidRDefault="00B0019A" w:rsidP="000903BA">
      <w:pPr>
        <w:rPr>
          <w:rFonts w:eastAsia="標楷體"/>
          <w:b/>
          <w:color w:val="000000"/>
          <w:sz w:val="28"/>
          <w:szCs w:val="28"/>
        </w:rPr>
      </w:pPr>
      <w:r w:rsidRPr="00C60B9E">
        <w:rPr>
          <w:rFonts w:eastAsia="標楷體"/>
          <w:b/>
          <w:color w:val="000000"/>
          <w:sz w:val="28"/>
          <w:szCs w:val="28"/>
        </w:rPr>
        <w:t>一、研究架構</w:t>
      </w:r>
    </w:p>
    <w:p w:rsidR="00B0019A" w:rsidRPr="00C60B9E" w:rsidRDefault="00B0019A" w:rsidP="000903BA">
      <w:pPr>
        <w:spacing w:line="360" w:lineRule="auto"/>
        <w:ind w:firstLineChars="200" w:firstLine="480"/>
        <w:rPr>
          <w:rFonts w:eastAsia="標楷體"/>
        </w:rPr>
      </w:pPr>
      <w:r w:rsidRPr="00C60B9E">
        <w:rPr>
          <w:rFonts w:eastAsia="標楷體"/>
        </w:rPr>
        <w:t>在研究架構上，我們在彙整「</w:t>
      </w:r>
      <w:r w:rsidRPr="00C60B9E">
        <w:rPr>
          <w:rFonts w:eastAsia="標楷體"/>
        </w:rPr>
        <w:t>100</w:t>
      </w:r>
      <w:r w:rsidRPr="00C60B9E">
        <w:rPr>
          <w:rFonts w:eastAsia="標楷體"/>
        </w:rPr>
        <w:t>年度薦任公務人員晉升簡任官等訓練及警正警察人員晉升警監官等訓練課程配當表」，以及國外相關訓練研究，歸納如圖</w:t>
      </w:r>
      <w:r w:rsidRPr="00C60B9E">
        <w:rPr>
          <w:rFonts w:eastAsia="標楷體"/>
        </w:rPr>
        <w:t>3-1</w:t>
      </w:r>
      <w:r w:rsidRPr="00C60B9E">
        <w:rPr>
          <w:rFonts w:eastAsia="標楷體"/>
        </w:rPr>
        <w:t>的研究架構，在這個研究可以分成解釋變項、中介變項與結果變項三個變項關係做討論。</w:t>
      </w:r>
    </w:p>
    <w:p w:rsidR="000903BA" w:rsidRPr="00C60B9E" w:rsidRDefault="000903BA" w:rsidP="000903BA">
      <w:pPr>
        <w:spacing w:line="360" w:lineRule="auto"/>
        <w:rPr>
          <w:rFonts w:eastAsia="標楷體"/>
        </w:rPr>
      </w:pPr>
      <w:r w:rsidRPr="00C60B9E">
        <w:rPr>
          <w:rFonts w:eastAsia="標楷體"/>
        </w:rPr>
        <w:t>(</w:t>
      </w:r>
      <w:r w:rsidRPr="00C60B9E">
        <w:rPr>
          <w:rFonts w:eastAsia="標楷體"/>
        </w:rPr>
        <w:t>一</w:t>
      </w:r>
      <w:r w:rsidRPr="00C60B9E">
        <w:rPr>
          <w:rFonts w:eastAsia="標楷體"/>
        </w:rPr>
        <w:t>)</w:t>
      </w:r>
      <w:r w:rsidRPr="00C60B9E">
        <w:rPr>
          <w:rFonts w:eastAsia="標楷體"/>
        </w:rPr>
        <w:t>、</w:t>
      </w:r>
      <w:r w:rsidR="00B0019A" w:rsidRPr="00C60B9E">
        <w:rPr>
          <w:rFonts w:eastAsia="標楷體"/>
        </w:rPr>
        <w:t>解釋變項</w:t>
      </w:r>
    </w:p>
    <w:p w:rsidR="00B0019A" w:rsidRPr="00C60B9E" w:rsidRDefault="00B0019A" w:rsidP="000903BA">
      <w:pPr>
        <w:spacing w:line="360" w:lineRule="auto"/>
        <w:ind w:firstLineChars="200" w:firstLine="480"/>
        <w:rPr>
          <w:rFonts w:eastAsia="標楷體"/>
        </w:rPr>
      </w:pPr>
      <w:r w:rsidRPr="00C60B9E">
        <w:rPr>
          <w:rFonts w:eastAsia="標楷體"/>
        </w:rPr>
        <w:t>在解釋變項部分可以分為</w:t>
      </w:r>
      <w:r w:rsidR="00F17064">
        <w:rPr>
          <w:rFonts w:eastAsia="標楷體"/>
        </w:rPr>
        <w:t>參訓者</w:t>
      </w:r>
      <w:r w:rsidRPr="00C60B9E">
        <w:rPr>
          <w:rFonts w:eastAsia="標楷體"/>
        </w:rPr>
        <w:t>本身的自我效能</w:t>
      </w:r>
      <w:r w:rsidRPr="00C60B9E">
        <w:rPr>
          <w:rFonts w:eastAsia="標楷體"/>
        </w:rPr>
        <w:t>(Tai, 2006)</w:t>
      </w:r>
      <w:r w:rsidRPr="00C60B9E">
        <w:rPr>
          <w:rFonts w:eastAsia="標楷體"/>
        </w:rPr>
        <w:t>、訓練動機</w:t>
      </w:r>
      <w:r w:rsidRPr="00C60B9E">
        <w:rPr>
          <w:rFonts w:eastAsia="標楷體"/>
        </w:rPr>
        <w:t>(Facteau et al., 1995; Tai, 2006)</w:t>
      </w:r>
      <w:r w:rsidRPr="00C60B9E">
        <w:rPr>
          <w:rFonts w:eastAsia="標楷體"/>
        </w:rPr>
        <w:t>，訓練設計需求，以及屬於環境系絡層次的社會支持</w:t>
      </w:r>
      <w:r w:rsidRPr="00C60B9E">
        <w:rPr>
          <w:rFonts w:eastAsia="標楷體"/>
        </w:rPr>
        <w:t>(Facteau et al., 1995)</w:t>
      </w:r>
      <w:r w:rsidRPr="00C60B9E">
        <w:rPr>
          <w:rFonts w:eastAsia="標楷體"/>
        </w:rPr>
        <w:t>與組織環境</w:t>
      </w:r>
      <w:r w:rsidRPr="00C60B9E">
        <w:rPr>
          <w:rFonts w:eastAsia="標楷體"/>
        </w:rPr>
        <w:t>(Facteau et al., 1995)</w:t>
      </w:r>
      <w:r w:rsidRPr="00C60B9E">
        <w:rPr>
          <w:rFonts w:eastAsia="標楷體"/>
        </w:rPr>
        <w:t>。這些變項多為訓練文獻提到影響訓練課程與訓練轉移的成效的因素。</w:t>
      </w:r>
    </w:p>
    <w:p w:rsidR="00B0019A" w:rsidRPr="00C60B9E" w:rsidRDefault="000903BA" w:rsidP="000903BA">
      <w:pPr>
        <w:spacing w:line="360" w:lineRule="auto"/>
        <w:rPr>
          <w:rFonts w:eastAsia="標楷體"/>
        </w:rPr>
      </w:pPr>
      <w:r w:rsidRPr="00C60B9E">
        <w:rPr>
          <w:rFonts w:eastAsia="標楷體"/>
        </w:rPr>
        <w:t>(</w:t>
      </w:r>
      <w:r w:rsidRPr="00C60B9E">
        <w:rPr>
          <w:rFonts w:eastAsia="標楷體"/>
        </w:rPr>
        <w:t>二</w:t>
      </w:r>
      <w:r w:rsidRPr="00C60B9E">
        <w:rPr>
          <w:rFonts w:eastAsia="標楷體"/>
        </w:rPr>
        <w:t>)</w:t>
      </w:r>
      <w:r w:rsidRPr="00C60B9E">
        <w:rPr>
          <w:rFonts w:eastAsia="標楷體"/>
        </w:rPr>
        <w:t>、</w:t>
      </w:r>
      <w:r w:rsidR="00B0019A" w:rsidRPr="00C60B9E">
        <w:rPr>
          <w:rFonts w:eastAsia="標楷體"/>
        </w:rPr>
        <w:t>中介變項</w:t>
      </w:r>
    </w:p>
    <w:p w:rsidR="00B0019A" w:rsidRPr="00C60B9E" w:rsidRDefault="00B0019A" w:rsidP="000903BA">
      <w:pPr>
        <w:spacing w:line="360" w:lineRule="auto"/>
        <w:ind w:firstLineChars="200" w:firstLine="480"/>
        <w:rPr>
          <w:rFonts w:eastAsia="標楷體"/>
        </w:rPr>
      </w:pPr>
      <w:r w:rsidRPr="00C60B9E">
        <w:rPr>
          <w:rFonts w:eastAsia="標楷體"/>
        </w:rPr>
        <w:t>在中介變項指得是受訓人員因為接受薦任晉升簡任課程及格後，在知識與能力發展、工作業務應用，以及工作成效上，我們預期受訓人員在上訓練課程後在這三個層面會有進步。</w:t>
      </w:r>
    </w:p>
    <w:p w:rsidR="00B0019A" w:rsidRPr="00C60B9E" w:rsidRDefault="000903BA" w:rsidP="000903BA">
      <w:pPr>
        <w:spacing w:line="360" w:lineRule="auto"/>
        <w:rPr>
          <w:rFonts w:eastAsia="標楷體"/>
        </w:rPr>
      </w:pPr>
      <w:r w:rsidRPr="00C60B9E">
        <w:rPr>
          <w:rFonts w:eastAsia="標楷體"/>
        </w:rPr>
        <w:t>(</w:t>
      </w:r>
      <w:r w:rsidRPr="00C60B9E">
        <w:rPr>
          <w:rFonts w:eastAsia="標楷體"/>
        </w:rPr>
        <w:t>三</w:t>
      </w:r>
      <w:r w:rsidRPr="00C60B9E">
        <w:rPr>
          <w:rFonts w:eastAsia="標楷體"/>
        </w:rPr>
        <w:t>)</w:t>
      </w:r>
      <w:r w:rsidRPr="00C60B9E">
        <w:rPr>
          <w:rFonts w:eastAsia="標楷體"/>
        </w:rPr>
        <w:t>、</w:t>
      </w:r>
      <w:r w:rsidR="00B0019A" w:rsidRPr="00C60B9E">
        <w:rPr>
          <w:rFonts w:eastAsia="標楷體"/>
        </w:rPr>
        <w:t>結果變項</w:t>
      </w:r>
    </w:p>
    <w:p w:rsidR="00B0019A" w:rsidRPr="00C60B9E" w:rsidRDefault="00B0019A" w:rsidP="000903BA">
      <w:pPr>
        <w:spacing w:line="360" w:lineRule="auto"/>
        <w:ind w:firstLineChars="200" w:firstLine="480"/>
        <w:rPr>
          <w:rFonts w:eastAsia="標楷體"/>
        </w:rPr>
      </w:pPr>
      <w:r w:rsidRPr="00C60B9E">
        <w:rPr>
          <w:rFonts w:eastAsia="標楷體"/>
        </w:rPr>
        <w:t>在結果變項則為訓練轉移，我們將訓練轉移定義為受訓人員接受不同種類的訓練課程，包括薦任升簡任訓練等，在知識能力、績效、工作行為、業務應用等皆有進展。值得說明從中介變項到結果變項的設計，主要在瞭解訓練成效主要是來自於升等訓練的顯著影響，抑或其他訓練或其他因素影響。</w:t>
      </w:r>
    </w:p>
    <w:bookmarkStart w:id="29" w:name="_Toc310853565"/>
    <w:bookmarkStart w:id="30" w:name="_Toc310853705"/>
    <w:bookmarkEnd w:id="29"/>
    <w:bookmarkEnd w:id="30"/>
    <w:p w:rsidR="00B0019A" w:rsidRPr="00C60B9E" w:rsidRDefault="00FF7A1F" w:rsidP="00304425">
      <w:pPr>
        <w:pStyle w:val="2"/>
        <w:spacing w:before="0" w:beforeAutospacing="0" w:after="0" w:afterAutospacing="0" w:line="360" w:lineRule="auto"/>
        <w:rPr>
          <w:rFonts w:ascii="Times New Roman" w:eastAsia="標楷體" w:hAnsi="Times New Roman" w:cs="Times New Roman"/>
          <w:b w:val="0"/>
          <w:sz w:val="24"/>
          <w:szCs w:val="24"/>
        </w:rPr>
      </w:pPr>
      <w:r w:rsidRPr="00C60B9E">
        <w:rPr>
          <w:rFonts w:ascii="Times New Roman" w:eastAsia="標楷體" w:hAnsi="Times New Roman" w:cs="Times New Roman"/>
          <w:b w:val="0"/>
          <w:color w:val="3366FF"/>
          <w:sz w:val="24"/>
          <w:szCs w:val="24"/>
        </w:rPr>
      </w:r>
      <w:r w:rsidRPr="00C60B9E">
        <w:rPr>
          <w:rFonts w:ascii="Times New Roman" w:eastAsia="標楷體" w:hAnsi="Times New Roman" w:cs="Times New Roman"/>
          <w:b w:val="0"/>
          <w:color w:val="3366FF"/>
          <w:sz w:val="24"/>
          <w:szCs w:val="24"/>
        </w:rPr>
        <w:pict>
          <v:group id="_x0000_s1048" editas="canvas" style="width:414pt;height:3in;mso-position-horizontal-relative:char;mso-position-vertical-relative:line" coordorigin="2179,3777" coordsize="7200,3840">
            <o:lock v:ext="edit" aspectratio="t"/>
            <v:shape id="_x0000_s1049" type="#_x0000_t75" style="position:absolute;left:2179;top:3777;width:7200;height:384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50" type="#_x0000_t202" style="position:absolute;left:2336;top:3777;width:1528;height:480">
              <v:textbox>
                <w:txbxContent>
                  <w:p w:rsidR="00B96363" w:rsidRPr="00F6512C" w:rsidRDefault="00B96363" w:rsidP="00304425">
                    <w:pPr>
                      <w:jc w:val="center"/>
                      <w:rPr>
                        <w:rFonts w:ascii="標楷體" w:eastAsia="標楷體" w:hAnsi="標楷體"/>
                      </w:rPr>
                    </w:pPr>
                    <w:r w:rsidRPr="00F6512C">
                      <w:rPr>
                        <w:rFonts w:ascii="標楷體" w:eastAsia="標楷體" w:hAnsi="標楷體" w:hint="eastAsia"/>
                        <w:b/>
                        <w:bCs/>
                      </w:rPr>
                      <w:t>自</w:t>
                    </w:r>
                    <w:r>
                      <w:rPr>
                        <w:rFonts w:ascii="標楷體" w:eastAsia="標楷體" w:hAnsi="標楷體"/>
                      </w:rPr>
                      <w:t xml:space="preserve"> </w:t>
                    </w:r>
                    <w:r w:rsidRPr="00FB3AD7">
                      <w:rPr>
                        <w:rFonts w:ascii="標楷體" w:eastAsia="標楷體" w:hAnsi="標楷體" w:hint="eastAsia"/>
                        <w:b/>
                      </w:rPr>
                      <w:t>我</w:t>
                    </w:r>
                    <w:r w:rsidRPr="00FB3AD7">
                      <w:rPr>
                        <w:rFonts w:ascii="標楷體" w:eastAsia="標楷體" w:hAnsi="標楷體"/>
                        <w:b/>
                      </w:rPr>
                      <w:t xml:space="preserve"> </w:t>
                    </w:r>
                    <w:r w:rsidRPr="00FB3AD7">
                      <w:rPr>
                        <w:rFonts w:ascii="標楷體" w:eastAsia="標楷體" w:hAnsi="標楷體" w:hint="eastAsia"/>
                        <w:b/>
                      </w:rPr>
                      <w:t>效</w:t>
                    </w:r>
                    <w:r w:rsidRPr="00FB3AD7">
                      <w:rPr>
                        <w:rFonts w:ascii="標楷體" w:eastAsia="標楷體" w:hAnsi="標楷體"/>
                        <w:b/>
                      </w:rPr>
                      <w:t xml:space="preserve"> </w:t>
                    </w:r>
                    <w:r w:rsidRPr="00FB3AD7">
                      <w:rPr>
                        <w:rFonts w:ascii="標楷體" w:eastAsia="標楷體" w:hAnsi="標楷體" w:hint="eastAsia"/>
                        <w:b/>
                      </w:rPr>
                      <w:t>能</w:t>
                    </w:r>
                  </w:p>
                </w:txbxContent>
              </v:textbox>
            </v:shape>
            <v:shape id="_x0000_s1051" type="#_x0000_t202" style="position:absolute;left:2336;top:4577;width:1528;height:480">
              <v:textbox>
                <w:txbxContent>
                  <w:p w:rsidR="00B96363" w:rsidRPr="00FB3AD7" w:rsidRDefault="00B96363" w:rsidP="00304425">
                    <w:pPr>
                      <w:jc w:val="center"/>
                      <w:rPr>
                        <w:rFonts w:ascii="標楷體" w:eastAsia="標楷體" w:hAnsi="標楷體"/>
                        <w:b/>
                      </w:rPr>
                    </w:pPr>
                    <w:r w:rsidRPr="00FB3AD7">
                      <w:rPr>
                        <w:rFonts w:ascii="標楷體" w:eastAsia="標楷體" w:hAnsi="標楷體" w:hint="eastAsia"/>
                        <w:b/>
                        <w:bCs/>
                      </w:rPr>
                      <w:t>訓</w:t>
                    </w:r>
                    <w:r w:rsidRPr="00FB3AD7">
                      <w:rPr>
                        <w:rFonts w:ascii="標楷體" w:eastAsia="標楷體" w:hAnsi="標楷體"/>
                        <w:b/>
                      </w:rPr>
                      <w:t xml:space="preserve"> </w:t>
                    </w:r>
                    <w:r w:rsidRPr="00FB3AD7">
                      <w:rPr>
                        <w:rFonts w:ascii="標楷體" w:eastAsia="標楷體" w:hAnsi="標楷體" w:hint="eastAsia"/>
                        <w:b/>
                      </w:rPr>
                      <w:t>練</w:t>
                    </w:r>
                    <w:r w:rsidRPr="00FB3AD7">
                      <w:rPr>
                        <w:rFonts w:ascii="標楷體" w:eastAsia="標楷體" w:hAnsi="標楷體"/>
                        <w:b/>
                      </w:rPr>
                      <w:t xml:space="preserve"> </w:t>
                    </w:r>
                    <w:r w:rsidRPr="00FB3AD7">
                      <w:rPr>
                        <w:rFonts w:ascii="標楷體" w:eastAsia="標楷體" w:hAnsi="標楷體" w:hint="eastAsia"/>
                        <w:b/>
                      </w:rPr>
                      <w:t>動</w:t>
                    </w:r>
                    <w:r w:rsidRPr="00FB3AD7">
                      <w:rPr>
                        <w:rFonts w:ascii="標楷體" w:eastAsia="標楷體" w:hAnsi="標楷體"/>
                        <w:b/>
                      </w:rPr>
                      <w:t xml:space="preserve"> </w:t>
                    </w:r>
                    <w:r w:rsidRPr="00FB3AD7">
                      <w:rPr>
                        <w:rFonts w:ascii="標楷體" w:eastAsia="標楷體" w:hAnsi="標楷體" w:hint="eastAsia"/>
                        <w:b/>
                      </w:rPr>
                      <w:t>機</w:t>
                    </w:r>
                  </w:p>
                  <w:p w:rsidR="00B96363" w:rsidRPr="006725D9" w:rsidRDefault="00B96363" w:rsidP="00304425"/>
                </w:txbxContent>
              </v:textbox>
            </v:shape>
            <v:shape id="_x0000_s1052" type="#_x0000_t202" style="position:absolute;left:2336;top:5377;width:1528;height:480">
              <v:textbox>
                <w:txbxContent>
                  <w:p w:rsidR="00B96363" w:rsidRPr="006725D9" w:rsidRDefault="00B96363" w:rsidP="00304425">
                    <w:pPr>
                      <w:jc w:val="center"/>
                      <w:rPr>
                        <w:rFonts w:ascii="標楷體" w:eastAsia="標楷體" w:hAnsi="標楷體"/>
                      </w:rPr>
                    </w:pPr>
                    <w:r w:rsidRPr="006725D9">
                      <w:rPr>
                        <w:rFonts w:ascii="標楷體" w:eastAsia="標楷體" w:hAnsi="標楷體" w:hint="eastAsia"/>
                        <w:b/>
                        <w:bCs/>
                      </w:rPr>
                      <w:t>訓練設計需求</w:t>
                    </w:r>
                  </w:p>
                </w:txbxContent>
              </v:textbox>
            </v:shape>
            <v:shape id="_x0000_s1053" type="#_x0000_t202" style="position:absolute;left:2336;top:6177;width:1528;height:480">
              <v:textbox>
                <w:txbxContent>
                  <w:p w:rsidR="00B96363" w:rsidRPr="00FB3AD7" w:rsidRDefault="00B96363" w:rsidP="00304425">
                    <w:pPr>
                      <w:jc w:val="center"/>
                      <w:rPr>
                        <w:rFonts w:ascii="標楷體" w:eastAsia="標楷體" w:hAnsi="標楷體"/>
                        <w:b/>
                      </w:rPr>
                    </w:pPr>
                    <w:r w:rsidRPr="00FB3AD7">
                      <w:rPr>
                        <w:rFonts w:ascii="標楷體" w:eastAsia="標楷體" w:hAnsi="標楷體" w:hint="eastAsia"/>
                        <w:b/>
                        <w:bCs/>
                      </w:rPr>
                      <w:t>社</w:t>
                    </w:r>
                    <w:r w:rsidRPr="00FB3AD7">
                      <w:rPr>
                        <w:rFonts w:ascii="標楷體" w:eastAsia="標楷體" w:hAnsi="標楷體"/>
                        <w:b/>
                      </w:rPr>
                      <w:t xml:space="preserve"> </w:t>
                    </w:r>
                    <w:r w:rsidRPr="00FB3AD7">
                      <w:rPr>
                        <w:rFonts w:ascii="標楷體" w:eastAsia="標楷體" w:hAnsi="標楷體" w:hint="eastAsia"/>
                        <w:b/>
                      </w:rPr>
                      <w:t>會</w:t>
                    </w:r>
                    <w:r w:rsidRPr="00FB3AD7">
                      <w:rPr>
                        <w:rFonts w:ascii="標楷體" w:eastAsia="標楷體" w:hAnsi="標楷體"/>
                        <w:b/>
                      </w:rPr>
                      <w:t xml:space="preserve"> </w:t>
                    </w:r>
                    <w:r w:rsidRPr="00FB3AD7">
                      <w:rPr>
                        <w:rFonts w:ascii="標楷體" w:eastAsia="標楷體" w:hAnsi="標楷體" w:hint="eastAsia"/>
                        <w:b/>
                      </w:rPr>
                      <w:t>支</w:t>
                    </w:r>
                    <w:r w:rsidRPr="00FB3AD7">
                      <w:rPr>
                        <w:rFonts w:ascii="標楷體" w:eastAsia="標楷體" w:hAnsi="標楷體"/>
                        <w:b/>
                      </w:rPr>
                      <w:t xml:space="preserve"> </w:t>
                    </w:r>
                    <w:r w:rsidRPr="00FB3AD7">
                      <w:rPr>
                        <w:rFonts w:ascii="標楷體" w:eastAsia="標楷體" w:hAnsi="標楷體" w:hint="eastAsia"/>
                        <w:b/>
                      </w:rPr>
                      <w:t>持</w:t>
                    </w:r>
                  </w:p>
                  <w:p w:rsidR="00B96363" w:rsidRDefault="00B96363" w:rsidP="00304425"/>
                </w:txbxContent>
              </v:textbox>
            </v:shape>
            <v:shape id="_x0000_s1054" type="#_x0000_t202" style="position:absolute;left:2336;top:6977;width:1528;height:480">
              <v:textbox>
                <w:txbxContent>
                  <w:p w:rsidR="00B96363" w:rsidRPr="00FB3AD7" w:rsidRDefault="00B96363" w:rsidP="00304425">
                    <w:pPr>
                      <w:rPr>
                        <w:rFonts w:ascii="標楷體" w:eastAsia="標楷體" w:hAnsi="標楷體"/>
                        <w:b/>
                      </w:rPr>
                    </w:pPr>
                    <w:r w:rsidRPr="00FB3AD7">
                      <w:rPr>
                        <w:rFonts w:ascii="標楷體" w:eastAsia="標楷體" w:hAnsi="標楷體" w:hint="eastAsia"/>
                        <w:b/>
                        <w:bCs/>
                      </w:rPr>
                      <w:t>組</w:t>
                    </w:r>
                    <w:r w:rsidRPr="00FB3AD7">
                      <w:rPr>
                        <w:rFonts w:ascii="標楷體" w:eastAsia="標楷體" w:hAnsi="標楷體"/>
                        <w:b/>
                      </w:rPr>
                      <w:t xml:space="preserve"> </w:t>
                    </w:r>
                    <w:r w:rsidRPr="00FB3AD7">
                      <w:rPr>
                        <w:rFonts w:ascii="標楷體" w:eastAsia="標楷體" w:hAnsi="標楷體" w:hint="eastAsia"/>
                        <w:b/>
                      </w:rPr>
                      <w:t>織</w:t>
                    </w:r>
                    <w:r w:rsidRPr="00FB3AD7">
                      <w:rPr>
                        <w:rFonts w:ascii="標楷體" w:eastAsia="標楷體" w:hAnsi="標楷體"/>
                        <w:b/>
                      </w:rPr>
                      <w:t xml:space="preserve"> </w:t>
                    </w:r>
                    <w:r w:rsidRPr="00FB3AD7">
                      <w:rPr>
                        <w:rFonts w:ascii="標楷體" w:eastAsia="標楷體" w:hAnsi="標楷體" w:hint="eastAsia"/>
                        <w:b/>
                      </w:rPr>
                      <w:t>環</w:t>
                    </w:r>
                    <w:r w:rsidRPr="00FB3AD7">
                      <w:rPr>
                        <w:rFonts w:ascii="標楷體" w:eastAsia="標楷體" w:hAnsi="標楷體"/>
                        <w:b/>
                      </w:rPr>
                      <w:t xml:space="preserve"> </w:t>
                    </w:r>
                    <w:r w:rsidRPr="00FB3AD7">
                      <w:rPr>
                        <w:rFonts w:ascii="標楷體" w:eastAsia="標楷體" w:hAnsi="標楷體" w:hint="eastAsia"/>
                        <w:b/>
                      </w:rPr>
                      <w:t>境</w:t>
                    </w:r>
                  </w:p>
                </w:txbxContent>
              </v:textbox>
            </v:shape>
            <v:shape id="_x0000_s1055" type="#_x0000_t202" style="position:absolute;left:4840;top:4897;width:2191;height:1440">
              <v:textbox>
                <w:txbxContent>
                  <w:p w:rsidR="00B96363" w:rsidRPr="00F6512C" w:rsidRDefault="00B96363" w:rsidP="00304425">
                    <w:pPr>
                      <w:jc w:val="center"/>
                      <w:rPr>
                        <w:rFonts w:ascii="標楷體" w:eastAsia="標楷體" w:hAnsi="標楷體"/>
                        <w:u w:val="single"/>
                      </w:rPr>
                    </w:pPr>
                    <w:r>
                      <w:rPr>
                        <w:rFonts w:ascii="標楷體" w:eastAsia="標楷體" w:hAnsi="標楷體" w:hint="eastAsia"/>
                        <w:b/>
                        <w:bCs/>
                        <w:u w:val="single"/>
                      </w:rPr>
                      <w:t>薦升簡</w:t>
                    </w:r>
                    <w:r w:rsidRPr="00FB3AD7">
                      <w:rPr>
                        <w:rFonts w:ascii="標楷體" w:eastAsia="標楷體" w:hAnsi="標楷體" w:hint="eastAsia"/>
                        <w:b/>
                        <w:u w:val="single"/>
                      </w:rPr>
                      <w:t>訓練課程成效</w:t>
                    </w:r>
                  </w:p>
                  <w:p w:rsidR="00B96363" w:rsidRPr="00F6512C" w:rsidRDefault="00B96363" w:rsidP="00304425">
                    <w:pPr>
                      <w:rPr>
                        <w:rFonts w:ascii="標楷體" w:eastAsia="標楷體" w:hAnsi="標楷體"/>
                        <w:color w:val="000000"/>
                      </w:rPr>
                    </w:pPr>
                    <w:r w:rsidRPr="00F6512C">
                      <w:rPr>
                        <w:rFonts w:ascii="標楷體" w:eastAsia="標楷體" w:hAnsi="標楷體"/>
                        <w:color w:val="000000"/>
                      </w:rPr>
                      <w:t xml:space="preserve">1. </w:t>
                    </w:r>
                    <w:r w:rsidRPr="00F6512C">
                      <w:rPr>
                        <w:rFonts w:ascii="標楷體" w:eastAsia="標楷體" w:hAnsi="標楷體" w:hint="eastAsia"/>
                        <w:color w:val="000000"/>
                      </w:rPr>
                      <w:t>知能增加</w:t>
                    </w:r>
                  </w:p>
                  <w:p w:rsidR="00B96363" w:rsidRPr="00F6512C" w:rsidRDefault="00B96363" w:rsidP="00304425">
                    <w:pPr>
                      <w:rPr>
                        <w:rFonts w:ascii="標楷體" w:eastAsia="標楷體" w:hAnsi="標楷體"/>
                      </w:rPr>
                    </w:pPr>
                    <w:r w:rsidRPr="00F6512C">
                      <w:rPr>
                        <w:rFonts w:ascii="標楷體" w:eastAsia="標楷體" w:hAnsi="標楷體"/>
                      </w:rPr>
                      <w:t xml:space="preserve">2. </w:t>
                    </w:r>
                    <w:r w:rsidRPr="00F6512C">
                      <w:rPr>
                        <w:rFonts w:ascii="標楷體" w:eastAsia="標楷體" w:hAnsi="標楷體" w:hint="eastAsia"/>
                      </w:rPr>
                      <w:t>工作方面的應用</w:t>
                    </w:r>
                  </w:p>
                  <w:p w:rsidR="00B96363" w:rsidRPr="00F6512C" w:rsidRDefault="00B96363" w:rsidP="005C5D1C">
                    <w:pPr>
                      <w:numPr>
                        <w:ilvl w:val="0"/>
                        <w:numId w:val="24"/>
                      </w:numPr>
                      <w:rPr>
                        <w:rFonts w:ascii="標楷體" w:eastAsia="標楷體" w:hAnsi="標楷體"/>
                      </w:rPr>
                    </w:pPr>
                    <w:r w:rsidRPr="00F6512C">
                      <w:rPr>
                        <w:rFonts w:ascii="標楷體" w:eastAsia="標楷體" w:hAnsi="標楷體" w:hint="eastAsia"/>
                      </w:rPr>
                      <w:t>工作成效</w:t>
                    </w:r>
                  </w:p>
                </w:txbxContent>
              </v:textbox>
            </v:shape>
            <v:shape id="_x0000_s1056" type="#_x0000_t202" style="position:absolute;left:7814;top:5377;width:1528;height:480">
              <v:textbox>
                <w:txbxContent>
                  <w:p w:rsidR="00B96363" w:rsidRPr="00F6512C" w:rsidRDefault="00B96363" w:rsidP="00304425">
                    <w:pPr>
                      <w:jc w:val="center"/>
                      <w:rPr>
                        <w:rFonts w:ascii="標楷體" w:eastAsia="標楷體" w:hAnsi="標楷體"/>
                      </w:rPr>
                    </w:pPr>
                    <w:r w:rsidRPr="00F6512C">
                      <w:rPr>
                        <w:rFonts w:ascii="標楷體" w:eastAsia="標楷體" w:hAnsi="標楷體" w:hint="eastAsia"/>
                        <w:b/>
                        <w:bCs/>
                      </w:rPr>
                      <w:t>訓練轉移</w:t>
                    </w:r>
                  </w:p>
                </w:txbxContent>
              </v:textbox>
            </v:shape>
            <v:line id="_x0000_s1057" style="position:absolute" from="3901,5537" to="4840,5538">
              <v:stroke endarrow="block"/>
            </v:line>
            <v:line id="_x0000_s1058" style="position:absolute" from="7031,5537" to="7814,5538">
              <v:stroke endarrow="block"/>
            </v:line>
            <v:line id="_x0000_s1059" style="position:absolute" from="3901,4737" to="4840,5537">
              <v:stroke endarrow="block"/>
            </v:line>
            <v:line id="_x0000_s1060" style="position:absolute" from="3901,3937" to="4840,5537">
              <v:stroke endarrow="block"/>
            </v:line>
            <v:line id="_x0000_s1061" style="position:absolute;flip:y" from="3901,5537" to="4840,6497">
              <v:stroke endarrow="block"/>
            </v:line>
            <v:line id="_x0000_s1062" style="position:absolute;flip:y" from="3901,5537" to="4840,7297">
              <v:stroke endarrow="block"/>
            </v:line>
            <w10:anchorlock/>
          </v:group>
        </w:pict>
      </w:r>
    </w:p>
    <w:p w:rsidR="00B0019A" w:rsidRPr="00C60B9E" w:rsidRDefault="00B0019A" w:rsidP="000903BA">
      <w:pPr>
        <w:jc w:val="center"/>
        <w:rPr>
          <w:rFonts w:eastAsia="標楷體"/>
          <w:b/>
          <w:color w:val="FF0000"/>
        </w:rPr>
      </w:pPr>
      <w:r w:rsidRPr="00C60B9E">
        <w:rPr>
          <w:rFonts w:eastAsia="標楷體"/>
          <w:b/>
          <w:color w:val="000000"/>
        </w:rPr>
        <w:t>圖</w:t>
      </w:r>
      <w:r w:rsidRPr="00C60B9E">
        <w:rPr>
          <w:rFonts w:eastAsia="標楷體"/>
          <w:b/>
          <w:color w:val="000000"/>
        </w:rPr>
        <w:t xml:space="preserve">3-1 </w:t>
      </w:r>
      <w:r w:rsidRPr="00C60B9E">
        <w:rPr>
          <w:rFonts w:eastAsia="標楷體"/>
          <w:b/>
          <w:color w:val="000000"/>
        </w:rPr>
        <w:t>研究架構</w:t>
      </w:r>
    </w:p>
    <w:p w:rsidR="00B0019A" w:rsidRPr="00C60B9E" w:rsidRDefault="00B0019A" w:rsidP="00EF7BF8">
      <w:pPr>
        <w:spacing w:line="360" w:lineRule="auto"/>
        <w:jc w:val="both"/>
        <w:rPr>
          <w:rFonts w:eastAsia="標楷體"/>
          <w:b/>
          <w:color w:val="000000"/>
          <w:sz w:val="28"/>
          <w:szCs w:val="28"/>
        </w:rPr>
      </w:pPr>
      <w:r w:rsidRPr="00C60B9E">
        <w:rPr>
          <w:rFonts w:eastAsia="標楷體"/>
          <w:b/>
          <w:color w:val="000000"/>
          <w:sz w:val="28"/>
          <w:szCs w:val="28"/>
        </w:rPr>
        <w:t>二、實驗設計</w:t>
      </w:r>
    </w:p>
    <w:p w:rsidR="00B0019A" w:rsidRPr="00C60B9E" w:rsidRDefault="00B0019A" w:rsidP="00304425">
      <w:pPr>
        <w:spacing w:line="360" w:lineRule="auto"/>
        <w:ind w:firstLineChars="200" w:firstLine="480"/>
        <w:jc w:val="both"/>
        <w:rPr>
          <w:rFonts w:eastAsia="標楷體"/>
        </w:rPr>
      </w:pPr>
      <w:r w:rsidRPr="00C60B9E">
        <w:rPr>
          <w:rFonts w:eastAsia="標楷體"/>
          <w:color w:val="000000"/>
        </w:rPr>
        <w:t>在本研究中，主要是瞭解訓練課程對於薦任升簡任的官等受訓的影響。在這邊公務員受訓代表一種實驗刺激，而學員在受訓後會產生受訓後的效果。也就是說，我</w:t>
      </w:r>
      <w:r w:rsidRPr="00C60B9E">
        <w:rPr>
          <w:rFonts w:eastAsia="標楷體"/>
        </w:rPr>
        <w:t>們要瞭解比較受訓前後所出現的結果。在簡單的實驗設計中，受訓人員先接受測量</w:t>
      </w:r>
      <w:r w:rsidRPr="00C60B9E">
        <w:rPr>
          <w:rFonts w:eastAsia="標楷體"/>
        </w:rPr>
        <w:t>(</w:t>
      </w:r>
      <w:r w:rsidRPr="00C60B9E">
        <w:rPr>
          <w:rFonts w:eastAsia="標楷體"/>
        </w:rPr>
        <w:t>即前測</w:t>
      </w:r>
      <w:r w:rsidRPr="00C60B9E">
        <w:rPr>
          <w:rFonts w:eastAsia="標楷體"/>
        </w:rPr>
        <w:t>)</w:t>
      </w:r>
      <w:r w:rsidRPr="00C60B9E">
        <w:rPr>
          <w:rFonts w:eastAsia="標楷體"/>
        </w:rPr>
        <w:t>，之後再接受受訓的刺激，而後再次就結果變項接受測量</w:t>
      </w:r>
      <w:r w:rsidRPr="00C60B9E">
        <w:rPr>
          <w:rFonts w:eastAsia="標楷體"/>
        </w:rPr>
        <w:t>(</w:t>
      </w:r>
      <w:r w:rsidRPr="00C60B9E">
        <w:rPr>
          <w:rFonts w:eastAsia="標楷體"/>
        </w:rPr>
        <w:t>即後測</w:t>
      </w:r>
      <w:r w:rsidRPr="00C60B9E">
        <w:rPr>
          <w:rFonts w:eastAsia="標楷體"/>
        </w:rPr>
        <w:t>)</w:t>
      </w:r>
      <w:r w:rsidRPr="00C60B9E">
        <w:rPr>
          <w:rFonts w:eastAsia="標楷體"/>
        </w:rPr>
        <w:t>。在兩次測量之間，受訓後所產生的差異，就可歸於受訓的影響，如圖</w:t>
      </w:r>
      <w:r w:rsidRPr="00C60B9E">
        <w:rPr>
          <w:rFonts w:eastAsia="標楷體"/>
        </w:rPr>
        <w:t>3-2</w:t>
      </w:r>
      <w:r w:rsidRPr="00C60B9E">
        <w:rPr>
          <w:rFonts w:eastAsia="標楷體"/>
        </w:rPr>
        <w:t>所示。以薦任升簡任官等訓練受訓為例，理想狀態是我們應該以前測評估</w:t>
      </w:r>
      <w:r w:rsidR="00F17064">
        <w:rPr>
          <w:rFonts w:eastAsia="標楷體"/>
        </w:rPr>
        <w:t>參訓者</w:t>
      </w:r>
      <w:r w:rsidRPr="00C60B9E">
        <w:rPr>
          <w:rFonts w:eastAsia="標楷體"/>
        </w:rPr>
        <w:t>對於核心能力。例如，利用問卷調查對</w:t>
      </w:r>
      <w:r w:rsidR="00F17064">
        <w:rPr>
          <w:rFonts w:eastAsia="標楷體"/>
        </w:rPr>
        <w:t>參訓者</w:t>
      </w:r>
      <w:r w:rsidRPr="00C60B9E">
        <w:rPr>
          <w:rFonts w:eastAsia="標楷體"/>
        </w:rPr>
        <w:t>能力是否因為接受訓練課程後，而發生行為層次改變。但是受限於時間與研究目的，為了瞭解行為層次改變，將從薦任升簡任官等訓練中抽樣受訓人員，並由其對應的主管也回答問卷。</w:t>
      </w:r>
    </w:p>
    <w:p w:rsidR="000903BA" w:rsidRPr="00C60B9E" w:rsidRDefault="000903BA" w:rsidP="00304425">
      <w:pPr>
        <w:spacing w:line="360" w:lineRule="auto"/>
        <w:ind w:firstLineChars="200" w:firstLine="480"/>
        <w:jc w:val="both"/>
        <w:rPr>
          <w:rFonts w:eastAsia="標楷體"/>
        </w:rPr>
      </w:pPr>
    </w:p>
    <w:p w:rsidR="00B0019A" w:rsidRPr="00C60B9E" w:rsidRDefault="00B0019A" w:rsidP="00304425">
      <w:pPr>
        <w:spacing w:line="360" w:lineRule="auto"/>
        <w:ind w:firstLineChars="200" w:firstLine="480"/>
        <w:jc w:val="both"/>
        <w:rPr>
          <w:rFonts w:eastAsia="標楷體"/>
          <w:color w:val="000000"/>
        </w:rPr>
      </w:pPr>
      <w:r w:rsidRPr="00C60B9E">
        <w:rPr>
          <w:rFonts w:eastAsia="標楷體"/>
          <w:color w:val="000000"/>
        </w:rPr>
        <w:t xml:space="preserve">               </w:t>
      </w:r>
      <w:r w:rsidRPr="00C60B9E">
        <w:rPr>
          <w:rFonts w:eastAsia="標楷體"/>
          <w:color w:val="000000"/>
        </w:rPr>
        <w:t>訓</w:t>
      </w:r>
      <w:r w:rsidRPr="00C60B9E">
        <w:rPr>
          <w:rFonts w:eastAsia="標楷體"/>
          <w:color w:val="000000"/>
        </w:rPr>
        <w:t xml:space="preserve">   </w:t>
      </w:r>
      <w:r w:rsidRPr="00C60B9E">
        <w:rPr>
          <w:rFonts w:eastAsia="標楷體"/>
          <w:color w:val="000000"/>
        </w:rPr>
        <w:t>練</w:t>
      </w:r>
      <w:r w:rsidRPr="00C60B9E">
        <w:rPr>
          <w:rFonts w:eastAsia="標楷體"/>
          <w:color w:val="000000"/>
        </w:rPr>
        <w:t xml:space="preserve">                          </w:t>
      </w:r>
      <w:r w:rsidRPr="00C60B9E">
        <w:rPr>
          <w:rFonts w:eastAsia="標楷體"/>
          <w:color w:val="000000"/>
        </w:rPr>
        <w:t>行為追蹤調查</w:t>
      </w:r>
    </w:p>
    <w:p w:rsidR="00B0019A" w:rsidRPr="00C60B9E" w:rsidRDefault="00FF7A1F" w:rsidP="00EF7BF8">
      <w:pPr>
        <w:spacing w:line="480" w:lineRule="auto"/>
        <w:jc w:val="both"/>
        <w:rPr>
          <w:rFonts w:eastAsia="標楷體"/>
          <w:color w:val="000000"/>
        </w:rPr>
      </w:pPr>
      <w:r w:rsidRPr="00C60B9E">
        <w:rPr>
          <w:rFonts w:eastAsia="標楷體"/>
          <w:noProof/>
        </w:rPr>
        <w:pict>
          <v:line id="_x0000_s1063" style="position:absolute;left:0;text-align:left;z-index:13" from="297pt,9pt" to="378pt,9pt">
            <v:stroke endarrow="block"/>
          </v:line>
        </w:pict>
      </w:r>
      <w:r w:rsidRPr="00C60B9E">
        <w:rPr>
          <w:rFonts w:eastAsia="標楷體"/>
          <w:noProof/>
        </w:rPr>
        <w:pict>
          <v:line id="_x0000_s1064" style="position:absolute;left:0;text-align:left;z-index:12" from="45pt,9pt" to="207pt,9pt">
            <v:stroke endarrow="block"/>
          </v:line>
        </w:pict>
      </w:r>
      <w:r w:rsidR="00B0019A" w:rsidRPr="00C60B9E">
        <w:rPr>
          <w:rFonts w:eastAsia="標楷體"/>
          <w:color w:val="000000"/>
        </w:rPr>
        <w:t>訓練前</w:t>
      </w:r>
      <w:r w:rsidR="00B0019A" w:rsidRPr="00C60B9E">
        <w:rPr>
          <w:rFonts w:eastAsia="標楷體"/>
          <w:color w:val="000000"/>
        </w:rPr>
        <w:t xml:space="preserve">                              </w:t>
      </w:r>
      <w:r w:rsidR="00B0019A" w:rsidRPr="00C60B9E">
        <w:rPr>
          <w:rFonts w:eastAsia="標楷體"/>
          <w:color w:val="000000"/>
        </w:rPr>
        <w:t>訓練課程結束</w:t>
      </w:r>
      <w:r w:rsidR="00B0019A" w:rsidRPr="00C60B9E">
        <w:rPr>
          <w:rFonts w:eastAsia="標楷體"/>
          <w:color w:val="000000"/>
        </w:rPr>
        <w:t xml:space="preserve">                </w:t>
      </w:r>
      <w:r w:rsidR="00B0019A" w:rsidRPr="00C60B9E">
        <w:rPr>
          <w:rFonts w:eastAsia="標楷體"/>
          <w:color w:val="000000"/>
        </w:rPr>
        <w:t>結果</w:t>
      </w:r>
    </w:p>
    <w:p w:rsidR="00B0019A" w:rsidRPr="00C60B9E" w:rsidRDefault="00B0019A" w:rsidP="00EF7BF8">
      <w:pPr>
        <w:spacing w:line="480" w:lineRule="auto"/>
        <w:jc w:val="both"/>
        <w:rPr>
          <w:rFonts w:eastAsia="標楷體"/>
          <w:color w:val="000000"/>
        </w:rPr>
      </w:pPr>
      <w:r w:rsidRPr="00C60B9E">
        <w:rPr>
          <w:rFonts w:eastAsia="標楷體"/>
          <w:color w:val="000000"/>
        </w:rPr>
        <w:t>(</w:t>
      </w:r>
      <w:r w:rsidRPr="00C60B9E">
        <w:rPr>
          <w:rFonts w:eastAsia="標楷體"/>
          <w:color w:val="000000"/>
        </w:rPr>
        <w:t>前測</w:t>
      </w:r>
      <w:r w:rsidRPr="00C60B9E">
        <w:rPr>
          <w:rFonts w:eastAsia="標楷體"/>
          <w:color w:val="000000"/>
        </w:rPr>
        <w:t>)  (</w:t>
      </w:r>
      <w:r w:rsidRPr="00C60B9E">
        <w:rPr>
          <w:rFonts w:eastAsia="標楷體"/>
          <w:color w:val="000000"/>
        </w:rPr>
        <w:t>反應層次調查</w:t>
      </w:r>
      <w:r w:rsidRPr="00C60B9E">
        <w:rPr>
          <w:rFonts w:eastAsia="標楷體"/>
          <w:color w:val="000000"/>
        </w:rPr>
        <w:t>)(</w:t>
      </w:r>
      <w:r w:rsidRPr="00C60B9E">
        <w:rPr>
          <w:rFonts w:eastAsia="標楷體"/>
          <w:color w:val="000000"/>
        </w:rPr>
        <w:t>學習層次調查</w:t>
      </w:r>
      <w:r w:rsidRPr="00C60B9E">
        <w:rPr>
          <w:rFonts w:eastAsia="標楷體"/>
          <w:color w:val="000000"/>
        </w:rPr>
        <w:t>)     (</w:t>
      </w:r>
      <w:r w:rsidRPr="00C60B9E">
        <w:rPr>
          <w:rFonts w:eastAsia="標楷體"/>
          <w:color w:val="000000"/>
        </w:rPr>
        <w:t>後測</w:t>
      </w:r>
      <w:r w:rsidRPr="00C60B9E">
        <w:rPr>
          <w:rFonts w:eastAsia="標楷體"/>
          <w:color w:val="000000"/>
        </w:rPr>
        <w:t>1)     (</w:t>
      </w:r>
      <w:r w:rsidRPr="00C60B9E">
        <w:rPr>
          <w:rFonts w:eastAsia="標楷體"/>
          <w:color w:val="000000"/>
        </w:rPr>
        <w:t>行為層次</w:t>
      </w:r>
      <w:r w:rsidRPr="00C60B9E">
        <w:rPr>
          <w:rFonts w:eastAsia="標楷體"/>
          <w:color w:val="000000"/>
        </w:rPr>
        <w:t>)  (</w:t>
      </w:r>
      <w:r w:rsidRPr="00C60B9E">
        <w:rPr>
          <w:rFonts w:eastAsia="標楷體"/>
          <w:color w:val="000000"/>
        </w:rPr>
        <w:t>後測</w:t>
      </w:r>
      <w:r w:rsidRPr="00C60B9E">
        <w:rPr>
          <w:rFonts w:eastAsia="標楷體"/>
          <w:color w:val="000000"/>
        </w:rPr>
        <w:t>2)</w:t>
      </w:r>
    </w:p>
    <w:p w:rsidR="00B0019A" w:rsidRPr="00C60B9E" w:rsidRDefault="00FF7A1F" w:rsidP="00EF7BF8">
      <w:pPr>
        <w:spacing w:line="480" w:lineRule="auto"/>
        <w:rPr>
          <w:rFonts w:eastAsia="標楷體"/>
          <w:color w:val="000000"/>
        </w:rPr>
      </w:pPr>
      <w:r w:rsidRPr="00C60B9E">
        <w:rPr>
          <w:rFonts w:eastAsia="標楷體"/>
          <w:noProof/>
        </w:rPr>
        <w:pict>
          <v:shape id="_x0000_s1065" type="#_x0000_t202" style="position:absolute;margin-left:41.1pt;margin-top:20.65pt;width:324.65pt;height:40.6pt;z-index:14" stroked="f">
            <v:textbox style="mso-next-textbox:#_x0000_s1065">
              <w:txbxContent>
                <w:p w:rsidR="00B96363" w:rsidRDefault="00B96363" w:rsidP="00EF7BF8">
                  <w:pPr>
                    <w:spacing w:line="240" w:lineRule="atLeast"/>
                    <w:jc w:val="center"/>
                    <w:rPr>
                      <w:rFonts w:eastAsia="標楷體" w:hAnsi="標楷體"/>
                      <w:color w:val="000000"/>
                    </w:rPr>
                  </w:pPr>
                  <w:r w:rsidRPr="00950845">
                    <w:rPr>
                      <w:rFonts w:eastAsia="標楷體" w:hAnsi="標楷體" w:hint="eastAsia"/>
                      <w:color w:val="000000"/>
                    </w:rPr>
                    <w:t>圖</w:t>
                  </w:r>
                  <w:r>
                    <w:rPr>
                      <w:rFonts w:eastAsia="標楷體"/>
                      <w:color w:val="000000"/>
                    </w:rPr>
                    <w:t>3-2</w:t>
                  </w:r>
                  <w:r w:rsidRPr="00950845">
                    <w:rPr>
                      <w:rFonts w:eastAsia="標楷體"/>
                      <w:color w:val="000000"/>
                    </w:rPr>
                    <w:t xml:space="preserve"> </w:t>
                  </w:r>
                  <w:r w:rsidRPr="00950845">
                    <w:rPr>
                      <w:rFonts w:eastAsia="標楷體" w:hAnsi="標楷體" w:hint="eastAsia"/>
                      <w:color w:val="000000"/>
                    </w:rPr>
                    <w:t>訓練行為追蹤調查</w:t>
                  </w:r>
                </w:p>
                <w:p w:rsidR="00B96363" w:rsidRDefault="00B96363" w:rsidP="00EF7BF8">
                  <w:pPr>
                    <w:spacing w:line="240" w:lineRule="atLeast"/>
                    <w:jc w:val="center"/>
                    <w:rPr>
                      <w:rFonts w:eastAsia="標楷體" w:hAnsi="標楷體"/>
                      <w:color w:val="000000"/>
                    </w:rPr>
                  </w:pPr>
                  <w:r>
                    <w:rPr>
                      <w:rFonts w:eastAsia="標楷體" w:hAnsi="標楷體" w:hint="eastAsia"/>
                      <w:color w:val="000000"/>
                    </w:rPr>
                    <w:t>資料來源：本研究</w:t>
                  </w:r>
                </w:p>
                <w:p w:rsidR="00B96363" w:rsidRDefault="00B96363" w:rsidP="00EF7BF8"/>
              </w:txbxContent>
            </v:textbox>
          </v:shape>
        </w:pict>
      </w:r>
    </w:p>
    <w:p w:rsidR="00B0019A" w:rsidRPr="00C60B9E" w:rsidRDefault="00B0019A" w:rsidP="000903BA">
      <w:pPr>
        <w:pStyle w:val="2"/>
        <w:numPr>
          <w:ilvl w:val="0"/>
          <w:numId w:val="21"/>
        </w:numPr>
        <w:spacing w:before="0" w:beforeAutospacing="0" w:after="0" w:afterAutospacing="0" w:line="360" w:lineRule="auto"/>
        <w:jc w:val="center"/>
        <w:rPr>
          <w:rFonts w:ascii="Times New Roman" w:eastAsia="標楷體" w:hAnsi="Times New Roman" w:cs="Times New Roman"/>
          <w:sz w:val="32"/>
          <w:szCs w:val="32"/>
        </w:rPr>
      </w:pPr>
      <w:bookmarkStart w:id="31" w:name="_Toc310853706"/>
      <w:r w:rsidRPr="00C60B9E">
        <w:rPr>
          <w:rFonts w:ascii="Times New Roman" w:eastAsia="標楷體" w:hAnsi="Times New Roman" w:cs="Times New Roman"/>
          <w:sz w:val="32"/>
          <w:szCs w:val="32"/>
        </w:rPr>
        <w:lastRenderedPageBreak/>
        <w:t>研究流程</w:t>
      </w:r>
      <w:bookmarkEnd w:id="31"/>
    </w:p>
    <w:p w:rsidR="00B0019A" w:rsidRPr="00C60B9E" w:rsidRDefault="009B1E59" w:rsidP="00EF7BF8">
      <w:pPr>
        <w:spacing w:line="360" w:lineRule="auto"/>
        <w:ind w:firstLineChars="200" w:firstLine="480"/>
        <w:jc w:val="both"/>
        <w:rPr>
          <w:rFonts w:eastAsia="標楷體"/>
          <w:color w:val="000000"/>
        </w:rPr>
      </w:pPr>
      <w:r w:rsidRPr="00C60B9E">
        <w:rPr>
          <w:rFonts w:eastAsia="標楷體"/>
          <w:color w:val="000000"/>
        </w:rPr>
        <w:t>本研究為建構「薦任升簡任訓練成效評估」</w:t>
      </w:r>
      <w:r w:rsidR="00B0019A" w:rsidRPr="00C60B9E">
        <w:rPr>
          <w:rFonts w:eastAsia="標楷體"/>
          <w:color w:val="000000"/>
        </w:rPr>
        <w:t>因素關聯情形，其研究過程就分為三個階段進行，準備階段、實證階段與分析階段：</w:t>
      </w:r>
    </w:p>
    <w:p w:rsidR="00B0019A" w:rsidRPr="00C60B9E" w:rsidRDefault="00B0019A" w:rsidP="00EF7BF8">
      <w:pPr>
        <w:spacing w:line="456" w:lineRule="auto"/>
        <w:rPr>
          <w:rFonts w:eastAsia="標楷體"/>
          <w:b/>
          <w:color w:val="000000"/>
          <w:sz w:val="28"/>
          <w:szCs w:val="28"/>
        </w:rPr>
      </w:pPr>
      <w:r w:rsidRPr="00C60B9E">
        <w:rPr>
          <w:rFonts w:eastAsia="標楷體"/>
          <w:b/>
          <w:color w:val="000000"/>
          <w:sz w:val="28"/>
          <w:szCs w:val="28"/>
        </w:rPr>
        <w:t>一、準備階段</w:t>
      </w:r>
    </w:p>
    <w:p w:rsidR="00B0019A" w:rsidRPr="00C60B9E" w:rsidRDefault="00B0019A" w:rsidP="00EF7BF8">
      <w:pPr>
        <w:spacing w:line="360" w:lineRule="auto"/>
        <w:ind w:firstLineChars="200" w:firstLine="480"/>
        <w:jc w:val="both"/>
        <w:rPr>
          <w:rFonts w:eastAsia="標楷體"/>
          <w:color w:val="000000"/>
        </w:rPr>
      </w:pPr>
      <w:r w:rsidRPr="00C60B9E">
        <w:rPr>
          <w:rFonts w:eastAsia="標楷體"/>
          <w:color w:val="000000"/>
        </w:rPr>
        <w:t>研究者依據個人現場的觀察，進行相關文獻的蒐集與閱讀，擬定初步的分析架構再與指導教授討論主題的方向後，確定研究主題與變項，統整文獻探討再編制研究問卷量表，量表內容包括「個人背景」、「國家重要政策與發展量表」、「行政管理與實務量表」、「自我發展量表」，以及自我效能、社會支持、組織環境、訓練動機、訓練轉移、</w:t>
      </w:r>
      <w:r w:rsidRPr="00C60B9E">
        <w:rPr>
          <w:rFonts w:eastAsia="標楷體"/>
          <w:color w:val="000000"/>
          <w:kern w:val="0"/>
        </w:rPr>
        <w:t>訓練設計需求等量表</w:t>
      </w:r>
      <w:r w:rsidRPr="00C60B9E">
        <w:rPr>
          <w:rFonts w:eastAsia="標楷體"/>
          <w:color w:val="000000"/>
        </w:rPr>
        <w:t>。</w:t>
      </w:r>
    </w:p>
    <w:p w:rsidR="00B0019A" w:rsidRPr="00C60B9E" w:rsidRDefault="00B0019A" w:rsidP="00EF7BF8">
      <w:pPr>
        <w:spacing w:line="360" w:lineRule="auto"/>
        <w:ind w:firstLineChars="200" w:firstLine="480"/>
        <w:jc w:val="both"/>
        <w:rPr>
          <w:rFonts w:eastAsia="標楷體"/>
          <w:color w:val="000000"/>
        </w:rPr>
      </w:pPr>
      <w:r w:rsidRPr="00C60B9E">
        <w:rPr>
          <w:rFonts w:eastAsia="標楷體"/>
          <w:color w:val="000000"/>
        </w:rPr>
        <w:t>其中「國家重要政策與發展量表」、「行政管理與實務量表」、「自我發展量表」則是透過知能增加的程度、在工作方面的應用以及與對所屬單位工作成效的貢獻等三個面向去衡量。研究者與專家教授和資深實務人員對問卷內容提供建議並參酌修正語義成為預試問卷，再請資深的實務的公務員進行問卷的修改，採一對一的方式由研究單位口述題目，針對問卷之題意、陳述方式提出修正。再以公務員為預試對象建立問卷量表的信度與效度，並依據預試結果修正量表，成為正式問卷量表。</w:t>
      </w:r>
    </w:p>
    <w:p w:rsidR="00B0019A" w:rsidRPr="00C60B9E" w:rsidRDefault="00B0019A" w:rsidP="00EF7BF8">
      <w:pPr>
        <w:spacing w:line="360" w:lineRule="auto"/>
        <w:rPr>
          <w:rFonts w:eastAsia="標楷體"/>
          <w:b/>
          <w:color w:val="000000"/>
          <w:sz w:val="28"/>
          <w:szCs w:val="28"/>
        </w:rPr>
      </w:pPr>
      <w:r w:rsidRPr="00C60B9E">
        <w:rPr>
          <w:rFonts w:eastAsia="標楷體"/>
          <w:b/>
          <w:color w:val="000000"/>
          <w:sz w:val="28"/>
          <w:szCs w:val="28"/>
        </w:rPr>
        <w:t>二、實證階段</w:t>
      </w:r>
    </w:p>
    <w:p w:rsidR="00B0019A" w:rsidRPr="00C60B9E" w:rsidRDefault="00B0019A" w:rsidP="00EF7BF8">
      <w:pPr>
        <w:spacing w:line="360" w:lineRule="auto"/>
        <w:ind w:firstLineChars="200" w:firstLine="480"/>
        <w:jc w:val="both"/>
        <w:rPr>
          <w:rFonts w:eastAsia="標楷體"/>
          <w:color w:val="000000"/>
        </w:rPr>
      </w:pPr>
      <w:r w:rsidRPr="00C60B9E">
        <w:rPr>
          <w:rFonts w:eastAsia="標楷體"/>
          <w:color w:val="000000"/>
        </w:rPr>
        <w:t>依照學校規模發放預訂抽樣人數問卷，事先聯絡保訓會負責人，待回收問卷進行資料編碼與檢視，輸入</w:t>
      </w:r>
      <w:r w:rsidRPr="00C60B9E">
        <w:rPr>
          <w:rFonts w:eastAsia="標楷體"/>
          <w:color w:val="000000"/>
        </w:rPr>
        <w:t>SPSS</w:t>
      </w:r>
      <w:r w:rsidRPr="00C60B9E">
        <w:rPr>
          <w:rFonts w:eastAsia="標楷體"/>
          <w:color w:val="000000"/>
        </w:rPr>
        <w:t>軟體進行統計分析工作。</w:t>
      </w:r>
    </w:p>
    <w:p w:rsidR="00B0019A" w:rsidRPr="00C60B9E" w:rsidRDefault="00B0019A" w:rsidP="00EF7BF8">
      <w:pPr>
        <w:spacing w:line="360" w:lineRule="auto"/>
        <w:rPr>
          <w:rFonts w:eastAsia="標楷體"/>
          <w:b/>
          <w:color w:val="000000"/>
          <w:sz w:val="28"/>
          <w:szCs w:val="28"/>
        </w:rPr>
      </w:pPr>
      <w:r w:rsidRPr="00C60B9E">
        <w:rPr>
          <w:rFonts w:eastAsia="標楷體"/>
          <w:b/>
          <w:color w:val="000000"/>
          <w:sz w:val="28"/>
          <w:szCs w:val="28"/>
        </w:rPr>
        <w:t>三、分析階段</w:t>
      </w:r>
    </w:p>
    <w:p w:rsidR="00B0019A" w:rsidRPr="00C60B9E" w:rsidRDefault="00B0019A" w:rsidP="00EF7BF8">
      <w:pPr>
        <w:spacing w:line="360" w:lineRule="auto"/>
        <w:ind w:firstLineChars="200" w:firstLine="480"/>
        <w:jc w:val="both"/>
        <w:rPr>
          <w:rFonts w:eastAsia="標楷體"/>
          <w:color w:val="000000"/>
        </w:rPr>
      </w:pPr>
      <w:r w:rsidRPr="00C60B9E">
        <w:rPr>
          <w:rFonts w:eastAsia="標楷體"/>
          <w:color w:val="000000"/>
        </w:rPr>
        <w:t>依據研究目的與問題，採用</w:t>
      </w:r>
      <w:r w:rsidRPr="00C60B9E">
        <w:rPr>
          <w:rFonts w:eastAsia="標楷體"/>
          <w:color w:val="000000"/>
        </w:rPr>
        <w:t>SPSS 18.0</w:t>
      </w:r>
      <w:r w:rsidRPr="00C60B9E">
        <w:rPr>
          <w:rFonts w:eastAsia="標楷體"/>
          <w:color w:val="000000"/>
        </w:rPr>
        <w:t>中文版與</w:t>
      </w:r>
      <w:r w:rsidRPr="00C60B9E">
        <w:rPr>
          <w:rFonts w:eastAsia="標楷體"/>
          <w:color w:val="000000"/>
        </w:rPr>
        <w:t>STATA 10.0</w:t>
      </w:r>
      <w:r w:rsidR="00457F6B" w:rsidRPr="00C60B9E">
        <w:rPr>
          <w:rFonts w:eastAsia="標楷體"/>
          <w:color w:val="000000"/>
        </w:rPr>
        <w:t>套裝軟體，進行資料分析。並為配合研究需要，本研究採描述</w:t>
      </w:r>
      <w:r w:rsidRPr="00C60B9E">
        <w:rPr>
          <w:rFonts w:eastAsia="標楷體"/>
          <w:color w:val="000000"/>
        </w:rPr>
        <w:t>統計、</w:t>
      </w:r>
      <w:r w:rsidRPr="00C60B9E">
        <w:rPr>
          <w:rFonts w:eastAsia="標楷體"/>
          <w:color w:val="000000"/>
        </w:rPr>
        <w:t>t</w:t>
      </w:r>
      <w:r w:rsidRPr="00C60B9E">
        <w:rPr>
          <w:rFonts w:eastAsia="標楷體"/>
          <w:color w:val="000000"/>
        </w:rPr>
        <w:t>考驗、內部一致性信度、建構校度與再測信度等信效度等統計分析，並將所得的結果進行討論、比較與歸納為研究結果，進一步提出具體結論與建議。本研究研究流程圖如圖</w:t>
      </w:r>
      <w:r w:rsidRPr="00C60B9E">
        <w:rPr>
          <w:rFonts w:eastAsia="標楷體"/>
          <w:color w:val="000000"/>
        </w:rPr>
        <w:t>3-3</w:t>
      </w:r>
      <w:r w:rsidRPr="00C60B9E">
        <w:rPr>
          <w:rFonts w:eastAsia="標楷體"/>
          <w:color w:val="000000"/>
        </w:rPr>
        <w:t>所示：</w:t>
      </w:r>
    </w:p>
    <w:p w:rsidR="00B0019A" w:rsidRPr="00C60B9E" w:rsidRDefault="00FF7A1F" w:rsidP="00EF7BF8">
      <w:pPr>
        <w:spacing w:line="480" w:lineRule="auto"/>
        <w:rPr>
          <w:rFonts w:eastAsia="標楷體"/>
          <w:color w:val="000000"/>
        </w:rPr>
      </w:pPr>
      <w:r w:rsidRPr="00C60B9E">
        <w:rPr>
          <w:rFonts w:eastAsia="標楷體"/>
          <w:noProof/>
        </w:rPr>
        <w:lastRenderedPageBreak/>
        <w:pict>
          <v:group id="_x0000_s1066" style="position:absolute;margin-left:-28.25pt;margin-top:29.45pt;width:441.3pt;height:547pt;z-index:20" coordorigin="1232,2029" coordsize="8826,10940">
            <v:line id="_x0000_s1067" style="position:absolute" from="4425,7227" to="4425,7734" strokeweight="1pt">
              <v:stroke endarrow="block"/>
            </v:line>
            <v:line id="_x0000_s1068" style="position:absolute" from="4425,8578" to="4425,9084" strokeweight="1pt">
              <v:stroke endarrow="block"/>
            </v:line>
            <v:roundrect id="_x0000_s1069" style="position:absolute;left:3542;top:2029;width:1765;height:1013" arcsize="10923f">
              <v:textbox style="mso-next-textbox:#_x0000_s1069">
                <w:txbxContent>
                  <w:p w:rsidR="00B96363" w:rsidRPr="000D4146" w:rsidRDefault="00B96363" w:rsidP="00EF7BF8">
                    <w:pPr>
                      <w:jc w:val="center"/>
                      <w:rPr>
                        <w:rFonts w:ascii="標楷體" w:eastAsia="標楷體" w:hAnsi="標楷體"/>
                        <w:sz w:val="28"/>
                        <w:szCs w:val="28"/>
                      </w:rPr>
                    </w:pPr>
                    <w:r>
                      <w:rPr>
                        <w:rFonts w:ascii="標楷體" w:eastAsia="標楷體" w:hAnsi="標楷體" w:hint="eastAsia"/>
                      </w:rPr>
                      <w:t>訂立研究主題</w:t>
                    </w:r>
                  </w:p>
                </w:txbxContent>
              </v:textbox>
            </v:roundrect>
            <v:roundrect id="_x0000_s1070" style="position:absolute;left:3542;top:3511;width:1765;height:1014" arcsize="10923f">
              <v:textbox style="mso-next-textbox:#_x0000_s1070">
                <w:txbxContent>
                  <w:p w:rsidR="00B96363" w:rsidRPr="004A6CCB" w:rsidRDefault="00B96363" w:rsidP="00EF7BF8">
                    <w:pPr>
                      <w:jc w:val="center"/>
                      <w:rPr>
                        <w:rFonts w:ascii="標楷體" w:eastAsia="標楷體" w:hAnsi="標楷體"/>
                      </w:rPr>
                    </w:pPr>
                    <w:r w:rsidRPr="004A6CCB">
                      <w:rPr>
                        <w:rFonts w:ascii="標楷體" w:eastAsia="標楷體" w:hAnsi="標楷體" w:hint="eastAsia"/>
                      </w:rPr>
                      <w:t>文獻探討</w:t>
                    </w:r>
                  </w:p>
                </w:txbxContent>
              </v:textbox>
            </v:roundrect>
            <v:roundrect id="_x0000_s1071" style="position:absolute;left:3542;top:5032;width:1765;height:844" arcsize="10923f">
              <v:textbox style="mso-next-textbox:#_x0000_s1071">
                <w:txbxContent>
                  <w:p w:rsidR="00B96363" w:rsidRPr="004A6CCB" w:rsidRDefault="00B96363" w:rsidP="00EF7BF8">
                    <w:pPr>
                      <w:jc w:val="center"/>
                      <w:rPr>
                        <w:rFonts w:ascii="標楷體" w:eastAsia="標楷體" w:hAnsi="標楷體"/>
                      </w:rPr>
                    </w:pPr>
                    <w:r w:rsidRPr="004A6CCB">
                      <w:rPr>
                        <w:rFonts w:ascii="標楷體" w:eastAsia="標楷體" w:hAnsi="標楷體" w:hint="eastAsia"/>
                      </w:rPr>
                      <w:t>編製問卷</w:t>
                    </w:r>
                  </w:p>
                </w:txbxContent>
              </v:textbox>
            </v:roundrect>
            <v:roundrect id="_x0000_s1072" style="position:absolute;left:3353;top:6458;width:2149;height:769" arcsize="10923f">
              <v:textbox style="mso-next-textbox:#_x0000_s1072">
                <w:txbxContent>
                  <w:p w:rsidR="00B96363" w:rsidRPr="004A6CCB" w:rsidRDefault="00B96363" w:rsidP="00EF7BF8">
                    <w:pPr>
                      <w:jc w:val="center"/>
                      <w:rPr>
                        <w:rFonts w:ascii="標楷體" w:eastAsia="標楷體" w:hAnsi="標楷體"/>
                      </w:rPr>
                    </w:pPr>
                    <w:r w:rsidRPr="004A6CCB">
                      <w:rPr>
                        <w:rFonts w:ascii="標楷體" w:eastAsia="標楷體" w:hAnsi="標楷體" w:hint="eastAsia"/>
                      </w:rPr>
                      <w:t>問卷內容效度</w:t>
                    </w:r>
                  </w:p>
                </w:txbxContent>
              </v:textbox>
            </v:roundrect>
            <v:roundrect id="_x0000_s1073" style="position:absolute;left:3542;top:7691;width:1765;height:845" arcsize="10923f">
              <v:textbox style="mso-next-textbox:#_x0000_s1073">
                <w:txbxContent>
                  <w:p w:rsidR="00B96363" w:rsidRPr="004A6CCB" w:rsidRDefault="00B96363" w:rsidP="00EF7BF8">
                    <w:pPr>
                      <w:jc w:val="center"/>
                      <w:rPr>
                        <w:rFonts w:ascii="標楷體" w:eastAsia="標楷體" w:hAnsi="標楷體"/>
                      </w:rPr>
                    </w:pPr>
                    <w:r w:rsidRPr="004A6CCB">
                      <w:rPr>
                        <w:rFonts w:ascii="標楷體" w:eastAsia="標楷體" w:hAnsi="標楷體" w:hint="eastAsia"/>
                      </w:rPr>
                      <w:t>問卷預試</w:t>
                    </w:r>
                  </w:p>
                </w:txbxContent>
              </v:textbox>
            </v:roundrect>
            <v:roundrect id="_x0000_s1074" style="position:absolute;left:3542;top:9084;width:1765;height:846" arcsize="10923f">
              <v:textbox style="mso-next-textbox:#_x0000_s1074">
                <w:txbxContent>
                  <w:p w:rsidR="00B96363" w:rsidRPr="000D4146" w:rsidRDefault="00B96363" w:rsidP="00EF7BF8">
                    <w:pPr>
                      <w:jc w:val="center"/>
                      <w:rPr>
                        <w:rFonts w:ascii="標楷體" w:eastAsia="標楷體" w:hAnsi="標楷體"/>
                        <w:sz w:val="28"/>
                        <w:szCs w:val="28"/>
                      </w:rPr>
                    </w:pPr>
                    <w:r>
                      <w:rPr>
                        <w:rFonts w:ascii="標楷體" w:eastAsia="標楷體" w:hAnsi="標楷體" w:hint="eastAsia"/>
                        <w:sz w:val="28"/>
                        <w:szCs w:val="28"/>
                      </w:rPr>
                      <w:t>問卷調查</w:t>
                    </w:r>
                  </w:p>
                </w:txbxContent>
              </v:textbox>
            </v:roundrect>
            <v:roundrect id="_x0000_s1075" style="position:absolute;left:3542;top:10506;width:1765;height:845" arcsize="10923f">
              <v:textbox style="mso-next-textbox:#_x0000_s1075">
                <w:txbxContent>
                  <w:p w:rsidR="00B96363" w:rsidRPr="000D4146" w:rsidRDefault="00B96363" w:rsidP="00EF7BF8">
                    <w:pPr>
                      <w:jc w:val="center"/>
                      <w:rPr>
                        <w:rFonts w:ascii="標楷體" w:eastAsia="標楷體" w:hAnsi="標楷體"/>
                        <w:sz w:val="28"/>
                        <w:szCs w:val="28"/>
                      </w:rPr>
                    </w:pPr>
                    <w:r>
                      <w:rPr>
                        <w:rFonts w:ascii="標楷體" w:eastAsia="標楷體" w:hAnsi="標楷體" w:hint="eastAsia"/>
                        <w:sz w:val="28"/>
                        <w:szCs w:val="28"/>
                      </w:rPr>
                      <w:t>統計分析</w:t>
                    </w:r>
                  </w:p>
                </w:txbxContent>
              </v:textbox>
            </v:roundrect>
            <v:roundrect id="_x0000_s1076" style="position:absolute;left:3542;top:11983;width:1765;height:846" arcsize="10923f">
              <v:textbox style="mso-next-textbox:#_x0000_s1076">
                <w:txbxContent>
                  <w:p w:rsidR="00B96363" w:rsidRPr="000D4146" w:rsidRDefault="00B96363" w:rsidP="00EF7BF8">
                    <w:pPr>
                      <w:jc w:val="center"/>
                      <w:rPr>
                        <w:rFonts w:ascii="標楷體" w:eastAsia="標楷體" w:hAnsi="標楷體"/>
                        <w:sz w:val="28"/>
                        <w:szCs w:val="28"/>
                      </w:rPr>
                    </w:pPr>
                    <w:r>
                      <w:rPr>
                        <w:rFonts w:ascii="標楷體" w:eastAsia="標楷體" w:hAnsi="標楷體" w:hint="eastAsia"/>
                        <w:sz w:val="28"/>
                        <w:szCs w:val="28"/>
                      </w:rPr>
                      <w:t>報告撰寫</w:t>
                    </w:r>
                  </w:p>
                </w:txbxContent>
              </v:textbox>
            </v:roundrect>
            <v:line id="_x0000_s1077" style="position:absolute" from="4412,3005" to="4412,3511" strokeweight="1pt">
              <v:stroke endarrow="block"/>
            </v:line>
            <v:line id="_x0000_s1078" style="position:absolute" from="4425,5876" to="4425,6382" strokeweight="1pt">
              <v:stroke endarrow="block"/>
            </v:line>
            <v:line id="_x0000_s1079" style="position:absolute" from="4425,11394" to="4425,11899" strokeweight="1pt">
              <v:stroke endarrow="block"/>
            </v:lin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80" type="#_x0000_t15" style="position:absolute;left:5650;top:3511;width:4408;height:970;rotation:180">
              <v:textbox style="mso-next-textbox:#_x0000_s1080">
                <w:txbxContent>
                  <w:p w:rsidR="00B96363" w:rsidRPr="00145D54" w:rsidRDefault="00B96363" w:rsidP="00EF7BF8">
                    <w:pPr>
                      <w:jc w:val="center"/>
                      <w:rPr>
                        <w:rFonts w:ascii="標楷體" w:eastAsia="標楷體" w:hAnsi="標楷體"/>
                      </w:rPr>
                    </w:pPr>
                    <w:r>
                      <w:t xml:space="preserve">   </w:t>
                    </w:r>
                    <w:r>
                      <w:rPr>
                        <w:rFonts w:ascii="標楷體" w:eastAsia="標楷體" w:hAnsi="標楷體" w:hint="eastAsia"/>
                      </w:rPr>
                      <w:t>影響訓練</w:t>
                    </w:r>
                    <w:r w:rsidRPr="00145D54">
                      <w:rPr>
                        <w:rFonts w:ascii="標楷體" w:eastAsia="標楷體" w:hAnsi="標楷體" w:hint="eastAsia"/>
                      </w:rPr>
                      <w:t>之</w:t>
                    </w:r>
                    <w:r>
                      <w:rPr>
                        <w:rFonts w:ascii="標楷體" w:eastAsia="標楷體" w:hAnsi="標楷體" w:hint="eastAsia"/>
                      </w:rPr>
                      <w:t>影響因素</w:t>
                    </w:r>
                    <w:r w:rsidRPr="00145D54">
                      <w:rPr>
                        <w:rFonts w:ascii="標楷體" w:eastAsia="標楷體" w:hAnsi="標楷體" w:hint="eastAsia"/>
                      </w:rPr>
                      <w:t>文獻探討</w:t>
                    </w:r>
                  </w:p>
                </w:txbxContent>
              </v:textbox>
            </v:shape>
            <v:shape id="_x0000_s1081" type="#_x0000_t15" style="position:absolute;left:5601;top:4867;width:4457;height:1009;rotation:180">
              <v:textbox style="mso-next-textbox:#_x0000_s1081">
                <w:txbxContent>
                  <w:p w:rsidR="00B96363" w:rsidRPr="00145D54" w:rsidRDefault="00B96363" w:rsidP="00EF7BF8">
                    <w:pPr>
                      <w:jc w:val="center"/>
                      <w:rPr>
                        <w:rFonts w:ascii="標楷體" w:eastAsia="標楷體" w:hAnsi="標楷體"/>
                      </w:rPr>
                    </w:pPr>
                    <w:r>
                      <w:t xml:space="preserve">   </w:t>
                    </w:r>
                    <w:r>
                      <w:rPr>
                        <w:rFonts w:ascii="標楷體" w:eastAsia="標楷體" w:hAnsi="標楷體" w:hint="eastAsia"/>
                      </w:rPr>
                      <w:t>依據文獻理論基礎，編擬研究工</w:t>
                    </w:r>
                    <w:r>
                      <w:rPr>
                        <w:rFonts w:ascii="標楷體" w:eastAsia="標楷體" w:hAnsi="標楷體"/>
                      </w:rPr>
                      <w:br/>
                      <w:t xml:space="preserve">   </w:t>
                    </w:r>
                    <w:r>
                      <w:rPr>
                        <w:rFonts w:ascii="標楷體" w:eastAsia="標楷體" w:hAnsi="標楷體" w:hint="eastAsia"/>
                      </w:rPr>
                      <w:t>具問卷量表內容。</w:t>
                    </w:r>
                  </w:p>
                </w:txbxContent>
              </v:textbox>
            </v:shape>
            <v:shape id="_x0000_s1082" type="#_x0000_t15" style="position:absolute;left:5558;top:6260;width:4500;height:995;rotation:180">
              <v:textbox style="mso-next-textbox:#_x0000_s1082">
                <w:txbxContent>
                  <w:p w:rsidR="00B96363" w:rsidRPr="00145D54" w:rsidRDefault="00B96363" w:rsidP="00EF7BF8">
                    <w:pPr>
                      <w:jc w:val="center"/>
                      <w:rPr>
                        <w:rFonts w:ascii="標楷體" w:eastAsia="標楷體" w:hAnsi="標楷體"/>
                      </w:rPr>
                    </w:pPr>
                    <w:r>
                      <w:t xml:space="preserve">   </w:t>
                    </w:r>
                    <w:r>
                      <w:rPr>
                        <w:rFonts w:ascii="標楷體" w:eastAsia="標楷體" w:hAnsi="標楷體" w:hint="eastAsia"/>
                      </w:rPr>
                      <w:t>請專家及實務人員對問卷內</w:t>
                    </w:r>
                    <w:r>
                      <w:rPr>
                        <w:rFonts w:ascii="標楷體" w:eastAsia="標楷體" w:hAnsi="標楷體"/>
                      </w:rPr>
                      <w:br/>
                      <w:t xml:space="preserve">   </w:t>
                    </w:r>
                    <w:r>
                      <w:rPr>
                        <w:rFonts w:ascii="標楷體" w:eastAsia="標楷體" w:hAnsi="標楷體" w:hint="eastAsia"/>
                      </w:rPr>
                      <w:t>容，提供建議並參酌修正。</w:t>
                    </w:r>
                  </w:p>
                </w:txbxContent>
              </v:textbox>
            </v:shape>
            <v:shape id="_x0000_s1083" type="#_x0000_t15" style="position:absolute;left:5601;top:7616;width:4457;height:962;rotation:180">
              <v:textbox style="mso-next-textbox:#_x0000_s1083">
                <w:txbxContent>
                  <w:p w:rsidR="00B96363" w:rsidRPr="00145D54" w:rsidRDefault="00B96363" w:rsidP="00EF7BF8">
                    <w:pPr>
                      <w:jc w:val="center"/>
                      <w:rPr>
                        <w:rFonts w:ascii="標楷體" w:eastAsia="標楷體" w:hAnsi="標楷體"/>
                      </w:rPr>
                    </w:pPr>
                    <w:r>
                      <w:t xml:space="preserve">   </w:t>
                    </w:r>
                    <w:r>
                      <w:rPr>
                        <w:rFonts w:ascii="標楷體" w:eastAsia="標楷體" w:hAnsi="標楷體" w:hint="eastAsia"/>
                      </w:rPr>
                      <w:t>預試分析，建立量表的信效度，</w:t>
                    </w:r>
                    <w:r>
                      <w:rPr>
                        <w:rFonts w:ascii="標楷體" w:eastAsia="標楷體" w:hAnsi="標楷體"/>
                      </w:rPr>
                      <w:br/>
                      <w:t xml:space="preserve">   </w:t>
                    </w:r>
                    <w:r>
                      <w:rPr>
                        <w:rFonts w:ascii="標楷體" w:eastAsia="標楷體" w:hAnsi="標楷體" w:hint="eastAsia"/>
                      </w:rPr>
                      <w:t>修正內容，確立正式問卷。</w:t>
                    </w:r>
                  </w:p>
                </w:txbxContent>
              </v:textbox>
            </v:shape>
            <v:shape id="_x0000_s1084" type="#_x0000_t15" style="position:absolute;left:5638;top:11955;width:4420;height:1014;rotation:180">
              <v:textbox style="mso-next-textbox:#_x0000_s1084">
                <w:txbxContent>
                  <w:p w:rsidR="00B96363" w:rsidRPr="00243475" w:rsidRDefault="00B96363" w:rsidP="00EF7BF8">
                    <w:pPr>
                      <w:jc w:val="center"/>
                      <w:rPr>
                        <w:rFonts w:ascii="標楷體" w:eastAsia="標楷體" w:hAnsi="標楷體"/>
                      </w:rPr>
                    </w:pPr>
                    <w:r>
                      <w:t xml:space="preserve">   </w:t>
                    </w:r>
                    <w:r w:rsidRPr="00243475">
                      <w:rPr>
                        <w:rFonts w:ascii="標楷體" w:eastAsia="標楷體" w:hAnsi="標楷體" w:hint="eastAsia"/>
                      </w:rPr>
                      <w:t>依據分析結果，撰寫研究成果，</w:t>
                    </w:r>
                    <w:r w:rsidRPr="00243475">
                      <w:rPr>
                        <w:rFonts w:ascii="標楷體" w:eastAsia="標楷體" w:hAnsi="標楷體"/>
                      </w:rPr>
                      <w:br/>
                      <w:t xml:space="preserve">   </w:t>
                    </w:r>
                    <w:r w:rsidRPr="00243475">
                      <w:rPr>
                        <w:rFonts w:ascii="標楷體" w:eastAsia="標楷體" w:hAnsi="標楷體" w:hint="eastAsia"/>
                      </w:rPr>
                      <w:t>並提出討論與建議。</w:t>
                    </w:r>
                  </w:p>
                </w:txbxContent>
              </v:textbox>
            </v:shape>
            <v:shape id="_x0000_s1085" type="#_x0000_t202" style="position:absolute;left:1232;top:5253;width:1869;height:846" filled="f" stroked="f">
              <v:textbox style="mso-next-textbox:#_x0000_s1085">
                <w:txbxContent>
                  <w:p w:rsidR="00B96363" w:rsidRPr="004A6CCB" w:rsidRDefault="00B96363" w:rsidP="00EF7BF8">
                    <w:pPr>
                      <w:jc w:val="center"/>
                      <w:rPr>
                        <w:rFonts w:ascii="標楷體" w:eastAsia="標楷體" w:hAnsi="標楷體"/>
                        <w:b/>
                        <w:sz w:val="32"/>
                        <w:szCs w:val="32"/>
                      </w:rPr>
                    </w:pPr>
                    <w:r w:rsidRPr="004A6CCB">
                      <w:rPr>
                        <w:rFonts w:ascii="標楷體" w:eastAsia="標楷體" w:hAnsi="標楷體" w:hint="eastAsia"/>
                        <w:b/>
                        <w:sz w:val="32"/>
                        <w:szCs w:val="32"/>
                      </w:rPr>
                      <w:t>準備階段</w:t>
                    </w:r>
                  </w:p>
                </w:txbxContent>
              </v:textbox>
            </v:shape>
            <v:shape id="_x0000_s1086" type="#_x0000_t202" style="position:absolute;left:1336;top:9085;width:1765;height:845" filled="f" stroked="f">
              <v:textbox style="mso-next-textbox:#_x0000_s1086">
                <w:txbxContent>
                  <w:p w:rsidR="00B96363" w:rsidRPr="004A6CCB" w:rsidRDefault="00B96363" w:rsidP="00EF7BF8">
                    <w:pPr>
                      <w:rPr>
                        <w:rFonts w:ascii="標楷體" w:eastAsia="標楷體" w:hAnsi="標楷體"/>
                        <w:b/>
                        <w:sz w:val="32"/>
                        <w:szCs w:val="32"/>
                      </w:rPr>
                    </w:pPr>
                    <w:r w:rsidRPr="004A6CCB">
                      <w:rPr>
                        <w:rFonts w:ascii="標楷體" w:eastAsia="標楷體" w:hAnsi="標楷體" w:hint="eastAsia"/>
                        <w:b/>
                        <w:sz w:val="32"/>
                        <w:szCs w:val="32"/>
                      </w:rPr>
                      <w:t>實證階段</w:t>
                    </w:r>
                  </w:p>
                </w:txbxContent>
              </v:textbox>
            </v:shape>
            <v:shape id="_x0000_s1087" type="#_x0000_t202" style="position:absolute;left:1402;top:11266;width:1784;height:846" filled="f" stroked="f">
              <v:textbox style="mso-next-textbox:#_x0000_s1087">
                <w:txbxContent>
                  <w:p w:rsidR="00B96363" w:rsidRPr="0016796B" w:rsidRDefault="00B96363" w:rsidP="00EF7BF8">
                    <w:pPr>
                      <w:rPr>
                        <w:rFonts w:ascii="標楷體" w:eastAsia="標楷體" w:hAnsi="標楷體"/>
                        <w:sz w:val="28"/>
                        <w:szCs w:val="28"/>
                      </w:rPr>
                    </w:pPr>
                    <w:r w:rsidRPr="004A6CCB">
                      <w:rPr>
                        <w:rFonts w:ascii="標楷體" w:eastAsia="標楷體" w:hAnsi="標楷體" w:hint="eastAsia"/>
                        <w:b/>
                        <w:sz w:val="32"/>
                        <w:szCs w:val="32"/>
                      </w:rPr>
                      <w:t>分析階段</w:t>
                    </w:r>
                    <w:r w:rsidRPr="0016796B">
                      <w:rPr>
                        <w:rFonts w:ascii="標楷體" w:eastAsia="標楷體" w:hAnsi="標楷體" w:hint="eastAsia"/>
                        <w:b/>
                        <w:sz w:val="28"/>
                        <w:szCs w:val="28"/>
                      </w:rPr>
                      <w:t>段</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88" type="#_x0000_t185" style="position:absolute;left:3101;top:10435;width:2501;height:2534"/>
            <v:shape id="_x0000_s1089" type="#_x0000_t15" style="position:absolute;left:5627;top:8992;width:4421;height:890;rotation:180">
              <v:textbox style="mso-next-textbox:#_x0000_s1089">
                <w:txbxContent>
                  <w:p w:rsidR="00B96363" w:rsidRPr="00243475" w:rsidRDefault="00B96363" w:rsidP="00EF7BF8">
                    <w:pPr>
                      <w:jc w:val="center"/>
                      <w:rPr>
                        <w:rFonts w:ascii="標楷體" w:eastAsia="標楷體" w:hAnsi="標楷體"/>
                      </w:rPr>
                    </w:pPr>
                    <w:r>
                      <w:t xml:space="preserve">   </w:t>
                    </w:r>
                    <w:r w:rsidRPr="00243475">
                      <w:rPr>
                        <w:rFonts w:ascii="標楷體" w:eastAsia="標楷體" w:hAnsi="標楷體" w:hint="eastAsia"/>
                      </w:rPr>
                      <w:t>針對</w:t>
                    </w:r>
                    <w:r>
                      <w:rPr>
                        <w:rFonts w:ascii="標楷體" w:eastAsia="標楷體" w:hAnsi="標楷體" w:hint="eastAsia"/>
                      </w:rPr>
                      <w:t>保訓會所提供的樣本進行</w:t>
                    </w:r>
                    <w:r w:rsidRPr="00243475">
                      <w:rPr>
                        <w:rFonts w:ascii="標楷體" w:eastAsia="標楷體" w:hAnsi="標楷體"/>
                      </w:rPr>
                      <w:br/>
                      <w:t xml:space="preserve">   </w:t>
                    </w:r>
                    <w:r>
                      <w:rPr>
                        <w:rFonts w:ascii="標楷體" w:eastAsia="標楷體" w:hAnsi="標楷體" w:hint="eastAsia"/>
                      </w:rPr>
                      <w:t>問</w:t>
                    </w:r>
                    <w:r w:rsidRPr="00243475">
                      <w:rPr>
                        <w:rFonts w:ascii="標楷體" w:eastAsia="標楷體" w:hAnsi="標楷體" w:hint="eastAsia"/>
                      </w:rPr>
                      <w:t>卷調查。</w:t>
                    </w:r>
                  </w:p>
                </w:txbxContent>
              </v:textbox>
            </v:shape>
            <v:shape id="_x0000_s1090" type="#_x0000_t15" style="position:absolute;left:5637;top:10512;width:4420;height:844;rotation:180">
              <v:textbox style="mso-next-textbox:#_x0000_s1090">
                <w:txbxContent>
                  <w:p w:rsidR="00B96363" w:rsidRPr="00243475" w:rsidRDefault="00B96363" w:rsidP="00EF7BF8">
                    <w:pPr>
                      <w:jc w:val="center"/>
                      <w:rPr>
                        <w:rFonts w:ascii="標楷體" w:eastAsia="標楷體" w:hAnsi="標楷體"/>
                      </w:rPr>
                    </w:pPr>
                    <w:r>
                      <w:t xml:space="preserve">   </w:t>
                    </w:r>
                    <w:r w:rsidRPr="00243475">
                      <w:rPr>
                        <w:rFonts w:ascii="標楷體" w:eastAsia="標楷體" w:hAnsi="標楷體" w:hint="eastAsia"/>
                      </w:rPr>
                      <w:t>使用統計軟體進行資料處理與</w:t>
                    </w:r>
                    <w:r w:rsidRPr="00243475">
                      <w:rPr>
                        <w:rFonts w:ascii="標楷體" w:eastAsia="標楷體" w:hAnsi="標楷體"/>
                      </w:rPr>
                      <w:br/>
                      <w:t xml:space="preserve">   </w:t>
                    </w:r>
                    <w:r w:rsidRPr="00243475">
                      <w:rPr>
                        <w:rFonts w:ascii="標楷體" w:eastAsia="標楷體" w:hAnsi="標楷體" w:hint="eastAsia"/>
                      </w:rPr>
                      <w:t>分析。</w:t>
                    </w:r>
                  </w:p>
                </w:txbxContent>
              </v:textbox>
            </v:shape>
          </v:group>
        </w:pict>
      </w:r>
      <w:r w:rsidRPr="00C60B9E">
        <w:rPr>
          <w:rFonts w:eastAsia="標楷體"/>
          <w:noProof/>
        </w:rPr>
        <w:pict>
          <v:shape id="_x0000_s1091" type="#_x0000_t185" style="position:absolute;margin-left:65.2pt;margin-top:19.15pt;width:125pt;height:337.75pt;z-index:15"/>
        </w:pict>
      </w:r>
    </w:p>
    <w:p w:rsidR="00B0019A" w:rsidRPr="00C60B9E" w:rsidRDefault="00FF7A1F" w:rsidP="00EF7BF8">
      <w:pPr>
        <w:spacing w:line="360" w:lineRule="auto"/>
        <w:rPr>
          <w:rFonts w:eastAsia="標楷體"/>
          <w:color w:val="000000"/>
        </w:rPr>
      </w:pPr>
      <w:r w:rsidRPr="00C60B9E">
        <w:rPr>
          <w:rFonts w:eastAsia="標楷體"/>
          <w:noProof/>
        </w:rPr>
        <w:pict>
          <v:shape id="_x0000_s1092" type="#_x0000_t15" style="position:absolute;margin-left:193.3pt;margin-top:.05pt;width:219.75pt;height:42.2pt;rotation:180;z-index:18">
            <v:textbox style="mso-next-textbox:#_x0000_s1092">
              <w:txbxContent>
                <w:p w:rsidR="00B96363" w:rsidRPr="00145D54" w:rsidRDefault="00B96363" w:rsidP="00EF7BF8">
                  <w:pPr>
                    <w:jc w:val="center"/>
                    <w:rPr>
                      <w:rFonts w:ascii="標楷體" w:eastAsia="標楷體" w:hAnsi="標楷體"/>
                    </w:rPr>
                  </w:pPr>
                  <w:r>
                    <w:t xml:space="preserve">   </w:t>
                  </w:r>
                  <w:r>
                    <w:rPr>
                      <w:rFonts w:ascii="標楷體" w:eastAsia="標楷體" w:hAnsi="標楷體" w:hint="eastAsia"/>
                    </w:rPr>
                    <w:t>研究團隊與委託單位討論研究主題與相關問題</w:t>
                  </w:r>
                  <w:r>
                    <w:rPr>
                      <w:rFonts w:ascii="標楷體" w:eastAsia="標楷體" w:hAnsi="標楷體"/>
                    </w:rPr>
                    <w:br/>
                    <w:t xml:space="preserve">   </w:t>
                  </w:r>
                  <w:r>
                    <w:rPr>
                      <w:rFonts w:ascii="標楷體" w:eastAsia="標楷體" w:hAnsi="標楷體" w:hint="eastAsia"/>
                    </w:rPr>
                    <w:t>關文獻搜集。</w:t>
                  </w:r>
                </w:p>
              </w:txbxContent>
            </v:textbox>
          </v:shape>
        </w:pict>
      </w:r>
    </w:p>
    <w:p w:rsidR="00B0019A" w:rsidRPr="00C60B9E" w:rsidRDefault="00B0019A" w:rsidP="00EF7BF8">
      <w:pPr>
        <w:spacing w:line="360" w:lineRule="auto"/>
        <w:rPr>
          <w:rFonts w:eastAsia="標楷體"/>
          <w:color w:val="000000"/>
        </w:rPr>
      </w:pPr>
    </w:p>
    <w:p w:rsidR="00B0019A" w:rsidRPr="00C60B9E" w:rsidRDefault="00B0019A" w:rsidP="00EF7BF8">
      <w:pPr>
        <w:spacing w:line="360" w:lineRule="auto"/>
        <w:rPr>
          <w:rFonts w:eastAsia="標楷體"/>
          <w:color w:val="000000"/>
        </w:rPr>
      </w:pPr>
    </w:p>
    <w:p w:rsidR="00B0019A" w:rsidRPr="00C60B9E" w:rsidRDefault="00B0019A" w:rsidP="00EF7BF8">
      <w:pPr>
        <w:spacing w:line="360" w:lineRule="auto"/>
        <w:rPr>
          <w:rFonts w:eastAsia="標楷體"/>
          <w:color w:val="000000"/>
        </w:rPr>
      </w:pPr>
    </w:p>
    <w:p w:rsidR="00B0019A" w:rsidRPr="00C60B9E" w:rsidRDefault="00FF7A1F" w:rsidP="00EF7BF8">
      <w:pPr>
        <w:spacing w:line="360" w:lineRule="auto"/>
        <w:rPr>
          <w:rFonts w:eastAsia="標楷體"/>
          <w:color w:val="000000"/>
        </w:rPr>
      </w:pPr>
      <w:r w:rsidRPr="00C60B9E">
        <w:rPr>
          <w:rFonts w:eastAsia="標楷體"/>
          <w:noProof/>
        </w:rPr>
        <w:pict>
          <v:line id="_x0000_s1093" style="position:absolute;z-index:16" from="131.4pt,10.25pt" to="131.4pt,35.6pt" strokeweight="1pt">
            <v:stroke endarrow="block"/>
          </v:line>
        </w:pict>
      </w:r>
    </w:p>
    <w:p w:rsidR="00B0019A" w:rsidRPr="00C60B9E" w:rsidRDefault="00B0019A" w:rsidP="00EF7BF8">
      <w:pPr>
        <w:spacing w:line="360" w:lineRule="auto"/>
        <w:rPr>
          <w:rFonts w:eastAsia="標楷體"/>
          <w:color w:val="000000"/>
        </w:rPr>
      </w:pPr>
    </w:p>
    <w:p w:rsidR="00B0019A" w:rsidRPr="00C60B9E" w:rsidRDefault="00B0019A" w:rsidP="00EF7BF8">
      <w:pPr>
        <w:spacing w:line="360" w:lineRule="auto"/>
        <w:rPr>
          <w:rFonts w:eastAsia="標楷體"/>
          <w:color w:val="000000"/>
        </w:rPr>
      </w:pPr>
    </w:p>
    <w:p w:rsidR="00B0019A" w:rsidRPr="00C60B9E" w:rsidRDefault="00B0019A" w:rsidP="00EF7BF8">
      <w:pPr>
        <w:spacing w:line="360" w:lineRule="auto"/>
        <w:rPr>
          <w:rFonts w:eastAsia="標楷體"/>
          <w:color w:val="000000"/>
        </w:rPr>
      </w:pPr>
    </w:p>
    <w:p w:rsidR="00B0019A" w:rsidRPr="00C60B9E" w:rsidRDefault="00B0019A" w:rsidP="00EF7BF8">
      <w:pPr>
        <w:spacing w:line="360" w:lineRule="auto"/>
        <w:rPr>
          <w:rFonts w:eastAsia="標楷體"/>
          <w:color w:val="000000"/>
        </w:rPr>
      </w:pPr>
    </w:p>
    <w:p w:rsidR="00B0019A" w:rsidRPr="00C60B9E" w:rsidRDefault="00B0019A" w:rsidP="00EF7BF8">
      <w:pPr>
        <w:spacing w:line="360" w:lineRule="auto"/>
        <w:rPr>
          <w:rFonts w:eastAsia="標楷體"/>
          <w:color w:val="000000"/>
        </w:rPr>
      </w:pPr>
    </w:p>
    <w:p w:rsidR="00B0019A" w:rsidRPr="00C60B9E" w:rsidRDefault="00B0019A" w:rsidP="00EF7BF8">
      <w:pPr>
        <w:spacing w:line="360" w:lineRule="auto"/>
        <w:rPr>
          <w:rFonts w:eastAsia="標楷體"/>
          <w:color w:val="000000"/>
        </w:rPr>
      </w:pPr>
    </w:p>
    <w:p w:rsidR="00B0019A" w:rsidRPr="00C60B9E" w:rsidRDefault="00B0019A" w:rsidP="00EF7BF8">
      <w:pPr>
        <w:spacing w:line="360" w:lineRule="auto"/>
        <w:rPr>
          <w:rFonts w:eastAsia="標楷體"/>
          <w:color w:val="000000"/>
        </w:rPr>
      </w:pPr>
    </w:p>
    <w:p w:rsidR="00B0019A" w:rsidRPr="00C60B9E" w:rsidRDefault="00FF7A1F" w:rsidP="00EF7BF8">
      <w:pPr>
        <w:spacing w:line="360" w:lineRule="auto"/>
        <w:jc w:val="center"/>
        <w:rPr>
          <w:rFonts w:eastAsia="標楷體"/>
          <w:color w:val="000000"/>
        </w:rPr>
      </w:pPr>
      <w:r w:rsidRPr="00C60B9E">
        <w:rPr>
          <w:rFonts w:eastAsia="標楷體"/>
          <w:noProof/>
        </w:rPr>
        <w:pict>
          <v:shape id="_x0000_s1094" type="#_x0000_t185" style="position:absolute;left:0;text-align:left;margin-left:65.2pt;margin-top:5.35pt;width:122.85pt;height:67.5pt;z-index:19"/>
        </w:pict>
      </w:r>
    </w:p>
    <w:p w:rsidR="00B0019A" w:rsidRPr="00C60B9E" w:rsidRDefault="00B0019A" w:rsidP="00EF7BF8">
      <w:pPr>
        <w:spacing w:line="360" w:lineRule="auto"/>
        <w:jc w:val="center"/>
        <w:rPr>
          <w:rFonts w:eastAsia="標楷體"/>
          <w:color w:val="000000"/>
        </w:rPr>
      </w:pPr>
    </w:p>
    <w:p w:rsidR="00B0019A" w:rsidRPr="00C60B9E" w:rsidRDefault="00FF7A1F" w:rsidP="00EF7BF8">
      <w:pPr>
        <w:spacing w:line="360" w:lineRule="auto"/>
        <w:jc w:val="center"/>
        <w:rPr>
          <w:rFonts w:eastAsia="標楷體"/>
          <w:color w:val="000000"/>
        </w:rPr>
      </w:pPr>
      <w:r w:rsidRPr="00C60B9E">
        <w:rPr>
          <w:rFonts w:eastAsia="標楷體"/>
          <w:noProof/>
        </w:rPr>
        <w:pict>
          <v:line id="_x0000_s1095" style="position:absolute;left:0;text-align:left;z-index:17" from="131.4pt,10.5pt" to="131.4pt,35.75pt" strokeweight="1pt">
            <v:stroke endarrow="block"/>
          </v:line>
        </w:pict>
      </w:r>
    </w:p>
    <w:p w:rsidR="00B0019A" w:rsidRPr="00C60B9E" w:rsidRDefault="00B0019A" w:rsidP="00EF7BF8">
      <w:pPr>
        <w:spacing w:line="360" w:lineRule="auto"/>
        <w:jc w:val="center"/>
        <w:rPr>
          <w:rFonts w:eastAsia="標楷體"/>
          <w:color w:val="000000"/>
        </w:rPr>
      </w:pPr>
    </w:p>
    <w:p w:rsidR="00B0019A" w:rsidRPr="00C60B9E" w:rsidRDefault="00B0019A" w:rsidP="00EF7BF8">
      <w:pPr>
        <w:spacing w:line="360" w:lineRule="auto"/>
        <w:jc w:val="center"/>
        <w:rPr>
          <w:rFonts w:eastAsia="標楷體"/>
          <w:color w:val="000000"/>
        </w:rPr>
      </w:pPr>
    </w:p>
    <w:p w:rsidR="00B0019A" w:rsidRPr="00C60B9E" w:rsidRDefault="00B0019A" w:rsidP="00EF7BF8">
      <w:pPr>
        <w:jc w:val="center"/>
        <w:rPr>
          <w:rFonts w:eastAsia="標楷體"/>
          <w:color w:val="000000"/>
        </w:rPr>
      </w:pPr>
    </w:p>
    <w:p w:rsidR="00B0019A" w:rsidRPr="00C60B9E" w:rsidRDefault="00B0019A" w:rsidP="00EF7BF8">
      <w:pPr>
        <w:spacing w:line="360" w:lineRule="auto"/>
        <w:jc w:val="center"/>
        <w:rPr>
          <w:rFonts w:eastAsia="標楷體"/>
          <w:color w:val="000000"/>
        </w:rPr>
      </w:pPr>
    </w:p>
    <w:p w:rsidR="00B0019A" w:rsidRPr="00C60B9E" w:rsidRDefault="00B0019A" w:rsidP="00EF7BF8">
      <w:pPr>
        <w:spacing w:line="360" w:lineRule="auto"/>
        <w:jc w:val="center"/>
        <w:rPr>
          <w:rFonts w:eastAsia="標楷體"/>
          <w:color w:val="000000"/>
        </w:rPr>
      </w:pPr>
    </w:p>
    <w:p w:rsidR="00B0019A" w:rsidRPr="00C60B9E" w:rsidRDefault="00B0019A" w:rsidP="00EF7BF8">
      <w:pPr>
        <w:spacing w:line="360" w:lineRule="auto"/>
        <w:jc w:val="center"/>
        <w:rPr>
          <w:rFonts w:eastAsia="標楷體"/>
          <w:color w:val="000000"/>
        </w:rPr>
      </w:pPr>
    </w:p>
    <w:p w:rsidR="00B0019A" w:rsidRPr="00C60B9E" w:rsidRDefault="00B0019A" w:rsidP="00EF7BF8">
      <w:pPr>
        <w:spacing w:line="360" w:lineRule="auto"/>
        <w:jc w:val="center"/>
        <w:rPr>
          <w:rFonts w:eastAsia="標楷體"/>
          <w:color w:val="000000"/>
        </w:rPr>
      </w:pPr>
      <w:r w:rsidRPr="00C60B9E">
        <w:rPr>
          <w:rFonts w:eastAsia="標楷體"/>
          <w:color w:val="000000"/>
        </w:rPr>
        <w:t>圖</w:t>
      </w:r>
      <w:r w:rsidRPr="00C60B9E">
        <w:rPr>
          <w:rFonts w:eastAsia="標楷體"/>
          <w:color w:val="000000"/>
        </w:rPr>
        <w:t xml:space="preserve">3-3 </w:t>
      </w:r>
      <w:r w:rsidRPr="00C60B9E">
        <w:rPr>
          <w:rFonts w:eastAsia="標楷體"/>
          <w:color w:val="000000"/>
        </w:rPr>
        <w:t>研究流程圖</w:t>
      </w:r>
    </w:p>
    <w:p w:rsidR="00B0019A" w:rsidRPr="00C60B9E" w:rsidRDefault="00B0019A" w:rsidP="005C5D1C">
      <w:pPr>
        <w:pStyle w:val="2"/>
        <w:numPr>
          <w:ilvl w:val="0"/>
          <w:numId w:val="20"/>
        </w:numPr>
        <w:spacing w:before="0" w:beforeAutospacing="0" w:after="0" w:afterAutospacing="0" w:line="360" w:lineRule="auto"/>
        <w:jc w:val="center"/>
        <w:rPr>
          <w:rFonts w:ascii="Times New Roman" w:eastAsia="標楷體" w:hAnsi="Times New Roman" w:cs="Times New Roman"/>
          <w:color w:val="000000"/>
          <w:sz w:val="32"/>
          <w:szCs w:val="32"/>
        </w:rPr>
      </w:pPr>
      <w:bookmarkStart w:id="32" w:name="_Toc310434684"/>
      <w:bookmarkEnd w:id="25"/>
      <w:r w:rsidRPr="00C60B9E">
        <w:rPr>
          <w:rFonts w:ascii="Times New Roman" w:eastAsia="標楷體" w:hAnsi="Times New Roman" w:cs="Times New Roman"/>
          <w:color w:val="000000"/>
          <w:sz w:val="32"/>
          <w:szCs w:val="32"/>
        </w:rPr>
        <w:br w:type="page"/>
      </w:r>
      <w:r w:rsidRPr="00C60B9E">
        <w:rPr>
          <w:rFonts w:ascii="Times New Roman" w:eastAsia="標楷體" w:hAnsi="Times New Roman" w:cs="Times New Roman"/>
          <w:color w:val="000000"/>
          <w:sz w:val="32"/>
          <w:szCs w:val="32"/>
        </w:rPr>
        <w:lastRenderedPageBreak/>
        <w:t xml:space="preserve"> </w:t>
      </w:r>
      <w:bookmarkStart w:id="33" w:name="_Toc310853707"/>
      <w:r w:rsidRPr="00C60B9E">
        <w:rPr>
          <w:rFonts w:ascii="Times New Roman" w:eastAsia="標楷體" w:hAnsi="Times New Roman" w:cs="Times New Roman"/>
          <w:color w:val="000000"/>
          <w:sz w:val="32"/>
          <w:szCs w:val="32"/>
        </w:rPr>
        <w:t>問卷設計</w:t>
      </w:r>
      <w:bookmarkEnd w:id="32"/>
      <w:bookmarkEnd w:id="33"/>
    </w:p>
    <w:p w:rsidR="00B0019A" w:rsidRPr="00C60B9E" w:rsidRDefault="00B0019A" w:rsidP="00005CFA">
      <w:pPr>
        <w:spacing w:line="360" w:lineRule="auto"/>
        <w:jc w:val="both"/>
        <w:rPr>
          <w:rFonts w:eastAsia="標楷體"/>
          <w:b/>
          <w:color w:val="000000"/>
          <w:sz w:val="28"/>
          <w:szCs w:val="28"/>
        </w:rPr>
      </w:pPr>
      <w:r w:rsidRPr="00C60B9E">
        <w:rPr>
          <w:rFonts w:eastAsia="標楷體"/>
          <w:b/>
          <w:color w:val="000000"/>
          <w:sz w:val="28"/>
          <w:szCs w:val="28"/>
        </w:rPr>
        <w:t>一、問卷設計流程</w:t>
      </w:r>
    </w:p>
    <w:p w:rsidR="00B0019A" w:rsidRPr="00C60B9E" w:rsidRDefault="00B0019A" w:rsidP="00005CFA">
      <w:pPr>
        <w:spacing w:line="360" w:lineRule="auto"/>
        <w:ind w:firstLineChars="200" w:firstLine="480"/>
        <w:jc w:val="both"/>
        <w:rPr>
          <w:rFonts w:eastAsia="標楷體"/>
          <w:color w:val="000000"/>
        </w:rPr>
      </w:pPr>
      <w:r w:rsidRPr="00C60B9E">
        <w:rPr>
          <w:rFonts w:eastAsia="標楷體"/>
          <w:color w:val="000000"/>
        </w:rPr>
        <w:t>問卷設計是調查研究法中將抽象的概念轉化成具體可測量之指標的過程。這個過程也稱為操作化。這個過程涉及兩個步驟：</w:t>
      </w:r>
    </w:p>
    <w:p w:rsidR="00B0019A" w:rsidRPr="00C60B9E" w:rsidRDefault="00FB3AD7" w:rsidP="00005CFA">
      <w:pPr>
        <w:spacing w:line="360" w:lineRule="auto"/>
        <w:jc w:val="both"/>
        <w:rPr>
          <w:rFonts w:eastAsia="標楷體"/>
          <w:b/>
          <w:color w:val="000000"/>
        </w:rPr>
      </w:pPr>
      <w:r w:rsidRPr="00C60B9E">
        <w:rPr>
          <w:rFonts w:eastAsia="標楷體"/>
          <w:b/>
          <w:color w:val="000000"/>
        </w:rPr>
        <w:t xml:space="preserve">   </w:t>
      </w:r>
      <w:r w:rsidR="00B0019A" w:rsidRPr="00C60B9E">
        <w:rPr>
          <w:rFonts w:eastAsia="標楷體"/>
          <w:b/>
          <w:color w:val="000000"/>
        </w:rPr>
        <w:t>(</w:t>
      </w:r>
      <w:r w:rsidR="00B0019A" w:rsidRPr="00C60B9E">
        <w:rPr>
          <w:rFonts w:eastAsia="標楷體"/>
          <w:b/>
          <w:color w:val="000000"/>
        </w:rPr>
        <w:t>一</w:t>
      </w:r>
      <w:r w:rsidR="00B0019A" w:rsidRPr="00C60B9E">
        <w:rPr>
          <w:rFonts w:eastAsia="標楷體"/>
          <w:b/>
          <w:color w:val="000000"/>
        </w:rPr>
        <w:t>)</w:t>
      </w:r>
      <w:r w:rsidRPr="00C60B9E">
        <w:rPr>
          <w:rFonts w:eastAsia="標楷體"/>
          <w:b/>
          <w:color w:val="000000"/>
        </w:rPr>
        <w:t>、概念化</w:t>
      </w:r>
    </w:p>
    <w:p w:rsidR="00B0019A" w:rsidRPr="00C60B9E" w:rsidRDefault="00B0019A" w:rsidP="00005CFA">
      <w:pPr>
        <w:spacing w:line="360" w:lineRule="auto"/>
        <w:ind w:firstLineChars="200" w:firstLine="480"/>
        <w:jc w:val="both"/>
        <w:rPr>
          <w:rFonts w:eastAsia="標楷體"/>
          <w:color w:val="000000"/>
        </w:rPr>
      </w:pPr>
      <w:r w:rsidRPr="00C60B9E">
        <w:rPr>
          <w:rFonts w:eastAsia="標楷體"/>
          <w:color w:val="000000"/>
        </w:rPr>
        <w:t>就是將理論層次的概念予以經確定義的過程。一個好的定義應該是清楚、明確、特定的。要做到這個目標是要靠慎密的思考、直接的觀察、詢問或閱讀別人的意見。</w:t>
      </w:r>
    </w:p>
    <w:p w:rsidR="00B0019A" w:rsidRPr="00C60B9E" w:rsidRDefault="00FB3AD7" w:rsidP="00005CFA">
      <w:pPr>
        <w:spacing w:line="360" w:lineRule="auto"/>
        <w:jc w:val="both"/>
        <w:rPr>
          <w:rFonts w:eastAsia="標楷體"/>
          <w:b/>
        </w:rPr>
      </w:pPr>
      <w:r w:rsidRPr="00C60B9E">
        <w:rPr>
          <w:rFonts w:eastAsia="標楷體"/>
          <w:b/>
        </w:rPr>
        <w:t xml:space="preserve">   </w:t>
      </w:r>
      <w:r w:rsidR="00B0019A" w:rsidRPr="00C60B9E">
        <w:rPr>
          <w:rFonts w:eastAsia="標楷體"/>
          <w:b/>
        </w:rPr>
        <w:t>(</w:t>
      </w:r>
      <w:r w:rsidR="00B0019A" w:rsidRPr="00C60B9E">
        <w:rPr>
          <w:rFonts w:eastAsia="標楷體"/>
          <w:b/>
        </w:rPr>
        <w:t>二</w:t>
      </w:r>
      <w:r w:rsidR="00B0019A" w:rsidRPr="00C60B9E">
        <w:rPr>
          <w:rFonts w:eastAsia="標楷體"/>
          <w:b/>
        </w:rPr>
        <w:t>)</w:t>
      </w:r>
      <w:r w:rsidRPr="00C60B9E">
        <w:rPr>
          <w:rFonts w:eastAsia="標楷體"/>
          <w:b/>
        </w:rPr>
        <w:t>、操作化</w:t>
      </w:r>
    </w:p>
    <w:p w:rsidR="00B0019A" w:rsidRPr="00C60B9E" w:rsidRDefault="00B0019A" w:rsidP="00005CFA">
      <w:pPr>
        <w:spacing w:line="360" w:lineRule="auto"/>
        <w:ind w:firstLineChars="200" w:firstLine="480"/>
        <w:jc w:val="both"/>
        <w:rPr>
          <w:rFonts w:eastAsia="標楷體"/>
        </w:rPr>
      </w:pPr>
      <w:r w:rsidRPr="00C60B9E">
        <w:rPr>
          <w:rFonts w:eastAsia="標楷體"/>
        </w:rPr>
        <w:t>是連結概念定義與測量之間的過程，也就是給概念一個操作化定義的過程。</w:t>
      </w:r>
    </w:p>
    <w:p w:rsidR="00B0019A" w:rsidRPr="00C60B9E" w:rsidRDefault="00B0019A" w:rsidP="00005CFA">
      <w:pPr>
        <w:spacing w:line="360" w:lineRule="auto"/>
        <w:jc w:val="both"/>
        <w:rPr>
          <w:rFonts w:eastAsia="標楷體"/>
        </w:rPr>
      </w:pPr>
      <w:r w:rsidRPr="00C60B9E">
        <w:rPr>
          <w:rFonts w:eastAsia="標楷體"/>
        </w:rPr>
        <w:t>一個好的題目能夠得到可靠（</w:t>
      </w:r>
      <w:r w:rsidRPr="00C60B9E">
        <w:rPr>
          <w:rFonts w:eastAsia="標楷體"/>
        </w:rPr>
        <w:t>reliable</w:t>
      </w:r>
      <w:r w:rsidRPr="00C60B9E">
        <w:rPr>
          <w:rFonts w:eastAsia="標楷體"/>
        </w:rPr>
        <w:t>）且有效（</w:t>
      </w:r>
      <w:r w:rsidRPr="00C60B9E">
        <w:rPr>
          <w:rFonts w:eastAsia="標楷體"/>
        </w:rPr>
        <w:t>valid</w:t>
      </w:r>
      <w:r w:rsidRPr="00C60B9E">
        <w:rPr>
          <w:rFonts w:eastAsia="標楷體"/>
        </w:rPr>
        <w:t>）的答案。一個壞的題目會阻礙、扭曲研究者與受訪者之間的溝通。問卷的整體格式應讓受訪者與訪問者能輕鬆的讀問題、遵循指示和記錄答案。</w:t>
      </w:r>
    </w:p>
    <w:p w:rsidR="00B0019A" w:rsidRPr="00C60B9E" w:rsidRDefault="00B0019A" w:rsidP="00005CFA">
      <w:pPr>
        <w:spacing w:line="360" w:lineRule="auto"/>
        <w:jc w:val="both"/>
        <w:rPr>
          <w:rFonts w:eastAsia="標楷體"/>
          <w:b/>
          <w:sz w:val="28"/>
          <w:szCs w:val="28"/>
        </w:rPr>
      </w:pPr>
      <w:r w:rsidRPr="00C60B9E">
        <w:rPr>
          <w:rFonts w:eastAsia="標楷體"/>
          <w:b/>
          <w:sz w:val="28"/>
          <w:szCs w:val="28"/>
        </w:rPr>
        <w:t>二、問卷題目操作化</w:t>
      </w:r>
    </w:p>
    <w:p w:rsidR="00B0019A" w:rsidRPr="00C60B9E" w:rsidRDefault="00B0019A" w:rsidP="00005CFA">
      <w:pPr>
        <w:spacing w:line="360" w:lineRule="auto"/>
        <w:jc w:val="both"/>
        <w:rPr>
          <w:rFonts w:eastAsia="標楷體"/>
          <w:b/>
          <w:color w:val="000000"/>
        </w:rPr>
      </w:pPr>
      <w:r w:rsidRPr="00C60B9E">
        <w:rPr>
          <w:rFonts w:eastAsia="標楷體"/>
          <w:b/>
        </w:rPr>
        <w:t xml:space="preserve">  </w:t>
      </w:r>
      <w:r w:rsidRPr="00C60B9E">
        <w:rPr>
          <w:rFonts w:eastAsia="標楷體"/>
        </w:rPr>
        <w:t>根據研究目的在問卷題目設計主要</w:t>
      </w:r>
      <w:r w:rsidRPr="00C60B9E">
        <w:rPr>
          <w:rFonts w:eastAsia="標楷體"/>
          <w:color w:val="000000"/>
        </w:rPr>
        <w:t>有兩個原則：</w:t>
      </w:r>
      <w:r w:rsidRPr="00C60B9E">
        <w:rPr>
          <w:rFonts w:eastAsia="標楷體"/>
          <w:color w:val="000000"/>
        </w:rPr>
        <w:t>(</w:t>
      </w:r>
      <w:r w:rsidRPr="00C60B9E">
        <w:rPr>
          <w:rFonts w:eastAsia="標楷體"/>
          <w:color w:val="000000"/>
        </w:rPr>
        <w:t>一</w:t>
      </w:r>
      <w:r w:rsidRPr="00C60B9E">
        <w:rPr>
          <w:rFonts w:eastAsia="標楷體"/>
          <w:color w:val="000000"/>
        </w:rPr>
        <w:t>)</w:t>
      </w:r>
      <w:r w:rsidRPr="00C60B9E">
        <w:rPr>
          <w:rFonts w:eastAsia="標楷體"/>
          <w:color w:val="000000"/>
        </w:rPr>
        <w:t>、根據「</w:t>
      </w:r>
      <w:r w:rsidRPr="00C60B9E">
        <w:rPr>
          <w:rFonts w:eastAsia="標楷體"/>
          <w:color w:val="000000"/>
        </w:rPr>
        <w:t>100</w:t>
      </w:r>
      <w:r w:rsidRPr="00C60B9E">
        <w:rPr>
          <w:rFonts w:eastAsia="標楷體"/>
          <w:color w:val="000000"/>
        </w:rPr>
        <w:t>年度薦任公務人員晉升簡任官等訓練及警正警察人員晉升警監官等訓練課程配當表」</w:t>
      </w:r>
      <w:r w:rsidRPr="00C60B9E">
        <w:rPr>
          <w:rFonts w:eastAsia="標楷體"/>
          <w:color w:val="000000"/>
        </w:rPr>
        <w:t>(</w:t>
      </w:r>
      <w:r w:rsidRPr="00C60B9E">
        <w:rPr>
          <w:rFonts w:eastAsia="標楷體"/>
          <w:color w:val="000000"/>
        </w:rPr>
        <w:t>如附件一</w:t>
      </w:r>
      <w:r w:rsidRPr="00C60B9E">
        <w:rPr>
          <w:rFonts w:eastAsia="標楷體"/>
          <w:color w:val="000000"/>
        </w:rPr>
        <w:t>)</w:t>
      </w:r>
      <w:r w:rsidRPr="00C60B9E">
        <w:rPr>
          <w:rFonts w:eastAsia="標楷體"/>
          <w:color w:val="000000"/>
        </w:rPr>
        <w:t>，以及</w:t>
      </w:r>
      <w:r w:rsidRPr="00C60B9E">
        <w:rPr>
          <w:rFonts w:eastAsia="標楷體"/>
          <w:color w:val="000000"/>
        </w:rPr>
        <w:t>(</w:t>
      </w:r>
      <w:r w:rsidRPr="00C60B9E">
        <w:rPr>
          <w:rFonts w:eastAsia="標楷體"/>
          <w:color w:val="000000"/>
        </w:rPr>
        <w:t>二</w:t>
      </w:r>
      <w:r w:rsidRPr="00C60B9E">
        <w:rPr>
          <w:rFonts w:eastAsia="標楷體"/>
          <w:color w:val="000000"/>
        </w:rPr>
        <w:t>)</w:t>
      </w:r>
      <w:r w:rsidRPr="00C60B9E">
        <w:rPr>
          <w:rFonts w:eastAsia="標楷體"/>
          <w:color w:val="000000"/>
        </w:rPr>
        <w:t>、國外相關訓練研究所作的研究所發展出來：</w:t>
      </w:r>
    </w:p>
    <w:p w:rsidR="00B0019A" w:rsidRPr="00C60B9E" w:rsidRDefault="00FB3AD7" w:rsidP="00FB3AD7">
      <w:pPr>
        <w:spacing w:line="360" w:lineRule="auto"/>
        <w:ind w:left="901" w:hangingChars="375" w:hanging="901"/>
        <w:jc w:val="both"/>
        <w:rPr>
          <w:rFonts w:eastAsia="標楷體"/>
          <w:b/>
          <w:color w:val="000000"/>
        </w:rPr>
      </w:pPr>
      <w:r w:rsidRPr="00C60B9E">
        <w:rPr>
          <w:rFonts w:eastAsia="標楷體"/>
          <w:b/>
          <w:color w:val="000000"/>
        </w:rPr>
        <w:t xml:space="preserve">   </w:t>
      </w:r>
      <w:r w:rsidR="00B0019A" w:rsidRPr="00C60B9E">
        <w:rPr>
          <w:rFonts w:eastAsia="標楷體"/>
          <w:b/>
          <w:color w:val="000000"/>
        </w:rPr>
        <w:t>(</w:t>
      </w:r>
      <w:r w:rsidR="00B0019A" w:rsidRPr="00C60B9E">
        <w:rPr>
          <w:rFonts w:eastAsia="標楷體"/>
          <w:b/>
          <w:color w:val="000000"/>
        </w:rPr>
        <w:t>一</w:t>
      </w:r>
      <w:r w:rsidR="00B0019A" w:rsidRPr="00C60B9E">
        <w:rPr>
          <w:rFonts w:eastAsia="標楷體"/>
          <w:b/>
          <w:color w:val="000000"/>
        </w:rPr>
        <w:t>)</w:t>
      </w:r>
      <w:r w:rsidR="00B0019A" w:rsidRPr="00C60B9E">
        <w:rPr>
          <w:rFonts w:eastAsia="標楷體"/>
          <w:b/>
          <w:color w:val="000000"/>
        </w:rPr>
        <w:t>、根據「</w:t>
      </w:r>
      <w:r w:rsidR="00B0019A" w:rsidRPr="00C60B9E">
        <w:rPr>
          <w:rFonts w:eastAsia="標楷體"/>
          <w:b/>
          <w:color w:val="000000"/>
        </w:rPr>
        <w:t>100</w:t>
      </w:r>
      <w:r w:rsidR="00B0019A" w:rsidRPr="00C60B9E">
        <w:rPr>
          <w:rFonts w:eastAsia="標楷體"/>
          <w:b/>
          <w:color w:val="000000"/>
        </w:rPr>
        <w:t>年度薦任公務人員晉升簡任官等訓練及警正警察人員晉升警監官等訓練課程配當表」</w:t>
      </w:r>
    </w:p>
    <w:p w:rsidR="00B0019A" w:rsidRPr="00C60B9E" w:rsidRDefault="00B0019A" w:rsidP="00005CFA">
      <w:pPr>
        <w:spacing w:line="360" w:lineRule="auto"/>
        <w:ind w:firstLineChars="200" w:firstLine="480"/>
        <w:jc w:val="both"/>
        <w:rPr>
          <w:rFonts w:eastAsia="標楷體"/>
          <w:color w:val="000000"/>
        </w:rPr>
      </w:pPr>
      <w:r w:rsidRPr="00C60B9E">
        <w:rPr>
          <w:rFonts w:eastAsia="標楷體"/>
          <w:color w:val="000000"/>
        </w:rPr>
        <w:t>如附件一所示在薦任晉升簡任官等的訓練目標為：一、瞭解國家重要政策與未來發展願景，以擴展晉升簡任及警監職務人員之宏觀視野。二、增進晉升簡任及警監職務人員所需行政管理知能，以提昇規劃及管理能力。三、激發晉升簡任及警監職務人員潛能，以促進個人自我發展。根據這個目標所發展的課程單元包括「國家重要政策與發展」</w:t>
      </w:r>
      <w:r w:rsidRPr="00C60B9E">
        <w:rPr>
          <w:rFonts w:eastAsia="標楷體"/>
          <w:color w:val="000000"/>
        </w:rPr>
        <w:t>12</w:t>
      </w:r>
      <w:r w:rsidRPr="00C60B9E">
        <w:rPr>
          <w:rFonts w:eastAsia="標楷體"/>
          <w:color w:val="000000"/>
        </w:rPr>
        <w:t>小時、「行政管理知能與實務」</w:t>
      </w:r>
      <w:r w:rsidRPr="00C60B9E">
        <w:rPr>
          <w:rFonts w:eastAsia="標楷體"/>
          <w:color w:val="000000"/>
        </w:rPr>
        <w:t>44</w:t>
      </w:r>
      <w:r w:rsidRPr="00C60B9E">
        <w:rPr>
          <w:rFonts w:eastAsia="標楷體"/>
          <w:color w:val="000000"/>
        </w:rPr>
        <w:t>小時、「自我發展」</w:t>
      </w:r>
      <w:r w:rsidRPr="00C60B9E">
        <w:rPr>
          <w:rFonts w:eastAsia="標楷體"/>
          <w:color w:val="000000"/>
        </w:rPr>
        <w:t>22</w:t>
      </w:r>
      <w:r w:rsidRPr="00C60B9E">
        <w:rPr>
          <w:rFonts w:eastAsia="標楷體"/>
          <w:color w:val="000000"/>
        </w:rPr>
        <w:t>小時、「課程成績評量」</w:t>
      </w:r>
      <w:r w:rsidRPr="00C60B9E">
        <w:rPr>
          <w:rFonts w:eastAsia="標楷體"/>
          <w:color w:val="000000"/>
        </w:rPr>
        <w:t>19</w:t>
      </w:r>
      <w:r w:rsidRPr="00C60B9E">
        <w:rPr>
          <w:rFonts w:eastAsia="標楷體"/>
          <w:color w:val="000000"/>
        </w:rPr>
        <w:t>小時、「課務輔導與綜合活動」</w:t>
      </w:r>
      <w:r w:rsidRPr="00C60B9E">
        <w:rPr>
          <w:rFonts w:eastAsia="標楷體"/>
          <w:color w:val="000000"/>
        </w:rPr>
        <w:t>23</w:t>
      </w:r>
      <w:r w:rsidRPr="00C60B9E">
        <w:rPr>
          <w:rFonts w:eastAsia="標楷體"/>
          <w:color w:val="000000"/>
        </w:rPr>
        <w:t>小時，合計</w:t>
      </w:r>
      <w:r w:rsidRPr="00C60B9E">
        <w:rPr>
          <w:rFonts w:eastAsia="標楷體"/>
          <w:color w:val="000000"/>
        </w:rPr>
        <w:lastRenderedPageBreak/>
        <w:t>120</w:t>
      </w:r>
      <w:r w:rsidRPr="00C60B9E">
        <w:rPr>
          <w:rFonts w:eastAsia="標楷體"/>
          <w:color w:val="000000"/>
        </w:rPr>
        <w:t>小時。其中「國家重要政策與發展」包含國安政策與發展、國際關係與發展、財經政策與發展、政府組織改造與展望、人權政策與發展，以及文官政策新發展。而「行政管理知能與實務」則包括前瞻思考、政策管理、政策行銷實務、談判與諮商、跨域協調等課程。而「自我發展」則包含公務人員核心價值、行政中立規範與實踐等課程。為衡量上述三個面向的課程成效，本研究以是否獲得「知識增長」、是否將這些課程「落實在業務上」，以及是否『有助於機關績效』等三個方向來衡量每個課程的成效。而在「課程成績評量」與「課務輔導與綜合活動」在訓練單位則有另外問卷，在本研究則不重複詢問。但在以下相關國外訓練研究所發展的題目，則可大部分包含這些課程主題。而在這部分的量表尺度則採取</w:t>
      </w:r>
      <w:r w:rsidRPr="00C60B9E">
        <w:rPr>
          <w:rFonts w:eastAsia="標楷體"/>
          <w:color w:val="000000"/>
        </w:rPr>
        <w:t>0</w:t>
      </w:r>
      <w:r w:rsidRPr="00C60B9E">
        <w:rPr>
          <w:rFonts w:eastAsia="標楷體"/>
          <w:color w:val="000000"/>
        </w:rPr>
        <w:t>到</w:t>
      </w:r>
      <w:r w:rsidRPr="00C60B9E">
        <w:rPr>
          <w:rFonts w:eastAsia="標楷體"/>
          <w:color w:val="000000"/>
        </w:rPr>
        <w:t>10</w:t>
      </w:r>
      <w:r w:rsidRPr="00C60B9E">
        <w:rPr>
          <w:rFonts w:eastAsia="標楷體"/>
          <w:color w:val="000000"/>
        </w:rPr>
        <w:t>分的量表尺度。</w:t>
      </w:r>
    </w:p>
    <w:p w:rsidR="00B0019A" w:rsidRPr="00C60B9E" w:rsidRDefault="00FB3AD7" w:rsidP="00005CFA">
      <w:pPr>
        <w:spacing w:line="360" w:lineRule="auto"/>
        <w:jc w:val="both"/>
        <w:rPr>
          <w:rFonts w:eastAsia="標楷體"/>
          <w:b/>
          <w:color w:val="000000"/>
        </w:rPr>
      </w:pPr>
      <w:r w:rsidRPr="00C60B9E">
        <w:rPr>
          <w:rFonts w:eastAsia="標楷體"/>
          <w:b/>
          <w:color w:val="000000"/>
        </w:rPr>
        <w:t xml:space="preserve">   </w:t>
      </w:r>
      <w:r w:rsidR="00B0019A" w:rsidRPr="00C60B9E">
        <w:rPr>
          <w:rFonts w:eastAsia="標楷體"/>
          <w:b/>
          <w:color w:val="000000"/>
        </w:rPr>
        <w:t>(</w:t>
      </w:r>
      <w:r w:rsidR="00B0019A" w:rsidRPr="00C60B9E">
        <w:rPr>
          <w:rFonts w:eastAsia="標楷體"/>
          <w:b/>
          <w:color w:val="000000"/>
        </w:rPr>
        <w:t>二</w:t>
      </w:r>
      <w:r w:rsidR="00B0019A" w:rsidRPr="00C60B9E">
        <w:rPr>
          <w:rFonts w:eastAsia="標楷體"/>
          <w:b/>
          <w:color w:val="000000"/>
        </w:rPr>
        <w:t>)</w:t>
      </w:r>
      <w:r w:rsidR="00B0019A" w:rsidRPr="00C60B9E">
        <w:rPr>
          <w:rFonts w:eastAsia="標楷體"/>
          <w:b/>
          <w:color w:val="000000"/>
        </w:rPr>
        <w:t>、國外相關訓練研究所作的研究所發展出來</w:t>
      </w:r>
    </w:p>
    <w:p w:rsidR="00B0019A" w:rsidRPr="00C60B9E" w:rsidRDefault="00B0019A" w:rsidP="00005CFA">
      <w:pPr>
        <w:spacing w:line="360" w:lineRule="auto"/>
        <w:ind w:firstLineChars="200" w:firstLine="480"/>
        <w:jc w:val="both"/>
        <w:rPr>
          <w:rFonts w:eastAsia="標楷體"/>
          <w:b/>
          <w:color w:val="000000"/>
        </w:rPr>
      </w:pPr>
      <w:r w:rsidRPr="00C60B9E">
        <w:rPr>
          <w:rFonts w:eastAsia="標楷體"/>
          <w:color w:val="000000"/>
        </w:rPr>
        <w:t>而根據國外相關訓練研究與國內訓練狀況，本研究選取了自我效能</w:t>
      </w:r>
      <w:r w:rsidRPr="00C60B9E">
        <w:rPr>
          <w:rFonts w:eastAsia="標楷體"/>
          <w:color w:val="000000"/>
        </w:rPr>
        <w:t>(Tai, 2006)</w:t>
      </w:r>
      <w:r w:rsidRPr="00C60B9E">
        <w:rPr>
          <w:rFonts w:eastAsia="標楷體"/>
          <w:color w:val="000000"/>
        </w:rPr>
        <w:t>、社會支持</w:t>
      </w:r>
      <w:r w:rsidRPr="00C60B9E">
        <w:rPr>
          <w:rFonts w:eastAsia="標楷體"/>
          <w:color w:val="000000"/>
        </w:rPr>
        <w:t>(Facteau et al., 1995)</w:t>
      </w:r>
      <w:r w:rsidRPr="00C60B9E">
        <w:rPr>
          <w:rFonts w:eastAsia="標楷體"/>
          <w:color w:val="000000"/>
        </w:rPr>
        <w:t>、組織環境</w:t>
      </w:r>
      <w:r w:rsidRPr="00C60B9E">
        <w:rPr>
          <w:rFonts w:eastAsia="標楷體"/>
          <w:color w:val="000000"/>
        </w:rPr>
        <w:t>(Facteau et al., 1995)</w:t>
      </w:r>
      <w:r w:rsidRPr="00C60B9E">
        <w:rPr>
          <w:rFonts w:eastAsia="標楷體"/>
          <w:color w:val="000000"/>
        </w:rPr>
        <w:t>、訓練動機</w:t>
      </w:r>
      <w:r w:rsidRPr="00C60B9E">
        <w:rPr>
          <w:rFonts w:eastAsia="標楷體"/>
          <w:color w:val="000000"/>
        </w:rPr>
        <w:t>(Facteau et al., 1995; Tai, 2006)</w:t>
      </w:r>
      <w:r w:rsidRPr="00C60B9E">
        <w:rPr>
          <w:rFonts w:eastAsia="標楷體"/>
          <w:color w:val="000000"/>
        </w:rPr>
        <w:t>、訓練轉移</w:t>
      </w:r>
      <w:r w:rsidRPr="00C60B9E">
        <w:rPr>
          <w:rFonts w:eastAsia="標楷體"/>
          <w:color w:val="000000"/>
        </w:rPr>
        <w:t>(Facteau et al., 1995)</w:t>
      </w:r>
      <w:r w:rsidRPr="00C60B9E">
        <w:rPr>
          <w:rFonts w:eastAsia="標楷體"/>
          <w:color w:val="000000"/>
        </w:rPr>
        <w:t>、訓練設計需求。根據這些研究所發展的題目然後按照國內公務人力訓練狀況加以調整修改。這部分的量表尺度則採取</w:t>
      </w:r>
      <w:r w:rsidRPr="00C60B9E">
        <w:rPr>
          <w:rFonts w:eastAsia="標楷體"/>
          <w:color w:val="000000"/>
        </w:rPr>
        <w:t>Likert</w:t>
      </w:r>
      <w:r w:rsidRPr="00C60B9E">
        <w:rPr>
          <w:rFonts w:eastAsia="標楷體"/>
          <w:color w:val="000000"/>
        </w:rPr>
        <w:t>五等量表。</w:t>
      </w:r>
    </w:p>
    <w:p w:rsidR="00B0019A" w:rsidRPr="00C60B9E" w:rsidRDefault="00B0019A" w:rsidP="00005CFA">
      <w:pPr>
        <w:spacing w:line="360" w:lineRule="auto"/>
        <w:jc w:val="both"/>
        <w:rPr>
          <w:rFonts w:eastAsia="標楷體"/>
          <w:b/>
          <w:color w:val="000000"/>
          <w:sz w:val="28"/>
          <w:szCs w:val="28"/>
        </w:rPr>
      </w:pPr>
      <w:r w:rsidRPr="00C60B9E">
        <w:rPr>
          <w:rFonts w:eastAsia="標楷體"/>
          <w:b/>
          <w:color w:val="000000"/>
          <w:sz w:val="28"/>
          <w:szCs w:val="28"/>
        </w:rPr>
        <w:t>三、問卷量表信效度檢核程序</w:t>
      </w:r>
    </w:p>
    <w:p w:rsidR="00B0019A" w:rsidRPr="00C60B9E" w:rsidRDefault="00B0019A" w:rsidP="00005CFA">
      <w:pPr>
        <w:spacing w:line="360" w:lineRule="auto"/>
        <w:jc w:val="both"/>
        <w:rPr>
          <w:rFonts w:eastAsia="標楷體"/>
          <w:color w:val="000000"/>
        </w:rPr>
      </w:pPr>
      <w:r w:rsidRPr="00C60B9E">
        <w:rPr>
          <w:rFonts w:eastAsia="標楷體"/>
          <w:color w:val="000000"/>
        </w:rPr>
        <w:t xml:space="preserve">   </w:t>
      </w:r>
      <w:r w:rsidRPr="00C60B9E">
        <w:rPr>
          <w:rFonts w:eastAsia="標楷體"/>
          <w:color w:val="000000"/>
        </w:rPr>
        <w:t>因為量表是為評估訓練成效所發展的問卷，所以我們根據吳明隆</w:t>
      </w:r>
      <w:r w:rsidRPr="00C60B9E">
        <w:rPr>
          <w:rFonts w:eastAsia="標楷體"/>
          <w:color w:val="000000"/>
        </w:rPr>
        <w:t>(2010)</w:t>
      </w:r>
      <w:r w:rsidRPr="00C60B9E">
        <w:rPr>
          <w:rFonts w:eastAsia="標楷體"/>
          <w:color w:val="000000"/>
        </w:rPr>
        <w:t>的檢核問卷量表信效度的步驟進行：</w:t>
      </w:r>
      <w:r w:rsidRPr="00C60B9E">
        <w:rPr>
          <w:rFonts w:eastAsia="標楷體"/>
          <w:color w:val="000000"/>
        </w:rPr>
        <w:t xml:space="preserve">1. </w:t>
      </w:r>
      <w:r w:rsidRPr="00C60B9E">
        <w:rPr>
          <w:rFonts w:eastAsia="標楷體"/>
          <w:color w:val="000000"/>
        </w:rPr>
        <w:t>確定各量表的構面</w:t>
      </w:r>
      <w:r w:rsidRPr="00C60B9E">
        <w:rPr>
          <w:rFonts w:eastAsia="標楷體"/>
          <w:color w:val="000000"/>
        </w:rPr>
        <w:t>(</w:t>
      </w:r>
      <w:r w:rsidRPr="00C60B9E">
        <w:rPr>
          <w:rFonts w:eastAsia="標楷體"/>
          <w:color w:val="000000"/>
        </w:rPr>
        <w:t>向度</w:t>
      </w:r>
      <w:r w:rsidRPr="00C60B9E">
        <w:rPr>
          <w:rFonts w:eastAsia="標楷體"/>
          <w:color w:val="000000"/>
        </w:rPr>
        <w:t>)</w:t>
      </w:r>
      <w:r w:rsidRPr="00C60B9E">
        <w:rPr>
          <w:rFonts w:eastAsia="標楷體"/>
          <w:color w:val="000000"/>
        </w:rPr>
        <w:t>。</w:t>
      </w:r>
      <w:r w:rsidRPr="00C60B9E">
        <w:rPr>
          <w:rFonts w:eastAsia="標楷體"/>
          <w:color w:val="000000"/>
        </w:rPr>
        <w:t>2.</w:t>
      </w:r>
      <w:r w:rsidRPr="00C60B9E">
        <w:rPr>
          <w:rFonts w:eastAsia="標楷體"/>
          <w:color w:val="000000"/>
        </w:rPr>
        <w:t>依據構面編製測量項目。</w:t>
      </w:r>
      <w:r w:rsidRPr="00C60B9E">
        <w:rPr>
          <w:rFonts w:eastAsia="標楷體"/>
          <w:color w:val="000000"/>
        </w:rPr>
        <w:t xml:space="preserve">3. </w:t>
      </w:r>
      <w:r w:rsidRPr="00C60B9E">
        <w:rPr>
          <w:rFonts w:eastAsia="標楷體"/>
          <w:color w:val="000000"/>
        </w:rPr>
        <w:t>進行專家效度的審核。</w:t>
      </w:r>
      <w:r w:rsidRPr="00C60B9E">
        <w:rPr>
          <w:rFonts w:eastAsia="標楷體"/>
          <w:color w:val="000000"/>
        </w:rPr>
        <w:t xml:space="preserve">4. </w:t>
      </w:r>
      <w:r w:rsidRPr="00C60B9E">
        <w:rPr>
          <w:rFonts w:eastAsia="標楷體"/>
          <w:color w:val="000000"/>
        </w:rPr>
        <w:t>進行預試問卷的預試。</w:t>
      </w:r>
      <w:r w:rsidRPr="00C60B9E">
        <w:rPr>
          <w:rFonts w:eastAsia="標楷體"/>
          <w:color w:val="000000"/>
        </w:rPr>
        <w:t xml:space="preserve">5. </w:t>
      </w:r>
      <w:r w:rsidRPr="00C60B9E">
        <w:rPr>
          <w:rFonts w:eastAsia="標楷體"/>
          <w:color w:val="000000"/>
        </w:rPr>
        <w:t>編製正式施測的問卷。而測量工具的編製最重要的是要有信效度，量表信效度檢核順序如圖</w:t>
      </w:r>
      <w:r w:rsidRPr="00C60B9E">
        <w:rPr>
          <w:rFonts w:eastAsia="標楷體"/>
          <w:color w:val="000000"/>
        </w:rPr>
        <w:t>3-4</w:t>
      </w:r>
      <w:r w:rsidRPr="00C60B9E">
        <w:rPr>
          <w:rFonts w:eastAsia="標楷體"/>
          <w:color w:val="000000"/>
        </w:rPr>
        <w:t>所示：</w:t>
      </w:r>
    </w:p>
    <w:p w:rsidR="00B0019A" w:rsidRPr="00C60B9E" w:rsidRDefault="00B0019A" w:rsidP="00005CFA">
      <w:pPr>
        <w:shd w:val="clear" w:color="auto" w:fill="FFFFFF"/>
        <w:spacing w:line="360" w:lineRule="auto"/>
        <w:jc w:val="both"/>
        <w:rPr>
          <w:rFonts w:eastAsia="標楷體"/>
          <w:color w:val="000000"/>
        </w:rPr>
      </w:pPr>
      <w:r w:rsidRPr="00C60B9E">
        <w:rPr>
          <w:rFonts w:eastAsia="標楷體"/>
          <w:color w:val="000000"/>
        </w:rPr>
        <w:t xml:space="preserve">    </w:t>
      </w:r>
      <w:r w:rsidRPr="00C60B9E">
        <w:rPr>
          <w:rFonts w:eastAsia="標楷體"/>
          <w:color w:val="000000"/>
        </w:rPr>
        <w:t>我們首先彙整課程大綱與國外文獻相關訓練題目，並根據研究目的與國內薦任升簡任狀況，以及個人背景資料，變成問卷初稿</w:t>
      </w:r>
      <w:r w:rsidRPr="00C60B9E">
        <w:rPr>
          <w:rFonts w:eastAsia="標楷體"/>
          <w:color w:val="000000"/>
        </w:rPr>
        <w:t>(</w:t>
      </w:r>
      <w:r w:rsidRPr="00C60B9E">
        <w:rPr>
          <w:rFonts w:eastAsia="標楷體"/>
          <w:color w:val="000000"/>
        </w:rPr>
        <w:t>內容效度</w:t>
      </w:r>
      <w:r w:rsidRPr="00C60B9E">
        <w:rPr>
          <w:rFonts w:eastAsia="標楷體"/>
          <w:color w:val="000000"/>
        </w:rPr>
        <w:t>)</w:t>
      </w:r>
      <w:r w:rsidRPr="00C60B9E">
        <w:rPr>
          <w:rFonts w:eastAsia="標楷體"/>
          <w:color w:val="000000"/>
        </w:rPr>
        <w:t>。問卷初稿並經三位實務人員面對面修改後</w:t>
      </w:r>
      <w:r w:rsidRPr="00C60B9E">
        <w:rPr>
          <w:rFonts w:eastAsia="標楷體"/>
          <w:color w:val="000000"/>
        </w:rPr>
        <w:t>(</w:t>
      </w:r>
      <w:r w:rsidRPr="00C60B9E">
        <w:rPr>
          <w:rFonts w:eastAsia="標楷體"/>
          <w:color w:val="000000"/>
        </w:rPr>
        <w:t>專家效度</w:t>
      </w:r>
      <w:r w:rsidRPr="00C60B9E">
        <w:rPr>
          <w:rFonts w:eastAsia="標楷體"/>
          <w:color w:val="000000"/>
        </w:rPr>
        <w:t>)</w:t>
      </w:r>
      <w:r w:rsidRPr="00C60B9E">
        <w:rPr>
          <w:rFonts w:eastAsia="標楷體"/>
          <w:color w:val="000000"/>
        </w:rPr>
        <w:t>，變成預試的問卷</w:t>
      </w:r>
      <w:r w:rsidRPr="00C60B9E">
        <w:rPr>
          <w:rFonts w:eastAsia="標楷體"/>
          <w:color w:val="000000"/>
        </w:rPr>
        <w:t>(</w:t>
      </w:r>
      <w:r w:rsidRPr="00C60B9E">
        <w:rPr>
          <w:rFonts w:eastAsia="標楷體"/>
          <w:color w:val="000000"/>
        </w:rPr>
        <w:t>表面效度</w:t>
      </w:r>
      <w:r w:rsidRPr="00C60B9E">
        <w:rPr>
          <w:rFonts w:eastAsia="標楷體"/>
          <w:color w:val="000000"/>
        </w:rPr>
        <w:t>)</w:t>
      </w:r>
      <w:r w:rsidRPr="00C60B9E">
        <w:rPr>
          <w:rFonts w:eastAsia="標楷體"/>
          <w:color w:val="000000"/>
        </w:rPr>
        <w:t>。而進行預試，</w:t>
      </w:r>
      <w:r w:rsidRPr="00C60B9E">
        <w:rPr>
          <w:rFonts w:eastAsia="標楷體"/>
          <w:color w:val="000000"/>
        </w:rPr>
        <w:lastRenderedPageBreak/>
        <w:t>預試後的問卷並進行信度</w:t>
      </w:r>
      <w:r w:rsidRPr="00C60B9E">
        <w:rPr>
          <w:rFonts w:eastAsia="標楷體"/>
          <w:color w:val="000000"/>
        </w:rPr>
        <w:t>(</w:t>
      </w:r>
      <w:r w:rsidRPr="00C60B9E">
        <w:rPr>
          <w:rFonts w:eastAsia="標楷體"/>
          <w:color w:val="000000"/>
        </w:rPr>
        <w:t>內部一致性</w:t>
      </w:r>
      <w:r w:rsidRPr="00C60B9E">
        <w:rPr>
          <w:rFonts w:eastAsia="標楷體"/>
          <w:color w:val="000000"/>
        </w:rPr>
        <w:t>)</w:t>
      </w:r>
      <w:r w:rsidRPr="00C60B9E">
        <w:rPr>
          <w:rFonts w:eastAsia="標楷體"/>
          <w:color w:val="000000"/>
        </w:rPr>
        <w:t>，以及建構效度</w:t>
      </w:r>
      <w:r w:rsidRPr="00C60B9E">
        <w:rPr>
          <w:rFonts w:eastAsia="標楷體"/>
          <w:color w:val="000000"/>
        </w:rPr>
        <w:t>(</w:t>
      </w:r>
      <w:r w:rsidRPr="00C60B9E">
        <w:rPr>
          <w:rFonts w:eastAsia="標楷體"/>
          <w:color w:val="000000"/>
        </w:rPr>
        <w:t>因素分析</w:t>
      </w:r>
      <w:r w:rsidRPr="00C60B9E">
        <w:rPr>
          <w:rFonts w:eastAsia="標楷體"/>
          <w:color w:val="000000"/>
        </w:rPr>
        <w:t>)</w:t>
      </w:r>
      <w:r w:rsidRPr="00C60B9E">
        <w:rPr>
          <w:rFonts w:eastAsia="標楷體"/>
          <w:color w:val="000000"/>
        </w:rPr>
        <w:t>與效標效度</w:t>
      </w:r>
      <w:r w:rsidRPr="00C60B9E">
        <w:rPr>
          <w:rFonts w:eastAsia="標楷體"/>
          <w:color w:val="000000"/>
        </w:rPr>
        <w:t>(</w:t>
      </w:r>
      <w:r w:rsidRPr="00C60B9E">
        <w:rPr>
          <w:rFonts w:eastAsia="標楷體"/>
          <w:color w:val="000000"/>
        </w:rPr>
        <w:t>題目分數與全部題目分數的相關係數</w:t>
      </w:r>
      <w:r w:rsidRPr="00C60B9E">
        <w:rPr>
          <w:rFonts w:eastAsia="標楷體"/>
          <w:color w:val="000000"/>
        </w:rPr>
        <w:t>)</w:t>
      </w:r>
      <w:r w:rsidRPr="00C60B9E">
        <w:rPr>
          <w:rFonts w:eastAsia="標楷體"/>
          <w:color w:val="000000"/>
        </w:rPr>
        <w:t>。</w:t>
      </w:r>
    </w:p>
    <w:p w:rsidR="00B0019A" w:rsidRPr="00C60B9E" w:rsidRDefault="00FF7A1F" w:rsidP="00FE4D75">
      <w:pPr>
        <w:ind w:leftChars="-225" w:left="-540"/>
        <w:rPr>
          <w:rFonts w:eastAsia="標楷體"/>
          <w:color w:val="000000"/>
        </w:rPr>
      </w:pPr>
      <w:r w:rsidRPr="00C60B9E">
        <w:rPr>
          <w:rFonts w:eastAsia="標楷體"/>
          <w:color w:val="000000"/>
        </w:rPr>
      </w:r>
      <w:r w:rsidRPr="00C60B9E">
        <w:rPr>
          <w:rFonts w:eastAsia="標楷體"/>
          <w:color w:val="000000"/>
        </w:rPr>
        <w:pict>
          <v:group id="_x0000_s1096" editas="canvas" style="width:477pt;height:405pt;mso-position-horizontal-relative:char;mso-position-vertical-relative:line" coordorigin="1260,988" coordsize="8296,7200">
            <o:lock v:ext="edit" aspectratio="t"/>
            <v:shape id="_x0000_s1097" type="#_x0000_t75" style="position:absolute;left:1260;top:988;width:8296;height:7200" o:preferrelative="f">
              <v:fill o:detectmouseclick="t"/>
              <v:path o:extrusionok="t" o:connecttype="none"/>
              <o:lock v:ext="edit" text="t"/>
            </v:shape>
            <v:rect id="_x0000_s1098" style="position:absolute;left:5486;top:1308;width:1409;height:480">
              <v:textbox style="mso-next-textbox:#_x0000_s1098" inset="0,0,0,0">
                <w:txbxContent>
                  <w:p w:rsidR="00B96363" w:rsidRPr="00693EF4" w:rsidRDefault="00B96363" w:rsidP="00FE4D75">
                    <w:pPr>
                      <w:jc w:val="center"/>
                      <w:rPr>
                        <w:rFonts w:ascii="標楷體" w:eastAsia="標楷體" w:hAnsi="標楷體"/>
                      </w:rPr>
                    </w:pPr>
                    <w:r w:rsidRPr="00693EF4">
                      <w:rPr>
                        <w:rFonts w:ascii="標楷體" w:eastAsia="標楷體" w:hAnsi="標楷體" w:hint="eastAsia"/>
                      </w:rPr>
                      <w:t>測量工具初稿</w:t>
                    </w:r>
                  </w:p>
                </w:txbxContent>
              </v:textbox>
            </v:rect>
            <v:rect id="_x0000_s1099" style="position:absolute;left:5486;top:2108;width:1409;height:480">
              <v:textbox style="mso-next-textbox:#_x0000_s1099" inset="0,0,0,0">
                <w:txbxContent>
                  <w:p w:rsidR="00B96363" w:rsidRPr="00693EF4" w:rsidRDefault="00B96363" w:rsidP="00FE4D75">
                    <w:pPr>
                      <w:rPr>
                        <w:rFonts w:ascii="標楷體" w:eastAsia="標楷體" w:hAnsi="標楷體"/>
                      </w:rPr>
                    </w:pPr>
                    <w:r w:rsidRPr="00693EF4">
                      <w:rPr>
                        <w:rFonts w:ascii="標楷體" w:eastAsia="標楷體" w:hAnsi="標楷體" w:hint="eastAsia"/>
                      </w:rPr>
                      <w:t>學者專家審核</w:t>
                    </w:r>
                  </w:p>
                </w:txbxContent>
              </v:textbox>
            </v:rect>
            <v:rect id="_x0000_s1100" style="position:absolute;left:5486;top:2908;width:1409;height:640">
              <v:textbox style="mso-next-textbox:#_x0000_s1100" inset="0,0,0,0">
                <w:txbxContent>
                  <w:p w:rsidR="00B96363" w:rsidRPr="00693EF4" w:rsidRDefault="00B96363" w:rsidP="00FE4D75">
                    <w:pPr>
                      <w:jc w:val="center"/>
                      <w:rPr>
                        <w:rFonts w:ascii="標楷體" w:eastAsia="標楷體" w:hAnsi="標楷體"/>
                      </w:rPr>
                    </w:pPr>
                    <w:r w:rsidRPr="00693EF4">
                      <w:rPr>
                        <w:rFonts w:ascii="標楷體" w:eastAsia="標楷體" w:hAnsi="標楷體" w:hint="eastAsia"/>
                      </w:rPr>
                      <w:t>編製預試</w:t>
                    </w:r>
                  </w:p>
                  <w:p w:rsidR="00B96363" w:rsidRPr="00693EF4" w:rsidRDefault="00B96363" w:rsidP="00FE4D75">
                    <w:pPr>
                      <w:jc w:val="center"/>
                      <w:rPr>
                        <w:rFonts w:ascii="標楷體" w:eastAsia="標楷體" w:hAnsi="標楷體"/>
                      </w:rPr>
                    </w:pPr>
                    <w:r w:rsidRPr="00693EF4">
                      <w:rPr>
                        <w:rFonts w:ascii="標楷體" w:eastAsia="標楷體" w:hAnsi="標楷體" w:hint="eastAsia"/>
                      </w:rPr>
                      <w:t>測驗工具</w:t>
                    </w:r>
                  </w:p>
                </w:txbxContent>
              </v:textbox>
            </v:rect>
            <v:rect id="_x0000_s1101" style="position:absolute;left:5486;top:3868;width:1409;height:480">
              <v:textbox style="mso-next-textbox:#_x0000_s1101" inset="0,0,0,0">
                <w:txbxContent>
                  <w:p w:rsidR="00B96363" w:rsidRPr="00693EF4" w:rsidRDefault="00B96363" w:rsidP="00FE4D75">
                    <w:pPr>
                      <w:jc w:val="center"/>
                      <w:rPr>
                        <w:rFonts w:ascii="標楷體" w:eastAsia="標楷體" w:hAnsi="標楷體"/>
                      </w:rPr>
                    </w:pPr>
                    <w:r w:rsidRPr="00693EF4">
                      <w:rPr>
                        <w:rFonts w:ascii="標楷體" w:eastAsia="標楷體" w:hAnsi="標楷體" w:hint="eastAsia"/>
                      </w:rPr>
                      <w:t>項目分析</w:t>
                    </w:r>
                  </w:p>
                </w:txbxContent>
              </v:textbox>
            </v:rect>
            <v:rect id="_x0000_s1102" style="position:absolute;left:5486;top:4668;width:1409;height:480">
              <v:textbox style="mso-next-textbox:#_x0000_s1102" inset="0,0,0,0">
                <w:txbxContent>
                  <w:p w:rsidR="00B96363" w:rsidRPr="00693EF4" w:rsidRDefault="00B96363" w:rsidP="00FE4D75">
                    <w:pPr>
                      <w:jc w:val="center"/>
                      <w:rPr>
                        <w:rFonts w:ascii="標楷體" w:eastAsia="標楷體" w:hAnsi="標楷體"/>
                      </w:rPr>
                    </w:pPr>
                    <w:r w:rsidRPr="00693EF4">
                      <w:rPr>
                        <w:rFonts w:ascii="標楷體" w:eastAsia="標楷體" w:hAnsi="標楷體" w:hint="eastAsia"/>
                      </w:rPr>
                      <w:t>因素分析</w:t>
                    </w:r>
                  </w:p>
                </w:txbxContent>
              </v:textbox>
            </v:rect>
            <v:rect id="_x0000_s1103" style="position:absolute;left:5486;top:5468;width:1409;height:480">
              <v:textbox style="mso-next-textbox:#_x0000_s1103" inset="0,0,0,0">
                <w:txbxContent>
                  <w:p w:rsidR="00B96363" w:rsidRPr="00693EF4" w:rsidRDefault="00B96363" w:rsidP="00FE4D75">
                    <w:pPr>
                      <w:jc w:val="center"/>
                      <w:rPr>
                        <w:rFonts w:ascii="標楷體" w:eastAsia="標楷體" w:hAnsi="標楷體"/>
                      </w:rPr>
                    </w:pPr>
                    <w:r w:rsidRPr="00693EF4">
                      <w:rPr>
                        <w:rFonts w:ascii="標楷體" w:eastAsia="標楷體" w:hAnsi="標楷體" w:hint="eastAsia"/>
                      </w:rPr>
                      <w:t>信度分析</w:t>
                    </w:r>
                  </w:p>
                </w:txbxContent>
              </v:textbox>
            </v:rect>
            <v:rect id="_x0000_s1104" style="position:absolute;left:5486;top:6268;width:1410;height:640">
              <v:textbox style="mso-next-textbox:#_x0000_s1104" inset="0,0,0,0">
                <w:txbxContent>
                  <w:p w:rsidR="00B96363" w:rsidRPr="00693EF4" w:rsidRDefault="00B96363" w:rsidP="00FE4D75">
                    <w:pPr>
                      <w:jc w:val="center"/>
                      <w:rPr>
                        <w:rFonts w:ascii="標楷體" w:eastAsia="標楷體" w:hAnsi="標楷體"/>
                      </w:rPr>
                    </w:pPr>
                    <w:r w:rsidRPr="00693EF4">
                      <w:rPr>
                        <w:rFonts w:ascii="標楷體" w:eastAsia="標楷體" w:hAnsi="標楷體" w:hint="eastAsia"/>
                      </w:rPr>
                      <w:t>編擬正式</w:t>
                    </w:r>
                  </w:p>
                  <w:p w:rsidR="00B96363" w:rsidRPr="00693EF4" w:rsidRDefault="00B96363" w:rsidP="00FE4D75">
                    <w:pPr>
                      <w:jc w:val="center"/>
                      <w:rPr>
                        <w:rFonts w:ascii="標楷體" w:eastAsia="標楷體" w:hAnsi="標楷體"/>
                      </w:rPr>
                    </w:pPr>
                    <w:r w:rsidRPr="00693EF4">
                      <w:rPr>
                        <w:rFonts w:ascii="標楷體" w:eastAsia="標楷體" w:hAnsi="標楷體" w:hint="eastAsia"/>
                      </w:rPr>
                      <w:t>測驗工具</w:t>
                    </w:r>
                  </w:p>
                </w:txbxContent>
              </v:textbox>
            </v:rect>
            <v:rect id="_x0000_s1105" style="position:absolute;left:5486;top:7228;width:1410;height:480">
              <v:textbox style="mso-next-textbox:#_x0000_s1105" inset="0,0,0,0">
                <w:txbxContent>
                  <w:p w:rsidR="00B96363" w:rsidRPr="00693EF4" w:rsidRDefault="00B96363" w:rsidP="00FE4D75">
                    <w:pPr>
                      <w:jc w:val="center"/>
                      <w:rPr>
                        <w:rFonts w:ascii="標楷體" w:eastAsia="標楷體" w:hAnsi="標楷體"/>
                      </w:rPr>
                    </w:pPr>
                    <w:r w:rsidRPr="00693EF4">
                      <w:rPr>
                        <w:rFonts w:ascii="標楷體" w:eastAsia="標楷體" w:hAnsi="標楷體" w:hint="eastAsia"/>
                      </w:rPr>
                      <w:t>二次施測</w:t>
                    </w:r>
                  </w:p>
                </w:txbxContent>
              </v:textbox>
            </v:rect>
            <v:rect id="_x0000_s1106" style="position:absolute;left:3295;top:1308;width:1183;height:480">
              <v:textbox style="mso-next-textbox:#_x0000_s1106">
                <w:txbxContent>
                  <w:p w:rsidR="00B96363" w:rsidRPr="00693EF4" w:rsidRDefault="00B96363" w:rsidP="00FE4D75">
                    <w:pPr>
                      <w:rPr>
                        <w:rFonts w:ascii="標楷體" w:eastAsia="標楷體" w:hAnsi="標楷體"/>
                      </w:rPr>
                    </w:pPr>
                    <w:r w:rsidRPr="00693EF4">
                      <w:rPr>
                        <w:rFonts w:ascii="標楷體" w:eastAsia="標楷體" w:hAnsi="標楷體" w:hint="eastAsia"/>
                      </w:rPr>
                      <w:t>內容效度</w:t>
                    </w:r>
                  </w:p>
                </w:txbxContent>
              </v:textbox>
            </v:rect>
            <v:rect id="_x0000_s1107" style="position:absolute;left:3295;top:2108;width:1323;height:800">
              <v:textbox style="mso-next-textbox:#_x0000_s1107">
                <w:txbxContent>
                  <w:p w:rsidR="00B96363" w:rsidRPr="00693EF4" w:rsidRDefault="00B96363" w:rsidP="00FE4D75">
                    <w:pPr>
                      <w:jc w:val="center"/>
                      <w:rPr>
                        <w:rFonts w:ascii="標楷體" w:eastAsia="標楷體" w:hAnsi="標楷體"/>
                      </w:rPr>
                    </w:pPr>
                    <w:r w:rsidRPr="00693EF4">
                      <w:rPr>
                        <w:rFonts w:ascii="標楷體" w:eastAsia="標楷體" w:hAnsi="標楷體" w:hint="eastAsia"/>
                      </w:rPr>
                      <w:t>內容效度</w:t>
                    </w:r>
                    <w:r w:rsidRPr="00693EF4">
                      <w:rPr>
                        <w:rFonts w:ascii="標楷體" w:eastAsia="標楷體" w:hAnsi="標楷體"/>
                      </w:rPr>
                      <w:t>/</w:t>
                    </w:r>
                    <w:r w:rsidRPr="00693EF4">
                      <w:rPr>
                        <w:rFonts w:ascii="標楷體" w:eastAsia="標楷體" w:hAnsi="標楷體" w:hint="eastAsia"/>
                      </w:rPr>
                      <w:t>專家效度</w:t>
                    </w:r>
                  </w:p>
                </w:txbxContent>
              </v:textbox>
            </v:rect>
            <v:rect id="_x0000_s1108" style="position:absolute;left:3295;top:3708;width:1183;height:640">
              <v:textbox style="mso-next-textbox:#_x0000_s1108">
                <w:txbxContent>
                  <w:p w:rsidR="00B96363" w:rsidRDefault="00B96363" w:rsidP="00FE4D75">
                    <w:pPr>
                      <w:snapToGrid w:val="0"/>
                      <w:jc w:val="center"/>
                    </w:pPr>
                    <w:r w:rsidRPr="00693EF4">
                      <w:rPr>
                        <w:rFonts w:ascii="標楷體" w:eastAsia="標楷體" w:hAnsi="標楷體" w:hint="eastAsia"/>
                      </w:rPr>
                      <w:t>題項適切性的判別</w:t>
                    </w:r>
                    <w:r>
                      <w:rPr>
                        <w:rFonts w:hint="eastAsia"/>
                      </w:rPr>
                      <w:t>篩選</w:t>
                    </w:r>
                  </w:p>
                </w:txbxContent>
              </v:textbox>
            </v:rect>
            <v:rect id="_x0000_s1109" style="position:absolute;left:3295;top:4668;width:1183;height:480">
              <v:textbox style="mso-next-textbox:#_x0000_s1109">
                <w:txbxContent>
                  <w:p w:rsidR="00B96363" w:rsidRPr="00693EF4" w:rsidRDefault="00B96363" w:rsidP="00FE4D75">
                    <w:pPr>
                      <w:jc w:val="center"/>
                      <w:rPr>
                        <w:rFonts w:ascii="標楷體" w:eastAsia="標楷體" w:hAnsi="標楷體"/>
                      </w:rPr>
                    </w:pPr>
                    <w:r w:rsidRPr="00693EF4">
                      <w:rPr>
                        <w:rFonts w:ascii="標楷體" w:eastAsia="標楷體" w:hAnsi="標楷體" w:hint="eastAsia"/>
                      </w:rPr>
                      <w:t>建構效度</w:t>
                    </w:r>
                  </w:p>
                </w:txbxContent>
              </v:textbox>
            </v:rect>
            <v:rect id="_x0000_s1110" style="position:absolute;left:3295;top:5468;width:1323;height:734">
              <v:textbox style="mso-next-textbox:#_x0000_s1110">
                <w:txbxContent>
                  <w:p w:rsidR="00B96363" w:rsidRDefault="00B96363" w:rsidP="00FE4D75">
                    <w:pPr>
                      <w:rPr>
                        <w:rFonts w:ascii="標楷體" w:eastAsia="標楷體" w:hAnsi="標楷體"/>
                      </w:rPr>
                    </w:pPr>
                    <w:r w:rsidRPr="00693EF4">
                      <w:rPr>
                        <w:rFonts w:ascii="標楷體" w:eastAsia="標楷體" w:hAnsi="標楷體" w:hint="eastAsia"/>
                      </w:rPr>
                      <w:t>內部一致性</w:t>
                    </w:r>
                  </w:p>
                  <w:p w:rsidR="00B96363" w:rsidRPr="00693EF4" w:rsidRDefault="00B96363" w:rsidP="00FE4D75">
                    <w:pPr>
                      <w:rPr>
                        <w:rFonts w:ascii="標楷體" w:eastAsia="標楷體" w:hAnsi="標楷體"/>
                      </w:rPr>
                    </w:pPr>
                    <w:r w:rsidRPr="00693EF4">
                      <w:rPr>
                        <w:rFonts w:ascii="標楷體" w:eastAsia="標楷體" w:hAnsi="標楷體" w:hint="eastAsia"/>
                      </w:rPr>
                      <w:t>信度指標</w:t>
                    </w:r>
                  </w:p>
                </w:txbxContent>
              </v:textbox>
            </v:rect>
            <v:rect id="_x0000_s1111" style="position:absolute;left:3295;top:7228;width:1183;height:480">
              <v:textbox style="mso-next-textbox:#_x0000_s1111">
                <w:txbxContent>
                  <w:p w:rsidR="00B96363" w:rsidRPr="00693EF4" w:rsidRDefault="00B96363" w:rsidP="00FE4D75">
                    <w:pPr>
                      <w:jc w:val="center"/>
                      <w:rPr>
                        <w:rFonts w:ascii="標楷體" w:eastAsia="標楷體" w:hAnsi="標楷體"/>
                      </w:rPr>
                    </w:pPr>
                    <w:r w:rsidRPr="00693EF4">
                      <w:rPr>
                        <w:rFonts w:ascii="標楷體" w:eastAsia="標楷體" w:hAnsi="標楷體" w:hint="eastAsia"/>
                      </w:rPr>
                      <w:t>再測信度</w:t>
                    </w:r>
                  </w:p>
                </w:txbxContent>
              </v:textbox>
            </v:rect>
            <v:rect id="_x0000_s1112" style="position:absolute;left:1487;top:5551;width:1182;height:480">
              <v:textbox style="mso-next-textbox:#_x0000_s1112">
                <w:txbxContent>
                  <w:p w:rsidR="00B96363" w:rsidRPr="00693EF4" w:rsidRDefault="00B96363" w:rsidP="00FE4D75">
                    <w:pPr>
                      <w:jc w:val="center"/>
                      <w:rPr>
                        <w:rFonts w:ascii="標楷體" w:eastAsia="標楷體" w:hAnsi="標楷體"/>
                      </w:rPr>
                    </w:pPr>
                    <w:r w:rsidRPr="00693EF4">
                      <w:rPr>
                        <w:rFonts w:ascii="標楷體" w:eastAsia="標楷體" w:hAnsi="標楷體" w:hint="eastAsia"/>
                      </w:rPr>
                      <w:t>折半信度</w:t>
                    </w:r>
                  </w:p>
                </w:txbxContent>
              </v:textbox>
            </v:rect>
            <v:rect id="_x0000_s1113" style="position:absolute;left:7834;top:2908;width:1529;height:480">
              <v:textbox style="mso-next-textbox:#_x0000_s1113">
                <w:txbxContent>
                  <w:p w:rsidR="00B96363" w:rsidRPr="00693EF4" w:rsidRDefault="00B96363" w:rsidP="00FE4D75">
                    <w:pPr>
                      <w:jc w:val="center"/>
                      <w:rPr>
                        <w:rFonts w:ascii="標楷體" w:eastAsia="標楷體" w:hAnsi="標楷體"/>
                      </w:rPr>
                    </w:pPr>
                    <w:r w:rsidRPr="00693EF4">
                      <w:rPr>
                        <w:rFonts w:ascii="標楷體" w:eastAsia="標楷體" w:hAnsi="標楷體" w:hint="eastAsia"/>
                      </w:rPr>
                      <w:t>重視表面效度</w:t>
                    </w:r>
                  </w:p>
                </w:txbxContent>
              </v:textbox>
            </v:rect>
            <v:rect id="_x0000_s1114" style="position:absolute;left:7834;top:6268;width:1527;height:480">
              <v:textbox style="mso-next-textbox:#_x0000_s1114">
                <w:txbxContent>
                  <w:p w:rsidR="00B96363" w:rsidRPr="00693EF4" w:rsidRDefault="00B96363" w:rsidP="00FE4D75">
                    <w:pPr>
                      <w:jc w:val="center"/>
                      <w:rPr>
                        <w:rFonts w:ascii="標楷體" w:eastAsia="標楷體" w:hAnsi="標楷體"/>
                      </w:rPr>
                    </w:pPr>
                    <w:r w:rsidRPr="00693EF4">
                      <w:rPr>
                        <w:rFonts w:ascii="標楷體" w:eastAsia="標楷體" w:hAnsi="標楷體" w:hint="eastAsia"/>
                      </w:rPr>
                      <w:t>重視表面效度</w:t>
                    </w:r>
                  </w:p>
                </w:txbxContent>
              </v:textbox>
            </v:rect>
            <v:rect id="_x0000_s1115" style="position:absolute;left:7834;top:4668;width:1528;height:480">
              <v:textbox style="mso-next-textbox:#_x0000_s1115">
                <w:txbxContent>
                  <w:p w:rsidR="00B96363" w:rsidRPr="00693EF4" w:rsidRDefault="00B96363" w:rsidP="00FE4D75">
                    <w:pPr>
                      <w:jc w:val="center"/>
                      <w:rPr>
                        <w:rFonts w:ascii="標楷體" w:eastAsia="標楷體" w:hAnsi="標楷體"/>
                      </w:rPr>
                    </w:pPr>
                    <w:r w:rsidRPr="00693EF4">
                      <w:rPr>
                        <w:rFonts w:ascii="標楷體" w:eastAsia="標楷體" w:hAnsi="標楷體" w:hint="eastAsia"/>
                      </w:rPr>
                      <w:t>預試問卷分析</w:t>
                    </w:r>
                  </w:p>
                </w:txbxContent>
              </v:textbox>
            </v:rect>
            <v:line id="_x0000_s1116" style="position:absolute" from="4547,1468" to="5486,1468">
              <v:stroke endarrow="block"/>
            </v:line>
            <v:line id="_x0000_s1117" style="position:absolute" from="4618,2398" to="5486,2399">
              <v:stroke endarrow="block"/>
            </v:line>
            <v:line id="_x0000_s1118" style="position:absolute" from="4547,4028" to="5486,4028">
              <v:stroke endarrow="block"/>
            </v:line>
            <v:line id="_x0000_s1119" style="position:absolute" from="4547,4828" to="5486,4828">
              <v:stroke endarrow="block"/>
            </v:line>
            <v:line id="_x0000_s1120" style="position:absolute;flip:y" from="4618,5628" to="5486,5629">
              <v:stroke endarrow="block"/>
            </v:line>
            <v:line id="_x0000_s1121" style="position:absolute" from="4547,7388" to="5486,7388">
              <v:stroke endarrow="block"/>
            </v:line>
            <v:line id="_x0000_s1122" style="position:absolute" from="2669,5690" to="3295,5691"/>
            <v:line id="_x0000_s1123" style="position:absolute" from="6895,3068" to="7834,3068">
              <v:stroke dashstyle="dash" endarrow="block"/>
            </v:line>
            <v:line id="_x0000_s1124" style="position:absolute" from="6895,6428" to="7834,6429">
              <v:stroke dashstyle="dash" endarrow="block"/>
            </v:line>
            <v:line id="_x0000_s1125" style="position:absolute" from="6895,4028" to="7521,4028">
              <v:stroke startarrow="block"/>
            </v:line>
            <v:line id="_x0000_s1126" style="position:absolute" from="6895,5788" to="7521,5788">
              <v:stroke startarrow="block"/>
            </v:line>
            <v:line id="_x0000_s1127" style="position:absolute" from="7521,4028" to="7521,5788"/>
            <v:line id="_x0000_s1128" style="position:absolute" from="7521,4828" to="7834,4829"/>
            <w10:anchorlock/>
          </v:group>
        </w:pict>
      </w:r>
      <w:r w:rsidR="00B0019A" w:rsidRPr="00C60B9E">
        <w:rPr>
          <w:rFonts w:eastAsia="標楷體"/>
          <w:color w:val="000000"/>
        </w:rPr>
        <w:t xml:space="preserve">                         </w:t>
      </w:r>
      <w:r w:rsidR="00B0019A" w:rsidRPr="00C60B9E">
        <w:rPr>
          <w:rFonts w:eastAsia="標楷體"/>
          <w:color w:val="000000"/>
        </w:rPr>
        <w:t>圖</w:t>
      </w:r>
      <w:r w:rsidR="00B0019A" w:rsidRPr="00C60B9E">
        <w:rPr>
          <w:rFonts w:eastAsia="標楷體"/>
          <w:color w:val="000000"/>
        </w:rPr>
        <w:t xml:space="preserve">3-4 </w:t>
      </w:r>
      <w:r w:rsidR="00B0019A" w:rsidRPr="00C60B9E">
        <w:rPr>
          <w:rFonts w:eastAsia="標楷體"/>
          <w:color w:val="000000"/>
        </w:rPr>
        <w:t>量表信效度檢核順序</w:t>
      </w:r>
    </w:p>
    <w:p w:rsidR="00B0019A" w:rsidRPr="00C60B9E" w:rsidRDefault="00B0019A" w:rsidP="00FE4D75">
      <w:pPr>
        <w:jc w:val="center"/>
        <w:rPr>
          <w:rFonts w:eastAsia="標楷體"/>
          <w:color w:val="000000"/>
        </w:rPr>
      </w:pPr>
      <w:r w:rsidRPr="00C60B9E">
        <w:rPr>
          <w:rFonts w:eastAsia="標楷體"/>
          <w:color w:val="000000"/>
        </w:rPr>
        <w:t>資料來源：吳明隆</w:t>
      </w:r>
      <w:r w:rsidRPr="00C60B9E">
        <w:rPr>
          <w:rFonts w:eastAsia="標楷體"/>
          <w:color w:val="000000"/>
        </w:rPr>
        <w:t>(2010)</w:t>
      </w:r>
      <w:r w:rsidRPr="00C60B9E">
        <w:rPr>
          <w:rFonts w:eastAsia="標楷體"/>
          <w:color w:val="000000"/>
        </w:rPr>
        <w:t>論文寫作與量化研究。第二版，頁</w:t>
      </w:r>
      <w:r w:rsidRPr="00C60B9E">
        <w:rPr>
          <w:rFonts w:eastAsia="標楷體"/>
          <w:color w:val="000000"/>
        </w:rPr>
        <w:t>66</w:t>
      </w:r>
      <w:r w:rsidRPr="00C60B9E">
        <w:rPr>
          <w:rFonts w:eastAsia="標楷體"/>
          <w:color w:val="000000"/>
        </w:rPr>
        <w:t>。</w:t>
      </w:r>
    </w:p>
    <w:p w:rsidR="00B0019A" w:rsidRPr="00C60B9E" w:rsidRDefault="00B0019A" w:rsidP="00833B18">
      <w:pPr>
        <w:shd w:val="clear" w:color="auto" w:fill="FFFFFF"/>
        <w:spacing w:line="360" w:lineRule="auto"/>
        <w:jc w:val="both"/>
        <w:rPr>
          <w:rFonts w:eastAsia="標楷體"/>
          <w:color w:val="000000"/>
        </w:rPr>
      </w:pPr>
    </w:p>
    <w:p w:rsidR="00B0019A" w:rsidRPr="00C60B9E" w:rsidRDefault="00B0019A" w:rsidP="00005CFA">
      <w:pPr>
        <w:pStyle w:val="af"/>
        <w:shd w:val="clear" w:color="auto" w:fill="FFFFFF"/>
        <w:spacing w:line="360" w:lineRule="auto"/>
        <w:ind w:leftChars="0" w:left="0"/>
        <w:jc w:val="both"/>
        <w:rPr>
          <w:rFonts w:eastAsia="標楷體"/>
          <w:b/>
          <w:color w:val="000000"/>
          <w:sz w:val="28"/>
          <w:szCs w:val="28"/>
        </w:rPr>
      </w:pPr>
      <w:r w:rsidRPr="00C60B9E">
        <w:rPr>
          <w:rFonts w:eastAsia="標楷體"/>
          <w:b/>
          <w:color w:val="000000"/>
          <w:sz w:val="28"/>
          <w:szCs w:val="28"/>
        </w:rPr>
        <w:t>四、抽樣</w:t>
      </w:r>
    </w:p>
    <w:p w:rsidR="00B0019A" w:rsidRPr="00C60B9E" w:rsidRDefault="00B0019A" w:rsidP="00833B18">
      <w:pPr>
        <w:shd w:val="clear" w:color="auto" w:fill="FFFFFF"/>
        <w:spacing w:line="360" w:lineRule="auto"/>
        <w:jc w:val="both"/>
        <w:rPr>
          <w:rFonts w:eastAsia="標楷體"/>
          <w:color w:val="000000"/>
        </w:rPr>
      </w:pPr>
      <w:r w:rsidRPr="00C60B9E">
        <w:rPr>
          <w:rFonts w:eastAsia="標楷體"/>
          <w:color w:val="000000"/>
        </w:rPr>
        <w:t xml:space="preserve">    </w:t>
      </w:r>
      <w:r w:rsidRPr="00C60B9E">
        <w:rPr>
          <w:rFonts w:eastAsia="標楷體"/>
          <w:color w:val="000000"/>
        </w:rPr>
        <w:t>有別於小規模前測，我們採取初探式前測</w:t>
      </w:r>
      <w:r w:rsidRPr="00C60B9E">
        <w:rPr>
          <w:rFonts w:eastAsia="標楷體"/>
          <w:color w:val="000000"/>
        </w:rPr>
        <w:t>(</w:t>
      </w:r>
      <w:r w:rsidRPr="00C60B9E">
        <w:rPr>
          <w:rFonts w:eastAsia="標楷體"/>
          <w:color w:val="000000"/>
          <w:kern w:val="0"/>
        </w:rPr>
        <w:t>Pilot Study)</w:t>
      </w:r>
      <w:r w:rsidRPr="00C60B9E">
        <w:rPr>
          <w:rFonts w:eastAsia="標楷體"/>
          <w:color w:val="000000"/>
          <w:kern w:val="0"/>
        </w:rPr>
        <w:t>，也就是從母體中，先進行小規模樣本，以了解樣本、情境的特徵經常是為了瞭解研究是否具有可行性。因此，</w:t>
      </w:r>
      <w:r w:rsidRPr="00C60B9E">
        <w:rPr>
          <w:rFonts w:eastAsia="標楷體"/>
          <w:color w:val="000000"/>
        </w:rPr>
        <w:t>我們在保訓會給我們</w:t>
      </w:r>
      <w:r w:rsidRPr="00C60B9E">
        <w:rPr>
          <w:rFonts w:eastAsia="標楷體"/>
          <w:color w:val="000000"/>
        </w:rPr>
        <w:t>1200</w:t>
      </w:r>
      <w:r w:rsidRPr="00C60B9E">
        <w:rPr>
          <w:rFonts w:eastAsia="標楷體"/>
          <w:color w:val="000000"/>
        </w:rPr>
        <w:t>位去年度通過薦任與簡任訓練樣本中，採取中央與地方，以及業務與幕僚機關群聚抽樣原則抽了</w:t>
      </w:r>
      <w:r w:rsidRPr="00C60B9E">
        <w:rPr>
          <w:rFonts w:eastAsia="標楷體"/>
          <w:color w:val="000000"/>
        </w:rPr>
        <w:t>200</w:t>
      </w:r>
      <w:r w:rsidRPr="00C60B9E">
        <w:rPr>
          <w:rFonts w:eastAsia="標楷體"/>
          <w:color w:val="000000"/>
        </w:rPr>
        <w:t>位受訓人員。並透過保訓會協助，以電子公文給予受訓人員樣本與其主管分別各一組密碼，以在網路</w:t>
      </w:r>
      <w:r w:rsidRPr="00C60B9E">
        <w:rPr>
          <w:rFonts w:eastAsia="標楷體"/>
          <w:color w:val="000000"/>
        </w:rPr>
        <w:lastRenderedPageBreak/>
        <w:t>上進行填答。受訓人員與其主管問卷，可以分別由下列路徑填答：</w:t>
      </w:r>
    </w:p>
    <w:p w:rsidR="00FB3AD7" w:rsidRPr="00C60B9E" w:rsidRDefault="00B0019A" w:rsidP="00FB3AD7">
      <w:pPr>
        <w:numPr>
          <w:ilvl w:val="0"/>
          <w:numId w:val="26"/>
        </w:numPr>
        <w:shd w:val="clear" w:color="auto" w:fill="FFFFFF"/>
        <w:spacing w:line="360" w:lineRule="auto"/>
        <w:jc w:val="both"/>
        <w:rPr>
          <w:rFonts w:eastAsia="標楷體"/>
          <w:color w:val="000000"/>
          <w:kern w:val="0"/>
        </w:rPr>
      </w:pPr>
      <w:r w:rsidRPr="00C60B9E">
        <w:rPr>
          <w:rFonts w:eastAsia="標楷體"/>
          <w:color w:val="000000"/>
          <w:kern w:val="0"/>
        </w:rPr>
        <w:t>受訓人員問卷</w:t>
      </w:r>
      <w:r w:rsidRPr="00C60B9E">
        <w:rPr>
          <w:rFonts w:eastAsia="標楷體"/>
          <w:color w:val="000000"/>
          <w:kern w:val="0"/>
        </w:rPr>
        <w:t xml:space="preserve"> </w:t>
      </w:r>
      <w:hyperlink r:id="rId7" w:tgtFrame="_blank" w:history="1">
        <w:r w:rsidRPr="00C60B9E">
          <w:rPr>
            <w:rFonts w:eastAsia="標楷體"/>
            <w:color w:val="000000"/>
            <w:kern w:val="0"/>
            <w:u w:val="single"/>
          </w:rPr>
          <w:t>http://www.mysurvey.tw/s/K569bPen</w:t>
        </w:r>
      </w:hyperlink>
    </w:p>
    <w:p w:rsidR="00B0019A" w:rsidRPr="00C60B9E" w:rsidRDefault="00B0019A" w:rsidP="00FB3AD7">
      <w:pPr>
        <w:numPr>
          <w:ilvl w:val="0"/>
          <w:numId w:val="26"/>
        </w:numPr>
        <w:shd w:val="clear" w:color="auto" w:fill="FFFFFF"/>
        <w:spacing w:line="360" w:lineRule="auto"/>
        <w:jc w:val="both"/>
        <w:rPr>
          <w:rFonts w:eastAsia="標楷體"/>
          <w:color w:val="000000"/>
          <w:kern w:val="0"/>
        </w:rPr>
      </w:pPr>
      <w:r w:rsidRPr="00C60B9E">
        <w:rPr>
          <w:rFonts w:eastAsia="標楷體"/>
          <w:color w:val="000000"/>
          <w:kern w:val="0"/>
        </w:rPr>
        <w:t>主管問卷</w:t>
      </w:r>
      <w:r w:rsidRPr="00C60B9E">
        <w:rPr>
          <w:rFonts w:eastAsia="標楷體"/>
          <w:color w:val="000000"/>
          <w:kern w:val="0"/>
        </w:rPr>
        <w:t xml:space="preserve"> </w:t>
      </w:r>
      <w:hyperlink r:id="rId8" w:tgtFrame="_blank" w:history="1">
        <w:r w:rsidRPr="00C60B9E">
          <w:rPr>
            <w:rFonts w:eastAsia="標楷體"/>
            <w:color w:val="000000"/>
            <w:kern w:val="0"/>
            <w:u w:val="single"/>
          </w:rPr>
          <w:t>http://www.mysurvey.tw/s/JKcW6XGF</w:t>
        </w:r>
      </w:hyperlink>
    </w:p>
    <w:p w:rsidR="00B0019A" w:rsidRPr="00C60B9E" w:rsidRDefault="00B0019A" w:rsidP="00203A54">
      <w:pPr>
        <w:spacing w:line="360" w:lineRule="auto"/>
        <w:jc w:val="both"/>
        <w:rPr>
          <w:rFonts w:eastAsia="標楷體"/>
          <w:color w:val="000000"/>
        </w:rPr>
      </w:pPr>
      <w:r w:rsidRPr="00C60B9E">
        <w:rPr>
          <w:rFonts w:eastAsia="標楷體"/>
          <w:color w:val="000000"/>
        </w:rPr>
        <w:t xml:space="preserve">    </w:t>
      </w:r>
      <w:r w:rsidRPr="00C60B9E">
        <w:rPr>
          <w:rFonts w:eastAsia="標楷體"/>
          <w:color w:val="000000"/>
        </w:rPr>
        <w:t>由保訓會提供</w:t>
      </w:r>
      <w:r w:rsidRPr="00C60B9E">
        <w:rPr>
          <w:rFonts w:eastAsia="標楷體"/>
          <w:color w:val="000000"/>
        </w:rPr>
        <w:t>99</w:t>
      </w:r>
      <w:r w:rsidRPr="00C60B9E">
        <w:rPr>
          <w:rFonts w:eastAsia="標楷體"/>
          <w:color w:val="000000"/>
        </w:rPr>
        <w:t>年薦升簡訓練合格人員之參訓者名單</w:t>
      </w:r>
      <w:r w:rsidRPr="00C60B9E">
        <w:rPr>
          <w:rFonts w:eastAsia="標楷體"/>
          <w:color w:val="000000"/>
        </w:rPr>
        <w:t>(</w:t>
      </w:r>
      <w:r w:rsidRPr="00C60B9E">
        <w:rPr>
          <w:rFonts w:eastAsia="標楷體"/>
          <w:color w:val="000000"/>
        </w:rPr>
        <w:t>以中央、地方機關及學校之參訓人員為主，不含警察人員、法官及檢察官</w:t>
      </w:r>
      <w:r w:rsidRPr="00C60B9E">
        <w:rPr>
          <w:rFonts w:eastAsia="標楷體"/>
          <w:color w:val="000000"/>
        </w:rPr>
        <w:t>)</w:t>
      </w:r>
      <w:r w:rsidRPr="00C60B9E">
        <w:rPr>
          <w:rFonts w:eastAsia="標楷體"/>
          <w:color w:val="000000"/>
        </w:rPr>
        <w:t>共</w:t>
      </w:r>
      <w:r w:rsidRPr="00C60B9E">
        <w:rPr>
          <w:rFonts w:eastAsia="標楷體"/>
          <w:color w:val="000000"/>
        </w:rPr>
        <w:t>1</w:t>
      </w:r>
      <w:r w:rsidR="00FB3AD7" w:rsidRPr="00C60B9E">
        <w:rPr>
          <w:rFonts w:eastAsia="標楷體"/>
          <w:color w:val="000000"/>
        </w:rPr>
        <w:t>,</w:t>
      </w:r>
      <w:r w:rsidRPr="00C60B9E">
        <w:rPr>
          <w:rFonts w:eastAsia="標楷體"/>
          <w:color w:val="000000"/>
        </w:rPr>
        <w:t>174</w:t>
      </w:r>
      <w:r w:rsidRPr="00C60B9E">
        <w:rPr>
          <w:rFonts w:eastAsia="標楷體"/>
          <w:color w:val="000000"/>
        </w:rPr>
        <w:t>人為抽樣對象。並以參訓人員之所屬單位作為抽樣單位。抽樣方法採用非隨機抽樣的配額抽樣。抽樣過程如下：</w:t>
      </w:r>
    </w:p>
    <w:p w:rsidR="00B0019A" w:rsidRPr="00C60B9E" w:rsidRDefault="00B0019A" w:rsidP="005C5D1C">
      <w:pPr>
        <w:pStyle w:val="13"/>
        <w:numPr>
          <w:ilvl w:val="0"/>
          <w:numId w:val="8"/>
        </w:numPr>
        <w:spacing w:line="360" w:lineRule="auto"/>
        <w:ind w:leftChars="0"/>
        <w:jc w:val="both"/>
        <w:rPr>
          <w:rFonts w:ascii="Times New Roman" w:eastAsia="標楷體" w:hAnsi="Times New Roman"/>
          <w:color w:val="000000"/>
        </w:rPr>
      </w:pPr>
      <w:r w:rsidRPr="00C60B9E">
        <w:rPr>
          <w:rFonts w:ascii="Times New Roman" w:eastAsia="標楷體" w:hAnsi="Times New Roman"/>
          <w:color w:val="000000"/>
        </w:rPr>
        <w:t>選擇「控制特徵」</w:t>
      </w:r>
      <w:r w:rsidRPr="00C60B9E">
        <w:rPr>
          <w:rFonts w:ascii="Times New Roman" w:eastAsia="標楷體" w:hAnsi="Times New Roman"/>
          <w:color w:val="000000"/>
        </w:rPr>
        <w:t>(control characteristics)</w:t>
      </w:r>
      <w:r w:rsidRPr="00C60B9E">
        <w:rPr>
          <w:rFonts w:ascii="Times New Roman" w:eastAsia="標楷體" w:hAnsi="Times New Roman"/>
          <w:color w:val="000000"/>
        </w:rPr>
        <w:t>，即以「機關」將母體細分為三個子母體。分別是中央機關有</w:t>
      </w:r>
      <w:r w:rsidRPr="00C60B9E">
        <w:rPr>
          <w:rFonts w:ascii="Times New Roman" w:eastAsia="標楷體" w:hAnsi="Times New Roman"/>
          <w:color w:val="000000"/>
        </w:rPr>
        <w:t>913</w:t>
      </w:r>
      <w:r w:rsidRPr="00C60B9E">
        <w:rPr>
          <w:rFonts w:ascii="Times New Roman" w:eastAsia="標楷體" w:hAnsi="Times New Roman"/>
          <w:color w:val="000000"/>
        </w:rPr>
        <w:t>人，地方機關有</w:t>
      </w:r>
      <w:r w:rsidRPr="00C60B9E">
        <w:rPr>
          <w:rFonts w:ascii="Times New Roman" w:eastAsia="標楷體" w:hAnsi="Times New Roman"/>
          <w:color w:val="000000"/>
        </w:rPr>
        <w:t>190</w:t>
      </w:r>
      <w:r w:rsidRPr="00C60B9E">
        <w:rPr>
          <w:rFonts w:ascii="Times New Roman" w:eastAsia="標楷體" w:hAnsi="Times New Roman"/>
          <w:color w:val="000000"/>
        </w:rPr>
        <w:t>人，學校有</w:t>
      </w:r>
      <w:r w:rsidRPr="00C60B9E">
        <w:rPr>
          <w:rFonts w:ascii="Times New Roman" w:eastAsia="標楷體" w:hAnsi="Times New Roman"/>
          <w:color w:val="000000"/>
        </w:rPr>
        <w:t>71</w:t>
      </w:r>
      <w:r w:rsidRPr="00C60B9E">
        <w:rPr>
          <w:rFonts w:ascii="Times New Roman" w:eastAsia="標楷體" w:hAnsi="Times New Roman"/>
          <w:color w:val="000000"/>
        </w:rPr>
        <w:t>人。</w:t>
      </w:r>
    </w:p>
    <w:p w:rsidR="00B0019A" w:rsidRPr="00C60B9E" w:rsidRDefault="00B0019A" w:rsidP="005C5D1C">
      <w:pPr>
        <w:pStyle w:val="13"/>
        <w:numPr>
          <w:ilvl w:val="0"/>
          <w:numId w:val="8"/>
        </w:numPr>
        <w:spacing w:line="360" w:lineRule="auto"/>
        <w:ind w:leftChars="0"/>
        <w:jc w:val="both"/>
        <w:rPr>
          <w:rFonts w:ascii="Times New Roman" w:eastAsia="標楷體" w:hAnsi="Times New Roman"/>
          <w:color w:val="000000"/>
        </w:rPr>
      </w:pPr>
      <w:r w:rsidRPr="00C60B9E">
        <w:rPr>
          <w:rFonts w:ascii="Times New Roman" w:eastAsia="標楷體" w:hAnsi="Times New Roman"/>
          <w:color w:val="000000"/>
        </w:rPr>
        <w:t>決定子母體的樣本大小。即目的在抽出</w:t>
      </w:r>
      <w:r w:rsidRPr="00C60B9E">
        <w:rPr>
          <w:rFonts w:ascii="Times New Roman" w:eastAsia="標楷體" w:hAnsi="Times New Roman"/>
          <w:color w:val="000000"/>
        </w:rPr>
        <w:t>200</w:t>
      </w:r>
      <w:r w:rsidRPr="00C60B9E">
        <w:rPr>
          <w:rFonts w:ascii="Times New Roman" w:eastAsia="標楷體" w:hAnsi="Times New Roman"/>
          <w:color w:val="000000"/>
        </w:rPr>
        <w:t>人做為問卷填寫的樣本。故按照比例分配，中央機關抽出</w:t>
      </w:r>
      <w:r w:rsidRPr="00C60B9E">
        <w:rPr>
          <w:rFonts w:ascii="Times New Roman" w:eastAsia="標楷體" w:hAnsi="Times New Roman"/>
          <w:color w:val="000000"/>
        </w:rPr>
        <w:t>156</w:t>
      </w:r>
      <w:r w:rsidRPr="00C60B9E">
        <w:rPr>
          <w:rFonts w:ascii="Times New Roman" w:eastAsia="標楷體" w:hAnsi="Times New Roman"/>
          <w:color w:val="000000"/>
        </w:rPr>
        <w:t>人，地方機關抽出</w:t>
      </w:r>
      <w:r w:rsidRPr="00C60B9E">
        <w:rPr>
          <w:rFonts w:ascii="Times New Roman" w:eastAsia="標楷體" w:hAnsi="Times New Roman"/>
          <w:color w:val="000000"/>
        </w:rPr>
        <w:t>32</w:t>
      </w:r>
      <w:r w:rsidRPr="00C60B9E">
        <w:rPr>
          <w:rFonts w:ascii="Times New Roman" w:eastAsia="標楷體" w:hAnsi="Times New Roman"/>
          <w:color w:val="000000"/>
        </w:rPr>
        <w:t>人，學校則抽出</w:t>
      </w:r>
      <w:r w:rsidRPr="00C60B9E">
        <w:rPr>
          <w:rFonts w:ascii="Times New Roman" w:eastAsia="標楷體" w:hAnsi="Times New Roman"/>
          <w:color w:val="000000"/>
        </w:rPr>
        <w:t>12</w:t>
      </w:r>
      <w:r w:rsidRPr="00C60B9E">
        <w:rPr>
          <w:rFonts w:ascii="Times New Roman" w:eastAsia="標楷體" w:hAnsi="Times New Roman"/>
          <w:color w:val="000000"/>
        </w:rPr>
        <w:t>人。</w:t>
      </w:r>
    </w:p>
    <w:p w:rsidR="00B0019A" w:rsidRPr="00C60B9E" w:rsidRDefault="00B0019A" w:rsidP="005C5D1C">
      <w:pPr>
        <w:pStyle w:val="13"/>
        <w:numPr>
          <w:ilvl w:val="0"/>
          <w:numId w:val="8"/>
        </w:numPr>
        <w:spacing w:line="360" w:lineRule="auto"/>
        <w:ind w:leftChars="0"/>
        <w:jc w:val="both"/>
        <w:rPr>
          <w:rFonts w:ascii="Times New Roman" w:eastAsia="標楷體" w:hAnsi="Times New Roman"/>
          <w:color w:val="000000"/>
        </w:rPr>
      </w:pPr>
      <w:r w:rsidRPr="00C60B9E">
        <w:rPr>
          <w:rFonts w:ascii="Times New Roman" w:eastAsia="標楷體" w:hAnsi="Times New Roman"/>
          <w:color w:val="000000"/>
        </w:rPr>
        <w:t>選取樣本，原則上三者皆以</w:t>
      </w:r>
      <w:r w:rsidRPr="00C60B9E">
        <w:rPr>
          <w:rFonts w:ascii="Times New Roman" w:eastAsia="標楷體" w:hAnsi="Times New Roman"/>
          <w:color w:val="000000"/>
        </w:rPr>
        <w:t>5</w:t>
      </w:r>
      <w:r w:rsidRPr="00C60B9E">
        <w:rPr>
          <w:rFonts w:ascii="Times New Roman" w:eastAsia="標楷體" w:hAnsi="Times New Roman"/>
          <w:color w:val="000000"/>
        </w:rPr>
        <w:t>的倍數來抽樣，惟中央機關因重複的機關較多，故只能先以選出不重複的機關為優先。地方機關和學校相較而言，機關重複較少，故抽樣上以</w:t>
      </w:r>
      <w:r w:rsidRPr="00C60B9E">
        <w:rPr>
          <w:rFonts w:ascii="Times New Roman" w:eastAsia="標楷體" w:hAnsi="Times New Roman"/>
          <w:color w:val="000000"/>
        </w:rPr>
        <w:t>5</w:t>
      </w:r>
      <w:r w:rsidRPr="00C60B9E">
        <w:rPr>
          <w:rFonts w:ascii="Times New Roman" w:eastAsia="標楷體" w:hAnsi="Times New Roman"/>
          <w:color w:val="000000"/>
        </w:rPr>
        <w:t>的倍數來抽樣。由此可知，其滿足比例分配的條件。</w:t>
      </w:r>
    </w:p>
    <w:p w:rsidR="00064712" w:rsidRPr="00C60B9E" w:rsidRDefault="00B0019A" w:rsidP="00203A54">
      <w:pPr>
        <w:spacing w:line="360" w:lineRule="auto"/>
        <w:ind w:firstLineChars="200" w:firstLine="480"/>
        <w:jc w:val="both"/>
        <w:rPr>
          <w:rFonts w:eastAsia="標楷體"/>
          <w:color w:val="000000"/>
        </w:rPr>
      </w:pPr>
      <w:r w:rsidRPr="00C60B9E">
        <w:rPr>
          <w:rFonts w:eastAsia="標楷體"/>
          <w:color w:val="000000"/>
        </w:rPr>
        <w:t>故上述的訓練者名單為</w:t>
      </w:r>
      <w:r w:rsidRPr="00C60B9E">
        <w:rPr>
          <w:rFonts w:eastAsia="標楷體"/>
          <w:color w:val="000000"/>
        </w:rPr>
        <w:t>200</w:t>
      </w:r>
      <w:r w:rsidRPr="00C60B9E">
        <w:rPr>
          <w:rFonts w:eastAsia="標楷體"/>
          <w:color w:val="000000"/>
        </w:rPr>
        <w:t>人，其中中央機關</w:t>
      </w:r>
      <w:r w:rsidRPr="00C60B9E">
        <w:rPr>
          <w:rFonts w:eastAsia="標楷體"/>
          <w:color w:val="000000"/>
        </w:rPr>
        <w:t>156</w:t>
      </w:r>
      <w:r w:rsidRPr="00C60B9E">
        <w:rPr>
          <w:rFonts w:eastAsia="標楷體"/>
          <w:color w:val="000000"/>
        </w:rPr>
        <w:t>人，地方機關</w:t>
      </w:r>
      <w:r w:rsidRPr="00C60B9E">
        <w:rPr>
          <w:rFonts w:eastAsia="標楷體"/>
          <w:color w:val="000000"/>
        </w:rPr>
        <w:t>32</w:t>
      </w:r>
      <w:r w:rsidRPr="00C60B9E">
        <w:rPr>
          <w:rFonts w:eastAsia="標楷體"/>
          <w:color w:val="000000"/>
        </w:rPr>
        <w:t>人，學</w:t>
      </w:r>
    </w:p>
    <w:p w:rsidR="00B0019A" w:rsidRPr="00C60B9E" w:rsidRDefault="00B0019A" w:rsidP="00203A54">
      <w:pPr>
        <w:spacing w:line="360" w:lineRule="auto"/>
        <w:ind w:firstLineChars="200" w:firstLine="480"/>
        <w:jc w:val="both"/>
        <w:rPr>
          <w:rFonts w:eastAsia="標楷體"/>
          <w:color w:val="000000"/>
        </w:rPr>
      </w:pPr>
      <w:r w:rsidRPr="00C60B9E">
        <w:rPr>
          <w:rFonts w:eastAsia="標楷體"/>
          <w:color w:val="000000"/>
        </w:rPr>
        <w:t>校</w:t>
      </w:r>
      <w:r w:rsidRPr="00C60B9E">
        <w:rPr>
          <w:rFonts w:eastAsia="標楷體"/>
          <w:color w:val="000000"/>
        </w:rPr>
        <w:t>12</w:t>
      </w:r>
      <w:r w:rsidRPr="00C60B9E">
        <w:rPr>
          <w:rFonts w:eastAsia="標楷體"/>
          <w:color w:val="000000"/>
        </w:rPr>
        <w:t>人。而問卷調查的實施採網路問卷方式。</w:t>
      </w:r>
    </w:p>
    <w:p w:rsidR="00B0019A" w:rsidRPr="00C60B9E" w:rsidRDefault="00B0019A" w:rsidP="00203A54">
      <w:pPr>
        <w:spacing w:line="360" w:lineRule="auto"/>
        <w:ind w:firstLineChars="200" w:firstLine="480"/>
        <w:jc w:val="both"/>
        <w:rPr>
          <w:rFonts w:eastAsia="標楷體"/>
          <w:color w:val="000000"/>
        </w:rPr>
      </w:pPr>
    </w:p>
    <w:p w:rsidR="00B0019A" w:rsidRPr="00C60B9E" w:rsidRDefault="00B0019A" w:rsidP="00005CFA">
      <w:pPr>
        <w:pStyle w:val="13"/>
        <w:spacing w:line="480" w:lineRule="auto"/>
        <w:ind w:leftChars="0" w:left="0"/>
        <w:jc w:val="both"/>
        <w:rPr>
          <w:rFonts w:ascii="Times New Roman" w:eastAsia="標楷體" w:hAnsi="Times New Roman"/>
          <w:b/>
          <w:color w:val="000000"/>
          <w:sz w:val="28"/>
          <w:szCs w:val="28"/>
        </w:rPr>
      </w:pPr>
      <w:r w:rsidRPr="00C60B9E">
        <w:rPr>
          <w:rFonts w:ascii="Times New Roman" w:eastAsia="標楷體" w:hAnsi="Times New Roman"/>
          <w:b/>
          <w:color w:val="000000"/>
          <w:sz w:val="28"/>
          <w:szCs w:val="28"/>
        </w:rPr>
        <w:t>五、資料蒐集</w:t>
      </w:r>
    </w:p>
    <w:p w:rsidR="00B0019A" w:rsidRPr="00C60B9E" w:rsidRDefault="00B0019A" w:rsidP="005C5D1C">
      <w:pPr>
        <w:pStyle w:val="13"/>
        <w:numPr>
          <w:ilvl w:val="0"/>
          <w:numId w:val="9"/>
        </w:numPr>
        <w:spacing w:line="360" w:lineRule="auto"/>
        <w:ind w:leftChars="0"/>
        <w:jc w:val="both"/>
        <w:rPr>
          <w:rFonts w:ascii="Times New Roman" w:eastAsia="標楷體" w:hAnsi="Times New Roman"/>
          <w:color w:val="000000"/>
        </w:rPr>
      </w:pPr>
      <w:r w:rsidRPr="00C60B9E">
        <w:rPr>
          <w:rFonts w:ascii="Times New Roman" w:eastAsia="標楷體" w:hAnsi="Times New Roman"/>
          <w:color w:val="000000"/>
        </w:rPr>
        <w:t>通知受訪者：首先由保訓會以電子公文方式通知受訓學員所屬機關之人事單位，通知受訓學員及其主管問卷填寫網址，以登入網路問卷系統。</w:t>
      </w:r>
    </w:p>
    <w:p w:rsidR="00B0019A" w:rsidRPr="00C60B9E" w:rsidRDefault="00B0019A" w:rsidP="005C5D1C">
      <w:pPr>
        <w:pStyle w:val="13"/>
        <w:numPr>
          <w:ilvl w:val="0"/>
          <w:numId w:val="9"/>
        </w:numPr>
        <w:spacing w:line="360" w:lineRule="auto"/>
        <w:ind w:leftChars="0"/>
        <w:jc w:val="both"/>
        <w:rPr>
          <w:rFonts w:ascii="Times New Roman" w:eastAsia="標楷體" w:hAnsi="Times New Roman"/>
          <w:color w:val="000000"/>
        </w:rPr>
      </w:pPr>
      <w:r w:rsidRPr="00C60B9E">
        <w:rPr>
          <w:rFonts w:ascii="Times New Roman" w:eastAsia="標楷體" w:hAnsi="Times New Roman"/>
          <w:color w:val="000000"/>
        </w:rPr>
        <w:t>網路問卷的部分主要是使用</w:t>
      </w:r>
      <w:r w:rsidRPr="00C60B9E">
        <w:rPr>
          <w:rFonts w:ascii="Times New Roman" w:eastAsia="標楷體" w:hAnsi="Times New Roman"/>
          <w:color w:val="000000"/>
        </w:rPr>
        <w:t xml:space="preserve"> MY SURVEY</w:t>
      </w:r>
      <w:r w:rsidRPr="00C60B9E">
        <w:rPr>
          <w:rFonts w:ascii="Times New Roman" w:eastAsia="標楷體" w:hAnsi="Times New Roman"/>
          <w:color w:val="000000"/>
        </w:rPr>
        <w:t>系統，其介面如圖</w:t>
      </w:r>
      <w:r w:rsidRPr="00C60B9E">
        <w:rPr>
          <w:rFonts w:ascii="Times New Roman" w:eastAsia="標楷體" w:hAnsi="Times New Roman"/>
          <w:color w:val="000000"/>
        </w:rPr>
        <w:t>3-5</w:t>
      </w:r>
      <w:r w:rsidRPr="00C60B9E">
        <w:rPr>
          <w:rFonts w:ascii="Times New Roman" w:eastAsia="標楷體" w:hAnsi="Times New Roman"/>
          <w:color w:val="000000"/>
        </w:rPr>
        <w:t>所示。</w:t>
      </w:r>
    </w:p>
    <w:p w:rsidR="00B0019A" w:rsidRPr="00C60B9E" w:rsidRDefault="009A248A" w:rsidP="00203A54">
      <w:pPr>
        <w:spacing w:line="480" w:lineRule="auto"/>
        <w:jc w:val="center"/>
        <w:rPr>
          <w:rFonts w:eastAsia="標楷體"/>
          <w:noProof/>
          <w:color w:val="000000"/>
        </w:rPr>
      </w:pPr>
      <w:r w:rsidRPr="00C60B9E">
        <w:rPr>
          <w:rFonts w:eastAsia="標楷體"/>
          <w:noProof/>
          <w:color w:val="000000"/>
        </w:rPr>
        <w:lastRenderedPageBreak/>
        <w:pict>
          <v:shape id="圖片 4" o:spid="_x0000_i1028" type="#_x0000_t75" style="width:355.2pt;height:163.8pt;visibility:visible">
            <v:imagedata r:id="rId9" o:title=""/>
          </v:shape>
        </w:pict>
      </w:r>
    </w:p>
    <w:p w:rsidR="00B0019A" w:rsidRPr="00C60B9E" w:rsidRDefault="00FF7A1F" w:rsidP="00833B18">
      <w:pPr>
        <w:pStyle w:val="13"/>
        <w:spacing w:line="480" w:lineRule="auto"/>
        <w:ind w:leftChars="0"/>
        <w:jc w:val="both"/>
        <w:rPr>
          <w:rFonts w:ascii="Times New Roman" w:eastAsia="標楷體" w:hAnsi="Times New Roman"/>
          <w:color w:val="000000"/>
        </w:rPr>
      </w:pPr>
      <w:r w:rsidRPr="00C60B9E">
        <w:rPr>
          <w:rFonts w:ascii="Times New Roman" w:eastAsia="標楷體" w:hAnsi="Times New Roman"/>
          <w:noProof/>
        </w:rPr>
        <w:pict>
          <v:shape id="_x0000_s1129" type="#_x0000_t202" style="position:absolute;left:0;text-align:left;margin-left:81pt;margin-top:5.4pt;width:240pt;height:61.2pt;z-index:8" stroked="f">
            <v:textbox style="mso-next-textbox:#_x0000_s1129;mso-fit-shape-to-text:t">
              <w:txbxContent>
                <w:p w:rsidR="00B96363" w:rsidRDefault="00B96363" w:rsidP="00833B18">
                  <w:pPr>
                    <w:pStyle w:val="13"/>
                    <w:spacing w:line="360" w:lineRule="auto"/>
                    <w:ind w:leftChars="0" w:left="0"/>
                    <w:jc w:val="both"/>
                    <w:rPr>
                      <w:rFonts w:ascii="Times New Roman" w:eastAsia="標楷體" w:hAnsi="標楷體"/>
                      <w:color w:val="000000"/>
                    </w:rPr>
                  </w:pPr>
                  <w:r>
                    <w:rPr>
                      <w:rFonts w:ascii="Times New Roman" w:eastAsia="標楷體" w:hAnsi="Times New Roman" w:hint="eastAsia"/>
                      <w:color w:val="000000"/>
                    </w:rPr>
                    <w:t>圖</w:t>
                  </w:r>
                  <w:r>
                    <w:rPr>
                      <w:rFonts w:ascii="Times New Roman" w:eastAsia="標楷體" w:hAnsi="Times New Roman"/>
                      <w:color w:val="000000"/>
                    </w:rPr>
                    <w:t>3</w:t>
                  </w:r>
                  <w:smartTag w:uri="urn:schemas-microsoft-com:office:smarttags" w:element="chmetcnv">
                    <w:smartTagPr>
                      <w:attr w:name="TCSC" w:val="0"/>
                      <w:attr w:name="NumberType" w:val="1"/>
                      <w:attr w:name="Negative" w:val="True"/>
                      <w:attr w:name="HasSpace" w:val="True"/>
                      <w:attr w:name="SourceValue" w:val="5"/>
                      <w:attr w:name="UnitName" w:val="m"/>
                    </w:smartTagPr>
                    <w:r>
                      <w:rPr>
                        <w:rFonts w:ascii="Times New Roman" w:eastAsia="標楷體" w:hAnsi="Times New Roman"/>
                        <w:color w:val="000000"/>
                      </w:rPr>
                      <w:t xml:space="preserve">-5 </w:t>
                    </w:r>
                    <w:r w:rsidRPr="00833B18">
                      <w:rPr>
                        <w:rFonts w:ascii="Times New Roman" w:eastAsia="標楷體" w:hAnsi="Times New Roman"/>
                        <w:color w:val="000000"/>
                      </w:rPr>
                      <w:t>M</w:t>
                    </w:r>
                  </w:smartTag>
                  <w:r w:rsidRPr="00833B18">
                    <w:rPr>
                      <w:rFonts w:ascii="Times New Roman" w:eastAsia="標楷體" w:hAnsi="Times New Roman"/>
                      <w:color w:val="000000"/>
                    </w:rPr>
                    <w:t>ysurvey</w:t>
                  </w:r>
                  <w:r w:rsidRPr="00833B18">
                    <w:rPr>
                      <w:rFonts w:ascii="Times New Roman" w:eastAsia="標楷體" w:hAnsi="標楷體" w:hint="eastAsia"/>
                      <w:color w:val="000000"/>
                    </w:rPr>
                    <w:t>的線上問卷調查系統</w:t>
                  </w:r>
                  <w:r>
                    <w:rPr>
                      <w:rFonts w:ascii="Times New Roman" w:eastAsia="標楷體" w:hAnsi="標楷體" w:hint="eastAsia"/>
                      <w:color w:val="000000"/>
                    </w:rPr>
                    <w:t>介面</w:t>
                  </w:r>
                </w:p>
                <w:p w:rsidR="00B96363" w:rsidRPr="00833B18" w:rsidRDefault="00B96363" w:rsidP="00833B18">
                  <w:pPr>
                    <w:pStyle w:val="13"/>
                    <w:spacing w:line="360" w:lineRule="auto"/>
                    <w:ind w:leftChars="0" w:left="0"/>
                    <w:jc w:val="both"/>
                    <w:rPr>
                      <w:rFonts w:ascii="Times New Roman" w:eastAsia="標楷體" w:hAnsi="標楷體"/>
                      <w:color w:val="000000"/>
                    </w:rPr>
                  </w:pPr>
                  <w:r>
                    <w:rPr>
                      <w:rFonts w:ascii="Times New Roman" w:eastAsia="標楷體" w:hAnsi="標楷體" w:hint="eastAsia"/>
                      <w:color w:val="000000"/>
                    </w:rPr>
                    <w:t>資料來源：</w:t>
                  </w:r>
                  <w:r w:rsidRPr="00833B18">
                    <w:rPr>
                      <w:rFonts w:ascii="Times New Roman" w:eastAsia="標楷體" w:hAnsi="Times New Roman"/>
                      <w:color w:val="000000"/>
                    </w:rPr>
                    <w:t>Mysurvey</w:t>
                  </w:r>
                </w:p>
              </w:txbxContent>
            </v:textbox>
            <w10:wrap type="square"/>
          </v:shape>
        </w:pict>
      </w:r>
    </w:p>
    <w:p w:rsidR="00B0019A" w:rsidRPr="00C60B9E" w:rsidRDefault="00B0019A" w:rsidP="00833B18">
      <w:pPr>
        <w:pStyle w:val="13"/>
        <w:spacing w:line="480" w:lineRule="auto"/>
        <w:ind w:leftChars="0"/>
        <w:jc w:val="both"/>
        <w:rPr>
          <w:rFonts w:ascii="Times New Roman" w:eastAsia="標楷體" w:hAnsi="Times New Roman"/>
          <w:color w:val="000000"/>
        </w:rPr>
      </w:pPr>
    </w:p>
    <w:p w:rsidR="00B0019A" w:rsidRPr="00C60B9E" w:rsidRDefault="00B0019A" w:rsidP="005C5D1C">
      <w:pPr>
        <w:pStyle w:val="13"/>
        <w:numPr>
          <w:ilvl w:val="0"/>
          <w:numId w:val="9"/>
        </w:numPr>
        <w:spacing w:line="360" w:lineRule="auto"/>
        <w:ind w:leftChars="0"/>
        <w:jc w:val="both"/>
        <w:rPr>
          <w:rFonts w:ascii="Times New Roman" w:eastAsia="標楷體" w:hAnsi="Times New Roman"/>
          <w:color w:val="000000"/>
        </w:rPr>
      </w:pPr>
      <w:r w:rsidRPr="00C60B9E">
        <w:rPr>
          <w:rFonts w:ascii="Times New Roman" w:eastAsia="標楷體" w:hAnsi="Times New Roman"/>
          <w:color w:val="000000"/>
        </w:rPr>
        <w:t>網路問卷分為</w:t>
      </w:r>
      <w:r w:rsidRPr="00C60B9E">
        <w:rPr>
          <w:rFonts w:ascii="Times New Roman" w:eastAsia="標楷體" w:hAnsi="Times New Roman"/>
          <w:color w:val="000000"/>
          <w:u w:val="single"/>
        </w:rPr>
        <w:t>員工問卷</w:t>
      </w:r>
      <w:r w:rsidRPr="00C60B9E">
        <w:rPr>
          <w:rFonts w:ascii="Times New Roman" w:eastAsia="標楷體" w:hAnsi="Times New Roman"/>
          <w:color w:val="000000"/>
        </w:rPr>
        <w:t>與</w:t>
      </w:r>
      <w:r w:rsidRPr="00C60B9E">
        <w:rPr>
          <w:rFonts w:ascii="Times New Roman" w:eastAsia="標楷體" w:hAnsi="Times New Roman"/>
          <w:color w:val="000000"/>
          <w:u w:val="single"/>
        </w:rPr>
        <w:t>主管問卷</w:t>
      </w:r>
      <w:r w:rsidRPr="00C60B9E">
        <w:rPr>
          <w:rFonts w:ascii="Times New Roman" w:eastAsia="標楷體" w:hAnsi="Times New Roman"/>
          <w:color w:val="000000"/>
        </w:rPr>
        <w:t>，每位受測者進入網路問卷填答時需先輸入由該機關所屬人事單位所給的專屬密碼，此密碼的設定主要為保護受測者隱私與避免不明外來者進入灌水而浪費樣本數之行為，如圖</w:t>
      </w:r>
      <w:r w:rsidRPr="00C60B9E">
        <w:rPr>
          <w:rFonts w:ascii="Times New Roman" w:eastAsia="標楷體" w:hAnsi="Times New Roman"/>
          <w:color w:val="000000"/>
        </w:rPr>
        <w:t>3-6</w:t>
      </w:r>
      <w:r w:rsidRPr="00C60B9E">
        <w:rPr>
          <w:rFonts w:ascii="Times New Roman" w:eastAsia="標楷體" w:hAnsi="Times New Roman"/>
          <w:color w:val="000000"/>
        </w:rPr>
        <w:t>所示。</w:t>
      </w:r>
    </w:p>
    <w:p w:rsidR="00B0019A" w:rsidRPr="00C60B9E" w:rsidRDefault="00FF7A1F" w:rsidP="005C4B61">
      <w:pPr>
        <w:spacing w:line="480" w:lineRule="auto"/>
        <w:jc w:val="both"/>
        <w:rPr>
          <w:rFonts w:eastAsia="標楷體"/>
          <w:noProof/>
          <w:color w:val="000000"/>
        </w:rPr>
      </w:pPr>
      <w:r w:rsidRPr="00C60B9E">
        <w:rPr>
          <w:rFonts w:eastAsia="標楷體"/>
          <w:noProof/>
        </w:rPr>
        <w:pict>
          <v:shape id="_x0000_s1130" type="#_x0000_t202" style="position:absolute;left:0;text-align:left;margin-left:102.6pt;margin-top:191.95pt;width:240.2pt;height:40.6pt;z-index:9" stroked="f">
            <v:textbox style="mso-next-textbox:#_x0000_s1130">
              <w:txbxContent>
                <w:p w:rsidR="00B96363" w:rsidRDefault="00B96363">
                  <w:pPr>
                    <w:rPr>
                      <w:rFonts w:eastAsia="標楷體" w:hAnsi="標楷體"/>
                      <w:color w:val="000000"/>
                    </w:rPr>
                  </w:pPr>
                  <w:r>
                    <w:rPr>
                      <w:rFonts w:eastAsia="標楷體" w:hint="eastAsia"/>
                      <w:color w:val="000000"/>
                    </w:rPr>
                    <w:t>圖</w:t>
                  </w:r>
                  <w:r>
                    <w:rPr>
                      <w:rFonts w:eastAsia="標楷體"/>
                      <w:color w:val="000000"/>
                    </w:rPr>
                    <w:t>3</w:t>
                  </w:r>
                  <w:smartTag w:uri="urn:schemas-microsoft-com:office:smarttags" w:element="chmetcnv">
                    <w:smartTagPr>
                      <w:attr w:name="TCSC" w:val="0"/>
                      <w:attr w:name="NumberType" w:val="1"/>
                      <w:attr w:name="Negative" w:val="True"/>
                      <w:attr w:name="HasSpace" w:val="True"/>
                      <w:attr w:name="SourceValue" w:val="6"/>
                      <w:attr w:name="UnitName" w:val="m"/>
                    </w:smartTagPr>
                    <w:r>
                      <w:rPr>
                        <w:rFonts w:eastAsia="標楷體"/>
                        <w:color w:val="000000"/>
                      </w:rPr>
                      <w:t xml:space="preserve">-6  </w:t>
                    </w:r>
                    <w:r w:rsidRPr="00833B18">
                      <w:rPr>
                        <w:rFonts w:eastAsia="標楷體"/>
                        <w:color w:val="000000"/>
                      </w:rPr>
                      <w:t>M</w:t>
                    </w:r>
                  </w:smartTag>
                  <w:r w:rsidRPr="00833B18">
                    <w:rPr>
                      <w:rFonts w:eastAsia="標楷體"/>
                      <w:color w:val="000000"/>
                    </w:rPr>
                    <w:t>ysurvey</w:t>
                  </w:r>
                  <w:r w:rsidRPr="00833B18">
                    <w:rPr>
                      <w:rFonts w:eastAsia="標楷體" w:hAnsi="標楷體" w:hint="eastAsia"/>
                      <w:color w:val="000000"/>
                    </w:rPr>
                    <w:t>的線上問卷調查系統</w:t>
                  </w:r>
                  <w:r>
                    <w:rPr>
                      <w:rFonts w:eastAsia="標楷體" w:hAnsi="標楷體" w:hint="eastAsia"/>
                      <w:color w:val="000000"/>
                    </w:rPr>
                    <w:t>路徑</w:t>
                  </w:r>
                </w:p>
                <w:p w:rsidR="00B96363" w:rsidRDefault="00B96363">
                  <w:r>
                    <w:rPr>
                      <w:rFonts w:eastAsia="標楷體" w:hAnsi="標楷體" w:hint="eastAsia"/>
                      <w:color w:val="000000"/>
                    </w:rPr>
                    <w:t>資料來源：</w:t>
                  </w:r>
                  <w:r w:rsidRPr="00833B18">
                    <w:rPr>
                      <w:rFonts w:eastAsia="標楷體"/>
                      <w:color w:val="000000"/>
                    </w:rPr>
                    <w:t>Mysurvey</w:t>
                  </w:r>
                </w:p>
              </w:txbxContent>
            </v:textbox>
          </v:shape>
        </w:pict>
      </w:r>
      <w:r w:rsidR="009A248A" w:rsidRPr="00C60B9E">
        <w:rPr>
          <w:rFonts w:eastAsia="標楷體"/>
          <w:noProof/>
          <w:color w:val="000000"/>
        </w:rPr>
        <w:pict>
          <v:shape id="圖片 5" o:spid="_x0000_i1029" type="#_x0000_t75" style="width:417pt;height:179.4pt;visibility:visible">
            <v:imagedata r:id="rId10" o:title="" croptop="9268f"/>
          </v:shape>
        </w:pict>
      </w:r>
    </w:p>
    <w:p w:rsidR="00B0019A" w:rsidRPr="00C60B9E" w:rsidRDefault="00B0019A" w:rsidP="005C4B61">
      <w:pPr>
        <w:spacing w:line="480" w:lineRule="auto"/>
        <w:jc w:val="both"/>
        <w:rPr>
          <w:rFonts w:eastAsia="標楷體"/>
          <w:color w:val="000000"/>
        </w:rPr>
      </w:pPr>
    </w:p>
    <w:p w:rsidR="00B0019A" w:rsidRPr="00C60B9E" w:rsidRDefault="00B0019A" w:rsidP="00906D9D">
      <w:pPr>
        <w:pStyle w:val="13"/>
        <w:spacing w:line="360" w:lineRule="auto"/>
        <w:ind w:leftChars="0" w:left="0"/>
        <w:jc w:val="both"/>
        <w:rPr>
          <w:rFonts w:ascii="Times New Roman" w:eastAsia="標楷體" w:hAnsi="Times New Roman"/>
          <w:color w:val="000000"/>
        </w:rPr>
      </w:pPr>
    </w:p>
    <w:p w:rsidR="00B0019A" w:rsidRPr="00C60B9E" w:rsidRDefault="00B0019A" w:rsidP="00FB3AD7">
      <w:pPr>
        <w:pStyle w:val="13"/>
        <w:numPr>
          <w:ilvl w:val="0"/>
          <w:numId w:val="9"/>
        </w:numPr>
        <w:spacing w:line="360" w:lineRule="auto"/>
        <w:ind w:leftChars="0"/>
        <w:jc w:val="both"/>
        <w:rPr>
          <w:rFonts w:ascii="Times New Roman" w:eastAsia="標楷體" w:hAnsi="Times New Roman"/>
          <w:color w:val="000000"/>
        </w:rPr>
      </w:pPr>
      <w:r w:rsidRPr="00C60B9E">
        <w:rPr>
          <w:rFonts w:ascii="Times New Roman" w:eastAsia="標楷體" w:hAnsi="Times New Roman"/>
          <w:color w:val="000000"/>
        </w:rPr>
        <w:t>此網站的問卷除了本身提供的</w:t>
      </w:r>
      <w:r w:rsidRPr="00C60B9E">
        <w:rPr>
          <w:rFonts w:ascii="Times New Roman" w:eastAsia="標楷體" w:hAnsi="Times New Roman"/>
          <w:color w:val="000000"/>
        </w:rPr>
        <w:t>200</w:t>
      </w:r>
      <w:r w:rsidRPr="00C60B9E">
        <w:rPr>
          <w:rFonts w:ascii="Times New Roman" w:eastAsia="標楷體" w:hAnsi="Times New Roman"/>
          <w:color w:val="000000"/>
        </w:rPr>
        <w:t>份免費樣本數，要增加樣本數或其他進階功能皆要購買此網站的點數消費，目前的兩份問卷分別使用了隱藏問卷結果</w:t>
      </w:r>
      <w:r w:rsidRPr="00C60B9E">
        <w:rPr>
          <w:rFonts w:ascii="Times New Roman" w:eastAsia="標楷體" w:hAnsi="Times New Roman"/>
          <w:color w:val="000000"/>
        </w:rPr>
        <w:t>(</w:t>
      </w:r>
      <w:r w:rsidRPr="00C60B9E">
        <w:rPr>
          <w:rFonts w:ascii="Times New Roman" w:eastAsia="標楷體" w:hAnsi="Times New Roman"/>
          <w:color w:val="000000"/>
        </w:rPr>
        <w:t>使受測者彼此不能看見其他人的作答情況，保護受測者各自的作答隱私權</w:t>
      </w:r>
      <w:r w:rsidRPr="00C60B9E">
        <w:rPr>
          <w:rFonts w:ascii="Times New Roman" w:eastAsia="標楷體" w:hAnsi="Times New Roman"/>
          <w:color w:val="000000"/>
        </w:rPr>
        <w:t>)</w:t>
      </w:r>
      <w:r w:rsidRPr="00C60B9E">
        <w:rPr>
          <w:rFonts w:ascii="Times New Roman" w:eastAsia="標楷體" w:hAnsi="Times New Roman"/>
          <w:color w:val="000000"/>
        </w:rPr>
        <w:t>，員工問卷的部分則另外增加了</w:t>
      </w:r>
      <w:r w:rsidRPr="00C60B9E">
        <w:rPr>
          <w:rFonts w:ascii="Times New Roman" w:eastAsia="標楷體" w:hAnsi="Times New Roman"/>
          <w:color w:val="000000"/>
        </w:rPr>
        <w:t>500</w:t>
      </w:r>
      <w:r w:rsidRPr="00C60B9E">
        <w:rPr>
          <w:rFonts w:ascii="Times New Roman" w:eastAsia="標楷體" w:hAnsi="Times New Roman"/>
          <w:color w:val="000000"/>
        </w:rPr>
        <w:t>份樣本數，皆如圖</w:t>
      </w:r>
      <w:r w:rsidRPr="00C60B9E">
        <w:rPr>
          <w:rFonts w:ascii="Times New Roman" w:eastAsia="標楷體" w:hAnsi="Times New Roman"/>
          <w:color w:val="000000"/>
        </w:rPr>
        <w:t>3-7</w:t>
      </w:r>
      <w:r w:rsidRPr="00C60B9E">
        <w:rPr>
          <w:rFonts w:ascii="Times New Roman" w:eastAsia="標楷體" w:hAnsi="Times New Roman"/>
          <w:color w:val="000000"/>
        </w:rPr>
        <w:t>紅色圈起處。</w:t>
      </w:r>
    </w:p>
    <w:p w:rsidR="00B0019A" w:rsidRPr="00C60B9E" w:rsidRDefault="009A248A" w:rsidP="005C4B61">
      <w:pPr>
        <w:spacing w:line="480" w:lineRule="auto"/>
        <w:jc w:val="both"/>
        <w:rPr>
          <w:rFonts w:eastAsia="標楷體"/>
          <w:noProof/>
          <w:color w:val="000000"/>
        </w:rPr>
      </w:pPr>
      <w:r w:rsidRPr="00C60B9E">
        <w:rPr>
          <w:rFonts w:eastAsia="標楷體"/>
          <w:noProof/>
          <w:color w:val="000000"/>
        </w:rPr>
        <w:lastRenderedPageBreak/>
        <w:pict>
          <v:shape id="圖片 7" o:spid="_x0000_i1030" type="#_x0000_t75" style="width:425.4pt;height:193.8pt;visibility:visible">
            <v:imagedata r:id="rId11" o:title=""/>
          </v:shape>
        </w:pict>
      </w:r>
    </w:p>
    <w:p w:rsidR="00B0019A" w:rsidRPr="00C60B9E" w:rsidRDefault="00FF7A1F" w:rsidP="005C4B61">
      <w:pPr>
        <w:spacing w:line="480" w:lineRule="auto"/>
        <w:jc w:val="both"/>
        <w:rPr>
          <w:rFonts w:eastAsia="標楷體"/>
          <w:color w:val="000000"/>
        </w:rPr>
      </w:pPr>
      <w:r w:rsidRPr="00C60B9E">
        <w:rPr>
          <w:rFonts w:eastAsia="標楷體"/>
          <w:noProof/>
        </w:rPr>
        <w:pict>
          <v:shape id="_x0000_s1131" type="#_x0000_t202" style="position:absolute;left:0;text-align:left;margin-left:96.7pt;margin-top:.5pt;width:258.55pt;height:50.4pt;z-index:10" stroked="f">
            <v:textbox style="mso-next-textbox:#_x0000_s1131">
              <w:txbxContent>
                <w:p w:rsidR="00B96363" w:rsidRDefault="00B96363">
                  <w:pPr>
                    <w:rPr>
                      <w:rFonts w:eastAsia="標楷體" w:hAnsi="標楷體"/>
                      <w:color w:val="000000"/>
                    </w:rPr>
                  </w:pPr>
                  <w:r>
                    <w:rPr>
                      <w:rFonts w:eastAsia="標楷體" w:hint="eastAsia"/>
                      <w:color w:val="000000"/>
                    </w:rPr>
                    <w:t>圖</w:t>
                  </w:r>
                  <w:r>
                    <w:rPr>
                      <w:rFonts w:eastAsia="標楷體"/>
                      <w:color w:val="000000"/>
                    </w:rPr>
                    <w:t>3</w:t>
                  </w:r>
                  <w:smartTag w:uri="urn:schemas-microsoft-com:office:smarttags" w:element="chmetcnv">
                    <w:smartTagPr>
                      <w:attr w:name="TCSC" w:val="0"/>
                      <w:attr w:name="NumberType" w:val="1"/>
                      <w:attr w:name="Negative" w:val="True"/>
                      <w:attr w:name="HasSpace" w:val="True"/>
                      <w:attr w:name="SourceValue" w:val="7"/>
                      <w:attr w:name="UnitName" w:val="m"/>
                    </w:smartTagPr>
                    <w:r>
                      <w:rPr>
                        <w:rFonts w:eastAsia="標楷體"/>
                        <w:color w:val="000000"/>
                      </w:rPr>
                      <w:t xml:space="preserve">-7 </w:t>
                    </w:r>
                    <w:r w:rsidRPr="00833B18">
                      <w:rPr>
                        <w:rFonts w:eastAsia="標楷體"/>
                        <w:color w:val="000000"/>
                      </w:rPr>
                      <w:t>M</w:t>
                    </w:r>
                  </w:smartTag>
                  <w:r w:rsidRPr="00833B18">
                    <w:rPr>
                      <w:rFonts w:eastAsia="標楷體"/>
                      <w:color w:val="000000"/>
                    </w:rPr>
                    <w:t>ysurvey</w:t>
                  </w:r>
                  <w:r w:rsidRPr="00833B18">
                    <w:rPr>
                      <w:rFonts w:eastAsia="標楷體" w:hAnsi="標楷體" w:hint="eastAsia"/>
                      <w:color w:val="000000"/>
                    </w:rPr>
                    <w:t>的線上問卷調查</w:t>
                  </w:r>
                  <w:r>
                    <w:rPr>
                      <w:rFonts w:eastAsia="標楷體" w:hAnsi="標楷體" w:hint="eastAsia"/>
                      <w:color w:val="000000"/>
                    </w:rPr>
                    <w:t>匿名保護機制</w:t>
                  </w:r>
                </w:p>
                <w:p w:rsidR="00B96363" w:rsidRDefault="00B96363">
                  <w:pPr>
                    <w:rPr>
                      <w:rFonts w:eastAsia="標楷體" w:hAnsi="標楷體"/>
                      <w:color w:val="000000"/>
                    </w:rPr>
                  </w:pPr>
                  <w:r>
                    <w:rPr>
                      <w:rFonts w:eastAsia="標楷體" w:hAnsi="標楷體" w:hint="eastAsia"/>
                      <w:color w:val="000000"/>
                    </w:rPr>
                    <w:t>資料來源：</w:t>
                  </w:r>
                  <w:r w:rsidRPr="00833B18">
                    <w:rPr>
                      <w:rFonts w:eastAsia="標楷體"/>
                      <w:color w:val="000000"/>
                    </w:rPr>
                    <w:t>Mysurvey</w:t>
                  </w:r>
                </w:p>
                <w:p w:rsidR="00B96363" w:rsidRDefault="00B96363"/>
              </w:txbxContent>
            </v:textbox>
          </v:shape>
        </w:pict>
      </w:r>
    </w:p>
    <w:p w:rsidR="00B0019A" w:rsidRPr="00C60B9E" w:rsidRDefault="00B0019A" w:rsidP="005C4B61">
      <w:pPr>
        <w:spacing w:line="480" w:lineRule="auto"/>
        <w:jc w:val="both"/>
        <w:rPr>
          <w:rFonts w:eastAsia="標楷體"/>
          <w:color w:val="000000"/>
        </w:rPr>
      </w:pPr>
    </w:p>
    <w:p w:rsidR="00B0019A" w:rsidRPr="00C60B9E" w:rsidRDefault="00B0019A" w:rsidP="005C5D1C">
      <w:pPr>
        <w:pStyle w:val="13"/>
        <w:numPr>
          <w:ilvl w:val="0"/>
          <w:numId w:val="9"/>
        </w:numPr>
        <w:spacing w:line="360" w:lineRule="auto"/>
        <w:ind w:leftChars="0" w:left="482" w:hanging="482"/>
        <w:jc w:val="both"/>
        <w:rPr>
          <w:rFonts w:ascii="Times New Roman" w:eastAsia="標楷體" w:hAnsi="Times New Roman"/>
          <w:color w:val="000000"/>
        </w:rPr>
      </w:pPr>
      <w:r w:rsidRPr="00C60B9E">
        <w:rPr>
          <w:rFonts w:ascii="Times New Roman" w:eastAsia="標楷體" w:hAnsi="Times New Roman"/>
          <w:color w:val="000000"/>
        </w:rPr>
        <w:t>管理問卷者可隨時查得目前的樣本回收數，並追蹤與下載各別受測者的作答情形，如圖</w:t>
      </w:r>
      <w:r w:rsidRPr="00C60B9E">
        <w:rPr>
          <w:rFonts w:ascii="Times New Roman" w:eastAsia="標楷體" w:hAnsi="Times New Roman"/>
          <w:color w:val="000000"/>
        </w:rPr>
        <w:t>3-8</w:t>
      </w:r>
      <w:r w:rsidRPr="00C60B9E">
        <w:rPr>
          <w:rFonts w:ascii="Times New Roman" w:eastAsia="標楷體" w:hAnsi="Times New Roman"/>
          <w:color w:val="000000"/>
        </w:rPr>
        <w:t>所示。</w:t>
      </w:r>
    </w:p>
    <w:p w:rsidR="00B0019A" w:rsidRPr="00C60B9E" w:rsidRDefault="009A248A" w:rsidP="005C4B61">
      <w:pPr>
        <w:spacing w:line="480" w:lineRule="auto"/>
        <w:jc w:val="both"/>
        <w:rPr>
          <w:rFonts w:eastAsia="標楷體"/>
          <w:noProof/>
          <w:color w:val="000000"/>
        </w:rPr>
      </w:pPr>
      <w:r w:rsidRPr="00C60B9E">
        <w:rPr>
          <w:rFonts w:eastAsia="標楷體"/>
          <w:noProof/>
          <w:color w:val="000000"/>
        </w:rPr>
        <w:pict>
          <v:shape id="圖片 8" o:spid="_x0000_i1031" type="#_x0000_t75" style="width:414.6pt;height:149.4pt;visibility:visible">
            <v:imagedata r:id="rId12" o:title=""/>
          </v:shape>
        </w:pict>
      </w:r>
    </w:p>
    <w:p w:rsidR="00B0019A" w:rsidRPr="00C60B9E" w:rsidRDefault="00FF7A1F" w:rsidP="00693EF4">
      <w:pPr>
        <w:spacing w:line="480" w:lineRule="auto"/>
        <w:jc w:val="both"/>
        <w:rPr>
          <w:rFonts w:eastAsia="標楷體"/>
          <w:noProof/>
          <w:color w:val="000000"/>
        </w:rPr>
      </w:pPr>
      <w:r w:rsidRPr="00C60B9E">
        <w:rPr>
          <w:rFonts w:eastAsia="標楷體"/>
          <w:noProof/>
        </w:rPr>
        <w:pict>
          <v:shape id="_x0000_s1132" type="#_x0000_t202" style="position:absolute;left:0;text-align:left;margin-left:85.85pt;margin-top:1pt;width:258.55pt;height:50.4pt;z-index:11" stroked="f">
            <v:textbox style="mso-next-textbox:#_x0000_s1132">
              <w:txbxContent>
                <w:p w:rsidR="00B96363" w:rsidRDefault="00B96363" w:rsidP="00693EF4">
                  <w:pPr>
                    <w:rPr>
                      <w:rFonts w:eastAsia="標楷體" w:hAnsi="標楷體"/>
                      <w:color w:val="000000"/>
                    </w:rPr>
                  </w:pPr>
                  <w:r>
                    <w:rPr>
                      <w:rFonts w:eastAsia="標楷體" w:hint="eastAsia"/>
                      <w:color w:val="000000"/>
                    </w:rPr>
                    <w:t>圖</w:t>
                  </w:r>
                  <w:r>
                    <w:rPr>
                      <w:rFonts w:eastAsia="標楷體"/>
                      <w:color w:val="000000"/>
                    </w:rPr>
                    <w:t>3</w:t>
                  </w:r>
                  <w:smartTag w:uri="urn:schemas-microsoft-com:office:smarttags" w:element="chmetcnv">
                    <w:smartTagPr>
                      <w:attr w:name="TCSC" w:val="0"/>
                      <w:attr w:name="NumberType" w:val="1"/>
                      <w:attr w:name="Negative" w:val="True"/>
                      <w:attr w:name="HasSpace" w:val="True"/>
                      <w:attr w:name="SourceValue" w:val="8"/>
                      <w:attr w:name="UnitName" w:val="m"/>
                    </w:smartTagPr>
                    <w:r>
                      <w:rPr>
                        <w:rFonts w:eastAsia="標楷體"/>
                        <w:color w:val="000000"/>
                      </w:rPr>
                      <w:t xml:space="preserve">-8 </w:t>
                    </w:r>
                    <w:r w:rsidRPr="00833B18">
                      <w:rPr>
                        <w:rFonts w:eastAsia="標楷體"/>
                        <w:color w:val="000000"/>
                      </w:rPr>
                      <w:t>M</w:t>
                    </w:r>
                  </w:smartTag>
                  <w:r w:rsidRPr="00833B18">
                    <w:rPr>
                      <w:rFonts w:eastAsia="標楷體"/>
                      <w:color w:val="000000"/>
                    </w:rPr>
                    <w:t>ysurvey</w:t>
                  </w:r>
                  <w:r w:rsidRPr="00833B18">
                    <w:rPr>
                      <w:rFonts w:eastAsia="標楷體" w:hAnsi="標楷體" w:hint="eastAsia"/>
                      <w:color w:val="000000"/>
                    </w:rPr>
                    <w:t>的</w:t>
                  </w:r>
                  <w:r>
                    <w:rPr>
                      <w:rFonts w:eastAsia="標楷體" w:hAnsi="標楷體" w:hint="eastAsia"/>
                      <w:color w:val="000000"/>
                    </w:rPr>
                    <w:t>管理問卷者介面</w:t>
                  </w:r>
                </w:p>
                <w:p w:rsidR="00B96363" w:rsidRDefault="00B96363" w:rsidP="00693EF4">
                  <w:pPr>
                    <w:rPr>
                      <w:rFonts w:eastAsia="標楷體"/>
                      <w:color w:val="000000"/>
                    </w:rPr>
                  </w:pPr>
                  <w:r>
                    <w:rPr>
                      <w:rFonts w:eastAsia="標楷體" w:hAnsi="標楷體" w:hint="eastAsia"/>
                      <w:color w:val="000000"/>
                    </w:rPr>
                    <w:t>資料來源：</w:t>
                  </w:r>
                  <w:r w:rsidRPr="00833B18">
                    <w:rPr>
                      <w:rFonts w:eastAsia="標楷體"/>
                      <w:color w:val="000000"/>
                    </w:rPr>
                    <w:t>Mysurvey</w:t>
                  </w:r>
                </w:p>
                <w:p w:rsidR="00B96363" w:rsidRDefault="00B96363" w:rsidP="00693EF4">
                  <w:pPr>
                    <w:rPr>
                      <w:rFonts w:eastAsia="標楷體"/>
                      <w:color w:val="000000"/>
                    </w:rPr>
                  </w:pPr>
                </w:p>
                <w:p w:rsidR="00B96363" w:rsidRDefault="00B96363" w:rsidP="00693EF4">
                  <w:pPr>
                    <w:rPr>
                      <w:rFonts w:eastAsia="標楷體"/>
                      <w:color w:val="000000"/>
                    </w:rPr>
                  </w:pPr>
                </w:p>
                <w:p w:rsidR="00B96363" w:rsidRDefault="00B96363" w:rsidP="00693EF4">
                  <w:pPr>
                    <w:rPr>
                      <w:rFonts w:eastAsia="標楷體" w:hAnsi="標楷體"/>
                      <w:color w:val="000000"/>
                    </w:rPr>
                  </w:pPr>
                </w:p>
                <w:p w:rsidR="00B96363" w:rsidRDefault="00B96363" w:rsidP="00693EF4">
                  <w:pPr>
                    <w:jc w:val="center"/>
                  </w:pPr>
                </w:p>
              </w:txbxContent>
            </v:textbox>
          </v:shape>
        </w:pict>
      </w:r>
    </w:p>
    <w:p w:rsidR="00B0019A" w:rsidRPr="00C60B9E" w:rsidRDefault="00B0019A" w:rsidP="00693EF4">
      <w:pPr>
        <w:spacing w:line="480" w:lineRule="auto"/>
        <w:jc w:val="both"/>
        <w:rPr>
          <w:rFonts w:eastAsia="標楷體"/>
          <w:noProof/>
          <w:color w:val="000000"/>
        </w:rPr>
      </w:pPr>
    </w:p>
    <w:p w:rsidR="00B0019A" w:rsidRPr="00C60B9E" w:rsidRDefault="00B0019A" w:rsidP="00906D9D">
      <w:pPr>
        <w:pStyle w:val="af"/>
        <w:spacing w:line="360" w:lineRule="auto"/>
        <w:ind w:leftChars="0" w:left="0"/>
        <w:jc w:val="both"/>
        <w:rPr>
          <w:rFonts w:eastAsia="標楷體"/>
          <w:b/>
          <w:sz w:val="28"/>
          <w:szCs w:val="28"/>
        </w:rPr>
      </w:pPr>
      <w:r w:rsidRPr="00C60B9E">
        <w:rPr>
          <w:rFonts w:eastAsia="標楷體"/>
          <w:b/>
          <w:sz w:val="28"/>
          <w:szCs w:val="28"/>
        </w:rPr>
        <w:t>六、此次調查所遭遇問題</w:t>
      </w:r>
    </w:p>
    <w:p w:rsidR="00B0019A" w:rsidRPr="00C60B9E" w:rsidRDefault="00B0019A" w:rsidP="00E6019D">
      <w:pPr>
        <w:spacing w:line="360" w:lineRule="auto"/>
        <w:ind w:left="560"/>
        <w:jc w:val="both"/>
        <w:rPr>
          <w:rFonts w:eastAsia="標楷體"/>
          <w:color w:val="000000"/>
        </w:rPr>
      </w:pPr>
      <w:r w:rsidRPr="00C60B9E">
        <w:rPr>
          <w:rFonts w:eastAsia="標楷體"/>
          <w:color w:val="000000"/>
        </w:rPr>
        <w:t>填寫網路問卷時，參訓人員與主管曾詢問過的問題</w:t>
      </w:r>
    </w:p>
    <w:p w:rsidR="00B0019A" w:rsidRPr="00C60B9E" w:rsidRDefault="00B0019A" w:rsidP="005C5D1C">
      <w:pPr>
        <w:pStyle w:val="13"/>
        <w:numPr>
          <w:ilvl w:val="0"/>
          <w:numId w:val="5"/>
        </w:numPr>
        <w:spacing w:line="360" w:lineRule="auto"/>
        <w:ind w:leftChars="0"/>
        <w:jc w:val="both"/>
        <w:rPr>
          <w:rFonts w:ascii="Times New Roman" w:eastAsia="標楷體" w:hAnsi="Times New Roman"/>
          <w:color w:val="000000"/>
        </w:rPr>
      </w:pPr>
      <w:r w:rsidRPr="00C60B9E">
        <w:rPr>
          <w:rFonts w:ascii="Times New Roman" w:eastAsia="標楷體" w:hAnsi="Times New Roman"/>
          <w:color w:val="000000"/>
        </w:rPr>
        <w:t>填寫問卷之參訓人員對於在進入網路問卷時，所要登入的密碼不甚了解。</w:t>
      </w:r>
    </w:p>
    <w:p w:rsidR="00B0019A" w:rsidRPr="00C60B9E" w:rsidRDefault="00B0019A" w:rsidP="005C5D1C">
      <w:pPr>
        <w:pStyle w:val="13"/>
        <w:numPr>
          <w:ilvl w:val="0"/>
          <w:numId w:val="5"/>
        </w:numPr>
        <w:spacing w:line="360" w:lineRule="auto"/>
        <w:ind w:leftChars="0"/>
        <w:jc w:val="both"/>
        <w:rPr>
          <w:rFonts w:ascii="Times New Roman" w:eastAsia="標楷體" w:hAnsi="Times New Roman"/>
          <w:color w:val="000000"/>
        </w:rPr>
      </w:pPr>
      <w:r w:rsidRPr="00C60B9E">
        <w:rPr>
          <w:rFonts w:ascii="Times New Roman" w:eastAsia="標楷體" w:hAnsi="Times New Roman"/>
          <w:color w:val="000000"/>
        </w:rPr>
        <w:t>職員問卷中的個人背景部分，第</w:t>
      </w:r>
      <w:r w:rsidRPr="00C60B9E">
        <w:rPr>
          <w:rFonts w:ascii="Times New Roman" w:eastAsia="標楷體" w:hAnsi="Times New Roman"/>
          <w:color w:val="000000"/>
        </w:rPr>
        <w:t>2</w:t>
      </w:r>
      <w:r w:rsidRPr="00C60B9E">
        <w:rPr>
          <w:rFonts w:ascii="Times New Roman" w:eastAsia="標楷體" w:hAnsi="Times New Roman"/>
          <w:color w:val="000000"/>
        </w:rPr>
        <w:t>題「您是否曾擔任過主管</w:t>
      </w:r>
      <w:r w:rsidRPr="00C60B9E">
        <w:rPr>
          <w:rFonts w:ascii="Times New Roman" w:eastAsia="標楷體" w:hAnsi="Times New Roman"/>
          <w:color w:val="000000"/>
        </w:rPr>
        <w:t>?</w:t>
      </w:r>
      <w:r w:rsidRPr="00C60B9E">
        <w:rPr>
          <w:rFonts w:ascii="Times New Roman" w:eastAsia="標楷體" w:hAnsi="Times New Roman"/>
          <w:color w:val="000000"/>
        </w:rPr>
        <w:t>擔任主管的時間有多長</w:t>
      </w:r>
      <w:r w:rsidRPr="00C60B9E">
        <w:rPr>
          <w:rFonts w:ascii="Times New Roman" w:eastAsia="標楷體" w:hAnsi="Times New Roman"/>
          <w:color w:val="000000"/>
        </w:rPr>
        <w:t>?</w:t>
      </w:r>
      <w:r w:rsidRPr="00C60B9E">
        <w:rPr>
          <w:rFonts w:ascii="Times New Roman" w:eastAsia="標楷體" w:hAnsi="Times New Roman"/>
          <w:color w:val="000000"/>
        </w:rPr>
        <w:t>」參訓人員不太了解「主管」是做廣義的還是狹義的解釋。</w:t>
      </w:r>
    </w:p>
    <w:p w:rsidR="00B0019A" w:rsidRPr="00C60B9E" w:rsidRDefault="00B0019A" w:rsidP="005C5D1C">
      <w:pPr>
        <w:pStyle w:val="13"/>
        <w:numPr>
          <w:ilvl w:val="0"/>
          <w:numId w:val="5"/>
        </w:numPr>
        <w:spacing w:line="360" w:lineRule="auto"/>
        <w:ind w:leftChars="0"/>
        <w:jc w:val="both"/>
        <w:rPr>
          <w:rFonts w:ascii="Times New Roman" w:eastAsia="標楷體" w:hAnsi="Times New Roman"/>
          <w:color w:val="000000"/>
        </w:rPr>
      </w:pPr>
      <w:r w:rsidRPr="00C60B9E">
        <w:rPr>
          <w:rFonts w:ascii="Times New Roman" w:eastAsia="標楷體" w:hAnsi="Times New Roman"/>
          <w:color w:val="000000"/>
        </w:rPr>
        <w:lastRenderedPageBreak/>
        <w:t>參訓人員在其單位已是擔任第二階管理者的職位，故參訓人員之主管往往是此單位的最高階管理者。不少參訓人員表示，請主管填寫問卷有其困難度。</w:t>
      </w:r>
    </w:p>
    <w:p w:rsidR="00B0019A" w:rsidRPr="00C60B9E" w:rsidRDefault="00B0019A" w:rsidP="005C5D1C">
      <w:pPr>
        <w:pStyle w:val="13"/>
        <w:numPr>
          <w:ilvl w:val="0"/>
          <w:numId w:val="5"/>
        </w:numPr>
        <w:spacing w:line="360" w:lineRule="auto"/>
        <w:ind w:leftChars="0"/>
        <w:jc w:val="both"/>
        <w:rPr>
          <w:rFonts w:ascii="Times New Roman" w:eastAsia="標楷體" w:hAnsi="Times New Roman"/>
          <w:color w:val="000000"/>
        </w:rPr>
      </w:pPr>
      <w:r w:rsidRPr="00C60B9E">
        <w:rPr>
          <w:rFonts w:ascii="Times New Roman" w:eastAsia="標楷體" w:hAnsi="Times New Roman"/>
          <w:color w:val="000000"/>
        </w:rPr>
        <w:t>有部分的參訓人員與主管對於網路問卷的操作介面不甚了解。</w:t>
      </w:r>
    </w:p>
    <w:p w:rsidR="00B0019A" w:rsidRPr="00C60B9E" w:rsidRDefault="00B0019A" w:rsidP="005C5D1C">
      <w:pPr>
        <w:pStyle w:val="13"/>
        <w:numPr>
          <w:ilvl w:val="0"/>
          <w:numId w:val="5"/>
        </w:numPr>
        <w:spacing w:line="360" w:lineRule="auto"/>
        <w:ind w:leftChars="0"/>
        <w:jc w:val="both"/>
        <w:rPr>
          <w:rFonts w:ascii="Times New Roman" w:eastAsia="標楷體" w:hAnsi="Times New Roman"/>
          <w:color w:val="000000"/>
        </w:rPr>
      </w:pPr>
      <w:r w:rsidRPr="00C60B9E">
        <w:rPr>
          <w:rFonts w:ascii="Times New Roman" w:eastAsia="標楷體" w:hAnsi="Times New Roman"/>
          <w:color w:val="000000"/>
        </w:rPr>
        <w:t>有部分的參訓人員與主管並不清楚問卷分為職員問卷與主管問卷兩種形式。</w:t>
      </w:r>
    </w:p>
    <w:p w:rsidR="00B0019A" w:rsidRPr="00C60B9E" w:rsidRDefault="00B0019A" w:rsidP="005C5D1C">
      <w:pPr>
        <w:pStyle w:val="13"/>
        <w:numPr>
          <w:ilvl w:val="0"/>
          <w:numId w:val="5"/>
        </w:numPr>
        <w:spacing w:line="360" w:lineRule="auto"/>
        <w:ind w:leftChars="0"/>
        <w:jc w:val="both"/>
        <w:rPr>
          <w:rFonts w:ascii="Times New Roman" w:eastAsia="標楷體" w:hAnsi="Times New Roman"/>
          <w:color w:val="000000"/>
        </w:rPr>
      </w:pPr>
      <w:r w:rsidRPr="00C60B9E">
        <w:rPr>
          <w:rFonts w:ascii="Times New Roman" w:eastAsia="標楷體" w:hAnsi="Times New Roman"/>
          <w:color w:val="000000"/>
        </w:rPr>
        <w:t>有部分的參訓人員的所屬單位的人事室對公文內容中的「由該員自行選擇一位上級主管填寫問卷」不甚了解。不明白是由該員自行來填寫問卷，還是由一名主管來填寫。</w:t>
      </w:r>
    </w:p>
    <w:p w:rsidR="00B0019A" w:rsidRPr="00C60B9E" w:rsidRDefault="00B0019A" w:rsidP="005D6D1D">
      <w:pPr>
        <w:rPr>
          <w:rFonts w:eastAsia="標楷體"/>
          <w:color w:val="000000"/>
        </w:rPr>
      </w:pPr>
    </w:p>
    <w:p w:rsidR="00B0019A" w:rsidRPr="00C60B9E" w:rsidRDefault="00B0019A" w:rsidP="009E4D8B">
      <w:pPr>
        <w:snapToGrid w:val="0"/>
        <w:rPr>
          <w:rFonts w:eastAsia="標楷體"/>
          <w:color w:val="000000"/>
        </w:rPr>
      </w:pPr>
    </w:p>
    <w:p w:rsidR="00B0019A" w:rsidRPr="00C60B9E" w:rsidRDefault="00B0019A" w:rsidP="00F84E91">
      <w:pPr>
        <w:snapToGrid w:val="0"/>
        <w:rPr>
          <w:rFonts w:eastAsia="標楷體"/>
          <w:color w:val="000000"/>
          <w:sz w:val="18"/>
          <w:szCs w:val="18"/>
        </w:rPr>
      </w:pPr>
    </w:p>
    <w:p w:rsidR="00AA625C" w:rsidRPr="00C60B9E" w:rsidRDefault="00AA625C" w:rsidP="00F84E91">
      <w:pPr>
        <w:snapToGrid w:val="0"/>
        <w:rPr>
          <w:rFonts w:eastAsia="標楷體"/>
          <w:color w:val="000000"/>
          <w:sz w:val="18"/>
          <w:szCs w:val="18"/>
        </w:rPr>
      </w:pPr>
    </w:p>
    <w:p w:rsidR="00AA625C" w:rsidRPr="00C60B9E" w:rsidRDefault="00AA625C" w:rsidP="00F84E91">
      <w:pPr>
        <w:snapToGrid w:val="0"/>
        <w:rPr>
          <w:rFonts w:eastAsia="標楷體"/>
          <w:color w:val="000000"/>
          <w:sz w:val="18"/>
          <w:szCs w:val="18"/>
        </w:rPr>
      </w:pPr>
    </w:p>
    <w:p w:rsidR="00AA625C" w:rsidRPr="00C60B9E" w:rsidRDefault="00AA625C" w:rsidP="00F84E91">
      <w:pPr>
        <w:snapToGrid w:val="0"/>
        <w:rPr>
          <w:rFonts w:eastAsia="標楷體"/>
          <w:color w:val="000000"/>
          <w:sz w:val="18"/>
          <w:szCs w:val="18"/>
        </w:rPr>
      </w:pPr>
    </w:p>
    <w:p w:rsidR="00AA625C" w:rsidRPr="00C60B9E" w:rsidRDefault="00AA625C" w:rsidP="00F84E91">
      <w:pPr>
        <w:snapToGrid w:val="0"/>
        <w:rPr>
          <w:rFonts w:eastAsia="標楷體"/>
          <w:color w:val="000000"/>
          <w:sz w:val="18"/>
          <w:szCs w:val="18"/>
        </w:rPr>
      </w:pPr>
    </w:p>
    <w:p w:rsidR="00AA625C" w:rsidRPr="00C60B9E" w:rsidRDefault="00AA625C" w:rsidP="00F84E91">
      <w:pPr>
        <w:snapToGrid w:val="0"/>
        <w:rPr>
          <w:rFonts w:eastAsia="標楷體"/>
          <w:color w:val="000000"/>
          <w:sz w:val="18"/>
          <w:szCs w:val="18"/>
        </w:rPr>
      </w:pPr>
    </w:p>
    <w:p w:rsidR="00AA625C" w:rsidRPr="00C60B9E" w:rsidRDefault="00AA625C" w:rsidP="00F84E91">
      <w:pPr>
        <w:snapToGrid w:val="0"/>
        <w:rPr>
          <w:rFonts w:eastAsia="標楷體"/>
          <w:color w:val="000000"/>
          <w:sz w:val="18"/>
          <w:szCs w:val="18"/>
        </w:rPr>
      </w:pPr>
    </w:p>
    <w:p w:rsidR="00AA625C" w:rsidRPr="00C60B9E" w:rsidRDefault="00AA625C" w:rsidP="00F84E91">
      <w:pPr>
        <w:snapToGrid w:val="0"/>
        <w:rPr>
          <w:rFonts w:eastAsia="標楷體"/>
          <w:color w:val="000000"/>
          <w:sz w:val="18"/>
          <w:szCs w:val="18"/>
        </w:rPr>
      </w:pPr>
    </w:p>
    <w:p w:rsidR="00AA625C" w:rsidRPr="00C60B9E" w:rsidRDefault="00AA625C" w:rsidP="00F84E91">
      <w:pPr>
        <w:snapToGrid w:val="0"/>
        <w:rPr>
          <w:rFonts w:eastAsia="標楷體"/>
          <w:color w:val="000000"/>
          <w:sz w:val="18"/>
          <w:szCs w:val="18"/>
        </w:rPr>
      </w:pPr>
    </w:p>
    <w:p w:rsidR="00AA625C" w:rsidRPr="00C60B9E" w:rsidRDefault="00AA625C" w:rsidP="00F84E91">
      <w:pPr>
        <w:snapToGrid w:val="0"/>
        <w:rPr>
          <w:rFonts w:eastAsia="標楷體"/>
          <w:color w:val="000000"/>
          <w:sz w:val="18"/>
          <w:szCs w:val="18"/>
        </w:rPr>
      </w:pPr>
    </w:p>
    <w:p w:rsidR="00AA625C" w:rsidRPr="00C60B9E" w:rsidRDefault="00AA625C" w:rsidP="00F84E91">
      <w:pPr>
        <w:snapToGrid w:val="0"/>
        <w:rPr>
          <w:rFonts w:eastAsia="標楷體"/>
          <w:color w:val="000000"/>
          <w:sz w:val="18"/>
          <w:szCs w:val="18"/>
        </w:rPr>
      </w:pPr>
    </w:p>
    <w:p w:rsidR="00AA625C" w:rsidRPr="00C60B9E" w:rsidRDefault="00AA625C" w:rsidP="00F84E91">
      <w:pPr>
        <w:snapToGrid w:val="0"/>
        <w:rPr>
          <w:rFonts w:eastAsia="標楷體"/>
          <w:color w:val="000000"/>
          <w:sz w:val="18"/>
          <w:szCs w:val="18"/>
        </w:rPr>
      </w:pPr>
    </w:p>
    <w:p w:rsidR="00AA625C" w:rsidRPr="00C60B9E" w:rsidRDefault="00AA625C" w:rsidP="00F84E91">
      <w:pPr>
        <w:snapToGrid w:val="0"/>
        <w:rPr>
          <w:rFonts w:eastAsia="標楷體"/>
          <w:color w:val="000000"/>
          <w:sz w:val="18"/>
          <w:szCs w:val="18"/>
        </w:rPr>
      </w:pPr>
    </w:p>
    <w:p w:rsidR="00AA625C" w:rsidRPr="00C60B9E" w:rsidRDefault="00AA625C" w:rsidP="00F84E91">
      <w:pPr>
        <w:snapToGrid w:val="0"/>
        <w:rPr>
          <w:rFonts w:eastAsia="標楷體"/>
          <w:color w:val="000000"/>
          <w:sz w:val="18"/>
          <w:szCs w:val="18"/>
        </w:rPr>
      </w:pPr>
    </w:p>
    <w:p w:rsidR="00AA625C" w:rsidRPr="00C60B9E" w:rsidRDefault="00AA625C" w:rsidP="00F84E91">
      <w:pPr>
        <w:snapToGrid w:val="0"/>
        <w:rPr>
          <w:rFonts w:eastAsia="標楷體"/>
          <w:color w:val="000000"/>
          <w:sz w:val="18"/>
          <w:szCs w:val="18"/>
        </w:rPr>
      </w:pPr>
    </w:p>
    <w:p w:rsidR="00AA625C" w:rsidRPr="00C60B9E" w:rsidRDefault="00AA625C" w:rsidP="00F84E91">
      <w:pPr>
        <w:snapToGrid w:val="0"/>
        <w:rPr>
          <w:rFonts w:eastAsia="標楷體"/>
          <w:color w:val="000000"/>
          <w:sz w:val="18"/>
          <w:szCs w:val="18"/>
        </w:rPr>
      </w:pPr>
    </w:p>
    <w:p w:rsidR="00AA625C" w:rsidRPr="00C60B9E" w:rsidRDefault="00AA625C" w:rsidP="00F84E91">
      <w:pPr>
        <w:snapToGrid w:val="0"/>
        <w:rPr>
          <w:rFonts w:eastAsia="標楷體"/>
          <w:color w:val="000000"/>
          <w:sz w:val="18"/>
          <w:szCs w:val="18"/>
        </w:rPr>
      </w:pPr>
    </w:p>
    <w:p w:rsidR="00AA625C" w:rsidRPr="00C60B9E" w:rsidRDefault="00AA625C" w:rsidP="00F84E91">
      <w:pPr>
        <w:snapToGrid w:val="0"/>
        <w:rPr>
          <w:rFonts w:eastAsia="標楷體"/>
          <w:color w:val="000000"/>
          <w:sz w:val="18"/>
          <w:szCs w:val="18"/>
        </w:rPr>
      </w:pPr>
    </w:p>
    <w:p w:rsidR="00AA625C" w:rsidRPr="00C60B9E" w:rsidRDefault="00AA625C" w:rsidP="00F84E91">
      <w:pPr>
        <w:snapToGrid w:val="0"/>
        <w:rPr>
          <w:rFonts w:eastAsia="標楷體"/>
          <w:color w:val="000000"/>
          <w:sz w:val="18"/>
          <w:szCs w:val="18"/>
        </w:rPr>
      </w:pPr>
    </w:p>
    <w:p w:rsidR="00AA625C" w:rsidRPr="00C60B9E" w:rsidRDefault="00AA625C" w:rsidP="00F84E91">
      <w:pPr>
        <w:snapToGrid w:val="0"/>
        <w:rPr>
          <w:rFonts w:eastAsia="標楷體"/>
          <w:color w:val="000000"/>
          <w:sz w:val="18"/>
          <w:szCs w:val="18"/>
        </w:rPr>
      </w:pPr>
    </w:p>
    <w:p w:rsidR="00AA625C" w:rsidRPr="00C60B9E" w:rsidRDefault="00AA625C" w:rsidP="00F84E91">
      <w:pPr>
        <w:snapToGrid w:val="0"/>
        <w:rPr>
          <w:rFonts w:eastAsia="標楷體"/>
          <w:color w:val="000000"/>
          <w:sz w:val="18"/>
          <w:szCs w:val="18"/>
        </w:rPr>
      </w:pPr>
    </w:p>
    <w:p w:rsidR="00AA625C" w:rsidRPr="00C60B9E" w:rsidRDefault="00AA625C" w:rsidP="00F84E91">
      <w:pPr>
        <w:snapToGrid w:val="0"/>
        <w:rPr>
          <w:rFonts w:eastAsia="標楷體"/>
          <w:color w:val="000000"/>
          <w:sz w:val="18"/>
          <w:szCs w:val="18"/>
        </w:rPr>
      </w:pPr>
    </w:p>
    <w:p w:rsidR="00AA625C" w:rsidRPr="00C60B9E" w:rsidRDefault="00AA625C" w:rsidP="00F84E91">
      <w:pPr>
        <w:snapToGrid w:val="0"/>
        <w:rPr>
          <w:rFonts w:eastAsia="標楷體"/>
          <w:color w:val="000000"/>
          <w:sz w:val="18"/>
          <w:szCs w:val="18"/>
        </w:rPr>
      </w:pPr>
    </w:p>
    <w:p w:rsidR="00AA625C" w:rsidRPr="00C60B9E" w:rsidRDefault="00AA625C" w:rsidP="00F84E91">
      <w:pPr>
        <w:snapToGrid w:val="0"/>
        <w:rPr>
          <w:rFonts w:eastAsia="標楷體"/>
          <w:color w:val="000000"/>
          <w:sz w:val="18"/>
          <w:szCs w:val="18"/>
        </w:rPr>
      </w:pPr>
    </w:p>
    <w:p w:rsidR="00AA625C" w:rsidRPr="00C60B9E" w:rsidRDefault="00AA625C" w:rsidP="00F84E91">
      <w:pPr>
        <w:snapToGrid w:val="0"/>
        <w:rPr>
          <w:rFonts w:eastAsia="標楷體"/>
          <w:color w:val="000000"/>
          <w:sz w:val="18"/>
          <w:szCs w:val="18"/>
        </w:rPr>
      </w:pPr>
    </w:p>
    <w:p w:rsidR="00AA625C" w:rsidRPr="00C60B9E" w:rsidRDefault="00AA625C" w:rsidP="00F84E91">
      <w:pPr>
        <w:snapToGrid w:val="0"/>
        <w:rPr>
          <w:rFonts w:eastAsia="標楷體"/>
          <w:color w:val="000000"/>
          <w:sz w:val="18"/>
          <w:szCs w:val="18"/>
        </w:rPr>
      </w:pPr>
    </w:p>
    <w:p w:rsidR="00AA625C" w:rsidRPr="00C60B9E" w:rsidRDefault="00AA625C" w:rsidP="00F84E91">
      <w:pPr>
        <w:snapToGrid w:val="0"/>
        <w:rPr>
          <w:rFonts w:eastAsia="標楷體"/>
          <w:color w:val="000000"/>
          <w:sz w:val="18"/>
          <w:szCs w:val="18"/>
        </w:rPr>
      </w:pPr>
    </w:p>
    <w:p w:rsidR="00AA625C" w:rsidRPr="00C60B9E" w:rsidRDefault="00AA625C" w:rsidP="00F84E91">
      <w:pPr>
        <w:snapToGrid w:val="0"/>
        <w:rPr>
          <w:rFonts w:eastAsia="標楷體"/>
          <w:color w:val="000000"/>
          <w:sz w:val="18"/>
          <w:szCs w:val="18"/>
        </w:rPr>
      </w:pPr>
    </w:p>
    <w:p w:rsidR="00AA625C" w:rsidRPr="00C60B9E" w:rsidRDefault="00AA625C" w:rsidP="00F84E91">
      <w:pPr>
        <w:snapToGrid w:val="0"/>
        <w:rPr>
          <w:rFonts w:eastAsia="標楷體"/>
          <w:color w:val="000000"/>
          <w:sz w:val="18"/>
          <w:szCs w:val="18"/>
        </w:rPr>
      </w:pPr>
    </w:p>
    <w:p w:rsidR="00AA625C" w:rsidRPr="00C60B9E" w:rsidRDefault="00AA625C" w:rsidP="00F84E91">
      <w:pPr>
        <w:snapToGrid w:val="0"/>
        <w:rPr>
          <w:rFonts w:eastAsia="標楷體"/>
          <w:color w:val="000000"/>
          <w:sz w:val="18"/>
          <w:szCs w:val="18"/>
        </w:rPr>
      </w:pPr>
    </w:p>
    <w:p w:rsidR="00AA625C" w:rsidRPr="00C60B9E" w:rsidRDefault="00AA625C" w:rsidP="00F84E91">
      <w:pPr>
        <w:snapToGrid w:val="0"/>
        <w:rPr>
          <w:rFonts w:eastAsia="標楷體"/>
          <w:color w:val="000000"/>
          <w:sz w:val="18"/>
          <w:szCs w:val="18"/>
        </w:rPr>
      </w:pPr>
    </w:p>
    <w:p w:rsidR="00AA625C" w:rsidRPr="00C60B9E" w:rsidRDefault="00AA625C" w:rsidP="00F84E91">
      <w:pPr>
        <w:snapToGrid w:val="0"/>
        <w:rPr>
          <w:rFonts w:eastAsia="標楷體"/>
          <w:color w:val="000000"/>
          <w:sz w:val="18"/>
          <w:szCs w:val="18"/>
        </w:rPr>
      </w:pPr>
    </w:p>
    <w:p w:rsidR="00AA625C" w:rsidRPr="00C60B9E" w:rsidRDefault="00AA625C" w:rsidP="00F84E91">
      <w:pPr>
        <w:snapToGrid w:val="0"/>
        <w:rPr>
          <w:rFonts w:eastAsia="標楷體"/>
          <w:color w:val="000000"/>
          <w:sz w:val="18"/>
          <w:szCs w:val="18"/>
        </w:rPr>
      </w:pPr>
    </w:p>
    <w:p w:rsidR="00AA625C" w:rsidRPr="00C60B9E" w:rsidRDefault="00AA625C" w:rsidP="00F84E91">
      <w:pPr>
        <w:snapToGrid w:val="0"/>
        <w:rPr>
          <w:rFonts w:eastAsia="標楷體"/>
          <w:color w:val="000000"/>
          <w:sz w:val="18"/>
          <w:szCs w:val="18"/>
        </w:rPr>
      </w:pPr>
    </w:p>
    <w:p w:rsidR="00AA625C" w:rsidRPr="00C60B9E" w:rsidRDefault="00AA625C" w:rsidP="00F84E91">
      <w:pPr>
        <w:snapToGrid w:val="0"/>
        <w:rPr>
          <w:rFonts w:eastAsia="標楷體"/>
          <w:color w:val="000000"/>
          <w:sz w:val="18"/>
          <w:szCs w:val="18"/>
        </w:rPr>
      </w:pPr>
    </w:p>
    <w:p w:rsidR="00AA625C" w:rsidRPr="00C60B9E" w:rsidRDefault="00AA625C" w:rsidP="00F84E91">
      <w:pPr>
        <w:snapToGrid w:val="0"/>
        <w:rPr>
          <w:rFonts w:eastAsia="標楷體"/>
          <w:color w:val="000000"/>
          <w:sz w:val="18"/>
          <w:szCs w:val="18"/>
        </w:rPr>
      </w:pPr>
    </w:p>
    <w:p w:rsidR="00AA625C" w:rsidRPr="00C60B9E" w:rsidRDefault="00AA625C" w:rsidP="00F84E91">
      <w:pPr>
        <w:snapToGrid w:val="0"/>
        <w:rPr>
          <w:rFonts w:eastAsia="標楷體"/>
          <w:color w:val="000000"/>
          <w:sz w:val="18"/>
          <w:szCs w:val="18"/>
        </w:rPr>
      </w:pPr>
    </w:p>
    <w:p w:rsidR="00AA625C" w:rsidRPr="00C60B9E" w:rsidRDefault="00AA625C" w:rsidP="00F84E91">
      <w:pPr>
        <w:snapToGrid w:val="0"/>
        <w:rPr>
          <w:rFonts w:eastAsia="標楷體"/>
          <w:color w:val="000000"/>
          <w:sz w:val="18"/>
          <w:szCs w:val="18"/>
        </w:rPr>
      </w:pPr>
    </w:p>
    <w:p w:rsidR="00AA625C" w:rsidRPr="00C60B9E" w:rsidRDefault="00AA625C" w:rsidP="00F84E91">
      <w:pPr>
        <w:snapToGrid w:val="0"/>
        <w:rPr>
          <w:rFonts w:eastAsia="標楷體"/>
          <w:color w:val="000000"/>
          <w:sz w:val="18"/>
          <w:szCs w:val="18"/>
        </w:rPr>
      </w:pPr>
    </w:p>
    <w:p w:rsidR="00AA625C" w:rsidRPr="00C60B9E" w:rsidRDefault="00AA625C" w:rsidP="00F84E91">
      <w:pPr>
        <w:snapToGrid w:val="0"/>
        <w:rPr>
          <w:rFonts w:eastAsia="標楷體"/>
          <w:color w:val="000000"/>
          <w:sz w:val="18"/>
          <w:szCs w:val="18"/>
        </w:rPr>
      </w:pPr>
    </w:p>
    <w:p w:rsidR="00AA625C" w:rsidRPr="00C60B9E" w:rsidRDefault="00AA625C" w:rsidP="00F84E91">
      <w:pPr>
        <w:snapToGrid w:val="0"/>
        <w:rPr>
          <w:rFonts w:eastAsia="標楷體"/>
          <w:color w:val="000000"/>
          <w:sz w:val="18"/>
          <w:szCs w:val="18"/>
        </w:rPr>
      </w:pPr>
    </w:p>
    <w:p w:rsidR="00AA625C" w:rsidRPr="00C60B9E" w:rsidRDefault="00AA625C" w:rsidP="00F84E91">
      <w:pPr>
        <w:snapToGrid w:val="0"/>
        <w:rPr>
          <w:rFonts w:eastAsia="標楷體"/>
          <w:color w:val="000000"/>
          <w:sz w:val="18"/>
          <w:szCs w:val="18"/>
        </w:rPr>
      </w:pPr>
    </w:p>
    <w:p w:rsidR="00AA625C" w:rsidRPr="00C60B9E" w:rsidRDefault="00AA625C" w:rsidP="00F84E91">
      <w:pPr>
        <w:snapToGrid w:val="0"/>
        <w:rPr>
          <w:rFonts w:eastAsia="標楷體"/>
          <w:color w:val="000000"/>
          <w:sz w:val="18"/>
          <w:szCs w:val="18"/>
        </w:rPr>
      </w:pPr>
    </w:p>
    <w:p w:rsidR="00AA625C" w:rsidRPr="00C60B9E" w:rsidRDefault="00AA625C" w:rsidP="00F84E91">
      <w:pPr>
        <w:snapToGrid w:val="0"/>
        <w:rPr>
          <w:rFonts w:eastAsia="標楷體"/>
          <w:color w:val="000000"/>
          <w:sz w:val="18"/>
          <w:szCs w:val="18"/>
        </w:rPr>
      </w:pPr>
    </w:p>
    <w:p w:rsidR="00AA625C" w:rsidRPr="00C60B9E" w:rsidRDefault="00AA625C" w:rsidP="00F84E91">
      <w:pPr>
        <w:snapToGrid w:val="0"/>
        <w:rPr>
          <w:rFonts w:eastAsia="標楷體"/>
          <w:b/>
          <w:color w:val="000000"/>
          <w:sz w:val="28"/>
          <w:szCs w:val="28"/>
        </w:rPr>
      </w:pPr>
    </w:p>
    <w:p w:rsidR="00B0019A" w:rsidRPr="00C60B9E" w:rsidRDefault="00B0019A" w:rsidP="001B1A7D">
      <w:pPr>
        <w:pStyle w:val="af"/>
        <w:keepNext/>
        <w:numPr>
          <w:ilvl w:val="0"/>
          <w:numId w:val="2"/>
        </w:numPr>
        <w:spacing w:line="480" w:lineRule="auto"/>
        <w:ind w:leftChars="0"/>
        <w:jc w:val="center"/>
        <w:outlineLvl w:val="0"/>
        <w:rPr>
          <w:rFonts w:eastAsia="標楷體"/>
          <w:b/>
          <w:bCs/>
          <w:color w:val="000000"/>
          <w:kern w:val="52"/>
          <w:sz w:val="36"/>
          <w:szCs w:val="36"/>
        </w:rPr>
      </w:pPr>
      <w:bookmarkStart w:id="34" w:name="_Toc310434686"/>
      <w:bookmarkStart w:id="35" w:name="_Toc310853708"/>
      <w:r w:rsidRPr="00C60B9E">
        <w:rPr>
          <w:rFonts w:eastAsia="標楷體"/>
          <w:b/>
          <w:bCs/>
          <w:color w:val="000000"/>
          <w:kern w:val="52"/>
          <w:sz w:val="36"/>
          <w:szCs w:val="36"/>
        </w:rPr>
        <w:lastRenderedPageBreak/>
        <w:t>資料分析</w:t>
      </w:r>
      <w:bookmarkEnd w:id="34"/>
      <w:bookmarkEnd w:id="35"/>
    </w:p>
    <w:p w:rsidR="00B0019A" w:rsidRPr="00C60B9E" w:rsidRDefault="00B0019A" w:rsidP="00AA625C">
      <w:pPr>
        <w:pStyle w:val="af"/>
        <w:keepNext/>
        <w:spacing w:line="360" w:lineRule="auto"/>
        <w:ind w:leftChars="0" w:left="0"/>
        <w:rPr>
          <w:rFonts w:eastAsia="標楷體"/>
          <w:color w:val="000000"/>
        </w:rPr>
      </w:pPr>
      <w:r w:rsidRPr="00C60B9E">
        <w:rPr>
          <w:rFonts w:eastAsia="標楷體"/>
          <w:bCs/>
          <w:color w:val="000000"/>
          <w:kern w:val="52"/>
        </w:rPr>
        <w:t xml:space="preserve">    </w:t>
      </w:r>
      <w:r w:rsidRPr="00C60B9E">
        <w:rPr>
          <w:rFonts w:eastAsia="標楷體"/>
          <w:color w:val="000000"/>
        </w:rPr>
        <w:t>本章主要陳述樣本特徵的分配、描述性統計與平均數考驗，以及題目的信效度分析，其主要章節如下所示：</w:t>
      </w:r>
    </w:p>
    <w:p w:rsidR="00B0019A" w:rsidRPr="00C60B9E" w:rsidRDefault="00B0019A" w:rsidP="005C5D1C">
      <w:pPr>
        <w:pStyle w:val="2"/>
        <w:numPr>
          <w:ilvl w:val="0"/>
          <w:numId w:val="22"/>
        </w:numPr>
        <w:spacing w:before="0" w:beforeAutospacing="0" w:after="0" w:afterAutospacing="0" w:line="360" w:lineRule="auto"/>
        <w:jc w:val="center"/>
        <w:rPr>
          <w:rFonts w:ascii="Times New Roman" w:eastAsia="標楷體" w:hAnsi="Times New Roman" w:cs="Times New Roman"/>
          <w:color w:val="000000"/>
          <w:sz w:val="32"/>
          <w:szCs w:val="32"/>
        </w:rPr>
      </w:pPr>
      <w:bookmarkStart w:id="36" w:name="_Toc310434687"/>
      <w:r w:rsidRPr="00C60B9E">
        <w:rPr>
          <w:rFonts w:ascii="Times New Roman" w:eastAsia="標楷體" w:hAnsi="Times New Roman" w:cs="Times New Roman"/>
          <w:color w:val="000000"/>
          <w:sz w:val="32"/>
          <w:szCs w:val="32"/>
        </w:rPr>
        <w:t xml:space="preserve"> </w:t>
      </w:r>
      <w:bookmarkStart w:id="37" w:name="_Toc310853709"/>
      <w:r w:rsidRPr="00C60B9E">
        <w:rPr>
          <w:rFonts w:ascii="Times New Roman" w:eastAsia="標楷體" w:hAnsi="Times New Roman" w:cs="Times New Roman"/>
          <w:color w:val="000000"/>
          <w:sz w:val="32"/>
          <w:szCs w:val="32"/>
        </w:rPr>
        <w:t>樣本描述</w:t>
      </w:r>
      <w:bookmarkEnd w:id="36"/>
      <w:bookmarkEnd w:id="37"/>
    </w:p>
    <w:p w:rsidR="00B0019A" w:rsidRPr="00C60B9E" w:rsidRDefault="00B0019A" w:rsidP="004A6CCB">
      <w:pPr>
        <w:spacing w:line="360" w:lineRule="auto"/>
        <w:ind w:firstLineChars="200" w:firstLine="480"/>
        <w:jc w:val="both"/>
        <w:rPr>
          <w:rFonts w:eastAsia="標楷體"/>
          <w:color w:val="000000"/>
        </w:rPr>
      </w:pPr>
      <w:r w:rsidRPr="00C60B9E">
        <w:rPr>
          <w:rFonts w:eastAsia="標楷體"/>
          <w:color w:val="000000"/>
        </w:rPr>
        <w:t>本研究受訓人員與其對應主管的背景變項區分為：擔任主管時間、服務公職時間、擔任現職時間、職務性質</w:t>
      </w:r>
      <w:r w:rsidRPr="00C60B9E">
        <w:rPr>
          <w:rFonts w:eastAsia="標楷體"/>
          <w:color w:val="000000"/>
        </w:rPr>
        <w:t>(</w:t>
      </w:r>
      <w:r w:rsidRPr="00C60B9E">
        <w:rPr>
          <w:rFonts w:eastAsia="標楷體"/>
          <w:color w:val="000000"/>
        </w:rPr>
        <w:t>業務、幕僚</w:t>
      </w:r>
      <w:r w:rsidRPr="00C60B9E">
        <w:rPr>
          <w:rFonts w:eastAsia="標楷體"/>
          <w:color w:val="000000"/>
        </w:rPr>
        <w:t>)</w:t>
      </w:r>
      <w:r w:rsidRPr="00C60B9E">
        <w:rPr>
          <w:rFonts w:eastAsia="標楷體"/>
          <w:color w:val="000000"/>
        </w:rPr>
        <w:t>、性別</w:t>
      </w:r>
      <w:r w:rsidRPr="00C60B9E">
        <w:rPr>
          <w:rFonts w:eastAsia="標楷體"/>
          <w:color w:val="000000"/>
        </w:rPr>
        <w:t>(</w:t>
      </w:r>
      <w:r w:rsidRPr="00C60B9E">
        <w:rPr>
          <w:rFonts w:eastAsia="標楷體"/>
          <w:color w:val="000000"/>
        </w:rPr>
        <w:t>男性、女性</w:t>
      </w:r>
      <w:r w:rsidRPr="00C60B9E">
        <w:rPr>
          <w:rFonts w:eastAsia="標楷體"/>
          <w:color w:val="000000"/>
        </w:rPr>
        <w:t>)</w:t>
      </w:r>
      <w:r w:rsidRPr="00C60B9E">
        <w:rPr>
          <w:rFonts w:eastAsia="標楷體"/>
          <w:color w:val="000000"/>
        </w:rPr>
        <w:t>、進入公務體系管道（高普考、特考、其他管道）、教育程度</w:t>
      </w:r>
      <w:r w:rsidRPr="00C60B9E">
        <w:rPr>
          <w:rFonts w:eastAsia="標楷體"/>
          <w:color w:val="000000"/>
        </w:rPr>
        <w:t>(</w:t>
      </w:r>
      <w:r w:rsidRPr="00C60B9E">
        <w:rPr>
          <w:rFonts w:eastAsia="標楷體"/>
          <w:color w:val="000000"/>
        </w:rPr>
        <w:t>大專</w:t>
      </w:r>
      <w:r w:rsidRPr="00C60B9E">
        <w:rPr>
          <w:rFonts w:eastAsia="標楷體"/>
          <w:color w:val="000000"/>
        </w:rPr>
        <w:t>(</w:t>
      </w:r>
      <w:r w:rsidRPr="00C60B9E">
        <w:rPr>
          <w:rFonts w:eastAsia="標楷體"/>
          <w:color w:val="000000"/>
        </w:rPr>
        <w:t>含以下</w:t>
      </w:r>
      <w:r w:rsidRPr="00C60B9E">
        <w:rPr>
          <w:rFonts w:eastAsia="標楷體"/>
          <w:color w:val="000000"/>
        </w:rPr>
        <w:t>)</w:t>
      </w:r>
      <w:r w:rsidRPr="00C60B9E">
        <w:rPr>
          <w:rFonts w:eastAsia="標楷體"/>
          <w:color w:val="000000"/>
        </w:rPr>
        <w:t>、碩士、博士</w:t>
      </w:r>
      <w:r w:rsidRPr="00C60B9E">
        <w:rPr>
          <w:rFonts w:eastAsia="標楷體"/>
          <w:color w:val="000000"/>
        </w:rPr>
        <w:t>)</w:t>
      </w:r>
      <w:r w:rsidRPr="00C60B9E">
        <w:rPr>
          <w:rFonts w:eastAsia="標楷體"/>
          <w:color w:val="000000"/>
        </w:rPr>
        <w:t>、年齡、參與訓練課程時間</w:t>
      </w:r>
      <w:r w:rsidRPr="00C60B9E">
        <w:rPr>
          <w:rFonts w:eastAsia="標楷體"/>
          <w:color w:val="000000"/>
        </w:rPr>
        <w:t>(</w:t>
      </w:r>
      <w:r w:rsidRPr="00C60B9E">
        <w:rPr>
          <w:rFonts w:eastAsia="標楷體"/>
          <w:color w:val="000000"/>
        </w:rPr>
        <w:t>整年度參與課程時間、工作相關課程時間、非工作相關課程時間</w:t>
      </w:r>
      <w:r w:rsidRPr="00C60B9E">
        <w:rPr>
          <w:rFonts w:eastAsia="標楷體"/>
          <w:color w:val="000000"/>
        </w:rPr>
        <w:t>)</w:t>
      </w:r>
      <w:r w:rsidRPr="00C60B9E">
        <w:rPr>
          <w:rFonts w:eastAsia="標楷體"/>
          <w:color w:val="000000"/>
        </w:rPr>
        <w:t>、先升後訓、訓練合格後獲得升遷、訓練合格後多久獲得升遷等面向。受訓人員與受訓人員的主管基本資料如表所示，茲分別說明如下：</w:t>
      </w:r>
    </w:p>
    <w:p w:rsidR="00B0019A" w:rsidRPr="00C60B9E" w:rsidRDefault="00B0019A" w:rsidP="00FB3AD7">
      <w:pPr>
        <w:numPr>
          <w:ilvl w:val="0"/>
          <w:numId w:val="27"/>
        </w:numPr>
        <w:spacing w:line="360" w:lineRule="auto"/>
        <w:rPr>
          <w:rFonts w:eastAsia="標楷體"/>
          <w:b/>
          <w:color w:val="000000"/>
          <w:sz w:val="28"/>
          <w:szCs w:val="28"/>
        </w:rPr>
      </w:pPr>
      <w:r w:rsidRPr="00C60B9E">
        <w:rPr>
          <w:rFonts w:eastAsia="標楷體"/>
          <w:b/>
          <w:color w:val="000000"/>
          <w:sz w:val="28"/>
          <w:szCs w:val="28"/>
        </w:rPr>
        <w:t>擔任主管時間</w:t>
      </w:r>
    </w:p>
    <w:p w:rsidR="00B0019A" w:rsidRPr="00C60B9E" w:rsidRDefault="00B0019A" w:rsidP="004A6CCB">
      <w:pPr>
        <w:spacing w:line="360" w:lineRule="auto"/>
        <w:ind w:firstLineChars="100" w:firstLine="240"/>
        <w:rPr>
          <w:rFonts w:eastAsia="標楷體"/>
          <w:color w:val="000000"/>
        </w:rPr>
      </w:pPr>
      <w:r w:rsidRPr="00C60B9E">
        <w:rPr>
          <w:rFonts w:eastAsia="標楷體"/>
          <w:color w:val="000000"/>
        </w:rPr>
        <w:t>受訓人員擔任主管時間為</w:t>
      </w:r>
      <w:r w:rsidRPr="00C60B9E">
        <w:rPr>
          <w:rFonts w:eastAsia="標楷體"/>
          <w:color w:val="000000"/>
        </w:rPr>
        <w:t>5.77</w:t>
      </w:r>
      <w:r w:rsidRPr="00C60B9E">
        <w:rPr>
          <w:rFonts w:eastAsia="標楷體"/>
          <w:color w:val="000000"/>
        </w:rPr>
        <w:t>年，而受訓人員的主管擔任主管時間則為</w:t>
      </w:r>
      <w:r w:rsidRPr="00C60B9E">
        <w:rPr>
          <w:rFonts w:eastAsia="標楷體"/>
          <w:color w:val="000000"/>
        </w:rPr>
        <w:t>10.11</w:t>
      </w:r>
      <w:r w:rsidRPr="00C60B9E">
        <w:rPr>
          <w:rFonts w:eastAsia="標楷體"/>
          <w:color w:val="000000"/>
        </w:rPr>
        <w:t>年。</w:t>
      </w:r>
    </w:p>
    <w:p w:rsidR="00B0019A" w:rsidRPr="00C60B9E" w:rsidRDefault="00B0019A" w:rsidP="00FB3AD7">
      <w:pPr>
        <w:numPr>
          <w:ilvl w:val="0"/>
          <w:numId w:val="27"/>
        </w:numPr>
        <w:spacing w:line="360" w:lineRule="auto"/>
        <w:rPr>
          <w:rFonts w:eastAsia="標楷體"/>
          <w:b/>
          <w:color w:val="000000"/>
          <w:sz w:val="28"/>
          <w:szCs w:val="28"/>
        </w:rPr>
      </w:pPr>
      <w:r w:rsidRPr="00C60B9E">
        <w:rPr>
          <w:rFonts w:eastAsia="標楷體"/>
          <w:b/>
          <w:color w:val="000000"/>
          <w:sz w:val="28"/>
          <w:szCs w:val="28"/>
        </w:rPr>
        <w:t>服務公職時間</w:t>
      </w:r>
    </w:p>
    <w:p w:rsidR="00B0019A" w:rsidRPr="00C60B9E" w:rsidRDefault="00AA625C" w:rsidP="004A6CCB">
      <w:pPr>
        <w:spacing w:line="360" w:lineRule="auto"/>
        <w:ind w:firstLineChars="200" w:firstLine="480"/>
        <w:jc w:val="both"/>
        <w:rPr>
          <w:rFonts w:eastAsia="標楷體"/>
          <w:color w:val="000000"/>
        </w:rPr>
      </w:pPr>
      <w:r w:rsidRPr="00C60B9E">
        <w:rPr>
          <w:rFonts w:eastAsia="標楷體"/>
          <w:color w:val="000000"/>
        </w:rPr>
        <w:t>本研究有效填答</w:t>
      </w:r>
      <w:r w:rsidR="00B0019A" w:rsidRPr="00C60B9E">
        <w:rPr>
          <w:rFonts w:eastAsia="標楷體"/>
          <w:color w:val="000000"/>
        </w:rPr>
        <w:t>樣本中，受訓人員服公職時間平均約為</w:t>
      </w:r>
      <w:r w:rsidR="00B0019A" w:rsidRPr="00C60B9E">
        <w:rPr>
          <w:rFonts w:eastAsia="標楷體"/>
          <w:color w:val="000000"/>
        </w:rPr>
        <w:t>21.55</w:t>
      </w:r>
      <w:r w:rsidR="00B0019A" w:rsidRPr="00C60B9E">
        <w:rPr>
          <w:rFonts w:eastAsia="標楷體"/>
          <w:color w:val="000000"/>
        </w:rPr>
        <w:t>年，而受訓人員主管服公職時間平均為</w:t>
      </w:r>
      <w:r w:rsidR="00B0019A" w:rsidRPr="00C60B9E">
        <w:rPr>
          <w:rFonts w:eastAsia="標楷體"/>
          <w:color w:val="000000"/>
        </w:rPr>
        <w:t>25.18</w:t>
      </w:r>
      <w:r w:rsidR="00B0019A" w:rsidRPr="00C60B9E">
        <w:rPr>
          <w:rFonts w:eastAsia="標楷體"/>
          <w:color w:val="000000"/>
        </w:rPr>
        <w:t>年。</w:t>
      </w:r>
      <w:r w:rsidR="00B0019A" w:rsidRPr="00C60B9E">
        <w:rPr>
          <w:rFonts w:eastAsia="標楷體"/>
          <w:color w:val="000000"/>
        </w:rPr>
        <w:t xml:space="preserve"> </w:t>
      </w:r>
    </w:p>
    <w:p w:rsidR="00B0019A" w:rsidRPr="00C60B9E" w:rsidRDefault="00B0019A" w:rsidP="00FB3AD7">
      <w:pPr>
        <w:numPr>
          <w:ilvl w:val="0"/>
          <w:numId w:val="27"/>
        </w:numPr>
        <w:spacing w:line="360" w:lineRule="auto"/>
        <w:rPr>
          <w:rFonts w:eastAsia="標楷體"/>
          <w:b/>
          <w:color w:val="000000"/>
          <w:sz w:val="28"/>
          <w:szCs w:val="28"/>
        </w:rPr>
      </w:pPr>
      <w:r w:rsidRPr="00C60B9E">
        <w:rPr>
          <w:rFonts w:eastAsia="標楷體"/>
          <w:b/>
          <w:color w:val="000000"/>
          <w:sz w:val="28"/>
          <w:szCs w:val="28"/>
        </w:rPr>
        <w:t>擔任現職時間</w:t>
      </w:r>
    </w:p>
    <w:p w:rsidR="00B0019A" w:rsidRPr="00C60B9E" w:rsidRDefault="00AA625C" w:rsidP="004A6CCB">
      <w:pPr>
        <w:spacing w:line="360" w:lineRule="auto"/>
        <w:ind w:firstLineChars="200" w:firstLine="480"/>
        <w:rPr>
          <w:rFonts w:eastAsia="標楷體"/>
          <w:b/>
          <w:color w:val="000000"/>
          <w:sz w:val="22"/>
          <w:szCs w:val="22"/>
        </w:rPr>
      </w:pPr>
      <w:r w:rsidRPr="00C60B9E">
        <w:rPr>
          <w:rFonts w:eastAsia="標楷體"/>
          <w:color w:val="000000"/>
        </w:rPr>
        <w:t>本研究有效填答</w:t>
      </w:r>
      <w:r w:rsidR="00B0019A" w:rsidRPr="00C60B9E">
        <w:rPr>
          <w:rFonts w:eastAsia="標楷體"/>
          <w:color w:val="000000"/>
        </w:rPr>
        <w:t>樣本中，受訓人員擔任現職時間為平均為</w:t>
      </w:r>
      <w:r w:rsidR="00B0019A" w:rsidRPr="00C60B9E">
        <w:rPr>
          <w:rFonts w:eastAsia="標楷體"/>
          <w:color w:val="000000"/>
        </w:rPr>
        <w:t>4.38</w:t>
      </w:r>
      <w:r w:rsidR="00B0019A" w:rsidRPr="00C60B9E">
        <w:rPr>
          <w:rFonts w:eastAsia="標楷體"/>
          <w:color w:val="000000"/>
        </w:rPr>
        <w:t>年，而受訓人員主管在擔任「受訓人員主管」時間平均為</w:t>
      </w:r>
      <w:r w:rsidR="00B0019A" w:rsidRPr="00C60B9E">
        <w:rPr>
          <w:rFonts w:eastAsia="標楷體"/>
          <w:color w:val="000000"/>
        </w:rPr>
        <w:t>2.71</w:t>
      </w:r>
      <w:r w:rsidR="00B0019A" w:rsidRPr="00C60B9E">
        <w:rPr>
          <w:rFonts w:eastAsia="標楷體"/>
          <w:color w:val="000000"/>
        </w:rPr>
        <w:t>年。</w:t>
      </w:r>
    </w:p>
    <w:p w:rsidR="00B0019A" w:rsidRPr="00C60B9E" w:rsidRDefault="00B0019A" w:rsidP="00FB3AD7">
      <w:pPr>
        <w:numPr>
          <w:ilvl w:val="0"/>
          <w:numId w:val="27"/>
        </w:numPr>
        <w:spacing w:line="480" w:lineRule="auto"/>
        <w:rPr>
          <w:rFonts w:eastAsia="標楷體"/>
          <w:b/>
          <w:color w:val="000000"/>
          <w:sz w:val="28"/>
          <w:szCs w:val="28"/>
        </w:rPr>
      </w:pPr>
      <w:r w:rsidRPr="00C60B9E">
        <w:rPr>
          <w:rFonts w:eastAsia="標楷體"/>
          <w:b/>
          <w:color w:val="000000"/>
          <w:sz w:val="28"/>
          <w:szCs w:val="28"/>
        </w:rPr>
        <w:t>職務性質</w:t>
      </w:r>
    </w:p>
    <w:p w:rsidR="00B0019A" w:rsidRPr="00C60B9E" w:rsidRDefault="00B0019A" w:rsidP="004A6CCB">
      <w:pPr>
        <w:spacing w:line="360" w:lineRule="auto"/>
        <w:ind w:firstLineChars="200" w:firstLine="480"/>
        <w:rPr>
          <w:rFonts w:eastAsia="標楷體"/>
          <w:color w:val="000000"/>
        </w:rPr>
      </w:pPr>
      <w:r w:rsidRPr="00C60B9E">
        <w:rPr>
          <w:rFonts w:eastAsia="標楷體"/>
          <w:color w:val="000000"/>
        </w:rPr>
        <w:t>而在職務性質上，受訓人員和其主管大多數屬於業務性質約</w:t>
      </w:r>
      <w:r w:rsidRPr="00C60B9E">
        <w:rPr>
          <w:rFonts w:eastAsia="標楷體"/>
          <w:color w:val="000000"/>
        </w:rPr>
        <w:t>60</w:t>
      </w:r>
      <w:r w:rsidRPr="00C60B9E">
        <w:rPr>
          <w:rFonts w:eastAsia="標楷體"/>
          <w:color w:val="000000"/>
        </w:rPr>
        <w:t>％以上，差不多</w:t>
      </w:r>
      <w:r w:rsidRPr="00C60B9E">
        <w:rPr>
          <w:rFonts w:eastAsia="標楷體"/>
          <w:color w:val="000000"/>
        </w:rPr>
        <w:t>40</w:t>
      </w:r>
      <w:r w:rsidRPr="00C60B9E">
        <w:rPr>
          <w:rFonts w:eastAsia="標楷體"/>
          <w:color w:val="000000"/>
        </w:rPr>
        <w:t>％左右屬於幕僚性質。</w:t>
      </w:r>
    </w:p>
    <w:p w:rsidR="00B0019A" w:rsidRPr="00C60B9E" w:rsidRDefault="00B0019A" w:rsidP="00FB3AD7">
      <w:pPr>
        <w:numPr>
          <w:ilvl w:val="0"/>
          <w:numId w:val="27"/>
        </w:numPr>
        <w:spacing w:line="480" w:lineRule="auto"/>
        <w:rPr>
          <w:rFonts w:eastAsia="標楷體"/>
          <w:b/>
          <w:color w:val="000000"/>
          <w:sz w:val="28"/>
          <w:szCs w:val="28"/>
        </w:rPr>
      </w:pPr>
      <w:r w:rsidRPr="00C60B9E">
        <w:rPr>
          <w:rFonts w:eastAsia="標楷體"/>
          <w:b/>
          <w:color w:val="000000"/>
          <w:sz w:val="28"/>
          <w:szCs w:val="28"/>
        </w:rPr>
        <w:t>性別</w:t>
      </w:r>
    </w:p>
    <w:p w:rsidR="00B0019A" w:rsidRPr="00C60B9E" w:rsidRDefault="00B0019A" w:rsidP="005C5D1C">
      <w:pPr>
        <w:numPr>
          <w:ilvl w:val="0"/>
          <w:numId w:val="11"/>
        </w:numPr>
        <w:spacing w:line="360" w:lineRule="auto"/>
        <w:rPr>
          <w:rFonts w:eastAsia="標楷體"/>
          <w:color w:val="000000"/>
        </w:rPr>
      </w:pPr>
      <w:r w:rsidRPr="00C60B9E">
        <w:rPr>
          <w:rFonts w:eastAsia="標楷體"/>
          <w:color w:val="000000"/>
        </w:rPr>
        <w:lastRenderedPageBreak/>
        <w:t>受訓人員</w:t>
      </w:r>
      <w:r w:rsidRPr="00C60B9E">
        <w:rPr>
          <w:rFonts w:eastAsia="標楷體"/>
          <w:color w:val="000000"/>
        </w:rPr>
        <w:t xml:space="preserve">    </w:t>
      </w:r>
    </w:p>
    <w:p w:rsidR="00B0019A" w:rsidRPr="00C60B9E" w:rsidRDefault="00B0019A" w:rsidP="004A6CCB">
      <w:pPr>
        <w:spacing w:line="360" w:lineRule="auto"/>
        <w:ind w:firstLineChars="200" w:firstLine="480"/>
        <w:rPr>
          <w:rFonts w:eastAsia="標楷體"/>
          <w:color w:val="000000"/>
        </w:rPr>
      </w:pPr>
      <w:r w:rsidRPr="00C60B9E">
        <w:rPr>
          <w:rFonts w:eastAsia="標楷體"/>
          <w:color w:val="000000"/>
        </w:rPr>
        <w:t>本研究有效填答的樣本中，受訓人員性別方面以女性共有</w:t>
      </w:r>
      <w:r w:rsidRPr="00C60B9E">
        <w:rPr>
          <w:rFonts w:eastAsia="標楷體"/>
          <w:color w:val="000000"/>
        </w:rPr>
        <w:t>40</w:t>
      </w:r>
      <w:r w:rsidRPr="00C60B9E">
        <w:rPr>
          <w:rFonts w:eastAsia="標楷體"/>
          <w:color w:val="000000"/>
        </w:rPr>
        <w:t>人，佔</w:t>
      </w:r>
      <w:r w:rsidRPr="00C60B9E">
        <w:rPr>
          <w:rFonts w:eastAsia="標楷體"/>
          <w:color w:val="000000"/>
        </w:rPr>
        <w:t>45.45</w:t>
      </w:r>
      <w:r w:rsidRPr="00C60B9E">
        <w:rPr>
          <w:rFonts w:eastAsia="標楷體"/>
          <w:color w:val="000000"/>
        </w:rPr>
        <w:t>％為多數；而男性共有</w:t>
      </w:r>
      <w:r w:rsidRPr="00C60B9E">
        <w:rPr>
          <w:rFonts w:eastAsia="標楷體"/>
          <w:color w:val="000000"/>
        </w:rPr>
        <w:t>48</w:t>
      </w:r>
      <w:r w:rsidRPr="00C60B9E">
        <w:rPr>
          <w:rFonts w:eastAsia="標楷體"/>
          <w:color w:val="000000"/>
        </w:rPr>
        <w:t>人，佔</w:t>
      </w:r>
      <w:r w:rsidRPr="00C60B9E">
        <w:rPr>
          <w:rFonts w:eastAsia="標楷體"/>
          <w:color w:val="000000"/>
        </w:rPr>
        <w:t>54.55</w:t>
      </w:r>
      <w:r w:rsidRPr="00C60B9E">
        <w:rPr>
          <w:rFonts w:eastAsia="標楷體"/>
          <w:color w:val="000000"/>
        </w:rPr>
        <w:t>％。此結果顯示在接受薦任升簡任訓練的工作上性別是以男性多於女性，這也說明職等高是男生多於女生的普遍現象。</w:t>
      </w:r>
    </w:p>
    <w:p w:rsidR="00B0019A" w:rsidRPr="00C60B9E" w:rsidRDefault="00B0019A" w:rsidP="005C5D1C">
      <w:pPr>
        <w:numPr>
          <w:ilvl w:val="0"/>
          <w:numId w:val="11"/>
        </w:numPr>
        <w:spacing w:line="360" w:lineRule="auto"/>
        <w:rPr>
          <w:rFonts w:eastAsia="標楷體"/>
          <w:color w:val="000000"/>
        </w:rPr>
      </w:pPr>
      <w:r w:rsidRPr="00C60B9E">
        <w:rPr>
          <w:rFonts w:eastAsia="標楷體"/>
          <w:color w:val="000000"/>
        </w:rPr>
        <w:t>受訓人員的主管</w:t>
      </w:r>
    </w:p>
    <w:p w:rsidR="00B0019A" w:rsidRPr="00C60B9E" w:rsidRDefault="00B0019A" w:rsidP="004A6CCB">
      <w:pPr>
        <w:spacing w:line="360" w:lineRule="auto"/>
        <w:ind w:firstLineChars="200" w:firstLine="480"/>
        <w:jc w:val="both"/>
        <w:rPr>
          <w:rFonts w:eastAsia="標楷體"/>
          <w:color w:val="000000"/>
        </w:rPr>
      </w:pPr>
      <w:r w:rsidRPr="00C60B9E">
        <w:rPr>
          <w:rFonts w:eastAsia="標楷體"/>
          <w:color w:val="000000"/>
        </w:rPr>
        <w:t>本研究有效填答的樣本中，受訓人員的主管性別方面以女性共有</w:t>
      </w:r>
      <w:r w:rsidRPr="00C60B9E">
        <w:rPr>
          <w:rFonts w:eastAsia="標楷體"/>
          <w:color w:val="000000"/>
        </w:rPr>
        <w:t>26</w:t>
      </w:r>
      <w:r w:rsidRPr="00C60B9E">
        <w:rPr>
          <w:rFonts w:eastAsia="標楷體"/>
          <w:color w:val="000000"/>
        </w:rPr>
        <w:t>人，佔</w:t>
      </w:r>
      <w:r w:rsidRPr="00C60B9E">
        <w:rPr>
          <w:rFonts w:eastAsia="標楷體"/>
          <w:color w:val="000000"/>
        </w:rPr>
        <w:t>29.55</w:t>
      </w:r>
      <w:r w:rsidRPr="00C60B9E">
        <w:rPr>
          <w:rFonts w:eastAsia="標楷體"/>
          <w:color w:val="000000"/>
        </w:rPr>
        <w:t>％為多數；而男性共有</w:t>
      </w:r>
      <w:r w:rsidRPr="00C60B9E">
        <w:rPr>
          <w:rFonts w:eastAsia="標楷體"/>
          <w:color w:val="000000"/>
        </w:rPr>
        <w:t>62</w:t>
      </w:r>
      <w:r w:rsidRPr="00C60B9E">
        <w:rPr>
          <w:rFonts w:eastAsia="標楷體"/>
          <w:color w:val="000000"/>
        </w:rPr>
        <w:t>人，佔</w:t>
      </w:r>
      <w:r w:rsidRPr="00C60B9E">
        <w:rPr>
          <w:rFonts w:eastAsia="標楷體"/>
          <w:color w:val="000000"/>
        </w:rPr>
        <w:t>70.45</w:t>
      </w:r>
      <w:r w:rsidRPr="00C60B9E">
        <w:rPr>
          <w:rFonts w:eastAsia="標楷體"/>
          <w:color w:val="000000"/>
        </w:rPr>
        <w:t>％。此結果顯示在簡任官的工作上性別是以男性多於女性，這也公務體系的普遍現象。</w:t>
      </w:r>
    </w:p>
    <w:p w:rsidR="00B0019A" w:rsidRPr="00C60B9E" w:rsidRDefault="00B0019A" w:rsidP="00FB3AD7">
      <w:pPr>
        <w:numPr>
          <w:ilvl w:val="0"/>
          <w:numId w:val="27"/>
        </w:numPr>
        <w:spacing w:line="360" w:lineRule="auto"/>
        <w:rPr>
          <w:rFonts w:eastAsia="標楷體"/>
          <w:b/>
          <w:color w:val="000000"/>
          <w:sz w:val="28"/>
          <w:szCs w:val="28"/>
        </w:rPr>
      </w:pPr>
      <w:r w:rsidRPr="00C60B9E">
        <w:rPr>
          <w:rFonts w:eastAsia="標楷體"/>
          <w:b/>
          <w:color w:val="000000"/>
          <w:sz w:val="28"/>
          <w:szCs w:val="28"/>
        </w:rPr>
        <w:t>進入公務體系管道</w:t>
      </w:r>
    </w:p>
    <w:p w:rsidR="00B0019A" w:rsidRPr="00C60B9E" w:rsidRDefault="00B0019A" w:rsidP="004A6CCB">
      <w:pPr>
        <w:spacing w:line="360" w:lineRule="auto"/>
        <w:ind w:firstLineChars="200" w:firstLine="480"/>
        <w:jc w:val="both"/>
        <w:rPr>
          <w:rFonts w:eastAsia="標楷體"/>
          <w:color w:val="000000"/>
          <w:sz w:val="22"/>
          <w:szCs w:val="22"/>
        </w:rPr>
      </w:pPr>
      <w:r w:rsidRPr="00C60B9E">
        <w:rPr>
          <w:rFonts w:eastAsia="標楷體"/>
          <w:color w:val="000000"/>
        </w:rPr>
        <w:t>在有效受訪者中，受訓人員與其主管大多數都是透過高普考進入公務體系約佔</w:t>
      </w:r>
      <w:r w:rsidRPr="00C60B9E">
        <w:rPr>
          <w:rFonts w:eastAsia="標楷體"/>
          <w:color w:val="000000"/>
        </w:rPr>
        <w:t>62.50</w:t>
      </w:r>
      <w:r w:rsidRPr="00C60B9E">
        <w:rPr>
          <w:rFonts w:eastAsia="標楷體"/>
          <w:color w:val="000000"/>
        </w:rPr>
        <w:t>％到</w:t>
      </w:r>
      <w:r w:rsidRPr="00C60B9E">
        <w:rPr>
          <w:rFonts w:eastAsia="標楷體"/>
          <w:color w:val="000000"/>
        </w:rPr>
        <w:t>63.64</w:t>
      </w:r>
      <w:r w:rsidRPr="00C60B9E">
        <w:rPr>
          <w:rFonts w:eastAsia="標楷體"/>
          <w:color w:val="000000"/>
        </w:rPr>
        <w:t>％之間，其次為特考</w:t>
      </w:r>
      <w:r w:rsidRPr="00C60B9E">
        <w:rPr>
          <w:rFonts w:eastAsia="標楷體"/>
          <w:color w:val="000000"/>
        </w:rPr>
        <w:t>(</w:t>
      </w:r>
      <w:r w:rsidRPr="00C60B9E">
        <w:rPr>
          <w:rFonts w:eastAsia="標楷體"/>
          <w:color w:val="000000"/>
          <w:sz w:val="22"/>
          <w:szCs w:val="22"/>
        </w:rPr>
        <w:t>26.14</w:t>
      </w:r>
      <w:r w:rsidRPr="00C60B9E">
        <w:rPr>
          <w:rFonts w:eastAsia="標楷體"/>
          <w:color w:val="000000"/>
          <w:sz w:val="22"/>
          <w:szCs w:val="22"/>
        </w:rPr>
        <w:t>％</w:t>
      </w:r>
      <w:r w:rsidRPr="00C60B9E">
        <w:rPr>
          <w:rFonts w:eastAsia="標楷體"/>
          <w:color w:val="000000"/>
          <w:sz w:val="22"/>
          <w:szCs w:val="22"/>
        </w:rPr>
        <w:t>-29.55</w:t>
      </w:r>
      <w:r w:rsidRPr="00C60B9E">
        <w:rPr>
          <w:rFonts w:eastAsia="標楷體"/>
          <w:color w:val="000000"/>
          <w:sz w:val="22"/>
          <w:szCs w:val="22"/>
        </w:rPr>
        <w:t>％</w:t>
      </w:r>
      <w:r w:rsidRPr="00C60B9E">
        <w:rPr>
          <w:rFonts w:eastAsia="標楷體"/>
          <w:color w:val="000000"/>
        </w:rPr>
        <w:t>)</w:t>
      </w:r>
      <w:r w:rsidRPr="00C60B9E">
        <w:rPr>
          <w:rFonts w:eastAsia="標楷體"/>
          <w:color w:val="000000"/>
        </w:rPr>
        <w:t>，以及其他管道</w:t>
      </w:r>
      <w:r w:rsidRPr="00C60B9E">
        <w:rPr>
          <w:rFonts w:eastAsia="標楷體"/>
          <w:color w:val="000000"/>
        </w:rPr>
        <w:t>(7.95</w:t>
      </w:r>
      <w:r w:rsidRPr="00C60B9E">
        <w:rPr>
          <w:rFonts w:eastAsia="標楷體"/>
          <w:color w:val="000000"/>
        </w:rPr>
        <w:t>％</w:t>
      </w:r>
      <w:r w:rsidRPr="00C60B9E">
        <w:rPr>
          <w:rFonts w:eastAsia="標楷體"/>
          <w:color w:val="000000"/>
        </w:rPr>
        <w:t>-10.23</w:t>
      </w:r>
      <w:r w:rsidRPr="00C60B9E">
        <w:rPr>
          <w:rFonts w:eastAsia="標楷體"/>
          <w:color w:val="000000"/>
        </w:rPr>
        <w:t>％</w:t>
      </w:r>
      <w:r w:rsidRPr="00C60B9E">
        <w:rPr>
          <w:rFonts w:eastAsia="標楷體"/>
          <w:color w:val="000000"/>
        </w:rPr>
        <w:t>)</w:t>
      </w:r>
    </w:p>
    <w:p w:rsidR="00B0019A" w:rsidRPr="00C60B9E" w:rsidRDefault="00B0019A" w:rsidP="00FB3AD7">
      <w:pPr>
        <w:numPr>
          <w:ilvl w:val="0"/>
          <w:numId w:val="27"/>
        </w:numPr>
        <w:spacing w:line="360" w:lineRule="auto"/>
        <w:rPr>
          <w:rFonts w:eastAsia="標楷體"/>
          <w:b/>
          <w:color w:val="000000"/>
          <w:sz w:val="28"/>
          <w:szCs w:val="28"/>
        </w:rPr>
      </w:pPr>
      <w:r w:rsidRPr="00C60B9E">
        <w:rPr>
          <w:rFonts w:eastAsia="標楷體"/>
          <w:b/>
          <w:color w:val="000000"/>
          <w:sz w:val="28"/>
          <w:szCs w:val="28"/>
        </w:rPr>
        <w:t>教育程度</w:t>
      </w:r>
    </w:p>
    <w:p w:rsidR="00B0019A" w:rsidRPr="00C60B9E" w:rsidRDefault="00B0019A" w:rsidP="004A6CCB">
      <w:pPr>
        <w:spacing w:line="360" w:lineRule="auto"/>
        <w:jc w:val="both"/>
        <w:rPr>
          <w:rFonts w:eastAsia="標楷體"/>
          <w:color w:val="000000"/>
          <w:sz w:val="22"/>
          <w:szCs w:val="22"/>
        </w:rPr>
      </w:pPr>
      <w:r w:rsidRPr="00C60B9E">
        <w:rPr>
          <w:rFonts w:eastAsia="標楷體"/>
          <w:color w:val="000000"/>
        </w:rPr>
        <w:t xml:space="preserve">    </w:t>
      </w:r>
      <w:r w:rsidRPr="00C60B9E">
        <w:rPr>
          <w:rFonts w:eastAsia="標楷體"/>
          <w:color w:val="000000"/>
        </w:rPr>
        <w:t>本研究有效填答的樣本中，在教育程度方面是受訓人員與其主管大多數都有碩士學位</w:t>
      </w:r>
      <w:r w:rsidRPr="00C60B9E">
        <w:rPr>
          <w:rFonts w:eastAsia="標楷體"/>
          <w:color w:val="000000"/>
        </w:rPr>
        <w:t>(</w:t>
      </w:r>
      <w:r w:rsidRPr="00C60B9E">
        <w:rPr>
          <w:rFonts w:eastAsia="標楷體"/>
          <w:color w:val="000000"/>
        </w:rPr>
        <w:t>各佔</w:t>
      </w:r>
      <w:r w:rsidRPr="00C60B9E">
        <w:rPr>
          <w:rFonts w:eastAsia="標楷體"/>
          <w:color w:val="000000"/>
        </w:rPr>
        <w:t>61.36</w:t>
      </w:r>
      <w:r w:rsidRPr="00C60B9E">
        <w:rPr>
          <w:rFonts w:eastAsia="標楷體"/>
          <w:color w:val="000000"/>
        </w:rPr>
        <w:t>％、</w:t>
      </w:r>
      <w:r w:rsidRPr="00C60B9E">
        <w:rPr>
          <w:rFonts w:eastAsia="標楷體"/>
          <w:color w:val="000000"/>
          <w:sz w:val="22"/>
          <w:szCs w:val="22"/>
        </w:rPr>
        <w:t>64.77</w:t>
      </w:r>
      <w:r w:rsidRPr="00C60B9E">
        <w:rPr>
          <w:rFonts w:eastAsia="標楷體"/>
          <w:color w:val="000000"/>
          <w:sz w:val="22"/>
          <w:szCs w:val="22"/>
        </w:rPr>
        <w:t>％</w:t>
      </w:r>
      <w:r w:rsidRPr="00C60B9E">
        <w:rPr>
          <w:rFonts w:eastAsia="標楷體"/>
          <w:color w:val="000000"/>
        </w:rPr>
        <w:t>)</w:t>
      </w:r>
      <w:r w:rsidRPr="00C60B9E">
        <w:rPr>
          <w:rFonts w:eastAsia="標楷體"/>
          <w:color w:val="000000"/>
        </w:rPr>
        <w:t>，而大專以上則各佔</w:t>
      </w:r>
      <w:r w:rsidRPr="00C60B9E">
        <w:rPr>
          <w:rFonts w:eastAsia="標楷體"/>
          <w:color w:val="000000"/>
          <w:sz w:val="22"/>
          <w:szCs w:val="22"/>
        </w:rPr>
        <w:t>36.36</w:t>
      </w:r>
      <w:r w:rsidRPr="00C60B9E">
        <w:rPr>
          <w:rFonts w:eastAsia="標楷體"/>
          <w:color w:val="000000"/>
          <w:sz w:val="22"/>
          <w:szCs w:val="22"/>
        </w:rPr>
        <w:t>％與</w:t>
      </w:r>
      <w:r w:rsidRPr="00C60B9E">
        <w:rPr>
          <w:rFonts w:eastAsia="標楷體"/>
          <w:color w:val="000000"/>
          <w:sz w:val="22"/>
          <w:szCs w:val="22"/>
        </w:rPr>
        <w:t>23.86</w:t>
      </w:r>
      <w:r w:rsidRPr="00C60B9E">
        <w:rPr>
          <w:rFonts w:eastAsia="標楷體"/>
          <w:color w:val="000000"/>
          <w:sz w:val="22"/>
          <w:szCs w:val="22"/>
        </w:rPr>
        <w:t>％。而有博士學位則各佔</w:t>
      </w:r>
      <w:r w:rsidRPr="00C60B9E">
        <w:rPr>
          <w:rFonts w:eastAsia="標楷體"/>
          <w:color w:val="000000"/>
          <w:sz w:val="22"/>
          <w:szCs w:val="22"/>
        </w:rPr>
        <w:t>2.27</w:t>
      </w:r>
      <w:r w:rsidRPr="00C60B9E">
        <w:rPr>
          <w:rFonts w:eastAsia="標楷體"/>
          <w:color w:val="000000"/>
          <w:sz w:val="22"/>
          <w:szCs w:val="22"/>
        </w:rPr>
        <w:t>％、</w:t>
      </w:r>
      <w:r w:rsidRPr="00C60B9E">
        <w:rPr>
          <w:rFonts w:eastAsia="標楷體"/>
          <w:color w:val="000000"/>
          <w:sz w:val="22"/>
          <w:szCs w:val="22"/>
        </w:rPr>
        <w:t>11.36</w:t>
      </w:r>
      <w:r w:rsidRPr="00C60B9E">
        <w:rPr>
          <w:rFonts w:eastAsia="標楷體"/>
          <w:color w:val="000000"/>
          <w:sz w:val="22"/>
          <w:szCs w:val="22"/>
        </w:rPr>
        <w:t>％，顯示中、高階文官學歷甚高。</w:t>
      </w:r>
    </w:p>
    <w:p w:rsidR="00B0019A" w:rsidRPr="00C60B9E" w:rsidRDefault="00B0019A" w:rsidP="00FB3AD7">
      <w:pPr>
        <w:numPr>
          <w:ilvl w:val="0"/>
          <w:numId w:val="27"/>
        </w:numPr>
        <w:spacing w:line="360" w:lineRule="auto"/>
        <w:rPr>
          <w:rFonts w:eastAsia="標楷體"/>
          <w:b/>
          <w:color w:val="000000"/>
          <w:sz w:val="28"/>
          <w:szCs w:val="28"/>
        </w:rPr>
      </w:pPr>
      <w:r w:rsidRPr="00C60B9E">
        <w:rPr>
          <w:rFonts w:eastAsia="標楷體"/>
          <w:b/>
          <w:color w:val="000000"/>
          <w:sz w:val="28"/>
          <w:szCs w:val="28"/>
        </w:rPr>
        <w:t>年齡</w:t>
      </w:r>
    </w:p>
    <w:p w:rsidR="00B0019A" w:rsidRPr="00C60B9E" w:rsidRDefault="00B0019A" w:rsidP="004A6CCB">
      <w:pPr>
        <w:spacing w:line="360" w:lineRule="auto"/>
        <w:jc w:val="both"/>
        <w:rPr>
          <w:rFonts w:eastAsia="標楷體"/>
          <w:color w:val="000000"/>
        </w:rPr>
      </w:pPr>
      <w:r w:rsidRPr="00C60B9E">
        <w:rPr>
          <w:rFonts w:eastAsia="標楷體"/>
          <w:color w:val="000000"/>
        </w:rPr>
        <w:t xml:space="preserve">    </w:t>
      </w:r>
      <w:r w:rsidRPr="00C60B9E">
        <w:rPr>
          <w:rFonts w:eastAsia="標楷體"/>
          <w:color w:val="000000"/>
        </w:rPr>
        <w:t>本研究有效填答的樣本中，在年齡方面受訓人員的平均年齡為</w:t>
      </w:r>
      <w:r w:rsidRPr="00C60B9E">
        <w:rPr>
          <w:rFonts w:eastAsia="標楷體"/>
          <w:color w:val="000000"/>
        </w:rPr>
        <w:t>47.4</w:t>
      </w:r>
      <w:r w:rsidRPr="00C60B9E">
        <w:rPr>
          <w:rFonts w:eastAsia="標楷體"/>
          <w:color w:val="000000"/>
        </w:rPr>
        <w:t>歲，而主管的平均年齡為</w:t>
      </w:r>
      <w:r w:rsidRPr="00C60B9E">
        <w:rPr>
          <w:rFonts w:eastAsia="標楷體"/>
          <w:color w:val="000000"/>
        </w:rPr>
        <w:t>52.11</w:t>
      </w:r>
      <w:r w:rsidRPr="00C60B9E">
        <w:rPr>
          <w:rFonts w:eastAsia="標楷體"/>
          <w:color w:val="000000"/>
        </w:rPr>
        <w:t>歲。</w:t>
      </w:r>
    </w:p>
    <w:p w:rsidR="00B0019A" w:rsidRPr="00C60B9E" w:rsidRDefault="00B0019A" w:rsidP="00FB3AD7">
      <w:pPr>
        <w:numPr>
          <w:ilvl w:val="0"/>
          <w:numId w:val="27"/>
        </w:numPr>
        <w:spacing w:line="360" w:lineRule="auto"/>
        <w:rPr>
          <w:rFonts w:eastAsia="標楷體"/>
          <w:b/>
          <w:color w:val="000000"/>
          <w:sz w:val="28"/>
          <w:szCs w:val="28"/>
        </w:rPr>
      </w:pPr>
      <w:r w:rsidRPr="00C60B9E">
        <w:rPr>
          <w:rFonts w:eastAsia="標楷體"/>
          <w:b/>
          <w:color w:val="000000"/>
          <w:sz w:val="28"/>
          <w:szCs w:val="28"/>
        </w:rPr>
        <w:t>參與訓練時間</w:t>
      </w:r>
    </w:p>
    <w:p w:rsidR="00B0019A" w:rsidRPr="00C60B9E" w:rsidRDefault="00B0019A" w:rsidP="004A6CCB">
      <w:pPr>
        <w:spacing w:line="360" w:lineRule="auto"/>
        <w:ind w:firstLineChars="300" w:firstLine="720"/>
        <w:rPr>
          <w:rFonts w:eastAsia="標楷體"/>
          <w:color w:val="000000"/>
        </w:rPr>
      </w:pPr>
      <w:r w:rsidRPr="00C60B9E">
        <w:rPr>
          <w:rFonts w:eastAsia="標楷體"/>
          <w:color w:val="000000"/>
        </w:rPr>
        <w:t>受訓人員平均參與訓練課程時間整年度平均約為</w:t>
      </w:r>
      <w:r w:rsidRPr="00C60B9E">
        <w:rPr>
          <w:rFonts w:eastAsia="標楷體"/>
          <w:color w:val="000000"/>
        </w:rPr>
        <w:t>50.1</w:t>
      </w:r>
      <w:r w:rsidRPr="00C60B9E">
        <w:rPr>
          <w:rFonts w:eastAsia="標楷體"/>
          <w:color w:val="000000"/>
        </w:rPr>
        <w:t>小時</w:t>
      </w:r>
      <w:r w:rsidRPr="00C60B9E">
        <w:rPr>
          <w:rFonts w:eastAsia="標楷體"/>
          <w:color w:val="000000"/>
        </w:rPr>
        <w:t>(</w:t>
      </w:r>
      <w:r w:rsidRPr="00C60B9E">
        <w:rPr>
          <w:rFonts w:eastAsia="標楷體"/>
          <w:color w:val="000000"/>
        </w:rPr>
        <w:t>工作相關課程為</w:t>
      </w:r>
      <w:r w:rsidRPr="00C60B9E">
        <w:rPr>
          <w:rFonts w:eastAsia="標楷體"/>
          <w:color w:val="000000"/>
        </w:rPr>
        <w:t>40.2</w:t>
      </w:r>
      <w:r w:rsidRPr="00C60B9E">
        <w:rPr>
          <w:rFonts w:eastAsia="標楷體"/>
          <w:color w:val="000000"/>
        </w:rPr>
        <w:t>小時、非工作相關課程為</w:t>
      </w:r>
      <w:r w:rsidRPr="00C60B9E">
        <w:rPr>
          <w:rFonts w:eastAsia="標楷體"/>
          <w:color w:val="000000"/>
        </w:rPr>
        <w:t>9.9</w:t>
      </w:r>
      <w:r w:rsidRPr="00C60B9E">
        <w:rPr>
          <w:rFonts w:eastAsia="標楷體"/>
          <w:color w:val="000000"/>
        </w:rPr>
        <w:t>個小時</w:t>
      </w:r>
      <w:r w:rsidRPr="00C60B9E">
        <w:rPr>
          <w:rFonts w:eastAsia="標楷體"/>
          <w:color w:val="000000"/>
        </w:rPr>
        <w:t>)</w:t>
      </w:r>
      <w:r w:rsidRPr="00C60B9E">
        <w:rPr>
          <w:rFonts w:eastAsia="標楷體"/>
          <w:color w:val="000000"/>
        </w:rPr>
        <w:t>。而受訓人員的主管平均參與訓練課程時間整年度平均約為</w:t>
      </w:r>
      <w:r w:rsidRPr="00C60B9E">
        <w:rPr>
          <w:rFonts w:eastAsia="標楷體"/>
          <w:color w:val="000000"/>
        </w:rPr>
        <w:t>60.5</w:t>
      </w:r>
      <w:r w:rsidRPr="00C60B9E">
        <w:rPr>
          <w:rFonts w:eastAsia="標楷體"/>
          <w:color w:val="000000"/>
        </w:rPr>
        <w:t>小時</w:t>
      </w:r>
      <w:r w:rsidRPr="00C60B9E">
        <w:rPr>
          <w:rFonts w:eastAsia="標楷體"/>
          <w:color w:val="000000"/>
        </w:rPr>
        <w:t>(</w:t>
      </w:r>
      <w:r w:rsidRPr="00C60B9E">
        <w:rPr>
          <w:rFonts w:eastAsia="標楷體"/>
          <w:color w:val="000000"/>
        </w:rPr>
        <w:t>工作相關課程為</w:t>
      </w:r>
      <w:r w:rsidRPr="00C60B9E">
        <w:rPr>
          <w:rFonts w:eastAsia="標楷體"/>
          <w:color w:val="000000"/>
        </w:rPr>
        <w:t>51.2</w:t>
      </w:r>
      <w:r w:rsidRPr="00C60B9E">
        <w:rPr>
          <w:rFonts w:eastAsia="標楷體"/>
          <w:color w:val="000000"/>
        </w:rPr>
        <w:t>小時、非工作相關課程為</w:t>
      </w:r>
      <w:r w:rsidRPr="00C60B9E">
        <w:rPr>
          <w:rFonts w:eastAsia="標楷體"/>
          <w:color w:val="000000"/>
        </w:rPr>
        <w:t>9.3</w:t>
      </w:r>
      <w:r w:rsidRPr="00C60B9E">
        <w:rPr>
          <w:rFonts w:eastAsia="標楷體"/>
          <w:color w:val="000000"/>
        </w:rPr>
        <w:t>個小時</w:t>
      </w:r>
      <w:r w:rsidRPr="00C60B9E">
        <w:rPr>
          <w:rFonts w:eastAsia="標楷體"/>
          <w:color w:val="000000"/>
        </w:rPr>
        <w:t>)</w:t>
      </w:r>
      <w:r w:rsidRPr="00C60B9E">
        <w:rPr>
          <w:rFonts w:eastAsia="標楷體"/>
          <w:color w:val="000000"/>
        </w:rPr>
        <w:t>。</w:t>
      </w:r>
    </w:p>
    <w:p w:rsidR="00B0019A" w:rsidRPr="00C60B9E" w:rsidRDefault="00B0019A" w:rsidP="00FB3AD7">
      <w:pPr>
        <w:numPr>
          <w:ilvl w:val="0"/>
          <w:numId w:val="27"/>
        </w:numPr>
        <w:spacing w:line="360" w:lineRule="auto"/>
        <w:rPr>
          <w:rFonts w:eastAsia="標楷體"/>
          <w:b/>
          <w:color w:val="000000"/>
          <w:sz w:val="28"/>
          <w:szCs w:val="28"/>
        </w:rPr>
      </w:pPr>
      <w:r w:rsidRPr="00C60B9E">
        <w:rPr>
          <w:rFonts w:eastAsia="標楷體"/>
          <w:b/>
          <w:color w:val="000000"/>
          <w:sz w:val="28"/>
          <w:szCs w:val="28"/>
        </w:rPr>
        <w:lastRenderedPageBreak/>
        <w:t>先升後訓</w:t>
      </w:r>
    </w:p>
    <w:p w:rsidR="00B0019A" w:rsidRPr="00C60B9E" w:rsidRDefault="00B0019A" w:rsidP="004A6CCB">
      <w:pPr>
        <w:spacing w:line="360" w:lineRule="auto"/>
        <w:ind w:left="120"/>
        <w:rPr>
          <w:rFonts w:eastAsia="標楷體"/>
          <w:color w:val="000000"/>
        </w:rPr>
      </w:pPr>
      <w:r w:rsidRPr="00C60B9E">
        <w:rPr>
          <w:rFonts w:eastAsia="標楷體"/>
          <w:color w:val="000000"/>
        </w:rPr>
        <w:t xml:space="preserve">  </w:t>
      </w:r>
      <w:r w:rsidRPr="00C60B9E">
        <w:rPr>
          <w:rFonts w:eastAsia="標楷體"/>
          <w:color w:val="000000"/>
        </w:rPr>
        <w:t>絕大部分受訓人員和其主管都不是先升簡任官才受訓約各佔</w:t>
      </w:r>
      <w:r w:rsidRPr="00C60B9E">
        <w:rPr>
          <w:rFonts w:eastAsia="標楷體"/>
          <w:color w:val="000000"/>
        </w:rPr>
        <w:t>94.32</w:t>
      </w:r>
      <w:r w:rsidRPr="00C60B9E">
        <w:rPr>
          <w:rFonts w:eastAsia="標楷體"/>
          <w:color w:val="000000"/>
        </w:rPr>
        <w:t>％</w:t>
      </w:r>
    </w:p>
    <w:p w:rsidR="00B0019A" w:rsidRPr="00C60B9E" w:rsidRDefault="00B0019A" w:rsidP="00FB3AD7">
      <w:pPr>
        <w:snapToGrid w:val="0"/>
        <w:jc w:val="center"/>
        <w:rPr>
          <w:rFonts w:eastAsia="標楷體"/>
          <w:b/>
          <w:color w:val="FF0000"/>
        </w:rPr>
      </w:pPr>
      <w:r w:rsidRPr="00C60B9E">
        <w:rPr>
          <w:rFonts w:eastAsia="標楷體"/>
          <w:b/>
          <w:color w:val="000000"/>
        </w:rPr>
        <w:t>表</w:t>
      </w:r>
      <w:r w:rsidRPr="00C60B9E">
        <w:rPr>
          <w:rFonts w:eastAsia="標楷體"/>
          <w:b/>
          <w:color w:val="000000"/>
        </w:rPr>
        <w:t>4-1</w:t>
      </w:r>
      <w:r w:rsidRPr="00C60B9E">
        <w:rPr>
          <w:rFonts w:eastAsia="標楷體"/>
          <w:b/>
          <w:color w:val="000000"/>
        </w:rPr>
        <w:t>：相對應主管與部屬的背景資料</w:t>
      </w:r>
    </w:p>
    <w:tbl>
      <w:tblPr>
        <w:tblW w:w="9494"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420"/>
        <w:gridCol w:w="1260"/>
        <w:gridCol w:w="3240"/>
        <w:gridCol w:w="1574"/>
      </w:tblGrid>
      <w:tr w:rsidR="00B0019A" w:rsidRPr="00C60B9E" w:rsidTr="00AF4551">
        <w:tc>
          <w:tcPr>
            <w:tcW w:w="4680" w:type="dxa"/>
            <w:gridSpan w:val="2"/>
            <w:tcBorders>
              <w:top w:val="single" w:sz="12" w:space="0" w:color="auto"/>
            </w:tcBorders>
          </w:tcPr>
          <w:p w:rsidR="00B0019A" w:rsidRPr="00C60B9E" w:rsidRDefault="00B0019A" w:rsidP="00AF4551">
            <w:pPr>
              <w:snapToGrid w:val="0"/>
              <w:jc w:val="center"/>
              <w:rPr>
                <w:rFonts w:eastAsia="標楷體"/>
                <w:color w:val="000000"/>
                <w:sz w:val="20"/>
                <w:szCs w:val="20"/>
              </w:rPr>
            </w:pPr>
            <w:r w:rsidRPr="00C60B9E">
              <w:rPr>
                <w:rFonts w:eastAsia="標楷體"/>
                <w:color w:val="000000"/>
                <w:sz w:val="20"/>
                <w:szCs w:val="20"/>
              </w:rPr>
              <w:t>受訓人員</w:t>
            </w:r>
          </w:p>
        </w:tc>
        <w:tc>
          <w:tcPr>
            <w:tcW w:w="4814" w:type="dxa"/>
            <w:gridSpan w:val="2"/>
            <w:tcBorders>
              <w:top w:val="single" w:sz="12" w:space="0" w:color="auto"/>
            </w:tcBorders>
          </w:tcPr>
          <w:p w:rsidR="00B0019A" w:rsidRPr="00C60B9E" w:rsidRDefault="00B0019A" w:rsidP="00AF4551">
            <w:pPr>
              <w:snapToGrid w:val="0"/>
              <w:jc w:val="center"/>
              <w:rPr>
                <w:rFonts w:eastAsia="標楷體"/>
                <w:color w:val="000000"/>
                <w:sz w:val="20"/>
                <w:szCs w:val="20"/>
              </w:rPr>
            </w:pPr>
            <w:r w:rsidRPr="00C60B9E">
              <w:rPr>
                <w:rFonts w:eastAsia="標楷體"/>
                <w:color w:val="000000"/>
                <w:sz w:val="20"/>
                <w:szCs w:val="20"/>
              </w:rPr>
              <w:t>受訓人員的主管</w:t>
            </w:r>
          </w:p>
        </w:tc>
      </w:tr>
      <w:tr w:rsidR="00B0019A" w:rsidRPr="00C60B9E" w:rsidTr="00AF4551">
        <w:tc>
          <w:tcPr>
            <w:tcW w:w="342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一、擔任主管時間</w:t>
            </w:r>
          </w:p>
        </w:tc>
        <w:tc>
          <w:tcPr>
            <w:tcW w:w="1260" w:type="dxa"/>
          </w:tcPr>
          <w:p w:rsidR="00B0019A" w:rsidRPr="00C60B9E" w:rsidRDefault="00B0019A" w:rsidP="00AF4551">
            <w:pPr>
              <w:snapToGrid w:val="0"/>
              <w:jc w:val="center"/>
              <w:rPr>
                <w:rFonts w:eastAsia="標楷體"/>
                <w:color w:val="000000"/>
                <w:sz w:val="20"/>
                <w:szCs w:val="20"/>
              </w:rPr>
            </w:pPr>
            <w:r w:rsidRPr="00C60B9E">
              <w:rPr>
                <w:rFonts w:eastAsia="標楷體"/>
                <w:color w:val="000000"/>
                <w:sz w:val="20"/>
                <w:szCs w:val="20"/>
              </w:rPr>
              <w:t>5.77</w:t>
            </w:r>
            <w:r w:rsidRPr="00C60B9E">
              <w:rPr>
                <w:rFonts w:eastAsia="標楷體"/>
                <w:color w:val="000000"/>
                <w:sz w:val="20"/>
                <w:szCs w:val="20"/>
              </w:rPr>
              <w:t>年</w:t>
            </w:r>
          </w:p>
        </w:tc>
        <w:tc>
          <w:tcPr>
            <w:tcW w:w="324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一、擔任主管時間</w:t>
            </w:r>
          </w:p>
        </w:tc>
        <w:tc>
          <w:tcPr>
            <w:tcW w:w="1574"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10.11</w:t>
            </w:r>
            <w:r w:rsidRPr="00C60B9E">
              <w:rPr>
                <w:rFonts w:eastAsia="標楷體"/>
                <w:color w:val="000000"/>
                <w:sz w:val="20"/>
                <w:szCs w:val="20"/>
              </w:rPr>
              <w:t>年</w:t>
            </w:r>
          </w:p>
        </w:tc>
      </w:tr>
      <w:tr w:rsidR="00B0019A" w:rsidRPr="00C60B9E" w:rsidTr="00AF4551">
        <w:tc>
          <w:tcPr>
            <w:tcW w:w="342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二、服務公職時間</w:t>
            </w:r>
          </w:p>
        </w:tc>
        <w:tc>
          <w:tcPr>
            <w:tcW w:w="1260" w:type="dxa"/>
          </w:tcPr>
          <w:p w:rsidR="00B0019A" w:rsidRPr="00C60B9E" w:rsidRDefault="00B0019A" w:rsidP="00AF4551">
            <w:pPr>
              <w:snapToGrid w:val="0"/>
              <w:jc w:val="center"/>
              <w:rPr>
                <w:rFonts w:eastAsia="標楷體"/>
                <w:color w:val="000000"/>
                <w:sz w:val="20"/>
                <w:szCs w:val="20"/>
              </w:rPr>
            </w:pPr>
            <w:r w:rsidRPr="00C60B9E">
              <w:rPr>
                <w:rFonts w:eastAsia="標楷體"/>
                <w:color w:val="000000"/>
                <w:sz w:val="20"/>
                <w:szCs w:val="20"/>
              </w:rPr>
              <w:t>21.55</w:t>
            </w:r>
            <w:r w:rsidRPr="00C60B9E">
              <w:rPr>
                <w:rFonts w:eastAsia="標楷體"/>
                <w:color w:val="000000"/>
                <w:sz w:val="20"/>
                <w:szCs w:val="20"/>
              </w:rPr>
              <w:t>年</w:t>
            </w:r>
          </w:p>
        </w:tc>
        <w:tc>
          <w:tcPr>
            <w:tcW w:w="324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二、服務公職時間</w:t>
            </w:r>
          </w:p>
        </w:tc>
        <w:tc>
          <w:tcPr>
            <w:tcW w:w="1574"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25.18</w:t>
            </w:r>
            <w:r w:rsidRPr="00C60B9E">
              <w:rPr>
                <w:rFonts w:eastAsia="標楷體"/>
                <w:color w:val="000000"/>
                <w:sz w:val="20"/>
                <w:szCs w:val="20"/>
              </w:rPr>
              <w:t>年</w:t>
            </w:r>
          </w:p>
        </w:tc>
      </w:tr>
      <w:tr w:rsidR="00B0019A" w:rsidRPr="00C60B9E" w:rsidTr="00AF4551">
        <w:tc>
          <w:tcPr>
            <w:tcW w:w="342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三、擔任現職時間</w:t>
            </w:r>
          </w:p>
        </w:tc>
        <w:tc>
          <w:tcPr>
            <w:tcW w:w="1260" w:type="dxa"/>
          </w:tcPr>
          <w:p w:rsidR="00B0019A" w:rsidRPr="00C60B9E" w:rsidRDefault="00B0019A" w:rsidP="00AF4551">
            <w:pPr>
              <w:snapToGrid w:val="0"/>
              <w:jc w:val="center"/>
              <w:rPr>
                <w:rFonts w:eastAsia="標楷體"/>
                <w:color w:val="000000"/>
                <w:sz w:val="20"/>
                <w:szCs w:val="20"/>
              </w:rPr>
            </w:pPr>
            <w:r w:rsidRPr="00C60B9E">
              <w:rPr>
                <w:rFonts w:eastAsia="標楷體"/>
                <w:color w:val="000000"/>
                <w:sz w:val="20"/>
                <w:szCs w:val="20"/>
              </w:rPr>
              <w:t>4.38</w:t>
            </w:r>
            <w:r w:rsidRPr="00C60B9E">
              <w:rPr>
                <w:rFonts w:eastAsia="標楷體"/>
                <w:color w:val="000000"/>
                <w:sz w:val="20"/>
                <w:szCs w:val="20"/>
              </w:rPr>
              <w:t>年</w:t>
            </w:r>
          </w:p>
        </w:tc>
        <w:tc>
          <w:tcPr>
            <w:tcW w:w="324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三、擔任「受訓人員」主管時間</w:t>
            </w:r>
          </w:p>
        </w:tc>
        <w:tc>
          <w:tcPr>
            <w:tcW w:w="1574" w:type="dxa"/>
          </w:tcPr>
          <w:p w:rsidR="00B0019A" w:rsidRPr="00C60B9E" w:rsidRDefault="00B0019A" w:rsidP="00AF4551">
            <w:pPr>
              <w:snapToGrid w:val="0"/>
              <w:jc w:val="center"/>
              <w:rPr>
                <w:rFonts w:eastAsia="標楷體"/>
                <w:color w:val="000000"/>
                <w:sz w:val="20"/>
                <w:szCs w:val="20"/>
              </w:rPr>
            </w:pPr>
            <w:r w:rsidRPr="00C60B9E">
              <w:rPr>
                <w:rFonts w:eastAsia="標楷體"/>
                <w:color w:val="000000"/>
                <w:sz w:val="20"/>
                <w:szCs w:val="20"/>
              </w:rPr>
              <w:t>2.71</w:t>
            </w:r>
            <w:r w:rsidRPr="00C60B9E">
              <w:rPr>
                <w:rFonts w:eastAsia="標楷體"/>
                <w:color w:val="000000"/>
                <w:sz w:val="20"/>
                <w:szCs w:val="20"/>
              </w:rPr>
              <w:t>年</w:t>
            </w:r>
          </w:p>
        </w:tc>
      </w:tr>
      <w:tr w:rsidR="00B0019A" w:rsidRPr="00C60B9E" w:rsidTr="00AF4551">
        <w:tc>
          <w:tcPr>
            <w:tcW w:w="342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四、職務性質</w:t>
            </w:r>
            <w:r w:rsidRPr="00C60B9E">
              <w:rPr>
                <w:rFonts w:eastAsia="標楷體"/>
                <w:color w:val="000000"/>
                <w:sz w:val="20"/>
                <w:szCs w:val="20"/>
              </w:rPr>
              <w:t xml:space="preserve">           </w:t>
            </w:r>
          </w:p>
        </w:tc>
        <w:tc>
          <w:tcPr>
            <w:tcW w:w="1260" w:type="dxa"/>
          </w:tcPr>
          <w:p w:rsidR="00B0019A" w:rsidRPr="00C60B9E" w:rsidRDefault="00B0019A" w:rsidP="00AF4551">
            <w:pPr>
              <w:snapToGrid w:val="0"/>
              <w:jc w:val="both"/>
              <w:rPr>
                <w:rFonts w:eastAsia="標楷體"/>
                <w:color w:val="000000"/>
                <w:sz w:val="20"/>
                <w:szCs w:val="20"/>
              </w:rPr>
            </w:pPr>
          </w:p>
        </w:tc>
        <w:tc>
          <w:tcPr>
            <w:tcW w:w="324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四、職務性質</w:t>
            </w:r>
            <w:r w:rsidRPr="00C60B9E">
              <w:rPr>
                <w:rFonts w:eastAsia="標楷體"/>
                <w:color w:val="000000"/>
                <w:sz w:val="20"/>
                <w:szCs w:val="20"/>
              </w:rPr>
              <w:t xml:space="preserve">           </w:t>
            </w:r>
          </w:p>
        </w:tc>
        <w:tc>
          <w:tcPr>
            <w:tcW w:w="1574" w:type="dxa"/>
          </w:tcPr>
          <w:p w:rsidR="00B0019A" w:rsidRPr="00C60B9E" w:rsidRDefault="00B0019A" w:rsidP="00AF4551">
            <w:pPr>
              <w:snapToGrid w:val="0"/>
              <w:jc w:val="both"/>
              <w:rPr>
                <w:rFonts w:eastAsia="標楷體"/>
                <w:color w:val="000000"/>
                <w:sz w:val="20"/>
                <w:szCs w:val="20"/>
              </w:rPr>
            </w:pPr>
          </w:p>
        </w:tc>
      </w:tr>
      <w:tr w:rsidR="00B0019A" w:rsidRPr="00C60B9E" w:rsidTr="00AF4551">
        <w:tc>
          <w:tcPr>
            <w:tcW w:w="3420" w:type="dxa"/>
          </w:tcPr>
          <w:p w:rsidR="00B0019A" w:rsidRPr="00C60B9E" w:rsidRDefault="00B0019A" w:rsidP="00203A54">
            <w:pPr>
              <w:snapToGrid w:val="0"/>
              <w:ind w:firstLineChars="300" w:firstLine="600"/>
              <w:jc w:val="both"/>
              <w:rPr>
                <w:rFonts w:eastAsia="標楷體"/>
                <w:color w:val="000000"/>
                <w:sz w:val="20"/>
                <w:szCs w:val="20"/>
              </w:rPr>
            </w:pPr>
            <w:r w:rsidRPr="00C60B9E">
              <w:rPr>
                <w:rFonts w:eastAsia="標楷體"/>
                <w:color w:val="000000"/>
                <w:sz w:val="20"/>
                <w:szCs w:val="20"/>
              </w:rPr>
              <w:t>業務</w:t>
            </w:r>
          </w:p>
        </w:tc>
        <w:tc>
          <w:tcPr>
            <w:tcW w:w="126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61.36</w:t>
            </w:r>
            <w:r w:rsidRPr="00C60B9E">
              <w:rPr>
                <w:rFonts w:eastAsia="標楷體"/>
                <w:color w:val="000000"/>
                <w:sz w:val="20"/>
                <w:szCs w:val="20"/>
              </w:rPr>
              <w:t>％</w:t>
            </w:r>
          </w:p>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(54</w:t>
            </w:r>
            <w:r w:rsidRPr="00C60B9E">
              <w:rPr>
                <w:rFonts w:eastAsia="標楷體"/>
                <w:color w:val="000000"/>
                <w:sz w:val="20"/>
                <w:szCs w:val="20"/>
              </w:rPr>
              <w:t>人</w:t>
            </w:r>
            <w:r w:rsidRPr="00C60B9E">
              <w:rPr>
                <w:rFonts w:eastAsia="標楷體"/>
                <w:color w:val="000000"/>
                <w:sz w:val="20"/>
                <w:szCs w:val="20"/>
              </w:rPr>
              <w:t>)</w:t>
            </w:r>
          </w:p>
        </w:tc>
        <w:tc>
          <w:tcPr>
            <w:tcW w:w="3240" w:type="dxa"/>
          </w:tcPr>
          <w:p w:rsidR="00B0019A" w:rsidRPr="00C60B9E" w:rsidRDefault="00B0019A" w:rsidP="00203A54">
            <w:pPr>
              <w:snapToGrid w:val="0"/>
              <w:ind w:firstLineChars="500" w:firstLine="1000"/>
              <w:jc w:val="both"/>
              <w:rPr>
                <w:rFonts w:eastAsia="標楷體"/>
                <w:color w:val="000000"/>
                <w:sz w:val="20"/>
                <w:szCs w:val="20"/>
              </w:rPr>
            </w:pPr>
            <w:r w:rsidRPr="00C60B9E">
              <w:rPr>
                <w:rFonts w:eastAsia="標楷體"/>
                <w:color w:val="000000"/>
                <w:sz w:val="20"/>
                <w:szCs w:val="20"/>
              </w:rPr>
              <w:t>業務</w:t>
            </w:r>
          </w:p>
        </w:tc>
        <w:tc>
          <w:tcPr>
            <w:tcW w:w="1574"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56.82</w:t>
            </w:r>
            <w:r w:rsidRPr="00C60B9E">
              <w:rPr>
                <w:rFonts w:eastAsia="標楷體"/>
                <w:color w:val="000000"/>
                <w:sz w:val="20"/>
                <w:szCs w:val="20"/>
              </w:rPr>
              <w:t>％</w:t>
            </w:r>
          </w:p>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(50</w:t>
            </w:r>
            <w:r w:rsidRPr="00C60B9E">
              <w:rPr>
                <w:rFonts w:eastAsia="標楷體"/>
                <w:color w:val="000000"/>
                <w:sz w:val="20"/>
                <w:szCs w:val="20"/>
              </w:rPr>
              <w:t>人</w:t>
            </w:r>
            <w:r w:rsidRPr="00C60B9E">
              <w:rPr>
                <w:rFonts w:eastAsia="標楷體"/>
                <w:color w:val="000000"/>
                <w:sz w:val="20"/>
                <w:szCs w:val="20"/>
              </w:rPr>
              <w:t>)</w:t>
            </w:r>
          </w:p>
        </w:tc>
      </w:tr>
      <w:tr w:rsidR="00B0019A" w:rsidRPr="00C60B9E" w:rsidTr="00AF4551">
        <w:tc>
          <w:tcPr>
            <w:tcW w:w="342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 xml:space="preserve">      </w:t>
            </w:r>
            <w:r w:rsidRPr="00C60B9E">
              <w:rPr>
                <w:rFonts w:eastAsia="標楷體"/>
                <w:color w:val="000000"/>
                <w:sz w:val="20"/>
                <w:szCs w:val="20"/>
              </w:rPr>
              <w:t>幕僚</w:t>
            </w:r>
          </w:p>
        </w:tc>
        <w:tc>
          <w:tcPr>
            <w:tcW w:w="126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38.64</w:t>
            </w:r>
            <w:r w:rsidRPr="00C60B9E">
              <w:rPr>
                <w:rFonts w:eastAsia="標楷體"/>
                <w:color w:val="000000"/>
                <w:sz w:val="20"/>
                <w:szCs w:val="20"/>
              </w:rPr>
              <w:t>％</w:t>
            </w:r>
          </w:p>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(34</w:t>
            </w:r>
            <w:r w:rsidRPr="00C60B9E">
              <w:rPr>
                <w:rFonts w:eastAsia="標楷體"/>
                <w:color w:val="000000"/>
                <w:sz w:val="20"/>
                <w:szCs w:val="20"/>
              </w:rPr>
              <w:t>人</w:t>
            </w:r>
            <w:r w:rsidRPr="00C60B9E">
              <w:rPr>
                <w:rFonts w:eastAsia="標楷體"/>
                <w:color w:val="000000"/>
                <w:sz w:val="20"/>
                <w:szCs w:val="20"/>
              </w:rPr>
              <w:t>)</w:t>
            </w:r>
          </w:p>
        </w:tc>
        <w:tc>
          <w:tcPr>
            <w:tcW w:w="324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 xml:space="preserve">         </w:t>
            </w:r>
            <w:r w:rsidRPr="00C60B9E">
              <w:rPr>
                <w:rFonts w:eastAsia="標楷體"/>
                <w:color w:val="000000"/>
                <w:sz w:val="20"/>
                <w:szCs w:val="20"/>
              </w:rPr>
              <w:t>幕僚</w:t>
            </w:r>
          </w:p>
        </w:tc>
        <w:tc>
          <w:tcPr>
            <w:tcW w:w="1574"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43.18</w:t>
            </w:r>
            <w:r w:rsidRPr="00C60B9E">
              <w:rPr>
                <w:rFonts w:eastAsia="標楷體"/>
                <w:color w:val="000000"/>
                <w:sz w:val="20"/>
                <w:szCs w:val="20"/>
              </w:rPr>
              <w:t>％</w:t>
            </w:r>
          </w:p>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(38</w:t>
            </w:r>
            <w:r w:rsidRPr="00C60B9E">
              <w:rPr>
                <w:rFonts w:eastAsia="標楷體"/>
                <w:color w:val="000000"/>
                <w:sz w:val="20"/>
                <w:szCs w:val="20"/>
              </w:rPr>
              <w:t>人</w:t>
            </w:r>
            <w:r w:rsidRPr="00C60B9E">
              <w:rPr>
                <w:rFonts w:eastAsia="標楷體"/>
                <w:color w:val="000000"/>
                <w:sz w:val="20"/>
                <w:szCs w:val="20"/>
              </w:rPr>
              <w:t>)</w:t>
            </w:r>
          </w:p>
        </w:tc>
      </w:tr>
      <w:tr w:rsidR="00B0019A" w:rsidRPr="00C60B9E" w:rsidTr="00AF4551">
        <w:tc>
          <w:tcPr>
            <w:tcW w:w="342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五、性別</w:t>
            </w:r>
            <w:r w:rsidRPr="00C60B9E">
              <w:rPr>
                <w:rFonts w:eastAsia="標楷體"/>
                <w:color w:val="000000"/>
                <w:sz w:val="20"/>
                <w:szCs w:val="20"/>
              </w:rPr>
              <w:t xml:space="preserve">               </w:t>
            </w:r>
          </w:p>
        </w:tc>
        <w:tc>
          <w:tcPr>
            <w:tcW w:w="1260" w:type="dxa"/>
          </w:tcPr>
          <w:p w:rsidR="00B0019A" w:rsidRPr="00C60B9E" w:rsidRDefault="00B0019A" w:rsidP="00AF4551">
            <w:pPr>
              <w:snapToGrid w:val="0"/>
              <w:jc w:val="both"/>
              <w:rPr>
                <w:rFonts w:eastAsia="標楷體"/>
                <w:color w:val="000000"/>
                <w:sz w:val="20"/>
                <w:szCs w:val="20"/>
              </w:rPr>
            </w:pPr>
          </w:p>
        </w:tc>
        <w:tc>
          <w:tcPr>
            <w:tcW w:w="324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五、性別</w:t>
            </w:r>
            <w:r w:rsidRPr="00C60B9E">
              <w:rPr>
                <w:rFonts w:eastAsia="標楷體"/>
                <w:color w:val="000000"/>
                <w:sz w:val="20"/>
                <w:szCs w:val="20"/>
              </w:rPr>
              <w:t xml:space="preserve">               </w:t>
            </w:r>
          </w:p>
        </w:tc>
        <w:tc>
          <w:tcPr>
            <w:tcW w:w="1574" w:type="dxa"/>
          </w:tcPr>
          <w:p w:rsidR="00B0019A" w:rsidRPr="00C60B9E" w:rsidRDefault="00B0019A" w:rsidP="00AF4551">
            <w:pPr>
              <w:snapToGrid w:val="0"/>
              <w:jc w:val="both"/>
              <w:rPr>
                <w:rFonts w:eastAsia="標楷體"/>
                <w:color w:val="000000"/>
                <w:sz w:val="20"/>
                <w:szCs w:val="20"/>
              </w:rPr>
            </w:pPr>
          </w:p>
        </w:tc>
      </w:tr>
      <w:tr w:rsidR="00B0019A" w:rsidRPr="00C60B9E" w:rsidTr="00AF4551">
        <w:tc>
          <w:tcPr>
            <w:tcW w:w="3420" w:type="dxa"/>
          </w:tcPr>
          <w:p w:rsidR="00B0019A" w:rsidRPr="00C60B9E" w:rsidRDefault="00B0019A" w:rsidP="00203A54">
            <w:pPr>
              <w:snapToGrid w:val="0"/>
              <w:ind w:firstLineChars="300" w:firstLine="600"/>
              <w:jc w:val="both"/>
              <w:rPr>
                <w:rFonts w:eastAsia="標楷體"/>
                <w:color w:val="000000"/>
                <w:sz w:val="20"/>
                <w:szCs w:val="20"/>
              </w:rPr>
            </w:pPr>
            <w:r w:rsidRPr="00C60B9E">
              <w:rPr>
                <w:rFonts w:eastAsia="標楷體"/>
                <w:color w:val="000000"/>
                <w:sz w:val="20"/>
                <w:szCs w:val="20"/>
              </w:rPr>
              <w:t>男性</w:t>
            </w:r>
          </w:p>
        </w:tc>
        <w:tc>
          <w:tcPr>
            <w:tcW w:w="126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54.55</w:t>
            </w:r>
            <w:r w:rsidRPr="00C60B9E">
              <w:rPr>
                <w:rFonts w:eastAsia="標楷體"/>
                <w:color w:val="000000"/>
                <w:sz w:val="20"/>
                <w:szCs w:val="20"/>
              </w:rPr>
              <w:t>％</w:t>
            </w:r>
          </w:p>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(48</w:t>
            </w:r>
            <w:r w:rsidRPr="00C60B9E">
              <w:rPr>
                <w:rFonts w:eastAsia="標楷體"/>
                <w:color w:val="000000"/>
                <w:sz w:val="20"/>
                <w:szCs w:val="20"/>
              </w:rPr>
              <w:t>人</w:t>
            </w:r>
            <w:r w:rsidRPr="00C60B9E">
              <w:rPr>
                <w:rFonts w:eastAsia="標楷體"/>
                <w:color w:val="000000"/>
                <w:sz w:val="20"/>
                <w:szCs w:val="20"/>
              </w:rPr>
              <w:t>)</w:t>
            </w:r>
          </w:p>
        </w:tc>
        <w:tc>
          <w:tcPr>
            <w:tcW w:w="3240" w:type="dxa"/>
          </w:tcPr>
          <w:p w:rsidR="00B0019A" w:rsidRPr="00C60B9E" w:rsidRDefault="00B0019A" w:rsidP="00203A54">
            <w:pPr>
              <w:snapToGrid w:val="0"/>
              <w:ind w:firstLineChars="300" w:firstLine="600"/>
              <w:jc w:val="both"/>
              <w:rPr>
                <w:rFonts w:eastAsia="標楷體"/>
                <w:color w:val="000000"/>
                <w:sz w:val="20"/>
                <w:szCs w:val="20"/>
              </w:rPr>
            </w:pPr>
            <w:r w:rsidRPr="00C60B9E">
              <w:rPr>
                <w:rFonts w:eastAsia="標楷體"/>
                <w:color w:val="000000"/>
                <w:sz w:val="20"/>
                <w:szCs w:val="20"/>
              </w:rPr>
              <w:t>男性</w:t>
            </w:r>
          </w:p>
        </w:tc>
        <w:tc>
          <w:tcPr>
            <w:tcW w:w="1574"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70.45</w:t>
            </w:r>
            <w:r w:rsidRPr="00C60B9E">
              <w:rPr>
                <w:rFonts w:eastAsia="標楷體"/>
                <w:color w:val="000000"/>
                <w:sz w:val="20"/>
                <w:szCs w:val="20"/>
              </w:rPr>
              <w:t>％</w:t>
            </w:r>
          </w:p>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w:t>
            </w:r>
            <w:r w:rsidRPr="00C60B9E">
              <w:rPr>
                <w:rFonts w:eastAsia="標楷體"/>
                <w:color w:val="000000"/>
                <w:sz w:val="20"/>
                <w:szCs w:val="20"/>
              </w:rPr>
              <w:t>62</w:t>
            </w:r>
            <w:r w:rsidRPr="00C60B9E">
              <w:rPr>
                <w:rFonts w:eastAsia="標楷體"/>
                <w:color w:val="000000"/>
                <w:sz w:val="20"/>
                <w:szCs w:val="20"/>
              </w:rPr>
              <w:t>人）</w:t>
            </w:r>
          </w:p>
        </w:tc>
      </w:tr>
      <w:tr w:rsidR="00B0019A" w:rsidRPr="00C60B9E" w:rsidTr="00AF4551">
        <w:tc>
          <w:tcPr>
            <w:tcW w:w="342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 xml:space="preserve">      </w:t>
            </w:r>
            <w:r w:rsidRPr="00C60B9E">
              <w:rPr>
                <w:rFonts w:eastAsia="標楷體"/>
                <w:color w:val="000000"/>
                <w:sz w:val="20"/>
                <w:szCs w:val="20"/>
              </w:rPr>
              <w:t>女性</w:t>
            </w:r>
          </w:p>
        </w:tc>
        <w:tc>
          <w:tcPr>
            <w:tcW w:w="126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45.45</w:t>
            </w:r>
            <w:r w:rsidRPr="00C60B9E">
              <w:rPr>
                <w:rFonts w:eastAsia="標楷體"/>
                <w:color w:val="000000"/>
                <w:sz w:val="20"/>
                <w:szCs w:val="20"/>
              </w:rPr>
              <w:t>％</w:t>
            </w:r>
          </w:p>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(40</w:t>
            </w:r>
            <w:r w:rsidRPr="00C60B9E">
              <w:rPr>
                <w:rFonts w:eastAsia="標楷體"/>
                <w:color w:val="000000"/>
                <w:sz w:val="20"/>
                <w:szCs w:val="20"/>
              </w:rPr>
              <w:t>人</w:t>
            </w:r>
            <w:r w:rsidRPr="00C60B9E">
              <w:rPr>
                <w:rFonts w:eastAsia="標楷體"/>
                <w:color w:val="000000"/>
                <w:sz w:val="20"/>
                <w:szCs w:val="20"/>
              </w:rPr>
              <w:t>)</w:t>
            </w:r>
          </w:p>
        </w:tc>
        <w:tc>
          <w:tcPr>
            <w:tcW w:w="324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 xml:space="preserve">      </w:t>
            </w:r>
            <w:r w:rsidRPr="00C60B9E">
              <w:rPr>
                <w:rFonts w:eastAsia="標楷體"/>
                <w:color w:val="000000"/>
                <w:sz w:val="20"/>
                <w:szCs w:val="20"/>
              </w:rPr>
              <w:t>女性</w:t>
            </w:r>
          </w:p>
        </w:tc>
        <w:tc>
          <w:tcPr>
            <w:tcW w:w="1574"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29.55</w:t>
            </w:r>
            <w:r w:rsidRPr="00C60B9E">
              <w:rPr>
                <w:rFonts w:eastAsia="標楷體"/>
                <w:color w:val="000000"/>
                <w:sz w:val="20"/>
                <w:szCs w:val="20"/>
              </w:rPr>
              <w:t>％</w:t>
            </w:r>
          </w:p>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w:t>
            </w:r>
            <w:r w:rsidRPr="00C60B9E">
              <w:rPr>
                <w:rFonts w:eastAsia="標楷體"/>
                <w:color w:val="000000"/>
                <w:sz w:val="20"/>
                <w:szCs w:val="20"/>
              </w:rPr>
              <w:t>26</w:t>
            </w:r>
            <w:r w:rsidRPr="00C60B9E">
              <w:rPr>
                <w:rFonts w:eastAsia="標楷體"/>
                <w:color w:val="000000"/>
                <w:sz w:val="20"/>
                <w:szCs w:val="20"/>
              </w:rPr>
              <w:t>人）</w:t>
            </w:r>
          </w:p>
        </w:tc>
      </w:tr>
      <w:tr w:rsidR="00B0019A" w:rsidRPr="00C60B9E" w:rsidTr="00AF4551">
        <w:tc>
          <w:tcPr>
            <w:tcW w:w="342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六、進入公務體系管道</w:t>
            </w:r>
            <w:r w:rsidRPr="00C60B9E">
              <w:rPr>
                <w:rFonts w:eastAsia="標楷體"/>
                <w:color w:val="000000"/>
                <w:sz w:val="20"/>
                <w:szCs w:val="20"/>
              </w:rPr>
              <w:t xml:space="preserve"> </w:t>
            </w:r>
          </w:p>
        </w:tc>
        <w:tc>
          <w:tcPr>
            <w:tcW w:w="1260" w:type="dxa"/>
          </w:tcPr>
          <w:p w:rsidR="00B0019A" w:rsidRPr="00C60B9E" w:rsidRDefault="00B0019A" w:rsidP="00AF4551">
            <w:pPr>
              <w:snapToGrid w:val="0"/>
              <w:jc w:val="both"/>
              <w:rPr>
                <w:rFonts w:eastAsia="標楷體"/>
                <w:color w:val="000000"/>
                <w:sz w:val="20"/>
                <w:szCs w:val="20"/>
              </w:rPr>
            </w:pPr>
          </w:p>
        </w:tc>
        <w:tc>
          <w:tcPr>
            <w:tcW w:w="324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六、進入公務體系管道</w:t>
            </w:r>
            <w:r w:rsidRPr="00C60B9E">
              <w:rPr>
                <w:rFonts w:eastAsia="標楷體"/>
                <w:color w:val="000000"/>
                <w:sz w:val="20"/>
                <w:szCs w:val="20"/>
              </w:rPr>
              <w:t xml:space="preserve"> </w:t>
            </w:r>
          </w:p>
        </w:tc>
        <w:tc>
          <w:tcPr>
            <w:tcW w:w="1574" w:type="dxa"/>
          </w:tcPr>
          <w:p w:rsidR="00B0019A" w:rsidRPr="00C60B9E" w:rsidRDefault="00B0019A" w:rsidP="00AF4551">
            <w:pPr>
              <w:snapToGrid w:val="0"/>
              <w:jc w:val="both"/>
              <w:rPr>
                <w:rFonts w:eastAsia="標楷體"/>
                <w:color w:val="000000"/>
                <w:sz w:val="20"/>
                <w:szCs w:val="20"/>
              </w:rPr>
            </w:pPr>
          </w:p>
        </w:tc>
      </w:tr>
      <w:tr w:rsidR="00B0019A" w:rsidRPr="00C60B9E" w:rsidTr="00AF4551">
        <w:tc>
          <w:tcPr>
            <w:tcW w:w="3420" w:type="dxa"/>
          </w:tcPr>
          <w:p w:rsidR="00B0019A" w:rsidRPr="00C60B9E" w:rsidRDefault="00B0019A" w:rsidP="00203A54">
            <w:pPr>
              <w:snapToGrid w:val="0"/>
              <w:ind w:firstLineChars="200" w:firstLine="400"/>
              <w:jc w:val="both"/>
              <w:rPr>
                <w:rFonts w:eastAsia="標楷體"/>
                <w:color w:val="000000"/>
                <w:sz w:val="20"/>
                <w:szCs w:val="20"/>
              </w:rPr>
            </w:pPr>
            <w:r w:rsidRPr="00C60B9E">
              <w:rPr>
                <w:rFonts w:eastAsia="標楷體"/>
                <w:color w:val="000000"/>
                <w:sz w:val="20"/>
                <w:szCs w:val="20"/>
              </w:rPr>
              <w:t>高普考</w:t>
            </w:r>
          </w:p>
        </w:tc>
        <w:tc>
          <w:tcPr>
            <w:tcW w:w="126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62.50</w:t>
            </w:r>
            <w:r w:rsidRPr="00C60B9E">
              <w:rPr>
                <w:rFonts w:eastAsia="標楷體"/>
                <w:color w:val="000000"/>
                <w:sz w:val="20"/>
                <w:szCs w:val="20"/>
              </w:rPr>
              <w:t>％</w:t>
            </w:r>
          </w:p>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(55</w:t>
            </w:r>
            <w:r w:rsidRPr="00C60B9E">
              <w:rPr>
                <w:rFonts w:eastAsia="標楷體"/>
                <w:color w:val="000000"/>
                <w:sz w:val="20"/>
                <w:szCs w:val="20"/>
              </w:rPr>
              <w:t>人</w:t>
            </w:r>
            <w:r w:rsidRPr="00C60B9E">
              <w:rPr>
                <w:rFonts w:eastAsia="標楷體"/>
                <w:color w:val="000000"/>
                <w:sz w:val="20"/>
                <w:szCs w:val="20"/>
              </w:rPr>
              <w:t>)</w:t>
            </w:r>
          </w:p>
        </w:tc>
        <w:tc>
          <w:tcPr>
            <w:tcW w:w="324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高普考</w:t>
            </w:r>
          </w:p>
        </w:tc>
        <w:tc>
          <w:tcPr>
            <w:tcW w:w="1574"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63.64</w:t>
            </w:r>
            <w:r w:rsidRPr="00C60B9E">
              <w:rPr>
                <w:rFonts w:eastAsia="標楷體"/>
                <w:color w:val="000000"/>
                <w:sz w:val="20"/>
                <w:szCs w:val="20"/>
              </w:rPr>
              <w:t>％</w:t>
            </w:r>
          </w:p>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w:t>
            </w:r>
            <w:r w:rsidRPr="00C60B9E">
              <w:rPr>
                <w:rFonts w:eastAsia="標楷體"/>
                <w:color w:val="000000"/>
                <w:sz w:val="20"/>
                <w:szCs w:val="20"/>
              </w:rPr>
              <w:t>56</w:t>
            </w:r>
            <w:r w:rsidRPr="00C60B9E">
              <w:rPr>
                <w:rFonts w:eastAsia="標楷體"/>
                <w:color w:val="000000"/>
                <w:sz w:val="20"/>
                <w:szCs w:val="20"/>
              </w:rPr>
              <w:t>人）</w:t>
            </w:r>
          </w:p>
        </w:tc>
      </w:tr>
      <w:tr w:rsidR="00B0019A" w:rsidRPr="00C60B9E" w:rsidTr="00AF4551">
        <w:tc>
          <w:tcPr>
            <w:tcW w:w="342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 xml:space="preserve">    </w:t>
            </w:r>
            <w:r w:rsidRPr="00C60B9E">
              <w:rPr>
                <w:rFonts w:eastAsia="標楷體"/>
                <w:color w:val="000000"/>
                <w:sz w:val="20"/>
                <w:szCs w:val="20"/>
              </w:rPr>
              <w:t>特考</w:t>
            </w:r>
          </w:p>
        </w:tc>
        <w:tc>
          <w:tcPr>
            <w:tcW w:w="126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29.55</w:t>
            </w:r>
            <w:r w:rsidRPr="00C60B9E">
              <w:rPr>
                <w:rFonts w:eastAsia="標楷體"/>
                <w:color w:val="000000"/>
                <w:sz w:val="20"/>
                <w:szCs w:val="20"/>
              </w:rPr>
              <w:t>％</w:t>
            </w:r>
          </w:p>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(26</w:t>
            </w:r>
            <w:r w:rsidRPr="00C60B9E">
              <w:rPr>
                <w:rFonts w:eastAsia="標楷體"/>
                <w:color w:val="000000"/>
                <w:sz w:val="20"/>
                <w:szCs w:val="20"/>
              </w:rPr>
              <w:t>人</w:t>
            </w:r>
            <w:r w:rsidRPr="00C60B9E">
              <w:rPr>
                <w:rFonts w:eastAsia="標楷體"/>
                <w:color w:val="000000"/>
                <w:sz w:val="20"/>
                <w:szCs w:val="20"/>
              </w:rPr>
              <w:t>)</w:t>
            </w:r>
          </w:p>
        </w:tc>
        <w:tc>
          <w:tcPr>
            <w:tcW w:w="324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 xml:space="preserve">    </w:t>
            </w:r>
            <w:r w:rsidRPr="00C60B9E">
              <w:rPr>
                <w:rFonts w:eastAsia="標楷體"/>
                <w:color w:val="000000"/>
                <w:sz w:val="20"/>
                <w:szCs w:val="20"/>
              </w:rPr>
              <w:t>特考</w:t>
            </w:r>
          </w:p>
        </w:tc>
        <w:tc>
          <w:tcPr>
            <w:tcW w:w="1574"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26.14</w:t>
            </w:r>
            <w:r w:rsidRPr="00C60B9E">
              <w:rPr>
                <w:rFonts w:eastAsia="標楷體"/>
                <w:color w:val="000000"/>
                <w:sz w:val="20"/>
                <w:szCs w:val="20"/>
              </w:rPr>
              <w:t>％</w:t>
            </w:r>
          </w:p>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w:t>
            </w:r>
            <w:r w:rsidRPr="00C60B9E">
              <w:rPr>
                <w:rFonts w:eastAsia="標楷體"/>
                <w:color w:val="000000"/>
                <w:sz w:val="20"/>
                <w:szCs w:val="20"/>
              </w:rPr>
              <w:t>23</w:t>
            </w:r>
            <w:r w:rsidRPr="00C60B9E">
              <w:rPr>
                <w:rFonts w:eastAsia="標楷體"/>
                <w:color w:val="000000"/>
                <w:sz w:val="20"/>
                <w:szCs w:val="20"/>
              </w:rPr>
              <w:t>人）</w:t>
            </w:r>
          </w:p>
        </w:tc>
      </w:tr>
      <w:tr w:rsidR="00B0019A" w:rsidRPr="00C60B9E" w:rsidTr="00AF4551">
        <w:tc>
          <w:tcPr>
            <w:tcW w:w="342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 xml:space="preserve">    </w:t>
            </w:r>
            <w:r w:rsidRPr="00C60B9E">
              <w:rPr>
                <w:rFonts w:eastAsia="標楷體"/>
                <w:color w:val="000000"/>
                <w:sz w:val="20"/>
                <w:szCs w:val="20"/>
              </w:rPr>
              <w:t>其他管道</w:t>
            </w:r>
          </w:p>
        </w:tc>
        <w:tc>
          <w:tcPr>
            <w:tcW w:w="126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7.95</w:t>
            </w:r>
            <w:r w:rsidRPr="00C60B9E">
              <w:rPr>
                <w:rFonts w:eastAsia="標楷體"/>
                <w:color w:val="000000"/>
                <w:sz w:val="20"/>
                <w:szCs w:val="20"/>
              </w:rPr>
              <w:t>％</w:t>
            </w:r>
          </w:p>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(7</w:t>
            </w:r>
            <w:r w:rsidRPr="00C60B9E">
              <w:rPr>
                <w:rFonts w:eastAsia="標楷體"/>
                <w:color w:val="000000"/>
                <w:sz w:val="20"/>
                <w:szCs w:val="20"/>
              </w:rPr>
              <w:t>人</w:t>
            </w:r>
            <w:r w:rsidRPr="00C60B9E">
              <w:rPr>
                <w:rFonts w:eastAsia="標楷體"/>
                <w:color w:val="000000"/>
                <w:sz w:val="20"/>
                <w:szCs w:val="20"/>
              </w:rPr>
              <w:t>)</w:t>
            </w:r>
          </w:p>
        </w:tc>
        <w:tc>
          <w:tcPr>
            <w:tcW w:w="324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 xml:space="preserve">    </w:t>
            </w:r>
            <w:r w:rsidRPr="00C60B9E">
              <w:rPr>
                <w:rFonts w:eastAsia="標楷體"/>
                <w:color w:val="000000"/>
                <w:sz w:val="20"/>
                <w:szCs w:val="20"/>
              </w:rPr>
              <w:t>其他管道</w:t>
            </w:r>
          </w:p>
        </w:tc>
        <w:tc>
          <w:tcPr>
            <w:tcW w:w="1574"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10.23</w:t>
            </w:r>
            <w:r w:rsidRPr="00C60B9E">
              <w:rPr>
                <w:rFonts w:eastAsia="標楷體"/>
                <w:color w:val="000000"/>
                <w:sz w:val="20"/>
                <w:szCs w:val="20"/>
              </w:rPr>
              <w:t>％</w:t>
            </w:r>
          </w:p>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w:t>
            </w:r>
            <w:r w:rsidRPr="00C60B9E">
              <w:rPr>
                <w:rFonts w:eastAsia="標楷體"/>
                <w:color w:val="000000"/>
                <w:sz w:val="20"/>
                <w:szCs w:val="20"/>
              </w:rPr>
              <w:t>9</w:t>
            </w:r>
            <w:r w:rsidRPr="00C60B9E">
              <w:rPr>
                <w:rFonts w:eastAsia="標楷體"/>
                <w:color w:val="000000"/>
                <w:sz w:val="20"/>
                <w:szCs w:val="20"/>
              </w:rPr>
              <w:t>人）</w:t>
            </w:r>
          </w:p>
        </w:tc>
      </w:tr>
      <w:tr w:rsidR="00B0019A" w:rsidRPr="00C60B9E" w:rsidTr="00AF4551">
        <w:tc>
          <w:tcPr>
            <w:tcW w:w="342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七、教育程度</w:t>
            </w:r>
            <w:r w:rsidRPr="00C60B9E">
              <w:rPr>
                <w:rFonts w:eastAsia="標楷體"/>
                <w:color w:val="000000"/>
                <w:sz w:val="20"/>
                <w:szCs w:val="20"/>
              </w:rPr>
              <w:t xml:space="preserve">   </w:t>
            </w:r>
          </w:p>
        </w:tc>
        <w:tc>
          <w:tcPr>
            <w:tcW w:w="1260" w:type="dxa"/>
          </w:tcPr>
          <w:p w:rsidR="00B0019A" w:rsidRPr="00C60B9E" w:rsidRDefault="00B0019A" w:rsidP="00AF4551">
            <w:pPr>
              <w:snapToGrid w:val="0"/>
              <w:jc w:val="both"/>
              <w:rPr>
                <w:rFonts w:eastAsia="標楷體"/>
                <w:color w:val="000000"/>
                <w:sz w:val="20"/>
                <w:szCs w:val="20"/>
              </w:rPr>
            </w:pPr>
          </w:p>
        </w:tc>
        <w:tc>
          <w:tcPr>
            <w:tcW w:w="324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七、教育程度</w:t>
            </w:r>
            <w:r w:rsidRPr="00C60B9E">
              <w:rPr>
                <w:rFonts w:eastAsia="標楷體"/>
                <w:color w:val="000000"/>
                <w:sz w:val="20"/>
                <w:szCs w:val="20"/>
              </w:rPr>
              <w:t xml:space="preserve">  </w:t>
            </w:r>
          </w:p>
        </w:tc>
        <w:tc>
          <w:tcPr>
            <w:tcW w:w="1574" w:type="dxa"/>
          </w:tcPr>
          <w:p w:rsidR="00B0019A" w:rsidRPr="00C60B9E" w:rsidRDefault="00B0019A" w:rsidP="00AF4551">
            <w:pPr>
              <w:snapToGrid w:val="0"/>
              <w:jc w:val="both"/>
              <w:rPr>
                <w:rFonts w:eastAsia="標楷體"/>
                <w:color w:val="000000"/>
                <w:sz w:val="20"/>
                <w:szCs w:val="20"/>
              </w:rPr>
            </w:pPr>
          </w:p>
        </w:tc>
      </w:tr>
      <w:tr w:rsidR="00B0019A" w:rsidRPr="00C60B9E" w:rsidTr="00AF4551">
        <w:tc>
          <w:tcPr>
            <w:tcW w:w="342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 xml:space="preserve">    </w:t>
            </w:r>
            <w:r w:rsidRPr="00C60B9E">
              <w:rPr>
                <w:rFonts w:eastAsia="標楷體"/>
                <w:color w:val="000000"/>
                <w:sz w:val="20"/>
                <w:szCs w:val="20"/>
              </w:rPr>
              <w:t>大專</w:t>
            </w:r>
            <w:r w:rsidRPr="00C60B9E">
              <w:rPr>
                <w:rFonts w:eastAsia="標楷體"/>
                <w:color w:val="000000"/>
                <w:sz w:val="20"/>
                <w:szCs w:val="20"/>
              </w:rPr>
              <w:t>(</w:t>
            </w:r>
            <w:r w:rsidRPr="00C60B9E">
              <w:rPr>
                <w:rFonts w:eastAsia="標楷體"/>
                <w:color w:val="000000"/>
                <w:sz w:val="20"/>
                <w:szCs w:val="20"/>
              </w:rPr>
              <w:t>含以下</w:t>
            </w:r>
            <w:r w:rsidRPr="00C60B9E">
              <w:rPr>
                <w:rFonts w:eastAsia="標楷體"/>
                <w:color w:val="000000"/>
                <w:sz w:val="20"/>
                <w:szCs w:val="20"/>
              </w:rPr>
              <w:t>)</w:t>
            </w:r>
          </w:p>
        </w:tc>
        <w:tc>
          <w:tcPr>
            <w:tcW w:w="126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36.36</w:t>
            </w:r>
            <w:r w:rsidRPr="00C60B9E">
              <w:rPr>
                <w:rFonts w:eastAsia="標楷體"/>
                <w:color w:val="000000"/>
                <w:sz w:val="20"/>
                <w:szCs w:val="20"/>
              </w:rPr>
              <w:t>％</w:t>
            </w:r>
          </w:p>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(32</w:t>
            </w:r>
            <w:r w:rsidRPr="00C60B9E">
              <w:rPr>
                <w:rFonts w:eastAsia="標楷體"/>
                <w:color w:val="000000"/>
                <w:sz w:val="20"/>
                <w:szCs w:val="20"/>
              </w:rPr>
              <w:t>人</w:t>
            </w:r>
            <w:r w:rsidRPr="00C60B9E">
              <w:rPr>
                <w:rFonts w:eastAsia="標楷體"/>
                <w:color w:val="000000"/>
                <w:sz w:val="20"/>
                <w:szCs w:val="20"/>
              </w:rPr>
              <w:t>)</w:t>
            </w:r>
          </w:p>
        </w:tc>
        <w:tc>
          <w:tcPr>
            <w:tcW w:w="324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 xml:space="preserve">    </w:t>
            </w:r>
            <w:r w:rsidRPr="00C60B9E">
              <w:rPr>
                <w:rFonts w:eastAsia="標楷體"/>
                <w:color w:val="000000"/>
                <w:sz w:val="20"/>
                <w:szCs w:val="20"/>
              </w:rPr>
              <w:t>大專</w:t>
            </w:r>
            <w:r w:rsidRPr="00C60B9E">
              <w:rPr>
                <w:rFonts w:eastAsia="標楷體"/>
                <w:color w:val="000000"/>
                <w:sz w:val="20"/>
                <w:szCs w:val="20"/>
              </w:rPr>
              <w:t>(</w:t>
            </w:r>
            <w:r w:rsidRPr="00C60B9E">
              <w:rPr>
                <w:rFonts w:eastAsia="標楷體"/>
                <w:color w:val="000000"/>
                <w:sz w:val="20"/>
                <w:szCs w:val="20"/>
              </w:rPr>
              <w:t>含以下</w:t>
            </w:r>
            <w:r w:rsidRPr="00C60B9E">
              <w:rPr>
                <w:rFonts w:eastAsia="標楷體"/>
                <w:color w:val="000000"/>
                <w:sz w:val="20"/>
                <w:szCs w:val="20"/>
              </w:rPr>
              <w:t>)</w:t>
            </w:r>
          </w:p>
        </w:tc>
        <w:tc>
          <w:tcPr>
            <w:tcW w:w="1574"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23.86</w:t>
            </w:r>
            <w:r w:rsidRPr="00C60B9E">
              <w:rPr>
                <w:rFonts w:eastAsia="標楷體"/>
                <w:color w:val="000000"/>
                <w:sz w:val="20"/>
                <w:szCs w:val="20"/>
              </w:rPr>
              <w:t>％</w:t>
            </w:r>
          </w:p>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w:t>
            </w:r>
            <w:r w:rsidRPr="00C60B9E">
              <w:rPr>
                <w:rFonts w:eastAsia="標楷體"/>
                <w:color w:val="000000"/>
                <w:sz w:val="20"/>
                <w:szCs w:val="20"/>
              </w:rPr>
              <w:t>21</w:t>
            </w:r>
            <w:r w:rsidRPr="00C60B9E">
              <w:rPr>
                <w:rFonts w:eastAsia="標楷體"/>
                <w:color w:val="000000"/>
                <w:sz w:val="20"/>
                <w:szCs w:val="20"/>
              </w:rPr>
              <w:t>人）</w:t>
            </w:r>
          </w:p>
        </w:tc>
      </w:tr>
      <w:tr w:rsidR="00B0019A" w:rsidRPr="00C60B9E" w:rsidTr="00AF4551">
        <w:tc>
          <w:tcPr>
            <w:tcW w:w="342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 xml:space="preserve">    </w:t>
            </w:r>
            <w:r w:rsidRPr="00C60B9E">
              <w:rPr>
                <w:rFonts w:eastAsia="標楷體"/>
                <w:color w:val="000000"/>
                <w:sz w:val="20"/>
                <w:szCs w:val="20"/>
              </w:rPr>
              <w:t>碩士</w:t>
            </w:r>
          </w:p>
        </w:tc>
        <w:tc>
          <w:tcPr>
            <w:tcW w:w="126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61.36</w:t>
            </w:r>
            <w:r w:rsidRPr="00C60B9E">
              <w:rPr>
                <w:rFonts w:eastAsia="標楷體"/>
                <w:color w:val="000000"/>
                <w:sz w:val="20"/>
                <w:szCs w:val="20"/>
              </w:rPr>
              <w:t>％</w:t>
            </w:r>
          </w:p>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(54</w:t>
            </w:r>
            <w:r w:rsidRPr="00C60B9E">
              <w:rPr>
                <w:rFonts w:eastAsia="標楷體"/>
                <w:color w:val="000000"/>
                <w:sz w:val="20"/>
                <w:szCs w:val="20"/>
              </w:rPr>
              <w:t>人</w:t>
            </w:r>
            <w:r w:rsidRPr="00C60B9E">
              <w:rPr>
                <w:rFonts w:eastAsia="標楷體"/>
                <w:color w:val="000000"/>
                <w:sz w:val="20"/>
                <w:szCs w:val="20"/>
              </w:rPr>
              <w:t>)</w:t>
            </w:r>
          </w:p>
        </w:tc>
        <w:tc>
          <w:tcPr>
            <w:tcW w:w="324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 xml:space="preserve">      </w:t>
            </w:r>
            <w:r w:rsidRPr="00C60B9E">
              <w:rPr>
                <w:rFonts w:eastAsia="標楷體"/>
                <w:color w:val="000000"/>
                <w:sz w:val="20"/>
                <w:szCs w:val="20"/>
              </w:rPr>
              <w:t>碩士</w:t>
            </w:r>
          </w:p>
        </w:tc>
        <w:tc>
          <w:tcPr>
            <w:tcW w:w="1574"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64.77</w:t>
            </w:r>
            <w:r w:rsidRPr="00C60B9E">
              <w:rPr>
                <w:rFonts w:eastAsia="標楷體"/>
                <w:color w:val="000000"/>
                <w:sz w:val="20"/>
                <w:szCs w:val="20"/>
              </w:rPr>
              <w:t>％</w:t>
            </w:r>
          </w:p>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w:t>
            </w:r>
            <w:r w:rsidRPr="00C60B9E">
              <w:rPr>
                <w:rFonts w:eastAsia="標楷體"/>
                <w:color w:val="000000"/>
                <w:sz w:val="20"/>
                <w:szCs w:val="20"/>
              </w:rPr>
              <w:t>57</w:t>
            </w:r>
            <w:r w:rsidRPr="00C60B9E">
              <w:rPr>
                <w:rFonts w:eastAsia="標楷體"/>
                <w:color w:val="000000"/>
                <w:sz w:val="20"/>
                <w:szCs w:val="20"/>
              </w:rPr>
              <w:t>人）</w:t>
            </w:r>
          </w:p>
        </w:tc>
      </w:tr>
      <w:tr w:rsidR="00B0019A" w:rsidRPr="00C60B9E" w:rsidTr="00AF4551">
        <w:tc>
          <w:tcPr>
            <w:tcW w:w="342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 xml:space="preserve">    </w:t>
            </w:r>
            <w:r w:rsidRPr="00C60B9E">
              <w:rPr>
                <w:rFonts w:eastAsia="標楷體"/>
                <w:color w:val="000000"/>
                <w:sz w:val="20"/>
                <w:szCs w:val="20"/>
              </w:rPr>
              <w:t>博士</w:t>
            </w:r>
          </w:p>
        </w:tc>
        <w:tc>
          <w:tcPr>
            <w:tcW w:w="126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2.27</w:t>
            </w:r>
            <w:r w:rsidRPr="00C60B9E">
              <w:rPr>
                <w:rFonts w:eastAsia="標楷體"/>
                <w:color w:val="000000"/>
                <w:sz w:val="20"/>
                <w:szCs w:val="20"/>
              </w:rPr>
              <w:t>％</w:t>
            </w:r>
          </w:p>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(2</w:t>
            </w:r>
            <w:r w:rsidRPr="00C60B9E">
              <w:rPr>
                <w:rFonts w:eastAsia="標楷體"/>
                <w:color w:val="000000"/>
                <w:sz w:val="20"/>
                <w:szCs w:val="20"/>
              </w:rPr>
              <w:t>人</w:t>
            </w:r>
            <w:r w:rsidRPr="00C60B9E">
              <w:rPr>
                <w:rFonts w:eastAsia="標楷體"/>
                <w:color w:val="000000"/>
                <w:sz w:val="20"/>
                <w:szCs w:val="20"/>
              </w:rPr>
              <w:t>)</w:t>
            </w:r>
          </w:p>
        </w:tc>
        <w:tc>
          <w:tcPr>
            <w:tcW w:w="324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 xml:space="preserve">       </w:t>
            </w:r>
            <w:r w:rsidRPr="00C60B9E">
              <w:rPr>
                <w:rFonts w:eastAsia="標楷體"/>
                <w:color w:val="000000"/>
                <w:sz w:val="20"/>
                <w:szCs w:val="20"/>
              </w:rPr>
              <w:t>博士</w:t>
            </w:r>
          </w:p>
        </w:tc>
        <w:tc>
          <w:tcPr>
            <w:tcW w:w="1574"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11.36</w:t>
            </w:r>
            <w:r w:rsidRPr="00C60B9E">
              <w:rPr>
                <w:rFonts w:eastAsia="標楷體"/>
                <w:color w:val="000000"/>
                <w:sz w:val="20"/>
                <w:szCs w:val="20"/>
              </w:rPr>
              <w:t>％</w:t>
            </w:r>
          </w:p>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w:t>
            </w:r>
            <w:r w:rsidRPr="00C60B9E">
              <w:rPr>
                <w:rFonts w:eastAsia="標楷體"/>
                <w:color w:val="000000"/>
                <w:sz w:val="20"/>
                <w:szCs w:val="20"/>
              </w:rPr>
              <w:t>10</w:t>
            </w:r>
            <w:r w:rsidRPr="00C60B9E">
              <w:rPr>
                <w:rFonts w:eastAsia="標楷體"/>
                <w:color w:val="000000"/>
                <w:sz w:val="20"/>
                <w:szCs w:val="20"/>
              </w:rPr>
              <w:t>人）</w:t>
            </w:r>
          </w:p>
        </w:tc>
      </w:tr>
      <w:tr w:rsidR="00B0019A" w:rsidRPr="00C60B9E" w:rsidTr="00AF4551">
        <w:tc>
          <w:tcPr>
            <w:tcW w:w="342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八、年齡</w:t>
            </w:r>
          </w:p>
        </w:tc>
        <w:tc>
          <w:tcPr>
            <w:tcW w:w="126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47.4</w:t>
            </w:r>
            <w:r w:rsidRPr="00C60B9E">
              <w:rPr>
                <w:rFonts w:eastAsia="標楷體"/>
                <w:color w:val="000000"/>
                <w:sz w:val="20"/>
                <w:szCs w:val="20"/>
              </w:rPr>
              <w:t>歲</w:t>
            </w:r>
          </w:p>
        </w:tc>
        <w:tc>
          <w:tcPr>
            <w:tcW w:w="324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八、年齡</w:t>
            </w:r>
          </w:p>
        </w:tc>
        <w:tc>
          <w:tcPr>
            <w:tcW w:w="1574"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52.11</w:t>
            </w:r>
            <w:r w:rsidRPr="00C60B9E">
              <w:rPr>
                <w:rFonts w:eastAsia="標楷體"/>
                <w:color w:val="000000"/>
                <w:sz w:val="20"/>
                <w:szCs w:val="20"/>
              </w:rPr>
              <w:t>歲</w:t>
            </w:r>
          </w:p>
        </w:tc>
      </w:tr>
      <w:tr w:rsidR="00B0019A" w:rsidRPr="00C60B9E" w:rsidTr="00AF4551">
        <w:tc>
          <w:tcPr>
            <w:tcW w:w="342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九、參與訓練課程時間</w:t>
            </w:r>
          </w:p>
        </w:tc>
        <w:tc>
          <w:tcPr>
            <w:tcW w:w="1260" w:type="dxa"/>
          </w:tcPr>
          <w:p w:rsidR="00B0019A" w:rsidRPr="00C60B9E" w:rsidRDefault="00B0019A" w:rsidP="00AF4551">
            <w:pPr>
              <w:snapToGrid w:val="0"/>
              <w:jc w:val="both"/>
              <w:rPr>
                <w:rFonts w:eastAsia="標楷體"/>
                <w:color w:val="000000"/>
                <w:sz w:val="20"/>
                <w:szCs w:val="20"/>
              </w:rPr>
            </w:pPr>
          </w:p>
        </w:tc>
        <w:tc>
          <w:tcPr>
            <w:tcW w:w="324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九、參與訓練課程時間</w:t>
            </w:r>
          </w:p>
        </w:tc>
        <w:tc>
          <w:tcPr>
            <w:tcW w:w="1574" w:type="dxa"/>
          </w:tcPr>
          <w:p w:rsidR="00B0019A" w:rsidRPr="00C60B9E" w:rsidRDefault="00B0019A" w:rsidP="00AF4551">
            <w:pPr>
              <w:snapToGrid w:val="0"/>
              <w:jc w:val="both"/>
              <w:rPr>
                <w:rFonts w:eastAsia="標楷體"/>
                <w:color w:val="000000"/>
                <w:sz w:val="20"/>
                <w:szCs w:val="20"/>
              </w:rPr>
            </w:pPr>
          </w:p>
        </w:tc>
      </w:tr>
      <w:tr w:rsidR="00B0019A" w:rsidRPr="00C60B9E" w:rsidTr="00AF4551">
        <w:tc>
          <w:tcPr>
            <w:tcW w:w="342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 xml:space="preserve">  </w:t>
            </w:r>
            <w:r w:rsidRPr="00C60B9E">
              <w:rPr>
                <w:rFonts w:eastAsia="標楷體"/>
                <w:color w:val="000000"/>
                <w:sz w:val="20"/>
                <w:szCs w:val="20"/>
              </w:rPr>
              <w:t>整年度參與課程時間</w:t>
            </w:r>
          </w:p>
        </w:tc>
        <w:tc>
          <w:tcPr>
            <w:tcW w:w="126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50.1</w:t>
            </w:r>
            <w:r w:rsidRPr="00C60B9E">
              <w:rPr>
                <w:rFonts w:eastAsia="標楷體"/>
                <w:color w:val="000000"/>
                <w:sz w:val="20"/>
                <w:szCs w:val="20"/>
              </w:rPr>
              <w:t>小時</w:t>
            </w:r>
          </w:p>
        </w:tc>
        <w:tc>
          <w:tcPr>
            <w:tcW w:w="324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整年度參與課程時間</w:t>
            </w:r>
          </w:p>
        </w:tc>
        <w:tc>
          <w:tcPr>
            <w:tcW w:w="1574"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60.5</w:t>
            </w:r>
            <w:r w:rsidRPr="00C60B9E">
              <w:rPr>
                <w:rFonts w:eastAsia="標楷體"/>
                <w:color w:val="000000"/>
                <w:sz w:val="20"/>
                <w:szCs w:val="20"/>
              </w:rPr>
              <w:t>小時</w:t>
            </w:r>
          </w:p>
        </w:tc>
      </w:tr>
      <w:tr w:rsidR="00B0019A" w:rsidRPr="00C60B9E" w:rsidTr="00AF4551">
        <w:tc>
          <w:tcPr>
            <w:tcW w:w="342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 xml:space="preserve">  </w:t>
            </w:r>
            <w:r w:rsidRPr="00C60B9E">
              <w:rPr>
                <w:rFonts w:eastAsia="標楷體"/>
                <w:color w:val="000000"/>
                <w:sz w:val="20"/>
                <w:szCs w:val="20"/>
              </w:rPr>
              <w:t>工作相關課程時間</w:t>
            </w:r>
          </w:p>
        </w:tc>
        <w:tc>
          <w:tcPr>
            <w:tcW w:w="126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40.2</w:t>
            </w:r>
            <w:r w:rsidRPr="00C60B9E">
              <w:rPr>
                <w:rFonts w:eastAsia="標楷體"/>
                <w:color w:val="000000"/>
                <w:sz w:val="20"/>
                <w:szCs w:val="20"/>
              </w:rPr>
              <w:t>小時</w:t>
            </w:r>
          </w:p>
        </w:tc>
        <w:tc>
          <w:tcPr>
            <w:tcW w:w="324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工作相關課程時間</w:t>
            </w:r>
          </w:p>
        </w:tc>
        <w:tc>
          <w:tcPr>
            <w:tcW w:w="1574"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51.2</w:t>
            </w:r>
            <w:r w:rsidRPr="00C60B9E">
              <w:rPr>
                <w:rFonts w:eastAsia="標楷體"/>
                <w:color w:val="000000"/>
                <w:sz w:val="20"/>
                <w:szCs w:val="20"/>
              </w:rPr>
              <w:t>小時</w:t>
            </w:r>
          </w:p>
        </w:tc>
      </w:tr>
      <w:tr w:rsidR="00B0019A" w:rsidRPr="00C60B9E" w:rsidTr="00AF4551">
        <w:tc>
          <w:tcPr>
            <w:tcW w:w="342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 xml:space="preserve">  </w:t>
            </w:r>
            <w:r w:rsidRPr="00C60B9E">
              <w:rPr>
                <w:rFonts w:eastAsia="標楷體"/>
                <w:color w:val="000000"/>
                <w:sz w:val="20"/>
                <w:szCs w:val="20"/>
              </w:rPr>
              <w:t>非工作相關課程時間</w:t>
            </w:r>
          </w:p>
        </w:tc>
        <w:tc>
          <w:tcPr>
            <w:tcW w:w="126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9.9</w:t>
            </w:r>
            <w:r w:rsidRPr="00C60B9E">
              <w:rPr>
                <w:rFonts w:eastAsia="標楷體"/>
                <w:color w:val="000000"/>
                <w:sz w:val="20"/>
                <w:szCs w:val="20"/>
              </w:rPr>
              <w:t>小時</w:t>
            </w:r>
          </w:p>
        </w:tc>
        <w:tc>
          <w:tcPr>
            <w:tcW w:w="324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非工作相關課程時間</w:t>
            </w:r>
          </w:p>
        </w:tc>
        <w:tc>
          <w:tcPr>
            <w:tcW w:w="1574"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9.3</w:t>
            </w:r>
            <w:r w:rsidRPr="00C60B9E">
              <w:rPr>
                <w:rFonts w:eastAsia="標楷體"/>
                <w:color w:val="000000"/>
                <w:sz w:val="20"/>
                <w:szCs w:val="20"/>
              </w:rPr>
              <w:t>小時</w:t>
            </w:r>
          </w:p>
        </w:tc>
      </w:tr>
      <w:tr w:rsidR="00B0019A" w:rsidRPr="00C60B9E" w:rsidTr="00AF4551">
        <w:tc>
          <w:tcPr>
            <w:tcW w:w="3420" w:type="dxa"/>
          </w:tcPr>
          <w:p w:rsidR="00B0019A" w:rsidRPr="00C60B9E" w:rsidRDefault="00B0019A" w:rsidP="00AF4551">
            <w:pPr>
              <w:snapToGrid w:val="0"/>
              <w:rPr>
                <w:rFonts w:eastAsia="標楷體"/>
                <w:color w:val="000000"/>
                <w:sz w:val="20"/>
                <w:szCs w:val="20"/>
              </w:rPr>
            </w:pPr>
            <w:r w:rsidRPr="00C60B9E">
              <w:rPr>
                <w:rFonts w:eastAsia="標楷體"/>
                <w:color w:val="000000"/>
                <w:sz w:val="20"/>
                <w:szCs w:val="20"/>
              </w:rPr>
              <w:t>十、您是否先升後訓</w:t>
            </w:r>
            <w:r w:rsidRPr="00C60B9E">
              <w:rPr>
                <w:rFonts w:eastAsia="標楷體"/>
                <w:color w:val="000000"/>
                <w:sz w:val="20"/>
                <w:szCs w:val="20"/>
              </w:rPr>
              <w:t xml:space="preserve">  </w:t>
            </w:r>
          </w:p>
        </w:tc>
        <w:tc>
          <w:tcPr>
            <w:tcW w:w="1260" w:type="dxa"/>
          </w:tcPr>
          <w:p w:rsidR="00B0019A" w:rsidRPr="00C60B9E" w:rsidRDefault="00B0019A" w:rsidP="00AF4551">
            <w:pPr>
              <w:snapToGrid w:val="0"/>
              <w:jc w:val="both"/>
              <w:rPr>
                <w:rFonts w:eastAsia="標楷體"/>
                <w:color w:val="000000"/>
                <w:sz w:val="20"/>
                <w:szCs w:val="20"/>
              </w:rPr>
            </w:pPr>
          </w:p>
        </w:tc>
        <w:tc>
          <w:tcPr>
            <w:tcW w:w="3240" w:type="dxa"/>
          </w:tcPr>
          <w:p w:rsidR="00B0019A" w:rsidRPr="00C60B9E" w:rsidRDefault="00B0019A" w:rsidP="00AF4551">
            <w:pPr>
              <w:snapToGrid w:val="0"/>
              <w:rPr>
                <w:rFonts w:eastAsia="標楷體"/>
                <w:color w:val="000000"/>
                <w:sz w:val="20"/>
                <w:szCs w:val="20"/>
              </w:rPr>
            </w:pPr>
            <w:r w:rsidRPr="00C60B9E">
              <w:rPr>
                <w:rFonts w:eastAsia="標楷體"/>
                <w:color w:val="000000"/>
                <w:sz w:val="20"/>
                <w:szCs w:val="20"/>
              </w:rPr>
              <w:t>十、您是否先升後訓</w:t>
            </w:r>
            <w:r w:rsidRPr="00C60B9E">
              <w:rPr>
                <w:rFonts w:eastAsia="標楷體"/>
                <w:color w:val="000000"/>
                <w:sz w:val="20"/>
                <w:szCs w:val="20"/>
              </w:rPr>
              <w:t xml:space="preserve">  </w:t>
            </w:r>
          </w:p>
        </w:tc>
        <w:tc>
          <w:tcPr>
            <w:tcW w:w="1574" w:type="dxa"/>
          </w:tcPr>
          <w:p w:rsidR="00B0019A" w:rsidRPr="00C60B9E" w:rsidRDefault="00B0019A" w:rsidP="00AF4551">
            <w:pPr>
              <w:snapToGrid w:val="0"/>
              <w:jc w:val="both"/>
              <w:rPr>
                <w:rFonts w:eastAsia="標楷體"/>
                <w:color w:val="000000"/>
                <w:sz w:val="20"/>
                <w:szCs w:val="20"/>
              </w:rPr>
            </w:pPr>
          </w:p>
        </w:tc>
      </w:tr>
      <w:tr w:rsidR="00B0019A" w:rsidRPr="00C60B9E" w:rsidTr="00AF4551">
        <w:tc>
          <w:tcPr>
            <w:tcW w:w="342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 xml:space="preserve">                   </w:t>
            </w:r>
            <w:r w:rsidRPr="00C60B9E">
              <w:rPr>
                <w:rFonts w:eastAsia="標楷體"/>
                <w:color w:val="000000"/>
                <w:sz w:val="20"/>
                <w:szCs w:val="20"/>
              </w:rPr>
              <w:t>是</w:t>
            </w:r>
          </w:p>
        </w:tc>
        <w:tc>
          <w:tcPr>
            <w:tcW w:w="1260" w:type="dxa"/>
          </w:tcPr>
          <w:p w:rsidR="00B0019A" w:rsidRPr="00C60B9E" w:rsidRDefault="00B0019A" w:rsidP="00AF4551">
            <w:pPr>
              <w:snapToGrid w:val="0"/>
              <w:jc w:val="center"/>
              <w:rPr>
                <w:rFonts w:eastAsia="標楷體"/>
                <w:color w:val="000000"/>
                <w:sz w:val="20"/>
                <w:szCs w:val="20"/>
              </w:rPr>
            </w:pPr>
            <w:r w:rsidRPr="00C60B9E">
              <w:rPr>
                <w:rFonts w:eastAsia="標楷體"/>
                <w:color w:val="000000"/>
                <w:sz w:val="20"/>
                <w:szCs w:val="20"/>
              </w:rPr>
              <w:t>5.68</w:t>
            </w:r>
            <w:r w:rsidRPr="00C60B9E">
              <w:rPr>
                <w:rFonts w:eastAsia="標楷體"/>
                <w:color w:val="000000"/>
                <w:sz w:val="20"/>
                <w:szCs w:val="20"/>
              </w:rPr>
              <w:t>％</w:t>
            </w:r>
          </w:p>
          <w:p w:rsidR="00B0019A" w:rsidRPr="00C60B9E" w:rsidRDefault="00B0019A" w:rsidP="00AF4551">
            <w:pPr>
              <w:snapToGrid w:val="0"/>
              <w:jc w:val="center"/>
              <w:rPr>
                <w:rFonts w:eastAsia="標楷體"/>
                <w:color w:val="000000"/>
                <w:sz w:val="20"/>
                <w:szCs w:val="20"/>
              </w:rPr>
            </w:pPr>
            <w:r w:rsidRPr="00C60B9E">
              <w:rPr>
                <w:rFonts w:eastAsia="標楷體"/>
                <w:color w:val="000000"/>
                <w:sz w:val="20"/>
                <w:szCs w:val="20"/>
              </w:rPr>
              <w:t>(5</w:t>
            </w:r>
            <w:r w:rsidRPr="00C60B9E">
              <w:rPr>
                <w:rFonts w:eastAsia="標楷體"/>
                <w:color w:val="000000"/>
                <w:sz w:val="20"/>
                <w:szCs w:val="20"/>
              </w:rPr>
              <w:t>人</w:t>
            </w:r>
            <w:r w:rsidRPr="00C60B9E">
              <w:rPr>
                <w:rFonts w:eastAsia="標楷體"/>
                <w:color w:val="000000"/>
                <w:sz w:val="20"/>
                <w:szCs w:val="20"/>
              </w:rPr>
              <w:t>)</w:t>
            </w:r>
          </w:p>
        </w:tc>
        <w:tc>
          <w:tcPr>
            <w:tcW w:w="3240"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 xml:space="preserve">                   </w:t>
            </w:r>
            <w:r w:rsidRPr="00C60B9E">
              <w:rPr>
                <w:rFonts w:eastAsia="標楷體"/>
                <w:color w:val="000000"/>
                <w:sz w:val="20"/>
                <w:szCs w:val="20"/>
              </w:rPr>
              <w:t>是</w:t>
            </w:r>
          </w:p>
        </w:tc>
        <w:tc>
          <w:tcPr>
            <w:tcW w:w="1574" w:type="dxa"/>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11.36</w:t>
            </w:r>
            <w:r w:rsidRPr="00C60B9E">
              <w:rPr>
                <w:rFonts w:eastAsia="標楷體"/>
                <w:color w:val="000000"/>
                <w:sz w:val="20"/>
                <w:szCs w:val="20"/>
              </w:rPr>
              <w:t>％</w:t>
            </w:r>
          </w:p>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(10</w:t>
            </w:r>
            <w:r w:rsidRPr="00C60B9E">
              <w:rPr>
                <w:rFonts w:eastAsia="標楷體"/>
                <w:color w:val="000000"/>
                <w:sz w:val="20"/>
                <w:szCs w:val="20"/>
              </w:rPr>
              <w:t>人</w:t>
            </w:r>
            <w:r w:rsidRPr="00C60B9E">
              <w:rPr>
                <w:rFonts w:eastAsia="標楷體"/>
                <w:color w:val="000000"/>
                <w:sz w:val="20"/>
                <w:szCs w:val="20"/>
              </w:rPr>
              <w:t>)</w:t>
            </w:r>
          </w:p>
        </w:tc>
      </w:tr>
      <w:tr w:rsidR="00B0019A" w:rsidRPr="00C60B9E" w:rsidTr="00AF4551">
        <w:tc>
          <w:tcPr>
            <w:tcW w:w="3420" w:type="dxa"/>
            <w:tcBorders>
              <w:bottom w:val="single" w:sz="12" w:space="0" w:color="auto"/>
            </w:tcBorders>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 xml:space="preserve">                   </w:t>
            </w:r>
            <w:r w:rsidRPr="00C60B9E">
              <w:rPr>
                <w:rFonts w:eastAsia="標楷體"/>
                <w:color w:val="000000"/>
                <w:sz w:val="20"/>
                <w:szCs w:val="20"/>
              </w:rPr>
              <w:t>否</w:t>
            </w:r>
          </w:p>
        </w:tc>
        <w:tc>
          <w:tcPr>
            <w:tcW w:w="1260" w:type="dxa"/>
            <w:tcBorders>
              <w:bottom w:val="single" w:sz="12" w:space="0" w:color="auto"/>
            </w:tcBorders>
          </w:tcPr>
          <w:p w:rsidR="00B0019A" w:rsidRPr="00C60B9E" w:rsidRDefault="00B0019A" w:rsidP="00AF4551">
            <w:pPr>
              <w:snapToGrid w:val="0"/>
              <w:jc w:val="center"/>
              <w:rPr>
                <w:rFonts w:eastAsia="標楷體"/>
                <w:color w:val="000000"/>
                <w:sz w:val="20"/>
                <w:szCs w:val="20"/>
              </w:rPr>
            </w:pPr>
            <w:r w:rsidRPr="00C60B9E">
              <w:rPr>
                <w:rFonts w:eastAsia="標楷體"/>
                <w:color w:val="000000"/>
                <w:sz w:val="20"/>
                <w:szCs w:val="20"/>
              </w:rPr>
              <w:t>94.32</w:t>
            </w:r>
            <w:r w:rsidRPr="00C60B9E">
              <w:rPr>
                <w:rFonts w:eastAsia="標楷體"/>
                <w:color w:val="000000"/>
                <w:sz w:val="20"/>
                <w:szCs w:val="20"/>
              </w:rPr>
              <w:t>％</w:t>
            </w:r>
          </w:p>
          <w:p w:rsidR="00B0019A" w:rsidRPr="00C60B9E" w:rsidRDefault="00B0019A" w:rsidP="00AF4551">
            <w:pPr>
              <w:snapToGrid w:val="0"/>
              <w:jc w:val="center"/>
              <w:rPr>
                <w:rFonts w:eastAsia="標楷體"/>
                <w:color w:val="000000"/>
                <w:sz w:val="20"/>
                <w:szCs w:val="20"/>
              </w:rPr>
            </w:pPr>
            <w:r w:rsidRPr="00C60B9E">
              <w:rPr>
                <w:rFonts w:eastAsia="標楷體"/>
                <w:color w:val="000000"/>
                <w:sz w:val="20"/>
                <w:szCs w:val="20"/>
              </w:rPr>
              <w:t>(83</w:t>
            </w:r>
            <w:r w:rsidRPr="00C60B9E">
              <w:rPr>
                <w:rFonts w:eastAsia="標楷體"/>
                <w:color w:val="000000"/>
                <w:sz w:val="20"/>
                <w:szCs w:val="20"/>
              </w:rPr>
              <w:t>人</w:t>
            </w:r>
            <w:r w:rsidRPr="00C60B9E">
              <w:rPr>
                <w:rFonts w:eastAsia="標楷體"/>
                <w:color w:val="000000"/>
                <w:sz w:val="20"/>
                <w:szCs w:val="20"/>
              </w:rPr>
              <w:t>)</w:t>
            </w:r>
          </w:p>
        </w:tc>
        <w:tc>
          <w:tcPr>
            <w:tcW w:w="3240" w:type="dxa"/>
            <w:tcBorders>
              <w:bottom w:val="single" w:sz="12" w:space="0" w:color="auto"/>
            </w:tcBorders>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 xml:space="preserve">                   </w:t>
            </w:r>
            <w:r w:rsidRPr="00C60B9E">
              <w:rPr>
                <w:rFonts w:eastAsia="標楷體"/>
                <w:color w:val="000000"/>
                <w:sz w:val="20"/>
                <w:szCs w:val="20"/>
              </w:rPr>
              <w:t>否</w:t>
            </w:r>
          </w:p>
        </w:tc>
        <w:tc>
          <w:tcPr>
            <w:tcW w:w="1574" w:type="dxa"/>
            <w:tcBorders>
              <w:bottom w:val="single" w:sz="12" w:space="0" w:color="auto"/>
            </w:tcBorders>
          </w:tcPr>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84.09</w:t>
            </w:r>
            <w:r w:rsidRPr="00C60B9E">
              <w:rPr>
                <w:rFonts w:eastAsia="標楷體"/>
                <w:color w:val="000000"/>
                <w:sz w:val="20"/>
                <w:szCs w:val="20"/>
              </w:rPr>
              <w:t>％</w:t>
            </w:r>
          </w:p>
          <w:p w:rsidR="00B0019A" w:rsidRPr="00C60B9E" w:rsidRDefault="00B0019A" w:rsidP="00AF4551">
            <w:pPr>
              <w:snapToGrid w:val="0"/>
              <w:jc w:val="both"/>
              <w:rPr>
                <w:rFonts w:eastAsia="標楷體"/>
                <w:color w:val="000000"/>
                <w:sz w:val="20"/>
                <w:szCs w:val="20"/>
              </w:rPr>
            </w:pPr>
            <w:r w:rsidRPr="00C60B9E">
              <w:rPr>
                <w:rFonts w:eastAsia="標楷體"/>
                <w:color w:val="000000"/>
                <w:sz w:val="20"/>
                <w:szCs w:val="20"/>
              </w:rPr>
              <w:t>(78</w:t>
            </w:r>
            <w:r w:rsidRPr="00C60B9E">
              <w:rPr>
                <w:rFonts w:eastAsia="標楷體"/>
                <w:color w:val="000000"/>
                <w:sz w:val="20"/>
                <w:szCs w:val="20"/>
              </w:rPr>
              <w:t>人</w:t>
            </w:r>
            <w:r w:rsidRPr="00C60B9E">
              <w:rPr>
                <w:rFonts w:eastAsia="標楷體"/>
                <w:color w:val="000000"/>
                <w:sz w:val="20"/>
                <w:szCs w:val="20"/>
              </w:rPr>
              <w:t>)</w:t>
            </w:r>
          </w:p>
        </w:tc>
      </w:tr>
    </w:tbl>
    <w:p w:rsidR="00B0019A" w:rsidRPr="00C60B9E" w:rsidRDefault="00B0019A" w:rsidP="004A6CCB">
      <w:pPr>
        <w:spacing w:line="240" w:lineRule="atLeast"/>
        <w:rPr>
          <w:rFonts w:eastAsia="標楷體"/>
          <w:color w:val="000000"/>
        </w:rPr>
      </w:pPr>
      <w:r w:rsidRPr="00C60B9E">
        <w:rPr>
          <w:rFonts w:eastAsia="標楷體"/>
          <w:color w:val="000000"/>
        </w:rPr>
        <w:t>資料來源：本研究</w:t>
      </w:r>
    </w:p>
    <w:p w:rsidR="00B0019A" w:rsidRPr="00C60B9E" w:rsidRDefault="00B0019A" w:rsidP="004A6CCB">
      <w:pPr>
        <w:spacing w:line="240" w:lineRule="atLeast"/>
        <w:rPr>
          <w:rFonts w:eastAsia="標楷體"/>
          <w:color w:val="000000"/>
        </w:rPr>
      </w:pPr>
    </w:p>
    <w:p w:rsidR="00B0019A" w:rsidRPr="00C60B9E" w:rsidRDefault="00B0019A" w:rsidP="005C5D1C">
      <w:pPr>
        <w:pStyle w:val="2"/>
        <w:numPr>
          <w:ilvl w:val="0"/>
          <w:numId w:val="22"/>
        </w:numPr>
        <w:spacing w:before="0" w:beforeAutospacing="0" w:after="0" w:afterAutospacing="0" w:line="360" w:lineRule="auto"/>
        <w:jc w:val="center"/>
        <w:rPr>
          <w:rFonts w:ascii="Times New Roman" w:eastAsia="標楷體" w:hAnsi="Times New Roman" w:cs="Times New Roman"/>
          <w:color w:val="000000"/>
          <w:sz w:val="32"/>
          <w:szCs w:val="32"/>
        </w:rPr>
      </w:pPr>
      <w:bookmarkStart w:id="38" w:name="_Toc310434688"/>
      <w:r w:rsidRPr="00C60B9E">
        <w:rPr>
          <w:rFonts w:ascii="Times New Roman" w:eastAsia="標楷體" w:hAnsi="Times New Roman" w:cs="Times New Roman"/>
          <w:color w:val="000000"/>
          <w:sz w:val="32"/>
          <w:szCs w:val="32"/>
        </w:rPr>
        <w:br w:type="page"/>
      </w:r>
      <w:r w:rsidRPr="00C60B9E">
        <w:rPr>
          <w:rFonts w:ascii="Times New Roman" w:eastAsia="標楷體" w:hAnsi="Times New Roman" w:cs="Times New Roman"/>
          <w:color w:val="000000"/>
          <w:sz w:val="32"/>
          <w:szCs w:val="32"/>
        </w:rPr>
        <w:lastRenderedPageBreak/>
        <w:t xml:space="preserve"> </w:t>
      </w:r>
      <w:bookmarkStart w:id="39" w:name="_Toc310853710"/>
      <w:r w:rsidRPr="00C60B9E">
        <w:rPr>
          <w:rFonts w:ascii="Times New Roman" w:eastAsia="標楷體" w:hAnsi="Times New Roman" w:cs="Times New Roman"/>
          <w:color w:val="000000"/>
          <w:sz w:val="32"/>
          <w:szCs w:val="32"/>
        </w:rPr>
        <w:t>敘述統計</w:t>
      </w:r>
      <w:bookmarkEnd w:id="38"/>
      <w:r w:rsidRPr="00C60B9E">
        <w:rPr>
          <w:rFonts w:ascii="Times New Roman" w:eastAsia="標楷體" w:hAnsi="Times New Roman" w:cs="Times New Roman"/>
          <w:color w:val="000000"/>
          <w:sz w:val="32"/>
          <w:szCs w:val="32"/>
        </w:rPr>
        <w:t>與平均數考驗</w:t>
      </w:r>
      <w:bookmarkEnd w:id="39"/>
    </w:p>
    <w:p w:rsidR="00B0019A" w:rsidRPr="00C60B9E" w:rsidRDefault="00B0019A" w:rsidP="00296C82">
      <w:pPr>
        <w:spacing w:line="360" w:lineRule="auto"/>
        <w:ind w:firstLineChars="200" w:firstLine="480"/>
        <w:jc w:val="both"/>
        <w:rPr>
          <w:rFonts w:eastAsia="標楷體"/>
        </w:rPr>
      </w:pPr>
      <w:r w:rsidRPr="00C60B9E">
        <w:rPr>
          <w:rFonts w:eastAsia="標楷體"/>
        </w:rPr>
        <w:t>在這一節主要為了瞭解受訓人員與其主管在各個面向的題目的描述性統計與差異情形作分析與討論，其結果如表</w:t>
      </w:r>
      <w:r w:rsidRPr="00C60B9E">
        <w:rPr>
          <w:rFonts w:eastAsia="標楷體"/>
        </w:rPr>
        <w:t>4-2</w:t>
      </w:r>
      <w:r w:rsidRPr="00C60B9E">
        <w:rPr>
          <w:rFonts w:eastAsia="標楷體"/>
        </w:rPr>
        <w:t>、</w:t>
      </w:r>
      <w:r w:rsidRPr="00C60B9E">
        <w:rPr>
          <w:rFonts w:eastAsia="標楷體"/>
        </w:rPr>
        <w:t>4-3</w:t>
      </w:r>
      <w:r w:rsidRPr="00C60B9E">
        <w:rPr>
          <w:rFonts w:eastAsia="標楷體"/>
        </w:rPr>
        <w:t>、</w:t>
      </w:r>
      <w:r w:rsidRPr="00C60B9E">
        <w:rPr>
          <w:rFonts w:eastAsia="標楷體"/>
        </w:rPr>
        <w:t>4-4</w:t>
      </w:r>
      <w:r w:rsidRPr="00C60B9E">
        <w:rPr>
          <w:rFonts w:eastAsia="標楷體"/>
        </w:rPr>
        <w:t>、</w:t>
      </w:r>
      <w:r w:rsidRPr="00C60B9E">
        <w:rPr>
          <w:rFonts w:eastAsia="標楷體"/>
        </w:rPr>
        <w:t>4-5</w:t>
      </w:r>
      <w:r w:rsidRPr="00C60B9E">
        <w:rPr>
          <w:rFonts w:eastAsia="標楷體"/>
        </w:rPr>
        <w:t>所示。</w:t>
      </w:r>
    </w:p>
    <w:p w:rsidR="00B0019A" w:rsidRPr="00C60B9E" w:rsidRDefault="00B0019A" w:rsidP="00FB3AD7">
      <w:pPr>
        <w:numPr>
          <w:ilvl w:val="0"/>
          <w:numId w:val="28"/>
        </w:numPr>
        <w:spacing w:line="360" w:lineRule="auto"/>
        <w:jc w:val="both"/>
        <w:rPr>
          <w:rFonts w:eastAsia="標楷體"/>
          <w:b/>
          <w:sz w:val="28"/>
          <w:szCs w:val="28"/>
          <w:u w:val="single"/>
        </w:rPr>
      </w:pPr>
      <w:r w:rsidRPr="00C60B9E">
        <w:rPr>
          <w:rFonts w:eastAsia="標楷體"/>
          <w:b/>
          <w:sz w:val="28"/>
          <w:szCs w:val="28"/>
        </w:rPr>
        <w:t>國家重要政策與發展</w:t>
      </w:r>
    </w:p>
    <w:p w:rsidR="00B0019A" w:rsidRPr="00C60B9E" w:rsidRDefault="00FB3AD7" w:rsidP="00FB3AD7">
      <w:pPr>
        <w:spacing w:line="360" w:lineRule="auto"/>
        <w:ind w:firstLineChars="100" w:firstLine="240"/>
        <w:jc w:val="both"/>
        <w:rPr>
          <w:rFonts w:eastAsia="標楷體"/>
        </w:rPr>
      </w:pPr>
      <w:r w:rsidRPr="00C60B9E">
        <w:rPr>
          <w:rFonts w:eastAsia="標楷體"/>
        </w:rPr>
        <w:t>(</w:t>
      </w:r>
      <w:r w:rsidRPr="00C60B9E">
        <w:rPr>
          <w:rFonts w:eastAsia="標楷體"/>
        </w:rPr>
        <w:t>一</w:t>
      </w:r>
      <w:r w:rsidRPr="00C60B9E">
        <w:rPr>
          <w:rFonts w:eastAsia="標楷體"/>
        </w:rPr>
        <w:t>)</w:t>
      </w:r>
      <w:r w:rsidRPr="00C60B9E">
        <w:rPr>
          <w:rFonts w:eastAsia="標楷體"/>
        </w:rPr>
        <w:t>、</w:t>
      </w:r>
      <w:r w:rsidR="00B0019A" w:rsidRPr="00C60B9E">
        <w:rPr>
          <w:rFonts w:eastAsia="標楷體"/>
        </w:rPr>
        <w:t>國安政策與發展</w:t>
      </w:r>
    </w:p>
    <w:p w:rsidR="00B0019A" w:rsidRPr="00C60B9E" w:rsidRDefault="00B0019A" w:rsidP="00B738CB">
      <w:pPr>
        <w:spacing w:line="360" w:lineRule="auto"/>
        <w:ind w:firstLineChars="200" w:firstLine="480"/>
        <w:jc w:val="both"/>
        <w:rPr>
          <w:rFonts w:eastAsia="標楷體"/>
        </w:rPr>
      </w:pPr>
      <w:r w:rsidRPr="00C60B9E">
        <w:rPr>
          <w:rFonts w:eastAsia="標楷體"/>
        </w:rPr>
        <w:t>由表</w:t>
      </w:r>
      <w:r w:rsidRPr="00C60B9E">
        <w:rPr>
          <w:rFonts w:eastAsia="標楷體"/>
        </w:rPr>
        <w:t>4-2</w:t>
      </w:r>
      <w:r w:rsidRPr="00C60B9E">
        <w:rPr>
          <w:rFonts w:eastAsia="標楷體"/>
        </w:rPr>
        <w:t>得知受訓人員與其主管在國安政策與發展的知能增加的程度、在工作方面的應用以及與對所屬單位工作成效的三個層面的描述性統計與平均數考驗，在這三個層面受訓人員主管的平均數皆大於受訓人員，而且</w:t>
      </w:r>
      <w:r w:rsidRPr="00C60B9E">
        <w:rPr>
          <w:rFonts w:eastAsia="標楷體"/>
        </w:rPr>
        <w:t>T</w:t>
      </w:r>
      <w:r w:rsidRPr="00C60B9E">
        <w:rPr>
          <w:rFonts w:eastAsia="標楷體"/>
        </w:rPr>
        <w:t>分數至少達到</w:t>
      </w:r>
      <w:r w:rsidRPr="00C60B9E">
        <w:rPr>
          <w:rFonts w:eastAsia="標楷體"/>
        </w:rPr>
        <w:t>0.05</w:t>
      </w:r>
      <w:r w:rsidRPr="00C60B9E">
        <w:rPr>
          <w:rFonts w:eastAsia="標楷體"/>
        </w:rPr>
        <w:t>以上的顯著水準</w:t>
      </w:r>
      <w:r w:rsidRPr="00C60B9E">
        <w:rPr>
          <w:rFonts w:eastAsia="標楷體"/>
        </w:rPr>
        <w:t>(t=2.76, p&lt;.05; t=4.46, p&lt;.001; t=4.01, p&lt;.001)</w:t>
      </w:r>
      <w:r w:rsidRPr="00C60B9E">
        <w:rPr>
          <w:rFonts w:eastAsia="標楷體"/>
        </w:rPr>
        <w:t>。受訓人員主管</w:t>
      </w:r>
      <w:r w:rsidRPr="00C60B9E">
        <w:rPr>
          <w:rFonts w:eastAsia="標楷體"/>
        </w:rPr>
        <w:t>(</w:t>
      </w:r>
      <w:r w:rsidRPr="00C60B9E">
        <w:rPr>
          <w:rFonts w:eastAsia="標楷體"/>
        </w:rPr>
        <w:t>平均數分別為</w:t>
      </w:r>
      <w:r w:rsidRPr="00C60B9E">
        <w:rPr>
          <w:rFonts w:eastAsia="標楷體"/>
        </w:rPr>
        <w:t>6.78, 6.53, 6.48)</w:t>
      </w:r>
      <w:r w:rsidRPr="00C60B9E">
        <w:rPr>
          <w:rFonts w:eastAsia="標楷體"/>
        </w:rPr>
        <w:t>對衡量「國安政策與發展」三個題目的平均數皆大於受訓人員（平均數分別為</w:t>
      </w:r>
      <w:r w:rsidRPr="00C60B9E">
        <w:rPr>
          <w:rFonts w:eastAsia="標楷體"/>
        </w:rPr>
        <w:t>6.18, 5.39, 5.41</w:t>
      </w:r>
      <w:r w:rsidRPr="00C60B9E">
        <w:rPr>
          <w:rFonts w:eastAsia="標楷體"/>
        </w:rPr>
        <w:t>）。</w:t>
      </w:r>
    </w:p>
    <w:p w:rsidR="00B0019A" w:rsidRPr="00C60B9E" w:rsidRDefault="00FB3AD7" w:rsidP="00FB3AD7">
      <w:pPr>
        <w:spacing w:line="360" w:lineRule="auto"/>
        <w:jc w:val="both"/>
        <w:rPr>
          <w:rFonts w:eastAsia="標楷體"/>
        </w:rPr>
      </w:pPr>
      <w:r w:rsidRPr="00C60B9E">
        <w:rPr>
          <w:rFonts w:eastAsia="標楷體"/>
        </w:rPr>
        <w:t xml:space="preserve">  (</w:t>
      </w:r>
      <w:r w:rsidRPr="00C60B9E">
        <w:rPr>
          <w:rFonts w:eastAsia="標楷體"/>
        </w:rPr>
        <w:t>二</w:t>
      </w:r>
      <w:r w:rsidRPr="00C60B9E">
        <w:rPr>
          <w:rFonts w:eastAsia="標楷體"/>
        </w:rPr>
        <w:t>)</w:t>
      </w:r>
      <w:r w:rsidRPr="00C60B9E">
        <w:rPr>
          <w:rFonts w:eastAsia="標楷體"/>
        </w:rPr>
        <w:t>、</w:t>
      </w:r>
      <w:r w:rsidR="00B0019A" w:rsidRPr="00C60B9E">
        <w:rPr>
          <w:rFonts w:eastAsia="標楷體"/>
        </w:rPr>
        <w:t>國際關係與發展</w:t>
      </w:r>
    </w:p>
    <w:p w:rsidR="00B0019A" w:rsidRPr="00C60B9E" w:rsidRDefault="00B0019A" w:rsidP="00B738CB">
      <w:pPr>
        <w:spacing w:line="360" w:lineRule="auto"/>
        <w:ind w:firstLineChars="150" w:firstLine="360"/>
        <w:jc w:val="both"/>
        <w:rPr>
          <w:rFonts w:eastAsia="標楷體"/>
        </w:rPr>
      </w:pPr>
      <w:r w:rsidRPr="00C60B9E">
        <w:rPr>
          <w:rFonts w:eastAsia="標楷體"/>
        </w:rPr>
        <w:t>由表</w:t>
      </w:r>
      <w:r w:rsidRPr="00C60B9E">
        <w:rPr>
          <w:rFonts w:eastAsia="標楷體"/>
        </w:rPr>
        <w:t>4-2</w:t>
      </w:r>
      <w:r w:rsidRPr="00C60B9E">
        <w:rPr>
          <w:rFonts w:eastAsia="標楷體"/>
        </w:rPr>
        <w:t>得知受訓人員與受訓人員主管在衡量國際關係與發展知能增加的程度、在工作方面的應用以及與對所屬單位工作成效的貢獻的三個層面上，兩者皆達顯著差異</w:t>
      </w:r>
      <w:r w:rsidRPr="00C60B9E">
        <w:rPr>
          <w:rFonts w:eastAsia="標楷體"/>
        </w:rPr>
        <w:t>(t=2.27, 5.59, 5.58)</w:t>
      </w:r>
      <w:r w:rsidRPr="00C60B9E">
        <w:rPr>
          <w:rFonts w:eastAsia="標楷體"/>
        </w:rPr>
        <w:t>。而且受訓人員主管的平均分數</w:t>
      </w:r>
      <w:r w:rsidRPr="00C60B9E">
        <w:rPr>
          <w:rFonts w:eastAsia="標楷體"/>
        </w:rPr>
        <w:t>(</w:t>
      </w:r>
      <w:r w:rsidRPr="00C60B9E">
        <w:rPr>
          <w:rFonts w:eastAsia="標楷體"/>
        </w:rPr>
        <w:t>平均數分別為</w:t>
      </w:r>
      <w:r w:rsidRPr="00C60B9E">
        <w:rPr>
          <w:rFonts w:eastAsia="標楷體"/>
        </w:rPr>
        <w:t>6.94, 6.62, 6.59)</w:t>
      </w:r>
      <w:r w:rsidRPr="00C60B9E">
        <w:rPr>
          <w:rFonts w:eastAsia="標楷體"/>
        </w:rPr>
        <w:t>顯著大於受訓人員的平均分數</w:t>
      </w:r>
      <w:r w:rsidRPr="00C60B9E">
        <w:rPr>
          <w:rFonts w:eastAsia="標楷體"/>
        </w:rPr>
        <w:t>(</w:t>
      </w:r>
      <w:r w:rsidRPr="00C60B9E">
        <w:rPr>
          <w:rFonts w:eastAsia="標楷體"/>
        </w:rPr>
        <w:t>平均數分別為</w:t>
      </w:r>
      <w:r w:rsidRPr="00C60B9E">
        <w:rPr>
          <w:rFonts w:eastAsia="標楷體"/>
        </w:rPr>
        <w:t>6.47, 5.16, 5.16)</w:t>
      </w:r>
      <w:r w:rsidRPr="00C60B9E">
        <w:rPr>
          <w:rFonts w:eastAsia="標楷體"/>
        </w:rPr>
        <w:t>。</w:t>
      </w:r>
    </w:p>
    <w:p w:rsidR="00B0019A" w:rsidRPr="00C60B9E" w:rsidRDefault="00FB3AD7" w:rsidP="00B738CB">
      <w:pPr>
        <w:spacing w:line="360" w:lineRule="auto"/>
        <w:jc w:val="both"/>
        <w:rPr>
          <w:rFonts w:eastAsia="標楷體"/>
        </w:rPr>
      </w:pPr>
      <w:r w:rsidRPr="00C60B9E">
        <w:rPr>
          <w:rFonts w:eastAsia="標楷體"/>
        </w:rPr>
        <w:t xml:space="preserve">  (</w:t>
      </w:r>
      <w:r w:rsidRPr="00C60B9E">
        <w:rPr>
          <w:rFonts w:eastAsia="標楷體"/>
        </w:rPr>
        <w:t>三</w:t>
      </w:r>
      <w:r w:rsidRPr="00C60B9E">
        <w:rPr>
          <w:rFonts w:eastAsia="標楷體"/>
        </w:rPr>
        <w:t>)</w:t>
      </w:r>
      <w:r w:rsidRPr="00C60B9E">
        <w:rPr>
          <w:rFonts w:eastAsia="標楷體"/>
        </w:rPr>
        <w:t>、</w:t>
      </w:r>
      <w:r w:rsidR="00B0019A" w:rsidRPr="00C60B9E">
        <w:rPr>
          <w:rFonts w:eastAsia="標楷體"/>
        </w:rPr>
        <w:t>財經政策與發展</w:t>
      </w:r>
    </w:p>
    <w:p w:rsidR="00B0019A" w:rsidRPr="00C60B9E" w:rsidRDefault="00B0019A" w:rsidP="00B738CB">
      <w:pPr>
        <w:spacing w:line="360" w:lineRule="auto"/>
        <w:ind w:firstLineChars="150" w:firstLine="360"/>
        <w:jc w:val="both"/>
        <w:rPr>
          <w:rFonts w:eastAsia="標楷體"/>
          <w:color w:val="000000"/>
        </w:rPr>
      </w:pPr>
      <w:r w:rsidRPr="00C60B9E">
        <w:rPr>
          <w:rFonts w:eastAsia="標楷體"/>
        </w:rPr>
        <w:t>由表</w:t>
      </w:r>
      <w:r w:rsidRPr="00C60B9E">
        <w:rPr>
          <w:rFonts w:eastAsia="標楷體"/>
        </w:rPr>
        <w:t>4-2</w:t>
      </w:r>
      <w:r w:rsidRPr="00C60B9E">
        <w:rPr>
          <w:rFonts w:eastAsia="標楷體"/>
        </w:rPr>
        <w:t>得知受訓人員與受訓人員主管在衡量財經政策與發展知能增加的程度、在工作方面的應用以及與對所屬單位工作成效的貢獻的三個層面上，兩者</w:t>
      </w:r>
      <w:r w:rsidRPr="00C60B9E">
        <w:rPr>
          <w:rFonts w:eastAsia="標楷體"/>
          <w:color w:val="000000"/>
        </w:rPr>
        <w:t>皆達顯著差異</w:t>
      </w:r>
      <w:r w:rsidRPr="00C60B9E">
        <w:rPr>
          <w:rFonts w:eastAsia="標楷體"/>
          <w:color w:val="000000"/>
        </w:rPr>
        <w:t xml:space="preserve">(t=2.16, 5.77, </w:t>
      </w:r>
      <w:r w:rsidR="0001299F" w:rsidRPr="00C60B9E">
        <w:rPr>
          <w:rFonts w:eastAsia="標楷體"/>
          <w:color w:val="000000"/>
        </w:rPr>
        <w:t>5.9)</w:t>
      </w:r>
      <w:r w:rsidRPr="00C60B9E">
        <w:rPr>
          <w:rFonts w:eastAsia="標楷體"/>
          <w:color w:val="000000"/>
        </w:rPr>
        <w:t>。而且受訓人員主管的平均分數</w:t>
      </w:r>
      <w:r w:rsidRPr="00C60B9E">
        <w:rPr>
          <w:rFonts w:eastAsia="標楷體"/>
          <w:color w:val="000000"/>
        </w:rPr>
        <w:t>(</w:t>
      </w:r>
      <w:r w:rsidRPr="00C60B9E">
        <w:rPr>
          <w:rFonts w:eastAsia="標楷體"/>
          <w:color w:val="000000"/>
        </w:rPr>
        <w:t>平均數分別為</w:t>
      </w:r>
      <w:r w:rsidRPr="00C60B9E">
        <w:rPr>
          <w:rFonts w:eastAsia="標楷體"/>
          <w:color w:val="000000"/>
        </w:rPr>
        <w:t>7.13, 6.78, 6.8)</w:t>
      </w:r>
      <w:r w:rsidRPr="00C60B9E">
        <w:rPr>
          <w:rFonts w:eastAsia="標楷體"/>
          <w:color w:val="000000"/>
        </w:rPr>
        <w:t>顯著大於受訓人員的平均分數</w:t>
      </w:r>
      <w:r w:rsidRPr="00C60B9E">
        <w:rPr>
          <w:rFonts w:eastAsia="標楷體"/>
          <w:color w:val="000000"/>
        </w:rPr>
        <w:t>(</w:t>
      </w:r>
      <w:r w:rsidRPr="00C60B9E">
        <w:rPr>
          <w:rFonts w:eastAsia="標楷體"/>
          <w:color w:val="000000"/>
        </w:rPr>
        <w:t>平均數分別為</w:t>
      </w:r>
      <w:r w:rsidRPr="00C60B9E">
        <w:rPr>
          <w:rFonts w:eastAsia="標楷體"/>
          <w:color w:val="000000"/>
        </w:rPr>
        <w:t>6.67, 5.59, 5.57)</w:t>
      </w:r>
      <w:r w:rsidRPr="00C60B9E">
        <w:rPr>
          <w:rFonts w:eastAsia="標楷體"/>
          <w:color w:val="000000"/>
        </w:rPr>
        <w:t>。</w:t>
      </w:r>
    </w:p>
    <w:p w:rsidR="00B0019A" w:rsidRPr="00C60B9E" w:rsidRDefault="00FB3AD7" w:rsidP="00B738CB">
      <w:pPr>
        <w:spacing w:line="360" w:lineRule="auto"/>
        <w:jc w:val="both"/>
        <w:rPr>
          <w:rFonts w:eastAsia="標楷體"/>
        </w:rPr>
      </w:pPr>
      <w:r w:rsidRPr="00C60B9E">
        <w:rPr>
          <w:rFonts w:eastAsia="標楷體"/>
        </w:rPr>
        <w:t xml:space="preserve">  (</w:t>
      </w:r>
      <w:r w:rsidRPr="00C60B9E">
        <w:rPr>
          <w:rFonts w:eastAsia="標楷體"/>
        </w:rPr>
        <w:t>四</w:t>
      </w:r>
      <w:r w:rsidRPr="00C60B9E">
        <w:rPr>
          <w:rFonts w:eastAsia="標楷體"/>
        </w:rPr>
        <w:t>)</w:t>
      </w:r>
      <w:r w:rsidRPr="00C60B9E">
        <w:rPr>
          <w:rFonts w:eastAsia="標楷體"/>
        </w:rPr>
        <w:t>、</w:t>
      </w:r>
      <w:r w:rsidR="00B0019A" w:rsidRPr="00C60B9E">
        <w:rPr>
          <w:rFonts w:eastAsia="標楷體"/>
          <w:color w:val="000000"/>
        </w:rPr>
        <w:t>政府組織改造與展望</w:t>
      </w:r>
    </w:p>
    <w:p w:rsidR="00B0019A" w:rsidRPr="00C60B9E" w:rsidRDefault="00B0019A" w:rsidP="00B738CB">
      <w:pPr>
        <w:spacing w:line="360" w:lineRule="auto"/>
        <w:ind w:firstLineChars="150" w:firstLine="360"/>
        <w:jc w:val="both"/>
        <w:rPr>
          <w:rFonts w:eastAsia="標楷體"/>
        </w:rPr>
      </w:pPr>
      <w:r w:rsidRPr="00C60B9E">
        <w:rPr>
          <w:rFonts w:eastAsia="標楷體"/>
        </w:rPr>
        <w:t>由表</w:t>
      </w:r>
      <w:r w:rsidRPr="00C60B9E">
        <w:rPr>
          <w:rFonts w:eastAsia="標楷體"/>
        </w:rPr>
        <w:t>4-2</w:t>
      </w:r>
      <w:r w:rsidRPr="00C60B9E">
        <w:rPr>
          <w:rFonts w:eastAsia="標楷體"/>
        </w:rPr>
        <w:t>得知受訓人員與受訓人員主管在衡量</w:t>
      </w:r>
      <w:r w:rsidRPr="00C60B9E">
        <w:rPr>
          <w:rFonts w:eastAsia="標楷體"/>
          <w:color w:val="000000"/>
        </w:rPr>
        <w:t>政府組織改造與展望知能增加的程度、在工作方面的應用以及與對所屬單位工作成效的貢獻的三個</w:t>
      </w:r>
      <w:r w:rsidRPr="00C60B9E">
        <w:rPr>
          <w:rFonts w:eastAsia="標楷體"/>
        </w:rPr>
        <w:t>層面上，兩者皆達顯著差異</w:t>
      </w:r>
      <w:r w:rsidRPr="00C60B9E">
        <w:rPr>
          <w:rFonts w:eastAsia="標楷體"/>
        </w:rPr>
        <w:t>(t=2.16, 5.14, 6.18)</w:t>
      </w:r>
      <w:r w:rsidRPr="00C60B9E">
        <w:rPr>
          <w:rFonts w:eastAsia="標楷體"/>
        </w:rPr>
        <w:t>。而且受訓人員主管的平均分數</w:t>
      </w:r>
      <w:r w:rsidRPr="00C60B9E">
        <w:rPr>
          <w:rFonts w:eastAsia="標楷體"/>
          <w:color w:val="000000"/>
        </w:rPr>
        <w:t>(</w:t>
      </w:r>
      <w:r w:rsidRPr="00C60B9E">
        <w:rPr>
          <w:rFonts w:eastAsia="標楷體"/>
          <w:color w:val="000000"/>
        </w:rPr>
        <w:t>平均數分別為</w:t>
      </w:r>
      <w:r w:rsidRPr="00C60B9E">
        <w:rPr>
          <w:rFonts w:eastAsia="標楷體"/>
          <w:color w:val="000000"/>
        </w:rPr>
        <w:lastRenderedPageBreak/>
        <w:t>7.66, 7.28, 7.35)</w:t>
      </w:r>
      <w:r w:rsidRPr="00C60B9E">
        <w:rPr>
          <w:rFonts w:eastAsia="標楷體"/>
        </w:rPr>
        <w:t>顯著大於受訓人員的平均分數</w:t>
      </w:r>
      <w:r w:rsidRPr="00C60B9E">
        <w:rPr>
          <w:rFonts w:eastAsia="標楷體"/>
          <w:color w:val="000000"/>
        </w:rPr>
        <w:t>(</w:t>
      </w:r>
      <w:r w:rsidRPr="00C60B9E">
        <w:rPr>
          <w:rFonts w:eastAsia="標楷體"/>
          <w:color w:val="000000"/>
        </w:rPr>
        <w:t>平均數分別為</w:t>
      </w:r>
      <w:r w:rsidRPr="00C60B9E">
        <w:rPr>
          <w:rFonts w:eastAsia="標楷體"/>
          <w:color w:val="000000"/>
        </w:rPr>
        <w:t>7.24, 6.02, 5.92)</w:t>
      </w:r>
      <w:r w:rsidRPr="00C60B9E">
        <w:rPr>
          <w:rFonts w:eastAsia="標楷體"/>
        </w:rPr>
        <w:t>。</w:t>
      </w:r>
    </w:p>
    <w:p w:rsidR="00B0019A" w:rsidRPr="00C60B9E" w:rsidRDefault="00FB3AD7" w:rsidP="00B738CB">
      <w:pPr>
        <w:spacing w:line="360" w:lineRule="auto"/>
        <w:jc w:val="both"/>
        <w:rPr>
          <w:rFonts w:eastAsia="標楷體"/>
          <w:color w:val="000000"/>
        </w:rPr>
      </w:pPr>
      <w:r w:rsidRPr="00C60B9E">
        <w:rPr>
          <w:rFonts w:eastAsia="標楷體"/>
        </w:rPr>
        <w:t xml:space="preserve">  (</w:t>
      </w:r>
      <w:r w:rsidRPr="00C60B9E">
        <w:rPr>
          <w:rFonts w:eastAsia="標楷體"/>
        </w:rPr>
        <w:t>五</w:t>
      </w:r>
      <w:r w:rsidRPr="00C60B9E">
        <w:rPr>
          <w:rFonts w:eastAsia="標楷體"/>
        </w:rPr>
        <w:t>)</w:t>
      </w:r>
      <w:r w:rsidRPr="00C60B9E">
        <w:rPr>
          <w:rFonts w:eastAsia="標楷體"/>
        </w:rPr>
        <w:t>、</w:t>
      </w:r>
      <w:r w:rsidR="00B0019A" w:rsidRPr="00C60B9E">
        <w:rPr>
          <w:rFonts w:eastAsia="標楷體"/>
          <w:color w:val="000000"/>
        </w:rPr>
        <w:t>人權政策與發展</w:t>
      </w:r>
    </w:p>
    <w:p w:rsidR="00B0019A" w:rsidRPr="00C60B9E" w:rsidRDefault="00B0019A" w:rsidP="00B738CB">
      <w:pPr>
        <w:spacing w:line="360" w:lineRule="auto"/>
        <w:ind w:firstLineChars="150" w:firstLine="360"/>
        <w:jc w:val="both"/>
        <w:rPr>
          <w:rFonts w:eastAsia="標楷體"/>
        </w:rPr>
      </w:pPr>
      <w:r w:rsidRPr="00C60B9E">
        <w:rPr>
          <w:rFonts w:eastAsia="標楷體"/>
        </w:rPr>
        <w:t>由表</w:t>
      </w:r>
      <w:r w:rsidRPr="00C60B9E">
        <w:rPr>
          <w:rFonts w:eastAsia="標楷體"/>
        </w:rPr>
        <w:t>4-2</w:t>
      </w:r>
      <w:r w:rsidRPr="00C60B9E">
        <w:rPr>
          <w:rFonts w:eastAsia="標楷體"/>
        </w:rPr>
        <w:t>得知受訓人員與受訓人員主管在衡量</w:t>
      </w:r>
      <w:r w:rsidRPr="00C60B9E">
        <w:rPr>
          <w:rFonts w:eastAsia="標楷體"/>
          <w:color w:val="000000"/>
        </w:rPr>
        <w:t>人權政策與發展知能增加的程度、在工作方面的應用以及與對所屬單位工作成效的貢獻的三個</w:t>
      </w:r>
      <w:r w:rsidRPr="00C60B9E">
        <w:rPr>
          <w:rFonts w:eastAsia="標楷體"/>
        </w:rPr>
        <w:t>層面上，兩者皆達顯著差異</w:t>
      </w:r>
      <w:r w:rsidRPr="00C60B9E">
        <w:rPr>
          <w:rFonts w:eastAsia="標楷體"/>
        </w:rPr>
        <w:t>(t=3.19, 6.74, 6.01)</w:t>
      </w:r>
      <w:r w:rsidRPr="00C60B9E">
        <w:rPr>
          <w:rFonts w:eastAsia="標楷體"/>
        </w:rPr>
        <w:t>。而且受訓人員主管的平均分數</w:t>
      </w:r>
      <w:r w:rsidRPr="00C60B9E">
        <w:rPr>
          <w:rFonts w:eastAsia="標楷體"/>
          <w:color w:val="000000"/>
        </w:rPr>
        <w:t>(</w:t>
      </w:r>
      <w:r w:rsidRPr="00C60B9E">
        <w:rPr>
          <w:rFonts w:eastAsia="標楷體"/>
          <w:color w:val="000000"/>
        </w:rPr>
        <w:t>平均數分別為</w:t>
      </w:r>
      <w:r w:rsidRPr="00C60B9E">
        <w:rPr>
          <w:rFonts w:eastAsia="標楷體"/>
          <w:color w:val="000000"/>
        </w:rPr>
        <w:t>7.24, 7.08, 7.05)</w:t>
      </w:r>
      <w:r w:rsidRPr="00C60B9E">
        <w:rPr>
          <w:rFonts w:eastAsia="標楷體"/>
        </w:rPr>
        <w:t>顯著大於受訓人員的平均分數</w:t>
      </w:r>
      <w:r w:rsidRPr="00C60B9E">
        <w:rPr>
          <w:rFonts w:eastAsia="標楷體"/>
          <w:color w:val="000000"/>
        </w:rPr>
        <w:t>(</w:t>
      </w:r>
      <w:r w:rsidRPr="00C60B9E">
        <w:rPr>
          <w:rFonts w:eastAsia="標楷體"/>
          <w:color w:val="000000"/>
        </w:rPr>
        <w:t>平均數分別為</w:t>
      </w:r>
      <w:r w:rsidRPr="00C60B9E">
        <w:rPr>
          <w:rFonts w:eastAsia="標楷體"/>
          <w:color w:val="000000"/>
        </w:rPr>
        <w:t>6.66, 5.45, 5.49)</w:t>
      </w:r>
      <w:r w:rsidRPr="00C60B9E">
        <w:rPr>
          <w:rFonts w:eastAsia="標楷體"/>
        </w:rPr>
        <w:t>。</w:t>
      </w:r>
    </w:p>
    <w:p w:rsidR="00B0019A" w:rsidRPr="00C60B9E" w:rsidRDefault="00FB3AD7" w:rsidP="00B738CB">
      <w:pPr>
        <w:spacing w:line="360" w:lineRule="auto"/>
        <w:jc w:val="both"/>
        <w:rPr>
          <w:rFonts w:eastAsia="標楷體"/>
          <w:b/>
        </w:rPr>
      </w:pPr>
      <w:r w:rsidRPr="00C60B9E">
        <w:rPr>
          <w:rFonts w:eastAsia="標楷體"/>
        </w:rPr>
        <w:t xml:space="preserve">  (</w:t>
      </w:r>
      <w:r w:rsidRPr="00C60B9E">
        <w:rPr>
          <w:rFonts w:eastAsia="標楷體"/>
        </w:rPr>
        <w:t>六</w:t>
      </w:r>
      <w:r w:rsidRPr="00C60B9E">
        <w:rPr>
          <w:rFonts w:eastAsia="標楷體"/>
        </w:rPr>
        <w:t>)</w:t>
      </w:r>
      <w:r w:rsidRPr="00C60B9E">
        <w:rPr>
          <w:rFonts w:eastAsia="標楷體"/>
        </w:rPr>
        <w:t>、</w:t>
      </w:r>
      <w:r w:rsidR="00B0019A" w:rsidRPr="00C60B9E">
        <w:rPr>
          <w:rFonts w:eastAsia="標楷體"/>
          <w:color w:val="000000"/>
        </w:rPr>
        <w:t>文官政策新發展</w:t>
      </w:r>
    </w:p>
    <w:p w:rsidR="00B0019A" w:rsidRPr="00C60B9E" w:rsidRDefault="00B0019A" w:rsidP="00B738CB">
      <w:pPr>
        <w:spacing w:line="360" w:lineRule="auto"/>
        <w:ind w:firstLineChars="150" w:firstLine="360"/>
        <w:jc w:val="both"/>
        <w:rPr>
          <w:rFonts w:eastAsia="標楷體"/>
        </w:rPr>
      </w:pPr>
      <w:r w:rsidRPr="00C60B9E">
        <w:rPr>
          <w:rFonts w:eastAsia="標楷體"/>
        </w:rPr>
        <w:t>由表</w:t>
      </w:r>
      <w:r w:rsidRPr="00C60B9E">
        <w:rPr>
          <w:rFonts w:eastAsia="標楷體"/>
        </w:rPr>
        <w:t>4-2</w:t>
      </w:r>
      <w:r w:rsidRPr="00C60B9E">
        <w:rPr>
          <w:rFonts w:eastAsia="標楷體"/>
        </w:rPr>
        <w:t>得知受訓人員與受訓人員主管在衡量</w:t>
      </w:r>
      <w:r w:rsidRPr="00C60B9E">
        <w:rPr>
          <w:rFonts w:eastAsia="標楷體"/>
          <w:color w:val="000000"/>
        </w:rPr>
        <w:t>文官政策新發展知能增加的程度、在工作方面的應用以及與對所屬單位工作成效的貢獻的三個</w:t>
      </w:r>
      <w:r w:rsidRPr="00C60B9E">
        <w:rPr>
          <w:rFonts w:eastAsia="標楷體"/>
        </w:rPr>
        <w:t>層面上，兩者皆達顯著差異</w:t>
      </w:r>
      <w:r w:rsidRPr="00C60B9E">
        <w:rPr>
          <w:rFonts w:eastAsia="標楷體"/>
        </w:rPr>
        <w:t>(t=</w:t>
      </w:r>
      <w:r w:rsidRPr="00C60B9E">
        <w:rPr>
          <w:rFonts w:eastAsia="標楷體"/>
          <w:color w:val="000000"/>
        </w:rPr>
        <w:t>2.08, 4.39, 5.2</w:t>
      </w:r>
      <w:r w:rsidRPr="00C60B9E">
        <w:rPr>
          <w:rFonts w:eastAsia="標楷體"/>
        </w:rPr>
        <w:t>)</w:t>
      </w:r>
      <w:r w:rsidRPr="00C60B9E">
        <w:rPr>
          <w:rFonts w:eastAsia="標楷體"/>
        </w:rPr>
        <w:t>。而且受訓人員主管的平均分數</w:t>
      </w:r>
      <w:r w:rsidRPr="00C60B9E">
        <w:rPr>
          <w:rFonts w:eastAsia="標楷體"/>
          <w:color w:val="000000"/>
        </w:rPr>
        <w:t>(</w:t>
      </w:r>
      <w:r w:rsidRPr="00C60B9E">
        <w:rPr>
          <w:rFonts w:eastAsia="標楷體"/>
          <w:color w:val="000000"/>
        </w:rPr>
        <w:t>平均數分別為</w:t>
      </w:r>
      <w:r w:rsidRPr="00C60B9E">
        <w:rPr>
          <w:rFonts w:eastAsia="標楷體"/>
          <w:color w:val="000000"/>
        </w:rPr>
        <w:t>7.45, 7.11, 7.09)</w:t>
      </w:r>
      <w:r w:rsidRPr="00C60B9E">
        <w:rPr>
          <w:rFonts w:eastAsia="標楷體"/>
        </w:rPr>
        <w:t>顯著大於受訓人員的平均分數</w:t>
      </w:r>
      <w:r w:rsidRPr="00C60B9E">
        <w:rPr>
          <w:rFonts w:eastAsia="標楷體"/>
          <w:color w:val="000000"/>
        </w:rPr>
        <w:t>(</w:t>
      </w:r>
      <w:r w:rsidRPr="00C60B9E">
        <w:rPr>
          <w:rFonts w:eastAsia="標楷體"/>
          <w:color w:val="000000"/>
        </w:rPr>
        <w:t>平均數分別為</w:t>
      </w:r>
      <w:r w:rsidRPr="00C60B9E">
        <w:rPr>
          <w:rFonts w:eastAsia="標楷體"/>
          <w:color w:val="000000"/>
        </w:rPr>
        <w:t>7.03, 6.02, 5.81)</w:t>
      </w:r>
      <w:r w:rsidRPr="00C60B9E">
        <w:rPr>
          <w:rFonts w:eastAsia="標楷體"/>
        </w:rPr>
        <w:t>。</w:t>
      </w:r>
    </w:p>
    <w:p w:rsidR="00B0019A" w:rsidRPr="00C60B9E" w:rsidRDefault="00B0019A" w:rsidP="00D92AB8">
      <w:pPr>
        <w:snapToGrid w:val="0"/>
        <w:spacing w:line="360" w:lineRule="auto"/>
        <w:ind w:firstLineChars="150" w:firstLine="360"/>
        <w:jc w:val="both"/>
        <w:rPr>
          <w:rFonts w:eastAsia="標楷體"/>
        </w:rPr>
      </w:pPr>
    </w:p>
    <w:p w:rsidR="00B0019A" w:rsidRPr="00C60B9E" w:rsidRDefault="00B0019A" w:rsidP="00D92AB8">
      <w:pPr>
        <w:snapToGrid w:val="0"/>
        <w:spacing w:line="360" w:lineRule="auto"/>
        <w:ind w:left="721" w:hangingChars="300" w:hanging="721"/>
        <w:jc w:val="both"/>
        <w:rPr>
          <w:rFonts w:eastAsia="標楷體"/>
        </w:rPr>
      </w:pPr>
      <w:r w:rsidRPr="00C60B9E">
        <w:rPr>
          <w:rFonts w:eastAsia="標楷體"/>
          <w:b/>
          <w:color w:val="000000"/>
        </w:rPr>
        <w:t>表</w:t>
      </w:r>
      <w:r w:rsidRPr="00C60B9E">
        <w:rPr>
          <w:rFonts w:eastAsia="標楷體"/>
          <w:b/>
          <w:color w:val="000000"/>
        </w:rPr>
        <w:t xml:space="preserve">4-2 </w:t>
      </w:r>
      <w:r w:rsidRPr="00C60B9E">
        <w:rPr>
          <w:rFonts w:eastAsia="標楷體"/>
          <w:b/>
          <w:color w:val="000000"/>
        </w:rPr>
        <w:t>「受訓人員」與「受訓人員主管」在訓練前後，對於</w:t>
      </w:r>
      <w:r w:rsidRPr="00C60B9E">
        <w:rPr>
          <w:rFonts w:eastAsia="標楷體"/>
          <w:b/>
          <w:color w:val="000000"/>
          <w:u w:val="single"/>
        </w:rPr>
        <w:t>國家重要政策與發展</w:t>
      </w:r>
      <w:r w:rsidRPr="00C60B9E">
        <w:rPr>
          <w:rFonts w:eastAsia="標楷體"/>
          <w:b/>
          <w:color w:val="000000"/>
        </w:rPr>
        <w:t>構面題目描述性統計與平均數考驗</w:t>
      </w:r>
    </w:p>
    <w:tbl>
      <w:tblPr>
        <w:tblW w:w="1068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025"/>
        <w:gridCol w:w="4647"/>
        <w:gridCol w:w="455"/>
        <w:gridCol w:w="455"/>
        <w:gridCol w:w="456"/>
        <w:gridCol w:w="456"/>
        <w:gridCol w:w="455"/>
        <w:gridCol w:w="455"/>
        <w:gridCol w:w="456"/>
        <w:gridCol w:w="455"/>
        <w:gridCol w:w="456"/>
        <w:gridCol w:w="457"/>
        <w:gridCol w:w="457"/>
      </w:tblGrid>
      <w:tr w:rsidR="00B0019A" w:rsidRPr="00C60B9E" w:rsidTr="00550EA4">
        <w:trPr>
          <w:trHeight w:val="500"/>
          <w:jc w:val="center"/>
        </w:trPr>
        <w:tc>
          <w:tcPr>
            <w:tcW w:w="1025" w:type="dxa"/>
            <w:vMerge w:val="restart"/>
            <w:tcBorders>
              <w:top w:val="single" w:sz="18" w:space="0" w:color="auto"/>
            </w:tcBorders>
            <w:vAlign w:val="center"/>
          </w:tcPr>
          <w:p w:rsidR="00B0019A" w:rsidRPr="00C60B9E" w:rsidRDefault="00B0019A" w:rsidP="00550EA4">
            <w:pPr>
              <w:snapToGrid w:val="0"/>
              <w:jc w:val="center"/>
              <w:rPr>
                <w:rFonts w:eastAsia="標楷體"/>
                <w:sz w:val="20"/>
                <w:szCs w:val="20"/>
              </w:rPr>
            </w:pPr>
            <w:r w:rsidRPr="00C60B9E">
              <w:rPr>
                <w:rFonts w:eastAsia="標楷體"/>
                <w:sz w:val="20"/>
                <w:szCs w:val="20"/>
              </w:rPr>
              <w:t>主題</w:t>
            </w:r>
          </w:p>
        </w:tc>
        <w:tc>
          <w:tcPr>
            <w:tcW w:w="4647" w:type="dxa"/>
            <w:vMerge w:val="restart"/>
            <w:tcBorders>
              <w:top w:val="single" w:sz="18" w:space="0" w:color="auto"/>
            </w:tcBorders>
            <w:vAlign w:val="center"/>
          </w:tcPr>
          <w:p w:rsidR="00B0019A" w:rsidRPr="00C60B9E" w:rsidRDefault="00B0019A" w:rsidP="00550EA4">
            <w:pPr>
              <w:snapToGrid w:val="0"/>
              <w:jc w:val="center"/>
              <w:rPr>
                <w:rFonts w:eastAsia="標楷體"/>
                <w:sz w:val="20"/>
                <w:szCs w:val="20"/>
              </w:rPr>
            </w:pPr>
            <w:r w:rsidRPr="00C60B9E">
              <w:rPr>
                <w:rFonts w:eastAsia="標楷體"/>
                <w:sz w:val="20"/>
                <w:szCs w:val="20"/>
              </w:rPr>
              <w:t>面向</w:t>
            </w:r>
          </w:p>
        </w:tc>
        <w:tc>
          <w:tcPr>
            <w:tcW w:w="2277" w:type="dxa"/>
            <w:gridSpan w:val="5"/>
            <w:tcBorders>
              <w:top w:val="single" w:sz="18" w:space="0" w:color="auto"/>
            </w:tcBorders>
            <w:vAlign w:val="center"/>
          </w:tcPr>
          <w:p w:rsidR="00B0019A" w:rsidRPr="00C60B9E" w:rsidRDefault="00B0019A" w:rsidP="00550EA4">
            <w:pPr>
              <w:snapToGrid w:val="0"/>
              <w:jc w:val="center"/>
              <w:rPr>
                <w:rFonts w:eastAsia="標楷體"/>
                <w:sz w:val="20"/>
                <w:szCs w:val="20"/>
              </w:rPr>
            </w:pPr>
            <w:r w:rsidRPr="00C60B9E">
              <w:rPr>
                <w:rFonts w:eastAsia="標楷體"/>
                <w:sz w:val="20"/>
                <w:szCs w:val="20"/>
              </w:rPr>
              <w:t>受訓人員</w:t>
            </w:r>
          </w:p>
        </w:tc>
        <w:tc>
          <w:tcPr>
            <w:tcW w:w="1822" w:type="dxa"/>
            <w:gridSpan w:val="4"/>
            <w:tcBorders>
              <w:top w:val="single" w:sz="18" w:space="0" w:color="auto"/>
              <w:right w:val="single" w:sz="4" w:space="0" w:color="auto"/>
            </w:tcBorders>
            <w:vAlign w:val="center"/>
          </w:tcPr>
          <w:p w:rsidR="00B0019A" w:rsidRPr="00C60B9E" w:rsidRDefault="00B0019A" w:rsidP="00550EA4">
            <w:pPr>
              <w:snapToGrid w:val="0"/>
              <w:jc w:val="center"/>
              <w:rPr>
                <w:rFonts w:eastAsia="標楷體"/>
                <w:sz w:val="20"/>
                <w:szCs w:val="20"/>
              </w:rPr>
            </w:pPr>
            <w:r w:rsidRPr="00C60B9E">
              <w:rPr>
                <w:rFonts w:eastAsia="標楷體"/>
                <w:sz w:val="20"/>
                <w:szCs w:val="20"/>
              </w:rPr>
              <w:t>受訓人員主管</w:t>
            </w:r>
          </w:p>
        </w:tc>
        <w:tc>
          <w:tcPr>
            <w:tcW w:w="457" w:type="dxa"/>
            <w:tcBorders>
              <w:top w:val="single" w:sz="18" w:space="0" w:color="auto"/>
              <w:right w:val="single" w:sz="4" w:space="0" w:color="auto"/>
            </w:tcBorders>
          </w:tcPr>
          <w:p w:rsidR="00B0019A" w:rsidRPr="00C60B9E" w:rsidRDefault="00B0019A" w:rsidP="00550EA4">
            <w:pPr>
              <w:snapToGrid w:val="0"/>
              <w:jc w:val="center"/>
              <w:rPr>
                <w:rFonts w:eastAsia="標楷體"/>
                <w:sz w:val="20"/>
                <w:szCs w:val="20"/>
              </w:rPr>
            </w:pPr>
          </w:p>
        </w:tc>
        <w:tc>
          <w:tcPr>
            <w:tcW w:w="457" w:type="dxa"/>
            <w:vMerge w:val="restart"/>
            <w:tcBorders>
              <w:top w:val="single" w:sz="18" w:space="0" w:color="auto"/>
              <w:left w:val="single" w:sz="4" w:space="0" w:color="auto"/>
            </w:tcBorders>
            <w:vAlign w:val="center"/>
          </w:tcPr>
          <w:p w:rsidR="00B0019A" w:rsidRPr="00C60B9E" w:rsidRDefault="00B0019A" w:rsidP="00550EA4">
            <w:pPr>
              <w:snapToGrid w:val="0"/>
              <w:jc w:val="center"/>
              <w:rPr>
                <w:rFonts w:eastAsia="標楷體"/>
                <w:sz w:val="20"/>
                <w:szCs w:val="20"/>
              </w:rPr>
            </w:pPr>
            <w:r w:rsidRPr="00C60B9E">
              <w:rPr>
                <w:rFonts w:eastAsia="標楷體"/>
                <w:sz w:val="20"/>
                <w:szCs w:val="20"/>
              </w:rPr>
              <w:t>T</w:t>
            </w:r>
            <w:r w:rsidRPr="00C60B9E">
              <w:rPr>
                <w:rFonts w:eastAsia="標楷體"/>
                <w:sz w:val="20"/>
                <w:szCs w:val="20"/>
              </w:rPr>
              <w:t>分數</w:t>
            </w:r>
          </w:p>
        </w:tc>
      </w:tr>
      <w:tr w:rsidR="00B0019A" w:rsidRPr="00C60B9E" w:rsidTr="00550EA4">
        <w:trPr>
          <w:trHeight w:val="640"/>
          <w:jc w:val="center"/>
        </w:trPr>
        <w:tc>
          <w:tcPr>
            <w:tcW w:w="1025" w:type="dxa"/>
            <w:vMerge/>
            <w:vAlign w:val="center"/>
          </w:tcPr>
          <w:p w:rsidR="00B0019A" w:rsidRPr="00C60B9E" w:rsidRDefault="00B0019A" w:rsidP="00550EA4">
            <w:pPr>
              <w:snapToGrid w:val="0"/>
              <w:jc w:val="center"/>
              <w:rPr>
                <w:rFonts w:eastAsia="標楷體"/>
                <w:sz w:val="20"/>
                <w:szCs w:val="20"/>
              </w:rPr>
            </w:pPr>
          </w:p>
        </w:tc>
        <w:tc>
          <w:tcPr>
            <w:tcW w:w="4647" w:type="dxa"/>
            <w:vMerge/>
            <w:vAlign w:val="center"/>
          </w:tcPr>
          <w:p w:rsidR="00B0019A" w:rsidRPr="00C60B9E" w:rsidRDefault="00B0019A" w:rsidP="00550EA4">
            <w:pPr>
              <w:snapToGrid w:val="0"/>
              <w:jc w:val="center"/>
              <w:rPr>
                <w:rFonts w:eastAsia="標楷體"/>
                <w:sz w:val="20"/>
                <w:szCs w:val="20"/>
              </w:rPr>
            </w:pPr>
          </w:p>
        </w:tc>
        <w:tc>
          <w:tcPr>
            <w:tcW w:w="455" w:type="dxa"/>
            <w:vAlign w:val="center"/>
          </w:tcPr>
          <w:p w:rsidR="00B0019A" w:rsidRPr="00C60B9E" w:rsidRDefault="00B0019A" w:rsidP="00550EA4">
            <w:pPr>
              <w:snapToGrid w:val="0"/>
              <w:rPr>
                <w:rFonts w:eastAsia="標楷體"/>
                <w:sz w:val="20"/>
                <w:szCs w:val="20"/>
              </w:rPr>
            </w:pPr>
            <w:r w:rsidRPr="00C60B9E">
              <w:rPr>
                <w:rFonts w:eastAsia="標楷體"/>
                <w:sz w:val="20"/>
                <w:szCs w:val="20"/>
              </w:rPr>
              <w:t>平均數</w:t>
            </w:r>
          </w:p>
        </w:tc>
        <w:tc>
          <w:tcPr>
            <w:tcW w:w="455" w:type="dxa"/>
            <w:vAlign w:val="center"/>
          </w:tcPr>
          <w:p w:rsidR="00B0019A" w:rsidRPr="00C60B9E" w:rsidRDefault="00B0019A" w:rsidP="00550EA4">
            <w:pPr>
              <w:snapToGrid w:val="0"/>
              <w:rPr>
                <w:rFonts w:eastAsia="標楷體"/>
                <w:sz w:val="20"/>
                <w:szCs w:val="20"/>
              </w:rPr>
            </w:pPr>
            <w:r w:rsidRPr="00C60B9E">
              <w:rPr>
                <w:rFonts w:eastAsia="標楷體"/>
                <w:sz w:val="20"/>
                <w:szCs w:val="20"/>
              </w:rPr>
              <w:t>標準差</w:t>
            </w:r>
          </w:p>
        </w:tc>
        <w:tc>
          <w:tcPr>
            <w:tcW w:w="456" w:type="dxa"/>
            <w:vAlign w:val="center"/>
          </w:tcPr>
          <w:p w:rsidR="00B0019A" w:rsidRPr="00C60B9E" w:rsidRDefault="00B0019A" w:rsidP="00550EA4">
            <w:pPr>
              <w:snapToGrid w:val="0"/>
              <w:rPr>
                <w:rFonts w:eastAsia="標楷體"/>
                <w:sz w:val="20"/>
                <w:szCs w:val="20"/>
              </w:rPr>
            </w:pPr>
            <w:r w:rsidRPr="00C60B9E">
              <w:rPr>
                <w:rFonts w:eastAsia="標楷體"/>
                <w:sz w:val="20"/>
                <w:szCs w:val="20"/>
              </w:rPr>
              <w:t>最大值</w:t>
            </w:r>
          </w:p>
        </w:tc>
        <w:tc>
          <w:tcPr>
            <w:tcW w:w="456" w:type="dxa"/>
            <w:vAlign w:val="center"/>
          </w:tcPr>
          <w:p w:rsidR="00B0019A" w:rsidRPr="00C60B9E" w:rsidRDefault="00B0019A" w:rsidP="00550EA4">
            <w:pPr>
              <w:snapToGrid w:val="0"/>
              <w:rPr>
                <w:rFonts w:eastAsia="標楷體"/>
                <w:sz w:val="20"/>
                <w:szCs w:val="20"/>
              </w:rPr>
            </w:pPr>
            <w:r w:rsidRPr="00C60B9E">
              <w:rPr>
                <w:rFonts w:eastAsia="標楷體"/>
                <w:sz w:val="20"/>
                <w:szCs w:val="20"/>
              </w:rPr>
              <w:t>最小值</w:t>
            </w:r>
          </w:p>
        </w:tc>
        <w:tc>
          <w:tcPr>
            <w:tcW w:w="455" w:type="dxa"/>
            <w:vAlign w:val="center"/>
          </w:tcPr>
          <w:p w:rsidR="00B0019A" w:rsidRPr="00C60B9E" w:rsidRDefault="00B0019A" w:rsidP="00550EA4">
            <w:pPr>
              <w:snapToGrid w:val="0"/>
              <w:rPr>
                <w:rFonts w:eastAsia="標楷體"/>
                <w:sz w:val="20"/>
                <w:szCs w:val="20"/>
              </w:rPr>
            </w:pPr>
            <w:r w:rsidRPr="00C60B9E">
              <w:rPr>
                <w:rFonts w:eastAsia="標楷體"/>
                <w:sz w:val="20"/>
                <w:szCs w:val="20"/>
              </w:rPr>
              <w:t>偏</w:t>
            </w:r>
          </w:p>
          <w:p w:rsidR="00B0019A" w:rsidRPr="00C60B9E" w:rsidRDefault="00B0019A" w:rsidP="00550EA4">
            <w:pPr>
              <w:snapToGrid w:val="0"/>
              <w:rPr>
                <w:rFonts w:eastAsia="標楷體"/>
                <w:sz w:val="20"/>
                <w:szCs w:val="20"/>
              </w:rPr>
            </w:pPr>
          </w:p>
          <w:p w:rsidR="00B0019A" w:rsidRPr="00C60B9E" w:rsidRDefault="00B0019A" w:rsidP="00550EA4">
            <w:pPr>
              <w:snapToGrid w:val="0"/>
              <w:rPr>
                <w:rFonts w:eastAsia="標楷體"/>
                <w:sz w:val="20"/>
                <w:szCs w:val="20"/>
              </w:rPr>
            </w:pPr>
            <w:r w:rsidRPr="00C60B9E">
              <w:rPr>
                <w:rFonts w:eastAsia="標楷體"/>
                <w:sz w:val="20"/>
                <w:szCs w:val="20"/>
              </w:rPr>
              <w:t>態</w:t>
            </w:r>
          </w:p>
        </w:tc>
        <w:tc>
          <w:tcPr>
            <w:tcW w:w="455" w:type="dxa"/>
            <w:vAlign w:val="center"/>
          </w:tcPr>
          <w:p w:rsidR="00B0019A" w:rsidRPr="00C60B9E" w:rsidRDefault="00B0019A" w:rsidP="00550EA4">
            <w:pPr>
              <w:snapToGrid w:val="0"/>
              <w:rPr>
                <w:rFonts w:eastAsia="標楷體"/>
                <w:sz w:val="20"/>
                <w:szCs w:val="20"/>
              </w:rPr>
            </w:pPr>
            <w:r w:rsidRPr="00C60B9E">
              <w:rPr>
                <w:rFonts w:eastAsia="標楷體"/>
                <w:sz w:val="20"/>
                <w:szCs w:val="20"/>
              </w:rPr>
              <w:t>平均數</w:t>
            </w:r>
          </w:p>
        </w:tc>
        <w:tc>
          <w:tcPr>
            <w:tcW w:w="456" w:type="dxa"/>
            <w:vAlign w:val="center"/>
          </w:tcPr>
          <w:p w:rsidR="00B0019A" w:rsidRPr="00C60B9E" w:rsidRDefault="00B0019A" w:rsidP="00550EA4">
            <w:pPr>
              <w:snapToGrid w:val="0"/>
              <w:rPr>
                <w:rFonts w:eastAsia="標楷體"/>
                <w:sz w:val="20"/>
                <w:szCs w:val="20"/>
              </w:rPr>
            </w:pPr>
            <w:r w:rsidRPr="00C60B9E">
              <w:rPr>
                <w:rFonts w:eastAsia="標楷體"/>
                <w:sz w:val="20"/>
                <w:szCs w:val="20"/>
              </w:rPr>
              <w:t>標準差</w:t>
            </w:r>
          </w:p>
        </w:tc>
        <w:tc>
          <w:tcPr>
            <w:tcW w:w="455" w:type="dxa"/>
            <w:vAlign w:val="center"/>
          </w:tcPr>
          <w:p w:rsidR="00B0019A" w:rsidRPr="00C60B9E" w:rsidRDefault="00B0019A" w:rsidP="00550EA4">
            <w:pPr>
              <w:snapToGrid w:val="0"/>
              <w:rPr>
                <w:rFonts w:eastAsia="標楷體"/>
                <w:sz w:val="20"/>
                <w:szCs w:val="20"/>
              </w:rPr>
            </w:pPr>
            <w:r w:rsidRPr="00C60B9E">
              <w:rPr>
                <w:rFonts w:eastAsia="標楷體"/>
                <w:sz w:val="20"/>
                <w:szCs w:val="20"/>
              </w:rPr>
              <w:t>最大值</w:t>
            </w:r>
          </w:p>
        </w:tc>
        <w:tc>
          <w:tcPr>
            <w:tcW w:w="456" w:type="dxa"/>
            <w:vAlign w:val="center"/>
          </w:tcPr>
          <w:p w:rsidR="00B0019A" w:rsidRPr="00C60B9E" w:rsidRDefault="00B0019A" w:rsidP="00550EA4">
            <w:pPr>
              <w:snapToGrid w:val="0"/>
              <w:rPr>
                <w:rFonts w:eastAsia="標楷體"/>
                <w:sz w:val="20"/>
                <w:szCs w:val="20"/>
              </w:rPr>
            </w:pPr>
            <w:r w:rsidRPr="00C60B9E">
              <w:rPr>
                <w:rFonts w:eastAsia="標楷體"/>
                <w:sz w:val="20"/>
                <w:szCs w:val="20"/>
              </w:rPr>
              <w:t>最小值</w:t>
            </w:r>
          </w:p>
        </w:tc>
        <w:tc>
          <w:tcPr>
            <w:tcW w:w="457" w:type="dxa"/>
            <w:tcBorders>
              <w:right w:val="single" w:sz="4" w:space="0" w:color="auto"/>
            </w:tcBorders>
            <w:vAlign w:val="center"/>
          </w:tcPr>
          <w:p w:rsidR="00B0019A" w:rsidRPr="00C60B9E" w:rsidRDefault="00B0019A" w:rsidP="00550EA4">
            <w:pPr>
              <w:snapToGrid w:val="0"/>
              <w:rPr>
                <w:rFonts w:eastAsia="標楷體"/>
                <w:sz w:val="20"/>
                <w:szCs w:val="20"/>
              </w:rPr>
            </w:pPr>
            <w:r w:rsidRPr="00C60B9E">
              <w:rPr>
                <w:rFonts w:eastAsia="標楷體"/>
                <w:sz w:val="20"/>
                <w:szCs w:val="20"/>
              </w:rPr>
              <w:t>偏</w:t>
            </w:r>
          </w:p>
          <w:p w:rsidR="00B0019A" w:rsidRPr="00C60B9E" w:rsidRDefault="00B0019A" w:rsidP="00550EA4">
            <w:pPr>
              <w:snapToGrid w:val="0"/>
              <w:rPr>
                <w:rFonts w:eastAsia="標楷體"/>
                <w:sz w:val="20"/>
                <w:szCs w:val="20"/>
              </w:rPr>
            </w:pPr>
          </w:p>
          <w:p w:rsidR="00B0019A" w:rsidRPr="00C60B9E" w:rsidRDefault="00B0019A" w:rsidP="00550EA4">
            <w:pPr>
              <w:snapToGrid w:val="0"/>
              <w:rPr>
                <w:rFonts w:eastAsia="標楷體"/>
                <w:sz w:val="20"/>
                <w:szCs w:val="20"/>
              </w:rPr>
            </w:pPr>
            <w:r w:rsidRPr="00C60B9E">
              <w:rPr>
                <w:rFonts w:eastAsia="標楷體"/>
                <w:sz w:val="20"/>
                <w:szCs w:val="20"/>
              </w:rPr>
              <w:t>態</w:t>
            </w:r>
          </w:p>
        </w:tc>
        <w:tc>
          <w:tcPr>
            <w:tcW w:w="457" w:type="dxa"/>
            <w:vMerge/>
            <w:tcBorders>
              <w:left w:val="single" w:sz="4" w:space="0" w:color="auto"/>
            </w:tcBorders>
            <w:vAlign w:val="center"/>
          </w:tcPr>
          <w:p w:rsidR="00B0019A" w:rsidRPr="00C60B9E" w:rsidRDefault="00B0019A" w:rsidP="00550EA4">
            <w:pPr>
              <w:snapToGrid w:val="0"/>
              <w:rPr>
                <w:rFonts w:eastAsia="標楷體"/>
                <w:sz w:val="20"/>
                <w:szCs w:val="20"/>
              </w:rPr>
            </w:pPr>
          </w:p>
        </w:tc>
      </w:tr>
      <w:tr w:rsidR="00B0019A" w:rsidRPr="00C60B9E" w:rsidTr="00550EA4">
        <w:trPr>
          <w:trHeight w:val="497"/>
          <w:jc w:val="center"/>
        </w:trPr>
        <w:tc>
          <w:tcPr>
            <w:tcW w:w="1025" w:type="dxa"/>
            <w:vMerge w:val="restart"/>
            <w:vAlign w:val="center"/>
          </w:tcPr>
          <w:p w:rsidR="00B0019A" w:rsidRPr="00C60B9E" w:rsidRDefault="00B0019A" w:rsidP="00550EA4">
            <w:pPr>
              <w:snapToGrid w:val="0"/>
              <w:jc w:val="center"/>
              <w:rPr>
                <w:rFonts w:eastAsia="標楷體"/>
                <w:sz w:val="20"/>
                <w:szCs w:val="20"/>
              </w:rPr>
            </w:pPr>
            <w:r w:rsidRPr="00C60B9E">
              <w:rPr>
                <w:rFonts w:eastAsia="標楷體"/>
                <w:sz w:val="20"/>
                <w:szCs w:val="20"/>
              </w:rPr>
              <w:t>國安政策與發展</w:t>
            </w:r>
          </w:p>
        </w:tc>
        <w:tc>
          <w:tcPr>
            <w:tcW w:w="4647" w:type="dxa"/>
            <w:vAlign w:val="center"/>
          </w:tcPr>
          <w:p w:rsidR="00B0019A" w:rsidRPr="00C60B9E" w:rsidRDefault="00B0019A" w:rsidP="00550EA4">
            <w:pPr>
              <w:snapToGrid w:val="0"/>
              <w:rPr>
                <w:rFonts w:eastAsia="標楷體"/>
                <w:sz w:val="20"/>
                <w:szCs w:val="20"/>
              </w:rPr>
            </w:pPr>
            <w:r w:rsidRPr="00C60B9E">
              <w:rPr>
                <w:rFonts w:eastAsia="標楷體"/>
                <w:sz w:val="20"/>
                <w:szCs w:val="20"/>
              </w:rPr>
              <w:t>您能瞭解國安政策與發展</w:t>
            </w:r>
          </w:p>
        </w:tc>
        <w:tc>
          <w:tcPr>
            <w:tcW w:w="455"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6.18</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2.02</w:t>
            </w:r>
          </w:p>
        </w:tc>
        <w:tc>
          <w:tcPr>
            <w:tcW w:w="456"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10</w:t>
            </w:r>
          </w:p>
        </w:tc>
        <w:tc>
          <w:tcPr>
            <w:tcW w:w="456"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0</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-.79</w:t>
            </w:r>
          </w:p>
        </w:tc>
        <w:tc>
          <w:tcPr>
            <w:tcW w:w="455"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6.78</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1.91</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sz w:val="20"/>
                <w:szCs w:val="20"/>
              </w:rPr>
              <w:t>10</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sz w:val="20"/>
                <w:szCs w:val="20"/>
              </w:rPr>
              <w:t>0</w:t>
            </w:r>
          </w:p>
        </w:tc>
        <w:tc>
          <w:tcPr>
            <w:tcW w:w="457"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-.93</w:t>
            </w:r>
          </w:p>
        </w:tc>
        <w:tc>
          <w:tcPr>
            <w:tcW w:w="457"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2.76*</w:t>
            </w:r>
          </w:p>
        </w:tc>
      </w:tr>
      <w:tr w:rsidR="00B0019A" w:rsidRPr="00C60B9E" w:rsidTr="00550EA4">
        <w:trPr>
          <w:trHeight w:val="497"/>
          <w:jc w:val="center"/>
        </w:trPr>
        <w:tc>
          <w:tcPr>
            <w:tcW w:w="1025" w:type="dxa"/>
            <w:vMerge/>
            <w:vAlign w:val="center"/>
          </w:tcPr>
          <w:p w:rsidR="00B0019A" w:rsidRPr="00C60B9E" w:rsidRDefault="00B0019A" w:rsidP="00550EA4">
            <w:pPr>
              <w:snapToGrid w:val="0"/>
              <w:ind w:leftChars="-48" w:left="-115" w:rightChars="-21" w:right="-50"/>
              <w:jc w:val="center"/>
              <w:rPr>
                <w:rFonts w:eastAsia="標楷體"/>
                <w:sz w:val="20"/>
                <w:szCs w:val="20"/>
              </w:rPr>
            </w:pPr>
          </w:p>
        </w:tc>
        <w:tc>
          <w:tcPr>
            <w:tcW w:w="4647" w:type="dxa"/>
            <w:vAlign w:val="center"/>
          </w:tcPr>
          <w:p w:rsidR="00B0019A" w:rsidRPr="00C60B9E" w:rsidRDefault="00B0019A" w:rsidP="00550EA4">
            <w:pPr>
              <w:snapToGrid w:val="0"/>
              <w:rPr>
                <w:rFonts w:eastAsia="標楷體"/>
                <w:sz w:val="20"/>
                <w:szCs w:val="20"/>
              </w:rPr>
            </w:pPr>
            <w:r w:rsidRPr="00C60B9E">
              <w:rPr>
                <w:rFonts w:eastAsia="標楷體"/>
                <w:sz w:val="20"/>
                <w:szCs w:val="20"/>
              </w:rPr>
              <w:t>國安政策與發展的內容，可以應用到業務上</w:t>
            </w:r>
          </w:p>
        </w:tc>
        <w:tc>
          <w:tcPr>
            <w:tcW w:w="455"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5.39</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2.40</w:t>
            </w:r>
          </w:p>
        </w:tc>
        <w:tc>
          <w:tcPr>
            <w:tcW w:w="456"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10</w:t>
            </w:r>
          </w:p>
        </w:tc>
        <w:tc>
          <w:tcPr>
            <w:tcW w:w="456"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0</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-.34</w:t>
            </w:r>
          </w:p>
        </w:tc>
        <w:tc>
          <w:tcPr>
            <w:tcW w:w="455"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6.53</w:t>
            </w:r>
          </w:p>
        </w:tc>
        <w:tc>
          <w:tcPr>
            <w:tcW w:w="456" w:type="dxa"/>
            <w:vAlign w:val="center"/>
          </w:tcPr>
          <w:p w:rsidR="00B0019A" w:rsidRPr="00C60B9E" w:rsidDel="00A53DA5" w:rsidRDefault="00B0019A" w:rsidP="00550EA4">
            <w:pPr>
              <w:snapToGrid w:val="0"/>
              <w:jc w:val="center"/>
              <w:rPr>
                <w:rFonts w:eastAsia="標楷體"/>
                <w:w w:val="80"/>
                <w:sz w:val="20"/>
                <w:szCs w:val="20"/>
              </w:rPr>
            </w:pPr>
            <w:r w:rsidRPr="00C60B9E">
              <w:rPr>
                <w:rFonts w:eastAsia="標楷體"/>
                <w:w w:val="80"/>
                <w:sz w:val="20"/>
                <w:szCs w:val="20"/>
              </w:rPr>
              <w:t>1.97</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sz w:val="20"/>
                <w:szCs w:val="20"/>
              </w:rPr>
              <w:t>10</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sz w:val="20"/>
                <w:szCs w:val="20"/>
              </w:rPr>
              <w:t>0</w:t>
            </w:r>
          </w:p>
        </w:tc>
        <w:tc>
          <w:tcPr>
            <w:tcW w:w="457"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-.87</w:t>
            </w:r>
          </w:p>
        </w:tc>
        <w:tc>
          <w:tcPr>
            <w:tcW w:w="457"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4.46***</w:t>
            </w:r>
          </w:p>
        </w:tc>
      </w:tr>
      <w:tr w:rsidR="00B0019A" w:rsidRPr="00C60B9E" w:rsidTr="00550EA4">
        <w:trPr>
          <w:trHeight w:val="685"/>
          <w:jc w:val="center"/>
        </w:trPr>
        <w:tc>
          <w:tcPr>
            <w:tcW w:w="1025" w:type="dxa"/>
            <w:vMerge/>
            <w:vAlign w:val="center"/>
          </w:tcPr>
          <w:p w:rsidR="00B0019A" w:rsidRPr="00C60B9E" w:rsidRDefault="00B0019A" w:rsidP="00550EA4">
            <w:pPr>
              <w:snapToGrid w:val="0"/>
              <w:jc w:val="center"/>
              <w:rPr>
                <w:rFonts w:eastAsia="標楷體"/>
                <w:sz w:val="20"/>
                <w:szCs w:val="20"/>
              </w:rPr>
            </w:pPr>
          </w:p>
        </w:tc>
        <w:tc>
          <w:tcPr>
            <w:tcW w:w="4647" w:type="dxa"/>
            <w:vAlign w:val="center"/>
          </w:tcPr>
          <w:p w:rsidR="00B0019A" w:rsidRPr="00C60B9E" w:rsidRDefault="00B0019A" w:rsidP="00550EA4">
            <w:pPr>
              <w:snapToGrid w:val="0"/>
              <w:rPr>
                <w:rFonts w:eastAsia="標楷體"/>
                <w:sz w:val="20"/>
                <w:szCs w:val="20"/>
              </w:rPr>
            </w:pPr>
            <w:r w:rsidRPr="00C60B9E">
              <w:rPr>
                <w:rFonts w:eastAsia="標楷體"/>
                <w:sz w:val="20"/>
                <w:szCs w:val="20"/>
              </w:rPr>
              <w:t>國安政策與發展的內容，有助於您所屬單位的工作成效</w:t>
            </w:r>
          </w:p>
        </w:tc>
        <w:tc>
          <w:tcPr>
            <w:tcW w:w="455"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5.41</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2.53</w:t>
            </w:r>
          </w:p>
        </w:tc>
        <w:tc>
          <w:tcPr>
            <w:tcW w:w="456"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10</w:t>
            </w:r>
          </w:p>
        </w:tc>
        <w:tc>
          <w:tcPr>
            <w:tcW w:w="456"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0</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-.43</w:t>
            </w:r>
          </w:p>
        </w:tc>
        <w:tc>
          <w:tcPr>
            <w:tcW w:w="455"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6.48</w:t>
            </w:r>
          </w:p>
        </w:tc>
        <w:tc>
          <w:tcPr>
            <w:tcW w:w="456" w:type="dxa"/>
            <w:vAlign w:val="center"/>
          </w:tcPr>
          <w:p w:rsidR="00B0019A" w:rsidRPr="00C60B9E" w:rsidDel="00A53DA5" w:rsidRDefault="00B0019A" w:rsidP="00550EA4">
            <w:pPr>
              <w:snapToGrid w:val="0"/>
              <w:jc w:val="center"/>
              <w:rPr>
                <w:rFonts w:eastAsia="標楷體"/>
                <w:w w:val="80"/>
                <w:sz w:val="20"/>
                <w:szCs w:val="20"/>
              </w:rPr>
            </w:pPr>
            <w:r w:rsidRPr="00C60B9E">
              <w:rPr>
                <w:rFonts w:eastAsia="標楷體"/>
                <w:w w:val="80"/>
                <w:sz w:val="20"/>
                <w:szCs w:val="20"/>
              </w:rPr>
              <w:t>1.98</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sz w:val="20"/>
                <w:szCs w:val="20"/>
              </w:rPr>
              <w:t>10</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sz w:val="20"/>
                <w:szCs w:val="20"/>
              </w:rPr>
              <w:t>0</w:t>
            </w:r>
          </w:p>
        </w:tc>
        <w:tc>
          <w:tcPr>
            <w:tcW w:w="457"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-.76</w:t>
            </w:r>
          </w:p>
        </w:tc>
        <w:tc>
          <w:tcPr>
            <w:tcW w:w="457"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4.01***</w:t>
            </w:r>
          </w:p>
        </w:tc>
      </w:tr>
      <w:tr w:rsidR="00B0019A" w:rsidRPr="00C60B9E" w:rsidTr="00550EA4">
        <w:trPr>
          <w:trHeight w:val="497"/>
          <w:jc w:val="center"/>
        </w:trPr>
        <w:tc>
          <w:tcPr>
            <w:tcW w:w="1025" w:type="dxa"/>
            <w:vMerge w:val="restart"/>
            <w:vAlign w:val="center"/>
          </w:tcPr>
          <w:p w:rsidR="00B0019A" w:rsidRPr="00C60B9E" w:rsidRDefault="00B0019A" w:rsidP="00550EA4">
            <w:pPr>
              <w:snapToGrid w:val="0"/>
              <w:ind w:leftChars="-48" w:left="-115" w:right="-50"/>
              <w:jc w:val="center"/>
              <w:rPr>
                <w:rFonts w:eastAsia="標楷體"/>
                <w:sz w:val="20"/>
                <w:szCs w:val="20"/>
              </w:rPr>
            </w:pPr>
            <w:r w:rsidRPr="00C60B9E">
              <w:rPr>
                <w:rFonts w:eastAsia="標楷體"/>
                <w:sz w:val="20"/>
                <w:szCs w:val="20"/>
              </w:rPr>
              <w:t>國際關係與發展</w:t>
            </w:r>
          </w:p>
        </w:tc>
        <w:tc>
          <w:tcPr>
            <w:tcW w:w="4647" w:type="dxa"/>
            <w:vAlign w:val="center"/>
          </w:tcPr>
          <w:p w:rsidR="00B0019A" w:rsidRPr="00C60B9E" w:rsidRDefault="00B0019A" w:rsidP="00550EA4">
            <w:pPr>
              <w:snapToGrid w:val="0"/>
              <w:rPr>
                <w:rFonts w:eastAsia="標楷體"/>
                <w:sz w:val="20"/>
                <w:szCs w:val="20"/>
              </w:rPr>
            </w:pPr>
            <w:r w:rsidRPr="00C60B9E">
              <w:rPr>
                <w:rFonts w:eastAsia="標楷體"/>
                <w:sz w:val="20"/>
                <w:szCs w:val="20"/>
              </w:rPr>
              <w:t>您能瞭解國際關係與發展</w:t>
            </w:r>
          </w:p>
        </w:tc>
        <w:tc>
          <w:tcPr>
            <w:tcW w:w="455"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6.47</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1.92</w:t>
            </w:r>
          </w:p>
        </w:tc>
        <w:tc>
          <w:tcPr>
            <w:tcW w:w="456"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9</w:t>
            </w:r>
          </w:p>
        </w:tc>
        <w:tc>
          <w:tcPr>
            <w:tcW w:w="456"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0</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-1.24</w:t>
            </w:r>
          </w:p>
        </w:tc>
        <w:tc>
          <w:tcPr>
            <w:tcW w:w="455"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6.94</w:t>
            </w:r>
          </w:p>
        </w:tc>
        <w:tc>
          <w:tcPr>
            <w:tcW w:w="456" w:type="dxa"/>
            <w:vAlign w:val="center"/>
          </w:tcPr>
          <w:p w:rsidR="00B0019A" w:rsidRPr="00C60B9E" w:rsidDel="00A53DA5" w:rsidRDefault="00B0019A" w:rsidP="00550EA4">
            <w:pPr>
              <w:snapToGrid w:val="0"/>
              <w:jc w:val="center"/>
              <w:rPr>
                <w:rFonts w:eastAsia="標楷體"/>
                <w:w w:val="80"/>
                <w:sz w:val="20"/>
                <w:szCs w:val="20"/>
              </w:rPr>
            </w:pPr>
            <w:r w:rsidRPr="00C60B9E">
              <w:rPr>
                <w:rFonts w:eastAsia="標楷體"/>
                <w:w w:val="80"/>
                <w:sz w:val="20"/>
                <w:szCs w:val="20"/>
              </w:rPr>
              <w:t>1.83</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sz w:val="20"/>
                <w:szCs w:val="20"/>
              </w:rPr>
              <w:t>10</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sz w:val="20"/>
                <w:szCs w:val="20"/>
              </w:rPr>
              <w:t>0</w:t>
            </w:r>
          </w:p>
        </w:tc>
        <w:tc>
          <w:tcPr>
            <w:tcW w:w="457"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-0.86</w:t>
            </w:r>
          </w:p>
        </w:tc>
        <w:tc>
          <w:tcPr>
            <w:tcW w:w="457"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2.27*</w:t>
            </w:r>
          </w:p>
        </w:tc>
      </w:tr>
      <w:tr w:rsidR="00B0019A" w:rsidRPr="00C60B9E" w:rsidTr="00550EA4">
        <w:trPr>
          <w:trHeight w:val="498"/>
          <w:jc w:val="center"/>
        </w:trPr>
        <w:tc>
          <w:tcPr>
            <w:tcW w:w="1025" w:type="dxa"/>
            <w:vMerge/>
            <w:vAlign w:val="center"/>
          </w:tcPr>
          <w:p w:rsidR="00B0019A" w:rsidRPr="00C60B9E" w:rsidRDefault="00B0019A" w:rsidP="00550EA4">
            <w:pPr>
              <w:snapToGrid w:val="0"/>
              <w:ind w:leftChars="-48" w:left="-115" w:right="-50"/>
              <w:jc w:val="center"/>
              <w:rPr>
                <w:rFonts w:eastAsia="標楷體"/>
                <w:sz w:val="20"/>
                <w:szCs w:val="20"/>
              </w:rPr>
            </w:pPr>
          </w:p>
        </w:tc>
        <w:tc>
          <w:tcPr>
            <w:tcW w:w="4647" w:type="dxa"/>
            <w:vAlign w:val="center"/>
          </w:tcPr>
          <w:p w:rsidR="00B0019A" w:rsidRPr="00C60B9E" w:rsidRDefault="00B0019A" w:rsidP="00550EA4">
            <w:pPr>
              <w:snapToGrid w:val="0"/>
              <w:rPr>
                <w:rFonts w:eastAsia="標楷體"/>
                <w:sz w:val="20"/>
                <w:szCs w:val="20"/>
              </w:rPr>
            </w:pPr>
            <w:r w:rsidRPr="00C60B9E">
              <w:rPr>
                <w:rFonts w:eastAsia="標楷體"/>
                <w:sz w:val="20"/>
                <w:szCs w:val="20"/>
              </w:rPr>
              <w:t>國際關係與發展的內容，可以應用到業務上</w:t>
            </w:r>
          </w:p>
        </w:tc>
        <w:tc>
          <w:tcPr>
            <w:tcW w:w="455"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5.16</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2.49</w:t>
            </w:r>
          </w:p>
        </w:tc>
        <w:tc>
          <w:tcPr>
            <w:tcW w:w="456"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9</w:t>
            </w:r>
          </w:p>
        </w:tc>
        <w:tc>
          <w:tcPr>
            <w:tcW w:w="456"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0</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-0.33</w:t>
            </w:r>
          </w:p>
        </w:tc>
        <w:tc>
          <w:tcPr>
            <w:tcW w:w="455"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6.62</w:t>
            </w:r>
          </w:p>
        </w:tc>
        <w:tc>
          <w:tcPr>
            <w:tcW w:w="456" w:type="dxa"/>
            <w:vAlign w:val="center"/>
          </w:tcPr>
          <w:p w:rsidR="00B0019A" w:rsidRPr="00C60B9E" w:rsidDel="00A53DA5" w:rsidRDefault="00B0019A" w:rsidP="00550EA4">
            <w:pPr>
              <w:snapToGrid w:val="0"/>
              <w:jc w:val="center"/>
              <w:rPr>
                <w:rFonts w:eastAsia="標楷體"/>
                <w:w w:val="80"/>
                <w:sz w:val="20"/>
                <w:szCs w:val="20"/>
              </w:rPr>
            </w:pPr>
            <w:r w:rsidRPr="00C60B9E">
              <w:rPr>
                <w:rFonts w:eastAsia="標楷體"/>
                <w:w w:val="80"/>
                <w:sz w:val="20"/>
                <w:szCs w:val="20"/>
              </w:rPr>
              <w:t>1.87</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sz w:val="20"/>
                <w:szCs w:val="20"/>
              </w:rPr>
              <w:t>10</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sz w:val="20"/>
                <w:szCs w:val="20"/>
              </w:rPr>
              <w:t>0</w:t>
            </w:r>
          </w:p>
        </w:tc>
        <w:tc>
          <w:tcPr>
            <w:tcW w:w="457"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-0.59</w:t>
            </w:r>
          </w:p>
        </w:tc>
        <w:tc>
          <w:tcPr>
            <w:tcW w:w="457"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5.59***</w:t>
            </w:r>
          </w:p>
        </w:tc>
      </w:tr>
      <w:tr w:rsidR="00B0019A" w:rsidRPr="00C60B9E" w:rsidTr="00550EA4">
        <w:trPr>
          <w:trHeight w:val="653"/>
          <w:jc w:val="center"/>
        </w:trPr>
        <w:tc>
          <w:tcPr>
            <w:tcW w:w="1025" w:type="dxa"/>
            <w:vMerge/>
            <w:vAlign w:val="center"/>
          </w:tcPr>
          <w:p w:rsidR="00B0019A" w:rsidRPr="00C60B9E" w:rsidRDefault="00B0019A" w:rsidP="00550EA4">
            <w:pPr>
              <w:snapToGrid w:val="0"/>
              <w:jc w:val="center"/>
              <w:rPr>
                <w:rFonts w:eastAsia="標楷體"/>
                <w:sz w:val="20"/>
                <w:szCs w:val="20"/>
              </w:rPr>
            </w:pPr>
          </w:p>
        </w:tc>
        <w:tc>
          <w:tcPr>
            <w:tcW w:w="4647" w:type="dxa"/>
            <w:vAlign w:val="center"/>
          </w:tcPr>
          <w:p w:rsidR="00B0019A" w:rsidRPr="00C60B9E" w:rsidRDefault="00B0019A" w:rsidP="00550EA4">
            <w:pPr>
              <w:snapToGrid w:val="0"/>
              <w:rPr>
                <w:rFonts w:eastAsia="標楷體"/>
                <w:sz w:val="20"/>
                <w:szCs w:val="20"/>
              </w:rPr>
            </w:pPr>
            <w:r w:rsidRPr="00C60B9E">
              <w:rPr>
                <w:rFonts w:eastAsia="標楷體"/>
                <w:sz w:val="20"/>
                <w:szCs w:val="20"/>
              </w:rPr>
              <w:t>國際關係與發展的內容，有助於您所屬單位的工作成效</w:t>
            </w:r>
          </w:p>
        </w:tc>
        <w:tc>
          <w:tcPr>
            <w:tcW w:w="455"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5.16</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2.58</w:t>
            </w:r>
          </w:p>
        </w:tc>
        <w:tc>
          <w:tcPr>
            <w:tcW w:w="456"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9</w:t>
            </w:r>
          </w:p>
        </w:tc>
        <w:tc>
          <w:tcPr>
            <w:tcW w:w="456"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0</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-0.37</w:t>
            </w:r>
          </w:p>
        </w:tc>
        <w:tc>
          <w:tcPr>
            <w:tcW w:w="455"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6.59</w:t>
            </w:r>
          </w:p>
        </w:tc>
        <w:tc>
          <w:tcPr>
            <w:tcW w:w="456" w:type="dxa"/>
            <w:vAlign w:val="center"/>
          </w:tcPr>
          <w:p w:rsidR="00B0019A" w:rsidRPr="00C60B9E" w:rsidDel="00A53DA5" w:rsidRDefault="00B0019A" w:rsidP="00550EA4">
            <w:pPr>
              <w:snapToGrid w:val="0"/>
              <w:jc w:val="center"/>
              <w:rPr>
                <w:rFonts w:eastAsia="標楷體"/>
                <w:w w:val="80"/>
                <w:sz w:val="20"/>
                <w:szCs w:val="20"/>
              </w:rPr>
            </w:pPr>
            <w:r w:rsidRPr="00C60B9E">
              <w:rPr>
                <w:rFonts w:eastAsia="標楷體"/>
                <w:w w:val="80"/>
                <w:sz w:val="20"/>
                <w:szCs w:val="20"/>
              </w:rPr>
              <w:t>2.00</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sz w:val="20"/>
                <w:szCs w:val="20"/>
              </w:rPr>
              <w:t>10</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sz w:val="20"/>
                <w:szCs w:val="20"/>
              </w:rPr>
              <w:t>0</w:t>
            </w:r>
          </w:p>
        </w:tc>
        <w:tc>
          <w:tcPr>
            <w:tcW w:w="457"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-0.81</w:t>
            </w:r>
          </w:p>
        </w:tc>
        <w:tc>
          <w:tcPr>
            <w:tcW w:w="457"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5.58***</w:t>
            </w:r>
          </w:p>
        </w:tc>
      </w:tr>
      <w:tr w:rsidR="00B0019A" w:rsidRPr="00C60B9E" w:rsidTr="00550EA4">
        <w:trPr>
          <w:trHeight w:val="497"/>
          <w:jc w:val="center"/>
        </w:trPr>
        <w:tc>
          <w:tcPr>
            <w:tcW w:w="1025" w:type="dxa"/>
            <w:vMerge w:val="restart"/>
            <w:vAlign w:val="center"/>
          </w:tcPr>
          <w:p w:rsidR="00B0019A" w:rsidRPr="00C60B9E" w:rsidRDefault="00B0019A" w:rsidP="00550EA4">
            <w:pPr>
              <w:snapToGrid w:val="0"/>
              <w:ind w:leftChars="-48" w:left="-115"/>
              <w:jc w:val="center"/>
              <w:rPr>
                <w:rFonts w:eastAsia="標楷體"/>
                <w:sz w:val="20"/>
                <w:szCs w:val="20"/>
              </w:rPr>
            </w:pPr>
            <w:r w:rsidRPr="00C60B9E">
              <w:rPr>
                <w:rFonts w:eastAsia="標楷體"/>
                <w:sz w:val="20"/>
                <w:szCs w:val="20"/>
              </w:rPr>
              <w:t>財經政策與發展</w:t>
            </w:r>
          </w:p>
        </w:tc>
        <w:tc>
          <w:tcPr>
            <w:tcW w:w="4647" w:type="dxa"/>
            <w:vAlign w:val="center"/>
          </w:tcPr>
          <w:p w:rsidR="00B0019A" w:rsidRPr="00C60B9E" w:rsidRDefault="00B0019A" w:rsidP="00550EA4">
            <w:pPr>
              <w:snapToGrid w:val="0"/>
              <w:rPr>
                <w:rFonts w:eastAsia="標楷體"/>
                <w:sz w:val="20"/>
                <w:szCs w:val="20"/>
              </w:rPr>
            </w:pPr>
            <w:r w:rsidRPr="00C60B9E">
              <w:rPr>
                <w:rFonts w:eastAsia="標楷體"/>
                <w:sz w:val="20"/>
                <w:szCs w:val="20"/>
              </w:rPr>
              <w:t>您能瞭解財經政策與發展</w:t>
            </w:r>
          </w:p>
        </w:tc>
        <w:tc>
          <w:tcPr>
            <w:tcW w:w="455"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6.67</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1.99</w:t>
            </w:r>
          </w:p>
        </w:tc>
        <w:tc>
          <w:tcPr>
            <w:tcW w:w="456"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10</w:t>
            </w:r>
          </w:p>
        </w:tc>
        <w:tc>
          <w:tcPr>
            <w:tcW w:w="456"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0</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-1.51</w:t>
            </w:r>
          </w:p>
        </w:tc>
        <w:tc>
          <w:tcPr>
            <w:tcW w:w="455"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7.13</w:t>
            </w:r>
          </w:p>
        </w:tc>
        <w:tc>
          <w:tcPr>
            <w:tcW w:w="456" w:type="dxa"/>
            <w:vAlign w:val="center"/>
          </w:tcPr>
          <w:p w:rsidR="00B0019A" w:rsidRPr="00C60B9E" w:rsidDel="00A53DA5" w:rsidRDefault="00B0019A" w:rsidP="00550EA4">
            <w:pPr>
              <w:snapToGrid w:val="0"/>
              <w:jc w:val="center"/>
              <w:rPr>
                <w:rFonts w:eastAsia="標楷體"/>
                <w:w w:val="80"/>
                <w:sz w:val="20"/>
                <w:szCs w:val="20"/>
              </w:rPr>
            </w:pPr>
            <w:r w:rsidRPr="00C60B9E">
              <w:rPr>
                <w:rFonts w:eastAsia="標楷體"/>
                <w:w w:val="80"/>
                <w:sz w:val="20"/>
                <w:szCs w:val="20"/>
              </w:rPr>
              <w:t>1.68</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sz w:val="20"/>
                <w:szCs w:val="20"/>
              </w:rPr>
              <w:t>10</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sz w:val="20"/>
                <w:szCs w:val="20"/>
              </w:rPr>
              <w:t>0</w:t>
            </w:r>
          </w:p>
        </w:tc>
        <w:tc>
          <w:tcPr>
            <w:tcW w:w="457"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-1.05</w:t>
            </w:r>
          </w:p>
        </w:tc>
        <w:tc>
          <w:tcPr>
            <w:tcW w:w="457"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2.16**</w:t>
            </w:r>
          </w:p>
        </w:tc>
      </w:tr>
      <w:tr w:rsidR="00B0019A" w:rsidRPr="00C60B9E" w:rsidTr="00550EA4">
        <w:trPr>
          <w:trHeight w:val="498"/>
          <w:jc w:val="center"/>
        </w:trPr>
        <w:tc>
          <w:tcPr>
            <w:tcW w:w="1025" w:type="dxa"/>
            <w:vMerge/>
            <w:vAlign w:val="center"/>
          </w:tcPr>
          <w:p w:rsidR="00B0019A" w:rsidRPr="00C60B9E" w:rsidRDefault="00B0019A" w:rsidP="00550EA4">
            <w:pPr>
              <w:snapToGrid w:val="0"/>
              <w:ind w:leftChars="-48" w:left="-115"/>
              <w:jc w:val="center"/>
              <w:rPr>
                <w:rFonts w:eastAsia="標楷體"/>
                <w:sz w:val="20"/>
                <w:szCs w:val="20"/>
              </w:rPr>
            </w:pPr>
          </w:p>
        </w:tc>
        <w:tc>
          <w:tcPr>
            <w:tcW w:w="4647" w:type="dxa"/>
            <w:vAlign w:val="center"/>
          </w:tcPr>
          <w:p w:rsidR="00B0019A" w:rsidRPr="00C60B9E" w:rsidRDefault="00B0019A" w:rsidP="00550EA4">
            <w:pPr>
              <w:snapToGrid w:val="0"/>
              <w:rPr>
                <w:rFonts w:eastAsia="標楷體"/>
                <w:sz w:val="20"/>
                <w:szCs w:val="20"/>
              </w:rPr>
            </w:pPr>
            <w:r w:rsidRPr="00C60B9E">
              <w:rPr>
                <w:rFonts w:eastAsia="標楷體"/>
                <w:sz w:val="20"/>
                <w:szCs w:val="20"/>
              </w:rPr>
              <w:t>財經政策與發展的內容，可以應用到業務上</w:t>
            </w:r>
          </w:p>
        </w:tc>
        <w:tc>
          <w:tcPr>
            <w:tcW w:w="455"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5.59</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2.50</w:t>
            </w:r>
          </w:p>
        </w:tc>
        <w:tc>
          <w:tcPr>
            <w:tcW w:w="456"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10</w:t>
            </w:r>
          </w:p>
        </w:tc>
        <w:tc>
          <w:tcPr>
            <w:tcW w:w="456"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0</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-0.62</w:t>
            </w:r>
          </w:p>
        </w:tc>
        <w:tc>
          <w:tcPr>
            <w:tcW w:w="455"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6.78</w:t>
            </w:r>
          </w:p>
        </w:tc>
        <w:tc>
          <w:tcPr>
            <w:tcW w:w="456" w:type="dxa"/>
            <w:vAlign w:val="center"/>
          </w:tcPr>
          <w:p w:rsidR="00B0019A" w:rsidRPr="00C60B9E" w:rsidDel="00A53DA5" w:rsidRDefault="00B0019A" w:rsidP="00550EA4">
            <w:pPr>
              <w:snapToGrid w:val="0"/>
              <w:jc w:val="center"/>
              <w:rPr>
                <w:rFonts w:eastAsia="標楷體"/>
                <w:w w:val="80"/>
                <w:sz w:val="20"/>
                <w:szCs w:val="20"/>
              </w:rPr>
            </w:pPr>
            <w:r w:rsidRPr="00C60B9E">
              <w:rPr>
                <w:rFonts w:eastAsia="標楷體"/>
                <w:w w:val="80"/>
                <w:sz w:val="20"/>
                <w:szCs w:val="20"/>
              </w:rPr>
              <w:t>1.96</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sz w:val="20"/>
                <w:szCs w:val="20"/>
              </w:rPr>
              <w:t>10</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sz w:val="20"/>
                <w:szCs w:val="20"/>
              </w:rPr>
              <w:t>0</w:t>
            </w:r>
          </w:p>
        </w:tc>
        <w:tc>
          <w:tcPr>
            <w:tcW w:w="457"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-0.9</w:t>
            </w:r>
          </w:p>
        </w:tc>
        <w:tc>
          <w:tcPr>
            <w:tcW w:w="457"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5.77***</w:t>
            </w:r>
          </w:p>
        </w:tc>
      </w:tr>
      <w:tr w:rsidR="00B0019A" w:rsidRPr="00C60B9E" w:rsidTr="00550EA4">
        <w:trPr>
          <w:trHeight w:val="663"/>
          <w:jc w:val="center"/>
        </w:trPr>
        <w:tc>
          <w:tcPr>
            <w:tcW w:w="1025" w:type="dxa"/>
            <w:vMerge/>
            <w:vAlign w:val="center"/>
          </w:tcPr>
          <w:p w:rsidR="00B0019A" w:rsidRPr="00C60B9E" w:rsidRDefault="00B0019A" w:rsidP="00550EA4">
            <w:pPr>
              <w:snapToGrid w:val="0"/>
              <w:jc w:val="center"/>
              <w:rPr>
                <w:rFonts w:eastAsia="標楷體"/>
                <w:sz w:val="20"/>
                <w:szCs w:val="20"/>
              </w:rPr>
            </w:pPr>
          </w:p>
        </w:tc>
        <w:tc>
          <w:tcPr>
            <w:tcW w:w="4647" w:type="dxa"/>
            <w:vAlign w:val="center"/>
          </w:tcPr>
          <w:p w:rsidR="00B0019A" w:rsidRPr="00C60B9E" w:rsidRDefault="00B0019A" w:rsidP="00550EA4">
            <w:pPr>
              <w:snapToGrid w:val="0"/>
              <w:rPr>
                <w:rFonts w:eastAsia="標楷體"/>
                <w:sz w:val="20"/>
                <w:szCs w:val="20"/>
              </w:rPr>
            </w:pPr>
            <w:r w:rsidRPr="00C60B9E">
              <w:rPr>
                <w:rFonts w:eastAsia="標楷體"/>
                <w:sz w:val="20"/>
                <w:szCs w:val="20"/>
              </w:rPr>
              <w:t>財經政策與發展的內容，有助於您所屬單位的工作成效</w:t>
            </w:r>
          </w:p>
        </w:tc>
        <w:tc>
          <w:tcPr>
            <w:tcW w:w="455"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5.57</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2.53</w:t>
            </w:r>
          </w:p>
        </w:tc>
        <w:tc>
          <w:tcPr>
            <w:tcW w:w="456"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10</w:t>
            </w:r>
          </w:p>
        </w:tc>
        <w:tc>
          <w:tcPr>
            <w:tcW w:w="456"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0</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-0.57</w:t>
            </w:r>
          </w:p>
        </w:tc>
        <w:tc>
          <w:tcPr>
            <w:tcW w:w="455"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6.8</w:t>
            </w:r>
          </w:p>
        </w:tc>
        <w:tc>
          <w:tcPr>
            <w:tcW w:w="456" w:type="dxa"/>
            <w:vAlign w:val="center"/>
          </w:tcPr>
          <w:p w:rsidR="00B0019A" w:rsidRPr="00C60B9E" w:rsidDel="00A53DA5" w:rsidRDefault="00B0019A" w:rsidP="00550EA4">
            <w:pPr>
              <w:snapToGrid w:val="0"/>
              <w:jc w:val="center"/>
              <w:rPr>
                <w:rFonts w:eastAsia="標楷體"/>
                <w:w w:val="80"/>
                <w:sz w:val="20"/>
                <w:szCs w:val="20"/>
              </w:rPr>
            </w:pPr>
            <w:r w:rsidRPr="00C60B9E">
              <w:rPr>
                <w:rFonts w:eastAsia="標楷體"/>
                <w:w w:val="80"/>
                <w:sz w:val="20"/>
                <w:szCs w:val="20"/>
              </w:rPr>
              <w:t>1.98</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sz w:val="20"/>
                <w:szCs w:val="20"/>
              </w:rPr>
              <w:t>10</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sz w:val="20"/>
                <w:szCs w:val="20"/>
              </w:rPr>
              <w:t>0</w:t>
            </w:r>
          </w:p>
        </w:tc>
        <w:tc>
          <w:tcPr>
            <w:tcW w:w="457"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-0.94</w:t>
            </w:r>
          </w:p>
        </w:tc>
        <w:tc>
          <w:tcPr>
            <w:tcW w:w="457"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5.9***</w:t>
            </w:r>
          </w:p>
        </w:tc>
      </w:tr>
      <w:tr w:rsidR="00B0019A" w:rsidRPr="00C60B9E" w:rsidTr="00550EA4">
        <w:trPr>
          <w:trHeight w:val="498"/>
          <w:jc w:val="center"/>
        </w:trPr>
        <w:tc>
          <w:tcPr>
            <w:tcW w:w="1025" w:type="dxa"/>
            <w:vMerge w:val="restart"/>
            <w:vAlign w:val="center"/>
          </w:tcPr>
          <w:p w:rsidR="00B0019A" w:rsidRPr="00C60B9E" w:rsidRDefault="00B0019A" w:rsidP="00550EA4">
            <w:pPr>
              <w:snapToGrid w:val="0"/>
              <w:jc w:val="center"/>
              <w:rPr>
                <w:rFonts w:eastAsia="標楷體"/>
                <w:sz w:val="20"/>
                <w:szCs w:val="20"/>
              </w:rPr>
            </w:pPr>
            <w:r w:rsidRPr="00C60B9E">
              <w:rPr>
                <w:rFonts w:eastAsia="標楷體"/>
                <w:sz w:val="20"/>
                <w:szCs w:val="20"/>
              </w:rPr>
              <w:t>政府組織改造與展望</w:t>
            </w:r>
          </w:p>
        </w:tc>
        <w:tc>
          <w:tcPr>
            <w:tcW w:w="4647" w:type="dxa"/>
            <w:vAlign w:val="center"/>
          </w:tcPr>
          <w:p w:rsidR="00B0019A" w:rsidRPr="00C60B9E" w:rsidRDefault="00B0019A" w:rsidP="00550EA4">
            <w:pPr>
              <w:snapToGrid w:val="0"/>
              <w:rPr>
                <w:rFonts w:eastAsia="標楷體"/>
                <w:sz w:val="20"/>
                <w:szCs w:val="20"/>
              </w:rPr>
            </w:pPr>
            <w:r w:rsidRPr="00C60B9E">
              <w:rPr>
                <w:rFonts w:eastAsia="標楷體"/>
                <w:sz w:val="20"/>
                <w:szCs w:val="20"/>
              </w:rPr>
              <w:t>您能瞭解政府組織改造與展望</w:t>
            </w:r>
          </w:p>
        </w:tc>
        <w:tc>
          <w:tcPr>
            <w:tcW w:w="455"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7.24</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1.84</w:t>
            </w:r>
          </w:p>
        </w:tc>
        <w:tc>
          <w:tcPr>
            <w:tcW w:w="456"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10</w:t>
            </w:r>
          </w:p>
        </w:tc>
        <w:tc>
          <w:tcPr>
            <w:tcW w:w="456"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2</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-0.9</w:t>
            </w:r>
          </w:p>
        </w:tc>
        <w:tc>
          <w:tcPr>
            <w:tcW w:w="455"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7.66</w:t>
            </w:r>
          </w:p>
        </w:tc>
        <w:tc>
          <w:tcPr>
            <w:tcW w:w="456" w:type="dxa"/>
            <w:vAlign w:val="center"/>
          </w:tcPr>
          <w:p w:rsidR="00B0019A" w:rsidRPr="00C60B9E" w:rsidDel="00A53DA5" w:rsidRDefault="00B0019A" w:rsidP="00550EA4">
            <w:pPr>
              <w:snapToGrid w:val="0"/>
              <w:jc w:val="center"/>
              <w:rPr>
                <w:rFonts w:eastAsia="標楷體"/>
                <w:w w:val="80"/>
                <w:sz w:val="20"/>
                <w:szCs w:val="20"/>
              </w:rPr>
            </w:pPr>
            <w:r w:rsidRPr="00C60B9E">
              <w:rPr>
                <w:rFonts w:eastAsia="標楷體"/>
                <w:w w:val="80"/>
                <w:sz w:val="20"/>
                <w:szCs w:val="20"/>
              </w:rPr>
              <w:t>1.65</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sz w:val="20"/>
                <w:szCs w:val="20"/>
              </w:rPr>
              <w:t>10</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sz w:val="20"/>
                <w:szCs w:val="20"/>
              </w:rPr>
              <w:t>0</w:t>
            </w:r>
          </w:p>
        </w:tc>
        <w:tc>
          <w:tcPr>
            <w:tcW w:w="457"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-1.24</w:t>
            </w:r>
          </w:p>
        </w:tc>
        <w:tc>
          <w:tcPr>
            <w:tcW w:w="457"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2.16**</w:t>
            </w:r>
          </w:p>
        </w:tc>
      </w:tr>
      <w:tr w:rsidR="00B0019A" w:rsidRPr="00C60B9E" w:rsidTr="00550EA4">
        <w:trPr>
          <w:trHeight w:val="497"/>
          <w:jc w:val="center"/>
        </w:trPr>
        <w:tc>
          <w:tcPr>
            <w:tcW w:w="1025" w:type="dxa"/>
            <w:vMerge/>
            <w:vAlign w:val="center"/>
          </w:tcPr>
          <w:p w:rsidR="00B0019A" w:rsidRPr="00C60B9E" w:rsidRDefault="00B0019A" w:rsidP="00550EA4">
            <w:pPr>
              <w:snapToGrid w:val="0"/>
              <w:jc w:val="center"/>
              <w:rPr>
                <w:rFonts w:eastAsia="標楷體"/>
                <w:sz w:val="20"/>
                <w:szCs w:val="20"/>
              </w:rPr>
            </w:pPr>
          </w:p>
        </w:tc>
        <w:tc>
          <w:tcPr>
            <w:tcW w:w="4647" w:type="dxa"/>
            <w:vAlign w:val="center"/>
          </w:tcPr>
          <w:p w:rsidR="00B0019A" w:rsidRPr="00C60B9E" w:rsidRDefault="00B0019A" w:rsidP="00550EA4">
            <w:pPr>
              <w:snapToGrid w:val="0"/>
              <w:rPr>
                <w:rFonts w:eastAsia="標楷體"/>
                <w:sz w:val="20"/>
                <w:szCs w:val="20"/>
              </w:rPr>
            </w:pPr>
            <w:r w:rsidRPr="00C60B9E">
              <w:rPr>
                <w:rFonts w:eastAsia="標楷體"/>
                <w:sz w:val="20"/>
                <w:szCs w:val="20"/>
              </w:rPr>
              <w:t>政府組織改造與展望的內容，可以應用到業務上</w:t>
            </w:r>
          </w:p>
        </w:tc>
        <w:tc>
          <w:tcPr>
            <w:tcW w:w="455"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6.02</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2.47</w:t>
            </w:r>
          </w:p>
        </w:tc>
        <w:tc>
          <w:tcPr>
            <w:tcW w:w="456"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10</w:t>
            </w:r>
          </w:p>
        </w:tc>
        <w:tc>
          <w:tcPr>
            <w:tcW w:w="456"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0</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-0.57</w:t>
            </w:r>
          </w:p>
        </w:tc>
        <w:tc>
          <w:tcPr>
            <w:tcW w:w="455"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7.28</w:t>
            </w:r>
          </w:p>
        </w:tc>
        <w:tc>
          <w:tcPr>
            <w:tcW w:w="456" w:type="dxa"/>
            <w:vAlign w:val="center"/>
          </w:tcPr>
          <w:p w:rsidR="00B0019A" w:rsidRPr="00C60B9E" w:rsidDel="00A53DA5" w:rsidRDefault="00B0019A" w:rsidP="00550EA4">
            <w:pPr>
              <w:snapToGrid w:val="0"/>
              <w:jc w:val="center"/>
              <w:rPr>
                <w:rFonts w:eastAsia="標楷體"/>
                <w:w w:val="80"/>
                <w:sz w:val="20"/>
                <w:szCs w:val="20"/>
              </w:rPr>
            </w:pPr>
            <w:r w:rsidRPr="00C60B9E">
              <w:rPr>
                <w:rFonts w:eastAsia="標楷體"/>
                <w:w w:val="80"/>
                <w:sz w:val="20"/>
                <w:szCs w:val="20"/>
              </w:rPr>
              <w:t>1.77</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sz w:val="20"/>
                <w:szCs w:val="20"/>
              </w:rPr>
              <w:t>10</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sz w:val="20"/>
                <w:szCs w:val="20"/>
              </w:rPr>
              <w:t>0</w:t>
            </w:r>
          </w:p>
        </w:tc>
        <w:tc>
          <w:tcPr>
            <w:tcW w:w="457"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-0.93</w:t>
            </w:r>
          </w:p>
        </w:tc>
        <w:tc>
          <w:tcPr>
            <w:tcW w:w="457"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5.14***</w:t>
            </w:r>
          </w:p>
        </w:tc>
      </w:tr>
      <w:tr w:rsidR="00B0019A" w:rsidRPr="00C60B9E" w:rsidTr="00550EA4">
        <w:trPr>
          <w:trHeight w:val="645"/>
          <w:jc w:val="center"/>
        </w:trPr>
        <w:tc>
          <w:tcPr>
            <w:tcW w:w="1025" w:type="dxa"/>
            <w:vMerge/>
            <w:vAlign w:val="center"/>
          </w:tcPr>
          <w:p w:rsidR="00B0019A" w:rsidRPr="00C60B9E" w:rsidRDefault="00B0019A" w:rsidP="00550EA4">
            <w:pPr>
              <w:snapToGrid w:val="0"/>
              <w:jc w:val="center"/>
              <w:rPr>
                <w:rFonts w:eastAsia="標楷體"/>
                <w:sz w:val="20"/>
                <w:szCs w:val="20"/>
              </w:rPr>
            </w:pPr>
          </w:p>
        </w:tc>
        <w:tc>
          <w:tcPr>
            <w:tcW w:w="4647" w:type="dxa"/>
            <w:vAlign w:val="center"/>
          </w:tcPr>
          <w:p w:rsidR="00B0019A" w:rsidRPr="00C60B9E" w:rsidRDefault="00B0019A" w:rsidP="00550EA4">
            <w:pPr>
              <w:snapToGrid w:val="0"/>
              <w:rPr>
                <w:rFonts w:eastAsia="標楷體"/>
                <w:sz w:val="20"/>
                <w:szCs w:val="20"/>
              </w:rPr>
            </w:pPr>
            <w:r w:rsidRPr="00C60B9E">
              <w:rPr>
                <w:rFonts w:eastAsia="標楷體"/>
                <w:sz w:val="20"/>
                <w:szCs w:val="20"/>
              </w:rPr>
              <w:t>政府組織改造與展望的內容，有助於您所屬單位的工作成效</w:t>
            </w:r>
          </w:p>
        </w:tc>
        <w:tc>
          <w:tcPr>
            <w:tcW w:w="455"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5.92</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2.44</w:t>
            </w:r>
          </w:p>
        </w:tc>
        <w:tc>
          <w:tcPr>
            <w:tcW w:w="456"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10</w:t>
            </w:r>
          </w:p>
        </w:tc>
        <w:tc>
          <w:tcPr>
            <w:tcW w:w="456"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0</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-0.47</w:t>
            </w:r>
          </w:p>
        </w:tc>
        <w:tc>
          <w:tcPr>
            <w:tcW w:w="455"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7.35</w:t>
            </w:r>
          </w:p>
        </w:tc>
        <w:tc>
          <w:tcPr>
            <w:tcW w:w="456" w:type="dxa"/>
            <w:vAlign w:val="center"/>
          </w:tcPr>
          <w:p w:rsidR="00B0019A" w:rsidRPr="00C60B9E" w:rsidDel="00A53DA5" w:rsidRDefault="00B0019A" w:rsidP="00550EA4">
            <w:pPr>
              <w:snapToGrid w:val="0"/>
              <w:jc w:val="center"/>
              <w:rPr>
                <w:rFonts w:eastAsia="標楷體"/>
                <w:w w:val="80"/>
                <w:sz w:val="20"/>
                <w:szCs w:val="20"/>
              </w:rPr>
            </w:pPr>
            <w:r w:rsidRPr="00C60B9E">
              <w:rPr>
                <w:rFonts w:eastAsia="標楷體"/>
                <w:w w:val="80"/>
                <w:sz w:val="20"/>
                <w:szCs w:val="20"/>
              </w:rPr>
              <w:t>1.82</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sz w:val="20"/>
                <w:szCs w:val="20"/>
              </w:rPr>
              <w:t>10</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sz w:val="20"/>
                <w:szCs w:val="20"/>
              </w:rPr>
              <w:t>0</w:t>
            </w:r>
          </w:p>
        </w:tc>
        <w:tc>
          <w:tcPr>
            <w:tcW w:w="457"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-0.95</w:t>
            </w:r>
          </w:p>
        </w:tc>
        <w:tc>
          <w:tcPr>
            <w:tcW w:w="457"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6.18***</w:t>
            </w:r>
          </w:p>
        </w:tc>
      </w:tr>
      <w:tr w:rsidR="00B0019A" w:rsidRPr="00C60B9E" w:rsidTr="00550EA4">
        <w:trPr>
          <w:trHeight w:val="497"/>
          <w:jc w:val="center"/>
        </w:trPr>
        <w:tc>
          <w:tcPr>
            <w:tcW w:w="1025" w:type="dxa"/>
            <w:vMerge w:val="restart"/>
            <w:vAlign w:val="center"/>
          </w:tcPr>
          <w:p w:rsidR="00B0019A" w:rsidRPr="00C60B9E" w:rsidRDefault="00B0019A" w:rsidP="00550EA4">
            <w:pPr>
              <w:snapToGrid w:val="0"/>
              <w:jc w:val="center"/>
              <w:rPr>
                <w:rFonts w:eastAsia="標楷體"/>
                <w:sz w:val="20"/>
                <w:szCs w:val="20"/>
              </w:rPr>
            </w:pPr>
            <w:r w:rsidRPr="00C60B9E">
              <w:rPr>
                <w:rFonts w:eastAsia="標楷體"/>
                <w:sz w:val="20"/>
                <w:szCs w:val="20"/>
              </w:rPr>
              <w:t>人權政策與發展</w:t>
            </w:r>
          </w:p>
        </w:tc>
        <w:tc>
          <w:tcPr>
            <w:tcW w:w="4647" w:type="dxa"/>
            <w:vAlign w:val="center"/>
          </w:tcPr>
          <w:p w:rsidR="00B0019A" w:rsidRPr="00C60B9E" w:rsidRDefault="00B0019A" w:rsidP="00550EA4">
            <w:pPr>
              <w:snapToGrid w:val="0"/>
              <w:rPr>
                <w:rFonts w:eastAsia="標楷體"/>
                <w:sz w:val="20"/>
                <w:szCs w:val="20"/>
              </w:rPr>
            </w:pPr>
            <w:r w:rsidRPr="00C60B9E">
              <w:rPr>
                <w:rFonts w:eastAsia="標楷體"/>
                <w:sz w:val="20"/>
                <w:szCs w:val="20"/>
              </w:rPr>
              <w:t>您能瞭解人權政策與發展</w:t>
            </w:r>
          </w:p>
        </w:tc>
        <w:tc>
          <w:tcPr>
            <w:tcW w:w="455"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6.66</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1.99</w:t>
            </w:r>
          </w:p>
        </w:tc>
        <w:tc>
          <w:tcPr>
            <w:tcW w:w="456"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10</w:t>
            </w:r>
          </w:p>
        </w:tc>
        <w:tc>
          <w:tcPr>
            <w:tcW w:w="456"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0</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-0.99</w:t>
            </w:r>
          </w:p>
        </w:tc>
        <w:tc>
          <w:tcPr>
            <w:tcW w:w="455"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7.24</w:t>
            </w:r>
          </w:p>
        </w:tc>
        <w:tc>
          <w:tcPr>
            <w:tcW w:w="456" w:type="dxa"/>
            <w:vAlign w:val="center"/>
          </w:tcPr>
          <w:p w:rsidR="00B0019A" w:rsidRPr="00C60B9E" w:rsidDel="00A53DA5" w:rsidRDefault="00B0019A" w:rsidP="00550EA4">
            <w:pPr>
              <w:snapToGrid w:val="0"/>
              <w:jc w:val="center"/>
              <w:rPr>
                <w:rFonts w:eastAsia="標楷體"/>
                <w:w w:val="80"/>
                <w:sz w:val="20"/>
                <w:szCs w:val="20"/>
              </w:rPr>
            </w:pPr>
            <w:r w:rsidRPr="00C60B9E">
              <w:rPr>
                <w:rFonts w:eastAsia="標楷體"/>
                <w:w w:val="80"/>
                <w:sz w:val="20"/>
                <w:szCs w:val="20"/>
              </w:rPr>
              <w:t>1.76</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sz w:val="20"/>
                <w:szCs w:val="20"/>
              </w:rPr>
              <w:t>10</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sz w:val="20"/>
                <w:szCs w:val="20"/>
              </w:rPr>
              <w:t>0</w:t>
            </w:r>
          </w:p>
        </w:tc>
        <w:tc>
          <w:tcPr>
            <w:tcW w:w="457"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-1.09</w:t>
            </w:r>
          </w:p>
        </w:tc>
        <w:tc>
          <w:tcPr>
            <w:tcW w:w="457"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3.19**</w:t>
            </w:r>
          </w:p>
        </w:tc>
      </w:tr>
      <w:tr w:rsidR="00B0019A" w:rsidRPr="00C60B9E" w:rsidTr="00550EA4">
        <w:trPr>
          <w:trHeight w:val="498"/>
          <w:jc w:val="center"/>
        </w:trPr>
        <w:tc>
          <w:tcPr>
            <w:tcW w:w="1025" w:type="dxa"/>
            <w:vMerge/>
            <w:vAlign w:val="center"/>
          </w:tcPr>
          <w:p w:rsidR="00B0019A" w:rsidRPr="00C60B9E" w:rsidRDefault="00B0019A" w:rsidP="00550EA4">
            <w:pPr>
              <w:snapToGrid w:val="0"/>
              <w:jc w:val="center"/>
              <w:rPr>
                <w:rFonts w:eastAsia="標楷體"/>
                <w:sz w:val="20"/>
                <w:szCs w:val="20"/>
              </w:rPr>
            </w:pPr>
          </w:p>
        </w:tc>
        <w:tc>
          <w:tcPr>
            <w:tcW w:w="4647" w:type="dxa"/>
            <w:vAlign w:val="center"/>
          </w:tcPr>
          <w:p w:rsidR="00B0019A" w:rsidRPr="00C60B9E" w:rsidRDefault="00B0019A" w:rsidP="00550EA4">
            <w:pPr>
              <w:snapToGrid w:val="0"/>
              <w:rPr>
                <w:rFonts w:eastAsia="標楷體"/>
                <w:sz w:val="20"/>
                <w:szCs w:val="20"/>
              </w:rPr>
            </w:pPr>
            <w:r w:rsidRPr="00C60B9E">
              <w:rPr>
                <w:rFonts w:eastAsia="標楷體"/>
                <w:sz w:val="20"/>
                <w:szCs w:val="20"/>
              </w:rPr>
              <w:t>人權政策與發展的內容，可以應用到業務上</w:t>
            </w:r>
          </w:p>
        </w:tc>
        <w:tc>
          <w:tcPr>
            <w:tcW w:w="455"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5.45</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2.44</w:t>
            </w:r>
          </w:p>
        </w:tc>
        <w:tc>
          <w:tcPr>
            <w:tcW w:w="456"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10</w:t>
            </w:r>
          </w:p>
        </w:tc>
        <w:tc>
          <w:tcPr>
            <w:tcW w:w="456"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0</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-0.43</w:t>
            </w:r>
          </w:p>
        </w:tc>
        <w:tc>
          <w:tcPr>
            <w:tcW w:w="455"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7.08</w:t>
            </w:r>
          </w:p>
        </w:tc>
        <w:tc>
          <w:tcPr>
            <w:tcW w:w="456" w:type="dxa"/>
            <w:vAlign w:val="center"/>
          </w:tcPr>
          <w:p w:rsidR="00B0019A" w:rsidRPr="00C60B9E" w:rsidDel="00A53DA5" w:rsidRDefault="00B0019A" w:rsidP="00550EA4">
            <w:pPr>
              <w:snapToGrid w:val="0"/>
              <w:jc w:val="center"/>
              <w:rPr>
                <w:rFonts w:eastAsia="標楷體"/>
                <w:w w:val="80"/>
                <w:sz w:val="20"/>
                <w:szCs w:val="20"/>
              </w:rPr>
            </w:pPr>
            <w:r w:rsidRPr="00C60B9E">
              <w:rPr>
                <w:rFonts w:eastAsia="標楷體"/>
                <w:w w:val="80"/>
                <w:sz w:val="20"/>
                <w:szCs w:val="20"/>
              </w:rPr>
              <w:t>1.9</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sz w:val="20"/>
                <w:szCs w:val="20"/>
              </w:rPr>
              <w:t>10</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sz w:val="20"/>
                <w:szCs w:val="20"/>
              </w:rPr>
              <w:t>0</w:t>
            </w:r>
          </w:p>
        </w:tc>
        <w:tc>
          <w:tcPr>
            <w:tcW w:w="457"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-0.92</w:t>
            </w:r>
          </w:p>
        </w:tc>
        <w:tc>
          <w:tcPr>
            <w:tcW w:w="457"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6.74***</w:t>
            </w:r>
          </w:p>
        </w:tc>
      </w:tr>
      <w:tr w:rsidR="00B0019A" w:rsidRPr="00C60B9E" w:rsidTr="00550EA4">
        <w:trPr>
          <w:trHeight w:val="669"/>
          <w:jc w:val="center"/>
        </w:trPr>
        <w:tc>
          <w:tcPr>
            <w:tcW w:w="1025" w:type="dxa"/>
            <w:vMerge/>
            <w:vAlign w:val="center"/>
          </w:tcPr>
          <w:p w:rsidR="00B0019A" w:rsidRPr="00C60B9E" w:rsidRDefault="00B0019A" w:rsidP="00550EA4">
            <w:pPr>
              <w:snapToGrid w:val="0"/>
              <w:jc w:val="center"/>
              <w:rPr>
                <w:rFonts w:eastAsia="標楷體"/>
                <w:sz w:val="20"/>
                <w:szCs w:val="20"/>
              </w:rPr>
            </w:pPr>
          </w:p>
        </w:tc>
        <w:tc>
          <w:tcPr>
            <w:tcW w:w="4647" w:type="dxa"/>
            <w:vAlign w:val="center"/>
          </w:tcPr>
          <w:p w:rsidR="00B0019A" w:rsidRPr="00C60B9E" w:rsidRDefault="00B0019A" w:rsidP="00550EA4">
            <w:pPr>
              <w:snapToGrid w:val="0"/>
              <w:rPr>
                <w:rFonts w:eastAsia="標楷體"/>
                <w:sz w:val="20"/>
                <w:szCs w:val="20"/>
              </w:rPr>
            </w:pPr>
            <w:r w:rsidRPr="00C60B9E">
              <w:rPr>
                <w:rFonts w:eastAsia="標楷體"/>
                <w:sz w:val="20"/>
                <w:szCs w:val="20"/>
              </w:rPr>
              <w:t>人權政策與發展的內容，有助於您所屬單位的工作成效</w:t>
            </w:r>
          </w:p>
        </w:tc>
        <w:tc>
          <w:tcPr>
            <w:tcW w:w="455"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5.49</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2.67</w:t>
            </w:r>
          </w:p>
        </w:tc>
        <w:tc>
          <w:tcPr>
            <w:tcW w:w="456"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10</w:t>
            </w:r>
          </w:p>
        </w:tc>
        <w:tc>
          <w:tcPr>
            <w:tcW w:w="456"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0</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-0.41</w:t>
            </w:r>
          </w:p>
        </w:tc>
        <w:tc>
          <w:tcPr>
            <w:tcW w:w="455"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7.05</w:t>
            </w:r>
          </w:p>
        </w:tc>
        <w:tc>
          <w:tcPr>
            <w:tcW w:w="456" w:type="dxa"/>
            <w:vAlign w:val="center"/>
          </w:tcPr>
          <w:p w:rsidR="00B0019A" w:rsidRPr="00C60B9E" w:rsidDel="00A53DA5" w:rsidRDefault="00B0019A" w:rsidP="00550EA4">
            <w:pPr>
              <w:snapToGrid w:val="0"/>
              <w:jc w:val="center"/>
              <w:rPr>
                <w:rFonts w:eastAsia="標楷體"/>
                <w:w w:val="80"/>
                <w:sz w:val="20"/>
                <w:szCs w:val="20"/>
              </w:rPr>
            </w:pPr>
            <w:r w:rsidRPr="00C60B9E">
              <w:rPr>
                <w:rFonts w:eastAsia="標楷體"/>
                <w:w w:val="80"/>
                <w:sz w:val="20"/>
                <w:szCs w:val="20"/>
              </w:rPr>
              <w:t>1.93</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sz w:val="20"/>
                <w:szCs w:val="20"/>
              </w:rPr>
              <w:t>10</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sz w:val="20"/>
                <w:szCs w:val="20"/>
              </w:rPr>
              <w:t>0</w:t>
            </w:r>
          </w:p>
        </w:tc>
        <w:tc>
          <w:tcPr>
            <w:tcW w:w="457"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-0.91</w:t>
            </w:r>
          </w:p>
        </w:tc>
        <w:tc>
          <w:tcPr>
            <w:tcW w:w="457"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6.01***</w:t>
            </w:r>
          </w:p>
        </w:tc>
      </w:tr>
      <w:tr w:rsidR="00B0019A" w:rsidRPr="00C60B9E" w:rsidTr="00550EA4">
        <w:trPr>
          <w:trHeight w:val="498"/>
          <w:jc w:val="center"/>
        </w:trPr>
        <w:tc>
          <w:tcPr>
            <w:tcW w:w="1025" w:type="dxa"/>
            <w:vMerge w:val="restart"/>
            <w:vAlign w:val="center"/>
          </w:tcPr>
          <w:p w:rsidR="00B0019A" w:rsidRPr="00C60B9E" w:rsidRDefault="00B0019A" w:rsidP="00550EA4">
            <w:pPr>
              <w:snapToGrid w:val="0"/>
              <w:jc w:val="center"/>
              <w:rPr>
                <w:rFonts w:eastAsia="標楷體"/>
                <w:sz w:val="20"/>
                <w:szCs w:val="20"/>
              </w:rPr>
            </w:pPr>
            <w:r w:rsidRPr="00C60B9E">
              <w:rPr>
                <w:rFonts w:eastAsia="標楷體"/>
                <w:sz w:val="20"/>
                <w:szCs w:val="20"/>
              </w:rPr>
              <w:t>文官政策新發展</w:t>
            </w:r>
          </w:p>
        </w:tc>
        <w:tc>
          <w:tcPr>
            <w:tcW w:w="4647" w:type="dxa"/>
            <w:vAlign w:val="center"/>
          </w:tcPr>
          <w:p w:rsidR="00B0019A" w:rsidRPr="00C60B9E" w:rsidRDefault="00B0019A" w:rsidP="00550EA4">
            <w:pPr>
              <w:snapToGrid w:val="0"/>
              <w:rPr>
                <w:rFonts w:eastAsia="標楷體"/>
                <w:sz w:val="20"/>
                <w:szCs w:val="20"/>
              </w:rPr>
            </w:pPr>
            <w:r w:rsidRPr="00C60B9E">
              <w:rPr>
                <w:rFonts w:eastAsia="標楷體"/>
                <w:sz w:val="20"/>
                <w:szCs w:val="20"/>
              </w:rPr>
              <w:t>您能瞭解文官政策新發展</w:t>
            </w:r>
          </w:p>
        </w:tc>
        <w:tc>
          <w:tcPr>
            <w:tcW w:w="455"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7.03</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1.6</w:t>
            </w:r>
          </w:p>
        </w:tc>
        <w:tc>
          <w:tcPr>
            <w:tcW w:w="456"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10</w:t>
            </w:r>
          </w:p>
        </w:tc>
        <w:tc>
          <w:tcPr>
            <w:tcW w:w="456"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2</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-0.55</w:t>
            </w:r>
          </w:p>
        </w:tc>
        <w:tc>
          <w:tcPr>
            <w:tcW w:w="455"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7.45</w:t>
            </w:r>
          </w:p>
        </w:tc>
        <w:tc>
          <w:tcPr>
            <w:tcW w:w="456" w:type="dxa"/>
            <w:vAlign w:val="center"/>
          </w:tcPr>
          <w:p w:rsidR="00B0019A" w:rsidRPr="00C60B9E" w:rsidDel="00A53DA5" w:rsidRDefault="00B0019A" w:rsidP="00550EA4">
            <w:pPr>
              <w:snapToGrid w:val="0"/>
              <w:jc w:val="center"/>
              <w:rPr>
                <w:rFonts w:eastAsia="標楷體"/>
                <w:w w:val="80"/>
                <w:sz w:val="20"/>
                <w:szCs w:val="20"/>
              </w:rPr>
            </w:pPr>
            <w:r w:rsidRPr="00C60B9E">
              <w:rPr>
                <w:rFonts w:eastAsia="標楷體"/>
                <w:w w:val="80"/>
                <w:sz w:val="20"/>
                <w:szCs w:val="20"/>
              </w:rPr>
              <w:t>1.84</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sz w:val="20"/>
                <w:szCs w:val="20"/>
              </w:rPr>
              <w:t>10</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sz w:val="20"/>
                <w:szCs w:val="20"/>
              </w:rPr>
              <w:t>0</w:t>
            </w:r>
          </w:p>
        </w:tc>
        <w:tc>
          <w:tcPr>
            <w:tcW w:w="457"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-1.5</w:t>
            </w:r>
          </w:p>
        </w:tc>
        <w:tc>
          <w:tcPr>
            <w:tcW w:w="457"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2.08**</w:t>
            </w:r>
          </w:p>
        </w:tc>
      </w:tr>
      <w:tr w:rsidR="00B0019A" w:rsidRPr="00C60B9E" w:rsidTr="00550EA4">
        <w:trPr>
          <w:trHeight w:val="498"/>
          <w:jc w:val="center"/>
        </w:trPr>
        <w:tc>
          <w:tcPr>
            <w:tcW w:w="1025" w:type="dxa"/>
            <w:vMerge/>
            <w:vAlign w:val="center"/>
          </w:tcPr>
          <w:p w:rsidR="00B0019A" w:rsidRPr="00C60B9E" w:rsidRDefault="00B0019A" w:rsidP="00550EA4">
            <w:pPr>
              <w:snapToGrid w:val="0"/>
              <w:jc w:val="center"/>
              <w:rPr>
                <w:rFonts w:eastAsia="標楷體"/>
                <w:sz w:val="20"/>
                <w:szCs w:val="20"/>
              </w:rPr>
            </w:pPr>
          </w:p>
        </w:tc>
        <w:tc>
          <w:tcPr>
            <w:tcW w:w="4647" w:type="dxa"/>
            <w:vAlign w:val="center"/>
          </w:tcPr>
          <w:p w:rsidR="00B0019A" w:rsidRPr="00C60B9E" w:rsidRDefault="00B0019A" w:rsidP="00550EA4">
            <w:pPr>
              <w:snapToGrid w:val="0"/>
              <w:rPr>
                <w:rFonts w:eastAsia="標楷體"/>
                <w:sz w:val="20"/>
                <w:szCs w:val="20"/>
              </w:rPr>
            </w:pPr>
            <w:r w:rsidRPr="00C60B9E">
              <w:rPr>
                <w:rFonts w:eastAsia="標楷體"/>
                <w:sz w:val="20"/>
                <w:szCs w:val="20"/>
              </w:rPr>
              <w:t>文官政策新發展的內容，可以應用到業務上</w:t>
            </w:r>
          </w:p>
        </w:tc>
        <w:tc>
          <w:tcPr>
            <w:tcW w:w="455"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6.02</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2.28</w:t>
            </w:r>
          </w:p>
        </w:tc>
        <w:tc>
          <w:tcPr>
            <w:tcW w:w="456"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10</w:t>
            </w:r>
          </w:p>
        </w:tc>
        <w:tc>
          <w:tcPr>
            <w:tcW w:w="456"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0</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-0.67</w:t>
            </w:r>
          </w:p>
        </w:tc>
        <w:tc>
          <w:tcPr>
            <w:tcW w:w="455" w:type="dxa"/>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7.11</w:t>
            </w:r>
          </w:p>
        </w:tc>
        <w:tc>
          <w:tcPr>
            <w:tcW w:w="456" w:type="dxa"/>
            <w:vAlign w:val="center"/>
          </w:tcPr>
          <w:p w:rsidR="00B0019A" w:rsidRPr="00C60B9E" w:rsidDel="00A53DA5" w:rsidRDefault="00B0019A" w:rsidP="00550EA4">
            <w:pPr>
              <w:snapToGrid w:val="0"/>
              <w:jc w:val="center"/>
              <w:rPr>
                <w:rFonts w:eastAsia="標楷體"/>
                <w:w w:val="80"/>
                <w:sz w:val="20"/>
                <w:szCs w:val="20"/>
              </w:rPr>
            </w:pPr>
            <w:r w:rsidRPr="00C60B9E">
              <w:rPr>
                <w:rFonts w:eastAsia="標楷體"/>
                <w:w w:val="80"/>
                <w:sz w:val="20"/>
                <w:szCs w:val="20"/>
              </w:rPr>
              <w:t>2</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sz w:val="20"/>
                <w:szCs w:val="20"/>
              </w:rPr>
              <w:t>10</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sz w:val="20"/>
                <w:szCs w:val="20"/>
              </w:rPr>
              <w:t>0</w:t>
            </w:r>
          </w:p>
        </w:tc>
        <w:tc>
          <w:tcPr>
            <w:tcW w:w="457"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-1.23</w:t>
            </w:r>
          </w:p>
        </w:tc>
        <w:tc>
          <w:tcPr>
            <w:tcW w:w="457"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4.39***</w:t>
            </w:r>
          </w:p>
        </w:tc>
      </w:tr>
      <w:tr w:rsidR="00B0019A" w:rsidRPr="00C60B9E" w:rsidTr="00550EA4">
        <w:trPr>
          <w:trHeight w:val="665"/>
          <w:jc w:val="center"/>
        </w:trPr>
        <w:tc>
          <w:tcPr>
            <w:tcW w:w="1025" w:type="dxa"/>
            <w:vMerge/>
            <w:tcBorders>
              <w:bottom w:val="single" w:sz="18" w:space="0" w:color="auto"/>
            </w:tcBorders>
          </w:tcPr>
          <w:p w:rsidR="00B0019A" w:rsidRPr="00C60B9E" w:rsidRDefault="00B0019A" w:rsidP="00550EA4">
            <w:pPr>
              <w:snapToGrid w:val="0"/>
              <w:jc w:val="right"/>
              <w:rPr>
                <w:rFonts w:eastAsia="標楷體"/>
                <w:sz w:val="20"/>
                <w:szCs w:val="20"/>
              </w:rPr>
            </w:pPr>
          </w:p>
        </w:tc>
        <w:tc>
          <w:tcPr>
            <w:tcW w:w="4647" w:type="dxa"/>
            <w:tcBorders>
              <w:bottom w:val="single" w:sz="18" w:space="0" w:color="auto"/>
            </w:tcBorders>
            <w:vAlign w:val="center"/>
          </w:tcPr>
          <w:p w:rsidR="00B0019A" w:rsidRPr="00C60B9E" w:rsidRDefault="00B0019A" w:rsidP="00550EA4">
            <w:pPr>
              <w:snapToGrid w:val="0"/>
              <w:rPr>
                <w:rFonts w:eastAsia="標楷體"/>
                <w:sz w:val="20"/>
                <w:szCs w:val="20"/>
              </w:rPr>
            </w:pPr>
            <w:r w:rsidRPr="00C60B9E">
              <w:rPr>
                <w:rFonts w:eastAsia="標楷體"/>
                <w:sz w:val="20"/>
                <w:szCs w:val="20"/>
              </w:rPr>
              <w:t>文官政策新發展的內容，有助於您所屬單位的工作成效</w:t>
            </w:r>
          </w:p>
        </w:tc>
        <w:tc>
          <w:tcPr>
            <w:tcW w:w="455" w:type="dxa"/>
            <w:tcBorders>
              <w:bottom w:val="single" w:sz="18" w:space="0" w:color="auto"/>
            </w:tcBorders>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5.81</w:t>
            </w:r>
          </w:p>
        </w:tc>
        <w:tc>
          <w:tcPr>
            <w:tcW w:w="455" w:type="dxa"/>
            <w:tcBorders>
              <w:bottom w:val="single" w:sz="18" w:space="0" w:color="auto"/>
            </w:tcBorders>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2.29</w:t>
            </w:r>
          </w:p>
        </w:tc>
        <w:tc>
          <w:tcPr>
            <w:tcW w:w="456" w:type="dxa"/>
            <w:tcBorders>
              <w:bottom w:val="single" w:sz="18" w:space="0" w:color="auto"/>
            </w:tcBorders>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10</w:t>
            </w:r>
          </w:p>
        </w:tc>
        <w:tc>
          <w:tcPr>
            <w:tcW w:w="456" w:type="dxa"/>
            <w:tcBorders>
              <w:bottom w:val="single" w:sz="18" w:space="0" w:color="auto"/>
            </w:tcBorders>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0</w:t>
            </w:r>
          </w:p>
        </w:tc>
        <w:tc>
          <w:tcPr>
            <w:tcW w:w="455" w:type="dxa"/>
            <w:tcBorders>
              <w:bottom w:val="single" w:sz="18" w:space="0" w:color="auto"/>
            </w:tcBorders>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-0.51</w:t>
            </w:r>
          </w:p>
        </w:tc>
        <w:tc>
          <w:tcPr>
            <w:tcW w:w="455" w:type="dxa"/>
            <w:tcBorders>
              <w:bottom w:val="single" w:sz="18" w:space="0" w:color="auto"/>
            </w:tcBorders>
            <w:vAlign w:val="center"/>
          </w:tcPr>
          <w:p w:rsidR="00B0019A" w:rsidRPr="00C60B9E" w:rsidRDefault="00B0019A" w:rsidP="00550EA4">
            <w:pPr>
              <w:snapToGrid w:val="0"/>
              <w:jc w:val="center"/>
              <w:rPr>
                <w:rFonts w:eastAsia="標楷體"/>
                <w:w w:val="90"/>
                <w:sz w:val="20"/>
                <w:szCs w:val="20"/>
              </w:rPr>
            </w:pPr>
            <w:r w:rsidRPr="00C60B9E">
              <w:rPr>
                <w:rFonts w:eastAsia="標楷體"/>
                <w:w w:val="90"/>
                <w:sz w:val="20"/>
                <w:szCs w:val="20"/>
              </w:rPr>
              <w:t>7.09</w:t>
            </w:r>
          </w:p>
        </w:tc>
        <w:tc>
          <w:tcPr>
            <w:tcW w:w="456" w:type="dxa"/>
            <w:tcBorders>
              <w:bottom w:val="single" w:sz="18" w:space="0" w:color="auto"/>
            </w:tcBorders>
            <w:vAlign w:val="center"/>
          </w:tcPr>
          <w:p w:rsidR="00B0019A" w:rsidRPr="00C60B9E" w:rsidDel="00A53DA5" w:rsidRDefault="00B0019A" w:rsidP="00550EA4">
            <w:pPr>
              <w:snapToGrid w:val="0"/>
              <w:jc w:val="center"/>
              <w:rPr>
                <w:rFonts w:eastAsia="標楷體"/>
                <w:w w:val="80"/>
                <w:sz w:val="20"/>
                <w:szCs w:val="20"/>
              </w:rPr>
            </w:pPr>
            <w:r w:rsidRPr="00C60B9E">
              <w:rPr>
                <w:rFonts w:eastAsia="標楷體"/>
                <w:w w:val="80"/>
                <w:sz w:val="20"/>
                <w:szCs w:val="20"/>
              </w:rPr>
              <w:t>2.03</w:t>
            </w:r>
          </w:p>
        </w:tc>
        <w:tc>
          <w:tcPr>
            <w:tcW w:w="455" w:type="dxa"/>
            <w:tcBorders>
              <w:bottom w:val="single" w:sz="18" w:space="0" w:color="auto"/>
            </w:tcBorders>
            <w:vAlign w:val="center"/>
          </w:tcPr>
          <w:p w:rsidR="00B0019A" w:rsidRPr="00C60B9E" w:rsidRDefault="00B0019A" w:rsidP="00550EA4">
            <w:pPr>
              <w:snapToGrid w:val="0"/>
              <w:jc w:val="center"/>
              <w:rPr>
                <w:rFonts w:eastAsia="標楷體"/>
                <w:w w:val="80"/>
                <w:sz w:val="20"/>
                <w:szCs w:val="20"/>
              </w:rPr>
            </w:pPr>
            <w:r w:rsidRPr="00C60B9E">
              <w:rPr>
                <w:rFonts w:eastAsia="標楷體"/>
                <w:sz w:val="20"/>
                <w:szCs w:val="20"/>
              </w:rPr>
              <w:t>10</w:t>
            </w:r>
          </w:p>
        </w:tc>
        <w:tc>
          <w:tcPr>
            <w:tcW w:w="456" w:type="dxa"/>
            <w:tcBorders>
              <w:bottom w:val="single" w:sz="18" w:space="0" w:color="auto"/>
            </w:tcBorders>
            <w:vAlign w:val="center"/>
          </w:tcPr>
          <w:p w:rsidR="00B0019A" w:rsidRPr="00C60B9E" w:rsidRDefault="00B0019A" w:rsidP="00550EA4">
            <w:pPr>
              <w:snapToGrid w:val="0"/>
              <w:jc w:val="center"/>
              <w:rPr>
                <w:rFonts w:eastAsia="標楷體"/>
                <w:w w:val="80"/>
                <w:sz w:val="20"/>
                <w:szCs w:val="20"/>
              </w:rPr>
            </w:pPr>
            <w:r w:rsidRPr="00C60B9E">
              <w:rPr>
                <w:rFonts w:eastAsia="標楷體"/>
                <w:sz w:val="20"/>
                <w:szCs w:val="20"/>
              </w:rPr>
              <w:t>0</w:t>
            </w:r>
          </w:p>
        </w:tc>
        <w:tc>
          <w:tcPr>
            <w:tcW w:w="457" w:type="dxa"/>
            <w:tcBorders>
              <w:bottom w:val="single" w:sz="18" w:space="0" w:color="auto"/>
            </w:tcBorders>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-1.19</w:t>
            </w:r>
          </w:p>
        </w:tc>
        <w:tc>
          <w:tcPr>
            <w:tcW w:w="457" w:type="dxa"/>
            <w:tcBorders>
              <w:bottom w:val="single" w:sz="18" w:space="0" w:color="auto"/>
            </w:tcBorders>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5.2***</w:t>
            </w:r>
          </w:p>
        </w:tc>
      </w:tr>
    </w:tbl>
    <w:p w:rsidR="00B0019A" w:rsidRPr="00C60B9E" w:rsidRDefault="00B0019A" w:rsidP="00D92AB8">
      <w:pPr>
        <w:tabs>
          <w:tab w:val="left" w:pos="4844"/>
        </w:tabs>
        <w:snapToGrid w:val="0"/>
        <w:rPr>
          <w:rFonts w:eastAsia="標楷體"/>
          <w:color w:val="000000"/>
        </w:rPr>
      </w:pPr>
      <w:r w:rsidRPr="00C60B9E">
        <w:rPr>
          <w:rFonts w:eastAsia="標楷體"/>
          <w:color w:val="000000"/>
        </w:rPr>
        <w:t>*p&lt;.05; **P&lt;.01; ***P&lt;.001</w:t>
      </w:r>
      <w:r w:rsidRPr="00C60B9E">
        <w:rPr>
          <w:rFonts w:eastAsia="標楷體"/>
          <w:color w:val="000000"/>
        </w:rPr>
        <w:tab/>
      </w:r>
    </w:p>
    <w:p w:rsidR="00B0019A" w:rsidRPr="00C60B9E" w:rsidRDefault="00B0019A" w:rsidP="00D92AB8">
      <w:pPr>
        <w:pStyle w:val="2"/>
        <w:spacing w:before="0" w:beforeAutospacing="0" w:after="0" w:afterAutospacing="0" w:line="360" w:lineRule="auto"/>
        <w:rPr>
          <w:rFonts w:ascii="Times New Roman" w:eastAsia="標楷體" w:hAnsi="Times New Roman" w:cs="Times New Roman"/>
          <w:color w:val="FF0000"/>
          <w:sz w:val="32"/>
          <w:szCs w:val="32"/>
        </w:rPr>
      </w:pPr>
    </w:p>
    <w:p w:rsidR="00B0019A" w:rsidRPr="00C60B9E" w:rsidRDefault="00B0019A" w:rsidP="00304425">
      <w:pPr>
        <w:spacing w:line="360" w:lineRule="auto"/>
        <w:ind w:left="420" w:hangingChars="150" w:hanging="420"/>
        <w:rPr>
          <w:rFonts w:eastAsia="標楷體"/>
          <w:b/>
          <w:color w:val="000000"/>
          <w:sz w:val="28"/>
          <w:szCs w:val="28"/>
        </w:rPr>
      </w:pPr>
      <w:r w:rsidRPr="00C60B9E">
        <w:rPr>
          <w:rFonts w:eastAsia="標楷體"/>
          <w:b/>
          <w:color w:val="000000"/>
          <w:sz w:val="28"/>
          <w:szCs w:val="28"/>
        </w:rPr>
        <w:t>二、行政管理與實務</w:t>
      </w:r>
    </w:p>
    <w:p w:rsidR="00B0019A" w:rsidRPr="00C60B9E" w:rsidRDefault="00B0019A" w:rsidP="00B738CB">
      <w:pPr>
        <w:spacing w:line="360" w:lineRule="auto"/>
        <w:rPr>
          <w:rFonts w:eastAsia="標楷體"/>
          <w:color w:val="000000"/>
        </w:rPr>
      </w:pPr>
      <w:r w:rsidRPr="00C60B9E">
        <w:rPr>
          <w:rFonts w:eastAsia="標楷體"/>
        </w:rPr>
        <w:t xml:space="preserve">    </w:t>
      </w:r>
      <w:r w:rsidRPr="00C60B9E">
        <w:rPr>
          <w:rFonts w:eastAsia="標楷體"/>
        </w:rPr>
        <w:t>表</w:t>
      </w:r>
      <w:r w:rsidRPr="00C60B9E">
        <w:rPr>
          <w:rFonts w:eastAsia="標楷體"/>
        </w:rPr>
        <w:t>4-3</w:t>
      </w:r>
      <w:r w:rsidRPr="00C60B9E">
        <w:rPr>
          <w:rFonts w:eastAsia="標楷體"/>
        </w:rPr>
        <w:t>呈現了</w:t>
      </w:r>
      <w:r w:rsidRPr="00C60B9E">
        <w:rPr>
          <w:rFonts w:eastAsia="標楷體"/>
          <w:color w:val="000000"/>
        </w:rPr>
        <w:t>「受訓人員」與「受訓人員主管」對於行政管理與實務知能增加的程度、在工作方面的應用以及對所屬單位工作成效的貢獻的描述性統計與平均數考驗</w:t>
      </w:r>
      <w:r w:rsidRPr="00C60B9E">
        <w:rPr>
          <w:rFonts w:eastAsia="標楷體"/>
          <w:color w:val="000000"/>
        </w:rPr>
        <w:t>(T</w:t>
      </w:r>
      <w:r w:rsidRPr="00C60B9E">
        <w:rPr>
          <w:rFonts w:eastAsia="標楷體"/>
          <w:color w:val="000000"/>
        </w:rPr>
        <w:t>分數</w:t>
      </w:r>
      <w:r w:rsidRPr="00C60B9E">
        <w:rPr>
          <w:rFonts w:eastAsia="標楷體"/>
          <w:color w:val="000000"/>
        </w:rPr>
        <w:t>)</w:t>
      </w:r>
      <w:r w:rsidRPr="00C60B9E">
        <w:rPr>
          <w:rFonts w:eastAsia="標楷體"/>
          <w:color w:val="000000"/>
        </w:rPr>
        <w:t>。</w:t>
      </w:r>
    </w:p>
    <w:p w:rsidR="00B0019A" w:rsidRPr="00C60B9E" w:rsidRDefault="0001299F" w:rsidP="00B738CB">
      <w:pPr>
        <w:spacing w:line="360" w:lineRule="auto"/>
        <w:ind w:left="360" w:hangingChars="150" w:hanging="360"/>
        <w:rPr>
          <w:rFonts w:eastAsia="標楷體"/>
          <w:color w:val="FF0000"/>
        </w:rPr>
      </w:pPr>
      <w:r w:rsidRPr="00C60B9E">
        <w:rPr>
          <w:rFonts w:eastAsia="標楷體"/>
          <w:b/>
          <w:color w:val="000000"/>
        </w:rPr>
        <w:t xml:space="preserve">  </w:t>
      </w:r>
      <w:r w:rsidRPr="00C60B9E">
        <w:rPr>
          <w:rFonts w:eastAsia="標楷體"/>
          <w:color w:val="000000"/>
        </w:rPr>
        <w:t>(</w:t>
      </w:r>
      <w:r w:rsidRPr="00C60B9E">
        <w:rPr>
          <w:rFonts w:eastAsia="標楷體"/>
          <w:color w:val="000000"/>
        </w:rPr>
        <w:t>一</w:t>
      </w:r>
      <w:r w:rsidRPr="00C60B9E">
        <w:rPr>
          <w:rFonts w:eastAsia="標楷體"/>
          <w:color w:val="000000"/>
        </w:rPr>
        <w:t>)</w:t>
      </w:r>
      <w:r w:rsidRPr="00C60B9E">
        <w:rPr>
          <w:rFonts w:eastAsia="標楷體"/>
          <w:color w:val="000000"/>
        </w:rPr>
        <w:t>、</w:t>
      </w:r>
      <w:r w:rsidR="00B0019A" w:rsidRPr="00C60B9E">
        <w:rPr>
          <w:rFonts w:eastAsia="標楷體"/>
        </w:rPr>
        <w:t>前瞻思考與趨勢研判</w:t>
      </w:r>
    </w:p>
    <w:p w:rsidR="00B0019A" w:rsidRPr="00C60B9E" w:rsidRDefault="00B0019A" w:rsidP="00296C82">
      <w:pPr>
        <w:spacing w:line="360" w:lineRule="auto"/>
        <w:ind w:firstLineChars="200" w:firstLine="480"/>
        <w:rPr>
          <w:rFonts w:eastAsia="標楷體"/>
        </w:rPr>
      </w:pPr>
      <w:r w:rsidRPr="00C60B9E">
        <w:rPr>
          <w:rFonts w:eastAsia="標楷體"/>
        </w:rPr>
        <w:t>而由假設變異數相等的</w:t>
      </w:r>
      <w:r w:rsidRPr="00C60B9E">
        <w:rPr>
          <w:rFonts w:eastAsia="標楷體"/>
        </w:rPr>
        <w:t>t</w:t>
      </w:r>
      <w:r w:rsidRPr="00C60B9E">
        <w:rPr>
          <w:rFonts w:eastAsia="標楷體"/>
        </w:rPr>
        <w:t>值與顯著性，發現「前瞻思考與趨勢研判」的知能增加的程度、在工作方面的應用以及對所屬單位工作成效的貢獻考驗結果，除知能增加的程度外，其他兩個面向均達顯著，其</w:t>
      </w:r>
      <w:r w:rsidRPr="00C60B9E">
        <w:rPr>
          <w:rFonts w:eastAsia="標楷體"/>
        </w:rPr>
        <w:t>t</w:t>
      </w:r>
      <w:r w:rsidRPr="00C60B9E">
        <w:rPr>
          <w:rFonts w:eastAsia="標楷體"/>
        </w:rPr>
        <w:t>分數分別為</w:t>
      </w:r>
      <w:r w:rsidRPr="00C60B9E">
        <w:rPr>
          <w:rFonts w:eastAsia="標楷體"/>
        </w:rPr>
        <w:t>0.19</w:t>
      </w:r>
      <w:r w:rsidRPr="00C60B9E">
        <w:rPr>
          <w:rFonts w:eastAsia="標楷體"/>
        </w:rPr>
        <w:t>、</w:t>
      </w:r>
      <w:r w:rsidRPr="00C60B9E">
        <w:rPr>
          <w:rFonts w:eastAsia="標楷體"/>
        </w:rPr>
        <w:t>2.37</w:t>
      </w:r>
      <w:r w:rsidRPr="00C60B9E">
        <w:rPr>
          <w:rFonts w:eastAsia="標楷體"/>
        </w:rPr>
        <w:t>、</w:t>
      </w:r>
      <w:r w:rsidRPr="00C60B9E">
        <w:rPr>
          <w:rFonts w:eastAsia="標楷體"/>
        </w:rPr>
        <w:t>2.63</w:t>
      </w:r>
      <w:r w:rsidRPr="00C60B9E">
        <w:rPr>
          <w:rFonts w:eastAsia="標楷體"/>
        </w:rPr>
        <w:t>。在這三個面向受訓人員主管的平均數均大於受訓人員的平均評價分數，表示受訓人員主管對於受訓人員普遍認為經過這次受訓在「前瞻思考與趨勢研判」有所進步。</w:t>
      </w:r>
    </w:p>
    <w:p w:rsidR="00B0019A" w:rsidRPr="00C60B9E" w:rsidRDefault="0001299F" w:rsidP="0001299F">
      <w:pPr>
        <w:spacing w:line="360" w:lineRule="auto"/>
        <w:rPr>
          <w:rFonts w:eastAsia="標楷體"/>
        </w:rPr>
      </w:pPr>
      <w:r w:rsidRPr="00C60B9E">
        <w:rPr>
          <w:rFonts w:eastAsia="標楷體"/>
          <w:b/>
          <w:color w:val="000000"/>
        </w:rPr>
        <w:lastRenderedPageBreak/>
        <w:t xml:space="preserve">   </w:t>
      </w:r>
      <w:r w:rsidRPr="00C60B9E">
        <w:rPr>
          <w:rFonts w:eastAsia="標楷體"/>
          <w:color w:val="000000"/>
        </w:rPr>
        <w:t>(</w:t>
      </w:r>
      <w:r w:rsidRPr="00C60B9E">
        <w:rPr>
          <w:rFonts w:eastAsia="標楷體"/>
          <w:color w:val="000000"/>
        </w:rPr>
        <w:t>二</w:t>
      </w:r>
      <w:r w:rsidRPr="00C60B9E">
        <w:rPr>
          <w:rFonts w:eastAsia="標楷體"/>
          <w:color w:val="000000"/>
        </w:rPr>
        <w:t>)</w:t>
      </w:r>
      <w:r w:rsidRPr="00C60B9E">
        <w:rPr>
          <w:rFonts w:eastAsia="標楷體"/>
          <w:color w:val="000000"/>
        </w:rPr>
        <w:t>、</w:t>
      </w:r>
      <w:r w:rsidR="00B0019A" w:rsidRPr="00C60B9E">
        <w:rPr>
          <w:rFonts w:eastAsia="標楷體"/>
        </w:rPr>
        <w:t>政策管理（制定、執行與評估）</w:t>
      </w:r>
    </w:p>
    <w:p w:rsidR="00B0019A" w:rsidRPr="00C60B9E" w:rsidRDefault="00B0019A" w:rsidP="00296C82">
      <w:pPr>
        <w:spacing w:line="360" w:lineRule="auto"/>
        <w:rPr>
          <w:rFonts w:eastAsia="標楷體"/>
        </w:rPr>
      </w:pPr>
      <w:r w:rsidRPr="00C60B9E">
        <w:rPr>
          <w:rFonts w:eastAsia="標楷體"/>
        </w:rPr>
        <w:t xml:space="preserve">   </w:t>
      </w:r>
      <w:r w:rsidRPr="00C60B9E">
        <w:rPr>
          <w:rFonts w:eastAsia="標楷體"/>
        </w:rPr>
        <w:t>在政策管理的</w:t>
      </w:r>
      <w:r w:rsidRPr="00C60B9E">
        <w:rPr>
          <w:rFonts w:eastAsia="標楷體"/>
          <w:color w:val="000000"/>
        </w:rPr>
        <w:t>知能增加的程度、在工作方面的應用以及對所屬單位工作成效的貢獻的</w:t>
      </w:r>
      <w:r w:rsidRPr="00C60B9E">
        <w:rPr>
          <w:rFonts w:eastAsia="標楷體"/>
        </w:rPr>
        <w:t>考驗結果。除了工作成效面向受訓人員主管的評分</w:t>
      </w:r>
      <w:r w:rsidRPr="00C60B9E">
        <w:rPr>
          <w:rFonts w:eastAsia="標楷體"/>
        </w:rPr>
        <w:t>(</w:t>
      </w:r>
      <w:r w:rsidRPr="00C60B9E">
        <w:rPr>
          <w:rFonts w:eastAsia="標楷體"/>
        </w:rPr>
        <w:t>平均數</w:t>
      </w:r>
      <w:r w:rsidRPr="00C60B9E">
        <w:rPr>
          <w:rFonts w:eastAsia="標楷體"/>
        </w:rPr>
        <w:t>=7.43)</w:t>
      </w:r>
      <w:r w:rsidRPr="00C60B9E">
        <w:rPr>
          <w:rFonts w:eastAsia="標楷體"/>
        </w:rPr>
        <w:t>顯著大於受訓人員</w:t>
      </w:r>
      <w:r w:rsidRPr="00C60B9E">
        <w:rPr>
          <w:rFonts w:eastAsia="標楷體"/>
        </w:rPr>
        <w:t>(</w:t>
      </w:r>
      <w:r w:rsidRPr="00C60B9E">
        <w:rPr>
          <w:rFonts w:eastAsia="標楷體"/>
        </w:rPr>
        <w:t>平均數</w:t>
      </w:r>
      <w:r w:rsidRPr="00C60B9E">
        <w:rPr>
          <w:rFonts w:eastAsia="標楷體"/>
        </w:rPr>
        <w:t>=7.16)</w:t>
      </w:r>
      <w:r w:rsidRPr="00C60B9E">
        <w:rPr>
          <w:rFonts w:eastAsia="標楷體"/>
        </w:rPr>
        <w:t>外</w:t>
      </w:r>
      <w:r w:rsidRPr="00C60B9E">
        <w:rPr>
          <w:rFonts w:eastAsia="標楷體"/>
        </w:rPr>
        <w:t>(t=2.00)</w:t>
      </w:r>
      <w:r w:rsidRPr="00C60B9E">
        <w:rPr>
          <w:rFonts w:eastAsia="標楷體"/>
        </w:rPr>
        <w:t>，其餘兩個面向雖未達顯著差異，但是受訓人員主管的平均分數皆大於受訓人員。</w:t>
      </w:r>
    </w:p>
    <w:p w:rsidR="00B0019A" w:rsidRPr="00C60B9E" w:rsidRDefault="0001299F" w:rsidP="0001299F">
      <w:pPr>
        <w:spacing w:line="360" w:lineRule="auto"/>
        <w:rPr>
          <w:rFonts w:eastAsia="標楷體"/>
        </w:rPr>
      </w:pPr>
      <w:r w:rsidRPr="00C60B9E">
        <w:rPr>
          <w:rFonts w:eastAsia="標楷體"/>
          <w:b/>
          <w:color w:val="000000"/>
        </w:rPr>
        <w:t xml:space="preserve">   </w:t>
      </w:r>
      <w:r w:rsidRPr="00C60B9E">
        <w:rPr>
          <w:rFonts w:eastAsia="標楷體"/>
          <w:color w:val="000000"/>
        </w:rPr>
        <w:t>(</w:t>
      </w:r>
      <w:r w:rsidRPr="00C60B9E">
        <w:rPr>
          <w:rFonts w:eastAsia="標楷體"/>
          <w:color w:val="000000"/>
        </w:rPr>
        <w:t>三</w:t>
      </w:r>
      <w:r w:rsidRPr="00C60B9E">
        <w:rPr>
          <w:rFonts w:eastAsia="標楷體"/>
          <w:color w:val="000000"/>
        </w:rPr>
        <w:t>)</w:t>
      </w:r>
      <w:r w:rsidRPr="00C60B9E">
        <w:rPr>
          <w:rFonts w:eastAsia="標楷體"/>
          <w:color w:val="000000"/>
        </w:rPr>
        <w:t>、</w:t>
      </w:r>
      <w:r w:rsidR="00B0019A" w:rsidRPr="00C60B9E">
        <w:rPr>
          <w:rFonts w:eastAsia="標楷體"/>
        </w:rPr>
        <w:t>政策行銷實務</w:t>
      </w:r>
    </w:p>
    <w:p w:rsidR="00B0019A" w:rsidRPr="00C60B9E" w:rsidRDefault="00B0019A" w:rsidP="00273A99">
      <w:pPr>
        <w:spacing w:line="360" w:lineRule="auto"/>
        <w:rPr>
          <w:rFonts w:eastAsia="標楷體"/>
        </w:rPr>
      </w:pPr>
      <w:r w:rsidRPr="00C60B9E">
        <w:rPr>
          <w:rFonts w:eastAsia="標楷體"/>
        </w:rPr>
        <w:t xml:space="preserve">   </w:t>
      </w:r>
      <w:r w:rsidRPr="00C60B9E">
        <w:rPr>
          <w:rFonts w:eastAsia="標楷體"/>
        </w:rPr>
        <w:t>而在衡量政策行銷實務的知能增加的程度、在工作方面的應用以及對所屬單位工作成效的貢獻上，受訓人員與其主管的評價分數皆無顯著差異，除了在知能增加的程度上，受訓人員的平均分數</w:t>
      </w:r>
      <w:r w:rsidRPr="00C60B9E">
        <w:rPr>
          <w:rFonts w:eastAsia="標楷體"/>
        </w:rPr>
        <w:t>(7.42)</w:t>
      </w:r>
      <w:r w:rsidRPr="00C60B9E">
        <w:rPr>
          <w:rFonts w:eastAsia="標楷體"/>
        </w:rPr>
        <w:t>略為高於受訓人員主管的平均分數</w:t>
      </w:r>
      <w:r w:rsidRPr="00C60B9E">
        <w:rPr>
          <w:rFonts w:eastAsia="標楷體"/>
        </w:rPr>
        <w:t>(7.34)</w:t>
      </w:r>
      <w:r w:rsidRPr="00C60B9E">
        <w:rPr>
          <w:rFonts w:eastAsia="標楷體"/>
        </w:rPr>
        <w:t>外，其餘兩個面向都是受訓人員主管略高於受訓人員。</w:t>
      </w:r>
    </w:p>
    <w:p w:rsidR="00B0019A" w:rsidRPr="00C60B9E" w:rsidRDefault="0001299F" w:rsidP="00B738CB">
      <w:pPr>
        <w:spacing w:line="360" w:lineRule="auto"/>
        <w:ind w:left="360" w:hangingChars="150" w:hanging="360"/>
        <w:rPr>
          <w:rFonts w:eastAsia="標楷體"/>
          <w:bCs/>
        </w:rPr>
      </w:pPr>
      <w:r w:rsidRPr="00C60B9E">
        <w:rPr>
          <w:rFonts w:eastAsia="標楷體"/>
          <w:b/>
          <w:color w:val="000000"/>
        </w:rPr>
        <w:t xml:space="preserve">   </w:t>
      </w:r>
      <w:r w:rsidRPr="00C60B9E">
        <w:rPr>
          <w:rFonts w:eastAsia="標楷體"/>
          <w:color w:val="000000"/>
        </w:rPr>
        <w:t>(</w:t>
      </w:r>
      <w:r w:rsidRPr="00C60B9E">
        <w:rPr>
          <w:rFonts w:eastAsia="標楷體"/>
          <w:color w:val="000000"/>
        </w:rPr>
        <w:t>四</w:t>
      </w:r>
      <w:r w:rsidRPr="00C60B9E">
        <w:rPr>
          <w:rFonts w:eastAsia="標楷體"/>
          <w:color w:val="000000"/>
        </w:rPr>
        <w:t>)</w:t>
      </w:r>
      <w:r w:rsidRPr="00C60B9E">
        <w:rPr>
          <w:rFonts w:eastAsia="標楷體"/>
          <w:color w:val="000000"/>
        </w:rPr>
        <w:t>、</w:t>
      </w:r>
      <w:r w:rsidR="00B0019A" w:rsidRPr="00C60B9E">
        <w:rPr>
          <w:rFonts w:eastAsia="標楷體"/>
          <w:bCs/>
        </w:rPr>
        <w:t>政策立法與議會溝通</w:t>
      </w:r>
    </w:p>
    <w:p w:rsidR="00B0019A" w:rsidRPr="00C60B9E" w:rsidRDefault="00B0019A" w:rsidP="0001299F">
      <w:pPr>
        <w:spacing w:line="360" w:lineRule="auto"/>
        <w:ind w:firstLineChars="200" w:firstLine="480"/>
        <w:jc w:val="both"/>
        <w:rPr>
          <w:rFonts w:eastAsia="標楷體"/>
          <w:color w:val="000000"/>
        </w:rPr>
      </w:pPr>
      <w:r w:rsidRPr="00C60B9E">
        <w:rPr>
          <w:rFonts w:eastAsia="標楷體"/>
        </w:rPr>
        <w:t>在政策立法與議會溝通</w:t>
      </w:r>
      <w:r w:rsidRPr="00C60B9E">
        <w:rPr>
          <w:rFonts w:eastAsia="標楷體"/>
          <w:color w:val="000000"/>
        </w:rPr>
        <w:t>知能增加的程度、在工作方面的應用以及對所屬單位工作成效的貢獻上，受訓人員主管的評價分數皆顯著大於受訓人員的評價分數</w:t>
      </w:r>
      <w:r w:rsidRPr="00C60B9E">
        <w:rPr>
          <w:rFonts w:eastAsia="標楷體"/>
          <w:color w:val="000000"/>
        </w:rPr>
        <w:t>(t=2.13, 3.05, 3.46)</w:t>
      </w:r>
      <w:r w:rsidRPr="00C60B9E">
        <w:rPr>
          <w:rFonts w:eastAsia="標楷體"/>
          <w:color w:val="000000"/>
        </w:rPr>
        <w:t>。其平均分數分別為受訓人員主管</w:t>
      </w:r>
      <w:r w:rsidRPr="00C60B9E">
        <w:rPr>
          <w:rFonts w:eastAsia="標楷體"/>
          <w:color w:val="000000"/>
        </w:rPr>
        <w:t>(7.34, 7.16, 7.13)</w:t>
      </w:r>
      <w:r w:rsidRPr="00C60B9E">
        <w:rPr>
          <w:rFonts w:eastAsia="標楷體"/>
          <w:color w:val="000000"/>
        </w:rPr>
        <w:t>與受訓人員</w:t>
      </w:r>
      <w:r w:rsidRPr="00C60B9E">
        <w:rPr>
          <w:rFonts w:eastAsia="標楷體"/>
          <w:color w:val="000000"/>
        </w:rPr>
        <w:t>(6.92, 6.39, 6.23)</w:t>
      </w:r>
      <w:r w:rsidRPr="00C60B9E">
        <w:rPr>
          <w:rFonts w:eastAsia="標楷體"/>
          <w:color w:val="000000"/>
        </w:rPr>
        <w:t>。</w:t>
      </w:r>
    </w:p>
    <w:p w:rsidR="00B0019A" w:rsidRPr="00C60B9E" w:rsidRDefault="0001299F" w:rsidP="00B738CB">
      <w:pPr>
        <w:spacing w:line="360" w:lineRule="auto"/>
        <w:ind w:left="360" w:hangingChars="150" w:hanging="360"/>
        <w:rPr>
          <w:rFonts w:eastAsia="標楷體"/>
          <w:bCs/>
        </w:rPr>
      </w:pPr>
      <w:r w:rsidRPr="00C60B9E">
        <w:rPr>
          <w:rFonts w:eastAsia="標楷體"/>
          <w:color w:val="000000"/>
        </w:rPr>
        <w:t xml:space="preserve">  (</w:t>
      </w:r>
      <w:r w:rsidRPr="00C60B9E">
        <w:rPr>
          <w:rFonts w:eastAsia="標楷體"/>
          <w:color w:val="000000"/>
        </w:rPr>
        <w:t>五</w:t>
      </w:r>
      <w:r w:rsidRPr="00C60B9E">
        <w:rPr>
          <w:rFonts w:eastAsia="標楷體"/>
          <w:color w:val="000000"/>
        </w:rPr>
        <w:t>)</w:t>
      </w:r>
      <w:r w:rsidRPr="00C60B9E">
        <w:rPr>
          <w:rFonts w:eastAsia="標楷體"/>
          <w:color w:val="000000"/>
        </w:rPr>
        <w:t>、</w:t>
      </w:r>
      <w:r w:rsidR="00B0019A" w:rsidRPr="00C60B9E">
        <w:rPr>
          <w:rFonts w:eastAsia="標楷體"/>
          <w:bCs/>
        </w:rPr>
        <w:t>公共關係與媒體溝通</w:t>
      </w:r>
    </w:p>
    <w:p w:rsidR="00B0019A" w:rsidRPr="00C60B9E" w:rsidRDefault="00B0019A" w:rsidP="0001299F">
      <w:pPr>
        <w:spacing w:line="360" w:lineRule="auto"/>
        <w:ind w:firstLineChars="200" w:firstLine="480"/>
        <w:jc w:val="both"/>
        <w:rPr>
          <w:rFonts w:eastAsia="標楷體"/>
        </w:rPr>
      </w:pPr>
      <w:r w:rsidRPr="00C60B9E">
        <w:rPr>
          <w:rFonts w:eastAsia="標楷體"/>
        </w:rPr>
        <w:t>的但是男性與女性公務員高度認為他們為其完成工作的成果負責</w:t>
      </w:r>
      <w:r w:rsidRPr="00C60B9E">
        <w:rPr>
          <w:rFonts w:eastAsia="標楷體"/>
        </w:rPr>
        <w:t>(</w:t>
      </w:r>
      <w:r w:rsidRPr="00C60B9E">
        <w:rPr>
          <w:rFonts w:eastAsia="標楷體"/>
        </w:rPr>
        <w:t>第</w:t>
      </w:r>
      <w:r w:rsidRPr="00C60B9E">
        <w:rPr>
          <w:rFonts w:eastAsia="標楷體"/>
        </w:rPr>
        <w:t>12</w:t>
      </w:r>
      <w:r w:rsidRPr="00C60B9E">
        <w:rPr>
          <w:rFonts w:eastAsia="標楷體"/>
        </w:rPr>
        <w:t>題</w:t>
      </w:r>
      <w:r w:rsidRPr="00C60B9E">
        <w:rPr>
          <w:rFonts w:eastAsia="標楷體"/>
        </w:rPr>
        <w:t>)(</w:t>
      </w:r>
      <w:r w:rsidRPr="00C60B9E">
        <w:rPr>
          <w:rFonts w:eastAsia="標楷體"/>
        </w:rPr>
        <w:t>男生</w:t>
      </w:r>
      <w:r w:rsidRPr="00C60B9E">
        <w:rPr>
          <w:rFonts w:eastAsia="標楷體"/>
        </w:rPr>
        <w:t>=5.498</w:t>
      </w:r>
      <w:r w:rsidRPr="00C60B9E">
        <w:rPr>
          <w:rFonts w:eastAsia="標楷體"/>
        </w:rPr>
        <w:t>，女生</w:t>
      </w:r>
      <w:r w:rsidRPr="00C60B9E">
        <w:rPr>
          <w:rFonts w:eastAsia="標楷體"/>
        </w:rPr>
        <w:t>=5.43)</w:t>
      </w:r>
      <w:r w:rsidRPr="00C60B9E">
        <w:rPr>
          <w:rFonts w:eastAsia="標楷體"/>
        </w:rPr>
        <w:t>，這顯示大部分中央部會的薦任與簡任官員已建立為工作成果負責的精神。否具有績效導向的文化，呈現較積極態度。</w:t>
      </w:r>
    </w:p>
    <w:p w:rsidR="00B0019A" w:rsidRPr="00C60B9E" w:rsidRDefault="0001299F" w:rsidP="00B738CB">
      <w:pPr>
        <w:spacing w:line="360" w:lineRule="auto"/>
        <w:ind w:left="360" w:hangingChars="150" w:hanging="360"/>
        <w:rPr>
          <w:rFonts w:eastAsia="標楷體"/>
        </w:rPr>
      </w:pPr>
      <w:r w:rsidRPr="00C60B9E">
        <w:rPr>
          <w:rFonts w:eastAsia="標楷體"/>
          <w:b/>
          <w:color w:val="000000"/>
        </w:rPr>
        <w:t xml:space="preserve">  </w:t>
      </w:r>
      <w:r w:rsidRPr="00C60B9E">
        <w:rPr>
          <w:rFonts w:eastAsia="標楷體"/>
          <w:color w:val="000000"/>
        </w:rPr>
        <w:t>(</w:t>
      </w:r>
      <w:r w:rsidRPr="00C60B9E">
        <w:rPr>
          <w:rFonts w:eastAsia="標楷體"/>
          <w:color w:val="000000"/>
        </w:rPr>
        <w:t>六</w:t>
      </w:r>
      <w:r w:rsidRPr="00C60B9E">
        <w:rPr>
          <w:rFonts w:eastAsia="標楷體"/>
          <w:color w:val="000000"/>
        </w:rPr>
        <w:t>)</w:t>
      </w:r>
      <w:r w:rsidRPr="00C60B9E">
        <w:rPr>
          <w:rFonts w:eastAsia="標楷體"/>
          <w:color w:val="000000"/>
        </w:rPr>
        <w:t>、</w:t>
      </w:r>
      <w:r w:rsidR="00B0019A" w:rsidRPr="00C60B9E">
        <w:rPr>
          <w:rFonts w:eastAsia="標楷體"/>
        </w:rPr>
        <w:t>談判策略與技巧</w:t>
      </w:r>
    </w:p>
    <w:p w:rsidR="00B0019A" w:rsidRPr="00C60B9E" w:rsidRDefault="00B0019A" w:rsidP="008D7D15">
      <w:pPr>
        <w:spacing w:line="360" w:lineRule="auto"/>
        <w:ind w:firstLineChars="150" w:firstLine="360"/>
        <w:jc w:val="both"/>
        <w:rPr>
          <w:rFonts w:eastAsia="標楷體"/>
        </w:rPr>
      </w:pPr>
      <w:r w:rsidRPr="00C60B9E">
        <w:rPr>
          <w:rFonts w:eastAsia="標楷體"/>
        </w:rPr>
        <w:t>由表</w:t>
      </w:r>
      <w:r w:rsidRPr="00C60B9E">
        <w:rPr>
          <w:rFonts w:eastAsia="標楷體"/>
        </w:rPr>
        <w:t>4-3</w:t>
      </w:r>
      <w:r w:rsidRPr="00C60B9E">
        <w:rPr>
          <w:rFonts w:eastAsia="標楷體"/>
        </w:rPr>
        <w:t>得知受訓人員與受訓人員主管在衡量談判策略與技巧</w:t>
      </w:r>
      <w:r w:rsidRPr="00C60B9E">
        <w:rPr>
          <w:rFonts w:eastAsia="標楷體"/>
          <w:color w:val="000000"/>
        </w:rPr>
        <w:t>知能增加的程度、在工作方面的應用以及與對所屬單位工作成效的貢獻的三個</w:t>
      </w:r>
      <w:r w:rsidRPr="00C60B9E">
        <w:rPr>
          <w:rFonts w:eastAsia="標楷體"/>
        </w:rPr>
        <w:t>層面上，除了知能增加程度外，兩者皆達顯著差異</w:t>
      </w:r>
      <w:r w:rsidRPr="00C60B9E">
        <w:rPr>
          <w:rFonts w:eastAsia="標楷體"/>
        </w:rPr>
        <w:t>(t=0.94, 3.75, 4.04)</w:t>
      </w:r>
      <w:r w:rsidRPr="00C60B9E">
        <w:rPr>
          <w:rFonts w:eastAsia="標楷體"/>
        </w:rPr>
        <w:t>。而且受訓人員主管的平均分數</w:t>
      </w:r>
      <w:r w:rsidRPr="00C60B9E">
        <w:rPr>
          <w:rFonts w:eastAsia="標楷體"/>
          <w:color w:val="000000"/>
        </w:rPr>
        <w:t>(</w:t>
      </w:r>
      <w:r w:rsidRPr="00C60B9E">
        <w:rPr>
          <w:rFonts w:eastAsia="標楷體"/>
          <w:color w:val="000000"/>
        </w:rPr>
        <w:t>平均數分別為</w:t>
      </w:r>
      <w:r w:rsidRPr="00C60B9E">
        <w:rPr>
          <w:rFonts w:eastAsia="標楷體"/>
          <w:color w:val="000000"/>
        </w:rPr>
        <w:t>7.33, 7.31, 7.33)</w:t>
      </w:r>
      <w:r w:rsidRPr="00C60B9E">
        <w:rPr>
          <w:rFonts w:eastAsia="標楷體"/>
        </w:rPr>
        <w:t>顯著大於受訓人員的平均分數</w:t>
      </w:r>
      <w:r w:rsidRPr="00C60B9E">
        <w:rPr>
          <w:rFonts w:eastAsia="標楷體"/>
          <w:color w:val="000000"/>
        </w:rPr>
        <w:t>(</w:t>
      </w:r>
      <w:r w:rsidRPr="00C60B9E">
        <w:rPr>
          <w:rFonts w:eastAsia="標楷體"/>
          <w:color w:val="000000"/>
        </w:rPr>
        <w:t>平均數分別為</w:t>
      </w:r>
      <w:r w:rsidRPr="00C60B9E">
        <w:rPr>
          <w:rFonts w:eastAsia="標楷體"/>
          <w:color w:val="000000"/>
        </w:rPr>
        <w:t>7.16, 6.52, 6.47)</w:t>
      </w:r>
      <w:r w:rsidRPr="00C60B9E">
        <w:rPr>
          <w:rFonts w:eastAsia="標楷體"/>
        </w:rPr>
        <w:t>。</w:t>
      </w:r>
    </w:p>
    <w:p w:rsidR="00B0019A" w:rsidRPr="00C60B9E" w:rsidRDefault="00B0019A" w:rsidP="008D7D15">
      <w:pPr>
        <w:spacing w:line="360" w:lineRule="auto"/>
        <w:ind w:firstLineChars="150" w:firstLine="360"/>
        <w:jc w:val="both"/>
        <w:rPr>
          <w:rFonts w:eastAsia="標楷體"/>
        </w:rPr>
      </w:pPr>
    </w:p>
    <w:p w:rsidR="00B0019A" w:rsidRPr="00C60B9E" w:rsidRDefault="0001299F" w:rsidP="0001299F">
      <w:pPr>
        <w:spacing w:line="360" w:lineRule="auto"/>
        <w:rPr>
          <w:rFonts w:eastAsia="標楷體"/>
        </w:rPr>
      </w:pPr>
      <w:r w:rsidRPr="00C60B9E">
        <w:rPr>
          <w:rFonts w:eastAsia="標楷體"/>
          <w:b/>
          <w:color w:val="000000"/>
        </w:rPr>
        <w:lastRenderedPageBreak/>
        <w:t xml:space="preserve">   </w:t>
      </w:r>
      <w:r w:rsidRPr="00C60B9E">
        <w:rPr>
          <w:rFonts w:eastAsia="標楷體"/>
          <w:color w:val="000000"/>
        </w:rPr>
        <w:t>(</w:t>
      </w:r>
      <w:r w:rsidRPr="00C60B9E">
        <w:rPr>
          <w:rFonts w:eastAsia="標楷體"/>
          <w:color w:val="000000"/>
        </w:rPr>
        <w:t>七</w:t>
      </w:r>
      <w:r w:rsidRPr="00C60B9E">
        <w:rPr>
          <w:rFonts w:eastAsia="標楷體"/>
          <w:color w:val="000000"/>
        </w:rPr>
        <w:t>)</w:t>
      </w:r>
      <w:r w:rsidRPr="00C60B9E">
        <w:rPr>
          <w:rFonts w:eastAsia="標楷體"/>
          <w:color w:val="000000"/>
        </w:rPr>
        <w:t>、</w:t>
      </w:r>
      <w:r w:rsidR="00B0019A" w:rsidRPr="00C60B9E">
        <w:rPr>
          <w:rFonts w:eastAsia="標楷體"/>
        </w:rPr>
        <w:t>跨域協調</w:t>
      </w:r>
    </w:p>
    <w:p w:rsidR="00B0019A" w:rsidRPr="00C60B9E" w:rsidRDefault="00B0019A" w:rsidP="00B738CB">
      <w:pPr>
        <w:spacing w:line="360" w:lineRule="auto"/>
        <w:ind w:firstLineChars="150" w:firstLine="360"/>
        <w:jc w:val="both"/>
        <w:rPr>
          <w:rFonts w:eastAsia="標楷體"/>
        </w:rPr>
      </w:pPr>
      <w:r w:rsidRPr="00C60B9E">
        <w:rPr>
          <w:rFonts w:eastAsia="標楷體"/>
        </w:rPr>
        <w:t>由表</w:t>
      </w:r>
      <w:r w:rsidRPr="00C60B9E">
        <w:rPr>
          <w:rFonts w:eastAsia="標楷體"/>
        </w:rPr>
        <w:t>4-3</w:t>
      </w:r>
      <w:r w:rsidRPr="00C60B9E">
        <w:rPr>
          <w:rFonts w:eastAsia="標楷體"/>
        </w:rPr>
        <w:t>得知受訓人員與受訓人員主管在衡量跨域協調知能增</w:t>
      </w:r>
      <w:r w:rsidRPr="00C60B9E">
        <w:rPr>
          <w:rFonts w:eastAsia="標楷體"/>
          <w:color w:val="000000"/>
        </w:rPr>
        <w:t>加的程度、在工作方面的應用以及與對所屬單位工作成效的貢獻的三個</w:t>
      </w:r>
      <w:r w:rsidRPr="00C60B9E">
        <w:rPr>
          <w:rFonts w:eastAsia="標楷體"/>
        </w:rPr>
        <w:t>層面上，除了工作成效程度有達到顯著差異外，其餘兩者皆未達顯著差異</w:t>
      </w:r>
      <w:r w:rsidRPr="00C60B9E">
        <w:rPr>
          <w:rFonts w:eastAsia="標楷體"/>
        </w:rPr>
        <w:t>(t=0.95, 1.95, 2.37)</w:t>
      </w:r>
      <w:r w:rsidRPr="00C60B9E">
        <w:rPr>
          <w:rFonts w:eastAsia="標楷體"/>
        </w:rPr>
        <w:t>。而且受訓人員主管的平均分數</w:t>
      </w:r>
      <w:r w:rsidRPr="00C60B9E">
        <w:rPr>
          <w:rFonts w:eastAsia="標楷體"/>
          <w:color w:val="000000"/>
        </w:rPr>
        <w:t>(</w:t>
      </w:r>
      <w:r w:rsidRPr="00C60B9E">
        <w:rPr>
          <w:rFonts w:eastAsia="標楷體"/>
          <w:color w:val="000000"/>
        </w:rPr>
        <w:t>平均數分別為</w:t>
      </w:r>
      <w:r w:rsidRPr="00C60B9E">
        <w:rPr>
          <w:rFonts w:eastAsia="標楷體"/>
          <w:color w:val="000000"/>
        </w:rPr>
        <w:t>7.47, 7.45, 7.49)</w:t>
      </w:r>
      <w:r w:rsidRPr="00C60B9E">
        <w:rPr>
          <w:rFonts w:eastAsia="標楷體"/>
        </w:rPr>
        <w:t>皆大於受訓人員的平均分數</w:t>
      </w:r>
      <w:r w:rsidRPr="00C60B9E">
        <w:rPr>
          <w:rFonts w:eastAsia="標楷體"/>
          <w:color w:val="000000"/>
        </w:rPr>
        <w:t>(</w:t>
      </w:r>
      <w:r w:rsidRPr="00C60B9E">
        <w:rPr>
          <w:rFonts w:eastAsia="標楷體"/>
          <w:color w:val="000000"/>
        </w:rPr>
        <w:t>平均數分別為</w:t>
      </w:r>
      <w:r w:rsidRPr="00C60B9E">
        <w:rPr>
          <w:rFonts w:eastAsia="標楷體"/>
          <w:color w:val="000000"/>
        </w:rPr>
        <w:t>7.28, 7.02, 6.99)</w:t>
      </w:r>
      <w:r w:rsidRPr="00C60B9E">
        <w:rPr>
          <w:rFonts w:eastAsia="標楷體"/>
        </w:rPr>
        <w:t>。</w:t>
      </w:r>
    </w:p>
    <w:p w:rsidR="00B0019A" w:rsidRPr="00C60B9E" w:rsidRDefault="00B0019A" w:rsidP="00D92AB8">
      <w:pPr>
        <w:snapToGrid w:val="0"/>
        <w:rPr>
          <w:rFonts w:eastAsia="標楷體"/>
          <w:b/>
          <w:color w:val="000000"/>
        </w:rPr>
      </w:pPr>
    </w:p>
    <w:p w:rsidR="00B0019A" w:rsidRPr="00C60B9E" w:rsidRDefault="00B0019A" w:rsidP="00D92AB8">
      <w:pPr>
        <w:snapToGrid w:val="0"/>
        <w:ind w:left="360" w:hangingChars="150" w:hanging="360"/>
        <w:rPr>
          <w:rFonts w:eastAsia="標楷體"/>
          <w:b/>
          <w:color w:val="000000"/>
        </w:rPr>
      </w:pPr>
      <w:r w:rsidRPr="00C60B9E">
        <w:rPr>
          <w:rFonts w:eastAsia="標楷體"/>
          <w:b/>
          <w:color w:val="000000"/>
        </w:rPr>
        <w:t>表</w:t>
      </w:r>
      <w:r w:rsidRPr="00C60B9E">
        <w:rPr>
          <w:rFonts w:eastAsia="標楷體"/>
          <w:b/>
          <w:color w:val="000000"/>
        </w:rPr>
        <w:t xml:space="preserve">4-3 </w:t>
      </w:r>
      <w:r w:rsidRPr="00C60B9E">
        <w:rPr>
          <w:rFonts w:eastAsia="標楷體"/>
          <w:b/>
          <w:color w:val="000000"/>
        </w:rPr>
        <w:t>「受訓人員」與「受訓人員主管」對於</w:t>
      </w:r>
      <w:r w:rsidRPr="00C60B9E">
        <w:rPr>
          <w:rFonts w:eastAsia="標楷體"/>
          <w:b/>
          <w:color w:val="000000"/>
          <w:u w:val="single"/>
        </w:rPr>
        <w:t>行政管理與實務</w:t>
      </w:r>
      <w:r w:rsidRPr="00C60B9E">
        <w:rPr>
          <w:rFonts w:eastAsia="標楷體"/>
          <w:b/>
          <w:color w:val="000000"/>
        </w:rPr>
        <w:t>構面題目描述性統計與平均數考驗</w:t>
      </w:r>
    </w:p>
    <w:tbl>
      <w:tblPr>
        <w:tblW w:w="10717" w:type="dxa"/>
        <w:tblInd w:w="-8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023"/>
        <w:gridCol w:w="4644"/>
        <w:gridCol w:w="455"/>
        <w:gridCol w:w="455"/>
        <w:gridCol w:w="456"/>
        <w:gridCol w:w="383"/>
        <w:gridCol w:w="528"/>
        <w:gridCol w:w="455"/>
        <w:gridCol w:w="456"/>
        <w:gridCol w:w="455"/>
        <w:gridCol w:w="456"/>
        <w:gridCol w:w="530"/>
        <w:gridCol w:w="421"/>
      </w:tblGrid>
      <w:tr w:rsidR="00B0019A" w:rsidRPr="00C60B9E" w:rsidTr="00AA625C">
        <w:trPr>
          <w:trHeight w:val="405"/>
        </w:trPr>
        <w:tc>
          <w:tcPr>
            <w:tcW w:w="1023" w:type="dxa"/>
            <w:vMerge w:val="restart"/>
            <w:tcBorders>
              <w:top w:val="single" w:sz="18" w:space="0" w:color="auto"/>
            </w:tcBorders>
            <w:vAlign w:val="center"/>
          </w:tcPr>
          <w:p w:rsidR="00B0019A" w:rsidRPr="00C60B9E" w:rsidRDefault="00B0019A" w:rsidP="00550EA4">
            <w:pPr>
              <w:snapToGrid w:val="0"/>
              <w:jc w:val="center"/>
              <w:rPr>
                <w:rFonts w:eastAsia="標楷體"/>
                <w:sz w:val="20"/>
                <w:szCs w:val="20"/>
              </w:rPr>
            </w:pPr>
            <w:r w:rsidRPr="00C60B9E">
              <w:rPr>
                <w:rFonts w:eastAsia="標楷體"/>
                <w:sz w:val="20"/>
                <w:szCs w:val="20"/>
              </w:rPr>
              <w:t>主題</w:t>
            </w:r>
          </w:p>
        </w:tc>
        <w:tc>
          <w:tcPr>
            <w:tcW w:w="4644" w:type="dxa"/>
            <w:vMerge w:val="restart"/>
            <w:tcBorders>
              <w:top w:val="single" w:sz="18" w:space="0" w:color="auto"/>
            </w:tcBorders>
            <w:vAlign w:val="center"/>
          </w:tcPr>
          <w:p w:rsidR="00B0019A" w:rsidRPr="00C60B9E" w:rsidRDefault="00B0019A" w:rsidP="00550EA4">
            <w:pPr>
              <w:snapToGrid w:val="0"/>
              <w:jc w:val="center"/>
              <w:rPr>
                <w:rFonts w:eastAsia="標楷體"/>
                <w:sz w:val="20"/>
                <w:szCs w:val="20"/>
              </w:rPr>
            </w:pPr>
            <w:r w:rsidRPr="00C60B9E">
              <w:rPr>
                <w:rFonts w:eastAsia="標楷體"/>
                <w:sz w:val="20"/>
                <w:szCs w:val="20"/>
              </w:rPr>
              <w:t>面向</w:t>
            </w:r>
          </w:p>
        </w:tc>
        <w:tc>
          <w:tcPr>
            <w:tcW w:w="2277" w:type="dxa"/>
            <w:gridSpan w:val="5"/>
            <w:tcBorders>
              <w:top w:val="single" w:sz="18" w:space="0" w:color="auto"/>
            </w:tcBorders>
            <w:vAlign w:val="center"/>
          </w:tcPr>
          <w:p w:rsidR="00B0019A" w:rsidRPr="00C60B9E" w:rsidRDefault="00B0019A" w:rsidP="00550EA4">
            <w:pPr>
              <w:snapToGrid w:val="0"/>
              <w:jc w:val="center"/>
              <w:rPr>
                <w:rFonts w:eastAsia="標楷體"/>
                <w:sz w:val="20"/>
                <w:szCs w:val="20"/>
              </w:rPr>
            </w:pPr>
            <w:r w:rsidRPr="00C60B9E">
              <w:rPr>
                <w:rFonts w:eastAsia="標楷體"/>
                <w:sz w:val="20"/>
                <w:szCs w:val="20"/>
              </w:rPr>
              <w:t>受訓人員</w:t>
            </w:r>
          </w:p>
        </w:tc>
        <w:tc>
          <w:tcPr>
            <w:tcW w:w="2352" w:type="dxa"/>
            <w:gridSpan w:val="5"/>
            <w:tcBorders>
              <w:top w:val="single" w:sz="18" w:space="0" w:color="auto"/>
              <w:right w:val="single" w:sz="4" w:space="0" w:color="auto"/>
            </w:tcBorders>
            <w:vAlign w:val="center"/>
          </w:tcPr>
          <w:p w:rsidR="00B0019A" w:rsidRPr="00C60B9E" w:rsidRDefault="00B0019A" w:rsidP="00550EA4">
            <w:pPr>
              <w:snapToGrid w:val="0"/>
              <w:jc w:val="center"/>
              <w:rPr>
                <w:rFonts w:eastAsia="標楷體"/>
                <w:sz w:val="20"/>
                <w:szCs w:val="20"/>
              </w:rPr>
            </w:pPr>
            <w:r w:rsidRPr="00C60B9E">
              <w:rPr>
                <w:rFonts w:eastAsia="標楷體"/>
                <w:sz w:val="20"/>
                <w:szCs w:val="20"/>
              </w:rPr>
              <w:t>受訓人員主管</w:t>
            </w:r>
          </w:p>
        </w:tc>
        <w:tc>
          <w:tcPr>
            <w:tcW w:w="421" w:type="dxa"/>
            <w:vMerge w:val="restart"/>
            <w:tcBorders>
              <w:top w:val="single" w:sz="18" w:space="0" w:color="auto"/>
              <w:left w:val="single" w:sz="4" w:space="0" w:color="auto"/>
            </w:tcBorders>
            <w:vAlign w:val="center"/>
          </w:tcPr>
          <w:p w:rsidR="00B0019A" w:rsidRPr="00C60B9E" w:rsidRDefault="00B0019A" w:rsidP="00550EA4">
            <w:pPr>
              <w:snapToGrid w:val="0"/>
              <w:jc w:val="center"/>
              <w:rPr>
                <w:rFonts w:eastAsia="標楷體"/>
                <w:sz w:val="20"/>
                <w:szCs w:val="20"/>
              </w:rPr>
            </w:pPr>
            <w:r w:rsidRPr="00C60B9E">
              <w:rPr>
                <w:rFonts w:eastAsia="標楷體"/>
                <w:sz w:val="20"/>
                <w:szCs w:val="20"/>
              </w:rPr>
              <w:t>T</w:t>
            </w:r>
            <w:r w:rsidRPr="00C60B9E">
              <w:rPr>
                <w:rFonts w:eastAsia="標楷體"/>
                <w:sz w:val="20"/>
                <w:szCs w:val="20"/>
              </w:rPr>
              <w:t>分數</w:t>
            </w:r>
          </w:p>
        </w:tc>
      </w:tr>
      <w:tr w:rsidR="00B0019A" w:rsidRPr="00C60B9E" w:rsidTr="00AA625C">
        <w:trPr>
          <w:trHeight w:val="922"/>
        </w:trPr>
        <w:tc>
          <w:tcPr>
            <w:tcW w:w="1023" w:type="dxa"/>
            <w:vMerge/>
            <w:tcBorders>
              <w:top w:val="single" w:sz="18" w:space="0" w:color="auto"/>
            </w:tcBorders>
            <w:vAlign w:val="center"/>
          </w:tcPr>
          <w:p w:rsidR="00B0019A" w:rsidRPr="00C60B9E" w:rsidRDefault="00B0019A" w:rsidP="00550EA4">
            <w:pPr>
              <w:widowControl/>
              <w:rPr>
                <w:rFonts w:eastAsia="標楷體"/>
                <w:sz w:val="20"/>
                <w:szCs w:val="20"/>
              </w:rPr>
            </w:pPr>
          </w:p>
        </w:tc>
        <w:tc>
          <w:tcPr>
            <w:tcW w:w="4644" w:type="dxa"/>
            <w:vMerge/>
            <w:tcBorders>
              <w:top w:val="single" w:sz="18" w:space="0" w:color="auto"/>
            </w:tcBorders>
            <w:vAlign w:val="center"/>
          </w:tcPr>
          <w:p w:rsidR="00B0019A" w:rsidRPr="00C60B9E" w:rsidRDefault="00B0019A" w:rsidP="00550EA4">
            <w:pPr>
              <w:widowControl/>
              <w:rPr>
                <w:rFonts w:eastAsia="標楷體"/>
                <w:sz w:val="20"/>
                <w:szCs w:val="20"/>
              </w:rPr>
            </w:pPr>
          </w:p>
        </w:tc>
        <w:tc>
          <w:tcPr>
            <w:tcW w:w="455" w:type="dxa"/>
            <w:vAlign w:val="center"/>
          </w:tcPr>
          <w:p w:rsidR="00B0019A" w:rsidRPr="00C60B9E" w:rsidRDefault="00B0019A" w:rsidP="00550EA4">
            <w:pPr>
              <w:snapToGrid w:val="0"/>
              <w:rPr>
                <w:rFonts w:eastAsia="標楷體"/>
                <w:sz w:val="20"/>
                <w:szCs w:val="20"/>
              </w:rPr>
            </w:pPr>
            <w:r w:rsidRPr="00C60B9E">
              <w:rPr>
                <w:rFonts w:eastAsia="標楷體"/>
                <w:sz w:val="20"/>
                <w:szCs w:val="20"/>
              </w:rPr>
              <w:t>平均數</w:t>
            </w:r>
          </w:p>
        </w:tc>
        <w:tc>
          <w:tcPr>
            <w:tcW w:w="455" w:type="dxa"/>
            <w:vAlign w:val="center"/>
          </w:tcPr>
          <w:p w:rsidR="00B0019A" w:rsidRPr="00C60B9E" w:rsidRDefault="00B0019A" w:rsidP="00550EA4">
            <w:pPr>
              <w:snapToGrid w:val="0"/>
              <w:rPr>
                <w:rFonts w:eastAsia="標楷體"/>
                <w:sz w:val="20"/>
                <w:szCs w:val="20"/>
              </w:rPr>
            </w:pPr>
            <w:r w:rsidRPr="00C60B9E">
              <w:rPr>
                <w:rFonts w:eastAsia="標楷體"/>
                <w:sz w:val="20"/>
                <w:szCs w:val="20"/>
              </w:rPr>
              <w:t>標準差</w:t>
            </w:r>
          </w:p>
        </w:tc>
        <w:tc>
          <w:tcPr>
            <w:tcW w:w="456" w:type="dxa"/>
            <w:vAlign w:val="center"/>
          </w:tcPr>
          <w:p w:rsidR="00B0019A" w:rsidRPr="00C60B9E" w:rsidRDefault="00B0019A" w:rsidP="00550EA4">
            <w:pPr>
              <w:snapToGrid w:val="0"/>
              <w:rPr>
                <w:rFonts w:eastAsia="標楷體"/>
                <w:sz w:val="20"/>
                <w:szCs w:val="20"/>
              </w:rPr>
            </w:pPr>
            <w:r w:rsidRPr="00C60B9E">
              <w:rPr>
                <w:rFonts w:eastAsia="標楷體"/>
                <w:sz w:val="20"/>
                <w:szCs w:val="20"/>
              </w:rPr>
              <w:t>最大值</w:t>
            </w:r>
          </w:p>
        </w:tc>
        <w:tc>
          <w:tcPr>
            <w:tcW w:w="383" w:type="dxa"/>
            <w:vAlign w:val="center"/>
          </w:tcPr>
          <w:p w:rsidR="00B0019A" w:rsidRPr="00C60B9E" w:rsidRDefault="00B0019A" w:rsidP="00550EA4">
            <w:pPr>
              <w:snapToGrid w:val="0"/>
              <w:rPr>
                <w:rFonts w:eastAsia="標楷體"/>
                <w:sz w:val="20"/>
                <w:szCs w:val="20"/>
              </w:rPr>
            </w:pPr>
            <w:r w:rsidRPr="00C60B9E">
              <w:rPr>
                <w:rFonts w:eastAsia="標楷體"/>
                <w:sz w:val="20"/>
                <w:szCs w:val="20"/>
              </w:rPr>
              <w:t>最小值</w:t>
            </w:r>
          </w:p>
        </w:tc>
        <w:tc>
          <w:tcPr>
            <w:tcW w:w="528" w:type="dxa"/>
            <w:vAlign w:val="center"/>
          </w:tcPr>
          <w:p w:rsidR="00B0019A" w:rsidRPr="00C60B9E" w:rsidRDefault="00B0019A" w:rsidP="00550EA4">
            <w:pPr>
              <w:snapToGrid w:val="0"/>
              <w:rPr>
                <w:rFonts w:eastAsia="標楷體"/>
                <w:sz w:val="20"/>
                <w:szCs w:val="20"/>
              </w:rPr>
            </w:pPr>
            <w:r w:rsidRPr="00C60B9E">
              <w:rPr>
                <w:rFonts w:eastAsia="標楷體"/>
                <w:sz w:val="20"/>
                <w:szCs w:val="20"/>
              </w:rPr>
              <w:t>偏</w:t>
            </w:r>
          </w:p>
          <w:p w:rsidR="00B0019A" w:rsidRPr="00C60B9E" w:rsidRDefault="00B0019A" w:rsidP="00550EA4">
            <w:pPr>
              <w:snapToGrid w:val="0"/>
              <w:rPr>
                <w:rFonts w:eastAsia="標楷體"/>
                <w:sz w:val="20"/>
                <w:szCs w:val="20"/>
              </w:rPr>
            </w:pPr>
          </w:p>
          <w:p w:rsidR="00B0019A" w:rsidRPr="00C60B9E" w:rsidRDefault="00B0019A" w:rsidP="00550EA4">
            <w:pPr>
              <w:snapToGrid w:val="0"/>
              <w:rPr>
                <w:rFonts w:eastAsia="標楷體"/>
                <w:sz w:val="20"/>
                <w:szCs w:val="20"/>
              </w:rPr>
            </w:pPr>
            <w:r w:rsidRPr="00C60B9E">
              <w:rPr>
                <w:rFonts w:eastAsia="標楷體"/>
                <w:sz w:val="20"/>
                <w:szCs w:val="20"/>
              </w:rPr>
              <w:t>態</w:t>
            </w:r>
          </w:p>
        </w:tc>
        <w:tc>
          <w:tcPr>
            <w:tcW w:w="455" w:type="dxa"/>
            <w:vAlign w:val="center"/>
          </w:tcPr>
          <w:p w:rsidR="00B0019A" w:rsidRPr="00C60B9E" w:rsidRDefault="00B0019A" w:rsidP="00550EA4">
            <w:pPr>
              <w:snapToGrid w:val="0"/>
              <w:rPr>
                <w:rFonts w:eastAsia="標楷體"/>
                <w:sz w:val="20"/>
                <w:szCs w:val="20"/>
              </w:rPr>
            </w:pPr>
            <w:r w:rsidRPr="00C60B9E">
              <w:rPr>
                <w:rFonts w:eastAsia="標楷體"/>
                <w:sz w:val="20"/>
                <w:szCs w:val="20"/>
              </w:rPr>
              <w:t>平均數</w:t>
            </w:r>
          </w:p>
        </w:tc>
        <w:tc>
          <w:tcPr>
            <w:tcW w:w="456" w:type="dxa"/>
            <w:vAlign w:val="center"/>
          </w:tcPr>
          <w:p w:rsidR="00B0019A" w:rsidRPr="00C60B9E" w:rsidRDefault="00B0019A" w:rsidP="00550EA4">
            <w:pPr>
              <w:snapToGrid w:val="0"/>
              <w:rPr>
                <w:rFonts w:eastAsia="標楷體"/>
                <w:sz w:val="20"/>
                <w:szCs w:val="20"/>
              </w:rPr>
            </w:pPr>
            <w:r w:rsidRPr="00C60B9E">
              <w:rPr>
                <w:rFonts w:eastAsia="標楷體"/>
                <w:sz w:val="20"/>
                <w:szCs w:val="20"/>
              </w:rPr>
              <w:t>標準差</w:t>
            </w:r>
          </w:p>
        </w:tc>
        <w:tc>
          <w:tcPr>
            <w:tcW w:w="455" w:type="dxa"/>
            <w:vAlign w:val="center"/>
          </w:tcPr>
          <w:p w:rsidR="00B0019A" w:rsidRPr="00C60B9E" w:rsidRDefault="00B0019A" w:rsidP="00550EA4">
            <w:pPr>
              <w:snapToGrid w:val="0"/>
              <w:rPr>
                <w:rFonts w:eastAsia="標楷體"/>
                <w:sz w:val="20"/>
                <w:szCs w:val="20"/>
              </w:rPr>
            </w:pPr>
            <w:r w:rsidRPr="00C60B9E">
              <w:rPr>
                <w:rFonts w:eastAsia="標楷體"/>
                <w:sz w:val="20"/>
                <w:szCs w:val="20"/>
              </w:rPr>
              <w:t>最大值</w:t>
            </w:r>
          </w:p>
        </w:tc>
        <w:tc>
          <w:tcPr>
            <w:tcW w:w="456" w:type="dxa"/>
            <w:vAlign w:val="center"/>
          </w:tcPr>
          <w:p w:rsidR="00B0019A" w:rsidRPr="00C60B9E" w:rsidRDefault="00B0019A" w:rsidP="00550EA4">
            <w:pPr>
              <w:snapToGrid w:val="0"/>
              <w:rPr>
                <w:rFonts w:eastAsia="標楷體"/>
                <w:sz w:val="20"/>
                <w:szCs w:val="20"/>
              </w:rPr>
            </w:pPr>
            <w:r w:rsidRPr="00C60B9E">
              <w:rPr>
                <w:rFonts w:eastAsia="標楷體"/>
                <w:sz w:val="20"/>
                <w:szCs w:val="20"/>
              </w:rPr>
              <w:t>最小值</w:t>
            </w:r>
          </w:p>
        </w:tc>
        <w:tc>
          <w:tcPr>
            <w:tcW w:w="530" w:type="dxa"/>
            <w:tcBorders>
              <w:right w:val="single" w:sz="4" w:space="0" w:color="auto"/>
            </w:tcBorders>
            <w:vAlign w:val="center"/>
          </w:tcPr>
          <w:p w:rsidR="00B0019A" w:rsidRPr="00C60B9E" w:rsidRDefault="00B0019A" w:rsidP="00550EA4">
            <w:pPr>
              <w:snapToGrid w:val="0"/>
              <w:rPr>
                <w:rFonts w:eastAsia="標楷體"/>
                <w:sz w:val="20"/>
                <w:szCs w:val="20"/>
              </w:rPr>
            </w:pPr>
            <w:r w:rsidRPr="00C60B9E">
              <w:rPr>
                <w:rFonts w:eastAsia="標楷體"/>
                <w:sz w:val="20"/>
                <w:szCs w:val="20"/>
              </w:rPr>
              <w:t>偏</w:t>
            </w:r>
          </w:p>
          <w:p w:rsidR="00B0019A" w:rsidRPr="00C60B9E" w:rsidRDefault="00B0019A" w:rsidP="00550EA4">
            <w:pPr>
              <w:snapToGrid w:val="0"/>
              <w:rPr>
                <w:rFonts w:eastAsia="標楷體"/>
                <w:sz w:val="20"/>
                <w:szCs w:val="20"/>
              </w:rPr>
            </w:pPr>
          </w:p>
          <w:p w:rsidR="00B0019A" w:rsidRPr="00C60B9E" w:rsidRDefault="00B0019A" w:rsidP="00550EA4">
            <w:pPr>
              <w:snapToGrid w:val="0"/>
              <w:rPr>
                <w:rFonts w:eastAsia="標楷體"/>
                <w:sz w:val="20"/>
                <w:szCs w:val="20"/>
              </w:rPr>
            </w:pPr>
            <w:r w:rsidRPr="00C60B9E">
              <w:rPr>
                <w:rFonts w:eastAsia="標楷體"/>
                <w:sz w:val="20"/>
                <w:szCs w:val="20"/>
              </w:rPr>
              <w:t>態</w:t>
            </w:r>
          </w:p>
        </w:tc>
        <w:tc>
          <w:tcPr>
            <w:tcW w:w="421" w:type="dxa"/>
            <w:vMerge/>
            <w:tcBorders>
              <w:top w:val="single" w:sz="18" w:space="0" w:color="auto"/>
              <w:left w:val="single" w:sz="4" w:space="0" w:color="auto"/>
            </w:tcBorders>
            <w:vAlign w:val="center"/>
          </w:tcPr>
          <w:p w:rsidR="00B0019A" w:rsidRPr="00C60B9E" w:rsidRDefault="00B0019A" w:rsidP="00550EA4">
            <w:pPr>
              <w:widowControl/>
              <w:rPr>
                <w:rFonts w:eastAsia="標楷體"/>
                <w:sz w:val="20"/>
                <w:szCs w:val="20"/>
              </w:rPr>
            </w:pPr>
          </w:p>
        </w:tc>
      </w:tr>
      <w:tr w:rsidR="00B0019A" w:rsidRPr="00C60B9E" w:rsidTr="00AA625C">
        <w:trPr>
          <w:trHeight w:val="497"/>
        </w:trPr>
        <w:tc>
          <w:tcPr>
            <w:tcW w:w="1023" w:type="dxa"/>
            <w:vMerge w:val="restart"/>
            <w:vAlign w:val="center"/>
          </w:tcPr>
          <w:p w:rsidR="00B0019A" w:rsidRPr="00C60B9E" w:rsidRDefault="00B0019A" w:rsidP="00550EA4">
            <w:pPr>
              <w:snapToGrid w:val="0"/>
              <w:jc w:val="center"/>
              <w:rPr>
                <w:rFonts w:eastAsia="標楷體"/>
                <w:sz w:val="20"/>
                <w:szCs w:val="20"/>
              </w:rPr>
            </w:pPr>
            <w:r w:rsidRPr="00C60B9E">
              <w:rPr>
                <w:rFonts w:eastAsia="標楷體"/>
                <w:sz w:val="20"/>
                <w:szCs w:val="20"/>
              </w:rPr>
              <w:t>前瞻思考與趨勢研判</w:t>
            </w:r>
          </w:p>
        </w:tc>
        <w:tc>
          <w:tcPr>
            <w:tcW w:w="4644" w:type="dxa"/>
            <w:vAlign w:val="center"/>
          </w:tcPr>
          <w:p w:rsidR="00B0019A" w:rsidRPr="00C60B9E" w:rsidRDefault="00B0019A" w:rsidP="00550EA4">
            <w:pPr>
              <w:snapToGrid w:val="0"/>
              <w:rPr>
                <w:rFonts w:eastAsia="標楷體"/>
                <w:sz w:val="20"/>
                <w:szCs w:val="20"/>
              </w:rPr>
            </w:pPr>
            <w:r w:rsidRPr="00C60B9E">
              <w:rPr>
                <w:rFonts w:eastAsia="標楷體"/>
                <w:sz w:val="20"/>
                <w:szCs w:val="20"/>
              </w:rPr>
              <w:t>您具有前瞻思考與趨勢研判的知識與能力</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7.35</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1.72</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w:t>
            </w:r>
          </w:p>
        </w:tc>
        <w:tc>
          <w:tcPr>
            <w:tcW w:w="383"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w:t>
            </w:r>
          </w:p>
        </w:tc>
        <w:tc>
          <w:tcPr>
            <w:tcW w:w="528"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-1.22</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7.39</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1.73</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w:t>
            </w:r>
          </w:p>
        </w:tc>
        <w:tc>
          <w:tcPr>
            <w:tcW w:w="530"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-1.22</w:t>
            </w:r>
          </w:p>
        </w:tc>
        <w:tc>
          <w:tcPr>
            <w:tcW w:w="421"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0.19</w:t>
            </w:r>
          </w:p>
        </w:tc>
      </w:tr>
      <w:tr w:rsidR="00B0019A" w:rsidRPr="00C60B9E" w:rsidTr="00AA625C">
        <w:trPr>
          <w:trHeight w:val="497"/>
        </w:trPr>
        <w:tc>
          <w:tcPr>
            <w:tcW w:w="1023" w:type="dxa"/>
            <w:vMerge/>
            <w:vAlign w:val="center"/>
          </w:tcPr>
          <w:p w:rsidR="00B0019A" w:rsidRPr="00C60B9E" w:rsidRDefault="00B0019A" w:rsidP="00550EA4">
            <w:pPr>
              <w:widowControl/>
              <w:rPr>
                <w:rFonts w:eastAsia="標楷體"/>
                <w:sz w:val="20"/>
                <w:szCs w:val="20"/>
              </w:rPr>
            </w:pPr>
          </w:p>
        </w:tc>
        <w:tc>
          <w:tcPr>
            <w:tcW w:w="4644" w:type="dxa"/>
            <w:vAlign w:val="center"/>
          </w:tcPr>
          <w:p w:rsidR="00B0019A" w:rsidRPr="00C60B9E" w:rsidRDefault="00B0019A" w:rsidP="00550EA4">
            <w:pPr>
              <w:snapToGrid w:val="0"/>
              <w:rPr>
                <w:rFonts w:eastAsia="標楷體"/>
                <w:sz w:val="20"/>
                <w:szCs w:val="20"/>
              </w:rPr>
            </w:pPr>
            <w:r w:rsidRPr="00C60B9E">
              <w:rPr>
                <w:rFonts w:eastAsia="標楷體"/>
                <w:sz w:val="20"/>
                <w:szCs w:val="20"/>
              </w:rPr>
              <w:t>您可以將前瞻思考與趨勢研判知能，應用到業務上</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6.83</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2.09</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w:t>
            </w:r>
          </w:p>
        </w:tc>
        <w:tc>
          <w:tcPr>
            <w:tcW w:w="383"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w:t>
            </w:r>
          </w:p>
        </w:tc>
        <w:tc>
          <w:tcPr>
            <w:tcW w:w="528"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-1.00</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7.35</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1.74</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w:t>
            </w:r>
          </w:p>
        </w:tc>
        <w:tc>
          <w:tcPr>
            <w:tcW w:w="530"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-1.27</w:t>
            </w:r>
          </w:p>
        </w:tc>
        <w:tc>
          <w:tcPr>
            <w:tcW w:w="421"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2.37*</w:t>
            </w:r>
          </w:p>
        </w:tc>
      </w:tr>
      <w:tr w:rsidR="00B0019A" w:rsidRPr="00C60B9E" w:rsidTr="00AA625C">
        <w:trPr>
          <w:trHeight w:val="684"/>
        </w:trPr>
        <w:tc>
          <w:tcPr>
            <w:tcW w:w="1023" w:type="dxa"/>
            <w:vMerge/>
            <w:vAlign w:val="center"/>
          </w:tcPr>
          <w:p w:rsidR="00B0019A" w:rsidRPr="00C60B9E" w:rsidRDefault="00B0019A" w:rsidP="00550EA4">
            <w:pPr>
              <w:widowControl/>
              <w:rPr>
                <w:rFonts w:eastAsia="標楷體"/>
                <w:sz w:val="20"/>
                <w:szCs w:val="20"/>
              </w:rPr>
            </w:pPr>
          </w:p>
        </w:tc>
        <w:tc>
          <w:tcPr>
            <w:tcW w:w="4644" w:type="dxa"/>
            <w:vAlign w:val="center"/>
          </w:tcPr>
          <w:p w:rsidR="00B0019A" w:rsidRPr="00C60B9E" w:rsidRDefault="00B0019A" w:rsidP="00550EA4">
            <w:pPr>
              <w:snapToGrid w:val="0"/>
              <w:rPr>
                <w:rFonts w:eastAsia="標楷體"/>
                <w:sz w:val="20"/>
                <w:szCs w:val="20"/>
              </w:rPr>
            </w:pPr>
            <w:r w:rsidRPr="00C60B9E">
              <w:rPr>
                <w:rFonts w:eastAsia="標楷體"/>
                <w:sz w:val="20"/>
                <w:szCs w:val="20"/>
              </w:rPr>
              <w:t>您的前瞻思考與趨勢研判知能，有助於您所屬單位的工作成效</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6.81</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2.12</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w:t>
            </w:r>
          </w:p>
        </w:tc>
        <w:tc>
          <w:tcPr>
            <w:tcW w:w="383"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w:t>
            </w:r>
          </w:p>
        </w:tc>
        <w:tc>
          <w:tcPr>
            <w:tcW w:w="528"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-1.09</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7.36</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1.81</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w:t>
            </w:r>
          </w:p>
        </w:tc>
        <w:tc>
          <w:tcPr>
            <w:tcW w:w="530"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-1.32</w:t>
            </w:r>
          </w:p>
        </w:tc>
        <w:tc>
          <w:tcPr>
            <w:tcW w:w="421"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2.63*</w:t>
            </w:r>
          </w:p>
        </w:tc>
      </w:tr>
      <w:tr w:rsidR="00B0019A" w:rsidRPr="00C60B9E" w:rsidTr="00AA625C">
        <w:trPr>
          <w:trHeight w:val="497"/>
        </w:trPr>
        <w:tc>
          <w:tcPr>
            <w:tcW w:w="1023" w:type="dxa"/>
            <w:vMerge w:val="restart"/>
            <w:vAlign w:val="center"/>
          </w:tcPr>
          <w:p w:rsidR="00B0019A" w:rsidRPr="00C60B9E" w:rsidRDefault="00B0019A" w:rsidP="00550EA4">
            <w:pPr>
              <w:snapToGrid w:val="0"/>
              <w:ind w:leftChars="-48" w:left="-115"/>
              <w:jc w:val="center"/>
              <w:rPr>
                <w:rFonts w:eastAsia="標楷體"/>
                <w:sz w:val="20"/>
                <w:szCs w:val="20"/>
              </w:rPr>
            </w:pPr>
            <w:r w:rsidRPr="00C60B9E">
              <w:rPr>
                <w:rFonts w:eastAsia="標楷體"/>
                <w:sz w:val="20"/>
                <w:szCs w:val="20"/>
              </w:rPr>
              <w:t>政策管理（制定、執行與評估）</w:t>
            </w:r>
          </w:p>
        </w:tc>
        <w:tc>
          <w:tcPr>
            <w:tcW w:w="4644" w:type="dxa"/>
            <w:vAlign w:val="center"/>
          </w:tcPr>
          <w:p w:rsidR="00B0019A" w:rsidRPr="00C60B9E" w:rsidRDefault="00B0019A" w:rsidP="00550EA4">
            <w:pPr>
              <w:snapToGrid w:val="0"/>
              <w:rPr>
                <w:rFonts w:eastAsia="標楷體"/>
                <w:sz w:val="20"/>
                <w:szCs w:val="20"/>
              </w:rPr>
            </w:pPr>
            <w:r w:rsidRPr="00C60B9E">
              <w:rPr>
                <w:rFonts w:eastAsia="標楷體"/>
                <w:sz w:val="20"/>
                <w:szCs w:val="20"/>
              </w:rPr>
              <w:t>您具有政策管理（制定、執行與評估）的知識與能力</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7.53</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1.41</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w:t>
            </w:r>
          </w:p>
        </w:tc>
        <w:tc>
          <w:tcPr>
            <w:tcW w:w="383"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3</w:t>
            </w:r>
          </w:p>
        </w:tc>
        <w:tc>
          <w:tcPr>
            <w:tcW w:w="528"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-0.61</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7.53</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1.58</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w:t>
            </w:r>
          </w:p>
        </w:tc>
        <w:tc>
          <w:tcPr>
            <w:tcW w:w="530"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-1.39</w:t>
            </w:r>
          </w:p>
        </w:tc>
        <w:tc>
          <w:tcPr>
            <w:tcW w:w="421"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0.00</w:t>
            </w:r>
          </w:p>
        </w:tc>
      </w:tr>
      <w:tr w:rsidR="00B0019A" w:rsidRPr="00C60B9E" w:rsidTr="00AA625C">
        <w:trPr>
          <w:trHeight w:val="587"/>
        </w:trPr>
        <w:tc>
          <w:tcPr>
            <w:tcW w:w="1023" w:type="dxa"/>
            <w:vMerge/>
            <w:vAlign w:val="center"/>
          </w:tcPr>
          <w:p w:rsidR="00B0019A" w:rsidRPr="00C60B9E" w:rsidRDefault="00B0019A" w:rsidP="00550EA4">
            <w:pPr>
              <w:widowControl/>
              <w:rPr>
                <w:rFonts w:eastAsia="標楷體"/>
                <w:sz w:val="20"/>
                <w:szCs w:val="20"/>
              </w:rPr>
            </w:pPr>
          </w:p>
        </w:tc>
        <w:tc>
          <w:tcPr>
            <w:tcW w:w="4644" w:type="dxa"/>
            <w:vAlign w:val="center"/>
          </w:tcPr>
          <w:p w:rsidR="00B0019A" w:rsidRPr="00C60B9E" w:rsidRDefault="00B0019A" w:rsidP="00550EA4">
            <w:pPr>
              <w:snapToGrid w:val="0"/>
              <w:rPr>
                <w:rFonts w:eastAsia="標楷體"/>
                <w:sz w:val="20"/>
                <w:szCs w:val="20"/>
              </w:rPr>
            </w:pPr>
            <w:r w:rsidRPr="00C60B9E">
              <w:rPr>
                <w:rFonts w:eastAsia="標楷體"/>
                <w:sz w:val="20"/>
                <w:szCs w:val="20"/>
              </w:rPr>
              <w:t>您可以將政策管理（制定、執行與評估）應用到業務上</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7.16</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1.63</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w:t>
            </w:r>
          </w:p>
        </w:tc>
        <w:tc>
          <w:tcPr>
            <w:tcW w:w="383"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3</w:t>
            </w:r>
          </w:p>
        </w:tc>
        <w:tc>
          <w:tcPr>
            <w:tcW w:w="528"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-0.39</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7.43</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1.57</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w:t>
            </w:r>
          </w:p>
        </w:tc>
        <w:tc>
          <w:tcPr>
            <w:tcW w:w="530"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-1.39</w:t>
            </w:r>
          </w:p>
        </w:tc>
        <w:tc>
          <w:tcPr>
            <w:tcW w:w="421"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1.63</w:t>
            </w:r>
          </w:p>
        </w:tc>
      </w:tr>
      <w:tr w:rsidR="00B0019A" w:rsidRPr="00C60B9E" w:rsidTr="00AA625C">
        <w:trPr>
          <w:trHeight w:val="609"/>
        </w:trPr>
        <w:tc>
          <w:tcPr>
            <w:tcW w:w="1023" w:type="dxa"/>
            <w:vMerge/>
            <w:vAlign w:val="center"/>
          </w:tcPr>
          <w:p w:rsidR="00B0019A" w:rsidRPr="00C60B9E" w:rsidRDefault="00B0019A" w:rsidP="00550EA4">
            <w:pPr>
              <w:widowControl/>
              <w:rPr>
                <w:rFonts w:eastAsia="標楷體"/>
                <w:sz w:val="20"/>
                <w:szCs w:val="20"/>
              </w:rPr>
            </w:pPr>
          </w:p>
        </w:tc>
        <w:tc>
          <w:tcPr>
            <w:tcW w:w="4644" w:type="dxa"/>
            <w:vAlign w:val="center"/>
          </w:tcPr>
          <w:p w:rsidR="00B0019A" w:rsidRPr="00C60B9E" w:rsidRDefault="00B0019A" w:rsidP="00550EA4">
            <w:pPr>
              <w:snapToGrid w:val="0"/>
              <w:rPr>
                <w:rFonts w:eastAsia="標楷體"/>
                <w:sz w:val="20"/>
                <w:szCs w:val="20"/>
              </w:rPr>
            </w:pPr>
            <w:r w:rsidRPr="00C60B9E">
              <w:rPr>
                <w:rFonts w:eastAsia="標楷體"/>
                <w:sz w:val="20"/>
                <w:szCs w:val="20"/>
              </w:rPr>
              <w:t>您的政策管理（制定、執行與評估）知能，有助於您所屬單位的工作成效</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7.1</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1.79</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w:t>
            </w:r>
          </w:p>
        </w:tc>
        <w:tc>
          <w:tcPr>
            <w:tcW w:w="383"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w:t>
            </w:r>
          </w:p>
        </w:tc>
        <w:tc>
          <w:tcPr>
            <w:tcW w:w="528"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-0.78</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7.5</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1.58</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w:t>
            </w:r>
          </w:p>
        </w:tc>
        <w:tc>
          <w:tcPr>
            <w:tcW w:w="530"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-1.40</w:t>
            </w:r>
          </w:p>
        </w:tc>
        <w:tc>
          <w:tcPr>
            <w:tcW w:w="421"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2.00*</w:t>
            </w:r>
          </w:p>
        </w:tc>
      </w:tr>
      <w:tr w:rsidR="00B0019A" w:rsidRPr="00C60B9E" w:rsidTr="00AA625C">
        <w:trPr>
          <w:trHeight w:val="443"/>
        </w:trPr>
        <w:tc>
          <w:tcPr>
            <w:tcW w:w="1023" w:type="dxa"/>
            <w:vMerge w:val="restart"/>
            <w:vAlign w:val="center"/>
          </w:tcPr>
          <w:p w:rsidR="00B0019A" w:rsidRPr="00C60B9E" w:rsidRDefault="00B0019A" w:rsidP="00550EA4">
            <w:pPr>
              <w:snapToGrid w:val="0"/>
              <w:ind w:leftChars="-48" w:left="-115"/>
              <w:jc w:val="center"/>
              <w:rPr>
                <w:rFonts w:eastAsia="標楷體"/>
                <w:sz w:val="20"/>
                <w:szCs w:val="20"/>
              </w:rPr>
            </w:pPr>
            <w:r w:rsidRPr="00C60B9E">
              <w:rPr>
                <w:rFonts w:eastAsia="標楷體"/>
                <w:sz w:val="20"/>
                <w:szCs w:val="20"/>
              </w:rPr>
              <w:t>政策行銷實務</w:t>
            </w:r>
          </w:p>
        </w:tc>
        <w:tc>
          <w:tcPr>
            <w:tcW w:w="4644" w:type="dxa"/>
            <w:vAlign w:val="center"/>
          </w:tcPr>
          <w:p w:rsidR="00B0019A" w:rsidRPr="00C60B9E" w:rsidRDefault="00B0019A" w:rsidP="00550EA4">
            <w:pPr>
              <w:snapToGrid w:val="0"/>
              <w:rPr>
                <w:rFonts w:eastAsia="標楷體"/>
                <w:sz w:val="20"/>
                <w:szCs w:val="20"/>
              </w:rPr>
            </w:pPr>
            <w:r w:rsidRPr="00C60B9E">
              <w:rPr>
                <w:rFonts w:eastAsia="標楷體"/>
                <w:sz w:val="20"/>
                <w:szCs w:val="20"/>
              </w:rPr>
              <w:t>您具有政策行銷實務的知識與能力</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7.42</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1.52</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w:t>
            </w:r>
          </w:p>
        </w:tc>
        <w:tc>
          <w:tcPr>
            <w:tcW w:w="383"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3</w:t>
            </w:r>
          </w:p>
        </w:tc>
        <w:tc>
          <w:tcPr>
            <w:tcW w:w="528"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-0.77</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7.34</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1.63</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w:t>
            </w:r>
          </w:p>
        </w:tc>
        <w:tc>
          <w:tcPr>
            <w:tcW w:w="530"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-1.01</w:t>
            </w:r>
          </w:p>
        </w:tc>
        <w:tc>
          <w:tcPr>
            <w:tcW w:w="421"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-0.49</w:t>
            </w:r>
          </w:p>
        </w:tc>
      </w:tr>
      <w:tr w:rsidR="00B0019A" w:rsidRPr="00C60B9E" w:rsidTr="00AA625C">
        <w:trPr>
          <w:trHeight w:val="498"/>
        </w:trPr>
        <w:tc>
          <w:tcPr>
            <w:tcW w:w="1023" w:type="dxa"/>
            <w:vMerge/>
            <w:vAlign w:val="center"/>
          </w:tcPr>
          <w:p w:rsidR="00B0019A" w:rsidRPr="00C60B9E" w:rsidRDefault="00B0019A" w:rsidP="00550EA4">
            <w:pPr>
              <w:widowControl/>
              <w:rPr>
                <w:rFonts w:eastAsia="標楷體"/>
                <w:sz w:val="20"/>
                <w:szCs w:val="20"/>
              </w:rPr>
            </w:pPr>
          </w:p>
        </w:tc>
        <w:tc>
          <w:tcPr>
            <w:tcW w:w="4644" w:type="dxa"/>
            <w:vAlign w:val="center"/>
          </w:tcPr>
          <w:p w:rsidR="00B0019A" w:rsidRPr="00C60B9E" w:rsidRDefault="00B0019A" w:rsidP="00550EA4">
            <w:pPr>
              <w:snapToGrid w:val="0"/>
              <w:rPr>
                <w:rFonts w:eastAsia="標楷體"/>
                <w:sz w:val="20"/>
                <w:szCs w:val="20"/>
              </w:rPr>
            </w:pPr>
            <w:r w:rsidRPr="00C60B9E">
              <w:rPr>
                <w:rFonts w:eastAsia="標楷體"/>
                <w:sz w:val="20"/>
                <w:szCs w:val="20"/>
              </w:rPr>
              <w:t>您可以將政策行銷實務應用到業務上</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6.97</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1.92</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w:t>
            </w:r>
          </w:p>
        </w:tc>
        <w:tc>
          <w:tcPr>
            <w:tcW w:w="383"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w:t>
            </w:r>
          </w:p>
        </w:tc>
        <w:tc>
          <w:tcPr>
            <w:tcW w:w="528"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-1.11</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7.27</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1.68</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w:t>
            </w:r>
          </w:p>
        </w:tc>
        <w:tc>
          <w:tcPr>
            <w:tcW w:w="530"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-1.07</w:t>
            </w:r>
          </w:p>
        </w:tc>
        <w:tc>
          <w:tcPr>
            <w:tcW w:w="421"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1.43</w:t>
            </w:r>
          </w:p>
        </w:tc>
      </w:tr>
      <w:tr w:rsidR="00B0019A" w:rsidRPr="00C60B9E" w:rsidTr="00AA625C">
        <w:trPr>
          <w:trHeight w:val="497"/>
        </w:trPr>
        <w:tc>
          <w:tcPr>
            <w:tcW w:w="1023" w:type="dxa"/>
            <w:vMerge/>
            <w:vAlign w:val="center"/>
          </w:tcPr>
          <w:p w:rsidR="00B0019A" w:rsidRPr="00C60B9E" w:rsidRDefault="00B0019A" w:rsidP="00550EA4">
            <w:pPr>
              <w:widowControl/>
              <w:rPr>
                <w:rFonts w:eastAsia="標楷體"/>
                <w:sz w:val="20"/>
                <w:szCs w:val="20"/>
              </w:rPr>
            </w:pPr>
          </w:p>
        </w:tc>
        <w:tc>
          <w:tcPr>
            <w:tcW w:w="4644" w:type="dxa"/>
            <w:vAlign w:val="center"/>
          </w:tcPr>
          <w:p w:rsidR="00B0019A" w:rsidRPr="00C60B9E" w:rsidRDefault="00B0019A" w:rsidP="00550EA4">
            <w:pPr>
              <w:snapToGrid w:val="0"/>
              <w:rPr>
                <w:rFonts w:eastAsia="標楷體"/>
                <w:sz w:val="20"/>
                <w:szCs w:val="20"/>
              </w:rPr>
            </w:pPr>
            <w:r w:rsidRPr="00C60B9E">
              <w:rPr>
                <w:rFonts w:eastAsia="標楷體"/>
                <w:sz w:val="20"/>
                <w:szCs w:val="20"/>
              </w:rPr>
              <w:t>您的政策行銷實務知能，有助於您所屬單位的工作成效</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6.97</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2.00</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w:t>
            </w:r>
          </w:p>
        </w:tc>
        <w:tc>
          <w:tcPr>
            <w:tcW w:w="383"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w:t>
            </w:r>
          </w:p>
        </w:tc>
        <w:tc>
          <w:tcPr>
            <w:tcW w:w="528"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-1.22</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7.36</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1.68</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w:t>
            </w:r>
          </w:p>
        </w:tc>
        <w:tc>
          <w:tcPr>
            <w:tcW w:w="530"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-1.04</w:t>
            </w:r>
          </w:p>
        </w:tc>
        <w:tc>
          <w:tcPr>
            <w:tcW w:w="421"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1.84</w:t>
            </w:r>
          </w:p>
        </w:tc>
      </w:tr>
      <w:tr w:rsidR="00B0019A" w:rsidRPr="00C60B9E" w:rsidTr="00AA625C">
        <w:trPr>
          <w:trHeight w:val="388"/>
        </w:trPr>
        <w:tc>
          <w:tcPr>
            <w:tcW w:w="1023" w:type="dxa"/>
            <w:vMerge w:val="restart"/>
            <w:vAlign w:val="center"/>
          </w:tcPr>
          <w:p w:rsidR="00B0019A" w:rsidRPr="00C60B9E" w:rsidRDefault="00B0019A" w:rsidP="00550EA4">
            <w:pPr>
              <w:snapToGrid w:val="0"/>
              <w:jc w:val="center"/>
              <w:rPr>
                <w:rFonts w:eastAsia="標楷體"/>
                <w:sz w:val="20"/>
                <w:szCs w:val="20"/>
              </w:rPr>
            </w:pPr>
            <w:r w:rsidRPr="00C60B9E">
              <w:rPr>
                <w:rFonts w:eastAsia="標楷體"/>
                <w:bCs/>
                <w:sz w:val="20"/>
                <w:szCs w:val="20"/>
              </w:rPr>
              <w:t>政策立法與議會溝通</w:t>
            </w:r>
          </w:p>
        </w:tc>
        <w:tc>
          <w:tcPr>
            <w:tcW w:w="4644" w:type="dxa"/>
          </w:tcPr>
          <w:p w:rsidR="00B0019A" w:rsidRPr="00C60B9E" w:rsidRDefault="00B0019A" w:rsidP="00550EA4">
            <w:pPr>
              <w:snapToGrid w:val="0"/>
              <w:rPr>
                <w:rFonts w:eastAsia="標楷體"/>
                <w:sz w:val="20"/>
                <w:szCs w:val="20"/>
              </w:rPr>
            </w:pPr>
            <w:r w:rsidRPr="00C60B9E">
              <w:rPr>
                <w:rFonts w:eastAsia="標楷體"/>
                <w:sz w:val="20"/>
                <w:szCs w:val="20"/>
              </w:rPr>
              <w:t>您具有</w:t>
            </w:r>
            <w:r w:rsidRPr="00C60B9E">
              <w:rPr>
                <w:rFonts w:eastAsia="標楷體"/>
                <w:bCs/>
                <w:sz w:val="20"/>
                <w:szCs w:val="20"/>
              </w:rPr>
              <w:t>政策立法與議會溝通</w:t>
            </w:r>
            <w:r w:rsidRPr="00C60B9E">
              <w:rPr>
                <w:rFonts w:eastAsia="標楷體"/>
                <w:sz w:val="20"/>
                <w:szCs w:val="20"/>
              </w:rPr>
              <w:t>的知識與能力</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6.92</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1.80</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w:t>
            </w:r>
          </w:p>
        </w:tc>
        <w:tc>
          <w:tcPr>
            <w:tcW w:w="383"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2</w:t>
            </w:r>
          </w:p>
        </w:tc>
        <w:tc>
          <w:tcPr>
            <w:tcW w:w="528"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-0.74</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7.34</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1.68</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w:t>
            </w:r>
          </w:p>
        </w:tc>
        <w:tc>
          <w:tcPr>
            <w:tcW w:w="530"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-1.18</w:t>
            </w:r>
          </w:p>
        </w:tc>
        <w:tc>
          <w:tcPr>
            <w:tcW w:w="421"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2.13*</w:t>
            </w:r>
          </w:p>
        </w:tc>
      </w:tr>
      <w:tr w:rsidR="00B0019A" w:rsidRPr="00C60B9E" w:rsidTr="00AA625C">
        <w:trPr>
          <w:trHeight w:val="497"/>
        </w:trPr>
        <w:tc>
          <w:tcPr>
            <w:tcW w:w="1023" w:type="dxa"/>
            <w:vMerge/>
            <w:vAlign w:val="center"/>
          </w:tcPr>
          <w:p w:rsidR="00B0019A" w:rsidRPr="00C60B9E" w:rsidRDefault="00B0019A" w:rsidP="00550EA4">
            <w:pPr>
              <w:widowControl/>
              <w:rPr>
                <w:rFonts w:eastAsia="標楷體"/>
                <w:sz w:val="20"/>
                <w:szCs w:val="20"/>
              </w:rPr>
            </w:pPr>
          </w:p>
        </w:tc>
        <w:tc>
          <w:tcPr>
            <w:tcW w:w="4644" w:type="dxa"/>
            <w:vAlign w:val="center"/>
          </w:tcPr>
          <w:p w:rsidR="00B0019A" w:rsidRPr="00C60B9E" w:rsidRDefault="00B0019A" w:rsidP="00550EA4">
            <w:pPr>
              <w:snapToGrid w:val="0"/>
              <w:rPr>
                <w:rFonts w:eastAsia="標楷體"/>
                <w:sz w:val="20"/>
                <w:szCs w:val="20"/>
              </w:rPr>
            </w:pPr>
            <w:r w:rsidRPr="00C60B9E">
              <w:rPr>
                <w:rFonts w:eastAsia="標楷體"/>
                <w:sz w:val="20"/>
                <w:szCs w:val="20"/>
              </w:rPr>
              <w:t>您可以將</w:t>
            </w:r>
            <w:r w:rsidRPr="00C60B9E">
              <w:rPr>
                <w:rFonts w:eastAsia="標楷體"/>
                <w:bCs/>
                <w:sz w:val="20"/>
                <w:szCs w:val="20"/>
              </w:rPr>
              <w:t>政策立法與議會溝通的知能</w:t>
            </w:r>
            <w:r w:rsidRPr="00C60B9E">
              <w:rPr>
                <w:rFonts w:eastAsia="標楷體"/>
                <w:sz w:val="20"/>
                <w:szCs w:val="20"/>
              </w:rPr>
              <w:t>應用到業務上</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6.39</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2.11</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w:t>
            </w:r>
          </w:p>
        </w:tc>
        <w:tc>
          <w:tcPr>
            <w:tcW w:w="383"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w:t>
            </w:r>
          </w:p>
        </w:tc>
        <w:tc>
          <w:tcPr>
            <w:tcW w:w="528"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-0.75</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7.16</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1.85</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w:t>
            </w:r>
          </w:p>
        </w:tc>
        <w:tc>
          <w:tcPr>
            <w:tcW w:w="530"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-1.07</w:t>
            </w:r>
          </w:p>
        </w:tc>
        <w:tc>
          <w:tcPr>
            <w:tcW w:w="421"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3.05**</w:t>
            </w:r>
          </w:p>
        </w:tc>
      </w:tr>
      <w:tr w:rsidR="00B0019A" w:rsidRPr="00C60B9E" w:rsidTr="00AA625C">
        <w:trPr>
          <w:trHeight w:val="611"/>
        </w:trPr>
        <w:tc>
          <w:tcPr>
            <w:tcW w:w="1023" w:type="dxa"/>
            <w:vMerge/>
            <w:vAlign w:val="center"/>
          </w:tcPr>
          <w:p w:rsidR="00B0019A" w:rsidRPr="00C60B9E" w:rsidRDefault="00B0019A" w:rsidP="00550EA4">
            <w:pPr>
              <w:widowControl/>
              <w:rPr>
                <w:rFonts w:eastAsia="標楷體"/>
                <w:sz w:val="20"/>
                <w:szCs w:val="20"/>
              </w:rPr>
            </w:pPr>
          </w:p>
        </w:tc>
        <w:tc>
          <w:tcPr>
            <w:tcW w:w="4644" w:type="dxa"/>
            <w:vAlign w:val="center"/>
          </w:tcPr>
          <w:p w:rsidR="00B0019A" w:rsidRPr="00C60B9E" w:rsidRDefault="00B0019A" w:rsidP="00550EA4">
            <w:pPr>
              <w:snapToGrid w:val="0"/>
              <w:rPr>
                <w:rFonts w:eastAsia="標楷體"/>
                <w:sz w:val="20"/>
                <w:szCs w:val="20"/>
              </w:rPr>
            </w:pPr>
            <w:r w:rsidRPr="00C60B9E">
              <w:rPr>
                <w:rFonts w:eastAsia="標楷體"/>
                <w:sz w:val="20"/>
                <w:szCs w:val="20"/>
              </w:rPr>
              <w:t>您的</w:t>
            </w:r>
            <w:r w:rsidRPr="00C60B9E">
              <w:rPr>
                <w:rFonts w:eastAsia="標楷體"/>
                <w:bCs/>
                <w:sz w:val="20"/>
                <w:szCs w:val="20"/>
              </w:rPr>
              <w:t>政策立法與議會溝通知</w:t>
            </w:r>
            <w:r w:rsidRPr="00C60B9E">
              <w:rPr>
                <w:rFonts w:eastAsia="標楷體"/>
                <w:sz w:val="20"/>
                <w:szCs w:val="20"/>
              </w:rPr>
              <w:t>能，有助於您所屬單位的工作成效</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6.23</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2.21</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w:t>
            </w:r>
          </w:p>
        </w:tc>
        <w:tc>
          <w:tcPr>
            <w:tcW w:w="383"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w:t>
            </w:r>
          </w:p>
        </w:tc>
        <w:tc>
          <w:tcPr>
            <w:tcW w:w="528"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-0.70</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7.13</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1.76</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w:t>
            </w:r>
          </w:p>
        </w:tc>
        <w:tc>
          <w:tcPr>
            <w:tcW w:w="530"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-1.18</w:t>
            </w:r>
          </w:p>
        </w:tc>
        <w:tc>
          <w:tcPr>
            <w:tcW w:w="421"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3.46***</w:t>
            </w:r>
          </w:p>
        </w:tc>
      </w:tr>
      <w:tr w:rsidR="00B0019A" w:rsidRPr="00C60B9E" w:rsidTr="00AA625C">
        <w:trPr>
          <w:trHeight w:val="442"/>
        </w:trPr>
        <w:tc>
          <w:tcPr>
            <w:tcW w:w="1023" w:type="dxa"/>
            <w:vMerge w:val="restart"/>
            <w:vAlign w:val="center"/>
          </w:tcPr>
          <w:p w:rsidR="00B0019A" w:rsidRPr="00C60B9E" w:rsidRDefault="00B0019A" w:rsidP="00550EA4">
            <w:pPr>
              <w:snapToGrid w:val="0"/>
              <w:jc w:val="center"/>
              <w:rPr>
                <w:rFonts w:eastAsia="標楷體"/>
                <w:sz w:val="20"/>
                <w:szCs w:val="20"/>
              </w:rPr>
            </w:pPr>
            <w:r w:rsidRPr="00C60B9E">
              <w:rPr>
                <w:rFonts w:eastAsia="標楷體"/>
                <w:bCs/>
                <w:sz w:val="20"/>
                <w:szCs w:val="20"/>
              </w:rPr>
              <w:t>公共關係與媒體溝通</w:t>
            </w:r>
          </w:p>
        </w:tc>
        <w:tc>
          <w:tcPr>
            <w:tcW w:w="4644" w:type="dxa"/>
            <w:vAlign w:val="center"/>
          </w:tcPr>
          <w:p w:rsidR="00B0019A" w:rsidRPr="00C60B9E" w:rsidRDefault="00B0019A" w:rsidP="00550EA4">
            <w:pPr>
              <w:snapToGrid w:val="0"/>
              <w:rPr>
                <w:rFonts w:eastAsia="標楷體"/>
                <w:sz w:val="20"/>
                <w:szCs w:val="20"/>
              </w:rPr>
            </w:pPr>
            <w:r w:rsidRPr="00C60B9E">
              <w:rPr>
                <w:rFonts w:eastAsia="標楷體"/>
                <w:sz w:val="20"/>
                <w:szCs w:val="20"/>
              </w:rPr>
              <w:t>您具有</w:t>
            </w:r>
            <w:r w:rsidRPr="00C60B9E">
              <w:rPr>
                <w:rFonts w:eastAsia="標楷體"/>
                <w:bCs/>
                <w:sz w:val="20"/>
                <w:szCs w:val="20"/>
              </w:rPr>
              <w:t>公共關係與媒體溝通</w:t>
            </w:r>
            <w:r w:rsidRPr="00C60B9E">
              <w:rPr>
                <w:rFonts w:eastAsia="標楷體"/>
                <w:sz w:val="20"/>
                <w:szCs w:val="20"/>
              </w:rPr>
              <w:t>的知識與能力</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7.03</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1.84</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w:t>
            </w:r>
          </w:p>
        </w:tc>
        <w:tc>
          <w:tcPr>
            <w:tcW w:w="383"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2</w:t>
            </w:r>
          </w:p>
        </w:tc>
        <w:tc>
          <w:tcPr>
            <w:tcW w:w="528"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-0.72</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7.38</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1.78</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w:t>
            </w:r>
          </w:p>
        </w:tc>
        <w:tc>
          <w:tcPr>
            <w:tcW w:w="530"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-1.15</w:t>
            </w:r>
          </w:p>
        </w:tc>
        <w:tc>
          <w:tcPr>
            <w:tcW w:w="421"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1.76</w:t>
            </w:r>
          </w:p>
        </w:tc>
      </w:tr>
      <w:tr w:rsidR="00B0019A" w:rsidRPr="00C60B9E" w:rsidTr="00AA625C">
        <w:trPr>
          <w:trHeight w:val="498"/>
        </w:trPr>
        <w:tc>
          <w:tcPr>
            <w:tcW w:w="1023" w:type="dxa"/>
            <w:vMerge/>
            <w:vAlign w:val="center"/>
          </w:tcPr>
          <w:p w:rsidR="00B0019A" w:rsidRPr="00C60B9E" w:rsidRDefault="00B0019A" w:rsidP="00550EA4">
            <w:pPr>
              <w:widowControl/>
              <w:rPr>
                <w:rFonts w:eastAsia="標楷體"/>
                <w:sz w:val="20"/>
                <w:szCs w:val="20"/>
              </w:rPr>
            </w:pPr>
          </w:p>
        </w:tc>
        <w:tc>
          <w:tcPr>
            <w:tcW w:w="4644" w:type="dxa"/>
            <w:vAlign w:val="center"/>
          </w:tcPr>
          <w:p w:rsidR="00B0019A" w:rsidRPr="00C60B9E" w:rsidRDefault="00B0019A" w:rsidP="00550EA4">
            <w:pPr>
              <w:snapToGrid w:val="0"/>
              <w:rPr>
                <w:rFonts w:eastAsia="標楷體"/>
                <w:sz w:val="20"/>
                <w:szCs w:val="20"/>
              </w:rPr>
            </w:pPr>
            <w:r w:rsidRPr="00C60B9E">
              <w:rPr>
                <w:rFonts w:eastAsia="標楷體"/>
                <w:sz w:val="20"/>
                <w:szCs w:val="20"/>
              </w:rPr>
              <w:t>您可以將</w:t>
            </w:r>
            <w:r w:rsidRPr="00C60B9E">
              <w:rPr>
                <w:rFonts w:eastAsia="標楷體"/>
                <w:bCs/>
                <w:sz w:val="20"/>
                <w:szCs w:val="20"/>
              </w:rPr>
              <w:t>公共關係與媒體溝通的知能</w:t>
            </w:r>
            <w:r w:rsidRPr="00C60B9E">
              <w:rPr>
                <w:rFonts w:eastAsia="標楷體"/>
                <w:sz w:val="20"/>
                <w:szCs w:val="20"/>
              </w:rPr>
              <w:t>應用到業務上</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6.48</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2.15</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w:t>
            </w:r>
          </w:p>
        </w:tc>
        <w:tc>
          <w:tcPr>
            <w:tcW w:w="383"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w:t>
            </w:r>
          </w:p>
        </w:tc>
        <w:tc>
          <w:tcPr>
            <w:tcW w:w="528"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-0.78</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7.28</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1.81</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w:t>
            </w:r>
          </w:p>
        </w:tc>
        <w:tc>
          <w:tcPr>
            <w:tcW w:w="530"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-1.09</w:t>
            </w:r>
          </w:p>
        </w:tc>
        <w:tc>
          <w:tcPr>
            <w:tcW w:w="421"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3.66***</w:t>
            </w:r>
          </w:p>
        </w:tc>
      </w:tr>
      <w:tr w:rsidR="00B0019A" w:rsidRPr="00C60B9E" w:rsidTr="00AA625C">
        <w:trPr>
          <w:trHeight w:val="577"/>
        </w:trPr>
        <w:tc>
          <w:tcPr>
            <w:tcW w:w="1023" w:type="dxa"/>
            <w:vMerge/>
            <w:vAlign w:val="center"/>
          </w:tcPr>
          <w:p w:rsidR="00B0019A" w:rsidRPr="00C60B9E" w:rsidRDefault="00B0019A" w:rsidP="00550EA4">
            <w:pPr>
              <w:widowControl/>
              <w:rPr>
                <w:rFonts w:eastAsia="標楷體"/>
                <w:sz w:val="20"/>
                <w:szCs w:val="20"/>
              </w:rPr>
            </w:pPr>
          </w:p>
        </w:tc>
        <w:tc>
          <w:tcPr>
            <w:tcW w:w="4644" w:type="dxa"/>
            <w:vAlign w:val="center"/>
          </w:tcPr>
          <w:p w:rsidR="00B0019A" w:rsidRPr="00C60B9E" w:rsidRDefault="00B0019A" w:rsidP="00550EA4">
            <w:pPr>
              <w:snapToGrid w:val="0"/>
              <w:ind w:left="2"/>
              <w:rPr>
                <w:rFonts w:eastAsia="標楷體"/>
                <w:sz w:val="20"/>
                <w:szCs w:val="20"/>
              </w:rPr>
            </w:pPr>
            <w:r w:rsidRPr="00C60B9E">
              <w:rPr>
                <w:rFonts w:eastAsia="標楷體"/>
                <w:sz w:val="20"/>
                <w:szCs w:val="20"/>
              </w:rPr>
              <w:t>您的</w:t>
            </w:r>
            <w:r w:rsidRPr="00C60B9E">
              <w:rPr>
                <w:rFonts w:eastAsia="標楷體"/>
                <w:bCs/>
                <w:sz w:val="20"/>
                <w:szCs w:val="20"/>
              </w:rPr>
              <w:t>公共關係與媒體溝通知</w:t>
            </w:r>
            <w:r w:rsidRPr="00C60B9E">
              <w:rPr>
                <w:rFonts w:eastAsia="標楷體"/>
                <w:sz w:val="20"/>
                <w:szCs w:val="20"/>
              </w:rPr>
              <w:t>能，有助於您所屬單位的工作成效</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6.43</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2.23</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w:t>
            </w:r>
          </w:p>
        </w:tc>
        <w:tc>
          <w:tcPr>
            <w:tcW w:w="383"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w:t>
            </w:r>
          </w:p>
        </w:tc>
        <w:tc>
          <w:tcPr>
            <w:tcW w:w="528"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-0.91</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7.35</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1.80</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w:t>
            </w:r>
          </w:p>
        </w:tc>
        <w:tc>
          <w:tcPr>
            <w:tcW w:w="530"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-0.99</w:t>
            </w:r>
          </w:p>
        </w:tc>
        <w:tc>
          <w:tcPr>
            <w:tcW w:w="421"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3.84***</w:t>
            </w:r>
          </w:p>
        </w:tc>
      </w:tr>
      <w:tr w:rsidR="00B0019A" w:rsidRPr="00C60B9E" w:rsidTr="00AA625C">
        <w:trPr>
          <w:trHeight w:val="498"/>
        </w:trPr>
        <w:tc>
          <w:tcPr>
            <w:tcW w:w="1023" w:type="dxa"/>
            <w:vMerge w:val="restart"/>
            <w:vAlign w:val="center"/>
          </w:tcPr>
          <w:p w:rsidR="00B0019A" w:rsidRPr="00C60B9E" w:rsidRDefault="00B0019A" w:rsidP="00550EA4">
            <w:pPr>
              <w:snapToGrid w:val="0"/>
              <w:jc w:val="center"/>
              <w:rPr>
                <w:rFonts w:eastAsia="標楷體"/>
                <w:sz w:val="20"/>
                <w:szCs w:val="20"/>
              </w:rPr>
            </w:pPr>
            <w:r w:rsidRPr="00C60B9E">
              <w:rPr>
                <w:rFonts w:eastAsia="標楷體"/>
                <w:sz w:val="20"/>
                <w:szCs w:val="20"/>
              </w:rPr>
              <w:t>談判策略與技巧</w:t>
            </w:r>
          </w:p>
        </w:tc>
        <w:tc>
          <w:tcPr>
            <w:tcW w:w="4644" w:type="dxa"/>
            <w:vAlign w:val="center"/>
          </w:tcPr>
          <w:p w:rsidR="00B0019A" w:rsidRPr="00C60B9E" w:rsidRDefault="00B0019A" w:rsidP="00550EA4">
            <w:pPr>
              <w:snapToGrid w:val="0"/>
              <w:rPr>
                <w:rFonts w:eastAsia="標楷體"/>
                <w:sz w:val="20"/>
                <w:szCs w:val="20"/>
              </w:rPr>
            </w:pPr>
            <w:r w:rsidRPr="00C60B9E">
              <w:rPr>
                <w:rFonts w:eastAsia="標楷體"/>
                <w:sz w:val="20"/>
                <w:szCs w:val="20"/>
              </w:rPr>
              <w:t>您具有談判策略與技巧的知識與能力</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7.16</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1.73</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w:t>
            </w:r>
          </w:p>
        </w:tc>
        <w:tc>
          <w:tcPr>
            <w:tcW w:w="383"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2</w:t>
            </w:r>
          </w:p>
        </w:tc>
        <w:tc>
          <w:tcPr>
            <w:tcW w:w="528"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-0.83</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7.33</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1.66</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w:t>
            </w:r>
          </w:p>
        </w:tc>
        <w:tc>
          <w:tcPr>
            <w:tcW w:w="530"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-1.13</w:t>
            </w:r>
          </w:p>
        </w:tc>
        <w:tc>
          <w:tcPr>
            <w:tcW w:w="421"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0.94</w:t>
            </w:r>
          </w:p>
        </w:tc>
      </w:tr>
      <w:tr w:rsidR="00B0019A" w:rsidRPr="00C60B9E" w:rsidTr="00AA625C">
        <w:trPr>
          <w:trHeight w:val="498"/>
        </w:trPr>
        <w:tc>
          <w:tcPr>
            <w:tcW w:w="1023" w:type="dxa"/>
            <w:vMerge/>
            <w:vAlign w:val="center"/>
          </w:tcPr>
          <w:p w:rsidR="00B0019A" w:rsidRPr="00C60B9E" w:rsidRDefault="00B0019A" w:rsidP="00550EA4">
            <w:pPr>
              <w:widowControl/>
              <w:rPr>
                <w:rFonts w:eastAsia="標楷體"/>
                <w:sz w:val="20"/>
                <w:szCs w:val="20"/>
              </w:rPr>
            </w:pPr>
          </w:p>
        </w:tc>
        <w:tc>
          <w:tcPr>
            <w:tcW w:w="4644" w:type="dxa"/>
            <w:vAlign w:val="center"/>
          </w:tcPr>
          <w:p w:rsidR="00B0019A" w:rsidRPr="00C60B9E" w:rsidRDefault="00B0019A" w:rsidP="00550EA4">
            <w:pPr>
              <w:snapToGrid w:val="0"/>
              <w:rPr>
                <w:rFonts w:eastAsia="標楷體"/>
                <w:sz w:val="20"/>
                <w:szCs w:val="20"/>
              </w:rPr>
            </w:pPr>
            <w:r w:rsidRPr="00C60B9E">
              <w:rPr>
                <w:rFonts w:eastAsia="標楷體"/>
                <w:sz w:val="20"/>
                <w:szCs w:val="20"/>
              </w:rPr>
              <w:t>您可以將談判策略與技巧知能，應用到業務上</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6.52</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2.11</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w:t>
            </w:r>
          </w:p>
        </w:tc>
        <w:tc>
          <w:tcPr>
            <w:tcW w:w="383"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w:t>
            </w:r>
          </w:p>
        </w:tc>
        <w:tc>
          <w:tcPr>
            <w:tcW w:w="528"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-0.69</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7.31</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1.66</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w:t>
            </w:r>
          </w:p>
        </w:tc>
        <w:tc>
          <w:tcPr>
            <w:tcW w:w="530"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-1.18</w:t>
            </w:r>
          </w:p>
        </w:tc>
        <w:tc>
          <w:tcPr>
            <w:tcW w:w="421"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3.75***</w:t>
            </w:r>
          </w:p>
        </w:tc>
      </w:tr>
      <w:tr w:rsidR="00B0019A" w:rsidRPr="00C60B9E" w:rsidTr="00AA625C">
        <w:trPr>
          <w:trHeight w:val="670"/>
        </w:trPr>
        <w:tc>
          <w:tcPr>
            <w:tcW w:w="1023" w:type="dxa"/>
            <w:vMerge/>
            <w:vAlign w:val="center"/>
          </w:tcPr>
          <w:p w:rsidR="00B0019A" w:rsidRPr="00C60B9E" w:rsidRDefault="00B0019A" w:rsidP="00550EA4">
            <w:pPr>
              <w:widowControl/>
              <w:rPr>
                <w:rFonts w:eastAsia="標楷體"/>
                <w:sz w:val="20"/>
                <w:szCs w:val="20"/>
              </w:rPr>
            </w:pPr>
          </w:p>
        </w:tc>
        <w:tc>
          <w:tcPr>
            <w:tcW w:w="4644" w:type="dxa"/>
            <w:vAlign w:val="center"/>
          </w:tcPr>
          <w:p w:rsidR="00B0019A" w:rsidRPr="00C60B9E" w:rsidRDefault="00B0019A" w:rsidP="00550EA4">
            <w:pPr>
              <w:snapToGrid w:val="0"/>
              <w:rPr>
                <w:rFonts w:eastAsia="標楷體"/>
                <w:sz w:val="20"/>
                <w:szCs w:val="20"/>
              </w:rPr>
            </w:pPr>
            <w:r w:rsidRPr="00C60B9E">
              <w:rPr>
                <w:rFonts w:eastAsia="標楷體"/>
                <w:sz w:val="20"/>
                <w:szCs w:val="20"/>
              </w:rPr>
              <w:t>您的談判策略與技巧知能，有助於您所屬單位的工作成效</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6.47</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2.16</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9</w:t>
            </w:r>
          </w:p>
        </w:tc>
        <w:tc>
          <w:tcPr>
            <w:tcW w:w="383"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w:t>
            </w:r>
          </w:p>
        </w:tc>
        <w:tc>
          <w:tcPr>
            <w:tcW w:w="528"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-0.85</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7.33</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1.69</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w:t>
            </w:r>
          </w:p>
        </w:tc>
        <w:tc>
          <w:tcPr>
            <w:tcW w:w="530"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-1.13</w:t>
            </w:r>
          </w:p>
        </w:tc>
        <w:tc>
          <w:tcPr>
            <w:tcW w:w="421"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4.04***</w:t>
            </w:r>
          </w:p>
        </w:tc>
      </w:tr>
      <w:tr w:rsidR="00B0019A" w:rsidRPr="00C60B9E" w:rsidTr="00AA625C">
        <w:trPr>
          <w:trHeight w:val="498"/>
        </w:trPr>
        <w:tc>
          <w:tcPr>
            <w:tcW w:w="1023" w:type="dxa"/>
            <w:vMerge w:val="restart"/>
            <w:tcBorders>
              <w:bottom w:val="single" w:sz="18" w:space="0" w:color="auto"/>
            </w:tcBorders>
            <w:vAlign w:val="center"/>
          </w:tcPr>
          <w:p w:rsidR="00B0019A" w:rsidRPr="00C60B9E" w:rsidRDefault="00B0019A" w:rsidP="00550EA4">
            <w:pPr>
              <w:snapToGrid w:val="0"/>
              <w:jc w:val="center"/>
              <w:rPr>
                <w:rFonts w:eastAsia="標楷體"/>
                <w:sz w:val="20"/>
                <w:szCs w:val="20"/>
              </w:rPr>
            </w:pPr>
            <w:r w:rsidRPr="00C60B9E">
              <w:rPr>
                <w:rFonts w:eastAsia="標楷體"/>
                <w:sz w:val="20"/>
                <w:szCs w:val="20"/>
              </w:rPr>
              <w:t>跨域協調</w:t>
            </w:r>
          </w:p>
        </w:tc>
        <w:tc>
          <w:tcPr>
            <w:tcW w:w="4644" w:type="dxa"/>
            <w:vAlign w:val="center"/>
          </w:tcPr>
          <w:p w:rsidR="00B0019A" w:rsidRPr="00C60B9E" w:rsidRDefault="00B0019A" w:rsidP="00550EA4">
            <w:pPr>
              <w:snapToGrid w:val="0"/>
              <w:rPr>
                <w:rFonts w:eastAsia="標楷體"/>
                <w:sz w:val="20"/>
                <w:szCs w:val="20"/>
              </w:rPr>
            </w:pPr>
            <w:r w:rsidRPr="00C60B9E">
              <w:rPr>
                <w:rFonts w:eastAsia="標楷體"/>
                <w:sz w:val="20"/>
                <w:szCs w:val="20"/>
              </w:rPr>
              <w:t>您具有跨域協調的知識與能力</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7.28</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1.52</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w:t>
            </w:r>
          </w:p>
        </w:tc>
        <w:tc>
          <w:tcPr>
            <w:tcW w:w="383"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3</w:t>
            </w:r>
          </w:p>
        </w:tc>
        <w:tc>
          <w:tcPr>
            <w:tcW w:w="528"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-0.68</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7.47</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1.63</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w:t>
            </w:r>
          </w:p>
        </w:tc>
        <w:tc>
          <w:tcPr>
            <w:tcW w:w="530"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-1.14</w:t>
            </w:r>
          </w:p>
        </w:tc>
        <w:tc>
          <w:tcPr>
            <w:tcW w:w="421"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0.95</w:t>
            </w:r>
          </w:p>
        </w:tc>
      </w:tr>
      <w:tr w:rsidR="00B0019A" w:rsidRPr="00C60B9E" w:rsidTr="00AA625C">
        <w:trPr>
          <w:trHeight w:val="498"/>
        </w:trPr>
        <w:tc>
          <w:tcPr>
            <w:tcW w:w="1023" w:type="dxa"/>
            <w:vMerge/>
            <w:tcBorders>
              <w:bottom w:val="single" w:sz="18" w:space="0" w:color="auto"/>
            </w:tcBorders>
            <w:vAlign w:val="center"/>
          </w:tcPr>
          <w:p w:rsidR="00B0019A" w:rsidRPr="00C60B9E" w:rsidRDefault="00B0019A" w:rsidP="00550EA4">
            <w:pPr>
              <w:widowControl/>
              <w:rPr>
                <w:rFonts w:eastAsia="標楷體"/>
                <w:sz w:val="20"/>
                <w:szCs w:val="20"/>
              </w:rPr>
            </w:pPr>
          </w:p>
        </w:tc>
        <w:tc>
          <w:tcPr>
            <w:tcW w:w="4644" w:type="dxa"/>
            <w:vAlign w:val="center"/>
          </w:tcPr>
          <w:p w:rsidR="00B0019A" w:rsidRPr="00C60B9E" w:rsidRDefault="00B0019A" w:rsidP="00550EA4">
            <w:pPr>
              <w:snapToGrid w:val="0"/>
              <w:rPr>
                <w:rFonts w:eastAsia="標楷體"/>
                <w:sz w:val="20"/>
                <w:szCs w:val="20"/>
              </w:rPr>
            </w:pPr>
            <w:r w:rsidRPr="00C60B9E">
              <w:rPr>
                <w:rFonts w:eastAsia="標楷體"/>
                <w:sz w:val="20"/>
                <w:szCs w:val="20"/>
              </w:rPr>
              <w:t>您可以將跨域協調應用到業務上</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7.02</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1.88</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w:t>
            </w:r>
          </w:p>
        </w:tc>
        <w:tc>
          <w:tcPr>
            <w:tcW w:w="383"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w:t>
            </w:r>
          </w:p>
        </w:tc>
        <w:tc>
          <w:tcPr>
            <w:tcW w:w="528"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-1.12</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7.45</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1.57</w:t>
            </w:r>
          </w:p>
        </w:tc>
        <w:tc>
          <w:tcPr>
            <w:tcW w:w="455"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w:t>
            </w:r>
          </w:p>
        </w:tc>
        <w:tc>
          <w:tcPr>
            <w:tcW w:w="456"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w:t>
            </w:r>
          </w:p>
        </w:tc>
        <w:tc>
          <w:tcPr>
            <w:tcW w:w="530"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-1.41</w:t>
            </w:r>
          </w:p>
        </w:tc>
        <w:tc>
          <w:tcPr>
            <w:tcW w:w="421" w:type="dxa"/>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1.95</w:t>
            </w:r>
          </w:p>
        </w:tc>
      </w:tr>
      <w:tr w:rsidR="00B0019A" w:rsidRPr="00C60B9E" w:rsidTr="00AA625C">
        <w:trPr>
          <w:trHeight w:val="498"/>
        </w:trPr>
        <w:tc>
          <w:tcPr>
            <w:tcW w:w="1023" w:type="dxa"/>
            <w:vMerge/>
            <w:tcBorders>
              <w:bottom w:val="single" w:sz="18" w:space="0" w:color="auto"/>
            </w:tcBorders>
            <w:vAlign w:val="center"/>
          </w:tcPr>
          <w:p w:rsidR="00B0019A" w:rsidRPr="00C60B9E" w:rsidRDefault="00B0019A" w:rsidP="00550EA4">
            <w:pPr>
              <w:widowControl/>
              <w:rPr>
                <w:rFonts w:eastAsia="標楷體"/>
                <w:sz w:val="20"/>
                <w:szCs w:val="20"/>
              </w:rPr>
            </w:pPr>
          </w:p>
        </w:tc>
        <w:tc>
          <w:tcPr>
            <w:tcW w:w="4644" w:type="dxa"/>
            <w:tcBorders>
              <w:bottom w:val="single" w:sz="18" w:space="0" w:color="auto"/>
            </w:tcBorders>
            <w:vAlign w:val="center"/>
          </w:tcPr>
          <w:p w:rsidR="00B0019A" w:rsidRPr="00C60B9E" w:rsidRDefault="00B0019A" w:rsidP="00550EA4">
            <w:pPr>
              <w:snapToGrid w:val="0"/>
              <w:rPr>
                <w:rFonts w:eastAsia="標楷體"/>
                <w:sz w:val="20"/>
                <w:szCs w:val="20"/>
              </w:rPr>
            </w:pPr>
            <w:r w:rsidRPr="00C60B9E">
              <w:rPr>
                <w:rFonts w:eastAsia="標楷體"/>
                <w:sz w:val="20"/>
                <w:szCs w:val="20"/>
              </w:rPr>
              <w:t>您的跨域協調知能，有助於您單位機關的工作成效</w:t>
            </w:r>
          </w:p>
        </w:tc>
        <w:tc>
          <w:tcPr>
            <w:tcW w:w="455" w:type="dxa"/>
            <w:tcBorders>
              <w:bottom w:val="single" w:sz="18" w:space="0" w:color="auto"/>
            </w:tcBorders>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6.99</w:t>
            </w:r>
          </w:p>
        </w:tc>
        <w:tc>
          <w:tcPr>
            <w:tcW w:w="455" w:type="dxa"/>
            <w:tcBorders>
              <w:bottom w:val="single" w:sz="18" w:space="0" w:color="auto"/>
            </w:tcBorders>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1.88</w:t>
            </w:r>
          </w:p>
        </w:tc>
        <w:tc>
          <w:tcPr>
            <w:tcW w:w="456" w:type="dxa"/>
            <w:tcBorders>
              <w:bottom w:val="single" w:sz="18" w:space="0" w:color="auto"/>
            </w:tcBorders>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w:t>
            </w:r>
          </w:p>
        </w:tc>
        <w:tc>
          <w:tcPr>
            <w:tcW w:w="383" w:type="dxa"/>
            <w:tcBorders>
              <w:bottom w:val="single" w:sz="18" w:space="0" w:color="auto"/>
            </w:tcBorders>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w:t>
            </w:r>
          </w:p>
        </w:tc>
        <w:tc>
          <w:tcPr>
            <w:tcW w:w="528" w:type="dxa"/>
            <w:tcBorders>
              <w:bottom w:val="single" w:sz="18" w:space="0" w:color="auto"/>
            </w:tcBorders>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-1.03</w:t>
            </w:r>
          </w:p>
        </w:tc>
        <w:tc>
          <w:tcPr>
            <w:tcW w:w="455" w:type="dxa"/>
            <w:tcBorders>
              <w:bottom w:val="single" w:sz="18" w:space="0" w:color="auto"/>
            </w:tcBorders>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7.49</w:t>
            </w:r>
          </w:p>
        </w:tc>
        <w:tc>
          <w:tcPr>
            <w:tcW w:w="456" w:type="dxa"/>
            <w:tcBorders>
              <w:bottom w:val="single" w:sz="18" w:space="0" w:color="auto"/>
            </w:tcBorders>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1.57</w:t>
            </w:r>
          </w:p>
        </w:tc>
        <w:tc>
          <w:tcPr>
            <w:tcW w:w="455" w:type="dxa"/>
            <w:tcBorders>
              <w:bottom w:val="single" w:sz="18" w:space="0" w:color="auto"/>
            </w:tcBorders>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10</w:t>
            </w:r>
          </w:p>
        </w:tc>
        <w:tc>
          <w:tcPr>
            <w:tcW w:w="456" w:type="dxa"/>
            <w:tcBorders>
              <w:bottom w:val="single" w:sz="18" w:space="0" w:color="auto"/>
            </w:tcBorders>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0</w:t>
            </w:r>
          </w:p>
        </w:tc>
        <w:tc>
          <w:tcPr>
            <w:tcW w:w="530" w:type="dxa"/>
            <w:tcBorders>
              <w:bottom w:val="single" w:sz="18" w:space="0" w:color="auto"/>
            </w:tcBorders>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-1.42</w:t>
            </w:r>
          </w:p>
        </w:tc>
        <w:tc>
          <w:tcPr>
            <w:tcW w:w="421" w:type="dxa"/>
            <w:tcBorders>
              <w:bottom w:val="single" w:sz="18" w:space="0" w:color="auto"/>
            </w:tcBorders>
            <w:vAlign w:val="center"/>
          </w:tcPr>
          <w:p w:rsidR="00B0019A" w:rsidRPr="00C60B9E" w:rsidRDefault="00B0019A" w:rsidP="00550EA4">
            <w:pPr>
              <w:snapToGrid w:val="0"/>
              <w:jc w:val="center"/>
              <w:rPr>
                <w:rFonts w:eastAsia="標楷體"/>
                <w:w w:val="80"/>
                <w:sz w:val="20"/>
                <w:szCs w:val="20"/>
              </w:rPr>
            </w:pPr>
            <w:r w:rsidRPr="00C60B9E">
              <w:rPr>
                <w:rFonts w:eastAsia="標楷體"/>
                <w:w w:val="80"/>
                <w:sz w:val="20"/>
                <w:szCs w:val="20"/>
              </w:rPr>
              <w:t>2.37*</w:t>
            </w:r>
          </w:p>
        </w:tc>
      </w:tr>
    </w:tbl>
    <w:p w:rsidR="00B0019A" w:rsidRPr="00C60B9E" w:rsidRDefault="00B0019A" w:rsidP="00D92AB8">
      <w:pPr>
        <w:snapToGrid w:val="0"/>
        <w:rPr>
          <w:rFonts w:eastAsia="標楷體"/>
          <w:color w:val="000000"/>
        </w:rPr>
      </w:pPr>
      <w:r w:rsidRPr="00C60B9E">
        <w:rPr>
          <w:rFonts w:eastAsia="標楷體"/>
          <w:color w:val="000000"/>
        </w:rPr>
        <w:t>*p&lt;.05; **P&lt;.01; ***P&lt;.001</w:t>
      </w:r>
    </w:p>
    <w:p w:rsidR="00B0019A" w:rsidRPr="00C60B9E" w:rsidRDefault="00B0019A" w:rsidP="00D92AB8">
      <w:pPr>
        <w:snapToGrid w:val="0"/>
        <w:spacing w:line="360" w:lineRule="auto"/>
        <w:jc w:val="both"/>
        <w:rPr>
          <w:rFonts w:eastAsia="標楷體"/>
        </w:rPr>
      </w:pPr>
    </w:p>
    <w:p w:rsidR="00B0019A" w:rsidRPr="00C60B9E" w:rsidRDefault="0001299F" w:rsidP="00B738CB">
      <w:pPr>
        <w:spacing w:line="360" w:lineRule="auto"/>
        <w:rPr>
          <w:rFonts w:eastAsia="標楷體"/>
          <w:bCs/>
          <w:color w:val="000000"/>
        </w:rPr>
      </w:pPr>
      <w:r w:rsidRPr="00C60B9E">
        <w:rPr>
          <w:rFonts w:eastAsia="標楷體"/>
          <w:b/>
          <w:color w:val="000000"/>
        </w:rPr>
        <w:t xml:space="preserve">  </w:t>
      </w:r>
      <w:r w:rsidRPr="00C60B9E">
        <w:rPr>
          <w:rFonts w:eastAsia="標楷體"/>
          <w:color w:val="000000"/>
        </w:rPr>
        <w:t>(</w:t>
      </w:r>
      <w:r w:rsidRPr="00C60B9E">
        <w:rPr>
          <w:rFonts w:eastAsia="標楷體"/>
          <w:color w:val="000000"/>
        </w:rPr>
        <w:t>八</w:t>
      </w:r>
      <w:r w:rsidRPr="00C60B9E">
        <w:rPr>
          <w:rFonts w:eastAsia="標楷體"/>
          <w:color w:val="000000"/>
        </w:rPr>
        <w:t>)</w:t>
      </w:r>
      <w:r w:rsidRPr="00C60B9E">
        <w:rPr>
          <w:rFonts w:eastAsia="標楷體"/>
          <w:color w:val="000000"/>
        </w:rPr>
        <w:t>、</w:t>
      </w:r>
      <w:r w:rsidR="00B0019A" w:rsidRPr="00C60B9E">
        <w:rPr>
          <w:rFonts w:eastAsia="標楷體"/>
          <w:color w:val="000000"/>
        </w:rPr>
        <w:t>團隊</w:t>
      </w:r>
      <w:r w:rsidR="00B0019A" w:rsidRPr="00C60B9E">
        <w:rPr>
          <w:rFonts w:eastAsia="標楷體"/>
          <w:bCs/>
          <w:color w:val="000000"/>
        </w:rPr>
        <w:t>建立與領導</w:t>
      </w:r>
    </w:p>
    <w:p w:rsidR="0001299F" w:rsidRPr="00C60B9E" w:rsidRDefault="00B0019A" w:rsidP="0001299F">
      <w:pPr>
        <w:spacing w:line="360" w:lineRule="auto"/>
        <w:ind w:firstLineChars="200" w:firstLine="480"/>
        <w:rPr>
          <w:rFonts w:eastAsia="標楷體"/>
        </w:rPr>
      </w:pPr>
      <w:r w:rsidRPr="00C60B9E">
        <w:rPr>
          <w:rFonts w:eastAsia="標楷體"/>
        </w:rPr>
        <w:t>從表</w:t>
      </w:r>
      <w:r w:rsidRPr="00C60B9E">
        <w:rPr>
          <w:rFonts w:eastAsia="標楷體"/>
        </w:rPr>
        <w:t xml:space="preserve">4-3 </w:t>
      </w:r>
      <w:r w:rsidRPr="00C60B9E">
        <w:rPr>
          <w:rFonts w:eastAsia="標楷體"/>
        </w:rPr>
        <w:t>亦得知，受訓人員與其主管在</w:t>
      </w:r>
      <w:r w:rsidRPr="00C60B9E">
        <w:rPr>
          <w:rFonts w:eastAsia="標楷體"/>
          <w:color w:val="000000"/>
        </w:rPr>
        <w:t>團隊</w:t>
      </w:r>
      <w:r w:rsidRPr="00C60B9E">
        <w:rPr>
          <w:rFonts w:eastAsia="標楷體"/>
          <w:bCs/>
          <w:color w:val="000000"/>
        </w:rPr>
        <w:t>建立與領導</w:t>
      </w:r>
      <w:r w:rsidRPr="00C60B9E">
        <w:rPr>
          <w:rFonts w:eastAsia="標楷體"/>
        </w:rPr>
        <w:t>構面的題目皆未存在顯著差異</w:t>
      </w:r>
      <w:r w:rsidRPr="00C60B9E">
        <w:rPr>
          <w:rFonts w:eastAsia="標楷體"/>
        </w:rPr>
        <w:t>(t=0.00, 1.56, 191)</w:t>
      </w:r>
      <w:r w:rsidRPr="00C60B9E">
        <w:rPr>
          <w:rFonts w:eastAsia="標楷體"/>
        </w:rPr>
        <w:t>。除了在</w:t>
      </w:r>
      <w:r w:rsidRPr="00C60B9E">
        <w:rPr>
          <w:rFonts w:eastAsia="標楷體"/>
          <w:color w:val="000000"/>
        </w:rPr>
        <w:t>知能增加的程度兩者平均數相等外，其餘在工作方面的應用以及對所屬單位工作成效的貢獻，皆是受訓人員主管的平均數略大於受訓人員</w:t>
      </w:r>
      <w:r w:rsidRPr="00C60B9E">
        <w:rPr>
          <w:rFonts w:eastAsia="標楷體"/>
        </w:rPr>
        <w:t>。</w:t>
      </w:r>
    </w:p>
    <w:p w:rsidR="00B0019A" w:rsidRPr="00C60B9E" w:rsidRDefault="0001299F" w:rsidP="0001299F">
      <w:pPr>
        <w:spacing w:line="360" w:lineRule="auto"/>
        <w:rPr>
          <w:rFonts w:eastAsia="標楷體"/>
        </w:rPr>
      </w:pPr>
      <w:r w:rsidRPr="00C60B9E">
        <w:rPr>
          <w:rFonts w:eastAsia="標楷體"/>
        </w:rPr>
        <w:t xml:space="preserve">  </w:t>
      </w:r>
      <w:r w:rsidRPr="00C60B9E">
        <w:rPr>
          <w:rFonts w:eastAsia="標楷體"/>
          <w:color w:val="000000"/>
        </w:rPr>
        <w:t>(</w:t>
      </w:r>
      <w:r w:rsidRPr="00C60B9E">
        <w:rPr>
          <w:rFonts w:eastAsia="標楷體"/>
          <w:color w:val="000000"/>
        </w:rPr>
        <w:t>九</w:t>
      </w:r>
      <w:r w:rsidRPr="00C60B9E">
        <w:rPr>
          <w:rFonts w:eastAsia="標楷體"/>
          <w:color w:val="000000"/>
        </w:rPr>
        <w:t>)</w:t>
      </w:r>
      <w:r w:rsidRPr="00C60B9E">
        <w:rPr>
          <w:rFonts w:eastAsia="標楷體"/>
          <w:color w:val="000000"/>
        </w:rPr>
        <w:t>、</w:t>
      </w:r>
      <w:r w:rsidR="00B0019A" w:rsidRPr="00C60B9E">
        <w:rPr>
          <w:rFonts w:eastAsia="標楷體"/>
          <w:color w:val="000000"/>
        </w:rPr>
        <w:t>績效管理與評估</w:t>
      </w:r>
    </w:p>
    <w:p w:rsidR="00B0019A" w:rsidRPr="00C60B9E" w:rsidRDefault="00B0019A" w:rsidP="00B738CB">
      <w:pPr>
        <w:spacing w:line="360" w:lineRule="auto"/>
        <w:ind w:firstLineChars="200" w:firstLine="480"/>
        <w:rPr>
          <w:rFonts w:eastAsia="標楷體"/>
          <w:iCs/>
        </w:rPr>
      </w:pPr>
      <w:r w:rsidRPr="00C60B9E">
        <w:rPr>
          <w:rFonts w:eastAsia="標楷體"/>
        </w:rPr>
        <w:t>從表</w:t>
      </w:r>
      <w:r w:rsidRPr="00C60B9E">
        <w:rPr>
          <w:rFonts w:eastAsia="標楷體"/>
        </w:rPr>
        <w:t xml:space="preserve">4-3 </w:t>
      </w:r>
      <w:r w:rsidRPr="00C60B9E">
        <w:rPr>
          <w:rFonts w:eastAsia="標楷體"/>
        </w:rPr>
        <w:t>亦得知，受訓人員與其主管在組成</w:t>
      </w:r>
      <w:r w:rsidRPr="00C60B9E">
        <w:rPr>
          <w:rFonts w:eastAsia="標楷體"/>
          <w:color w:val="000000"/>
        </w:rPr>
        <w:t>績效管理與評估</w:t>
      </w:r>
      <w:r w:rsidRPr="00C60B9E">
        <w:rPr>
          <w:rFonts w:eastAsia="標楷體"/>
        </w:rPr>
        <w:t>構面的</w:t>
      </w:r>
      <w:r w:rsidRPr="00C60B9E">
        <w:rPr>
          <w:rFonts w:eastAsia="標楷體"/>
          <w:color w:val="000000"/>
        </w:rPr>
        <w:t>工作方面的應用以及對所屬單位工作成效題目</w:t>
      </w:r>
      <w:r w:rsidRPr="00C60B9E">
        <w:rPr>
          <w:rFonts w:eastAsia="標楷體"/>
        </w:rPr>
        <w:t>存在著顯著差異</w:t>
      </w:r>
      <w:r w:rsidRPr="00C60B9E">
        <w:rPr>
          <w:rFonts w:eastAsia="標楷體"/>
        </w:rPr>
        <w:t>(t=2.20, 2.50)</w:t>
      </w:r>
      <w:r w:rsidRPr="00C60B9E">
        <w:rPr>
          <w:rFonts w:eastAsia="標楷體"/>
        </w:rPr>
        <w:t>。但是在知能增加上兩者並未呈現顯著差異</w:t>
      </w:r>
      <w:r w:rsidRPr="00C60B9E">
        <w:rPr>
          <w:rFonts w:eastAsia="標楷體"/>
        </w:rPr>
        <w:t>(t=0.13)</w:t>
      </w:r>
      <w:r w:rsidRPr="00C60B9E">
        <w:rPr>
          <w:rFonts w:eastAsia="標楷體"/>
        </w:rPr>
        <w:t>。但是受訓人員</w:t>
      </w:r>
      <w:r w:rsidR="00577D8F" w:rsidRPr="00C60B9E">
        <w:rPr>
          <w:rFonts w:eastAsia="標楷體"/>
        </w:rPr>
        <w:t>主管</w:t>
      </w:r>
      <w:r w:rsidRPr="00C60B9E">
        <w:rPr>
          <w:rFonts w:eastAsia="標楷體"/>
        </w:rPr>
        <w:t>在此一構面的評價分數普遍來得比受訓人員來得高。</w:t>
      </w:r>
      <w:r w:rsidRPr="00C60B9E">
        <w:rPr>
          <w:rFonts w:eastAsia="標楷體"/>
          <w:iCs/>
        </w:rPr>
        <w:t xml:space="preserve"> </w:t>
      </w:r>
    </w:p>
    <w:p w:rsidR="00B0019A" w:rsidRPr="00C60B9E" w:rsidRDefault="0001299F" w:rsidP="00B738CB">
      <w:pPr>
        <w:spacing w:line="360" w:lineRule="auto"/>
        <w:rPr>
          <w:rFonts w:eastAsia="標楷體"/>
          <w:bCs/>
          <w:color w:val="000000"/>
        </w:rPr>
      </w:pPr>
      <w:r w:rsidRPr="00C60B9E">
        <w:rPr>
          <w:rFonts w:eastAsia="標楷體"/>
          <w:b/>
          <w:color w:val="000000"/>
        </w:rPr>
        <w:t xml:space="preserve">   </w:t>
      </w:r>
      <w:r w:rsidRPr="00C60B9E">
        <w:rPr>
          <w:rFonts w:eastAsia="標楷體"/>
          <w:color w:val="000000"/>
        </w:rPr>
        <w:t>(</w:t>
      </w:r>
      <w:r w:rsidRPr="00C60B9E">
        <w:rPr>
          <w:rFonts w:eastAsia="標楷體"/>
          <w:color w:val="000000"/>
        </w:rPr>
        <w:t>十</w:t>
      </w:r>
      <w:r w:rsidRPr="00C60B9E">
        <w:rPr>
          <w:rFonts w:eastAsia="標楷體"/>
          <w:color w:val="000000"/>
        </w:rPr>
        <w:t>)</w:t>
      </w:r>
      <w:r w:rsidRPr="00C60B9E">
        <w:rPr>
          <w:rFonts w:eastAsia="標楷體"/>
          <w:color w:val="000000"/>
        </w:rPr>
        <w:t>、</w:t>
      </w:r>
      <w:r w:rsidR="00B0019A" w:rsidRPr="00C60B9E">
        <w:rPr>
          <w:rFonts w:eastAsia="標楷體"/>
          <w:bCs/>
          <w:color w:val="000000"/>
        </w:rPr>
        <w:t>危機預防與處理</w:t>
      </w:r>
    </w:p>
    <w:p w:rsidR="00B0019A" w:rsidRPr="00C60B9E" w:rsidRDefault="00B0019A" w:rsidP="00AA625C">
      <w:pPr>
        <w:spacing w:line="360" w:lineRule="auto"/>
        <w:ind w:firstLineChars="200" w:firstLine="480"/>
        <w:rPr>
          <w:rFonts w:eastAsia="標楷體"/>
        </w:rPr>
      </w:pPr>
      <w:r w:rsidRPr="00C60B9E">
        <w:rPr>
          <w:rFonts w:eastAsia="標楷體"/>
        </w:rPr>
        <w:t>由表</w:t>
      </w:r>
      <w:r w:rsidRPr="00C60B9E">
        <w:rPr>
          <w:rFonts w:eastAsia="標楷體"/>
        </w:rPr>
        <w:t>4-3</w:t>
      </w:r>
      <w:r w:rsidRPr="00C60B9E">
        <w:rPr>
          <w:rFonts w:eastAsia="標楷體"/>
        </w:rPr>
        <w:t>得知受訓人員與受訓人員主管在衡量</w:t>
      </w:r>
      <w:r w:rsidRPr="00C60B9E">
        <w:rPr>
          <w:rFonts w:eastAsia="標楷體"/>
          <w:bCs/>
          <w:color w:val="000000"/>
        </w:rPr>
        <w:t>危機預防與處理</w:t>
      </w:r>
      <w:r w:rsidRPr="00C60B9E">
        <w:rPr>
          <w:rFonts w:eastAsia="標楷體"/>
          <w:color w:val="000000"/>
        </w:rPr>
        <w:t>知能增加的程度、在工作方面的應用以及與對所屬單位工作成效的貢獻的三個</w:t>
      </w:r>
      <w:r w:rsidRPr="00C60B9E">
        <w:rPr>
          <w:rFonts w:eastAsia="標楷體"/>
        </w:rPr>
        <w:t>層面上，兩者皆未達顯著差異</w:t>
      </w:r>
      <w:r w:rsidRPr="00C60B9E">
        <w:rPr>
          <w:rFonts w:eastAsia="標楷體"/>
        </w:rPr>
        <w:t>(t=-0.48, 0.56, 1.82)</w:t>
      </w:r>
      <w:r w:rsidRPr="00C60B9E">
        <w:rPr>
          <w:rFonts w:eastAsia="標楷體"/>
        </w:rPr>
        <w:t>。但是除了在知能增加程度受訓人員</w:t>
      </w:r>
      <w:r w:rsidRPr="00C60B9E">
        <w:rPr>
          <w:rFonts w:eastAsia="標楷體"/>
        </w:rPr>
        <w:t>(</w:t>
      </w:r>
      <w:r w:rsidRPr="00C60B9E">
        <w:rPr>
          <w:rFonts w:eastAsia="標楷體"/>
        </w:rPr>
        <w:t>平均分數為</w:t>
      </w:r>
      <w:r w:rsidRPr="00C60B9E">
        <w:rPr>
          <w:rFonts w:eastAsia="標楷體"/>
        </w:rPr>
        <w:t>7.66)</w:t>
      </w:r>
      <w:r w:rsidRPr="00C60B9E">
        <w:rPr>
          <w:rFonts w:eastAsia="標楷體"/>
        </w:rPr>
        <w:t>平均分數大於受訓人員主管外</w:t>
      </w:r>
      <w:r w:rsidRPr="00C60B9E">
        <w:rPr>
          <w:rFonts w:eastAsia="標楷體"/>
        </w:rPr>
        <w:t>(</w:t>
      </w:r>
      <w:r w:rsidRPr="00C60B9E">
        <w:rPr>
          <w:rFonts w:eastAsia="標楷體"/>
        </w:rPr>
        <w:t>平均分數為</w:t>
      </w:r>
      <w:r w:rsidRPr="00C60B9E">
        <w:rPr>
          <w:rFonts w:eastAsia="標楷體"/>
        </w:rPr>
        <w:t>7.58)</w:t>
      </w:r>
      <w:r w:rsidRPr="00C60B9E">
        <w:rPr>
          <w:rFonts w:eastAsia="標楷體"/>
        </w:rPr>
        <w:t>。其餘</w:t>
      </w:r>
      <w:r w:rsidRPr="00C60B9E">
        <w:rPr>
          <w:rFonts w:eastAsia="標楷體"/>
          <w:color w:val="000000"/>
        </w:rPr>
        <w:t>在工作方面的應用以及對所屬單位工作成效方面，</w:t>
      </w:r>
      <w:r w:rsidRPr="00C60B9E">
        <w:rPr>
          <w:rFonts w:eastAsia="標楷體"/>
        </w:rPr>
        <w:t>受訓人員主管的平均分數</w:t>
      </w:r>
      <w:r w:rsidRPr="00C60B9E">
        <w:rPr>
          <w:rFonts w:eastAsia="標楷體"/>
          <w:color w:val="000000"/>
        </w:rPr>
        <w:t>(</w:t>
      </w:r>
      <w:r w:rsidRPr="00C60B9E">
        <w:rPr>
          <w:rFonts w:eastAsia="標楷體"/>
          <w:color w:val="000000"/>
        </w:rPr>
        <w:t>平均數分別為</w:t>
      </w:r>
      <w:r w:rsidRPr="00C60B9E">
        <w:rPr>
          <w:rFonts w:eastAsia="標楷體"/>
          <w:color w:val="000000"/>
        </w:rPr>
        <w:t xml:space="preserve">7.57, </w:t>
      </w:r>
      <w:r w:rsidRPr="00C60B9E">
        <w:rPr>
          <w:rFonts w:eastAsia="標楷體"/>
          <w:color w:val="000000"/>
        </w:rPr>
        <w:lastRenderedPageBreak/>
        <w:t>7.32)</w:t>
      </w:r>
      <w:r w:rsidRPr="00C60B9E">
        <w:rPr>
          <w:rFonts w:eastAsia="標楷體"/>
        </w:rPr>
        <w:t>皆大於受訓人員的平均分數</w:t>
      </w:r>
      <w:r w:rsidRPr="00C60B9E">
        <w:rPr>
          <w:rFonts w:eastAsia="標楷體"/>
          <w:color w:val="000000"/>
        </w:rPr>
        <w:t>(</w:t>
      </w:r>
      <w:r w:rsidRPr="00C60B9E">
        <w:rPr>
          <w:rFonts w:eastAsia="標楷體"/>
          <w:color w:val="000000"/>
        </w:rPr>
        <w:t>平均數分別為</w:t>
      </w:r>
      <w:r w:rsidRPr="00C60B9E">
        <w:rPr>
          <w:rFonts w:eastAsia="標楷體"/>
          <w:color w:val="000000"/>
        </w:rPr>
        <w:t>7.23, 7.33)</w:t>
      </w:r>
      <w:r w:rsidRPr="00C60B9E">
        <w:rPr>
          <w:rFonts w:eastAsia="標楷體"/>
        </w:rPr>
        <w:t>。</w:t>
      </w:r>
    </w:p>
    <w:p w:rsidR="00B0019A" w:rsidRPr="00C60B9E" w:rsidRDefault="0001299F" w:rsidP="00B738CB">
      <w:pPr>
        <w:spacing w:line="360" w:lineRule="auto"/>
        <w:rPr>
          <w:rFonts w:eastAsia="標楷體"/>
          <w:color w:val="000000"/>
        </w:rPr>
      </w:pPr>
      <w:r w:rsidRPr="00C60B9E">
        <w:rPr>
          <w:rFonts w:eastAsia="標楷體"/>
          <w:b/>
          <w:color w:val="000000"/>
        </w:rPr>
        <w:t xml:space="preserve">  </w:t>
      </w:r>
      <w:r w:rsidRPr="00C60B9E">
        <w:rPr>
          <w:rFonts w:eastAsia="標楷體"/>
          <w:color w:val="000000"/>
        </w:rPr>
        <w:t>(</w:t>
      </w:r>
      <w:r w:rsidRPr="00C60B9E">
        <w:rPr>
          <w:rFonts w:eastAsia="標楷體"/>
          <w:color w:val="000000"/>
        </w:rPr>
        <w:t>十一</w:t>
      </w:r>
      <w:r w:rsidRPr="00C60B9E">
        <w:rPr>
          <w:rFonts w:eastAsia="標楷體"/>
          <w:color w:val="000000"/>
        </w:rPr>
        <w:t>)</w:t>
      </w:r>
      <w:r w:rsidRPr="00C60B9E">
        <w:rPr>
          <w:rFonts w:eastAsia="標楷體"/>
          <w:color w:val="000000"/>
        </w:rPr>
        <w:t>、</w:t>
      </w:r>
      <w:r w:rsidR="00B0019A" w:rsidRPr="00C60B9E">
        <w:rPr>
          <w:rFonts w:eastAsia="標楷體"/>
          <w:color w:val="000000"/>
        </w:rPr>
        <w:t>變革管理</w:t>
      </w:r>
    </w:p>
    <w:p w:rsidR="00B0019A" w:rsidRPr="00C60B9E" w:rsidRDefault="00B0019A" w:rsidP="00B738CB">
      <w:pPr>
        <w:spacing w:line="360" w:lineRule="auto"/>
        <w:ind w:firstLineChars="150" w:firstLine="360"/>
        <w:jc w:val="both"/>
        <w:rPr>
          <w:rFonts w:eastAsia="標楷體"/>
        </w:rPr>
      </w:pPr>
      <w:r w:rsidRPr="00C60B9E">
        <w:rPr>
          <w:rFonts w:eastAsia="標楷體"/>
        </w:rPr>
        <w:t>由表</w:t>
      </w:r>
      <w:r w:rsidRPr="00C60B9E">
        <w:rPr>
          <w:rFonts w:eastAsia="標楷體"/>
        </w:rPr>
        <w:t>4-3</w:t>
      </w:r>
      <w:r w:rsidRPr="00C60B9E">
        <w:rPr>
          <w:rFonts w:eastAsia="標楷體"/>
        </w:rPr>
        <w:t>得知受訓人員與受訓人員主管在衡量</w:t>
      </w:r>
      <w:r w:rsidRPr="00C60B9E">
        <w:rPr>
          <w:rFonts w:eastAsia="標楷體"/>
          <w:color w:val="000000"/>
        </w:rPr>
        <w:t>變革管理知能增加的程度、在工作方面的應用以及與對所屬單位工作成效的貢獻的三個</w:t>
      </w:r>
      <w:r w:rsidRPr="00C60B9E">
        <w:rPr>
          <w:rFonts w:eastAsia="標楷體"/>
        </w:rPr>
        <w:t>層面上，除了知能增加程度未達到顯著差異外，其餘兩者皆達顯著差異</w:t>
      </w:r>
      <w:r w:rsidRPr="00C60B9E">
        <w:rPr>
          <w:rFonts w:eastAsia="標楷體"/>
        </w:rPr>
        <w:t>(t=0.12, 1.62, 2.69)</w:t>
      </w:r>
      <w:r w:rsidRPr="00C60B9E">
        <w:rPr>
          <w:rFonts w:eastAsia="標楷體"/>
        </w:rPr>
        <w:t>。除了在知能增加程度，受訓人員的評分略大於其主管外</w:t>
      </w:r>
      <w:r w:rsidRPr="00C60B9E">
        <w:rPr>
          <w:rFonts w:eastAsia="標楷體"/>
          <w:color w:val="000000"/>
        </w:rPr>
        <w:t>(</w:t>
      </w:r>
      <w:r w:rsidRPr="00C60B9E">
        <w:rPr>
          <w:rFonts w:eastAsia="標楷體"/>
          <w:color w:val="000000"/>
        </w:rPr>
        <w:t>平均數各為為</w:t>
      </w:r>
      <w:r w:rsidRPr="00C60B9E">
        <w:rPr>
          <w:rFonts w:eastAsia="標楷體"/>
          <w:color w:val="000000"/>
        </w:rPr>
        <w:t>7.33, 7.32)</w:t>
      </w:r>
      <w:r w:rsidRPr="00C60B9E">
        <w:rPr>
          <w:rFonts w:eastAsia="標楷體"/>
          <w:color w:val="000000"/>
        </w:rPr>
        <w:t>。其餘兩個面向皆是</w:t>
      </w:r>
      <w:r w:rsidRPr="00C60B9E">
        <w:rPr>
          <w:rFonts w:eastAsia="標楷體"/>
        </w:rPr>
        <w:t>受訓人員主管的平均分數</w:t>
      </w:r>
      <w:r w:rsidRPr="00C60B9E">
        <w:rPr>
          <w:rFonts w:eastAsia="標楷體"/>
          <w:color w:val="000000"/>
        </w:rPr>
        <w:t>(</w:t>
      </w:r>
      <w:r w:rsidRPr="00C60B9E">
        <w:rPr>
          <w:rFonts w:eastAsia="標楷體"/>
          <w:color w:val="000000"/>
        </w:rPr>
        <w:t>平均數分別為</w:t>
      </w:r>
      <w:r w:rsidRPr="00C60B9E">
        <w:rPr>
          <w:rFonts w:eastAsia="標楷體"/>
          <w:color w:val="000000"/>
        </w:rPr>
        <w:t>7.27, 7.3)</w:t>
      </w:r>
      <w:r w:rsidRPr="00C60B9E">
        <w:rPr>
          <w:rFonts w:eastAsia="標楷體"/>
        </w:rPr>
        <w:t>皆大於受訓人員的平均分數</w:t>
      </w:r>
      <w:r w:rsidRPr="00C60B9E">
        <w:rPr>
          <w:rFonts w:eastAsia="標楷體"/>
          <w:color w:val="000000"/>
        </w:rPr>
        <w:t>(</w:t>
      </w:r>
      <w:r w:rsidRPr="00C60B9E">
        <w:rPr>
          <w:rFonts w:eastAsia="標楷體"/>
          <w:color w:val="000000"/>
        </w:rPr>
        <w:t>平均數分別為</w:t>
      </w:r>
      <w:r w:rsidRPr="00C60B9E">
        <w:rPr>
          <w:rFonts w:eastAsia="標楷體"/>
          <w:color w:val="000000"/>
        </w:rPr>
        <w:t>6.92, 6.73)</w:t>
      </w:r>
      <w:r w:rsidRPr="00C60B9E">
        <w:rPr>
          <w:rFonts w:eastAsia="標楷體"/>
        </w:rPr>
        <w:t>。</w:t>
      </w:r>
    </w:p>
    <w:p w:rsidR="00B0019A" w:rsidRPr="00C60B9E" w:rsidRDefault="00B0019A" w:rsidP="00D92AB8">
      <w:pPr>
        <w:snapToGrid w:val="0"/>
        <w:rPr>
          <w:rFonts w:eastAsia="標楷體"/>
          <w:b/>
          <w:color w:val="000000"/>
        </w:rPr>
      </w:pPr>
    </w:p>
    <w:p w:rsidR="00B0019A" w:rsidRPr="00C60B9E" w:rsidRDefault="00B0019A" w:rsidP="00296C82">
      <w:pPr>
        <w:snapToGrid w:val="0"/>
        <w:ind w:left="601" w:hangingChars="250" w:hanging="601"/>
        <w:rPr>
          <w:rFonts w:eastAsia="標楷體"/>
          <w:b/>
          <w:color w:val="000000"/>
        </w:rPr>
      </w:pPr>
      <w:r w:rsidRPr="00C60B9E">
        <w:rPr>
          <w:rFonts w:eastAsia="標楷體"/>
          <w:b/>
          <w:color w:val="000000"/>
          <w:lang w:val="de-DE"/>
        </w:rPr>
        <w:t>表</w:t>
      </w:r>
      <w:r w:rsidRPr="00C60B9E">
        <w:rPr>
          <w:rFonts w:eastAsia="標楷體"/>
          <w:b/>
          <w:color w:val="000000"/>
          <w:lang w:val="de-DE"/>
        </w:rPr>
        <w:t>4-3(</w:t>
      </w:r>
      <w:r w:rsidRPr="00C60B9E">
        <w:rPr>
          <w:rFonts w:eastAsia="標楷體"/>
          <w:b/>
          <w:color w:val="000000"/>
          <w:lang w:val="de-DE"/>
        </w:rPr>
        <w:t>續</w:t>
      </w:r>
      <w:r w:rsidRPr="00C60B9E">
        <w:rPr>
          <w:rFonts w:eastAsia="標楷體"/>
          <w:b/>
          <w:color w:val="000000"/>
          <w:lang w:val="de-DE"/>
        </w:rPr>
        <w:t>)</w:t>
      </w:r>
      <w:r w:rsidRPr="00C60B9E">
        <w:rPr>
          <w:rFonts w:eastAsia="標楷體"/>
          <w:b/>
          <w:color w:val="000000"/>
        </w:rPr>
        <w:t xml:space="preserve"> </w:t>
      </w:r>
      <w:r w:rsidRPr="00C60B9E">
        <w:rPr>
          <w:rFonts w:eastAsia="標楷體"/>
          <w:b/>
          <w:color w:val="000000"/>
        </w:rPr>
        <w:t>「受訓人員」與「受訓人員主管」對於</w:t>
      </w:r>
      <w:r w:rsidRPr="00C60B9E">
        <w:rPr>
          <w:rFonts w:eastAsia="標楷體"/>
          <w:b/>
          <w:color w:val="000000"/>
          <w:u w:val="single"/>
        </w:rPr>
        <w:t>行政管理與實務</w:t>
      </w:r>
      <w:r w:rsidRPr="00C60B9E">
        <w:rPr>
          <w:rFonts w:eastAsia="標楷體"/>
          <w:b/>
          <w:color w:val="000000"/>
        </w:rPr>
        <w:t>構面題目的描述性統計與平均數考驗</w:t>
      </w:r>
    </w:p>
    <w:tbl>
      <w:tblPr>
        <w:tblW w:w="10859" w:type="dxa"/>
        <w:tblInd w:w="-8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020"/>
        <w:gridCol w:w="4641"/>
        <w:gridCol w:w="458"/>
        <w:gridCol w:w="458"/>
        <w:gridCol w:w="458"/>
        <w:gridCol w:w="458"/>
        <w:gridCol w:w="455"/>
        <w:gridCol w:w="455"/>
        <w:gridCol w:w="455"/>
        <w:gridCol w:w="455"/>
        <w:gridCol w:w="455"/>
        <w:gridCol w:w="455"/>
        <w:gridCol w:w="636"/>
      </w:tblGrid>
      <w:tr w:rsidR="00B0019A" w:rsidRPr="00C60B9E" w:rsidTr="00AA625C">
        <w:trPr>
          <w:trHeight w:val="498"/>
        </w:trPr>
        <w:tc>
          <w:tcPr>
            <w:tcW w:w="1020" w:type="dxa"/>
            <w:vMerge w:val="restart"/>
            <w:tcBorders>
              <w:top w:val="single" w:sz="18" w:space="0" w:color="auto"/>
            </w:tcBorders>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主題</w:t>
            </w:r>
          </w:p>
        </w:tc>
        <w:tc>
          <w:tcPr>
            <w:tcW w:w="4641" w:type="dxa"/>
            <w:vMerge w:val="restart"/>
            <w:tcBorders>
              <w:top w:val="single" w:sz="18" w:space="0" w:color="auto"/>
            </w:tcBorders>
            <w:vAlign w:val="center"/>
          </w:tcPr>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面向</w:t>
            </w:r>
          </w:p>
        </w:tc>
        <w:tc>
          <w:tcPr>
            <w:tcW w:w="2287" w:type="dxa"/>
            <w:gridSpan w:val="5"/>
            <w:tcBorders>
              <w:top w:val="single" w:sz="18" w:space="0" w:color="auto"/>
              <w:right w:val="single" w:sz="4" w:space="0" w:color="auto"/>
            </w:tcBorders>
            <w:vAlign w:val="center"/>
          </w:tcPr>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受訓人員</w:t>
            </w:r>
          </w:p>
        </w:tc>
        <w:tc>
          <w:tcPr>
            <w:tcW w:w="2275" w:type="dxa"/>
            <w:gridSpan w:val="5"/>
            <w:tcBorders>
              <w:top w:val="single" w:sz="18" w:space="0" w:color="auto"/>
              <w:left w:val="single" w:sz="4" w:space="0" w:color="auto"/>
              <w:right w:val="single" w:sz="4" w:space="0" w:color="auto"/>
            </w:tcBorders>
            <w:vAlign w:val="center"/>
          </w:tcPr>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受訓人員主管</w:t>
            </w:r>
          </w:p>
        </w:tc>
        <w:tc>
          <w:tcPr>
            <w:tcW w:w="636" w:type="dxa"/>
            <w:vMerge w:val="restart"/>
            <w:tcBorders>
              <w:top w:val="single" w:sz="18" w:space="0" w:color="auto"/>
              <w:left w:val="single" w:sz="4" w:space="0" w:color="auto"/>
            </w:tcBorders>
            <w:vAlign w:val="center"/>
          </w:tcPr>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T</w:t>
            </w:r>
            <w:r w:rsidRPr="00C60B9E">
              <w:rPr>
                <w:rFonts w:eastAsia="標楷體"/>
                <w:color w:val="000000"/>
                <w:sz w:val="20"/>
                <w:szCs w:val="20"/>
              </w:rPr>
              <w:t>分數</w:t>
            </w:r>
          </w:p>
        </w:tc>
      </w:tr>
      <w:tr w:rsidR="00B0019A" w:rsidRPr="00C60B9E" w:rsidTr="00AA625C">
        <w:trPr>
          <w:trHeight w:val="498"/>
        </w:trPr>
        <w:tc>
          <w:tcPr>
            <w:tcW w:w="1020" w:type="dxa"/>
            <w:vMerge/>
            <w:vAlign w:val="center"/>
          </w:tcPr>
          <w:p w:rsidR="00B0019A" w:rsidRPr="00C60B9E" w:rsidRDefault="00B0019A" w:rsidP="00550EA4">
            <w:pPr>
              <w:snapToGrid w:val="0"/>
              <w:jc w:val="center"/>
              <w:rPr>
                <w:rFonts w:eastAsia="標楷體"/>
                <w:color w:val="000000"/>
                <w:sz w:val="20"/>
                <w:szCs w:val="20"/>
              </w:rPr>
            </w:pPr>
          </w:p>
        </w:tc>
        <w:tc>
          <w:tcPr>
            <w:tcW w:w="4641" w:type="dxa"/>
            <w:vMerge/>
            <w:vAlign w:val="center"/>
          </w:tcPr>
          <w:p w:rsidR="00B0019A" w:rsidRPr="00C60B9E" w:rsidRDefault="00B0019A" w:rsidP="00550EA4">
            <w:pPr>
              <w:snapToGrid w:val="0"/>
              <w:rPr>
                <w:rFonts w:eastAsia="標楷體"/>
                <w:color w:val="000000"/>
                <w:sz w:val="20"/>
                <w:szCs w:val="20"/>
              </w:rPr>
            </w:pPr>
          </w:p>
        </w:tc>
        <w:tc>
          <w:tcPr>
            <w:tcW w:w="458" w:type="dxa"/>
            <w:tcBorders>
              <w:right w:val="single" w:sz="4" w:space="0" w:color="auto"/>
            </w:tcBorders>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平均數</w:t>
            </w:r>
          </w:p>
        </w:tc>
        <w:tc>
          <w:tcPr>
            <w:tcW w:w="458" w:type="dxa"/>
            <w:tcBorders>
              <w:left w:val="single" w:sz="4" w:space="0" w:color="auto"/>
              <w:right w:val="single" w:sz="4" w:space="0" w:color="auto"/>
            </w:tcBorders>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標準差</w:t>
            </w:r>
          </w:p>
        </w:tc>
        <w:tc>
          <w:tcPr>
            <w:tcW w:w="458" w:type="dxa"/>
            <w:tcBorders>
              <w:left w:val="single" w:sz="4" w:space="0" w:color="auto"/>
              <w:right w:val="single" w:sz="4" w:space="0" w:color="auto"/>
            </w:tcBorders>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最大值</w:t>
            </w:r>
          </w:p>
        </w:tc>
        <w:tc>
          <w:tcPr>
            <w:tcW w:w="458" w:type="dxa"/>
            <w:tcBorders>
              <w:left w:val="single" w:sz="4" w:space="0" w:color="auto"/>
              <w:right w:val="single" w:sz="4" w:space="0" w:color="auto"/>
            </w:tcBorders>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最小值</w:t>
            </w:r>
          </w:p>
        </w:tc>
        <w:tc>
          <w:tcPr>
            <w:tcW w:w="455" w:type="dxa"/>
            <w:tcBorders>
              <w:left w:val="single" w:sz="4" w:space="0" w:color="auto"/>
              <w:right w:val="single" w:sz="4" w:space="0" w:color="auto"/>
            </w:tcBorders>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偏</w:t>
            </w:r>
          </w:p>
          <w:p w:rsidR="00B0019A" w:rsidRPr="00C60B9E" w:rsidRDefault="00B0019A" w:rsidP="00550EA4">
            <w:pPr>
              <w:snapToGrid w:val="0"/>
              <w:rPr>
                <w:rFonts w:eastAsia="標楷體"/>
                <w:color w:val="000000"/>
                <w:sz w:val="20"/>
                <w:szCs w:val="20"/>
              </w:rPr>
            </w:pPr>
          </w:p>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態</w:t>
            </w:r>
          </w:p>
        </w:tc>
        <w:tc>
          <w:tcPr>
            <w:tcW w:w="455" w:type="dxa"/>
            <w:tcBorders>
              <w:left w:val="single" w:sz="4" w:space="0" w:color="auto"/>
              <w:right w:val="single" w:sz="4" w:space="0" w:color="auto"/>
            </w:tcBorders>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平均數</w:t>
            </w:r>
          </w:p>
        </w:tc>
        <w:tc>
          <w:tcPr>
            <w:tcW w:w="455" w:type="dxa"/>
            <w:tcBorders>
              <w:left w:val="single" w:sz="4" w:space="0" w:color="auto"/>
              <w:right w:val="single" w:sz="4" w:space="0" w:color="auto"/>
            </w:tcBorders>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標準差</w:t>
            </w:r>
          </w:p>
        </w:tc>
        <w:tc>
          <w:tcPr>
            <w:tcW w:w="455" w:type="dxa"/>
            <w:tcBorders>
              <w:left w:val="single" w:sz="4" w:space="0" w:color="auto"/>
              <w:right w:val="single" w:sz="4" w:space="0" w:color="auto"/>
            </w:tcBorders>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最大值</w:t>
            </w:r>
          </w:p>
        </w:tc>
        <w:tc>
          <w:tcPr>
            <w:tcW w:w="455" w:type="dxa"/>
            <w:tcBorders>
              <w:left w:val="single" w:sz="4" w:space="0" w:color="auto"/>
              <w:right w:val="single" w:sz="4" w:space="0" w:color="auto"/>
            </w:tcBorders>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最小值</w:t>
            </w:r>
          </w:p>
        </w:tc>
        <w:tc>
          <w:tcPr>
            <w:tcW w:w="455" w:type="dxa"/>
            <w:tcBorders>
              <w:left w:val="single" w:sz="4" w:space="0" w:color="auto"/>
              <w:right w:val="single" w:sz="4" w:space="0" w:color="auto"/>
            </w:tcBorders>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偏</w:t>
            </w:r>
          </w:p>
          <w:p w:rsidR="00B0019A" w:rsidRPr="00C60B9E" w:rsidRDefault="00B0019A" w:rsidP="00550EA4">
            <w:pPr>
              <w:snapToGrid w:val="0"/>
              <w:rPr>
                <w:rFonts w:eastAsia="標楷體"/>
                <w:color w:val="000000"/>
                <w:sz w:val="20"/>
                <w:szCs w:val="20"/>
              </w:rPr>
            </w:pPr>
          </w:p>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態</w:t>
            </w:r>
          </w:p>
        </w:tc>
        <w:tc>
          <w:tcPr>
            <w:tcW w:w="636" w:type="dxa"/>
            <w:vMerge/>
            <w:tcBorders>
              <w:left w:val="single" w:sz="4" w:space="0" w:color="auto"/>
            </w:tcBorders>
            <w:vAlign w:val="center"/>
          </w:tcPr>
          <w:p w:rsidR="00B0019A" w:rsidRPr="00C60B9E" w:rsidRDefault="00B0019A" w:rsidP="00550EA4">
            <w:pPr>
              <w:snapToGrid w:val="0"/>
              <w:rPr>
                <w:rFonts w:eastAsia="標楷體"/>
                <w:color w:val="000000"/>
                <w:sz w:val="20"/>
                <w:szCs w:val="20"/>
              </w:rPr>
            </w:pPr>
          </w:p>
        </w:tc>
      </w:tr>
      <w:tr w:rsidR="00B0019A" w:rsidRPr="00C60B9E" w:rsidTr="00AA625C">
        <w:trPr>
          <w:trHeight w:val="498"/>
        </w:trPr>
        <w:tc>
          <w:tcPr>
            <w:tcW w:w="1020" w:type="dxa"/>
            <w:vMerge w:val="restart"/>
            <w:vAlign w:val="center"/>
          </w:tcPr>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團隊</w:t>
            </w:r>
            <w:r w:rsidRPr="00C60B9E">
              <w:rPr>
                <w:rFonts w:eastAsia="標楷體"/>
                <w:bCs/>
                <w:color w:val="000000"/>
                <w:sz w:val="20"/>
                <w:szCs w:val="20"/>
              </w:rPr>
              <w:t>建立與領導</w:t>
            </w:r>
          </w:p>
        </w:tc>
        <w:tc>
          <w:tcPr>
            <w:tcW w:w="4641" w:type="dxa"/>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您具有團隊</w:t>
            </w:r>
            <w:r w:rsidRPr="00C60B9E">
              <w:rPr>
                <w:rFonts w:eastAsia="標楷體"/>
                <w:bCs/>
                <w:color w:val="000000"/>
                <w:sz w:val="20"/>
                <w:szCs w:val="20"/>
              </w:rPr>
              <w:t>建立與領導</w:t>
            </w:r>
            <w:r w:rsidRPr="00C60B9E">
              <w:rPr>
                <w:rFonts w:eastAsia="標楷體"/>
                <w:color w:val="000000"/>
                <w:sz w:val="20"/>
                <w:szCs w:val="20"/>
              </w:rPr>
              <w:t>的知識與能力</w:t>
            </w:r>
          </w:p>
        </w:tc>
        <w:tc>
          <w:tcPr>
            <w:tcW w:w="458" w:type="dxa"/>
            <w:tcBorders>
              <w:right w:val="single" w:sz="4" w:space="0" w:color="auto"/>
            </w:tcBorders>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7.58</w:t>
            </w:r>
          </w:p>
        </w:tc>
        <w:tc>
          <w:tcPr>
            <w:tcW w:w="458" w:type="dxa"/>
            <w:tcBorders>
              <w:left w:val="single" w:sz="4" w:space="0" w:color="auto"/>
              <w:right w:val="single" w:sz="4" w:space="0" w:color="auto"/>
            </w:tcBorders>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1.55</w:t>
            </w:r>
          </w:p>
        </w:tc>
        <w:tc>
          <w:tcPr>
            <w:tcW w:w="458" w:type="dxa"/>
            <w:tcBorders>
              <w:left w:val="single" w:sz="4" w:space="0" w:color="auto"/>
              <w:right w:val="single" w:sz="4" w:space="0" w:color="auto"/>
            </w:tcBorders>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10</w:t>
            </w:r>
          </w:p>
        </w:tc>
        <w:tc>
          <w:tcPr>
            <w:tcW w:w="458" w:type="dxa"/>
            <w:tcBorders>
              <w:left w:val="single" w:sz="4" w:space="0" w:color="auto"/>
              <w:right w:val="single" w:sz="4" w:space="0" w:color="auto"/>
            </w:tcBorders>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2</w:t>
            </w:r>
          </w:p>
        </w:tc>
        <w:tc>
          <w:tcPr>
            <w:tcW w:w="455" w:type="dxa"/>
            <w:tcBorders>
              <w:left w:val="single" w:sz="4" w:space="0" w:color="auto"/>
              <w:right w:val="single" w:sz="4" w:space="0" w:color="auto"/>
            </w:tcBorders>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-1.12</w:t>
            </w:r>
          </w:p>
        </w:tc>
        <w:tc>
          <w:tcPr>
            <w:tcW w:w="455" w:type="dxa"/>
            <w:tcBorders>
              <w:left w:val="single" w:sz="4" w:space="0" w:color="auto"/>
              <w:right w:val="single" w:sz="4" w:space="0" w:color="auto"/>
            </w:tcBorders>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7.58</w:t>
            </w:r>
          </w:p>
        </w:tc>
        <w:tc>
          <w:tcPr>
            <w:tcW w:w="455" w:type="dxa"/>
            <w:tcBorders>
              <w:left w:val="single" w:sz="4" w:space="0" w:color="auto"/>
              <w:right w:val="single" w:sz="4" w:space="0" w:color="auto"/>
            </w:tcBorders>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1.62</w:t>
            </w:r>
          </w:p>
        </w:tc>
        <w:tc>
          <w:tcPr>
            <w:tcW w:w="455" w:type="dxa"/>
            <w:tcBorders>
              <w:left w:val="single" w:sz="4" w:space="0" w:color="auto"/>
              <w:right w:val="single" w:sz="4" w:space="0" w:color="auto"/>
            </w:tcBorders>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10</w:t>
            </w:r>
          </w:p>
        </w:tc>
        <w:tc>
          <w:tcPr>
            <w:tcW w:w="455" w:type="dxa"/>
            <w:tcBorders>
              <w:left w:val="single" w:sz="4" w:space="0" w:color="auto"/>
              <w:right w:val="single" w:sz="4" w:space="0" w:color="auto"/>
            </w:tcBorders>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0</w:t>
            </w:r>
          </w:p>
        </w:tc>
        <w:tc>
          <w:tcPr>
            <w:tcW w:w="455" w:type="dxa"/>
            <w:tcBorders>
              <w:left w:val="single" w:sz="4" w:space="0" w:color="auto"/>
              <w:right w:val="single" w:sz="4" w:space="0" w:color="auto"/>
            </w:tcBorders>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-1.37</w:t>
            </w:r>
          </w:p>
        </w:tc>
        <w:tc>
          <w:tcPr>
            <w:tcW w:w="636" w:type="dxa"/>
            <w:tcBorders>
              <w:left w:val="single" w:sz="4" w:space="0" w:color="auto"/>
            </w:tcBorders>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0.00</w:t>
            </w:r>
          </w:p>
        </w:tc>
      </w:tr>
      <w:tr w:rsidR="00B0019A" w:rsidRPr="00C60B9E" w:rsidTr="00AA625C">
        <w:trPr>
          <w:trHeight w:val="498"/>
        </w:trPr>
        <w:tc>
          <w:tcPr>
            <w:tcW w:w="1020" w:type="dxa"/>
            <w:vMerge/>
            <w:vAlign w:val="center"/>
          </w:tcPr>
          <w:p w:rsidR="00B0019A" w:rsidRPr="00C60B9E" w:rsidRDefault="00B0019A" w:rsidP="00550EA4">
            <w:pPr>
              <w:snapToGrid w:val="0"/>
              <w:jc w:val="center"/>
              <w:rPr>
                <w:rFonts w:eastAsia="標楷體"/>
                <w:color w:val="000000"/>
                <w:sz w:val="20"/>
                <w:szCs w:val="20"/>
              </w:rPr>
            </w:pPr>
          </w:p>
        </w:tc>
        <w:tc>
          <w:tcPr>
            <w:tcW w:w="4641" w:type="dxa"/>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您可以將團隊</w:t>
            </w:r>
            <w:r w:rsidRPr="00C60B9E">
              <w:rPr>
                <w:rFonts w:eastAsia="標楷體"/>
                <w:bCs/>
                <w:color w:val="000000"/>
                <w:sz w:val="20"/>
                <w:szCs w:val="20"/>
              </w:rPr>
              <w:t>建立與領導</w:t>
            </w:r>
            <w:r w:rsidRPr="00C60B9E">
              <w:rPr>
                <w:rFonts w:eastAsia="標楷體"/>
                <w:color w:val="000000"/>
                <w:sz w:val="20"/>
                <w:szCs w:val="20"/>
              </w:rPr>
              <w:t>應用到業務上</w:t>
            </w:r>
          </w:p>
        </w:tc>
        <w:tc>
          <w:tcPr>
            <w:tcW w:w="458"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7.25</w:t>
            </w:r>
          </w:p>
        </w:tc>
        <w:tc>
          <w:tcPr>
            <w:tcW w:w="458" w:type="dxa"/>
            <w:tcBorders>
              <w:right w:val="single" w:sz="4" w:space="0" w:color="auto"/>
            </w:tcBorders>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1.81</w:t>
            </w:r>
          </w:p>
        </w:tc>
        <w:tc>
          <w:tcPr>
            <w:tcW w:w="458" w:type="dxa"/>
            <w:tcBorders>
              <w:left w:val="single" w:sz="4" w:space="0" w:color="auto"/>
            </w:tcBorders>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10</w:t>
            </w:r>
          </w:p>
        </w:tc>
        <w:tc>
          <w:tcPr>
            <w:tcW w:w="458"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1</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-1.1</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7.59</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1.61</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10</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0</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-1.41</w:t>
            </w:r>
          </w:p>
        </w:tc>
        <w:tc>
          <w:tcPr>
            <w:tcW w:w="636"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1.56</w:t>
            </w:r>
          </w:p>
        </w:tc>
      </w:tr>
      <w:tr w:rsidR="00B0019A" w:rsidRPr="00C60B9E" w:rsidTr="00AA625C">
        <w:trPr>
          <w:trHeight w:val="497"/>
        </w:trPr>
        <w:tc>
          <w:tcPr>
            <w:tcW w:w="1020" w:type="dxa"/>
            <w:vMerge/>
          </w:tcPr>
          <w:p w:rsidR="00B0019A" w:rsidRPr="00C60B9E" w:rsidRDefault="00B0019A" w:rsidP="00550EA4">
            <w:pPr>
              <w:snapToGrid w:val="0"/>
              <w:jc w:val="right"/>
              <w:rPr>
                <w:rFonts w:eastAsia="標楷體"/>
                <w:color w:val="000000"/>
                <w:sz w:val="20"/>
                <w:szCs w:val="20"/>
              </w:rPr>
            </w:pPr>
          </w:p>
        </w:tc>
        <w:tc>
          <w:tcPr>
            <w:tcW w:w="4641" w:type="dxa"/>
            <w:vAlign w:val="center"/>
          </w:tcPr>
          <w:p w:rsidR="00B0019A" w:rsidRPr="00C60B9E" w:rsidRDefault="00B0019A" w:rsidP="00550EA4">
            <w:pPr>
              <w:snapToGrid w:val="0"/>
              <w:ind w:left="2"/>
              <w:rPr>
                <w:rFonts w:eastAsia="標楷體"/>
                <w:color w:val="000000"/>
                <w:sz w:val="20"/>
                <w:szCs w:val="20"/>
              </w:rPr>
            </w:pPr>
            <w:r w:rsidRPr="00C60B9E">
              <w:rPr>
                <w:rFonts w:eastAsia="標楷體"/>
                <w:color w:val="000000"/>
                <w:sz w:val="20"/>
                <w:szCs w:val="20"/>
              </w:rPr>
              <w:t>您的團隊</w:t>
            </w:r>
            <w:r w:rsidRPr="00C60B9E">
              <w:rPr>
                <w:rFonts w:eastAsia="標楷體"/>
                <w:bCs/>
                <w:color w:val="000000"/>
                <w:sz w:val="20"/>
                <w:szCs w:val="20"/>
              </w:rPr>
              <w:t>建立與領導</w:t>
            </w:r>
            <w:r w:rsidRPr="00C60B9E">
              <w:rPr>
                <w:rFonts w:eastAsia="標楷體"/>
                <w:color w:val="000000"/>
                <w:sz w:val="20"/>
                <w:szCs w:val="20"/>
              </w:rPr>
              <w:t>知能，有助於您所屬單位的工作成效</w:t>
            </w:r>
          </w:p>
        </w:tc>
        <w:tc>
          <w:tcPr>
            <w:tcW w:w="458"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7.23</w:t>
            </w:r>
          </w:p>
        </w:tc>
        <w:tc>
          <w:tcPr>
            <w:tcW w:w="458"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1.95</w:t>
            </w:r>
          </w:p>
        </w:tc>
        <w:tc>
          <w:tcPr>
            <w:tcW w:w="458"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10</w:t>
            </w:r>
          </w:p>
        </w:tc>
        <w:tc>
          <w:tcPr>
            <w:tcW w:w="458"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1</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-1.25</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7.66</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1.59</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10</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0</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-1.54</w:t>
            </w:r>
          </w:p>
        </w:tc>
        <w:tc>
          <w:tcPr>
            <w:tcW w:w="636"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1.91</w:t>
            </w:r>
          </w:p>
        </w:tc>
      </w:tr>
      <w:tr w:rsidR="00B0019A" w:rsidRPr="00C60B9E" w:rsidTr="00AA625C">
        <w:trPr>
          <w:trHeight w:val="497"/>
        </w:trPr>
        <w:tc>
          <w:tcPr>
            <w:tcW w:w="1020" w:type="dxa"/>
            <w:vMerge w:val="restart"/>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績效管理與評估</w:t>
            </w:r>
          </w:p>
        </w:tc>
        <w:tc>
          <w:tcPr>
            <w:tcW w:w="4641" w:type="dxa"/>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您具有績效管理與評估的知識與能力</w:t>
            </w:r>
          </w:p>
        </w:tc>
        <w:tc>
          <w:tcPr>
            <w:tcW w:w="458"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7.51</w:t>
            </w:r>
          </w:p>
        </w:tc>
        <w:tc>
          <w:tcPr>
            <w:tcW w:w="458"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1.48</w:t>
            </w:r>
          </w:p>
        </w:tc>
        <w:tc>
          <w:tcPr>
            <w:tcW w:w="458"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10</w:t>
            </w:r>
          </w:p>
        </w:tc>
        <w:tc>
          <w:tcPr>
            <w:tcW w:w="458"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3</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-0.62</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7.53</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1.51</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10</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0</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-1.64</w:t>
            </w:r>
          </w:p>
        </w:tc>
        <w:tc>
          <w:tcPr>
            <w:tcW w:w="636"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0.13</w:t>
            </w:r>
          </w:p>
        </w:tc>
      </w:tr>
      <w:tr w:rsidR="00B0019A" w:rsidRPr="00C60B9E" w:rsidTr="00AA625C">
        <w:trPr>
          <w:trHeight w:val="497"/>
        </w:trPr>
        <w:tc>
          <w:tcPr>
            <w:tcW w:w="1020" w:type="dxa"/>
            <w:vMerge/>
            <w:vAlign w:val="center"/>
          </w:tcPr>
          <w:p w:rsidR="00B0019A" w:rsidRPr="00C60B9E" w:rsidRDefault="00B0019A" w:rsidP="00550EA4">
            <w:pPr>
              <w:snapToGrid w:val="0"/>
              <w:ind w:leftChars="-48" w:left="-115" w:rightChars="-21" w:right="-50"/>
              <w:jc w:val="center"/>
              <w:rPr>
                <w:rFonts w:eastAsia="標楷體"/>
                <w:color w:val="000000"/>
                <w:sz w:val="20"/>
                <w:szCs w:val="20"/>
              </w:rPr>
            </w:pPr>
          </w:p>
        </w:tc>
        <w:tc>
          <w:tcPr>
            <w:tcW w:w="4641" w:type="dxa"/>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您可以將績效管理與評估應用到業務上</w:t>
            </w:r>
          </w:p>
        </w:tc>
        <w:tc>
          <w:tcPr>
            <w:tcW w:w="458"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7.07</w:t>
            </w:r>
          </w:p>
        </w:tc>
        <w:tc>
          <w:tcPr>
            <w:tcW w:w="458"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1.92</w:t>
            </w:r>
          </w:p>
        </w:tc>
        <w:tc>
          <w:tcPr>
            <w:tcW w:w="458"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0</w:t>
            </w:r>
          </w:p>
        </w:tc>
        <w:tc>
          <w:tcPr>
            <w:tcW w:w="458"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0</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-1.12</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7.57</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1.52</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10</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0</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-1.69</w:t>
            </w:r>
          </w:p>
        </w:tc>
        <w:tc>
          <w:tcPr>
            <w:tcW w:w="636"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2.20**</w:t>
            </w:r>
          </w:p>
        </w:tc>
      </w:tr>
      <w:tr w:rsidR="00B0019A" w:rsidRPr="00C60B9E" w:rsidTr="00AA625C">
        <w:trPr>
          <w:trHeight w:val="603"/>
        </w:trPr>
        <w:tc>
          <w:tcPr>
            <w:tcW w:w="1020" w:type="dxa"/>
            <w:vMerge/>
            <w:vAlign w:val="center"/>
          </w:tcPr>
          <w:p w:rsidR="00B0019A" w:rsidRPr="00C60B9E" w:rsidRDefault="00B0019A" w:rsidP="00550EA4">
            <w:pPr>
              <w:snapToGrid w:val="0"/>
              <w:jc w:val="center"/>
              <w:rPr>
                <w:rFonts w:eastAsia="標楷體"/>
                <w:color w:val="000000"/>
                <w:sz w:val="20"/>
                <w:szCs w:val="20"/>
              </w:rPr>
            </w:pPr>
          </w:p>
        </w:tc>
        <w:tc>
          <w:tcPr>
            <w:tcW w:w="4641" w:type="dxa"/>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您的績效管理與評估知能，有助於您所屬單位的工作成效</w:t>
            </w:r>
          </w:p>
        </w:tc>
        <w:tc>
          <w:tcPr>
            <w:tcW w:w="458"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7</w:t>
            </w:r>
          </w:p>
        </w:tc>
        <w:tc>
          <w:tcPr>
            <w:tcW w:w="458"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2.01</w:t>
            </w:r>
          </w:p>
        </w:tc>
        <w:tc>
          <w:tcPr>
            <w:tcW w:w="458"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10</w:t>
            </w:r>
          </w:p>
        </w:tc>
        <w:tc>
          <w:tcPr>
            <w:tcW w:w="458"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0</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-1.16</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7.58</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1.51</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10</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0</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-1.74</w:t>
            </w:r>
          </w:p>
        </w:tc>
        <w:tc>
          <w:tcPr>
            <w:tcW w:w="636"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2.50**</w:t>
            </w:r>
          </w:p>
        </w:tc>
      </w:tr>
      <w:tr w:rsidR="00B0019A" w:rsidRPr="00C60B9E" w:rsidTr="00AA625C">
        <w:trPr>
          <w:trHeight w:val="497"/>
        </w:trPr>
        <w:tc>
          <w:tcPr>
            <w:tcW w:w="1020" w:type="dxa"/>
            <w:vMerge w:val="restart"/>
            <w:vAlign w:val="center"/>
          </w:tcPr>
          <w:p w:rsidR="00B0019A" w:rsidRPr="00C60B9E" w:rsidRDefault="00B0019A" w:rsidP="00550EA4">
            <w:pPr>
              <w:snapToGrid w:val="0"/>
              <w:ind w:leftChars="-48" w:left="-115" w:right="-50"/>
              <w:jc w:val="center"/>
              <w:rPr>
                <w:rFonts w:eastAsia="標楷體"/>
                <w:color w:val="000000"/>
                <w:sz w:val="20"/>
                <w:szCs w:val="20"/>
              </w:rPr>
            </w:pPr>
            <w:r w:rsidRPr="00C60B9E">
              <w:rPr>
                <w:rFonts w:eastAsia="標楷體"/>
                <w:bCs/>
                <w:color w:val="000000"/>
                <w:sz w:val="20"/>
                <w:szCs w:val="20"/>
              </w:rPr>
              <w:t>危機預防與處理</w:t>
            </w:r>
          </w:p>
        </w:tc>
        <w:tc>
          <w:tcPr>
            <w:tcW w:w="4641" w:type="dxa"/>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您具有</w:t>
            </w:r>
            <w:r w:rsidRPr="00C60B9E">
              <w:rPr>
                <w:rFonts w:eastAsia="標楷體"/>
                <w:bCs/>
                <w:color w:val="000000"/>
                <w:sz w:val="20"/>
                <w:szCs w:val="20"/>
              </w:rPr>
              <w:t>危機預防與處理</w:t>
            </w:r>
            <w:r w:rsidRPr="00C60B9E">
              <w:rPr>
                <w:rFonts w:eastAsia="標楷體"/>
                <w:color w:val="000000"/>
                <w:sz w:val="20"/>
                <w:szCs w:val="20"/>
              </w:rPr>
              <w:t>的知識與能力</w:t>
            </w:r>
          </w:p>
        </w:tc>
        <w:tc>
          <w:tcPr>
            <w:tcW w:w="458"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7.66</w:t>
            </w:r>
          </w:p>
        </w:tc>
        <w:tc>
          <w:tcPr>
            <w:tcW w:w="458"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1.53</w:t>
            </w:r>
          </w:p>
        </w:tc>
        <w:tc>
          <w:tcPr>
            <w:tcW w:w="458"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10</w:t>
            </w:r>
          </w:p>
        </w:tc>
        <w:tc>
          <w:tcPr>
            <w:tcW w:w="458"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2</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-1.01</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7.58</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1.5</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10</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0</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-1.79</w:t>
            </w:r>
          </w:p>
        </w:tc>
        <w:tc>
          <w:tcPr>
            <w:tcW w:w="636"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-0.48</w:t>
            </w:r>
          </w:p>
        </w:tc>
      </w:tr>
      <w:tr w:rsidR="00B0019A" w:rsidRPr="00C60B9E" w:rsidTr="00AA625C">
        <w:trPr>
          <w:trHeight w:val="498"/>
        </w:trPr>
        <w:tc>
          <w:tcPr>
            <w:tcW w:w="1020" w:type="dxa"/>
            <w:vMerge/>
            <w:vAlign w:val="center"/>
          </w:tcPr>
          <w:p w:rsidR="00B0019A" w:rsidRPr="00C60B9E" w:rsidRDefault="00B0019A" w:rsidP="00550EA4">
            <w:pPr>
              <w:snapToGrid w:val="0"/>
              <w:ind w:leftChars="-48" w:left="-115" w:right="-50"/>
              <w:jc w:val="center"/>
              <w:rPr>
                <w:rFonts w:eastAsia="標楷體"/>
                <w:color w:val="000000"/>
                <w:sz w:val="20"/>
                <w:szCs w:val="20"/>
              </w:rPr>
            </w:pPr>
          </w:p>
        </w:tc>
        <w:tc>
          <w:tcPr>
            <w:tcW w:w="4641" w:type="dxa"/>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您可以將</w:t>
            </w:r>
            <w:r w:rsidRPr="00C60B9E">
              <w:rPr>
                <w:rFonts w:eastAsia="標楷體"/>
                <w:bCs/>
                <w:color w:val="000000"/>
                <w:sz w:val="20"/>
                <w:szCs w:val="20"/>
              </w:rPr>
              <w:t>危機預防與處理的知能</w:t>
            </w:r>
            <w:r w:rsidRPr="00C60B9E">
              <w:rPr>
                <w:rFonts w:eastAsia="標楷體"/>
                <w:color w:val="000000"/>
                <w:sz w:val="20"/>
                <w:szCs w:val="20"/>
              </w:rPr>
              <w:t>應用到業務上</w:t>
            </w:r>
          </w:p>
        </w:tc>
        <w:tc>
          <w:tcPr>
            <w:tcW w:w="458"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7.41</w:t>
            </w:r>
          </w:p>
        </w:tc>
        <w:tc>
          <w:tcPr>
            <w:tcW w:w="458"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1.62</w:t>
            </w:r>
          </w:p>
        </w:tc>
        <w:tc>
          <w:tcPr>
            <w:tcW w:w="458" w:type="dxa"/>
            <w:vAlign w:val="center"/>
          </w:tcPr>
          <w:p w:rsidR="00B0019A" w:rsidRPr="00C60B9E" w:rsidRDefault="00CD6481" w:rsidP="00550EA4">
            <w:pPr>
              <w:snapToGrid w:val="0"/>
              <w:jc w:val="center"/>
              <w:rPr>
                <w:rFonts w:eastAsia="標楷體"/>
                <w:color w:val="000000"/>
                <w:w w:val="80"/>
                <w:sz w:val="20"/>
                <w:szCs w:val="20"/>
              </w:rPr>
            </w:pPr>
            <w:r w:rsidRPr="00C60B9E">
              <w:rPr>
                <w:rFonts w:eastAsia="標楷體"/>
                <w:w w:val="80"/>
                <w:sz w:val="20"/>
                <w:szCs w:val="20"/>
              </w:rPr>
              <w:t>10</w:t>
            </w:r>
          </w:p>
        </w:tc>
        <w:tc>
          <w:tcPr>
            <w:tcW w:w="458" w:type="dxa"/>
            <w:vAlign w:val="center"/>
          </w:tcPr>
          <w:p w:rsidR="00B0019A" w:rsidRPr="00C60B9E" w:rsidRDefault="00CD6481" w:rsidP="00550EA4">
            <w:pPr>
              <w:snapToGrid w:val="0"/>
              <w:jc w:val="center"/>
              <w:rPr>
                <w:rFonts w:eastAsia="標楷體"/>
                <w:color w:val="000000"/>
                <w:w w:val="80"/>
                <w:sz w:val="20"/>
                <w:szCs w:val="20"/>
              </w:rPr>
            </w:pPr>
            <w:r w:rsidRPr="00C60B9E">
              <w:rPr>
                <w:rFonts w:eastAsia="標楷體"/>
                <w:w w:val="80"/>
                <w:sz w:val="20"/>
                <w:szCs w:val="20"/>
              </w:rPr>
              <w:t>2</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-0.86</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7.51</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1.49</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10</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0</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-1.65</w:t>
            </w:r>
          </w:p>
        </w:tc>
        <w:tc>
          <w:tcPr>
            <w:tcW w:w="636"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0.56</w:t>
            </w:r>
          </w:p>
        </w:tc>
      </w:tr>
      <w:tr w:rsidR="00B0019A" w:rsidRPr="00C60B9E" w:rsidTr="00AA625C">
        <w:trPr>
          <w:trHeight w:val="498"/>
        </w:trPr>
        <w:tc>
          <w:tcPr>
            <w:tcW w:w="1020" w:type="dxa"/>
            <w:vMerge/>
            <w:vAlign w:val="center"/>
          </w:tcPr>
          <w:p w:rsidR="00B0019A" w:rsidRPr="00C60B9E" w:rsidRDefault="00B0019A" w:rsidP="00550EA4">
            <w:pPr>
              <w:snapToGrid w:val="0"/>
              <w:jc w:val="center"/>
              <w:rPr>
                <w:rFonts w:eastAsia="標楷體"/>
                <w:color w:val="000000"/>
                <w:sz w:val="20"/>
                <w:szCs w:val="20"/>
              </w:rPr>
            </w:pPr>
          </w:p>
        </w:tc>
        <w:tc>
          <w:tcPr>
            <w:tcW w:w="4641" w:type="dxa"/>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您的危機預防與處理知能，有助於您所屬單位的工作成效</w:t>
            </w:r>
          </w:p>
        </w:tc>
        <w:tc>
          <w:tcPr>
            <w:tcW w:w="458"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7.23</w:t>
            </w:r>
          </w:p>
        </w:tc>
        <w:tc>
          <w:tcPr>
            <w:tcW w:w="458"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1.84</w:t>
            </w:r>
          </w:p>
        </w:tc>
        <w:tc>
          <w:tcPr>
            <w:tcW w:w="458"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0</w:t>
            </w:r>
          </w:p>
        </w:tc>
        <w:tc>
          <w:tcPr>
            <w:tcW w:w="458"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10</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-1.12</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7.57</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1.49</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10</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0</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-7.77</w:t>
            </w:r>
          </w:p>
        </w:tc>
        <w:tc>
          <w:tcPr>
            <w:tcW w:w="636"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1.82</w:t>
            </w:r>
          </w:p>
        </w:tc>
      </w:tr>
      <w:tr w:rsidR="00B0019A" w:rsidRPr="00C60B9E" w:rsidTr="00AA625C">
        <w:trPr>
          <w:trHeight w:val="497"/>
        </w:trPr>
        <w:tc>
          <w:tcPr>
            <w:tcW w:w="1020" w:type="dxa"/>
            <w:vMerge w:val="restart"/>
            <w:vAlign w:val="center"/>
          </w:tcPr>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變革</w:t>
            </w:r>
          </w:p>
          <w:p w:rsidR="00B0019A" w:rsidRPr="00C60B9E" w:rsidRDefault="00B0019A" w:rsidP="00550EA4">
            <w:pPr>
              <w:snapToGrid w:val="0"/>
              <w:ind w:leftChars="-48" w:left="-115"/>
              <w:jc w:val="center"/>
              <w:rPr>
                <w:rFonts w:eastAsia="標楷體"/>
                <w:color w:val="000000"/>
                <w:sz w:val="20"/>
                <w:szCs w:val="20"/>
              </w:rPr>
            </w:pPr>
            <w:r w:rsidRPr="00C60B9E">
              <w:rPr>
                <w:rFonts w:eastAsia="標楷體"/>
                <w:color w:val="000000"/>
                <w:sz w:val="20"/>
                <w:szCs w:val="20"/>
              </w:rPr>
              <w:t>管理</w:t>
            </w:r>
          </w:p>
        </w:tc>
        <w:tc>
          <w:tcPr>
            <w:tcW w:w="4641" w:type="dxa"/>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您具有變革管理的知識與能力</w:t>
            </w:r>
          </w:p>
        </w:tc>
        <w:tc>
          <w:tcPr>
            <w:tcW w:w="458"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7.33</w:t>
            </w:r>
          </w:p>
        </w:tc>
        <w:tc>
          <w:tcPr>
            <w:tcW w:w="458"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1.66</w:t>
            </w:r>
          </w:p>
        </w:tc>
        <w:tc>
          <w:tcPr>
            <w:tcW w:w="458"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10</w:t>
            </w:r>
          </w:p>
        </w:tc>
        <w:tc>
          <w:tcPr>
            <w:tcW w:w="458"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3</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-0.73</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7.32</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1.66</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10</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0</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-1.27</w:t>
            </w:r>
          </w:p>
        </w:tc>
        <w:tc>
          <w:tcPr>
            <w:tcW w:w="636"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-0.12</w:t>
            </w:r>
          </w:p>
        </w:tc>
      </w:tr>
      <w:tr w:rsidR="00B0019A" w:rsidRPr="00C60B9E" w:rsidTr="00AA625C">
        <w:trPr>
          <w:trHeight w:val="498"/>
        </w:trPr>
        <w:tc>
          <w:tcPr>
            <w:tcW w:w="1020" w:type="dxa"/>
            <w:vMerge/>
            <w:vAlign w:val="center"/>
          </w:tcPr>
          <w:p w:rsidR="00B0019A" w:rsidRPr="00C60B9E" w:rsidRDefault="00B0019A" w:rsidP="00550EA4">
            <w:pPr>
              <w:snapToGrid w:val="0"/>
              <w:ind w:leftChars="-48" w:left="-115"/>
              <w:jc w:val="center"/>
              <w:rPr>
                <w:rFonts w:eastAsia="標楷體"/>
                <w:color w:val="000000"/>
                <w:sz w:val="20"/>
                <w:szCs w:val="20"/>
              </w:rPr>
            </w:pPr>
          </w:p>
        </w:tc>
        <w:tc>
          <w:tcPr>
            <w:tcW w:w="4641" w:type="dxa"/>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您可以將變革管理</w:t>
            </w:r>
            <w:r w:rsidRPr="00C60B9E">
              <w:rPr>
                <w:rFonts w:eastAsia="標楷體"/>
                <w:bCs/>
                <w:color w:val="000000"/>
                <w:sz w:val="20"/>
                <w:szCs w:val="20"/>
              </w:rPr>
              <w:t>的知能</w:t>
            </w:r>
            <w:r w:rsidRPr="00C60B9E">
              <w:rPr>
                <w:rFonts w:eastAsia="標楷體"/>
                <w:color w:val="000000"/>
                <w:sz w:val="20"/>
                <w:szCs w:val="20"/>
              </w:rPr>
              <w:t>應用到業務上</w:t>
            </w:r>
          </w:p>
        </w:tc>
        <w:tc>
          <w:tcPr>
            <w:tcW w:w="458"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6.92</w:t>
            </w:r>
          </w:p>
        </w:tc>
        <w:tc>
          <w:tcPr>
            <w:tcW w:w="458"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2.02</w:t>
            </w:r>
          </w:p>
        </w:tc>
        <w:tc>
          <w:tcPr>
            <w:tcW w:w="458"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10</w:t>
            </w:r>
          </w:p>
        </w:tc>
        <w:tc>
          <w:tcPr>
            <w:tcW w:w="458"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0</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-0.97</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7.27</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1.64</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10</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0</w:t>
            </w:r>
          </w:p>
        </w:tc>
        <w:tc>
          <w:tcPr>
            <w:tcW w:w="455"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-1.27</w:t>
            </w:r>
          </w:p>
        </w:tc>
        <w:tc>
          <w:tcPr>
            <w:tcW w:w="636"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1.62**</w:t>
            </w:r>
          </w:p>
        </w:tc>
      </w:tr>
      <w:tr w:rsidR="00B0019A" w:rsidRPr="00C60B9E" w:rsidTr="00AA625C">
        <w:trPr>
          <w:trHeight w:val="497"/>
        </w:trPr>
        <w:tc>
          <w:tcPr>
            <w:tcW w:w="1020" w:type="dxa"/>
            <w:vMerge/>
            <w:tcBorders>
              <w:bottom w:val="single" w:sz="18" w:space="0" w:color="auto"/>
            </w:tcBorders>
            <w:vAlign w:val="center"/>
          </w:tcPr>
          <w:p w:rsidR="00B0019A" w:rsidRPr="00C60B9E" w:rsidRDefault="00B0019A" w:rsidP="00550EA4">
            <w:pPr>
              <w:snapToGrid w:val="0"/>
              <w:jc w:val="center"/>
              <w:rPr>
                <w:rFonts w:eastAsia="標楷體"/>
                <w:color w:val="000000"/>
                <w:sz w:val="20"/>
                <w:szCs w:val="20"/>
              </w:rPr>
            </w:pPr>
          </w:p>
        </w:tc>
        <w:tc>
          <w:tcPr>
            <w:tcW w:w="4641" w:type="dxa"/>
            <w:tcBorders>
              <w:bottom w:val="single" w:sz="18" w:space="0" w:color="auto"/>
            </w:tcBorders>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您的變革管理</w:t>
            </w:r>
            <w:r w:rsidRPr="00C60B9E">
              <w:rPr>
                <w:rFonts w:eastAsia="標楷體"/>
                <w:bCs/>
                <w:color w:val="000000"/>
                <w:sz w:val="20"/>
                <w:szCs w:val="20"/>
              </w:rPr>
              <w:t>知</w:t>
            </w:r>
            <w:r w:rsidRPr="00C60B9E">
              <w:rPr>
                <w:rFonts w:eastAsia="標楷體"/>
                <w:color w:val="000000"/>
                <w:sz w:val="20"/>
                <w:szCs w:val="20"/>
              </w:rPr>
              <w:t>能，有助於您所屬單位的工作成效</w:t>
            </w:r>
          </w:p>
        </w:tc>
        <w:tc>
          <w:tcPr>
            <w:tcW w:w="458" w:type="dxa"/>
            <w:tcBorders>
              <w:bottom w:val="single" w:sz="18" w:space="0" w:color="auto"/>
            </w:tcBorders>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6.73</w:t>
            </w:r>
          </w:p>
        </w:tc>
        <w:tc>
          <w:tcPr>
            <w:tcW w:w="458" w:type="dxa"/>
            <w:tcBorders>
              <w:bottom w:val="single" w:sz="18" w:space="0" w:color="auto"/>
            </w:tcBorders>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2.08</w:t>
            </w:r>
          </w:p>
        </w:tc>
        <w:tc>
          <w:tcPr>
            <w:tcW w:w="458" w:type="dxa"/>
            <w:tcBorders>
              <w:bottom w:val="single" w:sz="18" w:space="0" w:color="auto"/>
            </w:tcBorders>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10</w:t>
            </w:r>
          </w:p>
        </w:tc>
        <w:tc>
          <w:tcPr>
            <w:tcW w:w="458" w:type="dxa"/>
            <w:tcBorders>
              <w:bottom w:val="single" w:sz="18" w:space="0" w:color="auto"/>
            </w:tcBorders>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0</w:t>
            </w:r>
          </w:p>
        </w:tc>
        <w:tc>
          <w:tcPr>
            <w:tcW w:w="455" w:type="dxa"/>
            <w:tcBorders>
              <w:bottom w:val="single" w:sz="18" w:space="0" w:color="auto"/>
            </w:tcBorders>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-0.89</w:t>
            </w:r>
          </w:p>
        </w:tc>
        <w:tc>
          <w:tcPr>
            <w:tcW w:w="455" w:type="dxa"/>
            <w:tcBorders>
              <w:bottom w:val="single" w:sz="18" w:space="0" w:color="auto"/>
            </w:tcBorders>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7.3</w:t>
            </w:r>
          </w:p>
        </w:tc>
        <w:tc>
          <w:tcPr>
            <w:tcW w:w="455" w:type="dxa"/>
            <w:tcBorders>
              <w:bottom w:val="single" w:sz="18" w:space="0" w:color="auto"/>
            </w:tcBorders>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1.66</w:t>
            </w:r>
          </w:p>
        </w:tc>
        <w:tc>
          <w:tcPr>
            <w:tcW w:w="455" w:type="dxa"/>
            <w:tcBorders>
              <w:bottom w:val="single" w:sz="18" w:space="0" w:color="auto"/>
            </w:tcBorders>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10</w:t>
            </w:r>
          </w:p>
        </w:tc>
        <w:tc>
          <w:tcPr>
            <w:tcW w:w="455" w:type="dxa"/>
            <w:tcBorders>
              <w:bottom w:val="single" w:sz="18" w:space="0" w:color="auto"/>
            </w:tcBorders>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0</w:t>
            </w:r>
          </w:p>
        </w:tc>
        <w:tc>
          <w:tcPr>
            <w:tcW w:w="455" w:type="dxa"/>
            <w:tcBorders>
              <w:bottom w:val="single" w:sz="18" w:space="0" w:color="auto"/>
            </w:tcBorders>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-1.28</w:t>
            </w:r>
          </w:p>
        </w:tc>
        <w:tc>
          <w:tcPr>
            <w:tcW w:w="636" w:type="dxa"/>
            <w:tcBorders>
              <w:bottom w:val="single" w:sz="18" w:space="0" w:color="auto"/>
            </w:tcBorders>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2.69**</w:t>
            </w:r>
          </w:p>
        </w:tc>
      </w:tr>
    </w:tbl>
    <w:p w:rsidR="00B0019A" w:rsidRPr="00C60B9E" w:rsidRDefault="00B0019A" w:rsidP="00D92AB8">
      <w:pPr>
        <w:snapToGrid w:val="0"/>
        <w:rPr>
          <w:rFonts w:eastAsia="標楷體"/>
          <w:color w:val="000000"/>
        </w:rPr>
      </w:pPr>
      <w:r w:rsidRPr="00C60B9E">
        <w:rPr>
          <w:rFonts w:eastAsia="標楷體"/>
          <w:color w:val="000000"/>
        </w:rPr>
        <w:t>*p&lt;.05; **P&lt;.01; ***P&lt;.001</w:t>
      </w:r>
    </w:p>
    <w:p w:rsidR="00B0019A" w:rsidRPr="00C60B9E" w:rsidRDefault="00B0019A" w:rsidP="00D92AB8">
      <w:pPr>
        <w:snapToGrid w:val="0"/>
        <w:rPr>
          <w:rFonts w:eastAsia="標楷體"/>
          <w:b/>
          <w:color w:val="000000"/>
        </w:rPr>
      </w:pPr>
    </w:p>
    <w:p w:rsidR="00B0019A" w:rsidRPr="00C60B9E" w:rsidRDefault="00B0019A" w:rsidP="00D92AB8">
      <w:pPr>
        <w:snapToGrid w:val="0"/>
        <w:rPr>
          <w:rFonts w:eastAsia="標楷體"/>
          <w:b/>
          <w:color w:val="000000"/>
        </w:rPr>
      </w:pPr>
    </w:p>
    <w:p w:rsidR="00B0019A" w:rsidRPr="00C60B9E" w:rsidRDefault="00B0019A" w:rsidP="00B738CB">
      <w:pPr>
        <w:spacing w:line="360" w:lineRule="auto"/>
        <w:rPr>
          <w:rFonts w:eastAsia="標楷體"/>
          <w:b/>
          <w:color w:val="000000"/>
          <w:sz w:val="28"/>
          <w:szCs w:val="28"/>
        </w:rPr>
      </w:pPr>
      <w:r w:rsidRPr="00C60B9E">
        <w:rPr>
          <w:rFonts w:eastAsia="標楷體"/>
          <w:b/>
          <w:color w:val="000000"/>
          <w:sz w:val="28"/>
          <w:szCs w:val="28"/>
        </w:rPr>
        <w:lastRenderedPageBreak/>
        <w:t>三、自我發展</w:t>
      </w:r>
    </w:p>
    <w:p w:rsidR="00B0019A" w:rsidRPr="00C60B9E" w:rsidRDefault="0001299F" w:rsidP="00B738CB">
      <w:pPr>
        <w:spacing w:line="360" w:lineRule="auto"/>
        <w:rPr>
          <w:rFonts w:eastAsia="標楷體"/>
          <w:color w:val="000000"/>
        </w:rPr>
      </w:pPr>
      <w:r w:rsidRPr="00C60B9E">
        <w:rPr>
          <w:rFonts w:eastAsia="標楷體"/>
          <w:b/>
          <w:color w:val="000000"/>
        </w:rPr>
        <w:t xml:space="preserve">  </w:t>
      </w:r>
      <w:r w:rsidRPr="00C60B9E">
        <w:rPr>
          <w:rFonts w:eastAsia="標楷體"/>
          <w:color w:val="000000"/>
        </w:rPr>
        <w:t>(</w:t>
      </w:r>
      <w:r w:rsidRPr="00C60B9E">
        <w:rPr>
          <w:rFonts w:eastAsia="標楷體"/>
          <w:color w:val="000000"/>
        </w:rPr>
        <w:t>一</w:t>
      </w:r>
      <w:r w:rsidRPr="00C60B9E">
        <w:rPr>
          <w:rFonts w:eastAsia="標楷體"/>
          <w:color w:val="000000"/>
        </w:rPr>
        <w:t>)</w:t>
      </w:r>
      <w:r w:rsidRPr="00C60B9E">
        <w:rPr>
          <w:rFonts w:eastAsia="標楷體"/>
          <w:color w:val="000000"/>
        </w:rPr>
        <w:t>、</w:t>
      </w:r>
      <w:r w:rsidR="00B0019A" w:rsidRPr="00C60B9E">
        <w:rPr>
          <w:rFonts w:eastAsia="標楷體"/>
          <w:color w:val="000000"/>
        </w:rPr>
        <w:t>壓力調適與情緒管理</w:t>
      </w:r>
    </w:p>
    <w:p w:rsidR="00B0019A" w:rsidRPr="00C60B9E" w:rsidRDefault="00B0019A" w:rsidP="00B738CB">
      <w:pPr>
        <w:spacing w:line="360" w:lineRule="auto"/>
        <w:ind w:firstLineChars="200" w:firstLine="480"/>
        <w:rPr>
          <w:rFonts w:eastAsia="標楷體"/>
        </w:rPr>
      </w:pPr>
      <w:r w:rsidRPr="00C60B9E">
        <w:rPr>
          <w:rFonts w:eastAsia="標楷體"/>
        </w:rPr>
        <w:t>由表</w:t>
      </w:r>
      <w:r w:rsidRPr="00C60B9E">
        <w:rPr>
          <w:rFonts w:eastAsia="標楷體"/>
        </w:rPr>
        <w:t>4-4</w:t>
      </w:r>
      <w:r w:rsidRPr="00C60B9E">
        <w:rPr>
          <w:rFonts w:eastAsia="標楷體"/>
        </w:rPr>
        <w:t>得知受訓人員與受訓人員主管在衡量</w:t>
      </w:r>
      <w:r w:rsidRPr="00C60B9E">
        <w:rPr>
          <w:rFonts w:eastAsia="標楷體"/>
          <w:color w:val="000000"/>
        </w:rPr>
        <w:t>壓力調適與情緒管理知能增加的程度、在工作方面的應用以及與對所屬單位工作成效的貢獻的三個</w:t>
      </w:r>
      <w:r w:rsidRPr="00C60B9E">
        <w:rPr>
          <w:rFonts w:eastAsia="標楷體"/>
        </w:rPr>
        <w:t>層面上，兩者皆未達顯著差異</w:t>
      </w:r>
      <w:r w:rsidRPr="00C60B9E">
        <w:rPr>
          <w:rFonts w:eastAsia="標楷體"/>
        </w:rPr>
        <w:t>(t=-0.20,0.61, 1.17)</w:t>
      </w:r>
      <w:r w:rsidRPr="00C60B9E">
        <w:rPr>
          <w:rFonts w:eastAsia="標楷體"/>
        </w:rPr>
        <w:t>。但是除了在知能增加程度受訓人員</w:t>
      </w:r>
      <w:r w:rsidRPr="00C60B9E">
        <w:rPr>
          <w:rFonts w:eastAsia="標楷體"/>
        </w:rPr>
        <w:t>(</w:t>
      </w:r>
      <w:r w:rsidRPr="00C60B9E">
        <w:rPr>
          <w:rFonts w:eastAsia="標楷體"/>
        </w:rPr>
        <w:t>平均分數為</w:t>
      </w:r>
      <w:r w:rsidRPr="00C60B9E">
        <w:rPr>
          <w:rFonts w:eastAsia="標楷體"/>
        </w:rPr>
        <w:t>7.59)</w:t>
      </w:r>
      <w:r w:rsidRPr="00C60B9E">
        <w:rPr>
          <w:rFonts w:eastAsia="標楷體"/>
        </w:rPr>
        <w:t>平均分數大於受訓人員主管外</w:t>
      </w:r>
      <w:r w:rsidRPr="00C60B9E">
        <w:rPr>
          <w:rFonts w:eastAsia="標楷體"/>
        </w:rPr>
        <w:t>(</w:t>
      </w:r>
      <w:r w:rsidRPr="00C60B9E">
        <w:rPr>
          <w:rFonts w:eastAsia="標楷體"/>
        </w:rPr>
        <w:t>平均分數為</w:t>
      </w:r>
      <w:r w:rsidRPr="00C60B9E">
        <w:rPr>
          <w:rFonts w:eastAsia="標楷體"/>
        </w:rPr>
        <w:t>7.56)</w:t>
      </w:r>
      <w:r w:rsidRPr="00C60B9E">
        <w:rPr>
          <w:rFonts w:eastAsia="標楷體"/>
        </w:rPr>
        <w:t>。其餘</w:t>
      </w:r>
      <w:r w:rsidRPr="00C60B9E">
        <w:rPr>
          <w:rFonts w:eastAsia="標楷體"/>
          <w:color w:val="000000"/>
        </w:rPr>
        <w:t>在工作方面的應用以及對所屬單位工作成效方面，</w:t>
      </w:r>
      <w:r w:rsidRPr="00C60B9E">
        <w:rPr>
          <w:rFonts w:eastAsia="標楷體"/>
        </w:rPr>
        <w:t>受訓人員主管的平均分數</w:t>
      </w:r>
      <w:r w:rsidRPr="00C60B9E">
        <w:rPr>
          <w:rFonts w:eastAsia="標楷體"/>
          <w:color w:val="000000"/>
        </w:rPr>
        <w:t>(</w:t>
      </w:r>
      <w:r w:rsidRPr="00C60B9E">
        <w:rPr>
          <w:rFonts w:eastAsia="標楷體"/>
          <w:color w:val="000000"/>
        </w:rPr>
        <w:t>平均數分別為</w:t>
      </w:r>
      <w:r w:rsidRPr="00C60B9E">
        <w:rPr>
          <w:rFonts w:eastAsia="標楷體"/>
          <w:color w:val="000000"/>
        </w:rPr>
        <w:t>7.59, 7.61)</w:t>
      </w:r>
      <w:r w:rsidRPr="00C60B9E">
        <w:rPr>
          <w:rFonts w:eastAsia="標楷體"/>
        </w:rPr>
        <w:t>皆大於受訓人員的平均分數</w:t>
      </w:r>
      <w:r w:rsidRPr="00C60B9E">
        <w:rPr>
          <w:rFonts w:eastAsia="標楷體"/>
          <w:color w:val="000000"/>
        </w:rPr>
        <w:t>(</w:t>
      </w:r>
      <w:r w:rsidRPr="00C60B9E">
        <w:rPr>
          <w:rFonts w:eastAsia="標楷體"/>
          <w:color w:val="000000"/>
        </w:rPr>
        <w:t>平均數分別為</w:t>
      </w:r>
      <w:r w:rsidRPr="00C60B9E">
        <w:rPr>
          <w:rFonts w:eastAsia="標楷體"/>
          <w:color w:val="000000"/>
        </w:rPr>
        <w:t>7.49, 7.41)</w:t>
      </w:r>
      <w:r w:rsidRPr="00C60B9E">
        <w:rPr>
          <w:rFonts w:eastAsia="標楷體"/>
        </w:rPr>
        <w:t>。</w:t>
      </w:r>
    </w:p>
    <w:p w:rsidR="00B0019A" w:rsidRPr="00C60B9E" w:rsidRDefault="0001299F" w:rsidP="00B738CB">
      <w:pPr>
        <w:spacing w:line="360" w:lineRule="auto"/>
        <w:rPr>
          <w:rFonts w:eastAsia="標楷體"/>
          <w:color w:val="000000"/>
        </w:rPr>
      </w:pPr>
      <w:r w:rsidRPr="00C60B9E">
        <w:rPr>
          <w:rFonts w:eastAsia="標楷體"/>
          <w:b/>
          <w:color w:val="000000"/>
        </w:rPr>
        <w:t xml:space="preserve">  </w:t>
      </w:r>
      <w:r w:rsidRPr="00C60B9E">
        <w:rPr>
          <w:rFonts w:eastAsia="標楷體"/>
          <w:color w:val="000000"/>
        </w:rPr>
        <w:t>(</w:t>
      </w:r>
      <w:r w:rsidRPr="00C60B9E">
        <w:rPr>
          <w:rFonts w:eastAsia="標楷體"/>
          <w:color w:val="000000"/>
        </w:rPr>
        <w:t>二</w:t>
      </w:r>
      <w:r w:rsidRPr="00C60B9E">
        <w:rPr>
          <w:rFonts w:eastAsia="標楷體"/>
          <w:color w:val="000000"/>
        </w:rPr>
        <w:t>)</w:t>
      </w:r>
      <w:r w:rsidRPr="00C60B9E">
        <w:rPr>
          <w:rFonts w:eastAsia="標楷體"/>
          <w:color w:val="000000"/>
        </w:rPr>
        <w:t>、</w:t>
      </w:r>
      <w:r w:rsidR="00B0019A" w:rsidRPr="00C60B9E">
        <w:rPr>
          <w:rFonts w:eastAsia="標楷體"/>
          <w:color w:val="000000"/>
        </w:rPr>
        <w:t>閱讀英文</w:t>
      </w:r>
    </w:p>
    <w:p w:rsidR="00B0019A" w:rsidRPr="00C60B9E" w:rsidRDefault="00B0019A" w:rsidP="008D7D15">
      <w:pPr>
        <w:spacing w:line="360" w:lineRule="auto"/>
        <w:ind w:firstLineChars="200" w:firstLine="480"/>
        <w:rPr>
          <w:rFonts w:eastAsia="標楷體"/>
        </w:rPr>
      </w:pPr>
      <w:r w:rsidRPr="00C60B9E">
        <w:rPr>
          <w:rFonts w:eastAsia="標楷體"/>
        </w:rPr>
        <w:t>由表</w:t>
      </w:r>
      <w:r w:rsidRPr="00C60B9E">
        <w:rPr>
          <w:rFonts w:eastAsia="標楷體"/>
        </w:rPr>
        <w:t>4-4</w:t>
      </w:r>
      <w:r w:rsidRPr="00C60B9E">
        <w:rPr>
          <w:rFonts w:eastAsia="標楷體"/>
        </w:rPr>
        <w:t>得知受訓人員與受訓人員主管在衡量</w:t>
      </w:r>
      <w:r w:rsidRPr="00C60B9E">
        <w:rPr>
          <w:rFonts w:eastAsia="標楷體"/>
          <w:color w:val="000000"/>
        </w:rPr>
        <w:t>閱讀英文知能增加的程度、在工作方面的應用以及與對所屬單位工作成效的貢獻的三個</w:t>
      </w:r>
      <w:r w:rsidRPr="00C60B9E">
        <w:rPr>
          <w:rFonts w:eastAsia="標楷體"/>
        </w:rPr>
        <w:t>層面上，兩者皆達顯著差異</w:t>
      </w:r>
      <w:r w:rsidRPr="00C60B9E">
        <w:rPr>
          <w:rFonts w:eastAsia="標楷體"/>
        </w:rPr>
        <w:t>(t=2.39, 3.62, 3.88)</w:t>
      </w:r>
      <w:r w:rsidRPr="00C60B9E">
        <w:rPr>
          <w:rFonts w:eastAsia="標楷體"/>
        </w:rPr>
        <w:t>。但是除了受訓人員</w:t>
      </w:r>
      <w:r w:rsidRPr="00C60B9E">
        <w:rPr>
          <w:rFonts w:eastAsia="標楷體"/>
        </w:rPr>
        <w:t>(</w:t>
      </w:r>
      <w:r w:rsidRPr="00C60B9E">
        <w:rPr>
          <w:rFonts w:eastAsia="標楷體"/>
        </w:rPr>
        <w:t>平均分數為</w:t>
      </w:r>
      <w:r w:rsidRPr="00C60B9E">
        <w:rPr>
          <w:rFonts w:eastAsia="標楷體"/>
        </w:rPr>
        <w:t>7.66)</w:t>
      </w:r>
      <w:r w:rsidRPr="00C60B9E">
        <w:rPr>
          <w:rFonts w:eastAsia="標楷體"/>
        </w:rPr>
        <w:t>平均分數大於受訓人員主管外</w:t>
      </w:r>
      <w:r w:rsidRPr="00C60B9E">
        <w:rPr>
          <w:rFonts w:eastAsia="標楷體"/>
        </w:rPr>
        <w:t>(</w:t>
      </w:r>
      <w:r w:rsidRPr="00C60B9E">
        <w:rPr>
          <w:rFonts w:eastAsia="標楷體"/>
        </w:rPr>
        <w:t>平均分數為</w:t>
      </w:r>
      <w:r w:rsidRPr="00C60B9E">
        <w:rPr>
          <w:rFonts w:eastAsia="標楷體"/>
        </w:rPr>
        <w:t>7.58)</w:t>
      </w:r>
      <w:r w:rsidRPr="00C60B9E">
        <w:rPr>
          <w:rFonts w:eastAsia="標楷體"/>
        </w:rPr>
        <w:t>。其餘</w:t>
      </w:r>
      <w:r w:rsidRPr="00C60B9E">
        <w:rPr>
          <w:rFonts w:eastAsia="標楷體"/>
          <w:color w:val="000000"/>
        </w:rPr>
        <w:t>在</w:t>
      </w:r>
      <w:r w:rsidRPr="00C60B9E">
        <w:rPr>
          <w:rFonts w:eastAsia="標楷體"/>
        </w:rPr>
        <w:t>知能增加程度、</w:t>
      </w:r>
      <w:r w:rsidRPr="00C60B9E">
        <w:rPr>
          <w:rFonts w:eastAsia="標楷體"/>
          <w:color w:val="000000"/>
        </w:rPr>
        <w:t>工作方面的應用以及對所屬單位工作成效方面，</w:t>
      </w:r>
      <w:r w:rsidRPr="00C60B9E">
        <w:rPr>
          <w:rFonts w:eastAsia="標楷體"/>
        </w:rPr>
        <w:t>受訓人員主管的平均分數</w:t>
      </w:r>
      <w:r w:rsidRPr="00C60B9E">
        <w:rPr>
          <w:rFonts w:eastAsia="標楷體"/>
          <w:color w:val="000000"/>
        </w:rPr>
        <w:t>(</w:t>
      </w:r>
      <w:r w:rsidRPr="00C60B9E">
        <w:rPr>
          <w:rFonts w:eastAsia="標楷體"/>
          <w:color w:val="000000"/>
        </w:rPr>
        <w:t>平均數分別為</w:t>
      </w:r>
      <w:r w:rsidRPr="00C60B9E">
        <w:rPr>
          <w:rFonts w:eastAsia="標楷體"/>
          <w:color w:val="000000"/>
        </w:rPr>
        <w:t>6.4, 6.19, 6.17)</w:t>
      </w:r>
      <w:r w:rsidRPr="00C60B9E">
        <w:rPr>
          <w:rFonts w:eastAsia="標楷體"/>
        </w:rPr>
        <w:t>皆大於受訓人員的平均分數</w:t>
      </w:r>
      <w:r w:rsidRPr="00C60B9E">
        <w:rPr>
          <w:rFonts w:eastAsia="標楷體"/>
          <w:color w:val="000000"/>
        </w:rPr>
        <w:t>(</w:t>
      </w:r>
      <w:r w:rsidRPr="00C60B9E">
        <w:rPr>
          <w:rFonts w:eastAsia="標楷體"/>
          <w:color w:val="000000"/>
        </w:rPr>
        <w:t>平均數分別為</w:t>
      </w:r>
      <w:r w:rsidRPr="00C60B9E">
        <w:rPr>
          <w:rFonts w:eastAsia="標楷體"/>
          <w:color w:val="000000"/>
        </w:rPr>
        <w:t>5.83, 5.25, 5.14)</w:t>
      </w:r>
      <w:r w:rsidRPr="00C60B9E">
        <w:rPr>
          <w:rFonts w:eastAsia="標楷體"/>
        </w:rPr>
        <w:t>。</w:t>
      </w:r>
    </w:p>
    <w:p w:rsidR="00B0019A" w:rsidRPr="00C60B9E" w:rsidRDefault="0001299F" w:rsidP="00B738CB">
      <w:pPr>
        <w:spacing w:line="360" w:lineRule="auto"/>
        <w:rPr>
          <w:rFonts w:eastAsia="標楷體"/>
          <w:color w:val="000000"/>
        </w:rPr>
      </w:pPr>
      <w:r w:rsidRPr="00C60B9E">
        <w:rPr>
          <w:rFonts w:eastAsia="標楷體"/>
          <w:b/>
          <w:color w:val="000000"/>
        </w:rPr>
        <w:t xml:space="preserve">  </w:t>
      </w:r>
      <w:r w:rsidRPr="00C60B9E">
        <w:rPr>
          <w:rFonts w:eastAsia="標楷體"/>
          <w:color w:val="000000"/>
        </w:rPr>
        <w:t>(</w:t>
      </w:r>
      <w:r w:rsidRPr="00C60B9E">
        <w:rPr>
          <w:rFonts w:eastAsia="標楷體"/>
          <w:color w:val="000000"/>
        </w:rPr>
        <w:t>三</w:t>
      </w:r>
      <w:r w:rsidRPr="00C60B9E">
        <w:rPr>
          <w:rFonts w:eastAsia="標楷體"/>
          <w:color w:val="000000"/>
        </w:rPr>
        <w:t>)</w:t>
      </w:r>
      <w:r w:rsidRPr="00C60B9E">
        <w:rPr>
          <w:rFonts w:eastAsia="標楷體"/>
          <w:color w:val="000000"/>
        </w:rPr>
        <w:t>、</w:t>
      </w:r>
      <w:r w:rsidR="00B0019A" w:rsidRPr="00C60B9E">
        <w:rPr>
          <w:rFonts w:eastAsia="標楷體"/>
          <w:color w:val="000000"/>
        </w:rPr>
        <w:t>政府廉能與倫理規範</w:t>
      </w:r>
    </w:p>
    <w:p w:rsidR="00B0019A" w:rsidRPr="00C60B9E" w:rsidRDefault="00B0019A" w:rsidP="008D7D15">
      <w:pPr>
        <w:spacing w:line="360" w:lineRule="auto"/>
        <w:ind w:firstLineChars="200" w:firstLine="480"/>
        <w:rPr>
          <w:rFonts w:eastAsia="標楷體"/>
        </w:rPr>
      </w:pPr>
      <w:r w:rsidRPr="00C60B9E">
        <w:rPr>
          <w:rFonts w:eastAsia="標楷體"/>
        </w:rPr>
        <w:t>由表</w:t>
      </w:r>
      <w:r w:rsidRPr="00C60B9E">
        <w:rPr>
          <w:rFonts w:eastAsia="標楷體"/>
        </w:rPr>
        <w:t>4-4</w:t>
      </w:r>
      <w:r w:rsidRPr="00C60B9E">
        <w:rPr>
          <w:rFonts w:eastAsia="標楷體"/>
        </w:rPr>
        <w:t>得知受訓人員與受訓人員主管在</w:t>
      </w:r>
      <w:r w:rsidRPr="00C60B9E">
        <w:rPr>
          <w:rFonts w:eastAsia="標楷體"/>
          <w:color w:val="000000"/>
        </w:rPr>
        <w:t>政府廉能與倫理規範知能增加的程度、在工作方面的應用以及與對所屬單位工作成效的貢獻的三個</w:t>
      </w:r>
      <w:r w:rsidRPr="00C60B9E">
        <w:rPr>
          <w:rFonts w:eastAsia="標楷體"/>
        </w:rPr>
        <w:t>層面上，兩者皆未達顯著差異</w:t>
      </w:r>
      <w:r w:rsidRPr="00C60B9E">
        <w:rPr>
          <w:rFonts w:eastAsia="標楷體"/>
        </w:rPr>
        <w:t>(t=0.73, 0.94, 1.39)</w:t>
      </w:r>
      <w:r w:rsidRPr="00C60B9E">
        <w:rPr>
          <w:rFonts w:eastAsia="標楷體"/>
        </w:rPr>
        <w:t>。而</w:t>
      </w:r>
      <w:r w:rsidRPr="00C60B9E">
        <w:rPr>
          <w:rFonts w:eastAsia="標楷體"/>
          <w:color w:val="000000"/>
        </w:rPr>
        <w:t>在</w:t>
      </w:r>
      <w:r w:rsidRPr="00C60B9E">
        <w:rPr>
          <w:rFonts w:eastAsia="標楷體"/>
        </w:rPr>
        <w:t>知能增加程度、</w:t>
      </w:r>
      <w:r w:rsidRPr="00C60B9E">
        <w:rPr>
          <w:rFonts w:eastAsia="標楷體"/>
          <w:color w:val="000000"/>
        </w:rPr>
        <w:t>工作方面的應用以及對所屬單位工作成效方面，</w:t>
      </w:r>
      <w:r w:rsidRPr="00C60B9E">
        <w:rPr>
          <w:rFonts w:eastAsia="標楷體"/>
        </w:rPr>
        <w:t>受訓人員主管的平均分數</w:t>
      </w:r>
      <w:r w:rsidRPr="00C60B9E">
        <w:rPr>
          <w:rFonts w:eastAsia="標楷體"/>
          <w:color w:val="000000"/>
        </w:rPr>
        <w:t>(</w:t>
      </w:r>
      <w:r w:rsidRPr="00C60B9E">
        <w:rPr>
          <w:rFonts w:eastAsia="標楷體"/>
          <w:color w:val="000000"/>
        </w:rPr>
        <w:t>平均數分別為</w:t>
      </w:r>
      <w:r w:rsidRPr="00C60B9E">
        <w:rPr>
          <w:rFonts w:eastAsia="標楷體"/>
          <w:color w:val="000000"/>
        </w:rPr>
        <w:t>7.89, 7.92, 7.9)</w:t>
      </w:r>
      <w:r w:rsidRPr="00C60B9E">
        <w:rPr>
          <w:rFonts w:eastAsia="標楷體"/>
        </w:rPr>
        <w:t>皆大於受訓人員的平均分數</w:t>
      </w:r>
      <w:r w:rsidRPr="00C60B9E">
        <w:rPr>
          <w:rFonts w:eastAsia="標楷體"/>
          <w:color w:val="000000"/>
        </w:rPr>
        <w:t>(</w:t>
      </w:r>
      <w:r w:rsidRPr="00C60B9E">
        <w:rPr>
          <w:rFonts w:eastAsia="標楷體"/>
          <w:color w:val="000000"/>
        </w:rPr>
        <w:t>平均數分別為</w:t>
      </w:r>
      <w:r w:rsidRPr="00C60B9E">
        <w:rPr>
          <w:rFonts w:eastAsia="標楷體"/>
          <w:color w:val="000000"/>
        </w:rPr>
        <w:t>7.74, 7.72, 7.61)</w:t>
      </w:r>
      <w:r w:rsidRPr="00C60B9E">
        <w:rPr>
          <w:rFonts w:eastAsia="標楷體"/>
        </w:rPr>
        <w:t>。</w:t>
      </w:r>
    </w:p>
    <w:p w:rsidR="00B0019A" w:rsidRPr="00C60B9E" w:rsidRDefault="0001299F" w:rsidP="00B738CB">
      <w:pPr>
        <w:spacing w:line="360" w:lineRule="auto"/>
        <w:rPr>
          <w:rFonts w:eastAsia="標楷體"/>
          <w:color w:val="000000"/>
        </w:rPr>
      </w:pPr>
      <w:r w:rsidRPr="00C60B9E">
        <w:rPr>
          <w:rFonts w:eastAsia="標楷體"/>
          <w:b/>
          <w:color w:val="000000"/>
        </w:rPr>
        <w:t xml:space="preserve">  </w:t>
      </w:r>
      <w:r w:rsidRPr="00C60B9E">
        <w:rPr>
          <w:rFonts w:eastAsia="標楷體"/>
          <w:color w:val="000000"/>
        </w:rPr>
        <w:t>(</w:t>
      </w:r>
      <w:r w:rsidRPr="00C60B9E">
        <w:rPr>
          <w:rFonts w:eastAsia="標楷體"/>
          <w:color w:val="000000"/>
        </w:rPr>
        <w:t>四</w:t>
      </w:r>
      <w:r w:rsidRPr="00C60B9E">
        <w:rPr>
          <w:rFonts w:eastAsia="標楷體"/>
          <w:color w:val="000000"/>
        </w:rPr>
        <w:t>)</w:t>
      </w:r>
      <w:r w:rsidRPr="00C60B9E">
        <w:rPr>
          <w:rFonts w:eastAsia="標楷體"/>
          <w:color w:val="000000"/>
        </w:rPr>
        <w:t>、</w:t>
      </w:r>
      <w:r w:rsidR="00B0019A" w:rsidRPr="00C60B9E">
        <w:rPr>
          <w:rFonts w:eastAsia="標楷體"/>
          <w:color w:val="000000"/>
        </w:rPr>
        <w:t>時下重要議題</w:t>
      </w:r>
    </w:p>
    <w:p w:rsidR="00B0019A" w:rsidRPr="00C60B9E" w:rsidRDefault="00B0019A" w:rsidP="00B738CB">
      <w:pPr>
        <w:spacing w:line="360" w:lineRule="auto"/>
        <w:ind w:firstLineChars="200" w:firstLine="480"/>
        <w:rPr>
          <w:rFonts w:eastAsia="標楷體"/>
          <w:bCs/>
          <w:color w:val="000000"/>
        </w:rPr>
      </w:pPr>
      <w:r w:rsidRPr="00C60B9E">
        <w:rPr>
          <w:rFonts w:eastAsia="標楷體"/>
        </w:rPr>
        <w:t>由表</w:t>
      </w:r>
      <w:r w:rsidRPr="00C60B9E">
        <w:rPr>
          <w:rFonts w:eastAsia="標楷體"/>
        </w:rPr>
        <w:t>4-4</w:t>
      </w:r>
      <w:r w:rsidRPr="00C60B9E">
        <w:rPr>
          <w:rFonts w:eastAsia="標楷體"/>
        </w:rPr>
        <w:t>得知受訓人員與受訓人員主管在衡量</w:t>
      </w:r>
      <w:r w:rsidRPr="00C60B9E">
        <w:rPr>
          <w:rFonts w:eastAsia="標楷體"/>
          <w:color w:val="000000"/>
        </w:rPr>
        <w:t>時下重要議題知能增加的程度、在工作方面的應用以及與對所屬單位工作成效的貢獻的三個</w:t>
      </w:r>
      <w:r w:rsidRPr="00C60B9E">
        <w:rPr>
          <w:rFonts w:eastAsia="標楷體"/>
        </w:rPr>
        <w:t>層面上，除了在工作成效兩者達到顯著差異外</w:t>
      </w:r>
      <w:r w:rsidRPr="00C60B9E">
        <w:rPr>
          <w:rFonts w:eastAsia="標楷體"/>
        </w:rPr>
        <w:t>(t=2.06)</w:t>
      </w:r>
      <w:r w:rsidRPr="00C60B9E">
        <w:rPr>
          <w:rFonts w:eastAsia="標楷體"/>
        </w:rPr>
        <w:t>，其餘在知能增加與工作方面的應用兩者</w:t>
      </w:r>
      <w:r w:rsidRPr="00C60B9E">
        <w:rPr>
          <w:rFonts w:eastAsia="標楷體"/>
        </w:rPr>
        <w:lastRenderedPageBreak/>
        <w:t>皆未達顯著差異</w:t>
      </w:r>
      <w:r w:rsidRPr="00C60B9E">
        <w:rPr>
          <w:rFonts w:eastAsia="標楷體"/>
        </w:rPr>
        <w:t>(t=-0.06, 1.24)</w:t>
      </w:r>
      <w:r w:rsidRPr="00C60B9E">
        <w:rPr>
          <w:rFonts w:eastAsia="標楷體"/>
        </w:rPr>
        <w:t>。但是除了在知能增加程度受訓人員</w:t>
      </w:r>
      <w:r w:rsidRPr="00C60B9E">
        <w:rPr>
          <w:rFonts w:eastAsia="標楷體"/>
        </w:rPr>
        <w:t>(</w:t>
      </w:r>
      <w:r w:rsidRPr="00C60B9E">
        <w:rPr>
          <w:rFonts w:eastAsia="標楷體"/>
        </w:rPr>
        <w:t>平均分數為</w:t>
      </w:r>
      <w:r w:rsidRPr="00C60B9E">
        <w:rPr>
          <w:rFonts w:eastAsia="標楷體"/>
        </w:rPr>
        <w:t>7.57)</w:t>
      </w:r>
      <w:r w:rsidRPr="00C60B9E">
        <w:rPr>
          <w:rFonts w:eastAsia="標楷體"/>
        </w:rPr>
        <w:t>平均分數大於受訓人員主管外</w:t>
      </w:r>
      <w:r w:rsidRPr="00C60B9E">
        <w:rPr>
          <w:rFonts w:eastAsia="標楷體"/>
        </w:rPr>
        <w:t>(</w:t>
      </w:r>
      <w:r w:rsidRPr="00C60B9E">
        <w:rPr>
          <w:rFonts w:eastAsia="標楷體"/>
        </w:rPr>
        <w:t>平均分數為</w:t>
      </w:r>
      <w:r w:rsidRPr="00C60B9E">
        <w:rPr>
          <w:rFonts w:eastAsia="標楷體"/>
        </w:rPr>
        <w:t>7.56)</w:t>
      </w:r>
      <w:r w:rsidRPr="00C60B9E">
        <w:rPr>
          <w:rFonts w:eastAsia="標楷體"/>
        </w:rPr>
        <w:t>。其餘</w:t>
      </w:r>
      <w:r w:rsidRPr="00C60B9E">
        <w:rPr>
          <w:rFonts w:eastAsia="標楷體"/>
          <w:color w:val="000000"/>
        </w:rPr>
        <w:t>在工作方面的應用以及對所屬單位工作成效方面，</w:t>
      </w:r>
      <w:r w:rsidRPr="00C60B9E">
        <w:rPr>
          <w:rFonts w:eastAsia="標楷體"/>
        </w:rPr>
        <w:t>受訓人員主管的平均分數</w:t>
      </w:r>
      <w:r w:rsidRPr="00C60B9E">
        <w:rPr>
          <w:rFonts w:eastAsia="標楷體"/>
          <w:color w:val="000000"/>
        </w:rPr>
        <w:t>(</w:t>
      </w:r>
      <w:r w:rsidRPr="00C60B9E">
        <w:rPr>
          <w:rFonts w:eastAsia="標楷體"/>
          <w:color w:val="000000"/>
        </w:rPr>
        <w:t>平均數分別為</w:t>
      </w:r>
      <w:r w:rsidRPr="00C60B9E">
        <w:rPr>
          <w:rFonts w:eastAsia="標楷體"/>
          <w:color w:val="000000"/>
        </w:rPr>
        <w:t>7.53, 7.56)</w:t>
      </w:r>
      <w:r w:rsidRPr="00C60B9E">
        <w:rPr>
          <w:rFonts w:eastAsia="標楷體"/>
        </w:rPr>
        <w:t>皆大於受訓人員的平均分數</w:t>
      </w:r>
      <w:r w:rsidRPr="00C60B9E">
        <w:rPr>
          <w:rFonts w:eastAsia="標楷體"/>
          <w:color w:val="000000"/>
        </w:rPr>
        <w:t>(</w:t>
      </w:r>
      <w:r w:rsidRPr="00C60B9E">
        <w:rPr>
          <w:rFonts w:eastAsia="標楷體"/>
          <w:color w:val="000000"/>
        </w:rPr>
        <w:t>平均數分別為</w:t>
      </w:r>
      <w:r w:rsidRPr="00C60B9E">
        <w:rPr>
          <w:rFonts w:eastAsia="標楷體"/>
          <w:color w:val="000000"/>
        </w:rPr>
        <w:t>7.28, 7.1)</w:t>
      </w:r>
      <w:r w:rsidRPr="00C60B9E">
        <w:rPr>
          <w:rFonts w:eastAsia="標楷體"/>
        </w:rPr>
        <w:t>。</w:t>
      </w:r>
    </w:p>
    <w:p w:rsidR="00B0019A" w:rsidRPr="00C60B9E" w:rsidRDefault="00B0019A" w:rsidP="00D92AB8">
      <w:pPr>
        <w:snapToGrid w:val="0"/>
        <w:ind w:left="360" w:hangingChars="150" w:hanging="360"/>
        <w:rPr>
          <w:rFonts w:eastAsia="標楷體"/>
          <w:b/>
          <w:color w:val="000000"/>
        </w:rPr>
      </w:pPr>
    </w:p>
    <w:p w:rsidR="00B0019A" w:rsidRPr="00C60B9E" w:rsidRDefault="00B0019A" w:rsidP="00D92AB8">
      <w:pPr>
        <w:snapToGrid w:val="0"/>
        <w:ind w:left="360" w:hangingChars="150" w:hanging="360"/>
        <w:rPr>
          <w:rFonts w:eastAsia="標楷體"/>
          <w:b/>
          <w:color w:val="000000"/>
        </w:rPr>
      </w:pPr>
      <w:r w:rsidRPr="00C60B9E">
        <w:rPr>
          <w:rFonts w:eastAsia="標楷體"/>
          <w:b/>
          <w:color w:val="000000"/>
        </w:rPr>
        <w:t>表</w:t>
      </w:r>
      <w:r w:rsidRPr="00C60B9E">
        <w:rPr>
          <w:rFonts w:eastAsia="標楷體"/>
          <w:b/>
          <w:color w:val="000000"/>
        </w:rPr>
        <w:t xml:space="preserve">4-4 </w:t>
      </w:r>
      <w:r w:rsidRPr="00C60B9E">
        <w:rPr>
          <w:rFonts w:eastAsia="標楷體"/>
          <w:b/>
          <w:color w:val="000000"/>
        </w:rPr>
        <w:t>「受訓人員」與「受訓人員主管」對於自我發展構面題目的描述性統計與平均數考驗</w:t>
      </w:r>
    </w:p>
    <w:tbl>
      <w:tblPr>
        <w:tblW w:w="1074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943"/>
        <w:gridCol w:w="4726"/>
        <w:gridCol w:w="461"/>
        <w:gridCol w:w="462"/>
        <w:gridCol w:w="461"/>
        <w:gridCol w:w="464"/>
        <w:gridCol w:w="459"/>
        <w:gridCol w:w="461"/>
        <w:gridCol w:w="462"/>
        <w:gridCol w:w="461"/>
        <w:gridCol w:w="462"/>
        <w:gridCol w:w="462"/>
        <w:gridCol w:w="462"/>
      </w:tblGrid>
      <w:tr w:rsidR="00B0019A" w:rsidRPr="00C60B9E" w:rsidTr="00550EA4">
        <w:trPr>
          <w:trHeight w:val="458"/>
          <w:jc w:val="center"/>
        </w:trPr>
        <w:tc>
          <w:tcPr>
            <w:tcW w:w="943" w:type="dxa"/>
            <w:vMerge w:val="restart"/>
            <w:tcBorders>
              <w:top w:val="single" w:sz="18" w:space="0" w:color="auto"/>
            </w:tcBorders>
            <w:vAlign w:val="center"/>
          </w:tcPr>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主題</w:t>
            </w:r>
          </w:p>
        </w:tc>
        <w:tc>
          <w:tcPr>
            <w:tcW w:w="4726" w:type="dxa"/>
            <w:vMerge w:val="restart"/>
            <w:tcBorders>
              <w:top w:val="single" w:sz="18" w:space="0" w:color="auto"/>
            </w:tcBorders>
            <w:vAlign w:val="center"/>
          </w:tcPr>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面向</w:t>
            </w:r>
          </w:p>
        </w:tc>
        <w:tc>
          <w:tcPr>
            <w:tcW w:w="2307" w:type="dxa"/>
            <w:gridSpan w:val="5"/>
            <w:tcBorders>
              <w:top w:val="single" w:sz="18" w:space="0" w:color="auto"/>
            </w:tcBorders>
            <w:vAlign w:val="center"/>
          </w:tcPr>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受訓人員</w:t>
            </w:r>
          </w:p>
        </w:tc>
        <w:tc>
          <w:tcPr>
            <w:tcW w:w="2308" w:type="dxa"/>
            <w:gridSpan w:val="5"/>
            <w:tcBorders>
              <w:top w:val="single" w:sz="18" w:space="0" w:color="auto"/>
              <w:right w:val="single" w:sz="4" w:space="0" w:color="auto"/>
            </w:tcBorders>
            <w:vAlign w:val="center"/>
          </w:tcPr>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受訓人員主管</w:t>
            </w:r>
          </w:p>
        </w:tc>
        <w:tc>
          <w:tcPr>
            <w:tcW w:w="462" w:type="dxa"/>
            <w:vMerge w:val="restart"/>
            <w:tcBorders>
              <w:top w:val="single" w:sz="18" w:space="0" w:color="auto"/>
              <w:left w:val="single" w:sz="4" w:space="0" w:color="auto"/>
            </w:tcBorders>
            <w:vAlign w:val="center"/>
          </w:tcPr>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T</w:t>
            </w:r>
            <w:r w:rsidRPr="00C60B9E">
              <w:rPr>
                <w:rFonts w:eastAsia="標楷體"/>
                <w:color w:val="000000"/>
                <w:sz w:val="20"/>
                <w:szCs w:val="20"/>
              </w:rPr>
              <w:t>分數</w:t>
            </w:r>
          </w:p>
        </w:tc>
      </w:tr>
      <w:tr w:rsidR="00B0019A" w:rsidRPr="00C60B9E" w:rsidTr="00550EA4">
        <w:trPr>
          <w:trHeight w:val="458"/>
          <w:jc w:val="center"/>
        </w:trPr>
        <w:tc>
          <w:tcPr>
            <w:tcW w:w="943" w:type="dxa"/>
            <w:vMerge/>
            <w:vAlign w:val="center"/>
          </w:tcPr>
          <w:p w:rsidR="00B0019A" w:rsidRPr="00C60B9E" w:rsidRDefault="00B0019A" w:rsidP="00550EA4">
            <w:pPr>
              <w:snapToGrid w:val="0"/>
              <w:jc w:val="center"/>
              <w:rPr>
                <w:rFonts w:eastAsia="標楷體"/>
                <w:color w:val="000000"/>
                <w:sz w:val="20"/>
                <w:szCs w:val="20"/>
              </w:rPr>
            </w:pPr>
          </w:p>
        </w:tc>
        <w:tc>
          <w:tcPr>
            <w:tcW w:w="4726" w:type="dxa"/>
            <w:vMerge/>
            <w:vAlign w:val="center"/>
          </w:tcPr>
          <w:p w:rsidR="00B0019A" w:rsidRPr="00C60B9E" w:rsidRDefault="00B0019A" w:rsidP="00550EA4">
            <w:pPr>
              <w:snapToGrid w:val="0"/>
              <w:jc w:val="center"/>
              <w:rPr>
                <w:rFonts w:eastAsia="標楷體"/>
                <w:color w:val="000000"/>
                <w:sz w:val="20"/>
                <w:szCs w:val="20"/>
              </w:rPr>
            </w:pPr>
          </w:p>
        </w:tc>
        <w:tc>
          <w:tcPr>
            <w:tcW w:w="461" w:type="dxa"/>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平均數</w:t>
            </w:r>
          </w:p>
        </w:tc>
        <w:tc>
          <w:tcPr>
            <w:tcW w:w="462" w:type="dxa"/>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標準差</w:t>
            </w:r>
          </w:p>
        </w:tc>
        <w:tc>
          <w:tcPr>
            <w:tcW w:w="461" w:type="dxa"/>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最大值</w:t>
            </w:r>
          </w:p>
        </w:tc>
        <w:tc>
          <w:tcPr>
            <w:tcW w:w="464" w:type="dxa"/>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最小值</w:t>
            </w:r>
          </w:p>
        </w:tc>
        <w:tc>
          <w:tcPr>
            <w:tcW w:w="459" w:type="dxa"/>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偏</w:t>
            </w:r>
          </w:p>
          <w:p w:rsidR="00B0019A" w:rsidRPr="00C60B9E" w:rsidRDefault="00B0019A" w:rsidP="00550EA4">
            <w:pPr>
              <w:snapToGrid w:val="0"/>
              <w:rPr>
                <w:rFonts w:eastAsia="標楷體"/>
                <w:color w:val="000000"/>
                <w:sz w:val="20"/>
                <w:szCs w:val="20"/>
              </w:rPr>
            </w:pPr>
          </w:p>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態</w:t>
            </w:r>
          </w:p>
        </w:tc>
        <w:tc>
          <w:tcPr>
            <w:tcW w:w="461" w:type="dxa"/>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平均數</w:t>
            </w:r>
          </w:p>
        </w:tc>
        <w:tc>
          <w:tcPr>
            <w:tcW w:w="462" w:type="dxa"/>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標準差</w:t>
            </w:r>
          </w:p>
        </w:tc>
        <w:tc>
          <w:tcPr>
            <w:tcW w:w="461" w:type="dxa"/>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最大值</w:t>
            </w:r>
          </w:p>
        </w:tc>
        <w:tc>
          <w:tcPr>
            <w:tcW w:w="462" w:type="dxa"/>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最小值</w:t>
            </w:r>
          </w:p>
        </w:tc>
        <w:tc>
          <w:tcPr>
            <w:tcW w:w="462" w:type="dxa"/>
            <w:tcBorders>
              <w:right w:val="single" w:sz="4" w:space="0" w:color="auto"/>
            </w:tcBorders>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偏</w:t>
            </w:r>
          </w:p>
          <w:p w:rsidR="00B0019A" w:rsidRPr="00C60B9E" w:rsidRDefault="00B0019A" w:rsidP="00550EA4">
            <w:pPr>
              <w:snapToGrid w:val="0"/>
              <w:rPr>
                <w:rFonts w:eastAsia="標楷體"/>
                <w:color w:val="000000"/>
                <w:sz w:val="20"/>
                <w:szCs w:val="20"/>
              </w:rPr>
            </w:pPr>
          </w:p>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態</w:t>
            </w:r>
          </w:p>
        </w:tc>
        <w:tc>
          <w:tcPr>
            <w:tcW w:w="462" w:type="dxa"/>
            <w:vMerge/>
            <w:tcBorders>
              <w:left w:val="single" w:sz="4" w:space="0" w:color="auto"/>
            </w:tcBorders>
            <w:vAlign w:val="center"/>
          </w:tcPr>
          <w:p w:rsidR="00B0019A" w:rsidRPr="00C60B9E" w:rsidRDefault="00B0019A" w:rsidP="00550EA4">
            <w:pPr>
              <w:snapToGrid w:val="0"/>
              <w:rPr>
                <w:rFonts w:eastAsia="標楷體"/>
                <w:color w:val="000000"/>
                <w:sz w:val="20"/>
                <w:szCs w:val="20"/>
              </w:rPr>
            </w:pPr>
          </w:p>
        </w:tc>
      </w:tr>
      <w:tr w:rsidR="00B0019A" w:rsidRPr="00C60B9E" w:rsidTr="00550EA4">
        <w:trPr>
          <w:trHeight w:val="561"/>
          <w:jc w:val="center"/>
        </w:trPr>
        <w:tc>
          <w:tcPr>
            <w:tcW w:w="943" w:type="dxa"/>
            <w:vMerge w:val="restart"/>
            <w:vAlign w:val="center"/>
          </w:tcPr>
          <w:p w:rsidR="00B0019A" w:rsidRPr="00C60B9E" w:rsidRDefault="00B0019A" w:rsidP="00550EA4">
            <w:pPr>
              <w:snapToGrid w:val="0"/>
              <w:ind w:leftChars="-48" w:left="-115" w:rightChars="-21" w:right="-50"/>
              <w:jc w:val="center"/>
              <w:rPr>
                <w:rFonts w:eastAsia="標楷體"/>
                <w:color w:val="000000"/>
                <w:sz w:val="20"/>
                <w:szCs w:val="20"/>
              </w:rPr>
            </w:pPr>
            <w:r w:rsidRPr="00C60B9E">
              <w:rPr>
                <w:rFonts w:eastAsia="標楷體"/>
                <w:color w:val="000000"/>
                <w:sz w:val="20"/>
                <w:szCs w:val="20"/>
              </w:rPr>
              <w:t>壓力調適與情緒管理</w:t>
            </w:r>
          </w:p>
        </w:tc>
        <w:tc>
          <w:tcPr>
            <w:tcW w:w="4726" w:type="dxa"/>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您具備壓力調適與情緒管理相關知識與能力</w:t>
            </w:r>
          </w:p>
        </w:tc>
        <w:tc>
          <w:tcPr>
            <w:tcW w:w="461"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7.59</w:t>
            </w:r>
          </w:p>
        </w:tc>
        <w:tc>
          <w:tcPr>
            <w:tcW w:w="462"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1.46</w:t>
            </w:r>
          </w:p>
        </w:tc>
        <w:tc>
          <w:tcPr>
            <w:tcW w:w="461"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10</w:t>
            </w:r>
          </w:p>
        </w:tc>
        <w:tc>
          <w:tcPr>
            <w:tcW w:w="464"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4</w:t>
            </w:r>
          </w:p>
        </w:tc>
        <w:tc>
          <w:tcPr>
            <w:tcW w:w="459"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-0.49</w:t>
            </w:r>
          </w:p>
        </w:tc>
        <w:tc>
          <w:tcPr>
            <w:tcW w:w="461"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7.56</w:t>
            </w:r>
          </w:p>
        </w:tc>
        <w:tc>
          <w:tcPr>
            <w:tcW w:w="462" w:type="dxa"/>
            <w:vAlign w:val="center"/>
          </w:tcPr>
          <w:p w:rsidR="00B0019A" w:rsidRPr="00C60B9E" w:rsidDel="007934FD"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1.64</w:t>
            </w:r>
          </w:p>
        </w:tc>
        <w:tc>
          <w:tcPr>
            <w:tcW w:w="461" w:type="dxa"/>
            <w:vAlign w:val="center"/>
          </w:tcPr>
          <w:p w:rsidR="00B0019A" w:rsidRPr="00C60B9E" w:rsidDel="007934FD" w:rsidRDefault="00B0019A" w:rsidP="00550EA4">
            <w:pPr>
              <w:snapToGrid w:val="0"/>
              <w:jc w:val="center"/>
              <w:rPr>
                <w:rFonts w:eastAsia="標楷體"/>
                <w:color w:val="000000"/>
                <w:w w:val="80"/>
                <w:sz w:val="20"/>
                <w:szCs w:val="20"/>
              </w:rPr>
            </w:pPr>
            <w:r w:rsidRPr="00C60B9E">
              <w:rPr>
                <w:rFonts w:eastAsia="標楷體"/>
                <w:w w:val="80"/>
                <w:sz w:val="20"/>
                <w:szCs w:val="20"/>
              </w:rPr>
              <w:t>10</w:t>
            </w:r>
          </w:p>
        </w:tc>
        <w:tc>
          <w:tcPr>
            <w:tcW w:w="462"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0</w:t>
            </w:r>
          </w:p>
        </w:tc>
        <w:tc>
          <w:tcPr>
            <w:tcW w:w="462"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-1.52</w:t>
            </w:r>
          </w:p>
        </w:tc>
        <w:tc>
          <w:tcPr>
            <w:tcW w:w="462"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-0.20</w:t>
            </w:r>
          </w:p>
        </w:tc>
      </w:tr>
      <w:tr w:rsidR="00B0019A" w:rsidRPr="00C60B9E" w:rsidTr="00550EA4">
        <w:trPr>
          <w:trHeight w:val="613"/>
          <w:jc w:val="center"/>
        </w:trPr>
        <w:tc>
          <w:tcPr>
            <w:tcW w:w="943" w:type="dxa"/>
            <w:vMerge/>
            <w:vAlign w:val="center"/>
          </w:tcPr>
          <w:p w:rsidR="00B0019A" w:rsidRPr="00C60B9E" w:rsidRDefault="00B0019A" w:rsidP="00550EA4">
            <w:pPr>
              <w:snapToGrid w:val="0"/>
              <w:ind w:leftChars="-48" w:left="-115" w:rightChars="-21" w:right="-50"/>
              <w:jc w:val="center"/>
              <w:rPr>
                <w:rFonts w:eastAsia="標楷體"/>
                <w:color w:val="000000"/>
                <w:sz w:val="20"/>
                <w:szCs w:val="20"/>
              </w:rPr>
            </w:pPr>
          </w:p>
        </w:tc>
        <w:tc>
          <w:tcPr>
            <w:tcW w:w="4726" w:type="dxa"/>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在執行業務時，您可以自我調適情緒與壓力</w:t>
            </w:r>
          </w:p>
        </w:tc>
        <w:tc>
          <w:tcPr>
            <w:tcW w:w="461"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7.49</w:t>
            </w:r>
          </w:p>
        </w:tc>
        <w:tc>
          <w:tcPr>
            <w:tcW w:w="462"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1.49</w:t>
            </w:r>
          </w:p>
        </w:tc>
        <w:tc>
          <w:tcPr>
            <w:tcW w:w="461"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10</w:t>
            </w:r>
          </w:p>
        </w:tc>
        <w:tc>
          <w:tcPr>
            <w:tcW w:w="464"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4</w:t>
            </w:r>
          </w:p>
        </w:tc>
        <w:tc>
          <w:tcPr>
            <w:tcW w:w="459"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-0.43</w:t>
            </w:r>
          </w:p>
        </w:tc>
        <w:tc>
          <w:tcPr>
            <w:tcW w:w="461"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7.59</w:t>
            </w:r>
          </w:p>
        </w:tc>
        <w:tc>
          <w:tcPr>
            <w:tcW w:w="462" w:type="dxa"/>
            <w:vAlign w:val="center"/>
          </w:tcPr>
          <w:p w:rsidR="00B0019A" w:rsidRPr="00C60B9E" w:rsidDel="00A53DA5"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1.60</w:t>
            </w:r>
          </w:p>
        </w:tc>
        <w:tc>
          <w:tcPr>
            <w:tcW w:w="461" w:type="dxa"/>
            <w:vAlign w:val="center"/>
          </w:tcPr>
          <w:p w:rsidR="00B0019A" w:rsidRPr="00C60B9E" w:rsidDel="00A53DA5" w:rsidRDefault="00B0019A" w:rsidP="00550EA4">
            <w:pPr>
              <w:snapToGrid w:val="0"/>
              <w:jc w:val="center"/>
              <w:rPr>
                <w:rFonts w:eastAsia="標楷體"/>
                <w:color w:val="000000"/>
                <w:w w:val="80"/>
                <w:sz w:val="20"/>
                <w:szCs w:val="20"/>
              </w:rPr>
            </w:pPr>
            <w:r w:rsidRPr="00C60B9E">
              <w:rPr>
                <w:rFonts w:eastAsia="標楷體"/>
                <w:w w:val="80"/>
                <w:sz w:val="20"/>
                <w:szCs w:val="20"/>
              </w:rPr>
              <w:t>10</w:t>
            </w:r>
          </w:p>
        </w:tc>
        <w:tc>
          <w:tcPr>
            <w:tcW w:w="462"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0</w:t>
            </w:r>
          </w:p>
        </w:tc>
        <w:tc>
          <w:tcPr>
            <w:tcW w:w="462"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-1.66</w:t>
            </w:r>
          </w:p>
        </w:tc>
        <w:tc>
          <w:tcPr>
            <w:tcW w:w="462"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0.61</w:t>
            </w:r>
          </w:p>
        </w:tc>
      </w:tr>
      <w:tr w:rsidR="00B0019A" w:rsidRPr="00C60B9E" w:rsidTr="00550EA4">
        <w:trPr>
          <w:trHeight w:val="663"/>
          <w:jc w:val="center"/>
        </w:trPr>
        <w:tc>
          <w:tcPr>
            <w:tcW w:w="943" w:type="dxa"/>
            <w:vMerge/>
            <w:vAlign w:val="center"/>
          </w:tcPr>
          <w:p w:rsidR="00B0019A" w:rsidRPr="00C60B9E" w:rsidRDefault="00B0019A" w:rsidP="00550EA4">
            <w:pPr>
              <w:snapToGrid w:val="0"/>
              <w:jc w:val="center"/>
              <w:rPr>
                <w:rFonts w:eastAsia="標楷體"/>
                <w:color w:val="000000"/>
                <w:sz w:val="20"/>
                <w:szCs w:val="20"/>
              </w:rPr>
            </w:pPr>
          </w:p>
        </w:tc>
        <w:tc>
          <w:tcPr>
            <w:tcW w:w="4726" w:type="dxa"/>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當您自我調適情緒與壓力時，有助於所屬單位的工作成效</w:t>
            </w:r>
          </w:p>
        </w:tc>
        <w:tc>
          <w:tcPr>
            <w:tcW w:w="461"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7.41</w:t>
            </w:r>
          </w:p>
        </w:tc>
        <w:tc>
          <w:tcPr>
            <w:tcW w:w="462"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1.56</w:t>
            </w:r>
          </w:p>
        </w:tc>
        <w:tc>
          <w:tcPr>
            <w:tcW w:w="461"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10</w:t>
            </w:r>
          </w:p>
        </w:tc>
        <w:tc>
          <w:tcPr>
            <w:tcW w:w="464"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4</w:t>
            </w:r>
          </w:p>
        </w:tc>
        <w:tc>
          <w:tcPr>
            <w:tcW w:w="459"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-0.32</w:t>
            </w:r>
          </w:p>
        </w:tc>
        <w:tc>
          <w:tcPr>
            <w:tcW w:w="461"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7.61</w:t>
            </w:r>
          </w:p>
        </w:tc>
        <w:tc>
          <w:tcPr>
            <w:tcW w:w="462" w:type="dxa"/>
            <w:vAlign w:val="center"/>
          </w:tcPr>
          <w:p w:rsidR="00B0019A" w:rsidRPr="00C60B9E" w:rsidDel="00A53DA5"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1.59</w:t>
            </w:r>
          </w:p>
        </w:tc>
        <w:tc>
          <w:tcPr>
            <w:tcW w:w="461" w:type="dxa"/>
            <w:vAlign w:val="center"/>
          </w:tcPr>
          <w:p w:rsidR="00B0019A" w:rsidRPr="00C60B9E" w:rsidDel="00A53DA5" w:rsidRDefault="00B0019A" w:rsidP="00550EA4">
            <w:pPr>
              <w:snapToGrid w:val="0"/>
              <w:jc w:val="center"/>
              <w:rPr>
                <w:rFonts w:eastAsia="標楷體"/>
                <w:color w:val="000000"/>
                <w:w w:val="80"/>
                <w:sz w:val="20"/>
                <w:szCs w:val="20"/>
              </w:rPr>
            </w:pPr>
            <w:r w:rsidRPr="00C60B9E">
              <w:rPr>
                <w:rFonts w:eastAsia="標楷體"/>
                <w:w w:val="80"/>
                <w:sz w:val="20"/>
                <w:szCs w:val="20"/>
              </w:rPr>
              <w:t>10</w:t>
            </w:r>
          </w:p>
        </w:tc>
        <w:tc>
          <w:tcPr>
            <w:tcW w:w="462"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0</w:t>
            </w:r>
          </w:p>
        </w:tc>
        <w:tc>
          <w:tcPr>
            <w:tcW w:w="462"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-1.71</w:t>
            </w:r>
          </w:p>
        </w:tc>
        <w:tc>
          <w:tcPr>
            <w:tcW w:w="462"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1.17</w:t>
            </w:r>
          </w:p>
        </w:tc>
      </w:tr>
      <w:tr w:rsidR="00B0019A" w:rsidRPr="00C60B9E" w:rsidTr="00550EA4">
        <w:trPr>
          <w:trHeight w:val="662"/>
          <w:jc w:val="center"/>
        </w:trPr>
        <w:tc>
          <w:tcPr>
            <w:tcW w:w="943" w:type="dxa"/>
            <w:vMerge w:val="restart"/>
            <w:vAlign w:val="center"/>
          </w:tcPr>
          <w:p w:rsidR="00B0019A" w:rsidRPr="00C60B9E" w:rsidRDefault="00B0019A" w:rsidP="00550EA4">
            <w:pPr>
              <w:snapToGrid w:val="0"/>
              <w:ind w:leftChars="-48" w:left="-115" w:right="-50"/>
              <w:jc w:val="center"/>
              <w:rPr>
                <w:rFonts w:eastAsia="標楷體"/>
                <w:color w:val="000000"/>
                <w:sz w:val="20"/>
                <w:szCs w:val="20"/>
              </w:rPr>
            </w:pPr>
            <w:r w:rsidRPr="00C60B9E">
              <w:rPr>
                <w:rFonts w:eastAsia="標楷體"/>
                <w:color w:val="000000"/>
                <w:sz w:val="20"/>
                <w:szCs w:val="20"/>
              </w:rPr>
              <w:t>閱讀英文</w:t>
            </w:r>
          </w:p>
        </w:tc>
        <w:tc>
          <w:tcPr>
            <w:tcW w:w="4726" w:type="dxa"/>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您具備閱讀英文的知識與能力</w:t>
            </w:r>
          </w:p>
        </w:tc>
        <w:tc>
          <w:tcPr>
            <w:tcW w:w="461"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5.83</w:t>
            </w:r>
          </w:p>
        </w:tc>
        <w:tc>
          <w:tcPr>
            <w:tcW w:w="462"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2.96</w:t>
            </w:r>
          </w:p>
        </w:tc>
        <w:tc>
          <w:tcPr>
            <w:tcW w:w="461"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10</w:t>
            </w:r>
          </w:p>
        </w:tc>
        <w:tc>
          <w:tcPr>
            <w:tcW w:w="464"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0</w:t>
            </w:r>
          </w:p>
        </w:tc>
        <w:tc>
          <w:tcPr>
            <w:tcW w:w="459"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-0.30</w:t>
            </w:r>
          </w:p>
        </w:tc>
        <w:tc>
          <w:tcPr>
            <w:tcW w:w="461"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6.4</w:t>
            </w:r>
          </w:p>
        </w:tc>
        <w:tc>
          <w:tcPr>
            <w:tcW w:w="462" w:type="dxa"/>
            <w:vAlign w:val="center"/>
          </w:tcPr>
          <w:p w:rsidR="00B0019A" w:rsidRPr="00C60B9E" w:rsidDel="00A53DA5"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2.33</w:t>
            </w:r>
          </w:p>
        </w:tc>
        <w:tc>
          <w:tcPr>
            <w:tcW w:w="461" w:type="dxa"/>
            <w:vAlign w:val="center"/>
          </w:tcPr>
          <w:p w:rsidR="00B0019A" w:rsidRPr="00C60B9E" w:rsidDel="00A53DA5" w:rsidRDefault="00B0019A" w:rsidP="00550EA4">
            <w:pPr>
              <w:snapToGrid w:val="0"/>
              <w:jc w:val="center"/>
              <w:rPr>
                <w:rFonts w:eastAsia="標楷體"/>
                <w:color w:val="000000"/>
                <w:w w:val="80"/>
                <w:sz w:val="20"/>
                <w:szCs w:val="20"/>
              </w:rPr>
            </w:pPr>
            <w:r w:rsidRPr="00C60B9E">
              <w:rPr>
                <w:rFonts w:eastAsia="標楷體"/>
                <w:w w:val="80"/>
                <w:sz w:val="20"/>
                <w:szCs w:val="20"/>
              </w:rPr>
              <w:t>10</w:t>
            </w:r>
          </w:p>
        </w:tc>
        <w:tc>
          <w:tcPr>
            <w:tcW w:w="462"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0</w:t>
            </w:r>
          </w:p>
        </w:tc>
        <w:tc>
          <w:tcPr>
            <w:tcW w:w="462"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-0.96</w:t>
            </w:r>
          </w:p>
        </w:tc>
        <w:tc>
          <w:tcPr>
            <w:tcW w:w="462"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2.39*</w:t>
            </w:r>
          </w:p>
        </w:tc>
      </w:tr>
      <w:tr w:rsidR="00B0019A" w:rsidRPr="00C60B9E" w:rsidTr="00550EA4">
        <w:trPr>
          <w:trHeight w:val="558"/>
          <w:jc w:val="center"/>
        </w:trPr>
        <w:tc>
          <w:tcPr>
            <w:tcW w:w="943" w:type="dxa"/>
            <w:vMerge/>
            <w:vAlign w:val="center"/>
          </w:tcPr>
          <w:p w:rsidR="00B0019A" w:rsidRPr="00C60B9E" w:rsidRDefault="00B0019A" w:rsidP="00550EA4">
            <w:pPr>
              <w:snapToGrid w:val="0"/>
              <w:ind w:leftChars="-48" w:left="-115" w:right="-50"/>
              <w:jc w:val="center"/>
              <w:rPr>
                <w:rFonts w:eastAsia="標楷體"/>
                <w:color w:val="000000"/>
                <w:sz w:val="20"/>
                <w:szCs w:val="20"/>
              </w:rPr>
            </w:pPr>
          </w:p>
        </w:tc>
        <w:tc>
          <w:tcPr>
            <w:tcW w:w="4726" w:type="dxa"/>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在執行業務上，您可以充分發揮英文知能</w:t>
            </w:r>
          </w:p>
        </w:tc>
        <w:tc>
          <w:tcPr>
            <w:tcW w:w="461"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5.25</w:t>
            </w:r>
          </w:p>
        </w:tc>
        <w:tc>
          <w:tcPr>
            <w:tcW w:w="462"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2.53</w:t>
            </w:r>
          </w:p>
        </w:tc>
        <w:tc>
          <w:tcPr>
            <w:tcW w:w="461"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10</w:t>
            </w:r>
          </w:p>
        </w:tc>
        <w:tc>
          <w:tcPr>
            <w:tcW w:w="464"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0</w:t>
            </w:r>
          </w:p>
        </w:tc>
        <w:tc>
          <w:tcPr>
            <w:tcW w:w="459"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-0.11</w:t>
            </w:r>
          </w:p>
        </w:tc>
        <w:tc>
          <w:tcPr>
            <w:tcW w:w="461"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6.19</w:t>
            </w:r>
          </w:p>
        </w:tc>
        <w:tc>
          <w:tcPr>
            <w:tcW w:w="462" w:type="dxa"/>
            <w:vAlign w:val="center"/>
          </w:tcPr>
          <w:p w:rsidR="00B0019A" w:rsidRPr="00C60B9E" w:rsidDel="00A53DA5"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2.36</w:t>
            </w:r>
          </w:p>
        </w:tc>
        <w:tc>
          <w:tcPr>
            <w:tcW w:w="461" w:type="dxa"/>
            <w:vAlign w:val="center"/>
          </w:tcPr>
          <w:p w:rsidR="00B0019A" w:rsidRPr="00C60B9E" w:rsidDel="00A53DA5" w:rsidRDefault="00B0019A" w:rsidP="00550EA4">
            <w:pPr>
              <w:snapToGrid w:val="0"/>
              <w:jc w:val="center"/>
              <w:rPr>
                <w:rFonts w:eastAsia="標楷體"/>
                <w:color w:val="000000"/>
                <w:w w:val="80"/>
                <w:sz w:val="20"/>
                <w:szCs w:val="20"/>
              </w:rPr>
            </w:pPr>
            <w:r w:rsidRPr="00C60B9E">
              <w:rPr>
                <w:rFonts w:eastAsia="標楷體"/>
                <w:w w:val="80"/>
                <w:sz w:val="20"/>
                <w:szCs w:val="20"/>
              </w:rPr>
              <w:t>10</w:t>
            </w:r>
          </w:p>
        </w:tc>
        <w:tc>
          <w:tcPr>
            <w:tcW w:w="462"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0</w:t>
            </w:r>
          </w:p>
        </w:tc>
        <w:tc>
          <w:tcPr>
            <w:tcW w:w="462"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-0.92</w:t>
            </w:r>
          </w:p>
        </w:tc>
        <w:tc>
          <w:tcPr>
            <w:tcW w:w="462"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3.62***</w:t>
            </w:r>
          </w:p>
        </w:tc>
      </w:tr>
      <w:tr w:rsidR="00B0019A" w:rsidRPr="00C60B9E" w:rsidTr="00550EA4">
        <w:trPr>
          <w:trHeight w:val="498"/>
          <w:jc w:val="center"/>
        </w:trPr>
        <w:tc>
          <w:tcPr>
            <w:tcW w:w="943" w:type="dxa"/>
            <w:vMerge/>
            <w:vAlign w:val="center"/>
          </w:tcPr>
          <w:p w:rsidR="00B0019A" w:rsidRPr="00C60B9E" w:rsidRDefault="00B0019A" w:rsidP="00550EA4">
            <w:pPr>
              <w:snapToGrid w:val="0"/>
              <w:jc w:val="center"/>
              <w:rPr>
                <w:rFonts w:eastAsia="標楷體"/>
                <w:color w:val="000000"/>
                <w:sz w:val="20"/>
                <w:szCs w:val="20"/>
              </w:rPr>
            </w:pPr>
          </w:p>
        </w:tc>
        <w:tc>
          <w:tcPr>
            <w:tcW w:w="4726" w:type="dxa"/>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您的英文知能，有助於所屬單位的工作成效</w:t>
            </w:r>
          </w:p>
        </w:tc>
        <w:tc>
          <w:tcPr>
            <w:tcW w:w="461"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5.14</w:t>
            </w:r>
          </w:p>
        </w:tc>
        <w:tc>
          <w:tcPr>
            <w:tcW w:w="462"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2.60</w:t>
            </w:r>
          </w:p>
        </w:tc>
        <w:tc>
          <w:tcPr>
            <w:tcW w:w="461"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10</w:t>
            </w:r>
          </w:p>
        </w:tc>
        <w:tc>
          <w:tcPr>
            <w:tcW w:w="464"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0</w:t>
            </w:r>
          </w:p>
        </w:tc>
        <w:tc>
          <w:tcPr>
            <w:tcW w:w="459"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-0.011</w:t>
            </w:r>
          </w:p>
        </w:tc>
        <w:tc>
          <w:tcPr>
            <w:tcW w:w="461"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6.17</w:t>
            </w:r>
          </w:p>
        </w:tc>
        <w:tc>
          <w:tcPr>
            <w:tcW w:w="462" w:type="dxa"/>
            <w:vAlign w:val="center"/>
          </w:tcPr>
          <w:p w:rsidR="00B0019A" w:rsidRPr="00C60B9E" w:rsidDel="00A53DA5"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2.35</w:t>
            </w:r>
          </w:p>
        </w:tc>
        <w:tc>
          <w:tcPr>
            <w:tcW w:w="461" w:type="dxa"/>
            <w:vAlign w:val="center"/>
          </w:tcPr>
          <w:p w:rsidR="00B0019A" w:rsidRPr="00C60B9E" w:rsidDel="00A53DA5" w:rsidRDefault="00B0019A" w:rsidP="00550EA4">
            <w:pPr>
              <w:snapToGrid w:val="0"/>
              <w:jc w:val="center"/>
              <w:rPr>
                <w:rFonts w:eastAsia="標楷體"/>
                <w:color w:val="000000"/>
                <w:w w:val="80"/>
                <w:sz w:val="20"/>
                <w:szCs w:val="20"/>
              </w:rPr>
            </w:pPr>
            <w:r w:rsidRPr="00C60B9E">
              <w:rPr>
                <w:rFonts w:eastAsia="標楷體"/>
                <w:w w:val="80"/>
                <w:sz w:val="20"/>
                <w:szCs w:val="20"/>
              </w:rPr>
              <w:t>10</w:t>
            </w:r>
          </w:p>
        </w:tc>
        <w:tc>
          <w:tcPr>
            <w:tcW w:w="462"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0</w:t>
            </w:r>
          </w:p>
        </w:tc>
        <w:tc>
          <w:tcPr>
            <w:tcW w:w="462"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-0.90</w:t>
            </w:r>
          </w:p>
        </w:tc>
        <w:tc>
          <w:tcPr>
            <w:tcW w:w="462"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3.88***</w:t>
            </w:r>
          </w:p>
        </w:tc>
      </w:tr>
      <w:tr w:rsidR="00B0019A" w:rsidRPr="00C60B9E" w:rsidTr="00550EA4">
        <w:trPr>
          <w:trHeight w:val="497"/>
          <w:jc w:val="center"/>
        </w:trPr>
        <w:tc>
          <w:tcPr>
            <w:tcW w:w="943" w:type="dxa"/>
            <w:vMerge w:val="restart"/>
            <w:vAlign w:val="center"/>
          </w:tcPr>
          <w:p w:rsidR="00B0019A" w:rsidRPr="00C60B9E" w:rsidRDefault="00B0019A" w:rsidP="00550EA4">
            <w:pPr>
              <w:snapToGrid w:val="0"/>
              <w:ind w:leftChars="-48" w:left="-115"/>
              <w:jc w:val="center"/>
              <w:rPr>
                <w:rFonts w:eastAsia="標楷體"/>
                <w:color w:val="000000"/>
                <w:sz w:val="20"/>
                <w:szCs w:val="20"/>
              </w:rPr>
            </w:pPr>
            <w:r w:rsidRPr="00C60B9E">
              <w:rPr>
                <w:rFonts w:eastAsia="標楷體"/>
                <w:color w:val="000000"/>
                <w:sz w:val="20"/>
                <w:szCs w:val="20"/>
              </w:rPr>
              <w:t>政府廉能與倫理規範</w:t>
            </w:r>
          </w:p>
        </w:tc>
        <w:tc>
          <w:tcPr>
            <w:tcW w:w="4726" w:type="dxa"/>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您具有政府廉能與倫理規範的相關知識</w:t>
            </w:r>
          </w:p>
        </w:tc>
        <w:tc>
          <w:tcPr>
            <w:tcW w:w="461"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7.74</w:t>
            </w:r>
          </w:p>
        </w:tc>
        <w:tc>
          <w:tcPr>
            <w:tcW w:w="462"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1.76</w:t>
            </w:r>
          </w:p>
        </w:tc>
        <w:tc>
          <w:tcPr>
            <w:tcW w:w="461"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10</w:t>
            </w:r>
          </w:p>
        </w:tc>
        <w:tc>
          <w:tcPr>
            <w:tcW w:w="464"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2</w:t>
            </w:r>
          </w:p>
        </w:tc>
        <w:tc>
          <w:tcPr>
            <w:tcW w:w="459"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-0.87</w:t>
            </w:r>
          </w:p>
        </w:tc>
        <w:tc>
          <w:tcPr>
            <w:tcW w:w="461"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7.89</w:t>
            </w:r>
          </w:p>
        </w:tc>
        <w:tc>
          <w:tcPr>
            <w:tcW w:w="462" w:type="dxa"/>
            <w:vAlign w:val="center"/>
          </w:tcPr>
          <w:p w:rsidR="00B0019A" w:rsidRPr="00C60B9E" w:rsidDel="00A53DA5"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1.90</w:t>
            </w:r>
          </w:p>
        </w:tc>
        <w:tc>
          <w:tcPr>
            <w:tcW w:w="461" w:type="dxa"/>
            <w:vAlign w:val="center"/>
          </w:tcPr>
          <w:p w:rsidR="00B0019A" w:rsidRPr="00C60B9E" w:rsidDel="00A53DA5" w:rsidRDefault="00B0019A" w:rsidP="00550EA4">
            <w:pPr>
              <w:snapToGrid w:val="0"/>
              <w:jc w:val="center"/>
              <w:rPr>
                <w:rFonts w:eastAsia="標楷體"/>
                <w:color w:val="000000"/>
                <w:w w:val="80"/>
                <w:sz w:val="20"/>
                <w:szCs w:val="20"/>
              </w:rPr>
            </w:pPr>
            <w:r w:rsidRPr="00C60B9E">
              <w:rPr>
                <w:rFonts w:eastAsia="標楷體"/>
                <w:w w:val="80"/>
                <w:sz w:val="20"/>
                <w:szCs w:val="20"/>
              </w:rPr>
              <w:t>10</w:t>
            </w:r>
          </w:p>
        </w:tc>
        <w:tc>
          <w:tcPr>
            <w:tcW w:w="462"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0</w:t>
            </w:r>
          </w:p>
        </w:tc>
        <w:tc>
          <w:tcPr>
            <w:tcW w:w="462"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-1.61</w:t>
            </w:r>
          </w:p>
        </w:tc>
        <w:tc>
          <w:tcPr>
            <w:tcW w:w="462"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0.73</w:t>
            </w:r>
          </w:p>
        </w:tc>
      </w:tr>
      <w:tr w:rsidR="00B0019A" w:rsidRPr="00C60B9E" w:rsidTr="00550EA4">
        <w:trPr>
          <w:trHeight w:val="498"/>
          <w:jc w:val="center"/>
        </w:trPr>
        <w:tc>
          <w:tcPr>
            <w:tcW w:w="943" w:type="dxa"/>
            <w:vMerge/>
            <w:vAlign w:val="center"/>
          </w:tcPr>
          <w:p w:rsidR="00B0019A" w:rsidRPr="00C60B9E" w:rsidRDefault="00B0019A" w:rsidP="00550EA4">
            <w:pPr>
              <w:snapToGrid w:val="0"/>
              <w:ind w:leftChars="-48" w:left="-115"/>
              <w:jc w:val="center"/>
              <w:rPr>
                <w:rFonts w:eastAsia="標楷體"/>
                <w:color w:val="000000"/>
                <w:sz w:val="20"/>
                <w:szCs w:val="20"/>
              </w:rPr>
            </w:pPr>
          </w:p>
        </w:tc>
        <w:tc>
          <w:tcPr>
            <w:tcW w:w="4726" w:type="dxa"/>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在執行業務時，您能落實政府廉能與倫理規範</w:t>
            </w:r>
          </w:p>
        </w:tc>
        <w:tc>
          <w:tcPr>
            <w:tcW w:w="461"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7.72</w:t>
            </w:r>
          </w:p>
        </w:tc>
        <w:tc>
          <w:tcPr>
            <w:tcW w:w="462"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1.88</w:t>
            </w:r>
          </w:p>
        </w:tc>
        <w:tc>
          <w:tcPr>
            <w:tcW w:w="461"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10</w:t>
            </w:r>
          </w:p>
        </w:tc>
        <w:tc>
          <w:tcPr>
            <w:tcW w:w="464"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3</w:t>
            </w:r>
          </w:p>
        </w:tc>
        <w:tc>
          <w:tcPr>
            <w:tcW w:w="459"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-0.73</w:t>
            </w:r>
          </w:p>
        </w:tc>
        <w:tc>
          <w:tcPr>
            <w:tcW w:w="461"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7.92</w:t>
            </w:r>
          </w:p>
        </w:tc>
        <w:tc>
          <w:tcPr>
            <w:tcW w:w="462" w:type="dxa"/>
            <w:vAlign w:val="center"/>
          </w:tcPr>
          <w:p w:rsidR="00B0019A" w:rsidRPr="00C60B9E" w:rsidDel="00A53DA5"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1.93</w:t>
            </w:r>
          </w:p>
        </w:tc>
        <w:tc>
          <w:tcPr>
            <w:tcW w:w="461" w:type="dxa"/>
            <w:vAlign w:val="center"/>
          </w:tcPr>
          <w:p w:rsidR="00B0019A" w:rsidRPr="00C60B9E" w:rsidDel="00A53DA5" w:rsidRDefault="00B0019A" w:rsidP="00550EA4">
            <w:pPr>
              <w:snapToGrid w:val="0"/>
              <w:jc w:val="center"/>
              <w:rPr>
                <w:rFonts w:eastAsia="標楷體"/>
                <w:color w:val="000000"/>
                <w:w w:val="80"/>
                <w:sz w:val="20"/>
                <w:szCs w:val="20"/>
              </w:rPr>
            </w:pPr>
            <w:r w:rsidRPr="00C60B9E">
              <w:rPr>
                <w:rFonts w:eastAsia="標楷體"/>
                <w:w w:val="80"/>
                <w:sz w:val="20"/>
                <w:szCs w:val="20"/>
              </w:rPr>
              <w:t>10</w:t>
            </w:r>
          </w:p>
        </w:tc>
        <w:tc>
          <w:tcPr>
            <w:tcW w:w="462"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0</w:t>
            </w:r>
          </w:p>
        </w:tc>
        <w:tc>
          <w:tcPr>
            <w:tcW w:w="462"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-1.57</w:t>
            </w:r>
          </w:p>
        </w:tc>
        <w:tc>
          <w:tcPr>
            <w:tcW w:w="462"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0.94</w:t>
            </w:r>
          </w:p>
        </w:tc>
      </w:tr>
      <w:tr w:rsidR="00B0019A" w:rsidRPr="00C60B9E" w:rsidTr="00550EA4">
        <w:trPr>
          <w:trHeight w:val="625"/>
          <w:jc w:val="center"/>
        </w:trPr>
        <w:tc>
          <w:tcPr>
            <w:tcW w:w="943" w:type="dxa"/>
            <w:vMerge/>
            <w:vAlign w:val="center"/>
          </w:tcPr>
          <w:p w:rsidR="00B0019A" w:rsidRPr="00C60B9E" w:rsidRDefault="00B0019A" w:rsidP="00550EA4">
            <w:pPr>
              <w:snapToGrid w:val="0"/>
              <w:jc w:val="center"/>
              <w:rPr>
                <w:rFonts w:eastAsia="標楷體"/>
                <w:color w:val="000000"/>
                <w:sz w:val="20"/>
                <w:szCs w:val="20"/>
              </w:rPr>
            </w:pPr>
          </w:p>
        </w:tc>
        <w:tc>
          <w:tcPr>
            <w:tcW w:w="4726" w:type="dxa"/>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當您落實政府廉能與倫理規範時，亦有助所屬單位的工作成效</w:t>
            </w:r>
          </w:p>
        </w:tc>
        <w:tc>
          <w:tcPr>
            <w:tcW w:w="461"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7.61</w:t>
            </w:r>
          </w:p>
        </w:tc>
        <w:tc>
          <w:tcPr>
            <w:tcW w:w="462"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1.87</w:t>
            </w:r>
          </w:p>
        </w:tc>
        <w:tc>
          <w:tcPr>
            <w:tcW w:w="461"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10</w:t>
            </w:r>
          </w:p>
        </w:tc>
        <w:tc>
          <w:tcPr>
            <w:tcW w:w="464"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3</w:t>
            </w:r>
          </w:p>
        </w:tc>
        <w:tc>
          <w:tcPr>
            <w:tcW w:w="459"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-0.70</w:t>
            </w:r>
          </w:p>
        </w:tc>
        <w:tc>
          <w:tcPr>
            <w:tcW w:w="461"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7.9</w:t>
            </w:r>
          </w:p>
        </w:tc>
        <w:tc>
          <w:tcPr>
            <w:tcW w:w="462" w:type="dxa"/>
            <w:vAlign w:val="center"/>
          </w:tcPr>
          <w:p w:rsidR="00B0019A" w:rsidRPr="00C60B9E" w:rsidDel="00A53DA5"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1.94</w:t>
            </w:r>
          </w:p>
        </w:tc>
        <w:tc>
          <w:tcPr>
            <w:tcW w:w="461" w:type="dxa"/>
            <w:vAlign w:val="center"/>
          </w:tcPr>
          <w:p w:rsidR="00B0019A" w:rsidRPr="00C60B9E" w:rsidDel="00A53DA5" w:rsidRDefault="00B0019A" w:rsidP="00550EA4">
            <w:pPr>
              <w:snapToGrid w:val="0"/>
              <w:jc w:val="center"/>
              <w:rPr>
                <w:rFonts w:eastAsia="標楷體"/>
                <w:color w:val="000000"/>
                <w:w w:val="80"/>
                <w:sz w:val="20"/>
                <w:szCs w:val="20"/>
              </w:rPr>
            </w:pPr>
            <w:r w:rsidRPr="00C60B9E">
              <w:rPr>
                <w:rFonts w:eastAsia="標楷體"/>
                <w:w w:val="80"/>
                <w:sz w:val="20"/>
                <w:szCs w:val="20"/>
              </w:rPr>
              <w:t>10</w:t>
            </w:r>
          </w:p>
        </w:tc>
        <w:tc>
          <w:tcPr>
            <w:tcW w:w="462"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0</w:t>
            </w:r>
          </w:p>
        </w:tc>
        <w:tc>
          <w:tcPr>
            <w:tcW w:w="462"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-1.54</w:t>
            </w:r>
          </w:p>
        </w:tc>
        <w:tc>
          <w:tcPr>
            <w:tcW w:w="462"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1.39</w:t>
            </w:r>
          </w:p>
        </w:tc>
      </w:tr>
      <w:tr w:rsidR="00B0019A" w:rsidRPr="00C60B9E" w:rsidTr="00550EA4">
        <w:trPr>
          <w:trHeight w:val="498"/>
          <w:jc w:val="center"/>
        </w:trPr>
        <w:tc>
          <w:tcPr>
            <w:tcW w:w="943" w:type="dxa"/>
            <w:vMerge w:val="restart"/>
            <w:vAlign w:val="center"/>
          </w:tcPr>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時下重要議題</w:t>
            </w:r>
          </w:p>
        </w:tc>
        <w:tc>
          <w:tcPr>
            <w:tcW w:w="4726" w:type="dxa"/>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您能掌握時下重要議題的相關知識</w:t>
            </w:r>
          </w:p>
        </w:tc>
        <w:tc>
          <w:tcPr>
            <w:tcW w:w="461"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7.57</w:t>
            </w:r>
          </w:p>
        </w:tc>
        <w:tc>
          <w:tcPr>
            <w:tcW w:w="462"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1.67</w:t>
            </w:r>
          </w:p>
        </w:tc>
        <w:tc>
          <w:tcPr>
            <w:tcW w:w="461"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10</w:t>
            </w:r>
          </w:p>
        </w:tc>
        <w:tc>
          <w:tcPr>
            <w:tcW w:w="464"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2</w:t>
            </w:r>
          </w:p>
        </w:tc>
        <w:tc>
          <w:tcPr>
            <w:tcW w:w="459"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-0.91</w:t>
            </w:r>
          </w:p>
        </w:tc>
        <w:tc>
          <w:tcPr>
            <w:tcW w:w="461"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7.56</w:t>
            </w:r>
          </w:p>
        </w:tc>
        <w:tc>
          <w:tcPr>
            <w:tcW w:w="462" w:type="dxa"/>
            <w:vAlign w:val="center"/>
          </w:tcPr>
          <w:p w:rsidR="00B0019A" w:rsidRPr="00C60B9E" w:rsidDel="00A53DA5"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1.67</w:t>
            </w:r>
          </w:p>
        </w:tc>
        <w:tc>
          <w:tcPr>
            <w:tcW w:w="461" w:type="dxa"/>
            <w:vAlign w:val="center"/>
          </w:tcPr>
          <w:p w:rsidR="00B0019A" w:rsidRPr="00C60B9E" w:rsidDel="00A53DA5" w:rsidRDefault="00B0019A" w:rsidP="00550EA4">
            <w:pPr>
              <w:snapToGrid w:val="0"/>
              <w:jc w:val="center"/>
              <w:rPr>
                <w:rFonts w:eastAsia="標楷體"/>
                <w:color w:val="000000"/>
                <w:w w:val="80"/>
                <w:sz w:val="20"/>
                <w:szCs w:val="20"/>
              </w:rPr>
            </w:pPr>
            <w:r w:rsidRPr="00C60B9E">
              <w:rPr>
                <w:rFonts w:eastAsia="標楷體"/>
                <w:w w:val="80"/>
                <w:sz w:val="20"/>
                <w:szCs w:val="20"/>
              </w:rPr>
              <w:t>10</w:t>
            </w:r>
          </w:p>
        </w:tc>
        <w:tc>
          <w:tcPr>
            <w:tcW w:w="462"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0</w:t>
            </w:r>
          </w:p>
        </w:tc>
        <w:tc>
          <w:tcPr>
            <w:tcW w:w="462"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-1.45</w:t>
            </w:r>
          </w:p>
        </w:tc>
        <w:tc>
          <w:tcPr>
            <w:tcW w:w="462"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-0.06</w:t>
            </w:r>
          </w:p>
        </w:tc>
      </w:tr>
      <w:tr w:rsidR="00B0019A" w:rsidRPr="00C60B9E" w:rsidTr="00550EA4">
        <w:trPr>
          <w:trHeight w:val="497"/>
          <w:jc w:val="center"/>
        </w:trPr>
        <w:tc>
          <w:tcPr>
            <w:tcW w:w="943" w:type="dxa"/>
            <w:vMerge/>
            <w:vAlign w:val="center"/>
          </w:tcPr>
          <w:p w:rsidR="00B0019A" w:rsidRPr="00C60B9E" w:rsidRDefault="00B0019A" w:rsidP="00550EA4">
            <w:pPr>
              <w:snapToGrid w:val="0"/>
              <w:jc w:val="center"/>
              <w:rPr>
                <w:rFonts w:eastAsia="標楷體"/>
                <w:color w:val="000000"/>
                <w:sz w:val="20"/>
                <w:szCs w:val="20"/>
              </w:rPr>
            </w:pPr>
          </w:p>
        </w:tc>
        <w:tc>
          <w:tcPr>
            <w:tcW w:w="4726" w:type="dxa"/>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您可以將時下議題的訴求，也融入到所屬業務上</w:t>
            </w:r>
          </w:p>
        </w:tc>
        <w:tc>
          <w:tcPr>
            <w:tcW w:w="461"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7.28</w:t>
            </w:r>
          </w:p>
        </w:tc>
        <w:tc>
          <w:tcPr>
            <w:tcW w:w="462"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1.81</w:t>
            </w:r>
          </w:p>
        </w:tc>
        <w:tc>
          <w:tcPr>
            <w:tcW w:w="461"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10</w:t>
            </w:r>
          </w:p>
        </w:tc>
        <w:tc>
          <w:tcPr>
            <w:tcW w:w="464"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2</w:t>
            </w:r>
          </w:p>
        </w:tc>
        <w:tc>
          <w:tcPr>
            <w:tcW w:w="459"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-0.92</w:t>
            </w:r>
          </w:p>
        </w:tc>
        <w:tc>
          <w:tcPr>
            <w:tcW w:w="461"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7.53</w:t>
            </w:r>
          </w:p>
        </w:tc>
        <w:tc>
          <w:tcPr>
            <w:tcW w:w="462" w:type="dxa"/>
            <w:vAlign w:val="center"/>
          </w:tcPr>
          <w:p w:rsidR="00B0019A" w:rsidRPr="00C60B9E" w:rsidDel="00A53DA5"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1.67</w:t>
            </w:r>
          </w:p>
        </w:tc>
        <w:tc>
          <w:tcPr>
            <w:tcW w:w="461" w:type="dxa"/>
            <w:vAlign w:val="center"/>
          </w:tcPr>
          <w:p w:rsidR="00B0019A" w:rsidRPr="00C60B9E" w:rsidDel="00A53DA5" w:rsidRDefault="00B0019A" w:rsidP="00550EA4">
            <w:pPr>
              <w:snapToGrid w:val="0"/>
              <w:jc w:val="center"/>
              <w:rPr>
                <w:rFonts w:eastAsia="標楷體"/>
                <w:color w:val="000000"/>
                <w:w w:val="80"/>
                <w:sz w:val="20"/>
                <w:szCs w:val="20"/>
              </w:rPr>
            </w:pPr>
            <w:r w:rsidRPr="00C60B9E">
              <w:rPr>
                <w:rFonts w:eastAsia="標楷體"/>
                <w:w w:val="80"/>
                <w:sz w:val="20"/>
                <w:szCs w:val="20"/>
              </w:rPr>
              <w:t>10</w:t>
            </w:r>
          </w:p>
        </w:tc>
        <w:tc>
          <w:tcPr>
            <w:tcW w:w="462"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0</w:t>
            </w:r>
          </w:p>
        </w:tc>
        <w:tc>
          <w:tcPr>
            <w:tcW w:w="462"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-1.63</w:t>
            </w:r>
          </w:p>
        </w:tc>
        <w:tc>
          <w:tcPr>
            <w:tcW w:w="462" w:type="dxa"/>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1.24</w:t>
            </w:r>
          </w:p>
        </w:tc>
      </w:tr>
      <w:tr w:rsidR="00B0019A" w:rsidRPr="00C60B9E" w:rsidTr="00550EA4">
        <w:trPr>
          <w:trHeight w:val="498"/>
          <w:jc w:val="center"/>
        </w:trPr>
        <w:tc>
          <w:tcPr>
            <w:tcW w:w="943" w:type="dxa"/>
            <w:vMerge/>
            <w:tcBorders>
              <w:bottom w:val="single" w:sz="18" w:space="0" w:color="auto"/>
            </w:tcBorders>
            <w:vAlign w:val="center"/>
          </w:tcPr>
          <w:p w:rsidR="00B0019A" w:rsidRPr="00C60B9E" w:rsidRDefault="00B0019A" w:rsidP="00550EA4">
            <w:pPr>
              <w:snapToGrid w:val="0"/>
              <w:jc w:val="center"/>
              <w:rPr>
                <w:rFonts w:eastAsia="標楷體"/>
                <w:color w:val="000000"/>
                <w:sz w:val="20"/>
                <w:szCs w:val="20"/>
              </w:rPr>
            </w:pPr>
          </w:p>
        </w:tc>
        <w:tc>
          <w:tcPr>
            <w:tcW w:w="4726" w:type="dxa"/>
            <w:tcBorders>
              <w:bottom w:val="single" w:sz="18" w:space="0" w:color="auto"/>
            </w:tcBorders>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您能將時下重要議題融合，以有助所屬單位的工作成效</w:t>
            </w:r>
          </w:p>
        </w:tc>
        <w:tc>
          <w:tcPr>
            <w:tcW w:w="461" w:type="dxa"/>
            <w:tcBorders>
              <w:bottom w:val="single" w:sz="18" w:space="0" w:color="auto"/>
            </w:tcBorders>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7.1</w:t>
            </w:r>
          </w:p>
        </w:tc>
        <w:tc>
          <w:tcPr>
            <w:tcW w:w="462" w:type="dxa"/>
            <w:tcBorders>
              <w:bottom w:val="single" w:sz="18" w:space="0" w:color="auto"/>
            </w:tcBorders>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1.92</w:t>
            </w:r>
          </w:p>
        </w:tc>
        <w:tc>
          <w:tcPr>
            <w:tcW w:w="461" w:type="dxa"/>
            <w:tcBorders>
              <w:bottom w:val="single" w:sz="18" w:space="0" w:color="auto"/>
            </w:tcBorders>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10</w:t>
            </w:r>
          </w:p>
        </w:tc>
        <w:tc>
          <w:tcPr>
            <w:tcW w:w="464" w:type="dxa"/>
            <w:tcBorders>
              <w:bottom w:val="single" w:sz="18" w:space="0" w:color="auto"/>
            </w:tcBorders>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1</w:t>
            </w:r>
          </w:p>
        </w:tc>
        <w:tc>
          <w:tcPr>
            <w:tcW w:w="459" w:type="dxa"/>
            <w:tcBorders>
              <w:bottom w:val="single" w:sz="18" w:space="0" w:color="auto"/>
            </w:tcBorders>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-0.96</w:t>
            </w:r>
          </w:p>
        </w:tc>
        <w:tc>
          <w:tcPr>
            <w:tcW w:w="461" w:type="dxa"/>
            <w:tcBorders>
              <w:bottom w:val="single" w:sz="18" w:space="0" w:color="auto"/>
            </w:tcBorders>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7.56</w:t>
            </w:r>
          </w:p>
        </w:tc>
        <w:tc>
          <w:tcPr>
            <w:tcW w:w="462" w:type="dxa"/>
            <w:tcBorders>
              <w:bottom w:val="single" w:sz="18" w:space="0" w:color="auto"/>
            </w:tcBorders>
            <w:vAlign w:val="center"/>
          </w:tcPr>
          <w:p w:rsidR="00B0019A" w:rsidRPr="00C60B9E" w:rsidDel="00A53DA5"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1.67</w:t>
            </w:r>
          </w:p>
        </w:tc>
        <w:tc>
          <w:tcPr>
            <w:tcW w:w="461" w:type="dxa"/>
            <w:tcBorders>
              <w:bottom w:val="single" w:sz="18" w:space="0" w:color="auto"/>
            </w:tcBorders>
            <w:vAlign w:val="center"/>
          </w:tcPr>
          <w:p w:rsidR="00B0019A" w:rsidRPr="00C60B9E" w:rsidDel="00A53DA5" w:rsidRDefault="00B0019A" w:rsidP="00550EA4">
            <w:pPr>
              <w:snapToGrid w:val="0"/>
              <w:jc w:val="center"/>
              <w:rPr>
                <w:rFonts w:eastAsia="標楷體"/>
                <w:color w:val="000000"/>
                <w:w w:val="80"/>
                <w:sz w:val="20"/>
                <w:szCs w:val="20"/>
              </w:rPr>
            </w:pPr>
            <w:r w:rsidRPr="00C60B9E">
              <w:rPr>
                <w:rFonts w:eastAsia="標楷體"/>
                <w:w w:val="80"/>
                <w:sz w:val="20"/>
                <w:szCs w:val="20"/>
              </w:rPr>
              <w:t>10</w:t>
            </w:r>
          </w:p>
        </w:tc>
        <w:tc>
          <w:tcPr>
            <w:tcW w:w="462" w:type="dxa"/>
            <w:tcBorders>
              <w:bottom w:val="single" w:sz="18" w:space="0" w:color="auto"/>
            </w:tcBorders>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w w:val="80"/>
                <w:sz w:val="20"/>
                <w:szCs w:val="20"/>
              </w:rPr>
              <w:t>0</w:t>
            </w:r>
          </w:p>
        </w:tc>
        <w:tc>
          <w:tcPr>
            <w:tcW w:w="462" w:type="dxa"/>
            <w:tcBorders>
              <w:bottom w:val="single" w:sz="18" w:space="0" w:color="auto"/>
            </w:tcBorders>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-1.43</w:t>
            </w:r>
          </w:p>
        </w:tc>
        <w:tc>
          <w:tcPr>
            <w:tcW w:w="462" w:type="dxa"/>
            <w:tcBorders>
              <w:bottom w:val="single" w:sz="18" w:space="0" w:color="auto"/>
            </w:tcBorders>
            <w:vAlign w:val="center"/>
          </w:tcPr>
          <w:p w:rsidR="00B0019A" w:rsidRPr="00C60B9E" w:rsidRDefault="00B0019A" w:rsidP="00550EA4">
            <w:pPr>
              <w:snapToGrid w:val="0"/>
              <w:jc w:val="center"/>
              <w:rPr>
                <w:rFonts w:eastAsia="標楷體"/>
                <w:color w:val="000000"/>
                <w:w w:val="80"/>
                <w:sz w:val="20"/>
                <w:szCs w:val="20"/>
              </w:rPr>
            </w:pPr>
            <w:r w:rsidRPr="00C60B9E">
              <w:rPr>
                <w:rFonts w:eastAsia="標楷體"/>
                <w:color w:val="000000"/>
                <w:w w:val="80"/>
                <w:sz w:val="20"/>
                <w:szCs w:val="20"/>
              </w:rPr>
              <w:t>2.06*</w:t>
            </w:r>
          </w:p>
        </w:tc>
      </w:tr>
    </w:tbl>
    <w:p w:rsidR="00B0019A" w:rsidRPr="00C60B9E" w:rsidRDefault="00B0019A" w:rsidP="00D92AB8">
      <w:pPr>
        <w:snapToGrid w:val="0"/>
        <w:rPr>
          <w:rFonts w:eastAsia="標楷體"/>
          <w:color w:val="000000"/>
        </w:rPr>
      </w:pPr>
      <w:r w:rsidRPr="00C60B9E">
        <w:rPr>
          <w:rFonts w:eastAsia="標楷體"/>
          <w:color w:val="000000"/>
        </w:rPr>
        <w:t>*p&lt;.05; **P&lt;.01; ***P&lt;.001</w:t>
      </w:r>
    </w:p>
    <w:p w:rsidR="0001299F" w:rsidRPr="00C60B9E" w:rsidRDefault="0001299F" w:rsidP="00D92AB8">
      <w:pPr>
        <w:snapToGrid w:val="0"/>
        <w:rPr>
          <w:rFonts w:eastAsia="標楷體"/>
          <w:color w:val="000000"/>
        </w:rPr>
      </w:pPr>
    </w:p>
    <w:p w:rsidR="0001299F" w:rsidRPr="00C60B9E" w:rsidRDefault="0001299F" w:rsidP="00D92AB8">
      <w:pPr>
        <w:snapToGrid w:val="0"/>
        <w:rPr>
          <w:rFonts w:eastAsia="標楷體"/>
          <w:color w:val="000000"/>
        </w:rPr>
      </w:pPr>
    </w:p>
    <w:p w:rsidR="0001299F" w:rsidRPr="00C60B9E" w:rsidRDefault="0001299F" w:rsidP="00D92AB8">
      <w:pPr>
        <w:snapToGrid w:val="0"/>
        <w:rPr>
          <w:rFonts w:eastAsia="標楷體"/>
          <w:color w:val="000000"/>
        </w:rPr>
      </w:pPr>
    </w:p>
    <w:p w:rsidR="0001299F" w:rsidRPr="00C60B9E" w:rsidRDefault="0001299F" w:rsidP="00D92AB8">
      <w:pPr>
        <w:snapToGrid w:val="0"/>
        <w:rPr>
          <w:rFonts w:eastAsia="標楷體"/>
          <w:color w:val="000000"/>
        </w:rPr>
      </w:pPr>
    </w:p>
    <w:p w:rsidR="0001299F" w:rsidRPr="00C60B9E" w:rsidRDefault="0001299F" w:rsidP="00D92AB8">
      <w:pPr>
        <w:snapToGrid w:val="0"/>
        <w:rPr>
          <w:rFonts w:eastAsia="標楷體"/>
          <w:color w:val="000000"/>
        </w:rPr>
      </w:pPr>
    </w:p>
    <w:p w:rsidR="0001299F" w:rsidRPr="00C60B9E" w:rsidRDefault="0001299F" w:rsidP="00D92AB8">
      <w:pPr>
        <w:snapToGrid w:val="0"/>
        <w:rPr>
          <w:rFonts w:eastAsia="標楷體"/>
          <w:color w:val="000000"/>
        </w:rPr>
      </w:pPr>
    </w:p>
    <w:p w:rsidR="00B0019A" w:rsidRPr="00C60B9E" w:rsidRDefault="00B0019A" w:rsidP="00B738CB">
      <w:pPr>
        <w:spacing w:line="360" w:lineRule="auto"/>
        <w:rPr>
          <w:rFonts w:eastAsia="標楷體"/>
          <w:b/>
          <w:color w:val="000000"/>
          <w:sz w:val="28"/>
          <w:szCs w:val="28"/>
          <w:lang w:val="de-DE"/>
        </w:rPr>
      </w:pPr>
      <w:r w:rsidRPr="00C60B9E">
        <w:rPr>
          <w:rFonts w:eastAsia="標楷體"/>
          <w:b/>
          <w:color w:val="000000"/>
          <w:sz w:val="28"/>
          <w:szCs w:val="28"/>
          <w:lang w:val="de-DE"/>
        </w:rPr>
        <w:lastRenderedPageBreak/>
        <w:t>四、</w:t>
      </w:r>
      <w:r w:rsidRPr="00C60B9E">
        <w:rPr>
          <w:rFonts w:eastAsia="標楷體"/>
          <w:b/>
          <w:color w:val="000000"/>
          <w:sz w:val="28"/>
          <w:szCs w:val="28"/>
          <w:lang w:val="de-DE"/>
        </w:rPr>
        <w:t xml:space="preserve"> </w:t>
      </w:r>
      <w:r w:rsidRPr="00C60B9E">
        <w:rPr>
          <w:rFonts w:eastAsia="標楷體"/>
          <w:b/>
          <w:color w:val="000000"/>
          <w:sz w:val="28"/>
          <w:szCs w:val="28"/>
          <w:lang w:val="de-DE"/>
        </w:rPr>
        <w:t>訓練</w:t>
      </w:r>
      <w:r w:rsidR="005171C5" w:rsidRPr="005171C5">
        <w:rPr>
          <w:rFonts w:eastAsia="標楷體" w:hint="eastAsia"/>
          <w:b/>
          <w:color w:val="0000FF"/>
          <w:sz w:val="28"/>
          <w:szCs w:val="28"/>
          <w:lang w:val="de-DE"/>
        </w:rPr>
        <w:t>行為與態度</w:t>
      </w:r>
      <w:r w:rsidRPr="00C60B9E">
        <w:rPr>
          <w:rFonts w:eastAsia="標楷體"/>
          <w:b/>
          <w:color w:val="000000"/>
          <w:sz w:val="28"/>
          <w:szCs w:val="28"/>
          <w:lang w:val="de-DE"/>
        </w:rPr>
        <w:t>面向</w:t>
      </w:r>
    </w:p>
    <w:p w:rsidR="00B0019A" w:rsidRPr="00C60B9E" w:rsidRDefault="0001299F" w:rsidP="00B738CB">
      <w:pPr>
        <w:spacing w:line="360" w:lineRule="auto"/>
        <w:rPr>
          <w:rFonts w:eastAsia="標楷體"/>
          <w:color w:val="000000"/>
          <w:lang w:val="de-DE"/>
        </w:rPr>
      </w:pPr>
      <w:r w:rsidRPr="00C60B9E">
        <w:rPr>
          <w:rFonts w:eastAsia="標楷體"/>
          <w:b/>
          <w:color w:val="000000"/>
        </w:rPr>
        <w:t xml:space="preserve">  </w:t>
      </w:r>
      <w:r w:rsidRPr="00C60B9E">
        <w:rPr>
          <w:rFonts w:eastAsia="標楷體"/>
          <w:color w:val="000000"/>
        </w:rPr>
        <w:t>(</w:t>
      </w:r>
      <w:r w:rsidRPr="00C60B9E">
        <w:rPr>
          <w:rFonts w:eastAsia="標楷體"/>
          <w:color w:val="000000"/>
        </w:rPr>
        <w:t>一</w:t>
      </w:r>
      <w:r w:rsidRPr="00C60B9E">
        <w:rPr>
          <w:rFonts w:eastAsia="標楷體"/>
          <w:color w:val="000000"/>
        </w:rPr>
        <w:t>)</w:t>
      </w:r>
      <w:r w:rsidRPr="00C60B9E">
        <w:rPr>
          <w:rFonts w:eastAsia="標楷體"/>
          <w:color w:val="000000"/>
        </w:rPr>
        <w:t>、</w:t>
      </w:r>
      <w:r w:rsidR="00B0019A" w:rsidRPr="00C60B9E">
        <w:rPr>
          <w:rFonts w:eastAsia="標楷體"/>
          <w:color w:val="000000"/>
          <w:lang w:val="de-DE"/>
        </w:rPr>
        <w:t>自我效能</w:t>
      </w:r>
    </w:p>
    <w:p w:rsidR="0001299F" w:rsidRPr="00C60B9E" w:rsidRDefault="00B0019A" w:rsidP="0001299F">
      <w:pPr>
        <w:spacing w:line="360" w:lineRule="auto"/>
        <w:ind w:firstLineChars="200" w:firstLine="480"/>
        <w:jc w:val="both"/>
        <w:rPr>
          <w:rFonts w:eastAsia="標楷體"/>
        </w:rPr>
      </w:pPr>
      <w:r w:rsidRPr="00C60B9E">
        <w:rPr>
          <w:rFonts w:eastAsia="標楷體"/>
        </w:rPr>
        <w:t>從表</w:t>
      </w:r>
      <w:r w:rsidRPr="00C60B9E">
        <w:rPr>
          <w:rFonts w:eastAsia="標楷體"/>
        </w:rPr>
        <w:t>4-5</w:t>
      </w:r>
      <w:r w:rsidRPr="00C60B9E">
        <w:rPr>
          <w:rFonts w:eastAsia="標楷體"/>
        </w:rPr>
        <w:t>得知，由假設變異數相等的</w:t>
      </w:r>
      <w:r w:rsidRPr="00C60B9E">
        <w:rPr>
          <w:rFonts w:eastAsia="標楷體"/>
        </w:rPr>
        <w:t>t</w:t>
      </w:r>
      <w:r w:rsidRPr="00C60B9E">
        <w:rPr>
          <w:rFonts w:eastAsia="標楷體"/>
        </w:rPr>
        <w:t>值與顯著性，在衡量發現除了「</w:t>
      </w:r>
      <w:r w:rsidRPr="00C60B9E">
        <w:rPr>
          <w:rFonts w:eastAsia="標楷體"/>
          <w:color w:val="000000"/>
        </w:rPr>
        <w:t>自信能有效地應付任何突如其來的事情</w:t>
      </w:r>
      <w:r w:rsidRPr="00C60B9E">
        <w:rPr>
          <w:rFonts w:eastAsia="標楷體"/>
        </w:rPr>
        <w:t>」的平均數是受訓人員</w:t>
      </w:r>
      <w:r w:rsidRPr="00C60B9E">
        <w:rPr>
          <w:rFonts w:eastAsia="標楷體"/>
        </w:rPr>
        <w:t>(4.16)</w:t>
      </w:r>
      <w:r w:rsidRPr="00C60B9E">
        <w:rPr>
          <w:rFonts w:eastAsia="標楷體"/>
        </w:rPr>
        <w:t>略小於受訓人員主管</w:t>
      </w:r>
      <w:r w:rsidRPr="00C60B9E">
        <w:rPr>
          <w:rFonts w:eastAsia="標楷體"/>
        </w:rPr>
        <w:t>(4.18)</w:t>
      </w:r>
      <w:r w:rsidRPr="00C60B9E">
        <w:rPr>
          <w:rFonts w:eastAsia="標楷體"/>
        </w:rPr>
        <w:t>外，其餘各題的平均數皆是受訓人員大於受訓人員主管，而且其考驗結果均未達顯著。</w:t>
      </w:r>
    </w:p>
    <w:p w:rsidR="00B0019A" w:rsidRPr="00C60B9E" w:rsidRDefault="0001299F" w:rsidP="0001299F">
      <w:pPr>
        <w:spacing w:line="360" w:lineRule="auto"/>
        <w:jc w:val="both"/>
        <w:rPr>
          <w:rFonts w:eastAsia="標楷體"/>
        </w:rPr>
      </w:pPr>
      <w:r w:rsidRPr="00C60B9E">
        <w:rPr>
          <w:rFonts w:eastAsia="標楷體"/>
          <w:b/>
          <w:color w:val="000000"/>
        </w:rPr>
        <w:t xml:space="preserve">  </w:t>
      </w:r>
      <w:r w:rsidRPr="00C60B9E">
        <w:rPr>
          <w:rFonts w:eastAsia="標楷體"/>
          <w:color w:val="000000"/>
        </w:rPr>
        <w:t>(</w:t>
      </w:r>
      <w:r w:rsidRPr="00C60B9E">
        <w:rPr>
          <w:rFonts w:eastAsia="標楷體"/>
          <w:color w:val="000000"/>
        </w:rPr>
        <w:t>二</w:t>
      </w:r>
      <w:r w:rsidRPr="00C60B9E">
        <w:rPr>
          <w:rFonts w:eastAsia="標楷體"/>
          <w:color w:val="000000"/>
        </w:rPr>
        <w:t>)</w:t>
      </w:r>
      <w:r w:rsidRPr="00C60B9E">
        <w:rPr>
          <w:rFonts w:eastAsia="標楷體"/>
          <w:color w:val="000000"/>
        </w:rPr>
        <w:t>、</w:t>
      </w:r>
      <w:r w:rsidR="00B0019A" w:rsidRPr="00C60B9E">
        <w:rPr>
          <w:rFonts w:eastAsia="標楷體"/>
          <w:color w:val="000000"/>
          <w:lang w:val="de-DE"/>
        </w:rPr>
        <w:t>社會支持</w:t>
      </w:r>
    </w:p>
    <w:p w:rsidR="00B0019A" w:rsidRPr="00C60B9E" w:rsidRDefault="00B0019A" w:rsidP="0001299F">
      <w:pPr>
        <w:spacing w:line="360" w:lineRule="auto"/>
        <w:ind w:firstLineChars="200" w:firstLine="480"/>
        <w:jc w:val="both"/>
        <w:rPr>
          <w:rFonts w:eastAsia="標楷體"/>
        </w:rPr>
      </w:pPr>
      <w:r w:rsidRPr="00C60B9E">
        <w:rPr>
          <w:rFonts w:eastAsia="標楷體"/>
        </w:rPr>
        <w:t>從表</w:t>
      </w:r>
      <w:r w:rsidRPr="00C60B9E">
        <w:rPr>
          <w:rFonts w:eastAsia="標楷體"/>
        </w:rPr>
        <w:t>4-5</w:t>
      </w:r>
      <w:r w:rsidRPr="00C60B9E">
        <w:rPr>
          <w:rFonts w:eastAsia="標楷體"/>
        </w:rPr>
        <w:t>得知，在社會支持這個構面所有題目，皆是受訓人員主管的平均數大於受訓人員的平均評價分數，但除了「</w:t>
      </w:r>
      <w:r w:rsidRPr="00C60B9E">
        <w:rPr>
          <w:rFonts w:eastAsia="標楷體"/>
          <w:color w:val="000000"/>
        </w:rPr>
        <w:t>同事重視訓練相關活動</w:t>
      </w:r>
      <w:r w:rsidRPr="00C60B9E">
        <w:rPr>
          <w:rFonts w:eastAsia="標楷體"/>
        </w:rPr>
        <w:t>」有顯著差異外</w:t>
      </w:r>
      <w:r w:rsidRPr="00C60B9E">
        <w:rPr>
          <w:rFonts w:eastAsia="標楷體"/>
        </w:rPr>
        <w:t>(t=4.83, p&lt;.001)</w:t>
      </w:r>
      <w:r w:rsidRPr="00C60B9E">
        <w:rPr>
          <w:rFonts w:eastAsia="標楷體"/>
        </w:rPr>
        <w:t>，其餘題目都未達顯著差異，這表示受訓人員主管在認知社會支持構面，呈現較樂觀態度。</w:t>
      </w:r>
    </w:p>
    <w:p w:rsidR="00B0019A" w:rsidRPr="00C60B9E" w:rsidRDefault="0001299F" w:rsidP="00B738CB">
      <w:pPr>
        <w:spacing w:line="360" w:lineRule="auto"/>
        <w:rPr>
          <w:rFonts w:eastAsia="標楷體"/>
          <w:color w:val="000000"/>
          <w:lang w:val="de-DE"/>
        </w:rPr>
      </w:pPr>
      <w:r w:rsidRPr="00C60B9E">
        <w:rPr>
          <w:rFonts w:eastAsia="標楷體"/>
          <w:b/>
          <w:color w:val="000000"/>
        </w:rPr>
        <w:t xml:space="preserve">  </w:t>
      </w:r>
      <w:r w:rsidRPr="00C60B9E">
        <w:rPr>
          <w:rFonts w:eastAsia="標楷體"/>
          <w:color w:val="000000"/>
        </w:rPr>
        <w:t>(</w:t>
      </w:r>
      <w:r w:rsidRPr="00C60B9E">
        <w:rPr>
          <w:rFonts w:eastAsia="標楷體"/>
          <w:color w:val="000000"/>
        </w:rPr>
        <w:t>三</w:t>
      </w:r>
      <w:r w:rsidRPr="00C60B9E">
        <w:rPr>
          <w:rFonts w:eastAsia="標楷體"/>
          <w:color w:val="000000"/>
        </w:rPr>
        <w:t>)</w:t>
      </w:r>
      <w:r w:rsidRPr="00C60B9E">
        <w:rPr>
          <w:rFonts w:eastAsia="標楷體"/>
          <w:color w:val="000000"/>
        </w:rPr>
        <w:t>、</w:t>
      </w:r>
      <w:r w:rsidR="00B0019A" w:rsidRPr="00C60B9E">
        <w:rPr>
          <w:rFonts w:eastAsia="標楷體"/>
          <w:color w:val="000000"/>
          <w:lang w:val="de-DE"/>
        </w:rPr>
        <w:t>組織環境</w:t>
      </w:r>
    </w:p>
    <w:p w:rsidR="00B0019A" w:rsidRPr="00C60B9E" w:rsidRDefault="00B0019A" w:rsidP="00B738CB">
      <w:pPr>
        <w:spacing w:line="360" w:lineRule="auto"/>
        <w:ind w:firstLineChars="200" w:firstLine="480"/>
        <w:jc w:val="both"/>
        <w:rPr>
          <w:rFonts w:eastAsia="標楷體"/>
        </w:rPr>
      </w:pPr>
      <w:r w:rsidRPr="00C60B9E">
        <w:rPr>
          <w:rFonts w:eastAsia="標楷體"/>
        </w:rPr>
        <w:t>從表</w:t>
      </w:r>
      <w:r w:rsidRPr="00C60B9E">
        <w:rPr>
          <w:rFonts w:eastAsia="標楷體"/>
        </w:rPr>
        <w:t>4-5</w:t>
      </w:r>
      <w:r w:rsidRPr="00C60B9E">
        <w:rPr>
          <w:rFonts w:eastAsia="標楷體"/>
        </w:rPr>
        <w:t>得知，在組織環境這個構面所有題目，皆是受訓人員主管的平均數大於受訓人員的平均評價分數，而且在「</w:t>
      </w:r>
      <w:r w:rsidRPr="00C60B9E">
        <w:rPr>
          <w:rFonts w:eastAsia="標楷體"/>
          <w:color w:val="000000"/>
        </w:rPr>
        <w:t>升遷制度</w:t>
      </w:r>
      <w:r w:rsidRPr="00C60B9E">
        <w:rPr>
          <w:rFonts w:eastAsia="標楷體"/>
        </w:rPr>
        <w:t>」與「考績制度」認知有顯著差異外</w:t>
      </w:r>
      <w:r w:rsidRPr="00C60B9E">
        <w:rPr>
          <w:rFonts w:eastAsia="標楷體"/>
        </w:rPr>
        <w:t>(t=3.90, p&lt;.001; t=3.95, p&lt;.001)</w:t>
      </w:r>
      <w:r w:rsidRPr="00C60B9E">
        <w:rPr>
          <w:rFonts w:eastAsia="標楷體"/>
        </w:rPr>
        <w:t>，這表示受訓人員主管會比受訓人員在訓練是否連結到升遷制度與考績制度，呈現較正面態度。</w:t>
      </w:r>
    </w:p>
    <w:p w:rsidR="00B0019A" w:rsidRPr="00C60B9E" w:rsidRDefault="0001299F" w:rsidP="00B738CB">
      <w:pPr>
        <w:spacing w:line="360" w:lineRule="auto"/>
        <w:rPr>
          <w:rFonts w:eastAsia="標楷體"/>
          <w:color w:val="000000"/>
          <w:lang w:val="de-DE"/>
        </w:rPr>
      </w:pPr>
      <w:r w:rsidRPr="00C60B9E">
        <w:rPr>
          <w:rFonts w:eastAsia="標楷體"/>
          <w:b/>
          <w:color w:val="000000"/>
        </w:rPr>
        <w:t xml:space="preserve">  </w:t>
      </w:r>
      <w:r w:rsidRPr="00C60B9E">
        <w:rPr>
          <w:rFonts w:eastAsia="標楷體"/>
          <w:color w:val="000000"/>
        </w:rPr>
        <w:t>(</w:t>
      </w:r>
      <w:r w:rsidRPr="00C60B9E">
        <w:rPr>
          <w:rFonts w:eastAsia="標楷體"/>
          <w:color w:val="000000"/>
        </w:rPr>
        <w:t>四</w:t>
      </w:r>
      <w:r w:rsidRPr="00C60B9E">
        <w:rPr>
          <w:rFonts w:eastAsia="標楷體"/>
          <w:color w:val="000000"/>
        </w:rPr>
        <w:t>)</w:t>
      </w:r>
      <w:r w:rsidRPr="00C60B9E">
        <w:rPr>
          <w:rFonts w:eastAsia="標楷體"/>
          <w:color w:val="000000"/>
        </w:rPr>
        <w:t>、</w:t>
      </w:r>
      <w:r w:rsidR="00B0019A" w:rsidRPr="00C60B9E">
        <w:rPr>
          <w:rFonts w:eastAsia="標楷體"/>
          <w:color w:val="000000"/>
          <w:lang w:val="de-DE"/>
        </w:rPr>
        <w:t>訓練動機</w:t>
      </w:r>
    </w:p>
    <w:p w:rsidR="00B0019A" w:rsidRPr="00C60B9E" w:rsidRDefault="00B0019A" w:rsidP="00B738CB">
      <w:pPr>
        <w:spacing w:line="360" w:lineRule="auto"/>
        <w:ind w:firstLineChars="200" w:firstLine="480"/>
        <w:jc w:val="both"/>
        <w:rPr>
          <w:rFonts w:eastAsia="標楷體"/>
        </w:rPr>
      </w:pPr>
      <w:r w:rsidRPr="00C60B9E">
        <w:rPr>
          <w:rFonts w:eastAsia="標楷體"/>
        </w:rPr>
        <w:t>從表</w:t>
      </w:r>
      <w:r w:rsidRPr="00C60B9E">
        <w:rPr>
          <w:rFonts w:eastAsia="標楷體"/>
        </w:rPr>
        <w:t>4-5</w:t>
      </w:r>
      <w:r w:rsidRPr="00C60B9E">
        <w:rPr>
          <w:rFonts w:eastAsia="標楷體"/>
        </w:rPr>
        <w:t>得知，在</w:t>
      </w:r>
      <w:r w:rsidRPr="00C60B9E">
        <w:rPr>
          <w:rFonts w:eastAsia="標楷體"/>
          <w:color w:val="000000"/>
          <w:lang w:val="de-DE"/>
        </w:rPr>
        <w:t>訓練動機</w:t>
      </w:r>
      <w:r w:rsidRPr="00C60B9E">
        <w:rPr>
          <w:rFonts w:eastAsia="標楷體"/>
        </w:rPr>
        <w:t>構面所有題目，除了「參與訓練目標的制定」、「</w:t>
      </w:r>
      <w:r w:rsidRPr="00C60B9E">
        <w:rPr>
          <w:rFonts w:eastAsia="標楷體"/>
          <w:iCs/>
          <w:color w:val="000000"/>
          <w:kern w:val="0"/>
        </w:rPr>
        <w:t>參加訓練是因為可以讓工作上更有效率</w:t>
      </w:r>
      <w:r w:rsidRPr="00C60B9E">
        <w:rPr>
          <w:rFonts w:eastAsia="標楷體"/>
        </w:rPr>
        <w:t>」，以及「</w:t>
      </w:r>
      <w:r w:rsidRPr="00C60B9E">
        <w:rPr>
          <w:rFonts w:eastAsia="標楷體"/>
          <w:iCs/>
          <w:color w:val="000000"/>
          <w:kern w:val="0"/>
        </w:rPr>
        <w:t>與訓練因為這是政府機關規定而必須參與</w:t>
      </w:r>
      <w:r w:rsidRPr="00C60B9E">
        <w:rPr>
          <w:rFonts w:eastAsia="標楷體"/>
        </w:rPr>
        <w:t>」在受訓人員與受訓人員主管的認知上呈現顯著差異外</w:t>
      </w:r>
      <w:r w:rsidRPr="00C60B9E">
        <w:rPr>
          <w:rFonts w:eastAsia="標楷體"/>
        </w:rPr>
        <w:t>(t=2.77, p&lt;.01; t=4.37, p&lt;.001; t=2.50, p&lt;.05)</w:t>
      </w:r>
      <w:r w:rsidRPr="00C60B9E">
        <w:rPr>
          <w:rFonts w:eastAsia="標楷體"/>
        </w:rPr>
        <w:t>，而且受訓人員主管的平均數大於受訓人員的平均評價分數。但是在其餘面向皆未有顯著差異，而且受訓人員的平均數大於受訓人員主管的平均數。</w:t>
      </w:r>
    </w:p>
    <w:p w:rsidR="00B0019A" w:rsidRPr="00C60B9E" w:rsidRDefault="00B0019A" w:rsidP="00D92AB8">
      <w:pPr>
        <w:snapToGrid w:val="0"/>
        <w:rPr>
          <w:rFonts w:eastAsia="標楷體"/>
          <w:color w:val="000000"/>
        </w:rPr>
      </w:pPr>
    </w:p>
    <w:p w:rsidR="00B0019A" w:rsidRPr="00C60B9E" w:rsidRDefault="00B0019A" w:rsidP="00296C82">
      <w:pPr>
        <w:snapToGrid w:val="0"/>
        <w:ind w:left="601" w:hangingChars="250" w:hanging="601"/>
        <w:rPr>
          <w:rFonts w:eastAsia="標楷體"/>
          <w:b/>
          <w:color w:val="000000"/>
        </w:rPr>
      </w:pPr>
      <w:r w:rsidRPr="00C60B9E">
        <w:rPr>
          <w:rFonts w:eastAsia="標楷體"/>
          <w:b/>
          <w:color w:val="000000"/>
          <w:lang w:val="de-DE"/>
        </w:rPr>
        <w:br w:type="page"/>
      </w:r>
      <w:r w:rsidRPr="00C60B9E">
        <w:rPr>
          <w:rFonts w:eastAsia="標楷體"/>
          <w:b/>
          <w:color w:val="000000"/>
          <w:lang w:val="de-DE"/>
        </w:rPr>
        <w:lastRenderedPageBreak/>
        <w:t>表</w:t>
      </w:r>
      <w:r w:rsidRPr="00C60B9E">
        <w:rPr>
          <w:rFonts w:eastAsia="標楷體"/>
          <w:b/>
          <w:color w:val="000000"/>
          <w:lang w:val="de-DE"/>
        </w:rPr>
        <w:t xml:space="preserve">4-5 </w:t>
      </w:r>
      <w:r w:rsidRPr="00C60B9E">
        <w:rPr>
          <w:rFonts w:eastAsia="標楷體"/>
          <w:b/>
          <w:color w:val="000000"/>
        </w:rPr>
        <w:t>「受訓人員」與「受訓人員主管」對於訓練行為、態度與認知面向的描述性統計與平均數考驗</w:t>
      </w:r>
    </w:p>
    <w:tbl>
      <w:tblPr>
        <w:tblW w:w="967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99"/>
        <w:gridCol w:w="2703"/>
        <w:gridCol w:w="535"/>
        <w:gridCol w:w="536"/>
        <w:gridCol w:w="536"/>
        <w:gridCol w:w="535"/>
        <w:gridCol w:w="536"/>
        <w:gridCol w:w="536"/>
        <w:gridCol w:w="535"/>
        <w:gridCol w:w="536"/>
        <w:gridCol w:w="536"/>
        <w:gridCol w:w="536"/>
        <w:gridCol w:w="711"/>
      </w:tblGrid>
      <w:tr w:rsidR="00B0019A" w:rsidRPr="00C60B9E" w:rsidTr="00550EA4">
        <w:trPr>
          <w:jc w:val="center"/>
        </w:trPr>
        <w:tc>
          <w:tcPr>
            <w:tcW w:w="899" w:type="dxa"/>
            <w:vMerge w:val="restart"/>
            <w:tcBorders>
              <w:top w:val="single" w:sz="18" w:space="0" w:color="auto"/>
            </w:tcBorders>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主題</w:t>
            </w:r>
          </w:p>
        </w:tc>
        <w:tc>
          <w:tcPr>
            <w:tcW w:w="2703" w:type="dxa"/>
            <w:vMerge w:val="restart"/>
            <w:tcBorders>
              <w:top w:val="single" w:sz="18" w:space="0" w:color="auto"/>
            </w:tcBorders>
            <w:vAlign w:val="center"/>
          </w:tcPr>
          <w:p w:rsidR="00B0019A" w:rsidRPr="00C60B9E" w:rsidRDefault="00B0019A" w:rsidP="00550EA4">
            <w:pPr>
              <w:autoSpaceDE w:val="0"/>
              <w:autoSpaceDN w:val="0"/>
              <w:adjustRightInd w:val="0"/>
              <w:snapToGrid w:val="0"/>
              <w:rPr>
                <w:rFonts w:eastAsia="標楷體"/>
                <w:color w:val="000000"/>
                <w:sz w:val="20"/>
                <w:szCs w:val="20"/>
              </w:rPr>
            </w:pPr>
            <w:r w:rsidRPr="00C60B9E">
              <w:rPr>
                <w:rFonts w:eastAsia="標楷體"/>
                <w:color w:val="000000"/>
                <w:sz w:val="20"/>
                <w:szCs w:val="20"/>
              </w:rPr>
              <w:t>面向</w:t>
            </w:r>
          </w:p>
        </w:tc>
        <w:tc>
          <w:tcPr>
            <w:tcW w:w="2678" w:type="dxa"/>
            <w:gridSpan w:val="5"/>
            <w:tcBorders>
              <w:top w:val="single" w:sz="18" w:space="0" w:color="auto"/>
            </w:tcBorders>
            <w:vAlign w:val="center"/>
          </w:tcPr>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受訓人員</w:t>
            </w:r>
          </w:p>
        </w:tc>
        <w:tc>
          <w:tcPr>
            <w:tcW w:w="2679" w:type="dxa"/>
            <w:gridSpan w:val="5"/>
            <w:tcBorders>
              <w:top w:val="single" w:sz="18" w:space="0" w:color="auto"/>
              <w:right w:val="single" w:sz="4" w:space="0" w:color="auto"/>
            </w:tcBorders>
            <w:vAlign w:val="center"/>
          </w:tcPr>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受訓人員主管</w:t>
            </w:r>
          </w:p>
        </w:tc>
        <w:tc>
          <w:tcPr>
            <w:tcW w:w="711" w:type="dxa"/>
            <w:vMerge w:val="restart"/>
            <w:tcBorders>
              <w:top w:val="single" w:sz="18" w:space="0" w:color="auto"/>
              <w:left w:val="single" w:sz="4" w:space="0" w:color="auto"/>
            </w:tcBorders>
            <w:vAlign w:val="center"/>
          </w:tcPr>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T</w:t>
            </w:r>
            <w:r w:rsidRPr="00C60B9E">
              <w:rPr>
                <w:rFonts w:eastAsia="標楷體"/>
                <w:color w:val="000000"/>
                <w:sz w:val="20"/>
                <w:szCs w:val="20"/>
              </w:rPr>
              <w:t>分數</w:t>
            </w:r>
          </w:p>
        </w:tc>
      </w:tr>
      <w:tr w:rsidR="00B0019A" w:rsidRPr="00C60B9E" w:rsidTr="00550EA4">
        <w:trPr>
          <w:trHeight w:val="393"/>
          <w:jc w:val="center"/>
        </w:trPr>
        <w:tc>
          <w:tcPr>
            <w:tcW w:w="899" w:type="dxa"/>
            <w:vMerge/>
            <w:vAlign w:val="center"/>
          </w:tcPr>
          <w:p w:rsidR="00B0019A" w:rsidRPr="00C60B9E" w:rsidRDefault="00B0019A" w:rsidP="00550EA4">
            <w:pPr>
              <w:snapToGrid w:val="0"/>
              <w:rPr>
                <w:rFonts w:eastAsia="標楷體"/>
                <w:color w:val="000000"/>
                <w:sz w:val="20"/>
                <w:szCs w:val="20"/>
              </w:rPr>
            </w:pPr>
          </w:p>
        </w:tc>
        <w:tc>
          <w:tcPr>
            <w:tcW w:w="2703" w:type="dxa"/>
            <w:vMerge/>
            <w:vAlign w:val="center"/>
          </w:tcPr>
          <w:p w:rsidR="00B0019A" w:rsidRPr="00C60B9E" w:rsidRDefault="00B0019A" w:rsidP="00550EA4">
            <w:pPr>
              <w:snapToGrid w:val="0"/>
              <w:rPr>
                <w:rFonts w:eastAsia="標楷體"/>
                <w:color w:val="000000"/>
                <w:sz w:val="20"/>
                <w:szCs w:val="20"/>
              </w:rPr>
            </w:pPr>
          </w:p>
        </w:tc>
        <w:tc>
          <w:tcPr>
            <w:tcW w:w="535" w:type="dxa"/>
            <w:vAlign w:val="center"/>
          </w:tcPr>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平</w:t>
            </w:r>
          </w:p>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均</w:t>
            </w:r>
          </w:p>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數</w:t>
            </w:r>
          </w:p>
        </w:tc>
        <w:tc>
          <w:tcPr>
            <w:tcW w:w="536" w:type="dxa"/>
            <w:vAlign w:val="center"/>
          </w:tcPr>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標</w:t>
            </w:r>
          </w:p>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準</w:t>
            </w:r>
          </w:p>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差</w:t>
            </w:r>
          </w:p>
        </w:tc>
        <w:tc>
          <w:tcPr>
            <w:tcW w:w="536" w:type="dxa"/>
            <w:vAlign w:val="center"/>
          </w:tcPr>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最</w:t>
            </w:r>
          </w:p>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大</w:t>
            </w:r>
          </w:p>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值</w:t>
            </w:r>
          </w:p>
        </w:tc>
        <w:tc>
          <w:tcPr>
            <w:tcW w:w="535" w:type="dxa"/>
            <w:vAlign w:val="center"/>
          </w:tcPr>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最</w:t>
            </w:r>
          </w:p>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小</w:t>
            </w:r>
          </w:p>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值</w:t>
            </w:r>
          </w:p>
        </w:tc>
        <w:tc>
          <w:tcPr>
            <w:tcW w:w="536" w:type="dxa"/>
            <w:vAlign w:val="center"/>
          </w:tcPr>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偏</w:t>
            </w:r>
          </w:p>
          <w:p w:rsidR="00B0019A" w:rsidRPr="00C60B9E" w:rsidRDefault="00B0019A" w:rsidP="00550EA4">
            <w:pPr>
              <w:snapToGrid w:val="0"/>
              <w:jc w:val="center"/>
              <w:rPr>
                <w:rFonts w:eastAsia="標楷體"/>
                <w:color w:val="000000"/>
                <w:sz w:val="20"/>
                <w:szCs w:val="20"/>
              </w:rPr>
            </w:pPr>
          </w:p>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態</w:t>
            </w:r>
          </w:p>
        </w:tc>
        <w:tc>
          <w:tcPr>
            <w:tcW w:w="536" w:type="dxa"/>
            <w:vAlign w:val="center"/>
          </w:tcPr>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平</w:t>
            </w:r>
          </w:p>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均</w:t>
            </w:r>
          </w:p>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數</w:t>
            </w:r>
          </w:p>
        </w:tc>
        <w:tc>
          <w:tcPr>
            <w:tcW w:w="535" w:type="dxa"/>
            <w:vAlign w:val="center"/>
          </w:tcPr>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標</w:t>
            </w:r>
          </w:p>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準</w:t>
            </w:r>
          </w:p>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差</w:t>
            </w:r>
          </w:p>
        </w:tc>
        <w:tc>
          <w:tcPr>
            <w:tcW w:w="536" w:type="dxa"/>
            <w:vAlign w:val="center"/>
          </w:tcPr>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最</w:t>
            </w:r>
          </w:p>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大</w:t>
            </w:r>
          </w:p>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值</w:t>
            </w:r>
          </w:p>
        </w:tc>
        <w:tc>
          <w:tcPr>
            <w:tcW w:w="536" w:type="dxa"/>
            <w:vAlign w:val="center"/>
          </w:tcPr>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最</w:t>
            </w:r>
          </w:p>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小</w:t>
            </w:r>
          </w:p>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值</w:t>
            </w:r>
          </w:p>
        </w:tc>
        <w:tc>
          <w:tcPr>
            <w:tcW w:w="536" w:type="dxa"/>
            <w:tcBorders>
              <w:right w:val="single" w:sz="4" w:space="0" w:color="auto"/>
            </w:tcBorders>
            <w:vAlign w:val="center"/>
          </w:tcPr>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偏</w:t>
            </w:r>
          </w:p>
          <w:p w:rsidR="00B0019A" w:rsidRPr="00C60B9E" w:rsidRDefault="00B0019A" w:rsidP="00550EA4">
            <w:pPr>
              <w:snapToGrid w:val="0"/>
              <w:jc w:val="center"/>
              <w:rPr>
                <w:rFonts w:eastAsia="標楷體"/>
                <w:color w:val="000000"/>
                <w:sz w:val="20"/>
                <w:szCs w:val="20"/>
              </w:rPr>
            </w:pPr>
          </w:p>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態</w:t>
            </w:r>
          </w:p>
        </w:tc>
        <w:tc>
          <w:tcPr>
            <w:tcW w:w="711" w:type="dxa"/>
            <w:vMerge/>
            <w:tcBorders>
              <w:left w:val="single" w:sz="4" w:space="0" w:color="auto"/>
            </w:tcBorders>
            <w:vAlign w:val="center"/>
          </w:tcPr>
          <w:p w:rsidR="00B0019A" w:rsidRPr="00C60B9E" w:rsidRDefault="00B0019A" w:rsidP="00550EA4">
            <w:pPr>
              <w:snapToGrid w:val="0"/>
              <w:jc w:val="center"/>
              <w:rPr>
                <w:rFonts w:eastAsia="標楷體"/>
                <w:color w:val="000000"/>
                <w:sz w:val="20"/>
                <w:szCs w:val="20"/>
              </w:rPr>
            </w:pPr>
          </w:p>
        </w:tc>
      </w:tr>
      <w:tr w:rsidR="00B0019A" w:rsidRPr="00C60B9E" w:rsidTr="00550EA4">
        <w:trPr>
          <w:trHeight w:val="497"/>
          <w:jc w:val="center"/>
        </w:trPr>
        <w:tc>
          <w:tcPr>
            <w:tcW w:w="899" w:type="dxa"/>
            <w:vMerge w:val="restart"/>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自我效能</w:t>
            </w:r>
          </w:p>
        </w:tc>
        <w:tc>
          <w:tcPr>
            <w:tcW w:w="2703" w:type="dxa"/>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您能夠勝任工作。</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4.42</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0.54</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-0.12</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4.34</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0.60</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-0.31</w:t>
            </w:r>
          </w:p>
        </w:tc>
        <w:tc>
          <w:tcPr>
            <w:tcW w:w="711"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-1.06</w:t>
            </w:r>
          </w:p>
        </w:tc>
      </w:tr>
      <w:tr w:rsidR="00B0019A" w:rsidRPr="00C60B9E" w:rsidTr="00550EA4">
        <w:trPr>
          <w:trHeight w:val="497"/>
          <w:jc w:val="center"/>
        </w:trPr>
        <w:tc>
          <w:tcPr>
            <w:tcW w:w="899" w:type="dxa"/>
            <w:vMerge/>
          </w:tcPr>
          <w:p w:rsidR="00B0019A" w:rsidRPr="00C60B9E" w:rsidRDefault="00B0019A" w:rsidP="00550EA4">
            <w:pPr>
              <w:snapToGrid w:val="0"/>
              <w:rPr>
                <w:rFonts w:eastAsia="標楷體"/>
                <w:color w:val="000000"/>
                <w:sz w:val="20"/>
                <w:szCs w:val="20"/>
              </w:rPr>
            </w:pPr>
          </w:p>
        </w:tc>
        <w:tc>
          <w:tcPr>
            <w:tcW w:w="2703" w:type="dxa"/>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您可以應付工作上所面對的挑戰。</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4.34</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0.58</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2</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-0.57</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4.2</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0.65</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2</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-0.47</w:t>
            </w:r>
          </w:p>
        </w:tc>
        <w:tc>
          <w:tcPr>
            <w:tcW w:w="711"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-1.68</w:t>
            </w:r>
          </w:p>
        </w:tc>
      </w:tr>
      <w:tr w:rsidR="00B0019A" w:rsidRPr="00C60B9E" w:rsidTr="00550EA4">
        <w:trPr>
          <w:trHeight w:val="497"/>
          <w:jc w:val="center"/>
        </w:trPr>
        <w:tc>
          <w:tcPr>
            <w:tcW w:w="899" w:type="dxa"/>
            <w:vMerge/>
          </w:tcPr>
          <w:p w:rsidR="00B0019A" w:rsidRPr="00C60B9E" w:rsidRDefault="00B0019A" w:rsidP="00550EA4">
            <w:pPr>
              <w:snapToGrid w:val="0"/>
              <w:rPr>
                <w:rFonts w:eastAsia="標楷體"/>
                <w:color w:val="000000"/>
                <w:sz w:val="20"/>
                <w:szCs w:val="20"/>
              </w:rPr>
            </w:pPr>
          </w:p>
        </w:tc>
        <w:tc>
          <w:tcPr>
            <w:tcW w:w="2703" w:type="dxa"/>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您自信能有效地應付任何突如其來的事情。</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4.16</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0.58</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2</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-0.38</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4.18</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0.62</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2</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-0.42</w:t>
            </w:r>
          </w:p>
        </w:tc>
        <w:tc>
          <w:tcPr>
            <w:tcW w:w="711"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0.29</w:t>
            </w:r>
          </w:p>
        </w:tc>
      </w:tr>
      <w:tr w:rsidR="00B0019A" w:rsidRPr="00C60B9E" w:rsidTr="00550EA4">
        <w:trPr>
          <w:trHeight w:val="497"/>
          <w:jc w:val="center"/>
        </w:trPr>
        <w:tc>
          <w:tcPr>
            <w:tcW w:w="899" w:type="dxa"/>
            <w:vMerge/>
          </w:tcPr>
          <w:p w:rsidR="00B0019A" w:rsidRPr="00C60B9E" w:rsidRDefault="00B0019A" w:rsidP="00550EA4">
            <w:pPr>
              <w:snapToGrid w:val="0"/>
              <w:rPr>
                <w:rFonts w:eastAsia="標楷體"/>
                <w:color w:val="000000"/>
                <w:sz w:val="20"/>
                <w:szCs w:val="20"/>
              </w:rPr>
            </w:pPr>
          </w:p>
        </w:tc>
        <w:tc>
          <w:tcPr>
            <w:tcW w:w="2703" w:type="dxa"/>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如果您付出必要的努力，一定能解決大多數的難題。</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4.36</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0.48</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4</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0.57</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4.30</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0.61</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-0.25</w:t>
            </w:r>
          </w:p>
        </w:tc>
        <w:tc>
          <w:tcPr>
            <w:tcW w:w="711"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-0.93</w:t>
            </w:r>
          </w:p>
        </w:tc>
      </w:tr>
      <w:tr w:rsidR="00B0019A" w:rsidRPr="00C60B9E" w:rsidTr="00550EA4">
        <w:trPr>
          <w:trHeight w:val="497"/>
          <w:jc w:val="center"/>
        </w:trPr>
        <w:tc>
          <w:tcPr>
            <w:tcW w:w="899" w:type="dxa"/>
            <w:vMerge/>
          </w:tcPr>
          <w:p w:rsidR="00B0019A" w:rsidRPr="00C60B9E" w:rsidRDefault="00B0019A" w:rsidP="00550EA4">
            <w:pPr>
              <w:snapToGrid w:val="0"/>
              <w:rPr>
                <w:rFonts w:eastAsia="標楷體"/>
                <w:color w:val="000000"/>
                <w:sz w:val="20"/>
                <w:szCs w:val="20"/>
              </w:rPr>
            </w:pPr>
          </w:p>
        </w:tc>
        <w:tc>
          <w:tcPr>
            <w:tcW w:w="2703" w:type="dxa"/>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您能冷靜地面對困難，因為信賴自己處理問題的能力。</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4.23</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0.50</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0.41</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4.20</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0.61</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2</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-0.44</w:t>
            </w:r>
          </w:p>
        </w:tc>
        <w:tc>
          <w:tcPr>
            <w:tcW w:w="711"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-0.29</w:t>
            </w:r>
          </w:p>
        </w:tc>
      </w:tr>
      <w:tr w:rsidR="00B0019A" w:rsidRPr="00C60B9E" w:rsidTr="00550EA4">
        <w:trPr>
          <w:trHeight w:val="497"/>
          <w:jc w:val="center"/>
        </w:trPr>
        <w:tc>
          <w:tcPr>
            <w:tcW w:w="899" w:type="dxa"/>
            <w:vMerge w:val="restart"/>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社會支持</w:t>
            </w:r>
          </w:p>
        </w:tc>
        <w:tc>
          <w:tcPr>
            <w:tcW w:w="2703" w:type="dxa"/>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您的主管鼓勵應用訓練所學得的知能。</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4.06</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0.88</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1</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-1.14</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4.43</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0.62</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-0.61</w:t>
            </w:r>
          </w:p>
        </w:tc>
        <w:tc>
          <w:tcPr>
            <w:tcW w:w="711"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4.61</w:t>
            </w:r>
          </w:p>
        </w:tc>
      </w:tr>
      <w:tr w:rsidR="00B0019A" w:rsidRPr="00C60B9E" w:rsidTr="00550EA4">
        <w:trPr>
          <w:trHeight w:val="497"/>
          <w:jc w:val="center"/>
        </w:trPr>
        <w:tc>
          <w:tcPr>
            <w:tcW w:w="899" w:type="dxa"/>
            <w:vMerge/>
          </w:tcPr>
          <w:p w:rsidR="00B0019A" w:rsidRPr="00C60B9E" w:rsidRDefault="00B0019A" w:rsidP="00550EA4">
            <w:pPr>
              <w:snapToGrid w:val="0"/>
              <w:rPr>
                <w:rFonts w:eastAsia="標楷體"/>
                <w:color w:val="000000"/>
                <w:sz w:val="20"/>
                <w:szCs w:val="20"/>
              </w:rPr>
            </w:pPr>
          </w:p>
        </w:tc>
        <w:tc>
          <w:tcPr>
            <w:tcW w:w="2703" w:type="dxa"/>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您的同事重視訓練相關活動。</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3.77</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0.81</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1</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-0.60</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4.23</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0.71</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2</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-0.55</w:t>
            </w:r>
          </w:p>
        </w:tc>
        <w:tc>
          <w:tcPr>
            <w:tcW w:w="711"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4.83</w:t>
            </w:r>
            <w:r w:rsidRPr="00C60B9E">
              <w:rPr>
                <w:rFonts w:eastAsia="標楷體"/>
                <w:color w:val="000000"/>
                <w:sz w:val="20"/>
                <w:szCs w:val="20"/>
              </w:rPr>
              <w:t>***</w:t>
            </w:r>
          </w:p>
        </w:tc>
      </w:tr>
      <w:tr w:rsidR="00B0019A" w:rsidRPr="00C60B9E" w:rsidTr="00550EA4">
        <w:trPr>
          <w:trHeight w:val="497"/>
          <w:jc w:val="center"/>
        </w:trPr>
        <w:tc>
          <w:tcPr>
            <w:tcW w:w="899" w:type="dxa"/>
            <w:vMerge/>
          </w:tcPr>
          <w:p w:rsidR="00B0019A" w:rsidRPr="00C60B9E" w:rsidRDefault="00B0019A" w:rsidP="00550EA4">
            <w:pPr>
              <w:snapToGrid w:val="0"/>
              <w:rPr>
                <w:rFonts w:eastAsia="標楷體"/>
                <w:color w:val="000000"/>
                <w:sz w:val="20"/>
                <w:szCs w:val="20"/>
              </w:rPr>
            </w:pPr>
          </w:p>
        </w:tc>
        <w:tc>
          <w:tcPr>
            <w:tcW w:w="2703" w:type="dxa"/>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您的部屬習慣您使用訓練所學到的知能到工作上。</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3.66</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0.79</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1</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-0.75</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3.97</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0.70</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2</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-0.15</w:t>
            </w:r>
          </w:p>
        </w:tc>
        <w:tc>
          <w:tcPr>
            <w:tcW w:w="711"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4.11</w:t>
            </w:r>
          </w:p>
        </w:tc>
      </w:tr>
      <w:tr w:rsidR="00B0019A" w:rsidRPr="00C60B9E" w:rsidTr="00550EA4">
        <w:trPr>
          <w:trHeight w:val="497"/>
          <w:jc w:val="center"/>
        </w:trPr>
        <w:tc>
          <w:tcPr>
            <w:tcW w:w="899" w:type="dxa"/>
            <w:vMerge/>
          </w:tcPr>
          <w:p w:rsidR="00B0019A" w:rsidRPr="00C60B9E" w:rsidRDefault="00B0019A" w:rsidP="00550EA4">
            <w:pPr>
              <w:snapToGrid w:val="0"/>
              <w:rPr>
                <w:rFonts w:eastAsia="標楷體"/>
                <w:color w:val="000000"/>
                <w:sz w:val="20"/>
                <w:szCs w:val="20"/>
              </w:rPr>
            </w:pPr>
          </w:p>
        </w:tc>
        <w:tc>
          <w:tcPr>
            <w:tcW w:w="2703" w:type="dxa"/>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您所屬單位的政務首長，相信訓練對部屬的重要性。</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3.95</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0.98</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1</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-1.01</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4.18</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0.77</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1</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-1.09</w:t>
            </w:r>
          </w:p>
        </w:tc>
        <w:tc>
          <w:tcPr>
            <w:tcW w:w="711"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1.96</w:t>
            </w:r>
          </w:p>
        </w:tc>
      </w:tr>
      <w:tr w:rsidR="00B0019A" w:rsidRPr="00C60B9E" w:rsidTr="00550EA4">
        <w:trPr>
          <w:trHeight w:val="497"/>
          <w:jc w:val="center"/>
        </w:trPr>
        <w:tc>
          <w:tcPr>
            <w:tcW w:w="899" w:type="dxa"/>
            <w:vMerge w:val="restart"/>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組織環境</w:t>
            </w:r>
          </w:p>
        </w:tc>
        <w:tc>
          <w:tcPr>
            <w:tcW w:w="2703" w:type="dxa"/>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您所屬單位投入相當資源在訓練上。</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3.86</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0.90</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1</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-0.97</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4.02</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0.84</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1</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-1.08</w:t>
            </w:r>
          </w:p>
        </w:tc>
        <w:tc>
          <w:tcPr>
            <w:tcW w:w="711"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1.58</w:t>
            </w:r>
          </w:p>
        </w:tc>
      </w:tr>
      <w:tr w:rsidR="00B0019A" w:rsidRPr="00C60B9E" w:rsidTr="00550EA4">
        <w:trPr>
          <w:trHeight w:val="497"/>
          <w:jc w:val="center"/>
        </w:trPr>
        <w:tc>
          <w:tcPr>
            <w:tcW w:w="899" w:type="dxa"/>
            <w:vMerge/>
          </w:tcPr>
          <w:p w:rsidR="00B0019A" w:rsidRPr="00C60B9E" w:rsidRDefault="00B0019A" w:rsidP="00550EA4">
            <w:pPr>
              <w:snapToGrid w:val="0"/>
              <w:rPr>
                <w:rFonts w:eastAsia="標楷體"/>
                <w:color w:val="000000"/>
                <w:sz w:val="20"/>
                <w:szCs w:val="20"/>
              </w:rPr>
            </w:pPr>
          </w:p>
        </w:tc>
        <w:tc>
          <w:tcPr>
            <w:tcW w:w="2703" w:type="dxa"/>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您所屬單位已經形成支持訓練的文化。</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3.85</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0.93</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1</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-0.91</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4.05</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0.83</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1</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-1.18</w:t>
            </w:r>
          </w:p>
        </w:tc>
        <w:tc>
          <w:tcPr>
            <w:tcW w:w="711"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1.85</w:t>
            </w:r>
          </w:p>
        </w:tc>
      </w:tr>
      <w:tr w:rsidR="00B0019A" w:rsidRPr="00C60B9E" w:rsidTr="00550EA4">
        <w:trPr>
          <w:trHeight w:val="497"/>
          <w:jc w:val="center"/>
        </w:trPr>
        <w:tc>
          <w:tcPr>
            <w:tcW w:w="899" w:type="dxa"/>
            <w:vMerge/>
          </w:tcPr>
          <w:p w:rsidR="00B0019A" w:rsidRPr="00C60B9E" w:rsidRDefault="00B0019A" w:rsidP="00550EA4">
            <w:pPr>
              <w:snapToGrid w:val="0"/>
              <w:rPr>
                <w:rFonts w:eastAsia="標楷體"/>
                <w:color w:val="000000"/>
                <w:sz w:val="20"/>
                <w:szCs w:val="20"/>
              </w:rPr>
            </w:pPr>
          </w:p>
        </w:tc>
        <w:tc>
          <w:tcPr>
            <w:tcW w:w="2703" w:type="dxa"/>
            <w:vAlign w:val="center"/>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您所屬單位將訓練連結到升遷制度。</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3.24</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0.98</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1</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-0.35</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3.69</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0.90</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1</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-0.87</w:t>
            </w:r>
          </w:p>
        </w:tc>
        <w:tc>
          <w:tcPr>
            <w:tcW w:w="711"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3.90***</w:t>
            </w:r>
          </w:p>
        </w:tc>
      </w:tr>
      <w:tr w:rsidR="00B0019A" w:rsidRPr="00C60B9E" w:rsidTr="00550EA4">
        <w:trPr>
          <w:trHeight w:val="497"/>
          <w:jc w:val="center"/>
        </w:trPr>
        <w:tc>
          <w:tcPr>
            <w:tcW w:w="899" w:type="dxa"/>
            <w:vMerge/>
          </w:tcPr>
          <w:p w:rsidR="00B0019A" w:rsidRPr="00C60B9E" w:rsidRDefault="00B0019A" w:rsidP="00550EA4">
            <w:pPr>
              <w:snapToGrid w:val="0"/>
              <w:rPr>
                <w:rFonts w:eastAsia="標楷體"/>
                <w:color w:val="000000"/>
                <w:sz w:val="20"/>
                <w:szCs w:val="20"/>
              </w:rPr>
            </w:pPr>
          </w:p>
        </w:tc>
        <w:tc>
          <w:tcPr>
            <w:tcW w:w="2703" w:type="dxa"/>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您所屬單位將訓練連結到考績制度。</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3.15</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0.93</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1</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-0.21</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3.58</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0.91</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1</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-0.66</w:t>
            </w:r>
          </w:p>
        </w:tc>
        <w:tc>
          <w:tcPr>
            <w:tcW w:w="711"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3.95***</w:t>
            </w:r>
          </w:p>
        </w:tc>
      </w:tr>
      <w:tr w:rsidR="00B0019A" w:rsidRPr="00C60B9E" w:rsidTr="00550EA4">
        <w:trPr>
          <w:trHeight w:val="344"/>
          <w:jc w:val="center"/>
        </w:trPr>
        <w:tc>
          <w:tcPr>
            <w:tcW w:w="899" w:type="dxa"/>
            <w:vMerge w:val="restart"/>
          </w:tcPr>
          <w:p w:rsidR="00B0019A" w:rsidRPr="00C60B9E" w:rsidRDefault="00B0019A" w:rsidP="00550EA4">
            <w:pPr>
              <w:snapToGrid w:val="0"/>
              <w:rPr>
                <w:rFonts w:eastAsia="標楷體"/>
                <w:color w:val="000000"/>
                <w:sz w:val="20"/>
                <w:szCs w:val="20"/>
              </w:rPr>
            </w:pPr>
            <w:r w:rsidRPr="00C60B9E">
              <w:rPr>
                <w:rFonts w:eastAsia="標楷體"/>
                <w:color w:val="000000"/>
                <w:sz w:val="20"/>
                <w:szCs w:val="20"/>
              </w:rPr>
              <w:t>訓練動機</w:t>
            </w:r>
          </w:p>
        </w:tc>
        <w:tc>
          <w:tcPr>
            <w:tcW w:w="2703" w:type="dxa"/>
            <w:vAlign w:val="center"/>
          </w:tcPr>
          <w:p w:rsidR="00B0019A" w:rsidRPr="00C60B9E" w:rsidRDefault="00B0019A" w:rsidP="00550EA4">
            <w:pPr>
              <w:autoSpaceDE w:val="0"/>
              <w:autoSpaceDN w:val="0"/>
              <w:adjustRightInd w:val="0"/>
              <w:snapToGrid w:val="0"/>
              <w:rPr>
                <w:rFonts w:eastAsia="標楷體"/>
                <w:iCs/>
                <w:color w:val="000000"/>
                <w:kern w:val="0"/>
                <w:sz w:val="20"/>
                <w:szCs w:val="20"/>
              </w:rPr>
            </w:pPr>
            <w:r w:rsidRPr="00C60B9E">
              <w:rPr>
                <w:rFonts w:eastAsia="標楷體"/>
                <w:color w:val="000000"/>
                <w:kern w:val="0"/>
                <w:sz w:val="20"/>
                <w:szCs w:val="20"/>
              </w:rPr>
              <w:t>您</w:t>
            </w:r>
            <w:r w:rsidRPr="00C60B9E">
              <w:rPr>
                <w:rFonts w:eastAsia="標楷體"/>
                <w:iCs/>
                <w:color w:val="000000"/>
                <w:kern w:val="0"/>
                <w:sz w:val="20"/>
                <w:szCs w:val="20"/>
              </w:rPr>
              <w:t>參與訓練目標的制定</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3.62</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0.59</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2</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0.01</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3.85</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0.67</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2</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-0.28</w:t>
            </w:r>
          </w:p>
        </w:tc>
        <w:tc>
          <w:tcPr>
            <w:tcW w:w="711"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2.77**</w:t>
            </w:r>
          </w:p>
        </w:tc>
      </w:tr>
      <w:tr w:rsidR="00B0019A" w:rsidRPr="00C60B9E" w:rsidTr="00550EA4">
        <w:trPr>
          <w:trHeight w:val="422"/>
          <w:jc w:val="center"/>
        </w:trPr>
        <w:tc>
          <w:tcPr>
            <w:tcW w:w="899" w:type="dxa"/>
            <w:vMerge/>
          </w:tcPr>
          <w:p w:rsidR="00B0019A" w:rsidRPr="00C60B9E" w:rsidRDefault="00B0019A" w:rsidP="00550EA4">
            <w:pPr>
              <w:snapToGrid w:val="0"/>
              <w:rPr>
                <w:rFonts w:eastAsia="標楷體"/>
                <w:color w:val="000000"/>
                <w:sz w:val="20"/>
                <w:szCs w:val="20"/>
              </w:rPr>
            </w:pPr>
          </w:p>
        </w:tc>
        <w:tc>
          <w:tcPr>
            <w:tcW w:w="2703" w:type="dxa"/>
            <w:vAlign w:val="center"/>
          </w:tcPr>
          <w:p w:rsidR="00B0019A" w:rsidRPr="00C60B9E" w:rsidRDefault="00B0019A" w:rsidP="00550EA4">
            <w:pPr>
              <w:autoSpaceDE w:val="0"/>
              <w:autoSpaceDN w:val="0"/>
              <w:adjustRightInd w:val="0"/>
              <w:snapToGrid w:val="0"/>
              <w:rPr>
                <w:rFonts w:eastAsia="標楷體"/>
                <w:iCs/>
                <w:color w:val="000000"/>
                <w:kern w:val="0"/>
                <w:sz w:val="20"/>
                <w:szCs w:val="20"/>
              </w:rPr>
            </w:pPr>
            <w:r w:rsidRPr="00C60B9E">
              <w:rPr>
                <w:rFonts w:eastAsia="標楷體"/>
                <w:color w:val="000000"/>
                <w:kern w:val="0"/>
                <w:sz w:val="20"/>
                <w:szCs w:val="20"/>
              </w:rPr>
              <w:t>您支持訓練制度的落實。</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4.16</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0.62</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2</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-0.40</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4.05</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0.60</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-0.02</w:t>
            </w:r>
          </w:p>
        </w:tc>
        <w:tc>
          <w:tcPr>
            <w:tcW w:w="711"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-1.34</w:t>
            </w:r>
          </w:p>
        </w:tc>
      </w:tr>
      <w:tr w:rsidR="00B0019A" w:rsidRPr="00C60B9E" w:rsidTr="00550EA4">
        <w:trPr>
          <w:trHeight w:val="422"/>
          <w:jc w:val="center"/>
        </w:trPr>
        <w:tc>
          <w:tcPr>
            <w:tcW w:w="899" w:type="dxa"/>
            <w:vMerge/>
          </w:tcPr>
          <w:p w:rsidR="00B0019A" w:rsidRPr="00C60B9E" w:rsidRDefault="00B0019A" w:rsidP="00550EA4">
            <w:pPr>
              <w:snapToGrid w:val="0"/>
              <w:rPr>
                <w:rFonts w:eastAsia="標楷體"/>
                <w:color w:val="000000"/>
                <w:sz w:val="20"/>
                <w:szCs w:val="20"/>
              </w:rPr>
            </w:pPr>
          </w:p>
        </w:tc>
        <w:tc>
          <w:tcPr>
            <w:tcW w:w="2703" w:type="dxa"/>
            <w:vAlign w:val="center"/>
          </w:tcPr>
          <w:p w:rsidR="00B0019A" w:rsidRPr="00C60B9E" w:rsidRDefault="00B0019A" w:rsidP="00550EA4">
            <w:pPr>
              <w:autoSpaceDE w:val="0"/>
              <w:autoSpaceDN w:val="0"/>
              <w:adjustRightInd w:val="0"/>
              <w:snapToGrid w:val="0"/>
              <w:rPr>
                <w:rFonts w:eastAsia="標楷體"/>
                <w:iCs/>
                <w:color w:val="000000"/>
                <w:kern w:val="0"/>
                <w:sz w:val="20"/>
                <w:szCs w:val="20"/>
              </w:rPr>
            </w:pPr>
            <w:r w:rsidRPr="00C60B9E">
              <w:rPr>
                <w:rFonts w:eastAsia="標楷體"/>
                <w:color w:val="000000"/>
                <w:kern w:val="0"/>
                <w:sz w:val="20"/>
                <w:szCs w:val="20"/>
              </w:rPr>
              <w:t>您會因為參與訓練而感到內在充實。</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4.19</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0.62</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-0.15</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4.07</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0.67</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-0.08</w:t>
            </w:r>
          </w:p>
        </w:tc>
        <w:tc>
          <w:tcPr>
            <w:tcW w:w="711"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-1.66</w:t>
            </w:r>
          </w:p>
        </w:tc>
      </w:tr>
      <w:tr w:rsidR="00B0019A" w:rsidRPr="00C60B9E" w:rsidTr="00550EA4">
        <w:trPr>
          <w:trHeight w:val="422"/>
          <w:jc w:val="center"/>
        </w:trPr>
        <w:tc>
          <w:tcPr>
            <w:tcW w:w="899" w:type="dxa"/>
            <w:vMerge/>
          </w:tcPr>
          <w:p w:rsidR="00B0019A" w:rsidRPr="00C60B9E" w:rsidRDefault="00B0019A" w:rsidP="00550EA4">
            <w:pPr>
              <w:snapToGrid w:val="0"/>
              <w:rPr>
                <w:rFonts w:eastAsia="標楷體"/>
                <w:color w:val="000000"/>
                <w:sz w:val="20"/>
                <w:szCs w:val="20"/>
              </w:rPr>
            </w:pPr>
          </w:p>
        </w:tc>
        <w:tc>
          <w:tcPr>
            <w:tcW w:w="2703" w:type="dxa"/>
            <w:vAlign w:val="center"/>
          </w:tcPr>
          <w:p w:rsidR="00B0019A" w:rsidRPr="00C60B9E" w:rsidRDefault="00B0019A" w:rsidP="00550EA4">
            <w:pPr>
              <w:autoSpaceDE w:val="0"/>
              <w:autoSpaceDN w:val="0"/>
              <w:adjustRightInd w:val="0"/>
              <w:snapToGrid w:val="0"/>
              <w:rPr>
                <w:rFonts w:eastAsia="標楷體"/>
                <w:color w:val="000000"/>
                <w:kern w:val="0"/>
                <w:sz w:val="20"/>
                <w:szCs w:val="20"/>
              </w:rPr>
            </w:pPr>
            <w:r w:rsidRPr="00C60B9E">
              <w:rPr>
                <w:rFonts w:eastAsia="標楷體"/>
                <w:color w:val="000000"/>
                <w:kern w:val="0"/>
                <w:sz w:val="20"/>
                <w:szCs w:val="20"/>
              </w:rPr>
              <w:t>您</w:t>
            </w:r>
            <w:r w:rsidRPr="00C60B9E">
              <w:rPr>
                <w:rFonts w:eastAsia="標楷體"/>
                <w:iCs/>
                <w:color w:val="000000"/>
                <w:kern w:val="0"/>
                <w:sz w:val="20"/>
                <w:szCs w:val="20"/>
              </w:rPr>
              <w:t>參與訓練主要是因為受完訓後，可以增加升遷的機會。</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4.02</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0.76</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2</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-0.68</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3.93</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0.80</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1</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-0.56</w:t>
            </w:r>
          </w:p>
        </w:tc>
        <w:tc>
          <w:tcPr>
            <w:tcW w:w="711"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-0.83</w:t>
            </w:r>
          </w:p>
        </w:tc>
      </w:tr>
      <w:tr w:rsidR="00B0019A" w:rsidRPr="00C60B9E" w:rsidTr="00550EA4">
        <w:trPr>
          <w:trHeight w:val="422"/>
          <w:jc w:val="center"/>
        </w:trPr>
        <w:tc>
          <w:tcPr>
            <w:tcW w:w="899" w:type="dxa"/>
            <w:vMerge/>
          </w:tcPr>
          <w:p w:rsidR="00B0019A" w:rsidRPr="00C60B9E" w:rsidRDefault="00B0019A" w:rsidP="00550EA4">
            <w:pPr>
              <w:snapToGrid w:val="0"/>
              <w:rPr>
                <w:rFonts w:eastAsia="標楷體"/>
                <w:color w:val="000000"/>
                <w:sz w:val="20"/>
                <w:szCs w:val="20"/>
              </w:rPr>
            </w:pPr>
          </w:p>
        </w:tc>
        <w:tc>
          <w:tcPr>
            <w:tcW w:w="2703" w:type="dxa"/>
            <w:vAlign w:val="center"/>
          </w:tcPr>
          <w:p w:rsidR="00B0019A" w:rsidRPr="00C60B9E" w:rsidRDefault="00B0019A" w:rsidP="00550EA4">
            <w:pPr>
              <w:autoSpaceDE w:val="0"/>
              <w:autoSpaceDN w:val="0"/>
              <w:adjustRightInd w:val="0"/>
              <w:snapToGrid w:val="0"/>
              <w:rPr>
                <w:rFonts w:eastAsia="標楷體"/>
                <w:color w:val="000000"/>
                <w:kern w:val="0"/>
                <w:sz w:val="20"/>
                <w:szCs w:val="20"/>
              </w:rPr>
            </w:pPr>
            <w:r w:rsidRPr="00C60B9E">
              <w:rPr>
                <w:rFonts w:eastAsia="標楷體"/>
                <w:color w:val="000000"/>
                <w:kern w:val="0"/>
                <w:sz w:val="20"/>
                <w:szCs w:val="20"/>
              </w:rPr>
              <w:t>您</w:t>
            </w:r>
            <w:r w:rsidRPr="00C60B9E">
              <w:rPr>
                <w:rFonts w:eastAsia="標楷體"/>
                <w:iCs/>
                <w:color w:val="000000"/>
                <w:kern w:val="0"/>
                <w:sz w:val="20"/>
                <w:szCs w:val="20"/>
              </w:rPr>
              <w:t>參加訓練是因為可以讓工作上更有效率。</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3.5</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0.98</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1</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-0.40</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4</w:t>
            </w:r>
          </w:p>
        </w:tc>
        <w:tc>
          <w:tcPr>
            <w:tcW w:w="535"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0.64</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w:t>
            </w:r>
          </w:p>
        </w:tc>
        <w:tc>
          <w:tcPr>
            <w:tcW w:w="536"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w:t>
            </w:r>
          </w:p>
        </w:tc>
        <w:tc>
          <w:tcPr>
            <w:tcW w:w="711" w:type="dxa"/>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4.37***</w:t>
            </w:r>
          </w:p>
        </w:tc>
      </w:tr>
      <w:tr w:rsidR="00B0019A" w:rsidRPr="00C60B9E" w:rsidTr="00550EA4">
        <w:trPr>
          <w:trHeight w:val="422"/>
          <w:jc w:val="center"/>
        </w:trPr>
        <w:tc>
          <w:tcPr>
            <w:tcW w:w="899" w:type="dxa"/>
            <w:vMerge/>
            <w:tcBorders>
              <w:bottom w:val="single" w:sz="18" w:space="0" w:color="auto"/>
            </w:tcBorders>
          </w:tcPr>
          <w:p w:rsidR="00B0019A" w:rsidRPr="00C60B9E" w:rsidRDefault="00B0019A" w:rsidP="00550EA4">
            <w:pPr>
              <w:snapToGrid w:val="0"/>
              <w:rPr>
                <w:rFonts w:eastAsia="標楷體"/>
                <w:color w:val="000000"/>
                <w:sz w:val="20"/>
                <w:szCs w:val="20"/>
              </w:rPr>
            </w:pPr>
          </w:p>
        </w:tc>
        <w:tc>
          <w:tcPr>
            <w:tcW w:w="2703" w:type="dxa"/>
            <w:tcBorders>
              <w:bottom w:val="single" w:sz="18" w:space="0" w:color="auto"/>
            </w:tcBorders>
          </w:tcPr>
          <w:p w:rsidR="00B0019A" w:rsidRPr="00C60B9E" w:rsidRDefault="00B0019A" w:rsidP="00550EA4">
            <w:pPr>
              <w:snapToGrid w:val="0"/>
              <w:rPr>
                <w:rFonts w:eastAsia="標楷體"/>
                <w:iCs/>
                <w:color w:val="000000"/>
                <w:kern w:val="0"/>
                <w:sz w:val="20"/>
                <w:szCs w:val="20"/>
              </w:rPr>
            </w:pPr>
            <w:r w:rsidRPr="00C60B9E">
              <w:rPr>
                <w:rFonts w:eastAsia="標楷體"/>
                <w:color w:val="000000"/>
                <w:kern w:val="0"/>
                <w:sz w:val="20"/>
                <w:szCs w:val="20"/>
              </w:rPr>
              <w:t>您</w:t>
            </w:r>
            <w:r w:rsidRPr="00C60B9E">
              <w:rPr>
                <w:rFonts w:eastAsia="標楷體"/>
                <w:iCs/>
                <w:color w:val="000000"/>
                <w:kern w:val="0"/>
                <w:sz w:val="20"/>
                <w:szCs w:val="20"/>
              </w:rPr>
              <w:t>參與訓練因為這是政府機關規定而必須參與。</w:t>
            </w:r>
          </w:p>
        </w:tc>
        <w:tc>
          <w:tcPr>
            <w:tcW w:w="535" w:type="dxa"/>
            <w:tcBorders>
              <w:bottom w:val="single" w:sz="18"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3.65</w:t>
            </w:r>
          </w:p>
        </w:tc>
        <w:tc>
          <w:tcPr>
            <w:tcW w:w="536" w:type="dxa"/>
            <w:tcBorders>
              <w:bottom w:val="single" w:sz="18"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0.95</w:t>
            </w:r>
          </w:p>
        </w:tc>
        <w:tc>
          <w:tcPr>
            <w:tcW w:w="536" w:type="dxa"/>
            <w:tcBorders>
              <w:bottom w:val="single" w:sz="18"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535" w:type="dxa"/>
            <w:tcBorders>
              <w:bottom w:val="single" w:sz="18"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1</w:t>
            </w:r>
          </w:p>
        </w:tc>
        <w:tc>
          <w:tcPr>
            <w:tcW w:w="536" w:type="dxa"/>
            <w:tcBorders>
              <w:bottom w:val="single" w:sz="18"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-0.31</w:t>
            </w:r>
          </w:p>
        </w:tc>
        <w:tc>
          <w:tcPr>
            <w:tcW w:w="536" w:type="dxa"/>
            <w:tcBorders>
              <w:bottom w:val="single" w:sz="18"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3.92</w:t>
            </w:r>
          </w:p>
        </w:tc>
        <w:tc>
          <w:tcPr>
            <w:tcW w:w="535" w:type="dxa"/>
            <w:tcBorders>
              <w:bottom w:val="single" w:sz="18"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0.70</w:t>
            </w:r>
          </w:p>
        </w:tc>
        <w:tc>
          <w:tcPr>
            <w:tcW w:w="536" w:type="dxa"/>
            <w:tcBorders>
              <w:bottom w:val="single" w:sz="18"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536" w:type="dxa"/>
            <w:tcBorders>
              <w:bottom w:val="single" w:sz="18"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2</w:t>
            </w:r>
          </w:p>
        </w:tc>
        <w:tc>
          <w:tcPr>
            <w:tcW w:w="536" w:type="dxa"/>
            <w:tcBorders>
              <w:bottom w:val="single" w:sz="18"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-0.10</w:t>
            </w:r>
          </w:p>
        </w:tc>
        <w:tc>
          <w:tcPr>
            <w:tcW w:w="711" w:type="dxa"/>
            <w:tcBorders>
              <w:bottom w:val="single" w:sz="18"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2.50*</w:t>
            </w:r>
          </w:p>
        </w:tc>
      </w:tr>
    </w:tbl>
    <w:p w:rsidR="00B0019A" w:rsidRPr="00C60B9E" w:rsidRDefault="00B0019A" w:rsidP="00D92AB8">
      <w:pPr>
        <w:snapToGrid w:val="0"/>
        <w:rPr>
          <w:rFonts w:eastAsia="標楷體"/>
          <w:color w:val="000000"/>
        </w:rPr>
      </w:pPr>
      <w:r w:rsidRPr="00C60B9E">
        <w:rPr>
          <w:rFonts w:eastAsia="標楷體"/>
          <w:color w:val="000000"/>
        </w:rPr>
        <w:t>p&lt;.05; **P&lt;.01; ***P&lt;.001</w:t>
      </w:r>
    </w:p>
    <w:p w:rsidR="00B0019A" w:rsidRPr="00C60B9E" w:rsidRDefault="00B0019A" w:rsidP="00B738CB">
      <w:pPr>
        <w:spacing w:line="360" w:lineRule="auto"/>
        <w:rPr>
          <w:rFonts w:eastAsia="標楷體"/>
          <w:color w:val="000000"/>
        </w:rPr>
      </w:pPr>
    </w:p>
    <w:p w:rsidR="00B0019A" w:rsidRPr="00C60B9E" w:rsidRDefault="0001299F" w:rsidP="00B738CB">
      <w:pPr>
        <w:spacing w:line="360" w:lineRule="auto"/>
        <w:rPr>
          <w:rFonts w:eastAsia="標楷體"/>
          <w:color w:val="000000"/>
        </w:rPr>
      </w:pPr>
      <w:r w:rsidRPr="00C60B9E">
        <w:rPr>
          <w:rFonts w:eastAsia="標楷體"/>
          <w:b/>
          <w:color w:val="000000"/>
        </w:rPr>
        <w:t xml:space="preserve">  </w:t>
      </w:r>
      <w:r w:rsidRPr="00C60B9E">
        <w:rPr>
          <w:rFonts w:eastAsia="標楷體"/>
          <w:color w:val="000000"/>
        </w:rPr>
        <w:t>(</w:t>
      </w:r>
      <w:r w:rsidRPr="00C60B9E">
        <w:rPr>
          <w:rFonts w:eastAsia="標楷體"/>
          <w:color w:val="000000"/>
        </w:rPr>
        <w:t>五</w:t>
      </w:r>
      <w:r w:rsidRPr="00C60B9E">
        <w:rPr>
          <w:rFonts w:eastAsia="標楷體"/>
          <w:color w:val="000000"/>
        </w:rPr>
        <w:t>)</w:t>
      </w:r>
      <w:r w:rsidRPr="00C60B9E">
        <w:rPr>
          <w:rFonts w:eastAsia="標楷體"/>
          <w:color w:val="000000"/>
        </w:rPr>
        <w:t>、</w:t>
      </w:r>
      <w:r w:rsidR="00B0019A" w:rsidRPr="00C60B9E">
        <w:rPr>
          <w:rFonts w:eastAsia="標楷體"/>
          <w:color w:val="000000"/>
        </w:rPr>
        <w:t>訓練轉移</w:t>
      </w:r>
    </w:p>
    <w:p w:rsidR="00B0019A" w:rsidRPr="00C60B9E" w:rsidRDefault="00B0019A" w:rsidP="00B738CB">
      <w:pPr>
        <w:spacing w:line="360" w:lineRule="auto"/>
        <w:ind w:firstLineChars="200" w:firstLine="480"/>
        <w:jc w:val="both"/>
        <w:rPr>
          <w:rFonts w:eastAsia="標楷體"/>
        </w:rPr>
      </w:pPr>
      <w:r w:rsidRPr="00C60B9E">
        <w:rPr>
          <w:rFonts w:eastAsia="標楷體"/>
        </w:rPr>
        <w:t>從表</w:t>
      </w:r>
      <w:r w:rsidRPr="00C60B9E">
        <w:rPr>
          <w:rFonts w:eastAsia="標楷體"/>
        </w:rPr>
        <w:t>4-5</w:t>
      </w:r>
      <w:r w:rsidRPr="00C60B9E">
        <w:rPr>
          <w:rFonts w:eastAsia="標楷體"/>
        </w:rPr>
        <w:t>得知，在</w:t>
      </w:r>
      <w:r w:rsidRPr="00C60B9E">
        <w:rPr>
          <w:rFonts w:eastAsia="標楷體"/>
          <w:color w:val="000000"/>
        </w:rPr>
        <w:t>訓練轉移</w:t>
      </w:r>
      <w:r w:rsidRPr="00C60B9E">
        <w:rPr>
          <w:rFonts w:eastAsia="標楷體"/>
        </w:rPr>
        <w:t>構面所有題目，除了「</w:t>
      </w:r>
      <w:r w:rsidRPr="00C60B9E">
        <w:rPr>
          <w:rFonts w:eastAsia="標楷體"/>
          <w:color w:val="000000"/>
          <w:kern w:val="0"/>
        </w:rPr>
        <w:t>所屬單位因為您這次訓練所學到的知能，績效有所進展</w:t>
      </w:r>
      <w:r w:rsidRPr="00C60B9E">
        <w:rPr>
          <w:rFonts w:eastAsia="標楷體"/>
        </w:rPr>
        <w:t>」，以及「</w:t>
      </w:r>
      <w:r w:rsidRPr="00C60B9E">
        <w:rPr>
          <w:rFonts w:eastAsia="標楷體"/>
          <w:color w:val="000000"/>
          <w:kern w:val="0"/>
        </w:rPr>
        <w:t>所屬單位因為您這次訓練所學到的知能，</w:t>
      </w:r>
      <w:r w:rsidRPr="00C60B9E">
        <w:rPr>
          <w:rFonts w:eastAsia="標楷體"/>
          <w:color w:val="000000"/>
          <w:kern w:val="0"/>
        </w:rPr>
        <w:lastRenderedPageBreak/>
        <w:t>士氣有所提升</w:t>
      </w:r>
      <w:r w:rsidRPr="00C60B9E">
        <w:rPr>
          <w:rFonts w:eastAsia="標楷體"/>
        </w:rPr>
        <w:t>」在受訓人員與受訓人員主管的認知上呈現顯著差異外</w:t>
      </w:r>
      <w:r w:rsidRPr="00C60B9E">
        <w:rPr>
          <w:rFonts w:eastAsia="標楷體"/>
        </w:rPr>
        <w:t>(t=3.90, p&lt;.001; t=4.76, p&lt;.001)</w:t>
      </w:r>
      <w:r w:rsidRPr="00C60B9E">
        <w:rPr>
          <w:rFonts w:eastAsia="標楷體"/>
        </w:rPr>
        <w:t>，但是在其餘面向皆未有顯著差異。而在衡量這些面向題目的受訓人員主管平均數皆大於受訓人員的平均評價分數。</w:t>
      </w:r>
    </w:p>
    <w:p w:rsidR="00B0019A" w:rsidRPr="00C60B9E" w:rsidRDefault="0001299F" w:rsidP="00B738CB">
      <w:pPr>
        <w:spacing w:line="360" w:lineRule="auto"/>
        <w:rPr>
          <w:rFonts w:eastAsia="標楷體"/>
          <w:color w:val="000000"/>
        </w:rPr>
      </w:pPr>
      <w:r w:rsidRPr="00C60B9E">
        <w:rPr>
          <w:rFonts w:eastAsia="標楷體"/>
          <w:b/>
          <w:color w:val="000000"/>
        </w:rPr>
        <w:t xml:space="preserve">  </w:t>
      </w:r>
      <w:r w:rsidRPr="00C60B9E">
        <w:rPr>
          <w:rFonts w:eastAsia="標楷體"/>
          <w:color w:val="000000"/>
        </w:rPr>
        <w:t>(</w:t>
      </w:r>
      <w:r w:rsidRPr="00C60B9E">
        <w:rPr>
          <w:rFonts w:eastAsia="標楷體"/>
          <w:color w:val="000000"/>
        </w:rPr>
        <w:t>六</w:t>
      </w:r>
      <w:r w:rsidRPr="00C60B9E">
        <w:rPr>
          <w:rFonts w:eastAsia="標楷體"/>
          <w:color w:val="000000"/>
        </w:rPr>
        <w:t>)</w:t>
      </w:r>
      <w:r w:rsidRPr="00C60B9E">
        <w:rPr>
          <w:rFonts w:eastAsia="標楷體"/>
          <w:color w:val="000000"/>
        </w:rPr>
        <w:t>、</w:t>
      </w:r>
      <w:r w:rsidR="00B0019A" w:rsidRPr="00C60B9E">
        <w:rPr>
          <w:rFonts w:eastAsia="標楷體"/>
          <w:color w:val="000000"/>
        </w:rPr>
        <w:t>訓練設計需求</w:t>
      </w:r>
    </w:p>
    <w:p w:rsidR="00B0019A" w:rsidRPr="00C60B9E" w:rsidRDefault="00B0019A" w:rsidP="00B738CB">
      <w:pPr>
        <w:spacing w:line="360" w:lineRule="auto"/>
        <w:ind w:firstLineChars="200" w:firstLine="480"/>
        <w:jc w:val="both"/>
        <w:rPr>
          <w:rFonts w:eastAsia="標楷體"/>
        </w:rPr>
      </w:pPr>
      <w:r w:rsidRPr="00C60B9E">
        <w:rPr>
          <w:rFonts w:eastAsia="標楷體"/>
        </w:rPr>
        <w:t>從表</w:t>
      </w:r>
      <w:r w:rsidRPr="00C60B9E">
        <w:rPr>
          <w:rFonts w:eastAsia="標楷體"/>
        </w:rPr>
        <w:t>4-5</w:t>
      </w:r>
      <w:r w:rsidRPr="00C60B9E">
        <w:rPr>
          <w:rFonts w:eastAsia="標楷體"/>
        </w:rPr>
        <w:t>得知，在</w:t>
      </w:r>
      <w:r w:rsidRPr="00C60B9E">
        <w:rPr>
          <w:rFonts w:eastAsia="標楷體"/>
          <w:color w:val="000000"/>
        </w:rPr>
        <w:t>訓練設計需求</w:t>
      </w:r>
      <w:r w:rsidRPr="00C60B9E">
        <w:rPr>
          <w:rFonts w:eastAsia="標楷體"/>
        </w:rPr>
        <w:t>構面所有題目，除了「</w:t>
      </w:r>
      <w:r w:rsidRPr="00C60B9E">
        <w:rPr>
          <w:rFonts w:eastAsia="標楷體"/>
          <w:color w:val="000000"/>
          <w:kern w:val="0"/>
        </w:rPr>
        <w:t>所這次訓練回應機關業務的需求</w:t>
      </w:r>
      <w:r w:rsidRPr="00C60B9E">
        <w:rPr>
          <w:rFonts w:eastAsia="標楷體"/>
        </w:rPr>
        <w:t>」，在受訓人員與受訓人員主管的認知上呈現顯著差異外</w:t>
      </w:r>
      <w:r w:rsidRPr="00C60B9E">
        <w:rPr>
          <w:rFonts w:eastAsia="標楷體"/>
        </w:rPr>
        <w:t>(t=3.15, p&lt;.01)</w:t>
      </w:r>
      <w:r w:rsidRPr="00C60B9E">
        <w:rPr>
          <w:rFonts w:eastAsia="標楷體"/>
        </w:rPr>
        <w:t>，但是在其餘面向皆未有顯著差異。而在衡量這些面向題目的受訓人員主管平均數皆大於受訓人員的平均評價分數。</w:t>
      </w:r>
    </w:p>
    <w:p w:rsidR="00B0019A" w:rsidRPr="00C60B9E" w:rsidRDefault="00B0019A" w:rsidP="00D92AB8">
      <w:pPr>
        <w:snapToGrid w:val="0"/>
        <w:rPr>
          <w:rFonts w:eastAsia="標楷體"/>
          <w:color w:val="000000"/>
        </w:rPr>
      </w:pPr>
    </w:p>
    <w:p w:rsidR="00B0019A" w:rsidRPr="00C60B9E" w:rsidRDefault="00B0019A" w:rsidP="0001299F">
      <w:pPr>
        <w:snapToGrid w:val="0"/>
        <w:ind w:left="601" w:hangingChars="250" w:hanging="601"/>
        <w:rPr>
          <w:rFonts w:eastAsia="標楷體"/>
          <w:b/>
          <w:color w:val="000000"/>
          <w:lang w:val="de-DE"/>
        </w:rPr>
      </w:pPr>
      <w:r w:rsidRPr="00C60B9E">
        <w:rPr>
          <w:rFonts w:eastAsia="標楷體"/>
          <w:b/>
          <w:color w:val="000000"/>
          <w:lang w:val="de-DE"/>
        </w:rPr>
        <w:t>表</w:t>
      </w:r>
      <w:r w:rsidRPr="00C60B9E">
        <w:rPr>
          <w:rFonts w:eastAsia="標楷體"/>
          <w:b/>
          <w:color w:val="000000"/>
          <w:lang w:val="de-DE"/>
        </w:rPr>
        <w:t>4-5(</w:t>
      </w:r>
      <w:r w:rsidRPr="00C60B9E">
        <w:rPr>
          <w:rFonts w:eastAsia="標楷體"/>
          <w:b/>
          <w:color w:val="000000"/>
          <w:lang w:val="de-DE"/>
        </w:rPr>
        <w:t>續</w:t>
      </w:r>
      <w:r w:rsidRPr="00C60B9E">
        <w:rPr>
          <w:rFonts w:eastAsia="標楷體"/>
          <w:b/>
          <w:color w:val="000000"/>
          <w:lang w:val="de-DE"/>
        </w:rPr>
        <w:t>)</w:t>
      </w:r>
      <w:r w:rsidRPr="00C60B9E">
        <w:rPr>
          <w:rFonts w:eastAsia="標楷體"/>
          <w:b/>
          <w:color w:val="000000"/>
          <w:lang w:val="de-DE"/>
        </w:rPr>
        <w:t>「受訓人員」與「受訓人員主管」對於訓練行為、態度與認知面向的描述性統計與平均數考驗</w:t>
      </w:r>
    </w:p>
    <w:tbl>
      <w:tblPr>
        <w:tblW w:w="973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91"/>
        <w:gridCol w:w="3131"/>
        <w:gridCol w:w="496"/>
        <w:gridCol w:w="497"/>
        <w:gridCol w:w="497"/>
        <w:gridCol w:w="497"/>
        <w:gridCol w:w="497"/>
        <w:gridCol w:w="497"/>
        <w:gridCol w:w="497"/>
        <w:gridCol w:w="497"/>
        <w:gridCol w:w="497"/>
        <w:gridCol w:w="497"/>
        <w:gridCol w:w="743"/>
      </w:tblGrid>
      <w:tr w:rsidR="00B0019A" w:rsidRPr="00C60B9E" w:rsidTr="00550EA4">
        <w:trPr>
          <w:trHeight w:val="400"/>
          <w:jc w:val="center"/>
        </w:trPr>
        <w:tc>
          <w:tcPr>
            <w:tcW w:w="891" w:type="dxa"/>
            <w:vMerge w:val="restart"/>
            <w:tcBorders>
              <w:top w:val="single" w:sz="18" w:space="0" w:color="auto"/>
            </w:tcBorders>
            <w:vAlign w:val="center"/>
          </w:tcPr>
          <w:p w:rsidR="00B0019A" w:rsidRPr="00C60B9E" w:rsidRDefault="00B0019A" w:rsidP="00550EA4">
            <w:pPr>
              <w:snapToGrid w:val="0"/>
              <w:rPr>
                <w:rFonts w:eastAsia="標楷體"/>
                <w:color w:val="000000"/>
                <w:sz w:val="20"/>
                <w:szCs w:val="20"/>
                <w:lang w:val="de-DE"/>
              </w:rPr>
            </w:pPr>
            <w:r w:rsidRPr="00C60B9E">
              <w:rPr>
                <w:rFonts w:eastAsia="標楷體"/>
                <w:color w:val="000000"/>
                <w:sz w:val="20"/>
                <w:szCs w:val="20"/>
              </w:rPr>
              <w:t>主題</w:t>
            </w:r>
          </w:p>
        </w:tc>
        <w:tc>
          <w:tcPr>
            <w:tcW w:w="3131" w:type="dxa"/>
            <w:vMerge w:val="restart"/>
            <w:tcBorders>
              <w:top w:val="single" w:sz="18" w:space="0" w:color="auto"/>
            </w:tcBorders>
            <w:vAlign w:val="center"/>
          </w:tcPr>
          <w:p w:rsidR="00B0019A" w:rsidRPr="00C60B9E" w:rsidRDefault="00B0019A" w:rsidP="00550EA4">
            <w:pPr>
              <w:autoSpaceDE w:val="0"/>
              <w:autoSpaceDN w:val="0"/>
              <w:adjustRightInd w:val="0"/>
              <w:snapToGrid w:val="0"/>
              <w:rPr>
                <w:rFonts w:eastAsia="標楷體"/>
                <w:color w:val="000000"/>
                <w:sz w:val="20"/>
                <w:szCs w:val="20"/>
                <w:lang w:val="de-DE"/>
              </w:rPr>
            </w:pPr>
            <w:r w:rsidRPr="00C60B9E">
              <w:rPr>
                <w:rFonts w:eastAsia="標楷體"/>
                <w:color w:val="000000"/>
                <w:sz w:val="20"/>
                <w:szCs w:val="20"/>
              </w:rPr>
              <w:t>面向</w:t>
            </w:r>
          </w:p>
        </w:tc>
        <w:tc>
          <w:tcPr>
            <w:tcW w:w="2484" w:type="dxa"/>
            <w:gridSpan w:val="5"/>
            <w:tcBorders>
              <w:top w:val="single" w:sz="18" w:space="0" w:color="auto"/>
            </w:tcBorders>
            <w:vAlign w:val="center"/>
          </w:tcPr>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受訓人員</w:t>
            </w:r>
          </w:p>
        </w:tc>
        <w:tc>
          <w:tcPr>
            <w:tcW w:w="2485" w:type="dxa"/>
            <w:gridSpan w:val="5"/>
            <w:tcBorders>
              <w:top w:val="single" w:sz="18" w:space="0" w:color="auto"/>
              <w:right w:val="single" w:sz="4" w:space="0" w:color="auto"/>
            </w:tcBorders>
            <w:vAlign w:val="center"/>
          </w:tcPr>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受訓人員主管</w:t>
            </w:r>
          </w:p>
        </w:tc>
        <w:tc>
          <w:tcPr>
            <w:tcW w:w="743" w:type="dxa"/>
            <w:vMerge w:val="restart"/>
            <w:tcBorders>
              <w:top w:val="single" w:sz="18" w:space="0" w:color="auto"/>
              <w:left w:val="single" w:sz="4" w:space="0" w:color="auto"/>
            </w:tcBorders>
            <w:vAlign w:val="center"/>
          </w:tcPr>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T</w:t>
            </w:r>
            <w:r w:rsidRPr="00C60B9E">
              <w:rPr>
                <w:rFonts w:eastAsia="標楷體"/>
                <w:color w:val="000000"/>
                <w:sz w:val="20"/>
                <w:szCs w:val="20"/>
              </w:rPr>
              <w:t>分數</w:t>
            </w:r>
          </w:p>
        </w:tc>
      </w:tr>
      <w:tr w:rsidR="00B0019A" w:rsidRPr="00C60B9E" w:rsidTr="00550EA4">
        <w:trPr>
          <w:trHeight w:val="806"/>
          <w:jc w:val="center"/>
        </w:trPr>
        <w:tc>
          <w:tcPr>
            <w:tcW w:w="891" w:type="dxa"/>
            <w:vMerge/>
            <w:vAlign w:val="center"/>
          </w:tcPr>
          <w:p w:rsidR="00B0019A" w:rsidRPr="00C60B9E" w:rsidRDefault="00B0019A" w:rsidP="00550EA4">
            <w:pPr>
              <w:snapToGrid w:val="0"/>
              <w:rPr>
                <w:rFonts w:eastAsia="標楷體"/>
                <w:color w:val="000000"/>
                <w:sz w:val="20"/>
                <w:szCs w:val="20"/>
              </w:rPr>
            </w:pPr>
          </w:p>
        </w:tc>
        <w:tc>
          <w:tcPr>
            <w:tcW w:w="3131" w:type="dxa"/>
            <w:vMerge/>
            <w:vAlign w:val="center"/>
          </w:tcPr>
          <w:p w:rsidR="00B0019A" w:rsidRPr="00C60B9E" w:rsidRDefault="00B0019A" w:rsidP="00550EA4">
            <w:pPr>
              <w:snapToGrid w:val="0"/>
              <w:rPr>
                <w:rFonts w:eastAsia="標楷體"/>
                <w:color w:val="000000"/>
                <w:sz w:val="20"/>
                <w:szCs w:val="20"/>
              </w:rPr>
            </w:pPr>
          </w:p>
        </w:tc>
        <w:tc>
          <w:tcPr>
            <w:tcW w:w="496" w:type="dxa"/>
            <w:tcBorders>
              <w:bottom w:val="single" w:sz="4" w:space="0" w:color="auto"/>
            </w:tcBorders>
            <w:vAlign w:val="center"/>
          </w:tcPr>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平</w:t>
            </w:r>
          </w:p>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均</w:t>
            </w:r>
          </w:p>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數</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標</w:t>
            </w:r>
          </w:p>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準</w:t>
            </w:r>
          </w:p>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差</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最</w:t>
            </w:r>
          </w:p>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大</w:t>
            </w:r>
          </w:p>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值</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最</w:t>
            </w:r>
          </w:p>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小</w:t>
            </w:r>
          </w:p>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值</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偏</w:t>
            </w:r>
          </w:p>
          <w:p w:rsidR="00B0019A" w:rsidRPr="00C60B9E" w:rsidRDefault="00B0019A" w:rsidP="00550EA4">
            <w:pPr>
              <w:snapToGrid w:val="0"/>
              <w:jc w:val="center"/>
              <w:rPr>
                <w:rFonts w:eastAsia="標楷體"/>
                <w:color w:val="000000"/>
                <w:sz w:val="20"/>
                <w:szCs w:val="20"/>
              </w:rPr>
            </w:pPr>
          </w:p>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態</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平</w:t>
            </w:r>
          </w:p>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均</w:t>
            </w:r>
          </w:p>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數</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標</w:t>
            </w:r>
          </w:p>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準</w:t>
            </w:r>
          </w:p>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差</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最</w:t>
            </w:r>
          </w:p>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大</w:t>
            </w:r>
          </w:p>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值</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最</w:t>
            </w:r>
          </w:p>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小</w:t>
            </w:r>
          </w:p>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值</w:t>
            </w:r>
          </w:p>
        </w:tc>
        <w:tc>
          <w:tcPr>
            <w:tcW w:w="497" w:type="dxa"/>
            <w:tcBorders>
              <w:bottom w:val="single" w:sz="4" w:space="0" w:color="auto"/>
              <w:right w:val="single" w:sz="4" w:space="0" w:color="auto"/>
            </w:tcBorders>
            <w:vAlign w:val="center"/>
          </w:tcPr>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偏</w:t>
            </w:r>
          </w:p>
          <w:p w:rsidR="00B0019A" w:rsidRPr="00C60B9E" w:rsidRDefault="00B0019A" w:rsidP="00550EA4">
            <w:pPr>
              <w:snapToGrid w:val="0"/>
              <w:jc w:val="center"/>
              <w:rPr>
                <w:rFonts w:eastAsia="標楷體"/>
                <w:color w:val="000000"/>
                <w:sz w:val="20"/>
                <w:szCs w:val="20"/>
              </w:rPr>
            </w:pPr>
          </w:p>
          <w:p w:rsidR="00B0019A" w:rsidRPr="00C60B9E" w:rsidRDefault="00B0019A" w:rsidP="00550EA4">
            <w:pPr>
              <w:snapToGrid w:val="0"/>
              <w:jc w:val="center"/>
              <w:rPr>
                <w:rFonts w:eastAsia="標楷體"/>
                <w:color w:val="000000"/>
                <w:sz w:val="20"/>
                <w:szCs w:val="20"/>
              </w:rPr>
            </w:pPr>
            <w:r w:rsidRPr="00C60B9E">
              <w:rPr>
                <w:rFonts w:eastAsia="標楷體"/>
                <w:color w:val="000000"/>
                <w:sz w:val="20"/>
                <w:szCs w:val="20"/>
              </w:rPr>
              <w:t>態</w:t>
            </w:r>
          </w:p>
        </w:tc>
        <w:tc>
          <w:tcPr>
            <w:tcW w:w="743" w:type="dxa"/>
            <w:vMerge/>
            <w:tcBorders>
              <w:left w:val="single" w:sz="4" w:space="0" w:color="auto"/>
              <w:bottom w:val="single" w:sz="4" w:space="0" w:color="auto"/>
            </w:tcBorders>
            <w:vAlign w:val="center"/>
          </w:tcPr>
          <w:p w:rsidR="00B0019A" w:rsidRPr="00C60B9E" w:rsidRDefault="00B0019A" w:rsidP="00550EA4">
            <w:pPr>
              <w:snapToGrid w:val="0"/>
              <w:jc w:val="center"/>
              <w:rPr>
                <w:rFonts w:eastAsia="標楷體"/>
                <w:color w:val="000000"/>
                <w:sz w:val="20"/>
                <w:szCs w:val="20"/>
              </w:rPr>
            </w:pPr>
          </w:p>
        </w:tc>
      </w:tr>
      <w:tr w:rsidR="00B0019A" w:rsidRPr="00C60B9E" w:rsidTr="00550EA4">
        <w:trPr>
          <w:trHeight w:val="489"/>
          <w:jc w:val="center"/>
        </w:trPr>
        <w:tc>
          <w:tcPr>
            <w:tcW w:w="891" w:type="dxa"/>
            <w:vMerge w:val="restart"/>
          </w:tcPr>
          <w:p w:rsidR="00B0019A" w:rsidRPr="00C60B9E" w:rsidRDefault="00B0019A" w:rsidP="00550EA4">
            <w:pPr>
              <w:snapToGrid w:val="0"/>
              <w:rPr>
                <w:rFonts w:eastAsia="標楷體"/>
                <w:color w:val="000000"/>
                <w:kern w:val="0"/>
                <w:sz w:val="20"/>
                <w:szCs w:val="20"/>
              </w:rPr>
            </w:pPr>
            <w:r w:rsidRPr="00C60B9E">
              <w:rPr>
                <w:rFonts w:eastAsia="標楷體"/>
                <w:b/>
                <w:color w:val="000000"/>
                <w:sz w:val="20"/>
                <w:szCs w:val="20"/>
              </w:rPr>
              <w:t>訓練轉移</w:t>
            </w:r>
          </w:p>
        </w:tc>
        <w:tc>
          <w:tcPr>
            <w:tcW w:w="3131" w:type="dxa"/>
          </w:tcPr>
          <w:p w:rsidR="00B0019A" w:rsidRPr="00C60B9E" w:rsidRDefault="00B0019A" w:rsidP="00550EA4">
            <w:pPr>
              <w:snapToGrid w:val="0"/>
              <w:rPr>
                <w:rFonts w:eastAsia="標楷體"/>
                <w:color w:val="000000"/>
                <w:sz w:val="20"/>
                <w:szCs w:val="20"/>
              </w:rPr>
            </w:pPr>
            <w:r w:rsidRPr="00C60B9E">
              <w:rPr>
                <w:rFonts w:eastAsia="標楷體"/>
                <w:color w:val="000000"/>
                <w:kern w:val="0"/>
                <w:sz w:val="20"/>
                <w:szCs w:val="20"/>
              </w:rPr>
              <w:t>您所屬單位因為您這次訓練所學到的知能，績效有所進展。</w:t>
            </w:r>
          </w:p>
        </w:tc>
        <w:tc>
          <w:tcPr>
            <w:tcW w:w="496"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3.44</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0.77</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1</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-0.49</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3.82</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0.70</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1</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-0.93</w:t>
            </w:r>
          </w:p>
        </w:tc>
        <w:tc>
          <w:tcPr>
            <w:tcW w:w="743"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3.90***</w:t>
            </w:r>
          </w:p>
        </w:tc>
      </w:tr>
      <w:tr w:rsidR="00B0019A" w:rsidRPr="00C60B9E" w:rsidTr="00550EA4">
        <w:trPr>
          <w:trHeight w:val="489"/>
          <w:jc w:val="center"/>
        </w:trPr>
        <w:tc>
          <w:tcPr>
            <w:tcW w:w="891" w:type="dxa"/>
            <w:vMerge/>
          </w:tcPr>
          <w:p w:rsidR="00B0019A" w:rsidRPr="00C60B9E" w:rsidRDefault="00B0019A" w:rsidP="00550EA4">
            <w:pPr>
              <w:snapToGrid w:val="0"/>
              <w:rPr>
                <w:rFonts w:eastAsia="標楷體"/>
                <w:color w:val="000000"/>
                <w:kern w:val="0"/>
                <w:sz w:val="20"/>
                <w:szCs w:val="20"/>
              </w:rPr>
            </w:pPr>
          </w:p>
        </w:tc>
        <w:tc>
          <w:tcPr>
            <w:tcW w:w="3131" w:type="dxa"/>
          </w:tcPr>
          <w:p w:rsidR="00B0019A" w:rsidRPr="00C60B9E" w:rsidRDefault="00B0019A" w:rsidP="00550EA4">
            <w:pPr>
              <w:snapToGrid w:val="0"/>
              <w:rPr>
                <w:rFonts w:eastAsia="標楷體"/>
                <w:color w:val="000000"/>
                <w:kern w:val="0"/>
                <w:sz w:val="20"/>
                <w:szCs w:val="20"/>
              </w:rPr>
            </w:pPr>
            <w:r w:rsidRPr="00C60B9E">
              <w:rPr>
                <w:rFonts w:eastAsia="標楷體"/>
                <w:color w:val="000000"/>
                <w:kern w:val="0"/>
                <w:sz w:val="20"/>
                <w:szCs w:val="20"/>
              </w:rPr>
              <w:t>您所屬單位因為您這次訓練所學到的知能，士氣有所提升。</w:t>
            </w:r>
          </w:p>
        </w:tc>
        <w:tc>
          <w:tcPr>
            <w:tcW w:w="496"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3.34</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0.76</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1</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-0.17</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3.80</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0.75</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1</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-0.83</w:t>
            </w:r>
          </w:p>
        </w:tc>
        <w:tc>
          <w:tcPr>
            <w:tcW w:w="743"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4.76***</w:t>
            </w:r>
          </w:p>
        </w:tc>
      </w:tr>
      <w:tr w:rsidR="00B0019A" w:rsidRPr="00C60B9E" w:rsidTr="00550EA4">
        <w:trPr>
          <w:trHeight w:val="489"/>
          <w:jc w:val="center"/>
        </w:trPr>
        <w:tc>
          <w:tcPr>
            <w:tcW w:w="891" w:type="dxa"/>
            <w:vMerge/>
          </w:tcPr>
          <w:p w:rsidR="00B0019A" w:rsidRPr="00C60B9E" w:rsidRDefault="00B0019A" w:rsidP="00550EA4">
            <w:pPr>
              <w:snapToGrid w:val="0"/>
              <w:rPr>
                <w:rFonts w:eastAsia="標楷體"/>
                <w:color w:val="000000"/>
                <w:kern w:val="0"/>
                <w:sz w:val="20"/>
                <w:szCs w:val="20"/>
              </w:rPr>
            </w:pPr>
          </w:p>
        </w:tc>
        <w:tc>
          <w:tcPr>
            <w:tcW w:w="3131" w:type="dxa"/>
          </w:tcPr>
          <w:p w:rsidR="00B0019A" w:rsidRPr="00C60B9E" w:rsidRDefault="00B0019A" w:rsidP="00550EA4">
            <w:pPr>
              <w:snapToGrid w:val="0"/>
              <w:rPr>
                <w:rFonts w:eastAsia="標楷體"/>
                <w:color w:val="000000"/>
                <w:kern w:val="0"/>
                <w:sz w:val="20"/>
                <w:szCs w:val="20"/>
              </w:rPr>
            </w:pPr>
            <w:r w:rsidRPr="00C60B9E">
              <w:rPr>
                <w:rFonts w:eastAsia="標楷體"/>
                <w:color w:val="000000"/>
                <w:kern w:val="0"/>
                <w:sz w:val="20"/>
                <w:szCs w:val="20"/>
              </w:rPr>
              <w:t>您能將這次訓練所學到的知能，落實到實際的工作業務。</w:t>
            </w:r>
          </w:p>
        </w:tc>
        <w:tc>
          <w:tcPr>
            <w:tcW w:w="496"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3.82</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0.72</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1</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-1.02</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3.91</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0.67</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2</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-0.58</w:t>
            </w:r>
          </w:p>
        </w:tc>
        <w:tc>
          <w:tcPr>
            <w:tcW w:w="743"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1.07</w:t>
            </w:r>
          </w:p>
        </w:tc>
      </w:tr>
      <w:tr w:rsidR="00B0019A" w:rsidRPr="00C60B9E" w:rsidTr="00550EA4">
        <w:trPr>
          <w:trHeight w:val="489"/>
          <w:jc w:val="center"/>
        </w:trPr>
        <w:tc>
          <w:tcPr>
            <w:tcW w:w="891" w:type="dxa"/>
            <w:vMerge/>
          </w:tcPr>
          <w:p w:rsidR="00B0019A" w:rsidRPr="00C60B9E" w:rsidRDefault="00B0019A" w:rsidP="00550EA4">
            <w:pPr>
              <w:snapToGrid w:val="0"/>
              <w:rPr>
                <w:rFonts w:eastAsia="標楷體"/>
                <w:color w:val="000000"/>
                <w:kern w:val="0"/>
                <w:sz w:val="20"/>
                <w:szCs w:val="20"/>
              </w:rPr>
            </w:pPr>
          </w:p>
        </w:tc>
        <w:tc>
          <w:tcPr>
            <w:tcW w:w="3131" w:type="dxa"/>
          </w:tcPr>
          <w:p w:rsidR="00B0019A" w:rsidRPr="00C60B9E" w:rsidRDefault="00B0019A" w:rsidP="00550EA4">
            <w:pPr>
              <w:snapToGrid w:val="0"/>
              <w:rPr>
                <w:rFonts w:eastAsia="標楷體"/>
                <w:color w:val="000000"/>
                <w:kern w:val="0"/>
                <w:sz w:val="20"/>
                <w:szCs w:val="20"/>
              </w:rPr>
            </w:pPr>
            <w:r w:rsidRPr="00C60B9E">
              <w:rPr>
                <w:rFonts w:eastAsia="標楷體"/>
                <w:color w:val="000000"/>
                <w:kern w:val="0"/>
                <w:sz w:val="20"/>
                <w:szCs w:val="20"/>
              </w:rPr>
              <w:t>您能改變工作行為，以符合這次訓練課程教材的要求。</w:t>
            </w:r>
          </w:p>
        </w:tc>
        <w:tc>
          <w:tcPr>
            <w:tcW w:w="496"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3.70</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0.76</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1</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-0.71</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3.50</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0.68</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2</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-0.38</w:t>
            </w:r>
          </w:p>
        </w:tc>
        <w:tc>
          <w:tcPr>
            <w:tcW w:w="743"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0.96</w:t>
            </w:r>
          </w:p>
        </w:tc>
      </w:tr>
      <w:tr w:rsidR="00B0019A" w:rsidRPr="00C60B9E" w:rsidTr="00550EA4">
        <w:trPr>
          <w:trHeight w:val="489"/>
          <w:jc w:val="center"/>
        </w:trPr>
        <w:tc>
          <w:tcPr>
            <w:tcW w:w="891" w:type="dxa"/>
            <w:vMerge/>
          </w:tcPr>
          <w:p w:rsidR="00B0019A" w:rsidRPr="00C60B9E" w:rsidRDefault="00B0019A" w:rsidP="00550EA4">
            <w:pPr>
              <w:snapToGrid w:val="0"/>
              <w:rPr>
                <w:rFonts w:eastAsia="標楷體"/>
                <w:color w:val="000000"/>
                <w:kern w:val="0"/>
                <w:sz w:val="20"/>
                <w:szCs w:val="20"/>
              </w:rPr>
            </w:pPr>
          </w:p>
        </w:tc>
        <w:tc>
          <w:tcPr>
            <w:tcW w:w="3131" w:type="dxa"/>
          </w:tcPr>
          <w:p w:rsidR="00B0019A" w:rsidRPr="00C60B9E" w:rsidRDefault="00B0019A" w:rsidP="00550EA4">
            <w:pPr>
              <w:snapToGrid w:val="0"/>
              <w:rPr>
                <w:rFonts w:eastAsia="標楷體"/>
                <w:color w:val="000000"/>
                <w:kern w:val="0"/>
                <w:sz w:val="20"/>
                <w:szCs w:val="20"/>
              </w:rPr>
            </w:pPr>
            <w:r w:rsidRPr="00C60B9E">
              <w:rPr>
                <w:rFonts w:eastAsia="標楷體"/>
                <w:color w:val="000000"/>
                <w:kern w:val="0"/>
                <w:sz w:val="20"/>
                <w:szCs w:val="20"/>
              </w:rPr>
              <w:t>您覺得這次訓練有助於提昇您實際工作績效。</w:t>
            </w:r>
          </w:p>
        </w:tc>
        <w:tc>
          <w:tcPr>
            <w:tcW w:w="496"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3.80</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0.75</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1</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-0.99</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3.89</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0.70</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2</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-0.44</w:t>
            </w:r>
          </w:p>
        </w:tc>
        <w:tc>
          <w:tcPr>
            <w:tcW w:w="743"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1.09</w:t>
            </w:r>
          </w:p>
        </w:tc>
      </w:tr>
      <w:tr w:rsidR="00B0019A" w:rsidRPr="00C60B9E" w:rsidTr="00550EA4">
        <w:trPr>
          <w:trHeight w:val="489"/>
          <w:jc w:val="center"/>
        </w:trPr>
        <w:tc>
          <w:tcPr>
            <w:tcW w:w="891" w:type="dxa"/>
            <w:vMerge w:val="restart"/>
          </w:tcPr>
          <w:p w:rsidR="00B0019A" w:rsidRPr="00C60B9E" w:rsidRDefault="00B0019A" w:rsidP="00550EA4">
            <w:pPr>
              <w:snapToGrid w:val="0"/>
              <w:rPr>
                <w:rFonts w:eastAsia="標楷體"/>
                <w:color w:val="000000"/>
                <w:sz w:val="20"/>
                <w:szCs w:val="20"/>
              </w:rPr>
            </w:pPr>
            <w:r w:rsidRPr="00C60B9E">
              <w:rPr>
                <w:rFonts w:eastAsia="標楷體"/>
                <w:b/>
                <w:color w:val="000000"/>
                <w:kern w:val="0"/>
                <w:sz w:val="20"/>
                <w:szCs w:val="20"/>
              </w:rPr>
              <w:t>訓練設計需求</w:t>
            </w:r>
          </w:p>
        </w:tc>
        <w:tc>
          <w:tcPr>
            <w:tcW w:w="3131" w:type="dxa"/>
          </w:tcPr>
          <w:p w:rsidR="00B0019A" w:rsidRPr="00C60B9E" w:rsidRDefault="00B0019A" w:rsidP="00550EA4">
            <w:pPr>
              <w:snapToGrid w:val="0"/>
              <w:rPr>
                <w:rFonts w:eastAsia="標楷體"/>
                <w:color w:val="000000"/>
                <w:kern w:val="0"/>
                <w:sz w:val="20"/>
                <w:szCs w:val="20"/>
              </w:rPr>
            </w:pPr>
            <w:r w:rsidRPr="00C60B9E">
              <w:rPr>
                <w:rFonts w:eastAsia="標楷體"/>
                <w:color w:val="000000"/>
                <w:sz w:val="20"/>
                <w:szCs w:val="20"/>
              </w:rPr>
              <w:t>您</w:t>
            </w:r>
            <w:r w:rsidRPr="00C60B9E">
              <w:rPr>
                <w:rFonts w:eastAsia="標楷體"/>
                <w:color w:val="000000"/>
                <w:kern w:val="0"/>
                <w:sz w:val="20"/>
                <w:szCs w:val="20"/>
              </w:rPr>
              <w:t>參加的</w:t>
            </w:r>
            <w:r w:rsidRPr="00C60B9E">
              <w:rPr>
                <w:rFonts w:eastAsia="標楷體"/>
                <w:color w:val="000000"/>
                <w:sz w:val="20"/>
                <w:szCs w:val="20"/>
              </w:rPr>
              <w:t>這次訓練</w:t>
            </w:r>
            <w:r w:rsidRPr="00C60B9E">
              <w:rPr>
                <w:rFonts w:eastAsia="標楷體"/>
                <w:color w:val="000000"/>
                <w:kern w:val="0"/>
                <w:sz w:val="20"/>
                <w:szCs w:val="20"/>
              </w:rPr>
              <w:t>的課程品質良好。</w:t>
            </w:r>
          </w:p>
        </w:tc>
        <w:tc>
          <w:tcPr>
            <w:tcW w:w="496"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3.82</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0.77</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1</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-1.7</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3.90</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0.66</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2</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-0.13</w:t>
            </w:r>
          </w:p>
        </w:tc>
        <w:tc>
          <w:tcPr>
            <w:tcW w:w="743"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0.91</w:t>
            </w:r>
          </w:p>
        </w:tc>
      </w:tr>
      <w:tr w:rsidR="00B0019A" w:rsidRPr="00C60B9E" w:rsidTr="00550EA4">
        <w:trPr>
          <w:trHeight w:val="489"/>
          <w:jc w:val="center"/>
        </w:trPr>
        <w:tc>
          <w:tcPr>
            <w:tcW w:w="891" w:type="dxa"/>
            <w:vMerge/>
          </w:tcPr>
          <w:p w:rsidR="00B0019A" w:rsidRPr="00C60B9E" w:rsidRDefault="00B0019A" w:rsidP="00550EA4">
            <w:pPr>
              <w:snapToGrid w:val="0"/>
              <w:rPr>
                <w:rFonts w:eastAsia="標楷體"/>
                <w:color w:val="000000"/>
                <w:kern w:val="0"/>
                <w:sz w:val="20"/>
                <w:szCs w:val="20"/>
              </w:rPr>
            </w:pPr>
          </w:p>
        </w:tc>
        <w:tc>
          <w:tcPr>
            <w:tcW w:w="3131" w:type="dxa"/>
          </w:tcPr>
          <w:p w:rsidR="00B0019A" w:rsidRPr="00C60B9E" w:rsidRDefault="00B0019A" w:rsidP="00550EA4">
            <w:pPr>
              <w:snapToGrid w:val="0"/>
              <w:rPr>
                <w:rFonts w:eastAsia="標楷體"/>
                <w:color w:val="000000"/>
                <w:kern w:val="0"/>
                <w:sz w:val="20"/>
                <w:szCs w:val="20"/>
              </w:rPr>
            </w:pPr>
            <w:r w:rsidRPr="00C60B9E">
              <w:rPr>
                <w:rFonts w:eastAsia="標楷體"/>
                <w:color w:val="000000"/>
                <w:kern w:val="0"/>
                <w:sz w:val="20"/>
                <w:szCs w:val="20"/>
              </w:rPr>
              <w:t>您會向同事推薦這次的訓練課程。</w:t>
            </w:r>
          </w:p>
        </w:tc>
        <w:tc>
          <w:tcPr>
            <w:tcW w:w="496"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3.72</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0.83</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1</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-0.89</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3.74</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0.73</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2</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0.10</w:t>
            </w:r>
          </w:p>
        </w:tc>
        <w:tc>
          <w:tcPr>
            <w:tcW w:w="743"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0.22</w:t>
            </w:r>
          </w:p>
        </w:tc>
      </w:tr>
      <w:tr w:rsidR="00B0019A" w:rsidRPr="00C60B9E" w:rsidTr="00550EA4">
        <w:trPr>
          <w:trHeight w:val="489"/>
          <w:jc w:val="center"/>
        </w:trPr>
        <w:tc>
          <w:tcPr>
            <w:tcW w:w="891" w:type="dxa"/>
            <w:vMerge/>
          </w:tcPr>
          <w:p w:rsidR="00B0019A" w:rsidRPr="00C60B9E" w:rsidRDefault="00B0019A" w:rsidP="00550EA4">
            <w:pPr>
              <w:snapToGrid w:val="0"/>
              <w:rPr>
                <w:rFonts w:eastAsia="標楷體"/>
                <w:color w:val="000000"/>
                <w:kern w:val="0"/>
                <w:sz w:val="20"/>
                <w:szCs w:val="20"/>
              </w:rPr>
            </w:pPr>
          </w:p>
        </w:tc>
        <w:tc>
          <w:tcPr>
            <w:tcW w:w="3131" w:type="dxa"/>
          </w:tcPr>
          <w:p w:rsidR="00B0019A" w:rsidRPr="00C60B9E" w:rsidRDefault="00B0019A" w:rsidP="00550EA4">
            <w:pPr>
              <w:snapToGrid w:val="0"/>
              <w:rPr>
                <w:rFonts w:eastAsia="標楷體"/>
                <w:color w:val="000000"/>
                <w:kern w:val="0"/>
                <w:sz w:val="20"/>
                <w:szCs w:val="20"/>
              </w:rPr>
            </w:pPr>
            <w:r w:rsidRPr="00C60B9E">
              <w:rPr>
                <w:rFonts w:eastAsia="標楷體"/>
                <w:color w:val="000000"/>
                <w:kern w:val="0"/>
                <w:sz w:val="20"/>
                <w:szCs w:val="20"/>
              </w:rPr>
              <w:t>這次的訓練課程所發展的知能有助於成功管理者的能力。</w:t>
            </w:r>
          </w:p>
        </w:tc>
        <w:tc>
          <w:tcPr>
            <w:tcW w:w="496"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3.84</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0.71</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1</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-1.13</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3.97</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0.65</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2</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-0.47</w:t>
            </w:r>
          </w:p>
        </w:tc>
        <w:tc>
          <w:tcPr>
            <w:tcW w:w="743"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1.62</w:t>
            </w:r>
          </w:p>
        </w:tc>
      </w:tr>
      <w:tr w:rsidR="00B0019A" w:rsidRPr="00C60B9E" w:rsidTr="00550EA4">
        <w:trPr>
          <w:trHeight w:val="489"/>
          <w:jc w:val="center"/>
        </w:trPr>
        <w:tc>
          <w:tcPr>
            <w:tcW w:w="891" w:type="dxa"/>
            <w:vMerge/>
          </w:tcPr>
          <w:p w:rsidR="00B0019A" w:rsidRPr="00C60B9E" w:rsidRDefault="00B0019A" w:rsidP="00550EA4">
            <w:pPr>
              <w:snapToGrid w:val="0"/>
              <w:rPr>
                <w:rFonts w:eastAsia="標楷體"/>
                <w:color w:val="000000"/>
                <w:kern w:val="0"/>
                <w:sz w:val="20"/>
                <w:szCs w:val="20"/>
              </w:rPr>
            </w:pPr>
          </w:p>
        </w:tc>
        <w:tc>
          <w:tcPr>
            <w:tcW w:w="3131" w:type="dxa"/>
          </w:tcPr>
          <w:p w:rsidR="00B0019A" w:rsidRPr="00C60B9E" w:rsidRDefault="00B0019A" w:rsidP="00550EA4">
            <w:pPr>
              <w:snapToGrid w:val="0"/>
              <w:rPr>
                <w:rFonts w:eastAsia="標楷體"/>
                <w:color w:val="000000"/>
                <w:kern w:val="0"/>
                <w:sz w:val="20"/>
                <w:szCs w:val="20"/>
              </w:rPr>
            </w:pPr>
            <w:r w:rsidRPr="00C60B9E">
              <w:rPr>
                <w:rFonts w:eastAsia="標楷體"/>
                <w:color w:val="000000"/>
                <w:kern w:val="0"/>
                <w:sz w:val="20"/>
                <w:szCs w:val="20"/>
              </w:rPr>
              <w:t>這次訓練的需求反映到訓練課程的設計與執行上。</w:t>
            </w:r>
          </w:p>
        </w:tc>
        <w:tc>
          <w:tcPr>
            <w:tcW w:w="496"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3.66</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0.71</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1</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-0.57</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3.76</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0.68</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2</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-0.12</w:t>
            </w:r>
          </w:p>
        </w:tc>
        <w:tc>
          <w:tcPr>
            <w:tcW w:w="743"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1.24</w:t>
            </w:r>
          </w:p>
        </w:tc>
      </w:tr>
      <w:tr w:rsidR="00B0019A" w:rsidRPr="00C60B9E" w:rsidTr="00550EA4">
        <w:trPr>
          <w:trHeight w:val="489"/>
          <w:jc w:val="center"/>
        </w:trPr>
        <w:tc>
          <w:tcPr>
            <w:tcW w:w="891" w:type="dxa"/>
            <w:vMerge/>
          </w:tcPr>
          <w:p w:rsidR="00B0019A" w:rsidRPr="00C60B9E" w:rsidRDefault="00B0019A" w:rsidP="00550EA4">
            <w:pPr>
              <w:snapToGrid w:val="0"/>
              <w:rPr>
                <w:rFonts w:eastAsia="標楷體"/>
                <w:color w:val="000000"/>
                <w:kern w:val="0"/>
                <w:sz w:val="20"/>
                <w:szCs w:val="20"/>
              </w:rPr>
            </w:pPr>
          </w:p>
        </w:tc>
        <w:tc>
          <w:tcPr>
            <w:tcW w:w="3131" w:type="dxa"/>
          </w:tcPr>
          <w:p w:rsidR="00B0019A" w:rsidRPr="00C60B9E" w:rsidRDefault="00B0019A" w:rsidP="00550EA4">
            <w:pPr>
              <w:snapToGrid w:val="0"/>
              <w:rPr>
                <w:rFonts w:eastAsia="標楷體"/>
                <w:color w:val="000000"/>
                <w:kern w:val="0"/>
                <w:sz w:val="20"/>
                <w:szCs w:val="20"/>
              </w:rPr>
            </w:pPr>
            <w:r w:rsidRPr="00C60B9E">
              <w:rPr>
                <w:rFonts w:eastAsia="標楷體"/>
                <w:color w:val="000000"/>
                <w:kern w:val="0"/>
                <w:sz w:val="20"/>
                <w:szCs w:val="20"/>
              </w:rPr>
              <w:t>這次訓練回應機關業務的需求。</w:t>
            </w:r>
          </w:p>
        </w:tc>
        <w:tc>
          <w:tcPr>
            <w:tcW w:w="496"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3.43</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0.80</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1</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-0.25</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3.73</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0.73</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2</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-0.08</w:t>
            </w:r>
          </w:p>
        </w:tc>
        <w:tc>
          <w:tcPr>
            <w:tcW w:w="743"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3.15**</w:t>
            </w:r>
          </w:p>
        </w:tc>
      </w:tr>
      <w:tr w:rsidR="00B0019A" w:rsidRPr="00C60B9E" w:rsidTr="00550EA4">
        <w:trPr>
          <w:trHeight w:val="489"/>
          <w:jc w:val="center"/>
        </w:trPr>
        <w:tc>
          <w:tcPr>
            <w:tcW w:w="891" w:type="dxa"/>
            <w:vMerge/>
          </w:tcPr>
          <w:p w:rsidR="00B0019A" w:rsidRPr="00C60B9E" w:rsidRDefault="00B0019A" w:rsidP="00550EA4">
            <w:pPr>
              <w:snapToGrid w:val="0"/>
              <w:rPr>
                <w:rFonts w:eastAsia="標楷體"/>
                <w:color w:val="000000"/>
                <w:kern w:val="0"/>
                <w:sz w:val="20"/>
                <w:szCs w:val="20"/>
              </w:rPr>
            </w:pPr>
          </w:p>
        </w:tc>
        <w:tc>
          <w:tcPr>
            <w:tcW w:w="3131" w:type="dxa"/>
          </w:tcPr>
          <w:p w:rsidR="00B0019A" w:rsidRPr="00C60B9E" w:rsidRDefault="00B0019A" w:rsidP="00550EA4">
            <w:pPr>
              <w:snapToGrid w:val="0"/>
              <w:rPr>
                <w:rFonts w:eastAsia="標楷體"/>
                <w:color w:val="000000"/>
                <w:kern w:val="0"/>
                <w:sz w:val="20"/>
                <w:szCs w:val="20"/>
              </w:rPr>
            </w:pPr>
            <w:r w:rsidRPr="00C60B9E">
              <w:rPr>
                <w:rFonts w:eastAsia="標楷體"/>
                <w:color w:val="000000"/>
                <w:kern w:val="0"/>
                <w:sz w:val="20"/>
                <w:szCs w:val="20"/>
              </w:rPr>
              <w:t>這次訓練建立在具體可行目標上。</w:t>
            </w:r>
          </w:p>
        </w:tc>
        <w:tc>
          <w:tcPr>
            <w:tcW w:w="496"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3.55</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0.68</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1</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-0.50</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3.70</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0.71</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2</w:t>
            </w:r>
          </w:p>
        </w:tc>
        <w:tc>
          <w:tcPr>
            <w:tcW w:w="497"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-0.78</w:t>
            </w:r>
          </w:p>
        </w:tc>
        <w:tc>
          <w:tcPr>
            <w:tcW w:w="743" w:type="dxa"/>
            <w:tcBorders>
              <w:bottom w:val="single" w:sz="4"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1.74</w:t>
            </w:r>
          </w:p>
        </w:tc>
      </w:tr>
      <w:tr w:rsidR="00B0019A" w:rsidRPr="00C60B9E" w:rsidTr="00550EA4">
        <w:trPr>
          <w:trHeight w:val="489"/>
          <w:jc w:val="center"/>
        </w:trPr>
        <w:tc>
          <w:tcPr>
            <w:tcW w:w="891" w:type="dxa"/>
            <w:vMerge/>
            <w:tcBorders>
              <w:bottom w:val="single" w:sz="18" w:space="0" w:color="auto"/>
            </w:tcBorders>
          </w:tcPr>
          <w:p w:rsidR="00B0019A" w:rsidRPr="00C60B9E" w:rsidRDefault="00B0019A" w:rsidP="00550EA4">
            <w:pPr>
              <w:snapToGrid w:val="0"/>
              <w:rPr>
                <w:rFonts w:eastAsia="標楷體"/>
                <w:color w:val="000000"/>
                <w:sz w:val="20"/>
                <w:szCs w:val="20"/>
              </w:rPr>
            </w:pPr>
          </w:p>
        </w:tc>
        <w:tc>
          <w:tcPr>
            <w:tcW w:w="3131" w:type="dxa"/>
            <w:tcBorders>
              <w:bottom w:val="single" w:sz="18" w:space="0" w:color="auto"/>
            </w:tcBorders>
          </w:tcPr>
          <w:p w:rsidR="00B0019A" w:rsidRPr="00C60B9E" w:rsidRDefault="00B0019A" w:rsidP="00550EA4">
            <w:pPr>
              <w:snapToGrid w:val="0"/>
              <w:rPr>
                <w:rFonts w:eastAsia="標楷體"/>
                <w:color w:val="000000"/>
                <w:kern w:val="0"/>
                <w:sz w:val="20"/>
                <w:szCs w:val="20"/>
              </w:rPr>
            </w:pPr>
            <w:r w:rsidRPr="00C60B9E">
              <w:rPr>
                <w:rFonts w:eastAsia="標楷體"/>
                <w:color w:val="000000"/>
                <w:sz w:val="20"/>
                <w:szCs w:val="20"/>
              </w:rPr>
              <w:t>這次</w:t>
            </w:r>
            <w:r w:rsidRPr="00C60B9E">
              <w:rPr>
                <w:rFonts w:eastAsia="標楷體"/>
                <w:color w:val="000000"/>
                <w:kern w:val="0"/>
                <w:sz w:val="20"/>
                <w:szCs w:val="20"/>
              </w:rPr>
              <w:t>訓練講座所傳授的資料，使我容易在業務上應用。</w:t>
            </w:r>
          </w:p>
        </w:tc>
        <w:tc>
          <w:tcPr>
            <w:tcW w:w="496" w:type="dxa"/>
            <w:tcBorders>
              <w:bottom w:val="single" w:sz="18"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3.66</w:t>
            </w:r>
          </w:p>
        </w:tc>
        <w:tc>
          <w:tcPr>
            <w:tcW w:w="497" w:type="dxa"/>
            <w:tcBorders>
              <w:bottom w:val="single" w:sz="18"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0.73</w:t>
            </w:r>
          </w:p>
        </w:tc>
        <w:tc>
          <w:tcPr>
            <w:tcW w:w="497" w:type="dxa"/>
            <w:tcBorders>
              <w:bottom w:val="single" w:sz="18"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497" w:type="dxa"/>
            <w:tcBorders>
              <w:bottom w:val="single" w:sz="18"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2</w:t>
            </w:r>
          </w:p>
        </w:tc>
        <w:tc>
          <w:tcPr>
            <w:tcW w:w="497" w:type="dxa"/>
            <w:tcBorders>
              <w:bottom w:val="single" w:sz="18"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-0.29</w:t>
            </w:r>
          </w:p>
        </w:tc>
        <w:tc>
          <w:tcPr>
            <w:tcW w:w="497" w:type="dxa"/>
            <w:tcBorders>
              <w:bottom w:val="single" w:sz="18"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3.67</w:t>
            </w:r>
          </w:p>
        </w:tc>
        <w:tc>
          <w:tcPr>
            <w:tcW w:w="497" w:type="dxa"/>
            <w:tcBorders>
              <w:bottom w:val="single" w:sz="18"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0.69</w:t>
            </w:r>
          </w:p>
        </w:tc>
        <w:tc>
          <w:tcPr>
            <w:tcW w:w="497" w:type="dxa"/>
            <w:tcBorders>
              <w:bottom w:val="single" w:sz="18"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5</w:t>
            </w:r>
          </w:p>
        </w:tc>
        <w:tc>
          <w:tcPr>
            <w:tcW w:w="497" w:type="dxa"/>
            <w:tcBorders>
              <w:bottom w:val="single" w:sz="18"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2</w:t>
            </w:r>
          </w:p>
        </w:tc>
        <w:tc>
          <w:tcPr>
            <w:tcW w:w="497" w:type="dxa"/>
            <w:tcBorders>
              <w:bottom w:val="single" w:sz="18"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0.11</w:t>
            </w:r>
          </w:p>
        </w:tc>
        <w:tc>
          <w:tcPr>
            <w:tcW w:w="743" w:type="dxa"/>
            <w:tcBorders>
              <w:bottom w:val="single" w:sz="18" w:space="0" w:color="auto"/>
            </w:tcBorders>
            <w:vAlign w:val="center"/>
          </w:tcPr>
          <w:p w:rsidR="00B0019A" w:rsidRPr="00C60B9E" w:rsidRDefault="00B0019A" w:rsidP="00550EA4">
            <w:pPr>
              <w:snapToGrid w:val="0"/>
              <w:jc w:val="center"/>
              <w:rPr>
                <w:rFonts w:eastAsia="標楷體"/>
                <w:color w:val="000000"/>
                <w:kern w:val="0"/>
                <w:sz w:val="20"/>
                <w:szCs w:val="20"/>
              </w:rPr>
            </w:pPr>
            <w:r w:rsidRPr="00C60B9E">
              <w:rPr>
                <w:rFonts w:eastAsia="標楷體"/>
                <w:color w:val="000000"/>
                <w:kern w:val="0"/>
                <w:sz w:val="20"/>
                <w:szCs w:val="20"/>
              </w:rPr>
              <w:t>0.12</w:t>
            </w:r>
          </w:p>
        </w:tc>
      </w:tr>
    </w:tbl>
    <w:p w:rsidR="00B0019A" w:rsidRPr="00C60B9E" w:rsidRDefault="00B0019A" w:rsidP="005C5D1C">
      <w:pPr>
        <w:pStyle w:val="2"/>
        <w:numPr>
          <w:ilvl w:val="0"/>
          <w:numId w:val="22"/>
        </w:numPr>
        <w:spacing w:before="0" w:beforeAutospacing="0" w:after="0" w:afterAutospacing="0" w:line="360" w:lineRule="auto"/>
        <w:jc w:val="center"/>
        <w:rPr>
          <w:rFonts w:ascii="Times New Roman" w:eastAsia="標楷體" w:hAnsi="Times New Roman" w:cs="Times New Roman"/>
          <w:color w:val="000000"/>
          <w:sz w:val="32"/>
          <w:szCs w:val="32"/>
        </w:rPr>
      </w:pPr>
      <w:r w:rsidRPr="00C60B9E">
        <w:rPr>
          <w:rFonts w:ascii="Times New Roman" w:eastAsia="標楷體" w:hAnsi="Times New Roman" w:cs="Times New Roman"/>
        </w:rPr>
        <w:br w:type="page"/>
      </w:r>
      <w:bookmarkStart w:id="40" w:name="_Toc310434689"/>
      <w:r w:rsidRPr="00C60B9E">
        <w:rPr>
          <w:rFonts w:ascii="Times New Roman" w:eastAsia="標楷體" w:hAnsi="Times New Roman" w:cs="Times New Roman"/>
        </w:rPr>
        <w:lastRenderedPageBreak/>
        <w:t xml:space="preserve"> </w:t>
      </w:r>
      <w:bookmarkStart w:id="41" w:name="_Toc310853711"/>
      <w:r w:rsidRPr="00C60B9E">
        <w:rPr>
          <w:rFonts w:ascii="Times New Roman" w:eastAsia="標楷體" w:hAnsi="Times New Roman" w:cs="Times New Roman"/>
          <w:color w:val="000000"/>
          <w:sz w:val="32"/>
          <w:szCs w:val="32"/>
        </w:rPr>
        <w:t>信度與效度分析</w:t>
      </w:r>
      <w:bookmarkEnd w:id="40"/>
      <w:bookmarkEnd w:id="41"/>
    </w:p>
    <w:p w:rsidR="00B0019A" w:rsidRPr="00C60B9E" w:rsidRDefault="00B0019A" w:rsidP="00B738CB">
      <w:pPr>
        <w:spacing w:line="360" w:lineRule="auto"/>
        <w:jc w:val="both"/>
        <w:rPr>
          <w:rFonts w:eastAsia="標楷體"/>
          <w:b/>
          <w:color w:val="000000"/>
          <w:sz w:val="28"/>
          <w:szCs w:val="28"/>
        </w:rPr>
      </w:pPr>
      <w:r w:rsidRPr="00C60B9E">
        <w:rPr>
          <w:rFonts w:eastAsia="標楷體"/>
          <w:b/>
          <w:color w:val="000000"/>
          <w:sz w:val="28"/>
          <w:szCs w:val="28"/>
        </w:rPr>
        <w:t>一、問卷信效度考驗</w:t>
      </w:r>
    </w:p>
    <w:p w:rsidR="00B0019A" w:rsidRPr="00C60B9E" w:rsidRDefault="0001299F" w:rsidP="00B738CB">
      <w:pPr>
        <w:spacing w:line="360" w:lineRule="auto"/>
        <w:jc w:val="both"/>
        <w:rPr>
          <w:rFonts w:eastAsia="標楷體"/>
          <w:b/>
          <w:color w:val="000000"/>
        </w:rPr>
      </w:pPr>
      <w:r w:rsidRPr="00C60B9E">
        <w:rPr>
          <w:rFonts w:eastAsia="標楷體"/>
          <w:b/>
          <w:color w:val="000000"/>
        </w:rPr>
        <w:t xml:space="preserve">  </w:t>
      </w:r>
      <w:r w:rsidR="00B0019A" w:rsidRPr="00C60B9E">
        <w:rPr>
          <w:rFonts w:eastAsia="標楷體"/>
          <w:b/>
          <w:color w:val="000000"/>
        </w:rPr>
        <w:t>(</w:t>
      </w:r>
      <w:r w:rsidR="00B0019A" w:rsidRPr="00C60B9E">
        <w:rPr>
          <w:rFonts w:eastAsia="標楷體"/>
          <w:b/>
          <w:color w:val="000000"/>
        </w:rPr>
        <w:t>一</w:t>
      </w:r>
      <w:r w:rsidR="00B0019A" w:rsidRPr="00C60B9E">
        <w:rPr>
          <w:rFonts w:eastAsia="標楷體"/>
          <w:b/>
          <w:color w:val="000000"/>
        </w:rPr>
        <w:t>)</w:t>
      </w:r>
      <w:r w:rsidR="00B0019A" w:rsidRPr="00C60B9E">
        <w:rPr>
          <w:rFonts w:eastAsia="標楷體"/>
          <w:b/>
          <w:color w:val="000000"/>
        </w:rPr>
        <w:t>、國家重要政策與發展</w:t>
      </w:r>
    </w:p>
    <w:p w:rsidR="00B0019A" w:rsidRPr="00C60B9E" w:rsidRDefault="00B0019A" w:rsidP="005C5D1C">
      <w:pPr>
        <w:pStyle w:val="af"/>
        <w:numPr>
          <w:ilvl w:val="0"/>
          <w:numId w:val="12"/>
        </w:numPr>
        <w:spacing w:line="360" w:lineRule="auto"/>
        <w:ind w:leftChars="0"/>
        <w:jc w:val="both"/>
        <w:rPr>
          <w:rFonts w:eastAsia="標楷體"/>
          <w:b/>
          <w:color w:val="000000"/>
        </w:rPr>
      </w:pPr>
      <w:r w:rsidRPr="00C60B9E">
        <w:rPr>
          <w:rFonts w:eastAsia="標楷體"/>
          <w:b/>
          <w:color w:val="000000"/>
        </w:rPr>
        <w:t>受訓人員</w:t>
      </w:r>
    </w:p>
    <w:p w:rsidR="00B0019A" w:rsidRPr="00C60B9E" w:rsidRDefault="00B0019A" w:rsidP="00B738CB">
      <w:pPr>
        <w:spacing w:line="360" w:lineRule="auto"/>
        <w:ind w:firstLineChars="200" w:firstLine="480"/>
        <w:jc w:val="both"/>
        <w:rPr>
          <w:rFonts w:eastAsia="標楷體"/>
          <w:color w:val="000000"/>
        </w:rPr>
      </w:pPr>
      <w:r w:rsidRPr="00C60B9E">
        <w:rPr>
          <w:rFonts w:eastAsia="標楷體"/>
          <w:color w:val="000000"/>
        </w:rPr>
        <w:t>在表</w:t>
      </w:r>
      <w:r w:rsidRPr="00C60B9E">
        <w:rPr>
          <w:rFonts w:eastAsia="標楷體"/>
          <w:color w:val="000000"/>
        </w:rPr>
        <w:t>4-6</w:t>
      </w:r>
      <w:r w:rsidRPr="00C60B9E">
        <w:rPr>
          <w:rFonts w:eastAsia="標楷體"/>
          <w:color w:val="000000"/>
        </w:rPr>
        <w:t>為國家重要政策與發展的構面如國安政策與發展、國際關係與發展、財經政策與發展、政府組織改造與展望、人權政策與發展、文官政策新發展等，針對受訓人員進行分析，在結果上，每個構面的</w:t>
      </w:r>
      <w:r w:rsidRPr="00C60B9E">
        <w:rPr>
          <w:rFonts w:eastAsia="標楷體"/>
          <w:color w:val="000000"/>
        </w:rPr>
        <w:t xml:space="preserve">Cronbath </w:t>
      </w:r>
      <w:r w:rsidRPr="00C60B9E">
        <w:rPr>
          <w:rFonts w:eastAsia="標楷體"/>
          <w:color w:val="000000"/>
          <w:sz w:val="18"/>
          <w:szCs w:val="18"/>
        </w:rPr>
        <w:t>α</w:t>
      </w:r>
      <w:r w:rsidRPr="00C60B9E">
        <w:rPr>
          <w:rFonts w:eastAsia="標楷體"/>
          <w:color w:val="000000"/>
        </w:rPr>
        <w:t>皆大於</w:t>
      </w:r>
      <w:r w:rsidRPr="00C60B9E">
        <w:rPr>
          <w:rFonts w:eastAsia="標楷體"/>
          <w:color w:val="000000"/>
        </w:rPr>
        <w:t>0.89</w:t>
      </w:r>
      <w:r w:rsidRPr="00C60B9E">
        <w:rPr>
          <w:rFonts w:eastAsia="標楷體"/>
          <w:color w:val="000000"/>
        </w:rPr>
        <w:t>以上，表示組成每個構面的內部一致性。而每個構面組成題目的因素負荷量高達</w:t>
      </w:r>
      <w:r w:rsidRPr="00C60B9E">
        <w:rPr>
          <w:rFonts w:eastAsia="標楷體"/>
          <w:color w:val="000000"/>
        </w:rPr>
        <w:t>0.80</w:t>
      </w:r>
      <w:r w:rsidRPr="00C60B9E">
        <w:rPr>
          <w:rFonts w:eastAsia="標楷體"/>
          <w:color w:val="000000"/>
        </w:rPr>
        <w:t>以上，因素特徵值皆大於</w:t>
      </w:r>
      <w:r w:rsidRPr="00C60B9E">
        <w:rPr>
          <w:rFonts w:eastAsia="標楷體"/>
          <w:color w:val="000000"/>
        </w:rPr>
        <w:t>1</w:t>
      </w:r>
      <w:r w:rsidRPr="00C60B9E">
        <w:rPr>
          <w:rFonts w:eastAsia="標楷體"/>
          <w:color w:val="000000"/>
        </w:rPr>
        <w:t>，亦表示每個構面皆有良好的建構效度。而每個題目與每個構面整體分數的相關係數亦高達</w:t>
      </w:r>
      <w:r w:rsidRPr="00C60B9E">
        <w:rPr>
          <w:rFonts w:eastAsia="標楷體"/>
          <w:color w:val="000000"/>
        </w:rPr>
        <w:t>0.6</w:t>
      </w:r>
      <w:r w:rsidRPr="00C60B9E">
        <w:rPr>
          <w:rFonts w:eastAsia="標楷體"/>
          <w:color w:val="000000"/>
        </w:rPr>
        <w:t>以上，表示每個構面亦有良好的指標效度。</w:t>
      </w:r>
    </w:p>
    <w:p w:rsidR="00B0019A" w:rsidRPr="00C60B9E" w:rsidRDefault="00B0019A" w:rsidP="00203A54">
      <w:pPr>
        <w:spacing w:line="240" w:lineRule="atLeast"/>
        <w:ind w:left="721" w:hangingChars="300" w:hanging="721"/>
        <w:jc w:val="both"/>
        <w:rPr>
          <w:rFonts w:eastAsia="標楷體"/>
          <w:b/>
          <w:color w:val="000000"/>
        </w:rPr>
      </w:pPr>
    </w:p>
    <w:p w:rsidR="00B0019A" w:rsidRPr="00C60B9E" w:rsidRDefault="00B0019A" w:rsidP="00203A54">
      <w:pPr>
        <w:spacing w:line="240" w:lineRule="atLeast"/>
        <w:ind w:left="721" w:hangingChars="300" w:hanging="721"/>
        <w:jc w:val="both"/>
        <w:rPr>
          <w:rFonts w:eastAsia="標楷體"/>
          <w:b/>
          <w:color w:val="000000"/>
        </w:rPr>
      </w:pPr>
      <w:r w:rsidRPr="00C60B9E">
        <w:rPr>
          <w:rFonts w:eastAsia="標楷體"/>
          <w:b/>
          <w:color w:val="000000"/>
        </w:rPr>
        <w:t>表</w:t>
      </w:r>
      <w:r w:rsidRPr="00C60B9E">
        <w:rPr>
          <w:rFonts w:eastAsia="標楷體"/>
          <w:b/>
          <w:color w:val="000000"/>
        </w:rPr>
        <w:t xml:space="preserve">4-6 </w:t>
      </w:r>
      <w:r w:rsidRPr="00C60B9E">
        <w:rPr>
          <w:rFonts w:eastAsia="標楷體"/>
          <w:b/>
          <w:color w:val="000000"/>
        </w:rPr>
        <w:t>「受訓人員」在訓練前後，對於國家重要政策與發展的相關構面的信效度</w:t>
      </w:r>
    </w:p>
    <w:tbl>
      <w:tblPr>
        <w:tblW w:w="943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025"/>
        <w:gridCol w:w="3730"/>
        <w:gridCol w:w="626"/>
        <w:gridCol w:w="567"/>
        <w:gridCol w:w="709"/>
        <w:gridCol w:w="567"/>
        <w:gridCol w:w="567"/>
        <w:gridCol w:w="508"/>
        <w:gridCol w:w="562"/>
        <w:gridCol w:w="572"/>
      </w:tblGrid>
      <w:tr w:rsidR="00B0019A" w:rsidRPr="00C60B9E" w:rsidTr="0001299F">
        <w:trPr>
          <w:trHeight w:val="662"/>
          <w:jc w:val="center"/>
        </w:trPr>
        <w:tc>
          <w:tcPr>
            <w:tcW w:w="1025" w:type="dxa"/>
            <w:tcBorders>
              <w:top w:val="single" w:sz="18"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主題</w:t>
            </w:r>
          </w:p>
        </w:tc>
        <w:tc>
          <w:tcPr>
            <w:tcW w:w="3730" w:type="dxa"/>
            <w:tcBorders>
              <w:top w:val="single" w:sz="18"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面向</w:t>
            </w:r>
          </w:p>
        </w:tc>
        <w:tc>
          <w:tcPr>
            <w:tcW w:w="3544" w:type="dxa"/>
            <w:gridSpan w:val="6"/>
            <w:tcBorders>
              <w:top w:val="single" w:sz="18"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因素負荷量</w:t>
            </w:r>
          </w:p>
        </w:tc>
        <w:tc>
          <w:tcPr>
            <w:tcW w:w="562" w:type="dxa"/>
            <w:tcBorders>
              <w:top w:val="single" w:sz="18"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kern w:val="0"/>
                <w:sz w:val="20"/>
                <w:szCs w:val="20"/>
              </w:rPr>
              <w:t>相關係數</w:t>
            </w:r>
          </w:p>
        </w:tc>
        <w:tc>
          <w:tcPr>
            <w:tcW w:w="572" w:type="dxa"/>
            <w:tcBorders>
              <w:top w:val="single" w:sz="18"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α</w:t>
            </w:r>
          </w:p>
        </w:tc>
      </w:tr>
      <w:tr w:rsidR="0001299F" w:rsidRPr="00C60B9E" w:rsidTr="0001299F">
        <w:trPr>
          <w:trHeight w:val="497"/>
          <w:jc w:val="center"/>
        </w:trPr>
        <w:tc>
          <w:tcPr>
            <w:tcW w:w="1025" w:type="dxa"/>
            <w:vMerge w:val="restart"/>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國安政策與發展</w:t>
            </w:r>
          </w:p>
        </w:tc>
        <w:tc>
          <w:tcPr>
            <w:tcW w:w="3730"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您能瞭解國安政策與發展</w:t>
            </w:r>
          </w:p>
        </w:tc>
        <w:tc>
          <w:tcPr>
            <w:tcW w:w="626" w:type="dxa"/>
            <w:vAlign w:val="center"/>
          </w:tcPr>
          <w:p w:rsidR="00B0019A" w:rsidRPr="00C60B9E" w:rsidRDefault="00B0019A" w:rsidP="00073332">
            <w:pPr>
              <w:jc w:val="center"/>
              <w:rPr>
                <w:rFonts w:eastAsia="標楷體"/>
                <w:b/>
                <w:bCs/>
                <w:color w:val="000000"/>
                <w:w w:val="80"/>
                <w:sz w:val="20"/>
                <w:szCs w:val="20"/>
              </w:rPr>
            </w:pPr>
            <w:r w:rsidRPr="00C60B9E">
              <w:rPr>
                <w:rFonts w:eastAsia="標楷體"/>
                <w:b/>
                <w:bCs/>
                <w:color w:val="000000"/>
                <w:w w:val="80"/>
                <w:sz w:val="20"/>
                <w:szCs w:val="20"/>
              </w:rPr>
              <w:t xml:space="preserve">0.86 </w:t>
            </w:r>
          </w:p>
        </w:tc>
        <w:tc>
          <w:tcPr>
            <w:tcW w:w="567" w:type="dxa"/>
            <w:vAlign w:val="center"/>
          </w:tcPr>
          <w:p w:rsidR="00B0019A" w:rsidRPr="00C60B9E" w:rsidRDefault="00B0019A" w:rsidP="00073332">
            <w:pPr>
              <w:jc w:val="center"/>
              <w:rPr>
                <w:rFonts w:eastAsia="標楷體"/>
                <w:b/>
                <w:color w:val="000000"/>
                <w:w w:val="80"/>
                <w:sz w:val="20"/>
                <w:szCs w:val="20"/>
              </w:rPr>
            </w:pPr>
            <w:r w:rsidRPr="00C60B9E">
              <w:rPr>
                <w:rFonts w:eastAsia="標楷體"/>
                <w:b/>
                <w:color w:val="000000"/>
                <w:w w:val="80"/>
                <w:sz w:val="20"/>
                <w:szCs w:val="20"/>
              </w:rPr>
              <w:t xml:space="preserve">　</w:t>
            </w:r>
          </w:p>
        </w:tc>
        <w:tc>
          <w:tcPr>
            <w:tcW w:w="709" w:type="dxa"/>
            <w:vAlign w:val="center"/>
          </w:tcPr>
          <w:p w:rsidR="00B0019A" w:rsidRPr="00C60B9E" w:rsidRDefault="00B0019A" w:rsidP="00073332">
            <w:pPr>
              <w:jc w:val="center"/>
              <w:rPr>
                <w:rFonts w:eastAsia="標楷體"/>
                <w:b/>
                <w:color w:val="000000"/>
                <w:w w:val="80"/>
                <w:sz w:val="20"/>
                <w:szCs w:val="20"/>
              </w:rPr>
            </w:pPr>
            <w:r w:rsidRPr="00C60B9E">
              <w:rPr>
                <w:rFonts w:eastAsia="標楷體"/>
                <w:b/>
                <w:color w:val="000000"/>
                <w:w w:val="80"/>
                <w:sz w:val="20"/>
                <w:szCs w:val="20"/>
              </w:rPr>
              <w:t xml:space="preserve">　</w:t>
            </w:r>
          </w:p>
        </w:tc>
        <w:tc>
          <w:tcPr>
            <w:tcW w:w="567" w:type="dxa"/>
            <w:vAlign w:val="center"/>
          </w:tcPr>
          <w:p w:rsidR="00B0019A" w:rsidRPr="00C60B9E" w:rsidRDefault="00B0019A" w:rsidP="00073332">
            <w:pPr>
              <w:jc w:val="center"/>
              <w:rPr>
                <w:rFonts w:eastAsia="標楷體"/>
                <w:b/>
                <w:color w:val="000000"/>
                <w:w w:val="80"/>
                <w:sz w:val="20"/>
                <w:szCs w:val="20"/>
              </w:rPr>
            </w:pPr>
            <w:r w:rsidRPr="00C60B9E">
              <w:rPr>
                <w:rFonts w:eastAsia="標楷體"/>
                <w:b/>
                <w:color w:val="000000"/>
                <w:w w:val="80"/>
                <w:sz w:val="20"/>
                <w:szCs w:val="20"/>
              </w:rPr>
              <w:t xml:space="preserve">　</w:t>
            </w:r>
          </w:p>
        </w:tc>
        <w:tc>
          <w:tcPr>
            <w:tcW w:w="567" w:type="dxa"/>
            <w:vAlign w:val="center"/>
          </w:tcPr>
          <w:p w:rsidR="00B0019A" w:rsidRPr="00C60B9E" w:rsidRDefault="00B0019A" w:rsidP="00073332">
            <w:pPr>
              <w:jc w:val="center"/>
              <w:rPr>
                <w:rFonts w:eastAsia="標楷體"/>
                <w:b/>
                <w:color w:val="000000"/>
                <w:w w:val="80"/>
                <w:sz w:val="20"/>
                <w:szCs w:val="20"/>
              </w:rPr>
            </w:pPr>
            <w:r w:rsidRPr="00C60B9E">
              <w:rPr>
                <w:rFonts w:eastAsia="標楷體"/>
                <w:b/>
                <w:color w:val="000000"/>
                <w:w w:val="80"/>
                <w:sz w:val="20"/>
                <w:szCs w:val="20"/>
              </w:rPr>
              <w:t xml:space="preserve">　</w:t>
            </w:r>
          </w:p>
        </w:tc>
        <w:tc>
          <w:tcPr>
            <w:tcW w:w="508" w:type="dxa"/>
            <w:vAlign w:val="center"/>
          </w:tcPr>
          <w:p w:rsidR="00B0019A" w:rsidRPr="00C60B9E" w:rsidRDefault="00B0019A" w:rsidP="00073332">
            <w:pPr>
              <w:jc w:val="center"/>
              <w:rPr>
                <w:rFonts w:eastAsia="標楷體"/>
                <w:b/>
                <w:color w:val="000000"/>
                <w:w w:val="80"/>
                <w:sz w:val="20"/>
                <w:szCs w:val="20"/>
              </w:rPr>
            </w:pPr>
            <w:r w:rsidRPr="00C60B9E">
              <w:rPr>
                <w:rFonts w:eastAsia="標楷體"/>
                <w:b/>
                <w:color w:val="000000"/>
                <w:w w:val="80"/>
                <w:sz w:val="20"/>
                <w:szCs w:val="20"/>
              </w:rPr>
              <w:t xml:space="preserve">　</w:t>
            </w:r>
          </w:p>
        </w:tc>
        <w:tc>
          <w:tcPr>
            <w:tcW w:w="562" w:type="dxa"/>
            <w:vAlign w:val="center"/>
          </w:tcPr>
          <w:p w:rsidR="00B0019A" w:rsidRPr="00C60B9E" w:rsidRDefault="00B0019A" w:rsidP="00073332">
            <w:pPr>
              <w:jc w:val="center"/>
              <w:rPr>
                <w:rFonts w:eastAsia="標楷體"/>
                <w:b/>
                <w:bCs/>
                <w:color w:val="000000"/>
                <w:w w:val="80"/>
                <w:sz w:val="20"/>
                <w:szCs w:val="20"/>
              </w:rPr>
            </w:pPr>
            <w:r w:rsidRPr="00C60B9E">
              <w:rPr>
                <w:rFonts w:eastAsia="標楷體"/>
                <w:b/>
                <w:bCs/>
                <w:color w:val="000000"/>
                <w:w w:val="80"/>
                <w:sz w:val="20"/>
                <w:szCs w:val="20"/>
              </w:rPr>
              <w:t xml:space="preserve">0.72 </w:t>
            </w:r>
          </w:p>
        </w:tc>
        <w:tc>
          <w:tcPr>
            <w:tcW w:w="572" w:type="dxa"/>
            <w:vMerge w:val="restart"/>
            <w:vAlign w:val="center"/>
          </w:tcPr>
          <w:p w:rsidR="00B0019A" w:rsidRPr="00C60B9E" w:rsidRDefault="00B0019A" w:rsidP="00073332">
            <w:pPr>
              <w:jc w:val="center"/>
              <w:rPr>
                <w:rFonts w:eastAsia="標楷體"/>
                <w:b/>
                <w:bCs/>
                <w:color w:val="000000"/>
                <w:w w:val="80"/>
                <w:sz w:val="20"/>
                <w:szCs w:val="20"/>
              </w:rPr>
            </w:pPr>
            <w:r w:rsidRPr="00C60B9E">
              <w:rPr>
                <w:rFonts w:eastAsia="標楷體"/>
                <w:b/>
                <w:bCs/>
                <w:color w:val="000000"/>
                <w:w w:val="80"/>
                <w:sz w:val="20"/>
                <w:szCs w:val="20"/>
              </w:rPr>
              <w:t xml:space="preserve">0.92 </w:t>
            </w:r>
          </w:p>
        </w:tc>
      </w:tr>
      <w:tr w:rsidR="0001299F" w:rsidRPr="00C60B9E" w:rsidTr="0001299F">
        <w:trPr>
          <w:trHeight w:val="497"/>
          <w:jc w:val="center"/>
        </w:trPr>
        <w:tc>
          <w:tcPr>
            <w:tcW w:w="1025" w:type="dxa"/>
            <w:vMerge/>
            <w:vAlign w:val="center"/>
          </w:tcPr>
          <w:p w:rsidR="00B0019A" w:rsidRPr="00C60B9E" w:rsidRDefault="00B0019A" w:rsidP="00203A54">
            <w:pPr>
              <w:snapToGrid w:val="0"/>
              <w:ind w:leftChars="-48" w:left="-115" w:rightChars="-21" w:right="-50"/>
              <w:jc w:val="center"/>
              <w:rPr>
                <w:rFonts w:eastAsia="標楷體"/>
                <w:color w:val="000000"/>
                <w:sz w:val="20"/>
                <w:szCs w:val="20"/>
              </w:rPr>
            </w:pPr>
          </w:p>
        </w:tc>
        <w:tc>
          <w:tcPr>
            <w:tcW w:w="3730"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您可以將國安政策與發展的內容，應用到業務上</w:t>
            </w:r>
          </w:p>
        </w:tc>
        <w:tc>
          <w:tcPr>
            <w:tcW w:w="626"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bCs/>
                <w:color w:val="000000"/>
                <w:w w:val="80"/>
                <w:sz w:val="20"/>
                <w:szCs w:val="20"/>
              </w:rPr>
              <w:t xml:space="preserve">0.97 </w:t>
            </w:r>
          </w:p>
        </w:tc>
        <w:tc>
          <w:tcPr>
            <w:tcW w:w="567"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709"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567"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567"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508" w:type="dxa"/>
            <w:vAlign w:val="center"/>
          </w:tcPr>
          <w:p w:rsidR="00B0019A" w:rsidRPr="00C60B9E" w:rsidDel="00A53DA5"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562" w:type="dxa"/>
            <w:vAlign w:val="center"/>
          </w:tcPr>
          <w:p w:rsidR="00B0019A" w:rsidRPr="00C60B9E" w:rsidDel="00A53DA5" w:rsidRDefault="00B0019A" w:rsidP="00073332">
            <w:pPr>
              <w:snapToGrid w:val="0"/>
              <w:jc w:val="center"/>
              <w:rPr>
                <w:rFonts w:eastAsia="標楷體"/>
                <w:b/>
                <w:color w:val="000000"/>
                <w:w w:val="80"/>
                <w:sz w:val="20"/>
                <w:szCs w:val="20"/>
              </w:rPr>
            </w:pPr>
            <w:r w:rsidRPr="00C60B9E">
              <w:rPr>
                <w:rFonts w:eastAsia="標楷體"/>
                <w:b/>
                <w:bCs/>
                <w:color w:val="000000"/>
                <w:w w:val="80"/>
                <w:sz w:val="20"/>
                <w:szCs w:val="20"/>
              </w:rPr>
              <w:t xml:space="preserve">0.92 </w:t>
            </w:r>
          </w:p>
        </w:tc>
        <w:tc>
          <w:tcPr>
            <w:tcW w:w="572" w:type="dxa"/>
            <w:vMerge/>
            <w:vAlign w:val="center"/>
          </w:tcPr>
          <w:p w:rsidR="00B0019A" w:rsidRPr="00C60B9E" w:rsidRDefault="00B0019A" w:rsidP="00073332">
            <w:pPr>
              <w:snapToGrid w:val="0"/>
              <w:jc w:val="center"/>
              <w:rPr>
                <w:rFonts w:eastAsia="標楷體"/>
                <w:b/>
                <w:color w:val="000000"/>
                <w:w w:val="80"/>
                <w:sz w:val="20"/>
                <w:szCs w:val="20"/>
              </w:rPr>
            </w:pPr>
          </w:p>
        </w:tc>
      </w:tr>
      <w:tr w:rsidR="0001299F" w:rsidRPr="00C60B9E" w:rsidTr="0001299F">
        <w:trPr>
          <w:trHeight w:val="685"/>
          <w:jc w:val="center"/>
        </w:trPr>
        <w:tc>
          <w:tcPr>
            <w:tcW w:w="1025" w:type="dxa"/>
            <w:vMerge/>
            <w:vAlign w:val="center"/>
          </w:tcPr>
          <w:p w:rsidR="00B0019A" w:rsidRPr="00C60B9E" w:rsidRDefault="00B0019A" w:rsidP="00073332">
            <w:pPr>
              <w:snapToGrid w:val="0"/>
              <w:jc w:val="center"/>
              <w:rPr>
                <w:rFonts w:eastAsia="標楷體"/>
                <w:color w:val="000000"/>
                <w:sz w:val="20"/>
                <w:szCs w:val="20"/>
              </w:rPr>
            </w:pPr>
          </w:p>
        </w:tc>
        <w:tc>
          <w:tcPr>
            <w:tcW w:w="3730"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您應用國安政策與發展的內容，有助於您所屬單位的工作成效</w:t>
            </w:r>
          </w:p>
        </w:tc>
        <w:tc>
          <w:tcPr>
            <w:tcW w:w="626"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bCs/>
                <w:color w:val="000000"/>
                <w:w w:val="80"/>
                <w:sz w:val="20"/>
                <w:szCs w:val="20"/>
              </w:rPr>
              <w:t xml:space="preserve">0.95 </w:t>
            </w:r>
          </w:p>
        </w:tc>
        <w:tc>
          <w:tcPr>
            <w:tcW w:w="567"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709"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567"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567"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508" w:type="dxa"/>
            <w:vAlign w:val="center"/>
          </w:tcPr>
          <w:p w:rsidR="00B0019A" w:rsidRPr="00C60B9E" w:rsidDel="00A53DA5"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562" w:type="dxa"/>
            <w:vAlign w:val="center"/>
          </w:tcPr>
          <w:p w:rsidR="00B0019A" w:rsidRPr="00C60B9E" w:rsidDel="00A53DA5" w:rsidRDefault="00B0019A" w:rsidP="00073332">
            <w:pPr>
              <w:snapToGrid w:val="0"/>
              <w:jc w:val="center"/>
              <w:rPr>
                <w:rFonts w:eastAsia="標楷體"/>
                <w:b/>
                <w:color w:val="000000"/>
                <w:w w:val="80"/>
                <w:sz w:val="20"/>
                <w:szCs w:val="20"/>
              </w:rPr>
            </w:pPr>
            <w:r w:rsidRPr="00C60B9E">
              <w:rPr>
                <w:rFonts w:eastAsia="標楷體"/>
                <w:b/>
                <w:bCs/>
                <w:color w:val="000000"/>
                <w:w w:val="80"/>
                <w:sz w:val="20"/>
                <w:szCs w:val="20"/>
              </w:rPr>
              <w:t xml:space="preserve">0.89 </w:t>
            </w:r>
          </w:p>
        </w:tc>
        <w:tc>
          <w:tcPr>
            <w:tcW w:w="572" w:type="dxa"/>
            <w:vMerge/>
            <w:vAlign w:val="center"/>
          </w:tcPr>
          <w:p w:rsidR="00B0019A" w:rsidRPr="00C60B9E" w:rsidRDefault="00B0019A" w:rsidP="00073332">
            <w:pPr>
              <w:snapToGrid w:val="0"/>
              <w:jc w:val="center"/>
              <w:rPr>
                <w:rFonts w:eastAsia="標楷體"/>
                <w:b/>
                <w:color w:val="000000"/>
                <w:w w:val="80"/>
                <w:sz w:val="20"/>
                <w:szCs w:val="20"/>
              </w:rPr>
            </w:pPr>
          </w:p>
        </w:tc>
      </w:tr>
      <w:tr w:rsidR="0001299F" w:rsidRPr="00C60B9E" w:rsidTr="0001299F">
        <w:trPr>
          <w:trHeight w:val="497"/>
          <w:jc w:val="center"/>
        </w:trPr>
        <w:tc>
          <w:tcPr>
            <w:tcW w:w="1025" w:type="dxa"/>
            <w:vMerge w:val="restart"/>
            <w:vAlign w:val="center"/>
          </w:tcPr>
          <w:p w:rsidR="00B0019A" w:rsidRPr="00C60B9E" w:rsidRDefault="00B0019A" w:rsidP="00203A54">
            <w:pPr>
              <w:snapToGrid w:val="0"/>
              <w:ind w:leftChars="-48" w:left="-115" w:right="-50"/>
              <w:jc w:val="center"/>
              <w:rPr>
                <w:rFonts w:eastAsia="標楷體"/>
                <w:color w:val="000000"/>
                <w:sz w:val="20"/>
                <w:szCs w:val="20"/>
              </w:rPr>
            </w:pPr>
            <w:r w:rsidRPr="00C60B9E">
              <w:rPr>
                <w:rFonts w:eastAsia="標楷體"/>
                <w:color w:val="000000"/>
                <w:sz w:val="20"/>
                <w:szCs w:val="20"/>
              </w:rPr>
              <w:t>國際關係與發展</w:t>
            </w:r>
          </w:p>
        </w:tc>
        <w:tc>
          <w:tcPr>
            <w:tcW w:w="3730"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您能瞭解國際關係與發展</w:t>
            </w:r>
          </w:p>
        </w:tc>
        <w:tc>
          <w:tcPr>
            <w:tcW w:w="626" w:type="dxa"/>
            <w:vAlign w:val="center"/>
          </w:tcPr>
          <w:p w:rsidR="00B0019A" w:rsidRPr="00C60B9E" w:rsidRDefault="00B0019A" w:rsidP="00073332">
            <w:pPr>
              <w:jc w:val="center"/>
              <w:rPr>
                <w:rFonts w:eastAsia="標楷體"/>
                <w:b/>
                <w:color w:val="000000"/>
                <w:w w:val="80"/>
                <w:sz w:val="20"/>
                <w:szCs w:val="20"/>
              </w:rPr>
            </w:pPr>
            <w:r w:rsidRPr="00C60B9E">
              <w:rPr>
                <w:rFonts w:eastAsia="標楷體"/>
                <w:b/>
                <w:color w:val="000000"/>
                <w:w w:val="80"/>
                <w:sz w:val="20"/>
                <w:szCs w:val="20"/>
              </w:rPr>
              <w:t xml:space="preserve">　</w:t>
            </w:r>
          </w:p>
        </w:tc>
        <w:tc>
          <w:tcPr>
            <w:tcW w:w="567" w:type="dxa"/>
            <w:vAlign w:val="center"/>
          </w:tcPr>
          <w:p w:rsidR="00B0019A" w:rsidRPr="00C60B9E" w:rsidRDefault="00B0019A" w:rsidP="00073332">
            <w:pPr>
              <w:jc w:val="center"/>
              <w:rPr>
                <w:rFonts w:eastAsia="標楷體"/>
                <w:b/>
                <w:bCs/>
                <w:color w:val="000000"/>
                <w:w w:val="80"/>
                <w:sz w:val="20"/>
                <w:szCs w:val="20"/>
              </w:rPr>
            </w:pPr>
            <w:r w:rsidRPr="00C60B9E">
              <w:rPr>
                <w:rFonts w:eastAsia="標楷體"/>
                <w:b/>
                <w:bCs/>
                <w:color w:val="000000"/>
                <w:w w:val="80"/>
                <w:sz w:val="20"/>
                <w:szCs w:val="20"/>
              </w:rPr>
              <w:t xml:space="preserve">0.80 </w:t>
            </w:r>
          </w:p>
        </w:tc>
        <w:tc>
          <w:tcPr>
            <w:tcW w:w="709" w:type="dxa"/>
            <w:vAlign w:val="center"/>
          </w:tcPr>
          <w:p w:rsidR="00B0019A" w:rsidRPr="00C60B9E" w:rsidRDefault="00B0019A" w:rsidP="00073332">
            <w:pPr>
              <w:jc w:val="center"/>
              <w:rPr>
                <w:rFonts w:eastAsia="標楷體"/>
                <w:b/>
                <w:color w:val="000000"/>
                <w:w w:val="80"/>
                <w:sz w:val="20"/>
                <w:szCs w:val="20"/>
              </w:rPr>
            </w:pPr>
            <w:r w:rsidRPr="00C60B9E">
              <w:rPr>
                <w:rFonts w:eastAsia="標楷體"/>
                <w:b/>
                <w:color w:val="000000"/>
                <w:w w:val="80"/>
                <w:sz w:val="20"/>
                <w:szCs w:val="20"/>
              </w:rPr>
              <w:t xml:space="preserve">　</w:t>
            </w:r>
          </w:p>
        </w:tc>
        <w:tc>
          <w:tcPr>
            <w:tcW w:w="567" w:type="dxa"/>
            <w:vAlign w:val="center"/>
          </w:tcPr>
          <w:p w:rsidR="00B0019A" w:rsidRPr="00C60B9E" w:rsidRDefault="00B0019A" w:rsidP="00073332">
            <w:pPr>
              <w:jc w:val="center"/>
              <w:rPr>
                <w:rFonts w:eastAsia="標楷體"/>
                <w:b/>
                <w:color w:val="000000"/>
                <w:w w:val="80"/>
                <w:sz w:val="20"/>
                <w:szCs w:val="20"/>
              </w:rPr>
            </w:pPr>
            <w:r w:rsidRPr="00C60B9E">
              <w:rPr>
                <w:rFonts w:eastAsia="標楷體"/>
                <w:b/>
                <w:color w:val="000000"/>
                <w:w w:val="80"/>
                <w:sz w:val="20"/>
                <w:szCs w:val="20"/>
              </w:rPr>
              <w:t xml:space="preserve">　</w:t>
            </w:r>
          </w:p>
        </w:tc>
        <w:tc>
          <w:tcPr>
            <w:tcW w:w="567" w:type="dxa"/>
            <w:vAlign w:val="center"/>
          </w:tcPr>
          <w:p w:rsidR="00B0019A" w:rsidRPr="00C60B9E" w:rsidRDefault="00B0019A" w:rsidP="00073332">
            <w:pPr>
              <w:jc w:val="center"/>
              <w:rPr>
                <w:rFonts w:eastAsia="標楷體"/>
                <w:b/>
                <w:color w:val="000000"/>
                <w:w w:val="80"/>
                <w:sz w:val="20"/>
                <w:szCs w:val="20"/>
              </w:rPr>
            </w:pPr>
            <w:r w:rsidRPr="00C60B9E">
              <w:rPr>
                <w:rFonts w:eastAsia="標楷體"/>
                <w:b/>
                <w:color w:val="000000"/>
                <w:w w:val="80"/>
                <w:sz w:val="20"/>
                <w:szCs w:val="20"/>
              </w:rPr>
              <w:t xml:space="preserve">　</w:t>
            </w:r>
          </w:p>
        </w:tc>
        <w:tc>
          <w:tcPr>
            <w:tcW w:w="508" w:type="dxa"/>
            <w:vAlign w:val="center"/>
          </w:tcPr>
          <w:p w:rsidR="00B0019A" w:rsidRPr="00C60B9E" w:rsidRDefault="00B0019A" w:rsidP="00073332">
            <w:pPr>
              <w:jc w:val="center"/>
              <w:rPr>
                <w:rFonts w:eastAsia="標楷體"/>
                <w:b/>
                <w:color w:val="000000"/>
                <w:w w:val="80"/>
                <w:sz w:val="20"/>
                <w:szCs w:val="20"/>
              </w:rPr>
            </w:pPr>
            <w:r w:rsidRPr="00C60B9E">
              <w:rPr>
                <w:rFonts w:eastAsia="標楷體"/>
                <w:b/>
                <w:color w:val="000000"/>
                <w:w w:val="80"/>
                <w:sz w:val="20"/>
                <w:szCs w:val="20"/>
              </w:rPr>
              <w:t xml:space="preserve">　</w:t>
            </w:r>
          </w:p>
        </w:tc>
        <w:tc>
          <w:tcPr>
            <w:tcW w:w="562" w:type="dxa"/>
            <w:vAlign w:val="center"/>
          </w:tcPr>
          <w:p w:rsidR="00B0019A" w:rsidRPr="00C60B9E" w:rsidRDefault="00B0019A" w:rsidP="00073332">
            <w:pPr>
              <w:jc w:val="center"/>
              <w:rPr>
                <w:rFonts w:eastAsia="標楷體"/>
                <w:b/>
                <w:bCs/>
                <w:color w:val="000000"/>
                <w:w w:val="80"/>
                <w:sz w:val="20"/>
                <w:szCs w:val="20"/>
              </w:rPr>
            </w:pPr>
            <w:r w:rsidRPr="00C60B9E">
              <w:rPr>
                <w:rFonts w:eastAsia="標楷體"/>
                <w:b/>
                <w:bCs/>
                <w:color w:val="000000"/>
                <w:w w:val="80"/>
                <w:sz w:val="20"/>
                <w:szCs w:val="20"/>
              </w:rPr>
              <w:t xml:space="preserve">0.62 </w:t>
            </w:r>
          </w:p>
        </w:tc>
        <w:tc>
          <w:tcPr>
            <w:tcW w:w="572" w:type="dxa"/>
            <w:vMerge w:val="restart"/>
            <w:vAlign w:val="center"/>
          </w:tcPr>
          <w:p w:rsidR="00B0019A" w:rsidRPr="00C60B9E" w:rsidRDefault="00B0019A" w:rsidP="00073332">
            <w:pPr>
              <w:jc w:val="center"/>
              <w:rPr>
                <w:rFonts w:eastAsia="標楷體"/>
                <w:b/>
                <w:bCs/>
                <w:color w:val="000000"/>
                <w:w w:val="80"/>
                <w:sz w:val="20"/>
                <w:szCs w:val="20"/>
              </w:rPr>
            </w:pPr>
            <w:r w:rsidRPr="00C60B9E">
              <w:rPr>
                <w:rFonts w:eastAsia="標楷體"/>
                <w:b/>
                <w:bCs/>
                <w:color w:val="000000"/>
                <w:w w:val="80"/>
                <w:sz w:val="20"/>
                <w:szCs w:val="20"/>
              </w:rPr>
              <w:t xml:space="preserve">0.90 </w:t>
            </w:r>
          </w:p>
        </w:tc>
      </w:tr>
      <w:tr w:rsidR="0001299F" w:rsidRPr="00C60B9E" w:rsidTr="0001299F">
        <w:trPr>
          <w:trHeight w:val="498"/>
          <w:jc w:val="center"/>
        </w:trPr>
        <w:tc>
          <w:tcPr>
            <w:tcW w:w="1025" w:type="dxa"/>
            <w:vMerge/>
            <w:vAlign w:val="center"/>
          </w:tcPr>
          <w:p w:rsidR="00B0019A" w:rsidRPr="00C60B9E" w:rsidRDefault="00B0019A" w:rsidP="00203A54">
            <w:pPr>
              <w:snapToGrid w:val="0"/>
              <w:ind w:leftChars="-48" w:left="-115" w:right="-50"/>
              <w:jc w:val="center"/>
              <w:rPr>
                <w:rFonts w:eastAsia="標楷體"/>
                <w:color w:val="000000"/>
                <w:sz w:val="20"/>
                <w:szCs w:val="20"/>
              </w:rPr>
            </w:pPr>
          </w:p>
        </w:tc>
        <w:tc>
          <w:tcPr>
            <w:tcW w:w="3730"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您可以將國際關係與發展的內容，應用到業務上</w:t>
            </w:r>
          </w:p>
        </w:tc>
        <w:tc>
          <w:tcPr>
            <w:tcW w:w="626"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567"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bCs/>
                <w:color w:val="000000"/>
                <w:w w:val="80"/>
                <w:sz w:val="20"/>
                <w:szCs w:val="20"/>
              </w:rPr>
              <w:t xml:space="preserve">0.96 </w:t>
            </w:r>
          </w:p>
        </w:tc>
        <w:tc>
          <w:tcPr>
            <w:tcW w:w="709"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567"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567"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508" w:type="dxa"/>
            <w:vAlign w:val="center"/>
          </w:tcPr>
          <w:p w:rsidR="00B0019A" w:rsidRPr="00C60B9E" w:rsidDel="00A53DA5"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562" w:type="dxa"/>
            <w:vAlign w:val="center"/>
          </w:tcPr>
          <w:p w:rsidR="00B0019A" w:rsidRPr="00C60B9E" w:rsidDel="00A53DA5" w:rsidRDefault="00B0019A" w:rsidP="00073332">
            <w:pPr>
              <w:snapToGrid w:val="0"/>
              <w:jc w:val="center"/>
              <w:rPr>
                <w:rFonts w:eastAsia="標楷體"/>
                <w:b/>
                <w:color w:val="000000"/>
                <w:w w:val="80"/>
                <w:sz w:val="20"/>
                <w:szCs w:val="20"/>
              </w:rPr>
            </w:pPr>
            <w:r w:rsidRPr="00C60B9E">
              <w:rPr>
                <w:rFonts w:eastAsia="標楷體"/>
                <w:b/>
                <w:bCs/>
                <w:color w:val="000000"/>
                <w:w w:val="80"/>
                <w:sz w:val="20"/>
                <w:szCs w:val="20"/>
              </w:rPr>
              <w:t xml:space="preserve">0.91 </w:t>
            </w:r>
          </w:p>
        </w:tc>
        <w:tc>
          <w:tcPr>
            <w:tcW w:w="572" w:type="dxa"/>
            <w:vMerge/>
            <w:vAlign w:val="center"/>
          </w:tcPr>
          <w:p w:rsidR="00B0019A" w:rsidRPr="00C60B9E" w:rsidRDefault="00B0019A" w:rsidP="00073332">
            <w:pPr>
              <w:snapToGrid w:val="0"/>
              <w:jc w:val="center"/>
              <w:rPr>
                <w:rFonts w:eastAsia="標楷體"/>
                <w:b/>
                <w:color w:val="000000"/>
                <w:w w:val="80"/>
                <w:sz w:val="20"/>
                <w:szCs w:val="20"/>
              </w:rPr>
            </w:pPr>
          </w:p>
        </w:tc>
      </w:tr>
      <w:tr w:rsidR="0001299F" w:rsidRPr="00C60B9E" w:rsidTr="0001299F">
        <w:trPr>
          <w:trHeight w:val="653"/>
          <w:jc w:val="center"/>
        </w:trPr>
        <w:tc>
          <w:tcPr>
            <w:tcW w:w="1025" w:type="dxa"/>
            <w:vMerge/>
            <w:vAlign w:val="center"/>
          </w:tcPr>
          <w:p w:rsidR="00B0019A" w:rsidRPr="00C60B9E" w:rsidRDefault="00B0019A" w:rsidP="00073332">
            <w:pPr>
              <w:snapToGrid w:val="0"/>
              <w:jc w:val="center"/>
              <w:rPr>
                <w:rFonts w:eastAsia="標楷體"/>
                <w:color w:val="000000"/>
                <w:sz w:val="20"/>
                <w:szCs w:val="20"/>
              </w:rPr>
            </w:pPr>
          </w:p>
        </w:tc>
        <w:tc>
          <w:tcPr>
            <w:tcW w:w="3730"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您應用國際關係與發展的內容，有助於您所屬單位的工作成效</w:t>
            </w:r>
          </w:p>
        </w:tc>
        <w:tc>
          <w:tcPr>
            <w:tcW w:w="626"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567"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bCs/>
                <w:color w:val="000000"/>
                <w:w w:val="80"/>
                <w:sz w:val="20"/>
                <w:szCs w:val="20"/>
              </w:rPr>
              <w:t xml:space="preserve">0.96 </w:t>
            </w:r>
          </w:p>
        </w:tc>
        <w:tc>
          <w:tcPr>
            <w:tcW w:w="709"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567"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567"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508" w:type="dxa"/>
            <w:vAlign w:val="center"/>
          </w:tcPr>
          <w:p w:rsidR="00B0019A" w:rsidRPr="00C60B9E" w:rsidDel="00A53DA5"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562" w:type="dxa"/>
            <w:vAlign w:val="center"/>
          </w:tcPr>
          <w:p w:rsidR="00B0019A" w:rsidRPr="00C60B9E" w:rsidDel="00A53DA5" w:rsidRDefault="00B0019A" w:rsidP="00073332">
            <w:pPr>
              <w:snapToGrid w:val="0"/>
              <w:jc w:val="center"/>
              <w:rPr>
                <w:rFonts w:eastAsia="標楷體"/>
                <w:b/>
                <w:color w:val="000000"/>
                <w:w w:val="80"/>
                <w:sz w:val="20"/>
                <w:szCs w:val="20"/>
              </w:rPr>
            </w:pPr>
            <w:r w:rsidRPr="00C60B9E">
              <w:rPr>
                <w:rFonts w:eastAsia="標楷體"/>
                <w:b/>
                <w:bCs/>
                <w:color w:val="000000"/>
                <w:w w:val="80"/>
                <w:sz w:val="20"/>
                <w:szCs w:val="20"/>
              </w:rPr>
              <w:t xml:space="preserve">0.91 </w:t>
            </w:r>
          </w:p>
        </w:tc>
        <w:tc>
          <w:tcPr>
            <w:tcW w:w="572" w:type="dxa"/>
            <w:vMerge/>
            <w:vAlign w:val="center"/>
          </w:tcPr>
          <w:p w:rsidR="00B0019A" w:rsidRPr="00C60B9E" w:rsidRDefault="00B0019A" w:rsidP="00073332">
            <w:pPr>
              <w:snapToGrid w:val="0"/>
              <w:jc w:val="center"/>
              <w:rPr>
                <w:rFonts w:eastAsia="標楷體"/>
                <w:b/>
                <w:color w:val="000000"/>
                <w:w w:val="80"/>
                <w:sz w:val="20"/>
                <w:szCs w:val="20"/>
              </w:rPr>
            </w:pPr>
          </w:p>
        </w:tc>
      </w:tr>
      <w:tr w:rsidR="0001299F" w:rsidRPr="00C60B9E" w:rsidTr="0001299F">
        <w:trPr>
          <w:trHeight w:val="497"/>
          <w:jc w:val="center"/>
        </w:trPr>
        <w:tc>
          <w:tcPr>
            <w:tcW w:w="1025" w:type="dxa"/>
            <w:vMerge w:val="restart"/>
            <w:vAlign w:val="center"/>
          </w:tcPr>
          <w:p w:rsidR="00B0019A" w:rsidRPr="00C60B9E" w:rsidRDefault="00B0019A" w:rsidP="00203A54">
            <w:pPr>
              <w:snapToGrid w:val="0"/>
              <w:ind w:leftChars="-48" w:left="-115"/>
              <w:jc w:val="center"/>
              <w:rPr>
                <w:rFonts w:eastAsia="標楷體"/>
                <w:color w:val="000000"/>
                <w:sz w:val="20"/>
                <w:szCs w:val="20"/>
              </w:rPr>
            </w:pPr>
            <w:r w:rsidRPr="00C60B9E">
              <w:rPr>
                <w:rFonts w:eastAsia="標楷體"/>
                <w:color w:val="000000"/>
                <w:sz w:val="20"/>
                <w:szCs w:val="20"/>
              </w:rPr>
              <w:t>財經政策與發展</w:t>
            </w:r>
          </w:p>
        </w:tc>
        <w:tc>
          <w:tcPr>
            <w:tcW w:w="3730"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您能瞭解財經政策與發展</w:t>
            </w:r>
          </w:p>
        </w:tc>
        <w:tc>
          <w:tcPr>
            <w:tcW w:w="626" w:type="dxa"/>
            <w:vAlign w:val="center"/>
          </w:tcPr>
          <w:p w:rsidR="00B0019A" w:rsidRPr="00C60B9E" w:rsidRDefault="00B0019A" w:rsidP="00073332">
            <w:pPr>
              <w:jc w:val="center"/>
              <w:rPr>
                <w:rFonts w:eastAsia="標楷體"/>
                <w:b/>
                <w:color w:val="000000"/>
                <w:w w:val="80"/>
                <w:sz w:val="20"/>
                <w:szCs w:val="20"/>
              </w:rPr>
            </w:pPr>
            <w:r w:rsidRPr="00C60B9E">
              <w:rPr>
                <w:rFonts w:eastAsia="標楷體"/>
                <w:b/>
                <w:color w:val="000000"/>
                <w:w w:val="80"/>
                <w:sz w:val="20"/>
                <w:szCs w:val="20"/>
              </w:rPr>
              <w:t xml:space="preserve">　</w:t>
            </w:r>
          </w:p>
        </w:tc>
        <w:tc>
          <w:tcPr>
            <w:tcW w:w="567" w:type="dxa"/>
            <w:vAlign w:val="center"/>
          </w:tcPr>
          <w:p w:rsidR="00B0019A" w:rsidRPr="00C60B9E" w:rsidRDefault="00B0019A" w:rsidP="00073332">
            <w:pPr>
              <w:jc w:val="center"/>
              <w:rPr>
                <w:rFonts w:eastAsia="標楷體"/>
                <w:b/>
                <w:color w:val="000000"/>
                <w:w w:val="80"/>
                <w:sz w:val="20"/>
                <w:szCs w:val="20"/>
              </w:rPr>
            </w:pPr>
            <w:r w:rsidRPr="00C60B9E">
              <w:rPr>
                <w:rFonts w:eastAsia="標楷體"/>
                <w:b/>
                <w:color w:val="000000"/>
                <w:w w:val="80"/>
                <w:sz w:val="20"/>
                <w:szCs w:val="20"/>
              </w:rPr>
              <w:t xml:space="preserve">　</w:t>
            </w:r>
          </w:p>
        </w:tc>
        <w:tc>
          <w:tcPr>
            <w:tcW w:w="709" w:type="dxa"/>
            <w:vAlign w:val="center"/>
          </w:tcPr>
          <w:p w:rsidR="00B0019A" w:rsidRPr="00C60B9E" w:rsidRDefault="00B0019A" w:rsidP="00073332">
            <w:pPr>
              <w:jc w:val="center"/>
              <w:rPr>
                <w:rFonts w:eastAsia="標楷體"/>
                <w:b/>
                <w:bCs/>
                <w:color w:val="000000"/>
                <w:w w:val="80"/>
                <w:sz w:val="20"/>
                <w:szCs w:val="20"/>
              </w:rPr>
            </w:pPr>
            <w:r w:rsidRPr="00C60B9E">
              <w:rPr>
                <w:rFonts w:eastAsia="標楷體"/>
                <w:b/>
                <w:bCs/>
                <w:color w:val="000000"/>
                <w:w w:val="80"/>
                <w:sz w:val="20"/>
                <w:szCs w:val="20"/>
              </w:rPr>
              <w:t xml:space="preserve">0.82 </w:t>
            </w:r>
          </w:p>
        </w:tc>
        <w:tc>
          <w:tcPr>
            <w:tcW w:w="567" w:type="dxa"/>
            <w:vAlign w:val="center"/>
          </w:tcPr>
          <w:p w:rsidR="00B0019A" w:rsidRPr="00C60B9E" w:rsidRDefault="00B0019A" w:rsidP="00073332">
            <w:pPr>
              <w:jc w:val="center"/>
              <w:rPr>
                <w:rFonts w:eastAsia="標楷體"/>
                <w:b/>
                <w:color w:val="000000"/>
                <w:w w:val="80"/>
                <w:sz w:val="20"/>
                <w:szCs w:val="20"/>
              </w:rPr>
            </w:pPr>
            <w:r w:rsidRPr="00C60B9E">
              <w:rPr>
                <w:rFonts w:eastAsia="標楷體"/>
                <w:b/>
                <w:color w:val="000000"/>
                <w:w w:val="80"/>
                <w:sz w:val="20"/>
                <w:szCs w:val="20"/>
              </w:rPr>
              <w:t xml:space="preserve">　</w:t>
            </w:r>
          </w:p>
        </w:tc>
        <w:tc>
          <w:tcPr>
            <w:tcW w:w="567" w:type="dxa"/>
            <w:vAlign w:val="center"/>
          </w:tcPr>
          <w:p w:rsidR="00B0019A" w:rsidRPr="00C60B9E" w:rsidRDefault="00B0019A" w:rsidP="00073332">
            <w:pPr>
              <w:jc w:val="center"/>
              <w:rPr>
                <w:rFonts w:eastAsia="標楷體"/>
                <w:b/>
                <w:color w:val="000000"/>
                <w:w w:val="80"/>
                <w:sz w:val="20"/>
                <w:szCs w:val="20"/>
              </w:rPr>
            </w:pPr>
            <w:r w:rsidRPr="00C60B9E">
              <w:rPr>
                <w:rFonts w:eastAsia="標楷體"/>
                <w:b/>
                <w:color w:val="000000"/>
                <w:w w:val="80"/>
                <w:sz w:val="20"/>
                <w:szCs w:val="20"/>
              </w:rPr>
              <w:t xml:space="preserve">　</w:t>
            </w:r>
          </w:p>
        </w:tc>
        <w:tc>
          <w:tcPr>
            <w:tcW w:w="508" w:type="dxa"/>
            <w:vAlign w:val="center"/>
          </w:tcPr>
          <w:p w:rsidR="00B0019A" w:rsidRPr="00C60B9E" w:rsidRDefault="00B0019A" w:rsidP="00073332">
            <w:pPr>
              <w:jc w:val="center"/>
              <w:rPr>
                <w:rFonts w:eastAsia="標楷體"/>
                <w:b/>
                <w:color w:val="000000"/>
                <w:w w:val="80"/>
                <w:sz w:val="20"/>
                <w:szCs w:val="20"/>
              </w:rPr>
            </w:pPr>
            <w:r w:rsidRPr="00C60B9E">
              <w:rPr>
                <w:rFonts w:eastAsia="標楷體"/>
                <w:b/>
                <w:color w:val="000000"/>
                <w:w w:val="80"/>
                <w:sz w:val="20"/>
                <w:szCs w:val="20"/>
              </w:rPr>
              <w:t xml:space="preserve">　</w:t>
            </w:r>
          </w:p>
        </w:tc>
        <w:tc>
          <w:tcPr>
            <w:tcW w:w="562" w:type="dxa"/>
            <w:vAlign w:val="center"/>
          </w:tcPr>
          <w:p w:rsidR="00B0019A" w:rsidRPr="00C60B9E" w:rsidRDefault="00B0019A" w:rsidP="00073332">
            <w:pPr>
              <w:jc w:val="center"/>
              <w:rPr>
                <w:rFonts w:eastAsia="標楷體"/>
                <w:b/>
                <w:bCs/>
                <w:color w:val="000000"/>
                <w:w w:val="80"/>
                <w:sz w:val="20"/>
                <w:szCs w:val="20"/>
              </w:rPr>
            </w:pPr>
            <w:r w:rsidRPr="00C60B9E">
              <w:rPr>
                <w:rFonts w:eastAsia="標楷體"/>
                <w:b/>
                <w:bCs/>
                <w:color w:val="000000"/>
                <w:w w:val="80"/>
                <w:sz w:val="20"/>
                <w:szCs w:val="20"/>
              </w:rPr>
              <w:t xml:space="preserve">0.66 </w:t>
            </w:r>
          </w:p>
        </w:tc>
        <w:tc>
          <w:tcPr>
            <w:tcW w:w="572" w:type="dxa"/>
            <w:vMerge w:val="restart"/>
            <w:vAlign w:val="center"/>
          </w:tcPr>
          <w:p w:rsidR="00B0019A" w:rsidRPr="00C60B9E" w:rsidRDefault="00B0019A" w:rsidP="00073332">
            <w:pPr>
              <w:jc w:val="center"/>
              <w:rPr>
                <w:rFonts w:eastAsia="標楷體"/>
                <w:b/>
                <w:bCs/>
                <w:color w:val="000000"/>
                <w:w w:val="80"/>
                <w:sz w:val="20"/>
                <w:szCs w:val="20"/>
              </w:rPr>
            </w:pPr>
            <w:r w:rsidRPr="00C60B9E">
              <w:rPr>
                <w:rFonts w:eastAsia="標楷體"/>
                <w:b/>
                <w:bCs/>
                <w:color w:val="000000"/>
                <w:w w:val="80"/>
                <w:sz w:val="20"/>
                <w:szCs w:val="20"/>
              </w:rPr>
              <w:t xml:space="preserve">0.90 </w:t>
            </w:r>
          </w:p>
        </w:tc>
      </w:tr>
      <w:tr w:rsidR="0001299F" w:rsidRPr="00C60B9E" w:rsidTr="0001299F">
        <w:trPr>
          <w:trHeight w:val="498"/>
          <w:jc w:val="center"/>
        </w:trPr>
        <w:tc>
          <w:tcPr>
            <w:tcW w:w="1025" w:type="dxa"/>
            <w:vMerge/>
            <w:vAlign w:val="center"/>
          </w:tcPr>
          <w:p w:rsidR="00B0019A" w:rsidRPr="00C60B9E" w:rsidRDefault="00B0019A" w:rsidP="00203A54">
            <w:pPr>
              <w:snapToGrid w:val="0"/>
              <w:ind w:leftChars="-48" w:left="-115"/>
              <w:jc w:val="center"/>
              <w:rPr>
                <w:rFonts w:eastAsia="標楷體"/>
                <w:color w:val="000000"/>
                <w:sz w:val="20"/>
                <w:szCs w:val="20"/>
              </w:rPr>
            </w:pPr>
          </w:p>
        </w:tc>
        <w:tc>
          <w:tcPr>
            <w:tcW w:w="3730"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您可以將財經政策與發展的內容，應用到業務上</w:t>
            </w:r>
          </w:p>
        </w:tc>
        <w:tc>
          <w:tcPr>
            <w:tcW w:w="626"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567"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709"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bCs/>
                <w:color w:val="000000"/>
                <w:w w:val="80"/>
                <w:sz w:val="20"/>
                <w:szCs w:val="20"/>
              </w:rPr>
              <w:t xml:space="preserve">0.96 </w:t>
            </w:r>
          </w:p>
        </w:tc>
        <w:tc>
          <w:tcPr>
            <w:tcW w:w="567"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567"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508" w:type="dxa"/>
            <w:vAlign w:val="center"/>
          </w:tcPr>
          <w:p w:rsidR="00B0019A" w:rsidRPr="00C60B9E" w:rsidDel="00A53DA5"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562" w:type="dxa"/>
            <w:vAlign w:val="center"/>
          </w:tcPr>
          <w:p w:rsidR="00B0019A" w:rsidRPr="00C60B9E" w:rsidDel="00A53DA5" w:rsidRDefault="00B0019A" w:rsidP="00073332">
            <w:pPr>
              <w:snapToGrid w:val="0"/>
              <w:jc w:val="center"/>
              <w:rPr>
                <w:rFonts w:eastAsia="標楷體"/>
                <w:b/>
                <w:color w:val="000000"/>
                <w:w w:val="80"/>
                <w:sz w:val="20"/>
                <w:szCs w:val="20"/>
              </w:rPr>
            </w:pPr>
            <w:r w:rsidRPr="00C60B9E">
              <w:rPr>
                <w:rFonts w:eastAsia="標楷體"/>
                <w:b/>
                <w:bCs/>
                <w:color w:val="000000"/>
                <w:w w:val="80"/>
                <w:sz w:val="20"/>
                <w:szCs w:val="20"/>
              </w:rPr>
              <w:t xml:space="preserve">0.91 </w:t>
            </w:r>
          </w:p>
        </w:tc>
        <w:tc>
          <w:tcPr>
            <w:tcW w:w="572" w:type="dxa"/>
            <w:vMerge/>
            <w:vAlign w:val="center"/>
          </w:tcPr>
          <w:p w:rsidR="00B0019A" w:rsidRPr="00C60B9E" w:rsidRDefault="00B0019A" w:rsidP="00073332">
            <w:pPr>
              <w:snapToGrid w:val="0"/>
              <w:jc w:val="center"/>
              <w:rPr>
                <w:rFonts w:eastAsia="標楷體"/>
                <w:b/>
                <w:color w:val="000000"/>
                <w:w w:val="80"/>
                <w:sz w:val="20"/>
                <w:szCs w:val="20"/>
              </w:rPr>
            </w:pPr>
          </w:p>
        </w:tc>
      </w:tr>
      <w:tr w:rsidR="0001299F" w:rsidRPr="00C60B9E" w:rsidTr="0001299F">
        <w:trPr>
          <w:trHeight w:val="663"/>
          <w:jc w:val="center"/>
        </w:trPr>
        <w:tc>
          <w:tcPr>
            <w:tcW w:w="1025" w:type="dxa"/>
            <w:vMerge/>
            <w:vAlign w:val="center"/>
          </w:tcPr>
          <w:p w:rsidR="00B0019A" w:rsidRPr="00C60B9E" w:rsidRDefault="00B0019A" w:rsidP="00073332">
            <w:pPr>
              <w:snapToGrid w:val="0"/>
              <w:jc w:val="center"/>
              <w:rPr>
                <w:rFonts w:eastAsia="標楷體"/>
                <w:color w:val="000000"/>
                <w:sz w:val="20"/>
                <w:szCs w:val="20"/>
              </w:rPr>
            </w:pPr>
          </w:p>
        </w:tc>
        <w:tc>
          <w:tcPr>
            <w:tcW w:w="3730"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您應用財經政策與發展的內容，有助於您所屬單位的工作成效</w:t>
            </w:r>
          </w:p>
        </w:tc>
        <w:tc>
          <w:tcPr>
            <w:tcW w:w="626"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567"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709"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bCs/>
                <w:color w:val="000000"/>
                <w:w w:val="80"/>
                <w:sz w:val="20"/>
                <w:szCs w:val="20"/>
              </w:rPr>
              <w:t xml:space="preserve">0.95 </w:t>
            </w:r>
          </w:p>
        </w:tc>
        <w:tc>
          <w:tcPr>
            <w:tcW w:w="567"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567"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508" w:type="dxa"/>
            <w:vAlign w:val="center"/>
          </w:tcPr>
          <w:p w:rsidR="00B0019A" w:rsidRPr="00C60B9E" w:rsidDel="00A53DA5"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562" w:type="dxa"/>
            <w:vAlign w:val="center"/>
          </w:tcPr>
          <w:p w:rsidR="00B0019A" w:rsidRPr="00C60B9E" w:rsidDel="00A53DA5" w:rsidRDefault="00B0019A" w:rsidP="00073332">
            <w:pPr>
              <w:snapToGrid w:val="0"/>
              <w:jc w:val="center"/>
              <w:rPr>
                <w:rFonts w:eastAsia="標楷體"/>
                <w:b/>
                <w:color w:val="000000"/>
                <w:w w:val="80"/>
                <w:sz w:val="20"/>
                <w:szCs w:val="20"/>
              </w:rPr>
            </w:pPr>
            <w:r w:rsidRPr="00C60B9E">
              <w:rPr>
                <w:rFonts w:eastAsia="標楷體"/>
                <w:b/>
                <w:bCs/>
                <w:color w:val="000000"/>
                <w:w w:val="80"/>
                <w:sz w:val="20"/>
                <w:szCs w:val="20"/>
              </w:rPr>
              <w:t xml:space="preserve">0.89 </w:t>
            </w:r>
          </w:p>
        </w:tc>
        <w:tc>
          <w:tcPr>
            <w:tcW w:w="572" w:type="dxa"/>
            <w:vMerge/>
            <w:vAlign w:val="center"/>
          </w:tcPr>
          <w:p w:rsidR="00B0019A" w:rsidRPr="00C60B9E" w:rsidRDefault="00B0019A" w:rsidP="00073332">
            <w:pPr>
              <w:snapToGrid w:val="0"/>
              <w:jc w:val="center"/>
              <w:rPr>
                <w:rFonts w:eastAsia="標楷體"/>
                <w:b/>
                <w:color w:val="000000"/>
                <w:w w:val="80"/>
                <w:sz w:val="20"/>
                <w:szCs w:val="20"/>
              </w:rPr>
            </w:pPr>
          </w:p>
        </w:tc>
      </w:tr>
      <w:tr w:rsidR="0001299F" w:rsidRPr="00C60B9E" w:rsidTr="0001299F">
        <w:trPr>
          <w:trHeight w:val="498"/>
          <w:jc w:val="center"/>
        </w:trPr>
        <w:tc>
          <w:tcPr>
            <w:tcW w:w="1025" w:type="dxa"/>
            <w:vMerge w:val="restart"/>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政府組織</w:t>
            </w:r>
            <w:r w:rsidRPr="00C60B9E">
              <w:rPr>
                <w:rFonts w:eastAsia="標楷體"/>
                <w:color w:val="000000"/>
                <w:sz w:val="20"/>
                <w:szCs w:val="20"/>
              </w:rPr>
              <w:lastRenderedPageBreak/>
              <w:t>改造與展望</w:t>
            </w:r>
          </w:p>
        </w:tc>
        <w:tc>
          <w:tcPr>
            <w:tcW w:w="3730"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lastRenderedPageBreak/>
              <w:t>您能瞭解政府組織改造與展望</w:t>
            </w:r>
          </w:p>
        </w:tc>
        <w:tc>
          <w:tcPr>
            <w:tcW w:w="626" w:type="dxa"/>
            <w:vAlign w:val="center"/>
          </w:tcPr>
          <w:p w:rsidR="00B0019A" w:rsidRPr="00C60B9E" w:rsidRDefault="00B0019A" w:rsidP="00073332">
            <w:pPr>
              <w:jc w:val="center"/>
              <w:rPr>
                <w:rFonts w:eastAsia="標楷體"/>
                <w:b/>
                <w:color w:val="000000"/>
                <w:w w:val="80"/>
                <w:sz w:val="20"/>
                <w:szCs w:val="20"/>
              </w:rPr>
            </w:pPr>
            <w:r w:rsidRPr="00C60B9E">
              <w:rPr>
                <w:rFonts w:eastAsia="標楷體"/>
                <w:b/>
                <w:color w:val="000000"/>
                <w:w w:val="80"/>
                <w:sz w:val="20"/>
                <w:szCs w:val="20"/>
              </w:rPr>
              <w:t xml:space="preserve">　</w:t>
            </w:r>
          </w:p>
        </w:tc>
        <w:tc>
          <w:tcPr>
            <w:tcW w:w="567" w:type="dxa"/>
            <w:vAlign w:val="center"/>
          </w:tcPr>
          <w:p w:rsidR="00B0019A" w:rsidRPr="00C60B9E" w:rsidRDefault="00B0019A" w:rsidP="00073332">
            <w:pPr>
              <w:jc w:val="center"/>
              <w:rPr>
                <w:rFonts w:eastAsia="標楷體"/>
                <w:b/>
                <w:color w:val="000000"/>
                <w:w w:val="80"/>
                <w:sz w:val="20"/>
                <w:szCs w:val="20"/>
              </w:rPr>
            </w:pPr>
            <w:r w:rsidRPr="00C60B9E">
              <w:rPr>
                <w:rFonts w:eastAsia="標楷體"/>
                <w:b/>
                <w:color w:val="000000"/>
                <w:w w:val="80"/>
                <w:sz w:val="20"/>
                <w:szCs w:val="20"/>
              </w:rPr>
              <w:t xml:space="preserve">　</w:t>
            </w:r>
          </w:p>
        </w:tc>
        <w:tc>
          <w:tcPr>
            <w:tcW w:w="709" w:type="dxa"/>
            <w:vAlign w:val="center"/>
          </w:tcPr>
          <w:p w:rsidR="00B0019A" w:rsidRPr="00C60B9E" w:rsidRDefault="00B0019A" w:rsidP="00073332">
            <w:pPr>
              <w:jc w:val="center"/>
              <w:rPr>
                <w:rFonts w:eastAsia="標楷體"/>
                <w:b/>
                <w:color w:val="000000"/>
                <w:w w:val="80"/>
                <w:sz w:val="20"/>
                <w:szCs w:val="20"/>
              </w:rPr>
            </w:pPr>
            <w:r w:rsidRPr="00C60B9E">
              <w:rPr>
                <w:rFonts w:eastAsia="標楷體"/>
                <w:b/>
                <w:color w:val="000000"/>
                <w:w w:val="80"/>
                <w:sz w:val="20"/>
                <w:szCs w:val="20"/>
              </w:rPr>
              <w:t xml:space="preserve">　</w:t>
            </w:r>
          </w:p>
        </w:tc>
        <w:tc>
          <w:tcPr>
            <w:tcW w:w="567" w:type="dxa"/>
            <w:vAlign w:val="center"/>
          </w:tcPr>
          <w:p w:rsidR="00B0019A" w:rsidRPr="00C60B9E" w:rsidRDefault="00B0019A" w:rsidP="00073332">
            <w:pPr>
              <w:jc w:val="center"/>
              <w:rPr>
                <w:rFonts w:eastAsia="標楷體"/>
                <w:b/>
                <w:bCs/>
                <w:color w:val="000000"/>
                <w:w w:val="80"/>
                <w:sz w:val="20"/>
                <w:szCs w:val="20"/>
              </w:rPr>
            </w:pPr>
            <w:r w:rsidRPr="00C60B9E">
              <w:rPr>
                <w:rFonts w:eastAsia="標楷體"/>
                <w:b/>
                <w:bCs/>
                <w:color w:val="000000"/>
                <w:w w:val="80"/>
                <w:sz w:val="20"/>
                <w:szCs w:val="20"/>
              </w:rPr>
              <w:t xml:space="preserve">0.83 </w:t>
            </w:r>
          </w:p>
        </w:tc>
        <w:tc>
          <w:tcPr>
            <w:tcW w:w="567" w:type="dxa"/>
            <w:vAlign w:val="center"/>
          </w:tcPr>
          <w:p w:rsidR="00B0019A" w:rsidRPr="00C60B9E" w:rsidRDefault="00B0019A" w:rsidP="00073332">
            <w:pPr>
              <w:jc w:val="center"/>
              <w:rPr>
                <w:rFonts w:eastAsia="標楷體"/>
                <w:b/>
                <w:color w:val="000000"/>
                <w:w w:val="80"/>
                <w:sz w:val="20"/>
                <w:szCs w:val="20"/>
              </w:rPr>
            </w:pPr>
            <w:r w:rsidRPr="00C60B9E">
              <w:rPr>
                <w:rFonts w:eastAsia="標楷體"/>
                <w:b/>
                <w:color w:val="000000"/>
                <w:w w:val="80"/>
                <w:sz w:val="20"/>
                <w:szCs w:val="20"/>
              </w:rPr>
              <w:t xml:space="preserve">　</w:t>
            </w:r>
          </w:p>
        </w:tc>
        <w:tc>
          <w:tcPr>
            <w:tcW w:w="508" w:type="dxa"/>
            <w:vAlign w:val="center"/>
          </w:tcPr>
          <w:p w:rsidR="00B0019A" w:rsidRPr="00C60B9E" w:rsidRDefault="00B0019A" w:rsidP="00073332">
            <w:pPr>
              <w:jc w:val="center"/>
              <w:rPr>
                <w:rFonts w:eastAsia="標楷體"/>
                <w:b/>
                <w:color w:val="000000"/>
                <w:w w:val="80"/>
                <w:sz w:val="20"/>
                <w:szCs w:val="20"/>
              </w:rPr>
            </w:pPr>
            <w:r w:rsidRPr="00C60B9E">
              <w:rPr>
                <w:rFonts w:eastAsia="標楷體"/>
                <w:b/>
                <w:color w:val="000000"/>
                <w:w w:val="80"/>
                <w:sz w:val="20"/>
                <w:szCs w:val="20"/>
              </w:rPr>
              <w:t xml:space="preserve">　</w:t>
            </w:r>
          </w:p>
        </w:tc>
        <w:tc>
          <w:tcPr>
            <w:tcW w:w="562" w:type="dxa"/>
            <w:vAlign w:val="center"/>
          </w:tcPr>
          <w:p w:rsidR="00B0019A" w:rsidRPr="00C60B9E" w:rsidRDefault="00B0019A" w:rsidP="00073332">
            <w:pPr>
              <w:jc w:val="center"/>
              <w:rPr>
                <w:rFonts w:eastAsia="標楷體"/>
                <w:b/>
                <w:bCs/>
                <w:color w:val="000000"/>
                <w:w w:val="80"/>
                <w:sz w:val="20"/>
                <w:szCs w:val="20"/>
              </w:rPr>
            </w:pPr>
            <w:r w:rsidRPr="00C60B9E">
              <w:rPr>
                <w:rFonts w:eastAsia="標楷體"/>
                <w:b/>
                <w:bCs/>
                <w:color w:val="000000"/>
                <w:w w:val="80"/>
                <w:sz w:val="20"/>
                <w:szCs w:val="20"/>
              </w:rPr>
              <w:t xml:space="preserve">0.66 </w:t>
            </w:r>
          </w:p>
        </w:tc>
        <w:tc>
          <w:tcPr>
            <w:tcW w:w="572" w:type="dxa"/>
            <w:vMerge w:val="restart"/>
            <w:vAlign w:val="center"/>
          </w:tcPr>
          <w:p w:rsidR="00B0019A" w:rsidRPr="00C60B9E" w:rsidRDefault="00B0019A" w:rsidP="00073332">
            <w:pPr>
              <w:jc w:val="center"/>
              <w:rPr>
                <w:rFonts w:eastAsia="標楷體"/>
                <w:b/>
                <w:bCs/>
                <w:color w:val="000000"/>
                <w:w w:val="80"/>
                <w:sz w:val="20"/>
                <w:szCs w:val="20"/>
              </w:rPr>
            </w:pPr>
            <w:r w:rsidRPr="00C60B9E">
              <w:rPr>
                <w:rFonts w:eastAsia="標楷體"/>
                <w:b/>
                <w:bCs/>
                <w:color w:val="000000"/>
                <w:w w:val="80"/>
                <w:sz w:val="20"/>
                <w:szCs w:val="20"/>
              </w:rPr>
              <w:t xml:space="preserve">0.89 </w:t>
            </w:r>
          </w:p>
        </w:tc>
      </w:tr>
      <w:tr w:rsidR="0001299F" w:rsidRPr="00C60B9E" w:rsidTr="0001299F">
        <w:trPr>
          <w:trHeight w:val="497"/>
          <w:jc w:val="center"/>
        </w:trPr>
        <w:tc>
          <w:tcPr>
            <w:tcW w:w="1025" w:type="dxa"/>
            <w:vMerge/>
            <w:vAlign w:val="center"/>
          </w:tcPr>
          <w:p w:rsidR="00B0019A" w:rsidRPr="00C60B9E" w:rsidRDefault="00B0019A" w:rsidP="00073332">
            <w:pPr>
              <w:snapToGrid w:val="0"/>
              <w:jc w:val="center"/>
              <w:rPr>
                <w:rFonts w:eastAsia="標楷體"/>
                <w:color w:val="000000"/>
                <w:sz w:val="20"/>
                <w:szCs w:val="20"/>
              </w:rPr>
            </w:pPr>
          </w:p>
        </w:tc>
        <w:tc>
          <w:tcPr>
            <w:tcW w:w="3730"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您可以將政府組織改造與展望的內容，應用到業務上</w:t>
            </w:r>
          </w:p>
        </w:tc>
        <w:tc>
          <w:tcPr>
            <w:tcW w:w="626"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567"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709"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567"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bCs/>
                <w:color w:val="000000"/>
                <w:w w:val="80"/>
                <w:sz w:val="20"/>
                <w:szCs w:val="20"/>
              </w:rPr>
              <w:t xml:space="preserve">0.96 </w:t>
            </w:r>
          </w:p>
        </w:tc>
        <w:tc>
          <w:tcPr>
            <w:tcW w:w="567"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508" w:type="dxa"/>
            <w:vAlign w:val="center"/>
          </w:tcPr>
          <w:p w:rsidR="00B0019A" w:rsidRPr="00C60B9E" w:rsidDel="00A53DA5"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562"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bCs/>
                <w:color w:val="000000"/>
                <w:w w:val="80"/>
                <w:sz w:val="20"/>
                <w:szCs w:val="20"/>
              </w:rPr>
              <w:t xml:space="preserve">0.91 </w:t>
            </w:r>
          </w:p>
        </w:tc>
        <w:tc>
          <w:tcPr>
            <w:tcW w:w="572" w:type="dxa"/>
            <w:vMerge/>
            <w:vAlign w:val="center"/>
          </w:tcPr>
          <w:p w:rsidR="00B0019A" w:rsidRPr="00C60B9E" w:rsidRDefault="00B0019A" w:rsidP="00073332">
            <w:pPr>
              <w:snapToGrid w:val="0"/>
              <w:jc w:val="center"/>
              <w:rPr>
                <w:rFonts w:eastAsia="標楷體"/>
                <w:b/>
                <w:color w:val="000000"/>
                <w:w w:val="80"/>
                <w:sz w:val="20"/>
                <w:szCs w:val="20"/>
              </w:rPr>
            </w:pPr>
          </w:p>
        </w:tc>
      </w:tr>
      <w:tr w:rsidR="0001299F" w:rsidRPr="00C60B9E" w:rsidTr="0001299F">
        <w:trPr>
          <w:trHeight w:val="645"/>
          <w:jc w:val="center"/>
        </w:trPr>
        <w:tc>
          <w:tcPr>
            <w:tcW w:w="1025" w:type="dxa"/>
            <w:vMerge/>
            <w:vAlign w:val="center"/>
          </w:tcPr>
          <w:p w:rsidR="00B0019A" w:rsidRPr="00C60B9E" w:rsidRDefault="00B0019A" w:rsidP="00073332">
            <w:pPr>
              <w:snapToGrid w:val="0"/>
              <w:jc w:val="center"/>
              <w:rPr>
                <w:rFonts w:eastAsia="標楷體"/>
                <w:color w:val="000000"/>
                <w:sz w:val="20"/>
                <w:szCs w:val="20"/>
              </w:rPr>
            </w:pPr>
          </w:p>
        </w:tc>
        <w:tc>
          <w:tcPr>
            <w:tcW w:w="3730"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您應用政府組織改造與展望的內容，有助於您所屬單位的工作成效</w:t>
            </w:r>
          </w:p>
        </w:tc>
        <w:tc>
          <w:tcPr>
            <w:tcW w:w="626"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567"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709"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567"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bCs/>
                <w:color w:val="000000"/>
                <w:w w:val="80"/>
                <w:sz w:val="20"/>
                <w:szCs w:val="20"/>
              </w:rPr>
              <w:t xml:space="preserve">0.94 </w:t>
            </w:r>
          </w:p>
        </w:tc>
        <w:tc>
          <w:tcPr>
            <w:tcW w:w="567"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508" w:type="dxa"/>
            <w:vAlign w:val="center"/>
          </w:tcPr>
          <w:p w:rsidR="00B0019A" w:rsidRPr="00C60B9E" w:rsidDel="00A53DA5"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562"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bCs/>
                <w:color w:val="000000"/>
                <w:w w:val="80"/>
                <w:sz w:val="20"/>
                <w:szCs w:val="20"/>
              </w:rPr>
              <w:t xml:space="preserve">0.86 </w:t>
            </w:r>
          </w:p>
        </w:tc>
        <w:tc>
          <w:tcPr>
            <w:tcW w:w="572" w:type="dxa"/>
            <w:vMerge/>
            <w:vAlign w:val="center"/>
          </w:tcPr>
          <w:p w:rsidR="00B0019A" w:rsidRPr="00C60B9E" w:rsidRDefault="00B0019A" w:rsidP="00073332">
            <w:pPr>
              <w:snapToGrid w:val="0"/>
              <w:jc w:val="center"/>
              <w:rPr>
                <w:rFonts w:eastAsia="標楷體"/>
                <w:b/>
                <w:color w:val="000000"/>
                <w:w w:val="80"/>
                <w:sz w:val="20"/>
                <w:szCs w:val="20"/>
              </w:rPr>
            </w:pPr>
          </w:p>
        </w:tc>
      </w:tr>
      <w:tr w:rsidR="0001299F" w:rsidRPr="00C60B9E" w:rsidTr="0001299F">
        <w:trPr>
          <w:trHeight w:val="497"/>
          <w:jc w:val="center"/>
        </w:trPr>
        <w:tc>
          <w:tcPr>
            <w:tcW w:w="1025" w:type="dxa"/>
            <w:vMerge w:val="restart"/>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人權政策與發展</w:t>
            </w:r>
          </w:p>
        </w:tc>
        <w:tc>
          <w:tcPr>
            <w:tcW w:w="3730"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您能瞭解人權政策與發展</w:t>
            </w:r>
          </w:p>
        </w:tc>
        <w:tc>
          <w:tcPr>
            <w:tcW w:w="626" w:type="dxa"/>
            <w:vAlign w:val="center"/>
          </w:tcPr>
          <w:p w:rsidR="00B0019A" w:rsidRPr="00C60B9E" w:rsidRDefault="00B0019A" w:rsidP="00073332">
            <w:pPr>
              <w:jc w:val="center"/>
              <w:rPr>
                <w:rFonts w:eastAsia="標楷體"/>
                <w:b/>
                <w:color w:val="000000"/>
                <w:w w:val="80"/>
                <w:sz w:val="20"/>
                <w:szCs w:val="20"/>
              </w:rPr>
            </w:pPr>
            <w:r w:rsidRPr="00C60B9E">
              <w:rPr>
                <w:rFonts w:eastAsia="標楷體"/>
                <w:b/>
                <w:color w:val="000000"/>
                <w:w w:val="80"/>
                <w:sz w:val="20"/>
                <w:szCs w:val="20"/>
              </w:rPr>
              <w:t xml:space="preserve">　</w:t>
            </w:r>
          </w:p>
        </w:tc>
        <w:tc>
          <w:tcPr>
            <w:tcW w:w="567" w:type="dxa"/>
            <w:vAlign w:val="center"/>
          </w:tcPr>
          <w:p w:rsidR="00B0019A" w:rsidRPr="00C60B9E" w:rsidRDefault="00B0019A" w:rsidP="00073332">
            <w:pPr>
              <w:jc w:val="center"/>
              <w:rPr>
                <w:rFonts w:eastAsia="標楷體"/>
                <w:b/>
                <w:color w:val="000000"/>
                <w:w w:val="80"/>
                <w:sz w:val="20"/>
                <w:szCs w:val="20"/>
              </w:rPr>
            </w:pPr>
            <w:r w:rsidRPr="00C60B9E">
              <w:rPr>
                <w:rFonts w:eastAsia="標楷體"/>
                <w:b/>
                <w:color w:val="000000"/>
                <w:w w:val="80"/>
                <w:sz w:val="20"/>
                <w:szCs w:val="20"/>
              </w:rPr>
              <w:t xml:space="preserve">　</w:t>
            </w:r>
          </w:p>
        </w:tc>
        <w:tc>
          <w:tcPr>
            <w:tcW w:w="709" w:type="dxa"/>
            <w:vAlign w:val="center"/>
          </w:tcPr>
          <w:p w:rsidR="00B0019A" w:rsidRPr="00C60B9E" w:rsidRDefault="00B0019A" w:rsidP="00073332">
            <w:pPr>
              <w:jc w:val="center"/>
              <w:rPr>
                <w:rFonts w:eastAsia="標楷體"/>
                <w:b/>
                <w:color w:val="000000"/>
                <w:w w:val="80"/>
                <w:sz w:val="20"/>
                <w:szCs w:val="20"/>
              </w:rPr>
            </w:pPr>
            <w:r w:rsidRPr="00C60B9E">
              <w:rPr>
                <w:rFonts w:eastAsia="標楷體"/>
                <w:b/>
                <w:color w:val="000000"/>
                <w:w w:val="80"/>
                <w:sz w:val="20"/>
                <w:szCs w:val="20"/>
              </w:rPr>
              <w:t xml:space="preserve">　</w:t>
            </w:r>
          </w:p>
        </w:tc>
        <w:tc>
          <w:tcPr>
            <w:tcW w:w="567" w:type="dxa"/>
            <w:vAlign w:val="center"/>
          </w:tcPr>
          <w:p w:rsidR="00B0019A" w:rsidRPr="00C60B9E" w:rsidRDefault="00B0019A" w:rsidP="00073332">
            <w:pPr>
              <w:jc w:val="center"/>
              <w:rPr>
                <w:rFonts w:eastAsia="標楷體"/>
                <w:b/>
                <w:color w:val="000000"/>
                <w:w w:val="80"/>
                <w:sz w:val="20"/>
                <w:szCs w:val="20"/>
              </w:rPr>
            </w:pPr>
            <w:r w:rsidRPr="00C60B9E">
              <w:rPr>
                <w:rFonts w:eastAsia="標楷體"/>
                <w:b/>
                <w:color w:val="000000"/>
                <w:w w:val="80"/>
                <w:sz w:val="20"/>
                <w:szCs w:val="20"/>
              </w:rPr>
              <w:t xml:space="preserve">　</w:t>
            </w:r>
          </w:p>
        </w:tc>
        <w:tc>
          <w:tcPr>
            <w:tcW w:w="567" w:type="dxa"/>
            <w:vAlign w:val="center"/>
          </w:tcPr>
          <w:p w:rsidR="00B0019A" w:rsidRPr="00C60B9E" w:rsidRDefault="00B0019A" w:rsidP="00073332">
            <w:pPr>
              <w:jc w:val="center"/>
              <w:rPr>
                <w:rFonts w:eastAsia="標楷體"/>
                <w:b/>
                <w:bCs/>
                <w:color w:val="000000"/>
                <w:w w:val="80"/>
                <w:sz w:val="20"/>
                <w:szCs w:val="20"/>
              </w:rPr>
            </w:pPr>
            <w:r w:rsidRPr="00C60B9E">
              <w:rPr>
                <w:rFonts w:eastAsia="標楷體"/>
                <w:b/>
                <w:bCs/>
                <w:color w:val="000000"/>
                <w:w w:val="80"/>
                <w:sz w:val="20"/>
                <w:szCs w:val="20"/>
              </w:rPr>
              <w:t xml:space="preserve">0.82 </w:t>
            </w:r>
          </w:p>
        </w:tc>
        <w:tc>
          <w:tcPr>
            <w:tcW w:w="508" w:type="dxa"/>
            <w:vAlign w:val="center"/>
          </w:tcPr>
          <w:p w:rsidR="00B0019A" w:rsidRPr="00C60B9E" w:rsidRDefault="00B0019A" w:rsidP="00073332">
            <w:pPr>
              <w:jc w:val="center"/>
              <w:rPr>
                <w:rFonts w:eastAsia="標楷體"/>
                <w:b/>
                <w:color w:val="000000"/>
                <w:w w:val="80"/>
                <w:sz w:val="20"/>
                <w:szCs w:val="20"/>
              </w:rPr>
            </w:pPr>
            <w:r w:rsidRPr="00C60B9E">
              <w:rPr>
                <w:rFonts w:eastAsia="標楷體"/>
                <w:b/>
                <w:color w:val="000000"/>
                <w:w w:val="80"/>
                <w:sz w:val="20"/>
                <w:szCs w:val="20"/>
              </w:rPr>
              <w:t xml:space="preserve">　</w:t>
            </w:r>
          </w:p>
        </w:tc>
        <w:tc>
          <w:tcPr>
            <w:tcW w:w="562" w:type="dxa"/>
            <w:vAlign w:val="center"/>
          </w:tcPr>
          <w:p w:rsidR="00B0019A" w:rsidRPr="00C60B9E" w:rsidRDefault="00B0019A" w:rsidP="00073332">
            <w:pPr>
              <w:jc w:val="center"/>
              <w:rPr>
                <w:rFonts w:eastAsia="標楷體"/>
                <w:b/>
                <w:bCs/>
                <w:color w:val="000000"/>
                <w:w w:val="80"/>
                <w:sz w:val="20"/>
                <w:szCs w:val="20"/>
              </w:rPr>
            </w:pPr>
            <w:r w:rsidRPr="00C60B9E">
              <w:rPr>
                <w:rFonts w:eastAsia="標楷體"/>
                <w:b/>
                <w:bCs/>
                <w:color w:val="000000"/>
                <w:w w:val="80"/>
                <w:sz w:val="20"/>
                <w:szCs w:val="20"/>
              </w:rPr>
              <w:t xml:space="preserve">0.64 </w:t>
            </w:r>
          </w:p>
        </w:tc>
        <w:tc>
          <w:tcPr>
            <w:tcW w:w="572" w:type="dxa"/>
            <w:vMerge w:val="restart"/>
            <w:vAlign w:val="center"/>
          </w:tcPr>
          <w:p w:rsidR="00B0019A" w:rsidRPr="00C60B9E" w:rsidRDefault="00B0019A" w:rsidP="00073332">
            <w:pPr>
              <w:jc w:val="center"/>
              <w:rPr>
                <w:rFonts w:eastAsia="標楷體"/>
                <w:b/>
                <w:bCs/>
                <w:color w:val="000000"/>
                <w:w w:val="80"/>
                <w:sz w:val="20"/>
                <w:szCs w:val="20"/>
              </w:rPr>
            </w:pPr>
            <w:r w:rsidRPr="00C60B9E">
              <w:rPr>
                <w:rFonts w:eastAsia="標楷體"/>
                <w:b/>
                <w:bCs/>
                <w:color w:val="000000"/>
                <w:w w:val="80"/>
                <w:sz w:val="20"/>
                <w:szCs w:val="20"/>
              </w:rPr>
              <w:t xml:space="preserve">0.90 </w:t>
            </w:r>
          </w:p>
        </w:tc>
      </w:tr>
      <w:tr w:rsidR="0001299F" w:rsidRPr="00C60B9E" w:rsidTr="0001299F">
        <w:trPr>
          <w:trHeight w:val="498"/>
          <w:jc w:val="center"/>
        </w:trPr>
        <w:tc>
          <w:tcPr>
            <w:tcW w:w="1025" w:type="dxa"/>
            <w:vMerge/>
            <w:vAlign w:val="center"/>
          </w:tcPr>
          <w:p w:rsidR="00B0019A" w:rsidRPr="00C60B9E" w:rsidRDefault="00B0019A" w:rsidP="00073332">
            <w:pPr>
              <w:snapToGrid w:val="0"/>
              <w:jc w:val="center"/>
              <w:rPr>
                <w:rFonts w:eastAsia="標楷體"/>
                <w:color w:val="000000"/>
                <w:sz w:val="20"/>
                <w:szCs w:val="20"/>
              </w:rPr>
            </w:pPr>
          </w:p>
        </w:tc>
        <w:tc>
          <w:tcPr>
            <w:tcW w:w="3730"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您可以將人權政策與發展的內容，應用到業務上</w:t>
            </w:r>
          </w:p>
        </w:tc>
        <w:tc>
          <w:tcPr>
            <w:tcW w:w="626"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567"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709"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567"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567"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bCs/>
                <w:color w:val="000000"/>
                <w:w w:val="80"/>
                <w:sz w:val="20"/>
                <w:szCs w:val="20"/>
              </w:rPr>
              <w:t xml:space="preserve">0.96 </w:t>
            </w:r>
          </w:p>
        </w:tc>
        <w:tc>
          <w:tcPr>
            <w:tcW w:w="508" w:type="dxa"/>
            <w:vAlign w:val="center"/>
          </w:tcPr>
          <w:p w:rsidR="00B0019A" w:rsidRPr="00C60B9E" w:rsidDel="00A53DA5"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562" w:type="dxa"/>
            <w:vAlign w:val="center"/>
          </w:tcPr>
          <w:p w:rsidR="00B0019A" w:rsidRPr="00C60B9E" w:rsidDel="00A53DA5" w:rsidRDefault="00B0019A" w:rsidP="00073332">
            <w:pPr>
              <w:snapToGrid w:val="0"/>
              <w:jc w:val="center"/>
              <w:rPr>
                <w:rFonts w:eastAsia="標楷體"/>
                <w:b/>
                <w:color w:val="000000"/>
                <w:w w:val="80"/>
                <w:sz w:val="20"/>
                <w:szCs w:val="20"/>
              </w:rPr>
            </w:pPr>
            <w:r w:rsidRPr="00C60B9E">
              <w:rPr>
                <w:rFonts w:eastAsia="標楷體"/>
                <w:b/>
                <w:bCs/>
                <w:color w:val="000000"/>
                <w:w w:val="80"/>
                <w:sz w:val="20"/>
                <w:szCs w:val="20"/>
              </w:rPr>
              <w:t xml:space="preserve">0.92 </w:t>
            </w:r>
          </w:p>
        </w:tc>
        <w:tc>
          <w:tcPr>
            <w:tcW w:w="572" w:type="dxa"/>
            <w:vMerge/>
            <w:vAlign w:val="center"/>
          </w:tcPr>
          <w:p w:rsidR="00B0019A" w:rsidRPr="00C60B9E" w:rsidRDefault="00B0019A" w:rsidP="00073332">
            <w:pPr>
              <w:snapToGrid w:val="0"/>
              <w:jc w:val="center"/>
              <w:rPr>
                <w:rFonts w:eastAsia="標楷體"/>
                <w:b/>
                <w:color w:val="000000"/>
                <w:w w:val="80"/>
                <w:sz w:val="20"/>
                <w:szCs w:val="20"/>
              </w:rPr>
            </w:pPr>
          </w:p>
        </w:tc>
      </w:tr>
      <w:tr w:rsidR="0001299F" w:rsidRPr="00C60B9E" w:rsidTr="0001299F">
        <w:trPr>
          <w:trHeight w:val="669"/>
          <w:jc w:val="center"/>
        </w:trPr>
        <w:tc>
          <w:tcPr>
            <w:tcW w:w="1025" w:type="dxa"/>
            <w:vMerge/>
            <w:vAlign w:val="center"/>
          </w:tcPr>
          <w:p w:rsidR="00B0019A" w:rsidRPr="00C60B9E" w:rsidRDefault="00B0019A" w:rsidP="00073332">
            <w:pPr>
              <w:snapToGrid w:val="0"/>
              <w:jc w:val="center"/>
              <w:rPr>
                <w:rFonts w:eastAsia="標楷體"/>
                <w:color w:val="000000"/>
                <w:sz w:val="20"/>
                <w:szCs w:val="20"/>
              </w:rPr>
            </w:pPr>
          </w:p>
        </w:tc>
        <w:tc>
          <w:tcPr>
            <w:tcW w:w="3730"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您應用人權政策與發展的內容，有助於您所屬單位的工作成效</w:t>
            </w:r>
          </w:p>
        </w:tc>
        <w:tc>
          <w:tcPr>
            <w:tcW w:w="626"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567"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709"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567"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567"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bCs/>
                <w:color w:val="000000"/>
                <w:w w:val="80"/>
                <w:sz w:val="20"/>
                <w:szCs w:val="20"/>
                <w:lang w:val="de-DE"/>
              </w:rPr>
              <w:t xml:space="preserve">0.95 </w:t>
            </w:r>
          </w:p>
        </w:tc>
        <w:tc>
          <w:tcPr>
            <w:tcW w:w="508" w:type="dxa"/>
            <w:vAlign w:val="center"/>
          </w:tcPr>
          <w:p w:rsidR="00B0019A" w:rsidRPr="00C60B9E" w:rsidDel="00A53DA5"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562" w:type="dxa"/>
            <w:vAlign w:val="center"/>
          </w:tcPr>
          <w:p w:rsidR="00B0019A" w:rsidRPr="00C60B9E" w:rsidDel="00A53DA5" w:rsidRDefault="00B0019A" w:rsidP="00073332">
            <w:pPr>
              <w:snapToGrid w:val="0"/>
              <w:jc w:val="center"/>
              <w:rPr>
                <w:rFonts w:eastAsia="標楷體"/>
                <w:b/>
                <w:color w:val="000000"/>
                <w:w w:val="80"/>
                <w:sz w:val="20"/>
                <w:szCs w:val="20"/>
              </w:rPr>
            </w:pPr>
            <w:r w:rsidRPr="00C60B9E">
              <w:rPr>
                <w:rFonts w:eastAsia="標楷體"/>
                <w:b/>
                <w:bCs/>
                <w:color w:val="000000"/>
                <w:w w:val="80"/>
                <w:sz w:val="20"/>
                <w:szCs w:val="20"/>
              </w:rPr>
              <w:t xml:space="preserve">0.88 </w:t>
            </w:r>
          </w:p>
        </w:tc>
        <w:tc>
          <w:tcPr>
            <w:tcW w:w="572" w:type="dxa"/>
            <w:vMerge/>
            <w:vAlign w:val="center"/>
          </w:tcPr>
          <w:p w:rsidR="00B0019A" w:rsidRPr="00C60B9E" w:rsidRDefault="00B0019A" w:rsidP="00073332">
            <w:pPr>
              <w:snapToGrid w:val="0"/>
              <w:jc w:val="center"/>
              <w:rPr>
                <w:rFonts w:eastAsia="標楷體"/>
                <w:b/>
                <w:color w:val="000000"/>
                <w:w w:val="80"/>
                <w:sz w:val="20"/>
                <w:szCs w:val="20"/>
              </w:rPr>
            </w:pPr>
          </w:p>
        </w:tc>
      </w:tr>
      <w:tr w:rsidR="0001299F" w:rsidRPr="00C60B9E" w:rsidTr="0001299F">
        <w:trPr>
          <w:trHeight w:val="498"/>
          <w:jc w:val="center"/>
        </w:trPr>
        <w:tc>
          <w:tcPr>
            <w:tcW w:w="1025" w:type="dxa"/>
            <w:vMerge w:val="restart"/>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文官政策新發展</w:t>
            </w:r>
          </w:p>
        </w:tc>
        <w:tc>
          <w:tcPr>
            <w:tcW w:w="3730"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您能瞭解文官政策新發展</w:t>
            </w:r>
          </w:p>
        </w:tc>
        <w:tc>
          <w:tcPr>
            <w:tcW w:w="626" w:type="dxa"/>
            <w:vAlign w:val="center"/>
          </w:tcPr>
          <w:p w:rsidR="00B0019A" w:rsidRPr="00C60B9E" w:rsidRDefault="00B0019A" w:rsidP="00073332">
            <w:pPr>
              <w:jc w:val="center"/>
              <w:rPr>
                <w:rFonts w:eastAsia="標楷體"/>
                <w:b/>
                <w:color w:val="000000"/>
                <w:w w:val="80"/>
                <w:sz w:val="20"/>
                <w:szCs w:val="20"/>
              </w:rPr>
            </w:pPr>
            <w:r w:rsidRPr="00C60B9E">
              <w:rPr>
                <w:rFonts w:eastAsia="標楷體"/>
                <w:b/>
                <w:color w:val="000000"/>
                <w:w w:val="80"/>
                <w:sz w:val="20"/>
                <w:szCs w:val="20"/>
              </w:rPr>
              <w:t xml:space="preserve">　</w:t>
            </w:r>
          </w:p>
        </w:tc>
        <w:tc>
          <w:tcPr>
            <w:tcW w:w="567" w:type="dxa"/>
            <w:vAlign w:val="center"/>
          </w:tcPr>
          <w:p w:rsidR="00B0019A" w:rsidRPr="00C60B9E" w:rsidRDefault="00B0019A" w:rsidP="00073332">
            <w:pPr>
              <w:jc w:val="center"/>
              <w:rPr>
                <w:rFonts w:eastAsia="標楷體"/>
                <w:b/>
                <w:color w:val="000000"/>
                <w:w w:val="80"/>
                <w:sz w:val="20"/>
                <w:szCs w:val="20"/>
              </w:rPr>
            </w:pPr>
            <w:r w:rsidRPr="00C60B9E">
              <w:rPr>
                <w:rFonts w:eastAsia="標楷體"/>
                <w:b/>
                <w:color w:val="000000"/>
                <w:w w:val="80"/>
                <w:sz w:val="20"/>
                <w:szCs w:val="20"/>
              </w:rPr>
              <w:t xml:space="preserve">　</w:t>
            </w:r>
          </w:p>
        </w:tc>
        <w:tc>
          <w:tcPr>
            <w:tcW w:w="709" w:type="dxa"/>
            <w:vAlign w:val="center"/>
          </w:tcPr>
          <w:p w:rsidR="00B0019A" w:rsidRPr="00C60B9E" w:rsidRDefault="00B0019A" w:rsidP="00073332">
            <w:pPr>
              <w:jc w:val="center"/>
              <w:rPr>
                <w:rFonts w:eastAsia="標楷體"/>
                <w:b/>
                <w:color w:val="000000"/>
                <w:w w:val="80"/>
                <w:sz w:val="20"/>
                <w:szCs w:val="20"/>
              </w:rPr>
            </w:pPr>
            <w:r w:rsidRPr="00C60B9E">
              <w:rPr>
                <w:rFonts w:eastAsia="標楷體"/>
                <w:b/>
                <w:color w:val="000000"/>
                <w:w w:val="80"/>
                <w:sz w:val="20"/>
                <w:szCs w:val="20"/>
              </w:rPr>
              <w:t xml:space="preserve">　</w:t>
            </w:r>
          </w:p>
        </w:tc>
        <w:tc>
          <w:tcPr>
            <w:tcW w:w="567" w:type="dxa"/>
            <w:vAlign w:val="center"/>
          </w:tcPr>
          <w:p w:rsidR="00B0019A" w:rsidRPr="00C60B9E" w:rsidRDefault="00B0019A" w:rsidP="00073332">
            <w:pPr>
              <w:jc w:val="center"/>
              <w:rPr>
                <w:rFonts w:eastAsia="標楷體"/>
                <w:b/>
                <w:color w:val="000000"/>
                <w:w w:val="80"/>
                <w:sz w:val="20"/>
                <w:szCs w:val="20"/>
              </w:rPr>
            </w:pPr>
            <w:r w:rsidRPr="00C60B9E">
              <w:rPr>
                <w:rFonts w:eastAsia="標楷體"/>
                <w:b/>
                <w:color w:val="000000"/>
                <w:w w:val="80"/>
                <w:sz w:val="20"/>
                <w:szCs w:val="20"/>
              </w:rPr>
              <w:t xml:space="preserve">　</w:t>
            </w:r>
          </w:p>
        </w:tc>
        <w:tc>
          <w:tcPr>
            <w:tcW w:w="567" w:type="dxa"/>
            <w:vAlign w:val="center"/>
          </w:tcPr>
          <w:p w:rsidR="00B0019A" w:rsidRPr="00C60B9E" w:rsidRDefault="00B0019A" w:rsidP="00073332">
            <w:pPr>
              <w:jc w:val="center"/>
              <w:rPr>
                <w:rFonts w:eastAsia="標楷體"/>
                <w:b/>
                <w:color w:val="000000"/>
                <w:w w:val="80"/>
                <w:sz w:val="20"/>
                <w:szCs w:val="20"/>
              </w:rPr>
            </w:pPr>
            <w:r w:rsidRPr="00C60B9E">
              <w:rPr>
                <w:rFonts w:eastAsia="標楷體"/>
                <w:b/>
                <w:color w:val="000000"/>
                <w:w w:val="80"/>
                <w:sz w:val="20"/>
                <w:szCs w:val="20"/>
              </w:rPr>
              <w:t xml:space="preserve">　</w:t>
            </w:r>
          </w:p>
        </w:tc>
        <w:tc>
          <w:tcPr>
            <w:tcW w:w="508" w:type="dxa"/>
            <w:vAlign w:val="center"/>
          </w:tcPr>
          <w:p w:rsidR="00B0019A" w:rsidRPr="00C60B9E" w:rsidRDefault="00B0019A" w:rsidP="00073332">
            <w:pPr>
              <w:jc w:val="center"/>
              <w:rPr>
                <w:rFonts w:eastAsia="標楷體"/>
                <w:b/>
                <w:bCs/>
                <w:color w:val="000000"/>
                <w:w w:val="80"/>
                <w:sz w:val="20"/>
                <w:szCs w:val="20"/>
              </w:rPr>
            </w:pPr>
            <w:r w:rsidRPr="00C60B9E">
              <w:rPr>
                <w:rFonts w:eastAsia="標楷體"/>
                <w:b/>
                <w:bCs/>
                <w:color w:val="000000"/>
                <w:w w:val="80"/>
                <w:sz w:val="20"/>
                <w:szCs w:val="20"/>
              </w:rPr>
              <w:t xml:space="preserve">0.81 </w:t>
            </w:r>
          </w:p>
        </w:tc>
        <w:tc>
          <w:tcPr>
            <w:tcW w:w="562" w:type="dxa"/>
            <w:vAlign w:val="center"/>
          </w:tcPr>
          <w:p w:rsidR="00B0019A" w:rsidRPr="00C60B9E" w:rsidRDefault="00B0019A" w:rsidP="00073332">
            <w:pPr>
              <w:jc w:val="center"/>
              <w:rPr>
                <w:rFonts w:eastAsia="標楷體"/>
                <w:b/>
                <w:bCs/>
                <w:color w:val="000000"/>
                <w:w w:val="80"/>
                <w:sz w:val="20"/>
                <w:szCs w:val="20"/>
              </w:rPr>
            </w:pPr>
            <w:r w:rsidRPr="00C60B9E">
              <w:rPr>
                <w:rFonts w:eastAsia="標楷體"/>
                <w:b/>
                <w:bCs/>
                <w:color w:val="000000"/>
                <w:w w:val="80"/>
                <w:sz w:val="20"/>
                <w:szCs w:val="20"/>
              </w:rPr>
              <w:t xml:space="preserve">0.64 </w:t>
            </w:r>
          </w:p>
        </w:tc>
        <w:tc>
          <w:tcPr>
            <w:tcW w:w="572" w:type="dxa"/>
            <w:vMerge w:val="restart"/>
            <w:vAlign w:val="center"/>
          </w:tcPr>
          <w:p w:rsidR="00B0019A" w:rsidRPr="00C60B9E" w:rsidRDefault="00B0019A" w:rsidP="00073332">
            <w:pPr>
              <w:jc w:val="center"/>
              <w:rPr>
                <w:rFonts w:eastAsia="標楷體"/>
                <w:b/>
                <w:bCs/>
                <w:color w:val="000000"/>
                <w:w w:val="80"/>
                <w:sz w:val="20"/>
                <w:szCs w:val="20"/>
              </w:rPr>
            </w:pPr>
            <w:r w:rsidRPr="00C60B9E">
              <w:rPr>
                <w:rFonts w:eastAsia="標楷體"/>
                <w:b/>
                <w:bCs/>
                <w:color w:val="000000"/>
                <w:w w:val="80"/>
                <w:sz w:val="20"/>
                <w:szCs w:val="20"/>
              </w:rPr>
              <w:t xml:space="preserve">0.89 </w:t>
            </w:r>
          </w:p>
        </w:tc>
      </w:tr>
      <w:tr w:rsidR="0001299F" w:rsidRPr="00C60B9E" w:rsidTr="0001299F">
        <w:trPr>
          <w:trHeight w:val="498"/>
          <w:jc w:val="center"/>
        </w:trPr>
        <w:tc>
          <w:tcPr>
            <w:tcW w:w="1025" w:type="dxa"/>
            <w:vMerge/>
            <w:vAlign w:val="center"/>
          </w:tcPr>
          <w:p w:rsidR="00B0019A" w:rsidRPr="00C60B9E" w:rsidRDefault="00B0019A" w:rsidP="00073332">
            <w:pPr>
              <w:snapToGrid w:val="0"/>
              <w:jc w:val="center"/>
              <w:rPr>
                <w:rFonts w:eastAsia="標楷體"/>
                <w:color w:val="000000"/>
                <w:sz w:val="20"/>
                <w:szCs w:val="20"/>
              </w:rPr>
            </w:pPr>
          </w:p>
        </w:tc>
        <w:tc>
          <w:tcPr>
            <w:tcW w:w="3730"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您可以將文官政策新發展的內容，應用到業務上</w:t>
            </w:r>
          </w:p>
        </w:tc>
        <w:tc>
          <w:tcPr>
            <w:tcW w:w="626"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567"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709"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567"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567"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508" w:type="dxa"/>
            <w:vAlign w:val="center"/>
          </w:tcPr>
          <w:p w:rsidR="00B0019A" w:rsidRPr="00C60B9E" w:rsidDel="00A53DA5" w:rsidRDefault="00B0019A" w:rsidP="00073332">
            <w:pPr>
              <w:snapToGrid w:val="0"/>
              <w:jc w:val="center"/>
              <w:rPr>
                <w:rFonts w:eastAsia="標楷體"/>
                <w:b/>
                <w:color w:val="000000"/>
                <w:w w:val="80"/>
                <w:sz w:val="20"/>
                <w:szCs w:val="20"/>
              </w:rPr>
            </w:pPr>
            <w:r w:rsidRPr="00C60B9E">
              <w:rPr>
                <w:rFonts w:eastAsia="標楷體"/>
                <w:b/>
                <w:bCs/>
                <w:color w:val="000000"/>
                <w:w w:val="80"/>
                <w:sz w:val="20"/>
                <w:szCs w:val="20"/>
              </w:rPr>
              <w:t xml:space="preserve">0.96 </w:t>
            </w:r>
          </w:p>
        </w:tc>
        <w:tc>
          <w:tcPr>
            <w:tcW w:w="562" w:type="dxa"/>
            <w:vAlign w:val="center"/>
          </w:tcPr>
          <w:p w:rsidR="00B0019A" w:rsidRPr="00C60B9E" w:rsidDel="00A53DA5" w:rsidRDefault="00B0019A" w:rsidP="00073332">
            <w:pPr>
              <w:snapToGrid w:val="0"/>
              <w:jc w:val="center"/>
              <w:rPr>
                <w:rFonts w:eastAsia="標楷體"/>
                <w:b/>
                <w:color w:val="000000"/>
                <w:w w:val="80"/>
                <w:sz w:val="20"/>
                <w:szCs w:val="20"/>
              </w:rPr>
            </w:pPr>
            <w:r w:rsidRPr="00C60B9E">
              <w:rPr>
                <w:rFonts w:eastAsia="標楷體"/>
                <w:b/>
                <w:bCs/>
                <w:color w:val="000000"/>
                <w:w w:val="80"/>
                <w:sz w:val="20"/>
                <w:szCs w:val="20"/>
              </w:rPr>
              <w:t xml:space="preserve">0.90 </w:t>
            </w:r>
          </w:p>
        </w:tc>
        <w:tc>
          <w:tcPr>
            <w:tcW w:w="572" w:type="dxa"/>
            <w:vMerge/>
            <w:vAlign w:val="center"/>
          </w:tcPr>
          <w:p w:rsidR="00B0019A" w:rsidRPr="00C60B9E" w:rsidRDefault="00B0019A" w:rsidP="00073332">
            <w:pPr>
              <w:snapToGrid w:val="0"/>
              <w:jc w:val="center"/>
              <w:rPr>
                <w:rFonts w:eastAsia="標楷體"/>
                <w:b/>
                <w:color w:val="000000"/>
                <w:w w:val="80"/>
                <w:sz w:val="20"/>
                <w:szCs w:val="20"/>
              </w:rPr>
            </w:pPr>
          </w:p>
        </w:tc>
      </w:tr>
      <w:tr w:rsidR="0001299F" w:rsidRPr="00C60B9E" w:rsidTr="0001299F">
        <w:trPr>
          <w:trHeight w:val="498"/>
          <w:jc w:val="center"/>
        </w:trPr>
        <w:tc>
          <w:tcPr>
            <w:tcW w:w="1025" w:type="dxa"/>
            <w:vMerge/>
            <w:tcBorders>
              <w:bottom w:val="single" w:sz="4" w:space="0" w:color="auto"/>
            </w:tcBorders>
            <w:vAlign w:val="center"/>
          </w:tcPr>
          <w:p w:rsidR="00B0019A" w:rsidRPr="00C60B9E" w:rsidRDefault="00B0019A" w:rsidP="00073332">
            <w:pPr>
              <w:snapToGrid w:val="0"/>
              <w:jc w:val="center"/>
              <w:rPr>
                <w:rFonts w:eastAsia="標楷體"/>
                <w:color w:val="000000"/>
                <w:sz w:val="20"/>
                <w:szCs w:val="20"/>
              </w:rPr>
            </w:pPr>
          </w:p>
        </w:tc>
        <w:tc>
          <w:tcPr>
            <w:tcW w:w="3730" w:type="dxa"/>
            <w:tcBorders>
              <w:bottom w:val="single" w:sz="4" w:space="0" w:color="auto"/>
            </w:tcBorders>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您應用文官政策新發展的內容，有助於您所屬單位的工作成效</w:t>
            </w:r>
            <w:r w:rsidRPr="00C60B9E">
              <w:rPr>
                <w:rFonts w:eastAsia="標楷體"/>
                <w:color w:val="000000"/>
                <w:sz w:val="20"/>
                <w:szCs w:val="20"/>
              </w:rPr>
              <w:t xml:space="preserve"> </w:t>
            </w:r>
          </w:p>
        </w:tc>
        <w:tc>
          <w:tcPr>
            <w:tcW w:w="626"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567"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709"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567"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567" w:type="dxa"/>
            <w:vAlign w:val="center"/>
          </w:tcPr>
          <w:p w:rsidR="00B0019A" w:rsidRPr="00C60B9E" w:rsidRDefault="00B0019A" w:rsidP="00073332">
            <w:pPr>
              <w:snapToGrid w:val="0"/>
              <w:jc w:val="center"/>
              <w:rPr>
                <w:rFonts w:eastAsia="標楷體"/>
                <w:b/>
                <w:color w:val="000000"/>
                <w:w w:val="80"/>
                <w:sz w:val="20"/>
                <w:szCs w:val="20"/>
              </w:rPr>
            </w:pPr>
            <w:r w:rsidRPr="00C60B9E">
              <w:rPr>
                <w:rFonts w:eastAsia="標楷體"/>
                <w:b/>
                <w:color w:val="000000"/>
                <w:w w:val="80"/>
                <w:sz w:val="20"/>
                <w:szCs w:val="20"/>
              </w:rPr>
              <w:t xml:space="preserve">　</w:t>
            </w:r>
          </w:p>
        </w:tc>
        <w:tc>
          <w:tcPr>
            <w:tcW w:w="508" w:type="dxa"/>
            <w:tcBorders>
              <w:bottom w:val="single" w:sz="4" w:space="0" w:color="auto"/>
            </w:tcBorders>
            <w:vAlign w:val="center"/>
          </w:tcPr>
          <w:p w:rsidR="00B0019A" w:rsidRPr="00C60B9E" w:rsidDel="00A53DA5" w:rsidRDefault="00B0019A" w:rsidP="00073332">
            <w:pPr>
              <w:snapToGrid w:val="0"/>
              <w:jc w:val="center"/>
              <w:rPr>
                <w:rFonts w:eastAsia="標楷體"/>
                <w:b/>
                <w:color w:val="000000"/>
                <w:w w:val="80"/>
                <w:sz w:val="20"/>
                <w:szCs w:val="20"/>
              </w:rPr>
            </w:pPr>
            <w:r w:rsidRPr="00C60B9E">
              <w:rPr>
                <w:rFonts w:eastAsia="標楷體"/>
                <w:b/>
                <w:bCs/>
                <w:color w:val="000000"/>
                <w:w w:val="80"/>
                <w:sz w:val="20"/>
                <w:szCs w:val="20"/>
              </w:rPr>
              <w:t xml:space="preserve">0.94 </w:t>
            </w:r>
          </w:p>
        </w:tc>
        <w:tc>
          <w:tcPr>
            <w:tcW w:w="562" w:type="dxa"/>
            <w:tcBorders>
              <w:bottom w:val="single" w:sz="4" w:space="0" w:color="auto"/>
            </w:tcBorders>
            <w:vAlign w:val="center"/>
          </w:tcPr>
          <w:p w:rsidR="00B0019A" w:rsidRPr="00C60B9E" w:rsidDel="00A53DA5" w:rsidRDefault="00B0019A" w:rsidP="00073332">
            <w:pPr>
              <w:snapToGrid w:val="0"/>
              <w:jc w:val="center"/>
              <w:rPr>
                <w:rFonts w:eastAsia="標楷體"/>
                <w:b/>
                <w:color w:val="000000"/>
                <w:w w:val="80"/>
                <w:sz w:val="20"/>
                <w:szCs w:val="20"/>
              </w:rPr>
            </w:pPr>
            <w:r w:rsidRPr="00C60B9E">
              <w:rPr>
                <w:rFonts w:eastAsia="標楷體"/>
                <w:b/>
                <w:bCs/>
                <w:color w:val="000000"/>
                <w:w w:val="80"/>
                <w:sz w:val="20"/>
                <w:szCs w:val="20"/>
              </w:rPr>
              <w:t xml:space="preserve">0.88 </w:t>
            </w:r>
          </w:p>
        </w:tc>
        <w:tc>
          <w:tcPr>
            <w:tcW w:w="572" w:type="dxa"/>
            <w:vMerge/>
            <w:tcBorders>
              <w:bottom w:val="single" w:sz="4" w:space="0" w:color="auto"/>
            </w:tcBorders>
            <w:vAlign w:val="center"/>
          </w:tcPr>
          <w:p w:rsidR="00B0019A" w:rsidRPr="00C60B9E" w:rsidRDefault="00B0019A" w:rsidP="00073332">
            <w:pPr>
              <w:snapToGrid w:val="0"/>
              <w:jc w:val="center"/>
              <w:rPr>
                <w:rFonts w:eastAsia="標楷體"/>
                <w:b/>
                <w:color w:val="000000"/>
                <w:w w:val="80"/>
                <w:sz w:val="20"/>
                <w:szCs w:val="20"/>
              </w:rPr>
            </w:pPr>
          </w:p>
        </w:tc>
      </w:tr>
      <w:tr w:rsidR="0001299F" w:rsidRPr="00C60B9E" w:rsidTr="0001299F">
        <w:trPr>
          <w:trHeight w:val="665"/>
          <w:jc w:val="center"/>
        </w:trPr>
        <w:tc>
          <w:tcPr>
            <w:tcW w:w="1025" w:type="dxa"/>
            <w:tcBorders>
              <w:top w:val="single" w:sz="4" w:space="0" w:color="auto"/>
              <w:bottom w:val="single" w:sz="18" w:space="0" w:color="auto"/>
            </w:tcBorders>
          </w:tcPr>
          <w:p w:rsidR="00B0019A" w:rsidRPr="00C60B9E" w:rsidRDefault="00B0019A" w:rsidP="00073332">
            <w:pPr>
              <w:snapToGrid w:val="0"/>
              <w:jc w:val="right"/>
              <w:rPr>
                <w:rFonts w:eastAsia="標楷體"/>
                <w:color w:val="000000"/>
                <w:sz w:val="20"/>
                <w:szCs w:val="20"/>
              </w:rPr>
            </w:pPr>
          </w:p>
        </w:tc>
        <w:tc>
          <w:tcPr>
            <w:tcW w:w="3730" w:type="dxa"/>
            <w:tcBorders>
              <w:top w:val="single" w:sz="4" w:space="0" w:color="auto"/>
              <w:bottom w:val="single" w:sz="18" w:space="0" w:color="auto"/>
            </w:tcBorders>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 xml:space="preserve">                              </w:t>
            </w:r>
            <w:r w:rsidRPr="00C60B9E">
              <w:rPr>
                <w:rFonts w:eastAsia="標楷體"/>
                <w:color w:val="000000"/>
                <w:sz w:val="20"/>
                <w:szCs w:val="20"/>
              </w:rPr>
              <w:t>因素特徵值</w:t>
            </w:r>
          </w:p>
        </w:tc>
        <w:tc>
          <w:tcPr>
            <w:tcW w:w="626" w:type="dxa"/>
            <w:tcBorders>
              <w:bottom w:val="single" w:sz="18" w:space="0" w:color="auto"/>
            </w:tcBorders>
            <w:vAlign w:val="center"/>
          </w:tcPr>
          <w:p w:rsidR="00B0019A" w:rsidRPr="00C60B9E" w:rsidRDefault="00B0019A" w:rsidP="00073332">
            <w:pPr>
              <w:jc w:val="center"/>
              <w:rPr>
                <w:rFonts w:eastAsia="標楷體"/>
                <w:b/>
                <w:bCs/>
                <w:color w:val="000000"/>
                <w:w w:val="80"/>
                <w:sz w:val="20"/>
                <w:szCs w:val="20"/>
              </w:rPr>
            </w:pPr>
            <w:r w:rsidRPr="00C60B9E">
              <w:rPr>
                <w:rFonts w:eastAsia="標楷體"/>
                <w:b/>
                <w:bCs/>
                <w:color w:val="000000"/>
                <w:w w:val="80"/>
                <w:sz w:val="20"/>
                <w:szCs w:val="20"/>
              </w:rPr>
              <w:t xml:space="preserve">2.58 </w:t>
            </w:r>
          </w:p>
        </w:tc>
        <w:tc>
          <w:tcPr>
            <w:tcW w:w="567" w:type="dxa"/>
            <w:tcBorders>
              <w:bottom w:val="single" w:sz="18" w:space="0" w:color="auto"/>
            </w:tcBorders>
            <w:vAlign w:val="center"/>
          </w:tcPr>
          <w:p w:rsidR="00B0019A" w:rsidRPr="00C60B9E" w:rsidRDefault="00B0019A" w:rsidP="00073332">
            <w:pPr>
              <w:jc w:val="center"/>
              <w:rPr>
                <w:rFonts w:eastAsia="標楷體"/>
                <w:b/>
                <w:bCs/>
                <w:color w:val="000000"/>
                <w:w w:val="80"/>
                <w:sz w:val="20"/>
                <w:szCs w:val="20"/>
              </w:rPr>
            </w:pPr>
            <w:r w:rsidRPr="00C60B9E">
              <w:rPr>
                <w:rFonts w:eastAsia="標楷體"/>
                <w:b/>
                <w:bCs/>
                <w:color w:val="000000"/>
                <w:w w:val="80"/>
                <w:sz w:val="20"/>
                <w:szCs w:val="20"/>
              </w:rPr>
              <w:t xml:space="preserve">2.49 </w:t>
            </w:r>
          </w:p>
        </w:tc>
        <w:tc>
          <w:tcPr>
            <w:tcW w:w="709" w:type="dxa"/>
            <w:tcBorders>
              <w:bottom w:val="single" w:sz="18" w:space="0" w:color="auto"/>
            </w:tcBorders>
            <w:vAlign w:val="center"/>
          </w:tcPr>
          <w:p w:rsidR="00B0019A" w:rsidRPr="00C60B9E" w:rsidRDefault="00B0019A" w:rsidP="00073332">
            <w:pPr>
              <w:jc w:val="center"/>
              <w:rPr>
                <w:rFonts w:eastAsia="標楷體"/>
                <w:b/>
                <w:bCs/>
                <w:color w:val="000000"/>
                <w:w w:val="80"/>
                <w:sz w:val="20"/>
                <w:szCs w:val="20"/>
              </w:rPr>
            </w:pPr>
            <w:r w:rsidRPr="00C60B9E">
              <w:rPr>
                <w:rFonts w:eastAsia="標楷體"/>
                <w:b/>
                <w:bCs/>
                <w:color w:val="000000"/>
                <w:w w:val="80"/>
                <w:sz w:val="20"/>
                <w:szCs w:val="20"/>
              </w:rPr>
              <w:t xml:space="preserve">2.51 </w:t>
            </w:r>
          </w:p>
        </w:tc>
        <w:tc>
          <w:tcPr>
            <w:tcW w:w="567" w:type="dxa"/>
            <w:tcBorders>
              <w:bottom w:val="single" w:sz="18" w:space="0" w:color="auto"/>
            </w:tcBorders>
            <w:vAlign w:val="center"/>
          </w:tcPr>
          <w:p w:rsidR="00B0019A" w:rsidRPr="00C60B9E" w:rsidRDefault="00B0019A" w:rsidP="00073332">
            <w:pPr>
              <w:jc w:val="center"/>
              <w:rPr>
                <w:rFonts w:eastAsia="標楷體"/>
                <w:b/>
                <w:bCs/>
                <w:color w:val="000000"/>
                <w:w w:val="80"/>
                <w:sz w:val="20"/>
                <w:szCs w:val="20"/>
              </w:rPr>
            </w:pPr>
            <w:r w:rsidRPr="00C60B9E">
              <w:rPr>
                <w:rFonts w:eastAsia="標楷體"/>
                <w:b/>
                <w:bCs/>
                <w:color w:val="000000"/>
                <w:w w:val="80"/>
                <w:sz w:val="20"/>
                <w:szCs w:val="20"/>
              </w:rPr>
              <w:t xml:space="preserve">2.49 </w:t>
            </w:r>
          </w:p>
        </w:tc>
        <w:tc>
          <w:tcPr>
            <w:tcW w:w="567" w:type="dxa"/>
            <w:tcBorders>
              <w:bottom w:val="single" w:sz="18" w:space="0" w:color="auto"/>
            </w:tcBorders>
            <w:vAlign w:val="center"/>
          </w:tcPr>
          <w:p w:rsidR="00B0019A" w:rsidRPr="00C60B9E" w:rsidRDefault="00B0019A" w:rsidP="00073332">
            <w:pPr>
              <w:jc w:val="center"/>
              <w:rPr>
                <w:rFonts w:eastAsia="標楷體"/>
                <w:b/>
                <w:bCs/>
                <w:color w:val="000000"/>
                <w:w w:val="80"/>
                <w:sz w:val="20"/>
                <w:szCs w:val="20"/>
              </w:rPr>
            </w:pPr>
            <w:r w:rsidRPr="00C60B9E">
              <w:rPr>
                <w:rFonts w:eastAsia="標楷體"/>
                <w:b/>
                <w:bCs/>
                <w:color w:val="000000"/>
                <w:w w:val="80"/>
                <w:sz w:val="20"/>
                <w:szCs w:val="20"/>
              </w:rPr>
              <w:t xml:space="preserve">2.50 </w:t>
            </w:r>
          </w:p>
        </w:tc>
        <w:tc>
          <w:tcPr>
            <w:tcW w:w="508" w:type="dxa"/>
            <w:tcBorders>
              <w:bottom w:val="single" w:sz="18" w:space="0" w:color="auto"/>
            </w:tcBorders>
            <w:vAlign w:val="center"/>
          </w:tcPr>
          <w:p w:rsidR="00B0019A" w:rsidRPr="00C60B9E" w:rsidRDefault="00B0019A" w:rsidP="00073332">
            <w:pPr>
              <w:jc w:val="center"/>
              <w:rPr>
                <w:rFonts w:eastAsia="標楷體"/>
                <w:b/>
                <w:bCs/>
                <w:color w:val="000000"/>
                <w:w w:val="80"/>
                <w:sz w:val="20"/>
                <w:szCs w:val="20"/>
              </w:rPr>
            </w:pPr>
            <w:r w:rsidRPr="00C60B9E">
              <w:rPr>
                <w:rFonts w:eastAsia="標楷體"/>
                <w:b/>
                <w:bCs/>
                <w:color w:val="000000"/>
                <w:w w:val="80"/>
                <w:sz w:val="20"/>
                <w:szCs w:val="20"/>
              </w:rPr>
              <w:t xml:space="preserve">2.47 </w:t>
            </w:r>
          </w:p>
        </w:tc>
        <w:tc>
          <w:tcPr>
            <w:tcW w:w="562" w:type="dxa"/>
            <w:tcBorders>
              <w:bottom w:val="single" w:sz="18" w:space="0" w:color="auto"/>
            </w:tcBorders>
            <w:vAlign w:val="center"/>
          </w:tcPr>
          <w:p w:rsidR="00B0019A" w:rsidRPr="00C60B9E" w:rsidRDefault="00B0019A" w:rsidP="00073332">
            <w:pPr>
              <w:jc w:val="center"/>
              <w:rPr>
                <w:rFonts w:eastAsia="標楷體"/>
                <w:b/>
                <w:color w:val="000000"/>
                <w:w w:val="80"/>
                <w:sz w:val="20"/>
                <w:szCs w:val="20"/>
              </w:rPr>
            </w:pPr>
            <w:r w:rsidRPr="00C60B9E">
              <w:rPr>
                <w:rFonts w:eastAsia="標楷體"/>
                <w:b/>
                <w:color w:val="000000"/>
                <w:w w:val="80"/>
                <w:sz w:val="20"/>
                <w:szCs w:val="20"/>
              </w:rPr>
              <w:t xml:space="preserve">　</w:t>
            </w:r>
          </w:p>
        </w:tc>
        <w:tc>
          <w:tcPr>
            <w:tcW w:w="572" w:type="dxa"/>
            <w:tcBorders>
              <w:top w:val="single" w:sz="4" w:space="0" w:color="auto"/>
              <w:bottom w:val="single" w:sz="18" w:space="0" w:color="auto"/>
            </w:tcBorders>
            <w:vAlign w:val="center"/>
          </w:tcPr>
          <w:p w:rsidR="00B0019A" w:rsidRPr="00C60B9E" w:rsidRDefault="00B0019A" w:rsidP="00073332">
            <w:pPr>
              <w:jc w:val="center"/>
              <w:rPr>
                <w:rFonts w:eastAsia="標楷體"/>
                <w:b/>
                <w:color w:val="000000"/>
                <w:w w:val="80"/>
                <w:sz w:val="20"/>
                <w:szCs w:val="20"/>
              </w:rPr>
            </w:pPr>
            <w:r w:rsidRPr="00C60B9E">
              <w:rPr>
                <w:rFonts w:eastAsia="標楷體"/>
                <w:b/>
                <w:color w:val="000000"/>
                <w:w w:val="80"/>
                <w:sz w:val="20"/>
                <w:szCs w:val="20"/>
              </w:rPr>
              <w:t xml:space="preserve">　</w:t>
            </w:r>
          </w:p>
        </w:tc>
      </w:tr>
      <w:tr w:rsidR="0001299F" w:rsidRPr="00C60B9E" w:rsidTr="0001299F">
        <w:trPr>
          <w:trHeight w:val="665"/>
          <w:jc w:val="center"/>
        </w:trPr>
        <w:tc>
          <w:tcPr>
            <w:tcW w:w="1025" w:type="dxa"/>
            <w:tcBorders>
              <w:top w:val="single" w:sz="4" w:space="0" w:color="auto"/>
              <w:bottom w:val="single" w:sz="18" w:space="0" w:color="auto"/>
            </w:tcBorders>
          </w:tcPr>
          <w:p w:rsidR="00B0019A" w:rsidRPr="00C60B9E" w:rsidRDefault="00B0019A" w:rsidP="00073332">
            <w:pPr>
              <w:snapToGrid w:val="0"/>
              <w:jc w:val="right"/>
              <w:rPr>
                <w:rFonts w:eastAsia="標楷體"/>
                <w:color w:val="000000"/>
                <w:sz w:val="20"/>
                <w:szCs w:val="20"/>
              </w:rPr>
            </w:pPr>
          </w:p>
        </w:tc>
        <w:tc>
          <w:tcPr>
            <w:tcW w:w="3730" w:type="dxa"/>
            <w:tcBorders>
              <w:top w:val="single" w:sz="4" w:space="0" w:color="auto"/>
              <w:bottom w:val="single" w:sz="18" w:space="0" w:color="auto"/>
            </w:tcBorders>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 xml:space="preserve">                             </w:t>
            </w:r>
            <w:r w:rsidRPr="00C60B9E">
              <w:rPr>
                <w:rFonts w:eastAsia="標楷體"/>
                <w:color w:val="000000"/>
                <w:sz w:val="20"/>
                <w:szCs w:val="20"/>
              </w:rPr>
              <w:t>解釋變異量</w:t>
            </w:r>
          </w:p>
        </w:tc>
        <w:tc>
          <w:tcPr>
            <w:tcW w:w="626" w:type="dxa"/>
            <w:tcBorders>
              <w:bottom w:val="single" w:sz="18" w:space="0" w:color="auto"/>
            </w:tcBorders>
            <w:vAlign w:val="center"/>
          </w:tcPr>
          <w:p w:rsidR="00B0019A" w:rsidRPr="00C60B9E" w:rsidRDefault="00B0019A" w:rsidP="00073332">
            <w:pPr>
              <w:jc w:val="center"/>
              <w:rPr>
                <w:rFonts w:eastAsia="標楷體"/>
                <w:b/>
                <w:bCs/>
                <w:color w:val="000000"/>
                <w:w w:val="80"/>
                <w:sz w:val="20"/>
                <w:szCs w:val="20"/>
              </w:rPr>
            </w:pPr>
            <w:r w:rsidRPr="00C60B9E">
              <w:rPr>
                <w:rFonts w:eastAsia="標楷體"/>
                <w:b/>
                <w:bCs/>
                <w:color w:val="000000"/>
                <w:w w:val="80"/>
                <w:sz w:val="20"/>
                <w:szCs w:val="20"/>
              </w:rPr>
              <w:t xml:space="preserve">0.86 </w:t>
            </w:r>
          </w:p>
        </w:tc>
        <w:tc>
          <w:tcPr>
            <w:tcW w:w="567" w:type="dxa"/>
            <w:tcBorders>
              <w:bottom w:val="single" w:sz="18" w:space="0" w:color="auto"/>
            </w:tcBorders>
            <w:vAlign w:val="center"/>
          </w:tcPr>
          <w:p w:rsidR="00B0019A" w:rsidRPr="00C60B9E" w:rsidRDefault="00B0019A" w:rsidP="00073332">
            <w:pPr>
              <w:jc w:val="center"/>
              <w:rPr>
                <w:rFonts w:eastAsia="標楷體"/>
                <w:b/>
                <w:bCs/>
                <w:color w:val="000000"/>
                <w:w w:val="80"/>
                <w:sz w:val="20"/>
                <w:szCs w:val="20"/>
              </w:rPr>
            </w:pPr>
            <w:r w:rsidRPr="00C60B9E">
              <w:rPr>
                <w:rFonts w:eastAsia="標楷體"/>
                <w:b/>
                <w:bCs/>
                <w:color w:val="000000"/>
                <w:w w:val="80"/>
                <w:sz w:val="20"/>
                <w:szCs w:val="20"/>
              </w:rPr>
              <w:t xml:space="preserve">0.83 </w:t>
            </w:r>
          </w:p>
        </w:tc>
        <w:tc>
          <w:tcPr>
            <w:tcW w:w="709" w:type="dxa"/>
            <w:tcBorders>
              <w:bottom w:val="single" w:sz="18" w:space="0" w:color="auto"/>
            </w:tcBorders>
            <w:vAlign w:val="center"/>
          </w:tcPr>
          <w:p w:rsidR="00B0019A" w:rsidRPr="00C60B9E" w:rsidRDefault="00B0019A" w:rsidP="00073332">
            <w:pPr>
              <w:jc w:val="center"/>
              <w:rPr>
                <w:rFonts w:eastAsia="標楷體"/>
                <w:b/>
                <w:bCs/>
                <w:color w:val="000000"/>
                <w:w w:val="80"/>
                <w:sz w:val="20"/>
                <w:szCs w:val="20"/>
              </w:rPr>
            </w:pPr>
            <w:r w:rsidRPr="00C60B9E">
              <w:rPr>
                <w:rFonts w:eastAsia="標楷體"/>
                <w:b/>
                <w:bCs/>
                <w:color w:val="000000"/>
                <w:w w:val="80"/>
                <w:sz w:val="20"/>
                <w:szCs w:val="20"/>
              </w:rPr>
              <w:t xml:space="preserve">0.84 </w:t>
            </w:r>
          </w:p>
        </w:tc>
        <w:tc>
          <w:tcPr>
            <w:tcW w:w="567" w:type="dxa"/>
            <w:tcBorders>
              <w:bottom w:val="single" w:sz="18" w:space="0" w:color="auto"/>
            </w:tcBorders>
            <w:vAlign w:val="center"/>
          </w:tcPr>
          <w:p w:rsidR="00B0019A" w:rsidRPr="00C60B9E" w:rsidRDefault="00B0019A" w:rsidP="00073332">
            <w:pPr>
              <w:jc w:val="center"/>
              <w:rPr>
                <w:rFonts w:eastAsia="標楷體"/>
                <w:b/>
                <w:bCs/>
                <w:color w:val="000000"/>
                <w:w w:val="80"/>
                <w:sz w:val="20"/>
                <w:szCs w:val="20"/>
              </w:rPr>
            </w:pPr>
            <w:r w:rsidRPr="00C60B9E">
              <w:rPr>
                <w:rFonts w:eastAsia="標楷體"/>
                <w:b/>
                <w:bCs/>
                <w:color w:val="000000"/>
                <w:w w:val="80"/>
                <w:sz w:val="20"/>
                <w:szCs w:val="20"/>
              </w:rPr>
              <w:t xml:space="preserve">0.83 </w:t>
            </w:r>
          </w:p>
        </w:tc>
        <w:tc>
          <w:tcPr>
            <w:tcW w:w="567" w:type="dxa"/>
            <w:tcBorders>
              <w:bottom w:val="single" w:sz="18" w:space="0" w:color="auto"/>
            </w:tcBorders>
            <w:vAlign w:val="center"/>
          </w:tcPr>
          <w:p w:rsidR="00B0019A" w:rsidRPr="00C60B9E" w:rsidRDefault="00B0019A" w:rsidP="00073332">
            <w:pPr>
              <w:jc w:val="center"/>
              <w:rPr>
                <w:rFonts w:eastAsia="標楷體"/>
                <w:b/>
                <w:bCs/>
                <w:color w:val="000000"/>
                <w:w w:val="80"/>
                <w:sz w:val="20"/>
                <w:szCs w:val="20"/>
              </w:rPr>
            </w:pPr>
            <w:r w:rsidRPr="00C60B9E">
              <w:rPr>
                <w:rFonts w:eastAsia="標楷體"/>
                <w:b/>
                <w:bCs/>
                <w:color w:val="000000"/>
                <w:w w:val="80"/>
                <w:sz w:val="20"/>
                <w:szCs w:val="20"/>
              </w:rPr>
              <w:t xml:space="preserve">0.83 </w:t>
            </w:r>
          </w:p>
        </w:tc>
        <w:tc>
          <w:tcPr>
            <w:tcW w:w="508" w:type="dxa"/>
            <w:tcBorders>
              <w:bottom w:val="single" w:sz="18" w:space="0" w:color="auto"/>
            </w:tcBorders>
            <w:vAlign w:val="center"/>
          </w:tcPr>
          <w:p w:rsidR="00B0019A" w:rsidRPr="00C60B9E" w:rsidRDefault="00B0019A" w:rsidP="00073332">
            <w:pPr>
              <w:jc w:val="center"/>
              <w:rPr>
                <w:rFonts w:eastAsia="標楷體"/>
                <w:b/>
                <w:bCs/>
                <w:color w:val="000000"/>
                <w:w w:val="80"/>
                <w:sz w:val="20"/>
                <w:szCs w:val="20"/>
              </w:rPr>
            </w:pPr>
            <w:r w:rsidRPr="00C60B9E">
              <w:rPr>
                <w:rFonts w:eastAsia="標楷體"/>
                <w:b/>
                <w:bCs/>
                <w:color w:val="000000"/>
                <w:w w:val="80"/>
                <w:sz w:val="20"/>
                <w:szCs w:val="20"/>
              </w:rPr>
              <w:t xml:space="preserve">0.82 </w:t>
            </w:r>
          </w:p>
        </w:tc>
        <w:tc>
          <w:tcPr>
            <w:tcW w:w="562" w:type="dxa"/>
            <w:tcBorders>
              <w:bottom w:val="single" w:sz="18" w:space="0" w:color="auto"/>
            </w:tcBorders>
            <w:vAlign w:val="center"/>
          </w:tcPr>
          <w:p w:rsidR="00B0019A" w:rsidRPr="00C60B9E" w:rsidRDefault="00B0019A" w:rsidP="00073332">
            <w:pPr>
              <w:jc w:val="center"/>
              <w:rPr>
                <w:rFonts w:eastAsia="標楷體"/>
                <w:b/>
                <w:color w:val="000000"/>
                <w:w w:val="80"/>
                <w:sz w:val="20"/>
                <w:szCs w:val="20"/>
              </w:rPr>
            </w:pPr>
            <w:r w:rsidRPr="00C60B9E">
              <w:rPr>
                <w:rFonts w:eastAsia="標楷體"/>
                <w:b/>
                <w:color w:val="000000"/>
                <w:w w:val="80"/>
                <w:sz w:val="20"/>
                <w:szCs w:val="20"/>
              </w:rPr>
              <w:t xml:space="preserve">　</w:t>
            </w:r>
          </w:p>
        </w:tc>
        <w:tc>
          <w:tcPr>
            <w:tcW w:w="572" w:type="dxa"/>
            <w:tcBorders>
              <w:top w:val="single" w:sz="4" w:space="0" w:color="auto"/>
              <w:bottom w:val="single" w:sz="18" w:space="0" w:color="auto"/>
            </w:tcBorders>
            <w:vAlign w:val="center"/>
          </w:tcPr>
          <w:p w:rsidR="00B0019A" w:rsidRPr="00C60B9E" w:rsidRDefault="00B0019A" w:rsidP="00073332">
            <w:pPr>
              <w:jc w:val="center"/>
              <w:rPr>
                <w:rFonts w:eastAsia="標楷體"/>
                <w:b/>
                <w:color w:val="000000"/>
                <w:w w:val="80"/>
                <w:sz w:val="20"/>
                <w:szCs w:val="20"/>
              </w:rPr>
            </w:pPr>
            <w:r w:rsidRPr="00C60B9E">
              <w:rPr>
                <w:rFonts w:eastAsia="標楷體"/>
                <w:b/>
                <w:color w:val="000000"/>
                <w:w w:val="80"/>
                <w:sz w:val="20"/>
                <w:szCs w:val="20"/>
              </w:rPr>
              <w:t xml:space="preserve">　</w:t>
            </w:r>
          </w:p>
        </w:tc>
      </w:tr>
    </w:tbl>
    <w:p w:rsidR="00B0019A" w:rsidRPr="00C60B9E" w:rsidRDefault="00B0019A" w:rsidP="00F5257B">
      <w:pPr>
        <w:pStyle w:val="af"/>
        <w:spacing w:line="480" w:lineRule="auto"/>
        <w:ind w:leftChars="0"/>
        <w:jc w:val="both"/>
        <w:rPr>
          <w:rFonts w:eastAsia="標楷體"/>
          <w:b/>
          <w:color w:val="000000"/>
        </w:rPr>
      </w:pPr>
    </w:p>
    <w:p w:rsidR="00B0019A" w:rsidRPr="00C60B9E" w:rsidRDefault="00B0019A" w:rsidP="005C5D1C">
      <w:pPr>
        <w:pStyle w:val="af"/>
        <w:numPr>
          <w:ilvl w:val="0"/>
          <w:numId w:val="12"/>
        </w:numPr>
        <w:spacing w:line="360" w:lineRule="auto"/>
        <w:ind w:leftChars="0"/>
        <w:jc w:val="both"/>
        <w:rPr>
          <w:rFonts w:eastAsia="標楷體"/>
          <w:b/>
          <w:color w:val="000000"/>
        </w:rPr>
      </w:pPr>
      <w:r w:rsidRPr="00C60B9E">
        <w:rPr>
          <w:rFonts w:eastAsia="標楷體"/>
          <w:b/>
          <w:color w:val="000000"/>
        </w:rPr>
        <w:t>受訓人員主管</w:t>
      </w:r>
    </w:p>
    <w:p w:rsidR="00B0019A" w:rsidRPr="00C60B9E" w:rsidRDefault="00B0019A" w:rsidP="00B738CB">
      <w:pPr>
        <w:spacing w:line="360" w:lineRule="auto"/>
        <w:ind w:firstLineChars="200" w:firstLine="480"/>
        <w:jc w:val="both"/>
        <w:rPr>
          <w:rFonts w:eastAsia="標楷體"/>
          <w:color w:val="000000"/>
        </w:rPr>
      </w:pPr>
      <w:r w:rsidRPr="00C60B9E">
        <w:rPr>
          <w:rFonts w:eastAsia="標楷體"/>
          <w:color w:val="000000"/>
        </w:rPr>
        <w:t>在表</w:t>
      </w:r>
      <w:r w:rsidRPr="00C60B9E">
        <w:rPr>
          <w:rFonts w:eastAsia="標楷體"/>
          <w:color w:val="000000"/>
        </w:rPr>
        <w:t>4-7</w:t>
      </w:r>
      <w:r w:rsidRPr="00C60B9E">
        <w:rPr>
          <w:rFonts w:eastAsia="標楷體"/>
          <w:color w:val="000000"/>
        </w:rPr>
        <w:t>為國家重要政策與發展的構面如國安政策與發展、國際關係與發展、財經政策與發展、政府組織改造與展望、人權政策與發展、文官政策新發展等，針對受訓人員主管評估受訓人員的受訓後的績效表現進行分析，在結果上，每個構面的</w:t>
      </w:r>
      <w:r w:rsidRPr="00C60B9E">
        <w:rPr>
          <w:rFonts w:eastAsia="標楷體"/>
          <w:color w:val="000000"/>
        </w:rPr>
        <w:t xml:space="preserve">Cronbath </w:t>
      </w:r>
      <w:r w:rsidRPr="00C60B9E">
        <w:rPr>
          <w:rFonts w:eastAsia="標楷體"/>
          <w:color w:val="000000"/>
          <w:sz w:val="18"/>
          <w:szCs w:val="18"/>
        </w:rPr>
        <w:t>α</w:t>
      </w:r>
      <w:r w:rsidRPr="00C60B9E">
        <w:rPr>
          <w:rFonts w:eastAsia="標楷體"/>
          <w:color w:val="000000"/>
        </w:rPr>
        <w:t>皆大於</w:t>
      </w:r>
      <w:r w:rsidRPr="00C60B9E">
        <w:rPr>
          <w:rFonts w:eastAsia="標楷體"/>
          <w:color w:val="000000"/>
        </w:rPr>
        <w:t>0.95</w:t>
      </w:r>
      <w:r w:rsidRPr="00C60B9E">
        <w:rPr>
          <w:rFonts w:eastAsia="標楷體"/>
          <w:color w:val="000000"/>
        </w:rPr>
        <w:t>以上，表示組成每個構面的內部一致性。而每個構面組成題目的因素負荷量高達</w:t>
      </w:r>
      <w:r w:rsidRPr="00C60B9E">
        <w:rPr>
          <w:rFonts w:eastAsia="標楷體"/>
          <w:color w:val="000000"/>
        </w:rPr>
        <w:t>0.95</w:t>
      </w:r>
      <w:r w:rsidRPr="00C60B9E">
        <w:rPr>
          <w:rFonts w:eastAsia="標楷體"/>
          <w:color w:val="000000"/>
        </w:rPr>
        <w:t>以上，因素特徵值皆大於</w:t>
      </w:r>
      <w:r w:rsidRPr="00C60B9E">
        <w:rPr>
          <w:rFonts w:eastAsia="標楷體"/>
          <w:color w:val="000000"/>
        </w:rPr>
        <w:t>1</w:t>
      </w:r>
      <w:r w:rsidRPr="00C60B9E">
        <w:rPr>
          <w:rFonts w:eastAsia="標楷體"/>
          <w:color w:val="000000"/>
        </w:rPr>
        <w:t>，亦表示每個構面皆有良好的建構效度。而每個題目與每個構面整體分數的相關係數亦高達</w:t>
      </w:r>
      <w:r w:rsidRPr="00C60B9E">
        <w:rPr>
          <w:rFonts w:eastAsia="標楷體"/>
          <w:color w:val="000000"/>
        </w:rPr>
        <w:t>0.83</w:t>
      </w:r>
      <w:r w:rsidRPr="00C60B9E">
        <w:rPr>
          <w:rFonts w:eastAsia="標楷體"/>
          <w:color w:val="000000"/>
        </w:rPr>
        <w:t>以上，表示每個構面亦有良好的指標效度。</w:t>
      </w:r>
    </w:p>
    <w:p w:rsidR="00B0019A" w:rsidRPr="00C60B9E" w:rsidRDefault="00B0019A" w:rsidP="00203A54">
      <w:pPr>
        <w:spacing w:line="240" w:lineRule="atLeast"/>
        <w:ind w:left="541" w:hangingChars="225" w:hanging="541"/>
        <w:jc w:val="both"/>
        <w:rPr>
          <w:rFonts w:eastAsia="標楷體"/>
          <w:b/>
          <w:color w:val="000000"/>
        </w:rPr>
      </w:pPr>
    </w:p>
    <w:p w:rsidR="00B0019A" w:rsidRPr="00C60B9E" w:rsidRDefault="00B0019A" w:rsidP="00203A54">
      <w:pPr>
        <w:spacing w:line="240" w:lineRule="atLeast"/>
        <w:ind w:left="541" w:hangingChars="225" w:hanging="541"/>
        <w:jc w:val="both"/>
        <w:rPr>
          <w:rFonts w:eastAsia="標楷體"/>
          <w:b/>
          <w:color w:val="000000"/>
        </w:rPr>
      </w:pPr>
    </w:p>
    <w:p w:rsidR="00B0019A" w:rsidRPr="00C60B9E" w:rsidRDefault="00B0019A" w:rsidP="00203A54">
      <w:pPr>
        <w:spacing w:line="240" w:lineRule="atLeast"/>
        <w:ind w:left="541" w:hangingChars="225" w:hanging="541"/>
        <w:jc w:val="both"/>
        <w:rPr>
          <w:rFonts w:eastAsia="標楷體"/>
          <w:b/>
          <w:color w:val="000000"/>
        </w:rPr>
      </w:pPr>
    </w:p>
    <w:p w:rsidR="00B0019A" w:rsidRPr="00C60B9E" w:rsidRDefault="00B0019A" w:rsidP="00203A54">
      <w:pPr>
        <w:spacing w:line="240" w:lineRule="atLeast"/>
        <w:ind w:left="541" w:hangingChars="225" w:hanging="541"/>
        <w:jc w:val="both"/>
        <w:rPr>
          <w:rFonts w:eastAsia="標楷體"/>
          <w:b/>
          <w:color w:val="000000"/>
        </w:rPr>
      </w:pPr>
    </w:p>
    <w:p w:rsidR="00B0019A" w:rsidRPr="00C60B9E" w:rsidRDefault="00B0019A" w:rsidP="00203A54">
      <w:pPr>
        <w:spacing w:line="240" w:lineRule="atLeast"/>
        <w:ind w:left="541" w:hangingChars="225" w:hanging="541"/>
        <w:jc w:val="both"/>
        <w:rPr>
          <w:rFonts w:eastAsia="標楷體"/>
          <w:b/>
          <w:color w:val="000000"/>
        </w:rPr>
      </w:pPr>
    </w:p>
    <w:p w:rsidR="00B0019A" w:rsidRPr="00C60B9E" w:rsidRDefault="00B0019A" w:rsidP="00203A54">
      <w:pPr>
        <w:spacing w:line="240" w:lineRule="atLeast"/>
        <w:ind w:left="541" w:hangingChars="225" w:hanging="541"/>
        <w:jc w:val="both"/>
        <w:rPr>
          <w:rFonts w:eastAsia="標楷體"/>
          <w:b/>
          <w:color w:val="000000"/>
        </w:rPr>
      </w:pPr>
    </w:p>
    <w:p w:rsidR="00B0019A" w:rsidRPr="00C60B9E" w:rsidRDefault="00B0019A" w:rsidP="00203A54">
      <w:pPr>
        <w:spacing w:line="240" w:lineRule="atLeast"/>
        <w:ind w:left="541" w:hangingChars="225" w:hanging="541"/>
        <w:jc w:val="both"/>
        <w:rPr>
          <w:rFonts w:eastAsia="標楷體"/>
          <w:b/>
          <w:color w:val="000000"/>
        </w:rPr>
      </w:pPr>
    </w:p>
    <w:p w:rsidR="00B0019A" w:rsidRPr="00C60B9E" w:rsidRDefault="00B0019A" w:rsidP="00203A54">
      <w:pPr>
        <w:spacing w:line="240" w:lineRule="atLeast"/>
        <w:ind w:left="541" w:hangingChars="225" w:hanging="541"/>
        <w:jc w:val="both"/>
        <w:rPr>
          <w:rFonts w:eastAsia="標楷體"/>
          <w:b/>
          <w:color w:val="000000"/>
        </w:rPr>
      </w:pPr>
    </w:p>
    <w:p w:rsidR="00B0019A" w:rsidRPr="00C60B9E" w:rsidRDefault="00B0019A" w:rsidP="00203A54">
      <w:pPr>
        <w:spacing w:line="240" w:lineRule="atLeast"/>
        <w:ind w:left="541" w:hangingChars="225" w:hanging="541"/>
        <w:jc w:val="both"/>
        <w:rPr>
          <w:rFonts w:eastAsia="標楷體"/>
          <w:b/>
          <w:color w:val="000000"/>
        </w:rPr>
      </w:pPr>
      <w:r w:rsidRPr="00C60B9E">
        <w:rPr>
          <w:rFonts w:eastAsia="標楷體"/>
          <w:b/>
          <w:color w:val="000000"/>
        </w:rPr>
        <w:lastRenderedPageBreak/>
        <w:t>表</w:t>
      </w:r>
      <w:r w:rsidRPr="00C60B9E">
        <w:rPr>
          <w:rFonts w:eastAsia="標楷體"/>
          <w:b/>
          <w:color w:val="000000"/>
        </w:rPr>
        <w:t xml:space="preserve">4-7 </w:t>
      </w:r>
      <w:r w:rsidRPr="00C60B9E">
        <w:rPr>
          <w:rFonts w:eastAsia="標楷體"/>
          <w:b/>
          <w:color w:val="000000"/>
        </w:rPr>
        <w:t>受訓人員主管針對「受訓人員」在訓練前後，對於國家重要政策與發展的相關構面的信效度</w:t>
      </w:r>
    </w:p>
    <w:tbl>
      <w:tblPr>
        <w:tblW w:w="931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025"/>
        <w:gridCol w:w="3980"/>
        <w:gridCol w:w="540"/>
        <w:gridCol w:w="540"/>
        <w:gridCol w:w="540"/>
        <w:gridCol w:w="540"/>
        <w:gridCol w:w="540"/>
        <w:gridCol w:w="540"/>
        <w:gridCol w:w="540"/>
        <w:gridCol w:w="531"/>
      </w:tblGrid>
      <w:tr w:rsidR="00B0019A" w:rsidRPr="00C60B9E" w:rsidTr="00073332">
        <w:trPr>
          <w:trHeight w:val="662"/>
          <w:jc w:val="center"/>
        </w:trPr>
        <w:tc>
          <w:tcPr>
            <w:tcW w:w="1025" w:type="dxa"/>
            <w:tcBorders>
              <w:top w:val="single" w:sz="18"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主題</w:t>
            </w:r>
          </w:p>
        </w:tc>
        <w:tc>
          <w:tcPr>
            <w:tcW w:w="3980" w:type="dxa"/>
            <w:tcBorders>
              <w:top w:val="single" w:sz="18"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面向</w:t>
            </w:r>
          </w:p>
        </w:tc>
        <w:tc>
          <w:tcPr>
            <w:tcW w:w="3240" w:type="dxa"/>
            <w:gridSpan w:val="6"/>
            <w:tcBorders>
              <w:top w:val="single" w:sz="18"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因素負荷量</w:t>
            </w:r>
          </w:p>
        </w:tc>
        <w:tc>
          <w:tcPr>
            <w:tcW w:w="540" w:type="dxa"/>
            <w:tcBorders>
              <w:top w:val="single" w:sz="18"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kern w:val="0"/>
                <w:sz w:val="16"/>
                <w:szCs w:val="16"/>
              </w:rPr>
              <w:t>相關係數</w:t>
            </w:r>
          </w:p>
        </w:tc>
        <w:tc>
          <w:tcPr>
            <w:tcW w:w="531" w:type="dxa"/>
            <w:tcBorders>
              <w:top w:val="single" w:sz="18"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16"/>
                <w:szCs w:val="16"/>
              </w:rPr>
              <w:t>α</w:t>
            </w:r>
          </w:p>
        </w:tc>
      </w:tr>
      <w:tr w:rsidR="00B0019A" w:rsidRPr="00C60B9E" w:rsidTr="00073332">
        <w:trPr>
          <w:trHeight w:val="497"/>
          <w:jc w:val="center"/>
        </w:trPr>
        <w:tc>
          <w:tcPr>
            <w:tcW w:w="1025" w:type="dxa"/>
            <w:vMerge w:val="restart"/>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國安政策與發展</w:t>
            </w:r>
          </w:p>
        </w:tc>
        <w:tc>
          <w:tcPr>
            <w:tcW w:w="3980"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該受訓人員能瞭解國安政策與發展</w:t>
            </w:r>
          </w:p>
        </w:tc>
        <w:tc>
          <w:tcPr>
            <w:tcW w:w="540" w:type="dxa"/>
            <w:vAlign w:val="center"/>
          </w:tcPr>
          <w:p w:rsidR="00B0019A" w:rsidRPr="00C60B9E" w:rsidRDefault="00B0019A" w:rsidP="00073332">
            <w:pPr>
              <w:snapToGrid w:val="0"/>
              <w:jc w:val="center"/>
              <w:rPr>
                <w:rFonts w:eastAsia="標楷體"/>
                <w:b/>
                <w:bCs/>
                <w:color w:val="000000"/>
                <w:w w:val="80"/>
                <w:sz w:val="16"/>
                <w:szCs w:val="16"/>
              </w:rPr>
            </w:pPr>
            <w:r w:rsidRPr="00C60B9E">
              <w:rPr>
                <w:rFonts w:eastAsia="標楷體"/>
                <w:b/>
                <w:bCs/>
                <w:color w:val="000000"/>
                <w:w w:val="80"/>
                <w:sz w:val="16"/>
                <w:szCs w:val="16"/>
              </w:rPr>
              <w:t xml:space="preserve">0.95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bCs/>
                <w:color w:val="000000"/>
                <w:w w:val="80"/>
                <w:sz w:val="16"/>
                <w:szCs w:val="16"/>
              </w:rPr>
            </w:pPr>
            <w:r w:rsidRPr="00C60B9E">
              <w:rPr>
                <w:rFonts w:eastAsia="標楷體"/>
                <w:b/>
                <w:bCs/>
                <w:color w:val="000000"/>
                <w:w w:val="80"/>
                <w:sz w:val="16"/>
                <w:szCs w:val="16"/>
              </w:rPr>
              <w:t xml:space="preserve">0.88 </w:t>
            </w:r>
          </w:p>
        </w:tc>
        <w:tc>
          <w:tcPr>
            <w:tcW w:w="531" w:type="dxa"/>
            <w:vMerge w:val="restart"/>
            <w:vAlign w:val="center"/>
          </w:tcPr>
          <w:p w:rsidR="00B0019A" w:rsidRPr="00C60B9E" w:rsidRDefault="00B0019A" w:rsidP="00073332">
            <w:pPr>
              <w:snapToGrid w:val="0"/>
              <w:jc w:val="center"/>
              <w:rPr>
                <w:rFonts w:eastAsia="標楷體"/>
                <w:b/>
                <w:bCs/>
                <w:color w:val="000000"/>
                <w:w w:val="80"/>
                <w:sz w:val="16"/>
                <w:szCs w:val="16"/>
              </w:rPr>
            </w:pPr>
            <w:r w:rsidRPr="00C60B9E">
              <w:rPr>
                <w:rFonts w:eastAsia="標楷體"/>
                <w:b/>
                <w:bCs/>
                <w:color w:val="000000"/>
                <w:w w:val="80"/>
                <w:sz w:val="16"/>
                <w:szCs w:val="16"/>
              </w:rPr>
              <w:t xml:space="preserve">0.96 </w:t>
            </w:r>
          </w:p>
        </w:tc>
      </w:tr>
      <w:tr w:rsidR="00B0019A" w:rsidRPr="00C60B9E" w:rsidTr="00073332">
        <w:trPr>
          <w:trHeight w:val="497"/>
          <w:jc w:val="center"/>
        </w:trPr>
        <w:tc>
          <w:tcPr>
            <w:tcW w:w="1025" w:type="dxa"/>
            <w:vMerge/>
            <w:vAlign w:val="center"/>
          </w:tcPr>
          <w:p w:rsidR="00B0019A" w:rsidRPr="00C60B9E" w:rsidRDefault="00B0019A" w:rsidP="00203A54">
            <w:pPr>
              <w:snapToGrid w:val="0"/>
              <w:ind w:leftChars="-48" w:left="-115" w:rightChars="-21" w:right="-50"/>
              <w:jc w:val="center"/>
              <w:rPr>
                <w:rFonts w:eastAsia="標楷體"/>
                <w:color w:val="000000"/>
                <w:sz w:val="20"/>
                <w:szCs w:val="20"/>
              </w:rPr>
            </w:pPr>
          </w:p>
        </w:tc>
        <w:tc>
          <w:tcPr>
            <w:tcW w:w="3980"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該受訓人員可以將國安政策與發展的內容，應用到業務上</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bCs/>
                <w:color w:val="000000"/>
                <w:w w:val="80"/>
                <w:sz w:val="16"/>
                <w:szCs w:val="16"/>
              </w:rPr>
              <w:t xml:space="preserve">0.98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Del="00A53DA5"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Del="00A53DA5" w:rsidRDefault="00B0019A" w:rsidP="00073332">
            <w:pPr>
              <w:snapToGrid w:val="0"/>
              <w:jc w:val="center"/>
              <w:rPr>
                <w:rFonts w:eastAsia="標楷體"/>
                <w:color w:val="000000"/>
                <w:w w:val="80"/>
                <w:sz w:val="16"/>
                <w:szCs w:val="16"/>
              </w:rPr>
            </w:pPr>
            <w:r w:rsidRPr="00C60B9E">
              <w:rPr>
                <w:rFonts w:eastAsia="標楷體"/>
                <w:b/>
                <w:bCs/>
                <w:color w:val="000000"/>
                <w:w w:val="80"/>
                <w:sz w:val="16"/>
                <w:szCs w:val="16"/>
              </w:rPr>
              <w:t xml:space="preserve">0.95 </w:t>
            </w:r>
          </w:p>
        </w:tc>
        <w:tc>
          <w:tcPr>
            <w:tcW w:w="531" w:type="dxa"/>
            <w:vMerge/>
            <w:vAlign w:val="center"/>
          </w:tcPr>
          <w:p w:rsidR="00B0019A" w:rsidRPr="00C60B9E" w:rsidRDefault="00B0019A" w:rsidP="00073332">
            <w:pPr>
              <w:snapToGrid w:val="0"/>
              <w:jc w:val="center"/>
              <w:rPr>
                <w:rFonts w:eastAsia="標楷體"/>
                <w:color w:val="000000"/>
                <w:w w:val="80"/>
                <w:sz w:val="16"/>
                <w:szCs w:val="16"/>
              </w:rPr>
            </w:pPr>
          </w:p>
        </w:tc>
      </w:tr>
      <w:tr w:rsidR="00B0019A" w:rsidRPr="00C60B9E" w:rsidTr="00073332">
        <w:trPr>
          <w:trHeight w:val="685"/>
          <w:jc w:val="center"/>
        </w:trPr>
        <w:tc>
          <w:tcPr>
            <w:tcW w:w="1025" w:type="dxa"/>
            <w:vMerge/>
            <w:vAlign w:val="center"/>
          </w:tcPr>
          <w:p w:rsidR="00B0019A" w:rsidRPr="00C60B9E" w:rsidRDefault="00B0019A" w:rsidP="00073332">
            <w:pPr>
              <w:snapToGrid w:val="0"/>
              <w:jc w:val="center"/>
              <w:rPr>
                <w:rFonts w:eastAsia="標楷體"/>
                <w:color w:val="000000"/>
                <w:sz w:val="20"/>
                <w:szCs w:val="20"/>
              </w:rPr>
            </w:pPr>
          </w:p>
        </w:tc>
        <w:tc>
          <w:tcPr>
            <w:tcW w:w="3980"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該受訓人員應用國安政策與發展的內容，有助於您所屬單位的工作成效</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bCs/>
                <w:color w:val="000000"/>
                <w:w w:val="80"/>
                <w:sz w:val="16"/>
                <w:szCs w:val="16"/>
              </w:rPr>
              <w:t xml:space="preserve">0.97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Del="00A53DA5"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Del="00A53DA5" w:rsidRDefault="00B0019A" w:rsidP="00073332">
            <w:pPr>
              <w:snapToGrid w:val="0"/>
              <w:jc w:val="center"/>
              <w:rPr>
                <w:rFonts w:eastAsia="標楷體"/>
                <w:color w:val="000000"/>
                <w:w w:val="80"/>
                <w:sz w:val="16"/>
                <w:szCs w:val="16"/>
              </w:rPr>
            </w:pPr>
            <w:r w:rsidRPr="00C60B9E">
              <w:rPr>
                <w:rFonts w:eastAsia="標楷體"/>
                <w:b/>
                <w:bCs/>
                <w:color w:val="000000"/>
                <w:w w:val="80"/>
                <w:sz w:val="16"/>
                <w:szCs w:val="16"/>
              </w:rPr>
              <w:t xml:space="preserve">0.93 </w:t>
            </w:r>
          </w:p>
        </w:tc>
        <w:tc>
          <w:tcPr>
            <w:tcW w:w="531" w:type="dxa"/>
            <w:vMerge/>
            <w:vAlign w:val="center"/>
          </w:tcPr>
          <w:p w:rsidR="00B0019A" w:rsidRPr="00C60B9E" w:rsidRDefault="00B0019A" w:rsidP="00073332">
            <w:pPr>
              <w:snapToGrid w:val="0"/>
              <w:jc w:val="center"/>
              <w:rPr>
                <w:rFonts w:eastAsia="標楷體"/>
                <w:color w:val="000000"/>
                <w:w w:val="80"/>
                <w:sz w:val="16"/>
                <w:szCs w:val="16"/>
              </w:rPr>
            </w:pPr>
          </w:p>
        </w:tc>
      </w:tr>
      <w:tr w:rsidR="00B0019A" w:rsidRPr="00C60B9E" w:rsidTr="00073332">
        <w:trPr>
          <w:trHeight w:val="497"/>
          <w:jc w:val="center"/>
        </w:trPr>
        <w:tc>
          <w:tcPr>
            <w:tcW w:w="1025" w:type="dxa"/>
            <w:vMerge w:val="restart"/>
            <w:vAlign w:val="center"/>
          </w:tcPr>
          <w:p w:rsidR="00B0019A" w:rsidRPr="00C60B9E" w:rsidRDefault="00B0019A" w:rsidP="00203A54">
            <w:pPr>
              <w:snapToGrid w:val="0"/>
              <w:ind w:leftChars="-48" w:left="-115" w:right="-50"/>
              <w:jc w:val="center"/>
              <w:rPr>
                <w:rFonts w:eastAsia="標楷體"/>
                <w:color w:val="000000"/>
                <w:sz w:val="20"/>
                <w:szCs w:val="20"/>
              </w:rPr>
            </w:pPr>
            <w:r w:rsidRPr="00C60B9E">
              <w:rPr>
                <w:rFonts w:eastAsia="標楷體"/>
                <w:color w:val="000000"/>
                <w:sz w:val="20"/>
                <w:szCs w:val="20"/>
              </w:rPr>
              <w:t>國際關係與發展</w:t>
            </w:r>
          </w:p>
        </w:tc>
        <w:tc>
          <w:tcPr>
            <w:tcW w:w="3980"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該受訓人員能瞭解國際關係與發展</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bCs/>
                <w:color w:val="000000"/>
                <w:w w:val="80"/>
                <w:sz w:val="16"/>
                <w:szCs w:val="16"/>
              </w:rPr>
            </w:pPr>
            <w:r w:rsidRPr="00C60B9E">
              <w:rPr>
                <w:rFonts w:eastAsia="標楷體"/>
                <w:b/>
                <w:bCs/>
                <w:color w:val="000000"/>
                <w:w w:val="80"/>
                <w:sz w:val="16"/>
                <w:szCs w:val="16"/>
              </w:rPr>
              <w:t xml:space="preserve">0.94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bCs/>
                <w:color w:val="000000"/>
                <w:w w:val="80"/>
                <w:sz w:val="16"/>
                <w:szCs w:val="16"/>
              </w:rPr>
            </w:pPr>
            <w:r w:rsidRPr="00C60B9E">
              <w:rPr>
                <w:rFonts w:eastAsia="標楷體"/>
                <w:b/>
                <w:bCs/>
                <w:color w:val="000000"/>
                <w:w w:val="80"/>
                <w:sz w:val="16"/>
                <w:szCs w:val="16"/>
              </w:rPr>
              <w:t xml:space="preserve">0.87 </w:t>
            </w:r>
          </w:p>
        </w:tc>
        <w:tc>
          <w:tcPr>
            <w:tcW w:w="531" w:type="dxa"/>
            <w:vMerge w:val="restart"/>
            <w:vAlign w:val="center"/>
          </w:tcPr>
          <w:p w:rsidR="00B0019A" w:rsidRPr="00C60B9E" w:rsidRDefault="00B0019A" w:rsidP="00073332">
            <w:pPr>
              <w:snapToGrid w:val="0"/>
              <w:jc w:val="center"/>
              <w:rPr>
                <w:rFonts w:eastAsia="標楷體"/>
                <w:b/>
                <w:bCs/>
                <w:color w:val="000000"/>
                <w:w w:val="80"/>
                <w:sz w:val="16"/>
                <w:szCs w:val="16"/>
              </w:rPr>
            </w:pPr>
            <w:r w:rsidRPr="00C60B9E">
              <w:rPr>
                <w:rFonts w:eastAsia="標楷體"/>
                <w:b/>
                <w:bCs/>
                <w:color w:val="000000"/>
                <w:w w:val="80"/>
                <w:sz w:val="16"/>
                <w:szCs w:val="16"/>
              </w:rPr>
              <w:t xml:space="preserve">0.95 </w:t>
            </w:r>
          </w:p>
        </w:tc>
      </w:tr>
      <w:tr w:rsidR="00B0019A" w:rsidRPr="00C60B9E" w:rsidTr="00073332">
        <w:trPr>
          <w:trHeight w:val="498"/>
          <w:jc w:val="center"/>
        </w:trPr>
        <w:tc>
          <w:tcPr>
            <w:tcW w:w="1025" w:type="dxa"/>
            <w:vMerge/>
            <w:vAlign w:val="center"/>
          </w:tcPr>
          <w:p w:rsidR="00B0019A" w:rsidRPr="00C60B9E" w:rsidRDefault="00B0019A" w:rsidP="00203A54">
            <w:pPr>
              <w:snapToGrid w:val="0"/>
              <w:ind w:leftChars="-48" w:left="-115" w:right="-50"/>
              <w:jc w:val="center"/>
              <w:rPr>
                <w:rFonts w:eastAsia="標楷體"/>
                <w:color w:val="000000"/>
                <w:sz w:val="20"/>
                <w:szCs w:val="20"/>
              </w:rPr>
            </w:pPr>
          </w:p>
        </w:tc>
        <w:tc>
          <w:tcPr>
            <w:tcW w:w="3980"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該受訓人員可以將國際關係與發展的內容，應用到業務上</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bCs/>
                <w:color w:val="000000"/>
                <w:w w:val="80"/>
                <w:sz w:val="16"/>
                <w:szCs w:val="16"/>
              </w:rPr>
              <w:t xml:space="preserve">0.98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Del="00A53DA5"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Del="00A53DA5" w:rsidRDefault="00B0019A" w:rsidP="00073332">
            <w:pPr>
              <w:snapToGrid w:val="0"/>
              <w:jc w:val="center"/>
              <w:rPr>
                <w:rFonts w:eastAsia="標楷體"/>
                <w:color w:val="000000"/>
                <w:w w:val="80"/>
                <w:sz w:val="16"/>
                <w:szCs w:val="16"/>
              </w:rPr>
            </w:pPr>
            <w:r w:rsidRPr="00C60B9E">
              <w:rPr>
                <w:rFonts w:eastAsia="標楷體"/>
                <w:b/>
                <w:bCs/>
                <w:color w:val="000000"/>
                <w:w w:val="80"/>
                <w:sz w:val="16"/>
                <w:szCs w:val="16"/>
              </w:rPr>
              <w:t xml:space="preserve">0.95 </w:t>
            </w:r>
          </w:p>
        </w:tc>
        <w:tc>
          <w:tcPr>
            <w:tcW w:w="531" w:type="dxa"/>
            <w:vMerge/>
            <w:vAlign w:val="center"/>
          </w:tcPr>
          <w:p w:rsidR="00B0019A" w:rsidRPr="00C60B9E" w:rsidRDefault="00B0019A" w:rsidP="00073332">
            <w:pPr>
              <w:snapToGrid w:val="0"/>
              <w:jc w:val="center"/>
              <w:rPr>
                <w:rFonts w:eastAsia="標楷體"/>
                <w:color w:val="000000"/>
                <w:w w:val="80"/>
                <w:sz w:val="16"/>
                <w:szCs w:val="16"/>
              </w:rPr>
            </w:pPr>
          </w:p>
        </w:tc>
      </w:tr>
      <w:tr w:rsidR="00B0019A" w:rsidRPr="00C60B9E" w:rsidTr="00073332">
        <w:trPr>
          <w:trHeight w:val="653"/>
          <w:jc w:val="center"/>
        </w:trPr>
        <w:tc>
          <w:tcPr>
            <w:tcW w:w="1025" w:type="dxa"/>
            <w:vMerge/>
            <w:vAlign w:val="center"/>
          </w:tcPr>
          <w:p w:rsidR="00B0019A" w:rsidRPr="00C60B9E" w:rsidRDefault="00B0019A" w:rsidP="00073332">
            <w:pPr>
              <w:snapToGrid w:val="0"/>
              <w:jc w:val="center"/>
              <w:rPr>
                <w:rFonts w:eastAsia="標楷體"/>
                <w:color w:val="000000"/>
                <w:sz w:val="20"/>
                <w:szCs w:val="20"/>
              </w:rPr>
            </w:pPr>
          </w:p>
        </w:tc>
        <w:tc>
          <w:tcPr>
            <w:tcW w:w="3980"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該受訓人員應用國際關係與發展的內容，有助於您所屬單位的工作成效</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bCs/>
                <w:color w:val="000000"/>
                <w:w w:val="80"/>
                <w:sz w:val="16"/>
                <w:szCs w:val="16"/>
              </w:rPr>
              <w:t xml:space="preserve">0.95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Del="00A53DA5"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Del="00A53DA5" w:rsidRDefault="00B0019A" w:rsidP="00073332">
            <w:pPr>
              <w:snapToGrid w:val="0"/>
              <w:jc w:val="center"/>
              <w:rPr>
                <w:rFonts w:eastAsia="標楷體"/>
                <w:color w:val="000000"/>
                <w:w w:val="80"/>
                <w:sz w:val="16"/>
                <w:szCs w:val="16"/>
              </w:rPr>
            </w:pPr>
            <w:r w:rsidRPr="00C60B9E">
              <w:rPr>
                <w:rFonts w:eastAsia="標楷體"/>
                <w:b/>
                <w:bCs/>
                <w:color w:val="000000"/>
                <w:w w:val="80"/>
                <w:sz w:val="16"/>
                <w:szCs w:val="16"/>
              </w:rPr>
              <w:t xml:space="preserve">0.89 </w:t>
            </w:r>
          </w:p>
        </w:tc>
        <w:tc>
          <w:tcPr>
            <w:tcW w:w="531" w:type="dxa"/>
            <w:vMerge/>
            <w:vAlign w:val="center"/>
          </w:tcPr>
          <w:p w:rsidR="00B0019A" w:rsidRPr="00C60B9E" w:rsidRDefault="00B0019A" w:rsidP="00073332">
            <w:pPr>
              <w:snapToGrid w:val="0"/>
              <w:jc w:val="center"/>
              <w:rPr>
                <w:rFonts w:eastAsia="標楷體"/>
                <w:color w:val="000000"/>
                <w:w w:val="80"/>
                <w:sz w:val="16"/>
                <w:szCs w:val="16"/>
              </w:rPr>
            </w:pPr>
          </w:p>
        </w:tc>
      </w:tr>
      <w:tr w:rsidR="00B0019A" w:rsidRPr="00C60B9E" w:rsidTr="00073332">
        <w:trPr>
          <w:trHeight w:val="497"/>
          <w:jc w:val="center"/>
        </w:trPr>
        <w:tc>
          <w:tcPr>
            <w:tcW w:w="1025" w:type="dxa"/>
            <w:vMerge w:val="restart"/>
            <w:vAlign w:val="center"/>
          </w:tcPr>
          <w:p w:rsidR="00B0019A" w:rsidRPr="00C60B9E" w:rsidRDefault="00B0019A" w:rsidP="00203A54">
            <w:pPr>
              <w:snapToGrid w:val="0"/>
              <w:ind w:leftChars="-48" w:left="-115"/>
              <w:jc w:val="center"/>
              <w:rPr>
                <w:rFonts w:eastAsia="標楷體"/>
                <w:color w:val="000000"/>
                <w:sz w:val="20"/>
                <w:szCs w:val="20"/>
              </w:rPr>
            </w:pPr>
            <w:r w:rsidRPr="00C60B9E">
              <w:rPr>
                <w:rFonts w:eastAsia="標楷體"/>
                <w:color w:val="000000"/>
                <w:sz w:val="20"/>
                <w:szCs w:val="20"/>
              </w:rPr>
              <w:t>財經政策與發展</w:t>
            </w:r>
          </w:p>
        </w:tc>
        <w:tc>
          <w:tcPr>
            <w:tcW w:w="3980"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該受訓人員能瞭解財經政策與發展</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bCs/>
                <w:color w:val="000000"/>
                <w:w w:val="80"/>
                <w:sz w:val="16"/>
                <w:szCs w:val="16"/>
              </w:rPr>
            </w:pPr>
            <w:r w:rsidRPr="00C60B9E">
              <w:rPr>
                <w:rFonts w:eastAsia="標楷體"/>
                <w:b/>
                <w:bCs/>
                <w:color w:val="000000"/>
                <w:w w:val="80"/>
                <w:sz w:val="16"/>
                <w:szCs w:val="16"/>
              </w:rPr>
              <w:t xml:space="preserve">0.92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bCs/>
                <w:color w:val="000000"/>
                <w:w w:val="80"/>
                <w:sz w:val="16"/>
                <w:szCs w:val="16"/>
              </w:rPr>
            </w:pPr>
            <w:r w:rsidRPr="00C60B9E">
              <w:rPr>
                <w:rFonts w:eastAsia="標楷體"/>
                <w:b/>
                <w:bCs/>
                <w:color w:val="000000"/>
                <w:w w:val="80"/>
                <w:sz w:val="16"/>
                <w:szCs w:val="16"/>
              </w:rPr>
              <w:t xml:space="preserve">0.83 </w:t>
            </w:r>
          </w:p>
        </w:tc>
        <w:tc>
          <w:tcPr>
            <w:tcW w:w="531" w:type="dxa"/>
            <w:vMerge w:val="restart"/>
            <w:vAlign w:val="center"/>
          </w:tcPr>
          <w:p w:rsidR="00B0019A" w:rsidRPr="00C60B9E" w:rsidRDefault="00B0019A" w:rsidP="00073332">
            <w:pPr>
              <w:snapToGrid w:val="0"/>
              <w:jc w:val="center"/>
              <w:rPr>
                <w:rFonts w:eastAsia="標楷體"/>
                <w:b/>
                <w:bCs/>
                <w:color w:val="000000"/>
                <w:w w:val="80"/>
                <w:sz w:val="16"/>
                <w:szCs w:val="16"/>
              </w:rPr>
            </w:pPr>
            <w:r w:rsidRPr="00C60B9E">
              <w:rPr>
                <w:rFonts w:eastAsia="標楷體"/>
                <w:b/>
                <w:bCs/>
                <w:color w:val="000000"/>
                <w:w w:val="80"/>
                <w:sz w:val="16"/>
                <w:szCs w:val="16"/>
              </w:rPr>
              <w:t xml:space="preserve">0.95 </w:t>
            </w:r>
          </w:p>
        </w:tc>
      </w:tr>
      <w:tr w:rsidR="00B0019A" w:rsidRPr="00C60B9E" w:rsidTr="00073332">
        <w:trPr>
          <w:trHeight w:val="498"/>
          <w:jc w:val="center"/>
        </w:trPr>
        <w:tc>
          <w:tcPr>
            <w:tcW w:w="1025" w:type="dxa"/>
            <w:vMerge/>
            <w:vAlign w:val="center"/>
          </w:tcPr>
          <w:p w:rsidR="00B0019A" w:rsidRPr="00C60B9E" w:rsidRDefault="00B0019A" w:rsidP="00203A54">
            <w:pPr>
              <w:snapToGrid w:val="0"/>
              <w:ind w:leftChars="-48" w:left="-115"/>
              <w:jc w:val="center"/>
              <w:rPr>
                <w:rFonts w:eastAsia="標楷體"/>
                <w:color w:val="000000"/>
                <w:sz w:val="20"/>
                <w:szCs w:val="20"/>
              </w:rPr>
            </w:pPr>
          </w:p>
        </w:tc>
        <w:tc>
          <w:tcPr>
            <w:tcW w:w="3980"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該受訓人員可以將財經政策與發展的內容，應用到業務上</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bCs/>
                <w:color w:val="000000"/>
                <w:w w:val="80"/>
                <w:sz w:val="16"/>
                <w:szCs w:val="16"/>
              </w:rPr>
              <w:t xml:space="preserve">0.98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Del="00A53DA5"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Del="00A53DA5" w:rsidRDefault="00B0019A" w:rsidP="00073332">
            <w:pPr>
              <w:snapToGrid w:val="0"/>
              <w:jc w:val="center"/>
              <w:rPr>
                <w:rFonts w:eastAsia="標楷體"/>
                <w:color w:val="000000"/>
                <w:w w:val="80"/>
                <w:sz w:val="16"/>
                <w:szCs w:val="16"/>
              </w:rPr>
            </w:pPr>
            <w:r w:rsidRPr="00C60B9E">
              <w:rPr>
                <w:rFonts w:eastAsia="標楷體"/>
                <w:b/>
                <w:bCs/>
                <w:color w:val="000000"/>
                <w:w w:val="80"/>
                <w:sz w:val="16"/>
                <w:szCs w:val="16"/>
              </w:rPr>
              <w:t xml:space="preserve">0.96 </w:t>
            </w:r>
          </w:p>
        </w:tc>
        <w:tc>
          <w:tcPr>
            <w:tcW w:w="531" w:type="dxa"/>
            <w:vMerge/>
            <w:vAlign w:val="center"/>
          </w:tcPr>
          <w:p w:rsidR="00B0019A" w:rsidRPr="00C60B9E" w:rsidRDefault="00B0019A" w:rsidP="00073332">
            <w:pPr>
              <w:snapToGrid w:val="0"/>
              <w:jc w:val="center"/>
              <w:rPr>
                <w:rFonts w:eastAsia="標楷體"/>
                <w:color w:val="000000"/>
                <w:w w:val="80"/>
                <w:sz w:val="16"/>
                <w:szCs w:val="16"/>
              </w:rPr>
            </w:pPr>
          </w:p>
        </w:tc>
      </w:tr>
      <w:tr w:rsidR="00B0019A" w:rsidRPr="00C60B9E" w:rsidTr="00073332">
        <w:trPr>
          <w:trHeight w:val="663"/>
          <w:jc w:val="center"/>
        </w:trPr>
        <w:tc>
          <w:tcPr>
            <w:tcW w:w="1025" w:type="dxa"/>
            <w:vMerge/>
            <w:vAlign w:val="center"/>
          </w:tcPr>
          <w:p w:rsidR="00B0019A" w:rsidRPr="00C60B9E" w:rsidRDefault="00B0019A" w:rsidP="00073332">
            <w:pPr>
              <w:snapToGrid w:val="0"/>
              <w:jc w:val="center"/>
              <w:rPr>
                <w:rFonts w:eastAsia="標楷體"/>
                <w:color w:val="000000"/>
                <w:sz w:val="20"/>
                <w:szCs w:val="20"/>
              </w:rPr>
            </w:pPr>
          </w:p>
        </w:tc>
        <w:tc>
          <w:tcPr>
            <w:tcW w:w="3980"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該受訓人員應用財經政策與發展的內容，有助於您所屬單位的工作成效</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bCs/>
                <w:color w:val="000000"/>
                <w:w w:val="80"/>
                <w:sz w:val="16"/>
                <w:szCs w:val="16"/>
              </w:rPr>
              <w:t xml:space="preserve">0.97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Del="00A53DA5"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Del="00A53DA5" w:rsidRDefault="00B0019A" w:rsidP="00073332">
            <w:pPr>
              <w:snapToGrid w:val="0"/>
              <w:jc w:val="center"/>
              <w:rPr>
                <w:rFonts w:eastAsia="標楷體"/>
                <w:color w:val="000000"/>
                <w:w w:val="80"/>
                <w:sz w:val="16"/>
                <w:szCs w:val="16"/>
              </w:rPr>
            </w:pPr>
            <w:r w:rsidRPr="00C60B9E">
              <w:rPr>
                <w:rFonts w:eastAsia="標楷體"/>
                <w:b/>
                <w:bCs/>
                <w:color w:val="000000"/>
                <w:w w:val="80"/>
                <w:sz w:val="16"/>
                <w:szCs w:val="16"/>
              </w:rPr>
              <w:t xml:space="preserve">0.94 </w:t>
            </w:r>
          </w:p>
        </w:tc>
        <w:tc>
          <w:tcPr>
            <w:tcW w:w="531" w:type="dxa"/>
            <w:vMerge/>
            <w:vAlign w:val="center"/>
          </w:tcPr>
          <w:p w:rsidR="00B0019A" w:rsidRPr="00C60B9E" w:rsidRDefault="00B0019A" w:rsidP="00073332">
            <w:pPr>
              <w:snapToGrid w:val="0"/>
              <w:jc w:val="center"/>
              <w:rPr>
                <w:rFonts w:eastAsia="標楷體"/>
                <w:color w:val="000000"/>
                <w:w w:val="80"/>
                <w:sz w:val="16"/>
                <w:szCs w:val="16"/>
              </w:rPr>
            </w:pPr>
          </w:p>
        </w:tc>
      </w:tr>
      <w:tr w:rsidR="00B0019A" w:rsidRPr="00C60B9E" w:rsidTr="00073332">
        <w:trPr>
          <w:trHeight w:val="498"/>
          <w:jc w:val="center"/>
        </w:trPr>
        <w:tc>
          <w:tcPr>
            <w:tcW w:w="1025" w:type="dxa"/>
            <w:vMerge w:val="restart"/>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政府組織改造與展望</w:t>
            </w:r>
          </w:p>
        </w:tc>
        <w:tc>
          <w:tcPr>
            <w:tcW w:w="3980"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該受訓人員能瞭解政府組織改造與展望</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bCs/>
                <w:color w:val="000000"/>
                <w:w w:val="80"/>
                <w:sz w:val="16"/>
                <w:szCs w:val="16"/>
              </w:rPr>
            </w:pPr>
            <w:r w:rsidRPr="00C60B9E">
              <w:rPr>
                <w:rFonts w:eastAsia="標楷體"/>
                <w:b/>
                <w:bCs/>
                <w:color w:val="000000"/>
                <w:w w:val="80"/>
                <w:sz w:val="16"/>
                <w:szCs w:val="16"/>
              </w:rPr>
              <w:t xml:space="preserve">0.94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bCs/>
                <w:color w:val="000000"/>
                <w:w w:val="80"/>
                <w:sz w:val="16"/>
                <w:szCs w:val="16"/>
              </w:rPr>
            </w:pPr>
            <w:r w:rsidRPr="00C60B9E">
              <w:rPr>
                <w:rFonts w:eastAsia="標楷體"/>
                <w:b/>
                <w:bCs/>
                <w:color w:val="000000"/>
                <w:w w:val="80"/>
                <w:sz w:val="16"/>
                <w:szCs w:val="16"/>
              </w:rPr>
              <w:t xml:space="preserve">0.87 </w:t>
            </w:r>
          </w:p>
        </w:tc>
        <w:tc>
          <w:tcPr>
            <w:tcW w:w="531" w:type="dxa"/>
            <w:vMerge w:val="restart"/>
            <w:vAlign w:val="center"/>
          </w:tcPr>
          <w:p w:rsidR="00B0019A" w:rsidRPr="00C60B9E" w:rsidRDefault="00B0019A" w:rsidP="00073332">
            <w:pPr>
              <w:snapToGrid w:val="0"/>
              <w:jc w:val="center"/>
              <w:rPr>
                <w:rFonts w:eastAsia="標楷體"/>
                <w:b/>
                <w:bCs/>
                <w:color w:val="000000"/>
                <w:w w:val="80"/>
                <w:sz w:val="16"/>
                <w:szCs w:val="16"/>
              </w:rPr>
            </w:pPr>
            <w:r w:rsidRPr="00C60B9E">
              <w:rPr>
                <w:rFonts w:eastAsia="標楷體"/>
                <w:b/>
                <w:bCs/>
                <w:color w:val="000000"/>
                <w:w w:val="80"/>
                <w:sz w:val="16"/>
                <w:szCs w:val="16"/>
              </w:rPr>
              <w:t xml:space="preserve">0.96 </w:t>
            </w:r>
          </w:p>
        </w:tc>
      </w:tr>
      <w:tr w:rsidR="00B0019A" w:rsidRPr="00C60B9E" w:rsidTr="00073332">
        <w:trPr>
          <w:trHeight w:val="497"/>
          <w:jc w:val="center"/>
        </w:trPr>
        <w:tc>
          <w:tcPr>
            <w:tcW w:w="1025" w:type="dxa"/>
            <w:vMerge/>
            <w:vAlign w:val="center"/>
          </w:tcPr>
          <w:p w:rsidR="00B0019A" w:rsidRPr="00C60B9E" w:rsidRDefault="00B0019A" w:rsidP="00073332">
            <w:pPr>
              <w:snapToGrid w:val="0"/>
              <w:jc w:val="center"/>
              <w:rPr>
                <w:rFonts w:eastAsia="標楷體"/>
                <w:color w:val="000000"/>
                <w:sz w:val="20"/>
                <w:szCs w:val="20"/>
              </w:rPr>
            </w:pPr>
          </w:p>
        </w:tc>
        <w:tc>
          <w:tcPr>
            <w:tcW w:w="3980"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該受訓人員可以將政府組織改造與展望的內容，應用到業務上</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bCs/>
                <w:color w:val="000000"/>
                <w:w w:val="80"/>
                <w:sz w:val="16"/>
                <w:szCs w:val="16"/>
              </w:rPr>
              <w:t xml:space="preserve">0.98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Del="00A53DA5"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Del="00A53DA5" w:rsidRDefault="00B0019A" w:rsidP="00073332">
            <w:pPr>
              <w:snapToGrid w:val="0"/>
              <w:jc w:val="center"/>
              <w:rPr>
                <w:rFonts w:eastAsia="標楷體"/>
                <w:color w:val="000000"/>
                <w:w w:val="80"/>
                <w:sz w:val="16"/>
                <w:szCs w:val="16"/>
              </w:rPr>
            </w:pPr>
            <w:r w:rsidRPr="00C60B9E">
              <w:rPr>
                <w:rFonts w:eastAsia="標楷體"/>
                <w:b/>
                <w:bCs/>
                <w:color w:val="000000"/>
                <w:w w:val="80"/>
                <w:sz w:val="16"/>
                <w:szCs w:val="16"/>
              </w:rPr>
              <w:t xml:space="preserve">0.96 </w:t>
            </w:r>
          </w:p>
        </w:tc>
        <w:tc>
          <w:tcPr>
            <w:tcW w:w="531" w:type="dxa"/>
            <w:vMerge/>
            <w:vAlign w:val="center"/>
          </w:tcPr>
          <w:p w:rsidR="00B0019A" w:rsidRPr="00C60B9E" w:rsidRDefault="00B0019A" w:rsidP="00073332">
            <w:pPr>
              <w:snapToGrid w:val="0"/>
              <w:jc w:val="center"/>
              <w:rPr>
                <w:rFonts w:eastAsia="標楷體"/>
                <w:color w:val="000000"/>
                <w:w w:val="80"/>
                <w:sz w:val="16"/>
                <w:szCs w:val="16"/>
              </w:rPr>
            </w:pPr>
          </w:p>
        </w:tc>
      </w:tr>
      <w:tr w:rsidR="00B0019A" w:rsidRPr="00C60B9E" w:rsidTr="00073332">
        <w:trPr>
          <w:trHeight w:val="645"/>
          <w:jc w:val="center"/>
        </w:trPr>
        <w:tc>
          <w:tcPr>
            <w:tcW w:w="1025" w:type="dxa"/>
            <w:vMerge/>
            <w:vAlign w:val="center"/>
          </w:tcPr>
          <w:p w:rsidR="00B0019A" w:rsidRPr="00C60B9E" w:rsidRDefault="00B0019A" w:rsidP="00073332">
            <w:pPr>
              <w:snapToGrid w:val="0"/>
              <w:jc w:val="center"/>
              <w:rPr>
                <w:rFonts w:eastAsia="標楷體"/>
                <w:color w:val="000000"/>
                <w:sz w:val="20"/>
                <w:szCs w:val="20"/>
              </w:rPr>
            </w:pPr>
          </w:p>
        </w:tc>
        <w:tc>
          <w:tcPr>
            <w:tcW w:w="3980"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該受訓人員應用政府組織改造與展望的內容，有助於您所屬單位的工作成效</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bCs/>
                <w:color w:val="000000"/>
                <w:w w:val="80"/>
                <w:sz w:val="16"/>
                <w:szCs w:val="16"/>
              </w:rPr>
              <w:t xml:space="preserve">0.97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Del="00A53DA5"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Del="00A53DA5" w:rsidRDefault="00B0019A" w:rsidP="00073332">
            <w:pPr>
              <w:snapToGrid w:val="0"/>
              <w:jc w:val="center"/>
              <w:rPr>
                <w:rFonts w:eastAsia="標楷體"/>
                <w:color w:val="000000"/>
                <w:w w:val="80"/>
                <w:sz w:val="16"/>
                <w:szCs w:val="16"/>
              </w:rPr>
            </w:pPr>
            <w:r w:rsidRPr="00C60B9E">
              <w:rPr>
                <w:rFonts w:eastAsia="標楷體"/>
                <w:b/>
                <w:bCs/>
                <w:color w:val="000000"/>
                <w:w w:val="80"/>
                <w:sz w:val="16"/>
                <w:szCs w:val="16"/>
              </w:rPr>
              <w:t xml:space="preserve">0.93 </w:t>
            </w:r>
          </w:p>
        </w:tc>
        <w:tc>
          <w:tcPr>
            <w:tcW w:w="531" w:type="dxa"/>
            <w:vMerge/>
            <w:vAlign w:val="center"/>
          </w:tcPr>
          <w:p w:rsidR="00B0019A" w:rsidRPr="00C60B9E" w:rsidRDefault="00B0019A" w:rsidP="00073332">
            <w:pPr>
              <w:snapToGrid w:val="0"/>
              <w:jc w:val="center"/>
              <w:rPr>
                <w:rFonts w:eastAsia="標楷體"/>
                <w:color w:val="000000"/>
                <w:w w:val="80"/>
                <w:sz w:val="16"/>
                <w:szCs w:val="16"/>
              </w:rPr>
            </w:pPr>
          </w:p>
        </w:tc>
      </w:tr>
      <w:tr w:rsidR="00B0019A" w:rsidRPr="00C60B9E" w:rsidTr="00073332">
        <w:trPr>
          <w:trHeight w:val="497"/>
          <w:jc w:val="center"/>
        </w:trPr>
        <w:tc>
          <w:tcPr>
            <w:tcW w:w="1025" w:type="dxa"/>
            <w:vMerge w:val="restart"/>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人權政策與發展</w:t>
            </w:r>
          </w:p>
        </w:tc>
        <w:tc>
          <w:tcPr>
            <w:tcW w:w="3980"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該受訓人員能瞭解人權政策與發展</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bCs/>
                <w:color w:val="000000"/>
                <w:w w:val="80"/>
                <w:sz w:val="16"/>
                <w:szCs w:val="16"/>
              </w:rPr>
            </w:pPr>
            <w:r w:rsidRPr="00C60B9E">
              <w:rPr>
                <w:rFonts w:eastAsia="標楷體"/>
                <w:b/>
                <w:bCs/>
                <w:color w:val="000000"/>
                <w:w w:val="80"/>
                <w:sz w:val="16"/>
                <w:szCs w:val="16"/>
              </w:rPr>
              <w:t xml:space="preserve">0.97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bCs/>
                <w:color w:val="000000"/>
                <w:w w:val="80"/>
                <w:sz w:val="16"/>
                <w:szCs w:val="16"/>
              </w:rPr>
            </w:pPr>
            <w:r w:rsidRPr="00C60B9E">
              <w:rPr>
                <w:rFonts w:eastAsia="標楷體"/>
                <w:b/>
                <w:bCs/>
                <w:color w:val="000000"/>
                <w:w w:val="80"/>
                <w:sz w:val="16"/>
                <w:szCs w:val="16"/>
              </w:rPr>
              <w:t xml:space="preserve">0.93 </w:t>
            </w:r>
          </w:p>
        </w:tc>
        <w:tc>
          <w:tcPr>
            <w:tcW w:w="531" w:type="dxa"/>
            <w:vMerge w:val="restart"/>
            <w:vAlign w:val="center"/>
          </w:tcPr>
          <w:p w:rsidR="00B0019A" w:rsidRPr="00C60B9E" w:rsidRDefault="00B0019A" w:rsidP="00073332">
            <w:pPr>
              <w:snapToGrid w:val="0"/>
              <w:jc w:val="center"/>
              <w:rPr>
                <w:rFonts w:eastAsia="標楷體"/>
                <w:b/>
                <w:bCs/>
                <w:color w:val="000000"/>
                <w:w w:val="80"/>
                <w:sz w:val="16"/>
                <w:szCs w:val="16"/>
              </w:rPr>
            </w:pPr>
            <w:r w:rsidRPr="00C60B9E">
              <w:rPr>
                <w:rFonts w:eastAsia="標楷體"/>
                <w:b/>
                <w:bCs/>
                <w:color w:val="000000"/>
                <w:w w:val="80"/>
                <w:sz w:val="16"/>
                <w:szCs w:val="16"/>
              </w:rPr>
              <w:t xml:space="preserve">0.98 </w:t>
            </w:r>
          </w:p>
        </w:tc>
      </w:tr>
      <w:tr w:rsidR="00B0019A" w:rsidRPr="00C60B9E" w:rsidTr="00073332">
        <w:trPr>
          <w:trHeight w:val="498"/>
          <w:jc w:val="center"/>
        </w:trPr>
        <w:tc>
          <w:tcPr>
            <w:tcW w:w="1025" w:type="dxa"/>
            <w:vMerge/>
            <w:vAlign w:val="center"/>
          </w:tcPr>
          <w:p w:rsidR="00B0019A" w:rsidRPr="00C60B9E" w:rsidRDefault="00B0019A" w:rsidP="00073332">
            <w:pPr>
              <w:snapToGrid w:val="0"/>
              <w:jc w:val="center"/>
              <w:rPr>
                <w:rFonts w:eastAsia="標楷體"/>
                <w:color w:val="000000"/>
                <w:sz w:val="20"/>
                <w:szCs w:val="20"/>
              </w:rPr>
            </w:pPr>
          </w:p>
        </w:tc>
        <w:tc>
          <w:tcPr>
            <w:tcW w:w="3980"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該受訓人員可以將人權政策與發展的內容，應用到業務上</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bCs/>
                <w:color w:val="000000"/>
                <w:w w:val="80"/>
                <w:sz w:val="16"/>
                <w:szCs w:val="16"/>
              </w:rPr>
              <w:t xml:space="preserve">0.99 </w:t>
            </w:r>
          </w:p>
        </w:tc>
        <w:tc>
          <w:tcPr>
            <w:tcW w:w="540" w:type="dxa"/>
            <w:vAlign w:val="center"/>
          </w:tcPr>
          <w:p w:rsidR="00B0019A" w:rsidRPr="00C60B9E" w:rsidDel="00A53DA5"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Del="00A53DA5" w:rsidRDefault="00B0019A" w:rsidP="00073332">
            <w:pPr>
              <w:snapToGrid w:val="0"/>
              <w:jc w:val="center"/>
              <w:rPr>
                <w:rFonts w:eastAsia="標楷體"/>
                <w:color w:val="000000"/>
                <w:w w:val="80"/>
                <w:sz w:val="16"/>
                <w:szCs w:val="16"/>
              </w:rPr>
            </w:pPr>
            <w:r w:rsidRPr="00C60B9E">
              <w:rPr>
                <w:rFonts w:eastAsia="標楷體"/>
                <w:b/>
                <w:bCs/>
                <w:color w:val="000000"/>
                <w:w w:val="80"/>
                <w:sz w:val="16"/>
                <w:szCs w:val="16"/>
              </w:rPr>
              <w:t xml:space="preserve">0.98 </w:t>
            </w:r>
          </w:p>
        </w:tc>
        <w:tc>
          <w:tcPr>
            <w:tcW w:w="531" w:type="dxa"/>
            <w:vMerge/>
            <w:vAlign w:val="center"/>
          </w:tcPr>
          <w:p w:rsidR="00B0019A" w:rsidRPr="00C60B9E" w:rsidRDefault="00B0019A" w:rsidP="00073332">
            <w:pPr>
              <w:snapToGrid w:val="0"/>
              <w:jc w:val="center"/>
              <w:rPr>
                <w:rFonts w:eastAsia="標楷體"/>
                <w:color w:val="000000"/>
                <w:w w:val="80"/>
                <w:sz w:val="16"/>
                <w:szCs w:val="16"/>
              </w:rPr>
            </w:pPr>
          </w:p>
        </w:tc>
      </w:tr>
      <w:tr w:rsidR="00B0019A" w:rsidRPr="00C60B9E" w:rsidTr="00073332">
        <w:trPr>
          <w:trHeight w:val="669"/>
          <w:jc w:val="center"/>
        </w:trPr>
        <w:tc>
          <w:tcPr>
            <w:tcW w:w="1025" w:type="dxa"/>
            <w:vMerge/>
            <w:vAlign w:val="center"/>
          </w:tcPr>
          <w:p w:rsidR="00B0019A" w:rsidRPr="00C60B9E" w:rsidRDefault="00B0019A" w:rsidP="00073332">
            <w:pPr>
              <w:snapToGrid w:val="0"/>
              <w:jc w:val="center"/>
              <w:rPr>
                <w:rFonts w:eastAsia="標楷體"/>
                <w:color w:val="000000"/>
                <w:sz w:val="20"/>
                <w:szCs w:val="20"/>
              </w:rPr>
            </w:pPr>
          </w:p>
        </w:tc>
        <w:tc>
          <w:tcPr>
            <w:tcW w:w="3980"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該受訓人員應用人權政策與發展的內容，有助於您所屬單位的工作成效</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bCs/>
                <w:color w:val="000000"/>
                <w:w w:val="80"/>
                <w:sz w:val="16"/>
                <w:szCs w:val="16"/>
              </w:rPr>
              <w:t xml:space="preserve">0.99 </w:t>
            </w:r>
          </w:p>
        </w:tc>
        <w:tc>
          <w:tcPr>
            <w:tcW w:w="540" w:type="dxa"/>
            <w:vAlign w:val="center"/>
          </w:tcPr>
          <w:p w:rsidR="00B0019A" w:rsidRPr="00C60B9E" w:rsidDel="00A53DA5"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Del="00A53DA5" w:rsidRDefault="00B0019A" w:rsidP="00073332">
            <w:pPr>
              <w:snapToGrid w:val="0"/>
              <w:jc w:val="center"/>
              <w:rPr>
                <w:rFonts w:eastAsia="標楷體"/>
                <w:color w:val="000000"/>
                <w:w w:val="80"/>
                <w:sz w:val="16"/>
                <w:szCs w:val="16"/>
              </w:rPr>
            </w:pPr>
            <w:r w:rsidRPr="00C60B9E">
              <w:rPr>
                <w:rFonts w:eastAsia="標楷體"/>
                <w:b/>
                <w:bCs/>
                <w:color w:val="000000"/>
                <w:w w:val="80"/>
                <w:sz w:val="16"/>
                <w:szCs w:val="16"/>
              </w:rPr>
              <w:t xml:space="preserve">0.97 </w:t>
            </w:r>
          </w:p>
        </w:tc>
        <w:tc>
          <w:tcPr>
            <w:tcW w:w="531" w:type="dxa"/>
            <w:vMerge/>
            <w:vAlign w:val="center"/>
          </w:tcPr>
          <w:p w:rsidR="00B0019A" w:rsidRPr="00C60B9E" w:rsidRDefault="00B0019A" w:rsidP="00073332">
            <w:pPr>
              <w:snapToGrid w:val="0"/>
              <w:jc w:val="center"/>
              <w:rPr>
                <w:rFonts w:eastAsia="標楷體"/>
                <w:color w:val="000000"/>
                <w:w w:val="80"/>
                <w:sz w:val="16"/>
                <w:szCs w:val="16"/>
              </w:rPr>
            </w:pPr>
          </w:p>
        </w:tc>
      </w:tr>
      <w:tr w:rsidR="00B0019A" w:rsidRPr="00C60B9E" w:rsidTr="00073332">
        <w:trPr>
          <w:trHeight w:val="498"/>
          <w:jc w:val="center"/>
        </w:trPr>
        <w:tc>
          <w:tcPr>
            <w:tcW w:w="1025" w:type="dxa"/>
            <w:vMerge w:val="restart"/>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文官政策新發展</w:t>
            </w:r>
          </w:p>
        </w:tc>
        <w:tc>
          <w:tcPr>
            <w:tcW w:w="3980"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該受訓人員能瞭解文官政策新發展</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bCs/>
                <w:color w:val="000000"/>
                <w:w w:val="80"/>
                <w:sz w:val="16"/>
                <w:szCs w:val="16"/>
              </w:rPr>
            </w:pPr>
            <w:r w:rsidRPr="00C60B9E">
              <w:rPr>
                <w:rFonts w:eastAsia="標楷體"/>
                <w:b/>
                <w:bCs/>
                <w:color w:val="000000"/>
                <w:w w:val="80"/>
                <w:sz w:val="16"/>
                <w:szCs w:val="16"/>
              </w:rPr>
              <w:t xml:space="preserve">0.95 </w:t>
            </w:r>
          </w:p>
        </w:tc>
        <w:tc>
          <w:tcPr>
            <w:tcW w:w="540" w:type="dxa"/>
            <w:vAlign w:val="center"/>
          </w:tcPr>
          <w:p w:rsidR="00B0019A" w:rsidRPr="00C60B9E" w:rsidRDefault="00B0019A" w:rsidP="00073332">
            <w:pPr>
              <w:snapToGrid w:val="0"/>
              <w:jc w:val="center"/>
              <w:rPr>
                <w:rFonts w:eastAsia="標楷體"/>
                <w:b/>
                <w:bCs/>
                <w:color w:val="000000"/>
                <w:w w:val="80"/>
                <w:sz w:val="16"/>
                <w:szCs w:val="16"/>
              </w:rPr>
            </w:pPr>
            <w:r w:rsidRPr="00C60B9E">
              <w:rPr>
                <w:rFonts w:eastAsia="標楷體"/>
                <w:b/>
                <w:bCs/>
                <w:color w:val="000000"/>
                <w:w w:val="80"/>
                <w:sz w:val="16"/>
                <w:szCs w:val="16"/>
              </w:rPr>
              <w:t xml:space="preserve">0.89 </w:t>
            </w:r>
          </w:p>
        </w:tc>
        <w:tc>
          <w:tcPr>
            <w:tcW w:w="531" w:type="dxa"/>
            <w:vMerge w:val="restart"/>
            <w:vAlign w:val="center"/>
          </w:tcPr>
          <w:p w:rsidR="00B0019A" w:rsidRPr="00C60B9E" w:rsidRDefault="00B0019A" w:rsidP="00073332">
            <w:pPr>
              <w:snapToGrid w:val="0"/>
              <w:jc w:val="center"/>
              <w:rPr>
                <w:rFonts w:eastAsia="標楷體"/>
                <w:b/>
                <w:bCs/>
                <w:color w:val="000000"/>
                <w:w w:val="80"/>
                <w:sz w:val="16"/>
                <w:szCs w:val="16"/>
              </w:rPr>
            </w:pPr>
            <w:r w:rsidRPr="00C60B9E">
              <w:rPr>
                <w:rFonts w:eastAsia="標楷體"/>
                <w:b/>
                <w:bCs/>
                <w:color w:val="000000"/>
                <w:w w:val="80"/>
                <w:sz w:val="16"/>
                <w:szCs w:val="16"/>
              </w:rPr>
              <w:t xml:space="preserve">0.97 </w:t>
            </w:r>
          </w:p>
        </w:tc>
      </w:tr>
      <w:tr w:rsidR="00B0019A" w:rsidRPr="00C60B9E" w:rsidTr="00073332">
        <w:trPr>
          <w:trHeight w:val="498"/>
          <w:jc w:val="center"/>
        </w:trPr>
        <w:tc>
          <w:tcPr>
            <w:tcW w:w="1025" w:type="dxa"/>
            <w:vMerge/>
            <w:vAlign w:val="center"/>
          </w:tcPr>
          <w:p w:rsidR="00B0019A" w:rsidRPr="00C60B9E" w:rsidRDefault="00B0019A" w:rsidP="00073332">
            <w:pPr>
              <w:snapToGrid w:val="0"/>
              <w:jc w:val="center"/>
              <w:rPr>
                <w:rFonts w:eastAsia="標楷體"/>
                <w:color w:val="000000"/>
                <w:sz w:val="20"/>
                <w:szCs w:val="20"/>
              </w:rPr>
            </w:pPr>
          </w:p>
        </w:tc>
        <w:tc>
          <w:tcPr>
            <w:tcW w:w="3980"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該受訓人員可以將文官政策新發展的內容，應用到業務上</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Del="00A53DA5" w:rsidRDefault="00B0019A" w:rsidP="00073332">
            <w:pPr>
              <w:snapToGrid w:val="0"/>
              <w:jc w:val="center"/>
              <w:rPr>
                <w:rFonts w:eastAsia="標楷體"/>
                <w:b/>
                <w:color w:val="000000"/>
                <w:w w:val="80"/>
                <w:sz w:val="16"/>
                <w:szCs w:val="16"/>
              </w:rPr>
            </w:pPr>
            <w:r w:rsidRPr="00C60B9E">
              <w:rPr>
                <w:rFonts w:eastAsia="標楷體"/>
                <w:b/>
                <w:bCs/>
                <w:color w:val="000000"/>
                <w:w w:val="80"/>
                <w:sz w:val="16"/>
                <w:szCs w:val="16"/>
              </w:rPr>
              <w:t xml:space="preserve">0.98 </w:t>
            </w:r>
          </w:p>
        </w:tc>
        <w:tc>
          <w:tcPr>
            <w:tcW w:w="540" w:type="dxa"/>
            <w:vAlign w:val="center"/>
          </w:tcPr>
          <w:p w:rsidR="00B0019A" w:rsidRPr="00C60B9E" w:rsidDel="00A53DA5" w:rsidRDefault="00B0019A" w:rsidP="00073332">
            <w:pPr>
              <w:snapToGrid w:val="0"/>
              <w:jc w:val="center"/>
              <w:rPr>
                <w:rFonts w:eastAsia="標楷體"/>
                <w:color w:val="000000"/>
                <w:w w:val="80"/>
                <w:sz w:val="16"/>
                <w:szCs w:val="16"/>
              </w:rPr>
            </w:pPr>
            <w:r w:rsidRPr="00C60B9E">
              <w:rPr>
                <w:rFonts w:eastAsia="標楷體"/>
                <w:b/>
                <w:bCs/>
                <w:color w:val="000000"/>
                <w:w w:val="80"/>
                <w:sz w:val="16"/>
                <w:szCs w:val="16"/>
              </w:rPr>
              <w:t xml:space="preserve">0.97 </w:t>
            </w:r>
          </w:p>
        </w:tc>
        <w:tc>
          <w:tcPr>
            <w:tcW w:w="531" w:type="dxa"/>
            <w:vMerge/>
            <w:vAlign w:val="center"/>
          </w:tcPr>
          <w:p w:rsidR="00B0019A" w:rsidRPr="00C60B9E" w:rsidRDefault="00B0019A" w:rsidP="00073332">
            <w:pPr>
              <w:snapToGrid w:val="0"/>
              <w:jc w:val="center"/>
              <w:rPr>
                <w:rFonts w:eastAsia="標楷體"/>
                <w:color w:val="000000"/>
                <w:w w:val="80"/>
                <w:sz w:val="16"/>
                <w:szCs w:val="16"/>
              </w:rPr>
            </w:pPr>
          </w:p>
        </w:tc>
      </w:tr>
      <w:tr w:rsidR="00B0019A" w:rsidRPr="00C60B9E" w:rsidTr="00073332">
        <w:trPr>
          <w:trHeight w:val="498"/>
          <w:jc w:val="center"/>
        </w:trPr>
        <w:tc>
          <w:tcPr>
            <w:tcW w:w="1025" w:type="dxa"/>
            <w:vMerge/>
            <w:tcBorders>
              <w:bottom w:val="single" w:sz="4" w:space="0" w:color="auto"/>
            </w:tcBorders>
            <w:vAlign w:val="center"/>
          </w:tcPr>
          <w:p w:rsidR="00B0019A" w:rsidRPr="00C60B9E" w:rsidRDefault="00B0019A" w:rsidP="00073332">
            <w:pPr>
              <w:snapToGrid w:val="0"/>
              <w:jc w:val="center"/>
              <w:rPr>
                <w:rFonts w:eastAsia="標楷體"/>
                <w:color w:val="000000"/>
                <w:sz w:val="20"/>
                <w:szCs w:val="20"/>
              </w:rPr>
            </w:pPr>
          </w:p>
        </w:tc>
        <w:tc>
          <w:tcPr>
            <w:tcW w:w="3980" w:type="dxa"/>
            <w:tcBorders>
              <w:bottom w:val="single" w:sz="4" w:space="0" w:color="auto"/>
            </w:tcBorders>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該受訓人員應用文官政策新發展的內容，有助於您所屬單位的工作成效</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RDefault="00B0019A" w:rsidP="00073332">
            <w:pPr>
              <w:snapToGrid w:val="0"/>
              <w:jc w:val="center"/>
              <w:rPr>
                <w:rFonts w:eastAsia="標楷體"/>
                <w:b/>
                <w:color w:val="000000"/>
                <w:w w:val="80"/>
                <w:sz w:val="16"/>
                <w:szCs w:val="16"/>
              </w:rPr>
            </w:pPr>
            <w:r w:rsidRPr="00C60B9E">
              <w:rPr>
                <w:rFonts w:eastAsia="標楷體"/>
                <w:b/>
                <w:color w:val="000000"/>
                <w:w w:val="80"/>
                <w:sz w:val="16"/>
                <w:szCs w:val="16"/>
              </w:rPr>
              <w:t xml:space="preserve">　</w:t>
            </w:r>
          </w:p>
        </w:tc>
        <w:tc>
          <w:tcPr>
            <w:tcW w:w="540" w:type="dxa"/>
            <w:vAlign w:val="center"/>
          </w:tcPr>
          <w:p w:rsidR="00B0019A" w:rsidRPr="00C60B9E" w:rsidDel="00A53DA5" w:rsidRDefault="00B0019A" w:rsidP="00073332">
            <w:pPr>
              <w:snapToGrid w:val="0"/>
              <w:jc w:val="center"/>
              <w:rPr>
                <w:rFonts w:eastAsia="標楷體"/>
                <w:b/>
                <w:color w:val="000000"/>
                <w:w w:val="80"/>
                <w:sz w:val="16"/>
                <w:szCs w:val="16"/>
              </w:rPr>
            </w:pPr>
            <w:r w:rsidRPr="00C60B9E">
              <w:rPr>
                <w:rFonts w:eastAsia="標楷體"/>
                <w:b/>
                <w:bCs/>
                <w:color w:val="000000"/>
                <w:w w:val="80"/>
                <w:sz w:val="16"/>
                <w:szCs w:val="16"/>
              </w:rPr>
              <w:t xml:space="preserve">0.98 </w:t>
            </w:r>
          </w:p>
        </w:tc>
        <w:tc>
          <w:tcPr>
            <w:tcW w:w="540" w:type="dxa"/>
            <w:vAlign w:val="center"/>
          </w:tcPr>
          <w:p w:rsidR="00B0019A" w:rsidRPr="00C60B9E" w:rsidDel="00A53DA5" w:rsidRDefault="00B0019A" w:rsidP="00073332">
            <w:pPr>
              <w:snapToGrid w:val="0"/>
              <w:jc w:val="center"/>
              <w:rPr>
                <w:rFonts w:eastAsia="標楷體"/>
                <w:color w:val="000000"/>
                <w:w w:val="80"/>
                <w:sz w:val="16"/>
                <w:szCs w:val="16"/>
              </w:rPr>
            </w:pPr>
            <w:r w:rsidRPr="00C60B9E">
              <w:rPr>
                <w:rFonts w:eastAsia="標楷體"/>
                <w:b/>
                <w:bCs/>
                <w:color w:val="000000"/>
                <w:w w:val="80"/>
                <w:sz w:val="16"/>
                <w:szCs w:val="16"/>
              </w:rPr>
              <w:t xml:space="preserve">0.96 </w:t>
            </w:r>
          </w:p>
        </w:tc>
        <w:tc>
          <w:tcPr>
            <w:tcW w:w="531" w:type="dxa"/>
            <w:vMerge/>
            <w:vAlign w:val="center"/>
          </w:tcPr>
          <w:p w:rsidR="00B0019A" w:rsidRPr="00C60B9E" w:rsidRDefault="00B0019A" w:rsidP="00073332">
            <w:pPr>
              <w:snapToGrid w:val="0"/>
              <w:jc w:val="center"/>
              <w:rPr>
                <w:rFonts w:eastAsia="標楷體"/>
                <w:color w:val="000000"/>
                <w:w w:val="80"/>
                <w:sz w:val="16"/>
                <w:szCs w:val="16"/>
              </w:rPr>
            </w:pPr>
          </w:p>
        </w:tc>
      </w:tr>
      <w:tr w:rsidR="00B0019A" w:rsidRPr="00C60B9E" w:rsidTr="00073332">
        <w:trPr>
          <w:trHeight w:val="498"/>
          <w:jc w:val="center"/>
        </w:trPr>
        <w:tc>
          <w:tcPr>
            <w:tcW w:w="1025" w:type="dxa"/>
            <w:tcBorders>
              <w:top w:val="single" w:sz="4" w:space="0" w:color="auto"/>
              <w:bottom w:val="single" w:sz="4" w:space="0" w:color="auto"/>
            </w:tcBorders>
            <w:vAlign w:val="center"/>
          </w:tcPr>
          <w:p w:rsidR="00B0019A" w:rsidRPr="00C60B9E" w:rsidRDefault="00B0019A" w:rsidP="00073332">
            <w:pPr>
              <w:snapToGrid w:val="0"/>
              <w:jc w:val="center"/>
              <w:rPr>
                <w:rFonts w:eastAsia="標楷體"/>
                <w:color w:val="000000"/>
                <w:sz w:val="20"/>
                <w:szCs w:val="20"/>
              </w:rPr>
            </w:pPr>
          </w:p>
        </w:tc>
        <w:tc>
          <w:tcPr>
            <w:tcW w:w="3980" w:type="dxa"/>
            <w:tcBorders>
              <w:top w:val="single" w:sz="4" w:space="0" w:color="auto"/>
              <w:bottom w:val="single" w:sz="4" w:space="0" w:color="auto"/>
            </w:tcBorders>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 xml:space="preserve">                        </w:t>
            </w:r>
            <w:r w:rsidRPr="00C60B9E">
              <w:rPr>
                <w:rFonts w:eastAsia="標楷體"/>
                <w:color w:val="000000"/>
                <w:sz w:val="20"/>
                <w:szCs w:val="20"/>
              </w:rPr>
              <w:t>因素特徵值</w:t>
            </w:r>
          </w:p>
        </w:tc>
        <w:tc>
          <w:tcPr>
            <w:tcW w:w="540" w:type="dxa"/>
            <w:vAlign w:val="center"/>
          </w:tcPr>
          <w:p w:rsidR="00B0019A" w:rsidRPr="00C60B9E" w:rsidRDefault="00B0019A" w:rsidP="00073332">
            <w:pPr>
              <w:snapToGrid w:val="0"/>
              <w:jc w:val="center"/>
              <w:rPr>
                <w:rFonts w:eastAsia="標楷體"/>
                <w:b/>
                <w:bCs/>
                <w:color w:val="000000"/>
                <w:w w:val="80"/>
                <w:sz w:val="16"/>
                <w:szCs w:val="16"/>
              </w:rPr>
            </w:pPr>
            <w:r w:rsidRPr="00C60B9E">
              <w:rPr>
                <w:rFonts w:eastAsia="標楷體"/>
                <w:b/>
                <w:bCs/>
                <w:color w:val="000000"/>
                <w:w w:val="80"/>
                <w:sz w:val="16"/>
                <w:szCs w:val="16"/>
              </w:rPr>
              <w:t xml:space="preserve">2.80 </w:t>
            </w:r>
          </w:p>
        </w:tc>
        <w:tc>
          <w:tcPr>
            <w:tcW w:w="540" w:type="dxa"/>
            <w:vAlign w:val="center"/>
          </w:tcPr>
          <w:p w:rsidR="00B0019A" w:rsidRPr="00C60B9E" w:rsidRDefault="00B0019A" w:rsidP="00073332">
            <w:pPr>
              <w:snapToGrid w:val="0"/>
              <w:jc w:val="center"/>
              <w:rPr>
                <w:rFonts w:eastAsia="標楷體"/>
                <w:b/>
                <w:bCs/>
                <w:color w:val="000000"/>
                <w:w w:val="80"/>
                <w:sz w:val="16"/>
                <w:szCs w:val="16"/>
              </w:rPr>
            </w:pPr>
            <w:r w:rsidRPr="00C60B9E">
              <w:rPr>
                <w:rFonts w:eastAsia="標楷體"/>
                <w:b/>
                <w:bCs/>
                <w:color w:val="000000"/>
                <w:w w:val="80"/>
                <w:sz w:val="16"/>
                <w:szCs w:val="16"/>
              </w:rPr>
              <w:t xml:space="preserve">2.74 </w:t>
            </w:r>
          </w:p>
        </w:tc>
        <w:tc>
          <w:tcPr>
            <w:tcW w:w="540" w:type="dxa"/>
            <w:vAlign w:val="center"/>
          </w:tcPr>
          <w:p w:rsidR="00B0019A" w:rsidRPr="00C60B9E" w:rsidRDefault="00B0019A" w:rsidP="00073332">
            <w:pPr>
              <w:snapToGrid w:val="0"/>
              <w:jc w:val="center"/>
              <w:rPr>
                <w:rFonts w:eastAsia="標楷體"/>
                <w:b/>
                <w:bCs/>
                <w:color w:val="000000"/>
                <w:w w:val="80"/>
                <w:sz w:val="16"/>
                <w:szCs w:val="16"/>
              </w:rPr>
            </w:pPr>
            <w:r w:rsidRPr="00C60B9E">
              <w:rPr>
                <w:rFonts w:eastAsia="標楷體"/>
                <w:b/>
                <w:bCs/>
                <w:color w:val="000000"/>
                <w:w w:val="80"/>
                <w:sz w:val="16"/>
                <w:szCs w:val="16"/>
              </w:rPr>
              <w:t xml:space="preserve">2.75 </w:t>
            </w:r>
          </w:p>
        </w:tc>
        <w:tc>
          <w:tcPr>
            <w:tcW w:w="540" w:type="dxa"/>
            <w:vAlign w:val="center"/>
          </w:tcPr>
          <w:p w:rsidR="00B0019A" w:rsidRPr="00C60B9E" w:rsidRDefault="00B0019A" w:rsidP="00073332">
            <w:pPr>
              <w:snapToGrid w:val="0"/>
              <w:jc w:val="center"/>
              <w:rPr>
                <w:rFonts w:eastAsia="標楷體"/>
                <w:b/>
                <w:bCs/>
                <w:color w:val="000000"/>
                <w:w w:val="80"/>
                <w:sz w:val="16"/>
                <w:szCs w:val="16"/>
              </w:rPr>
            </w:pPr>
            <w:r w:rsidRPr="00C60B9E">
              <w:rPr>
                <w:rFonts w:eastAsia="標楷體"/>
                <w:b/>
                <w:bCs/>
                <w:color w:val="000000"/>
                <w:w w:val="80"/>
                <w:sz w:val="16"/>
                <w:szCs w:val="16"/>
              </w:rPr>
              <w:t xml:space="preserve">2.79 </w:t>
            </w:r>
          </w:p>
        </w:tc>
        <w:tc>
          <w:tcPr>
            <w:tcW w:w="540" w:type="dxa"/>
            <w:vAlign w:val="center"/>
          </w:tcPr>
          <w:p w:rsidR="00B0019A" w:rsidRPr="00C60B9E" w:rsidRDefault="00B0019A" w:rsidP="00073332">
            <w:pPr>
              <w:snapToGrid w:val="0"/>
              <w:jc w:val="center"/>
              <w:rPr>
                <w:rFonts w:eastAsia="標楷體"/>
                <w:b/>
                <w:bCs/>
                <w:color w:val="000000"/>
                <w:w w:val="80"/>
                <w:sz w:val="16"/>
                <w:szCs w:val="16"/>
              </w:rPr>
            </w:pPr>
            <w:r w:rsidRPr="00C60B9E">
              <w:rPr>
                <w:rFonts w:eastAsia="標楷體"/>
                <w:b/>
                <w:bCs/>
                <w:color w:val="000000"/>
                <w:w w:val="80"/>
                <w:sz w:val="16"/>
                <w:szCs w:val="16"/>
              </w:rPr>
              <w:t xml:space="preserve">2.89 </w:t>
            </w:r>
          </w:p>
        </w:tc>
        <w:tc>
          <w:tcPr>
            <w:tcW w:w="540" w:type="dxa"/>
            <w:vAlign w:val="center"/>
          </w:tcPr>
          <w:p w:rsidR="00B0019A" w:rsidRPr="00C60B9E" w:rsidRDefault="00B0019A" w:rsidP="00073332">
            <w:pPr>
              <w:snapToGrid w:val="0"/>
              <w:jc w:val="center"/>
              <w:rPr>
                <w:rFonts w:eastAsia="標楷體"/>
                <w:b/>
                <w:bCs/>
                <w:color w:val="000000"/>
                <w:w w:val="80"/>
                <w:sz w:val="16"/>
                <w:szCs w:val="16"/>
              </w:rPr>
            </w:pPr>
            <w:r w:rsidRPr="00C60B9E">
              <w:rPr>
                <w:rFonts w:eastAsia="標楷體"/>
                <w:b/>
                <w:bCs/>
                <w:color w:val="000000"/>
                <w:w w:val="80"/>
                <w:sz w:val="16"/>
                <w:szCs w:val="16"/>
              </w:rPr>
              <w:t xml:space="preserve">2.83 </w:t>
            </w:r>
          </w:p>
        </w:tc>
        <w:tc>
          <w:tcPr>
            <w:tcW w:w="540" w:type="dxa"/>
            <w:vAlign w:val="center"/>
          </w:tcPr>
          <w:p w:rsidR="00B0019A" w:rsidRPr="00C60B9E" w:rsidRDefault="00B0019A" w:rsidP="00073332">
            <w:pPr>
              <w:snapToGrid w:val="0"/>
              <w:jc w:val="center"/>
              <w:rPr>
                <w:rFonts w:eastAsia="標楷體"/>
                <w:color w:val="000000"/>
                <w:w w:val="80"/>
                <w:sz w:val="16"/>
                <w:szCs w:val="16"/>
              </w:rPr>
            </w:pPr>
            <w:r w:rsidRPr="00C60B9E">
              <w:rPr>
                <w:rFonts w:eastAsia="標楷體"/>
                <w:color w:val="000000"/>
                <w:w w:val="80"/>
                <w:sz w:val="16"/>
                <w:szCs w:val="16"/>
              </w:rPr>
              <w:t xml:space="preserve">　</w:t>
            </w:r>
          </w:p>
        </w:tc>
        <w:tc>
          <w:tcPr>
            <w:tcW w:w="531" w:type="dxa"/>
            <w:vAlign w:val="center"/>
          </w:tcPr>
          <w:p w:rsidR="00B0019A" w:rsidRPr="00C60B9E" w:rsidRDefault="00B0019A" w:rsidP="00073332">
            <w:pPr>
              <w:snapToGrid w:val="0"/>
              <w:jc w:val="center"/>
              <w:rPr>
                <w:rFonts w:eastAsia="標楷體"/>
                <w:color w:val="000000"/>
                <w:w w:val="80"/>
                <w:sz w:val="16"/>
                <w:szCs w:val="16"/>
              </w:rPr>
            </w:pPr>
            <w:r w:rsidRPr="00C60B9E">
              <w:rPr>
                <w:rFonts w:eastAsia="標楷體"/>
                <w:color w:val="000000"/>
                <w:w w:val="80"/>
                <w:sz w:val="16"/>
                <w:szCs w:val="16"/>
              </w:rPr>
              <w:t xml:space="preserve">　</w:t>
            </w:r>
          </w:p>
        </w:tc>
      </w:tr>
      <w:tr w:rsidR="00B0019A" w:rsidRPr="00C60B9E" w:rsidTr="00073332">
        <w:trPr>
          <w:trHeight w:val="408"/>
          <w:jc w:val="center"/>
        </w:trPr>
        <w:tc>
          <w:tcPr>
            <w:tcW w:w="1025" w:type="dxa"/>
            <w:tcBorders>
              <w:top w:val="single" w:sz="4" w:space="0" w:color="auto"/>
              <w:bottom w:val="single" w:sz="18" w:space="0" w:color="auto"/>
            </w:tcBorders>
          </w:tcPr>
          <w:p w:rsidR="00B0019A" w:rsidRPr="00C60B9E" w:rsidRDefault="00B0019A" w:rsidP="00073332">
            <w:pPr>
              <w:snapToGrid w:val="0"/>
              <w:jc w:val="right"/>
              <w:rPr>
                <w:rFonts w:eastAsia="標楷體"/>
                <w:color w:val="000000"/>
                <w:sz w:val="20"/>
                <w:szCs w:val="20"/>
              </w:rPr>
            </w:pPr>
          </w:p>
        </w:tc>
        <w:tc>
          <w:tcPr>
            <w:tcW w:w="3980" w:type="dxa"/>
            <w:tcBorders>
              <w:top w:val="single" w:sz="4" w:space="0" w:color="auto"/>
              <w:bottom w:val="single" w:sz="18" w:space="0" w:color="auto"/>
            </w:tcBorders>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 xml:space="preserve">                        </w:t>
            </w:r>
            <w:r w:rsidRPr="00C60B9E">
              <w:rPr>
                <w:rFonts w:eastAsia="標楷體"/>
                <w:color w:val="000000"/>
                <w:sz w:val="20"/>
                <w:szCs w:val="20"/>
              </w:rPr>
              <w:t>解釋變異量</w:t>
            </w:r>
          </w:p>
        </w:tc>
        <w:tc>
          <w:tcPr>
            <w:tcW w:w="540" w:type="dxa"/>
            <w:tcBorders>
              <w:bottom w:val="single" w:sz="18" w:space="0" w:color="auto"/>
            </w:tcBorders>
            <w:vAlign w:val="center"/>
          </w:tcPr>
          <w:p w:rsidR="00B0019A" w:rsidRPr="00C60B9E" w:rsidRDefault="00B0019A" w:rsidP="00073332">
            <w:pPr>
              <w:snapToGrid w:val="0"/>
              <w:jc w:val="center"/>
              <w:rPr>
                <w:rFonts w:eastAsia="標楷體"/>
                <w:b/>
                <w:bCs/>
                <w:color w:val="000000"/>
                <w:w w:val="80"/>
                <w:sz w:val="16"/>
                <w:szCs w:val="16"/>
              </w:rPr>
            </w:pPr>
            <w:r w:rsidRPr="00C60B9E">
              <w:rPr>
                <w:rFonts w:eastAsia="標楷體"/>
                <w:b/>
                <w:bCs/>
                <w:color w:val="000000"/>
                <w:w w:val="80"/>
                <w:sz w:val="16"/>
                <w:szCs w:val="16"/>
              </w:rPr>
              <w:t xml:space="preserve">0.93 </w:t>
            </w:r>
          </w:p>
        </w:tc>
        <w:tc>
          <w:tcPr>
            <w:tcW w:w="540" w:type="dxa"/>
            <w:tcBorders>
              <w:bottom w:val="single" w:sz="18" w:space="0" w:color="auto"/>
            </w:tcBorders>
            <w:vAlign w:val="center"/>
          </w:tcPr>
          <w:p w:rsidR="00B0019A" w:rsidRPr="00C60B9E" w:rsidRDefault="00B0019A" w:rsidP="00073332">
            <w:pPr>
              <w:snapToGrid w:val="0"/>
              <w:jc w:val="center"/>
              <w:rPr>
                <w:rFonts w:eastAsia="標楷體"/>
                <w:b/>
                <w:bCs/>
                <w:color w:val="000000"/>
                <w:w w:val="80"/>
                <w:sz w:val="16"/>
                <w:szCs w:val="16"/>
              </w:rPr>
            </w:pPr>
            <w:r w:rsidRPr="00C60B9E">
              <w:rPr>
                <w:rFonts w:eastAsia="標楷體"/>
                <w:b/>
                <w:bCs/>
                <w:color w:val="000000"/>
                <w:w w:val="80"/>
                <w:sz w:val="16"/>
                <w:szCs w:val="16"/>
              </w:rPr>
              <w:t xml:space="preserve">0.91 </w:t>
            </w:r>
          </w:p>
        </w:tc>
        <w:tc>
          <w:tcPr>
            <w:tcW w:w="540" w:type="dxa"/>
            <w:tcBorders>
              <w:bottom w:val="single" w:sz="18" w:space="0" w:color="auto"/>
            </w:tcBorders>
            <w:vAlign w:val="center"/>
          </w:tcPr>
          <w:p w:rsidR="00B0019A" w:rsidRPr="00C60B9E" w:rsidRDefault="00B0019A" w:rsidP="00073332">
            <w:pPr>
              <w:snapToGrid w:val="0"/>
              <w:jc w:val="center"/>
              <w:rPr>
                <w:rFonts w:eastAsia="標楷體"/>
                <w:b/>
                <w:bCs/>
                <w:color w:val="000000"/>
                <w:w w:val="80"/>
                <w:sz w:val="16"/>
                <w:szCs w:val="16"/>
              </w:rPr>
            </w:pPr>
            <w:r w:rsidRPr="00C60B9E">
              <w:rPr>
                <w:rFonts w:eastAsia="標楷體"/>
                <w:b/>
                <w:bCs/>
                <w:color w:val="000000"/>
                <w:w w:val="80"/>
                <w:sz w:val="16"/>
                <w:szCs w:val="16"/>
              </w:rPr>
              <w:t xml:space="preserve">0.92 </w:t>
            </w:r>
          </w:p>
        </w:tc>
        <w:tc>
          <w:tcPr>
            <w:tcW w:w="540" w:type="dxa"/>
            <w:tcBorders>
              <w:bottom w:val="single" w:sz="18" w:space="0" w:color="auto"/>
            </w:tcBorders>
            <w:vAlign w:val="center"/>
          </w:tcPr>
          <w:p w:rsidR="00B0019A" w:rsidRPr="00C60B9E" w:rsidRDefault="00B0019A" w:rsidP="00073332">
            <w:pPr>
              <w:snapToGrid w:val="0"/>
              <w:jc w:val="center"/>
              <w:rPr>
                <w:rFonts w:eastAsia="標楷體"/>
                <w:b/>
                <w:bCs/>
                <w:color w:val="000000"/>
                <w:w w:val="80"/>
                <w:sz w:val="16"/>
                <w:szCs w:val="16"/>
              </w:rPr>
            </w:pPr>
            <w:r w:rsidRPr="00C60B9E">
              <w:rPr>
                <w:rFonts w:eastAsia="標楷體"/>
                <w:b/>
                <w:bCs/>
                <w:color w:val="000000"/>
                <w:w w:val="80"/>
                <w:sz w:val="16"/>
                <w:szCs w:val="16"/>
              </w:rPr>
              <w:t xml:space="preserve">0.93 </w:t>
            </w:r>
          </w:p>
        </w:tc>
        <w:tc>
          <w:tcPr>
            <w:tcW w:w="540" w:type="dxa"/>
            <w:tcBorders>
              <w:bottom w:val="single" w:sz="18" w:space="0" w:color="auto"/>
            </w:tcBorders>
            <w:vAlign w:val="center"/>
          </w:tcPr>
          <w:p w:rsidR="00B0019A" w:rsidRPr="00C60B9E" w:rsidRDefault="00B0019A" w:rsidP="00073332">
            <w:pPr>
              <w:snapToGrid w:val="0"/>
              <w:jc w:val="center"/>
              <w:rPr>
                <w:rFonts w:eastAsia="標楷體"/>
                <w:b/>
                <w:bCs/>
                <w:color w:val="000000"/>
                <w:w w:val="80"/>
                <w:sz w:val="16"/>
                <w:szCs w:val="16"/>
              </w:rPr>
            </w:pPr>
            <w:r w:rsidRPr="00C60B9E">
              <w:rPr>
                <w:rFonts w:eastAsia="標楷體"/>
                <w:b/>
                <w:bCs/>
                <w:color w:val="000000"/>
                <w:w w:val="80"/>
                <w:sz w:val="16"/>
                <w:szCs w:val="16"/>
              </w:rPr>
              <w:t xml:space="preserve">0.96 </w:t>
            </w:r>
          </w:p>
        </w:tc>
        <w:tc>
          <w:tcPr>
            <w:tcW w:w="540" w:type="dxa"/>
            <w:tcBorders>
              <w:bottom w:val="single" w:sz="18" w:space="0" w:color="auto"/>
            </w:tcBorders>
            <w:vAlign w:val="center"/>
          </w:tcPr>
          <w:p w:rsidR="00B0019A" w:rsidRPr="00C60B9E" w:rsidRDefault="00B0019A" w:rsidP="00073332">
            <w:pPr>
              <w:snapToGrid w:val="0"/>
              <w:jc w:val="center"/>
              <w:rPr>
                <w:rFonts w:eastAsia="標楷體"/>
                <w:b/>
                <w:bCs/>
                <w:color w:val="000000"/>
                <w:w w:val="80"/>
                <w:sz w:val="16"/>
                <w:szCs w:val="16"/>
              </w:rPr>
            </w:pPr>
            <w:r w:rsidRPr="00C60B9E">
              <w:rPr>
                <w:rFonts w:eastAsia="標楷體"/>
                <w:b/>
                <w:bCs/>
                <w:color w:val="000000"/>
                <w:w w:val="80"/>
                <w:sz w:val="16"/>
                <w:szCs w:val="16"/>
              </w:rPr>
              <w:t xml:space="preserve">0.94 </w:t>
            </w:r>
          </w:p>
        </w:tc>
        <w:tc>
          <w:tcPr>
            <w:tcW w:w="540" w:type="dxa"/>
            <w:tcBorders>
              <w:bottom w:val="single" w:sz="18" w:space="0" w:color="auto"/>
            </w:tcBorders>
            <w:vAlign w:val="center"/>
          </w:tcPr>
          <w:p w:rsidR="00B0019A" w:rsidRPr="00C60B9E" w:rsidRDefault="00B0019A" w:rsidP="00073332">
            <w:pPr>
              <w:snapToGrid w:val="0"/>
              <w:jc w:val="center"/>
              <w:rPr>
                <w:rFonts w:eastAsia="標楷體"/>
                <w:color w:val="000000"/>
                <w:w w:val="80"/>
                <w:sz w:val="16"/>
                <w:szCs w:val="16"/>
              </w:rPr>
            </w:pPr>
            <w:r w:rsidRPr="00C60B9E">
              <w:rPr>
                <w:rFonts w:eastAsia="標楷體"/>
                <w:color w:val="000000"/>
                <w:w w:val="80"/>
                <w:sz w:val="16"/>
                <w:szCs w:val="16"/>
              </w:rPr>
              <w:t xml:space="preserve">　</w:t>
            </w:r>
          </w:p>
        </w:tc>
        <w:tc>
          <w:tcPr>
            <w:tcW w:w="531" w:type="dxa"/>
            <w:tcBorders>
              <w:bottom w:val="single" w:sz="18" w:space="0" w:color="auto"/>
            </w:tcBorders>
            <w:vAlign w:val="center"/>
          </w:tcPr>
          <w:p w:rsidR="00B0019A" w:rsidRPr="00C60B9E" w:rsidRDefault="00B0019A" w:rsidP="00073332">
            <w:pPr>
              <w:snapToGrid w:val="0"/>
              <w:jc w:val="center"/>
              <w:rPr>
                <w:rFonts w:eastAsia="標楷體"/>
                <w:color w:val="000000"/>
                <w:w w:val="80"/>
                <w:sz w:val="16"/>
                <w:szCs w:val="16"/>
              </w:rPr>
            </w:pPr>
            <w:r w:rsidRPr="00C60B9E">
              <w:rPr>
                <w:rFonts w:eastAsia="標楷體"/>
                <w:color w:val="000000"/>
                <w:w w:val="80"/>
                <w:sz w:val="16"/>
                <w:szCs w:val="16"/>
              </w:rPr>
              <w:t xml:space="preserve">　</w:t>
            </w:r>
          </w:p>
        </w:tc>
      </w:tr>
    </w:tbl>
    <w:p w:rsidR="00B0019A" w:rsidRPr="00C60B9E" w:rsidRDefault="00B0019A" w:rsidP="00AF4551">
      <w:pPr>
        <w:spacing w:line="240" w:lineRule="atLeast"/>
        <w:jc w:val="both"/>
        <w:rPr>
          <w:rFonts w:eastAsia="標楷體"/>
          <w:b/>
          <w:color w:val="000000"/>
        </w:rPr>
      </w:pPr>
    </w:p>
    <w:p w:rsidR="00B0019A" w:rsidRPr="00C60B9E" w:rsidRDefault="00B0019A" w:rsidP="00B738CB">
      <w:pPr>
        <w:spacing w:line="360" w:lineRule="auto"/>
        <w:jc w:val="both"/>
        <w:rPr>
          <w:rFonts w:eastAsia="標楷體"/>
          <w:b/>
          <w:color w:val="000000"/>
        </w:rPr>
      </w:pPr>
      <w:r w:rsidRPr="00C60B9E">
        <w:rPr>
          <w:rFonts w:eastAsia="標楷體"/>
          <w:b/>
          <w:color w:val="000000"/>
        </w:rPr>
        <w:br w:type="page"/>
      </w:r>
      <w:r w:rsidRPr="00C60B9E">
        <w:rPr>
          <w:rFonts w:eastAsia="標楷體"/>
          <w:b/>
          <w:color w:val="000000"/>
        </w:rPr>
        <w:lastRenderedPageBreak/>
        <w:t>(</w:t>
      </w:r>
      <w:r w:rsidRPr="00C60B9E">
        <w:rPr>
          <w:rFonts w:eastAsia="標楷體"/>
          <w:b/>
          <w:color w:val="000000"/>
        </w:rPr>
        <w:t>二</w:t>
      </w:r>
      <w:r w:rsidRPr="00C60B9E">
        <w:rPr>
          <w:rFonts w:eastAsia="標楷體"/>
          <w:b/>
          <w:color w:val="000000"/>
        </w:rPr>
        <w:t>)</w:t>
      </w:r>
      <w:r w:rsidRPr="00C60B9E">
        <w:rPr>
          <w:rFonts w:eastAsia="標楷體"/>
          <w:b/>
          <w:color w:val="000000"/>
        </w:rPr>
        <w:t>、行政管理與實務</w:t>
      </w:r>
    </w:p>
    <w:p w:rsidR="00B0019A" w:rsidRPr="00C60B9E" w:rsidRDefault="00B0019A" w:rsidP="005C5D1C">
      <w:pPr>
        <w:pStyle w:val="af"/>
        <w:numPr>
          <w:ilvl w:val="0"/>
          <w:numId w:val="13"/>
        </w:numPr>
        <w:spacing w:line="360" w:lineRule="auto"/>
        <w:ind w:leftChars="0"/>
        <w:jc w:val="both"/>
        <w:rPr>
          <w:rFonts w:eastAsia="標楷體"/>
          <w:b/>
          <w:color w:val="000000"/>
        </w:rPr>
      </w:pPr>
      <w:r w:rsidRPr="00C60B9E">
        <w:rPr>
          <w:rFonts w:eastAsia="標楷體"/>
          <w:b/>
          <w:color w:val="000000"/>
        </w:rPr>
        <w:t>受訓人員</w:t>
      </w:r>
    </w:p>
    <w:p w:rsidR="00B0019A" w:rsidRPr="00C60B9E" w:rsidRDefault="00B0019A" w:rsidP="00B738CB">
      <w:pPr>
        <w:spacing w:line="360" w:lineRule="auto"/>
        <w:ind w:leftChars="-48" w:left="-115" w:right="-50" w:firstLineChars="300" w:firstLine="720"/>
        <w:jc w:val="both"/>
        <w:rPr>
          <w:rFonts w:eastAsia="標楷體"/>
          <w:color w:val="000000"/>
        </w:rPr>
      </w:pPr>
      <w:r w:rsidRPr="00C60B9E">
        <w:rPr>
          <w:rFonts w:eastAsia="標楷體"/>
          <w:color w:val="000000"/>
        </w:rPr>
        <w:t>在表</w:t>
      </w:r>
      <w:r w:rsidRPr="00C60B9E">
        <w:rPr>
          <w:rFonts w:eastAsia="標楷體"/>
          <w:color w:val="000000"/>
        </w:rPr>
        <w:t>4-8</w:t>
      </w:r>
      <w:r w:rsidRPr="00C60B9E">
        <w:rPr>
          <w:rFonts w:eastAsia="標楷體"/>
          <w:color w:val="000000"/>
        </w:rPr>
        <w:t>為行政管理與實務的構面如前瞻思考與趨勢研判、政策管理</w:t>
      </w:r>
    </w:p>
    <w:p w:rsidR="00B0019A" w:rsidRPr="00C60B9E" w:rsidRDefault="00B0019A" w:rsidP="00B738CB">
      <w:pPr>
        <w:spacing w:line="360" w:lineRule="auto"/>
        <w:jc w:val="both"/>
        <w:rPr>
          <w:rFonts w:eastAsia="標楷體"/>
          <w:bCs/>
          <w:color w:val="000000"/>
          <w:sz w:val="20"/>
          <w:szCs w:val="20"/>
        </w:rPr>
      </w:pPr>
      <w:r w:rsidRPr="00C60B9E">
        <w:rPr>
          <w:rFonts w:eastAsia="標楷體"/>
          <w:color w:val="000000"/>
        </w:rPr>
        <w:t>（制定、執行與評估）、政策行銷實務、</w:t>
      </w:r>
      <w:r w:rsidRPr="00C60B9E">
        <w:rPr>
          <w:rFonts w:eastAsia="標楷體"/>
          <w:bCs/>
          <w:color w:val="000000"/>
        </w:rPr>
        <w:t>政策立法與議會溝通</w:t>
      </w:r>
      <w:r w:rsidRPr="00C60B9E">
        <w:rPr>
          <w:rFonts w:eastAsia="標楷體"/>
          <w:color w:val="000000"/>
        </w:rPr>
        <w:t>、</w:t>
      </w:r>
      <w:r w:rsidRPr="00C60B9E">
        <w:rPr>
          <w:rFonts w:eastAsia="標楷體"/>
          <w:bCs/>
          <w:color w:val="000000"/>
        </w:rPr>
        <w:t>公共關係與媒體溝通</w:t>
      </w:r>
      <w:r w:rsidRPr="00C60B9E">
        <w:rPr>
          <w:rFonts w:eastAsia="標楷體"/>
          <w:color w:val="000000"/>
        </w:rPr>
        <w:t>、談判策略與技巧、跨域協調、團隊</w:t>
      </w:r>
      <w:r w:rsidRPr="00C60B9E">
        <w:rPr>
          <w:rFonts w:eastAsia="標楷體"/>
          <w:bCs/>
          <w:color w:val="000000"/>
        </w:rPr>
        <w:t>建立與領導、</w:t>
      </w:r>
      <w:r w:rsidRPr="00C60B9E">
        <w:rPr>
          <w:rFonts w:eastAsia="標楷體"/>
          <w:color w:val="000000"/>
        </w:rPr>
        <w:t>績效管理與評估、</w:t>
      </w:r>
      <w:r w:rsidRPr="00C60B9E">
        <w:rPr>
          <w:rFonts w:eastAsia="標楷體"/>
          <w:bCs/>
          <w:color w:val="000000"/>
        </w:rPr>
        <w:t>危機預防與處理、變革</w:t>
      </w:r>
      <w:r w:rsidRPr="00C60B9E">
        <w:rPr>
          <w:rFonts w:eastAsia="標楷體"/>
          <w:color w:val="000000"/>
        </w:rPr>
        <w:t>管理等，針對受訓人員進行分析，在結果上，每個構面的</w:t>
      </w:r>
      <w:r w:rsidRPr="00C60B9E">
        <w:rPr>
          <w:rFonts w:eastAsia="標楷體"/>
          <w:color w:val="000000"/>
        </w:rPr>
        <w:t>Cronbath α</w:t>
      </w:r>
      <w:r w:rsidRPr="00C60B9E">
        <w:rPr>
          <w:rFonts w:eastAsia="標楷體"/>
          <w:color w:val="000000"/>
        </w:rPr>
        <w:t>皆大於</w:t>
      </w:r>
      <w:r w:rsidRPr="00C60B9E">
        <w:rPr>
          <w:rFonts w:eastAsia="標楷體"/>
          <w:color w:val="000000"/>
        </w:rPr>
        <w:t>0.98</w:t>
      </w:r>
      <w:r w:rsidRPr="00C60B9E">
        <w:rPr>
          <w:rFonts w:eastAsia="標楷體"/>
          <w:color w:val="000000"/>
        </w:rPr>
        <w:t>以上，表示組成每個構面的內部一致性。而每個構面組成題目的因素負荷量高達</w:t>
      </w:r>
      <w:r w:rsidRPr="00C60B9E">
        <w:rPr>
          <w:rFonts w:eastAsia="標楷體"/>
          <w:color w:val="000000"/>
        </w:rPr>
        <w:t>0.94</w:t>
      </w:r>
      <w:r w:rsidRPr="00C60B9E">
        <w:rPr>
          <w:rFonts w:eastAsia="標楷體"/>
          <w:color w:val="000000"/>
        </w:rPr>
        <w:t>以上，因素特徵值皆大於</w:t>
      </w:r>
      <w:r w:rsidRPr="00C60B9E">
        <w:rPr>
          <w:rFonts w:eastAsia="標楷體"/>
          <w:color w:val="000000"/>
        </w:rPr>
        <w:t>1</w:t>
      </w:r>
      <w:r w:rsidRPr="00C60B9E">
        <w:rPr>
          <w:rFonts w:eastAsia="標楷體"/>
          <w:color w:val="000000"/>
        </w:rPr>
        <w:t>，亦表示每個構面皆有良好的建構效度。而每個題目與每個構面整體分數的相關係數亦高達</w:t>
      </w:r>
      <w:r w:rsidRPr="00C60B9E">
        <w:rPr>
          <w:rFonts w:eastAsia="標楷體"/>
          <w:color w:val="000000"/>
        </w:rPr>
        <w:t>0.88</w:t>
      </w:r>
      <w:r w:rsidRPr="00C60B9E">
        <w:rPr>
          <w:rFonts w:eastAsia="標楷體"/>
          <w:color w:val="000000"/>
        </w:rPr>
        <w:t>以上，表示每個構面亦有良好的指標效度。</w:t>
      </w:r>
    </w:p>
    <w:p w:rsidR="00B0019A" w:rsidRPr="00C60B9E" w:rsidRDefault="00B0019A" w:rsidP="00471B75">
      <w:pPr>
        <w:spacing w:line="240" w:lineRule="atLeast"/>
        <w:ind w:left="721" w:hangingChars="300" w:hanging="721"/>
        <w:jc w:val="both"/>
        <w:rPr>
          <w:rFonts w:eastAsia="標楷體"/>
          <w:b/>
          <w:color w:val="000000"/>
        </w:rPr>
      </w:pPr>
      <w:r w:rsidRPr="00C60B9E">
        <w:rPr>
          <w:rFonts w:eastAsia="標楷體"/>
          <w:b/>
          <w:color w:val="000000"/>
        </w:rPr>
        <w:br w:type="page"/>
      </w:r>
      <w:r w:rsidRPr="00C60B9E">
        <w:rPr>
          <w:rFonts w:eastAsia="標楷體"/>
          <w:b/>
          <w:color w:val="000000"/>
        </w:rPr>
        <w:lastRenderedPageBreak/>
        <w:t>表</w:t>
      </w:r>
      <w:r w:rsidRPr="00C60B9E">
        <w:rPr>
          <w:rFonts w:eastAsia="標楷體"/>
          <w:b/>
          <w:color w:val="000000"/>
        </w:rPr>
        <w:t xml:space="preserve">4-8 </w:t>
      </w:r>
      <w:r w:rsidRPr="00C60B9E">
        <w:rPr>
          <w:rFonts w:eastAsia="標楷體"/>
          <w:b/>
          <w:color w:val="000000"/>
        </w:rPr>
        <w:t>「受訓人員」在訓練前後，該受訓人員對於行政管理與實務的相關構面</w:t>
      </w:r>
      <w:r w:rsidRPr="00C60B9E">
        <w:rPr>
          <w:rFonts w:eastAsia="標楷體"/>
          <w:b/>
          <w:color w:val="000000"/>
        </w:rPr>
        <w:t xml:space="preserve">   </w:t>
      </w:r>
      <w:r w:rsidRPr="00C60B9E">
        <w:rPr>
          <w:rFonts w:eastAsia="標楷體"/>
          <w:b/>
          <w:color w:val="000000"/>
        </w:rPr>
        <w:t>的信效度</w:t>
      </w:r>
    </w:p>
    <w:tbl>
      <w:tblPr>
        <w:tblW w:w="973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017"/>
        <w:gridCol w:w="3839"/>
        <w:gridCol w:w="514"/>
        <w:gridCol w:w="514"/>
        <w:gridCol w:w="514"/>
        <w:gridCol w:w="515"/>
        <w:gridCol w:w="514"/>
        <w:gridCol w:w="514"/>
        <w:gridCol w:w="515"/>
        <w:gridCol w:w="540"/>
        <w:gridCol w:w="742"/>
      </w:tblGrid>
      <w:tr w:rsidR="00B0019A" w:rsidRPr="00C60B9E" w:rsidTr="00073332">
        <w:trPr>
          <w:trHeight w:val="610"/>
          <w:jc w:val="center"/>
        </w:trPr>
        <w:tc>
          <w:tcPr>
            <w:tcW w:w="1017" w:type="dxa"/>
            <w:tcBorders>
              <w:top w:val="single" w:sz="18" w:space="0" w:color="auto"/>
            </w:tcBorders>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主題</w:t>
            </w:r>
          </w:p>
        </w:tc>
        <w:tc>
          <w:tcPr>
            <w:tcW w:w="3839" w:type="dxa"/>
            <w:tcBorders>
              <w:top w:val="single" w:sz="18" w:space="0" w:color="auto"/>
            </w:tcBorders>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面向</w:t>
            </w:r>
          </w:p>
        </w:tc>
        <w:tc>
          <w:tcPr>
            <w:tcW w:w="3600" w:type="dxa"/>
            <w:gridSpan w:val="7"/>
            <w:tcBorders>
              <w:top w:val="single" w:sz="18" w:space="0" w:color="auto"/>
              <w:right w:val="single" w:sz="2" w:space="0" w:color="auto"/>
            </w:tcBorders>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因素負荷量</w:t>
            </w:r>
          </w:p>
        </w:tc>
        <w:tc>
          <w:tcPr>
            <w:tcW w:w="540" w:type="dxa"/>
            <w:tcBorders>
              <w:top w:val="single" w:sz="18" w:space="0" w:color="auto"/>
              <w:left w:val="single" w:sz="2" w:space="0" w:color="auto"/>
              <w:right w:val="single" w:sz="2" w:space="0" w:color="auto"/>
            </w:tcBorders>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kern w:val="0"/>
                <w:sz w:val="16"/>
                <w:szCs w:val="16"/>
              </w:rPr>
              <w:t>相關係數</w:t>
            </w:r>
          </w:p>
        </w:tc>
        <w:tc>
          <w:tcPr>
            <w:tcW w:w="742" w:type="dxa"/>
            <w:tcBorders>
              <w:top w:val="single" w:sz="18" w:space="0" w:color="auto"/>
              <w:left w:val="single" w:sz="2" w:space="0" w:color="auto"/>
            </w:tcBorders>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α</w:t>
            </w:r>
          </w:p>
        </w:tc>
      </w:tr>
      <w:tr w:rsidR="00B0019A" w:rsidRPr="00C60B9E" w:rsidTr="00073332">
        <w:trPr>
          <w:trHeight w:val="497"/>
          <w:jc w:val="center"/>
        </w:trPr>
        <w:tc>
          <w:tcPr>
            <w:tcW w:w="1017" w:type="dxa"/>
            <w:vMerge w:val="restart"/>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前瞻思考與趨勢研判</w:t>
            </w:r>
          </w:p>
        </w:tc>
        <w:tc>
          <w:tcPr>
            <w:tcW w:w="3839" w:type="dxa"/>
            <w:vAlign w:val="center"/>
          </w:tcPr>
          <w:p w:rsidR="00B0019A" w:rsidRPr="00C60B9E" w:rsidRDefault="00B0019A" w:rsidP="00073332">
            <w:pPr>
              <w:snapToGrid w:val="0"/>
              <w:rPr>
                <w:rFonts w:eastAsia="標楷體"/>
                <w:color w:val="000000"/>
                <w:sz w:val="16"/>
                <w:szCs w:val="16"/>
              </w:rPr>
            </w:pPr>
            <w:r w:rsidRPr="00C60B9E">
              <w:rPr>
                <w:rFonts w:eastAsia="標楷體"/>
                <w:color w:val="000000"/>
                <w:sz w:val="16"/>
                <w:szCs w:val="16"/>
              </w:rPr>
              <w:t>您具有前瞻思考與趨勢研判的知識與能力</w:t>
            </w:r>
          </w:p>
        </w:tc>
        <w:tc>
          <w:tcPr>
            <w:tcW w:w="514" w:type="dxa"/>
            <w:vAlign w:val="center"/>
          </w:tcPr>
          <w:p w:rsidR="00B0019A" w:rsidRPr="00C60B9E" w:rsidRDefault="00B0019A" w:rsidP="00073332">
            <w:pPr>
              <w:snapToGrid w:val="0"/>
              <w:jc w:val="center"/>
              <w:rPr>
                <w:rFonts w:eastAsia="標楷體"/>
                <w:bCs/>
                <w:color w:val="000000"/>
                <w:sz w:val="16"/>
                <w:szCs w:val="16"/>
              </w:rPr>
            </w:pPr>
            <w:r w:rsidRPr="00C60B9E">
              <w:rPr>
                <w:rFonts w:eastAsia="標楷體"/>
                <w:bCs/>
                <w:color w:val="000000"/>
                <w:sz w:val="16"/>
                <w:szCs w:val="16"/>
              </w:rPr>
              <w:t xml:space="preserve">0.88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5"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5"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40" w:type="dxa"/>
            <w:vAlign w:val="center"/>
          </w:tcPr>
          <w:p w:rsidR="00B0019A" w:rsidRPr="00C60B9E" w:rsidRDefault="00B0019A" w:rsidP="00073332">
            <w:pPr>
              <w:snapToGrid w:val="0"/>
              <w:jc w:val="center"/>
              <w:rPr>
                <w:rFonts w:eastAsia="標楷體"/>
                <w:bCs/>
                <w:color w:val="000000"/>
                <w:sz w:val="16"/>
                <w:szCs w:val="16"/>
              </w:rPr>
            </w:pPr>
            <w:r w:rsidRPr="00C60B9E">
              <w:rPr>
                <w:rFonts w:eastAsia="標楷體"/>
                <w:bCs/>
                <w:color w:val="000000"/>
                <w:sz w:val="16"/>
                <w:szCs w:val="16"/>
              </w:rPr>
              <w:t xml:space="preserve">0.75 </w:t>
            </w:r>
          </w:p>
        </w:tc>
        <w:tc>
          <w:tcPr>
            <w:tcW w:w="742" w:type="dxa"/>
            <w:vMerge w:val="restart"/>
            <w:vAlign w:val="center"/>
          </w:tcPr>
          <w:p w:rsidR="00B0019A" w:rsidRPr="00C60B9E" w:rsidRDefault="00B0019A" w:rsidP="00073332">
            <w:pPr>
              <w:snapToGrid w:val="0"/>
              <w:jc w:val="center"/>
              <w:rPr>
                <w:rFonts w:eastAsia="標楷體"/>
                <w:bCs/>
                <w:color w:val="000000"/>
                <w:sz w:val="16"/>
                <w:szCs w:val="16"/>
              </w:rPr>
            </w:pPr>
            <w:r w:rsidRPr="00C60B9E">
              <w:rPr>
                <w:rFonts w:eastAsia="標楷體"/>
                <w:bCs/>
                <w:color w:val="000000"/>
                <w:sz w:val="16"/>
                <w:szCs w:val="16"/>
              </w:rPr>
              <w:t xml:space="preserve">0.93 </w:t>
            </w:r>
          </w:p>
        </w:tc>
      </w:tr>
      <w:tr w:rsidR="00B0019A" w:rsidRPr="00C60B9E" w:rsidTr="00073332">
        <w:trPr>
          <w:trHeight w:val="497"/>
          <w:jc w:val="center"/>
        </w:trPr>
        <w:tc>
          <w:tcPr>
            <w:tcW w:w="1017" w:type="dxa"/>
            <w:vMerge/>
            <w:vAlign w:val="center"/>
          </w:tcPr>
          <w:p w:rsidR="00B0019A" w:rsidRPr="00C60B9E" w:rsidRDefault="00B0019A" w:rsidP="00203A54">
            <w:pPr>
              <w:snapToGrid w:val="0"/>
              <w:ind w:leftChars="-48" w:left="-115" w:rightChars="-21" w:right="-50"/>
              <w:jc w:val="center"/>
              <w:rPr>
                <w:rFonts w:eastAsia="標楷體"/>
                <w:color w:val="000000"/>
                <w:sz w:val="16"/>
                <w:szCs w:val="16"/>
              </w:rPr>
            </w:pPr>
          </w:p>
        </w:tc>
        <w:tc>
          <w:tcPr>
            <w:tcW w:w="3839" w:type="dxa"/>
            <w:vAlign w:val="center"/>
          </w:tcPr>
          <w:p w:rsidR="00B0019A" w:rsidRPr="00C60B9E" w:rsidRDefault="00B0019A" w:rsidP="00073332">
            <w:pPr>
              <w:snapToGrid w:val="0"/>
              <w:rPr>
                <w:rFonts w:eastAsia="標楷體"/>
                <w:color w:val="000000"/>
                <w:sz w:val="16"/>
                <w:szCs w:val="16"/>
              </w:rPr>
            </w:pPr>
            <w:r w:rsidRPr="00C60B9E">
              <w:rPr>
                <w:rFonts w:eastAsia="標楷體"/>
                <w:color w:val="000000"/>
                <w:sz w:val="16"/>
                <w:szCs w:val="16"/>
              </w:rPr>
              <w:t>您對於可以將前瞻思考與趨勢研判知能，應用到業務上</w:t>
            </w:r>
          </w:p>
        </w:tc>
        <w:tc>
          <w:tcPr>
            <w:tcW w:w="514" w:type="dxa"/>
            <w:vAlign w:val="center"/>
          </w:tcPr>
          <w:p w:rsidR="00B0019A" w:rsidRPr="00C60B9E" w:rsidRDefault="00B0019A" w:rsidP="00073332">
            <w:pPr>
              <w:snapToGrid w:val="0"/>
              <w:jc w:val="center"/>
              <w:rPr>
                <w:rFonts w:eastAsia="標楷體"/>
                <w:bCs/>
                <w:color w:val="000000"/>
                <w:sz w:val="16"/>
                <w:szCs w:val="16"/>
              </w:rPr>
            </w:pPr>
            <w:r w:rsidRPr="00C60B9E">
              <w:rPr>
                <w:rFonts w:eastAsia="標楷體"/>
                <w:bCs/>
                <w:color w:val="000000"/>
                <w:sz w:val="16"/>
                <w:szCs w:val="16"/>
              </w:rPr>
              <w:t xml:space="preserve">0.97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5"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5"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40" w:type="dxa"/>
            <w:vAlign w:val="center"/>
          </w:tcPr>
          <w:p w:rsidR="00B0019A" w:rsidRPr="00C60B9E" w:rsidRDefault="00B0019A" w:rsidP="00073332">
            <w:pPr>
              <w:snapToGrid w:val="0"/>
              <w:jc w:val="center"/>
              <w:rPr>
                <w:rFonts w:eastAsia="標楷體"/>
                <w:bCs/>
                <w:color w:val="000000"/>
                <w:sz w:val="16"/>
                <w:szCs w:val="16"/>
              </w:rPr>
            </w:pPr>
            <w:r w:rsidRPr="00C60B9E">
              <w:rPr>
                <w:rFonts w:eastAsia="標楷體"/>
                <w:bCs/>
                <w:color w:val="000000"/>
                <w:sz w:val="16"/>
                <w:szCs w:val="16"/>
              </w:rPr>
              <w:t xml:space="preserve">0.94 </w:t>
            </w:r>
          </w:p>
        </w:tc>
        <w:tc>
          <w:tcPr>
            <w:tcW w:w="742" w:type="dxa"/>
            <w:vMerge/>
            <w:vAlign w:val="center"/>
          </w:tcPr>
          <w:p w:rsidR="00B0019A" w:rsidRPr="00C60B9E" w:rsidRDefault="00B0019A" w:rsidP="00073332">
            <w:pPr>
              <w:snapToGrid w:val="0"/>
              <w:jc w:val="center"/>
              <w:rPr>
                <w:rFonts w:eastAsia="標楷體"/>
                <w:color w:val="000000"/>
                <w:sz w:val="16"/>
                <w:szCs w:val="16"/>
              </w:rPr>
            </w:pPr>
          </w:p>
        </w:tc>
      </w:tr>
      <w:tr w:rsidR="00B0019A" w:rsidRPr="00C60B9E" w:rsidTr="00073332">
        <w:trPr>
          <w:trHeight w:val="684"/>
          <w:jc w:val="center"/>
        </w:trPr>
        <w:tc>
          <w:tcPr>
            <w:tcW w:w="1017" w:type="dxa"/>
            <w:vMerge/>
            <w:vAlign w:val="center"/>
          </w:tcPr>
          <w:p w:rsidR="00B0019A" w:rsidRPr="00C60B9E" w:rsidRDefault="00B0019A" w:rsidP="00073332">
            <w:pPr>
              <w:snapToGrid w:val="0"/>
              <w:jc w:val="center"/>
              <w:rPr>
                <w:rFonts w:eastAsia="標楷體"/>
                <w:color w:val="000000"/>
                <w:sz w:val="16"/>
                <w:szCs w:val="16"/>
              </w:rPr>
            </w:pPr>
          </w:p>
        </w:tc>
        <w:tc>
          <w:tcPr>
            <w:tcW w:w="3839" w:type="dxa"/>
            <w:vAlign w:val="center"/>
          </w:tcPr>
          <w:p w:rsidR="00B0019A" w:rsidRPr="00C60B9E" w:rsidRDefault="00B0019A" w:rsidP="00073332">
            <w:pPr>
              <w:snapToGrid w:val="0"/>
              <w:rPr>
                <w:rFonts w:eastAsia="標楷體"/>
                <w:color w:val="000000"/>
                <w:sz w:val="16"/>
                <w:szCs w:val="16"/>
              </w:rPr>
            </w:pPr>
            <w:r w:rsidRPr="00C60B9E">
              <w:rPr>
                <w:rFonts w:eastAsia="標楷體"/>
                <w:color w:val="000000"/>
                <w:sz w:val="16"/>
                <w:szCs w:val="16"/>
              </w:rPr>
              <w:t>您應用前瞻思考與趨勢研判知能，有助於您所屬單位的工作成效</w:t>
            </w:r>
          </w:p>
        </w:tc>
        <w:tc>
          <w:tcPr>
            <w:tcW w:w="514" w:type="dxa"/>
            <w:vAlign w:val="center"/>
          </w:tcPr>
          <w:p w:rsidR="00B0019A" w:rsidRPr="00C60B9E" w:rsidRDefault="00B0019A" w:rsidP="00073332">
            <w:pPr>
              <w:snapToGrid w:val="0"/>
              <w:jc w:val="center"/>
              <w:rPr>
                <w:rFonts w:eastAsia="標楷體"/>
                <w:bCs/>
                <w:color w:val="000000"/>
                <w:sz w:val="16"/>
                <w:szCs w:val="16"/>
              </w:rPr>
            </w:pPr>
            <w:r w:rsidRPr="00C60B9E">
              <w:rPr>
                <w:rFonts w:eastAsia="標楷體"/>
                <w:bCs/>
                <w:color w:val="000000"/>
                <w:sz w:val="16"/>
                <w:szCs w:val="16"/>
              </w:rPr>
              <w:t xml:space="preserve">0.96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5"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5"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40" w:type="dxa"/>
            <w:vAlign w:val="center"/>
          </w:tcPr>
          <w:p w:rsidR="00B0019A" w:rsidRPr="00C60B9E" w:rsidRDefault="00B0019A" w:rsidP="00073332">
            <w:pPr>
              <w:snapToGrid w:val="0"/>
              <w:jc w:val="center"/>
              <w:rPr>
                <w:rFonts w:eastAsia="標楷體"/>
                <w:bCs/>
                <w:color w:val="000000"/>
                <w:sz w:val="16"/>
                <w:szCs w:val="16"/>
              </w:rPr>
            </w:pPr>
            <w:r w:rsidRPr="00C60B9E">
              <w:rPr>
                <w:rFonts w:eastAsia="標楷體"/>
                <w:bCs/>
                <w:color w:val="000000"/>
                <w:sz w:val="16"/>
                <w:szCs w:val="16"/>
              </w:rPr>
              <w:t xml:space="preserve">0.92 </w:t>
            </w:r>
          </w:p>
        </w:tc>
        <w:tc>
          <w:tcPr>
            <w:tcW w:w="742" w:type="dxa"/>
            <w:vMerge/>
            <w:vAlign w:val="center"/>
          </w:tcPr>
          <w:p w:rsidR="00B0019A" w:rsidRPr="00C60B9E" w:rsidRDefault="00B0019A" w:rsidP="00073332">
            <w:pPr>
              <w:snapToGrid w:val="0"/>
              <w:jc w:val="center"/>
              <w:rPr>
                <w:rFonts w:eastAsia="標楷體"/>
                <w:color w:val="000000"/>
                <w:sz w:val="16"/>
                <w:szCs w:val="16"/>
              </w:rPr>
            </w:pPr>
          </w:p>
        </w:tc>
      </w:tr>
      <w:tr w:rsidR="00B0019A" w:rsidRPr="00C60B9E" w:rsidTr="00073332">
        <w:trPr>
          <w:trHeight w:val="497"/>
          <w:jc w:val="center"/>
        </w:trPr>
        <w:tc>
          <w:tcPr>
            <w:tcW w:w="1017" w:type="dxa"/>
            <w:vMerge w:val="restart"/>
            <w:vAlign w:val="center"/>
          </w:tcPr>
          <w:p w:rsidR="00B0019A" w:rsidRPr="00C60B9E" w:rsidRDefault="00B0019A" w:rsidP="00203A54">
            <w:pPr>
              <w:snapToGrid w:val="0"/>
              <w:ind w:leftChars="-48" w:left="-115" w:right="-50"/>
              <w:jc w:val="center"/>
              <w:rPr>
                <w:rFonts w:eastAsia="標楷體"/>
                <w:color w:val="000000"/>
                <w:sz w:val="16"/>
                <w:szCs w:val="16"/>
              </w:rPr>
            </w:pPr>
            <w:r w:rsidRPr="00C60B9E">
              <w:rPr>
                <w:rFonts w:eastAsia="標楷體"/>
                <w:color w:val="000000"/>
                <w:sz w:val="16"/>
                <w:szCs w:val="16"/>
              </w:rPr>
              <w:t>政策管理</w:t>
            </w:r>
          </w:p>
          <w:p w:rsidR="00B0019A" w:rsidRPr="00C60B9E" w:rsidRDefault="00B0019A" w:rsidP="00203A54">
            <w:pPr>
              <w:snapToGrid w:val="0"/>
              <w:ind w:leftChars="-48" w:left="-115" w:right="-50"/>
              <w:jc w:val="center"/>
              <w:rPr>
                <w:rFonts w:eastAsia="標楷體"/>
                <w:color w:val="000000"/>
                <w:sz w:val="16"/>
                <w:szCs w:val="16"/>
              </w:rPr>
            </w:pPr>
            <w:r w:rsidRPr="00C60B9E">
              <w:rPr>
                <w:rFonts w:eastAsia="標楷體"/>
                <w:color w:val="000000"/>
                <w:sz w:val="16"/>
                <w:szCs w:val="16"/>
              </w:rPr>
              <w:t>（制定、執行與評估）</w:t>
            </w:r>
          </w:p>
        </w:tc>
        <w:tc>
          <w:tcPr>
            <w:tcW w:w="3839" w:type="dxa"/>
            <w:vAlign w:val="center"/>
          </w:tcPr>
          <w:p w:rsidR="00B0019A" w:rsidRPr="00C60B9E" w:rsidRDefault="00B0019A" w:rsidP="00073332">
            <w:pPr>
              <w:snapToGrid w:val="0"/>
              <w:rPr>
                <w:rFonts w:eastAsia="標楷體"/>
                <w:color w:val="000000"/>
                <w:sz w:val="16"/>
                <w:szCs w:val="16"/>
              </w:rPr>
            </w:pPr>
            <w:r w:rsidRPr="00C60B9E">
              <w:rPr>
                <w:rFonts w:eastAsia="標楷體"/>
                <w:color w:val="000000"/>
                <w:sz w:val="16"/>
                <w:szCs w:val="16"/>
              </w:rPr>
              <w:t>您具有政策管理（制定、執行與評估）的知識與能力</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bCs/>
                <w:color w:val="000000"/>
                <w:sz w:val="16"/>
                <w:szCs w:val="16"/>
              </w:rPr>
            </w:pPr>
            <w:r w:rsidRPr="00C60B9E">
              <w:rPr>
                <w:rFonts w:eastAsia="標楷體"/>
                <w:bCs/>
                <w:color w:val="000000"/>
                <w:sz w:val="16"/>
                <w:szCs w:val="16"/>
              </w:rPr>
              <w:t xml:space="preserve">0.91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5"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5"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40" w:type="dxa"/>
            <w:vAlign w:val="center"/>
          </w:tcPr>
          <w:p w:rsidR="00B0019A" w:rsidRPr="00C60B9E" w:rsidRDefault="00B0019A" w:rsidP="00073332">
            <w:pPr>
              <w:snapToGrid w:val="0"/>
              <w:jc w:val="center"/>
              <w:rPr>
                <w:rFonts w:eastAsia="標楷體"/>
                <w:bCs/>
                <w:color w:val="000000"/>
                <w:sz w:val="16"/>
                <w:szCs w:val="16"/>
              </w:rPr>
            </w:pPr>
            <w:r w:rsidRPr="00C60B9E">
              <w:rPr>
                <w:rFonts w:eastAsia="標楷體"/>
                <w:bCs/>
                <w:color w:val="000000"/>
                <w:sz w:val="16"/>
                <w:szCs w:val="16"/>
              </w:rPr>
              <w:t xml:space="preserve">0.81 </w:t>
            </w:r>
          </w:p>
        </w:tc>
        <w:tc>
          <w:tcPr>
            <w:tcW w:w="742" w:type="dxa"/>
            <w:vMerge w:val="restart"/>
            <w:vAlign w:val="center"/>
          </w:tcPr>
          <w:p w:rsidR="00B0019A" w:rsidRPr="00C60B9E" w:rsidRDefault="00B0019A" w:rsidP="00073332">
            <w:pPr>
              <w:snapToGrid w:val="0"/>
              <w:jc w:val="center"/>
              <w:rPr>
                <w:rFonts w:eastAsia="標楷體"/>
                <w:bCs/>
                <w:color w:val="000000"/>
                <w:sz w:val="16"/>
                <w:szCs w:val="16"/>
              </w:rPr>
            </w:pPr>
            <w:r w:rsidRPr="00C60B9E">
              <w:rPr>
                <w:rFonts w:eastAsia="標楷體"/>
                <w:bCs/>
                <w:color w:val="000000"/>
                <w:sz w:val="16"/>
                <w:szCs w:val="16"/>
              </w:rPr>
              <w:t xml:space="preserve">0.94 </w:t>
            </w:r>
          </w:p>
        </w:tc>
      </w:tr>
      <w:tr w:rsidR="00B0019A" w:rsidRPr="00C60B9E" w:rsidTr="00073332">
        <w:trPr>
          <w:trHeight w:val="587"/>
          <w:jc w:val="center"/>
        </w:trPr>
        <w:tc>
          <w:tcPr>
            <w:tcW w:w="1017" w:type="dxa"/>
            <w:vMerge/>
            <w:vAlign w:val="center"/>
          </w:tcPr>
          <w:p w:rsidR="00B0019A" w:rsidRPr="00C60B9E" w:rsidRDefault="00B0019A" w:rsidP="00203A54">
            <w:pPr>
              <w:snapToGrid w:val="0"/>
              <w:ind w:leftChars="-48" w:left="-115" w:right="-50"/>
              <w:jc w:val="center"/>
              <w:rPr>
                <w:rFonts w:eastAsia="標楷體"/>
                <w:color w:val="000000"/>
                <w:sz w:val="16"/>
                <w:szCs w:val="16"/>
              </w:rPr>
            </w:pPr>
          </w:p>
        </w:tc>
        <w:tc>
          <w:tcPr>
            <w:tcW w:w="3839" w:type="dxa"/>
            <w:vAlign w:val="center"/>
          </w:tcPr>
          <w:p w:rsidR="00B0019A" w:rsidRPr="00C60B9E" w:rsidRDefault="00B0019A" w:rsidP="00073332">
            <w:pPr>
              <w:snapToGrid w:val="0"/>
              <w:rPr>
                <w:rFonts w:eastAsia="標楷體"/>
                <w:color w:val="000000"/>
                <w:sz w:val="16"/>
                <w:szCs w:val="16"/>
              </w:rPr>
            </w:pPr>
            <w:r w:rsidRPr="00C60B9E">
              <w:rPr>
                <w:rFonts w:eastAsia="標楷體"/>
                <w:color w:val="000000"/>
                <w:sz w:val="16"/>
                <w:szCs w:val="16"/>
              </w:rPr>
              <w:t>您對於可以將政策管理（制定、執行與評估），應用到業務上</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bCs/>
                <w:color w:val="000000"/>
                <w:sz w:val="16"/>
                <w:szCs w:val="16"/>
              </w:rPr>
            </w:pPr>
            <w:r w:rsidRPr="00C60B9E">
              <w:rPr>
                <w:rFonts w:eastAsia="標楷體"/>
                <w:bCs/>
                <w:color w:val="000000"/>
                <w:sz w:val="16"/>
                <w:szCs w:val="16"/>
              </w:rPr>
              <w:t xml:space="preserve">0.98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5"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5"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40" w:type="dxa"/>
            <w:vAlign w:val="center"/>
          </w:tcPr>
          <w:p w:rsidR="00B0019A" w:rsidRPr="00C60B9E" w:rsidRDefault="00B0019A" w:rsidP="00073332">
            <w:pPr>
              <w:snapToGrid w:val="0"/>
              <w:jc w:val="center"/>
              <w:rPr>
                <w:rFonts w:eastAsia="標楷體"/>
                <w:bCs/>
                <w:color w:val="000000"/>
                <w:sz w:val="16"/>
                <w:szCs w:val="16"/>
              </w:rPr>
            </w:pPr>
            <w:r w:rsidRPr="00C60B9E">
              <w:rPr>
                <w:rFonts w:eastAsia="標楷體"/>
                <w:bCs/>
                <w:color w:val="000000"/>
                <w:sz w:val="16"/>
                <w:szCs w:val="16"/>
              </w:rPr>
              <w:t xml:space="preserve">0.94 </w:t>
            </w:r>
          </w:p>
        </w:tc>
        <w:tc>
          <w:tcPr>
            <w:tcW w:w="742" w:type="dxa"/>
            <w:vMerge/>
            <w:vAlign w:val="center"/>
          </w:tcPr>
          <w:p w:rsidR="00B0019A" w:rsidRPr="00C60B9E" w:rsidRDefault="00B0019A" w:rsidP="00073332">
            <w:pPr>
              <w:snapToGrid w:val="0"/>
              <w:jc w:val="center"/>
              <w:rPr>
                <w:rFonts w:eastAsia="標楷體"/>
                <w:color w:val="000000"/>
                <w:sz w:val="16"/>
                <w:szCs w:val="16"/>
              </w:rPr>
            </w:pPr>
          </w:p>
        </w:tc>
      </w:tr>
      <w:tr w:rsidR="00B0019A" w:rsidRPr="00C60B9E" w:rsidTr="00073332">
        <w:trPr>
          <w:trHeight w:val="609"/>
          <w:jc w:val="center"/>
        </w:trPr>
        <w:tc>
          <w:tcPr>
            <w:tcW w:w="1017" w:type="dxa"/>
            <w:vMerge/>
            <w:vAlign w:val="center"/>
          </w:tcPr>
          <w:p w:rsidR="00B0019A" w:rsidRPr="00C60B9E" w:rsidRDefault="00B0019A" w:rsidP="00073332">
            <w:pPr>
              <w:snapToGrid w:val="0"/>
              <w:jc w:val="center"/>
              <w:rPr>
                <w:rFonts w:eastAsia="標楷體"/>
                <w:color w:val="000000"/>
                <w:sz w:val="16"/>
                <w:szCs w:val="16"/>
              </w:rPr>
            </w:pPr>
          </w:p>
        </w:tc>
        <w:tc>
          <w:tcPr>
            <w:tcW w:w="3839" w:type="dxa"/>
            <w:vAlign w:val="center"/>
          </w:tcPr>
          <w:p w:rsidR="00B0019A" w:rsidRPr="00C60B9E" w:rsidRDefault="00B0019A" w:rsidP="00073332">
            <w:pPr>
              <w:snapToGrid w:val="0"/>
              <w:rPr>
                <w:rFonts w:eastAsia="標楷體"/>
                <w:color w:val="000000"/>
                <w:sz w:val="16"/>
                <w:szCs w:val="16"/>
              </w:rPr>
            </w:pPr>
            <w:r w:rsidRPr="00C60B9E">
              <w:rPr>
                <w:rFonts w:eastAsia="標楷體"/>
                <w:color w:val="000000"/>
                <w:sz w:val="16"/>
                <w:szCs w:val="16"/>
              </w:rPr>
              <w:t>您應用政策管理（制定、執行與評估）知能，有助於您所屬單位的工作成效</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bCs/>
                <w:color w:val="000000"/>
                <w:sz w:val="16"/>
                <w:szCs w:val="16"/>
              </w:rPr>
            </w:pPr>
            <w:r w:rsidRPr="00C60B9E">
              <w:rPr>
                <w:rFonts w:eastAsia="標楷體"/>
                <w:bCs/>
                <w:color w:val="000000"/>
                <w:sz w:val="16"/>
                <w:szCs w:val="16"/>
              </w:rPr>
              <w:t xml:space="preserve">0.94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5"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5"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40" w:type="dxa"/>
            <w:vAlign w:val="center"/>
          </w:tcPr>
          <w:p w:rsidR="00B0019A" w:rsidRPr="00C60B9E" w:rsidRDefault="00B0019A" w:rsidP="00073332">
            <w:pPr>
              <w:snapToGrid w:val="0"/>
              <w:jc w:val="center"/>
              <w:rPr>
                <w:rFonts w:eastAsia="標楷體"/>
                <w:bCs/>
                <w:color w:val="000000"/>
                <w:sz w:val="16"/>
                <w:szCs w:val="16"/>
              </w:rPr>
            </w:pPr>
            <w:r w:rsidRPr="00C60B9E">
              <w:rPr>
                <w:rFonts w:eastAsia="標楷體"/>
                <w:bCs/>
                <w:color w:val="000000"/>
                <w:sz w:val="16"/>
                <w:szCs w:val="16"/>
              </w:rPr>
              <w:t xml:space="preserve">0.88 </w:t>
            </w:r>
          </w:p>
        </w:tc>
        <w:tc>
          <w:tcPr>
            <w:tcW w:w="742" w:type="dxa"/>
            <w:vMerge/>
            <w:vAlign w:val="center"/>
          </w:tcPr>
          <w:p w:rsidR="00B0019A" w:rsidRPr="00C60B9E" w:rsidRDefault="00B0019A" w:rsidP="00073332">
            <w:pPr>
              <w:snapToGrid w:val="0"/>
              <w:jc w:val="center"/>
              <w:rPr>
                <w:rFonts w:eastAsia="標楷體"/>
                <w:color w:val="000000"/>
                <w:sz w:val="16"/>
                <w:szCs w:val="16"/>
              </w:rPr>
            </w:pPr>
          </w:p>
        </w:tc>
      </w:tr>
      <w:tr w:rsidR="00B0019A" w:rsidRPr="00C60B9E" w:rsidTr="00073332">
        <w:trPr>
          <w:trHeight w:val="443"/>
          <w:jc w:val="center"/>
        </w:trPr>
        <w:tc>
          <w:tcPr>
            <w:tcW w:w="1017" w:type="dxa"/>
            <w:vMerge w:val="restart"/>
            <w:vAlign w:val="center"/>
          </w:tcPr>
          <w:p w:rsidR="00B0019A" w:rsidRPr="00C60B9E" w:rsidRDefault="00B0019A" w:rsidP="00203A54">
            <w:pPr>
              <w:snapToGrid w:val="0"/>
              <w:ind w:leftChars="-48" w:left="-115"/>
              <w:jc w:val="center"/>
              <w:rPr>
                <w:rFonts w:eastAsia="標楷體"/>
                <w:color w:val="000000"/>
                <w:sz w:val="16"/>
                <w:szCs w:val="16"/>
              </w:rPr>
            </w:pPr>
            <w:r w:rsidRPr="00C60B9E">
              <w:rPr>
                <w:rFonts w:eastAsia="標楷體"/>
                <w:color w:val="000000"/>
                <w:sz w:val="16"/>
                <w:szCs w:val="16"/>
              </w:rPr>
              <w:t>政策行銷實務</w:t>
            </w:r>
          </w:p>
        </w:tc>
        <w:tc>
          <w:tcPr>
            <w:tcW w:w="3839" w:type="dxa"/>
            <w:vAlign w:val="center"/>
          </w:tcPr>
          <w:p w:rsidR="00B0019A" w:rsidRPr="00C60B9E" w:rsidRDefault="00B0019A" w:rsidP="00073332">
            <w:pPr>
              <w:snapToGrid w:val="0"/>
              <w:rPr>
                <w:rFonts w:eastAsia="標楷體"/>
                <w:color w:val="000000"/>
                <w:sz w:val="16"/>
                <w:szCs w:val="16"/>
              </w:rPr>
            </w:pPr>
            <w:r w:rsidRPr="00C60B9E">
              <w:rPr>
                <w:rFonts w:eastAsia="標楷體"/>
                <w:color w:val="000000"/>
                <w:sz w:val="16"/>
                <w:szCs w:val="16"/>
              </w:rPr>
              <w:t>您具有政策行銷實務的知識與能力</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bCs/>
                <w:color w:val="000000"/>
                <w:sz w:val="16"/>
                <w:szCs w:val="16"/>
              </w:rPr>
            </w:pPr>
            <w:r w:rsidRPr="00C60B9E">
              <w:rPr>
                <w:rFonts w:eastAsia="標楷體"/>
                <w:bCs/>
                <w:color w:val="000000"/>
                <w:sz w:val="16"/>
                <w:szCs w:val="16"/>
              </w:rPr>
              <w:t xml:space="preserve">0.87 </w:t>
            </w:r>
          </w:p>
        </w:tc>
        <w:tc>
          <w:tcPr>
            <w:tcW w:w="515"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5"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40" w:type="dxa"/>
            <w:vAlign w:val="center"/>
          </w:tcPr>
          <w:p w:rsidR="00B0019A" w:rsidRPr="00C60B9E" w:rsidRDefault="00B0019A" w:rsidP="00073332">
            <w:pPr>
              <w:snapToGrid w:val="0"/>
              <w:jc w:val="center"/>
              <w:rPr>
                <w:rFonts w:eastAsia="標楷體"/>
                <w:bCs/>
                <w:color w:val="000000"/>
                <w:sz w:val="16"/>
                <w:szCs w:val="16"/>
              </w:rPr>
            </w:pPr>
            <w:r w:rsidRPr="00C60B9E">
              <w:rPr>
                <w:rFonts w:eastAsia="標楷體"/>
                <w:bCs/>
                <w:color w:val="000000"/>
                <w:sz w:val="16"/>
                <w:szCs w:val="16"/>
              </w:rPr>
              <w:t xml:space="preserve">0.74 </w:t>
            </w:r>
          </w:p>
        </w:tc>
        <w:tc>
          <w:tcPr>
            <w:tcW w:w="742" w:type="dxa"/>
            <w:vMerge w:val="restart"/>
            <w:vAlign w:val="center"/>
          </w:tcPr>
          <w:p w:rsidR="00B0019A" w:rsidRPr="00C60B9E" w:rsidRDefault="00B0019A" w:rsidP="00073332">
            <w:pPr>
              <w:snapToGrid w:val="0"/>
              <w:jc w:val="center"/>
              <w:rPr>
                <w:rFonts w:eastAsia="標楷體"/>
                <w:bCs/>
                <w:color w:val="000000"/>
                <w:sz w:val="16"/>
                <w:szCs w:val="16"/>
              </w:rPr>
            </w:pPr>
            <w:r w:rsidRPr="00C60B9E">
              <w:rPr>
                <w:rFonts w:eastAsia="標楷體"/>
                <w:bCs/>
                <w:color w:val="000000"/>
                <w:sz w:val="16"/>
                <w:szCs w:val="16"/>
              </w:rPr>
              <w:t xml:space="preserve">0.93 </w:t>
            </w:r>
          </w:p>
        </w:tc>
      </w:tr>
      <w:tr w:rsidR="00B0019A" w:rsidRPr="00C60B9E" w:rsidTr="00073332">
        <w:trPr>
          <w:trHeight w:val="498"/>
          <w:jc w:val="center"/>
        </w:trPr>
        <w:tc>
          <w:tcPr>
            <w:tcW w:w="1017" w:type="dxa"/>
            <w:vMerge/>
            <w:vAlign w:val="center"/>
          </w:tcPr>
          <w:p w:rsidR="00B0019A" w:rsidRPr="00C60B9E" w:rsidRDefault="00B0019A" w:rsidP="00203A54">
            <w:pPr>
              <w:snapToGrid w:val="0"/>
              <w:ind w:leftChars="-48" w:left="-115"/>
              <w:jc w:val="center"/>
              <w:rPr>
                <w:rFonts w:eastAsia="標楷體"/>
                <w:color w:val="000000"/>
                <w:sz w:val="16"/>
                <w:szCs w:val="16"/>
              </w:rPr>
            </w:pPr>
          </w:p>
        </w:tc>
        <w:tc>
          <w:tcPr>
            <w:tcW w:w="3839" w:type="dxa"/>
            <w:vAlign w:val="center"/>
          </w:tcPr>
          <w:p w:rsidR="00B0019A" w:rsidRPr="00C60B9E" w:rsidRDefault="00B0019A" w:rsidP="00073332">
            <w:pPr>
              <w:snapToGrid w:val="0"/>
              <w:rPr>
                <w:rFonts w:eastAsia="標楷體"/>
                <w:color w:val="000000"/>
                <w:sz w:val="16"/>
                <w:szCs w:val="16"/>
              </w:rPr>
            </w:pPr>
            <w:r w:rsidRPr="00C60B9E">
              <w:rPr>
                <w:rFonts w:eastAsia="標楷體"/>
                <w:color w:val="000000"/>
                <w:sz w:val="16"/>
                <w:szCs w:val="16"/>
              </w:rPr>
              <w:t>您對於可以將政策行銷實務應用到業務上</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bCs/>
                <w:color w:val="000000"/>
                <w:sz w:val="16"/>
                <w:szCs w:val="16"/>
              </w:rPr>
            </w:pPr>
            <w:r w:rsidRPr="00C60B9E">
              <w:rPr>
                <w:rFonts w:eastAsia="標楷體"/>
                <w:bCs/>
                <w:color w:val="000000"/>
                <w:sz w:val="16"/>
                <w:szCs w:val="16"/>
              </w:rPr>
              <w:t xml:space="preserve">0.98 </w:t>
            </w:r>
          </w:p>
        </w:tc>
        <w:tc>
          <w:tcPr>
            <w:tcW w:w="515"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5"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40" w:type="dxa"/>
            <w:vAlign w:val="center"/>
          </w:tcPr>
          <w:p w:rsidR="00B0019A" w:rsidRPr="00C60B9E" w:rsidRDefault="00B0019A" w:rsidP="00073332">
            <w:pPr>
              <w:snapToGrid w:val="0"/>
              <w:jc w:val="center"/>
              <w:rPr>
                <w:rFonts w:eastAsia="標楷體"/>
                <w:bCs/>
                <w:color w:val="000000"/>
                <w:sz w:val="16"/>
                <w:szCs w:val="16"/>
              </w:rPr>
            </w:pPr>
            <w:r w:rsidRPr="00C60B9E">
              <w:rPr>
                <w:rFonts w:eastAsia="標楷體"/>
                <w:bCs/>
                <w:color w:val="000000"/>
                <w:sz w:val="16"/>
                <w:szCs w:val="16"/>
              </w:rPr>
              <w:t xml:space="preserve">0.95 </w:t>
            </w:r>
          </w:p>
        </w:tc>
        <w:tc>
          <w:tcPr>
            <w:tcW w:w="742" w:type="dxa"/>
            <w:vMerge/>
            <w:vAlign w:val="center"/>
          </w:tcPr>
          <w:p w:rsidR="00B0019A" w:rsidRPr="00C60B9E" w:rsidRDefault="00B0019A" w:rsidP="00073332">
            <w:pPr>
              <w:snapToGrid w:val="0"/>
              <w:jc w:val="center"/>
              <w:rPr>
                <w:rFonts w:eastAsia="標楷體"/>
                <w:color w:val="000000"/>
                <w:sz w:val="16"/>
                <w:szCs w:val="16"/>
              </w:rPr>
            </w:pPr>
          </w:p>
        </w:tc>
      </w:tr>
      <w:tr w:rsidR="00B0019A" w:rsidRPr="00C60B9E" w:rsidTr="00073332">
        <w:trPr>
          <w:trHeight w:val="497"/>
          <w:jc w:val="center"/>
        </w:trPr>
        <w:tc>
          <w:tcPr>
            <w:tcW w:w="1017" w:type="dxa"/>
            <w:vMerge/>
            <w:vAlign w:val="center"/>
          </w:tcPr>
          <w:p w:rsidR="00B0019A" w:rsidRPr="00C60B9E" w:rsidRDefault="00B0019A" w:rsidP="00073332">
            <w:pPr>
              <w:snapToGrid w:val="0"/>
              <w:jc w:val="center"/>
              <w:rPr>
                <w:rFonts w:eastAsia="標楷體"/>
                <w:color w:val="000000"/>
                <w:sz w:val="16"/>
                <w:szCs w:val="16"/>
              </w:rPr>
            </w:pPr>
          </w:p>
        </w:tc>
        <w:tc>
          <w:tcPr>
            <w:tcW w:w="3839" w:type="dxa"/>
            <w:vAlign w:val="center"/>
          </w:tcPr>
          <w:p w:rsidR="00B0019A" w:rsidRPr="00C60B9E" w:rsidRDefault="00B0019A" w:rsidP="00073332">
            <w:pPr>
              <w:snapToGrid w:val="0"/>
              <w:rPr>
                <w:rFonts w:eastAsia="標楷體"/>
                <w:color w:val="000000"/>
                <w:sz w:val="16"/>
                <w:szCs w:val="16"/>
              </w:rPr>
            </w:pPr>
            <w:r w:rsidRPr="00C60B9E">
              <w:rPr>
                <w:rFonts w:eastAsia="標楷體"/>
                <w:color w:val="000000"/>
                <w:sz w:val="16"/>
                <w:szCs w:val="16"/>
              </w:rPr>
              <w:t>您應用政策行銷實務知能，有助於您所屬單位的工作成效</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bCs/>
                <w:color w:val="000000"/>
                <w:sz w:val="16"/>
                <w:szCs w:val="16"/>
              </w:rPr>
            </w:pPr>
            <w:r w:rsidRPr="00C60B9E">
              <w:rPr>
                <w:rFonts w:eastAsia="標楷體"/>
                <w:bCs/>
                <w:color w:val="000000"/>
                <w:sz w:val="16"/>
                <w:szCs w:val="16"/>
              </w:rPr>
              <w:t xml:space="preserve">0.96 </w:t>
            </w:r>
          </w:p>
        </w:tc>
        <w:tc>
          <w:tcPr>
            <w:tcW w:w="515"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5"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40" w:type="dxa"/>
            <w:vAlign w:val="center"/>
          </w:tcPr>
          <w:p w:rsidR="00B0019A" w:rsidRPr="00C60B9E" w:rsidRDefault="00B0019A" w:rsidP="00073332">
            <w:pPr>
              <w:snapToGrid w:val="0"/>
              <w:jc w:val="center"/>
              <w:rPr>
                <w:rFonts w:eastAsia="標楷體"/>
                <w:bCs/>
                <w:color w:val="000000"/>
                <w:sz w:val="16"/>
                <w:szCs w:val="16"/>
              </w:rPr>
            </w:pPr>
            <w:r w:rsidRPr="00C60B9E">
              <w:rPr>
                <w:rFonts w:eastAsia="標楷體"/>
                <w:bCs/>
                <w:color w:val="000000"/>
                <w:sz w:val="16"/>
                <w:szCs w:val="16"/>
              </w:rPr>
              <w:t xml:space="preserve">0.92 </w:t>
            </w:r>
          </w:p>
        </w:tc>
        <w:tc>
          <w:tcPr>
            <w:tcW w:w="742" w:type="dxa"/>
            <w:vMerge/>
            <w:vAlign w:val="center"/>
          </w:tcPr>
          <w:p w:rsidR="00B0019A" w:rsidRPr="00C60B9E" w:rsidRDefault="00B0019A" w:rsidP="00073332">
            <w:pPr>
              <w:snapToGrid w:val="0"/>
              <w:jc w:val="center"/>
              <w:rPr>
                <w:rFonts w:eastAsia="標楷體"/>
                <w:color w:val="000000"/>
                <w:sz w:val="16"/>
                <w:szCs w:val="16"/>
              </w:rPr>
            </w:pPr>
          </w:p>
        </w:tc>
      </w:tr>
      <w:tr w:rsidR="00B0019A" w:rsidRPr="00C60B9E" w:rsidTr="00073332">
        <w:trPr>
          <w:trHeight w:val="388"/>
          <w:jc w:val="center"/>
        </w:trPr>
        <w:tc>
          <w:tcPr>
            <w:tcW w:w="1017" w:type="dxa"/>
            <w:vMerge w:val="restart"/>
            <w:vAlign w:val="center"/>
          </w:tcPr>
          <w:p w:rsidR="00B0019A" w:rsidRPr="00C60B9E" w:rsidRDefault="00B0019A" w:rsidP="00073332">
            <w:pPr>
              <w:snapToGrid w:val="0"/>
              <w:jc w:val="center"/>
              <w:rPr>
                <w:rFonts w:eastAsia="標楷體"/>
                <w:color w:val="000000"/>
                <w:sz w:val="16"/>
                <w:szCs w:val="16"/>
              </w:rPr>
            </w:pPr>
            <w:r w:rsidRPr="00C60B9E">
              <w:rPr>
                <w:rFonts w:eastAsia="標楷體"/>
                <w:bCs/>
                <w:color w:val="000000"/>
                <w:sz w:val="16"/>
                <w:szCs w:val="16"/>
              </w:rPr>
              <w:t>政策立法與議會溝通</w:t>
            </w:r>
          </w:p>
        </w:tc>
        <w:tc>
          <w:tcPr>
            <w:tcW w:w="3839" w:type="dxa"/>
          </w:tcPr>
          <w:p w:rsidR="00B0019A" w:rsidRPr="00C60B9E" w:rsidRDefault="00B0019A" w:rsidP="00073332">
            <w:pPr>
              <w:snapToGrid w:val="0"/>
              <w:rPr>
                <w:rFonts w:eastAsia="標楷體"/>
                <w:color w:val="000000"/>
                <w:sz w:val="16"/>
                <w:szCs w:val="16"/>
              </w:rPr>
            </w:pPr>
            <w:r w:rsidRPr="00C60B9E">
              <w:rPr>
                <w:rFonts w:eastAsia="標楷體"/>
                <w:color w:val="000000"/>
                <w:sz w:val="16"/>
                <w:szCs w:val="16"/>
              </w:rPr>
              <w:t>您具有</w:t>
            </w:r>
            <w:r w:rsidRPr="00C60B9E">
              <w:rPr>
                <w:rFonts w:eastAsia="標楷體"/>
                <w:bCs/>
                <w:color w:val="000000"/>
                <w:sz w:val="16"/>
                <w:szCs w:val="16"/>
              </w:rPr>
              <w:t>政策立法與議會溝通</w:t>
            </w:r>
            <w:r w:rsidRPr="00C60B9E">
              <w:rPr>
                <w:rFonts w:eastAsia="標楷體"/>
                <w:color w:val="000000"/>
                <w:sz w:val="16"/>
                <w:szCs w:val="16"/>
              </w:rPr>
              <w:t>的知識與能力</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5"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0.88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5"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40"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0.74 </w:t>
            </w:r>
          </w:p>
        </w:tc>
        <w:tc>
          <w:tcPr>
            <w:tcW w:w="742" w:type="dxa"/>
            <w:vMerge w:val="restart"/>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0.92 </w:t>
            </w:r>
          </w:p>
        </w:tc>
      </w:tr>
      <w:tr w:rsidR="00B0019A" w:rsidRPr="00C60B9E" w:rsidTr="00073332">
        <w:trPr>
          <w:trHeight w:val="497"/>
          <w:jc w:val="center"/>
        </w:trPr>
        <w:tc>
          <w:tcPr>
            <w:tcW w:w="1017" w:type="dxa"/>
            <w:vMerge/>
            <w:vAlign w:val="center"/>
          </w:tcPr>
          <w:p w:rsidR="00B0019A" w:rsidRPr="00C60B9E" w:rsidRDefault="00B0019A" w:rsidP="00073332">
            <w:pPr>
              <w:snapToGrid w:val="0"/>
              <w:jc w:val="center"/>
              <w:rPr>
                <w:rFonts w:eastAsia="標楷體"/>
                <w:color w:val="000000"/>
                <w:sz w:val="16"/>
                <w:szCs w:val="16"/>
              </w:rPr>
            </w:pPr>
          </w:p>
        </w:tc>
        <w:tc>
          <w:tcPr>
            <w:tcW w:w="3839" w:type="dxa"/>
            <w:vAlign w:val="center"/>
          </w:tcPr>
          <w:p w:rsidR="00B0019A" w:rsidRPr="00C60B9E" w:rsidRDefault="00B0019A" w:rsidP="00073332">
            <w:pPr>
              <w:snapToGrid w:val="0"/>
              <w:rPr>
                <w:rFonts w:eastAsia="標楷體"/>
                <w:color w:val="000000"/>
                <w:sz w:val="16"/>
                <w:szCs w:val="16"/>
              </w:rPr>
            </w:pPr>
            <w:r w:rsidRPr="00C60B9E">
              <w:rPr>
                <w:rFonts w:eastAsia="標楷體"/>
                <w:color w:val="000000"/>
                <w:sz w:val="16"/>
                <w:szCs w:val="16"/>
              </w:rPr>
              <w:t>您對於可以將</w:t>
            </w:r>
            <w:r w:rsidRPr="00C60B9E">
              <w:rPr>
                <w:rFonts w:eastAsia="標楷體"/>
                <w:bCs/>
                <w:color w:val="000000"/>
                <w:sz w:val="16"/>
                <w:szCs w:val="16"/>
              </w:rPr>
              <w:t>政策立法與議會溝通的知能</w:t>
            </w:r>
            <w:r w:rsidRPr="00C60B9E">
              <w:rPr>
                <w:rFonts w:eastAsia="標楷體"/>
                <w:color w:val="000000"/>
                <w:sz w:val="16"/>
                <w:szCs w:val="16"/>
              </w:rPr>
              <w:t>應用到業務上</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5"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0.96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5"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40"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0.92 </w:t>
            </w:r>
          </w:p>
        </w:tc>
        <w:tc>
          <w:tcPr>
            <w:tcW w:w="742" w:type="dxa"/>
            <w:vMerge/>
            <w:vAlign w:val="center"/>
          </w:tcPr>
          <w:p w:rsidR="00B0019A" w:rsidRPr="00C60B9E" w:rsidRDefault="00B0019A" w:rsidP="00073332">
            <w:pPr>
              <w:snapToGrid w:val="0"/>
              <w:jc w:val="center"/>
              <w:rPr>
                <w:rFonts w:eastAsia="標楷體"/>
                <w:color w:val="000000"/>
                <w:sz w:val="16"/>
                <w:szCs w:val="16"/>
              </w:rPr>
            </w:pPr>
          </w:p>
        </w:tc>
      </w:tr>
      <w:tr w:rsidR="00B0019A" w:rsidRPr="00C60B9E" w:rsidTr="00073332">
        <w:trPr>
          <w:trHeight w:val="611"/>
          <w:jc w:val="center"/>
        </w:trPr>
        <w:tc>
          <w:tcPr>
            <w:tcW w:w="1017" w:type="dxa"/>
            <w:vMerge/>
            <w:vAlign w:val="center"/>
          </w:tcPr>
          <w:p w:rsidR="00B0019A" w:rsidRPr="00C60B9E" w:rsidRDefault="00B0019A" w:rsidP="00073332">
            <w:pPr>
              <w:snapToGrid w:val="0"/>
              <w:jc w:val="center"/>
              <w:rPr>
                <w:rFonts w:eastAsia="標楷體"/>
                <w:color w:val="000000"/>
                <w:sz w:val="16"/>
                <w:szCs w:val="16"/>
              </w:rPr>
            </w:pPr>
          </w:p>
        </w:tc>
        <w:tc>
          <w:tcPr>
            <w:tcW w:w="3839" w:type="dxa"/>
            <w:vAlign w:val="center"/>
          </w:tcPr>
          <w:p w:rsidR="00B0019A" w:rsidRPr="00C60B9E" w:rsidRDefault="00B0019A" w:rsidP="00073332">
            <w:pPr>
              <w:snapToGrid w:val="0"/>
              <w:rPr>
                <w:rFonts w:eastAsia="標楷體"/>
                <w:color w:val="000000"/>
                <w:sz w:val="16"/>
                <w:szCs w:val="16"/>
              </w:rPr>
            </w:pPr>
            <w:r w:rsidRPr="00C60B9E">
              <w:rPr>
                <w:rFonts w:eastAsia="標楷體"/>
                <w:color w:val="000000"/>
                <w:sz w:val="16"/>
                <w:szCs w:val="16"/>
              </w:rPr>
              <w:t>您應用</w:t>
            </w:r>
            <w:r w:rsidRPr="00C60B9E">
              <w:rPr>
                <w:rFonts w:eastAsia="標楷體"/>
                <w:bCs/>
                <w:color w:val="000000"/>
                <w:sz w:val="16"/>
                <w:szCs w:val="16"/>
              </w:rPr>
              <w:t>政策立法與議會溝通知</w:t>
            </w:r>
            <w:r w:rsidRPr="00C60B9E">
              <w:rPr>
                <w:rFonts w:eastAsia="標楷體"/>
                <w:color w:val="000000"/>
                <w:sz w:val="16"/>
                <w:szCs w:val="16"/>
              </w:rPr>
              <w:t>能，有助於您所屬單位的工作成效</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5"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0.94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5"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40"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0.86 </w:t>
            </w:r>
          </w:p>
        </w:tc>
        <w:tc>
          <w:tcPr>
            <w:tcW w:w="742" w:type="dxa"/>
            <w:vMerge/>
            <w:vAlign w:val="center"/>
          </w:tcPr>
          <w:p w:rsidR="00B0019A" w:rsidRPr="00C60B9E" w:rsidRDefault="00B0019A" w:rsidP="00073332">
            <w:pPr>
              <w:snapToGrid w:val="0"/>
              <w:jc w:val="center"/>
              <w:rPr>
                <w:rFonts w:eastAsia="標楷體"/>
                <w:color w:val="000000"/>
                <w:sz w:val="16"/>
                <w:szCs w:val="16"/>
              </w:rPr>
            </w:pPr>
          </w:p>
        </w:tc>
      </w:tr>
      <w:tr w:rsidR="00B0019A" w:rsidRPr="00C60B9E" w:rsidTr="00073332">
        <w:trPr>
          <w:trHeight w:val="442"/>
          <w:jc w:val="center"/>
        </w:trPr>
        <w:tc>
          <w:tcPr>
            <w:tcW w:w="1017" w:type="dxa"/>
            <w:vMerge w:val="restart"/>
            <w:vAlign w:val="center"/>
          </w:tcPr>
          <w:p w:rsidR="00B0019A" w:rsidRPr="00C60B9E" w:rsidRDefault="00B0019A" w:rsidP="00073332">
            <w:pPr>
              <w:snapToGrid w:val="0"/>
              <w:jc w:val="center"/>
              <w:rPr>
                <w:rFonts w:eastAsia="標楷體"/>
                <w:color w:val="000000"/>
                <w:sz w:val="16"/>
                <w:szCs w:val="16"/>
              </w:rPr>
            </w:pPr>
            <w:r w:rsidRPr="00C60B9E">
              <w:rPr>
                <w:rFonts w:eastAsia="標楷體"/>
                <w:bCs/>
                <w:color w:val="000000"/>
                <w:sz w:val="16"/>
                <w:szCs w:val="16"/>
              </w:rPr>
              <w:t>公共關係與媒體溝通</w:t>
            </w:r>
          </w:p>
        </w:tc>
        <w:tc>
          <w:tcPr>
            <w:tcW w:w="3839" w:type="dxa"/>
            <w:vAlign w:val="center"/>
          </w:tcPr>
          <w:p w:rsidR="00B0019A" w:rsidRPr="00C60B9E" w:rsidRDefault="00B0019A" w:rsidP="00073332">
            <w:pPr>
              <w:snapToGrid w:val="0"/>
              <w:rPr>
                <w:rFonts w:eastAsia="標楷體"/>
                <w:color w:val="000000"/>
                <w:sz w:val="16"/>
                <w:szCs w:val="16"/>
              </w:rPr>
            </w:pPr>
            <w:r w:rsidRPr="00C60B9E">
              <w:rPr>
                <w:rFonts w:eastAsia="標楷體"/>
                <w:color w:val="000000"/>
                <w:sz w:val="16"/>
                <w:szCs w:val="16"/>
              </w:rPr>
              <w:t>您具有</w:t>
            </w:r>
            <w:r w:rsidRPr="00C60B9E">
              <w:rPr>
                <w:rFonts w:eastAsia="標楷體"/>
                <w:bCs/>
                <w:color w:val="000000"/>
                <w:sz w:val="16"/>
                <w:szCs w:val="16"/>
              </w:rPr>
              <w:t>公共關係與媒體溝通</w:t>
            </w:r>
            <w:r w:rsidRPr="00C60B9E">
              <w:rPr>
                <w:rFonts w:eastAsia="標楷體"/>
                <w:color w:val="000000"/>
                <w:sz w:val="16"/>
                <w:szCs w:val="16"/>
              </w:rPr>
              <w:t>的知識與能力</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5"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0.92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5"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40"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0.84 </w:t>
            </w:r>
          </w:p>
        </w:tc>
        <w:tc>
          <w:tcPr>
            <w:tcW w:w="742" w:type="dxa"/>
            <w:vMerge w:val="restart"/>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0.95 </w:t>
            </w:r>
          </w:p>
        </w:tc>
      </w:tr>
      <w:tr w:rsidR="00B0019A" w:rsidRPr="00C60B9E" w:rsidTr="00073332">
        <w:trPr>
          <w:trHeight w:val="498"/>
          <w:jc w:val="center"/>
        </w:trPr>
        <w:tc>
          <w:tcPr>
            <w:tcW w:w="1017" w:type="dxa"/>
            <w:vMerge/>
            <w:vAlign w:val="center"/>
          </w:tcPr>
          <w:p w:rsidR="00B0019A" w:rsidRPr="00C60B9E" w:rsidRDefault="00B0019A" w:rsidP="00073332">
            <w:pPr>
              <w:snapToGrid w:val="0"/>
              <w:jc w:val="center"/>
              <w:rPr>
                <w:rFonts w:eastAsia="標楷體"/>
                <w:color w:val="000000"/>
                <w:sz w:val="16"/>
                <w:szCs w:val="16"/>
              </w:rPr>
            </w:pPr>
          </w:p>
        </w:tc>
        <w:tc>
          <w:tcPr>
            <w:tcW w:w="3839" w:type="dxa"/>
            <w:vAlign w:val="center"/>
          </w:tcPr>
          <w:p w:rsidR="00B0019A" w:rsidRPr="00C60B9E" w:rsidRDefault="00B0019A" w:rsidP="00073332">
            <w:pPr>
              <w:snapToGrid w:val="0"/>
              <w:rPr>
                <w:rFonts w:eastAsia="標楷體"/>
                <w:color w:val="000000"/>
                <w:sz w:val="16"/>
                <w:szCs w:val="16"/>
              </w:rPr>
            </w:pPr>
            <w:r w:rsidRPr="00C60B9E">
              <w:rPr>
                <w:rFonts w:eastAsia="標楷體"/>
                <w:color w:val="000000"/>
                <w:sz w:val="16"/>
                <w:szCs w:val="16"/>
              </w:rPr>
              <w:t>您對於可以將</w:t>
            </w:r>
            <w:r w:rsidRPr="00C60B9E">
              <w:rPr>
                <w:rFonts w:eastAsia="標楷體"/>
                <w:bCs/>
                <w:color w:val="000000"/>
                <w:sz w:val="16"/>
                <w:szCs w:val="16"/>
              </w:rPr>
              <w:t>公共關係與媒體溝通的知能，</w:t>
            </w:r>
            <w:r w:rsidRPr="00C60B9E">
              <w:rPr>
                <w:rFonts w:eastAsia="標楷體"/>
                <w:color w:val="000000"/>
                <w:sz w:val="16"/>
                <w:szCs w:val="16"/>
              </w:rPr>
              <w:t>應用到業務上</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5"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0.98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5"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40"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0.95 </w:t>
            </w:r>
          </w:p>
        </w:tc>
        <w:tc>
          <w:tcPr>
            <w:tcW w:w="742" w:type="dxa"/>
            <w:vMerge/>
            <w:vAlign w:val="center"/>
          </w:tcPr>
          <w:p w:rsidR="00B0019A" w:rsidRPr="00C60B9E" w:rsidRDefault="00B0019A" w:rsidP="00073332">
            <w:pPr>
              <w:snapToGrid w:val="0"/>
              <w:jc w:val="center"/>
              <w:rPr>
                <w:rFonts w:eastAsia="標楷體"/>
                <w:color w:val="000000"/>
                <w:sz w:val="16"/>
                <w:szCs w:val="16"/>
              </w:rPr>
            </w:pPr>
          </w:p>
        </w:tc>
      </w:tr>
      <w:tr w:rsidR="00B0019A" w:rsidRPr="00C60B9E" w:rsidTr="00073332">
        <w:trPr>
          <w:trHeight w:val="577"/>
          <w:jc w:val="center"/>
        </w:trPr>
        <w:tc>
          <w:tcPr>
            <w:tcW w:w="1017" w:type="dxa"/>
            <w:vMerge/>
            <w:vAlign w:val="center"/>
          </w:tcPr>
          <w:p w:rsidR="00B0019A" w:rsidRPr="00C60B9E" w:rsidRDefault="00B0019A" w:rsidP="00073332">
            <w:pPr>
              <w:snapToGrid w:val="0"/>
              <w:jc w:val="center"/>
              <w:rPr>
                <w:rFonts w:eastAsia="標楷體"/>
                <w:color w:val="000000"/>
                <w:sz w:val="16"/>
                <w:szCs w:val="16"/>
              </w:rPr>
            </w:pPr>
          </w:p>
        </w:tc>
        <w:tc>
          <w:tcPr>
            <w:tcW w:w="3839" w:type="dxa"/>
            <w:vAlign w:val="center"/>
          </w:tcPr>
          <w:p w:rsidR="00B0019A" w:rsidRPr="00C60B9E" w:rsidRDefault="00B0019A" w:rsidP="00073332">
            <w:pPr>
              <w:snapToGrid w:val="0"/>
              <w:ind w:left="2"/>
              <w:rPr>
                <w:rFonts w:eastAsia="標楷體"/>
                <w:color w:val="000000"/>
                <w:sz w:val="16"/>
                <w:szCs w:val="16"/>
              </w:rPr>
            </w:pPr>
            <w:r w:rsidRPr="00C60B9E">
              <w:rPr>
                <w:rFonts w:eastAsia="標楷體"/>
                <w:color w:val="000000"/>
                <w:sz w:val="16"/>
                <w:szCs w:val="16"/>
              </w:rPr>
              <w:t>您應用</w:t>
            </w:r>
            <w:r w:rsidRPr="00C60B9E">
              <w:rPr>
                <w:rFonts w:eastAsia="標楷體"/>
                <w:bCs/>
                <w:color w:val="000000"/>
                <w:sz w:val="16"/>
                <w:szCs w:val="16"/>
              </w:rPr>
              <w:t>公共關係與媒體溝通知</w:t>
            </w:r>
            <w:r w:rsidRPr="00C60B9E">
              <w:rPr>
                <w:rFonts w:eastAsia="標楷體"/>
                <w:color w:val="000000"/>
                <w:sz w:val="16"/>
                <w:szCs w:val="16"/>
              </w:rPr>
              <w:t>能，有助於您所屬單位的工作成效</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5"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0.97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5"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40"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0.92 </w:t>
            </w:r>
          </w:p>
        </w:tc>
        <w:tc>
          <w:tcPr>
            <w:tcW w:w="742" w:type="dxa"/>
            <w:vMerge/>
            <w:vAlign w:val="center"/>
          </w:tcPr>
          <w:p w:rsidR="00B0019A" w:rsidRPr="00C60B9E" w:rsidRDefault="00B0019A" w:rsidP="00073332">
            <w:pPr>
              <w:snapToGrid w:val="0"/>
              <w:jc w:val="center"/>
              <w:rPr>
                <w:rFonts w:eastAsia="標楷體"/>
                <w:color w:val="000000"/>
                <w:sz w:val="16"/>
                <w:szCs w:val="16"/>
              </w:rPr>
            </w:pPr>
          </w:p>
        </w:tc>
      </w:tr>
      <w:tr w:rsidR="00B0019A" w:rsidRPr="00C60B9E" w:rsidTr="00073332">
        <w:trPr>
          <w:trHeight w:val="498"/>
          <w:jc w:val="center"/>
        </w:trPr>
        <w:tc>
          <w:tcPr>
            <w:tcW w:w="1017" w:type="dxa"/>
            <w:vMerge w:val="restart"/>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談判策略與技巧</w:t>
            </w:r>
          </w:p>
        </w:tc>
        <w:tc>
          <w:tcPr>
            <w:tcW w:w="3839" w:type="dxa"/>
            <w:vAlign w:val="center"/>
          </w:tcPr>
          <w:p w:rsidR="00B0019A" w:rsidRPr="00C60B9E" w:rsidRDefault="00B0019A" w:rsidP="00073332">
            <w:pPr>
              <w:snapToGrid w:val="0"/>
              <w:rPr>
                <w:rFonts w:eastAsia="標楷體"/>
                <w:color w:val="000000"/>
                <w:sz w:val="16"/>
                <w:szCs w:val="16"/>
              </w:rPr>
            </w:pPr>
            <w:r w:rsidRPr="00C60B9E">
              <w:rPr>
                <w:rFonts w:eastAsia="標楷體"/>
                <w:color w:val="000000"/>
                <w:sz w:val="16"/>
                <w:szCs w:val="16"/>
              </w:rPr>
              <w:t>您具有談判策略與技巧的知識與能力</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5"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0.90 </w:t>
            </w:r>
          </w:p>
        </w:tc>
        <w:tc>
          <w:tcPr>
            <w:tcW w:w="515"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40"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0.79 </w:t>
            </w:r>
          </w:p>
        </w:tc>
        <w:tc>
          <w:tcPr>
            <w:tcW w:w="742" w:type="dxa"/>
            <w:vMerge w:val="restart"/>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0.94 </w:t>
            </w:r>
          </w:p>
        </w:tc>
      </w:tr>
      <w:tr w:rsidR="00B0019A" w:rsidRPr="00C60B9E" w:rsidTr="00073332">
        <w:trPr>
          <w:trHeight w:val="498"/>
          <w:jc w:val="center"/>
        </w:trPr>
        <w:tc>
          <w:tcPr>
            <w:tcW w:w="1017" w:type="dxa"/>
            <w:vMerge/>
            <w:vAlign w:val="center"/>
          </w:tcPr>
          <w:p w:rsidR="00B0019A" w:rsidRPr="00C60B9E" w:rsidRDefault="00B0019A" w:rsidP="00073332">
            <w:pPr>
              <w:snapToGrid w:val="0"/>
              <w:jc w:val="center"/>
              <w:rPr>
                <w:rFonts w:eastAsia="標楷體"/>
                <w:color w:val="000000"/>
                <w:sz w:val="16"/>
                <w:szCs w:val="16"/>
              </w:rPr>
            </w:pPr>
          </w:p>
        </w:tc>
        <w:tc>
          <w:tcPr>
            <w:tcW w:w="3839" w:type="dxa"/>
            <w:vAlign w:val="center"/>
          </w:tcPr>
          <w:p w:rsidR="00B0019A" w:rsidRPr="00C60B9E" w:rsidRDefault="00B0019A" w:rsidP="00073332">
            <w:pPr>
              <w:snapToGrid w:val="0"/>
              <w:rPr>
                <w:rFonts w:eastAsia="標楷體"/>
                <w:color w:val="000000"/>
                <w:sz w:val="16"/>
                <w:szCs w:val="16"/>
              </w:rPr>
            </w:pPr>
            <w:r w:rsidRPr="00C60B9E">
              <w:rPr>
                <w:rFonts w:eastAsia="標楷體"/>
                <w:color w:val="000000"/>
                <w:sz w:val="16"/>
                <w:szCs w:val="16"/>
              </w:rPr>
              <w:t>您對於可以將談判策略與技巧知能，應用到業務上</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5"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0.98 </w:t>
            </w:r>
          </w:p>
        </w:tc>
        <w:tc>
          <w:tcPr>
            <w:tcW w:w="515"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40"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0.96 </w:t>
            </w:r>
          </w:p>
        </w:tc>
        <w:tc>
          <w:tcPr>
            <w:tcW w:w="742" w:type="dxa"/>
            <w:vMerge/>
            <w:vAlign w:val="center"/>
          </w:tcPr>
          <w:p w:rsidR="00B0019A" w:rsidRPr="00C60B9E" w:rsidRDefault="00B0019A" w:rsidP="00073332">
            <w:pPr>
              <w:snapToGrid w:val="0"/>
              <w:jc w:val="center"/>
              <w:rPr>
                <w:rFonts w:eastAsia="標楷體"/>
                <w:color w:val="000000"/>
                <w:sz w:val="16"/>
                <w:szCs w:val="16"/>
              </w:rPr>
            </w:pPr>
          </w:p>
        </w:tc>
      </w:tr>
      <w:tr w:rsidR="00B0019A" w:rsidRPr="00C60B9E" w:rsidTr="00073332">
        <w:trPr>
          <w:trHeight w:val="670"/>
          <w:jc w:val="center"/>
        </w:trPr>
        <w:tc>
          <w:tcPr>
            <w:tcW w:w="1017" w:type="dxa"/>
            <w:vMerge/>
            <w:vAlign w:val="center"/>
          </w:tcPr>
          <w:p w:rsidR="00B0019A" w:rsidRPr="00C60B9E" w:rsidRDefault="00B0019A" w:rsidP="00073332">
            <w:pPr>
              <w:snapToGrid w:val="0"/>
              <w:jc w:val="center"/>
              <w:rPr>
                <w:rFonts w:eastAsia="標楷體"/>
                <w:color w:val="000000"/>
                <w:sz w:val="16"/>
                <w:szCs w:val="16"/>
              </w:rPr>
            </w:pPr>
          </w:p>
        </w:tc>
        <w:tc>
          <w:tcPr>
            <w:tcW w:w="3839" w:type="dxa"/>
            <w:vAlign w:val="center"/>
          </w:tcPr>
          <w:p w:rsidR="00B0019A" w:rsidRPr="00C60B9E" w:rsidRDefault="00B0019A" w:rsidP="00073332">
            <w:pPr>
              <w:snapToGrid w:val="0"/>
              <w:rPr>
                <w:rFonts w:eastAsia="標楷體"/>
                <w:color w:val="000000"/>
                <w:sz w:val="16"/>
                <w:szCs w:val="16"/>
              </w:rPr>
            </w:pPr>
            <w:r w:rsidRPr="00C60B9E">
              <w:rPr>
                <w:rFonts w:eastAsia="標楷體"/>
                <w:color w:val="000000"/>
                <w:sz w:val="16"/>
                <w:szCs w:val="16"/>
              </w:rPr>
              <w:t>您應用談判策略與技巧知能，有助於您所屬單位的工作成效</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5"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0.96 </w:t>
            </w:r>
          </w:p>
        </w:tc>
        <w:tc>
          <w:tcPr>
            <w:tcW w:w="515"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40"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0.92 </w:t>
            </w:r>
          </w:p>
        </w:tc>
        <w:tc>
          <w:tcPr>
            <w:tcW w:w="742" w:type="dxa"/>
            <w:vMerge/>
            <w:vAlign w:val="center"/>
          </w:tcPr>
          <w:p w:rsidR="00B0019A" w:rsidRPr="00C60B9E" w:rsidRDefault="00B0019A" w:rsidP="00073332">
            <w:pPr>
              <w:snapToGrid w:val="0"/>
              <w:jc w:val="center"/>
              <w:rPr>
                <w:rFonts w:eastAsia="標楷體"/>
                <w:color w:val="000000"/>
                <w:sz w:val="16"/>
                <w:szCs w:val="16"/>
              </w:rPr>
            </w:pPr>
          </w:p>
        </w:tc>
      </w:tr>
      <w:tr w:rsidR="00B0019A" w:rsidRPr="00C60B9E" w:rsidTr="00073332">
        <w:trPr>
          <w:trHeight w:val="498"/>
          <w:jc w:val="center"/>
        </w:trPr>
        <w:tc>
          <w:tcPr>
            <w:tcW w:w="1017" w:type="dxa"/>
            <w:vMerge w:val="restart"/>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跨域協調</w:t>
            </w:r>
          </w:p>
        </w:tc>
        <w:tc>
          <w:tcPr>
            <w:tcW w:w="3839" w:type="dxa"/>
            <w:vAlign w:val="center"/>
          </w:tcPr>
          <w:p w:rsidR="00B0019A" w:rsidRPr="00C60B9E" w:rsidRDefault="00B0019A" w:rsidP="00073332">
            <w:pPr>
              <w:snapToGrid w:val="0"/>
              <w:rPr>
                <w:rFonts w:eastAsia="標楷體"/>
                <w:color w:val="000000"/>
                <w:sz w:val="16"/>
                <w:szCs w:val="16"/>
              </w:rPr>
            </w:pPr>
            <w:r w:rsidRPr="00C60B9E">
              <w:rPr>
                <w:rFonts w:eastAsia="標楷體"/>
                <w:color w:val="000000"/>
                <w:sz w:val="16"/>
                <w:szCs w:val="16"/>
              </w:rPr>
              <w:t>您具有跨域協調的知識與能力</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5"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5"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0.95 </w:t>
            </w:r>
          </w:p>
        </w:tc>
        <w:tc>
          <w:tcPr>
            <w:tcW w:w="540"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0.88 </w:t>
            </w:r>
          </w:p>
        </w:tc>
        <w:tc>
          <w:tcPr>
            <w:tcW w:w="742" w:type="dxa"/>
            <w:vMerge w:val="restart"/>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0.96 </w:t>
            </w:r>
          </w:p>
        </w:tc>
      </w:tr>
      <w:tr w:rsidR="00B0019A" w:rsidRPr="00C60B9E" w:rsidTr="00073332">
        <w:trPr>
          <w:trHeight w:val="498"/>
          <w:jc w:val="center"/>
        </w:trPr>
        <w:tc>
          <w:tcPr>
            <w:tcW w:w="1017" w:type="dxa"/>
            <w:vMerge/>
            <w:vAlign w:val="center"/>
          </w:tcPr>
          <w:p w:rsidR="00B0019A" w:rsidRPr="00C60B9E" w:rsidRDefault="00B0019A" w:rsidP="00073332">
            <w:pPr>
              <w:snapToGrid w:val="0"/>
              <w:jc w:val="center"/>
              <w:rPr>
                <w:rFonts w:eastAsia="標楷體"/>
                <w:color w:val="000000"/>
                <w:sz w:val="16"/>
                <w:szCs w:val="16"/>
              </w:rPr>
            </w:pPr>
          </w:p>
        </w:tc>
        <w:tc>
          <w:tcPr>
            <w:tcW w:w="3839" w:type="dxa"/>
            <w:vAlign w:val="center"/>
          </w:tcPr>
          <w:p w:rsidR="00B0019A" w:rsidRPr="00C60B9E" w:rsidRDefault="00B0019A" w:rsidP="00073332">
            <w:pPr>
              <w:snapToGrid w:val="0"/>
              <w:rPr>
                <w:rFonts w:eastAsia="標楷體"/>
                <w:color w:val="000000"/>
                <w:sz w:val="16"/>
                <w:szCs w:val="16"/>
              </w:rPr>
            </w:pPr>
            <w:r w:rsidRPr="00C60B9E">
              <w:rPr>
                <w:rFonts w:eastAsia="標楷體"/>
                <w:color w:val="000000"/>
                <w:sz w:val="16"/>
                <w:szCs w:val="16"/>
              </w:rPr>
              <w:t>您對於可以將跨域協調，應用到業務上</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5"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5"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0.99 </w:t>
            </w:r>
          </w:p>
        </w:tc>
        <w:tc>
          <w:tcPr>
            <w:tcW w:w="540"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0.97 </w:t>
            </w:r>
          </w:p>
        </w:tc>
        <w:tc>
          <w:tcPr>
            <w:tcW w:w="742" w:type="dxa"/>
            <w:vMerge/>
            <w:vAlign w:val="center"/>
          </w:tcPr>
          <w:p w:rsidR="00B0019A" w:rsidRPr="00C60B9E" w:rsidRDefault="00B0019A" w:rsidP="00073332">
            <w:pPr>
              <w:snapToGrid w:val="0"/>
              <w:jc w:val="center"/>
              <w:rPr>
                <w:rFonts w:eastAsia="標楷體"/>
                <w:color w:val="000000"/>
                <w:sz w:val="16"/>
                <w:szCs w:val="16"/>
              </w:rPr>
            </w:pPr>
          </w:p>
        </w:tc>
      </w:tr>
      <w:tr w:rsidR="00B0019A" w:rsidRPr="00C60B9E" w:rsidTr="00073332">
        <w:trPr>
          <w:trHeight w:val="498"/>
          <w:jc w:val="center"/>
        </w:trPr>
        <w:tc>
          <w:tcPr>
            <w:tcW w:w="1017" w:type="dxa"/>
            <w:vMerge/>
            <w:tcBorders>
              <w:bottom w:val="single" w:sz="4" w:space="0" w:color="auto"/>
            </w:tcBorders>
            <w:vAlign w:val="center"/>
          </w:tcPr>
          <w:p w:rsidR="00B0019A" w:rsidRPr="00C60B9E" w:rsidRDefault="00B0019A" w:rsidP="00073332">
            <w:pPr>
              <w:snapToGrid w:val="0"/>
              <w:jc w:val="center"/>
              <w:rPr>
                <w:rFonts w:eastAsia="標楷體"/>
                <w:color w:val="000000"/>
                <w:sz w:val="16"/>
                <w:szCs w:val="16"/>
              </w:rPr>
            </w:pPr>
          </w:p>
        </w:tc>
        <w:tc>
          <w:tcPr>
            <w:tcW w:w="3839" w:type="dxa"/>
            <w:tcBorders>
              <w:bottom w:val="single" w:sz="4" w:space="0" w:color="auto"/>
            </w:tcBorders>
            <w:vAlign w:val="center"/>
          </w:tcPr>
          <w:p w:rsidR="00B0019A" w:rsidRPr="00C60B9E" w:rsidRDefault="00B0019A" w:rsidP="00073332">
            <w:pPr>
              <w:snapToGrid w:val="0"/>
              <w:rPr>
                <w:rFonts w:eastAsia="標楷體"/>
                <w:color w:val="000000"/>
                <w:sz w:val="16"/>
                <w:szCs w:val="16"/>
              </w:rPr>
            </w:pPr>
            <w:r w:rsidRPr="00C60B9E">
              <w:rPr>
                <w:rFonts w:eastAsia="標楷體"/>
                <w:color w:val="000000"/>
                <w:sz w:val="16"/>
                <w:szCs w:val="16"/>
              </w:rPr>
              <w:t>您應用跨域協調知能，有助於您單位機關的工作成效</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5"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515"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0.97 </w:t>
            </w:r>
          </w:p>
        </w:tc>
        <w:tc>
          <w:tcPr>
            <w:tcW w:w="540" w:type="dxa"/>
            <w:tcBorders>
              <w:bottom w:val="single" w:sz="4" w:space="0" w:color="auto"/>
            </w:tcBorders>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0.94 </w:t>
            </w:r>
          </w:p>
        </w:tc>
        <w:tc>
          <w:tcPr>
            <w:tcW w:w="742" w:type="dxa"/>
            <w:vMerge/>
            <w:tcBorders>
              <w:bottom w:val="single" w:sz="4" w:space="0" w:color="auto"/>
            </w:tcBorders>
            <w:vAlign w:val="center"/>
          </w:tcPr>
          <w:p w:rsidR="00B0019A" w:rsidRPr="00C60B9E" w:rsidRDefault="00B0019A" w:rsidP="00073332">
            <w:pPr>
              <w:snapToGrid w:val="0"/>
              <w:jc w:val="center"/>
              <w:rPr>
                <w:rFonts w:eastAsia="標楷體"/>
                <w:color w:val="000000"/>
                <w:sz w:val="16"/>
                <w:szCs w:val="16"/>
              </w:rPr>
            </w:pPr>
          </w:p>
        </w:tc>
      </w:tr>
      <w:tr w:rsidR="00B0019A" w:rsidRPr="00C60B9E" w:rsidTr="00073332">
        <w:trPr>
          <w:trHeight w:val="498"/>
          <w:jc w:val="center"/>
        </w:trPr>
        <w:tc>
          <w:tcPr>
            <w:tcW w:w="1017" w:type="dxa"/>
            <w:vMerge w:val="restart"/>
            <w:tcBorders>
              <w:top w:val="single" w:sz="4" w:space="0" w:color="auto"/>
            </w:tcBorders>
            <w:vAlign w:val="center"/>
          </w:tcPr>
          <w:p w:rsidR="00B0019A" w:rsidRPr="00C60B9E" w:rsidRDefault="00B0019A" w:rsidP="00073332">
            <w:pPr>
              <w:snapToGrid w:val="0"/>
              <w:jc w:val="center"/>
              <w:rPr>
                <w:rFonts w:eastAsia="標楷體"/>
                <w:color w:val="000000"/>
                <w:sz w:val="16"/>
                <w:szCs w:val="16"/>
              </w:rPr>
            </w:pPr>
          </w:p>
        </w:tc>
        <w:tc>
          <w:tcPr>
            <w:tcW w:w="3839" w:type="dxa"/>
            <w:tcBorders>
              <w:top w:val="single" w:sz="4" w:space="0" w:color="auto"/>
            </w:tcBorders>
            <w:vAlign w:val="center"/>
          </w:tcPr>
          <w:p w:rsidR="00B0019A" w:rsidRPr="00C60B9E" w:rsidRDefault="00B0019A" w:rsidP="00073332">
            <w:pPr>
              <w:snapToGrid w:val="0"/>
              <w:rPr>
                <w:rFonts w:eastAsia="標楷體"/>
                <w:color w:val="000000"/>
                <w:sz w:val="16"/>
                <w:szCs w:val="16"/>
              </w:rPr>
            </w:pPr>
            <w:r w:rsidRPr="00C60B9E">
              <w:rPr>
                <w:rFonts w:eastAsia="標楷體"/>
                <w:color w:val="000000"/>
                <w:sz w:val="16"/>
                <w:szCs w:val="16"/>
              </w:rPr>
              <w:t xml:space="preserve">                      </w:t>
            </w:r>
            <w:r w:rsidRPr="00C60B9E">
              <w:rPr>
                <w:rFonts w:eastAsia="標楷體"/>
                <w:color w:val="000000"/>
                <w:sz w:val="16"/>
                <w:szCs w:val="16"/>
              </w:rPr>
              <w:t>因素特徵值</w:t>
            </w:r>
          </w:p>
        </w:tc>
        <w:tc>
          <w:tcPr>
            <w:tcW w:w="514" w:type="dxa"/>
            <w:vAlign w:val="center"/>
          </w:tcPr>
          <w:p w:rsidR="00B0019A" w:rsidRPr="00C60B9E" w:rsidRDefault="00B0019A" w:rsidP="00073332">
            <w:pPr>
              <w:snapToGrid w:val="0"/>
              <w:jc w:val="center"/>
              <w:rPr>
                <w:rFonts w:eastAsia="標楷體"/>
                <w:bCs/>
                <w:color w:val="000000"/>
                <w:sz w:val="16"/>
                <w:szCs w:val="16"/>
              </w:rPr>
            </w:pPr>
            <w:r w:rsidRPr="00C60B9E">
              <w:rPr>
                <w:rFonts w:eastAsia="標楷體"/>
                <w:bCs/>
                <w:color w:val="000000"/>
                <w:sz w:val="16"/>
                <w:szCs w:val="16"/>
              </w:rPr>
              <w:t xml:space="preserve">2.64 </w:t>
            </w:r>
          </w:p>
        </w:tc>
        <w:tc>
          <w:tcPr>
            <w:tcW w:w="514" w:type="dxa"/>
            <w:vAlign w:val="center"/>
          </w:tcPr>
          <w:p w:rsidR="00B0019A" w:rsidRPr="00C60B9E" w:rsidRDefault="00B0019A" w:rsidP="00073332">
            <w:pPr>
              <w:snapToGrid w:val="0"/>
              <w:jc w:val="center"/>
              <w:rPr>
                <w:rFonts w:eastAsia="標楷體"/>
                <w:bCs/>
                <w:color w:val="000000"/>
                <w:sz w:val="16"/>
                <w:szCs w:val="16"/>
              </w:rPr>
            </w:pPr>
            <w:r w:rsidRPr="00C60B9E">
              <w:rPr>
                <w:rFonts w:eastAsia="標楷體"/>
                <w:bCs/>
                <w:color w:val="000000"/>
                <w:sz w:val="16"/>
                <w:szCs w:val="16"/>
              </w:rPr>
              <w:t xml:space="preserve">2.68 </w:t>
            </w:r>
          </w:p>
        </w:tc>
        <w:tc>
          <w:tcPr>
            <w:tcW w:w="514" w:type="dxa"/>
            <w:vAlign w:val="center"/>
          </w:tcPr>
          <w:p w:rsidR="00B0019A" w:rsidRPr="00C60B9E" w:rsidRDefault="00B0019A" w:rsidP="00073332">
            <w:pPr>
              <w:snapToGrid w:val="0"/>
              <w:jc w:val="center"/>
              <w:rPr>
                <w:rFonts w:eastAsia="標楷體"/>
                <w:bCs/>
                <w:color w:val="000000"/>
                <w:sz w:val="16"/>
                <w:szCs w:val="16"/>
              </w:rPr>
            </w:pPr>
            <w:r w:rsidRPr="00C60B9E">
              <w:rPr>
                <w:rFonts w:eastAsia="標楷體"/>
                <w:bCs/>
                <w:color w:val="000000"/>
                <w:sz w:val="16"/>
                <w:szCs w:val="16"/>
              </w:rPr>
              <w:t xml:space="preserve">2.64 </w:t>
            </w:r>
          </w:p>
        </w:tc>
        <w:tc>
          <w:tcPr>
            <w:tcW w:w="515"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2.57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2.74 </w:t>
            </w:r>
          </w:p>
        </w:tc>
        <w:tc>
          <w:tcPr>
            <w:tcW w:w="514"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2.70 </w:t>
            </w:r>
          </w:p>
        </w:tc>
        <w:tc>
          <w:tcPr>
            <w:tcW w:w="515"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2.81 </w:t>
            </w:r>
          </w:p>
        </w:tc>
        <w:tc>
          <w:tcPr>
            <w:tcW w:w="540" w:type="dxa"/>
            <w:tcBorders>
              <w:top w:val="single" w:sz="4" w:space="0" w:color="auto"/>
            </w:tcBorders>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742" w:type="dxa"/>
            <w:vMerge w:val="restart"/>
            <w:tcBorders>
              <w:top w:val="single" w:sz="4" w:space="0" w:color="auto"/>
            </w:tcBorders>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r>
      <w:tr w:rsidR="00B0019A" w:rsidRPr="00C60B9E" w:rsidTr="00073332">
        <w:trPr>
          <w:trHeight w:val="498"/>
          <w:jc w:val="center"/>
        </w:trPr>
        <w:tc>
          <w:tcPr>
            <w:tcW w:w="1017" w:type="dxa"/>
            <w:vMerge/>
            <w:tcBorders>
              <w:bottom w:val="single" w:sz="18" w:space="0" w:color="auto"/>
            </w:tcBorders>
            <w:vAlign w:val="center"/>
          </w:tcPr>
          <w:p w:rsidR="00B0019A" w:rsidRPr="00C60B9E" w:rsidRDefault="00B0019A" w:rsidP="00073332">
            <w:pPr>
              <w:snapToGrid w:val="0"/>
              <w:jc w:val="center"/>
              <w:rPr>
                <w:rFonts w:eastAsia="標楷體"/>
                <w:color w:val="000000"/>
                <w:sz w:val="16"/>
                <w:szCs w:val="16"/>
              </w:rPr>
            </w:pPr>
          </w:p>
        </w:tc>
        <w:tc>
          <w:tcPr>
            <w:tcW w:w="3839" w:type="dxa"/>
            <w:tcBorders>
              <w:bottom w:val="single" w:sz="18" w:space="0" w:color="auto"/>
            </w:tcBorders>
            <w:vAlign w:val="center"/>
          </w:tcPr>
          <w:p w:rsidR="00B0019A" w:rsidRPr="00C60B9E" w:rsidRDefault="00B0019A" w:rsidP="00073332">
            <w:pPr>
              <w:snapToGrid w:val="0"/>
              <w:rPr>
                <w:rFonts w:eastAsia="標楷體"/>
                <w:color w:val="000000"/>
                <w:sz w:val="16"/>
                <w:szCs w:val="16"/>
              </w:rPr>
            </w:pPr>
            <w:r w:rsidRPr="00C60B9E">
              <w:rPr>
                <w:rFonts w:eastAsia="標楷體"/>
                <w:color w:val="000000"/>
                <w:sz w:val="16"/>
                <w:szCs w:val="16"/>
              </w:rPr>
              <w:t xml:space="preserve">                      </w:t>
            </w:r>
            <w:r w:rsidRPr="00C60B9E">
              <w:rPr>
                <w:rFonts w:eastAsia="標楷體"/>
                <w:color w:val="000000"/>
                <w:sz w:val="16"/>
                <w:szCs w:val="16"/>
              </w:rPr>
              <w:t>解釋變異量</w:t>
            </w:r>
          </w:p>
        </w:tc>
        <w:tc>
          <w:tcPr>
            <w:tcW w:w="514" w:type="dxa"/>
            <w:tcBorders>
              <w:bottom w:val="single" w:sz="18" w:space="0" w:color="auto"/>
            </w:tcBorders>
            <w:vAlign w:val="center"/>
          </w:tcPr>
          <w:p w:rsidR="00B0019A" w:rsidRPr="00C60B9E" w:rsidRDefault="00B0019A" w:rsidP="00073332">
            <w:pPr>
              <w:snapToGrid w:val="0"/>
              <w:jc w:val="center"/>
              <w:rPr>
                <w:rFonts w:eastAsia="標楷體"/>
                <w:bCs/>
                <w:color w:val="000000"/>
                <w:sz w:val="16"/>
                <w:szCs w:val="16"/>
              </w:rPr>
            </w:pPr>
            <w:r w:rsidRPr="00C60B9E">
              <w:rPr>
                <w:rFonts w:eastAsia="標楷體"/>
                <w:bCs/>
                <w:color w:val="000000"/>
                <w:sz w:val="16"/>
                <w:szCs w:val="16"/>
              </w:rPr>
              <w:t xml:space="preserve">0.88 </w:t>
            </w:r>
          </w:p>
        </w:tc>
        <w:tc>
          <w:tcPr>
            <w:tcW w:w="514" w:type="dxa"/>
            <w:tcBorders>
              <w:bottom w:val="single" w:sz="18" w:space="0" w:color="auto"/>
            </w:tcBorders>
            <w:vAlign w:val="center"/>
          </w:tcPr>
          <w:p w:rsidR="00B0019A" w:rsidRPr="00C60B9E" w:rsidRDefault="00B0019A" w:rsidP="00073332">
            <w:pPr>
              <w:snapToGrid w:val="0"/>
              <w:jc w:val="center"/>
              <w:rPr>
                <w:rFonts w:eastAsia="標楷體"/>
                <w:bCs/>
                <w:color w:val="000000"/>
                <w:sz w:val="16"/>
                <w:szCs w:val="16"/>
              </w:rPr>
            </w:pPr>
            <w:r w:rsidRPr="00C60B9E">
              <w:rPr>
                <w:rFonts w:eastAsia="標楷體"/>
                <w:bCs/>
                <w:color w:val="000000"/>
                <w:sz w:val="16"/>
                <w:szCs w:val="16"/>
              </w:rPr>
              <w:t xml:space="preserve">0.89 </w:t>
            </w:r>
          </w:p>
        </w:tc>
        <w:tc>
          <w:tcPr>
            <w:tcW w:w="514" w:type="dxa"/>
            <w:tcBorders>
              <w:bottom w:val="single" w:sz="18" w:space="0" w:color="auto"/>
            </w:tcBorders>
            <w:vAlign w:val="center"/>
          </w:tcPr>
          <w:p w:rsidR="00B0019A" w:rsidRPr="00C60B9E" w:rsidRDefault="00B0019A" w:rsidP="00073332">
            <w:pPr>
              <w:snapToGrid w:val="0"/>
              <w:jc w:val="center"/>
              <w:rPr>
                <w:rFonts w:eastAsia="標楷體"/>
                <w:bCs/>
                <w:color w:val="000000"/>
                <w:sz w:val="16"/>
                <w:szCs w:val="16"/>
              </w:rPr>
            </w:pPr>
            <w:r w:rsidRPr="00C60B9E">
              <w:rPr>
                <w:rFonts w:eastAsia="標楷體"/>
                <w:bCs/>
                <w:color w:val="000000"/>
                <w:sz w:val="16"/>
                <w:szCs w:val="16"/>
              </w:rPr>
              <w:t xml:space="preserve">0.88 </w:t>
            </w:r>
          </w:p>
        </w:tc>
        <w:tc>
          <w:tcPr>
            <w:tcW w:w="515" w:type="dxa"/>
            <w:tcBorders>
              <w:bottom w:val="single" w:sz="18" w:space="0" w:color="auto"/>
            </w:tcBorders>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0.86 </w:t>
            </w:r>
          </w:p>
        </w:tc>
        <w:tc>
          <w:tcPr>
            <w:tcW w:w="514" w:type="dxa"/>
            <w:tcBorders>
              <w:bottom w:val="single" w:sz="18" w:space="0" w:color="auto"/>
            </w:tcBorders>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0.91 </w:t>
            </w:r>
          </w:p>
        </w:tc>
        <w:tc>
          <w:tcPr>
            <w:tcW w:w="514" w:type="dxa"/>
            <w:tcBorders>
              <w:bottom w:val="single" w:sz="18" w:space="0" w:color="auto"/>
            </w:tcBorders>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0.90 </w:t>
            </w:r>
          </w:p>
        </w:tc>
        <w:tc>
          <w:tcPr>
            <w:tcW w:w="515" w:type="dxa"/>
            <w:tcBorders>
              <w:bottom w:val="single" w:sz="18" w:space="0" w:color="auto"/>
            </w:tcBorders>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0.94 </w:t>
            </w:r>
          </w:p>
        </w:tc>
        <w:tc>
          <w:tcPr>
            <w:tcW w:w="540" w:type="dxa"/>
            <w:tcBorders>
              <w:bottom w:val="single" w:sz="18" w:space="0" w:color="auto"/>
            </w:tcBorders>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　</w:t>
            </w:r>
          </w:p>
        </w:tc>
        <w:tc>
          <w:tcPr>
            <w:tcW w:w="742" w:type="dxa"/>
            <w:vMerge/>
            <w:tcBorders>
              <w:bottom w:val="single" w:sz="18" w:space="0" w:color="auto"/>
            </w:tcBorders>
            <w:vAlign w:val="center"/>
          </w:tcPr>
          <w:p w:rsidR="00B0019A" w:rsidRPr="00C60B9E" w:rsidRDefault="00B0019A" w:rsidP="00073332">
            <w:pPr>
              <w:snapToGrid w:val="0"/>
              <w:jc w:val="center"/>
              <w:rPr>
                <w:rFonts w:eastAsia="標楷體"/>
                <w:b/>
                <w:color w:val="000000"/>
                <w:sz w:val="16"/>
                <w:szCs w:val="16"/>
              </w:rPr>
            </w:pPr>
          </w:p>
        </w:tc>
      </w:tr>
    </w:tbl>
    <w:p w:rsidR="00B0019A" w:rsidRPr="00C60B9E" w:rsidRDefault="00B0019A" w:rsidP="00203A54">
      <w:pPr>
        <w:snapToGrid w:val="0"/>
        <w:ind w:left="300" w:hangingChars="150" w:hanging="300"/>
        <w:rPr>
          <w:rFonts w:eastAsia="標楷體"/>
          <w:b/>
          <w:color w:val="000000"/>
          <w:sz w:val="20"/>
          <w:szCs w:val="20"/>
        </w:rPr>
      </w:pPr>
    </w:p>
    <w:p w:rsidR="00B0019A" w:rsidRPr="00C60B9E" w:rsidRDefault="00B0019A" w:rsidP="00471B75">
      <w:pPr>
        <w:spacing w:line="240" w:lineRule="atLeast"/>
        <w:ind w:left="721" w:hangingChars="300" w:hanging="721"/>
        <w:jc w:val="both"/>
        <w:rPr>
          <w:rFonts w:eastAsia="標楷體"/>
          <w:b/>
          <w:color w:val="000000"/>
        </w:rPr>
      </w:pPr>
      <w:r w:rsidRPr="00C60B9E">
        <w:rPr>
          <w:rFonts w:eastAsia="標楷體"/>
          <w:b/>
          <w:color w:val="000000"/>
        </w:rPr>
        <w:t>表</w:t>
      </w:r>
      <w:r w:rsidRPr="00C60B9E">
        <w:rPr>
          <w:rFonts w:eastAsia="標楷體"/>
          <w:b/>
          <w:color w:val="000000"/>
        </w:rPr>
        <w:t>4-8(</w:t>
      </w:r>
      <w:r w:rsidRPr="00C60B9E">
        <w:rPr>
          <w:rFonts w:eastAsia="標楷體"/>
          <w:b/>
          <w:color w:val="000000"/>
        </w:rPr>
        <w:t>續</w:t>
      </w:r>
      <w:r w:rsidRPr="00C60B9E">
        <w:rPr>
          <w:rFonts w:eastAsia="標楷體"/>
          <w:b/>
          <w:color w:val="000000"/>
        </w:rPr>
        <w:t xml:space="preserve">) </w:t>
      </w:r>
      <w:r w:rsidRPr="00C60B9E">
        <w:rPr>
          <w:rFonts w:eastAsia="標楷體"/>
          <w:b/>
          <w:color w:val="000000"/>
        </w:rPr>
        <w:t>「受訓人員」在訓練前後，該受訓人員對於行政管理與實務的相關構面的信效度</w:t>
      </w:r>
    </w:p>
    <w:p w:rsidR="00B0019A" w:rsidRPr="00C60B9E" w:rsidRDefault="00B0019A" w:rsidP="00203A54">
      <w:pPr>
        <w:snapToGrid w:val="0"/>
        <w:ind w:left="300" w:hangingChars="150" w:hanging="300"/>
        <w:rPr>
          <w:rFonts w:eastAsia="標楷體"/>
          <w:b/>
          <w:color w:val="000000"/>
          <w:sz w:val="20"/>
          <w:szCs w:val="20"/>
        </w:rPr>
      </w:pPr>
    </w:p>
    <w:tbl>
      <w:tblPr>
        <w:tblpPr w:leftFromText="180" w:rightFromText="180" w:vertAnchor="text" w:horzAnchor="page" w:tblpXSpec="center" w:tblpY="-48"/>
        <w:tblW w:w="9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018"/>
        <w:gridCol w:w="4636"/>
        <w:gridCol w:w="548"/>
        <w:gridCol w:w="549"/>
        <w:gridCol w:w="548"/>
        <w:gridCol w:w="549"/>
        <w:gridCol w:w="540"/>
        <w:gridCol w:w="720"/>
      </w:tblGrid>
      <w:tr w:rsidR="00B0019A" w:rsidRPr="00C60B9E" w:rsidTr="00073332">
        <w:trPr>
          <w:trHeight w:val="493"/>
        </w:trPr>
        <w:tc>
          <w:tcPr>
            <w:tcW w:w="1018" w:type="dxa"/>
            <w:tcBorders>
              <w:top w:val="single" w:sz="18"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主題</w:t>
            </w:r>
          </w:p>
        </w:tc>
        <w:tc>
          <w:tcPr>
            <w:tcW w:w="4636" w:type="dxa"/>
            <w:tcBorders>
              <w:top w:val="single" w:sz="18"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面向</w:t>
            </w:r>
          </w:p>
        </w:tc>
        <w:tc>
          <w:tcPr>
            <w:tcW w:w="2194" w:type="dxa"/>
            <w:gridSpan w:val="4"/>
            <w:tcBorders>
              <w:top w:val="single" w:sz="18" w:space="0" w:color="auto"/>
              <w:right w:val="single" w:sz="2"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因素負荷量</w:t>
            </w:r>
          </w:p>
        </w:tc>
        <w:tc>
          <w:tcPr>
            <w:tcW w:w="540" w:type="dxa"/>
            <w:tcBorders>
              <w:top w:val="single" w:sz="18" w:space="0" w:color="auto"/>
              <w:left w:val="single" w:sz="2"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kern w:val="0"/>
                <w:sz w:val="16"/>
                <w:szCs w:val="16"/>
              </w:rPr>
              <w:t>相關係數</w:t>
            </w:r>
          </w:p>
        </w:tc>
        <w:tc>
          <w:tcPr>
            <w:tcW w:w="720" w:type="dxa"/>
            <w:tcBorders>
              <w:top w:val="single" w:sz="18"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16"/>
                <w:szCs w:val="16"/>
              </w:rPr>
              <w:t>α</w:t>
            </w:r>
          </w:p>
        </w:tc>
      </w:tr>
      <w:tr w:rsidR="00B0019A" w:rsidRPr="00C60B9E" w:rsidTr="00073332">
        <w:trPr>
          <w:trHeight w:val="498"/>
        </w:trPr>
        <w:tc>
          <w:tcPr>
            <w:tcW w:w="1018" w:type="dxa"/>
            <w:vMerge w:val="restart"/>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團隊</w:t>
            </w:r>
            <w:r w:rsidRPr="00C60B9E">
              <w:rPr>
                <w:rFonts w:eastAsia="標楷體"/>
                <w:bCs/>
                <w:color w:val="000000"/>
                <w:sz w:val="20"/>
                <w:szCs w:val="20"/>
              </w:rPr>
              <w:t>建立與領導</w:t>
            </w:r>
          </w:p>
        </w:tc>
        <w:tc>
          <w:tcPr>
            <w:tcW w:w="4636"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您具有團隊</w:t>
            </w:r>
            <w:r w:rsidRPr="00C60B9E">
              <w:rPr>
                <w:rFonts w:eastAsia="標楷體"/>
                <w:bCs/>
                <w:color w:val="000000"/>
                <w:sz w:val="20"/>
                <w:szCs w:val="20"/>
              </w:rPr>
              <w:t>建立與領導</w:t>
            </w:r>
            <w:r w:rsidRPr="00C60B9E">
              <w:rPr>
                <w:rFonts w:eastAsia="標楷體"/>
                <w:color w:val="000000"/>
                <w:sz w:val="20"/>
                <w:szCs w:val="20"/>
              </w:rPr>
              <w:t>的知識與能力</w:t>
            </w:r>
          </w:p>
        </w:tc>
        <w:tc>
          <w:tcPr>
            <w:tcW w:w="548" w:type="dxa"/>
            <w:tcBorders>
              <w:right w:val="single" w:sz="2" w:space="0" w:color="auto"/>
            </w:tcBorders>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0.90 </w:t>
            </w:r>
          </w:p>
        </w:tc>
        <w:tc>
          <w:tcPr>
            <w:tcW w:w="549" w:type="dxa"/>
            <w:tcBorders>
              <w:left w:val="single" w:sz="2" w:space="0" w:color="auto"/>
              <w:right w:val="single" w:sz="2"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8" w:type="dxa"/>
            <w:tcBorders>
              <w:left w:val="single" w:sz="2" w:space="0" w:color="auto"/>
              <w:right w:val="single" w:sz="2"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9" w:type="dxa"/>
            <w:tcBorders>
              <w:left w:val="single" w:sz="2" w:space="0" w:color="auto"/>
              <w:right w:val="single" w:sz="2"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0" w:type="dxa"/>
            <w:tcBorders>
              <w:left w:val="single" w:sz="2" w:space="0" w:color="auto"/>
            </w:tcBorders>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0.80 </w:t>
            </w:r>
          </w:p>
        </w:tc>
        <w:tc>
          <w:tcPr>
            <w:tcW w:w="720" w:type="dxa"/>
            <w:vMerge w:val="restart"/>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0.94 </w:t>
            </w:r>
          </w:p>
        </w:tc>
      </w:tr>
      <w:tr w:rsidR="00B0019A" w:rsidRPr="00C60B9E" w:rsidTr="00073332">
        <w:trPr>
          <w:trHeight w:val="498"/>
        </w:trPr>
        <w:tc>
          <w:tcPr>
            <w:tcW w:w="1018" w:type="dxa"/>
            <w:vMerge/>
            <w:vAlign w:val="center"/>
          </w:tcPr>
          <w:p w:rsidR="00B0019A" w:rsidRPr="00C60B9E" w:rsidRDefault="00B0019A" w:rsidP="00073332">
            <w:pPr>
              <w:snapToGrid w:val="0"/>
              <w:jc w:val="center"/>
              <w:rPr>
                <w:rFonts w:eastAsia="標楷體"/>
                <w:color w:val="000000"/>
                <w:sz w:val="20"/>
                <w:szCs w:val="20"/>
              </w:rPr>
            </w:pPr>
          </w:p>
        </w:tc>
        <w:tc>
          <w:tcPr>
            <w:tcW w:w="4636"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您可以將團隊</w:t>
            </w:r>
            <w:r w:rsidRPr="00C60B9E">
              <w:rPr>
                <w:rFonts w:eastAsia="標楷體"/>
                <w:bCs/>
                <w:color w:val="000000"/>
                <w:sz w:val="20"/>
                <w:szCs w:val="20"/>
              </w:rPr>
              <w:t>建立與領導，</w:t>
            </w:r>
            <w:r w:rsidRPr="00C60B9E">
              <w:rPr>
                <w:rFonts w:eastAsia="標楷體"/>
                <w:color w:val="000000"/>
                <w:sz w:val="20"/>
                <w:szCs w:val="20"/>
              </w:rPr>
              <w:t>應用到業務上</w:t>
            </w:r>
          </w:p>
        </w:tc>
        <w:tc>
          <w:tcPr>
            <w:tcW w:w="548" w:type="dxa"/>
            <w:tcBorders>
              <w:right w:val="single" w:sz="2"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bCs/>
                <w:color w:val="000000"/>
                <w:sz w:val="16"/>
                <w:szCs w:val="16"/>
              </w:rPr>
              <w:t xml:space="preserve">0.98 </w:t>
            </w:r>
          </w:p>
        </w:tc>
        <w:tc>
          <w:tcPr>
            <w:tcW w:w="549" w:type="dxa"/>
            <w:tcBorders>
              <w:left w:val="single" w:sz="2" w:space="0" w:color="auto"/>
              <w:right w:val="single" w:sz="2"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548" w:type="dxa"/>
            <w:tcBorders>
              <w:left w:val="single" w:sz="2" w:space="0" w:color="auto"/>
              <w:right w:val="single" w:sz="2"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549" w:type="dxa"/>
            <w:tcBorders>
              <w:left w:val="single" w:sz="2"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540"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bCs/>
                <w:color w:val="000000"/>
                <w:sz w:val="16"/>
                <w:szCs w:val="16"/>
              </w:rPr>
              <w:t xml:space="preserve">0.96 </w:t>
            </w:r>
          </w:p>
        </w:tc>
        <w:tc>
          <w:tcPr>
            <w:tcW w:w="720" w:type="dxa"/>
            <w:vMerge/>
            <w:vAlign w:val="center"/>
          </w:tcPr>
          <w:p w:rsidR="00B0019A" w:rsidRPr="00C60B9E" w:rsidDel="00A53DA5" w:rsidRDefault="00B0019A" w:rsidP="00073332">
            <w:pPr>
              <w:snapToGrid w:val="0"/>
              <w:jc w:val="center"/>
              <w:rPr>
                <w:rFonts w:eastAsia="標楷體"/>
                <w:color w:val="000000"/>
                <w:sz w:val="20"/>
                <w:szCs w:val="20"/>
              </w:rPr>
            </w:pPr>
          </w:p>
        </w:tc>
      </w:tr>
      <w:tr w:rsidR="00B0019A" w:rsidRPr="00C60B9E" w:rsidTr="00073332">
        <w:trPr>
          <w:trHeight w:val="497"/>
        </w:trPr>
        <w:tc>
          <w:tcPr>
            <w:tcW w:w="1018" w:type="dxa"/>
            <w:vMerge/>
          </w:tcPr>
          <w:p w:rsidR="00B0019A" w:rsidRPr="00C60B9E" w:rsidRDefault="00B0019A" w:rsidP="00073332">
            <w:pPr>
              <w:snapToGrid w:val="0"/>
              <w:jc w:val="right"/>
              <w:rPr>
                <w:rFonts w:eastAsia="標楷體"/>
                <w:color w:val="000000"/>
                <w:sz w:val="20"/>
                <w:szCs w:val="20"/>
              </w:rPr>
            </w:pPr>
          </w:p>
        </w:tc>
        <w:tc>
          <w:tcPr>
            <w:tcW w:w="4636" w:type="dxa"/>
            <w:vAlign w:val="center"/>
          </w:tcPr>
          <w:p w:rsidR="00B0019A" w:rsidRPr="00C60B9E" w:rsidRDefault="00B0019A" w:rsidP="00073332">
            <w:pPr>
              <w:snapToGrid w:val="0"/>
              <w:ind w:left="2"/>
              <w:rPr>
                <w:rFonts w:eastAsia="標楷體"/>
                <w:color w:val="000000"/>
                <w:sz w:val="20"/>
                <w:szCs w:val="20"/>
              </w:rPr>
            </w:pPr>
            <w:r w:rsidRPr="00C60B9E">
              <w:rPr>
                <w:rFonts w:eastAsia="標楷體"/>
                <w:color w:val="000000"/>
                <w:sz w:val="20"/>
                <w:szCs w:val="20"/>
              </w:rPr>
              <w:t>您應用團隊</w:t>
            </w:r>
            <w:r w:rsidRPr="00C60B9E">
              <w:rPr>
                <w:rFonts w:eastAsia="標楷體"/>
                <w:bCs/>
                <w:color w:val="000000"/>
                <w:sz w:val="20"/>
                <w:szCs w:val="20"/>
              </w:rPr>
              <w:t>建立與領導</w:t>
            </w:r>
            <w:r w:rsidRPr="00C60B9E">
              <w:rPr>
                <w:rFonts w:eastAsia="標楷體"/>
                <w:color w:val="000000"/>
                <w:sz w:val="20"/>
                <w:szCs w:val="20"/>
              </w:rPr>
              <w:t>知能，有助於您所屬單位的工作成效</w:t>
            </w:r>
          </w:p>
        </w:tc>
        <w:tc>
          <w:tcPr>
            <w:tcW w:w="548"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bCs/>
                <w:color w:val="000000"/>
                <w:sz w:val="16"/>
                <w:szCs w:val="16"/>
              </w:rPr>
              <w:t xml:space="preserve">0.96 </w:t>
            </w:r>
          </w:p>
        </w:tc>
        <w:tc>
          <w:tcPr>
            <w:tcW w:w="549" w:type="dxa"/>
            <w:tcBorders>
              <w:right w:val="single" w:sz="2"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548" w:type="dxa"/>
            <w:tcBorders>
              <w:left w:val="single" w:sz="2"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549"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540"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bCs/>
                <w:color w:val="000000"/>
                <w:sz w:val="16"/>
                <w:szCs w:val="16"/>
              </w:rPr>
              <w:t xml:space="preserve">0.91 </w:t>
            </w:r>
          </w:p>
        </w:tc>
        <w:tc>
          <w:tcPr>
            <w:tcW w:w="720" w:type="dxa"/>
            <w:vMerge/>
            <w:vAlign w:val="center"/>
          </w:tcPr>
          <w:p w:rsidR="00B0019A" w:rsidRPr="00C60B9E" w:rsidDel="00A53DA5" w:rsidRDefault="00B0019A" w:rsidP="00073332">
            <w:pPr>
              <w:snapToGrid w:val="0"/>
              <w:jc w:val="center"/>
              <w:rPr>
                <w:rFonts w:eastAsia="標楷體"/>
                <w:color w:val="000000"/>
                <w:sz w:val="20"/>
                <w:szCs w:val="20"/>
              </w:rPr>
            </w:pPr>
          </w:p>
        </w:tc>
      </w:tr>
      <w:tr w:rsidR="00B0019A" w:rsidRPr="00C60B9E" w:rsidTr="00073332">
        <w:trPr>
          <w:trHeight w:val="497"/>
        </w:trPr>
        <w:tc>
          <w:tcPr>
            <w:tcW w:w="1018" w:type="dxa"/>
            <w:vMerge w:val="restart"/>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績效管理與評估</w:t>
            </w:r>
          </w:p>
        </w:tc>
        <w:tc>
          <w:tcPr>
            <w:tcW w:w="4636"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您具有績效管理與評估的知識與能力</w:t>
            </w:r>
          </w:p>
        </w:tc>
        <w:tc>
          <w:tcPr>
            <w:tcW w:w="548"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9"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0.90 </w:t>
            </w:r>
          </w:p>
        </w:tc>
        <w:tc>
          <w:tcPr>
            <w:tcW w:w="548"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9"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0"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0.80 </w:t>
            </w:r>
          </w:p>
        </w:tc>
        <w:tc>
          <w:tcPr>
            <w:tcW w:w="720" w:type="dxa"/>
            <w:vMerge w:val="restart"/>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0.94 </w:t>
            </w:r>
          </w:p>
        </w:tc>
      </w:tr>
      <w:tr w:rsidR="00B0019A" w:rsidRPr="00C60B9E" w:rsidTr="00073332">
        <w:trPr>
          <w:trHeight w:val="497"/>
        </w:trPr>
        <w:tc>
          <w:tcPr>
            <w:tcW w:w="1018" w:type="dxa"/>
            <w:vMerge/>
            <w:vAlign w:val="center"/>
          </w:tcPr>
          <w:p w:rsidR="00B0019A" w:rsidRPr="00C60B9E" w:rsidRDefault="00B0019A" w:rsidP="00203A54">
            <w:pPr>
              <w:snapToGrid w:val="0"/>
              <w:ind w:leftChars="-48" w:left="-115" w:rightChars="-21" w:right="-50"/>
              <w:jc w:val="center"/>
              <w:rPr>
                <w:rFonts w:eastAsia="標楷體"/>
                <w:color w:val="000000"/>
                <w:sz w:val="20"/>
                <w:szCs w:val="20"/>
              </w:rPr>
            </w:pPr>
          </w:p>
        </w:tc>
        <w:tc>
          <w:tcPr>
            <w:tcW w:w="4636"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您可以將績效管理與評估，應用到業務上</w:t>
            </w:r>
          </w:p>
        </w:tc>
        <w:tc>
          <w:tcPr>
            <w:tcW w:w="548"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549"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bCs/>
                <w:color w:val="000000"/>
                <w:sz w:val="16"/>
                <w:szCs w:val="16"/>
              </w:rPr>
              <w:t xml:space="preserve">0.98 </w:t>
            </w:r>
          </w:p>
        </w:tc>
        <w:tc>
          <w:tcPr>
            <w:tcW w:w="548"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549"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540"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bCs/>
                <w:color w:val="000000"/>
                <w:sz w:val="16"/>
                <w:szCs w:val="16"/>
              </w:rPr>
              <w:t xml:space="preserve">0.95 </w:t>
            </w:r>
          </w:p>
        </w:tc>
        <w:tc>
          <w:tcPr>
            <w:tcW w:w="720" w:type="dxa"/>
            <w:vMerge/>
            <w:vAlign w:val="center"/>
          </w:tcPr>
          <w:p w:rsidR="00B0019A" w:rsidRPr="00C60B9E" w:rsidDel="00A53DA5" w:rsidRDefault="00B0019A" w:rsidP="00073332">
            <w:pPr>
              <w:snapToGrid w:val="0"/>
              <w:jc w:val="center"/>
              <w:rPr>
                <w:rFonts w:eastAsia="標楷體"/>
                <w:color w:val="000000"/>
                <w:sz w:val="20"/>
                <w:szCs w:val="20"/>
              </w:rPr>
            </w:pPr>
          </w:p>
        </w:tc>
      </w:tr>
      <w:tr w:rsidR="00B0019A" w:rsidRPr="00C60B9E" w:rsidTr="00073332">
        <w:trPr>
          <w:trHeight w:val="603"/>
        </w:trPr>
        <w:tc>
          <w:tcPr>
            <w:tcW w:w="1018" w:type="dxa"/>
            <w:vMerge/>
            <w:vAlign w:val="center"/>
          </w:tcPr>
          <w:p w:rsidR="00B0019A" w:rsidRPr="00C60B9E" w:rsidRDefault="00B0019A" w:rsidP="00073332">
            <w:pPr>
              <w:snapToGrid w:val="0"/>
              <w:jc w:val="center"/>
              <w:rPr>
                <w:rFonts w:eastAsia="標楷體"/>
                <w:color w:val="000000"/>
                <w:sz w:val="20"/>
                <w:szCs w:val="20"/>
              </w:rPr>
            </w:pPr>
          </w:p>
        </w:tc>
        <w:tc>
          <w:tcPr>
            <w:tcW w:w="4636"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您應用績效管理與評估知能，有助於您所屬單位的工作成效</w:t>
            </w:r>
          </w:p>
        </w:tc>
        <w:tc>
          <w:tcPr>
            <w:tcW w:w="548"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549"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bCs/>
                <w:color w:val="000000"/>
                <w:sz w:val="16"/>
                <w:szCs w:val="16"/>
              </w:rPr>
              <w:t xml:space="preserve">0.96 </w:t>
            </w:r>
          </w:p>
        </w:tc>
        <w:tc>
          <w:tcPr>
            <w:tcW w:w="548"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549"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540"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bCs/>
                <w:color w:val="000000"/>
                <w:sz w:val="16"/>
                <w:szCs w:val="16"/>
              </w:rPr>
              <w:t xml:space="preserve">0.93 </w:t>
            </w:r>
          </w:p>
        </w:tc>
        <w:tc>
          <w:tcPr>
            <w:tcW w:w="720" w:type="dxa"/>
            <w:vMerge/>
            <w:vAlign w:val="center"/>
          </w:tcPr>
          <w:p w:rsidR="00B0019A" w:rsidRPr="00C60B9E" w:rsidDel="00A53DA5" w:rsidRDefault="00B0019A" w:rsidP="00073332">
            <w:pPr>
              <w:snapToGrid w:val="0"/>
              <w:jc w:val="center"/>
              <w:rPr>
                <w:rFonts w:eastAsia="標楷體"/>
                <w:color w:val="000000"/>
                <w:sz w:val="20"/>
                <w:szCs w:val="20"/>
              </w:rPr>
            </w:pPr>
          </w:p>
        </w:tc>
      </w:tr>
      <w:tr w:rsidR="00B0019A" w:rsidRPr="00C60B9E" w:rsidTr="00073332">
        <w:trPr>
          <w:trHeight w:val="497"/>
        </w:trPr>
        <w:tc>
          <w:tcPr>
            <w:tcW w:w="1018" w:type="dxa"/>
            <w:vMerge w:val="restart"/>
            <w:vAlign w:val="center"/>
          </w:tcPr>
          <w:p w:rsidR="00B0019A" w:rsidRPr="00C60B9E" w:rsidRDefault="00B0019A" w:rsidP="00203A54">
            <w:pPr>
              <w:snapToGrid w:val="0"/>
              <w:ind w:leftChars="-48" w:left="-115" w:right="-50"/>
              <w:jc w:val="center"/>
              <w:rPr>
                <w:rFonts w:eastAsia="標楷體"/>
                <w:color w:val="000000"/>
                <w:sz w:val="20"/>
                <w:szCs w:val="20"/>
              </w:rPr>
            </w:pPr>
            <w:r w:rsidRPr="00C60B9E">
              <w:rPr>
                <w:rFonts w:eastAsia="標楷體"/>
                <w:bCs/>
                <w:color w:val="000000"/>
                <w:sz w:val="20"/>
                <w:szCs w:val="20"/>
              </w:rPr>
              <w:t>危機預防與處理</w:t>
            </w:r>
          </w:p>
        </w:tc>
        <w:tc>
          <w:tcPr>
            <w:tcW w:w="4636" w:type="dxa"/>
          </w:tcPr>
          <w:p w:rsidR="00B0019A" w:rsidRPr="00C60B9E" w:rsidRDefault="00B0019A" w:rsidP="00073332">
            <w:pPr>
              <w:spacing w:line="280" w:lineRule="exact"/>
              <w:rPr>
                <w:rFonts w:eastAsia="標楷體"/>
                <w:color w:val="000000"/>
                <w:sz w:val="20"/>
                <w:szCs w:val="20"/>
              </w:rPr>
            </w:pPr>
            <w:r w:rsidRPr="00C60B9E">
              <w:rPr>
                <w:rFonts w:eastAsia="標楷體"/>
                <w:color w:val="000000"/>
                <w:sz w:val="20"/>
                <w:szCs w:val="20"/>
              </w:rPr>
              <w:t>您具有</w:t>
            </w:r>
            <w:r w:rsidRPr="00C60B9E">
              <w:rPr>
                <w:rFonts w:eastAsia="標楷體"/>
                <w:bCs/>
                <w:color w:val="000000"/>
                <w:sz w:val="20"/>
                <w:szCs w:val="20"/>
              </w:rPr>
              <w:t>危機預防與處理</w:t>
            </w:r>
            <w:r w:rsidRPr="00C60B9E">
              <w:rPr>
                <w:rFonts w:eastAsia="標楷體"/>
                <w:color w:val="000000"/>
                <w:sz w:val="20"/>
                <w:szCs w:val="20"/>
              </w:rPr>
              <w:t>的知識與能力</w:t>
            </w:r>
          </w:p>
        </w:tc>
        <w:tc>
          <w:tcPr>
            <w:tcW w:w="548"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9"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8"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0.94 </w:t>
            </w:r>
          </w:p>
        </w:tc>
        <w:tc>
          <w:tcPr>
            <w:tcW w:w="549"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0"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0.86 </w:t>
            </w:r>
          </w:p>
        </w:tc>
        <w:tc>
          <w:tcPr>
            <w:tcW w:w="720" w:type="dxa"/>
            <w:vMerge w:val="restart"/>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0.94 </w:t>
            </w:r>
          </w:p>
        </w:tc>
      </w:tr>
      <w:tr w:rsidR="00B0019A" w:rsidRPr="00C60B9E" w:rsidTr="00073332">
        <w:trPr>
          <w:trHeight w:val="498"/>
        </w:trPr>
        <w:tc>
          <w:tcPr>
            <w:tcW w:w="1018" w:type="dxa"/>
            <w:vMerge/>
            <w:vAlign w:val="center"/>
          </w:tcPr>
          <w:p w:rsidR="00B0019A" w:rsidRPr="00C60B9E" w:rsidRDefault="00B0019A" w:rsidP="00203A54">
            <w:pPr>
              <w:snapToGrid w:val="0"/>
              <w:ind w:leftChars="-48" w:left="-115" w:right="-50"/>
              <w:jc w:val="center"/>
              <w:rPr>
                <w:rFonts w:eastAsia="標楷體"/>
                <w:color w:val="000000"/>
                <w:sz w:val="20"/>
                <w:szCs w:val="20"/>
              </w:rPr>
            </w:pPr>
          </w:p>
        </w:tc>
        <w:tc>
          <w:tcPr>
            <w:tcW w:w="4636"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您可以將</w:t>
            </w:r>
            <w:r w:rsidRPr="00C60B9E">
              <w:rPr>
                <w:rFonts w:eastAsia="標楷體"/>
                <w:bCs/>
                <w:color w:val="000000"/>
                <w:sz w:val="20"/>
                <w:szCs w:val="20"/>
              </w:rPr>
              <w:t>危機預防與處理的知能，</w:t>
            </w:r>
            <w:r w:rsidRPr="00C60B9E">
              <w:rPr>
                <w:rFonts w:eastAsia="標楷體"/>
                <w:color w:val="000000"/>
                <w:sz w:val="20"/>
                <w:szCs w:val="20"/>
              </w:rPr>
              <w:t>應用到業務上</w:t>
            </w:r>
          </w:p>
        </w:tc>
        <w:tc>
          <w:tcPr>
            <w:tcW w:w="548"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549"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548"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bCs/>
                <w:color w:val="000000"/>
                <w:sz w:val="16"/>
                <w:szCs w:val="16"/>
              </w:rPr>
              <w:t xml:space="preserve">0.98 </w:t>
            </w:r>
          </w:p>
        </w:tc>
        <w:tc>
          <w:tcPr>
            <w:tcW w:w="549"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540"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bCs/>
                <w:color w:val="000000"/>
                <w:sz w:val="16"/>
                <w:szCs w:val="16"/>
              </w:rPr>
              <w:t xml:space="preserve">0.94 </w:t>
            </w:r>
          </w:p>
        </w:tc>
        <w:tc>
          <w:tcPr>
            <w:tcW w:w="720" w:type="dxa"/>
            <w:vMerge/>
            <w:vAlign w:val="center"/>
          </w:tcPr>
          <w:p w:rsidR="00B0019A" w:rsidRPr="00C60B9E" w:rsidDel="00A53DA5" w:rsidRDefault="00B0019A" w:rsidP="00073332">
            <w:pPr>
              <w:snapToGrid w:val="0"/>
              <w:jc w:val="center"/>
              <w:rPr>
                <w:rFonts w:eastAsia="標楷體"/>
                <w:color w:val="000000"/>
                <w:sz w:val="20"/>
                <w:szCs w:val="20"/>
              </w:rPr>
            </w:pPr>
          </w:p>
        </w:tc>
      </w:tr>
      <w:tr w:rsidR="00B0019A" w:rsidRPr="00C60B9E" w:rsidTr="00073332">
        <w:trPr>
          <w:trHeight w:val="498"/>
        </w:trPr>
        <w:tc>
          <w:tcPr>
            <w:tcW w:w="1018" w:type="dxa"/>
            <w:vMerge/>
            <w:vAlign w:val="center"/>
          </w:tcPr>
          <w:p w:rsidR="00B0019A" w:rsidRPr="00C60B9E" w:rsidRDefault="00B0019A" w:rsidP="00073332">
            <w:pPr>
              <w:snapToGrid w:val="0"/>
              <w:jc w:val="center"/>
              <w:rPr>
                <w:rFonts w:eastAsia="標楷體"/>
                <w:color w:val="000000"/>
                <w:sz w:val="20"/>
                <w:szCs w:val="20"/>
              </w:rPr>
            </w:pPr>
          </w:p>
        </w:tc>
        <w:tc>
          <w:tcPr>
            <w:tcW w:w="4636"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您應用危機預防與處理知能，有助於您所屬單位的工作成效</w:t>
            </w:r>
          </w:p>
        </w:tc>
        <w:tc>
          <w:tcPr>
            <w:tcW w:w="548"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549"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548"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bCs/>
                <w:color w:val="000000"/>
                <w:sz w:val="16"/>
                <w:szCs w:val="16"/>
              </w:rPr>
              <w:t xml:space="preserve">0.92 </w:t>
            </w:r>
          </w:p>
        </w:tc>
        <w:tc>
          <w:tcPr>
            <w:tcW w:w="549"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540"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bCs/>
                <w:color w:val="000000"/>
                <w:sz w:val="16"/>
                <w:szCs w:val="16"/>
              </w:rPr>
              <w:t xml:space="preserve">0.83 </w:t>
            </w:r>
          </w:p>
        </w:tc>
        <w:tc>
          <w:tcPr>
            <w:tcW w:w="720" w:type="dxa"/>
            <w:vMerge/>
            <w:vAlign w:val="center"/>
          </w:tcPr>
          <w:p w:rsidR="00B0019A" w:rsidRPr="00C60B9E" w:rsidDel="00A53DA5" w:rsidRDefault="00B0019A" w:rsidP="00073332">
            <w:pPr>
              <w:snapToGrid w:val="0"/>
              <w:jc w:val="center"/>
              <w:rPr>
                <w:rFonts w:eastAsia="標楷體"/>
                <w:color w:val="000000"/>
                <w:sz w:val="20"/>
                <w:szCs w:val="20"/>
              </w:rPr>
            </w:pPr>
          </w:p>
        </w:tc>
      </w:tr>
      <w:tr w:rsidR="00B0019A" w:rsidRPr="00C60B9E" w:rsidTr="00073332">
        <w:trPr>
          <w:trHeight w:val="497"/>
        </w:trPr>
        <w:tc>
          <w:tcPr>
            <w:tcW w:w="1018" w:type="dxa"/>
            <w:vMerge w:val="restart"/>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變革</w:t>
            </w:r>
          </w:p>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管理</w:t>
            </w:r>
          </w:p>
        </w:tc>
        <w:tc>
          <w:tcPr>
            <w:tcW w:w="4636"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您具有變革管理的知識與能力</w:t>
            </w:r>
          </w:p>
        </w:tc>
        <w:tc>
          <w:tcPr>
            <w:tcW w:w="548"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9"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8"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9"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0.91 </w:t>
            </w:r>
          </w:p>
        </w:tc>
        <w:tc>
          <w:tcPr>
            <w:tcW w:w="540"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0.81 </w:t>
            </w:r>
          </w:p>
        </w:tc>
        <w:tc>
          <w:tcPr>
            <w:tcW w:w="720" w:type="dxa"/>
            <w:vMerge w:val="restart"/>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0.94 </w:t>
            </w:r>
          </w:p>
        </w:tc>
      </w:tr>
      <w:tr w:rsidR="00B0019A" w:rsidRPr="00C60B9E" w:rsidTr="00073332">
        <w:trPr>
          <w:trHeight w:val="497"/>
        </w:trPr>
        <w:tc>
          <w:tcPr>
            <w:tcW w:w="1018" w:type="dxa"/>
            <w:vMerge/>
            <w:vAlign w:val="center"/>
          </w:tcPr>
          <w:p w:rsidR="00B0019A" w:rsidRPr="00C60B9E" w:rsidRDefault="00B0019A" w:rsidP="00073332">
            <w:pPr>
              <w:snapToGrid w:val="0"/>
              <w:jc w:val="center"/>
              <w:rPr>
                <w:rFonts w:eastAsia="標楷體"/>
                <w:color w:val="000000"/>
                <w:sz w:val="20"/>
                <w:szCs w:val="20"/>
              </w:rPr>
            </w:pPr>
          </w:p>
        </w:tc>
        <w:tc>
          <w:tcPr>
            <w:tcW w:w="4636"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您對於可以將變革管理</w:t>
            </w:r>
            <w:r w:rsidRPr="00C60B9E">
              <w:rPr>
                <w:rFonts w:eastAsia="標楷體"/>
                <w:bCs/>
                <w:color w:val="000000"/>
                <w:sz w:val="20"/>
                <w:szCs w:val="20"/>
              </w:rPr>
              <w:t>的知能，</w:t>
            </w:r>
            <w:r w:rsidRPr="00C60B9E">
              <w:rPr>
                <w:rFonts w:eastAsia="標楷體"/>
                <w:color w:val="000000"/>
                <w:sz w:val="20"/>
                <w:szCs w:val="20"/>
              </w:rPr>
              <w:t>應用到業務上</w:t>
            </w:r>
          </w:p>
        </w:tc>
        <w:tc>
          <w:tcPr>
            <w:tcW w:w="548"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549"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548"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549"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bCs/>
                <w:color w:val="000000"/>
                <w:sz w:val="16"/>
                <w:szCs w:val="16"/>
              </w:rPr>
              <w:t xml:space="preserve">0.98 </w:t>
            </w:r>
          </w:p>
        </w:tc>
        <w:tc>
          <w:tcPr>
            <w:tcW w:w="540"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bCs/>
                <w:color w:val="000000"/>
                <w:sz w:val="16"/>
                <w:szCs w:val="16"/>
              </w:rPr>
              <w:t xml:space="preserve">0.95 </w:t>
            </w:r>
          </w:p>
        </w:tc>
        <w:tc>
          <w:tcPr>
            <w:tcW w:w="720" w:type="dxa"/>
            <w:vMerge/>
            <w:vAlign w:val="center"/>
          </w:tcPr>
          <w:p w:rsidR="00B0019A" w:rsidRPr="00C60B9E" w:rsidDel="00A53DA5" w:rsidRDefault="00B0019A" w:rsidP="00073332">
            <w:pPr>
              <w:snapToGrid w:val="0"/>
              <w:jc w:val="center"/>
              <w:rPr>
                <w:rFonts w:eastAsia="標楷體"/>
                <w:color w:val="000000"/>
                <w:sz w:val="20"/>
                <w:szCs w:val="20"/>
              </w:rPr>
            </w:pPr>
          </w:p>
        </w:tc>
      </w:tr>
      <w:tr w:rsidR="00B0019A" w:rsidRPr="00C60B9E" w:rsidTr="00073332">
        <w:trPr>
          <w:trHeight w:val="497"/>
        </w:trPr>
        <w:tc>
          <w:tcPr>
            <w:tcW w:w="1018" w:type="dxa"/>
            <w:vMerge/>
            <w:tcBorders>
              <w:bottom w:val="single" w:sz="4" w:space="0" w:color="auto"/>
            </w:tcBorders>
            <w:vAlign w:val="center"/>
          </w:tcPr>
          <w:p w:rsidR="00B0019A" w:rsidRPr="00C60B9E" w:rsidRDefault="00B0019A" w:rsidP="00203A54">
            <w:pPr>
              <w:snapToGrid w:val="0"/>
              <w:ind w:leftChars="-48" w:left="-115"/>
              <w:jc w:val="center"/>
              <w:rPr>
                <w:rFonts w:eastAsia="標楷體"/>
                <w:color w:val="000000"/>
                <w:sz w:val="20"/>
                <w:szCs w:val="20"/>
              </w:rPr>
            </w:pPr>
          </w:p>
        </w:tc>
        <w:tc>
          <w:tcPr>
            <w:tcW w:w="4636" w:type="dxa"/>
            <w:tcBorders>
              <w:bottom w:val="single" w:sz="4" w:space="0" w:color="auto"/>
            </w:tcBorders>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您應用變革管理</w:t>
            </w:r>
            <w:r w:rsidRPr="00C60B9E">
              <w:rPr>
                <w:rFonts w:eastAsia="標楷體"/>
                <w:bCs/>
                <w:color w:val="000000"/>
                <w:sz w:val="20"/>
                <w:szCs w:val="20"/>
              </w:rPr>
              <w:t>知</w:t>
            </w:r>
            <w:r w:rsidRPr="00C60B9E">
              <w:rPr>
                <w:rFonts w:eastAsia="標楷體"/>
                <w:color w:val="000000"/>
                <w:sz w:val="20"/>
                <w:szCs w:val="20"/>
              </w:rPr>
              <w:t>能，有助於您所屬單位的工作成效</w:t>
            </w:r>
          </w:p>
        </w:tc>
        <w:tc>
          <w:tcPr>
            <w:tcW w:w="548"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549"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548"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549" w:type="dxa"/>
            <w:tcBorders>
              <w:bottom w:val="single" w:sz="4"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bCs/>
                <w:color w:val="000000"/>
                <w:sz w:val="16"/>
                <w:szCs w:val="16"/>
              </w:rPr>
              <w:t xml:space="preserve">0.96 </w:t>
            </w:r>
          </w:p>
        </w:tc>
        <w:tc>
          <w:tcPr>
            <w:tcW w:w="540" w:type="dxa"/>
            <w:tcBorders>
              <w:bottom w:val="single" w:sz="4"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bCs/>
                <w:color w:val="000000"/>
                <w:sz w:val="16"/>
                <w:szCs w:val="16"/>
              </w:rPr>
              <w:t xml:space="preserve">0.92 </w:t>
            </w:r>
          </w:p>
        </w:tc>
        <w:tc>
          <w:tcPr>
            <w:tcW w:w="720" w:type="dxa"/>
            <w:vMerge/>
            <w:tcBorders>
              <w:bottom w:val="single" w:sz="4" w:space="0" w:color="auto"/>
            </w:tcBorders>
            <w:vAlign w:val="center"/>
          </w:tcPr>
          <w:p w:rsidR="00B0019A" w:rsidRPr="00C60B9E" w:rsidDel="00A53DA5" w:rsidRDefault="00B0019A" w:rsidP="00073332">
            <w:pPr>
              <w:snapToGrid w:val="0"/>
              <w:jc w:val="center"/>
              <w:rPr>
                <w:rFonts w:eastAsia="標楷體"/>
                <w:color w:val="000000"/>
                <w:sz w:val="20"/>
                <w:szCs w:val="20"/>
              </w:rPr>
            </w:pPr>
          </w:p>
        </w:tc>
      </w:tr>
      <w:tr w:rsidR="00B0019A" w:rsidRPr="00C60B9E" w:rsidTr="00073332">
        <w:trPr>
          <w:trHeight w:val="498"/>
        </w:trPr>
        <w:tc>
          <w:tcPr>
            <w:tcW w:w="1018" w:type="dxa"/>
            <w:vMerge w:val="restart"/>
            <w:tcBorders>
              <w:top w:val="single" w:sz="4" w:space="0" w:color="auto"/>
            </w:tcBorders>
            <w:vAlign w:val="center"/>
          </w:tcPr>
          <w:p w:rsidR="00B0019A" w:rsidRPr="00C60B9E" w:rsidRDefault="00B0019A" w:rsidP="00203A54">
            <w:pPr>
              <w:snapToGrid w:val="0"/>
              <w:ind w:leftChars="-48" w:left="-115"/>
              <w:jc w:val="center"/>
              <w:rPr>
                <w:rFonts w:eastAsia="標楷體"/>
                <w:color w:val="000000"/>
                <w:sz w:val="20"/>
                <w:szCs w:val="20"/>
              </w:rPr>
            </w:pPr>
          </w:p>
        </w:tc>
        <w:tc>
          <w:tcPr>
            <w:tcW w:w="4636" w:type="dxa"/>
            <w:tcBorders>
              <w:top w:val="single" w:sz="4" w:space="0" w:color="auto"/>
            </w:tcBorders>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 xml:space="preserve">                  </w:t>
            </w:r>
            <w:r w:rsidRPr="00C60B9E">
              <w:rPr>
                <w:rFonts w:eastAsia="標楷體"/>
                <w:color w:val="000000"/>
                <w:sz w:val="20"/>
                <w:szCs w:val="20"/>
              </w:rPr>
              <w:t>因素特徵值</w:t>
            </w:r>
          </w:p>
        </w:tc>
        <w:tc>
          <w:tcPr>
            <w:tcW w:w="548"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2.70 </w:t>
            </w:r>
          </w:p>
        </w:tc>
        <w:tc>
          <w:tcPr>
            <w:tcW w:w="549"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2.70 </w:t>
            </w:r>
          </w:p>
        </w:tc>
        <w:tc>
          <w:tcPr>
            <w:tcW w:w="548"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2.69 </w:t>
            </w:r>
          </w:p>
        </w:tc>
        <w:tc>
          <w:tcPr>
            <w:tcW w:w="549" w:type="dxa"/>
            <w:tcBorders>
              <w:bottom w:val="single" w:sz="4" w:space="0" w:color="auto"/>
            </w:tcBorders>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2.71 </w:t>
            </w:r>
          </w:p>
        </w:tc>
        <w:tc>
          <w:tcPr>
            <w:tcW w:w="540" w:type="dxa"/>
            <w:tcBorders>
              <w:bottom w:val="single" w:sz="4"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720" w:type="dxa"/>
            <w:tcBorders>
              <w:top w:val="single" w:sz="4" w:space="0" w:color="auto"/>
              <w:bottom w:val="single" w:sz="4"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r>
      <w:tr w:rsidR="00B0019A" w:rsidRPr="00C60B9E" w:rsidTr="00073332">
        <w:trPr>
          <w:trHeight w:val="497"/>
        </w:trPr>
        <w:tc>
          <w:tcPr>
            <w:tcW w:w="1018" w:type="dxa"/>
            <w:vMerge/>
            <w:tcBorders>
              <w:bottom w:val="single" w:sz="18" w:space="0" w:color="auto"/>
            </w:tcBorders>
            <w:vAlign w:val="center"/>
          </w:tcPr>
          <w:p w:rsidR="00B0019A" w:rsidRPr="00C60B9E" w:rsidRDefault="00B0019A" w:rsidP="00073332">
            <w:pPr>
              <w:snapToGrid w:val="0"/>
              <w:jc w:val="center"/>
              <w:rPr>
                <w:rFonts w:eastAsia="標楷體"/>
                <w:color w:val="000000"/>
                <w:sz w:val="20"/>
                <w:szCs w:val="20"/>
              </w:rPr>
            </w:pPr>
          </w:p>
        </w:tc>
        <w:tc>
          <w:tcPr>
            <w:tcW w:w="4636" w:type="dxa"/>
            <w:tcBorders>
              <w:bottom w:val="single" w:sz="18" w:space="0" w:color="auto"/>
            </w:tcBorders>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 xml:space="preserve">                  </w:t>
            </w:r>
            <w:r w:rsidRPr="00C60B9E">
              <w:rPr>
                <w:rFonts w:eastAsia="標楷體"/>
                <w:color w:val="000000"/>
                <w:sz w:val="20"/>
                <w:szCs w:val="20"/>
              </w:rPr>
              <w:t>解釋變異量</w:t>
            </w:r>
          </w:p>
        </w:tc>
        <w:tc>
          <w:tcPr>
            <w:tcW w:w="548" w:type="dxa"/>
            <w:tcBorders>
              <w:bottom w:val="single" w:sz="18" w:space="0" w:color="auto"/>
            </w:tcBorders>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0.90 </w:t>
            </w:r>
          </w:p>
        </w:tc>
        <w:tc>
          <w:tcPr>
            <w:tcW w:w="549" w:type="dxa"/>
            <w:tcBorders>
              <w:bottom w:val="single" w:sz="18" w:space="0" w:color="auto"/>
            </w:tcBorders>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0.90 </w:t>
            </w:r>
          </w:p>
        </w:tc>
        <w:tc>
          <w:tcPr>
            <w:tcW w:w="548" w:type="dxa"/>
            <w:tcBorders>
              <w:bottom w:val="single" w:sz="18" w:space="0" w:color="auto"/>
            </w:tcBorders>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0.90 </w:t>
            </w:r>
          </w:p>
        </w:tc>
        <w:tc>
          <w:tcPr>
            <w:tcW w:w="549" w:type="dxa"/>
            <w:tcBorders>
              <w:bottom w:val="single" w:sz="18" w:space="0" w:color="auto"/>
            </w:tcBorders>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0.90 </w:t>
            </w:r>
          </w:p>
        </w:tc>
        <w:tc>
          <w:tcPr>
            <w:tcW w:w="540" w:type="dxa"/>
            <w:tcBorders>
              <w:bottom w:val="single" w:sz="18"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720" w:type="dxa"/>
            <w:tcBorders>
              <w:top w:val="single" w:sz="4" w:space="0" w:color="auto"/>
              <w:bottom w:val="single" w:sz="18"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r>
    </w:tbl>
    <w:p w:rsidR="00B0019A" w:rsidRPr="00C60B9E" w:rsidRDefault="00B0019A" w:rsidP="00203A54">
      <w:pPr>
        <w:snapToGrid w:val="0"/>
        <w:ind w:left="300" w:hangingChars="150" w:hanging="300"/>
        <w:rPr>
          <w:rFonts w:eastAsia="標楷體"/>
          <w:b/>
          <w:color w:val="000000"/>
          <w:sz w:val="20"/>
          <w:szCs w:val="20"/>
        </w:rPr>
      </w:pPr>
    </w:p>
    <w:p w:rsidR="00B0019A" w:rsidRPr="00C60B9E" w:rsidRDefault="00B0019A" w:rsidP="005C5D1C">
      <w:pPr>
        <w:pStyle w:val="af"/>
        <w:numPr>
          <w:ilvl w:val="0"/>
          <w:numId w:val="13"/>
        </w:numPr>
        <w:spacing w:line="360" w:lineRule="auto"/>
        <w:ind w:leftChars="0"/>
        <w:jc w:val="both"/>
        <w:rPr>
          <w:rFonts w:eastAsia="標楷體"/>
          <w:b/>
          <w:color w:val="000000"/>
        </w:rPr>
      </w:pPr>
      <w:r w:rsidRPr="00C60B9E">
        <w:rPr>
          <w:rFonts w:eastAsia="標楷體"/>
          <w:b/>
          <w:color w:val="000000"/>
        </w:rPr>
        <w:t>受訓人員主管</w:t>
      </w:r>
    </w:p>
    <w:p w:rsidR="00B0019A" w:rsidRPr="00C60B9E" w:rsidRDefault="00B0019A" w:rsidP="00471B75">
      <w:pPr>
        <w:spacing w:line="360" w:lineRule="auto"/>
        <w:ind w:leftChars="-48" w:left="-115" w:right="-50"/>
        <w:jc w:val="both"/>
        <w:rPr>
          <w:rFonts w:eastAsia="標楷體"/>
          <w:color w:val="000000"/>
        </w:rPr>
      </w:pPr>
      <w:r w:rsidRPr="00C60B9E">
        <w:rPr>
          <w:rFonts w:eastAsia="標楷體"/>
          <w:color w:val="000000"/>
        </w:rPr>
        <w:t xml:space="preserve">    </w:t>
      </w:r>
      <w:r w:rsidRPr="00C60B9E">
        <w:rPr>
          <w:rFonts w:eastAsia="標楷體"/>
          <w:color w:val="000000"/>
        </w:rPr>
        <w:t>在表</w:t>
      </w:r>
      <w:r w:rsidRPr="00C60B9E">
        <w:rPr>
          <w:rFonts w:eastAsia="標楷體"/>
          <w:color w:val="000000"/>
        </w:rPr>
        <w:t>4-9</w:t>
      </w:r>
      <w:r w:rsidRPr="00C60B9E">
        <w:rPr>
          <w:rFonts w:eastAsia="標楷體"/>
          <w:color w:val="000000"/>
        </w:rPr>
        <w:t>為行政管理與實務的構面如前瞻思考與趨勢研判、政策管理（制定、執行與評估）、政策行銷實務、</w:t>
      </w:r>
      <w:r w:rsidRPr="00C60B9E">
        <w:rPr>
          <w:rFonts w:eastAsia="標楷體"/>
          <w:bCs/>
          <w:color w:val="000000"/>
        </w:rPr>
        <w:t>政策立法與議會溝通</w:t>
      </w:r>
      <w:r w:rsidRPr="00C60B9E">
        <w:rPr>
          <w:rFonts w:eastAsia="標楷體"/>
          <w:color w:val="000000"/>
        </w:rPr>
        <w:t>、</w:t>
      </w:r>
      <w:r w:rsidRPr="00C60B9E">
        <w:rPr>
          <w:rFonts w:eastAsia="標楷體"/>
          <w:bCs/>
          <w:color w:val="000000"/>
        </w:rPr>
        <w:t>公共關係與媒體溝通</w:t>
      </w:r>
      <w:r w:rsidRPr="00C60B9E">
        <w:rPr>
          <w:rFonts w:eastAsia="標楷體"/>
          <w:color w:val="000000"/>
        </w:rPr>
        <w:t>、談判策略與技巧、跨域協調、團隊</w:t>
      </w:r>
      <w:r w:rsidRPr="00C60B9E">
        <w:rPr>
          <w:rFonts w:eastAsia="標楷體"/>
          <w:bCs/>
          <w:color w:val="000000"/>
        </w:rPr>
        <w:t>建立與領導、</w:t>
      </w:r>
      <w:r w:rsidRPr="00C60B9E">
        <w:rPr>
          <w:rFonts w:eastAsia="標楷體"/>
          <w:color w:val="000000"/>
        </w:rPr>
        <w:t>績效管理與評估、</w:t>
      </w:r>
      <w:r w:rsidRPr="00C60B9E">
        <w:rPr>
          <w:rFonts w:eastAsia="標楷體"/>
          <w:bCs/>
          <w:color w:val="000000"/>
        </w:rPr>
        <w:t>危機預防與處理、變革</w:t>
      </w:r>
      <w:r w:rsidRPr="00C60B9E">
        <w:rPr>
          <w:rFonts w:eastAsia="標楷體"/>
          <w:color w:val="000000"/>
        </w:rPr>
        <w:t>管理等，針對受訓人員主管評估受訓人員的受訓後的績效表現進行分析，在結果上，每個構面的</w:t>
      </w:r>
      <w:r w:rsidRPr="00C60B9E">
        <w:rPr>
          <w:rFonts w:eastAsia="標楷體"/>
          <w:color w:val="000000"/>
        </w:rPr>
        <w:t xml:space="preserve">Cronbath </w:t>
      </w:r>
      <w:r w:rsidRPr="00C60B9E">
        <w:rPr>
          <w:rFonts w:eastAsia="標楷體"/>
          <w:color w:val="000000"/>
          <w:sz w:val="18"/>
          <w:szCs w:val="18"/>
        </w:rPr>
        <w:t>α</w:t>
      </w:r>
      <w:r w:rsidRPr="00C60B9E">
        <w:rPr>
          <w:rFonts w:eastAsia="標楷體"/>
          <w:color w:val="000000"/>
        </w:rPr>
        <w:t>皆大於</w:t>
      </w:r>
      <w:r w:rsidRPr="00C60B9E">
        <w:rPr>
          <w:rFonts w:eastAsia="標楷體"/>
          <w:color w:val="000000"/>
        </w:rPr>
        <w:t>0.95</w:t>
      </w:r>
      <w:r w:rsidRPr="00C60B9E">
        <w:rPr>
          <w:rFonts w:eastAsia="標楷體"/>
          <w:color w:val="000000"/>
        </w:rPr>
        <w:t>以上，表示組成每個構面的內部一致性。而每個構面組成題目的因素負荷量高達</w:t>
      </w:r>
      <w:r w:rsidRPr="00C60B9E">
        <w:rPr>
          <w:rFonts w:eastAsia="標楷體"/>
          <w:color w:val="000000"/>
        </w:rPr>
        <w:t>0.95</w:t>
      </w:r>
      <w:r w:rsidRPr="00C60B9E">
        <w:rPr>
          <w:rFonts w:eastAsia="標楷體"/>
          <w:color w:val="000000"/>
        </w:rPr>
        <w:t>以上，因素特徵值皆大於</w:t>
      </w:r>
      <w:r w:rsidRPr="00C60B9E">
        <w:rPr>
          <w:rFonts w:eastAsia="標楷體"/>
          <w:color w:val="000000"/>
        </w:rPr>
        <w:t>1</w:t>
      </w:r>
      <w:r w:rsidRPr="00C60B9E">
        <w:rPr>
          <w:rFonts w:eastAsia="標楷體"/>
          <w:color w:val="000000"/>
        </w:rPr>
        <w:t>，亦表示每個構面皆有良好的建構效度。而每個題目與每個構面整體分數的相關係數</w:t>
      </w:r>
      <w:r w:rsidRPr="00C60B9E">
        <w:rPr>
          <w:rFonts w:eastAsia="標楷體"/>
          <w:color w:val="000000"/>
        </w:rPr>
        <w:lastRenderedPageBreak/>
        <w:t>亦高達</w:t>
      </w:r>
      <w:r w:rsidRPr="00C60B9E">
        <w:rPr>
          <w:rFonts w:eastAsia="標楷體"/>
          <w:color w:val="000000"/>
        </w:rPr>
        <w:t>0.83</w:t>
      </w:r>
      <w:r w:rsidRPr="00C60B9E">
        <w:rPr>
          <w:rFonts w:eastAsia="標楷體"/>
          <w:color w:val="000000"/>
        </w:rPr>
        <w:t>以上，表示每個構面亦有良好的指標效度。</w:t>
      </w:r>
    </w:p>
    <w:p w:rsidR="00B0019A" w:rsidRPr="00C60B9E" w:rsidRDefault="00B0019A" w:rsidP="00471B75">
      <w:pPr>
        <w:spacing w:line="360" w:lineRule="auto"/>
        <w:ind w:leftChars="-48" w:left="-115" w:right="-50"/>
        <w:jc w:val="both"/>
        <w:rPr>
          <w:rFonts w:eastAsia="標楷體"/>
          <w:color w:val="000000"/>
        </w:rPr>
      </w:pPr>
    </w:p>
    <w:p w:rsidR="00B0019A" w:rsidRPr="00C60B9E" w:rsidRDefault="00B0019A" w:rsidP="00471B75">
      <w:pPr>
        <w:spacing w:line="240" w:lineRule="atLeast"/>
        <w:ind w:left="721" w:hangingChars="300" w:hanging="721"/>
        <w:jc w:val="both"/>
        <w:rPr>
          <w:rFonts w:eastAsia="標楷體"/>
          <w:b/>
          <w:color w:val="000000"/>
        </w:rPr>
      </w:pPr>
      <w:r w:rsidRPr="00C60B9E">
        <w:rPr>
          <w:rFonts w:eastAsia="標楷體"/>
          <w:b/>
          <w:color w:val="000000"/>
        </w:rPr>
        <w:t>表</w:t>
      </w:r>
      <w:r w:rsidRPr="00C60B9E">
        <w:rPr>
          <w:rFonts w:eastAsia="標楷體"/>
          <w:b/>
          <w:color w:val="000000"/>
        </w:rPr>
        <w:t xml:space="preserve">4-9 </w:t>
      </w:r>
      <w:r w:rsidRPr="00C60B9E">
        <w:rPr>
          <w:rFonts w:eastAsia="標楷體"/>
          <w:b/>
          <w:color w:val="000000"/>
        </w:rPr>
        <w:t>「受訓人員的主管」對「受訓人員」在訓練前後，該受訓人員對於行政管理與實務的相關構面的信效度</w:t>
      </w:r>
    </w:p>
    <w:tbl>
      <w:tblPr>
        <w:tblW w:w="1021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017"/>
        <w:gridCol w:w="4333"/>
        <w:gridCol w:w="503"/>
        <w:gridCol w:w="503"/>
        <w:gridCol w:w="503"/>
        <w:gridCol w:w="503"/>
        <w:gridCol w:w="503"/>
        <w:gridCol w:w="503"/>
        <w:gridCol w:w="504"/>
        <w:gridCol w:w="679"/>
        <w:gridCol w:w="659"/>
      </w:tblGrid>
      <w:tr w:rsidR="00B0019A" w:rsidRPr="00C60B9E" w:rsidTr="00073332">
        <w:trPr>
          <w:trHeight w:val="545"/>
          <w:jc w:val="center"/>
        </w:trPr>
        <w:tc>
          <w:tcPr>
            <w:tcW w:w="1017" w:type="dxa"/>
            <w:tcBorders>
              <w:top w:val="single" w:sz="18"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主題</w:t>
            </w:r>
          </w:p>
        </w:tc>
        <w:tc>
          <w:tcPr>
            <w:tcW w:w="4333" w:type="dxa"/>
            <w:tcBorders>
              <w:top w:val="single" w:sz="18"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面向</w:t>
            </w:r>
          </w:p>
        </w:tc>
        <w:tc>
          <w:tcPr>
            <w:tcW w:w="3522" w:type="dxa"/>
            <w:gridSpan w:val="7"/>
            <w:tcBorders>
              <w:top w:val="single" w:sz="18" w:space="0" w:color="auto"/>
              <w:right w:val="single" w:sz="4"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因素負荷量</w:t>
            </w:r>
          </w:p>
        </w:tc>
        <w:tc>
          <w:tcPr>
            <w:tcW w:w="679" w:type="dxa"/>
            <w:tcBorders>
              <w:top w:val="single" w:sz="18" w:space="0" w:color="auto"/>
              <w:left w:val="single" w:sz="2" w:space="0" w:color="auto"/>
              <w:right w:val="single" w:sz="2"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kern w:val="0"/>
                <w:sz w:val="16"/>
                <w:szCs w:val="16"/>
              </w:rPr>
              <w:t>相關係數</w:t>
            </w:r>
          </w:p>
        </w:tc>
        <w:tc>
          <w:tcPr>
            <w:tcW w:w="659" w:type="dxa"/>
            <w:tcBorders>
              <w:top w:val="single" w:sz="18" w:space="0" w:color="auto"/>
              <w:left w:val="single" w:sz="2"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16"/>
                <w:szCs w:val="16"/>
              </w:rPr>
              <w:t>α</w:t>
            </w:r>
          </w:p>
        </w:tc>
      </w:tr>
      <w:tr w:rsidR="00B0019A" w:rsidRPr="00C60B9E" w:rsidTr="00073332">
        <w:trPr>
          <w:trHeight w:val="497"/>
          <w:jc w:val="center"/>
        </w:trPr>
        <w:tc>
          <w:tcPr>
            <w:tcW w:w="1017" w:type="dxa"/>
            <w:vMerge w:val="restart"/>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前瞻思考與趨勢研判</w:t>
            </w:r>
          </w:p>
        </w:tc>
        <w:tc>
          <w:tcPr>
            <w:tcW w:w="4333"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該受訓人員具有前瞻思考與趨勢研判的知識與能力</w:t>
            </w:r>
          </w:p>
        </w:tc>
        <w:tc>
          <w:tcPr>
            <w:tcW w:w="503"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0.97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4" w:type="dxa"/>
            <w:tcBorders>
              <w:right w:val="single" w:sz="4"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79"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0.93 </w:t>
            </w:r>
          </w:p>
        </w:tc>
        <w:tc>
          <w:tcPr>
            <w:tcW w:w="659" w:type="dxa"/>
            <w:vMerge w:val="restart"/>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0.98 </w:t>
            </w:r>
          </w:p>
        </w:tc>
      </w:tr>
      <w:tr w:rsidR="00B0019A" w:rsidRPr="00C60B9E" w:rsidTr="00073332">
        <w:trPr>
          <w:trHeight w:val="497"/>
          <w:jc w:val="center"/>
        </w:trPr>
        <w:tc>
          <w:tcPr>
            <w:tcW w:w="1017" w:type="dxa"/>
            <w:vMerge/>
            <w:vAlign w:val="center"/>
          </w:tcPr>
          <w:p w:rsidR="00B0019A" w:rsidRPr="00C60B9E" w:rsidRDefault="00B0019A" w:rsidP="00203A54">
            <w:pPr>
              <w:snapToGrid w:val="0"/>
              <w:ind w:leftChars="-48" w:left="-115" w:rightChars="-21" w:right="-50"/>
              <w:jc w:val="center"/>
              <w:rPr>
                <w:rFonts w:eastAsia="標楷體"/>
                <w:color w:val="000000"/>
                <w:sz w:val="20"/>
                <w:szCs w:val="20"/>
              </w:rPr>
            </w:pPr>
          </w:p>
        </w:tc>
        <w:tc>
          <w:tcPr>
            <w:tcW w:w="4333"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該受訓人員對於可以將前瞻思考與趨勢研判知能，應用到業務上</w:t>
            </w:r>
          </w:p>
        </w:tc>
        <w:tc>
          <w:tcPr>
            <w:tcW w:w="503"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0.99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4" w:type="dxa"/>
            <w:tcBorders>
              <w:right w:val="single" w:sz="4"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79"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0.97 </w:t>
            </w:r>
          </w:p>
        </w:tc>
        <w:tc>
          <w:tcPr>
            <w:tcW w:w="659" w:type="dxa"/>
            <w:vMerge/>
            <w:vAlign w:val="center"/>
          </w:tcPr>
          <w:p w:rsidR="00B0019A" w:rsidRPr="00C60B9E" w:rsidRDefault="00B0019A" w:rsidP="00073332">
            <w:pPr>
              <w:snapToGrid w:val="0"/>
              <w:jc w:val="center"/>
              <w:rPr>
                <w:rFonts w:eastAsia="標楷體"/>
                <w:color w:val="000000"/>
                <w:sz w:val="20"/>
                <w:szCs w:val="20"/>
              </w:rPr>
            </w:pPr>
          </w:p>
        </w:tc>
      </w:tr>
      <w:tr w:rsidR="00B0019A" w:rsidRPr="00C60B9E" w:rsidTr="00073332">
        <w:trPr>
          <w:trHeight w:val="684"/>
          <w:jc w:val="center"/>
        </w:trPr>
        <w:tc>
          <w:tcPr>
            <w:tcW w:w="1017" w:type="dxa"/>
            <w:vMerge/>
            <w:vAlign w:val="center"/>
          </w:tcPr>
          <w:p w:rsidR="00B0019A" w:rsidRPr="00C60B9E" w:rsidRDefault="00B0019A" w:rsidP="00073332">
            <w:pPr>
              <w:snapToGrid w:val="0"/>
              <w:jc w:val="center"/>
              <w:rPr>
                <w:rFonts w:eastAsia="標楷體"/>
                <w:color w:val="000000"/>
                <w:sz w:val="20"/>
                <w:szCs w:val="20"/>
              </w:rPr>
            </w:pPr>
          </w:p>
        </w:tc>
        <w:tc>
          <w:tcPr>
            <w:tcW w:w="4333"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該受訓人員應用前瞻思考與趨勢研判知能，有助於您所屬單位的工作成效</w:t>
            </w:r>
          </w:p>
        </w:tc>
        <w:tc>
          <w:tcPr>
            <w:tcW w:w="503"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0.98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4"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79"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0.95 </w:t>
            </w:r>
          </w:p>
        </w:tc>
        <w:tc>
          <w:tcPr>
            <w:tcW w:w="659" w:type="dxa"/>
            <w:vMerge/>
            <w:vAlign w:val="center"/>
          </w:tcPr>
          <w:p w:rsidR="00B0019A" w:rsidRPr="00C60B9E" w:rsidRDefault="00B0019A" w:rsidP="00073332">
            <w:pPr>
              <w:snapToGrid w:val="0"/>
              <w:jc w:val="center"/>
              <w:rPr>
                <w:rFonts w:eastAsia="標楷體"/>
                <w:color w:val="000000"/>
                <w:sz w:val="20"/>
                <w:szCs w:val="20"/>
              </w:rPr>
            </w:pPr>
          </w:p>
        </w:tc>
      </w:tr>
      <w:tr w:rsidR="00B0019A" w:rsidRPr="00C60B9E" w:rsidTr="00073332">
        <w:trPr>
          <w:trHeight w:val="497"/>
          <w:jc w:val="center"/>
        </w:trPr>
        <w:tc>
          <w:tcPr>
            <w:tcW w:w="1017" w:type="dxa"/>
            <w:vMerge w:val="restart"/>
            <w:vAlign w:val="center"/>
          </w:tcPr>
          <w:p w:rsidR="00B0019A" w:rsidRPr="00C60B9E" w:rsidRDefault="00B0019A" w:rsidP="00203A54">
            <w:pPr>
              <w:snapToGrid w:val="0"/>
              <w:ind w:leftChars="-48" w:left="-115" w:right="-50"/>
              <w:jc w:val="center"/>
              <w:rPr>
                <w:rFonts w:eastAsia="標楷體"/>
                <w:color w:val="000000"/>
                <w:sz w:val="20"/>
                <w:szCs w:val="20"/>
              </w:rPr>
            </w:pPr>
            <w:r w:rsidRPr="00C60B9E">
              <w:rPr>
                <w:rFonts w:eastAsia="標楷體"/>
                <w:color w:val="000000"/>
                <w:sz w:val="20"/>
                <w:szCs w:val="20"/>
              </w:rPr>
              <w:t>政策管理（制定、執行與評估）</w:t>
            </w:r>
          </w:p>
        </w:tc>
        <w:tc>
          <w:tcPr>
            <w:tcW w:w="4333"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該受訓人員具有政策管理（制定、執行與評估）的知識與能力</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0.98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4"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79"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0.95 </w:t>
            </w:r>
          </w:p>
        </w:tc>
        <w:tc>
          <w:tcPr>
            <w:tcW w:w="659" w:type="dxa"/>
            <w:vMerge w:val="restart"/>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0.98 </w:t>
            </w:r>
          </w:p>
        </w:tc>
      </w:tr>
      <w:tr w:rsidR="00B0019A" w:rsidRPr="00C60B9E" w:rsidTr="00073332">
        <w:trPr>
          <w:trHeight w:val="587"/>
          <w:jc w:val="center"/>
        </w:trPr>
        <w:tc>
          <w:tcPr>
            <w:tcW w:w="1017" w:type="dxa"/>
            <w:vMerge/>
            <w:vAlign w:val="center"/>
          </w:tcPr>
          <w:p w:rsidR="00B0019A" w:rsidRPr="00C60B9E" w:rsidRDefault="00B0019A" w:rsidP="00203A54">
            <w:pPr>
              <w:snapToGrid w:val="0"/>
              <w:ind w:leftChars="-48" w:left="-115" w:right="-50"/>
              <w:jc w:val="center"/>
              <w:rPr>
                <w:rFonts w:eastAsia="標楷體"/>
                <w:color w:val="000000"/>
                <w:sz w:val="20"/>
                <w:szCs w:val="20"/>
              </w:rPr>
            </w:pPr>
          </w:p>
        </w:tc>
        <w:tc>
          <w:tcPr>
            <w:tcW w:w="4333"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該受訓人員對於可以將政策管理（制定、執行與評估），應用到業務上</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0.99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4"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79"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0.97 </w:t>
            </w:r>
          </w:p>
        </w:tc>
        <w:tc>
          <w:tcPr>
            <w:tcW w:w="659" w:type="dxa"/>
            <w:vMerge/>
            <w:vAlign w:val="center"/>
          </w:tcPr>
          <w:p w:rsidR="00B0019A" w:rsidRPr="00C60B9E" w:rsidRDefault="00B0019A" w:rsidP="00073332">
            <w:pPr>
              <w:snapToGrid w:val="0"/>
              <w:jc w:val="center"/>
              <w:rPr>
                <w:rFonts w:eastAsia="標楷體"/>
                <w:color w:val="000000"/>
                <w:sz w:val="20"/>
                <w:szCs w:val="20"/>
              </w:rPr>
            </w:pPr>
          </w:p>
        </w:tc>
      </w:tr>
      <w:tr w:rsidR="00B0019A" w:rsidRPr="00C60B9E" w:rsidTr="00073332">
        <w:trPr>
          <w:trHeight w:val="609"/>
          <w:jc w:val="center"/>
        </w:trPr>
        <w:tc>
          <w:tcPr>
            <w:tcW w:w="1017" w:type="dxa"/>
            <w:vMerge/>
            <w:vAlign w:val="center"/>
          </w:tcPr>
          <w:p w:rsidR="00B0019A" w:rsidRPr="00C60B9E" w:rsidRDefault="00B0019A" w:rsidP="00073332">
            <w:pPr>
              <w:snapToGrid w:val="0"/>
              <w:jc w:val="center"/>
              <w:rPr>
                <w:rFonts w:eastAsia="標楷體"/>
                <w:color w:val="000000"/>
                <w:sz w:val="20"/>
                <w:szCs w:val="20"/>
              </w:rPr>
            </w:pPr>
          </w:p>
        </w:tc>
        <w:tc>
          <w:tcPr>
            <w:tcW w:w="4333"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該受訓人員應用政策管理（制定、執行與評估）知能，有助於您所屬單位的工作成效</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0.98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4"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79"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0.95 </w:t>
            </w:r>
          </w:p>
        </w:tc>
        <w:tc>
          <w:tcPr>
            <w:tcW w:w="659" w:type="dxa"/>
            <w:vMerge/>
            <w:vAlign w:val="center"/>
          </w:tcPr>
          <w:p w:rsidR="00B0019A" w:rsidRPr="00C60B9E" w:rsidRDefault="00B0019A" w:rsidP="00073332">
            <w:pPr>
              <w:snapToGrid w:val="0"/>
              <w:jc w:val="center"/>
              <w:rPr>
                <w:rFonts w:eastAsia="標楷體"/>
                <w:color w:val="000000"/>
                <w:sz w:val="20"/>
                <w:szCs w:val="20"/>
              </w:rPr>
            </w:pPr>
          </w:p>
        </w:tc>
      </w:tr>
      <w:tr w:rsidR="00B0019A" w:rsidRPr="00C60B9E" w:rsidTr="00073332">
        <w:trPr>
          <w:trHeight w:val="443"/>
          <w:jc w:val="center"/>
        </w:trPr>
        <w:tc>
          <w:tcPr>
            <w:tcW w:w="1017" w:type="dxa"/>
            <w:vMerge w:val="restart"/>
            <w:vAlign w:val="center"/>
          </w:tcPr>
          <w:p w:rsidR="00B0019A" w:rsidRPr="00C60B9E" w:rsidRDefault="00B0019A" w:rsidP="00203A54">
            <w:pPr>
              <w:snapToGrid w:val="0"/>
              <w:ind w:leftChars="-48" w:left="-115"/>
              <w:jc w:val="center"/>
              <w:rPr>
                <w:rFonts w:eastAsia="標楷體"/>
                <w:color w:val="000000"/>
                <w:sz w:val="20"/>
                <w:szCs w:val="20"/>
              </w:rPr>
            </w:pPr>
            <w:r w:rsidRPr="00C60B9E">
              <w:rPr>
                <w:rFonts w:eastAsia="標楷體"/>
                <w:color w:val="000000"/>
                <w:sz w:val="20"/>
                <w:szCs w:val="20"/>
              </w:rPr>
              <w:t>政策行銷實務</w:t>
            </w:r>
          </w:p>
        </w:tc>
        <w:tc>
          <w:tcPr>
            <w:tcW w:w="4333"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該受訓人員具有政策行銷實務的知識與能力</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0.98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4"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79"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0.95 </w:t>
            </w:r>
          </w:p>
        </w:tc>
        <w:tc>
          <w:tcPr>
            <w:tcW w:w="659" w:type="dxa"/>
            <w:vMerge w:val="restart"/>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0.99 </w:t>
            </w:r>
          </w:p>
        </w:tc>
      </w:tr>
      <w:tr w:rsidR="00B0019A" w:rsidRPr="00C60B9E" w:rsidTr="00073332">
        <w:trPr>
          <w:trHeight w:val="498"/>
          <w:jc w:val="center"/>
        </w:trPr>
        <w:tc>
          <w:tcPr>
            <w:tcW w:w="1017" w:type="dxa"/>
            <w:vMerge/>
            <w:vAlign w:val="center"/>
          </w:tcPr>
          <w:p w:rsidR="00B0019A" w:rsidRPr="00C60B9E" w:rsidRDefault="00B0019A" w:rsidP="00203A54">
            <w:pPr>
              <w:snapToGrid w:val="0"/>
              <w:ind w:leftChars="-48" w:left="-115"/>
              <w:jc w:val="center"/>
              <w:rPr>
                <w:rFonts w:eastAsia="標楷體"/>
                <w:color w:val="000000"/>
                <w:sz w:val="20"/>
                <w:szCs w:val="20"/>
              </w:rPr>
            </w:pPr>
          </w:p>
        </w:tc>
        <w:tc>
          <w:tcPr>
            <w:tcW w:w="4333"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該受訓人員對於可以將政策行銷實務應用到業務上</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0.99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4"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79"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0.98 </w:t>
            </w:r>
          </w:p>
        </w:tc>
        <w:tc>
          <w:tcPr>
            <w:tcW w:w="659" w:type="dxa"/>
            <w:vMerge/>
            <w:vAlign w:val="center"/>
          </w:tcPr>
          <w:p w:rsidR="00B0019A" w:rsidRPr="00C60B9E" w:rsidRDefault="00B0019A" w:rsidP="00073332">
            <w:pPr>
              <w:snapToGrid w:val="0"/>
              <w:jc w:val="center"/>
              <w:rPr>
                <w:rFonts w:eastAsia="標楷體"/>
                <w:color w:val="000000"/>
                <w:sz w:val="20"/>
                <w:szCs w:val="20"/>
              </w:rPr>
            </w:pPr>
          </w:p>
        </w:tc>
      </w:tr>
      <w:tr w:rsidR="00B0019A" w:rsidRPr="00C60B9E" w:rsidTr="00073332">
        <w:trPr>
          <w:trHeight w:val="497"/>
          <w:jc w:val="center"/>
        </w:trPr>
        <w:tc>
          <w:tcPr>
            <w:tcW w:w="1017" w:type="dxa"/>
            <w:vMerge/>
            <w:vAlign w:val="center"/>
          </w:tcPr>
          <w:p w:rsidR="00B0019A" w:rsidRPr="00C60B9E" w:rsidRDefault="00B0019A" w:rsidP="00073332">
            <w:pPr>
              <w:snapToGrid w:val="0"/>
              <w:jc w:val="center"/>
              <w:rPr>
                <w:rFonts w:eastAsia="標楷體"/>
                <w:color w:val="000000"/>
                <w:sz w:val="20"/>
                <w:szCs w:val="20"/>
              </w:rPr>
            </w:pPr>
          </w:p>
        </w:tc>
        <w:tc>
          <w:tcPr>
            <w:tcW w:w="4333"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該受訓人員應用政策行銷實務知能，有助於您所屬單位的工作成效</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0.99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4"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79"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0.97 </w:t>
            </w:r>
          </w:p>
        </w:tc>
        <w:tc>
          <w:tcPr>
            <w:tcW w:w="659" w:type="dxa"/>
            <w:vMerge/>
            <w:vAlign w:val="center"/>
          </w:tcPr>
          <w:p w:rsidR="00B0019A" w:rsidRPr="00C60B9E" w:rsidRDefault="00B0019A" w:rsidP="00073332">
            <w:pPr>
              <w:snapToGrid w:val="0"/>
              <w:jc w:val="center"/>
              <w:rPr>
                <w:rFonts w:eastAsia="標楷體"/>
                <w:color w:val="000000"/>
                <w:sz w:val="20"/>
                <w:szCs w:val="20"/>
              </w:rPr>
            </w:pPr>
          </w:p>
        </w:tc>
      </w:tr>
      <w:tr w:rsidR="00B0019A" w:rsidRPr="00C60B9E" w:rsidTr="00073332">
        <w:trPr>
          <w:trHeight w:val="388"/>
          <w:jc w:val="center"/>
        </w:trPr>
        <w:tc>
          <w:tcPr>
            <w:tcW w:w="1017" w:type="dxa"/>
            <w:vMerge w:val="restart"/>
            <w:vAlign w:val="center"/>
          </w:tcPr>
          <w:p w:rsidR="00B0019A" w:rsidRPr="00C60B9E" w:rsidRDefault="00B0019A" w:rsidP="00073332">
            <w:pPr>
              <w:snapToGrid w:val="0"/>
              <w:jc w:val="center"/>
              <w:rPr>
                <w:rFonts w:eastAsia="標楷體"/>
                <w:color w:val="000000"/>
                <w:sz w:val="20"/>
                <w:szCs w:val="20"/>
              </w:rPr>
            </w:pPr>
            <w:r w:rsidRPr="00C60B9E">
              <w:rPr>
                <w:rFonts w:eastAsia="標楷體"/>
                <w:bCs/>
                <w:color w:val="000000"/>
                <w:sz w:val="20"/>
                <w:szCs w:val="20"/>
              </w:rPr>
              <w:t>政策立法與議會溝通</w:t>
            </w:r>
          </w:p>
        </w:tc>
        <w:tc>
          <w:tcPr>
            <w:tcW w:w="4333" w:type="dxa"/>
          </w:tcPr>
          <w:p w:rsidR="00B0019A" w:rsidRPr="00C60B9E" w:rsidRDefault="00B0019A" w:rsidP="00073332">
            <w:pPr>
              <w:spacing w:line="280" w:lineRule="exact"/>
              <w:rPr>
                <w:rFonts w:eastAsia="標楷體"/>
                <w:color w:val="000000"/>
                <w:sz w:val="20"/>
                <w:szCs w:val="20"/>
              </w:rPr>
            </w:pPr>
            <w:r w:rsidRPr="00C60B9E">
              <w:rPr>
                <w:rFonts w:eastAsia="標楷體"/>
                <w:color w:val="000000"/>
                <w:sz w:val="20"/>
                <w:szCs w:val="20"/>
              </w:rPr>
              <w:t>該受訓人員具有</w:t>
            </w:r>
            <w:r w:rsidRPr="00C60B9E">
              <w:rPr>
                <w:rFonts w:eastAsia="標楷體"/>
                <w:bCs/>
                <w:color w:val="000000"/>
                <w:sz w:val="20"/>
                <w:szCs w:val="20"/>
              </w:rPr>
              <w:t>政策立法與議會溝通</w:t>
            </w:r>
            <w:r w:rsidRPr="00C60B9E">
              <w:rPr>
                <w:rFonts w:eastAsia="標楷體"/>
                <w:color w:val="000000"/>
                <w:sz w:val="20"/>
                <w:szCs w:val="20"/>
              </w:rPr>
              <w:t>的知識與能力</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0.94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4"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79"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0.88 </w:t>
            </w:r>
          </w:p>
        </w:tc>
        <w:tc>
          <w:tcPr>
            <w:tcW w:w="659" w:type="dxa"/>
            <w:vMerge w:val="restart"/>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0.97 </w:t>
            </w:r>
          </w:p>
        </w:tc>
      </w:tr>
      <w:tr w:rsidR="00B0019A" w:rsidRPr="00C60B9E" w:rsidTr="00073332">
        <w:trPr>
          <w:trHeight w:val="497"/>
          <w:jc w:val="center"/>
        </w:trPr>
        <w:tc>
          <w:tcPr>
            <w:tcW w:w="1017" w:type="dxa"/>
            <w:vMerge/>
            <w:vAlign w:val="center"/>
          </w:tcPr>
          <w:p w:rsidR="00B0019A" w:rsidRPr="00C60B9E" w:rsidRDefault="00B0019A" w:rsidP="00073332">
            <w:pPr>
              <w:snapToGrid w:val="0"/>
              <w:jc w:val="center"/>
              <w:rPr>
                <w:rFonts w:eastAsia="標楷體"/>
                <w:color w:val="000000"/>
                <w:sz w:val="20"/>
                <w:szCs w:val="20"/>
              </w:rPr>
            </w:pPr>
          </w:p>
        </w:tc>
        <w:tc>
          <w:tcPr>
            <w:tcW w:w="4333"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該受訓人員對於可以將</w:t>
            </w:r>
            <w:r w:rsidRPr="00C60B9E">
              <w:rPr>
                <w:rFonts w:eastAsia="標楷體"/>
                <w:bCs/>
                <w:color w:val="000000"/>
                <w:sz w:val="20"/>
                <w:szCs w:val="20"/>
              </w:rPr>
              <w:t>政策立法與議會溝通的知能</w:t>
            </w:r>
            <w:r w:rsidRPr="00C60B9E">
              <w:rPr>
                <w:rFonts w:eastAsia="標楷體"/>
                <w:color w:val="000000"/>
                <w:sz w:val="20"/>
                <w:szCs w:val="20"/>
              </w:rPr>
              <w:t>應用到業務上</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0.98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4"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79"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0.96 </w:t>
            </w:r>
          </w:p>
        </w:tc>
        <w:tc>
          <w:tcPr>
            <w:tcW w:w="659" w:type="dxa"/>
            <w:vMerge/>
            <w:vAlign w:val="center"/>
          </w:tcPr>
          <w:p w:rsidR="00B0019A" w:rsidRPr="00C60B9E" w:rsidRDefault="00B0019A" w:rsidP="00073332">
            <w:pPr>
              <w:snapToGrid w:val="0"/>
              <w:jc w:val="center"/>
              <w:rPr>
                <w:rFonts w:eastAsia="標楷體"/>
                <w:color w:val="000000"/>
                <w:sz w:val="20"/>
                <w:szCs w:val="20"/>
              </w:rPr>
            </w:pPr>
          </w:p>
        </w:tc>
      </w:tr>
      <w:tr w:rsidR="00B0019A" w:rsidRPr="00C60B9E" w:rsidTr="00073332">
        <w:trPr>
          <w:trHeight w:val="611"/>
          <w:jc w:val="center"/>
        </w:trPr>
        <w:tc>
          <w:tcPr>
            <w:tcW w:w="1017" w:type="dxa"/>
            <w:vMerge/>
            <w:vAlign w:val="center"/>
          </w:tcPr>
          <w:p w:rsidR="00B0019A" w:rsidRPr="00C60B9E" w:rsidRDefault="00B0019A" w:rsidP="00073332">
            <w:pPr>
              <w:snapToGrid w:val="0"/>
              <w:jc w:val="center"/>
              <w:rPr>
                <w:rFonts w:eastAsia="標楷體"/>
                <w:color w:val="000000"/>
                <w:sz w:val="20"/>
                <w:szCs w:val="20"/>
              </w:rPr>
            </w:pPr>
          </w:p>
        </w:tc>
        <w:tc>
          <w:tcPr>
            <w:tcW w:w="4333"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該受訓人員應用</w:t>
            </w:r>
            <w:r w:rsidRPr="00C60B9E">
              <w:rPr>
                <w:rFonts w:eastAsia="標楷體"/>
                <w:bCs/>
                <w:color w:val="000000"/>
                <w:sz w:val="20"/>
                <w:szCs w:val="20"/>
              </w:rPr>
              <w:t>政策立法與議會溝通知</w:t>
            </w:r>
            <w:r w:rsidRPr="00C60B9E">
              <w:rPr>
                <w:rFonts w:eastAsia="標楷體"/>
                <w:color w:val="000000"/>
                <w:sz w:val="20"/>
                <w:szCs w:val="20"/>
              </w:rPr>
              <w:t>能，有助於您所屬單位的工作成效</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0.98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4"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79"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0.96 </w:t>
            </w:r>
          </w:p>
        </w:tc>
        <w:tc>
          <w:tcPr>
            <w:tcW w:w="659" w:type="dxa"/>
            <w:vMerge/>
            <w:vAlign w:val="center"/>
          </w:tcPr>
          <w:p w:rsidR="00B0019A" w:rsidRPr="00C60B9E" w:rsidRDefault="00B0019A" w:rsidP="00073332">
            <w:pPr>
              <w:snapToGrid w:val="0"/>
              <w:jc w:val="center"/>
              <w:rPr>
                <w:rFonts w:eastAsia="標楷體"/>
                <w:color w:val="000000"/>
                <w:sz w:val="20"/>
                <w:szCs w:val="20"/>
              </w:rPr>
            </w:pPr>
          </w:p>
        </w:tc>
      </w:tr>
      <w:tr w:rsidR="00B0019A" w:rsidRPr="00C60B9E" w:rsidTr="00073332">
        <w:trPr>
          <w:trHeight w:val="442"/>
          <w:jc w:val="center"/>
        </w:trPr>
        <w:tc>
          <w:tcPr>
            <w:tcW w:w="1017" w:type="dxa"/>
            <w:vMerge w:val="restart"/>
            <w:vAlign w:val="center"/>
          </w:tcPr>
          <w:p w:rsidR="00B0019A" w:rsidRPr="00C60B9E" w:rsidRDefault="00B0019A" w:rsidP="00073332">
            <w:pPr>
              <w:snapToGrid w:val="0"/>
              <w:jc w:val="center"/>
              <w:rPr>
                <w:rFonts w:eastAsia="標楷體"/>
                <w:color w:val="000000"/>
                <w:sz w:val="20"/>
                <w:szCs w:val="20"/>
              </w:rPr>
            </w:pPr>
            <w:r w:rsidRPr="00C60B9E">
              <w:rPr>
                <w:rFonts w:eastAsia="標楷體"/>
                <w:bCs/>
                <w:color w:val="000000"/>
                <w:sz w:val="20"/>
                <w:szCs w:val="20"/>
              </w:rPr>
              <w:t>公共關係與媒體溝通</w:t>
            </w:r>
          </w:p>
        </w:tc>
        <w:tc>
          <w:tcPr>
            <w:tcW w:w="4333"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該受訓人員具有</w:t>
            </w:r>
            <w:r w:rsidRPr="00C60B9E">
              <w:rPr>
                <w:rFonts w:eastAsia="標楷體"/>
                <w:bCs/>
                <w:color w:val="000000"/>
                <w:sz w:val="20"/>
                <w:szCs w:val="20"/>
              </w:rPr>
              <w:t>公共關係與媒體溝通</w:t>
            </w:r>
            <w:r w:rsidRPr="00C60B9E">
              <w:rPr>
                <w:rFonts w:eastAsia="標楷體"/>
                <w:color w:val="000000"/>
                <w:sz w:val="20"/>
                <w:szCs w:val="20"/>
              </w:rPr>
              <w:t>的知識與能力</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0.98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4"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79"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0.95 </w:t>
            </w:r>
          </w:p>
        </w:tc>
        <w:tc>
          <w:tcPr>
            <w:tcW w:w="659" w:type="dxa"/>
            <w:vMerge w:val="restart"/>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0.99 </w:t>
            </w:r>
          </w:p>
        </w:tc>
      </w:tr>
      <w:tr w:rsidR="00B0019A" w:rsidRPr="00C60B9E" w:rsidTr="00073332">
        <w:trPr>
          <w:trHeight w:val="498"/>
          <w:jc w:val="center"/>
        </w:trPr>
        <w:tc>
          <w:tcPr>
            <w:tcW w:w="1017" w:type="dxa"/>
            <w:vMerge/>
            <w:vAlign w:val="center"/>
          </w:tcPr>
          <w:p w:rsidR="00B0019A" w:rsidRPr="00C60B9E" w:rsidRDefault="00B0019A" w:rsidP="00073332">
            <w:pPr>
              <w:snapToGrid w:val="0"/>
              <w:jc w:val="center"/>
              <w:rPr>
                <w:rFonts w:eastAsia="標楷體"/>
                <w:color w:val="000000"/>
                <w:sz w:val="20"/>
                <w:szCs w:val="20"/>
              </w:rPr>
            </w:pPr>
          </w:p>
        </w:tc>
        <w:tc>
          <w:tcPr>
            <w:tcW w:w="4333"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該受訓人員對於可以將</w:t>
            </w:r>
            <w:r w:rsidRPr="00C60B9E">
              <w:rPr>
                <w:rFonts w:eastAsia="標楷體"/>
                <w:bCs/>
                <w:color w:val="000000"/>
                <w:sz w:val="20"/>
                <w:szCs w:val="20"/>
              </w:rPr>
              <w:t>公共關係與媒體溝通的知能，</w:t>
            </w:r>
            <w:r w:rsidRPr="00C60B9E">
              <w:rPr>
                <w:rFonts w:eastAsia="標楷體"/>
                <w:color w:val="000000"/>
                <w:sz w:val="20"/>
                <w:szCs w:val="20"/>
              </w:rPr>
              <w:t>應用到業務上</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0.99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4"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79"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0.99 </w:t>
            </w:r>
          </w:p>
        </w:tc>
        <w:tc>
          <w:tcPr>
            <w:tcW w:w="659" w:type="dxa"/>
            <w:vMerge/>
            <w:vAlign w:val="center"/>
          </w:tcPr>
          <w:p w:rsidR="00B0019A" w:rsidRPr="00C60B9E" w:rsidRDefault="00B0019A" w:rsidP="00073332">
            <w:pPr>
              <w:snapToGrid w:val="0"/>
              <w:jc w:val="center"/>
              <w:rPr>
                <w:rFonts w:eastAsia="標楷體"/>
                <w:color w:val="000000"/>
                <w:sz w:val="20"/>
                <w:szCs w:val="20"/>
              </w:rPr>
            </w:pPr>
          </w:p>
        </w:tc>
      </w:tr>
      <w:tr w:rsidR="00B0019A" w:rsidRPr="00C60B9E" w:rsidTr="00073332">
        <w:trPr>
          <w:trHeight w:val="577"/>
          <w:jc w:val="center"/>
        </w:trPr>
        <w:tc>
          <w:tcPr>
            <w:tcW w:w="1017" w:type="dxa"/>
            <w:vMerge/>
            <w:vAlign w:val="center"/>
          </w:tcPr>
          <w:p w:rsidR="00B0019A" w:rsidRPr="00C60B9E" w:rsidRDefault="00B0019A" w:rsidP="00073332">
            <w:pPr>
              <w:snapToGrid w:val="0"/>
              <w:jc w:val="center"/>
              <w:rPr>
                <w:rFonts w:eastAsia="標楷體"/>
                <w:color w:val="000000"/>
                <w:sz w:val="20"/>
                <w:szCs w:val="20"/>
              </w:rPr>
            </w:pPr>
          </w:p>
        </w:tc>
        <w:tc>
          <w:tcPr>
            <w:tcW w:w="4333" w:type="dxa"/>
            <w:vAlign w:val="center"/>
          </w:tcPr>
          <w:p w:rsidR="00B0019A" w:rsidRPr="00C60B9E" w:rsidRDefault="00B0019A" w:rsidP="00073332">
            <w:pPr>
              <w:snapToGrid w:val="0"/>
              <w:ind w:left="2"/>
              <w:rPr>
                <w:rFonts w:eastAsia="標楷體"/>
                <w:color w:val="000000"/>
                <w:sz w:val="20"/>
                <w:szCs w:val="20"/>
              </w:rPr>
            </w:pPr>
            <w:r w:rsidRPr="00C60B9E">
              <w:rPr>
                <w:rFonts w:eastAsia="標楷體"/>
                <w:color w:val="000000"/>
                <w:sz w:val="20"/>
                <w:szCs w:val="20"/>
              </w:rPr>
              <w:t>該受訓人員應用</w:t>
            </w:r>
            <w:r w:rsidRPr="00C60B9E">
              <w:rPr>
                <w:rFonts w:eastAsia="標楷體"/>
                <w:bCs/>
                <w:color w:val="000000"/>
                <w:sz w:val="20"/>
                <w:szCs w:val="20"/>
              </w:rPr>
              <w:t>公共關係與媒體溝通知</w:t>
            </w:r>
            <w:r w:rsidRPr="00C60B9E">
              <w:rPr>
                <w:rFonts w:eastAsia="標楷體"/>
                <w:color w:val="000000"/>
                <w:sz w:val="20"/>
                <w:szCs w:val="20"/>
              </w:rPr>
              <w:t>能，有助於您所屬單位的工作成效</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0.99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4"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79"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0.97 </w:t>
            </w:r>
          </w:p>
        </w:tc>
        <w:tc>
          <w:tcPr>
            <w:tcW w:w="659" w:type="dxa"/>
            <w:vMerge/>
            <w:vAlign w:val="center"/>
          </w:tcPr>
          <w:p w:rsidR="00B0019A" w:rsidRPr="00C60B9E" w:rsidRDefault="00B0019A" w:rsidP="00073332">
            <w:pPr>
              <w:snapToGrid w:val="0"/>
              <w:jc w:val="center"/>
              <w:rPr>
                <w:rFonts w:eastAsia="標楷體"/>
                <w:color w:val="000000"/>
                <w:sz w:val="20"/>
                <w:szCs w:val="20"/>
              </w:rPr>
            </w:pPr>
          </w:p>
        </w:tc>
      </w:tr>
      <w:tr w:rsidR="00B0019A" w:rsidRPr="00C60B9E" w:rsidTr="00073332">
        <w:trPr>
          <w:trHeight w:val="498"/>
          <w:jc w:val="center"/>
        </w:trPr>
        <w:tc>
          <w:tcPr>
            <w:tcW w:w="1017" w:type="dxa"/>
            <w:vMerge w:val="restart"/>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談判策略與技巧</w:t>
            </w:r>
          </w:p>
        </w:tc>
        <w:tc>
          <w:tcPr>
            <w:tcW w:w="4333"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該受訓人員具有談判策略與技巧的知識與能力</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0.97 </w:t>
            </w:r>
          </w:p>
        </w:tc>
        <w:tc>
          <w:tcPr>
            <w:tcW w:w="504"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79"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0.94 </w:t>
            </w:r>
          </w:p>
        </w:tc>
        <w:tc>
          <w:tcPr>
            <w:tcW w:w="659" w:type="dxa"/>
            <w:vMerge w:val="restart"/>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0.98 </w:t>
            </w:r>
          </w:p>
        </w:tc>
      </w:tr>
      <w:tr w:rsidR="00B0019A" w:rsidRPr="00C60B9E" w:rsidTr="00073332">
        <w:trPr>
          <w:trHeight w:val="498"/>
          <w:jc w:val="center"/>
        </w:trPr>
        <w:tc>
          <w:tcPr>
            <w:tcW w:w="1017" w:type="dxa"/>
            <w:vMerge/>
            <w:vAlign w:val="center"/>
          </w:tcPr>
          <w:p w:rsidR="00B0019A" w:rsidRPr="00C60B9E" w:rsidRDefault="00B0019A" w:rsidP="00073332">
            <w:pPr>
              <w:snapToGrid w:val="0"/>
              <w:jc w:val="center"/>
              <w:rPr>
                <w:rFonts w:eastAsia="標楷體"/>
                <w:color w:val="000000"/>
                <w:sz w:val="20"/>
                <w:szCs w:val="20"/>
              </w:rPr>
            </w:pPr>
          </w:p>
        </w:tc>
        <w:tc>
          <w:tcPr>
            <w:tcW w:w="4333"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該受訓人員對於可以將談判策略與技巧知能，應用到業務上</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0.99 </w:t>
            </w:r>
          </w:p>
        </w:tc>
        <w:tc>
          <w:tcPr>
            <w:tcW w:w="504"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79"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0.98 </w:t>
            </w:r>
          </w:p>
        </w:tc>
        <w:tc>
          <w:tcPr>
            <w:tcW w:w="659" w:type="dxa"/>
            <w:vMerge/>
            <w:vAlign w:val="center"/>
          </w:tcPr>
          <w:p w:rsidR="00B0019A" w:rsidRPr="00C60B9E" w:rsidRDefault="00B0019A" w:rsidP="00073332">
            <w:pPr>
              <w:snapToGrid w:val="0"/>
              <w:jc w:val="center"/>
              <w:rPr>
                <w:rFonts w:eastAsia="標楷體"/>
                <w:color w:val="000000"/>
                <w:sz w:val="20"/>
                <w:szCs w:val="20"/>
              </w:rPr>
            </w:pPr>
          </w:p>
        </w:tc>
      </w:tr>
      <w:tr w:rsidR="00B0019A" w:rsidRPr="00C60B9E" w:rsidTr="00073332">
        <w:trPr>
          <w:trHeight w:val="670"/>
          <w:jc w:val="center"/>
        </w:trPr>
        <w:tc>
          <w:tcPr>
            <w:tcW w:w="1017" w:type="dxa"/>
            <w:vMerge/>
            <w:vAlign w:val="center"/>
          </w:tcPr>
          <w:p w:rsidR="00B0019A" w:rsidRPr="00C60B9E" w:rsidRDefault="00B0019A" w:rsidP="00073332">
            <w:pPr>
              <w:snapToGrid w:val="0"/>
              <w:jc w:val="center"/>
              <w:rPr>
                <w:rFonts w:eastAsia="標楷體"/>
                <w:color w:val="000000"/>
                <w:sz w:val="20"/>
                <w:szCs w:val="20"/>
              </w:rPr>
            </w:pPr>
          </w:p>
        </w:tc>
        <w:tc>
          <w:tcPr>
            <w:tcW w:w="4333"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該受訓人員應用談判策略與技巧知能，有助於您所屬單位的工作成效</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0.99 </w:t>
            </w:r>
          </w:p>
        </w:tc>
        <w:tc>
          <w:tcPr>
            <w:tcW w:w="504"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79"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0.97 </w:t>
            </w:r>
          </w:p>
        </w:tc>
        <w:tc>
          <w:tcPr>
            <w:tcW w:w="659" w:type="dxa"/>
            <w:vMerge/>
            <w:vAlign w:val="center"/>
          </w:tcPr>
          <w:p w:rsidR="00B0019A" w:rsidRPr="00C60B9E" w:rsidRDefault="00B0019A" w:rsidP="00073332">
            <w:pPr>
              <w:snapToGrid w:val="0"/>
              <w:jc w:val="center"/>
              <w:rPr>
                <w:rFonts w:eastAsia="標楷體"/>
                <w:color w:val="000000"/>
                <w:sz w:val="20"/>
                <w:szCs w:val="20"/>
              </w:rPr>
            </w:pPr>
          </w:p>
        </w:tc>
      </w:tr>
      <w:tr w:rsidR="00B0019A" w:rsidRPr="00C60B9E" w:rsidTr="00073332">
        <w:trPr>
          <w:trHeight w:val="498"/>
          <w:jc w:val="center"/>
        </w:trPr>
        <w:tc>
          <w:tcPr>
            <w:tcW w:w="1017" w:type="dxa"/>
            <w:vMerge w:val="restart"/>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跨域協調</w:t>
            </w:r>
          </w:p>
        </w:tc>
        <w:tc>
          <w:tcPr>
            <w:tcW w:w="4333"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該受訓人員具有跨域協調的知識與能力</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4"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0.98 </w:t>
            </w:r>
          </w:p>
        </w:tc>
        <w:tc>
          <w:tcPr>
            <w:tcW w:w="679"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0.95 </w:t>
            </w:r>
          </w:p>
        </w:tc>
        <w:tc>
          <w:tcPr>
            <w:tcW w:w="659" w:type="dxa"/>
            <w:vMerge w:val="restart"/>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0.98 </w:t>
            </w:r>
          </w:p>
        </w:tc>
      </w:tr>
      <w:tr w:rsidR="00B0019A" w:rsidRPr="00C60B9E" w:rsidTr="00073332">
        <w:trPr>
          <w:trHeight w:val="498"/>
          <w:jc w:val="center"/>
        </w:trPr>
        <w:tc>
          <w:tcPr>
            <w:tcW w:w="1017" w:type="dxa"/>
            <w:vMerge/>
            <w:vAlign w:val="center"/>
          </w:tcPr>
          <w:p w:rsidR="00B0019A" w:rsidRPr="00C60B9E" w:rsidRDefault="00B0019A" w:rsidP="00073332">
            <w:pPr>
              <w:snapToGrid w:val="0"/>
              <w:jc w:val="center"/>
              <w:rPr>
                <w:rFonts w:eastAsia="標楷體"/>
                <w:color w:val="000000"/>
                <w:sz w:val="20"/>
                <w:szCs w:val="20"/>
              </w:rPr>
            </w:pPr>
          </w:p>
        </w:tc>
        <w:tc>
          <w:tcPr>
            <w:tcW w:w="4333"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該受訓人員對於可以將跨域協調，應用到業務上</w:t>
            </w:r>
          </w:p>
        </w:tc>
        <w:tc>
          <w:tcPr>
            <w:tcW w:w="503" w:type="dxa"/>
            <w:vAlign w:val="center"/>
          </w:tcPr>
          <w:p w:rsidR="00B0019A" w:rsidRPr="00C60B9E" w:rsidRDefault="00B0019A" w:rsidP="00073332">
            <w:pPr>
              <w:jc w:val="center"/>
              <w:rPr>
                <w:rFonts w:eastAsia="標楷體"/>
                <w:b/>
                <w:color w:val="000000"/>
                <w:sz w:val="20"/>
                <w:szCs w:val="20"/>
              </w:rPr>
            </w:pPr>
            <w:r w:rsidRPr="00C60B9E">
              <w:rPr>
                <w:rFonts w:eastAsia="標楷體"/>
                <w:b/>
                <w:color w:val="000000"/>
                <w:sz w:val="20"/>
                <w:szCs w:val="20"/>
              </w:rPr>
              <w:t xml:space="preserve">　</w:t>
            </w:r>
          </w:p>
        </w:tc>
        <w:tc>
          <w:tcPr>
            <w:tcW w:w="503" w:type="dxa"/>
            <w:vAlign w:val="center"/>
          </w:tcPr>
          <w:p w:rsidR="00B0019A" w:rsidRPr="00C60B9E" w:rsidRDefault="00B0019A" w:rsidP="00073332">
            <w:pPr>
              <w:jc w:val="center"/>
              <w:rPr>
                <w:rFonts w:eastAsia="標楷體"/>
                <w:b/>
                <w:color w:val="000000"/>
                <w:sz w:val="20"/>
                <w:szCs w:val="20"/>
              </w:rPr>
            </w:pPr>
            <w:r w:rsidRPr="00C60B9E">
              <w:rPr>
                <w:rFonts w:eastAsia="標楷體"/>
                <w:b/>
                <w:color w:val="000000"/>
                <w:sz w:val="20"/>
                <w:szCs w:val="20"/>
              </w:rPr>
              <w:t xml:space="preserve">　</w:t>
            </w:r>
          </w:p>
        </w:tc>
        <w:tc>
          <w:tcPr>
            <w:tcW w:w="503" w:type="dxa"/>
            <w:vAlign w:val="center"/>
          </w:tcPr>
          <w:p w:rsidR="00B0019A" w:rsidRPr="00C60B9E" w:rsidRDefault="00B0019A" w:rsidP="00073332">
            <w:pPr>
              <w:jc w:val="center"/>
              <w:rPr>
                <w:rFonts w:eastAsia="標楷體"/>
                <w:b/>
                <w:color w:val="000000"/>
                <w:sz w:val="20"/>
                <w:szCs w:val="20"/>
              </w:rPr>
            </w:pPr>
            <w:r w:rsidRPr="00C60B9E">
              <w:rPr>
                <w:rFonts w:eastAsia="標楷體"/>
                <w:b/>
                <w:color w:val="000000"/>
                <w:sz w:val="20"/>
                <w:szCs w:val="20"/>
              </w:rPr>
              <w:t xml:space="preserve">　</w:t>
            </w:r>
          </w:p>
        </w:tc>
        <w:tc>
          <w:tcPr>
            <w:tcW w:w="503" w:type="dxa"/>
            <w:vAlign w:val="center"/>
          </w:tcPr>
          <w:p w:rsidR="00B0019A" w:rsidRPr="00C60B9E" w:rsidRDefault="00B0019A" w:rsidP="00073332">
            <w:pPr>
              <w:jc w:val="center"/>
              <w:rPr>
                <w:rFonts w:eastAsia="標楷體"/>
                <w:b/>
                <w:color w:val="000000"/>
                <w:sz w:val="20"/>
                <w:szCs w:val="20"/>
              </w:rPr>
            </w:pPr>
            <w:r w:rsidRPr="00C60B9E">
              <w:rPr>
                <w:rFonts w:eastAsia="標楷體"/>
                <w:b/>
                <w:color w:val="000000"/>
                <w:sz w:val="20"/>
                <w:szCs w:val="20"/>
              </w:rPr>
              <w:t xml:space="preserve">　</w:t>
            </w:r>
          </w:p>
        </w:tc>
        <w:tc>
          <w:tcPr>
            <w:tcW w:w="503" w:type="dxa"/>
            <w:vAlign w:val="center"/>
          </w:tcPr>
          <w:p w:rsidR="00B0019A" w:rsidRPr="00C60B9E" w:rsidRDefault="00B0019A" w:rsidP="00073332">
            <w:pPr>
              <w:jc w:val="center"/>
              <w:rPr>
                <w:rFonts w:eastAsia="標楷體"/>
                <w:b/>
                <w:color w:val="000000"/>
                <w:sz w:val="20"/>
                <w:szCs w:val="20"/>
              </w:rPr>
            </w:pPr>
            <w:r w:rsidRPr="00C60B9E">
              <w:rPr>
                <w:rFonts w:eastAsia="標楷體"/>
                <w:b/>
                <w:color w:val="000000"/>
                <w:sz w:val="20"/>
                <w:szCs w:val="20"/>
              </w:rPr>
              <w:t xml:space="preserve">　</w:t>
            </w:r>
          </w:p>
        </w:tc>
        <w:tc>
          <w:tcPr>
            <w:tcW w:w="503" w:type="dxa"/>
            <w:vAlign w:val="center"/>
          </w:tcPr>
          <w:p w:rsidR="00B0019A" w:rsidRPr="00C60B9E" w:rsidRDefault="00B0019A" w:rsidP="00073332">
            <w:pPr>
              <w:jc w:val="center"/>
              <w:rPr>
                <w:rFonts w:eastAsia="標楷體"/>
                <w:b/>
                <w:color w:val="000000"/>
                <w:sz w:val="20"/>
                <w:szCs w:val="20"/>
              </w:rPr>
            </w:pPr>
            <w:r w:rsidRPr="00C60B9E">
              <w:rPr>
                <w:rFonts w:eastAsia="標楷體"/>
                <w:b/>
                <w:color w:val="000000"/>
                <w:sz w:val="20"/>
                <w:szCs w:val="20"/>
              </w:rPr>
              <w:t xml:space="preserve">　</w:t>
            </w:r>
          </w:p>
        </w:tc>
        <w:tc>
          <w:tcPr>
            <w:tcW w:w="504" w:type="dxa"/>
            <w:vAlign w:val="center"/>
          </w:tcPr>
          <w:p w:rsidR="00B0019A" w:rsidRPr="00C60B9E" w:rsidRDefault="00B0019A" w:rsidP="00073332">
            <w:pPr>
              <w:jc w:val="center"/>
              <w:rPr>
                <w:rFonts w:eastAsia="標楷體"/>
                <w:b/>
                <w:color w:val="000000"/>
                <w:sz w:val="16"/>
                <w:szCs w:val="16"/>
              </w:rPr>
            </w:pPr>
            <w:r w:rsidRPr="00C60B9E">
              <w:rPr>
                <w:rFonts w:eastAsia="標楷體"/>
                <w:b/>
                <w:color w:val="000000"/>
                <w:sz w:val="16"/>
                <w:szCs w:val="16"/>
              </w:rPr>
              <w:t xml:space="preserve">0.99 </w:t>
            </w:r>
          </w:p>
        </w:tc>
        <w:tc>
          <w:tcPr>
            <w:tcW w:w="679" w:type="dxa"/>
            <w:vAlign w:val="center"/>
          </w:tcPr>
          <w:p w:rsidR="00B0019A" w:rsidRPr="00C60B9E" w:rsidRDefault="00B0019A" w:rsidP="00073332">
            <w:pPr>
              <w:jc w:val="center"/>
              <w:rPr>
                <w:rFonts w:eastAsia="標楷體"/>
                <w:b/>
                <w:color w:val="000000"/>
                <w:sz w:val="16"/>
                <w:szCs w:val="16"/>
              </w:rPr>
            </w:pPr>
            <w:r w:rsidRPr="00C60B9E">
              <w:rPr>
                <w:rFonts w:eastAsia="標楷體"/>
                <w:b/>
                <w:color w:val="000000"/>
                <w:sz w:val="16"/>
                <w:szCs w:val="16"/>
              </w:rPr>
              <w:t xml:space="preserve">0.98 </w:t>
            </w:r>
          </w:p>
        </w:tc>
        <w:tc>
          <w:tcPr>
            <w:tcW w:w="659" w:type="dxa"/>
            <w:vMerge/>
            <w:vAlign w:val="center"/>
          </w:tcPr>
          <w:p w:rsidR="00B0019A" w:rsidRPr="00C60B9E" w:rsidRDefault="00B0019A" w:rsidP="00073332">
            <w:pPr>
              <w:snapToGrid w:val="0"/>
              <w:jc w:val="center"/>
              <w:rPr>
                <w:rFonts w:eastAsia="標楷體"/>
                <w:b/>
                <w:color w:val="000000"/>
                <w:sz w:val="20"/>
                <w:szCs w:val="20"/>
              </w:rPr>
            </w:pPr>
          </w:p>
        </w:tc>
      </w:tr>
      <w:tr w:rsidR="00B0019A" w:rsidRPr="00C60B9E" w:rsidTr="00073332">
        <w:trPr>
          <w:trHeight w:val="498"/>
          <w:jc w:val="center"/>
        </w:trPr>
        <w:tc>
          <w:tcPr>
            <w:tcW w:w="1017" w:type="dxa"/>
            <w:vMerge/>
            <w:tcBorders>
              <w:bottom w:val="single" w:sz="4" w:space="0" w:color="auto"/>
            </w:tcBorders>
            <w:vAlign w:val="center"/>
          </w:tcPr>
          <w:p w:rsidR="00B0019A" w:rsidRPr="00C60B9E" w:rsidRDefault="00B0019A" w:rsidP="00073332">
            <w:pPr>
              <w:snapToGrid w:val="0"/>
              <w:jc w:val="center"/>
              <w:rPr>
                <w:rFonts w:eastAsia="標楷體"/>
                <w:color w:val="000000"/>
                <w:sz w:val="20"/>
                <w:szCs w:val="20"/>
              </w:rPr>
            </w:pPr>
          </w:p>
        </w:tc>
        <w:tc>
          <w:tcPr>
            <w:tcW w:w="4333" w:type="dxa"/>
            <w:tcBorders>
              <w:bottom w:val="single" w:sz="4" w:space="0" w:color="auto"/>
            </w:tcBorders>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該受訓人員應用跨域協調知能，有助於您單位機關的工作成效</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04"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0.98 </w:t>
            </w:r>
          </w:p>
        </w:tc>
        <w:tc>
          <w:tcPr>
            <w:tcW w:w="679"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0.96 </w:t>
            </w:r>
          </w:p>
        </w:tc>
        <w:tc>
          <w:tcPr>
            <w:tcW w:w="659" w:type="dxa"/>
            <w:vMerge/>
            <w:tcBorders>
              <w:bottom w:val="single" w:sz="4" w:space="0" w:color="auto"/>
            </w:tcBorders>
            <w:vAlign w:val="center"/>
          </w:tcPr>
          <w:p w:rsidR="00B0019A" w:rsidRPr="00C60B9E" w:rsidRDefault="00B0019A" w:rsidP="00073332">
            <w:pPr>
              <w:snapToGrid w:val="0"/>
              <w:jc w:val="center"/>
              <w:rPr>
                <w:rFonts w:eastAsia="標楷體"/>
                <w:b/>
                <w:color w:val="000000"/>
                <w:sz w:val="20"/>
                <w:szCs w:val="20"/>
              </w:rPr>
            </w:pPr>
          </w:p>
        </w:tc>
      </w:tr>
      <w:tr w:rsidR="00B0019A" w:rsidRPr="00C60B9E" w:rsidTr="00073332">
        <w:trPr>
          <w:trHeight w:val="498"/>
          <w:jc w:val="center"/>
        </w:trPr>
        <w:tc>
          <w:tcPr>
            <w:tcW w:w="1017" w:type="dxa"/>
            <w:vMerge w:val="restart"/>
            <w:tcBorders>
              <w:top w:val="single" w:sz="4" w:space="0" w:color="auto"/>
            </w:tcBorders>
            <w:vAlign w:val="center"/>
          </w:tcPr>
          <w:p w:rsidR="00B0019A" w:rsidRPr="00C60B9E" w:rsidRDefault="00B0019A" w:rsidP="00073332">
            <w:pPr>
              <w:snapToGrid w:val="0"/>
              <w:jc w:val="center"/>
              <w:rPr>
                <w:rFonts w:eastAsia="標楷體"/>
                <w:color w:val="000000"/>
                <w:sz w:val="20"/>
                <w:szCs w:val="20"/>
              </w:rPr>
            </w:pPr>
          </w:p>
        </w:tc>
        <w:tc>
          <w:tcPr>
            <w:tcW w:w="4333" w:type="dxa"/>
            <w:tcBorders>
              <w:top w:val="single" w:sz="4" w:space="0" w:color="auto"/>
            </w:tcBorders>
            <w:vAlign w:val="center"/>
          </w:tcPr>
          <w:p w:rsidR="00B0019A" w:rsidRPr="00C60B9E" w:rsidRDefault="00B0019A" w:rsidP="00073332">
            <w:pPr>
              <w:snapToGrid w:val="0"/>
              <w:rPr>
                <w:rFonts w:eastAsia="標楷體"/>
                <w:color w:val="000000"/>
                <w:sz w:val="16"/>
                <w:szCs w:val="16"/>
              </w:rPr>
            </w:pPr>
            <w:r w:rsidRPr="00C60B9E">
              <w:rPr>
                <w:rFonts w:eastAsia="標楷體"/>
                <w:color w:val="000000"/>
                <w:sz w:val="16"/>
                <w:szCs w:val="16"/>
              </w:rPr>
              <w:t xml:space="preserve">                      </w:t>
            </w:r>
            <w:r w:rsidRPr="00C60B9E">
              <w:rPr>
                <w:rFonts w:eastAsia="標楷體"/>
                <w:color w:val="000000"/>
                <w:sz w:val="16"/>
                <w:szCs w:val="16"/>
              </w:rPr>
              <w:t>因素特徵值</w:t>
            </w:r>
          </w:p>
        </w:tc>
        <w:tc>
          <w:tcPr>
            <w:tcW w:w="503"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2.88 </w:t>
            </w:r>
          </w:p>
        </w:tc>
        <w:tc>
          <w:tcPr>
            <w:tcW w:w="503"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2.89 </w:t>
            </w:r>
          </w:p>
        </w:tc>
        <w:tc>
          <w:tcPr>
            <w:tcW w:w="503"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2.91 </w:t>
            </w:r>
          </w:p>
        </w:tc>
        <w:tc>
          <w:tcPr>
            <w:tcW w:w="503"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2.82 </w:t>
            </w:r>
          </w:p>
        </w:tc>
        <w:tc>
          <w:tcPr>
            <w:tcW w:w="503"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2.92 </w:t>
            </w:r>
          </w:p>
        </w:tc>
        <w:tc>
          <w:tcPr>
            <w:tcW w:w="503"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2.90 </w:t>
            </w:r>
          </w:p>
        </w:tc>
        <w:tc>
          <w:tcPr>
            <w:tcW w:w="504"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2.90 </w:t>
            </w:r>
          </w:p>
        </w:tc>
        <w:tc>
          <w:tcPr>
            <w:tcW w:w="679"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59" w:type="dxa"/>
            <w:vMerge w:val="restart"/>
            <w:tcBorders>
              <w:top w:val="single" w:sz="4" w:space="0" w:color="auto"/>
            </w:tcBorders>
            <w:vAlign w:val="center"/>
          </w:tcPr>
          <w:p w:rsidR="00B0019A" w:rsidRPr="00C60B9E" w:rsidRDefault="00B0019A" w:rsidP="00073332">
            <w:pPr>
              <w:snapToGrid w:val="0"/>
              <w:jc w:val="center"/>
              <w:rPr>
                <w:rFonts w:eastAsia="標楷體"/>
                <w:b/>
                <w:color w:val="000000"/>
                <w:sz w:val="20"/>
                <w:szCs w:val="20"/>
              </w:rPr>
            </w:pPr>
          </w:p>
        </w:tc>
      </w:tr>
      <w:tr w:rsidR="00B0019A" w:rsidRPr="00C60B9E" w:rsidTr="00073332">
        <w:trPr>
          <w:trHeight w:val="498"/>
          <w:jc w:val="center"/>
        </w:trPr>
        <w:tc>
          <w:tcPr>
            <w:tcW w:w="1017" w:type="dxa"/>
            <w:vMerge/>
            <w:tcBorders>
              <w:bottom w:val="single" w:sz="18" w:space="0" w:color="auto"/>
            </w:tcBorders>
            <w:vAlign w:val="center"/>
          </w:tcPr>
          <w:p w:rsidR="00B0019A" w:rsidRPr="00C60B9E" w:rsidRDefault="00B0019A" w:rsidP="00073332">
            <w:pPr>
              <w:snapToGrid w:val="0"/>
              <w:jc w:val="center"/>
              <w:rPr>
                <w:rFonts w:eastAsia="標楷體"/>
                <w:color w:val="000000"/>
                <w:sz w:val="20"/>
                <w:szCs w:val="20"/>
              </w:rPr>
            </w:pPr>
          </w:p>
        </w:tc>
        <w:tc>
          <w:tcPr>
            <w:tcW w:w="4333" w:type="dxa"/>
            <w:tcBorders>
              <w:bottom w:val="single" w:sz="18" w:space="0" w:color="auto"/>
            </w:tcBorders>
            <w:vAlign w:val="center"/>
          </w:tcPr>
          <w:p w:rsidR="00B0019A" w:rsidRPr="00C60B9E" w:rsidRDefault="00B0019A" w:rsidP="00073332">
            <w:pPr>
              <w:snapToGrid w:val="0"/>
              <w:rPr>
                <w:rFonts w:eastAsia="標楷體"/>
                <w:color w:val="000000"/>
                <w:sz w:val="16"/>
                <w:szCs w:val="16"/>
              </w:rPr>
            </w:pPr>
            <w:r w:rsidRPr="00C60B9E">
              <w:rPr>
                <w:rFonts w:eastAsia="標楷體"/>
                <w:color w:val="000000"/>
                <w:sz w:val="16"/>
                <w:szCs w:val="16"/>
              </w:rPr>
              <w:t xml:space="preserve">                      </w:t>
            </w:r>
            <w:r w:rsidRPr="00C60B9E">
              <w:rPr>
                <w:rFonts w:eastAsia="標楷體"/>
                <w:color w:val="000000"/>
                <w:sz w:val="16"/>
                <w:szCs w:val="16"/>
              </w:rPr>
              <w:t>解釋變異量</w:t>
            </w:r>
          </w:p>
        </w:tc>
        <w:tc>
          <w:tcPr>
            <w:tcW w:w="503" w:type="dxa"/>
            <w:tcBorders>
              <w:bottom w:val="single" w:sz="18" w:space="0" w:color="auto"/>
            </w:tcBorders>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0.96 </w:t>
            </w:r>
          </w:p>
        </w:tc>
        <w:tc>
          <w:tcPr>
            <w:tcW w:w="503" w:type="dxa"/>
            <w:tcBorders>
              <w:bottom w:val="single" w:sz="18" w:space="0" w:color="auto"/>
            </w:tcBorders>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0.96 </w:t>
            </w:r>
          </w:p>
        </w:tc>
        <w:tc>
          <w:tcPr>
            <w:tcW w:w="503" w:type="dxa"/>
            <w:tcBorders>
              <w:bottom w:val="single" w:sz="18" w:space="0" w:color="auto"/>
            </w:tcBorders>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0.97 </w:t>
            </w:r>
          </w:p>
        </w:tc>
        <w:tc>
          <w:tcPr>
            <w:tcW w:w="503" w:type="dxa"/>
            <w:tcBorders>
              <w:bottom w:val="single" w:sz="18"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0.94 </w:t>
            </w:r>
          </w:p>
        </w:tc>
        <w:tc>
          <w:tcPr>
            <w:tcW w:w="503" w:type="dxa"/>
            <w:tcBorders>
              <w:bottom w:val="single" w:sz="18"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0.97 </w:t>
            </w:r>
          </w:p>
        </w:tc>
        <w:tc>
          <w:tcPr>
            <w:tcW w:w="503" w:type="dxa"/>
            <w:tcBorders>
              <w:bottom w:val="single" w:sz="18"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0.97 </w:t>
            </w:r>
          </w:p>
        </w:tc>
        <w:tc>
          <w:tcPr>
            <w:tcW w:w="504" w:type="dxa"/>
            <w:tcBorders>
              <w:bottom w:val="single" w:sz="18"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0.97 </w:t>
            </w:r>
          </w:p>
        </w:tc>
        <w:tc>
          <w:tcPr>
            <w:tcW w:w="679" w:type="dxa"/>
            <w:tcBorders>
              <w:bottom w:val="single" w:sz="18"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59" w:type="dxa"/>
            <w:vMerge/>
            <w:tcBorders>
              <w:bottom w:val="single" w:sz="18" w:space="0" w:color="auto"/>
            </w:tcBorders>
            <w:vAlign w:val="center"/>
          </w:tcPr>
          <w:p w:rsidR="00B0019A" w:rsidRPr="00C60B9E" w:rsidRDefault="00B0019A" w:rsidP="00073332">
            <w:pPr>
              <w:snapToGrid w:val="0"/>
              <w:jc w:val="center"/>
              <w:rPr>
                <w:rFonts w:eastAsia="標楷體"/>
                <w:b/>
                <w:color w:val="000000"/>
                <w:sz w:val="20"/>
                <w:szCs w:val="20"/>
              </w:rPr>
            </w:pPr>
          </w:p>
        </w:tc>
      </w:tr>
    </w:tbl>
    <w:p w:rsidR="00B0019A" w:rsidRPr="00C60B9E" w:rsidRDefault="00B0019A" w:rsidP="00203A54">
      <w:pPr>
        <w:snapToGrid w:val="0"/>
        <w:ind w:left="300" w:hangingChars="150" w:hanging="300"/>
        <w:rPr>
          <w:rFonts w:eastAsia="標楷體"/>
          <w:b/>
          <w:color w:val="000000"/>
          <w:sz w:val="20"/>
          <w:szCs w:val="20"/>
        </w:rPr>
      </w:pPr>
    </w:p>
    <w:p w:rsidR="00B0019A" w:rsidRPr="00C60B9E" w:rsidRDefault="00B0019A" w:rsidP="00203A54">
      <w:pPr>
        <w:snapToGrid w:val="0"/>
        <w:ind w:left="300" w:hangingChars="150" w:hanging="300"/>
        <w:rPr>
          <w:rFonts w:eastAsia="標楷體"/>
          <w:b/>
          <w:color w:val="000000"/>
          <w:sz w:val="20"/>
          <w:szCs w:val="20"/>
        </w:rPr>
      </w:pPr>
    </w:p>
    <w:p w:rsidR="00B0019A" w:rsidRPr="00C60B9E" w:rsidRDefault="00B0019A" w:rsidP="00471B75">
      <w:pPr>
        <w:spacing w:line="240" w:lineRule="atLeast"/>
        <w:ind w:left="721" w:hangingChars="300" w:hanging="721"/>
        <w:jc w:val="both"/>
        <w:rPr>
          <w:rFonts w:eastAsia="標楷體"/>
          <w:b/>
          <w:color w:val="000000"/>
        </w:rPr>
      </w:pPr>
      <w:r w:rsidRPr="00C60B9E">
        <w:rPr>
          <w:rFonts w:eastAsia="標楷體"/>
          <w:b/>
          <w:color w:val="000000"/>
        </w:rPr>
        <w:t>表</w:t>
      </w:r>
      <w:r w:rsidRPr="00C60B9E">
        <w:rPr>
          <w:rFonts w:eastAsia="標楷體"/>
          <w:b/>
          <w:color w:val="000000"/>
        </w:rPr>
        <w:t>4-9(</w:t>
      </w:r>
      <w:r w:rsidRPr="00C60B9E">
        <w:rPr>
          <w:rFonts w:eastAsia="標楷體"/>
          <w:b/>
          <w:color w:val="000000"/>
        </w:rPr>
        <w:t>續</w:t>
      </w:r>
      <w:r w:rsidRPr="00C60B9E">
        <w:rPr>
          <w:rFonts w:eastAsia="標楷體"/>
          <w:b/>
          <w:color w:val="000000"/>
        </w:rPr>
        <w:t xml:space="preserve">) </w:t>
      </w:r>
      <w:r w:rsidRPr="00C60B9E">
        <w:rPr>
          <w:rFonts w:eastAsia="標楷體"/>
          <w:b/>
          <w:color w:val="000000"/>
        </w:rPr>
        <w:t>「受訓人員的主管」對「受訓人員」在訓練前後，該受訓人員對於</w:t>
      </w:r>
      <w:r w:rsidRPr="00C60B9E">
        <w:rPr>
          <w:rFonts w:eastAsia="標楷體"/>
          <w:b/>
          <w:color w:val="000000"/>
          <w:u w:val="single"/>
        </w:rPr>
        <w:t>行政管理與實務</w:t>
      </w:r>
      <w:r w:rsidRPr="00C60B9E">
        <w:rPr>
          <w:rFonts w:eastAsia="標楷體"/>
          <w:b/>
          <w:color w:val="000000"/>
        </w:rPr>
        <w:t>的相關構面的信效度</w:t>
      </w:r>
    </w:p>
    <w:tbl>
      <w:tblPr>
        <w:tblpPr w:leftFromText="180" w:rightFromText="180" w:vertAnchor="text" w:horzAnchor="page" w:tblpXSpec="center" w:tblpY="86"/>
        <w:tblW w:w="9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018"/>
        <w:gridCol w:w="4310"/>
        <w:gridCol w:w="630"/>
        <w:gridCol w:w="630"/>
        <w:gridCol w:w="630"/>
        <w:gridCol w:w="630"/>
        <w:gridCol w:w="540"/>
        <w:gridCol w:w="720"/>
      </w:tblGrid>
      <w:tr w:rsidR="00B0019A" w:rsidRPr="00C60B9E" w:rsidTr="00073332">
        <w:trPr>
          <w:trHeight w:val="1040"/>
        </w:trPr>
        <w:tc>
          <w:tcPr>
            <w:tcW w:w="1018" w:type="dxa"/>
            <w:tcBorders>
              <w:top w:val="single" w:sz="18"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主題</w:t>
            </w:r>
          </w:p>
        </w:tc>
        <w:tc>
          <w:tcPr>
            <w:tcW w:w="4310" w:type="dxa"/>
            <w:tcBorders>
              <w:top w:val="single" w:sz="18"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面向</w:t>
            </w:r>
          </w:p>
        </w:tc>
        <w:tc>
          <w:tcPr>
            <w:tcW w:w="2520" w:type="dxa"/>
            <w:gridSpan w:val="4"/>
            <w:tcBorders>
              <w:top w:val="single" w:sz="18" w:space="0" w:color="auto"/>
              <w:right w:val="single" w:sz="2"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因素負荷量</w:t>
            </w:r>
          </w:p>
        </w:tc>
        <w:tc>
          <w:tcPr>
            <w:tcW w:w="540" w:type="dxa"/>
            <w:tcBorders>
              <w:top w:val="single" w:sz="18" w:space="0" w:color="auto"/>
              <w:left w:val="single" w:sz="2"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kern w:val="0"/>
                <w:sz w:val="16"/>
                <w:szCs w:val="16"/>
              </w:rPr>
              <w:t>相關係數</w:t>
            </w:r>
          </w:p>
        </w:tc>
        <w:tc>
          <w:tcPr>
            <w:tcW w:w="720" w:type="dxa"/>
            <w:tcBorders>
              <w:top w:val="single" w:sz="18"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16"/>
                <w:szCs w:val="16"/>
              </w:rPr>
              <w:t>α</w:t>
            </w:r>
          </w:p>
        </w:tc>
      </w:tr>
      <w:tr w:rsidR="00B0019A" w:rsidRPr="00C60B9E" w:rsidTr="00073332">
        <w:trPr>
          <w:trHeight w:val="498"/>
        </w:trPr>
        <w:tc>
          <w:tcPr>
            <w:tcW w:w="1018" w:type="dxa"/>
            <w:vMerge w:val="restart"/>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團隊</w:t>
            </w:r>
            <w:r w:rsidRPr="00C60B9E">
              <w:rPr>
                <w:rFonts w:eastAsia="標楷體"/>
                <w:bCs/>
                <w:color w:val="000000"/>
                <w:sz w:val="20"/>
                <w:szCs w:val="20"/>
              </w:rPr>
              <w:t>建立與領導</w:t>
            </w:r>
          </w:p>
        </w:tc>
        <w:tc>
          <w:tcPr>
            <w:tcW w:w="4310"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該受訓人員具有團隊</w:t>
            </w:r>
            <w:r w:rsidRPr="00C60B9E">
              <w:rPr>
                <w:rFonts w:eastAsia="標楷體"/>
                <w:bCs/>
                <w:color w:val="000000"/>
                <w:sz w:val="20"/>
                <w:szCs w:val="20"/>
              </w:rPr>
              <w:t>建立與領導</w:t>
            </w:r>
            <w:r w:rsidRPr="00C60B9E">
              <w:rPr>
                <w:rFonts w:eastAsia="標楷體"/>
                <w:color w:val="000000"/>
                <w:sz w:val="20"/>
                <w:szCs w:val="20"/>
              </w:rPr>
              <w:t>的知識與能力</w:t>
            </w:r>
          </w:p>
        </w:tc>
        <w:tc>
          <w:tcPr>
            <w:tcW w:w="630" w:type="dxa"/>
            <w:tcBorders>
              <w:right w:val="single" w:sz="2" w:space="0" w:color="auto"/>
            </w:tcBorders>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0.97 </w:t>
            </w:r>
          </w:p>
        </w:tc>
        <w:tc>
          <w:tcPr>
            <w:tcW w:w="630" w:type="dxa"/>
            <w:tcBorders>
              <w:left w:val="single" w:sz="2" w:space="0" w:color="auto"/>
              <w:right w:val="single" w:sz="2"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tcBorders>
              <w:left w:val="single" w:sz="2" w:space="0" w:color="auto"/>
              <w:right w:val="single" w:sz="2"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tcBorders>
              <w:left w:val="single" w:sz="2" w:space="0" w:color="auto"/>
              <w:right w:val="single" w:sz="2"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0" w:type="dxa"/>
            <w:tcBorders>
              <w:left w:val="single" w:sz="2" w:space="0" w:color="auto"/>
            </w:tcBorders>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0.93 </w:t>
            </w:r>
          </w:p>
        </w:tc>
        <w:tc>
          <w:tcPr>
            <w:tcW w:w="720" w:type="dxa"/>
            <w:vMerge w:val="restart"/>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0.98 </w:t>
            </w:r>
          </w:p>
        </w:tc>
      </w:tr>
      <w:tr w:rsidR="00B0019A" w:rsidRPr="00C60B9E" w:rsidTr="00073332">
        <w:trPr>
          <w:trHeight w:val="498"/>
        </w:trPr>
        <w:tc>
          <w:tcPr>
            <w:tcW w:w="1018" w:type="dxa"/>
            <w:vMerge/>
            <w:vAlign w:val="center"/>
          </w:tcPr>
          <w:p w:rsidR="00B0019A" w:rsidRPr="00C60B9E" w:rsidRDefault="00B0019A" w:rsidP="00073332">
            <w:pPr>
              <w:snapToGrid w:val="0"/>
              <w:jc w:val="center"/>
              <w:rPr>
                <w:rFonts w:eastAsia="標楷體"/>
                <w:color w:val="000000"/>
                <w:sz w:val="20"/>
                <w:szCs w:val="20"/>
              </w:rPr>
            </w:pPr>
          </w:p>
        </w:tc>
        <w:tc>
          <w:tcPr>
            <w:tcW w:w="4310"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該受訓人員可以將團隊</w:t>
            </w:r>
            <w:r w:rsidRPr="00C60B9E">
              <w:rPr>
                <w:rFonts w:eastAsia="標楷體"/>
                <w:bCs/>
                <w:color w:val="000000"/>
                <w:sz w:val="20"/>
                <w:szCs w:val="20"/>
              </w:rPr>
              <w:t>建立與領導，</w:t>
            </w:r>
            <w:r w:rsidRPr="00C60B9E">
              <w:rPr>
                <w:rFonts w:eastAsia="標楷體"/>
                <w:color w:val="000000"/>
                <w:sz w:val="20"/>
                <w:szCs w:val="20"/>
              </w:rPr>
              <w:t>應用到業務上</w:t>
            </w:r>
          </w:p>
        </w:tc>
        <w:tc>
          <w:tcPr>
            <w:tcW w:w="630" w:type="dxa"/>
            <w:tcBorders>
              <w:right w:val="single" w:sz="2" w:space="0" w:color="auto"/>
            </w:tcBorders>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0.99 </w:t>
            </w:r>
          </w:p>
        </w:tc>
        <w:tc>
          <w:tcPr>
            <w:tcW w:w="630" w:type="dxa"/>
            <w:tcBorders>
              <w:left w:val="single" w:sz="2" w:space="0" w:color="auto"/>
              <w:right w:val="single" w:sz="2"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tcBorders>
              <w:left w:val="single" w:sz="2" w:space="0" w:color="auto"/>
              <w:right w:val="single" w:sz="2"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tcBorders>
              <w:left w:val="single" w:sz="2"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0"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0.97 </w:t>
            </w:r>
          </w:p>
        </w:tc>
        <w:tc>
          <w:tcPr>
            <w:tcW w:w="720" w:type="dxa"/>
            <w:vMerge/>
            <w:vAlign w:val="center"/>
          </w:tcPr>
          <w:p w:rsidR="00B0019A" w:rsidRPr="00C60B9E" w:rsidDel="00A53DA5" w:rsidRDefault="00B0019A" w:rsidP="00073332">
            <w:pPr>
              <w:snapToGrid w:val="0"/>
              <w:jc w:val="center"/>
              <w:rPr>
                <w:rFonts w:eastAsia="標楷體"/>
                <w:color w:val="000000"/>
                <w:sz w:val="20"/>
                <w:szCs w:val="20"/>
              </w:rPr>
            </w:pPr>
          </w:p>
        </w:tc>
      </w:tr>
      <w:tr w:rsidR="00B0019A" w:rsidRPr="00C60B9E" w:rsidTr="00073332">
        <w:trPr>
          <w:trHeight w:val="497"/>
        </w:trPr>
        <w:tc>
          <w:tcPr>
            <w:tcW w:w="1018" w:type="dxa"/>
            <w:vMerge/>
          </w:tcPr>
          <w:p w:rsidR="00B0019A" w:rsidRPr="00C60B9E" w:rsidRDefault="00B0019A" w:rsidP="00073332">
            <w:pPr>
              <w:snapToGrid w:val="0"/>
              <w:jc w:val="right"/>
              <w:rPr>
                <w:rFonts w:eastAsia="標楷體"/>
                <w:color w:val="000000"/>
                <w:sz w:val="20"/>
                <w:szCs w:val="20"/>
              </w:rPr>
            </w:pPr>
          </w:p>
        </w:tc>
        <w:tc>
          <w:tcPr>
            <w:tcW w:w="4310" w:type="dxa"/>
            <w:vAlign w:val="center"/>
          </w:tcPr>
          <w:p w:rsidR="00B0019A" w:rsidRPr="00C60B9E" w:rsidRDefault="00B0019A" w:rsidP="00073332">
            <w:pPr>
              <w:snapToGrid w:val="0"/>
              <w:ind w:left="2"/>
              <w:rPr>
                <w:rFonts w:eastAsia="標楷體"/>
                <w:color w:val="000000"/>
                <w:sz w:val="20"/>
                <w:szCs w:val="20"/>
              </w:rPr>
            </w:pPr>
            <w:r w:rsidRPr="00C60B9E">
              <w:rPr>
                <w:rFonts w:eastAsia="標楷體"/>
                <w:color w:val="000000"/>
                <w:sz w:val="20"/>
                <w:szCs w:val="20"/>
              </w:rPr>
              <w:t>該受訓人員應用團隊</w:t>
            </w:r>
            <w:r w:rsidRPr="00C60B9E">
              <w:rPr>
                <w:rFonts w:eastAsia="標楷體"/>
                <w:bCs/>
                <w:color w:val="000000"/>
                <w:sz w:val="20"/>
                <w:szCs w:val="20"/>
              </w:rPr>
              <w:t>建立與領導</w:t>
            </w:r>
            <w:r w:rsidRPr="00C60B9E">
              <w:rPr>
                <w:rFonts w:eastAsia="標楷體"/>
                <w:color w:val="000000"/>
                <w:sz w:val="20"/>
                <w:szCs w:val="20"/>
              </w:rPr>
              <w:t>知能，有助於您所屬單位的工作成效</w:t>
            </w:r>
          </w:p>
        </w:tc>
        <w:tc>
          <w:tcPr>
            <w:tcW w:w="630"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0.99 </w:t>
            </w:r>
          </w:p>
        </w:tc>
        <w:tc>
          <w:tcPr>
            <w:tcW w:w="630" w:type="dxa"/>
            <w:tcBorders>
              <w:right w:val="single" w:sz="2"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tcBorders>
              <w:left w:val="single" w:sz="2"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0"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0.97 </w:t>
            </w:r>
          </w:p>
        </w:tc>
        <w:tc>
          <w:tcPr>
            <w:tcW w:w="720" w:type="dxa"/>
            <w:vMerge/>
            <w:vAlign w:val="center"/>
          </w:tcPr>
          <w:p w:rsidR="00B0019A" w:rsidRPr="00C60B9E" w:rsidDel="00A53DA5" w:rsidRDefault="00B0019A" w:rsidP="00073332">
            <w:pPr>
              <w:snapToGrid w:val="0"/>
              <w:jc w:val="center"/>
              <w:rPr>
                <w:rFonts w:eastAsia="標楷體"/>
                <w:color w:val="000000"/>
                <w:sz w:val="20"/>
                <w:szCs w:val="20"/>
              </w:rPr>
            </w:pPr>
          </w:p>
        </w:tc>
      </w:tr>
      <w:tr w:rsidR="00B0019A" w:rsidRPr="00C60B9E" w:rsidTr="00073332">
        <w:trPr>
          <w:trHeight w:val="497"/>
        </w:trPr>
        <w:tc>
          <w:tcPr>
            <w:tcW w:w="1018" w:type="dxa"/>
            <w:vMerge w:val="restart"/>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績效管理與評估</w:t>
            </w:r>
          </w:p>
        </w:tc>
        <w:tc>
          <w:tcPr>
            <w:tcW w:w="4310"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該受訓人員具有績效管理與評估的知識與能力</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0.98 </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0"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0.95 </w:t>
            </w:r>
          </w:p>
        </w:tc>
        <w:tc>
          <w:tcPr>
            <w:tcW w:w="720" w:type="dxa"/>
            <w:vMerge w:val="restart"/>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0.99 </w:t>
            </w:r>
          </w:p>
        </w:tc>
      </w:tr>
      <w:tr w:rsidR="00B0019A" w:rsidRPr="00C60B9E" w:rsidTr="00073332">
        <w:trPr>
          <w:trHeight w:val="497"/>
        </w:trPr>
        <w:tc>
          <w:tcPr>
            <w:tcW w:w="1018" w:type="dxa"/>
            <w:vMerge/>
            <w:vAlign w:val="center"/>
          </w:tcPr>
          <w:p w:rsidR="00B0019A" w:rsidRPr="00C60B9E" w:rsidRDefault="00B0019A" w:rsidP="00203A54">
            <w:pPr>
              <w:snapToGrid w:val="0"/>
              <w:ind w:leftChars="-48" w:left="-115" w:rightChars="-21" w:right="-50"/>
              <w:jc w:val="center"/>
              <w:rPr>
                <w:rFonts w:eastAsia="標楷體"/>
                <w:color w:val="000000"/>
                <w:sz w:val="20"/>
                <w:szCs w:val="20"/>
              </w:rPr>
            </w:pPr>
          </w:p>
        </w:tc>
        <w:tc>
          <w:tcPr>
            <w:tcW w:w="4310"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該受訓人員可以將績效管理與評估，應用到業務上</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0.99 </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0"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0.98 </w:t>
            </w:r>
          </w:p>
        </w:tc>
        <w:tc>
          <w:tcPr>
            <w:tcW w:w="720" w:type="dxa"/>
            <w:vMerge/>
            <w:vAlign w:val="center"/>
          </w:tcPr>
          <w:p w:rsidR="00B0019A" w:rsidRPr="00C60B9E" w:rsidDel="00A53DA5" w:rsidRDefault="00B0019A" w:rsidP="00073332">
            <w:pPr>
              <w:snapToGrid w:val="0"/>
              <w:jc w:val="center"/>
              <w:rPr>
                <w:rFonts w:eastAsia="標楷體"/>
                <w:color w:val="000000"/>
                <w:sz w:val="20"/>
                <w:szCs w:val="20"/>
              </w:rPr>
            </w:pPr>
          </w:p>
        </w:tc>
      </w:tr>
      <w:tr w:rsidR="00B0019A" w:rsidRPr="00C60B9E" w:rsidTr="00073332">
        <w:trPr>
          <w:trHeight w:val="603"/>
        </w:trPr>
        <w:tc>
          <w:tcPr>
            <w:tcW w:w="1018" w:type="dxa"/>
            <w:vMerge/>
            <w:vAlign w:val="center"/>
          </w:tcPr>
          <w:p w:rsidR="00B0019A" w:rsidRPr="00C60B9E" w:rsidRDefault="00B0019A" w:rsidP="00073332">
            <w:pPr>
              <w:snapToGrid w:val="0"/>
              <w:jc w:val="center"/>
              <w:rPr>
                <w:rFonts w:eastAsia="標楷體"/>
                <w:color w:val="000000"/>
                <w:sz w:val="20"/>
                <w:szCs w:val="20"/>
              </w:rPr>
            </w:pPr>
          </w:p>
        </w:tc>
        <w:tc>
          <w:tcPr>
            <w:tcW w:w="4310"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該受訓人員應用績效管理與評估知能，有助於您所屬單位的工作成效</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0.99 </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0"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0.97 </w:t>
            </w:r>
          </w:p>
        </w:tc>
        <w:tc>
          <w:tcPr>
            <w:tcW w:w="720" w:type="dxa"/>
            <w:vMerge/>
            <w:vAlign w:val="center"/>
          </w:tcPr>
          <w:p w:rsidR="00B0019A" w:rsidRPr="00C60B9E" w:rsidDel="00A53DA5" w:rsidRDefault="00B0019A" w:rsidP="00073332">
            <w:pPr>
              <w:snapToGrid w:val="0"/>
              <w:jc w:val="center"/>
              <w:rPr>
                <w:rFonts w:eastAsia="標楷體"/>
                <w:color w:val="000000"/>
                <w:sz w:val="20"/>
                <w:szCs w:val="20"/>
              </w:rPr>
            </w:pPr>
          </w:p>
        </w:tc>
      </w:tr>
      <w:tr w:rsidR="00B0019A" w:rsidRPr="00C60B9E" w:rsidTr="00073332">
        <w:trPr>
          <w:trHeight w:val="497"/>
        </w:trPr>
        <w:tc>
          <w:tcPr>
            <w:tcW w:w="1018" w:type="dxa"/>
            <w:vMerge w:val="restart"/>
            <w:vAlign w:val="center"/>
          </w:tcPr>
          <w:p w:rsidR="00B0019A" w:rsidRPr="00C60B9E" w:rsidRDefault="00B0019A" w:rsidP="00203A54">
            <w:pPr>
              <w:snapToGrid w:val="0"/>
              <w:ind w:leftChars="-48" w:left="-115" w:right="-50"/>
              <w:jc w:val="center"/>
              <w:rPr>
                <w:rFonts w:eastAsia="標楷體"/>
                <w:color w:val="000000"/>
                <w:sz w:val="20"/>
                <w:szCs w:val="20"/>
              </w:rPr>
            </w:pPr>
            <w:r w:rsidRPr="00C60B9E">
              <w:rPr>
                <w:rFonts w:eastAsia="標楷體"/>
                <w:bCs/>
                <w:color w:val="000000"/>
                <w:sz w:val="20"/>
                <w:szCs w:val="20"/>
              </w:rPr>
              <w:t>危機預防與處理</w:t>
            </w:r>
          </w:p>
        </w:tc>
        <w:tc>
          <w:tcPr>
            <w:tcW w:w="4310" w:type="dxa"/>
          </w:tcPr>
          <w:p w:rsidR="00B0019A" w:rsidRPr="00C60B9E" w:rsidRDefault="00B0019A" w:rsidP="00073332">
            <w:pPr>
              <w:spacing w:line="280" w:lineRule="exact"/>
              <w:rPr>
                <w:rFonts w:eastAsia="標楷體"/>
                <w:color w:val="000000"/>
                <w:sz w:val="20"/>
                <w:szCs w:val="20"/>
              </w:rPr>
            </w:pPr>
            <w:r w:rsidRPr="00C60B9E">
              <w:rPr>
                <w:rFonts w:eastAsia="標楷體"/>
                <w:color w:val="000000"/>
                <w:sz w:val="20"/>
                <w:szCs w:val="20"/>
              </w:rPr>
              <w:t>該受訓人員具有</w:t>
            </w:r>
            <w:r w:rsidRPr="00C60B9E">
              <w:rPr>
                <w:rFonts w:eastAsia="標楷體"/>
                <w:bCs/>
                <w:color w:val="000000"/>
                <w:sz w:val="20"/>
                <w:szCs w:val="20"/>
              </w:rPr>
              <w:t>危機預防與處理</w:t>
            </w:r>
            <w:r w:rsidRPr="00C60B9E">
              <w:rPr>
                <w:rFonts w:eastAsia="標楷體"/>
                <w:color w:val="000000"/>
                <w:sz w:val="20"/>
                <w:szCs w:val="20"/>
              </w:rPr>
              <w:t>的知識與能力</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0.98 </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0"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0.95 </w:t>
            </w:r>
          </w:p>
        </w:tc>
        <w:tc>
          <w:tcPr>
            <w:tcW w:w="720" w:type="dxa"/>
            <w:vMerge w:val="restart"/>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0.98 </w:t>
            </w:r>
          </w:p>
        </w:tc>
      </w:tr>
      <w:tr w:rsidR="00B0019A" w:rsidRPr="00C60B9E" w:rsidTr="00073332">
        <w:trPr>
          <w:trHeight w:val="498"/>
        </w:trPr>
        <w:tc>
          <w:tcPr>
            <w:tcW w:w="1018" w:type="dxa"/>
            <w:vMerge/>
            <w:vAlign w:val="center"/>
          </w:tcPr>
          <w:p w:rsidR="00B0019A" w:rsidRPr="00C60B9E" w:rsidRDefault="00B0019A" w:rsidP="00203A54">
            <w:pPr>
              <w:snapToGrid w:val="0"/>
              <w:ind w:leftChars="-48" w:left="-115" w:right="-50"/>
              <w:jc w:val="center"/>
              <w:rPr>
                <w:rFonts w:eastAsia="標楷體"/>
                <w:color w:val="000000"/>
                <w:sz w:val="20"/>
                <w:szCs w:val="20"/>
              </w:rPr>
            </w:pPr>
          </w:p>
        </w:tc>
        <w:tc>
          <w:tcPr>
            <w:tcW w:w="4310"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該受訓人員可以將</w:t>
            </w:r>
            <w:r w:rsidRPr="00C60B9E">
              <w:rPr>
                <w:rFonts w:eastAsia="標楷體"/>
                <w:bCs/>
                <w:color w:val="000000"/>
                <w:sz w:val="20"/>
                <w:szCs w:val="20"/>
              </w:rPr>
              <w:t>危機預防與處理的知能，</w:t>
            </w:r>
            <w:r w:rsidRPr="00C60B9E">
              <w:rPr>
                <w:rFonts w:eastAsia="標楷體"/>
                <w:color w:val="000000"/>
                <w:sz w:val="20"/>
                <w:szCs w:val="20"/>
              </w:rPr>
              <w:t>應用到業務上</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0.99 </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0"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0.97 </w:t>
            </w:r>
          </w:p>
        </w:tc>
        <w:tc>
          <w:tcPr>
            <w:tcW w:w="720" w:type="dxa"/>
            <w:vMerge/>
            <w:vAlign w:val="center"/>
          </w:tcPr>
          <w:p w:rsidR="00B0019A" w:rsidRPr="00C60B9E" w:rsidDel="00A53DA5" w:rsidRDefault="00B0019A" w:rsidP="00073332">
            <w:pPr>
              <w:snapToGrid w:val="0"/>
              <w:jc w:val="center"/>
              <w:rPr>
                <w:rFonts w:eastAsia="標楷體"/>
                <w:color w:val="000000"/>
                <w:sz w:val="20"/>
                <w:szCs w:val="20"/>
              </w:rPr>
            </w:pPr>
          </w:p>
        </w:tc>
      </w:tr>
      <w:tr w:rsidR="00B0019A" w:rsidRPr="00C60B9E" w:rsidTr="00073332">
        <w:trPr>
          <w:trHeight w:val="498"/>
        </w:trPr>
        <w:tc>
          <w:tcPr>
            <w:tcW w:w="1018" w:type="dxa"/>
            <w:vMerge/>
            <w:vAlign w:val="center"/>
          </w:tcPr>
          <w:p w:rsidR="00B0019A" w:rsidRPr="00C60B9E" w:rsidRDefault="00B0019A" w:rsidP="00073332">
            <w:pPr>
              <w:snapToGrid w:val="0"/>
              <w:jc w:val="center"/>
              <w:rPr>
                <w:rFonts w:eastAsia="標楷體"/>
                <w:color w:val="000000"/>
                <w:sz w:val="20"/>
                <w:szCs w:val="20"/>
              </w:rPr>
            </w:pPr>
          </w:p>
        </w:tc>
        <w:tc>
          <w:tcPr>
            <w:tcW w:w="4310"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該受訓人員應用危機預防與處理知能，有助於您所屬單位的工作成效</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0.99 </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0"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0.97 </w:t>
            </w:r>
          </w:p>
        </w:tc>
        <w:tc>
          <w:tcPr>
            <w:tcW w:w="720" w:type="dxa"/>
            <w:vMerge/>
            <w:vAlign w:val="center"/>
          </w:tcPr>
          <w:p w:rsidR="00B0019A" w:rsidRPr="00C60B9E" w:rsidDel="00A53DA5" w:rsidRDefault="00B0019A" w:rsidP="00073332">
            <w:pPr>
              <w:snapToGrid w:val="0"/>
              <w:jc w:val="center"/>
              <w:rPr>
                <w:rFonts w:eastAsia="標楷體"/>
                <w:color w:val="000000"/>
                <w:sz w:val="20"/>
                <w:szCs w:val="20"/>
              </w:rPr>
            </w:pPr>
          </w:p>
        </w:tc>
      </w:tr>
      <w:tr w:rsidR="00B0019A" w:rsidRPr="00C60B9E" w:rsidTr="00073332">
        <w:trPr>
          <w:trHeight w:val="497"/>
        </w:trPr>
        <w:tc>
          <w:tcPr>
            <w:tcW w:w="1018" w:type="dxa"/>
            <w:vMerge w:val="restart"/>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變革</w:t>
            </w:r>
          </w:p>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管理</w:t>
            </w:r>
          </w:p>
        </w:tc>
        <w:tc>
          <w:tcPr>
            <w:tcW w:w="4310"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該受訓人員具有變革管理的知識與能力</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0.98 </w:t>
            </w:r>
          </w:p>
        </w:tc>
        <w:tc>
          <w:tcPr>
            <w:tcW w:w="540"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0.95 </w:t>
            </w:r>
          </w:p>
        </w:tc>
        <w:tc>
          <w:tcPr>
            <w:tcW w:w="720" w:type="dxa"/>
            <w:vMerge w:val="restart"/>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0.99 </w:t>
            </w:r>
          </w:p>
        </w:tc>
      </w:tr>
      <w:tr w:rsidR="00B0019A" w:rsidRPr="00C60B9E" w:rsidTr="00073332">
        <w:trPr>
          <w:trHeight w:val="497"/>
        </w:trPr>
        <w:tc>
          <w:tcPr>
            <w:tcW w:w="1018" w:type="dxa"/>
            <w:vMerge/>
            <w:vAlign w:val="center"/>
          </w:tcPr>
          <w:p w:rsidR="00B0019A" w:rsidRPr="00C60B9E" w:rsidRDefault="00B0019A" w:rsidP="00073332">
            <w:pPr>
              <w:snapToGrid w:val="0"/>
              <w:jc w:val="center"/>
              <w:rPr>
                <w:rFonts w:eastAsia="標楷體"/>
                <w:color w:val="000000"/>
                <w:sz w:val="20"/>
                <w:szCs w:val="20"/>
              </w:rPr>
            </w:pPr>
          </w:p>
        </w:tc>
        <w:tc>
          <w:tcPr>
            <w:tcW w:w="4310"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該受訓人員對於可以將變革管理</w:t>
            </w:r>
            <w:r w:rsidRPr="00C60B9E">
              <w:rPr>
                <w:rFonts w:eastAsia="標楷體"/>
                <w:bCs/>
                <w:color w:val="000000"/>
                <w:sz w:val="20"/>
                <w:szCs w:val="20"/>
              </w:rPr>
              <w:t>的知能，</w:t>
            </w:r>
            <w:r w:rsidRPr="00C60B9E">
              <w:rPr>
                <w:rFonts w:eastAsia="標楷體"/>
                <w:color w:val="000000"/>
                <w:sz w:val="20"/>
                <w:szCs w:val="20"/>
              </w:rPr>
              <w:t>應用到業務上</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0.99 </w:t>
            </w:r>
          </w:p>
        </w:tc>
        <w:tc>
          <w:tcPr>
            <w:tcW w:w="540"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0.98 </w:t>
            </w:r>
          </w:p>
        </w:tc>
        <w:tc>
          <w:tcPr>
            <w:tcW w:w="720" w:type="dxa"/>
            <w:vMerge/>
            <w:vAlign w:val="center"/>
          </w:tcPr>
          <w:p w:rsidR="00B0019A" w:rsidRPr="00C60B9E" w:rsidDel="00A53DA5" w:rsidRDefault="00B0019A" w:rsidP="00073332">
            <w:pPr>
              <w:snapToGrid w:val="0"/>
              <w:jc w:val="center"/>
              <w:rPr>
                <w:rFonts w:eastAsia="標楷體"/>
                <w:color w:val="000000"/>
                <w:sz w:val="20"/>
                <w:szCs w:val="20"/>
              </w:rPr>
            </w:pPr>
          </w:p>
        </w:tc>
      </w:tr>
      <w:tr w:rsidR="00B0019A" w:rsidRPr="00C60B9E" w:rsidTr="00073332">
        <w:trPr>
          <w:trHeight w:val="497"/>
        </w:trPr>
        <w:tc>
          <w:tcPr>
            <w:tcW w:w="1018" w:type="dxa"/>
            <w:vMerge/>
            <w:tcBorders>
              <w:bottom w:val="single" w:sz="4" w:space="0" w:color="auto"/>
            </w:tcBorders>
            <w:vAlign w:val="center"/>
          </w:tcPr>
          <w:p w:rsidR="00B0019A" w:rsidRPr="00C60B9E" w:rsidRDefault="00B0019A" w:rsidP="00203A54">
            <w:pPr>
              <w:snapToGrid w:val="0"/>
              <w:ind w:leftChars="-48" w:left="-115"/>
              <w:jc w:val="center"/>
              <w:rPr>
                <w:rFonts w:eastAsia="標楷體"/>
                <w:color w:val="000000"/>
                <w:sz w:val="20"/>
                <w:szCs w:val="20"/>
              </w:rPr>
            </w:pPr>
          </w:p>
        </w:tc>
        <w:tc>
          <w:tcPr>
            <w:tcW w:w="4310" w:type="dxa"/>
            <w:tcBorders>
              <w:bottom w:val="single" w:sz="4" w:space="0" w:color="auto"/>
            </w:tcBorders>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該受訓人員應用變革管理</w:t>
            </w:r>
            <w:r w:rsidRPr="00C60B9E">
              <w:rPr>
                <w:rFonts w:eastAsia="標楷體"/>
                <w:bCs/>
                <w:color w:val="000000"/>
                <w:sz w:val="20"/>
                <w:szCs w:val="20"/>
              </w:rPr>
              <w:t>知</w:t>
            </w:r>
            <w:r w:rsidRPr="00C60B9E">
              <w:rPr>
                <w:rFonts w:eastAsia="標楷體"/>
                <w:color w:val="000000"/>
                <w:sz w:val="20"/>
                <w:szCs w:val="20"/>
              </w:rPr>
              <w:t>能，有助於您所屬單位的工作成效</w:t>
            </w:r>
          </w:p>
        </w:tc>
        <w:tc>
          <w:tcPr>
            <w:tcW w:w="630" w:type="dxa"/>
            <w:tcBorders>
              <w:bottom w:val="single" w:sz="4"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tcBorders>
              <w:bottom w:val="single" w:sz="4"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tcBorders>
              <w:bottom w:val="single" w:sz="4"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tcBorders>
              <w:bottom w:val="single" w:sz="4" w:space="0" w:color="auto"/>
            </w:tcBorders>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0.99 </w:t>
            </w:r>
          </w:p>
        </w:tc>
        <w:tc>
          <w:tcPr>
            <w:tcW w:w="540" w:type="dxa"/>
            <w:tcBorders>
              <w:bottom w:val="single" w:sz="4" w:space="0" w:color="auto"/>
            </w:tcBorders>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0.97 </w:t>
            </w:r>
          </w:p>
        </w:tc>
        <w:tc>
          <w:tcPr>
            <w:tcW w:w="720" w:type="dxa"/>
            <w:vMerge/>
            <w:tcBorders>
              <w:bottom w:val="single" w:sz="4" w:space="0" w:color="auto"/>
            </w:tcBorders>
            <w:vAlign w:val="center"/>
          </w:tcPr>
          <w:p w:rsidR="00B0019A" w:rsidRPr="00C60B9E" w:rsidDel="00A53DA5" w:rsidRDefault="00B0019A" w:rsidP="00073332">
            <w:pPr>
              <w:snapToGrid w:val="0"/>
              <w:jc w:val="center"/>
              <w:rPr>
                <w:rFonts w:eastAsia="標楷體"/>
                <w:color w:val="000000"/>
                <w:sz w:val="20"/>
                <w:szCs w:val="20"/>
              </w:rPr>
            </w:pPr>
          </w:p>
        </w:tc>
      </w:tr>
      <w:tr w:rsidR="00B0019A" w:rsidRPr="00C60B9E" w:rsidTr="00073332">
        <w:trPr>
          <w:trHeight w:val="498"/>
        </w:trPr>
        <w:tc>
          <w:tcPr>
            <w:tcW w:w="1018" w:type="dxa"/>
            <w:vMerge w:val="restart"/>
            <w:tcBorders>
              <w:top w:val="single" w:sz="4" w:space="0" w:color="auto"/>
            </w:tcBorders>
            <w:vAlign w:val="center"/>
          </w:tcPr>
          <w:p w:rsidR="00B0019A" w:rsidRPr="00C60B9E" w:rsidRDefault="00B0019A" w:rsidP="00203A54">
            <w:pPr>
              <w:snapToGrid w:val="0"/>
              <w:ind w:leftChars="-48" w:left="-115"/>
              <w:jc w:val="center"/>
              <w:rPr>
                <w:rFonts w:eastAsia="標楷體"/>
                <w:color w:val="000000"/>
                <w:sz w:val="20"/>
                <w:szCs w:val="20"/>
              </w:rPr>
            </w:pPr>
          </w:p>
        </w:tc>
        <w:tc>
          <w:tcPr>
            <w:tcW w:w="4310" w:type="dxa"/>
            <w:tcBorders>
              <w:top w:val="single" w:sz="4" w:space="0" w:color="auto"/>
            </w:tcBorders>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 xml:space="preserve">                          </w:t>
            </w:r>
            <w:r w:rsidRPr="00C60B9E">
              <w:rPr>
                <w:rFonts w:eastAsia="標楷體"/>
                <w:color w:val="000000"/>
                <w:sz w:val="20"/>
                <w:szCs w:val="20"/>
              </w:rPr>
              <w:t>因素特徵值</w:t>
            </w:r>
          </w:p>
        </w:tc>
        <w:tc>
          <w:tcPr>
            <w:tcW w:w="630" w:type="dxa"/>
            <w:tcBorders>
              <w:top w:val="single" w:sz="4" w:space="0" w:color="auto"/>
            </w:tcBorders>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2.88 </w:t>
            </w:r>
          </w:p>
        </w:tc>
        <w:tc>
          <w:tcPr>
            <w:tcW w:w="630" w:type="dxa"/>
            <w:tcBorders>
              <w:top w:val="single" w:sz="4" w:space="0" w:color="auto"/>
            </w:tcBorders>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2.91 </w:t>
            </w:r>
          </w:p>
        </w:tc>
        <w:tc>
          <w:tcPr>
            <w:tcW w:w="630" w:type="dxa"/>
            <w:tcBorders>
              <w:top w:val="single" w:sz="4" w:space="0" w:color="auto"/>
            </w:tcBorders>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2.91 </w:t>
            </w:r>
          </w:p>
        </w:tc>
        <w:tc>
          <w:tcPr>
            <w:tcW w:w="630" w:type="dxa"/>
            <w:tcBorders>
              <w:top w:val="single" w:sz="4" w:space="0" w:color="auto"/>
            </w:tcBorders>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2.92 </w:t>
            </w:r>
          </w:p>
        </w:tc>
        <w:tc>
          <w:tcPr>
            <w:tcW w:w="540" w:type="dxa"/>
            <w:tcBorders>
              <w:top w:val="single" w:sz="4"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720" w:type="dxa"/>
            <w:vMerge w:val="restart"/>
            <w:tcBorders>
              <w:top w:val="single" w:sz="4"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r>
      <w:tr w:rsidR="00B0019A" w:rsidRPr="00C60B9E" w:rsidTr="00073332">
        <w:trPr>
          <w:trHeight w:val="497"/>
        </w:trPr>
        <w:tc>
          <w:tcPr>
            <w:tcW w:w="1018" w:type="dxa"/>
            <w:vMerge/>
            <w:tcBorders>
              <w:bottom w:val="single" w:sz="18" w:space="0" w:color="auto"/>
            </w:tcBorders>
            <w:vAlign w:val="center"/>
          </w:tcPr>
          <w:p w:rsidR="00B0019A" w:rsidRPr="00C60B9E" w:rsidRDefault="00B0019A" w:rsidP="00073332">
            <w:pPr>
              <w:snapToGrid w:val="0"/>
              <w:jc w:val="center"/>
              <w:rPr>
                <w:rFonts w:eastAsia="標楷體"/>
                <w:color w:val="000000"/>
                <w:sz w:val="20"/>
                <w:szCs w:val="20"/>
              </w:rPr>
            </w:pPr>
          </w:p>
        </w:tc>
        <w:tc>
          <w:tcPr>
            <w:tcW w:w="4310" w:type="dxa"/>
            <w:tcBorders>
              <w:bottom w:val="single" w:sz="18" w:space="0" w:color="auto"/>
            </w:tcBorders>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 xml:space="preserve">                          </w:t>
            </w:r>
            <w:r w:rsidRPr="00C60B9E">
              <w:rPr>
                <w:rFonts w:eastAsia="標楷體"/>
                <w:color w:val="000000"/>
                <w:sz w:val="20"/>
                <w:szCs w:val="20"/>
              </w:rPr>
              <w:t>解釋變異量</w:t>
            </w:r>
          </w:p>
        </w:tc>
        <w:tc>
          <w:tcPr>
            <w:tcW w:w="630" w:type="dxa"/>
            <w:tcBorders>
              <w:bottom w:val="single" w:sz="18" w:space="0" w:color="auto"/>
            </w:tcBorders>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0.96 </w:t>
            </w:r>
          </w:p>
        </w:tc>
        <w:tc>
          <w:tcPr>
            <w:tcW w:w="630" w:type="dxa"/>
            <w:tcBorders>
              <w:bottom w:val="single" w:sz="18" w:space="0" w:color="auto"/>
            </w:tcBorders>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0.97 </w:t>
            </w:r>
          </w:p>
        </w:tc>
        <w:tc>
          <w:tcPr>
            <w:tcW w:w="630" w:type="dxa"/>
            <w:tcBorders>
              <w:bottom w:val="single" w:sz="18" w:space="0" w:color="auto"/>
            </w:tcBorders>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0.97 </w:t>
            </w:r>
          </w:p>
        </w:tc>
        <w:tc>
          <w:tcPr>
            <w:tcW w:w="630" w:type="dxa"/>
            <w:tcBorders>
              <w:bottom w:val="single" w:sz="18" w:space="0" w:color="auto"/>
            </w:tcBorders>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0.97 </w:t>
            </w:r>
          </w:p>
        </w:tc>
        <w:tc>
          <w:tcPr>
            <w:tcW w:w="540" w:type="dxa"/>
            <w:tcBorders>
              <w:bottom w:val="single" w:sz="18"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720" w:type="dxa"/>
            <w:vMerge/>
            <w:tcBorders>
              <w:bottom w:val="single" w:sz="18" w:space="0" w:color="auto"/>
            </w:tcBorders>
            <w:vAlign w:val="center"/>
          </w:tcPr>
          <w:p w:rsidR="00B0019A" w:rsidRPr="00C60B9E" w:rsidDel="00A53DA5" w:rsidRDefault="00B0019A" w:rsidP="00073332">
            <w:pPr>
              <w:snapToGrid w:val="0"/>
              <w:jc w:val="center"/>
              <w:rPr>
                <w:rFonts w:eastAsia="標楷體"/>
                <w:color w:val="000000"/>
                <w:sz w:val="20"/>
                <w:szCs w:val="20"/>
              </w:rPr>
            </w:pPr>
          </w:p>
        </w:tc>
      </w:tr>
    </w:tbl>
    <w:p w:rsidR="00B0019A" w:rsidRPr="00C60B9E" w:rsidRDefault="00B0019A" w:rsidP="00073332">
      <w:pPr>
        <w:snapToGrid w:val="0"/>
        <w:rPr>
          <w:rFonts w:eastAsia="標楷體"/>
          <w:b/>
          <w:color w:val="000000"/>
        </w:rPr>
      </w:pPr>
      <w:r w:rsidRPr="00C60B9E">
        <w:rPr>
          <w:rFonts w:eastAsia="標楷體"/>
          <w:b/>
          <w:color w:val="000000"/>
        </w:rPr>
        <w:t xml:space="preserve"> </w:t>
      </w:r>
    </w:p>
    <w:p w:rsidR="00B0019A" w:rsidRPr="00C60B9E" w:rsidRDefault="00B0019A" w:rsidP="00AF4551">
      <w:pPr>
        <w:spacing w:line="240" w:lineRule="atLeast"/>
        <w:jc w:val="both"/>
        <w:rPr>
          <w:rFonts w:eastAsia="標楷體"/>
          <w:color w:val="000000"/>
        </w:rPr>
      </w:pPr>
    </w:p>
    <w:p w:rsidR="00B0019A" w:rsidRPr="00C60B9E" w:rsidRDefault="00B0019A" w:rsidP="00AF4551">
      <w:pPr>
        <w:spacing w:line="240" w:lineRule="atLeast"/>
        <w:jc w:val="both"/>
        <w:rPr>
          <w:rFonts w:eastAsia="標楷體"/>
          <w:b/>
          <w:color w:val="000000"/>
        </w:rPr>
      </w:pPr>
      <w:r w:rsidRPr="00C60B9E">
        <w:rPr>
          <w:rFonts w:eastAsia="標楷體"/>
          <w:color w:val="000000"/>
        </w:rPr>
        <w:t xml:space="preserve"> (</w:t>
      </w:r>
      <w:r w:rsidRPr="00C60B9E">
        <w:rPr>
          <w:rFonts w:eastAsia="標楷體"/>
          <w:color w:val="000000"/>
        </w:rPr>
        <w:t>三</w:t>
      </w:r>
      <w:r w:rsidRPr="00C60B9E">
        <w:rPr>
          <w:rFonts w:eastAsia="標楷體"/>
          <w:color w:val="000000"/>
        </w:rPr>
        <w:t>)</w:t>
      </w:r>
      <w:r w:rsidRPr="00C60B9E">
        <w:rPr>
          <w:rFonts w:eastAsia="標楷體"/>
          <w:color w:val="000000"/>
        </w:rPr>
        <w:t>、</w:t>
      </w:r>
      <w:r w:rsidRPr="00C60B9E">
        <w:rPr>
          <w:rFonts w:eastAsia="標楷體"/>
          <w:b/>
          <w:color w:val="000000"/>
        </w:rPr>
        <w:t>自我發展</w:t>
      </w:r>
    </w:p>
    <w:p w:rsidR="00B0019A" w:rsidRPr="00C60B9E" w:rsidRDefault="00B0019A" w:rsidP="005C5D1C">
      <w:pPr>
        <w:pStyle w:val="af"/>
        <w:numPr>
          <w:ilvl w:val="0"/>
          <w:numId w:val="14"/>
        </w:numPr>
        <w:snapToGrid w:val="0"/>
        <w:spacing w:line="360" w:lineRule="auto"/>
        <w:ind w:leftChars="0"/>
        <w:jc w:val="both"/>
        <w:rPr>
          <w:rFonts w:eastAsia="標楷體"/>
          <w:b/>
          <w:color w:val="000000"/>
        </w:rPr>
      </w:pPr>
      <w:r w:rsidRPr="00C60B9E">
        <w:rPr>
          <w:rFonts w:eastAsia="標楷體"/>
          <w:b/>
          <w:color w:val="000000"/>
        </w:rPr>
        <w:t>受訓人員</w:t>
      </w:r>
    </w:p>
    <w:p w:rsidR="00B0019A" w:rsidRPr="00C60B9E" w:rsidRDefault="00B0019A" w:rsidP="00203A54">
      <w:pPr>
        <w:snapToGrid w:val="0"/>
        <w:spacing w:line="360" w:lineRule="auto"/>
        <w:ind w:firstLineChars="200" w:firstLine="480"/>
        <w:jc w:val="both"/>
        <w:rPr>
          <w:rFonts w:eastAsia="標楷體"/>
          <w:color w:val="000000"/>
        </w:rPr>
      </w:pPr>
      <w:r w:rsidRPr="00C60B9E">
        <w:rPr>
          <w:rFonts w:eastAsia="標楷體"/>
          <w:color w:val="000000"/>
        </w:rPr>
        <w:t>在表</w:t>
      </w:r>
      <w:r w:rsidRPr="00C60B9E">
        <w:rPr>
          <w:rFonts w:eastAsia="標楷體"/>
          <w:color w:val="000000"/>
        </w:rPr>
        <w:t>4-10</w:t>
      </w:r>
      <w:r w:rsidRPr="00C60B9E">
        <w:rPr>
          <w:rFonts w:eastAsia="標楷體"/>
          <w:color w:val="000000"/>
        </w:rPr>
        <w:t>為自我發展構面如壓力調適與情緒管理、閱讀英文、政府廉能與倫理規範、時下重要議題等，針對受訓人員進行分析，在結果上，每個構面的</w:t>
      </w:r>
      <w:r w:rsidRPr="00C60B9E">
        <w:rPr>
          <w:rFonts w:eastAsia="標楷體"/>
          <w:color w:val="000000"/>
        </w:rPr>
        <w:lastRenderedPageBreak/>
        <w:t>Cronbath α</w:t>
      </w:r>
      <w:r w:rsidRPr="00C60B9E">
        <w:rPr>
          <w:rFonts w:eastAsia="標楷體"/>
          <w:color w:val="000000"/>
        </w:rPr>
        <w:t>皆大於</w:t>
      </w:r>
      <w:r w:rsidRPr="00C60B9E">
        <w:rPr>
          <w:rFonts w:eastAsia="標楷體"/>
          <w:color w:val="000000"/>
        </w:rPr>
        <w:t>0.95</w:t>
      </w:r>
      <w:r w:rsidRPr="00C60B9E">
        <w:rPr>
          <w:rFonts w:eastAsia="標楷體"/>
          <w:color w:val="000000"/>
        </w:rPr>
        <w:t>以上，表示組成每個構面的內部一致性。而每個構面組成題目的因素負荷量高達</w:t>
      </w:r>
      <w:r w:rsidRPr="00C60B9E">
        <w:rPr>
          <w:rFonts w:eastAsia="標楷體"/>
          <w:color w:val="000000"/>
        </w:rPr>
        <w:t>0.93</w:t>
      </w:r>
      <w:r w:rsidRPr="00C60B9E">
        <w:rPr>
          <w:rFonts w:eastAsia="標楷體"/>
          <w:color w:val="000000"/>
        </w:rPr>
        <w:t>以上，因素特徵值皆大於</w:t>
      </w:r>
      <w:r w:rsidRPr="00C60B9E">
        <w:rPr>
          <w:rFonts w:eastAsia="標楷體"/>
          <w:color w:val="000000"/>
        </w:rPr>
        <w:t>1</w:t>
      </w:r>
      <w:r w:rsidRPr="00C60B9E">
        <w:rPr>
          <w:rFonts w:eastAsia="標楷體"/>
          <w:color w:val="000000"/>
        </w:rPr>
        <w:t>，亦表示每個構面皆有良好的建構效度。而每個題目與每個構面整體分數的相關係數亦高達</w:t>
      </w:r>
      <w:r w:rsidRPr="00C60B9E">
        <w:rPr>
          <w:rFonts w:eastAsia="標楷體"/>
          <w:color w:val="000000"/>
        </w:rPr>
        <w:t>0.85</w:t>
      </w:r>
      <w:r w:rsidRPr="00C60B9E">
        <w:rPr>
          <w:rFonts w:eastAsia="標楷體"/>
          <w:color w:val="000000"/>
        </w:rPr>
        <w:t>以上，表示每個構面亦有良好的指標效度。</w:t>
      </w:r>
    </w:p>
    <w:p w:rsidR="00B0019A" w:rsidRPr="00C60B9E" w:rsidRDefault="00B0019A" w:rsidP="008D7D15">
      <w:pPr>
        <w:snapToGrid w:val="0"/>
        <w:ind w:left="300" w:hangingChars="150" w:hanging="300"/>
        <w:rPr>
          <w:rFonts w:eastAsia="標楷體"/>
          <w:b/>
          <w:color w:val="000000"/>
          <w:sz w:val="20"/>
          <w:szCs w:val="20"/>
        </w:rPr>
      </w:pPr>
    </w:p>
    <w:p w:rsidR="00B0019A" w:rsidRPr="00C60B9E" w:rsidRDefault="00B0019A" w:rsidP="00471B75">
      <w:pPr>
        <w:spacing w:line="240" w:lineRule="atLeast"/>
        <w:ind w:left="721" w:hangingChars="300" w:hanging="721"/>
        <w:jc w:val="both"/>
        <w:rPr>
          <w:rFonts w:eastAsia="標楷體"/>
          <w:b/>
          <w:color w:val="000000"/>
        </w:rPr>
      </w:pPr>
      <w:r w:rsidRPr="00C60B9E">
        <w:rPr>
          <w:rFonts w:eastAsia="標楷體"/>
          <w:b/>
          <w:color w:val="000000"/>
        </w:rPr>
        <w:t>表</w:t>
      </w:r>
      <w:r w:rsidRPr="00C60B9E">
        <w:rPr>
          <w:rFonts w:eastAsia="標楷體"/>
          <w:b/>
          <w:color w:val="000000"/>
        </w:rPr>
        <w:t xml:space="preserve">4-10 </w:t>
      </w:r>
      <w:r w:rsidR="0001299F" w:rsidRPr="00C60B9E">
        <w:rPr>
          <w:rFonts w:eastAsia="標楷體"/>
          <w:b/>
          <w:color w:val="000000"/>
        </w:rPr>
        <w:t>「受訓人員」</w:t>
      </w:r>
      <w:r w:rsidRPr="00C60B9E">
        <w:rPr>
          <w:rFonts w:eastAsia="標楷體"/>
          <w:b/>
          <w:color w:val="000000"/>
        </w:rPr>
        <w:t>訓練前後，該受訓人員對於自我發展的相關構面的信效度</w:t>
      </w:r>
    </w:p>
    <w:tbl>
      <w:tblPr>
        <w:tblW w:w="928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935"/>
        <w:gridCol w:w="4573"/>
        <w:gridCol w:w="630"/>
        <w:gridCol w:w="630"/>
        <w:gridCol w:w="630"/>
        <w:gridCol w:w="630"/>
        <w:gridCol w:w="540"/>
        <w:gridCol w:w="720"/>
      </w:tblGrid>
      <w:tr w:rsidR="00B0019A" w:rsidRPr="00C60B9E" w:rsidTr="00073332">
        <w:trPr>
          <w:trHeight w:val="961"/>
          <w:jc w:val="center"/>
        </w:trPr>
        <w:tc>
          <w:tcPr>
            <w:tcW w:w="935" w:type="dxa"/>
            <w:tcBorders>
              <w:top w:val="single" w:sz="18"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主題</w:t>
            </w:r>
          </w:p>
        </w:tc>
        <w:tc>
          <w:tcPr>
            <w:tcW w:w="4573" w:type="dxa"/>
            <w:tcBorders>
              <w:top w:val="single" w:sz="18"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面向</w:t>
            </w:r>
          </w:p>
        </w:tc>
        <w:tc>
          <w:tcPr>
            <w:tcW w:w="2520" w:type="dxa"/>
            <w:gridSpan w:val="4"/>
            <w:tcBorders>
              <w:top w:val="single" w:sz="18" w:space="0" w:color="auto"/>
              <w:right w:val="single" w:sz="2"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因素負荷量</w:t>
            </w:r>
          </w:p>
        </w:tc>
        <w:tc>
          <w:tcPr>
            <w:tcW w:w="540" w:type="dxa"/>
            <w:tcBorders>
              <w:top w:val="single" w:sz="18" w:space="0" w:color="auto"/>
              <w:left w:val="single" w:sz="2"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kern w:val="0"/>
                <w:sz w:val="16"/>
                <w:szCs w:val="16"/>
              </w:rPr>
              <w:t>相關係數</w:t>
            </w:r>
          </w:p>
        </w:tc>
        <w:tc>
          <w:tcPr>
            <w:tcW w:w="720" w:type="dxa"/>
            <w:tcBorders>
              <w:top w:val="single" w:sz="18"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16"/>
                <w:szCs w:val="16"/>
              </w:rPr>
              <w:t>α</w:t>
            </w:r>
          </w:p>
        </w:tc>
      </w:tr>
      <w:tr w:rsidR="00B0019A" w:rsidRPr="00C60B9E" w:rsidTr="00073332">
        <w:trPr>
          <w:trHeight w:val="561"/>
          <w:jc w:val="center"/>
        </w:trPr>
        <w:tc>
          <w:tcPr>
            <w:tcW w:w="935" w:type="dxa"/>
            <w:vMerge w:val="restart"/>
            <w:vAlign w:val="center"/>
          </w:tcPr>
          <w:p w:rsidR="00B0019A" w:rsidRPr="00C60B9E" w:rsidRDefault="00B0019A" w:rsidP="00203A54">
            <w:pPr>
              <w:snapToGrid w:val="0"/>
              <w:ind w:leftChars="-48" w:left="-115" w:rightChars="-21" w:right="-50"/>
              <w:jc w:val="center"/>
              <w:rPr>
                <w:rFonts w:eastAsia="標楷體"/>
                <w:color w:val="000000"/>
                <w:sz w:val="20"/>
                <w:szCs w:val="20"/>
              </w:rPr>
            </w:pPr>
            <w:r w:rsidRPr="00C60B9E">
              <w:rPr>
                <w:rFonts w:eastAsia="標楷體"/>
                <w:color w:val="000000"/>
                <w:sz w:val="20"/>
                <w:szCs w:val="20"/>
              </w:rPr>
              <w:t>壓力調適與情緒管理</w:t>
            </w:r>
          </w:p>
        </w:tc>
        <w:tc>
          <w:tcPr>
            <w:tcW w:w="4573"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您具備壓力調適與情緒管理相關知識與能力</w:t>
            </w:r>
          </w:p>
        </w:tc>
        <w:tc>
          <w:tcPr>
            <w:tcW w:w="630" w:type="dxa"/>
            <w:tcBorders>
              <w:right w:val="single" w:sz="2"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0.96 </w:t>
            </w:r>
          </w:p>
        </w:tc>
        <w:tc>
          <w:tcPr>
            <w:tcW w:w="630" w:type="dxa"/>
            <w:tcBorders>
              <w:left w:val="single" w:sz="2" w:space="0" w:color="auto"/>
              <w:right w:val="single" w:sz="2" w:space="0" w:color="auto"/>
            </w:tcBorders>
            <w:vAlign w:val="center"/>
          </w:tcPr>
          <w:p w:rsidR="00B0019A" w:rsidRPr="00C60B9E" w:rsidRDefault="00B0019A" w:rsidP="00073332">
            <w:pPr>
              <w:rPr>
                <w:rFonts w:eastAsia="標楷體"/>
                <w:color w:val="000000"/>
                <w:sz w:val="20"/>
                <w:szCs w:val="20"/>
              </w:rPr>
            </w:pPr>
            <w:r w:rsidRPr="00C60B9E">
              <w:rPr>
                <w:rFonts w:eastAsia="標楷體"/>
                <w:color w:val="000000"/>
                <w:sz w:val="20"/>
                <w:szCs w:val="20"/>
              </w:rPr>
              <w:t xml:space="preserve">　</w:t>
            </w:r>
          </w:p>
        </w:tc>
        <w:tc>
          <w:tcPr>
            <w:tcW w:w="630" w:type="dxa"/>
            <w:tcBorders>
              <w:left w:val="single" w:sz="2" w:space="0" w:color="auto"/>
              <w:right w:val="single" w:sz="2" w:space="0" w:color="auto"/>
            </w:tcBorders>
            <w:vAlign w:val="center"/>
          </w:tcPr>
          <w:p w:rsidR="00B0019A" w:rsidRPr="00C60B9E" w:rsidRDefault="00B0019A" w:rsidP="00073332">
            <w:pPr>
              <w:rPr>
                <w:rFonts w:eastAsia="標楷體"/>
                <w:color w:val="000000"/>
                <w:sz w:val="20"/>
                <w:szCs w:val="20"/>
              </w:rPr>
            </w:pPr>
            <w:r w:rsidRPr="00C60B9E">
              <w:rPr>
                <w:rFonts w:eastAsia="標楷體"/>
                <w:color w:val="000000"/>
                <w:sz w:val="20"/>
                <w:szCs w:val="20"/>
              </w:rPr>
              <w:t xml:space="preserve">　</w:t>
            </w:r>
          </w:p>
        </w:tc>
        <w:tc>
          <w:tcPr>
            <w:tcW w:w="630" w:type="dxa"/>
            <w:tcBorders>
              <w:left w:val="single" w:sz="2" w:space="0" w:color="auto"/>
            </w:tcBorders>
            <w:vAlign w:val="center"/>
          </w:tcPr>
          <w:p w:rsidR="00B0019A" w:rsidRPr="00C60B9E" w:rsidRDefault="00B0019A" w:rsidP="00073332">
            <w:pPr>
              <w:rPr>
                <w:rFonts w:eastAsia="標楷體"/>
                <w:color w:val="000000"/>
                <w:sz w:val="20"/>
                <w:szCs w:val="20"/>
              </w:rPr>
            </w:pPr>
            <w:r w:rsidRPr="00C60B9E">
              <w:rPr>
                <w:rFonts w:eastAsia="標楷體"/>
                <w:color w:val="000000"/>
                <w:sz w:val="20"/>
                <w:szCs w:val="20"/>
              </w:rPr>
              <w:t xml:space="preserve">　</w:t>
            </w:r>
          </w:p>
        </w:tc>
        <w:tc>
          <w:tcPr>
            <w:tcW w:w="540" w:type="dxa"/>
            <w:vAlign w:val="center"/>
          </w:tcPr>
          <w:p w:rsidR="00B0019A" w:rsidRPr="00C60B9E" w:rsidRDefault="00B0019A" w:rsidP="00073332">
            <w:pPr>
              <w:jc w:val="right"/>
              <w:rPr>
                <w:rFonts w:eastAsia="標楷體"/>
                <w:color w:val="000000"/>
                <w:sz w:val="16"/>
                <w:szCs w:val="16"/>
              </w:rPr>
            </w:pPr>
            <w:r w:rsidRPr="00C60B9E">
              <w:rPr>
                <w:rFonts w:eastAsia="標楷體"/>
                <w:color w:val="000000"/>
                <w:sz w:val="16"/>
                <w:szCs w:val="16"/>
              </w:rPr>
              <w:t xml:space="preserve">0.91 </w:t>
            </w:r>
          </w:p>
        </w:tc>
        <w:tc>
          <w:tcPr>
            <w:tcW w:w="720" w:type="dxa"/>
            <w:vMerge w:val="restart"/>
            <w:vAlign w:val="center"/>
          </w:tcPr>
          <w:p w:rsidR="00B0019A" w:rsidRPr="00C60B9E" w:rsidRDefault="00B0019A" w:rsidP="00073332">
            <w:pPr>
              <w:jc w:val="center"/>
              <w:rPr>
                <w:rFonts w:eastAsia="標楷體"/>
                <w:b/>
                <w:bCs/>
                <w:color w:val="000000"/>
                <w:sz w:val="16"/>
                <w:szCs w:val="16"/>
              </w:rPr>
            </w:pPr>
            <w:r w:rsidRPr="00C60B9E">
              <w:rPr>
                <w:rFonts w:eastAsia="標楷體"/>
                <w:b/>
                <w:bCs/>
                <w:color w:val="000000"/>
                <w:sz w:val="16"/>
                <w:szCs w:val="16"/>
              </w:rPr>
              <w:t xml:space="preserve">0.96 </w:t>
            </w:r>
          </w:p>
        </w:tc>
      </w:tr>
      <w:tr w:rsidR="00B0019A" w:rsidRPr="00C60B9E" w:rsidTr="00073332">
        <w:trPr>
          <w:trHeight w:val="344"/>
          <w:jc w:val="center"/>
        </w:trPr>
        <w:tc>
          <w:tcPr>
            <w:tcW w:w="935" w:type="dxa"/>
            <w:vMerge/>
            <w:vAlign w:val="center"/>
          </w:tcPr>
          <w:p w:rsidR="00B0019A" w:rsidRPr="00C60B9E" w:rsidRDefault="00B0019A" w:rsidP="00203A54">
            <w:pPr>
              <w:snapToGrid w:val="0"/>
              <w:ind w:leftChars="-48" w:left="-115" w:rightChars="-21" w:right="-50"/>
              <w:jc w:val="center"/>
              <w:rPr>
                <w:rFonts w:eastAsia="標楷體"/>
                <w:color w:val="000000"/>
                <w:sz w:val="20"/>
                <w:szCs w:val="20"/>
              </w:rPr>
            </w:pPr>
          </w:p>
        </w:tc>
        <w:tc>
          <w:tcPr>
            <w:tcW w:w="4573"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您在執行業務時，您可以自我調適情緒與壓力</w:t>
            </w:r>
          </w:p>
        </w:tc>
        <w:tc>
          <w:tcPr>
            <w:tcW w:w="630"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0.98 </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0"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0.95 </w:t>
            </w:r>
          </w:p>
        </w:tc>
        <w:tc>
          <w:tcPr>
            <w:tcW w:w="720" w:type="dxa"/>
            <w:vMerge/>
            <w:vAlign w:val="center"/>
          </w:tcPr>
          <w:p w:rsidR="00B0019A" w:rsidRPr="00C60B9E" w:rsidDel="00A53DA5" w:rsidRDefault="00B0019A" w:rsidP="00073332">
            <w:pPr>
              <w:snapToGrid w:val="0"/>
              <w:jc w:val="center"/>
              <w:rPr>
                <w:rFonts w:eastAsia="標楷體"/>
                <w:color w:val="000000"/>
                <w:sz w:val="20"/>
                <w:szCs w:val="20"/>
              </w:rPr>
            </w:pPr>
          </w:p>
        </w:tc>
      </w:tr>
      <w:tr w:rsidR="00B0019A" w:rsidRPr="00C60B9E" w:rsidTr="00073332">
        <w:trPr>
          <w:trHeight w:val="503"/>
          <w:jc w:val="center"/>
        </w:trPr>
        <w:tc>
          <w:tcPr>
            <w:tcW w:w="935" w:type="dxa"/>
            <w:vMerge/>
            <w:vAlign w:val="center"/>
          </w:tcPr>
          <w:p w:rsidR="00B0019A" w:rsidRPr="00C60B9E" w:rsidRDefault="00B0019A" w:rsidP="00073332">
            <w:pPr>
              <w:snapToGrid w:val="0"/>
              <w:jc w:val="center"/>
              <w:rPr>
                <w:rFonts w:eastAsia="標楷體"/>
                <w:color w:val="000000"/>
                <w:sz w:val="20"/>
                <w:szCs w:val="20"/>
              </w:rPr>
            </w:pPr>
          </w:p>
        </w:tc>
        <w:tc>
          <w:tcPr>
            <w:tcW w:w="4573"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您在自我調適情緒與壓力上，有助於所屬單位的工作成效</w:t>
            </w:r>
          </w:p>
        </w:tc>
        <w:tc>
          <w:tcPr>
            <w:tcW w:w="630"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0.96 </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0"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0.90 </w:t>
            </w:r>
          </w:p>
        </w:tc>
        <w:tc>
          <w:tcPr>
            <w:tcW w:w="720" w:type="dxa"/>
            <w:vMerge/>
            <w:vAlign w:val="center"/>
          </w:tcPr>
          <w:p w:rsidR="00B0019A" w:rsidRPr="00C60B9E" w:rsidDel="00A53DA5" w:rsidRDefault="00B0019A" w:rsidP="00073332">
            <w:pPr>
              <w:snapToGrid w:val="0"/>
              <w:jc w:val="center"/>
              <w:rPr>
                <w:rFonts w:eastAsia="標楷體"/>
                <w:color w:val="000000"/>
                <w:sz w:val="20"/>
                <w:szCs w:val="20"/>
              </w:rPr>
            </w:pPr>
          </w:p>
        </w:tc>
      </w:tr>
      <w:tr w:rsidR="00B0019A" w:rsidRPr="00C60B9E" w:rsidTr="00073332">
        <w:trPr>
          <w:trHeight w:val="662"/>
          <w:jc w:val="center"/>
        </w:trPr>
        <w:tc>
          <w:tcPr>
            <w:tcW w:w="935" w:type="dxa"/>
            <w:vMerge w:val="restart"/>
            <w:vAlign w:val="center"/>
          </w:tcPr>
          <w:p w:rsidR="00B0019A" w:rsidRPr="00C60B9E" w:rsidRDefault="00B0019A" w:rsidP="00203A54">
            <w:pPr>
              <w:snapToGrid w:val="0"/>
              <w:ind w:leftChars="-48" w:left="-115" w:right="-50"/>
              <w:jc w:val="center"/>
              <w:rPr>
                <w:rFonts w:eastAsia="標楷體"/>
                <w:color w:val="000000"/>
                <w:sz w:val="20"/>
                <w:szCs w:val="20"/>
              </w:rPr>
            </w:pPr>
            <w:r w:rsidRPr="00C60B9E">
              <w:rPr>
                <w:rFonts w:eastAsia="標楷體"/>
                <w:color w:val="000000"/>
                <w:sz w:val="20"/>
                <w:szCs w:val="20"/>
              </w:rPr>
              <w:t>閱讀英文</w:t>
            </w:r>
          </w:p>
        </w:tc>
        <w:tc>
          <w:tcPr>
            <w:tcW w:w="4573"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您具備閱讀英文的知識與能力</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0.93 </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0"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0.85 </w:t>
            </w:r>
          </w:p>
        </w:tc>
        <w:tc>
          <w:tcPr>
            <w:tcW w:w="720" w:type="dxa"/>
            <w:vMerge w:val="restart"/>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0.96 </w:t>
            </w:r>
          </w:p>
        </w:tc>
      </w:tr>
      <w:tr w:rsidR="00B0019A" w:rsidRPr="00C60B9E" w:rsidTr="00073332">
        <w:trPr>
          <w:trHeight w:val="558"/>
          <w:jc w:val="center"/>
        </w:trPr>
        <w:tc>
          <w:tcPr>
            <w:tcW w:w="935" w:type="dxa"/>
            <w:vMerge/>
            <w:vAlign w:val="center"/>
          </w:tcPr>
          <w:p w:rsidR="00B0019A" w:rsidRPr="00C60B9E" w:rsidRDefault="00B0019A" w:rsidP="00203A54">
            <w:pPr>
              <w:snapToGrid w:val="0"/>
              <w:ind w:leftChars="-48" w:left="-115" w:right="-50"/>
              <w:jc w:val="center"/>
              <w:rPr>
                <w:rFonts w:eastAsia="標楷體"/>
                <w:color w:val="000000"/>
                <w:sz w:val="20"/>
                <w:szCs w:val="20"/>
              </w:rPr>
            </w:pPr>
          </w:p>
        </w:tc>
        <w:tc>
          <w:tcPr>
            <w:tcW w:w="4573"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您在執行業務上，可以充分發揮英文知能</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0.98 </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0"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0.95 </w:t>
            </w:r>
          </w:p>
        </w:tc>
        <w:tc>
          <w:tcPr>
            <w:tcW w:w="720" w:type="dxa"/>
            <w:vMerge/>
            <w:vAlign w:val="center"/>
          </w:tcPr>
          <w:p w:rsidR="00B0019A" w:rsidRPr="00C60B9E" w:rsidDel="00A53DA5" w:rsidRDefault="00B0019A" w:rsidP="00073332">
            <w:pPr>
              <w:snapToGrid w:val="0"/>
              <w:jc w:val="center"/>
              <w:rPr>
                <w:rFonts w:eastAsia="標楷體"/>
                <w:color w:val="000000"/>
                <w:sz w:val="20"/>
                <w:szCs w:val="20"/>
              </w:rPr>
            </w:pPr>
          </w:p>
        </w:tc>
      </w:tr>
      <w:tr w:rsidR="00B0019A" w:rsidRPr="00C60B9E" w:rsidTr="00073332">
        <w:trPr>
          <w:trHeight w:val="498"/>
          <w:jc w:val="center"/>
        </w:trPr>
        <w:tc>
          <w:tcPr>
            <w:tcW w:w="935" w:type="dxa"/>
            <w:vMerge/>
            <w:vAlign w:val="center"/>
          </w:tcPr>
          <w:p w:rsidR="00B0019A" w:rsidRPr="00C60B9E" w:rsidRDefault="00B0019A" w:rsidP="00073332">
            <w:pPr>
              <w:snapToGrid w:val="0"/>
              <w:jc w:val="center"/>
              <w:rPr>
                <w:rFonts w:eastAsia="標楷體"/>
                <w:color w:val="000000"/>
                <w:sz w:val="20"/>
                <w:szCs w:val="20"/>
              </w:rPr>
            </w:pPr>
          </w:p>
        </w:tc>
        <w:tc>
          <w:tcPr>
            <w:tcW w:w="4573"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您的英文知能，有助於所屬單位的工作成效</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0.97 </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0"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0.92 </w:t>
            </w:r>
          </w:p>
        </w:tc>
        <w:tc>
          <w:tcPr>
            <w:tcW w:w="720" w:type="dxa"/>
            <w:vMerge/>
            <w:vAlign w:val="center"/>
          </w:tcPr>
          <w:p w:rsidR="00B0019A" w:rsidRPr="00C60B9E" w:rsidDel="00A53DA5" w:rsidRDefault="00B0019A" w:rsidP="00073332">
            <w:pPr>
              <w:snapToGrid w:val="0"/>
              <w:jc w:val="center"/>
              <w:rPr>
                <w:rFonts w:eastAsia="標楷體"/>
                <w:color w:val="000000"/>
                <w:sz w:val="20"/>
                <w:szCs w:val="20"/>
              </w:rPr>
            </w:pPr>
          </w:p>
        </w:tc>
      </w:tr>
      <w:tr w:rsidR="00B0019A" w:rsidRPr="00C60B9E" w:rsidTr="00073332">
        <w:trPr>
          <w:trHeight w:val="497"/>
          <w:jc w:val="center"/>
        </w:trPr>
        <w:tc>
          <w:tcPr>
            <w:tcW w:w="935" w:type="dxa"/>
            <w:vMerge w:val="restart"/>
            <w:vAlign w:val="center"/>
          </w:tcPr>
          <w:p w:rsidR="00B0019A" w:rsidRPr="00C60B9E" w:rsidRDefault="00B0019A" w:rsidP="00203A54">
            <w:pPr>
              <w:snapToGrid w:val="0"/>
              <w:ind w:leftChars="-48" w:left="-115"/>
              <w:jc w:val="center"/>
              <w:rPr>
                <w:rFonts w:eastAsia="標楷體"/>
                <w:color w:val="000000"/>
                <w:sz w:val="20"/>
                <w:szCs w:val="20"/>
              </w:rPr>
            </w:pPr>
            <w:r w:rsidRPr="00C60B9E">
              <w:rPr>
                <w:rFonts w:eastAsia="標楷體"/>
                <w:color w:val="000000"/>
                <w:sz w:val="20"/>
                <w:szCs w:val="20"/>
              </w:rPr>
              <w:t>政府廉能與倫理規範</w:t>
            </w:r>
          </w:p>
        </w:tc>
        <w:tc>
          <w:tcPr>
            <w:tcW w:w="4573"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您具有政府廉能與倫理規範的相關知識</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0.96 </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0"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0.92 </w:t>
            </w:r>
          </w:p>
        </w:tc>
        <w:tc>
          <w:tcPr>
            <w:tcW w:w="720" w:type="dxa"/>
            <w:vMerge w:val="restart"/>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0.97 </w:t>
            </w:r>
          </w:p>
        </w:tc>
      </w:tr>
      <w:tr w:rsidR="00B0019A" w:rsidRPr="00C60B9E" w:rsidTr="00073332">
        <w:trPr>
          <w:trHeight w:val="498"/>
          <w:jc w:val="center"/>
        </w:trPr>
        <w:tc>
          <w:tcPr>
            <w:tcW w:w="935" w:type="dxa"/>
            <w:vMerge/>
            <w:vAlign w:val="center"/>
          </w:tcPr>
          <w:p w:rsidR="00B0019A" w:rsidRPr="00C60B9E" w:rsidRDefault="00B0019A" w:rsidP="00203A54">
            <w:pPr>
              <w:snapToGrid w:val="0"/>
              <w:ind w:leftChars="-48" w:left="-115"/>
              <w:jc w:val="center"/>
              <w:rPr>
                <w:rFonts w:eastAsia="標楷體"/>
                <w:color w:val="000000"/>
                <w:sz w:val="20"/>
                <w:szCs w:val="20"/>
              </w:rPr>
            </w:pPr>
          </w:p>
        </w:tc>
        <w:tc>
          <w:tcPr>
            <w:tcW w:w="4573" w:type="dxa"/>
          </w:tcPr>
          <w:p w:rsidR="00B0019A" w:rsidRPr="00C60B9E" w:rsidRDefault="00B0019A" w:rsidP="00073332">
            <w:pPr>
              <w:spacing w:line="280" w:lineRule="exact"/>
              <w:rPr>
                <w:rFonts w:eastAsia="標楷體"/>
                <w:color w:val="000000"/>
                <w:sz w:val="20"/>
                <w:szCs w:val="20"/>
              </w:rPr>
            </w:pPr>
            <w:r w:rsidRPr="00C60B9E">
              <w:rPr>
                <w:rFonts w:eastAsia="標楷體"/>
                <w:color w:val="000000"/>
                <w:sz w:val="20"/>
                <w:szCs w:val="20"/>
              </w:rPr>
              <w:t>您在執行業務時，可以落實政府廉能與倫理規範</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0.99 </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0"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0.97 </w:t>
            </w:r>
          </w:p>
        </w:tc>
        <w:tc>
          <w:tcPr>
            <w:tcW w:w="720" w:type="dxa"/>
            <w:vMerge/>
            <w:vAlign w:val="center"/>
          </w:tcPr>
          <w:p w:rsidR="00B0019A" w:rsidRPr="00C60B9E" w:rsidDel="00A53DA5" w:rsidRDefault="00B0019A" w:rsidP="00073332">
            <w:pPr>
              <w:snapToGrid w:val="0"/>
              <w:jc w:val="center"/>
              <w:rPr>
                <w:rFonts w:eastAsia="標楷體"/>
                <w:color w:val="000000"/>
                <w:sz w:val="20"/>
                <w:szCs w:val="20"/>
              </w:rPr>
            </w:pPr>
          </w:p>
        </w:tc>
      </w:tr>
      <w:tr w:rsidR="00B0019A" w:rsidRPr="00C60B9E" w:rsidTr="00073332">
        <w:trPr>
          <w:trHeight w:val="625"/>
          <w:jc w:val="center"/>
        </w:trPr>
        <w:tc>
          <w:tcPr>
            <w:tcW w:w="935" w:type="dxa"/>
            <w:vMerge/>
            <w:vAlign w:val="center"/>
          </w:tcPr>
          <w:p w:rsidR="00B0019A" w:rsidRPr="00C60B9E" w:rsidRDefault="00B0019A" w:rsidP="00073332">
            <w:pPr>
              <w:snapToGrid w:val="0"/>
              <w:jc w:val="center"/>
              <w:rPr>
                <w:rFonts w:eastAsia="標楷體"/>
                <w:color w:val="000000"/>
                <w:sz w:val="20"/>
                <w:szCs w:val="20"/>
              </w:rPr>
            </w:pPr>
          </w:p>
        </w:tc>
        <w:tc>
          <w:tcPr>
            <w:tcW w:w="4573"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您在落實政府廉能與倫理規範時，有助所屬單位的工作成效</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0.97 </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0"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0.94 </w:t>
            </w:r>
          </w:p>
        </w:tc>
        <w:tc>
          <w:tcPr>
            <w:tcW w:w="720" w:type="dxa"/>
            <w:vMerge/>
            <w:vAlign w:val="center"/>
          </w:tcPr>
          <w:p w:rsidR="00B0019A" w:rsidRPr="00C60B9E" w:rsidDel="00A53DA5" w:rsidRDefault="00B0019A" w:rsidP="00073332">
            <w:pPr>
              <w:snapToGrid w:val="0"/>
              <w:jc w:val="center"/>
              <w:rPr>
                <w:rFonts w:eastAsia="標楷體"/>
                <w:color w:val="000000"/>
                <w:sz w:val="20"/>
                <w:szCs w:val="20"/>
              </w:rPr>
            </w:pPr>
          </w:p>
        </w:tc>
      </w:tr>
      <w:tr w:rsidR="00B0019A" w:rsidRPr="00C60B9E" w:rsidTr="00073332">
        <w:trPr>
          <w:trHeight w:val="498"/>
          <w:jc w:val="center"/>
        </w:trPr>
        <w:tc>
          <w:tcPr>
            <w:tcW w:w="935" w:type="dxa"/>
            <w:vMerge w:val="restart"/>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時下重要議題</w:t>
            </w:r>
          </w:p>
        </w:tc>
        <w:tc>
          <w:tcPr>
            <w:tcW w:w="4573"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您能掌握時下重要議題的相關知識</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0.94 </w:t>
            </w:r>
          </w:p>
        </w:tc>
        <w:tc>
          <w:tcPr>
            <w:tcW w:w="540"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0.87 </w:t>
            </w:r>
          </w:p>
        </w:tc>
        <w:tc>
          <w:tcPr>
            <w:tcW w:w="720" w:type="dxa"/>
            <w:vMerge w:val="restart"/>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0.95 </w:t>
            </w:r>
          </w:p>
        </w:tc>
      </w:tr>
      <w:tr w:rsidR="00B0019A" w:rsidRPr="00C60B9E" w:rsidTr="00073332">
        <w:trPr>
          <w:trHeight w:val="498"/>
          <w:jc w:val="center"/>
        </w:trPr>
        <w:tc>
          <w:tcPr>
            <w:tcW w:w="935" w:type="dxa"/>
            <w:vMerge/>
            <w:vAlign w:val="center"/>
          </w:tcPr>
          <w:p w:rsidR="00B0019A" w:rsidRPr="00C60B9E" w:rsidRDefault="00B0019A" w:rsidP="00073332">
            <w:pPr>
              <w:snapToGrid w:val="0"/>
              <w:jc w:val="center"/>
              <w:rPr>
                <w:rFonts w:eastAsia="標楷體"/>
                <w:color w:val="000000"/>
                <w:sz w:val="20"/>
                <w:szCs w:val="20"/>
              </w:rPr>
            </w:pPr>
          </w:p>
        </w:tc>
        <w:tc>
          <w:tcPr>
            <w:tcW w:w="4573"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您可以將時下議題的訴求，融入到所屬業務上</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0.99 </w:t>
            </w:r>
          </w:p>
        </w:tc>
        <w:tc>
          <w:tcPr>
            <w:tcW w:w="540"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0.97 </w:t>
            </w:r>
          </w:p>
        </w:tc>
        <w:tc>
          <w:tcPr>
            <w:tcW w:w="720" w:type="dxa"/>
            <w:vMerge/>
            <w:vAlign w:val="center"/>
          </w:tcPr>
          <w:p w:rsidR="00B0019A" w:rsidRPr="00C60B9E" w:rsidDel="00A53DA5" w:rsidRDefault="00B0019A" w:rsidP="00073332">
            <w:pPr>
              <w:snapToGrid w:val="0"/>
              <w:jc w:val="center"/>
              <w:rPr>
                <w:rFonts w:eastAsia="標楷體"/>
                <w:color w:val="000000"/>
                <w:sz w:val="20"/>
                <w:szCs w:val="20"/>
              </w:rPr>
            </w:pPr>
          </w:p>
        </w:tc>
      </w:tr>
      <w:tr w:rsidR="00B0019A" w:rsidRPr="00C60B9E" w:rsidTr="00073332">
        <w:trPr>
          <w:trHeight w:val="498"/>
          <w:jc w:val="center"/>
        </w:trPr>
        <w:tc>
          <w:tcPr>
            <w:tcW w:w="935" w:type="dxa"/>
            <w:vMerge/>
            <w:tcBorders>
              <w:bottom w:val="single" w:sz="4" w:space="0" w:color="auto"/>
            </w:tcBorders>
            <w:vAlign w:val="center"/>
          </w:tcPr>
          <w:p w:rsidR="00B0019A" w:rsidRPr="00C60B9E" w:rsidRDefault="00B0019A" w:rsidP="00073332">
            <w:pPr>
              <w:snapToGrid w:val="0"/>
              <w:jc w:val="center"/>
              <w:rPr>
                <w:rFonts w:eastAsia="標楷體"/>
                <w:color w:val="000000"/>
                <w:sz w:val="20"/>
                <w:szCs w:val="20"/>
              </w:rPr>
            </w:pPr>
          </w:p>
        </w:tc>
        <w:tc>
          <w:tcPr>
            <w:tcW w:w="4573" w:type="dxa"/>
            <w:tcBorders>
              <w:bottom w:val="single" w:sz="4" w:space="0" w:color="auto"/>
            </w:tcBorders>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您能將時下重要議題融合，以有助所屬單位的工作成效</w:t>
            </w:r>
          </w:p>
        </w:tc>
        <w:tc>
          <w:tcPr>
            <w:tcW w:w="630" w:type="dxa"/>
            <w:tcBorders>
              <w:bottom w:val="single" w:sz="4"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tcBorders>
              <w:bottom w:val="single" w:sz="4"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tcBorders>
              <w:bottom w:val="single" w:sz="4"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30"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0.94 </w:t>
            </w:r>
          </w:p>
        </w:tc>
        <w:tc>
          <w:tcPr>
            <w:tcW w:w="540"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0.87 </w:t>
            </w:r>
          </w:p>
        </w:tc>
        <w:tc>
          <w:tcPr>
            <w:tcW w:w="720" w:type="dxa"/>
            <w:vMerge/>
            <w:tcBorders>
              <w:bottom w:val="single" w:sz="4" w:space="0" w:color="auto"/>
            </w:tcBorders>
            <w:vAlign w:val="center"/>
          </w:tcPr>
          <w:p w:rsidR="00B0019A" w:rsidRPr="00C60B9E" w:rsidDel="00A53DA5" w:rsidRDefault="00B0019A" w:rsidP="00073332">
            <w:pPr>
              <w:snapToGrid w:val="0"/>
              <w:jc w:val="center"/>
              <w:rPr>
                <w:rFonts w:eastAsia="標楷體"/>
                <w:color w:val="000000"/>
                <w:sz w:val="20"/>
                <w:szCs w:val="20"/>
              </w:rPr>
            </w:pPr>
          </w:p>
        </w:tc>
      </w:tr>
      <w:tr w:rsidR="00B0019A" w:rsidRPr="00C60B9E" w:rsidTr="00073332">
        <w:trPr>
          <w:trHeight w:val="497"/>
          <w:jc w:val="center"/>
        </w:trPr>
        <w:tc>
          <w:tcPr>
            <w:tcW w:w="935" w:type="dxa"/>
            <w:vMerge w:val="restart"/>
            <w:tcBorders>
              <w:top w:val="single" w:sz="4" w:space="0" w:color="auto"/>
            </w:tcBorders>
            <w:vAlign w:val="center"/>
          </w:tcPr>
          <w:p w:rsidR="00B0019A" w:rsidRPr="00C60B9E" w:rsidRDefault="00B0019A" w:rsidP="00073332">
            <w:pPr>
              <w:snapToGrid w:val="0"/>
              <w:jc w:val="center"/>
              <w:rPr>
                <w:rFonts w:eastAsia="標楷體"/>
                <w:color w:val="000000"/>
                <w:sz w:val="20"/>
                <w:szCs w:val="20"/>
              </w:rPr>
            </w:pPr>
          </w:p>
        </w:tc>
        <w:tc>
          <w:tcPr>
            <w:tcW w:w="4573" w:type="dxa"/>
            <w:tcBorders>
              <w:top w:val="single" w:sz="4" w:space="0" w:color="auto"/>
            </w:tcBorders>
            <w:vAlign w:val="center"/>
          </w:tcPr>
          <w:p w:rsidR="00B0019A" w:rsidRPr="00C60B9E" w:rsidRDefault="00B0019A" w:rsidP="00073332">
            <w:pPr>
              <w:snapToGrid w:val="0"/>
              <w:jc w:val="right"/>
              <w:rPr>
                <w:rFonts w:eastAsia="標楷體"/>
                <w:color w:val="000000"/>
                <w:sz w:val="20"/>
                <w:szCs w:val="20"/>
              </w:rPr>
            </w:pPr>
            <w:r w:rsidRPr="00C60B9E">
              <w:rPr>
                <w:rFonts w:eastAsia="標楷體"/>
                <w:color w:val="000000"/>
                <w:sz w:val="20"/>
                <w:szCs w:val="20"/>
              </w:rPr>
              <w:t>因素特徵值</w:t>
            </w:r>
          </w:p>
        </w:tc>
        <w:tc>
          <w:tcPr>
            <w:tcW w:w="630" w:type="dxa"/>
            <w:tcBorders>
              <w:top w:val="single" w:sz="4" w:space="0" w:color="auto"/>
            </w:tcBorders>
            <w:vAlign w:val="center"/>
          </w:tcPr>
          <w:p w:rsidR="00B0019A" w:rsidRPr="00C60B9E" w:rsidRDefault="00B0019A" w:rsidP="00073332">
            <w:pPr>
              <w:jc w:val="center"/>
              <w:rPr>
                <w:rFonts w:eastAsia="標楷體"/>
                <w:b/>
                <w:bCs/>
                <w:color w:val="000000"/>
                <w:sz w:val="16"/>
                <w:szCs w:val="16"/>
              </w:rPr>
            </w:pPr>
            <w:r w:rsidRPr="00C60B9E">
              <w:rPr>
                <w:rFonts w:eastAsia="標楷體"/>
                <w:b/>
                <w:bCs/>
                <w:color w:val="000000"/>
                <w:sz w:val="16"/>
                <w:szCs w:val="16"/>
              </w:rPr>
              <w:t xml:space="preserve">2.79 </w:t>
            </w:r>
          </w:p>
        </w:tc>
        <w:tc>
          <w:tcPr>
            <w:tcW w:w="630" w:type="dxa"/>
            <w:tcBorders>
              <w:top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2.76 </w:t>
            </w:r>
          </w:p>
        </w:tc>
        <w:tc>
          <w:tcPr>
            <w:tcW w:w="630" w:type="dxa"/>
            <w:tcBorders>
              <w:top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2.85 </w:t>
            </w:r>
          </w:p>
        </w:tc>
        <w:tc>
          <w:tcPr>
            <w:tcW w:w="630" w:type="dxa"/>
            <w:tcBorders>
              <w:top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2.74 </w:t>
            </w:r>
          </w:p>
        </w:tc>
        <w:tc>
          <w:tcPr>
            <w:tcW w:w="540" w:type="dxa"/>
            <w:tcBorders>
              <w:top w:val="single" w:sz="4"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720" w:type="dxa"/>
            <w:vMerge w:val="restart"/>
            <w:tcBorders>
              <w:top w:val="single" w:sz="4"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r>
      <w:tr w:rsidR="00B0019A" w:rsidRPr="00C60B9E" w:rsidTr="00073332">
        <w:trPr>
          <w:trHeight w:val="498"/>
          <w:jc w:val="center"/>
        </w:trPr>
        <w:tc>
          <w:tcPr>
            <w:tcW w:w="935" w:type="dxa"/>
            <w:vMerge/>
            <w:tcBorders>
              <w:bottom w:val="single" w:sz="18" w:space="0" w:color="auto"/>
            </w:tcBorders>
            <w:vAlign w:val="center"/>
          </w:tcPr>
          <w:p w:rsidR="00B0019A" w:rsidRPr="00C60B9E" w:rsidRDefault="00B0019A" w:rsidP="00073332">
            <w:pPr>
              <w:snapToGrid w:val="0"/>
              <w:jc w:val="center"/>
              <w:rPr>
                <w:rFonts w:eastAsia="標楷體"/>
                <w:color w:val="000000"/>
                <w:sz w:val="20"/>
                <w:szCs w:val="20"/>
              </w:rPr>
            </w:pPr>
          </w:p>
        </w:tc>
        <w:tc>
          <w:tcPr>
            <w:tcW w:w="4573" w:type="dxa"/>
            <w:tcBorders>
              <w:bottom w:val="single" w:sz="18" w:space="0" w:color="auto"/>
            </w:tcBorders>
            <w:vAlign w:val="center"/>
          </w:tcPr>
          <w:p w:rsidR="00B0019A" w:rsidRPr="00C60B9E" w:rsidRDefault="00B0019A" w:rsidP="00073332">
            <w:pPr>
              <w:snapToGrid w:val="0"/>
              <w:jc w:val="right"/>
              <w:rPr>
                <w:rFonts w:eastAsia="標楷體"/>
                <w:color w:val="000000"/>
                <w:sz w:val="20"/>
                <w:szCs w:val="20"/>
              </w:rPr>
            </w:pPr>
            <w:r w:rsidRPr="00C60B9E">
              <w:rPr>
                <w:rFonts w:eastAsia="標楷體"/>
                <w:color w:val="000000"/>
                <w:sz w:val="20"/>
                <w:szCs w:val="20"/>
              </w:rPr>
              <w:t>解釋變異量</w:t>
            </w:r>
          </w:p>
        </w:tc>
        <w:tc>
          <w:tcPr>
            <w:tcW w:w="630" w:type="dxa"/>
            <w:tcBorders>
              <w:bottom w:val="single" w:sz="18" w:space="0" w:color="auto"/>
            </w:tcBorders>
            <w:vAlign w:val="center"/>
          </w:tcPr>
          <w:p w:rsidR="00B0019A" w:rsidRPr="00C60B9E" w:rsidRDefault="00B0019A" w:rsidP="00073332">
            <w:pPr>
              <w:jc w:val="center"/>
              <w:rPr>
                <w:rFonts w:eastAsia="標楷體"/>
                <w:b/>
                <w:bCs/>
                <w:color w:val="000000"/>
                <w:sz w:val="16"/>
                <w:szCs w:val="16"/>
              </w:rPr>
            </w:pPr>
            <w:r w:rsidRPr="00C60B9E">
              <w:rPr>
                <w:rFonts w:eastAsia="標楷體"/>
                <w:b/>
                <w:bCs/>
                <w:color w:val="000000"/>
                <w:sz w:val="16"/>
                <w:szCs w:val="16"/>
              </w:rPr>
              <w:t xml:space="preserve">0.93 </w:t>
            </w:r>
          </w:p>
        </w:tc>
        <w:tc>
          <w:tcPr>
            <w:tcW w:w="630" w:type="dxa"/>
            <w:tcBorders>
              <w:bottom w:val="single" w:sz="18"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0.92 </w:t>
            </w:r>
          </w:p>
        </w:tc>
        <w:tc>
          <w:tcPr>
            <w:tcW w:w="630" w:type="dxa"/>
            <w:tcBorders>
              <w:bottom w:val="single" w:sz="18"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0.95 </w:t>
            </w:r>
          </w:p>
        </w:tc>
        <w:tc>
          <w:tcPr>
            <w:tcW w:w="630" w:type="dxa"/>
            <w:tcBorders>
              <w:bottom w:val="single" w:sz="18"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0.91 </w:t>
            </w:r>
          </w:p>
        </w:tc>
        <w:tc>
          <w:tcPr>
            <w:tcW w:w="540" w:type="dxa"/>
            <w:tcBorders>
              <w:bottom w:val="single" w:sz="18"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720" w:type="dxa"/>
            <w:vMerge/>
            <w:tcBorders>
              <w:bottom w:val="single" w:sz="18" w:space="0" w:color="auto"/>
            </w:tcBorders>
            <w:vAlign w:val="center"/>
          </w:tcPr>
          <w:p w:rsidR="00B0019A" w:rsidRPr="00C60B9E" w:rsidDel="00A53DA5" w:rsidRDefault="00B0019A" w:rsidP="00073332">
            <w:pPr>
              <w:snapToGrid w:val="0"/>
              <w:jc w:val="center"/>
              <w:rPr>
                <w:rFonts w:eastAsia="標楷體"/>
                <w:color w:val="000000"/>
                <w:sz w:val="20"/>
                <w:szCs w:val="20"/>
              </w:rPr>
            </w:pPr>
          </w:p>
        </w:tc>
      </w:tr>
    </w:tbl>
    <w:p w:rsidR="00B0019A" w:rsidRPr="00C60B9E" w:rsidRDefault="00B0019A" w:rsidP="00073332">
      <w:pPr>
        <w:snapToGrid w:val="0"/>
        <w:rPr>
          <w:rFonts w:eastAsia="標楷體"/>
          <w:b/>
          <w:color w:val="000000"/>
        </w:rPr>
      </w:pPr>
    </w:p>
    <w:p w:rsidR="00B0019A" w:rsidRPr="00C60B9E" w:rsidRDefault="00B0019A" w:rsidP="00073332">
      <w:pPr>
        <w:snapToGrid w:val="0"/>
        <w:rPr>
          <w:rFonts w:eastAsia="標楷體"/>
          <w:b/>
          <w:color w:val="000000"/>
        </w:rPr>
      </w:pPr>
    </w:p>
    <w:p w:rsidR="00B0019A" w:rsidRPr="00C60B9E" w:rsidRDefault="00B0019A" w:rsidP="005C5D1C">
      <w:pPr>
        <w:pStyle w:val="af"/>
        <w:numPr>
          <w:ilvl w:val="0"/>
          <w:numId w:val="14"/>
        </w:numPr>
        <w:snapToGrid w:val="0"/>
        <w:spacing w:line="360" w:lineRule="auto"/>
        <w:ind w:leftChars="0"/>
        <w:jc w:val="both"/>
        <w:rPr>
          <w:rFonts w:eastAsia="標楷體"/>
          <w:b/>
          <w:color w:val="000000"/>
        </w:rPr>
      </w:pPr>
      <w:r w:rsidRPr="00C60B9E">
        <w:rPr>
          <w:rFonts w:eastAsia="標楷體"/>
          <w:b/>
          <w:color w:val="000000"/>
        </w:rPr>
        <w:t>受訓人員主管</w:t>
      </w:r>
    </w:p>
    <w:p w:rsidR="00B0019A" w:rsidRPr="00C60B9E" w:rsidRDefault="00B0019A" w:rsidP="00203A54">
      <w:pPr>
        <w:snapToGrid w:val="0"/>
        <w:spacing w:line="360" w:lineRule="auto"/>
        <w:ind w:firstLineChars="200" w:firstLine="480"/>
        <w:jc w:val="both"/>
        <w:rPr>
          <w:rFonts w:eastAsia="標楷體"/>
          <w:color w:val="000000"/>
        </w:rPr>
      </w:pPr>
      <w:r w:rsidRPr="00C60B9E">
        <w:rPr>
          <w:rFonts w:eastAsia="標楷體"/>
          <w:color w:val="000000"/>
        </w:rPr>
        <w:t>在表</w:t>
      </w:r>
      <w:r w:rsidRPr="00C60B9E">
        <w:rPr>
          <w:rFonts w:eastAsia="標楷體"/>
          <w:color w:val="000000"/>
        </w:rPr>
        <w:t>4-11</w:t>
      </w:r>
      <w:r w:rsidRPr="00C60B9E">
        <w:rPr>
          <w:rFonts w:eastAsia="標楷體"/>
          <w:color w:val="000000"/>
        </w:rPr>
        <w:t>為國家重要政策與發展的構面如壓力調適與情緒管理、閱讀英文、政府廉能與倫理規範、時下重要議題等，針對受訓人員主管評估受訓人員的受訓後的績效表現進行分析，在結果上，每個構面的</w:t>
      </w:r>
      <w:r w:rsidRPr="00C60B9E">
        <w:rPr>
          <w:rFonts w:eastAsia="標楷體"/>
          <w:color w:val="000000"/>
        </w:rPr>
        <w:t xml:space="preserve">Cronbath </w:t>
      </w:r>
      <w:r w:rsidRPr="00C60B9E">
        <w:rPr>
          <w:rFonts w:eastAsia="標楷體"/>
          <w:color w:val="000000"/>
          <w:sz w:val="18"/>
          <w:szCs w:val="18"/>
        </w:rPr>
        <w:t>α</w:t>
      </w:r>
      <w:r w:rsidRPr="00C60B9E">
        <w:rPr>
          <w:rFonts w:eastAsia="標楷體"/>
          <w:color w:val="000000"/>
        </w:rPr>
        <w:t>皆大於</w:t>
      </w:r>
      <w:r w:rsidRPr="00C60B9E">
        <w:rPr>
          <w:rFonts w:eastAsia="標楷體"/>
          <w:color w:val="000000"/>
        </w:rPr>
        <w:t>0.98</w:t>
      </w:r>
      <w:r w:rsidRPr="00C60B9E">
        <w:rPr>
          <w:rFonts w:eastAsia="標楷體"/>
          <w:color w:val="000000"/>
        </w:rPr>
        <w:t>以上，表示組成每個構面的內部一致性。而每個構面組成題目的因素負荷量高達</w:t>
      </w:r>
      <w:r w:rsidRPr="00C60B9E">
        <w:rPr>
          <w:rFonts w:eastAsia="標楷體"/>
          <w:color w:val="000000"/>
        </w:rPr>
        <w:t>0.97</w:t>
      </w:r>
      <w:r w:rsidRPr="00C60B9E">
        <w:rPr>
          <w:rFonts w:eastAsia="標楷體"/>
          <w:color w:val="000000"/>
        </w:rPr>
        <w:t>以</w:t>
      </w:r>
      <w:r w:rsidRPr="00C60B9E">
        <w:rPr>
          <w:rFonts w:eastAsia="標楷體"/>
          <w:color w:val="000000"/>
        </w:rPr>
        <w:lastRenderedPageBreak/>
        <w:t>上，因素特徵值皆大於</w:t>
      </w:r>
      <w:r w:rsidRPr="00C60B9E">
        <w:rPr>
          <w:rFonts w:eastAsia="標楷體"/>
          <w:color w:val="000000"/>
        </w:rPr>
        <w:t>1</w:t>
      </w:r>
      <w:r w:rsidRPr="00C60B9E">
        <w:rPr>
          <w:rFonts w:eastAsia="標楷體"/>
          <w:color w:val="000000"/>
        </w:rPr>
        <w:t>，亦表示每個構面皆有良好的建構效度。而每個題目與每個構面整體分數的相關係數亦高達</w:t>
      </w:r>
      <w:r w:rsidRPr="00C60B9E">
        <w:rPr>
          <w:rFonts w:eastAsia="標楷體"/>
          <w:color w:val="000000"/>
        </w:rPr>
        <w:t>0.94</w:t>
      </w:r>
      <w:r w:rsidRPr="00C60B9E">
        <w:rPr>
          <w:rFonts w:eastAsia="標楷體"/>
          <w:color w:val="000000"/>
        </w:rPr>
        <w:t>以上，表示每個構面亦有良好的指標效度。</w:t>
      </w:r>
    </w:p>
    <w:p w:rsidR="00B0019A" w:rsidRPr="00C60B9E" w:rsidRDefault="00B0019A" w:rsidP="00073332">
      <w:pPr>
        <w:snapToGrid w:val="0"/>
        <w:rPr>
          <w:rFonts w:eastAsia="標楷體"/>
          <w:b/>
          <w:color w:val="000000"/>
          <w:sz w:val="20"/>
          <w:szCs w:val="20"/>
        </w:rPr>
      </w:pPr>
    </w:p>
    <w:p w:rsidR="00B0019A" w:rsidRPr="00C60B9E" w:rsidRDefault="00B0019A" w:rsidP="00471B75">
      <w:pPr>
        <w:spacing w:line="240" w:lineRule="atLeast"/>
        <w:ind w:left="721" w:hangingChars="300" w:hanging="721"/>
        <w:jc w:val="both"/>
        <w:rPr>
          <w:rFonts w:eastAsia="標楷體"/>
          <w:b/>
          <w:color w:val="000000"/>
        </w:rPr>
      </w:pPr>
      <w:r w:rsidRPr="00C60B9E">
        <w:rPr>
          <w:rFonts w:eastAsia="標楷體"/>
          <w:b/>
          <w:color w:val="000000"/>
        </w:rPr>
        <w:t>表</w:t>
      </w:r>
      <w:r w:rsidRPr="00C60B9E">
        <w:rPr>
          <w:rFonts w:eastAsia="標楷體"/>
          <w:b/>
          <w:color w:val="000000"/>
        </w:rPr>
        <w:t xml:space="preserve">4-11 </w:t>
      </w:r>
      <w:r w:rsidRPr="00C60B9E">
        <w:rPr>
          <w:rFonts w:eastAsia="標楷體"/>
          <w:b/>
          <w:color w:val="000000"/>
        </w:rPr>
        <w:t>「受訓人員的主管」對「受訓人員」在訓練前後，該受訓人員對於</w:t>
      </w:r>
      <w:r w:rsidRPr="00C60B9E">
        <w:rPr>
          <w:rFonts w:eastAsia="標楷體"/>
          <w:b/>
          <w:color w:val="000000"/>
          <w:u w:val="single"/>
        </w:rPr>
        <w:t>自我發展</w:t>
      </w:r>
      <w:r w:rsidRPr="00C60B9E">
        <w:rPr>
          <w:rFonts w:eastAsia="標楷體"/>
          <w:b/>
          <w:color w:val="000000"/>
        </w:rPr>
        <w:t>的相關構面的信效度</w:t>
      </w:r>
    </w:p>
    <w:tbl>
      <w:tblPr>
        <w:tblW w:w="892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935"/>
        <w:gridCol w:w="4706"/>
        <w:gridCol w:w="506"/>
        <w:gridCol w:w="507"/>
        <w:gridCol w:w="507"/>
        <w:gridCol w:w="507"/>
        <w:gridCol w:w="540"/>
        <w:gridCol w:w="720"/>
      </w:tblGrid>
      <w:tr w:rsidR="00B0019A" w:rsidRPr="00C60B9E" w:rsidTr="00073332">
        <w:trPr>
          <w:trHeight w:val="961"/>
          <w:jc w:val="center"/>
        </w:trPr>
        <w:tc>
          <w:tcPr>
            <w:tcW w:w="935" w:type="dxa"/>
            <w:tcBorders>
              <w:top w:val="single" w:sz="18"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主題</w:t>
            </w:r>
          </w:p>
        </w:tc>
        <w:tc>
          <w:tcPr>
            <w:tcW w:w="4706" w:type="dxa"/>
            <w:tcBorders>
              <w:top w:val="single" w:sz="18"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面向</w:t>
            </w:r>
          </w:p>
        </w:tc>
        <w:tc>
          <w:tcPr>
            <w:tcW w:w="2027" w:type="dxa"/>
            <w:gridSpan w:val="4"/>
            <w:tcBorders>
              <w:top w:val="single" w:sz="18" w:space="0" w:color="auto"/>
              <w:right w:val="single" w:sz="2"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因素負荷量</w:t>
            </w:r>
          </w:p>
        </w:tc>
        <w:tc>
          <w:tcPr>
            <w:tcW w:w="540" w:type="dxa"/>
            <w:tcBorders>
              <w:top w:val="single" w:sz="18" w:space="0" w:color="auto"/>
              <w:left w:val="single" w:sz="2"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kern w:val="0"/>
                <w:sz w:val="16"/>
                <w:szCs w:val="16"/>
              </w:rPr>
              <w:t>相關係數</w:t>
            </w:r>
          </w:p>
        </w:tc>
        <w:tc>
          <w:tcPr>
            <w:tcW w:w="720" w:type="dxa"/>
            <w:tcBorders>
              <w:top w:val="single" w:sz="18"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16"/>
                <w:szCs w:val="16"/>
              </w:rPr>
              <w:t>α</w:t>
            </w:r>
          </w:p>
        </w:tc>
      </w:tr>
      <w:tr w:rsidR="00B0019A" w:rsidRPr="00C60B9E" w:rsidTr="00073332">
        <w:trPr>
          <w:trHeight w:val="561"/>
          <w:jc w:val="center"/>
        </w:trPr>
        <w:tc>
          <w:tcPr>
            <w:tcW w:w="935" w:type="dxa"/>
            <w:vMerge w:val="restart"/>
            <w:vAlign w:val="center"/>
          </w:tcPr>
          <w:p w:rsidR="00B0019A" w:rsidRPr="00C60B9E" w:rsidRDefault="00B0019A" w:rsidP="00203A54">
            <w:pPr>
              <w:snapToGrid w:val="0"/>
              <w:ind w:leftChars="-48" w:left="-115" w:rightChars="-21" w:right="-50"/>
              <w:jc w:val="center"/>
              <w:rPr>
                <w:rFonts w:eastAsia="標楷體"/>
                <w:color w:val="000000"/>
                <w:sz w:val="20"/>
                <w:szCs w:val="20"/>
              </w:rPr>
            </w:pPr>
            <w:r w:rsidRPr="00C60B9E">
              <w:rPr>
                <w:rFonts w:eastAsia="標楷體"/>
                <w:color w:val="000000"/>
                <w:sz w:val="20"/>
                <w:szCs w:val="20"/>
              </w:rPr>
              <w:t>壓力調適與情緒管理</w:t>
            </w:r>
          </w:p>
        </w:tc>
        <w:tc>
          <w:tcPr>
            <w:tcW w:w="4706"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該受訓人員具備壓力調適與情緒管理相關知識與能力</w:t>
            </w:r>
          </w:p>
        </w:tc>
        <w:tc>
          <w:tcPr>
            <w:tcW w:w="506" w:type="dxa"/>
            <w:tcBorders>
              <w:right w:val="single" w:sz="2" w:space="0" w:color="auto"/>
            </w:tcBorders>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0.98 </w:t>
            </w:r>
          </w:p>
        </w:tc>
        <w:tc>
          <w:tcPr>
            <w:tcW w:w="507" w:type="dxa"/>
            <w:tcBorders>
              <w:left w:val="single" w:sz="2" w:space="0" w:color="auto"/>
              <w:right w:val="single" w:sz="2" w:space="0" w:color="auto"/>
            </w:tcBorders>
            <w:vAlign w:val="center"/>
          </w:tcPr>
          <w:p w:rsidR="00B0019A" w:rsidRPr="00C60B9E" w:rsidRDefault="00B0019A" w:rsidP="00073332">
            <w:pPr>
              <w:rPr>
                <w:rFonts w:eastAsia="標楷體"/>
                <w:color w:val="000000"/>
                <w:sz w:val="16"/>
                <w:szCs w:val="16"/>
              </w:rPr>
            </w:pPr>
            <w:r w:rsidRPr="00C60B9E">
              <w:rPr>
                <w:rFonts w:eastAsia="標楷體"/>
                <w:color w:val="000000"/>
                <w:sz w:val="16"/>
                <w:szCs w:val="16"/>
              </w:rPr>
              <w:t xml:space="preserve">　</w:t>
            </w:r>
          </w:p>
        </w:tc>
        <w:tc>
          <w:tcPr>
            <w:tcW w:w="507" w:type="dxa"/>
            <w:tcBorders>
              <w:left w:val="single" w:sz="2" w:space="0" w:color="auto"/>
              <w:right w:val="single" w:sz="2" w:space="0" w:color="auto"/>
            </w:tcBorders>
            <w:vAlign w:val="center"/>
          </w:tcPr>
          <w:p w:rsidR="00B0019A" w:rsidRPr="00C60B9E" w:rsidRDefault="00B0019A" w:rsidP="00073332">
            <w:pPr>
              <w:rPr>
                <w:rFonts w:eastAsia="標楷體"/>
                <w:color w:val="000000"/>
                <w:sz w:val="16"/>
                <w:szCs w:val="16"/>
              </w:rPr>
            </w:pPr>
            <w:r w:rsidRPr="00C60B9E">
              <w:rPr>
                <w:rFonts w:eastAsia="標楷體"/>
                <w:color w:val="000000"/>
                <w:sz w:val="16"/>
                <w:szCs w:val="16"/>
              </w:rPr>
              <w:t xml:space="preserve">　</w:t>
            </w:r>
          </w:p>
        </w:tc>
        <w:tc>
          <w:tcPr>
            <w:tcW w:w="507" w:type="dxa"/>
            <w:tcBorders>
              <w:left w:val="single" w:sz="2" w:space="0" w:color="auto"/>
            </w:tcBorders>
            <w:vAlign w:val="center"/>
          </w:tcPr>
          <w:p w:rsidR="00B0019A" w:rsidRPr="00C60B9E" w:rsidRDefault="00B0019A" w:rsidP="00073332">
            <w:pPr>
              <w:rPr>
                <w:rFonts w:eastAsia="標楷體"/>
                <w:color w:val="000000"/>
                <w:sz w:val="16"/>
                <w:szCs w:val="16"/>
              </w:rPr>
            </w:pPr>
            <w:r w:rsidRPr="00C60B9E">
              <w:rPr>
                <w:rFonts w:eastAsia="標楷體"/>
                <w:color w:val="000000"/>
                <w:sz w:val="16"/>
                <w:szCs w:val="16"/>
              </w:rPr>
              <w:t xml:space="preserve">　</w:t>
            </w:r>
          </w:p>
        </w:tc>
        <w:tc>
          <w:tcPr>
            <w:tcW w:w="540" w:type="dxa"/>
            <w:vAlign w:val="center"/>
          </w:tcPr>
          <w:p w:rsidR="00B0019A" w:rsidRPr="00C60B9E" w:rsidRDefault="00B0019A" w:rsidP="00073332">
            <w:pPr>
              <w:jc w:val="right"/>
              <w:rPr>
                <w:rFonts w:eastAsia="標楷體"/>
                <w:bCs/>
                <w:color w:val="000000"/>
                <w:sz w:val="16"/>
                <w:szCs w:val="16"/>
              </w:rPr>
            </w:pPr>
            <w:r w:rsidRPr="00C60B9E">
              <w:rPr>
                <w:rFonts w:eastAsia="標楷體"/>
                <w:bCs/>
                <w:color w:val="000000"/>
                <w:sz w:val="16"/>
                <w:szCs w:val="16"/>
              </w:rPr>
              <w:t xml:space="preserve">0.96 </w:t>
            </w:r>
          </w:p>
        </w:tc>
        <w:tc>
          <w:tcPr>
            <w:tcW w:w="720" w:type="dxa"/>
            <w:vMerge w:val="restart"/>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0.98 </w:t>
            </w:r>
          </w:p>
        </w:tc>
      </w:tr>
      <w:tr w:rsidR="00B0019A" w:rsidRPr="00C60B9E" w:rsidTr="00073332">
        <w:trPr>
          <w:trHeight w:val="599"/>
          <w:jc w:val="center"/>
        </w:trPr>
        <w:tc>
          <w:tcPr>
            <w:tcW w:w="935" w:type="dxa"/>
            <w:vMerge/>
            <w:vAlign w:val="center"/>
          </w:tcPr>
          <w:p w:rsidR="00B0019A" w:rsidRPr="00C60B9E" w:rsidRDefault="00B0019A" w:rsidP="00203A54">
            <w:pPr>
              <w:snapToGrid w:val="0"/>
              <w:ind w:leftChars="-48" w:left="-115" w:rightChars="-21" w:right="-50"/>
              <w:jc w:val="center"/>
              <w:rPr>
                <w:rFonts w:eastAsia="標楷體"/>
                <w:color w:val="000000"/>
                <w:sz w:val="20"/>
                <w:szCs w:val="20"/>
              </w:rPr>
            </w:pPr>
          </w:p>
        </w:tc>
        <w:tc>
          <w:tcPr>
            <w:tcW w:w="4706"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該受訓人員在執行業務時，您可以自我調適情緒與壓力</w:t>
            </w:r>
          </w:p>
        </w:tc>
        <w:tc>
          <w:tcPr>
            <w:tcW w:w="506"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0.99 </w:t>
            </w:r>
          </w:p>
        </w:tc>
        <w:tc>
          <w:tcPr>
            <w:tcW w:w="507"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　</w:t>
            </w:r>
          </w:p>
        </w:tc>
        <w:tc>
          <w:tcPr>
            <w:tcW w:w="507"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　</w:t>
            </w:r>
          </w:p>
        </w:tc>
        <w:tc>
          <w:tcPr>
            <w:tcW w:w="507"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　</w:t>
            </w:r>
          </w:p>
        </w:tc>
        <w:tc>
          <w:tcPr>
            <w:tcW w:w="540"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0.98 </w:t>
            </w:r>
          </w:p>
        </w:tc>
        <w:tc>
          <w:tcPr>
            <w:tcW w:w="720" w:type="dxa"/>
            <w:vMerge/>
            <w:vAlign w:val="center"/>
          </w:tcPr>
          <w:p w:rsidR="00B0019A" w:rsidRPr="00C60B9E" w:rsidDel="00A53DA5" w:rsidRDefault="00B0019A" w:rsidP="00073332">
            <w:pPr>
              <w:snapToGrid w:val="0"/>
              <w:jc w:val="center"/>
              <w:rPr>
                <w:rFonts w:eastAsia="標楷體"/>
                <w:color w:val="000000"/>
                <w:sz w:val="20"/>
                <w:szCs w:val="20"/>
              </w:rPr>
            </w:pPr>
          </w:p>
        </w:tc>
      </w:tr>
      <w:tr w:rsidR="00B0019A" w:rsidRPr="00C60B9E" w:rsidTr="00073332">
        <w:trPr>
          <w:trHeight w:val="663"/>
          <w:jc w:val="center"/>
        </w:trPr>
        <w:tc>
          <w:tcPr>
            <w:tcW w:w="935" w:type="dxa"/>
            <w:vMerge/>
            <w:vAlign w:val="center"/>
          </w:tcPr>
          <w:p w:rsidR="00B0019A" w:rsidRPr="00C60B9E" w:rsidRDefault="00B0019A" w:rsidP="00073332">
            <w:pPr>
              <w:snapToGrid w:val="0"/>
              <w:jc w:val="center"/>
              <w:rPr>
                <w:rFonts w:eastAsia="標楷體"/>
                <w:color w:val="000000"/>
                <w:sz w:val="20"/>
                <w:szCs w:val="20"/>
              </w:rPr>
            </w:pPr>
          </w:p>
        </w:tc>
        <w:tc>
          <w:tcPr>
            <w:tcW w:w="4706"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該受訓人員在自我調適情緒與壓力上，有助於所屬單位的工作成效</w:t>
            </w:r>
          </w:p>
        </w:tc>
        <w:tc>
          <w:tcPr>
            <w:tcW w:w="506"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0.98 </w:t>
            </w:r>
          </w:p>
        </w:tc>
        <w:tc>
          <w:tcPr>
            <w:tcW w:w="507"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　</w:t>
            </w:r>
          </w:p>
        </w:tc>
        <w:tc>
          <w:tcPr>
            <w:tcW w:w="507"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　</w:t>
            </w:r>
          </w:p>
        </w:tc>
        <w:tc>
          <w:tcPr>
            <w:tcW w:w="507"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　</w:t>
            </w:r>
          </w:p>
        </w:tc>
        <w:tc>
          <w:tcPr>
            <w:tcW w:w="540"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0.96 </w:t>
            </w:r>
          </w:p>
        </w:tc>
        <w:tc>
          <w:tcPr>
            <w:tcW w:w="720" w:type="dxa"/>
            <w:vMerge/>
            <w:vAlign w:val="center"/>
          </w:tcPr>
          <w:p w:rsidR="00B0019A" w:rsidRPr="00C60B9E" w:rsidDel="00A53DA5" w:rsidRDefault="00B0019A" w:rsidP="00073332">
            <w:pPr>
              <w:snapToGrid w:val="0"/>
              <w:jc w:val="center"/>
              <w:rPr>
                <w:rFonts w:eastAsia="標楷體"/>
                <w:color w:val="000000"/>
                <w:sz w:val="20"/>
                <w:szCs w:val="20"/>
              </w:rPr>
            </w:pPr>
          </w:p>
        </w:tc>
      </w:tr>
      <w:tr w:rsidR="00B0019A" w:rsidRPr="00C60B9E" w:rsidTr="00073332">
        <w:trPr>
          <w:trHeight w:val="378"/>
          <w:jc w:val="center"/>
        </w:trPr>
        <w:tc>
          <w:tcPr>
            <w:tcW w:w="935" w:type="dxa"/>
            <w:vMerge w:val="restart"/>
            <w:vAlign w:val="center"/>
          </w:tcPr>
          <w:p w:rsidR="00B0019A" w:rsidRPr="00C60B9E" w:rsidRDefault="00B0019A" w:rsidP="00203A54">
            <w:pPr>
              <w:snapToGrid w:val="0"/>
              <w:ind w:leftChars="-48" w:left="-115" w:right="-50"/>
              <w:jc w:val="center"/>
              <w:rPr>
                <w:rFonts w:eastAsia="標楷體"/>
                <w:color w:val="000000"/>
                <w:sz w:val="20"/>
                <w:szCs w:val="20"/>
              </w:rPr>
            </w:pPr>
            <w:r w:rsidRPr="00C60B9E">
              <w:rPr>
                <w:rFonts w:eastAsia="標楷體"/>
                <w:color w:val="000000"/>
                <w:sz w:val="20"/>
                <w:szCs w:val="20"/>
              </w:rPr>
              <w:t>閱讀英文</w:t>
            </w:r>
          </w:p>
        </w:tc>
        <w:tc>
          <w:tcPr>
            <w:tcW w:w="4706"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該受訓人員具備閱讀英文的知識與能力</w:t>
            </w:r>
          </w:p>
        </w:tc>
        <w:tc>
          <w:tcPr>
            <w:tcW w:w="506"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　</w:t>
            </w:r>
          </w:p>
        </w:tc>
        <w:tc>
          <w:tcPr>
            <w:tcW w:w="507"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0.97 </w:t>
            </w:r>
          </w:p>
        </w:tc>
        <w:tc>
          <w:tcPr>
            <w:tcW w:w="507"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　</w:t>
            </w:r>
          </w:p>
        </w:tc>
        <w:tc>
          <w:tcPr>
            <w:tcW w:w="507"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　</w:t>
            </w:r>
          </w:p>
        </w:tc>
        <w:tc>
          <w:tcPr>
            <w:tcW w:w="540"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0.94 </w:t>
            </w:r>
          </w:p>
        </w:tc>
        <w:tc>
          <w:tcPr>
            <w:tcW w:w="720" w:type="dxa"/>
            <w:vMerge w:val="restart"/>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0.98 </w:t>
            </w:r>
          </w:p>
        </w:tc>
      </w:tr>
      <w:tr w:rsidR="00B0019A" w:rsidRPr="00C60B9E" w:rsidTr="00073332">
        <w:trPr>
          <w:trHeight w:val="358"/>
          <w:jc w:val="center"/>
        </w:trPr>
        <w:tc>
          <w:tcPr>
            <w:tcW w:w="935" w:type="dxa"/>
            <w:vMerge/>
            <w:vAlign w:val="center"/>
          </w:tcPr>
          <w:p w:rsidR="00B0019A" w:rsidRPr="00C60B9E" w:rsidRDefault="00B0019A" w:rsidP="00203A54">
            <w:pPr>
              <w:snapToGrid w:val="0"/>
              <w:ind w:leftChars="-48" w:left="-115" w:right="-50"/>
              <w:jc w:val="center"/>
              <w:rPr>
                <w:rFonts w:eastAsia="標楷體"/>
                <w:color w:val="000000"/>
                <w:sz w:val="20"/>
                <w:szCs w:val="20"/>
              </w:rPr>
            </w:pPr>
          </w:p>
        </w:tc>
        <w:tc>
          <w:tcPr>
            <w:tcW w:w="4706"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該受訓人員在執行業務上，可以充分發揮英文知能</w:t>
            </w:r>
          </w:p>
        </w:tc>
        <w:tc>
          <w:tcPr>
            <w:tcW w:w="506"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　</w:t>
            </w:r>
          </w:p>
        </w:tc>
        <w:tc>
          <w:tcPr>
            <w:tcW w:w="507"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0.99 </w:t>
            </w:r>
          </w:p>
        </w:tc>
        <w:tc>
          <w:tcPr>
            <w:tcW w:w="507"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　</w:t>
            </w:r>
          </w:p>
        </w:tc>
        <w:tc>
          <w:tcPr>
            <w:tcW w:w="507"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　</w:t>
            </w:r>
          </w:p>
        </w:tc>
        <w:tc>
          <w:tcPr>
            <w:tcW w:w="540"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0.98 </w:t>
            </w:r>
          </w:p>
        </w:tc>
        <w:tc>
          <w:tcPr>
            <w:tcW w:w="720" w:type="dxa"/>
            <w:vMerge/>
            <w:vAlign w:val="center"/>
          </w:tcPr>
          <w:p w:rsidR="00B0019A" w:rsidRPr="00C60B9E" w:rsidDel="00A53DA5" w:rsidRDefault="00B0019A" w:rsidP="00073332">
            <w:pPr>
              <w:snapToGrid w:val="0"/>
              <w:jc w:val="center"/>
              <w:rPr>
                <w:rFonts w:eastAsia="標楷體"/>
                <w:color w:val="000000"/>
                <w:sz w:val="20"/>
                <w:szCs w:val="20"/>
              </w:rPr>
            </w:pPr>
          </w:p>
        </w:tc>
      </w:tr>
      <w:tr w:rsidR="00B0019A" w:rsidRPr="00C60B9E" w:rsidTr="00073332">
        <w:trPr>
          <w:trHeight w:val="498"/>
          <w:jc w:val="center"/>
        </w:trPr>
        <w:tc>
          <w:tcPr>
            <w:tcW w:w="935" w:type="dxa"/>
            <w:vMerge/>
            <w:vAlign w:val="center"/>
          </w:tcPr>
          <w:p w:rsidR="00B0019A" w:rsidRPr="00C60B9E" w:rsidRDefault="00B0019A" w:rsidP="00073332">
            <w:pPr>
              <w:snapToGrid w:val="0"/>
              <w:jc w:val="center"/>
              <w:rPr>
                <w:rFonts w:eastAsia="標楷體"/>
                <w:color w:val="000000"/>
                <w:sz w:val="20"/>
                <w:szCs w:val="20"/>
              </w:rPr>
            </w:pPr>
          </w:p>
        </w:tc>
        <w:tc>
          <w:tcPr>
            <w:tcW w:w="4706"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該受訓人員的英文知能，有助於所屬單位的工作成效</w:t>
            </w:r>
          </w:p>
        </w:tc>
        <w:tc>
          <w:tcPr>
            <w:tcW w:w="506"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　</w:t>
            </w:r>
          </w:p>
        </w:tc>
        <w:tc>
          <w:tcPr>
            <w:tcW w:w="507"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0.98 </w:t>
            </w:r>
          </w:p>
        </w:tc>
        <w:tc>
          <w:tcPr>
            <w:tcW w:w="507"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　</w:t>
            </w:r>
          </w:p>
        </w:tc>
        <w:tc>
          <w:tcPr>
            <w:tcW w:w="507"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　</w:t>
            </w:r>
          </w:p>
        </w:tc>
        <w:tc>
          <w:tcPr>
            <w:tcW w:w="540"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0.96 </w:t>
            </w:r>
          </w:p>
        </w:tc>
        <w:tc>
          <w:tcPr>
            <w:tcW w:w="720" w:type="dxa"/>
            <w:vMerge/>
            <w:vAlign w:val="center"/>
          </w:tcPr>
          <w:p w:rsidR="00B0019A" w:rsidRPr="00C60B9E" w:rsidDel="00A53DA5" w:rsidRDefault="00B0019A" w:rsidP="00073332">
            <w:pPr>
              <w:snapToGrid w:val="0"/>
              <w:jc w:val="center"/>
              <w:rPr>
                <w:rFonts w:eastAsia="標楷體"/>
                <w:color w:val="000000"/>
                <w:sz w:val="20"/>
                <w:szCs w:val="20"/>
              </w:rPr>
            </w:pPr>
          </w:p>
        </w:tc>
      </w:tr>
      <w:tr w:rsidR="00B0019A" w:rsidRPr="00C60B9E" w:rsidTr="00073332">
        <w:trPr>
          <w:trHeight w:val="497"/>
          <w:jc w:val="center"/>
        </w:trPr>
        <w:tc>
          <w:tcPr>
            <w:tcW w:w="935" w:type="dxa"/>
            <w:vMerge w:val="restart"/>
            <w:vAlign w:val="center"/>
          </w:tcPr>
          <w:p w:rsidR="00B0019A" w:rsidRPr="00C60B9E" w:rsidRDefault="00B0019A" w:rsidP="00203A54">
            <w:pPr>
              <w:snapToGrid w:val="0"/>
              <w:ind w:leftChars="-48" w:left="-115"/>
              <w:jc w:val="center"/>
              <w:rPr>
                <w:rFonts w:eastAsia="標楷體"/>
                <w:color w:val="000000"/>
                <w:sz w:val="20"/>
                <w:szCs w:val="20"/>
              </w:rPr>
            </w:pPr>
            <w:r w:rsidRPr="00C60B9E">
              <w:rPr>
                <w:rFonts w:eastAsia="標楷體"/>
                <w:color w:val="000000"/>
                <w:sz w:val="20"/>
                <w:szCs w:val="20"/>
              </w:rPr>
              <w:t>政府廉能與倫理規範</w:t>
            </w:r>
          </w:p>
        </w:tc>
        <w:tc>
          <w:tcPr>
            <w:tcW w:w="4706"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該受訓人員具有政府廉能與倫理規範的相關知識</w:t>
            </w:r>
          </w:p>
        </w:tc>
        <w:tc>
          <w:tcPr>
            <w:tcW w:w="506"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　</w:t>
            </w:r>
          </w:p>
        </w:tc>
        <w:tc>
          <w:tcPr>
            <w:tcW w:w="507"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　</w:t>
            </w:r>
          </w:p>
        </w:tc>
        <w:tc>
          <w:tcPr>
            <w:tcW w:w="507"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0.99 </w:t>
            </w:r>
          </w:p>
        </w:tc>
        <w:tc>
          <w:tcPr>
            <w:tcW w:w="507"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　</w:t>
            </w:r>
          </w:p>
        </w:tc>
        <w:tc>
          <w:tcPr>
            <w:tcW w:w="540"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0.98 </w:t>
            </w:r>
          </w:p>
        </w:tc>
        <w:tc>
          <w:tcPr>
            <w:tcW w:w="720" w:type="dxa"/>
            <w:vMerge w:val="restart"/>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0.99 </w:t>
            </w:r>
          </w:p>
        </w:tc>
      </w:tr>
      <w:tr w:rsidR="00B0019A" w:rsidRPr="00C60B9E" w:rsidTr="00073332">
        <w:trPr>
          <w:trHeight w:val="498"/>
          <w:jc w:val="center"/>
        </w:trPr>
        <w:tc>
          <w:tcPr>
            <w:tcW w:w="935" w:type="dxa"/>
            <w:vMerge/>
            <w:vAlign w:val="center"/>
          </w:tcPr>
          <w:p w:rsidR="00B0019A" w:rsidRPr="00C60B9E" w:rsidRDefault="00B0019A" w:rsidP="00203A54">
            <w:pPr>
              <w:snapToGrid w:val="0"/>
              <w:ind w:leftChars="-48" w:left="-115"/>
              <w:jc w:val="center"/>
              <w:rPr>
                <w:rFonts w:eastAsia="標楷體"/>
                <w:color w:val="000000"/>
                <w:sz w:val="20"/>
                <w:szCs w:val="20"/>
              </w:rPr>
            </w:pPr>
          </w:p>
        </w:tc>
        <w:tc>
          <w:tcPr>
            <w:tcW w:w="4706" w:type="dxa"/>
          </w:tcPr>
          <w:p w:rsidR="00B0019A" w:rsidRPr="00C60B9E" w:rsidRDefault="00B0019A" w:rsidP="00073332">
            <w:pPr>
              <w:spacing w:line="280" w:lineRule="exact"/>
              <w:rPr>
                <w:rFonts w:eastAsia="標楷體"/>
                <w:color w:val="000000"/>
                <w:sz w:val="20"/>
                <w:szCs w:val="20"/>
              </w:rPr>
            </w:pPr>
            <w:r w:rsidRPr="00C60B9E">
              <w:rPr>
                <w:rFonts w:eastAsia="標楷體"/>
                <w:color w:val="000000"/>
                <w:sz w:val="20"/>
                <w:szCs w:val="20"/>
              </w:rPr>
              <w:t>該受訓人員在執行業務時，可以落實政府廉能與倫理規範</w:t>
            </w:r>
          </w:p>
        </w:tc>
        <w:tc>
          <w:tcPr>
            <w:tcW w:w="506"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　</w:t>
            </w:r>
          </w:p>
        </w:tc>
        <w:tc>
          <w:tcPr>
            <w:tcW w:w="507"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　</w:t>
            </w:r>
          </w:p>
        </w:tc>
        <w:tc>
          <w:tcPr>
            <w:tcW w:w="507"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0.99 </w:t>
            </w:r>
          </w:p>
        </w:tc>
        <w:tc>
          <w:tcPr>
            <w:tcW w:w="507"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　</w:t>
            </w:r>
          </w:p>
        </w:tc>
        <w:tc>
          <w:tcPr>
            <w:tcW w:w="540"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0.98 </w:t>
            </w:r>
          </w:p>
        </w:tc>
        <w:tc>
          <w:tcPr>
            <w:tcW w:w="720" w:type="dxa"/>
            <w:vMerge/>
            <w:vAlign w:val="center"/>
          </w:tcPr>
          <w:p w:rsidR="00B0019A" w:rsidRPr="00C60B9E" w:rsidDel="00A53DA5" w:rsidRDefault="00B0019A" w:rsidP="00073332">
            <w:pPr>
              <w:snapToGrid w:val="0"/>
              <w:jc w:val="center"/>
              <w:rPr>
                <w:rFonts w:eastAsia="標楷體"/>
                <w:color w:val="000000"/>
                <w:sz w:val="20"/>
                <w:szCs w:val="20"/>
              </w:rPr>
            </w:pPr>
          </w:p>
        </w:tc>
      </w:tr>
      <w:tr w:rsidR="00B0019A" w:rsidRPr="00C60B9E" w:rsidTr="00073332">
        <w:trPr>
          <w:trHeight w:val="625"/>
          <w:jc w:val="center"/>
        </w:trPr>
        <w:tc>
          <w:tcPr>
            <w:tcW w:w="935" w:type="dxa"/>
            <w:vMerge/>
            <w:vAlign w:val="center"/>
          </w:tcPr>
          <w:p w:rsidR="00B0019A" w:rsidRPr="00C60B9E" w:rsidRDefault="00B0019A" w:rsidP="00073332">
            <w:pPr>
              <w:snapToGrid w:val="0"/>
              <w:jc w:val="center"/>
              <w:rPr>
                <w:rFonts w:eastAsia="標楷體"/>
                <w:color w:val="000000"/>
                <w:sz w:val="20"/>
                <w:szCs w:val="20"/>
              </w:rPr>
            </w:pPr>
          </w:p>
        </w:tc>
        <w:tc>
          <w:tcPr>
            <w:tcW w:w="4706"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該受訓人員在落實政府廉能與倫理規範時，有助所屬單位的工作成效</w:t>
            </w:r>
          </w:p>
        </w:tc>
        <w:tc>
          <w:tcPr>
            <w:tcW w:w="506"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　</w:t>
            </w:r>
          </w:p>
        </w:tc>
        <w:tc>
          <w:tcPr>
            <w:tcW w:w="507"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　</w:t>
            </w:r>
          </w:p>
        </w:tc>
        <w:tc>
          <w:tcPr>
            <w:tcW w:w="507"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0.99 </w:t>
            </w:r>
          </w:p>
        </w:tc>
        <w:tc>
          <w:tcPr>
            <w:tcW w:w="507"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　</w:t>
            </w:r>
          </w:p>
        </w:tc>
        <w:tc>
          <w:tcPr>
            <w:tcW w:w="540"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0.99 </w:t>
            </w:r>
          </w:p>
        </w:tc>
        <w:tc>
          <w:tcPr>
            <w:tcW w:w="720" w:type="dxa"/>
            <w:vMerge/>
            <w:vAlign w:val="center"/>
          </w:tcPr>
          <w:p w:rsidR="00B0019A" w:rsidRPr="00C60B9E" w:rsidDel="00A53DA5" w:rsidRDefault="00B0019A" w:rsidP="00073332">
            <w:pPr>
              <w:snapToGrid w:val="0"/>
              <w:jc w:val="center"/>
              <w:rPr>
                <w:rFonts w:eastAsia="標楷體"/>
                <w:color w:val="000000"/>
                <w:sz w:val="20"/>
                <w:szCs w:val="20"/>
              </w:rPr>
            </w:pPr>
          </w:p>
        </w:tc>
      </w:tr>
      <w:tr w:rsidR="00B0019A" w:rsidRPr="00C60B9E" w:rsidTr="00073332">
        <w:trPr>
          <w:trHeight w:val="498"/>
          <w:jc w:val="center"/>
        </w:trPr>
        <w:tc>
          <w:tcPr>
            <w:tcW w:w="935" w:type="dxa"/>
            <w:vMerge w:val="restart"/>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時下重要議題</w:t>
            </w:r>
          </w:p>
        </w:tc>
        <w:tc>
          <w:tcPr>
            <w:tcW w:w="4706"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該受訓人員能掌握時下重要議題的相關知識</w:t>
            </w:r>
          </w:p>
        </w:tc>
        <w:tc>
          <w:tcPr>
            <w:tcW w:w="506"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　</w:t>
            </w:r>
          </w:p>
        </w:tc>
        <w:tc>
          <w:tcPr>
            <w:tcW w:w="507"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　</w:t>
            </w:r>
          </w:p>
        </w:tc>
        <w:tc>
          <w:tcPr>
            <w:tcW w:w="507"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　</w:t>
            </w:r>
          </w:p>
        </w:tc>
        <w:tc>
          <w:tcPr>
            <w:tcW w:w="507"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0.99 </w:t>
            </w:r>
          </w:p>
        </w:tc>
        <w:tc>
          <w:tcPr>
            <w:tcW w:w="540"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0.97 </w:t>
            </w:r>
          </w:p>
        </w:tc>
        <w:tc>
          <w:tcPr>
            <w:tcW w:w="720" w:type="dxa"/>
            <w:vMerge w:val="restart"/>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0.99 </w:t>
            </w:r>
          </w:p>
        </w:tc>
      </w:tr>
      <w:tr w:rsidR="00B0019A" w:rsidRPr="00C60B9E" w:rsidTr="00073332">
        <w:trPr>
          <w:trHeight w:val="498"/>
          <w:jc w:val="center"/>
        </w:trPr>
        <w:tc>
          <w:tcPr>
            <w:tcW w:w="935" w:type="dxa"/>
            <w:vMerge/>
            <w:vAlign w:val="center"/>
          </w:tcPr>
          <w:p w:rsidR="00B0019A" w:rsidRPr="00C60B9E" w:rsidRDefault="00B0019A" w:rsidP="00073332">
            <w:pPr>
              <w:snapToGrid w:val="0"/>
              <w:jc w:val="center"/>
              <w:rPr>
                <w:rFonts w:eastAsia="標楷體"/>
                <w:color w:val="000000"/>
                <w:sz w:val="20"/>
                <w:szCs w:val="20"/>
              </w:rPr>
            </w:pPr>
          </w:p>
        </w:tc>
        <w:tc>
          <w:tcPr>
            <w:tcW w:w="4706"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該受訓人員可以將時下議題的訴求，融入到所屬業務上</w:t>
            </w:r>
          </w:p>
        </w:tc>
        <w:tc>
          <w:tcPr>
            <w:tcW w:w="506"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　</w:t>
            </w:r>
          </w:p>
        </w:tc>
        <w:tc>
          <w:tcPr>
            <w:tcW w:w="507"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　</w:t>
            </w:r>
          </w:p>
        </w:tc>
        <w:tc>
          <w:tcPr>
            <w:tcW w:w="507"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　</w:t>
            </w:r>
          </w:p>
        </w:tc>
        <w:tc>
          <w:tcPr>
            <w:tcW w:w="507"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0.99 </w:t>
            </w:r>
          </w:p>
        </w:tc>
        <w:tc>
          <w:tcPr>
            <w:tcW w:w="540"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0.99 </w:t>
            </w:r>
          </w:p>
        </w:tc>
        <w:tc>
          <w:tcPr>
            <w:tcW w:w="720" w:type="dxa"/>
            <w:vMerge/>
            <w:vAlign w:val="center"/>
          </w:tcPr>
          <w:p w:rsidR="00B0019A" w:rsidRPr="00C60B9E" w:rsidDel="00A53DA5" w:rsidRDefault="00B0019A" w:rsidP="00073332">
            <w:pPr>
              <w:snapToGrid w:val="0"/>
              <w:jc w:val="center"/>
              <w:rPr>
                <w:rFonts w:eastAsia="標楷體"/>
                <w:color w:val="000000"/>
                <w:sz w:val="20"/>
                <w:szCs w:val="20"/>
              </w:rPr>
            </w:pPr>
          </w:p>
        </w:tc>
      </w:tr>
      <w:tr w:rsidR="00B0019A" w:rsidRPr="00C60B9E" w:rsidTr="00073332">
        <w:trPr>
          <w:trHeight w:val="498"/>
          <w:jc w:val="center"/>
        </w:trPr>
        <w:tc>
          <w:tcPr>
            <w:tcW w:w="935" w:type="dxa"/>
            <w:vMerge/>
            <w:tcBorders>
              <w:bottom w:val="single" w:sz="4" w:space="0" w:color="auto"/>
            </w:tcBorders>
            <w:vAlign w:val="center"/>
          </w:tcPr>
          <w:p w:rsidR="00B0019A" w:rsidRPr="00C60B9E" w:rsidRDefault="00B0019A" w:rsidP="00073332">
            <w:pPr>
              <w:snapToGrid w:val="0"/>
              <w:jc w:val="center"/>
              <w:rPr>
                <w:rFonts w:eastAsia="標楷體"/>
                <w:color w:val="000000"/>
                <w:sz w:val="20"/>
                <w:szCs w:val="20"/>
              </w:rPr>
            </w:pPr>
          </w:p>
        </w:tc>
        <w:tc>
          <w:tcPr>
            <w:tcW w:w="4706" w:type="dxa"/>
            <w:tcBorders>
              <w:bottom w:val="single" w:sz="4" w:space="0" w:color="auto"/>
            </w:tcBorders>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該受訓人員能將時下重要議題融合，以有助所屬單位的工作成效</w:t>
            </w:r>
          </w:p>
        </w:tc>
        <w:tc>
          <w:tcPr>
            <w:tcW w:w="506"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　</w:t>
            </w:r>
          </w:p>
        </w:tc>
        <w:tc>
          <w:tcPr>
            <w:tcW w:w="507"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　</w:t>
            </w:r>
          </w:p>
        </w:tc>
        <w:tc>
          <w:tcPr>
            <w:tcW w:w="507"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　</w:t>
            </w:r>
          </w:p>
        </w:tc>
        <w:tc>
          <w:tcPr>
            <w:tcW w:w="507"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0.99 </w:t>
            </w:r>
          </w:p>
        </w:tc>
        <w:tc>
          <w:tcPr>
            <w:tcW w:w="540"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0.98 </w:t>
            </w:r>
          </w:p>
        </w:tc>
        <w:tc>
          <w:tcPr>
            <w:tcW w:w="720" w:type="dxa"/>
            <w:vMerge/>
            <w:tcBorders>
              <w:bottom w:val="single" w:sz="4" w:space="0" w:color="auto"/>
            </w:tcBorders>
            <w:vAlign w:val="center"/>
          </w:tcPr>
          <w:p w:rsidR="00B0019A" w:rsidRPr="00C60B9E" w:rsidDel="00A53DA5" w:rsidRDefault="00B0019A" w:rsidP="00073332">
            <w:pPr>
              <w:snapToGrid w:val="0"/>
              <w:jc w:val="center"/>
              <w:rPr>
                <w:rFonts w:eastAsia="標楷體"/>
                <w:color w:val="000000"/>
                <w:sz w:val="20"/>
                <w:szCs w:val="20"/>
              </w:rPr>
            </w:pPr>
          </w:p>
        </w:tc>
      </w:tr>
      <w:tr w:rsidR="00B0019A" w:rsidRPr="00C60B9E" w:rsidTr="00073332">
        <w:trPr>
          <w:trHeight w:val="497"/>
          <w:jc w:val="center"/>
        </w:trPr>
        <w:tc>
          <w:tcPr>
            <w:tcW w:w="935" w:type="dxa"/>
            <w:vMerge w:val="restart"/>
            <w:tcBorders>
              <w:top w:val="single" w:sz="4" w:space="0" w:color="auto"/>
            </w:tcBorders>
            <w:vAlign w:val="center"/>
          </w:tcPr>
          <w:p w:rsidR="00B0019A" w:rsidRPr="00C60B9E" w:rsidRDefault="00B0019A" w:rsidP="00073332">
            <w:pPr>
              <w:snapToGrid w:val="0"/>
              <w:jc w:val="center"/>
              <w:rPr>
                <w:rFonts w:eastAsia="標楷體"/>
                <w:color w:val="000000"/>
                <w:sz w:val="20"/>
                <w:szCs w:val="20"/>
              </w:rPr>
            </w:pPr>
          </w:p>
        </w:tc>
        <w:tc>
          <w:tcPr>
            <w:tcW w:w="4706" w:type="dxa"/>
            <w:tcBorders>
              <w:top w:val="single" w:sz="4" w:space="0" w:color="auto"/>
            </w:tcBorders>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 xml:space="preserve">                     </w:t>
            </w:r>
            <w:r w:rsidRPr="00C60B9E">
              <w:rPr>
                <w:rFonts w:eastAsia="標楷體"/>
                <w:color w:val="000000"/>
                <w:sz w:val="20"/>
                <w:szCs w:val="20"/>
              </w:rPr>
              <w:t>因素特徵值</w:t>
            </w:r>
          </w:p>
        </w:tc>
        <w:tc>
          <w:tcPr>
            <w:tcW w:w="506" w:type="dxa"/>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2.91 </w:t>
            </w:r>
          </w:p>
        </w:tc>
        <w:tc>
          <w:tcPr>
            <w:tcW w:w="507"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2.89 </w:t>
            </w:r>
          </w:p>
        </w:tc>
        <w:tc>
          <w:tcPr>
            <w:tcW w:w="507"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2.95 </w:t>
            </w:r>
          </w:p>
        </w:tc>
        <w:tc>
          <w:tcPr>
            <w:tcW w:w="507"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2.94 </w:t>
            </w:r>
          </w:p>
        </w:tc>
        <w:tc>
          <w:tcPr>
            <w:tcW w:w="540"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　</w:t>
            </w:r>
          </w:p>
        </w:tc>
        <w:tc>
          <w:tcPr>
            <w:tcW w:w="720" w:type="dxa"/>
            <w:vMerge w:val="restart"/>
            <w:tcBorders>
              <w:top w:val="single" w:sz="4"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r>
      <w:tr w:rsidR="00B0019A" w:rsidRPr="00C60B9E" w:rsidTr="00073332">
        <w:trPr>
          <w:trHeight w:val="498"/>
          <w:jc w:val="center"/>
        </w:trPr>
        <w:tc>
          <w:tcPr>
            <w:tcW w:w="935" w:type="dxa"/>
            <w:vMerge/>
            <w:tcBorders>
              <w:bottom w:val="single" w:sz="18" w:space="0" w:color="auto"/>
            </w:tcBorders>
            <w:vAlign w:val="center"/>
          </w:tcPr>
          <w:p w:rsidR="00B0019A" w:rsidRPr="00C60B9E" w:rsidRDefault="00B0019A" w:rsidP="00073332">
            <w:pPr>
              <w:snapToGrid w:val="0"/>
              <w:jc w:val="center"/>
              <w:rPr>
                <w:rFonts w:eastAsia="標楷體"/>
                <w:color w:val="000000"/>
                <w:sz w:val="20"/>
                <w:szCs w:val="20"/>
              </w:rPr>
            </w:pPr>
          </w:p>
        </w:tc>
        <w:tc>
          <w:tcPr>
            <w:tcW w:w="4706" w:type="dxa"/>
            <w:tcBorders>
              <w:bottom w:val="single" w:sz="18" w:space="0" w:color="auto"/>
            </w:tcBorders>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 xml:space="preserve">                     </w:t>
            </w:r>
            <w:r w:rsidRPr="00C60B9E">
              <w:rPr>
                <w:rFonts w:eastAsia="標楷體"/>
                <w:color w:val="000000"/>
                <w:sz w:val="20"/>
                <w:szCs w:val="20"/>
              </w:rPr>
              <w:t>解釋變異量</w:t>
            </w:r>
          </w:p>
        </w:tc>
        <w:tc>
          <w:tcPr>
            <w:tcW w:w="506" w:type="dxa"/>
            <w:tcBorders>
              <w:bottom w:val="single" w:sz="18" w:space="0" w:color="auto"/>
            </w:tcBorders>
            <w:vAlign w:val="center"/>
          </w:tcPr>
          <w:p w:rsidR="00B0019A" w:rsidRPr="00C60B9E" w:rsidRDefault="00B0019A" w:rsidP="00073332">
            <w:pPr>
              <w:jc w:val="center"/>
              <w:rPr>
                <w:rFonts w:eastAsia="標楷體"/>
                <w:bCs/>
                <w:color w:val="000000"/>
                <w:sz w:val="16"/>
                <w:szCs w:val="16"/>
              </w:rPr>
            </w:pPr>
            <w:r w:rsidRPr="00C60B9E">
              <w:rPr>
                <w:rFonts w:eastAsia="標楷體"/>
                <w:bCs/>
                <w:color w:val="000000"/>
                <w:sz w:val="16"/>
                <w:szCs w:val="16"/>
              </w:rPr>
              <w:t xml:space="preserve">0.97 </w:t>
            </w:r>
          </w:p>
        </w:tc>
        <w:tc>
          <w:tcPr>
            <w:tcW w:w="507" w:type="dxa"/>
            <w:tcBorders>
              <w:bottom w:val="single" w:sz="18"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0.96 </w:t>
            </w:r>
          </w:p>
        </w:tc>
        <w:tc>
          <w:tcPr>
            <w:tcW w:w="507" w:type="dxa"/>
            <w:tcBorders>
              <w:bottom w:val="single" w:sz="18"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0.98 </w:t>
            </w:r>
          </w:p>
        </w:tc>
        <w:tc>
          <w:tcPr>
            <w:tcW w:w="507" w:type="dxa"/>
            <w:tcBorders>
              <w:bottom w:val="single" w:sz="18"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0.98 </w:t>
            </w:r>
          </w:p>
        </w:tc>
        <w:tc>
          <w:tcPr>
            <w:tcW w:w="540" w:type="dxa"/>
            <w:tcBorders>
              <w:bottom w:val="single" w:sz="18"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　</w:t>
            </w:r>
          </w:p>
        </w:tc>
        <w:tc>
          <w:tcPr>
            <w:tcW w:w="720" w:type="dxa"/>
            <w:vMerge/>
            <w:tcBorders>
              <w:bottom w:val="single" w:sz="18" w:space="0" w:color="auto"/>
            </w:tcBorders>
            <w:vAlign w:val="center"/>
          </w:tcPr>
          <w:p w:rsidR="00B0019A" w:rsidRPr="00C60B9E" w:rsidDel="00A53DA5" w:rsidRDefault="00B0019A" w:rsidP="00073332">
            <w:pPr>
              <w:snapToGrid w:val="0"/>
              <w:jc w:val="center"/>
              <w:rPr>
                <w:rFonts w:eastAsia="標楷體"/>
                <w:color w:val="000000"/>
                <w:sz w:val="20"/>
                <w:szCs w:val="20"/>
              </w:rPr>
            </w:pPr>
          </w:p>
        </w:tc>
      </w:tr>
    </w:tbl>
    <w:p w:rsidR="00B0019A" w:rsidRPr="00C60B9E" w:rsidRDefault="00B0019A" w:rsidP="00073332">
      <w:pPr>
        <w:rPr>
          <w:rFonts w:eastAsia="標楷體"/>
          <w:color w:val="000000"/>
        </w:rPr>
      </w:pPr>
    </w:p>
    <w:p w:rsidR="00B0019A" w:rsidRPr="00C60B9E" w:rsidRDefault="00B0019A" w:rsidP="005C4B61">
      <w:pPr>
        <w:snapToGrid w:val="0"/>
        <w:spacing w:line="360" w:lineRule="auto"/>
        <w:jc w:val="both"/>
        <w:rPr>
          <w:rFonts w:eastAsia="標楷體"/>
          <w:b/>
          <w:color w:val="000000"/>
        </w:rPr>
      </w:pPr>
      <w:r w:rsidRPr="00C60B9E">
        <w:rPr>
          <w:rFonts w:eastAsia="標楷體"/>
          <w:b/>
          <w:color w:val="000000"/>
        </w:rPr>
        <w:t>(</w:t>
      </w:r>
      <w:r w:rsidRPr="00C60B9E">
        <w:rPr>
          <w:rFonts w:eastAsia="標楷體"/>
          <w:b/>
          <w:color w:val="000000"/>
        </w:rPr>
        <w:t>四</w:t>
      </w:r>
      <w:r w:rsidRPr="00C60B9E">
        <w:rPr>
          <w:rFonts w:eastAsia="標楷體"/>
          <w:b/>
          <w:color w:val="000000"/>
        </w:rPr>
        <w:t>)</w:t>
      </w:r>
      <w:r w:rsidRPr="00C60B9E">
        <w:rPr>
          <w:rFonts w:eastAsia="標楷體"/>
          <w:b/>
          <w:color w:val="000000"/>
        </w:rPr>
        <w:t>、訓練態度與行為面向</w:t>
      </w:r>
    </w:p>
    <w:p w:rsidR="00B0019A" w:rsidRPr="00C60B9E" w:rsidRDefault="00B0019A" w:rsidP="005C5D1C">
      <w:pPr>
        <w:pStyle w:val="af"/>
        <w:numPr>
          <w:ilvl w:val="0"/>
          <w:numId w:val="15"/>
        </w:numPr>
        <w:snapToGrid w:val="0"/>
        <w:spacing w:line="360" w:lineRule="auto"/>
        <w:ind w:leftChars="0"/>
        <w:jc w:val="both"/>
        <w:rPr>
          <w:rFonts w:eastAsia="標楷體"/>
          <w:b/>
          <w:color w:val="000000"/>
        </w:rPr>
      </w:pPr>
      <w:r w:rsidRPr="00C60B9E">
        <w:rPr>
          <w:rFonts w:eastAsia="標楷體"/>
          <w:b/>
          <w:color w:val="000000"/>
        </w:rPr>
        <w:t>受訓人員</w:t>
      </w:r>
    </w:p>
    <w:p w:rsidR="00B0019A" w:rsidRPr="00C60B9E" w:rsidRDefault="00B0019A" w:rsidP="00203A54">
      <w:pPr>
        <w:snapToGrid w:val="0"/>
        <w:spacing w:line="360" w:lineRule="auto"/>
        <w:ind w:firstLineChars="200" w:firstLine="480"/>
        <w:jc w:val="both"/>
        <w:rPr>
          <w:rFonts w:eastAsia="標楷體"/>
          <w:color w:val="000000"/>
        </w:rPr>
      </w:pPr>
      <w:r w:rsidRPr="00C60B9E">
        <w:rPr>
          <w:rFonts w:eastAsia="標楷體"/>
          <w:color w:val="000000"/>
        </w:rPr>
        <w:t>在表</w:t>
      </w:r>
      <w:r w:rsidRPr="00C60B9E">
        <w:rPr>
          <w:rFonts w:eastAsia="標楷體"/>
          <w:color w:val="000000"/>
        </w:rPr>
        <w:t>4-12</w:t>
      </w:r>
      <w:r w:rsidRPr="00C60B9E">
        <w:rPr>
          <w:rFonts w:eastAsia="標楷體"/>
          <w:color w:val="000000"/>
        </w:rPr>
        <w:t>訓練態度與行為的構面如自我效能、社會支持、組織環境、訓練動機等，針對受訓人員進行分析，在結果上，每個構面的</w:t>
      </w:r>
      <w:r w:rsidRPr="00C60B9E">
        <w:rPr>
          <w:rFonts w:eastAsia="標楷體"/>
          <w:color w:val="000000"/>
        </w:rPr>
        <w:t xml:space="preserve">Cronbath </w:t>
      </w:r>
      <w:r w:rsidRPr="00C60B9E">
        <w:rPr>
          <w:rFonts w:eastAsia="標楷體"/>
          <w:color w:val="000000"/>
          <w:sz w:val="18"/>
          <w:szCs w:val="18"/>
        </w:rPr>
        <w:t>α</w:t>
      </w:r>
      <w:r w:rsidRPr="00C60B9E">
        <w:rPr>
          <w:rFonts w:eastAsia="標楷體"/>
          <w:color w:val="000000"/>
        </w:rPr>
        <w:t>皆大於</w:t>
      </w:r>
      <w:r w:rsidRPr="00C60B9E">
        <w:rPr>
          <w:rFonts w:eastAsia="標楷體"/>
          <w:color w:val="000000"/>
        </w:rPr>
        <w:t>0.66</w:t>
      </w:r>
      <w:r w:rsidRPr="00C60B9E">
        <w:rPr>
          <w:rFonts w:eastAsia="標楷體"/>
          <w:color w:val="000000"/>
        </w:rPr>
        <w:t>以上，表示組成每個構面的內部一致性。除了訓練動機的「</w:t>
      </w:r>
      <w:r w:rsidRPr="00C60B9E">
        <w:rPr>
          <w:rFonts w:eastAsia="標楷體"/>
          <w:color w:val="000000"/>
          <w:kern w:val="0"/>
          <w:sz w:val="20"/>
          <w:szCs w:val="20"/>
        </w:rPr>
        <w:t>您</w:t>
      </w:r>
      <w:r w:rsidRPr="00C60B9E">
        <w:rPr>
          <w:rFonts w:eastAsia="標楷體"/>
          <w:iCs/>
          <w:color w:val="000000"/>
          <w:kern w:val="0"/>
          <w:sz w:val="20"/>
          <w:szCs w:val="20"/>
        </w:rPr>
        <w:t>參與訓練因為這是政府機關規定而必須參與</w:t>
      </w:r>
      <w:r w:rsidRPr="00C60B9E">
        <w:rPr>
          <w:rFonts w:eastAsia="標楷體"/>
          <w:color w:val="000000"/>
        </w:rPr>
        <w:t>」的因素負荷量為</w:t>
      </w:r>
      <w:r w:rsidRPr="00C60B9E">
        <w:rPr>
          <w:rFonts w:eastAsia="標楷體"/>
          <w:color w:val="000000"/>
        </w:rPr>
        <w:t>0.12</w:t>
      </w:r>
      <w:r w:rsidRPr="00C60B9E">
        <w:rPr>
          <w:rFonts w:eastAsia="標楷體"/>
          <w:color w:val="000000"/>
        </w:rPr>
        <w:t>外，而每個構面組成題目的因素負荷</w:t>
      </w:r>
      <w:r w:rsidRPr="00C60B9E">
        <w:rPr>
          <w:rFonts w:eastAsia="標楷體"/>
          <w:color w:val="000000"/>
        </w:rPr>
        <w:lastRenderedPageBreak/>
        <w:t>量高達</w:t>
      </w:r>
      <w:r w:rsidRPr="00C60B9E">
        <w:rPr>
          <w:rFonts w:eastAsia="標楷體"/>
          <w:color w:val="000000"/>
        </w:rPr>
        <w:t>0.61</w:t>
      </w:r>
      <w:r w:rsidRPr="00C60B9E">
        <w:rPr>
          <w:rFonts w:eastAsia="標楷體"/>
          <w:color w:val="000000"/>
        </w:rPr>
        <w:t>以上，因素特徵值皆大於</w:t>
      </w:r>
      <w:r w:rsidRPr="00C60B9E">
        <w:rPr>
          <w:rFonts w:eastAsia="標楷體"/>
          <w:color w:val="000000"/>
        </w:rPr>
        <w:t>1</w:t>
      </w:r>
      <w:r w:rsidRPr="00C60B9E">
        <w:rPr>
          <w:rFonts w:eastAsia="標楷體"/>
          <w:color w:val="000000"/>
        </w:rPr>
        <w:t>，亦表示每個構面皆有良好的建構效度。而除了上述題目外，每個題目與每個構面整體分數的相關係數亦高達</w:t>
      </w:r>
      <w:r w:rsidRPr="00C60B9E">
        <w:rPr>
          <w:rFonts w:eastAsia="標楷體"/>
          <w:color w:val="000000"/>
        </w:rPr>
        <w:t>0.5</w:t>
      </w:r>
      <w:r w:rsidRPr="00C60B9E">
        <w:rPr>
          <w:rFonts w:eastAsia="標楷體"/>
          <w:color w:val="000000"/>
        </w:rPr>
        <w:t>以上，表示每個構面亦有良好的指標效度。因此在未來問卷我們建議刪除這個題目。</w:t>
      </w:r>
    </w:p>
    <w:p w:rsidR="00B0019A" w:rsidRPr="00C60B9E" w:rsidRDefault="00B0019A" w:rsidP="00471B75">
      <w:pPr>
        <w:snapToGrid w:val="0"/>
        <w:rPr>
          <w:rFonts w:eastAsia="標楷體"/>
          <w:color w:val="000000"/>
        </w:rPr>
      </w:pPr>
    </w:p>
    <w:p w:rsidR="00B0019A" w:rsidRPr="00C60B9E" w:rsidRDefault="00B0019A" w:rsidP="00471B75">
      <w:pPr>
        <w:snapToGrid w:val="0"/>
        <w:rPr>
          <w:rFonts w:eastAsia="標楷體"/>
          <w:b/>
          <w:color w:val="000000"/>
        </w:rPr>
      </w:pPr>
      <w:r w:rsidRPr="00C60B9E">
        <w:rPr>
          <w:rFonts w:eastAsia="標楷體"/>
          <w:b/>
          <w:color w:val="000000"/>
        </w:rPr>
        <w:t>表</w:t>
      </w:r>
      <w:r w:rsidRPr="00C60B9E">
        <w:rPr>
          <w:rFonts w:eastAsia="標楷體"/>
          <w:b/>
          <w:color w:val="000000"/>
        </w:rPr>
        <w:t xml:space="preserve">4-12 </w:t>
      </w:r>
      <w:r w:rsidRPr="00C60B9E">
        <w:rPr>
          <w:rFonts w:eastAsia="標楷體"/>
          <w:b/>
          <w:color w:val="000000"/>
        </w:rPr>
        <w:t>「受訓人員」對於自我效能、社會支持、組織環境與訓練動機的信效度</w:t>
      </w:r>
    </w:p>
    <w:tbl>
      <w:tblPr>
        <w:tblW w:w="9458" w:type="dxa"/>
        <w:tblInd w:w="-61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68"/>
        <w:gridCol w:w="5460"/>
        <w:gridCol w:w="562"/>
        <w:gridCol w:w="563"/>
        <w:gridCol w:w="562"/>
        <w:gridCol w:w="563"/>
        <w:gridCol w:w="540"/>
        <w:gridCol w:w="540"/>
      </w:tblGrid>
      <w:tr w:rsidR="00B0019A" w:rsidRPr="00C60B9E" w:rsidTr="00073332">
        <w:trPr>
          <w:trHeight w:val="673"/>
        </w:trPr>
        <w:tc>
          <w:tcPr>
            <w:tcW w:w="668" w:type="dxa"/>
            <w:tcBorders>
              <w:top w:val="single" w:sz="18"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主題</w:t>
            </w:r>
          </w:p>
        </w:tc>
        <w:tc>
          <w:tcPr>
            <w:tcW w:w="5460" w:type="dxa"/>
            <w:tcBorders>
              <w:top w:val="single" w:sz="18"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面向</w:t>
            </w:r>
          </w:p>
        </w:tc>
        <w:tc>
          <w:tcPr>
            <w:tcW w:w="2250" w:type="dxa"/>
            <w:gridSpan w:val="4"/>
            <w:tcBorders>
              <w:top w:val="single" w:sz="18"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因素負荷量</w:t>
            </w:r>
          </w:p>
        </w:tc>
        <w:tc>
          <w:tcPr>
            <w:tcW w:w="540" w:type="dxa"/>
            <w:tcBorders>
              <w:top w:val="single" w:sz="18" w:space="0" w:color="auto"/>
            </w:tcBorders>
            <w:vAlign w:val="center"/>
          </w:tcPr>
          <w:p w:rsidR="00B0019A" w:rsidRPr="00C60B9E" w:rsidRDefault="00B0019A" w:rsidP="00073332">
            <w:pPr>
              <w:snapToGrid w:val="0"/>
              <w:jc w:val="center"/>
              <w:rPr>
                <w:rFonts w:eastAsia="標楷體"/>
                <w:color w:val="000000"/>
                <w:kern w:val="0"/>
                <w:sz w:val="16"/>
                <w:szCs w:val="16"/>
              </w:rPr>
            </w:pPr>
            <w:r w:rsidRPr="00C60B9E">
              <w:rPr>
                <w:rFonts w:eastAsia="標楷體"/>
                <w:color w:val="000000"/>
                <w:kern w:val="0"/>
                <w:sz w:val="16"/>
                <w:szCs w:val="16"/>
              </w:rPr>
              <w:t>相關</w:t>
            </w:r>
          </w:p>
          <w:p w:rsidR="00B0019A" w:rsidRPr="00C60B9E" w:rsidRDefault="00B0019A" w:rsidP="00073332">
            <w:pPr>
              <w:snapToGrid w:val="0"/>
              <w:jc w:val="center"/>
              <w:rPr>
                <w:rFonts w:eastAsia="標楷體"/>
                <w:color w:val="000000"/>
                <w:sz w:val="20"/>
                <w:szCs w:val="20"/>
              </w:rPr>
            </w:pPr>
            <w:r w:rsidRPr="00C60B9E">
              <w:rPr>
                <w:rFonts w:eastAsia="標楷體"/>
                <w:color w:val="000000"/>
                <w:kern w:val="0"/>
                <w:sz w:val="16"/>
                <w:szCs w:val="16"/>
              </w:rPr>
              <w:t>係數</w:t>
            </w:r>
          </w:p>
        </w:tc>
        <w:tc>
          <w:tcPr>
            <w:tcW w:w="540" w:type="dxa"/>
            <w:tcBorders>
              <w:top w:val="single" w:sz="18"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16"/>
                <w:szCs w:val="16"/>
              </w:rPr>
              <w:t>α</w:t>
            </w:r>
          </w:p>
        </w:tc>
      </w:tr>
      <w:tr w:rsidR="00B0019A" w:rsidRPr="00C60B9E" w:rsidTr="00073332">
        <w:trPr>
          <w:trHeight w:val="497"/>
        </w:trPr>
        <w:tc>
          <w:tcPr>
            <w:tcW w:w="668" w:type="dxa"/>
            <w:vMerge w:val="restart"/>
          </w:tcPr>
          <w:p w:rsidR="00B0019A" w:rsidRPr="00C60B9E" w:rsidRDefault="00B0019A" w:rsidP="00073332">
            <w:pPr>
              <w:snapToGrid w:val="0"/>
              <w:jc w:val="center"/>
              <w:rPr>
                <w:rFonts w:eastAsia="標楷體"/>
                <w:b/>
                <w:color w:val="000000"/>
                <w:kern w:val="0"/>
                <w:sz w:val="20"/>
                <w:szCs w:val="20"/>
              </w:rPr>
            </w:pPr>
            <w:r w:rsidRPr="00C60B9E">
              <w:rPr>
                <w:rFonts w:eastAsia="標楷體"/>
                <w:b/>
                <w:color w:val="000000"/>
                <w:kern w:val="0"/>
                <w:sz w:val="20"/>
                <w:szCs w:val="20"/>
              </w:rPr>
              <w:t>自</w:t>
            </w:r>
          </w:p>
          <w:p w:rsidR="00B0019A" w:rsidRPr="00C60B9E" w:rsidRDefault="00B0019A" w:rsidP="00073332">
            <w:pPr>
              <w:snapToGrid w:val="0"/>
              <w:jc w:val="center"/>
              <w:rPr>
                <w:rFonts w:eastAsia="標楷體"/>
                <w:b/>
                <w:color w:val="000000"/>
                <w:kern w:val="0"/>
                <w:sz w:val="20"/>
                <w:szCs w:val="20"/>
              </w:rPr>
            </w:pPr>
            <w:r w:rsidRPr="00C60B9E">
              <w:rPr>
                <w:rFonts w:eastAsia="標楷體"/>
                <w:b/>
                <w:color w:val="000000"/>
                <w:kern w:val="0"/>
                <w:sz w:val="20"/>
                <w:szCs w:val="20"/>
              </w:rPr>
              <w:t>我</w:t>
            </w:r>
          </w:p>
          <w:p w:rsidR="00B0019A" w:rsidRPr="00C60B9E" w:rsidRDefault="00B0019A" w:rsidP="00073332">
            <w:pPr>
              <w:snapToGrid w:val="0"/>
              <w:jc w:val="center"/>
              <w:rPr>
                <w:rFonts w:eastAsia="標楷體"/>
                <w:b/>
                <w:color w:val="000000"/>
                <w:kern w:val="0"/>
                <w:sz w:val="20"/>
                <w:szCs w:val="20"/>
              </w:rPr>
            </w:pPr>
            <w:r w:rsidRPr="00C60B9E">
              <w:rPr>
                <w:rFonts w:eastAsia="標楷體"/>
                <w:b/>
                <w:color w:val="000000"/>
                <w:kern w:val="0"/>
                <w:sz w:val="20"/>
                <w:szCs w:val="20"/>
              </w:rPr>
              <w:t>效</w:t>
            </w:r>
          </w:p>
          <w:p w:rsidR="00B0019A" w:rsidRPr="00C60B9E" w:rsidRDefault="00B0019A" w:rsidP="00073332">
            <w:pPr>
              <w:snapToGrid w:val="0"/>
              <w:jc w:val="center"/>
              <w:rPr>
                <w:rFonts w:eastAsia="標楷體"/>
                <w:color w:val="000000"/>
                <w:kern w:val="0"/>
                <w:sz w:val="20"/>
                <w:szCs w:val="20"/>
              </w:rPr>
            </w:pPr>
            <w:r w:rsidRPr="00C60B9E">
              <w:rPr>
                <w:rFonts w:eastAsia="標楷體"/>
                <w:b/>
                <w:color w:val="000000"/>
                <w:kern w:val="0"/>
                <w:sz w:val="20"/>
                <w:szCs w:val="20"/>
              </w:rPr>
              <w:t>能</w:t>
            </w:r>
          </w:p>
        </w:tc>
        <w:tc>
          <w:tcPr>
            <w:tcW w:w="5460" w:type="dxa"/>
          </w:tcPr>
          <w:p w:rsidR="00B0019A" w:rsidRPr="00C60B9E" w:rsidRDefault="00B0019A" w:rsidP="00073332">
            <w:pPr>
              <w:snapToGrid w:val="0"/>
              <w:rPr>
                <w:rFonts w:eastAsia="標楷體"/>
                <w:color w:val="000000"/>
                <w:kern w:val="0"/>
                <w:sz w:val="20"/>
                <w:szCs w:val="20"/>
              </w:rPr>
            </w:pPr>
            <w:r w:rsidRPr="00C60B9E">
              <w:rPr>
                <w:rFonts w:eastAsia="標楷體"/>
                <w:color w:val="000000"/>
                <w:kern w:val="0"/>
                <w:sz w:val="20"/>
                <w:szCs w:val="20"/>
              </w:rPr>
              <w:t>您能夠勝任工作。</w:t>
            </w:r>
          </w:p>
        </w:tc>
        <w:tc>
          <w:tcPr>
            <w:tcW w:w="562"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0.86 </w:t>
            </w:r>
          </w:p>
        </w:tc>
        <w:tc>
          <w:tcPr>
            <w:tcW w:w="56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62" w:type="dxa"/>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6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0"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0.78 </w:t>
            </w:r>
          </w:p>
        </w:tc>
        <w:tc>
          <w:tcPr>
            <w:tcW w:w="540" w:type="dxa"/>
            <w:vMerge w:val="restart"/>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0.89</w:t>
            </w:r>
          </w:p>
        </w:tc>
      </w:tr>
      <w:tr w:rsidR="00B0019A" w:rsidRPr="00C60B9E" w:rsidTr="00073332">
        <w:trPr>
          <w:trHeight w:val="497"/>
        </w:trPr>
        <w:tc>
          <w:tcPr>
            <w:tcW w:w="668" w:type="dxa"/>
            <w:vMerge/>
          </w:tcPr>
          <w:p w:rsidR="00B0019A" w:rsidRPr="00C60B9E" w:rsidRDefault="00B0019A" w:rsidP="00073332">
            <w:pPr>
              <w:snapToGrid w:val="0"/>
              <w:jc w:val="center"/>
              <w:rPr>
                <w:rFonts w:eastAsia="標楷體"/>
                <w:color w:val="000000"/>
                <w:kern w:val="0"/>
                <w:sz w:val="20"/>
                <w:szCs w:val="20"/>
              </w:rPr>
            </w:pPr>
          </w:p>
        </w:tc>
        <w:tc>
          <w:tcPr>
            <w:tcW w:w="5460"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kern w:val="0"/>
                <w:sz w:val="20"/>
                <w:szCs w:val="20"/>
              </w:rPr>
              <w:t>您可以應付工作上所面對的挑戰。</w:t>
            </w:r>
          </w:p>
        </w:tc>
        <w:tc>
          <w:tcPr>
            <w:tcW w:w="562"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0.84 </w:t>
            </w:r>
          </w:p>
        </w:tc>
        <w:tc>
          <w:tcPr>
            <w:tcW w:w="56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62" w:type="dxa"/>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6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0"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0.74 </w:t>
            </w:r>
          </w:p>
        </w:tc>
        <w:tc>
          <w:tcPr>
            <w:tcW w:w="540" w:type="dxa"/>
            <w:vMerge/>
            <w:vAlign w:val="center"/>
          </w:tcPr>
          <w:p w:rsidR="00B0019A" w:rsidRPr="00C60B9E" w:rsidRDefault="00B0019A" w:rsidP="00073332">
            <w:pPr>
              <w:snapToGrid w:val="0"/>
              <w:jc w:val="center"/>
              <w:rPr>
                <w:rFonts w:eastAsia="標楷體"/>
                <w:color w:val="000000"/>
                <w:sz w:val="20"/>
                <w:szCs w:val="20"/>
              </w:rPr>
            </w:pPr>
          </w:p>
        </w:tc>
      </w:tr>
      <w:tr w:rsidR="00B0019A" w:rsidRPr="00C60B9E" w:rsidTr="00073332">
        <w:trPr>
          <w:trHeight w:val="497"/>
        </w:trPr>
        <w:tc>
          <w:tcPr>
            <w:tcW w:w="668" w:type="dxa"/>
            <w:vMerge/>
          </w:tcPr>
          <w:p w:rsidR="00B0019A" w:rsidRPr="00C60B9E" w:rsidRDefault="00B0019A" w:rsidP="00073332">
            <w:pPr>
              <w:autoSpaceDE w:val="0"/>
              <w:autoSpaceDN w:val="0"/>
              <w:adjustRightInd w:val="0"/>
              <w:snapToGrid w:val="0"/>
              <w:jc w:val="center"/>
              <w:rPr>
                <w:rFonts w:eastAsia="標楷體"/>
                <w:color w:val="000000"/>
                <w:kern w:val="0"/>
                <w:sz w:val="20"/>
                <w:szCs w:val="20"/>
              </w:rPr>
            </w:pPr>
          </w:p>
        </w:tc>
        <w:tc>
          <w:tcPr>
            <w:tcW w:w="5460" w:type="dxa"/>
            <w:vAlign w:val="center"/>
          </w:tcPr>
          <w:p w:rsidR="00B0019A" w:rsidRPr="00C60B9E" w:rsidRDefault="00B0019A" w:rsidP="00073332">
            <w:pPr>
              <w:autoSpaceDE w:val="0"/>
              <w:autoSpaceDN w:val="0"/>
              <w:adjustRightInd w:val="0"/>
              <w:snapToGrid w:val="0"/>
              <w:rPr>
                <w:rFonts w:eastAsia="標楷體"/>
                <w:iCs/>
                <w:color w:val="000000"/>
                <w:kern w:val="0"/>
                <w:sz w:val="20"/>
                <w:szCs w:val="20"/>
              </w:rPr>
            </w:pPr>
            <w:r w:rsidRPr="00C60B9E">
              <w:rPr>
                <w:rFonts w:eastAsia="標楷體"/>
                <w:color w:val="000000"/>
                <w:kern w:val="0"/>
                <w:sz w:val="20"/>
                <w:szCs w:val="20"/>
              </w:rPr>
              <w:t>您</w:t>
            </w:r>
            <w:r w:rsidRPr="00C60B9E">
              <w:rPr>
                <w:rFonts w:eastAsia="標楷體"/>
                <w:color w:val="000000"/>
                <w:sz w:val="20"/>
                <w:szCs w:val="20"/>
              </w:rPr>
              <w:t>自信能有效地應付任何突如其來的事情。</w:t>
            </w:r>
          </w:p>
        </w:tc>
        <w:tc>
          <w:tcPr>
            <w:tcW w:w="562"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0.89 </w:t>
            </w:r>
          </w:p>
        </w:tc>
        <w:tc>
          <w:tcPr>
            <w:tcW w:w="56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62" w:type="dxa"/>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6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0"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0.81 </w:t>
            </w:r>
          </w:p>
        </w:tc>
        <w:tc>
          <w:tcPr>
            <w:tcW w:w="540" w:type="dxa"/>
            <w:vMerge/>
            <w:vAlign w:val="center"/>
          </w:tcPr>
          <w:p w:rsidR="00B0019A" w:rsidRPr="00C60B9E" w:rsidRDefault="00B0019A" w:rsidP="00073332">
            <w:pPr>
              <w:snapToGrid w:val="0"/>
              <w:jc w:val="center"/>
              <w:rPr>
                <w:rFonts w:eastAsia="標楷體"/>
                <w:color w:val="000000"/>
                <w:sz w:val="20"/>
                <w:szCs w:val="20"/>
              </w:rPr>
            </w:pPr>
          </w:p>
        </w:tc>
      </w:tr>
      <w:tr w:rsidR="00B0019A" w:rsidRPr="00C60B9E" w:rsidTr="00073332">
        <w:trPr>
          <w:trHeight w:val="497"/>
        </w:trPr>
        <w:tc>
          <w:tcPr>
            <w:tcW w:w="668" w:type="dxa"/>
            <w:vMerge/>
          </w:tcPr>
          <w:p w:rsidR="00B0019A" w:rsidRPr="00C60B9E" w:rsidRDefault="00B0019A" w:rsidP="00073332">
            <w:pPr>
              <w:autoSpaceDE w:val="0"/>
              <w:autoSpaceDN w:val="0"/>
              <w:adjustRightInd w:val="0"/>
              <w:snapToGrid w:val="0"/>
              <w:jc w:val="center"/>
              <w:rPr>
                <w:rFonts w:eastAsia="標楷體"/>
                <w:color w:val="000000"/>
                <w:sz w:val="20"/>
                <w:szCs w:val="20"/>
              </w:rPr>
            </w:pPr>
          </w:p>
        </w:tc>
        <w:tc>
          <w:tcPr>
            <w:tcW w:w="5460" w:type="dxa"/>
            <w:vAlign w:val="center"/>
          </w:tcPr>
          <w:p w:rsidR="00B0019A" w:rsidRPr="00C60B9E" w:rsidRDefault="00B0019A" w:rsidP="00073332">
            <w:pPr>
              <w:autoSpaceDE w:val="0"/>
              <w:autoSpaceDN w:val="0"/>
              <w:adjustRightInd w:val="0"/>
              <w:snapToGrid w:val="0"/>
              <w:rPr>
                <w:rFonts w:eastAsia="標楷體"/>
                <w:color w:val="000000"/>
                <w:sz w:val="20"/>
                <w:szCs w:val="20"/>
              </w:rPr>
            </w:pPr>
            <w:r w:rsidRPr="00C60B9E">
              <w:rPr>
                <w:rFonts w:eastAsia="標楷體"/>
                <w:color w:val="000000"/>
                <w:sz w:val="20"/>
                <w:szCs w:val="20"/>
              </w:rPr>
              <w:t>如果</w:t>
            </w:r>
            <w:r w:rsidRPr="00C60B9E">
              <w:rPr>
                <w:rFonts w:eastAsia="標楷體"/>
                <w:color w:val="000000"/>
                <w:kern w:val="0"/>
                <w:sz w:val="20"/>
                <w:szCs w:val="20"/>
              </w:rPr>
              <w:t>您</w:t>
            </w:r>
            <w:r w:rsidRPr="00C60B9E">
              <w:rPr>
                <w:rFonts w:eastAsia="標楷體"/>
                <w:color w:val="000000"/>
                <w:sz w:val="20"/>
                <w:szCs w:val="20"/>
              </w:rPr>
              <w:t>付出必要的努力，一定能解決大多數的難題。</w:t>
            </w:r>
          </w:p>
        </w:tc>
        <w:tc>
          <w:tcPr>
            <w:tcW w:w="562"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0.76 </w:t>
            </w:r>
          </w:p>
        </w:tc>
        <w:tc>
          <w:tcPr>
            <w:tcW w:w="56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62" w:type="dxa"/>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6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0"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0.64 </w:t>
            </w:r>
          </w:p>
        </w:tc>
        <w:tc>
          <w:tcPr>
            <w:tcW w:w="540" w:type="dxa"/>
            <w:vMerge/>
            <w:vAlign w:val="center"/>
          </w:tcPr>
          <w:p w:rsidR="00B0019A" w:rsidRPr="00C60B9E" w:rsidRDefault="00B0019A" w:rsidP="00073332">
            <w:pPr>
              <w:snapToGrid w:val="0"/>
              <w:jc w:val="center"/>
              <w:rPr>
                <w:rFonts w:eastAsia="標楷體"/>
                <w:color w:val="000000"/>
                <w:sz w:val="20"/>
                <w:szCs w:val="20"/>
              </w:rPr>
            </w:pPr>
          </w:p>
        </w:tc>
      </w:tr>
      <w:tr w:rsidR="00B0019A" w:rsidRPr="00C60B9E" w:rsidTr="00073332">
        <w:trPr>
          <w:trHeight w:val="497"/>
        </w:trPr>
        <w:tc>
          <w:tcPr>
            <w:tcW w:w="668" w:type="dxa"/>
            <w:vMerge/>
          </w:tcPr>
          <w:p w:rsidR="00B0019A" w:rsidRPr="00C60B9E" w:rsidRDefault="00B0019A" w:rsidP="00073332">
            <w:pPr>
              <w:autoSpaceDE w:val="0"/>
              <w:autoSpaceDN w:val="0"/>
              <w:adjustRightInd w:val="0"/>
              <w:snapToGrid w:val="0"/>
              <w:jc w:val="center"/>
              <w:rPr>
                <w:rFonts w:eastAsia="標楷體"/>
                <w:color w:val="000000"/>
                <w:kern w:val="0"/>
                <w:sz w:val="20"/>
                <w:szCs w:val="20"/>
              </w:rPr>
            </w:pPr>
          </w:p>
        </w:tc>
        <w:tc>
          <w:tcPr>
            <w:tcW w:w="5460" w:type="dxa"/>
            <w:vAlign w:val="center"/>
          </w:tcPr>
          <w:p w:rsidR="00B0019A" w:rsidRPr="00C60B9E" w:rsidRDefault="00B0019A" w:rsidP="00073332">
            <w:pPr>
              <w:autoSpaceDE w:val="0"/>
              <w:autoSpaceDN w:val="0"/>
              <w:adjustRightInd w:val="0"/>
              <w:snapToGrid w:val="0"/>
              <w:rPr>
                <w:rFonts w:eastAsia="標楷體"/>
                <w:iCs/>
                <w:color w:val="000000"/>
                <w:kern w:val="0"/>
                <w:sz w:val="20"/>
                <w:szCs w:val="20"/>
              </w:rPr>
            </w:pPr>
            <w:r w:rsidRPr="00C60B9E">
              <w:rPr>
                <w:rFonts w:eastAsia="標楷體"/>
                <w:color w:val="000000"/>
                <w:kern w:val="0"/>
                <w:sz w:val="20"/>
                <w:szCs w:val="20"/>
              </w:rPr>
              <w:t>您</w:t>
            </w:r>
            <w:r w:rsidRPr="00C60B9E">
              <w:rPr>
                <w:rFonts w:eastAsia="標楷體"/>
                <w:color w:val="000000"/>
                <w:sz w:val="20"/>
                <w:szCs w:val="20"/>
              </w:rPr>
              <w:t>能冷靜地面對困難，因為信賴自己處理問題的能力。</w:t>
            </w:r>
          </w:p>
        </w:tc>
        <w:tc>
          <w:tcPr>
            <w:tcW w:w="562"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0.80 </w:t>
            </w:r>
          </w:p>
        </w:tc>
        <w:tc>
          <w:tcPr>
            <w:tcW w:w="56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62" w:type="dxa"/>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6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0"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0.68 </w:t>
            </w:r>
          </w:p>
        </w:tc>
        <w:tc>
          <w:tcPr>
            <w:tcW w:w="540" w:type="dxa"/>
            <w:vMerge/>
            <w:vAlign w:val="center"/>
          </w:tcPr>
          <w:p w:rsidR="00B0019A" w:rsidRPr="00C60B9E" w:rsidRDefault="00B0019A" w:rsidP="00073332">
            <w:pPr>
              <w:snapToGrid w:val="0"/>
              <w:jc w:val="center"/>
              <w:rPr>
                <w:rFonts w:eastAsia="標楷體"/>
                <w:color w:val="000000"/>
                <w:sz w:val="20"/>
                <w:szCs w:val="20"/>
              </w:rPr>
            </w:pPr>
          </w:p>
        </w:tc>
      </w:tr>
      <w:tr w:rsidR="00B0019A" w:rsidRPr="00C60B9E" w:rsidTr="00073332">
        <w:trPr>
          <w:trHeight w:val="497"/>
        </w:trPr>
        <w:tc>
          <w:tcPr>
            <w:tcW w:w="668" w:type="dxa"/>
            <w:vMerge w:val="restart"/>
          </w:tcPr>
          <w:p w:rsidR="00B0019A" w:rsidRPr="00C60B9E" w:rsidRDefault="00B0019A" w:rsidP="00073332">
            <w:pPr>
              <w:snapToGrid w:val="0"/>
              <w:jc w:val="center"/>
              <w:rPr>
                <w:rFonts w:eastAsia="標楷體"/>
                <w:b/>
                <w:color w:val="000000"/>
                <w:sz w:val="20"/>
                <w:szCs w:val="20"/>
              </w:rPr>
            </w:pPr>
            <w:r w:rsidRPr="00C60B9E">
              <w:rPr>
                <w:rFonts w:eastAsia="標楷體"/>
                <w:b/>
                <w:color w:val="000000"/>
                <w:sz w:val="20"/>
                <w:szCs w:val="20"/>
              </w:rPr>
              <w:t>社</w:t>
            </w:r>
          </w:p>
          <w:p w:rsidR="00B0019A" w:rsidRPr="00C60B9E" w:rsidRDefault="00B0019A" w:rsidP="00073332">
            <w:pPr>
              <w:snapToGrid w:val="0"/>
              <w:jc w:val="center"/>
              <w:rPr>
                <w:rFonts w:eastAsia="標楷體"/>
                <w:b/>
                <w:color w:val="000000"/>
                <w:sz w:val="20"/>
                <w:szCs w:val="20"/>
              </w:rPr>
            </w:pPr>
            <w:r w:rsidRPr="00C60B9E">
              <w:rPr>
                <w:rFonts w:eastAsia="標楷體"/>
                <w:b/>
                <w:color w:val="000000"/>
                <w:sz w:val="20"/>
                <w:szCs w:val="20"/>
              </w:rPr>
              <w:t>會</w:t>
            </w:r>
          </w:p>
          <w:p w:rsidR="00B0019A" w:rsidRPr="00C60B9E" w:rsidRDefault="00B0019A" w:rsidP="00073332">
            <w:pPr>
              <w:snapToGrid w:val="0"/>
              <w:jc w:val="center"/>
              <w:rPr>
                <w:rFonts w:eastAsia="標楷體"/>
                <w:b/>
                <w:color w:val="000000"/>
                <w:sz w:val="20"/>
                <w:szCs w:val="20"/>
              </w:rPr>
            </w:pPr>
            <w:r w:rsidRPr="00C60B9E">
              <w:rPr>
                <w:rFonts w:eastAsia="標楷體"/>
                <w:b/>
                <w:color w:val="000000"/>
                <w:sz w:val="20"/>
                <w:szCs w:val="20"/>
              </w:rPr>
              <w:t>支</w:t>
            </w:r>
          </w:p>
          <w:p w:rsidR="00B0019A" w:rsidRPr="00C60B9E" w:rsidRDefault="00B0019A" w:rsidP="00073332">
            <w:pPr>
              <w:snapToGrid w:val="0"/>
              <w:jc w:val="center"/>
              <w:rPr>
                <w:rFonts w:eastAsia="標楷體"/>
                <w:color w:val="000000"/>
                <w:sz w:val="20"/>
                <w:szCs w:val="20"/>
              </w:rPr>
            </w:pPr>
            <w:r w:rsidRPr="00C60B9E">
              <w:rPr>
                <w:rFonts w:eastAsia="標楷體"/>
                <w:b/>
                <w:color w:val="000000"/>
                <w:sz w:val="20"/>
                <w:szCs w:val="20"/>
              </w:rPr>
              <w:t>持</w:t>
            </w:r>
          </w:p>
        </w:tc>
        <w:tc>
          <w:tcPr>
            <w:tcW w:w="5460"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主管</w:t>
            </w:r>
            <w:r w:rsidRPr="00C60B9E">
              <w:rPr>
                <w:rFonts w:eastAsia="標楷體"/>
                <w:color w:val="000000"/>
                <w:kern w:val="0"/>
                <w:sz w:val="20"/>
                <w:szCs w:val="20"/>
              </w:rPr>
              <w:t>鼓勵您應用訓練所學得的知能。</w:t>
            </w:r>
          </w:p>
        </w:tc>
        <w:tc>
          <w:tcPr>
            <w:tcW w:w="562"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63"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0.89 </w:t>
            </w:r>
          </w:p>
        </w:tc>
        <w:tc>
          <w:tcPr>
            <w:tcW w:w="562" w:type="dxa"/>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6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0"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0.80 </w:t>
            </w:r>
          </w:p>
        </w:tc>
        <w:tc>
          <w:tcPr>
            <w:tcW w:w="540" w:type="dxa"/>
            <w:vMerge w:val="restart"/>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0.89</w:t>
            </w:r>
          </w:p>
        </w:tc>
      </w:tr>
      <w:tr w:rsidR="00B0019A" w:rsidRPr="00C60B9E" w:rsidTr="00073332">
        <w:trPr>
          <w:trHeight w:val="497"/>
        </w:trPr>
        <w:tc>
          <w:tcPr>
            <w:tcW w:w="668" w:type="dxa"/>
            <w:vMerge/>
          </w:tcPr>
          <w:p w:rsidR="00B0019A" w:rsidRPr="00C60B9E" w:rsidRDefault="00B0019A" w:rsidP="00073332">
            <w:pPr>
              <w:autoSpaceDE w:val="0"/>
              <w:autoSpaceDN w:val="0"/>
              <w:adjustRightInd w:val="0"/>
              <w:snapToGrid w:val="0"/>
              <w:jc w:val="center"/>
              <w:rPr>
                <w:rFonts w:eastAsia="標楷體"/>
                <w:color w:val="000000"/>
                <w:sz w:val="20"/>
                <w:szCs w:val="20"/>
              </w:rPr>
            </w:pPr>
          </w:p>
        </w:tc>
        <w:tc>
          <w:tcPr>
            <w:tcW w:w="5460" w:type="dxa"/>
            <w:vAlign w:val="center"/>
          </w:tcPr>
          <w:p w:rsidR="00B0019A" w:rsidRPr="00C60B9E" w:rsidRDefault="00B0019A" w:rsidP="00073332">
            <w:pPr>
              <w:autoSpaceDE w:val="0"/>
              <w:autoSpaceDN w:val="0"/>
              <w:adjustRightInd w:val="0"/>
              <w:snapToGrid w:val="0"/>
              <w:rPr>
                <w:rFonts w:eastAsia="標楷體"/>
                <w:iCs/>
                <w:color w:val="000000"/>
                <w:sz w:val="20"/>
                <w:szCs w:val="20"/>
              </w:rPr>
            </w:pPr>
            <w:r w:rsidRPr="00C60B9E">
              <w:rPr>
                <w:rFonts w:eastAsia="標楷體"/>
                <w:color w:val="000000"/>
                <w:sz w:val="20"/>
                <w:szCs w:val="20"/>
              </w:rPr>
              <w:t>您所屬單位的同事重視訓練相關活動。</w:t>
            </w:r>
          </w:p>
        </w:tc>
        <w:tc>
          <w:tcPr>
            <w:tcW w:w="562"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63"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0.87 </w:t>
            </w:r>
          </w:p>
        </w:tc>
        <w:tc>
          <w:tcPr>
            <w:tcW w:w="562" w:type="dxa"/>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6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0"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0.76 </w:t>
            </w:r>
          </w:p>
        </w:tc>
        <w:tc>
          <w:tcPr>
            <w:tcW w:w="540" w:type="dxa"/>
            <w:vMerge/>
            <w:vAlign w:val="center"/>
          </w:tcPr>
          <w:p w:rsidR="00B0019A" w:rsidRPr="00C60B9E" w:rsidRDefault="00B0019A" w:rsidP="00073332">
            <w:pPr>
              <w:snapToGrid w:val="0"/>
              <w:jc w:val="center"/>
              <w:rPr>
                <w:rFonts w:eastAsia="標楷體"/>
                <w:color w:val="000000"/>
                <w:sz w:val="20"/>
                <w:szCs w:val="20"/>
              </w:rPr>
            </w:pPr>
          </w:p>
        </w:tc>
      </w:tr>
      <w:tr w:rsidR="00B0019A" w:rsidRPr="00C60B9E" w:rsidTr="00073332">
        <w:trPr>
          <w:trHeight w:val="497"/>
        </w:trPr>
        <w:tc>
          <w:tcPr>
            <w:tcW w:w="668" w:type="dxa"/>
            <w:vMerge/>
          </w:tcPr>
          <w:p w:rsidR="00B0019A" w:rsidRPr="00C60B9E" w:rsidRDefault="00B0019A" w:rsidP="00073332">
            <w:pPr>
              <w:autoSpaceDE w:val="0"/>
              <w:autoSpaceDN w:val="0"/>
              <w:adjustRightInd w:val="0"/>
              <w:snapToGrid w:val="0"/>
              <w:jc w:val="center"/>
              <w:rPr>
                <w:rFonts w:eastAsia="標楷體"/>
                <w:iCs/>
                <w:color w:val="000000"/>
                <w:kern w:val="0"/>
                <w:sz w:val="20"/>
                <w:szCs w:val="20"/>
              </w:rPr>
            </w:pPr>
          </w:p>
        </w:tc>
        <w:tc>
          <w:tcPr>
            <w:tcW w:w="5460" w:type="dxa"/>
            <w:vAlign w:val="center"/>
          </w:tcPr>
          <w:p w:rsidR="00B0019A" w:rsidRPr="00C60B9E" w:rsidRDefault="00B0019A" w:rsidP="00073332">
            <w:pPr>
              <w:autoSpaceDE w:val="0"/>
              <w:autoSpaceDN w:val="0"/>
              <w:adjustRightInd w:val="0"/>
              <w:snapToGrid w:val="0"/>
              <w:rPr>
                <w:rFonts w:eastAsia="標楷體"/>
                <w:color w:val="000000"/>
                <w:sz w:val="20"/>
                <w:szCs w:val="20"/>
              </w:rPr>
            </w:pPr>
            <w:r w:rsidRPr="00C60B9E">
              <w:rPr>
                <w:rFonts w:eastAsia="標楷體"/>
                <w:iCs/>
                <w:color w:val="000000"/>
                <w:kern w:val="0"/>
                <w:sz w:val="20"/>
                <w:szCs w:val="20"/>
              </w:rPr>
              <w:t>您所屬單位的部屬習慣</w:t>
            </w:r>
            <w:r w:rsidRPr="00C60B9E">
              <w:rPr>
                <w:rFonts w:eastAsia="標楷體"/>
                <w:color w:val="000000"/>
                <w:kern w:val="0"/>
                <w:sz w:val="20"/>
                <w:szCs w:val="20"/>
              </w:rPr>
              <w:t>您</w:t>
            </w:r>
            <w:r w:rsidRPr="00C60B9E">
              <w:rPr>
                <w:rFonts w:eastAsia="標楷體"/>
                <w:iCs/>
                <w:color w:val="000000"/>
                <w:kern w:val="0"/>
                <w:sz w:val="20"/>
                <w:szCs w:val="20"/>
              </w:rPr>
              <w:t>使用訓練所學到的知能到工作上。</w:t>
            </w:r>
          </w:p>
        </w:tc>
        <w:tc>
          <w:tcPr>
            <w:tcW w:w="562"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63"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0.86 </w:t>
            </w:r>
          </w:p>
        </w:tc>
        <w:tc>
          <w:tcPr>
            <w:tcW w:w="562" w:type="dxa"/>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6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0"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0.75 </w:t>
            </w:r>
          </w:p>
        </w:tc>
        <w:tc>
          <w:tcPr>
            <w:tcW w:w="540" w:type="dxa"/>
            <w:vMerge/>
            <w:vAlign w:val="center"/>
          </w:tcPr>
          <w:p w:rsidR="00B0019A" w:rsidRPr="00C60B9E" w:rsidRDefault="00B0019A" w:rsidP="00073332">
            <w:pPr>
              <w:snapToGrid w:val="0"/>
              <w:jc w:val="center"/>
              <w:rPr>
                <w:rFonts w:eastAsia="標楷體"/>
                <w:color w:val="000000"/>
                <w:sz w:val="20"/>
                <w:szCs w:val="20"/>
              </w:rPr>
            </w:pPr>
          </w:p>
        </w:tc>
      </w:tr>
      <w:tr w:rsidR="00B0019A" w:rsidRPr="00C60B9E" w:rsidTr="00073332">
        <w:trPr>
          <w:trHeight w:val="497"/>
        </w:trPr>
        <w:tc>
          <w:tcPr>
            <w:tcW w:w="668" w:type="dxa"/>
            <w:vMerge/>
          </w:tcPr>
          <w:p w:rsidR="00B0019A" w:rsidRPr="00C60B9E" w:rsidRDefault="00B0019A" w:rsidP="00073332">
            <w:pPr>
              <w:autoSpaceDE w:val="0"/>
              <w:autoSpaceDN w:val="0"/>
              <w:adjustRightInd w:val="0"/>
              <w:snapToGrid w:val="0"/>
              <w:jc w:val="center"/>
              <w:rPr>
                <w:rFonts w:eastAsia="標楷體"/>
                <w:iCs/>
                <w:color w:val="000000"/>
                <w:kern w:val="0"/>
                <w:sz w:val="20"/>
                <w:szCs w:val="20"/>
              </w:rPr>
            </w:pPr>
          </w:p>
        </w:tc>
        <w:tc>
          <w:tcPr>
            <w:tcW w:w="5460" w:type="dxa"/>
            <w:vAlign w:val="center"/>
          </w:tcPr>
          <w:p w:rsidR="00B0019A" w:rsidRPr="00C60B9E" w:rsidRDefault="00B0019A" w:rsidP="00073332">
            <w:pPr>
              <w:autoSpaceDE w:val="0"/>
              <w:autoSpaceDN w:val="0"/>
              <w:adjustRightInd w:val="0"/>
              <w:snapToGrid w:val="0"/>
              <w:rPr>
                <w:rFonts w:eastAsia="標楷體"/>
                <w:color w:val="000000"/>
                <w:sz w:val="20"/>
                <w:szCs w:val="20"/>
              </w:rPr>
            </w:pPr>
            <w:r w:rsidRPr="00C60B9E">
              <w:rPr>
                <w:rFonts w:eastAsia="標楷體"/>
                <w:iCs/>
                <w:color w:val="000000"/>
                <w:kern w:val="0"/>
                <w:sz w:val="20"/>
                <w:szCs w:val="20"/>
              </w:rPr>
              <w:t>您所屬單位的政務首長，相信訓練對部屬的重要性。</w:t>
            </w:r>
          </w:p>
        </w:tc>
        <w:tc>
          <w:tcPr>
            <w:tcW w:w="562"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63"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0.87 </w:t>
            </w:r>
          </w:p>
        </w:tc>
        <w:tc>
          <w:tcPr>
            <w:tcW w:w="562" w:type="dxa"/>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6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0"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0.77 </w:t>
            </w:r>
          </w:p>
        </w:tc>
        <w:tc>
          <w:tcPr>
            <w:tcW w:w="540" w:type="dxa"/>
            <w:vMerge/>
            <w:vAlign w:val="center"/>
          </w:tcPr>
          <w:p w:rsidR="00B0019A" w:rsidRPr="00C60B9E" w:rsidRDefault="00B0019A" w:rsidP="00073332">
            <w:pPr>
              <w:snapToGrid w:val="0"/>
              <w:jc w:val="center"/>
              <w:rPr>
                <w:rFonts w:eastAsia="標楷體"/>
                <w:color w:val="000000"/>
                <w:sz w:val="20"/>
                <w:szCs w:val="20"/>
              </w:rPr>
            </w:pPr>
          </w:p>
        </w:tc>
      </w:tr>
      <w:tr w:rsidR="00B0019A" w:rsidRPr="00C60B9E" w:rsidTr="00073332">
        <w:trPr>
          <w:trHeight w:val="497"/>
        </w:trPr>
        <w:tc>
          <w:tcPr>
            <w:tcW w:w="668" w:type="dxa"/>
            <w:vMerge w:val="restart"/>
          </w:tcPr>
          <w:p w:rsidR="00B0019A" w:rsidRPr="00C60B9E" w:rsidRDefault="00B0019A" w:rsidP="00073332">
            <w:pPr>
              <w:autoSpaceDE w:val="0"/>
              <w:autoSpaceDN w:val="0"/>
              <w:adjustRightInd w:val="0"/>
              <w:snapToGrid w:val="0"/>
              <w:jc w:val="center"/>
              <w:rPr>
                <w:rFonts w:eastAsia="標楷體"/>
                <w:b/>
                <w:iCs/>
                <w:color w:val="000000"/>
                <w:kern w:val="0"/>
                <w:sz w:val="20"/>
                <w:szCs w:val="20"/>
              </w:rPr>
            </w:pPr>
            <w:r w:rsidRPr="00C60B9E">
              <w:rPr>
                <w:rFonts w:eastAsia="標楷體"/>
                <w:b/>
                <w:iCs/>
                <w:color w:val="000000"/>
                <w:kern w:val="0"/>
                <w:sz w:val="20"/>
                <w:szCs w:val="20"/>
              </w:rPr>
              <w:t>組</w:t>
            </w:r>
          </w:p>
          <w:p w:rsidR="00B0019A" w:rsidRPr="00C60B9E" w:rsidRDefault="00B0019A" w:rsidP="00073332">
            <w:pPr>
              <w:autoSpaceDE w:val="0"/>
              <w:autoSpaceDN w:val="0"/>
              <w:adjustRightInd w:val="0"/>
              <w:snapToGrid w:val="0"/>
              <w:jc w:val="center"/>
              <w:rPr>
                <w:rFonts w:eastAsia="標楷體"/>
                <w:b/>
                <w:iCs/>
                <w:color w:val="000000"/>
                <w:kern w:val="0"/>
                <w:sz w:val="20"/>
                <w:szCs w:val="20"/>
              </w:rPr>
            </w:pPr>
            <w:r w:rsidRPr="00C60B9E">
              <w:rPr>
                <w:rFonts w:eastAsia="標楷體"/>
                <w:b/>
                <w:iCs/>
                <w:color w:val="000000"/>
                <w:kern w:val="0"/>
                <w:sz w:val="20"/>
                <w:szCs w:val="20"/>
              </w:rPr>
              <w:t>織</w:t>
            </w:r>
          </w:p>
          <w:p w:rsidR="00B0019A" w:rsidRPr="00C60B9E" w:rsidRDefault="00B0019A" w:rsidP="00073332">
            <w:pPr>
              <w:autoSpaceDE w:val="0"/>
              <w:autoSpaceDN w:val="0"/>
              <w:adjustRightInd w:val="0"/>
              <w:snapToGrid w:val="0"/>
              <w:jc w:val="center"/>
              <w:rPr>
                <w:rFonts w:eastAsia="標楷體"/>
                <w:b/>
                <w:iCs/>
                <w:color w:val="000000"/>
                <w:kern w:val="0"/>
                <w:sz w:val="20"/>
                <w:szCs w:val="20"/>
              </w:rPr>
            </w:pPr>
            <w:r w:rsidRPr="00C60B9E">
              <w:rPr>
                <w:rFonts w:eastAsia="標楷體"/>
                <w:b/>
                <w:iCs/>
                <w:color w:val="000000"/>
                <w:kern w:val="0"/>
                <w:sz w:val="20"/>
                <w:szCs w:val="20"/>
              </w:rPr>
              <w:t>環</w:t>
            </w:r>
          </w:p>
          <w:p w:rsidR="00B0019A" w:rsidRPr="00C60B9E" w:rsidRDefault="00B0019A" w:rsidP="00073332">
            <w:pPr>
              <w:autoSpaceDE w:val="0"/>
              <w:autoSpaceDN w:val="0"/>
              <w:adjustRightInd w:val="0"/>
              <w:snapToGrid w:val="0"/>
              <w:jc w:val="center"/>
              <w:rPr>
                <w:rFonts w:eastAsia="標楷體"/>
                <w:iCs/>
                <w:color w:val="000000"/>
                <w:kern w:val="0"/>
                <w:sz w:val="20"/>
                <w:szCs w:val="20"/>
              </w:rPr>
            </w:pPr>
            <w:r w:rsidRPr="00C60B9E">
              <w:rPr>
                <w:rFonts w:eastAsia="標楷體"/>
                <w:b/>
                <w:iCs/>
                <w:color w:val="000000"/>
                <w:kern w:val="0"/>
                <w:sz w:val="20"/>
                <w:szCs w:val="20"/>
              </w:rPr>
              <w:t>境</w:t>
            </w:r>
          </w:p>
        </w:tc>
        <w:tc>
          <w:tcPr>
            <w:tcW w:w="5460" w:type="dxa"/>
            <w:vAlign w:val="center"/>
          </w:tcPr>
          <w:p w:rsidR="00B0019A" w:rsidRPr="00C60B9E" w:rsidRDefault="00B0019A" w:rsidP="00073332">
            <w:pPr>
              <w:autoSpaceDE w:val="0"/>
              <w:autoSpaceDN w:val="0"/>
              <w:adjustRightInd w:val="0"/>
              <w:snapToGrid w:val="0"/>
              <w:rPr>
                <w:rFonts w:eastAsia="標楷體"/>
                <w:color w:val="000000"/>
                <w:kern w:val="0"/>
                <w:sz w:val="20"/>
                <w:szCs w:val="20"/>
              </w:rPr>
            </w:pPr>
            <w:r w:rsidRPr="00C60B9E">
              <w:rPr>
                <w:rFonts w:eastAsia="標楷體"/>
                <w:iCs/>
                <w:color w:val="000000"/>
                <w:kern w:val="0"/>
                <w:sz w:val="20"/>
                <w:szCs w:val="20"/>
              </w:rPr>
              <w:t>您所屬單位</w:t>
            </w:r>
            <w:r w:rsidRPr="00C60B9E">
              <w:rPr>
                <w:rFonts w:eastAsia="標楷體"/>
                <w:color w:val="000000"/>
                <w:kern w:val="0"/>
                <w:sz w:val="20"/>
                <w:szCs w:val="20"/>
              </w:rPr>
              <w:t>投入相當資源在訓練上。</w:t>
            </w:r>
          </w:p>
        </w:tc>
        <w:tc>
          <w:tcPr>
            <w:tcW w:w="562"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6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62" w:type="dxa"/>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0.89 </w:t>
            </w:r>
          </w:p>
        </w:tc>
        <w:tc>
          <w:tcPr>
            <w:tcW w:w="56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0"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0.79 </w:t>
            </w:r>
          </w:p>
        </w:tc>
        <w:tc>
          <w:tcPr>
            <w:tcW w:w="540" w:type="dxa"/>
            <w:vMerge w:val="restart"/>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0.92</w:t>
            </w:r>
          </w:p>
        </w:tc>
      </w:tr>
      <w:tr w:rsidR="00B0019A" w:rsidRPr="00C60B9E" w:rsidTr="00073332">
        <w:trPr>
          <w:trHeight w:val="497"/>
        </w:trPr>
        <w:tc>
          <w:tcPr>
            <w:tcW w:w="668" w:type="dxa"/>
            <w:vMerge/>
          </w:tcPr>
          <w:p w:rsidR="00B0019A" w:rsidRPr="00C60B9E" w:rsidRDefault="00B0019A" w:rsidP="00073332">
            <w:pPr>
              <w:snapToGrid w:val="0"/>
              <w:jc w:val="center"/>
              <w:rPr>
                <w:rFonts w:eastAsia="標楷體"/>
                <w:iCs/>
                <w:color w:val="000000"/>
                <w:kern w:val="0"/>
                <w:sz w:val="20"/>
                <w:szCs w:val="20"/>
              </w:rPr>
            </w:pPr>
          </w:p>
        </w:tc>
        <w:tc>
          <w:tcPr>
            <w:tcW w:w="5460" w:type="dxa"/>
            <w:vAlign w:val="center"/>
          </w:tcPr>
          <w:p w:rsidR="00B0019A" w:rsidRPr="00C60B9E" w:rsidRDefault="00B0019A" w:rsidP="00073332">
            <w:pPr>
              <w:snapToGrid w:val="0"/>
              <w:rPr>
                <w:rFonts w:eastAsia="標楷體"/>
                <w:color w:val="000000"/>
                <w:sz w:val="20"/>
                <w:szCs w:val="20"/>
              </w:rPr>
            </w:pPr>
            <w:r w:rsidRPr="00C60B9E">
              <w:rPr>
                <w:rFonts w:eastAsia="標楷體"/>
                <w:iCs/>
                <w:color w:val="000000"/>
                <w:kern w:val="0"/>
                <w:sz w:val="20"/>
                <w:szCs w:val="20"/>
              </w:rPr>
              <w:t>您所屬單位</w:t>
            </w:r>
            <w:r w:rsidRPr="00C60B9E">
              <w:rPr>
                <w:rFonts w:eastAsia="標楷體"/>
                <w:iCs/>
                <w:color w:val="000000"/>
                <w:sz w:val="20"/>
                <w:szCs w:val="20"/>
              </w:rPr>
              <w:t>已經形成支持訓練的文化。</w:t>
            </w:r>
          </w:p>
        </w:tc>
        <w:tc>
          <w:tcPr>
            <w:tcW w:w="562"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6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62" w:type="dxa"/>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0.91 </w:t>
            </w:r>
          </w:p>
        </w:tc>
        <w:tc>
          <w:tcPr>
            <w:tcW w:w="56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0"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0.83 </w:t>
            </w:r>
          </w:p>
        </w:tc>
        <w:tc>
          <w:tcPr>
            <w:tcW w:w="540" w:type="dxa"/>
            <w:vMerge/>
            <w:vAlign w:val="center"/>
          </w:tcPr>
          <w:p w:rsidR="00B0019A" w:rsidRPr="00C60B9E" w:rsidRDefault="00B0019A" w:rsidP="00073332">
            <w:pPr>
              <w:snapToGrid w:val="0"/>
              <w:jc w:val="center"/>
              <w:rPr>
                <w:rFonts w:eastAsia="標楷體"/>
                <w:color w:val="000000"/>
                <w:sz w:val="20"/>
                <w:szCs w:val="20"/>
              </w:rPr>
            </w:pPr>
          </w:p>
        </w:tc>
      </w:tr>
      <w:tr w:rsidR="00B0019A" w:rsidRPr="00C60B9E" w:rsidTr="00073332">
        <w:trPr>
          <w:trHeight w:val="497"/>
        </w:trPr>
        <w:tc>
          <w:tcPr>
            <w:tcW w:w="668" w:type="dxa"/>
            <w:vMerge/>
          </w:tcPr>
          <w:p w:rsidR="00B0019A" w:rsidRPr="00C60B9E" w:rsidRDefault="00B0019A" w:rsidP="00073332">
            <w:pPr>
              <w:autoSpaceDE w:val="0"/>
              <w:autoSpaceDN w:val="0"/>
              <w:adjustRightInd w:val="0"/>
              <w:snapToGrid w:val="0"/>
              <w:jc w:val="center"/>
              <w:rPr>
                <w:rFonts w:eastAsia="標楷體"/>
                <w:iCs/>
                <w:color w:val="000000"/>
                <w:kern w:val="0"/>
                <w:sz w:val="20"/>
                <w:szCs w:val="20"/>
              </w:rPr>
            </w:pPr>
          </w:p>
        </w:tc>
        <w:tc>
          <w:tcPr>
            <w:tcW w:w="5460" w:type="dxa"/>
            <w:vAlign w:val="center"/>
          </w:tcPr>
          <w:p w:rsidR="00B0019A" w:rsidRPr="00C60B9E" w:rsidRDefault="00B0019A" w:rsidP="00073332">
            <w:pPr>
              <w:autoSpaceDE w:val="0"/>
              <w:autoSpaceDN w:val="0"/>
              <w:adjustRightInd w:val="0"/>
              <w:snapToGrid w:val="0"/>
              <w:rPr>
                <w:rFonts w:eastAsia="標楷體"/>
                <w:color w:val="000000"/>
                <w:kern w:val="0"/>
                <w:sz w:val="20"/>
                <w:szCs w:val="20"/>
              </w:rPr>
            </w:pPr>
            <w:r w:rsidRPr="00C60B9E">
              <w:rPr>
                <w:rFonts w:eastAsia="標楷體"/>
                <w:iCs/>
                <w:color w:val="000000"/>
                <w:kern w:val="0"/>
                <w:sz w:val="20"/>
                <w:szCs w:val="20"/>
              </w:rPr>
              <w:t>您所屬單位</w:t>
            </w:r>
            <w:r w:rsidRPr="00C60B9E">
              <w:rPr>
                <w:rFonts w:eastAsia="標楷體"/>
                <w:color w:val="000000"/>
                <w:sz w:val="20"/>
                <w:szCs w:val="20"/>
              </w:rPr>
              <w:t>將訓練連結到升遷制度。</w:t>
            </w:r>
          </w:p>
        </w:tc>
        <w:tc>
          <w:tcPr>
            <w:tcW w:w="562"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6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62" w:type="dxa"/>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0.89 </w:t>
            </w:r>
          </w:p>
        </w:tc>
        <w:tc>
          <w:tcPr>
            <w:tcW w:w="56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0"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0.81 </w:t>
            </w:r>
          </w:p>
        </w:tc>
        <w:tc>
          <w:tcPr>
            <w:tcW w:w="540" w:type="dxa"/>
            <w:vMerge/>
            <w:vAlign w:val="center"/>
          </w:tcPr>
          <w:p w:rsidR="00B0019A" w:rsidRPr="00C60B9E" w:rsidRDefault="00B0019A" w:rsidP="00073332">
            <w:pPr>
              <w:snapToGrid w:val="0"/>
              <w:jc w:val="center"/>
              <w:rPr>
                <w:rFonts w:eastAsia="標楷體"/>
                <w:color w:val="000000"/>
                <w:sz w:val="20"/>
                <w:szCs w:val="20"/>
              </w:rPr>
            </w:pPr>
          </w:p>
        </w:tc>
      </w:tr>
      <w:tr w:rsidR="00B0019A" w:rsidRPr="00C60B9E" w:rsidTr="00073332">
        <w:trPr>
          <w:trHeight w:val="497"/>
        </w:trPr>
        <w:tc>
          <w:tcPr>
            <w:tcW w:w="668" w:type="dxa"/>
            <w:vMerge/>
          </w:tcPr>
          <w:p w:rsidR="00B0019A" w:rsidRPr="00C60B9E" w:rsidRDefault="00B0019A" w:rsidP="00073332">
            <w:pPr>
              <w:snapToGrid w:val="0"/>
              <w:jc w:val="center"/>
              <w:rPr>
                <w:rFonts w:eastAsia="標楷體"/>
                <w:iCs/>
                <w:color w:val="000000"/>
                <w:kern w:val="0"/>
                <w:sz w:val="20"/>
                <w:szCs w:val="20"/>
              </w:rPr>
            </w:pPr>
          </w:p>
        </w:tc>
        <w:tc>
          <w:tcPr>
            <w:tcW w:w="5460" w:type="dxa"/>
          </w:tcPr>
          <w:p w:rsidR="00B0019A" w:rsidRPr="00C60B9E" w:rsidRDefault="00B0019A" w:rsidP="00073332">
            <w:pPr>
              <w:snapToGrid w:val="0"/>
              <w:rPr>
                <w:rFonts w:eastAsia="標楷體"/>
                <w:color w:val="000000"/>
                <w:kern w:val="0"/>
                <w:sz w:val="20"/>
                <w:szCs w:val="20"/>
              </w:rPr>
            </w:pPr>
            <w:r w:rsidRPr="00C60B9E">
              <w:rPr>
                <w:rFonts w:eastAsia="標楷體"/>
                <w:iCs/>
                <w:color w:val="000000"/>
                <w:kern w:val="0"/>
                <w:sz w:val="20"/>
                <w:szCs w:val="20"/>
              </w:rPr>
              <w:t>您所屬單位</w:t>
            </w:r>
            <w:r w:rsidRPr="00C60B9E">
              <w:rPr>
                <w:rFonts w:eastAsia="標楷體"/>
                <w:color w:val="000000"/>
                <w:sz w:val="20"/>
                <w:szCs w:val="20"/>
              </w:rPr>
              <w:t>將訓練連結到考績制度。</w:t>
            </w:r>
          </w:p>
        </w:tc>
        <w:tc>
          <w:tcPr>
            <w:tcW w:w="562"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6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62" w:type="dxa"/>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0.89 </w:t>
            </w:r>
          </w:p>
        </w:tc>
        <w:tc>
          <w:tcPr>
            <w:tcW w:w="56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0"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0.81 </w:t>
            </w:r>
          </w:p>
        </w:tc>
        <w:tc>
          <w:tcPr>
            <w:tcW w:w="540" w:type="dxa"/>
            <w:vMerge/>
            <w:vAlign w:val="center"/>
          </w:tcPr>
          <w:p w:rsidR="00B0019A" w:rsidRPr="00C60B9E" w:rsidRDefault="00B0019A" w:rsidP="00073332">
            <w:pPr>
              <w:snapToGrid w:val="0"/>
              <w:jc w:val="center"/>
              <w:rPr>
                <w:rFonts w:eastAsia="標楷體"/>
                <w:color w:val="000000"/>
                <w:kern w:val="0"/>
                <w:sz w:val="20"/>
                <w:szCs w:val="20"/>
              </w:rPr>
            </w:pPr>
          </w:p>
        </w:tc>
      </w:tr>
      <w:tr w:rsidR="00B0019A" w:rsidRPr="00C60B9E" w:rsidTr="00073332">
        <w:trPr>
          <w:trHeight w:val="344"/>
        </w:trPr>
        <w:tc>
          <w:tcPr>
            <w:tcW w:w="668" w:type="dxa"/>
            <w:vMerge w:val="restart"/>
          </w:tcPr>
          <w:p w:rsidR="00B0019A" w:rsidRPr="00C60B9E" w:rsidRDefault="00B0019A" w:rsidP="00073332">
            <w:pPr>
              <w:autoSpaceDE w:val="0"/>
              <w:autoSpaceDN w:val="0"/>
              <w:adjustRightInd w:val="0"/>
              <w:snapToGrid w:val="0"/>
              <w:jc w:val="center"/>
              <w:rPr>
                <w:rFonts w:eastAsia="標楷體"/>
                <w:b/>
                <w:color w:val="000000"/>
                <w:kern w:val="0"/>
                <w:sz w:val="20"/>
                <w:szCs w:val="20"/>
              </w:rPr>
            </w:pPr>
            <w:r w:rsidRPr="00C60B9E">
              <w:rPr>
                <w:rFonts w:eastAsia="標楷體"/>
                <w:b/>
                <w:color w:val="000000"/>
                <w:kern w:val="0"/>
                <w:sz w:val="20"/>
                <w:szCs w:val="20"/>
              </w:rPr>
              <w:t>訓</w:t>
            </w:r>
          </w:p>
          <w:p w:rsidR="00B0019A" w:rsidRPr="00C60B9E" w:rsidRDefault="00B0019A" w:rsidP="00073332">
            <w:pPr>
              <w:autoSpaceDE w:val="0"/>
              <w:autoSpaceDN w:val="0"/>
              <w:adjustRightInd w:val="0"/>
              <w:snapToGrid w:val="0"/>
              <w:jc w:val="center"/>
              <w:rPr>
                <w:rFonts w:eastAsia="標楷體"/>
                <w:b/>
                <w:color w:val="000000"/>
                <w:kern w:val="0"/>
                <w:sz w:val="20"/>
                <w:szCs w:val="20"/>
              </w:rPr>
            </w:pPr>
            <w:r w:rsidRPr="00C60B9E">
              <w:rPr>
                <w:rFonts w:eastAsia="標楷體"/>
                <w:b/>
                <w:color w:val="000000"/>
                <w:kern w:val="0"/>
                <w:sz w:val="20"/>
                <w:szCs w:val="20"/>
              </w:rPr>
              <w:t>練</w:t>
            </w:r>
          </w:p>
          <w:p w:rsidR="00B0019A" w:rsidRPr="00C60B9E" w:rsidRDefault="00B0019A" w:rsidP="00073332">
            <w:pPr>
              <w:autoSpaceDE w:val="0"/>
              <w:autoSpaceDN w:val="0"/>
              <w:adjustRightInd w:val="0"/>
              <w:snapToGrid w:val="0"/>
              <w:jc w:val="center"/>
              <w:rPr>
                <w:rFonts w:eastAsia="標楷體"/>
                <w:b/>
                <w:color w:val="000000"/>
                <w:kern w:val="0"/>
                <w:sz w:val="20"/>
                <w:szCs w:val="20"/>
              </w:rPr>
            </w:pPr>
            <w:r w:rsidRPr="00C60B9E">
              <w:rPr>
                <w:rFonts w:eastAsia="標楷體"/>
                <w:b/>
                <w:color w:val="000000"/>
                <w:kern w:val="0"/>
                <w:sz w:val="20"/>
                <w:szCs w:val="20"/>
              </w:rPr>
              <w:t>動</w:t>
            </w:r>
          </w:p>
          <w:p w:rsidR="00B0019A" w:rsidRPr="00C60B9E" w:rsidRDefault="00B0019A" w:rsidP="00073332">
            <w:pPr>
              <w:autoSpaceDE w:val="0"/>
              <w:autoSpaceDN w:val="0"/>
              <w:adjustRightInd w:val="0"/>
              <w:snapToGrid w:val="0"/>
              <w:jc w:val="center"/>
              <w:rPr>
                <w:rFonts w:eastAsia="標楷體"/>
                <w:b/>
                <w:color w:val="000000"/>
                <w:kern w:val="0"/>
                <w:sz w:val="20"/>
                <w:szCs w:val="20"/>
              </w:rPr>
            </w:pPr>
            <w:r w:rsidRPr="00C60B9E">
              <w:rPr>
                <w:rFonts w:eastAsia="標楷體"/>
                <w:b/>
                <w:color w:val="000000"/>
                <w:kern w:val="0"/>
                <w:sz w:val="20"/>
                <w:szCs w:val="20"/>
              </w:rPr>
              <w:t>機</w:t>
            </w:r>
          </w:p>
        </w:tc>
        <w:tc>
          <w:tcPr>
            <w:tcW w:w="5460" w:type="dxa"/>
            <w:vAlign w:val="center"/>
          </w:tcPr>
          <w:p w:rsidR="00B0019A" w:rsidRPr="00C60B9E" w:rsidRDefault="00B0019A" w:rsidP="00073332">
            <w:pPr>
              <w:autoSpaceDE w:val="0"/>
              <w:autoSpaceDN w:val="0"/>
              <w:adjustRightInd w:val="0"/>
              <w:snapToGrid w:val="0"/>
              <w:rPr>
                <w:rFonts w:eastAsia="標楷體"/>
                <w:iCs/>
                <w:color w:val="000000"/>
                <w:kern w:val="0"/>
                <w:sz w:val="20"/>
                <w:szCs w:val="20"/>
              </w:rPr>
            </w:pPr>
            <w:r w:rsidRPr="00C60B9E">
              <w:rPr>
                <w:rFonts w:eastAsia="標楷體"/>
                <w:color w:val="000000"/>
                <w:kern w:val="0"/>
                <w:sz w:val="20"/>
                <w:szCs w:val="20"/>
              </w:rPr>
              <w:t>您</w:t>
            </w:r>
            <w:r w:rsidRPr="00C60B9E">
              <w:rPr>
                <w:rFonts w:eastAsia="標楷體"/>
                <w:iCs/>
                <w:color w:val="000000"/>
                <w:kern w:val="0"/>
                <w:sz w:val="20"/>
                <w:szCs w:val="20"/>
              </w:rPr>
              <w:t>參與訓練目標的制定</w:t>
            </w:r>
          </w:p>
        </w:tc>
        <w:tc>
          <w:tcPr>
            <w:tcW w:w="562"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6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62" w:type="dxa"/>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63"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0.67 </w:t>
            </w:r>
          </w:p>
        </w:tc>
        <w:tc>
          <w:tcPr>
            <w:tcW w:w="540"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0.51 </w:t>
            </w:r>
          </w:p>
        </w:tc>
        <w:tc>
          <w:tcPr>
            <w:tcW w:w="540" w:type="dxa"/>
            <w:vMerge w:val="restart"/>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0.66</w:t>
            </w:r>
          </w:p>
        </w:tc>
      </w:tr>
      <w:tr w:rsidR="00B0019A" w:rsidRPr="00C60B9E" w:rsidTr="00073332">
        <w:trPr>
          <w:trHeight w:val="344"/>
        </w:trPr>
        <w:tc>
          <w:tcPr>
            <w:tcW w:w="668" w:type="dxa"/>
            <w:vMerge/>
          </w:tcPr>
          <w:p w:rsidR="00B0019A" w:rsidRPr="00C60B9E" w:rsidRDefault="00B0019A" w:rsidP="00073332">
            <w:pPr>
              <w:autoSpaceDE w:val="0"/>
              <w:autoSpaceDN w:val="0"/>
              <w:adjustRightInd w:val="0"/>
              <w:snapToGrid w:val="0"/>
              <w:jc w:val="center"/>
              <w:rPr>
                <w:rFonts w:eastAsia="標楷體"/>
                <w:b/>
                <w:color w:val="000000"/>
                <w:kern w:val="0"/>
                <w:sz w:val="20"/>
                <w:szCs w:val="20"/>
              </w:rPr>
            </w:pPr>
          </w:p>
        </w:tc>
        <w:tc>
          <w:tcPr>
            <w:tcW w:w="5460" w:type="dxa"/>
            <w:vAlign w:val="center"/>
          </w:tcPr>
          <w:p w:rsidR="00B0019A" w:rsidRPr="00C60B9E" w:rsidRDefault="00B0019A" w:rsidP="00073332">
            <w:pPr>
              <w:autoSpaceDE w:val="0"/>
              <w:autoSpaceDN w:val="0"/>
              <w:adjustRightInd w:val="0"/>
              <w:snapToGrid w:val="0"/>
              <w:rPr>
                <w:rFonts w:eastAsia="標楷體"/>
                <w:iCs/>
                <w:color w:val="000000"/>
                <w:kern w:val="0"/>
                <w:sz w:val="20"/>
                <w:szCs w:val="20"/>
              </w:rPr>
            </w:pPr>
            <w:r w:rsidRPr="00C60B9E">
              <w:rPr>
                <w:rFonts w:eastAsia="標楷體"/>
                <w:color w:val="000000"/>
                <w:kern w:val="0"/>
                <w:sz w:val="20"/>
                <w:szCs w:val="20"/>
              </w:rPr>
              <w:t>您支持訓練制度的落實。</w:t>
            </w:r>
          </w:p>
        </w:tc>
        <w:tc>
          <w:tcPr>
            <w:tcW w:w="562"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6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62" w:type="dxa"/>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63"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0.78 </w:t>
            </w:r>
          </w:p>
        </w:tc>
        <w:tc>
          <w:tcPr>
            <w:tcW w:w="540"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0.58 </w:t>
            </w:r>
          </w:p>
        </w:tc>
        <w:tc>
          <w:tcPr>
            <w:tcW w:w="540" w:type="dxa"/>
            <w:vMerge/>
            <w:vAlign w:val="center"/>
          </w:tcPr>
          <w:p w:rsidR="00B0019A" w:rsidRPr="00C60B9E" w:rsidRDefault="00B0019A" w:rsidP="00073332">
            <w:pPr>
              <w:snapToGrid w:val="0"/>
              <w:jc w:val="center"/>
              <w:rPr>
                <w:rFonts w:eastAsia="標楷體"/>
                <w:color w:val="000000"/>
                <w:sz w:val="20"/>
                <w:szCs w:val="20"/>
              </w:rPr>
            </w:pPr>
          </w:p>
        </w:tc>
      </w:tr>
      <w:tr w:rsidR="00B0019A" w:rsidRPr="00C60B9E" w:rsidTr="00073332">
        <w:trPr>
          <w:trHeight w:val="344"/>
        </w:trPr>
        <w:tc>
          <w:tcPr>
            <w:tcW w:w="668" w:type="dxa"/>
            <w:vMerge/>
          </w:tcPr>
          <w:p w:rsidR="00B0019A" w:rsidRPr="00C60B9E" w:rsidRDefault="00B0019A" w:rsidP="00073332">
            <w:pPr>
              <w:autoSpaceDE w:val="0"/>
              <w:autoSpaceDN w:val="0"/>
              <w:adjustRightInd w:val="0"/>
              <w:snapToGrid w:val="0"/>
              <w:jc w:val="center"/>
              <w:rPr>
                <w:rFonts w:eastAsia="標楷體"/>
                <w:color w:val="000000"/>
                <w:kern w:val="0"/>
                <w:sz w:val="20"/>
                <w:szCs w:val="20"/>
              </w:rPr>
            </w:pPr>
          </w:p>
        </w:tc>
        <w:tc>
          <w:tcPr>
            <w:tcW w:w="5460" w:type="dxa"/>
            <w:vAlign w:val="center"/>
          </w:tcPr>
          <w:p w:rsidR="00B0019A" w:rsidRPr="00C60B9E" w:rsidRDefault="00B0019A" w:rsidP="00073332">
            <w:pPr>
              <w:autoSpaceDE w:val="0"/>
              <w:autoSpaceDN w:val="0"/>
              <w:adjustRightInd w:val="0"/>
              <w:snapToGrid w:val="0"/>
              <w:rPr>
                <w:rFonts w:eastAsia="標楷體"/>
                <w:iCs/>
                <w:color w:val="000000"/>
                <w:kern w:val="0"/>
                <w:sz w:val="20"/>
                <w:szCs w:val="20"/>
              </w:rPr>
            </w:pPr>
            <w:r w:rsidRPr="00C60B9E">
              <w:rPr>
                <w:rFonts w:eastAsia="標楷體"/>
                <w:color w:val="000000"/>
                <w:kern w:val="0"/>
                <w:sz w:val="20"/>
                <w:szCs w:val="20"/>
              </w:rPr>
              <w:t>您會因為參與訓練而感到內在充實。</w:t>
            </w:r>
          </w:p>
        </w:tc>
        <w:tc>
          <w:tcPr>
            <w:tcW w:w="562"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6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62" w:type="dxa"/>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63"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0.82 </w:t>
            </w:r>
          </w:p>
        </w:tc>
        <w:tc>
          <w:tcPr>
            <w:tcW w:w="540"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0.56 </w:t>
            </w:r>
          </w:p>
        </w:tc>
        <w:tc>
          <w:tcPr>
            <w:tcW w:w="540" w:type="dxa"/>
            <w:vMerge/>
            <w:vAlign w:val="center"/>
          </w:tcPr>
          <w:p w:rsidR="00B0019A" w:rsidRPr="00C60B9E" w:rsidRDefault="00B0019A" w:rsidP="00073332">
            <w:pPr>
              <w:snapToGrid w:val="0"/>
              <w:jc w:val="center"/>
              <w:rPr>
                <w:rFonts w:eastAsia="標楷體"/>
                <w:color w:val="000000"/>
                <w:sz w:val="20"/>
                <w:szCs w:val="20"/>
              </w:rPr>
            </w:pPr>
          </w:p>
        </w:tc>
      </w:tr>
      <w:tr w:rsidR="00B0019A" w:rsidRPr="00C60B9E" w:rsidTr="00073332">
        <w:trPr>
          <w:trHeight w:val="422"/>
        </w:trPr>
        <w:tc>
          <w:tcPr>
            <w:tcW w:w="668" w:type="dxa"/>
            <w:vMerge/>
          </w:tcPr>
          <w:p w:rsidR="00B0019A" w:rsidRPr="00C60B9E" w:rsidRDefault="00B0019A" w:rsidP="00073332">
            <w:pPr>
              <w:autoSpaceDE w:val="0"/>
              <w:autoSpaceDN w:val="0"/>
              <w:adjustRightInd w:val="0"/>
              <w:snapToGrid w:val="0"/>
              <w:jc w:val="center"/>
              <w:rPr>
                <w:rFonts w:eastAsia="標楷體"/>
                <w:color w:val="000000"/>
                <w:kern w:val="0"/>
                <w:sz w:val="20"/>
                <w:szCs w:val="20"/>
              </w:rPr>
            </w:pPr>
          </w:p>
        </w:tc>
        <w:tc>
          <w:tcPr>
            <w:tcW w:w="5460" w:type="dxa"/>
            <w:vAlign w:val="center"/>
          </w:tcPr>
          <w:p w:rsidR="00B0019A" w:rsidRPr="00C60B9E" w:rsidRDefault="00B0019A" w:rsidP="00073332">
            <w:pPr>
              <w:autoSpaceDE w:val="0"/>
              <w:autoSpaceDN w:val="0"/>
              <w:adjustRightInd w:val="0"/>
              <w:snapToGrid w:val="0"/>
              <w:rPr>
                <w:rFonts w:eastAsia="標楷體"/>
                <w:color w:val="000000"/>
                <w:kern w:val="0"/>
                <w:sz w:val="20"/>
                <w:szCs w:val="20"/>
              </w:rPr>
            </w:pPr>
            <w:r w:rsidRPr="00C60B9E">
              <w:rPr>
                <w:rFonts w:eastAsia="標楷體"/>
                <w:color w:val="000000"/>
                <w:kern w:val="0"/>
                <w:sz w:val="20"/>
                <w:szCs w:val="20"/>
              </w:rPr>
              <w:t>您</w:t>
            </w:r>
            <w:r w:rsidRPr="00C60B9E">
              <w:rPr>
                <w:rFonts w:eastAsia="標楷體"/>
                <w:iCs/>
                <w:color w:val="000000"/>
                <w:kern w:val="0"/>
                <w:sz w:val="20"/>
                <w:szCs w:val="20"/>
              </w:rPr>
              <w:t>參與訓練主要是因為受完訓後，可以增加升遷的機會。</w:t>
            </w:r>
          </w:p>
        </w:tc>
        <w:tc>
          <w:tcPr>
            <w:tcW w:w="562"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6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62" w:type="dxa"/>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63"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0.76 </w:t>
            </w:r>
          </w:p>
        </w:tc>
        <w:tc>
          <w:tcPr>
            <w:tcW w:w="540"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0.52 </w:t>
            </w:r>
          </w:p>
        </w:tc>
        <w:tc>
          <w:tcPr>
            <w:tcW w:w="540" w:type="dxa"/>
            <w:vMerge/>
            <w:vAlign w:val="center"/>
          </w:tcPr>
          <w:p w:rsidR="00B0019A" w:rsidRPr="00C60B9E" w:rsidRDefault="00B0019A" w:rsidP="00073332">
            <w:pPr>
              <w:snapToGrid w:val="0"/>
              <w:jc w:val="center"/>
              <w:rPr>
                <w:rFonts w:eastAsia="標楷體"/>
                <w:color w:val="000000"/>
                <w:sz w:val="20"/>
                <w:szCs w:val="20"/>
              </w:rPr>
            </w:pPr>
          </w:p>
        </w:tc>
      </w:tr>
      <w:tr w:rsidR="00B0019A" w:rsidRPr="00C60B9E" w:rsidTr="00073332">
        <w:trPr>
          <w:trHeight w:val="422"/>
        </w:trPr>
        <w:tc>
          <w:tcPr>
            <w:tcW w:w="668" w:type="dxa"/>
            <w:vMerge/>
          </w:tcPr>
          <w:p w:rsidR="00B0019A" w:rsidRPr="00C60B9E" w:rsidRDefault="00B0019A" w:rsidP="00073332">
            <w:pPr>
              <w:autoSpaceDE w:val="0"/>
              <w:autoSpaceDN w:val="0"/>
              <w:adjustRightInd w:val="0"/>
              <w:snapToGrid w:val="0"/>
              <w:jc w:val="center"/>
              <w:rPr>
                <w:rFonts w:eastAsia="標楷體"/>
                <w:color w:val="000000"/>
                <w:kern w:val="0"/>
                <w:sz w:val="20"/>
                <w:szCs w:val="20"/>
              </w:rPr>
            </w:pPr>
          </w:p>
        </w:tc>
        <w:tc>
          <w:tcPr>
            <w:tcW w:w="5460" w:type="dxa"/>
            <w:vAlign w:val="center"/>
          </w:tcPr>
          <w:p w:rsidR="00B0019A" w:rsidRPr="00C60B9E" w:rsidRDefault="00B0019A" w:rsidP="00073332">
            <w:pPr>
              <w:autoSpaceDE w:val="0"/>
              <w:autoSpaceDN w:val="0"/>
              <w:adjustRightInd w:val="0"/>
              <w:snapToGrid w:val="0"/>
              <w:rPr>
                <w:rFonts w:eastAsia="標楷體"/>
                <w:color w:val="000000"/>
                <w:kern w:val="0"/>
                <w:sz w:val="20"/>
                <w:szCs w:val="20"/>
              </w:rPr>
            </w:pPr>
            <w:r w:rsidRPr="00C60B9E">
              <w:rPr>
                <w:rFonts w:eastAsia="標楷體"/>
                <w:color w:val="000000"/>
                <w:kern w:val="0"/>
                <w:sz w:val="20"/>
                <w:szCs w:val="20"/>
              </w:rPr>
              <w:t>您</w:t>
            </w:r>
            <w:r w:rsidRPr="00C60B9E">
              <w:rPr>
                <w:rFonts w:eastAsia="標楷體"/>
                <w:iCs/>
                <w:color w:val="000000"/>
                <w:kern w:val="0"/>
                <w:sz w:val="20"/>
                <w:szCs w:val="20"/>
              </w:rPr>
              <w:t>參加訓練是因為可以讓工作上更有效率。</w:t>
            </w:r>
          </w:p>
        </w:tc>
        <w:tc>
          <w:tcPr>
            <w:tcW w:w="562"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6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62" w:type="dxa"/>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63"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0.61 </w:t>
            </w:r>
          </w:p>
        </w:tc>
        <w:tc>
          <w:tcPr>
            <w:tcW w:w="540"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0.57 </w:t>
            </w:r>
          </w:p>
        </w:tc>
        <w:tc>
          <w:tcPr>
            <w:tcW w:w="540" w:type="dxa"/>
            <w:vMerge/>
            <w:vAlign w:val="center"/>
          </w:tcPr>
          <w:p w:rsidR="00B0019A" w:rsidRPr="00C60B9E" w:rsidRDefault="00B0019A" w:rsidP="00073332">
            <w:pPr>
              <w:snapToGrid w:val="0"/>
              <w:jc w:val="center"/>
              <w:rPr>
                <w:rFonts w:eastAsia="標楷體"/>
                <w:color w:val="000000"/>
                <w:sz w:val="20"/>
                <w:szCs w:val="20"/>
              </w:rPr>
            </w:pPr>
          </w:p>
        </w:tc>
      </w:tr>
      <w:tr w:rsidR="00B0019A" w:rsidRPr="00C60B9E" w:rsidTr="00073332">
        <w:trPr>
          <w:trHeight w:val="422"/>
        </w:trPr>
        <w:tc>
          <w:tcPr>
            <w:tcW w:w="668" w:type="dxa"/>
            <w:vMerge/>
          </w:tcPr>
          <w:p w:rsidR="00B0019A" w:rsidRPr="00C60B9E" w:rsidRDefault="00B0019A" w:rsidP="00073332">
            <w:pPr>
              <w:autoSpaceDE w:val="0"/>
              <w:autoSpaceDN w:val="0"/>
              <w:adjustRightInd w:val="0"/>
              <w:snapToGrid w:val="0"/>
              <w:jc w:val="center"/>
              <w:rPr>
                <w:rFonts w:eastAsia="標楷體"/>
                <w:color w:val="000000"/>
                <w:kern w:val="0"/>
                <w:sz w:val="20"/>
                <w:szCs w:val="20"/>
              </w:rPr>
            </w:pPr>
          </w:p>
        </w:tc>
        <w:tc>
          <w:tcPr>
            <w:tcW w:w="5460" w:type="dxa"/>
          </w:tcPr>
          <w:p w:rsidR="00B0019A" w:rsidRPr="00C60B9E" w:rsidRDefault="00B0019A" w:rsidP="00073332">
            <w:pPr>
              <w:snapToGrid w:val="0"/>
              <w:rPr>
                <w:rFonts w:eastAsia="標楷體"/>
                <w:iCs/>
                <w:color w:val="000000"/>
                <w:kern w:val="0"/>
                <w:sz w:val="20"/>
                <w:szCs w:val="20"/>
              </w:rPr>
            </w:pPr>
            <w:r w:rsidRPr="00C60B9E">
              <w:rPr>
                <w:rFonts w:eastAsia="標楷體"/>
                <w:color w:val="000000"/>
                <w:kern w:val="0"/>
                <w:sz w:val="20"/>
                <w:szCs w:val="20"/>
              </w:rPr>
              <w:t>您</w:t>
            </w:r>
            <w:r w:rsidRPr="00C60B9E">
              <w:rPr>
                <w:rFonts w:eastAsia="標楷體"/>
                <w:iCs/>
                <w:color w:val="000000"/>
                <w:kern w:val="0"/>
                <w:sz w:val="20"/>
                <w:szCs w:val="20"/>
              </w:rPr>
              <w:t>參與訓練因為這是政府機關規定而必須參與。</w:t>
            </w:r>
          </w:p>
        </w:tc>
        <w:tc>
          <w:tcPr>
            <w:tcW w:w="562"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63"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62" w:type="dxa"/>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63"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0.12 </w:t>
            </w:r>
          </w:p>
        </w:tc>
        <w:tc>
          <w:tcPr>
            <w:tcW w:w="540"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0.07 </w:t>
            </w:r>
          </w:p>
        </w:tc>
        <w:tc>
          <w:tcPr>
            <w:tcW w:w="540" w:type="dxa"/>
            <w:vMerge/>
            <w:vAlign w:val="center"/>
          </w:tcPr>
          <w:p w:rsidR="00B0019A" w:rsidRPr="00C60B9E" w:rsidRDefault="00B0019A" w:rsidP="00073332">
            <w:pPr>
              <w:snapToGrid w:val="0"/>
              <w:jc w:val="center"/>
              <w:rPr>
                <w:rFonts w:eastAsia="標楷體"/>
                <w:color w:val="000000"/>
                <w:sz w:val="20"/>
                <w:szCs w:val="20"/>
              </w:rPr>
            </w:pPr>
          </w:p>
        </w:tc>
      </w:tr>
      <w:tr w:rsidR="00B0019A" w:rsidRPr="00C60B9E" w:rsidTr="00073332">
        <w:trPr>
          <w:trHeight w:val="422"/>
        </w:trPr>
        <w:tc>
          <w:tcPr>
            <w:tcW w:w="668" w:type="dxa"/>
          </w:tcPr>
          <w:p w:rsidR="00B0019A" w:rsidRPr="00C60B9E" w:rsidRDefault="00B0019A" w:rsidP="00073332">
            <w:pPr>
              <w:snapToGrid w:val="0"/>
              <w:jc w:val="center"/>
              <w:rPr>
                <w:rFonts w:eastAsia="標楷體"/>
                <w:color w:val="000000"/>
                <w:kern w:val="0"/>
                <w:sz w:val="20"/>
                <w:szCs w:val="20"/>
              </w:rPr>
            </w:pPr>
          </w:p>
        </w:tc>
        <w:tc>
          <w:tcPr>
            <w:tcW w:w="5460" w:type="dxa"/>
            <w:vAlign w:val="center"/>
          </w:tcPr>
          <w:p w:rsidR="00B0019A" w:rsidRPr="00C60B9E" w:rsidRDefault="00B0019A" w:rsidP="00073332">
            <w:pPr>
              <w:snapToGrid w:val="0"/>
              <w:jc w:val="right"/>
              <w:rPr>
                <w:rFonts w:eastAsia="標楷體"/>
                <w:color w:val="000000"/>
                <w:sz w:val="20"/>
                <w:szCs w:val="20"/>
              </w:rPr>
            </w:pPr>
            <w:r w:rsidRPr="00C60B9E">
              <w:rPr>
                <w:rFonts w:eastAsia="標楷體"/>
                <w:color w:val="000000"/>
                <w:sz w:val="20"/>
                <w:szCs w:val="20"/>
              </w:rPr>
              <w:t xml:space="preserve">                     </w:t>
            </w:r>
            <w:r w:rsidRPr="00C60B9E">
              <w:rPr>
                <w:rFonts w:eastAsia="標楷體"/>
                <w:color w:val="000000"/>
                <w:sz w:val="20"/>
                <w:szCs w:val="20"/>
              </w:rPr>
              <w:t>因素特徵值</w:t>
            </w:r>
          </w:p>
        </w:tc>
        <w:tc>
          <w:tcPr>
            <w:tcW w:w="562"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3.46 </w:t>
            </w:r>
          </w:p>
        </w:tc>
        <w:tc>
          <w:tcPr>
            <w:tcW w:w="563"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3.06 </w:t>
            </w:r>
          </w:p>
        </w:tc>
        <w:tc>
          <w:tcPr>
            <w:tcW w:w="562" w:type="dxa"/>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3.20 </w:t>
            </w:r>
          </w:p>
        </w:tc>
        <w:tc>
          <w:tcPr>
            <w:tcW w:w="563"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2.68 </w:t>
            </w:r>
          </w:p>
        </w:tc>
        <w:tc>
          <w:tcPr>
            <w:tcW w:w="540" w:type="dxa"/>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0" w:type="dxa"/>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0.89</w:t>
            </w:r>
          </w:p>
        </w:tc>
      </w:tr>
      <w:tr w:rsidR="00B0019A" w:rsidRPr="00C60B9E" w:rsidTr="00073332">
        <w:trPr>
          <w:trHeight w:val="422"/>
        </w:trPr>
        <w:tc>
          <w:tcPr>
            <w:tcW w:w="668" w:type="dxa"/>
            <w:tcBorders>
              <w:bottom w:val="single" w:sz="18" w:space="0" w:color="auto"/>
            </w:tcBorders>
          </w:tcPr>
          <w:p w:rsidR="00B0019A" w:rsidRPr="00C60B9E" w:rsidRDefault="00B0019A" w:rsidP="00073332">
            <w:pPr>
              <w:snapToGrid w:val="0"/>
              <w:jc w:val="center"/>
              <w:rPr>
                <w:rFonts w:eastAsia="標楷體"/>
                <w:color w:val="000000"/>
                <w:kern w:val="0"/>
                <w:sz w:val="20"/>
                <w:szCs w:val="20"/>
              </w:rPr>
            </w:pPr>
          </w:p>
        </w:tc>
        <w:tc>
          <w:tcPr>
            <w:tcW w:w="5460" w:type="dxa"/>
            <w:tcBorders>
              <w:bottom w:val="single" w:sz="18" w:space="0" w:color="auto"/>
            </w:tcBorders>
            <w:vAlign w:val="center"/>
          </w:tcPr>
          <w:p w:rsidR="00B0019A" w:rsidRPr="00C60B9E" w:rsidRDefault="00B0019A" w:rsidP="00073332">
            <w:pPr>
              <w:snapToGrid w:val="0"/>
              <w:jc w:val="right"/>
              <w:rPr>
                <w:rFonts w:eastAsia="標楷體"/>
                <w:color w:val="000000"/>
                <w:sz w:val="20"/>
                <w:szCs w:val="20"/>
              </w:rPr>
            </w:pPr>
            <w:r w:rsidRPr="00C60B9E">
              <w:rPr>
                <w:rFonts w:eastAsia="標楷體"/>
                <w:color w:val="000000"/>
                <w:sz w:val="20"/>
                <w:szCs w:val="20"/>
              </w:rPr>
              <w:t xml:space="preserve">                     </w:t>
            </w:r>
            <w:r w:rsidRPr="00C60B9E">
              <w:rPr>
                <w:rFonts w:eastAsia="標楷體"/>
                <w:color w:val="000000"/>
                <w:sz w:val="20"/>
                <w:szCs w:val="20"/>
              </w:rPr>
              <w:t>解釋變異量</w:t>
            </w:r>
          </w:p>
        </w:tc>
        <w:tc>
          <w:tcPr>
            <w:tcW w:w="562" w:type="dxa"/>
            <w:tcBorders>
              <w:bottom w:val="single" w:sz="18"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0.69 </w:t>
            </w:r>
          </w:p>
        </w:tc>
        <w:tc>
          <w:tcPr>
            <w:tcW w:w="563" w:type="dxa"/>
            <w:tcBorders>
              <w:bottom w:val="single" w:sz="18"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0.76 </w:t>
            </w:r>
          </w:p>
        </w:tc>
        <w:tc>
          <w:tcPr>
            <w:tcW w:w="562" w:type="dxa"/>
            <w:tcBorders>
              <w:bottom w:val="single" w:sz="18" w:space="0" w:color="auto"/>
            </w:tcBorders>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0.80 </w:t>
            </w:r>
          </w:p>
        </w:tc>
        <w:tc>
          <w:tcPr>
            <w:tcW w:w="563" w:type="dxa"/>
            <w:tcBorders>
              <w:bottom w:val="single" w:sz="18"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0.45 </w:t>
            </w:r>
          </w:p>
        </w:tc>
        <w:tc>
          <w:tcPr>
            <w:tcW w:w="540" w:type="dxa"/>
            <w:tcBorders>
              <w:bottom w:val="single" w:sz="18"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0" w:type="dxa"/>
            <w:tcBorders>
              <w:bottom w:val="single" w:sz="18" w:space="0" w:color="auto"/>
            </w:tcBorders>
            <w:vAlign w:val="center"/>
          </w:tcPr>
          <w:p w:rsidR="00B0019A" w:rsidRPr="00C60B9E" w:rsidRDefault="00B0019A" w:rsidP="00073332">
            <w:pPr>
              <w:jc w:val="center"/>
              <w:rPr>
                <w:rFonts w:eastAsia="標楷體"/>
                <w:color w:val="000000"/>
                <w:sz w:val="16"/>
                <w:szCs w:val="16"/>
              </w:rPr>
            </w:pPr>
          </w:p>
        </w:tc>
      </w:tr>
    </w:tbl>
    <w:p w:rsidR="00B0019A" w:rsidRPr="00C60B9E" w:rsidRDefault="00B0019A" w:rsidP="00073332">
      <w:pPr>
        <w:rPr>
          <w:rFonts w:eastAsia="標楷體"/>
          <w:color w:val="000000"/>
        </w:rPr>
      </w:pPr>
    </w:p>
    <w:p w:rsidR="00B0019A" w:rsidRPr="00C60B9E" w:rsidRDefault="00B0019A" w:rsidP="00073332">
      <w:pPr>
        <w:rPr>
          <w:rFonts w:eastAsia="標楷體"/>
          <w:color w:val="000000"/>
        </w:rPr>
      </w:pPr>
      <w:r w:rsidRPr="00C60B9E">
        <w:rPr>
          <w:rFonts w:eastAsia="標楷體"/>
          <w:b/>
          <w:color w:val="000000"/>
          <w:sz w:val="20"/>
          <w:szCs w:val="20"/>
        </w:rPr>
        <w:br w:type="page"/>
      </w:r>
      <w:r w:rsidRPr="00C60B9E">
        <w:rPr>
          <w:rFonts w:eastAsia="標楷體"/>
          <w:b/>
          <w:color w:val="000000"/>
        </w:rPr>
        <w:lastRenderedPageBreak/>
        <w:t>表</w:t>
      </w:r>
      <w:r w:rsidRPr="00C60B9E">
        <w:rPr>
          <w:rFonts w:eastAsia="標楷體"/>
          <w:b/>
          <w:color w:val="000000"/>
        </w:rPr>
        <w:t>4-12(</w:t>
      </w:r>
      <w:r w:rsidRPr="00C60B9E">
        <w:rPr>
          <w:rFonts w:eastAsia="標楷體"/>
          <w:b/>
          <w:color w:val="000000"/>
        </w:rPr>
        <w:t>續</w:t>
      </w:r>
      <w:r w:rsidRPr="00C60B9E">
        <w:rPr>
          <w:rFonts w:eastAsia="標楷體"/>
          <w:b/>
          <w:color w:val="000000"/>
        </w:rPr>
        <w:t xml:space="preserve">) </w:t>
      </w:r>
      <w:r w:rsidRPr="00C60B9E">
        <w:rPr>
          <w:rFonts w:eastAsia="標楷體"/>
          <w:b/>
          <w:color w:val="000000"/>
        </w:rPr>
        <w:t>受訓人員對於訓練轉移與訓練設計需求的信效度</w:t>
      </w:r>
    </w:p>
    <w:tbl>
      <w:tblPr>
        <w:tblW w:w="902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1"/>
        <w:gridCol w:w="5914"/>
        <w:gridCol w:w="681"/>
        <w:gridCol w:w="682"/>
        <w:gridCol w:w="540"/>
        <w:gridCol w:w="540"/>
      </w:tblGrid>
      <w:tr w:rsidR="00B0019A" w:rsidRPr="00C60B9E" w:rsidTr="00073332">
        <w:trPr>
          <w:trHeight w:val="713"/>
          <w:jc w:val="center"/>
        </w:trPr>
        <w:tc>
          <w:tcPr>
            <w:tcW w:w="671" w:type="dxa"/>
            <w:tcBorders>
              <w:top w:val="single" w:sz="18"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主題</w:t>
            </w:r>
          </w:p>
        </w:tc>
        <w:tc>
          <w:tcPr>
            <w:tcW w:w="5914" w:type="dxa"/>
            <w:tcBorders>
              <w:top w:val="single" w:sz="18"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面向</w:t>
            </w:r>
          </w:p>
        </w:tc>
        <w:tc>
          <w:tcPr>
            <w:tcW w:w="1363" w:type="dxa"/>
            <w:gridSpan w:val="2"/>
            <w:tcBorders>
              <w:top w:val="single" w:sz="18" w:space="0" w:color="auto"/>
              <w:right w:val="single" w:sz="4"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因素負荷量</w:t>
            </w:r>
          </w:p>
        </w:tc>
        <w:tc>
          <w:tcPr>
            <w:tcW w:w="540" w:type="dxa"/>
            <w:tcBorders>
              <w:top w:val="single" w:sz="18" w:space="0" w:color="auto"/>
            </w:tcBorders>
            <w:vAlign w:val="center"/>
          </w:tcPr>
          <w:p w:rsidR="00B0019A" w:rsidRPr="00C60B9E" w:rsidRDefault="00B0019A" w:rsidP="00073332">
            <w:pPr>
              <w:snapToGrid w:val="0"/>
              <w:jc w:val="center"/>
              <w:rPr>
                <w:rFonts w:eastAsia="標楷體"/>
                <w:color w:val="000000"/>
                <w:kern w:val="0"/>
                <w:sz w:val="16"/>
                <w:szCs w:val="16"/>
              </w:rPr>
            </w:pPr>
            <w:r w:rsidRPr="00C60B9E">
              <w:rPr>
                <w:rFonts w:eastAsia="標楷體"/>
                <w:color w:val="000000"/>
                <w:kern w:val="0"/>
                <w:sz w:val="16"/>
                <w:szCs w:val="16"/>
              </w:rPr>
              <w:t>相關</w:t>
            </w:r>
          </w:p>
          <w:p w:rsidR="00B0019A" w:rsidRPr="00C60B9E" w:rsidRDefault="00B0019A" w:rsidP="00073332">
            <w:pPr>
              <w:snapToGrid w:val="0"/>
              <w:jc w:val="center"/>
              <w:rPr>
                <w:rFonts w:eastAsia="標楷體"/>
                <w:color w:val="000000"/>
                <w:sz w:val="20"/>
                <w:szCs w:val="20"/>
              </w:rPr>
            </w:pPr>
            <w:r w:rsidRPr="00C60B9E">
              <w:rPr>
                <w:rFonts w:eastAsia="標楷體"/>
                <w:color w:val="000000"/>
                <w:kern w:val="0"/>
                <w:sz w:val="16"/>
                <w:szCs w:val="16"/>
              </w:rPr>
              <w:t>係數</w:t>
            </w:r>
          </w:p>
        </w:tc>
        <w:tc>
          <w:tcPr>
            <w:tcW w:w="540" w:type="dxa"/>
            <w:tcBorders>
              <w:top w:val="single" w:sz="18"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16"/>
                <w:szCs w:val="16"/>
              </w:rPr>
              <w:t>α</w:t>
            </w:r>
          </w:p>
        </w:tc>
      </w:tr>
      <w:tr w:rsidR="00B0019A" w:rsidRPr="00C60B9E" w:rsidTr="00073332">
        <w:trPr>
          <w:trHeight w:val="489"/>
          <w:jc w:val="center"/>
        </w:trPr>
        <w:tc>
          <w:tcPr>
            <w:tcW w:w="671" w:type="dxa"/>
            <w:vMerge w:val="restart"/>
          </w:tcPr>
          <w:p w:rsidR="00B0019A" w:rsidRPr="00C60B9E" w:rsidRDefault="00B0019A" w:rsidP="00073332">
            <w:pPr>
              <w:snapToGrid w:val="0"/>
              <w:rPr>
                <w:rFonts w:eastAsia="標楷體"/>
                <w:color w:val="000000"/>
                <w:kern w:val="0"/>
                <w:sz w:val="20"/>
                <w:szCs w:val="20"/>
              </w:rPr>
            </w:pPr>
            <w:r w:rsidRPr="00C60B9E">
              <w:rPr>
                <w:rFonts w:eastAsia="標楷體"/>
                <w:b/>
                <w:color w:val="000000"/>
                <w:sz w:val="20"/>
                <w:szCs w:val="20"/>
              </w:rPr>
              <w:t>訓練轉移</w:t>
            </w:r>
          </w:p>
        </w:tc>
        <w:tc>
          <w:tcPr>
            <w:tcW w:w="5914" w:type="dxa"/>
          </w:tcPr>
          <w:p w:rsidR="00B0019A" w:rsidRPr="00C60B9E" w:rsidRDefault="00B0019A" w:rsidP="00073332">
            <w:pPr>
              <w:snapToGrid w:val="0"/>
              <w:rPr>
                <w:rFonts w:eastAsia="標楷體"/>
                <w:color w:val="000000"/>
                <w:sz w:val="20"/>
                <w:szCs w:val="20"/>
              </w:rPr>
            </w:pPr>
            <w:r w:rsidRPr="00C60B9E">
              <w:rPr>
                <w:rFonts w:eastAsia="標楷體"/>
                <w:color w:val="000000"/>
                <w:kern w:val="0"/>
                <w:sz w:val="20"/>
                <w:szCs w:val="20"/>
              </w:rPr>
              <w:t>您所屬單位因為您這次訓練所學到的知能，績效有所進展。</w:t>
            </w:r>
          </w:p>
        </w:tc>
        <w:tc>
          <w:tcPr>
            <w:tcW w:w="681"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0.88 </w:t>
            </w:r>
          </w:p>
        </w:tc>
        <w:tc>
          <w:tcPr>
            <w:tcW w:w="682" w:type="dxa"/>
            <w:tcBorders>
              <w:bottom w:val="single" w:sz="4" w:space="0" w:color="auto"/>
              <w:right w:val="single" w:sz="4"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0"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0.80 </w:t>
            </w:r>
          </w:p>
        </w:tc>
        <w:tc>
          <w:tcPr>
            <w:tcW w:w="540" w:type="dxa"/>
            <w:vMerge w:val="restart"/>
            <w:vAlign w:val="center"/>
          </w:tcPr>
          <w:p w:rsidR="00B0019A" w:rsidRPr="00C60B9E" w:rsidRDefault="00B0019A" w:rsidP="00073332">
            <w:pPr>
              <w:snapToGrid w:val="0"/>
              <w:jc w:val="center"/>
              <w:rPr>
                <w:rFonts w:eastAsia="標楷體"/>
                <w:color w:val="000000"/>
                <w:kern w:val="0"/>
                <w:sz w:val="20"/>
                <w:szCs w:val="20"/>
              </w:rPr>
            </w:pPr>
            <w:r w:rsidRPr="00C60B9E">
              <w:rPr>
                <w:rFonts w:eastAsia="標楷體"/>
                <w:color w:val="000000"/>
                <w:sz w:val="16"/>
                <w:szCs w:val="16"/>
              </w:rPr>
              <w:t>0.92</w:t>
            </w:r>
          </w:p>
        </w:tc>
      </w:tr>
      <w:tr w:rsidR="00B0019A" w:rsidRPr="00C60B9E" w:rsidTr="00073332">
        <w:trPr>
          <w:trHeight w:val="489"/>
          <w:jc w:val="center"/>
        </w:trPr>
        <w:tc>
          <w:tcPr>
            <w:tcW w:w="671" w:type="dxa"/>
            <w:vMerge/>
          </w:tcPr>
          <w:p w:rsidR="00B0019A" w:rsidRPr="00C60B9E" w:rsidRDefault="00B0019A" w:rsidP="00073332">
            <w:pPr>
              <w:snapToGrid w:val="0"/>
              <w:rPr>
                <w:rFonts w:eastAsia="標楷體"/>
                <w:color w:val="000000"/>
                <w:kern w:val="0"/>
                <w:sz w:val="20"/>
                <w:szCs w:val="20"/>
              </w:rPr>
            </w:pPr>
          </w:p>
        </w:tc>
        <w:tc>
          <w:tcPr>
            <w:tcW w:w="5914" w:type="dxa"/>
          </w:tcPr>
          <w:p w:rsidR="00B0019A" w:rsidRPr="00C60B9E" w:rsidRDefault="00B0019A" w:rsidP="00073332">
            <w:pPr>
              <w:snapToGrid w:val="0"/>
              <w:rPr>
                <w:rFonts w:eastAsia="標楷體"/>
                <w:color w:val="000000"/>
                <w:kern w:val="0"/>
                <w:sz w:val="20"/>
                <w:szCs w:val="20"/>
              </w:rPr>
            </w:pPr>
            <w:r w:rsidRPr="00C60B9E">
              <w:rPr>
                <w:rFonts w:eastAsia="標楷體"/>
                <w:color w:val="000000"/>
                <w:kern w:val="0"/>
                <w:sz w:val="20"/>
                <w:szCs w:val="20"/>
              </w:rPr>
              <w:t>您所屬單位因為您這次訓練所學到的知能，士氣有所提升。</w:t>
            </w:r>
          </w:p>
        </w:tc>
        <w:tc>
          <w:tcPr>
            <w:tcW w:w="681"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0.87 </w:t>
            </w:r>
          </w:p>
        </w:tc>
        <w:tc>
          <w:tcPr>
            <w:tcW w:w="682" w:type="dxa"/>
            <w:tcBorders>
              <w:bottom w:val="single" w:sz="4" w:space="0" w:color="auto"/>
              <w:right w:val="single" w:sz="4"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0"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0.79 </w:t>
            </w:r>
          </w:p>
        </w:tc>
        <w:tc>
          <w:tcPr>
            <w:tcW w:w="540" w:type="dxa"/>
            <w:vMerge/>
            <w:vAlign w:val="center"/>
          </w:tcPr>
          <w:p w:rsidR="00B0019A" w:rsidRPr="00C60B9E" w:rsidRDefault="00B0019A" w:rsidP="00073332">
            <w:pPr>
              <w:snapToGrid w:val="0"/>
              <w:jc w:val="center"/>
              <w:rPr>
                <w:rFonts w:eastAsia="標楷體"/>
                <w:color w:val="000000"/>
                <w:kern w:val="0"/>
                <w:sz w:val="20"/>
                <w:szCs w:val="20"/>
              </w:rPr>
            </w:pPr>
          </w:p>
        </w:tc>
      </w:tr>
      <w:tr w:rsidR="00B0019A" w:rsidRPr="00C60B9E" w:rsidTr="00073332">
        <w:trPr>
          <w:trHeight w:val="489"/>
          <w:jc w:val="center"/>
        </w:trPr>
        <w:tc>
          <w:tcPr>
            <w:tcW w:w="671" w:type="dxa"/>
            <w:vMerge/>
          </w:tcPr>
          <w:p w:rsidR="00B0019A" w:rsidRPr="00C60B9E" w:rsidRDefault="00B0019A" w:rsidP="00073332">
            <w:pPr>
              <w:snapToGrid w:val="0"/>
              <w:rPr>
                <w:rFonts w:eastAsia="標楷體"/>
                <w:color w:val="000000"/>
                <w:kern w:val="0"/>
                <w:sz w:val="20"/>
                <w:szCs w:val="20"/>
              </w:rPr>
            </w:pPr>
          </w:p>
        </w:tc>
        <w:tc>
          <w:tcPr>
            <w:tcW w:w="5914" w:type="dxa"/>
          </w:tcPr>
          <w:p w:rsidR="00B0019A" w:rsidRPr="00C60B9E" w:rsidRDefault="00B0019A" w:rsidP="00073332">
            <w:pPr>
              <w:snapToGrid w:val="0"/>
              <w:rPr>
                <w:rFonts w:eastAsia="標楷體"/>
                <w:color w:val="000000"/>
                <w:kern w:val="0"/>
                <w:sz w:val="20"/>
                <w:szCs w:val="20"/>
              </w:rPr>
            </w:pPr>
            <w:r w:rsidRPr="00C60B9E">
              <w:rPr>
                <w:rFonts w:eastAsia="標楷體"/>
                <w:color w:val="000000"/>
                <w:kern w:val="0"/>
                <w:sz w:val="20"/>
                <w:szCs w:val="20"/>
              </w:rPr>
              <w:t>您能將這次訓練所學到的知能，落實到實際的工作業務。</w:t>
            </w:r>
          </w:p>
        </w:tc>
        <w:tc>
          <w:tcPr>
            <w:tcW w:w="681"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0.89 </w:t>
            </w:r>
          </w:p>
        </w:tc>
        <w:tc>
          <w:tcPr>
            <w:tcW w:w="682" w:type="dxa"/>
            <w:tcBorders>
              <w:bottom w:val="single" w:sz="4"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0"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0.82 </w:t>
            </w:r>
          </w:p>
        </w:tc>
        <w:tc>
          <w:tcPr>
            <w:tcW w:w="540" w:type="dxa"/>
            <w:vMerge/>
            <w:vAlign w:val="center"/>
          </w:tcPr>
          <w:p w:rsidR="00B0019A" w:rsidRPr="00C60B9E" w:rsidRDefault="00B0019A" w:rsidP="00073332">
            <w:pPr>
              <w:snapToGrid w:val="0"/>
              <w:jc w:val="center"/>
              <w:rPr>
                <w:rFonts w:eastAsia="標楷體"/>
                <w:color w:val="000000"/>
                <w:kern w:val="0"/>
                <w:sz w:val="20"/>
                <w:szCs w:val="20"/>
              </w:rPr>
            </w:pPr>
          </w:p>
        </w:tc>
      </w:tr>
      <w:tr w:rsidR="00B0019A" w:rsidRPr="00C60B9E" w:rsidTr="00073332">
        <w:trPr>
          <w:trHeight w:val="489"/>
          <w:jc w:val="center"/>
        </w:trPr>
        <w:tc>
          <w:tcPr>
            <w:tcW w:w="671" w:type="dxa"/>
            <w:vMerge/>
          </w:tcPr>
          <w:p w:rsidR="00B0019A" w:rsidRPr="00C60B9E" w:rsidRDefault="00B0019A" w:rsidP="00073332">
            <w:pPr>
              <w:snapToGrid w:val="0"/>
              <w:rPr>
                <w:rFonts w:eastAsia="標楷體"/>
                <w:color w:val="000000"/>
                <w:kern w:val="0"/>
                <w:sz w:val="20"/>
                <w:szCs w:val="20"/>
              </w:rPr>
            </w:pPr>
          </w:p>
        </w:tc>
        <w:tc>
          <w:tcPr>
            <w:tcW w:w="5914" w:type="dxa"/>
          </w:tcPr>
          <w:p w:rsidR="00B0019A" w:rsidRPr="00C60B9E" w:rsidRDefault="00B0019A" w:rsidP="00073332">
            <w:pPr>
              <w:snapToGrid w:val="0"/>
              <w:rPr>
                <w:rFonts w:eastAsia="標楷體"/>
                <w:color w:val="000000"/>
                <w:kern w:val="0"/>
                <w:sz w:val="20"/>
                <w:szCs w:val="20"/>
              </w:rPr>
            </w:pPr>
            <w:r w:rsidRPr="00C60B9E">
              <w:rPr>
                <w:rFonts w:eastAsia="標楷體"/>
                <w:color w:val="000000"/>
                <w:kern w:val="0"/>
                <w:sz w:val="20"/>
                <w:szCs w:val="20"/>
              </w:rPr>
              <w:t>您能改變工作行為，以符合這次訓練課程教材的要求。</w:t>
            </w:r>
          </w:p>
        </w:tc>
        <w:tc>
          <w:tcPr>
            <w:tcW w:w="681"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0.84 </w:t>
            </w:r>
          </w:p>
        </w:tc>
        <w:tc>
          <w:tcPr>
            <w:tcW w:w="682" w:type="dxa"/>
            <w:tcBorders>
              <w:bottom w:val="single" w:sz="4"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0"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0.75 </w:t>
            </w:r>
          </w:p>
        </w:tc>
        <w:tc>
          <w:tcPr>
            <w:tcW w:w="540" w:type="dxa"/>
            <w:vMerge/>
            <w:vAlign w:val="center"/>
          </w:tcPr>
          <w:p w:rsidR="00B0019A" w:rsidRPr="00C60B9E" w:rsidRDefault="00B0019A" w:rsidP="00073332">
            <w:pPr>
              <w:snapToGrid w:val="0"/>
              <w:jc w:val="center"/>
              <w:rPr>
                <w:rFonts w:eastAsia="標楷體"/>
                <w:color w:val="000000"/>
                <w:kern w:val="0"/>
                <w:sz w:val="20"/>
                <w:szCs w:val="20"/>
              </w:rPr>
            </w:pPr>
          </w:p>
        </w:tc>
      </w:tr>
      <w:tr w:rsidR="00B0019A" w:rsidRPr="00C60B9E" w:rsidTr="00073332">
        <w:trPr>
          <w:trHeight w:val="489"/>
          <w:jc w:val="center"/>
        </w:trPr>
        <w:tc>
          <w:tcPr>
            <w:tcW w:w="671" w:type="dxa"/>
            <w:vMerge/>
          </w:tcPr>
          <w:p w:rsidR="00B0019A" w:rsidRPr="00C60B9E" w:rsidRDefault="00B0019A" w:rsidP="00073332">
            <w:pPr>
              <w:snapToGrid w:val="0"/>
              <w:rPr>
                <w:rFonts w:eastAsia="標楷體"/>
                <w:color w:val="000000"/>
                <w:kern w:val="0"/>
                <w:sz w:val="20"/>
                <w:szCs w:val="20"/>
              </w:rPr>
            </w:pPr>
          </w:p>
        </w:tc>
        <w:tc>
          <w:tcPr>
            <w:tcW w:w="5914" w:type="dxa"/>
          </w:tcPr>
          <w:p w:rsidR="00B0019A" w:rsidRPr="00C60B9E" w:rsidRDefault="00B0019A" w:rsidP="00073332">
            <w:pPr>
              <w:snapToGrid w:val="0"/>
              <w:rPr>
                <w:rFonts w:eastAsia="標楷體"/>
                <w:color w:val="000000"/>
                <w:kern w:val="0"/>
                <w:sz w:val="20"/>
                <w:szCs w:val="20"/>
              </w:rPr>
            </w:pPr>
            <w:r w:rsidRPr="00C60B9E">
              <w:rPr>
                <w:rFonts w:eastAsia="標楷體"/>
                <w:color w:val="000000"/>
                <w:kern w:val="0"/>
                <w:sz w:val="20"/>
                <w:szCs w:val="20"/>
              </w:rPr>
              <w:t>您覺得這次訓練有助於提昇他</w:t>
            </w:r>
            <w:r w:rsidRPr="00C60B9E">
              <w:rPr>
                <w:rFonts w:eastAsia="標楷體"/>
                <w:color w:val="000000"/>
                <w:kern w:val="0"/>
                <w:sz w:val="20"/>
                <w:szCs w:val="20"/>
              </w:rPr>
              <w:t>(</w:t>
            </w:r>
            <w:r w:rsidRPr="00C60B9E">
              <w:rPr>
                <w:rFonts w:eastAsia="標楷體"/>
                <w:color w:val="000000"/>
                <w:kern w:val="0"/>
                <w:sz w:val="20"/>
                <w:szCs w:val="20"/>
              </w:rPr>
              <w:t>她</w:t>
            </w:r>
            <w:r w:rsidRPr="00C60B9E">
              <w:rPr>
                <w:rFonts w:eastAsia="標楷體"/>
                <w:color w:val="000000"/>
                <w:kern w:val="0"/>
                <w:sz w:val="20"/>
                <w:szCs w:val="20"/>
              </w:rPr>
              <w:t>)</w:t>
            </w:r>
            <w:r w:rsidRPr="00C60B9E">
              <w:rPr>
                <w:rFonts w:eastAsia="標楷體"/>
                <w:color w:val="000000"/>
                <w:kern w:val="0"/>
                <w:sz w:val="20"/>
                <w:szCs w:val="20"/>
              </w:rPr>
              <w:t>實際工作績效。</w:t>
            </w:r>
          </w:p>
        </w:tc>
        <w:tc>
          <w:tcPr>
            <w:tcW w:w="681"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0.86 </w:t>
            </w:r>
          </w:p>
        </w:tc>
        <w:tc>
          <w:tcPr>
            <w:tcW w:w="682" w:type="dxa"/>
            <w:tcBorders>
              <w:bottom w:val="single" w:sz="4"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0"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0.78 </w:t>
            </w:r>
          </w:p>
        </w:tc>
        <w:tc>
          <w:tcPr>
            <w:tcW w:w="540" w:type="dxa"/>
            <w:vMerge/>
            <w:tcBorders>
              <w:bottom w:val="single" w:sz="4" w:space="0" w:color="auto"/>
            </w:tcBorders>
            <w:vAlign w:val="center"/>
          </w:tcPr>
          <w:p w:rsidR="00B0019A" w:rsidRPr="00C60B9E" w:rsidRDefault="00B0019A" w:rsidP="00073332">
            <w:pPr>
              <w:snapToGrid w:val="0"/>
              <w:jc w:val="center"/>
              <w:rPr>
                <w:rFonts w:eastAsia="標楷體"/>
                <w:color w:val="000000"/>
                <w:kern w:val="0"/>
                <w:sz w:val="20"/>
                <w:szCs w:val="20"/>
              </w:rPr>
            </w:pPr>
          </w:p>
        </w:tc>
      </w:tr>
      <w:tr w:rsidR="00B0019A" w:rsidRPr="00C60B9E" w:rsidTr="00073332">
        <w:trPr>
          <w:trHeight w:val="489"/>
          <w:jc w:val="center"/>
        </w:trPr>
        <w:tc>
          <w:tcPr>
            <w:tcW w:w="671" w:type="dxa"/>
            <w:vMerge w:val="restart"/>
          </w:tcPr>
          <w:p w:rsidR="00B0019A" w:rsidRPr="00C60B9E" w:rsidRDefault="00B0019A" w:rsidP="00073332">
            <w:pPr>
              <w:snapToGrid w:val="0"/>
              <w:rPr>
                <w:rFonts w:eastAsia="標楷體"/>
                <w:b/>
                <w:color w:val="000000"/>
                <w:kern w:val="0"/>
                <w:sz w:val="20"/>
                <w:szCs w:val="20"/>
              </w:rPr>
            </w:pPr>
            <w:r w:rsidRPr="00C60B9E">
              <w:rPr>
                <w:rFonts w:eastAsia="標楷體"/>
                <w:b/>
                <w:color w:val="000000"/>
                <w:kern w:val="0"/>
                <w:sz w:val="20"/>
                <w:szCs w:val="20"/>
              </w:rPr>
              <w:t>訓練設計需求</w:t>
            </w:r>
          </w:p>
        </w:tc>
        <w:tc>
          <w:tcPr>
            <w:tcW w:w="5914" w:type="dxa"/>
          </w:tcPr>
          <w:p w:rsidR="00B0019A" w:rsidRPr="00C60B9E" w:rsidRDefault="00B0019A" w:rsidP="00073332">
            <w:pPr>
              <w:snapToGrid w:val="0"/>
              <w:rPr>
                <w:rFonts w:eastAsia="標楷體"/>
                <w:color w:val="000000"/>
                <w:kern w:val="0"/>
                <w:sz w:val="20"/>
                <w:szCs w:val="20"/>
              </w:rPr>
            </w:pPr>
            <w:r w:rsidRPr="00C60B9E">
              <w:rPr>
                <w:rFonts w:eastAsia="標楷體"/>
                <w:color w:val="000000"/>
                <w:kern w:val="0"/>
                <w:sz w:val="20"/>
                <w:szCs w:val="20"/>
              </w:rPr>
              <w:t>您參加的</w:t>
            </w:r>
            <w:r w:rsidRPr="00C60B9E">
              <w:rPr>
                <w:rFonts w:eastAsia="標楷體"/>
                <w:color w:val="000000"/>
                <w:sz w:val="20"/>
                <w:szCs w:val="20"/>
              </w:rPr>
              <w:t>這次訓練</w:t>
            </w:r>
            <w:r w:rsidRPr="00C60B9E">
              <w:rPr>
                <w:rFonts w:eastAsia="標楷體"/>
                <w:color w:val="000000"/>
                <w:kern w:val="0"/>
                <w:sz w:val="20"/>
                <w:szCs w:val="20"/>
              </w:rPr>
              <w:t>的課程品質良好。</w:t>
            </w:r>
          </w:p>
        </w:tc>
        <w:tc>
          <w:tcPr>
            <w:tcW w:w="681" w:type="dxa"/>
            <w:tcBorders>
              <w:bottom w:val="single" w:sz="4"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82"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0.84 </w:t>
            </w:r>
          </w:p>
        </w:tc>
        <w:tc>
          <w:tcPr>
            <w:tcW w:w="540"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0.79 </w:t>
            </w:r>
          </w:p>
        </w:tc>
        <w:tc>
          <w:tcPr>
            <w:tcW w:w="540" w:type="dxa"/>
            <w:vMerge w:val="restart"/>
            <w:vAlign w:val="center"/>
          </w:tcPr>
          <w:p w:rsidR="00B0019A" w:rsidRPr="00C60B9E" w:rsidRDefault="00B0019A" w:rsidP="00073332">
            <w:pPr>
              <w:snapToGrid w:val="0"/>
              <w:jc w:val="center"/>
              <w:rPr>
                <w:rFonts w:eastAsia="標楷體"/>
                <w:color w:val="000000"/>
                <w:kern w:val="0"/>
                <w:sz w:val="20"/>
                <w:szCs w:val="20"/>
              </w:rPr>
            </w:pPr>
            <w:r w:rsidRPr="00C60B9E">
              <w:rPr>
                <w:rFonts w:eastAsia="標楷體"/>
                <w:color w:val="000000"/>
                <w:sz w:val="16"/>
                <w:szCs w:val="16"/>
              </w:rPr>
              <w:t>0.93</w:t>
            </w:r>
          </w:p>
        </w:tc>
      </w:tr>
      <w:tr w:rsidR="00B0019A" w:rsidRPr="00C60B9E" w:rsidTr="00073332">
        <w:trPr>
          <w:trHeight w:val="489"/>
          <w:jc w:val="center"/>
        </w:trPr>
        <w:tc>
          <w:tcPr>
            <w:tcW w:w="671" w:type="dxa"/>
            <w:vMerge/>
          </w:tcPr>
          <w:p w:rsidR="00B0019A" w:rsidRPr="00C60B9E" w:rsidRDefault="00B0019A" w:rsidP="00073332">
            <w:pPr>
              <w:snapToGrid w:val="0"/>
              <w:rPr>
                <w:rFonts w:eastAsia="標楷體"/>
                <w:b/>
                <w:color w:val="000000"/>
                <w:kern w:val="0"/>
                <w:sz w:val="20"/>
                <w:szCs w:val="20"/>
              </w:rPr>
            </w:pPr>
          </w:p>
        </w:tc>
        <w:tc>
          <w:tcPr>
            <w:tcW w:w="5914" w:type="dxa"/>
          </w:tcPr>
          <w:p w:rsidR="00B0019A" w:rsidRPr="00C60B9E" w:rsidRDefault="00B0019A" w:rsidP="00073332">
            <w:pPr>
              <w:snapToGrid w:val="0"/>
              <w:rPr>
                <w:rFonts w:eastAsia="標楷體"/>
                <w:color w:val="000000"/>
                <w:kern w:val="0"/>
                <w:sz w:val="20"/>
                <w:szCs w:val="20"/>
              </w:rPr>
            </w:pPr>
            <w:r w:rsidRPr="00C60B9E">
              <w:rPr>
                <w:rFonts w:eastAsia="標楷體"/>
                <w:color w:val="000000"/>
                <w:kern w:val="0"/>
                <w:sz w:val="20"/>
                <w:szCs w:val="20"/>
              </w:rPr>
              <w:t>您會向同事推薦這次的訓練課程。</w:t>
            </w:r>
          </w:p>
        </w:tc>
        <w:tc>
          <w:tcPr>
            <w:tcW w:w="681" w:type="dxa"/>
            <w:tcBorders>
              <w:bottom w:val="single" w:sz="4"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82"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0.81 </w:t>
            </w:r>
          </w:p>
        </w:tc>
        <w:tc>
          <w:tcPr>
            <w:tcW w:w="540"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0.74 </w:t>
            </w:r>
          </w:p>
        </w:tc>
        <w:tc>
          <w:tcPr>
            <w:tcW w:w="540" w:type="dxa"/>
            <w:vMerge/>
            <w:vAlign w:val="center"/>
          </w:tcPr>
          <w:p w:rsidR="00B0019A" w:rsidRPr="00C60B9E" w:rsidRDefault="00B0019A" w:rsidP="00073332">
            <w:pPr>
              <w:snapToGrid w:val="0"/>
              <w:jc w:val="center"/>
              <w:rPr>
                <w:rFonts w:eastAsia="標楷體"/>
                <w:color w:val="000000"/>
                <w:kern w:val="0"/>
                <w:sz w:val="20"/>
                <w:szCs w:val="20"/>
              </w:rPr>
            </w:pPr>
          </w:p>
        </w:tc>
      </w:tr>
      <w:tr w:rsidR="00B0019A" w:rsidRPr="00C60B9E" w:rsidTr="00073332">
        <w:trPr>
          <w:trHeight w:val="489"/>
          <w:jc w:val="center"/>
        </w:trPr>
        <w:tc>
          <w:tcPr>
            <w:tcW w:w="671" w:type="dxa"/>
            <w:vMerge/>
          </w:tcPr>
          <w:p w:rsidR="00B0019A" w:rsidRPr="00C60B9E" w:rsidRDefault="00B0019A" w:rsidP="00073332">
            <w:pPr>
              <w:snapToGrid w:val="0"/>
              <w:rPr>
                <w:rFonts w:eastAsia="標楷體"/>
                <w:color w:val="000000"/>
                <w:kern w:val="0"/>
                <w:sz w:val="20"/>
                <w:szCs w:val="20"/>
              </w:rPr>
            </w:pPr>
          </w:p>
        </w:tc>
        <w:tc>
          <w:tcPr>
            <w:tcW w:w="5914" w:type="dxa"/>
          </w:tcPr>
          <w:p w:rsidR="00B0019A" w:rsidRPr="00C60B9E" w:rsidRDefault="00B0019A" w:rsidP="00073332">
            <w:pPr>
              <w:snapToGrid w:val="0"/>
              <w:rPr>
                <w:rFonts w:eastAsia="標楷體"/>
                <w:color w:val="000000"/>
                <w:kern w:val="0"/>
                <w:sz w:val="20"/>
                <w:szCs w:val="20"/>
              </w:rPr>
            </w:pPr>
            <w:r w:rsidRPr="00C60B9E">
              <w:rPr>
                <w:rFonts w:eastAsia="標楷體"/>
                <w:color w:val="000000"/>
                <w:kern w:val="0"/>
                <w:sz w:val="20"/>
                <w:szCs w:val="20"/>
              </w:rPr>
              <w:t>這次的訓練課程所發展的知能有助於成功管理者的能力。</w:t>
            </w:r>
          </w:p>
        </w:tc>
        <w:tc>
          <w:tcPr>
            <w:tcW w:w="681" w:type="dxa"/>
            <w:tcBorders>
              <w:bottom w:val="single" w:sz="4"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82"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0.85 </w:t>
            </w:r>
          </w:p>
        </w:tc>
        <w:tc>
          <w:tcPr>
            <w:tcW w:w="540"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0.79 </w:t>
            </w:r>
          </w:p>
        </w:tc>
        <w:tc>
          <w:tcPr>
            <w:tcW w:w="540" w:type="dxa"/>
            <w:vMerge/>
            <w:vAlign w:val="center"/>
          </w:tcPr>
          <w:p w:rsidR="00B0019A" w:rsidRPr="00C60B9E" w:rsidRDefault="00B0019A" w:rsidP="00073332">
            <w:pPr>
              <w:snapToGrid w:val="0"/>
              <w:jc w:val="center"/>
              <w:rPr>
                <w:rFonts w:eastAsia="標楷體"/>
                <w:color w:val="000000"/>
                <w:kern w:val="0"/>
                <w:sz w:val="20"/>
                <w:szCs w:val="20"/>
              </w:rPr>
            </w:pPr>
          </w:p>
        </w:tc>
      </w:tr>
      <w:tr w:rsidR="00B0019A" w:rsidRPr="00C60B9E" w:rsidTr="00073332">
        <w:trPr>
          <w:trHeight w:val="489"/>
          <w:jc w:val="center"/>
        </w:trPr>
        <w:tc>
          <w:tcPr>
            <w:tcW w:w="671" w:type="dxa"/>
            <w:vMerge/>
          </w:tcPr>
          <w:p w:rsidR="00B0019A" w:rsidRPr="00C60B9E" w:rsidRDefault="00B0019A" w:rsidP="00073332">
            <w:pPr>
              <w:snapToGrid w:val="0"/>
              <w:rPr>
                <w:rFonts w:eastAsia="標楷體"/>
                <w:color w:val="000000"/>
                <w:kern w:val="0"/>
                <w:sz w:val="20"/>
                <w:szCs w:val="20"/>
              </w:rPr>
            </w:pPr>
          </w:p>
        </w:tc>
        <w:tc>
          <w:tcPr>
            <w:tcW w:w="5914" w:type="dxa"/>
          </w:tcPr>
          <w:p w:rsidR="00B0019A" w:rsidRPr="00C60B9E" w:rsidRDefault="00B0019A" w:rsidP="00073332">
            <w:pPr>
              <w:snapToGrid w:val="0"/>
              <w:rPr>
                <w:rFonts w:eastAsia="標楷體"/>
                <w:color w:val="000000"/>
                <w:kern w:val="0"/>
                <w:sz w:val="20"/>
                <w:szCs w:val="20"/>
              </w:rPr>
            </w:pPr>
            <w:r w:rsidRPr="00C60B9E">
              <w:rPr>
                <w:rFonts w:eastAsia="標楷體"/>
                <w:color w:val="000000"/>
                <w:kern w:val="0"/>
                <w:sz w:val="20"/>
                <w:szCs w:val="20"/>
              </w:rPr>
              <w:t>這次訓練的需求反映到訓練課程的設計與執行上。</w:t>
            </w:r>
          </w:p>
        </w:tc>
        <w:tc>
          <w:tcPr>
            <w:tcW w:w="681" w:type="dxa"/>
            <w:tcBorders>
              <w:bottom w:val="single" w:sz="4"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82"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0.88 </w:t>
            </w:r>
          </w:p>
        </w:tc>
        <w:tc>
          <w:tcPr>
            <w:tcW w:w="540"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0.83 </w:t>
            </w:r>
          </w:p>
        </w:tc>
        <w:tc>
          <w:tcPr>
            <w:tcW w:w="540" w:type="dxa"/>
            <w:vMerge/>
            <w:vAlign w:val="center"/>
          </w:tcPr>
          <w:p w:rsidR="00B0019A" w:rsidRPr="00C60B9E" w:rsidRDefault="00B0019A" w:rsidP="00073332">
            <w:pPr>
              <w:snapToGrid w:val="0"/>
              <w:jc w:val="center"/>
              <w:rPr>
                <w:rFonts w:eastAsia="標楷體"/>
                <w:color w:val="000000"/>
                <w:kern w:val="0"/>
                <w:sz w:val="20"/>
                <w:szCs w:val="20"/>
              </w:rPr>
            </w:pPr>
          </w:p>
        </w:tc>
      </w:tr>
      <w:tr w:rsidR="00B0019A" w:rsidRPr="00C60B9E" w:rsidTr="00073332">
        <w:trPr>
          <w:trHeight w:val="489"/>
          <w:jc w:val="center"/>
        </w:trPr>
        <w:tc>
          <w:tcPr>
            <w:tcW w:w="671" w:type="dxa"/>
            <w:vMerge/>
          </w:tcPr>
          <w:p w:rsidR="00B0019A" w:rsidRPr="00C60B9E" w:rsidRDefault="00B0019A" w:rsidP="00073332">
            <w:pPr>
              <w:snapToGrid w:val="0"/>
              <w:rPr>
                <w:rFonts w:eastAsia="標楷體"/>
                <w:color w:val="000000"/>
                <w:kern w:val="0"/>
                <w:sz w:val="20"/>
                <w:szCs w:val="20"/>
              </w:rPr>
            </w:pPr>
          </w:p>
        </w:tc>
        <w:tc>
          <w:tcPr>
            <w:tcW w:w="5914" w:type="dxa"/>
          </w:tcPr>
          <w:p w:rsidR="00B0019A" w:rsidRPr="00C60B9E" w:rsidRDefault="00B0019A" w:rsidP="00073332">
            <w:pPr>
              <w:snapToGrid w:val="0"/>
              <w:rPr>
                <w:rFonts w:eastAsia="標楷體"/>
                <w:color w:val="000000"/>
                <w:kern w:val="0"/>
                <w:sz w:val="20"/>
                <w:szCs w:val="20"/>
              </w:rPr>
            </w:pPr>
            <w:r w:rsidRPr="00C60B9E">
              <w:rPr>
                <w:rFonts w:eastAsia="標楷體"/>
                <w:color w:val="000000"/>
                <w:kern w:val="0"/>
                <w:sz w:val="20"/>
                <w:szCs w:val="20"/>
              </w:rPr>
              <w:t>這次訓練回應機關業務的需求。</w:t>
            </w:r>
          </w:p>
        </w:tc>
        <w:tc>
          <w:tcPr>
            <w:tcW w:w="681" w:type="dxa"/>
            <w:tcBorders>
              <w:bottom w:val="single" w:sz="4"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82"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0.85 </w:t>
            </w:r>
          </w:p>
        </w:tc>
        <w:tc>
          <w:tcPr>
            <w:tcW w:w="540"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0.79 </w:t>
            </w:r>
          </w:p>
        </w:tc>
        <w:tc>
          <w:tcPr>
            <w:tcW w:w="540" w:type="dxa"/>
            <w:vMerge/>
            <w:vAlign w:val="center"/>
          </w:tcPr>
          <w:p w:rsidR="00B0019A" w:rsidRPr="00C60B9E" w:rsidRDefault="00B0019A" w:rsidP="00073332">
            <w:pPr>
              <w:snapToGrid w:val="0"/>
              <w:jc w:val="center"/>
              <w:rPr>
                <w:rFonts w:eastAsia="標楷體"/>
                <w:color w:val="000000"/>
                <w:kern w:val="0"/>
                <w:sz w:val="20"/>
                <w:szCs w:val="20"/>
              </w:rPr>
            </w:pPr>
          </w:p>
        </w:tc>
      </w:tr>
      <w:tr w:rsidR="00B0019A" w:rsidRPr="00C60B9E" w:rsidTr="00073332">
        <w:trPr>
          <w:trHeight w:val="489"/>
          <w:jc w:val="center"/>
        </w:trPr>
        <w:tc>
          <w:tcPr>
            <w:tcW w:w="671" w:type="dxa"/>
            <w:vMerge/>
          </w:tcPr>
          <w:p w:rsidR="00B0019A" w:rsidRPr="00C60B9E" w:rsidRDefault="00B0019A" w:rsidP="00073332">
            <w:pPr>
              <w:snapToGrid w:val="0"/>
              <w:rPr>
                <w:rFonts w:eastAsia="標楷體"/>
                <w:color w:val="000000"/>
                <w:kern w:val="0"/>
                <w:sz w:val="20"/>
                <w:szCs w:val="20"/>
              </w:rPr>
            </w:pPr>
          </w:p>
        </w:tc>
        <w:tc>
          <w:tcPr>
            <w:tcW w:w="5914" w:type="dxa"/>
          </w:tcPr>
          <w:p w:rsidR="00B0019A" w:rsidRPr="00C60B9E" w:rsidRDefault="00B0019A" w:rsidP="00073332">
            <w:pPr>
              <w:snapToGrid w:val="0"/>
              <w:rPr>
                <w:rFonts w:eastAsia="標楷體"/>
                <w:color w:val="000000"/>
                <w:kern w:val="0"/>
                <w:sz w:val="20"/>
                <w:szCs w:val="20"/>
              </w:rPr>
            </w:pPr>
            <w:r w:rsidRPr="00C60B9E">
              <w:rPr>
                <w:rFonts w:eastAsia="標楷體"/>
                <w:color w:val="000000"/>
                <w:kern w:val="0"/>
                <w:sz w:val="20"/>
                <w:szCs w:val="20"/>
              </w:rPr>
              <w:t>這次訓練建立在具體可行目標上。</w:t>
            </w:r>
          </w:p>
        </w:tc>
        <w:tc>
          <w:tcPr>
            <w:tcW w:w="681" w:type="dxa"/>
            <w:tcBorders>
              <w:bottom w:val="single" w:sz="4"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82"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0.88 </w:t>
            </w:r>
          </w:p>
        </w:tc>
        <w:tc>
          <w:tcPr>
            <w:tcW w:w="540"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0.83 </w:t>
            </w:r>
          </w:p>
        </w:tc>
        <w:tc>
          <w:tcPr>
            <w:tcW w:w="540" w:type="dxa"/>
            <w:vMerge/>
            <w:vAlign w:val="center"/>
          </w:tcPr>
          <w:p w:rsidR="00B0019A" w:rsidRPr="00C60B9E" w:rsidRDefault="00B0019A" w:rsidP="00073332">
            <w:pPr>
              <w:snapToGrid w:val="0"/>
              <w:jc w:val="center"/>
              <w:rPr>
                <w:rFonts w:eastAsia="標楷體"/>
                <w:color w:val="000000"/>
                <w:kern w:val="0"/>
                <w:sz w:val="20"/>
                <w:szCs w:val="20"/>
              </w:rPr>
            </w:pPr>
          </w:p>
        </w:tc>
      </w:tr>
      <w:tr w:rsidR="00B0019A" w:rsidRPr="00C60B9E" w:rsidTr="00073332">
        <w:trPr>
          <w:trHeight w:val="489"/>
          <w:jc w:val="center"/>
        </w:trPr>
        <w:tc>
          <w:tcPr>
            <w:tcW w:w="671" w:type="dxa"/>
            <w:vMerge/>
          </w:tcPr>
          <w:p w:rsidR="00B0019A" w:rsidRPr="00C60B9E" w:rsidRDefault="00B0019A" w:rsidP="00073332">
            <w:pPr>
              <w:snapToGrid w:val="0"/>
              <w:rPr>
                <w:rFonts w:eastAsia="標楷體"/>
                <w:color w:val="000000"/>
                <w:kern w:val="0"/>
                <w:sz w:val="20"/>
                <w:szCs w:val="20"/>
              </w:rPr>
            </w:pPr>
          </w:p>
        </w:tc>
        <w:tc>
          <w:tcPr>
            <w:tcW w:w="5914" w:type="dxa"/>
          </w:tcPr>
          <w:p w:rsidR="00B0019A" w:rsidRPr="00C60B9E" w:rsidRDefault="00B0019A" w:rsidP="00073332">
            <w:pPr>
              <w:snapToGrid w:val="0"/>
              <w:rPr>
                <w:rFonts w:eastAsia="標楷體"/>
                <w:color w:val="000000"/>
                <w:kern w:val="0"/>
                <w:sz w:val="20"/>
                <w:szCs w:val="20"/>
              </w:rPr>
            </w:pPr>
            <w:r w:rsidRPr="00C60B9E">
              <w:rPr>
                <w:rFonts w:eastAsia="標楷體"/>
                <w:color w:val="000000"/>
                <w:sz w:val="20"/>
                <w:szCs w:val="20"/>
              </w:rPr>
              <w:t>這次</w:t>
            </w:r>
            <w:r w:rsidRPr="00C60B9E">
              <w:rPr>
                <w:rFonts w:eastAsia="標楷體"/>
                <w:color w:val="000000"/>
                <w:kern w:val="0"/>
                <w:sz w:val="20"/>
                <w:szCs w:val="20"/>
              </w:rPr>
              <w:t>訓練講座所傳授的資料，使我容易在業務上應用。</w:t>
            </w:r>
          </w:p>
        </w:tc>
        <w:tc>
          <w:tcPr>
            <w:tcW w:w="681" w:type="dxa"/>
            <w:tcBorders>
              <w:bottom w:val="single" w:sz="4"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682"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0.80 </w:t>
            </w:r>
          </w:p>
        </w:tc>
        <w:tc>
          <w:tcPr>
            <w:tcW w:w="540"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0.73 </w:t>
            </w:r>
          </w:p>
        </w:tc>
        <w:tc>
          <w:tcPr>
            <w:tcW w:w="540" w:type="dxa"/>
            <w:vMerge/>
            <w:vAlign w:val="center"/>
          </w:tcPr>
          <w:p w:rsidR="00B0019A" w:rsidRPr="00C60B9E" w:rsidRDefault="00B0019A" w:rsidP="00073332">
            <w:pPr>
              <w:snapToGrid w:val="0"/>
              <w:jc w:val="center"/>
              <w:rPr>
                <w:rFonts w:eastAsia="標楷體"/>
                <w:color w:val="000000"/>
                <w:kern w:val="0"/>
                <w:sz w:val="20"/>
                <w:szCs w:val="20"/>
              </w:rPr>
            </w:pPr>
          </w:p>
        </w:tc>
      </w:tr>
      <w:tr w:rsidR="00B0019A" w:rsidRPr="00C60B9E" w:rsidTr="00073332">
        <w:trPr>
          <w:trHeight w:val="489"/>
          <w:jc w:val="center"/>
        </w:trPr>
        <w:tc>
          <w:tcPr>
            <w:tcW w:w="671" w:type="dxa"/>
          </w:tcPr>
          <w:p w:rsidR="00B0019A" w:rsidRPr="00C60B9E" w:rsidRDefault="00B0019A" w:rsidP="00073332">
            <w:pPr>
              <w:snapToGrid w:val="0"/>
              <w:rPr>
                <w:rFonts w:eastAsia="標楷體"/>
                <w:color w:val="000000"/>
                <w:kern w:val="0"/>
                <w:sz w:val="20"/>
                <w:szCs w:val="20"/>
              </w:rPr>
            </w:pPr>
          </w:p>
        </w:tc>
        <w:tc>
          <w:tcPr>
            <w:tcW w:w="5914" w:type="dxa"/>
            <w:vAlign w:val="center"/>
          </w:tcPr>
          <w:p w:rsidR="00B0019A" w:rsidRPr="00C60B9E" w:rsidRDefault="00B0019A" w:rsidP="00073332">
            <w:pPr>
              <w:snapToGrid w:val="0"/>
              <w:jc w:val="right"/>
              <w:rPr>
                <w:rFonts w:eastAsia="標楷體"/>
                <w:color w:val="000000"/>
                <w:sz w:val="20"/>
                <w:szCs w:val="20"/>
              </w:rPr>
            </w:pPr>
            <w:r w:rsidRPr="00C60B9E">
              <w:rPr>
                <w:rFonts w:eastAsia="標楷體"/>
                <w:color w:val="000000"/>
                <w:sz w:val="20"/>
                <w:szCs w:val="20"/>
              </w:rPr>
              <w:t xml:space="preserve">                     </w:t>
            </w:r>
            <w:r w:rsidRPr="00C60B9E">
              <w:rPr>
                <w:rFonts w:eastAsia="標楷體"/>
                <w:color w:val="000000"/>
                <w:sz w:val="20"/>
                <w:szCs w:val="20"/>
              </w:rPr>
              <w:t>因素特徵值</w:t>
            </w:r>
          </w:p>
        </w:tc>
        <w:tc>
          <w:tcPr>
            <w:tcW w:w="681"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3.75 </w:t>
            </w:r>
          </w:p>
        </w:tc>
        <w:tc>
          <w:tcPr>
            <w:tcW w:w="682"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5.02 </w:t>
            </w:r>
          </w:p>
        </w:tc>
        <w:tc>
          <w:tcPr>
            <w:tcW w:w="540" w:type="dxa"/>
            <w:tcBorders>
              <w:bottom w:val="single" w:sz="4"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0" w:type="dxa"/>
            <w:vAlign w:val="center"/>
          </w:tcPr>
          <w:p w:rsidR="00B0019A" w:rsidRPr="00C60B9E" w:rsidRDefault="00B0019A" w:rsidP="00073332">
            <w:pPr>
              <w:snapToGrid w:val="0"/>
              <w:jc w:val="center"/>
              <w:rPr>
                <w:rFonts w:eastAsia="標楷體"/>
                <w:color w:val="000000"/>
                <w:kern w:val="0"/>
                <w:sz w:val="20"/>
                <w:szCs w:val="20"/>
              </w:rPr>
            </w:pPr>
          </w:p>
        </w:tc>
      </w:tr>
      <w:tr w:rsidR="00B0019A" w:rsidRPr="00C60B9E" w:rsidTr="00073332">
        <w:trPr>
          <w:trHeight w:val="489"/>
          <w:jc w:val="center"/>
        </w:trPr>
        <w:tc>
          <w:tcPr>
            <w:tcW w:w="671" w:type="dxa"/>
            <w:tcBorders>
              <w:bottom w:val="single" w:sz="18" w:space="0" w:color="auto"/>
            </w:tcBorders>
          </w:tcPr>
          <w:p w:rsidR="00B0019A" w:rsidRPr="00C60B9E" w:rsidRDefault="00B0019A" w:rsidP="00073332">
            <w:pPr>
              <w:snapToGrid w:val="0"/>
              <w:rPr>
                <w:rFonts w:eastAsia="標楷體"/>
                <w:color w:val="000000"/>
                <w:sz w:val="20"/>
                <w:szCs w:val="20"/>
              </w:rPr>
            </w:pPr>
          </w:p>
        </w:tc>
        <w:tc>
          <w:tcPr>
            <w:tcW w:w="5914" w:type="dxa"/>
            <w:tcBorders>
              <w:bottom w:val="single" w:sz="18" w:space="0" w:color="auto"/>
            </w:tcBorders>
            <w:vAlign w:val="center"/>
          </w:tcPr>
          <w:p w:rsidR="00B0019A" w:rsidRPr="00C60B9E" w:rsidRDefault="00B0019A" w:rsidP="00073332">
            <w:pPr>
              <w:snapToGrid w:val="0"/>
              <w:jc w:val="right"/>
              <w:rPr>
                <w:rFonts w:eastAsia="標楷體"/>
                <w:color w:val="000000"/>
                <w:sz w:val="20"/>
                <w:szCs w:val="20"/>
              </w:rPr>
            </w:pPr>
            <w:r w:rsidRPr="00C60B9E">
              <w:rPr>
                <w:rFonts w:eastAsia="標楷體"/>
                <w:color w:val="000000"/>
                <w:sz w:val="20"/>
                <w:szCs w:val="20"/>
              </w:rPr>
              <w:t xml:space="preserve">                     </w:t>
            </w:r>
            <w:r w:rsidRPr="00C60B9E">
              <w:rPr>
                <w:rFonts w:eastAsia="標楷體"/>
                <w:color w:val="000000"/>
                <w:sz w:val="20"/>
                <w:szCs w:val="20"/>
              </w:rPr>
              <w:t>解釋變異量</w:t>
            </w:r>
          </w:p>
        </w:tc>
        <w:tc>
          <w:tcPr>
            <w:tcW w:w="681" w:type="dxa"/>
            <w:tcBorders>
              <w:bottom w:val="single" w:sz="18"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0.75 </w:t>
            </w:r>
          </w:p>
        </w:tc>
        <w:tc>
          <w:tcPr>
            <w:tcW w:w="682" w:type="dxa"/>
            <w:tcBorders>
              <w:bottom w:val="single" w:sz="18"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0.72 </w:t>
            </w:r>
          </w:p>
        </w:tc>
        <w:tc>
          <w:tcPr>
            <w:tcW w:w="540" w:type="dxa"/>
            <w:tcBorders>
              <w:bottom w:val="single" w:sz="18"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40" w:type="dxa"/>
            <w:tcBorders>
              <w:bottom w:val="single" w:sz="18" w:space="0" w:color="auto"/>
            </w:tcBorders>
            <w:vAlign w:val="center"/>
          </w:tcPr>
          <w:p w:rsidR="00B0019A" w:rsidRPr="00C60B9E" w:rsidRDefault="00B0019A" w:rsidP="00073332">
            <w:pPr>
              <w:snapToGrid w:val="0"/>
              <w:jc w:val="center"/>
              <w:rPr>
                <w:rFonts w:eastAsia="標楷體"/>
                <w:color w:val="000000"/>
                <w:kern w:val="0"/>
                <w:sz w:val="20"/>
                <w:szCs w:val="20"/>
              </w:rPr>
            </w:pPr>
          </w:p>
        </w:tc>
      </w:tr>
    </w:tbl>
    <w:p w:rsidR="00B0019A" w:rsidRPr="00C60B9E" w:rsidRDefault="00B0019A" w:rsidP="00073332">
      <w:pPr>
        <w:rPr>
          <w:rFonts w:eastAsia="標楷體"/>
          <w:color w:val="000000"/>
        </w:rPr>
      </w:pPr>
    </w:p>
    <w:p w:rsidR="00B0019A" w:rsidRPr="00C60B9E" w:rsidRDefault="00B0019A" w:rsidP="005C5D1C">
      <w:pPr>
        <w:pStyle w:val="af"/>
        <w:numPr>
          <w:ilvl w:val="0"/>
          <w:numId w:val="15"/>
        </w:numPr>
        <w:snapToGrid w:val="0"/>
        <w:spacing w:line="360" w:lineRule="auto"/>
        <w:ind w:leftChars="0"/>
        <w:jc w:val="both"/>
        <w:rPr>
          <w:rFonts w:eastAsia="標楷體"/>
          <w:b/>
          <w:color w:val="000000"/>
        </w:rPr>
      </w:pPr>
      <w:r w:rsidRPr="00C60B9E">
        <w:rPr>
          <w:rFonts w:eastAsia="標楷體"/>
          <w:b/>
          <w:color w:val="000000"/>
        </w:rPr>
        <w:t>受訓人員主管</w:t>
      </w:r>
    </w:p>
    <w:p w:rsidR="00B0019A" w:rsidRPr="00C60B9E" w:rsidRDefault="00B0019A" w:rsidP="00F5257B">
      <w:pPr>
        <w:snapToGrid w:val="0"/>
        <w:spacing w:line="360" w:lineRule="auto"/>
        <w:ind w:firstLineChars="200" w:firstLine="480"/>
        <w:jc w:val="both"/>
        <w:rPr>
          <w:rFonts w:eastAsia="標楷體"/>
          <w:color w:val="000000"/>
        </w:rPr>
      </w:pPr>
      <w:r w:rsidRPr="00C60B9E">
        <w:rPr>
          <w:rFonts w:eastAsia="標楷體"/>
          <w:color w:val="000000"/>
        </w:rPr>
        <w:t>在表</w:t>
      </w:r>
      <w:r w:rsidRPr="00C60B9E">
        <w:rPr>
          <w:rFonts w:eastAsia="標楷體"/>
          <w:color w:val="000000"/>
        </w:rPr>
        <w:t>4-13</w:t>
      </w:r>
      <w:r w:rsidRPr="00C60B9E">
        <w:rPr>
          <w:rFonts w:eastAsia="標楷體"/>
          <w:color w:val="000000"/>
        </w:rPr>
        <w:t>訓練態度與行為的構面如自我效能、社會支持、組織環境、訓練動機等，針對受訓人員進行分析，在結果上，每個構面的</w:t>
      </w:r>
      <w:r w:rsidRPr="00C60B9E">
        <w:rPr>
          <w:rFonts w:eastAsia="標楷體"/>
          <w:color w:val="000000"/>
        </w:rPr>
        <w:t>Cronbath α</w:t>
      </w:r>
      <w:r w:rsidRPr="00C60B9E">
        <w:rPr>
          <w:rFonts w:eastAsia="標楷體"/>
          <w:color w:val="000000"/>
        </w:rPr>
        <w:t>皆大於</w:t>
      </w:r>
      <w:r w:rsidRPr="00C60B9E">
        <w:rPr>
          <w:rFonts w:eastAsia="標楷體"/>
          <w:color w:val="000000"/>
        </w:rPr>
        <w:t>0.85</w:t>
      </w:r>
      <w:r w:rsidRPr="00C60B9E">
        <w:rPr>
          <w:rFonts w:eastAsia="標楷體"/>
          <w:color w:val="000000"/>
        </w:rPr>
        <w:t>以上，表示組成每個構面的內部一致性。除了訓練動機的「</w:t>
      </w:r>
      <w:r w:rsidRPr="00C60B9E">
        <w:rPr>
          <w:rFonts w:eastAsia="標楷體"/>
          <w:color w:val="000000"/>
          <w:kern w:val="0"/>
        </w:rPr>
        <w:t>您</w:t>
      </w:r>
      <w:r w:rsidRPr="00C60B9E">
        <w:rPr>
          <w:rFonts w:eastAsia="標楷體"/>
          <w:iCs/>
          <w:color w:val="000000"/>
          <w:kern w:val="0"/>
        </w:rPr>
        <w:t>參與訓練因為這是政府機關規定而必須參與</w:t>
      </w:r>
      <w:r w:rsidRPr="00C60B9E">
        <w:rPr>
          <w:rFonts w:eastAsia="標楷體"/>
          <w:color w:val="000000"/>
        </w:rPr>
        <w:t>」的因素負荷量為</w:t>
      </w:r>
      <w:r w:rsidRPr="00C60B9E">
        <w:rPr>
          <w:rFonts w:eastAsia="標楷體"/>
          <w:color w:val="000000"/>
        </w:rPr>
        <w:t>0.40</w:t>
      </w:r>
      <w:r w:rsidRPr="00C60B9E">
        <w:rPr>
          <w:rFonts w:eastAsia="標楷體"/>
          <w:color w:val="000000"/>
        </w:rPr>
        <w:t>外，而每個構面組成題目的因素負荷量高達</w:t>
      </w:r>
      <w:r w:rsidRPr="00C60B9E">
        <w:rPr>
          <w:rFonts w:eastAsia="標楷體"/>
          <w:color w:val="000000"/>
        </w:rPr>
        <w:t>0.61</w:t>
      </w:r>
      <w:r w:rsidRPr="00C60B9E">
        <w:rPr>
          <w:rFonts w:eastAsia="標楷體"/>
          <w:color w:val="000000"/>
        </w:rPr>
        <w:t>以上，因素特徵值皆大於</w:t>
      </w:r>
      <w:r w:rsidRPr="00C60B9E">
        <w:rPr>
          <w:rFonts w:eastAsia="標楷體"/>
          <w:color w:val="000000"/>
        </w:rPr>
        <w:t>1</w:t>
      </w:r>
      <w:r w:rsidRPr="00C60B9E">
        <w:rPr>
          <w:rFonts w:eastAsia="標楷體"/>
          <w:color w:val="000000"/>
        </w:rPr>
        <w:t>，亦表示每個構面皆有良好的建構效度。而除了上述題目外，每個題目與每個構面整體分數的相關係數亦高達</w:t>
      </w:r>
      <w:r w:rsidRPr="00C60B9E">
        <w:rPr>
          <w:rFonts w:eastAsia="標楷體"/>
          <w:color w:val="000000"/>
        </w:rPr>
        <w:t>0.5</w:t>
      </w:r>
      <w:r w:rsidRPr="00C60B9E">
        <w:rPr>
          <w:rFonts w:eastAsia="標楷體"/>
          <w:color w:val="000000"/>
        </w:rPr>
        <w:t>以上，表示每個構面亦有良好的指標效度。因此在未來問卷我們建議刪除這個題目。</w:t>
      </w:r>
    </w:p>
    <w:p w:rsidR="00B0019A" w:rsidRPr="00C60B9E" w:rsidRDefault="00B0019A" w:rsidP="00073332">
      <w:pPr>
        <w:rPr>
          <w:rFonts w:eastAsia="標楷體"/>
          <w:b/>
          <w:color w:val="000000"/>
        </w:rPr>
      </w:pPr>
      <w:r w:rsidRPr="00C60B9E">
        <w:rPr>
          <w:rFonts w:eastAsia="標楷體"/>
          <w:b/>
          <w:color w:val="000000"/>
        </w:rPr>
        <w:br w:type="page"/>
      </w:r>
      <w:r w:rsidRPr="00C60B9E">
        <w:rPr>
          <w:rFonts w:eastAsia="標楷體"/>
          <w:b/>
          <w:color w:val="000000"/>
        </w:rPr>
        <w:lastRenderedPageBreak/>
        <w:t>表</w:t>
      </w:r>
      <w:r w:rsidRPr="00C60B9E">
        <w:rPr>
          <w:rFonts w:eastAsia="標楷體"/>
          <w:b/>
          <w:color w:val="000000"/>
        </w:rPr>
        <w:t>4-13</w:t>
      </w:r>
      <w:r w:rsidRPr="00C60B9E">
        <w:rPr>
          <w:rFonts w:eastAsia="標楷體"/>
          <w:b/>
          <w:color w:val="000000"/>
        </w:rPr>
        <w:t>「受訓人員的主管」對於對於自我效能、社會支持、組織環境與訓練動機</w:t>
      </w:r>
      <w:r w:rsidRPr="00C60B9E">
        <w:rPr>
          <w:rFonts w:eastAsia="標楷體"/>
          <w:b/>
          <w:color w:val="000000"/>
        </w:rPr>
        <w:t xml:space="preserve">  </w:t>
      </w:r>
    </w:p>
    <w:p w:rsidR="00B0019A" w:rsidRPr="00C60B9E" w:rsidRDefault="00B0019A" w:rsidP="00073332">
      <w:pPr>
        <w:rPr>
          <w:rFonts w:eastAsia="標楷體"/>
          <w:b/>
          <w:iCs/>
          <w:color w:val="000000"/>
          <w:kern w:val="0"/>
        </w:rPr>
      </w:pPr>
      <w:r w:rsidRPr="00C60B9E">
        <w:rPr>
          <w:rFonts w:eastAsia="標楷體"/>
          <w:b/>
          <w:color w:val="000000"/>
        </w:rPr>
        <w:t xml:space="preserve">      </w:t>
      </w:r>
      <w:r w:rsidRPr="00C60B9E">
        <w:rPr>
          <w:rFonts w:eastAsia="標楷體"/>
          <w:b/>
          <w:color w:val="000000"/>
        </w:rPr>
        <w:t>的信效度</w:t>
      </w:r>
    </w:p>
    <w:tbl>
      <w:tblPr>
        <w:tblW w:w="933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92"/>
        <w:gridCol w:w="5760"/>
        <w:gridCol w:w="549"/>
        <w:gridCol w:w="466"/>
        <w:gridCol w:w="466"/>
        <w:gridCol w:w="465"/>
        <w:gridCol w:w="466"/>
        <w:gridCol w:w="466"/>
      </w:tblGrid>
      <w:tr w:rsidR="00B0019A" w:rsidRPr="00C60B9E" w:rsidTr="00073332">
        <w:trPr>
          <w:trHeight w:val="673"/>
          <w:jc w:val="center"/>
        </w:trPr>
        <w:tc>
          <w:tcPr>
            <w:tcW w:w="692" w:type="dxa"/>
            <w:tcBorders>
              <w:top w:val="single" w:sz="18"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主題</w:t>
            </w:r>
          </w:p>
        </w:tc>
        <w:tc>
          <w:tcPr>
            <w:tcW w:w="5760" w:type="dxa"/>
            <w:tcBorders>
              <w:top w:val="single" w:sz="18"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面向</w:t>
            </w:r>
          </w:p>
        </w:tc>
        <w:tc>
          <w:tcPr>
            <w:tcW w:w="1946" w:type="dxa"/>
            <w:gridSpan w:val="4"/>
            <w:tcBorders>
              <w:top w:val="single" w:sz="18"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因素負荷量</w:t>
            </w:r>
          </w:p>
        </w:tc>
        <w:tc>
          <w:tcPr>
            <w:tcW w:w="466" w:type="dxa"/>
            <w:tcBorders>
              <w:top w:val="single" w:sz="18"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kern w:val="0"/>
                <w:sz w:val="16"/>
                <w:szCs w:val="16"/>
              </w:rPr>
              <w:t>相關係數</w:t>
            </w:r>
          </w:p>
        </w:tc>
        <w:tc>
          <w:tcPr>
            <w:tcW w:w="466" w:type="dxa"/>
            <w:tcBorders>
              <w:top w:val="single" w:sz="18"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16"/>
                <w:szCs w:val="16"/>
              </w:rPr>
              <w:t>α</w:t>
            </w:r>
          </w:p>
        </w:tc>
      </w:tr>
      <w:tr w:rsidR="00B0019A" w:rsidRPr="00C60B9E" w:rsidTr="00073332">
        <w:trPr>
          <w:trHeight w:val="497"/>
          <w:jc w:val="center"/>
        </w:trPr>
        <w:tc>
          <w:tcPr>
            <w:tcW w:w="692" w:type="dxa"/>
            <w:vMerge w:val="restart"/>
          </w:tcPr>
          <w:p w:rsidR="00B0019A" w:rsidRPr="00C60B9E" w:rsidRDefault="00B0019A" w:rsidP="00073332">
            <w:pPr>
              <w:snapToGrid w:val="0"/>
              <w:jc w:val="center"/>
              <w:rPr>
                <w:rFonts w:eastAsia="標楷體"/>
                <w:b/>
                <w:color w:val="000000"/>
                <w:kern w:val="0"/>
                <w:sz w:val="20"/>
                <w:szCs w:val="20"/>
              </w:rPr>
            </w:pPr>
            <w:r w:rsidRPr="00C60B9E">
              <w:rPr>
                <w:rFonts w:eastAsia="標楷體"/>
                <w:b/>
                <w:color w:val="000000"/>
                <w:kern w:val="0"/>
                <w:sz w:val="20"/>
                <w:szCs w:val="20"/>
              </w:rPr>
              <w:t>自</w:t>
            </w:r>
          </w:p>
          <w:p w:rsidR="00B0019A" w:rsidRPr="00C60B9E" w:rsidRDefault="00B0019A" w:rsidP="00073332">
            <w:pPr>
              <w:snapToGrid w:val="0"/>
              <w:jc w:val="center"/>
              <w:rPr>
                <w:rFonts w:eastAsia="標楷體"/>
                <w:b/>
                <w:color w:val="000000"/>
                <w:kern w:val="0"/>
                <w:sz w:val="20"/>
                <w:szCs w:val="20"/>
              </w:rPr>
            </w:pPr>
            <w:r w:rsidRPr="00C60B9E">
              <w:rPr>
                <w:rFonts w:eastAsia="標楷體"/>
                <w:b/>
                <w:color w:val="000000"/>
                <w:kern w:val="0"/>
                <w:sz w:val="20"/>
                <w:szCs w:val="20"/>
              </w:rPr>
              <w:t>我</w:t>
            </w:r>
          </w:p>
          <w:p w:rsidR="00B0019A" w:rsidRPr="00C60B9E" w:rsidRDefault="00B0019A" w:rsidP="00073332">
            <w:pPr>
              <w:snapToGrid w:val="0"/>
              <w:jc w:val="center"/>
              <w:rPr>
                <w:rFonts w:eastAsia="標楷體"/>
                <w:b/>
                <w:color w:val="000000"/>
                <w:kern w:val="0"/>
                <w:sz w:val="20"/>
                <w:szCs w:val="20"/>
              </w:rPr>
            </w:pPr>
            <w:r w:rsidRPr="00C60B9E">
              <w:rPr>
                <w:rFonts w:eastAsia="標楷體"/>
                <w:b/>
                <w:color w:val="000000"/>
                <w:kern w:val="0"/>
                <w:sz w:val="20"/>
                <w:szCs w:val="20"/>
              </w:rPr>
              <w:t>效</w:t>
            </w:r>
          </w:p>
          <w:p w:rsidR="00B0019A" w:rsidRPr="00C60B9E" w:rsidRDefault="00B0019A" w:rsidP="00073332">
            <w:pPr>
              <w:snapToGrid w:val="0"/>
              <w:jc w:val="center"/>
              <w:rPr>
                <w:rFonts w:eastAsia="標楷體"/>
                <w:color w:val="000000"/>
                <w:kern w:val="0"/>
                <w:sz w:val="20"/>
                <w:szCs w:val="20"/>
              </w:rPr>
            </w:pPr>
            <w:r w:rsidRPr="00C60B9E">
              <w:rPr>
                <w:rFonts w:eastAsia="標楷體"/>
                <w:b/>
                <w:color w:val="000000"/>
                <w:kern w:val="0"/>
                <w:sz w:val="20"/>
                <w:szCs w:val="20"/>
              </w:rPr>
              <w:t>能</w:t>
            </w:r>
          </w:p>
        </w:tc>
        <w:tc>
          <w:tcPr>
            <w:tcW w:w="5760" w:type="dxa"/>
          </w:tcPr>
          <w:p w:rsidR="00B0019A" w:rsidRPr="00C60B9E" w:rsidRDefault="00B0019A" w:rsidP="00073332">
            <w:pPr>
              <w:snapToGrid w:val="0"/>
              <w:rPr>
                <w:rFonts w:eastAsia="標楷體"/>
                <w:color w:val="000000"/>
                <w:kern w:val="0"/>
                <w:sz w:val="20"/>
                <w:szCs w:val="20"/>
              </w:rPr>
            </w:pPr>
            <w:r w:rsidRPr="00C60B9E">
              <w:rPr>
                <w:rFonts w:eastAsia="標楷體"/>
                <w:color w:val="000000"/>
                <w:kern w:val="0"/>
                <w:sz w:val="20"/>
                <w:szCs w:val="20"/>
              </w:rPr>
              <w:t>該受訓人員能夠勝任工作。</w:t>
            </w:r>
          </w:p>
        </w:tc>
        <w:tc>
          <w:tcPr>
            <w:tcW w:w="549"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0.87 </w:t>
            </w:r>
          </w:p>
        </w:tc>
        <w:tc>
          <w:tcPr>
            <w:tcW w:w="466"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6" w:type="dxa"/>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5"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6"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0.80 </w:t>
            </w:r>
          </w:p>
        </w:tc>
        <w:tc>
          <w:tcPr>
            <w:tcW w:w="466" w:type="dxa"/>
            <w:vMerge w:val="restart"/>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0.92 </w:t>
            </w:r>
          </w:p>
        </w:tc>
      </w:tr>
      <w:tr w:rsidR="00B0019A" w:rsidRPr="00C60B9E" w:rsidTr="00073332">
        <w:trPr>
          <w:trHeight w:val="497"/>
          <w:jc w:val="center"/>
        </w:trPr>
        <w:tc>
          <w:tcPr>
            <w:tcW w:w="692" w:type="dxa"/>
            <w:vMerge/>
          </w:tcPr>
          <w:p w:rsidR="00B0019A" w:rsidRPr="00C60B9E" w:rsidRDefault="00B0019A" w:rsidP="00073332">
            <w:pPr>
              <w:snapToGrid w:val="0"/>
              <w:jc w:val="center"/>
              <w:rPr>
                <w:rFonts w:eastAsia="標楷體"/>
                <w:color w:val="000000"/>
                <w:kern w:val="0"/>
                <w:sz w:val="20"/>
                <w:szCs w:val="20"/>
              </w:rPr>
            </w:pPr>
          </w:p>
        </w:tc>
        <w:tc>
          <w:tcPr>
            <w:tcW w:w="5760"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kern w:val="0"/>
                <w:sz w:val="20"/>
                <w:szCs w:val="20"/>
              </w:rPr>
              <w:t>該受訓人員可以應付工作上所面對的挑戰。</w:t>
            </w:r>
          </w:p>
        </w:tc>
        <w:tc>
          <w:tcPr>
            <w:tcW w:w="549"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16"/>
                <w:szCs w:val="16"/>
              </w:rPr>
              <w:t xml:space="preserve">0.91 </w:t>
            </w:r>
          </w:p>
        </w:tc>
        <w:tc>
          <w:tcPr>
            <w:tcW w:w="466"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6" w:type="dxa"/>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5"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6"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16"/>
                <w:szCs w:val="16"/>
              </w:rPr>
              <w:t xml:space="preserve">0.85 </w:t>
            </w:r>
          </w:p>
        </w:tc>
        <w:tc>
          <w:tcPr>
            <w:tcW w:w="466" w:type="dxa"/>
            <w:vMerge/>
            <w:vAlign w:val="center"/>
          </w:tcPr>
          <w:p w:rsidR="00B0019A" w:rsidRPr="00C60B9E" w:rsidRDefault="00B0019A" w:rsidP="00073332">
            <w:pPr>
              <w:snapToGrid w:val="0"/>
              <w:jc w:val="center"/>
              <w:rPr>
                <w:rFonts w:eastAsia="標楷體"/>
                <w:color w:val="000000"/>
                <w:sz w:val="20"/>
                <w:szCs w:val="20"/>
              </w:rPr>
            </w:pPr>
          </w:p>
        </w:tc>
      </w:tr>
      <w:tr w:rsidR="00B0019A" w:rsidRPr="00C60B9E" w:rsidTr="00073332">
        <w:trPr>
          <w:trHeight w:val="497"/>
          <w:jc w:val="center"/>
        </w:trPr>
        <w:tc>
          <w:tcPr>
            <w:tcW w:w="692" w:type="dxa"/>
            <w:vMerge/>
          </w:tcPr>
          <w:p w:rsidR="00B0019A" w:rsidRPr="00C60B9E" w:rsidRDefault="00B0019A" w:rsidP="00073332">
            <w:pPr>
              <w:autoSpaceDE w:val="0"/>
              <w:autoSpaceDN w:val="0"/>
              <w:adjustRightInd w:val="0"/>
              <w:snapToGrid w:val="0"/>
              <w:jc w:val="center"/>
              <w:rPr>
                <w:rFonts w:eastAsia="標楷體"/>
                <w:color w:val="000000"/>
                <w:kern w:val="0"/>
                <w:sz w:val="20"/>
                <w:szCs w:val="20"/>
              </w:rPr>
            </w:pPr>
          </w:p>
        </w:tc>
        <w:tc>
          <w:tcPr>
            <w:tcW w:w="5760" w:type="dxa"/>
            <w:vAlign w:val="center"/>
          </w:tcPr>
          <w:p w:rsidR="00B0019A" w:rsidRPr="00C60B9E" w:rsidRDefault="00B0019A" w:rsidP="00073332">
            <w:pPr>
              <w:autoSpaceDE w:val="0"/>
              <w:autoSpaceDN w:val="0"/>
              <w:adjustRightInd w:val="0"/>
              <w:snapToGrid w:val="0"/>
              <w:rPr>
                <w:rFonts w:eastAsia="標楷體"/>
                <w:iCs/>
                <w:color w:val="000000"/>
                <w:kern w:val="0"/>
                <w:sz w:val="20"/>
                <w:szCs w:val="20"/>
              </w:rPr>
            </w:pPr>
            <w:r w:rsidRPr="00C60B9E">
              <w:rPr>
                <w:rFonts w:eastAsia="標楷體"/>
                <w:color w:val="000000"/>
                <w:kern w:val="0"/>
                <w:sz w:val="20"/>
                <w:szCs w:val="20"/>
              </w:rPr>
              <w:t>該受訓人員</w:t>
            </w:r>
            <w:r w:rsidRPr="00C60B9E">
              <w:rPr>
                <w:rFonts w:eastAsia="標楷體"/>
                <w:color w:val="000000"/>
                <w:sz w:val="20"/>
                <w:szCs w:val="20"/>
              </w:rPr>
              <w:t>自信能有效地應付任何突如其來的事情。</w:t>
            </w:r>
          </w:p>
        </w:tc>
        <w:tc>
          <w:tcPr>
            <w:tcW w:w="549"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16"/>
                <w:szCs w:val="16"/>
              </w:rPr>
              <w:t xml:space="preserve">0.86 </w:t>
            </w:r>
          </w:p>
        </w:tc>
        <w:tc>
          <w:tcPr>
            <w:tcW w:w="466"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6" w:type="dxa"/>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5"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6"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16"/>
                <w:szCs w:val="16"/>
              </w:rPr>
              <w:t xml:space="preserve">0.78 </w:t>
            </w:r>
          </w:p>
        </w:tc>
        <w:tc>
          <w:tcPr>
            <w:tcW w:w="466" w:type="dxa"/>
            <w:vMerge/>
            <w:vAlign w:val="center"/>
          </w:tcPr>
          <w:p w:rsidR="00B0019A" w:rsidRPr="00C60B9E" w:rsidRDefault="00B0019A" w:rsidP="00073332">
            <w:pPr>
              <w:snapToGrid w:val="0"/>
              <w:jc w:val="center"/>
              <w:rPr>
                <w:rFonts w:eastAsia="標楷體"/>
                <w:color w:val="000000"/>
                <w:sz w:val="20"/>
                <w:szCs w:val="20"/>
              </w:rPr>
            </w:pPr>
          </w:p>
        </w:tc>
      </w:tr>
      <w:tr w:rsidR="00B0019A" w:rsidRPr="00C60B9E" w:rsidTr="00073332">
        <w:trPr>
          <w:trHeight w:val="497"/>
          <w:jc w:val="center"/>
        </w:trPr>
        <w:tc>
          <w:tcPr>
            <w:tcW w:w="692" w:type="dxa"/>
            <w:vMerge/>
          </w:tcPr>
          <w:p w:rsidR="00B0019A" w:rsidRPr="00C60B9E" w:rsidRDefault="00B0019A" w:rsidP="00073332">
            <w:pPr>
              <w:autoSpaceDE w:val="0"/>
              <w:autoSpaceDN w:val="0"/>
              <w:adjustRightInd w:val="0"/>
              <w:snapToGrid w:val="0"/>
              <w:jc w:val="center"/>
              <w:rPr>
                <w:rFonts w:eastAsia="標楷體"/>
                <w:color w:val="000000"/>
                <w:sz w:val="20"/>
                <w:szCs w:val="20"/>
              </w:rPr>
            </w:pPr>
          </w:p>
        </w:tc>
        <w:tc>
          <w:tcPr>
            <w:tcW w:w="5760" w:type="dxa"/>
            <w:vAlign w:val="center"/>
          </w:tcPr>
          <w:p w:rsidR="00B0019A" w:rsidRPr="00C60B9E" w:rsidRDefault="00B0019A" w:rsidP="00073332">
            <w:pPr>
              <w:autoSpaceDE w:val="0"/>
              <w:autoSpaceDN w:val="0"/>
              <w:adjustRightInd w:val="0"/>
              <w:snapToGrid w:val="0"/>
              <w:rPr>
                <w:rFonts w:eastAsia="標楷體"/>
                <w:color w:val="000000"/>
                <w:sz w:val="20"/>
                <w:szCs w:val="20"/>
              </w:rPr>
            </w:pPr>
            <w:r w:rsidRPr="00C60B9E">
              <w:rPr>
                <w:rFonts w:eastAsia="標楷體"/>
                <w:color w:val="000000"/>
                <w:sz w:val="20"/>
                <w:szCs w:val="20"/>
              </w:rPr>
              <w:t>如果</w:t>
            </w:r>
            <w:r w:rsidRPr="00C60B9E">
              <w:rPr>
                <w:rFonts w:eastAsia="標楷體"/>
                <w:color w:val="000000"/>
                <w:kern w:val="0"/>
                <w:sz w:val="20"/>
                <w:szCs w:val="20"/>
              </w:rPr>
              <w:t>該受訓人員</w:t>
            </w:r>
            <w:r w:rsidRPr="00C60B9E">
              <w:rPr>
                <w:rFonts w:eastAsia="標楷體"/>
                <w:color w:val="000000"/>
                <w:sz w:val="20"/>
                <w:szCs w:val="20"/>
              </w:rPr>
              <w:t>付出必要的努力，一定能解決大多數的難題。</w:t>
            </w:r>
          </w:p>
        </w:tc>
        <w:tc>
          <w:tcPr>
            <w:tcW w:w="549"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16"/>
                <w:szCs w:val="16"/>
              </w:rPr>
              <w:t xml:space="preserve">0.81 </w:t>
            </w:r>
          </w:p>
        </w:tc>
        <w:tc>
          <w:tcPr>
            <w:tcW w:w="466"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6" w:type="dxa"/>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5"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6"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16"/>
                <w:szCs w:val="16"/>
              </w:rPr>
              <w:t xml:space="preserve">0.71 </w:t>
            </w:r>
          </w:p>
        </w:tc>
        <w:tc>
          <w:tcPr>
            <w:tcW w:w="466" w:type="dxa"/>
            <w:vMerge/>
            <w:vAlign w:val="center"/>
          </w:tcPr>
          <w:p w:rsidR="00B0019A" w:rsidRPr="00C60B9E" w:rsidRDefault="00B0019A" w:rsidP="00073332">
            <w:pPr>
              <w:snapToGrid w:val="0"/>
              <w:jc w:val="center"/>
              <w:rPr>
                <w:rFonts w:eastAsia="標楷體"/>
                <w:color w:val="000000"/>
                <w:sz w:val="20"/>
                <w:szCs w:val="20"/>
              </w:rPr>
            </w:pPr>
          </w:p>
        </w:tc>
      </w:tr>
      <w:tr w:rsidR="00B0019A" w:rsidRPr="00C60B9E" w:rsidTr="00073332">
        <w:trPr>
          <w:trHeight w:val="497"/>
          <w:jc w:val="center"/>
        </w:trPr>
        <w:tc>
          <w:tcPr>
            <w:tcW w:w="692" w:type="dxa"/>
            <w:vMerge/>
          </w:tcPr>
          <w:p w:rsidR="00B0019A" w:rsidRPr="00C60B9E" w:rsidRDefault="00B0019A" w:rsidP="00073332">
            <w:pPr>
              <w:autoSpaceDE w:val="0"/>
              <w:autoSpaceDN w:val="0"/>
              <w:adjustRightInd w:val="0"/>
              <w:snapToGrid w:val="0"/>
              <w:jc w:val="center"/>
              <w:rPr>
                <w:rFonts w:eastAsia="標楷體"/>
                <w:color w:val="000000"/>
                <w:kern w:val="0"/>
                <w:sz w:val="20"/>
                <w:szCs w:val="20"/>
              </w:rPr>
            </w:pPr>
          </w:p>
        </w:tc>
        <w:tc>
          <w:tcPr>
            <w:tcW w:w="5760" w:type="dxa"/>
            <w:vAlign w:val="center"/>
          </w:tcPr>
          <w:p w:rsidR="00B0019A" w:rsidRPr="00C60B9E" w:rsidRDefault="00B0019A" w:rsidP="00073332">
            <w:pPr>
              <w:autoSpaceDE w:val="0"/>
              <w:autoSpaceDN w:val="0"/>
              <w:adjustRightInd w:val="0"/>
              <w:snapToGrid w:val="0"/>
              <w:rPr>
                <w:rFonts w:eastAsia="標楷體"/>
                <w:iCs/>
                <w:color w:val="000000"/>
                <w:kern w:val="0"/>
                <w:sz w:val="20"/>
                <w:szCs w:val="20"/>
              </w:rPr>
            </w:pPr>
            <w:r w:rsidRPr="00C60B9E">
              <w:rPr>
                <w:rFonts w:eastAsia="標楷體"/>
                <w:color w:val="000000"/>
                <w:kern w:val="0"/>
                <w:sz w:val="20"/>
                <w:szCs w:val="20"/>
              </w:rPr>
              <w:t>該受訓人員</w:t>
            </w:r>
            <w:r w:rsidRPr="00C60B9E">
              <w:rPr>
                <w:rFonts w:eastAsia="標楷體"/>
                <w:color w:val="000000"/>
                <w:sz w:val="20"/>
                <w:szCs w:val="20"/>
              </w:rPr>
              <w:t>能冷靜地面對困難，因為信賴自己處理問題的能力。</w:t>
            </w:r>
          </w:p>
        </w:tc>
        <w:tc>
          <w:tcPr>
            <w:tcW w:w="549"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16"/>
                <w:szCs w:val="16"/>
              </w:rPr>
              <w:t xml:space="preserve">0.93 </w:t>
            </w:r>
          </w:p>
        </w:tc>
        <w:tc>
          <w:tcPr>
            <w:tcW w:w="466"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6" w:type="dxa"/>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5"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6"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16"/>
                <w:szCs w:val="16"/>
              </w:rPr>
              <w:t xml:space="preserve">0.88 </w:t>
            </w:r>
          </w:p>
        </w:tc>
        <w:tc>
          <w:tcPr>
            <w:tcW w:w="466" w:type="dxa"/>
            <w:vMerge/>
            <w:vAlign w:val="center"/>
          </w:tcPr>
          <w:p w:rsidR="00B0019A" w:rsidRPr="00C60B9E" w:rsidRDefault="00B0019A" w:rsidP="00073332">
            <w:pPr>
              <w:snapToGrid w:val="0"/>
              <w:jc w:val="center"/>
              <w:rPr>
                <w:rFonts w:eastAsia="標楷體"/>
                <w:color w:val="000000"/>
                <w:sz w:val="20"/>
                <w:szCs w:val="20"/>
              </w:rPr>
            </w:pPr>
          </w:p>
        </w:tc>
      </w:tr>
      <w:tr w:rsidR="00B0019A" w:rsidRPr="00C60B9E" w:rsidTr="00073332">
        <w:trPr>
          <w:trHeight w:val="497"/>
          <w:jc w:val="center"/>
        </w:trPr>
        <w:tc>
          <w:tcPr>
            <w:tcW w:w="692" w:type="dxa"/>
            <w:vMerge w:val="restart"/>
          </w:tcPr>
          <w:p w:rsidR="00B0019A" w:rsidRPr="00C60B9E" w:rsidRDefault="00B0019A" w:rsidP="00073332">
            <w:pPr>
              <w:snapToGrid w:val="0"/>
              <w:jc w:val="center"/>
              <w:rPr>
                <w:rFonts w:eastAsia="標楷體"/>
                <w:b/>
                <w:color w:val="000000"/>
                <w:sz w:val="20"/>
                <w:szCs w:val="20"/>
              </w:rPr>
            </w:pPr>
          </w:p>
          <w:p w:rsidR="00B0019A" w:rsidRPr="00C60B9E" w:rsidRDefault="00B0019A" w:rsidP="00073332">
            <w:pPr>
              <w:snapToGrid w:val="0"/>
              <w:jc w:val="center"/>
              <w:rPr>
                <w:rFonts w:eastAsia="標楷體"/>
                <w:b/>
                <w:color w:val="000000"/>
                <w:sz w:val="20"/>
                <w:szCs w:val="20"/>
              </w:rPr>
            </w:pPr>
          </w:p>
          <w:p w:rsidR="00B0019A" w:rsidRPr="00C60B9E" w:rsidRDefault="00B0019A" w:rsidP="00073332">
            <w:pPr>
              <w:snapToGrid w:val="0"/>
              <w:jc w:val="center"/>
              <w:rPr>
                <w:rFonts w:eastAsia="標楷體"/>
                <w:b/>
                <w:color w:val="000000"/>
                <w:sz w:val="20"/>
                <w:szCs w:val="20"/>
              </w:rPr>
            </w:pPr>
            <w:r w:rsidRPr="00C60B9E">
              <w:rPr>
                <w:rFonts w:eastAsia="標楷體"/>
                <w:b/>
                <w:color w:val="000000"/>
                <w:sz w:val="20"/>
                <w:szCs w:val="20"/>
              </w:rPr>
              <w:t>社會</w:t>
            </w:r>
          </w:p>
          <w:p w:rsidR="00B0019A" w:rsidRPr="00C60B9E" w:rsidRDefault="00B0019A" w:rsidP="00073332">
            <w:pPr>
              <w:snapToGrid w:val="0"/>
              <w:jc w:val="center"/>
              <w:rPr>
                <w:rFonts w:eastAsia="標楷體"/>
                <w:color w:val="000000"/>
                <w:sz w:val="20"/>
                <w:szCs w:val="20"/>
              </w:rPr>
            </w:pPr>
            <w:r w:rsidRPr="00C60B9E">
              <w:rPr>
                <w:rFonts w:eastAsia="標楷體"/>
                <w:b/>
                <w:color w:val="000000"/>
                <w:sz w:val="20"/>
                <w:szCs w:val="20"/>
              </w:rPr>
              <w:t>支持</w:t>
            </w:r>
          </w:p>
        </w:tc>
        <w:tc>
          <w:tcPr>
            <w:tcW w:w="5760" w:type="dxa"/>
            <w:vAlign w:val="center"/>
          </w:tcPr>
          <w:p w:rsidR="00B0019A" w:rsidRPr="00C60B9E" w:rsidRDefault="00B0019A" w:rsidP="00073332">
            <w:pPr>
              <w:snapToGrid w:val="0"/>
              <w:rPr>
                <w:rFonts w:eastAsia="標楷體"/>
                <w:color w:val="000000"/>
                <w:sz w:val="20"/>
                <w:szCs w:val="20"/>
              </w:rPr>
            </w:pPr>
            <w:r w:rsidRPr="00C60B9E">
              <w:rPr>
                <w:rFonts w:eastAsia="標楷體"/>
                <w:color w:val="000000"/>
                <w:sz w:val="20"/>
                <w:szCs w:val="20"/>
              </w:rPr>
              <w:t>身為主管，您</w:t>
            </w:r>
            <w:r w:rsidRPr="00C60B9E">
              <w:rPr>
                <w:rFonts w:eastAsia="標楷體"/>
                <w:color w:val="000000"/>
                <w:kern w:val="0"/>
                <w:sz w:val="20"/>
                <w:szCs w:val="20"/>
              </w:rPr>
              <w:t>鼓勵該受訓人員應用訓練所學得的知能。</w:t>
            </w:r>
          </w:p>
        </w:tc>
        <w:tc>
          <w:tcPr>
            <w:tcW w:w="549"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6"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0.81 </w:t>
            </w:r>
          </w:p>
        </w:tc>
        <w:tc>
          <w:tcPr>
            <w:tcW w:w="466" w:type="dxa"/>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5"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6"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0.66 </w:t>
            </w:r>
          </w:p>
        </w:tc>
        <w:tc>
          <w:tcPr>
            <w:tcW w:w="466" w:type="dxa"/>
            <w:vMerge w:val="restart"/>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0.86 </w:t>
            </w:r>
          </w:p>
        </w:tc>
      </w:tr>
      <w:tr w:rsidR="00B0019A" w:rsidRPr="00C60B9E" w:rsidTr="00073332">
        <w:trPr>
          <w:trHeight w:val="497"/>
          <w:jc w:val="center"/>
        </w:trPr>
        <w:tc>
          <w:tcPr>
            <w:tcW w:w="692" w:type="dxa"/>
            <w:vMerge/>
          </w:tcPr>
          <w:p w:rsidR="00B0019A" w:rsidRPr="00C60B9E" w:rsidRDefault="00B0019A" w:rsidP="00073332">
            <w:pPr>
              <w:autoSpaceDE w:val="0"/>
              <w:autoSpaceDN w:val="0"/>
              <w:adjustRightInd w:val="0"/>
              <w:snapToGrid w:val="0"/>
              <w:jc w:val="center"/>
              <w:rPr>
                <w:rFonts w:eastAsia="標楷體"/>
                <w:color w:val="000000"/>
                <w:sz w:val="20"/>
                <w:szCs w:val="20"/>
              </w:rPr>
            </w:pPr>
          </w:p>
        </w:tc>
        <w:tc>
          <w:tcPr>
            <w:tcW w:w="5760" w:type="dxa"/>
            <w:vAlign w:val="center"/>
          </w:tcPr>
          <w:p w:rsidR="00B0019A" w:rsidRPr="00C60B9E" w:rsidRDefault="00B0019A" w:rsidP="00073332">
            <w:pPr>
              <w:autoSpaceDE w:val="0"/>
              <w:autoSpaceDN w:val="0"/>
              <w:adjustRightInd w:val="0"/>
              <w:snapToGrid w:val="0"/>
              <w:rPr>
                <w:rFonts w:eastAsia="標楷體"/>
                <w:iCs/>
                <w:color w:val="000000"/>
                <w:sz w:val="20"/>
                <w:szCs w:val="20"/>
              </w:rPr>
            </w:pPr>
            <w:r w:rsidRPr="00C60B9E">
              <w:rPr>
                <w:rFonts w:eastAsia="標楷體"/>
                <w:color w:val="000000"/>
                <w:sz w:val="20"/>
                <w:szCs w:val="20"/>
              </w:rPr>
              <w:t>您所屬單位的同事重視訓練相關活動。</w:t>
            </w:r>
          </w:p>
        </w:tc>
        <w:tc>
          <w:tcPr>
            <w:tcW w:w="549"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6"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16"/>
                <w:szCs w:val="16"/>
              </w:rPr>
              <w:t xml:space="preserve">0.86 </w:t>
            </w:r>
          </w:p>
        </w:tc>
        <w:tc>
          <w:tcPr>
            <w:tcW w:w="466" w:type="dxa"/>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5"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6"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16"/>
                <w:szCs w:val="16"/>
              </w:rPr>
              <w:t xml:space="preserve">0.73 </w:t>
            </w:r>
          </w:p>
        </w:tc>
        <w:tc>
          <w:tcPr>
            <w:tcW w:w="466" w:type="dxa"/>
            <w:vMerge/>
            <w:vAlign w:val="center"/>
          </w:tcPr>
          <w:p w:rsidR="00B0019A" w:rsidRPr="00C60B9E" w:rsidRDefault="00B0019A" w:rsidP="00073332">
            <w:pPr>
              <w:snapToGrid w:val="0"/>
              <w:jc w:val="center"/>
              <w:rPr>
                <w:rFonts w:eastAsia="標楷體"/>
                <w:color w:val="000000"/>
                <w:sz w:val="20"/>
                <w:szCs w:val="20"/>
              </w:rPr>
            </w:pPr>
          </w:p>
        </w:tc>
      </w:tr>
      <w:tr w:rsidR="00B0019A" w:rsidRPr="00C60B9E" w:rsidTr="00073332">
        <w:trPr>
          <w:trHeight w:val="497"/>
          <w:jc w:val="center"/>
        </w:trPr>
        <w:tc>
          <w:tcPr>
            <w:tcW w:w="692" w:type="dxa"/>
            <w:vMerge/>
          </w:tcPr>
          <w:p w:rsidR="00B0019A" w:rsidRPr="00C60B9E" w:rsidRDefault="00B0019A" w:rsidP="00073332">
            <w:pPr>
              <w:autoSpaceDE w:val="0"/>
              <w:autoSpaceDN w:val="0"/>
              <w:adjustRightInd w:val="0"/>
              <w:snapToGrid w:val="0"/>
              <w:jc w:val="center"/>
              <w:rPr>
                <w:rFonts w:eastAsia="標楷體"/>
                <w:iCs/>
                <w:color w:val="000000"/>
                <w:kern w:val="0"/>
                <w:sz w:val="20"/>
                <w:szCs w:val="20"/>
              </w:rPr>
            </w:pPr>
          </w:p>
        </w:tc>
        <w:tc>
          <w:tcPr>
            <w:tcW w:w="5760" w:type="dxa"/>
            <w:vAlign w:val="center"/>
          </w:tcPr>
          <w:p w:rsidR="00B0019A" w:rsidRPr="00C60B9E" w:rsidRDefault="00B0019A" w:rsidP="00073332">
            <w:pPr>
              <w:autoSpaceDE w:val="0"/>
              <w:autoSpaceDN w:val="0"/>
              <w:adjustRightInd w:val="0"/>
              <w:snapToGrid w:val="0"/>
              <w:rPr>
                <w:rFonts w:eastAsia="標楷體"/>
                <w:color w:val="000000"/>
                <w:sz w:val="20"/>
                <w:szCs w:val="20"/>
              </w:rPr>
            </w:pPr>
            <w:r w:rsidRPr="00C60B9E">
              <w:rPr>
                <w:rFonts w:eastAsia="標楷體"/>
                <w:iCs/>
                <w:color w:val="000000"/>
                <w:kern w:val="0"/>
                <w:sz w:val="20"/>
                <w:szCs w:val="20"/>
              </w:rPr>
              <w:t>您所屬單位的部屬習慣</w:t>
            </w:r>
            <w:r w:rsidRPr="00C60B9E">
              <w:rPr>
                <w:rFonts w:eastAsia="標楷體"/>
                <w:color w:val="000000"/>
                <w:kern w:val="0"/>
                <w:sz w:val="20"/>
                <w:szCs w:val="20"/>
              </w:rPr>
              <w:t>該受訓人員</w:t>
            </w:r>
            <w:r w:rsidRPr="00C60B9E">
              <w:rPr>
                <w:rFonts w:eastAsia="標楷體"/>
                <w:iCs/>
                <w:color w:val="000000"/>
                <w:kern w:val="0"/>
                <w:sz w:val="20"/>
                <w:szCs w:val="20"/>
              </w:rPr>
              <w:t>使用訓練所學到的知能到工作上。</w:t>
            </w:r>
          </w:p>
        </w:tc>
        <w:tc>
          <w:tcPr>
            <w:tcW w:w="549"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6"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16"/>
                <w:szCs w:val="16"/>
              </w:rPr>
              <w:t xml:space="preserve">0.88 </w:t>
            </w:r>
          </w:p>
        </w:tc>
        <w:tc>
          <w:tcPr>
            <w:tcW w:w="466" w:type="dxa"/>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5"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6"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16"/>
                <w:szCs w:val="16"/>
              </w:rPr>
              <w:t xml:space="preserve">0.76 </w:t>
            </w:r>
          </w:p>
        </w:tc>
        <w:tc>
          <w:tcPr>
            <w:tcW w:w="466" w:type="dxa"/>
            <w:vMerge/>
            <w:vAlign w:val="center"/>
          </w:tcPr>
          <w:p w:rsidR="00B0019A" w:rsidRPr="00C60B9E" w:rsidRDefault="00B0019A" w:rsidP="00073332">
            <w:pPr>
              <w:snapToGrid w:val="0"/>
              <w:jc w:val="center"/>
              <w:rPr>
                <w:rFonts w:eastAsia="標楷體"/>
                <w:color w:val="000000"/>
                <w:sz w:val="20"/>
                <w:szCs w:val="20"/>
              </w:rPr>
            </w:pPr>
          </w:p>
        </w:tc>
      </w:tr>
      <w:tr w:rsidR="00B0019A" w:rsidRPr="00C60B9E" w:rsidTr="00073332">
        <w:trPr>
          <w:trHeight w:val="497"/>
          <w:jc w:val="center"/>
        </w:trPr>
        <w:tc>
          <w:tcPr>
            <w:tcW w:w="692" w:type="dxa"/>
            <w:vMerge/>
          </w:tcPr>
          <w:p w:rsidR="00B0019A" w:rsidRPr="00C60B9E" w:rsidRDefault="00B0019A" w:rsidP="00073332">
            <w:pPr>
              <w:autoSpaceDE w:val="0"/>
              <w:autoSpaceDN w:val="0"/>
              <w:adjustRightInd w:val="0"/>
              <w:snapToGrid w:val="0"/>
              <w:jc w:val="center"/>
              <w:rPr>
                <w:rFonts w:eastAsia="標楷體"/>
                <w:iCs/>
                <w:color w:val="000000"/>
                <w:kern w:val="0"/>
                <w:sz w:val="20"/>
                <w:szCs w:val="20"/>
              </w:rPr>
            </w:pPr>
          </w:p>
        </w:tc>
        <w:tc>
          <w:tcPr>
            <w:tcW w:w="5760" w:type="dxa"/>
            <w:vAlign w:val="center"/>
          </w:tcPr>
          <w:p w:rsidR="00B0019A" w:rsidRPr="00C60B9E" w:rsidRDefault="00B0019A" w:rsidP="00073332">
            <w:pPr>
              <w:autoSpaceDE w:val="0"/>
              <w:autoSpaceDN w:val="0"/>
              <w:adjustRightInd w:val="0"/>
              <w:snapToGrid w:val="0"/>
              <w:rPr>
                <w:rFonts w:eastAsia="標楷體"/>
                <w:color w:val="000000"/>
                <w:sz w:val="20"/>
                <w:szCs w:val="20"/>
              </w:rPr>
            </w:pPr>
            <w:r w:rsidRPr="00C60B9E">
              <w:rPr>
                <w:rFonts w:eastAsia="標楷體"/>
                <w:iCs/>
                <w:color w:val="000000"/>
                <w:kern w:val="0"/>
                <w:sz w:val="20"/>
                <w:szCs w:val="20"/>
              </w:rPr>
              <w:t>您所屬單位的政務首長，相信訓練對部屬的重要性。</w:t>
            </w:r>
          </w:p>
        </w:tc>
        <w:tc>
          <w:tcPr>
            <w:tcW w:w="549"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6"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16"/>
                <w:szCs w:val="16"/>
              </w:rPr>
              <w:t xml:space="preserve">0.82 </w:t>
            </w:r>
          </w:p>
        </w:tc>
        <w:tc>
          <w:tcPr>
            <w:tcW w:w="466" w:type="dxa"/>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5"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6"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16"/>
                <w:szCs w:val="16"/>
              </w:rPr>
              <w:t xml:space="preserve">0.68 </w:t>
            </w:r>
          </w:p>
        </w:tc>
        <w:tc>
          <w:tcPr>
            <w:tcW w:w="466" w:type="dxa"/>
            <w:vMerge/>
            <w:vAlign w:val="center"/>
          </w:tcPr>
          <w:p w:rsidR="00B0019A" w:rsidRPr="00C60B9E" w:rsidRDefault="00B0019A" w:rsidP="00073332">
            <w:pPr>
              <w:snapToGrid w:val="0"/>
              <w:jc w:val="center"/>
              <w:rPr>
                <w:rFonts w:eastAsia="標楷體"/>
                <w:color w:val="000000"/>
                <w:sz w:val="20"/>
                <w:szCs w:val="20"/>
              </w:rPr>
            </w:pPr>
          </w:p>
        </w:tc>
      </w:tr>
      <w:tr w:rsidR="00B0019A" w:rsidRPr="00C60B9E" w:rsidTr="00073332">
        <w:trPr>
          <w:trHeight w:val="497"/>
          <w:jc w:val="center"/>
        </w:trPr>
        <w:tc>
          <w:tcPr>
            <w:tcW w:w="692" w:type="dxa"/>
            <w:vMerge w:val="restart"/>
          </w:tcPr>
          <w:p w:rsidR="00B0019A" w:rsidRPr="00C60B9E" w:rsidRDefault="00B0019A" w:rsidP="00073332">
            <w:pPr>
              <w:autoSpaceDE w:val="0"/>
              <w:autoSpaceDN w:val="0"/>
              <w:adjustRightInd w:val="0"/>
              <w:snapToGrid w:val="0"/>
              <w:jc w:val="center"/>
              <w:rPr>
                <w:rFonts w:eastAsia="標楷體"/>
                <w:b/>
                <w:iCs/>
                <w:color w:val="000000"/>
                <w:kern w:val="0"/>
                <w:sz w:val="20"/>
                <w:szCs w:val="20"/>
              </w:rPr>
            </w:pPr>
            <w:r w:rsidRPr="00C60B9E">
              <w:rPr>
                <w:rFonts w:eastAsia="標楷體"/>
                <w:b/>
                <w:iCs/>
                <w:color w:val="000000"/>
                <w:kern w:val="0"/>
                <w:sz w:val="20"/>
                <w:szCs w:val="20"/>
              </w:rPr>
              <w:t>組織</w:t>
            </w:r>
          </w:p>
          <w:p w:rsidR="00B0019A" w:rsidRPr="00C60B9E" w:rsidRDefault="00B0019A" w:rsidP="00073332">
            <w:pPr>
              <w:autoSpaceDE w:val="0"/>
              <w:autoSpaceDN w:val="0"/>
              <w:adjustRightInd w:val="0"/>
              <w:snapToGrid w:val="0"/>
              <w:jc w:val="center"/>
              <w:rPr>
                <w:rFonts w:eastAsia="標楷體"/>
                <w:iCs/>
                <w:color w:val="000000"/>
                <w:kern w:val="0"/>
                <w:sz w:val="20"/>
                <w:szCs w:val="20"/>
              </w:rPr>
            </w:pPr>
            <w:r w:rsidRPr="00C60B9E">
              <w:rPr>
                <w:rFonts w:eastAsia="標楷體"/>
                <w:b/>
                <w:iCs/>
                <w:color w:val="000000"/>
                <w:kern w:val="0"/>
                <w:sz w:val="20"/>
                <w:szCs w:val="20"/>
              </w:rPr>
              <w:t>環境</w:t>
            </w:r>
          </w:p>
        </w:tc>
        <w:tc>
          <w:tcPr>
            <w:tcW w:w="5760" w:type="dxa"/>
            <w:vAlign w:val="center"/>
          </w:tcPr>
          <w:p w:rsidR="00B0019A" w:rsidRPr="00C60B9E" w:rsidRDefault="00B0019A" w:rsidP="00073332">
            <w:pPr>
              <w:autoSpaceDE w:val="0"/>
              <w:autoSpaceDN w:val="0"/>
              <w:adjustRightInd w:val="0"/>
              <w:snapToGrid w:val="0"/>
              <w:rPr>
                <w:rFonts w:eastAsia="標楷體"/>
                <w:color w:val="000000"/>
                <w:kern w:val="0"/>
                <w:sz w:val="20"/>
                <w:szCs w:val="20"/>
              </w:rPr>
            </w:pPr>
            <w:r w:rsidRPr="00C60B9E">
              <w:rPr>
                <w:rFonts w:eastAsia="標楷體"/>
                <w:iCs/>
                <w:color w:val="000000"/>
                <w:kern w:val="0"/>
                <w:sz w:val="20"/>
                <w:szCs w:val="20"/>
              </w:rPr>
              <w:t>您所屬單位</w:t>
            </w:r>
            <w:r w:rsidRPr="00C60B9E">
              <w:rPr>
                <w:rFonts w:eastAsia="標楷體"/>
                <w:color w:val="000000"/>
                <w:kern w:val="0"/>
                <w:sz w:val="20"/>
                <w:szCs w:val="20"/>
              </w:rPr>
              <w:t>投入相當資源在訓練上。</w:t>
            </w:r>
          </w:p>
        </w:tc>
        <w:tc>
          <w:tcPr>
            <w:tcW w:w="549"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6"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6"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0.91</w:t>
            </w:r>
          </w:p>
        </w:tc>
        <w:tc>
          <w:tcPr>
            <w:tcW w:w="465" w:type="dxa"/>
            <w:vAlign w:val="center"/>
          </w:tcPr>
          <w:p w:rsidR="00B0019A" w:rsidRPr="00C60B9E" w:rsidRDefault="00B0019A" w:rsidP="00073332">
            <w:pPr>
              <w:snapToGrid w:val="0"/>
              <w:jc w:val="center"/>
              <w:rPr>
                <w:rFonts w:eastAsia="標楷體"/>
                <w:color w:val="000000"/>
                <w:sz w:val="20"/>
                <w:szCs w:val="20"/>
              </w:rPr>
            </w:pPr>
          </w:p>
        </w:tc>
        <w:tc>
          <w:tcPr>
            <w:tcW w:w="466"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0.83</w:t>
            </w:r>
          </w:p>
        </w:tc>
        <w:tc>
          <w:tcPr>
            <w:tcW w:w="466" w:type="dxa"/>
            <w:vMerge w:val="restart"/>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0.91</w:t>
            </w:r>
          </w:p>
        </w:tc>
      </w:tr>
      <w:tr w:rsidR="00B0019A" w:rsidRPr="00C60B9E" w:rsidTr="00073332">
        <w:trPr>
          <w:trHeight w:val="465"/>
          <w:jc w:val="center"/>
        </w:trPr>
        <w:tc>
          <w:tcPr>
            <w:tcW w:w="692" w:type="dxa"/>
            <w:vMerge/>
          </w:tcPr>
          <w:p w:rsidR="00B0019A" w:rsidRPr="00C60B9E" w:rsidRDefault="00B0019A" w:rsidP="00073332">
            <w:pPr>
              <w:snapToGrid w:val="0"/>
              <w:jc w:val="center"/>
              <w:rPr>
                <w:rFonts w:eastAsia="標楷體"/>
                <w:iCs/>
                <w:color w:val="000000"/>
                <w:kern w:val="0"/>
                <w:sz w:val="20"/>
                <w:szCs w:val="20"/>
              </w:rPr>
            </w:pPr>
          </w:p>
        </w:tc>
        <w:tc>
          <w:tcPr>
            <w:tcW w:w="5760" w:type="dxa"/>
            <w:vAlign w:val="center"/>
          </w:tcPr>
          <w:p w:rsidR="00B0019A" w:rsidRPr="00C60B9E" w:rsidRDefault="00B0019A" w:rsidP="00073332">
            <w:pPr>
              <w:snapToGrid w:val="0"/>
              <w:rPr>
                <w:rFonts w:eastAsia="標楷體"/>
                <w:color w:val="000000"/>
                <w:sz w:val="20"/>
                <w:szCs w:val="20"/>
              </w:rPr>
            </w:pPr>
            <w:r w:rsidRPr="00C60B9E">
              <w:rPr>
                <w:rFonts w:eastAsia="標楷體"/>
                <w:iCs/>
                <w:color w:val="000000"/>
                <w:kern w:val="0"/>
                <w:sz w:val="20"/>
                <w:szCs w:val="20"/>
              </w:rPr>
              <w:t>您所屬單位</w:t>
            </w:r>
            <w:r w:rsidRPr="00C60B9E">
              <w:rPr>
                <w:rFonts w:eastAsia="標楷體"/>
                <w:iCs/>
                <w:color w:val="000000"/>
                <w:sz w:val="20"/>
                <w:szCs w:val="20"/>
              </w:rPr>
              <w:t>已經形成支持訓練的文化。</w:t>
            </w:r>
          </w:p>
        </w:tc>
        <w:tc>
          <w:tcPr>
            <w:tcW w:w="549"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6"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6"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16"/>
                <w:szCs w:val="16"/>
              </w:rPr>
              <w:t>0.88</w:t>
            </w:r>
          </w:p>
        </w:tc>
        <w:tc>
          <w:tcPr>
            <w:tcW w:w="465" w:type="dxa"/>
            <w:vAlign w:val="center"/>
          </w:tcPr>
          <w:p w:rsidR="00B0019A" w:rsidRPr="00C60B9E" w:rsidRDefault="00B0019A" w:rsidP="00073332">
            <w:pPr>
              <w:snapToGrid w:val="0"/>
              <w:jc w:val="center"/>
              <w:rPr>
                <w:rFonts w:eastAsia="標楷體"/>
                <w:color w:val="000000"/>
                <w:sz w:val="20"/>
                <w:szCs w:val="20"/>
              </w:rPr>
            </w:pPr>
          </w:p>
        </w:tc>
        <w:tc>
          <w:tcPr>
            <w:tcW w:w="466"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16"/>
                <w:szCs w:val="16"/>
              </w:rPr>
              <w:t>0.78</w:t>
            </w:r>
          </w:p>
        </w:tc>
        <w:tc>
          <w:tcPr>
            <w:tcW w:w="466" w:type="dxa"/>
            <w:vMerge/>
            <w:vAlign w:val="center"/>
          </w:tcPr>
          <w:p w:rsidR="00B0019A" w:rsidRPr="00C60B9E" w:rsidRDefault="00B0019A" w:rsidP="00073332">
            <w:pPr>
              <w:snapToGrid w:val="0"/>
              <w:jc w:val="center"/>
              <w:rPr>
                <w:rFonts w:eastAsia="標楷體"/>
                <w:color w:val="000000"/>
                <w:sz w:val="20"/>
                <w:szCs w:val="20"/>
              </w:rPr>
            </w:pPr>
          </w:p>
        </w:tc>
      </w:tr>
      <w:tr w:rsidR="00B0019A" w:rsidRPr="00C60B9E" w:rsidTr="00073332">
        <w:trPr>
          <w:trHeight w:val="390"/>
          <w:jc w:val="center"/>
        </w:trPr>
        <w:tc>
          <w:tcPr>
            <w:tcW w:w="692" w:type="dxa"/>
            <w:vMerge/>
          </w:tcPr>
          <w:p w:rsidR="00B0019A" w:rsidRPr="00C60B9E" w:rsidRDefault="00B0019A" w:rsidP="00073332">
            <w:pPr>
              <w:autoSpaceDE w:val="0"/>
              <w:autoSpaceDN w:val="0"/>
              <w:adjustRightInd w:val="0"/>
              <w:snapToGrid w:val="0"/>
              <w:jc w:val="center"/>
              <w:rPr>
                <w:rFonts w:eastAsia="標楷體"/>
                <w:iCs/>
                <w:color w:val="000000"/>
                <w:kern w:val="0"/>
                <w:sz w:val="20"/>
                <w:szCs w:val="20"/>
              </w:rPr>
            </w:pPr>
          </w:p>
        </w:tc>
        <w:tc>
          <w:tcPr>
            <w:tcW w:w="5760" w:type="dxa"/>
            <w:vAlign w:val="center"/>
          </w:tcPr>
          <w:p w:rsidR="00B0019A" w:rsidRPr="00C60B9E" w:rsidRDefault="00B0019A" w:rsidP="00073332">
            <w:pPr>
              <w:autoSpaceDE w:val="0"/>
              <w:autoSpaceDN w:val="0"/>
              <w:adjustRightInd w:val="0"/>
              <w:snapToGrid w:val="0"/>
              <w:rPr>
                <w:rFonts w:eastAsia="標楷體"/>
                <w:color w:val="000000"/>
                <w:kern w:val="0"/>
                <w:sz w:val="20"/>
                <w:szCs w:val="20"/>
              </w:rPr>
            </w:pPr>
            <w:r w:rsidRPr="00C60B9E">
              <w:rPr>
                <w:rFonts w:eastAsia="標楷體"/>
                <w:iCs/>
                <w:color w:val="000000"/>
                <w:kern w:val="0"/>
                <w:sz w:val="20"/>
                <w:szCs w:val="20"/>
              </w:rPr>
              <w:t>您所屬單位</w:t>
            </w:r>
            <w:r w:rsidRPr="00C60B9E">
              <w:rPr>
                <w:rFonts w:eastAsia="標楷體"/>
                <w:color w:val="000000"/>
                <w:sz w:val="20"/>
                <w:szCs w:val="20"/>
              </w:rPr>
              <w:t>將訓練連結到升遷制度。</w:t>
            </w:r>
          </w:p>
        </w:tc>
        <w:tc>
          <w:tcPr>
            <w:tcW w:w="549" w:type="dxa"/>
            <w:vAlign w:val="center"/>
          </w:tcPr>
          <w:p w:rsidR="00B0019A" w:rsidRPr="00C60B9E" w:rsidRDefault="00B0019A" w:rsidP="00073332">
            <w:pPr>
              <w:snapToGrid w:val="0"/>
              <w:jc w:val="center"/>
              <w:rPr>
                <w:rFonts w:eastAsia="標楷體"/>
                <w:color w:val="000000"/>
                <w:sz w:val="20"/>
                <w:szCs w:val="20"/>
              </w:rPr>
            </w:pPr>
          </w:p>
        </w:tc>
        <w:tc>
          <w:tcPr>
            <w:tcW w:w="466" w:type="dxa"/>
            <w:vAlign w:val="center"/>
          </w:tcPr>
          <w:p w:rsidR="00B0019A" w:rsidRPr="00C60B9E" w:rsidRDefault="00B0019A" w:rsidP="00073332">
            <w:pPr>
              <w:snapToGrid w:val="0"/>
              <w:jc w:val="center"/>
              <w:rPr>
                <w:rFonts w:eastAsia="標楷體"/>
                <w:color w:val="000000"/>
                <w:sz w:val="20"/>
                <w:szCs w:val="20"/>
              </w:rPr>
            </w:pPr>
          </w:p>
        </w:tc>
        <w:tc>
          <w:tcPr>
            <w:tcW w:w="466"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16"/>
                <w:szCs w:val="16"/>
              </w:rPr>
              <w:t>0.91</w:t>
            </w:r>
          </w:p>
        </w:tc>
        <w:tc>
          <w:tcPr>
            <w:tcW w:w="465" w:type="dxa"/>
            <w:vAlign w:val="center"/>
          </w:tcPr>
          <w:p w:rsidR="00B0019A" w:rsidRPr="00C60B9E" w:rsidRDefault="00B0019A" w:rsidP="00073332">
            <w:pPr>
              <w:snapToGrid w:val="0"/>
              <w:jc w:val="center"/>
              <w:rPr>
                <w:rFonts w:eastAsia="標楷體"/>
                <w:color w:val="000000"/>
                <w:sz w:val="20"/>
                <w:szCs w:val="20"/>
              </w:rPr>
            </w:pPr>
          </w:p>
        </w:tc>
        <w:tc>
          <w:tcPr>
            <w:tcW w:w="466"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16"/>
                <w:szCs w:val="16"/>
              </w:rPr>
              <w:t>0.84</w:t>
            </w:r>
          </w:p>
        </w:tc>
        <w:tc>
          <w:tcPr>
            <w:tcW w:w="466" w:type="dxa"/>
            <w:vMerge/>
            <w:vAlign w:val="center"/>
          </w:tcPr>
          <w:p w:rsidR="00B0019A" w:rsidRPr="00C60B9E" w:rsidRDefault="00B0019A" w:rsidP="00073332">
            <w:pPr>
              <w:snapToGrid w:val="0"/>
              <w:jc w:val="center"/>
              <w:rPr>
                <w:rFonts w:eastAsia="標楷體"/>
                <w:color w:val="000000"/>
                <w:sz w:val="20"/>
                <w:szCs w:val="20"/>
              </w:rPr>
            </w:pPr>
          </w:p>
        </w:tc>
      </w:tr>
      <w:tr w:rsidR="00B0019A" w:rsidRPr="00C60B9E" w:rsidTr="00073332">
        <w:trPr>
          <w:trHeight w:val="470"/>
          <w:jc w:val="center"/>
        </w:trPr>
        <w:tc>
          <w:tcPr>
            <w:tcW w:w="692" w:type="dxa"/>
            <w:vMerge/>
          </w:tcPr>
          <w:p w:rsidR="00B0019A" w:rsidRPr="00C60B9E" w:rsidRDefault="00B0019A" w:rsidP="00073332">
            <w:pPr>
              <w:snapToGrid w:val="0"/>
              <w:jc w:val="center"/>
              <w:rPr>
                <w:rFonts w:eastAsia="標楷體"/>
                <w:iCs/>
                <w:color w:val="000000"/>
                <w:kern w:val="0"/>
                <w:sz w:val="20"/>
                <w:szCs w:val="20"/>
              </w:rPr>
            </w:pPr>
          </w:p>
        </w:tc>
        <w:tc>
          <w:tcPr>
            <w:tcW w:w="5760" w:type="dxa"/>
            <w:vAlign w:val="center"/>
          </w:tcPr>
          <w:p w:rsidR="00B0019A" w:rsidRPr="00C60B9E" w:rsidRDefault="00B0019A" w:rsidP="00073332">
            <w:pPr>
              <w:snapToGrid w:val="0"/>
              <w:rPr>
                <w:rFonts w:eastAsia="標楷體"/>
                <w:color w:val="000000"/>
                <w:kern w:val="0"/>
                <w:sz w:val="20"/>
                <w:szCs w:val="20"/>
              </w:rPr>
            </w:pPr>
            <w:r w:rsidRPr="00C60B9E">
              <w:rPr>
                <w:rFonts w:eastAsia="標楷體"/>
                <w:iCs/>
                <w:color w:val="000000"/>
                <w:kern w:val="0"/>
                <w:sz w:val="20"/>
                <w:szCs w:val="20"/>
              </w:rPr>
              <w:t>您所屬單位</w:t>
            </w:r>
            <w:r w:rsidRPr="00C60B9E">
              <w:rPr>
                <w:rFonts w:eastAsia="標楷體"/>
                <w:color w:val="000000"/>
                <w:sz w:val="20"/>
                <w:szCs w:val="20"/>
              </w:rPr>
              <w:t>將訓練連結到考績制度。</w:t>
            </w:r>
          </w:p>
        </w:tc>
        <w:tc>
          <w:tcPr>
            <w:tcW w:w="549" w:type="dxa"/>
            <w:vAlign w:val="center"/>
          </w:tcPr>
          <w:p w:rsidR="00B0019A" w:rsidRPr="00C60B9E" w:rsidRDefault="00B0019A" w:rsidP="00073332">
            <w:pPr>
              <w:snapToGrid w:val="0"/>
              <w:jc w:val="center"/>
              <w:rPr>
                <w:rFonts w:eastAsia="標楷體"/>
                <w:color w:val="000000"/>
                <w:kern w:val="0"/>
                <w:sz w:val="20"/>
                <w:szCs w:val="20"/>
              </w:rPr>
            </w:pPr>
          </w:p>
        </w:tc>
        <w:tc>
          <w:tcPr>
            <w:tcW w:w="466" w:type="dxa"/>
            <w:vAlign w:val="center"/>
          </w:tcPr>
          <w:p w:rsidR="00B0019A" w:rsidRPr="00C60B9E" w:rsidRDefault="00B0019A" w:rsidP="00073332">
            <w:pPr>
              <w:snapToGrid w:val="0"/>
              <w:jc w:val="center"/>
              <w:rPr>
                <w:rFonts w:eastAsia="標楷體"/>
                <w:color w:val="000000"/>
                <w:kern w:val="0"/>
                <w:sz w:val="20"/>
                <w:szCs w:val="20"/>
              </w:rPr>
            </w:pPr>
          </w:p>
        </w:tc>
        <w:tc>
          <w:tcPr>
            <w:tcW w:w="466" w:type="dxa"/>
            <w:vAlign w:val="center"/>
          </w:tcPr>
          <w:p w:rsidR="00B0019A" w:rsidRPr="00C60B9E" w:rsidRDefault="00B0019A" w:rsidP="00073332">
            <w:pPr>
              <w:snapToGrid w:val="0"/>
              <w:jc w:val="center"/>
              <w:rPr>
                <w:rFonts w:eastAsia="標楷體"/>
                <w:color w:val="000000"/>
                <w:kern w:val="0"/>
                <w:sz w:val="20"/>
                <w:szCs w:val="20"/>
              </w:rPr>
            </w:pPr>
            <w:r w:rsidRPr="00C60B9E">
              <w:rPr>
                <w:rFonts w:eastAsia="標楷體"/>
                <w:color w:val="000000"/>
                <w:sz w:val="16"/>
                <w:szCs w:val="16"/>
              </w:rPr>
              <w:t>0.86</w:t>
            </w:r>
          </w:p>
        </w:tc>
        <w:tc>
          <w:tcPr>
            <w:tcW w:w="465" w:type="dxa"/>
            <w:vAlign w:val="center"/>
          </w:tcPr>
          <w:p w:rsidR="00B0019A" w:rsidRPr="00C60B9E" w:rsidRDefault="00B0019A" w:rsidP="00073332">
            <w:pPr>
              <w:snapToGrid w:val="0"/>
              <w:jc w:val="center"/>
              <w:rPr>
                <w:rFonts w:eastAsia="標楷體"/>
                <w:color w:val="000000"/>
                <w:kern w:val="0"/>
                <w:sz w:val="20"/>
                <w:szCs w:val="20"/>
              </w:rPr>
            </w:pPr>
          </w:p>
        </w:tc>
        <w:tc>
          <w:tcPr>
            <w:tcW w:w="466" w:type="dxa"/>
            <w:vAlign w:val="center"/>
          </w:tcPr>
          <w:p w:rsidR="00B0019A" w:rsidRPr="00C60B9E" w:rsidRDefault="00B0019A" w:rsidP="00073332">
            <w:pPr>
              <w:snapToGrid w:val="0"/>
              <w:jc w:val="center"/>
              <w:rPr>
                <w:rFonts w:eastAsia="標楷體"/>
                <w:color w:val="000000"/>
                <w:kern w:val="0"/>
                <w:sz w:val="20"/>
                <w:szCs w:val="20"/>
              </w:rPr>
            </w:pPr>
            <w:r w:rsidRPr="00C60B9E">
              <w:rPr>
                <w:rFonts w:eastAsia="標楷體"/>
                <w:color w:val="000000"/>
                <w:sz w:val="16"/>
                <w:szCs w:val="16"/>
              </w:rPr>
              <w:t>0.76</w:t>
            </w:r>
          </w:p>
        </w:tc>
        <w:tc>
          <w:tcPr>
            <w:tcW w:w="466" w:type="dxa"/>
            <w:vMerge/>
            <w:vAlign w:val="center"/>
          </w:tcPr>
          <w:p w:rsidR="00B0019A" w:rsidRPr="00C60B9E" w:rsidRDefault="00B0019A" w:rsidP="00073332">
            <w:pPr>
              <w:snapToGrid w:val="0"/>
              <w:jc w:val="center"/>
              <w:rPr>
                <w:rFonts w:eastAsia="標楷體"/>
                <w:color w:val="000000"/>
                <w:kern w:val="0"/>
                <w:sz w:val="20"/>
                <w:szCs w:val="20"/>
              </w:rPr>
            </w:pPr>
          </w:p>
        </w:tc>
      </w:tr>
      <w:tr w:rsidR="00B0019A" w:rsidRPr="00C60B9E" w:rsidTr="00073332">
        <w:trPr>
          <w:trHeight w:val="344"/>
          <w:jc w:val="center"/>
        </w:trPr>
        <w:tc>
          <w:tcPr>
            <w:tcW w:w="692" w:type="dxa"/>
            <w:vMerge w:val="restart"/>
          </w:tcPr>
          <w:p w:rsidR="00B0019A" w:rsidRPr="00C60B9E" w:rsidRDefault="00B0019A" w:rsidP="00073332">
            <w:pPr>
              <w:autoSpaceDE w:val="0"/>
              <w:autoSpaceDN w:val="0"/>
              <w:adjustRightInd w:val="0"/>
              <w:snapToGrid w:val="0"/>
              <w:jc w:val="center"/>
              <w:rPr>
                <w:rFonts w:eastAsia="標楷體"/>
                <w:b/>
                <w:color w:val="000000"/>
                <w:kern w:val="0"/>
                <w:sz w:val="20"/>
                <w:szCs w:val="20"/>
              </w:rPr>
            </w:pPr>
            <w:r w:rsidRPr="00C60B9E">
              <w:rPr>
                <w:rFonts w:eastAsia="標楷體"/>
                <w:b/>
                <w:color w:val="000000"/>
                <w:kern w:val="0"/>
                <w:sz w:val="20"/>
                <w:szCs w:val="20"/>
              </w:rPr>
              <w:t>訓練</w:t>
            </w:r>
          </w:p>
          <w:p w:rsidR="00B0019A" w:rsidRPr="00C60B9E" w:rsidRDefault="00B0019A" w:rsidP="00073332">
            <w:pPr>
              <w:autoSpaceDE w:val="0"/>
              <w:autoSpaceDN w:val="0"/>
              <w:adjustRightInd w:val="0"/>
              <w:snapToGrid w:val="0"/>
              <w:jc w:val="center"/>
              <w:rPr>
                <w:rFonts w:eastAsia="標楷體"/>
                <w:b/>
                <w:color w:val="000000"/>
                <w:kern w:val="0"/>
                <w:sz w:val="20"/>
                <w:szCs w:val="20"/>
              </w:rPr>
            </w:pPr>
            <w:r w:rsidRPr="00C60B9E">
              <w:rPr>
                <w:rFonts w:eastAsia="標楷體"/>
                <w:b/>
                <w:color w:val="000000"/>
                <w:kern w:val="0"/>
                <w:sz w:val="20"/>
                <w:szCs w:val="20"/>
              </w:rPr>
              <w:t>動機</w:t>
            </w:r>
          </w:p>
        </w:tc>
        <w:tc>
          <w:tcPr>
            <w:tcW w:w="5760" w:type="dxa"/>
            <w:vAlign w:val="center"/>
          </w:tcPr>
          <w:p w:rsidR="00B0019A" w:rsidRPr="00C60B9E" w:rsidRDefault="00B0019A" w:rsidP="00073332">
            <w:pPr>
              <w:autoSpaceDE w:val="0"/>
              <w:autoSpaceDN w:val="0"/>
              <w:adjustRightInd w:val="0"/>
              <w:snapToGrid w:val="0"/>
              <w:rPr>
                <w:rFonts w:eastAsia="標楷體"/>
                <w:iCs/>
                <w:color w:val="000000"/>
                <w:kern w:val="0"/>
                <w:sz w:val="20"/>
                <w:szCs w:val="20"/>
              </w:rPr>
            </w:pPr>
            <w:r w:rsidRPr="00C60B9E">
              <w:rPr>
                <w:rFonts w:eastAsia="標楷體"/>
                <w:color w:val="000000"/>
                <w:kern w:val="0"/>
                <w:sz w:val="20"/>
                <w:szCs w:val="20"/>
              </w:rPr>
              <w:t>該受訓人員</w:t>
            </w:r>
            <w:r w:rsidRPr="00C60B9E">
              <w:rPr>
                <w:rFonts w:eastAsia="標楷體"/>
                <w:iCs/>
                <w:color w:val="000000"/>
                <w:kern w:val="0"/>
                <w:sz w:val="20"/>
                <w:szCs w:val="20"/>
              </w:rPr>
              <w:t>參與訓練目標的制定</w:t>
            </w:r>
          </w:p>
        </w:tc>
        <w:tc>
          <w:tcPr>
            <w:tcW w:w="549"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6"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6" w:type="dxa"/>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5"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0.86 </w:t>
            </w:r>
          </w:p>
        </w:tc>
        <w:tc>
          <w:tcPr>
            <w:tcW w:w="466"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 xml:space="preserve">0.72 </w:t>
            </w:r>
          </w:p>
        </w:tc>
        <w:tc>
          <w:tcPr>
            <w:tcW w:w="466" w:type="dxa"/>
            <w:vMerge w:val="restart"/>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0.85</w:t>
            </w:r>
          </w:p>
        </w:tc>
      </w:tr>
      <w:tr w:rsidR="00B0019A" w:rsidRPr="00C60B9E" w:rsidTr="00073332">
        <w:trPr>
          <w:trHeight w:val="344"/>
          <w:jc w:val="center"/>
        </w:trPr>
        <w:tc>
          <w:tcPr>
            <w:tcW w:w="692" w:type="dxa"/>
            <w:vMerge/>
          </w:tcPr>
          <w:p w:rsidR="00B0019A" w:rsidRPr="00C60B9E" w:rsidRDefault="00B0019A" w:rsidP="00073332">
            <w:pPr>
              <w:autoSpaceDE w:val="0"/>
              <w:autoSpaceDN w:val="0"/>
              <w:adjustRightInd w:val="0"/>
              <w:snapToGrid w:val="0"/>
              <w:jc w:val="center"/>
              <w:rPr>
                <w:rFonts w:eastAsia="標楷體"/>
                <w:b/>
                <w:color w:val="000000"/>
                <w:kern w:val="0"/>
                <w:sz w:val="20"/>
                <w:szCs w:val="20"/>
              </w:rPr>
            </w:pPr>
          </w:p>
        </w:tc>
        <w:tc>
          <w:tcPr>
            <w:tcW w:w="5760" w:type="dxa"/>
            <w:vAlign w:val="center"/>
          </w:tcPr>
          <w:p w:rsidR="00B0019A" w:rsidRPr="00C60B9E" w:rsidRDefault="00B0019A" w:rsidP="00073332">
            <w:pPr>
              <w:autoSpaceDE w:val="0"/>
              <w:autoSpaceDN w:val="0"/>
              <w:adjustRightInd w:val="0"/>
              <w:snapToGrid w:val="0"/>
              <w:rPr>
                <w:rFonts w:eastAsia="標楷體"/>
                <w:iCs/>
                <w:color w:val="000000"/>
                <w:kern w:val="0"/>
                <w:sz w:val="20"/>
                <w:szCs w:val="20"/>
              </w:rPr>
            </w:pPr>
            <w:r w:rsidRPr="00C60B9E">
              <w:rPr>
                <w:rFonts w:eastAsia="標楷體"/>
                <w:color w:val="000000"/>
                <w:kern w:val="0"/>
                <w:sz w:val="20"/>
                <w:szCs w:val="20"/>
              </w:rPr>
              <w:t>該受訓人員支持訓練制度的落實。</w:t>
            </w:r>
          </w:p>
        </w:tc>
        <w:tc>
          <w:tcPr>
            <w:tcW w:w="549"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6"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6" w:type="dxa"/>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5"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16"/>
                <w:szCs w:val="16"/>
              </w:rPr>
              <w:t xml:space="preserve">0.89 </w:t>
            </w:r>
          </w:p>
        </w:tc>
        <w:tc>
          <w:tcPr>
            <w:tcW w:w="466"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16"/>
                <w:szCs w:val="16"/>
              </w:rPr>
              <w:t xml:space="preserve">0.77 </w:t>
            </w:r>
          </w:p>
        </w:tc>
        <w:tc>
          <w:tcPr>
            <w:tcW w:w="466" w:type="dxa"/>
            <w:vMerge/>
            <w:vAlign w:val="center"/>
          </w:tcPr>
          <w:p w:rsidR="00B0019A" w:rsidRPr="00C60B9E" w:rsidRDefault="00B0019A" w:rsidP="00073332">
            <w:pPr>
              <w:snapToGrid w:val="0"/>
              <w:jc w:val="center"/>
              <w:rPr>
                <w:rFonts w:eastAsia="標楷體"/>
                <w:color w:val="000000"/>
                <w:sz w:val="20"/>
                <w:szCs w:val="20"/>
              </w:rPr>
            </w:pPr>
          </w:p>
        </w:tc>
      </w:tr>
      <w:tr w:rsidR="00B0019A" w:rsidRPr="00C60B9E" w:rsidTr="00073332">
        <w:trPr>
          <w:trHeight w:val="344"/>
          <w:jc w:val="center"/>
        </w:trPr>
        <w:tc>
          <w:tcPr>
            <w:tcW w:w="692" w:type="dxa"/>
            <w:vMerge/>
          </w:tcPr>
          <w:p w:rsidR="00B0019A" w:rsidRPr="00C60B9E" w:rsidRDefault="00B0019A" w:rsidP="00073332">
            <w:pPr>
              <w:autoSpaceDE w:val="0"/>
              <w:autoSpaceDN w:val="0"/>
              <w:adjustRightInd w:val="0"/>
              <w:snapToGrid w:val="0"/>
              <w:jc w:val="center"/>
              <w:rPr>
                <w:rFonts w:eastAsia="標楷體"/>
                <w:color w:val="000000"/>
                <w:kern w:val="0"/>
                <w:sz w:val="20"/>
                <w:szCs w:val="20"/>
              </w:rPr>
            </w:pPr>
          </w:p>
        </w:tc>
        <w:tc>
          <w:tcPr>
            <w:tcW w:w="5760" w:type="dxa"/>
            <w:vAlign w:val="center"/>
          </w:tcPr>
          <w:p w:rsidR="00B0019A" w:rsidRPr="00C60B9E" w:rsidRDefault="00B0019A" w:rsidP="00073332">
            <w:pPr>
              <w:autoSpaceDE w:val="0"/>
              <w:autoSpaceDN w:val="0"/>
              <w:adjustRightInd w:val="0"/>
              <w:snapToGrid w:val="0"/>
              <w:rPr>
                <w:rFonts w:eastAsia="標楷體"/>
                <w:iCs/>
                <w:color w:val="000000"/>
                <w:kern w:val="0"/>
                <w:sz w:val="20"/>
                <w:szCs w:val="20"/>
              </w:rPr>
            </w:pPr>
            <w:r w:rsidRPr="00C60B9E">
              <w:rPr>
                <w:rFonts w:eastAsia="標楷體"/>
                <w:color w:val="000000"/>
                <w:kern w:val="0"/>
                <w:sz w:val="20"/>
                <w:szCs w:val="20"/>
              </w:rPr>
              <w:t>該受訓人員會因為參與訓練而感到內在充實。</w:t>
            </w:r>
          </w:p>
        </w:tc>
        <w:tc>
          <w:tcPr>
            <w:tcW w:w="549"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6"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6" w:type="dxa"/>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5"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16"/>
                <w:szCs w:val="16"/>
              </w:rPr>
              <w:t xml:space="preserve">0.89 </w:t>
            </w:r>
          </w:p>
        </w:tc>
        <w:tc>
          <w:tcPr>
            <w:tcW w:w="466"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16"/>
                <w:szCs w:val="16"/>
              </w:rPr>
              <w:t xml:space="preserve">0.79 </w:t>
            </w:r>
          </w:p>
        </w:tc>
        <w:tc>
          <w:tcPr>
            <w:tcW w:w="466" w:type="dxa"/>
            <w:vMerge/>
            <w:vAlign w:val="center"/>
          </w:tcPr>
          <w:p w:rsidR="00B0019A" w:rsidRPr="00C60B9E" w:rsidRDefault="00B0019A" w:rsidP="00073332">
            <w:pPr>
              <w:snapToGrid w:val="0"/>
              <w:jc w:val="center"/>
              <w:rPr>
                <w:rFonts w:eastAsia="標楷體"/>
                <w:color w:val="000000"/>
                <w:sz w:val="20"/>
                <w:szCs w:val="20"/>
              </w:rPr>
            </w:pPr>
          </w:p>
        </w:tc>
      </w:tr>
      <w:tr w:rsidR="00B0019A" w:rsidRPr="00C60B9E" w:rsidTr="00073332">
        <w:trPr>
          <w:trHeight w:val="422"/>
          <w:jc w:val="center"/>
        </w:trPr>
        <w:tc>
          <w:tcPr>
            <w:tcW w:w="692" w:type="dxa"/>
            <w:vMerge/>
          </w:tcPr>
          <w:p w:rsidR="00B0019A" w:rsidRPr="00C60B9E" w:rsidRDefault="00B0019A" w:rsidP="00073332">
            <w:pPr>
              <w:autoSpaceDE w:val="0"/>
              <w:autoSpaceDN w:val="0"/>
              <w:adjustRightInd w:val="0"/>
              <w:snapToGrid w:val="0"/>
              <w:jc w:val="center"/>
              <w:rPr>
                <w:rFonts w:eastAsia="標楷體"/>
                <w:color w:val="000000"/>
                <w:kern w:val="0"/>
                <w:sz w:val="20"/>
                <w:szCs w:val="20"/>
              </w:rPr>
            </w:pPr>
          </w:p>
        </w:tc>
        <w:tc>
          <w:tcPr>
            <w:tcW w:w="5760" w:type="dxa"/>
            <w:vAlign w:val="center"/>
          </w:tcPr>
          <w:p w:rsidR="00B0019A" w:rsidRPr="00C60B9E" w:rsidRDefault="00B0019A" w:rsidP="00073332">
            <w:pPr>
              <w:autoSpaceDE w:val="0"/>
              <w:autoSpaceDN w:val="0"/>
              <w:adjustRightInd w:val="0"/>
              <w:snapToGrid w:val="0"/>
              <w:rPr>
                <w:rFonts w:eastAsia="標楷體"/>
                <w:color w:val="000000"/>
                <w:kern w:val="0"/>
                <w:sz w:val="20"/>
                <w:szCs w:val="20"/>
              </w:rPr>
            </w:pPr>
            <w:r w:rsidRPr="00C60B9E">
              <w:rPr>
                <w:rFonts w:eastAsia="標楷體"/>
                <w:color w:val="000000"/>
                <w:kern w:val="0"/>
                <w:sz w:val="20"/>
                <w:szCs w:val="20"/>
              </w:rPr>
              <w:t>該受訓人員</w:t>
            </w:r>
            <w:r w:rsidRPr="00C60B9E">
              <w:rPr>
                <w:rFonts w:eastAsia="標楷體"/>
                <w:iCs/>
                <w:color w:val="000000"/>
                <w:kern w:val="0"/>
                <w:sz w:val="20"/>
                <w:szCs w:val="20"/>
              </w:rPr>
              <w:t>參與訓練主要是因為受完訓後，可以增加升遷的機會。</w:t>
            </w:r>
          </w:p>
        </w:tc>
        <w:tc>
          <w:tcPr>
            <w:tcW w:w="549"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6"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6" w:type="dxa"/>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5"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16"/>
                <w:szCs w:val="16"/>
              </w:rPr>
              <w:t xml:space="preserve">0.65 </w:t>
            </w:r>
          </w:p>
        </w:tc>
        <w:tc>
          <w:tcPr>
            <w:tcW w:w="466"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16"/>
                <w:szCs w:val="16"/>
              </w:rPr>
              <w:t xml:space="preserve">0.55 </w:t>
            </w:r>
          </w:p>
        </w:tc>
        <w:tc>
          <w:tcPr>
            <w:tcW w:w="466" w:type="dxa"/>
            <w:vMerge/>
            <w:vAlign w:val="center"/>
          </w:tcPr>
          <w:p w:rsidR="00B0019A" w:rsidRPr="00C60B9E" w:rsidRDefault="00B0019A" w:rsidP="00073332">
            <w:pPr>
              <w:snapToGrid w:val="0"/>
              <w:jc w:val="center"/>
              <w:rPr>
                <w:rFonts w:eastAsia="標楷體"/>
                <w:color w:val="000000"/>
                <w:sz w:val="20"/>
                <w:szCs w:val="20"/>
              </w:rPr>
            </w:pPr>
          </w:p>
        </w:tc>
      </w:tr>
      <w:tr w:rsidR="00B0019A" w:rsidRPr="00C60B9E" w:rsidTr="00073332">
        <w:trPr>
          <w:trHeight w:val="422"/>
          <w:jc w:val="center"/>
        </w:trPr>
        <w:tc>
          <w:tcPr>
            <w:tcW w:w="692" w:type="dxa"/>
            <w:vMerge/>
          </w:tcPr>
          <w:p w:rsidR="00B0019A" w:rsidRPr="00C60B9E" w:rsidRDefault="00B0019A" w:rsidP="00073332">
            <w:pPr>
              <w:autoSpaceDE w:val="0"/>
              <w:autoSpaceDN w:val="0"/>
              <w:adjustRightInd w:val="0"/>
              <w:snapToGrid w:val="0"/>
              <w:jc w:val="center"/>
              <w:rPr>
                <w:rFonts w:eastAsia="標楷體"/>
                <w:color w:val="000000"/>
                <w:kern w:val="0"/>
                <w:sz w:val="20"/>
                <w:szCs w:val="20"/>
              </w:rPr>
            </w:pPr>
          </w:p>
        </w:tc>
        <w:tc>
          <w:tcPr>
            <w:tcW w:w="5760" w:type="dxa"/>
            <w:vAlign w:val="center"/>
          </w:tcPr>
          <w:p w:rsidR="00B0019A" w:rsidRPr="00C60B9E" w:rsidRDefault="00B0019A" w:rsidP="00073332">
            <w:pPr>
              <w:autoSpaceDE w:val="0"/>
              <w:autoSpaceDN w:val="0"/>
              <w:adjustRightInd w:val="0"/>
              <w:snapToGrid w:val="0"/>
              <w:rPr>
                <w:rFonts w:eastAsia="標楷體"/>
                <w:color w:val="000000"/>
                <w:kern w:val="0"/>
                <w:sz w:val="20"/>
                <w:szCs w:val="20"/>
              </w:rPr>
            </w:pPr>
            <w:r w:rsidRPr="00C60B9E">
              <w:rPr>
                <w:rFonts w:eastAsia="標楷體"/>
                <w:color w:val="000000"/>
                <w:kern w:val="0"/>
                <w:sz w:val="20"/>
                <w:szCs w:val="20"/>
              </w:rPr>
              <w:t>該受訓人員</w:t>
            </w:r>
            <w:r w:rsidRPr="00C60B9E">
              <w:rPr>
                <w:rFonts w:eastAsia="標楷體"/>
                <w:iCs/>
                <w:color w:val="000000"/>
                <w:kern w:val="0"/>
                <w:sz w:val="20"/>
                <w:szCs w:val="20"/>
              </w:rPr>
              <w:t>參加訓練是因為可以讓工作上更有效率。</w:t>
            </w:r>
          </w:p>
        </w:tc>
        <w:tc>
          <w:tcPr>
            <w:tcW w:w="549"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6"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6" w:type="dxa"/>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5"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16"/>
                <w:szCs w:val="16"/>
              </w:rPr>
              <w:t xml:space="preserve">0.88 </w:t>
            </w:r>
          </w:p>
        </w:tc>
        <w:tc>
          <w:tcPr>
            <w:tcW w:w="466"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16"/>
                <w:szCs w:val="16"/>
              </w:rPr>
              <w:t xml:space="preserve">0.76 </w:t>
            </w:r>
          </w:p>
        </w:tc>
        <w:tc>
          <w:tcPr>
            <w:tcW w:w="466" w:type="dxa"/>
            <w:vMerge/>
            <w:vAlign w:val="center"/>
          </w:tcPr>
          <w:p w:rsidR="00B0019A" w:rsidRPr="00C60B9E" w:rsidRDefault="00B0019A" w:rsidP="00073332">
            <w:pPr>
              <w:snapToGrid w:val="0"/>
              <w:jc w:val="center"/>
              <w:rPr>
                <w:rFonts w:eastAsia="標楷體"/>
                <w:color w:val="000000"/>
                <w:sz w:val="20"/>
                <w:szCs w:val="20"/>
              </w:rPr>
            </w:pPr>
          </w:p>
        </w:tc>
      </w:tr>
      <w:tr w:rsidR="00B0019A" w:rsidRPr="00C60B9E" w:rsidTr="00073332">
        <w:trPr>
          <w:trHeight w:val="422"/>
          <w:jc w:val="center"/>
        </w:trPr>
        <w:tc>
          <w:tcPr>
            <w:tcW w:w="692" w:type="dxa"/>
            <w:vMerge/>
          </w:tcPr>
          <w:p w:rsidR="00B0019A" w:rsidRPr="00C60B9E" w:rsidRDefault="00B0019A" w:rsidP="00073332">
            <w:pPr>
              <w:autoSpaceDE w:val="0"/>
              <w:autoSpaceDN w:val="0"/>
              <w:adjustRightInd w:val="0"/>
              <w:snapToGrid w:val="0"/>
              <w:jc w:val="center"/>
              <w:rPr>
                <w:rFonts w:eastAsia="標楷體"/>
                <w:color w:val="000000"/>
                <w:kern w:val="0"/>
                <w:sz w:val="20"/>
                <w:szCs w:val="20"/>
              </w:rPr>
            </w:pPr>
          </w:p>
        </w:tc>
        <w:tc>
          <w:tcPr>
            <w:tcW w:w="5760" w:type="dxa"/>
          </w:tcPr>
          <w:p w:rsidR="00B0019A" w:rsidRPr="00C60B9E" w:rsidRDefault="00B0019A" w:rsidP="00073332">
            <w:pPr>
              <w:snapToGrid w:val="0"/>
              <w:rPr>
                <w:rFonts w:eastAsia="標楷體"/>
                <w:iCs/>
                <w:color w:val="000000"/>
                <w:kern w:val="0"/>
                <w:sz w:val="20"/>
                <w:szCs w:val="20"/>
              </w:rPr>
            </w:pPr>
            <w:r w:rsidRPr="00C60B9E">
              <w:rPr>
                <w:rFonts w:eastAsia="標楷體"/>
                <w:color w:val="000000"/>
                <w:kern w:val="0"/>
                <w:sz w:val="20"/>
                <w:szCs w:val="20"/>
              </w:rPr>
              <w:t>該受訓人員</w:t>
            </w:r>
            <w:r w:rsidRPr="00C60B9E">
              <w:rPr>
                <w:rFonts w:eastAsia="標楷體"/>
                <w:iCs/>
                <w:color w:val="000000"/>
                <w:kern w:val="0"/>
                <w:sz w:val="20"/>
                <w:szCs w:val="20"/>
              </w:rPr>
              <w:t>參與訓練因為這是政府機關規定而必須參與。</w:t>
            </w:r>
          </w:p>
        </w:tc>
        <w:tc>
          <w:tcPr>
            <w:tcW w:w="549"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6"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6" w:type="dxa"/>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5"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16"/>
                <w:szCs w:val="16"/>
              </w:rPr>
              <w:t xml:space="preserve">0.40 </w:t>
            </w:r>
          </w:p>
        </w:tc>
        <w:tc>
          <w:tcPr>
            <w:tcW w:w="466"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16"/>
                <w:szCs w:val="16"/>
              </w:rPr>
              <w:t xml:space="preserve">0.32 </w:t>
            </w:r>
          </w:p>
        </w:tc>
        <w:tc>
          <w:tcPr>
            <w:tcW w:w="466" w:type="dxa"/>
            <w:vMerge/>
            <w:vAlign w:val="center"/>
          </w:tcPr>
          <w:p w:rsidR="00B0019A" w:rsidRPr="00C60B9E" w:rsidRDefault="00B0019A" w:rsidP="00073332">
            <w:pPr>
              <w:snapToGrid w:val="0"/>
              <w:jc w:val="center"/>
              <w:rPr>
                <w:rFonts w:eastAsia="標楷體"/>
                <w:color w:val="000000"/>
                <w:sz w:val="20"/>
                <w:szCs w:val="20"/>
              </w:rPr>
            </w:pPr>
          </w:p>
        </w:tc>
      </w:tr>
      <w:tr w:rsidR="00B0019A" w:rsidRPr="00C60B9E" w:rsidTr="00073332">
        <w:trPr>
          <w:trHeight w:val="422"/>
          <w:jc w:val="center"/>
        </w:trPr>
        <w:tc>
          <w:tcPr>
            <w:tcW w:w="692" w:type="dxa"/>
          </w:tcPr>
          <w:p w:rsidR="00B0019A" w:rsidRPr="00C60B9E" w:rsidRDefault="00B0019A" w:rsidP="00073332">
            <w:pPr>
              <w:snapToGrid w:val="0"/>
              <w:jc w:val="center"/>
              <w:rPr>
                <w:rFonts w:eastAsia="標楷體"/>
                <w:color w:val="000000"/>
                <w:kern w:val="0"/>
                <w:sz w:val="20"/>
                <w:szCs w:val="20"/>
              </w:rPr>
            </w:pPr>
          </w:p>
        </w:tc>
        <w:tc>
          <w:tcPr>
            <w:tcW w:w="5760" w:type="dxa"/>
          </w:tcPr>
          <w:p w:rsidR="00B0019A" w:rsidRPr="00C60B9E" w:rsidRDefault="00B0019A" w:rsidP="00073332">
            <w:pPr>
              <w:snapToGrid w:val="0"/>
              <w:rPr>
                <w:rFonts w:eastAsia="標楷體"/>
                <w:iCs/>
                <w:color w:val="000000"/>
                <w:kern w:val="0"/>
                <w:sz w:val="20"/>
                <w:szCs w:val="20"/>
              </w:rPr>
            </w:pPr>
            <w:r w:rsidRPr="00C60B9E">
              <w:rPr>
                <w:rFonts w:eastAsia="標楷體"/>
                <w:iCs/>
                <w:color w:val="000000"/>
                <w:kern w:val="0"/>
                <w:sz w:val="20"/>
                <w:szCs w:val="20"/>
              </w:rPr>
              <w:t xml:space="preserve">                                     </w:t>
            </w:r>
            <w:r w:rsidRPr="00C60B9E">
              <w:rPr>
                <w:rFonts w:eastAsia="標楷體"/>
                <w:iCs/>
                <w:color w:val="000000"/>
                <w:kern w:val="0"/>
                <w:sz w:val="20"/>
                <w:szCs w:val="20"/>
              </w:rPr>
              <w:t>因素特徵值</w:t>
            </w:r>
          </w:p>
        </w:tc>
        <w:tc>
          <w:tcPr>
            <w:tcW w:w="549"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3.85</w:t>
            </w:r>
          </w:p>
        </w:tc>
        <w:tc>
          <w:tcPr>
            <w:tcW w:w="466"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2.83</w:t>
            </w:r>
          </w:p>
        </w:tc>
        <w:tc>
          <w:tcPr>
            <w:tcW w:w="466"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3.18</w:t>
            </w:r>
          </w:p>
        </w:tc>
        <w:tc>
          <w:tcPr>
            <w:tcW w:w="465" w:type="dxa"/>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3.68</w:t>
            </w:r>
          </w:p>
        </w:tc>
        <w:tc>
          <w:tcPr>
            <w:tcW w:w="466" w:type="dxa"/>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6" w:type="dxa"/>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r>
      <w:tr w:rsidR="00B0019A" w:rsidRPr="00C60B9E" w:rsidTr="00073332">
        <w:trPr>
          <w:trHeight w:val="422"/>
          <w:jc w:val="center"/>
        </w:trPr>
        <w:tc>
          <w:tcPr>
            <w:tcW w:w="692" w:type="dxa"/>
            <w:tcBorders>
              <w:bottom w:val="single" w:sz="18" w:space="0" w:color="auto"/>
            </w:tcBorders>
          </w:tcPr>
          <w:p w:rsidR="00B0019A" w:rsidRPr="00C60B9E" w:rsidRDefault="00B0019A" w:rsidP="00073332">
            <w:pPr>
              <w:snapToGrid w:val="0"/>
              <w:jc w:val="center"/>
              <w:rPr>
                <w:rFonts w:eastAsia="標楷體"/>
                <w:color w:val="000000"/>
                <w:kern w:val="0"/>
                <w:sz w:val="20"/>
                <w:szCs w:val="20"/>
              </w:rPr>
            </w:pPr>
          </w:p>
        </w:tc>
        <w:tc>
          <w:tcPr>
            <w:tcW w:w="5760" w:type="dxa"/>
            <w:tcBorders>
              <w:bottom w:val="single" w:sz="18" w:space="0" w:color="auto"/>
            </w:tcBorders>
          </w:tcPr>
          <w:p w:rsidR="00B0019A" w:rsidRPr="00C60B9E" w:rsidRDefault="00B0019A" w:rsidP="00073332">
            <w:pPr>
              <w:snapToGrid w:val="0"/>
              <w:rPr>
                <w:rFonts w:eastAsia="標楷體"/>
                <w:color w:val="000000"/>
                <w:kern w:val="0"/>
                <w:sz w:val="20"/>
                <w:szCs w:val="20"/>
              </w:rPr>
            </w:pPr>
            <w:r w:rsidRPr="00C60B9E">
              <w:rPr>
                <w:rFonts w:eastAsia="標楷體"/>
                <w:color w:val="000000"/>
                <w:kern w:val="0"/>
                <w:sz w:val="20"/>
                <w:szCs w:val="20"/>
              </w:rPr>
              <w:t xml:space="preserve">                                     </w:t>
            </w:r>
            <w:r w:rsidRPr="00C60B9E">
              <w:rPr>
                <w:rFonts w:eastAsia="標楷體"/>
                <w:color w:val="000000"/>
                <w:kern w:val="0"/>
                <w:sz w:val="20"/>
                <w:szCs w:val="20"/>
              </w:rPr>
              <w:t>解釋變異量</w:t>
            </w:r>
          </w:p>
        </w:tc>
        <w:tc>
          <w:tcPr>
            <w:tcW w:w="549" w:type="dxa"/>
            <w:tcBorders>
              <w:bottom w:val="single" w:sz="18" w:space="0" w:color="auto"/>
            </w:tcBorders>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0.77</w:t>
            </w:r>
          </w:p>
        </w:tc>
        <w:tc>
          <w:tcPr>
            <w:tcW w:w="466" w:type="dxa"/>
            <w:tcBorders>
              <w:bottom w:val="single" w:sz="18" w:space="0" w:color="auto"/>
            </w:tcBorders>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2.33</w:t>
            </w:r>
          </w:p>
        </w:tc>
        <w:tc>
          <w:tcPr>
            <w:tcW w:w="466" w:type="dxa"/>
            <w:tcBorders>
              <w:bottom w:val="single" w:sz="18" w:space="0" w:color="auto"/>
            </w:tcBorders>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0.80</w:t>
            </w:r>
          </w:p>
        </w:tc>
        <w:tc>
          <w:tcPr>
            <w:tcW w:w="465" w:type="dxa"/>
            <w:tcBorders>
              <w:bottom w:val="single" w:sz="18" w:space="0" w:color="auto"/>
            </w:tcBorders>
            <w:vAlign w:val="center"/>
          </w:tcPr>
          <w:p w:rsidR="00B0019A" w:rsidRPr="00C60B9E" w:rsidRDefault="00B0019A" w:rsidP="00073332">
            <w:pPr>
              <w:snapToGrid w:val="0"/>
              <w:jc w:val="center"/>
              <w:rPr>
                <w:rFonts w:eastAsia="標楷體"/>
                <w:color w:val="000000"/>
                <w:sz w:val="16"/>
                <w:szCs w:val="16"/>
              </w:rPr>
            </w:pPr>
            <w:r w:rsidRPr="00C60B9E">
              <w:rPr>
                <w:rFonts w:eastAsia="標楷體"/>
                <w:color w:val="000000"/>
                <w:sz w:val="16"/>
                <w:szCs w:val="16"/>
              </w:rPr>
              <w:t>0.61</w:t>
            </w:r>
          </w:p>
        </w:tc>
        <w:tc>
          <w:tcPr>
            <w:tcW w:w="466" w:type="dxa"/>
            <w:tcBorders>
              <w:bottom w:val="single" w:sz="18"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c>
          <w:tcPr>
            <w:tcW w:w="466" w:type="dxa"/>
            <w:tcBorders>
              <w:bottom w:val="single" w:sz="18" w:space="0" w:color="auto"/>
            </w:tcBorders>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 xml:space="preserve">　</w:t>
            </w:r>
          </w:p>
        </w:tc>
      </w:tr>
    </w:tbl>
    <w:p w:rsidR="00B0019A" w:rsidRPr="00C60B9E" w:rsidRDefault="00B0019A" w:rsidP="00073332">
      <w:pPr>
        <w:rPr>
          <w:rFonts w:eastAsia="標楷體"/>
          <w:color w:val="000000"/>
        </w:rPr>
      </w:pPr>
    </w:p>
    <w:p w:rsidR="00B0019A" w:rsidRPr="00C60B9E" w:rsidRDefault="00B0019A" w:rsidP="00073332">
      <w:pPr>
        <w:rPr>
          <w:rFonts w:eastAsia="標楷體"/>
          <w:color w:val="000000"/>
        </w:rPr>
      </w:pPr>
      <w:r w:rsidRPr="00C60B9E">
        <w:rPr>
          <w:rFonts w:eastAsia="標楷體"/>
          <w:color w:val="000000"/>
        </w:rPr>
        <w:br w:type="page"/>
      </w:r>
      <w:r w:rsidRPr="00C60B9E">
        <w:rPr>
          <w:rFonts w:eastAsia="標楷體"/>
          <w:b/>
          <w:color w:val="000000"/>
        </w:rPr>
        <w:lastRenderedPageBreak/>
        <w:t>表</w:t>
      </w:r>
      <w:r w:rsidRPr="00C60B9E">
        <w:rPr>
          <w:rFonts w:eastAsia="標楷體"/>
          <w:b/>
          <w:color w:val="000000"/>
        </w:rPr>
        <w:t>4-13(</w:t>
      </w:r>
      <w:r w:rsidRPr="00C60B9E">
        <w:rPr>
          <w:rFonts w:eastAsia="標楷體"/>
          <w:b/>
          <w:color w:val="000000"/>
        </w:rPr>
        <w:t>續</w:t>
      </w:r>
      <w:r w:rsidRPr="00C60B9E">
        <w:rPr>
          <w:rFonts w:eastAsia="標楷體"/>
          <w:b/>
          <w:color w:val="000000"/>
        </w:rPr>
        <w:t xml:space="preserve">) </w:t>
      </w:r>
      <w:r w:rsidRPr="00C60B9E">
        <w:rPr>
          <w:rFonts w:eastAsia="標楷體"/>
          <w:b/>
          <w:color w:val="000000"/>
        </w:rPr>
        <w:t>受訓人員的主管對於對於訓練轉移與訓練設計需求的信效度</w:t>
      </w:r>
    </w:p>
    <w:tbl>
      <w:tblPr>
        <w:tblW w:w="855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66"/>
        <w:gridCol w:w="5940"/>
        <w:gridCol w:w="503"/>
        <w:gridCol w:w="467"/>
        <w:gridCol w:w="467"/>
        <w:gridCol w:w="515"/>
      </w:tblGrid>
      <w:tr w:rsidR="00B0019A" w:rsidRPr="00C60B9E" w:rsidTr="00073332">
        <w:trPr>
          <w:trHeight w:val="713"/>
          <w:jc w:val="center"/>
        </w:trPr>
        <w:tc>
          <w:tcPr>
            <w:tcW w:w="666" w:type="dxa"/>
            <w:tcBorders>
              <w:top w:val="single" w:sz="18"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主題</w:t>
            </w:r>
          </w:p>
        </w:tc>
        <w:tc>
          <w:tcPr>
            <w:tcW w:w="5940" w:type="dxa"/>
            <w:tcBorders>
              <w:top w:val="single" w:sz="18"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面向</w:t>
            </w:r>
          </w:p>
        </w:tc>
        <w:tc>
          <w:tcPr>
            <w:tcW w:w="970" w:type="dxa"/>
            <w:gridSpan w:val="2"/>
            <w:tcBorders>
              <w:top w:val="single" w:sz="18" w:space="0" w:color="auto"/>
              <w:right w:val="single" w:sz="4"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因素</w:t>
            </w:r>
          </w:p>
          <w:p w:rsidR="00B0019A" w:rsidRPr="00C60B9E" w:rsidRDefault="00B0019A" w:rsidP="00073332">
            <w:pPr>
              <w:snapToGrid w:val="0"/>
              <w:jc w:val="center"/>
              <w:rPr>
                <w:rFonts w:eastAsia="標楷體"/>
                <w:color w:val="000000"/>
                <w:sz w:val="20"/>
                <w:szCs w:val="20"/>
              </w:rPr>
            </w:pPr>
            <w:r w:rsidRPr="00C60B9E">
              <w:rPr>
                <w:rFonts w:eastAsia="標楷體"/>
                <w:color w:val="000000"/>
                <w:sz w:val="20"/>
                <w:szCs w:val="20"/>
              </w:rPr>
              <w:t>負荷量</w:t>
            </w:r>
          </w:p>
        </w:tc>
        <w:tc>
          <w:tcPr>
            <w:tcW w:w="467" w:type="dxa"/>
            <w:tcBorders>
              <w:top w:val="single" w:sz="18"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kern w:val="0"/>
                <w:sz w:val="16"/>
                <w:szCs w:val="16"/>
              </w:rPr>
              <w:t>相關係數</w:t>
            </w:r>
          </w:p>
        </w:tc>
        <w:tc>
          <w:tcPr>
            <w:tcW w:w="515" w:type="dxa"/>
            <w:tcBorders>
              <w:top w:val="single" w:sz="18" w:space="0" w:color="auto"/>
            </w:tcBorders>
            <w:vAlign w:val="center"/>
          </w:tcPr>
          <w:p w:rsidR="00B0019A" w:rsidRPr="00C60B9E" w:rsidRDefault="00B0019A" w:rsidP="00073332">
            <w:pPr>
              <w:snapToGrid w:val="0"/>
              <w:jc w:val="center"/>
              <w:rPr>
                <w:rFonts w:eastAsia="標楷體"/>
                <w:color w:val="000000"/>
                <w:sz w:val="20"/>
                <w:szCs w:val="20"/>
              </w:rPr>
            </w:pPr>
            <w:r w:rsidRPr="00C60B9E">
              <w:rPr>
                <w:rFonts w:eastAsia="標楷體"/>
                <w:color w:val="000000"/>
                <w:sz w:val="16"/>
                <w:szCs w:val="16"/>
              </w:rPr>
              <w:t>α</w:t>
            </w:r>
          </w:p>
        </w:tc>
      </w:tr>
      <w:tr w:rsidR="00B0019A" w:rsidRPr="00C60B9E" w:rsidTr="00073332">
        <w:trPr>
          <w:trHeight w:val="489"/>
          <w:jc w:val="center"/>
        </w:trPr>
        <w:tc>
          <w:tcPr>
            <w:tcW w:w="666" w:type="dxa"/>
            <w:vMerge w:val="restart"/>
          </w:tcPr>
          <w:p w:rsidR="00EB05E5" w:rsidRDefault="00B0019A" w:rsidP="00073332">
            <w:pPr>
              <w:snapToGrid w:val="0"/>
              <w:rPr>
                <w:rFonts w:eastAsia="標楷體" w:hint="eastAsia"/>
                <w:b/>
                <w:color w:val="000000"/>
                <w:sz w:val="20"/>
                <w:szCs w:val="20"/>
              </w:rPr>
            </w:pPr>
            <w:r w:rsidRPr="00C60B9E">
              <w:rPr>
                <w:rFonts w:eastAsia="標楷體"/>
                <w:b/>
                <w:color w:val="000000"/>
                <w:sz w:val="20"/>
                <w:szCs w:val="20"/>
              </w:rPr>
              <w:t>訓練</w:t>
            </w:r>
          </w:p>
          <w:p w:rsidR="00B0019A" w:rsidRPr="00C60B9E" w:rsidRDefault="00B0019A" w:rsidP="00073332">
            <w:pPr>
              <w:snapToGrid w:val="0"/>
              <w:rPr>
                <w:rFonts w:eastAsia="標楷體"/>
                <w:color w:val="000000"/>
                <w:kern w:val="0"/>
                <w:sz w:val="20"/>
                <w:szCs w:val="20"/>
              </w:rPr>
            </w:pPr>
            <w:r w:rsidRPr="00C60B9E">
              <w:rPr>
                <w:rFonts w:eastAsia="標楷體"/>
                <w:b/>
                <w:color w:val="000000"/>
                <w:sz w:val="20"/>
                <w:szCs w:val="20"/>
              </w:rPr>
              <w:t>轉移</w:t>
            </w:r>
          </w:p>
        </w:tc>
        <w:tc>
          <w:tcPr>
            <w:tcW w:w="5940" w:type="dxa"/>
          </w:tcPr>
          <w:p w:rsidR="00B0019A" w:rsidRPr="00C60B9E" w:rsidRDefault="00B0019A" w:rsidP="00073332">
            <w:pPr>
              <w:snapToGrid w:val="0"/>
              <w:rPr>
                <w:rFonts w:eastAsia="標楷體"/>
                <w:color w:val="000000"/>
                <w:sz w:val="20"/>
                <w:szCs w:val="20"/>
              </w:rPr>
            </w:pPr>
            <w:r w:rsidRPr="00C60B9E">
              <w:rPr>
                <w:rFonts w:eastAsia="標楷體"/>
                <w:color w:val="000000"/>
                <w:kern w:val="0"/>
                <w:sz w:val="20"/>
                <w:szCs w:val="20"/>
              </w:rPr>
              <w:t>您所屬單位因為該受訓人員這次訓練所學到的知能，績效有所進展。</w:t>
            </w:r>
          </w:p>
        </w:tc>
        <w:tc>
          <w:tcPr>
            <w:tcW w:w="503"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0.89 </w:t>
            </w:r>
          </w:p>
        </w:tc>
        <w:tc>
          <w:tcPr>
            <w:tcW w:w="467" w:type="dxa"/>
            <w:tcBorders>
              <w:bottom w:val="single" w:sz="4" w:space="0" w:color="auto"/>
              <w:right w:val="single" w:sz="4"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467"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0.83 </w:t>
            </w:r>
          </w:p>
        </w:tc>
        <w:tc>
          <w:tcPr>
            <w:tcW w:w="515" w:type="dxa"/>
            <w:vMerge w:val="restart"/>
            <w:vAlign w:val="center"/>
          </w:tcPr>
          <w:p w:rsidR="00B0019A" w:rsidRPr="00C60B9E" w:rsidRDefault="00B0019A" w:rsidP="00073332">
            <w:pPr>
              <w:snapToGrid w:val="0"/>
              <w:jc w:val="center"/>
              <w:rPr>
                <w:rFonts w:eastAsia="標楷體"/>
                <w:color w:val="000000"/>
                <w:kern w:val="0"/>
                <w:sz w:val="20"/>
                <w:szCs w:val="20"/>
              </w:rPr>
            </w:pPr>
            <w:r w:rsidRPr="00C60B9E">
              <w:rPr>
                <w:rFonts w:eastAsia="標楷體"/>
                <w:color w:val="000000"/>
                <w:sz w:val="16"/>
                <w:szCs w:val="16"/>
              </w:rPr>
              <w:t>0.94</w:t>
            </w:r>
          </w:p>
        </w:tc>
      </w:tr>
      <w:tr w:rsidR="00B0019A" w:rsidRPr="00C60B9E" w:rsidTr="00073332">
        <w:trPr>
          <w:trHeight w:val="489"/>
          <w:jc w:val="center"/>
        </w:trPr>
        <w:tc>
          <w:tcPr>
            <w:tcW w:w="666" w:type="dxa"/>
            <w:vMerge/>
          </w:tcPr>
          <w:p w:rsidR="00B0019A" w:rsidRPr="00C60B9E" w:rsidRDefault="00B0019A" w:rsidP="00073332">
            <w:pPr>
              <w:snapToGrid w:val="0"/>
              <w:rPr>
                <w:rFonts w:eastAsia="標楷體"/>
                <w:color w:val="000000"/>
                <w:kern w:val="0"/>
                <w:sz w:val="20"/>
                <w:szCs w:val="20"/>
              </w:rPr>
            </w:pPr>
          </w:p>
        </w:tc>
        <w:tc>
          <w:tcPr>
            <w:tcW w:w="5940" w:type="dxa"/>
          </w:tcPr>
          <w:p w:rsidR="00B0019A" w:rsidRPr="00C60B9E" w:rsidRDefault="00B0019A" w:rsidP="00073332">
            <w:pPr>
              <w:snapToGrid w:val="0"/>
              <w:rPr>
                <w:rFonts w:eastAsia="標楷體"/>
                <w:color w:val="000000"/>
                <w:kern w:val="0"/>
                <w:sz w:val="20"/>
                <w:szCs w:val="20"/>
              </w:rPr>
            </w:pPr>
            <w:r w:rsidRPr="00C60B9E">
              <w:rPr>
                <w:rFonts w:eastAsia="標楷體"/>
                <w:color w:val="000000"/>
                <w:kern w:val="0"/>
                <w:sz w:val="20"/>
                <w:szCs w:val="20"/>
              </w:rPr>
              <w:t>您所屬單位因為該受訓人員這次訓練所學到的知能，士氣有所提升。</w:t>
            </w:r>
          </w:p>
        </w:tc>
        <w:tc>
          <w:tcPr>
            <w:tcW w:w="503"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0.89 </w:t>
            </w:r>
          </w:p>
        </w:tc>
        <w:tc>
          <w:tcPr>
            <w:tcW w:w="467" w:type="dxa"/>
            <w:tcBorders>
              <w:bottom w:val="single" w:sz="4"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467"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0.83 </w:t>
            </w:r>
          </w:p>
        </w:tc>
        <w:tc>
          <w:tcPr>
            <w:tcW w:w="515" w:type="dxa"/>
            <w:vMerge/>
            <w:vAlign w:val="center"/>
          </w:tcPr>
          <w:p w:rsidR="00B0019A" w:rsidRPr="00C60B9E" w:rsidRDefault="00B0019A" w:rsidP="00073332">
            <w:pPr>
              <w:snapToGrid w:val="0"/>
              <w:jc w:val="center"/>
              <w:rPr>
                <w:rFonts w:eastAsia="標楷體"/>
                <w:color w:val="000000"/>
                <w:kern w:val="0"/>
                <w:sz w:val="20"/>
                <w:szCs w:val="20"/>
              </w:rPr>
            </w:pPr>
          </w:p>
        </w:tc>
      </w:tr>
      <w:tr w:rsidR="00B0019A" w:rsidRPr="00C60B9E" w:rsidTr="00073332">
        <w:trPr>
          <w:trHeight w:val="489"/>
          <w:jc w:val="center"/>
        </w:trPr>
        <w:tc>
          <w:tcPr>
            <w:tcW w:w="666" w:type="dxa"/>
            <w:vMerge/>
          </w:tcPr>
          <w:p w:rsidR="00B0019A" w:rsidRPr="00C60B9E" w:rsidRDefault="00B0019A" w:rsidP="00073332">
            <w:pPr>
              <w:snapToGrid w:val="0"/>
              <w:rPr>
                <w:rFonts w:eastAsia="標楷體"/>
                <w:color w:val="000000"/>
                <w:kern w:val="0"/>
                <w:sz w:val="20"/>
                <w:szCs w:val="20"/>
              </w:rPr>
            </w:pPr>
          </w:p>
        </w:tc>
        <w:tc>
          <w:tcPr>
            <w:tcW w:w="5940" w:type="dxa"/>
          </w:tcPr>
          <w:p w:rsidR="00B0019A" w:rsidRPr="00C60B9E" w:rsidRDefault="00B0019A" w:rsidP="00073332">
            <w:pPr>
              <w:snapToGrid w:val="0"/>
              <w:rPr>
                <w:rFonts w:eastAsia="標楷體"/>
                <w:color w:val="000000"/>
                <w:kern w:val="0"/>
                <w:sz w:val="20"/>
                <w:szCs w:val="20"/>
              </w:rPr>
            </w:pPr>
            <w:r w:rsidRPr="00C60B9E">
              <w:rPr>
                <w:rFonts w:eastAsia="標楷體"/>
                <w:color w:val="000000"/>
                <w:kern w:val="0"/>
                <w:sz w:val="20"/>
                <w:szCs w:val="20"/>
              </w:rPr>
              <w:t>該受訓人員能將這次訓練所學到的知能，落實到實際的工作業務。</w:t>
            </w:r>
          </w:p>
        </w:tc>
        <w:tc>
          <w:tcPr>
            <w:tcW w:w="503"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0.91 </w:t>
            </w:r>
          </w:p>
        </w:tc>
        <w:tc>
          <w:tcPr>
            <w:tcW w:w="467" w:type="dxa"/>
            <w:tcBorders>
              <w:bottom w:val="single" w:sz="4"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467"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0.85 </w:t>
            </w:r>
          </w:p>
        </w:tc>
        <w:tc>
          <w:tcPr>
            <w:tcW w:w="515" w:type="dxa"/>
            <w:vMerge/>
            <w:vAlign w:val="center"/>
          </w:tcPr>
          <w:p w:rsidR="00B0019A" w:rsidRPr="00C60B9E" w:rsidRDefault="00B0019A" w:rsidP="00073332">
            <w:pPr>
              <w:snapToGrid w:val="0"/>
              <w:jc w:val="center"/>
              <w:rPr>
                <w:rFonts w:eastAsia="標楷體"/>
                <w:color w:val="000000"/>
                <w:kern w:val="0"/>
                <w:sz w:val="20"/>
                <w:szCs w:val="20"/>
              </w:rPr>
            </w:pPr>
          </w:p>
        </w:tc>
      </w:tr>
      <w:tr w:rsidR="00B0019A" w:rsidRPr="00C60B9E" w:rsidTr="00073332">
        <w:trPr>
          <w:trHeight w:val="489"/>
          <w:jc w:val="center"/>
        </w:trPr>
        <w:tc>
          <w:tcPr>
            <w:tcW w:w="666" w:type="dxa"/>
            <w:vMerge/>
          </w:tcPr>
          <w:p w:rsidR="00B0019A" w:rsidRPr="00C60B9E" w:rsidRDefault="00B0019A" w:rsidP="00073332">
            <w:pPr>
              <w:snapToGrid w:val="0"/>
              <w:rPr>
                <w:rFonts w:eastAsia="標楷體"/>
                <w:color w:val="000000"/>
                <w:kern w:val="0"/>
                <w:sz w:val="20"/>
                <w:szCs w:val="20"/>
              </w:rPr>
            </w:pPr>
          </w:p>
        </w:tc>
        <w:tc>
          <w:tcPr>
            <w:tcW w:w="5940" w:type="dxa"/>
          </w:tcPr>
          <w:p w:rsidR="00B0019A" w:rsidRPr="00C60B9E" w:rsidRDefault="00B0019A" w:rsidP="00073332">
            <w:pPr>
              <w:snapToGrid w:val="0"/>
              <w:rPr>
                <w:rFonts w:eastAsia="標楷體"/>
                <w:color w:val="000000"/>
                <w:kern w:val="0"/>
                <w:sz w:val="20"/>
                <w:szCs w:val="20"/>
              </w:rPr>
            </w:pPr>
            <w:r w:rsidRPr="00C60B9E">
              <w:rPr>
                <w:rFonts w:eastAsia="標楷體"/>
                <w:color w:val="000000"/>
                <w:kern w:val="0"/>
                <w:sz w:val="20"/>
                <w:szCs w:val="20"/>
              </w:rPr>
              <w:t>該受訓人員能改變工作行為，以符合這次訓練課程教材的要求。</w:t>
            </w:r>
          </w:p>
        </w:tc>
        <w:tc>
          <w:tcPr>
            <w:tcW w:w="503"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0.95 </w:t>
            </w:r>
          </w:p>
        </w:tc>
        <w:tc>
          <w:tcPr>
            <w:tcW w:w="467" w:type="dxa"/>
            <w:tcBorders>
              <w:bottom w:val="single" w:sz="4"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467"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0.91 </w:t>
            </w:r>
          </w:p>
        </w:tc>
        <w:tc>
          <w:tcPr>
            <w:tcW w:w="515" w:type="dxa"/>
            <w:vMerge/>
            <w:vAlign w:val="center"/>
          </w:tcPr>
          <w:p w:rsidR="00B0019A" w:rsidRPr="00C60B9E" w:rsidRDefault="00B0019A" w:rsidP="00073332">
            <w:pPr>
              <w:snapToGrid w:val="0"/>
              <w:jc w:val="center"/>
              <w:rPr>
                <w:rFonts w:eastAsia="標楷體"/>
                <w:color w:val="000000"/>
                <w:kern w:val="0"/>
                <w:sz w:val="20"/>
                <w:szCs w:val="20"/>
              </w:rPr>
            </w:pPr>
          </w:p>
        </w:tc>
      </w:tr>
      <w:tr w:rsidR="00B0019A" w:rsidRPr="00C60B9E" w:rsidTr="00073332">
        <w:trPr>
          <w:trHeight w:val="489"/>
          <w:jc w:val="center"/>
        </w:trPr>
        <w:tc>
          <w:tcPr>
            <w:tcW w:w="666" w:type="dxa"/>
            <w:vMerge/>
          </w:tcPr>
          <w:p w:rsidR="00B0019A" w:rsidRPr="00C60B9E" w:rsidRDefault="00B0019A" w:rsidP="00073332">
            <w:pPr>
              <w:snapToGrid w:val="0"/>
              <w:rPr>
                <w:rFonts w:eastAsia="標楷體"/>
                <w:color w:val="000000"/>
                <w:kern w:val="0"/>
                <w:sz w:val="20"/>
                <w:szCs w:val="20"/>
              </w:rPr>
            </w:pPr>
          </w:p>
        </w:tc>
        <w:tc>
          <w:tcPr>
            <w:tcW w:w="5940" w:type="dxa"/>
          </w:tcPr>
          <w:p w:rsidR="00B0019A" w:rsidRPr="00C60B9E" w:rsidRDefault="00B0019A" w:rsidP="00073332">
            <w:pPr>
              <w:snapToGrid w:val="0"/>
              <w:rPr>
                <w:rFonts w:eastAsia="標楷體"/>
                <w:color w:val="000000"/>
                <w:kern w:val="0"/>
                <w:sz w:val="20"/>
                <w:szCs w:val="20"/>
              </w:rPr>
            </w:pPr>
            <w:r w:rsidRPr="00C60B9E">
              <w:rPr>
                <w:rFonts w:eastAsia="標楷體"/>
                <w:color w:val="000000"/>
                <w:kern w:val="0"/>
                <w:sz w:val="20"/>
                <w:szCs w:val="20"/>
              </w:rPr>
              <w:t>該受訓人員覺得這次訓練有助於提昇他</w:t>
            </w:r>
            <w:r w:rsidRPr="00C60B9E">
              <w:rPr>
                <w:rFonts w:eastAsia="標楷體"/>
                <w:color w:val="000000"/>
                <w:kern w:val="0"/>
                <w:sz w:val="20"/>
                <w:szCs w:val="20"/>
              </w:rPr>
              <w:t>(</w:t>
            </w:r>
            <w:r w:rsidRPr="00C60B9E">
              <w:rPr>
                <w:rFonts w:eastAsia="標楷體"/>
                <w:color w:val="000000"/>
                <w:kern w:val="0"/>
                <w:sz w:val="20"/>
                <w:szCs w:val="20"/>
              </w:rPr>
              <w:t>她</w:t>
            </w:r>
            <w:r w:rsidRPr="00C60B9E">
              <w:rPr>
                <w:rFonts w:eastAsia="標楷體"/>
                <w:color w:val="000000"/>
                <w:kern w:val="0"/>
                <w:sz w:val="20"/>
                <w:szCs w:val="20"/>
              </w:rPr>
              <w:t>)</w:t>
            </w:r>
            <w:r w:rsidRPr="00C60B9E">
              <w:rPr>
                <w:rFonts w:eastAsia="標楷體"/>
                <w:color w:val="000000"/>
                <w:kern w:val="0"/>
                <w:sz w:val="20"/>
                <w:szCs w:val="20"/>
              </w:rPr>
              <w:t>實際工作績效。</w:t>
            </w:r>
          </w:p>
        </w:tc>
        <w:tc>
          <w:tcPr>
            <w:tcW w:w="503"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0.88 </w:t>
            </w:r>
          </w:p>
        </w:tc>
        <w:tc>
          <w:tcPr>
            <w:tcW w:w="467" w:type="dxa"/>
            <w:tcBorders>
              <w:bottom w:val="single" w:sz="4"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467"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0.81 </w:t>
            </w:r>
          </w:p>
        </w:tc>
        <w:tc>
          <w:tcPr>
            <w:tcW w:w="515" w:type="dxa"/>
            <w:vMerge/>
            <w:tcBorders>
              <w:bottom w:val="single" w:sz="4" w:space="0" w:color="auto"/>
            </w:tcBorders>
            <w:vAlign w:val="center"/>
          </w:tcPr>
          <w:p w:rsidR="00B0019A" w:rsidRPr="00C60B9E" w:rsidRDefault="00B0019A" w:rsidP="00073332">
            <w:pPr>
              <w:snapToGrid w:val="0"/>
              <w:jc w:val="center"/>
              <w:rPr>
                <w:rFonts w:eastAsia="標楷體"/>
                <w:color w:val="000000"/>
                <w:kern w:val="0"/>
                <w:sz w:val="20"/>
                <w:szCs w:val="20"/>
              </w:rPr>
            </w:pPr>
          </w:p>
        </w:tc>
      </w:tr>
      <w:tr w:rsidR="00B0019A" w:rsidRPr="00C60B9E" w:rsidTr="00073332">
        <w:trPr>
          <w:trHeight w:val="489"/>
          <w:jc w:val="center"/>
        </w:trPr>
        <w:tc>
          <w:tcPr>
            <w:tcW w:w="666" w:type="dxa"/>
            <w:vMerge w:val="restart"/>
          </w:tcPr>
          <w:p w:rsidR="00B0019A" w:rsidRPr="00C60B9E" w:rsidRDefault="00B0019A" w:rsidP="00073332">
            <w:pPr>
              <w:snapToGrid w:val="0"/>
              <w:rPr>
                <w:rFonts w:eastAsia="標楷體"/>
                <w:b/>
                <w:color w:val="000000"/>
                <w:kern w:val="0"/>
                <w:sz w:val="20"/>
                <w:szCs w:val="20"/>
              </w:rPr>
            </w:pPr>
            <w:r w:rsidRPr="00C60B9E">
              <w:rPr>
                <w:rFonts w:eastAsia="標楷體"/>
                <w:b/>
                <w:color w:val="000000"/>
                <w:kern w:val="0"/>
                <w:sz w:val="20"/>
                <w:szCs w:val="20"/>
              </w:rPr>
              <w:t>訓練設計需求</w:t>
            </w:r>
          </w:p>
        </w:tc>
        <w:tc>
          <w:tcPr>
            <w:tcW w:w="5940" w:type="dxa"/>
          </w:tcPr>
          <w:p w:rsidR="00B0019A" w:rsidRPr="00C60B9E" w:rsidRDefault="00B0019A" w:rsidP="00073332">
            <w:pPr>
              <w:snapToGrid w:val="0"/>
              <w:rPr>
                <w:rFonts w:eastAsia="標楷體"/>
                <w:color w:val="000000"/>
                <w:kern w:val="0"/>
                <w:sz w:val="20"/>
                <w:szCs w:val="20"/>
              </w:rPr>
            </w:pPr>
            <w:r w:rsidRPr="00C60B9E">
              <w:rPr>
                <w:rFonts w:eastAsia="標楷體"/>
                <w:color w:val="000000"/>
                <w:kern w:val="0"/>
                <w:sz w:val="20"/>
                <w:szCs w:val="20"/>
              </w:rPr>
              <w:t>該受訓人員參加的</w:t>
            </w:r>
            <w:r w:rsidRPr="00C60B9E">
              <w:rPr>
                <w:rFonts w:eastAsia="標楷體"/>
                <w:color w:val="000000"/>
                <w:sz w:val="20"/>
                <w:szCs w:val="20"/>
              </w:rPr>
              <w:t>這次訓練</w:t>
            </w:r>
            <w:r w:rsidRPr="00C60B9E">
              <w:rPr>
                <w:rFonts w:eastAsia="標楷體"/>
                <w:color w:val="000000"/>
                <w:kern w:val="0"/>
                <w:sz w:val="20"/>
                <w:szCs w:val="20"/>
              </w:rPr>
              <w:t>的課程品質良好。</w:t>
            </w:r>
          </w:p>
        </w:tc>
        <w:tc>
          <w:tcPr>
            <w:tcW w:w="503" w:type="dxa"/>
            <w:tcBorders>
              <w:bottom w:val="single" w:sz="4"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467"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0.86 </w:t>
            </w:r>
          </w:p>
        </w:tc>
        <w:tc>
          <w:tcPr>
            <w:tcW w:w="467"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0.81 </w:t>
            </w:r>
          </w:p>
        </w:tc>
        <w:tc>
          <w:tcPr>
            <w:tcW w:w="515" w:type="dxa"/>
            <w:vMerge w:val="restart"/>
            <w:vAlign w:val="center"/>
          </w:tcPr>
          <w:p w:rsidR="00B0019A" w:rsidRPr="00C60B9E" w:rsidRDefault="00B0019A" w:rsidP="00073332">
            <w:pPr>
              <w:snapToGrid w:val="0"/>
              <w:jc w:val="center"/>
              <w:rPr>
                <w:rFonts w:eastAsia="標楷體"/>
                <w:color w:val="000000"/>
                <w:kern w:val="0"/>
                <w:sz w:val="20"/>
                <w:szCs w:val="20"/>
              </w:rPr>
            </w:pPr>
            <w:r w:rsidRPr="00C60B9E">
              <w:rPr>
                <w:rFonts w:eastAsia="標楷體"/>
                <w:color w:val="000000"/>
                <w:sz w:val="16"/>
                <w:szCs w:val="16"/>
              </w:rPr>
              <w:t>0.95</w:t>
            </w:r>
          </w:p>
        </w:tc>
      </w:tr>
      <w:tr w:rsidR="00B0019A" w:rsidRPr="00C60B9E" w:rsidTr="00073332">
        <w:trPr>
          <w:trHeight w:val="489"/>
          <w:jc w:val="center"/>
        </w:trPr>
        <w:tc>
          <w:tcPr>
            <w:tcW w:w="666" w:type="dxa"/>
            <w:vMerge/>
          </w:tcPr>
          <w:p w:rsidR="00B0019A" w:rsidRPr="00C60B9E" w:rsidRDefault="00B0019A" w:rsidP="00073332">
            <w:pPr>
              <w:snapToGrid w:val="0"/>
              <w:rPr>
                <w:rFonts w:eastAsia="標楷體"/>
                <w:b/>
                <w:color w:val="000000"/>
                <w:kern w:val="0"/>
                <w:sz w:val="20"/>
                <w:szCs w:val="20"/>
              </w:rPr>
            </w:pPr>
          </w:p>
        </w:tc>
        <w:tc>
          <w:tcPr>
            <w:tcW w:w="5940" w:type="dxa"/>
          </w:tcPr>
          <w:p w:rsidR="00B0019A" w:rsidRPr="00C60B9E" w:rsidRDefault="00B0019A" w:rsidP="00073332">
            <w:pPr>
              <w:snapToGrid w:val="0"/>
              <w:rPr>
                <w:rFonts w:eastAsia="標楷體"/>
                <w:color w:val="000000"/>
                <w:kern w:val="0"/>
                <w:sz w:val="20"/>
                <w:szCs w:val="20"/>
              </w:rPr>
            </w:pPr>
            <w:r w:rsidRPr="00C60B9E">
              <w:rPr>
                <w:rFonts w:eastAsia="標楷體"/>
                <w:color w:val="000000"/>
                <w:kern w:val="0"/>
                <w:sz w:val="20"/>
                <w:szCs w:val="20"/>
              </w:rPr>
              <w:t>該受訓人員會向同事推薦這次的訓練課程。</w:t>
            </w:r>
          </w:p>
        </w:tc>
        <w:tc>
          <w:tcPr>
            <w:tcW w:w="503" w:type="dxa"/>
            <w:tcBorders>
              <w:bottom w:val="single" w:sz="4"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467"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0.85 </w:t>
            </w:r>
          </w:p>
        </w:tc>
        <w:tc>
          <w:tcPr>
            <w:tcW w:w="467"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0.80 </w:t>
            </w:r>
          </w:p>
        </w:tc>
        <w:tc>
          <w:tcPr>
            <w:tcW w:w="515" w:type="dxa"/>
            <w:vMerge/>
            <w:vAlign w:val="center"/>
          </w:tcPr>
          <w:p w:rsidR="00B0019A" w:rsidRPr="00C60B9E" w:rsidRDefault="00B0019A" w:rsidP="00073332">
            <w:pPr>
              <w:snapToGrid w:val="0"/>
              <w:jc w:val="center"/>
              <w:rPr>
                <w:rFonts w:eastAsia="標楷體"/>
                <w:color w:val="000000"/>
                <w:kern w:val="0"/>
                <w:sz w:val="20"/>
                <w:szCs w:val="20"/>
              </w:rPr>
            </w:pPr>
          </w:p>
        </w:tc>
      </w:tr>
      <w:tr w:rsidR="00B0019A" w:rsidRPr="00C60B9E" w:rsidTr="00073332">
        <w:trPr>
          <w:trHeight w:val="489"/>
          <w:jc w:val="center"/>
        </w:trPr>
        <w:tc>
          <w:tcPr>
            <w:tcW w:w="666" w:type="dxa"/>
            <w:vMerge/>
          </w:tcPr>
          <w:p w:rsidR="00B0019A" w:rsidRPr="00C60B9E" w:rsidRDefault="00B0019A" w:rsidP="00073332">
            <w:pPr>
              <w:snapToGrid w:val="0"/>
              <w:rPr>
                <w:rFonts w:eastAsia="標楷體"/>
                <w:color w:val="000000"/>
                <w:kern w:val="0"/>
                <w:sz w:val="20"/>
                <w:szCs w:val="20"/>
              </w:rPr>
            </w:pPr>
          </w:p>
        </w:tc>
        <w:tc>
          <w:tcPr>
            <w:tcW w:w="5940" w:type="dxa"/>
          </w:tcPr>
          <w:p w:rsidR="00B0019A" w:rsidRPr="00C60B9E" w:rsidRDefault="00B0019A" w:rsidP="00073332">
            <w:pPr>
              <w:snapToGrid w:val="0"/>
              <w:rPr>
                <w:rFonts w:eastAsia="標楷體"/>
                <w:color w:val="000000"/>
                <w:kern w:val="0"/>
                <w:sz w:val="20"/>
                <w:szCs w:val="20"/>
              </w:rPr>
            </w:pPr>
            <w:r w:rsidRPr="00C60B9E">
              <w:rPr>
                <w:rFonts w:eastAsia="標楷體"/>
                <w:color w:val="000000"/>
                <w:kern w:val="0"/>
                <w:sz w:val="20"/>
                <w:szCs w:val="20"/>
              </w:rPr>
              <w:t>這次的訓練課程所發展的知能有助於成功管理者的能力。</w:t>
            </w:r>
          </w:p>
        </w:tc>
        <w:tc>
          <w:tcPr>
            <w:tcW w:w="503" w:type="dxa"/>
            <w:tcBorders>
              <w:bottom w:val="single" w:sz="4"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467"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0.87 </w:t>
            </w:r>
          </w:p>
        </w:tc>
        <w:tc>
          <w:tcPr>
            <w:tcW w:w="467"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0.82 </w:t>
            </w:r>
          </w:p>
        </w:tc>
        <w:tc>
          <w:tcPr>
            <w:tcW w:w="515" w:type="dxa"/>
            <w:vMerge/>
            <w:vAlign w:val="center"/>
          </w:tcPr>
          <w:p w:rsidR="00B0019A" w:rsidRPr="00C60B9E" w:rsidRDefault="00B0019A" w:rsidP="00073332">
            <w:pPr>
              <w:snapToGrid w:val="0"/>
              <w:jc w:val="center"/>
              <w:rPr>
                <w:rFonts w:eastAsia="標楷體"/>
                <w:color w:val="000000"/>
                <w:kern w:val="0"/>
                <w:sz w:val="20"/>
                <w:szCs w:val="20"/>
              </w:rPr>
            </w:pPr>
          </w:p>
        </w:tc>
      </w:tr>
      <w:tr w:rsidR="00B0019A" w:rsidRPr="00C60B9E" w:rsidTr="00073332">
        <w:trPr>
          <w:trHeight w:val="489"/>
          <w:jc w:val="center"/>
        </w:trPr>
        <w:tc>
          <w:tcPr>
            <w:tcW w:w="666" w:type="dxa"/>
            <w:vMerge/>
          </w:tcPr>
          <w:p w:rsidR="00B0019A" w:rsidRPr="00C60B9E" w:rsidRDefault="00B0019A" w:rsidP="00073332">
            <w:pPr>
              <w:snapToGrid w:val="0"/>
              <w:rPr>
                <w:rFonts w:eastAsia="標楷體"/>
                <w:color w:val="000000"/>
                <w:kern w:val="0"/>
                <w:sz w:val="20"/>
                <w:szCs w:val="20"/>
              </w:rPr>
            </w:pPr>
          </w:p>
        </w:tc>
        <w:tc>
          <w:tcPr>
            <w:tcW w:w="5940" w:type="dxa"/>
          </w:tcPr>
          <w:p w:rsidR="00B0019A" w:rsidRPr="00C60B9E" w:rsidRDefault="00B0019A" w:rsidP="00073332">
            <w:pPr>
              <w:snapToGrid w:val="0"/>
              <w:rPr>
                <w:rFonts w:eastAsia="標楷體"/>
                <w:color w:val="000000"/>
                <w:kern w:val="0"/>
                <w:sz w:val="20"/>
                <w:szCs w:val="20"/>
              </w:rPr>
            </w:pPr>
            <w:r w:rsidRPr="00C60B9E">
              <w:rPr>
                <w:rFonts w:eastAsia="標楷體"/>
                <w:color w:val="000000"/>
                <w:kern w:val="0"/>
                <w:sz w:val="20"/>
                <w:szCs w:val="20"/>
              </w:rPr>
              <w:t>這次訓練的需求反映到訓練課程的設計與執行上。</w:t>
            </w:r>
          </w:p>
        </w:tc>
        <w:tc>
          <w:tcPr>
            <w:tcW w:w="503" w:type="dxa"/>
            <w:tcBorders>
              <w:bottom w:val="single" w:sz="4"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467"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0.89 </w:t>
            </w:r>
          </w:p>
        </w:tc>
        <w:tc>
          <w:tcPr>
            <w:tcW w:w="467"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0.85 </w:t>
            </w:r>
          </w:p>
        </w:tc>
        <w:tc>
          <w:tcPr>
            <w:tcW w:w="515" w:type="dxa"/>
            <w:vMerge/>
            <w:vAlign w:val="center"/>
          </w:tcPr>
          <w:p w:rsidR="00B0019A" w:rsidRPr="00C60B9E" w:rsidRDefault="00B0019A" w:rsidP="00073332">
            <w:pPr>
              <w:snapToGrid w:val="0"/>
              <w:jc w:val="center"/>
              <w:rPr>
                <w:rFonts w:eastAsia="標楷體"/>
                <w:color w:val="000000"/>
                <w:kern w:val="0"/>
                <w:sz w:val="20"/>
                <w:szCs w:val="20"/>
              </w:rPr>
            </w:pPr>
          </w:p>
        </w:tc>
      </w:tr>
      <w:tr w:rsidR="00B0019A" w:rsidRPr="00C60B9E" w:rsidTr="00073332">
        <w:trPr>
          <w:trHeight w:val="489"/>
          <w:jc w:val="center"/>
        </w:trPr>
        <w:tc>
          <w:tcPr>
            <w:tcW w:w="666" w:type="dxa"/>
            <w:vMerge/>
          </w:tcPr>
          <w:p w:rsidR="00B0019A" w:rsidRPr="00C60B9E" w:rsidRDefault="00B0019A" w:rsidP="00073332">
            <w:pPr>
              <w:snapToGrid w:val="0"/>
              <w:rPr>
                <w:rFonts w:eastAsia="標楷體"/>
                <w:color w:val="000000"/>
                <w:kern w:val="0"/>
                <w:sz w:val="20"/>
                <w:szCs w:val="20"/>
              </w:rPr>
            </w:pPr>
          </w:p>
        </w:tc>
        <w:tc>
          <w:tcPr>
            <w:tcW w:w="5940" w:type="dxa"/>
          </w:tcPr>
          <w:p w:rsidR="00B0019A" w:rsidRPr="00C60B9E" w:rsidRDefault="00B0019A" w:rsidP="00073332">
            <w:pPr>
              <w:snapToGrid w:val="0"/>
              <w:rPr>
                <w:rFonts w:eastAsia="標楷體"/>
                <w:color w:val="000000"/>
                <w:kern w:val="0"/>
                <w:sz w:val="20"/>
                <w:szCs w:val="20"/>
              </w:rPr>
            </w:pPr>
            <w:r w:rsidRPr="00C60B9E">
              <w:rPr>
                <w:rFonts w:eastAsia="標楷體"/>
                <w:color w:val="000000"/>
                <w:kern w:val="0"/>
                <w:sz w:val="20"/>
                <w:szCs w:val="20"/>
              </w:rPr>
              <w:t>這次訓練回應機關業務的需求。</w:t>
            </w:r>
          </w:p>
        </w:tc>
        <w:tc>
          <w:tcPr>
            <w:tcW w:w="503" w:type="dxa"/>
            <w:tcBorders>
              <w:bottom w:val="single" w:sz="4"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467"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0.93 </w:t>
            </w:r>
          </w:p>
        </w:tc>
        <w:tc>
          <w:tcPr>
            <w:tcW w:w="467"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0.90 </w:t>
            </w:r>
          </w:p>
        </w:tc>
        <w:tc>
          <w:tcPr>
            <w:tcW w:w="515" w:type="dxa"/>
            <w:vMerge/>
            <w:vAlign w:val="center"/>
          </w:tcPr>
          <w:p w:rsidR="00B0019A" w:rsidRPr="00C60B9E" w:rsidRDefault="00B0019A" w:rsidP="00073332">
            <w:pPr>
              <w:snapToGrid w:val="0"/>
              <w:jc w:val="center"/>
              <w:rPr>
                <w:rFonts w:eastAsia="標楷體"/>
                <w:color w:val="000000"/>
                <w:kern w:val="0"/>
                <w:sz w:val="20"/>
                <w:szCs w:val="20"/>
              </w:rPr>
            </w:pPr>
          </w:p>
        </w:tc>
      </w:tr>
      <w:tr w:rsidR="00B0019A" w:rsidRPr="00C60B9E" w:rsidTr="00073332">
        <w:trPr>
          <w:trHeight w:val="489"/>
          <w:jc w:val="center"/>
        </w:trPr>
        <w:tc>
          <w:tcPr>
            <w:tcW w:w="666" w:type="dxa"/>
            <w:vMerge/>
          </w:tcPr>
          <w:p w:rsidR="00B0019A" w:rsidRPr="00C60B9E" w:rsidRDefault="00B0019A" w:rsidP="00073332">
            <w:pPr>
              <w:snapToGrid w:val="0"/>
              <w:rPr>
                <w:rFonts w:eastAsia="標楷體"/>
                <w:color w:val="000000"/>
                <w:kern w:val="0"/>
                <w:sz w:val="20"/>
                <w:szCs w:val="20"/>
              </w:rPr>
            </w:pPr>
          </w:p>
        </w:tc>
        <w:tc>
          <w:tcPr>
            <w:tcW w:w="5940" w:type="dxa"/>
          </w:tcPr>
          <w:p w:rsidR="00B0019A" w:rsidRPr="00C60B9E" w:rsidRDefault="00B0019A" w:rsidP="00073332">
            <w:pPr>
              <w:snapToGrid w:val="0"/>
              <w:rPr>
                <w:rFonts w:eastAsia="標楷體"/>
                <w:color w:val="000000"/>
                <w:kern w:val="0"/>
                <w:sz w:val="20"/>
                <w:szCs w:val="20"/>
              </w:rPr>
            </w:pPr>
            <w:r w:rsidRPr="00C60B9E">
              <w:rPr>
                <w:rFonts w:eastAsia="標楷體"/>
                <w:color w:val="000000"/>
                <w:kern w:val="0"/>
                <w:sz w:val="20"/>
                <w:szCs w:val="20"/>
              </w:rPr>
              <w:t>這次訓練建立在具體可行目標上。</w:t>
            </w:r>
          </w:p>
        </w:tc>
        <w:tc>
          <w:tcPr>
            <w:tcW w:w="503" w:type="dxa"/>
            <w:tcBorders>
              <w:bottom w:val="single" w:sz="4"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467"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0.92 </w:t>
            </w:r>
          </w:p>
        </w:tc>
        <w:tc>
          <w:tcPr>
            <w:tcW w:w="467"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0.89 </w:t>
            </w:r>
          </w:p>
        </w:tc>
        <w:tc>
          <w:tcPr>
            <w:tcW w:w="515" w:type="dxa"/>
            <w:vMerge/>
            <w:vAlign w:val="center"/>
          </w:tcPr>
          <w:p w:rsidR="00B0019A" w:rsidRPr="00C60B9E" w:rsidRDefault="00B0019A" w:rsidP="00073332">
            <w:pPr>
              <w:snapToGrid w:val="0"/>
              <w:jc w:val="center"/>
              <w:rPr>
                <w:rFonts w:eastAsia="標楷體"/>
                <w:color w:val="000000"/>
                <w:kern w:val="0"/>
                <w:sz w:val="20"/>
                <w:szCs w:val="20"/>
              </w:rPr>
            </w:pPr>
          </w:p>
        </w:tc>
      </w:tr>
      <w:tr w:rsidR="00B0019A" w:rsidRPr="00C60B9E" w:rsidTr="00073332">
        <w:trPr>
          <w:trHeight w:val="489"/>
          <w:jc w:val="center"/>
        </w:trPr>
        <w:tc>
          <w:tcPr>
            <w:tcW w:w="666" w:type="dxa"/>
            <w:vMerge/>
            <w:tcBorders>
              <w:bottom w:val="single" w:sz="4" w:space="0" w:color="auto"/>
            </w:tcBorders>
          </w:tcPr>
          <w:p w:rsidR="00B0019A" w:rsidRPr="00C60B9E" w:rsidRDefault="00B0019A" w:rsidP="00073332">
            <w:pPr>
              <w:snapToGrid w:val="0"/>
              <w:rPr>
                <w:rFonts w:eastAsia="標楷體"/>
                <w:color w:val="000000"/>
                <w:kern w:val="0"/>
                <w:sz w:val="20"/>
                <w:szCs w:val="20"/>
              </w:rPr>
            </w:pPr>
          </w:p>
        </w:tc>
        <w:tc>
          <w:tcPr>
            <w:tcW w:w="5940" w:type="dxa"/>
            <w:tcBorders>
              <w:bottom w:val="single" w:sz="4" w:space="0" w:color="auto"/>
            </w:tcBorders>
          </w:tcPr>
          <w:p w:rsidR="00B0019A" w:rsidRPr="00C60B9E" w:rsidRDefault="00B0019A" w:rsidP="00073332">
            <w:pPr>
              <w:snapToGrid w:val="0"/>
              <w:rPr>
                <w:rFonts w:eastAsia="標楷體"/>
                <w:color w:val="000000"/>
                <w:kern w:val="0"/>
                <w:sz w:val="20"/>
                <w:szCs w:val="20"/>
              </w:rPr>
            </w:pPr>
            <w:r w:rsidRPr="00C60B9E">
              <w:rPr>
                <w:rFonts w:eastAsia="標楷體"/>
                <w:color w:val="000000"/>
                <w:sz w:val="20"/>
                <w:szCs w:val="20"/>
              </w:rPr>
              <w:t>這次</w:t>
            </w:r>
            <w:r w:rsidRPr="00C60B9E">
              <w:rPr>
                <w:rFonts w:eastAsia="標楷體"/>
                <w:color w:val="000000"/>
                <w:kern w:val="0"/>
                <w:sz w:val="20"/>
                <w:szCs w:val="20"/>
              </w:rPr>
              <w:t>訓練講座所傳授的資料，使我容易在業務上應用。</w:t>
            </w:r>
          </w:p>
        </w:tc>
        <w:tc>
          <w:tcPr>
            <w:tcW w:w="503" w:type="dxa"/>
            <w:tcBorders>
              <w:bottom w:val="single" w:sz="4"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467"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0.86 </w:t>
            </w:r>
          </w:p>
        </w:tc>
        <w:tc>
          <w:tcPr>
            <w:tcW w:w="467" w:type="dxa"/>
            <w:tcBorders>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0.81 </w:t>
            </w:r>
          </w:p>
        </w:tc>
        <w:tc>
          <w:tcPr>
            <w:tcW w:w="515" w:type="dxa"/>
            <w:vMerge/>
            <w:tcBorders>
              <w:bottom w:val="single" w:sz="4" w:space="0" w:color="auto"/>
            </w:tcBorders>
            <w:vAlign w:val="center"/>
          </w:tcPr>
          <w:p w:rsidR="00B0019A" w:rsidRPr="00C60B9E" w:rsidRDefault="00B0019A" w:rsidP="00073332">
            <w:pPr>
              <w:snapToGrid w:val="0"/>
              <w:jc w:val="center"/>
              <w:rPr>
                <w:rFonts w:eastAsia="標楷體"/>
                <w:color w:val="000000"/>
                <w:kern w:val="0"/>
                <w:sz w:val="20"/>
                <w:szCs w:val="20"/>
              </w:rPr>
            </w:pPr>
          </w:p>
        </w:tc>
      </w:tr>
      <w:tr w:rsidR="00B0019A" w:rsidRPr="00C60B9E" w:rsidTr="00073332">
        <w:trPr>
          <w:trHeight w:val="489"/>
          <w:jc w:val="center"/>
        </w:trPr>
        <w:tc>
          <w:tcPr>
            <w:tcW w:w="666" w:type="dxa"/>
            <w:vMerge w:val="restart"/>
            <w:tcBorders>
              <w:top w:val="single" w:sz="4" w:space="0" w:color="auto"/>
            </w:tcBorders>
          </w:tcPr>
          <w:p w:rsidR="00B0019A" w:rsidRPr="00C60B9E" w:rsidRDefault="00B0019A" w:rsidP="00073332">
            <w:pPr>
              <w:snapToGrid w:val="0"/>
              <w:rPr>
                <w:rFonts w:eastAsia="標楷體"/>
                <w:color w:val="000000"/>
                <w:kern w:val="0"/>
                <w:sz w:val="20"/>
                <w:szCs w:val="20"/>
              </w:rPr>
            </w:pPr>
          </w:p>
        </w:tc>
        <w:tc>
          <w:tcPr>
            <w:tcW w:w="5940" w:type="dxa"/>
            <w:tcBorders>
              <w:top w:val="single" w:sz="4" w:space="0" w:color="auto"/>
            </w:tcBorders>
          </w:tcPr>
          <w:p w:rsidR="00B0019A" w:rsidRPr="00C60B9E" w:rsidRDefault="00B0019A" w:rsidP="00073332">
            <w:pPr>
              <w:snapToGrid w:val="0"/>
              <w:rPr>
                <w:rFonts w:eastAsia="標楷體"/>
                <w:color w:val="000000"/>
                <w:kern w:val="0"/>
                <w:sz w:val="20"/>
                <w:szCs w:val="20"/>
              </w:rPr>
            </w:pPr>
            <w:r w:rsidRPr="00C60B9E">
              <w:rPr>
                <w:rFonts w:eastAsia="標楷體"/>
                <w:color w:val="000000"/>
                <w:kern w:val="0"/>
                <w:sz w:val="20"/>
                <w:szCs w:val="20"/>
              </w:rPr>
              <w:t xml:space="preserve">                                        </w:t>
            </w:r>
            <w:r w:rsidRPr="00C60B9E">
              <w:rPr>
                <w:rFonts w:eastAsia="標楷體"/>
                <w:color w:val="000000"/>
                <w:kern w:val="0"/>
                <w:sz w:val="20"/>
                <w:szCs w:val="20"/>
              </w:rPr>
              <w:t>因素特徵值</w:t>
            </w:r>
          </w:p>
        </w:tc>
        <w:tc>
          <w:tcPr>
            <w:tcW w:w="503" w:type="dxa"/>
            <w:tcBorders>
              <w:top w:val="single" w:sz="4" w:space="0" w:color="auto"/>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4.08 </w:t>
            </w:r>
          </w:p>
        </w:tc>
        <w:tc>
          <w:tcPr>
            <w:tcW w:w="467" w:type="dxa"/>
            <w:tcBorders>
              <w:top w:val="single" w:sz="4" w:space="0" w:color="auto"/>
              <w:bottom w:val="single" w:sz="4"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5.47 </w:t>
            </w:r>
          </w:p>
        </w:tc>
        <w:tc>
          <w:tcPr>
            <w:tcW w:w="467" w:type="dxa"/>
            <w:tcBorders>
              <w:top w:val="single" w:sz="4" w:space="0" w:color="auto"/>
              <w:bottom w:val="single" w:sz="4"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15" w:type="dxa"/>
            <w:vMerge w:val="restart"/>
            <w:tcBorders>
              <w:top w:val="single" w:sz="4" w:space="0" w:color="auto"/>
            </w:tcBorders>
            <w:vAlign w:val="center"/>
          </w:tcPr>
          <w:p w:rsidR="00B0019A" w:rsidRPr="00C60B9E" w:rsidRDefault="00B0019A" w:rsidP="00073332">
            <w:pPr>
              <w:snapToGrid w:val="0"/>
              <w:jc w:val="center"/>
              <w:rPr>
                <w:rFonts w:eastAsia="標楷體"/>
                <w:color w:val="000000"/>
                <w:kern w:val="0"/>
                <w:sz w:val="20"/>
                <w:szCs w:val="20"/>
              </w:rPr>
            </w:pPr>
          </w:p>
        </w:tc>
      </w:tr>
      <w:tr w:rsidR="00B0019A" w:rsidRPr="00C60B9E" w:rsidTr="00073332">
        <w:trPr>
          <w:trHeight w:val="489"/>
          <w:jc w:val="center"/>
        </w:trPr>
        <w:tc>
          <w:tcPr>
            <w:tcW w:w="666" w:type="dxa"/>
            <w:vMerge/>
            <w:tcBorders>
              <w:bottom w:val="single" w:sz="18" w:space="0" w:color="auto"/>
            </w:tcBorders>
          </w:tcPr>
          <w:p w:rsidR="00B0019A" w:rsidRPr="00C60B9E" w:rsidRDefault="00B0019A" w:rsidP="00073332">
            <w:pPr>
              <w:snapToGrid w:val="0"/>
              <w:rPr>
                <w:rFonts w:eastAsia="標楷體"/>
                <w:color w:val="000000"/>
                <w:sz w:val="20"/>
                <w:szCs w:val="20"/>
              </w:rPr>
            </w:pPr>
          </w:p>
        </w:tc>
        <w:tc>
          <w:tcPr>
            <w:tcW w:w="5940" w:type="dxa"/>
            <w:tcBorders>
              <w:bottom w:val="single" w:sz="18" w:space="0" w:color="auto"/>
            </w:tcBorders>
          </w:tcPr>
          <w:p w:rsidR="00B0019A" w:rsidRPr="00C60B9E" w:rsidRDefault="00B0019A" w:rsidP="00073332">
            <w:pPr>
              <w:snapToGrid w:val="0"/>
              <w:rPr>
                <w:rFonts w:eastAsia="標楷體"/>
                <w:color w:val="000000"/>
                <w:kern w:val="0"/>
                <w:sz w:val="20"/>
                <w:szCs w:val="20"/>
              </w:rPr>
            </w:pPr>
            <w:r w:rsidRPr="00C60B9E">
              <w:rPr>
                <w:rFonts w:eastAsia="標楷體"/>
                <w:color w:val="000000"/>
                <w:kern w:val="0"/>
                <w:sz w:val="20"/>
                <w:szCs w:val="20"/>
              </w:rPr>
              <w:t xml:space="preserve">                                        </w:t>
            </w:r>
            <w:r w:rsidRPr="00C60B9E">
              <w:rPr>
                <w:rFonts w:eastAsia="標楷體"/>
                <w:color w:val="000000"/>
                <w:kern w:val="0"/>
                <w:sz w:val="20"/>
                <w:szCs w:val="20"/>
              </w:rPr>
              <w:t>解釋變異量</w:t>
            </w:r>
          </w:p>
        </w:tc>
        <w:tc>
          <w:tcPr>
            <w:tcW w:w="503" w:type="dxa"/>
            <w:tcBorders>
              <w:bottom w:val="single" w:sz="18"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0.82 </w:t>
            </w:r>
          </w:p>
        </w:tc>
        <w:tc>
          <w:tcPr>
            <w:tcW w:w="467" w:type="dxa"/>
            <w:tcBorders>
              <w:bottom w:val="single" w:sz="18" w:space="0" w:color="auto"/>
            </w:tcBorders>
            <w:vAlign w:val="center"/>
          </w:tcPr>
          <w:p w:rsidR="00B0019A" w:rsidRPr="00C60B9E" w:rsidRDefault="00B0019A" w:rsidP="00073332">
            <w:pPr>
              <w:jc w:val="center"/>
              <w:rPr>
                <w:rFonts w:eastAsia="標楷體"/>
                <w:color w:val="000000"/>
                <w:sz w:val="16"/>
                <w:szCs w:val="16"/>
              </w:rPr>
            </w:pPr>
            <w:r w:rsidRPr="00C60B9E">
              <w:rPr>
                <w:rFonts w:eastAsia="標楷體"/>
                <w:color w:val="000000"/>
                <w:sz w:val="16"/>
                <w:szCs w:val="16"/>
              </w:rPr>
              <w:t xml:space="preserve">0.78 </w:t>
            </w:r>
          </w:p>
        </w:tc>
        <w:tc>
          <w:tcPr>
            <w:tcW w:w="467" w:type="dxa"/>
            <w:tcBorders>
              <w:bottom w:val="single" w:sz="18" w:space="0" w:color="auto"/>
            </w:tcBorders>
            <w:vAlign w:val="center"/>
          </w:tcPr>
          <w:p w:rsidR="00B0019A" w:rsidRPr="00C60B9E" w:rsidRDefault="00B0019A" w:rsidP="00073332">
            <w:pPr>
              <w:jc w:val="center"/>
              <w:rPr>
                <w:rFonts w:eastAsia="標楷體"/>
                <w:color w:val="000000"/>
                <w:sz w:val="20"/>
                <w:szCs w:val="20"/>
              </w:rPr>
            </w:pPr>
            <w:r w:rsidRPr="00C60B9E">
              <w:rPr>
                <w:rFonts w:eastAsia="標楷體"/>
                <w:color w:val="000000"/>
                <w:sz w:val="20"/>
                <w:szCs w:val="20"/>
              </w:rPr>
              <w:t xml:space="preserve">　</w:t>
            </w:r>
          </w:p>
        </w:tc>
        <w:tc>
          <w:tcPr>
            <w:tcW w:w="515" w:type="dxa"/>
            <w:vMerge/>
            <w:tcBorders>
              <w:bottom w:val="single" w:sz="18" w:space="0" w:color="auto"/>
            </w:tcBorders>
            <w:vAlign w:val="center"/>
          </w:tcPr>
          <w:p w:rsidR="00B0019A" w:rsidRPr="00C60B9E" w:rsidRDefault="00B0019A" w:rsidP="00073332">
            <w:pPr>
              <w:snapToGrid w:val="0"/>
              <w:jc w:val="center"/>
              <w:rPr>
                <w:rFonts w:eastAsia="標楷體"/>
                <w:color w:val="000000"/>
                <w:kern w:val="0"/>
                <w:sz w:val="20"/>
                <w:szCs w:val="20"/>
              </w:rPr>
            </w:pPr>
          </w:p>
        </w:tc>
      </w:tr>
    </w:tbl>
    <w:p w:rsidR="00B0019A" w:rsidRPr="00C60B9E" w:rsidRDefault="00B0019A" w:rsidP="00073332">
      <w:pPr>
        <w:rPr>
          <w:rFonts w:eastAsia="標楷體"/>
          <w:color w:val="000000"/>
        </w:rPr>
      </w:pPr>
    </w:p>
    <w:p w:rsidR="00B0019A" w:rsidRPr="00C60B9E" w:rsidRDefault="00B0019A" w:rsidP="005D6D1D">
      <w:pPr>
        <w:snapToGrid w:val="0"/>
        <w:rPr>
          <w:rFonts w:eastAsia="標楷體"/>
          <w:color w:val="000000"/>
        </w:rPr>
      </w:pPr>
    </w:p>
    <w:p w:rsidR="00B0019A" w:rsidRPr="00C60B9E" w:rsidRDefault="00B0019A" w:rsidP="005D6D1D">
      <w:pPr>
        <w:snapToGrid w:val="0"/>
        <w:rPr>
          <w:rFonts w:eastAsia="標楷體"/>
          <w:color w:val="000000"/>
        </w:rPr>
      </w:pPr>
    </w:p>
    <w:p w:rsidR="00A92559" w:rsidRPr="00C60B9E" w:rsidRDefault="00B0019A" w:rsidP="00A92559">
      <w:pPr>
        <w:pStyle w:val="af"/>
        <w:keepNext/>
        <w:numPr>
          <w:ilvl w:val="0"/>
          <w:numId w:val="2"/>
        </w:numPr>
        <w:spacing w:line="480" w:lineRule="auto"/>
        <w:ind w:leftChars="0"/>
        <w:jc w:val="center"/>
        <w:outlineLvl w:val="0"/>
        <w:rPr>
          <w:rFonts w:eastAsia="標楷體"/>
          <w:b/>
          <w:bCs/>
          <w:color w:val="000000"/>
          <w:kern w:val="52"/>
          <w:sz w:val="36"/>
          <w:szCs w:val="36"/>
        </w:rPr>
      </w:pPr>
      <w:r w:rsidRPr="00C60B9E">
        <w:rPr>
          <w:rFonts w:eastAsia="標楷體"/>
          <w:b/>
          <w:bCs/>
          <w:color w:val="000000"/>
          <w:spacing w:val="22"/>
          <w:sz w:val="28"/>
          <w:szCs w:val="28"/>
        </w:rPr>
        <w:br w:type="page"/>
      </w:r>
      <w:bookmarkStart w:id="42" w:name="_Toc310434690"/>
      <w:bookmarkStart w:id="43" w:name="_Toc310853712"/>
      <w:r w:rsidRPr="00C60B9E">
        <w:rPr>
          <w:rFonts w:eastAsia="標楷體"/>
          <w:b/>
          <w:bCs/>
          <w:color w:val="000000"/>
          <w:kern w:val="52"/>
          <w:sz w:val="36"/>
          <w:szCs w:val="36"/>
        </w:rPr>
        <w:lastRenderedPageBreak/>
        <w:t>結論</w:t>
      </w:r>
      <w:bookmarkEnd w:id="42"/>
      <w:bookmarkEnd w:id="43"/>
    </w:p>
    <w:p w:rsidR="00B0019A" w:rsidRPr="00C60B9E" w:rsidRDefault="00A92559" w:rsidP="003A63B3">
      <w:pPr>
        <w:spacing w:before="100" w:beforeAutospacing="1" w:after="100" w:afterAutospacing="1" w:line="360" w:lineRule="auto"/>
        <w:ind w:firstLineChars="200" w:firstLine="480"/>
        <w:jc w:val="both"/>
        <w:rPr>
          <w:rFonts w:eastAsia="標楷體"/>
          <w:color w:val="000000"/>
        </w:rPr>
      </w:pPr>
      <w:r w:rsidRPr="00C60B9E">
        <w:rPr>
          <w:rFonts w:eastAsia="標楷體"/>
          <w:color w:val="000000"/>
        </w:rPr>
        <w:t>由於本研究</w:t>
      </w:r>
      <w:r w:rsidR="003A63B3" w:rsidRPr="00C60B9E">
        <w:rPr>
          <w:rFonts w:eastAsia="標楷體"/>
          <w:color w:val="000000"/>
        </w:rPr>
        <w:t>主要目的為</w:t>
      </w:r>
      <w:r w:rsidR="001F79DB" w:rsidRPr="00C60B9E">
        <w:rPr>
          <w:rFonts w:eastAsia="標楷體"/>
          <w:color w:val="000000"/>
        </w:rPr>
        <w:t>「</w:t>
      </w:r>
      <w:r w:rsidR="003A63B3" w:rsidRPr="00C60B9E">
        <w:rPr>
          <w:rFonts w:eastAsia="標楷體"/>
          <w:color w:val="000000"/>
        </w:rPr>
        <w:t>薦升簡訓練成效評估網絡追蹤</w:t>
      </w:r>
      <w:r w:rsidR="001F79DB" w:rsidRPr="00C60B9E">
        <w:rPr>
          <w:rFonts w:eastAsia="標楷體"/>
          <w:color w:val="000000"/>
        </w:rPr>
        <w:t>」</w:t>
      </w:r>
      <w:r w:rsidR="003A63B3" w:rsidRPr="00C60B9E">
        <w:rPr>
          <w:rFonts w:eastAsia="標楷體"/>
          <w:color w:val="000000"/>
        </w:rPr>
        <w:t>，並希冀藉由追蹤過程</w:t>
      </w:r>
      <w:r w:rsidR="001F79DB" w:rsidRPr="00C60B9E">
        <w:rPr>
          <w:rFonts w:eastAsia="標楷體"/>
          <w:color w:val="000000"/>
        </w:rPr>
        <w:t>瞭解參訓者有無將受訓所學回饋至機關實務操作中。</w:t>
      </w:r>
      <w:r w:rsidRPr="00C60B9E">
        <w:rPr>
          <w:rFonts w:eastAsia="標楷體"/>
          <w:color w:val="000000"/>
        </w:rPr>
        <w:t>因此本</w:t>
      </w:r>
      <w:r w:rsidR="00B0019A" w:rsidRPr="00C60B9E">
        <w:rPr>
          <w:rFonts w:eastAsia="標楷體"/>
          <w:color w:val="000000"/>
        </w:rPr>
        <w:t>章依據前述資料分析結果，綜合整理初步發現，除了提出對於薦任升簡任成效追蹤評估問卷內容的建議，也將更進一步提出未來建立評估機制的建議。</w:t>
      </w:r>
    </w:p>
    <w:p w:rsidR="00B0019A" w:rsidRPr="00C60B9E" w:rsidRDefault="00B0019A" w:rsidP="000903BA">
      <w:pPr>
        <w:pStyle w:val="2"/>
        <w:numPr>
          <w:ilvl w:val="0"/>
          <w:numId w:val="23"/>
        </w:numPr>
        <w:spacing w:before="0" w:beforeAutospacing="0" w:after="0" w:afterAutospacing="0" w:line="360" w:lineRule="auto"/>
        <w:jc w:val="center"/>
        <w:rPr>
          <w:rFonts w:ascii="Times New Roman" w:eastAsia="標楷體" w:hAnsi="Times New Roman" w:cs="Times New Roman"/>
          <w:color w:val="000000"/>
          <w:sz w:val="32"/>
          <w:szCs w:val="32"/>
        </w:rPr>
      </w:pPr>
      <w:bookmarkStart w:id="44" w:name="_Toc310434691"/>
      <w:r w:rsidRPr="00C60B9E">
        <w:rPr>
          <w:rFonts w:ascii="Times New Roman" w:eastAsia="標楷體" w:hAnsi="Times New Roman" w:cs="Times New Roman"/>
          <w:color w:val="000000"/>
          <w:sz w:val="32"/>
          <w:szCs w:val="32"/>
        </w:rPr>
        <w:t xml:space="preserve"> </w:t>
      </w:r>
      <w:bookmarkStart w:id="45" w:name="_Toc310853713"/>
      <w:r w:rsidR="008F321D" w:rsidRPr="00C60B9E">
        <w:rPr>
          <w:rFonts w:ascii="Times New Roman" w:eastAsia="標楷體" w:hAnsi="Times New Roman" w:cs="Times New Roman"/>
          <w:color w:val="000000"/>
          <w:sz w:val="32"/>
          <w:szCs w:val="32"/>
        </w:rPr>
        <w:t>初步發現與問卷內容</w:t>
      </w:r>
      <w:r w:rsidRPr="00C60B9E">
        <w:rPr>
          <w:rFonts w:ascii="Times New Roman" w:eastAsia="標楷體" w:hAnsi="Times New Roman" w:cs="Times New Roman"/>
          <w:color w:val="000000"/>
          <w:sz w:val="32"/>
          <w:szCs w:val="32"/>
        </w:rPr>
        <w:t>建議</w:t>
      </w:r>
      <w:bookmarkEnd w:id="44"/>
      <w:bookmarkEnd w:id="45"/>
    </w:p>
    <w:p w:rsidR="008E5426" w:rsidRPr="00C60B9E" w:rsidRDefault="008E5426" w:rsidP="003A63B3">
      <w:pPr>
        <w:spacing w:before="100" w:beforeAutospacing="1" w:after="100" w:afterAutospacing="1" w:line="360" w:lineRule="auto"/>
        <w:ind w:firstLineChars="200" w:firstLine="480"/>
        <w:jc w:val="both"/>
        <w:rPr>
          <w:rFonts w:eastAsia="標楷體"/>
          <w:color w:val="000000"/>
        </w:rPr>
      </w:pPr>
      <w:r w:rsidRPr="00C60B9E">
        <w:rPr>
          <w:rFonts w:eastAsia="標楷體"/>
          <w:color w:val="000000"/>
        </w:rPr>
        <w:t>首先第一節，本研究將依據問卷回收分析結果，提出下列各項初步發現及未來政府機關設計薦升簡訓練成效追蹤問卷時的內容建議：</w:t>
      </w:r>
    </w:p>
    <w:p w:rsidR="00B0019A" w:rsidRPr="00C60B9E" w:rsidRDefault="00B0019A" w:rsidP="00837F22">
      <w:pPr>
        <w:spacing w:line="360" w:lineRule="auto"/>
        <w:rPr>
          <w:rFonts w:eastAsia="標楷體"/>
          <w:b/>
          <w:sz w:val="28"/>
          <w:szCs w:val="28"/>
        </w:rPr>
      </w:pPr>
      <w:bookmarkStart w:id="46" w:name="_Toc310434692"/>
      <w:r w:rsidRPr="00C60B9E">
        <w:rPr>
          <w:rFonts w:eastAsia="標楷體"/>
          <w:b/>
          <w:sz w:val="28"/>
          <w:szCs w:val="28"/>
        </w:rPr>
        <w:t>一、初步發現</w:t>
      </w:r>
    </w:p>
    <w:p w:rsidR="00B0019A" w:rsidRPr="00C60B9E" w:rsidRDefault="00B0019A" w:rsidP="0001299F">
      <w:pPr>
        <w:numPr>
          <w:ilvl w:val="3"/>
          <w:numId w:val="23"/>
        </w:numPr>
        <w:spacing w:line="360" w:lineRule="auto"/>
        <w:ind w:leftChars="50" w:left="600"/>
        <w:rPr>
          <w:rFonts w:eastAsia="標楷體"/>
        </w:rPr>
      </w:pPr>
      <w:r w:rsidRPr="00C60B9E">
        <w:rPr>
          <w:rFonts w:eastAsia="標楷體"/>
        </w:rPr>
        <w:t>本量表經過課程內容而發展，從各方面檢核，在信效度方面皆符合一份問卷量表的原則。</w:t>
      </w:r>
    </w:p>
    <w:p w:rsidR="00B0019A" w:rsidRPr="00C60B9E" w:rsidRDefault="00B0019A" w:rsidP="0001299F">
      <w:pPr>
        <w:numPr>
          <w:ilvl w:val="3"/>
          <w:numId w:val="23"/>
        </w:numPr>
        <w:spacing w:line="360" w:lineRule="auto"/>
        <w:ind w:leftChars="50" w:left="600"/>
        <w:rPr>
          <w:rFonts w:eastAsia="標楷體"/>
        </w:rPr>
      </w:pPr>
      <w:r w:rsidRPr="00C60B9E">
        <w:rPr>
          <w:rFonts w:eastAsia="標楷體"/>
        </w:rPr>
        <w:t>受訓</w:t>
      </w:r>
      <w:r w:rsidR="001F79DB" w:rsidRPr="00C60B9E">
        <w:rPr>
          <w:rFonts w:eastAsia="標楷體"/>
        </w:rPr>
        <w:t>人員</w:t>
      </w:r>
      <w:r w:rsidRPr="00C60B9E">
        <w:rPr>
          <w:rFonts w:eastAsia="標楷體"/>
        </w:rPr>
        <w:t>主管的評鑑分數都比受訓人員來得高，有的題目甚至達到統計上顯著差異水準。這表示受訓主管肯定訓練的成果。</w:t>
      </w:r>
    </w:p>
    <w:p w:rsidR="004B423E" w:rsidRPr="00C60B9E" w:rsidRDefault="00B0019A" w:rsidP="00B500A5">
      <w:pPr>
        <w:numPr>
          <w:ilvl w:val="3"/>
          <w:numId w:val="23"/>
        </w:numPr>
        <w:spacing w:line="360" w:lineRule="auto"/>
        <w:ind w:leftChars="50" w:left="600"/>
        <w:rPr>
          <w:rFonts w:eastAsia="標楷體"/>
        </w:rPr>
      </w:pPr>
      <w:r w:rsidRPr="00C60B9E">
        <w:rPr>
          <w:rFonts w:eastAsia="標楷體"/>
        </w:rPr>
        <w:t>對於部分行政管理與實務知能發展題目如政策行銷實務、談判策略與技巧等，受訓人員主管的評價分數比受訓人員低，但在工作應用與提升成效上，則是受訓人員主管的評價比受訓人員高。因此，如何提升行政管理與實務知能發展應該為訓練重點。</w:t>
      </w:r>
    </w:p>
    <w:p w:rsidR="00B0019A" w:rsidRPr="00C60B9E" w:rsidRDefault="00B0019A" w:rsidP="005C5D1C">
      <w:pPr>
        <w:pStyle w:val="af"/>
        <w:numPr>
          <w:ilvl w:val="1"/>
          <w:numId w:val="11"/>
        </w:numPr>
        <w:spacing w:line="360" w:lineRule="auto"/>
        <w:ind w:leftChars="0" w:left="454"/>
        <w:rPr>
          <w:rFonts w:eastAsia="標楷體"/>
          <w:b/>
          <w:sz w:val="28"/>
          <w:szCs w:val="28"/>
        </w:rPr>
      </w:pPr>
      <w:r w:rsidRPr="00C60B9E">
        <w:rPr>
          <w:rFonts w:eastAsia="標楷體"/>
          <w:b/>
          <w:sz w:val="28"/>
          <w:szCs w:val="28"/>
        </w:rPr>
        <w:t>問卷內容建議</w:t>
      </w:r>
    </w:p>
    <w:p w:rsidR="00B0019A" w:rsidRPr="00C60B9E" w:rsidRDefault="00B0019A" w:rsidP="00FB3AD7">
      <w:pPr>
        <w:numPr>
          <w:ilvl w:val="3"/>
          <w:numId w:val="11"/>
        </w:numPr>
        <w:spacing w:line="360" w:lineRule="auto"/>
        <w:ind w:leftChars="50" w:left="600"/>
        <w:rPr>
          <w:rFonts w:eastAsia="標楷體"/>
        </w:rPr>
      </w:pPr>
      <w:r w:rsidRPr="00C60B9E">
        <w:rPr>
          <w:rFonts w:eastAsia="標楷體"/>
        </w:rPr>
        <w:t>根據前面的分析，除了在訓練動機部分有一個題目需要刪除外</w:t>
      </w:r>
      <w:r w:rsidRPr="00C60B9E">
        <w:rPr>
          <w:rFonts w:eastAsia="標楷體"/>
        </w:rPr>
        <w:t>(</w:t>
      </w:r>
      <w:r w:rsidRPr="00C60B9E">
        <w:rPr>
          <w:rFonts w:eastAsia="標楷體"/>
        </w:rPr>
        <w:t>如</w:t>
      </w:r>
      <w:r w:rsidRPr="00C60B9E">
        <w:rPr>
          <w:rFonts w:eastAsia="標楷體"/>
          <w:iCs/>
          <w:kern w:val="0"/>
        </w:rPr>
        <w:t>您參與訓練，因為這是政府機關規定而必須參與</w:t>
      </w:r>
      <w:r w:rsidRPr="00C60B9E">
        <w:rPr>
          <w:rFonts w:eastAsia="標楷體"/>
        </w:rPr>
        <w:t>)</w:t>
      </w:r>
      <w:r w:rsidRPr="00C60B9E">
        <w:rPr>
          <w:rFonts w:eastAsia="標楷體"/>
        </w:rPr>
        <w:t>。另外補充受訪者所建議增加一個通則性的問題</w:t>
      </w:r>
      <w:r w:rsidRPr="00C60B9E">
        <w:rPr>
          <w:rFonts w:eastAsia="標楷體"/>
        </w:rPr>
        <w:t>-</w:t>
      </w:r>
      <w:r w:rsidRPr="00C60B9E">
        <w:rPr>
          <w:rFonts w:eastAsia="標楷體"/>
          <w:kern w:val="0"/>
        </w:rPr>
        <w:t>您對目前工作上所獲得的訓練感到滿意。本研究在修改已執行的問卷之後，</w:t>
      </w:r>
      <w:r w:rsidRPr="00C60B9E">
        <w:rPr>
          <w:rFonts w:eastAsia="標楷體"/>
        </w:rPr>
        <w:t>提出未來</w:t>
      </w:r>
      <w:r w:rsidRPr="00C60B9E">
        <w:rPr>
          <w:rFonts w:eastAsia="標楷體"/>
          <w:kern w:val="0"/>
        </w:rPr>
        <w:t>執行時較為理想的問卷，附件四、附件五分別是</w:t>
      </w:r>
      <w:r w:rsidRPr="00C60B9E">
        <w:rPr>
          <w:rFonts w:eastAsia="標楷體"/>
          <w:kern w:val="0"/>
        </w:rPr>
        <w:lastRenderedPageBreak/>
        <w:t>為受訓人員，以及其主管設計的理想問卷</w:t>
      </w:r>
      <w:r w:rsidRPr="00C60B9E">
        <w:rPr>
          <w:rFonts w:eastAsia="標楷體"/>
        </w:rPr>
        <w:t>。</w:t>
      </w:r>
    </w:p>
    <w:p w:rsidR="00B0019A" w:rsidRPr="00C60B9E" w:rsidRDefault="00B0019A" w:rsidP="00FB3AD7">
      <w:pPr>
        <w:numPr>
          <w:ilvl w:val="3"/>
          <w:numId w:val="11"/>
        </w:numPr>
        <w:spacing w:line="360" w:lineRule="auto"/>
        <w:ind w:leftChars="50" w:left="600"/>
        <w:rPr>
          <w:rFonts w:eastAsia="標楷體"/>
        </w:rPr>
      </w:pPr>
      <w:r w:rsidRPr="00C60B9E">
        <w:rPr>
          <w:rFonts w:eastAsia="標楷體"/>
        </w:rPr>
        <w:t>礙於問卷版面與研究執行時間點上的限制，未能採取訓練前和訓練後問卷受訪者的回答是否有差距。未來需要在訓練前就同性質問卷採取記名回答，以資對照，以較能夠長期觀察受訓人員的變化。</w:t>
      </w:r>
    </w:p>
    <w:p w:rsidR="009E1916" w:rsidRPr="00B6625C" w:rsidRDefault="00B0019A" w:rsidP="00B500A5">
      <w:pPr>
        <w:numPr>
          <w:ilvl w:val="3"/>
          <w:numId w:val="11"/>
        </w:numPr>
        <w:spacing w:line="360" w:lineRule="auto"/>
        <w:ind w:leftChars="50" w:left="600"/>
        <w:rPr>
          <w:rFonts w:eastAsia="標楷體"/>
        </w:rPr>
      </w:pPr>
      <w:r w:rsidRPr="00C60B9E">
        <w:rPr>
          <w:rFonts w:eastAsia="標楷體"/>
        </w:rPr>
        <w:t>由於本研究所執行問卷是受訪者主觀評估，為避免偏誤，未來評估仍應多方參照受訓人員長時間的考績與工作表現，以及採取受訓人員的受訓成績等，作為評估的基礎，才能避免主觀認知差距。</w:t>
      </w:r>
    </w:p>
    <w:p w:rsidR="00B0019A" w:rsidRPr="00297CF8" w:rsidRDefault="00B0019A" w:rsidP="005C5D1C">
      <w:pPr>
        <w:pStyle w:val="2"/>
        <w:numPr>
          <w:ilvl w:val="0"/>
          <w:numId w:val="23"/>
        </w:numPr>
        <w:spacing w:before="0" w:beforeAutospacing="0" w:after="0" w:afterAutospacing="0" w:line="360" w:lineRule="auto"/>
        <w:jc w:val="center"/>
        <w:rPr>
          <w:rFonts w:ascii="Times New Roman" w:eastAsia="標楷體" w:hAnsi="Times New Roman" w:cs="Times New Roman"/>
          <w:color w:val="000000"/>
          <w:sz w:val="32"/>
          <w:szCs w:val="32"/>
        </w:rPr>
      </w:pPr>
      <w:r w:rsidRPr="00297CF8">
        <w:rPr>
          <w:rFonts w:ascii="Times New Roman" w:eastAsia="標楷體" w:hAnsi="Times New Roman" w:cs="Times New Roman"/>
          <w:color w:val="000000"/>
          <w:sz w:val="32"/>
          <w:szCs w:val="32"/>
        </w:rPr>
        <w:t xml:space="preserve"> </w:t>
      </w:r>
      <w:bookmarkStart w:id="47" w:name="_Toc310853714"/>
      <w:r w:rsidRPr="00297CF8">
        <w:rPr>
          <w:rFonts w:ascii="Times New Roman" w:eastAsia="標楷體" w:hAnsi="Times New Roman" w:cs="Times New Roman"/>
          <w:color w:val="000000"/>
          <w:sz w:val="32"/>
          <w:szCs w:val="32"/>
        </w:rPr>
        <w:t>未來追蹤機制建立</w:t>
      </w:r>
      <w:bookmarkEnd w:id="46"/>
      <w:bookmarkEnd w:id="47"/>
    </w:p>
    <w:p w:rsidR="008E5426" w:rsidRPr="00297CF8" w:rsidRDefault="008E5426" w:rsidP="00282D10">
      <w:pPr>
        <w:spacing w:before="100" w:beforeAutospacing="1" w:after="100" w:afterAutospacing="1" w:line="360" w:lineRule="auto"/>
        <w:ind w:firstLineChars="200" w:firstLine="480"/>
        <w:jc w:val="both"/>
        <w:rPr>
          <w:rFonts w:eastAsia="標楷體"/>
          <w:color w:val="000000"/>
        </w:rPr>
      </w:pPr>
      <w:r w:rsidRPr="00297CF8">
        <w:rPr>
          <w:rFonts w:eastAsia="標楷體"/>
          <w:color w:val="000000"/>
        </w:rPr>
        <w:t>由於本研究除追蹤參訓者在參與訓練後</w:t>
      </w:r>
      <w:r w:rsidR="00F17064" w:rsidRPr="00297CF8">
        <w:rPr>
          <w:rFonts w:eastAsia="標楷體" w:hint="eastAsia"/>
          <w:color w:val="000000"/>
        </w:rPr>
        <w:t>，</w:t>
      </w:r>
      <w:r w:rsidRPr="00297CF8">
        <w:rPr>
          <w:rFonts w:eastAsia="標楷體"/>
          <w:color w:val="000000"/>
        </w:rPr>
        <w:t>對於訓練成效的評估及訓練內容對於未來工作上的幫助外，亦希冀透過追蹤過程提出未來政府機關建立</w:t>
      </w:r>
      <w:r w:rsidR="00525814" w:rsidRPr="00297CF8">
        <w:rPr>
          <w:rFonts w:eastAsia="標楷體"/>
          <w:color w:val="000000"/>
        </w:rPr>
        <w:t>相關機制</w:t>
      </w:r>
      <w:r w:rsidR="00282D10" w:rsidRPr="00297CF8">
        <w:rPr>
          <w:rFonts w:eastAsia="標楷體"/>
          <w:color w:val="000000"/>
        </w:rPr>
        <w:t>之</w:t>
      </w:r>
      <w:r w:rsidRPr="00297CF8">
        <w:rPr>
          <w:rFonts w:eastAsia="標楷體"/>
          <w:color w:val="000000"/>
        </w:rPr>
        <w:t>建議。因此，本研究整合研究執行過程中文獻及問卷分析等資料，提出</w:t>
      </w:r>
      <w:r w:rsidR="00BA5E2E" w:rsidRPr="00297CF8">
        <w:rPr>
          <w:rFonts w:eastAsia="標楷體" w:hint="eastAsia"/>
          <w:bCs/>
          <w:color w:val="000000"/>
        </w:rPr>
        <w:t>對主辦訓練機關的建議、</w:t>
      </w:r>
      <w:r w:rsidR="00BA5E2E" w:rsidRPr="00297CF8">
        <w:rPr>
          <w:rFonts w:eastAsia="標楷體"/>
          <w:bCs/>
          <w:color w:val="000000"/>
        </w:rPr>
        <w:t>對</w:t>
      </w:r>
      <w:r w:rsidR="00F4189B" w:rsidRPr="00297CF8">
        <w:rPr>
          <w:rFonts w:eastAsia="標楷體" w:hint="eastAsia"/>
          <w:bCs/>
          <w:color w:val="000000"/>
        </w:rPr>
        <w:t>受</w:t>
      </w:r>
      <w:r w:rsidR="00BA5E2E" w:rsidRPr="00297CF8">
        <w:rPr>
          <w:rFonts w:eastAsia="標楷體"/>
          <w:bCs/>
          <w:color w:val="000000"/>
        </w:rPr>
        <w:t>訓</w:t>
      </w:r>
      <w:r w:rsidR="00BA5E2E" w:rsidRPr="00297CF8">
        <w:rPr>
          <w:rFonts w:eastAsia="標楷體" w:hint="eastAsia"/>
          <w:bCs/>
          <w:color w:val="000000"/>
        </w:rPr>
        <w:t>學員</w:t>
      </w:r>
      <w:r w:rsidR="00BA5E2E" w:rsidRPr="00297CF8">
        <w:rPr>
          <w:rFonts w:eastAsia="標楷體"/>
          <w:bCs/>
          <w:color w:val="000000"/>
        </w:rPr>
        <w:t>與其服務機關</w:t>
      </w:r>
      <w:r w:rsidR="00BA5E2E" w:rsidRPr="00297CF8">
        <w:rPr>
          <w:rFonts w:eastAsia="標楷體" w:hint="eastAsia"/>
          <w:bCs/>
          <w:color w:val="000000"/>
        </w:rPr>
        <w:t>建議，以及</w:t>
      </w:r>
      <w:r w:rsidR="00B03196" w:rsidRPr="00297CF8">
        <w:rPr>
          <w:rFonts w:eastAsia="標楷體" w:hint="eastAsia"/>
          <w:bCs/>
          <w:color w:val="000000"/>
        </w:rPr>
        <w:t>後續研究建議</w:t>
      </w:r>
      <w:r w:rsidR="00B03196" w:rsidRPr="00297CF8">
        <w:rPr>
          <w:rFonts w:eastAsia="標楷體" w:hint="eastAsia"/>
          <w:color w:val="000000"/>
        </w:rPr>
        <w:t>等三個面向</w:t>
      </w:r>
      <w:r w:rsidRPr="00297CF8">
        <w:rPr>
          <w:rFonts w:eastAsia="標楷體"/>
          <w:color w:val="000000"/>
        </w:rPr>
        <w:t>：</w:t>
      </w:r>
    </w:p>
    <w:p w:rsidR="008130B6" w:rsidRPr="00297CF8" w:rsidRDefault="00B500A5" w:rsidP="00B500A5">
      <w:pPr>
        <w:spacing w:before="100" w:beforeAutospacing="1" w:after="100" w:afterAutospacing="1" w:line="360" w:lineRule="auto"/>
        <w:jc w:val="both"/>
        <w:rPr>
          <w:rFonts w:eastAsia="標楷體"/>
          <w:b/>
          <w:bCs/>
          <w:color w:val="000000"/>
        </w:rPr>
      </w:pPr>
      <w:r w:rsidRPr="00297CF8">
        <w:rPr>
          <w:rFonts w:eastAsia="標楷體"/>
          <w:b/>
          <w:bCs/>
          <w:color w:val="000000"/>
        </w:rPr>
        <w:t>一、</w:t>
      </w:r>
      <w:r w:rsidR="00BA5E2E" w:rsidRPr="00297CF8">
        <w:rPr>
          <w:rFonts w:eastAsia="標楷體" w:hint="eastAsia"/>
          <w:b/>
          <w:bCs/>
          <w:color w:val="000000"/>
        </w:rPr>
        <w:t>對主辦訓練機關的建議</w:t>
      </w:r>
    </w:p>
    <w:p w:rsidR="00B500A5" w:rsidRPr="00297CF8" w:rsidRDefault="00B500A5" w:rsidP="00F17064">
      <w:pPr>
        <w:pStyle w:val="13"/>
        <w:spacing w:line="360" w:lineRule="auto"/>
        <w:ind w:leftChars="0" w:left="360" w:hangingChars="150" w:hanging="360"/>
        <w:jc w:val="both"/>
        <w:rPr>
          <w:rFonts w:ascii="Times New Roman" w:eastAsia="標楷體" w:hAnsi="Times New Roman" w:hint="eastAsia"/>
          <w:color w:val="000000"/>
        </w:rPr>
      </w:pPr>
      <w:r w:rsidRPr="00297CF8">
        <w:rPr>
          <w:rFonts w:ascii="Times New Roman" w:eastAsia="標楷體" w:hAnsi="Times New Roman"/>
          <w:b/>
          <w:bCs/>
          <w:color w:val="000000"/>
        </w:rPr>
        <w:t xml:space="preserve">1. </w:t>
      </w:r>
      <w:r w:rsidR="003507C6" w:rsidRPr="00297CF8">
        <w:rPr>
          <w:rFonts w:ascii="Times New Roman" w:eastAsia="標楷體" w:hAnsi="Times New Roman" w:hint="eastAsia"/>
          <w:bCs/>
          <w:color w:val="000000"/>
        </w:rPr>
        <w:t>首先，</w:t>
      </w:r>
      <w:r w:rsidRPr="00297CF8">
        <w:rPr>
          <w:rFonts w:ascii="Times New Roman" w:eastAsia="標楷體" w:hAnsi="Times New Roman"/>
          <w:color w:val="000000"/>
        </w:rPr>
        <w:t>在課程設計部分，目前</w:t>
      </w:r>
      <w:r w:rsidR="00F17064" w:rsidRPr="00297CF8">
        <w:rPr>
          <w:rFonts w:ascii="Times New Roman" w:eastAsia="標楷體" w:hAnsi="Times New Roman" w:hint="eastAsia"/>
          <w:color w:val="000000"/>
        </w:rPr>
        <w:t>國家</w:t>
      </w:r>
      <w:r w:rsidRPr="00297CF8">
        <w:rPr>
          <w:rFonts w:ascii="Times New Roman" w:eastAsia="標楷體" w:hAnsi="Times New Roman"/>
          <w:color w:val="000000"/>
        </w:rPr>
        <w:t>文官學院要求所有</w:t>
      </w:r>
      <w:r w:rsidR="00D22E6E" w:rsidRPr="00297CF8">
        <w:rPr>
          <w:rFonts w:ascii="Times New Roman" w:eastAsia="標楷體" w:hAnsi="Times New Roman" w:hint="eastAsia"/>
          <w:color w:val="000000"/>
        </w:rPr>
        <w:t>學</w:t>
      </w:r>
      <w:r w:rsidRPr="00297CF8">
        <w:rPr>
          <w:rFonts w:ascii="Times New Roman" w:eastAsia="標楷體" w:hAnsi="Times New Roman"/>
          <w:color w:val="000000"/>
        </w:rPr>
        <w:t>員</w:t>
      </w:r>
      <w:r w:rsidR="00D22E6E" w:rsidRPr="00297CF8">
        <w:rPr>
          <w:rFonts w:ascii="Times New Roman" w:eastAsia="標楷體" w:hAnsi="Times New Roman" w:hint="eastAsia"/>
          <w:color w:val="000000"/>
        </w:rPr>
        <w:t>接受相同</w:t>
      </w:r>
      <w:r w:rsidRPr="00297CF8">
        <w:rPr>
          <w:rFonts w:ascii="Times New Roman" w:eastAsia="標楷體" w:hAnsi="Times New Roman"/>
          <w:color w:val="000000"/>
        </w:rPr>
        <w:t>課程</w:t>
      </w:r>
      <w:r w:rsidR="00D22E6E" w:rsidRPr="00297CF8">
        <w:rPr>
          <w:rFonts w:ascii="Times New Roman" w:eastAsia="標楷體" w:hAnsi="Times New Roman" w:hint="eastAsia"/>
          <w:color w:val="000000"/>
        </w:rPr>
        <w:t>之訓練</w:t>
      </w:r>
      <w:r w:rsidRPr="00297CF8">
        <w:rPr>
          <w:rFonts w:ascii="Times New Roman" w:eastAsia="標楷體" w:hAnsi="Times New Roman"/>
          <w:color w:val="000000"/>
        </w:rPr>
        <w:t>，</w:t>
      </w:r>
      <w:r w:rsidR="00D22E6E" w:rsidRPr="00297CF8">
        <w:rPr>
          <w:rFonts w:ascii="Times New Roman" w:eastAsia="標楷體" w:hAnsi="Times New Roman" w:hint="eastAsia"/>
          <w:color w:val="000000"/>
        </w:rPr>
        <w:t>本研究</w:t>
      </w:r>
      <w:r w:rsidRPr="00297CF8">
        <w:rPr>
          <w:rFonts w:ascii="Times New Roman" w:eastAsia="標楷體" w:hAnsi="Times New Roman"/>
          <w:color w:val="000000"/>
        </w:rPr>
        <w:t>建議應依</w:t>
      </w:r>
      <w:r w:rsidR="00F17064" w:rsidRPr="00297CF8">
        <w:rPr>
          <w:rFonts w:ascii="Times New Roman" w:eastAsia="標楷體" w:hAnsi="Times New Roman"/>
          <w:color w:val="000000"/>
        </w:rPr>
        <w:t>參訓者</w:t>
      </w:r>
      <w:r w:rsidR="00D22E6E" w:rsidRPr="00297CF8">
        <w:rPr>
          <w:rFonts w:ascii="Times New Roman" w:eastAsia="標楷體" w:hAnsi="Times New Roman" w:hint="eastAsia"/>
          <w:color w:val="000000"/>
        </w:rPr>
        <w:t>之</w:t>
      </w:r>
      <w:r w:rsidRPr="00297CF8">
        <w:rPr>
          <w:rFonts w:ascii="Times New Roman" w:eastAsia="標楷體" w:hAnsi="Times New Roman"/>
          <w:color w:val="000000"/>
        </w:rPr>
        <w:t>業務</w:t>
      </w:r>
      <w:r w:rsidR="00D22E6E" w:rsidRPr="00297CF8">
        <w:rPr>
          <w:rFonts w:ascii="Times New Roman" w:eastAsia="標楷體" w:hAnsi="Times New Roman" w:hint="eastAsia"/>
          <w:color w:val="000000"/>
        </w:rPr>
        <w:t>屬</w:t>
      </w:r>
      <w:r w:rsidR="00D22E6E" w:rsidRPr="00297CF8">
        <w:rPr>
          <w:rFonts w:ascii="Times New Roman" w:eastAsia="標楷體" w:hAnsi="Times New Roman"/>
          <w:color w:val="000000"/>
        </w:rPr>
        <w:t>性與需求，</w:t>
      </w:r>
      <w:r w:rsidR="00D22E6E" w:rsidRPr="00297CF8">
        <w:rPr>
          <w:rFonts w:ascii="Times New Roman" w:eastAsia="標楷體" w:hAnsi="Times New Roman" w:hint="eastAsia"/>
          <w:color w:val="000000"/>
        </w:rPr>
        <w:t>規劃各種</w:t>
      </w:r>
      <w:r w:rsidR="00D22E6E" w:rsidRPr="00297CF8">
        <w:rPr>
          <w:rFonts w:ascii="Times New Roman" w:eastAsia="標楷體" w:hAnsi="Times New Roman"/>
          <w:color w:val="000000"/>
        </w:rPr>
        <w:t>不同提升其職能</w:t>
      </w:r>
      <w:r w:rsidR="00D22E6E" w:rsidRPr="00297CF8">
        <w:rPr>
          <w:rFonts w:ascii="Times New Roman" w:eastAsia="標楷體" w:hAnsi="Times New Roman" w:hint="eastAsia"/>
          <w:color w:val="000000"/>
        </w:rPr>
        <w:t>之訓練</w:t>
      </w:r>
      <w:r w:rsidR="00D22E6E" w:rsidRPr="00297CF8">
        <w:rPr>
          <w:rFonts w:ascii="Times New Roman" w:eastAsia="標楷體" w:hAnsi="Times New Roman"/>
          <w:color w:val="000000"/>
        </w:rPr>
        <w:t>課程，</w:t>
      </w:r>
      <w:r w:rsidR="00D22E6E" w:rsidRPr="00297CF8">
        <w:rPr>
          <w:rFonts w:ascii="Times New Roman" w:eastAsia="標楷體" w:hAnsi="Times New Roman" w:hint="eastAsia"/>
          <w:color w:val="000000"/>
        </w:rPr>
        <w:t>俾</w:t>
      </w:r>
      <w:r w:rsidR="00D22E6E" w:rsidRPr="00297CF8">
        <w:rPr>
          <w:rFonts w:ascii="Times New Roman" w:eastAsia="標楷體" w:hAnsi="Times New Roman"/>
          <w:color w:val="000000"/>
        </w:rPr>
        <w:t>有助於其機關</w:t>
      </w:r>
      <w:r w:rsidR="00D22E6E" w:rsidRPr="00297CF8">
        <w:rPr>
          <w:rFonts w:ascii="Times New Roman" w:eastAsia="標楷體" w:hAnsi="Times New Roman" w:hint="eastAsia"/>
          <w:color w:val="000000"/>
        </w:rPr>
        <w:t>業</w:t>
      </w:r>
      <w:r w:rsidRPr="00297CF8">
        <w:rPr>
          <w:rFonts w:ascii="Times New Roman" w:eastAsia="標楷體" w:hAnsi="Times New Roman"/>
          <w:color w:val="000000"/>
        </w:rPr>
        <w:t>務</w:t>
      </w:r>
      <w:r w:rsidR="00D22E6E" w:rsidRPr="00297CF8">
        <w:rPr>
          <w:rFonts w:ascii="Times New Roman" w:eastAsia="標楷體" w:hAnsi="Times New Roman" w:hint="eastAsia"/>
          <w:color w:val="000000"/>
        </w:rPr>
        <w:t>之推展與績效之提升</w:t>
      </w:r>
      <w:r w:rsidRPr="00297CF8">
        <w:rPr>
          <w:rFonts w:ascii="Times New Roman" w:eastAsia="標楷體" w:hAnsi="Times New Roman"/>
          <w:color w:val="000000"/>
        </w:rPr>
        <w:t>。</w:t>
      </w:r>
    </w:p>
    <w:p w:rsidR="00BA5E2E" w:rsidRPr="00297CF8" w:rsidRDefault="00BA5E2E" w:rsidP="000C00F9">
      <w:pPr>
        <w:pStyle w:val="13"/>
        <w:spacing w:line="360" w:lineRule="auto"/>
        <w:ind w:leftChars="0" w:left="360" w:hangingChars="150" w:hanging="360"/>
        <w:jc w:val="both"/>
        <w:rPr>
          <w:rFonts w:ascii="Times New Roman" w:eastAsia="標楷體" w:hAnsi="Times New Roman"/>
          <w:color w:val="000000"/>
        </w:rPr>
      </w:pPr>
      <w:r w:rsidRPr="00297CF8">
        <w:rPr>
          <w:rFonts w:ascii="Times New Roman" w:eastAsia="標楷體" w:hAnsi="Times New Roman"/>
          <w:color w:val="000000"/>
        </w:rPr>
        <w:t xml:space="preserve">2. </w:t>
      </w:r>
      <w:r w:rsidRPr="00297CF8">
        <w:rPr>
          <w:rFonts w:ascii="Times New Roman" w:eastAsia="標楷體" w:hAnsi="Times New Roman"/>
          <w:color w:val="000000"/>
        </w:rPr>
        <w:t>其次，</w:t>
      </w:r>
      <w:r w:rsidR="000C00F9" w:rsidRPr="00297CF8">
        <w:rPr>
          <w:rFonts w:ascii="Times New Roman" w:eastAsia="標楷體" w:hAnsi="Times New Roman" w:hint="eastAsia"/>
          <w:color w:val="000000"/>
        </w:rPr>
        <w:t>本項</w:t>
      </w:r>
      <w:r w:rsidRPr="00297CF8">
        <w:rPr>
          <w:rFonts w:ascii="Times New Roman" w:eastAsia="標楷體" w:hAnsi="Times New Roman"/>
          <w:color w:val="000000"/>
        </w:rPr>
        <w:t>訓練</w:t>
      </w:r>
      <w:r w:rsidR="000C00F9" w:rsidRPr="00297CF8">
        <w:rPr>
          <w:rFonts w:ascii="Times New Roman" w:eastAsia="標楷體" w:hAnsi="Times New Roman" w:hint="eastAsia"/>
          <w:color w:val="000000"/>
        </w:rPr>
        <w:t>之訓練</w:t>
      </w:r>
      <w:r w:rsidR="000C00F9" w:rsidRPr="00297CF8">
        <w:rPr>
          <w:rFonts w:ascii="Times New Roman" w:eastAsia="標楷體" w:hAnsi="Times New Roman"/>
          <w:color w:val="000000"/>
        </w:rPr>
        <w:t>目標過於抽象，</w:t>
      </w:r>
      <w:r w:rsidR="000C00F9" w:rsidRPr="00297CF8">
        <w:rPr>
          <w:rFonts w:ascii="Times New Roman" w:eastAsia="標楷體" w:hAnsi="Times New Roman" w:hint="eastAsia"/>
          <w:color w:val="000000"/>
        </w:rPr>
        <w:t>恐</w:t>
      </w:r>
      <w:r w:rsidR="000C00F9" w:rsidRPr="00297CF8">
        <w:rPr>
          <w:rFonts w:ascii="Times New Roman" w:eastAsia="標楷體" w:hAnsi="Times New Roman"/>
          <w:color w:val="000000"/>
        </w:rPr>
        <w:t>不易測量</w:t>
      </w:r>
      <w:r w:rsidR="000C00F9" w:rsidRPr="00297CF8">
        <w:rPr>
          <w:rFonts w:ascii="Times New Roman" w:eastAsia="標楷體" w:hAnsi="Times New Roman" w:hint="eastAsia"/>
          <w:color w:val="000000"/>
        </w:rPr>
        <w:t>且不符</w:t>
      </w:r>
      <w:r w:rsidR="000C00F9" w:rsidRPr="00297CF8">
        <w:rPr>
          <w:rFonts w:ascii="Times New Roman" w:eastAsia="標楷體" w:hAnsi="Times New Roman"/>
          <w:color w:val="000000"/>
        </w:rPr>
        <w:t>實務需求</w:t>
      </w:r>
      <w:r w:rsidRPr="00297CF8">
        <w:rPr>
          <w:rFonts w:ascii="Times New Roman" w:eastAsia="標楷體" w:hAnsi="Times New Roman"/>
          <w:color w:val="000000"/>
        </w:rPr>
        <w:t>。</w:t>
      </w:r>
    </w:p>
    <w:p w:rsidR="0019614D" w:rsidRPr="00297CF8" w:rsidRDefault="00BA5E2E" w:rsidP="0056291D">
      <w:pPr>
        <w:pStyle w:val="13"/>
        <w:spacing w:line="360" w:lineRule="auto"/>
        <w:ind w:leftChars="0" w:left="360" w:hangingChars="150" w:hanging="360"/>
        <w:jc w:val="both"/>
        <w:rPr>
          <w:rFonts w:ascii="Times New Roman" w:eastAsia="標楷體" w:hAnsi="標楷體" w:hint="eastAsia"/>
          <w:bCs/>
          <w:color w:val="000000"/>
        </w:rPr>
      </w:pPr>
      <w:r w:rsidRPr="00297CF8">
        <w:rPr>
          <w:rFonts w:ascii="Times New Roman" w:eastAsia="標楷體" w:hAnsi="Times New Roman" w:hint="eastAsia"/>
          <w:bCs/>
          <w:color w:val="000000"/>
        </w:rPr>
        <w:t>3</w:t>
      </w:r>
      <w:r w:rsidR="00B500A5" w:rsidRPr="00297CF8">
        <w:rPr>
          <w:rFonts w:ascii="Times New Roman" w:eastAsia="標楷體" w:hAnsi="Times New Roman"/>
          <w:bCs/>
          <w:color w:val="000000"/>
        </w:rPr>
        <w:t xml:space="preserve">. </w:t>
      </w:r>
      <w:r w:rsidR="003035F2" w:rsidRPr="00297CF8">
        <w:rPr>
          <w:rFonts w:ascii="Times New Roman" w:eastAsia="標楷體" w:hAnsi="Times New Roman" w:hint="eastAsia"/>
          <w:bCs/>
          <w:color w:val="000000"/>
        </w:rPr>
        <w:t>為確實追蹤訓練成效，本研究</w:t>
      </w:r>
      <w:r w:rsidR="0056291D" w:rsidRPr="00297CF8">
        <w:rPr>
          <w:rFonts w:ascii="Times New Roman" w:eastAsia="標楷體" w:hAnsi="Times New Roman"/>
          <w:bCs/>
          <w:color w:val="000000"/>
        </w:rPr>
        <w:t>建議</w:t>
      </w:r>
      <w:r w:rsidR="0019614D" w:rsidRPr="00297CF8">
        <w:rPr>
          <w:rFonts w:ascii="Times New Roman" w:eastAsia="標楷體" w:hAnsi="標楷體" w:hint="eastAsia"/>
          <w:bCs/>
          <w:color w:val="000000"/>
        </w:rPr>
        <w:t>保訓會建構訓練成效追蹤平台，針對參訓者及服務機關主管，分別以本研究研發之「受訓人員理想問卷」及「直屬主管理想問卷」進行調查及分析，並將問卷調查分析報告置於平台上供參訓者及服務機關參考，除能探知並追蹤訓練成效外，尚能將直屬主管之評量結果回饋予參訓者，俾參訓者瞭解職能缺口，作為訓後回流教育之參考。</w:t>
      </w:r>
    </w:p>
    <w:p w:rsidR="00561F3E" w:rsidRPr="00297CF8" w:rsidRDefault="0019614D" w:rsidP="005C75D3">
      <w:pPr>
        <w:pStyle w:val="13"/>
        <w:spacing w:line="360" w:lineRule="auto"/>
        <w:ind w:leftChars="0" w:left="360" w:hangingChars="150" w:hanging="360"/>
        <w:jc w:val="both"/>
        <w:rPr>
          <w:rFonts w:ascii="Times New Roman" w:eastAsia="標楷體" w:hAnsi="標楷體" w:hint="eastAsia"/>
          <w:bCs/>
          <w:color w:val="000000"/>
        </w:rPr>
      </w:pPr>
      <w:r w:rsidRPr="00297CF8">
        <w:rPr>
          <w:rFonts w:ascii="Times New Roman" w:eastAsia="標楷體" w:hAnsi="標楷體" w:hint="eastAsia"/>
          <w:bCs/>
          <w:color w:val="000000"/>
        </w:rPr>
        <w:t xml:space="preserve">4. </w:t>
      </w:r>
      <w:r w:rsidRPr="00297CF8">
        <w:rPr>
          <w:rFonts w:ascii="Times New Roman" w:eastAsia="標楷體" w:hAnsi="標楷體" w:hint="eastAsia"/>
          <w:bCs/>
          <w:color w:val="000000"/>
        </w:rPr>
        <w:t>另本研究建議</w:t>
      </w:r>
      <w:r w:rsidR="0038186E" w:rsidRPr="00297CF8">
        <w:rPr>
          <w:rFonts w:ascii="Times New Roman" w:eastAsia="標楷體" w:hAnsi="Times New Roman" w:hint="eastAsia"/>
          <w:bCs/>
          <w:color w:val="000000"/>
        </w:rPr>
        <w:t>仿照</w:t>
      </w:r>
      <w:r w:rsidR="0056291D" w:rsidRPr="00297CF8">
        <w:rPr>
          <w:rFonts w:ascii="Times New Roman" w:eastAsia="標楷體" w:hAnsi="Times New Roman"/>
          <w:bCs/>
          <w:color w:val="000000"/>
        </w:rPr>
        <w:t>美國</w:t>
      </w:r>
      <w:r w:rsidR="00C60B9E" w:rsidRPr="00297CF8">
        <w:rPr>
          <w:rFonts w:ascii="Times New Roman" w:eastAsia="標楷體" w:hAnsi="Times New Roman"/>
          <w:bCs/>
          <w:color w:val="000000"/>
        </w:rPr>
        <w:t>38</w:t>
      </w:r>
      <w:r w:rsidR="00C60B9E" w:rsidRPr="00297CF8">
        <w:rPr>
          <w:rFonts w:ascii="Times New Roman" w:eastAsia="標楷體" w:hAnsi="Times New Roman"/>
          <w:bCs/>
          <w:color w:val="000000"/>
        </w:rPr>
        <w:t>個</w:t>
      </w:r>
      <w:r w:rsidR="0056291D" w:rsidRPr="00297CF8">
        <w:rPr>
          <w:rFonts w:ascii="Times New Roman" w:eastAsia="標楷體" w:hAnsi="Times New Roman"/>
          <w:bCs/>
          <w:color w:val="000000"/>
        </w:rPr>
        <w:t>州政府委託大學辦理所推動的『公共管理者認證制度』</w:t>
      </w:r>
      <w:r w:rsidR="0056291D" w:rsidRPr="00297CF8">
        <w:rPr>
          <w:rFonts w:ascii="Times New Roman" w:eastAsia="標楷體" w:hAnsi="Times New Roman"/>
          <w:bCs/>
          <w:color w:val="000000"/>
        </w:rPr>
        <w:t>(Cerificated Public Managers)</w:t>
      </w:r>
      <w:r w:rsidR="0056291D" w:rsidRPr="00297CF8">
        <w:rPr>
          <w:rFonts w:ascii="Times New Roman" w:eastAsia="標楷體" w:hAnsi="標楷體"/>
          <w:bCs/>
          <w:color w:val="000000"/>
        </w:rPr>
        <w:t>；舉例而言，美國『佛羅里達公共管理中</w:t>
      </w:r>
      <w:r w:rsidR="0056291D" w:rsidRPr="00297CF8">
        <w:rPr>
          <w:rFonts w:ascii="Times New Roman" w:eastAsia="標楷體" w:hAnsi="標楷體"/>
          <w:bCs/>
          <w:color w:val="000000"/>
        </w:rPr>
        <w:lastRenderedPageBreak/>
        <w:t>心』</w:t>
      </w:r>
      <w:r w:rsidR="0056291D" w:rsidRPr="00297CF8">
        <w:rPr>
          <w:rFonts w:ascii="Times New Roman" w:eastAsia="標楷體" w:hAnsi="Times New Roman"/>
          <w:bCs/>
          <w:color w:val="000000"/>
        </w:rPr>
        <w:t xml:space="preserve"> (Florida Center for Public Management)</w:t>
      </w:r>
      <w:r w:rsidR="00C60B9E" w:rsidRPr="00297CF8">
        <w:rPr>
          <w:rFonts w:ascii="Times New Roman" w:eastAsia="標楷體" w:hAnsi="Times New Roman"/>
          <w:bCs/>
          <w:color w:val="000000"/>
        </w:rPr>
        <w:t>(</w:t>
      </w:r>
      <w:r w:rsidR="00C60B9E" w:rsidRPr="00297CF8">
        <w:rPr>
          <w:rFonts w:ascii="Times New Roman" w:eastAsia="標楷體" w:hAnsi="標楷體"/>
          <w:bCs/>
          <w:color w:val="000000"/>
        </w:rPr>
        <w:t>網址：</w:t>
      </w:r>
      <w:hyperlink r:id="rId13" w:history="1">
        <w:r w:rsidR="009431A2" w:rsidRPr="00297CF8">
          <w:rPr>
            <w:rStyle w:val="af5"/>
            <w:rFonts w:ascii="Times New Roman" w:eastAsia="標楷體" w:hAnsi="Times New Roman"/>
            <w:bCs/>
            <w:color w:val="000000"/>
          </w:rPr>
          <w:t>http://www.fcpm.fsu.edu/</w:t>
        </w:r>
      </w:hyperlink>
      <w:r w:rsidR="00C60B9E" w:rsidRPr="00297CF8">
        <w:rPr>
          <w:rFonts w:ascii="Times New Roman" w:eastAsia="標楷體" w:hAnsi="Times New Roman"/>
          <w:bCs/>
          <w:color w:val="000000"/>
        </w:rPr>
        <w:t>)</w:t>
      </w:r>
      <w:r w:rsidR="009431A2" w:rsidRPr="00297CF8">
        <w:rPr>
          <w:rFonts w:ascii="Times New Roman" w:eastAsia="標楷體" w:hAnsi="標楷體" w:hint="eastAsia"/>
          <w:bCs/>
          <w:color w:val="000000"/>
        </w:rPr>
        <w:t>係</w:t>
      </w:r>
      <w:r w:rsidR="00C363FA" w:rsidRPr="00297CF8">
        <w:rPr>
          <w:rFonts w:ascii="Times New Roman" w:eastAsia="標楷體" w:hAnsi="標楷體" w:hint="eastAsia"/>
          <w:bCs/>
          <w:color w:val="000000"/>
        </w:rPr>
        <w:t>結合</w:t>
      </w:r>
      <w:r w:rsidR="00C60B9E" w:rsidRPr="00297CF8">
        <w:rPr>
          <w:rFonts w:ascii="Times New Roman" w:eastAsia="標楷體" w:hAnsi="標楷體"/>
          <w:bCs/>
          <w:color w:val="000000"/>
        </w:rPr>
        <w:t>『國家公共管理者認證聯盟』</w:t>
      </w:r>
      <w:r w:rsidR="00C60B9E" w:rsidRPr="00297CF8">
        <w:rPr>
          <w:rFonts w:ascii="Times New Roman" w:eastAsia="標楷體" w:hAnsi="Times New Roman"/>
          <w:bCs/>
          <w:color w:val="000000"/>
        </w:rPr>
        <w:t>(National Certified Public Manager Consortium)</w:t>
      </w:r>
      <w:r w:rsidR="00C60B9E" w:rsidRPr="00297CF8">
        <w:rPr>
          <w:rFonts w:ascii="Times New Roman" w:eastAsia="標楷體" w:hAnsi="標楷體"/>
          <w:bCs/>
          <w:color w:val="000000"/>
        </w:rPr>
        <w:t>、『佛羅里達公共管理者認證協會』</w:t>
      </w:r>
      <w:r w:rsidR="00C60B9E" w:rsidRPr="00297CF8">
        <w:rPr>
          <w:rFonts w:ascii="Times New Roman" w:eastAsia="標楷體" w:hAnsi="Times New Roman"/>
          <w:bCs/>
          <w:color w:val="000000"/>
        </w:rPr>
        <w:t>(Florida Society of Certified Public Managers)</w:t>
      </w:r>
      <w:r w:rsidR="00C363FA" w:rsidRPr="00297CF8">
        <w:rPr>
          <w:rFonts w:ascii="Times New Roman" w:eastAsia="標楷體" w:hAnsi="標楷體" w:hint="eastAsia"/>
          <w:bCs/>
          <w:color w:val="000000"/>
        </w:rPr>
        <w:t>，以及</w:t>
      </w:r>
      <w:r w:rsidR="00C60B9E" w:rsidRPr="00297CF8">
        <w:rPr>
          <w:rFonts w:ascii="Times New Roman" w:eastAsia="標楷體" w:hAnsi="標楷體"/>
          <w:bCs/>
          <w:color w:val="000000"/>
        </w:rPr>
        <w:t>『</w:t>
      </w:r>
      <w:r w:rsidR="00C363FA" w:rsidRPr="00297CF8">
        <w:rPr>
          <w:rFonts w:ascii="Times New Roman" w:eastAsia="標楷體" w:hAnsi="標楷體"/>
          <w:bCs/>
          <w:color w:val="000000"/>
        </w:rPr>
        <w:t>佛羅里達</w:t>
      </w:r>
      <w:r w:rsidR="00C363FA" w:rsidRPr="00297CF8">
        <w:rPr>
          <w:rFonts w:ascii="Times New Roman" w:eastAsia="標楷體" w:hAnsi="標楷體" w:hint="eastAsia"/>
          <w:bCs/>
          <w:color w:val="000000"/>
        </w:rPr>
        <w:t>州立大學公共行政暨政策學院</w:t>
      </w:r>
      <w:r w:rsidR="00C60B9E" w:rsidRPr="00297CF8">
        <w:rPr>
          <w:rFonts w:ascii="Times New Roman" w:eastAsia="標楷體" w:hAnsi="標楷體"/>
          <w:bCs/>
          <w:color w:val="000000"/>
        </w:rPr>
        <w:t>』</w:t>
      </w:r>
      <w:r w:rsidR="00C363FA" w:rsidRPr="00297CF8">
        <w:rPr>
          <w:rFonts w:ascii="Times New Roman" w:eastAsia="標楷體" w:hAnsi="標楷體" w:hint="eastAsia"/>
          <w:bCs/>
          <w:color w:val="000000"/>
        </w:rPr>
        <w:t>(Askew School of Public Administration and Policy, Florida State University)</w:t>
      </w:r>
      <w:r w:rsidR="00C363FA" w:rsidRPr="00297CF8">
        <w:rPr>
          <w:rFonts w:ascii="Times New Roman" w:eastAsia="標楷體" w:hAnsi="標楷體" w:hint="eastAsia"/>
          <w:bCs/>
          <w:color w:val="000000"/>
        </w:rPr>
        <w:t>而成立。</w:t>
      </w:r>
      <w:r w:rsidR="002B5534" w:rsidRPr="00297CF8">
        <w:rPr>
          <w:rFonts w:ascii="Times New Roman" w:eastAsia="標楷體" w:hAnsi="標楷體" w:hint="eastAsia"/>
          <w:bCs/>
          <w:color w:val="000000"/>
        </w:rPr>
        <w:t>該中心採取分階段研習</w:t>
      </w:r>
      <w:r w:rsidR="00C363FA" w:rsidRPr="00297CF8">
        <w:rPr>
          <w:rFonts w:ascii="Times New Roman" w:eastAsia="標楷體" w:hAnsi="標楷體" w:hint="eastAsia"/>
          <w:bCs/>
          <w:color w:val="000000"/>
        </w:rPr>
        <w:t>課程</w:t>
      </w:r>
      <w:r w:rsidR="002B5534" w:rsidRPr="00297CF8">
        <w:rPr>
          <w:rFonts w:ascii="Times New Roman" w:eastAsia="標楷體" w:hAnsi="標楷體" w:hint="eastAsia"/>
          <w:bCs/>
          <w:color w:val="000000"/>
        </w:rPr>
        <w:t>並給予</w:t>
      </w:r>
      <w:r w:rsidR="00C363FA" w:rsidRPr="00297CF8">
        <w:rPr>
          <w:rFonts w:ascii="Times New Roman" w:eastAsia="標楷體" w:hAnsi="標楷體" w:hint="eastAsia"/>
          <w:bCs/>
          <w:color w:val="000000"/>
        </w:rPr>
        <w:t>學分認證，</w:t>
      </w:r>
      <w:r w:rsidR="002B5534" w:rsidRPr="00297CF8">
        <w:rPr>
          <w:rFonts w:ascii="Times New Roman" w:eastAsia="標楷體" w:hAnsi="標楷體" w:hint="eastAsia"/>
          <w:bCs/>
          <w:color w:val="000000"/>
        </w:rPr>
        <w:t>亦即學員必須達成</w:t>
      </w:r>
      <w:r w:rsidR="00C363FA" w:rsidRPr="00297CF8">
        <w:rPr>
          <w:rFonts w:ascii="Times New Roman" w:eastAsia="標楷體" w:hAnsi="標楷體" w:hint="eastAsia"/>
          <w:bCs/>
          <w:color w:val="000000"/>
        </w:rPr>
        <w:t>課程所規定的要求，</w:t>
      </w:r>
      <w:r w:rsidR="00403544" w:rsidRPr="00297CF8">
        <w:rPr>
          <w:rFonts w:ascii="Times New Roman" w:eastAsia="標楷體" w:hAnsi="標楷體" w:hint="eastAsia"/>
          <w:bCs/>
          <w:color w:val="000000"/>
        </w:rPr>
        <w:t>始</w:t>
      </w:r>
      <w:r w:rsidR="00C363FA" w:rsidRPr="00297CF8">
        <w:rPr>
          <w:rFonts w:ascii="Times New Roman" w:eastAsia="標楷體" w:hAnsi="標楷體" w:hint="eastAsia"/>
          <w:bCs/>
          <w:color w:val="000000"/>
        </w:rPr>
        <w:t>給予</w:t>
      </w:r>
      <w:r w:rsidR="00BA5E2E" w:rsidRPr="00297CF8">
        <w:rPr>
          <w:rFonts w:ascii="Times New Roman" w:eastAsia="標楷體" w:hAnsi="標楷體" w:hint="eastAsia"/>
          <w:bCs/>
          <w:color w:val="000000"/>
        </w:rPr>
        <w:t>分級認證</w:t>
      </w:r>
      <w:r w:rsidR="002B5534" w:rsidRPr="00297CF8">
        <w:rPr>
          <w:rFonts w:ascii="Times New Roman" w:eastAsia="標楷體" w:hAnsi="標楷體" w:hint="eastAsia"/>
          <w:bCs/>
          <w:color w:val="000000"/>
        </w:rPr>
        <w:t>之</w:t>
      </w:r>
      <w:r w:rsidR="00BA5E2E" w:rsidRPr="00297CF8">
        <w:rPr>
          <w:rFonts w:ascii="Times New Roman" w:eastAsia="標楷體" w:hAnsi="標楷體" w:hint="eastAsia"/>
          <w:bCs/>
          <w:color w:val="000000"/>
        </w:rPr>
        <w:t>制度。</w:t>
      </w:r>
      <w:r w:rsidR="0038186E" w:rsidRPr="00297CF8">
        <w:rPr>
          <w:rFonts w:ascii="Times New Roman" w:eastAsia="標楷體" w:hAnsi="標楷體" w:hint="eastAsia"/>
          <w:bCs/>
          <w:color w:val="000000"/>
        </w:rPr>
        <w:t>準此，建議國家文官學院針對機關之業務屬性，規劃一系列之</w:t>
      </w:r>
      <w:r w:rsidRPr="00297CF8">
        <w:rPr>
          <w:rFonts w:ascii="Times New Roman" w:eastAsia="標楷體" w:hAnsi="標楷體" w:hint="eastAsia"/>
          <w:bCs/>
          <w:color w:val="000000"/>
        </w:rPr>
        <w:t>客制化</w:t>
      </w:r>
      <w:r w:rsidR="0038186E" w:rsidRPr="00297CF8">
        <w:rPr>
          <w:rFonts w:ascii="Times New Roman" w:eastAsia="標楷體" w:hAnsi="標楷體" w:hint="eastAsia"/>
          <w:bCs/>
          <w:color w:val="000000"/>
        </w:rPr>
        <w:t>課程，</w:t>
      </w:r>
      <w:r w:rsidRPr="00297CF8">
        <w:rPr>
          <w:rFonts w:ascii="Times New Roman" w:eastAsia="標楷體" w:hAnsi="標楷體" w:hint="eastAsia"/>
          <w:bCs/>
          <w:color w:val="000000"/>
        </w:rPr>
        <w:t>作為訓後回流教育之基礎。</w:t>
      </w:r>
      <w:r w:rsidR="0038186E" w:rsidRPr="00297CF8">
        <w:rPr>
          <w:rFonts w:ascii="Times New Roman" w:eastAsia="標楷體" w:hAnsi="標楷體" w:hint="eastAsia"/>
          <w:bCs/>
          <w:color w:val="000000"/>
        </w:rPr>
        <w:t>並於訓後一段時間後，分梯次調訓取得合格證書</w:t>
      </w:r>
      <w:r w:rsidRPr="00297CF8">
        <w:rPr>
          <w:rFonts w:ascii="Times New Roman" w:eastAsia="標楷體" w:hAnsi="標楷體" w:hint="eastAsia"/>
          <w:bCs/>
          <w:color w:val="000000"/>
        </w:rPr>
        <w:t>或需要補強職能缺口</w:t>
      </w:r>
      <w:r w:rsidR="0038186E" w:rsidRPr="00297CF8">
        <w:rPr>
          <w:rFonts w:ascii="Times New Roman" w:eastAsia="標楷體" w:hAnsi="標楷體" w:hint="eastAsia"/>
          <w:bCs/>
          <w:color w:val="000000"/>
        </w:rPr>
        <w:t>之參訓者，並俟參訓者完成訓練課程後予以評量</w:t>
      </w:r>
      <w:r w:rsidRPr="00297CF8">
        <w:rPr>
          <w:rFonts w:ascii="Times New Roman" w:eastAsia="標楷體" w:hAnsi="標楷體" w:hint="eastAsia"/>
          <w:bCs/>
          <w:color w:val="000000"/>
        </w:rPr>
        <w:t>，</w:t>
      </w:r>
      <w:r w:rsidR="0038186E" w:rsidRPr="00297CF8">
        <w:rPr>
          <w:rFonts w:ascii="Times New Roman" w:eastAsia="標楷體" w:hAnsi="標楷體" w:hint="eastAsia"/>
          <w:bCs/>
          <w:color w:val="000000"/>
        </w:rPr>
        <w:t>將評量結果回饋參訓者及服務機關。</w:t>
      </w:r>
    </w:p>
    <w:p w:rsidR="00BA5E2E" w:rsidRPr="00297CF8" w:rsidRDefault="00BA5E2E" w:rsidP="00BA5E2E">
      <w:pPr>
        <w:spacing w:before="100" w:beforeAutospacing="1" w:after="100" w:afterAutospacing="1" w:line="360" w:lineRule="auto"/>
        <w:jc w:val="both"/>
        <w:rPr>
          <w:rFonts w:eastAsia="標楷體" w:hint="eastAsia"/>
          <w:color w:val="000000"/>
        </w:rPr>
      </w:pPr>
      <w:r w:rsidRPr="00297CF8">
        <w:rPr>
          <w:rFonts w:eastAsia="標楷體" w:hint="eastAsia"/>
          <w:b/>
          <w:bCs/>
          <w:color w:val="000000"/>
        </w:rPr>
        <w:t>二、</w:t>
      </w:r>
      <w:r w:rsidRPr="00297CF8">
        <w:rPr>
          <w:rFonts w:eastAsia="標楷體"/>
          <w:b/>
          <w:bCs/>
          <w:color w:val="000000"/>
        </w:rPr>
        <w:t>對</w:t>
      </w:r>
      <w:r w:rsidR="00F4189B" w:rsidRPr="00297CF8">
        <w:rPr>
          <w:rFonts w:eastAsia="標楷體" w:hint="eastAsia"/>
          <w:b/>
          <w:bCs/>
          <w:color w:val="000000"/>
        </w:rPr>
        <w:t>受</w:t>
      </w:r>
      <w:r w:rsidRPr="00297CF8">
        <w:rPr>
          <w:rFonts w:eastAsia="標楷體"/>
          <w:b/>
          <w:bCs/>
          <w:color w:val="000000"/>
        </w:rPr>
        <w:t>訓</w:t>
      </w:r>
      <w:r w:rsidRPr="00297CF8">
        <w:rPr>
          <w:rFonts w:eastAsia="標楷體" w:hint="eastAsia"/>
          <w:b/>
          <w:bCs/>
          <w:color w:val="000000"/>
        </w:rPr>
        <w:t>學員</w:t>
      </w:r>
      <w:r w:rsidRPr="00297CF8">
        <w:rPr>
          <w:rFonts w:eastAsia="標楷體"/>
          <w:b/>
          <w:bCs/>
          <w:color w:val="000000"/>
        </w:rPr>
        <w:t>與其服務機關</w:t>
      </w:r>
      <w:r w:rsidRPr="00297CF8">
        <w:rPr>
          <w:rFonts w:eastAsia="標楷體" w:hint="eastAsia"/>
          <w:b/>
          <w:bCs/>
          <w:color w:val="000000"/>
        </w:rPr>
        <w:t>建議</w:t>
      </w:r>
    </w:p>
    <w:p w:rsidR="00DC38F9" w:rsidRPr="00297CF8" w:rsidRDefault="00980672" w:rsidP="00DC38F9">
      <w:pPr>
        <w:spacing w:before="100" w:beforeAutospacing="1" w:after="100" w:afterAutospacing="1" w:line="360" w:lineRule="auto"/>
        <w:ind w:left="240" w:hangingChars="100" w:hanging="240"/>
        <w:jc w:val="both"/>
        <w:rPr>
          <w:rFonts w:eastAsia="標楷體" w:hint="eastAsia"/>
          <w:color w:val="000000"/>
        </w:rPr>
      </w:pPr>
      <w:r w:rsidRPr="00297CF8">
        <w:rPr>
          <w:rFonts w:eastAsia="標楷體" w:hint="eastAsia"/>
          <w:color w:val="000000"/>
        </w:rPr>
        <w:t>1.</w:t>
      </w:r>
      <w:r w:rsidR="00F4189B" w:rsidRPr="00297CF8">
        <w:rPr>
          <w:rFonts w:eastAsia="標楷體" w:hint="eastAsia"/>
          <w:color w:val="000000"/>
        </w:rPr>
        <w:t xml:space="preserve"> </w:t>
      </w:r>
      <w:r w:rsidR="00B500A5" w:rsidRPr="00297CF8">
        <w:rPr>
          <w:rFonts w:eastAsia="標楷體"/>
          <w:color w:val="000000"/>
        </w:rPr>
        <w:t>整體而言，雖然在「升遷制度」與「考績制度」兩項構面上，分析結果顯示：</w:t>
      </w:r>
      <w:r w:rsidR="00F4189B" w:rsidRPr="00297CF8">
        <w:rPr>
          <w:rFonts w:eastAsia="標楷體" w:hint="eastAsia"/>
          <w:color w:val="000000"/>
        </w:rPr>
        <w:t xml:space="preserve"> </w:t>
      </w:r>
      <w:r w:rsidR="00B500A5" w:rsidRPr="00297CF8">
        <w:rPr>
          <w:rFonts w:eastAsia="標楷體"/>
          <w:color w:val="000000"/>
        </w:rPr>
        <w:t>「受訓人員主管與受訓人員的認知有顯著差異」，表示受訓人員主管會比受訓人員更肯定訓練將能連結至升遷制度與考績制度。</w:t>
      </w:r>
      <w:r w:rsidR="00F4189B" w:rsidRPr="00297CF8">
        <w:rPr>
          <w:rFonts w:eastAsia="標楷體" w:hint="eastAsia"/>
          <w:color w:val="000000"/>
        </w:rPr>
        <w:t>因此，受訓機關如何加強讓訓練制度更緊密連結</w:t>
      </w:r>
      <w:r w:rsidR="00F4189B" w:rsidRPr="00297CF8">
        <w:rPr>
          <w:rFonts w:eastAsia="標楷體"/>
          <w:color w:val="000000"/>
        </w:rPr>
        <w:t>升遷制度與考績制度</w:t>
      </w:r>
      <w:r w:rsidR="00F4189B" w:rsidRPr="00297CF8">
        <w:rPr>
          <w:rFonts w:eastAsia="標楷體" w:hint="eastAsia"/>
          <w:color w:val="000000"/>
        </w:rPr>
        <w:t>是努力的方向。</w:t>
      </w:r>
    </w:p>
    <w:p w:rsidR="005171C5" w:rsidRPr="00297CF8" w:rsidRDefault="00DC38F9" w:rsidP="005171C5">
      <w:pPr>
        <w:spacing w:before="100" w:beforeAutospacing="1" w:after="100" w:afterAutospacing="1" w:line="360" w:lineRule="auto"/>
        <w:ind w:left="240" w:hangingChars="100" w:hanging="240"/>
        <w:jc w:val="both"/>
        <w:rPr>
          <w:rFonts w:eastAsia="標楷體" w:hint="eastAsia"/>
          <w:color w:val="000000"/>
        </w:rPr>
      </w:pPr>
      <w:r w:rsidRPr="00297CF8">
        <w:rPr>
          <w:rFonts w:eastAsia="標楷體" w:hint="eastAsia"/>
          <w:color w:val="000000"/>
        </w:rPr>
        <w:t>2.</w:t>
      </w:r>
      <w:r w:rsidR="005171C5" w:rsidRPr="00297CF8">
        <w:rPr>
          <w:rFonts w:eastAsia="標楷體" w:hint="eastAsia"/>
          <w:color w:val="000000"/>
        </w:rPr>
        <w:t xml:space="preserve"> </w:t>
      </w:r>
      <w:r w:rsidR="005171C5" w:rsidRPr="00297CF8">
        <w:rPr>
          <w:rFonts w:eastAsia="標楷體"/>
          <w:color w:val="000000"/>
        </w:rPr>
        <w:t>依據問卷分析的結果可以看出</w:t>
      </w:r>
      <w:r w:rsidR="005171C5" w:rsidRPr="00297CF8">
        <w:rPr>
          <w:rFonts w:eastAsia="標楷體" w:hint="eastAsia"/>
          <w:color w:val="000000"/>
        </w:rPr>
        <w:t>，</w:t>
      </w:r>
      <w:r w:rsidR="00B500A5" w:rsidRPr="00297CF8">
        <w:rPr>
          <w:rFonts w:eastAsia="標楷體"/>
          <w:color w:val="000000"/>
        </w:rPr>
        <w:t>受訓人員主管在評估參訓者有無將受訓所學回饋至機關實務操作時，普遍認為參訓者在參與「薦任升簡訓練」後，受訓人員不僅在「國家重要政策與發展」構面上，如國安政策與發展、國際關係與發展、財經政策與發展、政府組織改造與展望、人權政策與發展和文官政策新發展前瞻思考與趨勢研判，連「行政管理與實務」以及「自我發展」等構面，如公共關係與媒體溝通、政策立法與議會溝通、績效管理與評估、變革管理及閱讀英文等，參訓者皆能將受訓時所學習到的知能應用於實務工作上，顯示薦升簡訓練確實有助於參訓者所屬單位工作效率之提升。</w:t>
      </w:r>
    </w:p>
    <w:p w:rsidR="00B500A5" w:rsidRPr="00297CF8" w:rsidRDefault="005171C5" w:rsidP="005171C5">
      <w:pPr>
        <w:spacing w:before="100" w:beforeAutospacing="1" w:after="100" w:afterAutospacing="1" w:line="360" w:lineRule="auto"/>
        <w:ind w:left="240" w:hangingChars="100" w:hanging="240"/>
        <w:jc w:val="both"/>
        <w:rPr>
          <w:rFonts w:eastAsia="標楷體"/>
          <w:color w:val="000000"/>
        </w:rPr>
      </w:pPr>
      <w:r w:rsidRPr="00297CF8">
        <w:rPr>
          <w:rFonts w:eastAsia="標楷體" w:hint="eastAsia"/>
          <w:color w:val="000000"/>
        </w:rPr>
        <w:lastRenderedPageBreak/>
        <w:t xml:space="preserve"> 3. </w:t>
      </w:r>
      <w:r w:rsidR="00B500A5" w:rsidRPr="00297CF8">
        <w:rPr>
          <w:rFonts w:eastAsia="標楷體"/>
          <w:color w:val="000000"/>
        </w:rPr>
        <w:t>受訓人員主管對於參訓者能將受訓所學回饋至機關實務操作中抱持肯定的態度，受訓人員主管認為參訓者在經過薦升簡訓練後所學習到的知能，對所屬單位而言，不僅能提升士氣，亦對於單位績效有所助益。</w:t>
      </w:r>
    </w:p>
    <w:p w:rsidR="00B500A5" w:rsidRPr="00297CF8" w:rsidRDefault="00794300" w:rsidP="00EB05E5">
      <w:pPr>
        <w:spacing w:before="100" w:beforeAutospacing="1" w:after="100" w:afterAutospacing="1" w:line="360" w:lineRule="auto"/>
        <w:ind w:left="240" w:hangingChars="100" w:hanging="240"/>
        <w:jc w:val="both"/>
        <w:rPr>
          <w:rFonts w:eastAsia="標楷體" w:hint="eastAsia"/>
          <w:color w:val="000000"/>
        </w:rPr>
      </w:pPr>
      <w:r w:rsidRPr="00297CF8">
        <w:rPr>
          <w:rFonts w:eastAsia="標楷體" w:hint="eastAsia"/>
          <w:color w:val="000000"/>
        </w:rPr>
        <w:t xml:space="preserve">4. </w:t>
      </w:r>
      <w:r w:rsidRPr="00297CF8">
        <w:rPr>
          <w:rFonts w:eastAsia="標楷體" w:hint="eastAsia"/>
          <w:color w:val="000000"/>
        </w:rPr>
        <w:t>而在訓練行為與態度構面，</w:t>
      </w:r>
      <w:r w:rsidR="00EB05E5" w:rsidRPr="00297CF8">
        <w:rPr>
          <w:rFonts w:eastAsia="標楷體" w:hint="eastAsia"/>
          <w:color w:val="000000"/>
        </w:rPr>
        <w:t>在受訓學員與其主管皆對受訓學員的自我效能、</w:t>
      </w:r>
      <w:r w:rsidR="00EB05E5" w:rsidRPr="00297CF8">
        <w:rPr>
          <w:rFonts w:eastAsia="標楷體" w:hint="eastAsia"/>
          <w:color w:val="000000"/>
        </w:rPr>
        <w:t xml:space="preserve">      </w:t>
      </w:r>
      <w:r w:rsidR="00EB05E5" w:rsidRPr="00297CF8">
        <w:rPr>
          <w:rFonts w:eastAsia="標楷體" w:hint="eastAsia"/>
          <w:color w:val="000000"/>
        </w:rPr>
        <w:t>訓練動機，以及訓練轉移方面皆抱持正面肯定的態度。</w:t>
      </w:r>
      <w:r w:rsidR="00FC6AAA" w:rsidRPr="00297CF8">
        <w:rPr>
          <w:rFonts w:eastAsia="標楷體" w:hint="eastAsia"/>
          <w:color w:val="000000"/>
        </w:rPr>
        <w:t>而且也滿意此次訓練課程設計需求。而在機關內也形成</w:t>
      </w:r>
      <w:r w:rsidR="00617E51" w:rsidRPr="00297CF8">
        <w:rPr>
          <w:rFonts w:eastAsia="標楷體" w:hint="eastAsia"/>
          <w:color w:val="000000"/>
        </w:rPr>
        <w:t>對訓練的社會支持的氛圍。這些發現顯示訓練已經內化到政府實務之中。</w:t>
      </w:r>
    </w:p>
    <w:p w:rsidR="004B423E" w:rsidRPr="00297CF8" w:rsidRDefault="00BA5E2E" w:rsidP="004B423E">
      <w:pPr>
        <w:spacing w:before="100" w:beforeAutospacing="1" w:after="100" w:afterAutospacing="1" w:line="360" w:lineRule="auto"/>
        <w:jc w:val="both"/>
        <w:rPr>
          <w:rFonts w:eastAsia="標楷體"/>
          <w:b/>
          <w:color w:val="000000"/>
        </w:rPr>
      </w:pPr>
      <w:r w:rsidRPr="00297CF8">
        <w:rPr>
          <w:rFonts w:eastAsia="標楷體" w:hint="eastAsia"/>
          <w:b/>
          <w:color w:val="000000"/>
        </w:rPr>
        <w:t>三</w:t>
      </w:r>
      <w:r w:rsidR="004B423E" w:rsidRPr="00297CF8">
        <w:rPr>
          <w:rFonts w:eastAsia="標楷體"/>
          <w:b/>
          <w:color w:val="000000"/>
        </w:rPr>
        <w:t>、後續研究建議</w:t>
      </w:r>
    </w:p>
    <w:p w:rsidR="004B423E" w:rsidRPr="00297CF8" w:rsidRDefault="004B423E" w:rsidP="004B423E">
      <w:pPr>
        <w:pStyle w:val="13"/>
        <w:spacing w:line="360" w:lineRule="auto"/>
        <w:ind w:leftChars="0" w:left="240" w:hangingChars="100" w:hanging="240"/>
        <w:rPr>
          <w:rFonts w:ascii="Times New Roman" w:eastAsia="標楷體" w:hAnsi="Times New Roman"/>
          <w:color w:val="000000"/>
        </w:rPr>
      </w:pPr>
      <w:r w:rsidRPr="00297CF8">
        <w:rPr>
          <w:rFonts w:ascii="Times New Roman" w:eastAsia="標楷體" w:hAnsi="Times New Roman"/>
          <w:color w:val="000000"/>
        </w:rPr>
        <w:t xml:space="preserve">1. </w:t>
      </w:r>
      <w:r w:rsidR="00B0019A" w:rsidRPr="00297CF8">
        <w:rPr>
          <w:rFonts w:ascii="Times New Roman" w:eastAsia="標楷體" w:hAnsi="Times New Roman"/>
          <w:color w:val="000000"/>
        </w:rPr>
        <w:t>就長期的執行機制而言，在問卷內容部份，未來必須配合課程目標以及課程內容的調整而進行修改。除此之外，問卷可再根據文獻研究的結果，加上影響訓練成效的組織或個人變項，以作為更進一步的分析解釋之用。</w:t>
      </w:r>
    </w:p>
    <w:p w:rsidR="004B423E" w:rsidRPr="00297CF8" w:rsidRDefault="004B423E" w:rsidP="004B423E">
      <w:pPr>
        <w:pStyle w:val="13"/>
        <w:spacing w:line="360" w:lineRule="auto"/>
        <w:ind w:leftChars="0" w:left="240" w:hangingChars="100" w:hanging="240"/>
        <w:rPr>
          <w:rFonts w:ascii="Times New Roman" w:eastAsia="標楷體" w:hAnsi="Times New Roman"/>
          <w:color w:val="000000"/>
        </w:rPr>
      </w:pPr>
      <w:r w:rsidRPr="00297CF8">
        <w:rPr>
          <w:rFonts w:ascii="Times New Roman" w:eastAsia="標楷體" w:hAnsi="Times New Roman"/>
          <w:color w:val="000000"/>
        </w:rPr>
        <w:t xml:space="preserve">2. </w:t>
      </w:r>
      <w:r w:rsidR="00B0019A" w:rsidRPr="00297CF8">
        <w:rPr>
          <w:rFonts w:ascii="Times New Roman" w:eastAsia="標楷體" w:hAnsi="Times New Roman"/>
          <w:color w:val="000000"/>
        </w:rPr>
        <w:t>在對象方面，為使問卷更具全面性及代表性，可針對所有</w:t>
      </w:r>
      <w:r w:rsidR="00F17064" w:rsidRPr="00297CF8">
        <w:rPr>
          <w:rFonts w:ascii="Times New Roman" w:eastAsia="標楷體" w:hAnsi="Times New Roman"/>
          <w:color w:val="000000"/>
        </w:rPr>
        <w:t>參訓者</w:t>
      </w:r>
      <w:r w:rsidR="00B0019A" w:rsidRPr="00297CF8">
        <w:rPr>
          <w:rFonts w:ascii="Times New Roman" w:eastAsia="標楷體" w:hAnsi="Times New Roman"/>
          <w:color w:val="000000"/>
        </w:rPr>
        <w:t>全面進行調查。為了進行</w:t>
      </w:r>
      <w:r w:rsidR="00B0019A" w:rsidRPr="00297CF8">
        <w:rPr>
          <w:rFonts w:ascii="Times New Roman" w:eastAsia="標楷體" w:hAnsi="Times New Roman"/>
          <w:color w:val="000000"/>
        </w:rPr>
        <w:t>360</w:t>
      </w:r>
      <w:r w:rsidR="00B0019A" w:rsidRPr="00297CF8">
        <w:rPr>
          <w:rFonts w:ascii="Times New Roman" w:eastAsia="標楷體" w:hAnsi="Times New Roman"/>
          <w:color w:val="000000"/>
        </w:rPr>
        <w:t>度評估，除了配對的主管外，也可在受訓前進行的問卷中，請其推薦一位同事及部屬作為訓後訪問的對象。</w:t>
      </w:r>
    </w:p>
    <w:p w:rsidR="009A248A" w:rsidRPr="00297CF8" w:rsidRDefault="004B423E" w:rsidP="004B423E">
      <w:pPr>
        <w:pStyle w:val="13"/>
        <w:spacing w:line="360" w:lineRule="auto"/>
        <w:ind w:leftChars="0" w:left="240" w:hangingChars="100" w:hanging="240"/>
        <w:rPr>
          <w:rFonts w:ascii="Times New Roman" w:eastAsia="標楷體" w:hAnsi="Times New Roman"/>
          <w:color w:val="000000"/>
        </w:rPr>
      </w:pPr>
      <w:r w:rsidRPr="00297CF8">
        <w:rPr>
          <w:rFonts w:ascii="Times New Roman" w:eastAsia="標楷體" w:hAnsi="Times New Roman"/>
          <w:color w:val="000000"/>
        </w:rPr>
        <w:t xml:space="preserve">3. </w:t>
      </w:r>
      <w:r w:rsidR="00B0019A" w:rsidRPr="00297CF8">
        <w:rPr>
          <w:rFonts w:ascii="Times New Roman" w:eastAsia="標楷體" w:hAnsi="Times New Roman"/>
          <w:color w:val="000000"/>
        </w:rPr>
        <w:t>在調查執行方面，應分為前測及後測。前測可在</w:t>
      </w:r>
      <w:r w:rsidR="00F17064" w:rsidRPr="00297CF8">
        <w:rPr>
          <w:rFonts w:ascii="Times New Roman" w:eastAsia="標楷體" w:hAnsi="Times New Roman"/>
          <w:color w:val="000000"/>
        </w:rPr>
        <w:t>參訓者</w:t>
      </w:r>
      <w:r w:rsidR="00B0019A" w:rsidRPr="00297CF8">
        <w:rPr>
          <w:rFonts w:ascii="Times New Roman" w:eastAsia="標楷體" w:hAnsi="Times New Roman"/>
          <w:color w:val="000000"/>
        </w:rPr>
        <w:t>決定受訓，尚未進行自行觀看視訊教學前，透過網路填寫，以避免任何干擾。在前測中可請其敘明主管以及推薦同仁及部屬的姓名及聯絡方式。後測在其受訓三個月後執行，仍可以網路執行，但後測建議委由學術單位執行，以避免填答者過多的顧慮。對於已調單位的</w:t>
      </w:r>
      <w:r w:rsidR="00F17064" w:rsidRPr="00297CF8">
        <w:rPr>
          <w:rFonts w:ascii="Times New Roman" w:eastAsia="標楷體" w:hAnsi="Times New Roman"/>
          <w:color w:val="000000"/>
        </w:rPr>
        <w:t>參訓者</w:t>
      </w:r>
      <w:r w:rsidR="00B0019A" w:rsidRPr="00297CF8">
        <w:rPr>
          <w:rFonts w:ascii="Times New Roman" w:eastAsia="標楷體" w:hAnsi="Times New Roman"/>
          <w:color w:val="000000"/>
        </w:rPr>
        <w:t>，無法訪問其原有同仁，仍可進行其本人的訪問。</w:t>
      </w:r>
    </w:p>
    <w:p w:rsidR="007A61A5" w:rsidRPr="00297CF8" w:rsidRDefault="004B423E" w:rsidP="00BA5E2E">
      <w:pPr>
        <w:pStyle w:val="13"/>
        <w:spacing w:line="360" w:lineRule="auto"/>
        <w:ind w:leftChars="0" w:left="360" w:hangingChars="150" w:hanging="360"/>
        <w:rPr>
          <w:rFonts w:hint="eastAsia"/>
          <w:color w:val="000000"/>
        </w:rPr>
      </w:pPr>
      <w:r w:rsidRPr="00297CF8">
        <w:rPr>
          <w:rFonts w:ascii="標楷體" w:eastAsia="標楷體" w:hAnsi="標楷體"/>
          <w:color w:val="000000"/>
        </w:rPr>
        <w:t xml:space="preserve">4. </w:t>
      </w:r>
      <w:r w:rsidR="00B0019A" w:rsidRPr="00297CF8">
        <w:rPr>
          <w:rFonts w:ascii="標楷體" w:eastAsia="標楷體" w:hAnsi="標楷體"/>
          <w:color w:val="000000"/>
        </w:rPr>
        <w:t>調查執行時間部份，建議在訓後三個月執行，因為如果受訓後一年再實施，其時間較為久遠，填答效度將受影響，而且調單位的機率相對較高，減少樣本數量。</w:t>
      </w:r>
      <w:bookmarkStart w:id="48" w:name="_Toc310434693"/>
      <w:bookmarkStart w:id="49" w:name="_Toc310853715"/>
    </w:p>
    <w:p w:rsidR="007A61A5" w:rsidRDefault="007A61A5" w:rsidP="007A61A5">
      <w:pPr>
        <w:pStyle w:val="13"/>
        <w:spacing w:line="360" w:lineRule="auto"/>
        <w:ind w:leftChars="0" w:left="360" w:hangingChars="150" w:hanging="360"/>
        <w:rPr>
          <w:rFonts w:hint="eastAsia"/>
        </w:rPr>
      </w:pPr>
    </w:p>
    <w:p w:rsidR="00A870CC" w:rsidRDefault="00A870CC" w:rsidP="007A61A5">
      <w:pPr>
        <w:pStyle w:val="13"/>
        <w:spacing w:line="360" w:lineRule="auto"/>
        <w:ind w:leftChars="0" w:left="360" w:hangingChars="150" w:hanging="360"/>
        <w:rPr>
          <w:rFonts w:hint="eastAsia"/>
        </w:rPr>
      </w:pPr>
    </w:p>
    <w:p w:rsidR="00B0019A" w:rsidRPr="00617E51" w:rsidRDefault="00B0019A" w:rsidP="007A61A5">
      <w:pPr>
        <w:pStyle w:val="13"/>
        <w:spacing w:line="360" w:lineRule="auto"/>
        <w:ind w:leftChars="0" w:left="541" w:hangingChars="150" w:hanging="541"/>
        <w:rPr>
          <w:rFonts w:ascii="標楷體" w:eastAsia="標楷體" w:hAnsi="標楷體"/>
        </w:rPr>
      </w:pPr>
      <w:r w:rsidRPr="00617E51">
        <w:rPr>
          <w:rFonts w:ascii="標楷體" w:eastAsia="標楷體" w:hAnsi="標楷體"/>
          <w:b/>
          <w:bCs/>
          <w:color w:val="000000"/>
          <w:kern w:val="52"/>
          <w:sz w:val="36"/>
          <w:szCs w:val="36"/>
        </w:rPr>
        <w:lastRenderedPageBreak/>
        <w:t>參考文獻</w:t>
      </w:r>
      <w:bookmarkEnd w:id="48"/>
      <w:bookmarkEnd w:id="49"/>
    </w:p>
    <w:p w:rsidR="00C94BDA" w:rsidRPr="00C60B9E" w:rsidRDefault="00C94BDA" w:rsidP="00314AD3">
      <w:pPr>
        <w:snapToGrid w:val="0"/>
        <w:spacing w:line="360" w:lineRule="auto"/>
        <w:ind w:left="480" w:hangingChars="200" w:hanging="480"/>
        <w:rPr>
          <w:rFonts w:eastAsia="標楷體"/>
          <w:color w:val="000000"/>
        </w:rPr>
      </w:pPr>
      <w:r w:rsidRPr="00C60B9E">
        <w:rPr>
          <w:rFonts w:eastAsia="標楷體"/>
          <w:color w:val="000000"/>
        </w:rPr>
        <w:t>丁鏗升、王鑫基</w:t>
      </w:r>
      <w:r w:rsidRPr="00C60B9E">
        <w:rPr>
          <w:rFonts w:eastAsia="標楷體"/>
          <w:color w:val="000000"/>
        </w:rPr>
        <w:t>(2011)</w:t>
      </w:r>
      <w:r w:rsidRPr="00C60B9E">
        <w:rPr>
          <w:rFonts w:eastAsia="標楷體"/>
          <w:color w:val="000000"/>
        </w:rPr>
        <w:t>。教育訓練績效評估模式探討。</w:t>
      </w:r>
      <w:r w:rsidRPr="00C60B9E">
        <w:rPr>
          <w:rFonts w:eastAsia="標楷體"/>
          <w:b/>
          <w:color w:val="000000"/>
        </w:rPr>
        <w:t xml:space="preserve">TTQS </w:t>
      </w:r>
      <w:hyperlink r:id="rId14" w:history="1">
        <w:r w:rsidRPr="00C60B9E">
          <w:rPr>
            <w:rFonts w:eastAsia="標楷體"/>
            <w:b/>
            <w:color w:val="000000"/>
          </w:rPr>
          <w:t>訓練品質評核系統實施計畫</w:t>
        </w:r>
      </w:hyperlink>
      <w:r w:rsidRPr="00C60B9E">
        <w:rPr>
          <w:rFonts w:eastAsia="標楷體"/>
          <w:color w:val="000000"/>
        </w:rPr>
        <w:t>。發表日期</w:t>
      </w:r>
      <w:smartTag w:uri="urn:schemas-microsoft-com:office:smarttags" w:element="chsdate">
        <w:smartTagPr>
          <w:attr w:name="Year" w:val="2011"/>
          <w:attr w:name="Month" w:val="11"/>
          <w:attr w:name="Day" w:val="29"/>
          <w:attr w:name="IsLunarDate" w:val="False"/>
          <w:attr w:name="IsROCDate" w:val="False"/>
        </w:smartTagPr>
        <w:r w:rsidRPr="00C60B9E">
          <w:rPr>
            <w:rFonts w:eastAsia="標楷體"/>
            <w:color w:val="000000"/>
          </w:rPr>
          <w:t>2011/11/29</w:t>
        </w:r>
      </w:smartTag>
      <w:r w:rsidRPr="00C60B9E">
        <w:rPr>
          <w:rFonts w:eastAsia="標楷體"/>
          <w:color w:val="000000"/>
        </w:rPr>
        <w:t>。</w:t>
      </w:r>
    </w:p>
    <w:p w:rsidR="00C94BDA" w:rsidRPr="00C60B9E" w:rsidRDefault="00C94BDA" w:rsidP="00314AD3">
      <w:pPr>
        <w:snapToGrid w:val="0"/>
        <w:spacing w:line="360" w:lineRule="auto"/>
        <w:ind w:left="480" w:hangingChars="200" w:hanging="480"/>
        <w:rPr>
          <w:rFonts w:eastAsia="標楷體"/>
          <w:color w:val="000000"/>
        </w:rPr>
      </w:pPr>
      <w:r w:rsidRPr="00C60B9E">
        <w:rPr>
          <w:rFonts w:eastAsia="標楷體"/>
          <w:color w:val="000000"/>
        </w:rPr>
        <w:t>吳明隆</w:t>
      </w:r>
      <w:r w:rsidRPr="00C60B9E">
        <w:rPr>
          <w:rFonts w:eastAsia="標楷體"/>
          <w:color w:val="000000"/>
        </w:rPr>
        <w:t>(2010)</w:t>
      </w:r>
      <w:r w:rsidRPr="00C60B9E">
        <w:rPr>
          <w:rFonts w:eastAsia="標楷體"/>
          <w:color w:val="000000"/>
        </w:rPr>
        <w:t>。</w:t>
      </w:r>
      <w:r w:rsidRPr="00C60B9E">
        <w:rPr>
          <w:rFonts w:eastAsia="標楷體"/>
          <w:b/>
          <w:color w:val="000000"/>
        </w:rPr>
        <w:t>論文寫作與量化研究</w:t>
      </w:r>
      <w:r w:rsidRPr="00C60B9E">
        <w:rPr>
          <w:rFonts w:eastAsia="標楷體"/>
          <w:color w:val="000000"/>
        </w:rPr>
        <w:t>(</w:t>
      </w:r>
      <w:r w:rsidRPr="00C60B9E">
        <w:rPr>
          <w:rFonts w:eastAsia="標楷體"/>
          <w:color w:val="000000"/>
        </w:rPr>
        <w:t>第二版</w:t>
      </w:r>
      <w:r w:rsidRPr="00C60B9E">
        <w:rPr>
          <w:rFonts w:eastAsia="標楷體"/>
          <w:color w:val="000000"/>
        </w:rPr>
        <w:t>)</w:t>
      </w:r>
      <w:r w:rsidRPr="00C60B9E">
        <w:rPr>
          <w:rFonts w:eastAsia="標楷體"/>
          <w:color w:val="000000"/>
        </w:rPr>
        <w:t>。台北：五南。</w:t>
      </w:r>
    </w:p>
    <w:p w:rsidR="00C94BDA" w:rsidRPr="00C60B9E" w:rsidRDefault="00C94BDA" w:rsidP="00314AD3">
      <w:pPr>
        <w:snapToGrid w:val="0"/>
        <w:spacing w:line="360" w:lineRule="auto"/>
        <w:ind w:left="480" w:hangingChars="200" w:hanging="480"/>
        <w:rPr>
          <w:rFonts w:eastAsia="標楷體"/>
          <w:color w:val="000000"/>
        </w:rPr>
      </w:pPr>
      <w:r w:rsidRPr="00C60B9E">
        <w:rPr>
          <w:rFonts w:eastAsia="標楷體"/>
          <w:color w:val="000000"/>
        </w:rPr>
        <w:t>林麗惠</w:t>
      </w:r>
      <w:r w:rsidRPr="00C60B9E">
        <w:rPr>
          <w:rFonts w:eastAsia="標楷體"/>
          <w:color w:val="000000"/>
        </w:rPr>
        <w:t>(2005)</w:t>
      </w:r>
      <w:r w:rsidRPr="00C60B9E">
        <w:rPr>
          <w:rFonts w:eastAsia="標楷體"/>
          <w:color w:val="000000"/>
        </w:rPr>
        <w:t>。析論訓練成效評估及其挑戰與因應策略。</w:t>
      </w:r>
      <w:r w:rsidRPr="00C60B9E">
        <w:rPr>
          <w:rFonts w:eastAsia="標楷體"/>
          <w:b/>
          <w:color w:val="000000"/>
        </w:rPr>
        <w:t xml:space="preserve">T&amp;D </w:t>
      </w:r>
      <w:r w:rsidRPr="00C60B9E">
        <w:rPr>
          <w:rFonts w:eastAsia="標楷體"/>
          <w:b/>
          <w:color w:val="000000"/>
        </w:rPr>
        <w:t>飛訊，</w:t>
      </w:r>
      <w:r w:rsidRPr="00C60B9E">
        <w:rPr>
          <w:rFonts w:eastAsia="標楷體"/>
          <w:b/>
          <w:color w:val="000000"/>
        </w:rPr>
        <w:t>31</w:t>
      </w:r>
      <w:r w:rsidRPr="00C60B9E">
        <w:rPr>
          <w:rFonts w:eastAsia="標楷體"/>
          <w:color w:val="000000"/>
        </w:rPr>
        <w:t>(8)</w:t>
      </w:r>
      <w:r w:rsidRPr="00C60B9E">
        <w:rPr>
          <w:rFonts w:eastAsia="標楷體"/>
          <w:color w:val="000000"/>
        </w:rPr>
        <w:t>，</w:t>
      </w:r>
      <w:r w:rsidRPr="00C60B9E">
        <w:rPr>
          <w:rFonts w:eastAsia="標楷體"/>
          <w:color w:val="000000"/>
        </w:rPr>
        <w:t>1-9</w:t>
      </w:r>
      <w:r w:rsidRPr="00C60B9E">
        <w:rPr>
          <w:rFonts w:eastAsia="標楷體"/>
          <w:color w:val="000000"/>
        </w:rPr>
        <w:t>。</w:t>
      </w:r>
    </w:p>
    <w:p w:rsidR="00C94BDA" w:rsidRPr="00C60B9E" w:rsidRDefault="00C94BDA" w:rsidP="002233C1">
      <w:pPr>
        <w:snapToGrid w:val="0"/>
        <w:spacing w:line="360" w:lineRule="auto"/>
        <w:ind w:left="480" w:hangingChars="200" w:hanging="480"/>
        <w:rPr>
          <w:rFonts w:eastAsia="標楷體"/>
          <w:color w:val="000000"/>
          <w:kern w:val="0"/>
        </w:rPr>
      </w:pPr>
      <w:r w:rsidRPr="00C60B9E">
        <w:rPr>
          <w:rFonts w:eastAsia="標楷體"/>
          <w:iCs/>
          <w:color w:val="000000"/>
          <w:kern w:val="0"/>
        </w:rPr>
        <w:t>陳沁怡</w:t>
      </w:r>
      <w:r w:rsidRPr="00C60B9E">
        <w:rPr>
          <w:rFonts w:eastAsia="標楷體"/>
          <w:color w:val="000000"/>
          <w:kern w:val="0"/>
        </w:rPr>
        <w:t>(</w:t>
      </w:r>
      <w:r w:rsidRPr="00C60B9E">
        <w:rPr>
          <w:rFonts w:eastAsia="標楷體"/>
          <w:iCs/>
          <w:color w:val="000000"/>
          <w:kern w:val="0"/>
        </w:rPr>
        <w:t>2003</w:t>
      </w:r>
      <w:r w:rsidRPr="00C60B9E">
        <w:rPr>
          <w:rFonts w:eastAsia="標楷體"/>
          <w:color w:val="000000"/>
          <w:kern w:val="0"/>
        </w:rPr>
        <w:t>)</w:t>
      </w:r>
      <w:r w:rsidRPr="00C60B9E">
        <w:rPr>
          <w:rFonts w:eastAsia="標楷體"/>
          <w:color w:val="000000"/>
          <w:kern w:val="0"/>
        </w:rPr>
        <w:t>。</w:t>
      </w:r>
      <w:r w:rsidRPr="00C60B9E">
        <w:rPr>
          <w:rFonts w:eastAsia="標楷體"/>
          <w:b/>
          <w:color w:val="000000"/>
          <w:kern w:val="0"/>
        </w:rPr>
        <w:t>訓練與發展</w:t>
      </w:r>
      <w:r w:rsidRPr="00C60B9E">
        <w:rPr>
          <w:rFonts w:eastAsia="標楷體"/>
          <w:color w:val="000000"/>
          <w:kern w:val="0"/>
        </w:rPr>
        <w:t>。台北，雙葉。</w:t>
      </w:r>
    </w:p>
    <w:p w:rsidR="00C94BDA" w:rsidRPr="00C60B9E" w:rsidRDefault="00C94BDA" w:rsidP="00314AD3">
      <w:pPr>
        <w:snapToGrid w:val="0"/>
        <w:spacing w:line="360" w:lineRule="auto"/>
        <w:ind w:left="480" w:hangingChars="200" w:hanging="480"/>
        <w:rPr>
          <w:rFonts w:eastAsia="標楷體"/>
          <w:color w:val="000000"/>
        </w:rPr>
      </w:pPr>
      <w:r w:rsidRPr="00C60B9E">
        <w:rPr>
          <w:rFonts w:eastAsia="標楷體"/>
          <w:color w:val="000000"/>
        </w:rPr>
        <w:t>劉念琪</w:t>
      </w:r>
      <w:r w:rsidRPr="00C60B9E">
        <w:rPr>
          <w:rFonts w:eastAsia="標楷體"/>
          <w:color w:val="000000"/>
        </w:rPr>
        <w:t>(2010)</w:t>
      </w:r>
      <w:r w:rsidRPr="00C60B9E">
        <w:rPr>
          <w:rFonts w:eastAsia="標楷體"/>
          <w:color w:val="000000"/>
        </w:rPr>
        <w:t>。</w:t>
      </w:r>
      <w:r w:rsidRPr="00C60B9E">
        <w:rPr>
          <w:rFonts w:eastAsia="標楷體"/>
          <w:b/>
          <w:color w:val="000000"/>
        </w:rPr>
        <w:t>建立訓練成效評估追蹤制度之研究</w:t>
      </w:r>
      <w:r w:rsidRPr="00C60B9E">
        <w:rPr>
          <w:rFonts w:eastAsia="標楷體"/>
          <w:color w:val="000000"/>
        </w:rPr>
        <w:t>。公務人員保障暨培訓委員會委託計畫成果報告，未出版。</w:t>
      </w:r>
    </w:p>
    <w:p w:rsidR="00C94BDA" w:rsidRPr="00C60B9E" w:rsidRDefault="00C94BDA" w:rsidP="00314AD3">
      <w:pPr>
        <w:snapToGrid w:val="0"/>
        <w:spacing w:line="360" w:lineRule="auto"/>
        <w:ind w:left="480" w:hangingChars="200" w:hanging="480"/>
        <w:rPr>
          <w:rFonts w:eastAsia="標楷體"/>
          <w:color w:val="000000"/>
          <w:kern w:val="0"/>
        </w:rPr>
      </w:pPr>
      <w:r w:rsidRPr="00C60B9E">
        <w:rPr>
          <w:rFonts w:eastAsia="標楷體"/>
          <w:color w:val="000000"/>
          <w:kern w:val="0"/>
        </w:rPr>
        <w:t>劉淑芬（</w:t>
      </w:r>
      <w:r w:rsidRPr="00C60B9E">
        <w:rPr>
          <w:rFonts w:eastAsia="標楷體"/>
          <w:color w:val="000000"/>
          <w:kern w:val="0"/>
        </w:rPr>
        <w:t>2007</w:t>
      </w:r>
      <w:r w:rsidRPr="00C60B9E">
        <w:rPr>
          <w:rFonts w:eastAsia="標楷體"/>
          <w:color w:val="000000"/>
          <w:kern w:val="0"/>
        </w:rPr>
        <w:t>）。</w:t>
      </w:r>
      <w:r w:rsidRPr="00C60B9E">
        <w:rPr>
          <w:rFonts w:eastAsia="標楷體"/>
          <w:b/>
          <w:color w:val="000000"/>
          <w:kern w:val="0"/>
        </w:rPr>
        <w:t>企業教育訓練評鑑方法應用之研究－</w:t>
      </w:r>
      <w:r w:rsidRPr="00C60B9E">
        <w:rPr>
          <w:rFonts w:eastAsia="標楷體"/>
          <w:b/>
          <w:color w:val="000000"/>
          <w:kern w:val="0"/>
        </w:rPr>
        <w:t>Kirkpatrick</w:t>
      </w:r>
      <w:r w:rsidRPr="00C60B9E">
        <w:rPr>
          <w:rFonts w:eastAsia="標楷體"/>
          <w:b/>
          <w:color w:val="000000"/>
          <w:kern w:val="0"/>
        </w:rPr>
        <w:t>四層次模式理論分析的觀點</w:t>
      </w:r>
      <w:r w:rsidRPr="00C60B9E">
        <w:rPr>
          <w:rFonts w:eastAsia="標楷體"/>
          <w:b/>
          <w:color w:val="000000"/>
          <w:kern w:val="0"/>
        </w:rPr>
        <w:t>(</w:t>
      </w:r>
      <w:r w:rsidRPr="00C60B9E">
        <w:rPr>
          <w:rFonts w:eastAsia="標楷體"/>
          <w:color w:val="000000"/>
          <w:kern w:val="0"/>
        </w:rPr>
        <w:t>未出版博士論文</w:t>
      </w:r>
      <w:r w:rsidRPr="00C60B9E">
        <w:rPr>
          <w:rFonts w:eastAsia="標楷體"/>
          <w:color w:val="000000"/>
          <w:kern w:val="0"/>
        </w:rPr>
        <w:t>)</w:t>
      </w:r>
      <w:r w:rsidRPr="00C60B9E">
        <w:rPr>
          <w:rFonts w:eastAsia="標楷體"/>
          <w:color w:val="000000"/>
          <w:kern w:val="0"/>
        </w:rPr>
        <w:t>。國立中正大學，嘉義縣。</w:t>
      </w:r>
    </w:p>
    <w:p w:rsidR="00BA194F" w:rsidRPr="00C60B9E" w:rsidRDefault="00BA194F" w:rsidP="00BA194F">
      <w:pPr>
        <w:autoSpaceDE w:val="0"/>
        <w:autoSpaceDN w:val="0"/>
        <w:adjustRightInd w:val="0"/>
        <w:rPr>
          <w:rFonts w:eastAsia="標楷體"/>
          <w:color w:val="000000"/>
          <w:kern w:val="0"/>
        </w:rPr>
      </w:pPr>
    </w:p>
    <w:p w:rsidR="00BA194F" w:rsidRPr="00C60B9E" w:rsidRDefault="00BA194F" w:rsidP="00BA194F">
      <w:pPr>
        <w:snapToGrid w:val="0"/>
        <w:spacing w:line="360" w:lineRule="auto"/>
        <w:ind w:left="480" w:hangingChars="200" w:hanging="480"/>
        <w:jc w:val="both"/>
        <w:rPr>
          <w:rFonts w:eastAsia="標楷體"/>
          <w:color w:val="000000"/>
        </w:rPr>
      </w:pPr>
      <w:r w:rsidRPr="00C60B9E">
        <w:rPr>
          <w:rFonts w:eastAsia="標楷體"/>
          <w:color w:val="000000"/>
        </w:rPr>
        <w:t>Blanchard,</w:t>
      </w:r>
      <w:r w:rsidR="00017BB9" w:rsidRPr="00C60B9E">
        <w:rPr>
          <w:rFonts w:eastAsia="標楷體"/>
          <w:color w:val="000000"/>
        </w:rPr>
        <w:t xml:space="preserve"> </w:t>
      </w:r>
      <w:r w:rsidRPr="00C60B9E">
        <w:rPr>
          <w:rFonts w:eastAsia="標楷體"/>
          <w:color w:val="000000"/>
        </w:rPr>
        <w:t>P. N., and Thacker,</w:t>
      </w:r>
      <w:r w:rsidR="00017BB9" w:rsidRPr="00C60B9E">
        <w:rPr>
          <w:rFonts w:eastAsia="標楷體"/>
          <w:color w:val="000000"/>
        </w:rPr>
        <w:t xml:space="preserve"> </w:t>
      </w:r>
      <w:r w:rsidRPr="00C60B9E">
        <w:rPr>
          <w:rFonts w:eastAsia="標楷體"/>
          <w:color w:val="000000"/>
        </w:rPr>
        <w:t xml:space="preserve">J. W. </w:t>
      </w:r>
      <w:r w:rsidRPr="00C60B9E">
        <w:rPr>
          <w:rFonts w:eastAsia="標楷體"/>
          <w:color w:val="000000"/>
        </w:rPr>
        <w:t>（</w:t>
      </w:r>
      <w:r w:rsidRPr="00C60B9E">
        <w:rPr>
          <w:rFonts w:eastAsia="標楷體"/>
          <w:color w:val="000000"/>
        </w:rPr>
        <w:t>2007</w:t>
      </w:r>
      <w:r w:rsidRPr="00C60B9E">
        <w:rPr>
          <w:rFonts w:eastAsia="標楷體"/>
          <w:color w:val="000000"/>
        </w:rPr>
        <w:t>）</w:t>
      </w:r>
      <w:r w:rsidRPr="00C60B9E">
        <w:rPr>
          <w:rFonts w:eastAsia="標楷體"/>
          <w:color w:val="000000"/>
        </w:rPr>
        <w:t xml:space="preserve">.Effective Training :Systems, Strategies, and Practices, Pearson Prentice Hall. </w:t>
      </w:r>
    </w:p>
    <w:p w:rsidR="00B0019A" w:rsidRPr="00C60B9E" w:rsidRDefault="00B0019A" w:rsidP="00314AD3">
      <w:pPr>
        <w:snapToGrid w:val="0"/>
        <w:spacing w:line="360" w:lineRule="auto"/>
        <w:ind w:left="480" w:hangingChars="200" w:hanging="480"/>
        <w:jc w:val="both"/>
        <w:rPr>
          <w:rFonts w:eastAsia="標楷體"/>
          <w:color w:val="000000"/>
        </w:rPr>
      </w:pPr>
      <w:r w:rsidRPr="00C60B9E">
        <w:rPr>
          <w:rFonts w:eastAsia="標楷體"/>
          <w:color w:val="000000"/>
        </w:rPr>
        <w:t>Easterby-Smith</w:t>
      </w:r>
      <w:r w:rsidR="00B25F60" w:rsidRPr="00C60B9E">
        <w:rPr>
          <w:rFonts w:eastAsia="標楷體"/>
          <w:color w:val="000000"/>
        </w:rPr>
        <w:t>, M.</w:t>
      </w:r>
      <w:r w:rsidRPr="00C60B9E">
        <w:rPr>
          <w:rFonts w:eastAsia="標楷體"/>
          <w:color w:val="000000"/>
        </w:rPr>
        <w:t xml:space="preserve"> (1994) </w:t>
      </w:r>
      <w:r w:rsidRPr="00C60B9E">
        <w:rPr>
          <w:rFonts w:eastAsia="標楷體"/>
          <w:i/>
          <w:color w:val="000000"/>
        </w:rPr>
        <w:t>Organizational Learning and the Learning Organization: Developments in Theory and Practice</w:t>
      </w:r>
      <w:r w:rsidR="003F05BF" w:rsidRPr="00C60B9E">
        <w:rPr>
          <w:rFonts w:eastAsia="標楷體"/>
          <w:color w:val="000000"/>
        </w:rPr>
        <w:t>.</w:t>
      </w:r>
      <w:r w:rsidR="0068693F" w:rsidRPr="00C60B9E">
        <w:rPr>
          <w:rFonts w:eastAsia="標楷體"/>
          <w:color w:val="000000"/>
        </w:rPr>
        <w:t xml:space="preserve"> </w:t>
      </w:r>
      <w:r w:rsidRPr="00C60B9E">
        <w:rPr>
          <w:rFonts w:eastAsia="標楷體"/>
          <w:color w:val="000000"/>
        </w:rPr>
        <w:t>Sage Publications Ltd.</w:t>
      </w:r>
    </w:p>
    <w:p w:rsidR="00B0019A" w:rsidRPr="00C60B9E" w:rsidRDefault="00B0019A" w:rsidP="00314AD3">
      <w:pPr>
        <w:snapToGrid w:val="0"/>
        <w:spacing w:line="360" w:lineRule="auto"/>
        <w:ind w:left="480" w:hangingChars="200" w:hanging="480"/>
        <w:jc w:val="both"/>
        <w:rPr>
          <w:rFonts w:eastAsia="標楷體"/>
          <w:color w:val="000000"/>
        </w:rPr>
      </w:pPr>
      <w:r w:rsidRPr="00C60B9E">
        <w:rPr>
          <w:rFonts w:eastAsia="標楷體"/>
          <w:color w:val="000000"/>
        </w:rPr>
        <w:t xml:space="preserve">Facteau, Jeffrey, Dobbins, Gregory H., Russell, Joyce E., Ladd, Robert T., and Kudisch, Jeffrey (1995). The Influence of General Perceptions of the Training Environment on Pretraining Motivation and Perceived Transfer. </w:t>
      </w:r>
      <w:r w:rsidRPr="00C60B9E">
        <w:rPr>
          <w:rFonts w:eastAsia="標楷體"/>
          <w:i/>
          <w:color w:val="000000"/>
        </w:rPr>
        <w:t>Journal of Management 21</w:t>
      </w:r>
      <w:r w:rsidRPr="00C60B9E">
        <w:rPr>
          <w:rFonts w:eastAsia="標楷體"/>
          <w:color w:val="000000"/>
        </w:rPr>
        <w:t xml:space="preserve">(1), 1-25. </w:t>
      </w:r>
    </w:p>
    <w:p w:rsidR="00B0019A" w:rsidRPr="00C60B9E" w:rsidRDefault="00B0019A" w:rsidP="00314AD3">
      <w:pPr>
        <w:snapToGrid w:val="0"/>
        <w:spacing w:line="360" w:lineRule="auto"/>
        <w:ind w:left="480" w:hangingChars="200" w:hanging="480"/>
        <w:jc w:val="both"/>
        <w:rPr>
          <w:rFonts w:eastAsia="標楷體"/>
          <w:color w:val="000000"/>
        </w:rPr>
      </w:pPr>
      <w:r w:rsidRPr="00C60B9E">
        <w:rPr>
          <w:rFonts w:eastAsia="標楷體"/>
          <w:color w:val="000000"/>
        </w:rPr>
        <w:t>Goldstein</w:t>
      </w:r>
      <w:r w:rsidR="00B25F60" w:rsidRPr="00C60B9E">
        <w:rPr>
          <w:rFonts w:eastAsia="標楷體"/>
          <w:color w:val="000000"/>
        </w:rPr>
        <w:t xml:space="preserve">, </w:t>
      </w:r>
      <w:smartTag w:uri="urn:schemas-microsoft-com:office:smarttags" w:element="place">
        <w:r w:rsidR="00B25F60" w:rsidRPr="00C60B9E">
          <w:rPr>
            <w:rFonts w:eastAsia="標楷體"/>
            <w:color w:val="000000"/>
          </w:rPr>
          <w:t>I.</w:t>
        </w:r>
      </w:smartTag>
      <w:r w:rsidR="00B25F60" w:rsidRPr="00C60B9E">
        <w:rPr>
          <w:rFonts w:eastAsia="標楷體"/>
          <w:color w:val="000000"/>
        </w:rPr>
        <w:t xml:space="preserve"> L.</w:t>
      </w:r>
      <w:r w:rsidRPr="00C60B9E">
        <w:rPr>
          <w:rFonts w:eastAsia="標楷體"/>
          <w:color w:val="000000"/>
        </w:rPr>
        <w:t xml:space="preserve">(1986). Training in Organizations: Needs Assessment, Development, and Evaluation. </w:t>
      </w:r>
      <w:smartTag w:uri="urn:schemas-microsoft-com:office:smarttags" w:element="place">
        <w:smartTag w:uri="urn:schemas-microsoft-com:office:smarttags" w:element="City">
          <w:r w:rsidRPr="00C60B9E">
            <w:rPr>
              <w:rFonts w:eastAsia="標楷體"/>
              <w:color w:val="000000"/>
            </w:rPr>
            <w:t>Monterey</w:t>
          </w:r>
        </w:smartTag>
        <w:r w:rsidRPr="00C60B9E">
          <w:rPr>
            <w:rFonts w:eastAsia="標楷體"/>
            <w:color w:val="000000"/>
          </w:rPr>
          <w:t xml:space="preserve">, </w:t>
        </w:r>
        <w:smartTag w:uri="urn:schemas-microsoft-com:office:smarttags" w:element="State">
          <w:r w:rsidRPr="00C60B9E">
            <w:rPr>
              <w:rFonts w:eastAsia="標楷體"/>
              <w:color w:val="000000"/>
            </w:rPr>
            <w:t>CA</w:t>
          </w:r>
        </w:smartTag>
      </w:smartTag>
      <w:r w:rsidRPr="00C60B9E">
        <w:rPr>
          <w:rFonts w:eastAsia="標楷體"/>
          <w:color w:val="000000"/>
        </w:rPr>
        <w:t>: Brooks-Cole Publishing Co.</w:t>
      </w:r>
    </w:p>
    <w:p w:rsidR="00B0019A" w:rsidRPr="00C60B9E" w:rsidRDefault="00B0019A" w:rsidP="00314AD3">
      <w:pPr>
        <w:autoSpaceDE w:val="0"/>
        <w:autoSpaceDN w:val="0"/>
        <w:adjustRightInd w:val="0"/>
        <w:spacing w:line="360" w:lineRule="auto"/>
        <w:ind w:left="480" w:hangingChars="200" w:hanging="480"/>
        <w:rPr>
          <w:rFonts w:eastAsia="標楷體"/>
          <w:color w:val="000000"/>
          <w:kern w:val="0"/>
        </w:rPr>
      </w:pPr>
      <w:r w:rsidRPr="00C60B9E">
        <w:rPr>
          <w:rFonts w:eastAsia="標楷體"/>
          <w:color w:val="000000"/>
          <w:kern w:val="0"/>
        </w:rPr>
        <w:t xml:space="preserve">Kirkpatrick, D. L. (1998). </w:t>
      </w:r>
      <w:r w:rsidRPr="00C60B9E">
        <w:rPr>
          <w:rFonts w:eastAsia="標楷體"/>
          <w:i/>
          <w:color w:val="000000"/>
          <w:kern w:val="0"/>
        </w:rPr>
        <w:t>Evaluation Training Program: The Four Levels</w:t>
      </w:r>
      <w:r w:rsidRPr="00C60B9E">
        <w:rPr>
          <w:rFonts w:eastAsia="標楷體"/>
          <w:color w:val="000000"/>
          <w:kern w:val="0"/>
        </w:rPr>
        <w:t xml:space="preserve">. </w:t>
      </w:r>
      <w:smartTag w:uri="urn:schemas-microsoft-com:office:smarttags" w:element="City">
        <w:smartTag w:uri="urn:schemas-microsoft-com:office:smarttags" w:element="place">
          <w:r w:rsidRPr="00C60B9E">
            <w:rPr>
              <w:rFonts w:eastAsia="標楷體"/>
              <w:color w:val="000000"/>
              <w:kern w:val="0"/>
            </w:rPr>
            <w:t>San Francisco</w:t>
          </w:r>
        </w:smartTag>
      </w:smartTag>
      <w:r w:rsidRPr="00C60B9E">
        <w:rPr>
          <w:rFonts w:eastAsia="標楷體"/>
          <w:color w:val="000000"/>
          <w:kern w:val="0"/>
        </w:rPr>
        <w:t xml:space="preserve">: Berrett-Koehler. </w:t>
      </w:r>
    </w:p>
    <w:p w:rsidR="00B0019A" w:rsidRPr="00C60B9E" w:rsidRDefault="00B0019A" w:rsidP="00314AD3">
      <w:pPr>
        <w:snapToGrid w:val="0"/>
        <w:spacing w:line="360" w:lineRule="auto"/>
        <w:ind w:left="480" w:hangingChars="200" w:hanging="480"/>
        <w:jc w:val="both"/>
        <w:rPr>
          <w:rFonts w:eastAsia="標楷體"/>
          <w:color w:val="000000"/>
        </w:rPr>
      </w:pPr>
      <w:r w:rsidRPr="00C60B9E">
        <w:rPr>
          <w:rFonts w:eastAsia="標楷體"/>
          <w:color w:val="000000"/>
        </w:rPr>
        <w:t xml:space="preserve">Tai, Wei-Tao(2006). Effects of training framing, general self-efficacy and training motivation on trainees’ training effectiveness. </w:t>
      </w:r>
      <w:r w:rsidRPr="00C60B9E">
        <w:rPr>
          <w:rFonts w:eastAsia="標楷體"/>
          <w:i/>
          <w:color w:val="000000"/>
        </w:rPr>
        <w:t>Personnel Review 35</w:t>
      </w:r>
      <w:r w:rsidRPr="00C60B9E">
        <w:rPr>
          <w:rFonts w:eastAsia="標楷體"/>
          <w:color w:val="000000"/>
        </w:rPr>
        <w:t xml:space="preserve">(1), 51-65. </w:t>
      </w:r>
    </w:p>
    <w:p w:rsidR="00B0019A" w:rsidRPr="00C60B9E" w:rsidRDefault="00B0019A" w:rsidP="00203A54">
      <w:pPr>
        <w:snapToGrid w:val="0"/>
        <w:spacing w:line="480" w:lineRule="auto"/>
        <w:ind w:left="480" w:hangingChars="200" w:hanging="480"/>
        <w:jc w:val="both"/>
        <w:rPr>
          <w:rFonts w:eastAsia="標楷體"/>
          <w:color w:val="000000"/>
        </w:rPr>
      </w:pPr>
    </w:p>
    <w:p w:rsidR="00B0019A" w:rsidRPr="00C60B9E" w:rsidRDefault="00B0019A" w:rsidP="008F602F">
      <w:pPr>
        <w:snapToGrid w:val="0"/>
        <w:spacing w:line="480" w:lineRule="auto"/>
        <w:jc w:val="both"/>
        <w:rPr>
          <w:rFonts w:eastAsia="標楷體"/>
          <w:color w:val="000000"/>
          <w:sz w:val="28"/>
        </w:rPr>
        <w:sectPr w:rsidR="00B0019A" w:rsidRPr="00C60B9E" w:rsidSect="002233C1">
          <w:footerReference w:type="even" r:id="rId15"/>
          <w:footerReference w:type="default" r:id="rId16"/>
          <w:pgSz w:w="11906" w:h="16838" w:code="519"/>
          <w:pgMar w:top="1440" w:right="1797" w:bottom="1440" w:left="1797" w:header="851" w:footer="992" w:gutter="0"/>
          <w:cols w:space="425"/>
          <w:titlePg/>
          <w:docGrid w:type="lines" w:linePitch="360"/>
        </w:sectPr>
      </w:pPr>
    </w:p>
    <w:p w:rsidR="00B0019A" w:rsidRPr="00C60B9E" w:rsidRDefault="00B0019A" w:rsidP="00CF08D2">
      <w:pPr>
        <w:pStyle w:val="1"/>
        <w:spacing w:line="240" w:lineRule="atLeast"/>
        <w:rPr>
          <w:rFonts w:ascii="Times New Roman" w:eastAsia="標楷體" w:hAnsi="Times New Roman"/>
          <w:color w:val="000000"/>
          <w:sz w:val="24"/>
          <w:szCs w:val="24"/>
        </w:rPr>
      </w:pPr>
      <w:bookmarkStart w:id="50" w:name="_Toc310853716"/>
      <w:r w:rsidRPr="00C60B9E">
        <w:rPr>
          <w:rFonts w:ascii="Times New Roman" w:eastAsia="標楷體" w:hAnsi="Times New Roman"/>
          <w:color w:val="000000"/>
          <w:sz w:val="24"/>
          <w:szCs w:val="24"/>
        </w:rPr>
        <w:lastRenderedPageBreak/>
        <w:t>附件一：</w:t>
      </w:r>
      <w:r w:rsidRPr="00C60B9E">
        <w:rPr>
          <w:rFonts w:ascii="Times New Roman" w:eastAsia="標楷體" w:hAnsi="Times New Roman"/>
          <w:color w:val="000000"/>
          <w:sz w:val="24"/>
          <w:szCs w:val="24"/>
        </w:rPr>
        <w:t>100</w:t>
      </w:r>
      <w:r w:rsidRPr="00C60B9E">
        <w:rPr>
          <w:rFonts w:ascii="Times New Roman" w:eastAsia="標楷體" w:hAnsi="Times New Roman"/>
          <w:color w:val="000000"/>
          <w:sz w:val="24"/>
          <w:szCs w:val="24"/>
        </w:rPr>
        <w:t>年度薦任公務人員晉升簡任官等訓練及警正警察人員晉升警監官等訓練課程配當表</w:t>
      </w:r>
      <w:bookmarkEnd w:id="50"/>
    </w:p>
    <w:p w:rsidR="00B0019A" w:rsidRPr="00C60B9E" w:rsidRDefault="00B0019A" w:rsidP="00FE486A">
      <w:pPr>
        <w:spacing w:line="240" w:lineRule="atLeast"/>
        <w:ind w:leftChars="38" w:left="91"/>
        <w:jc w:val="center"/>
        <w:rPr>
          <w:rFonts w:eastAsia="標楷體"/>
          <w:b/>
          <w:bCs/>
          <w:color w:val="000000"/>
          <w:spacing w:val="22"/>
          <w:sz w:val="32"/>
        </w:rPr>
      </w:pPr>
      <w:r w:rsidRPr="00C60B9E">
        <w:rPr>
          <w:rFonts w:eastAsia="標楷體"/>
          <w:b/>
          <w:bCs/>
          <w:color w:val="000000"/>
          <w:spacing w:val="22"/>
          <w:sz w:val="32"/>
        </w:rPr>
        <w:t>100</w:t>
      </w:r>
      <w:r w:rsidRPr="00C60B9E">
        <w:rPr>
          <w:rFonts w:eastAsia="標楷體"/>
          <w:b/>
          <w:bCs/>
          <w:color w:val="000000"/>
          <w:spacing w:val="22"/>
          <w:sz w:val="32"/>
        </w:rPr>
        <w:t>年度薦任公務人員晉升簡任官等訓練及警正警察人員晉升警監官等訓練課程配當表</w:t>
      </w:r>
    </w:p>
    <w:p w:rsidR="00B0019A" w:rsidRPr="00C60B9E" w:rsidRDefault="00B0019A" w:rsidP="008F321D">
      <w:pPr>
        <w:pStyle w:val="af2"/>
        <w:tabs>
          <w:tab w:val="left" w:pos="5455"/>
        </w:tabs>
        <w:spacing w:beforeLines="50" w:before="180"/>
        <w:jc w:val="left"/>
        <w:rPr>
          <w:rFonts w:ascii="Times New Roman"/>
          <w:color w:val="000000"/>
          <w:spacing w:val="0"/>
          <w:kern w:val="0"/>
        </w:rPr>
      </w:pPr>
      <w:r w:rsidRPr="00C60B9E">
        <w:rPr>
          <w:rFonts w:ascii="Times New Roman"/>
          <w:color w:val="000000"/>
          <w:spacing w:val="0"/>
          <w:kern w:val="0"/>
        </w:rPr>
        <w:tab/>
      </w:r>
      <w:r w:rsidRPr="00C60B9E">
        <w:rPr>
          <w:rFonts w:ascii="Times New Roman"/>
          <w:color w:val="000000"/>
          <w:spacing w:val="0"/>
          <w:kern w:val="0"/>
        </w:rPr>
        <w:t>中華民國</w:t>
      </w:r>
      <w:r w:rsidRPr="00C60B9E">
        <w:rPr>
          <w:rFonts w:ascii="Times New Roman"/>
          <w:color w:val="000000"/>
          <w:spacing w:val="0"/>
          <w:kern w:val="0"/>
        </w:rPr>
        <w:t xml:space="preserve"> 100 </w:t>
      </w:r>
      <w:r w:rsidRPr="00C60B9E">
        <w:rPr>
          <w:rFonts w:ascii="Times New Roman"/>
          <w:color w:val="000000"/>
          <w:spacing w:val="0"/>
          <w:kern w:val="0"/>
        </w:rPr>
        <w:t>年</w:t>
      </w:r>
      <w:r w:rsidRPr="00C60B9E">
        <w:rPr>
          <w:rFonts w:ascii="Times New Roman"/>
          <w:color w:val="000000"/>
          <w:spacing w:val="0"/>
          <w:kern w:val="0"/>
        </w:rPr>
        <w:t xml:space="preserve"> 3 </w:t>
      </w:r>
      <w:r w:rsidRPr="00C60B9E">
        <w:rPr>
          <w:rFonts w:ascii="Times New Roman"/>
          <w:color w:val="000000"/>
          <w:spacing w:val="0"/>
          <w:kern w:val="0"/>
        </w:rPr>
        <w:t>月</w:t>
      </w:r>
      <w:r w:rsidRPr="00C60B9E">
        <w:rPr>
          <w:rFonts w:ascii="Times New Roman"/>
          <w:color w:val="000000"/>
          <w:spacing w:val="0"/>
          <w:kern w:val="0"/>
        </w:rPr>
        <w:t xml:space="preserve"> 8 </w:t>
      </w:r>
      <w:r w:rsidRPr="00C60B9E">
        <w:rPr>
          <w:rFonts w:ascii="Times New Roman"/>
          <w:color w:val="000000"/>
          <w:spacing w:val="0"/>
          <w:kern w:val="0"/>
        </w:rPr>
        <w:t>日</w:t>
      </w:r>
    </w:p>
    <w:p w:rsidR="00B0019A" w:rsidRPr="00C60B9E" w:rsidRDefault="00B0019A" w:rsidP="00FE486A">
      <w:pPr>
        <w:tabs>
          <w:tab w:val="left" w:pos="5455"/>
        </w:tabs>
        <w:spacing w:line="240" w:lineRule="atLeast"/>
        <w:rPr>
          <w:rFonts w:eastAsia="標楷體"/>
          <w:b/>
          <w:bCs/>
          <w:color w:val="000000"/>
          <w:kern w:val="0"/>
          <w:sz w:val="40"/>
        </w:rPr>
      </w:pPr>
      <w:r w:rsidRPr="00C60B9E">
        <w:rPr>
          <w:rFonts w:eastAsia="標楷體"/>
          <w:color w:val="000000"/>
          <w:kern w:val="0"/>
          <w:sz w:val="20"/>
        </w:rPr>
        <w:tab/>
      </w:r>
      <w:r w:rsidRPr="00C60B9E">
        <w:rPr>
          <w:rFonts w:eastAsia="標楷體"/>
          <w:color w:val="000000"/>
          <w:kern w:val="0"/>
          <w:sz w:val="20"/>
        </w:rPr>
        <w:t>保訓會公訓字第</w:t>
      </w:r>
      <w:r w:rsidRPr="00C60B9E">
        <w:rPr>
          <w:rFonts w:eastAsia="標楷體"/>
          <w:color w:val="000000"/>
          <w:kern w:val="0"/>
          <w:sz w:val="20"/>
        </w:rPr>
        <w:t xml:space="preserve"> </w:t>
      </w:r>
      <w:smartTag w:uri="urn:schemas-microsoft-com:office:smarttags" w:element="chmetcnv">
        <w:smartTagPr>
          <w:attr w:name="UnitName" w:val="a"/>
          <w:attr w:name="SourceValue" w:val="1000003236"/>
          <w:attr w:name="HasSpace" w:val="False"/>
          <w:attr w:name="Negative" w:val="False"/>
          <w:attr w:name="NumberType" w:val="1"/>
          <w:attr w:name="TCSC" w:val="0"/>
        </w:smartTagPr>
        <w:r w:rsidRPr="00C60B9E">
          <w:rPr>
            <w:rFonts w:eastAsia="標楷體"/>
            <w:color w:val="000000"/>
            <w:kern w:val="0"/>
            <w:sz w:val="20"/>
          </w:rPr>
          <w:t>1000003236A</w:t>
        </w:r>
      </w:smartTag>
      <w:r w:rsidRPr="00C60B9E">
        <w:rPr>
          <w:rFonts w:eastAsia="標楷體"/>
          <w:color w:val="000000"/>
          <w:kern w:val="0"/>
          <w:sz w:val="20"/>
        </w:rPr>
        <w:t xml:space="preserve"> </w:t>
      </w:r>
      <w:r w:rsidRPr="00C60B9E">
        <w:rPr>
          <w:rFonts w:eastAsia="標楷體"/>
          <w:color w:val="000000"/>
          <w:kern w:val="0"/>
          <w:sz w:val="20"/>
        </w:rPr>
        <w:t>號函訂定</w:t>
      </w:r>
    </w:p>
    <w:p w:rsidR="00B0019A" w:rsidRPr="00C60B9E" w:rsidRDefault="00B0019A" w:rsidP="008F321D">
      <w:pPr>
        <w:pStyle w:val="af"/>
        <w:spacing w:beforeLines="50" w:before="180" w:line="600" w:lineRule="exact"/>
        <w:ind w:leftChars="0" w:left="0"/>
        <w:rPr>
          <w:rFonts w:eastAsia="標楷體"/>
          <w:b/>
          <w:bCs/>
          <w:color w:val="000000"/>
          <w:sz w:val="28"/>
        </w:rPr>
      </w:pPr>
      <w:r w:rsidRPr="00C60B9E">
        <w:rPr>
          <w:rFonts w:eastAsia="標楷體"/>
          <w:b/>
          <w:bCs/>
          <w:color w:val="000000"/>
          <w:sz w:val="28"/>
        </w:rPr>
        <w:t>壹、依據</w:t>
      </w:r>
    </w:p>
    <w:p w:rsidR="00B0019A" w:rsidRPr="00C60B9E" w:rsidRDefault="00B0019A" w:rsidP="005C5D1C">
      <w:pPr>
        <w:pStyle w:val="af"/>
        <w:numPr>
          <w:ilvl w:val="0"/>
          <w:numId w:val="16"/>
        </w:numPr>
        <w:spacing w:line="600" w:lineRule="exact"/>
        <w:ind w:leftChars="0"/>
        <w:jc w:val="both"/>
        <w:rPr>
          <w:rFonts w:eastAsia="標楷體"/>
          <w:color w:val="000000"/>
        </w:rPr>
      </w:pPr>
      <w:r w:rsidRPr="00C60B9E">
        <w:rPr>
          <w:rFonts w:eastAsia="標楷體"/>
          <w:color w:val="000000"/>
        </w:rPr>
        <w:t>薦任公務人員晉升簡任官等訓練辦法第</w:t>
      </w:r>
      <w:r w:rsidRPr="00C60B9E">
        <w:rPr>
          <w:rFonts w:eastAsia="標楷體"/>
          <w:color w:val="000000"/>
        </w:rPr>
        <w:t>4</w:t>
      </w:r>
      <w:r w:rsidRPr="00C60B9E">
        <w:rPr>
          <w:rFonts w:eastAsia="標楷體"/>
          <w:color w:val="000000"/>
        </w:rPr>
        <w:t>條第</w:t>
      </w:r>
      <w:r w:rsidRPr="00C60B9E">
        <w:rPr>
          <w:rFonts w:eastAsia="標楷體"/>
          <w:color w:val="000000"/>
        </w:rPr>
        <w:t>3</w:t>
      </w:r>
      <w:r w:rsidRPr="00C60B9E">
        <w:rPr>
          <w:rFonts w:eastAsia="標楷體"/>
          <w:color w:val="000000"/>
        </w:rPr>
        <w:t>項規定。</w:t>
      </w:r>
    </w:p>
    <w:p w:rsidR="00B0019A" w:rsidRPr="00C60B9E" w:rsidRDefault="00B0019A" w:rsidP="005C5D1C">
      <w:pPr>
        <w:pStyle w:val="af"/>
        <w:numPr>
          <w:ilvl w:val="0"/>
          <w:numId w:val="16"/>
        </w:numPr>
        <w:spacing w:line="600" w:lineRule="exact"/>
        <w:ind w:leftChars="0"/>
        <w:jc w:val="both"/>
        <w:rPr>
          <w:rFonts w:eastAsia="標楷體"/>
          <w:color w:val="000000"/>
        </w:rPr>
      </w:pPr>
      <w:r w:rsidRPr="00C60B9E">
        <w:rPr>
          <w:rFonts w:eastAsia="標楷體"/>
          <w:color w:val="000000"/>
        </w:rPr>
        <w:t>警正警察人員晉升警監官等訓練辦法第</w:t>
      </w:r>
      <w:r w:rsidRPr="00C60B9E">
        <w:rPr>
          <w:rFonts w:eastAsia="標楷體"/>
          <w:color w:val="000000"/>
        </w:rPr>
        <w:t>4</w:t>
      </w:r>
      <w:r w:rsidRPr="00C60B9E">
        <w:rPr>
          <w:rFonts w:eastAsia="標楷體"/>
          <w:color w:val="000000"/>
        </w:rPr>
        <w:t>條第</w:t>
      </w:r>
      <w:r w:rsidRPr="00C60B9E">
        <w:rPr>
          <w:rFonts w:eastAsia="標楷體"/>
          <w:color w:val="000000"/>
        </w:rPr>
        <w:t>3</w:t>
      </w:r>
      <w:r w:rsidRPr="00C60B9E">
        <w:rPr>
          <w:rFonts w:eastAsia="標楷體"/>
          <w:color w:val="000000"/>
        </w:rPr>
        <w:t>項規定。</w:t>
      </w:r>
    </w:p>
    <w:p w:rsidR="00B0019A" w:rsidRPr="00C60B9E" w:rsidRDefault="00B0019A" w:rsidP="008F321D">
      <w:pPr>
        <w:adjustRightInd w:val="0"/>
        <w:snapToGrid w:val="0"/>
        <w:spacing w:beforeLines="50" w:before="180" w:line="600" w:lineRule="exact"/>
        <w:rPr>
          <w:rFonts w:eastAsia="標楷體"/>
          <w:b/>
          <w:bCs/>
          <w:color w:val="000000"/>
          <w:sz w:val="28"/>
        </w:rPr>
      </w:pPr>
      <w:r w:rsidRPr="00C60B9E">
        <w:rPr>
          <w:rFonts w:eastAsia="標楷體"/>
          <w:b/>
          <w:bCs/>
          <w:color w:val="000000"/>
          <w:sz w:val="28"/>
        </w:rPr>
        <w:t>貳、訓練目標</w:t>
      </w:r>
    </w:p>
    <w:p w:rsidR="00B0019A" w:rsidRPr="00C60B9E" w:rsidRDefault="00B0019A" w:rsidP="00FE486A">
      <w:pPr>
        <w:spacing w:line="600" w:lineRule="exact"/>
        <w:ind w:firstLineChars="200" w:firstLine="480"/>
        <w:jc w:val="both"/>
        <w:rPr>
          <w:rFonts w:eastAsia="標楷體"/>
          <w:color w:val="000000"/>
        </w:rPr>
      </w:pPr>
      <w:r w:rsidRPr="00C60B9E">
        <w:rPr>
          <w:rFonts w:eastAsia="標楷體"/>
          <w:color w:val="000000"/>
        </w:rPr>
        <w:t>本項訓練係為培育未來晉升簡任官等及警監官等職務公務人員所需工作知能及儲備高層公務人力之訓練，其目標如下：</w:t>
      </w:r>
    </w:p>
    <w:p w:rsidR="00B0019A" w:rsidRPr="00C60B9E" w:rsidRDefault="00B0019A" w:rsidP="005C5D1C">
      <w:pPr>
        <w:pStyle w:val="af"/>
        <w:numPr>
          <w:ilvl w:val="0"/>
          <w:numId w:val="18"/>
        </w:numPr>
        <w:spacing w:line="600" w:lineRule="exact"/>
        <w:ind w:leftChars="0"/>
        <w:jc w:val="both"/>
        <w:rPr>
          <w:rFonts w:eastAsia="標楷體"/>
          <w:color w:val="000000"/>
        </w:rPr>
      </w:pPr>
      <w:r w:rsidRPr="00C60B9E">
        <w:rPr>
          <w:rFonts w:eastAsia="標楷體"/>
          <w:color w:val="000000"/>
        </w:rPr>
        <w:t>瞭解國家重要政策與未來發展願景，以擴展晉升簡任及警監職務人員之宏觀視野。</w:t>
      </w:r>
    </w:p>
    <w:p w:rsidR="00B0019A" w:rsidRPr="00C60B9E" w:rsidRDefault="00B0019A" w:rsidP="005C5D1C">
      <w:pPr>
        <w:pStyle w:val="af"/>
        <w:numPr>
          <w:ilvl w:val="0"/>
          <w:numId w:val="18"/>
        </w:numPr>
        <w:spacing w:line="600" w:lineRule="exact"/>
        <w:ind w:leftChars="0"/>
        <w:jc w:val="both"/>
        <w:rPr>
          <w:rFonts w:eastAsia="標楷體"/>
          <w:color w:val="000000"/>
        </w:rPr>
      </w:pPr>
      <w:r w:rsidRPr="00C60B9E">
        <w:rPr>
          <w:rFonts w:eastAsia="標楷體"/>
          <w:color w:val="000000"/>
        </w:rPr>
        <w:t>增進晉升簡任及警監職務人員所需行政管理知能，以提昇規劃及管理能力。</w:t>
      </w:r>
    </w:p>
    <w:p w:rsidR="00B0019A" w:rsidRPr="00C60B9E" w:rsidRDefault="00B0019A" w:rsidP="005C5D1C">
      <w:pPr>
        <w:pStyle w:val="af"/>
        <w:numPr>
          <w:ilvl w:val="0"/>
          <w:numId w:val="18"/>
        </w:numPr>
        <w:spacing w:line="600" w:lineRule="exact"/>
        <w:ind w:leftChars="0"/>
        <w:jc w:val="both"/>
        <w:rPr>
          <w:rFonts w:eastAsia="標楷體"/>
          <w:color w:val="000000"/>
        </w:rPr>
      </w:pPr>
      <w:r w:rsidRPr="00C60B9E">
        <w:rPr>
          <w:rFonts w:eastAsia="標楷體"/>
          <w:color w:val="000000"/>
        </w:rPr>
        <w:t>激發晉升簡任及警監職務人員潛能，以促進個人自我發展。</w:t>
      </w:r>
    </w:p>
    <w:p w:rsidR="00B0019A" w:rsidRPr="00C60B9E" w:rsidRDefault="00B0019A" w:rsidP="008F321D">
      <w:pPr>
        <w:spacing w:beforeLines="50" w:before="180" w:line="600" w:lineRule="exact"/>
        <w:jc w:val="both"/>
        <w:rPr>
          <w:rFonts w:eastAsia="標楷體"/>
          <w:b/>
          <w:bCs/>
          <w:color w:val="000000"/>
          <w:sz w:val="28"/>
        </w:rPr>
      </w:pPr>
      <w:r w:rsidRPr="00C60B9E">
        <w:rPr>
          <w:rFonts w:eastAsia="標楷體"/>
          <w:b/>
          <w:bCs/>
          <w:color w:val="000000"/>
          <w:sz w:val="28"/>
        </w:rPr>
        <w:t>參、課程內容</w:t>
      </w:r>
    </w:p>
    <w:p w:rsidR="00B0019A" w:rsidRPr="00C60B9E" w:rsidRDefault="00B0019A" w:rsidP="00FE486A">
      <w:pPr>
        <w:spacing w:line="600" w:lineRule="exact"/>
        <w:ind w:firstLineChars="200" w:firstLine="480"/>
        <w:jc w:val="both"/>
        <w:rPr>
          <w:rFonts w:eastAsia="標楷體"/>
          <w:color w:val="000000"/>
        </w:rPr>
      </w:pPr>
      <w:r w:rsidRPr="00C60B9E">
        <w:rPr>
          <w:rFonts w:eastAsia="標楷體"/>
          <w:color w:val="000000"/>
        </w:rPr>
        <w:t>本項訓練包括「國家重要政策與發展」、「行政管理知能與實務」、「自我發展」、「課程成績評量」、「課務輔導與綜合活動」</w:t>
      </w:r>
      <w:r w:rsidRPr="00C60B9E">
        <w:rPr>
          <w:rFonts w:eastAsia="標楷體"/>
          <w:color w:val="000000"/>
        </w:rPr>
        <w:t>5</w:t>
      </w:r>
      <w:r w:rsidRPr="00C60B9E">
        <w:rPr>
          <w:rFonts w:eastAsia="標楷體"/>
          <w:color w:val="000000"/>
        </w:rPr>
        <w:t>項單元。各單元科目名稱及時數詳如後：</w:t>
      </w:r>
    </w:p>
    <w:p w:rsidR="00B0019A" w:rsidRPr="00C60B9E" w:rsidRDefault="00B0019A" w:rsidP="005C5D1C">
      <w:pPr>
        <w:pStyle w:val="af"/>
        <w:numPr>
          <w:ilvl w:val="0"/>
          <w:numId w:val="19"/>
        </w:numPr>
        <w:spacing w:line="600" w:lineRule="exact"/>
        <w:ind w:leftChars="0"/>
        <w:jc w:val="both"/>
        <w:rPr>
          <w:rFonts w:eastAsia="標楷體"/>
          <w:color w:val="000000"/>
        </w:rPr>
      </w:pPr>
      <w:r w:rsidRPr="00C60B9E">
        <w:rPr>
          <w:rFonts w:eastAsia="標楷體"/>
          <w:color w:val="000000"/>
        </w:rPr>
        <w:t>總時數：上課</w:t>
      </w:r>
      <w:r w:rsidRPr="00C60B9E">
        <w:rPr>
          <w:rFonts w:eastAsia="標楷體"/>
          <w:color w:val="000000"/>
        </w:rPr>
        <w:t>4</w:t>
      </w:r>
      <w:r w:rsidRPr="00C60B9E">
        <w:rPr>
          <w:rFonts w:eastAsia="標楷體"/>
          <w:color w:val="000000"/>
        </w:rPr>
        <w:t>週，共計</w:t>
      </w:r>
      <w:r w:rsidRPr="00C60B9E">
        <w:rPr>
          <w:rFonts w:eastAsia="標楷體"/>
          <w:color w:val="000000"/>
        </w:rPr>
        <w:t>120</w:t>
      </w:r>
      <w:r w:rsidRPr="00C60B9E">
        <w:rPr>
          <w:rFonts w:eastAsia="標楷體"/>
          <w:color w:val="000000"/>
        </w:rPr>
        <w:t>小時【（</w:t>
      </w:r>
      <w:r w:rsidRPr="00C60B9E">
        <w:rPr>
          <w:rFonts w:eastAsia="標楷體"/>
          <w:color w:val="000000"/>
        </w:rPr>
        <w:t>6</w:t>
      </w:r>
      <w:r w:rsidRPr="00C60B9E">
        <w:rPr>
          <w:rFonts w:eastAsia="標楷體"/>
          <w:color w:val="000000"/>
        </w:rPr>
        <w:t>小時</w:t>
      </w:r>
      <w:r w:rsidRPr="00C60B9E">
        <w:rPr>
          <w:rFonts w:eastAsia="標楷體"/>
        </w:rPr>
        <w:sym w:font="Symbol" w:char="F0B4"/>
      </w:r>
      <w:r w:rsidRPr="00C60B9E">
        <w:rPr>
          <w:rFonts w:eastAsia="標楷體"/>
          <w:color w:val="000000"/>
        </w:rPr>
        <w:t>5</w:t>
      </w:r>
      <w:r w:rsidRPr="00C60B9E">
        <w:rPr>
          <w:rFonts w:eastAsia="標楷體"/>
          <w:color w:val="000000"/>
        </w:rPr>
        <w:t>天）</w:t>
      </w:r>
      <w:r w:rsidRPr="00C60B9E">
        <w:rPr>
          <w:rFonts w:eastAsia="標楷體"/>
        </w:rPr>
        <w:sym w:font="Symbol" w:char="F0B4"/>
      </w:r>
      <w:r w:rsidRPr="00C60B9E">
        <w:rPr>
          <w:rFonts w:eastAsia="標楷體"/>
          <w:color w:val="000000"/>
        </w:rPr>
        <w:t>4</w:t>
      </w:r>
      <w:r w:rsidRPr="00C60B9E">
        <w:rPr>
          <w:rFonts w:eastAsia="標楷體"/>
          <w:color w:val="000000"/>
        </w:rPr>
        <w:t>週</w:t>
      </w:r>
      <w:r w:rsidRPr="00C60B9E">
        <w:rPr>
          <w:rFonts w:eastAsia="標楷體"/>
        </w:rPr>
        <w:sym w:font="Symbol" w:char="F03D"/>
      </w:r>
      <w:r w:rsidRPr="00C60B9E">
        <w:rPr>
          <w:rFonts w:eastAsia="標楷體"/>
          <w:color w:val="000000"/>
        </w:rPr>
        <w:t>120</w:t>
      </w:r>
      <w:r w:rsidRPr="00C60B9E">
        <w:rPr>
          <w:rFonts w:eastAsia="標楷體"/>
          <w:color w:val="000000"/>
        </w:rPr>
        <w:t>小時】。</w:t>
      </w:r>
    </w:p>
    <w:p w:rsidR="00B0019A" w:rsidRPr="00C60B9E" w:rsidRDefault="00B0019A" w:rsidP="005C5D1C">
      <w:pPr>
        <w:pStyle w:val="af"/>
        <w:numPr>
          <w:ilvl w:val="0"/>
          <w:numId w:val="19"/>
        </w:numPr>
        <w:spacing w:line="600" w:lineRule="exact"/>
        <w:ind w:leftChars="0"/>
        <w:jc w:val="both"/>
        <w:rPr>
          <w:rFonts w:eastAsia="標楷體"/>
          <w:color w:val="000000"/>
        </w:rPr>
      </w:pPr>
      <w:r w:rsidRPr="00C60B9E">
        <w:rPr>
          <w:rFonts w:eastAsia="標楷體"/>
          <w:color w:val="000000"/>
        </w:rPr>
        <w:t>單元時數：「國家重要政策與發展」</w:t>
      </w:r>
      <w:r w:rsidRPr="00C60B9E">
        <w:rPr>
          <w:rFonts w:eastAsia="標楷體"/>
          <w:color w:val="000000"/>
        </w:rPr>
        <w:t>12</w:t>
      </w:r>
      <w:r w:rsidRPr="00C60B9E">
        <w:rPr>
          <w:rFonts w:eastAsia="標楷體"/>
          <w:color w:val="000000"/>
        </w:rPr>
        <w:t>小時、「行政管理知能與實務」</w:t>
      </w:r>
      <w:r w:rsidRPr="00C60B9E">
        <w:rPr>
          <w:rFonts w:eastAsia="標楷體"/>
          <w:color w:val="000000"/>
        </w:rPr>
        <w:t>44</w:t>
      </w:r>
      <w:r w:rsidRPr="00C60B9E">
        <w:rPr>
          <w:rFonts w:eastAsia="標楷體"/>
          <w:color w:val="000000"/>
        </w:rPr>
        <w:t>小時、「自我發展」</w:t>
      </w:r>
      <w:r w:rsidRPr="00C60B9E">
        <w:rPr>
          <w:rFonts w:eastAsia="標楷體"/>
          <w:color w:val="000000"/>
        </w:rPr>
        <w:t>22</w:t>
      </w:r>
      <w:r w:rsidRPr="00C60B9E">
        <w:rPr>
          <w:rFonts w:eastAsia="標楷體"/>
          <w:color w:val="000000"/>
        </w:rPr>
        <w:t>小時、「課程成績評量」</w:t>
      </w:r>
      <w:r w:rsidRPr="00C60B9E">
        <w:rPr>
          <w:rFonts w:eastAsia="標楷體"/>
          <w:color w:val="000000"/>
        </w:rPr>
        <w:t>19</w:t>
      </w:r>
      <w:r w:rsidRPr="00C60B9E">
        <w:rPr>
          <w:rFonts w:eastAsia="標楷體"/>
          <w:color w:val="000000"/>
        </w:rPr>
        <w:t>小時、「課務輔導與綜合活動」</w:t>
      </w:r>
      <w:r w:rsidRPr="00C60B9E">
        <w:rPr>
          <w:rFonts w:eastAsia="標楷體"/>
          <w:color w:val="000000"/>
        </w:rPr>
        <w:t>23</w:t>
      </w:r>
      <w:r w:rsidRPr="00C60B9E">
        <w:rPr>
          <w:rFonts w:eastAsia="標楷體"/>
          <w:color w:val="000000"/>
        </w:rPr>
        <w:t>小時</w:t>
      </w:r>
      <w:r w:rsidRPr="00C60B9E">
        <w:rPr>
          <w:rFonts w:eastAsia="標楷體"/>
          <w:color w:val="000000"/>
          <w:shd w:val="clear" w:color="auto" w:fill="FFFFFF"/>
        </w:rPr>
        <w:t>，合計</w:t>
      </w:r>
      <w:r w:rsidRPr="00C60B9E">
        <w:rPr>
          <w:rFonts w:eastAsia="標楷體"/>
          <w:color w:val="000000"/>
          <w:shd w:val="clear" w:color="auto" w:fill="FFFFFF"/>
        </w:rPr>
        <w:t>120</w:t>
      </w:r>
      <w:r w:rsidRPr="00C60B9E">
        <w:rPr>
          <w:rFonts w:eastAsia="標楷體"/>
          <w:color w:val="000000"/>
        </w:rPr>
        <w:t>小時。</w:t>
      </w:r>
    </w:p>
    <w:tbl>
      <w:tblPr>
        <w:tblW w:w="987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0"/>
        <w:gridCol w:w="1116"/>
        <w:gridCol w:w="3024"/>
        <w:gridCol w:w="540"/>
        <w:gridCol w:w="3390"/>
      </w:tblGrid>
      <w:tr w:rsidR="00B0019A" w:rsidRPr="00C60B9E" w:rsidTr="002A497E">
        <w:trPr>
          <w:trHeight w:hRule="exact" w:val="941"/>
          <w:tblHeader/>
        </w:trPr>
        <w:tc>
          <w:tcPr>
            <w:tcW w:w="1800" w:type="dxa"/>
            <w:tcBorders>
              <w:top w:val="thinThickSmallGap" w:sz="24" w:space="0" w:color="auto"/>
              <w:left w:val="thinThickSmallGap" w:sz="24" w:space="0" w:color="auto"/>
            </w:tcBorders>
            <w:shd w:val="clear" w:color="auto" w:fill="E0E0E0"/>
            <w:vAlign w:val="center"/>
          </w:tcPr>
          <w:p w:rsidR="00B0019A" w:rsidRPr="00C60B9E" w:rsidRDefault="00B0019A" w:rsidP="00203A54">
            <w:pPr>
              <w:ind w:leftChars="50" w:left="120" w:rightChars="50" w:right="120"/>
              <w:jc w:val="distribute"/>
              <w:rPr>
                <w:rFonts w:eastAsia="標楷體"/>
                <w:b/>
                <w:bCs/>
                <w:color w:val="000000"/>
              </w:rPr>
            </w:pPr>
            <w:r w:rsidRPr="00C60B9E">
              <w:rPr>
                <w:rFonts w:eastAsia="標楷體"/>
                <w:b/>
                <w:bCs/>
                <w:color w:val="000000"/>
              </w:rPr>
              <w:lastRenderedPageBreak/>
              <w:t>課程單元</w:t>
            </w:r>
          </w:p>
        </w:tc>
        <w:tc>
          <w:tcPr>
            <w:tcW w:w="4140" w:type="dxa"/>
            <w:gridSpan w:val="2"/>
            <w:tcBorders>
              <w:top w:val="thinThickSmallGap" w:sz="24" w:space="0" w:color="auto"/>
            </w:tcBorders>
            <w:shd w:val="clear" w:color="auto" w:fill="E0E0E0"/>
            <w:vAlign w:val="center"/>
          </w:tcPr>
          <w:p w:rsidR="00B0019A" w:rsidRPr="00C60B9E" w:rsidRDefault="00B0019A" w:rsidP="00203A54">
            <w:pPr>
              <w:ind w:leftChars="50" w:left="120" w:rightChars="50" w:right="120"/>
              <w:jc w:val="distribute"/>
              <w:rPr>
                <w:rFonts w:eastAsia="標楷體"/>
                <w:b/>
                <w:bCs/>
                <w:color w:val="000000"/>
              </w:rPr>
            </w:pPr>
            <w:r w:rsidRPr="00C60B9E">
              <w:rPr>
                <w:rFonts w:eastAsia="標楷體"/>
                <w:b/>
                <w:bCs/>
                <w:color w:val="000000"/>
              </w:rPr>
              <w:t>共通能力別／科目名稱</w:t>
            </w:r>
          </w:p>
        </w:tc>
        <w:tc>
          <w:tcPr>
            <w:tcW w:w="540" w:type="dxa"/>
            <w:tcBorders>
              <w:top w:val="thinThickSmallGap" w:sz="24" w:space="0" w:color="auto"/>
            </w:tcBorders>
            <w:shd w:val="clear" w:color="auto" w:fill="E0E0E0"/>
            <w:vAlign w:val="center"/>
          </w:tcPr>
          <w:p w:rsidR="00B0019A" w:rsidRPr="00C60B9E" w:rsidRDefault="00B0019A" w:rsidP="002A497E">
            <w:pPr>
              <w:jc w:val="center"/>
              <w:rPr>
                <w:rFonts w:eastAsia="標楷體"/>
                <w:b/>
                <w:bCs/>
                <w:color w:val="000000"/>
              </w:rPr>
            </w:pPr>
            <w:r w:rsidRPr="00C60B9E">
              <w:rPr>
                <w:rFonts w:eastAsia="標楷體"/>
                <w:b/>
                <w:bCs/>
                <w:color w:val="000000"/>
              </w:rPr>
              <w:t>時數</w:t>
            </w:r>
          </w:p>
        </w:tc>
        <w:tc>
          <w:tcPr>
            <w:tcW w:w="3390" w:type="dxa"/>
            <w:tcBorders>
              <w:top w:val="thinThickSmallGap" w:sz="24" w:space="0" w:color="auto"/>
              <w:right w:val="thickThinSmallGap" w:sz="24" w:space="0" w:color="auto"/>
            </w:tcBorders>
            <w:shd w:val="clear" w:color="auto" w:fill="E0E0E0"/>
            <w:vAlign w:val="center"/>
          </w:tcPr>
          <w:p w:rsidR="00B0019A" w:rsidRPr="00C60B9E" w:rsidRDefault="00B0019A" w:rsidP="00203A54">
            <w:pPr>
              <w:ind w:leftChars="50" w:left="120" w:rightChars="50" w:right="120"/>
              <w:jc w:val="distribute"/>
              <w:rPr>
                <w:rFonts w:eastAsia="標楷體"/>
                <w:b/>
                <w:bCs/>
                <w:color w:val="000000"/>
              </w:rPr>
            </w:pPr>
            <w:r w:rsidRPr="00C60B9E">
              <w:rPr>
                <w:rFonts w:eastAsia="標楷體"/>
                <w:b/>
                <w:bCs/>
                <w:color w:val="000000"/>
              </w:rPr>
              <w:t>備註</w:t>
            </w:r>
          </w:p>
        </w:tc>
      </w:tr>
      <w:tr w:rsidR="00B0019A" w:rsidRPr="00C60B9E" w:rsidTr="002A497E">
        <w:trPr>
          <w:cantSplit/>
          <w:trHeight w:hRule="exact" w:val="624"/>
        </w:trPr>
        <w:tc>
          <w:tcPr>
            <w:tcW w:w="1800" w:type="dxa"/>
            <w:vMerge w:val="restart"/>
            <w:tcBorders>
              <w:left w:val="thinThickSmallGap" w:sz="24" w:space="0" w:color="auto"/>
            </w:tcBorders>
          </w:tcPr>
          <w:p w:rsidR="00B0019A" w:rsidRPr="00C60B9E" w:rsidRDefault="00B0019A" w:rsidP="002A497E">
            <w:pPr>
              <w:spacing w:line="240" w:lineRule="atLeast"/>
              <w:jc w:val="both"/>
              <w:rPr>
                <w:rFonts w:eastAsia="標楷體"/>
                <w:color w:val="000000"/>
              </w:rPr>
            </w:pPr>
            <w:r w:rsidRPr="00C60B9E">
              <w:rPr>
                <w:rFonts w:eastAsia="標楷體"/>
                <w:color w:val="000000"/>
              </w:rPr>
              <w:t>【一】</w:t>
            </w:r>
          </w:p>
          <w:p w:rsidR="00B0019A" w:rsidRPr="00C60B9E" w:rsidRDefault="00B0019A" w:rsidP="002A497E">
            <w:pPr>
              <w:spacing w:line="240" w:lineRule="atLeast"/>
              <w:jc w:val="both"/>
              <w:rPr>
                <w:rFonts w:eastAsia="標楷體"/>
                <w:color w:val="000000"/>
              </w:rPr>
            </w:pPr>
            <w:r w:rsidRPr="00C60B9E">
              <w:rPr>
                <w:rFonts w:eastAsia="標楷體"/>
                <w:color w:val="000000"/>
              </w:rPr>
              <w:t>國家重要政策與發展</w:t>
            </w:r>
          </w:p>
          <w:p w:rsidR="00B0019A" w:rsidRPr="00C60B9E" w:rsidRDefault="00B0019A" w:rsidP="002A497E">
            <w:pPr>
              <w:spacing w:line="240" w:lineRule="atLeast"/>
              <w:jc w:val="both"/>
              <w:rPr>
                <w:rFonts w:eastAsia="標楷體"/>
                <w:color w:val="000000"/>
              </w:rPr>
            </w:pPr>
            <w:r w:rsidRPr="00C60B9E">
              <w:rPr>
                <w:rFonts w:eastAsia="標楷體"/>
                <w:color w:val="000000"/>
              </w:rPr>
              <w:t>（</w:t>
            </w:r>
            <w:r w:rsidRPr="00C60B9E">
              <w:rPr>
                <w:rFonts w:eastAsia="標楷體"/>
                <w:color w:val="000000"/>
              </w:rPr>
              <w:t>12</w:t>
            </w:r>
            <w:r w:rsidRPr="00C60B9E">
              <w:rPr>
                <w:rFonts w:eastAsia="標楷體"/>
                <w:color w:val="000000"/>
              </w:rPr>
              <w:t>小時）</w:t>
            </w:r>
          </w:p>
        </w:tc>
        <w:tc>
          <w:tcPr>
            <w:tcW w:w="4140" w:type="dxa"/>
            <w:gridSpan w:val="2"/>
            <w:vAlign w:val="center"/>
          </w:tcPr>
          <w:p w:rsidR="00B0019A" w:rsidRPr="00C60B9E" w:rsidRDefault="00B0019A" w:rsidP="002A497E">
            <w:pPr>
              <w:spacing w:line="280" w:lineRule="exact"/>
              <w:jc w:val="both"/>
              <w:rPr>
                <w:rFonts w:eastAsia="標楷體"/>
                <w:color w:val="000000"/>
              </w:rPr>
            </w:pPr>
            <w:r w:rsidRPr="00C60B9E">
              <w:rPr>
                <w:rFonts w:eastAsia="標楷體"/>
                <w:color w:val="000000"/>
              </w:rPr>
              <w:t>國安政策與發展</w:t>
            </w:r>
          </w:p>
        </w:tc>
        <w:tc>
          <w:tcPr>
            <w:tcW w:w="540" w:type="dxa"/>
            <w:vAlign w:val="center"/>
          </w:tcPr>
          <w:p w:rsidR="00B0019A" w:rsidRPr="00C60B9E" w:rsidRDefault="00B0019A" w:rsidP="002A497E">
            <w:pPr>
              <w:jc w:val="center"/>
              <w:rPr>
                <w:rFonts w:eastAsia="標楷體"/>
                <w:color w:val="000000"/>
              </w:rPr>
            </w:pPr>
            <w:r w:rsidRPr="00C60B9E">
              <w:rPr>
                <w:rFonts w:eastAsia="標楷體"/>
                <w:color w:val="000000"/>
              </w:rPr>
              <w:t>2</w:t>
            </w:r>
          </w:p>
        </w:tc>
        <w:tc>
          <w:tcPr>
            <w:tcW w:w="3390" w:type="dxa"/>
            <w:tcBorders>
              <w:right w:val="thickThinSmallGap" w:sz="24" w:space="0" w:color="auto"/>
            </w:tcBorders>
            <w:vAlign w:val="center"/>
          </w:tcPr>
          <w:p w:rsidR="00B0019A" w:rsidRPr="00C60B9E" w:rsidRDefault="00B0019A" w:rsidP="002A497E">
            <w:pPr>
              <w:jc w:val="both"/>
              <w:rPr>
                <w:rFonts w:eastAsia="標楷體"/>
                <w:color w:val="000000"/>
              </w:rPr>
            </w:pPr>
            <w:r w:rsidRPr="00C60B9E">
              <w:rPr>
                <w:rFonts w:eastAsia="標楷體"/>
                <w:color w:val="000000"/>
              </w:rPr>
              <w:t>含兩岸關係。</w:t>
            </w:r>
          </w:p>
        </w:tc>
      </w:tr>
      <w:tr w:rsidR="00B0019A" w:rsidRPr="00C60B9E" w:rsidTr="002A497E">
        <w:trPr>
          <w:cantSplit/>
          <w:trHeight w:hRule="exact" w:val="624"/>
        </w:trPr>
        <w:tc>
          <w:tcPr>
            <w:tcW w:w="1800" w:type="dxa"/>
            <w:vMerge/>
            <w:tcBorders>
              <w:left w:val="thinThickSmallGap" w:sz="24" w:space="0" w:color="auto"/>
            </w:tcBorders>
          </w:tcPr>
          <w:p w:rsidR="00B0019A" w:rsidRPr="00C60B9E" w:rsidRDefault="00B0019A" w:rsidP="002A497E">
            <w:pPr>
              <w:spacing w:line="240" w:lineRule="atLeast"/>
              <w:rPr>
                <w:rFonts w:eastAsia="標楷體"/>
                <w:color w:val="000000"/>
              </w:rPr>
            </w:pPr>
          </w:p>
        </w:tc>
        <w:tc>
          <w:tcPr>
            <w:tcW w:w="4140" w:type="dxa"/>
            <w:gridSpan w:val="2"/>
            <w:vAlign w:val="center"/>
          </w:tcPr>
          <w:p w:rsidR="00B0019A" w:rsidRPr="00C60B9E" w:rsidRDefault="00B0019A" w:rsidP="002A497E">
            <w:pPr>
              <w:spacing w:line="280" w:lineRule="exact"/>
              <w:jc w:val="both"/>
              <w:rPr>
                <w:rFonts w:eastAsia="標楷體"/>
                <w:color w:val="000000"/>
              </w:rPr>
            </w:pPr>
            <w:r w:rsidRPr="00C60B9E">
              <w:rPr>
                <w:rFonts w:eastAsia="標楷體"/>
                <w:color w:val="000000"/>
              </w:rPr>
              <w:t>國際關係與發展</w:t>
            </w:r>
          </w:p>
        </w:tc>
        <w:tc>
          <w:tcPr>
            <w:tcW w:w="540" w:type="dxa"/>
            <w:vAlign w:val="center"/>
          </w:tcPr>
          <w:p w:rsidR="00B0019A" w:rsidRPr="00C60B9E" w:rsidRDefault="00B0019A" w:rsidP="002A497E">
            <w:pPr>
              <w:jc w:val="center"/>
              <w:rPr>
                <w:rFonts w:eastAsia="標楷體"/>
                <w:color w:val="000000"/>
              </w:rPr>
            </w:pPr>
            <w:r w:rsidRPr="00C60B9E">
              <w:rPr>
                <w:rFonts w:eastAsia="標楷體"/>
                <w:color w:val="000000"/>
              </w:rPr>
              <w:t>2</w:t>
            </w:r>
          </w:p>
        </w:tc>
        <w:tc>
          <w:tcPr>
            <w:tcW w:w="3390" w:type="dxa"/>
            <w:tcBorders>
              <w:right w:val="thickThinSmallGap" w:sz="24" w:space="0" w:color="auto"/>
            </w:tcBorders>
            <w:vAlign w:val="center"/>
          </w:tcPr>
          <w:p w:rsidR="00B0019A" w:rsidRPr="00C60B9E" w:rsidRDefault="00B0019A" w:rsidP="002A497E">
            <w:pPr>
              <w:jc w:val="both"/>
              <w:rPr>
                <w:rFonts w:eastAsia="標楷體"/>
                <w:color w:val="000000"/>
              </w:rPr>
            </w:pPr>
          </w:p>
        </w:tc>
      </w:tr>
      <w:tr w:rsidR="00B0019A" w:rsidRPr="00C60B9E" w:rsidTr="002A497E">
        <w:trPr>
          <w:cantSplit/>
          <w:trHeight w:hRule="exact" w:val="624"/>
        </w:trPr>
        <w:tc>
          <w:tcPr>
            <w:tcW w:w="1800" w:type="dxa"/>
            <w:vMerge/>
            <w:tcBorders>
              <w:left w:val="thinThickSmallGap" w:sz="24" w:space="0" w:color="auto"/>
            </w:tcBorders>
          </w:tcPr>
          <w:p w:rsidR="00B0019A" w:rsidRPr="00C60B9E" w:rsidRDefault="00B0019A" w:rsidP="002A497E">
            <w:pPr>
              <w:spacing w:line="240" w:lineRule="atLeast"/>
              <w:rPr>
                <w:rFonts w:eastAsia="標楷體"/>
                <w:color w:val="000000"/>
              </w:rPr>
            </w:pPr>
          </w:p>
        </w:tc>
        <w:tc>
          <w:tcPr>
            <w:tcW w:w="4140" w:type="dxa"/>
            <w:gridSpan w:val="2"/>
            <w:vAlign w:val="center"/>
          </w:tcPr>
          <w:p w:rsidR="00B0019A" w:rsidRPr="00C60B9E" w:rsidRDefault="00B0019A" w:rsidP="002A497E">
            <w:pPr>
              <w:spacing w:line="280" w:lineRule="exact"/>
              <w:jc w:val="both"/>
              <w:rPr>
                <w:rFonts w:eastAsia="標楷體"/>
                <w:color w:val="000000"/>
              </w:rPr>
            </w:pPr>
            <w:r w:rsidRPr="00C60B9E">
              <w:rPr>
                <w:rFonts w:eastAsia="標楷體"/>
                <w:color w:val="000000"/>
              </w:rPr>
              <w:t>財經政策與發展</w:t>
            </w:r>
          </w:p>
        </w:tc>
        <w:tc>
          <w:tcPr>
            <w:tcW w:w="540" w:type="dxa"/>
            <w:vAlign w:val="center"/>
          </w:tcPr>
          <w:p w:rsidR="00B0019A" w:rsidRPr="00C60B9E" w:rsidRDefault="00B0019A" w:rsidP="002A497E">
            <w:pPr>
              <w:jc w:val="center"/>
              <w:rPr>
                <w:rFonts w:eastAsia="標楷體"/>
                <w:color w:val="000000"/>
              </w:rPr>
            </w:pPr>
            <w:r w:rsidRPr="00C60B9E">
              <w:rPr>
                <w:rFonts w:eastAsia="標楷體"/>
                <w:color w:val="000000"/>
              </w:rPr>
              <w:t>2</w:t>
            </w:r>
          </w:p>
        </w:tc>
        <w:tc>
          <w:tcPr>
            <w:tcW w:w="3390" w:type="dxa"/>
            <w:tcBorders>
              <w:right w:val="thickThinSmallGap" w:sz="24" w:space="0" w:color="auto"/>
            </w:tcBorders>
            <w:vAlign w:val="center"/>
          </w:tcPr>
          <w:p w:rsidR="00B0019A" w:rsidRPr="00C60B9E" w:rsidRDefault="00B0019A" w:rsidP="002A497E">
            <w:pPr>
              <w:jc w:val="both"/>
              <w:rPr>
                <w:rFonts w:eastAsia="標楷體"/>
                <w:color w:val="000000"/>
              </w:rPr>
            </w:pPr>
            <w:r w:rsidRPr="00C60B9E">
              <w:rPr>
                <w:rFonts w:eastAsia="標楷體"/>
                <w:color w:val="000000"/>
              </w:rPr>
              <w:t>含</w:t>
            </w:r>
            <w:r w:rsidRPr="00C60B9E">
              <w:rPr>
                <w:rFonts w:eastAsia="標楷體"/>
                <w:color w:val="000000"/>
              </w:rPr>
              <w:t>ECFA</w:t>
            </w:r>
            <w:r w:rsidRPr="00C60B9E">
              <w:rPr>
                <w:rFonts w:eastAsia="標楷體"/>
                <w:color w:val="000000"/>
              </w:rPr>
              <w:t>、</w:t>
            </w:r>
            <w:r w:rsidRPr="00C60B9E">
              <w:rPr>
                <w:rFonts w:eastAsia="標楷體"/>
                <w:color w:val="000000"/>
              </w:rPr>
              <w:t>OECD</w:t>
            </w:r>
            <w:r w:rsidRPr="00C60B9E">
              <w:rPr>
                <w:rFonts w:eastAsia="標楷體"/>
                <w:color w:val="000000"/>
              </w:rPr>
              <w:t>及</w:t>
            </w:r>
            <w:r w:rsidRPr="00C60B9E">
              <w:rPr>
                <w:rFonts w:eastAsia="標楷體"/>
                <w:color w:val="000000"/>
              </w:rPr>
              <w:t>MOU</w:t>
            </w:r>
            <w:r w:rsidRPr="00C60B9E">
              <w:rPr>
                <w:rFonts w:eastAsia="標楷體"/>
                <w:color w:val="000000"/>
              </w:rPr>
              <w:t>。</w:t>
            </w:r>
          </w:p>
        </w:tc>
      </w:tr>
      <w:tr w:rsidR="00B0019A" w:rsidRPr="00C60B9E" w:rsidTr="002A497E">
        <w:trPr>
          <w:cantSplit/>
          <w:trHeight w:hRule="exact" w:val="624"/>
        </w:trPr>
        <w:tc>
          <w:tcPr>
            <w:tcW w:w="1800" w:type="dxa"/>
            <w:vMerge/>
            <w:tcBorders>
              <w:left w:val="thinThickSmallGap" w:sz="24" w:space="0" w:color="auto"/>
            </w:tcBorders>
          </w:tcPr>
          <w:p w:rsidR="00B0019A" w:rsidRPr="00C60B9E" w:rsidRDefault="00B0019A" w:rsidP="002A497E">
            <w:pPr>
              <w:spacing w:line="240" w:lineRule="atLeast"/>
              <w:rPr>
                <w:rFonts w:eastAsia="標楷體"/>
                <w:color w:val="000000"/>
              </w:rPr>
            </w:pPr>
          </w:p>
        </w:tc>
        <w:tc>
          <w:tcPr>
            <w:tcW w:w="4140" w:type="dxa"/>
            <w:gridSpan w:val="2"/>
            <w:vAlign w:val="center"/>
          </w:tcPr>
          <w:p w:rsidR="00B0019A" w:rsidRPr="00C60B9E" w:rsidRDefault="00B0019A" w:rsidP="002A497E">
            <w:pPr>
              <w:spacing w:line="280" w:lineRule="exact"/>
              <w:jc w:val="both"/>
              <w:rPr>
                <w:rFonts w:eastAsia="標楷體"/>
                <w:color w:val="000000"/>
              </w:rPr>
            </w:pPr>
            <w:r w:rsidRPr="00C60B9E">
              <w:rPr>
                <w:rFonts w:eastAsia="標楷體"/>
                <w:color w:val="000000"/>
              </w:rPr>
              <w:t>政府組織改造與展望</w:t>
            </w:r>
          </w:p>
        </w:tc>
        <w:tc>
          <w:tcPr>
            <w:tcW w:w="540" w:type="dxa"/>
            <w:vAlign w:val="center"/>
          </w:tcPr>
          <w:p w:rsidR="00B0019A" w:rsidRPr="00C60B9E" w:rsidRDefault="00B0019A" w:rsidP="002A497E">
            <w:pPr>
              <w:jc w:val="center"/>
              <w:rPr>
                <w:rFonts w:eastAsia="標楷體"/>
                <w:color w:val="000000"/>
              </w:rPr>
            </w:pPr>
            <w:r w:rsidRPr="00C60B9E">
              <w:rPr>
                <w:rFonts w:eastAsia="標楷體"/>
                <w:color w:val="000000"/>
              </w:rPr>
              <w:t>2</w:t>
            </w:r>
          </w:p>
        </w:tc>
        <w:tc>
          <w:tcPr>
            <w:tcW w:w="3390" w:type="dxa"/>
            <w:tcBorders>
              <w:right w:val="thickThinSmallGap" w:sz="24" w:space="0" w:color="auto"/>
            </w:tcBorders>
            <w:vAlign w:val="center"/>
          </w:tcPr>
          <w:p w:rsidR="00B0019A" w:rsidRPr="00C60B9E" w:rsidRDefault="00B0019A" w:rsidP="002A497E">
            <w:pPr>
              <w:spacing w:line="280" w:lineRule="exact"/>
              <w:jc w:val="both"/>
              <w:rPr>
                <w:rFonts w:eastAsia="標楷體"/>
                <w:color w:val="000000"/>
              </w:rPr>
            </w:pPr>
          </w:p>
        </w:tc>
      </w:tr>
      <w:tr w:rsidR="00B0019A" w:rsidRPr="00C60B9E" w:rsidTr="002A497E">
        <w:trPr>
          <w:cantSplit/>
          <w:trHeight w:hRule="exact" w:val="624"/>
        </w:trPr>
        <w:tc>
          <w:tcPr>
            <w:tcW w:w="1800" w:type="dxa"/>
            <w:vMerge/>
            <w:tcBorders>
              <w:left w:val="thinThickSmallGap" w:sz="24" w:space="0" w:color="auto"/>
            </w:tcBorders>
          </w:tcPr>
          <w:p w:rsidR="00B0019A" w:rsidRPr="00C60B9E" w:rsidRDefault="00B0019A" w:rsidP="002A497E">
            <w:pPr>
              <w:spacing w:line="240" w:lineRule="atLeast"/>
              <w:rPr>
                <w:rFonts w:eastAsia="標楷體"/>
                <w:color w:val="000000"/>
              </w:rPr>
            </w:pPr>
          </w:p>
        </w:tc>
        <w:tc>
          <w:tcPr>
            <w:tcW w:w="4140" w:type="dxa"/>
            <w:gridSpan w:val="2"/>
            <w:vAlign w:val="center"/>
          </w:tcPr>
          <w:p w:rsidR="00B0019A" w:rsidRPr="00C60B9E" w:rsidRDefault="00B0019A" w:rsidP="002A497E">
            <w:pPr>
              <w:spacing w:line="280" w:lineRule="exact"/>
              <w:jc w:val="both"/>
              <w:rPr>
                <w:rFonts w:eastAsia="標楷體"/>
                <w:color w:val="000000"/>
              </w:rPr>
            </w:pPr>
            <w:r w:rsidRPr="00C60B9E">
              <w:rPr>
                <w:rFonts w:eastAsia="標楷體"/>
                <w:color w:val="000000"/>
              </w:rPr>
              <w:t>人權政策與發展</w:t>
            </w:r>
          </w:p>
        </w:tc>
        <w:tc>
          <w:tcPr>
            <w:tcW w:w="540" w:type="dxa"/>
            <w:vAlign w:val="center"/>
          </w:tcPr>
          <w:p w:rsidR="00B0019A" w:rsidRPr="00C60B9E" w:rsidRDefault="00B0019A" w:rsidP="002A497E">
            <w:pPr>
              <w:jc w:val="center"/>
              <w:rPr>
                <w:rFonts w:eastAsia="標楷體"/>
                <w:color w:val="000000"/>
              </w:rPr>
            </w:pPr>
            <w:r w:rsidRPr="00C60B9E">
              <w:rPr>
                <w:rFonts w:eastAsia="標楷體"/>
                <w:color w:val="000000"/>
              </w:rPr>
              <w:t>2</w:t>
            </w:r>
          </w:p>
        </w:tc>
        <w:tc>
          <w:tcPr>
            <w:tcW w:w="3390" w:type="dxa"/>
            <w:tcBorders>
              <w:right w:val="thickThinSmallGap" w:sz="24" w:space="0" w:color="auto"/>
            </w:tcBorders>
            <w:vAlign w:val="center"/>
          </w:tcPr>
          <w:p w:rsidR="00B0019A" w:rsidRPr="00C60B9E" w:rsidRDefault="00B0019A" w:rsidP="002A497E">
            <w:pPr>
              <w:spacing w:line="280" w:lineRule="exact"/>
              <w:jc w:val="both"/>
              <w:rPr>
                <w:rFonts w:eastAsia="標楷體"/>
                <w:color w:val="000000"/>
              </w:rPr>
            </w:pPr>
            <w:r w:rsidRPr="00C60B9E">
              <w:rPr>
                <w:rFonts w:eastAsia="標楷體"/>
                <w:bCs/>
                <w:color w:val="000000"/>
              </w:rPr>
              <w:t>含兩公約施行法等</w:t>
            </w:r>
            <w:r w:rsidRPr="00C60B9E">
              <w:rPr>
                <w:rFonts w:eastAsia="標楷體"/>
                <w:color w:val="000000"/>
              </w:rPr>
              <w:t>。</w:t>
            </w:r>
          </w:p>
        </w:tc>
      </w:tr>
      <w:tr w:rsidR="00B0019A" w:rsidRPr="00C60B9E" w:rsidTr="002A497E">
        <w:trPr>
          <w:cantSplit/>
          <w:trHeight w:hRule="exact" w:val="624"/>
        </w:trPr>
        <w:tc>
          <w:tcPr>
            <w:tcW w:w="1800" w:type="dxa"/>
            <w:vMerge/>
            <w:tcBorders>
              <w:left w:val="thinThickSmallGap" w:sz="24" w:space="0" w:color="auto"/>
            </w:tcBorders>
          </w:tcPr>
          <w:p w:rsidR="00B0019A" w:rsidRPr="00C60B9E" w:rsidRDefault="00B0019A" w:rsidP="002A497E">
            <w:pPr>
              <w:spacing w:line="240" w:lineRule="atLeast"/>
              <w:rPr>
                <w:rFonts w:eastAsia="標楷體"/>
                <w:color w:val="000000"/>
              </w:rPr>
            </w:pPr>
          </w:p>
        </w:tc>
        <w:tc>
          <w:tcPr>
            <w:tcW w:w="4140" w:type="dxa"/>
            <w:gridSpan w:val="2"/>
            <w:vAlign w:val="center"/>
          </w:tcPr>
          <w:p w:rsidR="00B0019A" w:rsidRPr="00C60B9E" w:rsidRDefault="00B0019A" w:rsidP="002A497E">
            <w:pPr>
              <w:spacing w:line="280" w:lineRule="exact"/>
              <w:jc w:val="both"/>
              <w:rPr>
                <w:rFonts w:eastAsia="標楷體"/>
                <w:color w:val="000000"/>
              </w:rPr>
            </w:pPr>
            <w:r w:rsidRPr="00C60B9E">
              <w:rPr>
                <w:rFonts w:eastAsia="標楷體"/>
                <w:color w:val="000000"/>
              </w:rPr>
              <w:t>文官政策新發展</w:t>
            </w:r>
          </w:p>
        </w:tc>
        <w:tc>
          <w:tcPr>
            <w:tcW w:w="540" w:type="dxa"/>
            <w:vAlign w:val="center"/>
          </w:tcPr>
          <w:p w:rsidR="00B0019A" w:rsidRPr="00C60B9E" w:rsidRDefault="00B0019A" w:rsidP="002A497E">
            <w:pPr>
              <w:spacing w:line="320" w:lineRule="exact"/>
              <w:jc w:val="center"/>
              <w:rPr>
                <w:rFonts w:eastAsia="標楷體"/>
                <w:color w:val="000000"/>
              </w:rPr>
            </w:pPr>
            <w:r w:rsidRPr="00C60B9E">
              <w:rPr>
                <w:rFonts w:eastAsia="標楷體"/>
                <w:color w:val="000000"/>
              </w:rPr>
              <w:t>2</w:t>
            </w:r>
          </w:p>
        </w:tc>
        <w:tc>
          <w:tcPr>
            <w:tcW w:w="3390" w:type="dxa"/>
            <w:tcBorders>
              <w:right w:val="thickThinSmallGap" w:sz="24" w:space="0" w:color="auto"/>
            </w:tcBorders>
            <w:vAlign w:val="center"/>
          </w:tcPr>
          <w:p w:rsidR="00B0019A" w:rsidRPr="00C60B9E" w:rsidRDefault="00B0019A" w:rsidP="00203A54">
            <w:pPr>
              <w:spacing w:line="280" w:lineRule="exact"/>
              <w:ind w:leftChars="-11" w:hangingChars="11" w:hanging="26"/>
              <w:jc w:val="both"/>
              <w:rPr>
                <w:rFonts w:eastAsia="標楷體"/>
                <w:color w:val="000000"/>
              </w:rPr>
            </w:pPr>
            <w:r w:rsidRPr="00C60B9E">
              <w:rPr>
                <w:rFonts w:eastAsia="標楷體"/>
                <w:color w:val="000000"/>
              </w:rPr>
              <w:t>含考績制度之變革與發展。</w:t>
            </w:r>
          </w:p>
        </w:tc>
      </w:tr>
      <w:tr w:rsidR="00B0019A" w:rsidRPr="00C60B9E" w:rsidTr="002A497E">
        <w:trPr>
          <w:cantSplit/>
          <w:trHeight w:hRule="exact" w:val="624"/>
        </w:trPr>
        <w:tc>
          <w:tcPr>
            <w:tcW w:w="1800" w:type="dxa"/>
            <w:vMerge w:val="restart"/>
            <w:tcBorders>
              <w:left w:val="thinThickSmallGap" w:sz="24" w:space="0" w:color="auto"/>
            </w:tcBorders>
          </w:tcPr>
          <w:p w:rsidR="00B0019A" w:rsidRPr="00C60B9E" w:rsidRDefault="00B0019A" w:rsidP="002A497E">
            <w:pPr>
              <w:spacing w:line="240" w:lineRule="atLeast"/>
              <w:jc w:val="both"/>
              <w:rPr>
                <w:rFonts w:eastAsia="標楷體"/>
                <w:color w:val="000000"/>
              </w:rPr>
            </w:pPr>
            <w:r w:rsidRPr="00C60B9E">
              <w:rPr>
                <w:rFonts w:eastAsia="標楷體"/>
                <w:color w:val="000000"/>
              </w:rPr>
              <w:t>【二】</w:t>
            </w:r>
          </w:p>
          <w:p w:rsidR="00B0019A" w:rsidRPr="00C60B9E" w:rsidRDefault="00B0019A" w:rsidP="00EB4E65">
            <w:pPr>
              <w:pStyle w:val="a7"/>
              <w:rPr>
                <w:rFonts w:eastAsia="標楷體"/>
                <w:color w:val="000000"/>
              </w:rPr>
            </w:pPr>
            <w:r w:rsidRPr="00C60B9E">
              <w:rPr>
                <w:rFonts w:eastAsia="標楷體"/>
                <w:color w:val="000000"/>
              </w:rPr>
              <w:t>行政管理知能與實務</w:t>
            </w:r>
          </w:p>
          <w:p w:rsidR="00B0019A" w:rsidRPr="00C60B9E" w:rsidRDefault="00B0019A" w:rsidP="002A497E">
            <w:pPr>
              <w:spacing w:line="240" w:lineRule="atLeast"/>
              <w:rPr>
                <w:rFonts w:eastAsia="標楷體"/>
                <w:color w:val="000000"/>
              </w:rPr>
            </w:pPr>
            <w:r w:rsidRPr="00C60B9E">
              <w:rPr>
                <w:rFonts w:eastAsia="標楷體"/>
                <w:color w:val="000000"/>
              </w:rPr>
              <w:t>（</w:t>
            </w:r>
            <w:r w:rsidRPr="00C60B9E">
              <w:rPr>
                <w:rFonts w:eastAsia="標楷體"/>
                <w:color w:val="000000"/>
              </w:rPr>
              <w:t>44</w:t>
            </w:r>
            <w:r w:rsidRPr="00C60B9E">
              <w:rPr>
                <w:rFonts w:eastAsia="標楷體"/>
                <w:color w:val="000000"/>
              </w:rPr>
              <w:t>小時）</w:t>
            </w:r>
          </w:p>
        </w:tc>
        <w:tc>
          <w:tcPr>
            <w:tcW w:w="1116" w:type="dxa"/>
          </w:tcPr>
          <w:p w:rsidR="00B0019A" w:rsidRPr="00C60B9E" w:rsidRDefault="00B0019A" w:rsidP="00203A54">
            <w:pPr>
              <w:adjustRightInd w:val="0"/>
              <w:snapToGrid w:val="0"/>
              <w:spacing w:line="280" w:lineRule="exact"/>
              <w:ind w:leftChars="-12" w:left="-29" w:firstLine="2"/>
              <w:jc w:val="distribute"/>
              <w:rPr>
                <w:rFonts w:eastAsia="標楷體"/>
                <w:color w:val="000000"/>
              </w:rPr>
            </w:pPr>
            <w:r w:rsidRPr="00C60B9E">
              <w:rPr>
                <w:rFonts w:eastAsia="標楷體"/>
                <w:color w:val="000000"/>
              </w:rPr>
              <w:t>前瞻思考</w:t>
            </w:r>
          </w:p>
        </w:tc>
        <w:tc>
          <w:tcPr>
            <w:tcW w:w="3024" w:type="dxa"/>
            <w:vAlign w:val="center"/>
          </w:tcPr>
          <w:p w:rsidR="00B0019A" w:rsidRPr="00C60B9E" w:rsidRDefault="00B0019A" w:rsidP="002A497E">
            <w:pPr>
              <w:spacing w:line="280" w:lineRule="exact"/>
              <w:jc w:val="both"/>
              <w:rPr>
                <w:rFonts w:eastAsia="標楷體"/>
                <w:color w:val="000000"/>
              </w:rPr>
            </w:pPr>
            <w:r w:rsidRPr="00C60B9E">
              <w:rPr>
                <w:rFonts w:eastAsia="標楷體"/>
                <w:color w:val="000000"/>
              </w:rPr>
              <w:t>前瞻思考與趨勢研判（含案例分析）</w:t>
            </w:r>
          </w:p>
        </w:tc>
        <w:tc>
          <w:tcPr>
            <w:tcW w:w="540" w:type="dxa"/>
            <w:vAlign w:val="center"/>
          </w:tcPr>
          <w:p w:rsidR="00B0019A" w:rsidRPr="00C60B9E" w:rsidRDefault="00B0019A" w:rsidP="002A497E">
            <w:pPr>
              <w:spacing w:line="320" w:lineRule="exact"/>
              <w:jc w:val="center"/>
              <w:rPr>
                <w:rFonts w:eastAsia="標楷體"/>
                <w:color w:val="000000"/>
              </w:rPr>
            </w:pPr>
            <w:r w:rsidRPr="00C60B9E">
              <w:rPr>
                <w:rFonts w:eastAsia="標楷體"/>
                <w:color w:val="000000"/>
              </w:rPr>
              <w:t>4</w:t>
            </w:r>
          </w:p>
        </w:tc>
        <w:tc>
          <w:tcPr>
            <w:tcW w:w="3390" w:type="dxa"/>
            <w:tcBorders>
              <w:right w:val="thickThinSmallGap" w:sz="24" w:space="0" w:color="auto"/>
            </w:tcBorders>
            <w:vAlign w:val="center"/>
          </w:tcPr>
          <w:p w:rsidR="00B0019A" w:rsidRPr="00C60B9E" w:rsidRDefault="00B0019A" w:rsidP="002A497E">
            <w:pPr>
              <w:spacing w:line="240" w:lineRule="atLeast"/>
              <w:jc w:val="both"/>
              <w:rPr>
                <w:rFonts w:eastAsia="標楷體"/>
                <w:color w:val="000000"/>
              </w:rPr>
            </w:pPr>
          </w:p>
        </w:tc>
      </w:tr>
      <w:tr w:rsidR="00B0019A" w:rsidRPr="00C60B9E" w:rsidTr="002A497E">
        <w:trPr>
          <w:cantSplit/>
          <w:trHeight w:hRule="exact" w:val="624"/>
        </w:trPr>
        <w:tc>
          <w:tcPr>
            <w:tcW w:w="1800" w:type="dxa"/>
            <w:vMerge/>
            <w:tcBorders>
              <w:left w:val="thinThickSmallGap" w:sz="24" w:space="0" w:color="auto"/>
            </w:tcBorders>
          </w:tcPr>
          <w:p w:rsidR="00B0019A" w:rsidRPr="00C60B9E" w:rsidRDefault="00B0019A" w:rsidP="002A497E">
            <w:pPr>
              <w:rPr>
                <w:rFonts w:eastAsia="標楷體"/>
                <w:color w:val="000000"/>
              </w:rPr>
            </w:pPr>
          </w:p>
        </w:tc>
        <w:tc>
          <w:tcPr>
            <w:tcW w:w="1116" w:type="dxa"/>
            <w:vMerge w:val="restart"/>
          </w:tcPr>
          <w:p w:rsidR="00B0019A" w:rsidRPr="00C60B9E" w:rsidRDefault="00B0019A" w:rsidP="00203A54">
            <w:pPr>
              <w:adjustRightInd w:val="0"/>
              <w:snapToGrid w:val="0"/>
              <w:spacing w:line="280" w:lineRule="exact"/>
              <w:ind w:leftChars="-12" w:left="-29" w:firstLine="2"/>
              <w:jc w:val="distribute"/>
              <w:rPr>
                <w:rFonts w:eastAsia="標楷體"/>
                <w:color w:val="000000"/>
              </w:rPr>
            </w:pPr>
            <w:r w:rsidRPr="00C60B9E">
              <w:rPr>
                <w:rFonts w:eastAsia="標楷體"/>
                <w:color w:val="000000"/>
              </w:rPr>
              <w:t>政策管理</w:t>
            </w:r>
          </w:p>
        </w:tc>
        <w:tc>
          <w:tcPr>
            <w:tcW w:w="3024" w:type="dxa"/>
            <w:vAlign w:val="center"/>
          </w:tcPr>
          <w:p w:rsidR="00B0019A" w:rsidRPr="00C60B9E" w:rsidRDefault="00B0019A" w:rsidP="002A497E">
            <w:pPr>
              <w:spacing w:line="280" w:lineRule="exact"/>
              <w:jc w:val="both"/>
              <w:rPr>
                <w:rFonts w:eastAsia="標楷體"/>
                <w:color w:val="000000"/>
              </w:rPr>
            </w:pPr>
            <w:r w:rsidRPr="00C60B9E">
              <w:rPr>
                <w:rFonts w:eastAsia="標楷體"/>
                <w:color w:val="000000"/>
              </w:rPr>
              <w:t>政策管理（制定、執行與評估）與行政個案研討</w:t>
            </w:r>
          </w:p>
        </w:tc>
        <w:tc>
          <w:tcPr>
            <w:tcW w:w="540" w:type="dxa"/>
            <w:vAlign w:val="center"/>
          </w:tcPr>
          <w:p w:rsidR="00B0019A" w:rsidRPr="00C60B9E" w:rsidRDefault="00B0019A" w:rsidP="002A497E">
            <w:pPr>
              <w:spacing w:line="320" w:lineRule="exact"/>
              <w:jc w:val="center"/>
              <w:rPr>
                <w:rFonts w:eastAsia="標楷體"/>
                <w:color w:val="000000"/>
              </w:rPr>
            </w:pPr>
            <w:r w:rsidRPr="00C60B9E">
              <w:rPr>
                <w:rFonts w:eastAsia="標楷體"/>
                <w:color w:val="000000"/>
              </w:rPr>
              <w:t>6</w:t>
            </w:r>
          </w:p>
        </w:tc>
        <w:tc>
          <w:tcPr>
            <w:tcW w:w="3390" w:type="dxa"/>
            <w:tcBorders>
              <w:right w:val="thickThinSmallGap" w:sz="24" w:space="0" w:color="auto"/>
            </w:tcBorders>
            <w:vAlign w:val="center"/>
          </w:tcPr>
          <w:p w:rsidR="00B0019A" w:rsidRPr="00C60B9E" w:rsidRDefault="00B0019A" w:rsidP="002A497E">
            <w:pPr>
              <w:spacing w:line="240" w:lineRule="atLeast"/>
              <w:jc w:val="both"/>
              <w:rPr>
                <w:rFonts w:eastAsia="標楷體"/>
                <w:color w:val="000000"/>
              </w:rPr>
            </w:pPr>
          </w:p>
        </w:tc>
      </w:tr>
      <w:tr w:rsidR="00B0019A" w:rsidRPr="00C60B9E" w:rsidTr="002A497E">
        <w:trPr>
          <w:cantSplit/>
          <w:trHeight w:hRule="exact" w:val="624"/>
        </w:trPr>
        <w:tc>
          <w:tcPr>
            <w:tcW w:w="1800" w:type="dxa"/>
            <w:vMerge/>
            <w:tcBorders>
              <w:left w:val="thinThickSmallGap" w:sz="24" w:space="0" w:color="auto"/>
            </w:tcBorders>
          </w:tcPr>
          <w:p w:rsidR="00B0019A" w:rsidRPr="00C60B9E" w:rsidRDefault="00B0019A" w:rsidP="002A497E">
            <w:pPr>
              <w:rPr>
                <w:rFonts w:eastAsia="標楷體"/>
                <w:color w:val="000000"/>
              </w:rPr>
            </w:pPr>
          </w:p>
        </w:tc>
        <w:tc>
          <w:tcPr>
            <w:tcW w:w="1116" w:type="dxa"/>
            <w:vMerge/>
          </w:tcPr>
          <w:p w:rsidR="00B0019A" w:rsidRPr="00C60B9E" w:rsidRDefault="00B0019A" w:rsidP="002A497E">
            <w:pPr>
              <w:spacing w:line="400" w:lineRule="exact"/>
              <w:jc w:val="distribute"/>
              <w:rPr>
                <w:rFonts w:eastAsia="標楷體"/>
                <w:color w:val="000000"/>
              </w:rPr>
            </w:pPr>
          </w:p>
        </w:tc>
        <w:tc>
          <w:tcPr>
            <w:tcW w:w="3024" w:type="dxa"/>
            <w:vAlign w:val="center"/>
          </w:tcPr>
          <w:p w:rsidR="00B0019A" w:rsidRPr="00C60B9E" w:rsidRDefault="00B0019A" w:rsidP="002A497E">
            <w:pPr>
              <w:spacing w:line="280" w:lineRule="exact"/>
              <w:jc w:val="both"/>
              <w:rPr>
                <w:rFonts w:eastAsia="標楷體"/>
                <w:bCs/>
                <w:color w:val="000000"/>
              </w:rPr>
            </w:pPr>
            <w:r w:rsidRPr="00C60B9E">
              <w:rPr>
                <w:rFonts w:eastAsia="標楷體"/>
                <w:bCs/>
                <w:color w:val="000000"/>
              </w:rPr>
              <w:t>【網路課程】</w:t>
            </w:r>
            <w:r w:rsidRPr="00C60B9E">
              <w:rPr>
                <w:rFonts w:eastAsia="標楷體"/>
                <w:color w:val="000000"/>
              </w:rPr>
              <w:t>政策管理（制定、執行與評估）</w:t>
            </w:r>
            <w:r w:rsidRPr="00C60B9E">
              <w:rPr>
                <w:rFonts w:eastAsia="標楷體"/>
                <w:bCs/>
                <w:color w:val="000000"/>
              </w:rPr>
              <w:t>（上、下篇）</w:t>
            </w:r>
          </w:p>
        </w:tc>
        <w:tc>
          <w:tcPr>
            <w:tcW w:w="540" w:type="dxa"/>
            <w:vAlign w:val="center"/>
          </w:tcPr>
          <w:p w:rsidR="00B0019A" w:rsidRPr="00C60B9E" w:rsidRDefault="00B0019A" w:rsidP="002A497E">
            <w:pPr>
              <w:spacing w:line="320" w:lineRule="exact"/>
              <w:jc w:val="center"/>
              <w:rPr>
                <w:rFonts w:eastAsia="標楷體"/>
                <w:color w:val="000000"/>
              </w:rPr>
            </w:pPr>
          </w:p>
        </w:tc>
        <w:tc>
          <w:tcPr>
            <w:tcW w:w="3390" w:type="dxa"/>
            <w:tcBorders>
              <w:right w:val="thickThinSmallGap" w:sz="24" w:space="0" w:color="auto"/>
            </w:tcBorders>
            <w:vAlign w:val="center"/>
          </w:tcPr>
          <w:p w:rsidR="00B0019A" w:rsidRPr="00C60B9E" w:rsidRDefault="00B0019A" w:rsidP="002A497E">
            <w:pPr>
              <w:spacing w:line="240" w:lineRule="atLeast"/>
              <w:jc w:val="both"/>
              <w:rPr>
                <w:rFonts w:eastAsia="標楷體"/>
                <w:color w:val="000000"/>
              </w:rPr>
            </w:pPr>
          </w:p>
        </w:tc>
      </w:tr>
      <w:tr w:rsidR="00B0019A" w:rsidRPr="00C60B9E" w:rsidTr="002A497E">
        <w:trPr>
          <w:cantSplit/>
          <w:trHeight w:hRule="exact" w:val="624"/>
        </w:trPr>
        <w:tc>
          <w:tcPr>
            <w:tcW w:w="1800" w:type="dxa"/>
            <w:vMerge/>
            <w:tcBorders>
              <w:left w:val="thinThickSmallGap" w:sz="24" w:space="0" w:color="auto"/>
            </w:tcBorders>
          </w:tcPr>
          <w:p w:rsidR="00B0019A" w:rsidRPr="00C60B9E" w:rsidRDefault="00B0019A" w:rsidP="002A497E">
            <w:pPr>
              <w:rPr>
                <w:rFonts w:eastAsia="標楷體"/>
                <w:color w:val="000000"/>
              </w:rPr>
            </w:pPr>
          </w:p>
        </w:tc>
        <w:tc>
          <w:tcPr>
            <w:tcW w:w="1116" w:type="dxa"/>
            <w:vMerge/>
          </w:tcPr>
          <w:p w:rsidR="00B0019A" w:rsidRPr="00C60B9E" w:rsidRDefault="00B0019A" w:rsidP="002A497E">
            <w:pPr>
              <w:spacing w:line="400" w:lineRule="exact"/>
              <w:jc w:val="distribute"/>
              <w:rPr>
                <w:rFonts w:eastAsia="標楷體"/>
                <w:color w:val="000000"/>
              </w:rPr>
            </w:pPr>
          </w:p>
        </w:tc>
        <w:tc>
          <w:tcPr>
            <w:tcW w:w="3024" w:type="dxa"/>
            <w:vAlign w:val="center"/>
          </w:tcPr>
          <w:p w:rsidR="00B0019A" w:rsidRPr="00C60B9E" w:rsidRDefault="00B0019A" w:rsidP="00203A54">
            <w:pPr>
              <w:adjustRightInd w:val="0"/>
              <w:snapToGrid w:val="0"/>
              <w:spacing w:line="280" w:lineRule="exact"/>
              <w:ind w:leftChars="-12" w:left="-29" w:firstLine="2"/>
              <w:jc w:val="both"/>
              <w:rPr>
                <w:rFonts w:eastAsia="標楷體"/>
                <w:color w:val="000000"/>
              </w:rPr>
            </w:pPr>
            <w:r w:rsidRPr="00C60B9E">
              <w:rPr>
                <w:rFonts w:eastAsia="標楷體"/>
                <w:color w:val="000000"/>
              </w:rPr>
              <w:t>政策行銷實務（含個案研討）</w:t>
            </w:r>
          </w:p>
        </w:tc>
        <w:tc>
          <w:tcPr>
            <w:tcW w:w="540" w:type="dxa"/>
            <w:vAlign w:val="center"/>
          </w:tcPr>
          <w:p w:rsidR="00B0019A" w:rsidRPr="00C60B9E" w:rsidRDefault="00B0019A" w:rsidP="002A497E">
            <w:pPr>
              <w:spacing w:line="320" w:lineRule="exact"/>
              <w:jc w:val="center"/>
              <w:rPr>
                <w:rFonts w:eastAsia="標楷體"/>
                <w:color w:val="000000"/>
              </w:rPr>
            </w:pPr>
            <w:r w:rsidRPr="00C60B9E">
              <w:rPr>
                <w:rFonts w:eastAsia="標楷體"/>
                <w:color w:val="000000"/>
              </w:rPr>
              <w:t>4</w:t>
            </w:r>
          </w:p>
        </w:tc>
        <w:tc>
          <w:tcPr>
            <w:tcW w:w="3390" w:type="dxa"/>
            <w:tcBorders>
              <w:right w:val="thickThinSmallGap" w:sz="24" w:space="0" w:color="auto"/>
            </w:tcBorders>
            <w:vAlign w:val="center"/>
          </w:tcPr>
          <w:p w:rsidR="00B0019A" w:rsidRPr="00C60B9E" w:rsidRDefault="00B0019A" w:rsidP="002A497E">
            <w:pPr>
              <w:spacing w:line="240" w:lineRule="atLeast"/>
              <w:jc w:val="both"/>
              <w:rPr>
                <w:rFonts w:eastAsia="標楷體"/>
                <w:color w:val="000000"/>
              </w:rPr>
            </w:pPr>
          </w:p>
        </w:tc>
      </w:tr>
      <w:tr w:rsidR="00B0019A" w:rsidRPr="00C60B9E" w:rsidTr="002A497E">
        <w:trPr>
          <w:cantSplit/>
          <w:trHeight w:hRule="exact" w:val="624"/>
        </w:trPr>
        <w:tc>
          <w:tcPr>
            <w:tcW w:w="1800" w:type="dxa"/>
            <w:vMerge/>
            <w:tcBorders>
              <w:left w:val="thinThickSmallGap" w:sz="24" w:space="0" w:color="auto"/>
            </w:tcBorders>
          </w:tcPr>
          <w:p w:rsidR="00B0019A" w:rsidRPr="00C60B9E" w:rsidRDefault="00B0019A" w:rsidP="002A497E">
            <w:pPr>
              <w:rPr>
                <w:rFonts w:eastAsia="標楷體"/>
                <w:color w:val="000000"/>
              </w:rPr>
            </w:pPr>
          </w:p>
        </w:tc>
        <w:tc>
          <w:tcPr>
            <w:tcW w:w="1116" w:type="dxa"/>
            <w:vMerge/>
          </w:tcPr>
          <w:p w:rsidR="00B0019A" w:rsidRPr="00C60B9E" w:rsidRDefault="00B0019A" w:rsidP="002A497E">
            <w:pPr>
              <w:spacing w:line="400" w:lineRule="exact"/>
              <w:jc w:val="distribute"/>
              <w:rPr>
                <w:rFonts w:eastAsia="標楷體"/>
                <w:color w:val="000000"/>
              </w:rPr>
            </w:pPr>
          </w:p>
        </w:tc>
        <w:tc>
          <w:tcPr>
            <w:tcW w:w="3024" w:type="dxa"/>
            <w:vAlign w:val="center"/>
          </w:tcPr>
          <w:p w:rsidR="00B0019A" w:rsidRPr="00C60B9E" w:rsidRDefault="00B0019A" w:rsidP="00203A54">
            <w:pPr>
              <w:adjustRightInd w:val="0"/>
              <w:snapToGrid w:val="0"/>
              <w:spacing w:line="280" w:lineRule="exact"/>
              <w:ind w:leftChars="-12" w:left="-29" w:firstLine="2"/>
              <w:jc w:val="both"/>
              <w:rPr>
                <w:rFonts w:eastAsia="標楷體"/>
                <w:bCs/>
                <w:color w:val="000000"/>
              </w:rPr>
            </w:pPr>
            <w:r w:rsidRPr="00C60B9E">
              <w:rPr>
                <w:rFonts w:eastAsia="標楷體"/>
                <w:bCs/>
                <w:color w:val="000000"/>
              </w:rPr>
              <w:t>政策立法與議會溝通</w:t>
            </w:r>
          </w:p>
        </w:tc>
        <w:tc>
          <w:tcPr>
            <w:tcW w:w="540" w:type="dxa"/>
            <w:vAlign w:val="center"/>
          </w:tcPr>
          <w:p w:rsidR="00B0019A" w:rsidRPr="00C60B9E" w:rsidRDefault="00B0019A" w:rsidP="002A497E">
            <w:pPr>
              <w:spacing w:line="320" w:lineRule="exact"/>
              <w:jc w:val="center"/>
              <w:rPr>
                <w:rFonts w:eastAsia="標楷體"/>
                <w:bCs/>
                <w:color w:val="000000"/>
              </w:rPr>
            </w:pPr>
            <w:r w:rsidRPr="00C60B9E">
              <w:rPr>
                <w:rFonts w:eastAsia="標楷體"/>
                <w:bCs/>
                <w:color w:val="000000"/>
              </w:rPr>
              <w:t>3</w:t>
            </w:r>
          </w:p>
        </w:tc>
        <w:tc>
          <w:tcPr>
            <w:tcW w:w="3390" w:type="dxa"/>
            <w:tcBorders>
              <w:right w:val="thickThinSmallGap" w:sz="24" w:space="0" w:color="auto"/>
            </w:tcBorders>
            <w:vAlign w:val="center"/>
          </w:tcPr>
          <w:p w:rsidR="00B0019A" w:rsidRPr="00C60B9E" w:rsidRDefault="00B0019A" w:rsidP="002A497E">
            <w:pPr>
              <w:spacing w:line="240" w:lineRule="atLeast"/>
              <w:jc w:val="both"/>
              <w:rPr>
                <w:rFonts w:eastAsia="標楷體"/>
                <w:color w:val="000000"/>
              </w:rPr>
            </w:pPr>
          </w:p>
        </w:tc>
      </w:tr>
      <w:tr w:rsidR="00B0019A" w:rsidRPr="00C60B9E" w:rsidTr="002A497E">
        <w:trPr>
          <w:cantSplit/>
          <w:trHeight w:hRule="exact" w:val="624"/>
        </w:trPr>
        <w:tc>
          <w:tcPr>
            <w:tcW w:w="1800" w:type="dxa"/>
            <w:vMerge/>
            <w:tcBorders>
              <w:left w:val="thinThickSmallGap" w:sz="24" w:space="0" w:color="auto"/>
            </w:tcBorders>
          </w:tcPr>
          <w:p w:rsidR="00B0019A" w:rsidRPr="00C60B9E" w:rsidRDefault="00B0019A" w:rsidP="002A497E">
            <w:pPr>
              <w:rPr>
                <w:rFonts w:eastAsia="標楷體"/>
                <w:color w:val="000000"/>
              </w:rPr>
            </w:pPr>
          </w:p>
        </w:tc>
        <w:tc>
          <w:tcPr>
            <w:tcW w:w="1116" w:type="dxa"/>
            <w:vMerge/>
          </w:tcPr>
          <w:p w:rsidR="00B0019A" w:rsidRPr="00C60B9E" w:rsidRDefault="00B0019A" w:rsidP="002A497E">
            <w:pPr>
              <w:spacing w:line="400" w:lineRule="exact"/>
              <w:jc w:val="distribute"/>
              <w:rPr>
                <w:rFonts w:eastAsia="標楷體"/>
                <w:color w:val="000000"/>
              </w:rPr>
            </w:pPr>
          </w:p>
        </w:tc>
        <w:tc>
          <w:tcPr>
            <w:tcW w:w="3024" w:type="dxa"/>
            <w:vAlign w:val="center"/>
          </w:tcPr>
          <w:p w:rsidR="00B0019A" w:rsidRPr="00C60B9E" w:rsidRDefault="00B0019A" w:rsidP="002A497E">
            <w:pPr>
              <w:spacing w:line="280" w:lineRule="exact"/>
              <w:jc w:val="both"/>
              <w:rPr>
                <w:rFonts w:eastAsia="標楷體"/>
                <w:bCs/>
                <w:color w:val="000000"/>
              </w:rPr>
            </w:pPr>
            <w:r w:rsidRPr="00C60B9E">
              <w:rPr>
                <w:rFonts w:eastAsia="標楷體"/>
                <w:bCs/>
                <w:color w:val="000000"/>
              </w:rPr>
              <w:t>公共關係與媒體溝通</w:t>
            </w:r>
          </w:p>
        </w:tc>
        <w:tc>
          <w:tcPr>
            <w:tcW w:w="540" w:type="dxa"/>
            <w:vAlign w:val="center"/>
          </w:tcPr>
          <w:p w:rsidR="00B0019A" w:rsidRPr="00C60B9E" w:rsidRDefault="00B0019A" w:rsidP="00203A54">
            <w:pPr>
              <w:spacing w:line="320" w:lineRule="exact"/>
              <w:ind w:leftChars="-10" w:hangingChars="10" w:hanging="24"/>
              <w:jc w:val="center"/>
              <w:rPr>
                <w:rFonts w:eastAsia="標楷體"/>
                <w:bCs/>
                <w:color w:val="000000"/>
              </w:rPr>
            </w:pPr>
            <w:r w:rsidRPr="00C60B9E">
              <w:rPr>
                <w:rFonts w:eastAsia="標楷體"/>
                <w:bCs/>
                <w:color w:val="000000"/>
              </w:rPr>
              <w:t>3</w:t>
            </w:r>
          </w:p>
        </w:tc>
        <w:tc>
          <w:tcPr>
            <w:tcW w:w="3390" w:type="dxa"/>
            <w:tcBorders>
              <w:right w:val="thickThinSmallGap" w:sz="24" w:space="0" w:color="auto"/>
            </w:tcBorders>
            <w:vAlign w:val="center"/>
          </w:tcPr>
          <w:p w:rsidR="00B0019A" w:rsidRPr="00C60B9E" w:rsidRDefault="00B0019A" w:rsidP="002A497E">
            <w:pPr>
              <w:spacing w:line="240" w:lineRule="atLeast"/>
              <w:jc w:val="both"/>
              <w:rPr>
                <w:rFonts w:eastAsia="標楷體"/>
                <w:color w:val="000000"/>
              </w:rPr>
            </w:pPr>
          </w:p>
        </w:tc>
      </w:tr>
      <w:tr w:rsidR="00B0019A" w:rsidRPr="00C60B9E" w:rsidTr="002A497E">
        <w:trPr>
          <w:cantSplit/>
          <w:trHeight w:hRule="exact" w:val="624"/>
        </w:trPr>
        <w:tc>
          <w:tcPr>
            <w:tcW w:w="1800" w:type="dxa"/>
            <w:vMerge/>
            <w:tcBorders>
              <w:left w:val="thinThickSmallGap" w:sz="24" w:space="0" w:color="auto"/>
            </w:tcBorders>
          </w:tcPr>
          <w:p w:rsidR="00B0019A" w:rsidRPr="00C60B9E" w:rsidRDefault="00B0019A" w:rsidP="002A497E">
            <w:pPr>
              <w:rPr>
                <w:rFonts w:eastAsia="標楷體"/>
                <w:color w:val="000000"/>
              </w:rPr>
            </w:pPr>
          </w:p>
        </w:tc>
        <w:tc>
          <w:tcPr>
            <w:tcW w:w="1116" w:type="dxa"/>
            <w:vMerge w:val="restart"/>
          </w:tcPr>
          <w:p w:rsidR="00B0019A" w:rsidRPr="00C60B9E" w:rsidRDefault="00B0019A" w:rsidP="002A497E">
            <w:pPr>
              <w:adjustRightInd w:val="0"/>
              <w:snapToGrid w:val="0"/>
              <w:spacing w:line="280" w:lineRule="exact"/>
              <w:jc w:val="distribute"/>
              <w:rPr>
                <w:rFonts w:eastAsia="標楷體"/>
                <w:color w:val="000000"/>
              </w:rPr>
            </w:pPr>
            <w:r w:rsidRPr="00C60B9E">
              <w:rPr>
                <w:rFonts w:eastAsia="標楷體"/>
                <w:color w:val="000000"/>
              </w:rPr>
              <w:t>談判與</w:t>
            </w:r>
          </w:p>
          <w:p w:rsidR="00B0019A" w:rsidRPr="00C60B9E" w:rsidRDefault="00B0019A" w:rsidP="002A497E">
            <w:pPr>
              <w:adjustRightInd w:val="0"/>
              <w:snapToGrid w:val="0"/>
              <w:spacing w:line="280" w:lineRule="exact"/>
              <w:jc w:val="distribute"/>
              <w:rPr>
                <w:rFonts w:eastAsia="標楷體"/>
                <w:color w:val="000000"/>
              </w:rPr>
            </w:pPr>
            <w:r w:rsidRPr="00C60B9E">
              <w:rPr>
                <w:rFonts w:eastAsia="標楷體"/>
                <w:color w:val="000000"/>
              </w:rPr>
              <w:t>協商</w:t>
            </w:r>
          </w:p>
        </w:tc>
        <w:tc>
          <w:tcPr>
            <w:tcW w:w="3024" w:type="dxa"/>
            <w:vAlign w:val="center"/>
          </w:tcPr>
          <w:p w:rsidR="00B0019A" w:rsidRPr="00C60B9E" w:rsidRDefault="00B0019A" w:rsidP="002A497E">
            <w:pPr>
              <w:spacing w:line="280" w:lineRule="exact"/>
              <w:jc w:val="both"/>
              <w:rPr>
                <w:rFonts w:eastAsia="標楷體"/>
                <w:color w:val="000000"/>
              </w:rPr>
            </w:pPr>
            <w:r w:rsidRPr="00C60B9E">
              <w:rPr>
                <w:rFonts w:eastAsia="標楷體"/>
                <w:color w:val="000000"/>
              </w:rPr>
              <w:t>談判策略與技巧</w:t>
            </w:r>
          </w:p>
          <w:p w:rsidR="00B0019A" w:rsidRPr="00C60B9E" w:rsidRDefault="00B0019A" w:rsidP="002A497E">
            <w:pPr>
              <w:spacing w:line="280" w:lineRule="exact"/>
              <w:jc w:val="both"/>
              <w:rPr>
                <w:rFonts w:eastAsia="標楷體"/>
                <w:color w:val="000000"/>
              </w:rPr>
            </w:pPr>
            <w:r w:rsidRPr="00C60B9E">
              <w:rPr>
                <w:rFonts w:eastAsia="標楷體"/>
                <w:color w:val="000000"/>
              </w:rPr>
              <w:t>（含個案演練）</w:t>
            </w:r>
          </w:p>
        </w:tc>
        <w:tc>
          <w:tcPr>
            <w:tcW w:w="540" w:type="dxa"/>
            <w:vAlign w:val="center"/>
          </w:tcPr>
          <w:p w:rsidR="00B0019A" w:rsidRPr="00C60B9E" w:rsidRDefault="00B0019A" w:rsidP="002A497E">
            <w:pPr>
              <w:spacing w:line="320" w:lineRule="exact"/>
              <w:jc w:val="center"/>
              <w:rPr>
                <w:rFonts w:eastAsia="標楷體"/>
                <w:bCs/>
                <w:color w:val="000000"/>
              </w:rPr>
            </w:pPr>
            <w:r w:rsidRPr="00C60B9E">
              <w:rPr>
                <w:rFonts w:eastAsia="標楷體"/>
                <w:bCs/>
                <w:color w:val="000000"/>
              </w:rPr>
              <w:t>4</w:t>
            </w:r>
          </w:p>
        </w:tc>
        <w:tc>
          <w:tcPr>
            <w:tcW w:w="3390" w:type="dxa"/>
            <w:tcBorders>
              <w:right w:val="thickThinSmallGap" w:sz="24" w:space="0" w:color="auto"/>
            </w:tcBorders>
            <w:vAlign w:val="center"/>
          </w:tcPr>
          <w:p w:rsidR="00B0019A" w:rsidRPr="00C60B9E" w:rsidRDefault="00B0019A" w:rsidP="002A497E">
            <w:pPr>
              <w:spacing w:line="240" w:lineRule="atLeast"/>
              <w:jc w:val="both"/>
              <w:rPr>
                <w:rFonts w:eastAsia="標楷體"/>
                <w:color w:val="000000"/>
              </w:rPr>
            </w:pPr>
          </w:p>
        </w:tc>
      </w:tr>
      <w:tr w:rsidR="00B0019A" w:rsidRPr="00C60B9E" w:rsidTr="002A497E">
        <w:trPr>
          <w:cantSplit/>
          <w:trHeight w:hRule="exact" w:val="624"/>
        </w:trPr>
        <w:tc>
          <w:tcPr>
            <w:tcW w:w="1800" w:type="dxa"/>
            <w:vMerge/>
            <w:tcBorders>
              <w:left w:val="thinThickSmallGap" w:sz="24" w:space="0" w:color="auto"/>
            </w:tcBorders>
          </w:tcPr>
          <w:p w:rsidR="00B0019A" w:rsidRPr="00C60B9E" w:rsidRDefault="00B0019A" w:rsidP="002A497E">
            <w:pPr>
              <w:rPr>
                <w:rFonts w:eastAsia="標楷體"/>
                <w:color w:val="000000"/>
              </w:rPr>
            </w:pPr>
          </w:p>
        </w:tc>
        <w:tc>
          <w:tcPr>
            <w:tcW w:w="1116" w:type="dxa"/>
            <w:vMerge/>
          </w:tcPr>
          <w:p w:rsidR="00B0019A" w:rsidRPr="00C60B9E" w:rsidRDefault="00B0019A" w:rsidP="00203A54">
            <w:pPr>
              <w:adjustRightInd w:val="0"/>
              <w:snapToGrid w:val="0"/>
              <w:spacing w:line="280" w:lineRule="exact"/>
              <w:ind w:leftChars="-12" w:left="-29" w:firstLine="2"/>
              <w:jc w:val="distribute"/>
              <w:rPr>
                <w:rFonts w:eastAsia="標楷體"/>
                <w:color w:val="000000"/>
              </w:rPr>
            </w:pPr>
          </w:p>
        </w:tc>
        <w:tc>
          <w:tcPr>
            <w:tcW w:w="3024" w:type="dxa"/>
            <w:vAlign w:val="center"/>
          </w:tcPr>
          <w:p w:rsidR="00B0019A" w:rsidRPr="00C60B9E" w:rsidRDefault="00B0019A" w:rsidP="002A497E">
            <w:pPr>
              <w:spacing w:line="280" w:lineRule="exact"/>
              <w:jc w:val="both"/>
              <w:rPr>
                <w:rFonts w:eastAsia="標楷體"/>
                <w:color w:val="000000"/>
              </w:rPr>
            </w:pPr>
            <w:r w:rsidRPr="00C60B9E">
              <w:rPr>
                <w:rFonts w:eastAsia="標楷體"/>
                <w:color w:val="000000"/>
              </w:rPr>
              <w:t>跨域協調與行政個案研討</w:t>
            </w:r>
          </w:p>
        </w:tc>
        <w:tc>
          <w:tcPr>
            <w:tcW w:w="540" w:type="dxa"/>
            <w:vAlign w:val="center"/>
          </w:tcPr>
          <w:p w:rsidR="00B0019A" w:rsidRPr="00C60B9E" w:rsidRDefault="00B0019A" w:rsidP="00203A54">
            <w:pPr>
              <w:spacing w:line="320" w:lineRule="exact"/>
              <w:ind w:leftChars="-10" w:hangingChars="10" w:hanging="24"/>
              <w:jc w:val="center"/>
              <w:rPr>
                <w:rFonts w:eastAsia="標楷體"/>
                <w:color w:val="000000"/>
              </w:rPr>
            </w:pPr>
            <w:r w:rsidRPr="00C60B9E">
              <w:rPr>
                <w:rFonts w:eastAsia="標楷體"/>
                <w:color w:val="000000"/>
              </w:rPr>
              <w:t>4</w:t>
            </w:r>
          </w:p>
        </w:tc>
        <w:tc>
          <w:tcPr>
            <w:tcW w:w="3390" w:type="dxa"/>
            <w:tcBorders>
              <w:right w:val="thickThinSmallGap" w:sz="24" w:space="0" w:color="auto"/>
            </w:tcBorders>
            <w:vAlign w:val="center"/>
          </w:tcPr>
          <w:p w:rsidR="00B0019A" w:rsidRPr="00C60B9E" w:rsidRDefault="00B0019A" w:rsidP="002A497E">
            <w:pPr>
              <w:spacing w:line="240" w:lineRule="atLeast"/>
              <w:jc w:val="both"/>
              <w:rPr>
                <w:rFonts w:eastAsia="標楷體"/>
                <w:color w:val="000000"/>
              </w:rPr>
            </w:pPr>
          </w:p>
        </w:tc>
      </w:tr>
      <w:tr w:rsidR="00B0019A" w:rsidRPr="00C60B9E" w:rsidTr="002A497E">
        <w:trPr>
          <w:cantSplit/>
          <w:trHeight w:hRule="exact" w:val="624"/>
        </w:trPr>
        <w:tc>
          <w:tcPr>
            <w:tcW w:w="1800" w:type="dxa"/>
            <w:vMerge/>
            <w:tcBorders>
              <w:left w:val="thinThickSmallGap" w:sz="24" w:space="0" w:color="auto"/>
            </w:tcBorders>
          </w:tcPr>
          <w:p w:rsidR="00B0019A" w:rsidRPr="00C60B9E" w:rsidRDefault="00B0019A" w:rsidP="002A497E">
            <w:pPr>
              <w:rPr>
                <w:rFonts w:eastAsia="標楷體"/>
                <w:color w:val="000000"/>
              </w:rPr>
            </w:pPr>
          </w:p>
        </w:tc>
        <w:tc>
          <w:tcPr>
            <w:tcW w:w="1116" w:type="dxa"/>
            <w:vMerge w:val="restart"/>
          </w:tcPr>
          <w:p w:rsidR="00B0019A" w:rsidRPr="00C60B9E" w:rsidRDefault="00B0019A" w:rsidP="00203A54">
            <w:pPr>
              <w:adjustRightInd w:val="0"/>
              <w:snapToGrid w:val="0"/>
              <w:spacing w:line="280" w:lineRule="exact"/>
              <w:ind w:leftChars="-12" w:left="-29" w:firstLine="2"/>
              <w:jc w:val="distribute"/>
              <w:rPr>
                <w:rFonts w:eastAsia="標楷體"/>
                <w:color w:val="000000"/>
              </w:rPr>
            </w:pPr>
            <w:r w:rsidRPr="00C60B9E">
              <w:rPr>
                <w:rFonts w:eastAsia="標楷體"/>
                <w:color w:val="000000"/>
              </w:rPr>
              <w:t>多面向</w:t>
            </w:r>
          </w:p>
          <w:p w:rsidR="00B0019A" w:rsidRPr="00C60B9E" w:rsidRDefault="00B0019A" w:rsidP="00203A54">
            <w:pPr>
              <w:adjustRightInd w:val="0"/>
              <w:snapToGrid w:val="0"/>
              <w:spacing w:line="280" w:lineRule="exact"/>
              <w:ind w:leftChars="-12" w:left="-29" w:firstLine="2"/>
              <w:jc w:val="distribute"/>
              <w:rPr>
                <w:rFonts w:eastAsia="標楷體"/>
                <w:color w:val="000000"/>
              </w:rPr>
            </w:pPr>
            <w:r w:rsidRPr="00C60B9E">
              <w:rPr>
                <w:rFonts w:eastAsia="標楷體"/>
                <w:color w:val="000000"/>
              </w:rPr>
              <w:t>管理</w:t>
            </w:r>
          </w:p>
        </w:tc>
        <w:tc>
          <w:tcPr>
            <w:tcW w:w="3024" w:type="dxa"/>
            <w:vAlign w:val="center"/>
          </w:tcPr>
          <w:p w:rsidR="00B0019A" w:rsidRPr="00C60B9E" w:rsidRDefault="00B0019A" w:rsidP="00203A54">
            <w:pPr>
              <w:adjustRightInd w:val="0"/>
              <w:snapToGrid w:val="0"/>
              <w:spacing w:line="280" w:lineRule="exact"/>
              <w:ind w:leftChars="-12" w:left="-29" w:firstLine="2"/>
              <w:jc w:val="both"/>
              <w:rPr>
                <w:rFonts w:eastAsia="標楷體"/>
                <w:color w:val="000000"/>
              </w:rPr>
            </w:pPr>
            <w:r w:rsidRPr="00C60B9E">
              <w:rPr>
                <w:rFonts w:eastAsia="標楷體"/>
                <w:color w:val="000000"/>
              </w:rPr>
              <w:t>團隊</w:t>
            </w:r>
            <w:r w:rsidRPr="00C60B9E">
              <w:rPr>
                <w:rFonts w:eastAsia="標楷體"/>
                <w:bCs/>
                <w:color w:val="000000"/>
              </w:rPr>
              <w:t>建立與領導</w:t>
            </w:r>
          </w:p>
        </w:tc>
        <w:tc>
          <w:tcPr>
            <w:tcW w:w="540" w:type="dxa"/>
            <w:vAlign w:val="center"/>
          </w:tcPr>
          <w:p w:rsidR="00B0019A" w:rsidRPr="00C60B9E" w:rsidRDefault="00B0019A" w:rsidP="002A497E">
            <w:pPr>
              <w:spacing w:line="320" w:lineRule="exact"/>
              <w:jc w:val="center"/>
              <w:rPr>
                <w:rFonts w:eastAsia="標楷體"/>
                <w:color w:val="000000"/>
              </w:rPr>
            </w:pPr>
            <w:r w:rsidRPr="00C60B9E">
              <w:rPr>
                <w:rFonts w:eastAsia="標楷體"/>
                <w:color w:val="000000"/>
              </w:rPr>
              <w:t>3</w:t>
            </w:r>
          </w:p>
        </w:tc>
        <w:tc>
          <w:tcPr>
            <w:tcW w:w="3390" w:type="dxa"/>
            <w:tcBorders>
              <w:right w:val="thickThinSmallGap" w:sz="24" w:space="0" w:color="auto"/>
            </w:tcBorders>
            <w:vAlign w:val="center"/>
          </w:tcPr>
          <w:p w:rsidR="00B0019A" w:rsidRPr="00C60B9E" w:rsidRDefault="00B0019A" w:rsidP="002A497E">
            <w:pPr>
              <w:spacing w:line="240" w:lineRule="atLeast"/>
              <w:jc w:val="both"/>
              <w:rPr>
                <w:rFonts w:eastAsia="標楷體"/>
                <w:color w:val="000000"/>
              </w:rPr>
            </w:pPr>
          </w:p>
        </w:tc>
      </w:tr>
      <w:tr w:rsidR="00B0019A" w:rsidRPr="00C60B9E" w:rsidTr="002A497E">
        <w:trPr>
          <w:cantSplit/>
          <w:trHeight w:hRule="exact" w:val="624"/>
        </w:trPr>
        <w:tc>
          <w:tcPr>
            <w:tcW w:w="1800" w:type="dxa"/>
            <w:vMerge/>
            <w:tcBorders>
              <w:left w:val="thinThickSmallGap" w:sz="24" w:space="0" w:color="auto"/>
            </w:tcBorders>
          </w:tcPr>
          <w:p w:rsidR="00B0019A" w:rsidRPr="00C60B9E" w:rsidRDefault="00B0019A" w:rsidP="002A497E">
            <w:pPr>
              <w:rPr>
                <w:rFonts w:eastAsia="標楷體"/>
                <w:color w:val="000000"/>
              </w:rPr>
            </w:pPr>
          </w:p>
        </w:tc>
        <w:tc>
          <w:tcPr>
            <w:tcW w:w="1116" w:type="dxa"/>
            <w:vMerge/>
          </w:tcPr>
          <w:p w:rsidR="00B0019A" w:rsidRPr="00C60B9E" w:rsidRDefault="00B0019A" w:rsidP="002A497E">
            <w:pPr>
              <w:spacing w:line="400" w:lineRule="exact"/>
              <w:jc w:val="both"/>
              <w:rPr>
                <w:rFonts w:eastAsia="標楷體"/>
                <w:color w:val="000000"/>
              </w:rPr>
            </w:pPr>
          </w:p>
        </w:tc>
        <w:tc>
          <w:tcPr>
            <w:tcW w:w="3024" w:type="dxa"/>
            <w:vAlign w:val="center"/>
          </w:tcPr>
          <w:p w:rsidR="00B0019A" w:rsidRPr="00C60B9E" w:rsidRDefault="00B0019A" w:rsidP="002A497E">
            <w:pPr>
              <w:spacing w:line="280" w:lineRule="exact"/>
              <w:jc w:val="both"/>
              <w:rPr>
                <w:rFonts w:eastAsia="標楷體"/>
                <w:color w:val="000000"/>
              </w:rPr>
            </w:pPr>
            <w:r w:rsidRPr="00C60B9E">
              <w:rPr>
                <w:rFonts w:eastAsia="標楷體"/>
                <w:color w:val="000000"/>
              </w:rPr>
              <w:t>績效管理與評估</w:t>
            </w:r>
          </w:p>
        </w:tc>
        <w:tc>
          <w:tcPr>
            <w:tcW w:w="540" w:type="dxa"/>
            <w:vAlign w:val="center"/>
          </w:tcPr>
          <w:p w:rsidR="00B0019A" w:rsidRPr="00C60B9E" w:rsidRDefault="00B0019A" w:rsidP="002A497E">
            <w:pPr>
              <w:spacing w:line="320" w:lineRule="exact"/>
              <w:jc w:val="center"/>
              <w:rPr>
                <w:rFonts w:eastAsia="標楷體"/>
                <w:color w:val="000000"/>
              </w:rPr>
            </w:pPr>
            <w:r w:rsidRPr="00C60B9E">
              <w:rPr>
                <w:rFonts w:eastAsia="標楷體"/>
                <w:color w:val="000000"/>
              </w:rPr>
              <w:t>3</w:t>
            </w:r>
          </w:p>
        </w:tc>
        <w:tc>
          <w:tcPr>
            <w:tcW w:w="3390" w:type="dxa"/>
            <w:tcBorders>
              <w:right w:val="thickThinSmallGap" w:sz="24" w:space="0" w:color="auto"/>
            </w:tcBorders>
            <w:vAlign w:val="center"/>
          </w:tcPr>
          <w:p w:rsidR="00B0019A" w:rsidRPr="00C60B9E" w:rsidRDefault="00B0019A" w:rsidP="002A497E">
            <w:pPr>
              <w:spacing w:line="240" w:lineRule="atLeast"/>
              <w:jc w:val="both"/>
              <w:rPr>
                <w:rFonts w:eastAsia="標楷體"/>
                <w:color w:val="000000"/>
              </w:rPr>
            </w:pPr>
          </w:p>
        </w:tc>
      </w:tr>
      <w:tr w:rsidR="00B0019A" w:rsidRPr="00C60B9E" w:rsidTr="002A497E">
        <w:trPr>
          <w:cantSplit/>
          <w:trHeight w:hRule="exact" w:val="624"/>
        </w:trPr>
        <w:tc>
          <w:tcPr>
            <w:tcW w:w="1800" w:type="dxa"/>
            <w:vMerge/>
            <w:tcBorders>
              <w:left w:val="thinThickSmallGap" w:sz="24" w:space="0" w:color="auto"/>
            </w:tcBorders>
          </w:tcPr>
          <w:p w:rsidR="00B0019A" w:rsidRPr="00C60B9E" w:rsidRDefault="00B0019A" w:rsidP="002A497E">
            <w:pPr>
              <w:rPr>
                <w:rFonts w:eastAsia="標楷體"/>
                <w:color w:val="000000"/>
              </w:rPr>
            </w:pPr>
          </w:p>
        </w:tc>
        <w:tc>
          <w:tcPr>
            <w:tcW w:w="1116" w:type="dxa"/>
            <w:vMerge/>
          </w:tcPr>
          <w:p w:rsidR="00B0019A" w:rsidRPr="00C60B9E" w:rsidRDefault="00B0019A" w:rsidP="002A497E">
            <w:pPr>
              <w:spacing w:line="400" w:lineRule="exact"/>
              <w:jc w:val="both"/>
              <w:rPr>
                <w:rFonts w:eastAsia="標楷體"/>
                <w:color w:val="000000"/>
              </w:rPr>
            </w:pPr>
          </w:p>
        </w:tc>
        <w:tc>
          <w:tcPr>
            <w:tcW w:w="3024" w:type="dxa"/>
            <w:vAlign w:val="center"/>
          </w:tcPr>
          <w:p w:rsidR="00B0019A" w:rsidRPr="00C60B9E" w:rsidRDefault="00B0019A" w:rsidP="002A497E">
            <w:pPr>
              <w:spacing w:line="240" w:lineRule="exact"/>
              <w:ind w:left="-12"/>
              <w:jc w:val="both"/>
              <w:rPr>
                <w:rFonts w:eastAsia="標楷體"/>
                <w:color w:val="000000"/>
              </w:rPr>
            </w:pPr>
            <w:r w:rsidRPr="00C60B9E">
              <w:rPr>
                <w:rFonts w:eastAsia="標楷體"/>
                <w:color w:val="000000"/>
              </w:rPr>
              <w:t>危機管理與</w:t>
            </w:r>
            <w:r w:rsidRPr="00C60B9E">
              <w:rPr>
                <w:rFonts w:eastAsia="標楷體"/>
                <w:bCs/>
                <w:color w:val="000000"/>
              </w:rPr>
              <w:t>行政</w:t>
            </w:r>
            <w:r w:rsidRPr="00C60B9E">
              <w:rPr>
                <w:rFonts w:eastAsia="標楷體"/>
                <w:color w:val="000000"/>
              </w:rPr>
              <w:t>個案研討</w:t>
            </w:r>
          </w:p>
        </w:tc>
        <w:tc>
          <w:tcPr>
            <w:tcW w:w="540" w:type="dxa"/>
            <w:vAlign w:val="center"/>
          </w:tcPr>
          <w:p w:rsidR="00B0019A" w:rsidRPr="00C60B9E" w:rsidRDefault="00B0019A" w:rsidP="002A497E">
            <w:pPr>
              <w:spacing w:line="320" w:lineRule="exact"/>
              <w:jc w:val="center"/>
              <w:rPr>
                <w:rFonts w:eastAsia="標楷體"/>
                <w:bCs/>
                <w:color w:val="000000"/>
              </w:rPr>
            </w:pPr>
            <w:r w:rsidRPr="00C60B9E">
              <w:rPr>
                <w:rFonts w:eastAsia="標楷體"/>
                <w:bCs/>
                <w:color w:val="000000"/>
              </w:rPr>
              <w:t>6</w:t>
            </w:r>
          </w:p>
        </w:tc>
        <w:tc>
          <w:tcPr>
            <w:tcW w:w="3390" w:type="dxa"/>
            <w:tcBorders>
              <w:right w:val="thickThinSmallGap" w:sz="24" w:space="0" w:color="auto"/>
            </w:tcBorders>
            <w:vAlign w:val="center"/>
          </w:tcPr>
          <w:p w:rsidR="00B0019A" w:rsidRPr="00C60B9E" w:rsidRDefault="00B0019A" w:rsidP="002A497E">
            <w:pPr>
              <w:spacing w:line="240" w:lineRule="atLeast"/>
              <w:jc w:val="both"/>
              <w:rPr>
                <w:rFonts w:eastAsia="標楷體"/>
                <w:color w:val="000000"/>
              </w:rPr>
            </w:pPr>
          </w:p>
        </w:tc>
      </w:tr>
      <w:tr w:rsidR="00B0019A" w:rsidRPr="00C60B9E" w:rsidTr="002A497E">
        <w:trPr>
          <w:cantSplit/>
          <w:trHeight w:hRule="exact" w:val="624"/>
        </w:trPr>
        <w:tc>
          <w:tcPr>
            <w:tcW w:w="1800" w:type="dxa"/>
            <w:vMerge/>
            <w:tcBorders>
              <w:left w:val="thinThickSmallGap" w:sz="24" w:space="0" w:color="auto"/>
            </w:tcBorders>
          </w:tcPr>
          <w:p w:rsidR="00B0019A" w:rsidRPr="00C60B9E" w:rsidRDefault="00B0019A" w:rsidP="002A497E">
            <w:pPr>
              <w:rPr>
                <w:rFonts w:eastAsia="標楷體"/>
                <w:color w:val="000000"/>
              </w:rPr>
            </w:pPr>
          </w:p>
        </w:tc>
        <w:tc>
          <w:tcPr>
            <w:tcW w:w="1116" w:type="dxa"/>
            <w:vMerge/>
          </w:tcPr>
          <w:p w:rsidR="00B0019A" w:rsidRPr="00C60B9E" w:rsidRDefault="00B0019A" w:rsidP="002A497E">
            <w:pPr>
              <w:spacing w:line="400" w:lineRule="exact"/>
              <w:jc w:val="both"/>
              <w:rPr>
                <w:rFonts w:eastAsia="標楷體"/>
                <w:color w:val="000000"/>
              </w:rPr>
            </w:pPr>
          </w:p>
        </w:tc>
        <w:tc>
          <w:tcPr>
            <w:tcW w:w="3024" w:type="dxa"/>
            <w:vAlign w:val="center"/>
          </w:tcPr>
          <w:p w:rsidR="00B0019A" w:rsidRPr="00C60B9E" w:rsidRDefault="00B0019A" w:rsidP="002A497E">
            <w:pPr>
              <w:spacing w:line="240" w:lineRule="exact"/>
              <w:ind w:left="-12"/>
              <w:jc w:val="both"/>
              <w:rPr>
                <w:rFonts w:eastAsia="標楷體"/>
                <w:bCs/>
                <w:color w:val="000000"/>
              </w:rPr>
            </w:pPr>
            <w:r w:rsidRPr="00C60B9E">
              <w:rPr>
                <w:rFonts w:eastAsia="標楷體"/>
                <w:bCs/>
                <w:color w:val="000000"/>
              </w:rPr>
              <w:t>【網路課程】危機預防與處理</w:t>
            </w:r>
          </w:p>
        </w:tc>
        <w:tc>
          <w:tcPr>
            <w:tcW w:w="540" w:type="dxa"/>
            <w:vAlign w:val="center"/>
          </w:tcPr>
          <w:p w:rsidR="00B0019A" w:rsidRPr="00C60B9E" w:rsidRDefault="00B0019A" w:rsidP="002A497E">
            <w:pPr>
              <w:spacing w:line="320" w:lineRule="exact"/>
              <w:jc w:val="center"/>
              <w:rPr>
                <w:rFonts w:eastAsia="標楷體"/>
                <w:bCs/>
                <w:color w:val="000000"/>
              </w:rPr>
            </w:pPr>
          </w:p>
        </w:tc>
        <w:tc>
          <w:tcPr>
            <w:tcW w:w="3390" w:type="dxa"/>
            <w:tcBorders>
              <w:right w:val="thickThinSmallGap" w:sz="24" w:space="0" w:color="auto"/>
            </w:tcBorders>
            <w:vAlign w:val="center"/>
          </w:tcPr>
          <w:p w:rsidR="00B0019A" w:rsidRPr="00C60B9E" w:rsidRDefault="00B0019A" w:rsidP="002A497E">
            <w:pPr>
              <w:spacing w:line="240" w:lineRule="atLeast"/>
              <w:jc w:val="both"/>
              <w:rPr>
                <w:rFonts w:eastAsia="標楷體"/>
                <w:color w:val="000000"/>
              </w:rPr>
            </w:pPr>
          </w:p>
        </w:tc>
      </w:tr>
      <w:tr w:rsidR="00B0019A" w:rsidRPr="00C60B9E" w:rsidTr="002A497E">
        <w:trPr>
          <w:cantSplit/>
          <w:trHeight w:hRule="exact" w:val="624"/>
        </w:trPr>
        <w:tc>
          <w:tcPr>
            <w:tcW w:w="1800" w:type="dxa"/>
            <w:vMerge/>
            <w:tcBorders>
              <w:left w:val="thinThickSmallGap" w:sz="24" w:space="0" w:color="auto"/>
            </w:tcBorders>
          </w:tcPr>
          <w:p w:rsidR="00B0019A" w:rsidRPr="00C60B9E" w:rsidRDefault="00B0019A" w:rsidP="002A497E">
            <w:pPr>
              <w:rPr>
                <w:rFonts w:eastAsia="標楷體"/>
                <w:color w:val="000000"/>
              </w:rPr>
            </w:pPr>
          </w:p>
        </w:tc>
        <w:tc>
          <w:tcPr>
            <w:tcW w:w="1116" w:type="dxa"/>
            <w:vMerge/>
          </w:tcPr>
          <w:p w:rsidR="00B0019A" w:rsidRPr="00C60B9E" w:rsidRDefault="00B0019A" w:rsidP="002A497E">
            <w:pPr>
              <w:spacing w:line="400" w:lineRule="exact"/>
              <w:jc w:val="both"/>
              <w:rPr>
                <w:rFonts w:eastAsia="標楷體"/>
                <w:color w:val="000000"/>
              </w:rPr>
            </w:pPr>
          </w:p>
        </w:tc>
        <w:tc>
          <w:tcPr>
            <w:tcW w:w="3024" w:type="dxa"/>
            <w:vAlign w:val="center"/>
          </w:tcPr>
          <w:p w:rsidR="00B0019A" w:rsidRPr="00C60B9E" w:rsidRDefault="00B0019A" w:rsidP="002A497E">
            <w:pPr>
              <w:adjustRightInd w:val="0"/>
              <w:snapToGrid w:val="0"/>
              <w:spacing w:line="240" w:lineRule="exact"/>
              <w:ind w:left="-12"/>
              <w:jc w:val="both"/>
              <w:rPr>
                <w:rFonts w:eastAsia="標楷體"/>
                <w:color w:val="000000"/>
              </w:rPr>
            </w:pPr>
            <w:r w:rsidRPr="00C60B9E">
              <w:rPr>
                <w:rFonts w:eastAsia="標楷體"/>
                <w:color w:val="000000"/>
              </w:rPr>
              <w:t>變革管理與</w:t>
            </w:r>
            <w:r w:rsidRPr="00C60B9E">
              <w:rPr>
                <w:rFonts w:eastAsia="標楷體"/>
                <w:bCs/>
                <w:color w:val="000000"/>
              </w:rPr>
              <w:t>行政</w:t>
            </w:r>
            <w:r w:rsidRPr="00C60B9E">
              <w:rPr>
                <w:rFonts w:eastAsia="標楷體"/>
                <w:color w:val="000000"/>
              </w:rPr>
              <w:t>個案研討</w:t>
            </w:r>
          </w:p>
        </w:tc>
        <w:tc>
          <w:tcPr>
            <w:tcW w:w="540" w:type="dxa"/>
            <w:vAlign w:val="center"/>
          </w:tcPr>
          <w:p w:rsidR="00B0019A" w:rsidRPr="00C60B9E" w:rsidRDefault="00B0019A" w:rsidP="002A497E">
            <w:pPr>
              <w:spacing w:line="320" w:lineRule="exact"/>
              <w:jc w:val="center"/>
              <w:rPr>
                <w:rFonts w:eastAsia="標楷體"/>
                <w:bCs/>
                <w:color w:val="000000"/>
              </w:rPr>
            </w:pPr>
            <w:r w:rsidRPr="00C60B9E">
              <w:rPr>
                <w:rFonts w:eastAsia="標楷體"/>
                <w:bCs/>
                <w:color w:val="000000"/>
              </w:rPr>
              <w:t>4</w:t>
            </w:r>
          </w:p>
        </w:tc>
        <w:tc>
          <w:tcPr>
            <w:tcW w:w="3390" w:type="dxa"/>
            <w:tcBorders>
              <w:right w:val="thickThinSmallGap" w:sz="24" w:space="0" w:color="auto"/>
            </w:tcBorders>
            <w:vAlign w:val="center"/>
          </w:tcPr>
          <w:p w:rsidR="00B0019A" w:rsidRPr="00C60B9E" w:rsidRDefault="00B0019A" w:rsidP="002A497E">
            <w:pPr>
              <w:spacing w:line="240" w:lineRule="atLeast"/>
              <w:jc w:val="both"/>
              <w:rPr>
                <w:rFonts w:eastAsia="標楷體"/>
                <w:color w:val="000000"/>
              </w:rPr>
            </w:pPr>
          </w:p>
        </w:tc>
      </w:tr>
      <w:tr w:rsidR="00B0019A" w:rsidRPr="00C60B9E" w:rsidTr="002A497E">
        <w:trPr>
          <w:cantSplit/>
          <w:trHeight w:hRule="exact" w:val="624"/>
        </w:trPr>
        <w:tc>
          <w:tcPr>
            <w:tcW w:w="1800" w:type="dxa"/>
            <w:vMerge/>
            <w:tcBorders>
              <w:left w:val="thinThickSmallGap" w:sz="24" w:space="0" w:color="auto"/>
            </w:tcBorders>
          </w:tcPr>
          <w:p w:rsidR="00B0019A" w:rsidRPr="00C60B9E" w:rsidRDefault="00B0019A" w:rsidP="002A497E">
            <w:pPr>
              <w:rPr>
                <w:rFonts w:eastAsia="標楷體"/>
                <w:color w:val="000000"/>
              </w:rPr>
            </w:pPr>
          </w:p>
        </w:tc>
        <w:tc>
          <w:tcPr>
            <w:tcW w:w="1116" w:type="dxa"/>
            <w:vMerge/>
            <w:vAlign w:val="center"/>
          </w:tcPr>
          <w:p w:rsidR="00B0019A" w:rsidRPr="00C60B9E" w:rsidRDefault="00B0019A" w:rsidP="002A497E">
            <w:pPr>
              <w:spacing w:line="400" w:lineRule="exact"/>
              <w:jc w:val="both"/>
              <w:rPr>
                <w:rFonts w:eastAsia="標楷體"/>
                <w:color w:val="000000"/>
              </w:rPr>
            </w:pPr>
          </w:p>
        </w:tc>
        <w:tc>
          <w:tcPr>
            <w:tcW w:w="3024" w:type="dxa"/>
            <w:vAlign w:val="center"/>
          </w:tcPr>
          <w:p w:rsidR="00B0019A" w:rsidRPr="00C60B9E" w:rsidRDefault="00B0019A" w:rsidP="002A497E">
            <w:pPr>
              <w:adjustRightInd w:val="0"/>
              <w:snapToGrid w:val="0"/>
              <w:spacing w:line="240" w:lineRule="exact"/>
              <w:ind w:left="-12"/>
              <w:jc w:val="both"/>
              <w:rPr>
                <w:rFonts w:eastAsia="標楷體"/>
                <w:bCs/>
                <w:color w:val="000000"/>
              </w:rPr>
            </w:pPr>
            <w:r w:rsidRPr="00C60B9E">
              <w:rPr>
                <w:rFonts w:eastAsia="標楷體"/>
                <w:bCs/>
                <w:color w:val="000000"/>
              </w:rPr>
              <w:t>【網路課程】變革管理</w:t>
            </w:r>
          </w:p>
        </w:tc>
        <w:tc>
          <w:tcPr>
            <w:tcW w:w="540" w:type="dxa"/>
            <w:vAlign w:val="center"/>
          </w:tcPr>
          <w:p w:rsidR="00B0019A" w:rsidRPr="00C60B9E" w:rsidRDefault="00B0019A" w:rsidP="002A497E">
            <w:pPr>
              <w:spacing w:line="320" w:lineRule="exact"/>
              <w:jc w:val="center"/>
              <w:rPr>
                <w:rFonts w:eastAsia="標楷體"/>
                <w:bCs/>
                <w:color w:val="000000"/>
              </w:rPr>
            </w:pPr>
          </w:p>
        </w:tc>
        <w:tc>
          <w:tcPr>
            <w:tcW w:w="3390" w:type="dxa"/>
            <w:tcBorders>
              <w:right w:val="thickThinSmallGap" w:sz="24" w:space="0" w:color="auto"/>
            </w:tcBorders>
            <w:vAlign w:val="center"/>
          </w:tcPr>
          <w:p w:rsidR="00B0019A" w:rsidRPr="00C60B9E" w:rsidRDefault="00B0019A" w:rsidP="002A497E">
            <w:pPr>
              <w:spacing w:line="240" w:lineRule="atLeast"/>
              <w:jc w:val="both"/>
              <w:rPr>
                <w:rFonts w:eastAsia="標楷體"/>
                <w:color w:val="000000"/>
              </w:rPr>
            </w:pPr>
          </w:p>
        </w:tc>
      </w:tr>
      <w:tr w:rsidR="00B0019A" w:rsidRPr="00C60B9E" w:rsidTr="002A497E">
        <w:trPr>
          <w:cantSplit/>
          <w:trHeight w:hRule="exact" w:val="595"/>
        </w:trPr>
        <w:tc>
          <w:tcPr>
            <w:tcW w:w="1800" w:type="dxa"/>
            <w:vMerge w:val="restart"/>
            <w:tcBorders>
              <w:left w:val="thinThickSmallGap" w:sz="24" w:space="0" w:color="auto"/>
            </w:tcBorders>
          </w:tcPr>
          <w:p w:rsidR="00B0019A" w:rsidRPr="00C60B9E" w:rsidRDefault="00B0019A" w:rsidP="002A497E">
            <w:pPr>
              <w:spacing w:line="240" w:lineRule="atLeast"/>
              <w:rPr>
                <w:rFonts w:eastAsia="標楷體"/>
                <w:color w:val="000000"/>
              </w:rPr>
            </w:pPr>
            <w:r w:rsidRPr="00C60B9E">
              <w:rPr>
                <w:rFonts w:eastAsia="標楷體"/>
                <w:color w:val="000000"/>
              </w:rPr>
              <w:t>【三】</w:t>
            </w:r>
          </w:p>
          <w:p w:rsidR="00B0019A" w:rsidRPr="00C60B9E" w:rsidRDefault="00B0019A" w:rsidP="002A497E">
            <w:pPr>
              <w:spacing w:line="240" w:lineRule="atLeast"/>
              <w:rPr>
                <w:rFonts w:eastAsia="標楷體"/>
                <w:color w:val="000000"/>
              </w:rPr>
            </w:pPr>
            <w:r w:rsidRPr="00C60B9E">
              <w:rPr>
                <w:rFonts w:eastAsia="標楷體"/>
                <w:color w:val="000000"/>
              </w:rPr>
              <w:lastRenderedPageBreak/>
              <w:t>自我發展</w:t>
            </w:r>
          </w:p>
          <w:p w:rsidR="00B0019A" w:rsidRPr="00C60B9E" w:rsidRDefault="00B0019A" w:rsidP="002A497E">
            <w:pPr>
              <w:spacing w:line="240" w:lineRule="atLeast"/>
              <w:rPr>
                <w:rFonts w:eastAsia="標楷體"/>
                <w:color w:val="000000"/>
              </w:rPr>
            </w:pPr>
            <w:r w:rsidRPr="00C60B9E">
              <w:rPr>
                <w:rFonts w:eastAsia="標楷體"/>
                <w:color w:val="000000"/>
              </w:rPr>
              <w:t>（</w:t>
            </w:r>
            <w:r w:rsidRPr="00C60B9E">
              <w:rPr>
                <w:rFonts w:eastAsia="標楷體"/>
                <w:color w:val="000000"/>
              </w:rPr>
              <w:t>22</w:t>
            </w:r>
            <w:r w:rsidRPr="00C60B9E">
              <w:rPr>
                <w:rFonts w:eastAsia="標楷體"/>
                <w:color w:val="000000"/>
              </w:rPr>
              <w:t>小時）</w:t>
            </w:r>
          </w:p>
        </w:tc>
        <w:tc>
          <w:tcPr>
            <w:tcW w:w="4140" w:type="dxa"/>
            <w:gridSpan w:val="2"/>
            <w:vAlign w:val="center"/>
          </w:tcPr>
          <w:p w:rsidR="00B0019A" w:rsidRPr="00C60B9E" w:rsidRDefault="00B0019A" w:rsidP="002A497E">
            <w:pPr>
              <w:spacing w:line="280" w:lineRule="exact"/>
              <w:jc w:val="both"/>
              <w:rPr>
                <w:rFonts w:eastAsia="標楷體"/>
                <w:color w:val="000000"/>
              </w:rPr>
            </w:pPr>
            <w:r w:rsidRPr="00C60B9E">
              <w:rPr>
                <w:rFonts w:eastAsia="標楷體"/>
                <w:color w:val="000000"/>
              </w:rPr>
              <w:lastRenderedPageBreak/>
              <w:t>公務人員核心價值</w:t>
            </w:r>
          </w:p>
        </w:tc>
        <w:tc>
          <w:tcPr>
            <w:tcW w:w="540" w:type="dxa"/>
            <w:vAlign w:val="center"/>
          </w:tcPr>
          <w:p w:rsidR="00B0019A" w:rsidRPr="00C60B9E" w:rsidRDefault="00B0019A" w:rsidP="002A497E">
            <w:pPr>
              <w:jc w:val="center"/>
              <w:rPr>
                <w:rFonts w:eastAsia="標楷體"/>
                <w:color w:val="000000"/>
              </w:rPr>
            </w:pPr>
            <w:r w:rsidRPr="00C60B9E">
              <w:rPr>
                <w:rFonts w:eastAsia="標楷體"/>
                <w:color w:val="000000"/>
              </w:rPr>
              <w:t>2</w:t>
            </w:r>
          </w:p>
        </w:tc>
        <w:tc>
          <w:tcPr>
            <w:tcW w:w="3390" w:type="dxa"/>
            <w:tcBorders>
              <w:right w:val="thickThinSmallGap" w:sz="24" w:space="0" w:color="auto"/>
            </w:tcBorders>
            <w:vAlign w:val="center"/>
          </w:tcPr>
          <w:p w:rsidR="00B0019A" w:rsidRPr="00C60B9E" w:rsidRDefault="00B0019A" w:rsidP="002A497E">
            <w:pPr>
              <w:jc w:val="both"/>
              <w:rPr>
                <w:rFonts w:eastAsia="標楷體"/>
                <w:color w:val="000000"/>
              </w:rPr>
            </w:pPr>
          </w:p>
        </w:tc>
      </w:tr>
      <w:tr w:rsidR="00B0019A" w:rsidRPr="00C60B9E" w:rsidTr="002A497E">
        <w:trPr>
          <w:cantSplit/>
          <w:trHeight w:hRule="exact" w:val="595"/>
        </w:trPr>
        <w:tc>
          <w:tcPr>
            <w:tcW w:w="1800" w:type="dxa"/>
            <w:vMerge/>
            <w:tcBorders>
              <w:left w:val="thinThickSmallGap" w:sz="24" w:space="0" w:color="auto"/>
            </w:tcBorders>
          </w:tcPr>
          <w:p w:rsidR="00B0019A" w:rsidRPr="00C60B9E" w:rsidRDefault="00B0019A" w:rsidP="002A497E">
            <w:pPr>
              <w:spacing w:line="240" w:lineRule="atLeast"/>
              <w:rPr>
                <w:rFonts w:eastAsia="標楷體"/>
                <w:color w:val="000000"/>
              </w:rPr>
            </w:pPr>
          </w:p>
        </w:tc>
        <w:tc>
          <w:tcPr>
            <w:tcW w:w="4140" w:type="dxa"/>
            <w:gridSpan w:val="2"/>
            <w:vAlign w:val="center"/>
          </w:tcPr>
          <w:p w:rsidR="00B0019A" w:rsidRPr="00C60B9E" w:rsidRDefault="00B0019A" w:rsidP="002A497E">
            <w:pPr>
              <w:spacing w:line="280" w:lineRule="exact"/>
              <w:jc w:val="both"/>
              <w:rPr>
                <w:rFonts w:eastAsia="標楷體"/>
                <w:color w:val="000000"/>
              </w:rPr>
            </w:pPr>
            <w:r w:rsidRPr="00C60B9E">
              <w:rPr>
                <w:rFonts w:eastAsia="標楷體"/>
                <w:color w:val="000000"/>
              </w:rPr>
              <w:t>經典研析</w:t>
            </w:r>
          </w:p>
        </w:tc>
        <w:tc>
          <w:tcPr>
            <w:tcW w:w="540" w:type="dxa"/>
            <w:vAlign w:val="center"/>
          </w:tcPr>
          <w:p w:rsidR="00B0019A" w:rsidRPr="00C60B9E" w:rsidRDefault="00B0019A" w:rsidP="00203A54">
            <w:pPr>
              <w:spacing w:line="240" w:lineRule="atLeast"/>
              <w:ind w:leftChars="-11" w:hangingChars="11" w:hanging="26"/>
              <w:jc w:val="center"/>
              <w:rPr>
                <w:rFonts w:eastAsia="標楷體"/>
                <w:color w:val="000000"/>
              </w:rPr>
            </w:pPr>
            <w:r w:rsidRPr="00C60B9E">
              <w:rPr>
                <w:rFonts w:eastAsia="標楷體"/>
                <w:color w:val="000000"/>
              </w:rPr>
              <w:t>4</w:t>
            </w:r>
          </w:p>
        </w:tc>
        <w:tc>
          <w:tcPr>
            <w:tcW w:w="3390" w:type="dxa"/>
            <w:tcBorders>
              <w:right w:val="thickThinSmallGap" w:sz="24" w:space="0" w:color="auto"/>
            </w:tcBorders>
            <w:vAlign w:val="center"/>
          </w:tcPr>
          <w:p w:rsidR="00B0019A" w:rsidRPr="00C60B9E" w:rsidRDefault="00B0019A" w:rsidP="002A497E">
            <w:pPr>
              <w:jc w:val="both"/>
              <w:rPr>
                <w:rFonts w:eastAsia="標楷體"/>
                <w:color w:val="000000"/>
              </w:rPr>
            </w:pPr>
          </w:p>
        </w:tc>
      </w:tr>
      <w:tr w:rsidR="00B0019A" w:rsidRPr="00C60B9E" w:rsidTr="002A497E">
        <w:trPr>
          <w:cantSplit/>
          <w:trHeight w:hRule="exact" w:val="595"/>
        </w:trPr>
        <w:tc>
          <w:tcPr>
            <w:tcW w:w="1800" w:type="dxa"/>
            <w:vMerge/>
            <w:tcBorders>
              <w:left w:val="thinThickSmallGap" w:sz="24" w:space="0" w:color="auto"/>
            </w:tcBorders>
          </w:tcPr>
          <w:p w:rsidR="00B0019A" w:rsidRPr="00C60B9E" w:rsidRDefault="00B0019A" w:rsidP="002A497E">
            <w:pPr>
              <w:rPr>
                <w:rFonts w:eastAsia="標楷體"/>
                <w:color w:val="000000"/>
              </w:rPr>
            </w:pPr>
          </w:p>
        </w:tc>
        <w:tc>
          <w:tcPr>
            <w:tcW w:w="4140" w:type="dxa"/>
            <w:gridSpan w:val="2"/>
            <w:vAlign w:val="center"/>
          </w:tcPr>
          <w:p w:rsidR="00B0019A" w:rsidRPr="00C60B9E" w:rsidRDefault="00B0019A" w:rsidP="002A497E">
            <w:pPr>
              <w:spacing w:line="280" w:lineRule="exact"/>
              <w:jc w:val="both"/>
              <w:rPr>
                <w:rFonts w:eastAsia="標楷體"/>
                <w:color w:val="000000"/>
              </w:rPr>
            </w:pPr>
            <w:r w:rsidRPr="00C60B9E">
              <w:rPr>
                <w:rFonts w:eastAsia="標楷體"/>
                <w:color w:val="000000"/>
              </w:rPr>
              <w:t>健康</w:t>
            </w:r>
            <w:r w:rsidRPr="00C60B9E">
              <w:rPr>
                <w:rFonts w:eastAsia="標楷體"/>
                <w:bCs/>
                <w:color w:val="000000"/>
              </w:rPr>
              <w:t>管理</w:t>
            </w:r>
          </w:p>
        </w:tc>
        <w:tc>
          <w:tcPr>
            <w:tcW w:w="540" w:type="dxa"/>
            <w:vAlign w:val="center"/>
          </w:tcPr>
          <w:p w:rsidR="00B0019A" w:rsidRPr="00C60B9E" w:rsidRDefault="00B0019A" w:rsidP="00203A54">
            <w:pPr>
              <w:spacing w:line="320" w:lineRule="exact"/>
              <w:ind w:leftChars="-11" w:hangingChars="11" w:hanging="26"/>
              <w:jc w:val="center"/>
              <w:rPr>
                <w:rFonts w:eastAsia="標楷體"/>
                <w:color w:val="000000"/>
              </w:rPr>
            </w:pPr>
            <w:r w:rsidRPr="00C60B9E">
              <w:rPr>
                <w:rFonts w:eastAsia="標楷體"/>
                <w:color w:val="000000"/>
              </w:rPr>
              <w:t>3</w:t>
            </w:r>
          </w:p>
        </w:tc>
        <w:tc>
          <w:tcPr>
            <w:tcW w:w="3390" w:type="dxa"/>
            <w:tcBorders>
              <w:right w:val="thickThinSmallGap" w:sz="24" w:space="0" w:color="auto"/>
            </w:tcBorders>
            <w:vAlign w:val="center"/>
          </w:tcPr>
          <w:p w:rsidR="00B0019A" w:rsidRPr="00C60B9E" w:rsidRDefault="00B0019A" w:rsidP="00203A54">
            <w:pPr>
              <w:ind w:leftChars="-11" w:hangingChars="11" w:hanging="26"/>
              <w:jc w:val="both"/>
              <w:rPr>
                <w:rFonts w:eastAsia="標楷體"/>
                <w:color w:val="000000"/>
              </w:rPr>
            </w:pPr>
            <w:r w:rsidRPr="00C60B9E">
              <w:rPr>
                <w:rFonts w:eastAsia="標楷體"/>
                <w:bCs/>
                <w:color w:val="000000"/>
              </w:rPr>
              <w:t>含壓力調適與情緒管理。</w:t>
            </w:r>
          </w:p>
        </w:tc>
      </w:tr>
      <w:tr w:rsidR="00B0019A" w:rsidRPr="00C60B9E" w:rsidTr="002A497E">
        <w:trPr>
          <w:cantSplit/>
          <w:trHeight w:hRule="exact" w:val="595"/>
        </w:trPr>
        <w:tc>
          <w:tcPr>
            <w:tcW w:w="1800" w:type="dxa"/>
            <w:vMerge/>
            <w:tcBorders>
              <w:left w:val="thinThickSmallGap" w:sz="24" w:space="0" w:color="auto"/>
            </w:tcBorders>
          </w:tcPr>
          <w:p w:rsidR="00B0019A" w:rsidRPr="00C60B9E" w:rsidRDefault="00B0019A" w:rsidP="002A497E">
            <w:pPr>
              <w:rPr>
                <w:rFonts w:eastAsia="標楷體"/>
                <w:color w:val="000000"/>
              </w:rPr>
            </w:pPr>
          </w:p>
        </w:tc>
        <w:tc>
          <w:tcPr>
            <w:tcW w:w="4140" w:type="dxa"/>
            <w:gridSpan w:val="2"/>
            <w:vAlign w:val="center"/>
          </w:tcPr>
          <w:p w:rsidR="00B0019A" w:rsidRPr="00C60B9E" w:rsidRDefault="00B0019A" w:rsidP="002A497E">
            <w:pPr>
              <w:spacing w:line="280" w:lineRule="exact"/>
              <w:jc w:val="both"/>
              <w:rPr>
                <w:rFonts w:eastAsia="標楷體"/>
                <w:color w:val="000000"/>
              </w:rPr>
            </w:pPr>
            <w:r w:rsidRPr="00C60B9E">
              <w:rPr>
                <w:rFonts w:eastAsia="標楷體"/>
                <w:color w:val="000000"/>
              </w:rPr>
              <w:t>英語新聞閱讀技巧</w:t>
            </w:r>
          </w:p>
        </w:tc>
        <w:tc>
          <w:tcPr>
            <w:tcW w:w="540" w:type="dxa"/>
            <w:vAlign w:val="center"/>
          </w:tcPr>
          <w:p w:rsidR="00B0019A" w:rsidRPr="00C60B9E" w:rsidRDefault="00B0019A" w:rsidP="00203A54">
            <w:pPr>
              <w:spacing w:line="320" w:lineRule="exact"/>
              <w:ind w:leftChars="-11" w:hangingChars="11" w:hanging="26"/>
              <w:jc w:val="center"/>
              <w:rPr>
                <w:rFonts w:eastAsia="標楷體"/>
                <w:color w:val="000000"/>
              </w:rPr>
            </w:pPr>
            <w:r w:rsidRPr="00C60B9E">
              <w:rPr>
                <w:rFonts w:eastAsia="標楷體"/>
                <w:color w:val="000000"/>
              </w:rPr>
              <w:t>3</w:t>
            </w:r>
          </w:p>
        </w:tc>
        <w:tc>
          <w:tcPr>
            <w:tcW w:w="3390" w:type="dxa"/>
            <w:tcBorders>
              <w:right w:val="thickThinSmallGap" w:sz="24" w:space="0" w:color="auto"/>
            </w:tcBorders>
            <w:vAlign w:val="center"/>
          </w:tcPr>
          <w:p w:rsidR="00B0019A" w:rsidRPr="00C60B9E" w:rsidRDefault="00B0019A" w:rsidP="00203A54">
            <w:pPr>
              <w:ind w:leftChars="-11" w:hangingChars="11" w:hanging="26"/>
              <w:jc w:val="both"/>
              <w:rPr>
                <w:rFonts w:eastAsia="標楷體"/>
                <w:color w:val="000000"/>
              </w:rPr>
            </w:pPr>
          </w:p>
        </w:tc>
      </w:tr>
      <w:tr w:rsidR="00B0019A" w:rsidRPr="00C60B9E" w:rsidTr="002A497E">
        <w:trPr>
          <w:cantSplit/>
          <w:trHeight w:hRule="exact" w:val="595"/>
        </w:trPr>
        <w:tc>
          <w:tcPr>
            <w:tcW w:w="1800" w:type="dxa"/>
            <w:vMerge/>
            <w:tcBorders>
              <w:left w:val="thinThickSmallGap" w:sz="24" w:space="0" w:color="auto"/>
            </w:tcBorders>
          </w:tcPr>
          <w:p w:rsidR="00B0019A" w:rsidRPr="00C60B9E" w:rsidRDefault="00B0019A" w:rsidP="002A497E">
            <w:pPr>
              <w:rPr>
                <w:rFonts w:eastAsia="標楷體"/>
                <w:color w:val="000000"/>
              </w:rPr>
            </w:pPr>
          </w:p>
        </w:tc>
        <w:tc>
          <w:tcPr>
            <w:tcW w:w="1116" w:type="dxa"/>
            <w:vMerge w:val="restart"/>
            <w:vAlign w:val="center"/>
          </w:tcPr>
          <w:p w:rsidR="00B0019A" w:rsidRPr="00C60B9E" w:rsidRDefault="00B0019A" w:rsidP="002A497E">
            <w:pPr>
              <w:spacing w:line="400" w:lineRule="exact"/>
              <w:jc w:val="distribute"/>
              <w:rPr>
                <w:rFonts w:eastAsia="標楷體"/>
                <w:color w:val="000000"/>
              </w:rPr>
            </w:pPr>
            <w:r w:rsidRPr="00C60B9E">
              <w:rPr>
                <w:rFonts w:eastAsia="標楷體"/>
                <w:color w:val="000000"/>
              </w:rPr>
              <w:t>專題演講</w:t>
            </w:r>
          </w:p>
        </w:tc>
        <w:tc>
          <w:tcPr>
            <w:tcW w:w="3024" w:type="dxa"/>
            <w:vAlign w:val="center"/>
          </w:tcPr>
          <w:p w:rsidR="00B0019A" w:rsidRPr="00C60B9E" w:rsidRDefault="00B0019A" w:rsidP="002A497E">
            <w:pPr>
              <w:spacing w:line="300" w:lineRule="exact"/>
              <w:jc w:val="both"/>
              <w:rPr>
                <w:rFonts w:eastAsia="標楷體"/>
                <w:color w:val="000000"/>
              </w:rPr>
            </w:pPr>
            <w:r w:rsidRPr="00C60B9E">
              <w:rPr>
                <w:rFonts w:eastAsia="標楷體"/>
                <w:color w:val="000000"/>
              </w:rPr>
              <w:t>廉能政府與倫理規範</w:t>
            </w:r>
          </w:p>
        </w:tc>
        <w:tc>
          <w:tcPr>
            <w:tcW w:w="540" w:type="dxa"/>
            <w:vAlign w:val="center"/>
          </w:tcPr>
          <w:p w:rsidR="00B0019A" w:rsidRPr="00C60B9E" w:rsidRDefault="00B0019A" w:rsidP="002A497E">
            <w:pPr>
              <w:jc w:val="center"/>
              <w:rPr>
                <w:rFonts w:eastAsia="標楷體"/>
                <w:color w:val="000000"/>
              </w:rPr>
            </w:pPr>
            <w:r w:rsidRPr="00C60B9E">
              <w:rPr>
                <w:rFonts w:eastAsia="標楷體"/>
                <w:color w:val="000000"/>
              </w:rPr>
              <w:t>2</w:t>
            </w:r>
          </w:p>
        </w:tc>
        <w:tc>
          <w:tcPr>
            <w:tcW w:w="3390" w:type="dxa"/>
            <w:tcBorders>
              <w:right w:val="thickThinSmallGap" w:sz="24" w:space="0" w:color="auto"/>
            </w:tcBorders>
            <w:vAlign w:val="center"/>
          </w:tcPr>
          <w:p w:rsidR="00B0019A" w:rsidRPr="00C60B9E" w:rsidRDefault="00B0019A" w:rsidP="00203A54">
            <w:pPr>
              <w:pStyle w:val="af4"/>
              <w:spacing w:line="240" w:lineRule="atLeast"/>
              <w:ind w:left="480" w:hangingChars="200" w:hanging="480"/>
              <w:rPr>
                <w:rFonts w:eastAsia="標楷體"/>
                <w:color w:val="000000"/>
                <w:sz w:val="24"/>
              </w:rPr>
            </w:pPr>
          </w:p>
        </w:tc>
      </w:tr>
      <w:tr w:rsidR="00B0019A" w:rsidRPr="00C60B9E" w:rsidTr="002A497E">
        <w:trPr>
          <w:cantSplit/>
          <w:trHeight w:hRule="exact" w:val="595"/>
        </w:trPr>
        <w:tc>
          <w:tcPr>
            <w:tcW w:w="1800" w:type="dxa"/>
            <w:vMerge/>
            <w:tcBorders>
              <w:left w:val="thinThickSmallGap" w:sz="24" w:space="0" w:color="auto"/>
            </w:tcBorders>
          </w:tcPr>
          <w:p w:rsidR="00B0019A" w:rsidRPr="00C60B9E" w:rsidRDefault="00B0019A" w:rsidP="002A497E">
            <w:pPr>
              <w:rPr>
                <w:rFonts w:eastAsia="標楷體"/>
                <w:color w:val="000000"/>
              </w:rPr>
            </w:pPr>
          </w:p>
        </w:tc>
        <w:tc>
          <w:tcPr>
            <w:tcW w:w="1116" w:type="dxa"/>
            <w:vMerge/>
            <w:vAlign w:val="center"/>
          </w:tcPr>
          <w:p w:rsidR="00B0019A" w:rsidRPr="00C60B9E" w:rsidRDefault="00B0019A" w:rsidP="002A497E">
            <w:pPr>
              <w:spacing w:line="400" w:lineRule="exact"/>
              <w:jc w:val="both"/>
              <w:rPr>
                <w:rFonts w:eastAsia="標楷體"/>
                <w:color w:val="000000"/>
              </w:rPr>
            </w:pPr>
          </w:p>
        </w:tc>
        <w:tc>
          <w:tcPr>
            <w:tcW w:w="3024" w:type="dxa"/>
            <w:vAlign w:val="center"/>
          </w:tcPr>
          <w:p w:rsidR="00B0019A" w:rsidRPr="00C60B9E" w:rsidRDefault="00B0019A" w:rsidP="002A497E">
            <w:pPr>
              <w:spacing w:line="300" w:lineRule="exact"/>
              <w:jc w:val="both"/>
              <w:rPr>
                <w:rFonts w:eastAsia="標楷體"/>
                <w:bCs/>
                <w:color w:val="000000"/>
              </w:rPr>
            </w:pPr>
            <w:r w:rsidRPr="00C60B9E">
              <w:rPr>
                <w:rFonts w:eastAsia="標楷體"/>
                <w:color w:val="000000"/>
              </w:rPr>
              <w:t>多元文化與發展</w:t>
            </w:r>
          </w:p>
        </w:tc>
        <w:tc>
          <w:tcPr>
            <w:tcW w:w="540" w:type="dxa"/>
            <w:vAlign w:val="center"/>
          </w:tcPr>
          <w:p w:rsidR="00B0019A" w:rsidRPr="00C60B9E" w:rsidRDefault="00B0019A" w:rsidP="002A497E">
            <w:pPr>
              <w:spacing w:line="320" w:lineRule="exact"/>
              <w:jc w:val="center"/>
              <w:rPr>
                <w:rFonts w:eastAsia="標楷體"/>
                <w:color w:val="000000"/>
              </w:rPr>
            </w:pPr>
            <w:r w:rsidRPr="00C60B9E">
              <w:rPr>
                <w:rFonts w:eastAsia="標楷體"/>
                <w:color w:val="000000"/>
              </w:rPr>
              <w:t>2</w:t>
            </w:r>
          </w:p>
        </w:tc>
        <w:tc>
          <w:tcPr>
            <w:tcW w:w="3390" w:type="dxa"/>
            <w:tcBorders>
              <w:right w:val="thickThinSmallGap" w:sz="24" w:space="0" w:color="auto"/>
            </w:tcBorders>
            <w:vAlign w:val="center"/>
          </w:tcPr>
          <w:p w:rsidR="00B0019A" w:rsidRPr="00C60B9E" w:rsidRDefault="00B0019A" w:rsidP="00203A54">
            <w:pPr>
              <w:pStyle w:val="af4"/>
              <w:spacing w:line="240" w:lineRule="atLeast"/>
              <w:ind w:left="480" w:hangingChars="200" w:hanging="480"/>
              <w:rPr>
                <w:rFonts w:eastAsia="標楷體"/>
                <w:color w:val="000000"/>
                <w:sz w:val="24"/>
              </w:rPr>
            </w:pPr>
          </w:p>
        </w:tc>
      </w:tr>
      <w:tr w:rsidR="00B0019A" w:rsidRPr="00C60B9E" w:rsidTr="002A497E">
        <w:trPr>
          <w:cantSplit/>
          <w:trHeight w:hRule="exact" w:val="595"/>
        </w:trPr>
        <w:tc>
          <w:tcPr>
            <w:tcW w:w="1800" w:type="dxa"/>
            <w:vMerge/>
            <w:tcBorders>
              <w:left w:val="thinThickSmallGap" w:sz="24" w:space="0" w:color="auto"/>
            </w:tcBorders>
          </w:tcPr>
          <w:p w:rsidR="00B0019A" w:rsidRPr="00C60B9E" w:rsidRDefault="00B0019A" w:rsidP="002A497E">
            <w:pPr>
              <w:rPr>
                <w:rFonts w:eastAsia="標楷體"/>
                <w:color w:val="000000"/>
              </w:rPr>
            </w:pPr>
          </w:p>
        </w:tc>
        <w:tc>
          <w:tcPr>
            <w:tcW w:w="1116" w:type="dxa"/>
            <w:vMerge/>
            <w:vAlign w:val="center"/>
          </w:tcPr>
          <w:p w:rsidR="00B0019A" w:rsidRPr="00C60B9E" w:rsidRDefault="00B0019A" w:rsidP="002A497E">
            <w:pPr>
              <w:spacing w:line="400" w:lineRule="exact"/>
              <w:jc w:val="both"/>
              <w:rPr>
                <w:rFonts w:eastAsia="標楷體"/>
                <w:color w:val="000000"/>
              </w:rPr>
            </w:pPr>
          </w:p>
        </w:tc>
        <w:tc>
          <w:tcPr>
            <w:tcW w:w="3024" w:type="dxa"/>
            <w:vAlign w:val="center"/>
          </w:tcPr>
          <w:p w:rsidR="00B0019A" w:rsidRPr="00C60B9E" w:rsidRDefault="00B0019A" w:rsidP="002A497E">
            <w:pPr>
              <w:spacing w:line="300" w:lineRule="exact"/>
              <w:jc w:val="both"/>
              <w:rPr>
                <w:rFonts w:eastAsia="標楷體"/>
                <w:bCs/>
                <w:color w:val="000000"/>
              </w:rPr>
            </w:pPr>
            <w:r w:rsidRPr="00C60B9E">
              <w:rPr>
                <w:rFonts w:eastAsia="標楷體"/>
                <w:bCs/>
                <w:color w:val="000000"/>
              </w:rPr>
              <w:t>行政中立規範與實踐</w:t>
            </w:r>
          </w:p>
        </w:tc>
        <w:tc>
          <w:tcPr>
            <w:tcW w:w="540" w:type="dxa"/>
            <w:vAlign w:val="center"/>
          </w:tcPr>
          <w:p w:rsidR="00B0019A" w:rsidRPr="00C60B9E" w:rsidRDefault="00B0019A" w:rsidP="002A497E">
            <w:pPr>
              <w:spacing w:line="320" w:lineRule="exact"/>
              <w:jc w:val="center"/>
              <w:rPr>
                <w:rFonts w:eastAsia="標楷體"/>
                <w:bCs/>
                <w:color w:val="000000"/>
              </w:rPr>
            </w:pPr>
            <w:r w:rsidRPr="00C60B9E">
              <w:rPr>
                <w:rFonts w:eastAsia="標楷體"/>
                <w:bCs/>
                <w:color w:val="000000"/>
              </w:rPr>
              <w:t>2</w:t>
            </w:r>
          </w:p>
        </w:tc>
        <w:tc>
          <w:tcPr>
            <w:tcW w:w="3390" w:type="dxa"/>
            <w:tcBorders>
              <w:right w:val="thickThinSmallGap" w:sz="24" w:space="0" w:color="auto"/>
            </w:tcBorders>
            <w:vAlign w:val="center"/>
          </w:tcPr>
          <w:p w:rsidR="00B0019A" w:rsidRPr="00C60B9E" w:rsidRDefault="00B0019A" w:rsidP="00203A54">
            <w:pPr>
              <w:pStyle w:val="af4"/>
              <w:spacing w:line="240" w:lineRule="atLeast"/>
              <w:ind w:left="480" w:hangingChars="200" w:hanging="480"/>
              <w:rPr>
                <w:rFonts w:eastAsia="標楷體"/>
                <w:color w:val="000000"/>
                <w:sz w:val="24"/>
              </w:rPr>
            </w:pPr>
          </w:p>
        </w:tc>
      </w:tr>
      <w:tr w:rsidR="00B0019A" w:rsidRPr="00C60B9E" w:rsidTr="002A497E">
        <w:trPr>
          <w:cantSplit/>
          <w:trHeight w:val="1292"/>
        </w:trPr>
        <w:tc>
          <w:tcPr>
            <w:tcW w:w="1800" w:type="dxa"/>
            <w:vMerge/>
            <w:tcBorders>
              <w:left w:val="thinThickSmallGap" w:sz="24" w:space="0" w:color="auto"/>
            </w:tcBorders>
          </w:tcPr>
          <w:p w:rsidR="00B0019A" w:rsidRPr="00C60B9E" w:rsidRDefault="00B0019A" w:rsidP="002A497E">
            <w:pPr>
              <w:rPr>
                <w:rFonts w:eastAsia="標楷體"/>
                <w:color w:val="000000"/>
              </w:rPr>
            </w:pPr>
          </w:p>
        </w:tc>
        <w:tc>
          <w:tcPr>
            <w:tcW w:w="1116" w:type="dxa"/>
            <w:vMerge/>
            <w:vAlign w:val="center"/>
          </w:tcPr>
          <w:p w:rsidR="00B0019A" w:rsidRPr="00C60B9E" w:rsidRDefault="00B0019A" w:rsidP="002A497E">
            <w:pPr>
              <w:spacing w:line="400" w:lineRule="exact"/>
              <w:jc w:val="both"/>
              <w:rPr>
                <w:rFonts w:eastAsia="標楷體"/>
                <w:color w:val="000000"/>
              </w:rPr>
            </w:pPr>
          </w:p>
        </w:tc>
        <w:tc>
          <w:tcPr>
            <w:tcW w:w="3024" w:type="dxa"/>
          </w:tcPr>
          <w:p w:rsidR="00B0019A" w:rsidRPr="00C60B9E" w:rsidRDefault="00B0019A" w:rsidP="002A497E">
            <w:pPr>
              <w:spacing w:line="280" w:lineRule="exact"/>
              <w:jc w:val="both"/>
              <w:rPr>
                <w:rFonts w:eastAsia="標楷體"/>
                <w:color w:val="000000"/>
              </w:rPr>
            </w:pPr>
            <w:r w:rsidRPr="00C60B9E">
              <w:rPr>
                <w:rFonts w:eastAsia="標楷體"/>
                <w:color w:val="000000"/>
              </w:rPr>
              <w:t>以「性別主流化」、「</w:t>
            </w:r>
            <w:r w:rsidRPr="00C60B9E">
              <w:rPr>
                <w:rFonts w:eastAsia="標楷體"/>
                <w:bCs/>
                <w:color w:val="000000"/>
              </w:rPr>
              <w:t>資訊</w:t>
            </w:r>
            <w:r w:rsidRPr="00C60B9E">
              <w:rPr>
                <w:rFonts w:eastAsia="標楷體"/>
                <w:color w:val="000000"/>
              </w:rPr>
              <w:t>科技與生活」、「地方自治發展」、「全球化發展趨勢」、「</w:t>
            </w:r>
            <w:r w:rsidRPr="00C60B9E">
              <w:rPr>
                <w:rFonts w:eastAsia="標楷體"/>
                <w:bCs/>
                <w:color w:val="000000"/>
              </w:rPr>
              <w:t>感動的服務</w:t>
            </w:r>
            <w:r w:rsidRPr="00C60B9E">
              <w:rPr>
                <w:rFonts w:eastAsia="標楷體"/>
                <w:color w:val="000000"/>
              </w:rPr>
              <w:t>」</w:t>
            </w:r>
            <w:r w:rsidRPr="00C60B9E">
              <w:rPr>
                <w:rFonts w:eastAsia="標楷體"/>
                <w:bCs/>
                <w:color w:val="000000"/>
              </w:rPr>
              <w:t>、「綠能與生活」、「環境變遷的挑戰與因應」</w:t>
            </w:r>
            <w:r w:rsidRPr="00C60B9E">
              <w:rPr>
                <w:rFonts w:eastAsia="標楷體"/>
                <w:color w:val="000000"/>
              </w:rPr>
              <w:t>為議題。</w:t>
            </w:r>
          </w:p>
        </w:tc>
        <w:tc>
          <w:tcPr>
            <w:tcW w:w="540" w:type="dxa"/>
            <w:vAlign w:val="center"/>
          </w:tcPr>
          <w:p w:rsidR="00B0019A" w:rsidRPr="00C60B9E" w:rsidRDefault="00B0019A" w:rsidP="002A497E">
            <w:pPr>
              <w:spacing w:line="320" w:lineRule="exact"/>
              <w:jc w:val="center"/>
              <w:rPr>
                <w:rFonts w:eastAsia="標楷體"/>
                <w:color w:val="000000"/>
              </w:rPr>
            </w:pPr>
            <w:r w:rsidRPr="00C60B9E">
              <w:rPr>
                <w:rFonts w:eastAsia="標楷體"/>
                <w:color w:val="000000"/>
              </w:rPr>
              <w:t>4</w:t>
            </w:r>
          </w:p>
        </w:tc>
        <w:tc>
          <w:tcPr>
            <w:tcW w:w="3390" w:type="dxa"/>
            <w:tcBorders>
              <w:right w:val="thickThinSmallGap" w:sz="24" w:space="0" w:color="auto"/>
            </w:tcBorders>
          </w:tcPr>
          <w:p w:rsidR="00B0019A" w:rsidRPr="00C60B9E" w:rsidRDefault="00B0019A" w:rsidP="00203A54">
            <w:pPr>
              <w:tabs>
                <w:tab w:val="left" w:pos="632"/>
              </w:tabs>
              <w:spacing w:line="300" w:lineRule="exact"/>
              <w:ind w:left="240" w:hangingChars="100" w:hanging="240"/>
              <w:jc w:val="both"/>
              <w:rPr>
                <w:rFonts w:eastAsia="標楷體"/>
                <w:color w:val="000000"/>
              </w:rPr>
            </w:pPr>
            <w:r w:rsidRPr="00C60B9E">
              <w:rPr>
                <w:rFonts w:eastAsia="標楷體"/>
                <w:color w:val="000000"/>
              </w:rPr>
              <w:t>一、安排</w:t>
            </w:r>
            <w:r w:rsidRPr="00C60B9E">
              <w:rPr>
                <w:rFonts w:eastAsia="標楷體"/>
                <w:color w:val="000000"/>
              </w:rPr>
              <w:t>2</w:t>
            </w:r>
            <w:r w:rsidRPr="00C60B9E">
              <w:rPr>
                <w:rFonts w:eastAsia="標楷體"/>
                <w:color w:val="000000"/>
              </w:rPr>
              <w:t>場，每場</w:t>
            </w:r>
            <w:r w:rsidRPr="00C60B9E">
              <w:rPr>
                <w:rFonts w:eastAsia="標楷體"/>
                <w:color w:val="000000"/>
              </w:rPr>
              <w:t>2</w:t>
            </w:r>
            <w:r w:rsidRPr="00C60B9E">
              <w:rPr>
                <w:rFonts w:eastAsia="標楷體"/>
                <w:color w:val="000000"/>
              </w:rPr>
              <w:t>小時。</w:t>
            </w:r>
          </w:p>
          <w:p w:rsidR="00B0019A" w:rsidRPr="00C60B9E" w:rsidRDefault="00B0019A" w:rsidP="00203A54">
            <w:pPr>
              <w:tabs>
                <w:tab w:val="left" w:pos="632"/>
              </w:tabs>
              <w:spacing w:line="300" w:lineRule="exact"/>
              <w:ind w:left="480" w:hangingChars="200" w:hanging="480"/>
              <w:jc w:val="both"/>
              <w:rPr>
                <w:rFonts w:eastAsia="標楷體"/>
                <w:color w:val="000000"/>
              </w:rPr>
            </w:pPr>
            <w:r w:rsidRPr="00C60B9E">
              <w:rPr>
                <w:rFonts w:eastAsia="標楷體"/>
                <w:color w:val="000000"/>
              </w:rPr>
              <w:t>二、邀請相關部會人員、企業人士、專家學者或社會菁英主講。</w:t>
            </w:r>
          </w:p>
        </w:tc>
      </w:tr>
      <w:tr w:rsidR="00B0019A" w:rsidRPr="00C60B9E" w:rsidTr="002A497E">
        <w:trPr>
          <w:cantSplit/>
          <w:trHeight w:hRule="exact" w:val="595"/>
        </w:trPr>
        <w:tc>
          <w:tcPr>
            <w:tcW w:w="1800" w:type="dxa"/>
            <w:vMerge w:val="restart"/>
            <w:tcBorders>
              <w:left w:val="thinThickSmallGap" w:sz="24" w:space="0" w:color="auto"/>
            </w:tcBorders>
          </w:tcPr>
          <w:p w:rsidR="00B0019A" w:rsidRPr="00C60B9E" w:rsidRDefault="00B0019A" w:rsidP="002A497E">
            <w:pPr>
              <w:spacing w:line="240" w:lineRule="atLeast"/>
              <w:rPr>
                <w:rFonts w:eastAsia="標楷體"/>
                <w:color w:val="000000"/>
              </w:rPr>
            </w:pPr>
            <w:r w:rsidRPr="00C60B9E">
              <w:rPr>
                <w:rFonts w:eastAsia="標楷體"/>
                <w:color w:val="000000"/>
              </w:rPr>
              <w:t>【四】</w:t>
            </w:r>
          </w:p>
          <w:p w:rsidR="00B0019A" w:rsidRPr="00C60B9E" w:rsidRDefault="00B0019A" w:rsidP="002A497E">
            <w:pPr>
              <w:spacing w:line="240" w:lineRule="atLeast"/>
              <w:rPr>
                <w:rFonts w:eastAsia="標楷體"/>
                <w:color w:val="000000"/>
              </w:rPr>
            </w:pPr>
            <w:r w:rsidRPr="00C60B9E">
              <w:rPr>
                <w:rFonts w:eastAsia="標楷體"/>
                <w:color w:val="000000"/>
              </w:rPr>
              <w:t>課程成績評量</w:t>
            </w:r>
          </w:p>
          <w:p w:rsidR="00B0019A" w:rsidRPr="00C60B9E" w:rsidRDefault="00B0019A" w:rsidP="002A497E">
            <w:pPr>
              <w:spacing w:line="240" w:lineRule="atLeast"/>
              <w:rPr>
                <w:rFonts w:eastAsia="標楷體"/>
                <w:color w:val="000000"/>
              </w:rPr>
            </w:pPr>
            <w:r w:rsidRPr="00C60B9E">
              <w:rPr>
                <w:rFonts w:eastAsia="標楷體"/>
                <w:color w:val="000000"/>
              </w:rPr>
              <w:t>（</w:t>
            </w:r>
            <w:r w:rsidRPr="00C60B9E">
              <w:rPr>
                <w:rFonts w:eastAsia="標楷體"/>
                <w:color w:val="000000"/>
              </w:rPr>
              <w:t>19</w:t>
            </w:r>
            <w:r w:rsidRPr="00C60B9E">
              <w:rPr>
                <w:rFonts w:eastAsia="標楷體"/>
                <w:color w:val="000000"/>
              </w:rPr>
              <w:t>小時）</w:t>
            </w:r>
          </w:p>
        </w:tc>
        <w:tc>
          <w:tcPr>
            <w:tcW w:w="4140" w:type="dxa"/>
            <w:gridSpan w:val="2"/>
            <w:vAlign w:val="center"/>
          </w:tcPr>
          <w:p w:rsidR="00B0019A" w:rsidRPr="00C60B9E" w:rsidRDefault="00B0019A" w:rsidP="002A497E">
            <w:pPr>
              <w:spacing w:line="400" w:lineRule="exact"/>
              <w:jc w:val="both"/>
              <w:rPr>
                <w:rFonts w:eastAsia="標楷體"/>
                <w:color w:val="000000"/>
              </w:rPr>
            </w:pPr>
            <w:r w:rsidRPr="00C60B9E">
              <w:rPr>
                <w:rFonts w:eastAsia="標楷體"/>
                <w:color w:val="000000"/>
              </w:rPr>
              <w:t>分組討論</w:t>
            </w:r>
          </w:p>
        </w:tc>
        <w:tc>
          <w:tcPr>
            <w:tcW w:w="540" w:type="dxa"/>
            <w:vAlign w:val="center"/>
          </w:tcPr>
          <w:p w:rsidR="00B0019A" w:rsidRPr="00C60B9E" w:rsidRDefault="00B0019A" w:rsidP="00203A54">
            <w:pPr>
              <w:spacing w:line="240" w:lineRule="atLeast"/>
              <w:ind w:leftChars="-10" w:hangingChars="10" w:hanging="24"/>
              <w:jc w:val="center"/>
              <w:rPr>
                <w:rFonts w:eastAsia="標楷體"/>
                <w:color w:val="000000"/>
              </w:rPr>
            </w:pPr>
            <w:r w:rsidRPr="00C60B9E">
              <w:rPr>
                <w:rFonts w:eastAsia="標楷體"/>
                <w:color w:val="000000"/>
              </w:rPr>
              <w:t>8</w:t>
            </w:r>
          </w:p>
        </w:tc>
        <w:tc>
          <w:tcPr>
            <w:tcW w:w="3390" w:type="dxa"/>
            <w:tcBorders>
              <w:right w:val="thickThinSmallGap" w:sz="24" w:space="0" w:color="auto"/>
            </w:tcBorders>
            <w:vAlign w:val="center"/>
          </w:tcPr>
          <w:p w:rsidR="00B0019A" w:rsidRPr="00C60B9E" w:rsidRDefault="00B0019A" w:rsidP="002A497E">
            <w:pPr>
              <w:spacing w:line="240" w:lineRule="atLeast"/>
              <w:jc w:val="both"/>
              <w:rPr>
                <w:rFonts w:eastAsia="標楷體"/>
                <w:color w:val="000000"/>
              </w:rPr>
            </w:pPr>
            <w:r w:rsidRPr="00C60B9E">
              <w:rPr>
                <w:rFonts w:eastAsia="標楷體"/>
                <w:color w:val="000000"/>
              </w:rPr>
              <w:t>配合專題研討前辦理。</w:t>
            </w:r>
          </w:p>
        </w:tc>
      </w:tr>
      <w:tr w:rsidR="00B0019A" w:rsidRPr="00C60B9E" w:rsidTr="002A497E">
        <w:trPr>
          <w:cantSplit/>
          <w:trHeight w:hRule="exact" w:val="595"/>
        </w:trPr>
        <w:tc>
          <w:tcPr>
            <w:tcW w:w="1800" w:type="dxa"/>
            <w:vMerge/>
            <w:tcBorders>
              <w:left w:val="thinThickSmallGap" w:sz="24" w:space="0" w:color="auto"/>
            </w:tcBorders>
          </w:tcPr>
          <w:p w:rsidR="00B0019A" w:rsidRPr="00C60B9E" w:rsidRDefault="00B0019A" w:rsidP="002A497E">
            <w:pPr>
              <w:spacing w:line="240" w:lineRule="atLeast"/>
              <w:rPr>
                <w:rFonts w:eastAsia="標楷體"/>
                <w:color w:val="000000"/>
              </w:rPr>
            </w:pPr>
          </w:p>
        </w:tc>
        <w:tc>
          <w:tcPr>
            <w:tcW w:w="4140" w:type="dxa"/>
            <w:gridSpan w:val="2"/>
            <w:vAlign w:val="center"/>
          </w:tcPr>
          <w:p w:rsidR="00B0019A" w:rsidRPr="00C60B9E" w:rsidRDefault="00B0019A" w:rsidP="002A497E">
            <w:pPr>
              <w:spacing w:line="400" w:lineRule="exact"/>
              <w:jc w:val="both"/>
              <w:rPr>
                <w:rFonts w:eastAsia="標楷體"/>
                <w:color w:val="000000"/>
              </w:rPr>
            </w:pPr>
            <w:r w:rsidRPr="00C60B9E">
              <w:rPr>
                <w:rFonts w:eastAsia="標楷體"/>
                <w:color w:val="000000"/>
              </w:rPr>
              <w:t>專題研討</w:t>
            </w:r>
          </w:p>
        </w:tc>
        <w:tc>
          <w:tcPr>
            <w:tcW w:w="540" w:type="dxa"/>
            <w:vAlign w:val="center"/>
          </w:tcPr>
          <w:p w:rsidR="00B0019A" w:rsidRPr="00C60B9E" w:rsidRDefault="00B0019A" w:rsidP="00203A54">
            <w:pPr>
              <w:spacing w:line="240" w:lineRule="atLeast"/>
              <w:ind w:leftChars="-10" w:hangingChars="10" w:hanging="24"/>
              <w:jc w:val="center"/>
              <w:rPr>
                <w:rFonts w:eastAsia="標楷體"/>
                <w:color w:val="000000"/>
              </w:rPr>
            </w:pPr>
            <w:r w:rsidRPr="00C60B9E">
              <w:rPr>
                <w:rFonts w:eastAsia="標楷體"/>
                <w:color w:val="000000"/>
              </w:rPr>
              <w:t>8</w:t>
            </w:r>
          </w:p>
        </w:tc>
        <w:tc>
          <w:tcPr>
            <w:tcW w:w="3390" w:type="dxa"/>
            <w:tcBorders>
              <w:right w:val="thickThinSmallGap" w:sz="24" w:space="0" w:color="auto"/>
            </w:tcBorders>
            <w:vAlign w:val="center"/>
          </w:tcPr>
          <w:p w:rsidR="00B0019A" w:rsidRPr="00C60B9E" w:rsidRDefault="00B0019A" w:rsidP="002A497E">
            <w:pPr>
              <w:spacing w:line="240" w:lineRule="atLeast"/>
              <w:jc w:val="both"/>
              <w:rPr>
                <w:rFonts w:eastAsia="標楷體"/>
                <w:color w:val="000000"/>
              </w:rPr>
            </w:pPr>
          </w:p>
        </w:tc>
      </w:tr>
      <w:tr w:rsidR="00B0019A" w:rsidRPr="00C60B9E" w:rsidTr="002A497E">
        <w:trPr>
          <w:cantSplit/>
          <w:trHeight w:hRule="exact" w:val="595"/>
        </w:trPr>
        <w:tc>
          <w:tcPr>
            <w:tcW w:w="1800" w:type="dxa"/>
            <w:vMerge/>
            <w:tcBorders>
              <w:left w:val="thinThickSmallGap" w:sz="24" w:space="0" w:color="auto"/>
            </w:tcBorders>
          </w:tcPr>
          <w:p w:rsidR="00B0019A" w:rsidRPr="00C60B9E" w:rsidRDefault="00B0019A" w:rsidP="002A497E">
            <w:pPr>
              <w:spacing w:line="240" w:lineRule="atLeast"/>
              <w:rPr>
                <w:rFonts w:eastAsia="標楷體"/>
                <w:color w:val="000000"/>
              </w:rPr>
            </w:pPr>
          </w:p>
        </w:tc>
        <w:tc>
          <w:tcPr>
            <w:tcW w:w="4140" w:type="dxa"/>
            <w:gridSpan w:val="2"/>
            <w:vAlign w:val="center"/>
          </w:tcPr>
          <w:p w:rsidR="00B0019A" w:rsidRPr="00C60B9E" w:rsidRDefault="00B0019A" w:rsidP="002A497E">
            <w:pPr>
              <w:spacing w:line="400" w:lineRule="exact"/>
              <w:jc w:val="both"/>
              <w:rPr>
                <w:rFonts w:eastAsia="標楷體"/>
                <w:color w:val="000000"/>
              </w:rPr>
            </w:pPr>
            <w:r w:rsidRPr="00C60B9E">
              <w:rPr>
                <w:rFonts w:eastAsia="標楷體"/>
                <w:color w:val="000000"/>
              </w:rPr>
              <w:t>案例書面寫作</w:t>
            </w:r>
          </w:p>
        </w:tc>
        <w:tc>
          <w:tcPr>
            <w:tcW w:w="540" w:type="dxa"/>
            <w:vAlign w:val="center"/>
          </w:tcPr>
          <w:p w:rsidR="00B0019A" w:rsidRPr="00C60B9E" w:rsidRDefault="00B0019A" w:rsidP="00203A54">
            <w:pPr>
              <w:spacing w:line="240" w:lineRule="atLeast"/>
              <w:ind w:leftChars="-10" w:hangingChars="10" w:hanging="24"/>
              <w:jc w:val="center"/>
              <w:rPr>
                <w:rFonts w:eastAsia="標楷體"/>
                <w:color w:val="000000"/>
              </w:rPr>
            </w:pPr>
            <w:r w:rsidRPr="00C60B9E">
              <w:rPr>
                <w:rFonts w:eastAsia="標楷體"/>
                <w:color w:val="000000"/>
              </w:rPr>
              <w:t>3</w:t>
            </w:r>
          </w:p>
        </w:tc>
        <w:tc>
          <w:tcPr>
            <w:tcW w:w="3390" w:type="dxa"/>
            <w:tcBorders>
              <w:right w:val="thickThinSmallGap" w:sz="24" w:space="0" w:color="auto"/>
            </w:tcBorders>
            <w:vAlign w:val="center"/>
          </w:tcPr>
          <w:p w:rsidR="00B0019A" w:rsidRPr="00C60B9E" w:rsidRDefault="00B0019A" w:rsidP="002A497E">
            <w:pPr>
              <w:spacing w:line="240" w:lineRule="atLeast"/>
              <w:jc w:val="both"/>
              <w:rPr>
                <w:rFonts w:eastAsia="標楷體"/>
                <w:color w:val="000000"/>
              </w:rPr>
            </w:pPr>
          </w:p>
        </w:tc>
      </w:tr>
      <w:tr w:rsidR="00B0019A" w:rsidRPr="00C60B9E" w:rsidTr="002A497E">
        <w:trPr>
          <w:cantSplit/>
          <w:trHeight w:hRule="exact" w:val="595"/>
        </w:trPr>
        <w:tc>
          <w:tcPr>
            <w:tcW w:w="1800" w:type="dxa"/>
            <w:vMerge w:val="restart"/>
            <w:tcBorders>
              <w:left w:val="thinThickSmallGap" w:sz="24" w:space="0" w:color="auto"/>
            </w:tcBorders>
          </w:tcPr>
          <w:p w:rsidR="00B0019A" w:rsidRPr="00C60B9E" w:rsidRDefault="00B0019A" w:rsidP="002A497E">
            <w:pPr>
              <w:spacing w:line="240" w:lineRule="atLeast"/>
              <w:rPr>
                <w:rFonts w:eastAsia="標楷體"/>
                <w:color w:val="000000"/>
              </w:rPr>
            </w:pPr>
            <w:r w:rsidRPr="00C60B9E">
              <w:rPr>
                <w:rFonts w:eastAsia="標楷體"/>
                <w:color w:val="000000"/>
              </w:rPr>
              <w:t>【五】</w:t>
            </w:r>
          </w:p>
          <w:p w:rsidR="00B0019A" w:rsidRPr="00C60B9E" w:rsidRDefault="00B0019A" w:rsidP="002A497E">
            <w:pPr>
              <w:spacing w:line="240" w:lineRule="atLeast"/>
              <w:rPr>
                <w:rFonts w:eastAsia="標楷體"/>
                <w:color w:val="000000"/>
              </w:rPr>
            </w:pPr>
            <w:r w:rsidRPr="00C60B9E">
              <w:rPr>
                <w:rFonts w:eastAsia="標楷體"/>
                <w:color w:val="000000"/>
              </w:rPr>
              <w:t>課務輔導與綜合活動</w:t>
            </w:r>
          </w:p>
          <w:p w:rsidR="00B0019A" w:rsidRPr="00C60B9E" w:rsidRDefault="00B0019A" w:rsidP="002A497E">
            <w:pPr>
              <w:spacing w:line="240" w:lineRule="atLeast"/>
              <w:rPr>
                <w:rFonts w:eastAsia="標楷體"/>
                <w:color w:val="000000"/>
              </w:rPr>
            </w:pPr>
            <w:r w:rsidRPr="00C60B9E">
              <w:rPr>
                <w:rFonts w:eastAsia="標楷體"/>
                <w:color w:val="000000"/>
              </w:rPr>
              <w:t>（</w:t>
            </w:r>
            <w:r w:rsidRPr="00C60B9E">
              <w:rPr>
                <w:rFonts w:eastAsia="標楷體"/>
                <w:color w:val="000000"/>
              </w:rPr>
              <w:t>23</w:t>
            </w:r>
            <w:r w:rsidRPr="00C60B9E">
              <w:rPr>
                <w:rFonts w:eastAsia="標楷體"/>
                <w:color w:val="000000"/>
              </w:rPr>
              <w:t>小時）</w:t>
            </w:r>
          </w:p>
        </w:tc>
        <w:tc>
          <w:tcPr>
            <w:tcW w:w="4140" w:type="dxa"/>
            <w:gridSpan w:val="2"/>
            <w:vAlign w:val="center"/>
          </w:tcPr>
          <w:p w:rsidR="00B0019A" w:rsidRPr="00C60B9E" w:rsidRDefault="00B0019A" w:rsidP="002A497E">
            <w:pPr>
              <w:spacing w:line="280" w:lineRule="exact"/>
              <w:jc w:val="both"/>
              <w:rPr>
                <w:rFonts w:eastAsia="標楷體"/>
                <w:color w:val="000000"/>
              </w:rPr>
            </w:pPr>
            <w:r w:rsidRPr="00C60B9E">
              <w:rPr>
                <w:rFonts w:eastAsia="標楷體"/>
                <w:color w:val="000000"/>
              </w:rPr>
              <w:t>開訓及班務介紹</w:t>
            </w:r>
          </w:p>
        </w:tc>
        <w:tc>
          <w:tcPr>
            <w:tcW w:w="540" w:type="dxa"/>
            <w:vAlign w:val="center"/>
          </w:tcPr>
          <w:p w:rsidR="00B0019A" w:rsidRPr="00C60B9E" w:rsidRDefault="00B0019A" w:rsidP="00203A54">
            <w:pPr>
              <w:spacing w:line="240" w:lineRule="atLeast"/>
              <w:ind w:leftChars="-11" w:hangingChars="11" w:hanging="26"/>
              <w:jc w:val="center"/>
              <w:rPr>
                <w:rFonts w:eastAsia="標楷體"/>
                <w:color w:val="000000"/>
              </w:rPr>
            </w:pPr>
            <w:r w:rsidRPr="00C60B9E">
              <w:rPr>
                <w:rFonts w:eastAsia="標楷體"/>
                <w:color w:val="000000"/>
              </w:rPr>
              <w:t>1</w:t>
            </w:r>
          </w:p>
        </w:tc>
        <w:tc>
          <w:tcPr>
            <w:tcW w:w="3390" w:type="dxa"/>
            <w:tcBorders>
              <w:right w:val="thickThinSmallGap" w:sz="24" w:space="0" w:color="auto"/>
            </w:tcBorders>
            <w:vAlign w:val="center"/>
          </w:tcPr>
          <w:p w:rsidR="00B0019A" w:rsidRPr="00C60B9E" w:rsidRDefault="00B0019A" w:rsidP="00203A54">
            <w:pPr>
              <w:spacing w:line="240" w:lineRule="atLeast"/>
              <w:ind w:leftChars="-11" w:hangingChars="11" w:hanging="26"/>
              <w:jc w:val="both"/>
              <w:rPr>
                <w:rFonts w:eastAsia="標楷體"/>
                <w:color w:val="000000"/>
              </w:rPr>
            </w:pPr>
          </w:p>
        </w:tc>
      </w:tr>
      <w:tr w:rsidR="00B0019A" w:rsidRPr="00C60B9E" w:rsidTr="002A497E">
        <w:trPr>
          <w:cantSplit/>
          <w:trHeight w:hRule="exact" w:val="595"/>
        </w:trPr>
        <w:tc>
          <w:tcPr>
            <w:tcW w:w="1800" w:type="dxa"/>
            <w:vMerge/>
            <w:tcBorders>
              <w:left w:val="thinThickSmallGap" w:sz="24" w:space="0" w:color="auto"/>
            </w:tcBorders>
          </w:tcPr>
          <w:p w:rsidR="00B0019A" w:rsidRPr="00C60B9E" w:rsidRDefault="00B0019A" w:rsidP="002A497E">
            <w:pPr>
              <w:spacing w:line="240" w:lineRule="atLeast"/>
              <w:rPr>
                <w:rFonts w:eastAsia="標楷體"/>
                <w:color w:val="000000"/>
              </w:rPr>
            </w:pPr>
          </w:p>
        </w:tc>
        <w:tc>
          <w:tcPr>
            <w:tcW w:w="4140" w:type="dxa"/>
            <w:gridSpan w:val="2"/>
            <w:vAlign w:val="center"/>
          </w:tcPr>
          <w:p w:rsidR="00B0019A" w:rsidRPr="00C60B9E" w:rsidRDefault="00B0019A" w:rsidP="002A497E">
            <w:pPr>
              <w:spacing w:line="280" w:lineRule="exact"/>
              <w:jc w:val="both"/>
              <w:rPr>
                <w:rFonts w:eastAsia="標楷體"/>
                <w:color w:val="000000"/>
              </w:rPr>
            </w:pPr>
            <w:r w:rsidRPr="00C60B9E">
              <w:rPr>
                <w:rFonts w:eastAsia="標楷體"/>
                <w:color w:val="000000"/>
              </w:rPr>
              <w:t>課程重點與評量方式介紹</w:t>
            </w:r>
          </w:p>
        </w:tc>
        <w:tc>
          <w:tcPr>
            <w:tcW w:w="540" w:type="dxa"/>
            <w:vAlign w:val="center"/>
          </w:tcPr>
          <w:p w:rsidR="00B0019A" w:rsidRPr="00C60B9E" w:rsidRDefault="00B0019A" w:rsidP="00203A54">
            <w:pPr>
              <w:spacing w:line="240" w:lineRule="atLeast"/>
              <w:ind w:leftChars="-11" w:hangingChars="11" w:hanging="26"/>
              <w:jc w:val="center"/>
              <w:rPr>
                <w:rFonts w:eastAsia="標楷體"/>
                <w:color w:val="000000"/>
              </w:rPr>
            </w:pPr>
            <w:r w:rsidRPr="00C60B9E">
              <w:rPr>
                <w:rFonts w:eastAsia="標楷體"/>
                <w:color w:val="000000"/>
              </w:rPr>
              <w:t>2</w:t>
            </w:r>
          </w:p>
        </w:tc>
        <w:tc>
          <w:tcPr>
            <w:tcW w:w="3390" w:type="dxa"/>
            <w:tcBorders>
              <w:right w:val="thickThinSmallGap" w:sz="24" w:space="0" w:color="auto"/>
            </w:tcBorders>
            <w:vAlign w:val="center"/>
          </w:tcPr>
          <w:p w:rsidR="00B0019A" w:rsidRPr="00C60B9E" w:rsidRDefault="00B0019A" w:rsidP="00203A54">
            <w:pPr>
              <w:spacing w:line="240" w:lineRule="atLeast"/>
              <w:ind w:leftChars="-11" w:hangingChars="11" w:hanging="26"/>
              <w:jc w:val="both"/>
              <w:rPr>
                <w:rFonts w:eastAsia="標楷體"/>
                <w:color w:val="000000"/>
              </w:rPr>
            </w:pPr>
          </w:p>
        </w:tc>
      </w:tr>
      <w:tr w:rsidR="00B0019A" w:rsidRPr="00C60B9E" w:rsidTr="002A497E">
        <w:trPr>
          <w:cantSplit/>
          <w:trHeight w:hRule="exact" w:val="595"/>
        </w:trPr>
        <w:tc>
          <w:tcPr>
            <w:tcW w:w="1800" w:type="dxa"/>
            <w:vMerge/>
            <w:tcBorders>
              <w:left w:val="thinThickSmallGap" w:sz="24" w:space="0" w:color="auto"/>
            </w:tcBorders>
          </w:tcPr>
          <w:p w:rsidR="00B0019A" w:rsidRPr="00C60B9E" w:rsidRDefault="00B0019A" w:rsidP="002A497E">
            <w:pPr>
              <w:spacing w:line="240" w:lineRule="atLeast"/>
              <w:rPr>
                <w:rFonts w:eastAsia="標楷體"/>
                <w:color w:val="000000"/>
              </w:rPr>
            </w:pPr>
          </w:p>
        </w:tc>
        <w:tc>
          <w:tcPr>
            <w:tcW w:w="4140" w:type="dxa"/>
            <w:gridSpan w:val="2"/>
            <w:vAlign w:val="center"/>
          </w:tcPr>
          <w:p w:rsidR="00B0019A" w:rsidRPr="00C60B9E" w:rsidRDefault="00B0019A" w:rsidP="002A497E">
            <w:pPr>
              <w:spacing w:line="280" w:lineRule="exact"/>
              <w:jc w:val="both"/>
              <w:rPr>
                <w:rFonts w:eastAsia="標楷體"/>
                <w:color w:val="000000"/>
              </w:rPr>
            </w:pPr>
            <w:r w:rsidRPr="00C60B9E">
              <w:rPr>
                <w:rFonts w:eastAsia="標楷體"/>
                <w:color w:val="000000"/>
              </w:rPr>
              <w:t>工作經驗分享（含學員自我介紹）</w:t>
            </w:r>
          </w:p>
        </w:tc>
        <w:tc>
          <w:tcPr>
            <w:tcW w:w="540" w:type="dxa"/>
            <w:vAlign w:val="center"/>
          </w:tcPr>
          <w:p w:rsidR="00B0019A" w:rsidRPr="00C60B9E" w:rsidRDefault="00B0019A" w:rsidP="00203A54">
            <w:pPr>
              <w:spacing w:line="240" w:lineRule="atLeast"/>
              <w:ind w:leftChars="-11" w:hangingChars="11" w:hanging="26"/>
              <w:jc w:val="center"/>
              <w:rPr>
                <w:rFonts w:eastAsia="標楷體"/>
                <w:color w:val="000000"/>
              </w:rPr>
            </w:pPr>
            <w:r w:rsidRPr="00C60B9E">
              <w:rPr>
                <w:rFonts w:eastAsia="標楷體"/>
                <w:color w:val="000000"/>
              </w:rPr>
              <w:t>6</w:t>
            </w:r>
          </w:p>
        </w:tc>
        <w:tc>
          <w:tcPr>
            <w:tcW w:w="3390" w:type="dxa"/>
            <w:tcBorders>
              <w:right w:val="thickThinSmallGap" w:sz="24" w:space="0" w:color="auto"/>
            </w:tcBorders>
            <w:vAlign w:val="center"/>
          </w:tcPr>
          <w:p w:rsidR="00B0019A" w:rsidRPr="00C60B9E" w:rsidRDefault="00B0019A" w:rsidP="002A497E">
            <w:pPr>
              <w:spacing w:line="240" w:lineRule="atLeast"/>
              <w:jc w:val="both"/>
              <w:rPr>
                <w:rFonts w:eastAsia="標楷體"/>
                <w:color w:val="000000"/>
              </w:rPr>
            </w:pPr>
          </w:p>
        </w:tc>
      </w:tr>
      <w:tr w:rsidR="00B0019A" w:rsidRPr="00C60B9E" w:rsidTr="002A497E">
        <w:trPr>
          <w:cantSplit/>
          <w:trHeight w:hRule="exact" w:val="595"/>
        </w:trPr>
        <w:tc>
          <w:tcPr>
            <w:tcW w:w="1800" w:type="dxa"/>
            <w:vMerge/>
            <w:tcBorders>
              <w:left w:val="thinThickSmallGap" w:sz="24" w:space="0" w:color="auto"/>
            </w:tcBorders>
          </w:tcPr>
          <w:p w:rsidR="00B0019A" w:rsidRPr="00C60B9E" w:rsidRDefault="00B0019A" w:rsidP="002A497E">
            <w:pPr>
              <w:spacing w:line="240" w:lineRule="atLeast"/>
              <w:rPr>
                <w:rFonts w:eastAsia="標楷體"/>
                <w:color w:val="000000"/>
              </w:rPr>
            </w:pPr>
          </w:p>
        </w:tc>
        <w:tc>
          <w:tcPr>
            <w:tcW w:w="4140" w:type="dxa"/>
            <w:gridSpan w:val="2"/>
            <w:vAlign w:val="center"/>
          </w:tcPr>
          <w:p w:rsidR="00B0019A" w:rsidRPr="00C60B9E" w:rsidRDefault="00B0019A" w:rsidP="002A497E">
            <w:pPr>
              <w:spacing w:line="280" w:lineRule="exact"/>
              <w:jc w:val="both"/>
              <w:rPr>
                <w:rFonts w:eastAsia="標楷體"/>
                <w:color w:val="000000"/>
              </w:rPr>
            </w:pPr>
            <w:r w:rsidRPr="00C60B9E">
              <w:rPr>
                <w:rFonts w:eastAsia="標楷體"/>
                <w:color w:val="000000"/>
              </w:rPr>
              <w:t>人文素養與社會關懷系列</w:t>
            </w:r>
          </w:p>
        </w:tc>
        <w:tc>
          <w:tcPr>
            <w:tcW w:w="540" w:type="dxa"/>
            <w:vAlign w:val="center"/>
          </w:tcPr>
          <w:p w:rsidR="00B0019A" w:rsidRPr="00C60B9E" w:rsidRDefault="00B0019A" w:rsidP="00203A54">
            <w:pPr>
              <w:spacing w:line="240" w:lineRule="atLeast"/>
              <w:ind w:leftChars="-11" w:hangingChars="11" w:hanging="26"/>
              <w:jc w:val="center"/>
              <w:rPr>
                <w:rFonts w:eastAsia="標楷體"/>
                <w:color w:val="000000"/>
              </w:rPr>
            </w:pPr>
            <w:r w:rsidRPr="00C60B9E">
              <w:rPr>
                <w:rFonts w:eastAsia="標楷體"/>
                <w:color w:val="000000"/>
              </w:rPr>
              <w:t>6</w:t>
            </w:r>
          </w:p>
        </w:tc>
        <w:tc>
          <w:tcPr>
            <w:tcW w:w="3390" w:type="dxa"/>
            <w:tcBorders>
              <w:right w:val="thickThinSmallGap" w:sz="24" w:space="0" w:color="auto"/>
            </w:tcBorders>
            <w:vAlign w:val="center"/>
          </w:tcPr>
          <w:p w:rsidR="00B0019A" w:rsidRPr="00C60B9E" w:rsidRDefault="00B0019A" w:rsidP="00203A54">
            <w:pPr>
              <w:spacing w:line="240" w:lineRule="atLeast"/>
              <w:ind w:leftChars="-11" w:hangingChars="11" w:hanging="26"/>
              <w:jc w:val="both"/>
              <w:rPr>
                <w:rFonts w:eastAsia="標楷體"/>
                <w:color w:val="000000"/>
              </w:rPr>
            </w:pPr>
            <w:r w:rsidRPr="00C60B9E">
              <w:rPr>
                <w:rFonts w:eastAsia="標楷體"/>
                <w:color w:val="000000"/>
              </w:rPr>
              <w:t>安排體驗學習、藝文活動等。</w:t>
            </w:r>
          </w:p>
        </w:tc>
      </w:tr>
      <w:tr w:rsidR="00B0019A" w:rsidRPr="00C60B9E" w:rsidTr="002A497E">
        <w:trPr>
          <w:cantSplit/>
          <w:trHeight w:hRule="exact" w:val="595"/>
        </w:trPr>
        <w:tc>
          <w:tcPr>
            <w:tcW w:w="1800" w:type="dxa"/>
            <w:vMerge/>
            <w:tcBorders>
              <w:left w:val="thinThickSmallGap" w:sz="24" w:space="0" w:color="auto"/>
            </w:tcBorders>
          </w:tcPr>
          <w:p w:rsidR="00B0019A" w:rsidRPr="00C60B9E" w:rsidRDefault="00B0019A" w:rsidP="002A497E">
            <w:pPr>
              <w:spacing w:line="240" w:lineRule="atLeast"/>
              <w:rPr>
                <w:rFonts w:eastAsia="標楷體"/>
                <w:color w:val="000000"/>
              </w:rPr>
            </w:pPr>
          </w:p>
        </w:tc>
        <w:tc>
          <w:tcPr>
            <w:tcW w:w="4140" w:type="dxa"/>
            <w:gridSpan w:val="2"/>
            <w:vAlign w:val="center"/>
          </w:tcPr>
          <w:p w:rsidR="00B0019A" w:rsidRPr="00C60B9E" w:rsidRDefault="00B0019A" w:rsidP="002A497E">
            <w:pPr>
              <w:spacing w:line="280" w:lineRule="exact"/>
              <w:jc w:val="both"/>
              <w:rPr>
                <w:rFonts w:eastAsia="標楷體"/>
                <w:color w:val="000000"/>
              </w:rPr>
            </w:pPr>
            <w:r w:rsidRPr="00C60B9E">
              <w:rPr>
                <w:rFonts w:eastAsia="標楷體"/>
                <w:color w:val="000000"/>
              </w:rPr>
              <w:t>體能與文康活動</w:t>
            </w:r>
          </w:p>
        </w:tc>
        <w:tc>
          <w:tcPr>
            <w:tcW w:w="540" w:type="dxa"/>
            <w:vAlign w:val="center"/>
          </w:tcPr>
          <w:p w:rsidR="00B0019A" w:rsidRPr="00C60B9E" w:rsidRDefault="00B0019A" w:rsidP="00203A54">
            <w:pPr>
              <w:ind w:leftChars="-11" w:hangingChars="11" w:hanging="26"/>
              <w:jc w:val="center"/>
              <w:rPr>
                <w:rFonts w:eastAsia="標楷體"/>
                <w:color w:val="000000"/>
              </w:rPr>
            </w:pPr>
            <w:r w:rsidRPr="00C60B9E">
              <w:rPr>
                <w:rFonts w:eastAsia="標楷體"/>
                <w:color w:val="000000"/>
              </w:rPr>
              <w:t>3</w:t>
            </w:r>
          </w:p>
        </w:tc>
        <w:tc>
          <w:tcPr>
            <w:tcW w:w="3390" w:type="dxa"/>
            <w:tcBorders>
              <w:right w:val="thickThinSmallGap" w:sz="24" w:space="0" w:color="auto"/>
            </w:tcBorders>
            <w:vAlign w:val="center"/>
          </w:tcPr>
          <w:p w:rsidR="00B0019A" w:rsidRPr="00C60B9E" w:rsidRDefault="00B0019A" w:rsidP="00203A54">
            <w:pPr>
              <w:ind w:leftChars="-11" w:hangingChars="11" w:hanging="26"/>
              <w:jc w:val="both"/>
              <w:rPr>
                <w:rFonts w:eastAsia="標楷體"/>
                <w:color w:val="000000"/>
              </w:rPr>
            </w:pPr>
          </w:p>
        </w:tc>
      </w:tr>
      <w:tr w:rsidR="00B0019A" w:rsidRPr="00C60B9E" w:rsidTr="002A497E">
        <w:trPr>
          <w:cantSplit/>
          <w:trHeight w:hRule="exact" w:val="595"/>
        </w:trPr>
        <w:tc>
          <w:tcPr>
            <w:tcW w:w="1800" w:type="dxa"/>
            <w:vMerge/>
            <w:tcBorders>
              <w:left w:val="thinThickSmallGap" w:sz="24" w:space="0" w:color="auto"/>
            </w:tcBorders>
          </w:tcPr>
          <w:p w:rsidR="00B0019A" w:rsidRPr="00C60B9E" w:rsidRDefault="00B0019A" w:rsidP="002A497E">
            <w:pPr>
              <w:spacing w:line="240" w:lineRule="atLeast"/>
              <w:rPr>
                <w:rFonts w:eastAsia="標楷體"/>
                <w:color w:val="000000"/>
              </w:rPr>
            </w:pPr>
          </w:p>
        </w:tc>
        <w:tc>
          <w:tcPr>
            <w:tcW w:w="4140" w:type="dxa"/>
            <w:gridSpan w:val="2"/>
            <w:vAlign w:val="center"/>
          </w:tcPr>
          <w:p w:rsidR="00B0019A" w:rsidRPr="00C60B9E" w:rsidRDefault="00B0019A" w:rsidP="002A497E">
            <w:pPr>
              <w:spacing w:line="280" w:lineRule="exact"/>
              <w:jc w:val="both"/>
              <w:rPr>
                <w:rFonts w:eastAsia="標楷體"/>
                <w:color w:val="000000"/>
              </w:rPr>
            </w:pPr>
            <w:r w:rsidRPr="00C60B9E">
              <w:rPr>
                <w:rFonts w:eastAsia="標楷體"/>
                <w:color w:val="000000"/>
              </w:rPr>
              <w:t>班務活動與自習</w:t>
            </w:r>
          </w:p>
        </w:tc>
        <w:tc>
          <w:tcPr>
            <w:tcW w:w="540" w:type="dxa"/>
            <w:vAlign w:val="center"/>
          </w:tcPr>
          <w:p w:rsidR="00B0019A" w:rsidRPr="00C60B9E" w:rsidRDefault="00B0019A" w:rsidP="00203A54">
            <w:pPr>
              <w:spacing w:line="240" w:lineRule="atLeast"/>
              <w:ind w:leftChars="-11" w:hangingChars="11" w:hanging="26"/>
              <w:jc w:val="center"/>
              <w:rPr>
                <w:rFonts w:eastAsia="標楷體"/>
                <w:color w:val="000000"/>
              </w:rPr>
            </w:pPr>
            <w:r w:rsidRPr="00C60B9E">
              <w:rPr>
                <w:rFonts w:eastAsia="標楷體"/>
                <w:color w:val="000000"/>
              </w:rPr>
              <w:t>3</w:t>
            </w:r>
          </w:p>
        </w:tc>
        <w:tc>
          <w:tcPr>
            <w:tcW w:w="3390" w:type="dxa"/>
            <w:tcBorders>
              <w:right w:val="thickThinSmallGap" w:sz="24" w:space="0" w:color="auto"/>
            </w:tcBorders>
            <w:vAlign w:val="center"/>
          </w:tcPr>
          <w:p w:rsidR="00B0019A" w:rsidRPr="00C60B9E" w:rsidRDefault="00B0019A" w:rsidP="00203A54">
            <w:pPr>
              <w:spacing w:line="240" w:lineRule="atLeast"/>
              <w:ind w:leftChars="-11" w:hangingChars="11" w:hanging="26"/>
              <w:jc w:val="both"/>
              <w:rPr>
                <w:rFonts w:eastAsia="標楷體"/>
                <w:color w:val="000000"/>
              </w:rPr>
            </w:pPr>
          </w:p>
        </w:tc>
      </w:tr>
      <w:tr w:rsidR="00B0019A" w:rsidRPr="00C60B9E" w:rsidTr="002A497E">
        <w:trPr>
          <w:cantSplit/>
          <w:trHeight w:hRule="exact" w:val="595"/>
        </w:trPr>
        <w:tc>
          <w:tcPr>
            <w:tcW w:w="1800" w:type="dxa"/>
            <w:vMerge/>
            <w:tcBorders>
              <w:left w:val="thinThickSmallGap" w:sz="24" w:space="0" w:color="auto"/>
              <w:bottom w:val="thickThinSmallGap" w:sz="24" w:space="0" w:color="auto"/>
            </w:tcBorders>
          </w:tcPr>
          <w:p w:rsidR="00B0019A" w:rsidRPr="00C60B9E" w:rsidRDefault="00B0019A" w:rsidP="002A497E">
            <w:pPr>
              <w:spacing w:line="240" w:lineRule="atLeast"/>
              <w:rPr>
                <w:rFonts w:eastAsia="標楷體"/>
                <w:color w:val="000000"/>
              </w:rPr>
            </w:pPr>
          </w:p>
        </w:tc>
        <w:tc>
          <w:tcPr>
            <w:tcW w:w="4140" w:type="dxa"/>
            <w:gridSpan w:val="2"/>
            <w:tcBorders>
              <w:bottom w:val="thickThinSmallGap" w:sz="24" w:space="0" w:color="auto"/>
            </w:tcBorders>
            <w:vAlign w:val="center"/>
          </w:tcPr>
          <w:p w:rsidR="00B0019A" w:rsidRPr="00C60B9E" w:rsidRDefault="00B0019A" w:rsidP="002A497E">
            <w:pPr>
              <w:spacing w:line="280" w:lineRule="exact"/>
              <w:jc w:val="both"/>
              <w:rPr>
                <w:rFonts w:eastAsia="標楷體"/>
                <w:color w:val="000000"/>
              </w:rPr>
            </w:pPr>
            <w:r w:rsidRPr="00C60B9E">
              <w:rPr>
                <w:rFonts w:eastAsia="標楷體"/>
                <w:color w:val="000000"/>
              </w:rPr>
              <w:t>結訓座談</w:t>
            </w:r>
          </w:p>
        </w:tc>
        <w:tc>
          <w:tcPr>
            <w:tcW w:w="540" w:type="dxa"/>
            <w:tcBorders>
              <w:bottom w:val="thickThinSmallGap" w:sz="24" w:space="0" w:color="auto"/>
            </w:tcBorders>
            <w:vAlign w:val="center"/>
          </w:tcPr>
          <w:p w:rsidR="00B0019A" w:rsidRPr="00C60B9E" w:rsidRDefault="00B0019A" w:rsidP="00203A54">
            <w:pPr>
              <w:spacing w:line="240" w:lineRule="atLeast"/>
              <w:ind w:leftChars="-11" w:hangingChars="11" w:hanging="26"/>
              <w:jc w:val="center"/>
              <w:rPr>
                <w:rFonts w:eastAsia="標楷體"/>
                <w:color w:val="000000"/>
              </w:rPr>
            </w:pPr>
            <w:r w:rsidRPr="00C60B9E">
              <w:rPr>
                <w:rFonts w:eastAsia="標楷體"/>
                <w:color w:val="000000"/>
              </w:rPr>
              <w:t>2</w:t>
            </w:r>
          </w:p>
        </w:tc>
        <w:tc>
          <w:tcPr>
            <w:tcW w:w="3390" w:type="dxa"/>
            <w:tcBorders>
              <w:bottom w:val="thickThinSmallGap" w:sz="24" w:space="0" w:color="auto"/>
              <w:right w:val="thickThinSmallGap" w:sz="24" w:space="0" w:color="auto"/>
            </w:tcBorders>
            <w:vAlign w:val="center"/>
          </w:tcPr>
          <w:p w:rsidR="00B0019A" w:rsidRPr="00C60B9E" w:rsidRDefault="00B0019A" w:rsidP="00203A54">
            <w:pPr>
              <w:spacing w:line="240" w:lineRule="atLeast"/>
              <w:ind w:leftChars="-11" w:hangingChars="11" w:hanging="26"/>
              <w:jc w:val="both"/>
              <w:rPr>
                <w:rFonts w:eastAsia="標楷體"/>
                <w:color w:val="000000"/>
              </w:rPr>
            </w:pPr>
          </w:p>
        </w:tc>
      </w:tr>
    </w:tbl>
    <w:p w:rsidR="00B0019A" w:rsidRPr="00C60B9E" w:rsidRDefault="00B0019A" w:rsidP="00203A54">
      <w:pPr>
        <w:spacing w:line="520" w:lineRule="exact"/>
        <w:ind w:left="280" w:hangingChars="100" w:hanging="280"/>
        <w:jc w:val="both"/>
        <w:rPr>
          <w:rFonts w:eastAsia="標楷體"/>
          <w:color w:val="000000"/>
          <w:sz w:val="28"/>
        </w:rPr>
      </w:pPr>
      <w:r w:rsidRPr="00C60B9E">
        <w:rPr>
          <w:rFonts w:eastAsia="標楷體" w:hAnsi="標楷體"/>
          <w:color w:val="000000"/>
          <w:sz w:val="28"/>
        </w:rPr>
        <w:t>※</w:t>
      </w:r>
      <w:r w:rsidRPr="00C60B9E">
        <w:rPr>
          <w:rFonts w:eastAsia="標楷體"/>
          <w:color w:val="000000"/>
          <w:sz w:val="28"/>
        </w:rPr>
        <w:t>以上課程配當表</w:t>
      </w:r>
      <w:r w:rsidRPr="00C60B9E">
        <w:rPr>
          <w:rFonts w:eastAsia="標楷體"/>
          <w:color w:val="000000"/>
          <w:sz w:val="28"/>
        </w:rPr>
        <w:t>1</w:t>
      </w:r>
      <w:r w:rsidRPr="00C60B9E">
        <w:rPr>
          <w:rFonts w:eastAsia="標楷體"/>
          <w:color w:val="000000"/>
          <w:sz w:val="28"/>
        </w:rPr>
        <w:t>、</w:t>
      </w:r>
      <w:r w:rsidRPr="00C60B9E">
        <w:rPr>
          <w:rFonts w:eastAsia="標楷體"/>
          <w:color w:val="000000"/>
          <w:sz w:val="28"/>
        </w:rPr>
        <w:t>2</w:t>
      </w:r>
      <w:r w:rsidRPr="00C60B9E">
        <w:rPr>
          <w:rFonts w:eastAsia="標楷體"/>
          <w:color w:val="000000"/>
          <w:sz w:val="28"/>
        </w:rPr>
        <w:t>單元與科目，除講述授課大綱內容外，應著重個案研討或分析實際案例，提供學員交換心得，以活絡教學。</w:t>
      </w:r>
    </w:p>
    <w:p w:rsidR="00B0019A" w:rsidRPr="00C60B9E" w:rsidRDefault="00B0019A" w:rsidP="008D7D15">
      <w:pPr>
        <w:rPr>
          <w:rFonts w:eastAsia="標楷體"/>
          <w:color w:val="000000"/>
        </w:rPr>
      </w:pPr>
    </w:p>
    <w:p w:rsidR="00B0019A" w:rsidRPr="00C60B9E" w:rsidRDefault="00B0019A" w:rsidP="008D7D15">
      <w:pPr>
        <w:rPr>
          <w:rFonts w:eastAsia="標楷體"/>
          <w:color w:val="000000"/>
        </w:rPr>
      </w:pPr>
    </w:p>
    <w:p w:rsidR="00B0019A" w:rsidRPr="00C60B9E" w:rsidRDefault="00B0019A" w:rsidP="00CF08D2">
      <w:pPr>
        <w:pStyle w:val="1"/>
        <w:spacing w:line="240" w:lineRule="atLeast"/>
        <w:rPr>
          <w:rFonts w:ascii="Times New Roman" w:eastAsia="標楷體" w:hAnsi="Times New Roman"/>
          <w:color w:val="000000"/>
          <w:sz w:val="24"/>
          <w:szCs w:val="24"/>
        </w:rPr>
      </w:pPr>
      <w:bookmarkStart w:id="51" w:name="_Toc310853717"/>
      <w:r w:rsidRPr="00C60B9E">
        <w:rPr>
          <w:rFonts w:ascii="Times New Roman" w:eastAsia="標楷體" w:hAnsi="Times New Roman"/>
          <w:color w:val="000000"/>
          <w:sz w:val="24"/>
          <w:szCs w:val="24"/>
        </w:rPr>
        <w:lastRenderedPageBreak/>
        <w:t>附件二：受訓人員原始問卷</w:t>
      </w:r>
      <w:bookmarkEnd w:id="51"/>
    </w:p>
    <w:p w:rsidR="00B0019A" w:rsidRPr="00C60B9E" w:rsidRDefault="00B0019A" w:rsidP="00C16124">
      <w:pPr>
        <w:jc w:val="center"/>
        <w:rPr>
          <w:rFonts w:eastAsia="標楷體"/>
          <w:b/>
          <w:color w:val="000000"/>
          <w:sz w:val="28"/>
          <w:szCs w:val="28"/>
        </w:rPr>
      </w:pPr>
      <w:r w:rsidRPr="00C60B9E">
        <w:rPr>
          <w:rFonts w:eastAsia="標楷體"/>
          <w:b/>
          <w:color w:val="000000"/>
          <w:sz w:val="28"/>
          <w:szCs w:val="28"/>
        </w:rPr>
        <w:t>薦任升簡任訓練成效評估之研究</w:t>
      </w:r>
    </w:p>
    <w:p w:rsidR="00B0019A" w:rsidRPr="00C60B9E" w:rsidRDefault="00B0019A" w:rsidP="00C16124">
      <w:pPr>
        <w:rPr>
          <w:rFonts w:eastAsia="標楷體"/>
          <w:color w:val="000000"/>
        </w:rPr>
      </w:pPr>
      <w:r w:rsidRPr="00C60B9E">
        <w:rPr>
          <w:rFonts w:eastAsia="標楷體"/>
          <w:color w:val="000000"/>
        </w:rPr>
        <w:t>敬愛的公務先進您好：</w:t>
      </w:r>
    </w:p>
    <w:p w:rsidR="00B0019A" w:rsidRPr="00C60B9E" w:rsidRDefault="00B0019A" w:rsidP="00C16124">
      <w:pPr>
        <w:rPr>
          <w:rFonts w:eastAsia="標楷體"/>
          <w:color w:val="000000"/>
        </w:rPr>
      </w:pPr>
    </w:p>
    <w:p w:rsidR="00B0019A" w:rsidRPr="00C60B9E" w:rsidRDefault="00B0019A" w:rsidP="00C16124">
      <w:pPr>
        <w:ind w:firstLine="480"/>
        <w:rPr>
          <w:rFonts w:eastAsia="標楷體"/>
          <w:color w:val="000000"/>
        </w:rPr>
      </w:pPr>
      <w:r w:rsidRPr="00C60B9E">
        <w:rPr>
          <w:rFonts w:eastAsia="標楷體"/>
          <w:color w:val="000000"/>
        </w:rPr>
        <w:t>再次恭喜您去（</w:t>
      </w:r>
      <w:r w:rsidRPr="00C60B9E">
        <w:rPr>
          <w:rFonts w:eastAsia="標楷體"/>
          <w:color w:val="000000"/>
        </w:rPr>
        <w:t>99</w:t>
      </w:r>
      <w:r w:rsidRPr="00C60B9E">
        <w:rPr>
          <w:rFonts w:eastAsia="標楷體"/>
          <w:color w:val="000000"/>
        </w:rPr>
        <w:t>）年通過文官學院所舉辦的「薦任升簡任人員訓練」！為了瞭解該訓練的成效，考試院公務人員保障暨培訓委員會委託我們進行這項問卷調查，麻煩您撥冗填答。您的寶貴意見對於這項培訓制度的興革有重要參考價值，我們保證您的填答只作為整體的研究分析，絕對保密，請放心填答。感謝您對於本研究的支持。</w:t>
      </w:r>
    </w:p>
    <w:p w:rsidR="00B0019A" w:rsidRPr="00C60B9E" w:rsidRDefault="00B0019A" w:rsidP="00C16124">
      <w:pPr>
        <w:rPr>
          <w:rFonts w:eastAsia="標楷體"/>
          <w:color w:val="000000"/>
        </w:rPr>
      </w:pPr>
    </w:p>
    <w:p w:rsidR="00B0019A" w:rsidRPr="00C60B9E" w:rsidRDefault="00B0019A" w:rsidP="00C16124">
      <w:pPr>
        <w:ind w:left="4320"/>
        <w:jc w:val="right"/>
        <w:rPr>
          <w:rFonts w:eastAsia="標楷體"/>
          <w:color w:val="000000"/>
        </w:rPr>
      </w:pPr>
      <w:r w:rsidRPr="00C60B9E">
        <w:rPr>
          <w:rFonts w:eastAsia="標楷體"/>
          <w:color w:val="000000"/>
        </w:rPr>
        <w:t>政治大學公共行政學系教授</w:t>
      </w:r>
      <w:r w:rsidRPr="00C60B9E">
        <w:rPr>
          <w:rFonts w:eastAsia="標楷體"/>
          <w:color w:val="000000"/>
        </w:rPr>
        <w:t xml:space="preserve"> </w:t>
      </w:r>
      <w:r w:rsidRPr="00C60B9E">
        <w:rPr>
          <w:rFonts w:eastAsia="標楷體"/>
          <w:color w:val="000000"/>
        </w:rPr>
        <w:t>黃東益</w:t>
      </w:r>
    </w:p>
    <w:p w:rsidR="00B0019A" w:rsidRPr="00C60B9E" w:rsidRDefault="00B0019A" w:rsidP="00C16124">
      <w:pPr>
        <w:ind w:left="2400"/>
        <w:jc w:val="right"/>
        <w:rPr>
          <w:rFonts w:eastAsia="標楷體"/>
          <w:color w:val="000000"/>
        </w:rPr>
      </w:pPr>
      <w:r w:rsidRPr="00C60B9E">
        <w:rPr>
          <w:rFonts w:eastAsia="標楷體"/>
          <w:color w:val="000000"/>
        </w:rPr>
        <w:t xml:space="preserve">  </w:t>
      </w:r>
      <w:r w:rsidRPr="00C60B9E">
        <w:rPr>
          <w:rFonts w:eastAsia="標楷體"/>
          <w:color w:val="000000"/>
        </w:rPr>
        <w:t>台北市立教育大學社會暨事務學系助理教授</w:t>
      </w:r>
      <w:r w:rsidRPr="00C60B9E">
        <w:rPr>
          <w:rFonts w:eastAsia="標楷體"/>
          <w:color w:val="000000"/>
        </w:rPr>
        <w:t xml:space="preserve"> </w:t>
      </w:r>
      <w:r w:rsidRPr="00C60B9E">
        <w:rPr>
          <w:rFonts w:eastAsia="標楷體"/>
          <w:color w:val="000000"/>
        </w:rPr>
        <w:t>謝俊義</w:t>
      </w:r>
    </w:p>
    <w:p w:rsidR="00B0019A" w:rsidRPr="00C60B9E" w:rsidRDefault="00B0019A" w:rsidP="00C16124">
      <w:pPr>
        <w:rPr>
          <w:rFonts w:eastAsia="標楷體"/>
          <w:color w:val="000000"/>
        </w:rPr>
      </w:pPr>
    </w:p>
    <w:p w:rsidR="00B0019A" w:rsidRPr="00C60B9E" w:rsidRDefault="00B0019A" w:rsidP="00203A54">
      <w:pPr>
        <w:pStyle w:val="ab"/>
        <w:ind w:leftChars="3000" w:left="7200" w:firstLine="480"/>
        <w:jc w:val="right"/>
        <w:rPr>
          <w:rFonts w:ascii="Times New Roman" w:eastAsia="標楷體" w:hAnsi="Times New Roman"/>
          <w:color w:val="000000"/>
        </w:rPr>
      </w:pPr>
      <w:r w:rsidRPr="00C60B9E">
        <w:rPr>
          <w:rFonts w:ascii="Times New Roman" w:eastAsia="標楷體" w:hAnsi="Times New Roman"/>
          <w:color w:val="000000"/>
        </w:rPr>
        <w:t>敬上</w:t>
      </w:r>
    </w:p>
    <w:p w:rsidR="00B0019A" w:rsidRPr="00C60B9E" w:rsidRDefault="00B0019A" w:rsidP="00203A54">
      <w:pPr>
        <w:ind w:firstLineChars="2500" w:firstLine="6000"/>
        <w:jc w:val="right"/>
        <w:rPr>
          <w:rFonts w:eastAsia="標楷體"/>
          <w:color w:val="000000"/>
        </w:rPr>
      </w:pPr>
      <w:r w:rsidRPr="00C60B9E">
        <w:rPr>
          <w:rFonts w:eastAsia="標楷體"/>
          <w:color w:val="000000"/>
        </w:rPr>
        <w:t>聯絡人：莊婷宇小姐</w:t>
      </w:r>
    </w:p>
    <w:p w:rsidR="00B0019A" w:rsidRPr="00C60B9E" w:rsidRDefault="00B0019A" w:rsidP="00203A54">
      <w:pPr>
        <w:ind w:firstLineChars="2100" w:firstLine="5040"/>
        <w:jc w:val="right"/>
        <w:rPr>
          <w:rFonts w:eastAsia="標楷體"/>
          <w:color w:val="000000"/>
        </w:rPr>
      </w:pPr>
      <w:r w:rsidRPr="00C60B9E">
        <w:rPr>
          <w:rFonts w:eastAsia="標楷體"/>
          <w:color w:val="000000"/>
        </w:rPr>
        <w:t xml:space="preserve">Email:100256021@nccu.edu.tw </w:t>
      </w:r>
    </w:p>
    <w:p w:rsidR="00B0019A" w:rsidRPr="00C60B9E" w:rsidRDefault="00B0019A" w:rsidP="00C16124">
      <w:pPr>
        <w:jc w:val="right"/>
        <w:rPr>
          <w:rFonts w:eastAsia="標楷體"/>
          <w:color w:val="000000"/>
        </w:rPr>
      </w:pPr>
      <w:r w:rsidRPr="00C60B9E">
        <w:rPr>
          <w:rFonts w:eastAsia="標楷體"/>
          <w:color w:val="000000"/>
        </w:rPr>
        <w:t xml:space="preserve">                                                </w:t>
      </w:r>
      <w:r w:rsidRPr="00C60B9E">
        <w:rPr>
          <w:rFonts w:eastAsia="標楷體"/>
          <w:color w:val="000000"/>
        </w:rPr>
        <w:t>電話：</w:t>
      </w:r>
      <w:r w:rsidRPr="00C60B9E">
        <w:rPr>
          <w:rFonts w:eastAsia="標楷體"/>
          <w:color w:val="000000"/>
        </w:rPr>
        <w:t>29393091-50848</w:t>
      </w:r>
    </w:p>
    <w:p w:rsidR="00B0019A" w:rsidRPr="00C60B9E" w:rsidRDefault="00B0019A" w:rsidP="00C16124">
      <w:pPr>
        <w:snapToGrid w:val="0"/>
        <w:rPr>
          <w:rFonts w:eastAsia="標楷體"/>
          <w:color w:val="000000"/>
        </w:rPr>
      </w:pPr>
    </w:p>
    <w:p w:rsidR="00B0019A" w:rsidRPr="00C60B9E" w:rsidRDefault="00B0019A" w:rsidP="00A74DD7">
      <w:pPr>
        <w:snapToGrid w:val="0"/>
        <w:spacing w:line="300" w:lineRule="auto"/>
        <w:ind w:left="120"/>
        <w:rPr>
          <w:rFonts w:eastAsia="標楷體"/>
          <w:b/>
          <w:color w:val="000000"/>
        </w:rPr>
      </w:pPr>
      <w:r w:rsidRPr="00C60B9E">
        <w:rPr>
          <w:rFonts w:eastAsia="標楷體"/>
          <w:b/>
          <w:color w:val="000000"/>
        </w:rPr>
        <w:t>壹、個人背景</w:t>
      </w:r>
    </w:p>
    <w:p w:rsidR="00B0019A" w:rsidRPr="00C60B9E" w:rsidRDefault="00B0019A" w:rsidP="00203A54">
      <w:pPr>
        <w:snapToGrid w:val="0"/>
        <w:spacing w:line="300" w:lineRule="auto"/>
        <w:ind w:leftChars="50" w:left="120"/>
        <w:rPr>
          <w:rFonts w:eastAsia="標楷體"/>
          <w:color w:val="000000"/>
        </w:rPr>
      </w:pPr>
      <w:r w:rsidRPr="00C60B9E">
        <w:rPr>
          <w:rFonts w:eastAsia="標楷體"/>
          <w:color w:val="000000"/>
        </w:rPr>
        <w:t xml:space="preserve">1. </w:t>
      </w:r>
      <w:r w:rsidRPr="00C60B9E">
        <w:rPr>
          <w:rFonts w:eastAsia="標楷體"/>
          <w:color w:val="000000"/>
        </w:rPr>
        <w:t>請問您的職位是</w:t>
      </w:r>
      <w:r w:rsidRPr="00C60B9E">
        <w:rPr>
          <w:rFonts w:eastAsia="標楷體"/>
          <w:color w:val="000000"/>
        </w:rPr>
        <w:t xml:space="preserve"> □</w:t>
      </w:r>
      <w:r w:rsidRPr="00C60B9E">
        <w:rPr>
          <w:rFonts w:eastAsia="標楷體"/>
          <w:color w:val="000000"/>
        </w:rPr>
        <w:t>主管</w:t>
      </w:r>
      <w:r w:rsidRPr="00C60B9E">
        <w:rPr>
          <w:rFonts w:eastAsia="標楷體"/>
          <w:color w:val="000000"/>
        </w:rPr>
        <w:t xml:space="preserve">  □</w:t>
      </w:r>
      <w:r w:rsidRPr="00C60B9E">
        <w:rPr>
          <w:rFonts w:eastAsia="標楷體"/>
          <w:color w:val="000000"/>
        </w:rPr>
        <w:t>非主管</w:t>
      </w:r>
    </w:p>
    <w:p w:rsidR="00B0019A" w:rsidRPr="00C60B9E" w:rsidRDefault="00B0019A" w:rsidP="00203A54">
      <w:pPr>
        <w:snapToGrid w:val="0"/>
        <w:spacing w:line="300" w:lineRule="auto"/>
        <w:ind w:leftChars="50" w:left="120"/>
        <w:rPr>
          <w:rFonts w:eastAsia="標楷體"/>
          <w:color w:val="000000"/>
        </w:rPr>
      </w:pPr>
      <w:r w:rsidRPr="00C60B9E">
        <w:rPr>
          <w:rFonts w:eastAsia="標楷體"/>
          <w:color w:val="000000"/>
        </w:rPr>
        <w:t xml:space="preserve">2. </w:t>
      </w:r>
      <w:r w:rsidRPr="00C60B9E">
        <w:rPr>
          <w:rFonts w:eastAsia="標楷體"/>
          <w:color w:val="000000"/>
        </w:rPr>
        <w:t>如果您曾擔任過主管，請問擔任主管時間有多久</w:t>
      </w:r>
      <w:r w:rsidRPr="00C60B9E">
        <w:rPr>
          <w:rFonts w:eastAsia="標楷體"/>
          <w:color w:val="000000"/>
        </w:rPr>
        <w:t>_____</w:t>
      </w:r>
      <w:r w:rsidRPr="00C60B9E">
        <w:rPr>
          <w:rFonts w:eastAsia="標楷體"/>
          <w:color w:val="000000"/>
        </w:rPr>
        <w:t>年。</w:t>
      </w:r>
      <w:r w:rsidRPr="00C60B9E">
        <w:rPr>
          <w:rFonts w:eastAsia="標楷體"/>
          <w:color w:val="000000"/>
        </w:rPr>
        <w:t>□</w:t>
      </w:r>
      <w:r w:rsidRPr="00C60B9E">
        <w:rPr>
          <w:rFonts w:eastAsia="標楷體"/>
          <w:color w:val="000000"/>
        </w:rPr>
        <w:t>沒有擔任主管</w:t>
      </w:r>
    </w:p>
    <w:p w:rsidR="00B0019A" w:rsidRPr="00C60B9E" w:rsidRDefault="00B0019A" w:rsidP="00203A54">
      <w:pPr>
        <w:snapToGrid w:val="0"/>
        <w:spacing w:line="300" w:lineRule="auto"/>
        <w:ind w:leftChars="50" w:left="120"/>
        <w:rPr>
          <w:rFonts w:eastAsia="標楷體"/>
          <w:color w:val="000000"/>
        </w:rPr>
      </w:pPr>
      <w:r w:rsidRPr="00C60B9E">
        <w:rPr>
          <w:rFonts w:eastAsia="標楷體"/>
          <w:color w:val="000000"/>
        </w:rPr>
        <w:t xml:space="preserve">3. </w:t>
      </w:r>
      <w:r w:rsidRPr="00C60B9E">
        <w:rPr>
          <w:rFonts w:eastAsia="標楷體"/>
          <w:color w:val="000000"/>
        </w:rPr>
        <w:t>請問您服務公職有幾年</w:t>
      </w:r>
      <w:r w:rsidRPr="00C60B9E">
        <w:rPr>
          <w:rFonts w:eastAsia="標楷體"/>
          <w:color w:val="000000"/>
        </w:rPr>
        <w:t xml:space="preserve"> ___________</w:t>
      </w:r>
    </w:p>
    <w:p w:rsidR="00B0019A" w:rsidRPr="00C60B9E" w:rsidRDefault="00B0019A" w:rsidP="00203A54">
      <w:pPr>
        <w:snapToGrid w:val="0"/>
        <w:spacing w:line="300" w:lineRule="auto"/>
        <w:ind w:leftChars="50" w:left="120"/>
        <w:rPr>
          <w:rFonts w:eastAsia="標楷體"/>
          <w:color w:val="000000"/>
        </w:rPr>
      </w:pPr>
      <w:r w:rsidRPr="00C60B9E">
        <w:rPr>
          <w:rFonts w:eastAsia="標楷體"/>
          <w:color w:val="000000"/>
        </w:rPr>
        <w:t xml:space="preserve">4. </w:t>
      </w:r>
      <w:r w:rsidRPr="00C60B9E">
        <w:rPr>
          <w:rFonts w:eastAsia="標楷體"/>
          <w:color w:val="000000"/>
        </w:rPr>
        <w:t>請問您擔任現職有多久</w:t>
      </w:r>
      <w:r w:rsidRPr="00C60B9E">
        <w:rPr>
          <w:rFonts w:eastAsia="標楷體"/>
          <w:color w:val="000000"/>
        </w:rPr>
        <w:t>______</w:t>
      </w:r>
    </w:p>
    <w:p w:rsidR="00B0019A" w:rsidRPr="00C60B9E" w:rsidRDefault="00B0019A" w:rsidP="00203A54">
      <w:pPr>
        <w:snapToGrid w:val="0"/>
        <w:spacing w:line="300" w:lineRule="auto"/>
        <w:ind w:leftChars="50" w:left="120"/>
        <w:rPr>
          <w:rFonts w:eastAsia="標楷體"/>
          <w:color w:val="000000"/>
        </w:rPr>
      </w:pPr>
      <w:r w:rsidRPr="00C60B9E">
        <w:rPr>
          <w:rFonts w:eastAsia="標楷體"/>
          <w:color w:val="000000"/>
        </w:rPr>
        <w:t xml:space="preserve">5. </w:t>
      </w:r>
      <w:r w:rsidRPr="00C60B9E">
        <w:rPr>
          <w:rFonts w:eastAsia="標楷體"/>
          <w:color w:val="000000"/>
        </w:rPr>
        <w:t>請問您的職務性質：</w:t>
      </w:r>
      <w:r w:rsidRPr="00C60B9E">
        <w:rPr>
          <w:rFonts w:eastAsia="標楷體"/>
          <w:color w:val="000000"/>
        </w:rPr>
        <w:t>□</w:t>
      </w:r>
      <w:r w:rsidRPr="00C60B9E">
        <w:rPr>
          <w:rFonts w:eastAsia="標楷體"/>
          <w:color w:val="000000"/>
        </w:rPr>
        <w:t>業務</w:t>
      </w:r>
      <w:r w:rsidRPr="00C60B9E">
        <w:rPr>
          <w:rFonts w:eastAsia="標楷體"/>
          <w:color w:val="000000"/>
        </w:rPr>
        <w:t xml:space="preserve"> □</w:t>
      </w:r>
      <w:r w:rsidRPr="00C60B9E">
        <w:rPr>
          <w:rFonts w:eastAsia="標楷體"/>
          <w:color w:val="000000"/>
        </w:rPr>
        <w:t>幕僚</w:t>
      </w:r>
      <w:r w:rsidRPr="00C60B9E">
        <w:rPr>
          <w:rFonts w:eastAsia="標楷體"/>
          <w:color w:val="000000"/>
        </w:rPr>
        <w:t xml:space="preserve"> </w:t>
      </w:r>
    </w:p>
    <w:p w:rsidR="00B0019A" w:rsidRPr="00C60B9E" w:rsidRDefault="00B0019A" w:rsidP="00203A54">
      <w:pPr>
        <w:snapToGrid w:val="0"/>
        <w:spacing w:line="300" w:lineRule="auto"/>
        <w:ind w:leftChars="50" w:left="120"/>
        <w:rPr>
          <w:rFonts w:eastAsia="標楷體"/>
          <w:color w:val="000000"/>
        </w:rPr>
      </w:pPr>
      <w:r w:rsidRPr="00C60B9E">
        <w:rPr>
          <w:rFonts w:eastAsia="標楷體"/>
          <w:color w:val="000000"/>
        </w:rPr>
        <w:t xml:space="preserve">6. </w:t>
      </w:r>
      <w:r w:rsidRPr="00C60B9E">
        <w:rPr>
          <w:rFonts w:eastAsia="標楷體"/>
          <w:color w:val="000000"/>
        </w:rPr>
        <w:t>請問您的性別</w:t>
      </w:r>
      <w:r w:rsidRPr="00C60B9E">
        <w:rPr>
          <w:rFonts w:eastAsia="標楷體"/>
          <w:color w:val="000000"/>
        </w:rPr>
        <w:t xml:space="preserve"> □</w:t>
      </w:r>
      <w:r w:rsidRPr="00C60B9E">
        <w:rPr>
          <w:rFonts w:eastAsia="標楷體"/>
          <w:color w:val="000000"/>
        </w:rPr>
        <w:t>男生</w:t>
      </w:r>
      <w:r w:rsidRPr="00C60B9E">
        <w:rPr>
          <w:rFonts w:eastAsia="標楷體"/>
          <w:color w:val="000000"/>
        </w:rPr>
        <w:t xml:space="preserve"> □</w:t>
      </w:r>
      <w:r w:rsidRPr="00C60B9E">
        <w:rPr>
          <w:rFonts w:eastAsia="標楷體"/>
          <w:color w:val="000000"/>
        </w:rPr>
        <w:t>女生</w:t>
      </w:r>
    </w:p>
    <w:p w:rsidR="00B0019A" w:rsidRPr="00C60B9E" w:rsidRDefault="00B0019A" w:rsidP="00203A54">
      <w:pPr>
        <w:snapToGrid w:val="0"/>
        <w:spacing w:line="300" w:lineRule="auto"/>
        <w:ind w:leftChars="50" w:left="120"/>
        <w:rPr>
          <w:rFonts w:eastAsia="標楷體"/>
          <w:color w:val="000000"/>
        </w:rPr>
      </w:pPr>
      <w:r w:rsidRPr="00C60B9E">
        <w:rPr>
          <w:rFonts w:eastAsia="標楷體"/>
          <w:color w:val="000000"/>
        </w:rPr>
        <w:t xml:space="preserve">7 </w:t>
      </w:r>
      <w:r w:rsidRPr="00C60B9E">
        <w:rPr>
          <w:rFonts w:eastAsia="標楷體"/>
          <w:color w:val="000000"/>
        </w:rPr>
        <w:t>請問您是經由那個管道進入公務體系</w:t>
      </w:r>
      <w:r w:rsidRPr="00C60B9E">
        <w:rPr>
          <w:rFonts w:eastAsia="標楷體"/>
          <w:color w:val="000000"/>
        </w:rPr>
        <w:t>□</w:t>
      </w:r>
      <w:r w:rsidRPr="00C60B9E">
        <w:rPr>
          <w:rFonts w:eastAsia="標楷體"/>
          <w:color w:val="000000"/>
        </w:rPr>
        <w:t>高普考</w:t>
      </w:r>
      <w:r w:rsidRPr="00C60B9E">
        <w:rPr>
          <w:rFonts w:eastAsia="標楷體"/>
          <w:color w:val="000000"/>
        </w:rPr>
        <w:t xml:space="preserve"> □</w:t>
      </w:r>
      <w:r w:rsidRPr="00C60B9E">
        <w:rPr>
          <w:rFonts w:eastAsia="標楷體"/>
          <w:color w:val="000000"/>
        </w:rPr>
        <w:t>特考</w:t>
      </w:r>
      <w:r w:rsidRPr="00C60B9E">
        <w:rPr>
          <w:rFonts w:eastAsia="標楷體"/>
          <w:color w:val="000000"/>
        </w:rPr>
        <w:t xml:space="preserve"> □</w:t>
      </w:r>
      <w:r w:rsidRPr="00C60B9E">
        <w:rPr>
          <w:rFonts w:eastAsia="標楷體"/>
          <w:color w:val="000000"/>
        </w:rPr>
        <w:t>其他管道</w:t>
      </w:r>
    </w:p>
    <w:p w:rsidR="00B0019A" w:rsidRPr="00C60B9E" w:rsidRDefault="00B0019A" w:rsidP="00203A54">
      <w:pPr>
        <w:snapToGrid w:val="0"/>
        <w:spacing w:line="300" w:lineRule="auto"/>
        <w:ind w:leftChars="50" w:left="120"/>
        <w:rPr>
          <w:rFonts w:eastAsia="標楷體"/>
          <w:color w:val="000000"/>
        </w:rPr>
      </w:pPr>
      <w:r w:rsidRPr="00C60B9E">
        <w:rPr>
          <w:rFonts w:eastAsia="標楷體"/>
          <w:color w:val="000000"/>
        </w:rPr>
        <w:t xml:space="preserve">8. </w:t>
      </w:r>
      <w:r w:rsidRPr="00C60B9E">
        <w:rPr>
          <w:rFonts w:eastAsia="標楷體"/>
          <w:color w:val="000000"/>
        </w:rPr>
        <w:t>請問您的教育程度</w:t>
      </w:r>
      <w:r w:rsidRPr="00C60B9E">
        <w:rPr>
          <w:rFonts w:eastAsia="標楷體"/>
          <w:color w:val="000000"/>
        </w:rPr>
        <w:t>□</w:t>
      </w:r>
      <w:r w:rsidRPr="00C60B9E">
        <w:rPr>
          <w:rFonts w:eastAsia="標楷體"/>
          <w:color w:val="000000"/>
        </w:rPr>
        <w:t>大專</w:t>
      </w:r>
      <w:r w:rsidRPr="00C60B9E">
        <w:rPr>
          <w:rFonts w:eastAsia="標楷體"/>
          <w:color w:val="000000"/>
        </w:rPr>
        <w:t>(</w:t>
      </w:r>
      <w:r w:rsidRPr="00C60B9E">
        <w:rPr>
          <w:rFonts w:eastAsia="標楷體"/>
          <w:color w:val="000000"/>
        </w:rPr>
        <w:t>含以下</w:t>
      </w:r>
      <w:r w:rsidRPr="00C60B9E">
        <w:rPr>
          <w:rFonts w:eastAsia="標楷體"/>
          <w:color w:val="000000"/>
        </w:rPr>
        <w:t>) □</w:t>
      </w:r>
      <w:r w:rsidRPr="00C60B9E">
        <w:rPr>
          <w:rFonts w:eastAsia="標楷體"/>
          <w:color w:val="000000"/>
        </w:rPr>
        <w:t>碩士</w:t>
      </w:r>
      <w:r w:rsidRPr="00C60B9E">
        <w:rPr>
          <w:rFonts w:eastAsia="標楷體"/>
          <w:color w:val="000000"/>
        </w:rPr>
        <w:t xml:space="preserve"> □</w:t>
      </w:r>
      <w:r w:rsidRPr="00C60B9E">
        <w:rPr>
          <w:rFonts w:eastAsia="標楷體"/>
          <w:color w:val="000000"/>
        </w:rPr>
        <w:t>博士</w:t>
      </w:r>
    </w:p>
    <w:p w:rsidR="00B0019A" w:rsidRPr="00C60B9E" w:rsidRDefault="00B0019A" w:rsidP="00203A54">
      <w:pPr>
        <w:snapToGrid w:val="0"/>
        <w:spacing w:line="300" w:lineRule="auto"/>
        <w:ind w:leftChars="50" w:left="120"/>
        <w:rPr>
          <w:rFonts w:eastAsia="標楷體"/>
          <w:color w:val="000000"/>
        </w:rPr>
      </w:pPr>
      <w:r w:rsidRPr="00C60B9E">
        <w:rPr>
          <w:rFonts w:eastAsia="標楷體"/>
          <w:color w:val="000000"/>
        </w:rPr>
        <w:t xml:space="preserve">9. </w:t>
      </w:r>
      <w:r w:rsidRPr="00C60B9E">
        <w:rPr>
          <w:rFonts w:eastAsia="標楷體"/>
          <w:color w:val="000000"/>
        </w:rPr>
        <w:t>請問您是民國幾年出生</w:t>
      </w:r>
      <w:r w:rsidRPr="00C60B9E">
        <w:rPr>
          <w:rFonts w:eastAsia="標楷體"/>
          <w:color w:val="000000"/>
        </w:rPr>
        <w:t>_____</w:t>
      </w:r>
    </w:p>
    <w:p w:rsidR="00B0019A" w:rsidRPr="00C60B9E" w:rsidRDefault="00B0019A" w:rsidP="00C16124">
      <w:pPr>
        <w:snapToGrid w:val="0"/>
        <w:spacing w:line="300" w:lineRule="auto"/>
        <w:rPr>
          <w:rFonts w:eastAsia="標楷體"/>
          <w:color w:val="000000"/>
        </w:rPr>
      </w:pPr>
      <w:r w:rsidRPr="00C60B9E">
        <w:rPr>
          <w:rFonts w:eastAsia="標楷體"/>
          <w:color w:val="000000"/>
        </w:rPr>
        <w:t xml:space="preserve"> 10. </w:t>
      </w:r>
      <w:r w:rsidRPr="00C60B9E">
        <w:rPr>
          <w:rFonts w:eastAsia="標楷體"/>
          <w:color w:val="000000"/>
        </w:rPr>
        <w:t>請問您今年參與多少小時訓練課程</w:t>
      </w:r>
      <w:r w:rsidRPr="00C60B9E">
        <w:rPr>
          <w:rFonts w:eastAsia="標楷體"/>
          <w:color w:val="000000"/>
        </w:rPr>
        <w:t xml:space="preserve"> ________</w:t>
      </w:r>
    </w:p>
    <w:p w:rsidR="00B0019A" w:rsidRPr="00C60B9E" w:rsidRDefault="00B0019A" w:rsidP="00C16124">
      <w:pPr>
        <w:snapToGrid w:val="0"/>
        <w:spacing w:line="300" w:lineRule="auto"/>
        <w:rPr>
          <w:rFonts w:eastAsia="標楷體"/>
          <w:color w:val="000000"/>
        </w:rPr>
      </w:pPr>
      <w:r w:rsidRPr="00C60B9E">
        <w:rPr>
          <w:rFonts w:eastAsia="標楷體"/>
          <w:color w:val="000000"/>
        </w:rPr>
        <w:t xml:space="preserve">      </w:t>
      </w:r>
      <w:r w:rsidRPr="00C60B9E">
        <w:rPr>
          <w:rFonts w:eastAsia="標楷體"/>
          <w:color w:val="000000"/>
        </w:rPr>
        <w:t>其中和工作相關的課程有</w:t>
      </w:r>
      <w:r w:rsidRPr="00C60B9E">
        <w:rPr>
          <w:rFonts w:eastAsia="標楷體"/>
          <w:color w:val="000000"/>
        </w:rPr>
        <w:t>________</w:t>
      </w:r>
      <w:r w:rsidRPr="00C60B9E">
        <w:rPr>
          <w:rFonts w:eastAsia="標楷體"/>
          <w:color w:val="000000"/>
        </w:rPr>
        <w:t>小時</w:t>
      </w:r>
    </w:p>
    <w:p w:rsidR="00B0019A" w:rsidRPr="00C60B9E" w:rsidRDefault="00B0019A" w:rsidP="00C16124">
      <w:pPr>
        <w:snapToGrid w:val="0"/>
        <w:spacing w:line="300" w:lineRule="auto"/>
        <w:rPr>
          <w:rFonts w:eastAsia="標楷體"/>
          <w:color w:val="000000"/>
        </w:rPr>
      </w:pPr>
      <w:r w:rsidRPr="00C60B9E">
        <w:rPr>
          <w:rFonts w:eastAsia="標楷體"/>
          <w:color w:val="000000"/>
        </w:rPr>
        <w:t xml:space="preserve">          </w:t>
      </w:r>
      <w:r w:rsidRPr="00C60B9E">
        <w:rPr>
          <w:rFonts w:eastAsia="標楷體"/>
          <w:color w:val="000000"/>
        </w:rPr>
        <w:t>非工作相關的課程有</w:t>
      </w:r>
      <w:r w:rsidRPr="00C60B9E">
        <w:rPr>
          <w:rFonts w:eastAsia="標楷體"/>
          <w:color w:val="000000"/>
        </w:rPr>
        <w:t>________</w:t>
      </w:r>
      <w:r w:rsidRPr="00C60B9E">
        <w:rPr>
          <w:rFonts w:eastAsia="標楷體"/>
          <w:color w:val="000000"/>
        </w:rPr>
        <w:t>小時</w:t>
      </w:r>
    </w:p>
    <w:p w:rsidR="00B0019A" w:rsidRPr="00C60B9E" w:rsidRDefault="00B0019A" w:rsidP="00203A54">
      <w:pPr>
        <w:snapToGrid w:val="0"/>
        <w:spacing w:line="300" w:lineRule="auto"/>
        <w:ind w:firstLineChars="50" w:firstLine="120"/>
        <w:rPr>
          <w:rFonts w:eastAsia="標楷體"/>
          <w:color w:val="000000"/>
        </w:rPr>
      </w:pPr>
      <w:r w:rsidRPr="00C60B9E">
        <w:rPr>
          <w:rFonts w:eastAsia="標楷體"/>
          <w:color w:val="000000"/>
        </w:rPr>
        <w:t>11.</w:t>
      </w:r>
      <w:r w:rsidRPr="00C60B9E">
        <w:rPr>
          <w:rFonts w:eastAsia="標楷體"/>
          <w:color w:val="000000"/>
        </w:rPr>
        <w:t>請問您是否在參加薦任升簡任官等訓練前已晉升簡任職務（即先升後訓）：</w:t>
      </w:r>
    </w:p>
    <w:p w:rsidR="00B0019A" w:rsidRPr="00C60B9E" w:rsidRDefault="00B0019A" w:rsidP="00203A54">
      <w:pPr>
        <w:snapToGrid w:val="0"/>
        <w:spacing w:line="300" w:lineRule="auto"/>
        <w:ind w:firstLineChars="250" w:firstLine="600"/>
        <w:rPr>
          <w:rFonts w:eastAsia="標楷體"/>
          <w:color w:val="000000"/>
        </w:rPr>
      </w:pPr>
      <w:r w:rsidRPr="00C60B9E">
        <w:rPr>
          <w:rFonts w:eastAsia="標楷體"/>
          <w:color w:val="000000"/>
        </w:rPr>
        <w:t>□</w:t>
      </w:r>
      <w:r w:rsidRPr="00C60B9E">
        <w:rPr>
          <w:rFonts w:eastAsia="標楷體"/>
          <w:color w:val="000000"/>
        </w:rPr>
        <w:t>是（請接下一頁）</w:t>
      </w:r>
      <w:r w:rsidRPr="00C60B9E">
        <w:rPr>
          <w:rFonts w:eastAsia="標楷體"/>
          <w:color w:val="000000"/>
        </w:rPr>
        <w:t>□</w:t>
      </w:r>
      <w:r w:rsidRPr="00C60B9E">
        <w:rPr>
          <w:rFonts w:eastAsia="標楷體"/>
          <w:color w:val="000000"/>
        </w:rPr>
        <w:t>否（請續答下一題）</w:t>
      </w:r>
    </w:p>
    <w:p w:rsidR="00B0019A" w:rsidRPr="00C60B9E" w:rsidRDefault="00B0019A" w:rsidP="00203A54">
      <w:pPr>
        <w:snapToGrid w:val="0"/>
        <w:spacing w:line="300" w:lineRule="auto"/>
        <w:ind w:leftChars="50" w:left="120"/>
        <w:rPr>
          <w:rFonts w:eastAsia="標楷體"/>
          <w:color w:val="000000"/>
        </w:rPr>
      </w:pPr>
      <w:r w:rsidRPr="00C60B9E">
        <w:rPr>
          <w:rFonts w:eastAsia="標楷體"/>
          <w:color w:val="000000"/>
        </w:rPr>
        <w:t xml:space="preserve">12. </w:t>
      </w:r>
      <w:r w:rsidRPr="00C60B9E">
        <w:rPr>
          <w:rFonts w:eastAsia="標楷體"/>
          <w:color w:val="000000"/>
        </w:rPr>
        <w:t>請問您是否在薦任升簡任官等訓練合格後獲得升遷：</w:t>
      </w:r>
    </w:p>
    <w:p w:rsidR="00B0019A" w:rsidRPr="00C60B9E" w:rsidRDefault="00B0019A" w:rsidP="00203A54">
      <w:pPr>
        <w:snapToGrid w:val="0"/>
        <w:spacing w:line="300" w:lineRule="auto"/>
        <w:ind w:leftChars="50" w:left="120"/>
        <w:rPr>
          <w:rFonts w:eastAsia="標楷體"/>
          <w:color w:val="000000"/>
        </w:rPr>
      </w:pPr>
      <w:r w:rsidRPr="00C60B9E">
        <w:rPr>
          <w:rFonts w:eastAsia="標楷體"/>
          <w:color w:val="000000"/>
        </w:rPr>
        <w:t xml:space="preserve">    □</w:t>
      </w:r>
      <w:r w:rsidRPr="00C60B9E">
        <w:rPr>
          <w:rFonts w:eastAsia="標楷體"/>
          <w:color w:val="000000"/>
        </w:rPr>
        <w:t>是</w:t>
      </w:r>
      <w:r w:rsidRPr="00C60B9E">
        <w:rPr>
          <w:rFonts w:eastAsia="標楷體"/>
          <w:color w:val="000000"/>
        </w:rPr>
        <w:t>(</w:t>
      </w:r>
      <w:r w:rsidRPr="00C60B9E">
        <w:rPr>
          <w:rFonts w:eastAsia="標楷體"/>
          <w:color w:val="000000"/>
        </w:rPr>
        <w:t>請續答下一題</w:t>
      </w:r>
      <w:r w:rsidRPr="00C60B9E">
        <w:rPr>
          <w:rFonts w:eastAsia="標楷體"/>
          <w:color w:val="000000"/>
        </w:rPr>
        <w:t>) □</w:t>
      </w:r>
      <w:r w:rsidRPr="00C60B9E">
        <w:rPr>
          <w:rFonts w:eastAsia="標楷體"/>
          <w:color w:val="000000"/>
        </w:rPr>
        <w:t>否</w:t>
      </w:r>
      <w:r w:rsidRPr="00C60B9E">
        <w:rPr>
          <w:rFonts w:eastAsia="標楷體"/>
          <w:color w:val="000000"/>
        </w:rPr>
        <w:t>(</w:t>
      </w:r>
      <w:r w:rsidRPr="00C60B9E">
        <w:rPr>
          <w:rFonts w:eastAsia="標楷體"/>
          <w:color w:val="000000"/>
        </w:rPr>
        <w:t>請接下一頁</w:t>
      </w:r>
      <w:r w:rsidRPr="00C60B9E">
        <w:rPr>
          <w:rFonts w:eastAsia="標楷體"/>
          <w:color w:val="000000"/>
        </w:rPr>
        <w:t>)</w:t>
      </w:r>
    </w:p>
    <w:p w:rsidR="00B0019A" w:rsidRPr="00C60B9E" w:rsidRDefault="00B0019A" w:rsidP="00203A54">
      <w:pPr>
        <w:snapToGrid w:val="0"/>
        <w:spacing w:line="300" w:lineRule="auto"/>
        <w:ind w:leftChars="50" w:left="120"/>
        <w:rPr>
          <w:rFonts w:eastAsia="標楷體"/>
          <w:color w:val="000000"/>
        </w:rPr>
      </w:pPr>
      <w:r w:rsidRPr="00C60B9E">
        <w:rPr>
          <w:rFonts w:eastAsia="標楷體"/>
          <w:color w:val="000000"/>
        </w:rPr>
        <w:t xml:space="preserve">13. </w:t>
      </w:r>
      <w:r w:rsidRPr="00C60B9E">
        <w:rPr>
          <w:rFonts w:eastAsia="標楷體"/>
          <w:color w:val="000000"/>
        </w:rPr>
        <w:t>請問您在薦任升簡任官等訓練合格後多久獲得升遷：</w:t>
      </w:r>
    </w:p>
    <w:p w:rsidR="00B0019A" w:rsidRPr="00C60B9E" w:rsidRDefault="00B0019A" w:rsidP="00203A54">
      <w:pPr>
        <w:snapToGrid w:val="0"/>
        <w:spacing w:line="300" w:lineRule="auto"/>
        <w:ind w:leftChars="50" w:left="120"/>
        <w:rPr>
          <w:rFonts w:eastAsia="標楷體"/>
          <w:color w:val="000000"/>
        </w:rPr>
      </w:pPr>
      <w:r w:rsidRPr="00C60B9E">
        <w:rPr>
          <w:rFonts w:eastAsia="標楷體"/>
          <w:color w:val="000000"/>
        </w:rPr>
        <w:t xml:space="preserve">    □</w:t>
      </w:r>
      <w:r w:rsidRPr="00C60B9E">
        <w:rPr>
          <w:rFonts w:eastAsia="標楷體"/>
          <w:color w:val="000000"/>
        </w:rPr>
        <w:t>三個月內</w:t>
      </w:r>
      <w:r w:rsidRPr="00C60B9E">
        <w:rPr>
          <w:rFonts w:eastAsia="標楷體"/>
          <w:color w:val="000000"/>
        </w:rPr>
        <w:t xml:space="preserve"> □</w:t>
      </w:r>
      <w:r w:rsidRPr="00C60B9E">
        <w:rPr>
          <w:rFonts w:eastAsia="標楷體"/>
          <w:color w:val="000000"/>
        </w:rPr>
        <w:t>三個月到半年內</w:t>
      </w:r>
      <w:r w:rsidRPr="00C60B9E">
        <w:rPr>
          <w:rFonts w:eastAsia="標楷體"/>
          <w:color w:val="000000"/>
        </w:rPr>
        <w:t xml:space="preserve"> □</w:t>
      </w:r>
      <w:r w:rsidRPr="00C60B9E">
        <w:rPr>
          <w:rFonts w:eastAsia="標楷體"/>
          <w:color w:val="000000"/>
        </w:rPr>
        <w:t>半年到九個月內</w:t>
      </w:r>
      <w:r w:rsidRPr="00C60B9E">
        <w:rPr>
          <w:rFonts w:eastAsia="標楷體"/>
          <w:color w:val="000000"/>
        </w:rPr>
        <w:t xml:space="preserve"> □</w:t>
      </w:r>
      <w:r w:rsidRPr="00C60B9E">
        <w:rPr>
          <w:rFonts w:eastAsia="標楷體"/>
          <w:color w:val="000000"/>
        </w:rPr>
        <w:t>九個月到一年內</w:t>
      </w:r>
    </w:p>
    <w:p w:rsidR="00B0019A" w:rsidRPr="00C60B9E" w:rsidRDefault="00B0019A" w:rsidP="00203A54">
      <w:pPr>
        <w:spacing w:line="240" w:lineRule="atLeast"/>
        <w:ind w:left="360" w:hangingChars="150" w:hanging="360"/>
        <w:jc w:val="both"/>
        <w:rPr>
          <w:rFonts w:eastAsia="標楷體"/>
          <w:b/>
          <w:color w:val="000000"/>
        </w:rPr>
      </w:pPr>
    </w:p>
    <w:p w:rsidR="00B0019A" w:rsidRPr="00C60B9E" w:rsidRDefault="00B0019A" w:rsidP="00203A54">
      <w:pPr>
        <w:spacing w:line="240" w:lineRule="atLeast"/>
        <w:ind w:left="360" w:hangingChars="150" w:hanging="360"/>
        <w:jc w:val="both"/>
        <w:rPr>
          <w:rFonts w:eastAsia="標楷體"/>
          <w:b/>
          <w:color w:val="000000"/>
        </w:rPr>
      </w:pPr>
      <w:r w:rsidRPr="00C60B9E">
        <w:rPr>
          <w:rFonts w:eastAsia="標楷體"/>
          <w:b/>
          <w:color w:val="000000"/>
        </w:rPr>
        <w:lastRenderedPageBreak/>
        <w:t>貳、以下是針對「薦任升簡任人員」訓練前後，您對於</w:t>
      </w:r>
      <w:r w:rsidRPr="00C60B9E">
        <w:rPr>
          <w:rFonts w:eastAsia="標楷體"/>
          <w:b/>
          <w:color w:val="000000"/>
          <w:u w:val="single"/>
        </w:rPr>
        <w:t>國家重要政策與發展</w:t>
      </w:r>
      <w:r w:rsidRPr="00C60B9E">
        <w:rPr>
          <w:rFonts w:eastAsia="標楷體"/>
          <w:b/>
          <w:color w:val="000000"/>
        </w:rPr>
        <w:t>知能增加的程度、在工作方面的應用以及與對所屬單位工作成效的貢獻。如果在訓練後「完全沒有改變」請填</w:t>
      </w:r>
      <w:r w:rsidRPr="00C60B9E">
        <w:rPr>
          <w:rFonts w:eastAsia="標楷體"/>
          <w:b/>
          <w:color w:val="000000"/>
        </w:rPr>
        <w:t>0</w:t>
      </w:r>
      <w:r w:rsidRPr="00C60B9E">
        <w:rPr>
          <w:rFonts w:eastAsia="標楷體"/>
          <w:b/>
          <w:color w:val="000000"/>
        </w:rPr>
        <w:t>，如果「改變非常大」請填</w:t>
      </w:r>
      <w:r w:rsidRPr="00C60B9E">
        <w:rPr>
          <w:rFonts w:eastAsia="標楷體"/>
          <w:b/>
          <w:color w:val="000000"/>
        </w:rPr>
        <w:t>10</w:t>
      </w:r>
      <w:r w:rsidRPr="00C60B9E">
        <w:rPr>
          <w:rFonts w:eastAsia="標楷體"/>
          <w:b/>
          <w:color w:val="000000"/>
        </w:rPr>
        <w:t>，請您依訓練前後的差異評估，選擇</w:t>
      </w:r>
      <w:r w:rsidRPr="00C60B9E">
        <w:rPr>
          <w:rFonts w:eastAsia="標楷體"/>
          <w:b/>
          <w:color w:val="000000"/>
        </w:rPr>
        <w:t>0-10</w:t>
      </w:r>
      <w:r w:rsidRPr="00C60B9E">
        <w:rPr>
          <w:rFonts w:eastAsia="標楷體"/>
          <w:b/>
          <w:color w:val="000000"/>
        </w:rPr>
        <w:t>的數字：</w:t>
      </w:r>
    </w:p>
    <w:tbl>
      <w:tblPr>
        <w:tblW w:w="1068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026"/>
        <w:gridCol w:w="4649"/>
        <w:gridCol w:w="455"/>
        <w:gridCol w:w="455"/>
        <w:gridCol w:w="456"/>
        <w:gridCol w:w="455"/>
        <w:gridCol w:w="455"/>
        <w:gridCol w:w="456"/>
        <w:gridCol w:w="455"/>
        <w:gridCol w:w="455"/>
        <w:gridCol w:w="456"/>
        <w:gridCol w:w="455"/>
        <w:gridCol w:w="456"/>
      </w:tblGrid>
      <w:tr w:rsidR="00B0019A" w:rsidRPr="00C60B9E" w:rsidTr="00C16124">
        <w:trPr>
          <w:trHeight w:val="488"/>
          <w:jc w:val="center"/>
        </w:trPr>
        <w:tc>
          <w:tcPr>
            <w:tcW w:w="1026" w:type="dxa"/>
            <w:vMerge w:val="restart"/>
            <w:tcBorders>
              <w:top w:val="single" w:sz="18" w:space="0" w:color="auto"/>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主題</w:t>
            </w:r>
          </w:p>
        </w:tc>
        <w:tc>
          <w:tcPr>
            <w:tcW w:w="4649" w:type="dxa"/>
            <w:vMerge w:val="restart"/>
            <w:tcBorders>
              <w:top w:val="single" w:sz="18" w:space="0" w:color="auto"/>
              <w:right w:val="nil"/>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面向</w:t>
            </w:r>
          </w:p>
        </w:tc>
        <w:tc>
          <w:tcPr>
            <w:tcW w:w="5009" w:type="dxa"/>
            <w:gridSpan w:val="11"/>
            <w:tcBorders>
              <w:top w:val="single" w:sz="18" w:space="0" w:color="auto"/>
              <w:left w:val="nil"/>
            </w:tcBorders>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訓練前到訓練後的</w:t>
            </w:r>
            <w:r w:rsidRPr="00C60B9E">
              <w:rPr>
                <w:rFonts w:eastAsia="標楷體"/>
                <w:b/>
                <w:color w:val="000000"/>
                <w:sz w:val="20"/>
                <w:szCs w:val="20"/>
              </w:rPr>
              <w:t>改變</w:t>
            </w:r>
            <w:r w:rsidRPr="00C60B9E">
              <w:rPr>
                <w:rFonts w:eastAsia="標楷體"/>
                <w:color w:val="000000"/>
                <w:sz w:val="20"/>
                <w:szCs w:val="20"/>
              </w:rPr>
              <w:t>程度</w:t>
            </w:r>
          </w:p>
        </w:tc>
      </w:tr>
      <w:tr w:rsidR="00B0019A" w:rsidRPr="00C60B9E" w:rsidTr="00C16124">
        <w:trPr>
          <w:trHeight w:val="349"/>
          <w:jc w:val="center"/>
        </w:trPr>
        <w:tc>
          <w:tcPr>
            <w:tcW w:w="1026" w:type="dxa"/>
            <w:vMerge/>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p>
        </w:tc>
        <w:tc>
          <w:tcPr>
            <w:tcW w:w="4649" w:type="dxa"/>
            <w:vMerge/>
            <w:tcBorders>
              <w:bottom w:val="single" w:sz="18" w:space="0" w:color="auto"/>
              <w:right w:val="nil"/>
            </w:tcBorders>
            <w:vAlign w:val="center"/>
          </w:tcPr>
          <w:p w:rsidR="00B0019A" w:rsidRPr="00C60B9E" w:rsidRDefault="00B0019A" w:rsidP="00C16124">
            <w:pPr>
              <w:snapToGrid w:val="0"/>
              <w:jc w:val="center"/>
              <w:rPr>
                <w:rFonts w:eastAsia="標楷體"/>
                <w:color w:val="000000"/>
                <w:sz w:val="20"/>
                <w:szCs w:val="20"/>
              </w:rPr>
            </w:pPr>
          </w:p>
        </w:tc>
        <w:tc>
          <w:tcPr>
            <w:tcW w:w="5009" w:type="dxa"/>
            <w:gridSpan w:val="11"/>
            <w:tcBorders>
              <w:left w:val="nil"/>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低</w:t>
            </w:r>
            <w:r w:rsidRPr="00C60B9E">
              <w:rPr>
                <w:rFonts w:eastAsia="標楷體"/>
                <w:color w:val="000000"/>
                <w:sz w:val="20"/>
                <w:szCs w:val="20"/>
              </w:rPr>
              <w:t xml:space="preserve">                     </w:t>
            </w:r>
            <w:r w:rsidRPr="00C60B9E">
              <w:rPr>
                <w:rFonts w:eastAsia="標楷體"/>
                <w:color w:val="000000"/>
                <w:sz w:val="20"/>
                <w:szCs w:val="20"/>
              </w:rPr>
              <w:t>中</w:t>
            </w:r>
            <w:r w:rsidRPr="00C60B9E">
              <w:rPr>
                <w:rFonts w:eastAsia="標楷體"/>
                <w:color w:val="000000"/>
                <w:sz w:val="20"/>
                <w:szCs w:val="20"/>
              </w:rPr>
              <w:t xml:space="preserve">                    </w:t>
            </w:r>
            <w:r w:rsidRPr="00C60B9E">
              <w:rPr>
                <w:rFonts w:eastAsia="標楷體"/>
                <w:color w:val="000000"/>
                <w:sz w:val="20"/>
                <w:szCs w:val="20"/>
              </w:rPr>
              <w:t>高</w:t>
            </w:r>
          </w:p>
        </w:tc>
      </w:tr>
      <w:tr w:rsidR="00B0019A" w:rsidRPr="00C60B9E" w:rsidTr="00C16124">
        <w:trPr>
          <w:trHeight w:val="497"/>
          <w:jc w:val="center"/>
        </w:trPr>
        <w:tc>
          <w:tcPr>
            <w:tcW w:w="1026" w:type="dxa"/>
            <w:vMerge w:val="restart"/>
            <w:tcBorders>
              <w:top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國安政策與發展</w:t>
            </w: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您能瞭解國安政策與發展</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7"/>
          <w:jc w:val="center"/>
        </w:trPr>
        <w:tc>
          <w:tcPr>
            <w:tcW w:w="1026" w:type="dxa"/>
            <w:vMerge/>
            <w:vAlign w:val="center"/>
          </w:tcPr>
          <w:p w:rsidR="00B0019A" w:rsidRPr="00C60B9E" w:rsidRDefault="00B0019A" w:rsidP="00203A54">
            <w:pPr>
              <w:snapToGrid w:val="0"/>
              <w:ind w:leftChars="-48" w:left="-115" w:rightChars="-21" w:right="-5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國安政策與發展的內容，可以應用到業務上</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685"/>
          <w:jc w:val="center"/>
        </w:trPr>
        <w:tc>
          <w:tcPr>
            <w:tcW w:w="1026" w:type="dxa"/>
            <w:vMerge/>
            <w:vAlign w:val="center"/>
          </w:tcPr>
          <w:p w:rsidR="00B0019A" w:rsidRPr="00C60B9E" w:rsidRDefault="00B0019A" w:rsidP="00C16124">
            <w:pPr>
              <w:snapToGrid w:val="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國安政策與發展的內容，有助於您所屬單位的工作成效</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7"/>
          <w:jc w:val="center"/>
        </w:trPr>
        <w:tc>
          <w:tcPr>
            <w:tcW w:w="1026" w:type="dxa"/>
            <w:vMerge w:val="restart"/>
            <w:vAlign w:val="center"/>
          </w:tcPr>
          <w:p w:rsidR="00B0019A" w:rsidRPr="00C60B9E" w:rsidRDefault="00B0019A" w:rsidP="00203A54">
            <w:pPr>
              <w:snapToGrid w:val="0"/>
              <w:ind w:leftChars="-48" w:left="-115" w:right="-50"/>
              <w:jc w:val="center"/>
              <w:rPr>
                <w:rFonts w:eastAsia="標楷體"/>
                <w:color w:val="000000"/>
                <w:sz w:val="20"/>
                <w:szCs w:val="20"/>
              </w:rPr>
            </w:pPr>
            <w:r w:rsidRPr="00C60B9E">
              <w:rPr>
                <w:rFonts w:eastAsia="標楷體"/>
                <w:color w:val="000000"/>
                <w:sz w:val="20"/>
                <w:szCs w:val="20"/>
              </w:rPr>
              <w:t>國際關係與發展</w:t>
            </w: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您能瞭解國際關係與發展</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8"/>
          <w:jc w:val="center"/>
        </w:trPr>
        <w:tc>
          <w:tcPr>
            <w:tcW w:w="1026" w:type="dxa"/>
            <w:vMerge/>
            <w:vAlign w:val="center"/>
          </w:tcPr>
          <w:p w:rsidR="00B0019A" w:rsidRPr="00C60B9E" w:rsidRDefault="00B0019A" w:rsidP="00203A54">
            <w:pPr>
              <w:snapToGrid w:val="0"/>
              <w:ind w:leftChars="-48" w:left="-115" w:right="-5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國際關係與發展的內容，可以應用到業務上</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653"/>
          <w:jc w:val="center"/>
        </w:trPr>
        <w:tc>
          <w:tcPr>
            <w:tcW w:w="1026" w:type="dxa"/>
            <w:vMerge/>
            <w:vAlign w:val="center"/>
          </w:tcPr>
          <w:p w:rsidR="00B0019A" w:rsidRPr="00C60B9E" w:rsidRDefault="00B0019A" w:rsidP="00C16124">
            <w:pPr>
              <w:snapToGrid w:val="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國際關係與發展的內容，有助於您所屬單位的工作成效</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7"/>
          <w:jc w:val="center"/>
        </w:trPr>
        <w:tc>
          <w:tcPr>
            <w:tcW w:w="1026" w:type="dxa"/>
            <w:vMerge w:val="restart"/>
            <w:vAlign w:val="center"/>
          </w:tcPr>
          <w:p w:rsidR="00B0019A" w:rsidRPr="00C60B9E" w:rsidRDefault="00B0019A" w:rsidP="00203A54">
            <w:pPr>
              <w:snapToGrid w:val="0"/>
              <w:ind w:leftChars="-48" w:left="-115"/>
              <w:jc w:val="center"/>
              <w:rPr>
                <w:rFonts w:eastAsia="標楷體"/>
                <w:color w:val="000000"/>
                <w:sz w:val="20"/>
                <w:szCs w:val="20"/>
              </w:rPr>
            </w:pPr>
            <w:r w:rsidRPr="00C60B9E">
              <w:rPr>
                <w:rFonts w:eastAsia="標楷體"/>
                <w:color w:val="000000"/>
                <w:sz w:val="20"/>
                <w:szCs w:val="20"/>
              </w:rPr>
              <w:t>財經政策與發展</w:t>
            </w: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您能瞭解財經政策與發展</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8"/>
          <w:jc w:val="center"/>
        </w:trPr>
        <w:tc>
          <w:tcPr>
            <w:tcW w:w="1026" w:type="dxa"/>
            <w:vMerge/>
            <w:vAlign w:val="center"/>
          </w:tcPr>
          <w:p w:rsidR="00B0019A" w:rsidRPr="00C60B9E" w:rsidRDefault="00B0019A" w:rsidP="00203A54">
            <w:pPr>
              <w:snapToGrid w:val="0"/>
              <w:ind w:leftChars="-48" w:left="-115"/>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財經政策與發展的內容，可以應用到業務上</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663"/>
          <w:jc w:val="center"/>
        </w:trPr>
        <w:tc>
          <w:tcPr>
            <w:tcW w:w="1026" w:type="dxa"/>
            <w:vMerge/>
            <w:vAlign w:val="center"/>
          </w:tcPr>
          <w:p w:rsidR="00B0019A" w:rsidRPr="00C60B9E" w:rsidRDefault="00B0019A" w:rsidP="00C16124">
            <w:pPr>
              <w:snapToGrid w:val="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財經政策與發展的內容，有助於您所屬單位的工作成效</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8"/>
          <w:jc w:val="center"/>
        </w:trPr>
        <w:tc>
          <w:tcPr>
            <w:tcW w:w="1026" w:type="dxa"/>
            <w:vMerge w:val="restart"/>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政府組織改造與展望</w:t>
            </w: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您能瞭解政府組織改造與展望</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7"/>
          <w:jc w:val="center"/>
        </w:trPr>
        <w:tc>
          <w:tcPr>
            <w:tcW w:w="1026" w:type="dxa"/>
            <w:vMerge/>
            <w:vAlign w:val="center"/>
          </w:tcPr>
          <w:p w:rsidR="00B0019A" w:rsidRPr="00C60B9E" w:rsidRDefault="00B0019A" w:rsidP="00C16124">
            <w:pPr>
              <w:snapToGrid w:val="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政府組織改造與展望的內容，可以應用到業務上</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645"/>
          <w:jc w:val="center"/>
        </w:trPr>
        <w:tc>
          <w:tcPr>
            <w:tcW w:w="1026" w:type="dxa"/>
            <w:vMerge/>
            <w:vAlign w:val="center"/>
          </w:tcPr>
          <w:p w:rsidR="00B0019A" w:rsidRPr="00C60B9E" w:rsidRDefault="00B0019A" w:rsidP="00C16124">
            <w:pPr>
              <w:snapToGrid w:val="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政府組織改造與展望的內容，有助於您所屬單位的工作成效</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7"/>
          <w:jc w:val="center"/>
        </w:trPr>
        <w:tc>
          <w:tcPr>
            <w:tcW w:w="1026" w:type="dxa"/>
            <w:vMerge w:val="restart"/>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人權政策與發展</w:t>
            </w: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您能瞭解人權政策與發展</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8"/>
          <w:jc w:val="center"/>
        </w:trPr>
        <w:tc>
          <w:tcPr>
            <w:tcW w:w="1026" w:type="dxa"/>
            <w:vMerge/>
            <w:vAlign w:val="center"/>
          </w:tcPr>
          <w:p w:rsidR="00B0019A" w:rsidRPr="00C60B9E" w:rsidRDefault="00B0019A" w:rsidP="00C16124">
            <w:pPr>
              <w:snapToGrid w:val="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人權政策與發展的內容，可以應用到業務上</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669"/>
          <w:jc w:val="center"/>
        </w:trPr>
        <w:tc>
          <w:tcPr>
            <w:tcW w:w="1026" w:type="dxa"/>
            <w:vMerge/>
            <w:vAlign w:val="center"/>
          </w:tcPr>
          <w:p w:rsidR="00B0019A" w:rsidRPr="00C60B9E" w:rsidRDefault="00B0019A" w:rsidP="00C16124">
            <w:pPr>
              <w:snapToGrid w:val="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人權政策與發展的內容，有助於您所屬單位的工作成效</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8"/>
          <w:jc w:val="center"/>
        </w:trPr>
        <w:tc>
          <w:tcPr>
            <w:tcW w:w="1026" w:type="dxa"/>
            <w:vMerge w:val="restart"/>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文官政策新發展</w:t>
            </w: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您能瞭解文官政策新發展</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8"/>
          <w:jc w:val="center"/>
        </w:trPr>
        <w:tc>
          <w:tcPr>
            <w:tcW w:w="1026" w:type="dxa"/>
            <w:vMerge/>
            <w:vAlign w:val="center"/>
          </w:tcPr>
          <w:p w:rsidR="00B0019A" w:rsidRPr="00C60B9E" w:rsidRDefault="00B0019A" w:rsidP="00C16124">
            <w:pPr>
              <w:snapToGrid w:val="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文官政策新發展的內容，可以應用到業務上</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665"/>
          <w:jc w:val="center"/>
        </w:trPr>
        <w:tc>
          <w:tcPr>
            <w:tcW w:w="1026" w:type="dxa"/>
            <w:vMerge/>
            <w:tcBorders>
              <w:bottom w:val="single" w:sz="18" w:space="0" w:color="auto"/>
            </w:tcBorders>
          </w:tcPr>
          <w:p w:rsidR="00B0019A" w:rsidRPr="00C60B9E" w:rsidRDefault="00B0019A" w:rsidP="00C16124">
            <w:pPr>
              <w:snapToGrid w:val="0"/>
              <w:jc w:val="right"/>
              <w:rPr>
                <w:rFonts w:eastAsia="標楷體"/>
                <w:color w:val="000000"/>
                <w:sz w:val="20"/>
                <w:szCs w:val="20"/>
              </w:rPr>
            </w:pPr>
          </w:p>
        </w:tc>
        <w:tc>
          <w:tcPr>
            <w:tcW w:w="4649" w:type="dxa"/>
            <w:tcBorders>
              <w:bottom w:val="single" w:sz="18" w:space="0" w:color="auto"/>
            </w:tcBorders>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文官政策新發展的內容，有助於您所屬單位的工作成效</w:t>
            </w:r>
          </w:p>
        </w:tc>
        <w:tc>
          <w:tcPr>
            <w:tcW w:w="455"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tcBorders>
              <w:bottom w:val="single" w:sz="18" w:space="0" w:color="auto"/>
            </w:tcBorders>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tcBorders>
              <w:bottom w:val="single" w:sz="18" w:space="0" w:color="auto"/>
            </w:tcBorders>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bl>
    <w:p w:rsidR="00B0019A" w:rsidRPr="00C60B9E" w:rsidRDefault="00B0019A" w:rsidP="00C16124">
      <w:pPr>
        <w:snapToGrid w:val="0"/>
        <w:rPr>
          <w:rFonts w:eastAsia="標楷體"/>
          <w:color w:val="000000"/>
        </w:rPr>
      </w:pPr>
    </w:p>
    <w:p w:rsidR="00B0019A" w:rsidRPr="00C60B9E" w:rsidRDefault="00B0019A" w:rsidP="00203A54">
      <w:pPr>
        <w:snapToGrid w:val="0"/>
        <w:ind w:left="360" w:hangingChars="150" w:hanging="360"/>
        <w:rPr>
          <w:rFonts w:eastAsia="標楷體"/>
          <w:b/>
          <w:color w:val="000000"/>
        </w:rPr>
      </w:pPr>
      <w:r w:rsidRPr="00C60B9E">
        <w:rPr>
          <w:rFonts w:eastAsia="標楷體"/>
          <w:b/>
          <w:color w:val="000000"/>
        </w:rPr>
        <w:br w:type="page"/>
      </w:r>
      <w:r w:rsidRPr="00C60B9E">
        <w:rPr>
          <w:rFonts w:eastAsia="標楷體"/>
          <w:b/>
          <w:color w:val="000000"/>
        </w:rPr>
        <w:lastRenderedPageBreak/>
        <w:t>參、以下是針對「薦任升簡任人員」訓練前後，您對於</w:t>
      </w:r>
      <w:r w:rsidRPr="00C60B9E">
        <w:rPr>
          <w:rFonts w:eastAsia="標楷體"/>
          <w:b/>
          <w:color w:val="000000"/>
          <w:u w:val="single"/>
        </w:rPr>
        <w:t>行政管理與實務</w:t>
      </w:r>
      <w:r w:rsidRPr="00C60B9E">
        <w:rPr>
          <w:rFonts w:eastAsia="標楷體"/>
          <w:b/>
          <w:color w:val="000000"/>
        </w:rPr>
        <w:t>知能增加的程度、在工作方面的應用以及對所屬單位工作成效的貢獻。如果在訓練後「完全沒有改變」請填</w:t>
      </w:r>
      <w:r w:rsidRPr="00C60B9E">
        <w:rPr>
          <w:rFonts w:eastAsia="標楷體"/>
          <w:b/>
          <w:color w:val="000000"/>
        </w:rPr>
        <w:t>0</w:t>
      </w:r>
      <w:r w:rsidRPr="00C60B9E">
        <w:rPr>
          <w:rFonts w:eastAsia="標楷體"/>
          <w:b/>
          <w:color w:val="000000"/>
        </w:rPr>
        <w:t>，如果「改變非常大」請填</w:t>
      </w:r>
      <w:r w:rsidRPr="00C60B9E">
        <w:rPr>
          <w:rFonts w:eastAsia="標楷體"/>
          <w:b/>
          <w:color w:val="000000"/>
        </w:rPr>
        <w:t>10</w:t>
      </w:r>
      <w:r w:rsidRPr="00C60B9E">
        <w:rPr>
          <w:rFonts w:eastAsia="標楷體"/>
          <w:b/>
          <w:color w:val="000000"/>
        </w:rPr>
        <w:t>，請您依訓練前後的差異評估，選擇</w:t>
      </w:r>
      <w:r w:rsidRPr="00C60B9E">
        <w:rPr>
          <w:rFonts w:eastAsia="標楷體"/>
          <w:b/>
          <w:color w:val="000000"/>
        </w:rPr>
        <w:t>0-10</w:t>
      </w:r>
      <w:r w:rsidRPr="00C60B9E">
        <w:rPr>
          <w:rFonts w:eastAsia="標楷體"/>
          <w:b/>
          <w:color w:val="000000"/>
        </w:rPr>
        <w:t>的數字：</w:t>
      </w:r>
    </w:p>
    <w:tbl>
      <w:tblPr>
        <w:tblW w:w="1068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026"/>
        <w:gridCol w:w="4649"/>
        <w:gridCol w:w="455"/>
        <w:gridCol w:w="455"/>
        <w:gridCol w:w="456"/>
        <w:gridCol w:w="455"/>
        <w:gridCol w:w="455"/>
        <w:gridCol w:w="456"/>
        <w:gridCol w:w="455"/>
        <w:gridCol w:w="455"/>
        <w:gridCol w:w="456"/>
        <w:gridCol w:w="455"/>
        <w:gridCol w:w="456"/>
      </w:tblGrid>
      <w:tr w:rsidR="00B0019A" w:rsidRPr="00C60B9E" w:rsidTr="00C16124">
        <w:trPr>
          <w:trHeight w:val="488"/>
          <w:jc w:val="center"/>
        </w:trPr>
        <w:tc>
          <w:tcPr>
            <w:tcW w:w="1026" w:type="dxa"/>
            <w:vMerge w:val="restart"/>
            <w:tcBorders>
              <w:top w:val="single" w:sz="18" w:space="0" w:color="auto"/>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主題</w:t>
            </w:r>
          </w:p>
        </w:tc>
        <w:tc>
          <w:tcPr>
            <w:tcW w:w="4649" w:type="dxa"/>
            <w:vMerge w:val="restart"/>
            <w:tcBorders>
              <w:top w:val="single" w:sz="18" w:space="0" w:color="auto"/>
              <w:right w:val="nil"/>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面向</w:t>
            </w:r>
          </w:p>
        </w:tc>
        <w:tc>
          <w:tcPr>
            <w:tcW w:w="5009" w:type="dxa"/>
            <w:gridSpan w:val="11"/>
            <w:tcBorders>
              <w:top w:val="single" w:sz="18" w:space="0" w:color="auto"/>
              <w:left w:val="nil"/>
            </w:tcBorders>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訓練前到訓練後的</w:t>
            </w:r>
            <w:r w:rsidRPr="00C60B9E">
              <w:rPr>
                <w:rFonts w:eastAsia="標楷體"/>
                <w:b/>
                <w:color w:val="000000"/>
                <w:sz w:val="20"/>
                <w:szCs w:val="20"/>
              </w:rPr>
              <w:t>改變</w:t>
            </w:r>
            <w:r w:rsidRPr="00C60B9E">
              <w:rPr>
                <w:rFonts w:eastAsia="標楷體"/>
                <w:color w:val="000000"/>
                <w:sz w:val="20"/>
                <w:szCs w:val="20"/>
              </w:rPr>
              <w:t>程度</w:t>
            </w:r>
          </w:p>
        </w:tc>
      </w:tr>
      <w:tr w:rsidR="00B0019A" w:rsidRPr="00C60B9E" w:rsidTr="00C16124">
        <w:trPr>
          <w:trHeight w:val="390"/>
          <w:jc w:val="center"/>
        </w:trPr>
        <w:tc>
          <w:tcPr>
            <w:tcW w:w="1026" w:type="dxa"/>
            <w:vMerge/>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p>
        </w:tc>
        <w:tc>
          <w:tcPr>
            <w:tcW w:w="4649" w:type="dxa"/>
            <w:vMerge/>
            <w:tcBorders>
              <w:bottom w:val="single" w:sz="18" w:space="0" w:color="auto"/>
              <w:right w:val="nil"/>
            </w:tcBorders>
            <w:vAlign w:val="center"/>
          </w:tcPr>
          <w:p w:rsidR="00B0019A" w:rsidRPr="00C60B9E" w:rsidRDefault="00B0019A" w:rsidP="00C16124">
            <w:pPr>
              <w:snapToGrid w:val="0"/>
              <w:jc w:val="center"/>
              <w:rPr>
                <w:rFonts w:eastAsia="標楷體"/>
                <w:color w:val="000000"/>
                <w:sz w:val="20"/>
                <w:szCs w:val="20"/>
              </w:rPr>
            </w:pPr>
          </w:p>
        </w:tc>
        <w:tc>
          <w:tcPr>
            <w:tcW w:w="5009" w:type="dxa"/>
            <w:gridSpan w:val="11"/>
            <w:tcBorders>
              <w:left w:val="nil"/>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低</w:t>
            </w:r>
            <w:r w:rsidRPr="00C60B9E">
              <w:rPr>
                <w:rFonts w:eastAsia="標楷體"/>
                <w:color w:val="000000"/>
                <w:sz w:val="20"/>
                <w:szCs w:val="20"/>
              </w:rPr>
              <w:t xml:space="preserve">                     </w:t>
            </w:r>
            <w:r w:rsidRPr="00C60B9E">
              <w:rPr>
                <w:rFonts w:eastAsia="標楷體"/>
                <w:color w:val="000000"/>
                <w:sz w:val="20"/>
                <w:szCs w:val="20"/>
              </w:rPr>
              <w:t>中</w:t>
            </w:r>
            <w:r w:rsidRPr="00C60B9E">
              <w:rPr>
                <w:rFonts w:eastAsia="標楷體"/>
                <w:color w:val="000000"/>
                <w:sz w:val="20"/>
                <w:szCs w:val="20"/>
              </w:rPr>
              <w:t xml:space="preserve">                    </w:t>
            </w:r>
            <w:r w:rsidRPr="00C60B9E">
              <w:rPr>
                <w:rFonts w:eastAsia="標楷體"/>
                <w:color w:val="000000"/>
                <w:sz w:val="20"/>
                <w:szCs w:val="20"/>
              </w:rPr>
              <w:t>高</w:t>
            </w:r>
          </w:p>
        </w:tc>
      </w:tr>
      <w:tr w:rsidR="00B0019A" w:rsidRPr="00C60B9E" w:rsidTr="00C16124">
        <w:trPr>
          <w:trHeight w:val="497"/>
          <w:jc w:val="center"/>
        </w:trPr>
        <w:tc>
          <w:tcPr>
            <w:tcW w:w="1026" w:type="dxa"/>
            <w:vMerge w:val="restart"/>
            <w:tcBorders>
              <w:top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前瞻思考與趨勢研判</w:t>
            </w: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您具有前瞻思考與趨勢研判的知識與能力</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7"/>
          <w:jc w:val="center"/>
        </w:trPr>
        <w:tc>
          <w:tcPr>
            <w:tcW w:w="1026" w:type="dxa"/>
            <w:vMerge/>
            <w:vAlign w:val="center"/>
          </w:tcPr>
          <w:p w:rsidR="00B0019A" w:rsidRPr="00C60B9E" w:rsidRDefault="00B0019A" w:rsidP="00203A54">
            <w:pPr>
              <w:snapToGrid w:val="0"/>
              <w:ind w:leftChars="-48" w:left="-115" w:rightChars="-21" w:right="-5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您可以將前瞻思考與趨勢研判知能，應用到業務上</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684"/>
          <w:jc w:val="center"/>
        </w:trPr>
        <w:tc>
          <w:tcPr>
            <w:tcW w:w="1026" w:type="dxa"/>
            <w:vMerge/>
            <w:vAlign w:val="center"/>
          </w:tcPr>
          <w:p w:rsidR="00B0019A" w:rsidRPr="00C60B9E" w:rsidRDefault="00B0019A" w:rsidP="00C16124">
            <w:pPr>
              <w:snapToGrid w:val="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您的前瞻思考與趨勢研判知能，有助於您所屬單位的工作成效</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7"/>
          <w:jc w:val="center"/>
        </w:trPr>
        <w:tc>
          <w:tcPr>
            <w:tcW w:w="1026" w:type="dxa"/>
            <w:vMerge w:val="restart"/>
            <w:vAlign w:val="center"/>
          </w:tcPr>
          <w:p w:rsidR="00B0019A" w:rsidRPr="00C60B9E" w:rsidRDefault="00B0019A" w:rsidP="00203A54">
            <w:pPr>
              <w:snapToGrid w:val="0"/>
              <w:ind w:leftChars="-48" w:left="-115" w:right="-50"/>
              <w:jc w:val="center"/>
              <w:rPr>
                <w:rFonts w:eastAsia="標楷體"/>
                <w:color w:val="000000"/>
                <w:sz w:val="20"/>
                <w:szCs w:val="20"/>
              </w:rPr>
            </w:pPr>
            <w:r w:rsidRPr="00C60B9E">
              <w:rPr>
                <w:rFonts w:eastAsia="標楷體"/>
                <w:color w:val="000000"/>
                <w:sz w:val="20"/>
                <w:szCs w:val="20"/>
              </w:rPr>
              <w:t>政策管理（制定、執行與評估）</w:t>
            </w: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您具有政策管理（制定、執行與評估）的知識與能力</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587"/>
          <w:jc w:val="center"/>
        </w:trPr>
        <w:tc>
          <w:tcPr>
            <w:tcW w:w="1026" w:type="dxa"/>
            <w:vMerge/>
            <w:vAlign w:val="center"/>
          </w:tcPr>
          <w:p w:rsidR="00B0019A" w:rsidRPr="00C60B9E" w:rsidRDefault="00B0019A" w:rsidP="00203A54">
            <w:pPr>
              <w:snapToGrid w:val="0"/>
              <w:ind w:leftChars="-48" w:left="-115" w:right="-5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您可以將政策管理（制定、執行與評估）應用到業務上</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609"/>
          <w:jc w:val="center"/>
        </w:trPr>
        <w:tc>
          <w:tcPr>
            <w:tcW w:w="1026" w:type="dxa"/>
            <w:vMerge/>
            <w:vAlign w:val="center"/>
          </w:tcPr>
          <w:p w:rsidR="00B0019A" w:rsidRPr="00C60B9E" w:rsidRDefault="00B0019A" w:rsidP="00C16124">
            <w:pPr>
              <w:snapToGrid w:val="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您的政策管理（制定、執行與評估）知能，有助於您所屬單位的工作成效</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43"/>
          <w:jc w:val="center"/>
        </w:trPr>
        <w:tc>
          <w:tcPr>
            <w:tcW w:w="1026" w:type="dxa"/>
            <w:vMerge w:val="restart"/>
            <w:vAlign w:val="center"/>
          </w:tcPr>
          <w:p w:rsidR="00B0019A" w:rsidRPr="00C60B9E" w:rsidRDefault="00B0019A" w:rsidP="00203A54">
            <w:pPr>
              <w:snapToGrid w:val="0"/>
              <w:ind w:leftChars="-48" w:left="-115"/>
              <w:jc w:val="center"/>
              <w:rPr>
                <w:rFonts w:eastAsia="標楷體"/>
                <w:color w:val="000000"/>
                <w:sz w:val="20"/>
                <w:szCs w:val="20"/>
              </w:rPr>
            </w:pPr>
            <w:r w:rsidRPr="00C60B9E">
              <w:rPr>
                <w:rFonts w:eastAsia="標楷體"/>
                <w:color w:val="000000"/>
                <w:sz w:val="20"/>
                <w:szCs w:val="20"/>
              </w:rPr>
              <w:t>政策行銷實務</w:t>
            </w: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您具有政策行銷實務的知識與能力</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8"/>
          <w:jc w:val="center"/>
        </w:trPr>
        <w:tc>
          <w:tcPr>
            <w:tcW w:w="1026" w:type="dxa"/>
            <w:vMerge/>
            <w:vAlign w:val="center"/>
          </w:tcPr>
          <w:p w:rsidR="00B0019A" w:rsidRPr="00C60B9E" w:rsidRDefault="00B0019A" w:rsidP="00203A54">
            <w:pPr>
              <w:snapToGrid w:val="0"/>
              <w:ind w:leftChars="-48" w:left="-115"/>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您可以將政策行銷實務應用到業務上</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7"/>
          <w:jc w:val="center"/>
        </w:trPr>
        <w:tc>
          <w:tcPr>
            <w:tcW w:w="1026" w:type="dxa"/>
            <w:vMerge/>
            <w:vAlign w:val="center"/>
          </w:tcPr>
          <w:p w:rsidR="00B0019A" w:rsidRPr="00C60B9E" w:rsidRDefault="00B0019A" w:rsidP="00C16124">
            <w:pPr>
              <w:snapToGrid w:val="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您的政策行銷實務知能，有助於您所屬單位的工作成效</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388"/>
          <w:jc w:val="center"/>
        </w:trPr>
        <w:tc>
          <w:tcPr>
            <w:tcW w:w="1026" w:type="dxa"/>
            <w:vMerge w:val="restart"/>
            <w:vAlign w:val="center"/>
          </w:tcPr>
          <w:p w:rsidR="00B0019A" w:rsidRPr="00C60B9E" w:rsidRDefault="00B0019A" w:rsidP="00C16124">
            <w:pPr>
              <w:snapToGrid w:val="0"/>
              <w:jc w:val="center"/>
              <w:rPr>
                <w:rFonts w:eastAsia="標楷體"/>
                <w:color w:val="000000"/>
                <w:sz w:val="20"/>
                <w:szCs w:val="20"/>
              </w:rPr>
            </w:pPr>
            <w:r w:rsidRPr="00C60B9E">
              <w:rPr>
                <w:rFonts w:eastAsia="標楷體"/>
                <w:bCs/>
                <w:color w:val="000000"/>
                <w:sz w:val="20"/>
                <w:szCs w:val="20"/>
              </w:rPr>
              <w:t>政策立法與議會溝通</w:t>
            </w:r>
          </w:p>
        </w:tc>
        <w:tc>
          <w:tcPr>
            <w:tcW w:w="4649" w:type="dxa"/>
          </w:tcPr>
          <w:p w:rsidR="00B0019A" w:rsidRPr="00C60B9E" w:rsidRDefault="00B0019A" w:rsidP="00C16124">
            <w:pPr>
              <w:spacing w:line="280" w:lineRule="exact"/>
              <w:rPr>
                <w:rFonts w:eastAsia="標楷體"/>
                <w:color w:val="000000"/>
                <w:sz w:val="20"/>
                <w:szCs w:val="20"/>
              </w:rPr>
            </w:pPr>
            <w:r w:rsidRPr="00C60B9E">
              <w:rPr>
                <w:rFonts w:eastAsia="標楷體"/>
                <w:color w:val="000000"/>
                <w:sz w:val="20"/>
                <w:szCs w:val="20"/>
              </w:rPr>
              <w:t>您具有</w:t>
            </w:r>
            <w:r w:rsidRPr="00C60B9E">
              <w:rPr>
                <w:rFonts w:eastAsia="標楷體"/>
                <w:bCs/>
                <w:color w:val="000000"/>
                <w:sz w:val="20"/>
                <w:szCs w:val="20"/>
              </w:rPr>
              <w:t>政策立法與議會溝通</w:t>
            </w:r>
            <w:r w:rsidRPr="00C60B9E">
              <w:rPr>
                <w:rFonts w:eastAsia="標楷體"/>
                <w:color w:val="000000"/>
                <w:sz w:val="20"/>
                <w:szCs w:val="20"/>
              </w:rPr>
              <w:t>的知識與能力</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7"/>
          <w:jc w:val="center"/>
        </w:trPr>
        <w:tc>
          <w:tcPr>
            <w:tcW w:w="1026" w:type="dxa"/>
            <w:vMerge/>
            <w:vAlign w:val="center"/>
          </w:tcPr>
          <w:p w:rsidR="00B0019A" w:rsidRPr="00C60B9E" w:rsidRDefault="00B0019A" w:rsidP="00C16124">
            <w:pPr>
              <w:snapToGrid w:val="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您可以將</w:t>
            </w:r>
            <w:r w:rsidRPr="00C60B9E">
              <w:rPr>
                <w:rFonts w:eastAsia="標楷體"/>
                <w:bCs/>
                <w:color w:val="000000"/>
                <w:sz w:val="20"/>
                <w:szCs w:val="20"/>
              </w:rPr>
              <w:t>政策立法與議會溝通的知能</w:t>
            </w:r>
            <w:r w:rsidRPr="00C60B9E">
              <w:rPr>
                <w:rFonts w:eastAsia="標楷體"/>
                <w:color w:val="000000"/>
                <w:sz w:val="20"/>
                <w:szCs w:val="20"/>
              </w:rPr>
              <w:t>應用到業務上</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611"/>
          <w:jc w:val="center"/>
        </w:trPr>
        <w:tc>
          <w:tcPr>
            <w:tcW w:w="1026" w:type="dxa"/>
            <w:vMerge/>
            <w:vAlign w:val="center"/>
          </w:tcPr>
          <w:p w:rsidR="00B0019A" w:rsidRPr="00C60B9E" w:rsidRDefault="00B0019A" w:rsidP="00C16124">
            <w:pPr>
              <w:snapToGrid w:val="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您的</w:t>
            </w:r>
            <w:r w:rsidRPr="00C60B9E">
              <w:rPr>
                <w:rFonts w:eastAsia="標楷體"/>
                <w:bCs/>
                <w:color w:val="000000"/>
                <w:sz w:val="20"/>
                <w:szCs w:val="20"/>
              </w:rPr>
              <w:t>政策立法與議會溝通知</w:t>
            </w:r>
            <w:r w:rsidRPr="00C60B9E">
              <w:rPr>
                <w:rFonts w:eastAsia="標楷體"/>
                <w:color w:val="000000"/>
                <w:sz w:val="20"/>
                <w:szCs w:val="20"/>
              </w:rPr>
              <w:t>能，有助於您所屬單位的工作成效</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42"/>
          <w:jc w:val="center"/>
        </w:trPr>
        <w:tc>
          <w:tcPr>
            <w:tcW w:w="1026" w:type="dxa"/>
            <w:vMerge w:val="restart"/>
            <w:vAlign w:val="center"/>
          </w:tcPr>
          <w:p w:rsidR="00B0019A" w:rsidRPr="00C60B9E" w:rsidRDefault="00B0019A" w:rsidP="00C16124">
            <w:pPr>
              <w:snapToGrid w:val="0"/>
              <w:jc w:val="center"/>
              <w:rPr>
                <w:rFonts w:eastAsia="標楷體"/>
                <w:color w:val="000000"/>
                <w:sz w:val="20"/>
                <w:szCs w:val="20"/>
              </w:rPr>
            </w:pPr>
            <w:r w:rsidRPr="00C60B9E">
              <w:rPr>
                <w:rFonts w:eastAsia="標楷體"/>
                <w:bCs/>
                <w:color w:val="000000"/>
                <w:sz w:val="20"/>
                <w:szCs w:val="20"/>
              </w:rPr>
              <w:t>公共關係與媒體溝通</w:t>
            </w: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您具有</w:t>
            </w:r>
            <w:r w:rsidRPr="00C60B9E">
              <w:rPr>
                <w:rFonts w:eastAsia="標楷體"/>
                <w:bCs/>
                <w:color w:val="000000"/>
                <w:sz w:val="20"/>
                <w:szCs w:val="20"/>
              </w:rPr>
              <w:t>公共關係與媒體溝通</w:t>
            </w:r>
            <w:r w:rsidRPr="00C60B9E">
              <w:rPr>
                <w:rFonts w:eastAsia="標楷體"/>
                <w:color w:val="000000"/>
                <w:sz w:val="20"/>
                <w:szCs w:val="20"/>
              </w:rPr>
              <w:t>的知識與能力</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8"/>
          <w:jc w:val="center"/>
        </w:trPr>
        <w:tc>
          <w:tcPr>
            <w:tcW w:w="1026" w:type="dxa"/>
            <w:vMerge/>
            <w:vAlign w:val="center"/>
          </w:tcPr>
          <w:p w:rsidR="00B0019A" w:rsidRPr="00C60B9E" w:rsidRDefault="00B0019A" w:rsidP="00C16124">
            <w:pPr>
              <w:snapToGrid w:val="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您可以將</w:t>
            </w:r>
            <w:r w:rsidRPr="00C60B9E">
              <w:rPr>
                <w:rFonts w:eastAsia="標楷體"/>
                <w:bCs/>
                <w:color w:val="000000"/>
                <w:sz w:val="20"/>
                <w:szCs w:val="20"/>
              </w:rPr>
              <w:t>公共關係與媒體溝通的知能</w:t>
            </w:r>
            <w:r w:rsidRPr="00C60B9E">
              <w:rPr>
                <w:rFonts w:eastAsia="標楷體"/>
                <w:color w:val="000000"/>
                <w:sz w:val="20"/>
                <w:szCs w:val="20"/>
              </w:rPr>
              <w:t>應用到業務上</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577"/>
          <w:jc w:val="center"/>
        </w:trPr>
        <w:tc>
          <w:tcPr>
            <w:tcW w:w="1026" w:type="dxa"/>
            <w:vMerge/>
            <w:vAlign w:val="center"/>
          </w:tcPr>
          <w:p w:rsidR="00B0019A" w:rsidRPr="00C60B9E" w:rsidRDefault="00B0019A" w:rsidP="00C16124">
            <w:pPr>
              <w:snapToGrid w:val="0"/>
              <w:jc w:val="center"/>
              <w:rPr>
                <w:rFonts w:eastAsia="標楷體"/>
                <w:color w:val="000000"/>
                <w:sz w:val="20"/>
                <w:szCs w:val="20"/>
              </w:rPr>
            </w:pPr>
          </w:p>
        </w:tc>
        <w:tc>
          <w:tcPr>
            <w:tcW w:w="4649" w:type="dxa"/>
            <w:vAlign w:val="center"/>
          </w:tcPr>
          <w:p w:rsidR="00B0019A" w:rsidRPr="00C60B9E" w:rsidRDefault="00B0019A" w:rsidP="00C16124">
            <w:pPr>
              <w:snapToGrid w:val="0"/>
              <w:ind w:left="2"/>
              <w:rPr>
                <w:rFonts w:eastAsia="標楷體"/>
                <w:color w:val="000000"/>
                <w:sz w:val="20"/>
                <w:szCs w:val="20"/>
              </w:rPr>
            </w:pPr>
            <w:r w:rsidRPr="00C60B9E">
              <w:rPr>
                <w:rFonts w:eastAsia="標楷體"/>
                <w:color w:val="000000"/>
                <w:sz w:val="20"/>
                <w:szCs w:val="20"/>
              </w:rPr>
              <w:t>您的</w:t>
            </w:r>
            <w:r w:rsidRPr="00C60B9E">
              <w:rPr>
                <w:rFonts w:eastAsia="標楷體"/>
                <w:bCs/>
                <w:color w:val="000000"/>
                <w:sz w:val="20"/>
                <w:szCs w:val="20"/>
              </w:rPr>
              <w:t>公共關係與媒體溝通知</w:t>
            </w:r>
            <w:r w:rsidRPr="00C60B9E">
              <w:rPr>
                <w:rFonts w:eastAsia="標楷體"/>
                <w:color w:val="000000"/>
                <w:sz w:val="20"/>
                <w:szCs w:val="20"/>
              </w:rPr>
              <w:t>能，有助於您所屬單位的工作成效</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8"/>
          <w:jc w:val="center"/>
        </w:trPr>
        <w:tc>
          <w:tcPr>
            <w:tcW w:w="1026" w:type="dxa"/>
            <w:vMerge w:val="restart"/>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談判策略與技巧</w:t>
            </w: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您具有談判策略與技巧的知識與能力</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8"/>
          <w:jc w:val="center"/>
        </w:trPr>
        <w:tc>
          <w:tcPr>
            <w:tcW w:w="1026" w:type="dxa"/>
            <w:vMerge/>
            <w:vAlign w:val="center"/>
          </w:tcPr>
          <w:p w:rsidR="00B0019A" w:rsidRPr="00C60B9E" w:rsidRDefault="00B0019A" w:rsidP="00C16124">
            <w:pPr>
              <w:snapToGrid w:val="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您可以將談判策略與技巧知能，應用到業務上</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670"/>
          <w:jc w:val="center"/>
        </w:trPr>
        <w:tc>
          <w:tcPr>
            <w:tcW w:w="1026" w:type="dxa"/>
            <w:vMerge/>
            <w:vAlign w:val="center"/>
          </w:tcPr>
          <w:p w:rsidR="00B0019A" w:rsidRPr="00C60B9E" w:rsidRDefault="00B0019A" w:rsidP="00C16124">
            <w:pPr>
              <w:snapToGrid w:val="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您的談判策略與技巧知能，有助於您所屬單位的工作成效</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8"/>
          <w:jc w:val="center"/>
        </w:trPr>
        <w:tc>
          <w:tcPr>
            <w:tcW w:w="1026" w:type="dxa"/>
            <w:vMerge w:val="restart"/>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跨域協調</w:t>
            </w: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您具有跨域協調的知識與能力</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8"/>
          <w:jc w:val="center"/>
        </w:trPr>
        <w:tc>
          <w:tcPr>
            <w:tcW w:w="1026" w:type="dxa"/>
            <w:vMerge/>
            <w:vAlign w:val="center"/>
          </w:tcPr>
          <w:p w:rsidR="00B0019A" w:rsidRPr="00C60B9E" w:rsidRDefault="00B0019A" w:rsidP="00C16124">
            <w:pPr>
              <w:snapToGrid w:val="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您可以將跨域協調應用到業務上</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8"/>
          <w:jc w:val="center"/>
        </w:trPr>
        <w:tc>
          <w:tcPr>
            <w:tcW w:w="1026" w:type="dxa"/>
            <w:vMerge/>
            <w:vAlign w:val="center"/>
          </w:tcPr>
          <w:p w:rsidR="00B0019A" w:rsidRPr="00C60B9E" w:rsidRDefault="00B0019A" w:rsidP="00C16124">
            <w:pPr>
              <w:snapToGrid w:val="0"/>
              <w:jc w:val="center"/>
              <w:rPr>
                <w:rFonts w:eastAsia="標楷體"/>
                <w:color w:val="000000"/>
                <w:sz w:val="20"/>
                <w:szCs w:val="20"/>
              </w:rPr>
            </w:pPr>
          </w:p>
        </w:tc>
        <w:tc>
          <w:tcPr>
            <w:tcW w:w="4649" w:type="dxa"/>
            <w:tcBorders>
              <w:bottom w:val="single" w:sz="18" w:space="0" w:color="auto"/>
            </w:tcBorders>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您的跨域協調知能，有助於您單位機關的工作成效</w:t>
            </w:r>
          </w:p>
        </w:tc>
        <w:tc>
          <w:tcPr>
            <w:tcW w:w="455"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tcBorders>
              <w:bottom w:val="single" w:sz="18" w:space="0" w:color="auto"/>
            </w:tcBorders>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tcBorders>
              <w:bottom w:val="single" w:sz="18" w:space="0" w:color="auto"/>
            </w:tcBorders>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978"/>
          <w:jc w:val="center"/>
        </w:trPr>
        <w:tc>
          <w:tcPr>
            <w:tcW w:w="102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lastRenderedPageBreak/>
              <w:t>主題</w:t>
            </w:r>
          </w:p>
        </w:tc>
        <w:tc>
          <w:tcPr>
            <w:tcW w:w="9658" w:type="dxa"/>
            <w:gridSpan w:val="12"/>
            <w:tcBorders>
              <w:top w:val="single" w:sz="18" w:space="0" w:color="auto"/>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 xml:space="preserve">                           </w:t>
            </w:r>
            <w:r w:rsidRPr="00C60B9E">
              <w:rPr>
                <w:rFonts w:eastAsia="標楷體"/>
                <w:color w:val="000000"/>
                <w:sz w:val="20"/>
                <w:szCs w:val="20"/>
              </w:rPr>
              <w:t>訓練前到訓練</w:t>
            </w:r>
            <w:r w:rsidRPr="00C60B9E">
              <w:rPr>
                <w:rFonts w:eastAsia="標楷體"/>
                <w:strike/>
                <w:color w:val="000000"/>
                <w:sz w:val="20"/>
                <w:szCs w:val="20"/>
              </w:rPr>
              <w:t>前</w:t>
            </w:r>
            <w:r w:rsidRPr="00C60B9E">
              <w:rPr>
                <w:rFonts w:eastAsia="標楷體"/>
                <w:color w:val="000000"/>
                <w:sz w:val="20"/>
                <w:szCs w:val="20"/>
              </w:rPr>
              <w:t>後的</w:t>
            </w:r>
            <w:r w:rsidRPr="00C60B9E">
              <w:rPr>
                <w:rFonts w:eastAsia="標楷體"/>
                <w:b/>
                <w:color w:val="000000"/>
                <w:sz w:val="20"/>
                <w:szCs w:val="20"/>
              </w:rPr>
              <w:t>改變</w:t>
            </w:r>
            <w:r w:rsidRPr="00C60B9E">
              <w:rPr>
                <w:rFonts w:eastAsia="標楷體"/>
                <w:color w:val="000000"/>
                <w:sz w:val="20"/>
                <w:szCs w:val="20"/>
              </w:rPr>
              <w:t>程度</w:t>
            </w:r>
          </w:p>
          <w:p w:rsidR="00B0019A" w:rsidRPr="00C60B9E" w:rsidRDefault="00FF7A1F" w:rsidP="00C16124">
            <w:pPr>
              <w:snapToGrid w:val="0"/>
              <w:rPr>
                <w:rFonts w:eastAsia="標楷體"/>
                <w:color w:val="000000"/>
                <w:sz w:val="20"/>
                <w:szCs w:val="20"/>
              </w:rPr>
            </w:pPr>
            <w:r w:rsidRPr="00C60B9E">
              <w:rPr>
                <w:rFonts w:eastAsia="標楷體"/>
                <w:noProof/>
              </w:rPr>
              <w:pict>
                <v:shapetype id="_x0000_t32" coordsize="21600,21600" o:spt="32" o:oned="t" path="m,l21600,21600e" filled="f">
                  <v:path arrowok="t" fillok="f" o:connecttype="none"/>
                  <o:lock v:ext="edit" shapetype="t"/>
                </v:shapetype>
                <v:shape id="_x0000_s1133" type="#_x0000_t32" style="position:absolute;margin-left:229.3pt;margin-top:3.55pt;width:248.9pt;height:.05pt;z-index:4" o:connectortype="straight"/>
              </w:pict>
            </w:r>
            <w:r w:rsidR="00B0019A" w:rsidRPr="00C60B9E">
              <w:rPr>
                <w:rFonts w:eastAsia="標楷體"/>
                <w:color w:val="000000"/>
                <w:sz w:val="20"/>
                <w:szCs w:val="20"/>
              </w:rPr>
              <w:t xml:space="preserve">                   </w:t>
            </w:r>
            <w:r w:rsidR="00B0019A" w:rsidRPr="00C60B9E">
              <w:rPr>
                <w:rFonts w:eastAsia="標楷體"/>
                <w:color w:val="000000"/>
                <w:sz w:val="20"/>
                <w:szCs w:val="20"/>
              </w:rPr>
              <w:t>面向</w:t>
            </w:r>
          </w:p>
          <w:p w:rsidR="00B0019A" w:rsidRPr="00C60B9E" w:rsidRDefault="00B0019A" w:rsidP="00C16124">
            <w:pPr>
              <w:snapToGrid w:val="0"/>
              <w:jc w:val="right"/>
              <w:rPr>
                <w:rFonts w:eastAsia="標楷體"/>
                <w:color w:val="000000"/>
                <w:sz w:val="20"/>
                <w:szCs w:val="20"/>
              </w:rPr>
            </w:pPr>
            <w:r w:rsidRPr="00C60B9E">
              <w:rPr>
                <w:rFonts w:eastAsia="標楷體"/>
                <w:color w:val="000000"/>
                <w:sz w:val="20"/>
                <w:szCs w:val="20"/>
              </w:rPr>
              <w:t>低</w:t>
            </w:r>
            <w:r w:rsidRPr="00C60B9E">
              <w:rPr>
                <w:rFonts w:eastAsia="標楷體"/>
                <w:color w:val="000000"/>
                <w:sz w:val="20"/>
                <w:szCs w:val="20"/>
              </w:rPr>
              <w:t xml:space="preserve">                    </w:t>
            </w:r>
            <w:r w:rsidRPr="00C60B9E">
              <w:rPr>
                <w:rFonts w:eastAsia="標楷體"/>
                <w:color w:val="000000"/>
                <w:sz w:val="20"/>
                <w:szCs w:val="20"/>
              </w:rPr>
              <w:t>中</w:t>
            </w:r>
            <w:r w:rsidRPr="00C60B9E">
              <w:rPr>
                <w:rFonts w:eastAsia="標楷體"/>
                <w:color w:val="000000"/>
                <w:sz w:val="20"/>
                <w:szCs w:val="20"/>
              </w:rPr>
              <w:t xml:space="preserve">                     </w:t>
            </w:r>
            <w:r w:rsidRPr="00C60B9E">
              <w:rPr>
                <w:rFonts w:eastAsia="標楷體"/>
                <w:color w:val="000000"/>
                <w:sz w:val="20"/>
                <w:szCs w:val="20"/>
              </w:rPr>
              <w:t>高</w:t>
            </w:r>
          </w:p>
        </w:tc>
      </w:tr>
      <w:tr w:rsidR="00B0019A" w:rsidRPr="00C60B9E" w:rsidTr="00C16124">
        <w:trPr>
          <w:trHeight w:val="498"/>
          <w:jc w:val="center"/>
        </w:trPr>
        <w:tc>
          <w:tcPr>
            <w:tcW w:w="1026" w:type="dxa"/>
            <w:vMerge w:val="restart"/>
            <w:tcBorders>
              <w:top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團隊</w:t>
            </w:r>
            <w:r w:rsidRPr="00C60B9E">
              <w:rPr>
                <w:rFonts w:eastAsia="標楷體"/>
                <w:bCs/>
                <w:color w:val="000000"/>
                <w:sz w:val="20"/>
                <w:szCs w:val="20"/>
              </w:rPr>
              <w:t>建立與領導</w:t>
            </w:r>
          </w:p>
        </w:tc>
        <w:tc>
          <w:tcPr>
            <w:tcW w:w="4649" w:type="dxa"/>
            <w:tcBorders>
              <w:top w:val="single" w:sz="18" w:space="0" w:color="auto"/>
            </w:tcBorders>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您具有團隊</w:t>
            </w:r>
            <w:r w:rsidRPr="00C60B9E">
              <w:rPr>
                <w:rFonts w:eastAsia="標楷體"/>
                <w:bCs/>
                <w:color w:val="000000"/>
                <w:sz w:val="20"/>
                <w:szCs w:val="20"/>
              </w:rPr>
              <w:t>建立與領導</w:t>
            </w:r>
            <w:r w:rsidRPr="00C60B9E">
              <w:rPr>
                <w:rFonts w:eastAsia="標楷體"/>
                <w:color w:val="000000"/>
                <w:sz w:val="20"/>
                <w:szCs w:val="20"/>
              </w:rPr>
              <w:t>的知識與能力</w:t>
            </w:r>
          </w:p>
        </w:tc>
        <w:tc>
          <w:tcPr>
            <w:tcW w:w="455" w:type="dxa"/>
            <w:tcBorders>
              <w:top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tcBorders>
              <w:top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tcBorders>
              <w:top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tcBorders>
              <w:top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tcBorders>
              <w:top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tcBorders>
              <w:top w:val="single" w:sz="18" w:space="0" w:color="auto"/>
            </w:tcBorders>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tcBorders>
              <w:top w:val="single" w:sz="18" w:space="0" w:color="auto"/>
            </w:tcBorders>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tcBorders>
              <w:top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tcBorders>
              <w:top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tcBorders>
              <w:top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tcBorders>
              <w:top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8"/>
          <w:jc w:val="center"/>
        </w:trPr>
        <w:tc>
          <w:tcPr>
            <w:tcW w:w="1026" w:type="dxa"/>
            <w:vMerge/>
            <w:vAlign w:val="center"/>
          </w:tcPr>
          <w:p w:rsidR="00B0019A" w:rsidRPr="00C60B9E" w:rsidRDefault="00B0019A" w:rsidP="00C16124">
            <w:pPr>
              <w:snapToGrid w:val="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您可以將團隊</w:t>
            </w:r>
            <w:r w:rsidRPr="00C60B9E">
              <w:rPr>
                <w:rFonts w:eastAsia="標楷體"/>
                <w:bCs/>
                <w:color w:val="000000"/>
                <w:sz w:val="20"/>
                <w:szCs w:val="20"/>
              </w:rPr>
              <w:t>建立與領導</w:t>
            </w:r>
            <w:r w:rsidRPr="00C60B9E">
              <w:rPr>
                <w:rFonts w:eastAsia="標楷體"/>
                <w:color w:val="000000"/>
                <w:sz w:val="20"/>
                <w:szCs w:val="20"/>
              </w:rPr>
              <w:t>應用到業務上</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7"/>
          <w:jc w:val="center"/>
        </w:trPr>
        <w:tc>
          <w:tcPr>
            <w:tcW w:w="1026" w:type="dxa"/>
            <w:vMerge/>
          </w:tcPr>
          <w:p w:rsidR="00B0019A" w:rsidRPr="00C60B9E" w:rsidRDefault="00B0019A" w:rsidP="00C16124">
            <w:pPr>
              <w:snapToGrid w:val="0"/>
              <w:jc w:val="right"/>
              <w:rPr>
                <w:rFonts w:eastAsia="標楷體"/>
                <w:color w:val="000000"/>
                <w:sz w:val="20"/>
                <w:szCs w:val="20"/>
              </w:rPr>
            </w:pPr>
          </w:p>
        </w:tc>
        <w:tc>
          <w:tcPr>
            <w:tcW w:w="4649" w:type="dxa"/>
            <w:vAlign w:val="center"/>
          </w:tcPr>
          <w:p w:rsidR="00B0019A" w:rsidRPr="00C60B9E" w:rsidRDefault="00B0019A" w:rsidP="00C16124">
            <w:pPr>
              <w:snapToGrid w:val="0"/>
              <w:ind w:left="2"/>
              <w:rPr>
                <w:rFonts w:eastAsia="標楷體"/>
                <w:color w:val="000000"/>
                <w:sz w:val="20"/>
                <w:szCs w:val="20"/>
              </w:rPr>
            </w:pPr>
            <w:r w:rsidRPr="00C60B9E">
              <w:rPr>
                <w:rFonts w:eastAsia="標楷體"/>
                <w:color w:val="000000"/>
                <w:sz w:val="20"/>
                <w:szCs w:val="20"/>
              </w:rPr>
              <w:t>您的團隊</w:t>
            </w:r>
            <w:r w:rsidRPr="00C60B9E">
              <w:rPr>
                <w:rFonts w:eastAsia="標楷體"/>
                <w:bCs/>
                <w:color w:val="000000"/>
                <w:sz w:val="20"/>
                <w:szCs w:val="20"/>
              </w:rPr>
              <w:t>建立與領導</w:t>
            </w:r>
            <w:r w:rsidRPr="00C60B9E">
              <w:rPr>
                <w:rFonts w:eastAsia="標楷體"/>
                <w:color w:val="000000"/>
                <w:sz w:val="20"/>
                <w:szCs w:val="20"/>
              </w:rPr>
              <w:t>知能，有助於您所屬單位的工作成效</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7"/>
          <w:jc w:val="center"/>
        </w:trPr>
        <w:tc>
          <w:tcPr>
            <w:tcW w:w="1026" w:type="dxa"/>
            <w:vMerge w:val="restart"/>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績效管理與評估</w:t>
            </w: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您具有績效管理與評估的知識與能力</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7"/>
          <w:jc w:val="center"/>
        </w:trPr>
        <w:tc>
          <w:tcPr>
            <w:tcW w:w="1026" w:type="dxa"/>
            <w:vMerge/>
            <w:vAlign w:val="center"/>
          </w:tcPr>
          <w:p w:rsidR="00B0019A" w:rsidRPr="00C60B9E" w:rsidRDefault="00B0019A" w:rsidP="00203A54">
            <w:pPr>
              <w:snapToGrid w:val="0"/>
              <w:ind w:leftChars="-48" w:left="-115" w:rightChars="-21" w:right="-5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您可以將績效管理與評估應用到業務上</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603"/>
          <w:jc w:val="center"/>
        </w:trPr>
        <w:tc>
          <w:tcPr>
            <w:tcW w:w="1026" w:type="dxa"/>
            <w:vMerge/>
            <w:vAlign w:val="center"/>
          </w:tcPr>
          <w:p w:rsidR="00B0019A" w:rsidRPr="00C60B9E" w:rsidRDefault="00B0019A" w:rsidP="00C16124">
            <w:pPr>
              <w:snapToGrid w:val="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您的績效管理與評估知能，有助於您所屬單位的工作成效</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7"/>
          <w:jc w:val="center"/>
        </w:trPr>
        <w:tc>
          <w:tcPr>
            <w:tcW w:w="1026" w:type="dxa"/>
            <w:vMerge w:val="restart"/>
            <w:vAlign w:val="center"/>
          </w:tcPr>
          <w:p w:rsidR="00B0019A" w:rsidRPr="00C60B9E" w:rsidRDefault="00B0019A" w:rsidP="00203A54">
            <w:pPr>
              <w:snapToGrid w:val="0"/>
              <w:ind w:leftChars="-48" w:left="-115" w:right="-50"/>
              <w:jc w:val="center"/>
              <w:rPr>
                <w:rFonts w:eastAsia="標楷體"/>
                <w:color w:val="000000"/>
                <w:sz w:val="20"/>
                <w:szCs w:val="20"/>
              </w:rPr>
            </w:pPr>
            <w:r w:rsidRPr="00C60B9E">
              <w:rPr>
                <w:rFonts w:eastAsia="標楷體"/>
                <w:bCs/>
                <w:color w:val="000000"/>
                <w:sz w:val="20"/>
                <w:szCs w:val="20"/>
              </w:rPr>
              <w:t>危機預防與處理</w:t>
            </w:r>
          </w:p>
        </w:tc>
        <w:tc>
          <w:tcPr>
            <w:tcW w:w="4649" w:type="dxa"/>
          </w:tcPr>
          <w:p w:rsidR="00B0019A" w:rsidRPr="00C60B9E" w:rsidRDefault="00B0019A" w:rsidP="00C16124">
            <w:pPr>
              <w:spacing w:line="280" w:lineRule="exact"/>
              <w:rPr>
                <w:rFonts w:eastAsia="標楷體"/>
                <w:color w:val="000000"/>
                <w:sz w:val="20"/>
                <w:szCs w:val="20"/>
              </w:rPr>
            </w:pPr>
            <w:r w:rsidRPr="00C60B9E">
              <w:rPr>
                <w:rFonts w:eastAsia="標楷體"/>
                <w:color w:val="000000"/>
                <w:sz w:val="20"/>
                <w:szCs w:val="20"/>
              </w:rPr>
              <w:t>您具有</w:t>
            </w:r>
            <w:r w:rsidRPr="00C60B9E">
              <w:rPr>
                <w:rFonts w:eastAsia="標楷體"/>
                <w:bCs/>
                <w:color w:val="000000"/>
                <w:sz w:val="20"/>
                <w:szCs w:val="20"/>
              </w:rPr>
              <w:t>危機預防與處理</w:t>
            </w:r>
            <w:r w:rsidRPr="00C60B9E">
              <w:rPr>
                <w:rFonts w:eastAsia="標楷體"/>
                <w:color w:val="000000"/>
                <w:sz w:val="20"/>
                <w:szCs w:val="20"/>
              </w:rPr>
              <w:t>的知識與能力</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8"/>
          <w:jc w:val="center"/>
        </w:trPr>
        <w:tc>
          <w:tcPr>
            <w:tcW w:w="1026" w:type="dxa"/>
            <w:vMerge/>
            <w:vAlign w:val="center"/>
          </w:tcPr>
          <w:p w:rsidR="00B0019A" w:rsidRPr="00C60B9E" w:rsidRDefault="00B0019A" w:rsidP="00203A54">
            <w:pPr>
              <w:snapToGrid w:val="0"/>
              <w:ind w:leftChars="-48" w:left="-115" w:right="-5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您可以將</w:t>
            </w:r>
            <w:r w:rsidRPr="00C60B9E">
              <w:rPr>
                <w:rFonts w:eastAsia="標楷體"/>
                <w:bCs/>
                <w:color w:val="000000"/>
                <w:sz w:val="20"/>
                <w:szCs w:val="20"/>
              </w:rPr>
              <w:t>危機預防與處理的知能</w:t>
            </w:r>
            <w:r w:rsidRPr="00C60B9E">
              <w:rPr>
                <w:rFonts w:eastAsia="標楷體"/>
                <w:color w:val="000000"/>
                <w:sz w:val="20"/>
                <w:szCs w:val="20"/>
              </w:rPr>
              <w:t>應用到業務上</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8"/>
          <w:jc w:val="center"/>
        </w:trPr>
        <w:tc>
          <w:tcPr>
            <w:tcW w:w="1026" w:type="dxa"/>
            <w:vMerge/>
            <w:vAlign w:val="center"/>
          </w:tcPr>
          <w:p w:rsidR="00B0019A" w:rsidRPr="00C60B9E" w:rsidRDefault="00B0019A" w:rsidP="00C16124">
            <w:pPr>
              <w:snapToGrid w:val="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您的危機預防與處理知能，有助於您所屬單位的工作成效</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7"/>
          <w:jc w:val="center"/>
        </w:trPr>
        <w:tc>
          <w:tcPr>
            <w:tcW w:w="1026" w:type="dxa"/>
            <w:vMerge w:val="restart"/>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變革</w:t>
            </w:r>
          </w:p>
          <w:p w:rsidR="00B0019A" w:rsidRPr="00C60B9E" w:rsidRDefault="00B0019A" w:rsidP="00203A54">
            <w:pPr>
              <w:snapToGrid w:val="0"/>
              <w:ind w:leftChars="-48" w:left="-115"/>
              <w:jc w:val="center"/>
              <w:rPr>
                <w:rFonts w:eastAsia="標楷體"/>
                <w:color w:val="000000"/>
                <w:sz w:val="20"/>
                <w:szCs w:val="20"/>
              </w:rPr>
            </w:pPr>
            <w:r w:rsidRPr="00C60B9E">
              <w:rPr>
                <w:rFonts w:eastAsia="標楷體"/>
                <w:color w:val="000000"/>
                <w:sz w:val="20"/>
                <w:szCs w:val="20"/>
              </w:rPr>
              <w:t>管理</w:t>
            </w: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您具有變革管理的知識與能力</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8"/>
          <w:jc w:val="center"/>
        </w:trPr>
        <w:tc>
          <w:tcPr>
            <w:tcW w:w="1026" w:type="dxa"/>
            <w:vMerge/>
            <w:vAlign w:val="center"/>
          </w:tcPr>
          <w:p w:rsidR="00B0019A" w:rsidRPr="00C60B9E" w:rsidRDefault="00B0019A" w:rsidP="00203A54">
            <w:pPr>
              <w:snapToGrid w:val="0"/>
              <w:ind w:leftChars="-48" w:left="-115"/>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您可以將變革管理</w:t>
            </w:r>
            <w:r w:rsidRPr="00C60B9E">
              <w:rPr>
                <w:rFonts w:eastAsia="標楷體"/>
                <w:bCs/>
                <w:color w:val="000000"/>
                <w:sz w:val="20"/>
                <w:szCs w:val="20"/>
              </w:rPr>
              <w:t>的知能</w:t>
            </w:r>
            <w:r w:rsidRPr="00C60B9E">
              <w:rPr>
                <w:rFonts w:eastAsia="標楷體"/>
                <w:color w:val="000000"/>
                <w:sz w:val="20"/>
                <w:szCs w:val="20"/>
              </w:rPr>
              <w:t>應用到業務上</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7"/>
          <w:jc w:val="center"/>
        </w:trPr>
        <w:tc>
          <w:tcPr>
            <w:tcW w:w="1026" w:type="dxa"/>
            <w:vMerge/>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p>
        </w:tc>
        <w:tc>
          <w:tcPr>
            <w:tcW w:w="4649" w:type="dxa"/>
            <w:tcBorders>
              <w:bottom w:val="single" w:sz="18" w:space="0" w:color="auto"/>
            </w:tcBorders>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您的變革管理</w:t>
            </w:r>
            <w:r w:rsidRPr="00C60B9E">
              <w:rPr>
                <w:rFonts w:eastAsia="標楷體"/>
                <w:bCs/>
                <w:color w:val="000000"/>
                <w:sz w:val="20"/>
                <w:szCs w:val="20"/>
              </w:rPr>
              <w:t>知</w:t>
            </w:r>
            <w:r w:rsidRPr="00C60B9E">
              <w:rPr>
                <w:rFonts w:eastAsia="標楷體"/>
                <w:color w:val="000000"/>
                <w:sz w:val="20"/>
                <w:szCs w:val="20"/>
              </w:rPr>
              <w:t>能，有助於您所屬單位的工作成效</w:t>
            </w:r>
          </w:p>
        </w:tc>
        <w:tc>
          <w:tcPr>
            <w:tcW w:w="455"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tcBorders>
              <w:bottom w:val="single" w:sz="18" w:space="0" w:color="auto"/>
            </w:tcBorders>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tcBorders>
              <w:bottom w:val="single" w:sz="18" w:space="0" w:color="auto"/>
            </w:tcBorders>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bl>
    <w:p w:rsidR="00B0019A" w:rsidRPr="00C60B9E" w:rsidRDefault="00B0019A" w:rsidP="00C16124">
      <w:pPr>
        <w:snapToGrid w:val="0"/>
        <w:rPr>
          <w:rFonts w:eastAsia="標楷體"/>
          <w:color w:val="000000"/>
        </w:rPr>
      </w:pPr>
    </w:p>
    <w:p w:rsidR="00B0019A" w:rsidRPr="00C60B9E" w:rsidRDefault="00B0019A" w:rsidP="00C16124">
      <w:pPr>
        <w:snapToGrid w:val="0"/>
        <w:rPr>
          <w:rFonts w:eastAsia="標楷體"/>
          <w:color w:val="000000"/>
        </w:rPr>
      </w:pPr>
    </w:p>
    <w:p w:rsidR="00B0019A" w:rsidRPr="00C60B9E" w:rsidRDefault="00B0019A" w:rsidP="00C16124">
      <w:pPr>
        <w:snapToGrid w:val="0"/>
        <w:rPr>
          <w:rFonts w:eastAsia="標楷體"/>
          <w:b/>
          <w:color w:val="000000"/>
        </w:rPr>
      </w:pPr>
      <w:r w:rsidRPr="00C60B9E">
        <w:rPr>
          <w:rFonts w:eastAsia="標楷體"/>
          <w:b/>
          <w:color w:val="000000"/>
        </w:rPr>
        <w:t>肆、以下是針對「薦任升簡任人員」訓練前後，您對</w:t>
      </w:r>
      <w:r w:rsidRPr="00C60B9E">
        <w:rPr>
          <w:rFonts w:eastAsia="標楷體"/>
          <w:b/>
          <w:color w:val="000000"/>
          <w:u w:val="single"/>
        </w:rPr>
        <w:t>自我發展</w:t>
      </w:r>
      <w:r w:rsidRPr="00C60B9E">
        <w:rPr>
          <w:rFonts w:eastAsia="標楷體"/>
          <w:b/>
          <w:color w:val="000000"/>
        </w:rPr>
        <w:t>知能增加的程度、在工作方面的應用以及對所屬單位工作成效的貢獻。如果在訓練後「完全沒有改變」請填</w:t>
      </w:r>
      <w:r w:rsidRPr="00C60B9E">
        <w:rPr>
          <w:rFonts w:eastAsia="標楷體"/>
          <w:b/>
          <w:color w:val="000000"/>
        </w:rPr>
        <w:t>0</w:t>
      </w:r>
      <w:r w:rsidRPr="00C60B9E">
        <w:rPr>
          <w:rFonts w:eastAsia="標楷體"/>
          <w:b/>
          <w:color w:val="000000"/>
        </w:rPr>
        <w:t>，如果「改變非常大」請填</w:t>
      </w:r>
      <w:r w:rsidRPr="00C60B9E">
        <w:rPr>
          <w:rFonts w:eastAsia="標楷體"/>
          <w:b/>
          <w:color w:val="000000"/>
        </w:rPr>
        <w:t>10</w:t>
      </w:r>
      <w:r w:rsidRPr="00C60B9E">
        <w:rPr>
          <w:rFonts w:eastAsia="標楷體"/>
          <w:b/>
          <w:color w:val="000000"/>
        </w:rPr>
        <w:t>，請您依訓練前後的差異評估，選擇</w:t>
      </w:r>
      <w:r w:rsidRPr="00C60B9E">
        <w:rPr>
          <w:rFonts w:eastAsia="標楷體"/>
          <w:b/>
          <w:color w:val="000000"/>
        </w:rPr>
        <w:t>0-10</w:t>
      </w:r>
      <w:r w:rsidRPr="00C60B9E">
        <w:rPr>
          <w:rFonts w:eastAsia="標楷體"/>
          <w:b/>
          <w:color w:val="000000"/>
        </w:rPr>
        <w:t>的數字：</w:t>
      </w:r>
    </w:p>
    <w:tbl>
      <w:tblPr>
        <w:tblW w:w="1072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952"/>
        <w:gridCol w:w="4734"/>
        <w:gridCol w:w="453"/>
        <w:gridCol w:w="454"/>
        <w:gridCol w:w="454"/>
        <w:gridCol w:w="454"/>
        <w:gridCol w:w="454"/>
        <w:gridCol w:w="453"/>
        <w:gridCol w:w="454"/>
        <w:gridCol w:w="454"/>
        <w:gridCol w:w="454"/>
        <w:gridCol w:w="454"/>
        <w:gridCol w:w="502"/>
      </w:tblGrid>
      <w:tr w:rsidR="00B0019A" w:rsidRPr="00C60B9E" w:rsidTr="008A4306">
        <w:trPr>
          <w:trHeight w:val="488"/>
          <w:jc w:val="center"/>
        </w:trPr>
        <w:tc>
          <w:tcPr>
            <w:tcW w:w="952" w:type="dxa"/>
            <w:vMerge w:val="restart"/>
            <w:tcBorders>
              <w:top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主題</w:t>
            </w:r>
          </w:p>
        </w:tc>
        <w:tc>
          <w:tcPr>
            <w:tcW w:w="4734" w:type="dxa"/>
            <w:vMerge w:val="restart"/>
            <w:tcBorders>
              <w:top w:val="single" w:sz="18" w:space="0" w:color="auto"/>
              <w:right w:val="nil"/>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面向</w:t>
            </w:r>
          </w:p>
        </w:tc>
        <w:tc>
          <w:tcPr>
            <w:tcW w:w="5040" w:type="dxa"/>
            <w:gridSpan w:val="11"/>
            <w:tcBorders>
              <w:top w:val="single" w:sz="18" w:space="0" w:color="auto"/>
              <w:left w:val="nil"/>
            </w:tcBorders>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訓練前到訓練</w:t>
            </w:r>
            <w:r w:rsidRPr="00C60B9E">
              <w:rPr>
                <w:rFonts w:eastAsia="標楷體"/>
                <w:strike/>
                <w:color w:val="000000"/>
                <w:sz w:val="20"/>
                <w:szCs w:val="20"/>
              </w:rPr>
              <w:t>前</w:t>
            </w:r>
            <w:r w:rsidRPr="00C60B9E">
              <w:rPr>
                <w:rFonts w:eastAsia="標楷體"/>
                <w:color w:val="000000"/>
                <w:sz w:val="20"/>
                <w:szCs w:val="20"/>
              </w:rPr>
              <w:t>後的</w:t>
            </w:r>
            <w:r w:rsidRPr="00C60B9E">
              <w:rPr>
                <w:rFonts w:eastAsia="標楷體"/>
                <w:b/>
                <w:color w:val="000000"/>
                <w:sz w:val="20"/>
                <w:szCs w:val="20"/>
              </w:rPr>
              <w:t>改變</w:t>
            </w:r>
            <w:r w:rsidRPr="00C60B9E">
              <w:rPr>
                <w:rFonts w:eastAsia="標楷體"/>
                <w:color w:val="000000"/>
                <w:sz w:val="20"/>
                <w:szCs w:val="20"/>
              </w:rPr>
              <w:t>程度</w:t>
            </w:r>
          </w:p>
        </w:tc>
      </w:tr>
      <w:tr w:rsidR="00B0019A" w:rsidRPr="00C60B9E" w:rsidTr="008A4306">
        <w:trPr>
          <w:trHeight w:val="390"/>
          <w:jc w:val="center"/>
        </w:trPr>
        <w:tc>
          <w:tcPr>
            <w:tcW w:w="952" w:type="dxa"/>
            <w:vMerge/>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p>
        </w:tc>
        <w:tc>
          <w:tcPr>
            <w:tcW w:w="4734" w:type="dxa"/>
            <w:vMerge/>
            <w:tcBorders>
              <w:bottom w:val="single" w:sz="18" w:space="0" w:color="auto"/>
              <w:right w:val="nil"/>
            </w:tcBorders>
            <w:vAlign w:val="center"/>
          </w:tcPr>
          <w:p w:rsidR="00B0019A" w:rsidRPr="00C60B9E" w:rsidRDefault="00B0019A" w:rsidP="00C16124">
            <w:pPr>
              <w:snapToGrid w:val="0"/>
              <w:jc w:val="center"/>
              <w:rPr>
                <w:rFonts w:eastAsia="標楷體"/>
                <w:color w:val="000000"/>
                <w:sz w:val="20"/>
                <w:szCs w:val="20"/>
              </w:rPr>
            </w:pPr>
          </w:p>
        </w:tc>
        <w:tc>
          <w:tcPr>
            <w:tcW w:w="5040" w:type="dxa"/>
            <w:gridSpan w:val="11"/>
            <w:tcBorders>
              <w:left w:val="nil"/>
              <w:bottom w:val="single" w:sz="18" w:space="0" w:color="auto"/>
            </w:tcBorders>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低</w:t>
            </w:r>
            <w:r w:rsidRPr="00C60B9E">
              <w:rPr>
                <w:rFonts w:eastAsia="標楷體"/>
                <w:color w:val="000000"/>
                <w:sz w:val="20"/>
                <w:szCs w:val="20"/>
              </w:rPr>
              <w:t xml:space="preserve">                     </w:t>
            </w:r>
            <w:r w:rsidRPr="00C60B9E">
              <w:rPr>
                <w:rFonts w:eastAsia="標楷體"/>
                <w:color w:val="000000"/>
                <w:sz w:val="20"/>
                <w:szCs w:val="20"/>
              </w:rPr>
              <w:t>中</w:t>
            </w:r>
            <w:r w:rsidRPr="00C60B9E">
              <w:rPr>
                <w:rFonts w:eastAsia="標楷體"/>
                <w:color w:val="000000"/>
                <w:sz w:val="20"/>
                <w:szCs w:val="20"/>
              </w:rPr>
              <w:t xml:space="preserve">                    </w:t>
            </w:r>
            <w:r w:rsidRPr="00C60B9E">
              <w:rPr>
                <w:rFonts w:eastAsia="標楷體"/>
                <w:color w:val="000000"/>
                <w:sz w:val="20"/>
                <w:szCs w:val="20"/>
              </w:rPr>
              <w:t>高</w:t>
            </w:r>
          </w:p>
        </w:tc>
      </w:tr>
      <w:tr w:rsidR="00B0019A" w:rsidRPr="00C60B9E" w:rsidTr="008A4306">
        <w:trPr>
          <w:trHeight w:val="561"/>
          <w:jc w:val="center"/>
        </w:trPr>
        <w:tc>
          <w:tcPr>
            <w:tcW w:w="952" w:type="dxa"/>
            <w:vMerge w:val="restart"/>
            <w:tcBorders>
              <w:top w:val="single" w:sz="18" w:space="0" w:color="auto"/>
            </w:tcBorders>
            <w:vAlign w:val="center"/>
          </w:tcPr>
          <w:p w:rsidR="00B0019A" w:rsidRPr="00C60B9E" w:rsidRDefault="00B0019A" w:rsidP="00203A54">
            <w:pPr>
              <w:snapToGrid w:val="0"/>
              <w:ind w:leftChars="-48" w:left="-115" w:rightChars="-21" w:right="-50"/>
              <w:jc w:val="center"/>
              <w:rPr>
                <w:rFonts w:eastAsia="標楷體"/>
                <w:color w:val="000000"/>
                <w:sz w:val="20"/>
                <w:szCs w:val="20"/>
              </w:rPr>
            </w:pPr>
            <w:r w:rsidRPr="00C60B9E">
              <w:rPr>
                <w:rFonts w:eastAsia="標楷體"/>
                <w:color w:val="000000"/>
                <w:sz w:val="20"/>
                <w:szCs w:val="20"/>
              </w:rPr>
              <w:t>壓力調適與情緒管理</w:t>
            </w:r>
          </w:p>
        </w:tc>
        <w:tc>
          <w:tcPr>
            <w:tcW w:w="4734" w:type="dxa"/>
            <w:tcBorders>
              <w:top w:val="single" w:sz="18" w:space="0" w:color="auto"/>
            </w:tcBorders>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您具備壓力調適與情緒管理相關知識與能力</w:t>
            </w:r>
          </w:p>
        </w:tc>
        <w:tc>
          <w:tcPr>
            <w:tcW w:w="453" w:type="dxa"/>
            <w:tcBorders>
              <w:top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4" w:type="dxa"/>
            <w:tcBorders>
              <w:top w:val="single" w:sz="18" w:space="0" w:color="auto"/>
            </w:tcBorders>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1</w:t>
            </w:r>
          </w:p>
        </w:tc>
        <w:tc>
          <w:tcPr>
            <w:tcW w:w="454" w:type="dxa"/>
            <w:tcBorders>
              <w:top w:val="single" w:sz="18" w:space="0" w:color="auto"/>
            </w:tcBorders>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2</w:t>
            </w:r>
          </w:p>
        </w:tc>
        <w:tc>
          <w:tcPr>
            <w:tcW w:w="454" w:type="dxa"/>
            <w:tcBorders>
              <w:top w:val="single" w:sz="18" w:space="0" w:color="auto"/>
            </w:tcBorders>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3</w:t>
            </w:r>
          </w:p>
        </w:tc>
        <w:tc>
          <w:tcPr>
            <w:tcW w:w="454" w:type="dxa"/>
            <w:tcBorders>
              <w:top w:val="single" w:sz="18" w:space="0" w:color="auto"/>
            </w:tcBorders>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4</w:t>
            </w:r>
          </w:p>
        </w:tc>
        <w:tc>
          <w:tcPr>
            <w:tcW w:w="453" w:type="dxa"/>
            <w:tcBorders>
              <w:top w:val="single" w:sz="18" w:space="0" w:color="auto"/>
            </w:tcBorders>
            <w:vAlign w:val="center"/>
          </w:tcPr>
          <w:p w:rsidR="00B0019A" w:rsidRPr="00C60B9E" w:rsidDel="007934FD"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4" w:type="dxa"/>
            <w:tcBorders>
              <w:top w:val="single" w:sz="18" w:space="0" w:color="auto"/>
            </w:tcBorders>
            <w:vAlign w:val="center"/>
          </w:tcPr>
          <w:p w:rsidR="00B0019A" w:rsidRPr="00C60B9E" w:rsidDel="007934FD"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4" w:type="dxa"/>
            <w:tcBorders>
              <w:top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4" w:type="dxa"/>
            <w:tcBorders>
              <w:top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4" w:type="dxa"/>
            <w:tcBorders>
              <w:top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502" w:type="dxa"/>
            <w:tcBorders>
              <w:top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A4306">
        <w:trPr>
          <w:trHeight w:val="613"/>
          <w:jc w:val="center"/>
        </w:trPr>
        <w:tc>
          <w:tcPr>
            <w:tcW w:w="952" w:type="dxa"/>
            <w:vMerge/>
            <w:vAlign w:val="center"/>
          </w:tcPr>
          <w:p w:rsidR="00B0019A" w:rsidRPr="00C60B9E" w:rsidRDefault="00B0019A" w:rsidP="00203A54">
            <w:pPr>
              <w:snapToGrid w:val="0"/>
              <w:ind w:leftChars="-48" w:left="-115" w:rightChars="-21" w:right="-50"/>
              <w:jc w:val="center"/>
              <w:rPr>
                <w:rFonts w:eastAsia="標楷體"/>
                <w:color w:val="000000"/>
                <w:sz w:val="20"/>
                <w:szCs w:val="20"/>
              </w:rPr>
            </w:pPr>
          </w:p>
        </w:tc>
        <w:tc>
          <w:tcPr>
            <w:tcW w:w="4734"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在執行業務時，您可以自我調適情緒與壓力</w:t>
            </w:r>
          </w:p>
        </w:tc>
        <w:tc>
          <w:tcPr>
            <w:tcW w:w="453"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3"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4"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502"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A4306">
        <w:trPr>
          <w:trHeight w:val="663"/>
          <w:jc w:val="center"/>
        </w:trPr>
        <w:tc>
          <w:tcPr>
            <w:tcW w:w="952" w:type="dxa"/>
            <w:vMerge/>
            <w:vAlign w:val="center"/>
          </w:tcPr>
          <w:p w:rsidR="00B0019A" w:rsidRPr="00C60B9E" w:rsidRDefault="00B0019A" w:rsidP="00C16124">
            <w:pPr>
              <w:snapToGrid w:val="0"/>
              <w:jc w:val="center"/>
              <w:rPr>
                <w:rFonts w:eastAsia="標楷體"/>
                <w:color w:val="000000"/>
                <w:sz w:val="20"/>
                <w:szCs w:val="20"/>
              </w:rPr>
            </w:pPr>
          </w:p>
        </w:tc>
        <w:tc>
          <w:tcPr>
            <w:tcW w:w="4734"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當您自我調適情緒與壓力時，有助於所屬單位的工作成效</w:t>
            </w:r>
          </w:p>
        </w:tc>
        <w:tc>
          <w:tcPr>
            <w:tcW w:w="453"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3"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4"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502"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A4306">
        <w:trPr>
          <w:trHeight w:val="662"/>
          <w:jc w:val="center"/>
        </w:trPr>
        <w:tc>
          <w:tcPr>
            <w:tcW w:w="952" w:type="dxa"/>
            <w:vMerge w:val="restart"/>
            <w:vAlign w:val="center"/>
          </w:tcPr>
          <w:p w:rsidR="00B0019A" w:rsidRPr="00C60B9E" w:rsidRDefault="00B0019A" w:rsidP="00203A54">
            <w:pPr>
              <w:snapToGrid w:val="0"/>
              <w:ind w:leftChars="-48" w:left="-115" w:right="-50"/>
              <w:jc w:val="center"/>
              <w:rPr>
                <w:rFonts w:eastAsia="標楷體"/>
                <w:color w:val="000000"/>
                <w:sz w:val="20"/>
                <w:szCs w:val="20"/>
              </w:rPr>
            </w:pPr>
            <w:r w:rsidRPr="00C60B9E">
              <w:rPr>
                <w:rFonts w:eastAsia="標楷體"/>
                <w:color w:val="000000"/>
                <w:sz w:val="20"/>
                <w:szCs w:val="20"/>
              </w:rPr>
              <w:t>閱讀英文</w:t>
            </w:r>
          </w:p>
        </w:tc>
        <w:tc>
          <w:tcPr>
            <w:tcW w:w="4734"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您具備閱讀英文的知識與能力</w:t>
            </w:r>
          </w:p>
        </w:tc>
        <w:tc>
          <w:tcPr>
            <w:tcW w:w="453"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3"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4"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502"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A4306">
        <w:trPr>
          <w:trHeight w:val="558"/>
          <w:jc w:val="center"/>
        </w:trPr>
        <w:tc>
          <w:tcPr>
            <w:tcW w:w="952" w:type="dxa"/>
            <w:vMerge/>
            <w:vAlign w:val="center"/>
          </w:tcPr>
          <w:p w:rsidR="00B0019A" w:rsidRPr="00C60B9E" w:rsidRDefault="00B0019A" w:rsidP="00203A54">
            <w:pPr>
              <w:snapToGrid w:val="0"/>
              <w:ind w:leftChars="-48" w:left="-115" w:right="-50"/>
              <w:jc w:val="center"/>
              <w:rPr>
                <w:rFonts w:eastAsia="標楷體"/>
                <w:color w:val="000000"/>
                <w:sz w:val="20"/>
                <w:szCs w:val="20"/>
              </w:rPr>
            </w:pPr>
          </w:p>
        </w:tc>
        <w:tc>
          <w:tcPr>
            <w:tcW w:w="4734"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在執行業務上，您可以充分發揮英文知能</w:t>
            </w:r>
          </w:p>
        </w:tc>
        <w:tc>
          <w:tcPr>
            <w:tcW w:w="453"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3"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4"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502"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A4306">
        <w:trPr>
          <w:trHeight w:val="498"/>
          <w:jc w:val="center"/>
        </w:trPr>
        <w:tc>
          <w:tcPr>
            <w:tcW w:w="952" w:type="dxa"/>
            <w:vMerge/>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p>
        </w:tc>
        <w:tc>
          <w:tcPr>
            <w:tcW w:w="4734" w:type="dxa"/>
            <w:tcBorders>
              <w:bottom w:val="single" w:sz="18" w:space="0" w:color="auto"/>
            </w:tcBorders>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您的英文知能，有助於所屬單位的工作成效</w:t>
            </w:r>
          </w:p>
        </w:tc>
        <w:tc>
          <w:tcPr>
            <w:tcW w:w="453"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4"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4"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4"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4"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3" w:type="dxa"/>
            <w:tcBorders>
              <w:bottom w:val="single" w:sz="18" w:space="0" w:color="auto"/>
            </w:tcBorders>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4" w:type="dxa"/>
            <w:tcBorders>
              <w:bottom w:val="single" w:sz="18" w:space="0" w:color="auto"/>
            </w:tcBorders>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4"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4"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4"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502"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bl>
    <w:p w:rsidR="00B0019A" w:rsidRPr="00C60B9E" w:rsidRDefault="00B0019A">
      <w:pPr>
        <w:rPr>
          <w:rFonts w:eastAsia="標楷體"/>
          <w:color w:val="000000"/>
        </w:rPr>
      </w:pPr>
      <w:r w:rsidRPr="00C60B9E">
        <w:rPr>
          <w:rFonts w:eastAsia="標楷體"/>
          <w:color w:val="000000"/>
        </w:rPr>
        <w:br w:type="page"/>
      </w:r>
    </w:p>
    <w:tbl>
      <w:tblPr>
        <w:tblW w:w="1074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952"/>
        <w:gridCol w:w="4734"/>
        <w:gridCol w:w="453"/>
        <w:gridCol w:w="454"/>
        <w:gridCol w:w="454"/>
        <w:gridCol w:w="454"/>
        <w:gridCol w:w="454"/>
        <w:gridCol w:w="453"/>
        <w:gridCol w:w="454"/>
        <w:gridCol w:w="454"/>
        <w:gridCol w:w="454"/>
        <w:gridCol w:w="454"/>
        <w:gridCol w:w="502"/>
        <w:gridCol w:w="18"/>
      </w:tblGrid>
      <w:tr w:rsidR="00B0019A" w:rsidRPr="00C60B9E" w:rsidTr="00C16124">
        <w:trPr>
          <w:trHeight w:val="836"/>
          <w:jc w:val="center"/>
        </w:trPr>
        <w:tc>
          <w:tcPr>
            <w:tcW w:w="952" w:type="dxa"/>
            <w:tcBorders>
              <w:top w:val="single" w:sz="18" w:space="0" w:color="auto"/>
              <w:bottom w:val="single" w:sz="18" w:space="0" w:color="auto"/>
            </w:tcBorders>
            <w:vAlign w:val="center"/>
          </w:tcPr>
          <w:p w:rsidR="00B0019A" w:rsidRPr="00C60B9E" w:rsidRDefault="00B0019A" w:rsidP="00203A54">
            <w:pPr>
              <w:snapToGrid w:val="0"/>
              <w:ind w:leftChars="-48" w:left="-115"/>
              <w:jc w:val="center"/>
              <w:rPr>
                <w:rFonts w:eastAsia="標楷體"/>
                <w:color w:val="000000"/>
                <w:sz w:val="20"/>
                <w:szCs w:val="20"/>
              </w:rPr>
            </w:pPr>
            <w:r w:rsidRPr="00C60B9E">
              <w:rPr>
                <w:rFonts w:eastAsia="標楷體"/>
                <w:color w:val="000000"/>
                <w:sz w:val="20"/>
                <w:szCs w:val="20"/>
              </w:rPr>
              <w:t>主題</w:t>
            </w:r>
          </w:p>
        </w:tc>
        <w:tc>
          <w:tcPr>
            <w:tcW w:w="9792" w:type="dxa"/>
            <w:gridSpan w:val="13"/>
            <w:tcBorders>
              <w:top w:val="single" w:sz="18" w:space="0" w:color="auto"/>
              <w:bottom w:val="single" w:sz="18" w:space="0" w:color="auto"/>
            </w:tcBorders>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 xml:space="preserve">                                              </w:t>
            </w:r>
            <w:r w:rsidRPr="00C60B9E">
              <w:rPr>
                <w:rFonts w:eastAsia="標楷體"/>
                <w:color w:val="000000"/>
                <w:sz w:val="20"/>
                <w:szCs w:val="20"/>
              </w:rPr>
              <w:t>訓練前到訓練</w:t>
            </w:r>
            <w:r w:rsidRPr="00C60B9E">
              <w:rPr>
                <w:rFonts w:eastAsia="標楷體"/>
                <w:strike/>
                <w:color w:val="000000"/>
                <w:sz w:val="20"/>
                <w:szCs w:val="20"/>
              </w:rPr>
              <w:t>前</w:t>
            </w:r>
            <w:r w:rsidRPr="00C60B9E">
              <w:rPr>
                <w:rFonts w:eastAsia="標楷體"/>
                <w:color w:val="000000"/>
                <w:sz w:val="20"/>
                <w:szCs w:val="20"/>
              </w:rPr>
              <w:t>後的</w:t>
            </w:r>
            <w:r w:rsidRPr="00C60B9E">
              <w:rPr>
                <w:rFonts w:eastAsia="標楷體"/>
                <w:b/>
                <w:color w:val="000000"/>
                <w:sz w:val="20"/>
                <w:szCs w:val="20"/>
              </w:rPr>
              <w:t>改變</w:t>
            </w:r>
            <w:r w:rsidRPr="00C60B9E">
              <w:rPr>
                <w:rFonts w:eastAsia="標楷體"/>
                <w:color w:val="000000"/>
                <w:sz w:val="20"/>
                <w:szCs w:val="20"/>
              </w:rPr>
              <w:t>程度</w:t>
            </w:r>
          </w:p>
          <w:p w:rsidR="00B0019A" w:rsidRPr="00C60B9E" w:rsidRDefault="00FF7A1F" w:rsidP="00C16124">
            <w:pPr>
              <w:snapToGrid w:val="0"/>
              <w:rPr>
                <w:rFonts w:eastAsia="標楷體"/>
                <w:color w:val="000000"/>
                <w:sz w:val="20"/>
                <w:szCs w:val="20"/>
              </w:rPr>
            </w:pPr>
            <w:r w:rsidRPr="00C60B9E">
              <w:rPr>
                <w:rFonts w:eastAsia="標楷體"/>
                <w:noProof/>
              </w:rPr>
              <w:pict>
                <v:shape id="_x0000_s1134" type="#_x0000_t32" style="position:absolute;margin-left:230.9pt;margin-top:7.55pt;width:253.35pt;height:.65pt;z-index:5" o:connectortype="straight"/>
              </w:pict>
            </w:r>
            <w:r w:rsidR="00B0019A" w:rsidRPr="00C60B9E">
              <w:rPr>
                <w:rFonts w:eastAsia="標楷體"/>
                <w:color w:val="000000"/>
                <w:sz w:val="20"/>
                <w:szCs w:val="20"/>
              </w:rPr>
              <w:t xml:space="preserve">                  </w:t>
            </w:r>
            <w:r w:rsidR="00B0019A" w:rsidRPr="00C60B9E">
              <w:rPr>
                <w:rFonts w:eastAsia="標楷體"/>
                <w:color w:val="000000"/>
                <w:sz w:val="20"/>
                <w:szCs w:val="20"/>
              </w:rPr>
              <w:t>面向</w:t>
            </w:r>
          </w:p>
          <w:p w:rsidR="00B0019A" w:rsidRPr="00C60B9E" w:rsidRDefault="00B0019A" w:rsidP="00C16124">
            <w:pPr>
              <w:snapToGrid w:val="0"/>
              <w:jc w:val="right"/>
              <w:rPr>
                <w:rFonts w:eastAsia="標楷體"/>
                <w:color w:val="000000"/>
                <w:sz w:val="20"/>
                <w:szCs w:val="20"/>
              </w:rPr>
            </w:pPr>
            <w:r w:rsidRPr="00C60B9E">
              <w:rPr>
                <w:rFonts w:eastAsia="標楷體"/>
                <w:color w:val="000000"/>
                <w:sz w:val="20"/>
                <w:szCs w:val="20"/>
              </w:rPr>
              <w:t>低</w:t>
            </w:r>
            <w:r w:rsidRPr="00C60B9E">
              <w:rPr>
                <w:rFonts w:eastAsia="標楷體"/>
                <w:color w:val="000000"/>
                <w:sz w:val="20"/>
                <w:szCs w:val="20"/>
              </w:rPr>
              <w:t xml:space="preserve">                     </w:t>
            </w:r>
            <w:r w:rsidRPr="00C60B9E">
              <w:rPr>
                <w:rFonts w:eastAsia="標楷體"/>
                <w:color w:val="000000"/>
                <w:sz w:val="20"/>
                <w:szCs w:val="20"/>
              </w:rPr>
              <w:t>中</w:t>
            </w:r>
            <w:r w:rsidRPr="00C60B9E">
              <w:rPr>
                <w:rFonts w:eastAsia="標楷體"/>
                <w:color w:val="000000"/>
                <w:sz w:val="20"/>
                <w:szCs w:val="20"/>
              </w:rPr>
              <w:t xml:space="preserve">                     </w:t>
            </w:r>
            <w:r w:rsidRPr="00C60B9E">
              <w:rPr>
                <w:rFonts w:eastAsia="標楷體"/>
                <w:color w:val="000000"/>
                <w:sz w:val="20"/>
                <w:szCs w:val="20"/>
              </w:rPr>
              <w:t>高</w:t>
            </w:r>
          </w:p>
        </w:tc>
      </w:tr>
      <w:tr w:rsidR="00B0019A" w:rsidRPr="00C60B9E" w:rsidTr="00C16124">
        <w:trPr>
          <w:gridAfter w:val="1"/>
          <w:wAfter w:w="18" w:type="dxa"/>
          <w:trHeight w:val="497"/>
          <w:jc w:val="center"/>
        </w:trPr>
        <w:tc>
          <w:tcPr>
            <w:tcW w:w="952" w:type="dxa"/>
            <w:vMerge w:val="restart"/>
            <w:vAlign w:val="center"/>
          </w:tcPr>
          <w:p w:rsidR="00B0019A" w:rsidRPr="00C60B9E" w:rsidRDefault="00B0019A" w:rsidP="00203A54">
            <w:pPr>
              <w:snapToGrid w:val="0"/>
              <w:ind w:leftChars="-48" w:left="-115"/>
              <w:jc w:val="center"/>
              <w:rPr>
                <w:rFonts w:eastAsia="標楷體"/>
                <w:color w:val="000000"/>
                <w:sz w:val="20"/>
                <w:szCs w:val="20"/>
              </w:rPr>
            </w:pPr>
            <w:r w:rsidRPr="00C60B9E">
              <w:rPr>
                <w:rFonts w:eastAsia="標楷體"/>
                <w:color w:val="000000"/>
                <w:sz w:val="20"/>
                <w:szCs w:val="20"/>
              </w:rPr>
              <w:t>政府廉能與倫理規範</w:t>
            </w:r>
          </w:p>
        </w:tc>
        <w:tc>
          <w:tcPr>
            <w:tcW w:w="4734"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您具有政府廉能與倫理規範的相關知識</w:t>
            </w:r>
          </w:p>
        </w:tc>
        <w:tc>
          <w:tcPr>
            <w:tcW w:w="453"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3"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4"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502"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gridAfter w:val="1"/>
          <w:wAfter w:w="18" w:type="dxa"/>
          <w:trHeight w:val="498"/>
          <w:jc w:val="center"/>
        </w:trPr>
        <w:tc>
          <w:tcPr>
            <w:tcW w:w="952" w:type="dxa"/>
            <w:vMerge/>
            <w:vAlign w:val="center"/>
          </w:tcPr>
          <w:p w:rsidR="00B0019A" w:rsidRPr="00C60B9E" w:rsidRDefault="00B0019A" w:rsidP="00203A54">
            <w:pPr>
              <w:snapToGrid w:val="0"/>
              <w:ind w:leftChars="-48" w:left="-115"/>
              <w:jc w:val="center"/>
              <w:rPr>
                <w:rFonts w:eastAsia="標楷體"/>
                <w:color w:val="000000"/>
                <w:sz w:val="20"/>
                <w:szCs w:val="20"/>
              </w:rPr>
            </w:pPr>
          </w:p>
        </w:tc>
        <w:tc>
          <w:tcPr>
            <w:tcW w:w="4734" w:type="dxa"/>
          </w:tcPr>
          <w:p w:rsidR="00B0019A" w:rsidRPr="00C60B9E" w:rsidRDefault="00B0019A" w:rsidP="00C16124">
            <w:pPr>
              <w:spacing w:line="280" w:lineRule="exact"/>
              <w:rPr>
                <w:rFonts w:eastAsia="標楷體"/>
                <w:color w:val="000000"/>
                <w:sz w:val="20"/>
                <w:szCs w:val="20"/>
              </w:rPr>
            </w:pPr>
            <w:r w:rsidRPr="00C60B9E">
              <w:rPr>
                <w:rFonts w:eastAsia="標楷體"/>
                <w:color w:val="000000"/>
                <w:sz w:val="20"/>
                <w:szCs w:val="20"/>
              </w:rPr>
              <w:t>在執行業務時，您能落實政府廉能與倫理規範</w:t>
            </w:r>
          </w:p>
        </w:tc>
        <w:tc>
          <w:tcPr>
            <w:tcW w:w="453"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3"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4"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502"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gridAfter w:val="1"/>
          <w:wAfter w:w="18" w:type="dxa"/>
          <w:trHeight w:val="625"/>
          <w:jc w:val="center"/>
        </w:trPr>
        <w:tc>
          <w:tcPr>
            <w:tcW w:w="952" w:type="dxa"/>
            <w:vMerge/>
            <w:vAlign w:val="center"/>
          </w:tcPr>
          <w:p w:rsidR="00B0019A" w:rsidRPr="00C60B9E" w:rsidRDefault="00B0019A" w:rsidP="00C16124">
            <w:pPr>
              <w:snapToGrid w:val="0"/>
              <w:jc w:val="center"/>
              <w:rPr>
                <w:rFonts w:eastAsia="標楷體"/>
                <w:color w:val="000000"/>
                <w:sz w:val="20"/>
                <w:szCs w:val="20"/>
              </w:rPr>
            </w:pPr>
          </w:p>
        </w:tc>
        <w:tc>
          <w:tcPr>
            <w:tcW w:w="4734"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當您落實政府廉能與倫理規範時，亦有助所屬單位的工作成效</w:t>
            </w:r>
          </w:p>
        </w:tc>
        <w:tc>
          <w:tcPr>
            <w:tcW w:w="453"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3"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4"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502"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gridAfter w:val="1"/>
          <w:wAfter w:w="18" w:type="dxa"/>
          <w:trHeight w:val="498"/>
          <w:jc w:val="center"/>
        </w:trPr>
        <w:tc>
          <w:tcPr>
            <w:tcW w:w="952" w:type="dxa"/>
            <w:vMerge w:val="restart"/>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時下重要議題</w:t>
            </w:r>
          </w:p>
        </w:tc>
        <w:tc>
          <w:tcPr>
            <w:tcW w:w="4734"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您能掌握時下重要議題的相關知識</w:t>
            </w:r>
          </w:p>
        </w:tc>
        <w:tc>
          <w:tcPr>
            <w:tcW w:w="453"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3"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4"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502"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gridAfter w:val="1"/>
          <w:wAfter w:w="18" w:type="dxa"/>
          <w:trHeight w:val="497"/>
          <w:jc w:val="center"/>
        </w:trPr>
        <w:tc>
          <w:tcPr>
            <w:tcW w:w="952" w:type="dxa"/>
            <w:vMerge/>
            <w:vAlign w:val="center"/>
          </w:tcPr>
          <w:p w:rsidR="00B0019A" w:rsidRPr="00C60B9E" w:rsidRDefault="00B0019A" w:rsidP="00C16124">
            <w:pPr>
              <w:snapToGrid w:val="0"/>
              <w:jc w:val="center"/>
              <w:rPr>
                <w:rFonts w:eastAsia="標楷體"/>
                <w:color w:val="000000"/>
                <w:sz w:val="20"/>
                <w:szCs w:val="20"/>
              </w:rPr>
            </w:pPr>
          </w:p>
        </w:tc>
        <w:tc>
          <w:tcPr>
            <w:tcW w:w="4734"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您可以將時下議題的訴求，也融入到所屬業務上</w:t>
            </w:r>
          </w:p>
        </w:tc>
        <w:tc>
          <w:tcPr>
            <w:tcW w:w="453"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3"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4"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502"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gridAfter w:val="1"/>
          <w:wAfter w:w="18" w:type="dxa"/>
          <w:trHeight w:val="498"/>
          <w:jc w:val="center"/>
        </w:trPr>
        <w:tc>
          <w:tcPr>
            <w:tcW w:w="952" w:type="dxa"/>
            <w:vMerge/>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p>
        </w:tc>
        <w:tc>
          <w:tcPr>
            <w:tcW w:w="4734" w:type="dxa"/>
            <w:tcBorders>
              <w:bottom w:val="single" w:sz="18" w:space="0" w:color="auto"/>
            </w:tcBorders>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您能將時下重要議題融合，以有助所屬單位的工作成效</w:t>
            </w:r>
          </w:p>
        </w:tc>
        <w:tc>
          <w:tcPr>
            <w:tcW w:w="453"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4"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4"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4"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4"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3" w:type="dxa"/>
            <w:tcBorders>
              <w:bottom w:val="single" w:sz="18" w:space="0" w:color="auto"/>
            </w:tcBorders>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4" w:type="dxa"/>
            <w:tcBorders>
              <w:bottom w:val="single" w:sz="18" w:space="0" w:color="auto"/>
            </w:tcBorders>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4"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4"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4"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502"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bl>
    <w:p w:rsidR="00B0019A" w:rsidRPr="00C60B9E" w:rsidRDefault="00B0019A" w:rsidP="00C16124">
      <w:pPr>
        <w:rPr>
          <w:rFonts w:eastAsia="標楷體"/>
          <w:color w:val="000000"/>
        </w:rPr>
      </w:pPr>
    </w:p>
    <w:tbl>
      <w:tblPr>
        <w:tblW w:w="1071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165"/>
        <w:gridCol w:w="709"/>
        <w:gridCol w:w="710"/>
        <w:gridCol w:w="709"/>
        <w:gridCol w:w="710"/>
        <w:gridCol w:w="710"/>
      </w:tblGrid>
      <w:tr w:rsidR="00B0019A" w:rsidRPr="00C60B9E" w:rsidTr="00C16124">
        <w:trPr>
          <w:jc w:val="center"/>
        </w:trPr>
        <w:tc>
          <w:tcPr>
            <w:tcW w:w="7165" w:type="dxa"/>
            <w:vMerge w:val="restart"/>
            <w:tcBorders>
              <w:top w:val="single" w:sz="18" w:space="0" w:color="auto"/>
            </w:tcBorders>
          </w:tcPr>
          <w:p w:rsidR="00B0019A" w:rsidRPr="00C60B9E" w:rsidRDefault="00B0019A" w:rsidP="00203A54">
            <w:pPr>
              <w:snapToGrid w:val="0"/>
              <w:ind w:leftChars="-12" w:left="-3" w:hangingChars="11" w:hanging="26"/>
              <w:rPr>
                <w:rFonts w:eastAsia="標楷體"/>
                <w:b/>
                <w:color w:val="000000"/>
              </w:rPr>
            </w:pPr>
          </w:p>
          <w:p w:rsidR="00B0019A" w:rsidRPr="00C60B9E" w:rsidRDefault="00B0019A" w:rsidP="00C16124">
            <w:pPr>
              <w:autoSpaceDE w:val="0"/>
              <w:autoSpaceDN w:val="0"/>
              <w:adjustRightInd w:val="0"/>
              <w:snapToGrid w:val="0"/>
              <w:spacing w:line="360" w:lineRule="auto"/>
              <w:rPr>
                <w:rFonts w:eastAsia="標楷體"/>
                <w:iCs/>
                <w:color w:val="000000"/>
                <w:kern w:val="0"/>
              </w:rPr>
            </w:pPr>
            <w:r w:rsidRPr="00C60B9E">
              <w:rPr>
                <w:rFonts w:eastAsia="標楷體"/>
                <w:b/>
                <w:iCs/>
                <w:color w:val="000000"/>
                <w:kern w:val="0"/>
              </w:rPr>
              <w:t>伍、</w:t>
            </w:r>
            <w:r w:rsidRPr="00C60B9E">
              <w:rPr>
                <w:rFonts w:eastAsia="標楷體"/>
                <w:iCs/>
                <w:color w:val="000000"/>
                <w:kern w:val="0"/>
              </w:rPr>
              <w:t>以下是對於您個人工作及所屬服務單位</w:t>
            </w:r>
            <w:r w:rsidRPr="00C60B9E">
              <w:rPr>
                <w:rFonts w:eastAsia="標楷體"/>
                <w:iCs/>
                <w:color w:val="000000"/>
                <w:kern w:val="0"/>
                <w:u w:val="single"/>
              </w:rPr>
              <w:t>平日訓練</w:t>
            </w:r>
            <w:r w:rsidRPr="00C60B9E">
              <w:rPr>
                <w:rFonts w:eastAsia="標楷體"/>
                <w:iCs/>
                <w:color w:val="000000"/>
                <w:kern w:val="0"/>
              </w:rPr>
              <w:t>的相關陳述，請</w:t>
            </w:r>
          </w:p>
          <w:p w:rsidR="00B0019A" w:rsidRPr="00C60B9E" w:rsidRDefault="00B0019A" w:rsidP="00C16124">
            <w:pPr>
              <w:autoSpaceDE w:val="0"/>
              <w:autoSpaceDN w:val="0"/>
              <w:adjustRightInd w:val="0"/>
              <w:snapToGrid w:val="0"/>
              <w:spacing w:line="360" w:lineRule="auto"/>
              <w:rPr>
                <w:rFonts w:eastAsia="標楷體"/>
                <w:b/>
                <w:iCs/>
                <w:color w:val="000000"/>
                <w:kern w:val="0"/>
              </w:rPr>
            </w:pPr>
            <w:r w:rsidRPr="00C60B9E">
              <w:rPr>
                <w:rFonts w:eastAsia="標楷體"/>
                <w:iCs/>
                <w:color w:val="000000"/>
                <w:kern w:val="0"/>
              </w:rPr>
              <w:t>依：</w:t>
            </w:r>
            <w:r w:rsidRPr="00C60B9E">
              <w:rPr>
                <w:rFonts w:eastAsia="標楷體"/>
                <w:b/>
                <w:iCs/>
                <w:color w:val="000000"/>
                <w:kern w:val="0"/>
              </w:rPr>
              <w:t>1=</w:t>
            </w:r>
            <w:r w:rsidRPr="00C60B9E">
              <w:rPr>
                <w:rFonts w:eastAsia="標楷體"/>
                <w:b/>
                <w:iCs/>
                <w:color w:val="000000"/>
                <w:kern w:val="0"/>
              </w:rPr>
              <w:t>非常不同意，</w:t>
            </w:r>
            <w:r w:rsidRPr="00C60B9E">
              <w:rPr>
                <w:rFonts w:eastAsia="標楷體"/>
                <w:b/>
                <w:iCs/>
                <w:color w:val="000000"/>
                <w:kern w:val="0"/>
              </w:rPr>
              <w:t>2=</w:t>
            </w:r>
            <w:r w:rsidRPr="00C60B9E">
              <w:rPr>
                <w:rFonts w:eastAsia="標楷體"/>
                <w:b/>
                <w:iCs/>
                <w:color w:val="000000"/>
                <w:kern w:val="0"/>
              </w:rPr>
              <w:t>不同意，</w:t>
            </w:r>
            <w:r w:rsidRPr="00C60B9E">
              <w:rPr>
                <w:rFonts w:eastAsia="標楷體"/>
                <w:b/>
                <w:iCs/>
                <w:color w:val="000000"/>
                <w:kern w:val="0"/>
              </w:rPr>
              <w:t>3=</w:t>
            </w:r>
            <w:r w:rsidRPr="00C60B9E">
              <w:rPr>
                <w:rFonts w:eastAsia="標楷體"/>
                <w:b/>
                <w:iCs/>
                <w:color w:val="000000"/>
                <w:kern w:val="0"/>
              </w:rPr>
              <w:t>沒意見，</w:t>
            </w:r>
            <w:r w:rsidRPr="00C60B9E">
              <w:rPr>
                <w:rFonts w:eastAsia="標楷體"/>
                <w:b/>
                <w:iCs/>
                <w:color w:val="000000"/>
                <w:kern w:val="0"/>
              </w:rPr>
              <w:t>4=</w:t>
            </w:r>
            <w:r w:rsidRPr="00C60B9E">
              <w:rPr>
                <w:rFonts w:eastAsia="標楷體"/>
                <w:b/>
                <w:iCs/>
                <w:color w:val="000000"/>
                <w:kern w:val="0"/>
              </w:rPr>
              <w:t>同意，</w:t>
            </w:r>
            <w:r w:rsidRPr="00C60B9E">
              <w:rPr>
                <w:rFonts w:eastAsia="標楷體"/>
                <w:b/>
                <w:iCs/>
                <w:color w:val="000000"/>
                <w:kern w:val="0"/>
              </w:rPr>
              <w:t>5=</w:t>
            </w:r>
            <w:r w:rsidRPr="00C60B9E">
              <w:rPr>
                <w:rFonts w:eastAsia="標楷體"/>
                <w:b/>
                <w:iCs/>
                <w:color w:val="000000"/>
                <w:kern w:val="0"/>
              </w:rPr>
              <w:t>非常同意</w:t>
            </w:r>
            <w:r w:rsidRPr="00C60B9E">
              <w:rPr>
                <w:rFonts w:eastAsia="標楷體"/>
                <w:iCs/>
                <w:color w:val="000000"/>
                <w:kern w:val="0"/>
              </w:rPr>
              <w:t>等五部分，</w:t>
            </w:r>
            <w:r w:rsidRPr="00C60B9E">
              <w:rPr>
                <w:rFonts w:eastAsia="標楷體"/>
                <w:color w:val="000000"/>
                <w:kern w:val="0"/>
              </w:rPr>
              <w:t>勾選其中一項您認為合適的答案。</w:t>
            </w:r>
          </w:p>
        </w:tc>
        <w:tc>
          <w:tcPr>
            <w:tcW w:w="709" w:type="dxa"/>
            <w:tcBorders>
              <w:top w:val="single" w:sz="18" w:space="0" w:color="auto"/>
            </w:tcBorders>
          </w:tcPr>
          <w:p w:rsidR="00B0019A" w:rsidRPr="00C60B9E" w:rsidRDefault="00B0019A" w:rsidP="00C16124">
            <w:pPr>
              <w:snapToGrid w:val="0"/>
              <w:jc w:val="center"/>
              <w:rPr>
                <w:rFonts w:eastAsia="標楷體"/>
                <w:color w:val="000000"/>
              </w:rPr>
            </w:pPr>
            <w:r w:rsidRPr="00C60B9E">
              <w:rPr>
                <w:rFonts w:eastAsia="標楷體"/>
                <w:color w:val="000000"/>
              </w:rPr>
              <w:t>1</w:t>
            </w:r>
          </w:p>
        </w:tc>
        <w:tc>
          <w:tcPr>
            <w:tcW w:w="710" w:type="dxa"/>
            <w:tcBorders>
              <w:top w:val="single" w:sz="18" w:space="0" w:color="auto"/>
            </w:tcBorders>
          </w:tcPr>
          <w:p w:rsidR="00B0019A" w:rsidRPr="00C60B9E" w:rsidRDefault="00B0019A" w:rsidP="00C16124">
            <w:pPr>
              <w:snapToGrid w:val="0"/>
              <w:jc w:val="center"/>
              <w:rPr>
                <w:rFonts w:eastAsia="標楷體"/>
                <w:color w:val="000000"/>
              </w:rPr>
            </w:pPr>
            <w:r w:rsidRPr="00C60B9E">
              <w:rPr>
                <w:rFonts w:eastAsia="標楷體"/>
                <w:color w:val="000000"/>
              </w:rPr>
              <w:t>2</w:t>
            </w:r>
          </w:p>
        </w:tc>
        <w:tc>
          <w:tcPr>
            <w:tcW w:w="709" w:type="dxa"/>
            <w:tcBorders>
              <w:top w:val="single" w:sz="18" w:space="0" w:color="auto"/>
            </w:tcBorders>
          </w:tcPr>
          <w:p w:rsidR="00B0019A" w:rsidRPr="00C60B9E" w:rsidRDefault="00B0019A" w:rsidP="00C16124">
            <w:pPr>
              <w:snapToGrid w:val="0"/>
              <w:jc w:val="center"/>
              <w:rPr>
                <w:rFonts w:eastAsia="標楷體"/>
                <w:color w:val="000000"/>
              </w:rPr>
            </w:pPr>
            <w:r w:rsidRPr="00C60B9E">
              <w:rPr>
                <w:rFonts w:eastAsia="標楷體"/>
                <w:color w:val="000000"/>
              </w:rPr>
              <w:t>3</w:t>
            </w:r>
          </w:p>
        </w:tc>
        <w:tc>
          <w:tcPr>
            <w:tcW w:w="710" w:type="dxa"/>
            <w:tcBorders>
              <w:top w:val="single" w:sz="18" w:space="0" w:color="auto"/>
            </w:tcBorders>
          </w:tcPr>
          <w:p w:rsidR="00B0019A" w:rsidRPr="00C60B9E" w:rsidRDefault="00B0019A" w:rsidP="00C16124">
            <w:pPr>
              <w:snapToGrid w:val="0"/>
              <w:jc w:val="center"/>
              <w:rPr>
                <w:rFonts w:eastAsia="標楷體"/>
                <w:color w:val="000000"/>
              </w:rPr>
            </w:pPr>
            <w:r w:rsidRPr="00C60B9E">
              <w:rPr>
                <w:rFonts w:eastAsia="標楷體"/>
                <w:color w:val="000000"/>
              </w:rPr>
              <w:t>4</w:t>
            </w:r>
          </w:p>
        </w:tc>
        <w:tc>
          <w:tcPr>
            <w:tcW w:w="710" w:type="dxa"/>
            <w:tcBorders>
              <w:top w:val="single" w:sz="18" w:space="0" w:color="auto"/>
            </w:tcBorders>
          </w:tcPr>
          <w:p w:rsidR="00B0019A" w:rsidRPr="00C60B9E" w:rsidRDefault="00B0019A" w:rsidP="00C16124">
            <w:pPr>
              <w:snapToGrid w:val="0"/>
              <w:jc w:val="center"/>
              <w:rPr>
                <w:rFonts w:eastAsia="標楷體"/>
                <w:color w:val="000000"/>
              </w:rPr>
            </w:pPr>
            <w:r w:rsidRPr="00C60B9E">
              <w:rPr>
                <w:rFonts w:eastAsia="標楷體"/>
                <w:color w:val="000000"/>
              </w:rPr>
              <w:t>5</w:t>
            </w:r>
          </w:p>
        </w:tc>
      </w:tr>
      <w:tr w:rsidR="00B0019A" w:rsidRPr="00C60B9E" w:rsidTr="00C16124">
        <w:trPr>
          <w:trHeight w:val="1617"/>
          <w:jc w:val="center"/>
        </w:trPr>
        <w:tc>
          <w:tcPr>
            <w:tcW w:w="7165" w:type="dxa"/>
            <w:vMerge/>
          </w:tcPr>
          <w:p w:rsidR="00B0019A" w:rsidRPr="00C60B9E" w:rsidRDefault="00B0019A" w:rsidP="00C16124">
            <w:pPr>
              <w:widowControl/>
              <w:autoSpaceDE w:val="0"/>
              <w:autoSpaceDN w:val="0"/>
              <w:adjustRightInd w:val="0"/>
              <w:snapToGrid w:val="0"/>
              <w:rPr>
                <w:rFonts w:eastAsia="標楷體"/>
                <w:color w:val="000000"/>
                <w:kern w:val="0"/>
              </w:rPr>
            </w:pPr>
          </w:p>
        </w:tc>
        <w:tc>
          <w:tcPr>
            <w:tcW w:w="709" w:type="dxa"/>
          </w:tcPr>
          <w:p w:rsidR="00B0019A" w:rsidRPr="00C60B9E" w:rsidRDefault="00B0019A" w:rsidP="00C16124">
            <w:pPr>
              <w:snapToGrid w:val="0"/>
              <w:jc w:val="center"/>
              <w:rPr>
                <w:rFonts w:eastAsia="標楷體"/>
                <w:color w:val="000000"/>
              </w:rPr>
            </w:pPr>
            <w:r w:rsidRPr="00C60B9E">
              <w:rPr>
                <w:rFonts w:eastAsia="標楷體"/>
                <w:color w:val="000000"/>
              </w:rPr>
              <w:t>非</w:t>
            </w:r>
          </w:p>
          <w:p w:rsidR="00B0019A" w:rsidRPr="00C60B9E" w:rsidRDefault="00B0019A" w:rsidP="00C16124">
            <w:pPr>
              <w:snapToGrid w:val="0"/>
              <w:jc w:val="center"/>
              <w:rPr>
                <w:rFonts w:eastAsia="標楷體"/>
                <w:color w:val="000000"/>
              </w:rPr>
            </w:pPr>
            <w:r w:rsidRPr="00C60B9E">
              <w:rPr>
                <w:rFonts w:eastAsia="標楷體"/>
                <w:color w:val="000000"/>
              </w:rPr>
              <w:t>常</w:t>
            </w:r>
          </w:p>
          <w:p w:rsidR="00B0019A" w:rsidRPr="00C60B9E" w:rsidRDefault="00B0019A" w:rsidP="00C16124">
            <w:pPr>
              <w:snapToGrid w:val="0"/>
              <w:jc w:val="center"/>
              <w:rPr>
                <w:rFonts w:eastAsia="標楷體"/>
                <w:color w:val="000000"/>
              </w:rPr>
            </w:pPr>
            <w:r w:rsidRPr="00C60B9E">
              <w:rPr>
                <w:rFonts w:eastAsia="標楷體"/>
                <w:color w:val="000000"/>
              </w:rPr>
              <w:t>不</w:t>
            </w:r>
          </w:p>
          <w:p w:rsidR="00B0019A" w:rsidRPr="00C60B9E" w:rsidRDefault="00B0019A" w:rsidP="00C16124">
            <w:pPr>
              <w:snapToGrid w:val="0"/>
              <w:jc w:val="center"/>
              <w:rPr>
                <w:rFonts w:eastAsia="標楷體"/>
                <w:color w:val="000000"/>
              </w:rPr>
            </w:pPr>
            <w:r w:rsidRPr="00C60B9E">
              <w:rPr>
                <w:rFonts w:eastAsia="標楷體"/>
                <w:color w:val="000000"/>
              </w:rPr>
              <w:t>同</w:t>
            </w:r>
          </w:p>
          <w:p w:rsidR="00B0019A" w:rsidRPr="00C60B9E" w:rsidRDefault="00B0019A" w:rsidP="00C16124">
            <w:pPr>
              <w:snapToGrid w:val="0"/>
              <w:jc w:val="center"/>
              <w:rPr>
                <w:rFonts w:eastAsia="標楷體"/>
                <w:color w:val="000000"/>
              </w:rPr>
            </w:pPr>
            <w:r w:rsidRPr="00C60B9E">
              <w:rPr>
                <w:rFonts w:eastAsia="標楷體"/>
                <w:color w:val="000000"/>
              </w:rPr>
              <w:t>意</w:t>
            </w:r>
          </w:p>
        </w:tc>
        <w:tc>
          <w:tcPr>
            <w:tcW w:w="710" w:type="dxa"/>
          </w:tcPr>
          <w:p w:rsidR="00B0019A" w:rsidRPr="00C60B9E" w:rsidRDefault="00B0019A" w:rsidP="00C16124">
            <w:pPr>
              <w:snapToGrid w:val="0"/>
              <w:jc w:val="center"/>
              <w:rPr>
                <w:rFonts w:eastAsia="標楷體"/>
                <w:color w:val="000000"/>
              </w:rPr>
            </w:pPr>
            <w:r w:rsidRPr="00C60B9E">
              <w:rPr>
                <w:rFonts w:eastAsia="標楷體"/>
                <w:color w:val="000000"/>
              </w:rPr>
              <w:t>不</w:t>
            </w:r>
          </w:p>
          <w:p w:rsidR="00B0019A" w:rsidRPr="00C60B9E" w:rsidRDefault="00B0019A" w:rsidP="00C16124">
            <w:pPr>
              <w:snapToGrid w:val="0"/>
              <w:jc w:val="center"/>
              <w:rPr>
                <w:rFonts w:eastAsia="標楷體"/>
                <w:color w:val="000000"/>
              </w:rPr>
            </w:pPr>
          </w:p>
          <w:p w:rsidR="00B0019A" w:rsidRPr="00C60B9E" w:rsidRDefault="00B0019A" w:rsidP="00C16124">
            <w:pPr>
              <w:snapToGrid w:val="0"/>
              <w:jc w:val="center"/>
              <w:rPr>
                <w:rFonts w:eastAsia="標楷體"/>
                <w:color w:val="000000"/>
              </w:rPr>
            </w:pPr>
            <w:r w:rsidRPr="00C60B9E">
              <w:rPr>
                <w:rFonts w:eastAsia="標楷體"/>
                <w:color w:val="000000"/>
              </w:rPr>
              <w:t>同</w:t>
            </w:r>
          </w:p>
          <w:p w:rsidR="00B0019A" w:rsidRPr="00C60B9E" w:rsidRDefault="00B0019A" w:rsidP="00C16124">
            <w:pPr>
              <w:snapToGrid w:val="0"/>
              <w:jc w:val="center"/>
              <w:rPr>
                <w:rFonts w:eastAsia="標楷體"/>
                <w:color w:val="000000"/>
              </w:rPr>
            </w:pPr>
          </w:p>
          <w:p w:rsidR="00B0019A" w:rsidRPr="00C60B9E" w:rsidRDefault="00B0019A" w:rsidP="00C16124">
            <w:pPr>
              <w:snapToGrid w:val="0"/>
              <w:jc w:val="center"/>
              <w:rPr>
                <w:rFonts w:eastAsia="標楷體"/>
                <w:color w:val="000000"/>
              </w:rPr>
            </w:pPr>
            <w:r w:rsidRPr="00C60B9E">
              <w:rPr>
                <w:rFonts w:eastAsia="標楷體"/>
                <w:color w:val="000000"/>
              </w:rPr>
              <w:t>意</w:t>
            </w:r>
          </w:p>
        </w:tc>
        <w:tc>
          <w:tcPr>
            <w:tcW w:w="709" w:type="dxa"/>
          </w:tcPr>
          <w:p w:rsidR="00B0019A" w:rsidRPr="00C60B9E" w:rsidRDefault="00B0019A" w:rsidP="00C16124">
            <w:pPr>
              <w:snapToGrid w:val="0"/>
              <w:jc w:val="center"/>
              <w:rPr>
                <w:rFonts w:eastAsia="標楷體"/>
                <w:color w:val="000000"/>
              </w:rPr>
            </w:pPr>
            <w:r w:rsidRPr="00C60B9E">
              <w:rPr>
                <w:rFonts w:eastAsia="標楷體"/>
                <w:color w:val="000000"/>
              </w:rPr>
              <w:t>沒</w:t>
            </w:r>
          </w:p>
          <w:p w:rsidR="00B0019A" w:rsidRPr="00C60B9E" w:rsidRDefault="00B0019A" w:rsidP="00C16124">
            <w:pPr>
              <w:snapToGrid w:val="0"/>
              <w:jc w:val="center"/>
              <w:rPr>
                <w:rFonts w:eastAsia="標楷體"/>
                <w:color w:val="000000"/>
              </w:rPr>
            </w:pPr>
          </w:p>
          <w:p w:rsidR="00B0019A" w:rsidRPr="00C60B9E" w:rsidRDefault="00B0019A" w:rsidP="00C16124">
            <w:pPr>
              <w:snapToGrid w:val="0"/>
              <w:jc w:val="center"/>
              <w:rPr>
                <w:rFonts w:eastAsia="標楷體"/>
                <w:color w:val="000000"/>
              </w:rPr>
            </w:pPr>
            <w:r w:rsidRPr="00C60B9E">
              <w:rPr>
                <w:rFonts w:eastAsia="標楷體"/>
                <w:color w:val="000000"/>
              </w:rPr>
              <w:t>意</w:t>
            </w:r>
          </w:p>
          <w:p w:rsidR="00B0019A" w:rsidRPr="00C60B9E" w:rsidRDefault="00B0019A" w:rsidP="00C16124">
            <w:pPr>
              <w:snapToGrid w:val="0"/>
              <w:jc w:val="center"/>
              <w:rPr>
                <w:rFonts w:eastAsia="標楷體"/>
                <w:color w:val="000000"/>
              </w:rPr>
            </w:pPr>
          </w:p>
          <w:p w:rsidR="00B0019A" w:rsidRPr="00C60B9E" w:rsidRDefault="00B0019A" w:rsidP="00C16124">
            <w:pPr>
              <w:snapToGrid w:val="0"/>
              <w:jc w:val="center"/>
              <w:rPr>
                <w:rFonts w:eastAsia="標楷體"/>
                <w:color w:val="000000"/>
              </w:rPr>
            </w:pPr>
            <w:r w:rsidRPr="00C60B9E">
              <w:rPr>
                <w:rFonts w:eastAsia="標楷體"/>
                <w:color w:val="000000"/>
              </w:rPr>
              <w:t>見</w:t>
            </w:r>
          </w:p>
        </w:tc>
        <w:tc>
          <w:tcPr>
            <w:tcW w:w="710" w:type="dxa"/>
          </w:tcPr>
          <w:p w:rsidR="00B0019A" w:rsidRPr="00C60B9E" w:rsidRDefault="00B0019A" w:rsidP="00C16124">
            <w:pPr>
              <w:snapToGrid w:val="0"/>
              <w:jc w:val="center"/>
              <w:rPr>
                <w:rFonts w:eastAsia="標楷體"/>
                <w:color w:val="000000"/>
              </w:rPr>
            </w:pPr>
            <w:r w:rsidRPr="00C60B9E">
              <w:rPr>
                <w:rFonts w:eastAsia="標楷體"/>
                <w:color w:val="000000"/>
              </w:rPr>
              <w:t>同</w:t>
            </w:r>
          </w:p>
          <w:p w:rsidR="00B0019A" w:rsidRPr="00C60B9E" w:rsidRDefault="00B0019A" w:rsidP="00C16124">
            <w:pPr>
              <w:snapToGrid w:val="0"/>
              <w:jc w:val="center"/>
              <w:rPr>
                <w:rFonts w:eastAsia="標楷體"/>
                <w:color w:val="000000"/>
              </w:rPr>
            </w:pPr>
          </w:p>
          <w:p w:rsidR="00B0019A" w:rsidRPr="00C60B9E" w:rsidRDefault="00B0019A" w:rsidP="00C16124">
            <w:pPr>
              <w:snapToGrid w:val="0"/>
              <w:jc w:val="center"/>
              <w:rPr>
                <w:rFonts w:eastAsia="標楷體"/>
                <w:color w:val="000000"/>
              </w:rPr>
            </w:pPr>
          </w:p>
          <w:p w:rsidR="00B0019A" w:rsidRPr="00C60B9E" w:rsidRDefault="00B0019A" w:rsidP="00C16124">
            <w:pPr>
              <w:snapToGrid w:val="0"/>
              <w:jc w:val="center"/>
              <w:rPr>
                <w:rFonts w:eastAsia="標楷體"/>
                <w:color w:val="000000"/>
              </w:rPr>
            </w:pPr>
          </w:p>
          <w:p w:rsidR="00B0019A" w:rsidRPr="00C60B9E" w:rsidRDefault="00B0019A" w:rsidP="00C16124">
            <w:pPr>
              <w:snapToGrid w:val="0"/>
              <w:jc w:val="center"/>
              <w:rPr>
                <w:rFonts w:eastAsia="標楷體"/>
                <w:color w:val="000000"/>
              </w:rPr>
            </w:pPr>
            <w:r w:rsidRPr="00C60B9E">
              <w:rPr>
                <w:rFonts w:eastAsia="標楷體"/>
                <w:color w:val="000000"/>
              </w:rPr>
              <w:t>意</w:t>
            </w:r>
          </w:p>
        </w:tc>
        <w:tc>
          <w:tcPr>
            <w:tcW w:w="710" w:type="dxa"/>
          </w:tcPr>
          <w:p w:rsidR="00B0019A" w:rsidRPr="00C60B9E" w:rsidRDefault="00B0019A" w:rsidP="00C16124">
            <w:pPr>
              <w:snapToGrid w:val="0"/>
              <w:jc w:val="center"/>
              <w:rPr>
                <w:rFonts w:eastAsia="標楷體"/>
                <w:color w:val="000000"/>
              </w:rPr>
            </w:pPr>
            <w:r w:rsidRPr="00C60B9E">
              <w:rPr>
                <w:rFonts w:eastAsia="標楷體"/>
                <w:color w:val="000000"/>
              </w:rPr>
              <w:t>非</w:t>
            </w:r>
          </w:p>
          <w:p w:rsidR="00B0019A" w:rsidRPr="00C60B9E" w:rsidRDefault="00B0019A" w:rsidP="00C16124">
            <w:pPr>
              <w:snapToGrid w:val="0"/>
              <w:jc w:val="center"/>
              <w:rPr>
                <w:rFonts w:eastAsia="標楷體"/>
                <w:color w:val="000000"/>
              </w:rPr>
            </w:pPr>
            <w:r w:rsidRPr="00C60B9E">
              <w:rPr>
                <w:rFonts w:eastAsia="標楷體"/>
                <w:color w:val="000000"/>
              </w:rPr>
              <w:t>常</w:t>
            </w:r>
          </w:p>
          <w:p w:rsidR="00B0019A" w:rsidRPr="00C60B9E" w:rsidRDefault="00B0019A" w:rsidP="00C16124">
            <w:pPr>
              <w:snapToGrid w:val="0"/>
              <w:jc w:val="center"/>
              <w:rPr>
                <w:rFonts w:eastAsia="標楷體"/>
                <w:color w:val="000000"/>
              </w:rPr>
            </w:pPr>
          </w:p>
          <w:p w:rsidR="00B0019A" w:rsidRPr="00C60B9E" w:rsidRDefault="00B0019A" w:rsidP="00C16124">
            <w:pPr>
              <w:snapToGrid w:val="0"/>
              <w:jc w:val="center"/>
              <w:rPr>
                <w:rFonts w:eastAsia="標楷體"/>
                <w:color w:val="000000"/>
              </w:rPr>
            </w:pPr>
            <w:r w:rsidRPr="00C60B9E">
              <w:rPr>
                <w:rFonts w:eastAsia="標楷體"/>
                <w:color w:val="000000"/>
              </w:rPr>
              <w:t>同</w:t>
            </w:r>
          </w:p>
          <w:p w:rsidR="00B0019A" w:rsidRPr="00C60B9E" w:rsidRDefault="00B0019A" w:rsidP="00C16124">
            <w:pPr>
              <w:snapToGrid w:val="0"/>
              <w:jc w:val="center"/>
              <w:rPr>
                <w:rFonts w:eastAsia="標楷體"/>
                <w:color w:val="000000"/>
              </w:rPr>
            </w:pPr>
            <w:r w:rsidRPr="00C60B9E">
              <w:rPr>
                <w:rFonts w:eastAsia="標楷體"/>
                <w:color w:val="000000"/>
              </w:rPr>
              <w:t>意</w:t>
            </w:r>
          </w:p>
        </w:tc>
      </w:tr>
      <w:tr w:rsidR="00B0019A" w:rsidRPr="00C60B9E" w:rsidTr="00C16124">
        <w:trPr>
          <w:trHeight w:val="497"/>
          <w:jc w:val="center"/>
        </w:trPr>
        <w:tc>
          <w:tcPr>
            <w:tcW w:w="7165" w:type="dxa"/>
          </w:tcPr>
          <w:p w:rsidR="00B0019A" w:rsidRPr="00C60B9E" w:rsidRDefault="00B0019A" w:rsidP="00C16124">
            <w:pPr>
              <w:snapToGrid w:val="0"/>
              <w:spacing w:line="360" w:lineRule="auto"/>
              <w:rPr>
                <w:rFonts w:eastAsia="標楷體"/>
                <w:color w:val="000000"/>
                <w:kern w:val="0"/>
              </w:rPr>
            </w:pPr>
            <w:r w:rsidRPr="00C60B9E">
              <w:rPr>
                <w:rFonts w:eastAsia="標楷體"/>
                <w:color w:val="000000"/>
                <w:kern w:val="0"/>
              </w:rPr>
              <w:t>您能夠勝任工作。</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r>
      <w:tr w:rsidR="00B0019A" w:rsidRPr="00C60B9E" w:rsidTr="00C16124">
        <w:trPr>
          <w:trHeight w:val="497"/>
          <w:jc w:val="center"/>
        </w:trPr>
        <w:tc>
          <w:tcPr>
            <w:tcW w:w="7165" w:type="dxa"/>
            <w:vAlign w:val="center"/>
          </w:tcPr>
          <w:p w:rsidR="00B0019A" w:rsidRPr="00C60B9E" w:rsidRDefault="00B0019A" w:rsidP="00C16124">
            <w:pPr>
              <w:snapToGrid w:val="0"/>
              <w:spacing w:line="360" w:lineRule="auto"/>
              <w:rPr>
                <w:rFonts w:eastAsia="標楷體"/>
                <w:color w:val="000000"/>
              </w:rPr>
            </w:pPr>
            <w:r w:rsidRPr="00C60B9E">
              <w:rPr>
                <w:rFonts w:eastAsia="標楷體"/>
                <w:color w:val="000000"/>
                <w:kern w:val="0"/>
              </w:rPr>
              <w:t>您可以應付工作上所面對的挑戰。</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r>
      <w:tr w:rsidR="00B0019A" w:rsidRPr="00C60B9E" w:rsidTr="00C16124">
        <w:trPr>
          <w:trHeight w:val="497"/>
          <w:jc w:val="center"/>
        </w:trPr>
        <w:tc>
          <w:tcPr>
            <w:tcW w:w="7165" w:type="dxa"/>
            <w:vAlign w:val="center"/>
          </w:tcPr>
          <w:p w:rsidR="00B0019A" w:rsidRPr="00C60B9E" w:rsidRDefault="00B0019A" w:rsidP="00C16124">
            <w:pPr>
              <w:autoSpaceDE w:val="0"/>
              <w:autoSpaceDN w:val="0"/>
              <w:adjustRightInd w:val="0"/>
              <w:snapToGrid w:val="0"/>
              <w:spacing w:line="360" w:lineRule="auto"/>
              <w:rPr>
                <w:rFonts w:eastAsia="標楷體"/>
                <w:iCs/>
                <w:color w:val="000000"/>
                <w:kern w:val="0"/>
              </w:rPr>
            </w:pPr>
            <w:r w:rsidRPr="00C60B9E">
              <w:rPr>
                <w:rFonts w:eastAsia="標楷體"/>
                <w:color w:val="000000"/>
                <w:sz w:val="23"/>
                <w:szCs w:val="23"/>
              </w:rPr>
              <w:t>您自信能有效地應付任何突如其來的事情。</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r>
      <w:tr w:rsidR="00B0019A" w:rsidRPr="00C60B9E" w:rsidTr="00C16124">
        <w:trPr>
          <w:trHeight w:val="497"/>
          <w:jc w:val="center"/>
        </w:trPr>
        <w:tc>
          <w:tcPr>
            <w:tcW w:w="7165" w:type="dxa"/>
            <w:vAlign w:val="center"/>
          </w:tcPr>
          <w:p w:rsidR="00B0019A" w:rsidRPr="00C60B9E" w:rsidRDefault="00B0019A" w:rsidP="00C16124">
            <w:pPr>
              <w:autoSpaceDE w:val="0"/>
              <w:autoSpaceDN w:val="0"/>
              <w:adjustRightInd w:val="0"/>
              <w:snapToGrid w:val="0"/>
              <w:spacing w:line="360" w:lineRule="auto"/>
              <w:rPr>
                <w:rFonts w:eastAsia="標楷體"/>
                <w:color w:val="000000"/>
                <w:sz w:val="23"/>
                <w:szCs w:val="23"/>
              </w:rPr>
            </w:pPr>
            <w:r w:rsidRPr="00C60B9E">
              <w:rPr>
                <w:rFonts w:eastAsia="標楷體"/>
                <w:color w:val="000000"/>
                <w:sz w:val="23"/>
                <w:szCs w:val="23"/>
              </w:rPr>
              <w:t>如果您付出必要的努力，一定能解決大多數的難題。</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r>
      <w:tr w:rsidR="00B0019A" w:rsidRPr="00C60B9E" w:rsidTr="00C16124">
        <w:trPr>
          <w:trHeight w:val="497"/>
          <w:jc w:val="center"/>
        </w:trPr>
        <w:tc>
          <w:tcPr>
            <w:tcW w:w="7165" w:type="dxa"/>
            <w:vAlign w:val="center"/>
          </w:tcPr>
          <w:p w:rsidR="00B0019A" w:rsidRPr="00C60B9E" w:rsidRDefault="00B0019A" w:rsidP="00C16124">
            <w:pPr>
              <w:autoSpaceDE w:val="0"/>
              <w:autoSpaceDN w:val="0"/>
              <w:adjustRightInd w:val="0"/>
              <w:snapToGrid w:val="0"/>
              <w:spacing w:line="360" w:lineRule="auto"/>
              <w:rPr>
                <w:rFonts w:eastAsia="標楷體"/>
                <w:iCs/>
                <w:color w:val="000000"/>
                <w:kern w:val="0"/>
              </w:rPr>
            </w:pPr>
            <w:r w:rsidRPr="00C60B9E">
              <w:rPr>
                <w:rFonts w:eastAsia="標楷體"/>
                <w:color w:val="000000"/>
                <w:sz w:val="23"/>
                <w:szCs w:val="23"/>
              </w:rPr>
              <w:t>您能冷靜地面對困難，因為信賴自己處理問題的能力。</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r>
      <w:tr w:rsidR="00B0019A" w:rsidRPr="00C60B9E" w:rsidTr="00C16124">
        <w:trPr>
          <w:trHeight w:val="497"/>
          <w:jc w:val="center"/>
        </w:trPr>
        <w:tc>
          <w:tcPr>
            <w:tcW w:w="7165" w:type="dxa"/>
            <w:vAlign w:val="center"/>
          </w:tcPr>
          <w:p w:rsidR="00B0019A" w:rsidRPr="00C60B9E" w:rsidRDefault="00B0019A" w:rsidP="00C16124">
            <w:pPr>
              <w:snapToGrid w:val="0"/>
              <w:spacing w:line="312" w:lineRule="auto"/>
              <w:rPr>
                <w:rFonts w:eastAsia="標楷體"/>
                <w:color w:val="000000"/>
              </w:rPr>
            </w:pPr>
            <w:r w:rsidRPr="00C60B9E">
              <w:rPr>
                <w:rFonts w:eastAsia="標楷體"/>
                <w:color w:val="000000"/>
              </w:rPr>
              <w:t>您的主管</w:t>
            </w:r>
            <w:r w:rsidRPr="00C60B9E">
              <w:rPr>
                <w:rFonts w:eastAsia="標楷體"/>
                <w:color w:val="000000"/>
                <w:kern w:val="0"/>
              </w:rPr>
              <w:t>鼓勵應用訓練所學得的知能。</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r>
      <w:tr w:rsidR="00B0019A" w:rsidRPr="00C60B9E" w:rsidTr="00C16124">
        <w:trPr>
          <w:trHeight w:val="497"/>
          <w:jc w:val="center"/>
        </w:trPr>
        <w:tc>
          <w:tcPr>
            <w:tcW w:w="7165" w:type="dxa"/>
            <w:vAlign w:val="center"/>
          </w:tcPr>
          <w:p w:rsidR="00B0019A" w:rsidRPr="00C60B9E" w:rsidRDefault="00B0019A" w:rsidP="00C16124">
            <w:pPr>
              <w:autoSpaceDE w:val="0"/>
              <w:autoSpaceDN w:val="0"/>
              <w:adjustRightInd w:val="0"/>
              <w:snapToGrid w:val="0"/>
              <w:spacing w:line="360" w:lineRule="auto"/>
              <w:rPr>
                <w:rFonts w:eastAsia="標楷體"/>
                <w:iCs/>
                <w:color w:val="000000"/>
              </w:rPr>
            </w:pPr>
            <w:r w:rsidRPr="00C60B9E">
              <w:rPr>
                <w:rFonts w:eastAsia="標楷體"/>
                <w:color w:val="000000"/>
              </w:rPr>
              <w:t>您的同事重視訓練相關活動。</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r>
      <w:tr w:rsidR="00B0019A" w:rsidRPr="00C60B9E" w:rsidTr="00C16124">
        <w:trPr>
          <w:trHeight w:val="497"/>
          <w:jc w:val="center"/>
        </w:trPr>
        <w:tc>
          <w:tcPr>
            <w:tcW w:w="7165" w:type="dxa"/>
            <w:vAlign w:val="center"/>
          </w:tcPr>
          <w:p w:rsidR="00B0019A" w:rsidRPr="00C60B9E" w:rsidRDefault="00B0019A" w:rsidP="00C16124">
            <w:pPr>
              <w:autoSpaceDE w:val="0"/>
              <w:autoSpaceDN w:val="0"/>
              <w:adjustRightInd w:val="0"/>
              <w:snapToGrid w:val="0"/>
              <w:spacing w:line="360" w:lineRule="auto"/>
              <w:rPr>
                <w:rFonts w:eastAsia="標楷體"/>
                <w:color w:val="000000"/>
              </w:rPr>
            </w:pPr>
            <w:r w:rsidRPr="00C60B9E">
              <w:rPr>
                <w:rFonts w:eastAsia="標楷體"/>
                <w:iCs/>
                <w:color w:val="000000"/>
                <w:kern w:val="0"/>
              </w:rPr>
              <w:t>您的部屬習慣您使用訓練所學到的知能到工作上。</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r>
      <w:tr w:rsidR="00B0019A" w:rsidRPr="00C60B9E" w:rsidTr="00C16124">
        <w:trPr>
          <w:trHeight w:val="497"/>
          <w:jc w:val="center"/>
        </w:trPr>
        <w:tc>
          <w:tcPr>
            <w:tcW w:w="7165" w:type="dxa"/>
            <w:vAlign w:val="center"/>
          </w:tcPr>
          <w:p w:rsidR="00B0019A" w:rsidRPr="00C60B9E" w:rsidRDefault="00B0019A" w:rsidP="00C16124">
            <w:pPr>
              <w:autoSpaceDE w:val="0"/>
              <w:autoSpaceDN w:val="0"/>
              <w:adjustRightInd w:val="0"/>
              <w:snapToGrid w:val="0"/>
              <w:spacing w:line="360" w:lineRule="auto"/>
              <w:rPr>
                <w:rFonts w:eastAsia="標楷體"/>
                <w:color w:val="000000"/>
              </w:rPr>
            </w:pPr>
            <w:r w:rsidRPr="00C60B9E">
              <w:rPr>
                <w:rFonts w:eastAsia="標楷體"/>
                <w:iCs/>
                <w:color w:val="000000"/>
                <w:kern w:val="0"/>
              </w:rPr>
              <w:t>您所屬單位的政務首長，相信訓練對部屬的重要性。</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r>
      <w:tr w:rsidR="00B0019A" w:rsidRPr="00C60B9E" w:rsidTr="00C16124">
        <w:trPr>
          <w:trHeight w:val="497"/>
          <w:jc w:val="center"/>
        </w:trPr>
        <w:tc>
          <w:tcPr>
            <w:tcW w:w="7165" w:type="dxa"/>
            <w:vAlign w:val="center"/>
          </w:tcPr>
          <w:p w:rsidR="00B0019A" w:rsidRPr="00C60B9E" w:rsidRDefault="00B0019A" w:rsidP="00C16124">
            <w:pPr>
              <w:autoSpaceDE w:val="0"/>
              <w:autoSpaceDN w:val="0"/>
              <w:adjustRightInd w:val="0"/>
              <w:snapToGrid w:val="0"/>
              <w:spacing w:before="24" w:line="360" w:lineRule="auto"/>
              <w:rPr>
                <w:rFonts w:eastAsia="標楷體"/>
                <w:color w:val="000000"/>
                <w:kern w:val="0"/>
              </w:rPr>
            </w:pPr>
            <w:r w:rsidRPr="00C60B9E">
              <w:rPr>
                <w:rFonts w:eastAsia="標楷體"/>
                <w:iCs/>
                <w:color w:val="000000"/>
                <w:kern w:val="0"/>
              </w:rPr>
              <w:t>您所屬單位</w:t>
            </w:r>
            <w:r w:rsidRPr="00C60B9E">
              <w:rPr>
                <w:rFonts w:eastAsia="標楷體"/>
                <w:color w:val="000000"/>
                <w:kern w:val="0"/>
              </w:rPr>
              <w:t>投入相當資源在訓練上。</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r>
      <w:tr w:rsidR="00B0019A" w:rsidRPr="00C60B9E" w:rsidTr="00C16124">
        <w:trPr>
          <w:trHeight w:val="497"/>
          <w:jc w:val="center"/>
        </w:trPr>
        <w:tc>
          <w:tcPr>
            <w:tcW w:w="7165" w:type="dxa"/>
            <w:vAlign w:val="center"/>
          </w:tcPr>
          <w:p w:rsidR="00B0019A" w:rsidRPr="00C60B9E" w:rsidRDefault="00B0019A" w:rsidP="00C16124">
            <w:pPr>
              <w:snapToGrid w:val="0"/>
              <w:spacing w:before="24" w:line="360" w:lineRule="auto"/>
              <w:rPr>
                <w:rFonts w:eastAsia="標楷體"/>
                <w:color w:val="000000"/>
              </w:rPr>
            </w:pPr>
            <w:r w:rsidRPr="00C60B9E">
              <w:rPr>
                <w:rFonts w:eastAsia="標楷體"/>
                <w:iCs/>
                <w:color w:val="000000"/>
                <w:kern w:val="0"/>
              </w:rPr>
              <w:t>您所屬單位</w:t>
            </w:r>
            <w:r w:rsidRPr="00C60B9E">
              <w:rPr>
                <w:rFonts w:eastAsia="標楷體"/>
                <w:iCs/>
                <w:color w:val="000000"/>
              </w:rPr>
              <w:t>已經形成支持訓練的文化。</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r>
      <w:tr w:rsidR="00B0019A" w:rsidRPr="00C60B9E" w:rsidTr="00C16124">
        <w:trPr>
          <w:trHeight w:val="497"/>
          <w:jc w:val="center"/>
        </w:trPr>
        <w:tc>
          <w:tcPr>
            <w:tcW w:w="7165" w:type="dxa"/>
            <w:vAlign w:val="center"/>
          </w:tcPr>
          <w:p w:rsidR="00B0019A" w:rsidRPr="00C60B9E" w:rsidRDefault="00B0019A" w:rsidP="00C16124">
            <w:pPr>
              <w:autoSpaceDE w:val="0"/>
              <w:autoSpaceDN w:val="0"/>
              <w:adjustRightInd w:val="0"/>
              <w:snapToGrid w:val="0"/>
              <w:spacing w:before="24" w:line="360" w:lineRule="auto"/>
              <w:rPr>
                <w:rFonts w:eastAsia="標楷體"/>
                <w:color w:val="000000"/>
                <w:kern w:val="0"/>
              </w:rPr>
            </w:pPr>
            <w:r w:rsidRPr="00C60B9E">
              <w:rPr>
                <w:rFonts w:eastAsia="標楷體"/>
                <w:iCs/>
                <w:color w:val="000000"/>
                <w:kern w:val="0"/>
              </w:rPr>
              <w:t>您所屬單位</w:t>
            </w:r>
            <w:r w:rsidRPr="00C60B9E">
              <w:rPr>
                <w:rFonts w:eastAsia="標楷體"/>
                <w:color w:val="000000"/>
              </w:rPr>
              <w:t>將訓練連結到升遷制度。</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r>
      <w:tr w:rsidR="00B0019A" w:rsidRPr="00C60B9E" w:rsidTr="00C16124">
        <w:trPr>
          <w:trHeight w:val="497"/>
          <w:jc w:val="center"/>
        </w:trPr>
        <w:tc>
          <w:tcPr>
            <w:tcW w:w="7165" w:type="dxa"/>
            <w:tcBorders>
              <w:bottom w:val="single" w:sz="18" w:space="0" w:color="auto"/>
            </w:tcBorders>
          </w:tcPr>
          <w:p w:rsidR="00B0019A" w:rsidRPr="00C60B9E" w:rsidRDefault="00B0019A" w:rsidP="00C16124">
            <w:pPr>
              <w:rPr>
                <w:rFonts w:eastAsia="標楷體"/>
                <w:color w:val="000000"/>
                <w:kern w:val="0"/>
              </w:rPr>
            </w:pPr>
            <w:r w:rsidRPr="00C60B9E">
              <w:rPr>
                <w:rFonts w:eastAsia="標楷體"/>
                <w:iCs/>
                <w:color w:val="000000"/>
                <w:kern w:val="0"/>
              </w:rPr>
              <w:t>您所屬單位</w:t>
            </w:r>
            <w:r w:rsidRPr="00C60B9E">
              <w:rPr>
                <w:rFonts w:eastAsia="標楷體"/>
                <w:color w:val="000000"/>
              </w:rPr>
              <w:t>將訓練連結到考績制度。</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r>
    </w:tbl>
    <w:p w:rsidR="00B0019A" w:rsidRPr="00C60B9E" w:rsidRDefault="00B0019A">
      <w:pPr>
        <w:rPr>
          <w:rFonts w:eastAsia="標楷體"/>
        </w:rPr>
      </w:pPr>
      <w:r w:rsidRPr="00C60B9E">
        <w:rPr>
          <w:rFonts w:eastAsia="標楷體"/>
        </w:rPr>
        <w:br w:type="page"/>
      </w:r>
    </w:p>
    <w:tbl>
      <w:tblPr>
        <w:tblW w:w="1071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165"/>
        <w:gridCol w:w="709"/>
        <w:gridCol w:w="710"/>
        <w:gridCol w:w="709"/>
        <w:gridCol w:w="710"/>
        <w:gridCol w:w="710"/>
      </w:tblGrid>
      <w:tr w:rsidR="00B0019A" w:rsidRPr="00C60B9E" w:rsidTr="00C16124">
        <w:trPr>
          <w:trHeight w:val="422"/>
          <w:jc w:val="center"/>
        </w:trPr>
        <w:tc>
          <w:tcPr>
            <w:tcW w:w="7165" w:type="dxa"/>
            <w:vMerge w:val="restart"/>
            <w:tcBorders>
              <w:top w:val="single" w:sz="18" w:space="0" w:color="auto"/>
            </w:tcBorders>
            <w:vAlign w:val="center"/>
          </w:tcPr>
          <w:p w:rsidR="00B0019A" w:rsidRPr="00C60B9E" w:rsidRDefault="00B0019A" w:rsidP="00C16124">
            <w:pPr>
              <w:autoSpaceDE w:val="0"/>
              <w:autoSpaceDN w:val="0"/>
              <w:adjustRightInd w:val="0"/>
              <w:snapToGrid w:val="0"/>
              <w:spacing w:line="360" w:lineRule="auto"/>
              <w:rPr>
                <w:rFonts w:eastAsia="標楷體"/>
                <w:color w:val="000000"/>
                <w:kern w:val="0"/>
              </w:rPr>
            </w:pPr>
            <w:r w:rsidRPr="00C60B9E">
              <w:rPr>
                <w:rFonts w:eastAsia="標楷體"/>
                <w:b/>
                <w:iCs/>
                <w:color w:val="000000"/>
                <w:kern w:val="0"/>
              </w:rPr>
              <w:t>陸、</w:t>
            </w:r>
            <w:r w:rsidRPr="00C60B9E">
              <w:rPr>
                <w:rFonts w:eastAsia="標楷體"/>
                <w:iCs/>
                <w:color w:val="000000"/>
                <w:kern w:val="0"/>
              </w:rPr>
              <w:t>以下對於您</w:t>
            </w:r>
            <w:r w:rsidRPr="00C60B9E">
              <w:rPr>
                <w:rFonts w:eastAsia="標楷體"/>
                <w:iCs/>
                <w:color w:val="000000"/>
                <w:kern w:val="0"/>
                <w:u w:val="single"/>
              </w:rPr>
              <w:t>現任個人工作以及訓練動機</w:t>
            </w:r>
            <w:r w:rsidRPr="00C60B9E">
              <w:rPr>
                <w:rFonts w:eastAsia="標楷體"/>
                <w:iCs/>
                <w:color w:val="000000"/>
                <w:kern w:val="0"/>
              </w:rPr>
              <w:t>的陳述，請依：</w:t>
            </w:r>
            <w:r w:rsidRPr="00C60B9E">
              <w:rPr>
                <w:rFonts w:eastAsia="標楷體"/>
                <w:b/>
                <w:color w:val="000000"/>
                <w:kern w:val="0"/>
              </w:rPr>
              <w:t>1=</w:t>
            </w:r>
            <w:r w:rsidRPr="00C60B9E">
              <w:rPr>
                <w:rFonts w:eastAsia="標楷體"/>
                <w:b/>
                <w:color w:val="000000"/>
                <w:kern w:val="0"/>
              </w:rPr>
              <w:t>非常不同意，</w:t>
            </w:r>
            <w:r w:rsidRPr="00C60B9E">
              <w:rPr>
                <w:rFonts w:eastAsia="標楷體"/>
                <w:b/>
                <w:color w:val="000000"/>
                <w:kern w:val="0"/>
              </w:rPr>
              <w:t>2=</w:t>
            </w:r>
            <w:r w:rsidRPr="00C60B9E">
              <w:rPr>
                <w:rFonts w:eastAsia="標楷體"/>
                <w:b/>
                <w:color w:val="000000"/>
                <w:kern w:val="0"/>
              </w:rPr>
              <w:t>不同意，</w:t>
            </w:r>
            <w:r w:rsidRPr="00C60B9E">
              <w:rPr>
                <w:rFonts w:eastAsia="標楷體"/>
                <w:b/>
                <w:color w:val="000000"/>
                <w:kern w:val="0"/>
              </w:rPr>
              <w:t>3=</w:t>
            </w:r>
            <w:r w:rsidRPr="00C60B9E">
              <w:rPr>
                <w:rFonts w:eastAsia="標楷體"/>
                <w:b/>
                <w:color w:val="000000"/>
                <w:kern w:val="0"/>
              </w:rPr>
              <w:t>沒意見，</w:t>
            </w:r>
            <w:r w:rsidRPr="00C60B9E">
              <w:rPr>
                <w:rFonts w:eastAsia="標楷體"/>
                <w:b/>
                <w:color w:val="000000"/>
                <w:kern w:val="0"/>
              </w:rPr>
              <w:t>4=</w:t>
            </w:r>
            <w:r w:rsidRPr="00C60B9E">
              <w:rPr>
                <w:rFonts w:eastAsia="標楷體"/>
                <w:b/>
                <w:color w:val="000000"/>
                <w:kern w:val="0"/>
              </w:rPr>
              <w:t>同意，</w:t>
            </w:r>
            <w:r w:rsidRPr="00C60B9E">
              <w:rPr>
                <w:rFonts w:eastAsia="標楷體"/>
                <w:b/>
                <w:color w:val="000000"/>
                <w:kern w:val="0"/>
              </w:rPr>
              <w:t>5=</w:t>
            </w:r>
            <w:r w:rsidRPr="00C60B9E">
              <w:rPr>
                <w:rFonts w:eastAsia="標楷體"/>
                <w:b/>
                <w:color w:val="000000"/>
                <w:kern w:val="0"/>
              </w:rPr>
              <w:t>非常同意</w:t>
            </w:r>
            <w:r w:rsidRPr="00C60B9E">
              <w:rPr>
                <w:rFonts w:eastAsia="標楷體"/>
                <w:color w:val="000000"/>
                <w:kern w:val="0"/>
              </w:rPr>
              <w:t>等五部分，勾選其中一項您認為合適的答案。</w:t>
            </w:r>
          </w:p>
        </w:tc>
        <w:tc>
          <w:tcPr>
            <w:tcW w:w="709" w:type="dxa"/>
            <w:tcBorders>
              <w:top w:val="single" w:sz="18" w:space="0" w:color="auto"/>
              <w:bottom w:val="single" w:sz="4" w:space="0" w:color="auto"/>
            </w:tcBorders>
            <w:vAlign w:val="center"/>
          </w:tcPr>
          <w:p w:rsidR="00B0019A" w:rsidRPr="00C60B9E" w:rsidRDefault="00B0019A" w:rsidP="00C16124">
            <w:pPr>
              <w:snapToGrid w:val="0"/>
              <w:jc w:val="center"/>
              <w:rPr>
                <w:rFonts w:eastAsia="標楷體"/>
                <w:color w:val="000000"/>
                <w:kern w:val="0"/>
              </w:rPr>
            </w:pPr>
            <w:r w:rsidRPr="00C60B9E">
              <w:rPr>
                <w:rFonts w:eastAsia="標楷體"/>
                <w:color w:val="000000"/>
                <w:kern w:val="0"/>
              </w:rPr>
              <w:t>1</w:t>
            </w:r>
          </w:p>
        </w:tc>
        <w:tc>
          <w:tcPr>
            <w:tcW w:w="710" w:type="dxa"/>
            <w:tcBorders>
              <w:top w:val="single" w:sz="18" w:space="0" w:color="auto"/>
              <w:bottom w:val="single" w:sz="4" w:space="0" w:color="auto"/>
            </w:tcBorders>
            <w:vAlign w:val="center"/>
          </w:tcPr>
          <w:p w:rsidR="00B0019A" w:rsidRPr="00C60B9E" w:rsidRDefault="00B0019A" w:rsidP="00C16124">
            <w:pPr>
              <w:snapToGrid w:val="0"/>
              <w:jc w:val="center"/>
              <w:rPr>
                <w:rFonts w:eastAsia="標楷體"/>
                <w:color w:val="000000"/>
                <w:kern w:val="0"/>
              </w:rPr>
            </w:pPr>
            <w:r w:rsidRPr="00C60B9E">
              <w:rPr>
                <w:rFonts w:eastAsia="標楷體"/>
                <w:color w:val="000000"/>
                <w:kern w:val="0"/>
              </w:rPr>
              <w:t>2</w:t>
            </w:r>
          </w:p>
        </w:tc>
        <w:tc>
          <w:tcPr>
            <w:tcW w:w="709" w:type="dxa"/>
            <w:tcBorders>
              <w:top w:val="single" w:sz="18" w:space="0" w:color="auto"/>
              <w:bottom w:val="single" w:sz="4" w:space="0" w:color="auto"/>
            </w:tcBorders>
            <w:vAlign w:val="center"/>
          </w:tcPr>
          <w:p w:rsidR="00B0019A" w:rsidRPr="00C60B9E" w:rsidRDefault="00B0019A" w:rsidP="00C16124">
            <w:pPr>
              <w:snapToGrid w:val="0"/>
              <w:jc w:val="center"/>
              <w:rPr>
                <w:rFonts w:eastAsia="標楷體"/>
                <w:color w:val="000000"/>
                <w:kern w:val="0"/>
              </w:rPr>
            </w:pPr>
            <w:r w:rsidRPr="00C60B9E">
              <w:rPr>
                <w:rFonts w:eastAsia="標楷體"/>
                <w:color w:val="000000"/>
                <w:kern w:val="0"/>
              </w:rPr>
              <w:t>3</w:t>
            </w:r>
          </w:p>
        </w:tc>
        <w:tc>
          <w:tcPr>
            <w:tcW w:w="710" w:type="dxa"/>
            <w:tcBorders>
              <w:top w:val="single" w:sz="18" w:space="0" w:color="auto"/>
              <w:bottom w:val="single" w:sz="4" w:space="0" w:color="auto"/>
            </w:tcBorders>
            <w:vAlign w:val="center"/>
          </w:tcPr>
          <w:p w:rsidR="00B0019A" w:rsidRPr="00C60B9E" w:rsidRDefault="00B0019A" w:rsidP="00C16124">
            <w:pPr>
              <w:snapToGrid w:val="0"/>
              <w:jc w:val="center"/>
              <w:rPr>
                <w:rFonts w:eastAsia="標楷體"/>
                <w:color w:val="000000"/>
                <w:kern w:val="0"/>
              </w:rPr>
            </w:pPr>
            <w:r w:rsidRPr="00C60B9E">
              <w:rPr>
                <w:rFonts w:eastAsia="標楷體"/>
                <w:color w:val="000000"/>
                <w:kern w:val="0"/>
              </w:rPr>
              <w:t>4</w:t>
            </w:r>
          </w:p>
        </w:tc>
        <w:tc>
          <w:tcPr>
            <w:tcW w:w="710" w:type="dxa"/>
            <w:tcBorders>
              <w:top w:val="single" w:sz="18" w:space="0" w:color="auto"/>
              <w:bottom w:val="single" w:sz="4" w:space="0" w:color="auto"/>
            </w:tcBorders>
            <w:vAlign w:val="center"/>
          </w:tcPr>
          <w:p w:rsidR="00B0019A" w:rsidRPr="00C60B9E" w:rsidRDefault="00B0019A" w:rsidP="00C16124">
            <w:pPr>
              <w:snapToGrid w:val="0"/>
              <w:jc w:val="center"/>
              <w:rPr>
                <w:rFonts w:eastAsia="標楷體"/>
                <w:color w:val="000000"/>
                <w:kern w:val="0"/>
              </w:rPr>
            </w:pPr>
            <w:r w:rsidRPr="00C60B9E">
              <w:rPr>
                <w:rFonts w:eastAsia="標楷體"/>
                <w:color w:val="000000"/>
                <w:kern w:val="0"/>
              </w:rPr>
              <w:t>5</w:t>
            </w:r>
          </w:p>
        </w:tc>
      </w:tr>
      <w:tr w:rsidR="00B0019A" w:rsidRPr="00C60B9E" w:rsidTr="00C16124">
        <w:trPr>
          <w:trHeight w:val="1623"/>
          <w:jc w:val="center"/>
        </w:trPr>
        <w:tc>
          <w:tcPr>
            <w:tcW w:w="7165" w:type="dxa"/>
            <w:vMerge/>
            <w:vAlign w:val="center"/>
          </w:tcPr>
          <w:p w:rsidR="00B0019A" w:rsidRPr="00C60B9E" w:rsidRDefault="00B0019A" w:rsidP="00C16124">
            <w:pPr>
              <w:autoSpaceDE w:val="0"/>
              <w:autoSpaceDN w:val="0"/>
              <w:adjustRightInd w:val="0"/>
              <w:snapToGrid w:val="0"/>
              <w:spacing w:before="24" w:line="360" w:lineRule="auto"/>
              <w:rPr>
                <w:rFonts w:eastAsia="標楷體"/>
                <w:b/>
                <w:iCs/>
                <w:color w:val="000000"/>
                <w:kern w:val="0"/>
              </w:rPr>
            </w:pPr>
          </w:p>
        </w:tc>
        <w:tc>
          <w:tcPr>
            <w:tcW w:w="709" w:type="dxa"/>
            <w:tcBorders>
              <w:top w:val="single" w:sz="4" w:space="0" w:color="auto"/>
            </w:tcBorders>
            <w:vAlign w:val="center"/>
          </w:tcPr>
          <w:p w:rsidR="00B0019A" w:rsidRPr="00C60B9E" w:rsidRDefault="00B0019A" w:rsidP="00C16124">
            <w:pPr>
              <w:snapToGrid w:val="0"/>
              <w:jc w:val="center"/>
              <w:rPr>
                <w:rFonts w:eastAsia="標楷體"/>
                <w:color w:val="000000"/>
                <w:kern w:val="0"/>
              </w:rPr>
            </w:pPr>
            <w:r w:rsidRPr="00C60B9E">
              <w:rPr>
                <w:rFonts w:eastAsia="標楷體"/>
                <w:color w:val="000000"/>
                <w:kern w:val="0"/>
              </w:rPr>
              <w:t>非</w:t>
            </w:r>
          </w:p>
          <w:p w:rsidR="00B0019A" w:rsidRPr="00C60B9E" w:rsidRDefault="00B0019A" w:rsidP="00C16124">
            <w:pPr>
              <w:snapToGrid w:val="0"/>
              <w:jc w:val="center"/>
              <w:rPr>
                <w:rFonts w:eastAsia="標楷體"/>
                <w:color w:val="000000"/>
                <w:kern w:val="0"/>
              </w:rPr>
            </w:pPr>
            <w:r w:rsidRPr="00C60B9E">
              <w:rPr>
                <w:rFonts w:eastAsia="標楷體"/>
                <w:color w:val="000000"/>
                <w:kern w:val="0"/>
              </w:rPr>
              <w:t>常</w:t>
            </w:r>
          </w:p>
          <w:p w:rsidR="00B0019A" w:rsidRPr="00C60B9E" w:rsidRDefault="00B0019A" w:rsidP="00C16124">
            <w:pPr>
              <w:snapToGrid w:val="0"/>
              <w:jc w:val="center"/>
              <w:rPr>
                <w:rFonts w:eastAsia="標楷體"/>
                <w:color w:val="000000"/>
              </w:rPr>
            </w:pPr>
            <w:r w:rsidRPr="00C60B9E">
              <w:rPr>
                <w:rFonts w:eastAsia="標楷體"/>
                <w:color w:val="000000"/>
                <w:kern w:val="0"/>
              </w:rPr>
              <w:t>不</w:t>
            </w:r>
          </w:p>
          <w:p w:rsidR="00B0019A" w:rsidRPr="00C60B9E" w:rsidRDefault="00B0019A" w:rsidP="00C16124">
            <w:pPr>
              <w:snapToGrid w:val="0"/>
              <w:jc w:val="center"/>
              <w:rPr>
                <w:rFonts w:eastAsia="標楷體"/>
                <w:color w:val="000000"/>
              </w:rPr>
            </w:pPr>
            <w:r w:rsidRPr="00C60B9E">
              <w:rPr>
                <w:rFonts w:eastAsia="標楷體"/>
                <w:color w:val="000000"/>
              </w:rPr>
              <w:t>同</w:t>
            </w:r>
          </w:p>
          <w:p w:rsidR="00B0019A" w:rsidRPr="00C60B9E" w:rsidRDefault="00B0019A" w:rsidP="00C16124">
            <w:pPr>
              <w:snapToGrid w:val="0"/>
              <w:jc w:val="center"/>
              <w:rPr>
                <w:rFonts w:eastAsia="標楷體"/>
                <w:color w:val="000000"/>
                <w:kern w:val="0"/>
              </w:rPr>
            </w:pPr>
            <w:r w:rsidRPr="00C60B9E">
              <w:rPr>
                <w:rFonts w:eastAsia="標楷體"/>
                <w:color w:val="000000"/>
                <w:kern w:val="0"/>
              </w:rPr>
              <w:t>意</w:t>
            </w:r>
          </w:p>
        </w:tc>
        <w:tc>
          <w:tcPr>
            <w:tcW w:w="710" w:type="dxa"/>
            <w:tcBorders>
              <w:top w:val="single" w:sz="4" w:space="0" w:color="auto"/>
            </w:tcBorders>
            <w:vAlign w:val="center"/>
          </w:tcPr>
          <w:p w:rsidR="00B0019A" w:rsidRPr="00C60B9E" w:rsidRDefault="00B0019A" w:rsidP="00C16124">
            <w:pPr>
              <w:snapToGrid w:val="0"/>
              <w:jc w:val="center"/>
              <w:rPr>
                <w:rFonts w:eastAsia="標楷體"/>
                <w:color w:val="000000"/>
                <w:kern w:val="0"/>
              </w:rPr>
            </w:pPr>
            <w:r w:rsidRPr="00C60B9E">
              <w:rPr>
                <w:rFonts w:eastAsia="標楷體"/>
                <w:color w:val="000000"/>
                <w:kern w:val="0"/>
              </w:rPr>
              <w:t>不</w:t>
            </w:r>
          </w:p>
          <w:p w:rsidR="00B0019A" w:rsidRPr="00C60B9E" w:rsidRDefault="00B0019A" w:rsidP="00C16124">
            <w:pPr>
              <w:snapToGrid w:val="0"/>
              <w:jc w:val="center"/>
              <w:rPr>
                <w:rFonts w:eastAsia="標楷體"/>
                <w:color w:val="000000"/>
              </w:rPr>
            </w:pPr>
          </w:p>
          <w:p w:rsidR="00B0019A" w:rsidRPr="00C60B9E" w:rsidRDefault="00B0019A" w:rsidP="00C16124">
            <w:pPr>
              <w:snapToGrid w:val="0"/>
              <w:jc w:val="center"/>
              <w:rPr>
                <w:rFonts w:eastAsia="標楷體"/>
                <w:color w:val="000000"/>
                <w:kern w:val="0"/>
              </w:rPr>
            </w:pPr>
            <w:r w:rsidRPr="00C60B9E">
              <w:rPr>
                <w:rFonts w:eastAsia="標楷體"/>
                <w:color w:val="000000"/>
              </w:rPr>
              <w:t>同</w:t>
            </w:r>
          </w:p>
          <w:p w:rsidR="00B0019A" w:rsidRPr="00C60B9E" w:rsidRDefault="00B0019A" w:rsidP="00C16124">
            <w:pPr>
              <w:snapToGrid w:val="0"/>
              <w:jc w:val="center"/>
              <w:rPr>
                <w:rFonts w:eastAsia="標楷體"/>
                <w:color w:val="000000"/>
              </w:rPr>
            </w:pPr>
          </w:p>
          <w:p w:rsidR="00B0019A" w:rsidRPr="00C60B9E" w:rsidRDefault="00B0019A" w:rsidP="00C16124">
            <w:pPr>
              <w:snapToGrid w:val="0"/>
              <w:jc w:val="center"/>
              <w:rPr>
                <w:rFonts w:eastAsia="標楷體"/>
                <w:color w:val="000000"/>
                <w:kern w:val="0"/>
              </w:rPr>
            </w:pPr>
            <w:r w:rsidRPr="00C60B9E">
              <w:rPr>
                <w:rFonts w:eastAsia="標楷體"/>
                <w:color w:val="000000"/>
                <w:kern w:val="0"/>
              </w:rPr>
              <w:t>意</w:t>
            </w:r>
          </w:p>
        </w:tc>
        <w:tc>
          <w:tcPr>
            <w:tcW w:w="709" w:type="dxa"/>
            <w:tcBorders>
              <w:top w:val="single" w:sz="4" w:space="0" w:color="auto"/>
            </w:tcBorders>
            <w:vAlign w:val="center"/>
          </w:tcPr>
          <w:p w:rsidR="00B0019A" w:rsidRPr="00C60B9E" w:rsidRDefault="00B0019A" w:rsidP="00C16124">
            <w:pPr>
              <w:snapToGrid w:val="0"/>
              <w:jc w:val="center"/>
              <w:rPr>
                <w:rFonts w:eastAsia="標楷體"/>
                <w:color w:val="000000"/>
                <w:kern w:val="0"/>
              </w:rPr>
            </w:pPr>
            <w:r w:rsidRPr="00C60B9E">
              <w:rPr>
                <w:rFonts w:eastAsia="標楷體"/>
                <w:color w:val="000000"/>
                <w:kern w:val="0"/>
              </w:rPr>
              <w:t>沒</w:t>
            </w:r>
          </w:p>
          <w:p w:rsidR="00B0019A" w:rsidRPr="00C60B9E" w:rsidRDefault="00B0019A" w:rsidP="00C16124">
            <w:pPr>
              <w:snapToGrid w:val="0"/>
              <w:jc w:val="center"/>
              <w:rPr>
                <w:rFonts w:eastAsia="標楷體"/>
                <w:color w:val="000000"/>
                <w:kern w:val="0"/>
              </w:rPr>
            </w:pPr>
          </w:p>
          <w:p w:rsidR="00B0019A" w:rsidRPr="00C60B9E" w:rsidRDefault="00B0019A" w:rsidP="00C16124">
            <w:pPr>
              <w:snapToGrid w:val="0"/>
              <w:jc w:val="center"/>
              <w:rPr>
                <w:rFonts w:eastAsia="標楷體"/>
                <w:color w:val="000000"/>
              </w:rPr>
            </w:pPr>
            <w:r w:rsidRPr="00C60B9E">
              <w:rPr>
                <w:rFonts w:eastAsia="標楷體"/>
                <w:color w:val="000000"/>
              </w:rPr>
              <w:t>意</w:t>
            </w:r>
          </w:p>
          <w:p w:rsidR="00B0019A" w:rsidRPr="00C60B9E" w:rsidRDefault="00B0019A" w:rsidP="00C16124">
            <w:pPr>
              <w:snapToGrid w:val="0"/>
              <w:jc w:val="center"/>
              <w:rPr>
                <w:rFonts w:eastAsia="標楷體"/>
                <w:color w:val="000000"/>
              </w:rPr>
            </w:pPr>
          </w:p>
          <w:p w:rsidR="00B0019A" w:rsidRPr="00C60B9E" w:rsidRDefault="00B0019A" w:rsidP="00C16124">
            <w:pPr>
              <w:snapToGrid w:val="0"/>
              <w:jc w:val="center"/>
              <w:rPr>
                <w:rFonts w:eastAsia="標楷體"/>
                <w:color w:val="000000"/>
                <w:kern w:val="0"/>
              </w:rPr>
            </w:pPr>
            <w:r w:rsidRPr="00C60B9E">
              <w:rPr>
                <w:rFonts w:eastAsia="標楷體"/>
                <w:color w:val="000000"/>
              </w:rPr>
              <w:t>見</w:t>
            </w:r>
          </w:p>
        </w:tc>
        <w:tc>
          <w:tcPr>
            <w:tcW w:w="710" w:type="dxa"/>
            <w:tcBorders>
              <w:top w:val="single" w:sz="4" w:space="0" w:color="auto"/>
            </w:tcBorders>
            <w:vAlign w:val="center"/>
          </w:tcPr>
          <w:p w:rsidR="00B0019A" w:rsidRPr="00C60B9E" w:rsidRDefault="00B0019A" w:rsidP="00C16124">
            <w:pPr>
              <w:snapToGrid w:val="0"/>
              <w:jc w:val="center"/>
              <w:rPr>
                <w:rFonts w:eastAsia="標楷體"/>
                <w:color w:val="000000"/>
                <w:kern w:val="0"/>
              </w:rPr>
            </w:pPr>
            <w:r w:rsidRPr="00C60B9E">
              <w:rPr>
                <w:rFonts w:eastAsia="標楷體"/>
                <w:color w:val="000000"/>
                <w:kern w:val="0"/>
              </w:rPr>
              <w:t>同</w:t>
            </w:r>
          </w:p>
          <w:p w:rsidR="00B0019A" w:rsidRPr="00C60B9E" w:rsidRDefault="00B0019A" w:rsidP="00C16124">
            <w:pPr>
              <w:snapToGrid w:val="0"/>
              <w:jc w:val="center"/>
              <w:rPr>
                <w:rFonts w:eastAsia="標楷體"/>
                <w:color w:val="000000"/>
              </w:rPr>
            </w:pPr>
          </w:p>
          <w:p w:rsidR="00B0019A" w:rsidRPr="00C60B9E" w:rsidRDefault="00B0019A" w:rsidP="00C16124">
            <w:pPr>
              <w:snapToGrid w:val="0"/>
              <w:jc w:val="center"/>
              <w:rPr>
                <w:rFonts w:eastAsia="標楷體"/>
                <w:color w:val="000000"/>
                <w:kern w:val="0"/>
              </w:rPr>
            </w:pPr>
          </w:p>
          <w:p w:rsidR="00B0019A" w:rsidRPr="00C60B9E" w:rsidRDefault="00B0019A" w:rsidP="00C16124">
            <w:pPr>
              <w:snapToGrid w:val="0"/>
              <w:jc w:val="center"/>
              <w:rPr>
                <w:rFonts w:eastAsia="標楷體"/>
                <w:color w:val="000000"/>
              </w:rPr>
            </w:pPr>
          </w:p>
          <w:p w:rsidR="00B0019A" w:rsidRPr="00C60B9E" w:rsidRDefault="00B0019A" w:rsidP="00C16124">
            <w:pPr>
              <w:snapToGrid w:val="0"/>
              <w:jc w:val="center"/>
              <w:rPr>
                <w:rFonts w:eastAsia="標楷體"/>
                <w:color w:val="000000"/>
                <w:kern w:val="0"/>
              </w:rPr>
            </w:pPr>
            <w:r w:rsidRPr="00C60B9E">
              <w:rPr>
                <w:rFonts w:eastAsia="標楷體"/>
                <w:color w:val="000000"/>
                <w:kern w:val="0"/>
              </w:rPr>
              <w:t>意</w:t>
            </w:r>
          </w:p>
        </w:tc>
        <w:tc>
          <w:tcPr>
            <w:tcW w:w="710" w:type="dxa"/>
            <w:tcBorders>
              <w:top w:val="single" w:sz="4" w:space="0" w:color="auto"/>
            </w:tcBorders>
            <w:vAlign w:val="center"/>
          </w:tcPr>
          <w:p w:rsidR="00B0019A" w:rsidRPr="00C60B9E" w:rsidRDefault="00B0019A" w:rsidP="00C16124">
            <w:pPr>
              <w:snapToGrid w:val="0"/>
              <w:jc w:val="center"/>
              <w:rPr>
                <w:rFonts w:eastAsia="標楷體"/>
                <w:color w:val="000000"/>
                <w:kern w:val="0"/>
              </w:rPr>
            </w:pPr>
            <w:r w:rsidRPr="00C60B9E">
              <w:rPr>
                <w:rFonts w:eastAsia="標楷體"/>
                <w:color w:val="000000"/>
                <w:kern w:val="0"/>
              </w:rPr>
              <w:t>非</w:t>
            </w:r>
          </w:p>
          <w:p w:rsidR="00B0019A" w:rsidRPr="00C60B9E" w:rsidRDefault="00B0019A" w:rsidP="00C16124">
            <w:pPr>
              <w:snapToGrid w:val="0"/>
              <w:jc w:val="center"/>
              <w:rPr>
                <w:rFonts w:eastAsia="標楷體"/>
                <w:color w:val="000000"/>
              </w:rPr>
            </w:pPr>
            <w:r w:rsidRPr="00C60B9E">
              <w:rPr>
                <w:rFonts w:eastAsia="標楷體"/>
                <w:color w:val="000000"/>
                <w:kern w:val="0"/>
              </w:rPr>
              <w:t>常</w:t>
            </w:r>
          </w:p>
          <w:p w:rsidR="00B0019A" w:rsidRPr="00C60B9E" w:rsidRDefault="00B0019A" w:rsidP="00C16124">
            <w:pPr>
              <w:snapToGrid w:val="0"/>
              <w:jc w:val="center"/>
              <w:rPr>
                <w:rFonts w:eastAsia="標楷體"/>
                <w:color w:val="000000"/>
                <w:kern w:val="0"/>
              </w:rPr>
            </w:pPr>
          </w:p>
          <w:p w:rsidR="00B0019A" w:rsidRPr="00C60B9E" w:rsidRDefault="00B0019A" w:rsidP="00C16124">
            <w:pPr>
              <w:snapToGrid w:val="0"/>
              <w:jc w:val="center"/>
              <w:rPr>
                <w:rFonts w:eastAsia="標楷體"/>
                <w:color w:val="000000"/>
              </w:rPr>
            </w:pPr>
            <w:r w:rsidRPr="00C60B9E">
              <w:rPr>
                <w:rFonts w:eastAsia="標楷體"/>
                <w:color w:val="000000"/>
              </w:rPr>
              <w:t>同</w:t>
            </w:r>
          </w:p>
          <w:p w:rsidR="00B0019A" w:rsidRPr="00C60B9E" w:rsidRDefault="00B0019A" w:rsidP="00C16124">
            <w:pPr>
              <w:snapToGrid w:val="0"/>
              <w:jc w:val="center"/>
              <w:rPr>
                <w:rFonts w:eastAsia="標楷體"/>
                <w:color w:val="000000"/>
                <w:kern w:val="0"/>
              </w:rPr>
            </w:pPr>
            <w:r w:rsidRPr="00C60B9E">
              <w:rPr>
                <w:rFonts w:eastAsia="標楷體"/>
                <w:color w:val="000000"/>
                <w:kern w:val="0"/>
              </w:rPr>
              <w:t>意</w:t>
            </w:r>
          </w:p>
        </w:tc>
      </w:tr>
      <w:tr w:rsidR="00B0019A" w:rsidRPr="00C60B9E" w:rsidTr="00C16124">
        <w:trPr>
          <w:jc w:val="center"/>
        </w:trPr>
        <w:tc>
          <w:tcPr>
            <w:tcW w:w="7165" w:type="dxa"/>
            <w:vAlign w:val="center"/>
          </w:tcPr>
          <w:p w:rsidR="00B0019A" w:rsidRPr="00C60B9E" w:rsidRDefault="00B0019A" w:rsidP="00C16124">
            <w:pPr>
              <w:autoSpaceDE w:val="0"/>
              <w:autoSpaceDN w:val="0"/>
              <w:adjustRightInd w:val="0"/>
              <w:snapToGrid w:val="0"/>
              <w:spacing w:before="24" w:line="360" w:lineRule="auto"/>
              <w:rPr>
                <w:rFonts w:eastAsia="標楷體"/>
                <w:iCs/>
                <w:color w:val="000000"/>
                <w:kern w:val="0"/>
              </w:rPr>
            </w:pPr>
            <w:r w:rsidRPr="00C60B9E">
              <w:rPr>
                <w:rFonts w:eastAsia="標楷體"/>
                <w:iCs/>
                <w:color w:val="000000"/>
                <w:kern w:val="0"/>
              </w:rPr>
              <w:t>您想參與訓練目標的制定</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kern w:val="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kern w:val="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kern w:val="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kern w:val="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kern w:val="0"/>
                <w:sz w:val="22"/>
                <w:szCs w:val="22"/>
              </w:rPr>
              <w:t>□</w:t>
            </w:r>
          </w:p>
        </w:tc>
      </w:tr>
      <w:tr w:rsidR="00B0019A" w:rsidRPr="00C60B9E" w:rsidTr="00C16124">
        <w:trPr>
          <w:trHeight w:val="422"/>
          <w:jc w:val="center"/>
        </w:trPr>
        <w:tc>
          <w:tcPr>
            <w:tcW w:w="7165" w:type="dxa"/>
            <w:vAlign w:val="center"/>
          </w:tcPr>
          <w:p w:rsidR="00B0019A" w:rsidRPr="00C60B9E" w:rsidRDefault="00B0019A" w:rsidP="00C16124">
            <w:pPr>
              <w:autoSpaceDE w:val="0"/>
              <w:autoSpaceDN w:val="0"/>
              <w:adjustRightInd w:val="0"/>
              <w:snapToGrid w:val="0"/>
              <w:spacing w:before="24" w:line="360" w:lineRule="auto"/>
              <w:rPr>
                <w:rFonts w:eastAsia="標楷體"/>
                <w:iCs/>
                <w:color w:val="000000"/>
                <w:kern w:val="0"/>
              </w:rPr>
            </w:pPr>
            <w:r w:rsidRPr="00C60B9E">
              <w:rPr>
                <w:rFonts w:eastAsia="標楷體"/>
                <w:color w:val="000000"/>
                <w:kern w:val="0"/>
              </w:rPr>
              <w:t>您支持訓練制度的落實。</w:t>
            </w:r>
          </w:p>
        </w:tc>
        <w:tc>
          <w:tcPr>
            <w:tcW w:w="709" w:type="dxa"/>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c>
          <w:tcPr>
            <w:tcW w:w="710" w:type="dxa"/>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c>
          <w:tcPr>
            <w:tcW w:w="709" w:type="dxa"/>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c>
          <w:tcPr>
            <w:tcW w:w="710" w:type="dxa"/>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c>
          <w:tcPr>
            <w:tcW w:w="710" w:type="dxa"/>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r>
      <w:tr w:rsidR="00B0019A" w:rsidRPr="00C60B9E" w:rsidTr="00C16124">
        <w:trPr>
          <w:trHeight w:val="422"/>
          <w:jc w:val="center"/>
        </w:trPr>
        <w:tc>
          <w:tcPr>
            <w:tcW w:w="7165" w:type="dxa"/>
            <w:vAlign w:val="center"/>
          </w:tcPr>
          <w:p w:rsidR="00B0019A" w:rsidRPr="00C60B9E" w:rsidRDefault="00B0019A" w:rsidP="00C16124">
            <w:pPr>
              <w:autoSpaceDE w:val="0"/>
              <w:autoSpaceDN w:val="0"/>
              <w:adjustRightInd w:val="0"/>
              <w:snapToGrid w:val="0"/>
              <w:spacing w:before="24" w:line="360" w:lineRule="auto"/>
              <w:rPr>
                <w:rFonts w:eastAsia="標楷體"/>
                <w:iCs/>
                <w:color w:val="000000"/>
                <w:kern w:val="0"/>
              </w:rPr>
            </w:pPr>
            <w:r w:rsidRPr="00C60B9E">
              <w:rPr>
                <w:rFonts w:eastAsia="標楷體"/>
                <w:color w:val="000000"/>
                <w:kern w:val="0"/>
              </w:rPr>
              <w:t>您會因為參與訓練而感到內在充實。</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r>
      <w:tr w:rsidR="00B0019A" w:rsidRPr="00C60B9E" w:rsidTr="00C16124">
        <w:trPr>
          <w:trHeight w:val="422"/>
          <w:jc w:val="center"/>
        </w:trPr>
        <w:tc>
          <w:tcPr>
            <w:tcW w:w="7165" w:type="dxa"/>
            <w:vAlign w:val="center"/>
          </w:tcPr>
          <w:p w:rsidR="00B0019A" w:rsidRPr="00C60B9E" w:rsidRDefault="00B0019A" w:rsidP="00C16124">
            <w:pPr>
              <w:autoSpaceDE w:val="0"/>
              <w:autoSpaceDN w:val="0"/>
              <w:adjustRightInd w:val="0"/>
              <w:snapToGrid w:val="0"/>
              <w:spacing w:before="24" w:line="360" w:lineRule="auto"/>
              <w:rPr>
                <w:rFonts w:eastAsia="標楷體"/>
                <w:color w:val="000000"/>
                <w:kern w:val="0"/>
              </w:rPr>
            </w:pPr>
            <w:r w:rsidRPr="00C60B9E">
              <w:rPr>
                <w:rFonts w:eastAsia="標楷體"/>
                <w:iCs/>
                <w:color w:val="000000"/>
                <w:kern w:val="0"/>
              </w:rPr>
              <w:t>您參與訓練因為受完訓後，可以增加升遷的機會。</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r>
      <w:tr w:rsidR="00B0019A" w:rsidRPr="00C60B9E" w:rsidTr="00C16124">
        <w:trPr>
          <w:trHeight w:val="422"/>
          <w:jc w:val="center"/>
        </w:trPr>
        <w:tc>
          <w:tcPr>
            <w:tcW w:w="7165" w:type="dxa"/>
            <w:vAlign w:val="center"/>
          </w:tcPr>
          <w:p w:rsidR="00B0019A" w:rsidRPr="00C60B9E" w:rsidRDefault="00B0019A" w:rsidP="00C16124">
            <w:pPr>
              <w:autoSpaceDE w:val="0"/>
              <w:autoSpaceDN w:val="0"/>
              <w:adjustRightInd w:val="0"/>
              <w:snapToGrid w:val="0"/>
              <w:spacing w:before="24" w:line="360" w:lineRule="auto"/>
              <w:rPr>
                <w:rFonts w:eastAsia="標楷體"/>
                <w:color w:val="000000"/>
                <w:kern w:val="0"/>
              </w:rPr>
            </w:pPr>
            <w:r w:rsidRPr="00C60B9E">
              <w:rPr>
                <w:rFonts w:eastAsia="標楷體"/>
                <w:iCs/>
                <w:color w:val="000000"/>
                <w:kern w:val="0"/>
              </w:rPr>
              <w:t>您參加訓練是因為可以讓工作上更有效率。</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r>
      <w:tr w:rsidR="00B0019A" w:rsidRPr="00C60B9E" w:rsidTr="00C16124">
        <w:trPr>
          <w:trHeight w:val="422"/>
          <w:jc w:val="center"/>
        </w:trPr>
        <w:tc>
          <w:tcPr>
            <w:tcW w:w="7165" w:type="dxa"/>
          </w:tcPr>
          <w:p w:rsidR="00B0019A" w:rsidRPr="00C60B9E" w:rsidRDefault="00B0019A" w:rsidP="00C16124">
            <w:pPr>
              <w:rPr>
                <w:rFonts w:eastAsia="標楷體"/>
                <w:iCs/>
                <w:color w:val="000000"/>
                <w:kern w:val="0"/>
              </w:rPr>
            </w:pPr>
            <w:r w:rsidRPr="00C60B9E">
              <w:rPr>
                <w:rFonts w:eastAsia="標楷體"/>
                <w:iCs/>
                <w:color w:val="000000"/>
                <w:kern w:val="0"/>
              </w:rPr>
              <w:t>您參與訓練因為這是政府機關規定而必須參與。</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r>
      <w:tr w:rsidR="00B0019A" w:rsidRPr="00C60B9E" w:rsidTr="00C16124">
        <w:trPr>
          <w:trHeight w:val="422"/>
          <w:jc w:val="center"/>
        </w:trPr>
        <w:tc>
          <w:tcPr>
            <w:tcW w:w="7165" w:type="dxa"/>
            <w:tcBorders>
              <w:bottom w:val="single" w:sz="18" w:space="0" w:color="auto"/>
            </w:tcBorders>
          </w:tcPr>
          <w:p w:rsidR="00B0019A" w:rsidRPr="00C60B9E" w:rsidRDefault="00B0019A" w:rsidP="00C16124">
            <w:pPr>
              <w:rPr>
                <w:rFonts w:eastAsia="標楷體"/>
                <w:iCs/>
                <w:color w:val="000000"/>
                <w:kern w:val="0"/>
              </w:rPr>
            </w:pPr>
            <w:r w:rsidRPr="00C60B9E">
              <w:rPr>
                <w:rFonts w:eastAsia="標楷體"/>
                <w:color w:val="000000"/>
                <w:kern w:val="0"/>
              </w:rPr>
              <w:t>您的工作業務性質，經常要接受訓練。</w:t>
            </w:r>
          </w:p>
        </w:tc>
        <w:tc>
          <w:tcPr>
            <w:tcW w:w="709" w:type="dxa"/>
            <w:tcBorders>
              <w:bottom w:val="single" w:sz="18" w:space="0" w:color="auto"/>
            </w:tcBorders>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18" w:space="0" w:color="auto"/>
            </w:tcBorders>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c>
          <w:tcPr>
            <w:tcW w:w="709" w:type="dxa"/>
            <w:tcBorders>
              <w:bottom w:val="single" w:sz="18" w:space="0" w:color="auto"/>
            </w:tcBorders>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18" w:space="0" w:color="auto"/>
            </w:tcBorders>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18" w:space="0" w:color="auto"/>
            </w:tcBorders>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r>
      <w:tr w:rsidR="00B0019A" w:rsidRPr="00C60B9E" w:rsidTr="00C16124">
        <w:trPr>
          <w:trHeight w:val="400"/>
          <w:jc w:val="center"/>
        </w:trPr>
        <w:tc>
          <w:tcPr>
            <w:tcW w:w="7165" w:type="dxa"/>
            <w:vMerge w:val="restart"/>
            <w:tcBorders>
              <w:top w:val="single" w:sz="18" w:space="0" w:color="auto"/>
            </w:tcBorders>
          </w:tcPr>
          <w:p w:rsidR="00B0019A" w:rsidRPr="00C60B9E" w:rsidRDefault="00B0019A" w:rsidP="00C16124">
            <w:pPr>
              <w:rPr>
                <w:rFonts w:eastAsia="標楷體"/>
                <w:color w:val="000000"/>
              </w:rPr>
            </w:pPr>
          </w:p>
          <w:p w:rsidR="00B0019A" w:rsidRPr="00C60B9E" w:rsidRDefault="00B0019A" w:rsidP="00C16124">
            <w:pPr>
              <w:autoSpaceDE w:val="0"/>
              <w:autoSpaceDN w:val="0"/>
              <w:adjustRightInd w:val="0"/>
              <w:snapToGrid w:val="0"/>
              <w:spacing w:line="360" w:lineRule="auto"/>
              <w:rPr>
                <w:rFonts w:eastAsia="標楷體"/>
                <w:color w:val="000000"/>
              </w:rPr>
            </w:pPr>
            <w:r w:rsidRPr="00C60B9E">
              <w:rPr>
                <w:rFonts w:eastAsia="標楷體"/>
                <w:b/>
                <w:iCs/>
                <w:color w:val="000000"/>
                <w:kern w:val="0"/>
              </w:rPr>
              <w:t>柒、</w:t>
            </w:r>
            <w:r w:rsidRPr="00C60B9E">
              <w:rPr>
                <w:rFonts w:eastAsia="標楷體"/>
                <w:iCs/>
                <w:color w:val="000000"/>
                <w:kern w:val="0"/>
              </w:rPr>
              <w:t>以下是有關於您對於這次</w:t>
            </w:r>
            <w:r w:rsidRPr="00C60B9E">
              <w:rPr>
                <w:rFonts w:eastAsia="標楷體"/>
                <w:iCs/>
                <w:color w:val="000000"/>
                <w:kern w:val="0"/>
                <w:u w:val="single"/>
              </w:rPr>
              <w:t>薦任升簡任訓練</w:t>
            </w:r>
            <w:r w:rsidRPr="00C60B9E">
              <w:rPr>
                <w:rFonts w:eastAsia="標楷體"/>
                <w:iCs/>
                <w:color w:val="000000"/>
                <w:kern w:val="0"/>
              </w:rPr>
              <w:t>看法的相關陳述，請依：</w:t>
            </w:r>
            <w:r w:rsidRPr="00C60B9E">
              <w:rPr>
                <w:rFonts w:eastAsia="標楷體"/>
                <w:b/>
                <w:iCs/>
                <w:color w:val="000000"/>
                <w:kern w:val="0"/>
              </w:rPr>
              <w:t>1=</w:t>
            </w:r>
            <w:r w:rsidRPr="00C60B9E">
              <w:rPr>
                <w:rFonts w:eastAsia="標楷體"/>
                <w:b/>
                <w:iCs/>
                <w:color w:val="000000"/>
                <w:kern w:val="0"/>
              </w:rPr>
              <w:t>非常不同意，</w:t>
            </w:r>
            <w:r w:rsidRPr="00C60B9E">
              <w:rPr>
                <w:rFonts w:eastAsia="標楷體"/>
                <w:b/>
                <w:iCs/>
                <w:color w:val="000000"/>
                <w:kern w:val="0"/>
              </w:rPr>
              <w:t>2=</w:t>
            </w:r>
            <w:r w:rsidRPr="00C60B9E">
              <w:rPr>
                <w:rFonts w:eastAsia="標楷體"/>
                <w:b/>
                <w:iCs/>
                <w:color w:val="000000"/>
                <w:kern w:val="0"/>
              </w:rPr>
              <w:t>不同意，</w:t>
            </w:r>
            <w:r w:rsidRPr="00C60B9E">
              <w:rPr>
                <w:rFonts w:eastAsia="標楷體"/>
                <w:b/>
                <w:iCs/>
                <w:color w:val="000000"/>
                <w:kern w:val="0"/>
              </w:rPr>
              <w:t>3=</w:t>
            </w:r>
            <w:r w:rsidRPr="00C60B9E">
              <w:rPr>
                <w:rFonts w:eastAsia="標楷體"/>
                <w:b/>
                <w:iCs/>
                <w:color w:val="000000"/>
                <w:kern w:val="0"/>
              </w:rPr>
              <w:t>沒意見，</w:t>
            </w:r>
            <w:r w:rsidRPr="00C60B9E">
              <w:rPr>
                <w:rFonts w:eastAsia="標楷體"/>
                <w:b/>
                <w:iCs/>
                <w:color w:val="000000"/>
                <w:kern w:val="0"/>
              </w:rPr>
              <w:t>4=</w:t>
            </w:r>
            <w:r w:rsidRPr="00C60B9E">
              <w:rPr>
                <w:rFonts w:eastAsia="標楷體"/>
                <w:b/>
                <w:iCs/>
                <w:color w:val="000000"/>
                <w:kern w:val="0"/>
              </w:rPr>
              <w:t>同意，</w:t>
            </w:r>
            <w:r w:rsidRPr="00C60B9E">
              <w:rPr>
                <w:rFonts w:eastAsia="標楷體"/>
                <w:b/>
                <w:iCs/>
                <w:color w:val="000000"/>
                <w:kern w:val="0"/>
              </w:rPr>
              <w:t>5=</w:t>
            </w:r>
            <w:r w:rsidRPr="00C60B9E">
              <w:rPr>
                <w:rFonts w:eastAsia="標楷體"/>
                <w:b/>
                <w:iCs/>
                <w:color w:val="000000"/>
                <w:kern w:val="0"/>
              </w:rPr>
              <w:t>非常同意</w:t>
            </w:r>
            <w:r w:rsidRPr="00C60B9E">
              <w:rPr>
                <w:rFonts w:eastAsia="標楷體"/>
                <w:iCs/>
                <w:color w:val="000000"/>
                <w:kern w:val="0"/>
              </w:rPr>
              <w:t>等五部分，勾選其中一項您認為合適的答案。</w:t>
            </w:r>
          </w:p>
        </w:tc>
        <w:tc>
          <w:tcPr>
            <w:tcW w:w="709" w:type="dxa"/>
            <w:tcBorders>
              <w:top w:val="single" w:sz="18"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rPr>
              <w:t>1</w:t>
            </w:r>
          </w:p>
        </w:tc>
        <w:tc>
          <w:tcPr>
            <w:tcW w:w="710" w:type="dxa"/>
            <w:tcBorders>
              <w:top w:val="single" w:sz="18" w:space="0" w:color="auto"/>
            </w:tcBorders>
            <w:vAlign w:val="center"/>
          </w:tcPr>
          <w:p w:rsidR="00B0019A" w:rsidRPr="00C60B9E" w:rsidRDefault="00B0019A" w:rsidP="00C16124">
            <w:pPr>
              <w:snapToGrid w:val="0"/>
              <w:jc w:val="center"/>
              <w:rPr>
                <w:rFonts w:eastAsia="標楷體"/>
                <w:color w:val="000000"/>
                <w:kern w:val="0"/>
              </w:rPr>
            </w:pPr>
            <w:r w:rsidRPr="00C60B9E">
              <w:rPr>
                <w:rFonts w:eastAsia="標楷體"/>
                <w:color w:val="000000"/>
                <w:kern w:val="0"/>
              </w:rPr>
              <w:t>2</w:t>
            </w:r>
          </w:p>
        </w:tc>
        <w:tc>
          <w:tcPr>
            <w:tcW w:w="709" w:type="dxa"/>
            <w:tcBorders>
              <w:top w:val="single" w:sz="18" w:space="0" w:color="auto"/>
            </w:tcBorders>
            <w:vAlign w:val="center"/>
          </w:tcPr>
          <w:p w:rsidR="00B0019A" w:rsidRPr="00C60B9E" w:rsidRDefault="00B0019A" w:rsidP="00C16124">
            <w:pPr>
              <w:snapToGrid w:val="0"/>
              <w:jc w:val="center"/>
              <w:rPr>
                <w:rFonts w:eastAsia="標楷體"/>
                <w:color w:val="000000"/>
                <w:kern w:val="0"/>
              </w:rPr>
            </w:pPr>
            <w:r w:rsidRPr="00C60B9E">
              <w:rPr>
                <w:rFonts w:eastAsia="標楷體"/>
                <w:color w:val="000000"/>
                <w:kern w:val="0"/>
              </w:rPr>
              <w:t>3</w:t>
            </w:r>
          </w:p>
        </w:tc>
        <w:tc>
          <w:tcPr>
            <w:tcW w:w="710" w:type="dxa"/>
            <w:tcBorders>
              <w:top w:val="single" w:sz="18" w:space="0" w:color="auto"/>
            </w:tcBorders>
            <w:vAlign w:val="center"/>
          </w:tcPr>
          <w:p w:rsidR="00B0019A" w:rsidRPr="00C60B9E" w:rsidRDefault="00B0019A" w:rsidP="00C16124">
            <w:pPr>
              <w:snapToGrid w:val="0"/>
              <w:jc w:val="center"/>
              <w:rPr>
                <w:rFonts w:eastAsia="標楷體"/>
                <w:color w:val="000000"/>
                <w:kern w:val="0"/>
              </w:rPr>
            </w:pPr>
            <w:r w:rsidRPr="00C60B9E">
              <w:rPr>
                <w:rFonts w:eastAsia="標楷體"/>
                <w:color w:val="000000"/>
                <w:kern w:val="0"/>
              </w:rPr>
              <w:t>4</w:t>
            </w:r>
          </w:p>
        </w:tc>
        <w:tc>
          <w:tcPr>
            <w:tcW w:w="710" w:type="dxa"/>
            <w:tcBorders>
              <w:top w:val="single" w:sz="18" w:space="0" w:color="auto"/>
            </w:tcBorders>
            <w:vAlign w:val="center"/>
          </w:tcPr>
          <w:p w:rsidR="00B0019A" w:rsidRPr="00C60B9E" w:rsidRDefault="00B0019A" w:rsidP="00C16124">
            <w:pPr>
              <w:snapToGrid w:val="0"/>
              <w:jc w:val="center"/>
              <w:rPr>
                <w:rFonts w:eastAsia="標楷體"/>
                <w:color w:val="000000"/>
                <w:kern w:val="0"/>
              </w:rPr>
            </w:pPr>
            <w:r w:rsidRPr="00C60B9E">
              <w:rPr>
                <w:rFonts w:eastAsia="標楷體"/>
                <w:color w:val="000000"/>
                <w:kern w:val="0"/>
              </w:rPr>
              <w:t>5</w:t>
            </w:r>
          </w:p>
        </w:tc>
      </w:tr>
      <w:tr w:rsidR="00B0019A" w:rsidRPr="00C60B9E" w:rsidTr="00C16124">
        <w:trPr>
          <w:trHeight w:val="1532"/>
          <w:jc w:val="center"/>
        </w:trPr>
        <w:tc>
          <w:tcPr>
            <w:tcW w:w="7165" w:type="dxa"/>
            <w:vMerge/>
          </w:tcPr>
          <w:p w:rsidR="00B0019A" w:rsidRPr="00C60B9E" w:rsidRDefault="00B0019A" w:rsidP="00C16124">
            <w:pPr>
              <w:rPr>
                <w:rFonts w:eastAsia="標楷體"/>
                <w:color w:val="000000"/>
              </w:rPr>
            </w:pP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rPr>
            </w:pPr>
            <w:r w:rsidRPr="00C60B9E">
              <w:rPr>
                <w:rFonts w:eastAsia="標楷體"/>
                <w:color w:val="000000"/>
                <w:kern w:val="0"/>
              </w:rPr>
              <w:t>非</w:t>
            </w:r>
          </w:p>
          <w:p w:rsidR="00B0019A" w:rsidRPr="00C60B9E" w:rsidRDefault="00B0019A" w:rsidP="00C16124">
            <w:pPr>
              <w:snapToGrid w:val="0"/>
              <w:jc w:val="center"/>
              <w:rPr>
                <w:rFonts w:eastAsia="標楷體"/>
                <w:color w:val="000000"/>
                <w:kern w:val="0"/>
              </w:rPr>
            </w:pPr>
            <w:r w:rsidRPr="00C60B9E">
              <w:rPr>
                <w:rFonts w:eastAsia="標楷體"/>
                <w:color w:val="000000"/>
                <w:kern w:val="0"/>
              </w:rPr>
              <w:t>常</w:t>
            </w:r>
          </w:p>
          <w:p w:rsidR="00B0019A" w:rsidRPr="00C60B9E" w:rsidRDefault="00B0019A" w:rsidP="00C16124">
            <w:pPr>
              <w:snapToGrid w:val="0"/>
              <w:jc w:val="center"/>
              <w:rPr>
                <w:rFonts w:eastAsia="標楷體"/>
                <w:color w:val="000000"/>
                <w:kern w:val="0"/>
              </w:rPr>
            </w:pPr>
            <w:r w:rsidRPr="00C60B9E">
              <w:rPr>
                <w:rFonts w:eastAsia="標楷體"/>
                <w:color w:val="000000"/>
                <w:kern w:val="0"/>
              </w:rPr>
              <w:t>不</w:t>
            </w:r>
          </w:p>
          <w:p w:rsidR="00B0019A" w:rsidRPr="00C60B9E" w:rsidRDefault="00B0019A" w:rsidP="00C16124">
            <w:pPr>
              <w:snapToGrid w:val="0"/>
              <w:jc w:val="center"/>
              <w:rPr>
                <w:rFonts w:eastAsia="標楷體"/>
                <w:color w:val="000000"/>
                <w:kern w:val="0"/>
              </w:rPr>
            </w:pPr>
            <w:r w:rsidRPr="00C60B9E">
              <w:rPr>
                <w:rFonts w:eastAsia="標楷體"/>
                <w:color w:val="000000"/>
                <w:kern w:val="0"/>
              </w:rPr>
              <w:t>同</w:t>
            </w:r>
          </w:p>
          <w:p w:rsidR="00B0019A" w:rsidRPr="00C60B9E" w:rsidRDefault="00B0019A" w:rsidP="00C16124">
            <w:pPr>
              <w:snapToGrid w:val="0"/>
              <w:jc w:val="center"/>
              <w:rPr>
                <w:rFonts w:eastAsia="標楷體"/>
                <w:color w:val="000000"/>
              </w:rPr>
            </w:pPr>
            <w:r w:rsidRPr="00C60B9E">
              <w:rPr>
                <w:rFonts w:eastAsia="標楷體"/>
                <w:color w:val="000000"/>
                <w:kern w:val="0"/>
              </w:rPr>
              <w:t>意</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rPr>
            </w:pPr>
            <w:r w:rsidRPr="00C60B9E">
              <w:rPr>
                <w:rFonts w:eastAsia="標楷體"/>
                <w:color w:val="000000"/>
                <w:kern w:val="0"/>
              </w:rPr>
              <w:t>不</w:t>
            </w:r>
          </w:p>
          <w:p w:rsidR="00B0019A" w:rsidRPr="00C60B9E" w:rsidRDefault="00B0019A" w:rsidP="00C16124">
            <w:pPr>
              <w:snapToGrid w:val="0"/>
              <w:jc w:val="center"/>
              <w:rPr>
                <w:rFonts w:eastAsia="標楷體"/>
                <w:color w:val="000000"/>
              </w:rPr>
            </w:pPr>
          </w:p>
          <w:p w:rsidR="00B0019A" w:rsidRPr="00C60B9E" w:rsidRDefault="00B0019A" w:rsidP="00C16124">
            <w:pPr>
              <w:snapToGrid w:val="0"/>
              <w:jc w:val="center"/>
              <w:rPr>
                <w:rFonts w:eastAsia="標楷體"/>
                <w:color w:val="000000"/>
                <w:kern w:val="0"/>
              </w:rPr>
            </w:pPr>
            <w:r w:rsidRPr="00C60B9E">
              <w:rPr>
                <w:rFonts w:eastAsia="標楷體"/>
                <w:color w:val="000000"/>
              </w:rPr>
              <w:t>同</w:t>
            </w:r>
          </w:p>
          <w:p w:rsidR="00B0019A" w:rsidRPr="00C60B9E" w:rsidRDefault="00B0019A" w:rsidP="00C16124">
            <w:pPr>
              <w:snapToGrid w:val="0"/>
              <w:jc w:val="center"/>
              <w:rPr>
                <w:rFonts w:eastAsia="標楷體"/>
                <w:color w:val="000000"/>
              </w:rPr>
            </w:pPr>
          </w:p>
          <w:p w:rsidR="00B0019A" w:rsidRPr="00C60B9E" w:rsidRDefault="00B0019A" w:rsidP="00C16124">
            <w:pPr>
              <w:snapToGrid w:val="0"/>
              <w:jc w:val="center"/>
              <w:rPr>
                <w:rFonts w:eastAsia="標楷體"/>
                <w:color w:val="000000"/>
                <w:kern w:val="0"/>
              </w:rPr>
            </w:pPr>
            <w:r w:rsidRPr="00C60B9E">
              <w:rPr>
                <w:rFonts w:eastAsia="標楷體"/>
                <w:color w:val="000000"/>
                <w:kern w:val="0"/>
              </w:rPr>
              <w:t>意</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rPr>
            </w:pPr>
            <w:r w:rsidRPr="00C60B9E">
              <w:rPr>
                <w:rFonts w:eastAsia="標楷體"/>
                <w:color w:val="000000"/>
                <w:kern w:val="0"/>
              </w:rPr>
              <w:t>沒</w:t>
            </w:r>
          </w:p>
          <w:p w:rsidR="00B0019A" w:rsidRPr="00C60B9E" w:rsidRDefault="00B0019A" w:rsidP="00C16124">
            <w:pPr>
              <w:snapToGrid w:val="0"/>
              <w:jc w:val="center"/>
              <w:rPr>
                <w:rFonts w:eastAsia="標楷體"/>
                <w:color w:val="000000"/>
                <w:kern w:val="0"/>
              </w:rPr>
            </w:pPr>
          </w:p>
          <w:p w:rsidR="00B0019A" w:rsidRPr="00C60B9E" w:rsidRDefault="00B0019A" w:rsidP="00C16124">
            <w:pPr>
              <w:snapToGrid w:val="0"/>
              <w:jc w:val="center"/>
              <w:rPr>
                <w:rFonts w:eastAsia="標楷體"/>
                <w:color w:val="000000"/>
              </w:rPr>
            </w:pPr>
            <w:r w:rsidRPr="00C60B9E">
              <w:rPr>
                <w:rFonts w:eastAsia="標楷體"/>
                <w:color w:val="000000"/>
              </w:rPr>
              <w:t>意</w:t>
            </w:r>
          </w:p>
          <w:p w:rsidR="00B0019A" w:rsidRPr="00C60B9E" w:rsidRDefault="00B0019A" w:rsidP="00C16124">
            <w:pPr>
              <w:snapToGrid w:val="0"/>
              <w:jc w:val="center"/>
              <w:rPr>
                <w:rFonts w:eastAsia="標楷體"/>
                <w:color w:val="000000"/>
              </w:rPr>
            </w:pPr>
          </w:p>
          <w:p w:rsidR="00B0019A" w:rsidRPr="00C60B9E" w:rsidRDefault="00B0019A" w:rsidP="00C16124">
            <w:pPr>
              <w:snapToGrid w:val="0"/>
              <w:jc w:val="center"/>
              <w:rPr>
                <w:rFonts w:eastAsia="標楷體"/>
                <w:color w:val="000000"/>
                <w:kern w:val="0"/>
              </w:rPr>
            </w:pPr>
            <w:r w:rsidRPr="00C60B9E">
              <w:rPr>
                <w:rFonts w:eastAsia="標楷體"/>
                <w:color w:val="000000"/>
              </w:rPr>
              <w:t>見</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rPr>
            </w:pPr>
            <w:r w:rsidRPr="00C60B9E">
              <w:rPr>
                <w:rFonts w:eastAsia="標楷體"/>
                <w:color w:val="000000"/>
                <w:kern w:val="0"/>
              </w:rPr>
              <w:t>同</w:t>
            </w:r>
          </w:p>
          <w:p w:rsidR="00B0019A" w:rsidRPr="00C60B9E" w:rsidRDefault="00B0019A" w:rsidP="00C16124">
            <w:pPr>
              <w:snapToGrid w:val="0"/>
              <w:jc w:val="center"/>
              <w:rPr>
                <w:rFonts w:eastAsia="標楷體"/>
                <w:color w:val="000000"/>
              </w:rPr>
            </w:pPr>
          </w:p>
          <w:p w:rsidR="00B0019A" w:rsidRPr="00C60B9E" w:rsidRDefault="00B0019A" w:rsidP="00C16124">
            <w:pPr>
              <w:snapToGrid w:val="0"/>
              <w:jc w:val="center"/>
              <w:rPr>
                <w:rFonts w:eastAsia="標楷體"/>
                <w:color w:val="000000"/>
                <w:kern w:val="0"/>
              </w:rPr>
            </w:pPr>
          </w:p>
          <w:p w:rsidR="00B0019A" w:rsidRPr="00C60B9E" w:rsidRDefault="00B0019A" w:rsidP="00C16124">
            <w:pPr>
              <w:snapToGrid w:val="0"/>
              <w:jc w:val="center"/>
              <w:rPr>
                <w:rFonts w:eastAsia="標楷體"/>
                <w:color w:val="000000"/>
              </w:rPr>
            </w:pPr>
          </w:p>
          <w:p w:rsidR="00B0019A" w:rsidRPr="00C60B9E" w:rsidRDefault="00B0019A" w:rsidP="00C16124">
            <w:pPr>
              <w:snapToGrid w:val="0"/>
              <w:jc w:val="center"/>
              <w:rPr>
                <w:rFonts w:eastAsia="標楷體"/>
                <w:color w:val="000000"/>
                <w:kern w:val="0"/>
              </w:rPr>
            </w:pPr>
            <w:r w:rsidRPr="00C60B9E">
              <w:rPr>
                <w:rFonts w:eastAsia="標楷體"/>
                <w:color w:val="000000"/>
                <w:kern w:val="0"/>
              </w:rPr>
              <w:t>意</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rPr>
            </w:pPr>
            <w:r w:rsidRPr="00C60B9E">
              <w:rPr>
                <w:rFonts w:eastAsia="標楷體"/>
                <w:color w:val="000000"/>
                <w:kern w:val="0"/>
              </w:rPr>
              <w:t>非</w:t>
            </w:r>
          </w:p>
          <w:p w:rsidR="00B0019A" w:rsidRPr="00C60B9E" w:rsidRDefault="00B0019A" w:rsidP="00C16124">
            <w:pPr>
              <w:snapToGrid w:val="0"/>
              <w:jc w:val="center"/>
              <w:rPr>
                <w:rFonts w:eastAsia="標楷體"/>
                <w:color w:val="000000"/>
              </w:rPr>
            </w:pPr>
            <w:r w:rsidRPr="00C60B9E">
              <w:rPr>
                <w:rFonts w:eastAsia="標楷體"/>
                <w:color w:val="000000"/>
                <w:kern w:val="0"/>
              </w:rPr>
              <w:t>常</w:t>
            </w:r>
          </w:p>
          <w:p w:rsidR="00B0019A" w:rsidRPr="00C60B9E" w:rsidRDefault="00B0019A" w:rsidP="00C16124">
            <w:pPr>
              <w:snapToGrid w:val="0"/>
              <w:jc w:val="center"/>
              <w:rPr>
                <w:rFonts w:eastAsia="標楷體"/>
                <w:color w:val="000000"/>
                <w:kern w:val="0"/>
              </w:rPr>
            </w:pPr>
          </w:p>
          <w:p w:rsidR="00B0019A" w:rsidRPr="00C60B9E" w:rsidRDefault="00B0019A" w:rsidP="00C16124">
            <w:pPr>
              <w:snapToGrid w:val="0"/>
              <w:jc w:val="center"/>
              <w:rPr>
                <w:rFonts w:eastAsia="標楷體"/>
                <w:color w:val="000000"/>
              </w:rPr>
            </w:pPr>
            <w:r w:rsidRPr="00C60B9E">
              <w:rPr>
                <w:rFonts w:eastAsia="標楷體"/>
                <w:color w:val="000000"/>
              </w:rPr>
              <w:t>同</w:t>
            </w:r>
          </w:p>
          <w:p w:rsidR="00B0019A" w:rsidRPr="00C60B9E" w:rsidRDefault="00B0019A" w:rsidP="00C16124">
            <w:pPr>
              <w:snapToGrid w:val="0"/>
              <w:jc w:val="center"/>
              <w:rPr>
                <w:rFonts w:eastAsia="標楷體"/>
                <w:color w:val="000000"/>
                <w:kern w:val="0"/>
              </w:rPr>
            </w:pPr>
            <w:r w:rsidRPr="00C60B9E">
              <w:rPr>
                <w:rFonts w:eastAsia="標楷體"/>
                <w:color w:val="000000"/>
                <w:kern w:val="0"/>
              </w:rPr>
              <w:t>意</w:t>
            </w:r>
          </w:p>
        </w:tc>
      </w:tr>
      <w:tr w:rsidR="00B0019A" w:rsidRPr="00C60B9E" w:rsidTr="00C16124">
        <w:trPr>
          <w:trHeight w:val="489"/>
          <w:jc w:val="center"/>
        </w:trPr>
        <w:tc>
          <w:tcPr>
            <w:tcW w:w="7165" w:type="dxa"/>
          </w:tcPr>
          <w:p w:rsidR="00B0019A" w:rsidRPr="00C60B9E" w:rsidRDefault="00B0019A" w:rsidP="00C16124">
            <w:pPr>
              <w:rPr>
                <w:rFonts w:eastAsia="標楷體"/>
                <w:color w:val="000000"/>
              </w:rPr>
            </w:pPr>
            <w:r w:rsidRPr="00C60B9E">
              <w:rPr>
                <w:rFonts w:eastAsia="標楷體"/>
                <w:color w:val="000000"/>
                <w:kern w:val="0"/>
              </w:rPr>
              <w:t>您所屬單位因為您這次訓練所學到的知能，績效有所進展。</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r>
      <w:tr w:rsidR="00B0019A" w:rsidRPr="00C60B9E" w:rsidTr="00C16124">
        <w:trPr>
          <w:trHeight w:val="489"/>
          <w:jc w:val="center"/>
        </w:trPr>
        <w:tc>
          <w:tcPr>
            <w:tcW w:w="7165" w:type="dxa"/>
          </w:tcPr>
          <w:p w:rsidR="00B0019A" w:rsidRPr="00C60B9E" w:rsidRDefault="00B0019A" w:rsidP="00C16124">
            <w:pPr>
              <w:rPr>
                <w:rFonts w:eastAsia="標楷體"/>
                <w:color w:val="000000"/>
                <w:kern w:val="0"/>
              </w:rPr>
            </w:pPr>
            <w:r w:rsidRPr="00C60B9E">
              <w:rPr>
                <w:rFonts w:eastAsia="標楷體"/>
                <w:color w:val="000000"/>
                <w:kern w:val="0"/>
              </w:rPr>
              <w:t>您所屬單位因為您這次訓練所學到的知能，士氣有所提升。</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r>
      <w:tr w:rsidR="00B0019A" w:rsidRPr="00C60B9E" w:rsidTr="00C16124">
        <w:trPr>
          <w:trHeight w:val="489"/>
          <w:jc w:val="center"/>
        </w:trPr>
        <w:tc>
          <w:tcPr>
            <w:tcW w:w="7165" w:type="dxa"/>
          </w:tcPr>
          <w:p w:rsidR="00B0019A" w:rsidRPr="00C60B9E" w:rsidRDefault="00B0019A" w:rsidP="00C16124">
            <w:pPr>
              <w:rPr>
                <w:rFonts w:eastAsia="標楷體"/>
                <w:color w:val="000000"/>
                <w:kern w:val="0"/>
              </w:rPr>
            </w:pPr>
            <w:r w:rsidRPr="00C60B9E">
              <w:rPr>
                <w:rFonts w:eastAsia="標楷體"/>
                <w:color w:val="000000"/>
                <w:kern w:val="0"/>
              </w:rPr>
              <w:t>您能將這次訓練所學到的知能，落實到實際的工作業務。</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r>
      <w:tr w:rsidR="00B0019A" w:rsidRPr="00C60B9E" w:rsidTr="00C16124">
        <w:trPr>
          <w:trHeight w:val="489"/>
          <w:jc w:val="center"/>
        </w:trPr>
        <w:tc>
          <w:tcPr>
            <w:tcW w:w="7165" w:type="dxa"/>
          </w:tcPr>
          <w:p w:rsidR="00B0019A" w:rsidRPr="00C60B9E" w:rsidRDefault="00B0019A" w:rsidP="00C16124">
            <w:pPr>
              <w:rPr>
                <w:rFonts w:eastAsia="標楷體"/>
                <w:color w:val="000000"/>
                <w:kern w:val="0"/>
              </w:rPr>
            </w:pPr>
            <w:r w:rsidRPr="00C60B9E">
              <w:rPr>
                <w:rFonts w:eastAsia="標楷體"/>
                <w:color w:val="000000"/>
                <w:kern w:val="0"/>
              </w:rPr>
              <w:t>您能改變工作行為，以符合這次訓練課程教材的要求。</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r>
      <w:tr w:rsidR="00B0019A" w:rsidRPr="00C60B9E" w:rsidTr="00C16124">
        <w:trPr>
          <w:trHeight w:val="489"/>
          <w:jc w:val="center"/>
        </w:trPr>
        <w:tc>
          <w:tcPr>
            <w:tcW w:w="7165" w:type="dxa"/>
          </w:tcPr>
          <w:p w:rsidR="00B0019A" w:rsidRPr="00C60B9E" w:rsidRDefault="00B0019A" w:rsidP="00C16124">
            <w:pPr>
              <w:rPr>
                <w:rFonts w:eastAsia="標楷體"/>
                <w:color w:val="000000"/>
                <w:kern w:val="0"/>
              </w:rPr>
            </w:pPr>
            <w:r w:rsidRPr="00C60B9E">
              <w:rPr>
                <w:rFonts w:eastAsia="標楷體"/>
                <w:color w:val="000000"/>
                <w:kern w:val="0"/>
              </w:rPr>
              <w:t>您覺得這次訓練有助於提昇您實際工作績效。</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r>
      <w:tr w:rsidR="00B0019A" w:rsidRPr="00C60B9E" w:rsidTr="00C16124">
        <w:trPr>
          <w:trHeight w:val="489"/>
          <w:jc w:val="center"/>
        </w:trPr>
        <w:tc>
          <w:tcPr>
            <w:tcW w:w="7165" w:type="dxa"/>
          </w:tcPr>
          <w:p w:rsidR="00B0019A" w:rsidRPr="00C60B9E" w:rsidRDefault="00B0019A" w:rsidP="00C16124">
            <w:pPr>
              <w:rPr>
                <w:rFonts w:eastAsia="標楷體"/>
                <w:color w:val="000000"/>
                <w:kern w:val="0"/>
              </w:rPr>
            </w:pPr>
            <w:r w:rsidRPr="00C60B9E">
              <w:rPr>
                <w:rFonts w:eastAsia="標楷體"/>
                <w:color w:val="000000"/>
              </w:rPr>
              <w:t>您</w:t>
            </w:r>
            <w:r w:rsidRPr="00C60B9E">
              <w:rPr>
                <w:rFonts w:eastAsia="標楷體"/>
                <w:color w:val="000000"/>
                <w:kern w:val="0"/>
              </w:rPr>
              <w:t>參加的</w:t>
            </w:r>
            <w:r w:rsidRPr="00C60B9E">
              <w:rPr>
                <w:rFonts w:eastAsia="標楷體"/>
                <w:color w:val="000000"/>
              </w:rPr>
              <w:t>這次訓練</w:t>
            </w:r>
            <w:r w:rsidRPr="00C60B9E">
              <w:rPr>
                <w:rFonts w:eastAsia="標楷體"/>
                <w:color w:val="000000"/>
                <w:kern w:val="0"/>
              </w:rPr>
              <w:t>的課程品質良好。</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r>
      <w:tr w:rsidR="00B0019A" w:rsidRPr="00C60B9E" w:rsidTr="00C16124">
        <w:trPr>
          <w:trHeight w:val="489"/>
          <w:jc w:val="center"/>
        </w:trPr>
        <w:tc>
          <w:tcPr>
            <w:tcW w:w="7165" w:type="dxa"/>
          </w:tcPr>
          <w:p w:rsidR="00B0019A" w:rsidRPr="00C60B9E" w:rsidRDefault="00B0019A" w:rsidP="00C16124">
            <w:pPr>
              <w:rPr>
                <w:rFonts w:eastAsia="標楷體"/>
                <w:color w:val="000000"/>
                <w:kern w:val="0"/>
              </w:rPr>
            </w:pPr>
            <w:r w:rsidRPr="00C60B9E">
              <w:rPr>
                <w:rFonts w:eastAsia="標楷體"/>
                <w:color w:val="000000"/>
                <w:kern w:val="0"/>
              </w:rPr>
              <w:t>您會向同事推薦這次的訓練課程。</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r>
      <w:tr w:rsidR="00B0019A" w:rsidRPr="00C60B9E" w:rsidTr="00C16124">
        <w:trPr>
          <w:trHeight w:val="489"/>
          <w:jc w:val="center"/>
        </w:trPr>
        <w:tc>
          <w:tcPr>
            <w:tcW w:w="7165" w:type="dxa"/>
          </w:tcPr>
          <w:p w:rsidR="00B0019A" w:rsidRPr="00C60B9E" w:rsidRDefault="00B0019A" w:rsidP="00C16124">
            <w:pPr>
              <w:rPr>
                <w:rFonts w:eastAsia="標楷體"/>
                <w:color w:val="000000"/>
                <w:kern w:val="0"/>
              </w:rPr>
            </w:pPr>
            <w:r w:rsidRPr="00C60B9E">
              <w:rPr>
                <w:rFonts w:eastAsia="標楷體"/>
                <w:color w:val="000000"/>
                <w:kern w:val="0"/>
              </w:rPr>
              <w:t>這次的訓練課程所發展的知能有助於成功管理者的能力。</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r>
      <w:tr w:rsidR="00B0019A" w:rsidRPr="00C60B9E" w:rsidTr="00C16124">
        <w:trPr>
          <w:trHeight w:val="489"/>
          <w:jc w:val="center"/>
        </w:trPr>
        <w:tc>
          <w:tcPr>
            <w:tcW w:w="7165" w:type="dxa"/>
          </w:tcPr>
          <w:p w:rsidR="00B0019A" w:rsidRPr="00C60B9E" w:rsidRDefault="00B0019A" w:rsidP="00C16124">
            <w:pPr>
              <w:rPr>
                <w:rFonts w:eastAsia="標楷體"/>
                <w:color w:val="000000"/>
                <w:kern w:val="0"/>
              </w:rPr>
            </w:pPr>
            <w:r w:rsidRPr="00C60B9E">
              <w:rPr>
                <w:rFonts w:eastAsia="標楷體"/>
                <w:color w:val="000000"/>
                <w:kern w:val="0"/>
              </w:rPr>
              <w:t>這次訓練的需求反映到訓練課程的設計與執行上。</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r>
      <w:tr w:rsidR="00B0019A" w:rsidRPr="00C60B9E" w:rsidTr="00C16124">
        <w:trPr>
          <w:trHeight w:val="489"/>
          <w:jc w:val="center"/>
        </w:trPr>
        <w:tc>
          <w:tcPr>
            <w:tcW w:w="7165" w:type="dxa"/>
          </w:tcPr>
          <w:p w:rsidR="00B0019A" w:rsidRPr="00C60B9E" w:rsidRDefault="00B0019A" w:rsidP="00C16124">
            <w:pPr>
              <w:rPr>
                <w:rFonts w:eastAsia="標楷體"/>
                <w:color w:val="000000"/>
                <w:kern w:val="0"/>
              </w:rPr>
            </w:pPr>
            <w:r w:rsidRPr="00C60B9E">
              <w:rPr>
                <w:rFonts w:eastAsia="標楷體"/>
                <w:color w:val="000000"/>
                <w:kern w:val="0"/>
              </w:rPr>
              <w:t>這次訓練回應機關業務的需求。</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r>
      <w:tr w:rsidR="00B0019A" w:rsidRPr="00C60B9E" w:rsidTr="00C16124">
        <w:trPr>
          <w:trHeight w:val="489"/>
          <w:jc w:val="center"/>
        </w:trPr>
        <w:tc>
          <w:tcPr>
            <w:tcW w:w="7165" w:type="dxa"/>
          </w:tcPr>
          <w:p w:rsidR="00B0019A" w:rsidRPr="00C60B9E" w:rsidRDefault="00B0019A" w:rsidP="00C16124">
            <w:pPr>
              <w:rPr>
                <w:rFonts w:eastAsia="標楷體"/>
                <w:color w:val="000000"/>
                <w:kern w:val="0"/>
              </w:rPr>
            </w:pPr>
            <w:r w:rsidRPr="00C60B9E">
              <w:rPr>
                <w:rFonts w:eastAsia="標楷體"/>
                <w:color w:val="000000"/>
                <w:kern w:val="0"/>
              </w:rPr>
              <w:t>這次訓練建立在具體可行目標上。</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r>
      <w:tr w:rsidR="00B0019A" w:rsidRPr="00C60B9E" w:rsidTr="00C16124">
        <w:trPr>
          <w:trHeight w:val="489"/>
          <w:jc w:val="center"/>
        </w:trPr>
        <w:tc>
          <w:tcPr>
            <w:tcW w:w="7165" w:type="dxa"/>
            <w:tcBorders>
              <w:bottom w:val="single" w:sz="18" w:space="0" w:color="auto"/>
            </w:tcBorders>
          </w:tcPr>
          <w:p w:rsidR="00B0019A" w:rsidRPr="00C60B9E" w:rsidRDefault="00B0019A" w:rsidP="00C16124">
            <w:pPr>
              <w:rPr>
                <w:rFonts w:eastAsia="標楷體"/>
                <w:color w:val="000000"/>
                <w:kern w:val="0"/>
              </w:rPr>
            </w:pPr>
            <w:r w:rsidRPr="00C60B9E">
              <w:rPr>
                <w:rFonts w:eastAsia="標楷體"/>
                <w:color w:val="000000"/>
              </w:rPr>
              <w:t>這次</w:t>
            </w:r>
            <w:r w:rsidRPr="00C60B9E">
              <w:rPr>
                <w:rFonts w:eastAsia="標楷體"/>
                <w:color w:val="000000"/>
                <w:kern w:val="0"/>
              </w:rPr>
              <w:t>訓練講座所傳授的資料，使我容易在業務上應用。</w:t>
            </w:r>
          </w:p>
        </w:tc>
        <w:tc>
          <w:tcPr>
            <w:tcW w:w="709" w:type="dxa"/>
            <w:tcBorders>
              <w:bottom w:val="single" w:sz="18"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18"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18"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18"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18"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r>
    </w:tbl>
    <w:p w:rsidR="00B0019A" w:rsidRPr="00C60B9E" w:rsidRDefault="00B0019A" w:rsidP="00C16124">
      <w:pPr>
        <w:rPr>
          <w:rFonts w:eastAsia="標楷體"/>
          <w:color w:val="000000"/>
        </w:rPr>
      </w:pPr>
    </w:p>
    <w:p w:rsidR="00B0019A" w:rsidRPr="00C60B9E" w:rsidRDefault="00B0019A" w:rsidP="00CF08D2">
      <w:pPr>
        <w:pStyle w:val="1"/>
        <w:spacing w:line="240" w:lineRule="atLeast"/>
        <w:rPr>
          <w:rFonts w:ascii="Times New Roman" w:eastAsia="標楷體" w:hAnsi="Times New Roman"/>
          <w:color w:val="000000"/>
          <w:sz w:val="24"/>
          <w:szCs w:val="24"/>
        </w:rPr>
      </w:pPr>
      <w:bookmarkStart w:id="52" w:name="_Toc310853718"/>
      <w:r w:rsidRPr="00C60B9E">
        <w:rPr>
          <w:rFonts w:ascii="Times New Roman" w:eastAsia="標楷體" w:hAnsi="Times New Roman"/>
          <w:color w:val="000000"/>
          <w:sz w:val="24"/>
          <w:szCs w:val="24"/>
        </w:rPr>
        <w:lastRenderedPageBreak/>
        <w:t>附件三：直屬主管原始問卷</w:t>
      </w:r>
      <w:bookmarkEnd w:id="52"/>
    </w:p>
    <w:p w:rsidR="00B0019A" w:rsidRPr="00C60B9E" w:rsidRDefault="00B0019A" w:rsidP="00C16124">
      <w:pPr>
        <w:jc w:val="center"/>
        <w:rPr>
          <w:rFonts w:eastAsia="標楷體"/>
          <w:b/>
          <w:color w:val="000000"/>
          <w:sz w:val="28"/>
          <w:szCs w:val="28"/>
        </w:rPr>
      </w:pPr>
      <w:r w:rsidRPr="00C60B9E">
        <w:rPr>
          <w:rFonts w:eastAsia="標楷體"/>
          <w:b/>
          <w:color w:val="000000"/>
          <w:sz w:val="28"/>
          <w:szCs w:val="28"/>
        </w:rPr>
        <w:t>薦任升簡任訓練成效評估之研究</w:t>
      </w:r>
    </w:p>
    <w:p w:rsidR="00B0019A" w:rsidRPr="00C60B9E" w:rsidRDefault="00B0019A" w:rsidP="00C16124">
      <w:pPr>
        <w:rPr>
          <w:rFonts w:eastAsia="標楷體"/>
          <w:color w:val="000000"/>
        </w:rPr>
      </w:pPr>
      <w:r w:rsidRPr="00C60B9E">
        <w:rPr>
          <w:rFonts w:eastAsia="標楷體"/>
          <w:color w:val="000000"/>
        </w:rPr>
        <w:t>敬愛的公務先進您好：</w:t>
      </w:r>
    </w:p>
    <w:p w:rsidR="00B0019A" w:rsidRPr="00C60B9E" w:rsidRDefault="00B0019A" w:rsidP="00C16124">
      <w:pPr>
        <w:rPr>
          <w:rFonts w:eastAsia="標楷體"/>
          <w:color w:val="000000"/>
        </w:rPr>
      </w:pPr>
    </w:p>
    <w:p w:rsidR="00B0019A" w:rsidRPr="00C60B9E" w:rsidRDefault="00B0019A" w:rsidP="00FE486A">
      <w:pPr>
        <w:ind w:firstLine="480"/>
        <w:rPr>
          <w:rFonts w:eastAsia="標楷體"/>
          <w:color w:val="000000"/>
        </w:rPr>
      </w:pPr>
      <w:r w:rsidRPr="00C60B9E">
        <w:rPr>
          <w:rFonts w:eastAsia="標楷體"/>
          <w:color w:val="000000"/>
        </w:rPr>
        <w:t>恭喜貴單位的同仁去（</w:t>
      </w:r>
      <w:r w:rsidRPr="00C60B9E">
        <w:rPr>
          <w:rFonts w:eastAsia="標楷體"/>
          <w:color w:val="000000"/>
        </w:rPr>
        <w:t>99</w:t>
      </w:r>
      <w:r w:rsidRPr="00C60B9E">
        <w:rPr>
          <w:rFonts w:eastAsia="標楷體"/>
          <w:color w:val="000000"/>
        </w:rPr>
        <w:t>）年通過文官學院所舉辦的「薦任升簡任人員訓練」！為了瞭解該訓練的成效，考試院公務人員保障暨培訓委員會委託我們進行這項問卷調查，麻煩您撥冗填答。您的寶貴意見對於這項培訓制度的興革有重要參考價值，我們保證您的填答只作為整體的研究分析，絕對保密，請放心填答。感謝您對於本研究的支持。</w:t>
      </w:r>
    </w:p>
    <w:p w:rsidR="00B0019A" w:rsidRPr="00C60B9E" w:rsidRDefault="00B0019A" w:rsidP="00FE486A">
      <w:pPr>
        <w:ind w:firstLine="480"/>
        <w:rPr>
          <w:rFonts w:eastAsia="標楷體"/>
          <w:color w:val="000000"/>
        </w:rPr>
      </w:pPr>
    </w:p>
    <w:p w:rsidR="00B0019A" w:rsidRPr="00C60B9E" w:rsidRDefault="00B0019A" w:rsidP="00FE486A">
      <w:pPr>
        <w:ind w:firstLine="480"/>
        <w:rPr>
          <w:rFonts w:eastAsia="標楷體"/>
          <w:color w:val="000000"/>
        </w:rPr>
      </w:pPr>
    </w:p>
    <w:p w:rsidR="00B0019A" w:rsidRPr="00C60B9E" w:rsidRDefault="00B0019A" w:rsidP="00C16124">
      <w:pPr>
        <w:ind w:left="4320"/>
        <w:jc w:val="right"/>
        <w:rPr>
          <w:rFonts w:eastAsia="標楷體"/>
          <w:color w:val="000000"/>
        </w:rPr>
      </w:pPr>
      <w:r w:rsidRPr="00C60B9E">
        <w:rPr>
          <w:rFonts w:eastAsia="標楷體"/>
          <w:color w:val="000000"/>
        </w:rPr>
        <w:t>政治大學公共行政學系教授</w:t>
      </w:r>
      <w:r w:rsidRPr="00C60B9E">
        <w:rPr>
          <w:rFonts w:eastAsia="標楷體"/>
          <w:color w:val="000000"/>
        </w:rPr>
        <w:t xml:space="preserve"> </w:t>
      </w:r>
      <w:r w:rsidRPr="00C60B9E">
        <w:rPr>
          <w:rFonts w:eastAsia="標楷體"/>
          <w:color w:val="000000"/>
        </w:rPr>
        <w:t>黃東益</w:t>
      </w:r>
    </w:p>
    <w:p w:rsidR="00B0019A" w:rsidRPr="00C60B9E" w:rsidRDefault="00B0019A" w:rsidP="00C16124">
      <w:pPr>
        <w:ind w:left="2400"/>
        <w:jc w:val="right"/>
        <w:rPr>
          <w:rFonts w:eastAsia="標楷體"/>
          <w:color w:val="000000"/>
        </w:rPr>
      </w:pPr>
      <w:r w:rsidRPr="00C60B9E">
        <w:rPr>
          <w:rFonts w:eastAsia="標楷體"/>
          <w:color w:val="000000"/>
        </w:rPr>
        <w:t xml:space="preserve">  </w:t>
      </w:r>
      <w:r w:rsidRPr="00C60B9E">
        <w:rPr>
          <w:rFonts w:eastAsia="標楷體"/>
          <w:color w:val="000000"/>
        </w:rPr>
        <w:t>台北市立教育大學社會暨公共事務學系助理教授</w:t>
      </w:r>
      <w:r w:rsidRPr="00C60B9E">
        <w:rPr>
          <w:rFonts w:eastAsia="標楷體"/>
          <w:color w:val="000000"/>
        </w:rPr>
        <w:t xml:space="preserve"> </w:t>
      </w:r>
      <w:r w:rsidRPr="00C60B9E">
        <w:rPr>
          <w:rFonts w:eastAsia="標楷體"/>
          <w:color w:val="000000"/>
        </w:rPr>
        <w:t>謝俊義</w:t>
      </w:r>
    </w:p>
    <w:p w:rsidR="00B0019A" w:rsidRPr="00C60B9E" w:rsidRDefault="00B0019A" w:rsidP="00C16124">
      <w:pPr>
        <w:rPr>
          <w:rFonts w:eastAsia="標楷體"/>
          <w:color w:val="000000"/>
        </w:rPr>
      </w:pPr>
    </w:p>
    <w:p w:rsidR="00B0019A" w:rsidRPr="00C60B9E" w:rsidRDefault="00B0019A" w:rsidP="00C16124">
      <w:pPr>
        <w:rPr>
          <w:rFonts w:eastAsia="標楷體"/>
          <w:color w:val="000000"/>
        </w:rPr>
      </w:pPr>
    </w:p>
    <w:p w:rsidR="00B0019A" w:rsidRPr="00C60B9E" w:rsidRDefault="00B0019A" w:rsidP="00FE486A">
      <w:pPr>
        <w:pStyle w:val="ab"/>
        <w:ind w:leftChars="3000" w:left="7200" w:firstLine="480"/>
        <w:jc w:val="right"/>
        <w:rPr>
          <w:rFonts w:ascii="Times New Roman" w:eastAsia="標楷體" w:hAnsi="Times New Roman"/>
          <w:color w:val="000000"/>
        </w:rPr>
      </w:pPr>
      <w:r w:rsidRPr="00C60B9E">
        <w:rPr>
          <w:rFonts w:ascii="Times New Roman" w:eastAsia="標楷體" w:hAnsi="Times New Roman"/>
          <w:color w:val="000000"/>
        </w:rPr>
        <w:t>敬上</w:t>
      </w:r>
    </w:p>
    <w:p w:rsidR="00B0019A" w:rsidRPr="00C60B9E" w:rsidRDefault="00B0019A" w:rsidP="00203A54">
      <w:pPr>
        <w:ind w:firstLineChars="2500" w:firstLine="6000"/>
        <w:jc w:val="right"/>
        <w:rPr>
          <w:rFonts w:eastAsia="標楷體"/>
          <w:color w:val="000000"/>
        </w:rPr>
      </w:pPr>
      <w:r w:rsidRPr="00C60B9E">
        <w:rPr>
          <w:rFonts w:eastAsia="標楷體"/>
          <w:color w:val="000000"/>
        </w:rPr>
        <w:t>聯絡人：莊婷宇小姐</w:t>
      </w:r>
    </w:p>
    <w:p w:rsidR="00B0019A" w:rsidRPr="00C60B9E" w:rsidRDefault="00B0019A" w:rsidP="00203A54">
      <w:pPr>
        <w:ind w:firstLineChars="2100" w:firstLine="5040"/>
        <w:jc w:val="right"/>
        <w:rPr>
          <w:rFonts w:eastAsia="標楷體"/>
          <w:color w:val="000000"/>
        </w:rPr>
      </w:pPr>
      <w:r w:rsidRPr="00C60B9E">
        <w:rPr>
          <w:rFonts w:eastAsia="標楷體"/>
          <w:color w:val="000000"/>
        </w:rPr>
        <w:t xml:space="preserve">Email:100256021@nccu.edu.tw </w:t>
      </w:r>
    </w:p>
    <w:p w:rsidR="00B0019A" w:rsidRPr="00C60B9E" w:rsidRDefault="00B0019A" w:rsidP="00C16124">
      <w:pPr>
        <w:jc w:val="right"/>
        <w:rPr>
          <w:rFonts w:eastAsia="標楷體"/>
          <w:color w:val="000000"/>
        </w:rPr>
      </w:pPr>
      <w:r w:rsidRPr="00C60B9E">
        <w:rPr>
          <w:rFonts w:eastAsia="標楷體"/>
          <w:color w:val="000000"/>
        </w:rPr>
        <w:t xml:space="preserve">                                                </w:t>
      </w:r>
      <w:r w:rsidRPr="00C60B9E">
        <w:rPr>
          <w:rFonts w:eastAsia="標楷體"/>
          <w:color w:val="000000"/>
        </w:rPr>
        <w:t>電話：</w:t>
      </w:r>
      <w:r w:rsidRPr="00C60B9E">
        <w:rPr>
          <w:rFonts w:eastAsia="標楷體"/>
          <w:color w:val="000000"/>
        </w:rPr>
        <w:t>29393091-50848</w:t>
      </w:r>
    </w:p>
    <w:p w:rsidR="00B0019A" w:rsidRPr="00C60B9E" w:rsidRDefault="00B0019A" w:rsidP="00C16124">
      <w:pPr>
        <w:snapToGrid w:val="0"/>
        <w:rPr>
          <w:rFonts w:eastAsia="標楷體"/>
          <w:color w:val="000000"/>
        </w:rPr>
      </w:pPr>
      <w:r w:rsidRPr="00C60B9E">
        <w:rPr>
          <w:rFonts w:eastAsia="標楷體"/>
          <w:color w:val="000000"/>
        </w:rPr>
        <w:t>說明：您服務單位受過薦任升簡任訓練人員</w:t>
      </w:r>
      <w:r w:rsidRPr="00C60B9E">
        <w:rPr>
          <w:rFonts w:eastAsia="標楷體"/>
          <w:color w:val="000000"/>
        </w:rPr>
        <w:t xml:space="preserve"> </w:t>
      </w:r>
      <w:r w:rsidRPr="00C60B9E">
        <w:rPr>
          <w:rFonts w:eastAsia="標楷體"/>
          <w:color w:val="000000"/>
        </w:rPr>
        <w:t>以下簡稱『該受訓人員』</w:t>
      </w:r>
    </w:p>
    <w:p w:rsidR="00B0019A" w:rsidRPr="00C60B9E" w:rsidRDefault="00B0019A" w:rsidP="00A74DD7">
      <w:pPr>
        <w:snapToGrid w:val="0"/>
        <w:spacing w:line="300" w:lineRule="auto"/>
        <w:rPr>
          <w:rFonts w:eastAsia="標楷體"/>
          <w:b/>
          <w:color w:val="000000"/>
        </w:rPr>
      </w:pPr>
      <w:r w:rsidRPr="00C60B9E">
        <w:rPr>
          <w:rFonts w:eastAsia="標楷體"/>
          <w:b/>
          <w:color w:val="000000"/>
        </w:rPr>
        <w:t>壹、個人背景</w:t>
      </w:r>
    </w:p>
    <w:p w:rsidR="00B0019A" w:rsidRPr="00C60B9E" w:rsidRDefault="00B0019A" w:rsidP="00203A54">
      <w:pPr>
        <w:snapToGrid w:val="0"/>
        <w:spacing w:line="300" w:lineRule="auto"/>
        <w:ind w:leftChars="50" w:left="120"/>
        <w:rPr>
          <w:rFonts w:eastAsia="標楷體"/>
          <w:color w:val="000000"/>
        </w:rPr>
      </w:pPr>
      <w:r w:rsidRPr="00C60B9E">
        <w:rPr>
          <w:rFonts w:eastAsia="標楷體"/>
          <w:color w:val="000000"/>
        </w:rPr>
        <w:t xml:space="preserve">1. </w:t>
      </w:r>
      <w:r w:rsidRPr="00C60B9E">
        <w:rPr>
          <w:rFonts w:eastAsia="標楷體"/>
          <w:color w:val="000000"/>
        </w:rPr>
        <w:t>請問您擔任主管時間有</w:t>
      </w:r>
      <w:r w:rsidRPr="00C60B9E">
        <w:rPr>
          <w:rFonts w:eastAsia="標楷體"/>
          <w:color w:val="000000"/>
        </w:rPr>
        <w:t>______</w:t>
      </w:r>
      <w:r w:rsidRPr="00C60B9E">
        <w:rPr>
          <w:rFonts w:eastAsia="標楷體"/>
          <w:color w:val="000000"/>
        </w:rPr>
        <w:t>年</w:t>
      </w:r>
    </w:p>
    <w:p w:rsidR="00B0019A" w:rsidRPr="00C60B9E" w:rsidRDefault="00B0019A" w:rsidP="00203A54">
      <w:pPr>
        <w:snapToGrid w:val="0"/>
        <w:spacing w:line="300" w:lineRule="auto"/>
        <w:ind w:leftChars="50" w:left="120"/>
        <w:rPr>
          <w:rFonts w:eastAsia="標楷體"/>
          <w:color w:val="000000"/>
        </w:rPr>
      </w:pPr>
      <w:r w:rsidRPr="00C60B9E">
        <w:rPr>
          <w:rFonts w:eastAsia="標楷體"/>
          <w:color w:val="000000"/>
        </w:rPr>
        <w:t xml:space="preserve">2. </w:t>
      </w:r>
      <w:r w:rsidRPr="00C60B9E">
        <w:rPr>
          <w:rFonts w:eastAsia="標楷體"/>
          <w:color w:val="000000"/>
        </w:rPr>
        <w:t>請問您服務公職有幾年</w:t>
      </w:r>
      <w:r w:rsidRPr="00C60B9E">
        <w:rPr>
          <w:rFonts w:eastAsia="標楷體"/>
          <w:color w:val="000000"/>
        </w:rPr>
        <w:t xml:space="preserve"> ___________</w:t>
      </w:r>
    </w:p>
    <w:p w:rsidR="00B0019A" w:rsidRPr="00C60B9E" w:rsidRDefault="00B0019A" w:rsidP="00203A54">
      <w:pPr>
        <w:snapToGrid w:val="0"/>
        <w:spacing w:line="300" w:lineRule="auto"/>
        <w:ind w:leftChars="50" w:left="120"/>
        <w:rPr>
          <w:rFonts w:eastAsia="標楷體"/>
          <w:color w:val="000000"/>
        </w:rPr>
      </w:pPr>
      <w:r w:rsidRPr="00C60B9E">
        <w:rPr>
          <w:rFonts w:eastAsia="標楷體"/>
          <w:color w:val="000000"/>
        </w:rPr>
        <w:t xml:space="preserve">3. </w:t>
      </w:r>
      <w:r w:rsidRPr="00C60B9E">
        <w:rPr>
          <w:rFonts w:eastAsia="標楷體"/>
          <w:color w:val="000000"/>
        </w:rPr>
        <w:t>請問您擔任「該受訓人員」的主管有</w:t>
      </w:r>
      <w:r w:rsidRPr="00C60B9E">
        <w:rPr>
          <w:rFonts w:eastAsia="標楷體"/>
          <w:color w:val="000000"/>
        </w:rPr>
        <w:t>_____</w:t>
      </w:r>
      <w:r w:rsidRPr="00C60B9E">
        <w:rPr>
          <w:rFonts w:eastAsia="標楷體"/>
          <w:color w:val="000000"/>
        </w:rPr>
        <w:t>年</w:t>
      </w:r>
      <w:r w:rsidRPr="00C60B9E">
        <w:rPr>
          <w:rFonts w:eastAsia="標楷體"/>
          <w:color w:val="000000"/>
        </w:rPr>
        <w:t>______</w:t>
      </w:r>
      <w:r w:rsidRPr="00C60B9E">
        <w:rPr>
          <w:rFonts w:eastAsia="標楷體"/>
          <w:color w:val="000000"/>
        </w:rPr>
        <w:t>月。</w:t>
      </w:r>
    </w:p>
    <w:p w:rsidR="00B0019A" w:rsidRPr="00C60B9E" w:rsidRDefault="00B0019A" w:rsidP="00203A54">
      <w:pPr>
        <w:snapToGrid w:val="0"/>
        <w:spacing w:line="300" w:lineRule="auto"/>
        <w:ind w:leftChars="50" w:left="120"/>
        <w:rPr>
          <w:rFonts w:eastAsia="標楷體"/>
          <w:color w:val="000000"/>
        </w:rPr>
      </w:pPr>
      <w:r w:rsidRPr="00C60B9E">
        <w:rPr>
          <w:rFonts w:eastAsia="標楷體"/>
          <w:color w:val="000000"/>
        </w:rPr>
        <w:t xml:space="preserve">4. </w:t>
      </w:r>
      <w:r w:rsidRPr="00C60B9E">
        <w:rPr>
          <w:rFonts w:eastAsia="標楷體"/>
          <w:color w:val="000000"/>
        </w:rPr>
        <w:t>請問您的職務性質：</w:t>
      </w:r>
      <w:r w:rsidRPr="00C60B9E">
        <w:rPr>
          <w:rFonts w:eastAsia="標楷體"/>
          <w:color w:val="000000"/>
        </w:rPr>
        <w:t>□</w:t>
      </w:r>
      <w:r w:rsidRPr="00C60B9E">
        <w:rPr>
          <w:rFonts w:eastAsia="標楷體"/>
          <w:color w:val="000000"/>
        </w:rPr>
        <w:t>業務</w:t>
      </w:r>
      <w:r w:rsidRPr="00C60B9E">
        <w:rPr>
          <w:rFonts w:eastAsia="標楷體"/>
          <w:color w:val="000000"/>
        </w:rPr>
        <w:t xml:space="preserve"> □</w:t>
      </w:r>
      <w:r w:rsidRPr="00C60B9E">
        <w:rPr>
          <w:rFonts w:eastAsia="標楷體"/>
          <w:color w:val="000000"/>
        </w:rPr>
        <w:t>幕僚</w:t>
      </w:r>
      <w:r w:rsidRPr="00C60B9E">
        <w:rPr>
          <w:rFonts w:eastAsia="標楷體"/>
          <w:color w:val="000000"/>
        </w:rPr>
        <w:t xml:space="preserve"> </w:t>
      </w:r>
    </w:p>
    <w:p w:rsidR="00B0019A" w:rsidRPr="00C60B9E" w:rsidRDefault="00B0019A" w:rsidP="00203A54">
      <w:pPr>
        <w:snapToGrid w:val="0"/>
        <w:spacing w:line="300" w:lineRule="auto"/>
        <w:ind w:leftChars="50" w:left="120"/>
        <w:rPr>
          <w:rFonts w:eastAsia="標楷體"/>
          <w:color w:val="000000"/>
        </w:rPr>
      </w:pPr>
      <w:r w:rsidRPr="00C60B9E">
        <w:rPr>
          <w:rFonts w:eastAsia="標楷體"/>
          <w:color w:val="000000"/>
        </w:rPr>
        <w:t xml:space="preserve">5. </w:t>
      </w:r>
      <w:r w:rsidRPr="00C60B9E">
        <w:rPr>
          <w:rFonts w:eastAsia="標楷體"/>
          <w:color w:val="000000"/>
        </w:rPr>
        <w:t>請問您的性別</w:t>
      </w:r>
      <w:r w:rsidRPr="00C60B9E">
        <w:rPr>
          <w:rFonts w:eastAsia="標楷體"/>
          <w:color w:val="000000"/>
        </w:rPr>
        <w:t xml:space="preserve"> □</w:t>
      </w:r>
      <w:r w:rsidRPr="00C60B9E">
        <w:rPr>
          <w:rFonts w:eastAsia="標楷體"/>
          <w:color w:val="000000"/>
        </w:rPr>
        <w:t>男生</w:t>
      </w:r>
      <w:r w:rsidRPr="00C60B9E">
        <w:rPr>
          <w:rFonts w:eastAsia="標楷體"/>
          <w:color w:val="000000"/>
        </w:rPr>
        <w:t xml:space="preserve"> □</w:t>
      </w:r>
      <w:r w:rsidRPr="00C60B9E">
        <w:rPr>
          <w:rFonts w:eastAsia="標楷體"/>
          <w:color w:val="000000"/>
        </w:rPr>
        <w:t>女生</w:t>
      </w:r>
    </w:p>
    <w:p w:rsidR="00B0019A" w:rsidRPr="00C60B9E" w:rsidRDefault="00B0019A" w:rsidP="00203A54">
      <w:pPr>
        <w:snapToGrid w:val="0"/>
        <w:spacing w:line="300" w:lineRule="auto"/>
        <w:ind w:leftChars="50" w:left="120"/>
        <w:rPr>
          <w:rFonts w:eastAsia="標楷體"/>
          <w:color w:val="000000"/>
        </w:rPr>
      </w:pPr>
      <w:r w:rsidRPr="00C60B9E">
        <w:rPr>
          <w:rFonts w:eastAsia="標楷體"/>
          <w:color w:val="000000"/>
        </w:rPr>
        <w:t xml:space="preserve">6. </w:t>
      </w:r>
      <w:r w:rsidRPr="00C60B9E">
        <w:rPr>
          <w:rFonts w:eastAsia="標楷體"/>
          <w:color w:val="000000"/>
        </w:rPr>
        <w:t>請問您是經由那個管道進入公務體系</w:t>
      </w:r>
      <w:r w:rsidRPr="00C60B9E">
        <w:rPr>
          <w:rFonts w:eastAsia="標楷體"/>
          <w:color w:val="000000"/>
        </w:rPr>
        <w:t>□</w:t>
      </w:r>
      <w:r w:rsidRPr="00C60B9E">
        <w:rPr>
          <w:rFonts w:eastAsia="標楷體"/>
          <w:color w:val="000000"/>
        </w:rPr>
        <w:t>高普考</w:t>
      </w:r>
      <w:r w:rsidRPr="00C60B9E">
        <w:rPr>
          <w:rFonts w:eastAsia="標楷體"/>
          <w:color w:val="000000"/>
        </w:rPr>
        <w:t xml:space="preserve"> □</w:t>
      </w:r>
      <w:r w:rsidRPr="00C60B9E">
        <w:rPr>
          <w:rFonts w:eastAsia="標楷體"/>
          <w:color w:val="000000"/>
        </w:rPr>
        <w:t>特考</w:t>
      </w:r>
      <w:r w:rsidRPr="00C60B9E">
        <w:rPr>
          <w:rFonts w:eastAsia="標楷體"/>
          <w:color w:val="000000"/>
        </w:rPr>
        <w:t xml:space="preserve"> □</w:t>
      </w:r>
      <w:r w:rsidRPr="00C60B9E">
        <w:rPr>
          <w:rFonts w:eastAsia="標楷體"/>
          <w:color w:val="000000"/>
        </w:rPr>
        <w:t>其他管道</w:t>
      </w:r>
    </w:p>
    <w:p w:rsidR="00B0019A" w:rsidRPr="00C60B9E" w:rsidRDefault="00B0019A" w:rsidP="00203A54">
      <w:pPr>
        <w:snapToGrid w:val="0"/>
        <w:spacing w:line="300" w:lineRule="auto"/>
        <w:ind w:leftChars="50" w:left="120"/>
        <w:rPr>
          <w:rFonts w:eastAsia="標楷體"/>
          <w:color w:val="000000"/>
        </w:rPr>
      </w:pPr>
      <w:r w:rsidRPr="00C60B9E">
        <w:rPr>
          <w:rFonts w:eastAsia="標楷體"/>
          <w:color w:val="000000"/>
        </w:rPr>
        <w:t xml:space="preserve">7. </w:t>
      </w:r>
      <w:r w:rsidRPr="00C60B9E">
        <w:rPr>
          <w:rFonts w:eastAsia="標楷體"/>
          <w:color w:val="000000"/>
        </w:rPr>
        <w:t>請問您的教育程度</w:t>
      </w:r>
      <w:r w:rsidRPr="00C60B9E">
        <w:rPr>
          <w:rFonts w:eastAsia="標楷體"/>
          <w:color w:val="000000"/>
        </w:rPr>
        <w:t>□</w:t>
      </w:r>
      <w:r w:rsidRPr="00C60B9E">
        <w:rPr>
          <w:rFonts w:eastAsia="標楷體"/>
          <w:color w:val="000000"/>
        </w:rPr>
        <w:t>大專</w:t>
      </w:r>
      <w:r w:rsidRPr="00C60B9E">
        <w:rPr>
          <w:rFonts w:eastAsia="標楷體"/>
          <w:color w:val="000000"/>
        </w:rPr>
        <w:t>(</w:t>
      </w:r>
      <w:r w:rsidRPr="00C60B9E">
        <w:rPr>
          <w:rFonts w:eastAsia="標楷體"/>
          <w:color w:val="000000"/>
        </w:rPr>
        <w:t>含以下</w:t>
      </w:r>
      <w:r w:rsidRPr="00C60B9E">
        <w:rPr>
          <w:rFonts w:eastAsia="標楷體"/>
          <w:color w:val="000000"/>
        </w:rPr>
        <w:t>) □</w:t>
      </w:r>
      <w:r w:rsidRPr="00C60B9E">
        <w:rPr>
          <w:rFonts w:eastAsia="標楷體"/>
          <w:color w:val="000000"/>
        </w:rPr>
        <w:t>碩士</w:t>
      </w:r>
      <w:r w:rsidRPr="00C60B9E">
        <w:rPr>
          <w:rFonts w:eastAsia="標楷體"/>
          <w:color w:val="000000"/>
        </w:rPr>
        <w:t xml:space="preserve"> □</w:t>
      </w:r>
      <w:r w:rsidRPr="00C60B9E">
        <w:rPr>
          <w:rFonts w:eastAsia="標楷體"/>
          <w:color w:val="000000"/>
        </w:rPr>
        <w:t>博士</w:t>
      </w:r>
    </w:p>
    <w:p w:rsidR="00B0019A" w:rsidRPr="00C60B9E" w:rsidRDefault="00B0019A" w:rsidP="00203A54">
      <w:pPr>
        <w:snapToGrid w:val="0"/>
        <w:spacing w:line="300" w:lineRule="auto"/>
        <w:ind w:leftChars="50" w:left="120"/>
        <w:rPr>
          <w:rFonts w:eastAsia="標楷體"/>
          <w:color w:val="000000"/>
        </w:rPr>
      </w:pPr>
      <w:r w:rsidRPr="00C60B9E">
        <w:rPr>
          <w:rFonts w:eastAsia="標楷體"/>
          <w:color w:val="000000"/>
        </w:rPr>
        <w:t xml:space="preserve">8. </w:t>
      </w:r>
      <w:r w:rsidRPr="00C60B9E">
        <w:rPr>
          <w:rFonts w:eastAsia="標楷體"/>
          <w:color w:val="000000"/>
        </w:rPr>
        <w:t>請問您是民國幾年出生</w:t>
      </w:r>
      <w:r w:rsidRPr="00C60B9E">
        <w:rPr>
          <w:rFonts w:eastAsia="標楷體"/>
          <w:color w:val="000000"/>
        </w:rPr>
        <w:t>_____</w:t>
      </w:r>
    </w:p>
    <w:p w:rsidR="00B0019A" w:rsidRPr="00C60B9E" w:rsidRDefault="00B0019A" w:rsidP="00C16124">
      <w:pPr>
        <w:snapToGrid w:val="0"/>
        <w:spacing w:line="300" w:lineRule="auto"/>
        <w:rPr>
          <w:rFonts w:eastAsia="標楷體"/>
          <w:color w:val="000000"/>
        </w:rPr>
      </w:pPr>
      <w:r w:rsidRPr="00C60B9E">
        <w:rPr>
          <w:rFonts w:eastAsia="標楷體"/>
          <w:color w:val="000000"/>
        </w:rPr>
        <w:t xml:space="preserve"> 9. </w:t>
      </w:r>
      <w:r w:rsidRPr="00C60B9E">
        <w:rPr>
          <w:rFonts w:eastAsia="標楷體"/>
          <w:color w:val="000000"/>
        </w:rPr>
        <w:t>請問您今年參與多少小時訓練課程</w:t>
      </w:r>
      <w:r w:rsidRPr="00C60B9E">
        <w:rPr>
          <w:rFonts w:eastAsia="標楷體"/>
          <w:color w:val="000000"/>
        </w:rPr>
        <w:t xml:space="preserve"> ________</w:t>
      </w:r>
    </w:p>
    <w:p w:rsidR="00B0019A" w:rsidRPr="00C60B9E" w:rsidRDefault="00B0019A" w:rsidP="00C16124">
      <w:pPr>
        <w:snapToGrid w:val="0"/>
        <w:spacing w:line="300" w:lineRule="auto"/>
        <w:rPr>
          <w:rFonts w:eastAsia="標楷體"/>
          <w:color w:val="000000"/>
        </w:rPr>
      </w:pPr>
      <w:r w:rsidRPr="00C60B9E">
        <w:rPr>
          <w:rFonts w:eastAsia="標楷體"/>
          <w:color w:val="000000"/>
        </w:rPr>
        <w:t xml:space="preserve">      </w:t>
      </w:r>
      <w:r w:rsidRPr="00C60B9E">
        <w:rPr>
          <w:rFonts w:eastAsia="標楷體"/>
          <w:color w:val="000000"/>
        </w:rPr>
        <w:t>其中和工作相關的課程有</w:t>
      </w:r>
      <w:r w:rsidRPr="00C60B9E">
        <w:rPr>
          <w:rFonts w:eastAsia="標楷體"/>
          <w:color w:val="000000"/>
        </w:rPr>
        <w:t>________</w:t>
      </w:r>
      <w:r w:rsidRPr="00C60B9E">
        <w:rPr>
          <w:rFonts w:eastAsia="標楷體"/>
          <w:color w:val="000000"/>
        </w:rPr>
        <w:t>小時</w:t>
      </w:r>
    </w:p>
    <w:p w:rsidR="00B0019A" w:rsidRPr="00C60B9E" w:rsidRDefault="00B0019A" w:rsidP="00C16124">
      <w:pPr>
        <w:snapToGrid w:val="0"/>
        <w:spacing w:line="300" w:lineRule="auto"/>
        <w:rPr>
          <w:rFonts w:eastAsia="標楷體"/>
          <w:color w:val="000000"/>
        </w:rPr>
      </w:pPr>
      <w:r w:rsidRPr="00C60B9E">
        <w:rPr>
          <w:rFonts w:eastAsia="標楷體"/>
          <w:color w:val="000000"/>
        </w:rPr>
        <w:t xml:space="preserve">          </w:t>
      </w:r>
      <w:r w:rsidRPr="00C60B9E">
        <w:rPr>
          <w:rFonts w:eastAsia="標楷體"/>
          <w:color w:val="000000"/>
        </w:rPr>
        <w:t>非工作相關的課程有</w:t>
      </w:r>
      <w:r w:rsidRPr="00C60B9E">
        <w:rPr>
          <w:rFonts w:eastAsia="標楷體"/>
          <w:color w:val="000000"/>
        </w:rPr>
        <w:t>________</w:t>
      </w:r>
      <w:r w:rsidRPr="00C60B9E">
        <w:rPr>
          <w:rFonts w:eastAsia="標楷體"/>
          <w:color w:val="000000"/>
        </w:rPr>
        <w:t>小時</w:t>
      </w:r>
    </w:p>
    <w:p w:rsidR="00B0019A" w:rsidRPr="00C60B9E" w:rsidRDefault="00B0019A" w:rsidP="00203A54">
      <w:pPr>
        <w:snapToGrid w:val="0"/>
        <w:spacing w:line="300" w:lineRule="auto"/>
        <w:ind w:firstLineChars="50" w:firstLine="120"/>
        <w:rPr>
          <w:rFonts w:eastAsia="標楷體"/>
          <w:color w:val="000000"/>
        </w:rPr>
      </w:pPr>
      <w:r w:rsidRPr="00C60B9E">
        <w:rPr>
          <w:rFonts w:eastAsia="標楷體"/>
          <w:color w:val="000000"/>
        </w:rPr>
        <w:t>10.</w:t>
      </w:r>
      <w:r w:rsidRPr="00C60B9E">
        <w:rPr>
          <w:rFonts w:eastAsia="標楷體"/>
          <w:color w:val="000000"/>
        </w:rPr>
        <w:t>請問您是否在參加薦任升簡任官等訓練前已晉升簡任職務（即先升後訓）：</w:t>
      </w:r>
    </w:p>
    <w:p w:rsidR="00B0019A" w:rsidRPr="00C60B9E" w:rsidRDefault="00B0019A" w:rsidP="00203A54">
      <w:pPr>
        <w:snapToGrid w:val="0"/>
        <w:spacing w:line="300" w:lineRule="auto"/>
        <w:ind w:firstLineChars="250" w:firstLine="600"/>
        <w:rPr>
          <w:rFonts w:eastAsia="標楷體"/>
          <w:color w:val="000000"/>
        </w:rPr>
      </w:pPr>
      <w:r w:rsidRPr="00C60B9E">
        <w:rPr>
          <w:rFonts w:eastAsia="標楷體"/>
          <w:color w:val="000000"/>
        </w:rPr>
        <w:t>□</w:t>
      </w:r>
      <w:r w:rsidRPr="00C60B9E">
        <w:rPr>
          <w:rFonts w:eastAsia="標楷體"/>
          <w:color w:val="000000"/>
        </w:rPr>
        <w:t>是（請接下一頁）</w:t>
      </w:r>
      <w:r w:rsidRPr="00C60B9E">
        <w:rPr>
          <w:rFonts w:eastAsia="標楷體"/>
          <w:color w:val="000000"/>
        </w:rPr>
        <w:t>□</w:t>
      </w:r>
      <w:r w:rsidRPr="00C60B9E">
        <w:rPr>
          <w:rFonts w:eastAsia="標楷體"/>
          <w:color w:val="000000"/>
        </w:rPr>
        <w:t>否（請續答下一題）</w:t>
      </w:r>
    </w:p>
    <w:p w:rsidR="00B0019A" w:rsidRPr="00C60B9E" w:rsidRDefault="00B0019A" w:rsidP="00203A54">
      <w:pPr>
        <w:snapToGrid w:val="0"/>
        <w:spacing w:line="300" w:lineRule="auto"/>
        <w:ind w:leftChars="50" w:left="120"/>
        <w:rPr>
          <w:rFonts w:eastAsia="標楷體"/>
          <w:color w:val="000000"/>
        </w:rPr>
      </w:pPr>
      <w:r w:rsidRPr="00C60B9E">
        <w:rPr>
          <w:rFonts w:eastAsia="標楷體"/>
          <w:color w:val="000000"/>
        </w:rPr>
        <w:t xml:space="preserve">11. </w:t>
      </w:r>
      <w:r w:rsidRPr="00C60B9E">
        <w:rPr>
          <w:rFonts w:eastAsia="標楷體"/>
          <w:color w:val="000000"/>
        </w:rPr>
        <w:t>請問該受訓人員是否在薦任升簡任官等訓練合格後獲得升遷：</w:t>
      </w:r>
    </w:p>
    <w:p w:rsidR="00B0019A" w:rsidRPr="00C60B9E" w:rsidRDefault="00B0019A" w:rsidP="00203A54">
      <w:pPr>
        <w:snapToGrid w:val="0"/>
        <w:spacing w:line="300" w:lineRule="auto"/>
        <w:ind w:leftChars="50" w:left="120"/>
        <w:rPr>
          <w:rFonts w:eastAsia="標楷體"/>
          <w:color w:val="000000"/>
        </w:rPr>
      </w:pPr>
      <w:r w:rsidRPr="00C60B9E">
        <w:rPr>
          <w:rFonts w:eastAsia="標楷體"/>
          <w:color w:val="000000"/>
        </w:rPr>
        <w:t xml:space="preserve">    □</w:t>
      </w:r>
      <w:r w:rsidRPr="00C60B9E">
        <w:rPr>
          <w:rFonts w:eastAsia="標楷體"/>
          <w:color w:val="000000"/>
        </w:rPr>
        <w:t>是</w:t>
      </w:r>
      <w:r w:rsidRPr="00C60B9E">
        <w:rPr>
          <w:rFonts w:eastAsia="標楷體"/>
          <w:color w:val="000000"/>
        </w:rPr>
        <w:t>(</w:t>
      </w:r>
      <w:r w:rsidRPr="00C60B9E">
        <w:rPr>
          <w:rFonts w:eastAsia="標楷體"/>
          <w:color w:val="000000"/>
        </w:rPr>
        <w:t>請續答下一題</w:t>
      </w:r>
      <w:r w:rsidRPr="00C60B9E">
        <w:rPr>
          <w:rFonts w:eastAsia="標楷體"/>
          <w:color w:val="000000"/>
        </w:rPr>
        <w:t>) □</w:t>
      </w:r>
      <w:r w:rsidRPr="00C60B9E">
        <w:rPr>
          <w:rFonts w:eastAsia="標楷體"/>
          <w:color w:val="000000"/>
        </w:rPr>
        <w:t>否</w:t>
      </w:r>
      <w:r w:rsidRPr="00C60B9E">
        <w:rPr>
          <w:rFonts w:eastAsia="標楷體"/>
          <w:color w:val="000000"/>
        </w:rPr>
        <w:t>(</w:t>
      </w:r>
      <w:r w:rsidRPr="00C60B9E">
        <w:rPr>
          <w:rFonts w:eastAsia="標楷體"/>
          <w:color w:val="000000"/>
        </w:rPr>
        <w:t>請接下一頁</w:t>
      </w:r>
      <w:r w:rsidRPr="00C60B9E">
        <w:rPr>
          <w:rFonts w:eastAsia="標楷體"/>
          <w:color w:val="000000"/>
        </w:rPr>
        <w:t>)</w:t>
      </w:r>
    </w:p>
    <w:p w:rsidR="00B0019A" w:rsidRPr="00C60B9E" w:rsidRDefault="00B0019A" w:rsidP="00203A54">
      <w:pPr>
        <w:snapToGrid w:val="0"/>
        <w:spacing w:line="300" w:lineRule="auto"/>
        <w:ind w:leftChars="50" w:left="120"/>
        <w:rPr>
          <w:rFonts w:eastAsia="標楷體"/>
          <w:color w:val="000000"/>
        </w:rPr>
      </w:pPr>
      <w:r w:rsidRPr="00C60B9E">
        <w:rPr>
          <w:rFonts w:eastAsia="標楷體"/>
          <w:color w:val="000000"/>
        </w:rPr>
        <w:t xml:space="preserve">12. </w:t>
      </w:r>
      <w:r w:rsidRPr="00C60B9E">
        <w:rPr>
          <w:rFonts w:eastAsia="標楷體"/>
          <w:color w:val="000000"/>
        </w:rPr>
        <w:t>請問該受訓人員在薦任升簡任官等訓練合格後多久獲得升遷：</w:t>
      </w:r>
    </w:p>
    <w:p w:rsidR="00B0019A" w:rsidRPr="00C60B9E" w:rsidRDefault="00B0019A" w:rsidP="00203A54">
      <w:pPr>
        <w:snapToGrid w:val="0"/>
        <w:spacing w:line="300" w:lineRule="auto"/>
        <w:ind w:leftChars="50" w:left="120"/>
        <w:rPr>
          <w:rFonts w:eastAsia="標楷體"/>
          <w:color w:val="000000"/>
        </w:rPr>
      </w:pPr>
      <w:r w:rsidRPr="00C60B9E">
        <w:rPr>
          <w:rFonts w:eastAsia="標楷體"/>
          <w:color w:val="000000"/>
        </w:rPr>
        <w:t xml:space="preserve">    □</w:t>
      </w:r>
      <w:r w:rsidRPr="00C60B9E">
        <w:rPr>
          <w:rFonts w:eastAsia="標楷體"/>
          <w:color w:val="000000"/>
        </w:rPr>
        <w:t>三個月內</w:t>
      </w:r>
      <w:r w:rsidRPr="00C60B9E">
        <w:rPr>
          <w:rFonts w:eastAsia="標楷體"/>
          <w:color w:val="000000"/>
        </w:rPr>
        <w:t xml:space="preserve"> □</w:t>
      </w:r>
      <w:r w:rsidRPr="00C60B9E">
        <w:rPr>
          <w:rFonts w:eastAsia="標楷體"/>
          <w:color w:val="000000"/>
        </w:rPr>
        <w:t>三個月到半年內</w:t>
      </w:r>
      <w:r w:rsidRPr="00C60B9E">
        <w:rPr>
          <w:rFonts w:eastAsia="標楷體"/>
          <w:color w:val="000000"/>
        </w:rPr>
        <w:t xml:space="preserve"> □</w:t>
      </w:r>
      <w:r w:rsidRPr="00C60B9E">
        <w:rPr>
          <w:rFonts w:eastAsia="標楷體"/>
          <w:color w:val="000000"/>
        </w:rPr>
        <w:t>半年到九個月內</w:t>
      </w:r>
      <w:r w:rsidRPr="00C60B9E">
        <w:rPr>
          <w:rFonts w:eastAsia="標楷體"/>
          <w:color w:val="000000"/>
        </w:rPr>
        <w:t xml:space="preserve"> □</w:t>
      </w:r>
      <w:r w:rsidRPr="00C60B9E">
        <w:rPr>
          <w:rFonts w:eastAsia="標楷體"/>
          <w:color w:val="000000"/>
        </w:rPr>
        <w:t>九個月到一年內</w:t>
      </w:r>
    </w:p>
    <w:p w:rsidR="00B0019A" w:rsidRPr="00C60B9E" w:rsidRDefault="00B0019A" w:rsidP="00FE486A">
      <w:pPr>
        <w:spacing w:line="240" w:lineRule="atLeast"/>
        <w:jc w:val="both"/>
        <w:rPr>
          <w:rFonts w:eastAsia="標楷體"/>
          <w:b/>
          <w:color w:val="000000"/>
        </w:rPr>
      </w:pPr>
      <w:r w:rsidRPr="00C60B9E">
        <w:rPr>
          <w:rFonts w:eastAsia="標楷體"/>
          <w:b/>
          <w:color w:val="000000"/>
        </w:rPr>
        <w:lastRenderedPageBreak/>
        <w:t>貳、以下是針對您機關「該受訓人員」在訓練前後，該受訓人員對於</w:t>
      </w:r>
      <w:r w:rsidRPr="00C60B9E">
        <w:rPr>
          <w:rFonts w:eastAsia="標楷體"/>
          <w:b/>
          <w:color w:val="000000"/>
          <w:u w:val="single"/>
        </w:rPr>
        <w:t>國家重要政策與發展</w:t>
      </w:r>
      <w:r w:rsidRPr="00C60B9E">
        <w:rPr>
          <w:rFonts w:eastAsia="標楷體"/>
          <w:b/>
          <w:color w:val="000000"/>
        </w:rPr>
        <w:t>知能增加的程度、在工作方面的應用以及與對所屬單位工作成效的貢獻。如果在訓練後「完全沒有改變」請填</w:t>
      </w:r>
      <w:r w:rsidRPr="00C60B9E">
        <w:rPr>
          <w:rFonts w:eastAsia="標楷體"/>
          <w:b/>
          <w:color w:val="000000"/>
        </w:rPr>
        <w:t>0</w:t>
      </w:r>
      <w:r w:rsidRPr="00C60B9E">
        <w:rPr>
          <w:rFonts w:eastAsia="標楷體"/>
          <w:b/>
          <w:color w:val="000000"/>
        </w:rPr>
        <w:t>，如果「改變非常大」請填</w:t>
      </w:r>
      <w:r w:rsidRPr="00C60B9E">
        <w:rPr>
          <w:rFonts w:eastAsia="標楷體"/>
          <w:b/>
          <w:color w:val="000000"/>
        </w:rPr>
        <w:t>10</w:t>
      </w:r>
      <w:r w:rsidRPr="00C60B9E">
        <w:rPr>
          <w:rFonts w:eastAsia="標楷體"/>
          <w:b/>
          <w:color w:val="000000"/>
        </w:rPr>
        <w:t>，請您依訓練前後的差異評估，選擇</w:t>
      </w:r>
      <w:r w:rsidRPr="00C60B9E">
        <w:rPr>
          <w:rFonts w:eastAsia="標楷體"/>
          <w:b/>
          <w:color w:val="000000"/>
        </w:rPr>
        <w:t>0-10</w:t>
      </w:r>
      <w:r w:rsidRPr="00C60B9E">
        <w:rPr>
          <w:rFonts w:eastAsia="標楷體"/>
          <w:b/>
          <w:color w:val="000000"/>
        </w:rPr>
        <w:t>的數字：</w:t>
      </w:r>
    </w:p>
    <w:tbl>
      <w:tblPr>
        <w:tblW w:w="1068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026"/>
        <w:gridCol w:w="4649"/>
        <w:gridCol w:w="455"/>
        <w:gridCol w:w="455"/>
        <w:gridCol w:w="456"/>
        <w:gridCol w:w="455"/>
        <w:gridCol w:w="455"/>
        <w:gridCol w:w="456"/>
        <w:gridCol w:w="455"/>
        <w:gridCol w:w="455"/>
        <w:gridCol w:w="456"/>
        <w:gridCol w:w="455"/>
        <w:gridCol w:w="456"/>
      </w:tblGrid>
      <w:tr w:rsidR="00B0019A" w:rsidRPr="00C60B9E" w:rsidTr="00C16124">
        <w:trPr>
          <w:trHeight w:val="488"/>
          <w:jc w:val="center"/>
        </w:trPr>
        <w:tc>
          <w:tcPr>
            <w:tcW w:w="1026" w:type="dxa"/>
            <w:vMerge w:val="restart"/>
            <w:tcBorders>
              <w:top w:val="single" w:sz="18" w:space="0" w:color="auto"/>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主題</w:t>
            </w:r>
          </w:p>
        </w:tc>
        <w:tc>
          <w:tcPr>
            <w:tcW w:w="4649" w:type="dxa"/>
            <w:vMerge w:val="restart"/>
            <w:tcBorders>
              <w:top w:val="single" w:sz="18" w:space="0" w:color="auto"/>
              <w:right w:val="nil"/>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面向</w:t>
            </w:r>
          </w:p>
        </w:tc>
        <w:tc>
          <w:tcPr>
            <w:tcW w:w="5009" w:type="dxa"/>
            <w:gridSpan w:val="11"/>
            <w:tcBorders>
              <w:top w:val="single" w:sz="18" w:space="0" w:color="auto"/>
              <w:left w:val="nil"/>
            </w:tcBorders>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訓練前到訓練後的</w:t>
            </w:r>
            <w:r w:rsidRPr="00C60B9E">
              <w:rPr>
                <w:rFonts w:eastAsia="標楷體"/>
                <w:b/>
                <w:color w:val="000000"/>
                <w:sz w:val="20"/>
                <w:szCs w:val="20"/>
              </w:rPr>
              <w:t>改變</w:t>
            </w:r>
            <w:r w:rsidRPr="00C60B9E">
              <w:rPr>
                <w:rFonts w:eastAsia="標楷體"/>
                <w:color w:val="000000"/>
                <w:sz w:val="20"/>
                <w:szCs w:val="20"/>
              </w:rPr>
              <w:t>程度</w:t>
            </w:r>
          </w:p>
        </w:tc>
      </w:tr>
      <w:tr w:rsidR="00B0019A" w:rsidRPr="00C60B9E" w:rsidTr="00C16124">
        <w:trPr>
          <w:trHeight w:val="349"/>
          <w:jc w:val="center"/>
        </w:trPr>
        <w:tc>
          <w:tcPr>
            <w:tcW w:w="1026" w:type="dxa"/>
            <w:vMerge/>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p>
        </w:tc>
        <w:tc>
          <w:tcPr>
            <w:tcW w:w="4649" w:type="dxa"/>
            <w:vMerge/>
            <w:tcBorders>
              <w:bottom w:val="single" w:sz="18" w:space="0" w:color="auto"/>
              <w:right w:val="nil"/>
            </w:tcBorders>
            <w:vAlign w:val="center"/>
          </w:tcPr>
          <w:p w:rsidR="00B0019A" w:rsidRPr="00C60B9E" w:rsidRDefault="00B0019A" w:rsidP="00C16124">
            <w:pPr>
              <w:snapToGrid w:val="0"/>
              <w:jc w:val="center"/>
              <w:rPr>
                <w:rFonts w:eastAsia="標楷體"/>
                <w:color w:val="000000"/>
                <w:sz w:val="20"/>
                <w:szCs w:val="20"/>
              </w:rPr>
            </w:pPr>
          </w:p>
        </w:tc>
        <w:tc>
          <w:tcPr>
            <w:tcW w:w="5009" w:type="dxa"/>
            <w:gridSpan w:val="11"/>
            <w:tcBorders>
              <w:left w:val="nil"/>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低</w:t>
            </w:r>
            <w:r w:rsidRPr="00C60B9E">
              <w:rPr>
                <w:rFonts w:eastAsia="標楷體"/>
                <w:color w:val="000000"/>
                <w:sz w:val="20"/>
                <w:szCs w:val="20"/>
              </w:rPr>
              <w:t xml:space="preserve">                     </w:t>
            </w:r>
            <w:r w:rsidRPr="00C60B9E">
              <w:rPr>
                <w:rFonts w:eastAsia="標楷體"/>
                <w:color w:val="000000"/>
                <w:sz w:val="20"/>
                <w:szCs w:val="20"/>
              </w:rPr>
              <w:t>中</w:t>
            </w:r>
            <w:r w:rsidRPr="00C60B9E">
              <w:rPr>
                <w:rFonts w:eastAsia="標楷體"/>
                <w:color w:val="000000"/>
                <w:sz w:val="20"/>
                <w:szCs w:val="20"/>
              </w:rPr>
              <w:t xml:space="preserve">                    </w:t>
            </w:r>
            <w:r w:rsidRPr="00C60B9E">
              <w:rPr>
                <w:rFonts w:eastAsia="標楷體"/>
                <w:color w:val="000000"/>
                <w:sz w:val="20"/>
                <w:szCs w:val="20"/>
              </w:rPr>
              <w:t>高</w:t>
            </w:r>
          </w:p>
        </w:tc>
      </w:tr>
      <w:tr w:rsidR="00B0019A" w:rsidRPr="00C60B9E" w:rsidTr="00C16124">
        <w:trPr>
          <w:trHeight w:val="497"/>
          <w:jc w:val="center"/>
        </w:trPr>
        <w:tc>
          <w:tcPr>
            <w:tcW w:w="1026" w:type="dxa"/>
            <w:vMerge w:val="restart"/>
            <w:tcBorders>
              <w:top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國安政策與發展</w:t>
            </w: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該受訓人員能瞭解國安政策與發展</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7"/>
          <w:jc w:val="center"/>
        </w:trPr>
        <w:tc>
          <w:tcPr>
            <w:tcW w:w="1026" w:type="dxa"/>
            <w:vMerge/>
            <w:vAlign w:val="center"/>
          </w:tcPr>
          <w:p w:rsidR="00B0019A" w:rsidRPr="00C60B9E" w:rsidRDefault="00B0019A" w:rsidP="00203A54">
            <w:pPr>
              <w:snapToGrid w:val="0"/>
              <w:ind w:leftChars="-48" w:left="-115" w:rightChars="-21" w:right="-5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該受訓人員可以將國安政策與發展的內容，應用到業務上</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685"/>
          <w:jc w:val="center"/>
        </w:trPr>
        <w:tc>
          <w:tcPr>
            <w:tcW w:w="1026" w:type="dxa"/>
            <w:vMerge/>
            <w:vAlign w:val="center"/>
          </w:tcPr>
          <w:p w:rsidR="00B0019A" w:rsidRPr="00C60B9E" w:rsidRDefault="00B0019A" w:rsidP="00C16124">
            <w:pPr>
              <w:snapToGrid w:val="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該受訓人員應用國安政策與發展的內容，有助於您所屬單位的工作成效</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7"/>
          <w:jc w:val="center"/>
        </w:trPr>
        <w:tc>
          <w:tcPr>
            <w:tcW w:w="1026" w:type="dxa"/>
            <w:vMerge w:val="restart"/>
            <w:vAlign w:val="center"/>
          </w:tcPr>
          <w:p w:rsidR="00B0019A" w:rsidRPr="00C60B9E" w:rsidRDefault="00B0019A" w:rsidP="00203A54">
            <w:pPr>
              <w:snapToGrid w:val="0"/>
              <w:ind w:leftChars="-48" w:left="-115" w:right="-50"/>
              <w:jc w:val="center"/>
              <w:rPr>
                <w:rFonts w:eastAsia="標楷體"/>
                <w:color w:val="000000"/>
                <w:sz w:val="20"/>
                <w:szCs w:val="20"/>
              </w:rPr>
            </w:pPr>
            <w:r w:rsidRPr="00C60B9E">
              <w:rPr>
                <w:rFonts w:eastAsia="標楷體"/>
                <w:color w:val="000000"/>
                <w:sz w:val="20"/>
                <w:szCs w:val="20"/>
              </w:rPr>
              <w:t>國際關係與發展</w:t>
            </w: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該受訓人員能瞭解國際關係與發展</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8"/>
          <w:jc w:val="center"/>
        </w:trPr>
        <w:tc>
          <w:tcPr>
            <w:tcW w:w="1026" w:type="dxa"/>
            <w:vMerge/>
            <w:vAlign w:val="center"/>
          </w:tcPr>
          <w:p w:rsidR="00B0019A" w:rsidRPr="00C60B9E" w:rsidRDefault="00B0019A" w:rsidP="00203A54">
            <w:pPr>
              <w:snapToGrid w:val="0"/>
              <w:ind w:leftChars="-48" w:left="-115" w:right="-5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該受訓人員可以將國際關係與發展的內容，應用到業務上</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653"/>
          <w:jc w:val="center"/>
        </w:trPr>
        <w:tc>
          <w:tcPr>
            <w:tcW w:w="1026" w:type="dxa"/>
            <w:vMerge/>
            <w:vAlign w:val="center"/>
          </w:tcPr>
          <w:p w:rsidR="00B0019A" w:rsidRPr="00C60B9E" w:rsidRDefault="00B0019A" w:rsidP="00C16124">
            <w:pPr>
              <w:snapToGrid w:val="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該受訓人員應用國際關係與發展的內容，有助於您所屬單位的工作成效</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7"/>
          <w:jc w:val="center"/>
        </w:trPr>
        <w:tc>
          <w:tcPr>
            <w:tcW w:w="1026" w:type="dxa"/>
            <w:vMerge w:val="restart"/>
            <w:vAlign w:val="center"/>
          </w:tcPr>
          <w:p w:rsidR="00B0019A" w:rsidRPr="00C60B9E" w:rsidRDefault="00B0019A" w:rsidP="00203A54">
            <w:pPr>
              <w:snapToGrid w:val="0"/>
              <w:ind w:leftChars="-48" w:left="-115"/>
              <w:jc w:val="center"/>
              <w:rPr>
                <w:rFonts w:eastAsia="標楷體"/>
                <w:color w:val="000000"/>
                <w:sz w:val="20"/>
                <w:szCs w:val="20"/>
              </w:rPr>
            </w:pPr>
            <w:r w:rsidRPr="00C60B9E">
              <w:rPr>
                <w:rFonts w:eastAsia="標楷體"/>
                <w:color w:val="000000"/>
                <w:sz w:val="20"/>
                <w:szCs w:val="20"/>
              </w:rPr>
              <w:t>財經政策與發展</w:t>
            </w: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該受訓人員能瞭解財經政策與發展</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8"/>
          <w:jc w:val="center"/>
        </w:trPr>
        <w:tc>
          <w:tcPr>
            <w:tcW w:w="1026" w:type="dxa"/>
            <w:vMerge/>
            <w:vAlign w:val="center"/>
          </w:tcPr>
          <w:p w:rsidR="00B0019A" w:rsidRPr="00C60B9E" w:rsidRDefault="00B0019A" w:rsidP="00203A54">
            <w:pPr>
              <w:snapToGrid w:val="0"/>
              <w:ind w:leftChars="-48" w:left="-115"/>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該受訓人員可以將財經政策與發展的內容，應用到業務上</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663"/>
          <w:jc w:val="center"/>
        </w:trPr>
        <w:tc>
          <w:tcPr>
            <w:tcW w:w="1026" w:type="dxa"/>
            <w:vMerge/>
            <w:vAlign w:val="center"/>
          </w:tcPr>
          <w:p w:rsidR="00B0019A" w:rsidRPr="00C60B9E" w:rsidRDefault="00B0019A" w:rsidP="00C16124">
            <w:pPr>
              <w:snapToGrid w:val="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該受訓人員應用財經政策與發展的內容，有助於您所屬單位的工作成效</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8"/>
          <w:jc w:val="center"/>
        </w:trPr>
        <w:tc>
          <w:tcPr>
            <w:tcW w:w="1026" w:type="dxa"/>
            <w:vMerge w:val="restart"/>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政府組織改造與展望</w:t>
            </w: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該受訓人員能瞭解政府組織改造與展望</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7"/>
          <w:jc w:val="center"/>
        </w:trPr>
        <w:tc>
          <w:tcPr>
            <w:tcW w:w="1026" w:type="dxa"/>
            <w:vMerge/>
            <w:vAlign w:val="center"/>
          </w:tcPr>
          <w:p w:rsidR="00B0019A" w:rsidRPr="00C60B9E" w:rsidRDefault="00B0019A" w:rsidP="00C16124">
            <w:pPr>
              <w:snapToGrid w:val="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該受訓人員可以將政府組織改造與展望的內容，應用到業務上</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645"/>
          <w:jc w:val="center"/>
        </w:trPr>
        <w:tc>
          <w:tcPr>
            <w:tcW w:w="1026" w:type="dxa"/>
            <w:vMerge/>
            <w:vAlign w:val="center"/>
          </w:tcPr>
          <w:p w:rsidR="00B0019A" w:rsidRPr="00C60B9E" w:rsidRDefault="00B0019A" w:rsidP="00C16124">
            <w:pPr>
              <w:snapToGrid w:val="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該受訓人員應用政府組織改造與展望的內容，有助於您所屬單位的工作成效</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7"/>
          <w:jc w:val="center"/>
        </w:trPr>
        <w:tc>
          <w:tcPr>
            <w:tcW w:w="1026" w:type="dxa"/>
            <w:vMerge w:val="restart"/>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人權政策與發展</w:t>
            </w: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該受訓人員能瞭解人權政策與發展</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8"/>
          <w:jc w:val="center"/>
        </w:trPr>
        <w:tc>
          <w:tcPr>
            <w:tcW w:w="1026" w:type="dxa"/>
            <w:vMerge/>
            <w:vAlign w:val="center"/>
          </w:tcPr>
          <w:p w:rsidR="00B0019A" w:rsidRPr="00C60B9E" w:rsidRDefault="00B0019A" w:rsidP="00C16124">
            <w:pPr>
              <w:snapToGrid w:val="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該受訓人員可以將人權政策與發展的內容，應用到業務上</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669"/>
          <w:jc w:val="center"/>
        </w:trPr>
        <w:tc>
          <w:tcPr>
            <w:tcW w:w="1026" w:type="dxa"/>
            <w:vMerge/>
            <w:vAlign w:val="center"/>
          </w:tcPr>
          <w:p w:rsidR="00B0019A" w:rsidRPr="00C60B9E" w:rsidRDefault="00B0019A" w:rsidP="00C16124">
            <w:pPr>
              <w:snapToGrid w:val="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該受訓人員應用人權政策與發展的內容，有助於您所屬單位的工作成效</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8"/>
          <w:jc w:val="center"/>
        </w:trPr>
        <w:tc>
          <w:tcPr>
            <w:tcW w:w="1026" w:type="dxa"/>
            <w:vMerge w:val="restart"/>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文官政策新發展</w:t>
            </w: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該受訓人員能瞭解文官政策新發展</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8"/>
          <w:jc w:val="center"/>
        </w:trPr>
        <w:tc>
          <w:tcPr>
            <w:tcW w:w="1026" w:type="dxa"/>
            <w:vMerge/>
            <w:vAlign w:val="center"/>
          </w:tcPr>
          <w:p w:rsidR="00B0019A" w:rsidRPr="00C60B9E" w:rsidRDefault="00B0019A" w:rsidP="00C16124">
            <w:pPr>
              <w:snapToGrid w:val="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該受訓人員可以將文官政策新發展的內容，應用到業務上</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665"/>
          <w:jc w:val="center"/>
        </w:trPr>
        <w:tc>
          <w:tcPr>
            <w:tcW w:w="1026" w:type="dxa"/>
            <w:vMerge/>
            <w:tcBorders>
              <w:bottom w:val="single" w:sz="18" w:space="0" w:color="auto"/>
            </w:tcBorders>
          </w:tcPr>
          <w:p w:rsidR="00B0019A" w:rsidRPr="00C60B9E" w:rsidRDefault="00B0019A" w:rsidP="00C16124">
            <w:pPr>
              <w:snapToGrid w:val="0"/>
              <w:jc w:val="right"/>
              <w:rPr>
                <w:rFonts w:eastAsia="標楷體"/>
                <w:color w:val="000000"/>
                <w:sz w:val="20"/>
                <w:szCs w:val="20"/>
              </w:rPr>
            </w:pPr>
          </w:p>
        </w:tc>
        <w:tc>
          <w:tcPr>
            <w:tcW w:w="4649" w:type="dxa"/>
            <w:tcBorders>
              <w:bottom w:val="single" w:sz="18" w:space="0" w:color="auto"/>
            </w:tcBorders>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該受訓人員應用文官政策新發展的內容，有助於您所屬單位的工作成效</w:t>
            </w:r>
          </w:p>
        </w:tc>
        <w:tc>
          <w:tcPr>
            <w:tcW w:w="455"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tcBorders>
              <w:bottom w:val="single" w:sz="18" w:space="0" w:color="auto"/>
            </w:tcBorders>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tcBorders>
              <w:bottom w:val="single" w:sz="18" w:space="0" w:color="auto"/>
            </w:tcBorders>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bl>
    <w:p w:rsidR="00B0019A" w:rsidRPr="00C60B9E" w:rsidRDefault="00B0019A" w:rsidP="00C16124">
      <w:pPr>
        <w:snapToGrid w:val="0"/>
        <w:rPr>
          <w:rFonts w:eastAsia="標楷體"/>
          <w:color w:val="000000"/>
        </w:rPr>
      </w:pPr>
    </w:p>
    <w:p w:rsidR="00B0019A" w:rsidRPr="00C60B9E" w:rsidRDefault="00B0019A" w:rsidP="00203A54">
      <w:pPr>
        <w:snapToGrid w:val="0"/>
        <w:ind w:left="360" w:hangingChars="150" w:hanging="360"/>
        <w:rPr>
          <w:rFonts w:eastAsia="標楷體"/>
          <w:b/>
          <w:color w:val="000000"/>
        </w:rPr>
      </w:pPr>
      <w:r w:rsidRPr="00C60B9E">
        <w:rPr>
          <w:rFonts w:eastAsia="標楷體"/>
          <w:b/>
          <w:color w:val="000000"/>
        </w:rPr>
        <w:br w:type="page"/>
      </w:r>
      <w:r w:rsidRPr="00C60B9E">
        <w:rPr>
          <w:rFonts w:eastAsia="標楷體"/>
          <w:b/>
          <w:color w:val="000000"/>
        </w:rPr>
        <w:lastRenderedPageBreak/>
        <w:t>參、以下是針對您機關「該受訓人員」在訓練前後，該受訓人員對於</w:t>
      </w:r>
      <w:r w:rsidRPr="00C60B9E">
        <w:rPr>
          <w:rFonts w:eastAsia="標楷體"/>
          <w:b/>
          <w:color w:val="000000"/>
          <w:u w:val="single"/>
        </w:rPr>
        <w:t>行政管理與實務</w:t>
      </w:r>
      <w:r w:rsidRPr="00C60B9E">
        <w:rPr>
          <w:rFonts w:eastAsia="標楷體"/>
          <w:b/>
          <w:color w:val="000000"/>
        </w:rPr>
        <w:t>知能增加的程度、在工作方面的應用以及對所屬單位工作成效的貢獻。如果在訓練後「完全沒有改變」請填</w:t>
      </w:r>
      <w:r w:rsidRPr="00C60B9E">
        <w:rPr>
          <w:rFonts w:eastAsia="標楷體"/>
          <w:b/>
          <w:color w:val="000000"/>
        </w:rPr>
        <w:t>0</w:t>
      </w:r>
      <w:r w:rsidRPr="00C60B9E">
        <w:rPr>
          <w:rFonts w:eastAsia="標楷體"/>
          <w:b/>
          <w:color w:val="000000"/>
        </w:rPr>
        <w:t>，如果「改變非常大」請填</w:t>
      </w:r>
      <w:r w:rsidRPr="00C60B9E">
        <w:rPr>
          <w:rFonts w:eastAsia="標楷體"/>
          <w:b/>
          <w:color w:val="000000"/>
        </w:rPr>
        <w:t>10</w:t>
      </w:r>
      <w:r w:rsidRPr="00C60B9E">
        <w:rPr>
          <w:rFonts w:eastAsia="標楷體"/>
          <w:b/>
          <w:color w:val="000000"/>
        </w:rPr>
        <w:t>，請您依訓練前後的差異評估，選擇</w:t>
      </w:r>
      <w:r w:rsidRPr="00C60B9E">
        <w:rPr>
          <w:rFonts w:eastAsia="標楷體"/>
          <w:b/>
          <w:color w:val="000000"/>
        </w:rPr>
        <w:t>0-10</w:t>
      </w:r>
      <w:r w:rsidRPr="00C60B9E">
        <w:rPr>
          <w:rFonts w:eastAsia="標楷體"/>
          <w:b/>
          <w:color w:val="000000"/>
        </w:rPr>
        <w:t>的數字：</w:t>
      </w:r>
    </w:p>
    <w:tbl>
      <w:tblPr>
        <w:tblW w:w="1068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026"/>
        <w:gridCol w:w="4649"/>
        <w:gridCol w:w="455"/>
        <w:gridCol w:w="455"/>
        <w:gridCol w:w="456"/>
        <w:gridCol w:w="455"/>
        <w:gridCol w:w="455"/>
        <w:gridCol w:w="456"/>
        <w:gridCol w:w="455"/>
        <w:gridCol w:w="455"/>
        <w:gridCol w:w="456"/>
        <w:gridCol w:w="455"/>
        <w:gridCol w:w="456"/>
      </w:tblGrid>
      <w:tr w:rsidR="00B0019A" w:rsidRPr="00C60B9E" w:rsidTr="00C16124">
        <w:trPr>
          <w:trHeight w:val="488"/>
          <w:jc w:val="center"/>
        </w:trPr>
        <w:tc>
          <w:tcPr>
            <w:tcW w:w="1026" w:type="dxa"/>
            <w:vMerge w:val="restart"/>
            <w:tcBorders>
              <w:top w:val="single" w:sz="18" w:space="0" w:color="auto"/>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主題</w:t>
            </w:r>
          </w:p>
        </w:tc>
        <w:tc>
          <w:tcPr>
            <w:tcW w:w="4649" w:type="dxa"/>
            <w:vMerge w:val="restart"/>
            <w:tcBorders>
              <w:top w:val="single" w:sz="18" w:space="0" w:color="auto"/>
              <w:right w:val="nil"/>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面向</w:t>
            </w:r>
          </w:p>
        </w:tc>
        <w:tc>
          <w:tcPr>
            <w:tcW w:w="5009" w:type="dxa"/>
            <w:gridSpan w:val="11"/>
            <w:tcBorders>
              <w:top w:val="single" w:sz="18" w:space="0" w:color="auto"/>
              <w:left w:val="nil"/>
            </w:tcBorders>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訓練前到訓練後的</w:t>
            </w:r>
            <w:r w:rsidRPr="00C60B9E">
              <w:rPr>
                <w:rFonts w:eastAsia="標楷體"/>
                <w:b/>
                <w:color w:val="000000"/>
                <w:sz w:val="20"/>
                <w:szCs w:val="20"/>
              </w:rPr>
              <w:t>改變</w:t>
            </w:r>
            <w:r w:rsidRPr="00C60B9E">
              <w:rPr>
                <w:rFonts w:eastAsia="標楷體"/>
                <w:color w:val="000000"/>
                <w:sz w:val="20"/>
                <w:szCs w:val="20"/>
              </w:rPr>
              <w:t>程度</w:t>
            </w:r>
          </w:p>
        </w:tc>
      </w:tr>
      <w:tr w:rsidR="00B0019A" w:rsidRPr="00C60B9E" w:rsidTr="00C16124">
        <w:trPr>
          <w:trHeight w:val="390"/>
          <w:jc w:val="center"/>
        </w:trPr>
        <w:tc>
          <w:tcPr>
            <w:tcW w:w="1026" w:type="dxa"/>
            <w:vMerge/>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p>
        </w:tc>
        <w:tc>
          <w:tcPr>
            <w:tcW w:w="4649" w:type="dxa"/>
            <w:vMerge/>
            <w:tcBorders>
              <w:bottom w:val="single" w:sz="18" w:space="0" w:color="auto"/>
              <w:right w:val="nil"/>
            </w:tcBorders>
            <w:vAlign w:val="center"/>
          </w:tcPr>
          <w:p w:rsidR="00B0019A" w:rsidRPr="00C60B9E" w:rsidRDefault="00B0019A" w:rsidP="00C16124">
            <w:pPr>
              <w:snapToGrid w:val="0"/>
              <w:jc w:val="center"/>
              <w:rPr>
                <w:rFonts w:eastAsia="標楷體"/>
                <w:color w:val="000000"/>
                <w:sz w:val="20"/>
                <w:szCs w:val="20"/>
              </w:rPr>
            </w:pPr>
          </w:p>
        </w:tc>
        <w:tc>
          <w:tcPr>
            <w:tcW w:w="5009" w:type="dxa"/>
            <w:gridSpan w:val="11"/>
            <w:tcBorders>
              <w:left w:val="nil"/>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低</w:t>
            </w:r>
            <w:r w:rsidRPr="00C60B9E">
              <w:rPr>
                <w:rFonts w:eastAsia="標楷體"/>
                <w:color w:val="000000"/>
                <w:sz w:val="20"/>
                <w:szCs w:val="20"/>
              </w:rPr>
              <w:t xml:space="preserve">                     </w:t>
            </w:r>
            <w:r w:rsidRPr="00C60B9E">
              <w:rPr>
                <w:rFonts w:eastAsia="標楷體"/>
                <w:color w:val="000000"/>
                <w:sz w:val="20"/>
                <w:szCs w:val="20"/>
              </w:rPr>
              <w:t>中</w:t>
            </w:r>
            <w:r w:rsidRPr="00C60B9E">
              <w:rPr>
                <w:rFonts w:eastAsia="標楷體"/>
                <w:color w:val="000000"/>
                <w:sz w:val="20"/>
                <w:szCs w:val="20"/>
              </w:rPr>
              <w:t xml:space="preserve">                    </w:t>
            </w:r>
            <w:r w:rsidRPr="00C60B9E">
              <w:rPr>
                <w:rFonts w:eastAsia="標楷體"/>
                <w:color w:val="000000"/>
                <w:sz w:val="20"/>
                <w:szCs w:val="20"/>
              </w:rPr>
              <w:t>高</w:t>
            </w:r>
          </w:p>
        </w:tc>
      </w:tr>
      <w:tr w:rsidR="00B0019A" w:rsidRPr="00C60B9E" w:rsidTr="00C16124">
        <w:trPr>
          <w:trHeight w:val="497"/>
          <w:jc w:val="center"/>
        </w:trPr>
        <w:tc>
          <w:tcPr>
            <w:tcW w:w="1026" w:type="dxa"/>
            <w:vMerge w:val="restart"/>
            <w:tcBorders>
              <w:top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前瞻思考與趨勢研判</w:t>
            </w: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該受訓人員具有前瞻思考與趨勢研判的知識與能力</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7"/>
          <w:jc w:val="center"/>
        </w:trPr>
        <w:tc>
          <w:tcPr>
            <w:tcW w:w="1026" w:type="dxa"/>
            <w:vMerge/>
            <w:vAlign w:val="center"/>
          </w:tcPr>
          <w:p w:rsidR="00B0019A" w:rsidRPr="00C60B9E" w:rsidRDefault="00B0019A" w:rsidP="00203A54">
            <w:pPr>
              <w:snapToGrid w:val="0"/>
              <w:ind w:leftChars="-48" w:left="-115" w:rightChars="-21" w:right="-5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該受訓人員對於可以將前瞻思考與趨勢研判知能，應用到業務上</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684"/>
          <w:jc w:val="center"/>
        </w:trPr>
        <w:tc>
          <w:tcPr>
            <w:tcW w:w="1026" w:type="dxa"/>
            <w:vMerge/>
            <w:vAlign w:val="center"/>
          </w:tcPr>
          <w:p w:rsidR="00B0019A" w:rsidRPr="00C60B9E" w:rsidRDefault="00B0019A" w:rsidP="00C16124">
            <w:pPr>
              <w:snapToGrid w:val="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該受訓人員應用前瞻思考與趨勢研判知能，有助於您所屬單位的工作成效</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7"/>
          <w:jc w:val="center"/>
        </w:trPr>
        <w:tc>
          <w:tcPr>
            <w:tcW w:w="1026" w:type="dxa"/>
            <w:vMerge w:val="restart"/>
            <w:vAlign w:val="center"/>
          </w:tcPr>
          <w:p w:rsidR="00B0019A" w:rsidRPr="00C60B9E" w:rsidRDefault="00B0019A" w:rsidP="00203A54">
            <w:pPr>
              <w:snapToGrid w:val="0"/>
              <w:ind w:leftChars="-48" w:left="-115" w:right="-50"/>
              <w:jc w:val="center"/>
              <w:rPr>
                <w:rFonts w:eastAsia="標楷體"/>
                <w:color w:val="000000"/>
                <w:sz w:val="20"/>
                <w:szCs w:val="20"/>
              </w:rPr>
            </w:pPr>
            <w:r w:rsidRPr="00C60B9E">
              <w:rPr>
                <w:rFonts w:eastAsia="標楷體"/>
                <w:color w:val="000000"/>
                <w:sz w:val="20"/>
                <w:szCs w:val="20"/>
              </w:rPr>
              <w:t>政策管理（制定、執行與評估）</w:t>
            </w: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該受訓人員具有政策管理（制定、執行與評估）的知識與能力</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587"/>
          <w:jc w:val="center"/>
        </w:trPr>
        <w:tc>
          <w:tcPr>
            <w:tcW w:w="1026" w:type="dxa"/>
            <w:vMerge/>
            <w:vAlign w:val="center"/>
          </w:tcPr>
          <w:p w:rsidR="00B0019A" w:rsidRPr="00C60B9E" w:rsidRDefault="00B0019A" w:rsidP="00203A54">
            <w:pPr>
              <w:snapToGrid w:val="0"/>
              <w:ind w:leftChars="-48" w:left="-115" w:right="-5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該受訓人員對於可以將政策管理（制定、執行與評估），應用到業務上</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609"/>
          <w:jc w:val="center"/>
        </w:trPr>
        <w:tc>
          <w:tcPr>
            <w:tcW w:w="1026" w:type="dxa"/>
            <w:vMerge/>
            <w:vAlign w:val="center"/>
          </w:tcPr>
          <w:p w:rsidR="00B0019A" w:rsidRPr="00C60B9E" w:rsidRDefault="00B0019A" w:rsidP="00C16124">
            <w:pPr>
              <w:snapToGrid w:val="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該受訓人員應用政策管理（制定、執行與評估）知能，有助於您所屬單位的工作成效</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43"/>
          <w:jc w:val="center"/>
        </w:trPr>
        <w:tc>
          <w:tcPr>
            <w:tcW w:w="1026" w:type="dxa"/>
            <w:vMerge w:val="restart"/>
            <w:vAlign w:val="center"/>
          </w:tcPr>
          <w:p w:rsidR="00B0019A" w:rsidRPr="00C60B9E" w:rsidRDefault="00B0019A" w:rsidP="00203A54">
            <w:pPr>
              <w:snapToGrid w:val="0"/>
              <w:ind w:leftChars="-48" w:left="-115"/>
              <w:jc w:val="center"/>
              <w:rPr>
                <w:rFonts w:eastAsia="標楷體"/>
                <w:color w:val="000000"/>
                <w:sz w:val="20"/>
                <w:szCs w:val="20"/>
              </w:rPr>
            </w:pPr>
            <w:r w:rsidRPr="00C60B9E">
              <w:rPr>
                <w:rFonts w:eastAsia="標楷體"/>
                <w:color w:val="000000"/>
                <w:sz w:val="20"/>
                <w:szCs w:val="20"/>
              </w:rPr>
              <w:t>政策行銷實務</w:t>
            </w: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該受訓人員具有政策行銷實務的知識與能力</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8"/>
          <w:jc w:val="center"/>
        </w:trPr>
        <w:tc>
          <w:tcPr>
            <w:tcW w:w="1026" w:type="dxa"/>
            <w:vMerge/>
            <w:vAlign w:val="center"/>
          </w:tcPr>
          <w:p w:rsidR="00B0019A" w:rsidRPr="00C60B9E" w:rsidRDefault="00B0019A" w:rsidP="00203A54">
            <w:pPr>
              <w:snapToGrid w:val="0"/>
              <w:ind w:leftChars="-48" w:left="-115"/>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該受訓人員對於可以將政策行銷實務應用到業務上</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7"/>
          <w:jc w:val="center"/>
        </w:trPr>
        <w:tc>
          <w:tcPr>
            <w:tcW w:w="1026" w:type="dxa"/>
            <w:vMerge/>
            <w:vAlign w:val="center"/>
          </w:tcPr>
          <w:p w:rsidR="00B0019A" w:rsidRPr="00C60B9E" w:rsidRDefault="00B0019A" w:rsidP="00C16124">
            <w:pPr>
              <w:snapToGrid w:val="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該受訓人員應用政策行銷實務知能，有助於您所屬單位的工作成效</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388"/>
          <w:jc w:val="center"/>
        </w:trPr>
        <w:tc>
          <w:tcPr>
            <w:tcW w:w="1026" w:type="dxa"/>
            <w:vMerge w:val="restart"/>
            <w:vAlign w:val="center"/>
          </w:tcPr>
          <w:p w:rsidR="00B0019A" w:rsidRPr="00C60B9E" w:rsidRDefault="00B0019A" w:rsidP="00C16124">
            <w:pPr>
              <w:snapToGrid w:val="0"/>
              <w:jc w:val="center"/>
              <w:rPr>
                <w:rFonts w:eastAsia="標楷體"/>
                <w:color w:val="000000"/>
                <w:sz w:val="20"/>
                <w:szCs w:val="20"/>
              </w:rPr>
            </w:pPr>
            <w:r w:rsidRPr="00C60B9E">
              <w:rPr>
                <w:rFonts w:eastAsia="標楷體"/>
                <w:bCs/>
                <w:color w:val="000000"/>
                <w:sz w:val="20"/>
                <w:szCs w:val="20"/>
              </w:rPr>
              <w:t>政策立法與議會溝通</w:t>
            </w:r>
          </w:p>
        </w:tc>
        <w:tc>
          <w:tcPr>
            <w:tcW w:w="4649" w:type="dxa"/>
          </w:tcPr>
          <w:p w:rsidR="00B0019A" w:rsidRPr="00C60B9E" w:rsidRDefault="00B0019A" w:rsidP="00C16124">
            <w:pPr>
              <w:spacing w:line="280" w:lineRule="exact"/>
              <w:rPr>
                <w:rFonts w:eastAsia="標楷體"/>
                <w:color w:val="000000"/>
                <w:sz w:val="20"/>
                <w:szCs w:val="20"/>
              </w:rPr>
            </w:pPr>
            <w:r w:rsidRPr="00C60B9E">
              <w:rPr>
                <w:rFonts w:eastAsia="標楷體"/>
                <w:color w:val="000000"/>
                <w:sz w:val="20"/>
                <w:szCs w:val="20"/>
              </w:rPr>
              <w:t>該受訓人員具有</w:t>
            </w:r>
            <w:r w:rsidRPr="00C60B9E">
              <w:rPr>
                <w:rFonts w:eastAsia="標楷體"/>
                <w:bCs/>
                <w:color w:val="000000"/>
                <w:sz w:val="20"/>
                <w:szCs w:val="20"/>
              </w:rPr>
              <w:t>政策立法與議會溝通</w:t>
            </w:r>
            <w:r w:rsidRPr="00C60B9E">
              <w:rPr>
                <w:rFonts w:eastAsia="標楷體"/>
                <w:color w:val="000000"/>
                <w:sz w:val="20"/>
                <w:szCs w:val="20"/>
              </w:rPr>
              <w:t>的知識與能力</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7"/>
          <w:jc w:val="center"/>
        </w:trPr>
        <w:tc>
          <w:tcPr>
            <w:tcW w:w="1026" w:type="dxa"/>
            <w:vMerge/>
            <w:vAlign w:val="center"/>
          </w:tcPr>
          <w:p w:rsidR="00B0019A" w:rsidRPr="00C60B9E" w:rsidRDefault="00B0019A" w:rsidP="00C16124">
            <w:pPr>
              <w:snapToGrid w:val="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該受訓人員對於可以將</w:t>
            </w:r>
            <w:r w:rsidRPr="00C60B9E">
              <w:rPr>
                <w:rFonts w:eastAsia="標楷體"/>
                <w:bCs/>
                <w:color w:val="000000"/>
                <w:sz w:val="20"/>
                <w:szCs w:val="20"/>
              </w:rPr>
              <w:t>政策立法與議會溝通的知能</w:t>
            </w:r>
            <w:r w:rsidRPr="00C60B9E">
              <w:rPr>
                <w:rFonts w:eastAsia="標楷體"/>
                <w:color w:val="000000"/>
                <w:sz w:val="20"/>
                <w:szCs w:val="20"/>
              </w:rPr>
              <w:t>應用到業務上</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611"/>
          <w:jc w:val="center"/>
        </w:trPr>
        <w:tc>
          <w:tcPr>
            <w:tcW w:w="1026" w:type="dxa"/>
            <w:vMerge/>
            <w:vAlign w:val="center"/>
          </w:tcPr>
          <w:p w:rsidR="00B0019A" w:rsidRPr="00C60B9E" w:rsidRDefault="00B0019A" w:rsidP="00C16124">
            <w:pPr>
              <w:snapToGrid w:val="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該受訓人員應用</w:t>
            </w:r>
            <w:r w:rsidRPr="00C60B9E">
              <w:rPr>
                <w:rFonts w:eastAsia="標楷體"/>
                <w:bCs/>
                <w:color w:val="000000"/>
                <w:sz w:val="20"/>
                <w:szCs w:val="20"/>
              </w:rPr>
              <w:t>政策立法與議會溝通知</w:t>
            </w:r>
            <w:r w:rsidRPr="00C60B9E">
              <w:rPr>
                <w:rFonts w:eastAsia="標楷體"/>
                <w:color w:val="000000"/>
                <w:sz w:val="20"/>
                <w:szCs w:val="20"/>
              </w:rPr>
              <w:t>能，有助於您所屬單位的工作成效</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42"/>
          <w:jc w:val="center"/>
        </w:trPr>
        <w:tc>
          <w:tcPr>
            <w:tcW w:w="1026" w:type="dxa"/>
            <w:vMerge w:val="restart"/>
            <w:vAlign w:val="center"/>
          </w:tcPr>
          <w:p w:rsidR="00B0019A" w:rsidRPr="00C60B9E" w:rsidRDefault="00B0019A" w:rsidP="00C16124">
            <w:pPr>
              <w:snapToGrid w:val="0"/>
              <w:jc w:val="center"/>
              <w:rPr>
                <w:rFonts w:eastAsia="標楷體"/>
                <w:color w:val="000000"/>
                <w:sz w:val="20"/>
                <w:szCs w:val="20"/>
              </w:rPr>
            </w:pPr>
            <w:r w:rsidRPr="00C60B9E">
              <w:rPr>
                <w:rFonts w:eastAsia="標楷體"/>
                <w:bCs/>
                <w:color w:val="000000"/>
                <w:sz w:val="20"/>
                <w:szCs w:val="20"/>
              </w:rPr>
              <w:t>公共關係與媒體溝通</w:t>
            </w: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該受訓人員具有</w:t>
            </w:r>
            <w:r w:rsidRPr="00C60B9E">
              <w:rPr>
                <w:rFonts w:eastAsia="標楷體"/>
                <w:bCs/>
                <w:color w:val="000000"/>
                <w:sz w:val="20"/>
                <w:szCs w:val="20"/>
              </w:rPr>
              <w:t>公共關係與媒體溝通</w:t>
            </w:r>
            <w:r w:rsidRPr="00C60B9E">
              <w:rPr>
                <w:rFonts w:eastAsia="標楷體"/>
                <w:color w:val="000000"/>
                <w:sz w:val="20"/>
                <w:szCs w:val="20"/>
              </w:rPr>
              <w:t>的知識與能力</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8"/>
          <w:jc w:val="center"/>
        </w:trPr>
        <w:tc>
          <w:tcPr>
            <w:tcW w:w="1026" w:type="dxa"/>
            <w:vMerge/>
            <w:vAlign w:val="center"/>
          </w:tcPr>
          <w:p w:rsidR="00B0019A" w:rsidRPr="00C60B9E" w:rsidRDefault="00B0019A" w:rsidP="00C16124">
            <w:pPr>
              <w:snapToGrid w:val="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該受訓人員對於可以將</w:t>
            </w:r>
            <w:r w:rsidRPr="00C60B9E">
              <w:rPr>
                <w:rFonts w:eastAsia="標楷體"/>
                <w:bCs/>
                <w:color w:val="000000"/>
                <w:sz w:val="20"/>
                <w:szCs w:val="20"/>
              </w:rPr>
              <w:t>公共關係與媒體溝通的知能，</w:t>
            </w:r>
            <w:r w:rsidRPr="00C60B9E">
              <w:rPr>
                <w:rFonts w:eastAsia="標楷體"/>
                <w:color w:val="000000"/>
                <w:sz w:val="20"/>
                <w:szCs w:val="20"/>
              </w:rPr>
              <w:t>應用到業務上</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577"/>
          <w:jc w:val="center"/>
        </w:trPr>
        <w:tc>
          <w:tcPr>
            <w:tcW w:w="1026" w:type="dxa"/>
            <w:vMerge/>
            <w:vAlign w:val="center"/>
          </w:tcPr>
          <w:p w:rsidR="00B0019A" w:rsidRPr="00C60B9E" w:rsidRDefault="00B0019A" w:rsidP="00C16124">
            <w:pPr>
              <w:snapToGrid w:val="0"/>
              <w:jc w:val="center"/>
              <w:rPr>
                <w:rFonts w:eastAsia="標楷體"/>
                <w:color w:val="000000"/>
                <w:sz w:val="20"/>
                <w:szCs w:val="20"/>
              </w:rPr>
            </w:pPr>
          </w:p>
        </w:tc>
        <w:tc>
          <w:tcPr>
            <w:tcW w:w="4649" w:type="dxa"/>
            <w:vAlign w:val="center"/>
          </w:tcPr>
          <w:p w:rsidR="00B0019A" w:rsidRPr="00C60B9E" w:rsidRDefault="00B0019A" w:rsidP="00C16124">
            <w:pPr>
              <w:snapToGrid w:val="0"/>
              <w:ind w:left="2"/>
              <w:rPr>
                <w:rFonts w:eastAsia="標楷體"/>
                <w:color w:val="000000"/>
                <w:sz w:val="20"/>
                <w:szCs w:val="20"/>
              </w:rPr>
            </w:pPr>
            <w:r w:rsidRPr="00C60B9E">
              <w:rPr>
                <w:rFonts w:eastAsia="標楷體"/>
                <w:color w:val="000000"/>
                <w:sz w:val="20"/>
                <w:szCs w:val="20"/>
              </w:rPr>
              <w:t>該受訓人員應用</w:t>
            </w:r>
            <w:r w:rsidRPr="00C60B9E">
              <w:rPr>
                <w:rFonts w:eastAsia="標楷體"/>
                <w:bCs/>
                <w:color w:val="000000"/>
                <w:sz w:val="20"/>
                <w:szCs w:val="20"/>
              </w:rPr>
              <w:t>公共關係與媒體溝通知</w:t>
            </w:r>
            <w:r w:rsidRPr="00C60B9E">
              <w:rPr>
                <w:rFonts w:eastAsia="標楷體"/>
                <w:color w:val="000000"/>
                <w:sz w:val="20"/>
                <w:szCs w:val="20"/>
              </w:rPr>
              <w:t>能，有助於您所屬單位的工作成效</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8"/>
          <w:jc w:val="center"/>
        </w:trPr>
        <w:tc>
          <w:tcPr>
            <w:tcW w:w="1026" w:type="dxa"/>
            <w:vMerge w:val="restart"/>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談判策略與技巧</w:t>
            </w: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該受訓人員具有談判策略與技巧的知識與能力</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8"/>
          <w:jc w:val="center"/>
        </w:trPr>
        <w:tc>
          <w:tcPr>
            <w:tcW w:w="1026" w:type="dxa"/>
            <w:vMerge/>
            <w:vAlign w:val="center"/>
          </w:tcPr>
          <w:p w:rsidR="00B0019A" w:rsidRPr="00C60B9E" w:rsidRDefault="00B0019A" w:rsidP="00C16124">
            <w:pPr>
              <w:snapToGrid w:val="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該受訓人員對於可以將談判策略與技巧知能，應用到業務上</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670"/>
          <w:jc w:val="center"/>
        </w:trPr>
        <w:tc>
          <w:tcPr>
            <w:tcW w:w="1026" w:type="dxa"/>
            <w:vMerge/>
            <w:vAlign w:val="center"/>
          </w:tcPr>
          <w:p w:rsidR="00B0019A" w:rsidRPr="00C60B9E" w:rsidRDefault="00B0019A" w:rsidP="00C16124">
            <w:pPr>
              <w:snapToGrid w:val="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該受訓人員應用談判策略與技巧知能，有助於您所屬單位的工作成效</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8"/>
          <w:jc w:val="center"/>
        </w:trPr>
        <w:tc>
          <w:tcPr>
            <w:tcW w:w="1026" w:type="dxa"/>
            <w:vMerge w:val="restart"/>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跨域協調</w:t>
            </w: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該受訓人員具有跨域協調的知識與能力</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8"/>
          <w:jc w:val="center"/>
        </w:trPr>
        <w:tc>
          <w:tcPr>
            <w:tcW w:w="1026" w:type="dxa"/>
            <w:vMerge/>
            <w:vAlign w:val="center"/>
          </w:tcPr>
          <w:p w:rsidR="00B0019A" w:rsidRPr="00C60B9E" w:rsidRDefault="00B0019A" w:rsidP="00C16124">
            <w:pPr>
              <w:snapToGrid w:val="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該受訓人員對於可以將跨域協調，應用到業務上</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8"/>
          <w:jc w:val="center"/>
        </w:trPr>
        <w:tc>
          <w:tcPr>
            <w:tcW w:w="1026" w:type="dxa"/>
            <w:vMerge/>
            <w:vAlign w:val="center"/>
          </w:tcPr>
          <w:p w:rsidR="00B0019A" w:rsidRPr="00C60B9E" w:rsidRDefault="00B0019A" w:rsidP="00C16124">
            <w:pPr>
              <w:snapToGrid w:val="0"/>
              <w:jc w:val="center"/>
              <w:rPr>
                <w:rFonts w:eastAsia="標楷體"/>
                <w:color w:val="000000"/>
                <w:sz w:val="20"/>
                <w:szCs w:val="20"/>
              </w:rPr>
            </w:pPr>
          </w:p>
        </w:tc>
        <w:tc>
          <w:tcPr>
            <w:tcW w:w="4649" w:type="dxa"/>
            <w:tcBorders>
              <w:bottom w:val="single" w:sz="18" w:space="0" w:color="auto"/>
            </w:tcBorders>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該受訓人員應用跨域協調知能，有助於您單位機關的工作成效</w:t>
            </w:r>
          </w:p>
        </w:tc>
        <w:tc>
          <w:tcPr>
            <w:tcW w:w="455"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tcBorders>
              <w:bottom w:val="single" w:sz="18" w:space="0" w:color="auto"/>
            </w:tcBorders>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tcBorders>
              <w:bottom w:val="single" w:sz="18" w:space="0" w:color="auto"/>
            </w:tcBorders>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978"/>
          <w:jc w:val="center"/>
        </w:trPr>
        <w:tc>
          <w:tcPr>
            <w:tcW w:w="102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lastRenderedPageBreak/>
              <w:t>主題</w:t>
            </w:r>
          </w:p>
        </w:tc>
        <w:tc>
          <w:tcPr>
            <w:tcW w:w="9658" w:type="dxa"/>
            <w:gridSpan w:val="12"/>
            <w:tcBorders>
              <w:top w:val="single" w:sz="18" w:space="0" w:color="auto"/>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 xml:space="preserve">                           </w:t>
            </w:r>
            <w:r w:rsidRPr="00C60B9E">
              <w:rPr>
                <w:rFonts w:eastAsia="標楷體"/>
                <w:color w:val="000000"/>
                <w:sz w:val="20"/>
                <w:szCs w:val="20"/>
              </w:rPr>
              <w:t>訓練前到訓練</w:t>
            </w:r>
            <w:r w:rsidRPr="00C60B9E">
              <w:rPr>
                <w:rFonts w:eastAsia="標楷體"/>
                <w:strike/>
                <w:color w:val="000000"/>
                <w:sz w:val="20"/>
                <w:szCs w:val="20"/>
              </w:rPr>
              <w:t>前</w:t>
            </w:r>
            <w:r w:rsidRPr="00C60B9E">
              <w:rPr>
                <w:rFonts w:eastAsia="標楷體"/>
                <w:color w:val="000000"/>
                <w:sz w:val="20"/>
                <w:szCs w:val="20"/>
              </w:rPr>
              <w:t>後的</w:t>
            </w:r>
            <w:r w:rsidRPr="00C60B9E">
              <w:rPr>
                <w:rFonts w:eastAsia="標楷體"/>
                <w:b/>
                <w:color w:val="000000"/>
                <w:sz w:val="20"/>
                <w:szCs w:val="20"/>
              </w:rPr>
              <w:t>改變</w:t>
            </w:r>
            <w:r w:rsidRPr="00C60B9E">
              <w:rPr>
                <w:rFonts w:eastAsia="標楷體"/>
                <w:color w:val="000000"/>
                <w:sz w:val="20"/>
                <w:szCs w:val="20"/>
              </w:rPr>
              <w:t>程度</w:t>
            </w:r>
          </w:p>
          <w:p w:rsidR="00B0019A" w:rsidRPr="00C60B9E" w:rsidRDefault="00FF7A1F" w:rsidP="00C16124">
            <w:pPr>
              <w:snapToGrid w:val="0"/>
              <w:rPr>
                <w:rFonts w:eastAsia="標楷體"/>
                <w:color w:val="000000"/>
                <w:sz w:val="20"/>
                <w:szCs w:val="20"/>
              </w:rPr>
            </w:pPr>
            <w:r w:rsidRPr="00C60B9E">
              <w:rPr>
                <w:rFonts w:eastAsia="標楷體"/>
                <w:noProof/>
              </w:rPr>
              <w:pict>
                <v:shape id="_x0000_s1135" type="#_x0000_t32" style="position:absolute;margin-left:229.3pt;margin-top:3.55pt;width:248.9pt;height:.05pt;z-index:6" o:connectortype="straight"/>
              </w:pict>
            </w:r>
            <w:r w:rsidR="00B0019A" w:rsidRPr="00C60B9E">
              <w:rPr>
                <w:rFonts w:eastAsia="標楷體"/>
                <w:color w:val="000000"/>
                <w:sz w:val="20"/>
                <w:szCs w:val="20"/>
              </w:rPr>
              <w:t xml:space="preserve">                   </w:t>
            </w:r>
            <w:r w:rsidR="00B0019A" w:rsidRPr="00C60B9E">
              <w:rPr>
                <w:rFonts w:eastAsia="標楷體"/>
                <w:color w:val="000000"/>
                <w:sz w:val="20"/>
                <w:szCs w:val="20"/>
              </w:rPr>
              <w:t>面向</w:t>
            </w:r>
          </w:p>
          <w:p w:rsidR="00B0019A" w:rsidRPr="00C60B9E" w:rsidRDefault="00B0019A" w:rsidP="00C16124">
            <w:pPr>
              <w:snapToGrid w:val="0"/>
              <w:jc w:val="right"/>
              <w:rPr>
                <w:rFonts w:eastAsia="標楷體"/>
                <w:color w:val="000000"/>
                <w:sz w:val="20"/>
                <w:szCs w:val="20"/>
              </w:rPr>
            </w:pPr>
            <w:r w:rsidRPr="00C60B9E">
              <w:rPr>
                <w:rFonts w:eastAsia="標楷體"/>
                <w:color w:val="000000"/>
                <w:sz w:val="20"/>
                <w:szCs w:val="20"/>
              </w:rPr>
              <w:t>低</w:t>
            </w:r>
            <w:r w:rsidRPr="00C60B9E">
              <w:rPr>
                <w:rFonts w:eastAsia="標楷體"/>
                <w:color w:val="000000"/>
                <w:sz w:val="20"/>
                <w:szCs w:val="20"/>
              </w:rPr>
              <w:t xml:space="preserve">                    </w:t>
            </w:r>
            <w:r w:rsidRPr="00C60B9E">
              <w:rPr>
                <w:rFonts w:eastAsia="標楷體"/>
                <w:color w:val="000000"/>
                <w:sz w:val="20"/>
                <w:szCs w:val="20"/>
              </w:rPr>
              <w:t>中</w:t>
            </w:r>
            <w:r w:rsidRPr="00C60B9E">
              <w:rPr>
                <w:rFonts w:eastAsia="標楷體"/>
                <w:color w:val="000000"/>
                <w:sz w:val="20"/>
                <w:szCs w:val="20"/>
              </w:rPr>
              <w:t xml:space="preserve">                     </w:t>
            </w:r>
            <w:r w:rsidRPr="00C60B9E">
              <w:rPr>
                <w:rFonts w:eastAsia="標楷體"/>
                <w:color w:val="000000"/>
                <w:sz w:val="20"/>
                <w:szCs w:val="20"/>
              </w:rPr>
              <w:t>高</w:t>
            </w:r>
          </w:p>
        </w:tc>
      </w:tr>
      <w:tr w:rsidR="00B0019A" w:rsidRPr="00C60B9E" w:rsidTr="00C16124">
        <w:trPr>
          <w:trHeight w:val="498"/>
          <w:jc w:val="center"/>
        </w:trPr>
        <w:tc>
          <w:tcPr>
            <w:tcW w:w="1026" w:type="dxa"/>
            <w:vMerge w:val="restart"/>
            <w:tcBorders>
              <w:top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團隊</w:t>
            </w:r>
            <w:r w:rsidRPr="00C60B9E">
              <w:rPr>
                <w:rFonts w:eastAsia="標楷體"/>
                <w:bCs/>
                <w:color w:val="000000"/>
                <w:sz w:val="20"/>
                <w:szCs w:val="20"/>
              </w:rPr>
              <w:t>建立與領導</w:t>
            </w:r>
          </w:p>
        </w:tc>
        <w:tc>
          <w:tcPr>
            <w:tcW w:w="4649" w:type="dxa"/>
            <w:tcBorders>
              <w:top w:val="single" w:sz="18" w:space="0" w:color="auto"/>
            </w:tcBorders>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該受訓人員具有團隊</w:t>
            </w:r>
            <w:r w:rsidRPr="00C60B9E">
              <w:rPr>
                <w:rFonts w:eastAsia="標楷體"/>
                <w:bCs/>
                <w:color w:val="000000"/>
                <w:sz w:val="20"/>
                <w:szCs w:val="20"/>
              </w:rPr>
              <w:t>建立與領導</w:t>
            </w:r>
            <w:r w:rsidRPr="00C60B9E">
              <w:rPr>
                <w:rFonts w:eastAsia="標楷體"/>
                <w:color w:val="000000"/>
                <w:sz w:val="20"/>
                <w:szCs w:val="20"/>
              </w:rPr>
              <w:t>的知識與能力</w:t>
            </w:r>
          </w:p>
        </w:tc>
        <w:tc>
          <w:tcPr>
            <w:tcW w:w="455" w:type="dxa"/>
            <w:tcBorders>
              <w:top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tcBorders>
              <w:top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tcBorders>
              <w:top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tcBorders>
              <w:top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tcBorders>
              <w:top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tcBorders>
              <w:top w:val="single" w:sz="18" w:space="0" w:color="auto"/>
            </w:tcBorders>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tcBorders>
              <w:top w:val="single" w:sz="18" w:space="0" w:color="auto"/>
            </w:tcBorders>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tcBorders>
              <w:top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tcBorders>
              <w:top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tcBorders>
              <w:top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tcBorders>
              <w:top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8"/>
          <w:jc w:val="center"/>
        </w:trPr>
        <w:tc>
          <w:tcPr>
            <w:tcW w:w="1026" w:type="dxa"/>
            <w:vMerge/>
            <w:vAlign w:val="center"/>
          </w:tcPr>
          <w:p w:rsidR="00B0019A" w:rsidRPr="00C60B9E" w:rsidRDefault="00B0019A" w:rsidP="00C16124">
            <w:pPr>
              <w:snapToGrid w:val="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該受訓人員可以將團隊</w:t>
            </w:r>
            <w:r w:rsidRPr="00C60B9E">
              <w:rPr>
                <w:rFonts w:eastAsia="標楷體"/>
                <w:bCs/>
                <w:color w:val="000000"/>
                <w:sz w:val="20"/>
                <w:szCs w:val="20"/>
              </w:rPr>
              <w:t>建立與領導，</w:t>
            </w:r>
            <w:r w:rsidRPr="00C60B9E">
              <w:rPr>
                <w:rFonts w:eastAsia="標楷體"/>
                <w:color w:val="000000"/>
                <w:sz w:val="20"/>
                <w:szCs w:val="20"/>
              </w:rPr>
              <w:t>應用到業務上</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7"/>
          <w:jc w:val="center"/>
        </w:trPr>
        <w:tc>
          <w:tcPr>
            <w:tcW w:w="1026" w:type="dxa"/>
            <w:vMerge/>
          </w:tcPr>
          <w:p w:rsidR="00B0019A" w:rsidRPr="00C60B9E" w:rsidRDefault="00B0019A" w:rsidP="00C16124">
            <w:pPr>
              <w:snapToGrid w:val="0"/>
              <w:jc w:val="right"/>
              <w:rPr>
                <w:rFonts w:eastAsia="標楷體"/>
                <w:color w:val="000000"/>
                <w:sz w:val="20"/>
                <w:szCs w:val="20"/>
              </w:rPr>
            </w:pPr>
          </w:p>
        </w:tc>
        <w:tc>
          <w:tcPr>
            <w:tcW w:w="4649" w:type="dxa"/>
            <w:vAlign w:val="center"/>
          </w:tcPr>
          <w:p w:rsidR="00B0019A" w:rsidRPr="00C60B9E" w:rsidRDefault="00B0019A" w:rsidP="00C16124">
            <w:pPr>
              <w:snapToGrid w:val="0"/>
              <w:ind w:left="2"/>
              <w:rPr>
                <w:rFonts w:eastAsia="標楷體"/>
                <w:color w:val="000000"/>
                <w:sz w:val="20"/>
                <w:szCs w:val="20"/>
              </w:rPr>
            </w:pPr>
            <w:r w:rsidRPr="00C60B9E">
              <w:rPr>
                <w:rFonts w:eastAsia="標楷體"/>
                <w:color w:val="000000"/>
                <w:sz w:val="20"/>
                <w:szCs w:val="20"/>
              </w:rPr>
              <w:t>該受訓人員應用團隊</w:t>
            </w:r>
            <w:r w:rsidRPr="00C60B9E">
              <w:rPr>
                <w:rFonts w:eastAsia="標楷體"/>
                <w:bCs/>
                <w:color w:val="000000"/>
                <w:sz w:val="20"/>
                <w:szCs w:val="20"/>
              </w:rPr>
              <w:t>建立與領導</w:t>
            </w:r>
            <w:r w:rsidRPr="00C60B9E">
              <w:rPr>
                <w:rFonts w:eastAsia="標楷體"/>
                <w:color w:val="000000"/>
                <w:sz w:val="20"/>
                <w:szCs w:val="20"/>
              </w:rPr>
              <w:t>知能，有助於您所屬單位的工作成效</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7"/>
          <w:jc w:val="center"/>
        </w:trPr>
        <w:tc>
          <w:tcPr>
            <w:tcW w:w="1026" w:type="dxa"/>
            <w:vMerge w:val="restart"/>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績效管理與評估</w:t>
            </w: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該受訓人員具有績效管理與評估的知識與能力</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7"/>
          <w:jc w:val="center"/>
        </w:trPr>
        <w:tc>
          <w:tcPr>
            <w:tcW w:w="1026" w:type="dxa"/>
            <w:vMerge/>
            <w:vAlign w:val="center"/>
          </w:tcPr>
          <w:p w:rsidR="00B0019A" w:rsidRPr="00C60B9E" w:rsidRDefault="00B0019A" w:rsidP="00203A54">
            <w:pPr>
              <w:snapToGrid w:val="0"/>
              <w:ind w:leftChars="-48" w:left="-115" w:rightChars="-21" w:right="-5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該受訓人員可以將績效管理與評估，應用到業務上</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603"/>
          <w:jc w:val="center"/>
        </w:trPr>
        <w:tc>
          <w:tcPr>
            <w:tcW w:w="1026" w:type="dxa"/>
            <w:vMerge/>
            <w:vAlign w:val="center"/>
          </w:tcPr>
          <w:p w:rsidR="00B0019A" w:rsidRPr="00C60B9E" w:rsidRDefault="00B0019A" w:rsidP="00C16124">
            <w:pPr>
              <w:snapToGrid w:val="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該受訓人員應用績效管理與評估知能，有助於您所屬單位的工作成效</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7"/>
          <w:jc w:val="center"/>
        </w:trPr>
        <w:tc>
          <w:tcPr>
            <w:tcW w:w="1026" w:type="dxa"/>
            <w:vMerge w:val="restart"/>
            <w:vAlign w:val="center"/>
          </w:tcPr>
          <w:p w:rsidR="00B0019A" w:rsidRPr="00C60B9E" w:rsidRDefault="00B0019A" w:rsidP="00203A54">
            <w:pPr>
              <w:snapToGrid w:val="0"/>
              <w:ind w:leftChars="-48" w:left="-115" w:right="-50"/>
              <w:jc w:val="center"/>
              <w:rPr>
                <w:rFonts w:eastAsia="標楷體"/>
                <w:color w:val="000000"/>
                <w:sz w:val="20"/>
                <w:szCs w:val="20"/>
              </w:rPr>
            </w:pPr>
            <w:r w:rsidRPr="00C60B9E">
              <w:rPr>
                <w:rFonts w:eastAsia="標楷體"/>
                <w:bCs/>
                <w:color w:val="000000"/>
                <w:sz w:val="20"/>
                <w:szCs w:val="20"/>
              </w:rPr>
              <w:t>危機預防與處理</w:t>
            </w:r>
          </w:p>
        </w:tc>
        <w:tc>
          <w:tcPr>
            <w:tcW w:w="4649" w:type="dxa"/>
          </w:tcPr>
          <w:p w:rsidR="00B0019A" w:rsidRPr="00C60B9E" w:rsidRDefault="00B0019A" w:rsidP="00C16124">
            <w:pPr>
              <w:spacing w:line="280" w:lineRule="exact"/>
              <w:rPr>
                <w:rFonts w:eastAsia="標楷體"/>
                <w:color w:val="000000"/>
                <w:sz w:val="20"/>
                <w:szCs w:val="20"/>
              </w:rPr>
            </w:pPr>
            <w:r w:rsidRPr="00C60B9E">
              <w:rPr>
                <w:rFonts w:eastAsia="標楷體"/>
                <w:color w:val="000000"/>
                <w:sz w:val="20"/>
                <w:szCs w:val="20"/>
              </w:rPr>
              <w:t>該受訓人員具有</w:t>
            </w:r>
            <w:r w:rsidRPr="00C60B9E">
              <w:rPr>
                <w:rFonts w:eastAsia="標楷體"/>
                <w:bCs/>
                <w:color w:val="000000"/>
                <w:sz w:val="20"/>
                <w:szCs w:val="20"/>
              </w:rPr>
              <w:t>危機預防與處理</w:t>
            </w:r>
            <w:r w:rsidRPr="00C60B9E">
              <w:rPr>
                <w:rFonts w:eastAsia="標楷體"/>
                <w:color w:val="000000"/>
                <w:sz w:val="20"/>
                <w:szCs w:val="20"/>
              </w:rPr>
              <w:t>的知識與能力</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8"/>
          <w:jc w:val="center"/>
        </w:trPr>
        <w:tc>
          <w:tcPr>
            <w:tcW w:w="1026" w:type="dxa"/>
            <w:vMerge/>
            <w:vAlign w:val="center"/>
          </w:tcPr>
          <w:p w:rsidR="00B0019A" w:rsidRPr="00C60B9E" w:rsidRDefault="00B0019A" w:rsidP="00203A54">
            <w:pPr>
              <w:snapToGrid w:val="0"/>
              <w:ind w:leftChars="-48" w:left="-115" w:right="-5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該受訓人員可以將</w:t>
            </w:r>
            <w:r w:rsidRPr="00C60B9E">
              <w:rPr>
                <w:rFonts w:eastAsia="標楷體"/>
                <w:bCs/>
                <w:color w:val="000000"/>
                <w:sz w:val="20"/>
                <w:szCs w:val="20"/>
              </w:rPr>
              <w:t>危機預防與處理的知能，</w:t>
            </w:r>
            <w:r w:rsidRPr="00C60B9E">
              <w:rPr>
                <w:rFonts w:eastAsia="標楷體"/>
                <w:color w:val="000000"/>
                <w:sz w:val="20"/>
                <w:szCs w:val="20"/>
              </w:rPr>
              <w:t>應用到業務上</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8"/>
          <w:jc w:val="center"/>
        </w:trPr>
        <w:tc>
          <w:tcPr>
            <w:tcW w:w="1026" w:type="dxa"/>
            <w:vMerge/>
            <w:vAlign w:val="center"/>
          </w:tcPr>
          <w:p w:rsidR="00B0019A" w:rsidRPr="00C60B9E" w:rsidRDefault="00B0019A" w:rsidP="00C16124">
            <w:pPr>
              <w:snapToGrid w:val="0"/>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該受訓人員應用危機預防與處理知能，有助於您所屬單位的工作成效</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7"/>
          <w:jc w:val="center"/>
        </w:trPr>
        <w:tc>
          <w:tcPr>
            <w:tcW w:w="1026" w:type="dxa"/>
            <w:vMerge w:val="restart"/>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變革</w:t>
            </w:r>
          </w:p>
          <w:p w:rsidR="00B0019A" w:rsidRPr="00C60B9E" w:rsidRDefault="00B0019A" w:rsidP="00203A54">
            <w:pPr>
              <w:snapToGrid w:val="0"/>
              <w:ind w:leftChars="-48" w:left="-115"/>
              <w:jc w:val="center"/>
              <w:rPr>
                <w:rFonts w:eastAsia="標楷體"/>
                <w:color w:val="000000"/>
                <w:sz w:val="20"/>
                <w:szCs w:val="20"/>
              </w:rPr>
            </w:pPr>
            <w:r w:rsidRPr="00C60B9E">
              <w:rPr>
                <w:rFonts w:eastAsia="標楷體"/>
                <w:color w:val="000000"/>
                <w:sz w:val="20"/>
                <w:szCs w:val="20"/>
              </w:rPr>
              <w:t>管理</w:t>
            </w: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該受訓人員具有變革管理的知識與能力</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8"/>
          <w:jc w:val="center"/>
        </w:trPr>
        <w:tc>
          <w:tcPr>
            <w:tcW w:w="1026" w:type="dxa"/>
            <w:vMerge/>
            <w:vAlign w:val="center"/>
          </w:tcPr>
          <w:p w:rsidR="00B0019A" w:rsidRPr="00C60B9E" w:rsidRDefault="00B0019A" w:rsidP="00203A54">
            <w:pPr>
              <w:snapToGrid w:val="0"/>
              <w:ind w:leftChars="-48" w:left="-115"/>
              <w:jc w:val="center"/>
              <w:rPr>
                <w:rFonts w:eastAsia="標楷體"/>
                <w:color w:val="000000"/>
                <w:sz w:val="20"/>
                <w:szCs w:val="20"/>
              </w:rPr>
            </w:pPr>
          </w:p>
        </w:tc>
        <w:tc>
          <w:tcPr>
            <w:tcW w:w="4649"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該受訓人員對於可以將變革管理</w:t>
            </w:r>
            <w:r w:rsidRPr="00C60B9E">
              <w:rPr>
                <w:rFonts w:eastAsia="標楷體"/>
                <w:bCs/>
                <w:color w:val="000000"/>
                <w:sz w:val="20"/>
                <w:szCs w:val="20"/>
              </w:rPr>
              <w:t>的知能，</w:t>
            </w:r>
            <w:r w:rsidRPr="00C60B9E">
              <w:rPr>
                <w:rFonts w:eastAsia="標楷體"/>
                <w:color w:val="000000"/>
                <w:sz w:val="20"/>
                <w:szCs w:val="20"/>
              </w:rPr>
              <w:t>應用到業務上</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497"/>
          <w:jc w:val="center"/>
        </w:trPr>
        <w:tc>
          <w:tcPr>
            <w:tcW w:w="1026" w:type="dxa"/>
            <w:vMerge/>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p>
        </w:tc>
        <w:tc>
          <w:tcPr>
            <w:tcW w:w="4649" w:type="dxa"/>
            <w:tcBorders>
              <w:bottom w:val="single" w:sz="18" w:space="0" w:color="auto"/>
            </w:tcBorders>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該受訓人員應用變革管理</w:t>
            </w:r>
            <w:r w:rsidRPr="00C60B9E">
              <w:rPr>
                <w:rFonts w:eastAsia="標楷體"/>
                <w:bCs/>
                <w:color w:val="000000"/>
                <w:sz w:val="20"/>
                <w:szCs w:val="20"/>
              </w:rPr>
              <w:t>知</w:t>
            </w:r>
            <w:r w:rsidRPr="00C60B9E">
              <w:rPr>
                <w:rFonts w:eastAsia="標楷體"/>
                <w:color w:val="000000"/>
                <w:sz w:val="20"/>
                <w:szCs w:val="20"/>
              </w:rPr>
              <w:t>能，有助於您所屬單位的工作成效</w:t>
            </w:r>
          </w:p>
        </w:tc>
        <w:tc>
          <w:tcPr>
            <w:tcW w:w="455"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5"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6"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5"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5"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6" w:type="dxa"/>
            <w:tcBorders>
              <w:bottom w:val="single" w:sz="18" w:space="0" w:color="auto"/>
            </w:tcBorders>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5" w:type="dxa"/>
            <w:tcBorders>
              <w:bottom w:val="single" w:sz="18" w:space="0" w:color="auto"/>
            </w:tcBorders>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5"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6"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5"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456"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bl>
    <w:p w:rsidR="00B0019A" w:rsidRPr="00C60B9E" w:rsidRDefault="00B0019A" w:rsidP="00C16124">
      <w:pPr>
        <w:snapToGrid w:val="0"/>
        <w:rPr>
          <w:rFonts w:eastAsia="標楷體"/>
          <w:color w:val="000000"/>
        </w:rPr>
      </w:pPr>
    </w:p>
    <w:p w:rsidR="00B0019A" w:rsidRPr="00C60B9E" w:rsidRDefault="00B0019A" w:rsidP="00C16124">
      <w:pPr>
        <w:snapToGrid w:val="0"/>
        <w:rPr>
          <w:rFonts w:eastAsia="標楷體"/>
          <w:color w:val="000000"/>
        </w:rPr>
      </w:pPr>
    </w:p>
    <w:p w:rsidR="00B0019A" w:rsidRPr="00C60B9E" w:rsidRDefault="00B0019A" w:rsidP="00C16124">
      <w:pPr>
        <w:snapToGrid w:val="0"/>
        <w:rPr>
          <w:rFonts w:eastAsia="標楷體"/>
          <w:b/>
          <w:color w:val="000000"/>
        </w:rPr>
      </w:pPr>
      <w:r w:rsidRPr="00C60B9E">
        <w:rPr>
          <w:rFonts w:eastAsia="標楷體"/>
          <w:b/>
          <w:color w:val="000000"/>
        </w:rPr>
        <w:t>肆、以下是針對您機關「該受訓人員」在訓練前後，該受訓人員對</w:t>
      </w:r>
      <w:r w:rsidRPr="00C60B9E">
        <w:rPr>
          <w:rFonts w:eastAsia="標楷體"/>
          <w:b/>
          <w:color w:val="000000"/>
          <w:u w:val="single"/>
        </w:rPr>
        <w:t>自我發展</w:t>
      </w:r>
      <w:r w:rsidRPr="00C60B9E">
        <w:rPr>
          <w:rFonts w:eastAsia="標楷體"/>
          <w:b/>
          <w:color w:val="000000"/>
        </w:rPr>
        <w:t>知能增加的程度、在工作方面的應用以及對所屬單位工作成效的貢獻。如果在訓練後「完全沒有改變」請填</w:t>
      </w:r>
      <w:r w:rsidRPr="00C60B9E">
        <w:rPr>
          <w:rFonts w:eastAsia="標楷體"/>
          <w:b/>
          <w:color w:val="000000"/>
        </w:rPr>
        <w:t>0</w:t>
      </w:r>
      <w:r w:rsidRPr="00C60B9E">
        <w:rPr>
          <w:rFonts w:eastAsia="標楷體"/>
          <w:b/>
          <w:color w:val="000000"/>
        </w:rPr>
        <w:t>，如果「改變非常大」請填</w:t>
      </w:r>
      <w:r w:rsidRPr="00C60B9E">
        <w:rPr>
          <w:rFonts w:eastAsia="標楷體"/>
          <w:b/>
          <w:color w:val="000000"/>
        </w:rPr>
        <w:t>10</w:t>
      </w:r>
      <w:r w:rsidRPr="00C60B9E">
        <w:rPr>
          <w:rFonts w:eastAsia="標楷體"/>
          <w:b/>
          <w:color w:val="000000"/>
        </w:rPr>
        <w:t>，請您依訓練前後的差異評估，選擇</w:t>
      </w:r>
      <w:r w:rsidRPr="00C60B9E">
        <w:rPr>
          <w:rFonts w:eastAsia="標楷體"/>
          <w:b/>
          <w:color w:val="000000"/>
        </w:rPr>
        <w:t>0-10</w:t>
      </w:r>
      <w:r w:rsidRPr="00C60B9E">
        <w:rPr>
          <w:rFonts w:eastAsia="標楷體"/>
          <w:b/>
          <w:color w:val="000000"/>
        </w:rPr>
        <w:t>的數字：</w:t>
      </w:r>
    </w:p>
    <w:tbl>
      <w:tblPr>
        <w:tblW w:w="1074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952"/>
        <w:gridCol w:w="4734"/>
        <w:gridCol w:w="453"/>
        <w:gridCol w:w="454"/>
        <w:gridCol w:w="454"/>
        <w:gridCol w:w="454"/>
        <w:gridCol w:w="454"/>
        <w:gridCol w:w="453"/>
        <w:gridCol w:w="454"/>
        <w:gridCol w:w="454"/>
        <w:gridCol w:w="454"/>
        <w:gridCol w:w="454"/>
        <w:gridCol w:w="502"/>
        <w:gridCol w:w="18"/>
      </w:tblGrid>
      <w:tr w:rsidR="00B0019A" w:rsidRPr="00C60B9E" w:rsidTr="00C16124">
        <w:trPr>
          <w:gridAfter w:val="1"/>
          <w:wAfter w:w="18" w:type="dxa"/>
          <w:trHeight w:val="488"/>
          <w:jc w:val="center"/>
        </w:trPr>
        <w:tc>
          <w:tcPr>
            <w:tcW w:w="952" w:type="dxa"/>
            <w:vMerge w:val="restart"/>
            <w:tcBorders>
              <w:top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主題</w:t>
            </w:r>
          </w:p>
        </w:tc>
        <w:tc>
          <w:tcPr>
            <w:tcW w:w="4734" w:type="dxa"/>
            <w:vMerge w:val="restart"/>
            <w:tcBorders>
              <w:top w:val="single" w:sz="18" w:space="0" w:color="auto"/>
              <w:right w:val="nil"/>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面向</w:t>
            </w:r>
          </w:p>
        </w:tc>
        <w:tc>
          <w:tcPr>
            <w:tcW w:w="5040" w:type="dxa"/>
            <w:gridSpan w:val="11"/>
            <w:tcBorders>
              <w:top w:val="single" w:sz="18" w:space="0" w:color="auto"/>
              <w:left w:val="nil"/>
            </w:tcBorders>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訓練前到訓練</w:t>
            </w:r>
            <w:r w:rsidRPr="00C60B9E">
              <w:rPr>
                <w:rFonts w:eastAsia="標楷體"/>
                <w:strike/>
                <w:color w:val="000000"/>
                <w:sz w:val="20"/>
                <w:szCs w:val="20"/>
              </w:rPr>
              <w:t>前</w:t>
            </w:r>
            <w:r w:rsidRPr="00C60B9E">
              <w:rPr>
                <w:rFonts w:eastAsia="標楷體"/>
                <w:color w:val="000000"/>
                <w:sz w:val="20"/>
                <w:szCs w:val="20"/>
              </w:rPr>
              <w:t>後的</w:t>
            </w:r>
            <w:r w:rsidRPr="00C60B9E">
              <w:rPr>
                <w:rFonts w:eastAsia="標楷體"/>
                <w:b/>
                <w:color w:val="000000"/>
                <w:sz w:val="20"/>
                <w:szCs w:val="20"/>
              </w:rPr>
              <w:t>改變</w:t>
            </w:r>
            <w:r w:rsidRPr="00C60B9E">
              <w:rPr>
                <w:rFonts w:eastAsia="標楷體"/>
                <w:color w:val="000000"/>
                <w:sz w:val="20"/>
                <w:szCs w:val="20"/>
              </w:rPr>
              <w:t>程度</w:t>
            </w:r>
          </w:p>
        </w:tc>
      </w:tr>
      <w:tr w:rsidR="00B0019A" w:rsidRPr="00C60B9E" w:rsidTr="00C16124">
        <w:trPr>
          <w:gridAfter w:val="1"/>
          <w:wAfter w:w="18" w:type="dxa"/>
          <w:trHeight w:val="390"/>
          <w:jc w:val="center"/>
        </w:trPr>
        <w:tc>
          <w:tcPr>
            <w:tcW w:w="952" w:type="dxa"/>
            <w:vMerge/>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p>
        </w:tc>
        <w:tc>
          <w:tcPr>
            <w:tcW w:w="4734" w:type="dxa"/>
            <w:vMerge/>
            <w:tcBorders>
              <w:bottom w:val="single" w:sz="18" w:space="0" w:color="auto"/>
              <w:right w:val="nil"/>
            </w:tcBorders>
            <w:vAlign w:val="center"/>
          </w:tcPr>
          <w:p w:rsidR="00B0019A" w:rsidRPr="00C60B9E" w:rsidRDefault="00B0019A" w:rsidP="00C16124">
            <w:pPr>
              <w:snapToGrid w:val="0"/>
              <w:jc w:val="center"/>
              <w:rPr>
                <w:rFonts w:eastAsia="標楷體"/>
                <w:color w:val="000000"/>
                <w:sz w:val="20"/>
                <w:szCs w:val="20"/>
              </w:rPr>
            </w:pPr>
          </w:p>
        </w:tc>
        <w:tc>
          <w:tcPr>
            <w:tcW w:w="5040" w:type="dxa"/>
            <w:gridSpan w:val="11"/>
            <w:tcBorders>
              <w:left w:val="nil"/>
              <w:bottom w:val="single" w:sz="18" w:space="0" w:color="auto"/>
            </w:tcBorders>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低</w:t>
            </w:r>
            <w:r w:rsidRPr="00C60B9E">
              <w:rPr>
                <w:rFonts w:eastAsia="標楷體"/>
                <w:color w:val="000000"/>
                <w:sz w:val="20"/>
                <w:szCs w:val="20"/>
              </w:rPr>
              <w:t xml:space="preserve">                     </w:t>
            </w:r>
            <w:r w:rsidRPr="00C60B9E">
              <w:rPr>
                <w:rFonts w:eastAsia="標楷體"/>
                <w:color w:val="000000"/>
                <w:sz w:val="20"/>
                <w:szCs w:val="20"/>
              </w:rPr>
              <w:t>中</w:t>
            </w:r>
            <w:r w:rsidRPr="00C60B9E">
              <w:rPr>
                <w:rFonts w:eastAsia="標楷體"/>
                <w:color w:val="000000"/>
                <w:sz w:val="20"/>
                <w:szCs w:val="20"/>
              </w:rPr>
              <w:t xml:space="preserve">                    </w:t>
            </w:r>
            <w:r w:rsidRPr="00C60B9E">
              <w:rPr>
                <w:rFonts w:eastAsia="標楷體"/>
                <w:color w:val="000000"/>
                <w:sz w:val="20"/>
                <w:szCs w:val="20"/>
              </w:rPr>
              <w:t>高</w:t>
            </w:r>
          </w:p>
        </w:tc>
      </w:tr>
      <w:tr w:rsidR="00B0019A" w:rsidRPr="00C60B9E" w:rsidTr="00C16124">
        <w:trPr>
          <w:gridAfter w:val="1"/>
          <w:wAfter w:w="18" w:type="dxa"/>
          <w:trHeight w:val="561"/>
          <w:jc w:val="center"/>
        </w:trPr>
        <w:tc>
          <w:tcPr>
            <w:tcW w:w="952" w:type="dxa"/>
            <w:vMerge w:val="restart"/>
            <w:tcBorders>
              <w:top w:val="single" w:sz="18" w:space="0" w:color="auto"/>
            </w:tcBorders>
            <w:vAlign w:val="center"/>
          </w:tcPr>
          <w:p w:rsidR="00B0019A" w:rsidRPr="00C60B9E" w:rsidRDefault="00B0019A" w:rsidP="00203A54">
            <w:pPr>
              <w:snapToGrid w:val="0"/>
              <w:ind w:leftChars="-48" w:left="-115" w:rightChars="-21" w:right="-50"/>
              <w:jc w:val="center"/>
              <w:rPr>
                <w:rFonts w:eastAsia="標楷體"/>
                <w:color w:val="000000"/>
                <w:sz w:val="20"/>
                <w:szCs w:val="20"/>
              </w:rPr>
            </w:pPr>
            <w:r w:rsidRPr="00C60B9E">
              <w:rPr>
                <w:rFonts w:eastAsia="標楷體"/>
                <w:color w:val="000000"/>
                <w:sz w:val="20"/>
                <w:szCs w:val="20"/>
              </w:rPr>
              <w:t>壓力調適與情緒管理</w:t>
            </w:r>
          </w:p>
        </w:tc>
        <w:tc>
          <w:tcPr>
            <w:tcW w:w="4734" w:type="dxa"/>
            <w:tcBorders>
              <w:top w:val="single" w:sz="18" w:space="0" w:color="auto"/>
            </w:tcBorders>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該受訓人員具備壓力調適與情緒管理相關知識與能力</w:t>
            </w:r>
          </w:p>
        </w:tc>
        <w:tc>
          <w:tcPr>
            <w:tcW w:w="453" w:type="dxa"/>
            <w:tcBorders>
              <w:top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4" w:type="dxa"/>
            <w:tcBorders>
              <w:top w:val="single" w:sz="18" w:space="0" w:color="auto"/>
            </w:tcBorders>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1</w:t>
            </w:r>
          </w:p>
        </w:tc>
        <w:tc>
          <w:tcPr>
            <w:tcW w:w="454" w:type="dxa"/>
            <w:tcBorders>
              <w:top w:val="single" w:sz="18" w:space="0" w:color="auto"/>
            </w:tcBorders>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2</w:t>
            </w:r>
          </w:p>
        </w:tc>
        <w:tc>
          <w:tcPr>
            <w:tcW w:w="454" w:type="dxa"/>
            <w:tcBorders>
              <w:top w:val="single" w:sz="18" w:space="0" w:color="auto"/>
            </w:tcBorders>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3</w:t>
            </w:r>
          </w:p>
        </w:tc>
        <w:tc>
          <w:tcPr>
            <w:tcW w:w="454" w:type="dxa"/>
            <w:tcBorders>
              <w:top w:val="single" w:sz="18" w:space="0" w:color="auto"/>
            </w:tcBorders>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4</w:t>
            </w:r>
          </w:p>
        </w:tc>
        <w:tc>
          <w:tcPr>
            <w:tcW w:w="453" w:type="dxa"/>
            <w:tcBorders>
              <w:top w:val="single" w:sz="18" w:space="0" w:color="auto"/>
            </w:tcBorders>
            <w:vAlign w:val="center"/>
          </w:tcPr>
          <w:p w:rsidR="00B0019A" w:rsidRPr="00C60B9E" w:rsidDel="007934FD"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4" w:type="dxa"/>
            <w:tcBorders>
              <w:top w:val="single" w:sz="18" w:space="0" w:color="auto"/>
            </w:tcBorders>
            <w:vAlign w:val="center"/>
          </w:tcPr>
          <w:p w:rsidR="00B0019A" w:rsidRPr="00C60B9E" w:rsidDel="007934FD"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4" w:type="dxa"/>
            <w:tcBorders>
              <w:top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4" w:type="dxa"/>
            <w:tcBorders>
              <w:top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4" w:type="dxa"/>
            <w:tcBorders>
              <w:top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502" w:type="dxa"/>
            <w:tcBorders>
              <w:top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gridAfter w:val="1"/>
          <w:wAfter w:w="18" w:type="dxa"/>
          <w:trHeight w:val="613"/>
          <w:jc w:val="center"/>
        </w:trPr>
        <w:tc>
          <w:tcPr>
            <w:tcW w:w="952" w:type="dxa"/>
            <w:vMerge/>
            <w:vAlign w:val="center"/>
          </w:tcPr>
          <w:p w:rsidR="00B0019A" w:rsidRPr="00C60B9E" w:rsidRDefault="00B0019A" w:rsidP="00203A54">
            <w:pPr>
              <w:snapToGrid w:val="0"/>
              <w:ind w:leftChars="-48" w:left="-115" w:rightChars="-21" w:right="-50"/>
              <w:jc w:val="center"/>
              <w:rPr>
                <w:rFonts w:eastAsia="標楷體"/>
                <w:color w:val="000000"/>
                <w:sz w:val="20"/>
                <w:szCs w:val="20"/>
              </w:rPr>
            </w:pPr>
          </w:p>
        </w:tc>
        <w:tc>
          <w:tcPr>
            <w:tcW w:w="4734"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該受訓人員在執行業務時，您可以自我調適情緒與壓力</w:t>
            </w:r>
          </w:p>
        </w:tc>
        <w:tc>
          <w:tcPr>
            <w:tcW w:w="453"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3"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4"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502"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gridAfter w:val="1"/>
          <w:wAfter w:w="18" w:type="dxa"/>
          <w:trHeight w:val="663"/>
          <w:jc w:val="center"/>
        </w:trPr>
        <w:tc>
          <w:tcPr>
            <w:tcW w:w="952" w:type="dxa"/>
            <w:vMerge/>
            <w:vAlign w:val="center"/>
          </w:tcPr>
          <w:p w:rsidR="00B0019A" w:rsidRPr="00C60B9E" w:rsidRDefault="00B0019A" w:rsidP="00C16124">
            <w:pPr>
              <w:snapToGrid w:val="0"/>
              <w:jc w:val="center"/>
              <w:rPr>
                <w:rFonts w:eastAsia="標楷體"/>
                <w:color w:val="000000"/>
                <w:sz w:val="20"/>
                <w:szCs w:val="20"/>
              </w:rPr>
            </w:pPr>
          </w:p>
        </w:tc>
        <w:tc>
          <w:tcPr>
            <w:tcW w:w="4734"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該受訓人員在自我調適情緒與壓力上，有助於所屬單位的工作成效</w:t>
            </w:r>
          </w:p>
        </w:tc>
        <w:tc>
          <w:tcPr>
            <w:tcW w:w="453"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3"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4"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502"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gridAfter w:val="1"/>
          <w:wAfter w:w="18" w:type="dxa"/>
          <w:trHeight w:val="662"/>
          <w:jc w:val="center"/>
        </w:trPr>
        <w:tc>
          <w:tcPr>
            <w:tcW w:w="952" w:type="dxa"/>
            <w:vMerge w:val="restart"/>
            <w:vAlign w:val="center"/>
          </w:tcPr>
          <w:p w:rsidR="00B0019A" w:rsidRPr="00C60B9E" w:rsidRDefault="00B0019A" w:rsidP="00203A54">
            <w:pPr>
              <w:snapToGrid w:val="0"/>
              <w:ind w:leftChars="-48" w:left="-115" w:right="-50"/>
              <w:jc w:val="center"/>
              <w:rPr>
                <w:rFonts w:eastAsia="標楷體"/>
                <w:color w:val="000000"/>
                <w:sz w:val="20"/>
                <w:szCs w:val="20"/>
              </w:rPr>
            </w:pPr>
            <w:r w:rsidRPr="00C60B9E">
              <w:rPr>
                <w:rFonts w:eastAsia="標楷體"/>
                <w:color w:val="000000"/>
                <w:sz w:val="20"/>
                <w:szCs w:val="20"/>
              </w:rPr>
              <w:t>閱讀英文</w:t>
            </w:r>
          </w:p>
        </w:tc>
        <w:tc>
          <w:tcPr>
            <w:tcW w:w="4734"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該受訓人員具備閱讀英文的知識與能力</w:t>
            </w:r>
          </w:p>
        </w:tc>
        <w:tc>
          <w:tcPr>
            <w:tcW w:w="453"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3"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4"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502"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gridAfter w:val="1"/>
          <w:wAfter w:w="18" w:type="dxa"/>
          <w:trHeight w:val="558"/>
          <w:jc w:val="center"/>
        </w:trPr>
        <w:tc>
          <w:tcPr>
            <w:tcW w:w="952" w:type="dxa"/>
            <w:vMerge/>
            <w:vAlign w:val="center"/>
          </w:tcPr>
          <w:p w:rsidR="00B0019A" w:rsidRPr="00C60B9E" w:rsidRDefault="00B0019A" w:rsidP="00203A54">
            <w:pPr>
              <w:snapToGrid w:val="0"/>
              <w:ind w:leftChars="-48" w:left="-115" w:right="-50"/>
              <w:jc w:val="center"/>
              <w:rPr>
                <w:rFonts w:eastAsia="標楷體"/>
                <w:color w:val="000000"/>
                <w:sz w:val="20"/>
                <w:szCs w:val="20"/>
              </w:rPr>
            </w:pPr>
          </w:p>
        </w:tc>
        <w:tc>
          <w:tcPr>
            <w:tcW w:w="4734"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該受訓人員在執行業務上，可以充分發揮英文知能</w:t>
            </w:r>
          </w:p>
        </w:tc>
        <w:tc>
          <w:tcPr>
            <w:tcW w:w="453"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3"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4"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502"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gridAfter w:val="1"/>
          <w:wAfter w:w="18" w:type="dxa"/>
          <w:trHeight w:val="498"/>
          <w:jc w:val="center"/>
        </w:trPr>
        <w:tc>
          <w:tcPr>
            <w:tcW w:w="952" w:type="dxa"/>
            <w:vMerge/>
            <w:vAlign w:val="center"/>
          </w:tcPr>
          <w:p w:rsidR="00B0019A" w:rsidRPr="00C60B9E" w:rsidRDefault="00B0019A" w:rsidP="00C16124">
            <w:pPr>
              <w:snapToGrid w:val="0"/>
              <w:jc w:val="center"/>
              <w:rPr>
                <w:rFonts w:eastAsia="標楷體"/>
                <w:color w:val="000000"/>
                <w:sz w:val="20"/>
                <w:szCs w:val="20"/>
              </w:rPr>
            </w:pPr>
          </w:p>
        </w:tc>
        <w:tc>
          <w:tcPr>
            <w:tcW w:w="4734"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該受訓人員的英文知能，有助於所屬單位的工作成效</w:t>
            </w:r>
          </w:p>
        </w:tc>
        <w:tc>
          <w:tcPr>
            <w:tcW w:w="453"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3"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4"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502"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trHeight w:val="836"/>
          <w:jc w:val="center"/>
        </w:trPr>
        <w:tc>
          <w:tcPr>
            <w:tcW w:w="952" w:type="dxa"/>
            <w:tcBorders>
              <w:top w:val="single" w:sz="18" w:space="0" w:color="auto"/>
              <w:bottom w:val="single" w:sz="18" w:space="0" w:color="auto"/>
            </w:tcBorders>
            <w:vAlign w:val="center"/>
          </w:tcPr>
          <w:p w:rsidR="00B0019A" w:rsidRPr="00C60B9E" w:rsidRDefault="00B0019A" w:rsidP="00203A54">
            <w:pPr>
              <w:snapToGrid w:val="0"/>
              <w:ind w:leftChars="-48" w:left="-115"/>
              <w:jc w:val="center"/>
              <w:rPr>
                <w:rFonts w:eastAsia="標楷體"/>
                <w:color w:val="000000"/>
                <w:sz w:val="20"/>
                <w:szCs w:val="20"/>
              </w:rPr>
            </w:pPr>
            <w:r w:rsidRPr="00C60B9E">
              <w:rPr>
                <w:rFonts w:eastAsia="標楷體"/>
                <w:color w:val="000000"/>
                <w:sz w:val="20"/>
                <w:szCs w:val="20"/>
              </w:rPr>
              <w:lastRenderedPageBreak/>
              <w:t>主題</w:t>
            </w:r>
          </w:p>
        </w:tc>
        <w:tc>
          <w:tcPr>
            <w:tcW w:w="9792" w:type="dxa"/>
            <w:gridSpan w:val="13"/>
            <w:tcBorders>
              <w:top w:val="single" w:sz="18" w:space="0" w:color="auto"/>
              <w:bottom w:val="single" w:sz="18" w:space="0" w:color="auto"/>
            </w:tcBorders>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 xml:space="preserve">                                              </w:t>
            </w:r>
            <w:r w:rsidRPr="00C60B9E">
              <w:rPr>
                <w:rFonts w:eastAsia="標楷體"/>
                <w:color w:val="000000"/>
                <w:sz w:val="20"/>
                <w:szCs w:val="20"/>
              </w:rPr>
              <w:t>訓練前到訓練</w:t>
            </w:r>
            <w:r w:rsidRPr="00C60B9E">
              <w:rPr>
                <w:rFonts w:eastAsia="標楷體"/>
                <w:strike/>
                <w:color w:val="000000"/>
                <w:sz w:val="20"/>
                <w:szCs w:val="20"/>
              </w:rPr>
              <w:t>前</w:t>
            </w:r>
            <w:r w:rsidRPr="00C60B9E">
              <w:rPr>
                <w:rFonts w:eastAsia="標楷體"/>
                <w:color w:val="000000"/>
                <w:sz w:val="20"/>
                <w:szCs w:val="20"/>
              </w:rPr>
              <w:t>後的</w:t>
            </w:r>
            <w:r w:rsidRPr="00C60B9E">
              <w:rPr>
                <w:rFonts w:eastAsia="標楷體"/>
                <w:b/>
                <w:color w:val="000000"/>
                <w:sz w:val="20"/>
                <w:szCs w:val="20"/>
              </w:rPr>
              <w:t>改變</w:t>
            </w:r>
            <w:r w:rsidRPr="00C60B9E">
              <w:rPr>
                <w:rFonts w:eastAsia="標楷體"/>
                <w:color w:val="000000"/>
                <w:sz w:val="20"/>
                <w:szCs w:val="20"/>
              </w:rPr>
              <w:t>程度</w:t>
            </w:r>
          </w:p>
          <w:p w:rsidR="00B0019A" w:rsidRPr="00C60B9E" w:rsidRDefault="00FF7A1F" w:rsidP="00C16124">
            <w:pPr>
              <w:snapToGrid w:val="0"/>
              <w:rPr>
                <w:rFonts w:eastAsia="標楷體"/>
                <w:color w:val="000000"/>
                <w:sz w:val="20"/>
                <w:szCs w:val="20"/>
              </w:rPr>
            </w:pPr>
            <w:r w:rsidRPr="00C60B9E">
              <w:rPr>
                <w:rFonts w:eastAsia="標楷體"/>
                <w:noProof/>
              </w:rPr>
              <w:pict>
                <v:shape id="_x0000_s1136" type="#_x0000_t32" style="position:absolute;margin-left:230.9pt;margin-top:7.55pt;width:253.35pt;height:.65pt;z-index:7" o:connectortype="straight"/>
              </w:pict>
            </w:r>
            <w:r w:rsidR="00B0019A" w:rsidRPr="00C60B9E">
              <w:rPr>
                <w:rFonts w:eastAsia="標楷體"/>
                <w:color w:val="000000"/>
                <w:sz w:val="20"/>
                <w:szCs w:val="20"/>
              </w:rPr>
              <w:t xml:space="preserve">                  </w:t>
            </w:r>
            <w:r w:rsidR="00B0019A" w:rsidRPr="00C60B9E">
              <w:rPr>
                <w:rFonts w:eastAsia="標楷體"/>
                <w:color w:val="000000"/>
                <w:sz w:val="20"/>
                <w:szCs w:val="20"/>
              </w:rPr>
              <w:t>面向</w:t>
            </w:r>
          </w:p>
          <w:p w:rsidR="00B0019A" w:rsidRPr="00C60B9E" w:rsidRDefault="00B0019A" w:rsidP="00C16124">
            <w:pPr>
              <w:snapToGrid w:val="0"/>
              <w:jc w:val="right"/>
              <w:rPr>
                <w:rFonts w:eastAsia="標楷體"/>
                <w:color w:val="000000"/>
                <w:sz w:val="20"/>
                <w:szCs w:val="20"/>
              </w:rPr>
            </w:pPr>
            <w:r w:rsidRPr="00C60B9E">
              <w:rPr>
                <w:rFonts w:eastAsia="標楷體"/>
                <w:color w:val="000000"/>
                <w:sz w:val="20"/>
                <w:szCs w:val="20"/>
              </w:rPr>
              <w:t>低</w:t>
            </w:r>
            <w:r w:rsidRPr="00C60B9E">
              <w:rPr>
                <w:rFonts w:eastAsia="標楷體"/>
                <w:color w:val="000000"/>
                <w:sz w:val="20"/>
                <w:szCs w:val="20"/>
              </w:rPr>
              <w:t xml:space="preserve">                     </w:t>
            </w:r>
            <w:r w:rsidRPr="00C60B9E">
              <w:rPr>
                <w:rFonts w:eastAsia="標楷體"/>
                <w:color w:val="000000"/>
                <w:sz w:val="20"/>
                <w:szCs w:val="20"/>
              </w:rPr>
              <w:t>中</w:t>
            </w:r>
            <w:r w:rsidRPr="00C60B9E">
              <w:rPr>
                <w:rFonts w:eastAsia="標楷體"/>
                <w:color w:val="000000"/>
                <w:sz w:val="20"/>
                <w:szCs w:val="20"/>
              </w:rPr>
              <w:t xml:space="preserve">                     </w:t>
            </w:r>
            <w:r w:rsidRPr="00C60B9E">
              <w:rPr>
                <w:rFonts w:eastAsia="標楷體"/>
                <w:color w:val="000000"/>
                <w:sz w:val="20"/>
                <w:szCs w:val="20"/>
              </w:rPr>
              <w:t>高</w:t>
            </w:r>
          </w:p>
        </w:tc>
      </w:tr>
      <w:tr w:rsidR="00B0019A" w:rsidRPr="00C60B9E" w:rsidTr="00C16124">
        <w:trPr>
          <w:gridAfter w:val="1"/>
          <w:wAfter w:w="18" w:type="dxa"/>
          <w:trHeight w:val="497"/>
          <w:jc w:val="center"/>
        </w:trPr>
        <w:tc>
          <w:tcPr>
            <w:tcW w:w="952" w:type="dxa"/>
            <w:vMerge w:val="restart"/>
            <w:vAlign w:val="center"/>
          </w:tcPr>
          <w:p w:rsidR="00B0019A" w:rsidRPr="00C60B9E" w:rsidRDefault="00B0019A" w:rsidP="00203A54">
            <w:pPr>
              <w:snapToGrid w:val="0"/>
              <w:ind w:leftChars="-48" w:left="-115"/>
              <w:jc w:val="center"/>
              <w:rPr>
                <w:rFonts w:eastAsia="標楷體"/>
                <w:color w:val="000000"/>
                <w:sz w:val="20"/>
                <w:szCs w:val="20"/>
              </w:rPr>
            </w:pPr>
            <w:r w:rsidRPr="00C60B9E">
              <w:rPr>
                <w:rFonts w:eastAsia="標楷體"/>
                <w:color w:val="000000"/>
                <w:sz w:val="20"/>
                <w:szCs w:val="20"/>
              </w:rPr>
              <w:t>政府廉能與倫理規範</w:t>
            </w:r>
          </w:p>
        </w:tc>
        <w:tc>
          <w:tcPr>
            <w:tcW w:w="4734"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該受訓人員具有政府廉能與倫理規範的相關知識</w:t>
            </w:r>
          </w:p>
        </w:tc>
        <w:tc>
          <w:tcPr>
            <w:tcW w:w="453"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3"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4"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502"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gridAfter w:val="1"/>
          <w:wAfter w:w="18" w:type="dxa"/>
          <w:trHeight w:val="498"/>
          <w:jc w:val="center"/>
        </w:trPr>
        <w:tc>
          <w:tcPr>
            <w:tcW w:w="952" w:type="dxa"/>
            <w:vMerge/>
            <w:vAlign w:val="center"/>
          </w:tcPr>
          <w:p w:rsidR="00B0019A" w:rsidRPr="00C60B9E" w:rsidRDefault="00B0019A" w:rsidP="00203A54">
            <w:pPr>
              <w:snapToGrid w:val="0"/>
              <w:ind w:leftChars="-48" w:left="-115"/>
              <w:jc w:val="center"/>
              <w:rPr>
                <w:rFonts w:eastAsia="標楷體"/>
                <w:color w:val="000000"/>
                <w:sz w:val="20"/>
                <w:szCs w:val="20"/>
              </w:rPr>
            </w:pPr>
          </w:p>
        </w:tc>
        <w:tc>
          <w:tcPr>
            <w:tcW w:w="4734" w:type="dxa"/>
          </w:tcPr>
          <w:p w:rsidR="00B0019A" w:rsidRPr="00C60B9E" w:rsidRDefault="00B0019A" w:rsidP="00C16124">
            <w:pPr>
              <w:spacing w:line="280" w:lineRule="exact"/>
              <w:rPr>
                <w:rFonts w:eastAsia="標楷體"/>
                <w:color w:val="000000"/>
                <w:sz w:val="20"/>
                <w:szCs w:val="20"/>
              </w:rPr>
            </w:pPr>
            <w:r w:rsidRPr="00C60B9E">
              <w:rPr>
                <w:rFonts w:eastAsia="標楷體"/>
                <w:color w:val="000000"/>
                <w:sz w:val="20"/>
                <w:szCs w:val="20"/>
              </w:rPr>
              <w:t>該受訓人員在執行業務時，可以落實政府廉能與倫理規範</w:t>
            </w:r>
          </w:p>
        </w:tc>
        <w:tc>
          <w:tcPr>
            <w:tcW w:w="453"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3"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4"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502"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gridAfter w:val="1"/>
          <w:wAfter w:w="18" w:type="dxa"/>
          <w:trHeight w:val="625"/>
          <w:jc w:val="center"/>
        </w:trPr>
        <w:tc>
          <w:tcPr>
            <w:tcW w:w="952" w:type="dxa"/>
            <w:vMerge/>
            <w:vAlign w:val="center"/>
          </w:tcPr>
          <w:p w:rsidR="00B0019A" w:rsidRPr="00C60B9E" w:rsidRDefault="00B0019A" w:rsidP="00C16124">
            <w:pPr>
              <w:snapToGrid w:val="0"/>
              <w:jc w:val="center"/>
              <w:rPr>
                <w:rFonts w:eastAsia="標楷體"/>
                <w:color w:val="000000"/>
                <w:sz w:val="20"/>
                <w:szCs w:val="20"/>
              </w:rPr>
            </w:pPr>
          </w:p>
        </w:tc>
        <w:tc>
          <w:tcPr>
            <w:tcW w:w="4734"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該受訓人員在落實政府廉能與倫理規範時，有助所屬單位的工作成效</w:t>
            </w:r>
          </w:p>
        </w:tc>
        <w:tc>
          <w:tcPr>
            <w:tcW w:w="453"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3"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4"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502"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gridAfter w:val="1"/>
          <w:wAfter w:w="18" w:type="dxa"/>
          <w:trHeight w:val="498"/>
          <w:jc w:val="center"/>
        </w:trPr>
        <w:tc>
          <w:tcPr>
            <w:tcW w:w="952" w:type="dxa"/>
            <w:vMerge w:val="restart"/>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時下重要議題</w:t>
            </w:r>
          </w:p>
        </w:tc>
        <w:tc>
          <w:tcPr>
            <w:tcW w:w="4734"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該受訓人員能掌握時下重要議題的相關知識</w:t>
            </w:r>
          </w:p>
        </w:tc>
        <w:tc>
          <w:tcPr>
            <w:tcW w:w="453"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3"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4"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502"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gridAfter w:val="1"/>
          <w:wAfter w:w="18" w:type="dxa"/>
          <w:trHeight w:val="497"/>
          <w:jc w:val="center"/>
        </w:trPr>
        <w:tc>
          <w:tcPr>
            <w:tcW w:w="952" w:type="dxa"/>
            <w:vMerge/>
            <w:vAlign w:val="center"/>
          </w:tcPr>
          <w:p w:rsidR="00B0019A" w:rsidRPr="00C60B9E" w:rsidRDefault="00B0019A" w:rsidP="00C16124">
            <w:pPr>
              <w:snapToGrid w:val="0"/>
              <w:jc w:val="center"/>
              <w:rPr>
                <w:rFonts w:eastAsia="標楷體"/>
                <w:color w:val="000000"/>
                <w:sz w:val="20"/>
                <w:szCs w:val="20"/>
              </w:rPr>
            </w:pPr>
          </w:p>
        </w:tc>
        <w:tc>
          <w:tcPr>
            <w:tcW w:w="4734" w:type="dxa"/>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該受訓人員可以將時下議題的訴求，融入到所屬業務上</w:t>
            </w:r>
          </w:p>
        </w:tc>
        <w:tc>
          <w:tcPr>
            <w:tcW w:w="453"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3"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4" w:type="dxa"/>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4"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502" w:type="dxa"/>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C16124">
        <w:trPr>
          <w:gridAfter w:val="1"/>
          <w:wAfter w:w="18" w:type="dxa"/>
          <w:trHeight w:val="498"/>
          <w:jc w:val="center"/>
        </w:trPr>
        <w:tc>
          <w:tcPr>
            <w:tcW w:w="952" w:type="dxa"/>
            <w:vMerge/>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p>
        </w:tc>
        <w:tc>
          <w:tcPr>
            <w:tcW w:w="4734" w:type="dxa"/>
            <w:tcBorders>
              <w:bottom w:val="single" w:sz="18" w:space="0" w:color="auto"/>
            </w:tcBorders>
            <w:vAlign w:val="center"/>
          </w:tcPr>
          <w:p w:rsidR="00B0019A" w:rsidRPr="00C60B9E" w:rsidRDefault="00B0019A" w:rsidP="00C16124">
            <w:pPr>
              <w:snapToGrid w:val="0"/>
              <w:rPr>
                <w:rFonts w:eastAsia="標楷體"/>
                <w:color w:val="000000"/>
                <w:sz w:val="20"/>
                <w:szCs w:val="20"/>
              </w:rPr>
            </w:pPr>
            <w:r w:rsidRPr="00C60B9E">
              <w:rPr>
                <w:rFonts w:eastAsia="標楷體"/>
                <w:color w:val="000000"/>
                <w:sz w:val="20"/>
                <w:szCs w:val="20"/>
              </w:rPr>
              <w:t>該受訓人員能將時下重要議題融合，以有助所屬單位的工作成效</w:t>
            </w:r>
          </w:p>
        </w:tc>
        <w:tc>
          <w:tcPr>
            <w:tcW w:w="453"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0</w:t>
            </w:r>
          </w:p>
        </w:tc>
        <w:tc>
          <w:tcPr>
            <w:tcW w:w="454"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w:t>
            </w:r>
          </w:p>
        </w:tc>
        <w:tc>
          <w:tcPr>
            <w:tcW w:w="454"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2</w:t>
            </w:r>
          </w:p>
        </w:tc>
        <w:tc>
          <w:tcPr>
            <w:tcW w:w="454"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3</w:t>
            </w:r>
          </w:p>
        </w:tc>
        <w:tc>
          <w:tcPr>
            <w:tcW w:w="454"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4</w:t>
            </w:r>
          </w:p>
        </w:tc>
        <w:tc>
          <w:tcPr>
            <w:tcW w:w="453" w:type="dxa"/>
            <w:tcBorders>
              <w:bottom w:val="single" w:sz="18" w:space="0" w:color="auto"/>
            </w:tcBorders>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5</w:t>
            </w:r>
          </w:p>
        </w:tc>
        <w:tc>
          <w:tcPr>
            <w:tcW w:w="454" w:type="dxa"/>
            <w:tcBorders>
              <w:bottom w:val="single" w:sz="18" w:space="0" w:color="auto"/>
            </w:tcBorders>
            <w:vAlign w:val="center"/>
          </w:tcPr>
          <w:p w:rsidR="00B0019A" w:rsidRPr="00C60B9E" w:rsidDel="00A53DA5" w:rsidRDefault="00B0019A" w:rsidP="00C16124">
            <w:pPr>
              <w:snapToGrid w:val="0"/>
              <w:jc w:val="center"/>
              <w:rPr>
                <w:rFonts w:eastAsia="標楷體"/>
                <w:color w:val="000000"/>
                <w:sz w:val="20"/>
                <w:szCs w:val="20"/>
              </w:rPr>
            </w:pPr>
            <w:r w:rsidRPr="00C60B9E">
              <w:rPr>
                <w:rFonts w:eastAsia="標楷體"/>
                <w:color w:val="000000"/>
                <w:sz w:val="20"/>
                <w:szCs w:val="20"/>
              </w:rPr>
              <w:t>6</w:t>
            </w:r>
          </w:p>
        </w:tc>
        <w:tc>
          <w:tcPr>
            <w:tcW w:w="454"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7</w:t>
            </w:r>
          </w:p>
        </w:tc>
        <w:tc>
          <w:tcPr>
            <w:tcW w:w="454"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8</w:t>
            </w:r>
          </w:p>
        </w:tc>
        <w:tc>
          <w:tcPr>
            <w:tcW w:w="454"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9</w:t>
            </w:r>
          </w:p>
        </w:tc>
        <w:tc>
          <w:tcPr>
            <w:tcW w:w="502" w:type="dxa"/>
            <w:tcBorders>
              <w:bottom w:val="single" w:sz="18" w:space="0" w:color="auto"/>
            </w:tcBorders>
            <w:vAlign w:val="center"/>
          </w:tcPr>
          <w:p w:rsidR="00B0019A" w:rsidRPr="00C60B9E" w:rsidRDefault="00B0019A" w:rsidP="00C16124">
            <w:pPr>
              <w:snapToGrid w:val="0"/>
              <w:jc w:val="center"/>
              <w:rPr>
                <w:rFonts w:eastAsia="標楷體"/>
                <w:color w:val="000000"/>
                <w:sz w:val="20"/>
                <w:szCs w:val="20"/>
              </w:rPr>
            </w:pPr>
            <w:r w:rsidRPr="00C60B9E">
              <w:rPr>
                <w:rFonts w:eastAsia="標楷體"/>
                <w:color w:val="000000"/>
                <w:sz w:val="20"/>
                <w:szCs w:val="20"/>
              </w:rPr>
              <w:t>10</w:t>
            </w:r>
          </w:p>
        </w:tc>
      </w:tr>
    </w:tbl>
    <w:p w:rsidR="00B0019A" w:rsidRPr="00C60B9E" w:rsidRDefault="00B0019A" w:rsidP="00C16124">
      <w:pPr>
        <w:rPr>
          <w:rFonts w:eastAsia="標楷體"/>
          <w:color w:val="000000"/>
        </w:rPr>
      </w:pPr>
    </w:p>
    <w:tbl>
      <w:tblPr>
        <w:tblW w:w="1071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165"/>
        <w:gridCol w:w="709"/>
        <w:gridCol w:w="710"/>
        <w:gridCol w:w="709"/>
        <w:gridCol w:w="710"/>
        <w:gridCol w:w="710"/>
      </w:tblGrid>
      <w:tr w:rsidR="00B0019A" w:rsidRPr="00C60B9E" w:rsidTr="00C16124">
        <w:trPr>
          <w:jc w:val="center"/>
        </w:trPr>
        <w:tc>
          <w:tcPr>
            <w:tcW w:w="7165" w:type="dxa"/>
            <w:vMerge w:val="restart"/>
            <w:tcBorders>
              <w:top w:val="single" w:sz="18" w:space="0" w:color="auto"/>
            </w:tcBorders>
          </w:tcPr>
          <w:p w:rsidR="00B0019A" w:rsidRPr="00C60B9E" w:rsidRDefault="00B0019A" w:rsidP="00203A54">
            <w:pPr>
              <w:snapToGrid w:val="0"/>
              <w:ind w:leftChars="-12" w:left="-3" w:hangingChars="11" w:hanging="26"/>
              <w:rPr>
                <w:rFonts w:eastAsia="標楷體"/>
                <w:b/>
                <w:color w:val="000000"/>
              </w:rPr>
            </w:pPr>
          </w:p>
          <w:p w:rsidR="00B0019A" w:rsidRPr="00C60B9E" w:rsidRDefault="00B0019A" w:rsidP="00C16124">
            <w:pPr>
              <w:autoSpaceDE w:val="0"/>
              <w:autoSpaceDN w:val="0"/>
              <w:adjustRightInd w:val="0"/>
              <w:snapToGrid w:val="0"/>
              <w:spacing w:line="360" w:lineRule="auto"/>
              <w:rPr>
                <w:rFonts w:eastAsia="標楷體"/>
                <w:b/>
                <w:iCs/>
                <w:color w:val="000000"/>
                <w:kern w:val="0"/>
              </w:rPr>
            </w:pPr>
            <w:r w:rsidRPr="00C60B9E">
              <w:rPr>
                <w:rFonts w:eastAsia="標楷體"/>
                <w:b/>
                <w:iCs/>
                <w:color w:val="000000"/>
                <w:kern w:val="0"/>
              </w:rPr>
              <w:t>伍、</w:t>
            </w:r>
            <w:r w:rsidRPr="00C60B9E">
              <w:rPr>
                <w:rFonts w:eastAsia="標楷體"/>
                <w:iCs/>
                <w:color w:val="000000"/>
                <w:kern w:val="0"/>
              </w:rPr>
              <w:t>以下是對於該訓練人員個人工作及貴服務單位</w:t>
            </w:r>
            <w:r w:rsidRPr="00C60B9E">
              <w:rPr>
                <w:rFonts w:eastAsia="標楷體"/>
                <w:iCs/>
                <w:color w:val="000000"/>
                <w:kern w:val="0"/>
                <w:u w:val="single"/>
              </w:rPr>
              <w:t>平日訓練</w:t>
            </w:r>
            <w:r w:rsidRPr="00C60B9E">
              <w:rPr>
                <w:rFonts w:eastAsia="標楷體"/>
                <w:iCs/>
                <w:color w:val="000000"/>
                <w:kern w:val="0"/>
              </w:rPr>
              <w:t>的相關陳述，請依：</w:t>
            </w:r>
            <w:r w:rsidRPr="00C60B9E">
              <w:rPr>
                <w:rFonts w:eastAsia="標楷體"/>
                <w:b/>
                <w:iCs/>
                <w:color w:val="000000"/>
                <w:kern w:val="0"/>
              </w:rPr>
              <w:t>1=</w:t>
            </w:r>
            <w:r w:rsidRPr="00C60B9E">
              <w:rPr>
                <w:rFonts w:eastAsia="標楷體"/>
                <w:b/>
                <w:iCs/>
                <w:color w:val="000000"/>
                <w:kern w:val="0"/>
              </w:rPr>
              <w:t>非常不同意，</w:t>
            </w:r>
            <w:r w:rsidRPr="00C60B9E">
              <w:rPr>
                <w:rFonts w:eastAsia="標楷體"/>
                <w:b/>
                <w:iCs/>
                <w:color w:val="000000"/>
                <w:kern w:val="0"/>
              </w:rPr>
              <w:t>2=</w:t>
            </w:r>
            <w:r w:rsidRPr="00C60B9E">
              <w:rPr>
                <w:rFonts w:eastAsia="標楷體"/>
                <w:b/>
                <w:iCs/>
                <w:color w:val="000000"/>
                <w:kern w:val="0"/>
              </w:rPr>
              <w:t>不同意，</w:t>
            </w:r>
            <w:r w:rsidRPr="00C60B9E">
              <w:rPr>
                <w:rFonts w:eastAsia="標楷體"/>
                <w:b/>
                <w:iCs/>
                <w:color w:val="000000"/>
                <w:kern w:val="0"/>
              </w:rPr>
              <w:t>3=</w:t>
            </w:r>
            <w:r w:rsidRPr="00C60B9E">
              <w:rPr>
                <w:rFonts w:eastAsia="標楷體"/>
                <w:b/>
                <w:iCs/>
                <w:color w:val="000000"/>
                <w:kern w:val="0"/>
              </w:rPr>
              <w:t>沒意見，</w:t>
            </w:r>
            <w:r w:rsidRPr="00C60B9E">
              <w:rPr>
                <w:rFonts w:eastAsia="標楷體"/>
                <w:b/>
                <w:iCs/>
                <w:color w:val="000000"/>
                <w:kern w:val="0"/>
              </w:rPr>
              <w:t>4=</w:t>
            </w:r>
            <w:r w:rsidRPr="00C60B9E">
              <w:rPr>
                <w:rFonts w:eastAsia="標楷體"/>
                <w:b/>
                <w:iCs/>
                <w:color w:val="000000"/>
                <w:kern w:val="0"/>
              </w:rPr>
              <w:t>同意，</w:t>
            </w:r>
            <w:r w:rsidRPr="00C60B9E">
              <w:rPr>
                <w:rFonts w:eastAsia="標楷體"/>
                <w:b/>
                <w:iCs/>
                <w:color w:val="000000"/>
                <w:kern w:val="0"/>
              </w:rPr>
              <w:t>5=</w:t>
            </w:r>
            <w:r w:rsidRPr="00C60B9E">
              <w:rPr>
                <w:rFonts w:eastAsia="標楷體"/>
                <w:b/>
                <w:iCs/>
                <w:color w:val="000000"/>
                <w:kern w:val="0"/>
              </w:rPr>
              <w:t>非常同意</w:t>
            </w:r>
            <w:r w:rsidRPr="00C60B9E">
              <w:rPr>
                <w:rFonts w:eastAsia="標楷體"/>
                <w:iCs/>
                <w:color w:val="000000"/>
                <w:kern w:val="0"/>
              </w:rPr>
              <w:t>等五部分，</w:t>
            </w:r>
            <w:r w:rsidRPr="00C60B9E">
              <w:rPr>
                <w:rFonts w:eastAsia="標楷體"/>
                <w:color w:val="000000"/>
                <w:kern w:val="0"/>
              </w:rPr>
              <w:t>勾選其中一項您認為合適的答案。</w:t>
            </w:r>
          </w:p>
        </w:tc>
        <w:tc>
          <w:tcPr>
            <w:tcW w:w="709" w:type="dxa"/>
            <w:tcBorders>
              <w:top w:val="single" w:sz="18" w:space="0" w:color="auto"/>
            </w:tcBorders>
          </w:tcPr>
          <w:p w:rsidR="00B0019A" w:rsidRPr="00C60B9E" w:rsidRDefault="00B0019A" w:rsidP="00C16124">
            <w:pPr>
              <w:snapToGrid w:val="0"/>
              <w:jc w:val="center"/>
              <w:rPr>
                <w:rFonts w:eastAsia="標楷體"/>
                <w:color w:val="000000"/>
              </w:rPr>
            </w:pPr>
            <w:r w:rsidRPr="00C60B9E">
              <w:rPr>
                <w:rFonts w:eastAsia="標楷體"/>
                <w:color w:val="000000"/>
              </w:rPr>
              <w:t>1</w:t>
            </w:r>
          </w:p>
        </w:tc>
        <w:tc>
          <w:tcPr>
            <w:tcW w:w="710" w:type="dxa"/>
            <w:tcBorders>
              <w:top w:val="single" w:sz="18" w:space="0" w:color="auto"/>
            </w:tcBorders>
          </w:tcPr>
          <w:p w:rsidR="00B0019A" w:rsidRPr="00C60B9E" w:rsidRDefault="00B0019A" w:rsidP="00C16124">
            <w:pPr>
              <w:snapToGrid w:val="0"/>
              <w:jc w:val="center"/>
              <w:rPr>
                <w:rFonts w:eastAsia="標楷體"/>
                <w:color w:val="000000"/>
              </w:rPr>
            </w:pPr>
            <w:r w:rsidRPr="00C60B9E">
              <w:rPr>
                <w:rFonts w:eastAsia="標楷體"/>
                <w:color w:val="000000"/>
              </w:rPr>
              <w:t>2</w:t>
            </w:r>
          </w:p>
        </w:tc>
        <w:tc>
          <w:tcPr>
            <w:tcW w:w="709" w:type="dxa"/>
            <w:tcBorders>
              <w:top w:val="single" w:sz="18" w:space="0" w:color="auto"/>
            </w:tcBorders>
          </w:tcPr>
          <w:p w:rsidR="00B0019A" w:rsidRPr="00C60B9E" w:rsidRDefault="00B0019A" w:rsidP="00C16124">
            <w:pPr>
              <w:snapToGrid w:val="0"/>
              <w:jc w:val="center"/>
              <w:rPr>
                <w:rFonts w:eastAsia="標楷體"/>
                <w:color w:val="000000"/>
              </w:rPr>
            </w:pPr>
            <w:r w:rsidRPr="00C60B9E">
              <w:rPr>
                <w:rFonts w:eastAsia="標楷體"/>
                <w:color w:val="000000"/>
              </w:rPr>
              <w:t>3</w:t>
            </w:r>
          </w:p>
        </w:tc>
        <w:tc>
          <w:tcPr>
            <w:tcW w:w="710" w:type="dxa"/>
            <w:tcBorders>
              <w:top w:val="single" w:sz="18" w:space="0" w:color="auto"/>
            </w:tcBorders>
          </w:tcPr>
          <w:p w:rsidR="00B0019A" w:rsidRPr="00C60B9E" w:rsidRDefault="00B0019A" w:rsidP="00C16124">
            <w:pPr>
              <w:snapToGrid w:val="0"/>
              <w:jc w:val="center"/>
              <w:rPr>
                <w:rFonts w:eastAsia="標楷體"/>
                <w:color w:val="000000"/>
              </w:rPr>
            </w:pPr>
            <w:r w:rsidRPr="00C60B9E">
              <w:rPr>
                <w:rFonts w:eastAsia="標楷體"/>
                <w:color w:val="000000"/>
              </w:rPr>
              <w:t>4</w:t>
            </w:r>
          </w:p>
        </w:tc>
        <w:tc>
          <w:tcPr>
            <w:tcW w:w="710" w:type="dxa"/>
            <w:tcBorders>
              <w:top w:val="single" w:sz="18" w:space="0" w:color="auto"/>
            </w:tcBorders>
          </w:tcPr>
          <w:p w:rsidR="00B0019A" w:rsidRPr="00C60B9E" w:rsidRDefault="00B0019A" w:rsidP="00C16124">
            <w:pPr>
              <w:snapToGrid w:val="0"/>
              <w:jc w:val="center"/>
              <w:rPr>
                <w:rFonts w:eastAsia="標楷體"/>
                <w:color w:val="000000"/>
              </w:rPr>
            </w:pPr>
            <w:r w:rsidRPr="00C60B9E">
              <w:rPr>
                <w:rFonts w:eastAsia="標楷體"/>
                <w:color w:val="000000"/>
              </w:rPr>
              <w:t>5</w:t>
            </w:r>
          </w:p>
        </w:tc>
      </w:tr>
      <w:tr w:rsidR="00B0019A" w:rsidRPr="00C60B9E" w:rsidTr="00C16124">
        <w:trPr>
          <w:trHeight w:val="1617"/>
          <w:jc w:val="center"/>
        </w:trPr>
        <w:tc>
          <w:tcPr>
            <w:tcW w:w="7165" w:type="dxa"/>
            <w:vMerge/>
          </w:tcPr>
          <w:p w:rsidR="00B0019A" w:rsidRPr="00C60B9E" w:rsidRDefault="00B0019A" w:rsidP="00C16124">
            <w:pPr>
              <w:widowControl/>
              <w:autoSpaceDE w:val="0"/>
              <w:autoSpaceDN w:val="0"/>
              <w:adjustRightInd w:val="0"/>
              <w:snapToGrid w:val="0"/>
              <w:rPr>
                <w:rFonts w:eastAsia="標楷體"/>
                <w:color w:val="000000"/>
                <w:kern w:val="0"/>
              </w:rPr>
            </w:pPr>
          </w:p>
        </w:tc>
        <w:tc>
          <w:tcPr>
            <w:tcW w:w="709" w:type="dxa"/>
          </w:tcPr>
          <w:p w:rsidR="00B0019A" w:rsidRPr="00C60B9E" w:rsidRDefault="00B0019A" w:rsidP="00C16124">
            <w:pPr>
              <w:snapToGrid w:val="0"/>
              <w:jc w:val="center"/>
              <w:rPr>
                <w:rFonts w:eastAsia="標楷體"/>
                <w:color w:val="000000"/>
              </w:rPr>
            </w:pPr>
            <w:r w:rsidRPr="00C60B9E">
              <w:rPr>
                <w:rFonts w:eastAsia="標楷體"/>
                <w:color w:val="000000"/>
              </w:rPr>
              <w:t>非</w:t>
            </w:r>
          </w:p>
          <w:p w:rsidR="00B0019A" w:rsidRPr="00C60B9E" w:rsidRDefault="00B0019A" w:rsidP="00C16124">
            <w:pPr>
              <w:snapToGrid w:val="0"/>
              <w:jc w:val="center"/>
              <w:rPr>
                <w:rFonts w:eastAsia="標楷體"/>
                <w:color w:val="000000"/>
              </w:rPr>
            </w:pPr>
            <w:r w:rsidRPr="00C60B9E">
              <w:rPr>
                <w:rFonts w:eastAsia="標楷體"/>
                <w:color w:val="000000"/>
              </w:rPr>
              <w:t>常</w:t>
            </w:r>
          </w:p>
          <w:p w:rsidR="00B0019A" w:rsidRPr="00C60B9E" w:rsidRDefault="00B0019A" w:rsidP="00C16124">
            <w:pPr>
              <w:snapToGrid w:val="0"/>
              <w:jc w:val="center"/>
              <w:rPr>
                <w:rFonts w:eastAsia="標楷體"/>
                <w:color w:val="000000"/>
              </w:rPr>
            </w:pPr>
            <w:r w:rsidRPr="00C60B9E">
              <w:rPr>
                <w:rFonts w:eastAsia="標楷體"/>
                <w:color w:val="000000"/>
              </w:rPr>
              <w:t>不</w:t>
            </w:r>
          </w:p>
          <w:p w:rsidR="00B0019A" w:rsidRPr="00C60B9E" w:rsidRDefault="00B0019A" w:rsidP="00C16124">
            <w:pPr>
              <w:snapToGrid w:val="0"/>
              <w:jc w:val="center"/>
              <w:rPr>
                <w:rFonts w:eastAsia="標楷體"/>
                <w:color w:val="000000"/>
              </w:rPr>
            </w:pPr>
            <w:r w:rsidRPr="00C60B9E">
              <w:rPr>
                <w:rFonts w:eastAsia="標楷體"/>
                <w:color w:val="000000"/>
              </w:rPr>
              <w:t>同</w:t>
            </w:r>
          </w:p>
          <w:p w:rsidR="00B0019A" w:rsidRPr="00C60B9E" w:rsidRDefault="00B0019A" w:rsidP="00C16124">
            <w:pPr>
              <w:snapToGrid w:val="0"/>
              <w:jc w:val="center"/>
              <w:rPr>
                <w:rFonts w:eastAsia="標楷體"/>
                <w:color w:val="000000"/>
              </w:rPr>
            </w:pPr>
            <w:r w:rsidRPr="00C60B9E">
              <w:rPr>
                <w:rFonts w:eastAsia="標楷體"/>
                <w:color w:val="000000"/>
              </w:rPr>
              <w:t>意</w:t>
            </w:r>
          </w:p>
        </w:tc>
        <w:tc>
          <w:tcPr>
            <w:tcW w:w="710" w:type="dxa"/>
          </w:tcPr>
          <w:p w:rsidR="00B0019A" w:rsidRPr="00C60B9E" w:rsidRDefault="00B0019A" w:rsidP="00C16124">
            <w:pPr>
              <w:snapToGrid w:val="0"/>
              <w:jc w:val="center"/>
              <w:rPr>
                <w:rFonts w:eastAsia="標楷體"/>
                <w:color w:val="000000"/>
              </w:rPr>
            </w:pPr>
            <w:r w:rsidRPr="00C60B9E">
              <w:rPr>
                <w:rFonts w:eastAsia="標楷體"/>
                <w:color w:val="000000"/>
              </w:rPr>
              <w:t>不</w:t>
            </w:r>
          </w:p>
          <w:p w:rsidR="00B0019A" w:rsidRPr="00C60B9E" w:rsidRDefault="00B0019A" w:rsidP="00C16124">
            <w:pPr>
              <w:snapToGrid w:val="0"/>
              <w:jc w:val="center"/>
              <w:rPr>
                <w:rFonts w:eastAsia="標楷體"/>
                <w:color w:val="000000"/>
              </w:rPr>
            </w:pPr>
          </w:p>
          <w:p w:rsidR="00B0019A" w:rsidRPr="00C60B9E" w:rsidRDefault="00B0019A" w:rsidP="00C16124">
            <w:pPr>
              <w:snapToGrid w:val="0"/>
              <w:jc w:val="center"/>
              <w:rPr>
                <w:rFonts w:eastAsia="標楷體"/>
                <w:color w:val="000000"/>
              </w:rPr>
            </w:pPr>
            <w:r w:rsidRPr="00C60B9E">
              <w:rPr>
                <w:rFonts w:eastAsia="標楷體"/>
                <w:color w:val="000000"/>
              </w:rPr>
              <w:t>同</w:t>
            </w:r>
          </w:p>
          <w:p w:rsidR="00B0019A" w:rsidRPr="00C60B9E" w:rsidRDefault="00B0019A" w:rsidP="00C16124">
            <w:pPr>
              <w:snapToGrid w:val="0"/>
              <w:jc w:val="center"/>
              <w:rPr>
                <w:rFonts w:eastAsia="標楷體"/>
                <w:color w:val="000000"/>
              </w:rPr>
            </w:pPr>
          </w:p>
          <w:p w:rsidR="00B0019A" w:rsidRPr="00C60B9E" w:rsidRDefault="00B0019A" w:rsidP="00C16124">
            <w:pPr>
              <w:snapToGrid w:val="0"/>
              <w:jc w:val="center"/>
              <w:rPr>
                <w:rFonts w:eastAsia="標楷體"/>
                <w:color w:val="000000"/>
              </w:rPr>
            </w:pPr>
            <w:r w:rsidRPr="00C60B9E">
              <w:rPr>
                <w:rFonts w:eastAsia="標楷體"/>
                <w:color w:val="000000"/>
              </w:rPr>
              <w:t>意</w:t>
            </w:r>
          </w:p>
        </w:tc>
        <w:tc>
          <w:tcPr>
            <w:tcW w:w="709" w:type="dxa"/>
          </w:tcPr>
          <w:p w:rsidR="00B0019A" w:rsidRPr="00C60B9E" w:rsidRDefault="00B0019A" w:rsidP="00C16124">
            <w:pPr>
              <w:snapToGrid w:val="0"/>
              <w:jc w:val="center"/>
              <w:rPr>
                <w:rFonts w:eastAsia="標楷體"/>
                <w:color w:val="000000"/>
              </w:rPr>
            </w:pPr>
            <w:r w:rsidRPr="00C60B9E">
              <w:rPr>
                <w:rFonts w:eastAsia="標楷體"/>
                <w:color w:val="000000"/>
              </w:rPr>
              <w:t>沒</w:t>
            </w:r>
          </w:p>
          <w:p w:rsidR="00B0019A" w:rsidRPr="00C60B9E" w:rsidRDefault="00B0019A" w:rsidP="00C16124">
            <w:pPr>
              <w:snapToGrid w:val="0"/>
              <w:jc w:val="center"/>
              <w:rPr>
                <w:rFonts w:eastAsia="標楷體"/>
                <w:color w:val="000000"/>
              </w:rPr>
            </w:pPr>
          </w:p>
          <w:p w:rsidR="00B0019A" w:rsidRPr="00C60B9E" w:rsidRDefault="00B0019A" w:rsidP="00C16124">
            <w:pPr>
              <w:snapToGrid w:val="0"/>
              <w:jc w:val="center"/>
              <w:rPr>
                <w:rFonts w:eastAsia="標楷體"/>
                <w:color w:val="000000"/>
              </w:rPr>
            </w:pPr>
            <w:r w:rsidRPr="00C60B9E">
              <w:rPr>
                <w:rFonts w:eastAsia="標楷體"/>
                <w:color w:val="000000"/>
              </w:rPr>
              <w:t>意</w:t>
            </w:r>
          </w:p>
          <w:p w:rsidR="00B0019A" w:rsidRPr="00C60B9E" w:rsidRDefault="00B0019A" w:rsidP="00C16124">
            <w:pPr>
              <w:snapToGrid w:val="0"/>
              <w:jc w:val="center"/>
              <w:rPr>
                <w:rFonts w:eastAsia="標楷體"/>
                <w:color w:val="000000"/>
              </w:rPr>
            </w:pPr>
          </w:p>
          <w:p w:rsidR="00B0019A" w:rsidRPr="00C60B9E" w:rsidRDefault="00B0019A" w:rsidP="00C16124">
            <w:pPr>
              <w:snapToGrid w:val="0"/>
              <w:jc w:val="center"/>
              <w:rPr>
                <w:rFonts w:eastAsia="標楷體"/>
                <w:color w:val="000000"/>
              </w:rPr>
            </w:pPr>
            <w:r w:rsidRPr="00C60B9E">
              <w:rPr>
                <w:rFonts w:eastAsia="標楷體"/>
                <w:color w:val="000000"/>
              </w:rPr>
              <w:t>見</w:t>
            </w:r>
          </w:p>
        </w:tc>
        <w:tc>
          <w:tcPr>
            <w:tcW w:w="710" w:type="dxa"/>
          </w:tcPr>
          <w:p w:rsidR="00B0019A" w:rsidRPr="00C60B9E" w:rsidRDefault="00B0019A" w:rsidP="00C16124">
            <w:pPr>
              <w:snapToGrid w:val="0"/>
              <w:jc w:val="center"/>
              <w:rPr>
                <w:rFonts w:eastAsia="標楷體"/>
                <w:color w:val="000000"/>
              </w:rPr>
            </w:pPr>
            <w:r w:rsidRPr="00C60B9E">
              <w:rPr>
                <w:rFonts w:eastAsia="標楷體"/>
                <w:color w:val="000000"/>
              </w:rPr>
              <w:t>同</w:t>
            </w:r>
          </w:p>
          <w:p w:rsidR="00B0019A" w:rsidRPr="00C60B9E" w:rsidRDefault="00B0019A" w:rsidP="00C16124">
            <w:pPr>
              <w:snapToGrid w:val="0"/>
              <w:jc w:val="center"/>
              <w:rPr>
                <w:rFonts w:eastAsia="標楷體"/>
                <w:color w:val="000000"/>
              </w:rPr>
            </w:pPr>
          </w:p>
          <w:p w:rsidR="00B0019A" w:rsidRPr="00C60B9E" w:rsidRDefault="00B0019A" w:rsidP="00C16124">
            <w:pPr>
              <w:snapToGrid w:val="0"/>
              <w:jc w:val="center"/>
              <w:rPr>
                <w:rFonts w:eastAsia="標楷體"/>
                <w:color w:val="000000"/>
              </w:rPr>
            </w:pPr>
          </w:p>
          <w:p w:rsidR="00B0019A" w:rsidRPr="00C60B9E" w:rsidRDefault="00B0019A" w:rsidP="00C16124">
            <w:pPr>
              <w:snapToGrid w:val="0"/>
              <w:jc w:val="center"/>
              <w:rPr>
                <w:rFonts w:eastAsia="標楷體"/>
                <w:color w:val="000000"/>
              </w:rPr>
            </w:pPr>
          </w:p>
          <w:p w:rsidR="00B0019A" w:rsidRPr="00C60B9E" w:rsidRDefault="00B0019A" w:rsidP="00C16124">
            <w:pPr>
              <w:snapToGrid w:val="0"/>
              <w:jc w:val="center"/>
              <w:rPr>
                <w:rFonts w:eastAsia="標楷體"/>
                <w:color w:val="000000"/>
              </w:rPr>
            </w:pPr>
            <w:r w:rsidRPr="00C60B9E">
              <w:rPr>
                <w:rFonts w:eastAsia="標楷體"/>
                <w:color w:val="000000"/>
              </w:rPr>
              <w:t>意</w:t>
            </w:r>
          </w:p>
        </w:tc>
        <w:tc>
          <w:tcPr>
            <w:tcW w:w="710" w:type="dxa"/>
          </w:tcPr>
          <w:p w:rsidR="00B0019A" w:rsidRPr="00C60B9E" w:rsidRDefault="00B0019A" w:rsidP="00C16124">
            <w:pPr>
              <w:snapToGrid w:val="0"/>
              <w:jc w:val="center"/>
              <w:rPr>
                <w:rFonts w:eastAsia="標楷體"/>
                <w:color w:val="000000"/>
              </w:rPr>
            </w:pPr>
            <w:r w:rsidRPr="00C60B9E">
              <w:rPr>
                <w:rFonts w:eastAsia="標楷體"/>
                <w:color w:val="000000"/>
              </w:rPr>
              <w:t>非</w:t>
            </w:r>
          </w:p>
          <w:p w:rsidR="00B0019A" w:rsidRPr="00C60B9E" w:rsidRDefault="00B0019A" w:rsidP="00C16124">
            <w:pPr>
              <w:snapToGrid w:val="0"/>
              <w:jc w:val="center"/>
              <w:rPr>
                <w:rFonts w:eastAsia="標楷體"/>
                <w:color w:val="000000"/>
              </w:rPr>
            </w:pPr>
            <w:r w:rsidRPr="00C60B9E">
              <w:rPr>
                <w:rFonts w:eastAsia="標楷體"/>
                <w:color w:val="000000"/>
              </w:rPr>
              <w:t>常</w:t>
            </w:r>
          </w:p>
          <w:p w:rsidR="00B0019A" w:rsidRPr="00C60B9E" w:rsidRDefault="00B0019A" w:rsidP="00C16124">
            <w:pPr>
              <w:snapToGrid w:val="0"/>
              <w:jc w:val="center"/>
              <w:rPr>
                <w:rFonts w:eastAsia="標楷體"/>
                <w:color w:val="000000"/>
              </w:rPr>
            </w:pPr>
          </w:p>
          <w:p w:rsidR="00B0019A" w:rsidRPr="00C60B9E" w:rsidRDefault="00B0019A" w:rsidP="00C16124">
            <w:pPr>
              <w:snapToGrid w:val="0"/>
              <w:jc w:val="center"/>
              <w:rPr>
                <w:rFonts w:eastAsia="標楷體"/>
                <w:color w:val="000000"/>
              </w:rPr>
            </w:pPr>
            <w:r w:rsidRPr="00C60B9E">
              <w:rPr>
                <w:rFonts w:eastAsia="標楷體"/>
                <w:color w:val="000000"/>
              </w:rPr>
              <w:t>同</w:t>
            </w:r>
          </w:p>
          <w:p w:rsidR="00B0019A" w:rsidRPr="00C60B9E" w:rsidRDefault="00B0019A" w:rsidP="00C16124">
            <w:pPr>
              <w:snapToGrid w:val="0"/>
              <w:jc w:val="center"/>
              <w:rPr>
                <w:rFonts w:eastAsia="標楷體"/>
                <w:color w:val="000000"/>
              </w:rPr>
            </w:pPr>
            <w:r w:rsidRPr="00C60B9E">
              <w:rPr>
                <w:rFonts w:eastAsia="標楷體"/>
                <w:color w:val="000000"/>
              </w:rPr>
              <w:t>意</w:t>
            </w:r>
          </w:p>
        </w:tc>
      </w:tr>
      <w:tr w:rsidR="00B0019A" w:rsidRPr="00C60B9E" w:rsidTr="00C16124">
        <w:trPr>
          <w:trHeight w:val="497"/>
          <w:jc w:val="center"/>
        </w:trPr>
        <w:tc>
          <w:tcPr>
            <w:tcW w:w="7165" w:type="dxa"/>
          </w:tcPr>
          <w:p w:rsidR="00B0019A" w:rsidRPr="00C60B9E" w:rsidRDefault="00B0019A" w:rsidP="00C16124">
            <w:pPr>
              <w:snapToGrid w:val="0"/>
              <w:spacing w:line="360" w:lineRule="auto"/>
              <w:rPr>
                <w:rFonts w:eastAsia="標楷體"/>
                <w:color w:val="000000"/>
                <w:kern w:val="0"/>
              </w:rPr>
            </w:pPr>
            <w:r w:rsidRPr="00C60B9E">
              <w:rPr>
                <w:rFonts w:eastAsia="標楷體"/>
                <w:color w:val="000000"/>
                <w:kern w:val="0"/>
              </w:rPr>
              <w:t>該受訓人員能夠勝任工作。</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r>
      <w:tr w:rsidR="00B0019A" w:rsidRPr="00C60B9E" w:rsidTr="00C16124">
        <w:trPr>
          <w:trHeight w:val="497"/>
          <w:jc w:val="center"/>
        </w:trPr>
        <w:tc>
          <w:tcPr>
            <w:tcW w:w="7165" w:type="dxa"/>
            <w:vAlign w:val="center"/>
          </w:tcPr>
          <w:p w:rsidR="00B0019A" w:rsidRPr="00C60B9E" w:rsidRDefault="00B0019A" w:rsidP="00C16124">
            <w:pPr>
              <w:snapToGrid w:val="0"/>
              <w:spacing w:line="360" w:lineRule="auto"/>
              <w:rPr>
                <w:rFonts w:eastAsia="標楷體"/>
                <w:color w:val="000000"/>
              </w:rPr>
            </w:pPr>
            <w:r w:rsidRPr="00C60B9E">
              <w:rPr>
                <w:rFonts w:eastAsia="標楷體"/>
                <w:color w:val="000000"/>
                <w:kern w:val="0"/>
              </w:rPr>
              <w:t>該受訓人員可以應付工作上所面對的挑戰。</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r>
      <w:tr w:rsidR="00B0019A" w:rsidRPr="00C60B9E" w:rsidTr="00C16124">
        <w:trPr>
          <w:trHeight w:val="497"/>
          <w:jc w:val="center"/>
        </w:trPr>
        <w:tc>
          <w:tcPr>
            <w:tcW w:w="7165" w:type="dxa"/>
            <w:vAlign w:val="center"/>
          </w:tcPr>
          <w:p w:rsidR="00B0019A" w:rsidRPr="00C60B9E" w:rsidRDefault="00B0019A" w:rsidP="00C16124">
            <w:pPr>
              <w:autoSpaceDE w:val="0"/>
              <w:autoSpaceDN w:val="0"/>
              <w:adjustRightInd w:val="0"/>
              <w:snapToGrid w:val="0"/>
              <w:spacing w:line="360" w:lineRule="auto"/>
              <w:rPr>
                <w:rFonts w:eastAsia="標楷體"/>
                <w:iCs/>
                <w:color w:val="000000"/>
                <w:kern w:val="0"/>
              </w:rPr>
            </w:pPr>
            <w:r w:rsidRPr="00C60B9E">
              <w:rPr>
                <w:rFonts w:eastAsia="標楷體"/>
                <w:color w:val="000000"/>
                <w:kern w:val="0"/>
              </w:rPr>
              <w:t>該受訓人員</w:t>
            </w:r>
            <w:r w:rsidRPr="00C60B9E">
              <w:rPr>
                <w:rFonts w:eastAsia="標楷體"/>
                <w:color w:val="000000"/>
                <w:sz w:val="23"/>
                <w:szCs w:val="23"/>
              </w:rPr>
              <w:t>自信能有效地應付任何突如其來的事情。</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r>
      <w:tr w:rsidR="00B0019A" w:rsidRPr="00C60B9E" w:rsidTr="00C16124">
        <w:trPr>
          <w:trHeight w:val="497"/>
          <w:jc w:val="center"/>
        </w:trPr>
        <w:tc>
          <w:tcPr>
            <w:tcW w:w="7165" w:type="dxa"/>
            <w:vAlign w:val="center"/>
          </w:tcPr>
          <w:p w:rsidR="00B0019A" w:rsidRPr="00C60B9E" w:rsidRDefault="00B0019A" w:rsidP="00C16124">
            <w:pPr>
              <w:autoSpaceDE w:val="0"/>
              <w:autoSpaceDN w:val="0"/>
              <w:adjustRightInd w:val="0"/>
              <w:snapToGrid w:val="0"/>
              <w:spacing w:line="360" w:lineRule="auto"/>
              <w:rPr>
                <w:rFonts w:eastAsia="標楷體"/>
                <w:color w:val="000000"/>
                <w:sz w:val="23"/>
                <w:szCs w:val="23"/>
              </w:rPr>
            </w:pPr>
            <w:r w:rsidRPr="00C60B9E">
              <w:rPr>
                <w:rFonts w:eastAsia="標楷體"/>
                <w:color w:val="000000"/>
                <w:sz w:val="23"/>
                <w:szCs w:val="23"/>
              </w:rPr>
              <w:t>如果</w:t>
            </w:r>
            <w:r w:rsidRPr="00C60B9E">
              <w:rPr>
                <w:rFonts w:eastAsia="標楷體"/>
                <w:color w:val="000000"/>
                <w:kern w:val="0"/>
              </w:rPr>
              <w:t>該受訓人員</w:t>
            </w:r>
            <w:r w:rsidRPr="00C60B9E">
              <w:rPr>
                <w:rFonts w:eastAsia="標楷體"/>
                <w:color w:val="000000"/>
                <w:sz w:val="23"/>
                <w:szCs w:val="23"/>
              </w:rPr>
              <w:t>付出必要的努力，一定能解決大多數的難題。</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r>
      <w:tr w:rsidR="00B0019A" w:rsidRPr="00C60B9E" w:rsidTr="00C16124">
        <w:trPr>
          <w:trHeight w:val="497"/>
          <w:jc w:val="center"/>
        </w:trPr>
        <w:tc>
          <w:tcPr>
            <w:tcW w:w="7165" w:type="dxa"/>
            <w:vAlign w:val="center"/>
          </w:tcPr>
          <w:p w:rsidR="00B0019A" w:rsidRPr="00C60B9E" w:rsidRDefault="00B0019A" w:rsidP="00C16124">
            <w:pPr>
              <w:autoSpaceDE w:val="0"/>
              <w:autoSpaceDN w:val="0"/>
              <w:adjustRightInd w:val="0"/>
              <w:snapToGrid w:val="0"/>
              <w:spacing w:line="360" w:lineRule="auto"/>
              <w:rPr>
                <w:rFonts w:eastAsia="標楷體"/>
                <w:iCs/>
                <w:color w:val="000000"/>
                <w:kern w:val="0"/>
              </w:rPr>
            </w:pPr>
            <w:r w:rsidRPr="00C60B9E">
              <w:rPr>
                <w:rFonts w:eastAsia="標楷體"/>
                <w:color w:val="000000"/>
                <w:kern w:val="0"/>
              </w:rPr>
              <w:t>該受訓人員</w:t>
            </w:r>
            <w:r w:rsidRPr="00C60B9E">
              <w:rPr>
                <w:rFonts w:eastAsia="標楷體"/>
                <w:color w:val="000000"/>
                <w:sz w:val="23"/>
                <w:szCs w:val="23"/>
              </w:rPr>
              <w:t>能冷靜地面對困難，因為信賴自己處理問題的能力。</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r>
      <w:tr w:rsidR="00B0019A" w:rsidRPr="00C60B9E" w:rsidTr="00C16124">
        <w:trPr>
          <w:trHeight w:val="497"/>
          <w:jc w:val="center"/>
        </w:trPr>
        <w:tc>
          <w:tcPr>
            <w:tcW w:w="7165" w:type="dxa"/>
            <w:vAlign w:val="center"/>
          </w:tcPr>
          <w:p w:rsidR="00B0019A" w:rsidRPr="00C60B9E" w:rsidRDefault="00B0019A" w:rsidP="00C16124">
            <w:pPr>
              <w:snapToGrid w:val="0"/>
              <w:spacing w:line="312" w:lineRule="auto"/>
              <w:rPr>
                <w:rFonts w:eastAsia="標楷體"/>
                <w:color w:val="000000"/>
              </w:rPr>
            </w:pPr>
            <w:r w:rsidRPr="00C60B9E">
              <w:rPr>
                <w:rFonts w:eastAsia="標楷體"/>
                <w:color w:val="000000"/>
              </w:rPr>
              <w:t>身為主管，您</w:t>
            </w:r>
            <w:r w:rsidRPr="00C60B9E">
              <w:rPr>
                <w:rFonts w:eastAsia="標楷體"/>
                <w:color w:val="000000"/>
                <w:kern w:val="0"/>
              </w:rPr>
              <w:t>鼓勵該受訓人員應用訓練所學得的知能。</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r>
      <w:tr w:rsidR="00B0019A" w:rsidRPr="00C60B9E" w:rsidTr="00C16124">
        <w:trPr>
          <w:trHeight w:val="497"/>
          <w:jc w:val="center"/>
        </w:trPr>
        <w:tc>
          <w:tcPr>
            <w:tcW w:w="7165" w:type="dxa"/>
            <w:vAlign w:val="center"/>
          </w:tcPr>
          <w:p w:rsidR="00B0019A" w:rsidRPr="00C60B9E" w:rsidRDefault="00B0019A" w:rsidP="00C16124">
            <w:pPr>
              <w:autoSpaceDE w:val="0"/>
              <w:autoSpaceDN w:val="0"/>
              <w:adjustRightInd w:val="0"/>
              <w:snapToGrid w:val="0"/>
              <w:spacing w:line="360" w:lineRule="auto"/>
              <w:rPr>
                <w:rFonts w:eastAsia="標楷體"/>
                <w:iCs/>
                <w:color w:val="000000"/>
              </w:rPr>
            </w:pPr>
            <w:r w:rsidRPr="00C60B9E">
              <w:rPr>
                <w:rFonts w:eastAsia="標楷體"/>
                <w:color w:val="000000"/>
              </w:rPr>
              <w:t>您所屬單位的同事重視訓練相關活動。</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r>
      <w:tr w:rsidR="00B0019A" w:rsidRPr="00C60B9E" w:rsidTr="00C16124">
        <w:trPr>
          <w:trHeight w:val="497"/>
          <w:jc w:val="center"/>
        </w:trPr>
        <w:tc>
          <w:tcPr>
            <w:tcW w:w="7165" w:type="dxa"/>
            <w:vAlign w:val="center"/>
          </w:tcPr>
          <w:p w:rsidR="00B0019A" w:rsidRPr="00C60B9E" w:rsidRDefault="00B0019A" w:rsidP="00C16124">
            <w:pPr>
              <w:autoSpaceDE w:val="0"/>
              <w:autoSpaceDN w:val="0"/>
              <w:adjustRightInd w:val="0"/>
              <w:snapToGrid w:val="0"/>
              <w:spacing w:line="360" w:lineRule="auto"/>
              <w:rPr>
                <w:rFonts w:eastAsia="標楷體"/>
                <w:color w:val="000000"/>
              </w:rPr>
            </w:pPr>
            <w:r w:rsidRPr="00C60B9E">
              <w:rPr>
                <w:rFonts w:eastAsia="標楷體"/>
                <w:iCs/>
                <w:color w:val="000000"/>
                <w:kern w:val="0"/>
              </w:rPr>
              <w:t>您所屬單位的部屬習慣</w:t>
            </w:r>
            <w:r w:rsidRPr="00C60B9E">
              <w:rPr>
                <w:rFonts w:eastAsia="標楷體"/>
                <w:color w:val="000000"/>
                <w:kern w:val="0"/>
              </w:rPr>
              <w:t>該受訓人員</w:t>
            </w:r>
            <w:r w:rsidRPr="00C60B9E">
              <w:rPr>
                <w:rFonts w:eastAsia="標楷體"/>
                <w:iCs/>
                <w:color w:val="000000"/>
                <w:kern w:val="0"/>
              </w:rPr>
              <w:t>使用訓練所學到的知能到工作上。</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r>
      <w:tr w:rsidR="00B0019A" w:rsidRPr="00C60B9E" w:rsidTr="00C16124">
        <w:trPr>
          <w:trHeight w:val="497"/>
          <w:jc w:val="center"/>
        </w:trPr>
        <w:tc>
          <w:tcPr>
            <w:tcW w:w="7165" w:type="dxa"/>
            <w:vAlign w:val="center"/>
          </w:tcPr>
          <w:p w:rsidR="00B0019A" w:rsidRPr="00C60B9E" w:rsidRDefault="00B0019A" w:rsidP="00C16124">
            <w:pPr>
              <w:autoSpaceDE w:val="0"/>
              <w:autoSpaceDN w:val="0"/>
              <w:adjustRightInd w:val="0"/>
              <w:snapToGrid w:val="0"/>
              <w:spacing w:line="360" w:lineRule="auto"/>
              <w:rPr>
                <w:rFonts w:eastAsia="標楷體"/>
                <w:color w:val="000000"/>
              </w:rPr>
            </w:pPr>
            <w:r w:rsidRPr="00C60B9E">
              <w:rPr>
                <w:rFonts w:eastAsia="標楷體"/>
                <w:iCs/>
                <w:color w:val="000000"/>
                <w:kern w:val="0"/>
              </w:rPr>
              <w:t>您所屬單位的政務首長，相信訓練對部屬的重要性。</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r>
      <w:tr w:rsidR="00B0019A" w:rsidRPr="00C60B9E" w:rsidTr="00C16124">
        <w:trPr>
          <w:trHeight w:val="497"/>
          <w:jc w:val="center"/>
        </w:trPr>
        <w:tc>
          <w:tcPr>
            <w:tcW w:w="7165" w:type="dxa"/>
            <w:vAlign w:val="center"/>
          </w:tcPr>
          <w:p w:rsidR="00B0019A" w:rsidRPr="00C60B9E" w:rsidRDefault="00B0019A" w:rsidP="00C16124">
            <w:pPr>
              <w:autoSpaceDE w:val="0"/>
              <w:autoSpaceDN w:val="0"/>
              <w:adjustRightInd w:val="0"/>
              <w:snapToGrid w:val="0"/>
              <w:spacing w:before="24" w:line="360" w:lineRule="auto"/>
              <w:rPr>
                <w:rFonts w:eastAsia="標楷體"/>
                <w:color w:val="000000"/>
                <w:kern w:val="0"/>
              </w:rPr>
            </w:pPr>
            <w:r w:rsidRPr="00C60B9E">
              <w:rPr>
                <w:rFonts w:eastAsia="標楷體"/>
                <w:iCs/>
                <w:color w:val="000000"/>
                <w:kern w:val="0"/>
              </w:rPr>
              <w:t>您所屬單位</w:t>
            </w:r>
            <w:r w:rsidRPr="00C60B9E">
              <w:rPr>
                <w:rFonts w:eastAsia="標楷體"/>
                <w:color w:val="000000"/>
                <w:kern w:val="0"/>
              </w:rPr>
              <w:t>投入相當資源在訓練上。</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r>
      <w:tr w:rsidR="00B0019A" w:rsidRPr="00C60B9E" w:rsidTr="00C16124">
        <w:trPr>
          <w:trHeight w:val="497"/>
          <w:jc w:val="center"/>
        </w:trPr>
        <w:tc>
          <w:tcPr>
            <w:tcW w:w="7165" w:type="dxa"/>
            <w:vAlign w:val="center"/>
          </w:tcPr>
          <w:p w:rsidR="00B0019A" w:rsidRPr="00C60B9E" w:rsidRDefault="00B0019A" w:rsidP="00C16124">
            <w:pPr>
              <w:snapToGrid w:val="0"/>
              <w:spacing w:before="24" w:line="360" w:lineRule="auto"/>
              <w:rPr>
                <w:rFonts w:eastAsia="標楷體"/>
                <w:color w:val="000000"/>
              </w:rPr>
            </w:pPr>
            <w:r w:rsidRPr="00C60B9E">
              <w:rPr>
                <w:rFonts w:eastAsia="標楷體"/>
                <w:iCs/>
                <w:color w:val="000000"/>
                <w:kern w:val="0"/>
              </w:rPr>
              <w:t>您所屬單位</w:t>
            </w:r>
            <w:r w:rsidRPr="00C60B9E">
              <w:rPr>
                <w:rFonts w:eastAsia="標楷體"/>
                <w:iCs/>
                <w:color w:val="000000"/>
              </w:rPr>
              <w:t>已經形成支持訓練的文化。</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r>
      <w:tr w:rsidR="00B0019A" w:rsidRPr="00C60B9E" w:rsidTr="00C16124">
        <w:trPr>
          <w:trHeight w:val="497"/>
          <w:jc w:val="center"/>
        </w:trPr>
        <w:tc>
          <w:tcPr>
            <w:tcW w:w="7165" w:type="dxa"/>
            <w:vAlign w:val="center"/>
          </w:tcPr>
          <w:p w:rsidR="00B0019A" w:rsidRPr="00C60B9E" w:rsidRDefault="00B0019A" w:rsidP="00C16124">
            <w:pPr>
              <w:autoSpaceDE w:val="0"/>
              <w:autoSpaceDN w:val="0"/>
              <w:adjustRightInd w:val="0"/>
              <w:snapToGrid w:val="0"/>
              <w:spacing w:before="24" w:line="360" w:lineRule="auto"/>
              <w:rPr>
                <w:rFonts w:eastAsia="標楷體"/>
                <w:color w:val="000000"/>
                <w:kern w:val="0"/>
              </w:rPr>
            </w:pPr>
            <w:r w:rsidRPr="00C60B9E">
              <w:rPr>
                <w:rFonts w:eastAsia="標楷體"/>
                <w:iCs/>
                <w:color w:val="000000"/>
                <w:kern w:val="0"/>
              </w:rPr>
              <w:t>您所屬單位</w:t>
            </w:r>
            <w:r w:rsidRPr="00C60B9E">
              <w:rPr>
                <w:rFonts w:eastAsia="標楷體"/>
                <w:color w:val="000000"/>
              </w:rPr>
              <w:t>將訓練連結到升遷制度。</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r>
      <w:tr w:rsidR="00B0019A" w:rsidRPr="00C60B9E" w:rsidTr="00C16124">
        <w:trPr>
          <w:trHeight w:val="497"/>
          <w:jc w:val="center"/>
        </w:trPr>
        <w:tc>
          <w:tcPr>
            <w:tcW w:w="7165" w:type="dxa"/>
            <w:tcBorders>
              <w:bottom w:val="single" w:sz="18" w:space="0" w:color="auto"/>
            </w:tcBorders>
          </w:tcPr>
          <w:p w:rsidR="00B0019A" w:rsidRPr="00C60B9E" w:rsidRDefault="00B0019A" w:rsidP="00C16124">
            <w:pPr>
              <w:rPr>
                <w:rFonts w:eastAsia="標楷體"/>
                <w:color w:val="000000"/>
                <w:kern w:val="0"/>
              </w:rPr>
            </w:pPr>
            <w:r w:rsidRPr="00C60B9E">
              <w:rPr>
                <w:rFonts w:eastAsia="標楷體"/>
                <w:iCs/>
                <w:color w:val="000000"/>
                <w:kern w:val="0"/>
              </w:rPr>
              <w:t>您所屬單位</w:t>
            </w:r>
            <w:r w:rsidRPr="00C60B9E">
              <w:rPr>
                <w:rFonts w:eastAsia="標楷體"/>
                <w:color w:val="000000"/>
              </w:rPr>
              <w:t>將訓練連結到考績制度。</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r>
    </w:tbl>
    <w:p w:rsidR="00B0019A" w:rsidRPr="00C60B9E" w:rsidRDefault="00B0019A">
      <w:pPr>
        <w:rPr>
          <w:rFonts w:eastAsia="標楷體"/>
          <w:color w:val="000000"/>
        </w:rPr>
      </w:pPr>
      <w:r w:rsidRPr="00C60B9E">
        <w:rPr>
          <w:rFonts w:eastAsia="標楷體"/>
          <w:color w:val="000000"/>
        </w:rPr>
        <w:br w:type="page"/>
      </w:r>
    </w:p>
    <w:tbl>
      <w:tblPr>
        <w:tblW w:w="1071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165"/>
        <w:gridCol w:w="709"/>
        <w:gridCol w:w="710"/>
        <w:gridCol w:w="709"/>
        <w:gridCol w:w="710"/>
        <w:gridCol w:w="710"/>
      </w:tblGrid>
      <w:tr w:rsidR="00B0019A" w:rsidRPr="00C60B9E" w:rsidTr="00C16124">
        <w:trPr>
          <w:trHeight w:val="422"/>
          <w:jc w:val="center"/>
        </w:trPr>
        <w:tc>
          <w:tcPr>
            <w:tcW w:w="7165" w:type="dxa"/>
            <w:vMerge w:val="restart"/>
            <w:tcBorders>
              <w:top w:val="single" w:sz="18" w:space="0" w:color="auto"/>
            </w:tcBorders>
            <w:vAlign w:val="center"/>
          </w:tcPr>
          <w:p w:rsidR="00B0019A" w:rsidRPr="00C60B9E" w:rsidRDefault="00B0019A" w:rsidP="00C16124">
            <w:pPr>
              <w:autoSpaceDE w:val="0"/>
              <w:autoSpaceDN w:val="0"/>
              <w:adjustRightInd w:val="0"/>
              <w:snapToGrid w:val="0"/>
              <w:spacing w:line="360" w:lineRule="auto"/>
              <w:rPr>
                <w:rFonts w:eastAsia="標楷體"/>
                <w:color w:val="000000"/>
                <w:kern w:val="0"/>
              </w:rPr>
            </w:pPr>
            <w:r w:rsidRPr="00C60B9E">
              <w:rPr>
                <w:rFonts w:eastAsia="標楷體"/>
                <w:b/>
                <w:iCs/>
                <w:color w:val="000000"/>
                <w:kern w:val="0"/>
              </w:rPr>
              <w:t>陸、</w:t>
            </w:r>
            <w:r w:rsidRPr="00C60B9E">
              <w:rPr>
                <w:rFonts w:eastAsia="標楷體"/>
                <w:iCs/>
                <w:color w:val="000000"/>
                <w:kern w:val="0"/>
              </w:rPr>
              <w:t>以下對於</w:t>
            </w:r>
            <w:r w:rsidRPr="00C60B9E">
              <w:rPr>
                <w:rFonts w:eastAsia="標楷體"/>
                <w:color w:val="000000"/>
                <w:kern w:val="0"/>
              </w:rPr>
              <w:t>該受訓人員</w:t>
            </w:r>
            <w:r w:rsidRPr="00C60B9E">
              <w:rPr>
                <w:rFonts w:eastAsia="標楷體"/>
                <w:iCs/>
                <w:color w:val="000000"/>
                <w:kern w:val="0"/>
                <w:u w:val="single"/>
              </w:rPr>
              <w:t>訓練動機</w:t>
            </w:r>
            <w:r w:rsidRPr="00C60B9E">
              <w:rPr>
                <w:rFonts w:eastAsia="標楷體"/>
                <w:iCs/>
                <w:color w:val="000000"/>
                <w:kern w:val="0"/>
              </w:rPr>
              <w:t>的陳述，請依：</w:t>
            </w:r>
            <w:r w:rsidRPr="00C60B9E">
              <w:rPr>
                <w:rFonts w:eastAsia="標楷體"/>
                <w:b/>
                <w:color w:val="000000"/>
                <w:kern w:val="0"/>
              </w:rPr>
              <w:t>1=</w:t>
            </w:r>
            <w:r w:rsidRPr="00C60B9E">
              <w:rPr>
                <w:rFonts w:eastAsia="標楷體"/>
                <w:b/>
                <w:color w:val="000000"/>
                <w:kern w:val="0"/>
              </w:rPr>
              <w:t>非常不同意，</w:t>
            </w:r>
            <w:r w:rsidRPr="00C60B9E">
              <w:rPr>
                <w:rFonts w:eastAsia="標楷體"/>
                <w:b/>
                <w:color w:val="000000"/>
                <w:kern w:val="0"/>
              </w:rPr>
              <w:t>2=</w:t>
            </w:r>
            <w:r w:rsidRPr="00C60B9E">
              <w:rPr>
                <w:rFonts w:eastAsia="標楷體"/>
                <w:b/>
                <w:color w:val="000000"/>
                <w:kern w:val="0"/>
              </w:rPr>
              <w:t>不同意，</w:t>
            </w:r>
            <w:r w:rsidRPr="00C60B9E">
              <w:rPr>
                <w:rFonts w:eastAsia="標楷體"/>
                <w:b/>
                <w:color w:val="000000"/>
                <w:kern w:val="0"/>
              </w:rPr>
              <w:t>3=</w:t>
            </w:r>
            <w:r w:rsidRPr="00C60B9E">
              <w:rPr>
                <w:rFonts w:eastAsia="標楷體"/>
                <w:b/>
                <w:color w:val="000000"/>
                <w:kern w:val="0"/>
              </w:rPr>
              <w:t>沒意見，</w:t>
            </w:r>
            <w:r w:rsidRPr="00C60B9E">
              <w:rPr>
                <w:rFonts w:eastAsia="標楷體"/>
                <w:b/>
                <w:color w:val="000000"/>
                <w:kern w:val="0"/>
              </w:rPr>
              <w:t>4=</w:t>
            </w:r>
            <w:r w:rsidRPr="00C60B9E">
              <w:rPr>
                <w:rFonts w:eastAsia="標楷體"/>
                <w:b/>
                <w:color w:val="000000"/>
                <w:kern w:val="0"/>
              </w:rPr>
              <w:t>同意，</w:t>
            </w:r>
            <w:r w:rsidRPr="00C60B9E">
              <w:rPr>
                <w:rFonts w:eastAsia="標楷體"/>
                <w:b/>
                <w:color w:val="000000"/>
                <w:kern w:val="0"/>
              </w:rPr>
              <w:t>5=</w:t>
            </w:r>
            <w:r w:rsidRPr="00C60B9E">
              <w:rPr>
                <w:rFonts w:eastAsia="標楷體"/>
                <w:b/>
                <w:color w:val="000000"/>
                <w:kern w:val="0"/>
              </w:rPr>
              <w:t>非常同意</w:t>
            </w:r>
            <w:r w:rsidRPr="00C60B9E">
              <w:rPr>
                <w:rFonts w:eastAsia="標楷體"/>
                <w:color w:val="000000"/>
                <w:kern w:val="0"/>
              </w:rPr>
              <w:t>等五部分，勾選其中一項您認為合適的答案。</w:t>
            </w:r>
          </w:p>
        </w:tc>
        <w:tc>
          <w:tcPr>
            <w:tcW w:w="709" w:type="dxa"/>
            <w:tcBorders>
              <w:top w:val="single" w:sz="18" w:space="0" w:color="auto"/>
              <w:bottom w:val="single" w:sz="4" w:space="0" w:color="auto"/>
            </w:tcBorders>
            <w:vAlign w:val="center"/>
          </w:tcPr>
          <w:p w:rsidR="00B0019A" w:rsidRPr="00C60B9E" w:rsidRDefault="00B0019A" w:rsidP="00C16124">
            <w:pPr>
              <w:snapToGrid w:val="0"/>
              <w:jc w:val="center"/>
              <w:rPr>
                <w:rFonts w:eastAsia="標楷體"/>
                <w:color w:val="000000"/>
                <w:kern w:val="0"/>
              </w:rPr>
            </w:pPr>
            <w:r w:rsidRPr="00C60B9E">
              <w:rPr>
                <w:rFonts w:eastAsia="標楷體"/>
                <w:color w:val="000000"/>
                <w:kern w:val="0"/>
              </w:rPr>
              <w:t>1</w:t>
            </w:r>
          </w:p>
        </w:tc>
        <w:tc>
          <w:tcPr>
            <w:tcW w:w="710" w:type="dxa"/>
            <w:tcBorders>
              <w:top w:val="single" w:sz="18" w:space="0" w:color="auto"/>
              <w:bottom w:val="single" w:sz="4" w:space="0" w:color="auto"/>
            </w:tcBorders>
            <w:vAlign w:val="center"/>
          </w:tcPr>
          <w:p w:rsidR="00B0019A" w:rsidRPr="00C60B9E" w:rsidRDefault="00B0019A" w:rsidP="00C16124">
            <w:pPr>
              <w:snapToGrid w:val="0"/>
              <w:jc w:val="center"/>
              <w:rPr>
                <w:rFonts w:eastAsia="標楷體"/>
                <w:color w:val="000000"/>
                <w:kern w:val="0"/>
              </w:rPr>
            </w:pPr>
            <w:r w:rsidRPr="00C60B9E">
              <w:rPr>
                <w:rFonts w:eastAsia="標楷體"/>
                <w:color w:val="000000"/>
                <w:kern w:val="0"/>
              </w:rPr>
              <w:t>2</w:t>
            </w:r>
          </w:p>
        </w:tc>
        <w:tc>
          <w:tcPr>
            <w:tcW w:w="709" w:type="dxa"/>
            <w:tcBorders>
              <w:top w:val="single" w:sz="18" w:space="0" w:color="auto"/>
              <w:bottom w:val="single" w:sz="4" w:space="0" w:color="auto"/>
            </w:tcBorders>
            <w:vAlign w:val="center"/>
          </w:tcPr>
          <w:p w:rsidR="00B0019A" w:rsidRPr="00C60B9E" w:rsidRDefault="00B0019A" w:rsidP="00C16124">
            <w:pPr>
              <w:snapToGrid w:val="0"/>
              <w:jc w:val="center"/>
              <w:rPr>
                <w:rFonts w:eastAsia="標楷體"/>
                <w:color w:val="000000"/>
                <w:kern w:val="0"/>
              </w:rPr>
            </w:pPr>
            <w:r w:rsidRPr="00C60B9E">
              <w:rPr>
                <w:rFonts w:eastAsia="標楷體"/>
                <w:color w:val="000000"/>
                <w:kern w:val="0"/>
              </w:rPr>
              <w:t>3</w:t>
            </w:r>
          </w:p>
        </w:tc>
        <w:tc>
          <w:tcPr>
            <w:tcW w:w="710" w:type="dxa"/>
            <w:tcBorders>
              <w:top w:val="single" w:sz="18" w:space="0" w:color="auto"/>
              <w:bottom w:val="single" w:sz="4" w:space="0" w:color="auto"/>
            </w:tcBorders>
            <w:vAlign w:val="center"/>
          </w:tcPr>
          <w:p w:rsidR="00B0019A" w:rsidRPr="00C60B9E" w:rsidRDefault="00B0019A" w:rsidP="00C16124">
            <w:pPr>
              <w:snapToGrid w:val="0"/>
              <w:jc w:val="center"/>
              <w:rPr>
                <w:rFonts w:eastAsia="標楷體"/>
                <w:color w:val="000000"/>
                <w:kern w:val="0"/>
              </w:rPr>
            </w:pPr>
            <w:r w:rsidRPr="00C60B9E">
              <w:rPr>
                <w:rFonts w:eastAsia="標楷體"/>
                <w:color w:val="000000"/>
                <w:kern w:val="0"/>
              </w:rPr>
              <w:t>4</w:t>
            </w:r>
          </w:p>
        </w:tc>
        <w:tc>
          <w:tcPr>
            <w:tcW w:w="710" w:type="dxa"/>
            <w:tcBorders>
              <w:top w:val="single" w:sz="18" w:space="0" w:color="auto"/>
              <w:bottom w:val="single" w:sz="4" w:space="0" w:color="auto"/>
            </w:tcBorders>
            <w:vAlign w:val="center"/>
          </w:tcPr>
          <w:p w:rsidR="00B0019A" w:rsidRPr="00C60B9E" w:rsidRDefault="00B0019A" w:rsidP="00C16124">
            <w:pPr>
              <w:snapToGrid w:val="0"/>
              <w:jc w:val="center"/>
              <w:rPr>
                <w:rFonts w:eastAsia="標楷體"/>
                <w:color w:val="000000"/>
                <w:kern w:val="0"/>
              </w:rPr>
            </w:pPr>
            <w:r w:rsidRPr="00C60B9E">
              <w:rPr>
                <w:rFonts w:eastAsia="標楷體"/>
                <w:color w:val="000000"/>
                <w:kern w:val="0"/>
              </w:rPr>
              <w:t>5</w:t>
            </w:r>
          </w:p>
        </w:tc>
      </w:tr>
      <w:tr w:rsidR="00B0019A" w:rsidRPr="00C60B9E" w:rsidTr="00C16124">
        <w:trPr>
          <w:trHeight w:val="1499"/>
          <w:jc w:val="center"/>
        </w:trPr>
        <w:tc>
          <w:tcPr>
            <w:tcW w:w="7165" w:type="dxa"/>
            <w:vMerge/>
            <w:vAlign w:val="center"/>
          </w:tcPr>
          <w:p w:rsidR="00B0019A" w:rsidRPr="00C60B9E" w:rsidRDefault="00B0019A" w:rsidP="00C16124">
            <w:pPr>
              <w:autoSpaceDE w:val="0"/>
              <w:autoSpaceDN w:val="0"/>
              <w:adjustRightInd w:val="0"/>
              <w:snapToGrid w:val="0"/>
              <w:spacing w:before="24" w:line="360" w:lineRule="auto"/>
              <w:rPr>
                <w:rFonts w:eastAsia="標楷體"/>
                <w:b/>
                <w:iCs/>
                <w:color w:val="000000"/>
                <w:kern w:val="0"/>
              </w:rPr>
            </w:pPr>
          </w:p>
        </w:tc>
        <w:tc>
          <w:tcPr>
            <w:tcW w:w="709" w:type="dxa"/>
            <w:tcBorders>
              <w:top w:val="single" w:sz="4" w:space="0" w:color="auto"/>
            </w:tcBorders>
            <w:vAlign w:val="center"/>
          </w:tcPr>
          <w:p w:rsidR="00B0019A" w:rsidRPr="00C60B9E" w:rsidRDefault="00B0019A" w:rsidP="00C16124">
            <w:pPr>
              <w:snapToGrid w:val="0"/>
              <w:jc w:val="center"/>
              <w:rPr>
                <w:rFonts w:eastAsia="標楷體"/>
                <w:color w:val="000000"/>
                <w:kern w:val="0"/>
              </w:rPr>
            </w:pPr>
            <w:r w:rsidRPr="00C60B9E">
              <w:rPr>
                <w:rFonts w:eastAsia="標楷體"/>
                <w:color w:val="000000"/>
                <w:kern w:val="0"/>
              </w:rPr>
              <w:t>非</w:t>
            </w:r>
          </w:p>
          <w:p w:rsidR="00B0019A" w:rsidRPr="00C60B9E" w:rsidRDefault="00B0019A" w:rsidP="00C16124">
            <w:pPr>
              <w:snapToGrid w:val="0"/>
              <w:jc w:val="center"/>
              <w:rPr>
                <w:rFonts w:eastAsia="標楷體"/>
                <w:color w:val="000000"/>
                <w:kern w:val="0"/>
              </w:rPr>
            </w:pPr>
            <w:r w:rsidRPr="00C60B9E">
              <w:rPr>
                <w:rFonts w:eastAsia="標楷體"/>
                <w:color w:val="000000"/>
                <w:kern w:val="0"/>
              </w:rPr>
              <w:t>常</w:t>
            </w:r>
          </w:p>
          <w:p w:rsidR="00B0019A" w:rsidRPr="00C60B9E" w:rsidRDefault="00B0019A" w:rsidP="00C16124">
            <w:pPr>
              <w:snapToGrid w:val="0"/>
              <w:jc w:val="center"/>
              <w:rPr>
                <w:rFonts w:eastAsia="標楷體"/>
                <w:color w:val="000000"/>
              </w:rPr>
            </w:pPr>
            <w:r w:rsidRPr="00C60B9E">
              <w:rPr>
                <w:rFonts w:eastAsia="標楷體"/>
                <w:color w:val="000000"/>
                <w:kern w:val="0"/>
              </w:rPr>
              <w:t>不</w:t>
            </w:r>
          </w:p>
          <w:p w:rsidR="00B0019A" w:rsidRPr="00C60B9E" w:rsidRDefault="00B0019A" w:rsidP="00C16124">
            <w:pPr>
              <w:snapToGrid w:val="0"/>
              <w:jc w:val="center"/>
              <w:rPr>
                <w:rFonts w:eastAsia="標楷體"/>
                <w:color w:val="000000"/>
              </w:rPr>
            </w:pPr>
            <w:r w:rsidRPr="00C60B9E">
              <w:rPr>
                <w:rFonts w:eastAsia="標楷體"/>
                <w:color w:val="000000"/>
              </w:rPr>
              <w:t>同</w:t>
            </w:r>
          </w:p>
          <w:p w:rsidR="00B0019A" w:rsidRPr="00C60B9E" w:rsidRDefault="00B0019A" w:rsidP="00C16124">
            <w:pPr>
              <w:snapToGrid w:val="0"/>
              <w:jc w:val="center"/>
              <w:rPr>
                <w:rFonts w:eastAsia="標楷體"/>
                <w:color w:val="000000"/>
                <w:kern w:val="0"/>
              </w:rPr>
            </w:pPr>
            <w:r w:rsidRPr="00C60B9E">
              <w:rPr>
                <w:rFonts w:eastAsia="標楷體"/>
                <w:color w:val="000000"/>
                <w:kern w:val="0"/>
              </w:rPr>
              <w:t>意</w:t>
            </w:r>
          </w:p>
        </w:tc>
        <w:tc>
          <w:tcPr>
            <w:tcW w:w="710" w:type="dxa"/>
            <w:tcBorders>
              <w:top w:val="single" w:sz="4" w:space="0" w:color="auto"/>
            </w:tcBorders>
            <w:vAlign w:val="center"/>
          </w:tcPr>
          <w:p w:rsidR="00B0019A" w:rsidRPr="00C60B9E" w:rsidRDefault="00B0019A" w:rsidP="00C16124">
            <w:pPr>
              <w:snapToGrid w:val="0"/>
              <w:jc w:val="center"/>
              <w:rPr>
                <w:rFonts w:eastAsia="標楷體"/>
                <w:color w:val="000000"/>
                <w:kern w:val="0"/>
              </w:rPr>
            </w:pPr>
            <w:r w:rsidRPr="00C60B9E">
              <w:rPr>
                <w:rFonts w:eastAsia="標楷體"/>
                <w:color w:val="000000"/>
                <w:kern w:val="0"/>
              </w:rPr>
              <w:t>不</w:t>
            </w:r>
          </w:p>
          <w:p w:rsidR="00B0019A" w:rsidRPr="00C60B9E" w:rsidRDefault="00B0019A" w:rsidP="00C16124">
            <w:pPr>
              <w:snapToGrid w:val="0"/>
              <w:jc w:val="center"/>
              <w:rPr>
                <w:rFonts w:eastAsia="標楷體"/>
                <w:color w:val="000000"/>
              </w:rPr>
            </w:pPr>
          </w:p>
          <w:p w:rsidR="00B0019A" w:rsidRPr="00C60B9E" w:rsidRDefault="00B0019A" w:rsidP="00C16124">
            <w:pPr>
              <w:snapToGrid w:val="0"/>
              <w:jc w:val="center"/>
              <w:rPr>
                <w:rFonts w:eastAsia="標楷體"/>
                <w:color w:val="000000"/>
                <w:kern w:val="0"/>
              </w:rPr>
            </w:pPr>
            <w:r w:rsidRPr="00C60B9E">
              <w:rPr>
                <w:rFonts w:eastAsia="標楷體"/>
                <w:color w:val="000000"/>
              </w:rPr>
              <w:t>同</w:t>
            </w:r>
          </w:p>
          <w:p w:rsidR="00B0019A" w:rsidRPr="00C60B9E" w:rsidRDefault="00B0019A" w:rsidP="00C16124">
            <w:pPr>
              <w:snapToGrid w:val="0"/>
              <w:jc w:val="center"/>
              <w:rPr>
                <w:rFonts w:eastAsia="標楷體"/>
                <w:color w:val="000000"/>
              </w:rPr>
            </w:pPr>
          </w:p>
          <w:p w:rsidR="00B0019A" w:rsidRPr="00C60B9E" w:rsidRDefault="00B0019A" w:rsidP="00C16124">
            <w:pPr>
              <w:snapToGrid w:val="0"/>
              <w:jc w:val="center"/>
              <w:rPr>
                <w:rFonts w:eastAsia="標楷體"/>
                <w:color w:val="000000"/>
                <w:kern w:val="0"/>
              </w:rPr>
            </w:pPr>
            <w:r w:rsidRPr="00C60B9E">
              <w:rPr>
                <w:rFonts w:eastAsia="標楷體"/>
                <w:color w:val="000000"/>
                <w:kern w:val="0"/>
              </w:rPr>
              <w:t>意</w:t>
            </w:r>
          </w:p>
        </w:tc>
        <w:tc>
          <w:tcPr>
            <w:tcW w:w="709" w:type="dxa"/>
            <w:tcBorders>
              <w:top w:val="single" w:sz="4" w:space="0" w:color="auto"/>
            </w:tcBorders>
            <w:vAlign w:val="center"/>
          </w:tcPr>
          <w:p w:rsidR="00B0019A" w:rsidRPr="00C60B9E" w:rsidRDefault="00B0019A" w:rsidP="00C16124">
            <w:pPr>
              <w:snapToGrid w:val="0"/>
              <w:jc w:val="center"/>
              <w:rPr>
                <w:rFonts w:eastAsia="標楷體"/>
                <w:color w:val="000000"/>
                <w:kern w:val="0"/>
              </w:rPr>
            </w:pPr>
            <w:r w:rsidRPr="00C60B9E">
              <w:rPr>
                <w:rFonts w:eastAsia="標楷體"/>
                <w:color w:val="000000"/>
                <w:kern w:val="0"/>
              </w:rPr>
              <w:t>沒</w:t>
            </w:r>
          </w:p>
          <w:p w:rsidR="00B0019A" w:rsidRPr="00C60B9E" w:rsidRDefault="00B0019A" w:rsidP="00C16124">
            <w:pPr>
              <w:snapToGrid w:val="0"/>
              <w:jc w:val="center"/>
              <w:rPr>
                <w:rFonts w:eastAsia="標楷體"/>
                <w:color w:val="000000"/>
                <w:kern w:val="0"/>
              </w:rPr>
            </w:pPr>
          </w:p>
          <w:p w:rsidR="00B0019A" w:rsidRPr="00C60B9E" w:rsidRDefault="00B0019A" w:rsidP="00C16124">
            <w:pPr>
              <w:snapToGrid w:val="0"/>
              <w:jc w:val="center"/>
              <w:rPr>
                <w:rFonts w:eastAsia="標楷體"/>
                <w:color w:val="000000"/>
              </w:rPr>
            </w:pPr>
            <w:r w:rsidRPr="00C60B9E">
              <w:rPr>
                <w:rFonts w:eastAsia="標楷體"/>
                <w:color w:val="000000"/>
              </w:rPr>
              <w:t>意</w:t>
            </w:r>
          </w:p>
          <w:p w:rsidR="00B0019A" w:rsidRPr="00C60B9E" w:rsidRDefault="00B0019A" w:rsidP="00C16124">
            <w:pPr>
              <w:snapToGrid w:val="0"/>
              <w:jc w:val="center"/>
              <w:rPr>
                <w:rFonts w:eastAsia="標楷體"/>
                <w:color w:val="000000"/>
              </w:rPr>
            </w:pPr>
          </w:p>
          <w:p w:rsidR="00B0019A" w:rsidRPr="00C60B9E" w:rsidRDefault="00B0019A" w:rsidP="00C16124">
            <w:pPr>
              <w:snapToGrid w:val="0"/>
              <w:jc w:val="center"/>
              <w:rPr>
                <w:rFonts w:eastAsia="標楷體"/>
                <w:color w:val="000000"/>
                <w:kern w:val="0"/>
              </w:rPr>
            </w:pPr>
            <w:r w:rsidRPr="00C60B9E">
              <w:rPr>
                <w:rFonts w:eastAsia="標楷體"/>
                <w:color w:val="000000"/>
              </w:rPr>
              <w:t>見</w:t>
            </w:r>
          </w:p>
        </w:tc>
        <w:tc>
          <w:tcPr>
            <w:tcW w:w="710" w:type="dxa"/>
            <w:tcBorders>
              <w:top w:val="single" w:sz="4" w:space="0" w:color="auto"/>
            </w:tcBorders>
            <w:vAlign w:val="center"/>
          </w:tcPr>
          <w:p w:rsidR="00B0019A" w:rsidRPr="00C60B9E" w:rsidRDefault="00B0019A" w:rsidP="00C16124">
            <w:pPr>
              <w:snapToGrid w:val="0"/>
              <w:jc w:val="center"/>
              <w:rPr>
                <w:rFonts w:eastAsia="標楷體"/>
                <w:color w:val="000000"/>
                <w:kern w:val="0"/>
              </w:rPr>
            </w:pPr>
            <w:r w:rsidRPr="00C60B9E">
              <w:rPr>
                <w:rFonts w:eastAsia="標楷體"/>
                <w:color w:val="000000"/>
                <w:kern w:val="0"/>
              </w:rPr>
              <w:t>同</w:t>
            </w:r>
          </w:p>
          <w:p w:rsidR="00B0019A" w:rsidRPr="00C60B9E" w:rsidRDefault="00B0019A" w:rsidP="00C16124">
            <w:pPr>
              <w:snapToGrid w:val="0"/>
              <w:jc w:val="center"/>
              <w:rPr>
                <w:rFonts w:eastAsia="標楷體"/>
                <w:color w:val="000000"/>
              </w:rPr>
            </w:pPr>
          </w:p>
          <w:p w:rsidR="00B0019A" w:rsidRPr="00C60B9E" w:rsidRDefault="00B0019A" w:rsidP="00C16124">
            <w:pPr>
              <w:snapToGrid w:val="0"/>
              <w:jc w:val="center"/>
              <w:rPr>
                <w:rFonts w:eastAsia="標楷體"/>
                <w:color w:val="000000"/>
                <w:kern w:val="0"/>
              </w:rPr>
            </w:pPr>
          </w:p>
          <w:p w:rsidR="00B0019A" w:rsidRPr="00C60B9E" w:rsidRDefault="00B0019A" w:rsidP="00C16124">
            <w:pPr>
              <w:snapToGrid w:val="0"/>
              <w:jc w:val="center"/>
              <w:rPr>
                <w:rFonts w:eastAsia="標楷體"/>
                <w:color w:val="000000"/>
              </w:rPr>
            </w:pPr>
          </w:p>
          <w:p w:rsidR="00B0019A" w:rsidRPr="00C60B9E" w:rsidRDefault="00B0019A" w:rsidP="00C16124">
            <w:pPr>
              <w:snapToGrid w:val="0"/>
              <w:jc w:val="center"/>
              <w:rPr>
                <w:rFonts w:eastAsia="標楷體"/>
                <w:color w:val="000000"/>
                <w:kern w:val="0"/>
              </w:rPr>
            </w:pPr>
            <w:r w:rsidRPr="00C60B9E">
              <w:rPr>
                <w:rFonts w:eastAsia="標楷體"/>
                <w:color w:val="000000"/>
                <w:kern w:val="0"/>
              </w:rPr>
              <w:t>意</w:t>
            </w:r>
          </w:p>
        </w:tc>
        <w:tc>
          <w:tcPr>
            <w:tcW w:w="710" w:type="dxa"/>
            <w:tcBorders>
              <w:top w:val="single" w:sz="4" w:space="0" w:color="auto"/>
            </w:tcBorders>
            <w:vAlign w:val="center"/>
          </w:tcPr>
          <w:p w:rsidR="00B0019A" w:rsidRPr="00C60B9E" w:rsidRDefault="00B0019A" w:rsidP="00C16124">
            <w:pPr>
              <w:snapToGrid w:val="0"/>
              <w:jc w:val="center"/>
              <w:rPr>
                <w:rFonts w:eastAsia="標楷體"/>
                <w:color w:val="000000"/>
                <w:kern w:val="0"/>
              </w:rPr>
            </w:pPr>
            <w:r w:rsidRPr="00C60B9E">
              <w:rPr>
                <w:rFonts w:eastAsia="標楷體"/>
                <w:color w:val="000000"/>
                <w:kern w:val="0"/>
              </w:rPr>
              <w:t>非</w:t>
            </w:r>
          </w:p>
          <w:p w:rsidR="00B0019A" w:rsidRPr="00C60B9E" w:rsidRDefault="00B0019A" w:rsidP="00C16124">
            <w:pPr>
              <w:snapToGrid w:val="0"/>
              <w:jc w:val="center"/>
              <w:rPr>
                <w:rFonts w:eastAsia="標楷體"/>
                <w:color w:val="000000"/>
              </w:rPr>
            </w:pPr>
            <w:r w:rsidRPr="00C60B9E">
              <w:rPr>
                <w:rFonts w:eastAsia="標楷體"/>
                <w:color w:val="000000"/>
                <w:kern w:val="0"/>
              </w:rPr>
              <w:t>常</w:t>
            </w:r>
          </w:p>
          <w:p w:rsidR="00B0019A" w:rsidRPr="00C60B9E" w:rsidRDefault="00B0019A" w:rsidP="00C16124">
            <w:pPr>
              <w:snapToGrid w:val="0"/>
              <w:jc w:val="center"/>
              <w:rPr>
                <w:rFonts w:eastAsia="標楷體"/>
                <w:color w:val="000000"/>
                <w:kern w:val="0"/>
              </w:rPr>
            </w:pPr>
          </w:p>
          <w:p w:rsidR="00B0019A" w:rsidRPr="00C60B9E" w:rsidRDefault="00B0019A" w:rsidP="00C16124">
            <w:pPr>
              <w:snapToGrid w:val="0"/>
              <w:jc w:val="center"/>
              <w:rPr>
                <w:rFonts w:eastAsia="標楷體"/>
                <w:color w:val="000000"/>
              </w:rPr>
            </w:pPr>
            <w:r w:rsidRPr="00C60B9E">
              <w:rPr>
                <w:rFonts w:eastAsia="標楷體"/>
                <w:color w:val="000000"/>
              </w:rPr>
              <w:t>同</w:t>
            </w:r>
          </w:p>
          <w:p w:rsidR="00B0019A" w:rsidRPr="00C60B9E" w:rsidRDefault="00B0019A" w:rsidP="00C16124">
            <w:pPr>
              <w:snapToGrid w:val="0"/>
              <w:jc w:val="center"/>
              <w:rPr>
                <w:rFonts w:eastAsia="標楷體"/>
                <w:color w:val="000000"/>
                <w:kern w:val="0"/>
              </w:rPr>
            </w:pPr>
            <w:r w:rsidRPr="00C60B9E">
              <w:rPr>
                <w:rFonts w:eastAsia="標楷體"/>
                <w:color w:val="000000"/>
                <w:kern w:val="0"/>
              </w:rPr>
              <w:t>意</w:t>
            </w:r>
          </w:p>
        </w:tc>
      </w:tr>
      <w:tr w:rsidR="00B0019A" w:rsidRPr="00C60B9E" w:rsidTr="00C16124">
        <w:trPr>
          <w:jc w:val="center"/>
        </w:trPr>
        <w:tc>
          <w:tcPr>
            <w:tcW w:w="7165" w:type="dxa"/>
            <w:vAlign w:val="center"/>
          </w:tcPr>
          <w:p w:rsidR="00B0019A" w:rsidRPr="00C60B9E" w:rsidRDefault="00B0019A" w:rsidP="00C16124">
            <w:pPr>
              <w:autoSpaceDE w:val="0"/>
              <w:autoSpaceDN w:val="0"/>
              <w:adjustRightInd w:val="0"/>
              <w:snapToGrid w:val="0"/>
              <w:spacing w:before="24" w:line="360" w:lineRule="auto"/>
              <w:rPr>
                <w:rFonts w:eastAsia="標楷體"/>
                <w:iCs/>
                <w:color w:val="000000"/>
                <w:kern w:val="0"/>
              </w:rPr>
            </w:pPr>
            <w:r w:rsidRPr="00C60B9E">
              <w:rPr>
                <w:rFonts w:eastAsia="標楷體"/>
                <w:color w:val="000000"/>
                <w:kern w:val="0"/>
              </w:rPr>
              <w:t>該受訓人員</w:t>
            </w:r>
            <w:r w:rsidRPr="00C60B9E">
              <w:rPr>
                <w:rFonts w:eastAsia="標楷體"/>
                <w:iCs/>
                <w:color w:val="000000"/>
                <w:kern w:val="0"/>
              </w:rPr>
              <w:t>參與訓練目標的制定</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kern w:val="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kern w:val="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kern w:val="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kern w:val="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kern w:val="0"/>
                <w:sz w:val="22"/>
                <w:szCs w:val="22"/>
              </w:rPr>
              <w:t>□</w:t>
            </w:r>
          </w:p>
        </w:tc>
      </w:tr>
      <w:tr w:rsidR="00B0019A" w:rsidRPr="00C60B9E" w:rsidTr="00C16124">
        <w:trPr>
          <w:trHeight w:val="422"/>
          <w:jc w:val="center"/>
        </w:trPr>
        <w:tc>
          <w:tcPr>
            <w:tcW w:w="7165" w:type="dxa"/>
            <w:vAlign w:val="center"/>
          </w:tcPr>
          <w:p w:rsidR="00B0019A" w:rsidRPr="00C60B9E" w:rsidRDefault="00B0019A" w:rsidP="00C16124">
            <w:pPr>
              <w:autoSpaceDE w:val="0"/>
              <w:autoSpaceDN w:val="0"/>
              <w:adjustRightInd w:val="0"/>
              <w:snapToGrid w:val="0"/>
              <w:spacing w:before="24" w:line="360" w:lineRule="auto"/>
              <w:rPr>
                <w:rFonts w:eastAsia="標楷體"/>
                <w:iCs/>
                <w:color w:val="000000"/>
                <w:kern w:val="0"/>
              </w:rPr>
            </w:pPr>
            <w:r w:rsidRPr="00C60B9E">
              <w:rPr>
                <w:rFonts w:eastAsia="標楷體"/>
                <w:color w:val="000000"/>
                <w:kern w:val="0"/>
              </w:rPr>
              <w:t>該受訓人員支持訓練制度的落實。</w:t>
            </w:r>
          </w:p>
        </w:tc>
        <w:tc>
          <w:tcPr>
            <w:tcW w:w="709" w:type="dxa"/>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c>
          <w:tcPr>
            <w:tcW w:w="710" w:type="dxa"/>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c>
          <w:tcPr>
            <w:tcW w:w="709" w:type="dxa"/>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c>
          <w:tcPr>
            <w:tcW w:w="710" w:type="dxa"/>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c>
          <w:tcPr>
            <w:tcW w:w="710" w:type="dxa"/>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r>
      <w:tr w:rsidR="00B0019A" w:rsidRPr="00C60B9E" w:rsidTr="00C16124">
        <w:trPr>
          <w:trHeight w:val="422"/>
          <w:jc w:val="center"/>
        </w:trPr>
        <w:tc>
          <w:tcPr>
            <w:tcW w:w="7165" w:type="dxa"/>
            <w:vAlign w:val="center"/>
          </w:tcPr>
          <w:p w:rsidR="00B0019A" w:rsidRPr="00C60B9E" w:rsidRDefault="00B0019A" w:rsidP="00C16124">
            <w:pPr>
              <w:autoSpaceDE w:val="0"/>
              <w:autoSpaceDN w:val="0"/>
              <w:adjustRightInd w:val="0"/>
              <w:snapToGrid w:val="0"/>
              <w:spacing w:before="24" w:line="360" w:lineRule="auto"/>
              <w:rPr>
                <w:rFonts w:eastAsia="標楷體"/>
                <w:iCs/>
                <w:color w:val="000000"/>
                <w:kern w:val="0"/>
              </w:rPr>
            </w:pPr>
            <w:r w:rsidRPr="00C60B9E">
              <w:rPr>
                <w:rFonts w:eastAsia="標楷體"/>
                <w:color w:val="000000"/>
                <w:kern w:val="0"/>
              </w:rPr>
              <w:t>該受訓人員會因為參與訓練而感到內在充實。</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r>
      <w:tr w:rsidR="00B0019A" w:rsidRPr="00C60B9E" w:rsidTr="00C16124">
        <w:trPr>
          <w:trHeight w:val="422"/>
          <w:jc w:val="center"/>
        </w:trPr>
        <w:tc>
          <w:tcPr>
            <w:tcW w:w="7165" w:type="dxa"/>
            <w:vAlign w:val="center"/>
          </w:tcPr>
          <w:p w:rsidR="00B0019A" w:rsidRPr="00C60B9E" w:rsidRDefault="00B0019A" w:rsidP="00C16124">
            <w:pPr>
              <w:autoSpaceDE w:val="0"/>
              <w:autoSpaceDN w:val="0"/>
              <w:adjustRightInd w:val="0"/>
              <w:snapToGrid w:val="0"/>
              <w:spacing w:before="24" w:line="360" w:lineRule="auto"/>
              <w:rPr>
                <w:rFonts w:eastAsia="標楷體"/>
                <w:color w:val="000000"/>
                <w:kern w:val="0"/>
              </w:rPr>
            </w:pPr>
            <w:r w:rsidRPr="00C60B9E">
              <w:rPr>
                <w:rFonts w:eastAsia="標楷體"/>
                <w:color w:val="000000"/>
                <w:kern w:val="0"/>
              </w:rPr>
              <w:t>該受訓人員</w:t>
            </w:r>
            <w:r w:rsidRPr="00C60B9E">
              <w:rPr>
                <w:rFonts w:eastAsia="標楷體"/>
                <w:iCs/>
                <w:color w:val="000000"/>
                <w:kern w:val="0"/>
              </w:rPr>
              <w:t>參與訓練主要是因為受完訓後，可以增加升遷的機會。</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r>
      <w:tr w:rsidR="00B0019A" w:rsidRPr="00C60B9E" w:rsidTr="00C16124">
        <w:trPr>
          <w:trHeight w:val="422"/>
          <w:jc w:val="center"/>
        </w:trPr>
        <w:tc>
          <w:tcPr>
            <w:tcW w:w="7165" w:type="dxa"/>
            <w:vAlign w:val="center"/>
          </w:tcPr>
          <w:p w:rsidR="00B0019A" w:rsidRPr="00C60B9E" w:rsidRDefault="00B0019A" w:rsidP="00C16124">
            <w:pPr>
              <w:autoSpaceDE w:val="0"/>
              <w:autoSpaceDN w:val="0"/>
              <w:adjustRightInd w:val="0"/>
              <w:snapToGrid w:val="0"/>
              <w:spacing w:before="24" w:line="360" w:lineRule="auto"/>
              <w:rPr>
                <w:rFonts w:eastAsia="標楷體"/>
                <w:color w:val="000000"/>
                <w:kern w:val="0"/>
              </w:rPr>
            </w:pPr>
            <w:r w:rsidRPr="00C60B9E">
              <w:rPr>
                <w:rFonts w:eastAsia="標楷體"/>
                <w:color w:val="000000"/>
                <w:kern w:val="0"/>
              </w:rPr>
              <w:t>該受訓人員</w:t>
            </w:r>
            <w:r w:rsidRPr="00C60B9E">
              <w:rPr>
                <w:rFonts w:eastAsia="標楷體"/>
                <w:iCs/>
                <w:color w:val="000000"/>
                <w:kern w:val="0"/>
              </w:rPr>
              <w:t>參加訓練是因為可以讓工作上更有效率。</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r>
      <w:tr w:rsidR="00B0019A" w:rsidRPr="00C60B9E" w:rsidTr="00C16124">
        <w:trPr>
          <w:trHeight w:val="422"/>
          <w:jc w:val="center"/>
        </w:trPr>
        <w:tc>
          <w:tcPr>
            <w:tcW w:w="7165" w:type="dxa"/>
          </w:tcPr>
          <w:p w:rsidR="00B0019A" w:rsidRPr="00C60B9E" w:rsidRDefault="00B0019A" w:rsidP="00C16124">
            <w:pPr>
              <w:rPr>
                <w:rFonts w:eastAsia="標楷體"/>
                <w:iCs/>
                <w:color w:val="000000"/>
                <w:kern w:val="0"/>
              </w:rPr>
            </w:pPr>
            <w:r w:rsidRPr="00C60B9E">
              <w:rPr>
                <w:rFonts w:eastAsia="標楷體"/>
                <w:color w:val="000000"/>
                <w:kern w:val="0"/>
              </w:rPr>
              <w:t>該受訓人員</w:t>
            </w:r>
            <w:r w:rsidRPr="00C60B9E">
              <w:rPr>
                <w:rFonts w:eastAsia="標楷體"/>
                <w:iCs/>
                <w:color w:val="000000"/>
                <w:kern w:val="0"/>
              </w:rPr>
              <w:t>參與訓練因為這是政府機關規定而必須參與。</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r>
      <w:tr w:rsidR="00B0019A" w:rsidRPr="00C60B9E" w:rsidTr="00C16124">
        <w:trPr>
          <w:trHeight w:val="422"/>
          <w:jc w:val="center"/>
        </w:trPr>
        <w:tc>
          <w:tcPr>
            <w:tcW w:w="7165" w:type="dxa"/>
            <w:tcBorders>
              <w:bottom w:val="single" w:sz="18" w:space="0" w:color="auto"/>
            </w:tcBorders>
          </w:tcPr>
          <w:p w:rsidR="00B0019A" w:rsidRPr="00C60B9E" w:rsidRDefault="00B0019A" w:rsidP="00C16124">
            <w:pPr>
              <w:rPr>
                <w:rFonts w:eastAsia="標楷體"/>
                <w:iCs/>
                <w:color w:val="000000"/>
                <w:kern w:val="0"/>
              </w:rPr>
            </w:pPr>
            <w:r w:rsidRPr="00C60B9E">
              <w:rPr>
                <w:rFonts w:eastAsia="標楷體"/>
                <w:color w:val="000000"/>
                <w:kern w:val="0"/>
              </w:rPr>
              <w:t>該受訓人員的工作業務性質，經常要接受訓練。</w:t>
            </w:r>
          </w:p>
        </w:tc>
        <w:tc>
          <w:tcPr>
            <w:tcW w:w="709" w:type="dxa"/>
            <w:tcBorders>
              <w:bottom w:val="single" w:sz="18" w:space="0" w:color="auto"/>
            </w:tcBorders>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18" w:space="0" w:color="auto"/>
            </w:tcBorders>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c>
          <w:tcPr>
            <w:tcW w:w="709" w:type="dxa"/>
            <w:tcBorders>
              <w:bottom w:val="single" w:sz="18" w:space="0" w:color="auto"/>
            </w:tcBorders>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18" w:space="0" w:color="auto"/>
            </w:tcBorders>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18" w:space="0" w:color="auto"/>
            </w:tcBorders>
            <w:vAlign w:val="center"/>
          </w:tcPr>
          <w:p w:rsidR="00B0019A" w:rsidRPr="00C60B9E" w:rsidRDefault="00B0019A" w:rsidP="00C16124">
            <w:pPr>
              <w:snapToGrid w:val="0"/>
              <w:jc w:val="center"/>
              <w:rPr>
                <w:rFonts w:eastAsia="標楷體"/>
                <w:color w:val="000000"/>
              </w:rPr>
            </w:pPr>
            <w:r w:rsidRPr="00C60B9E">
              <w:rPr>
                <w:rFonts w:eastAsia="標楷體"/>
                <w:color w:val="000000"/>
                <w:kern w:val="0"/>
                <w:sz w:val="22"/>
                <w:szCs w:val="22"/>
              </w:rPr>
              <w:t>□</w:t>
            </w:r>
          </w:p>
        </w:tc>
      </w:tr>
      <w:tr w:rsidR="00B0019A" w:rsidRPr="00C60B9E" w:rsidTr="00C16124">
        <w:trPr>
          <w:trHeight w:val="400"/>
          <w:jc w:val="center"/>
        </w:trPr>
        <w:tc>
          <w:tcPr>
            <w:tcW w:w="7165" w:type="dxa"/>
            <w:vMerge w:val="restart"/>
            <w:tcBorders>
              <w:top w:val="single" w:sz="18" w:space="0" w:color="auto"/>
            </w:tcBorders>
          </w:tcPr>
          <w:p w:rsidR="00B0019A" w:rsidRPr="00C60B9E" w:rsidRDefault="00B0019A" w:rsidP="00C16124">
            <w:pPr>
              <w:rPr>
                <w:rFonts w:eastAsia="標楷體"/>
                <w:color w:val="000000"/>
              </w:rPr>
            </w:pPr>
          </w:p>
          <w:p w:rsidR="00B0019A" w:rsidRPr="00C60B9E" w:rsidRDefault="00B0019A" w:rsidP="00C16124">
            <w:pPr>
              <w:autoSpaceDE w:val="0"/>
              <w:autoSpaceDN w:val="0"/>
              <w:adjustRightInd w:val="0"/>
              <w:snapToGrid w:val="0"/>
              <w:spacing w:line="360" w:lineRule="auto"/>
              <w:rPr>
                <w:rFonts w:eastAsia="標楷體"/>
                <w:color w:val="000000"/>
              </w:rPr>
            </w:pPr>
            <w:r w:rsidRPr="00C60B9E">
              <w:rPr>
                <w:rFonts w:eastAsia="標楷體"/>
                <w:b/>
                <w:iCs/>
                <w:color w:val="000000"/>
                <w:kern w:val="0"/>
              </w:rPr>
              <w:t>柒、</w:t>
            </w:r>
            <w:r w:rsidRPr="00C60B9E">
              <w:rPr>
                <w:rFonts w:eastAsia="標楷體"/>
                <w:iCs/>
                <w:color w:val="000000"/>
                <w:kern w:val="0"/>
              </w:rPr>
              <w:t>以下是有關於您對於這次</w:t>
            </w:r>
            <w:r w:rsidRPr="00C60B9E">
              <w:rPr>
                <w:rFonts w:eastAsia="標楷體"/>
                <w:iCs/>
                <w:color w:val="000000"/>
                <w:kern w:val="0"/>
                <w:u w:val="single"/>
              </w:rPr>
              <w:t>薦任升簡任訓練</w:t>
            </w:r>
            <w:r w:rsidRPr="00C60B9E">
              <w:rPr>
                <w:rFonts w:eastAsia="標楷體"/>
                <w:iCs/>
                <w:color w:val="000000"/>
                <w:kern w:val="0"/>
              </w:rPr>
              <w:t>看法的相關陳述，請依：</w:t>
            </w:r>
            <w:r w:rsidRPr="00C60B9E">
              <w:rPr>
                <w:rFonts w:eastAsia="標楷體"/>
                <w:b/>
                <w:iCs/>
                <w:color w:val="000000"/>
                <w:kern w:val="0"/>
              </w:rPr>
              <w:t>1=</w:t>
            </w:r>
            <w:r w:rsidRPr="00C60B9E">
              <w:rPr>
                <w:rFonts w:eastAsia="標楷體"/>
                <w:b/>
                <w:iCs/>
                <w:color w:val="000000"/>
                <w:kern w:val="0"/>
              </w:rPr>
              <w:t>非常不同意，</w:t>
            </w:r>
            <w:r w:rsidRPr="00C60B9E">
              <w:rPr>
                <w:rFonts w:eastAsia="標楷體"/>
                <w:b/>
                <w:iCs/>
                <w:color w:val="000000"/>
                <w:kern w:val="0"/>
              </w:rPr>
              <w:t>2=</w:t>
            </w:r>
            <w:r w:rsidRPr="00C60B9E">
              <w:rPr>
                <w:rFonts w:eastAsia="標楷體"/>
                <w:b/>
                <w:iCs/>
                <w:color w:val="000000"/>
                <w:kern w:val="0"/>
              </w:rPr>
              <w:t>不同意，</w:t>
            </w:r>
            <w:r w:rsidRPr="00C60B9E">
              <w:rPr>
                <w:rFonts w:eastAsia="標楷體"/>
                <w:b/>
                <w:iCs/>
                <w:color w:val="000000"/>
                <w:kern w:val="0"/>
              </w:rPr>
              <w:t>3=</w:t>
            </w:r>
            <w:r w:rsidRPr="00C60B9E">
              <w:rPr>
                <w:rFonts w:eastAsia="標楷體"/>
                <w:b/>
                <w:iCs/>
                <w:color w:val="000000"/>
                <w:kern w:val="0"/>
              </w:rPr>
              <w:t>沒意見，</w:t>
            </w:r>
            <w:r w:rsidRPr="00C60B9E">
              <w:rPr>
                <w:rFonts w:eastAsia="標楷體"/>
                <w:b/>
                <w:iCs/>
                <w:color w:val="000000"/>
                <w:kern w:val="0"/>
              </w:rPr>
              <w:t>4=</w:t>
            </w:r>
            <w:r w:rsidRPr="00C60B9E">
              <w:rPr>
                <w:rFonts w:eastAsia="標楷體"/>
                <w:b/>
                <w:iCs/>
                <w:color w:val="000000"/>
                <w:kern w:val="0"/>
              </w:rPr>
              <w:t>同意，</w:t>
            </w:r>
            <w:r w:rsidRPr="00C60B9E">
              <w:rPr>
                <w:rFonts w:eastAsia="標楷體"/>
                <w:b/>
                <w:iCs/>
                <w:color w:val="000000"/>
                <w:kern w:val="0"/>
              </w:rPr>
              <w:t>5=</w:t>
            </w:r>
            <w:r w:rsidRPr="00C60B9E">
              <w:rPr>
                <w:rFonts w:eastAsia="標楷體"/>
                <w:b/>
                <w:iCs/>
                <w:color w:val="000000"/>
                <w:kern w:val="0"/>
              </w:rPr>
              <w:t>非常同意</w:t>
            </w:r>
            <w:r w:rsidRPr="00C60B9E">
              <w:rPr>
                <w:rFonts w:eastAsia="標楷體"/>
                <w:iCs/>
                <w:color w:val="000000"/>
                <w:kern w:val="0"/>
              </w:rPr>
              <w:t>等五部分，勾選其中一項您認為合適的答案。</w:t>
            </w:r>
          </w:p>
        </w:tc>
        <w:tc>
          <w:tcPr>
            <w:tcW w:w="709" w:type="dxa"/>
            <w:tcBorders>
              <w:top w:val="single" w:sz="18"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rPr>
              <w:t>1</w:t>
            </w:r>
          </w:p>
        </w:tc>
        <w:tc>
          <w:tcPr>
            <w:tcW w:w="710" w:type="dxa"/>
            <w:tcBorders>
              <w:top w:val="single" w:sz="18" w:space="0" w:color="auto"/>
            </w:tcBorders>
            <w:vAlign w:val="center"/>
          </w:tcPr>
          <w:p w:rsidR="00B0019A" w:rsidRPr="00C60B9E" w:rsidRDefault="00B0019A" w:rsidP="00C16124">
            <w:pPr>
              <w:snapToGrid w:val="0"/>
              <w:jc w:val="center"/>
              <w:rPr>
                <w:rFonts w:eastAsia="標楷體"/>
                <w:color w:val="000000"/>
                <w:kern w:val="0"/>
              </w:rPr>
            </w:pPr>
            <w:r w:rsidRPr="00C60B9E">
              <w:rPr>
                <w:rFonts w:eastAsia="標楷體"/>
                <w:color w:val="000000"/>
                <w:kern w:val="0"/>
              </w:rPr>
              <w:t>2</w:t>
            </w:r>
          </w:p>
        </w:tc>
        <w:tc>
          <w:tcPr>
            <w:tcW w:w="709" w:type="dxa"/>
            <w:tcBorders>
              <w:top w:val="single" w:sz="18" w:space="0" w:color="auto"/>
            </w:tcBorders>
            <w:vAlign w:val="center"/>
          </w:tcPr>
          <w:p w:rsidR="00B0019A" w:rsidRPr="00C60B9E" w:rsidRDefault="00B0019A" w:rsidP="00C16124">
            <w:pPr>
              <w:snapToGrid w:val="0"/>
              <w:jc w:val="center"/>
              <w:rPr>
                <w:rFonts w:eastAsia="標楷體"/>
                <w:color w:val="000000"/>
                <w:kern w:val="0"/>
              </w:rPr>
            </w:pPr>
            <w:r w:rsidRPr="00C60B9E">
              <w:rPr>
                <w:rFonts w:eastAsia="標楷體"/>
                <w:color w:val="000000"/>
                <w:kern w:val="0"/>
              </w:rPr>
              <w:t>3</w:t>
            </w:r>
          </w:p>
        </w:tc>
        <w:tc>
          <w:tcPr>
            <w:tcW w:w="710" w:type="dxa"/>
            <w:tcBorders>
              <w:top w:val="single" w:sz="18" w:space="0" w:color="auto"/>
            </w:tcBorders>
            <w:vAlign w:val="center"/>
          </w:tcPr>
          <w:p w:rsidR="00B0019A" w:rsidRPr="00C60B9E" w:rsidRDefault="00B0019A" w:rsidP="00C16124">
            <w:pPr>
              <w:snapToGrid w:val="0"/>
              <w:jc w:val="center"/>
              <w:rPr>
                <w:rFonts w:eastAsia="標楷體"/>
                <w:color w:val="000000"/>
                <w:kern w:val="0"/>
              </w:rPr>
            </w:pPr>
            <w:r w:rsidRPr="00C60B9E">
              <w:rPr>
                <w:rFonts w:eastAsia="標楷體"/>
                <w:color w:val="000000"/>
                <w:kern w:val="0"/>
              </w:rPr>
              <w:t>4</w:t>
            </w:r>
          </w:p>
        </w:tc>
        <w:tc>
          <w:tcPr>
            <w:tcW w:w="710" w:type="dxa"/>
            <w:tcBorders>
              <w:top w:val="single" w:sz="18" w:space="0" w:color="auto"/>
            </w:tcBorders>
            <w:vAlign w:val="center"/>
          </w:tcPr>
          <w:p w:rsidR="00B0019A" w:rsidRPr="00C60B9E" w:rsidRDefault="00B0019A" w:rsidP="00C16124">
            <w:pPr>
              <w:snapToGrid w:val="0"/>
              <w:jc w:val="center"/>
              <w:rPr>
                <w:rFonts w:eastAsia="標楷體"/>
                <w:color w:val="000000"/>
                <w:kern w:val="0"/>
              </w:rPr>
            </w:pPr>
            <w:r w:rsidRPr="00C60B9E">
              <w:rPr>
                <w:rFonts w:eastAsia="標楷體"/>
                <w:color w:val="000000"/>
                <w:kern w:val="0"/>
              </w:rPr>
              <w:t>5</w:t>
            </w:r>
          </w:p>
        </w:tc>
      </w:tr>
      <w:tr w:rsidR="00B0019A" w:rsidRPr="00C60B9E" w:rsidTr="00C16124">
        <w:trPr>
          <w:trHeight w:val="1532"/>
          <w:jc w:val="center"/>
        </w:trPr>
        <w:tc>
          <w:tcPr>
            <w:tcW w:w="7165" w:type="dxa"/>
            <w:vMerge/>
          </w:tcPr>
          <w:p w:rsidR="00B0019A" w:rsidRPr="00C60B9E" w:rsidRDefault="00B0019A" w:rsidP="00C16124">
            <w:pPr>
              <w:rPr>
                <w:rFonts w:eastAsia="標楷體"/>
                <w:color w:val="000000"/>
              </w:rPr>
            </w:pP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rPr>
            </w:pPr>
            <w:r w:rsidRPr="00C60B9E">
              <w:rPr>
                <w:rFonts w:eastAsia="標楷體"/>
                <w:color w:val="000000"/>
                <w:kern w:val="0"/>
              </w:rPr>
              <w:t>非</w:t>
            </w:r>
          </w:p>
          <w:p w:rsidR="00B0019A" w:rsidRPr="00C60B9E" w:rsidRDefault="00B0019A" w:rsidP="00C16124">
            <w:pPr>
              <w:snapToGrid w:val="0"/>
              <w:jc w:val="center"/>
              <w:rPr>
                <w:rFonts w:eastAsia="標楷體"/>
                <w:color w:val="000000"/>
                <w:kern w:val="0"/>
              </w:rPr>
            </w:pPr>
            <w:r w:rsidRPr="00C60B9E">
              <w:rPr>
                <w:rFonts w:eastAsia="標楷體"/>
                <w:color w:val="000000"/>
                <w:kern w:val="0"/>
              </w:rPr>
              <w:t>常</w:t>
            </w:r>
          </w:p>
          <w:p w:rsidR="00B0019A" w:rsidRPr="00C60B9E" w:rsidRDefault="00B0019A" w:rsidP="00C16124">
            <w:pPr>
              <w:snapToGrid w:val="0"/>
              <w:jc w:val="center"/>
              <w:rPr>
                <w:rFonts w:eastAsia="標楷體"/>
                <w:color w:val="000000"/>
                <w:kern w:val="0"/>
              </w:rPr>
            </w:pPr>
            <w:r w:rsidRPr="00C60B9E">
              <w:rPr>
                <w:rFonts w:eastAsia="標楷體"/>
                <w:color w:val="000000"/>
                <w:kern w:val="0"/>
              </w:rPr>
              <w:t>不</w:t>
            </w:r>
          </w:p>
          <w:p w:rsidR="00B0019A" w:rsidRPr="00C60B9E" w:rsidRDefault="00B0019A" w:rsidP="00C16124">
            <w:pPr>
              <w:snapToGrid w:val="0"/>
              <w:jc w:val="center"/>
              <w:rPr>
                <w:rFonts w:eastAsia="標楷體"/>
                <w:color w:val="000000"/>
                <w:kern w:val="0"/>
              </w:rPr>
            </w:pPr>
            <w:r w:rsidRPr="00C60B9E">
              <w:rPr>
                <w:rFonts w:eastAsia="標楷體"/>
                <w:color w:val="000000"/>
                <w:kern w:val="0"/>
              </w:rPr>
              <w:t>同</w:t>
            </w:r>
          </w:p>
          <w:p w:rsidR="00B0019A" w:rsidRPr="00C60B9E" w:rsidRDefault="00B0019A" w:rsidP="00C16124">
            <w:pPr>
              <w:snapToGrid w:val="0"/>
              <w:jc w:val="center"/>
              <w:rPr>
                <w:rFonts w:eastAsia="標楷體"/>
                <w:color w:val="000000"/>
              </w:rPr>
            </w:pPr>
            <w:r w:rsidRPr="00C60B9E">
              <w:rPr>
                <w:rFonts w:eastAsia="標楷體"/>
                <w:color w:val="000000"/>
                <w:kern w:val="0"/>
              </w:rPr>
              <w:t>意</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rPr>
            </w:pPr>
            <w:r w:rsidRPr="00C60B9E">
              <w:rPr>
                <w:rFonts w:eastAsia="標楷體"/>
                <w:color w:val="000000"/>
                <w:kern w:val="0"/>
              </w:rPr>
              <w:t>不</w:t>
            </w:r>
          </w:p>
          <w:p w:rsidR="00B0019A" w:rsidRPr="00C60B9E" w:rsidRDefault="00B0019A" w:rsidP="00C16124">
            <w:pPr>
              <w:snapToGrid w:val="0"/>
              <w:jc w:val="center"/>
              <w:rPr>
                <w:rFonts w:eastAsia="標楷體"/>
                <w:color w:val="000000"/>
              </w:rPr>
            </w:pPr>
          </w:p>
          <w:p w:rsidR="00B0019A" w:rsidRPr="00C60B9E" w:rsidRDefault="00B0019A" w:rsidP="00C16124">
            <w:pPr>
              <w:snapToGrid w:val="0"/>
              <w:jc w:val="center"/>
              <w:rPr>
                <w:rFonts w:eastAsia="標楷體"/>
                <w:color w:val="000000"/>
                <w:kern w:val="0"/>
              </w:rPr>
            </w:pPr>
            <w:r w:rsidRPr="00C60B9E">
              <w:rPr>
                <w:rFonts w:eastAsia="標楷體"/>
                <w:color w:val="000000"/>
              </w:rPr>
              <w:t>同</w:t>
            </w:r>
          </w:p>
          <w:p w:rsidR="00B0019A" w:rsidRPr="00C60B9E" w:rsidRDefault="00B0019A" w:rsidP="00C16124">
            <w:pPr>
              <w:snapToGrid w:val="0"/>
              <w:jc w:val="center"/>
              <w:rPr>
                <w:rFonts w:eastAsia="標楷體"/>
                <w:color w:val="000000"/>
              </w:rPr>
            </w:pPr>
          </w:p>
          <w:p w:rsidR="00B0019A" w:rsidRPr="00C60B9E" w:rsidRDefault="00B0019A" w:rsidP="00C16124">
            <w:pPr>
              <w:snapToGrid w:val="0"/>
              <w:jc w:val="center"/>
              <w:rPr>
                <w:rFonts w:eastAsia="標楷體"/>
                <w:color w:val="000000"/>
                <w:kern w:val="0"/>
              </w:rPr>
            </w:pPr>
            <w:r w:rsidRPr="00C60B9E">
              <w:rPr>
                <w:rFonts w:eastAsia="標楷體"/>
                <w:color w:val="000000"/>
                <w:kern w:val="0"/>
              </w:rPr>
              <w:t>意</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rPr>
            </w:pPr>
            <w:r w:rsidRPr="00C60B9E">
              <w:rPr>
                <w:rFonts w:eastAsia="標楷體"/>
                <w:color w:val="000000"/>
                <w:kern w:val="0"/>
              </w:rPr>
              <w:t>沒</w:t>
            </w:r>
          </w:p>
          <w:p w:rsidR="00B0019A" w:rsidRPr="00C60B9E" w:rsidRDefault="00B0019A" w:rsidP="00C16124">
            <w:pPr>
              <w:snapToGrid w:val="0"/>
              <w:jc w:val="center"/>
              <w:rPr>
                <w:rFonts w:eastAsia="標楷體"/>
                <w:color w:val="000000"/>
                <w:kern w:val="0"/>
              </w:rPr>
            </w:pPr>
          </w:p>
          <w:p w:rsidR="00B0019A" w:rsidRPr="00C60B9E" w:rsidRDefault="00B0019A" w:rsidP="00C16124">
            <w:pPr>
              <w:snapToGrid w:val="0"/>
              <w:jc w:val="center"/>
              <w:rPr>
                <w:rFonts w:eastAsia="標楷體"/>
                <w:color w:val="000000"/>
              </w:rPr>
            </w:pPr>
            <w:r w:rsidRPr="00C60B9E">
              <w:rPr>
                <w:rFonts w:eastAsia="標楷體"/>
                <w:color w:val="000000"/>
              </w:rPr>
              <w:t>意</w:t>
            </w:r>
          </w:p>
          <w:p w:rsidR="00B0019A" w:rsidRPr="00C60B9E" w:rsidRDefault="00B0019A" w:rsidP="00C16124">
            <w:pPr>
              <w:snapToGrid w:val="0"/>
              <w:jc w:val="center"/>
              <w:rPr>
                <w:rFonts w:eastAsia="標楷體"/>
                <w:color w:val="000000"/>
              </w:rPr>
            </w:pPr>
          </w:p>
          <w:p w:rsidR="00B0019A" w:rsidRPr="00C60B9E" w:rsidRDefault="00B0019A" w:rsidP="00C16124">
            <w:pPr>
              <w:snapToGrid w:val="0"/>
              <w:jc w:val="center"/>
              <w:rPr>
                <w:rFonts w:eastAsia="標楷體"/>
                <w:color w:val="000000"/>
                <w:kern w:val="0"/>
              </w:rPr>
            </w:pPr>
            <w:r w:rsidRPr="00C60B9E">
              <w:rPr>
                <w:rFonts w:eastAsia="標楷體"/>
                <w:color w:val="000000"/>
              </w:rPr>
              <w:t>見</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rPr>
            </w:pPr>
            <w:r w:rsidRPr="00C60B9E">
              <w:rPr>
                <w:rFonts w:eastAsia="標楷體"/>
                <w:color w:val="000000"/>
                <w:kern w:val="0"/>
              </w:rPr>
              <w:t>同</w:t>
            </w:r>
          </w:p>
          <w:p w:rsidR="00B0019A" w:rsidRPr="00C60B9E" w:rsidRDefault="00B0019A" w:rsidP="00C16124">
            <w:pPr>
              <w:snapToGrid w:val="0"/>
              <w:jc w:val="center"/>
              <w:rPr>
                <w:rFonts w:eastAsia="標楷體"/>
                <w:color w:val="000000"/>
              </w:rPr>
            </w:pPr>
          </w:p>
          <w:p w:rsidR="00B0019A" w:rsidRPr="00C60B9E" w:rsidRDefault="00B0019A" w:rsidP="00C16124">
            <w:pPr>
              <w:snapToGrid w:val="0"/>
              <w:jc w:val="center"/>
              <w:rPr>
                <w:rFonts w:eastAsia="標楷體"/>
                <w:color w:val="000000"/>
                <w:kern w:val="0"/>
              </w:rPr>
            </w:pPr>
          </w:p>
          <w:p w:rsidR="00B0019A" w:rsidRPr="00C60B9E" w:rsidRDefault="00B0019A" w:rsidP="00C16124">
            <w:pPr>
              <w:snapToGrid w:val="0"/>
              <w:jc w:val="center"/>
              <w:rPr>
                <w:rFonts w:eastAsia="標楷體"/>
                <w:color w:val="000000"/>
              </w:rPr>
            </w:pPr>
          </w:p>
          <w:p w:rsidR="00B0019A" w:rsidRPr="00C60B9E" w:rsidRDefault="00B0019A" w:rsidP="00C16124">
            <w:pPr>
              <w:snapToGrid w:val="0"/>
              <w:jc w:val="center"/>
              <w:rPr>
                <w:rFonts w:eastAsia="標楷體"/>
                <w:color w:val="000000"/>
                <w:kern w:val="0"/>
              </w:rPr>
            </w:pPr>
            <w:r w:rsidRPr="00C60B9E">
              <w:rPr>
                <w:rFonts w:eastAsia="標楷體"/>
                <w:color w:val="000000"/>
                <w:kern w:val="0"/>
              </w:rPr>
              <w:t>意</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rPr>
            </w:pPr>
            <w:r w:rsidRPr="00C60B9E">
              <w:rPr>
                <w:rFonts w:eastAsia="標楷體"/>
                <w:color w:val="000000"/>
                <w:kern w:val="0"/>
              </w:rPr>
              <w:t>非</w:t>
            </w:r>
          </w:p>
          <w:p w:rsidR="00B0019A" w:rsidRPr="00C60B9E" w:rsidRDefault="00B0019A" w:rsidP="00C16124">
            <w:pPr>
              <w:snapToGrid w:val="0"/>
              <w:jc w:val="center"/>
              <w:rPr>
                <w:rFonts w:eastAsia="標楷體"/>
                <w:color w:val="000000"/>
              </w:rPr>
            </w:pPr>
            <w:r w:rsidRPr="00C60B9E">
              <w:rPr>
                <w:rFonts w:eastAsia="標楷體"/>
                <w:color w:val="000000"/>
                <w:kern w:val="0"/>
              </w:rPr>
              <w:t>常</w:t>
            </w:r>
          </w:p>
          <w:p w:rsidR="00B0019A" w:rsidRPr="00C60B9E" w:rsidRDefault="00B0019A" w:rsidP="00C16124">
            <w:pPr>
              <w:snapToGrid w:val="0"/>
              <w:jc w:val="center"/>
              <w:rPr>
                <w:rFonts w:eastAsia="標楷體"/>
                <w:color w:val="000000"/>
                <w:kern w:val="0"/>
              </w:rPr>
            </w:pPr>
          </w:p>
          <w:p w:rsidR="00B0019A" w:rsidRPr="00C60B9E" w:rsidRDefault="00B0019A" w:rsidP="00C16124">
            <w:pPr>
              <w:snapToGrid w:val="0"/>
              <w:jc w:val="center"/>
              <w:rPr>
                <w:rFonts w:eastAsia="標楷體"/>
                <w:color w:val="000000"/>
              </w:rPr>
            </w:pPr>
            <w:r w:rsidRPr="00C60B9E">
              <w:rPr>
                <w:rFonts w:eastAsia="標楷體"/>
                <w:color w:val="000000"/>
              </w:rPr>
              <w:t>同</w:t>
            </w:r>
          </w:p>
          <w:p w:rsidR="00B0019A" w:rsidRPr="00C60B9E" w:rsidRDefault="00B0019A" w:rsidP="00C16124">
            <w:pPr>
              <w:snapToGrid w:val="0"/>
              <w:jc w:val="center"/>
              <w:rPr>
                <w:rFonts w:eastAsia="標楷體"/>
                <w:color w:val="000000"/>
                <w:kern w:val="0"/>
              </w:rPr>
            </w:pPr>
            <w:r w:rsidRPr="00C60B9E">
              <w:rPr>
                <w:rFonts w:eastAsia="標楷體"/>
                <w:color w:val="000000"/>
                <w:kern w:val="0"/>
              </w:rPr>
              <w:t>意</w:t>
            </w:r>
          </w:p>
        </w:tc>
      </w:tr>
      <w:tr w:rsidR="00B0019A" w:rsidRPr="00C60B9E" w:rsidTr="00C16124">
        <w:trPr>
          <w:trHeight w:val="489"/>
          <w:jc w:val="center"/>
        </w:trPr>
        <w:tc>
          <w:tcPr>
            <w:tcW w:w="7165" w:type="dxa"/>
          </w:tcPr>
          <w:p w:rsidR="00B0019A" w:rsidRPr="00C60B9E" w:rsidRDefault="00B0019A" w:rsidP="00C16124">
            <w:pPr>
              <w:rPr>
                <w:rFonts w:eastAsia="標楷體"/>
                <w:color w:val="000000"/>
              </w:rPr>
            </w:pPr>
            <w:r w:rsidRPr="00C60B9E">
              <w:rPr>
                <w:rFonts w:eastAsia="標楷體"/>
                <w:color w:val="000000"/>
                <w:kern w:val="0"/>
              </w:rPr>
              <w:t>您所屬單位因為該受訓人員這次訓練所學到的知能，績效有所進展。</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r>
      <w:tr w:rsidR="00B0019A" w:rsidRPr="00C60B9E" w:rsidTr="00C16124">
        <w:trPr>
          <w:trHeight w:val="489"/>
          <w:jc w:val="center"/>
        </w:trPr>
        <w:tc>
          <w:tcPr>
            <w:tcW w:w="7165" w:type="dxa"/>
          </w:tcPr>
          <w:p w:rsidR="00B0019A" w:rsidRPr="00C60B9E" w:rsidRDefault="00B0019A" w:rsidP="00C16124">
            <w:pPr>
              <w:rPr>
                <w:rFonts w:eastAsia="標楷體"/>
                <w:color w:val="000000"/>
                <w:kern w:val="0"/>
              </w:rPr>
            </w:pPr>
            <w:r w:rsidRPr="00C60B9E">
              <w:rPr>
                <w:rFonts w:eastAsia="標楷體"/>
                <w:color w:val="000000"/>
                <w:kern w:val="0"/>
              </w:rPr>
              <w:t>您所屬單位因為該受訓人員這次訓練所學到的知能，士氣有所提升。</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r>
      <w:tr w:rsidR="00B0019A" w:rsidRPr="00C60B9E" w:rsidTr="004C2D4A">
        <w:trPr>
          <w:trHeight w:val="494"/>
          <w:jc w:val="center"/>
        </w:trPr>
        <w:tc>
          <w:tcPr>
            <w:tcW w:w="7165" w:type="dxa"/>
          </w:tcPr>
          <w:p w:rsidR="00B0019A" w:rsidRPr="00C60B9E" w:rsidRDefault="00B0019A" w:rsidP="00C16124">
            <w:pPr>
              <w:rPr>
                <w:rFonts w:eastAsia="標楷體"/>
                <w:color w:val="000000"/>
                <w:kern w:val="0"/>
              </w:rPr>
            </w:pPr>
            <w:r w:rsidRPr="00C60B9E">
              <w:rPr>
                <w:rFonts w:eastAsia="標楷體"/>
                <w:color w:val="000000"/>
                <w:kern w:val="0"/>
              </w:rPr>
              <w:t>該受訓人員能將這次訓練所學到的知能，落實到實際的工作業務。</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r>
      <w:tr w:rsidR="00B0019A" w:rsidRPr="00C60B9E" w:rsidTr="00C16124">
        <w:trPr>
          <w:trHeight w:val="489"/>
          <w:jc w:val="center"/>
        </w:trPr>
        <w:tc>
          <w:tcPr>
            <w:tcW w:w="7165" w:type="dxa"/>
          </w:tcPr>
          <w:p w:rsidR="00B0019A" w:rsidRPr="00C60B9E" w:rsidRDefault="00B0019A" w:rsidP="00C16124">
            <w:pPr>
              <w:rPr>
                <w:rFonts w:eastAsia="標楷體"/>
                <w:color w:val="000000"/>
                <w:kern w:val="0"/>
              </w:rPr>
            </w:pPr>
            <w:r w:rsidRPr="00C60B9E">
              <w:rPr>
                <w:rFonts w:eastAsia="標楷體"/>
                <w:color w:val="000000"/>
                <w:kern w:val="0"/>
              </w:rPr>
              <w:t>該受訓人員能改變工作行為，以符合這次訓練課程教材的要求。</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r>
      <w:tr w:rsidR="00B0019A" w:rsidRPr="00C60B9E" w:rsidTr="00C16124">
        <w:trPr>
          <w:trHeight w:val="489"/>
          <w:jc w:val="center"/>
        </w:trPr>
        <w:tc>
          <w:tcPr>
            <w:tcW w:w="7165" w:type="dxa"/>
          </w:tcPr>
          <w:p w:rsidR="00B0019A" w:rsidRPr="00C60B9E" w:rsidRDefault="00B0019A" w:rsidP="00C16124">
            <w:pPr>
              <w:rPr>
                <w:rFonts w:eastAsia="標楷體"/>
                <w:color w:val="000000"/>
                <w:kern w:val="0"/>
              </w:rPr>
            </w:pPr>
            <w:r w:rsidRPr="00C60B9E">
              <w:rPr>
                <w:rFonts w:eastAsia="標楷體"/>
                <w:color w:val="000000"/>
                <w:kern w:val="0"/>
              </w:rPr>
              <w:t>該受訓人員覺得這次訓練有助於提昇他</w:t>
            </w:r>
            <w:r w:rsidRPr="00C60B9E">
              <w:rPr>
                <w:rFonts w:eastAsia="標楷體"/>
                <w:color w:val="000000"/>
                <w:kern w:val="0"/>
              </w:rPr>
              <w:t>(</w:t>
            </w:r>
            <w:r w:rsidRPr="00C60B9E">
              <w:rPr>
                <w:rFonts w:eastAsia="標楷體"/>
                <w:color w:val="000000"/>
                <w:kern w:val="0"/>
              </w:rPr>
              <w:t>她</w:t>
            </w:r>
            <w:r w:rsidRPr="00C60B9E">
              <w:rPr>
                <w:rFonts w:eastAsia="標楷體"/>
                <w:color w:val="000000"/>
                <w:kern w:val="0"/>
              </w:rPr>
              <w:t>)</w:t>
            </w:r>
            <w:r w:rsidRPr="00C60B9E">
              <w:rPr>
                <w:rFonts w:eastAsia="標楷體"/>
                <w:color w:val="000000"/>
                <w:kern w:val="0"/>
              </w:rPr>
              <w:t>實際工作績效。</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r>
      <w:tr w:rsidR="00B0019A" w:rsidRPr="00C60B9E" w:rsidTr="00C16124">
        <w:trPr>
          <w:trHeight w:val="489"/>
          <w:jc w:val="center"/>
        </w:trPr>
        <w:tc>
          <w:tcPr>
            <w:tcW w:w="7165" w:type="dxa"/>
          </w:tcPr>
          <w:p w:rsidR="00B0019A" w:rsidRPr="00C60B9E" w:rsidRDefault="00B0019A" w:rsidP="00C16124">
            <w:pPr>
              <w:rPr>
                <w:rFonts w:eastAsia="標楷體"/>
                <w:color w:val="000000"/>
                <w:kern w:val="0"/>
              </w:rPr>
            </w:pPr>
            <w:r w:rsidRPr="00C60B9E">
              <w:rPr>
                <w:rFonts w:eastAsia="標楷體"/>
                <w:color w:val="000000"/>
                <w:kern w:val="0"/>
              </w:rPr>
              <w:t>該受訓人員參加的</w:t>
            </w:r>
            <w:r w:rsidRPr="00C60B9E">
              <w:rPr>
                <w:rFonts w:eastAsia="標楷體"/>
                <w:color w:val="000000"/>
              </w:rPr>
              <w:t>這次訓練</w:t>
            </w:r>
            <w:r w:rsidRPr="00C60B9E">
              <w:rPr>
                <w:rFonts w:eastAsia="標楷體"/>
                <w:color w:val="000000"/>
                <w:kern w:val="0"/>
              </w:rPr>
              <w:t>的課程品質良好。</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r>
      <w:tr w:rsidR="00B0019A" w:rsidRPr="00C60B9E" w:rsidTr="00C16124">
        <w:trPr>
          <w:trHeight w:val="489"/>
          <w:jc w:val="center"/>
        </w:trPr>
        <w:tc>
          <w:tcPr>
            <w:tcW w:w="7165" w:type="dxa"/>
          </w:tcPr>
          <w:p w:rsidR="00B0019A" w:rsidRPr="00C60B9E" w:rsidRDefault="00B0019A" w:rsidP="00C16124">
            <w:pPr>
              <w:rPr>
                <w:rFonts w:eastAsia="標楷體"/>
                <w:color w:val="000000"/>
                <w:kern w:val="0"/>
              </w:rPr>
            </w:pPr>
            <w:r w:rsidRPr="00C60B9E">
              <w:rPr>
                <w:rFonts w:eastAsia="標楷體"/>
                <w:color w:val="000000"/>
                <w:kern w:val="0"/>
              </w:rPr>
              <w:t>該受訓人員會向同事推薦這次的訓練課程。</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r>
      <w:tr w:rsidR="00B0019A" w:rsidRPr="00C60B9E" w:rsidTr="00C16124">
        <w:trPr>
          <w:trHeight w:val="489"/>
          <w:jc w:val="center"/>
        </w:trPr>
        <w:tc>
          <w:tcPr>
            <w:tcW w:w="7165" w:type="dxa"/>
          </w:tcPr>
          <w:p w:rsidR="00B0019A" w:rsidRPr="00C60B9E" w:rsidRDefault="00B0019A" w:rsidP="00C16124">
            <w:pPr>
              <w:rPr>
                <w:rFonts w:eastAsia="標楷體"/>
                <w:color w:val="000000"/>
                <w:kern w:val="0"/>
              </w:rPr>
            </w:pPr>
            <w:r w:rsidRPr="00C60B9E">
              <w:rPr>
                <w:rFonts w:eastAsia="標楷體"/>
                <w:color w:val="000000"/>
                <w:kern w:val="0"/>
              </w:rPr>
              <w:t>這次的訓練課程所發展的知能有助於成功管理者的能力。</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r>
      <w:tr w:rsidR="00B0019A" w:rsidRPr="00C60B9E" w:rsidTr="00C16124">
        <w:trPr>
          <w:trHeight w:val="369"/>
          <w:jc w:val="center"/>
        </w:trPr>
        <w:tc>
          <w:tcPr>
            <w:tcW w:w="7165" w:type="dxa"/>
          </w:tcPr>
          <w:p w:rsidR="00B0019A" w:rsidRPr="00C60B9E" w:rsidRDefault="00B0019A" w:rsidP="00C16124">
            <w:pPr>
              <w:rPr>
                <w:rFonts w:eastAsia="標楷體"/>
                <w:color w:val="000000"/>
                <w:kern w:val="0"/>
              </w:rPr>
            </w:pPr>
            <w:r w:rsidRPr="00C60B9E">
              <w:rPr>
                <w:rFonts w:eastAsia="標楷體"/>
                <w:color w:val="000000"/>
                <w:kern w:val="0"/>
              </w:rPr>
              <w:t>這次訓練的需求反映到訓練課程的設計與執行上。</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r>
      <w:tr w:rsidR="00B0019A" w:rsidRPr="00C60B9E" w:rsidTr="00C16124">
        <w:trPr>
          <w:trHeight w:val="489"/>
          <w:jc w:val="center"/>
        </w:trPr>
        <w:tc>
          <w:tcPr>
            <w:tcW w:w="7165" w:type="dxa"/>
          </w:tcPr>
          <w:p w:rsidR="00B0019A" w:rsidRPr="00C60B9E" w:rsidRDefault="00B0019A" w:rsidP="00C16124">
            <w:pPr>
              <w:rPr>
                <w:rFonts w:eastAsia="標楷體"/>
                <w:color w:val="000000"/>
                <w:kern w:val="0"/>
              </w:rPr>
            </w:pPr>
            <w:r w:rsidRPr="00C60B9E">
              <w:rPr>
                <w:rFonts w:eastAsia="標楷體"/>
                <w:color w:val="000000"/>
                <w:kern w:val="0"/>
              </w:rPr>
              <w:t>這次訓練回應機關業務的需求。</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r>
      <w:tr w:rsidR="00B0019A" w:rsidRPr="00C60B9E" w:rsidTr="00C16124">
        <w:trPr>
          <w:trHeight w:val="489"/>
          <w:jc w:val="center"/>
        </w:trPr>
        <w:tc>
          <w:tcPr>
            <w:tcW w:w="7165" w:type="dxa"/>
          </w:tcPr>
          <w:p w:rsidR="00B0019A" w:rsidRPr="00C60B9E" w:rsidRDefault="00B0019A" w:rsidP="00C16124">
            <w:pPr>
              <w:rPr>
                <w:rFonts w:eastAsia="標楷體"/>
                <w:color w:val="000000"/>
                <w:kern w:val="0"/>
              </w:rPr>
            </w:pPr>
            <w:r w:rsidRPr="00C60B9E">
              <w:rPr>
                <w:rFonts w:eastAsia="標楷體"/>
                <w:color w:val="000000"/>
                <w:kern w:val="0"/>
              </w:rPr>
              <w:t>這次訓練建立在具體可行目標上。</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r>
      <w:tr w:rsidR="00B0019A" w:rsidRPr="00C60B9E" w:rsidTr="00C16124">
        <w:trPr>
          <w:trHeight w:val="344"/>
          <w:jc w:val="center"/>
        </w:trPr>
        <w:tc>
          <w:tcPr>
            <w:tcW w:w="7165" w:type="dxa"/>
            <w:tcBorders>
              <w:bottom w:val="single" w:sz="18" w:space="0" w:color="auto"/>
            </w:tcBorders>
          </w:tcPr>
          <w:p w:rsidR="00B0019A" w:rsidRPr="00C60B9E" w:rsidRDefault="00B0019A" w:rsidP="00C16124">
            <w:pPr>
              <w:rPr>
                <w:rFonts w:eastAsia="標楷體"/>
                <w:color w:val="000000"/>
                <w:kern w:val="0"/>
              </w:rPr>
            </w:pPr>
            <w:r w:rsidRPr="00C60B9E">
              <w:rPr>
                <w:rFonts w:eastAsia="標楷體"/>
                <w:color w:val="000000"/>
              </w:rPr>
              <w:t>這次</w:t>
            </w:r>
            <w:r w:rsidRPr="00C60B9E">
              <w:rPr>
                <w:rFonts w:eastAsia="標楷體"/>
                <w:color w:val="000000"/>
                <w:kern w:val="0"/>
              </w:rPr>
              <w:t>訓練講座所傳授的資料，使我容易在業務上應用。</w:t>
            </w:r>
          </w:p>
        </w:tc>
        <w:tc>
          <w:tcPr>
            <w:tcW w:w="709" w:type="dxa"/>
            <w:tcBorders>
              <w:bottom w:val="single" w:sz="18"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18"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18"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18"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18" w:space="0" w:color="auto"/>
            </w:tcBorders>
            <w:vAlign w:val="center"/>
          </w:tcPr>
          <w:p w:rsidR="00B0019A" w:rsidRPr="00C60B9E" w:rsidRDefault="00B0019A" w:rsidP="00C16124">
            <w:pPr>
              <w:snapToGrid w:val="0"/>
              <w:jc w:val="center"/>
              <w:rPr>
                <w:rFonts w:eastAsia="標楷體"/>
                <w:color w:val="000000"/>
                <w:kern w:val="0"/>
                <w:sz w:val="22"/>
              </w:rPr>
            </w:pPr>
            <w:r w:rsidRPr="00C60B9E">
              <w:rPr>
                <w:rFonts w:eastAsia="標楷體"/>
                <w:color w:val="000000"/>
                <w:kern w:val="0"/>
                <w:sz w:val="22"/>
                <w:szCs w:val="22"/>
              </w:rPr>
              <w:t>□</w:t>
            </w:r>
          </w:p>
        </w:tc>
      </w:tr>
    </w:tbl>
    <w:p w:rsidR="00B0019A" w:rsidRPr="00C60B9E" w:rsidRDefault="00B0019A" w:rsidP="00C16124">
      <w:pPr>
        <w:rPr>
          <w:rFonts w:eastAsia="標楷體"/>
          <w:color w:val="000000"/>
        </w:rPr>
      </w:pPr>
    </w:p>
    <w:p w:rsidR="00B0019A" w:rsidRPr="00C60B9E" w:rsidRDefault="00B0019A" w:rsidP="008D7D15">
      <w:pPr>
        <w:pStyle w:val="1"/>
        <w:spacing w:line="240" w:lineRule="atLeast"/>
        <w:rPr>
          <w:rFonts w:ascii="Times New Roman" w:eastAsia="標楷體" w:hAnsi="Times New Roman"/>
          <w:color w:val="000000"/>
          <w:sz w:val="24"/>
          <w:szCs w:val="24"/>
        </w:rPr>
      </w:pPr>
      <w:r w:rsidRPr="00C60B9E">
        <w:rPr>
          <w:rFonts w:ascii="Times New Roman" w:eastAsia="標楷體" w:hAnsi="Times New Roman"/>
          <w:color w:val="000000"/>
        </w:rPr>
        <w:br w:type="page"/>
      </w:r>
      <w:bookmarkStart w:id="53" w:name="_Toc310853719"/>
      <w:r w:rsidRPr="00C60B9E">
        <w:rPr>
          <w:rFonts w:ascii="Times New Roman" w:eastAsia="標楷體" w:hAnsi="Times New Roman"/>
          <w:color w:val="000000"/>
          <w:sz w:val="24"/>
          <w:szCs w:val="24"/>
        </w:rPr>
        <w:lastRenderedPageBreak/>
        <w:t>附件四：受訓人員理想問卷</w:t>
      </w:r>
      <w:bookmarkEnd w:id="53"/>
    </w:p>
    <w:p w:rsidR="00B0019A" w:rsidRPr="00C60B9E" w:rsidRDefault="00B0019A" w:rsidP="008D7D15">
      <w:pPr>
        <w:jc w:val="center"/>
        <w:rPr>
          <w:rFonts w:eastAsia="標楷體"/>
          <w:b/>
          <w:color w:val="000000"/>
          <w:sz w:val="28"/>
          <w:szCs w:val="28"/>
        </w:rPr>
      </w:pPr>
      <w:r w:rsidRPr="00C60B9E">
        <w:rPr>
          <w:rFonts w:eastAsia="標楷體"/>
          <w:b/>
          <w:color w:val="000000"/>
          <w:sz w:val="28"/>
          <w:szCs w:val="28"/>
        </w:rPr>
        <w:t>薦任升簡任訓練成效評估之研究</w:t>
      </w:r>
    </w:p>
    <w:p w:rsidR="00B0019A" w:rsidRPr="00C60B9E" w:rsidRDefault="00B0019A" w:rsidP="008D7D15">
      <w:pPr>
        <w:rPr>
          <w:rFonts w:eastAsia="標楷體"/>
          <w:color w:val="000000"/>
        </w:rPr>
      </w:pPr>
      <w:r w:rsidRPr="00C60B9E">
        <w:rPr>
          <w:rFonts w:eastAsia="標楷體"/>
          <w:color w:val="000000"/>
        </w:rPr>
        <w:t>敬愛的公務先進您好：</w:t>
      </w:r>
    </w:p>
    <w:p w:rsidR="00B0019A" w:rsidRPr="00C60B9E" w:rsidRDefault="00B0019A" w:rsidP="008D7D15">
      <w:pPr>
        <w:rPr>
          <w:rFonts w:eastAsia="標楷體"/>
          <w:color w:val="000000"/>
        </w:rPr>
      </w:pPr>
    </w:p>
    <w:p w:rsidR="00B0019A" w:rsidRPr="00C60B9E" w:rsidRDefault="00B0019A" w:rsidP="008D7D15">
      <w:pPr>
        <w:ind w:firstLine="480"/>
        <w:rPr>
          <w:rFonts w:eastAsia="標楷體"/>
          <w:color w:val="000000"/>
        </w:rPr>
      </w:pPr>
      <w:r w:rsidRPr="00C60B9E">
        <w:rPr>
          <w:rFonts w:eastAsia="標楷體"/>
          <w:color w:val="000000"/>
        </w:rPr>
        <w:t>再次恭喜您去（</w:t>
      </w:r>
      <w:r w:rsidRPr="00C60B9E">
        <w:rPr>
          <w:rFonts w:eastAsia="標楷體"/>
          <w:color w:val="000000"/>
        </w:rPr>
        <w:t>99</w:t>
      </w:r>
      <w:r w:rsidRPr="00C60B9E">
        <w:rPr>
          <w:rFonts w:eastAsia="標楷體"/>
          <w:color w:val="000000"/>
        </w:rPr>
        <w:t>）年通過文官學院所舉辦的「薦任升簡任人員訓練」！為了瞭解該訓練的成效，考試院公務人員保障暨培訓委員會委託我們進行這項問卷調查，麻煩您撥冗填答。您的寶貴意見對於這項培訓制度的興革有重要參考價值，我們保證您的填答只作為整體的研究分析，絕對保密，請放心填答。感謝您對於本研究的支持。</w:t>
      </w:r>
    </w:p>
    <w:p w:rsidR="00B0019A" w:rsidRPr="00C60B9E" w:rsidRDefault="00B0019A" w:rsidP="008D7D15">
      <w:pPr>
        <w:rPr>
          <w:rFonts w:eastAsia="標楷體"/>
          <w:color w:val="000000"/>
        </w:rPr>
      </w:pPr>
    </w:p>
    <w:p w:rsidR="00B0019A" w:rsidRPr="00C60B9E" w:rsidRDefault="00B0019A" w:rsidP="008D7D15">
      <w:pPr>
        <w:ind w:left="4320"/>
        <w:jc w:val="right"/>
        <w:rPr>
          <w:rFonts w:eastAsia="標楷體"/>
          <w:color w:val="000000"/>
        </w:rPr>
      </w:pPr>
      <w:r w:rsidRPr="00C60B9E">
        <w:rPr>
          <w:rFonts w:eastAsia="標楷體"/>
          <w:color w:val="000000"/>
        </w:rPr>
        <w:t>政治大學公共行政學系教授</w:t>
      </w:r>
      <w:r w:rsidRPr="00C60B9E">
        <w:rPr>
          <w:rFonts w:eastAsia="標楷體"/>
          <w:color w:val="000000"/>
        </w:rPr>
        <w:t xml:space="preserve"> </w:t>
      </w:r>
      <w:r w:rsidRPr="00C60B9E">
        <w:rPr>
          <w:rFonts w:eastAsia="標楷體"/>
          <w:color w:val="000000"/>
        </w:rPr>
        <w:t>黃東益</w:t>
      </w:r>
    </w:p>
    <w:p w:rsidR="00B0019A" w:rsidRPr="00C60B9E" w:rsidRDefault="00B0019A" w:rsidP="008D7D15">
      <w:pPr>
        <w:ind w:left="2400"/>
        <w:jc w:val="right"/>
        <w:rPr>
          <w:rFonts w:eastAsia="標楷體"/>
          <w:color w:val="000000"/>
        </w:rPr>
      </w:pPr>
      <w:r w:rsidRPr="00C60B9E">
        <w:rPr>
          <w:rFonts w:eastAsia="標楷體"/>
          <w:color w:val="000000"/>
        </w:rPr>
        <w:t xml:space="preserve">  </w:t>
      </w:r>
      <w:r w:rsidRPr="00C60B9E">
        <w:rPr>
          <w:rFonts w:eastAsia="標楷體"/>
          <w:color w:val="000000"/>
        </w:rPr>
        <w:t>台北市立教育大學社會暨事務學系助理教授</w:t>
      </w:r>
      <w:r w:rsidRPr="00C60B9E">
        <w:rPr>
          <w:rFonts w:eastAsia="標楷體"/>
          <w:color w:val="000000"/>
        </w:rPr>
        <w:t xml:space="preserve"> </w:t>
      </w:r>
      <w:r w:rsidRPr="00C60B9E">
        <w:rPr>
          <w:rFonts w:eastAsia="標楷體"/>
          <w:color w:val="000000"/>
        </w:rPr>
        <w:t>謝俊義</w:t>
      </w:r>
    </w:p>
    <w:p w:rsidR="00B0019A" w:rsidRPr="00C60B9E" w:rsidRDefault="00B0019A" w:rsidP="008D7D15">
      <w:pPr>
        <w:rPr>
          <w:rFonts w:eastAsia="標楷體"/>
          <w:color w:val="000000"/>
        </w:rPr>
      </w:pPr>
    </w:p>
    <w:p w:rsidR="00B0019A" w:rsidRPr="00C60B9E" w:rsidRDefault="00B0019A" w:rsidP="008D7D15">
      <w:pPr>
        <w:pStyle w:val="ab"/>
        <w:ind w:leftChars="3000" w:left="7200" w:firstLine="480"/>
        <w:jc w:val="right"/>
        <w:rPr>
          <w:rFonts w:ascii="Times New Roman" w:eastAsia="標楷體" w:hAnsi="Times New Roman"/>
          <w:color w:val="000000"/>
        </w:rPr>
      </w:pPr>
      <w:r w:rsidRPr="00C60B9E">
        <w:rPr>
          <w:rFonts w:ascii="Times New Roman" w:eastAsia="標楷體" w:hAnsi="Times New Roman"/>
          <w:color w:val="000000"/>
        </w:rPr>
        <w:t>敬上</w:t>
      </w:r>
    </w:p>
    <w:p w:rsidR="00B0019A" w:rsidRPr="00C60B9E" w:rsidRDefault="00B0019A" w:rsidP="008D7D15">
      <w:pPr>
        <w:ind w:firstLineChars="2500" w:firstLine="6000"/>
        <w:jc w:val="right"/>
        <w:rPr>
          <w:rFonts w:eastAsia="標楷體"/>
          <w:color w:val="000000"/>
        </w:rPr>
      </w:pPr>
      <w:r w:rsidRPr="00C60B9E">
        <w:rPr>
          <w:rFonts w:eastAsia="標楷體"/>
          <w:color w:val="000000"/>
        </w:rPr>
        <w:t>聯絡人：莊婷宇小姐</w:t>
      </w:r>
    </w:p>
    <w:p w:rsidR="00B0019A" w:rsidRPr="00C60B9E" w:rsidRDefault="00B0019A" w:rsidP="008D7D15">
      <w:pPr>
        <w:ind w:firstLineChars="2100" w:firstLine="5040"/>
        <w:jc w:val="right"/>
        <w:rPr>
          <w:rFonts w:eastAsia="標楷體"/>
          <w:color w:val="000000"/>
        </w:rPr>
      </w:pPr>
      <w:r w:rsidRPr="00C60B9E">
        <w:rPr>
          <w:rFonts w:eastAsia="標楷體"/>
          <w:color w:val="000000"/>
        </w:rPr>
        <w:t xml:space="preserve">Email:100256021@nccu.edu.tw </w:t>
      </w:r>
    </w:p>
    <w:p w:rsidR="00B0019A" w:rsidRPr="00C60B9E" w:rsidRDefault="00B0019A" w:rsidP="008D7D15">
      <w:pPr>
        <w:jc w:val="right"/>
        <w:rPr>
          <w:rFonts w:eastAsia="標楷體"/>
          <w:color w:val="000000"/>
        </w:rPr>
      </w:pPr>
      <w:r w:rsidRPr="00C60B9E">
        <w:rPr>
          <w:rFonts w:eastAsia="標楷體"/>
          <w:color w:val="000000"/>
        </w:rPr>
        <w:t xml:space="preserve">                                                </w:t>
      </w:r>
      <w:r w:rsidRPr="00C60B9E">
        <w:rPr>
          <w:rFonts w:eastAsia="標楷體"/>
          <w:color w:val="000000"/>
        </w:rPr>
        <w:t>電話：</w:t>
      </w:r>
      <w:r w:rsidRPr="00C60B9E">
        <w:rPr>
          <w:rFonts w:eastAsia="標楷體"/>
          <w:color w:val="000000"/>
        </w:rPr>
        <w:t>29393091-50848</w:t>
      </w:r>
    </w:p>
    <w:p w:rsidR="00B0019A" w:rsidRPr="00C60B9E" w:rsidRDefault="00B0019A" w:rsidP="008D7D15">
      <w:pPr>
        <w:snapToGrid w:val="0"/>
        <w:rPr>
          <w:rFonts w:eastAsia="標楷體"/>
          <w:color w:val="000000"/>
        </w:rPr>
      </w:pPr>
    </w:p>
    <w:p w:rsidR="00B0019A" w:rsidRPr="00C60B9E" w:rsidRDefault="00B0019A" w:rsidP="00A74DD7">
      <w:pPr>
        <w:snapToGrid w:val="0"/>
        <w:spacing w:line="300" w:lineRule="auto"/>
        <w:ind w:left="120"/>
        <w:rPr>
          <w:rFonts w:eastAsia="標楷體"/>
          <w:b/>
          <w:color w:val="000000"/>
        </w:rPr>
      </w:pPr>
      <w:r w:rsidRPr="00C60B9E">
        <w:rPr>
          <w:rFonts w:eastAsia="標楷體"/>
          <w:b/>
          <w:color w:val="000000"/>
        </w:rPr>
        <w:t>壹、個人背景</w:t>
      </w:r>
    </w:p>
    <w:p w:rsidR="00B0019A" w:rsidRPr="00C60B9E" w:rsidRDefault="00B0019A" w:rsidP="008D7D15">
      <w:pPr>
        <w:snapToGrid w:val="0"/>
        <w:spacing w:line="300" w:lineRule="auto"/>
        <w:ind w:leftChars="50" w:left="120"/>
        <w:rPr>
          <w:rFonts w:eastAsia="標楷體"/>
          <w:color w:val="000000"/>
        </w:rPr>
      </w:pPr>
      <w:r w:rsidRPr="00C60B9E">
        <w:rPr>
          <w:rFonts w:eastAsia="標楷體"/>
          <w:color w:val="000000"/>
        </w:rPr>
        <w:t xml:space="preserve">1. </w:t>
      </w:r>
      <w:r w:rsidRPr="00C60B9E">
        <w:rPr>
          <w:rFonts w:eastAsia="標楷體"/>
          <w:color w:val="000000"/>
        </w:rPr>
        <w:t>請問您的職位是</w:t>
      </w:r>
      <w:r w:rsidRPr="00C60B9E">
        <w:rPr>
          <w:rFonts w:eastAsia="標楷體"/>
          <w:color w:val="000000"/>
        </w:rPr>
        <w:t xml:space="preserve"> □</w:t>
      </w:r>
      <w:r w:rsidRPr="00C60B9E">
        <w:rPr>
          <w:rFonts w:eastAsia="標楷體"/>
          <w:color w:val="000000"/>
        </w:rPr>
        <w:t>主管</w:t>
      </w:r>
      <w:r w:rsidRPr="00C60B9E">
        <w:rPr>
          <w:rFonts w:eastAsia="標楷體"/>
          <w:color w:val="000000"/>
        </w:rPr>
        <w:t xml:space="preserve">  □</w:t>
      </w:r>
      <w:r w:rsidRPr="00C60B9E">
        <w:rPr>
          <w:rFonts w:eastAsia="標楷體"/>
          <w:color w:val="000000"/>
        </w:rPr>
        <w:t>非主管</w:t>
      </w:r>
    </w:p>
    <w:p w:rsidR="00B0019A" w:rsidRPr="00C60B9E" w:rsidRDefault="00B0019A" w:rsidP="008D7D15">
      <w:pPr>
        <w:snapToGrid w:val="0"/>
        <w:spacing w:line="300" w:lineRule="auto"/>
        <w:ind w:leftChars="50" w:left="120"/>
        <w:rPr>
          <w:rFonts w:eastAsia="標楷體"/>
          <w:color w:val="000000"/>
        </w:rPr>
      </w:pPr>
      <w:r w:rsidRPr="00C60B9E">
        <w:rPr>
          <w:rFonts w:eastAsia="標楷體"/>
          <w:color w:val="000000"/>
        </w:rPr>
        <w:t xml:space="preserve">2. </w:t>
      </w:r>
      <w:r w:rsidRPr="00C60B9E">
        <w:rPr>
          <w:rFonts w:eastAsia="標楷體"/>
          <w:color w:val="000000"/>
        </w:rPr>
        <w:t>如果您曾擔任過主管，請問擔任主管時間有多久</w:t>
      </w:r>
      <w:r w:rsidRPr="00C60B9E">
        <w:rPr>
          <w:rFonts w:eastAsia="標楷體"/>
          <w:color w:val="000000"/>
        </w:rPr>
        <w:t>_____</w:t>
      </w:r>
      <w:r w:rsidRPr="00C60B9E">
        <w:rPr>
          <w:rFonts w:eastAsia="標楷體"/>
          <w:color w:val="000000"/>
        </w:rPr>
        <w:t>年。</w:t>
      </w:r>
      <w:r w:rsidRPr="00C60B9E">
        <w:rPr>
          <w:rFonts w:eastAsia="標楷體"/>
          <w:color w:val="000000"/>
        </w:rPr>
        <w:t>□</w:t>
      </w:r>
      <w:r w:rsidRPr="00C60B9E">
        <w:rPr>
          <w:rFonts w:eastAsia="標楷體"/>
          <w:color w:val="000000"/>
        </w:rPr>
        <w:t>沒有擔任主管</w:t>
      </w:r>
    </w:p>
    <w:p w:rsidR="00B0019A" w:rsidRPr="00C60B9E" w:rsidRDefault="00B0019A" w:rsidP="008D7D15">
      <w:pPr>
        <w:snapToGrid w:val="0"/>
        <w:spacing w:line="300" w:lineRule="auto"/>
        <w:ind w:leftChars="50" w:left="120"/>
        <w:rPr>
          <w:rFonts w:eastAsia="標楷體"/>
          <w:color w:val="000000"/>
        </w:rPr>
      </w:pPr>
      <w:r w:rsidRPr="00C60B9E">
        <w:rPr>
          <w:rFonts w:eastAsia="標楷體"/>
          <w:color w:val="000000"/>
        </w:rPr>
        <w:t xml:space="preserve">3. </w:t>
      </w:r>
      <w:r w:rsidRPr="00C60B9E">
        <w:rPr>
          <w:rFonts w:eastAsia="標楷體"/>
          <w:color w:val="000000"/>
        </w:rPr>
        <w:t>請問您服務公職有幾年</w:t>
      </w:r>
      <w:r w:rsidRPr="00C60B9E">
        <w:rPr>
          <w:rFonts w:eastAsia="標楷體"/>
          <w:color w:val="000000"/>
        </w:rPr>
        <w:t xml:space="preserve"> ___________</w:t>
      </w:r>
    </w:p>
    <w:p w:rsidR="00B0019A" w:rsidRPr="00C60B9E" w:rsidRDefault="00B0019A" w:rsidP="008D7D15">
      <w:pPr>
        <w:snapToGrid w:val="0"/>
        <w:spacing w:line="300" w:lineRule="auto"/>
        <w:ind w:leftChars="50" w:left="120"/>
        <w:rPr>
          <w:rFonts w:eastAsia="標楷體"/>
          <w:color w:val="000000"/>
        </w:rPr>
      </w:pPr>
      <w:r w:rsidRPr="00C60B9E">
        <w:rPr>
          <w:rFonts w:eastAsia="標楷體"/>
          <w:color w:val="000000"/>
        </w:rPr>
        <w:t xml:space="preserve">4. </w:t>
      </w:r>
      <w:r w:rsidRPr="00C60B9E">
        <w:rPr>
          <w:rFonts w:eastAsia="標楷體"/>
          <w:color w:val="000000"/>
        </w:rPr>
        <w:t>請問您擔任現職有多久</w:t>
      </w:r>
      <w:r w:rsidRPr="00C60B9E">
        <w:rPr>
          <w:rFonts w:eastAsia="標楷體"/>
          <w:color w:val="000000"/>
        </w:rPr>
        <w:t>______</w:t>
      </w:r>
    </w:p>
    <w:p w:rsidR="00B0019A" w:rsidRPr="00C60B9E" w:rsidRDefault="00B0019A" w:rsidP="008D7D15">
      <w:pPr>
        <w:snapToGrid w:val="0"/>
        <w:spacing w:line="300" w:lineRule="auto"/>
        <w:ind w:leftChars="50" w:left="120"/>
        <w:rPr>
          <w:rFonts w:eastAsia="標楷體"/>
          <w:color w:val="000000"/>
        </w:rPr>
      </w:pPr>
      <w:r w:rsidRPr="00C60B9E">
        <w:rPr>
          <w:rFonts w:eastAsia="標楷體"/>
          <w:color w:val="000000"/>
        </w:rPr>
        <w:t xml:space="preserve">5. </w:t>
      </w:r>
      <w:r w:rsidRPr="00C60B9E">
        <w:rPr>
          <w:rFonts w:eastAsia="標楷體"/>
          <w:color w:val="000000"/>
        </w:rPr>
        <w:t>請問您的職務性質：</w:t>
      </w:r>
      <w:r w:rsidRPr="00C60B9E">
        <w:rPr>
          <w:rFonts w:eastAsia="標楷體"/>
          <w:color w:val="000000"/>
        </w:rPr>
        <w:t>□</w:t>
      </w:r>
      <w:r w:rsidRPr="00C60B9E">
        <w:rPr>
          <w:rFonts w:eastAsia="標楷體"/>
          <w:color w:val="000000"/>
        </w:rPr>
        <w:t>業務</w:t>
      </w:r>
      <w:r w:rsidRPr="00C60B9E">
        <w:rPr>
          <w:rFonts w:eastAsia="標楷體"/>
          <w:color w:val="000000"/>
        </w:rPr>
        <w:t xml:space="preserve"> □</w:t>
      </w:r>
      <w:r w:rsidRPr="00C60B9E">
        <w:rPr>
          <w:rFonts w:eastAsia="標楷體"/>
          <w:color w:val="000000"/>
        </w:rPr>
        <w:t>幕僚</w:t>
      </w:r>
      <w:r w:rsidRPr="00C60B9E">
        <w:rPr>
          <w:rFonts w:eastAsia="標楷體"/>
          <w:color w:val="000000"/>
        </w:rPr>
        <w:t xml:space="preserve"> </w:t>
      </w:r>
    </w:p>
    <w:p w:rsidR="00B0019A" w:rsidRPr="00C60B9E" w:rsidRDefault="00B0019A" w:rsidP="008D7D15">
      <w:pPr>
        <w:snapToGrid w:val="0"/>
        <w:spacing w:line="300" w:lineRule="auto"/>
        <w:ind w:leftChars="50" w:left="120"/>
        <w:rPr>
          <w:rFonts w:eastAsia="標楷體"/>
          <w:color w:val="000000"/>
        </w:rPr>
      </w:pPr>
      <w:r w:rsidRPr="00C60B9E">
        <w:rPr>
          <w:rFonts w:eastAsia="標楷體"/>
          <w:color w:val="000000"/>
        </w:rPr>
        <w:t xml:space="preserve">6. </w:t>
      </w:r>
      <w:r w:rsidRPr="00C60B9E">
        <w:rPr>
          <w:rFonts w:eastAsia="標楷體"/>
          <w:color w:val="000000"/>
        </w:rPr>
        <w:t>請問您的性別</w:t>
      </w:r>
      <w:r w:rsidRPr="00C60B9E">
        <w:rPr>
          <w:rFonts w:eastAsia="標楷體"/>
          <w:color w:val="000000"/>
        </w:rPr>
        <w:t xml:space="preserve"> □</w:t>
      </w:r>
      <w:r w:rsidRPr="00C60B9E">
        <w:rPr>
          <w:rFonts w:eastAsia="標楷體"/>
          <w:color w:val="000000"/>
        </w:rPr>
        <w:t>男生</w:t>
      </w:r>
      <w:r w:rsidRPr="00C60B9E">
        <w:rPr>
          <w:rFonts w:eastAsia="標楷體"/>
          <w:color w:val="000000"/>
        </w:rPr>
        <w:t xml:space="preserve"> □</w:t>
      </w:r>
      <w:r w:rsidRPr="00C60B9E">
        <w:rPr>
          <w:rFonts w:eastAsia="標楷體"/>
          <w:color w:val="000000"/>
        </w:rPr>
        <w:t>女生</w:t>
      </w:r>
    </w:p>
    <w:p w:rsidR="00B0019A" w:rsidRPr="00C60B9E" w:rsidRDefault="00B0019A" w:rsidP="008D7D15">
      <w:pPr>
        <w:snapToGrid w:val="0"/>
        <w:spacing w:line="300" w:lineRule="auto"/>
        <w:ind w:leftChars="50" w:left="120"/>
        <w:rPr>
          <w:rFonts w:eastAsia="標楷體"/>
          <w:color w:val="000000"/>
        </w:rPr>
      </w:pPr>
      <w:r w:rsidRPr="00C60B9E">
        <w:rPr>
          <w:rFonts w:eastAsia="標楷體"/>
          <w:color w:val="000000"/>
        </w:rPr>
        <w:t xml:space="preserve">7 </w:t>
      </w:r>
      <w:r w:rsidRPr="00C60B9E">
        <w:rPr>
          <w:rFonts w:eastAsia="標楷體"/>
          <w:color w:val="000000"/>
        </w:rPr>
        <w:t>請問您是經由那個管道進入公務體系</w:t>
      </w:r>
      <w:r w:rsidRPr="00C60B9E">
        <w:rPr>
          <w:rFonts w:eastAsia="標楷體"/>
          <w:color w:val="000000"/>
        </w:rPr>
        <w:t>□</w:t>
      </w:r>
      <w:r w:rsidRPr="00C60B9E">
        <w:rPr>
          <w:rFonts w:eastAsia="標楷體"/>
          <w:color w:val="000000"/>
        </w:rPr>
        <w:t>高普考</w:t>
      </w:r>
      <w:r w:rsidRPr="00C60B9E">
        <w:rPr>
          <w:rFonts w:eastAsia="標楷體"/>
          <w:color w:val="000000"/>
        </w:rPr>
        <w:t xml:space="preserve"> □</w:t>
      </w:r>
      <w:r w:rsidRPr="00C60B9E">
        <w:rPr>
          <w:rFonts w:eastAsia="標楷體"/>
          <w:color w:val="000000"/>
        </w:rPr>
        <w:t>特考</w:t>
      </w:r>
      <w:r w:rsidRPr="00C60B9E">
        <w:rPr>
          <w:rFonts w:eastAsia="標楷體"/>
          <w:color w:val="000000"/>
        </w:rPr>
        <w:t xml:space="preserve"> □</w:t>
      </w:r>
      <w:r w:rsidRPr="00C60B9E">
        <w:rPr>
          <w:rFonts w:eastAsia="標楷體"/>
          <w:color w:val="000000"/>
        </w:rPr>
        <w:t>其他管道</w:t>
      </w:r>
    </w:p>
    <w:p w:rsidR="00B0019A" w:rsidRPr="00C60B9E" w:rsidRDefault="00B0019A" w:rsidP="008D7D15">
      <w:pPr>
        <w:snapToGrid w:val="0"/>
        <w:spacing w:line="300" w:lineRule="auto"/>
        <w:ind w:leftChars="50" w:left="120"/>
        <w:rPr>
          <w:rFonts w:eastAsia="標楷體"/>
          <w:color w:val="000000"/>
        </w:rPr>
      </w:pPr>
      <w:r w:rsidRPr="00C60B9E">
        <w:rPr>
          <w:rFonts w:eastAsia="標楷體"/>
          <w:color w:val="000000"/>
        </w:rPr>
        <w:t xml:space="preserve">8. </w:t>
      </w:r>
      <w:r w:rsidRPr="00C60B9E">
        <w:rPr>
          <w:rFonts w:eastAsia="標楷體"/>
          <w:color w:val="000000"/>
        </w:rPr>
        <w:t>請問您的教育程度</w:t>
      </w:r>
      <w:r w:rsidRPr="00C60B9E">
        <w:rPr>
          <w:rFonts w:eastAsia="標楷體"/>
          <w:color w:val="000000"/>
        </w:rPr>
        <w:t>□</w:t>
      </w:r>
      <w:r w:rsidRPr="00C60B9E">
        <w:rPr>
          <w:rFonts w:eastAsia="標楷體"/>
          <w:color w:val="000000"/>
        </w:rPr>
        <w:t>大專</w:t>
      </w:r>
      <w:r w:rsidRPr="00C60B9E">
        <w:rPr>
          <w:rFonts w:eastAsia="標楷體"/>
          <w:color w:val="000000"/>
        </w:rPr>
        <w:t>(</w:t>
      </w:r>
      <w:r w:rsidRPr="00C60B9E">
        <w:rPr>
          <w:rFonts w:eastAsia="標楷體"/>
          <w:color w:val="000000"/>
        </w:rPr>
        <w:t>含以下</w:t>
      </w:r>
      <w:r w:rsidRPr="00C60B9E">
        <w:rPr>
          <w:rFonts w:eastAsia="標楷體"/>
          <w:color w:val="000000"/>
        </w:rPr>
        <w:t>) □</w:t>
      </w:r>
      <w:r w:rsidRPr="00C60B9E">
        <w:rPr>
          <w:rFonts w:eastAsia="標楷體"/>
          <w:color w:val="000000"/>
        </w:rPr>
        <w:t>碩士</w:t>
      </w:r>
      <w:r w:rsidRPr="00C60B9E">
        <w:rPr>
          <w:rFonts w:eastAsia="標楷體"/>
          <w:color w:val="000000"/>
        </w:rPr>
        <w:t xml:space="preserve"> □</w:t>
      </w:r>
      <w:r w:rsidRPr="00C60B9E">
        <w:rPr>
          <w:rFonts w:eastAsia="標楷體"/>
          <w:color w:val="000000"/>
        </w:rPr>
        <w:t>博士</w:t>
      </w:r>
    </w:p>
    <w:p w:rsidR="00B0019A" w:rsidRPr="00C60B9E" w:rsidRDefault="00B0019A" w:rsidP="008D7D15">
      <w:pPr>
        <w:snapToGrid w:val="0"/>
        <w:spacing w:line="300" w:lineRule="auto"/>
        <w:ind w:leftChars="50" w:left="120"/>
        <w:rPr>
          <w:rFonts w:eastAsia="標楷體"/>
          <w:color w:val="000000"/>
        </w:rPr>
      </w:pPr>
      <w:r w:rsidRPr="00C60B9E">
        <w:rPr>
          <w:rFonts w:eastAsia="標楷體"/>
          <w:color w:val="000000"/>
        </w:rPr>
        <w:t xml:space="preserve">9. </w:t>
      </w:r>
      <w:r w:rsidRPr="00C60B9E">
        <w:rPr>
          <w:rFonts w:eastAsia="標楷體"/>
          <w:color w:val="000000"/>
        </w:rPr>
        <w:t>請問您是民國幾年出生</w:t>
      </w:r>
      <w:r w:rsidRPr="00C60B9E">
        <w:rPr>
          <w:rFonts w:eastAsia="標楷體"/>
          <w:color w:val="000000"/>
        </w:rPr>
        <w:t>_____</w:t>
      </w:r>
    </w:p>
    <w:p w:rsidR="00B0019A" w:rsidRPr="00C60B9E" w:rsidRDefault="00B0019A" w:rsidP="008D7D15">
      <w:pPr>
        <w:snapToGrid w:val="0"/>
        <w:spacing w:line="300" w:lineRule="auto"/>
        <w:rPr>
          <w:rFonts w:eastAsia="標楷體"/>
          <w:color w:val="000000"/>
        </w:rPr>
      </w:pPr>
      <w:r w:rsidRPr="00C60B9E">
        <w:rPr>
          <w:rFonts w:eastAsia="標楷體"/>
          <w:color w:val="000000"/>
        </w:rPr>
        <w:t xml:space="preserve"> 10. </w:t>
      </w:r>
      <w:r w:rsidRPr="00C60B9E">
        <w:rPr>
          <w:rFonts w:eastAsia="標楷體"/>
          <w:color w:val="000000"/>
        </w:rPr>
        <w:t>請問您今年參與多少小時訓練課程</w:t>
      </w:r>
      <w:r w:rsidRPr="00C60B9E">
        <w:rPr>
          <w:rFonts w:eastAsia="標楷體"/>
          <w:color w:val="000000"/>
        </w:rPr>
        <w:t xml:space="preserve"> ________</w:t>
      </w:r>
    </w:p>
    <w:p w:rsidR="00B0019A" w:rsidRPr="00C60B9E" w:rsidRDefault="00B0019A" w:rsidP="008D7D15">
      <w:pPr>
        <w:snapToGrid w:val="0"/>
        <w:spacing w:line="300" w:lineRule="auto"/>
        <w:rPr>
          <w:rFonts w:eastAsia="標楷體"/>
          <w:color w:val="000000"/>
        </w:rPr>
      </w:pPr>
      <w:r w:rsidRPr="00C60B9E">
        <w:rPr>
          <w:rFonts w:eastAsia="標楷體"/>
          <w:color w:val="000000"/>
        </w:rPr>
        <w:t xml:space="preserve">      </w:t>
      </w:r>
      <w:r w:rsidRPr="00C60B9E">
        <w:rPr>
          <w:rFonts w:eastAsia="標楷體"/>
          <w:color w:val="000000"/>
        </w:rPr>
        <w:t>其中和工作相關的課程有</w:t>
      </w:r>
      <w:r w:rsidRPr="00C60B9E">
        <w:rPr>
          <w:rFonts w:eastAsia="標楷體"/>
          <w:color w:val="000000"/>
        </w:rPr>
        <w:t>________</w:t>
      </w:r>
      <w:r w:rsidRPr="00C60B9E">
        <w:rPr>
          <w:rFonts w:eastAsia="標楷體"/>
          <w:color w:val="000000"/>
        </w:rPr>
        <w:t>小時</w:t>
      </w:r>
    </w:p>
    <w:p w:rsidR="00B0019A" w:rsidRPr="00C60B9E" w:rsidRDefault="00B0019A" w:rsidP="008D7D15">
      <w:pPr>
        <w:snapToGrid w:val="0"/>
        <w:spacing w:line="300" w:lineRule="auto"/>
        <w:rPr>
          <w:rFonts w:eastAsia="標楷體"/>
          <w:color w:val="000000"/>
        </w:rPr>
      </w:pPr>
      <w:r w:rsidRPr="00C60B9E">
        <w:rPr>
          <w:rFonts w:eastAsia="標楷體"/>
          <w:color w:val="000000"/>
        </w:rPr>
        <w:t xml:space="preserve">          </w:t>
      </w:r>
      <w:r w:rsidRPr="00C60B9E">
        <w:rPr>
          <w:rFonts w:eastAsia="標楷體"/>
          <w:color w:val="000000"/>
        </w:rPr>
        <w:t>非工作相關的課程有</w:t>
      </w:r>
      <w:r w:rsidRPr="00C60B9E">
        <w:rPr>
          <w:rFonts w:eastAsia="標楷體"/>
          <w:color w:val="000000"/>
        </w:rPr>
        <w:t>________</w:t>
      </w:r>
      <w:r w:rsidRPr="00C60B9E">
        <w:rPr>
          <w:rFonts w:eastAsia="標楷體"/>
          <w:color w:val="000000"/>
        </w:rPr>
        <w:t>小時</w:t>
      </w:r>
    </w:p>
    <w:p w:rsidR="00B0019A" w:rsidRPr="00C60B9E" w:rsidRDefault="00B0019A" w:rsidP="008D7D15">
      <w:pPr>
        <w:snapToGrid w:val="0"/>
        <w:spacing w:line="300" w:lineRule="auto"/>
        <w:ind w:firstLineChars="50" w:firstLine="120"/>
        <w:rPr>
          <w:rFonts w:eastAsia="標楷體"/>
          <w:color w:val="000000"/>
        </w:rPr>
      </w:pPr>
      <w:r w:rsidRPr="00C60B9E">
        <w:rPr>
          <w:rFonts w:eastAsia="標楷體"/>
          <w:color w:val="000000"/>
        </w:rPr>
        <w:t>11.</w:t>
      </w:r>
      <w:r w:rsidRPr="00C60B9E">
        <w:rPr>
          <w:rFonts w:eastAsia="標楷體"/>
          <w:color w:val="000000"/>
        </w:rPr>
        <w:t>請問您是否在參加薦任升簡任官等訓練前已晉升簡任職務（即先升後訓）：</w:t>
      </w:r>
    </w:p>
    <w:p w:rsidR="00B0019A" w:rsidRPr="00C60B9E" w:rsidRDefault="00B0019A" w:rsidP="008D7D15">
      <w:pPr>
        <w:snapToGrid w:val="0"/>
        <w:spacing w:line="300" w:lineRule="auto"/>
        <w:ind w:firstLineChars="250" w:firstLine="600"/>
        <w:rPr>
          <w:rFonts w:eastAsia="標楷體"/>
          <w:color w:val="000000"/>
        </w:rPr>
      </w:pPr>
      <w:r w:rsidRPr="00C60B9E">
        <w:rPr>
          <w:rFonts w:eastAsia="標楷體"/>
          <w:color w:val="000000"/>
        </w:rPr>
        <w:t>□</w:t>
      </w:r>
      <w:r w:rsidRPr="00C60B9E">
        <w:rPr>
          <w:rFonts w:eastAsia="標楷體"/>
          <w:color w:val="000000"/>
        </w:rPr>
        <w:t>是（請接下一頁）</w:t>
      </w:r>
      <w:r w:rsidRPr="00C60B9E">
        <w:rPr>
          <w:rFonts w:eastAsia="標楷體"/>
          <w:color w:val="000000"/>
        </w:rPr>
        <w:t>□</w:t>
      </w:r>
      <w:r w:rsidRPr="00C60B9E">
        <w:rPr>
          <w:rFonts w:eastAsia="標楷體"/>
          <w:color w:val="000000"/>
        </w:rPr>
        <w:t>否（請續答下一題）</w:t>
      </w:r>
    </w:p>
    <w:p w:rsidR="00B0019A" w:rsidRPr="00C60B9E" w:rsidRDefault="00B0019A" w:rsidP="008D7D15">
      <w:pPr>
        <w:snapToGrid w:val="0"/>
        <w:spacing w:line="300" w:lineRule="auto"/>
        <w:ind w:leftChars="50" w:left="120"/>
        <w:rPr>
          <w:rFonts w:eastAsia="標楷體"/>
          <w:color w:val="000000"/>
        </w:rPr>
      </w:pPr>
      <w:r w:rsidRPr="00C60B9E">
        <w:rPr>
          <w:rFonts w:eastAsia="標楷體"/>
          <w:color w:val="000000"/>
        </w:rPr>
        <w:t xml:space="preserve">12. </w:t>
      </w:r>
      <w:r w:rsidRPr="00C60B9E">
        <w:rPr>
          <w:rFonts w:eastAsia="標楷體"/>
          <w:color w:val="000000"/>
        </w:rPr>
        <w:t>請問您是否在薦任升簡任官等訓練合格後獲得升遷：</w:t>
      </w:r>
    </w:p>
    <w:p w:rsidR="00B0019A" w:rsidRPr="00C60B9E" w:rsidRDefault="00B0019A" w:rsidP="008D7D15">
      <w:pPr>
        <w:snapToGrid w:val="0"/>
        <w:spacing w:line="300" w:lineRule="auto"/>
        <w:ind w:leftChars="50" w:left="120"/>
        <w:rPr>
          <w:rFonts w:eastAsia="標楷體"/>
          <w:color w:val="000000"/>
        </w:rPr>
      </w:pPr>
      <w:r w:rsidRPr="00C60B9E">
        <w:rPr>
          <w:rFonts w:eastAsia="標楷體"/>
          <w:color w:val="000000"/>
        </w:rPr>
        <w:t xml:space="preserve">    □</w:t>
      </w:r>
      <w:r w:rsidRPr="00C60B9E">
        <w:rPr>
          <w:rFonts w:eastAsia="標楷體"/>
          <w:color w:val="000000"/>
        </w:rPr>
        <w:t>是</w:t>
      </w:r>
      <w:r w:rsidRPr="00C60B9E">
        <w:rPr>
          <w:rFonts w:eastAsia="標楷體"/>
          <w:color w:val="000000"/>
        </w:rPr>
        <w:t>(</w:t>
      </w:r>
      <w:r w:rsidRPr="00C60B9E">
        <w:rPr>
          <w:rFonts w:eastAsia="標楷體"/>
          <w:color w:val="000000"/>
        </w:rPr>
        <w:t>請續答下一題</w:t>
      </w:r>
      <w:r w:rsidRPr="00C60B9E">
        <w:rPr>
          <w:rFonts w:eastAsia="標楷體"/>
          <w:color w:val="000000"/>
        </w:rPr>
        <w:t>) □</w:t>
      </w:r>
      <w:r w:rsidRPr="00C60B9E">
        <w:rPr>
          <w:rFonts w:eastAsia="標楷體"/>
          <w:color w:val="000000"/>
        </w:rPr>
        <w:t>否</w:t>
      </w:r>
      <w:r w:rsidRPr="00C60B9E">
        <w:rPr>
          <w:rFonts w:eastAsia="標楷體"/>
          <w:color w:val="000000"/>
        </w:rPr>
        <w:t>(</w:t>
      </w:r>
      <w:r w:rsidRPr="00C60B9E">
        <w:rPr>
          <w:rFonts w:eastAsia="標楷體"/>
          <w:color w:val="000000"/>
        </w:rPr>
        <w:t>請接下一頁</w:t>
      </w:r>
      <w:r w:rsidRPr="00C60B9E">
        <w:rPr>
          <w:rFonts w:eastAsia="標楷體"/>
          <w:color w:val="000000"/>
        </w:rPr>
        <w:t>)</w:t>
      </w:r>
    </w:p>
    <w:p w:rsidR="00B0019A" w:rsidRPr="00C60B9E" w:rsidRDefault="00B0019A" w:rsidP="008D7D15">
      <w:pPr>
        <w:snapToGrid w:val="0"/>
        <w:spacing w:line="300" w:lineRule="auto"/>
        <w:ind w:leftChars="50" w:left="120"/>
        <w:rPr>
          <w:rFonts w:eastAsia="標楷體"/>
          <w:color w:val="000000"/>
        </w:rPr>
      </w:pPr>
      <w:r w:rsidRPr="00C60B9E">
        <w:rPr>
          <w:rFonts w:eastAsia="標楷體"/>
          <w:color w:val="000000"/>
        </w:rPr>
        <w:t xml:space="preserve">13. </w:t>
      </w:r>
      <w:r w:rsidRPr="00C60B9E">
        <w:rPr>
          <w:rFonts w:eastAsia="標楷體"/>
          <w:color w:val="000000"/>
        </w:rPr>
        <w:t>請問您在薦任升簡任官等訓練合格後多久獲得升遷：</w:t>
      </w:r>
    </w:p>
    <w:p w:rsidR="00B0019A" w:rsidRPr="00C60B9E" w:rsidRDefault="00B0019A" w:rsidP="008D7D15">
      <w:pPr>
        <w:snapToGrid w:val="0"/>
        <w:spacing w:line="300" w:lineRule="auto"/>
        <w:ind w:leftChars="50" w:left="120"/>
        <w:rPr>
          <w:rFonts w:eastAsia="標楷體"/>
          <w:color w:val="000000"/>
        </w:rPr>
      </w:pPr>
      <w:r w:rsidRPr="00C60B9E">
        <w:rPr>
          <w:rFonts w:eastAsia="標楷體"/>
          <w:color w:val="000000"/>
        </w:rPr>
        <w:t xml:space="preserve">    □</w:t>
      </w:r>
      <w:r w:rsidRPr="00C60B9E">
        <w:rPr>
          <w:rFonts w:eastAsia="標楷體"/>
          <w:color w:val="000000"/>
        </w:rPr>
        <w:t>三個月內</w:t>
      </w:r>
      <w:r w:rsidRPr="00C60B9E">
        <w:rPr>
          <w:rFonts w:eastAsia="標楷體"/>
          <w:color w:val="000000"/>
        </w:rPr>
        <w:t xml:space="preserve"> □</w:t>
      </w:r>
      <w:r w:rsidRPr="00C60B9E">
        <w:rPr>
          <w:rFonts w:eastAsia="標楷體"/>
          <w:color w:val="000000"/>
        </w:rPr>
        <w:t>三個月到半年內</w:t>
      </w:r>
      <w:r w:rsidRPr="00C60B9E">
        <w:rPr>
          <w:rFonts w:eastAsia="標楷體"/>
          <w:color w:val="000000"/>
        </w:rPr>
        <w:t xml:space="preserve"> □</w:t>
      </w:r>
      <w:r w:rsidRPr="00C60B9E">
        <w:rPr>
          <w:rFonts w:eastAsia="標楷體"/>
          <w:color w:val="000000"/>
        </w:rPr>
        <w:t>半年到九個月內</w:t>
      </w:r>
      <w:r w:rsidRPr="00C60B9E">
        <w:rPr>
          <w:rFonts w:eastAsia="標楷體"/>
          <w:color w:val="000000"/>
        </w:rPr>
        <w:t xml:space="preserve"> □</w:t>
      </w:r>
      <w:r w:rsidRPr="00C60B9E">
        <w:rPr>
          <w:rFonts w:eastAsia="標楷體"/>
          <w:color w:val="000000"/>
        </w:rPr>
        <w:t>九個月到一年內</w:t>
      </w:r>
    </w:p>
    <w:p w:rsidR="00B0019A" w:rsidRPr="00C60B9E" w:rsidRDefault="00B0019A" w:rsidP="008D7D15">
      <w:pPr>
        <w:spacing w:line="240" w:lineRule="atLeast"/>
        <w:ind w:left="360" w:hangingChars="150" w:hanging="360"/>
        <w:jc w:val="both"/>
        <w:rPr>
          <w:rFonts w:eastAsia="標楷體"/>
          <w:b/>
          <w:color w:val="000000"/>
        </w:rPr>
      </w:pPr>
      <w:r w:rsidRPr="00C60B9E">
        <w:rPr>
          <w:rFonts w:eastAsia="標楷體"/>
          <w:b/>
          <w:color w:val="000000"/>
        </w:rPr>
        <w:lastRenderedPageBreak/>
        <w:t>貳、以下是針對「薦任升簡任人員」訓練前後，您對於</w:t>
      </w:r>
      <w:r w:rsidRPr="00C60B9E">
        <w:rPr>
          <w:rFonts w:eastAsia="標楷體"/>
          <w:b/>
          <w:color w:val="000000"/>
          <w:u w:val="single"/>
        </w:rPr>
        <w:t>國家重要政策與發展</w:t>
      </w:r>
      <w:r w:rsidRPr="00C60B9E">
        <w:rPr>
          <w:rFonts w:eastAsia="標楷體"/>
          <w:b/>
          <w:color w:val="000000"/>
        </w:rPr>
        <w:t>知能增加的程度、在工作方面的應用以及與對所屬單位工作成效的貢獻。如果在訓練後「完全沒有改變」請填</w:t>
      </w:r>
      <w:r w:rsidRPr="00C60B9E">
        <w:rPr>
          <w:rFonts w:eastAsia="標楷體"/>
          <w:b/>
          <w:color w:val="000000"/>
        </w:rPr>
        <w:t>0</w:t>
      </w:r>
      <w:r w:rsidRPr="00C60B9E">
        <w:rPr>
          <w:rFonts w:eastAsia="標楷體"/>
          <w:b/>
          <w:color w:val="000000"/>
        </w:rPr>
        <w:t>，如果「改變非常大」請填</w:t>
      </w:r>
      <w:r w:rsidRPr="00C60B9E">
        <w:rPr>
          <w:rFonts w:eastAsia="標楷體"/>
          <w:b/>
          <w:color w:val="000000"/>
        </w:rPr>
        <w:t>10</w:t>
      </w:r>
      <w:r w:rsidRPr="00C60B9E">
        <w:rPr>
          <w:rFonts w:eastAsia="標楷體"/>
          <w:b/>
          <w:color w:val="000000"/>
        </w:rPr>
        <w:t>，請您依訓練前後的差異評估，選擇</w:t>
      </w:r>
      <w:r w:rsidRPr="00C60B9E">
        <w:rPr>
          <w:rFonts w:eastAsia="標楷體"/>
          <w:b/>
          <w:color w:val="000000"/>
        </w:rPr>
        <w:t>0-10</w:t>
      </w:r>
      <w:r w:rsidRPr="00C60B9E">
        <w:rPr>
          <w:rFonts w:eastAsia="標楷體"/>
          <w:b/>
          <w:color w:val="000000"/>
        </w:rPr>
        <w:t>的數字：</w:t>
      </w:r>
    </w:p>
    <w:tbl>
      <w:tblPr>
        <w:tblW w:w="1068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026"/>
        <w:gridCol w:w="4649"/>
        <w:gridCol w:w="455"/>
        <w:gridCol w:w="455"/>
        <w:gridCol w:w="456"/>
        <w:gridCol w:w="455"/>
        <w:gridCol w:w="455"/>
        <w:gridCol w:w="456"/>
        <w:gridCol w:w="455"/>
        <w:gridCol w:w="455"/>
        <w:gridCol w:w="456"/>
        <w:gridCol w:w="455"/>
        <w:gridCol w:w="456"/>
      </w:tblGrid>
      <w:tr w:rsidR="00B0019A" w:rsidRPr="00C60B9E" w:rsidTr="008D7D15">
        <w:trPr>
          <w:trHeight w:val="488"/>
          <w:jc w:val="center"/>
        </w:trPr>
        <w:tc>
          <w:tcPr>
            <w:tcW w:w="1026" w:type="dxa"/>
            <w:vMerge w:val="restart"/>
            <w:tcBorders>
              <w:top w:val="single" w:sz="18" w:space="0" w:color="auto"/>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主題</w:t>
            </w:r>
          </w:p>
        </w:tc>
        <w:tc>
          <w:tcPr>
            <w:tcW w:w="4649" w:type="dxa"/>
            <w:vMerge w:val="restart"/>
            <w:tcBorders>
              <w:top w:val="single" w:sz="18" w:space="0" w:color="auto"/>
              <w:right w:val="nil"/>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面向</w:t>
            </w:r>
          </w:p>
        </w:tc>
        <w:tc>
          <w:tcPr>
            <w:tcW w:w="5009" w:type="dxa"/>
            <w:gridSpan w:val="11"/>
            <w:tcBorders>
              <w:top w:val="single" w:sz="18" w:space="0" w:color="auto"/>
              <w:left w:val="nil"/>
            </w:tcBorders>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訓練前到訓練後的</w:t>
            </w:r>
            <w:r w:rsidRPr="00C60B9E">
              <w:rPr>
                <w:rFonts w:eastAsia="標楷體"/>
                <w:b/>
                <w:color w:val="000000"/>
                <w:sz w:val="20"/>
                <w:szCs w:val="20"/>
              </w:rPr>
              <w:t>改變</w:t>
            </w:r>
            <w:r w:rsidRPr="00C60B9E">
              <w:rPr>
                <w:rFonts w:eastAsia="標楷體"/>
                <w:color w:val="000000"/>
                <w:sz w:val="20"/>
                <w:szCs w:val="20"/>
              </w:rPr>
              <w:t>程度</w:t>
            </w:r>
          </w:p>
        </w:tc>
      </w:tr>
      <w:tr w:rsidR="00B0019A" w:rsidRPr="00C60B9E" w:rsidTr="008D7D15">
        <w:trPr>
          <w:trHeight w:val="349"/>
          <w:jc w:val="center"/>
        </w:trPr>
        <w:tc>
          <w:tcPr>
            <w:tcW w:w="1026" w:type="dxa"/>
            <w:vMerge/>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p>
        </w:tc>
        <w:tc>
          <w:tcPr>
            <w:tcW w:w="4649" w:type="dxa"/>
            <w:vMerge/>
            <w:tcBorders>
              <w:bottom w:val="single" w:sz="18" w:space="0" w:color="auto"/>
              <w:right w:val="nil"/>
            </w:tcBorders>
            <w:vAlign w:val="center"/>
          </w:tcPr>
          <w:p w:rsidR="00B0019A" w:rsidRPr="00C60B9E" w:rsidRDefault="00B0019A" w:rsidP="008D7D15">
            <w:pPr>
              <w:snapToGrid w:val="0"/>
              <w:jc w:val="center"/>
              <w:rPr>
                <w:rFonts w:eastAsia="標楷體"/>
                <w:color w:val="000000"/>
                <w:sz w:val="20"/>
                <w:szCs w:val="20"/>
              </w:rPr>
            </w:pPr>
          </w:p>
        </w:tc>
        <w:tc>
          <w:tcPr>
            <w:tcW w:w="5009" w:type="dxa"/>
            <w:gridSpan w:val="11"/>
            <w:tcBorders>
              <w:left w:val="nil"/>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低</w:t>
            </w:r>
            <w:r w:rsidRPr="00C60B9E">
              <w:rPr>
                <w:rFonts w:eastAsia="標楷體"/>
                <w:color w:val="000000"/>
                <w:sz w:val="20"/>
                <w:szCs w:val="20"/>
              </w:rPr>
              <w:t xml:space="preserve">                     </w:t>
            </w:r>
            <w:r w:rsidRPr="00C60B9E">
              <w:rPr>
                <w:rFonts w:eastAsia="標楷體"/>
                <w:color w:val="000000"/>
                <w:sz w:val="20"/>
                <w:szCs w:val="20"/>
              </w:rPr>
              <w:t>中</w:t>
            </w:r>
            <w:r w:rsidRPr="00C60B9E">
              <w:rPr>
                <w:rFonts w:eastAsia="標楷體"/>
                <w:color w:val="000000"/>
                <w:sz w:val="20"/>
                <w:szCs w:val="20"/>
              </w:rPr>
              <w:t xml:space="preserve">                    </w:t>
            </w:r>
            <w:r w:rsidRPr="00C60B9E">
              <w:rPr>
                <w:rFonts w:eastAsia="標楷體"/>
                <w:color w:val="000000"/>
                <w:sz w:val="20"/>
                <w:szCs w:val="20"/>
              </w:rPr>
              <w:t>高</w:t>
            </w:r>
          </w:p>
        </w:tc>
      </w:tr>
      <w:tr w:rsidR="00B0019A" w:rsidRPr="00C60B9E" w:rsidTr="008D7D15">
        <w:trPr>
          <w:trHeight w:val="497"/>
          <w:jc w:val="center"/>
        </w:trPr>
        <w:tc>
          <w:tcPr>
            <w:tcW w:w="1026" w:type="dxa"/>
            <w:vMerge w:val="restart"/>
            <w:tcBorders>
              <w:top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國安政策與發展</w:t>
            </w: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您能瞭解國安政策與發展</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7"/>
          <w:jc w:val="center"/>
        </w:trPr>
        <w:tc>
          <w:tcPr>
            <w:tcW w:w="1026" w:type="dxa"/>
            <w:vMerge/>
            <w:vAlign w:val="center"/>
          </w:tcPr>
          <w:p w:rsidR="00B0019A" w:rsidRPr="00C60B9E" w:rsidRDefault="00B0019A" w:rsidP="008D7D15">
            <w:pPr>
              <w:snapToGrid w:val="0"/>
              <w:ind w:leftChars="-48" w:left="-115" w:rightChars="-21" w:right="-5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國安政策與發展的內容，可以應用到業務上</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685"/>
          <w:jc w:val="center"/>
        </w:trPr>
        <w:tc>
          <w:tcPr>
            <w:tcW w:w="1026" w:type="dxa"/>
            <w:vMerge/>
            <w:vAlign w:val="center"/>
          </w:tcPr>
          <w:p w:rsidR="00B0019A" w:rsidRPr="00C60B9E" w:rsidRDefault="00B0019A" w:rsidP="008D7D15">
            <w:pPr>
              <w:snapToGrid w:val="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國安政策與發展的內容，有助於您所屬單位的工作成效</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7"/>
          <w:jc w:val="center"/>
        </w:trPr>
        <w:tc>
          <w:tcPr>
            <w:tcW w:w="1026" w:type="dxa"/>
            <w:vMerge w:val="restart"/>
            <w:vAlign w:val="center"/>
          </w:tcPr>
          <w:p w:rsidR="00B0019A" w:rsidRPr="00C60B9E" w:rsidRDefault="00B0019A" w:rsidP="008D7D15">
            <w:pPr>
              <w:snapToGrid w:val="0"/>
              <w:ind w:leftChars="-48" w:left="-115" w:right="-50"/>
              <w:jc w:val="center"/>
              <w:rPr>
                <w:rFonts w:eastAsia="標楷體"/>
                <w:color w:val="000000"/>
                <w:sz w:val="20"/>
                <w:szCs w:val="20"/>
              </w:rPr>
            </w:pPr>
            <w:r w:rsidRPr="00C60B9E">
              <w:rPr>
                <w:rFonts w:eastAsia="標楷體"/>
                <w:color w:val="000000"/>
                <w:sz w:val="20"/>
                <w:szCs w:val="20"/>
              </w:rPr>
              <w:t>國際關係與發展</w:t>
            </w: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您能瞭解國際關係與發展</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8"/>
          <w:jc w:val="center"/>
        </w:trPr>
        <w:tc>
          <w:tcPr>
            <w:tcW w:w="1026" w:type="dxa"/>
            <w:vMerge/>
            <w:vAlign w:val="center"/>
          </w:tcPr>
          <w:p w:rsidR="00B0019A" w:rsidRPr="00C60B9E" w:rsidRDefault="00B0019A" w:rsidP="008D7D15">
            <w:pPr>
              <w:snapToGrid w:val="0"/>
              <w:ind w:leftChars="-48" w:left="-115" w:right="-5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國際關係與發展的內容，可以應用到業務上</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653"/>
          <w:jc w:val="center"/>
        </w:trPr>
        <w:tc>
          <w:tcPr>
            <w:tcW w:w="1026" w:type="dxa"/>
            <w:vMerge/>
            <w:vAlign w:val="center"/>
          </w:tcPr>
          <w:p w:rsidR="00B0019A" w:rsidRPr="00C60B9E" w:rsidRDefault="00B0019A" w:rsidP="008D7D15">
            <w:pPr>
              <w:snapToGrid w:val="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國際關係與發展的內容，有助於您所屬單位的工作成效</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7"/>
          <w:jc w:val="center"/>
        </w:trPr>
        <w:tc>
          <w:tcPr>
            <w:tcW w:w="1026" w:type="dxa"/>
            <w:vMerge w:val="restart"/>
            <w:vAlign w:val="center"/>
          </w:tcPr>
          <w:p w:rsidR="00B0019A" w:rsidRPr="00C60B9E" w:rsidRDefault="00B0019A" w:rsidP="008D7D15">
            <w:pPr>
              <w:snapToGrid w:val="0"/>
              <w:ind w:leftChars="-48" w:left="-115"/>
              <w:jc w:val="center"/>
              <w:rPr>
                <w:rFonts w:eastAsia="標楷體"/>
                <w:color w:val="000000"/>
                <w:sz w:val="20"/>
                <w:szCs w:val="20"/>
              </w:rPr>
            </w:pPr>
            <w:r w:rsidRPr="00C60B9E">
              <w:rPr>
                <w:rFonts w:eastAsia="標楷體"/>
                <w:color w:val="000000"/>
                <w:sz w:val="20"/>
                <w:szCs w:val="20"/>
              </w:rPr>
              <w:t>財經政策與發展</w:t>
            </w: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您能瞭解財經政策與發展</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8"/>
          <w:jc w:val="center"/>
        </w:trPr>
        <w:tc>
          <w:tcPr>
            <w:tcW w:w="1026" w:type="dxa"/>
            <w:vMerge/>
            <w:vAlign w:val="center"/>
          </w:tcPr>
          <w:p w:rsidR="00B0019A" w:rsidRPr="00C60B9E" w:rsidRDefault="00B0019A" w:rsidP="008D7D15">
            <w:pPr>
              <w:snapToGrid w:val="0"/>
              <w:ind w:leftChars="-48" w:left="-115"/>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財經政策與發展的內容，可以應用到業務上</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663"/>
          <w:jc w:val="center"/>
        </w:trPr>
        <w:tc>
          <w:tcPr>
            <w:tcW w:w="1026" w:type="dxa"/>
            <w:vMerge/>
            <w:vAlign w:val="center"/>
          </w:tcPr>
          <w:p w:rsidR="00B0019A" w:rsidRPr="00C60B9E" w:rsidRDefault="00B0019A" w:rsidP="008D7D15">
            <w:pPr>
              <w:snapToGrid w:val="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財經政策與發展的內容，有助於您所屬單位的工作成效</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8"/>
          <w:jc w:val="center"/>
        </w:trPr>
        <w:tc>
          <w:tcPr>
            <w:tcW w:w="1026" w:type="dxa"/>
            <w:vMerge w:val="restart"/>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政府組織改造與展望</w:t>
            </w: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您能瞭解政府組織改造與展望</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7"/>
          <w:jc w:val="center"/>
        </w:trPr>
        <w:tc>
          <w:tcPr>
            <w:tcW w:w="1026" w:type="dxa"/>
            <w:vMerge/>
            <w:vAlign w:val="center"/>
          </w:tcPr>
          <w:p w:rsidR="00B0019A" w:rsidRPr="00C60B9E" w:rsidRDefault="00B0019A" w:rsidP="008D7D15">
            <w:pPr>
              <w:snapToGrid w:val="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政府組織改造與展望的內容，可以應用到業務上</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645"/>
          <w:jc w:val="center"/>
        </w:trPr>
        <w:tc>
          <w:tcPr>
            <w:tcW w:w="1026" w:type="dxa"/>
            <w:vMerge/>
            <w:vAlign w:val="center"/>
          </w:tcPr>
          <w:p w:rsidR="00B0019A" w:rsidRPr="00C60B9E" w:rsidRDefault="00B0019A" w:rsidP="008D7D15">
            <w:pPr>
              <w:snapToGrid w:val="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政府組織改造與展望的內容，有助於您所屬單位的工作成效</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7"/>
          <w:jc w:val="center"/>
        </w:trPr>
        <w:tc>
          <w:tcPr>
            <w:tcW w:w="1026" w:type="dxa"/>
            <w:vMerge w:val="restart"/>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人權政策與發展</w:t>
            </w: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您能瞭解人權政策與發展</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8"/>
          <w:jc w:val="center"/>
        </w:trPr>
        <w:tc>
          <w:tcPr>
            <w:tcW w:w="1026" w:type="dxa"/>
            <w:vMerge/>
            <w:vAlign w:val="center"/>
          </w:tcPr>
          <w:p w:rsidR="00B0019A" w:rsidRPr="00C60B9E" w:rsidRDefault="00B0019A" w:rsidP="008D7D15">
            <w:pPr>
              <w:snapToGrid w:val="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人權政策與發展的內容，可以應用到業務上</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669"/>
          <w:jc w:val="center"/>
        </w:trPr>
        <w:tc>
          <w:tcPr>
            <w:tcW w:w="1026" w:type="dxa"/>
            <w:vMerge/>
            <w:vAlign w:val="center"/>
          </w:tcPr>
          <w:p w:rsidR="00B0019A" w:rsidRPr="00C60B9E" w:rsidRDefault="00B0019A" w:rsidP="008D7D15">
            <w:pPr>
              <w:snapToGrid w:val="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人權政策與發展的內容，有助於您所屬單位的工作成效</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8"/>
          <w:jc w:val="center"/>
        </w:trPr>
        <w:tc>
          <w:tcPr>
            <w:tcW w:w="1026" w:type="dxa"/>
            <w:vMerge w:val="restart"/>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文官政策新發展</w:t>
            </w: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您能瞭解文官政策新發展</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8"/>
          <w:jc w:val="center"/>
        </w:trPr>
        <w:tc>
          <w:tcPr>
            <w:tcW w:w="1026" w:type="dxa"/>
            <w:vMerge/>
            <w:vAlign w:val="center"/>
          </w:tcPr>
          <w:p w:rsidR="00B0019A" w:rsidRPr="00C60B9E" w:rsidRDefault="00B0019A" w:rsidP="008D7D15">
            <w:pPr>
              <w:snapToGrid w:val="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文官政策新發展的內容，可以應用到業務上</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665"/>
          <w:jc w:val="center"/>
        </w:trPr>
        <w:tc>
          <w:tcPr>
            <w:tcW w:w="1026" w:type="dxa"/>
            <w:vMerge/>
            <w:tcBorders>
              <w:bottom w:val="single" w:sz="18" w:space="0" w:color="auto"/>
            </w:tcBorders>
          </w:tcPr>
          <w:p w:rsidR="00B0019A" w:rsidRPr="00C60B9E" w:rsidRDefault="00B0019A" w:rsidP="008D7D15">
            <w:pPr>
              <w:snapToGrid w:val="0"/>
              <w:jc w:val="right"/>
              <w:rPr>
                <w:rFonts w:eastAsia="標楷體"/>
                <w:color w:val="000000"/>
                <w:sz w:val="20"/>
                <w:szCs w:val="20"/>
              </w:rPr>
            </w:pPr>
          </w:p>
        </w:tc>
        <w:tc>
          <w:tcPr>
            <w:tcW w:w="4649" w:type="dxa"/>
            <w:tcBorders>
              <w:bottom w:val="single" w:sz="18" w:space="0" w:color="auto"/>
            </w:tcBorders>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文官政策新發展的內容，有助於您所屬單位的工作成效</w:t>
            </w:r>
          </w:p>
        </w:tc>
        <w:tc>
          <w:tcPr>
            <w:tcW w:w="455"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tcBorders>
              <w:bottom w:val="single" w:sz="18" w:space="0" w:color="auto"/>
            </w:tcBorders>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tcBorders>
              <w:bottom w:val="single" w:sz="18" w:space="0" w:color="auto"/>
            </w:tcBorders>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bl>
    <w:p w:rsidR="00B0019A" w:rsidRPr="00C60B9E" w:rsidRDefault="00B0019A" w:rsidP="008D7D15">
      <w:pPr>
        <w:snapToGrid w:val="0"/>
        <w:rPr>
          <w:rFonts w:eastAsia="標楷體"/>
          <w:color w:val="000000"/>
        </w:rPr>
      </w:pPr>
    </w:p>
    <w:p w:rsidR="00B0019A" w:rsidRPr="00C60B9E" w:rsidRDefault="00B0019A" w:rsidP="008D7D15">
      <w:pPr>
        <w:snapToGrid w:val="0"/>
        <w:ind w:left="360" w:hangingChars="150" w:hanging="360"/>
        <w:rPr>
          <w:rFonts w:eastAsia="標楷體"/>
          <w:b/>
          <w:color w:val="000000"/>
        </w:rPr>
      </w:pPr>
      <w:r w:rsidRPr="00C60B9E">
        <w:rPr>
          <w:rFonts w:eastAsia="標楷體"/>
          <w:b/>
          <w:color w:val="000000"/>
        </w:rPr>
        <w:br w:type="page"/>
      </w:r>
      <w:r w:rsidRPr="00C60B9E">
        <w:rPr>
          <w:rFonts w:eastAsia="標楷體"/>
          <w:b/>
          <w:color w:val="000000"/>
        </w:rPr>
        <w:lastRenderedPageBreak/>
        <w:t>參、以下是針對「薦任升簡任人員」訓練前後，您對於</w:t>
      </w:r>
      <w:r w:rsidRPr="00C60B9E">
        <w:rPr>
          <w:rFonts w:eastAsia="標楷體"/>
          <w:b/>
          <w:color w:val="000000"/>
          <w:u w:val="single"/>
        </w:rPr>
        <w:t>行政管理與實務</w:t>
      </w:r>
      <w:r w:rsidRPr="00C60B9E">
        <w:rPr>
          <w:rFonts w:eastAsia="標楷體"/>
          <w:b/>
          <w:color w:val="000000"/>
        </w:rPr>
        <w:t>知能增加的程度、在工作方面的應用以及對所屬單位工作成效的貢獻。如果在訓練後「完全沒有改變」請填</w:t>
      </w:r>
      <w:r w:rsidRPr="00C60B9E">
        <w:rPr>
          <w:rFonts w:eastAsia="標楷體"/>
          <w:b/>
          <w:color w:val="000000"/>
        </w:rPr>
        <w:t>0</w:t>
      </w:r>
      <w:r w:rsidRPr="00C60B9E">
        <w:rPr>
          <w:rFonts w:eastAsia="標楷體"/>
          <w:b/>
          <w:color w:val="000000"/>
        </w:rPr>
        <w:t>，如果「改變非常大」請填</w:t>
      </w:r>
      <w:r w:rsidRPr="00C60B9E">
        <w:rPr>
          <w:rFonts w:eastAsia="標楷體"/>
          <w:b/>
          <w:color w:val="000000"/>
        </w:rPr>
        <w:t>10</w:t>
      </w:r>
      <w:r w:rsidRPr="00C60B9E">
        <w:rPr>
          <w:rFonts w:eastAsia="標楷體"/>
          <w:b/>
          <w:color w:val="000000"/>
        </w:rPr>
        <w:t>，請您依訓練前後的差異評估，選擇</w:t>
      </w:r>
      <w:r w:rsidRPr="00C60B9E">
        <w:rPr>
          <w:rFonts w:eastAsia="標楷體"/>
          <w:b/>
          <w:color w:val="000000"/>
        </w:rPr>
        <w:t>0-10</w:t>
      </w:r>
      <w:r w:rsidRPr="00C60B9E">
        <w:rPr>
          <w:rFonts w:eastAsia="標楷體"/>
          <w:b/>
          <w:color w:val="000000"/>
        </w:rPr>
        <w:t>的數字：</w:t>
      </w:r>
    </w:p>
    <w:tbl>
      <w:tblPr>
        <w:tblW w:w="1068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026"/>
        <w:gridCol w:w="4649"/>
        <w:gridCol w:w="455"/>
        <w:gridCol w:w="455"/>
        <w:gridCol w:w="456"/>
        <w:gridCol w:w="455"/>
        <w:gridCol w:w="455"/>
        <w:gridCol w:w="456"/>
        <w:gridCol w:w="455"/>
        <w:gridCol w:w="455"/>
        <w:gridCol w:w="456"/>
        <w:gridCol w:w="455"/>
        <w:gridCol w:w="456"/>
      </w:tblGrid>
      <w:tr w:rsidR="00B0019A" w:rsidRPr="00C60B9E" w:rsidTr="008D7D15">
        <w:trPr>
          <w:trHeight w:val="488"/>
          <w:jc w:val="center"/>
        </w:trPr>
        <w:tc>
          <w:tcPr>
            <w:tcW w:w="1026" w:type="dxa"/>
            <w:vMerge w:val="restart"/>
            <w:tcBorders>
              <w:top w:val="single" w:sz="18" w:space="0" w:color="auto"/>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主題</w:t>
            </w:r>
          </w:p>
        </w:tc>
        <w:tc>
          <w:tcPr>
            <w:tcW w:w="4649" w:type="dxa"/>
            <w:vMerge w:val="restart"/>
            <w:tcBorders>
              <w:top w:val="single" w:sz="18" w:space="0" w:color="auto"/>
              <w:right w:val="nil"/>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面向</w:t>
            </w:r>
          </w:p>
        </w:tc>
        <w:tc>
          <w:tcPr>
            <w:tcW w:w="5009" w:type="dxa"/>
            <w:gridSpan w:val="11"/>
            <w:tcBorders>
              <w:top w:val="single" w:sz="18" w:space="0" w:color="auto"/>
              <w:left w:val="nil"/>
            </w:tcBorders>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訓練前到訓練後的</w:t>
            </w:r>
            <w:r w:rsidRPr="00C60B9E">
              <w:rPr>
                <w:rFonts w:eastAsia="標楷體"/>
                <w:b/>
                <w:color w:val="000000"/>
                <w:sz w:val="20"/>
                <w:szCs w:val="20"/>
              </w:rPr>
              <w:t>改變</w:t>
            </w:r>
            <w:r w:rsidRPr="00C60B9E">
              <w:rPr>
                <w:rFonts w:eastAsia="標楷體"/>
                <w:color w:val="000000"/>
                <w:sz w:val="20"/>
                <w:szCs w:val="20"/>
              </w:rPr>
              <w:t>程度</w:t>
            </w:r>
          </w:p>
        </w:tc>
      </w:tr>
      <w:tr w:rsidR="00B0019A" w:rsidRPr="00C60B9E" w:rsidTr="008D7D15">
        <w:trPr>
          <w:trHeight w:val="390"/>
          <w:jc w:val="center"/>
        </w:trPr>
        <w:tc>
          <w:tcPr>
            <w:tcW w:w="1026" w:type="dxa"/>
            <w:vMerge/>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p>
        </w:tc>
        <w:tc>
          <w:tcPr>
            <w:tcW w:w="4649" w:type="dxa"/>
            <w:vMerge/>
            <w:tcBorders>
              <w:bottom w:val="single" w:sz="18" w:space="0" w:color="auto"/>
              <w:right w:val="nil"/>
            </w:tcBorders>
            <w:vAlign w:val="center"/>
          </w:tcPr>
          <w:p w:rsidR="00B0019A" w:rsidRPr="00C60B9E" w:rsidRDefault="00B0019A" w:rsidP="008D7D15">
            <w:pPr>
              <w:snapToGrid w:val="0"/>
              <w:jc w:val="center"/>
              <w:rPr>
                <w:rFonts w:eastAsia="標楷體"/>
                <w:color w:val="000000"/>
                <w:sz w:val="20"/>
                <w:szCs w:val="20"/>
              </w:rPr>
            </w:pPr>
          </w:p>
        </w:tc>
        <w:tc>
          <w:tcPr>
            <w:tcW w:w="5009" w:type="dxa"/>
            <w:gridSpan w:val="11"/>
            <w:tcBorders>
              <w:left w:val="nil"/>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低</w:t>
            </w:r>
            <w:r w:rsidRPr="00C60B9E">
              <w:rPr>
                <w:rFonts w:eastAsia="標楷體"/>
                <w:color w:val="000000"/>
                <w:sz w:val="20"/>
                <w:szCs w:val="20"/>
              </w:rPr>
              <w:t xml:space="preserve">                     </w:t>
            </w:r>
            <w:r w:rsidRPr="00C60B9E">
              <w:rPr>
                <w:rFonts w:eastAsia="標楷體"/>
                <w:color w:val="000000"/>
                <w:sz w:val="20"/>
                <w:szCs w:val="20"/>
              </w:rPr>
              <w:t>中</w:t>
            </w:r>
            <w:r w:rsidRPr="00C60B9E">
              <w:rPr>
                <w:rFonts w:eastAsia="標楷體"/>
                <w:color w:val="000000"/>
                <w:sz w:val="20"/>
                <w:szCs w:val="20"/>
              </w:rPr>
              <w:t xml:space="preserve">                    </w:t>
            </w:r>
            <w:r w:rsidRPr="00C60B9E">
              <w:rPr>
                <w:rFonts w:eastAsia="標楷體"/>
                <w:color w:val="000000"/>
                <w:sz w:val="20"/>
                <w:szCs w:val="20"/>
              </w:rPr>
              <w:t>高</w:t>
            </w:r>
          </w:p>
        </w:tc>
      </w:tr>
      <w:tr w:rsidR="00B0019A" w:rsidRPr="00C60B9E" w:rsidTr="008D7D15">
        <w:trPr>
          <w:trHeight w:val="497"/>
          <w:jc w:val="center"/>
        </w:trPr>
        <w:tc>
          <w:tcPr>
            <w:tcW w:w="1026" w:type="dxa"/>
            <w:vMerge w:val="restart"/>
            <w:tcBorders>
              <w:top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前瞻思考與趨勢研判</w:t>
            </w: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您具有前瞻思考與趨勢研判的知識與能力</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7"/>
          <w:jc w:val="center"/>
        </w:trPr>
        <w:tc>
          <w:tcPr>
            <w:tcW w:w="1026" w:type="dxa"/>
            <w:vMerge/>
            <w:vAlign w:val="center"/>
          </w:tcPr>
          <w:p w:rsidR="00B0019A" w:rsidRPr="00C60B9E" w:rsidRDefault="00B0019A" w:rsidP="008D7D15">
            <w:pPr>
              <w:snapToGrid w:val="0"/>
              <w:ind w:leftChars="-48" w:left="-115" w:rightChars="-21" w:right="-5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您可以將前瞻思考與趨勢研判知能，應用到業務上</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684"/>
          <w:jc w:val="center"/>
        </w:trPr>
        <w:tc>
          <w:tcPr>
            <w:tcW w:w="1026" w:type="dxa"/>
            <w:vMerge/>
            <w:vAlign w:val="center"/>
          </w:tcPr>
          <w:p w:rsidR="00B0019A" w:rsidRPr="00C60B9E" w:rsidRDefault="00B0019A" w:rsidP="008D7D15">
            <w:pPr>
              <w:snapToGrid w:val="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您的前瞻思考與趨勢研判知能，有助於您所屬單位的工作成效</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7"/>
          <w:jc w:val="center"/>
        </w:trPr>
        <w:tc>
          <w:tcPr>
            <w:tcW w:w="1026" w:type="dxa"/>
            <w:vMerge w:val="restart"/>
            <w:vAlign w:val="center"/>
          </w:tcPr>
          <w:p w:rsidR="00B0019A" w:rsidRPr="00C60B9E" w:rsidRDefault="00B0019A" w:rsidP="008D7D15">
            <w:pPr>
              <w:snapToGrid w:val="0"/>
              <w:ind w:leftChars="-48" w:left="-115" w:right="-50"/>
              <w:jc w:val="center"/>
              <w:rPr>
                <w:rFonts w:eastAsia="標楷體"/>
                <w:color w:val="000000"/>
                <w:sz w:val="20"/>
                <w:szCs w:val="20"/>
              </w:rPr>
            </w:pPr>
            <w:r w:rsidRPr="00C60B9E">
              <w:rPr>
                <w:rFonts w:eastAsia="標楷體"/>
                <w:color w:val="000000"/>
                <w:sz w:val="20"/>
                <w:szCs w:val="20"/>
              </w:rPr>
              <w:t>政策管理（制定、執行與評估）</w:t>
            </w: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您具有政策管理（制定、執行與評估）的知識與能力</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587"/>
          <w:jc w:val="center"/>
        </w:trPr>
        <w:tc>
          <w:tcPr>
            <w:tcW w:w="1026" w:type="dxa"/>
            <w:vMerge/>
            <w:vAlign w:val="center"/>
          </w:tcPr>
          <w:p w:rsidR="00B0019A" w:rsidRPr="00C60B9E" w:rsidRDefault="00B0019A" w:rsidP="008D7D15">
            <w:pPr>
              <w:snapToGrid w:val="0"/>
              <w:ind w:leftChars="-48" w:left="-115" w:right="-5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您可以將政策管理（制定、執行與評估）應用到業務上</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609"/>
          <w:jc w:val="center"/>
        </w:trPr>
        <w:tc>
          <w:tcPr>
            <w:tcW w:w="1026" w:type="dxa"/>
            <w:vMerge/>
            <w:vAlign w:val="center"/>
          </w:tcPr>
          <w:p w:rsidR="00B0019A" w:rsidRPr="00C60B9E" w:rsidRDefault="00B0019A" w:rsidP="008D7D15">
            <w:pPr>
              <w:snapToGrid w:val="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您的政策管理（制定、執行與評估）知能，有助於您所屬單位的工作成效</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43"/>
          <w:jc w:val="center"/>
        </w:trPr>
        <w:tc>
          <w:tcPr>
            <w:tcW w:w="1026" w:type="dxa"/>
            <w:vMerge w:val="restart"/>
            <w:vAlign w:val="center"/>
          </w:tcPr>
          <w:p w:rsidR="00B0019A" w:rsidRPr="00C60B9E" w:rsidRDefault="00B0019A" w:rsidP="008D7D15">
            <w:pPr>
              <w:snapToGrid w:val="0"/>
              <w:ind w:leftChars="-48" w:left="-115"/>
              <w:jc w:val="center"/>
              <w:rPr>
                <w:rFonts w:eastAsia="標楷體"/>
                <w:color w:val="000000"/>
                <w:sz w:val="20"/>
                <w:szCs w:val="20"/>
              </w:rPr>
            </w:pPr>
            <w:r w:rsidRPr="00C60B9E">
              <w:rPr>
                <w:rFonts w:eastAsia="標楷體"/>
                <w:color w:val="000000"/>
                <w:sz w:val="20"/>
                <w:szCs w:val="20"/>
              </w:rPr>
              <w:t>政策行銷實務</w:t>
            </w: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您具有政策行銷實務的知識與能力</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8"/>
          <w:jc w:val="center"/>
        </w:trPr>
        <w:tc>
          <w:tcPr>
            <w:tcW w:w="1026" w:type="dxa"/>
            <w:vMerge/>
            <w:vAlign w:val="center"/>
          </w:tcPr>
          <w:p w:rsidR="00B0019A" w:rsidRPr="00C60B9E" w:rsidRDefault="00B0019A" w:rsidP="008D7D15">
            <w:pPr>
              <w:snapToGrid w:val="0"/>
              <w:ind w:leftChars="-48" w:left="-115"/>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您可以將政策行銷實務應用到業務上</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7"/>
          <w:jc w:val="center"/>
        </w:trPr>
        <w:tc>
          <w:tcPr>
            <w:tcW w:w="1026" w:type="dxa"/>
            <w:vMerge/>
            <w:vAlign w:val="center"/>
          </w:tcPr>
          <w:p w:rsidR="00B0019A" w:rsidRPr="00C60B9E" w:rsidRDefault="00B0019A" w:rsidP="008D7D15">
            <w:pPr>
              <w:snapToGrid w:val="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您的政策行銷實務知能，有助於您所屬單位的工作成效</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388"/>
          <w:jc w:val="center"/>
        </w:trPr>
        <w:tc>
          <w:tcPr>
            <w:tcW w:w="1026" w:type="dxa"/>
            <w:vMerge w:val="restart"/>
            <w:vAlign w:val="center"/>
          </w:tcPr>
          <w:p w:rsidR="00B0019A" w:rsidRPr="00C60B9E" w:rsidRDefault="00B0019A" w:rsidP="008D7D15">
            <w:pPr>
              <w:snapToGrid w:val="0"/>
              <w:jc w:val="center"/>
              <w:rPr>
                <w:rFonts w:eastAsia="標楷體"/>
                <w:color w:val="000000"/>
                <w:sz w:val="20"/>
                <w:szCs w:val="20"/>
              </w:rPr>
            </w:pPr>
            <w:r w:rsidRPr="00C60B9E">
              <w:rPr>
                <w:rFonts w:eastAsia="標楷體"/>
                <w:bCs/>
                <w:color w:val="000000"/>
                <w:sz w:val="20"/>
                <w:szCs w:val="20"/>
              </w:rPr>
              <w:t>政策立法與議會溝通</w:t>
            </w:r>
          </w:p>
        </w:tc>
        <w:tc>
          <w:tcPr>
            <w:tcW w:w="4649" w:type="dxa"/>
          </w:tcPr>
          <w:p w:rsidR="00B0019A" w:rsidRPr="00C60B9E" w:rsidRDefault="00B0019A" w:rsidP="008D7D15">
            <w:pPr>
              <w:spacing w:line="280" w:lineRule="exact"/>
              <w:rPr>
                <w:rFonts w:eastAsia="標楷體"/>
                <w:color w:val="000000"/>
                <w:sz w:val="20"/>
                <w:szCs w:val="20"/>
              </w:rPr>
            </w:pPr>
            <w:r w:rsidRPr="00C60B9E">
              <w:rPr>
                <w:rFonts w:eastAsia="標楷體"/>
                <w:color w:val="000000"/>
                <w:sz w:val="20"/>
                <w:szCs w:val="20"/>
              </w:rPr>
              <w:t>您具有</w:t>
            </w:r>
            <w:r w:rsidRPr="00C60B9E">
              <w:rPr>
                <w:rFonts w:eastAsia="標楷體"/>
                <w:bCs/>
                <w:color w:val="000000"/>
                <w:sz w:val="20"/>
                <w:szCs w:val="20"/>
              </w:rPr>
              <w:t>政策立法與議會溝通</w:t>
            </w:r>
            <w:r w:rsidRPr="00C60B9E">
              <w:rPr>
                <w:rFonts w:eastAsia="標楷體"/>
                <w:color w:val="000000"/>
                <w:sz w:val="20"/>
                <w:szCs w:val="20"/>
              </w:rPr>
              <w:t>的知識與能力</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7"/>
          <w:jc w:val="center"/>
        </w:trPr>
        <w:tc>
          <w:tcPr>
            <w:tcW w:w="1026" w:type="dxa"/>
            <w:vMerge/>
            <w:vAlign w:val="center"/>
          </w:tcPr>
          <w:p w:rsidR="00B0019A" w:rsidRPr="00C60B9E" w:rsidRDefault="00B0019A" w:rsidP="008D7D15">
            <w:pPr>
              <w:snapToGrid w:val="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您可以將</w:t>
            </w:r>
            <w:r w:rsidRPr="00C60B9E">
              <w:rPr>
                <w:rFonts w:eastAsia="標楷體"/>
                <w:bCs/>
                <w:color w:val="000000"/>
                <w:sz w:val="20"/>
                <w:szCs w:val="20"/>
              </w:rPr>
              <w:t>政策立法與議會溝通的知能</w:t>
            </w:r>
            <w:r w:rsidRPr="00C60B9E">
              <w:rPr>
                <w:rFonts w:eastAsia="標楷體"/>
                <w:color w:val="000000"/>
                <w:sz w:val="20"/>
                <w:szCs w:val="20"/>
              </w:rPr>
              <w:t>應用到業務上</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611"/>
          <w:jc w:val="center"/>
        </w:trPr>
        <w:tc>
          <w:tcPr>
            <w:tcW w:w="1026" w:type="dxa"/>
            <w:vMerge/>
            <w:vAlign w:val="center"/>
          </w:tcPr>
          <w:p w:rsidR="00B0019A" w:rsidRPr="00C60B9E" w:rsidRDefault="00B0019A" w:rsidP="008D7D15">
            <w:pPr>
              <w:snapToGrid w:val="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您的</w:t>
            </w:r>
            <w:r w:rsidRPr="00C60B9E">
              <w:rPr>
                <w:rFonts w:eastAsia="標楷體"/>
                <w:bCs/>
                <w:color w:val="000000"/>
                <w:sz w:val="20"/>
                <w:szCs w:val="20"/>
              </w:rPr>
              <w:t>政策立法與議會溝通知</w:t>
            </w:r>
            <w:r w:rsidRPr="00C60B9E">
              <w:rPr>
                <w:rFonts w:eastAsia="標楷體"/>
                <w:color w:val="000000"/>
                <w:sz w:val="20"/>
                <w:szCs w:val="20"/>
              </w:rPr>
              <w:t>能，有助於您所屬單位的工作成效</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42"/>
          <w:jc w:val="center"/>
        </w:trPr>
        <w:tc>
          <w:tcPr>
            <w:tcW w:w="1026" w:type="dxa"/>
            <w:vMerge w:val="restart"/>
            <w:vAlign w:val="center"/>
          </w:tcPr>
          <w:p w:rsidR="00B0019A" w:rsidRPr="00C60B9E" w:rsidRDefault="00B0019A" w:rsidP="008D7D15">
            <w:pPr>
              <w:snapToGrid w:val="0"/>
              <w:jc w:val="center"/>
              <w:rPr>
                <w:rFonts w:eastAsia="標楷體"/>
                <w:color w:val="000000"/>
                <w:sz w:val="20"/>
                <w:szCs w:val="20"/>
              </w:rPr>
            </w:pPr>
            <w:r w:rsidRPr="00C60B9E">
              <w:rPr>
                <w:rFonts w:eastAsia="標楷體"/>
                <w:bCs/>
                <w:color w:val="000000"/>
                <w:sz w:val="20"/>
                <w:szCs w:val="20"/>
              </w:rPr>
              <w:t>公共關係與媒體溝通</w:t>
            </w: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您具有</w:t>
            </w:r>
            <w:r w:rsidRPr="00C60B9E">
              <w:rPr>
                <w:rFonts w:eastAsia="標楷體"/>
                <w:bCs/>
                <w:color w:val="000000"/>
                <w:sz w:val="20"/>
                <w:szCs w:val="20"/>
              </w:rPr>
              <w:t>公共關係與媒體溝通</w:t>
            </w:r>
            <w:r w:rsidRPr="00C60B9E">
              <w:rPr>
                <w:rFonts w:eastAsia="標楷體"/>
                <w:color w:val="000000"/>
                <w:sz w:val="20"/>
                <w:szCs w:val="20"/>
              </w:rPr>
              <w:t>的知識與能力</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8"/>
          <w:jc w:val="center"/>
        </w:trPr>
        <w:tc>
          <w:tcPr>
            <w:tcW w:w="1026" w:type="dxa"/>
            <w:vMerge/>
            <w:vAlign w:val="center"/>
          </w:tcPr>
          <w:p w:rsidR="00B0019A" w:rsidRPr="00C60B9E" w:rsidRDefault="00B0019A" w:rsidP="008D7D15">
            <w:pPr>
              <w:snapToGrid w:val="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您可以將</w:t>
            </w:r>
            <w:r w:rsidRPr="00C60B9E">
              <w:rPr>
                <w:rFonts w:eastAsia="標楷體"/>
                <w:bCs/>
                <w:color w:val="000000"/>
                <w:sz w:val="20"/>
                <w:szCs w:val="20"/>
              </w:rPr>
              <w:t>公共關係與媒體溝通的知能</w:t>
            </w:r>
            <w:r w:rsidRPr="00C60B9E">
              <w:rPr>
                <w:rFonts w:eastAsia="標楷體"/>
                <w:color w:val="000000"/>
                <w:sz w:val="20"/>
                <w:szCs w:val="20"/>
              </w:rPr>
              <w:t>應用到業務上</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577"/>
          <w:jc w:val="center"/>
        </w:trPr>
        <w:tc>
          <w:tcPr>
            <w:tcW w:w="1026" w:type="dxa"/>
            <w:vMerge/>
            <w:vAlign w:val="center"/>
          </w:tcPr>
          <w:p w:rsidR="00B0019A" w:rsidRPr="00C60B9E" w:rsidRDefault="00B0019A" w:rsidP="008D7D15">
            <w:pPr>
              <w:snapToGrid w:val="0"/>
              <w:jc w:val="center"/>
              <w:rPr>
                <w:rFonts w:eastAsia="標楷體"/>
                <w:color w:val="000000"/>
                <w:sz w:val="20"/>
                <w:szCs w:val="20"/>
              </w:rPr>
            </w:pPr>
          </w:p>
        </w:tc>
        <w:tc>
          <w:tcPr>
            <w:tcW w:w="4649" w:type="dxa"/>
            <w:vAlign w:val="center"/>
          </w:tcPr>
          <w:p w:rsidR="00B0019A" w:rsidRPr="00C60B9E" w:rsidRDefault="00B0019A" w:rsidP="008D7D15">
            <w:pPr>
              <w:snapToGrid w:val="0"/>
              <w:ind w:left="2"/>
              <w:rPr>
                <w:rFonts w:eastAsia="標楷體"/>
                <w:color w:val="000000"/>
                <w:sz w:val="20"/>
                <w:szCs w:val="20"/>
              </w:rPr>
            </w:pPr>
            <w:r w:rsidRPr="00C60B9E">
              <w:rPr>
                <w:rFonts w:eastAsia="標楷體"/>
                <w:color w:val="000000"/>
                <w:sz w:val="20"/>
                <w:szCs w:val="20"/>
              </w:rPr>
              <w:t>您的</w:t>
            </w:r>
            <w:r w:rsidRPr="00C60B9E">
              <w:rPr>
                <w:rFonts w:eastAsia="標楷體"/>
                <w:bCs/>
                <w:color w:val="000000"/>
                <w:sz w:val="20"/>
                <w:szCs w:val="20"/>
              </w:rPr>
              <w:t>公共關係與媒體溝通知</w:t>
            </w:r>
            <w:r w:rsidRPr="00C60B9E">
              <w:rPr>
                <w:rFonts w:eastAsia="標楷體"/>
                <w:color w:val="000000"/>
                <w:sz w:val="20"/>
                <w:szCs w:val="20"/>
              </w:rPr>
              <w:t>能，有助於您所屬單位的工作成效</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8"/>
          <w:jc w:val="center"/>
        </w:trPr>
        <w:tc>
          <w:tcPr>
            <w:tcW w:w="1026" w:type="dxa"/>
            <w:vMerge w:val="restart"/>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談判策略與技巧</w:t>
            </w: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您具有談判策略與技巧的知識與能力</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8"/>
          <w:jc w:val="center"/>
        </w:trPr>
        <w:tc>
          <w:tcPr>
            <w:tcW w:w="1026" w:type="dxa"/>
            <w:vMerge/>
            <w:vAlign w:val="center"/>
          </w:tcPr>
          <w:p w:rsidR="00B0019A" w:rsidRPr="00C60B9E" w:rsidRDefault="00B0019A" w:rsidP="008D7D15">
            <w:pPr>
              <w:snapToGrid w:val="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您可以將談判策略與技巧知能，應用到業務上</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670"/>
          <w:jc w:val="center"/>
        </w:trPr>
        <w:tc>
          <w:tcPr>
            <w:tcW w:w="1026" w:type="dxa"/>
            <w:vMerge/>
            <w:vAlign w:val="center"/>
          </w:tcPr>
          <w:p w:rsidR="00B0019A" w:rsidRPr="00C60B9E" w:rsidRDefault="00B0019A" w:rsidP="008D7D15">
            <w:pPr>
              <w:snapToGrid w:val="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您的談判策略與技巧知能，有助於您所屬單位的工作成效</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8"/>
          <w:jc w:val="center"/>
        </w:trPr>
        <w:tc>
          <w:tcPr>
            <w:tcW w:w="1026" w:type="dxa"/>
            <w:vMerge w:val="restart"/>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跨域協調</w:t>
            </w: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您具有跨域協調的知識與能力</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8"/>
          <w:jc w:val="center"/>
        </w:trPr>
        <w:tc>
          <w:tcPr>
            <w:tcW w:w="1026" w:type="dxa"/>
            <w:vMerge/>
            <w:vAlign w:val="center"/>
          </w:tcPr>
          <w:p w:rsidR="00B0019A" w:rsidRPr="00C60B9E" w:rsidRDefault="00B0019A" w:rsidP="008D7D15">
            <w:pPr>
              <w:snapToGrid w:val="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您可以將跨域協調應用到業務上</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8"/>
          <w:jc w:val="center"/>
        </w:trPr>
        <w:tc>
          <w:tcPr>
            <w:tcW w:w="1026" w:type="dxa"/>
            <w:vMerge/>
            <w:vAlign w:val="center"/>
          </w:tcPr>
          <w:p w:rsidR="00B0019A" w:rsidRPr="00C60B9E" w:rsidRDefault="00B0019A" w:rsidP="008D7D15">
            <w:pPr>
              <w:snapToGrid w:val="0"/>
              <w:jc w:val="center"/>
              <w:rPr>
                <w:rFonts w:eastAsia="標楷體"/>
                <w:color w:val="000000"/>
                <w:sz w:val="20"/>
                <w:szCs w:val="20"/>
              </w:rPr>
            </w:pPr>
          </w:p>
        </w:tc>
        <w:tc>
          <w:tcPr>
            <w:tcW w:w="4649" w:type="dxa"/>
            <w:tcBorders>
              <w:bottom w:val="single" w:sz="18" w:space="0" w:color="auto"/>
            </w:tcBorders>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您的跨域協調知能，有助於您單位機關的工作成效</w:t>
            </w:r>
          </w:p>
        </w:tc>
        <w:tc>
          <w:tcPr>
            <w:tcW w:w="455"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tcBorders>
              <w:bottom w:val="single" w:sz="18" w:space="0" w:color="auto"/>
            </w:tcBorders>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tcBorders>
              <w:bottom w:val="single" w:sz="18" w:space="0" w:color="auto"/>
            </w:tcBorders>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978"/>
          <w:jc w:val="center"/>
        </w:trPr>
        <w:tc>
          <w:tcPr>
            <w:tcW w:w="102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lastRenderedPageBreak/>
              <w:t>主題</w:t>
            </w:r>
          </w:p>
        </w:tc>
        <w:tc>
          <w:tcPr>
            <w:tcW w:w="9658" w:type="dxa"/>
            <w:gridSpan w:val="12"/>
            <w:tcBorders>
              <w:top w:val="single" w:sz="18" w:space="0" w:color="auto"/>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 xml:space="preserve">                           </w:t>
            </w:r>
            <w:r w:rsidRPr="00C60B9E">
              <w:rPr>
                <w:rFonts w:eastAsia="標楷體"/>
                <w:color w:val="000000"/>
                <w:sz w:val="20"/>
                <w:szCs w:val="20"/>
              </w:rPr>
              <w:t>訓練前到訓練</w:t>
            </w:r>
            <w:r w:rsidRPr="00C60B9E">
              <w:rPr>
                <w:rFonts w:eastAsia="標楷體"/>
                <w:strike/>
                <w:color w:val="000000"/>
                <w:sz w:val="20"/>
                <w:szCs w:val="20"/>
              </w:rPr>
              <w:t>前</w:t>
            </w:r>
            <w:r w:rsidRPr="00C60B9E">
              <w:rPr>
                <w:rFonts w:eastAsia="標楷體"/>
                <w:color w:val="000000"/>
                <w:sz w:val="20"/>
                <w:szCs w:val="20"/>
              </w:rPr>
              <w:t>後的</w:t>
            </w:r>
            <w:r w:rsidRPr="00C60B9E">
              <w:rPr>
                <w:rFonts w:eastAsia="標楷體"/>
                <w:b/>
                <w:color w:val="000000"/>
                <w:sz w:val="20"/>
                <w:szCs w:val="20"/>
              </w:rPr>
              <w:t>改變</w:t>
            </w:r>
            <w:r w:rsidRPr="00C60B9E">
              <w:rPr>
                <w:rFonts w:eastAsia="標楷體"/>
                <w:color w:val="000000"/>
                <w:sz w:val="20"/>
                <w:szCs w:val="20"/>
              </w:rPr>
              <w:t>程度</w:t>
            </w:r>
          </w:p>
          <w:p w:rsidR="00B0019A" w:rsidRPr="00C60B9E" w:rsidRDefault="00FF7A1F" w:rsidP="008D7D15">
            <w:pPr>
              <w:snapToGrid w:val="0"/>
              <w:rPr>
                <w:rFonts w:eastAsia="標楷體"/>
                <w:color w:val="000000"/>
                <w:sz w:val="20"/>
                <w:szCs w:val="20"/>
              </w:rPr>
            </w:pPr>
            <w:r w:rsidRPr="00C60B9E">
              <w:rPr>
                <w:rFonts w:eastAsia="標楷體"/>
                <w:noProof/>
              </w:rPr>
              <w:pict>
                <v:shape id="_x0000_s1137" type="#_x0000_t32" style="position:absolute;margin-left:229.3pt;margin-top:3.55pt;width:248.9pt;height:.05pt;z-index:21" o:connectortype="straight"/>
              </w:pict>
            </w:r>
            <w:r w:rsidR="00B0019A" w:rsidRPr="00C60B9E">
              <w:rPr>
                <w:rFonts w:eastAsia="標楷體"/>
                <w:color w:val="000000"/>
                <w:sz w:val="20"/>
                <w:szCs w:val="20"/>
              </w:rPr>
              <w:t xml:space="preserve">                   </w:t>
            </w:r>
            <w:r w:rsidR="00B0019A" w:rsidRPr="00C60B9E">
              <w:rPr>
                <w:rFonts w:eastAsia="標楷體"/>
                <w:color w:val="000000"/>
                <w:sz w:val="20"/>
                <w:szCs w:val="20"/>
              </w:rPr>
              <w:t>面向</w:t>
            </w:r>
          </w:p>
          <w:p w:rsidR="00B0019A" w:rsidRPr="00C60B9E" w:rsidRDefault="00B0019A" w:rsidP="008D7D15">
            <w:pPr>
              <w:snapToGrid w:val="0"/>
              <w:jc w:val="right"/>
              <w:rPr>
                <w:rFonts w:eastAsia="標楷體"/>
                <w:color w:val="000000"/>
                <w:sz w:val="20"/>
                <w:szCs w:val="20"/>
              </w:rPr>
            </w:pPr>
            <w:r w:rsidRPr="00C60B9E">
              <w:rPr>
                <w:rFonts w:eastAsia="標楷體"/>
                <w:color w:val="000000"/>
                <w:sz w:val="20"/>
                <w:szCs w:val="20"/>
              </w:rPr>
              <w:t>低</w:t>
            </w:r>
            <w:r w:rsidRPr="00C60B9E">
              <w:rPr>
                <w:rFonts w:eastAsia="標楷體"/>
                <w:color w:val="000000"/>
                <w:sz w:val="20"/>
                <w:szCs w:val="20"/>
              </w:rPr>
              <w:t xml:space="preserve">                    </w:t>
            </w:r>
            <w:r w:rsidRPr="00C60B9E">
              <w:rPr>
                <w:rFonts w:eastAsia="標楷體"/>
                <w:color w:val="000000"/>
                <w:sz w:val="20"/>
                <w:szCs w:val="20"/>
              </w:rPr>
              <w:t>中</w:t>
            </w:r>
            <w:r w:rsidRPr="00C60B9E">
              <w:rPr>
                <w:rFonts w:eastAsia="標楷體"/>
                <w:color w:val="000000"/>
                <w:sz w:val="20"/>
                <w:szCs w:val="20"/>
              </w:rPr>
              <w:t xml:space="preserve">                     </w:t>
            </w:r>
            <w:r w:rsidRPr="00C60B9E">
              <w:rPr>
                <w:rFonts w:eastAsia="標楷體"/>
                <w:color w:val="000000"/>
                <w:sz w:val="20"/>
                <w:szCs w:val="20"/>
              </w:rPr>
              <w:t>高</w:t>
            </w:r>
          </w:p>
        </w:tc>
      </w:tr>
      <w:tr w:rsidR="00B0019A" w:rsidRPr="00C60B9E" w:rsidTr="008D7D15">
        <w:trPr>
          <w:trHeight w:val="498"/>
          <w:jc w:val="center"/>
        </w:trPr>
        <w:tc>
          <w:tcPr>
            <w:tcW w:w="1026" w:type="dxa"/>
            <w:vMerge w:val="restart"/>
            <w:tcBorders>
              <w:top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團隊</w:t>
            </w:r>
            <w:r w:rsidRPr="00C60B9E">
              <w:rPr>
                <w:rFonts w:eastAsia="標楷體"/>
                <w:bCs/>
                <w:color w:val="000000"/>
                <w:sz w:val="20"/>
                <w:szCs w:val="20"/>
              </w:rPr>
              <w:t>建立與領導</w:t>
            </w:r>
          </w:p>
        </w:tc>
        <w:tc>
          <w:tcPr>
            <w:tcW w:w="4649" w:type="dxa"/>
            <w:tcBorders>
              <w:top w:val="single" w:sz="18" w:space="0" w:color="auto"/>
            </w:tcBorders>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您具有團隊</w:t>
            </w:r>
            <w:r w:rsidRPr="00C60B9E">
              <w:rPr>
                <w:rFonts w:eastAsia="標楷體"/>
                <w:bCs/>
                <w:color w:val="000000"/>
                <w:sz w:val="20"/>
                <w:szCs w:val="20"/>
              </w:rPr>
              <w:t>建立與領導</w:t>
            </w:r>
            <w:r w:rsidRPr="00C60B9E">
              <w:rPr>
                <w:rFonts w:eastAsia="標楷體"/>
                <w:color w:val="000000"/>
                <w:sz w:val="20"/>
                <w:szCs w:val="20"/>
              </w:rPr>
              <w:t>的知識與能力</w:t>
            </w:r>
          </w:p>
        </w:tc>
        <w:tc>
          <w:tcPr>
            <w:tcW w:w="455" w:type="dxa"/>
            <w:tcBorders>
              <w:top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tcBorders>
              <w:top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tcBorders>
              <w:top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tcBorders>
              <w:top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tcBorders>
              <w:top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tcBorders>
              <w:top w:val="single" w:sz="18" w:space="0" w:color="auto"/>
            </w:tcBorders>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tcBorders>
              <w:top w:val="single" w:sz="18" w:space="0" w:color="auto"/>
            </w:tcBorders>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tcBorders>
              <w:top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tcBorders>
              <w:top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tcBorders>
              <w:top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tcBorders>
              <w:top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8"/>
          <w:jc w:val="center"/>
        </w:trPr>
        <w:tc>
          <w:tcPr>
            <w:tcW w:w="1026" w:type="dxa"/>
            <w:vMerge/>
            <w:vAlign w:val="center"/>
          </w:tcPr>
          <w:p w:rsidR="00B0019A" w:rsidRPr="00C60B9E" w:rsidRDefault="00B0019A" w:rsidP="008D7D15">
            <w:pPr>
              <w:snapToGrid w:val="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您可以將團隊</w:t>
            </w:r>
            <w:r w:rsidRPr="00C60B9E">
              <w:rPr>
                <w:rFonts w:eastAsia="標楷體"/>
                <w:bCs/>
                <w:color w:val="000000"/>
                <w:sz w:val="20"/>
                <w:szCs w:val="20"/>
              </w:rPr>
              <w:t>建立與領導</w:t>
            </w:r>
            <w:r w:rsidRPr="00C60B9E">
              <w:rPr>
                <w:rFonts w:eastAsia="標楷體"/>
                <w:color w:val="000000"/>
                <w:sz w:val="20"/>
                <w:szCs w:val="20"/>
              </w:rPr>
              <w:t>應用到業務上</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7"/>
          <w:jc w:val="center"/>
        </w:trPr>
        <w:tc>
          <w:tcPr>
            <w:tcW w:w="1026" w:type="dxa"/>
            <w:vMerge/>
          </w:tcPr>
          <w:p w:rsidR="00B0019A" w:rsidRPr="00C60B9E" w:rsidRDefault="00B0019A" w:rsidP="008D7D15">
            <w:pPr>
              <w:snapToGrid w:val="0"/>
              <w:jc w:val="right"/>
              <w:rPr>
                <w:rFonts w:eastAsia="標楷體"/>
                <w:color w:val="000000"/>
                <w:sz w:val="20"/>
                <w:szCs w:val="20"/>
              </w:rPr>
            </w:pPr>
          </w:p>
        </w:tc>
        <w:tc>
          <w:tcPr>
            <w:tcW w:w="4649" w:type="dxa"/>
            <w:vAlign w:val="center"/>
          </w:tcPr>
          <w:p w:rsidR="00B0019A" w:rsidRPr="00C60B9E" w:rsidRDefault="00B0019A" w:rsidP="008D7D15">
            <w:pPr>
              <w:snapToGrid w:val="0"/>
              <w:ind w:left="2"/>
              <w:rPr>
                <w:rFonts w:eastAsia="標楷體"/>
                <w:color w:val="000000"/>
                <w:sz w:val="20"/>
                <w:szCs w:val="20"/>
              </w:rPr>
            </w:pPr>
            <w:r w:rsidRPr="00C60B9E">
              <w:rPr>
                <w:rFonts w:eastAsia="標楷體"/>
                <w:color w:val="000000"/>
                <w:sz w:val="20"/>
                <w:szCs w:val="20"/>
              </w:rPr>
              <w:t>您的團隊</w:t>
            </w:r>
            <w:r w:rsidRPr="00C60B9E">
              <w:rPr>
                <w:rFonts w:eastAsia="標楷體"/>
                <w:bCs/>
                <w:color w:val="000000"/>
                <w:sz w:val="20"/>
                <w:szCs w:val="20"/>
              </w:rPr>
              <w:t>建立與領導</w:t>
            </w:r>
            <w:r w:rsidRPr="00C60B9E">
              <w:rPr>
                <w:rFonts w:eastAsia="標楷體"/>
                <w:color w:val="000000"/>
                <w:sz w:val="20"/>
                <w:szCs w:val="20"/>
              </w:rPr>
              <w:t>知能，有助於您所屬單位的工作成效</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7"/>
          <w:jc w:val="center"/>
        </w:trPr>
        <w:tc>
          <w:tcPr>
            <w:tcW w:w="1026" w:type="dxa"/>
            <w:vMerge w:val="restart"/>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績效管理與評估</w:t>
            </w: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您具有績效管理與評估的知識與能力</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7"/>
          <w:jc w:val="center"/>
        </w:trPr>
        <w:tc>
          <w:tcPr>
            <w:tcW w:w="1026" w:type="dxa"/>
            <w:vMerge/>
            <w:vAlign w:val="center"/>
          </w:tcPr>
          <w:p w:rsidR="00B0019A" w:rsidRPr="00C60B9E" w:rsidRDefault="00B0019A" w:rsidP="008D7D15">
            <w:pPr>
              <w:snapToGrid w:val="0"/>
              <w:ind w:leftChars="-48" w:left="-115" w:rightChars="-21" w:right="-5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您可以將績效管理與評估應用到業務上</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603"/>
          <w:jc w:val="center"/>
        </w:trPr>
        <w:tc>
          <w:tcPr>
            <w:tcW w:w="1026" w:type="dxa"/>
            <w:vMerge/>
            <w:vAlign w:val="center"/>
          </w:tcPr>
          <w:p w:rsidR="00B0019A" w:rsidRPr="00C60B9E" w:rsidRDefault="00B0019A" w:rsidP="008D7D15">
            <w:pPr>
              <w:snapToGrid w:val="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您的績效管理與評估知能，有助於您所屬單位的工作成效</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7"/>
          <w:jc w:val="center"/>
        </w:trPr>
        <w:tc>
          <w:tcPr>
            <w:tcW w:w="1026" w:type="dxa"/>
            <w:vMerge w:val="restart"/>
            <w:vAlign w:val="center"/>
          </w:tcPr>
          <w:p w:rsidR="00B0019A" w:rsidRPr="00C60B9E" w:rsidRDefault="00B0019A" w:rsidP="008D7D15">
            <w:pPr>
              <w:snapToGrid w:val="0"/>
              <w:ind w:leftChars="-48" w:left="-115" w:right="-50"/>
              <w:jc w:val="center"/>
              <w:rPr>
                <w:rFonts w:eastAsia="標楷體"/>
                <w:color w:val="000000"/>
                <w:sz w:val="20"/>
                <w:szCs w:val="20"/>
              </w:rPr>
            </w:pPr>
            <w:r w:rsidRPr="00C60B9E">
              <w:rPr>
                <w:rFonts w:eastAsia="標楷體"/>
                <w:bCs/>
                <w:color w:val="000000"/>
                <w:sz w:val="20"/>
                <w:szCs w:val="20"/>
              </w:rPr>
              <w:t>危機預防與處理</w:t>
            </w:r>
          </w:p>
        </w:tc>
        <w:tc>
          <w:tcPr>
            <w:tcW w:w="4649" w:type="dxa"/>
          </w:tcPr>
          <w:p w:rsidR="00B0019A" w:rsidRPr="00C60B9E" w:rsidRDefault="00B0019A" w:rsidP="008D7D15">
            <w:pPr>
              <w:spacing w:line="280" w:lineRule="exact"/>
              <w:rPr>
                <w:rFonts w:eastAsia="標楷體"/>
                <w:color w:val="000000"/>
                <w:sz w:val="20"/>
                <w:szCs w:val="20"/>
              </w:rPr>
            </w:pPr>
            <w:r w:rsidRPr="00C60B9E">
              <w:rPr>
                <w:rFonts w:eastAsia="標楷體"/>
                <w:color w:val="000000"/>
                <w:sz w:val="20"/>
                <w:szCs w:val="20"/>
              </w:rPr>
              <w:t>您具有</w:t>
            </w:r>
            <w:r w:rsidRPr="00C60B9E">
              <w:rPr>
                <w:rFonts w:eastAsia="標楷體"/>
                <w:bCs/>
                <w:color w:val="000000"/>
                <w:sz w:val="20"/>
                <w:szCs w:val="20"/>
              </w:rPr>
              <w:t>危機預防與處理</w:t>
            </w:r>
            <w:r w:rsidRPr="00C60B9E">
              <w:rPr>
                <w:rFonts w:eastAsia="標楷體"/>
                <w:color w:val="000000"/>
                <w:sz w:val="20"/>
                <w:szCs w:val="20"/>
              </w:rPr>
              <w:t>的知識與能力</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8"/>
          <w:jc w:val="center"/>
        </w:trPr>
        <w:tc>
          <w:tcPr>
            <w:tcW w:w="1026" w:type="dxa"/>
            <w:vMerge/>
            <w:vAlign w:val="center"/>
          </w:tcPr>
          <w:p w:rsidR="00B0019A" w:rsidRPr="00C60B9E" w:rsidRDefault="00B0019A" w:rsidP="008D7D15">
            <w:pPr>
              <w:snapToGrid w:val="0"/>
              <w:ind w:leftChars="-48" w:left="-115" w:right="-5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您可以將</w:t>
            </w:r>
            <w:r w:rsidRPr="00C60B9E">
              <w:rPr>
                <w:rFonts w:eastAsia="標楷體"/>
                <w:bCs/>
                <w:color w:val="000000"/>
                <w:sz w:val="20"/>
                <w:szCs w:val="20"/>
              </w:rPr>
              <w:t>危機預防與處理的知能</w:t>
            </w:r>
            <w:r w:rsidRPr="00C60B9E">
              <w:rPr>
                <w:rFonts w:eastAsia="標楷體"/>
                <w:color w:val="000000"/>
                <w:sz w:val="20"/>
                <w:szCs w:val="20"/>
              </w:rPr>
              <w:t>應用到業務上</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8"/>
          <w:jc w:val="center"/>
        </w:trPr>
        <w:tc>
          <w:tcPr>
            <w:tcW w:w="1026" w:type="dxa"/>
            <w:vMerge/>
            <w:vAlign w:val="center"/>
          </w:tcPr>
          <w:p w:rsidR="00B0019A" w:rsidRPr="00C60B9E" w:rsidRDefault="00B0019A" w:rsidP="008D7D15">
            <w:pPr>
              <w:snapToGrid w:val="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您的危機預防與處理知能，有助於您所屬單位的工作成效</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7"/>
          <w:jc w:val="center"/>
        </w:trPr>
        <w:tc>
          <w:tcPr>
            <w:tcW w:w="1026" w:type="dxa"/>
            <w:vMerge w:val="restart"/>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變革</w:t>
            </w:r>
          </w:p>
          <w:p w:rsidR="00B0019A" w:rsidRPr="00C60B9E" w:rsidRDefault="00B0019A" w:rsidP="008D7D15">
            <w:pPr>
              <w:snapToGrid w:val="0"/>
              <w:ind w:leftChars="-48" w:left="-115"/>
              <w:jc w:val="center"/>
              <w:rPr>
                <w:rFonts w:eastAsia="標楷體"/>
                <w:color w:val="000000"/>
                <w:sz w:val="20"/>
                <w:szCs w:val="20"/>
              </w:rPr>
            </w:pPr>
            <w:r w:rsidRPr="00C60B9E">
              <w:rPr>
                <w:rFonts w:eastAsia="標楷體"/>
                <w:color w:val="000000"/>
                <w:sz w:val="20"/>
                <w:szCs w:val="20"/>
              </w:rPr>
              <w:t>管理</w:t>
            </w: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您具有變革管理的知識與能力</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8"/>
          <w:jc w:val="center"/>
        </w:trPr>
        <w:tc>
          <w:tcPr>
            <w:tcW w:w="1026" w:type="dxa"/>
            <w:vMerge/>
            <w:vAlign w:val="center"/>
          </w:tcPr>
          <w:p w:rsidR="00B0019A" w:rsidRPr="00C60B9E" w:rsidRDefault="00B0019A" w:rsidP="008D7D15">
            <w:pPr>
              <w:snapToGrid w:val="0"/>
              <w:ind w:leftChars="-48" w:left="-115"/>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您可以將變革管理</w:t>
            </w:r>
            <w:r w:rsidRPr="00C60B9E">
              <w:rPr>
                <w:rFonts w:eastAsia="標楷體"/>
                <w:bCs/>
                <w:color w:val="000000"/>
                <w:sz w:val="20"/>
                <w:szCs w:val="20"/>
              </w:rPr>
              <w:t>的知能</w:t>
            </w:r>
            <w:r w:rsidRPr="00C60B9E">
              <w:rPr>
                <w:rFonts w:eastAsia="標楷體"/>
                <w:color w:val="000000"/>
                <w:sz w:val="20"/>
                <w:szCs w:val="20"/>
              </w:rPr>
              <w:t>應用到業務上</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7"/>
          <w:jc w:val="center"/>
        </w:trPr>
        <w:tc>
          <w:tcPr>
            <w:tcW w:w="1026" w:type="dxa"/>
            <w:vMerge/>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p>
        </w:tc>
        <w:tc>
          <w:tcPr>
            <w:tcW w:w="4649" w:type="dxa"/>
            <w:tcBorders>
              <w:bottom w:val="single" w:sz="18" w:space="0" w:color="auto"/>
            </w:tcBorders>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您的變革管理</w:t>
            </w:r>
            <w:r w:rsidRPr="00C60B9E">
              <w:rPr>
                <w:rFonts w:eastAsia="標楷體"/>
                <w:bCs/>
                <w:color w:val="000000"/>
                <w:sz w:val="20"/>
                <w:szCs w:val="20"/>
              </w:rPr>
              <w:t>知</w:t>
            </w:r>
            <w:r w:rsidRPr="00C60B9E">
              <w:rPr>
                <w:rFonts w:eastAsia="標楷體"/>
                <w:color w:val="000000"/>
                <w:sz w:val="20"/>
                <w:szCs w:val="20"/>
              </w:rPr>
              <w:t>能，有助於您所屬單位的工作成效</w:t>
            </w:r>
          </w:p>
        </w:tc>
        <w:tc>
          <w:tcPr>
            <w:tcW w:w="455"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tcBorders>
              <w:bottom w:val="single" w:sz="18" w:space="0" w:color="auto"/>
            </w:tcBorders>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tcBorders>
              <w:bottom w:val="single" w:sz="18" w:space="0" w:color="auto"/>
            </w:tcBorders>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bl>
    <w:p w:rsidR="00B0019A" w:rsidRPr="00C60B9E" w:rsidRDefault="00B0019A" w:rsidP="008D7D15">
      <w:pPr>
        <w:snapToGrid w:val="0"/>
        <w:rPr>
          <w:rFonts w:eastAsia="標楷體"/>
          <w:color w:val="000000"/>
        </w:rPr>
      </w:pPr>
    </w:p>
    <w:p w:rsidR="00B0019A" w:rsidRPr="00C60B9E" w:rsidRDefault="00B0019A" w:rsidP="008D7D15">
      <w:pPr>
        <w:snapToGrid w:val="0"/>
        <w:rPr>
          <w:rFonts w:eastAsia="標楷體"/>
          <w:color w:val="000000"/>
        </w:rPr>
      </w:pPr>
    </w:p>
    <w:p w:rsidR="00B0019A" w:rsidRPr="00C60B9E" w:rsidRDefault="00B0019A" w:rsidP="008D7D15">
      <w:pPr>
        <w:snapToGrid w:val="0"/>
        <w:rPr>
          <w:rFonts w:eastAsia="標楷體"/>
          <w:b/>
          <w:color w:val="000000"/>
        </w:rPr>
      </w:pPr>
      <w:r w:rsidRPr="00C60B9E">
        <w:rPr>
          <w:rFonts w:eastAsia="標楷體"/>
          <w:b/>
          <w:color w:val="000000"/>
        </w:rPr>
        <w:t>肆、以下是針對「薦任升簡任人員」訓練前後，您對</w:t>
      </w:r>
      <w:r w:rsidRPr="00C60B9E">
        <w:rPr>
          <w:rFonts w:eastAsia="標楷體"/>
          <w:b/>
          <w:color w:val="000000"/>
          <w:u w:val="single"/>
        </w:rPr>
        <w:t>自我發展</w:t>
      </w:r>
      <w:r w:rsidRPr="00C60B9E">
        <w:rPr>
          <w:rFonts w:eastAsia="標楷體"/>
          <w:b/>
          <w:color w:val="000000"/>
        </w:rPr>
        <w:t>知能增加的程度、在工作方面的應用以及對所屬單位工作成效的貢獻。如果在訓練後「完全沒有改變」請填</w:t>
      </w:r>
      <w:r w:rsidRPr="00C60B9E">
        <w:rPr>
          <w:rFonts w:eastAsia="標楷體"/>
          <w:b/>
          <w:color w:val="000000"/>
        </w:rPr>
        <w:t>0</w:t>
      </w:r>
      <w:r w:rsidRPr="00C60B9E">
        <w:rPr>
          <w:rFonts w:eastAsia="標楷體"/>
          <w:b/>
          <w:color w:val="000000"/>
        </w:rPr>
        <w:t>，如果「改變非常大」請填</w:t>
      </w:r>
      <w:r w:rsidRPr="00C60B9E">
        <w:rPr>
          <w:rFonts w:eastAsia="標楷體"/>
          <w:b/>
          <w:color w:val="000000"/>
        </w:rPr>
        <w:t>10</w:t>
      </w:r>
      <w:r w:rsidRPr="00C60B9E">
        <w:rPr>
          <w:rFonts w:eastAsia="標楷體"/>
          <w:b/>
          <w:color w:val="000000"/>
        </w:rPr>
        <w:t>，請您依訓練前後的差異評估，選擇</w:t>
      </w:r>
      <w:r w:rsidRPr="00C60B9E">
        <w:rPr>
          <w:rFonts w:eastAsia="標楷體"/>
          <w:b/>
          <w:color w:val="000000"/>
        </w:rPr>
        <w:t>0-10</w:t>
      </w:r>
      <w:r w:rsidRPr="00C60B9E">
        <w:rPr>
          <w:rFonts w:eastAsia="標楷體"/>
          <w:b/>
          <w:color w:val="000000"/>
        </w:rPr>
        <w:t>的數字：</w:t>
      </w:r>
    </w:p>
    <w:tbl>
      <w:tblPr>
        <w:tblW w:w="1072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952"/>
        <w:gridCol w:w="4734"/>
        <w:gridCol w:w="453"/>
        <w:gridCol w:w="454"/>
        <w:gridCol w:w="454"/>
        <w:gridCol w:w="454"/>
        <w:gridCol w:w="454"/>
        <w:gridCol w:w="453"/>
        <w:gridCol w:w="454"/>
        <w:gridCol w:w="454"/>
        <w:gridCol w:w="454"/>
        <w:gridCol w:w="454"/>
        <w:gridCol w:w="502"/>
      </w:tblGrid>
      <w:tr w:rsidR="00B0019A" w:rsidRPr="00C60B9E" w:rsidTr="008D7D15">
        <w:trPr>
          <w:trHeight w:val="488"/>
          <w:jc w:val="center"/>
        </w:trPr>
        <w:tc>
          <w:tcPr>
            <w:tcW w:w="952" w:type="dxa"/>
            <w:vMerge w:val="restart"/>
            <w:tcBorders>
              <w:top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主題</w:t>
            </w:r>
          </w:p>
        </w:tc>
        <w:tc>
          <w:tcPr>
            <w:tcW w:w="4734" w:type="dxa"/>
            <w:vMerge w:val="restart"/>
            <w:tcBorders>
              <w:top w:val="single" w:sz="18" w:space="0" w:color="auto"/>
              <w:right w:val="nil"/>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面向</w:t>
            </w:r>
          </w:p>
        </w:tc>
        <w:tc>
          <w:tcPr>
            <w:tcW w:w="5040" w:type="dxa"/>
            <w:gridSpan w:val="11"/>
            <w:tcBorders>
              <w:top w:val="single" w:sz="18" w:space="0" w:color="auto"/>
              <w:left w:val="nil"/>
            </w:tcBorders>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訓練前到訓練</w:t>
            </w:r>
            <w:r w:rsidRPr="00C60B9E">
              <w:rPr>
                <w:rFonts w:eastAsia="標楷體"/>
                <w:strike/>
                <w:color w:val="000000"/>
                <w:sz w:val="20"/>
                <w:szCs w:val="20"/>
              </w:rPr>
              <w:t>前</w:t>
            </w:r>
            <w:r w:rsidRPr="00C60B9E">
              <w:rPr>
                <w:rFonts w:eastAsia="標楷體"/>
                <w:color w:val="000000"/>
                <w:sz w:val="20"/>
                <w:szCs w:val="20"/>
              </w:rPr>
              <w:t>後的</w:t>
            </w:r>
            <w:r w:rsidRPr="00C60B9E">
              <w:rPr>
                <w:rFonts w:eastAsia="標楷體"/>
                <w:b/>
                <w:color w:val="000000"/>
                <w:sz w:val="20"/>
                <w:szCs w:val="20"/>
              </w:rPr>
              <w:t>改變</w:t>
            </w:r>
            <w:r w:rsidRPr="00C60B9E">
              <w:rPr>
                <w:rFonts w:eastAsia="標楷體"/>
                <w:color w:val="000000"/>
                <w:sz w:val="20"/>
                <w:szCs w:val="20"/>
              </w:rPr>
              <w:t>程度</w:t>
            </w:r>
          </w:p>
        </w:tc>
      </w:tr>
      <w:tr w:rsidR="00B0019A" w:rsidRPr="00C60B9E" w:rsidTr="008D7D15">
        <w:trPr>
          <w:trHeight w:val="390"/>
          <w:jc w:val="center"/>
        </w:trPr>
        <w:tc>
          <w:tcPr>
            <w:tcW w:w="952" w:type="dxa"/>
            <w:vMerge/>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p>
        </w:tc>
        <w:tc>
          <w:tcPr>
            <w:tcW w:w="4734" w:type="dxa"/>
            <w:vMerge/>
            <w:tcBorders>
              <w:bottom w:val="single" w:sz="18" w:space="0" w:color="auto"/>
              <w:right w:val="nil"/>
            </w:tcBorders>
            <w:vAlign w:val="center"/>
          </w:tcPr>
          <w:p w:rsidR="00B0019A" w:rsidRPr="00C60B9E" w:rsidRDefault="00B0019A" w:rsidP="008D7D15">
            <w:pPr>
              <w:snapToGrid w:val="0"/>
              <w:jc w:val="center"/>
              <w:rPr>
                <w:rFonts w:eastAsia="標楷體"/>
                <w:color w:val="000000"/>
                <w:sz w:val="20"/>
                <w:szCs w:val="20"/>
              </w:rPr>
            </w:pPr>
          </w:p>
        </w:tc>
        <w:tc>
          <w:tcPr>
            <w:tcW w:w="5040" w:type="dxa"/>
            <w:gridSpan w:val="11"/>
            <w:tcBorders>
              <w:left w:val="nil"/>
              <w:bottom w:val="single" w:sz="18" w:space="0" w:color="auto"/>
            </w:tcBorders>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低</w:t>
            </w:r>
            <w:r w:rsidRPr="00C60B9E">
              <w:rPr>
                <w:rFonts w:eastAsia="標楷體"/>
                <w:color w:val="000000"/>
                <w:sz w:val="20"/>
                <w:szCs w:val="20"/>
              </w:rPr>
              <w:t xml:space="preserve">                     </w:t>
            </w:r>
            <w:r w:rsidRPr="00C60B9E">
              <w:rPr>
                <w:rFonts w:eastAsia="標楷體"/>
                <w:color w:val="000000"/>
                <w:sz w:val="20"/>
                <w:szCs w:val="20"/>
              </w:rPr>
              <w:t>中</w:t>
            </w:r>
            <w:r w:rsidRPr="00C60B9E">
              <w:rPr>
                <w:rFonts w:eastAsia="標楷體"/>
                <w:color w:val="000000"/>
                <w:sz w:val="20"/>
                <w:szCs w:val="20"/>
              </w:rPr>
              <w:t xml:space="preserve">                    </w:t>
            </w:r>
            <w:r w:rsidRPr="00C60B9E">
              <w:rPr>
                <w:rFonts w:eastAsia="標楷體"/>
                <w:color w:val="000000"/>
                <w:sz w:val="20"/>
                <w:szCs w:val="20"/>
              </w:rPr>
              <w:t>高</w:t>
            </w:r>
          </w:p>
        </w:tc>
      </w:tr>
      <w:tr w:rsidR="00B0019A" w:rsidRPr="00C60B9E" w:rsidTr="008D7D15">
        <w:trPr>
          <w:trHeight w:val="561"/>
          <w:jc w:val="center"/>
        </w:trPr>
        <w:tc>
          <w:tcPr>
            <w:tcW w:w="952" w:type="dxa"/>
            <w:vMerge w:val="restart"/>
            <w:tcBorders>
              <w:top w:val="single" w:sz="18" w:space="0" w:color="auto"/>
            </w:tcBorders>
            <w:vAlign w:val="center"/>
          </w:tcPr>
          <w:p w:rsidR="00B0019A" w:rsidRPr="00C60B9E" w:rsidRDefault="00B0019A" w:rsidP="008D7D15">
            <w:pPr>
              <w:snapToGrid w:val="0"/>
              <w:ind w:leftChars="-48" w:left="-115" w:rightChars="-21" w:right="-50"/>
              <w:jc w:val="center"/>
              <w:rPr>
                <w:rFonts w:eastAsia="標楷體"/>
                <w:color w:val="000000"/>
                <w:sz w:val="20"/>
                <w:szCs w:val="20"/>
              </w:rPr>
            </w:pPr>
            <w:r w:rsidRPr="00C60B9E">
              <w:rPr>
                <w:rFonts w:eastAsia="標楷體"/>
                <w:color w:val="000000"/>
                <w:sz w:val="20"/>
                <w:szCs w:val="20"/>
              </w:rPr>
              <w:t>壓力調適與情緒管理</w:t>
            </w:r>
          </w:p>
        </w:tc>
        <w:tc>
          <w:tcPr>
            <w:tcW w:w="4734" w:type="dxa"/>
            <w:tcBorders>
              <w:top w:val="single" w:sz="18" w:space="0" w:color="auto"/>
            </w:tcBorders>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您具備壓力調適與情緒管理相關知識與能力</w:t>
            </w:r>
          </w:p>
        </w:tc>
        <w:tc>
          <w:tcPr>
            <w:tcW w:w="453" w:type="dxa"/>
            <w:tcBorders>
              <w:top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4" w:type="dxa"/>
            <w:tcBorders>
              <w:top w:val="single" w:sz="18" w:space="0" w:color="auto"/>
            </w:tcBorders>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1</w:t>
            </w:r>
          </w:p>
        </w:tc>
        <w:tc>
          <w:tcPr>
            <w:tcW w:w="454" w:type="dxa"/>
            <w:tcBorders>
              <w:top w:val="single" w:sz="18" w:space="0" w:color="auto"/>
            </w:tcBorders>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2</w:t>
            </w:r>
          </w:p>
        </w:tc>
        <w:tc>
          <w:tcPr>
            <w:tcW w:w="454" w:type="dxa"/>
            <w:tcBorders>
              <w:top w:val="single" w:sz="18" w:space="0" w:color="auto"/>
            </w:tcBorders>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3</w:t>
            </w:r>
          </w:p>
        </w:tc>
        <w:tc>
          <w:tcPr>
            <w:tcW w:w="454" w:type="dxa"/>
            <w:tcBorders>
              <w:top w:val="single" w:sz="18" w:space="0" w:color="auto"/>
            </w:tcBorders>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4</w:t>
            </w:r>
          </w:p>
        </w:tc>
        <w:tc>
          <w:tcPr>
            <w:tcW w:w="453" w:type="dxa"/>
            <w:tcBorders>
              <w:top w:val="single" w:sz="18" w:space="0" w:color="auto"/>
            </w:tcBorders>
            <w:vAlign w:val="center"/>
          </w:tcPr>
          <w:p w:rsidR="00B0019A" w:rsidRPr="00C60B9E" w:rsidDel="007934FD"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4" w:type="dxa"/>
            <w:tcBorders>
              <w:top w:val="single" w:sz="18" w:space="0" w:color="auto"/>
            </w:tcBorders>
            <w:vAlign w:val="center"/>
          </w:tcPr>
          <w:p w:rsidR="00B0019A" w:rsidRPr="00C60B9E" w:rsidDel="007934FD"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4" w:type="dxa"/>
            <w:tcBorders>
              <w:top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4" w:type="dxa"/>
            <w:tcBorders>
              <w:top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4" w:type="dxa"/>
            <w:tcBorders>
              <w:top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502" w:type="dxa"/>
            <w:tcBorders>
              <w:top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613"/>
          <w:jc w:val="center"/>
        </w:trPr>
        <w:tc>
          <w:tcPr>
            <w:tcW w:w="952" w:type="dxa"/>
            <w:vMerge/>
            <w:vAlign w:val="center"/>
          </w:tcPr>
          <w:p w:rsidR="00B0019A" w:rsidRPr="00C60B9E" w:rsidRDefault="00B0019A" w:rsidP="008D7D15">
            <w:pPr>
              <w:snapToGrid w:val="0"/>
              <w:ind w:leftChars="-48" w:left="-115" w:rightChars="-21" w:right="-50"/>
              <w:jc w:val="center"/>
              <w:rPr>
                <w:rFonts w:eastAsia="標楷體"/>
                <w:color w:val="000000"/>
                <w:sz w:val="20"/>
                <w:szCs w:val="20"/>
              </w:rPr>
            </w:pPr>
          </w:p>
        </w:tc>
        <w:tc>
          <w:tcPr>
            <w:tcW w:w="4734"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在執行業務時，您可以自我調適情緒與壓力</w:t>
            </w:r>
          </w:p>
        </w:tc>
        <w:tc>
          <w:tcPr>
            <w:tcW w:w="453"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3"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4"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502"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663"/>
          <w:jc w:val="center"/>
        </w:trPr>
        <w:tc>
          <w:tcPr>
            <w:tcW w:w="952" w:type="dxa"/>
            <w:vMerge/>
            <w:vAlign w:val="center"/>
          </w:tcPr>
          <w:p w:rsidR="00B0019A" w:rsidRPr="00C60B9E" w:rsidRDefault="00B0019A" w:rsidP="008D7D15">
            <w:pPr>
              <w:snapToGrid w:val="0"/>
              <w:jc w:val="center"/>
              <w:rPr>
                <w:rFonts w:eastAsia="標楷體"/>
                <w:color w:val="000000"/>
                <w:sz w:val="20"/>
                <w:szCs w:val="20"/>
              </w:rPr>
            </w:pPr>
          </w:p>
        </w:tc>
        <w:tc>
          <w:tcPr>
            <w:tcW w:w="4734"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當您自我調適情緒與壓力時，有助於所屬單位的工作成效</w:t>
            </w:r>
          </w:p>
        </w:tc>
        <w:tc>
          <w:tcPr>
            <w:tcW w:w="453"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3"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4"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502"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662"/>
          <w:jc w:val="center"/>
        </w:trPr>
        <w:tc>
          <w:tcPr>
            <w:tcW w:w="952" w:type="dxa"/>
            <w:vMerge w:val="restart"/>
            <w:vAlign w:val="center"/>
          </w:tcPr>
          <w:p w:rsidR="00B0019A" w:rsidRPr="00C60B9E" w:rsidRDefault="00B0019A" w:rsidP="008D7D15">
            <w:pPr>
              <w:snapToGrid w:val="0"/>
              <w:ind w:leftChars="-48" w:left="-115" w:right="-50"/>
              <w:jc w:val="center"/>
              <w:rPr>
                <w:rFonts w:eastAsia="標楷體"/>
                <w:color w:val="000000"/>
                <w:sz w:val="20"/>
                <w:szCs w:val="20"/>
              </w:rPr>
            </w:pPr>
            <w:r w:rsidRPr="00C60B9E">
              <w:rPr>
                <w:rFonts w:eastAsia="標楷體"/>
                <w:color w:val="000000"/>
                <w:sz w:val="20"/>
                <w:szCs w:val="20"/>
              </w:rPr>
              <w:t>閱讀英文</w:t>
            </w:r>
          </w:p>
        </w:tc>
        <w:tc>
          <w:tcPr>
            <w:tcW w:w="4734"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您具備閱讀英文的知識與能力</w:t>
            </w:r>
          </w:p>
        </w:tc>
        <w:tc>
          <w:tcPr>
            <w:tcW w:w="453"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3"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4"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502"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558"/>
          <w:jc w:val="center"/>
        </w:trPr>
        <w:tc>
          <w:tcPr>
            <w:tcW w:w="952" w:type="dxa"/>
            <w:vMerge/>
            <w:vAlign w:val="center"/>
          </w:tcPr>
          <w:p w:rsidR="00B0019A" w:rsidRPr="00C60B9E" w:rsidRDefault="00B0019A" w:rsidP="008D7D15">
            <w:pPr>
              <w:snapToGrid w:val="0"/>
              <w:ind w:leftChars="-48" w:left="-115" w:right="-50"/>
              <w:jc w:val="center"/>
              <w:rPr>
                <w:rFonts w:eastAsia="標楷體"/>
                <w:color w:val="000000"/>
                <w:sz w:val="20"/>
                <w:szCs w:val="20"/>
              </w:rPr>
            </w:pPr>
          </w:p>
        </w:tc>
        <w:tc>
          <w:tcPr>
            <w:tcW w:w="4734"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在執行業務上，您可以充分發揮英文知能</w:t>
            </w:r>
          </w:p>
        </w:tc>
        <w:tc>
          <w:tcPr>
            <w:tcW w:w="453"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3"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4"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502"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8"/>
          <w:jc w:val="center"/>
        </w:trPr>
        <w:tc>
          <w:tcPr>
            <w:tcW w:w="952" w:type="dxa"/>
            <w:vMerge/>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p>
        </w:tc>
        <w:tc>
          <w:tcPr>
            <w:tcW w:w="4734" w:type="dxa"/>
            <w:tcBorders>
              <w:bottom w:val="single" w:sz="18" w:space="0" w:color="auto"/>
            </w:tcBorders>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您的英文知能，有助於所屬單位的工作成效</w:t>
            </w:r>
          </w:p>
        </w:tc>
        <w:tc>
          <w:tcPr>
            <w:tcW w:w="453"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4"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4"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4"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4"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3" w:type="dxa"/>
            <w:tcBorders>
              <w:bottom w:val="single" w:sz="18" w:space="0" w:color="auto"/>
            </w:tcBorders>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4" w:type="dxa"/>
            <w:tcBorders>
              <w:bottom w:val="single" w:sz="18" w:space="0" w:color="auto"/>
            </w:tcBorders>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4"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4"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4"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502"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bl>
    <w:p w:rsidR="00B0019A" w:rsidRPr="00C60B9E" w:rsidRDefault="00B0019A" w:rsidP="008D7D15">
      <w:pPr>
        <w:rPr>
          <w:rFonts w:eastAsia="標楷體"/>
          <w:color w:val="000000"/>
        </w:rPr>
      </w:pPr>
      <w:r w:rsidRPr="00C60B9E">
        <w:rPr>
          <w:rFonts w:eastAsia="標楷體"/>
          <w:color w:val="000000"/>
        </w:rPr>
        <w:br w:type="page"/>
      </w:r>
    </w:p>
    <w:tbl>
      <w:tblPr>
        <w:tblW w:w="1074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952"/>
        <w:gridCol w:w="4734"/>
        <w:gridCol w:w="453"/>
        <w:gridCol w:w="454"/>
        <w:gridCol w:w="454"/>
        <w:gridCol w:w="454"/>
        <w:gridCol w:w="454"/>
        <w:gridCol w:w="453"/>
        <w:gridCol w:w="454"/>
        <w:gridCol w:w="454"/>
        <w:gridCol w:w="454"/>
        <w:gridCol w:w="454"/>
        <w:gridCol w:w="502"/>
        <w:gridCol w:w="18"/>
      </w:tblGrid>
      <w:tr w:rsidR="00B0019A" w:rsidRPr="00C60B9E" w:rsidTr="008D7D15">
        <w:trPr>
          <w:trHeight w:val="836"/>
          <w:jc w:val="center"/>
        </w:trPr>
        <w:tc>
          <w:tcPr>
            <w:tcW w:w="952" w:type="dxa"/>
            <w:tcBorders>
              <w:top w:val="single" w:sz="18" w:space="0" w:color="auto"/>
              <w:bottom w:val="single" w:sz="18" w:space="0" w:color="auto"/>
            </w:tcBorders>
            <w:vAlign w:val="center"/>
          </w:tcPr>
          <w:p w:rsidR="00B0019A" w:rsidRPr="00C60B9E" w:rsidRDefault="00B0019A" w:rsidP="008D7D15">
            <w:pPr>
              <w:snapToGrid w:val="0"/>
              <w:ind w:leftChars="-48" w:left="-115"/>
              <w:jc w:val="center"/>
              <w:rPr>
                <w:rFonts w:eastAsia="標楷體"/>
                <w:color w:val="000000"/>
                <w:sz w:val="20"/>
                <w:szCs w:val="20"/>
              </w:rPr>
            </w:pPr>
            <w:r w:rsidRPr="00C60B9E">
              <w:rPr>
                <w:rFonts w:eastAsia="標楷體"/>
                <w:color w:val="000000"/>
                <w:sz w:val="20"/>
                <w:szCs w:val="20"/>
              </w:rPr>
              <w:t>主題</w:t>
            </w:r>
          </w:p>
        </w:tc>
        <w:tc>
          <w:tcPr>
            <w:tcW w:w="9792" w:type="dxa"/>
            <w:gridSpan w:val="13"/>
            <w:tcBorders>
              <w:top w:val="single" w:sz="18" w:space="0" w:color="auto"/>
              <w:bottom w:val="single" w:sz="18" w:space="0" w:color="auto"/>
            </w:tcBorders>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 xml:space="preserve">                                              </w:t>
            </w:r>
            <w:r w:rsidRPr="00C60B9E">
              <w:rPr>
                <w:rFonts w:eastAsia="標楷體"/>
                <w:color w:val="000000"/>
                <w:sz w:val="20"/>
                <w:szCs w:val="20"/>
              </w:rPr>
              <w:t>訓練前到訓練</w:t>
            </w:r>
            <w:r w:rsidRPr="00C60B9E">
              <w:rPr>
                <w:rFonts w:eastAsia="標楷體"/>
                <w:strike/>
                <w:color w:val="000000"/>
                <w:sz w:val="20"/>
                <w:szCs w:val="20"/>
              </w:rPr>
              <w:t>前</w:t>
            </w:r>
            <w:r w:rsidRPr="00C60B9E">
              <w:rPr>
                <w:rFonts w:eastAsia="標楷體"/>
                <w:color w:val="000000"/>
                <w:sz w:val="20"/>
                <w:szCs w:val="20"/>
              </w:rPr>
              <w:t>後的</w:t>
            </w:r>
            <w:r w:rsidRPr="00C60B9E">
              <w:rPr>
                <w:rFonts w:eastAsia="標楷體"/>
                <w:b/>
                <w:color w:val="000000"/>
                <w:sz w:val="20"/>
                <w:szCs w:val="20"/>
              </w:rPr>
              <w:t>改變</w:t>
            </w:r>
            <w:r w:rsidRPr="00C60B9E">
              <w:rPr>
                <w:rFonts w:eastAsia="標楷體"/>
                <w:color w:val="000000"/>
                <w:sz w:val="20"/>
                <w:szCs w:val="20"/>
              </w:rPr>
              <w:t>程度</w:t>
            </w:r>
          </w:p>
          <w:p w:rsidR="00B0019A" w:rsidRPr="00C60B9E" w:rsidRDefault="00FF7A1F" w:rsidP="008D7D15">
            <w:pPr>
              <w:snapToGrid w:val="0"/>
              <w:rPr>
                <w:rFonts w:eastAsia="標楷體"/>
                <w:color w:val="000000"/>
                <w:sz w:val="20"/>
                <w:szCs w:val="20"/>
              </w:rPr>
            </w:pPr>
            <w:r w:rsidRPr="00C60B9E">
              <w:rPr>
                <w:rFonts w:eastAsia="標楷體"/>
                <w:noProof/>
              </w:rPr>
              <w:pict>
                <v:shape id="_x0000_s1138" type="#_x0000_t32" style="position:absolute;margin-left:230.9pt;margin-top:7.55pt;width:253.35pt;height:.65pt;z-index:22" o:connectortype="straight"/>
              </w:pict>
            </w:r>
            <w:r w:rsidR="00B0019A" w:rsidRPr="00C60B9E">
              <w:rPr>
                <w:rFonts w:eastAsia="標楷體"/>
                <w:color w:val="000000"/>
                <w:sz w:val="20"/>
                <w:szCs w:val="20"/>
              </w:rPr>
              <w:t xml:space="preserve">                  </w:t>
            </w:r>
            <w:r w:rsidR="00B0019A" w:rsidRPr="00C60B9E">
              <w:rPr>
                <w:rFonts w:eastAsia="標楷體"/>
                <w:color w:val="000000"/>
                <w:sz w:val="20"/>
                <w:szCs w:val="20"/>
              </w:rPr>
              <w:t>面向</w:t>
            </w:r>
          </w:p>
          <w:p w:rsidR="00B0019A" w:rsidRPr="00C60B9E" w:rsidRDefault="00B0019A" w:rsidP="008D7D15">
            <w:pPr>
              <w:snapToGrid w:val="0"/>
              <w:jc w:val="right"/>
              <w:rPr>
                <w:rFonts w:eastAsia="標楷體"/>
                <w:color w:val="000000"/>
                <w:sz w:val="20"/>
                <w:szCs w:val="20"/>
              </w:rPr>
            </w:pPr>
            <w:r w:rsidRPr="00C60B9E">
              <w:rPr>
                <w:rFonts w:eastAsia="標楷體"/>
                <w:color w:val="000000"/>
                <w:sz w:val="20"/>
                <w:szCs w:val="20"/>
              </w:rPr>
              <w:t>低</w:t>
            </w:r>
            <w:r w:rsidRPr="00C60B9E">
              <w:rPr>
                <w:rFonts w:eastAsia="標楷體"/>
                <w:color w:val="000000"/>
                <w:sz w:val="20"/>
                <w:szCs w:val="20"/>
              </w:rPr>
              <w:t xml:space="preserve">                     </w:t>
            </w:r>
            <w:r w:rsidRPr="00C60B9E">
              <w:rPr>
                <w:rFonts w:eastAsia="標楷體"/>
                <w:color w:val="000000"/>
                <w:sz w:val="20"/>
                <w:szCs w:val="20"/>
              </w:rPr>
              <w:t>中</w:t>
            </w:r>
            <w:r w:rsidRPr="00C60B9E">
              <w:rPr>
                <w:rFonts w:eastAsia="標楷體"/>
                <w:color w:val="000000"/>
                <w:sz w:val="20"/>
                <w:szCs w:val="20"/>
              </w:rPr>
              <w:t xml:space="preserve">                     </w:t>
            </w:r>
            <w:r w:rsidRPr="00C60B9E">
              <w:rPr>
                <w:rFonts w:eastAsia="標楷體"/>
                <w:color w:val="000000"/>
                <w:sz w:val="20"/>
                <w:szCs w:val="20"/>
              </w:rPr>
              <w:t>高</w:t>
            </w:r>
          </w:p>
        </w:tc>
      </w:tr>
      <w:tr w:rsidR="00B0019A" w:rsidRPr="00C60B9E" w:rsidTr="008D7D15">
        <w:trPr>
          <w:gridAfter w:val="1"/>
          <w:wAfter w:w="18" w:type="dxa"/>
          <w:trHeight w:val="497"/>
          <w:jc w:val="center"/>
        </w:trPr>
        <w:tc>
          <w:tcPr>
            <w:tcW w:w="952" w:type="dxa"/>
            <w:vMerge w:val="restart"/>
            <w:vAlign w:val="center"/>
          </w:tcPr>
          <w:p w:rsidR="00B0019A" w:rsidRPr="00C60B9E" w:rsidRDefault="00B0019A" w:rsidP="008D7D15">
            <w:pPr>
              <w:snapToGrid w:val="0"/>
              <w:ind w:leftChars="-48" w:left="-115"/>
              <w:jc w:val="center"/>
              <w:rPr>
                <w:rFonts w:eastAsia="標楷體"/>
                <w:color w:val="000000"/>
                <w:sz w:val="20"/>
                <w:szCs w:val="20"/>
              </w:rPr>
            </w:pPr>
            <w:r w:rsidRPr="00C60B9E">
              <w:rPr>
                <w:rFonts w:eastAsia="標楷體"/>
                <w:color w:val="000000"/>
                <w:sz w:val="20"/>
                <w:szCs w:val="20"/>
              </w:rPr>
              <w:t>政府廉能與倫理規範</w:t>
            </w:r>
          </w:p>
        </w:tc>
        <w:tc>
          <w:tcPr>
            <w:tcW w:w="4734"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您具有政府廉能與倫理規範的相關知識</w:t>
            </w:r>
          </w:p>
        </w:tc>
        <w:tc>
          <w:tcPr>
            <w:tcW w:w="453"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3"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4"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502"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gridAfter w:val="1"/>
          <w:wAfter w:w="18" w:type="dxa"/>
          <w:trHeight w:val="498"/>
          <w:jc w:val="center"/>
        </w:trPr>
        <w:tc>
          <w:tcPr>
            <w:tcW w:w="952" w:type="dxa"/>
            <w:vMerge/>
            <w:vAlign w:val="center"/>
          </w:tcPr>
          <w:p w:rsidR="00B0019A" w:rsidRPr="00C60B9E" w:rsidRDefault="00B0019A" w:rsidP="008D7D15">
            <w:pPr>
              <w:snapToGrid w:val="0"/>
              <w:ind w:leftChars="-48" w:left="-115"/>
              <w:jc w:val="center"/>
              <w:rPr>
                <w:rFonts w:eastAsia="標楷體"/>
                <w:color w:val="000000"/>
                <w:sz w:val="20"/>
                <w:szCs w:val="20"/>
              </w:rPr>
            </w:pPr>
          </w:p>
        </w:tc>
        <w:tc>
          <w:tcPr>
            <w:tcW w:w="4734" w:type="dxa"/>
          </w:tcPr>
          <w:p w:rsidR="00B0019A" w:rsidRPr="00C60B9E" w:rsidRDefault="00B0019A" w:rsidP="008D7D15">
            <w:pPr>
              <w:spacing w:line="280" w:lineRule="exact"/>
              <w:rPr>
                <w:rFonts w:eastAsia="標楷體"/>
                <w:color w:val="000000"/>
                <w:sz w:val="20"/>
                <w:szCs w:val="20"/>
              </w:rPr>
            </w:pPr>
            <w:r w:rsidRPr="00C60B9E">
              <w:rPr>
                <w:rFonts w:eastAsia="標楷體"/>
                <w:color w:val="000000"/>
                <w:sz w:val="20"/>
                <w:szCs w:val="20"/>
              </w:rPr>
              <w:t>在執行業務時，您能落實政府廉能與倫理規範</w:t>
            </w:r>
          </w:p>
        </w:tc>
        <w:tc>
          <w:tcPr>
            <w:tcW w:w="453"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3"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4"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502"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gridAfter w:val="1"/>
          <w:wAfter w:w="18" w:type="dxa"/>
          <w:trHeight w:val="625"/>
          <w:jc w:val="center"/>
        </w:trPr>
        <w:tc>
          <w:tcPr>
            <w:tcW w:w="952" w:type="dxa"/>
            <w:vMerge/>
            <w:vAlign w:val="center"/>
          </w:tcPr>
          <w:p w:rsidR="00B0019A" w:rsidRPr="00C60B9E" w:rsidRDefault="00B0019A" w:rsidP="008D7D15">
            <w:pPr>
              <w:snapToGrid w:val="0"/>
              <w:jc w:val="center"/>
              <w:rPr>
                <w:rFonts w:eastAsia="標楷體"/>
                <w:color w:val="000000"/>
                <w:sz w:val="20"/>
                <w:szCs w:val="20"/>
              </w:rPr>
            </w:pPr>
          </w:p>
        </w:tc>
        <w:tc>
          <w:tcPr>
            <w:tcW w:w="4734"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當您落實政府廉能與倫理規範時，亦有助所屬單位的工作成效</w:t>
            </w:r>
          </w:p>
        </w:tc>
        <w:tc>
          <w:tcPr>
            <w:tcW w:w="453"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3"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4"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502"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gridAfter w:val="1"/>
          <w:wAfter w:w="18" w:type="dxa"/>
          <w:trHeight w:val="498"/>
          <w:jc w:val="center"/>
        </w:trPr>
        <w:tc>
          <w:tcPr>
            <w:tcW w:w="952" w:type="dxa"/>
            <w:vMerge w:val="restart"/>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時下重要議題</w:t>
            </w:r>
          </w:p>
        </w:tc>
        <w:tc>
          <w:tcPr>
            <w:tcW w:w="4734"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您能掌握時下重要議題的相關知識</w:t>
            </w:r>
          </w:p>
        </w:tc>
        <w:tc>
          <w:tcPr>
            <w:tcW w:w="453"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3"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4"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502"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gridAfter w:val="1"/>
          <w:wAfter w:w="18" w:type="dxa"/>
          <w:trHeight w:val="497"/>
          <w:jc w:val="center"/>
        </w:trPr>
        <w:tc>
          <w:tcPr>
            <w:tcW w:w="952" w:type="dxa"/>
            <w:vMerge/>
            <w:vAlign w:val="center"/>
          </w:tcPr>
          <w:p w:rsidR="00B0019A" w:rsidRPr="00C60B9E" w:rsidRDefault="00B0019A" w:rsidP="008D7D15">
            <w:pPr>
              <w:snapToGrid w:val="0"/>
              <w:jc w:val="center"/>
              <w:rPr>
                <w:rFonts w:eastAsia="標楷體"/>
                <w:color w:val="000000"/>
                <w:sz w:val="20"/>
                <w:szCs w:val="20"/>
              </w:rPr>
            </w:pPr>
          </w:p>
        </w:tc>
        <w:tc>
          <w:tcPr>
            <w:tcW w:w="4734"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您可以將時下議題的訴求，也融入到所屬業務上</w:t>
            </w:r>
          </w:p>
        </w:tc>
        <w:tc>
          <w:tcPr>
            <w:tcW w:w="453"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3"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4"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502"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gridAfter w:val="1"/>
          <w:wAfter w:w="18" w:type="dxa"/>
          <w:trHeight w:val="498"/>
          <w:jc w:val="center"/>
        </w:trPr>
        <w:tc>
          <w:tcPr>
            <w:tcW w:w="952" w:type="dxa"/>
            <w:vMerge/>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p>
        </w:tc>
        <w:tc>
          <w:tcPr>
            <w:tcW w:w="4734" w:type="dxa"/>
            <w:tcBorders>
              <w:bottom w:val="single" w:sz="18" w:space="0" w:color="auto"/>
            </w:tcBorders>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您能將時下重要議題融合，以有助所屬單位的工作成效</w:t>
            </w:r>
          </w:p>
        </w:tc>
        <w:tc>
          <w:tcPr>
            <w:tcW w:w="453"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4"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4"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4"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4"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3" w:type="dxa"/>
            <w:tcBorders>
              <w:bottom w:val="single" w:sz="18" w:space="0" w:color="auto"/>
            </w:tcBorders>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4" w:type="dxa"/>
            <w:tcBorders>
              <w:bottom w:val="single" w:sz="18" w:space="0" w:color="auto"/>
            </w:tcBorders>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4"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4"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4"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502"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bl>
    <w:p w:rsidR="00B0019A" w:rsidRPr="00C60B9E" w:rsidRDefault="00B0019A" w:rsidP="008D7D15">
      <w:pPr>
        <w:rPr>
          <w:rFonts w:eastAsia="標楷體"/>
          <w:color w:val="000000"/>
        </w:rPr>
      </w:pPr>
    </w:p>
    <w:tbl>
      <w:tblPr>
        <w:tblW w:w="1071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165"/>
        <w:gridCol w:w="709"/>
        <w:gridCol w:w="710"/>
        <w:gridCol w:w="709"/>
        <w:gridCol w:w="710"/>
        <w:gridCol w:w="710"/>
      </w:tblGrid>
      <w:tr w:rsidR="00B0019A" w:rsidRPr="00C60B9E" w:rsidTr="008D7D15">
        <w:trPr>
          <w:jc w:val="center"/>
        </w:trPr>
        <w:tc>
          <w:tcPr>
            <w:tcW w:w="7165" w:type="dxa"/>
            <w:vMerge w:val="restart"/>
            <w:tcBorders>
              <w:top w:val="single" w:sz="18" w:space="0" w:color="auto"/>
            </w:tcBorders>
          </w:tcPr>
          <w:p w:rsidR="00B0019A" w:rsidRPr="00C60B9E" w:rsidRDefault="00B0019A" w:rsidP="008D7D15">
            <w:pPr>
              <w:snapToGrid w:val="0"/>
              <w:ind w:leftChars="-12" w:left="-3" w:hangingChars="11" w:hanging="26"/>
              <w:rPr>
                <w:rFonts w:eastAsia="標楷體"/>
                <w:b/>
                <w:color w:val="000000"/>
              </w:rPr>
            </w:pPr>
          </w:p>
          <w:p w:rsidR="00B0019A" w:rsidRPr="00C60B9E" w:rsidRDefault="00B0019A" w:rsidP="008D7D15">
            <w:pPr>
              <w:autoSpaceDE w:val="0"/>
              <w:autoSpaceDN w:val="0"/>
              <w:adjustRightInd w:val="0"/>
              <w:snapToGrid w:val="0"/>
              <w:spacing w:line="360" w:lineRule="auto"/>
              <w:rPr>
                <w:rFonts w:eastAsia="標楷體"/>
                <w:iCs/>
                <w:color w:val="000000"/>
                <w:kern w:val="0"/>
              </w:rPr>
            </w:pPr>
            <w:r w:rsidRPr="00C60B9E">
              <w:rPr>
                <w:rFonts w:eastAsia="標楷體"/>
                <w:b/>
                <w:iCs/>
                <w:color w:val="000000"/>
                <w:kern w:val="0"/>
              </w:rPr>
              <w:t>伍、</w:t>
            </w:r>
            <w:r w:rsidRPr="00C60B9E">
              <w:rPr>
                <w:rFonts w:eastAsia="標楷體"/>
                <w:iCs/>
                <w:color w:val="000000"/>
                <w:kern w:val="0"/>
              </w:rPr>
              <w:t>以下是對於您個人工作及所屬服務單位</w:t>
            </w:r>
            <w:r w:rsidRPr="00C60B9E">
              <w:rPr>
                <w:rFonts w:eastAsia="標楷體"/>
                <w:iCs/>
                <w:color w:val="000000"/>
                <w:kern w:val="0"/>
                <w:u w:val="single"/>
              </w:rPr>
              <w:t>平日訓練</w:t>
            </w:r>
            <w:r w:rsidRPr="00C60B9E">
              <w:rPr>
                <w:rFonts w:eastAsia="標楷體"/>
                <w:iCs/>
                <w:color w:val="000000"/>
                <w:kern w:val="0"/>
              </w:rPr>
              <w:t>的相關陳述，請</w:t>
            </w:r>
          </w:p>
          <w:p w:rsidR="00B0019A" w:rsidRPr="00C60B9E" w:rsidRDefault="00B0019A" w:rsidP="008D7D15">
            <w:pPr>
              <w:autoSpaceDE w:val="0"/>
              <w:autoSpaceDN w:val="0"/>
              <w:adjustRightInd w:val="0"/>
              <w:snapToGrid w:val="0"/>
              <w:spacing w:line="360" w:lineRule="auto"/>
              <w:rPr>
                <w:rFonts w:eastAsia="標楷體"/>
                <w:b/>
                <w:iCs/>
                <w:color w:val="000000"/>
                <w:kern w:val="0"/>
              </w:rPr>
            </w:pPr>
            <w:r w:rsidRPr="00C60B9E">
              <w:rPr>
                <w:rFonts w:eastAsia="標楷體"/>
                <w:iCs/>
                <w:color w:val="000000"/>
                <w:kern w:val="0"/>
              </w:rPr>
              <w:t>依：</w:t>
            </w:r>
            <w:r w:rsidRPr="00C60B9E">
              <w:rPr>
                <w:rFonts w:eastAsia="標楷體"/>
                <w:b/>
                <w:iCs/>
                <w:color w:val="000000"/>
                <w:kern w:val="0"/>
              </w:rPr>
              <w:t>1=</w:t>
            </w:r>
            <w:r w:rsidRPr="00C60B9E">
              <w:rPr>
                <w:rFonts w:eastAsia="標楷體"/>
                <w:b/>
                <w:iCs/>
                <w:color w:val="000000"/>
                <w:kern w:val="0"/>
              </w:rPr>
              <w:t>非常不同意，</w:t>
            </w:r>
            <w:r w:rsidRPr="00C60B9E">
              <w:rPr>
                <w:rFonts w:eastAsia="標楷體"/>
                <w:b/>
                <w:iCs/>
                <w:color w:val="000000"/>
                <w:kern w:val="0"/>
              </w:rPr>
              <w:t>2=</w:t>
            </w:r>
            <w:r w:rsidRPr="00C60B9E">
              <w:rPr>
                <w:rFonts w:eastAsia="標楷體"/>
                <w:b/>
                <w:iCs/>
                <w:color w:val="000000"/>
                <w:kern w:val="0"/>
              </w:rPr>
              <w:t>不同意，</w:t>
            </w:r>
            <w:r w:rsidRPr="00C60B9E">
              <w:rPr>
                <w:rFonts w:eastAsia="標楷體"/>
                <w:b/>
                <w:iCs/>
                <w:color w:val="000000"/>
                <w:kern w:val="0"/>
              </w:rPr>
              <w:t>3=</w:t>
            </w:r>
            <w:r w:rsidRPr="00C60B9E">
              <w:rPr>
                <w:rFonts w:eastAsia="標楷體"/>
                <w:b/>
                <w:iCs/>
                <w:color w:val="000000"/>
                <w:kern w:val="0"/>
              </w:rPr>
              <w:t>沒意見，</w:t>
            </w:r>
            <w:r w:rsidRPr="00C60B9E">
              <w:rPr>
                <w:rFonts w:eastAsia="標楷體"/>
                <w:b/>
                <w:iCs/>
                <w:color w:val="000000"/>
                <w:kern w:val="0"/>
              </w:rPr>
              <w:t>4=</w:t>
            </w:r>
            <w:r w:rsidRPr="00C60B9E">
              <w:rPr>
                <w:rFonts w:eastAsia="標楷體"/>
                <w:b/>
                <w:iCs/>
                <w:color w:val="000000"/>
                <w:kern w:val="0"/>
              </w:rPr>
              <w:t>同意，</w:t>
            </w:r>
            <w:r w:rsidRPr="00C60B9E">
              <w:rPr>
                <w:rFonts w:eastAsia="標楷體"/>
                <w:b/>
                <w:iCs/>
                <w:color w:val="000000"/>
                <w:kern w:val="0"/>
              </w:rPr>
              <w:t>5=</w:t>
            </w:r>
            <w:r w:rsidRPr="00C60B9E">
              <w:rPr>
                <w:rFonts w:eastAsia="標楷體"/>
                <w:b/>
                <w:iCs/>
                <w:color w:val="000000"/>
                <w:kern w:val="0"/>
              </w:rPr>
              <w:t>非常同意</w:t>
            </w:r>
            <w:r w:rsidRPr="00C60B9E">
              <w:rPr>
                <w:rFonts w:eastAsia="標楷體"/>
                <w:iCs/>
                <w:color w:val="000000"/>
                <w:kern w:val="0"/>
              </w:rPr>
              <w:t>等五部分，</w:t>
            </w:r>
            <w:r w:rsidRPr="00C60B9E">
              <w:rPr>
                <w:rFonts w:eastAsia="標楷體"/>
                <w:color w:val="000000"/>
                <w:kern w:val="0"/>
              </w:rPr>
              <w:t>勾選其中一項您認為合適的答案。</w:t>
            </w:r>
          </w:p>
        </w:tc>
        <w:tc>
          <w:tcPr>
            <w:tcW w:w="709" w:type="dxa"/>
            <w:tcBorders>
              <w:top w:val="single" w:sz="18" w:space="0" w:color="auto"/>
            </w:tcBorders>
          </w:tcPr>
          <w:p w:rsidR="00B0019A" w:rsidRPr="00C60B9E" w:rsidRDefault="00B0019A" w:rsidP="008D7D15">
            <w:pPr>
              <w:snapToGrid w:val="0"/>
              <w:jc w:val="center"/>
              <w:rPr>
                <w:rFonts w:eastAsia="標楷體"/>
                <w:color w:val="000000"/>
              </w:rPr>
            </w:pPr>
            <w:r w:rsidRPr="00C60B9E">
              <w:rPr>
                <w:rFonts w:eastAsia="標楷體"/>
                <w:color w:val="000000"/>
              </w:rPr>
              <w:t>1</w:t>
            </w:r>
          </w:p>
        </w:tc>
        <w:tc>
          <w:tcPr>
            <w:tcW w:w="710" w:type="dxa"/>
            <w:tcBorders>
              <w:top w:val="single" w:sz="18" w:space="0" w:color="auto"/>
            </w:tcBorders>
          </w:tcPr>
          <w:p w:rsidR="00B0019A" w:rsidRPr="00C60B9E" w:rsidRDefault="00B0019A" w:rsidP="008D7D15">
            <w:pPr>
              <w:snapToGrid w:val="0"/>
              <w:jc w:val="center"/>
              <w:rPr>
                <w:rFonts w:eastAsia="標楷體"/>
                <w:color w:val="000000"/>
              </w:rPr>
            </w:pPr>
            <w:r w:rsidRPr="00C60B9E">
              <w:rPr>
                <w:rFonts w:eastAsia="標楷體"/>
                <w:color w:val="000000"/>
              </w:rPr>
              <w:t>2</w:t>
            </w:r>
          </w:p>
        </w:tc>
        <w:tc>
          <w:tcPr>
            <w:tcW w:w="709" w:type="dxa"/>
            <w:tcBorders>
              <w:top w:val="single" w:sz="18" w:space="0" w:color="auto"/>
            </w:tcBorders>
          </w:tcPr>
          <w:p w:rsidR="00B0019A" w:rsidRPr="00C60B9E" w:rsidRDefault="00B0019A" w:rsidP="008D7D15">
            <w:pPr>
              <w:snapToGrid w:val="0"/>
              <w:jc w:val="center"/>
              <w:rPr>
                <w:rFonts w:eastAsia="標楷體"/>
                <w:color w:val="000000"/>
              </w:rPr>
            </w:pPr>
            <w:r w:rsidRPr="00C60B9E">
              <w:rPr>
                <w:rFonts w:eastAsia="標楷體"/>
                <w:color w:val="000000"/>
              </w:rPr>
              <w:t>3</w:t>
            </w:r>
          </w:p>
        </w:tc>
        <w:tc>
          <w:tcPr>
            <w:tcW w:w="710" w:type="dxa"/>
            <w:tcBorders>
              <w:top w:val="single" w:sz="18" w:space="0" w:color="auto"/>
            </w:tcBorders>
          </w:tcPr>
          <w:p w:rsidR="00B0019A" w:rsidRPr="00C60B9E" w:rsidRDefault="00B0019A" w:rsidP="008D7D15">
            <w:pPr>
              <w:snapToGrid w:val="0"/>
              <w:jc w:val="center"/>
              <w:rPr>
                <w:rFonts w:eastAsia="標楷體"/>
                <w:color w:val="000000"/>
              </w:rPr>
            </w:pPr>
            <w:r w:rsidRPr="00C60B9E">
              <w:rPr>
                <w:rFonts w:eastAsia="標楷體"/>
                <w:color w:val="000000"/>
              </w:rPr>
              <w:t>4</w:t>
            </w:r>
          </w:p>
        </w:tc>
        <w:tc>
          <w:tcPr>
            <w:tcW w:w="710" w:type="dxa"/>
            <w:tcBorders>
              <w:top w:val="single" w:sz="18" w:space="0" w:color="auto"/>
            </w:tcBorders>
          </w:tcPr>
          <w:p w:rsidR="00B0019A" w:rsidRPr="00C60B9E" w:rsidRDefault="00B0019A" w:rsidP="008D7D15">
            <w:pPr>
              <w:snapToGrid w:val="0"/>
              <w:jc w:val="center"/>
              <w:rPr>
                <w:rFonts w:eastAsia="標楷體"/>
                <w:color w:val="000000"/>
              </w:rPr>
            </w:pPr>
            <w:r w:rsidRPr="00C60B9E">
              <w:rPr>
                <w:rFonts w:eastAsia="標楷體"/>
                <w:color w:val="000000"/>
              </w:rPr>
              <w:t>5</w:t>
            </w:r>
          </w:p>
        </w:tc>
      </w:tr>
      <w:tr w:rsidR="00B0019A" w:rsidRPr="00C60B9E" w:rsidTr="008D7D15">
        <w:trPr>
          <w:trHeight w:val="1617"/>
          <w:jc w:val="center"/>
        </w:trPr>
        <w:tc>
          <w:tcPr>
            <w:tcW w:w="7165" w:type="dxa"/>
            <w:vMerge/>
          </w:tcPr>
          <w:p w:rsidR="00B0019A" w:rsidRPr="00C60B9E" w:rsidRDefault="00B0019A" w:rsidP="008D7D15">
            <w:pPr>
              <w:widowControl/>
              <w:autoSpaceDE w:val="0"/>
              <w:autoSpaceDN w:val="0"/>
              <w:adjustRightInd w:val="0"/>
              <w:snapToGrid w:val="0"/>
              <w:rPr>
                <w:rFonts w:eastAsia="標楷體"/>
                <w:color w:val="000000"/>
                <w:kern w:val="0"/>
              </w:rPr>
            </w:pPr>
          </w:p>
        </w:tc>
        <w:tc>
          <w:tcPr>
            <w:tcW w:w="709" w:type="dxa"/>
          </w:tcPr>
          <w:p w:rsidR="00B0019A" w:rsidRPr="00C60B9E" w:rsidRDefault="00B0019A" w:rsidP="008D7D15">
            <w:pPr>
              <w:snapToGrid w:val="0"/>
              <w:jc w:val="center"/>
              <w:rPr>
                <w:rFonts w:eastAsia="標楷體"/>
                <w:color w:val="000000"/>
              </w:rPr>
            </w:pPr>
            <w:r w:rsidRPr="00C60B9E">
              <w:rPr>
                <w:rFonts w:eastAsia="標楷體"/>
                <w:color w:val="000000"/>
              </w:rPr>
              <w:t>非</w:t>
            </w:r>
          </w:p>
          <w:p w:rsidR="00B0019A" w:rsidRPr="00C60B9E" w:rsidRDefault="00B0019A" w:rsidP="008D7D15">
            <w:pPr>
              <w:snapToGrid w:val="0"/>
              <w:jc w:val="center"/>
              <w:rPr>
                <w:rFonts w:eastAsia="標楷體"/>
                <w:color w:val="000000"/>
              </w:rPr>
            </w:pPr>
            <w:r w:rsidRPr="00C60B9E">
              <w:rPr>
                <w:rFonts w:eastAsia="標楷體"/>
                <w:color w:val="000000"/>
              </w:rPr>
              <w:t>常</w:t>
            </w:r>
          </w:p>
          <w:p w:rsidR="00B0019A" w:rsidRPr="00C60B9E" w:rsidRDefault="00B0019A" w:rsidP="008D7D15">
            <w:pPr>
              <w:snapToGrid w:val="0"/>
              <w:jc w:val="center"/>
              <w:rPr>
                <w:rFonts w:eastAsia="標楷體"/>
                <w:color w:val="000000"/>
              </w:rPr>
            </w:pPr>
            <w:r w:rsidRPr="00C60B9E">
              <w:rPr>
                <w:rFonts w:eastAsia="標楷體"/>
                <w:color w:val="000000"/>
              </w:rPr>
              <w:t>不</w:t>
            </w:r>
          </w:p>
          <w:p w:rsidR="00B0019A" w:rsidRPr="00C60B9E" w:rsidRDefault="00B0019A" w:rsidP="008D7D15">
            <w:pPr>
              <w:snapToGrid w:val="0"/>
              <w:jc w:val="center"/>
              <w:rPr>
                <w:rFonts w:eastAsia="標楷體"/>
                <w:color w:val="000000"/>
              </w:rPr>
            </w:pPr>
            <w:r w:rsidRPr="00C60B9E">
              <w:rPr>
                <w:rFonts w:eastAsia="標楷體"/>
                <w:color w:val="000000"/>
              </w:rPr>
              <w:t>同</w:t>
            </w:r>
          </w:p>
          <w:p w:rsidR="00B0019A" w:rsidRPr="00C60B9E" w:rsidRDefault="00B0019A" w:rsidP="008D7D15">
            <w:pPr>
              <w:snapToGrid w:val="0"/>
              <w:jc w:val="center"/>
              <w:rPr>
                <w:rFonts w:eastAsia="標楷體"/>
                <w:color w:val="000000"/>
              </w:rPr>
            </w:pPr>
            <w:r w:rsidRPr="00C60B9E">
              <w:rPr>
                <w:rFonts w:eastAsia="標楷體"/>
                <w:color w:val="000000"/>
              </w:rPr>
              <w:t>意</w:t>
            </w:r>
          </w:p>
        </w:tc>
        <w:tc>
          <w:tcPr>
            <w:tcW w:w="710" w:type="dxa"/>
          </w:tcPr>
          <w:p w:rsidR="00B0019A" w:rsidRPr="00C60B9E" w:rsidRDefault="00B0019A" w:rsidP="008D7D15">
            <w:pPr>
              <w:snapToGrid w:val="0"/>
              <w:jc w:val="center"/>
              <w:rPr>
                <w:rFonts w:eastAsia="標楷體"/>
                <w:color w:val="000000"/>
              </w:rPr>
            </w:pPr>
            <w:r w:rsidRPr="00C60B9E">
              <w:rPr>
                <w:rFonts w:eastAsia="標楷體"/>
                <w:color w:val="000000"/>
              </w:rPr>
              <w:t>不</w:t>
            </w:r>
          </w:p>
          <w:p w:rsidR="00B0019A" w:rsidRPr="00C60B9E" w:rsidRDefault="00B0019A" w:rsidP="008D7D15">
            <w:pPr>
              <w:snapToGrid w:val="0"/>
              <w:jc w:val="center"/>
              <w:rPr>
                <w:rFonts w:eastAsia="標楷體"/>
                <w:color w:val="000000"/>
              </w:rPr>
            </w:pPr>
          </w:p>
          <w:p w:rsidR="00B0019A" w:rsidRPr="00C60B9E" w:rsidRDefault="00B0019A" w:rsidP="008D7D15">
            <w:pPr>
              <w:snapToGrid w:val="0"/>
              <w:jc w:val="center"/>
              <w:rPr>
                <w:rFonts w:eastAsia="標楷體"/>
                <w:color w:val="000000"/>
              </w:rPr>
            </w:pPr>
            <w:r w:rsidRPr="00C60B9E">
              <w:rPr>
                <w:rFonts w:eastAsia="標楷體"/>
                <w:color w:val="000000"/>
              </w:rPr>
              <w:t>同</w:t>
            </w:r>
          </w:p>
          <w:p w:rsidR="00B0019A" w:rsidRPr="00C60B9E" w:rsidRDefault="00B0019A" w:rsidP="008D7D15">
            <w:pPr>
              <w:snapToGrid w:val="0"/>
              <w:jc w:val="center"/>
              <w:rPr>
                <w:rFonts w:eastAsia="標楷體"/>
                <w:color w:val="000000"/>
              </w:rPr>
            </w:pPr>
          </w:p>
          <w:p w:rsidR="00B0019A" w:rsidRPr="00C60B9E" w:rsidRDefault="00B0019A" w:rsidP="008D7D15">
            <w:pPr>
              <w:snapToGrid w:val="0"/>
              <w:jc w:val="center"/>
              <w:rPr>
                <w:rFonts w:eastAsia="標楷體"/>
                <w:color w:val="000000"/>
              </w:rPr>
            </w:pPr>
            <w:r w:rsidRPr="00C60B9E">
              <w:rPr>
                <w:rFonts w:eastAsia="標楷體"/>
                <w:color w:val="000000"/>
              </w:rPr>
              <w:t>意</w:t>
            </w:r>
          </w:p>
        </w:tc>
        <w:tc>
          <w:tcPr>
            <w:tcW w:w="709" w:type="dxa"/>
          </w:tcPr>
          <w:p w:rsidR="00B0019A" w:rsidRPr="00C60B9E" w:rsidRDefault="00B0019A" w:rsidP="008D7D15">
            <w:pPr>
              <w:snapToGrid w:val="0"/>
              <w:jc w:val="center"/>
              <w:rPr>
                <w:rFonts w:eastAsia="標楷體"/>
                <w:color w:val="000000"/>
              </w:rPr>
            </w:pPr>
            <w:r w:rsidRPr="00C60B9E">
              <w:rPr>
                <w:rFonts w:eastAsia="標楷體"/>
                <w:color w:val="000000"/>
              </w:rPr>
              <w:t>沒</w:t>
            </w:r>
          </w:p>
          <w:p w:rsidR="00B0019A" w:rsidRPr="00C60B9E" w:rsidRDefault="00B0019A" w:rsidP="008D7D15">
            <w:pPr>
              <w:snapToGrid w:val="0"/>
              <w:jc w:val="center"/>
              <w:rPr>
                <w:rFonts w:eastAsia="標楷體"/>
                <w:color w:val="000000"/>
              </w:rPr>
            </w:pPr>
          </w:p>
          <w:p w:rsidR="00B0019A" w:rsidRPr="00C60B9E" w:rsidRDefault="00B0019A" w:rsidP="008D7D15">
            <w:pPr>
              <w:snapToGrid w:val="0"/>
              <w:jc w:val="center"/>
              <w:rPr>
                <w:rFonts w:eastAsia="標楷體"/>
                <w:color w:val="000000"/>
              </w:rPr>
            </w:pPr>
            <w:r w:rsidRPr="00C60B9E">
              <w:rPr>
                <w:rFonts w:eastAsia="標楷體"/>
                <w:color w:val="000000"/>
              </w:rPr>
              <w:t>意</w:t>
            </w:r>
          </w:p>
          <w:p w:rsidR="00B0019A" w:rsidRPr="00C60B9E" w:rsidRDefault="00B0019A" w:rsidP="008D7D15">
            <w:pPr>
              <w:snapToGrid w:val="0"/>
              <w:jc w:val="center"/>
              <w:rPr>
                <w:rFonts w:eastAsia="標楷體"/>
                <w:color w:val="000000"/>
              </w:rPr>
            </w:pPr>
          </w:p>
          <w:p w:rsidR="00B0019A" w:rsidRPr="00C60B9E" w:rsidRDefault="00B0019A" w:rsidP="008D7D15">
            <w:pPr>
              <w:snapToGrid w:val="0"/>
              <w:jc w:val="center"/>
              <w:rPr>
                <w:rFonts w:eastAsia="標楷體"/>
                <w:color w:val="000000"/>
              </w:rPr>
            </w:pPr>
            <w:r w:rsidRPr="00C60B9E">
              <w:rPr>
                <w:rFonts w:eastAsia="標楷體"/>
                <w:color w:val="000000"/>
              </w:rPr>
              <w:t>見</w:t>
            </w:r>
          </w:p>
        </w:tc>
        <w:tc>
          <w:tcPr>
            <w:tcW w:w="710" w:type="dxa"/>
          </w:tcPr>
          <w:p w:rsidR="00B0019A" w:rsidRPr="00C60B9E" w:rsidRDefault="00B0019A" w:rsidP="008D7D15">
            <w:pPr>
              <w:snapToGrid w:val="0"/>
              <w:jc w:val="center"/>
              <w:rPr>
                <w:rFonts w:eastAsia="標楷體"/>
                <w:color w:val="000000"/>
              </w:rPr>
            </w:pPr>
            <w:r w:rsidRPr="00C60B9E">
              <w:rPr>
                <w:rFonts w:eastAsia="標楷體"/>
                <w:color w:val="000000"/>
              </w:rPr>
              <w:t>同</w:t>
            </w:r>
          </w:p>
          <w:p w:rsidR="00B0019A" w:rsidRPr="00C60B9E" w:rsidRDefault="00B0019A" w:rsidP="008D7D15">
            <w:pPr>
              <w:snapToGrid w:val="0"/>
              <w:jc w:val="center"/>
              <w:rPr>
                <w:rFonts w:eastAsia="標楷體"/>
                <w:color w:val="000000"/>
              </w:rPr>
            </w:pPr>
          </w:p>
          <w:p w:rsidR="00B0019A" w:rsidRPr="00C60B9E" w:rsidRDefault="00B0019A" w:rsidP="008D7D15">
            <w:pPr>
              <w:snapToGrid w:val="0"/>
              <w:jc w:val="center"/>
              <w:rPr>
                <w:rFonts w:eastAsia="標楷體"/>
                <w:color w:val="000000"/>
              </w:rPr>
            </w:pPr>
          </w:p>
          <w:p w:rsidR="00B0019A" w:rsidRPr="00C60B9E" w:rsidRDefault="00B0019A" w:rsidP="008D7D15">
            <w:pPr>
              <w:snapToGrid w:val="0"/>
              <w:jc w:val="center"/>
              <w:rPr>
                <w:rFonts w:eastAsia="標楷體"/>
                <w:color w:val="000000"/>
              </w:rPr>
            </w:pPr>
          </w:p>
          <w:p w:rsidR="00B0019A" w:rsidRPr="00C60B9E" w:rsidRDefault="00B0019A" w:rsidP="008D7D15">
            <w:pPr>
              <w:snapToGrid w:val="0"/>
              <w:jc w:val="center"/>
              <w:rPr>
                <w:rFonts w:eastAsia="標楷體"/>
                <w:color w:val="000000"/>
              </w:rPr>
            </w:pPr>
            <w:r w:rsidRPr="00C60B9E">
              <w:rPr>
                <w:rFonts w:eastAsia="標楷體"/>
                <w:color w:val="000000"/>
              </w:rPr>
              <w:t>意</w:t>
            </w:r>
          </w:p>
        </w:tc>
        <w:tc>
          <w:tcPr>
            <w:tcW w:w="710" w:type="dxa"/>
          </w:tcPr>
          <w:p w:rsidR="00B0019A" w:rsidRPr="00C60B9E" w:rsidRDefault="00B0019A" w:rsidP="008D7D15">
            <w:pPr>
              <w:snapToGrid w:val="0"/>
              <w:jc w:val="center"/>
              <w:rPr>
                <w:rFonts w:eastAsia="標楷體"/>
                <w:color w:val="000000"/>
              </w:rPr>
            </w:pPr>
            <w:r w:rsidRPr="00C60B9E">
              <w:rPr>
                <w:rFonts w:eastAsia="標楷體"/>
                <w:color w:val="000000"/>
              </w:rPr>
              <w:t>非</w:t>
            </w:r>
          </w:p>
          <w:p w:rsidR="00B0019A" w:rsidRPr="00C60B9E" w:rsidRDefault="00B0019A" w:rsidP="008D7D15">
            <w:pPr>
              <w:snapToGrid w:val="0"/>
              <w:jc w:val="center"/>
              <w:rPr>
                <w:rFonts w:eastAsia="標楷體"/>
                <w:color w:val="000000"/>
              </w:rPr>
            </w:pPr>
            <w:r w:rsidRPr="00C60B9E">
              <w:rPr>
                <w:rFonts w:eastAsia="標楷體"/>
                <w:color w:val="000000"/>
              </w:rPr>
              <w:t>常</w:t>
            </w:r>
          </w:p>
          <w:p w:rsidR="00B0019A" w:rsidRPr="00C60B9E" w:rsidRDefault="00B0019A" w:rsidP="008D7D15">
            <w:pPr>
              <w:snapToGrid w:val="0"/>
              <w:jc w:val="center"/>
              <w:rPr>
                <w:rFonts w:eastAsia="標楷體"/>
                <w:color w:val="000000"/>
              </w:rPr>
            </w:pPr>
          </w:p>
          <w:p w:rsidR="00B0019A" w:rsidRPr="00C60B9E" w:rsidRDefault="00B0019A" w:rsidP="008D7D15">
            <w:pPr>
              <w:snapToGrid w:val="0"/>
              <w:jc w:val="center"/>
              <w:rPr>
                <w:rFonts w:eastAsia="標楷體"/>
                <w:color w:val="000000"/>
              </w:rPr>
            </w:pPr>
            <w:r w:rsidRPr="00C60B9E">
              <w:rPr>
                <w:rFonts w:eastAsia="標楷體"/>
                <w:color w:val="000000"/>
              </w:rPr>
              <w:t>同</w:t>
            </w:r>
          </w:p>
          <w:p w:rsidR="00B0019A" w:rsidRPr="00C60B9E" w:rsidRDefault="00B0019A" w:rsidP="008D7D15">
            <w:pPr>
              <w:snapToGrid w:val="0"/>
              <w:jc w:val="center"/>
              <w:rPr>
                <w:rFonts w:eastAsia="標楷體"/>
                <w:color w:val="000000"/>
              </w:rPr>
            </w:pPr>
            <w:r w:rsidRPr="00C60B9E">
              <w:rPr>
                <w:rFonts w:eastAsia="標楷體"/>
                <w:color w:val="000000"/>
              </w:rPr>
              <w:t>意</w:t>
            </w:r>
          </w:p>
        </w:tc>
      </w:tr>
      <w:tr w:rsidR="00B0019A" w:rsidRPr="00C60B9E" w:rsidTr="008D7D15">
        <w:trPr>
          <w:trHeight w:val="497"/>
          <w:jc w:val="center"/>
        </w:trPr>
        <w:tc>
          <w:tcPr>
            <w:tcW w:w="7165" w:type="dxa"/>
          </w:tcPr>
          <w:p w:rsidR="00B0019A" w:rsidRPr="00C60B9E" w:rsidRDefault="00B0019A" w:rsidP="008D7D15">
            <w:pPr>
              <w:snapToGrid w:val="0"/>
              <w:spacing w:line="360" w:lineRule="auto"/>
              <w:rPr>
                <w:rFonts w:eastAsia="標楷體"/>
                <w:color w:val="000000"/>
                <w:kern w:val="0"/>
              </w:rPr>
            </w:pPr>
            <w:r w:rsidRPr="00C60B9E">
              <w:rPr>
                <w:rFonts w:eastAsia="標楷體"/>
                <w:color w:val="000000"/>
                <w:kern w:val="0"/>
              </w:rPr>
              <w:t>您能夠勝任工作。</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r>
      <w:tr w:rsidR="00B0019A" w:rsidRPr="00C60B9E" w:rsidTr="008D7D15">
        <w:trPr>
          <w:trHeight w:val="497"/>
          <w:jc w:val="center"/>
        </w:trPr>
        <w:tc>
          <w:tcPr>
            <w:tcW w:w="7165" w:type="dxa"/>
            <w:vAlign w:val="center"/>
          </w:tcPr>
          <w:p w:rsidR="00B0019A" w:rsidRPr="00C60B9E" w:rsidRDefault="00B0019A" w:rsidP="008D7D15">
            <w:pPr>
              <w:snapToGrid w:val="0"/>
              <w:spacing w:line="360" w:lineRule="auto"/>
              <w:rPr>
                <w:rFonts w:eastAsia="標楷體"/>
                <w:color w:val="000000"/>
              </w:rPr>
            </w:pPr>
            <w:r w:rsidRPr="00C60B9E">
              <w:rPr>
                <w:rFonts w:eastAsia="標楷體"/>
                <w:color w:val="000000"/>
                <w:kern w:val="0"/>
              </w:rPr>
              <w:t>您可以應付工作上所面對的挑戰。</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r>
      <w:tr w:rsidR="00B0019A" w:rsidRPr="00C60B9E" w:rsidTr="008D7D15">
        <w:trPr>
          <w:trHeight w:val="497"/>
          <w:jc w:val="center"/>
        </w:trPr>
        <w:tc>
          <w:tcPr>
            <w:tcW w:w="7165" w:type="dxa"/>
            <w:vAlign w:val="center"/>
          </w:tcPr>
          <w:p w:rsidR="00B0019A" w:rsidRPr="00C60B9E" w:rsidRDefault="00B0019A" w:rsidP="008D7D15">
            <w:pPr>
              <w:autoSpaceDE w:val="0"/>
              <w:autoSpaceDN w:val="0"/>
              <w:adjustRightInd w:val="0"/>
              <w:snapToGrid w:val="0"/>
              <w:spacing w:line="360" w:lineRule="auto"/>
              <w:rPr>
                <w:rFonts w:eastAsia="標楷體"/>
                <w:iCs/>
                <w:color w:val="000000"/>
                <w:kern w:val="0"/>
              </w:rPr>
            </w:pPr>
            <w:r w:rsidRPr="00C60B9E">
              <w:rPr>
                <w:rFonts w:eastAsia="標楷體"/>
                <w:color w:val="000000"/>
                <w:sz w:val="23"/>
                <w:szCs w:val="23"/>
              </w:rPr>
              <w:t>您自信能有效地應付任何突如其來的事情。</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r>
      <w:tr w:rsidR="00B0019A" w:rsidRPr="00C60B9E" w:rsidTr="008D7D15">
        <w:trPr>
          <w:trHeight w:val="497"/>
          <w:jc w:val="center"/>
        </w:trPr>
        <w:tc>
          <w:tcPr>
            <w:tcW w:w="7165" w:type="dxa"/>
            <w:vAlign w:val="center"/>
          </w:tcPr>
          <w:p w:rsidR="00B0019A" w:rsidRPr="00C60B9E" w:rsidRDefault="00B0019A" w:rsidP="008D7D15">
            <w:pPr>
              <w:autoSpaceDE w:val="0"/>
              <w:autoSpaceDN w:val="0"/>
              <w:adjustRightInd w:val="0"/>
              <w:snapToGrid w:val="0"/>
              <w:spacing w:line="360" w:lineRule="auto"/>
              <w:rPr>
                <w:rFonts w:eastAsia="標楷體"/>
                <w:color w:val="000000"/>
                <w:sz w:val="23"/>
                <w:szCs w:val="23"/>
              </w:rPr>
            </w:pPr>
            <w:r w:rsidRPr="00C60B9E">
              <w:rPr>
                <w:rFonts w:eastAsia="標楷體"/>
                <w:color w:val="000000"/>
                <w:sz w:val="23"/>
                <w:szCs w:val="23"/>
              </w:rPr>
              <w:t>如果您付出必要的努力，一定能解決大多數的難題。</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r>
      <w:tr w:rsidR="00B0019A" w:rsidRPr="00C60B9E" w:rsidTr="008D7D15">
        <w:trPr>
          <w:trHeight w:val="497"/>
          <w:jc w:val="center"/>
        </w:trPr>
        <w:tc>
          <w:tcPr>
            <w:tcW w:w="7165" w:type="dxa"/>
            <w:vAlign w:val="center"/>
          </w:tcPr>
          <w:p w:rsidR="00B0019A" w:rsidRPr="00C60B9E" w:rsidRDefault="00B0019A" w:rsidP="008D7D15">
            <w:pPr>
              <w:autoSpaceDE w:val="0"/>
              <w:autoSpaceDN w:val="0"/>
              <w:adjustRightInd w:val="0"/>
              <w:snapToGrid w:val="0"/>
              <w:spacing w:line="360" w:lineRule="auto"/>
              <w:rPr>
                <w:rFonts w:eastAsia="標楷體"/>
                <w:iCs/>
                <w:color w:val="000000"/>
                <w:kern w:val="0"/>
              </w:rPr>
            </w:pPr>
            <w:r w:rsidRPr="00C60B9E">
              <w:rPr>
                <w:rFonts w:eastAsia="標楷體"/>
                <w:color w:val="000000"/>
                <w:sz w:val="23"/>
                <w:szCs w:val="23"/>
              </w:rPr>
              <w:t>您能冷靜地面對困難，因為信賴自己處理問題的能力。</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r>
      <w:tr w:rsidR="00B0019A" w:rsidRPr="00C60B9E" w:rsidTr="008D7D15">
        <w:trPr>
          <w:trHeight w:val="497"/>
          <w:jc w:val="center"/>
        </w:trPr>
        <w:tc>
          <w:tcPr>
            <w:tcW w:w="7165" w:type="dxa"/>
            <w:vAlign w:val="center"/>
          </w:tcPr>
          <w:p w:rsidR="00B0019A" w:rsidRPr="00C60B9E" w:rsidRDefault="00B0019A" w:rsidP="008D7D15">
            <w:pPr>
              <w:snapToGrid w:val="0"/>
              <w:spacing w:line="312" w:lineRule="auto"/>
              <w:rPr>
                <w:rFonts w:eastAsia="標楷體"/>
                <w:color w:val="000000"/>
              </w:rPr>
            </w:pPr>
            <w:r w:rsidRPr="00C60B9E">
              <w:rPr>
                <w:rFonts w:eastAsia="標楷體"/>
                <w:color w:val="000000"/>
              </w:rPr>
              <w:t>您的主管</w:t>
            </w:r>
            <w:r w:rsidRPr="00C60B9E">
              <w:rPr>
                <w:rFonts w:eastAsia="標楷體"/>
                <w:color w:val="000000"/>
                <w:kern w:val="0"/>
              </w:rPr>
              <w:t>鼓勵應用訓練所學得的知能。</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r>
      <w:tr w:rsidR="00B0019A" w:rsidRPr="00C60B9E" w:rsidTr="008D7D15">
        <w:trPr>
          <w:trHeight w:val="497"/>
          <w:jc w:val="center"/>
        </w:trPr>
        <w:tc>
          <w:tcPr>
            <w:tcW w:w="7165" w:type="dxa"/>
            <w:vAlign w:val="center"/>
          </w:tcPr>
          <w:p w:rsidR="00B0019A" w:rsidRPr="00C60B9E" w:rsidRDefault="00B0019A" w:rsidP="008D7D15">
            <w:pPr>
              <w:autoSpaceDE w:val="0"/>
              <w:autoSpaceDN w:val="0"/>
              <w:adjustRightInd w:val="0"/>
              <w:snapToGrid w:val="0"/>
              <w:spacing w:line="360" w:lineRule="auto"/>
              <w:rPr>
                <w:rFonts w:eastAsia="標楷體"/>
                <w:iCs/>
                <w:color w:val="000000"/>
              </w:rPr>
            </w:pPr>
            <w:r w:rsidRPr="00C60B9E">
              <w:rPr>
                <w:rFonts w:eastAsia="標楷體"/>
                <w:color w:val="000000"/>
              </w:rPr>
              <w:t>您的同事重視訓練相關活動。</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r>
      <w:tr w:rsidR="00B0019A" w:rsidRPr="00C60B9E" w:rsidTr="008D7D15">
        <w:trPr>
          <w:trHeight w:val="497"/>
          <w:jc w:val="center"/>
        </w:trPr>
        <w:tc>
          <w:tcPr>
            <w:tcW w:w="7165" w:type="dxa"/>
            <w:vAlign w:val="center"/>
          </w:tcPr>
          <w:p w:rsidR="00B0019A" w:rsidRPr="00C60B9E" w:rsidRDefault="00B0019A" w:rsidP="008D7D15">
            <w:pPr>
              <w:autoSpaceDE w:val="0"/>
              <w:autoSpaceDN w:val="0"/>
              <w:adjustRightInd w:val="0"/>
              <w:snapToGrid w:val="0"/>
              <w:spacing w:line="360" w:lineRule="auto"/>
              <w:rPr>
                <w:rFonts w:eastAsia="標楷體"/>
                <w:color w:val="000000"/>
              </w:rPr>
            </w:pPr>
            <w:r w:rsidRPr="00C60B9E">
              <w:rPr>
                <w:rFonts w:eastAsia="標楷體"/>
                <w:iCs/>
                <w:color w:val="000000"/>
                <w:kern w:val="0"/>
              </w:rPr>
              <w:t>您的部屬習慣您使用訓練所學到的知能到工作上。</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r>
      <w:tr w:rsidR="00B0019A" w:rsidRPr="00C60B9E" w:rsidTr="008D7D15">
        <w:trPr>
          <w:trHeight w:val="497"/>
          <w:jc w:val="center"/>
        </w:trPr>
        <w:tc>
          <w:tcPr>
            <w:tcW w:w="7165" w:type="dxa"/>
            <w:vAlign w:val="center"/>
          </w:tcPr>
          <w:p w:rsidR="00B0019A" w:rsidRPr="00C60B9E" w:rsidRDefault="00B0019A" w:rsidP="008D7D15">
            <w:pPr>
              <w:autoSpaceDE w:val="0"/>
              <w:autoSpaceDN w:val="0"/>
              <w:adjustRightInd w:val="0"/>
              <w:snapToGrid w:val="0"/>
              <w:spacing w:line="360" w:lineRule="auto"/>
              <w:rPr>
                <w:rFonts w:eastAsia="標楷體"/>
                <w:color w:val="000000"/>
              </w:rPr>
            </w:pPr>
            <w:r w:rsidRPr="00C60B9E">
              <w:rPr>
                <w:rFonts w:eastAsia="標楷體"/>
                <w:iCs/>
                <w:color w:val="000000"/>
                <w:kern w:val="0"/>
              </w:rPr>
              <w:t>您所屬單位的政務首長，相信訓練對部屬的重要性。</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r>
      <w:tr w:rsidR="00B0019A" w:rsidRPr="00C60B9E" w:rsidTr="008D7D15">
        <w:trPr>
          <w:trHeight w:val="497"/>
          <w:jc w:val="center"/>
        </w:trPr>
        <w:tc>
          <w:tcPr>
            <w:tcW w:w="7165" w:type="dxa"/>
            <w:vAlign w:val="center"/>
          </w:tcPr>
          <w:p w:rsidR="00B0019A" w:rsidRPr="00C60B9E" w:rsidRDefault="00B0019A" w:rsidP="008D7D15">
            <w:pPr>
              <w:autoSpaceDE w:val="0"/>
              <w:autoSpaceDN w:val="0"/>
              <w:adjustRightInd w:val="0"/>
              <w:snapToGrid w:val="0"/>
              <w:spacing w:before="24" w:line="360" w:lineRule="auto"/>
              <w:rPr>
                <w:rFonts w:eastAsia="標楷體"/>
                <w:color w:val="000000"/>
                <w:kern w:val="0"/>
              </w:rPr>
            </w:pPr>
            <w:r w:rsidRPr="00C60B9E">
              <w:rPr>
                <w:rFonts w:eastAsia="標楷體"/>
                <w:iCs/>
                <w:color w:val="000000"/>
                <w:kern w:val="0"/>
              </w:rPr>
              <w:t>您所屬單位</w:t>
            </w:r>
            <w:r w:rsidRPr="00C60B9E">
              <w:rPr>
                <w:rFonts w:eastAsia="標楷體"/>
                <w:color w:val="000000"/>
                <w:kern w:val="0"/>
              </w:rPr>
              <w:t>投入相當資源在訓練上。</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r>
      <w:tr w:rsidR="00B0019A" w:rsidRPr="00C60B9E" w:rsidTr="008D7D15">
        <w:trPr>
          <w:trHeight w:val="497"/>
          <w:jc w:val="center"/>
        </w:trPr>
        <w:tc>
          <w:tcPr>
            <w:tcW w:w="7165" w:type="dxa"/>
            <w:vAlign w:val="center"/>
          </w:tcPr>
          <w:p w:rsidR="00B0019A" w:rsidRPr="00C60B9E" w:rsidRDefault="00B0019A" w:rsidP="008D7D15">
            <w:pPr>
              <w:snapToGrid w:val="0"/>
              <w:spacing w:before="24" w:line="360" w:lineRule="auto"/>
              <w:rPr>
                <w:rFonts w:eastAsia="標楷體"/>
                <w:color w:val="000000"/>
              </w:rPr>
            </w:pPr>
            <w:r w:rsidRPr="00C60B9E">
              <w:rPr>
                <w:rFonts w:eastAsia="標楷體"/>
                <w:iCs/>
                <w:color w:val="000000"/>
                <w:kern w:val="0"/>
              </w:rPr>
              <w:t>您所屬單位</w:t>
            </w:r>
            <w:r w:rsidRPr="00C60B9E">
              <w:rPr>
                <w:rFonts w:eastAsia="標楷體"/>
                <w:iCs/>
                <w:color w:val="000000"/>
              </w:rPr>
              <w:t>已經形成支持訓練的文化。</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r>
      <w:tr w:rsidR="00B0019A" w:rsidRPr="00C60B9E" w:rsidTr="008D7D15">
        <w:trPr>
          <w:trHeight w:val="497"/>
          <w:jc w:val="center"/>
        </w:trPr>
        <w:tc>
          <w:tcPr>
            <w:tcW w:w="7165" w:type="dxa"/>
            <w:vAlign w:val="center"/>
          </w:tcPr>
          <w:p w:rsidR="00B0019A" w:rsidRPr="00C60B9E" w:rsidRDefault="00B0019A" w:rsidP="008D7D15">
            <w:pPr>
              <w:autoSpaceDE w:val="0"/>
              <w:autoSpaceDN w:val="0"/>
              <w:adjustRightInd w:val="0"/>
              <w:snapToGrid w:val="0"/>
              <w:spacing w:before="24" w:line="360" w:lineRule="auto"/>
              <w:rPr>
                <w:rFonts w:eastAsia="標楷體"/>
                <w:color w:val="000000"/>
                <w:kern w:val="0"/>
              </w:rPr>
            </w:pPr>
            <w:r w:rsidRPr="00C60B9E">
              <w:rPr>
                <w:rFonts w:eastAsia="標楷體"/>
                <w:iCs/>
                <w:color w:val="000000"/>
                <w:kern w:val="0"/>
              </w:rPr>
              <w:t>您所屬單位</w:t>
            </w:r>
            <w:r w:rsidRPr="00C60B9E">
              <w:rPr>
                <w:rFonts w:eastAsia="標楷體"/>
                <w:color w:val="000000"/>
              </w:rPr>
              <w:t>將訓練連結到升遷制度。</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r>
      <w:tr w:rsidR="00B0019A" w:rsidRPr="00C60B9E" w:rsidTr="008D7D15">
        <w:trPr>
          <w:trHeight w:val="497"/>
          <w:jc w:val="center"/>
        </w:trPr>
        <w:tc>
          <w:tcPr>
            <w:tcW w:w="7165" w:type="dxa"/>
          </w:tcPr>
          <w:p w:rsidR="00B0019A" w:rsidRPr="00C60B9E" w:rsidRDefault="00B0019A" w:rsidP="008D7D15">
            <w:pPr>
              <w:rPr>
                <w:rFonts w:eastAsia="標楷體"/>
                <w:color w:val="000000"/>
                <w:kern w:val="0"/>
              </w:rPr>
            </w:pPr>
            <w:r w:rsidRPr="00C60B9E">
              <w:rPr>
                <w:rFonts w:eastAsia="標楷體"/>
                <w:iCs/>
                <w:color w:val="000000"/>
                <w:kern w:val="0"/>
              </w:rPr>
              <w:t>您所屬單位</w:t>
            </w:r>
            <w:r w:rsidRPr="00C60B9E">
              <w:rPr>
                <w:rFonts w:eastAsia="標楷體"/>
                <w:color w:val="000000"/>
              </w:rPr>
              <w:t>將訓練連結到考績制度。</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r>
      <w:tr w:rsidR="00B0019A" w:rsidRPr="00C60B9E" w:rsidTr="008D7D15">
        <w:trPr>
          <w:trHeight w:val="497"/>
          <w:jc w:val="center"/>
        </w:trPr>
        <w:tc>
          <w:tcPr>
            <w:tcW w:w="7165" w:type="dxa"/>
            <w:tcBorders>
              <w:bottom w:val="single" w:sz="18" w:space="0" w:color="auto"/>
            </w:tcBorders>
            <w:vAlign w:val="center"/>
          </w:tcPr>
          <w:p w:rsidR="00B0019A" w:rsidRPr="00C60B9E" w:rsidRDefault="00B0019A" w:rsidP="008D7D15">
            <w:pPr>
              <w:autoSpaceDE w:val="0"/>
              <w:autoSpaceDN w:val="0"/>
              <w:adjustRightInd w:val="0"/>
              <w:snapToGrid w:val="0"/>
              <w:spacing w:before="24" w:line="360" w:lineRule="auto"/>
              <w:rPr>
                <w:rFonts w:eastAsia="標楷體"/>
                <w:iCs/>
                <w:color w:val="000000"/>
                <w:kern w:val="0"/>
              </w:rPr>
            </w:pPr>
            <w:r w:rsidRPr="00C60B9E">
              <w:rPr>
                <w:rFonts w:eastAsia="標楷體"/>
                <w:color w:val="000000"/>
                <w:kern w:val="0"/>
              </w:rPr>
              <w:t>您對目前工作上所獲得的訓練感到滿意。</w:t>
            </w:r>
          </w:p>
        </w:tc>
        <w:tc>
          <w:tcPr>
            <w:tcW w:w="709" w:type="dxa"/>
            <w:tcBorders>
              <w:bottom w:val="single" w:sz="18" w:space="0" w:color="auto"/>
            </w:tcBorders>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tcBorders>
              <w:bottom w:val="single" w:sz="18" w:space="0" w:color="auto"/>
            </w:tcBorders>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09" w:type="dxa"/>
            <w:tcBorders>
              <w:bottom w:val="single" w:sz="18" w:space="0" w:color="auto"/>
            </w:tcBorders>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tcBorders>
              <w:bottom w:val="single" w:sz="18" w:space="0" w:color="auto"/>
            </w:tcBorders>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tcBorders>
              <w:bottom w:val="single" w:sz="18" w:space="0" w:color="auto"/>
            </w:tcBorders>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r>
      <w:tr w:rsidR="00B0019A" w:rsidRPr="00C60B9E" w:rsidTr="008D7D15">
        <w:trPr>
          <w:trHeight w:val="422"/>
          <w:jc w:val="center"/>
        </w:trPr>
        <w:tc>
          <w:tcPr>
            <w:tcW w:w="7165" w:type="dxa"/>
            <w:vMerge w:val="restart"/>
            <w:tcBorders>
              <w:top w:val="single" w:sz="18" w:space="0" w:color="auto"/>
            </w:tcBorders>
            <w:vAlign w:val="center"/>
          </w:tcPr>
          <w:p w:rsidR="00B0019A" w:rsidRPr="00C60B9E" w:rsidRDefault="00B0019A" w:rsidP="008D7D15">
            <w:pPr>
              <w:autoSpaceDE w:val="0"/>
              <w:autoSpaceDN w:val="0"/>
              <w:adjustRightInd w:val="0"/>
              <w:snapToGrid w:val="0"/>
              <w:spacing w:line="360" w:lineRule="auto"/>
              <w:rPr>
                <w:rFonts w:eastAsia="標楷體"/>
                <w:color w:val="000000"/>
                <w:kern w:val="0"/>
              </w:rPr>
            </w:pPr>
            <w:r w:rsidRPr="00C60B9E">
              <w:rPr>
                <w:rFonts w:eastAsia="標楷體"/>
                <w:b/>
                <w:iCs/>
                <w:color w:val="000000"/>
                <w:kern w:val="0"/>
              </w:rPr>
              <w:lastRenderedPageBreak/>
              <w:t>陸、</w:t>
            </w:r>
            <w:r w:rsidRPr="00C60B9E">
              <w:rPr>
                <w:rFonts w:eastAsia="標楷體"/>
                <w:iCs/>
                <w:color w:val="000000"/>
                <w:kern w:val="0"/>
              </w:rPr>
              <w:t>以下對於您</w:t>
            </w:r>
            <w:r w:rsidRPr="00C60B9E">
              <w:rPr>
                <w:rFonts w:eastAsia="標楷體"/>
                <w:iCs/>
                <w:color w:val="000000"/>
                <w:kern w:val="0"/>
                <w:u w:val="single"/>
              </w:rPr>
              <w:t>現任個人工作以及訓練動機</w:t>
            </w:r>
            <w:r w:rsidRPr="00C60B9E">
              <w:rPr>
                <w:rFonts w:eastAsia="標楷體"/>
                <w:iCs/>
                <w:color w:val="000000"/>
                <w:kern w:val="0"/>
              </w:rPr>
              <w:t>的陳述，請依：</w:t>
            </w:r>
            <w:r w:rsidRPr="00C60B9E">
              <w:rPr>
                <w:rFonts w:eastAsia="標楷體"/>
                <w:b/>
                <w:color w:val="000000"/>
                <w:kern w:val="0"/>
              </w:rPr>
              <w:t>1=</w:t>
            </w:r>
            <w:r w:rsidRPr="00C60B9E">
              <w:rPr>
                <w:rFonts w:eastAsia="標楷體"/>
                <w:b/>
                <w:color w:val="000000"/>
                <w:kern w:val="0"/>
              </w:rPr>
              <w:t>非常不同意，</w:t>
            </w:r>
            <w:r w:rsidRPr="00C60B9E">
              <w:rPr>
                <w:rFonts w:eastAsia="標楷體"/>
                <w:b/>
                <w:color w:val="000000"/>
                <w:kern w:val="0"/>
              </w:rPr>
              <w:t>2=</w:t>
            </w:r>
            <w:r w:rsidRPr="00C60B9E">
              <w:rPr>
                <w:rFonts w:eastAsia="標楷體"/>
                <w:b/>
                <w:color w:val="000000"/>
                <w:kern w:val="0"/>
              </w:rPr>
              <w:t>不同意，</w:t>
            </w:r>
            <w:r w:rsidRPr="00C60B9E">
              <w:rPr>
                <w:rFonts w:eastAsia="標楷體"/>
                <w:b/>
                <w:color w:val="000000"/>
                <w:kern w:val="0"/>
              </w:rPr>
              <w:t>3=</w:t>
            </w:r>
            <w:r w:rsidRPr="00C60B9E">
              <w:rPr>
                <w:rFonts w:eastAsia="標楷體"/>
                <w:b/>
                <w:color w:val="000000"/>
                <w:kern w:val="0"/>
              </w:rPr>
              <w:t>沒意見，</w:t>
            </w:r>
            <w:r w:rsidRPr="00C60B9E">
              <w:rPr>
                <w:rFonts w:eastAsia="標楷體"/>
                <w:b/>
                <w:color w:val="000000"/>
                <w:kern w:val="0"/>
              </w:rPr>
              <w:t>4=</w:t>
            </w:r>
            <w:r w:rsidRPr="00C60B9E">
              <w:rPr>
                <w:rFonts w:eastAsia="標楷體"/>
                <w:b/>
                <w:color w:val="000000"/>
                <w:kern w:val="0"/>
              </w:rPr>
              <w:t>同意，</w:t>
            </w:r>
            <w:r w:rsidRPr="00C60B9E">
              <w:rPr>
                <w:rFonts w:eastAsia="標楷體"/>
                <w:b/>
                <w:color w:val="000000"/>
                <w:kern w:val="0"/>
              </w:rPr>
              <w:t>5=</w:t>
            </w:r>
            <w:r w:rsidRPr="00C60B9E">
              <w:rPr>
                <w:rFonts w:eastAsia="標楷體"/>
                <w:b/>
                <w:color w:val="000000"/>
                <w:kern w:val="0"/>
              </w:rPr>
              <w:t>非常同意</w:t>
            </w:r>
            <w:r w:rsidRPr="00C60B9E">
              <w:rPr>
                <w:rFonts w:eastAsia="標楷體"/>
                <w:color w:val="000000"/>
                <w:kern w:val="0"/>
              </w:rPr>
              <w:t>等五部分，勾選其中一項您認為合適的答案。</w:t>
            </w:r>
          </w:p>
        </w:tc>
        <w:tc>
          <w:tcPr>
            <w:tcW w:w="709" w:type="dxa"/>
            <w:tcBorders>
              <w:top w:val="single" w:sz="18" w:space="0" w:color="auto"/>
              <w:bottom w:val="single" w:sz="4" w:space="0" w:color="auto"/>
            </w:tcBorders>
            <w:vAlign w:val="center"/>
          </w:tcPr>
          <w:p w:rsidR="00B0019A" w:rsidRPr="00C60B9E" w:rsidRDefault="00B0019A" w:rsidP="008D7D15">
            <w:pPr>
              <w:snapToGrid w:val="0"/>
              <w:jc w:val="center"/>
              <w:rPr>
                <w:rFonts w:eastAsia="標楷體"/>
                <w:color w:val="000000"/>
                <w:kern w:val="0"/>
              </w:rPr>
            </w:pPr>
            <w:r w:rsidRPr="00C60B9E">
              <w:rPr>
                <w:rFonts w:eastAsia="標楷體"/>
                <w:color w:val="000000"/>
                <w:kern w:val="0"/>
              </w:rPr>
              <w:t>1</w:t>
            </w:r>
          </w:p>
        </w:tc>
        <w:tc>
          <w:tcPr>
            <w:tcW w:w="710" w:type="dxa"/>
            <w:tcBorders>
              <w:top w:val="single" w:sz="18" w:space="0" w:color="auto"/>
              <w:bottom w:val="single" w:sz="4" w:space="0" w:color="auto"/>
            </w:tcBorders>
            <w:vAlign w:val="center"/>
          </w:tcPr>
          <w:p w:rsidR="00B0019A" w:rsidRPr="00C60B9E" w:rsidRDefault="00B0019A" w:rsidP="008D7D15">
            <w:pPr>
              <w:snapToGrid w:val="0"/>
              <w:jc w:val="center"/>
              <w:rPr>
                <w:rFonts w:eastAsia="標楷體"/>
                <w:color w:val="000000"/>
                <w:kern w:val="0"/>
              </w:rPr>
            </w:pPr>
            <w:r w:rsidRPr="00C60B9E">
              <w:rPr>
                <w:rFonts w:eastAsia="標楷體"/>
                <w:color w:val="000000"/>
                <w:kern w:val="0"/>
              </w:rPr>
              <w:t>2</w:t>
            </w:r>
          </w:p>
        </w:tc>
        <w:tc>
          <w:tcPr>
            <w:tcW w:w="709" w:type="dxa"/>
            <w:tcBorders>
              <w:top w:val="single" w:sz="18" w:space="0" w:color="auto"/>
              <w:bottom w:val="single" w:sz="4" w:space="0" w:color="auto"/>
            </w:tcBorders>
            <w:vAlign w:val="center"/>
          </w:tcPr>
          <w:p w:rsidR="00B0019A" w:rsidRPr="00C60B9E" w:rsidRDefault="00B0019A" w:rsidP="008D7D15">
            <w:pPr>
              <w:snapToGrid w:val="0"/>
              <w:jc w:val="center"/>
              <w:rPr>
                <w:rFonts w:eastAsia="標楷體"/>
                <w:color w:val="000000"/>
                <w:kern w:val="0"/>
              </w:rPr>
            </w:pPr>
            <w:r w:rsidRPr="00C60B9E">
              <w:rPr>
                <w:rFonts w:eastAsia="標楷體"/>
                <w:color w:val="000000"/>
                <w:kern w:val="0"/>
              </w:rPr>
              <w:t>3</w:t>
            </w:r>
          </w:p>
        </w:tc>
        <w:tc>
          <w:tcPr>
            <w:tcW w:w="710" w:type="dxa"/>
            <w:tcBorders>
              <w:top w:val="single" w:sz="18" w:space="0" w:color="auto"/>
              <w:bottom w:val="single" w:sz="4" w:space="0" w:color="auto"/>
            </w:tcBorders>
            <w:vAlign w:val="center"/>
          </w:tcPr>
          <w:p w:rsidR="00B0019A" w:rsidRPr="00C60B9E" w:rsidRDefault="00B0019A" w:rsidP="008D7D15">
            <w:pPr>
              <w:snapToGrid w:val="0"/>
              <w:jc w:val="center"/>
              <w:rPr>
                <w:rFonts w:eastAsia="標楷體"/>
                <w:color w:val="000000"/>
                <w:kern w:val="0"/>
              </w:rPr>
            </w:pPr>
            <w:r w:rsidRPr="00C60B9E">
              <w:rPr>
                <w:rFonts w:eastAsia="標楷體"/>
                <w:color w:val="000000"/>
                <w:kern w:val="0"/>
              </w:rPr>
              <w:t>4</w:t>
            </w:r>
          </w:p>
        </w:tc>
        <w:tc>
          <w:tcPr>
            <w:tcW w:w="710" w:type="dxa"/>
            <w:tcBorders>
              <w:top w:val="single" w:sz="18" w:space="0" w:color="auto"/>
              <w:bottom w:val="single" w:sz="4" w:space="0" w:color="auto"/>
            </w:tcBorders>
            <w:vAlign w:val="center"/>
          </w:tcPr>
          <w:p w:rsidR="00B0019A" w:rsidRPr="00C60B9E" w:rsidRDefault="00B0019A" w:rsidP="008D7D15">
            <w:pPr>
              <w:snapToGrid w:val="0"/>
              <w:jc w:val="center"/>
              <w:rPr>
                <w:rFonts w:eastAsia="標楷體"/>
                <w:color w:val="000000"/>
                <w:kern w:val="0"/>
              </w:rPr>
            </w:pPr>
            <w:r w:rsidRPr="00C60B9E">
              <w:rPr>
                <w:rFonts w:eastAsia="標楷體"/>
                <w:color w:val="000000"/>
                <w:kern w:val="0"/>
              </w:rPr>
              <w:t>5</w:t>
            </w:r>
          </w:p>
        </w:tc>
      </w:tr>
      <w:tr w:rsidR="00B0019A" w:rsidRPr="00C60B9E" w:rsidTr="008D7D15">
        <w:trPr>
          <w:trHeight w:val="1623"/>
          <w:jc w:val="center"/>
        </w:trPr>
        <w:tc>
          <w:tcPr>
            <w:tcW w:w="7165" w:type="dxa"/>
            <w:vMerge/>
            <w:vAlign w:val="center"/>
          </w:tcPr>
          <w:p w:rsidR="00B0019A" w:rsidRPr="00C60B9E" w:rsidRDefault="00B0019A" w:rsidP="008D7D15">
            <w:pPr>
              <w:autoSpaceDE w:val="0"/>
              <w:autoSpaceDN w:val="0"/>
              <w:adjustRightInd w:val="0"/>
              <w:snapToGrid w:val="0"/>
              <w:spacing w:before="24" w:line="360" w:lineRule="auto"/>
              <w:rPr>
                <w:rFonts w:eastAsia="標楷體"/>
                <w:b/>
                <w:iCs/>
                <w:color w:val="000000"/>
                <w:kern w:val="0"/>
              </w:rPr>
            </w:pPr>
          </w:p>
        </w:tc>
        <w:tc>
          <w:tcPr>
            <w:tcW w:w="709" w:type="dxa"/>
            <w:tcBorders>
              <w:top w:val="single" w:sz="4" w:space="0" w:color="auto"/>
            </w:tcBorders>
            <w:vAlign w:val="center"/>
          </w:tcPr>
          <w:p w:rsidR="00B0019A" w:rsidRPr="00C60B9E" w:rsidRDefault="00B0019A" w:rsidP="008D7D15">
            <w:pPr>
              <w:snapToGrid w:val="0"/>
              <w:jc w:val="center"/>
              <w:rPr>
                <w:rFonts w:eastAsia="標楷體"/>
                <w:color w:val="000000"/>
                <w:kern w:val="0"/>
              </w:rPr>
            </w:pPr>
            <w:r w:rsidRPr="00C60B9E">
              <w:rPr>
                <w:rFonts w:eastAsia="標楷體"/>
                <w:color w:val="000000"/>
                <w:kern w:val="0"/>
              </w:rPr>
              <w:t>非</w:t>
            </w:r>
          </w:p>
          <w:p w:rsidR="00B0019A" w:rsidRPr="00C60B9E" w:rsidRDefault="00B0019A" w:rsidP="008D7D15">
            <w:pPr>
              <w:snapToGrid w:val="0"/>
              <w:jc w:val="center"/>
              <w:rPr>
                <w:rFonts w:eastAsia="標楷體"/>
                <w:color w:val="000000"/>
                <w:kern w:val="0"/>
              </w:rPr>
            </w:pPr>
            <w:r w:rsidRPr="00C60B9E">
              <w:rPr>
                <w:rFonts w:eastAsia="標楷體"/>
                <w:color w:val="000000"/>
                <w:kern w:val="0"/>
              </w:rPr>
              <w:t>常</w:t>
            </w:r>
          </w:p>
          <w:p w:rsidR="00B0019A" w:rsidRPr="00C60B9E" w:rsidRDefault="00B0019A" w:rsidP="008D7D15">
            <w:pPr>
              <w:snapToGrid w:val="0"/>
              <w:jc w:val="center"/>
              <w:rPr>
                <w:rFonts w:eastAsia="標楷體"/>
                <w:color w:val="000000"/>
              </w:rPr>
            </w:pPr>
            <w:r w:rsidRPr="00C60B9E">
              <w:rPr>
                <w:rFonts w:eastAsia="標楷體"/>
                <w:color w:val="000000"/>
                <w:kern w:val="0"/>
              </w:rPr>
              <w:t>不</w:t>
            </w:r>
          </w:p>
          <w:p w:rsidR="00B0019A" w:rsidRPr="00C60B9E" w:rsidRDefault="00B0019A" w:rsidP="008D7D15">
            <w:pPr>
              <w:snapToGrid w:val="0"/>
              <w:jc w:val="center"/>
              <w:rPr>
                <w:rFonts w:eastAsia="標楷體"/>
                <w:color w:val="000000"/>
              </w:rPr>
            </w:pPr>
            <w:r w:rsidRPr="00C60B9E">
              <w:rPr>
                <w:rFonts w:eastAsia="標楷體"/>
                <w:color w:val="000000"/>
              </w:rPr>
              <w:t>同</w:t>
            </w:r>
          </w:p>
          <w:p w:rsidR="00B0019A" w:rsidRPr="00C60B9E" w:rsidRDefault="00B0019A" w:rsidP="008D7D15">
            <w:pPr>
              <w:snapToGrid w:val="0"/>
              <w:jc w:val="center"/>
              <w:rPr>
                <w:rFonts w:eastAsia="標楷體"/>
                <w:color w:val="000000"/>
                <w:kern w:val="0"/>
              </w:rPr>
            </w:pPr>
            <w:r w:rsidRPr="00C60B9E">
              <w:rPr>
                <w:rFonts w:eastAsia="標楷體"/>
                <w:color w:val="000000"/>
                <w:kern w:val="0"/>
              </w:rPr>
              <w:t>意</w:t>
            </w:r>
          </w:p>
        </w:tc>
        <w:tc>
          <w:tcPr>
            <w:tcW w:w="710" w:type="dxa"/>
            <w:tcBorders>
              <w:top w:val="single" w:sz="4" w:space="0" w:color="auto"/>
            </w:tcBorders>
            <w:vAlign w:val="center"/>
          </w:tcPr>
          <w:p w:rsidR="00B0019A" w:rsidRPr="00C60B9E" w:rsidRDefault="00B0019A" w:rsidP="008D7D15">
            <w:pPr>
              <w:snapToGrid w:val="0"/>
              <w:jc w:val="center"/>
              <w:rPr>
                <w:rFonts w:eastAsia="標楷體"/>
                <w:color w:val="000000"/>
                <w:kern w:val="0"/>
              </w:rPr>
            </w:pPr>
            <w:r w:rsidRPr="00C60B9E">
              <w:rPr>
                <w:rFonts w:eastAsia="標楷體"/>
                <w:color w:val="000000"/>
                <w:kern w:val="0"/>
              </w:rPr>
              <w:t>不</w:t>
            </w:r>
          </w:p>
          <w:p w:rsidR="00B0019A" w:rsidRPr="00C60B9E" w:rsidRDefault="00B0019A" w:rsidP="008D7D15">
            <w:pPr>
              <w:snapToGrid w:val="0"/>
              <w:jc w:val="center"/>
              <w:rPr>
                <w:rFonts w:eastAsia="標楷體"/>
                <w:color w:val="000000"/>
              </w:rPr>
            </w:pPr>
          </w:p>
          <w:p w:rsidR="00B0019A" w:rsidRPr="00C60B9E" w:rsidRDefault="00B0019A" w:rsidP="008D7D15">
            <w:pPr>
              <w:snapToGrid w:val="0"/>
              <w:jc w:val="center"/>
              <w:rPr>
                <w:rFonts w:eastAsia="標楷體"/>
                <w:color w:val="000000"/>
                <w:kern w:val="0"/>
              </w:rPr>
            </w:pPr>
            <w:r w:rsidRPr="00C60B9E">
              <w:rPr>
                <w:rFonts w:eastAsia="標楷體"/>
                <w:color w:val="000000"/>
              </w:rPr>
              <w:t>同</w:t>
            </w:r>
          </w:p>
          <w:p w:rsidR="00B0019A" w:rsidRPr="00C60B9E" w:rsidRDefault="00B0019A" w:rsidP="008D7D15">
            <w:pPr>
              <w:snapToGrid w:val="0"/>
              <w:jc w:val="center"/>
              <w:rPr>
                <w:rFonts w:eastAsia="標楷體"/>
                <w:color w:val="000000"/>
              </w:rPr>
            </w:pPr>
          </w:p>
          <w:p w:rsidR="00B0019A" w:rsidRPr="00C60B9E" w:rsidRDefault="00B0019A" w:rsidP="008D7D15">
            <w:pPr>
              <w:snapToGrid w:val="0"/>
              <w:jc w:val="center"/>
              <w:rPr>
                <w:rFonts w:eastAsia="標楷體"/>
                <w:color w:val="000000"/>
                <w:kern w:val="0"/>
              </w:rPr>
            </w:pPr>
            <w:r w:rsidRPr="00C60B9E">
              <w:rPr>
                <w:rFonts w:eastAsia="標楷體"/>
                <w:color w:val="000000"/>
                <w:kern w:val="0"/>
              </w:rPr>
              <w:t>意</w:t>
            </w:r>
          </w:p>
        </w:tc>
        <w:tc>
          <w:tcPr>
            <w:tcW w:w="709" w:type="dxa"/>
            <w:tcBorders>
              <w:top w:val="single" w:sz="4" w:space="0" w:color="auto"/>
            </w:tcBorders>
            <w:vAlign w:val="center"/>
          </w:tcPr>
          <w:p w:rsidR="00B0019A" w:rsidRPr="00C60B9E" w:rsidRDefault="00B0019A" w:rsidP="008D7D15">
            <w:pPr>
              <w:snapToGrid w:val="0"/>
              <w:jc w:val="center"/>
              <w:rPr>
                <w:rFonts w:eastAsia="標楷體"/>
                <w:color w:val="000000"/>
                <w:kern w:val="0"/>
              </w:rPr>
            </w:pPr>
            <w:r w:rsidRPr="00C60B9E">
              <w:rPr>
                <w:rFonts w:eastAsia="標楷體"/>
                <w:color w:val="000000"/>
                <w:kern w:val="0"/>
              </w:rPr>
              <w:t>沒</w:t>
            </w:r>
          </w:p>
          <w:p w:rsidR="00B0019A" w:rsidRPr="00C60B9E" w:rsidRDefault="00B0019A" w:rsidP="008D7D15">
            <w:pPr>
              <w:snapToGrid w:val="0"/>
              <w:jc w:val="center"/>
              <w:rPr>
                <w:rFonts w:eastAsia="標楷體"/>
                <w:color w:val="000000"/>
                <w:kern w:val="0"/>
              </w:rPr>
            </w:pPr>
          </w:p>
          <w:p w:rsidR="00B0019A" w:rsidRPr="00C60B9E" w:rsidRDefault="00B0019A" w:rsidP="008D7D15">
            <w:pPr>
              <w:snapToGrid w:val="0"/>
              <w:jc w:val="center"/>
              <w:rPr>
                <w:rFonts w:eastAsia="標楷體"/>
                <w:color w:val="000000"/>
              </w:rPr>
            </w:pPr>
            <w:r w:rsidRPr="00C60B9E">
              <w:rPr>
                <w:rFonts w:eastAsia="標楷體"/>
                <w:color w:val="000000"/>
              </w:rPr>
              <w:t>意</w:t>
            </w:r>
          </w:p>
          <w:p w:rsidR="00B0019A" w:rsidRPr="00C60B9E" w:rsidRDefault="00B0019A" w:rsidP="008D7D15">
            <w:pPr>
              <w:snapToGrid w:val="0"/>
              <w:jc w:val="center"/>
              <w:rPr>
                <w:rFonts w:eastAsia="標楷體"/>
                <w:color w:val="000000"/>
              </w:rPr>
            </w:pPr>
          </w:p>
          <w:p w:rsidR="00B0019A" w:rsidRPr="00C60B9E" w:rsidRDefault="00B0019A" w:rsidP="008D7D15">
            <w:pPr>
              <w:snapToGrid w:val="0"/>
              <w:jc w:val="center"/>
              <w:rPr>
                <w:rFonts w:eastAsia="標楷體"/>
                <w:color w:val="000000"/>
                <w:kern w:val="0"/>
              </w:rPr>
            </w:pPr>
            <w:r w:rsidRPr="00C60B9E">
              <w:rPr>
                <w:rFonts w:eastAsia="標楷體"/>
                <w:color w:val="000000"/>
              </w:rPr>
              <w:t>見</w:t>
            </w:r>
          </w:p>
        </w:tc>
        <w:tc>
          <w:tcPr>
            <w:tcW w:w="710" w:type="dxa"/>
            <w:tcBorders>
              <w:top w:val="single" w:sz="4" w:space="0" w:color="auto"/>
            </w:tcBorders>
            <w:vAlign w:val="center"/>
          </w:tcPr>
          <w:p w:rsidR="00B0019A" w:rsidRPr="00C60B9E" w:rsidRDefault="00B0019A" w:rsidP="008D7D15">
            <w:pPr>
              <w:snapToGrid w:val="0"/>
              <w:jc w:val="center"/>
              <w:rPr>
                <w:rFonts w:eastAsia="標楷體"/>
                <w:color w:val="000000"/>
                <w:kern w:val="0"/>
              </w:rPr>
            </w:pPr>
            <w:r w:rsidRPr="00C60B9E">
              <w:rPr>
                <w:rFonts w:eastAsia="標楷體"/>
                <w:color w:val="000000"/>
                <w:kern w:val="0"/>
              </w:rPr>
              <w:t>同</w:t>
            </w:r>
          </w:p>
          <w:p w:rsidR="00B0019A" w:rsidRPr="00C60B9E" w:rsidRDefault="00B0019A" w:rsidP="008D7D15">
            <w:pPr>
              <w:snapToGrid w:val="0"/>
              <w:jc w:val="center"/>
              <w:rPr>
                <w:rFonts w:eastAsia="標楷體"/>
                <w:color w:val="000000"/>
              </w:rPr>
            </w:pPr>
          </w:p>
          <w:p w:rsidR="00B0019A" w:rsidRPr="00C60B9E" w:rsidRDefault="00B0019A" w:rsidP="008D7D15">
            <w:pPr>
              <w:snapToGrid w:val="0"/>
              <w:jc w:val="center"/>
              <w:rPr>
                <w:rFonts w:eastAsia="標楷體"/>
                <w:color w:val="000000"/>
                <w:kern w:val="0"/>
              </w:rPr>
            </w:pPr>
          </w:p>
          <w:p w:rsidR="00B0019A" w:rsidRPr="00C60B9E" w:rsidRDefault="00B0019A" w:rsidP="008D7D15">
            <w:pPr>
              <w:snapToGrid w:val="0"/>
              <w:jc w:val="center"/>
              <w:rPr>
                <w:rFonts w:eastAsia="標楷體"/>
                <w:color w:val="000000"/>
              </w:rPr>
            </w:pPr>
          </w:p>
          <w:p w:rsidR="00B0019A" w:rsidRPr="00C60B9E" w:rsidRDefault="00B0019A" w:rsidP="008D7D15">
            <w:pPr>
              <w:snapToGrid w:val="0"/>
              <w:jc w:val="center"/>
              <w:rPr>
                <w:rFonts w:eastAsia="標楷體"/>
                <w:color w:val="000000"/>
                <w:kern w:val="0"/>
              </w:rPr>
            </w:pPr>
            <w:r w:rsidRPr="00C60B9E">
              <w:rPr>
                <w:rFonts w:eastAsia="標楷體"/>
                <w:color w:val="000000"/>
                <w:kern w:val="0"/>
              </w:rPr>
              <w:t>意</w:t>
            </w:r>
          </w:p>
        </w:tc>
        <w:tc>
          <w:tcPr>
            <w:tcW w:w="710" w:type="dxa"/>
            <w:tcBorders>
              <w:top w:val="single" w:sz="4" w:space="0" w:color="auto"/>
            </w:tcBorders>
            <w:vAlign w:val="center"/>
          </w:tcPr>
          <w:p w:rsidR="00B0019A" w:rsidRPr="00C60B9E" w:rsidRDefault="00B0019A" w:rsidP="008D7D15">
            <w:pPr>
              <w:snapToGrid w:val="0"/>
              <w:jc w:val="center"/>
              <w:rPr>
                <w:rFonts w:eastAsia="標楷體"/>
                <w:color w:val="000000"/>
                <w:kern w:val="0"/>
              </w:rPr>
            </w:pPr>
            <w:r w:rsidRPr="00C60B9E">
              <w:rPr>
                <w:rFonts w:eastAsia="標楷體"/>
                <w:color w:val="000000"/>
                <w:kern w:val="0"/>
              </w:rPr>
              <w:t>非</w:t>
            </w:r>
          </w:p>
          <w:p w:rsidR="00B0019A" w:rsidRPr="00C60B9E" w:rsidRDefault="00B0019A" w:rsidP="008D7D15">
            <w:pPr>
              <w:snapToGrid w:val="0"/>
              <w:jc w:val="center"/>
              <w:rPr>
                <w:rFonts w:eastAsia="標楷體"/>
                <w:color w:val="000000"/>
              </w:rPr>
            </w:pPr>
            <w:r w:rsidRPr="00C60B9E">
              <w:rPr>
                <w:rFonts w:eastAsia="標楷體"/>
                <w:color w:val="000000"/>
                <w:kern w:val="0"/>
              </w:rPr>
              <w:t>常</w:t>
            </w:r>
          </w:p>
          <w:p w:rsidR="00B0019A" w:rsidRPr="00C60B9E" w:rsidRDefault="00B0019A" w:rsidP="008D7D15">
            <w:pPr>
              <w:snapToGrid w:val="0"/>
              <w:jc w:val="center"/>
              <w:rPr>
                <w:rFonts w:eastAsia="標楷體"/>
                <w:color w:val="000000"/>
                <w:kern w:val="0"/>
              </w:rPr>
            </w:pPr>
          </w:p>
          <w:p w:rsidR="00B0019A" w:rsidRPr="00C60B9E" w:rsidRDefault="00B0019A" w:rsidP="008D7D15">
            <w:pPr>
              <w:snapToGrid w:val="0"/>
              <w:jc w:val="center"/>
              <w:rPr>
                <w:rFonts w:eastAsia="標楷體"/>
                <w:color w:val="000000"/>
              </w:rPr>
            </w:pPr>
            <w:r w:rsidRPr="00C60B9E">
              <w:rPr>
                <w:rFonts w:eastAsia="標楷體"/>
                <w:color w:val="000000"/>
              </w:rPr>
              <w:t>同</w:t>
            </w:r>
          </w:p>
          <w:p w:rsidR="00B0019A" w:rsidRPr="00C60B9E" w:rsidRDefault="00B0019A" w:rsidP="008D7D15">
            <w:pPr>
              <w:snapToGrid w:val="0"/>
              <w:jc w:val="center"/>
              <w:rPr>
                <w:rFonts w:eastAsia="標楷體"/>
                <w:color w:val="000000"/>
                <w:kern w:val="0"/>
              </w:rPr>
            </w:pPr>
            <w:r w:rsidRPr="00C60B9E">
              <w:rPr>
                <w:rFonts w:eastAsia="標楷體"/>
                <w:color w:val="000000"/>
                <w:kern w:val="0"/>
              </w:rPr>
              <w:t>意</w:t>
            </w:r>
          </w:p>
        </w:tc>
      </w:tr>
      <w:tr w:rsidR="00B0019A" w:rsidRPr="00C60B9E" w:rsidTr="008D7D15">
        <w:trPr>
          <w:jc w:val="center"/>
        </w:trPr>
        <w:tc>
          <w:tcPr>
            <w:tcW w:w="7165" w:type="dxa"/>
            <w:vAlign w:val="center"/>
          </w:tcPr>
          <w:p w:rsidR="00B0019A" w:rsidRPr="00C60B9E" w:rsidRDefault="00B0019A" w:rsidP="008D7D15">
            <w:pPr>
              <w:autoSpaceDE w:val="0"/>
              <w:autoSpaceDN w:val="0"/>
              <w:adjustRightInd w:val="0"/>
              <w:snapToGrid w:val="0"/>
              <w:spacing w:before="24" w:line="360" w:lineRule="auto"/>
              <w:rPr>
                <w:rFonts w:eastAsia="標楷體"/>
                <w:iCs/>
                <w:color w:val="000000"/>
                <w:kern w:val="0"/>
              </w:rPr>
            </w:pPr>
            <w:r w:rsidRPr="00C60B9E">
              <w:rPr>
                <w:rFonts w:eastAsia="標楷體"/>
                <w:iCs/>
                <w:color w:val="000000"/>
                <w:kern w:val="0"/>
              </w:rPr>
              <w:t>您想參與訓練目標的制定</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kern w:val="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kern w:val="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kern w:val="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kern w:val="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kern w:val="0"/>
                <w:sz w:val="22"/>
                <w:szCs w:val="22"/>
              </w:rPr>
              <w:t>□</w:t>
            </w:r>
          </w:p>
        </w:tc>
      </w:tr>
      <w:tr w:rsidR="00B0019A" w:rsidRPr="00C60B9E" w:rsidTr="008D7D15">
        <w:trPr>
          <w:trHeight w:val="422"/>
          <w:jc w:val="center"/>
        </w:trPr>
        <w:tc>
          <w:tcPr>
            <w:tcW w:w="7165" w:type="dxa"/>
            <w:vAlign w:val="center"/>
          </w:tcPr>
          <w:p w:rsidR="00B0019A" w:rsidRPr="00C60B9E" w:rsidRDefault="00B0019A" w:rsidP="008D7D15">
            <w:pPr>
              <w:autoSpaceDE w:val="0"/>
              <w:autoSpaceDN w:val="0"/>
              <w:adjustRightInd w:val="0"/>
              <w:snapToGrid w:val="0"/>
              <w:spacing w:before="24" w:line="360" w:lineRule="auto"/>
              <w:rPr>
                <w:rFonts w:eastAsia="標楷體"/>
                <w:iCs/>
                <w:color w:val="000000"/>
                <w:kern w:val="0"/>
              </w:rPr>
            </w:pPr>
            <w:r w:rsidRPr="00C60B9E">
              <w:rPr>
                <w:rFonts w:eastAsia="標楷體"/>
                <w:color w:val="000000"/>
                <w:kern w:val="0"/>
              </w:rPr>
              <w:t>您支持訓練制度的落實。</w:t>
            </w:r>
          </w:p>
        </w:tc>
        <w:tc>
          <w:tcPr>
            <w:tcW w:w="709" w:type="dxa"/>
            <w:vAlign w:val="center"/>
          </w:tcPr>
          <w:p w:rsidR="00B0019A" w:rsidRPr="00C60B9E" w:rsidRDefault="00B0019A" w:rsidP="008D7D15">
            <w:pPr>
              <w:snapToGrid w:val="0"/>
              <w:jc w:val="center"/>
              <w:rPr>
                <w:rFonts w:eastAsia="標楷體"/>
                <w:color w:val="000000"/>
              </w:rPr>
            </w:pPr>
            <w:r w:rsidRPr="00C60B9E">
              <w:rPr>
                <w:rFonts w:eastAsia="標楷體"/>
                <w:color w:val="000000"/>
                <w:kern w:val="0"/>
                <w:sz w:val="22"/>
                <w:szCs w:val="22"/>
              </w:rPr>
              <w:t>□</w:t>
            </w:r>
          </w:p>
        </w:tc>
        <w:tc>
          <w:tcPr>
            <w:tcW w:w="710" w:type="dxa"/>
            <w:vAlign w:val="center"/>
          </w:tcPr>
          <w:p w:rsidR="00B0019A" w:rsidRPr="00C60B9E" w:rsidRDefault="00B0019A" w:rsidP="008D7D15">
            <w:pPr>
              <w:snapToGrid w:val="0"/>
              <w:jc w:val="center"/>
              <w:rPr>
                <w:rFonts w:eastAsia="標楷體"/>
                <w:color w:val="000000"/>
              </w:rPr>
            </w:pPr>
            <w:r w:rsidRPr="00C60B9E">
              <w:rPr>
                <w:rFonts w:eastAsia="標楷體"/>
                <w:color w:val="000000"/>
                <w:kern w:val="0"/>
                <w:sz w:val="22"/>
                <w:szCs w:val="22"/>
              </w:rPr>
              <w:t>□</w:t>
            </w:r>
          </w:p>
        </w:tc>
        <w:tc>
          <w:tcPr>
            <w:tcW w:w="709" w:type="dxa"/>
            <w:vAlign w:val="center"/>
          </w:tcPr>
          <w:p w:rsidR="00B0019A" w:rsidRPr="00C60B9E" w:rsidRDefault="00B0019A" w:rsidP="008D7D15">
            <w:pPr>
              <w:snapToGrid w:val="0"/>
              <w:jc w:val="center"/>
              <w:rPr>
                <w:rFonts w:eastAsia="標楷體"/>
                <w:color w:val="000000"/>
              </w:rPr>
            </w:pPr>
            <w:r w:rsidRPr="00C60B9E">
              <w:rPr>
                <w:rFonts w:eastAsia="標楷體"/>
                <w:color w:val="000000"/>
                <w:kern w:val="0"/>
                <w:sz w:val="22"/>
                <w:szCs w:val="22"/>
              </w:rPr>
              <w:t>□</w:t>
            </w:r>
          </w:p>
        </w:tc>
        <w:tc>
          <w:tcPr>
            <w:tcW w:w="710" w:type="dxa"/>
            <w:vAlign w:val="center"/>
          </w:tcPr>
          <w:p w:rsidR="00B0019A" w:rsidRPr="00C60B9E" w:rsidRDefault="00B0019A" w:rsidP="008D7D15">
            <w:pPr>
              <w:snapToGrid w:val="0"/>
              <w:jc w:val="center"/>
              <w:rPr>
                <w:rFonts w:eastAsia="標楷體"/>
                <w:color w:val="000000"/>
              </w:rPr>
            </w:pPr>
            <w:r w:rsidRPr="00C60B9E">
              <w:rPr>
                <w:rFonts w:eastAsia="標楷體"/>
                <w:color w:val="000000"/>
                <w:kern w:val="0"/>
                <w:sz w:val="22"/>
                <w:szCs w:val="22"/>
              </w:rPr>
              <w:t>□</w:t>
            </w:r>
          </w:p>
        </w:tc>
        <w:tc>
          <w:tcPr>
            <w:tcW w:w="710" w:type="dxa"/>
            <w:vAlign w:val="center"/>
          </w:tcPr>
          <w:p w:rsidR="00B0019A" w:rsidRPr="00C60B9E" w:rsidRDefault="00B0019A" w:rsidP="008D7D15">
            <w:pPr>
              <w:snapToGrid w:val="0"/>
              <w:jc w:val="center"/>
              <w:rPr>
                <w:rFonts w:eastAsia="標楷體"/>
                <w:color w:val="000000"/>
              </w:rPr>
            </w:pPr>
            <w:r w:rsidRPr="00C60B9E">
              <w:rPr>
                <w:rFonts w:eastAsia="標楷體"/>
                <w:color w:val="000000"/>
                <w:kern w:val="0"/>
                <w:sz w:val="22"/>
                <w:szCs w:val="22"/>
              </w:rPr>
              <w:t>□</w:t>
            </w:r>
          </w:p>
        </w:tc>
      </w:tr>
      <w:tr w:rsidR="00B0019A" w:rsidRPr="00C60B9E" w:rsidTr="008D7D15">
        <w:trPr>
          <w:trHeight w:val="422"/>
          <w:jc w:val="center"/>
        </w:trPr>
        <w:tc>
          <w:tcPr>
            <w:tcW w:w="7165" w:type="dxa"/>
            <w:vAlign w:val="center"/>
          </w:tcPr>
          <w:p w:rsidR="00B0019A" w:rsidRPr="00C60B9E" w:rsidRDefault="00B0019A" w:rsidP="008D7D15">
            <w:pPr>
              <w:autoSpaceDE w:val="0"/>
              <w:autoSpaceDN w:val="0"/>
              <w:adjustRightInd w:val="0"/>
              <w:snapToGrid w:val="0"/>
              <w:spacing w:before="24" w:line="360" w:lineRule="auto"/>
              <w:rPr>
                <w:rFonts w:eastAsia="標楷體"/>
                <w:iCs/>
                <w:color w:val="000000"/>
                <w:kern w:val="0"/>
              </w:rPr>
            </w:pPr>
            <w:r w:rsidRPr="00C60B9E">
              <w:rPr>
                <w:rFonts w:eastAsia="標楷體"/>
                <w:color w:val="000000"/>
                <w:kern w:val="0"/>
              </w:rPr>
              <w:t>您會因為參與訓練而感到內在充實。</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rPr>
            </w:pPr>
            <w:r w:rsidRPr="00C60B9E">
              <w:rPr>
                <w:rFonts w:eastAsia="標楷體"/>
                <w:color w:val="000000"/>
                <w:kern w:val="0"/>
                <w:sz w:val="22"/>
                <w:szCs w:val="22"/>
              </w:rPr>
              <w:t>□</w:t>
            </w:r>
          </w:p>
        </w:tc>
      </w:tr>
      <w:tr w:rsidR="00B0019A" w:rsidRPr="00C60B9E" w:rsidTr="008D7D15">
        <w:trPr>
          <w:trHeight w:val="422"/>
          <w:jc w:val="center"/>
        </w:trPr>
        <w:tc>
          <w:tcPr>
            <w:tcW w:w="7165" w:type="dxa"/>
            <w:vAlign w:val="center"/>
          </w:tcPr>
          <w:p w:rsidR="00B0019A" w:rsidRPr="00C60B9E" w:rsidRDefault="00B0019A" w:rsidP="008D7D15">
            <w:pPr>
              <w:autoSpaceDE w:val="0"/>
              <w:autoSpaceDN w:val="0"/>
              <w:adjustRightInd w:val="0"/>
              <w:snapToGrid w:val="0"/>
              <w:spacing w:before="24" w:line="360" w:lineRule="auto"/>
              <w:rPr>
                <w:rFonts w:eastAsia="標楷體"/>
                <w:color w:val="000000"/>
                <w:kern w:val="0"/>
              </w:rPr>
            </w:pPr>
            <w:r w:rsidRPr="00C60B9E">
              <w:rPr>
                <w:rFonts w:eastAsia="標楷體"/>
                <w:iCs/>
                <w:color w:val="000000"/>
                <w:kern w:val="0"/>
              </w:rPr>
              <w:t>您參與訓練因為受完訓後，可以增加升遷的機會。</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rPr>
            </w:pPr>
            <w:r w:rsidRPr="00C60B9E">
              <w:rPr>
                <w:rFonts w:eastAsia="標楷體"/>
                <w:color w:val="000000"/>
                <w:kern w:val="0"/>
                <w:sz w:val="22"/>
                <w:szCs w:val="22"/>
              </w:rPr>
              <w:t>□</w:t>
            </w:r>
          </w:p>
        </w:tc>
      </w:tr>
      <w:tr w:rsidR="00B0019A" w:rsidRPr="00C60B9E" w:rsidTr="008D7D15">
        <w:trPr>
          <w:trHeight w:val="422"/>
          <w:jc w:val="center"/>
        </w:trPr>
        <w:tc>
          <w:tcPr>
            <w:tcW w:w="7165" w:type="dxa"/>
            <w:vAlign w:val="center"/>
          </w:tcPr>
          <w:p w:rsidR="00B0019A" w:rsidRPr="00C60B9E" w:rsidRDefault="00B0019A" w:rsidP="008D7D15">
            <w:pPr>
              <w:autoSpaceDE w:val="0"/>
              <w:autoSpaceDN w:val="0"/>
              <w:adjustRightInd w:val="0"/>
              <w:snapToGrid w:val="0"/>
              <w:spacing w:before="24" w:line="360" w:lineRule="auto"/>
              <w:rPr>
                <w:rFonts w:eastAsia="標楷體"/>
                <w:color w:val="000000"/>
                <w:kern w:val="0"/>
              </w:rPr>
            </w:pPr>
            <w:r w:rsidRPr="00C60B9E">
              <w:rPr>
                <w:rFonts w:eastAsia="標楷體"/>
                <w:iCs/>
                <w:color w:val="000000"/>
                <w:kern w:val="0"/>
              </w:rPr>
              <w:t>您參加訓練是因為可以讓工作上更有效率。</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rPr>
            </w:pPr>
            <w:r w:rsidRPr="00C60B9E">
              <w:rPr>
                <w:rFonts w:eastAsia="標楷體"/>
                <w:color w:val="000000"/>
                <w:kern w:val="0"/>
                <w:sz w:val="22"/>
                <w:szCs w:val="22"/>
              </w:rPr>
              <w:t>□</w:t>
            </w:r>
          </w:p>
        </w:tc>
      </w:tr>
      <w:tr w:rsidR="00B0019A" w:rsidRPr="00C60B9E" w:rsidTr="008D7D15">
        <w:trPr>
          <w:trHeight w:val="422"/>
          <w:jc w:val="center"/>
        </w:trPr>
        <w:tc>
          <w:tcPr>
            <w:tcW w:w="7165" w:type="dxa"/>
            <w:tcBorders>
              <w:bottom w:val="single" w:sz="18" w:space="0" w:color="auto"/>
            </w:tcBorders>
          </w:tcPr>
          <w:p w:rsidR="00B0019A" w:rsidRPr="00C60B9E" w:rsidRDefault="00B0019A" w:rsidP="008D7D15">
            <w:pPr>
              <w:rPr>
                <w:rFonts w:eastAsia="標楷體"/>
                <w:iCs/>
                <w:color w:val="000000"/>
                <w:kern w:val="0"/>
              </w:rPr>
            </w:pPr>
            <w:r w:rsidRPr="00C60B9E">
              <w:rPr>
                <w:rFonts w:eastAsia="標楷體"/>
                <w:color w:val="000000"/>
                <w:kern w:val="0"/>
              </w:rPr>
              <w:t>您的工作業務性質，經常要接受訓練。</w:t>
            </w:r>
          </w:p>
        </w:tc>
        <w:tc>
          <w:tcPr>
            <w:tcW w:w="709" w:type="dxa"/>
            <w:tcBorders>
              <w:bottom w:val="single" w:sz="18" w:space="0" w:color="auto"/>
            </w:tcBorders>
            <w:vAlign w:val="center"/>
          </w:tcPr>
          <w:p w:rsidR="00B0019A" w:rsidRPr="00C60B9E" w:rsidRDefault="00B0019A" w:rsidP="008D7D15">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18" w:space="0" w:color="auto"/>
            </w:tcBorders>
            <w:vAlign w:val="center"/>
          </w:tcPr>
          <w:p w:rsidR="00B0019A" w:rsidRPr="00C60B9E" w:rsidRDefault="00B0019A" w:rsidP="008D7D15">
            <w:pPr>
              <w:snapToGrid w:val="0"/>
              <w:jc w:val="center"/>
              <w:rPr>
                <w:rFonts w:eastAsia="標楷體"/>
                <w:color w:val="000000"/>
              </w:rPr>
            </w:pPr>
            <w:r w:rsidRPr="00C60B9E">
              <w:rPr>
                <w:rFonts w:eastAsia="標楷體"/>
                <w:color w:val="000000"/>
                <w:kern w:val="0"/>
                <w:sz w:val="22"/>
                <w:szCs w:val="22"/>
              </w:rPr>
              <w:t>□</w:t>
            </w:r>
          </w:p>
        </w:tc>
        <w:tc>
          <w:tcPr>
            <w:tcW w:w="709" w:type="dxa"/>
            <w:tcBorders>
              <w:bottom w:val="single" w:sz="18" w:space="0" w:color="auto"/>
            </w:tcBorders>
            <w:vAlign w:val="center"/>
          </w:tcPr>
          <w:p w:rsidR="00B0019A" w:rsidRPr="00C60B9E" w:rsidRDefault="00B0019A" w:rsidP="008D7D15">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18" w:space="0" w:color="auto"/>
            </w:tcBorders>
            <w:vAlign w:val="center"/>
          </w:tcPr>
          <w:p w:rsidR="00B0019A" w:rsidRPr="00C60B9E" w:rsidRDefault="00B0019A" w:rsidP="008D7D15">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18" w:space="0" w:color="auto"/>
            </w:tcBorders>
            <w:vAlign w:val="center"/>
          </w:tcPr>
          <w:p w:rsidR="00B0019A" w:rsidRPr="00C60B9E" w:rsidRDefault="00B0019A" w:rsidP="008D7D15">
            <w:pPr>
              <w:snapToGrid w:val="0"/>
              <w:jc w:val="center"/>
              <w:rPr>
                <w:rFonts w:eastAsia="標楷體"/>
                <w:color w:val="000000"/>
              </w:rPr>
            </w:pPr>
            <w:r w:rsidRPr="00C60B9E">
              <w:rPr>
                <w:rFonts w:eastAsia="標楷體"/>
                <w:color w:val="000000"/>
                <w:kern w:val="0"/>
                <w:sz w:val="22"/>
                <w:szCs w:val="22"/>
              </w:rPr>
              <w:t>□</w:t>
            </w:r>
          </w:p>
        </w:tc>
      </w:tr>
      <w:tr w:rsidR="00B0019A" w:rsidRPr="00C60B9E" w:rsidTr="008D7D15">
        <w:trPr>
          <w:trHeight w:val="400"/>
          <w:jc w:val="center"/>
        </w:trPr>
        <w:tc>
          <w:tcPr>
            <w:tcW w:w="7165" w:type="dxa"/>
            <w:vMerge w:val="restart"/>
            <w:tcBorders>
              <w:top w:val="single" w:sz="18" w:space="0" w:color="auto"/>
            </w:tcBorders>
          </w:tcPr>
          <w:p w:rsidR="00B0019A" w:rsidRPr="00C60B9E" w:rsidRDefault="00B0019A" w:rsidP="008D7D15">
            <w:pPr>
              <w:rPr>
                <w:rFonts w:eastAsia="標楷體"/>
                <w:color w:val="000000"/>
              </w:rPr>
            </w:pPr>
          </w:p>
          <w:p w:rsidR="00B0019A" w:rsidRPr="00C60B9E" w:rsidRDefault="00B0019A" w:rsidP="008D7D15">
            <w:pPr>
              <w:autoSpaceDE w:val="0"/>
              <w:autoSpaceDN w:val="0"/>
              <w:adjustRightInd w:val="0"/>
              <w:snapToGrid w:val="0"/>
              <w:spacing w:line="360" w:lineRule="auto"/>
              <w:rPr>
                <w:rFonts w:eastAsia="標楷體"/>
                <w:color w:val="000000"/>
              </w:rPr>
            </w:pPr>
            <w:r w:rsidRPr="00C60B9E">
              <w:rPr>
                <w:rFonts w:eastAsia="標楷體"/>
                <w:b/>
                <w:iCs/>
                <w:color w:val="000000"/>
                <w:kern w:val="0"/>
              </w:rPr>
              <w:t>柒、</w:t>
            </w:r>
            <w:r w:rsidRPr="00C60B9E">
              <w:rPr>
                <w:rFonts w:eastAsia="標楷體"/>
                <w:iCs/>
                <w:color w:val="000000"/>
                <w:kern w:val="0"/>
              </w:rPr>
              <w:t>以下是有關於您對於這次</w:t>
            </w:r>
            <w:r w:rsidRPr="00C60B9E">
              <w:rPr>
                <w:rFonts w:eastAsia="標楷體"/>
                <w:iCs/>
                <w:color w:val="000000"/>
                <w:kern w:val="0"/>
                <w:u w:val="single"/>
              </w:rPr>
              <w:t>薦任升簡任訓練</w:t>
            </w:r>
            <w:r w:rsidRPr="00C60B9E">
              <w:rPr>
                <w:rFonts w:eastAsia="標楷體"/>
                <w:iCs/>
                <w:color w:val="000000"/>
                <w:kern w:val="0"/>
              </w:rPr>
              <w:t>看法的相關陳述，請依：</w:t>
            </w:r>
            <w:r w:rsidRPr="00C60B9E">
              <w:rPr>
                <w:rFonts w:eastAsia="標楷體"/>
                <w:b/>
                <w:iCs/>
                <w:color w:val="000000"/>
                <w:kern w:val="0"/>
              </w:rPr>
              <w:t>1=</w:t>
            </w:r>
            <w:r w:rsidRPr="00C60B9E">
              <w:rPr>
                <w:rFonts w:eastAsia="標楷體"/>
                <w:b/>
                <w:iCs/>
                <w:color w:val="000000"/>
                <w:kern w:val="0"/>
              </w:rPr>
              <w:t>非常不同意，</w:t>
            </w:r>
            <w:r w:rsidRPr="00C60B9E">
              <w:rPr>
                <w:rFonts w:eastAsia="標楷體"/>
                <w:b/>
                <w:iCs/>
                <w:color w:val="000000"/>
                <w:kern w:val="0"/>
              </w:rPr>
              <w:t>2=</w:t>
            </w:r>
            <w:r w:rsidRPr="00C60B9E">
              <w:rPr>
                <w:rFonts w:eastAsia="標楷體"/>
                <w:b/>
                <w:iCs/>
                <w:color w:val="000000"/>
                <w:kern w:val="0"/>
              </w:rPr>
              <w:t>不同意，</w:t>
            </w:r>
            <w:r w:rsidRPr="00C60B9E">
              <w:rPr>
                <w:rFonts w:eastAsia="標楷體"/>
                <w:b/>
                <w:iCs/>
                <w:color w:val="000000"/>
                <w:kern w:val="0"/>
              </w:rPr>
              <w:t>3=</w:t>
            </w:r>
            <w:r w:rsidRPr="00C60B9E">
              <w:rPr>
                <w:rFonts w:eastAsia="標楷體"/>
                <w:b/>
                <w:iCs/>
                <w:color w:val="000000"/>
                <w:kern w:val="0"/>
              </w:rPr>
              <w:t>沒意見，</w:t>
            </w:r>
            <w:r w:rsidRPr="00C60B9E">
              <w:rPr>
                <w:rFonts w:eastAsia="標楷體"/>
                <w:b/>
                <w:iCs/>
                <w:color w:val="000000"/>
                <w:kern w:val="0"/>
              </w:rPr>
              <w:t>4=</w:t>
            </w:r>
            <w:r w:rsidRPr="00C60B9E">
              <w:rPr>
                <w:rFonts w:eastAsia="標楷體"/>
                <w:b/>
                <w:iCs/>
                <w:color w:val="000000"/>
                <w:kern w:val="0"/>
              </w:rPr>
              <w:t>同意，</w:t>
            </w:r>
            <w:r w:rsidRPr="00C60B9E">
              <w:rPr>
                <w:rFonts w:eastAsia="標楷體"/>
                <w:b/>
                <w:iCs/>
                <w:color w:val="000000"/>
                <w:kern w:val="0"/>
              </w:rPr>
              <w:t>5=</w:t>
            </w:r>
            <w:r w:rsidRPr="00C60B9E">
              <w:rPr>
                <w:rFonts w:eastAsia="標楷體"/>
                <w:b/>
                <w:iCs/>
                <w:color w:val="000000"/>
                <w:kern w:val="0"/>
              </w:rPr>
              <w:t>非常同意</w:t>
            </w:r>
            <w:r w:rsidRPr="00C60B9E">
              <w:rPr>
                <w:rFonts w:eastAsia="標楷體"/>
                <w:iCs/>
                <w:color w:val="000000"/>
                <w:kern w:val="0"/>
              </w:rPr>
              <w:t>等五部分，勾選其中一項您認為合適的答案。</w:t>
            </w:r>
          </w:p>
        </w:tc>
        <w:tc>
          <w:tcPr>
            <w:tcW w:w="709" w:type="dxa"/>
            <w:tcBorders>
              <w:top w:val="single" w:sz="18"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rPr>
              <w:t>1</w:t>
            </w:r>
          </w:p>
        </w:tc>
        <w:tc>
          <w:tcPr>
            <w:tcW w:w="710" w:type="dxa"/>
            <w:tcBorders>
              <w:top w:val="single" w:sz="18" w:space="0" w:color="auto"/>
            </w:tcBorders>
            <w:vAlign w:val="center"/>
          </w:tcPr>
          <w:p w:rsidR="00B0019A" w:rsidRPr="00C60B9E" w:rsidRDefault="00B0019A" w:rsidP="008D7D15">
            <w:pPr>
              <w:snapToGrid w:val="0"/>
              <w:jc w:val="center"/>
              <w:rPr>
                <w:rFonts w:eastAsia="標楷體"/>
                <w:color w:val="000000"/>
                <w:kern w:val="0"/>
              </w:rPr>
            </w:pPr>
            <w:r w:rsidRPr="00C60B9E">
              <w:rPr>
                <w:rFonts w:eastAsia="標楷體"/>
                <w:color w:val="000000"/>
                <w:kern w:val="0"/>
              </w:rPr>
              <w:t>2</w:t>
            </w:r>
          </w:p>
        </w:tc>
        <w:tc>
          <w:tcPr>
            <w:tcW w:w="709" w:type="dxa"/>
            <w:tcBorders>
              <w:top w:val="single" w:sz="18" w:space="0" w:color="auto"/>
            </w:tcBorders>
            <w:vAlign w:val="center"/>
          </w:tcPr>
          <w:p w:rsidR="00B0019A" w:rsidRPr="00C60B9E" w:rsidRDefault="00B0019A" w:rsidP="008D7D15">
            <w:pPr>
              <w:snapToGrid w:val="0"/>
              <w:jc w:val="center"/>
              <w:rPr>
                <w:rFonts w:eastAsia="標楷體"/>
                <w:color w:val="000000"/>
                <w:kern w:val="0"/>
              </w:rPr>
            </w:pPr>
            <w:r w:rsidRPr="00C60B9E">
              <w:rPr>
                <w:rFonts w:eastAsia="標楷體"/>
                <w:color w:val="000000"/>
                <w:kern w:val="0"/>
              </w:rPr>
              <w:t>3</w:t>
            </w:r>
          </w:p>
        </w:tc>
        <w:tc>
          <w:tcPr>
            <w:tcW w:w="710" w:type="dxa"/>
            <w:tcBorders>
              <w:top w:val="single" w:sz="18" w:space="0" w:color="auto"/>
            </w:tcBorders>
            <w:vAlign w:val="center"/>
          </w:tcPr>
          <w:p w:rsidR="00B0019A" w:rsidRPr="00C60B9E" w:rsidRDefault="00B0019A" w:rsidP="008D7D15">
            <w:pPr>
              <w:snapToGrid w:val="0"/>
              <w:jc w:val="center"/>
              <w:rPr>
                <w:rFonts w:eastAsia="標楷體"/>
                <w:color w:val="000000"/>
                <w:kern w:val="0"/>
              </w:rPr>
            </w:pPr>
            <w:r w:rsidRPr="00C60B9E">
              <w:rPr>
                <w:rFonts w:eastAsia="標楷體"/>
                <w:color w:val="000000"/>
                <w:kern w:val="0"/>
              </w:rPr>
              <w:t>4</w:t>
            </w:r>
          </w:p>
        </w:tc>
        <w:tc>
          <w:tcPr>
            <w:tcW w:w="710" w:type="dxa"/>
            <w:tcBorders>
              <w:top w:val="single" w:sz="18" w:space="0" w:color="auto"/>
            </w:tcBorders>
            <w:vAlign w:val="center"/>
          </w:tcPr>
          <w:p w:rsidR="00B0019A" w:rsidRPr="00C60B9E" w:rsidRDefault="00B0019A" w:rsidP="008D7D15">
            <w:pPr>
              <w:snapToGrid w:val="0"/>
              <w:jc w:val="center"/>
              <w:rPr>
                <w:rFonts w:eastAsia="標楷體"/>
                <w:color w:val="000000"/>
                <w:kern w:val="0"/>
              </w:rPr>
            </w:pPr>
            <w:r w:rsidRPr="00C60B9E">
              <w:rPr>
                <w:rFonts w:eastAsia="標楷體"/>
                <w:color w:val="000000"/>
                <w:kern w:val="0"/>
              </w:rPr>
              <w:t>5</w:t>
            </w:r>
          </w:p>
        </w:tc>
      </w:tr>
      <w:tr w:rsidR="00B0019A" w:rsidRPr="00C60B9E" w:rsidTr="008D7D15">
        <w:trPr>
          <w:trHeight w:val="1532"/>
          <w:jc w:val="center"/>
        </w:trPr>
        <w:tc>
          <w:tcPr>
            <w:tcW w:w="7165" w:type="dxa"/>
            <w:vMerge/>
          </w:tcPr>
          <w:p w:rsidR="00B0019A" w:rsidRPr="00C60B9E" w:rsidRDefault="00B0019A" w:rsidP="008D7D15">
            <w:pPr>
              <w:rPr>
                <w:rFonts w:eastAsia="標楷體"/>
                <w:color w:val="000000"/>
              </w:rPr>
            </w:pP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rPr>
            </w:pPr>
            <w:r w:rsidRPr="00C60B9E">
              <w:rPr>
                <w:rFonts w:eastAsia="標楷體"/>
                <w:color w:val="000000"/>
                <w:kern w:val="0"/>
              </w:rPr>
              <w:t>非</w:t>
            </w:r>
          </w:p>
          <w:p w:rsidR="00B0019A" w:rsidRPr="00C60B9E" w:rsidRDefault="00B0019A" w:rsidP="008D7D15">
            <w:pPr>
              <w:snapToGrid w:val="0"/>
              <w:jc w:val="center"/>
              <w:rPr>
                <w:rFonts w:eastAsia="標楷體"/>
                <w:color w:val="000000"/>
                <w:kern w:val="0"/>
              </w:rPr>
            </w:pPr>
            <w:r w:rsidRPr="00C60B9E">
              <w:rPr>
                <w:rFonts w:eastAsia="標楷體"/>
                <w:color w:val="000000"/>
                <w:kern w:val="0"/>
              </w:rPr>
              <w:t>常</w:t>
            </w:r>
          </w:p>
          <w:p w:rsidR="00B0019A" w:rsidRPr="00C60B9E" w:rsidRDefault="00B0019A" w:rsidP="008D7D15">
            <w:pPr>
              <w:snapToGrid w:val="0"/>
              <w:jc w:val="center"/>
              <w:rPr>
                <w:rFonts w:eastAsia="標楷體"/>
                <w:color w:val="000000"/>
                <w:kern w:val="0"/>
              </w:rPr>
            </w:pPr>
            <w:r w:rsidRPr="00C60B9E">
              <w:rPr>
                <w:rFonts w:eastAsia="標楷體"/>
                <w:color w:val="000000"/>
                <w:kern w:val="0"/>
              </w:rPr>
              <w:t>不</w:t>
            </w:r>
          </w:p>
          <w:p w:rsidR="00B0019A" w:rsidRPr="00C60B9E" w:rsidRDefault="00B0019A" w:rsidP="008D7D15">
            <w:pPr>
              <w:snapToGrid w:val="0"/>
              <w:jc w:val="center"/>
              <w:rPr>
                <w:rFonts w:eastAsia="標楷體"/>
                <w:color w:val="000000"/>
                <w:kern w:val="0"/>
              </w:rPr>
            </w:pPr>
            <w:r w:rsidRPr="00C60B9E">
              <w:rPr>
                <w:rFonts w:eastAsia="標楷體"/>
                <w:color w:val="000000"/>
                <w:kern w:val="0"/>
              </w:rPr>
              <w:t>同</w:t>
            </w:r>
          </w:p>
          <w:p w:rsidR="00B0019A" w:rsidRPr="00C60B9E" w:rsidRDefault="00B0019A" w:rsidP="008D7D15">
            <w:pPr>
              <w:snapToGrid w:val="0"/>
              <w:jc w:val="center"/>
              <w:rPr>
                <w:rFonts w:eastAsia="標楷體"/>
                <w:color w:val="000000"/>
              </w:rPr>
            </w:pPr>
            <w:r w:rsidRPr="00C60B9E">
              <w:rPr>
                <w:rFonts w:eastAsia="標楷體"/>
                <w:color w:val="000000"/>
                <w:kern w:val="0"/>
              </w:rPr>
              <w:t>意</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rPr>
            </w:pPr>
            <w:r w:rsidRPr="00C60B9E">
              <w:rPr>
                <w:rFonts w:eastAsia="標楷體"/>
                <w:color w:val="000000"/>
                <w:kern w:val="0"/>
              </w:rPr>
              <w:t>不</w:t>
            </w:r>
          </w:p>
          <w:p w:rsidR="00B0019A" w:rsidRPr="00C60B9E" w:rsidRDefault="00B0019A" w:rsidP="008D7D15">
            <w:pPr>
              <w:snapToGrid w:val="0"/>
              <w:jc w:val="center"/>
              <w:rPr>
                <w:rFonts w:eastAsia="標楷體"/>
                <w:color w:val="000000"/>
              </w:rPr>
            </w:pPr>
          </w:p>
          <w:p w:rsidR="00B0019A" w:rsidRPr="00C60B9E" w:rsidRDefault="00B0019A" w:rsidP="008D7D15">
            <w:pPr>
              <w:snapToGrid w:val="0"/>
              <w:jc w:val="center"/>
              <w:rPr>
                <w:rFonts w:eastAsia="標楷體"/>
                <w:color w:val="000000"/>
                <w:kern w:val="0"/>
              </w:rPr>
            </w:pPr>
            <w:r w:rsidRPr="00C60B9E">
              <w:rPr>
                <w:rFonts w:eastAsia="標楷體"/>
                <w:color w:val="000000"/>
              </w:rPr>
              <w:t>同</w:t>
            </w:r>
          </w:p>
          <w:p w:rsidR="00B0019A" w:rsidRPr="00C60B9E" w:rsidRDefault="00B0019A" w:rsidP="008D7D15">
            <w:pPr>
              <w:snapToGrid w:val="0"/>
              <w:jc w:val="center"/>
              <w:rPr>
                <w:rFonts w:eastAsia="標楷體"/>
                <w:color w:val="000000"/>
              </w:rPr>
            </w:pPr>
          </w:p>
          <w:p w:rsidR="00B0019A" w:rsidRPr="00C60B9E" w:rsidRDefault="00B0019A" w:rsidP="008D7D15">
            <w:pPr>
              <w:snapToGrid w:val="0"/>
              <w:jc w:val="center"/>
              <w:rPr>
                <w:rFonts w:eastAsia="標楷體"/>
                <w:color w:val="000000"/>
                <w:kern w:val="0"/>
              </w:rPr>
            </w:pPr>
            <w:r w:rsidRPr="00C60B9E">
              <w:rPr>
                <w:rFonts w:eastAsia="標楷體"/>
                <w:color w:val="000000"/>
                <w:kern w:val="0"/>
              </w:rPr>
              <w:t>意</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rPr>
            </w:pPr>
            <w:r w:rsidRPr="00C60B9E">
              <w:rPr>
                <w:rFonts w:eastAsia="標楷體"/>
                <w:color w:val="000000"/>
                <w:kern w:val="0"/>
              </w:rPr>
              <w:t>沒</w:t>
            </w:r>
          </w:p>
          <w:p w:rsidR="00B0019A" w:rsidRPr="00C60B9E" w:rsidRDefault="00B0019A" w:rsidP="008D7D15">
            <w:pPr>
              <w:snapToGrid w:val="0"/>
              <w:jc w:val="center"/>
              <w:rPr>
                <w:rFonts w:eastAsia="標楷體"/>
                <w:color w:val="000000"/>
                <w:kern w:val="0"/>
              </w:rPr>
            </w:pPr>
          </w:p>
          <w:p w:rsidR="00B0019A" w:rsidRPr="00C60B9E" w:rsidRDefault="00B0019A" w:rsidP="008D7D15">
            <w:pPr>
              <w:snapToGrid w:val="0"/>
              <w:jc w:val="center"/>
              <w:rPr>
                <w:rFonts w:eastAsia="標楷體"/>
                <w:color w:val="000000"/>
              </w:rPr>
            </w:pPr>
            <w:r w:rsidRPr="00C60B9E">
              <w:rPr>
                <w:rFonts w:eastAsia="標楷體"/>
                <w:color w:val="000000"/>
              </w:rPr>
              <w:t>意</w:t>
            </w:r>
          </w:p>
          <w:p w:rsidR="00B0019A" w:rsidRPr="00C60B9E" w:rsidRDefault="00B0019A" w:rsidP="008D7D15">
            <w:pPr>
              <w:snapToGrid w:val="0"/>
              <w:jc w:val="center"/>
              <w:rPr>
                <w:rFonts w:eastAsia="標楷體"/>
                <w:color w:val="000000"/>
              </w:rPr>
            </w:pPr>
          </w:p>
          <w:p w:rsidR="00B0019A" w:rsidRPr="00C60B9E" w:rsidRDefault="00B0019A" w:rsidP="008D7D15">
            <w:pPr>
              <w:snapToGrid w:val="0"/>
              <w:jc w:val="center"/>
              <w:rPr>
                <w:rFonts w:eastAsia="標楷體"/>
                <w:color w:val="000000"/>
                <w:kern w:val="0"/>
              </w:rPr>
            </w:pPr>
            <w:r w:rsidRPr="00C60B9E">
              <w:rPr>
                <w:rFonts w:eastAsia="標楷體"/>
                <w:color w:val="000000"/>
              </w:rPr>
              <w:t>見</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rPr>
            </w:pPr>
            <w:r w:rsidRPr="00C60B9E">
              <w:rPr>
                <w:rFonts w:eastAsia="標楷體"/>
                <w:color w:val="000000"/>
                <w:kern w:val="0"/>
              </w:rPr>
              <w:t>同</w:t>
            </w:r>
          </w:p>
          <w:p w:rsidR="00B0019A" w:rsidRPr="00C60B9E" w:rsidRDefault="00B0019A" w:rsidP="008D7D15">
            <w:pPr>
              <w:snapToGrid w:val="0"/>
              <w:jc w:val="center"/>
              <w:rPr>
                <w:rFonts w:eastAsia="標楷體"/>
                <w:color w:val="000000"/>
              </w:rPr>
            </w:pPr>
          </w:p>
          <w:p w:rsidR="00B0019A" w:rsidRPr="00C60B9E" w:rsidRDefault="00B0019A" w:rsidP="008D7D15">
            <w:pPr>
              <w:snapToGrid w:val="0"/>
              <w:jc w:val="center"/>
              <w:rPr>
                <w:rFonts w:eastAsia="標楷體"/>
                <w:color w:val="000000"/>
                <w:kern w:val="0"/>
              </w:rPr>
            </w:pPr>
          </w:p>
          <w:p w:rsidR="00B0019A" w:rsidRPr="00C60B9E" w:rsidRDefault="00B0019A" w:rsidP="008D7D15">
            <w:pPr>
              <w:snapToGrid w:val="0"/>
              <w:jc w:val="center"/>
              <w:rPr>
                <w:rFonts w:eastAsia="標楷體"/>
                <w:color w:val="000000"/>
              </w:rPr>
            </w:pPr>
          </w:p>
          <w:p w:rsidR="00B0019A" w:rsidRPr="00C60B9E" w:rsidRDefault="00B0019A" w:rsidP="008D7D15">
            <w:pPr>
              <w:snapToGrid w:val="0"/>
              <w:jc w:val="center"/>
              <w:rPr>
                <w:rFonts w:eastAsia="標楷體"/>
                <w:color w:val="000000"/>
                <w:kern w:val="0"/>
              </w:rPr>
            </w:pPr>
            <w:r w:rsidRPr="00C60B9E">
              <w:rPr>
                <w:rFonts w:eastAsia="標楷體"/>
                <w:color w:val="000000"/>
                <w:kern w:val="0"/>
              </w:rPr>
              <w:t>意</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rPr>
            </w:pPr>
            <w:r w:rsidRPr="00C60B9E">
              <w:rPr>
                <w:rFonts w:eastAsia="標楷體"/>
                <w:color w:val="000000"/>
                <w:kern w:val="0"/>
              </w:rPr>
              <w:t>非</w:t>
            </w:r>
          </w:p>
          <w:p w:rsidR="00B0019A" w:rsidRPr="00C60B9E" w:rsidRDefault="00B0019A" w:rsidP="008D7D15">
            <w:pPr>
              <w:snapToGrid w:val="0"/>
              <w:jc w:val="center"/>
              <w:rPr>
                <w:rFonts w:eastAsia="標楷體"/>
                <w:color w:val="000000"/>
              </w:rPr>
            </w:pPr>
            <w:r w:rsidRPr="00C60B9E">
              <w:rPr>
                <w:rFonts w:eastAsia="標楷體"/>
                <w:color w:val="000000"/>
                <w:kern w:val="0"/>
              </w:rPr>
              <w:t>常</w:t>
            </w:r>
          </w:p>
          <w:p w:rsidR="00B0019A" w:rsidRPr="00C60B9E" w:rsidRDefault="00B0019A" w:rsidP="008D7D15">
            <w:pPr>
              <w:snapToGrid w:val="0"/>
              <w:jc w:val="center"/>
              <w:rPr>
                <w:rFonts w:eastAsia="標楷體"/>
                <w:color w:val="000000"/>
                <w:kern w:val="0"/>
              </w:rPr>
            </w:pPr>
          </w:p>
          <w:p w:rsidR="00B0019A" w:rsidRPr="00C60B9E" w:rsidRDefault="00B0019A" w:rsidP="008D7D15">
            <w:pPr>
              <w:snapToGrid w:val="0"/>
              <w:jc w:val="center"/>
              <w:rPr>
                <w:rFonts w:eastAsia="標楷體"/>
                <w:color w:val="000000"/>
              </w:rPr>
            </w:pPr>
            <w:r w:rsidRPr="00C60B9E">
              <w:rPr>
                <w:rFonts w:eastAsia="標楷體"/>
                <w:color w:val="000000"/>
              </w:rPr>
              <w:t>同</w:t>
            </w:r>
          </w:p>
          <w:p w:rsidR="00B0019A" w:rsidRPr="00C60B9E" w:rsidRDefault="00B0019A" w:rsidP="008D7D15">
            <w:pPr>
              <w:snapToGrid w:val="0"/>
              <w:jc w:val="center"/>
              <w:rPr>
                <w:rFonts w:eastAsia="標楷體"/>
                <w:color w:val="000000"/>
                <w:kern w:val="0"/>
              </w:rPr>
            </w:pPr>
            <w:r w:rsidRPr="00C60B9E">
              <w:rPr>
                <w:rFonts w:eastAsia="標楷體"/>
                <w:color w:val="000000"/>
                <w:kern w:val="0"/>
              </w:rPr>
              <w:t>意</w:t>
            </w:r>
          </w:p>
        </w:tc>
      </w:tr>
      <w:tr w:rsidR="00B0019A" w:rsidRPr="00C60B9E" w:rsidTr="008D7D15">
        <w:trPr>
          <w:trHeight w:val="489"/>
          <w:jc w:val="center"/>
        </w:trPr>
        <w:tc>
          <w:tcPr>
            <w:tcW w:w="7165" w:type="dxa"/>
          </w:tcPr>
          <w:p w:rsidR="00B0019A" w:rsidRPr="00C60B9E" w:rsidRDefault="00B0019A" w:rsidP="008D7D15">
            <w:pPr>
              <w:rPr>
                <w:rFonts w:eastAsia="標楷體"/>
                <w:color w:val="000000"/>
              </w:rPr>
            </w:pPr>
            <w:r w:rsidRPr="00C60B9E">
              <w:rPr>
                <w:rFonts w:eastAsia="標楷體"/>
                <w:color w:val="000000"/>
                <w:kern w:val="0"/>
              </w:rPr>
              <w:t>您所屬單位因為您這次訓練所學到的知能，績效有所進展。</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r>
      <w:tr w:rsidR="00B0019A" w:rsidRPr="00C60B9E" w:rsidTr="008D7D15">
        <w:trPr>
          <w:trHeight w:val="489"/>
          <w:jc w:val="center"/>
        </w:trPr>
        <w:tc>
          <w:tcPr>
            <w:tcW w:w="7165" w:type="dxa"/>
          </w:tcPr>
          <w:p w:rsidR="00B0019A" w:rsidRPr="00C60B9E" w:rsidRDefault="00B0019A" w:rsidP="008D7D15">
            <w:pPr>
              <w:rPr>
                <w:rFonts w:eastAsia="標楷體"/>
                <w:color w:val="000000"/>
                <w:kern w:val="0"/>
              </w:rPr>
            </w:pPr>
            <w:r w:rsidRPr="00C60B9E">
              <w:rPr>
                <w:rFonts w:eastAsia="標楷體"/>
                <w:color w:val="000000"/>
                <w:kern w:val="0"/>
              </w:rPr>
              <w:t>您所屬單位因為您這次訓練所學到的知能，士氣有所提升。</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r>
      <w:tr w:rsidR="00B0019A" w:rsidRPr="00C60B9E" w:rsidTr="008D7D15">
        <w:trPr>
          <w:trHeight w:val="489"/>
          <w:jc w:val="center"/>
        </w:trPr>
        <w:tc>
          <w:tcPr>
            <w:tcW w:w="7165" w:type="dxa"/>
          </w:tcPr>
          <w:p w:rsidR="00B0019A" w:rsidRPr="00C60B9E" w:rsidRDefault="00B0019A" w:rsidP="008D7D15">
            <w:pPr>
              <w:rPr>
                <w:rFonts w:eastAsia="標楷體"/>
                <w:color w:val="000000"/>
                <w:kern w:val="0"/>
              </w:rPr>
            </w:pPr>
            <w:r w:rsidRPr="00C60B9E">
              <w:rPr>
                <w:rFonts w:eastAsia="標楷體"/>
                <w:color w:val="000000"/>
                <w:kern w:val="0"/>
              </w:rPr>
              <w:t>您能將這次訓練所學到的知能，落實到實際的工作業務。</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r>
      <w:tr w:rsidR="00B0019A" w:rsidRPr="00C60B9E" w:rsidTr="008D7D15">
        <w:trPr>
          <w:trHeight w:val="489"/>
          <w:jc w:val="center"/>
        </w:trPr>
        <w:tc>
          <w:tcPr>
            <w:tcW w:w="7165" w:type="dxa"/>
          </w:tcPr>
          <w:p w:rsidR="00B0019A" w:rsidRPr="00C60B9E" w:rsidRDefault="00B0019A" w:rsidP="008D7D15">
            <w:pPr>
              <w:rPr>
                <w:rFonts w:eastAsia="標楷體"/>
                <w:color w:val="000000"/>
                <w:kern w:val="0"/>
              </w:rPr>
            </w:pPr>
            <w:r w:rsidRPr="00C60B9E">
              <w:rPr>
                <w:rFonts w:eastAsia="標楷體"/>
                <w:color w:val="000000"/>
                <w:kern w:val="0"/>
              </w:rPr>
              <w:t>您能改變工作行為，以符合這次訓練課程教材的要求。</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r>
      <w:tr w:rsidR="00B0019A" w:rsidRPr="00C60B9E" w:rsidTr="008D7D15">
        <w:trPr>
          <w:trHeight w:val="489"/>
          <w:jc w:val="center"/>
        </w:trPr>
        <w:tc>
          <w:tcPr>
            <w:tcW w:w="7165" w:type="dxa"/>
          </w:tcPr>
          <w:p w:rsidR="00B0019A" w:rsidRPr="00C60B9E" w:rsidRDefault="00B0019A" w:rsidP="008D7D15">
            <w:pPr>
              <w:rPr>
                <w:rFonts w:eastAsia="標楷體"/>
                <w:color w:val="000000"/>
                <w:kern w:val="0"/>
              </w:rPr>
            </w:pPr>
            <w:r w:rsidRPr="00C60B9E">
              <w:rPr>
                <w:rFonts w:eastAsia="標楷體"/>
                <w:color w:val="000000"/>
                <w:kern w:val="0"/>
              </w:rPr>
              <w:t>您覺得這次訓練有助於提昇您實際工作績效。</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r>
      <w:tr w:rsidR="00B0019A" w:rsidRPr="00C60B9E" w:rsidTr="008D7D15">
        <w:trPr>
          <w:trHeight w:val="489"/>
          <w:jc w:val="center"/>
        </w:trPr>
        <w:tc>
          <w:tcPr>
            <w:tcW w:w="7165" w:type="dxa"/>
          </w:tcPr>
          <w:p w:rsidR="00B0019A" w:rsidRPr="00C60B9E" w:rsidRDefault="00B0019A" w:rsidP="008D7D15">
            <w:pPr>
              <w:rPr>
                <w:rFonts w:eastAsia="標楷體"/>
                <w:color w:val="000000"/>
                <w:kern w:val="0"/>
              </w:rPr>
            </w:pPr>
            <w:r w:rsidRPr="00C60B9E">
              <w:rPr>
                <w:rFonts w:eastAsia="標楷體"/>
                <w:color w:val="000000"/>
              </w:rPr>
              <w:t>您</w:t>
            </w:r>
            <w:r w:rsidRPr="00C60B9E">
              <w:rPr>
                <w:rFonts w:eastAsia="標楷體"/>
                <w:color w:val="000000"/>
                <w:kern w:val="0"/>
              </w:rPr>
              <w:t>參加的</w:t>
            </w:r>
            <w:r w:rsidRPr="00C60B9E">
              <w:rPr>
                <w:rFonts w:eastAsia="標楷體"/>
                <w:color w:val="000000"/>
              </w:rPr>
              <w:t>這次訓練</w:t>
            </w:r>
            <w:r w:rsidRPr="00C60B9E">
              <w:rPr>
                <w:rFonts w:eastAsia="標楷體"/>
                <w:color w:val="000000"/>
                <w:kern w:val="0"/>
              </w:rPr>
              <w:t>的課程品質良好。</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r>
      <w:tr w:rsidR="00B0019A" w:rsidRPr="00C60B9E" w:rsidTr="008D7D15">
        <w:trPr>
          <w:trHeight w:val="489"/>
          <w:jc w:val="center"/>
        </w:trPr>
        <w:tc>
          <w:tcPr>
            <w:tcW w:w="7165" w:type="dxa"/>
          </w:tcPr>
          <w:p w:rsidR="00B0019A" w:rsidRPr="00C60B9E" w:rsidRDefault="00B0019A" w:rsidP="008D7D15">
            <w:pPr>
              <w:rPr>
                <w:rFonts w:eastAsia="標楷體"/>
                <w:color w:val="000000"/>
                <w:kern w:val="0"/>
              </w:rPr>
            </w:pPr>
            <w:r w:rsidRPr="00C60B9E">
              <w:rPr>
                <w:rFonts w:eastAsia="標楷體"/>
                <w:color w:val="000000"/>
                <w:kern w:val="0"/>
              </w:rPr>
              <w:t>您會向同事推薦這次的訓練課程。</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r>
      <w:tr w:rsidR="00B0019A" w:rsidRPr="00C60B9E" w:rsidTr="008D7D15">
        <w:trPr>
          <w:trHeight w:val="489"/>
          <w:jc w:val="center"/>
        </w:trPr>
        <w:tc>
          <w:tcPr>
            <w:tcW w:w="7165" w:type="dxa"/>
          </w:tcPr>
          <w:p w:rsidR="00B0019A" w:rsidRPr="00C60B9E" w:rsidRDefault="00B0019A" w:rsidP="008D7D15">
            <w:pPr>
              <w:rPr>
                <w:rFonts w:eastAsia="標楷體"/>
                <w:color w:val="000000"/>
                <w:kern w:val="0"/>
              </w:rPr>
            </w:pPr>
            <w:r w:rsidRPr="00C60B9E">
              <w:rPr>
                <w:rFonts w:eastAsia="標楷體"/>
                <w:color w:val="000000"/>
                <w:kern w:val="0"/>
              </w:rPr>
              <w:t>這次的訓練課程所發展的知能有助於成功管理者的能力。</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r>
      <w:tr w:rsidR="00B0019A" w:rsidRPr="00C60B9E" w:rsidTr="008D7D15">
        <w:trPr>
          <w:trHeight w:val="489"/>
          <w:jc w:val="center"/>
        </w:trPr>
        <w:tc>
          <w:tcPr>
            <w:tcW w:w="7165" w:type="dxa"/>
          </w:tcPr>
          <w:p w:rsidR="00B0019A" w:rsidRPr="00C60B9E" w:rsidRDefault="00B0019A" w:rsidP="008D7D15">
            <w:pPr>
              <w:rPr>
                <w:rFonts w:eastAsia="標楷體"/>
                <w:color w:val="000000"/>
                <w:kern w:val="0"/>
              </w:rPr>
            </w:pPr>
            <w:r w:rsidRPr="00C60B9E">
              <w:rPr>
                <w:rFonts w:eastAsia="標楷體"/>
                <w:color w:val="000000"/>
                <w:kern w:val="0"/>
              </w:rPr>
              <w:t>這次訓練的需求反映到訓練課程的設計與執行上。</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r>
      <w:tr w:rsidR="00B0019A" w:rsidRPr="00C60B9E" w:rsidTr="008D7D15">
        <w:trPr>
          <w:trHeight w:val="489"/>
          <w:jc w:val="center"/>
        </w:trPr>
        <w:tc>
          <w:tcPr>
            <w:tcW w:w="7165" w:type="dxa"/>
          </w:tcPr>
          <w:p w:rsidR="00B0019A" w:rsidRPr="00C60B9E" w:rsidRDefault="00B0019A" w:rsidP="008D7D15">
            <w:pPr>
              <w:rPr>
                <w:rFonts w:eastAsia="標楷體"/>
                <w:color w:val="000000"/>
                <w:kern w:val="0"/>
              </w:rPr>
            </w:pPr>
            <w:r w:rsidRPr="00C60B9E">
              <w:rPr>
                <w:rFonts w:eastAsia="標楷體"/>
                <w:color w:val="000000"/>
                <w:kern w:val="0"/>
              </w:rPr>
              <w:t>這次訓練回應機關業務的需求。</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r>
      <w:tr w:rsidR="00B0019A" w:rsidRPr="00C60B9E" w:rsidTr="008D7D15">
        <w:trPr>
          <w:trHeight w:val="489"/>
          <w:jc w:val="center"/>
        </w:trPr>
        <w:tc>
          <w:tcPr>
            <w:tcW w:w="7165" w:type="dxa"/>
          </w:tcPr>
          <w:p w:rsidR="00B0019A" w:rsidRPr="00C60B9E" w:rsidRDefault="00B0019A" w:rsidP="008D7D15">
            <w:pPr>
              <w:rPr>
                <w:rFonts w:eastAsia="標楷體"/>
                <w:color w:val="000000"/>
                <w:kern w:val="0"/>
              </w:rPr>
            </w:pPr>
            <w:r w:rsidRPr="00C60B9E">
              <w:rPr>
                <w:rFonts w:eastAsia="標楷體"/>
                <w:color w:val="000000"/>
                <w:kern w:val="0"/>
              </w:rPr>
              <w:t>這次訓練建立在具體可行目標上。</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r>
      <w:tr w:rsidR="00B0019A" w:rsidRPr="00C60B9E" w:rsidTr="008D7D15">
        <w:trPr>
          <w:trHeight w:val="489"/>
          <w:jc w:val="center"/>
        </w:trPr>
        <w:tc>
          <w:tcPr>
            <w:tcW w:w="7165" w:type="dxa"/>
            <w:tcBorders>
              <w:bottom w:val="single" w:sz="18" w:space="0" w:color="auto"/>
            </w:tcBorders>
          </w:tcPr>
          <w:p w:rsidR="00B0019A" w:rsidRPr="00C60B9E" w:rsidRDefault="00B0019A" w:rsidP="008D7D15">
            <w:pPr>
              <w:rPr>
                <w:rFonts w:eastAsia="標楷體"/>
                <w:color w:val="000000"/>
                <w:kern w:val="0"/>
              </w:rPr>
            </w:pPr>
            <w:r w:rsidRPr="00C60B9E">
              <w:rPr>
                <w:rFonts w:eastAsia="標楷體"/>
                <w:color w:val="000000"/>
              </w:rPr>
              <w:t>這次</w:t>
            </w:r>
            <w:r w:rsidRPr="00C60B9E">
              <w:rPr>
                <w:rFonts w:eastAsia="標楷體"/>
                <w:color w:val="000000"/>
                <w:kern w:val="0"/>
              </w:rPr>
              <w:t>訓練講座所傳授的資料，使我容易在業務上應用。</w:t>
            </w:r>
          </w:p>
        </w:tc>
        <w:tc>
          <w:tcPr>
            <w:tcW w:w="709" w:type="dxa"/>
            <w:tcBorders>
              <w:bottom w:val="single" w:sz="18"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18"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18"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18"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18"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r>
    </w:tbl>
    <w:p w:rsidR="00B0019A" w:rsidRPr="00C60B9E" w:rsidRDefault="00B0019A" w:rsidP="008D7D15">
      <w:pPr>
        <w:rPr>
          <w:rFonts w:eastAsia="標楷體"/>
          <w:color w:val="000000"/>
        </w:rPr>
      </w:pPr>
    </w:p>
    <w:p w:rsidR="00B0019A" w:rsidRPr="00C60B9E" w:rsidRDefault="00B0019A" w:rsidP="008D7D15">
      <w:pPr>
        <w:jc w:val="center"/>
        <w:rPr>
          <w:rFonts w:eastAsia="標楷體"/>
          <w:color w:val="000000"/>
        </w:rPr>
      </w:pPr>
    </w:p>
    <w:p w:rsidR="00B0019A" w:rsidRPr="00C60B9E" w:rsidRDefault="00B0019A" w:rsidP="008D7D15">
      <w:pPr>
        <w:pStyle w:val="1"/>
        <w:spacing w:line="240" w:lineRule="atLeast"/>
        <w:rPr>
          <w:rFonts w:ascii="Times New Roman" w:eastAsia="標楷體" w:hAnsi="Times New Roman"/>
          <w:color w:val="000000"/>
          <w:sz w:val="24"/>
          <w:szCs w:val="24"/>
        </w:rPr>
      </w:pPr>
      <w:bookmarkStart w:id="54" w:name="_Toc310853720"/>
      <w:r w:rsidRPr="00C60B9E">
        <w:rPr>
          <w:rFonts w:ascii="Times New Roman" w:eastAsia="標楷體" w:hAnsi="Times New Roman"/>
          <w:color w:val="000000"/>
          <w:sz w:val="24"/>
          <w:szCs w:val="24"/>
        </w:rPr>
        <w:lastRenderedPageBreak/>
        <w:t>附件五：直屬主管理想問卷</w:t>
      </w:r>
      <w:bookmarkEnd w:id="54"/>
    </w:p>
    <w:p w:rsidR="00B0019A" w:rsidRPr="00C60B9E" w:rsidRDefault="00B0019A" w:rsidP="008D7D15">
      <w:pPr>
        <w:jc w:val="center"/>
        <w:rPr>
          <w:rFonts w:eastAsia="標楷體"/>
          <w:b/>
          <w:color w:val="000000"/>
          <w:sz w:val="28"/>
          <w:szCs w:val="28"/>
        </w:rPr>
      </w:pPr>
      <w:r w:rsidRPr="00C60B9E">
        <w:rPr>
          <w:rFonts w:eastAsia="標楷體"/>
          <w:b/>
          <w:color w:val="000000"/>
          <w:sz w:val="28"/>
          <w:szCs w:val="28"/>
        </w:rPr>
        <w:t>薦任升簡任訓練成效評估之研究</w:t>
      </w:r>
    </w:p>
    <w:p w:rsidR="00B0019A" w:rsidRPr="00C60B9E" w:rsidRDefault="00B0019A" w:rsidP="008D7D15">
      <w:pPr>
        <w:rPr>
          <w:rFonts w:eastAsia="標楷體"/>
          <w:color w:val="000000"/>
        </w:rPr>
      </w:pPr>
      <w:r w:rsidRPr="00C60B9E">
        <w:rPr>
          <w:rFonts w:eastAsia="標楷體"/>
          <w:color w:val="000000"/>
        </w:rPr>
        <w:t>敬愛的公務先進您好：</w:t>
      </w:r>
    </w:p>
    <w:p w:rsidR="00B0019A" w:rsidRPr="00C60B9E" w:rsidRDefault="00B0019A" w:rsidP="008D7D15">
      <w:pPr>
        <w:rPr>
          <w:rFonts w:eastAsia="標楷體"/>
          <w:color w:val="000000"/>
        </w:rPr>
      </w:pPr>
    </w:p>
    <w:p w:rsidR="00B0019A" w:rsidRPr="00C60B9E" w:rsidRDefault="00B0019A" w:rsidP="008D7D15">
      <w:pPr>
        <w:ind w:firstLine="480"/>
        <w:rPr>
          <w:rFonts w:eastAsia="標楷體"/>
          <w:color w:val="000000"/>
        </w:rPr>
      </w:pPr>
      <w:r w:rsidRPr="00C60B9E">
        <w:rPr>
          <w:rFonts w:eastAsia="標楷體"/>
          <w:color w:val="000000"/>
        </w:rPr>
        <w:t>恭喜貴單位的同仁去（</w:t>
      </w:r>
      <w:r w:rsidRPr="00C60B9E">
        <w:rPr>
          <w:rFonts w:eastAsia="標楷體"/>
          <w:color w:val="000000"/>
        </w:rPr>
        <w:t>99</w:t>
      </w:r>
      <w:r w:rsidRPr="00C60B9E">
        <w:rPr>
          <w:rFonts w:eastAsia="標楷體"/>
          <w:color w:val="000000"/>
        </w:rPr>
        <w:t>）年通過文官學院所舉辦的「薦任升簡任人員訓練」！為了瞭解該訓練的成效，考試院公務人員保障暨培訓委員會委託我們進行這項問卷調查，麻煩您撥冗填答。您的寶貴意見對於這項培訓制度的興革有重要參考價值，我們保證您的填答只作為整體的研究分析，絕對保密，請放心填答。感謝您對於本研究的支持。</w:t>
      </w:r>
    </w:p>
    <w:p w:rsidR="00B0019A" w:rsidRPr="00C60B9E" w:rsidRDefault="00B0019A" w:rsidP="008D7D15">
      <w:pPr>
        <w:ind w:firstLine="480"/>
        <w:rPr>
          <w:rFonts w:eastAsia="標楷體"/>
          <w:color w:val="000000"/>
        </w:rPr>
      </w:pPr>
    </w:p>
    <w:p w:rsidR="00B0019A" w:rsidRPr="00C60B9E" w:rsidRDefault="00B0019A" w:rsidP="008D7D15">
      <w:pPr>
        <w:ind w:firstLine="480"/>
        <w:rPr>
          <w:rFonts w:eastAsia="標楷體"/>
          <w:color w:val="000000"/>
        </w:rPr>
      </w:pPr>
    </w:p>
    <w:p w:rsidR="00B0019A" w:rsidRPr="00C60B9E" w:rsidRDefault="00B0019A" w:rsidP="008D7D15">
      <w:pPr>
        <w:ind w:left="4320"/>
        <w:jc w:val="right"/>
        <w:rPr>
          <w:rFonts w:eastAsia="標楷體"/>
          <w:color w:val="000000"/>
        </w:rPr>
      </w:pPr>
      <w:r w:rsidRPr="00C60B9E">
        <w:rPr>
          <w:rFonts w:eastAsia="標楷體"/>
          <w:color w:val="000000"/>
        </w:rPr>
        <w:t>政治大學公共行政學系教授</w:t>
      </w:r>
      <w:r w:rsidRPr="00C60B9E">
        <w:rPr>
          <w:rFonts w:eastAsia="標楷體"/>
          <w:color w:val="000000"/>
        </w:rPr>
        <w:t xml:space="preserve"> </w:t>
      </w:r>
      <w:r w:rsidRPr="00C60B9E">
        <w:rPr>
          <w:rFonts w:eastAsia="標楷體"/>
          <w:color w:val="000000"/>
        </w:rPr>
        <w:t>黃東益</w:t>
      </w:r>
    </w:p>
    <w:p w:rsidR="00B0019A" w:rsidRPr="00C60B9E" w:rsidRDefault="00B0019A" w:rsidP="008D7D15">
      <w:pPr>
        <w:ind w:left="2400"/>
        <w:jc w:val="right"/>
        <w:rPr>
          <w:rFonts w:eastAsia="標楷體"/>
          <w:color w:val="000000"/>
        </w:rPr>
      </w:pPr>
      <w:r w:rsidRPr="00C60B9E">
        <w:rPr>
          <w:rFonts w:eastAsia="標楷體"/>
          <w:color w:val="000000"/>
        </w:rPr>
        <w:t xml:space="preserve">  </w:t>
      </w:r>
      <w:r w:rsidRPr="00C60B9E">
        <w:rPr>
          <w:rFonts w:eastAsia="標楷體"/>
          <w:color w:val="000000"/>
        </w:rPr>
        <w:t>台北市立教育大學社會暨公共事務學系助理教授</w:t>
      </w:r>
      <w:r w:rsidRPr="00C60B9E">
        <w:rPr>
          <w:rFonts w:eastAsia="標楷體"/>
          <w:color w:val="000000"/>
        </w:rPr>
        <w:t xml:space="preserve"> </w:t>
      </w:r>
      <w:r w:rsidRPr="00C60B9E">
        <w:rPr>
          <w:rFonts w:eastAsia="標楷體"/>
          <w:color w:val="000000"/>
        </w:rPr>
        <w:t>謝俊義</w:t>
      </w:r>
    </w:p>
    <w:p w:rsidR="00B0019A" w:rsidRPr="00C60B9E" w:rsidRDefault="00B0019A" w:rsidP="008D7D15">
      <w:pPr>
        <w:rPr>
          <w:rFonts w:eastAsia="標楷體"/>
          <w:color w:val="000000"/>
        </w:rPr>
      </w:pPr>
    </w:p>
    <w:p w:rsidR="00B0019A" w:rsidRPr="00C60B9E" w:rsidRDefault="00B0019A" w:rsidP="008D7D15">
      <w:pPr>
        <w:rPr>
          <w:rFonts w:eastAsia="標楷體"/>
          <w:color w:val="000000"/>
        </w:rPr>
      </w:pPr>
    </w:p>
    <w:p w:rsidR="00B0019A" w:rsidRPr="00C60B9E" w:rsidRDefault="00B0019A" w:rsidP="008D7D15">
      <w:pPr>
        <w:pStyle w:val="ab"/>
        <w:ind w:leftChars="3000" w:left="7200" w:firstLine="480"/>
        <w:jc w:val="right"/>
        <w:rPr>
          <w:rFonts w:ascii="Times New Roman" w:eastAsia="標楷體" w:hAnsi="Times New Roman"/>
          <w:color w:val="000000"/>
        </w:rPr>
      </w:pPr>
      <w:r w:rsidRPr="00C60B9E">
        <w:rPr>
          <w:rFonts w:ascii="Times New Roman" w:eastAsia="標楷體" w:hAnsi="Times New Roman"/>
          <w:color w:val="000000"/>
        </w:rPr>
        <w:t>敬上</w:t>
      </w:r>
    </w:p>
    <w:p w:rsidR="00B0019A" w:rsidRPr="00C60B9E" w:rsidRDefault="00B0019A" w:rsidP="008D7D15">
      <w:pPr>
        <w:ind w:firstLineChars="2500" w:firstLine="6000"/>
        <w:jc w:val="right"/>
        <w:rPr>
          <w:rFonts w:eastAsia="標楷體"/>
          <w:color w:val="000000"/>
        </w:rPr>
      </w:pPr>
      <w:r w:rsidRPr="00C60B9E">
        <w:rPr>
          <w:rFonts w:eastAsia="標楷體"/>
          <w:color w:val="000000"/>
        </w:rPr>
        <w:t>聯絡人：莊婷宇小姐</w:t>
      </w:r>
    </w:p>
    <w:p w:rsidR="00B0019A" w:rsidRPr="00C60B9E" w:rsidRDefault="00B0019A" w:rsidP="008D7D15">
      <w:pPr>
        <w:ind w:firstLineChars="2100" w:firstLine="5040"/>
        <w:jc w:val="right"/>
        <w:rPr>
          <w:rFonts w:eastAsia="標楷體"/>
          <w:color w:val="000000"/>
        </w:rPr>
      </w:pPr>
      <w:r w:rsidRPr="00C60B9E">
        <w:rPr>
          <w:rFonts w:eastAsia="標楷體"/>
          <w:color w:val="000000"/>
        </w:rPr>
        <w:t xml:space="preserve">Email:100256021@nccu.edu.tw </w:t>
      </w:r>
    </w:p>
    <w:p w:rsidR="00B0019A" w:rsidRPr="00C60B9E" w:rsidRDefault="00B0019A" w:rsidP="008D7D15">
      <w:pPr>
        <w:jc w:val="right"/>
        <w:rPr>
          <w:rFonts w:eastAsia="標楷體"/>
          <w:color w:val="000000"/>
        </w:rPr>
      </w:pPr>
      <w:r w:rsidRPr="00C60B9E">
        <w:rPr>
          <w:rFonts w:eastAsia="標楷體"/>
          <w:color w:val="000000"/>
        </w:rPr>
        <w:t xml:space="preserve">                                                </w:t>
      </w:r>
      <w:r w:rsidRPr="00C60B9E">
        <w:rPr>
          <w:rFonts w:eastAsia="標楷體"/>
          <w:color w:val="000000"/>
        </w:rPr>
        <w:t>電話：</w:t>
      </w:r>
      <w:r w:rsidRPr="00C60B9E">
        <w:rPr>
          <w:rFonts w:eastAsia="標楷體"/>
          <w:color w:val="000000"/>
        </w:rPr>
        <w:t>29393091-50848</w:t>
      </w:r>
    </w:p>
    <w:p w:rsidR="00B0019A" w:rsidRPr="00C60B9E" w:rsidRDefault="00B0019A" w:rsidP="008D7D15">
      <w:pPr>
        <w:jc w:val="right"/>
        <w:rPr>
          <w:rFonts w:eastAsia="標楷體"/>
          <w:color w:val="000000"/>
        </w:rPr>
      </w:pPr>
    </w:p>
    <w:p w:rsidR="00B0019A" w:rsidRPr="00C60B9E" w:rsidRDefault="00B0019A" w:rsidP="008F321D">
      <w:pPr>
        <w:snapToGrid w:val="0"/>
        <w:spacing w:afterLines="50" w:after="180"/>
        <w:rPr>
          <w:rFonts w:eastAsia="標楷體"/>
          <w:color w:val="000000"/>
        </w:rPr>
      </w:pPr>
      <w:r w:rsidRPr="00C60B9E">
        <w:rPr>
          <w:rFonts w:eastAsia="標楷體"/>
          <w:color w:val="000000"/>
        </w:rPr>
        <w:t>說明：您服務單位受過薦任升簡任訓練人員</w:t>
      </w:r>
      <w:r w:rsidRPr="00C60B9E">
        <w:rPr>
          <w:rFonts w:eastAsia="標楷體"/>
          <w:color w:val="000000"/>
        </w:rPr>
        <w:t xml:space="preserve"> </w:t>
      </w:r>
      <w:r w:rsidRPr="00C60B9E">
        <w:rPr>
          <w:rFonts w:eastAsia="標楷體"/>
          <w:color w:val="000000"/>
        </w:rPr>
        <w:t>以下簡稱『該受訓人員』</w:t>
      </w:r>
    </w:p>
    <w:p w:rsidR="00B0019A" w:rsidRPr="00C60B9E" w:rsidRDefault="00B0019A" w:rsidP="00A74DD7">
      <w:pPr>
        <w:snapToGrid w:val="0"/>
        <w:spacing w:line="300" w:lineRule="auto"/>
        <w:rPr>
          <w:rFonts w:eastAsia="標楷體"/>
          <w:b/>
          <w:color w:val="000000"/>
        </w:rPr>
      </w:pPr>
      <w:r w:rsidRPr="00C60B9E">
        <w:rPr>
          <w:rFonts w:eastAsia="標楷體"/>
          <w:b/>
          <w:color w:val="000000"/>
        </w:rPr>
        <w:t>壹、個人背景</w:t>
      </w:r>
    </w:p>
    <w:p w:rsidR="00B0019A" w:rsidRPr="00C60B9E" w:rsidRDefault="00B0019A" w:rsidP="008D7D15">
      <w:pPr>
        <w:snapToGrid w:val="0"/>
        <w:spacing w:line="300" w:lineRule="auto"/>
        <w:ind w:leftChars="50" w:left="120"/>
        <w:rPr>
          <w:rFonts w:eastAsia="標楷體"/>
          <w:color w:val="000000"/>
        </w:rPr>
      </w:pPr>
      <w:r w:rsidRPr="00C60B9E">
        <w:rPr>
          <w:rFonts w:eastAsia="標楷體"/>
          <w:color w:val="000000"/>
        </w:rPr>
        <w:t xml:space="preserve">1. </w:t>
      </w:r>
      <w:r w:rsidRPr="00C60B9E">
        <w:rPr>
          <w:rFonts w:eastAsia="標楷體"/>
          <w:color w:val="000000"/>
        </w:rPr>
        <w:t>請問您擔任主管時間有</w:t>
      </w:r>
      <w:r w:rsidRPr="00C60B9E">
        <w:rPr>
          <w:rFonts w:eastAsia="標楷體"/>
          <w:color w:val="000000"/>
        </w:rPr>
        <w:t>______</w:t>
      </w:r>
      <w:r w:rsidRPr="00C60B9E">
        <w:rPr>
          <w:rFonts w:eastAsia="標楷體"/>
          <w:color w:val="000000"/>
        </w:rPr>
        <w:t>年</w:t>
      </w:r>
    </w:p>
    <w:p w:rsidR="00B0019A" w:rsidRPr="00C60B9E" w:rsidRDefault="00B0019A" w:rsidP="008D7D15">
      <w:pPr>
        <w:snapToGrid w:val="0"/>
        <w:spacing w:line="300" w:lineRule="auto"/>
        <w:ind w:leftChars="50" w:left="120"/>
        <w:rPr>
          <w:rFonts w:eastAsia="標楷體"/>
          <w:color w:val="000000"/>
        </w:rPr>
      </w:pPr>
      <w:r w:rsidRPr="00C60B9E">
        <w:rPr>
          <w:rFonts w:eastAsia="標楷體"/>
          <w:color w:val="000000"/>
        </w:rPr>
        <w:t xml:space="preserve">2. </w:t>
      </w:r>
      <w:r w:rsidRPr="00C60B9E">
        <w:rPr>
          <w:rFonts w:eastAsia="標楷體"/>
          <w:color w:val="000000"/>
        </w:rPr>
        <w:t>請問您服務公職有幾年</w:t>
      </w:r>
      <w:r w:rsidRPr="00C60B9E">
        <w:rPr>
          <w:rFonts w:eastAsia="標楷體"/>
          <w:color w:val="000000"/>
        </w:rPr>
        <w:t xml:space="preserve"> ___________</w:t>
      </w:r>
    </w:p>
    <w:p w:rsidR="00B0019A" w:rsidRPr="00C60B9E" w:rsidRDefault="00B0019A" w:rsidP="008D7D15">
      <w:pPr>
        <w:snapToGrid w:val="0"/>
        <w:spacing w:line="300" w:lineRule="auto"/>
        <w:ind w:leftChars="50" w:left="120"/>
        <w:rPr>
          <w:rFonts w:eastAsia="標楷體"/>
          <w:color w:val="000000"/>
        </w:rPr>
      </w:pPr>
      <w:r w:rsidRPr="00C60B9E">
        <w:rPr>
          <w:rFonts w:eastAsia="標楷體"/>
          <w:color w:val="000000"/>
        </w:rPr>
        <w:t xml:space="preserve">3. </w:t>
      </w:r>
      <w:r w:rsidRPr="00C60B9E">
        <w:rPr>
          <w:rFonts w:eastAsia="標楷體"/>
          <w:color w:val="000000"/>
        </w:rPr>
        <w:t>請問您擔任「該受訓人員」的主管有</w:t>
      </w:r>
      <w:r w:rsidRPr="00C60B9E">
        <w:rPr>
          <w:rFonts w:eastAsia="標楷體"/>
          <w:color w:val="000000"/>
        </w:rPr>
        <w:t>_____</w:t>
      </w:r>
      <w:r w:rsidRPr="00C60B9E">
        <w:rPr>
          <w:rFonts w:eastAsia="標楷體"/>
          <w:color w:val="000000"/>
        </w:rPr>
        <w:t>年</w:t>
      </w:r>
      <w:r w:rsidRPr="00C60B9E">
        <w:rPr>
          <w:rFonts w:eastAsia="標楷體"/>
          <w:color w:val="000000"/>
        </w:rPr>
        <w:t>______</w:t>
      </w:r>
      <w:r w:rsidRPr="00C60B9E">
        <w:rPr>
          <w:rFonts w:eastAsia="標楷體"/>
          <w:color w:val="000000"/>
        </w:rPr>
        <w:t>月。</w:t>
      </w:r>
    </w:p>
    <w:p w:rsidR="00B0019A" w:rsidRPr="00C60B9E" w:rsidRDefault="00B0019A" w:rsidP="008D7D15">
      <w:pPr>
        <w:snapToGrid w:val="0"/>
        <w:spacing w:line="300" w:lineRule="auto"/>
        <w:ind w:leftChars="50" w:left="120"/>
        <w:rPr>
          <w:rFonts w:eastAsia="標楷體"/>
          <w:color w:val="000000"/>
        </w:rPr>
      </w:pPr>
      <w:r w:rsidRPr="00C60B9E">
        <w:rPr>
          <w:rFonts w:eastAsia="標楷體"/>
          <w:color w:val="000000"/>
        </w:rPr>
        <w:t xml:space="preserve">4. </w:t>
      </w:r>
      <w:r w:rsidRPr="00C60B9E">
        <w:rPr>
          <w:rFonts w:eastAsia="標楷體"/>
          <w:color w:val="000000"/>
        </w:rPr>
        <w:t>請問您的職務性質：</w:t>
      </w:r>
      <w:r w:rsidRPr="00C60B9E">
        <w:rPr>
          <w:rFonts w:eastAsia="標楷體"/>
          <w:color w:val="000000"/>
        </w:rPr>
        <w:t>□</w:t>
      </w:r>
      <w:r w:rsidRPr="00C60B9E">
        <w:rPr>
          <w:rFonts w:eastAsia="標楷體"/>
          <w:color w:val="000000"/>
        </w:rPr>
        <w:t>業務</w:t>
      </w:r>
      <w:r w:rsidRPr="00C60B9E">
        <w:rPr>
          <w:rFonts w:eastAsia="標楷體"/>
          <w:color w:val="000000"/>
        </w:rPr>
        <w:t xml:space="preserve"> □</w:t>
      </w:r>
      <w:r w:rsidRPr="00C60B9E">
        <w:rPr>
          <w:rFonts w:eastAsia="標楷體"/>
          <w:color w:val="000000"/>
        </w:rPr>
        <w:t>幕僚</w:t>
      </w:r>
      <w:r w:rsidRPr="00C60B9E">
        <w:rPr>
          <w:rFonts w:eastAsia="標楷體"/>
          <w:color w:val="000000"/>
        </w:rPr>
        <w:t xml:space="preserve"> </w:t>
      </w:r>
    </w:p>
    <w:p w:rsidR="00B0019A" w:rsidRPr="00C60B9E" w:rsidRDefault="00B0019A" w:rsidP="008D7D15">
      <w:pPr>
        <w:snapToGrid w:val="0"/>
        <w:spacing w:line="300" w:lineRule="auto"/>
        <w:ind w:leftChars="50" w:left="120"/>
        <w:rPr>
          <w:rFonts w:eastAsia="標楷體"/>
          <w:color w:val="000000"/>
        </w:rPr>
      </w:pPr>
      <w:r w:rsidRPr="00C60B9E">
        <w:rPr>
          <w:rFonts w:eastAsia="標楷體"/>
          <w:color w:val="000000"/>
        </w:rPr>
        <w:t xml:space="preserve">5. </w:t>
      </w:r>
      <w:r w:rsidRPr="00C60B9E">
        <w:rPr>
          <w:rFonts w:eastAsia="標楷體"/>
          <w:color w:val="000000"/>
        </w:rPr>
        <w:t>請問您的性別</w:t>
      </w:r>
      <w:r w:rsidRPr="00C60B9E">
        <w:rPr>
          <w:rFonts w:eastAsia="標楷體"/>
          <w:color w:val="000000"/>
        </w:rPr>
        <w:t xml:space="preserve"> □</w:t>
      </w:r>
      <w:r w:rsidRPr="00C60B9E">
        <w:rPr>
          <w:rFonts w:eastAsia="標楷體"/>
          <w:color w:val="000000"/>
        </w:rPr>
        <w:t>男生</w:t>
      </w:r>
      <w:r w:rsidRPr="00C60B9E">
        <w:rPr>
          <w:rFonts w:eastAsia="標楷體"/>
          <w:color w:val="000000"/>
        </w:rPr>
        <w:t xml:space="preserve"> □</w:t>
      </w:r>
      <w:r w:rsidRPr="00C60B9E">
        <w:rPr>
          <w:rFonts w:eastAsia="標楷體"/>
          <w:color w:val="000000"/>
        </w:rPr>
        <w:t>女生</w:t>
      </w:r>
    </w:p>
    <w:p w:rsidR="00B0019A" w:rsidRPr="00C60B9E" w:rsidRDefault="00B0019A" w:rsidP="008D7D15">
      <w:pPr>
        <w:snapToGrid w:val="0"/>
        <w:spacing w:line="300" w:lineRule="auto"/>
        <w:ind w:leftChars="50" w:left="120"/>
        <w:rPr>
          <w:rFonts w:eastAsia="標楷體"/>
          <w:color w:val="000000"/>
        </w:rPr>
      </w:pPr>
      <w:r w:rsidRPr="00C60B9E">
        <w:rPr>
          <w:rFonts w:eastAsia="標楷體"/>
          <w:color w:val="000000"/>
        </w:rPr>
        <w:t xml:space="preserve">6. </w:t>
      </w:r>
      <w:r w:rsidRPr="00C60B9E">
        <w:rPr>
          <w:rFonts w:eastAsia="標楷體"/>
          <w:color w:val="000000"/>
        </w:rPr>
        <w:t>請問您是經由那個管道進入公務體系</w:t>
      </w:r>
      <w:r w:rsidRPr="00C60B9E">
        <w:rPr>
          <w:rFonts w:eastAsia="標楷體"/>
          <w:color w:val="000000"/>
        </w:rPr>
        <w:t>□</w:t>
      </w:r>
      <w:r w:rsidRPr="00C60B9E">
        <w:rPr>
          <w:rFonts w:eastAsia="標楷體"/>
          <w:color w:val="000000"/>
        </w:rPr>
        <w:t>高普考</w:t>
      </w:r>
      <w:r w:rsidRPr="00C60B9E">
        <w:rPr>
          <w:rFonts w:eastAsia="標楷體"/>
          <w:color w:val="000000"/>
        </w:rPr>
        <w:t xml:space="preserve"> □</w:t>
      </w:r>
      <w:r w:rsidRPr="00C60B9E">
        <w:rPr>
          <w:rFonts w:eastAsia="標楷體"/>
          <w:color w:val="000000"/>
        </w:rPr>
        <w:t>特考</w:t>
      </w:r>
      <w:r w:rsidRPr="00C60B9E">
        <w:rPr>
          <w:rFonts w:eastAsia="標楷體"/>
          <w:color w:val="000000"/>
        </w:rPr>
        <w:t xml:space="preserve"> □</w:t>
      </w:r>
      <w:r w:rsidRPr="00C60B9E">
        <w:rPr>
          <w:rFonts w:eastAsia="標楷體"/>
          <w:color w:val="000000"/>
        </w:rPr>
        <w:t>其他管道</w:t>
      </w:r>
    </w:p>
    <w:p w:rsidR="00B0019A" w:rsidRPr="00C60B9E" w:rsidRDefault="00B0019A" w:rsidP="008D7D15">
      <w:pPr>
        <w:snapToGrid w:val="0"/>
        <w:spacing w:line="300" w:lineRule="auto"/>
        <w:ind w:leftChars="50" w:left="120"/>
        <w:rPr>
          <w:rFonts w:eastAsia="標楷體"/>
          <w:color w:val="000000"/>
        </w:rPr>
      </w:pPr>
      <w:r w:rsidRPr="00C60B9E">
        <w:rPr>
          <w:rFonts w:eastAsia="標楷體"/>
          <w:color w:val="000000"/>
        </w:rPr>
        <w:t xml:space="preserve">7. </w:t>
      </w:r>
      <w:r w:rsidRPr="00C60B9E">
        <w:rPr>
          <w:rFonts w:eastAsia="標楷體"/>
          <w:color w:val="000000"/>
        </w:rPr>
        <w:t>請問您的教育程度</w:t>
      </w:r>
      <w:r w:rsidRPr="00C60B9E">
        <w:rPr>
          <w:rFonts w:eastAsia="標楷體"/>
          <w:color w:val="000000"/>
        </w:rPr>
        <w:t>□</w:t>
      </w:r>
      <w:r w:rsidRPr="00C60B9E">
        <w:rPr>
          <w:rFonts w:eastAsia="標楷體"/>
          <w:color w:val="000000"/>
        </w:rPr>
        <w:t>大專</w:t>
      </w:r>
      <w:r w:rsidRPr="00C60B9E">
        <w:rPr>
          <w:rFonts w:eastAsia="標楷體"/>
          <w:color w:val="000000"/>
        </w:rPr>
        <w:t>(</w:t>
      </w:r>
      <w:r w:rsidRPr="00C60B9E">
        <w:rPr>
          <w:rFonts w:eastAsia="標楷體"/>
          <w:color w:val="000000"/>
        </w:rPr>
        <w:t>含以下</w:t>
      </w:r>
      <w:r w:rsidRPr="00C60B9E">
        <w:rPr>
          <w:rFonts w:eastAsia="標楷體"/>
          <w:color w:val="000000"/>
        </w:rPr>
        <w:t>) □</w:t>
      </w:r>
      <w:r w:rsidRPr="00C60B9E">
        <w:rPr>
          <w:rFonts w:eastAsia="標楷體"/>
          <w:color w:val="000000"/>
        </w:rPr>
        <w:t>碩士</w:t>
      </w:r>
      <w:r w:rsidRPr="00C60B9E">
        <w:rPr>
          <w:rFonts w:eastAsia="標楷體"/>
          <w:color w:val="000000"/>
        </w:rPr>
        <w:t xml:space="preserve"> □</w:t>
      </w:r>
      <w:r w:rsidRPr="00C60B9E">
        <w:rPr>
          <w:rFonts w:eastAsia="標楷體"/>
          <w:color w:val="000000"/>
        </w:rPr>
        <w:t>博士</w:t>
      </w:r>
    </w:p>
    <w:p w:rsidR="00B0019A" w:rsidRPr="00C60B9E" w:rsidRDefault="00B0019A" w:rsidP="008D7D15">
      <w:pPr>
        <w:snapToGrid w:val="0"/>
        <w:spacing w:line="300" w:lineRule="auto"/>
        <w:ind w:leftChars="50" w:left="120"/>
        <w:rPr>
          <w:rFonts w:eastAsia="標楷體"/>
          <w:color w:val="000000"/>
        </w:rPr>
      </w:pPr>
      <w:r w:rsidRPr="00C60B9E">
        <w:rPr>
          <w:rFonts w:eastAsia="標楷體"/>
          <w:color w:val="000000"/>
        </w:rPr>
        <w:t xml:space="preserve">8. </w:t>
      </w:r>
      <w:r w:rsidRPr="00C60B9E">
        <w:rPr>
          <w:rFonts w:eastAsia="標楷體"/>
          <w:color w:val="000000"/>
        </w:rPr>
        <w:t>請問您是民國幾年出生</w:t>
      </w:r>
      <w:r w:rsidRPr="00C60B9E">
        <w:rPr>
          <w:rFonts w:eastAsia="標楷體"/>
          <w:color w:val="000000"/>
        </w:rPr>
        <w:t>_____</w:t>
      </w:r>
    </w:p>
    <w:p w:rsidR="00B0019A" w:rsidRPr="00C60B9E" w:rsidRDefault="00B0019A" w:rsidP="008D7D15">
      <w:pPr>
        <w:snapToGrid w:val="0"/>
        <w:spacing w:line="300" w:lineRule="auto"/>
        <w:rPr>
          <w:rFonts w:eastAsia="標楷體"/>
          <w:color w:val="000000"/>
        </w:rPr>
      </w:pPr>
      <w:r w:rsidRPr="00C60B9E">
        <w:rPr>
          <w:rFonts w:eastAsia="標楷體"/>
          <w:color w:val="000000"/>
        </w:rPr>
        <w:t xml:space="preserve"> 9. </w:t>
      </w:r>
      <w:r w:rsidRPr="00C60B9E">
        <w:rPr>
          <w:rFonts w:eastAsia="標楷體"/>
          <w:color w:val="000000"/>
        </w:rPr>
        <w:t>請問您今年參與多少小時訓練課程</w:t>
      </w:r>
      <w:r w:rsidRPr="00C60B9E">
        <w:rPr>
          <w:rFonts w:eastAsia="標楷體"/>
          <w:color w:val="000000"/>
        </w:rPr>
        <w:t xml:space="preserve"> ________</w:t>
      </w:r>
    </w:p>
    <w:p w:rsidR="00B0019A" w:rsidRPr="00C60B9E" w:rsidRDefault="00B0019A" w:rsidP="008D7D15">
      <w:pPr>
        <w:snapToGrid w:val="0"/>
        <w:spacing w:line="300" w:lineRule="auto"/>
        <w:rPr>
          <w:rFonts w:eastAsia="標楷體"/>
          <w:color w:val="000000"/>
        </w:rPr>
      </w:pPr>
      <w:r w:rsidRPr="00C60B9E">
        <w:rPr>
          <w:rFonts w:eastAsia="標楷體"/>
          <w:color w:val="000000"/>
        </w:rPr>
        <w:t xml:space="preserve">      </w:t>
      </w:r>
      <w:r w:rsidRPr="00C60B9E">
        <w:rPr>
          <w:rFonts w:eastAsia="標楷體"/>
          <w:color w:val="000000"/>
        </w:rPr>
        <w:t>其中和工作相關的課程有</w:t>
      </w:r>
      <w:r w:rsidRPr="00C60B9E">
        <w:rPr>
          <w:rFonts w:eastAsia="標楷體"/>
          <w:color w:val="000000"/>
        </w:rPr>
        <w:t>________</w:t>
      </w:r>
      <w:r w:rsidRPr="00C60B9E">
        <w:rPr>
          <w:rFonts w:eastAsia="標楷體"/>
          <w:color w:val="000000"/>
        </w:rPr>
        <w:t>小時</w:t>
      </w:r>
    </w:p>
    <w:p w:rsidR="00B0019A" w:rsidRPr="00C60B9E" w:rsidRDefault="00B0019A" w:rsidP="008D7D15">
      <w:pPr>
        <w:snapToGrid w:val="0"/>
        <w:spacing w:line="300" w:lineRule="auto"/>
        <w:rPr>
          <w:rFonts w:eastAsia="標楷體"/>
          <w:color w:val="000000"/>
        </w:rPr>
      </w:pPr>
      <w:r w:rsidRPr="00C60B9E">
        <w:rPr>
          <w:rFonts w:eastAsia="標楷體"/>
          <w:color w:val="000000"/>
        </w:rPr>
        <w:t xml:space="preserve">          </w:t>
      </w:r>
      <w:r w:rsidRPr="00C60B9E">
        <w:rPr>
          <w:rFonts w:eastAsia="標楷體"/>
          <w:color w:val="000000"/>
        </w:rPr>
        <w:t>非工作相關的課程有</w:t>
      </w:r>
      <w:r w:rsidRPr="00C60B9E">
        <w:rPr>
          <w:rFonts w:eastAsia="標楷體"/>
          <w:color w:val="000000"/>
        </w:rPr>
        <w:t>________</w:t>
      </w:r>
      <w:r w:rsidRPr="00C60B9E">
        <w:rPr>
          <w:rFonts w:eastAsia="標楷體"/>
          <w:color w:val="000000"/>
        </w:rPr>
        <w:t>小時</w:t>
      </w:r>
    </w:p>
    <w:p w:rsidR="00B0019A" w:rsidRPr="00C60B9E" w:rsidRDefault="00B0019A" w:rsidP="008D7D15">
      <w:pPr>
        <w:spacing w:line="240" w:lineRule="atLeast"/>
        <w:jc w:val="both"/>
        <w:rPr>
          <w:rFonts w:eastAsia="標楷體"/>
          <w:color w:val="000000"/>
        </w:rPr>
      </w:pPr>
    </w:p>
    <w:p w:rsidR="00B0019A" w:rsidRPr="00C60B9E" w:rsidRDefault="00B0019A" w:rsidP="008D7D15">
      <w:pPr>
        <w:spacing w:line="240" w:lineRule="atLeast"/>
        <w:jc w:val="both"/>
        <w:rPr>
          <w:rFonts w:eastAsia="標楷體"/>
          <w:color w:val="000000"/>
        </w:rPr>
      </w:pPr>
    </w:p>
    <w:p w:rsidR="00B0019A" w:rsidRPr="00C60B9E" w:rsidRDefault="00B0019A" w:rsidP="008D7D15">
      <w:pPr>
        <w:spacing w:line="240" w:lineRule="atLeast"/>
        <w:jc w:val="both"/>
        <w:rPr>
          <w:rFonts w:eastAsia="標楷體"/>
          <w:color w:val="000000"/>
        </w:rPr>
      </w:pPr>
    </w:p>
    <w:p w:rsidR="00B0019A" w:rsidRPr="00C60B9E" w:rsidRDefault="00B0019A" w:rsidP="008D7D15">
      <w:pPr>
        <w:spacing w:line="240" w:lineRule="atLeast"/>
        <w:jc w:val="both"/>
        <w:rPr>
          <w:rFonts w:eastAsia="標楷體"/>
          <w:color w:val="000000"/>
        </w:rPr>
      </w:pPr>
    </w:p>
    <w:p w:rsidR="00B0019A" w:rsidRPr="00C60B9E" w:rsidRDefault="00B0019A" w:rsidP="008D7D15">
      <w:pPr>
        <w:spacing w:line="240" w:lineRule="atLeast"/>
        <w:jc w:val="both"/>
        <w:rPr>
          <w:rFonts w:eastAsia="標楷體"/>
          <w:color w:val="000000"/>
        </w:rPr>
      </w:pPr>
    </w:p>
    <w:p w:rsidR="00B0019A" w:rsidRPr="00C60B9E" w:rsidRDefault="00B0019A" w:rsidP="008D7D15">
      <w:pPr>
        <w:spacing w:line="240" w:lineRule="atLeast"/>
        <w:jc w:val="both"/>
        <w:rPr>
          <w:rFonts w:eastAsia="標楷體"/>
          <w:b/>
          <w:color w:val="000000"/>
        </w:rPr>
      </w:pPr>
      <w:r w:rsidRPr="00C60B9E">
        <w:rPr>
          <w:rFonts w:eastAsia="標楷體"/>
          <w:b/>
          <w:color w:val="000000"/>
        </w:rPr>
        <w:lastRenderedPageBreak/>
        <w:t>貳、以下是針對您機關「該受訓人員」在訓練前後，該受訓人員對於</w:t>
      </w:r>
      <w:r w:rsidRPr="00C60B9E">
        <w:rPr>
          <w:rFonts w:eastAsia="標楷體"/>
          <w:b/>
          <w:color w:val="000000"/>
          <w:u w:val="single"/>
        </w:rPr>
        <w:t>國家重要政策與發展</w:t>
      </w:r>
      <w:r w:rsidRPr="00C60B9E">
        <w:rPr>
          <w:rFonts w:eastAsia="標楷體"/>
          <w:b/>
          <w:color w:val="000000"/>
        </w:rPr>
        <w:t>知能增加的程度、在工作方面的應用以及與對所屬單位工作成效的貢獻。如果在訓練後「完全沒有改變」請填</w:t>
      </w:r>
      <w:r w:rsidRPr="00C60B9E">
        <w:rPr>
          <w:rFonts w:eastAsia="標楷體"/>
          <w:b/>
          <w:color w:val="000000"/>
        </w:rPr>
        <w:t>0</w:t>
      </w:r>
      <w:r w:rsidRPr="00C60B9E">
        <w:rPr>
          <w:rFonts w:eastAsia="標楷體"/>
          <w:b/>
          <w:color w:val="000000"/>
        </w:rPr>
        <w:t>，如果「改變非常大」請填</w:t>
      </w:r>
      <w:r w:rsidRPr="00C60B9E">
        <w:rPr>
          <w:rFonts w:eastAsia="標楷體"/>
          <w:b/>
          <w:color w:val="000000"/>
        </w:rPr>
        <w:t>10</w:t>
      </w:r>
      <w:r w:rsidRPr="00C60B9E">
        <w:rPr>
          <w:rFonts w:eastAsia="標楷體"/>
          <w:b/>
          <w:color w:val="000000"/>
        </w:rPr>
        <w:t>，請您依訓練前後的差異評估，選擇</w:t>
      </w:r>
      <w:r w:rsidRPr="00C60B9E">
        <w:rPr>
          <w:rFonts w:eastAsia="標楷體"/>
          <w:b/>
          <w:color w:val="000000"/>
        </w:rPr>
        <w:t>0-10</w:t>
      </w:r>
      <w:r w:rsidRPr="00C60B9E">
        <w:rPr>
          <w:rFonts w:eastAsia="標楷體"/>
          <w:b/>
          <w:color w:val="000000"/>
        </w:rPr>
        <w:t>的數字：</w:t>
      </w:r>
    </w:p>
    <w:tbl>
      <w:tblPr>
        <w:tblW w:w="1068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026"/>
        <w:gridCol w:w="4649"/>
        <w:gridCol w:w="455"/>
        <w:gridCol w:w="455"/>
        <w:gridCol w:w="456"/>
        <w:gridCol w:w="455"/>
        <w:gridCol w:w="455"/>
        <w:gridCol w:w="456"/>
        <w:gridCol w:w="455"/>
        <w:gridCol w:w="455"/>
        <w:gridCol w:w="456"/>
        <w:gridCol w:w="455"/>
        <w:gridCol w:w="456"/>
      </w:tblGrid>
      <w:tr w:rsidR="00B0019A" w:rsidRPr="00C60B9E" w:rsidTr="008D7D15">
        <w:trPr>
          <w:trHeight w:val="488"/>
          <w:jc w:val="center"/>
        </w:trPr>
        <w:tc>
          <w:tcPr>
            <w:tcW w:w="1026" w:type="dxa"/>
            <w:vMerge w:val="restart"/>
            <w:tcBorders>
              <w:top w:val="single" w:sz="18" w:space="0" w:color="auto"/>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主題</w:t>
            </w:r>
          </w:p>
        </w:tc>
        <w:tc>
          <w:tcPr>
            <w:tcW w:w="4649" w:type="dxa"/>
            <w:vMerge w:val="restart"/>
            <w:tcBorders>
              <w:top w:val="single" w:sz="18" w:space="0" w:color="auto"/>
              <w:right w:val="nil"/>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面向</w:t>
            </w:r>
          </w:p>
        </w:tc>
        <w:tc>
          <w:tcPr>
            <w:tcW w:w="5009" w:type="dxa"/>
            <w:gridSpan w:val="11"/>
            <w:tcBorders>
              <w:top w:val="single" w:sz="18" w:space="0" w:color="auto"/>
              <w:left w:val="nil"/>
            </w:tcBorders>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訓練前到訓練後的</w:t>
            </w:r>
            <w:r w:rsidRPr="00C60B9E">
              <w:rPr>
                <w:rFonts w:eastAsia="標楷體"/>
                <w:b/>
                <w:color w:val="000000"/>
                <w:sz w:val="20"/>
                <w:szCs w:val="20"/>
              </w:rPr>
              <w:t>改變</w:t>
            </w:r>
            <w:r w:rsidRPr="00C60B9E">
              <w:rPr>
                <w:rFonts w:eastAsia="標楷體"/>
                <w:color w:val="000000"/>
                <w:sz w:val="20"/>
                <w:szCs w:val="20"/>
              </w:rPr>
              <w:t>程度</w:t>
            </w:r>
          </w:p>
        </w:tc>
      </w:tr>
      <w:tr w:rsidR="00B0019A" w:rsidRPr="00C60B9E" w:rsidTr="008D7D15">
        <w:trPr>
          <w:trHeight w:val="349"/>
          <w:jc w:val="center"/>
        </w:trPr>
        <w:tc>
          <w:tcPr>
            <w:tcW w:w="1026" w:type="dxa"/>
            <w:vMerge/>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p>
        </w:tc>
        <w:tc>
          <w:tcPr>
            <w:tcW w:w="4649" w:type="dxa"/>
            <w:vMerge/>
            <w:tcBorders>
              <w:bottom w:val="single" w:sz="18" w:space="0" w:color="auto"/>
              <w:right w:val="nil"/>
            </w:tcBorders>
            <w:vAlign w:val="center"/>
          </w:tcPr>
          <w:p w:rsidR="00B0019A" w:rsidRPr="00C60B9E" w:rsidRDefault="00B0019A" w:rsidP="008D7D15">
            <w:pPr>
              <w:snapToGrid w:val="0"/>
              <w:jc w:val="center"/>
              <w:rPr>
                <w:rFonts w:eastAsia="標楷體"/>
                <w:color w:val="000000"/>
                <w:sz w:val="20"/>
                <w:szCs w:val="20"/>
              </w:rPr>
            </w:pPr>
          </w:p>
        </w:tc>
        <w:tc>
          <w:tcPr>
            <w:tcW w:w="5009" w:type="dxa"/>
            <w:gridSpan w:val="11"/>
            <w:tcBorders>
              <w:left w:val="nil"/>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低</w:t>
            </w:r>
            <w:r w:rsidRPr="00C60B9E">
              <w:rPr>
                <w:rFonts w:eastAsia="標楷體"/>
                <w:color w:val="000000"/>
                <w:sz w:val="20"/>
                <w:szCs w:val="20"/>
              </w:rPr>
              <w:t xml:space="preserve">                     </w:t>
            </w:r>
            <w:r w:rsidRPr="00C60B9E">
              <w:rPr>
                <w:rFonts w:eastAsia="標楷體"/>
                <w:color w:val="000000"/>
                <w:sz w:val="20"/>
                <w:szCs w:val="20"/>
              </w:rPr>
              <w:t>中</w:t>
            </w:r>
            <w:r w:rsidRPr="00C60B9E">
              <w:rPr>
                <w:rFonts w:eastAsia="標楷體"/>
                <w:color w:val="000000"/>
                <w:sz w:val="20"/>
                <w:szCs w:val="20"/>
              </w:rPr>
              <w:t xml:space="preserve">                    </w:t>
            </w:r>
            <w:r w:rsidRPr="00C60B9E">
              <w:rPr>
                <w:rFonts w:eastAsia="標楷體"/>
                <w:color w:val="000000"/>
                <w:sz w:val="20"/>
                <w:szCs w:val="20"/>
              </w:rPr>
              <w:t>高</w:t>
            </w:r>
          </w:p>
        </w:tc>
      </w:tr>
      <w:tr w:rsidR="00B0019A" w:rsidRPr="00C60B9E" w:rsidTr="008D7D15">
        <w:trPr>
          <w:trHeight w:val="497"/>
          <w:jc w:val="center"/>
        </w:trPr>
        <w:tc>
          <w:tcPr>
            <w:tcW w:w="1026" w:type="dxa"/>
            <w:vMerge w:val="restart"/>
            <w:tcBorders>
              <w:top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國安政策與發展</w:t>
            </w: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該受訓人員能瞭解國安政策與發展</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7"/>
          <w:jc w:val="center"/>
        </w:trPr>
        <w:tc>
          <w:tcPr>
            <w:tcW w:w="1026" w:type="dxa"/>
            <w:vMerge/>
            <w:vAlign w:val="center"/>
          </w:tcPr>
          <w:p w:rsidR="00B0019A" w:rsidRPr="00C60B9E" w:rsidRDefault="00B0019A" w:rsidP="008D7D15">
            <w:pPr>
              <w:snapToGrid w:val="0"/>
              <w:ind w:leftChars="-48" w:left="-115" w:rightChars="-21" w:right="-5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該受訓人員可以將國安政策與發展的內容，應用到業務上</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685"/>
          <w:jc w:val="center"/>
        </w:trPr>
        <w:tc>
          <w:tcPr>
            <w:tcW w:w="1026" w:type="dxa"/>
            <w:vMerge/>
            <w:vAlign w:val="center"/>
          </w:tcPr>
          <w:p w:rsidR="00B0019A" w:rsidRPr="00C60B9E" w:rsidRDefault="00B0019A" w:rsidP="008D7D15">
            <w:pPr>
              <w:snapToGrid w:val="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該受訓人員應用國安政策與發展的內容，有助於您所屬單位的工作成效</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7"/>
          <w:jc w:val="center"/>
        </w:trPr>
        <w:tc>
          <w:tcPr>
            <w:tcW w:w="1026" w:type="dxa"/>
            <w:vMerge w:val="restart"/>
            <w:vAlign w:val="center"/>
          </w:tcPr>
          <w:p w:rsidR="00B0019A" w:rsidRPr="00C60B9E" w:rsidRDefault="00B0019A" w:rsidP="008D7D15">
            <w:pPr>
              <w:snapToGrid w:val="0"/>
              <w:ind w:leftChars="-48" w:left="-115" w:right="-50"/>
              <w:jc w:val="center"/>
              <w:rPr>
                <w:rFonts w:eastAsia="標楷體"/>
                <w:color w:val="000000"/>
                <w:sz w:val="20"/>
                <w:szCs w:val="20"/>
              </w:rPr>
            </w:pPr>
            <w:r w:rsidRPr="00C60B9E">
              <w:rPr>
                <w:rFonts w:eastAsia="標楷體"/>
                <w:color w:val="000000"/>
                <w:sz w:val="20"/>
                <w:szCs w:val="20"/>
              </w:rPr>
              <w:t>國際關係與發展</w:t>
            </w: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該受訓人員能瞭解國際關係與發展</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8"/>
          <w:jc w:val="center"/>
        </w:trPr>
        <w:tc>
          <w:tcPr>
            <w:tcW w:w="1026" w:type="dxa"/>
            <w:vMerge/>
            <w:vAlign w:val="center"/>
          </w:tcPr>
          <w:p w:rsidR="00B0019A" w:rsidRPr="00C60B9E" w:rsidRDefault="00B0019A" w:rsidP="008D7D15">
            <w:pPr>
              <w:snapToGrid w:val="0"/>
              <w:ind w:leftChars="-48" w:left="-115" w:right="-5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該受訓人員可以將國際關係與發展的內容，應用到業務上</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653"/>
          <w:jc w:val="center"/>
        </w:trPr>
        <w:tc>
          <w:tcPr>
            <w:tcW w:w="1026" w:type="dxa"/>
            <w:vMerge/>
            <w:vAlign w:val="center"/>
          </w:tcPr>
          <w:p w:rsidR="00B0019A" w:rsidRPr="00C60B9E" w:rsidRDefault="00B0019A" w:rsidP="008D7D15">
            <w:pPr>
              <w:snapToGrid w:val="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該受訓人員應用國際關係與發展的內容，有助於您所屬單位的工作成效</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7"/>
          <w:jc w:val="center"/>
        </w:trPr>
        <w:tc>
          <w:tcPr>
            <w:tcW w:w="1026" w:type="dxa"/>
            <w:vMerge w:val="restart"/>
            <w:vAlign w:val="center"/>
          </w:tcPr>
          <w:p w:rsidR="00B0019A" w:rsidRPr="00C60B9E" w:rsidRDefault="00B0019A" w:rsidP="008D7D15">
            <w:pPr>
              <w:snapToGrid w:val="0"/>
              <w:ind w:leftChars="-48" w:left="-115"/>
              <w:jc w:val="center"/>
              <w:rPr>
                <w:rFonts w:eastAsia="標楷體"/>
                <w:color w:val="000000"/>
                <w:sz w:val="20"/>
                <w:szCs w:val="20"/>
              </w:rPr>
            </w:pPr>
            <w:r w:rsidRPr="00C60B9E">
              <w:rPr>
                <w:rFonts w:eastAsia="標楷體"/>
                <w:color w:val="000000"/>
                <w:sz w:val="20"/>
                <w:szCs w:val="20"/>
              </w:rPr>
              <w:t>財經政策與發展</w:t>
            </w: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該受訓人員能瞭解財經政策與發展</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8"/>
          <w:jc w:val="center"/>
        </w:trPr>
        <w:tc>
          <w:tcPr>
            <w:tcW w:w="1026" w:type="dxa"/>
            <w:vMerge/>
            <w:vAlign w:val="center"/>
          </w:tcPr>
          <w:p w:rsidR="00B0019A" w:rsidRPr="00C60B9E" w:rsidRDefault="00B0019A" w:rsidP="008D7D15">
            <w:pPr>
              <w:snapToGrid w:val="0"/>
              <w:ind w:leftChars="-48" w:left="-115"/>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該受訓人員可以將財經政策與發展的內容，應用到業務上</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663"/>
          <w:jc w:val="center"/>
        </w:trPr>
        <w:tc>
          <w:tcPr>
            <w:tcW w:w="1026" w:type="dxa"/>
            <w:vMerge/>
            <w:vAlign w:val="center"/>
          </w:tcPr>
          <w:p w:rsidR="00B0019A" w:rsidRPr="00C60B9E" w:rsidRDefault="00B0019A" w:rsidP="008D7D15">
            <w:pPr>
              <w:snapToGrid w:val="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該受訓人員應用財經政策與發展的內容，有助於您所屬單位的工作成效</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8"/>
          <w:jc w:val="center"/>
        </w:trPr>
        <w:tc>
          <w:tcPr>
            <w:tcW w:w="1026" w:type="dxa"/>
            <w:vMerge w:val="restart"/>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政府組織改造與展望</w:t>
            </w: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該受訓人員能瞭解政府組織改造與展望</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7"/>
          <w:jc w:val="center"/>
        </w:trPr>
        <w:tc>
          <w:tcPr>
            <w:tcW w:w="1026" w:type="dxa"/>
            <w:vMerge/>
            <w:vAlign w:val="center"/>
          </w:tcPr>
          <w:p w:rsidR="00B0019A" w:rsidRPr="00C60B9E" w:rsidRDefault="00B0019A" w:rsidP="008D7D15">
            <w:pPr>
              <w:snapToGrid w:val="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該受訓人員可以將政府組織改造與展望的內容，應用到業務上</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645"/>
          <w:jc w:val="center"/>
        </w:trPr>
        <w:tc>
          <w:tcPr>
            <w:tcW w:w="1026" w:type="dxa"/>
            <w:vMerge/>
            <w:vAlign w:val="center"/>
          </w:tcPr>
          <w:p w:rsidR="00B0019A" w:rsidRPr="00C60B9E" w:rsidRDefault="00B0019A" w:rsidP="008D7D15">
            <w:pPr>
              <w:snapToGrid w:val="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該受訓人員應用政府組織改造與展望的內容，有助於您所屬單位的工作成效</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7"/>
          <w:jc w:val="center"/>
        </w:trPr>
        <w:tc>
          <w:tcPr>
            <w:tcW w:w="1026" w:type="dxa"/>
            <w:vMerge w:val="restart"/>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人權政策與發展</w:t>
            </w: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該受訓人員能瞭解人權政策與發展</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8"/>
          <w:jc w:val="center"/>
        </w:trPr>
        <w:tc>
          <w:tcPr>
            <w:tcW w:w="1026" w:type="dxa"/>
            <w:vMerge/>
            <w:vAlign w:val="center"/>
          </w:tcPr>
          <w:p w:rsidR="00B0019A" w:rsidRPr="00C60B9E" w:rsidRDefault="00B0019A" w:rsidP="008D7D15">
            <w:pPr>
              <w:snapToGrid w:val="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該受訓人員可以將人權政策與發展的內容，應用到業務上</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669"/>
          <w:jc w:val="center"/>
        </w:trPr>
        <w:tc>
          <w:tcPr>
            <w:tcW w:w="1026" w:type="dxa"/>
            <w:vMerge/>
            <w:vAlign w:val="center"/>
          </w:tcPr>
          <w:p w:rsidR="00B0019A" w:rsidRPr="00C60B9E" w:rsidRDefault="00B0019A" w:rsidP="008D7D15">
            <w:pPr>
              <w:snapToGrid w:val="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該受訓人員應用人權政策與發展的內容，有助於您所屬單位的工作成效</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8"/>
          <w:jc w:val="center"/>
        </w:trPr>
        <w:tc>
          <w:tcPr>
            <w:tcW w:w="1026" w:type="dxa"/>
            <w:vMerge w:val="restart"/>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文官政策新發展</w:t>
            </w: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該受訓人員能瞭解文官政策新發展</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8"/>
          <w:jc w:val="center"/>
        </w:trPr>
        <w:tc>
          <w:tcPr>
            <w:tcW w:w="1026" w:type="dxa"/>
            <w:vMerge/>
            <w:vAlign w:val="center"/>
          </w:tcPr>
          <w:p w:rsidR="00B0019A" w:rsidRPr="00C60B9E" w:rsidRDefault="00B0019A" w:rsidP="008D7D15">
            <w:pPr>
              <w:snapToGrid w:val="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該受訓人員可以將文官政策新發展的內容，應用到業務上</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665"/>
          <w:jc w:val="center"/>
        </w:trPr>
        <w:tc>
          <w:tcPr>
            <w:tcW w:w="1026" w:type="dxa"/>
            <w:vMerge/>
            <w:tcBorders>
              <w:bottom w:val="single" w:sz="18" w:space="0" w:color="auto"/>
            </w:tcBorders>
          </w:tcPr>
          <w:p w:rsidR="00B0019A" w:rsidRPr="00C60B9E" w:rsidRDefault="00B0019A" w:rsidP="008D7D15">
            <w:pPr>
              <w:snapToGrid w:val="0"/>
              <w:jc w:val="right"/>
              <w:rPr>
                <w:rFonts w:eastAsia="標楷體"/>
                <w:color w:val="000000"/>
                <w:sz w:val="20"/>
                <w:szCs w:val="20"/>
              </w:rPr>
            </w:pPr>
          </w:p>
        </w:tc>
        <w:tc>
          <w:tcPr>
            <w:tcW w:w="4649" w:type="dxa"/>
            <w:tcBorders>
              <w:bottom w:val="single" w:sz="18" w:space="0" w:color="auto"/>
            </w:tcBorders>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該受訓人員應用文官政策新發展的內容，有助於您所屬單位的工作成效</w:t>
            </w:r>
          </w:p>
        </w:tc>
        <w:tc>
          <w:tcPr>
            <w:tcW w:w="455"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tcBorders>
              <w:bottom w:val="single" w:sz="18" w:space="0" w:color="auto"/>
            </w:tcBorders>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tcBorders>
              <w:bottom w:val="single" w:sz="18" w:space="0" w:color="auto"/>
            </w:tcBorders>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bl>
    <w:p w:rsidR="00B0019A" w:rsidRPr="00C60B9E" w:rsidRDefault="00B0019A" w:rsidP="008D7D15">
      <w:pPr>
        <w:snapToGrid w:val="0"/>
        <w:rPr>
          <w:rFonts w:eastAsia="標楷體"/>
          <w:color w:val="000000"/>
        </w:rPr>
      </w:pPr>
    </w:p>
    <w:p w:rsidR="00B0019A" w:rsidRPr="00C60B9E" w:rsidRDefault="00B0019A" w:rsidP="008D7D15">
      <w:pPr>
        <w:snapToGrid w:val="0"/>
        <w:ind w:left="360" w:hangingChars="150" w:hanging="360"/>
        <w:rPr>
          <w:rFonts w:eastAsia="標楷體"/>
          <w:b/>
          <w:color w:val="000000"/>
        </w:rPr>
      </w:pPr>
      <w:r w:rsidRPr="00C60B9E">
        <w:rPr>
          <w:rFonts w:eastAsia="標楷體"/>
          <w:b/>
          <w:color w:val="000000"/>
        </w:rPr>
        <w:br w:type="page"/>
      </w:r>
      <w:r w:rsidRPr="00C60B9E">
        <w:rPr>
          <w:rFonts w:eastAsia="標楷體"/>
          <w:b/>
          <w:color w:val="000000"/>
        </w:rPr>
        <w:lastRenderedPageBreak/>
        <w:t>參、以下是針對您機關「該受訓人員」在訓練前後，該受訓人員對於</w:t>
      </w:r>
      <w:r w:rsidRPr="00C60B9E">
        <w:rPr>
          <w:rFonts w:eastAsia="標楷體"/>
          <w:b/>
          <w:color w:val="000000"/>
          <w:u w:val="single"/>
        </w:rPr>
        <w:t>行政管理與實務</w:t>
      </w:r>
      <w:r w:rsidRPr="00C60B9E">
        <w:rPr>
          <w:rFonts w:eastAsia="標楷體"/>
          <w:b/>
          <w:color w:val="000000"/>
        </w:rPr>
        <w:t>知能增加的程度、在工作方面的應用以及對所屬單位工作成效的貢獻。如果在訓練後「完全沒有改變」請填</w:t>
      </w:r>
      <w:r w:rsidRPr="00C60B9E">
        <w:rPr>
          <w:rFonts w:eastAsia="標楷體"/>
          <w:b/>
          <w:color w:val="000000"/>
        </w:rPr>
        <w:t>0</w:t>
      </w:r>
      <w:r w:rsidRPr="00C60B9E">
        <w:rPr>
          <w:rFonts w:eastAsia="標楷體"/>
          <w:b/>
          <w:color w:val="000000"/>
        </w:rPr>
        <w:t>，如果「改變非常大」請填</w:t>
      </w:r>
      <w:r w:rsidRPr="00C60B9E">
        <w:rPr>
          <w:rFonts w:eastAsia="標楷體"/>
          <w:b/>
          <w:color w:val="000000"/>
        </w:rPr>
        <w:t>10</w:t>
      </w:r>
      <w:r w:rsidRPr="00C60B9E">
        <w:rPr>
          <w:rFonts w:eastAsia="標楷體"/>
          <w:b/>
          <w:color w:val="000000"/>
        </w:rPr>
        <w:t>，請您依訓練前後的差異評估，選擇</w:t>
      </w:r>
      <w:r w:rsidRPr="00C60B9E">
        <w:rPr>
          <w:rFonts w:eastAsia="標楷體"/>
          <w:b/>
          <w:color w:val="000000"/>
        </w:rPr>
        <w:t>0-10</w:t>
      </w:r>
      <w:r w:rsidRPr="00C60B9E">
        <w:rPr>
          <w:rFonts w:eastAsia="標楷體"/>
          <w:b/>
          <w:color w:val="000000"/>
        </w:rPr>
        <w:t>的數字：</w:t>
      </w:r>
    </w:p>
    <w:tbl>
      <w:tblPr>
        <w:tblW w:w="1068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026"/>
        <w:gridCol w:w="4649"/>
        <w:gridCol w:w="455"/>
        <w:gridCol w:w="455"/>
        <w:gridCol w:w="456"/>
        <w:gridCol w:w="455"/>
        <w:gridCol w:w="455"/>
        <w:gridCol w:w="456"/>
        <w:gridCol w:w="455"/>
        <w:gridCol w:w="455"/>
        <w:gridCol w:w="456"/>
        <w:gridCol w:w="455"/>
        <w:gridCol w:w="456"/>
      </w:tblGrid>
      <w:tr w:rsidR="00B0019A" w:rsidRPr="00C60B9E" w:rsidTr="008D7D15">
        <w:trPr>
          <w:trHeight w:val="488"/>
          <w:jc w:val="center"/>
        </w:trPr>
        <w:tc>
          <w:tcPr>
            <w:tcW w:w="1026" w:type="dxa"/>
            <w:vMerge w:val="restart"/>
            <w:tcBorders>
              <w:top w:val="single" w:sz="18" w:space="0" w:color="auto"/>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主題</w:t>
            </w:r>
          </w:p>
        </w:tc>
        <w:tc>
          <w:tcPr>
            <w:tcW w:w="4649" w:type="dxa"/>
            <w:vMerge w:val="restart"/>
            <w:tcBorders>
              <w:top w:val="single" w:sz="18" w:space="0" w:color="auto"/>
              <w:right w:val="nil"/>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面向</w:t>
            </w:r>
          </w:p>
        </w:tc>
        <w:tc>
          <w:tcPr>
            <w:tcW w:w="5009" w:type="dxa"/>
            <w:gridSpan w:val="11"/>
            <w:tcBorders>
              <w:top w:val="single" w:sz="18" w:space="0" w:color="auto"/>
              <w:left w:val="nil"/>
            </w:tcBorders>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訓練前到訓練後的</w:t>
            </w:r>
            <w:r w:rsidRPr="00C60B9E">
              <w:rPr>
                <w:rFonts w:eastAsia="標楷體"/>
                <w:b/>
                <w:color w:val="000000"/>
                <w:sz w:val="20"/>
                <w:szCs w:val="20"/>
              </w:rPr>
              <w:t>改變</w:t>
            </w:r>
            <w:r w:rsidRPr="00C60B9E">
              <w:rPr>
                <w:rFonts w:eastAsia="標楷體"/>
                <w:color w:val="000000"/>
                <w:sz w:val="20"/>
                <w:szCs w:val="20"/>
              </w:rPr>
              <w:t>程度</w:t>
            </w:r>
          </w:p>
        </w:tc>
      </w:tr>
      <w:tr w:rsidR="00B0019A" w:rsidRPr="00C60B9E" w:rsidTr="008D7D15">
        <w:trPr>
          <w:trHeight w:val="390"/>
          <w:jc w:val="center"/>
        </w:trPr>
        <w:tc>
          <w:tcPr>
            <w:tcW w:w="1026" w:type="dxa"/>
            <w:vMerge/>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p>
        </w:tc>
        <w:tc>
          <w:tcPr>
            <w:tcW w:w="4649" w:type="dxa"/>
            <w:vMerge/>
            <w:tcBorders>
              <w:bottom w:val="single" w:sz="18" w:space="0" w:color="auto"/>
              <w:right w:val="nil"/>
            </w:tcBorders>
            <w:vAlign w:val="center"/>
          </w:tcPr>
          <w:p w:rsidR="00B0019A" w:rsidRPr="00C60B9E" w:rsidRDefault="00B0019A" w:rsidP="008D7D15">
            <w:pPr>
              <w:snapToGrid w:val="0"/>
              <w:jc w:val="center"/>
              <w:rPr>
                <w:rFonts w:eastAsia="標楷體"/>
                <w:color w:val="000000"/>
                <w:sz w:val="20"/>
                <w:szCs w:val="20"/>
              </w:rPr>
            </w:pPr>
          </w:p>
        </w:tc>
        <w:tc>
          <w:tcPr>
            <w:tcW w:w="5009" w:type="dxa"/>
            <w:gridSpan w:val="11"/>
            <w:tcBorders>
              <w:left w:val="nil"/>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低</w:t>
            </w:r>
            <w:r w:rsidRPr="00C60B9E">
              <w:rPr>
                <w:rFonts w:eastAsia="標楷體"/>
                <w:color w:val="000000"/>
                <w:sz w:val="20"/>
                <w:szCs w:val="20"/>
              </w:rPr>
              <w:t xml:space="preserve">                     </w:t>
            </w:r>
            <w:r w:rsidRPr="00C60B9E">
              <w:rPr>
                <w:rFonts w:eastAsia="標楷體"/>
                <w:color w:val="000000"/>
                <w:sz w:val="20"/>
                <w:szCs w:val="20"/>
              </w:rPr>
              <w:t>中</w:t>
            </w:r>
            <w:r w:rsidRPr="00C60B9E">
              <w:rPr>
                <w:rFonts w:eastAsia="標楷體"/>
                <w:color w:val="000000"/>
                <w:sz w:val="20"/>
                <w:szCs w:val="20"/>
              </w:rPr>
              <w:t xml:space="preserve">                    </w:t>
            </w:r>
            <w:r w:rsidRPr="00C60B9E">
              <w:rPr>
                <w:rFonts w:eastAsia="標楷體"/>
                <w:color w:val="000000"/>
                <w:sz w:val="20"/>
                <w:szCs w:val="20"/>
              </w:rPr>
              <w:t>高</w:t>
            </w:r>
          </w:p>
        </w:tc>
      </w:tr>
      <w:tr w:rsidR="00B0019A" w:rsidRPr="00C60B9E" w:rsidTr="008D7D15">
        <w:trPr>
          <w:trHeight w:val="497"/>
          <w:jc w:val="center"/>
        </w:trPr>
        <w:tc>
          <w:tcPr>
            <w:tcW w:w="1026" w:type="dxa"/>
            <w:vMerge w:val="restart"/>
            <w:tcBorders>
              <w:top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前瞻思考與趨勢研判</w:t>
            </w: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該受訓人員具有前瞻思考與趨勢研判的知識與能力</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7"/>
          <w:jc w:val="center"/>
        </w:trPr>
        <w:tc>
          <w:tcPr>
            <w:tcW w:w="1026" w:type="dxa"/>
            <w:vMerge/>
            <w:vAlign w:val="center"/>
          </w:tcPr>
          <w:p w:rsidR="00B0019A" w:rsidRPr="00C60B9E" w:rsidRDefault="00B0019A" w:rsidP="008D7D15">
            <w:pPr>
              <w:snapToGrid w:val="0"/>
              <w:ind w:leftChars="-48" w:left="-115" w:rightChars="-21" w:right="-5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該受訓人員對於可以將前瞻思考與趨勢研判知能，應用到業務上</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684"/>
          <w:jc w:val="center"/>
        </w:trPr>
        <w:tc>
          <w:tcPr>
            <w:tcW w:w="1026" w:type="dxa"/>
            <w:vMerge/>
            <w:vAlign w:val="center"/>
          </w:tcPr>
          <w:p w:rsidR="00B0019A" w:rsidRPr="00C60B9E" w:rsidRDefault="00B0019A" w:rsidP="008D7D15">
            <w:pPr>
              <w:snapToGrid w:val="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該受訓人員應用前瞻思考與趨勢研判知能，有助於您所屬單位的工作成效</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7"/>
          <w:jc w:val="center"/>
        </w:trPr>
        <w:tc>
          <w:tcPr>
            <w:tcW w:w="1026" w:type="dxa"/>
            <w:vMerge w:val="restart"/>
            <w:vAlign w:val="center"/>
          </w:tcPr>
          <w:p w:rsidR="00B0019A" w:rsidRPr="00C60B9E" w:rsidRDefault="00B0019A" w:rsidP="008D7D15">
            <w:pPr>
              <w:snapToGrid w:val="0"/>
              <w:ind w:leftChars="-48" w:left="-115" w:right="-50"/>
              <w:jc w:val="center"/>
              <w:rPr>
                <w:rFonts w:eastAsia="標楷體"/>
                <w:color w:val="000000"/>
                <w:sz w:val="20"/>
                <w:szCs w:val="20"/>
              </w:rPr>
            </w:pPr>
            <w:r w:rsidRPr="00C60B9E">
              <w:rPr>
                <w:rFonts w:eastAsia="標楷體"/>
                <w:color w:val="000000"/>
                <w:sz w:val="20"/>
                <w:szCs w:val="20"/>
              </w:rPr>
              <w:t>政策管理（制定、執行與評估）</w:t>
            </w: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該受訓人員具有政策管理（制定、執行與評估）的知識與能力</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587"/>
          <w:jc w:val="center"/>
        </w:trPr>
        <w:tc>
          <w:tcPr>
            <w:tcW w:w="1026" w:type="dxa"/>
            <w:vMerge/>
            <w:vAlign w:val="center"/>
          </w:tcPr>
          <w:p w:rsidR="00B0019A" w:rsidRPr="00C60B9E" w:rsidRDefault="00B0019A" w:rsidP="008D7D15">
            <w:pPr>
              <w:snapToGrid w:val="0"/>
              <w:ind w:leftChars="-48" w:left="-115" w:right="-5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該受訓人員對於可以將政策管理（制定、執行與評估），應用到業務上</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609"/>
          <w:jc w:val="center"/>
        </w:trPr>
        <w:tc>
          <w:tcPr>
            <w:tcW w:w="1026" w:type="dxa"/>
            <w:vMerge/>
            <w:vAlign w:val="center"/>
          </w:tcPr>
          <w:p w:rsidR="00B0019A" w:rsidRPr="00C60B9E" w:rsidRDefault="00B0019A" w:rsidP="008D7D15">
            <w:pPr>
              <w:snapToGrid w:val="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該受訓人員應用政策管理（制定、執行與評估）知能，有助於您所屬單位的工作成效</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43"/>
          <w:jc w:val="center"/>
        </w:trPr>
        <w:tc>
          <w:tcPr>
            <w:tcW w:w="1026" w:type="dxa"/>
            <w:vMerge w:val="restart"/>
            <w:vAlign w:val="center"/>
          </w:tcPr>
          <w:p w:rsidR="00B0019A" w:rsidRPr="00C60B9E" w:rsidRDefault="00B0019A" w:rsidP="008D7D15">
            <w:pPr>
              <w:snapToGrid w:val="0"/>
              <w:ind w:leftChars="-48" w:left="-115"/>
              <w:jc w:val="center"/>
              <w:rPr>
                <w:rFonts w:eastAsia="標楷體"/>
                <w:color w:val="000000"/>
                <w:sz w:val="20"/>
                <w:szCs w:val="20"/>
              </w:rPr>
            </w:pPr>
            <w:r w:rsidRPr="00C60B9E">
              <w:rPr>
                <w:rFonts w:eastAsia="標楷體"/>
                <w:color w:val="000000"/>
                <w:sz w:val="20"/>
                <w:szCs w:val="20"/>
              </w:rPr>
              <w:t>政策行銷實務</w:t>
            </w: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該受訓人員具有政策行銷實務的知識與能力</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8"/>
          <w:jc w:val="center"/>
        </w:trPr>
        <w:tc>
          <w:tcPr>
            <w:tcW w:w="1026" w:type="dxa"/>
            <w:vMerge/>
            <w:vAlign w:val="center"/>
          </w:tcPr>
          <w:p w:rsidR="00B0019A" w:rsidRPr="00C60B9E" w:rsidRDefault="00B0019A" w:rsidP="008D7D15">
            <w:pPr>
              <w:snapToGrid w:val="0"/>
              <w:ind w:leftChars="-48" w:left="-115"/>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該受訓人員對於可以將政策行銷實務應用到業務上</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7"/>
          <w:jc w:val="center"/>
        </w:trPr>
        <w:tc>
          <w:tcPr>
            <w:tcW w:w="1026" w:type="dxa"/>
            <w:vMerge/>
            <w:vAlign w:val="center"/>
          </w:tcPr>
          <w:p w:rsidR="00B0019A" w:rsidRPr="00C60B9E" w:rsidRDefault="00B0019A" w:rsidP="008D7D15">
            <w:pPr>
              <w:snapToGrid w:val="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該受訓人員應用政策行銷實務知能，有助於您所屬單位的工作成效</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388"/>
          <w:jc w:val="center"/>
        </w:trPr>
        <w:tc>
          <w:tcPr>
            <w:tcW w:w="1026" w:type="dxa"/>
            <w:vMerge w:val="restart"/>
            <w:vAlign w:val="center"/>
          </w:tcPr>
          <w:p w:rsidR="00B0019A" w:rsidRPr="00C60B9E" w:rsidRDefault="00B0019A" w:rsidP="008D7D15">
            <w:pPr>
              <w:snapToGrid w:val="0"/>
              <w:jc w:val="center"/>
              <w:rPr>
                <w:rFonts w:eastAsia="標楷體"/>
                <w:color w:val="000000"/>
                <w:sz w:val="20"/>
                <w:szCs w:val="20"/>
              </w:rPr>
            </w:pPr>
            <w:r w:rsidRPr="00C60B9E">
              <w:rPr>
                <w:rFonts w:eastAsia="標楷體"/>
                <w:bCs/>
                <w:color w:val="000000"/>
                <w:sz w:val="20"/>
                <w:szCs w:val="20"/>
              </w:rPr>
              <w:t>政策立法與議會溝通</w:t>
            </w:r>
          </w:p>
        </w:tc>
        <w:tc>
          <w:tcPr>
            <w:tcW w:w="4649" w:type="dxa"/>
          </w:tcPr>
          <w:p w:rsidR="00B0019A" w:rsidRPr="00C60B9E" w:rsidRDefault="00B0019A" w:rsidP="008D7D15">
            <w:pPr>
              <w:spacing w:line="280" w:lineRule="exact"/>
              <w:rPr>
                <w:rFonts w:eastAsia="標楷體"/>
                <w:color w:val="000000"/>
                <w:sz w:val="20"/>
                <w:szCs w:val="20"/>
              </w:rPr>
            </w:pPr>
            <w:r w:rsidRPr="00C60B9E">
              <w:rPr>
                <w:rFonts w:eastAsia="標楷體"/>
                <w:color w:val="000000"/>
                <w:sz w:val="20"/>
                <w:szCs w:val="20"/>
              </w:rPr>
              <w:t>該受訓人員具有</w:t>
            </w:r>
            <w:r w:rsidRPr="00C60B9E">
              <w:rPr>
                <w:rFonts w:eastAsia="標楷體"/>
                <w:bCs/>
                <w:color w:val="000000"/>
                <w:sz w:val="20"/>
                <w:szCs w:val="20"/>
              </w:rPr>
              <w:t>政策立法與議會溝通</w:t>
            </w:r>
            <w:r w:rsidRPr="00C60B9E">
              <w:rPr>
                <w:rFonts w:eastAsia="標楷體"/>
                <w:color w:val="000000"/>
                <w:sz w:val="20"/>
                <w:szCs w:val="20"/>
              </w:rPr>
              <w:t>的知識與能力</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7"/>
          <w:jc w:val="center"/>
        </w:trPr>
        <w:tc>
          <w:tcPr>
            <w:tcW w:w="1026" w:type="dxa"/>
            <w:vMerge/>
            <w:vAlign w:val="center"/>
          </w:tcPr>
          <w:p w:rsidR="00B0019A" w:rsidRPr="00C60B9E" w:rsidRDefault="00B0019A" w:rsidP="008D7D15">
            <w:pPr>
              <w:snapToGrid w:val="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該受訓人員對於可以將</w:t>
            </w:r>
            <w:r w:rsidRPr="00C60B9E">
              <w:rPr>
                <w:rFonts w:eastAsia="標楷體"/>
                <w:bCs/>
                <w:color w:val="000000"/>
                <w:sz w:val="20"/>
                <w:szCs w:val="20"/>
              </w:rPr>
              <w:t>政策立法與議會溝通的知能</w:t>
            </w:r>
            <w:r w:rsidRPr="00C60B9E">
              <w:rPr>
                <w:rFonts w:eastAsia="標楷體"/>
                <w:color w:val="000000"/>
                <w:sz w:val="20"/>
                <w:szCs w:val="20"/>
              </w:rPr>
              <w:t>應用到業務上</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611"/>
          <w:jc w:val="center"/>
        </w:trPr>
        <w:tc>
          <w:tcPr>
            <w:tcW w:w="1026" w:type="dxa"/>
            <w:vMerge/>
            <w:vAlign w:val="center"/>
          </w:tcPr>
          <w:p w:rsidR="00B0019A" w:rsidRPr="00C60B9E" w:rsidRDefault="00B0019A" w:rsidP="008D7D15">
            <w:pPr>
              <w:snapToGrid w:val="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該受訓人員應用</w:t>
            </w:r>
            <w:r w:rsidRPr="00C60B9E">
              <w:rPr>
                <w:rFonts w:eastAsia="標楷體"/>
                <w:bCs/>
                <w:color w:val="000000"/>
                <w:sz w:val="20"/>
                <w:szCs w:val="20"/>
              </w:rPr>
              <w:t>政策立法與議會溝通知</w:t>
            </w:r>
            <w:r w:rsidRPr="00C60B9E">
              <w:rPr>
                <w:rFonts w:eastAsia="標楷體"/>
                <w:color w:val="000000"/>
                <w:sz w:val="20"/>
                <w:szCs w:val="20"/>
              </w:rPr>
              <w:t>能，有助於您所屬單位的工作成效</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42"/>
          <w:jc w:val="center"/>
        </w:trPr>
        <w:tc>
          <w:tcPr>
            <w:tcW w:w="1026" w:type="dxa"/>
            <w:vMerge w:val="restart"/>
            <w:vAlign w:val="center"/>
          </w:tcPr>
          <w:p w:rsidR="00B0019A" w:rsidRPr="00C60B9E" w:rsidRDefault="00B0019A" w:rsidP="008D7D15">
            <w:pPr>
              <w:snapToGrid w:val="0"/>
              <w:jc w:val="center"/>
              <w:rPr>
                <w:rFonts w:eastAsia="標楷體"/>
                <w:color w:val="000000"/>
                <w:sz w:val="20"/>
                <w:szCs w:val="20"/>
              </w:rPr>
            </w:pPr>
            <w:r w:rsidRPr="00C60B9E">
              <w:rPr>
                <w:rFonts w:eastAsia="標楷體"/>
                <w:bCs/>
                <w:color w:val="000000"/>
                <w:sz w:val="20"/>
                <w:szCs w:val="20"/>
              </w:rPr>
              <w:t>公共關係與媒體溝通</w:t>
            </w: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該受訓人員具有</w:t>
            </w:r>
            <w:r w:rsidRPr="00C60B9E">
              <w:rPr>
                <w:rFonts w:eastAsia="標楷體"/>
                <w:bCs/>
                <w:color w:val="000000"/>
                <w:sz w:val="20"/>
                <w:szCs w:val="20"/>
              </w:rPr>
              <w:t>公共關係與媒體溝通</w:t>
            </w:r>
            <w:r w:rsidRPr="00C60B9E">
              <w:rPr>
                <w:rFonts w:eastAsia="標楷體"/>
                <w:color w:val="000000"/>
                <w:sz w:val="20"/>
                <w:szCs w:val="20"/>
              </w:rPr>
              <w:t>的知識與能力</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8"/>
          <w:jc w:val="center"/>
        </w:trPr>
        <w:tc>
          <w:tcPr>
            <w:tcW w:w="1026" w:type="dxa"/>
            <w:vMerge/>
            <w:vAlign w:val="center"/>
          </w:tcPr>
          <w:p w:rsidR="00B0019A" w:rsidRPr="00C60B9E" w:rsidRDefault="00B0019A" w:rsidP="008D7D15">
            <w:pPr>
              <w:snapToGrid w:val="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該受訓人員對於可以將</w:t>
            </w:r>
            <w:r w:rsidRPr="00C60B9E">
              <w:rPr>
                <w:rFonts w:eastAsia="標楷體"/>
                <w:bCs/>
                <w:color w:val="000000"/>
                <w:sz w:val="20"/>
                <w:szCs w:val="20"/>
              </w:rPr>
              <w:t>公共關係與媒體溝通的知能，</w:t>
            </w:r>
            <w:r w:rsidRPr="00C60B9E">
              <w:rPr>
                <w:rFonts w:eastAsia="標楷體"/>
                <w:color w:val="000000"/>
                <w:sz w:val="20"/>
                <w:szCs w:val="20"/>
              </w:rPr>
              <w:t>應用到業務上</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577"/>
          <w:jc w:val="center"/>
        </w:trPr>
        <w:tc>
          <w:tcPr>
            <w:tcW w:w="1026" w:type="dxa"/>
            <w:vMerge/>
            <w:vAlign w:val="center"/>
          </w:tcPr>
          <w:p w:rsidR="00B0019A" w:rsidRPr="00C60B9E" w:rsidRDefault="00B0019A" w:rsidP="008D7D15">
            <w:pPr>
              <w:snapToGrid w:val="0"/>
              <w:jc w:val="center"/>
              <w:rPr>
                <w:rFonts w:eastAsia="標楷體"/>
                <w:color w:val="000000"/>
                <w:sz w:val="20"/>
                <w:szCs w:val="20"/>
              </w:rPr>
            </w:pPr>
          </w:p>
        </w:tc>
        <w:tc>
          <w:tcPr>
            <w:tcW w:w="4649" w:type="dxa"/>
            <w:vAlign w:val="center"/>
          </w:tcPr>
          <w:p w:rsidR="00B0019A" w:rsidRPr="00C60B9E" w:rsidRDefault="00B0019A" w:rsidP="008D7D15">
            <w:pPr>
              <w:snapToGrid w:val="0"/>
              <w:ind w:left="2"/>
              <w:rPr>
                <w:rFonts w:eastAsia="標楷體"/>
                <w:color w:val="000000"/>
                <w:sz w:val="20"/>
                <w:szCs w:val="20"/>
              </w:rPr>
            </w:pPr>
            <w:r w:rsidRPr="00C60B9E">
              <w:rPr>
                <w:rFonts w:eastAsia="標楷體"/>
                <w:color w:val="000000"/>
                <w:sz w:val="20"/>
                <w:szCs w:val="20"/>
              </w:rPr>
              <w:t>該受訓人員應用</w:t>
            </w:r>
            <w:r w:rsidRPr="00C60B9E">
              <w:rPr>
                <w:rFonts w:eastAsia="標楷體"/>
                <w:bCs/>
                <w:color w:val="000000"/>
                <w:sz w:val="20"/>
                <w:szCs w:val="20"/>
              </w:rPr>
              <w:t>公共關係與媒體溝通知</w:t>
            </w:r>
            <w:r w:rsidRPr="00C60B9E">
              <w:rPr>
                <w:rFonts w:eastAsia="標楷體"/>
                <w:color w:val="000000"/>
                <w:sz w:val="20"/>
                <w:szCs w:val="20"/>
              </w:rPr>
              <w:t>能，有助於您所屬單位的工作成效</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8"/>
          <w:jc w:val="center"/>
        </w:trPr>
        <w:tc>
          <w:tcPr>
            <w:tcW w:w="1026" w:type="dxa"/>
            <w:vMerge w:val="restart"/>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談判策略與技巧</w:t>
            </w: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該受訓人員具有談判策略與技巧的知識與能力</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8"/>
          <w:jc w:val="center"/>
        </w:trPr>
        <w:tc>
          <w:tcPr>
            <w:tcW w:w="1026" w:type="dxa"/>
            <w:vMerge/>
            <w:vAlign w:val="center"/>
          </w:tcPr>
          <w:p w:rsidR="00B0019A" w:rsidRPr="00C60B9E" w:rsidRDefault="00B0019A" w:rsidP="008D7D15">
            <w:pPr>
              <w:snapToGrid w:val="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該受訓人員對於可以將談判策略與技巧知能，應用到業務上</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670"/>
          <w:jc w:val="center"/>
        </w:trPr>
        <w:tc>
          <w:tcPr>
            <w:tcW w:w="1026" w:type="dxa"/>
            <w:vMerge/>
            <w:vAlign w:val="center"/>
          </w:tcPr>
          <w:p w:rsidR="00B0019A" w:rsidRPr="00C60B9E" w:rsidRDefault="00B0019A" w:rsidP="008D7D15">
            <w:pPr>
              <w:snapToGrid w:val="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該受訓人員應用談判策略與技巧知能，有助於您所屬單位的工作成效</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8"/>
          <w:jc w:val="center"/>
        </w:trPr>
        <w:tc>
          <w:tcPr>
            <w:tcW w:w="1026" w:type="dxa"/>
            <w:vMerge w:val="restart"/>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跨域協調</w:t>
            </w: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該受訓人員具有跨域協調的知識與能力</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8"/>
          <w:jc w:val="center"/>
        </w:trPr>
        <w:tc>
          <w:tcPr>
            <w:tcW w:w="1026" w:type="dxa"/>
            <w:vMerge/>
            <w:vAlign w:val="center"/>
          </w:tcPr>
          <w:p w:rsidR="00B0019A" w:rsidRPr="00C60B9E" w:rsidRDefault="00B0019A" w:rsidP="008D7D15">
            <w:pPr>
              <w:snapToGrid w:val="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該受訓人員對於可以將跨域協調，應用到業務上</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8"/>
          <w:jc w:val="center"/>
        </w:trPr>
        <w:tc>
          <w:tcPr>
            <w:tcW w:w="1026" w:type="dxa"/>
            <w:vMerge/>
            <w:vAlign w:val="center"/>
          </w:tcPr>
          <w:p w:rsidR="00B0019A" w:rsidRPr="00C60B9E" w:rsidRDefault="00B0019A" w:rsidP="008D7D15">
            <w:pPr>
              <w:snapToGrid w:val="0"/>
              <w:jc w:val="center"/>
              <w:rPr>
                <w:rFonts w:eastAsia="標楷體"/>
                <w:color w:val="000000"/>
                <w:sz w:val="20"/>
                <w:szCs w:val="20"/>
              </w:rPr>
            </w:pPr>
          </w:p>
        </w:tc>
        <w:tc>
          <w:tcPr>
            <w:tcW w:w="4649" w:type="dxa"/>
            <w:tcBorders>
              <w:bottom w:val="single" w:sz="18" w:space="0" w:color="auto"/>
            </w:tcBorders>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該受訓人員應用跨域協調知能，有助於您單位機關的工作成效</w:t>
            </w:r>
          </w:p>
        </w:tc>
        <w:tc>
          <w:tcPr>
            <w:tcW w:w="455"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tcBorders>
              <w:bottom w:val="single" w:sz="18" w:space="0" w:color="auto"/>
            </w:tcBorders>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tcBorders>
              <w:bottom w:val="single" w:sz="18" w:space="0" w:color="auto"/>
            </w:tcBorders>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978"/>
          <w:jc w:val="center"/>
        </w:trPr>
        <w:tc>
          <w:tcPr>
            <w:tcW w:w="102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lastRenderedPageBreak/>
              <w:t>主題</w:t>
            </w:r>
          </w:p>
        </w:tc>
        <w:tc>
          <w:tcPr>
            <w:tcW w:w="9658" w:type="dxa"/>
            <w:gridSpan w:val="12"/>
            <w:tcBorders>
              <w:top w:val="single" w:sz="18" w:space="0" w:color="auto"/>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 xml:space="preserve">                           </w:t>
            </w:r>
            <w:r w:rsidRPr="00C60B9E">
              <w:rPr>
                <w:rFonts w:eastAsia="標楷體"/>
                <w:color w:val="000000"/>
                <w:sz w:val="20"/>
                <w:szCs w:val="20"/>
              </w:rPr>
              <w:t>訓練前到訓練</w:t>
            </w:r>
            <w:r w:rsidRPr="00C60B9E">
              <w:rPr>
                <w:rFonts w:eastAsia="標楷體"/>
                <w:strike/>
                <w:color w:val="000000"/>
                <w:sz w:val="20"/>
                <w:szCs w:val="20"/>
              </w:rPr>
              <w:t>前</w:t>
            </w:r>
            <w:r w:rsidRPr="00C60B9E">
              <w:rPr>
                <w:rFonts w:eastAsia="標楷體"/>
                <w:color w:val="000000"/>
                <w:sz w:val="20"/>
                <w:szCs w:val="20"/>
              </w:rPr>
              <w:t>後的</w:t>
            </w:r>
            <w:r w:rsidRPr="00C60B9E">
              <w:rPr>
                <w:rFonts w:eastAsia="標楷體"/>
                <w:b/>
                <w:color w:val="000000"/>
                <w:sz w:val="20"/>
                <w:szCs w:val="20"/>
              </w:rPr>
              <w:t>改變</w:t>
            </w:r>
            <w:r w:rsidRPr="00C60B9E">
              <w:rPr>
                <w:rFonts w:eastAsia="標楷體"/>
                <w:color w:val="000000"/>
                <w:sz w:val="20"/>
                <w:szCs w:val="20"/>
              </w:rPr>
              <w:t>程度</w:t>
            </w:r>
          </w:p>
          <w:p w:rsidR="00B0019A" w:rsidRPr="00C60B9E" w:rsidRDefault="00FF7A1F" w:rsidP="008D7D15">
            <w:pPr>
              <w:snapToGrid w:val="0"/>
              <w:rPr>
                <w:rFonts w:eastAsia="標楷體"/>
                <w:color w:val="000000"/>
                <w:sz w:val="20"/>
                <w:szCs w:val="20"/>
              </w:rPr>
            </w:pPr>
            <w:r w:rsidRPr="00C60B9E">
              <w:rPr>
                <w:rFonts w:eastAsia="標楷體"/>
                <w:noProof/>
              </w:rPr>
              <w:pict>
                <v:shape id="_x0000_s1139" type="#_x0000_t32" style="position:absolute;margin-left:229.3pt;margin-top:3.55pt;width:248.9pt;height:.05pt;z-index:23" o:connectortype="straight"/>
              </w:pict>
            </w:r>
            <w:r w:rsidR="00B0019A" w:rsidRPr="00C60B9E">
              <w:rPr>
                <w:rFonts w:eastAsia="標楷體"/>
                <w:color w:val="000000"/>
                <w:sz w:val="20"/>
                <w:szCs w:val="20"/>
              </w:rPr>
              <w:t xml:space="preserve">                   </w:t>
            </w:r>
            <w:r w:rsidR="00B0019A" w:rsidRPr="00C60B9E">
              <w:rPr>
                <w:rFonts w:eastAsia="標楷體"/>
                <w:color w:val="000000"/>
                <w:sz w:val="20"/>
                <w:szCs w:val="20"/>
              </w:rPr>
              <w:t>面向</w:t>
            </w:r>
          </w:p>
          <w:p w:rsidR="00B0019A" w:rsidRPr="00C60B9E" w:rsidRDefault="00B0019A" w:rsidP="008D7D15">
            <w:pPr>
              <w:snapToGrid w:val="0"/>
              <w:jc w:val="right"/>
              <w:rPr>
                <w:rFonts w:eastAsia="標楷體"/>
                <w:color w:val="000000"/>
                <w:sz w:val="20"/>
                <w:szCs w:val="20"/>
              </w:rPr>
            </w:pPr>
            <w:r w:rsidRPr="00C60B9E">
              <w:rPr>
                <w:rFonts w:eastAsia="標楷體"/>
                <w:color w:val="000000"/>
                <w:sz w:val="20"/>
                <w:szCs w:val="20"/>
              </w:rPr>
              <w:t>低</w:t>
            </w:r>
            <w:r w:rsidRPr="00C60B9E">
              <w:rPr>
                <w:rFonts w:eastAsia="標楷體"/>
                <w:color w:val="000000"/>
                <w:sz w:val="20"/>
                <w:szCs w:val="20"/>
              </w:rPr>
              <w:t xml:space="preserve">                    </w:t>
            </w:r>
            <w:r w:rsidRPr="00C60B9E">
              <w:rPr>
                <w:rFonts w:eastAsia="標楷體"/>
                <w:color w:val="000000"/>
                <w:sz w:val="20"/>
                <w:szCs w:val="20"/>
              </w:rPr>
              <w:t>中</w:t>
            </w:r>
            <w:r w:rsidRPr="00C60B9E">
              <w:rPr>
                <w:rFonts w:eastAsia="標楷體"/>
                <w:color w:val="000000"/>
                <w:sz w:val="20"/>
                <w:szCs w:val="20"/>
              </w:rPr>
              <w:t xml:space="preserve">                     </w:t>
            </w:r>
            <w:r w:rsidRPr="00C60B9E">
              <w:rPr>
                <w:rFonts w:eastAsia="標楷體"/>
                <w:color w:val="000000"/>
                <w:sz w:val="20"/>
                <w:szCs w:val="20"/>
              </w:rPr>
              <w:t>高</w:t>
            </w:r>
          </w:p>
        </w:tc>
      </w:tr>
      <w:tr w:rsidR="00B0019A" w:rsidRPr="00C60B9E" w:rsidTr="008D7D15">
        <w:trPr>
          <w:trHeight w:val="498"/>
          <w:jc w:val="center"/>
        </w:trPr>
        <w:tc>
          <w:tcPr>
            <w:tcW w:w="1026" w:type="dxa"/>
            <w:vMerge w:val="restart"/>
            <w:tcBorders>
              <w:top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團隊</w:t>
            </w:r>
            <w:r w:rsidRPr="00C60B9E">
              <w:rPr>
                <w:rFonts w:eastAsia="標楷體"/>
                <w:bCs/>
                <w:color w:val="000000"/>
                <w:sz w:val="20"/>
                <w:szCs w:val="20"/>
              </w:rPr>
              <w:t>建立與領導</w:t>
            </w:r>
          </w:p>
        </w:tc>
        <w:tc>
          <w:tcPr>
            <w:tcW w:w="4649" w:type="dxa"/>
            <w:tcBorders>
              <w:top w:val="single" w:sz="18" w:space="0" w:color="auto"/>
            </w:tcBorders>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該受訓人員具有團隊</w:t>
            </w:r>
            <w:r w:rsidRPr="00C60B9E">
              <w:rPr>
                <w:rFonts w:eastAsia="標楷體"/>
                <w:bCs/>
                <w:color w:val="000000"/>
                <w:sz w:val="20"/>
                <w:szCs w:val="20"/>
              </w:rPr>
              <w:t>建立與領導</w:t>
            </w:r>
            <w:r w:rsidRPr="00C60B9E">
              <w:rPr>
                <w:rFonts w:eastAsia="標楷體"/>
                <w:color w:val="000000"/>
                <w:sz w:val="20"/>
                <w:szCs w:val="20"/>
              </w:rPr>
              <w:t>的知識與能力</w:t>
            </w:r>
          </w:p>
        </w:tc>
        <w:tc>
          <w:tcPr>
            <w:tcW w:w="455" w:type="dxa"/>
            <w:tcBorders>
              <w:top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tcBorders>
              <w:top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tcBorders>
              <w:top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tcBorders>
              <w:top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tcBorders>
              <w:top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tcBorders>
              <w:top w:val="single" w:sz="18" w:space="0" w:color="auto"/>
            </w:tcBorders>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tcBorders>
              <w:top w:val="single" w:sz="18" w:space="0" w:color="auto"/>
            </w:tcBorders>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tcBorders>
              <w:top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tcBorders>
              <w:top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tcBorders>
              <w:top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tcBorders>
              <w:top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8"/>
          <w:jc w:val="center"/>
        </w:trPr>
        <w:tc>
          <w:tcPr>
            <w:tcW w:w="1026" w:type="dxa"/>
            <w:vMerge/>
            <w:vAlign w:val="center"/>
          </w:tcPr>
          <w:p w:rsidR="00B0019A" w:rsidRPr="00C60B9E" w:rsidRDefault="00B0019A" w:rsidP="008D7D15">
            <w:pPr>
              <w:snapToGrid w:val="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該受訓人員可以將團隊</w:t>
            </w:r>
            <w:r w:rsidRPr="00C60B9E">
              <w:rPr>
                <w:rFonts w:eastAsia="標楷體"/>
                <w:bCs/>
                <w:color w:val="000000"/>
                <w:sz w:val="20"/>
                <w:szCs w:val="20"/>
              </w:rPr>
              <w:t>建立與領導，</w:t>
            </w:r>
            <w:r w:rsidRPr="00C60B9E">
              <w:rPr>
                <w:rFonts w:eastAsia="標楷體"/>
                <w:color w:val="000000"/>
                <w:sz w:val="20"/>
                <w:szCs w:val="20"/>
              </w:rPr>
              <w:t>應用到業務上</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7"/>
          <w:jc w:val="center"/>
        </w:trPr>
        <w:tc>
          <w:tcPr>
            <w:tcW w:w="1026" w:type="dxa"/>
            <w:vMerge/>
          </w:tcPr>
          <w:p w:rsidR="00B0019A" w:rsidRPr="00C60B9E" w:rsidRDefault="00B0019A" w:rsidP="008D7D15">
            <w:pPr>
              <w:snapToGrid w:val="0"/>
              <w:jc w:val="right"/>
              <w:rPr>
                <w:rFonts w:eastAsia="標楷體"/>
                <w:color w:val="000000"/>
                <w:sz w:val="20"/>
                <w:szCs w:val="20"/>
              </w:rPr>
            </w:pPr>
          </w:p>
        </w:tc>
        <w:tc>
          <w:tcPr>
            <w:tcW w:w="4649" w:type="dxa"/>
            <w:vAlign w:val="center"/>
          </w:tcPr>
          <w:p w:rsidR="00B0019A" w:rsidRPr="00C60B9E" w:rsidRDefault="00B0019A" w:rsidP="008D7D15">
            <w:pPr>
              <w:snapToGrid w:val="0"/>
              <w:ind w:left="2"/>
              <w:rPr>
                <w:rFonts w:eastAsia="標楷體"/>
                <w:color w:val="000000"/>
                <w:sz w:val="20"/>
                <w:szCs w:val="20"/>
              </w:rPr>
            </w:pPr>
            <w:r w:rsidRPr="00C60B9E">
              <w:rPr>
                <w:rFonts w:eastAsia="標楷體"/>
                <w:color w:val="000000"/>
                <w:sz w:val="20"/>
                <w:szCs w:val="20"/>
              </w:rPr>
              <w:t>該受訓人員應用團隊</w:t>
            </w:r>
            <w:r w:rsidRPr="00C60B9E">
              <w:rPr>
                <w:rFonts w:eastAsia="標楷體"/>
                <w:bCs/>
                <w:color w:val="000000"/>
                <w:sz w:val="20"/>
                <w:szCs w:val="20"/>
              </w:rPr>
              <w:t>建立與領導</w:t>
            </w:r>
            <w:r w:rsidRPr="00C60B9E">
              <w:rPr>
                <w:rFonts w:eastAsia="標楷體"/>
                <w:color w:val="000000"/>
                <w:sz w:val="20"/>
                <w:szCs w:val="20"/>
              </w:rPr>
              <w:t>知能，有助於您所屬單位的工作成效</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7"/>
          <w:jc w:val="center"/>
        </w:trPr>
        <w:tc>
          <w:tcPr>
            <w:tcW w:w="1026" w:type="dxa"/>
            <w:vMerge w:val="restart"/>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績效管理與評估</w:t>
            </w: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該受訓人員具有績效管理與評估的知識與能力</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7"/>
          <w:jc w:val="center"/>
        </w:trPr>
        <w:tc>
          <w:tcPr>
            <w:tcW w:w="1026" w:type="dxa"/>
            <w:vMerge/>
            <w:vAlign w:val="center"/>
          </w:tcPr>
          <w:p w:rsidR="00B0019A" w:rsidRPr="00C60B9E" w:rsidRDefault="00B0019A" w:rsidP="008D7D15">
            <w:pPr>
              <w:snapToGrid w:val="0"/>
              <w:ind w:leftChars="-48" w:left="-115" w:rightChars="-21" w:right="-5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該受訓人員可以將績效管理與評估，應用到業務上</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603"/>
          <w:jc w:val="center"/>
        </w:trPr>
        <w:tc>
          <w:tcPr>
            <w:tcW w:w="1026" w:type="dxa"/>
            <w:vMerge/>
            <w:vAlign w:val="center"/>
          </w:tcPr>
          <w:p w:rsidR="00B0019A" w:rsidRPr="00C60B9E" w:rsidRDefault="00B0019A" w:rsidP="008D7D15">
            <w:pPr>
              <w:snapToGrid w:val="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該受訓人員應用績效管理與評估知能，有助於您所屬單位的工作成效</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7"/>
          <w:jc w:val="center"/>
        </w:trPr>
        <w:tc>
          <w:tcPr>
            <w:tcW w:w="1026" w:type="dxa"/>
            <w:vMerge w:val="restart"/>
            <w:vAlign w:val="center"/>
          </w:tcPr>
          <w:p w:rsidR="00B0019A" w:rsidRPr="00C60B9E" w:rsidRDefault="00B0019A" w:rsidP="008D7D15">
            <w:pPr>
              <w:snapToGrid w:val="0"/>
              <w:ind w:leftChars="-48" w:left="-115" w:right="-50"/>
              <w:jc w:val="center"/>
              <w:rPr>
                <w:rFonts w:eastAsia="標楷體"/>
                <w:color w:val="000000"/>
                <w:sz w:val="20"/>
                <w:szCs w:val="20"/>
              </w:rPr>
            </w:pPr>
            <w:r w:rsidRPr="00C60B9E">
              <w:rPr>
                <w:rFonts w:eastAsia="標楷體"/>
                <w:bCs/>
                <w:color w:val="000000"/>
                <w:sz w:val="20"/>
                <w:szCs w:val="20"/>
              </w:rPr>
              <w:t>危機預防與處理</w:t>
            </w:r>
          </w:p>
        </w:tc>
        <w:tc>
          <w:tcPr>
            <w:tcW w:w="4649" w:type="dxa"/>
          </w:tcPr>
          <w:p w:rsidR="00B0019A" w:rsidRPr="00C60B9E" w:rsidRDefault="00B0019A" w:rsidP="008D7D15">
            <w:pPr>
              <w:spacing w:line="280" w:lineRule="exact"/>
              <w:rPr>
                <w:rFonts w:eastAsia="標楷體"/>
                <w:color w:val="000000"/>
                <w:sz w:val="20"/>
                <w:szCs w:val="20"/>
              </w:rPr>
            </w:pPr>
            <w:r w:rsidRPr="00C60B9E">
              <w:rPr>
                <w:rFonts w:eastAsia="標楷體"/>
                <w:color w:val="000000"/>
                <w:sz w:val="20"/>
                <w:szCs w:val="20"/>
              </w:rPr>
              <w:t>該受訓人員具有</w:t>
            </w:r>
            <w:r w:rsidRPr="00C60B9E">
              <w:rPr>
                <w:rFonts w:eastAsia="標楷體"/>
                <w:bCs/>
                <w:color w:val="000000"/>
                <w:sz w:val="20"/>
                <w:szCs w:val="20"/>
              </w:rPr>
              <w:t>危機預防與處理</w:t>
            </w:r>
            <w:r w:rsidRPr="00C60B9E">
              <w:rPr>
                <w:rFonts w:eastAsia="標楷體"/>
                <w:color w:val="000000"/>
                <w:sz w:val="20"/>
                <w:szCs w:val="20"/>
              </w:rPr>
              <w:t>的知識與能力</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8"/>
          <w:jc w:val="center"/>
        </w:trPr>
        <w:tc>
          <w:tcPr>
            <w:tcW w:w="1026" w:type="dxa"/>
            <w:vMerge/>
            <w:vAlign w:val="center"/>
          </w:tcPr>
          <w:p w:rsidR="00B0019A" w:rsidRPr="00C60B9E" w:rsidRDefault="00B0019A" w:rsidP="008D7D15">
            <w:pPr>
              <w:snapToGrid w:val="0"/>
              <w:ind w:leftChars="-48" w:left="-115" w:right="-5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該受訓人員可以將</w:t>
            </w:r>
            <w:r w:rsidRPr="00C60B9E">
              <w:rPr>
                <w:rFonts w:eastAsia="標楷體"/>
                <w:bCs/>
                <w:color w:val="000000"/>
                <w:sz w:val="20"/>
                <w:szCs w:val="20"/>
              </w:rPr>
              <w:t>危機預防與處理的知能，</w:t>
            </w:r>
            <w:r w:rsidRPr="00C60B9E">
              <w:rPr>
                <w:rFonts w:eastAsia="標楷體"/>
                <w:color w:val="000000"/>
                <w:sz w:val="20"/>
                <w:szCs w:val="20"/>
              </w:rPr>
              <w:t>應用到業務上</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8"/>
          <w:jc w:val="center"/>
        </w:trPr>
        <w:tc>
          <w:tcPr>
            <w:tcW w:w="1026" w:type="dxa"/>
            <w:vMerge/>
            <w:vAlign w:val="center"/>
          </w:tcPr>
          <w:p w:rsidR="00B0019A" w:rsidRPr="00C60B9E" w:rsidRDefault="00B0019A" w:rsidP="008D7D15">
            <w:pPr>
              <w:snapToGrid w:val="0"/>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該受訓人員應用危機預防與處理知能，有助於您所屬單位的工作成效</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7"/>
          <w:jc w:val="center"/>
        </w:trPr>
        <w:tc>
          <w:tcPr>
            <w:tcW w:w="1026" w:type="dxa"/>
            <w:vMerge w:val="restart"/>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變革</w:t>
            </w:r>
          </w:p>
          <w:p w:rsidR="00B0019A" w:rsidRPr="00C60B9E" w:rsidRDefault="00B0019A" w:rsidP="008D7D15">
            <w:pPr>
              <w:snapToGrid w:val="0"/>
              <w:ind w:leftChars="-48" w:left="-115"/>
              <w:jc w:val="center"/>
              <w:rPr>
                <w:rFonts w:eastAsia="標楷體"/>
                <w:color w:val="000000"/>
                <w:sz w:val="20"/>
                <w:szCs w:val="20"/>
              </w:rPr>
            </w:pPr>
            <w:r w:rsidRPr="00C60B9E">
              <w:rPr>
                <w:rFonts w:eastAsia="標楷體"/>
                <w:color w:val="000000"/>
                <w:sz w:val="20"/>
                <w:szCs w:val="20"/>
              </w:rPr>
              <w:t>管理</w:t>
            </w: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該受訓人員具有變革管理的知識與能力</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8"/>
          <w:jc w:val="center"/>
        </w:trPr>
        <w:tc>
          <w:tcPr>
            <w:tcW w:w="1026" w:type="dxa"/>
            <w:vMerge/>
            <w:vAlign w:val="center"/>
          </w:tcPr>
          <w:p w:rsidR="00B0019A" w:rsidRPr="00C60B9E" w:rsidRDefault="00B0019A" w:rsidP="008D7D15">
            <w:pPr>
              <w:snapToGrid w:val="0"/>
              <w:ind w:leftChars="-48" w:left="-115"/>
              <w:jc w:val="center"/>
              <w:rPr>
                <w:rFonts w:eastAsia="標楷體"/>
                <w:color w:val="000000"/>
                <w:sz w:val="20"/>
                <w:szCs w:val="20"/>
              </w:rPr>
            </w:pPr>
          </w:p>
        </w:tc>
        <w:tc>
          <w:tcPr>
            <w:tcW w:w="4649"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該受訓人員對於可以將變革管理</w:t>
            </w:r>
            <w:r w:rsidRPr="00C60B9E">
              <w:rPr>
                <w:rFonts w:eastAsia="標楷體"/>
                <w:bCs/>
                <w:color w:val="000000"/>
                <w:sz w:val="20"/>
                <w:szCs w:val="20"/>
              </w:rPr>
              <w:t>的知能，</w:t>
            </w:r>
            <w:r w:rsidRPr="00C60B9E">
              <w:rPr>
                <w:rFonts w:eastAsia="標楷體"/>
                <w:color w:val="000000"/>
                <w:sz w:val="20"/>
                <w:szCs w:val="20"/>
              </w:rPr>
              <w:t>應用到業務上</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497"/>
          <w:jc w:val="center"/>
        </w:trPr>
        <w:tc>
          <w:tcPr>
            <w:tcW w:w="1026" w:type="dxa"/>
            <w:vMerge/>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p>
        </w:tc>
        <w:tc>
          <w:tcPr>
            <w:tcW w:w="4649" w:type="dxa"/>
            <w:tcBorders>
              <w:bottom w:val="single" w:sz="18" w:space="0" w:color="auto"/>
            </w:tcBorders>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該受訓人員應用變革管理</w:t>
            </w:r>
            <w:r w:rsidRPr="00C60B9E">
              <w:rPr>
                <w:rFonts w:eastAsia="標楷體"/>
                <w:bCs/>
                <w:color w:val="000000"/>
                <w:sz w:val="20"/>
                <w:szCs w:val="20"/>
              </w:rPr>
              <w:t>知</w:t>
            </w:r>
            <w:r w:rsidRPr="00C60B9E">
              <w:rPr>
                <w:rFonts w:eastAsia="標楷體"/>
                <w:color w:val="000000"/>
                <w:sz w:val="20"/>
                <w:szCs w:val="20"/>
              </w:rPr>
              <w:t>能，有助於您所屬單位的工作成效</w:t>
            </w:r>
          </w:p>
        </w:tc>
        <w:tc>
          <w:tcPr>
            <w:tcW w:w="455"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5"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6"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5"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5"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6" w:type="dxa"/>
            <w:tcBorders>
              <w:bottom w:val="single" w:sz="18" w:space="0" w:color="auto"/>
            </w:tcBorders>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5" w:type="dxa"/>
            <w:tcBorders>
              <w:bottom w:val="single" w:sz="18" w:space="0" w:color="auto"/>
            </w:tcBorders>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5"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6"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5"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456"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bl>
    <w:p w:rsidR="00B0019A" w:rsidRPr="00C60B9E" w:rsidRDefault="00B0019A" w:rsidP="008D7D15">
      <w:pPr>
        <w:snapToGrid w:val="0"/>
        <w:rPr>
          <w:rFonts w:eastAsia="標楷體"/>
          <w:color w:val="000000"/>
        </w:rPr>
      </w:pPr>
    </w:p>
    <w:p w:rsidR="00B0019A" w:rsidRPr="00C60B9E" w:rsidRDefault="00B0019A" w:rsidP="008D7D15">
      <w:pPr>
        <w:snapToGrid w:val="0"/>
        <w:rPr>
          <w:rFonts w:eastAsia="標楷體"/>
          <w:color w:val="000000"/>
        </w:rPr>
      </w:pPr>
    </w:p>
    <w:p w:rsidR="00B0019A" w:rsidRPr="00C60B9E" w:rsidRDefault="00B0019A" w:rsidP="008D7D15">
      <w:pPr>
        <w:snapToGrid w:val="0"/>
        <w:rPr>
          <w:rFonts w:eastAsia="標楷體"/>
          <w:b/>
          <w:color w:val="000000"/>
        </w:rPr>
      </w:pPr>
      <w:r w:rsidRPr="00C60B9E">
        <w:rPr>
          <w:rFonts w:eastAsia="標楷體"/>
          <w:b/>
          <w:color w:val="000000"/>
        </w:rPr>
        <w:t>肆、以下是針對您機關「該受訓人員」在訓練前後，該受訓人員對</w:t>
      </w:r>
      <w:r w:rsidRPr="00C60B9E">
        <w:rPr>
          <w:rFonts w:eastAsia="標楷體"/>
          <w:b/>
          <w:color w:val="000000"/>
          <w:u w:val="single"/>
        </w:rPr>
        <w:t>自我發展</w:t>
      </w:r>
      <w:r w:rsidRPr="00C60B9E">
        <w:rPr>
          <w:rFonts w:eastAsia="標楷體"/>
          <w:b/>
          <w:color w:val="000000"/>
        </w:rPr>
        <w:t>知能增加的程度、在工作方面的應用以及對所屬單位工作成效的貢獻。如果在訓練後「完全沒有改變」請填</w:t>
      </w:r>
      <w:r w:rsidRPr="00C60B9E">
        <w:rPr>
          <w:rFonts w:eastAsia="標楷體"/>
          <w:b/>
          <w:color w:val="000000"/>
        </w:rPr>
        <w:t>0</w:t>
      </w:r>
      <w:r w:rsidRPr="00C60B9E">
        <w:rPr>
          <w:rFonts w:eastAsia="標楷體"/>
          <w:b/>
          <w:color w:val="000000"/>
        </w:rPr>
        <w:t>，如果「改變非常大」請填</w:t>
      </w:r>
      <w:r w:rsidRPr="00C60B9E">
        <w:rPr>
          <w:rFonts w:eastAsia="標楷體"/>
          <w:b/>
          <w:color w:val="000000"/>
        </w:rPr>
        <w:t>10</w:t>
      </w:r>
      <w:r w:rsidRPr="00C60B9E">
        <w:rPr>
          <w:rFonts w:eastAsia="標楷體"/>
          <w:b/>
          <w:color w:val="000000"/>
        </w:rPr>
        <w:t>，請您依訓練前後的差異評估，選擇</w:t>
      </w:r>
      <w:r w:rsidRPr="00C60B9E">
        <w:rPr>
          <w:rFonts w:eastAsia="標楷體"/>
          <w:b/>
          <w:color w:val="000000"/>
        </w:rPr>
        <w:t>0-10</w:t>
      </w:r>
      <w:r w:rsidRPr="00C60B9E">
        <w:rPr>
          <w:rFonts w:eastAsia="標楷體"/>
          <w:b/>
          <w:color w:val="000000"/>
        </w:rPr>
        <w:t>的數字：</w:t>
      </w:r>
    </w:p>
    <w:tbl>
      <w:tblPr>
        <w:tblW w:w="1074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952"/>
        <w:gridCol w:w="4734"/>
        <w:gridCol w:w="453"/>
        <w:gridCol w:w="454"/>
        <w:gridCol w:w="454"/>
        <w:gridCol w:w="454"/>
        <w:gridCol w:w="454"/>
        <w:gridCol w:w="453"/>
        <w:gridCol w:w="454"/>
        <w:gridCol w:w="454"/>
        <w:gridCol w:w="454"/>
        <w:gridCol w:w="454"/>
        <w:gridCol w:w="502"/>
        <w:gridCol w:w="18"/>
      </w:tblGrid>
      <w:tr w:rsidR="00B0019A" w:rsidRPr="00C60B9E" w:rsidTr="008D7D15">
        <w:trPr>
          <w:gridAfter w:val="1"/>
          <w:wAfter w:w="18" w:type="dxa"/>
          <w:trHeight w:val="488"/>
          <w:jc w:val="center"/>
        </w:trPr>
        <w:tc>
          <w:tcPr>
            <w:tcW w:w="952" w:type="dxa"/>
            <w:vMerge w:val="restart"/>
            <w:tcBorders>
              <w:top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主題</w:t>
            </w:r>
          </w:p>
        </w:tc>
        <w:tc>
          <w:tcPr>
            <w:tcW w:w="4734" w:type="dxa"/>
            <w:vMerge w:val="restart"/>
            <w:tcBorders>
              <w:top w:val="single" w:sz="18" w:space="0" w:color="auto"/>
              <w:right w:val="nil"/>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面向</w:t>
            </w:r>
          </w:p>
        </w:tc>
        <w:tc>
          <w:tcPr>
            <w:tcW w:w="5040" w:type="dxa"/>
            <w:gridSpan w:val="11"/>
            <w:tcBorders>
              <w:top w:val="single" w:sz="18" w:space="0" w:color="auto"/>
              <w:left w:val="nil"/>
            </w:tcBorders>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訓練前到訓練</w:t>
            </w:r>
            <w:r w:rsidRPr="00C60B9E">
              <w:rPr>
                <w:rFonts w:eastAsia="標楷體"/>
                <w:strike/>
                <w:color w:val="000000"/>
                <w:sz w:val="20"/>
                <w:szCs w:val="20"/>
              </w:rPr>
              <w:t>前</w:t>
            </w:r>
            <w:r w:rsidRPr="00C60B9E">
              <w:rPr>
                <w:rFonts w:eastAsia="標楷體"/>
                <w:color w:val="000000"/>
                <w:sz w:val="20"/>
                <w:szCs w:val="20"/>
              </w:rPr>
              <w:t>後的</w:t>
            </w:r>
            <w:r w:rsidRPr="00C60B9E">
              <w:rPr>
                <w:rFonts w:eastAsia="標楷體"/>
                <w:b/>
                <w:color w:val="000000"/>
                <w:sz w:val="20"/>
                <w:szCs w:val="20"/>
              </w:rPr>
              <w:t>改變</w:t>
            </w:r>
            <w:r w:rsidRPr="00C60B9E">
              <w:rPr>
                <w:rFonts w:eastAsia="標楷體"/>
                <w:color w:val="000000"/>
                <w:sz w:val="20"/>
                <w:szCs w:val="20"/>
              </w:rPr>
              <w:t>程度</w:t>
            </w:r>
          </w:p>
        </w:tc>
      </w:tr>
      <w:tr w:rsidR="00B0019A" w:rsidRPr="00C60B9E" w:rsidTr="008D7D15">
        <w:trPr>
          <w:gridAfter w:val="1"/>
          <w:wAfter w:w="18" w:type="dxa"/>
          <w:trHeight w:val="390"/>
          <w:jc w:val="center"/>
        </w:trPr>
        <w:tc>
          <w:tcPr>
            <w:tcW w:w="952" w:type="dxa"/>
            <w:vMerge/>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p>
        </w:tc>
        <w:tc>
          <w:tcPr>
            <w:tcW w:w="4734" w:type="dxa"/>
            <w:vMerge/>
            <w:tcBorders>
              <w:bottom w:val="single" w:sz="18" w:space="0" w:color="auto"/>
              <w:right w:val="nil"/>
            </w:tcBorders>
            <w:vAlign w:val="center"/>
          </w:tcPr>
          <w:p w:rsidR="00B0019A" w:rsidRPr="00C60B9E" w:rsidRDefault="00B0019A" w:rsidP="008D7D15">
            <w:pPr>
              <w:snapToGrid w:val="0"/>
              <w:jc w:val="center"/>
              <w:rPr>
                <w:rFonts w:eastAsia="標楷體"/>
                <w:color w:val="000000"/>
                <w:sz w:val="20"/>
                <w:szCs w:val="20"/>
              </w:rPr>
            </w:pPr>
          </w:p>
        </w:tc>
        <w:tc>
          <w:tcPr>
            <w:tcW w:w="5040" w:type="dxa"/>
            <w:gridSpan w:val="11"/>
            <w:tcBorders>
              <w:left w:val="nil"/>
              <w:bottom w:val="single" w:sz="18" w:space="0" w:color="auto"/>
            </w:tcBorders>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低</w:t>
            </w:r>
            <w:r w:rsidRPr="00C60B9E">
              <w:rPr>
                <w:rFonts w:eastAsia="標楷體"/>
                <w:color w:val="000000"/>
                <w:sz w:val="20"/>
                <w:szCs w:val="20"/>
              </w:rPr>
              <w:t xml:space="preserve">                     </w:t>
            </w:r>
            <w:r w:rsidRPr="00C60B9E">
              <w:rPr>
                <w:rFonts w:eastAsia="標楷體"/>
                <w:color w:val="000000"/>
                <w:sz w:val="20"/>
                <w:szCs w:val="20"/>
              </w:rPr>
              <w:t>中</w:t>
            </w:r>
            <w:r w:rsidRPr="00C60B9E">
              <w:rPr>
                <w:rFonts w:eastAsia="標楷體"/>
                <w:color w:val="000000"/>
                <w:sz w:val="20"/>
                <w:szCs w:val="20"/>
              </w:rPr>
              <w:t xml:space="preserve">                    </w:t>
            </w:r>
            <w:r w:rsidRPr="00C60B9E">
              <w:rPr>
                <w:rFonts w:eastAsia="標楷體"/>
                <w:color w:val="000000"/>
                <w:sz w:val="20"/>
                <w:szCs w:val="20"/>
              </w:rPr>
              <w:t>高</w:t>
            </w:r>
          </w:p>
        </w:tc>
      </w:tr>
      <w:tr w:rsidR="00B0019A" w:rsidRPr="00C60B9E" w:rsidTr="008D7D15">
        <w:trPr>
          <w:gridAfter w:val="1"/>
          <w:wAfter w:w="18" w:type="dxa"/>
          <w:trHeight w:val="561"/>
          <w:jc w:val="center"/>
        </w:trPr>
        <w:tc>
          <w:tcPr>
            <w:tcW w:w="952" w:type="dxa"/>
            <w:vMerge w:val="restart"/>
            <w:tcBorders>
              <w:top w:val="single" w:sz="18" w:space="0" w:color="auto"/>
            </w:tcBorders>
            <w:vAlign w:val="center"/>
          </w:tcPr>
          <w:p w:rsidR="00B0019A" w:rsidRPr="00C60B9E" w:rsidRDefault="00B0019A" w:rsidP="008D7D15">
            <w:pPr>
              <w:snapToGrid w:val="0"/>
              <w:ind w:leftChars="-48" w:left="-115" w:rightChars="-21" w:right="-50"/>
              <w:jc w:val="center"/>
              <w:rPr>
                <w:rFonts w:eastAsia="標楷體"/>
                <w:color w:val="000000"/>
                <w:sz w:val="20"/>
                <w:szCs w:val="20"/>
              </w:rPr>
            </w:pPr>
            <w:r w:rsidRPr="00C60B9E">
              <w:rPr>
                <w:rFonts w:eastAsia="標楷體"/>
                <w:color w:val="000000"/>
                <w:sz w:val="20"/>
                <w:szCs w:val="20"/>
              </w:rPr>
              <w:t>壓力調適與情緒管理</w:t>
            </w:r>
          </w:p>
        </w:tc>
        <w:tc>
          <w:tcPr>
            <w:tcW w:w="4734" w:type="dxa"/>
            <w:tcBorders>
              <w:top w:val="single" w:sz="18" w:space="0" w:color="auto"/>
            </w:tcBorders>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該受訓人員具備壓力調適與情緒管理相關知識與能力</w:t>
            </w:r>
          </w:p>
        </w:tc>
        <w:tc>
          <w:tcPr>
            <w:tcW w:w="453" w:type="dxa"/>
            <w:tcBorders>
              <w:top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4" w:type="dxa"/>
            <w:tcBorders>
              <w:top w:val="single" w:sz="18" w:space="0" w:color="auto"/>
            </w:tcBorders>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1</w:t>
            </w:r>
          </w:p>
        </w:tc>
        <w:tc>
          <w:tcPr>
            <w:tcW w:w="454" w:type="dxa"/>
            <w:tcBorders>
              <w:top w:val="single" w:sz="18" w:space="0" w:color="auto"/>
            </w:tcBorders>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2</w:t>
            </w:r>
          </w:p>
        </w:tc>
        <w:tc>
          <w:tcPr>
            <w:tcW w:w="454" w:type="dxa"/>
            <w:tcBorders>
              <w:top w:val="single" w:sz="18" w:space="0" w:color="auto"/>
            </w:tcBorders>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3</w:t>
            </w:r>
          </w:p>
        </w:tc>
        <w:tc>
          <w:tcPr>
            <w:tcW w:w="454" w:type="dxa"/>
            <w:tcBorders>
              <w:top w:val="single" w:sz="18" w:space="0" w:color="auto"/>
            </w:tcBorders>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4</w:t>
            </w:r>
          </w:p>
        </w:tc>
        <w:tc>
          <w:tcPr>
            <w:tcW w:w="453" w:type="dxa"/>
            <w:tcBorders>
              <w:top w:val="single" w:sz="18" w:space="0" w:color="auto"/>
            </w:tcBorders>
            <w:vAlign w:val="center"/>
          </w:tcPr>
          <w:p w:rsidR="00B0019A" w:rsidRPr="00C60B9E" w:rsidDel="007934FD"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4" w:type="dxa"/>
            <w:tcBorders>
              <w:top w:val="single" w:sz="18" w:space="0" w:color="auto"/>
            </w:tcBorders>
            <w:vAlign w:val="center"/>
          </w:tcPr>
          <w:p w:rsidR="00B0019A" w:rsidRPr="00C60B9E" w:rsidDel="007934FD"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4" w:type="dxa"/>
            <w:tcBorders>
              <w:top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4" w:type="dxa"/>
            <w:tcBorders>
              <w:top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4" w:type="dxa"/>
            <w:tcBorders>
              <w:top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502" w:type="dxa"/>
            <w:tcBorders>
              <w:top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gridAfter w:val="1"/>
          <w:wAfter w:w="18" w:type="dxa"/>
          <w:trHeight w:val="613"/>
          <w:jc w:val="center"/>
        </w:trPr>
        <w:tc>
          <w:tcPr>
            <w:tcW w:w="952" w:type="dxa"/>
            <w:vMerge/>
            <w:vAlign w:val="center"/>
          </w:tcPr>
          <w:p w:rsidR="00B0019A" w:rsidRPr="00C60B9E" w:rsidRDefault="00B0019A" w:rsidP="008D7D15">
            <w:pPr>
              <w:snapToGrid w:val="0"/>
              <w:ind w:leftChars="-48" w:left="-115" w:rightChars="-21" w:right="-50"/>
              <w:jc w:val="center"/>
              <w:rPr>
                <w:rFonts w:eastAsia="標楷體"/>
                <w:color w:val="000000"/>
                <w:sz w:val="20"/>
                <w:szCs w:val="20"/>
              </w:rPr>
            </w:pPr>
          </w:p>
        </w:tc>
        <w:tc>
          <w:tcPr>
            <w:tcW w:w="4734"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該受訓人員在執行業務時，您可以自我調適情緒與壓力</w:t>
            </w:r>
          </w:p>
        </w:tc>
        <w:tc>
          <w:tcPr>
            <w:tcW w:w="453"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3"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4"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502"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gridAfter w:val="1"/>
          <w:wAfter w:w="18" w:type="dxa"/>
          <w:trHeight w:val="663"/>
          <w:jc w:val="center"/>
        </w:trPr>
        <w:tc>
          <w:tcPr>
            <w:tcW w:w="952" w:type="dxa"/>
            <w:vMerge/>
            <w:vAlign w:val="center"/>
          </w:tcPr>
          <w:p w:rsidR="00B0019A" w:rsidRPr="00C60B9E" w:rsidRDefault="00B0019A" w:rsidP="008D7D15">
            <w:pPr>
              <w:snapToGrid w:val="0"/>
              <w:jc w:val="center"/>
              <w:rPr>
                <w:rFonts w:eastAsia="標楷體"/>
                <w:color w:val="000000"/>
                <w:sz w:val="20"/>
                <w:szCs w:val="20"/>
              </w:rPr>
            </w:pPr>
          </w:p>
        </w:tc>
        <w:tc>
          <w:tcPr>
            <w:tcW w:w="4734"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該受訓人員在自我調適情緒與壓力上，有助於所屬單位的工作成效</w:t>
            </w:r>
          </w:p>
        </w:tc>
        <w:tc>
          <w:tcPr>
            <w:tcW w:w="453"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3"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4"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502"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gridAfter w:val="1"/>
          <w:wAfter w:w="18" w:type="dxa"/>
          <w:trHeight w:val="662"/>
          <w:jc w:val="center"/>
        </w:trPr>
        <w:tc>
          <w:tcPr>
            <w:tcW w:w="952" w:type="dxa"/>
            <w:vMerge w:val="restart"/>
            <w:vAlign w:val="center"/>
          </w:tcPr>
          <w:p w:rsidR="00B0019A" w:rsidRPr="00C60B9E" w:rsidRDefault="00B0019A" w:rsidP="008D7D15">
            <w:pPr>
              <w:snapToGrid w:val="0"/>
              <w:ind w:leftChars="-48" w:left="-115" w:right="-50"/>
              <w:jc w:val="center"/>
              <w:rPr>
                <w:rFonts w:eastAsia="標楷體"/>
                <w:color w:val="000000"/>
                <w:sz w:val="20"/>
                <w:szCs w:val="20"/>
              </w:rPr>
            </w:pPr>
            <w:r w:rsidRPr="00C60B9E">
              <w:rPr>
                <w:rFonts w:eastAsia="標楷體"/>
                <w:color w:val="000000"/>
                <w:sz w:val="20"/>
                <w:szCs w:val="20"/>
              </w:rPr>
              <w:t>閱讀英文</w:t>
            </w:r>
          </w:p>
        </w:tc>
        <w:tc>
          <w:tcPr>
            <w:tcW w:w="4734"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該受訓人員具備閱讀英文的知識與能力</w:t>
            </w:r>
          </w:p>
        </w:tc>
        <w:tc>
          <w:tcPr>
            <w:tcW w:w="453"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3"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4"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502"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gridAfter w:val="1"/>
          <w:wAfter w:w="18" w:type="dxa"/>
          <w:trHeight w:val="558"/>
          <w:jc w:val="center"/>
        </w:trPr>
        <w:tc>
          <w:tcPr>
            <w:tcW w:w="952" w:type="dxa"/>
            <w:vMerge/>
            <w:vAlign w:val="center"/>
          </w:tcPr>
          <w:p w:rsidR="00B0019A" w:rsidRPr="00C60B9E" w:rsidRDefault="00B0019A" w:rsidP="008D7D15">
            <w:pPr>
              <w:snapToGrid w:val="0"/>
              <w:ind w:leftChars="-48" w:left="-115" w:right="-50"/>
              <w:jc w:val="center"/>
              <w:rPr>
                <w:rFonts w:eastAsia="標楷體"/>
                <w:color w:val="000000"/>
                <w:sz w:val="20"/>
                <w:szCs w:val="20"/>
              </w:rPr>
            </w:pPr>
          </w:p>
        </w:tc>
        <w:tc>
          <w:tcPr>
            <w:tcW w:w="4734"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該受訓人員在執行業務上，可以充分發揮英文知能</w:t>
            </w:r>
          </w:p>
        </w:tc>
        <w:tc>
          <w:tcPr>
            <w:tcW w:w="453"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3"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4"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502"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gridAfter w:val="1"/>
          <w:wAfter w:w="18" w:type="dxa"/>
          <w:trHeight w:val="498"/>
          <w:jc w:val="center"/>
        </w:trPr>
        <w:tc>
          <w:tcPr>
            <w:tcW w:w="952" w:type="dxa"/>
            <w:vMerge/>
            <w:vAlign w:val="center"/>
          </w:tcPr>
          <w:p w:rsidR="00B0019A" w:rsidRPr="00C60B9E" w:rsidRDefault="00B0019A" w:rsidP="008D7D15">
            <w:pPr>
              <w:snapToGrid w:val="0"/>
              <w:jc w:val="center"/>
              <w:rPr>
                <w:rFonts w:eastAsia="標楷體"/>
                <w:color w:val="000000"/>
                <w:sz w:val="20"/>
                <w:szCs w:val="20"/>
              </w:rPr>
            </w:pPr>
          </w:p>
        </w:tc>
        <w:tc>
          <w:tcPr>
            <w:tcW w:w="4734"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該受訓人員的英文知能，有助於所屬單位的工作成效</w:t>
            </w:r>
          </w:p>
        </w:tc>
        <w:tc>
          <w:tcPr>
            <w:tcW w:w="453"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3"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4"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502"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trHeight w:val="836"/>
          <w:jc w:val="center"/>
        </w:trPr>
        <w:tc>
          <w:tcPr>
            <w:tcW w:w="952" w:type="dxa"/>
            <w:tcBorders>
              <w:top w:val="single" w:sz="18" w:space="0" w:color="auto"/>
              <w:bottom w:val="single" w:sz="18" w:space="0" w:color="auto"/>
            </w:tcBorders>
            <w:vAlign w:val="center"/>
          </w:tcPr>
          <w:p w:rsidR="00B0019A" w:rsidRPr="00C60B9E" w:rsidRDefault="00B0019A" w:rsidP="008D7D15">
            <w:pPr>
              <w:snapToGrid w:val="0"/>
              <w:ind w:leftChars="-48" w:left="-115"/>
              <w:jc w:val="center"/>
              <w:rPr>
                <w:rFonts w:eastAsia="標楷體"/>
                <w:color w:val="000000"/>
                <w:sz w:val="20"/>
                <w:szCs w:val="20"/>
              </w:rPr>
            </w:pPr>
            <w:r w:rsidRPr="00C60B9E">
              <w:rPr>
                <w:rFonts w:eastAsia="標楷體"/>
                <w:color w:val="000000"/>
                <w:sz w:val="20"/>
                <w:szCs w:val="20"/>
              </w:rPr>
              <w:lastRenderedPageBreak/>
              <w:t>主題</w:t>
            </w:r>
          </w:p>
        </w:tc>
        <w:tc>
          <w:tcPr>
            <w:tcW w:w="9792" w:type="dxa"/>
            <w:gridSpan w:val="13"/>
            <w:tcBorders>
              <w:top w:val="single" w:sz="18" w:space="0" w:color="auto"/>
              <w:bottom w:val="single" w:sz="18" w:space="0" w:color="auto"/>
            </w:tcBorders>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 xml:space="preserve">                                              </w:t>
            </w:r>
            <w:r w:rsidRPr="00C60B9E">
              <w:rPr>
                <w:rFonts w:eastAsia="標楷體"/>
                <w:color w:val="000000"/>
                <w:sz w:val="20"/>
                <w:szCs w:val="20"/>
              </w:rPr>
              <w:t>訓練前到訓練</w:t>
            </w:r>
            <w:r w:rsidRPr="00C60B9E">
              <w:rPr>
                <w:rFonts w:eastAsia="標楷體"/>
                <w:strike/>
                <w:color w:val="000000"/>
                <w:sz w:val="20"/>
                <w:szCs w:val="20"/>
              </w:rPr>
              <w:t>前</w:t>
            </w:r>
            <w:r w:rsidRPr="00C60B9E">
              <w:rPr>
                <w:rFonts w:eastAsia="標楷體"/>
                <w:color w:val="000000"/>
                <w:sz w:val="20"/>
                <w:szCs w:val="20"/>
              </w:rPr>
              <w:t>後的</w:t>
            </w:r>
            <w:r w:rsidRPr="00C60B9E">
              <w:rPr>
                <w:rFonts w:eastAsia="標楷體"/>
                <w:b/>
                <w:color w:val="000000"/>
                <w:sz w:val="20"/>
                <w:szCs w:val="20"/>
              </w:rPr>
              <w:t>改變</w:t>
            </w:r>
            <w:r w:rsidRPr="00C60B9E">
              <w:rPr>
                <w:rFonts w:eastAsia="標楷體"/>
                <w:color w:val="000000"/>
                <w:sz w:val="20"/>
                <w:szCs w:val="20"/>
              </w:rPr>
              <w:t>程度</w:t>
            </w:r>
          </w:p>
          <w:p w:rsidR="00B0019A" w:rsidRPr="00C60B9E" w:rsidRDefault="00FF7A1F" w:rsidP="008D7D15">
            <w:pPr>
              <w:snapToGrid w:val="0"/>
              <w:rPr>
                <w:rFonts w:eastAsia="標楷體"/>
                <w:color w:val="000000"/>
                <w:sz w:val="20"/>
                <w:szCs w:val="20"/>
              </w:rPr>
            </w:pPr>
            <w:r w:rsidRPr="00C60B9E">
              <w:rPr>
                <w:rFonts w:eastAsia="標楷體"/>
                <w:noProof/>
              </w:rPr>
              <w:pict>
                <v:shape id="_x0000_s1140" type="#_x0000_t32" style="position:absolute;margin-left:230.9pt;margin-top:7.55pt;width:253.35pt;height:.65pt;z-index:24" o:connectortype="straight"/>
              </w:pict>
            </w:r>
            <w:r w:rsidR="00B0019A" w:rsidRPr="00C60B9E">
              <w:rPr>
                <w:rFonts w:eastAsia="標楷體"/>
                <w:color w:val="000000"/>
                <w:sz w:val="20"/>
                <w:szCs w:val="20"/>
              </w:rPr>
              <w:t xml:space="preserve">                  </w:t>
            </w:r>
            <w:r w:rsidR="00B0019A" w:rsidRPr="00C60B9E">
              <w:rPr>
                <w:rFonts w:eastAsia="標楷體"/>
                <w:color w:val="000000"/>
                <w:sz w:val="20"/>
                <w:szCs w:val="20"/>
              </w:rPr>
              <w:t>面向</w:t>
            </w:r>
          </w:p>
          <w:p w:rsidR="00B0019A" w:rsidRPr="00C60B9E" w:rsidRDefault="00B0019A" w:rsidP="008D7D15">
            <w:pPr>
              <w:snapToGrid w:val="0"/>
              <w:jc w:val="right"/>
              <w:rPr>
                <w:rFonts w:eastAsia="標楷體"/>
                <w:color w:val="000000"/>
                <w:sz w:val="20"/>
                <w:szCs w:val="20"/>
              </w:rPr>
            </w:pPr>
            <w:r w:rsidRPr="00C60B9E">
              <w:rPr>
                <w:rFonts w:eastAsia="標楷體"/>
                <w:color w:val="000000"/>
                <w:sz w:val="20"/>
                <w:szCs w:val="20"/>
              </w:rPr>
              <w:t>低</w:t>
            </w:r>
            <w:r w:rsidRPr="00C60B9E">
              <w:rPr>
                <w:rFonts w:eastAsia="標楷體"/>
                <w:color w:val="000000"/>
                <w:sz w:val="20"/>
                <w:szCs w:val="20"/>
              </w:rPr>
              <w:t xml:space="preserve">                     </w:t>
            </w:r>
            <w:r w:rsidRPr="00C60B9E">
              <w:rPr>
                <w:rFonts w:eastAsia="標楷體"/>
                <w:color w:val="000000"/>
                <w:sz w:val="20"/>
                <w:szCs w:val="20"/>
              </w:rPr>
              <w:t>中</w:t>
            </w:r>
            <w:r w:rsidRPr="00C60B9E">
              <w:rPr>
                <w:rFonts w:eastAsia="標楷體"/>
                <w:color w:val="000000"/>
                <w:sz w:val="20"/>
                <w:szCs w:val="20"/>
              </w:rPr>
              <w:t xml:space="preserve">                     </w:t>
            </w:r>
            <w:r w:rsidRPr="00C60B9E">
              <w:rPr>
                <w:rFonts w:eastAsia="標楷體"/>
                <w:color w:val="000000"/>
                <w:sz w:val="20"/>
                <w:szCs w:val="20"/>
              </w:rPr>
              <w:t>高</w:t>
            </w:r>
          </w:p>
        </w:tc>
      </w:tr>
      <w:tr w:rsidR="00B0019A" w:rsidRPr="00C60B9E" w:rsidTr="008D7D15">
        <w:trPr>
          <w:gridAfter w:val="1"/>
          <w:wAfter w:w="18" w:type="dxa"/>
          <w:trHeight w:val="497"/>
          <w:jc w:val="center"/>
        </w:trPr>
        <w:tc>
          <w:tcPr>
            <w:tcW w:w="952" w:type="dxa"/>
            <w:vMerge w:val="restart"/>
            <w:vAlign w:val="center"/>
          </w:tcPr>
          <w:p w:rsidR="00B0019A" w:rsidRPr="00C60B9E" w:rsidRDefault="00B0019A" w:rsidP="008D7D15">
            <w:pPr>
              <w:snapToGrid w:val="0"/>
              <w:ind w:leftChars="-48" w:left="-115"/>
              <w:jc w:val="center"/>
              <w:rPr>
                <w:rFonts w:eastAsia="標楷體"/>
                <w:color w:val="000000"/>
                <w:sz w:val="20"/>
                <w:szCs w:val="20"/>
              </w:rPr>
            </w:pPr>
            <w:r w:rsidRPr="00C60B9E">
              <w:rPr>
                <w:rFonts w:eastAsia="標楷體"/>
                <w:color w:val="000000"/>
                <w:sz w:val="20"/>
                <w:szCs w:val="20"/>
              </w:rPr>
              <w:t>政府廉能與倫理規範</w:t>
            </w:r>
          </w:p>
        </w:tc>
        <w:tc>
          <w:tcPr>
            <w:tcW w:w="4734"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該受訓人員具有政府廉能與倫理規範的相關知識</w:t>
            </w:r>
          </w:p>
        </w:tc>
        <w:tc>
          <w:tcPr>
            <w:tcW w:w="453"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3"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4"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502"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gridAfter w:val="1"/>
          <w:wAfter w:w="18" w:type="dxa"/>
          <w:trHeight w:val="498"/>
          <w:jc w:val="center"/>
        </w:trPr>
        <w:tc>
          <w:tcPr>
            <w:tcW w:w="952" w:type="dxa"/>
            <w:vMerge/>
            <w:vAlign w:val="center"/>
          </w:tcPr>
          <w:p w:rsidR="00B0019A" w:rsidRPr="00C60B9E" w:rsidRDefault="00B0019A" w:rsidP="008D7D15">
            <w:pPr>
              <w:snapToGrid w:val="0"/>
              <w:ind w:leftChars="-48" w:left="-115"/>
              <w:jc w:val="center"/>
              <w:rPr>
                <w:rFonts w:eastAsia="標楷體"/>
                <w:color w:val="000000"/>
                <w:sz w:val="20"/>
                <w:szCs w:val="20"/>
              </w:rPr>
            </w:pPr>
          </w:p>
        </w:tc>
        <w:tc>
          <w:tcPr>
            <w:tcW w:w="4734" w:type="dxa"/>
          </w:tcPr>
          <w:p w:rsidR="00B0019A" w:rsidRPr="00C60B9E" w:rsidRDefault="00B0019A" w:rsidP="008D7D15">
            <w:pPr>
              <w:spacing w:line="280" w:lineRule="exact"/>
              <w:rPr>
                <w:rFonts w:eastAsia="標楷體"/>
                <w:color w:val="000000"/>
                <w:sz w:val="20"/>
                <w:szCs w:val="20"/>
              </w:rPr>
            </w:pPr>
            <w:r w:rsidRPr="00C60B9E">
              <w:rPr>
                <w:rFonts w:eastAsia="標楷體"/>
                <w:color w:val="000000"/>
                <w:sz w:val="20"/>
                <w:szCs w:val="20"/>
              </w:rPr>
              <w:t>該受訓人員在執行業務時，可以落實政府廉能與倫理規範</w:t>
            </w:r>
          </w:p>
        </w:tc>
        <w:tc>
          <w:tcPr>
            <w:tcW w:w="453"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3"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4"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502"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gridAfter w:val="1"/>
          <w:wAfter w:w="18" w:type="dxa"/>
          <w:trHeight w:val="625"/>
          <w:jc w:val="center"/>
        </w:trPr>
        <w:tc>
          <w:tcPr>
            <w:tcW w:w="952" w:type="dxa"/>
            <w:vMerge/>
            <w:vAlign w:val="center"/>
          </w:tcPr>
          <w:p w:rsidR="00B0019A" w:rsidRPr="00C60B9E" w:rsidRDefault="00B0019A" w:rsidP="008D7D15">
            <w:pPr>
              <w:snapToGrid w:val="0"/>
              <w:jc w:val="center"/>
              <w:rPr>
                <w:rFonts w:eastAsia="標楷體"/>
                <w:color w:val="000000"/>
                <w:sz w:val="20"/>
                <w:szCs w:val="20"/>
              </w:rPr>
            </w:pPr>
          </w:p>
        </w:tc>
        <w:tc>
          <w:tcPr>
            <w:tcW w:w="4734"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該受訓人員在落實政府廉能與倫理規範時，有助所屬單位的工作成效</w:t>
            </w:r>
          </w:p>
        </w:tc>
        <w:tc>
          <w:tcPr>
            <w:tcW w:w="453"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3"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4"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502"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gridAfter w:val="1"/>
          <w:wAfter w:w="18" w:type="dxa"/>
          <w:trHeight w:val="498"/>
          <w:jc w:val="center"/>
        </w:trPr>
        <w:tc>
          <w:tcPr>
            <w:tcW w:w="952" w:type="dxa"/>
            <w:vMerge w:val="restart"/>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時下重要議題</w:t>
            </w:r>
          </w:p>
        </w:tc>
        <w:tc>
          <w:tcPr>
            <w:tcW w:w="4734"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該受訓人員能掌握時下重要議題的相關知識</w:t>
            </w:r>
          </w:p>
        </w:tc>
        <w:tc>
          <w:tcPr>
            <w:tcW w:w="453"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3"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4"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502"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gridAfter w:val="1"/>
          <w:wAfter w:w="18" w:type="dxa"/>
          <w:trHeight w:val="497"/>
          <w:jc w:val="center"/>
        </w:trPr>
        <w:tc>
          <w:tcPr>
            <w:tcW w:w="952" w:type="dxa"/>
            <w:vMerge/>
            <w:vAlign w:val="center"/>
          </w:tcPr>
          <w:p w:rsidR="00B0019A" w:rsidRPr="00C60B9E" w:rsidRDefault="00B0019A" w:rsidP="008D7D15">
            <w:pPr>
              <w:snapToGrid w:val="0"/>
              <w:jc w:val="center"/>
              <w:rPr>
                <w:rFonts w:eastAsia="標楷體"/>
                <w:color w:val="000000"/>
                <w:sz w:val="20"/>
                <w:szCs w:val="20"/>
              </w:rPr>
            </w:pPr>
          </w:p>
        </w:tc>
        <w:tc>
          <w:tcPr>
            <w:tcW w:w="4734" w:type="dxa"/>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該受訓人員可以將時下議題的訴求，融入到所屬業務上</w:t>
            </w:r>
          </w:p>
        </w:tc>
        <w:tc>
          <w:tcPr>
            <w:tcW w:w="453"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3"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4" w:type="dxa"/>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4"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502" w:type="dxa"/>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r w:rsidR="00B0019A" w:rsidRPr="00C60B9E" w:rsidTr="008D7D15">
        <w:trPr>
          <w:gridAfter w:val="1"/>
          <w:wAfter w:w="18" w:type="dxa"/>
          <w:trHeight w:val="498"/>
          <w:jc w:val="center"/>
        </w:trPr>
        <w:tc>
          <w:tcPr>
            <w:tcW w:w="952" w:type="dxa"/>
            <w:vMerge/>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p>
        </w:tc>
        <w:tc>
          <w:tcPr>
            <w:tcW w:w="4734" w:type="dxa"/>
            <w:tcBorders>
              <w:bottom w:val="single" w:sz="18" w:space="0" w:color="auto"/>
            </w:tcBorders>
            <w:vAlign w:val="center"/>
          </w:tcPr>
          <w:p w:rsidR="00B0019A" w:rsidRPr="00C60B9E" w:rsidRDefault="00B0019A" w:rsidP="008D7D15">
            <w:pPr>
              <w:snapToGrid w:val="0"/>
              <w:rPr>
                <w:rFonts w:eastAsia="標楷體"/>
                <w:color w:val="000000"/>
                <w:sz w:val="20"/>
                <w:szCs w:val="20"/>
              </w:rPr>
            </w:pPr>
            <w:r w:rsidRPr="00C60B9E">
              <w:rPr>
                <w:rFonts w:eastAsia="標楷體"/>
                <w:color w:val="000000"/>
                <w:sz w:val="20"/>
                <w:szCs w:val="20"/>
              </w:rPr>
              <w:t>該受訓人員能將時下重要議題融合，以有助所屬單位的工作成效</w:t>
            </w:r>
          </w:p>
        </w:tc>
        <w:tc>
          <w:tcPr>
            <w:tcW w:w="453"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0</w:t>
            </w:r>
          </w:p>
        </w:tc>
        <w:tc>
          <w:tcPr>
            <w:tcW w:w="454"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w:t>
            </w:r>
          </w:p>
        </w:tc>
        <w:tc>
          <w:tcPr>
            <w:tcW w:w="454"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2</w:t>
            </w:r>
          </w:p>
        </w:tc>
        <w:tc>
          <w:tcPr>
            <w:tcW w:w="454"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3</w:t>
            </w:r>
          </w:p>
        </w:tc>
        <w:tc>
          <w:tcPr>
            <w:tcW w:w="454"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4</w:t>
            </w:r>
          </w:p>
        </w:tc>
        <w:tc>
          <w:tcPr>
            <w:tcW w:w="453" w:type="dxa"/>
            <w:tcBorders>
              <w:bottom w:val="single" w:sz="18" w:space="0" w:color="auto"/>
            </w:tcBorders>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5</w:t>
            </w:r>
          </w:p>
        </w:tc>
        <w:tc>
          <w:tcPr>
            <w:tcW w:w="454" w:type="dxa"/>
            <w:tcBorders>
              <w:bottom w:val="single" w:sz="18" w:space="0" w:color="auto"/>
            </w:tcBorders>
            <w:vAlign w:val="center"/>
          </w:tcPr>
          <w:p w:rsidR="00B0019A" w:rsidRPr="00C60B9E" w:rsidDel="00A53DA5" w:rsidRDefault="00B0019A" w:rsidP="008D7D15">
            <w:pPr>
              <w:snapToGrid w:val="0"/>
              <w:jc w:val="center"/>
              <w:rPr>
                <w:rFonts w:eastAsia="標楷體"/>
                <w:color w:val="000000"/>
                <w:sz w:val="20"/>
                <w:szCs w:val="20"/>
              </w:rPr>
            </w:pPr>
            <w:r w:rsidRPr="00C60B9E">
              <w:rPr>
                <w:rFonts w:eastAsia="標楷體"/>
                <w:color w:val="000000"/>
                <w:sz w:val="20"/>
                <w:szCs w:val="20"/>
              </w:rPr>
              <w:t>6</w:t>
            </w:r>
          </w:p>
        </w:tc>
        <w:tc>
          <w:tcPr>
            <w:tcW w:w="454"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7</w:t>
            </w:r>
          </w:p>
        </w:tc>
        <w:tc>
          <w:tcPr>
            <w:tcW w:w="454"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8</w:t>
            </w:r>
          </w:p>
        </w:tc>
        <w:tc>
          <w:tcPr>
            <w:tcW w:w="454"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9</w:t>
            </w:r>
          </w:p>
        </w:tc>
        <w:tc>
          <w:tcPr>
            <w:tcW w:w="502" w:type="dxa"/>
            <w:tcBorders>
              <w:bottom w:val="single" w:sz="18" w:space="0" w:color="auto"/>
            </w:tcBorders>
            <w:vAlign w:val="center"/>
          </w:tcPr>
          <w:p w:rsidR="00B0019A" w:rsidRPr="00C60B9E" w:rsidRDefault="00B0019A" w:rsidP="008D7D15">
            <w:pPr>
              <w:snapToGrid w:val="0"/>
              <w:jc w:val="center"/>
              <w:rPr>
                <w:rFonts w:eastAsia="標楷體"/>
                <w:color w:val="000000"/>
                <w:sz w:val="20"/>
                <w:szCs w:val="20"/>
              </w:rPr>
            </w:pPr>
            <w:r w:rsidRPr="00C60B9E">
              <w:rPr>
                <w:rFonts w:eastAsia="標楷體"/>
                <w:color w:val="000000"/>
                <w:sz w:val="20"/>
                <w:szCs w:val="20"/>
              </w:rPr>
              <w:t>10</w:t>
            </w:r>
          </w:p>
        </w:tc>
      </w:tr>
    </w:tbl>
    <w:p w:rsidR="00B0019A" w:rsidRPr="00C60B9E" w:rsidRDefault="00B0019A" w:rsidP="008D7D15">
      <w:pPr>
        <w:rPr>
          <w:rFonts w:eastAsia="標楷體"/>
          <w:color w:val="000000"/>
        </w:rPr>
      </w:pPr>
    </w:p>
    <w:tbl>
      <w:tblPr>
        <w:tblW w:w="1071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165"/>
        <w:gridCol w:w="709"/>
        <w:gridCol w:w="710"/>
        <w:gridCol w:w="709"/>
        <w:gridCol w:w="710"/>
        <w:gridCol w:w="710"/>
      </w:tblGrid>
      <w:tr w:rsidR="00B0019A" w:rsidRPr="00C60B9E" w:rsidTr="008D7D15">
        <w:trPr>
          <w:jc w:val="center"/>
        </w:trPr>
        <w:tc>
          <w:tcPr>
            <w:tcW w:w="7165" w:type="dxa"/>
            <w:vMerge w:val="restart"/>
            <w:tcBorders>
              <w:top w:val="single" w:sz="18" w:space="0" w:color="auto"/>
            </w:tcBorders>
          </w:tcPr>
          <w:p w:rsidR="00B0019A" w:rsidRPr="00C60B9E" w:rsidRDefault="00B0019A" w:rsidP="008D7D15">
            <w:pPr>
              <w:snapToGrid w:val="0"/>
              <w:ind w:leftChars="-12" w:left="-3" w:hangingChars="11" w:hanging="26"/>
              <w:rPr>
                <w:rFonts w:eastAsia="標楷體"/>
                <w:b/>
                <w:color w:val="000000"/>
              </w:rPr>
            </w:pPr>
          </w:p>
          <w:p w:rsidR="00B0019A" w:rsidRPr="00C60B9E" w:rsidRDefault="00B0019A" w:rsidP="008D7D15">
            <w:pPr>
              <w:autoSpaceDE w:val="0"/>
              <w:autoSpaceDN w:val="0"/>
              <w:adjustRightInd w:val="0"/>
              <w:snapToGrid w:val="0"/>
              <w:spacing w:line="360" w:lineRule="auto"/>
              <w:rPr>
                <w:rFonts w:eastAsia="標楷體"/>
                <w:b/>
                <w:iCs/>
                <w:color w:val="000000"/>
                <w:kern w:val="0"/>
              </w:rPr>
            </w:pPr>
            <w:r w:rsidRPr="00C60B9E">
              <w:rPr>
                <w:rFonts w:eastAsia="標楷體"/>
                <w:b/>
                <w:iCs/>
                <w:color w:val="000000"/>
                <w:kern w:val="0"/>
              </w:rPr>
              <w:t>伍、</w:t>
            </w:r>
            <w:r w:rsidRPr="00C60B9E">
              <w:rPr>
                <w:rFonts w:eastAsia="標楷體"/>
                <w:iCs/>
                <w:color w:val="000000"/>
                <w:kern w:val="0"/>
              </w:rPr>
              <w:t>以下是對於該訓練人員個人工作及貴服務單位</w:t>
            </w:r>
            <w:r w:rsidRPr="00C60B9E">
              <w:rPr>
                <w:rFonts w:eastAsia="標楷體"/>
                <w:iCs/>
                <w:color w:val="000000"/>
                <w:kern w:val="0"/>
                <w:u w:val="single"/>
              </w:rPr>
              <w:t>平日訓練</w:t>
            </w:r>
            <w:r w:rsidRPr="00C60B9E">
              <w:rPr>
                <w:rFonts w:eastAsia="標楷體"/>
                <w:iCs/>
                <w:color w:val="000000"/>
                <w:kern w:val="0"/>
              </w:rPr>
              <w:t>的相關陳述，請依：</w:t>
            </w:r>
            <w:r w:rsidRPr="00C60B9E">
              <w:rPr>
                <w:rFonts w:eastAsia="標楷體"/>
                <w:b/>
                <w:iCs/>
                <w:color w:val="000000"/>
                <w:kern w:val="0"/>
              </w:rPr>
              <w:t>1=</w:t>
            </w:r>
            <w:r w:rsidRPr="00C60B9E">
              <w:rPr>
                <w:rFonts w:eastAsia="標楷體"/>
                <w:b/>
                <w:iCs/>
                <w:color w:val="000000"/>
                <w:kern w:val="0"/>
              </w:rPr>
              <w:t>非常不同意，</w:t>
            </w:r>
            <w:r w:rsidRPr="00C60B9E">
              <w:rPr>
                <w:rFonts w:eastAsia="標楷體"/>
                <w:b/>
                <w:iCs/>
                <w:color w:val="000000"/>
                <w:kern w:val="0"/>
              </w:rPr>
              <w:t>2=</w:t>
            </w:r>
            <w:r w:rsidRPr="00C60B9E">
              <w:rPr>
                <w:rFonts w:eastAsia="標楷體"/>
                <w:b/>
                <w:iCs/>
                <w:color w:val="000000"/>
                <w:kern w:val="0"/>
              </w:rPr>
              <w:t>不同意，</w:t>
            </w:r>
            <w:r w:rsidRPr="00C60B9E">
              <w:rPr>
                <w:rFonts w:eastAsia="標楷體"/>
                <w:b/>
                <w:iCs/>
                <w:color w:val="000000"/>
                <w:kern w:val="0"/>
              </w:rPr>
              <w:t>3=</w:t>
            </w:r>
            <w:r w:rsidRPr="00C60B9E">
              <w:rPr>
                <w:rFonts w:eastAsia="標楷體"/>
                <w:b/>
                <w:iCs/>
                <w:color w:val="000000"/>
                <w:kern w:val="0"/>
              </w:rPr>
              <w:t>沒意見，</w:t>
            </w:r>
            <w:r w:rsidRPr="00C60B9E">
              <w:rPr>
                <w:rFonts w:eastAsia="標楷體"/>
                <w:b/>
                <w:iCs/>
                <w:color w:val="000000"/>
                <w:kern w:val="0"/>
              </w:rPr>
              <w:t>4=</w:t>
            </w:r>
            <w:r w:rsidRPr="00C60B9E">
              <w:rPr>
                <w:rFonts w:eastAsia="標楷體"/>
                <w:b/>
                <w:iCs/>
                <w:color w:val="000000"/>
                <w:kern w:val="0"/>
              </w:rPr>
              <w:t>同意，</w:t>
            </w:r>
            <w:r w:rsidRPr="00C60B9E">
              <w:rPr>
                <w:rFonts w:eastAsia="標楷體"/>
                <w:b/>
                <w:iCs/>
                <w:color w:val="000000"/>
                <w:kern w:val="0"/>
              </w:rPr>
              <w:t>5=</w:t>
            </w:r>
            <w:r w:rsidRPr="00C60B9E">
              <w:rPr>
                <w:rFonts w:eastAsia="標楷體"/>
                <w:b/>
                <w:iCs/>
                <w:color w:val="000000"/>
                <w:kern w:val="0"/>
              </w:rPr>
              <w:t>非常同意</w:t>
            </w:r>
            <w:r w:rsidRPr="00C60B9E">
              <w:rPr>
                <w:rFonts w:eastAsia="標楷體"/>
                <w:iCs/>
                <w:color w:val="000000"/>
                <w:kern w:val="0"/>
              </w:rPr>
              <w:t>等五部分，</w:t>
            </w:r>
            <w:r w:rsidRPr="00C60B9E">
              <w:rPr>
                <w:rFonts w:eastAsia="標楷體"/>
                <w:color w:val="000000"/>
                <w:kern w:val="0"/>
              </w:rPr>
              <w:t>勾選其中一項您認為合適的答案。</w:t>
            </w:r>
          </w:p>
        </w:tc>
        <w:tc>
          <w:tcPr>
            <w:tcW w:w="709" w:type="dxa"/>
            <w:tcBorders>
              <w:top w:val="single" w:sz="18" w:space="0" w:color="auto"/>
            </w:tcBorders>
          </w:tcPr>
          <w:p w:rsidR="00B0019A" w:rsidRPr="00C60B9E" w:rsidRDefault="00B0019A" w:rsidP="008D7D15">
            <w:pPr>
              <w:snapToGrid w:val="0"/>
              <w:jc w:val="center"/>
              <w:rPr>
                <w:rFonts w:eastAsia="標楷體"/>
                <w:color w:val="000000"/>
              </w:rPr>
            </w:pPr>
            <w:r w:rsidRPr="00C60B9E">
              <w:rPr>
                <w:rFonts w:eastAsia="標楷體"/>
                <w:color w:val="000000"/>
              </w:rPr>
              <w:t>1</w:t>
            </w:r>
          </w:p>
        </w:tc>
        <w:tc>
          <w:tcPr>
            <w:tcW w:w="710" w:type="dxa"/>
            <w:tcBorders>
              <w:top w:val="single" w:sz="18" w:space="0" w:color="auto"/>
            </w:tcBorders>
          </w:tcPr>
          <w:p w:rsidR="00B0019A" w:rsidRPr="00C60B9E" w:rsidRDefault="00B0019A" w:rsidP="008D7D15">
            <w:pPr>
              <w:snapToGrid w:val="0"/>
              <w:jc w:val="center"/>
              <w:rPr>
                <w:rFonts w:eastAsia="標楷體"/>
                <w:color w:val="000000"/>
              </w:rPr>
            </w:pPr>
            <w:r w:rsidRPr="00C60B9E">
              <w:rPr>
                <w:rFonts w:eastAsia="標楷體"/>
                <w:color w:val="000000"/>
              </w:rPr>
              <w:t>2</w:t>
            </w:r>
          </w:p>
        </w:tc>
        <w:tc>
          <w:tcPr>
            <w:tcW w:w="709" w:type="dxa"/>
            <w:tcBorders>
              <w:top w:val="single" w:sz="18" w:space="0" w:color="auto"/>
            </w:tcBorders>
          </w:tcPr>
          <w:p w:rsidR="00B0019A" w:rsidRPr="00C60B9E" w:rsidRDefault="00B0019A" w:rsidP="008D7D15">
            <w:pPr>
              <w:snapToGrid w:val="0"/>
              <w:jc w:val="center"/>
              <w:rPr>
                <w:rFonts w:eastAsia="標楷體"/>
                <w:color w:val="000000"/>
              </w:rPr>
            </w:pPr>
            <w:r w:rsidRPr="00C60B9E">
              <w:rPr>
                <w:rFonts w:eastAsia="標楷體"/>
                <w:color w:val="000000"/>
              </w:rPr>
              <w:t>3</w:t>
            </w:r>
          </w:p>
        </w:tc>
        <w:tc>
          <w:tcPr>
            <w:tcW w:w="710" w:type="dxa"/>
            <w:tcBorders>
              <w:top w:val="single" w:sz="18" w:space="0" w:color="auto"/>
            </w:tcBorders>
          </w:tcPr>
          <w:p w:rsidR="00B0019A" w:rsidRPr="00C60B9E" w:rsidRDefault="00B0019A" w:rsidP="008D7D15">
            <w:pPr>
              <w:snapToGrid w:val="0"/>
              <w:jc w:val="center"/>
              <w:rPr>
                <w:rFonts w:eastAsia="標楷體"/>
                <w:color w:val="000000"/>
              </w:rPr>
            </w:pPr>
            <w:r w:rsidRPr="00C60B9E">
              <w:rPr>
                <w:rFonts w:eastAsia="標楷體"/>
                <w:color w:val="000000"/>
              </w:rPr>
              <w:t>4</w:t>
            </w:r>
          </w:p>
        </w:tc>
        <w:tc>
          <w:tcPr>
            <w:tcW w:w="710" w:type="dxa"/>
            <w:tcBorders>
              <w:top w:val="single" w:sz="18" w:space="0" w:color="auto"/>
            </w:tcBorders>
          </w:tcPr>
          <w:p w:rsidR="00B0019A" w:rsidRPr="00C60B9E" w:rsidRDefault="00B0019A" w:rsidP="008D7D15">
            <w:pPr>
              <w:snapToGrid w:val="0"/>
              <w:jc w:val="center"/>
              <w:rPr>
                <w:rFonts w:eastAsia="標楷體"/>
                <w:color w:val="000000"/>
              </w:rPr>
            </w:pPr>
            <w:r w:rsidRPr="00C60B9E">
              <w:rPr>
                <w:rFonts w:eastAsia="標楷體"/>
                <w:color w:val="000000"/>
              </w:rPr>
              <w:t>5</w:t>
            </w:r>
          </w:p>
        </w:tc>
      </w:tr>
      <w:tr w:rsidR="00B0019A" w:rsidRPr="00C60B9E" w:rsidTr="008D7D15">
        <w:trPr>
          <w:trHeight w:val="1617"/>
          <w:jc w:val="center"/>
        </w:trPr>
        <w:tc>
          <w:tcPr>
            <w:tcW w:w="7165" w:type="dxa"/>
            <w:vMerge/>
          </w:tcPr>
          <w:p w:rsidR="00B0019A" w:rsidRPr="00C60B9E" w:rsidRDefault="00B0019A" w:rsidP="008D7D15">
            <w:pPr>
              <w:widowControl/>
              <w:autoSpaceDE w:val="0"/>
              <w:autoSpaceDN w:val="0"/>
              <w:adjustRightInd w:val="0"/>
              <w:snapToGrid w:val="0"/>
              <w:rPr>
                <w:rFonts w:eastAsia="標楷體"/>
                <w:color w:val="000000"/>
                <w:kern w:val="0"/>
              </w:rPr>
            </w:pPr>
          </w:p>
        </w:tc>
        <w:tc>
          <w:tcPr>
            <w:tcW w:w="709" w:type="dxa"/>
          </w:tcPr>
          <w:p w:rsidR="00B0019A" w:rsidRPr="00C60B9E" w:rsidRDefault="00B0019A" w:rsidP="008D7D15">
            <w:pPr>
              <w:snapToGrid w:val="0"/>
              <w:jc w:val="center"/>
              <w:rPr>
                <w:rFonts w:eastAsia="標楷體"/>
                <w:color w:val="000000"/>
              </w:rPr>
            </w:pPr>
            <w:r w:rsidRPr="00C60B9E">
              <w:rPr>
                <w:rFonts w:eastAsia="標楷體"/>
                <w:color w:val="000000"/>
              </w:rPr>
              <w:t>非</w:t>
            </w:r>
          </w:p>
          <w:p w:rsidR="00B0019A" w:rsidRPr="00C60B9E" w:rsidRDefault="00B0019A" w:rsidP="008D7D15">
            <w:pPr>
              <w:snapToGrid w:val="0"/>
              <w:jc w:val="center"/>
              <w:rPr>
                <w:rFonts w:eastAsia="標楷體"/>
                <w:color w:val="000000"/>
              </w:rPr>
            </w:pPr>
            <w:r w:rsidRPr="00C60B9E">
              <w:rPr>
                <w:rFonts w:eastAsia="標楷體"/>
                <w:color w:val="000000"/>
              </w:rPr>
              <w:t>常</w:t>
            </w:r>
          </w:p>
          <w:p w:rsidR="00B0019A" w:rsidRPr="00C60B9E" w:rsidRDefault="00B0019A" w:rsidP="008D7D15">
            <w:pPr>
              <w:snapToGrid w:val="0"/>
              <w:jc w:val="center"/>
              <w:rPr>
                <w:rFonts w:eastAsia="標楷體"/>
                <w:color w:val="000000"/>
              </w:rPr>
            </w:pPr>
            <w:r w:rsidRPr="00C60B9E">
              <w:rPr>
                <w:rFonts w:eastAsia="標楷體"/>
                <w:color w:val="000000"/>
              </w:rPr>
              <w:t>不</w:t>
            </w:r>
          </w:p>
          <w:p w:rsidR="00B0019A" w:rsidRPr="00C60B9E" w:rsidRDefault="00B0019A" w:rsidP="008D7D15">
            <w:pPr>
              <w:snapToGrid w:val="0"/>
              <w:jc w:val="center"/>
              <w:rPr>
                <w:rFonts w:eastAsia="標楷體"/>
                <w:color w:val="000000"/>
              </w:rPr>
            </w:pPr>
            <w:r w:rsidRPr="00C60B9E">
              <w:rPr>
                <w:rFonts w:eastAsia="標楷體"/>
                <w:color w:val="000000"/>
              </w:rPr>
              <w:t>同</w:t>
            </w:r>
          </w:p>
          <w:p w:rsidR="00B0019A" w:rsidRPr="00C60B9E" w:rsidRDefault="00B0019A" w:rsidP="008D7D15">
            <w:pPr>
              <w:snapToGrid w:val="0"/>
              <w:jc w:val="center"/>
              <w:rPr>
                <w:rFonts w:eastAsia="標楷體"/>
                <w:color w:val="000000"/>
              </w:rPr>
            </w:pPr>
            <w:r w:rsidRPr="00C60B9E">
              <w:rPr>
                <w:rFonts w:eastAsia="標楷體"/>
                <w:color w:val="000000"/>
              </w:rPr>
              <w:t>意</w:t>
            </w:r>
          </w:p>
        </w:tc>
        <w:tc>
          <w:tcPr>
            <w:tcW w:w="710" w:type="dxa"/>
          </w:tcPr>
          <w:p w:rsidR="00B0019A" w:rsidRPr="00C60B9E" w:rsidRDefault="00B0019A" w:rsidP="008D7D15">
            <w:pPr>
              <w:snapToGrid w:val="0"/>
              <w:jc w:val="center"/>
              <w:rPr>
                <w:rFonts w:eastAsia="標楷體"/>
                <w:color w:val="000000"/>
              </w:rPr>
            </w:pPr>
            <w:r w:rsidRPr="00C60B9E">
              <w:rPr>
                <w:rFonts w:eastAsia="標楷體"/>
                <w:color w:val="000000"/>
              </w:rPr>
              <w:t>不</w:t>
            </w:r>
          </w:p>
          <w:p w:rsidR="00B0019A" w:rsidRPr="00C60B9E" w:rsidRDefault="00B0019A" w:rsidP="008D7D15">
            <w:pPr>
              <w:snapToGrid w:val="0"/>
              <w:jc w:val="center"/>
              <w:rPr>
                <w:rFonts w:eastAsia="標楷體"/>
                <w:color w:val="000000"/>
              </w:rPr>
            </w:pPr>
          </w:p>
          <w:p w:rsidR="00B0019A" w:rsidRPr="00C60B9E" w:rsidRDefault="00B0019A" w:rsidP="008D7D15">
            <w:pPr>
              <w:snapToGrid w:val="0"/>
              <w:jc w:val="center"/>
              <w:rPr>
                <w:rFonts w:eastAsia="標楷體"/>
                <w:color w:val="000000"/>
              </w:rPr>
            </w:pPr>
            <w:r w:rsidRPr="00C60B9E">
              <w:rPr>
                <w:rFonts w:eastAsia="標楷體"/>
                <w:color w:val="000000"/>
              </w:rPr>
              <w:t>同</w:t>
            </w:r>
          </w:p>
          <w:p w:rsidR="00B0019A" w:rsidRPr="00C60B9E" w:rsidRDefault="00B0019A" w:rsidP="008D7D15">
            <w:pPr>
              <w:snapToGrid w:val="0"/>
              <w:jc w:val="center"/>
              <w:rPr>
                <w:rFonts w:eastAsia="標楷體"/>
                <w:color w:val="000000"/>
              </w:rPr>
            </w:pPr>
          </w:p>
          <w:p w:rsidR="00B0019A" w:rsidRPr="00C60B9E" w:rsidRDefault="00B0019A" w:rsidP="008D7D15">
            <w:pPr>
              <w:snapToGrid w:val="0"/>
              <w:jc w:val="center"/>
              <w:rPr>
                <w:rFonts w:eastAsia="標楷體"/>
                <w:color w:val="000000"/>
              </w:rPr>
            </w:pPr>
            <w:r w:rsidRPr="00C60B9E">
              <w:rPr>
                <w:rFonts w:eastAsia="標楷體"/>
                <w:color w:val="000000"/>
              </w:rPr>
              <w:t>意</w:t>
            </w:r>
          </w:p>
        </w:tc>
        <w:tc>
          <w:tcPr>
            <w:tcW w:w="709" w:type="dxa"/>
          </w:tcPr>
          <w:p w:rsidR="00B0019A" w:rsidRPr="00C60B9E" w:rsidRDefault="00B0019A" w:rsidP="008D7D15">
            <w:pPr>
              <w:snapToGrid w:val="0"/>
              <w:jc w:val="center"/>
              <w:rPr>
                <w:rFonts w:eastAsia="標楷體"/>
                <w:color w:val="000000"/>
              </w:rPr>
            </w:pPr>
            <w:r w:rsidRPr="00C60B9E">
              <w:rPr>
                <w:rFonts w:eastAsia="標楷體"/>
                <w:color w:val="000000"/>
              </w:rPr>
              <w:t>沒</w:t>
            </w:r>
          </w:p>
          <w:p w:rsidR="00B0019A" w:rsidRPr="00C60B9E" w:rsidRDefault="00B0019A" w:rsidP="008D7D15">
            <w:pPr>
              <w:snapToGrid w:val="0"/>
              <w:jc w:val="center"/>
              <w:rPr>
                <w:rFonts w:eastAsia="標楷體"/>
                <w:color w:val="000000"/>
              </w:rPr>
            </w:pPr>
          </w:p>
          <w:p w:rsidR="00B0019A" w:rsidRPr="00C60B9E" w:rsidRDefault="00B0019A" w:rsidP="008D7D15">
            <w:pPr>
              <w:snapToGrid w:val="0"/>
              <w:jc w:val="center"/>
              <w:rPr>
                <w:rFonts w:eastAsia="標楷體"/>
                <w:color w:val="000000"/>
              </w:rPr>
            </w:pPr>
            <w:r w:rsidRPr="00C60B9E">
              <w:rPr>
                <w:rFonts w:eastAsia="標楷體"/>
                <w:color w:val="000000"/>
              </w:rPr>
              <w:t>意</w:t>
            </w:r>
          </w:p>
          <w:p w:rsidR="00B0019A" w:rsidRPr="00C60B9E" w:rsidRDefault="00B0019A" w:rsidP="008D7D15">
            <w:pPr>
              <w:snapToGrid w:val="0"/>
              <w:jc w:val="center"/>
              <w:rPr>
                <w:rFonts w:eastAsia="標楷體"/>
                <w:color w:val="000000"/>
              </w:rPr>
            </w:pPr>
          </w:p>
          <w:p w:rsidR="00B0019A" w:rsidRPr="00C60B9E" w:rsidRDefault="00B0019A" w:rsidP="008D7D15">
            <w:pPr>
              <w:snapToGrid w:val="0"/>
              <w:jc w:val="center"/>
              <w:rPr>
                <w:rFonts w:eastAsia="標楷體"/>
                <w:color w:val="000000"/>
              </w:rPr>
            </w:pPr>
            <w:r w:rsidRPr="00C60B9E">
              <w:rPr>
                <w:rFonts w:eastAsia="標楷體"/>
                <w:color w:val="000000"/>
              </w:rPr>
              <w:t>見</w:t>
            </w:r>
          </w:p>
        </w:tc>
        <w:tc>
          <w:tcPr>
            <w:tcW w:w="710" w:type="dxa"/>
          </w:tcPr>
          <w:p w:rsidR="00B0019A" w:rsidRPr="00C60B9E" w:rsidRDefault="00B0019A" w:rsidP="008D7D15">
            <w:pPr>
              <w:snapToGrid w:val="0"/>
              <w:jc w:val="center"/>
              <w:rPr>
                <w:rFonts w:eastAsia="標楷體"/>
                <w:color w:val="000000"/>
              </w:rPr>
            </w:pPr>
            <w:r w:rsidRPr="00C60B9E">
              <w:rPr>
                <w:rFonts w:eastAsia="標楷體"/>
                <w:color w:val="000000"/>
              </w:rPr>
              <w:t>同</w:t>
            </w:r>
          </w:p>
          <w:p w:rsidR="00B0019A" w:rsidRPr="00C60B9E" w:rsidRDefault="00B0019A" w:rsidP="008D7D15">
            <w:pPr>
              <w:snapToGrid w:val="0"/>
              <w:jc w:val="center"/>
              <w:rPr>
                <w:rFonts w:eastAsia="標楷體"/>
                <w:color w:val="000000"/>
              </w:rPr>
            </w:pPr>
          </w:p>
          <w:p w:rsidR="00B0019A" w:rsidRPr="00C60B9E" w:rsidRDefault="00B0019A" w:rsidP="008D7D15">
            <w:pPr>
              <w:snapToGrid w:val="0"/>
              <w:jc w:val="center"/>
              <w:rPr>
                <w:rFonts w:eastAsia="標楷體"/>
                <w:color w:val="000000"/>
              </w:rPr>
            </w:pPr>
          </w:p>
          <w:p w:rsidR="00B0019A" w:rsidRPr="00C60B9E" w:rsidRDefault="00B0019A" w:rsidP="008D7D15">
            <w:pPr>
              <w:snapToGrid w:val="0"/>
              <w:jc w:val="center"/>
              <w:rPr>
                <w:rFonts w:eastAsia="標楷體"/>
                <w:color w:val="000000"/>
              </w:rPr>
            </w:pPr>
          </w:p>
          <w:p w:rsidR="00B0019A" w:rsidRPr="00C60B9E" w:rsidRDefault="00B0019A" w:rsidP="008D7D15">
            <w:pPr>
              <w:snapToGrid w:val="0"/>
              <w:jc w:val="center"/>
              <w:rPr>
                <w:rFonts w:eastAsia="標楷體"/>
                <w:color w:val="000000"/>
              </w:rPr>
            </w:pPr>
            <w:r w:rsidRPr="00C60B9E">
              <w:rPr>
                <w:rFonts w:eastAsia="標楷體"/>
                <w:color w:val="000000"/>
              </w:rPr>
              <w:t>意</w:t>
            </w:r>
          </w:p>
        </w:tc>
        <w:tc>
          <w:tcPr>
            <w:tcW w:w="710" w:type="dxa"/>
          </w:tcPr>
          <w:p w:rsidR="00B0019A" w:rsidRPr="00C60B9E" w:rsidRDefault="00B0019A" w:rsidP="008D7D15">
            <w:pPr>
              <w:snapToGrid w:val="0"/>
              <w:jc w:val="center"/>
              <w:rPr>
                <w:rFonts w:eastAsia="標楷體"/>
                <w:color w:val="000000"/>
              </w:rPr>
            </w:pPr>
            <w:r w:rsidRPr="00C60B9E">
              <w:rPr>
                <w:rFonts w:eastAsia="標楷體"/>
                <w:color w:val="000000"/>
              </w:rPr>
              <w:t>非</w:t>
            </w:r>
          </w:p>
          <w:p w:rsidR="00B0019A" w:rsidRPr="00C60B9E" w:rsidRDefault="00B0019A" w:rsidP="008D7D15">
            <w:pPr>
              <w:snapToGrid w:val="0"/>
              <w:jc w:val="center"/>
              <w:rPr>
                <w:rFonts w:eastAsia="標楷體"/>
                <w:color w:val="000000"/>
              </w:rPr>
            </w:pPr>
            <w:r w:rsidRPr="00C60B9E">
              <w:rPr>
                <w:rFonts w:eastAsia="標楷體"/>
                <w:color w:val="000000"/>
              </w:rPr>
              <w:t>常</w:t>
            </w:r>
          </w:p>
          <w:p w:rsidR="00B0019A" w:rsidRPr="00C60B9E" w:rsidRDefault="00B0019A" w:rsidP="008D7D15">
            <w:pPr>
              <w:snapToGrid w:val="0"/>
              <w:jc w:val="center"/>
              <w:rPr>
                <w:rFonts w:eastAsia="標楷體"/>
                <w:color w:val="000000"/>
              </w:rPr>
            </w:pPr>
          </w:p>
          <w:p w:rsidR="00B0019A" w:rsidRPr="00C60B9E" w:rsidRDefault="00B0019A" w:rsidP="008D7D15">
            <w:pPr>
              <w:snapToGrid w:val="0"/>
              <w:jc w:val="center"/>
              <w:rPr>
                <w:rFonts w:eastAsia="標楷體"/>
                <w:color w:val="000000"/>
              </w:rPr>
            </w:pPr>
            <w:r w:rsidRPr="00C60B9E">
              <w:rPr>
                <w:rFonts w:eastAsia="標楷體"/>
                <w:color w:val="000000"/>
              </w:rPr>
              <w:t>同</w:t>
            </w:r>
          </w:p>
          <w:p w:rsidR="00B0019A" w:rsidRPr="00C60B9E" w:rsidRDefault="00B0019A" w:rsidP="008D7D15">
            <w:pPr>
              <w:snapToGrid w:val="0"/>
              <w:jc w:val="center"/>
              <w:rPr>
                <w:rFonts w:eastAsia="標楷體"/>
                <w:color w:val="000000"/>
              </w:rPr>
            </w:pPr>
            <w:r w:rsidRPr="00C60B9E">
              <w:rPr>
                <w:rFonts w:eastAsia="標楷體"/>
                <w:color w:val="000000"/>
              </w:rPr>
              <w:t>意</w:t>
            </w:r>
          </w:p>
        </w:tc>
      </w:tr>
      <w:tr w:rsidR="00B0019A" w:rsidRPr="00C60B9E" w:rsidTr="008D7D15">
        <w:trPr>
          <w:trHeight w:val="497"/>
          <w:jc w:val="center"/>
        </w:trPr>
        <w:tc>
          <w:tcPr>
            <w:tcW w:w="7165" w:type="dxa"/>
          </w:tcPr>
          <w:p w:rsidR="00B0019A" w:rsidRPr="00C60B9E" w:rsidRDefault="00B0019A" w:rsidP="008D7D15">
            <w:pPr>
              <w:snapToGrid w:val="0"/>
              <w:spacing w:line="360" w:lineRule="auto"/>
              <w:rPr>
                <w:rFonts w:eastAsia="標楷體"/>
                <w:color w:val="000000"/>
                <w:kern w:val="0"/>
              </w:rPr>
            </w:pPr>
            <w:r w:rsidRPr="00C60B9E">
              <w:rPr>
                <w:rFonts w:eastAsia="標楷體"/>
                <w:color w:val="000000"/>
                <w:kern w:val="0"/>
              </w:rPr>
              <w:t>該受訓人員能夠勝任工作。</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r>
      <w:tr w:rsidR="00B0019A" w:rsidRPr="00C60B9E" w:rsidTr="008D7D15">
        <w:trPr>
          <w:trHeight w:val="497"/>
          <w:jc w:val="center"/>
        </w:trPr>
        <w:tc>
          <w:tcPr>
            <w:tcW w:w="7165" w:type="dxa"/>
            <w:vAlign w:val="center"/>
          </w:tcPr>
          <w:p w:rsidR="00B0019A" w:rsidRPr="00C60B9E" w:rsidRDefault="00B0019A" w:rsidP="008D7D15">
            <w:pPr>
              <w:snapToGrid w:val="0"/>
              <w:spacing w:line="360" w:lineRule="auto"/>
              <w:rPr>
                <w:rFonts w:eastAsia="標楷體"/>
                <w:color w:val="000000"/>
              </w:rPr>
            </w:pPr>
            <w:r w:rsidRPr="00C60B9E">
              <w:rPr>
                <w:rFonts w:eastAsia="標楷體"/>
                <w:color w:val="000000"/>
                <w:kern w:val="0"/>
              </w:rPr>
              <w:t>該受訓人員可以應付工作上所面對的挑戰。</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r>
      <w:tr w:rsidR="00B0019A" w:rsidRPr="00C60B9E" w:rsidTr="008D7D15">
        <w:trPr>
          <w:trHeight w:val="497"/>
          <w:jc w:val="center"/>
        </w:trPr>
        <w:tc>
          <w:tcPr>
            <w:tcW w:w="7165" w:type="dxa"/>
            <w:vAlign w:val="center"/>
          </w:tcPr>
          <w:p w:rsidR="00B0019A" w:rsidRPr="00C60B9E" w:rsidRDefault="00B0019A" w:rsidP="008D7D15">
            <w:pPr>
              <w:autoSpaceDE w:val="0"/>
              <w:autoSpaceDN w:val="0"/>
              <w:adjustRightInd w:val="0"/>
              <w:snapToGrid w:val="0"/>
              <w:spacing w:line="360" w:lineRule="auto"/>
              <w:rPr>
                <w:rFonts w:eastAsia="標楷體"/>
                <w:iCs/>
                <w:color w:val="000000"/>
                <w:kern w:val="0"/>
              </w:rPr>
            </w:pPr>
            <w:r w:rsidRPr="00C60B9E">
              <w:rPr>
                <w:rFonts w:eastAsia="標楷體"/>
                <w:color w:val="000000"/>
                <w:kern w:val="0"/>
              </w:rPr>
              <w:t>該受訓人員</w:t>
            </w:r>
            <w:r w:rsidRPr="00C60B9E">
              <w:rPr>
                <w:rFonts w:eastAsia="標楷體"/>
                <w:color w:val="000000"/>
                <w:sz w:val="23"/>
                <w:szCs w:val="23"/>
              </w:rPr>
              <w:t>自信能有效地應付任何突如其來的事情。</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r>
      <w:tr w:rsidR="00B0019A" w:rsidRPr="00C60B9E" w:rsidTr="008D7D15">
        <w:trPr>
          <w:trHeight w:val="497"/>
          <w:jc w:val="center"/>
        </w:trPr>
        <w:tc>
          <w:tcPr>
            <w:tcW w:w="7165" w:type="dxa"/>
            <w:vAlign w:val="center"/>
          </w:tcPr>
          <w:p w:rsidR="00B0019A" w:rsidRPr="00C60B9E" w:rsidRDefault="00B0019A" w:rsidP="008D7D15">
            <w:pPr>
              <w:autoSpaceDE w:val="0"/>
              <w:autoSpaceDN w:val="0"/>
              <w:adjustRightInd w:val="0"/>
              <w:snapToGrid w:val="0"/>
              <w:spacing w:line="360" w:lineRule="auto"/>
              <w:rPr>
                <w:rFonts w:eastAsia="標楷體"/>
                <w:color w:val="000000"/>
                <w:sz w:val="23"/>
                <w:szCs w:val="23"/>
              </w:rPr>
            </w:pPr>
            <w:r w:rsidRPr="00C60B9E">
              <w:rPr>
                <w:rFonts w:eastAsia="標楷體"/>
                <w:color w:val="000000"/>
                <w:sz w:val="23"/>
                <w:szCs w:val="23"/>
              </w:rPr>
              <w:t>如果</w:t>
            </w:r>
            <w:r w:rsidRPr="00C60B9E">
              <w:rPr>
                <w:rFonts w:eastAsia="標楷體"/>
                <w:color w:val="000000"/>
                <w:kern w:val="0"/>
              </w:rPr>
              <w:t>該受訓人員</w:t>
            </w:r>
            <w:r w:rsidRPr="00C60B9E">
              <w:rPr>
                <w:rFonts w:eastAsia="標楷體"/>
                <w:color w:val="000000"/>
                <w:sz w:val="23"/>
                <w:szCs w:val="23"/>
              </w:rPr>
              <w:t>付出必要的努力，一定能解決大多數的難題。</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r>
      <w:tr w:rsidR="00B0019A" w:rsidRPr="00C60B9E" w:rsidTr="008D7D15">
        <w:trPr>
          <w:trHeight w:val="497"/>
          <w:jc w:val="center"/>
        </w:trPr>
        <w:tc>
          <w:tcPr>
            <w:tcW w:w="7165" w:type="dxa"/>
            <w:vAlign w:val="center"/>
          </w:tcPr>
          <w:p w:rsidR="00B0019A" w:rsidRPr="00C60B9E" w:rsidRDefault="00B0019A" w:rsidP="008D7D15">
            <w:pPr>
              <w:autoSpaceDE w:val="0"/>
              <w:autoSpaceDN w:val="0"/>
              <w:adjustRightInd w:val="0"/>
              <w:snapToGrid w:val="0"/>
              <w:spacing w:line="360" w:lineRule="auto"/>
              <w:rPr>
                <w:rFonts w:eastAsia="標楷體"/>
                <w:iCs/>
                <w:color w:val="000000"/>
                <w:kern w:val="0"/>
              </w:rPr>
            </w:pPr>
            <w:r w:rsidRPr="00C60B9E">
              <w:rPr>
                <w:rFonts w:eastAsia="標楷體"/>
                <w:color w:val="000000"/>
                <w:kern w:val="0"/>
              </w:rPr>
              <w:t>該受訓人員</w:t>
            </w:r>
            <w:r w:rsidRPr="00C60B9E">
              <w:rPr>
                <w:rFonts w:eastAsia="標楷體"/>
                <w:color w:val="000000"/>
                <w:sz w:val="23"/>
                <w:szCs w:val="23"/>
              </w:rPr>
              <w:t>能冷靜地面對困難，因為信賴自己處理問題的能力。</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r>
      <w:tr w:rsidR="00B0019A" w:rsidRPr="00C60B9E" w:rsidTr="008D7D15">
        <w:trPr>
          <w:trHeight w:val="497"/>
          <w:jc w:val="center"/>
        </w:trPr>
        <w:tc>
          <w:tcPr>
            <w:tcW w:w="7165" w:type="dxa"/>
            <w:vAlign w:val="center"/>
          </w:tcPr>
          <w:p w:rsidR="00B0019A" w:rsidRPr="00C60B9E" w:rsidRDefault="00B0019A" w:rsidP="008D7D15">
            <w:pPr>
              <w:snapToGrid w:val="0"/>
              <w:spacing w:line="312" w:lineRule="auto"/>
              <w:rPr>
                <w:rFonts w:eastAsia="標楷體"/>
                <w:color w:val="000000"/>
              </w:rPr>
            </w:pPr>
            <w:r w:rsidRPr="00C60B9E">
              <w:rPr>
                <w:rFonts w:eastAsia="標楷體"/>
                <w:color w:val="000000"/>
              </w:rPr>
              <w:t>身為主管，您</w:t>
            </w:r>
            <w:r w:rsidRPr="00C60B9E">
              <w:rPr>
                <w:rFonts w:eastAsia="標楷體"/>
                <w:color w:val="000000"/>
                <w:kern w:val="0"/>
              </w:rPr>
              <w:t>鼓勵該受訓人員應用訓練所學得的知能。</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r>
      <w:tr w:rsidR="00B0019A" w:rsidRPr="00C60B9E" w:rsidTr="008D7D15">
        <w:trPr>
          <w:trHeight w:val="497"/>
          <w:jc w:val="center"/>
        </w:trPr>
        <w:tc>
          <w:tcPr>
            <w:tcW w:w="7165" w:type="dxa"/>
            <w:vAlign w:val="center"/>
          </w:tcPr>
          <w:p w:rsidR="00B0019A" w:rsidRPr="00C60B9E" w:rsidRDefault="00B0019A" w:rsidP="008D7D15">
            <w:pPr>
              <w:autoSpaceDE w:val="0"/>
              <w:autoSpaceDN w:val="0"/>
              <w:adjustRightInd w:val="0"/>
              <w:snapToGrid w:val="0"/>
              <w:spacing w:line="360" w:lineRule="auto"/>
              <w:rPr>
                <w:rFonts w:eastAsia="標楷體"/>
                <w:iCs/>
                <w:color w:val="000000"/>
              </w:rPr>
            </w:pPr>
            <w:r w:rsidRPr="00C60B9E">
              <w:rPr>
                <w:rFonts w:eastAsia="標楷體"/>
                <w:color w:val="000000"/>
              </w:rPr>
              <w:t>您所屬單位的同事重視訓練相關活動。</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r>
      <w:tr w:rsidR="00B0019A" w:rsidRPr="00C60B9E" w:rsidTr="008D7D15">
        <w:trPr>
          <w:trHeight w:val="497"/>
          <w:jc w:val="center"/>
        </w:trPr>
        <w:tc>
          <w:tcPr>
            <w:tcW w:w="7165" w:type="dxa"/>
            <w:vAlign w:val="center"/>
          </w:tcPr>
          <w:p w:rsidR="00B0019A" w:rsidRPr="00C60B9E" w:rsidRDefault="00B0019A" w:rsidP="008D7D15">
            <w:pPr>
              <w:autoSpaceDE w:val="0"/>
              <w:autoSpaceDN w:val="0"/>
              <w:adjustRightInd w:val="0"/>
              <w:snapToGrid w:val="0"/>
              <w:spacing w:line="360" w:lineRule="auto"/>
              <w:rPr>
                <w:rFonts w:eastAsia="標楷體"/>
                <w:color w:val="000000"/>
              </w:rPr>
            </w:pPr>
            <w:r w:rsidRPr="00C60B9E">
              <w:rPr>
                <w:rFonts w:eastAsia="標楷體"/>
                <w:iCs/>
                <w:color w:val="000000"/>
                <w:kern w:val="0"/>
              </w:rPr>
              <w:t>您所屬單位的部屬習慣</w:t>
            </w:r>
            <w:r w:rsidRPr="00C60B9E">
              <w:rPr>
                <w:rFonts w:eastAsia="標楷體"/>
                <w:color w:val="000000"/>
                <w:kern w:val="0"/>
              </w:rPr>
              <w:t>該受訓人員</w:t>
            </w:r>
            <w:r w:rsidRPr="00C60B9E">
              <w:rPr>
                <w:rFonts w:eastAsia="標楷體"/>
                <w:iCs/>
                <w:color w:val="000000"/>
                <w:kern w:val="0"/>
              </w:rPr>
              <w:t>使用訓練所學到的知能到工作上。</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r>
      <w:tr w:rsidR="00B0019A" w:rsidRPr="00C60B9E" w:rsidTr="008D7D15">
        <w:trPr>
          <w:trHeight w:val="497"/>
          <w:jc w:val="center"/>
        </w:trPr>
        <w:tc>
          <w:tcPr>
            <w:tcW w:w="7165" w:type="dxa"/>
            <w:vAlign w:val="center"/>
          </w:tcPr>
          <w:p w:rsidR="00B0019A" w:rsidRPr="00C60B9E" w:rsidRDefault="00B0019A" w:rsidP="008D7D15">
            <w:pPr>
              <w:autoSpaceDE w:val="0"/>
              <w:autoSpaceDN w:val="0"/>
              <w:adjustRightInd w:val="0"/>
              <w:snapToGrid w:val="0"/>
              <w:spacing w:line="360" w:lineRule="auto"/>
              <w:rPr>
                <w:rFonts w:eastAsia="標楷體"/>
                <w:color w:val="000000"/>
              </w:rPr>
            </w:pPr>
            <w:r w:rsidRPr="00C60B9E">
              <w:rPr>
                <w:rFonts w:eastAsia="標楷體"/>
                <w:iCs/>
                <w:color w:val="000000"/>
                <w:kern w:val="0"/>
              </w:rPr>
              <w:t>您所屬單位的政務首長，相信訓練對部屬的重要性。</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r>
      <w:tr w:rsidR="00B0019A" w:rsidRPr="00C60B9E" w:rsidTr="008D7D15">
        <w:trPr>
          <w:trHeight w:val="497"/>
          <w:jc w:val="center"/>
        </w:trPr>
        <w:tc>
          <w:tcPr>
            <w:tcW w:w="7165" w:type="dxa"/>
            <w:vAlign w:val="center"/>
          </w:tcPr>
          <w:p w:rsidR="00B0019A" w:rsidRPr="00C60B9E" w:rsidRDefault="00B0019A" w:rsidP="008D7D15">
            <w:pPr>
              <w:autoSpaceDE w:val="0"/>
              <w:autoSpaceDN w:val="0"/>
              <w:adjustRightInd w:val="0"/>
              <w:snapToGrid w:val="0"/>
              <w:spacing w:before="24" w:line="360" w:lineRule="auto"/>
              <w:rPr>
                <w:rFonts w:eastAsia="標楷體"/>
                <w:color w:val="000000"/>
                <w:kern w:val="0"/>
              </w:rPr>
            </w:pPr>
            <w:r w:rsidRPr="00C60B9E">
              <w:rPr>
                <w:rFonts w:eastAsia="標楷體"/>
                <w:iCs/>
                <w:color w:val="000000"/>
                <w:kern w:val="0"/>
              </w:rPr>
              <w:t>您所屬單位</w:t>
            </w:r>
            <w:r w:rsidRPr="00C60B9E">
              <w:rPr>
                <w:rFonts w:eastAsia="標楷體"/>
                <w:color w:val="000000"/>
                <w:kern w:val="0"/>
              </w:rPr>
              <w:t>投入相當資源在訓練上。</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r>
      <w:tr w:rsidR="00B0019A" w:rsidRPr="00C60B9E" w:rsidTr="008D7D15">
        <w:trPr>
          <w:trHeight w:val="497"/>
          <w:jc w:val="center"/>
        </w:trPr>
        <w:tc>
          <w:tcPr>
            <w:tcW w:w="7165" w:type="dxa"/>
            <w:vAlign w:val="center"/>
          </w:tcPr>
          <w:p w:rsidR="00B0019A" w:rsidRPr="00C60B9E" w:rsidRDefault="00B0019A" w:rsidP="008D7D15">
            <w:pPr>
              <w:snapToGrid w:val="0"/>
              <w:spacing w:before="24" w:line="360" w:lineRule="auto"/>
              <w:rPr>
                <w:rFonts w:eastAsia="標楷體"/>
                <w:color w:val="000000"/>
              </w:rPr>
            </w:pPr>
            <w:r w:rsidRPr="00C60B9E">
              <w:rPr>
                <w:rFonts w:eastAsia="標楷體"/>
                <w:iCs/>
                <w:color w:val="000000"/>
                <w:kern w:val="0"/>
              </w:rPr>
              <w:t>您所屬單位</w:t>
            </w:r>
            <w:r w:rsidRPr="00C60B9E">
              <w:rPr>
                <w:rFonts w:eastAsia="標楷體"/>
                <w:iCs/>
                <w:color w:val="000000"/>
              </w:rPr>
              <w:t>已經形成支持訓練的文化。</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r>
      <w:tr w:rsidR="00B0019A" w:rsidRPr="00C60B9E" w:rsidTr="008D7D15">
        <w:trPr>
          <w:trHeight w:val="497"/>
          <w:jc w:val="center"/>
        </w:trPr>
        <w:tc>
          <w:tcPr>
            <w:tcW w:w="7165" w:type="dxa"/>
            <w:vAlign w:val="center"/>
          </w:tcPr>
          <w:p w:rsidR="00B0019A" w:rsidRPr="00C60B9E" w:rsidRDefault="00B0019A" w:rsidP="008D7D15">
            <w:pPr>
              <w:autoSpaceDE w:val="0"/>
              <w:autoSpaceDN w:val="0"/>
              <w:adjustRightInd w:val="0"/>
              <w:snapToGrid w:val="0"/>
              <w:spacing w:before="24" w:line="360" w:lineRule="auto"/>
              <w:rPr>
                <w:rFonts w:eastAsia="標楷體"/>
                <w:color w:val="000000"/>
                <w:kern w:val="0"/>
              </w:rPr>
            </w:pPr>
            <w:r w:rsidRPr="00C60B9E">
              <w:rPr>
                <w:rFonts w:eastAsia="標楷體"/>
                <w:iCs/>
                <w:color w:val="000000"/>
                <w:kern w:val="0"/>
              </w:rPr>
              <w:t>您所屬單位</w:t>
            </w:r>
            <w:r w:rsidRPr="00C60B9E">
              <w:rPr>
                <w:rFonts w:eastAsia="標楷體"/>
                <w:color w:val="000000"/>
              </w:rPr>
              <w:t>將訓練連結到升遷制度。</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r>
      <w:tr w:rsidR="00B0019A" w:rsidRPr="00C60B9E" w:rsidTr="008D7D15">
        <w:trPr>
          <w:trHeight w:val="497"/>
          <w:jc w:val="center"/>
        </w:trPr>
        <w:tc>
          <w:tcPr>
            <w:tcW w:w="7165" w:type="dxa"/>
          </w:tcPr>
          <w:p w:rsidR="00B0019A" w:rsidRPr="00C60B9E" w:rsidRDefault="00B0019A" w:rsidP="008D7D15">
            <w:pPr>
              <w:rPr>
                <w:rFonts w:eastAsia="標楷體"/>
                <w:color w:val="000000"/>
                <w:kern w:val="0"/>
              </w:rPr>
            </w:pPr>
            <w:r w:rsidRPr="00C60B9E">
              <w:rPr>
                <w:rFonts w:eastAsia="標楷體"/>
                <w:iCs/>
                <w:color w:val="000000"/>
                <w:kern w:val="0"/>
              </w:rPr>
              <w:t>您所屬單位</w:t>
            </w:r>
            <w:r w:rsidRPr="00C60B9E">
              <w:rPr>
                <w:rFonts w:eastAsia="標楷體"/>
                <w:color w:val="000000"/>
              </w:rPr>
              <w:t>將訓練連結到考績制度。</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r>
      <w:tr w:rsidR="00B0019A" w:rsidRPr="00C60B9E" w:rsidTr="008D7D15">
        <w:trPr>
          <w:trHeight w:val="497"/>
          <w:jc w:val="center"/>
        </w:trPr>
        <w:tc>
          <w:tcPr>
            <w:tcW w:w="7165" w:type="dxa"/>
            <w:tcBorders>
              <w:bottom w:val="single" w:sz="18" w:space="0" w:color="auto"/>
            </w:tcBorders>
            <w:vAlign w:val="center"/>
          </w:tcPr>
          <w:p w:rsidR="00B0019A" w:rsidRPr="00C60B9E" w:rsidRDefault="00B0019A" w:rsidP="008D7D15">
            <w:pPr>
              <w:autoSpaceDE w:val="0"/>
              <w:autoSpaceDN w:val="0"/>
              <w:adjustRightInd w:val="0"/>
              <w:snapToGrid w:val="0"/>
              <w:spacing w:before="24" w:line="360" w:lineRule="auto"/>
              <w:rPr>
                <w:rFonts w:eastAsia="標楷體"/>
                <w:iCs/>
                <w:color w:val="000000"/>
                <w:kern w:val="0"/>
              </w:rPr>
            </w:pPr>
            <w:r w:rsidRPr="00C60B9E">
              <w:rPr>
                <w:rFonts w:eastAsia="標楷體"/>
                <w:color w:val="000000"/>
                <w:kern w:val="0"/>
              </w:rPr>
              <w:t>該受訓人員對目前工作上所獲得的訓練感到滿意。</w:t>
            </w:r>
          </w:p>
        </w:tc>
        <w:tc>
          <w:tcPr>
            <w:tcW w:w="709" w:type="dxa"/>
            <w:tcBorders>
              <w:bottom w:val="single" w:sz="18" w:space="0" w:color="auto"/>
            </w:tcBorders>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tcBorders>
              <w:bottom w:val="single" w:sz="18" w:space="0" w:color="auto"/>
            </w:tcBorders>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09" w:type="dxa"/>
            <w:tcBorders>
              <w:bottom w:val="single" w:sz="18" w:space="0" w:color="auto"/>
            </w:tcBorders>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tcBorders>
              <w:bottom w:val="single" w:sz="18" w:space="0" w:color="auto"/>
            </w:tcBorders>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c>
          <w:tcPr>
            <w:tcW w:w="710" w:type="dxa"/>
            <w:tcBorders>
              <w:bottom w:val="single" w:sz="18" w:space="0" w:color="auto"/>
            </w:tcBorders>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sz w:val="22"/>
                <w:szCs w:val="22"/>
              </w:rPr>
              <w:t>□</w:t>
            </w:r>
          </w:p>
        </w:tc>
      </w:tr>
    </w:tbl>
    <w:p w:rsidR="00B0019A" w:rsidRPr="00C60B9E" w:rsidRDefault="00B0019A" w:rsidP="008D7D15">
      <w:pPr>
        <w:rPr>
          <w:rFonts w:eastAsia="標楷體"/>
          <w:color w:val="000000"/>
        </w:rPr>
      </w:pPr>
      <w:r w:rsidRPr="00C60B9E">
        <w:rPr>
          <w:rFonts w:eastAsia="標楷體"/>
          <w:color w:val="000000"/>
        </w:rPr>
        <w:br w:type="page"/>
      </w:r>
    </w:p>
    <w:tbl>
      <w:tblPr>
        <w:tblW w:w="1071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165"/>
        <w:gridCol w:w="709"/>
        <w:gridCol w:w="710"/>
        <w:gridCol w:w="709"/>
        <w:gridCol w:w="710"/>
        <w:gridCol w:w="710"/>
      </w:tblGrid>
      <w:tr w:rsidR="00B0019A" w:rsidRPr="00C60B9E" w:rsidTr="008D7D15">
        <w:trPr>
          <w:trHeight w:val="422"/>
          <w:jc w:val="center"/>
        </w:trPr>
        <w:tc>
          <w:tcPr>
            <w:tcW w:w="7165" w:type="dxa"/>
            <w:vMerge w:val="restart"/>
            <w:tcBorders>
              <w:top w:val="single" w:sz="18" w:space="0" w:color="auto"/>
            </w:tcBorders>
            <w:vAlign w:val="center"/>
          </w:tcPr>
          <w:p w:rsidR="00B0019A" w:rsidRPr="00C60B9E" w:rsidRDefault="00B0019A" w:rsidP="008D7D15">
            <w:pPr>
              <w:autoSpaceDE w:val="0"/>
              <w:autoSpaceDN w:val="0"/>
              <w:adjustRightInd w:val="0"/>
              <w:snapToGrid w:val="0"/>
              <w:spacing w:line="360" w:lineRule="auto"/>
              <w:rPr>
                <w:rFonts w:eastAsia="標楷體"/>
                <w:color w:val="000000"/>
                <w:kern w:val="0"/>
              </w:rPr>
            </w:pPr>
            <w:r w:rsidRPr="00C60B9E">
              <w:rPr>
                <w:rFonts w:eastAsia="標楷體"/>
                <w:b/>
                <w:iCs/>
                <w:color w:val="000000"/>
                <w:kern w:val="0"/>
              </w:rPr>
              <w:t>陸、</w:t>
            </w:r>
            <w:r w:rsidRPr="00C60B9E">
              <w:rPr>
                <w:rFonts w:eastAsia="標楷體"/>
                <w:iCs/>
                <w:color w:val="000000"/>
                <w:kern w:val="0"/>
              </w:rPr>
              <w:t>以下對於</w:t>
            </w:r>
            <w:r w:rsidRPr="00C60B9E">
              <w:rPr>
                <w:rFonts w:eastAsia="標楷體"/>
                <w:color w:val="000000"/>
                <w:kern w:val="0"/>
              </w:rPr>
              <w:t>該受訓人員</w:t>
            </w:r>
            <w:r w:rsidRPr="00C60B9E">
              <w:rPr>
                <w:rFonts w:eastAsia="標楷體"/>
                <w:iCs/>
                <w:color w:val="000000"/>
                <w:kern w:val="0"/>
                <w:u w:val="single"/>
              </w:rPr>
              <w:t>訓練動機</w:t>
            </w:r>
            <w:r w:rsidRPr="00C60B9E">
              <w:rPr>
                <w:rFonts w:eastAsia="標楷體"/>
                <w:iCs/>
                <w:color w:val="000000"/>
                <w:kern w:val="0"/>
              </w:rPr>
              <w:t>的陳述，請依：</w:t>
            </w:r>
            <w:r w:rsidRPr="00C60B9E">
              <w:rPr>
                <w:rFonts w:eastAsia="標楷體"/>
                <w:b/>
                <w:color w:val="000000"/>
                <w:kern w:val="0"/>
              </w:rPr>
              <w:t>1=</w:t>
            </w:r>
            <w:r w:rsidRPr="00C60B9E">
              <w:rPr>
                <w:rFonts w:eastAsia="標楷體"/>
                <w:b/>
                <w:color w:val="000000"/>
                <w:kern w:val="0"/>
              </w:rPr>
              <w:t>非常不同意，</w:t>
            </w:r>
            <w:r w:rsidRPr="00C60B9E">
              <w:rPr>
                <w:rFonts w:eastAsia="標楷體"/>
                <w:b/>
                <w:color w:val="000000"/>
                <w:kern w:val="0"/>
              </w:rPr>
              <w:t>2=</w:t>
            </w:r>
            <w:r w:rsidRPr="00C60B9E">
              <w:rPr>
                <w:rFonts w:eastAsia="標楷體"/>
                <w:b/>
                <w:color w:val="000000"/>
                <w:kern w:val="0"/>
              </w:rPr>
              <w:t>不同意，</w:t>
            </w:r>
            <w:r w:rsidRPr="00C60B9E">
              <w:rPr>
                <w:rFonts w:eastAsia="標楷體"/>
                <w:b/>
                <w:color w:val="000000"/>
                <w:kern w:val="0"/>
              </w:rPr>
              <w:t>3=</w:t>
            </w:r>
            <w:r w:rsidRPr="00C60B9E">
              <w:rPr>
                <w:rFonts w:eastAsia="標楷體"/>
                <w:b/>
                <w:color w:val="000000"/>
                <w:kern w:val="0"/>
              </w:rPr>
              <w:t>沒意見，</w:t>
            </w:r>
            <w:r w:rsidRPr="00C60B9E">
              <w:rPr>
                <w:rFonts w:eastAsia="標楷體"/>
                <w:b/>
                <w:color w:val="000000"/>
                <w:kern w:val="0"/>
              </w:rPr>
              <w:t>4=</w:t>
            </w:r>
            <w:r w:rsidRPr="00C60B9E">
              <w:rPr>
                <w:rFonts w:eastAsia="標楷體"/>
                <w:b/>
                <w:color w:val="000000"/>
                <w:kern w:val="0"/>
              </w:rPr>
              <w:t>同意，</w:t>
            </w:r>
            <w:r w:rsidRPr="00C60B9E">
              <w:rPr>
                <w:rFonts w:eastAsia="標楷體"/>
                <w:b/>
                <w:color w:val="000000"/>
                <w:kern w:val="0"/>
              </w:rPr>
              <w:t>5=</w:t>
            </w:r>
            <w:r w:rsidRPr="00C60B9E">
              <w:rPr>
                <w:rFonts w:eastAsia="標楷體"/>
                <w:b/>
                <w:color w:val="000000"/>
                <w:kern w:val="0"/>
              </w:rPr>
              <w:t>非常同意</w:t>
            </w:r>
            <w:r w:rsidRPr="00C60B9E">
              <w:rPr>
                <w:rFonts w:eastAsia="標楷體"/>
                <w:color w:val="000000"/>
                <w:kern w:val="0"/>
              </w:rPr>
              <w:t>等五部分，勾選其中一項您認為合適的答案。</w:t>
            </w:r>
          </w:p>
        </w:tc>
        <w:tc>
          <w:tcPr>
            <w:tcW w:w="709" w:type="dxa"/>
            <w:tcBorders>
              <w:top w:val="single" w:sz="18" w:space="0" w:color="auto"/>
              <w:bottom w:val="single" w:sz="4" w:space="0" w:color="auto"/>
            </w:tcBorders>
            <w:vAlign w:val="center"/>
          </w:tcPr>
          <w:p w:rsidR="00B0019A" w:rsidRPr="00C60B9E" w:rsidRDefault="00B0019A" w:rsidP="008D7D15">
            <w:pPr>
              <w:snapToGrid w:val="0"/>
              <w:jc w:val="center"/>
              <w:rPr>
                <w:rFonts w:eastAsia="標楷體"/>
                <w:color w:val="000000"/>
                <w:kern w:val="0"/>
              </w:rPr>
            </w:pPr>
            <w:r w:rsidRPr="00C60B9E">
              <w:rPr>
                <w:rFonts w:eastAsia="標楷體"/>
                <w:color w:val="000000"/>
                <w:kern w:val="0"/>
              </w:rPr>
              <w:t>1</w:t>
            </w:r>
          </w:p>
        </w:tc>
        <w:tc>
          <w:tcPr>
            <w:tcW w:w="710" w:type="dxa"/>
            <w:tcBorders>
              <w:top w:val="single" w:sz="18" w:space="0" w:color="auto"/>
              <w:bottom w:val="single" w:sz="4" w:space="0" w:color="auto"/>
            </w:tcBorders>
            <w:vAlign w:val="center"/>
          </w:tcPr>
          <w:p w:rsidR="00B0019A" w:rsidRPr="00C60B9E" w:rsidRDefault="00B0019A" w:rsidP="008D7D15">
            <w:pPr>
              <w:snapToGrid w:val="0"/>
              <w:jc w:val="center"/>
              <w:rPr>
                <w:rFonts w:eastAsia="標楷體"/>
                <w:color w:val="000000"/>
                <w:kern w:val="0"/>
              </w:rPr>
            </w:pPr>
            <w:r w:rsidRPr="00C60B9E">
              <w:rPr>
                <w:rFonts w:eastAsia="標楷體"/>
                <w:color w:val="000000"/>
                <w:kern w:val="0"/>
              </w:rPr>
              <w:t>2</w:t>
            </w:r>
          </w:p>
        </w:tc>
        <w:tc>
          <w:tcPr>
            <w:tcW w:w="709" w:type="dxa"/>
            <w:tcBorders>
              <w:top w:val="single" w:sz="18" w:space="0" w:color="auto"/>
              <w:bottom w:val="single" w:sz="4" w:space="0" w:color="auto"/>
            </w:tcBorders>
            <w:vAlign w:val="center"/>
          </w:tcPr>
          <w:p w:rsidR="00B0019A" w:rsidRPr="00C60B9E" w:rsidRDefault="00B0019A" w:rsidP="008D7D15">
            <w:pPr>
              <w:snapToGrid w:val="0"/>
              <w:jc w:val="center"/>
              <w:rPr>
                <w:rFonts w:eastAsia="標楷體"/>
                <w:color w:val="000000"/>
                <w:kern w:val="0"/>
              </w:rPr>
            </w:pPr>
            <w:r w:rsidRPr="00C60B9E">
              <w:rPr>
                <w:rFonts w:eastAsia="標楷體"/>
                <w:color w:val="000000"/>
                <w:kern w:val="0"/>
              </w:rPr>
              <w:t>3</w:t>
            </w:r>
          </w:p>
        </w:tc>
        <w:tc>
          <w:tcPr>
            <w:tcW w:w="710" w:type="dxa"/>
            <w:tcBorders>
              <w:top w:val="single" w:sz="18" w:space="0" w:color="auto"/>
              <w:bottom w:val="single" w:sz="4" w:space="0" w:color="auto"/>
            </w:tcBorders>
            <w:vAlign w:val="center"/>
          </w:tcPr>
          <w:p w:rsidR="00B0019A" w:rsidRPr="00C60B9E" w:rsidRDefault="00B0019A" w:rsidP="008D7D15">
            <w:pPr>
              <w:snapToGrid w:val="0"/>
              <w:jc w:val="center"/>
              <w:rPr>
                <w:rFonts w:eastAsia="標楷體"/>
                <w:color w:val="000000"/>
                <w:kern w:val="0"/>
              </w:rPr>
            </w:pPr>
            <w:r w:rsidRPr="00C60B9E">
              <w:rPr>
                <w:rFonts w:eastAsia="標楷體"/>
                <w:color w:val="000000"/>
                <w:kern w:val="0"/>
              </w:rPr>
              <w:t>4</w:t>
            </w:r>
          </w:p>
        </w:tc>
        <w:tc>
          <w:tcPr>
            <w:tcW w:w="710" w:type="dxa"/>
            <w:tcBorders>
              <w:top w:val="single" w:sz="18" w:space="0" w:color="auto"/>
              <w:bottom w:val="single" w:sz="4" w:space="0" w:color="auto"/>
            </w:tcBorders>
            <w:vAlign w:val="center"/>
          </w:tcPr>
          <w:p w:rsidR="00B0019A" w:rsidRPr="00C60B9E" w:rsidRDefault="00B0019A" w:rsidP="008D7D15">
            <w:pPr>
              <w:snapToGrid w:val="0"/>
              <w:jc w:val="center"/>
              <w:rPr>
                <w:rFonts w:eastAsia="標楷體"/>
                <w:color w:val="000000"/>
                <w:kern w:val="0"/>
              </w:rPr>
            </w:pPr>
            <w:r w:rsidRPr="00C60B9E">
              <w:rPr>
                <w:rFonts w:eastAsia="標楷體"/>
                <w:color w:val="000000"/>
                <w:kern w:val="0"/>
              </w:rPr>
              <w:t>5</w:t>
            </w:r>
          </w:p>
        </w:tc>
      </w:tr>
      <w:tr w:rsidR="00B0019A" w:rsidRPr="00C60B9E" w:rsidTr="008D7D15">
        <w:trPr>
          <w:trHeight w:val="1499"/>
          <w:jc w:val="center"/>
        </w:trPr>
        <w:tc>
          <w:tcPr>
            <w:tcW w:w="7165" w:type="dxa"/>
            <w:vMerge/>
            <w:vAlign w:val="center"/>
          </w:tcPr>
          <w:p w:rsidR="00B0019A" w:rsidRPr="00C60B9E" w:rsidRDefault="00B0019A" w:rsidP="008D7D15">
            <w:pPr>
              <w:autoSpaceDE w:val="0"/>
              <w:autoSpaceDN w:val="0"/>
              <w:adjustRightInd w:val="0"/>
              <w:snapToGrid w:val="0"/>
              <w:spacing w:before="24" w:line="360" w:lineRule="auto"/>
              <w:rPr>
                <w:rFonts w:eastAsia="標楷體"/>
                <w:b/>
                <w:iCs/>
                <w:color w:val="000000"/>
                <w:kern w:val="0"/>
              </w:rPr>
            </w:pPr>
          </w:p>
        </w:tc>
        <w:tc>
          <w:tcPr>
            <w:tcW w:w="709" w:type="dxa"/>
            <w:tcBorders>
              <w:top w:val="single" w:sz="4" w:space="0" w:color="auto"/>
            </w:tcBorders>
            <w:vAlign w:val="center"/>
          </w:tcPr>
          <w:p w:rsidR="00B0019A" w:rsidRPr="00C60B9E" w:rsidRDefault="00B0019A" w:rsidP="008D7D15">
            <w:pPr>
              <w:snapToGrid w:val="0"/>
              <w:jc w:val="center"/>
              <w:rPr>
                <w:rFonts w:eastAsia="標楷體"/>
                <w:color w:val="000000"/>
                <w:kern w:val="0"/>
              </w:rPr>
            </w:pPr>
            <w:r w:rsidRPr="00C60B9E">
              <w:rPr>
                <w:rFonts w:eastAsia="標楷體"/>
                <w:color w:val="000000"/>
                <w:kern w:val="0"/>
              </w:rPr>
              <w:t>非</w:t>
            </w:r>
          </w:p>
          <w:p w:rsidR="00B0019A" w:rsidRPr="00C60B9E" w:rsidRDefault="00B0019A" w:rsidP="008D7D15">
            <w:pPr>
              <w:snapToGrid w:val="0"/>
              <w:jc w:val="center"/>
              <w:rPr>
                <w:rFonts w:eastAsia="標楷體"/>
                <w:color w:val="000000"/>
                <w:kern w:val="0"/>
              </w:rPr>
            </w:pPr>
            <w:r w:rsidRPr="00C60B9E">
              <w:rPr>
                <w:rFonts w:eastAsia="標楷體"/>
                <w:color w:val="000000"/>
                <w:kern w:val="0"/>
              </w:rPr>
              <w:t>常</w:t>
            </w:r>
          </w:p>
          <w:p w:rsidR="00B0019A" w:rsidRPr="00C60B9E" w:rsidRDefault="00B0019A" w:rsidP="008D7D15">
            <w:pPr>
              <w:snapToGrid w:val="0"/>
              <w:jc w:val="center"/>
              <w:rPr>
                <w:rFonts w:eastAsia="標楷體"/>
                <w:color w:val="000000"/>
              </w:rPr>
            </w:pPr>
            <w:r w:rsidRPr="00C60B9E">
              <w:rPr>
                <w:rFonts w:eastAsia="標楷體"/>
                <w:color w:val="000000"/>
                <w:kern w:val="0"/>
              </w:rPr>
              <w:t>不</w:t>
            </w:r>
          </w:p>
          <w:p w:rsidR="00B0019A" w:rsidRPr="00C60B9E" w:rsidRDefault="00B0019A" w:rsidP="008D7D15">
            <w:pPr>
              <w:snapToGrid w:val="0"/>
              <w:jc w:val="center"/>
              <w:rPr>
                <w:rFonts w:eastAsia="標楷體"/>
                <w:color w:val="000000"/>
              </w:rPr>
            </w:pPr>
            <w:r w:rsidRPr="00C60B9E">
              <w:rPr>
                <w:rFonts w:eastAsia="標楷體"/>
                <w:color w:val="000000"/>
              </w:rPr>
              <w:t>同</w:t>
            </w:r>
          </w:p>
          <w:p w:rsidR="00B0019A" w:rsidRPr="00C60B9E" w:rsidRDefault="00B0019A" w:rsidP="008D7D15">
            <w:pPr>
              <w:snapToGrid w:val="0"/>
              <w:jc w:val="center"/>
              <w:rPr>
                <w:rFonts w:eastAsia="標楷體"/>
                <w:color w:val="000000"/>
                <w:kern w:val="0"/>
              </w:rPr>
            </w:pPr>
            <w:r w:rsidRPr="00C60B9E">
              <w:rPr>
                <w:rFonts w:eastAsia="標楷體"/>
                <w:color w:val="000000"/>
                <w:kern w:val="0"/>
              </w:rPr>
              <w:t>意</w:t>
            </w:r>
          </w:p>
        </w:tc>
        <w:tc>
          <w:tcPr>
            <w:tcW w:w="710" w:type="dxa"/>
            <w:tcBorders>
              <w:top w:val="single" w:sz="4" w:space="0" w:color="auto"/>
            </w:tcBorders>
            <w:vAlign w:val="center"/>
          </w:tcPr>
          <w:p w:rsidR="00B0019A" w:rsidRPr="00C60B9E" w:rsidRDefault="00B0019A" w:rsidP="008D7D15">
            <w:pPr>
              <w:snapToGrid w:val="0"/>
              <w:jc w:val="center"/>
              <w:rPr>
                <w:rFonts w:eastAsia="標楷體"/>
                <w:color w:val="000000"/>
                <w:kern w:val="0"/>
              </w:rPr>
            </w:pPr>
            <w:r w:rsidRPr="00C60B9E">
              <w:rPr>
                <w:rFonts w:eastAsia="標楷體"/>
                <w:color w:val="000000"/>
                <w:kern w:val="0"/>
              </w:rPr>
              <w:t>不</w:t>
            </w:r>
          </w:p>
          <w:p w:rsidR="00B0019A" w:rsidRPr="00C60B9E" w:rsidRDefault="00B0019A" w:rsidP="008D7D15">
            <w:pPr>
              <w:snapToGrid w:val="0"/>
              <w:jc w:val="center"/>
              <w:rPr>
                <w:rFonts w:eastAsia="標楷體"/>
                <w:color w:val="000000"/>
              </w:rPr>
            </w:pPr>
          </w:p>
          <w:p w:rsidR="00B0019A" w:rsidRPr="00C60B9E" w:rsidRDefault="00B0019A" w:rsidP="008D7D15">
            <w:pPr>
              <w:snapToGrid w:val="0"/>
              <w:jc w:val="center"/>
              <w:rPr>
                <w:rFonts w:eastAsia="標楷體"/>
                <w:color w:val="000000"/>
                <w:kern w:val="0"/>
              </w:rPr>
            </w:pPr>
            <w:r w:rsidRPr="00C60B9E">
              <w:rPr>
                <w:rFonts w:eastAsia="標楷體"/>
                <w:color w:val="000000"/>
              </w:rPr>
              <w:t>同</w:t>
            </w:r>
          </w:p>
          <w:p w:rsidR="00B0019A" w:rsidRPr="00C60B9E" w:rsidRDefault="00B0019A" w:rsidP="008D7D15">
            <w:pPr>
              <w:snapToGrid w:val="0"/>
              <w:jc w:val="center"/>
              <w:rPr>
                <w:rFonts w:eastAsia="標楷體"/>
                <w:color w:val="000000"/>
              </w:rPr>
            </w:pPr>
          </w:p>
          <w:p w:rsidR="00B0019A" w:rsidRPr="00C60B9E" w:rsidRDefault="00B0019A" w:rsidP="008D7D15">
            <w:pPr>
              <w:snapToGrid w:val="0"/>
              <w:jc w:val="center"/>
              <w:rPr>
                <w:rFonts w:eastAsia="標楷體"/>
                <w:color w:val="000000"/>
                <w:kern w:val="0"/>
              </w:rPr>
            </w:pPr>
            <w:r w:rsidRPr="00C60B9E">
              <w:rPr>
                <w:rFonts w:eastAsia="標楷體"/>
                <w:color w:val="000000"/>
                <w:kern w:val="0"/>
              </w:rPr>
              <w:t>意</w:t>
            </w:r>
          </w:p>
        </w:tc>
        <w:tc>
          <w:tcPr>
            <w:tcW w:w="709" w:type="dxa"/>
            <w:tcBorders>
              <w:top w:val="single" w:sz="4" w:space="0" w:color="auto"/>
            </w:tcBorders>
            <w:vAlign w:val="center"/>
          </w:tcPr>
          <w:p w:rsidR="00B0019A" w:rsidRPr="00C60B9E" w:rsidRDefault="00B0019A" w:rsidP="008D7D15">
            <w:pPr>
              <w:snapToGrid w:val="0"/>
              <w:jc w:val="center"/>
              <w:rPr>
                <w:rFonts w:eastAsia="標楷體"/>
                <w:color w:val="000000"/>
                <w:kern w:val="0"/>
              </w:rPr>
            </w:pPr>
            <w:r w:rsidRPr="00C60B9E">
              <w:rPr>
                <w:rFonts w:eastAsia="標楷體"/>
                <w:color w:val="000000"/>
                <w:kern w:val="0"/>
              </w:rPr>
              <w:t>沒</w:t>
            </w:r>
          </w:p>
          <w:p w:rsidR="00B0019A" w:rsidRPr="00C60B9E" w:rsidRDefault="00B0019A" w:rsidP="008D7D15">
            <w:pPr>
              <w:snapToGrid w:val="0"/>
              <w:jc w:val="center"/>
              <w:rPr>
                <w:rFonts w:eastAsia="標楷體"/>
                <w:color w:val="000000"/>
                <w:kern w:val="0"/>
              </w:rPr>
            </w:pPr>
          </w:p>
          <w:p w:rsidR="00B0019A" w:rsidRPr="00C60B9E" w:rsidRDefault="00B0019A" w:rsidP="008D7D15">
            <w:pPr>
              <w:snapToGrid w:val="0"/>
              <w:jc w:val="center"/>
              <w:rPr>
                <w:rFonts w:eastAsia="標楷體"/>
                <w:color w:val="000000"/>
              </w:rPr>
            </w:pPr>
            <w:r w:rsidRPr="00C60B9E">
              <w:rPr>
                <w:rFonts w:eastAsia="標楷體"/>
                <w:color w:val="000000"/>
              </w:rPr>
              <w:t>意</w:t>
            </w:r>
          </w:p>
          <w:p w:rsidR="00B0019A" w:rsidRPr="00C60B9E" w:rsidRDefault="00B0019A" w:rsidP="008D7D15">
            <w:pPr>
              <w:snapToGrid w:val="0"/>
              <w:jc w:val="center"/>
              <w:rPr>
                <w:rFonts w:eastAsia="標楷體"/>
                <w:color w:val="000000"/>
              </w:rPr>
            </w:pPr>
          </w:p>
          <w:p w:rsidR="00B0019A" w:rsidRPr="00C60B9E" w:rsidRDefault="00B0019A" w:rsidP="008D7D15">
            <w:pPr>
              <w:snapToGrid w:val="0"/>
              <w:jc w:val="center"/>
              <w:rPr>
                <w:rFonts w:eastAsia="標楷體"/>
                <w:color w:val="000000"/>
                <w:kern w:val="0"/>
              </w:rPr>
            </w:pPr>
            <w:r w:rsidRPr="00C60B9E">
              <w:rPr>
                <w:rFonts w:eastAsia="標楷體"/>
                <w:color w:val="000000"/>
              </w:rPr>
              <w:t>見</w:t>
            </w:r>
          </w:p>
        </w:tc>
        <w:tc>
          <w:tcPr>
            <w:tcW w:w="710" w:type="dxa"/>
            <w:tcBorders>
              <w:top w:val="single" w:sz="4" w:space="0" w:color="auto"/>
            </w:tcBorders>
            <w:vAlign w:val="center"/>
          </w:tcPr>
          <w:p w:rsidR="00B0019A" w:rsidRPr="00C60B9E" w:rsidRDefault="00B0019A" w:rsidP="008D7D15">
            <w:pPr>
              <w:snapToGrid w:val="0"/>
              <w:jc w:val="center"/>
              <w:rPr>
                <w:rFonts w:eastAsia="標楷體"/>
                <w:color w:val="000000"/>
                <w:kern w:val="0"/>
              </w:rPr>
            </w:pPr>
            <w:r w:rsidRPr="00C60B9E">
              <w:rPr>
                <w:rFonts w:eastAsia="標楷體"/>
                <w:color w:val="000000"/>
                <w:kern w:val="0"/>
              </w:rPr>
              <w:t>同</w:t>
            </w:r>
          </w:p>
          <w:p w:rsidR="00B0019A" w:rsidRPr="00C60B9E" w:rsidRDefault="00B0019A" w:rsidP="008D7D15">
            <w:pPr>
              <w:snapToGrid w:val="0"/>
              <w:jc w:val="center"/>
              <w:rPr>
                <w:rFonts w:eastAsia="標楷體"/>
                <w:color w:val="000000"/>
              </w:rPr>
            </w:pPr>
          </w:p>
          <w:p w:rsidR="00B0019A" w:rsidRPr="00C60B9E" w:rsidRDefault="00B0019A" w:rsidP="008D7D15">
            <w:pPr>
              <w:snapToGrid w:val="0"/>
              <w:jc w:val="center"/>
              <w:rPr>
                <w:rFonts w:eastAsia="標楷體"/>
                <w:color w:val="000000"/>
                <w:kern w:val="0"/>
              </w:rPr>
            </w:pPr>
          </w:p>
          <w:p w:rsidR="00B0019A" w:rsidRPr="00C60B9E" w:rsidRDefault="00B0019A" w:rsidP="008D7D15">
            <w:pPr>
              <w:snapToGrid w:val="0"/>
              <w:jc w:val="center"/>
              <w:rPr>
                <w:rFonts w:eastAsia="標楷體"/>
                <w:color w:val="000000"/>
              </w:rPr>
            </w:pPr>
          </w:p>
          <w:p w:rsidR="00B0019A" w:rsidRPr="00C60B9E" w:rsidRDefault="00B0019A" w:rsidP="008D7D15">
            <w:pPr>
              <w:snapToGrid w:val="0"/>
              <w:jc w:val="center"/>
              <w:rPr>
                <w:rFonts w:eastAsia="標楷體"/>
                <w:color w:val="000000"/>
                <w:kern w:val="0"/>
              </w:rPr>
            </w:pPr>
            <w:r w:rsidRPr="00C60B9E">
              <w:rPr>
                <w:rFonts w:eastAsia="標楷體"/>
                <w:color w:val="000000"/>
                <w:kern w:val="0"/>
              </w:rPr>
              <w:t>意</w:t>
            </w:r>
          </w:p>
        </w:tc>
        <w:tc>
          <w:tcPr>
            <w:tcW w:w="710" w:type="dxa"/>
            <w:tcBorders>
              <w:top w:val="single" w:sz="4" w:space="0" w:color="auto"/>
            </w:tcBorders>
            <w:vAlign w:val="center"/>
          </w:tcPr>
          <w:p w:rsidR="00B0019A" w:rsidRPr="00C60B9E" w:rsidRDefault="00B0019A" w:rsidP="008D7D15">
            <w:pPr>
              <w:snapToGrid w:val="0"/>
              <w:jc w:val="center"/>
              <w:rPr>
                <w:rFonts w:eastAsia="標楷體"/>
                <w:color w:val="000000"/>
                <w:kern w:val="0"/>
              </w:rPr>
            </w:pPr>
            <w:r w:rsidRPr="00C60B9E">
              <w:rPr>
                <w:rFonts w:eastAsia="標楷體"/>
                <w:color w:val="000000"/>
                <w:kern w:val="0"/>
              </w:rPr>
              <w:t>非</w:t>
            </w:r>
          </w:p>
          <w:p w:rsidR="00B0019A" w:rsidRPr="00C60B9E" w:rsidRDefault="00B0019A" w:rsidP="008D7D15">
            <w:pPr>
              <w:snapToGrid w:val="0"/>
              <w:jc w:val="center"/>
              <w:rPr>
                <w:rFonts w:eastAsia="標楷體"/>
                <w:color w:val="000000"/>
              </w:rPr>
            </w:pPr>
            <w:r w:rsidRPr="00C60B9E">
              <w:rPr>
                <w:rFonts w:eastAsia="標楷體"/>
                <w:color w:val="000000"/>
                <w:kern w:val="0"/>
              </w:rPr>
              <w:t>常</w:t>
            </w:r>
          </w:p>
          <w:p w:rsidR="00B0019A" w:rsidRPr="00C60B9E" w:rsidRDefault="00B0019A" w:rsidP="008D7D15">
            <w:pPr>
              <w:snapToGrid w:val="0"/>
              <w:jc w:val="center"/>
              <w:rPr>
                <w:rFonts w:eastAsia="標楷體"/>
                <w:color w:val="000000"/>
                <w:kern w:val="0"/>
              </w:rPr>
            </w:pPr>
          </w:p>
          <w:p w:rsidR="00B0019A" w:rsidRPr="00C60B9E" w:rsidRDefault="00B0019A" w:rsidP="008D7D15">
            <w:pPr>
              <w:snapToGrid w:val="0"/>
              <w:jc w:val="center"/>
              <w:rPr>
                <w:rFonts w:eastAsia="標楷體"/>
                <w:color w:val="000000"/>
              </w:rPr>
            </w:pPr>
            <w:r w:rsidRPr="00C60B9E">
              <w:rPr>
                <w:rFonts w:eastAsia="標楷體"/>
                <w:color w:val="000000"/>
              </w:rPr>
              <w:t>同</w:t>
            </w:r>
          </w:p>
          <w:p w:rsidR="00B0019A" w:rsidRPr="00C60B9E" w:rsidRDefault="00B0019A" w:rsidP="008D7D15">
            <w:pPr>
              <w:snapToGrid w:val="0"/>
              <w:jc w:val="center"/>
              <w:rPr>
                <w:rFonts w:eastAsia="標楷體"/>
                <w:color w:val="000000"/>
                <w:kern w:val="0"/>
              </w:rPr>
            </w:pPr>
            <w:r w:rsidRPr="00C60B9E">
              <w:rPr>
                <w:rFonts w:eastAsia="標楷體"/>
                <w:color w:val="000000"/>
                <w:kern w:val="0"/>
              </w:rPr>
              <w:t>意</w:t>
            </w:r>
          </w:p>
        </w:tc>
      </w:tr>
      <w:tr w:rsidR="00B0019A" w:rsidRPr="00C60B9E" w:rsidTr="008D7D15">
        <w:trPr>
          <w:jc w:val="center"/>
        </w:trPr>
        <w:tc>
          <w:tcPr>
            <w:tcW w:w="7165" w:type="dxa"/>
            <w:vAlign w:val="center"/>
          </w:tcPr>
          <w:p w:rsidR="00B0019A" w:rsidRPr="00C60B9E" w:rsidRDefault="00B0019A" w:rsidP="008D7D15">
            <w:pPr>
              <w:autoSpaceDE w:val="0"/>
              <w:autoSpaceDN w:val="0"/>
              <w:adjustRightInd w:val="0"/>
              <w:snapToGrid w:val="0"/>
              <w:spacing w:before="24" w:line="360" w:lineRule="auto"/>
              <w:rPr>
                <w:rFonts w:eastAsia="標楷體"/>
                <w:iCs/>
                <w:color w:val="000000"/>
                <w:kern w:val="0"/>
              </w:rPr>
            </w:pPr>
            <w:r w:rsidRPr="00C60B9E">
              <w:rPr>
                <w:rFonts w:eastAsia="標楷體"/>
                <w:color w:val="000000"/>
                <w:kern w:val="0"/>
              </w:rPr>
              <w:t>該受訓人員</w:t>
            </w:r>
            <w:r w:rsidRPr="00C60B9E">
              <w:rPr>
                <w:rFonts w:eastAsia="標楷體"/>
                <w:iCs/>
                <w:color w:val="000000"/>
                <w:kern w:val="0"/>
              </w:rPr>
              <w:t>參與訓練目標的制定</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kern w:val="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kern w:val="0"/>
                <w:sz w:val="22"/>
                <w:szCs w:val="22"/>
              </w:rPr>
              <w:t>□</w:t>
            </w:r>
          </w:p>
        </w:tc>
        <w:tc>
          <w:tcPr>
            <w:tcW w:w="709"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kern w:val="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kern w:val="0"/>
                <w:sz w:val="22"/>
                <w:szCs w:val="22"/>
              </w:rPr>
              <w:t>□</w:t>
            </w:r>
          </w:p>
        </w:tc>
        <w:tc>
          <w:tcPr>
            <w:tcW w:w="710" w:type="dxa"/>
            <w:vAlign w:val="center"/>
          </w:tcPr>
          <w:p w:rsidR="00B0019A" w:rsidRPr="00C60B9E" w:rsidRDefault="00B0019A" w:rsidP="008F321D">
            <w:pPr>
              <w:snapToGrid w:val="0"/>
              <w:spacing w:beforeLines="10" w:before="36" w:line="312" w:lineRule="auto"/>
              <w:jc w:val="center"/>
              <w:rPr>
                <w:rFonts w:eastAsia="標楷體"/>
                <w:color w:val="000000"/>
                <w:sz w:val="22"/>
              </w:rPr>
            </w:pPr>
            <w:r w:rsidRPr="00C60B9E">
              <w:rPr>
                <w:rFonts w:eastAsia="標楷體"/>
                <w:color w:val="000000"/>
                <w:kern w:val="0"/>
                <w:sz w:val="22"/>
                <w:szCs w:val="22"/>
              </w:rPr>
              <w:t>□</w:t>
            </w:r>
          </w:p>
        </w:tc>
      </w:tr>
      <w:tr w:rsidR="00B0019A" w:rsidRPr="00C60B9E" w:rsidTr="008D7D15">
        <w:trPr>
          <w:trHeight w:val="422"/>
          <w:jc w:val="center"/>
        </w:trPr>
        <w:tc>
          <w:tcPr>
            <w:tcW w:w="7165" w:type="dxa"/>
            <w:vAlign w:val="center"/>
          </w:tcPr>
          <w:p w:rsidR="00B0019A" w:rsidRPr="00C60B9E" w:rsidRDefault="00B0019A" w:rsidP="008D7D15">
            <w:pPr>
              <w:autoSpaceDE w:val="0"/>
              <w:autoSpaceDN w:val="0"/>
              <w:adjustRightInd w:val="0"/>
              <w:snapToGrid w:val="0"/>
              <w:spacing w:before="24" w:line="360" w:lineRule="auto"/>
              <w:rPr>
                <w:rFonts w:eastAsia="標楷體"/>
                <w:iCs/>
                <w:color w:val="000000"/>
                <w:kern w:val="0"/>
              </w:rPr>
            </w:pPr>
            <w:r w:rsidRPr="00C60B9E">
              <w:rPr>
                <w:rFonts w:eastAsia="標楷體"/>
                <w:color w:val="000000"/>
                <w:kern w:val="0"/>
              </w:rPr>
              <w:t>該受訓人員支持訓練制度的落實。</w:t>
            </w:r>
          </w:p>
        </w:tc>
        <w:tc>
          <w:tcPr>
            <w:tcW w:w="709" w:type="dxa"/>
            <w:vAlign w:val="center"/>
          </w:tcPr>
          <w:p w:rsidR="00B0019A" w:rsidRPr="00C60B9E" w:rsidRDefault="00B0019A" w:rsidP="008D7D15">
            <w:pPr>
              <w:snapToGrid w:val="0"/>
              <w:jc w:val="center"/>
              <w:rPr>
                <w:rFonts w:eastAsia="標楷體"/>
                <w:color w:val="000000"/>
              </w:rPr>
            </w:pPr>
            <w:r w:rsidRPr="00C60B9E">
              <w:rPr>
                <w:rFonts w:eastAsia="標楷體"/>
                <w:color w:val="000000"/>
                <w:kern w:val="0"/>
                <w:sz w:val="22"/>
                <w:szCs w:val="22"/>
              </w:rPr>
              <w:t>□</w:t>
            </w:r>
          </w:p>
        </w:tc>
        <w:tc>
          <w:tcPr>
            <w:tcW w:w="710" w:type="dxa"/>
            <w:vAlign w:val="center"/>
          </w:tcPr>
          <w:p w:rsidR="00B0019A" w:rsidRPr="00C60B9E" w:rsidRDefault="00B0019A" w:rsidP="008D7D15">
            <w:pPr>
              <w:snapToGrid w:val="0"/>
              <w:jc w:val="center"/>
              <w:rPr>
                <w:rFonts w:eastAsia="標楷體"/>
                <w:color w:val="000000"/>
              </w:rPr>
            </w:pPr>
            <w:r w:rsidRPr="00C60B9E">
              <w:rPr>
                <w:rFonts w:eastAsia="標楷體"/>
                <w:color w:val="000000"/>
                <w:kern w:val="0"/>
                <w:sz w:val="22"/>
                <w:szCs w:val="22"/>
              </w:rPr>
              <w:t>□</w:t>
            </w:r>
          </w:p>
        </w:tc>
        <w:tc>
          <w:tcPr>
            <w:tcW w:w="709" w:type="dxa"/>
            <w:vAlign w:val="center"/>
          </w:tcPr>
          <w:p w:rsidR="00B0019A" w:rsidRPr="00C60B9E" w:rsidRDefault="00B0019A" w:rsidP="008D7D15">
            <w:pPr>
              <w:snapToGrid w:val="0"/>
              <w:jc w:val="center"/>
              <w:rPr>
                <w:rFonts w:eastAsia="標楷體"/>
                <w:color w:val="000000"/>
              </w:rPr>
            </w:pPr>
            <w:r w:rsidRPr="00C60B9E">
              <w:rPr>
                <w:rFonts w:eastAsia="標楷體"/>
                <w:color w:val="000000"/>
                <w:kern w:val="0"/>
                <w:sz w:val="22"/>
                <w:szCs w:val="22"/>
              </w:rPr>
              <w:t>□</w:t>
            </w:r>
          </w:p>
        </w:tc>
        <w:tc>
          <w:tcPr>
            <w:tcW w:w="710" w:type="dxa"/>
            <w:vAlign w:val="center"/>
          </w:tcPr>
          <w:p w:rsidR="00B0019A" w:rsidRPr="00C60B9E" w:rsidRDefault="00B0019A" w:rsidP="008D7D15">
            <w:pPr>
              <w:snapToGrid w:val="0"/>
              <w:jc w:val="center"/>
              <w:rPr>
                <w:rFonts w:eastAsia="標楷體"/>
                <w:color w:val="000000"/>
              </w:rPr>
            </w:pPr>
            <w:r w:rsidRPr="00C60B9E">
              <w:rPr>
                <w:rFonts w:eastAsia="標楷體"/>
                <w:color w:val="000000"/>
                <w:kern w:val="0"/>
                <w:sz w:val="22"/>
                <w:szCs w:val="22"/>
              </w:rPr>
              <w:t>□</w:t>
            </w:r>
          </w:p>
        </w:tc>
        <w:tc>
          <w:tcPr>
            <w:tcW w:w="710" w:type="dxa"/>
            <w:vAlign w:val="center"/>
          </w:tcPr>
          <w:p w:rsidR="00B0019A" w:rsidRPr="00C60B9E" w:rsidRDefault="00B0019A" w:rsidP="008D7D15">
            <w:pPr>
              <w:snapToGrid w:val="0"/>
              <w:jc w:val="center"/>
              <w:rPr>
                <w:rFonts w:eastAsia="標楷體"/>
                <w:color w:val="000000"/>
              </w:rPr>
            </w:pPr>
            <w:r w:rsidRPr="00C60B9E">
              <w:rPr>
                <w:rFonts w:eastAsia="標楷體"/>
                <w:color w:val="000000"/>
                <w:kern w:val="0"/>
                <w:sz w:val="22"/>
                <w:szCs w:val="22"/>
              </w:rPr>
              <w:t>□</w:t>
            </w:r>
          </w:p>
        </w:tc>
      </w:tr>
      <w:tr w:rsidR="00B0019A" w:rsidRPr="00C60B9E" w:rsidTr="008D7D15">
        <w:trPr>
          <w:trHeight w:val="422"/>
          <w:jc w:val="center"/>
        </w:trPr>
        <w:tc>
          <w:tcPr>
            <w:tcW w:w="7165" w:type="dxa"/>
            <w:vAlign w:val="center"/>
          </w:tcPr>
          <w:p w:rsidR="00B0019A" w:rsidRPr="00C60B9E" w:rsidRDefault="00B0019A" w:rsidP="008D7D15">
            <w:pPr>
              <w:autoSpaceDE w:val="0"/>
              <w:autoSpaceDN w:val="0"/>
              <w:adjustRightInd w:val="0"/>
              <w:snapToGrid w:val="0"/>
              <w:spacing w:before="24" w:line="360" w:lineRule="auto"/>
              <w:rPr>
                <w:rFonts w:eastAsia="標楷體"/>
                <w:iCs/>
                <w:color w:val="000000"/>
                <w:kern w:val="0"/>
              </w:rPr>
            </w:pPr>
            <w:r w:rsidRPr="00C60B9E">
              <w:rPr>
                <w:rFonts w:eastAsia="標楷體"/>
                <w:color w:val="000000"/>
                <w:kern w:val="0"/>
              </w:rPr>
              <w:t>該受訓人員會因為參與訓練而感到內在充實。</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rPr>
            </w:pPr>
            <w:r w:rsidRPr="00C60B9E">
              <w:rPr>
                <w:rFonts w:eastAsia="標楷體"/>
                <w:color w:val="000000"/>
                <w:kern w:val="0"/>
                <w:sz w:val="22"/>
                <w:szCs w:val="22"/>
              </w:rPr>
              <w:t>□</w:t>
            </w:r>
          </w:p>
        </w:tc>
      </w:tr>
      <w:tr w:rsidR="00B0019A" w:rsidRPr="00C60B9E" w:rsidTr="008D7D15">
        <w:trPr>
          <w:trHeight w:val="422"/>
          <w:jc w:val="center"/>
        </w:trPr>
        <w:tc>
          <w:tcPr>
            <w:tcW w:w="7165" w:type="dxa"/>
            <w:vAlign w:val="center"/>
          </w:tcPr>
          <w:p w:rsidR="00B0019A" w:rsidRPr="00C60B9E" w:rsidRDefault="00B0019A" w:rsidP="008D7D15">
            <w:pPr>
              <w:autoSpaceDE w:val="0"/>
              <w:autoSpaceDN w:val="0"/>
              <w:adjustRightInd w:val="0"/>
              <w:snapToGrid w:val="0"/>
              <w:spacing w:before="24" w:line="360" w:lineRule="auto"/>
              <w:rPr>
                <w:rFonts w:eastAsia="標楷體"/>
                <w:color w:val="000000"/>
                <w:kern w:val="0"/>
              </w:rPr>
            </w:pPr>
            <w:r w:rsidRPr="00C60B9E">
              <w:rPr>
                <w:rFonts w:eastAsia="標楷體"/>
                <w:color w:val="000000"/>
                <w:kern w:val="0"/>
              </w:rPr>
              <w:t>該受訓人員</w:t>
            </w:r>
            <w:r w:rsidRPr="00C60B9E">
              <w:rPr>
                <w:rFonts w:eastAsia="標楷體"/>
                <w:iCs/>
                <w:color w:val="000000"/>
                <w:kern w:val="0"/>
              </w:rPr>
              <w:t>參與訓練主要是因為受完訓後，可以增加升遷的機會。</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rPr>
            </w:pPr>
            <w:r w:rsidRPr="00C60B9E">
              <w:rPr>
                <w:rFonts w:eastAsia="標楷體"/>
                <w:color w:val="000000"/>
                <w:kern w:val="0"/>
                <w:sz w:val="22"/>
                <w:szCs w:val="22"/>
              </w:rPr>
              <w:t>□</w:t>
            </w:r>
          </w:p>
        </w:tc>
      </w:tr>
      <w:tr w:rsidR="00B0019A" w:rsidRPr="00C60B9E" w:rsidTr="008D7D15">
        <w:trPr>
          <w:trHeight w:val="422"/>
          <w:jc w:val="center"/>
        </w:trPr>
        <w:tc>
          <w:tcPr>
            <w:tcW w:w="7165" w:type="dxa"/>
            <w:vAlign w:val="center"/>
          </w:tcPr>
          <w:p w:rsidR="00B0019A" w:rsidRPr="00C60B9E" w:rsidRDefault="00B0019A" w:rsidP="008D7D15">
            <w:pPr>
              <w:autoSpaceDE w:val="0"/>
              <w:autoSpaceDN w:val="0"/>
              <w:adjustRightInd w:val="0"/>
              <w:snapToGrid w:val="0"/>
              <w:spacing w:before="24" w:line="360" w:lineRule="auto"/>
              <w:rPr>
                <w:rFonts w:eastAsia="標楷體"/>
                <w:color w:val="000000"/>
                <w:kern w:val="0"/>
              </w:rPr>
            </w:pPr>
            <w:r w:rsidRPr="00C60B9E">
              <w:rPr>
                <w:rFonts w:eastAsia="標楷體"/>
                <w:color w:val="000000"/>
                <w:kern w:val="0"/>
              </w:rPr>
              <w:t>該受訓人員</w:t>
            </w:r>
            <w:r w:rsidRPr="00C60B9E">
              <w:rPr>
                <w:rFonts w:eastAsia="標楷體"/>
                <w:iCs/>
                <w:color w:val="000000"/>
                <w:kern w:val="0"/>
              </w:rPr>
              <w:t>參加訓練是因為可以讓工作上更有效率。</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rPr>
            </w:pPr>
            <w:r w:rsidRPr="00C60B9E">
              <w:rPr>
                <w:rFonts w:eastAsia="標楷體"/>
                <w:color w:val="000000"/>
                <w:kern w:val="0"/>
                <w:sz w:val="22"/>
                <w:szCs w:val="22"/>
              </w:rPr>
              <w:t>□</w:t>
            </w:r>
          </w:p>
        </w:tc>
      </w:tr>
      <w:tr w:rsidR="00B0019A" w:rsidRPr="00C60B9E" w:rsidTr="008D7D15">
        <w:trPr>
          <w:trHeight w:val="422"/>
          <w:jc w:val="center"/>
        </w:trPr>
        <w:tc>
          <w:tcPr>
            <w:tcW w:w="7165" w:type="dxa"/>
            <w:tcBorders>
              <w:bottom w:val="single" w:sz="18" w:space="0" w:color="auto"/>
            </w:tcBorders>
          </w:tcPr>
          <w:p w:rsidR="00B0019A" w:rsidRPr="00C60B9E" w:rsidRDefault="00B0019A" w:rsidP="008D7D15">
            <w:pPr>
              <w:rPr>
                <w:rFonts w:eastAsia="標楷體"/>
                <w:iCs/>
                <w:color w:val="000000"/>
                <w:kern w:val="0"/>
              </w:rPr>
            </w:pPr>
            <w:r w:rsidRPr="00C60B9E">
              <w:rPr>
                <w:rFonts w:eastAsia="標楷體"/>
                <w:color w:val="000000"/>
                <w:kern w:val="0"/>
              </w:rPr>
              <w:t>該受訓人員的工作業務性質，經常要接受訓練。</w:t>
            </w:r>
          </w:p>
        </w:tc>
        <w:tc>
          <w:tcPr>
            <w:tcW w:w="709" w:type="dxa"/>
            <w:tcBorders>
              <w:bottom w:val="single" w:sz="18" w:space="0" w:color="auto"/>
            </w:tcBorders>
            <w:vAlign w:val="center"/>
          </w:tcPr>
          <w:p w:rsidR="00B0019A" w:rsidRPr="00C60B9E" w:rsidRDefault="00B0019A" w:rsidP="008D7D15">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18" w:space="0" w:color="auto"/>
            </w:tcBorders>
            <w:vAlign w:val="center"/>
          </w:tcPr>
          <w:p w:rsidR="00B0019A" w:rsidRPr="00C60B9E" w:rsidRDefault="00B0019A" w:rsidP="008D7D15">
            <w:pPr>
              <w:snapToGrid w:val="0"/>
              <w:jc w:val="center"/>
              <w:rPr>
                <w:rFonts w:eastAsia="標楷體"/>
                <w:color w:val="000000"/>
              </w:rPr>
            </w:pPr>
            <w:r w:rsidRPr="00C60B9E">
              <w:rPr>
                <w:rFonts w:eastAsia="標楷體"/>
                <w:color w:val="000000"/>
                <w:kern w:val="0"/>
                <w:sz w:val="22"/>
                <w:szCs w:val="22"/>
              </w:rPr>
              <w:t>□</w:t>
            </w:r>
          </w:p>
        </w:tc>
        <w:tc>
          <w:tcPr>
            <w:tcW w:w="709" w:type="dxa"/>
            <w:tcBorders>
              <w:bottom w:val="single" w:sz="18" w:space="0" w:color="auto"/>
            </w:tcBorders>
            <w:vAlign w:val="center"/>
          </w:tcPr>
          <w:p w:rsidR="00B0019A" w:rsidRPr="00C60B9E" w:rsidRDefault="00B0019A" w:rsidP="008D7D15">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18" w:space="0" w:color="auto"/>
            </w:tcBorders>
            <w:vAlign w:val="center"/>
          </w:tcPr>
          <w:p w:rsidR="00B0019A" w:rsidRPr="00C60B9E" w:rsidRDefault="00B0019A" w:rsidP="008D7D15">
            <w:pPr>
              <w:snapToGrid w:val="0"/>
              <w:jc w:val="center"/>
              <w:rPr>
                <w:rFonts w:eastAsia="標楷體"/>
                <w:color w:val="000000"/>
              </w:rPr>
            </w:pPr>
            <w:r w:rsidRPr="00C60B9E">
              <w:rPr>
                <w:rFonts w:eastAsia="標楷體"/>
                <w:color w:val="000000"/>
                <w:kern w:val="0"/>
                <w:sz w:val="22"/>
                <w:szCs w:val="22"/>
              </w:rPr>
              <w:t>□</w:t>
            </w:r>
          </w:p>
        </w:tc>
        <w:tc>
          <w:tcPr>
            <w:tcW w:w="710" w:type="dxa"/>
            <w:tcBorders>
              <w:bottom w:val="single" w:sz="18" w:space="0" w:color="auto"/>
            </w:tcBorders>
            <w:vAlign w:val="center"/>
          </w:tcPr>
          <w:p w:rsidR="00B0019A" w:rsidRPr="00C60B9E" w:rsidRDefault="00B0019A" w:rsidP="008D7D15">
            <w:pPr>
              <w:snapToGrid w:val="0"/>
              <w:jc w:val="center"/>
              <w:rPr>
                <w:rFonts w:eastAsia="標楷體"/>
                <w:color w:val="000000"/>
              </w:rPr>
            </w:pPr>
            <w:r w:rsidRPr="00C60B9E">
              <w:rPr>
                <w:rFonts w:eastAsia="標楷體"/>
                <w:color w:val="000000"/>
                <w:kern w:val="0"/>
                <w:sz w:val="22"/>
                <w:szCs w:val="22"/>
              </w:rPr>
              <w:t>□</w:t>
            </w:r>
          </w:p>
        </w:tc>
      </w:tr>
      <w:tr w:rsidR="00B0019A" w:rsidRPr="00C60B9E" w:rsidTr="008D7D15">
        <w:trPr>
          <w:trHeight w:val="400"/>
          <w:jc w:val="center"/>
        </w:trPr>
        <w:tc>
          <w:tcPr>
            <w:tcW w:w="7165" w:type="dxa"/>
            <w:vMerge w:val="restart"/>
            <w:tcBorders>
              <w:top w:val="single" w:sz="18" w:space="0" w:color="auto"/>
            </w:tcBorders>
          </w:tcPr>
          <w:p w:rsidR="00B0019A" w:rsidRPr="00C60B9E" w:rsidRDefault="00B0019A" w:rsidP="008D7D15">
            <w:pPr>
              <w:rPr>
                <w:rFonts w:eastAsia="標楷體"/>
                <w:color w:val="000000"/>
              </w:rPr>
            </w:pPr>
          </w:p>
          <w:p w:rsidR="00B0019A" w:rsidRPr="00C60B9E" w:rsidRDefault="00B0019A" w:rsidP="008D7D15">
            <w:pPr>
              <w:autoSpaceDE w:val="0"/>
              <w:autoSpaceDN w:val="0"/>
              <w:adjustRightInd w:val="0"/>
              <w:snapToGrid w:val="0"/>
              <w:spacing w:line="360" w:lineRule="auto"/>
              <w:rPr>
                <w:rFonts w:eastAsia="標楷體"/>
                <w:color w:val="000000"/>
              </w:rPr>
            </w:pPr>
            <w:r w:rsidRPr="00C60B9E">
              <w:rPr>
                <w:rFonts w:eastAsia="標楷體"/>
                <w:b/>
                <w:iCs/>
                <w:color w:val="000000"/>
                <w:kern w:val="0"/>
              </w:rPr>
              <w:t>柒、</w:t>
            </w:r>
            <w:r w:rsidRPr="00C60B9E">
              <w:rPr>
                <w:rFonts w:eastAsia="標楷體"/>
                <w:iCs/>
                <w:color w:val="000000"/>
                <w:kern w:val="0"/>
              </w:rPr>
              <w:t>以下是有關於您對於這次</w:t>
            </w:r>
            <w:r w:rsidRPr="00C60B9E">
              <w:rPr>
                <w:rFonts w:eastAsia="標楷體"/>
                <w:iCs/>
                <w:color w:val="000000"/>
                <w:kern w:val="0"/>
                <w:u w:val="single"/>
              </w:rPr>
              <w:t>薦任升簡任訓練</w:t>
            </w:r>
            <w:r w:rsidRPr="00C60B9E">
              <w:rPr>
                <w:rFonts w:eastAsia="標楷體"/>
                <w:iCs/>
                <w:color w:val="000000"/>
                <w:kern w:val="0"/>
              </w:rPr>
              <w:t>看法的相關陳述，請依：</w:t>
            </w:r>
            <w:r w:rsidRPr="00C60B9E">
              <w:rPr>
                <w:rFonts w:eastAsia="標楷體"/>
                <w:b/>
                <w:iCs/>
                <w:color w:val="000000"/>
                <w:kern w:val="0"/>
              </w:rPr>
              <w:t>1=</w:t>
            </w:r>
            <w:r w:rsidRPr="00C60B9E">
              <w:rPr>
                <w:rFonts w:eastAsia="標楷體"/>
                <w:b/>
                <w:iCs/>
                <w:color w:val="000000"/>
                <w:kern w:val="0"/>
              </w:rPr>
              <w:t>非常不同意，</w:t>
            </w:r>
            <w:r w:rsidRPr="00C60B9E">
              <w:rPr>
                <w:rFonts w:eastAsia="標楷體"/>
                <w:b/>
                <w:iCs/>
                <w:color w:val="000000"/>
                <w:kern w:val="0"/>
              </w:rPr>
              <w:t>2=</w:t>
            </w:r>
            <w:r w:rsidRPr="00C60B9E">
              <w:rPr>
                <w:rFonts w:eastAsia="標楷體"/>
                <w:b/>
                <w:iCs/>
                <w:color w:val="000000"/>
                <w:kern w:val="0"/>
              </w:rPr>
              <w:t>不同意，</w:t>
            </w:r>
            <w:r w:rsidRPr="00C60B9E">
              <w:rPr>
                <w:rFonts w:eastAsia="標楷體"/>
                <w:b/>
                <w:iCs/>
                <w:color w:val="000000"/>
                <w:kern w:val="0"/>
              </w:rPr>
              <w:t>3=</w:t>
            </w:r>
            <w:r w:rsidRPr="00C60B9E">
              <w:rPr>
                <w:rFonts w:eastAsia="標楷體"/>
                <w:b/>
                <w:iCs/>
                <w:color w:val="000000"/>
                <w:kern w:val="0"/>
              </w:rPr>
              <w:t>沒意見，</w:t>
            </w:r>
            <w:r w:rsidRPr="00C60B9E">
              <w:rPr>
                <w:rFonts w:eastAsia="標楷體"/>
                <w:b/>
                <w:iCs/>
                <w:color w:val="000000"/>
                <w:kern w:val="0"/>
              </w:rPr>
              <w:t>4=</w:t>
            </w:r>
            <w:r w:rsidRPr="00C60B9E">
              <w:rPr>
                <w:rFonts w:eastAsia="標楷體"/>
                <w:b/>
                <w:iCs/>
                <w:color w:val="000000"/>
                <w:kern w:val="0"/>
              </w:rPr>
              <w:t>同意，</w:t>
            </w:r>
            <w:r w:rsidRPr="00C60B9E">
              <w:rPr>
                <w:rFonts w:eastAsia="標楷體"/>
                <w:b/>
                <w:iCs/>
                <w:color w:val="000000"/>
                <w:kern w:val="0"/>
              </w:rPr>
              <w:t>5=</w:t>
            </w:r>
            <w:r w:rsidRPr="00C60B9E">
              <w:rPr>
                <w:rFonts w:eastAsia="標楷體"/>
                <w:b/>
                <w:iCs/>
                <w:color w:val="000000"/>
                <w:kern w:val="0"/>
              </w:rPr>
              <w:t>非常同意</w:t>
            </w:r>
            <w:r w:rsidRPr="00C60B9E">
              <w:rPr>
                <w:rFonts w:eastAsia="標楷體"/>
                <w:iCs/>
                <w:color w:val="000000"/>
                <w:kern w:val="0"/>
              </w:rPr>
              <w:t>等五部分，勾選其中一項您認為合適的答案。</w:t>
            </w:r>
          </w:p>
        </w:tc>
        <w:tc>
          <w:tcPr>
            <w:tcW w:w="709" w:type="dxa"/>
            <w:tcBorders>
              <w:top w:val="single" w:sz="18"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rPr>
              <w:t>1</w:t>
            </w:r>
          </w:p>
        </w:tc>
        <w:tc>
          <w:tcPr>
            <w:tcW w:w="710" w:type="dxa"/>
            <w:tcBorders>
              <w:top w:val="single" w:sz="18" w:space="0" w:color="auto"/>
            </w:tcBorders>
            <w:vAlign w:val="center"/>
          </w:tcPr>
          <w:p w:rsidR="00B0019A" w:rsidRPr="00C60B9E" w:rsidRDefault="00B0019A" w:rsidP="008D7D15">
            <w:pPr>
              <w:snapToGrid w:val="0"/>
              <w:jc w:val="center"/>
              <w:rPr>
                <w:rFonts w:eastAsia="標楷體"/>
                <w:color w:val="000000"/>
                <w:kern w:val="0"/>
              </w:rPr>
            </w:pPr>
            <w:r w:rsidRPr="00C60B9E">
              <w:rPr>
                <w:rFonts w:eastAsia="標楷體"/>
                <w:color w:val="000000"/>
                <w:kern w:val="0"/>
              </w:rPr>
              <w:t>2</w:t>
            </w:r>
          </w:p>
        </w:tc>
        <w:tc>
          <w:tcPr>
            <w:tcW w:w="709" w:type="dxa"/>
            <w:tcBorders>
              <w:top w:val="single" w:sz="18" w:space="0" w:color="auto"/>
            </w:tcBorders>
            <w:vAlign w:val="center"/>
          </w:tcPr>
          <w:p w:rsidR="00B0019A" w:rsidRPr="00C60B9E" w:rsidRDefault="00B0019A" w:rsidP="008D7D15">
            <w:pPr>
              <w:snapToGrid w:val="0"/>
              <w:jc w:val="center"/>
              <w:rPr>
                <w:rFonts w:eastAsia="標楷體"/>
                <w:color w:val="000000"/>
                <w:kern w:val="0"/>
              </w:rPr>
            </w:pPr>
            <w:r w:rsidRPr="00C60B9E">
              <w:rPr>
                <w:rFonts w:eastAsia="標楷體"/>
                <w:color w:val="000000"/>
                <w:kern w:val="0"/>
              </w:rPr>
              <w:t>3</w:t>
            </w:r>
          </w:p>
        </w:tc>
        <w:tc>
          <w:tcPr>
            <w:tcW w:w="710" w:type="dxa"/>
            <w:tcBorders>
              <w:top w:val="single" w:sz="18" w:space="0" w:color="auto"/>
            </w:tcBorders>
            <w:vAlign w:val="center"/>
          </w:tcPr>
          <w:p w:rsidR="00B0019A" w:rsidRPr="00C60B9E" w:rsidRDefault="00B0019A" w:rsidP="008D7D15">
            <w:pPr>
              <w:snapToGrid w:val="0"/>
              <w:jc w:val="center"/>
              <w:rPr>
                <w:rFonts w:eastAsia="標楷體"/>
                <w:color w:val="000000"/>
                <w:kern w:val="0"/>
              </w:rPr>
            </w:pPr>
            <w:r w:rsidRPr="00C60B9E">
              <w:rPr>
                <w:rFonts w:eastAsia="標楷體"/>
                <w:color w:val="000000"/>
                <w:kern w:val="0"/>
              </w:rPr>
              <w:t>4</w:t>
            </w:r>
          </w:p>
        </w:tc>
        <w:tc>
          <w:tcPr>
            <w:tcW w:w="710" w:type="dxa"/>
            <w:tcBorders>
              <w:top w:val="single" w:sz="18" w:space="0" w:color="auto"/>
            </w:tcBorders>
            <w:vAlign w:val="center"/>
          </w:tcPr>
          <w:p w:rsidR="00B0019A" w:rsidRPr="00C60B9E" w:rsidRDefault="00B0019A" w:rsidP="008D7D15">
            <w:pPr>
              <w:snapToGrid w:val="0"/>
              <w:jc w:val="center"/>
              <w:rPr>
                <w:rFonts w:eastAsia="標楷體"/>
                <w:color w:val="000000"/>
                <w:kern w:val="0"/>
              </w:rPr>
            </w:pPr>
            <w:r w:rsidRPr="00C60B9E">
              <w:rPr>
                <w:rFonts w:eastAsia="標楷體"/>
                <w:color w:val="000000"/>
                <w:kern w:val="0"/>
              </w:rPr>
              <w:t>5</w:t>
            </w:r>
          </w:p>
        </w:tc>
      </w:tr>
      <w:tr w:rsidR="00B0019A" w:rsidRPr="00C60B9E" w:rsidTr="008D7D15">
        <w:trPr>
          <w:trHeight w:val="1532"/>
          <w:jc w:val="center"/>
        </w:trPr>
        <w:tc>
          <w:tcPr>
            <w:tcW w:w="7165" w:type="dxa"/>
            <w:vMerge/>
          </w:tcPr>
          <w:p w:rsidR="00B0019A" w:rsidRPr="00C60B9E" w:rsidRDefault="00B0019A" w:rsidP="008D7D15">
            <w:pPr>
              <w:rPr>
                <w:rFonts w:eastAsia="標楷體"/>
                <w:color w:val="000000"/>
              </w:rPr>
            </w:pP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rPr>
            </w:pPr>
            <w:r w:rsidRPr="00C60B9E">
              <w:rPr>
                <w:rFonts w:eastAsia="標楷體"/>
                <w:color w:val="000000"/>
                <w:kern w:val="0"/>
              </w:rPr>
              <w:t>非</w:t>
            </w:r>
          </w:p>
          <w:p w:rsidR="00B0019A" w:rsidRPr="00C60B9E" w:rsidRDefault="00B0019A" w:rsidP="008D7D15">
            <w:pPr>
              <w:snapToGrid w:val="0"/>
              <w:jc w:val="center"/>
              <w:rPr>
                <w:rFonts w:eastAsia="標楷體"/>
                <w:color w:val="000000"/>
                <w:kern w:val="0"/>
              </w:rPr>
            </w:pPr>
            <w:r w:rsidRPr="00C60B9E">
              <w:rPr>
                <w:rFonts w:eastAsia="標楷體"/>
                <w:color w:val="000000"/>
                <w:kern w:val="0"/>
              </w:rPr>
              <w:t>常</w:t>
            </w:r>
          </w:p>
          <w:p w:rsidR="00B0019A" w:rsidRPr="00C60B9E" w:rsidRDefault="00B0019A" w:rsidP="008D7D15">
            <w:pPr>
              <w:snapToGrid w:val="0"/>
              <w:jc w:val="center"/>
              <w:rPr>
                <w:rFonts w:eastAsia="標楷體"/>
                <w:color w:val="000000"/>
                <w:kern w:val="0"/>
              </w:rPr>
            </w:pPr>
            <w:r w:rsidRPr="00C60B9E">
              <w:rPr>
                <w:rFonts w:eastAsia="標楷體"/>
                <w:color w:val="000000"/>
                <w:kern w:val="0"/>
              </w:rPr>
              <w:t>不</w:t>
            </w:r>
          </w:p>
          <w:p w:rsidR="00B0019A" w:rsidRPr="00C60B9E" w:rsidRDefault="00B0019A" w:rsidP="008D7D15">
            <w:pPr>
              <w:snapToGrid w:val="0"/>
              <w:jc w:val="center"/>
              <w:rPr>
                <w:rFonts w:eastAsia="標楷體"/>
                <w:color w:val="000000"/>
                <w:kern w:val="0"/>
              </w:rPr>
            </w:pPr>
            <w:r w:rsidRPr="00C60B9E">
              <w:rPr>
                <w:rFonts w:eastAsia="標楷體"/>
                <w:color w:val="000000"/>
                <w:kern w:val="0"/>
              </w:rPr>
              <w:t>同</w:t>
            </w:r>
          </w:p>
          <w:p w:rsidR="00B0019A" w:rsidRPr="00C60B9E" w:rsidRDefault="00B0019A" w:rsidP="008D7D15">
            <w:pPr>
              <w:snapToGrid w:val="0"/>
              <w:jc w:val="center"/>
              <w:rPr>
                <w:rFonts w:eastAsia="標楷體"/>
                <w:color w:val="000000"/>
              </w:rPr>
            </w:pPr>
            <w:r w:rsidRPr="00C60B9E">
              <w:rPr>
                <w:rFonts w:eastAsia="標楷體"/>
                <w:color w:val="000000"/>
                <w:kern w:val="0"/>
              </w:rPr>
              <w:t>意</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rPr>
            </w:pPr>
            <w:r w:rsidRPr="00C60B9E">
              <w:rPr>
                <w:rFonts w:eastAsia="標楷體"/>
                <w:color w:val="000000"/>
                <w:kern w:val="0"/>
              </w:rPr>
              <w:t>不</w:t>
            </w:r>
          </w:p>
          <w:p w:rsidR="00B0019A" w:rsidRPr="00C60B9E" w:rsidRDefault="00B0019A" w:rsidP="008D7D15">
            <w:pPr>
              <w:snapToGrid w:val="0"/>
              <w:jc w:val="center"/>
              <w:rPr>
                <w:rFonts w:eastAsia="標楷體"/>
                <w:color w:val="000000"/>
              </w:rPr>
            </w:pPr>
          </w:p>
          <w:p w:rsidR="00B0019A" w:rsidRPr="00C60B9E" w:rsidRDefault="00B0019A" w:rsidP="008D7D15">
            <w:pPr>
              <w:snapToGrid w:val="0"/>
              <w:jc w:val="center"/>
              <w:rPr>
                <w:rFonts w:eastAsia="標楷體"/>
                <w:color w:val="000000"/>
                <w:kern w:val="0"/>
              </w:rPr>
            </w:pPr>
            <w:r w:rsidRPr="00C60B9E">
              <w:rPr>
                <w:rFonts w:eastAsia="標楷體"/>
                <w:color w:val="000000"/>
              </w:rPr>
              <w:t>同</w:t>
            </w:r>
          </w:p>
          <w:p w:rsidR="00B0019A" w:rsidRPr="00C60B9E" w:rsidRDefault="00B0019A" w:rsidP="008D7D15">
            <w:pPr>
              <w:snapToGrid w:val="0"/>
              <w:jc w:val="center"/>
              <w:rPr>
                <w:rFonts w:eastAsia="標楷體"/>
                <w:color w:val="000000"/>
              </w:rPr>
            </w:pPr>
          </w:p>
          <w:p w:rsidR="00B0019A" w:rsidRPr="00C60B9E" w:rsidRDefault="00B0019A" w:rsidP="008D7D15">
            <w:pPr>
              <w:snapToGrid w:val="0"/>
              <w:jc w:val="center"/>
              <w:rPr>
                <w:rFonts w:eastAsia="標楷體"/>
                <w:color w:val="000000"/>
                <w:kern w:val="0"/>
              </w:rPr>
            </w:pPr>
            <w:r w:rsidRPr="00C60B9E">
              <w:rPr>
                <w:rFonts w:eastAsia="標楷體"/>
                <w:color w:val="000000"/>
                <w:kern w:val="0"/>
              </w:rPr>
              <w:t>意</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rPr>
            </w:pPr>
            <w:r w:rsidRPr="00C60B9E">
              <w:rPr>
                <w:rFonts w:eastAsia="標楷體"/>
                <w:color w:val="000000"/>
                <w:kern w:val="0"/>
              </w:rPr>
              <w:t>沒</w:t>
            </w:r>
          </w:p>
          <w:p w:rsidR="00B0019A" w:rsidRPr="00C60B9E" w:rsidRDefault="00B0019A" w:rsidP="008D7D15">
            <w:pPr>
              <w:snapToGrid w:val="0"/>
              <w:jc w:val="center"/>
              <w:rPr>
                <w:rFonts w:eastAsia="標楷體"/>
                <w:color w:val="000000"/>
                <w:kern w:val="0"/>
              </w:rPr>
            </w:pPr>
          </w:p>
          <w:p w:rsidR="00B0019A" w:rsidRPr="00C60B9E" w:rsidRDefault="00B0019A" w:rsidP="008D7D15">
            <w:pPr>
              <w:snapToGrid w:val="0"/>
              <w:jc w:val="center"/>
              <w:rPr>
                <w:rFonts w:eastAsia="標楷體"/>
                <w:color w:val="000000"/>
              </w:rPr>
            </w:pPr>
            <w:r w:rsidRPr="00C60B9E">
              <w:rPr>
                <w:rFonts w:eastAsia="標楷體"/>
                <w:color w:val="000000"/>
              </w:rPr>
              <w:t>意</w:t>
            </w:r>
          </w:p>
          <w:p w:rsidR="00B0019A" w:rsidRPr="00C60B9E" w:rsidRDefault="00B0019A" w:rsidP="008D7D15">
            <w:pPr>
              <w:snapToGrid w:val="0"/>
              <w:jc w:val="center"/>
              <w:rPr>
                <w:rFonts w:eastAsia="標楷體"/>
                <w:color w:val="000000"/>
              </w:rPr>
            </w:pPr>
          </w:p>
          <w:p w:rsidR="00B0019A" w:rsidRPr="00C60B9E" w:rsidRDefault="00B0019A" w:rsidP="008D7D15">
            <w:pPr>
              <w:snapToGrid w:val="0"/>
              <w:jc w:val="center"/>
              <w:rPr>
                <w:rFonts w:eastAsia="標楷體"/>
                <w:color w:val="000000"/>
                <w:kern w:val="0"/>
              </w:rPr>
            </w:pPr>
            <w:r w:rsidRPr="00C60B9E">
              <w:rPr>
                <w:rFonts w:eastAsia="標楷體"/>
                <w:color w:val="000000"/>
              </w:rPr>
              <w:t>見</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rPr>
            </w:pPr>
            <w:r w:rsidRPr="00C60B9E">
              <w:rPr>
                <w:rFonts w:eastAsia="標楷體"/>
                <w:color w:val="000000"/>
                <w:kern w:val="0"/>
              </w:rPr>
              <w:t>同</w:t>
            </w:r>
          </w:p>
          <w:p w:rsidR="00B0019A" w:rsidRPr="00C60B9E" w:rsidRDefault="00B0019A" w:rsidP="008D7D15">
            <w:pPr>
              <w:snapToGrid w:val="0"/>
              <w:jc w:val="center"/>
              <w:rPr>
                <w:rFonts w:eastAsia="標楷體"/>
                <w:color w:val="000000"/>
              </w:rPr>
            </w:pPr>
          </w:p>
          <w:p w:rsidR="00B0019A" w:rsidRPr="00C60B9E" w:rsidRDefault="00B0019A" w:rsidP="008D7D15">
            <w:pPr>
              <w:snapToGrid w:val="0"/>
              <w:jc w:val="center"/>
              <w:rPr>
                <w:rFonts w:eastAsia="標楷體"/>
                <w:color w:val="000000"/>
                <w:kern w:val="0"/>
              </w:rPr>
            </w:pPr>
          </w:p>
          <w:p w:rsidR="00B0019A" w:rsidRPr="00C60B9E" w:rsidRDefault="00B0019A" w:rsidP="008D7D15">
            <w:pPr>
              <w:snapToGrid w:val="0"/>
              <w:jc w:val="center"/>
              <w:rPr>
                <w:rFonts w:eastAsia="標楷體"/>
                <w:color w:val="000000"/>
              </w:rPr>
            </w:pPr>
          </w:p>
          <w:p w:rsidR="00B0019A" w:rsidRPr="00C60B9E" w:rsidRDefault="00B0019A" w:rsidP="008D7D15">
            <w:pPr>
              <w:snapToGrid w:val="0"/>
              <w:jc w:val="center"/>
              <w:rPr>
                <w:rFonts w:eastAsia="標楷體"/>
                <w:color w:val="000000"/>
                <w:kern w:val="0"/>
              </w:rPr>
            </w:pPr>
            <w:r w:rsidRPr="00C60B9E">
              <w:rPr>
                <w:rFonts w:eastAsia="標楷體"/>
                <w:color w:val="000000"/>
                <w:kern w:val="0"/>
              </w:rPr>
              <w:t>意</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rPr>
            </w:pPr>
            <w:r w:rsidRPr="00C60B9E">
              <w:rPr>
                <w:rFonts w:eastAsia="標楷體"/>
                <w:color w:val="000000"/>
                <w:kern w:val="0"/>
              </w:rPr>
              <w:t>非</w:t>
            </w:r>
          </w:p>
          <w:p w:rsidR="00B0019A" w:rsidRPr="00C60B9E" w:rsidRDefault="00B0019A" w:rsidP="008D7D15">
            <w:pPr>
              <w:snapToGrid w:val="0"/>
              <w:jc w:val="center"/>
              <w:rPr>
                <w:rFonts w:eastAsia="標楷體"/>
                <w:color w:val="000000"/>
              </w:rPr>
            </w:pPr>
            <w:r w:rsidRPr="00C60B9E">
              <w:rPr>
                <w:rFonts w:eastAsia="標楷體"/>
                <w:color w:val="000000"/>
                <w:kern w:val="0"/>
              </w:rPr>
              <w:t>常</w:t>
            </w:r>
          </w:p>
          <w:p w:rsidR="00B0019A" w:rsidRPr="00C60B9E" w:rsidRDefault="00B0019A" w:rsidP="008D7D15">
            <w:pPr>
              <w:snapToGrid w:val="0"/>
              <w:jc w:val="center"/>
              <w:rPr>
                <w:rFonts w:eastAsia="標楷體"/>
                <w:color w:val="000000"/>
                <w:kern w:val="0"/>
              </w:rPr>
            </w:pPr>
          </w:p>
          <w:p w:rsidR="00B0019A" w:rsidRPr="00C60B9E" w:rsidRDefault="00B0019A" w:rsidP="008D7D15">
            <w:pPr>
              <w:snapToGrid w:val="0"/>
              <w:jc w:val="center"/>
              <w:rPr>
                <w:rFonts w:eastAsia="標楷體"/>
                <w:color w:val="000000"/>
              </w:rPr>
            </w:pPr>
            <w:r w:rsidRPr="00C60B9E">
              <w:rPr>
                <w:rFonts w:eastAsia="標楷體"/>
                <w:color w:val="000000"/>
              </w:rPr>
              <w:t>同</w:t>
            </w:r>
          </w:p>
          <w:p w:rsidR="00B0019A" w:rsidRPr="00C60B9E" w:rsidRDefault="00B0019A" w:rsidP="008D7D15">
            <w:pPr>
              <w:snapToGrid w:val="0"/>
              <w:jc w:val="center"/>
              <w:rPr>
                <w:rFonts w:eastAsia="標楷體"/>
                <w:color w:val="000000"/>
                <w:kern w:val="0"/>
              </w:rPr>
            </w:pPr>
            <w:r w:rsidRPr="00C60B9E">
              <w:rPr>
                <w:rFonts w:eastAsia="標楷體"/>
                <w:color w:val="000000"/>
                <w:kern w:val="0"/>
              </w:rPr>
              <w:t>意</w:t>
            </w:r>
          </w:p>
        </w:tc>
      </w:tr>
      <w:tr w:rsidR="00B0019A" w:rsidRPr="00C60B9E" w:rsidTr="008D7D15">
        <w:trPr>
          <w:trHeight w:val="489"/>
          <w:jc w:val="center"/>
        </w:trPr>
        <w:tc>
          <w:tcPr>
            <w:tcW w:w="7165" w:type="dxa"/>
          </w:tcPr>
          <w:p w:rsidR="00B0019A" w:rsidRPr="00C60B9E" w:rsidRDefault="00B0019A" w:rsidP="008D7D15">
            <w:pPr>
              <w:rPr>
                <w:rFonts w:eastAsia="標楷體"/>
                <w:color w:val="000000"/>
              </w:rPr>
            </w:pPr>
            <w:r w:rsidRPr="00C60B9E">
              <w:rPr>
                <w:rFonts w:eastAsia="標楷體"/>
                <w:color w:val="000000"/>
                <w:kern w:val="0"/>
              </w:rPr>
              <w:t>您所屬單位因為該受訓人員這次訓練所學到的知能，績效有所進展。</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r>
      <w:tr w:rsidR="00B0019A" w:rsidRPr="00C60B9E" w:rsidTr="008D7D15">
        <w:trPr>
          <w:trHeight w:val="489"/>
          <w:jc w:val="center"/>
        </w:trPr>
        <w:tc>
          <w:tcPr>
            <w:tcW w:w="7165" w:type="dxa"/>
          </w:tcPr>
          <w:p w:rsidR="00B0019A" w:rsidRPr="00C60B9E" w:rsidRDefault="00B0019A" w:rsidP="008D7D15">
            <w:pPr>
              <w:rPr>
                <w:rFonts w:eastAsia="標楷體"/>
                <w:color w:val="000000"/>
                <w:kern w:val="0"/>
              </w:rPr>
            </w:pPr>
            <w:r w:rsidRPr="00C60B9E">
              <w:rPr>
                <w:rFonts w:eastAsia="標楷體"/>
                <w:color w:val="000000"/>
                <w:kern w:val="0"/>
              </w:rPr>
              <w:t>您所屬單位因為該受訓人員這次訓練所學到的知能，士氣有所提升。</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r>
      <w:tr w:rsidR="00B0019A" w:rsidRPr="00C60B9E" w:rsidTr="008D7D15">
        <w:trPr>
          <w:trHeight w:val="494"/>
          <w:jc w:val="center"/>
        </w:trPr>
        <w:tc>
          <w:tcPr>
            <w:tcW w:w="7165" w:type="dxa"/>
          </w:tcPr>
          <w:p w:rsidR="00B0019A" w:rsidRPr="00C60B9E" w:rsidRDefault="00B0019A" w:rsidP="008D7D15">
            <w:pPr>
              <w:rPr>
                <w:rFonts w:eastAsia="標楷體"/>
                <w:color w:val="000000"/>
                <w:kern w:val="0"/>
              </w:rPr>
            </w:pPr>
            <w:r w:rsidRPr="00C60B9E">
              <w:rPr>
                <w:rFonts w:eastAsia="標楷體"/>
                <w:color w:val="000000"/>
                <w:kern w:val="0"/>
              </w:rPr>
              <w:t>該受訓人員能將這次訓練所學到的知能，落實到實際的工作業務。</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r>
      <w:tr w:rsidR="00B0019A" w:rsidRPr="00C60B9E" w:rsidTr="008D7D15">
        <w:trPr>
          <w:trHeight w:val="489"/>
          <w:jc w:val="center"/>
        </w:trPr>
        <w:tc>
          <w:tcPr>
            <w:tcW w:w="7165" w:type="dxa"/>
          </w:tcPr>
          <w:p w:rsidR="00B0019A" w:rsidRPr="00C60B9E" w:rsidRDefault="00B0019A" w:rsidP="008D7D15">
            <w:pPr>
              <w:rPr>
                <w:rFonts w:eastAsia="標楷體"/>
                <w:color w:val="000000"/>
                <w:kern w:val="0"/>
              </w:rPr>
            </w:pPr>
            <w:r w:rsidRPr="00C60B9E">
              <w:rPr>
                <w:rFonts w:eastAsia="標楷體"/>
                <w:color w:val="000000"/>
                <w:kern w:val="0"/>
              </w:rPr>
              <w:t>該受訓人員能改變工作行為，以符合這次訓練課程教材的要求。</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r>
      <w:tr w:rsidR="00B0019A" w:rsidRPr="00C60B9E" w:rsidTr="008D7D15">
        <w:trPr>
          <w:trHeight w:val="489"/>
          <w:jc w:val="center"/>
        </w:trPr>
        <w:tc>
          <w:tcPr>
            <w:tcW w:w="7165" w:type="dxa"/>
          </w:tcPr>
          <w:p w:rsidR="00B0019A" w:rsidRPr="00C60B9E" w:rsidRDefault="00B0019A" w:rsidP="008D7D15">
            <w:pPr>
              <w:rPr>
                <w:rFonts w:eastAsia="標楷體"/>
                <w:color w:val="000000"/>
                <w:kern w:val="0"/>
              </w:rPr>
            </w:pPr>
            <w:r w:rsidRPr="00C60B9E">
              <w:rPr>
                <w:rFonts w:eastAsia="標楷體"/>
                <w:color w:val="000000"/>
                <w:kern w:val="0"/>
              </w:rPr>
              <w:t>該受訓人員覺得這次訓練有助於提昇他</w:t>
            </w:r>
            <w:r w:rsidRPr="00C60B9E">
              <w:rPr>
                <w:rFonts w:eastAsia="標楷體"/>
                <w:color w:val="000000"/>
                <w:kern w:val="0"/>
              </w:rPr>
              <w:t>(</w:t>
            </w:r>
            <w:r w:rsidRPr="00C60B9E">
              <w:rPr>
                <w:rFonts w:eastAsia="標楷體"/>
                <w:color w:val="000000"/>
                <w:kern w:val="0"/>
              </w:rPr>
              <w:t>她</w:t>
            </w:r>
            <w:r w:rsidRPr="00C60B9E">
              <w:rPr>
                <w:rFonts w:eastAsia="標楷體"/>
                <w:color w:val="000000"/>
                <w:kern w:val="0"/>
              </w:rPr>
              <w:t>)</w:t>
            </w:r>
            <w:r w:rsidRPr="00C60B9E">
              <w:rPr>
                <w:rFonts w:eastAsia="標楷體"/>
                <w:color w:val="000000"/>
                <w:kern w:val="0"/>
              </w:rPr>
              <w:t>實際工作績效。</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r>
      <w:tr w:rsidR="00B0019A" w:rsidRPr="00C60B9E" w:rsidTr="008D7D15">
        <w:trPr>
          <w:trHeight w:val="489"/>
          <w:jc w:val="center"/>
        </w:trPr>
        <w:tc>
          <w:tcPr>
            <w:tcW w:w="7165" w:type="dxa"/>
          </w:tcPr>
          <w:p w:rsidR="00B0019A" w:rsidRPr="00C60B9E" w:rsidRDefault="00B0019A" w:rsidP="008D7D15">
            <w:pPr>
              <w:rPr>
                <w:rFonts w:eastAsia="標楷體"/>
                <w:color w:val="000000"/>
                <w:kern w:val="0"/>
              </w:rPr>
            </w:pPr>
            <w:r w:rsidRPr="00C60B9E">
              <w:rPr>
                <w:rFonts w:eastAsia="標楷體"/>
                <w:color w:val="000000"/>
                <w:kern w:val="0"/>
              </w:rPr>
              <w:t>該受訓人員參加的</w:t>
            </w:r>
            <w:r w:rsidRPr="00C60B9E">
              <w:rPr>
                <w:rFonts w:eastAsia="標楷體"/>
                <w:color w:val="000000"/>
              </w:rPr>
              <w:t>這次訓練</w:t>
            </w:r>
            <w:r w:rsidRPr="00C60B9E">
              <w:rPr>
                <w:rFonts w:eastAsia="標楷體"/>
                <w:color w:val="000000"/>
                <w:kern w:val="0"/>
              </w:rPr>
              <w:t>的課程品質良好。</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r>
      <w:tr w:rsidR="00B0019A" w:rsidRPr="00C60B9E" w:rsidTr="008D7D15">
        <w:trPr>
          <w:trHeight w:val="489"/>
          <w:jc w:val="center"/>
        </w:trPr>
        <w:tc>
          <w:tcPr>
            <w:tcW w:w="7165" w:type="dxa"/>
          </w:tcPr>
          <w:p w:rsidR="00B0019A" w:rsidRPr="00C60B9E" w:rsidRDefault="00B0019A" w:rsidP="008D7D15">
            <w:pPr>
              <w:rPr>
                <w:rFonts w:eastAsia="標楷體"/>
                <w:color w:val="000000"/>
                <w:kern w:val="0"/>
              </w:rPr>
            </w:pPr>
            <w:r w:rsidRPr="00C60B9E">
              <w:rPr>
                <w:rFonts w:eastAsia="標楷體"/>
                <w:color w:val="000000"/>
                <w:kern w:val="0"/>
              </w:rPr>
              <w:t>該受訓人員會向同事推薦這次的訓練課程。</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r>
      <w:tr w:rsidR="00B0019A" w:rsidRPr="00C60B9E" w:rsidTr="008D7D15">
        <w:trPr>
          <w:trHeight w:val="489"/>
          <w:jc w:val="center"/>
        </w:trPr>
        <w:tc>
          <w:tcPr>
            <w:tcW w:w="7165" w:type="dxa"/>
          </w:tcPr>
          <w:p w:rsidR="00B0019A" w:rsidRPr="00C60B9E" w:rsidRDefault="00B0019A" w:rsidP="008D7D15">
            <w:pPr>
              <w:rPr>
                <w:rFonts w:eastAsia="標楷體"/>
                <w:color w:val="000000"/>
                <w:kern w:val="0"/>
              </w:rPr>
            </w:pPr>
            <w:r w:rsidRPr="00C60B9E">
              <w:rPr>
                <w:rFonts w:eastAsia="標楷體"/>
                <w:color w:val="000000"/>
                <w:kern w:val="0"/>
              </w:rPr>
              <w:t>這次的訓練課程所發展的知能有助於成功管理者的能力。</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r>
      <w:tr w:rsidR="00B0019A" w:rsidRPr="00C60B9E" w:rsidTr="008D7D15">
        <w:trPr>
          <w:trHeight w:val="369"/>
          <w:jc w:val="center"/>
        </w:trPr>
        <w:tc>
          <w:tcPr>
            <w:tcW w:w="7165" w:type="dxa"/>
          </w:tcPr>
          <w:p w:rsidR="00B0019A" w:rsidRPr="00C60B9E" w:rsidRDefault="00B0019A" w:rsidP="008D7D15">
            <w:pPr>
              <w:rPr>
                <w:rFonts w:eastAsia="標楷體"/>
                <w:color w:val="000000"/>
                <w:kern w:val="0"/>
              </w:rPr>
            </w:pPr>
            <w:r w:rsidRPr="00C60B9E">
              <w:rPr>
                <w:rFonts w:eastAsia="標楷體"/>
                <w:color w:val="000000"/>
                <w:kern w:val="0"/>
              </w:rPr>
              <w:t>這次訓練的需求反映到訓練課程的設計與執行上。</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r>
      <w:tr w:rsidR="00B0019A" w:rsidRPr="00C60B9E" w:rsidTr="008D7D15">
        <w:trPr>
          <w:trHeight w:val="489"/>
          <w:jc w:val="center"/>
        </w:trPr>
        <w:tc>
          <w:tcPr>
            <w:tcW w:w="7165" w:type="dxa"/>
          </w:tcPr>
          <w:p w:rsidR="00B0019A" w:rsidRPr="00C60B9E" w:rsidRDefault="00B0019A" w:rsidP="008D7D15">
            <w:pPr>
              <w:rPr>
                <w:rFonts w:eastAsia="標楷體"/>
                <w:color w:val="000000"/>
                <w:kern w:val="0"/>
              </w:rPr>
            </w:pPr>
            <w:r w:rsidRPr="00C60B9E">
              <w:rPr>
                <w:rFonts w:eastAsia="標楷體"/>
                <w:color w:val="000000"/>
                <w:kern w:val="0"/>
              </w:rPr>
              <w:t>這次訓練回應機關業務的需求。</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r>
      <w:tr w:rsidR="00B0019A" w:rsidRPr="00C60B9E" w:rsidTr="008D7D15">
        <w:trPr>
          <w:trHeight w:val="489"/>
          <w:jc w:val="center"/>
        </w:trPr>
        <w:tc>
          <w:tcPr>
            <w:tcW w:w="7165" w:type="dxa"/>
          </w:tcPr>
          <w:p w:rsidR="00B0019A" w:rsidRPr="00C60B9E" w:rsidRDefault="00B0019A" w:rsidP="008D7D15">
            <w:pPr>
              <w:rPr>
                <w:rFonts w:eastAsia="標楷體"/>
                <w:color w:val="000000"/>
                <w:kern w:val="0"/>
              </w:rPr>
            </w:pPr>
            <w:r w:rsidRPr="00C60B9E">
              <w:rPr>
                <w:rFonts w:eastAsia="標楷體"/>
                <w:color w:val="000000"/>
                <w:kern w:val="0"/>
              </w:rPr>
              <w:t>這次訓練建立在具體可行目標上。</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4"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r>
      <w:tr w:rsidR="00B0019A" w:rsidRPr="00C60B9E" w:rsidTr="008D7D15">
        <w:trPr>
          <w:trHeight w:val="344"/>
          <w:jc w:val="center"/>
        </w:trPr>
        <w:tc>
          <w:tcPr>
            <w:tcW w:w="7165" w:type="dxa"/>
            <w:tcBorders>
              <w:bottom w:val="single" w:sz="18" w:space="0" w:color="auto"/>
            </w:tcBorders>
          </w:tcPr>
          <w:p w:rsidR="00B0019A" w:rsidRPr="00C60B9E" w:rsidRDefault="00B0019A" w:rsidP="008D7D15">
            <w:pPr>
              <w:rPr>
                <w:rFonts w:eastAsia="標楷體"/>
                <w:color w:val="000000"/>
                <w:kern w:val="0"/>
              </w:rPr>
            </w:pPr>
            <w:r w:rsidRPr="00C60B9E">
              <w:rPr>
                <w:rFonts w:eastAsia="標楷體"/>
                <w:color w:val="000000"/>
              </w:rPr>
              <w:t>這次</w:t>
            </w:r>
            <w:r w:rsidRPr="00C60B9E">
              <w:rPr>
                <w:rFonts w:eastAsia="標楷體"/>
                <w:color w:val="000000"/>
                <w:kern w:val="0"/>
              </w:rPr>
              <w:t>訓練講座所傳授的資料，使我容易在業務上應用。</w:t>
            </w:r>
          </w:p>
        </w:tc>
        <w:tc>
          <w:tcPr>
            <w:tcW w:w="709" w:type="dxa"/>
            <w:tcBorders>
              <w:bottom w:val="single" w:sz="18"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18"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09" w:type="dxa"/>
            <w:tcBorders>
              <w:bottom w:val="single" w:sz="18"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18"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c>
          <w:tcPr>
            <w:tcW w:w="710" w:type="dxa"/>
            <w:tcBorders>
              <w:bottom w:val="single" w:sz="18" w:space="0" w:color="auto"/>
            </w:tcBorders>
            <w:vAlign w:val="center"/>
          </w:tcPr>
          <w:p w:rsidR="00B0019A" w:rsidRPr="00C60B9E" w:rsidRDefault="00B0019A" w:rsidP="008D7D15">
            <w:pPr>
              <w:snapToGrid w:val="0"/>
              <w:jc w:val="center"/>
              <w:rPr>
                <w:rFonts w:eastAsia="標楷體"/>
                <w:color w:val="000000"/>
                <w:kern w:val="0"/>
                <w:sz w:val="22"/>
              </w:rPr>
            </w:pPr>
            <w:r w:rsidRPr="00C60B9E">
              <w:rPr>
                <w:rFonts w:eastAsia="標楷體"/>
                <w:color w:val="000000"/>
                <w:kern w:val="0"/>
                <w:sz w:val="22"/>
                <w:szCs w:val="22"/>
              </w:rPr>
              <w:t>□</w:t>
            </w:r>
          </w:p>
        </w:tc>
      </w:tr>
    </w:tbl>
    <w:p w:rsidR="00B0019A" w:rsidRPr="00C60B9E" w:rsidRDefault="00B0019A" w:rsidP="00C16124">
      <w:pPr>
        <w:rPr>
          <w:rFonts w:eastAsia="標楷體"/>
          <w:color w:val="000000"/>
        </w:rPr>
      </w:pPr>
    </w:p>
    <w:sectPr w:rsidR="00B0019A" w:rsidRPr="00C60B9E" w:rsidSect="007422EE">
      <w:footerReference w:type="even" r:id="rId17"/>
      <w:footerReference w:type="default" r:id="rId18"/>
      <w:pgSz w:w="11906" w:h="16838" w:code="9"/>
      <w:pgMar w:top="1134" w:right="1440" w:bottom="1134"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4C1" w:rsidRDefault="000C34C1">
      <w:r>
        <w:separator/>
      </w:r>
    </w:p>
  </w:endnote>
  <w:endnote w:type="continuationSeparator" w:id="0">
    <w:p w:rsidR="000C34C1" w:rsidRDefault="000C3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363" w:rsidRDefault="00B9636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96363" w:rsidRDefault="00B9636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363" w:rsidRDefault="00B9636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D0CAF">
      <w:rPr>
        <w:rStyle w:val="a6"/>
        <w:noProof/>
      </w:rPr>
      <w:t>2</w:t>
    </w:r>
    <w:r>
      <w:rPr>
        <w:rStyle w:val="a6"/>
      </w:rPr>
      <w:fldChar w:fldCharType="end"/>
    </w:r>
  </w:p>
  <w:p w:rsidR="00B96363" w:rsidRDefault="00B9636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363" w:rsidRDefault="00B96363" w:rsidP="00DF438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96363" w:rsidRDefault="00B96363">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363" w:rsidRDefault="00B96363" w:rsidP="00DF438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D0CAF">
      <w:rPr>
        <w:rStyle w:val="a6"/>
        <w:noProof/>
      </w:rPr>
      <w:t>83</w:t>
    </w:r>
    <w:r>
      <w:rPr>
        <w:rStyle w:val="a6"/>
      </w:rPr>
      <w:fldChar w:fldCharType="end"/>
    </w:r>
  </w:p>
  <w:p w:rsidR="00B96363" w:rsidRDefault="00B9636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4C1" w:rsidRDefault="000C34C1">
      <w:r>
        <w:separator/>
      </w:r>
    </w:p>
  </w:footnote>
  <w:footnote w:type="continuationSeparator" w:id="0">
    <w:p w:rsidR="000C34C1" w:rsidRDefault="000C34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146C3"/>
    <w:multiLevelType w:val="hybridMultilevel"/>
    <w:tmpl w:val="CFFEDA76"/>
    <w:lvl w:ilvl="0" w:tplc="8D6C0828">
      <w:start w:val="1"/>
      <w:numFmt w:val="taiwaneseCountingThousand"/>
      <w:lvlText w:val="%1、"/>
      <w:lvlJc w:val="left"/>
      <w:pPr>
        <w:ind w:left="1040" w:hanging="480"/>
      </w:pPr>
      <w:rPr>
        <w:rFonts w:cs="Times New Roman"/>
        <w:color w:val="auto"/>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abstractNum w:abstractNumId="1" w15:restartNumberingAfterBreak="0">
    <w:nsid w:val="0EF32DE7"/>
    <w:multiLevelType w:val="hybridMultilevel"/>
    <w:tmpl w:val="5B94BFD6"/>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AB60079"/>
    <w:multiLevelType w:val="hybridMultilevel"/>
    <w:tmpl w:val="AA425AB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1ADE7835"/>
    <w:multiLevelType w:val="hybridMultilevel"/>
    <w:tmpl w:val="2D9C0C1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21852C80"/>
    <w:multiLevelType w:val="hybridMultilevel"/>
    <w:tmpl w:val="13980FD4"/>
    <w:lvl w:ilvl="0" w:tplc="1792B7D6">
      <w:start w:val="1"/>
      <w:numFmt w:val="ideographLegalTraditional"/>
      <w:lvlText w:val="%1、"/>
      <w:lvlJc w:val="left"/>
      <w:pPr>
        <w:tabs>
          <w:tab w:val="num" w:pos="480"/>
        </w:tabs>
        <w:ind w:left="480" w:hanging="48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263C11F6"/>
    <w:multiLevelType w:val="hybridMultilevel"/>
    <w:tmpl w:val="E050FF52"/>
    <w:lvl w:ilvl="0" w:tplc="0409000F">
      <w:start w:val="1"/>
      <w:numFmt w:val="decimal"/>
      <w:lvlText w:val="%1."/>
      <w:lvlJc w:val="left"/>
      <w:pPr>
        <w:ind w:left="960" w:hanging="480"/>
      </w:pPr>
      <w:rPr>
        <w:rFonts w:cs="Times New Roman"/>
      </w:rPr>
    </w:lvl>
    <w:lvl w:ilvl="1" w:tplc="8CFAF604">
      <w:start w:val="1"/>
      <w:numFmt w:val="ideographLegalTraditional"/>
      <w:lvlText w:val="%2、"/>
      <w:lvlJc w:val="left"/>
      <w:pPr>
        <w:tabs>
          <w:tab w:val="num" w:pos="1440"/>
        </w:tabs>
        <w:ind w:left="1440" w:hanging="480"/>
      </w:pPr>
      <w:rPr>
        <w:rFonts w:hAnsi="標楷體"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15:restartNumberingAfterBreak="0">
    <w:nsid w:val="2974716D"/>
    <w:multiLevelType w:val="hybridMultilevel"/>
    <w:tmpl w:val="4A7833D8"/>
    <w:lvl w:ilvl="0" w:tplc="04090015">
      <w:start w:val="1"/>
      <w:numFmt w:val="taiwaneseCountingThousand"/>
      <w:lvlText w:val="%1、"/>
      <w:lvlJc w:val="left"/>
      <w:pPr>
        <w:ind w:left="1040" w:hanging="480"/>
      </w:pPr>
      <w:rPr>
        <w:rFonts w:cs="Times New Roman"/>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abstractNum w:abstractNumId="7" w15:restartNumberingAfterBreak="0">
    <w:nsid w:val="29F72307"/>
    <w:multiLevelType w:val="hybridMultilevel"/>
    <w:tmpl w:val="FBB01910"/>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2B867D0E"/>
    <w:multiLevelType w:val="hybridMultilevel"/>
    <w:tmpl w:val="28C2DCE8"/>
    <w:lvl w:ilvl="0" w:tplc="04090015">
      <w:start w:val="1"/>
      <w:numFmt w:val="taiwaneseCountingThousand"/>
      <w:lvlText w:val="%1、"/>
      <w:lvlJc w:val="left"/>
      <w:pPr>
        <w:ind w:left="600" w:hanging="60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2C631B5F"/>
    <w:multiLevelType w:val="hybridMultilevel"/>
    <w:tmpl w:val="0A48F1D8"/>
    <w:lvl w:ilvl="0" w:tplc="35CE6D50">
      <w:start w:val="1"/>
      <w:numFmt w:val="taiwaneseCountingThousand"/>
      <w:lvlText w:val="第%1章"/>
      <w:lvlJc w:val="left"/>
      <w:pPr>
        <w:ind w:left="1308" w:hanging="1308"/>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0" w15:restartNumberingAfterBreak="0">
    <w:nsid w:val="2DA12809"/>
    <w:multiLevelType w:val="hybridMultilevel"/>
    <w:tmpl w:val="F43E71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C21282"/>
    <w:multiLevelType w:val="hybridMultilevel"/>
    <w:tmpl w:val="F43E71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CC0C97"/>
    <w:multiLevelType w:val="hybridMultilevel"/>
    <w:tmpl w:val="F98C176C"/>
    <w:lvl w:ilvl="0" w:tplc="04090015">
      <w:start w:val="1"/>
      <w:numFmt w:val="taiwaneseCountingThousand"/>
      <w:lvlText w:val="%1、"/>
      <w:lvlJc w:val="left"/>
      <w:pPr>
        <w:ind w:left="1040" w:hanging="480"/>
      </w:pPr>
      <w:rPr>
        <w:rFonts w:cs="Times New Roman"/>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abstractNum w:abstractNumId="13" w15:restartNumberingAfterBreak="0">
    <w:nsid w:val="344A2646"/>
    <w:multiLevelType w:val="hybridMultilevel"/>
    <w:tmpl w:val="7F4049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3B12749B"/>
    <w:multiLevelType w:val="hybridMultilevel"/>
    <w:tmpl w:val="9880FAA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45A45C92"/>
    <w:multiLevelType w:val="hybridMultilevel"/>
    <w:tmpl w:val="26447A0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4C006D1D"/>
    <w:multiLevelType w:val="hybridMultilevel"/>
    <w:tmpl w:val="60DE9B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D1D18AC"/>
    <w:multiLevelType w:val="hybridMultilevel"/>
    <w:tmpl w:val="32C6220A"/>
    <w:lvl w:ilvl="0" w:tplc="17C67A96">
      <w:start w:val="1"/>
      <w:numFmt w:val="taiwaneseCountingThousand"/>
      <w:lvlText w:val="第%1節"/>
      <w:lvlJc w:val="left"/>
      <w:pPr>
        <w:ind w:left="975" w:hanging="975"/>
      </w:pPr>
      <w:rPr>
        <w:rFonts w:ascii="Arial" w:hAnsi="Arial" w:cs="Arial"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8" w15:restartNumberingAfterBreak="0">
    <w:nsid w:val="504232E1"/>
    <w:multiLevelType w:val="hybridMultilevel"/>
    <w:tmpl w:val="44ACDB1A"/>
    <w:lvl w:ilvl="0" w:tplc="CACED058">
      <w:start w:val="3"/>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54FC0E1A"/>
    <w:multiLevelType w:val="hybridMultilevel"/>
    <w:tmpl w:val="3E12871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55351507"/>
    <w:multiLevelType w:val="hybridMultilevel"/>
    <w:tmpl w:val="2F9E1A96"/>
    <w:lvl w:ilvl="0" w:tplc="4D8EB6B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5ED30075"/>
    <w:multiLevelType w:val="hybridMultilevel"/>
    <w:tmpl w:val="32C6220A"/>
    <w:lvl w:ilvl="0" w:tplc="17C67A96">
      <w:start w:val="1"/>
      <w:numFmt w:val="taiwaneseCountingThousand"/>
      <w:lvlText w:val="第%1節"/>
      <w:lvlJc w:val="left"/>
      <w:pPr>
        <w:ind w:left="975" w:hanging="975"/>
      </w:pPr>
      <w:rPr>
        <w:rFonts w:ascii="Arial" w:hAnsi="Arial" w:cs="Arial"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22" w15:restartNumberingAfterBreak="0">
    <w:nsid w:val="60487E78"/>
    <w:multiLevelType w:val="hybridMultilevel"/>
    <w:tmpl w:val="967465CA"/>
    <w:lvl w:ilvl="0" w:tplc="04090015">
      <w:start w:val="1"/>
      <w:numFmt w:val="taiwaneseCountingThousand"/>
      <w:lvlText w:val="%1、"/>
      <w:lvlJc w:val="left"/>
      <w:pPr>
        <w:ind w:left="600" w:hanging="600"/>
      </w:pPr>
      <w:rPr>
        <w:rFonts w:cs="Times New Roman" w:hint="default"/>
      </w:rPr>
    </w:lvl>
    <w:lvl w:ilvl="1" w:tplc="5AB896D2">
      <w:start w:val="1"/>
      <w:numFmt w:val="ideographLegalTraditional"/>
      <w:lvlText w:val="%2、"/>
      <w:lvlJc w:val="left"/>
      <w:pPr>
        <w:tabs>
          <w:tab w:val="num" w:pos="960"/>
        </w:tabs>
        <w:ind w:left="960" w:hanging="480"/>
      </w:pPr>
      <w:rPr>
        <w:rFonts w:hAnsi="標楷體"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60655DCF"/>
    <w:multiLevelType w:val="hybridMultilevel"/>
    <w:tmpl w:val="976EEEB0"/>
    <w:lvl w:ilvl="0" w:tplc="3334D066">
      <w:start w:val="1"/>
      <w:numFmt w:val="taiwaneseCountingThousand"/>
      <w:lvlText w:val="(%1)"/>
      <w:lvlJc w:val="left"/>
      <w:pPr>
        <w:ind w:left="510" w:hanging="39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15:restartNumberingAfterBreak="0">
    <w:nsid w:val="652E5311"/>
    <w:multiLevelType w:val="hybridMultilevel"/>
    <w:tmpl w:val="9B604B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9AA6DB9"/>
    <w:multiLevelType w:val="hybridMultilevel"/>
    <w:tmpl w:val="7D0462D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75F62EDD"/>
    <w:multiLevelType w:val="hybridMultilevel"/>
    <w:tmpl w:val="32C6220A"/>
    <w:lvl w:ilvl="0" w:tplc="17C67A96">
      <w:start w:val="1"/>
      <w:numFmt w:val="taiwaneseCountingThousand"/>
      <w:lvlText w:val="第%1節"/>
      <w:lvlJc w:val="left"/>
      <w:pPr>
        <w:ind w:left="975" w:hanging="975"/>
      </w:pPr>
      <w:rPr>
        <w:rFonts w:ascii="Arial" w:hAnsi="Arial" w:cs="Arial"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27" w15:restartNumberingAfterBreak="0">
    <w:nsid w:val="78FF3127"/>
    <w:multiLevelType w:val="hybridMultilevel"/>
    <w:tmpl w:val="32C6220A"/>
    <w:lvl w:ilvl="0" w:tplc="17C67A96">
      <w:start w:val="1"/>
      <w:numFmt w:val="taiwaneseCountingThousand"/>
      <w:lvlText w:val="第%1節"/>
      <w:lvlJc w:val="left"/>
      <w:pPr>
        <w:ind w:left="975" w:hanging="975"/>
      </w:pPr>
      <w:rPr>
        <w:rFonts w:ascii="Arial" w:hAnsi="Arial" w:cs="Arial"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28" w15:restartNumberingAfterBreak="0">
    <w:nsid w:val="79A44BC2"/>
    <w:multiLevelType w:val="hybridMultilevel"/>
    <w:tmpl w:val="7668E49C"/>
    <w:lvl w:ilvl="0" w:tplc="0409000F">
      <w:start w:val="1"/>
      <w:numFmt w:val="decimal"/>
      <w:lvlText w:val="%1."/>
      <w:lvlJc w:val="left"/>
      <w:pPr>
        <w:ind w:left="480" w:hanging="480"/>
      </w:pPr>
      <w:rPr>
        <w:rFonts w:cs="Times New Roman"/>
      </w:rPr>
    </w:lvl>
    <w:lvl w:ilvl="1" w:tplc="AF7A854C">
      <w:start w:val="2"/>
      <w:numFmt w:val="taiwaneseCountingThousand"/>
      <w:lvlText w:val="%2、"/>
      <w:lvlJc w:val="left"/>
      <w:pPr>
        <w:ind w:left="960" w:hanging="480"/>
      </w:pPr>
      <w:rPr>
        <w:rFonts w:cs="Times New Roman" w:hint="default"/>
        <w:lang w:val="en-US"/>
      </w:rPr>
    </w:lvl>
    <w:lvl w:ilvl="2" w:tplc="8D602220">
      <w:start w:val="1"/>
      <w:numFmt w:val="ideographLegalTraditional"/>
      <w:lvlText w:val="%3、"/>
      <w:lvlJc w:val="left"/>
      <w:pPr>
        <w:tabs>
          <w:tab w:val="num" w:pos="1680"/>
        </w:tabs>
        <w:ind w:left="1680" w:hanging="720"/>
      </w:pPr>
      <w:rPr>
        <w:rFonts w:hAnsi="標楷體" w:cs="Times New Roman" w:hint="default"/>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79EC1546"/>
    <w:multiLevelType w:val="hybridMultilevel"/>
    <w:tmpl w:val="32C6220A"/>
    <w:lvl w:ilvl="0" w:tplc="17C67A96">
      <w:start w:val="1"/>
      <w:numFmt w:val="taiwaneseCountingThousand"/>
      <w:lvlText w:val="第%1節"/>
      <w:lvlJc w:val="left"/>
      <w:pPr>
        <w:ind w:left="975" w:hanging="975"/>
      </w:pPr>
      <w:rPr>
        <w:rFonts w:ascii="Arial" w:hAnsi="Arial" w:cs="Arial"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num w:numId="1">
    <w:abstractNumId w:val="4"/>
  </w:num>
  <w:num w:numId="2">
    <w:abstractNumId w:val="9"/>
  </w:num>
  <w:num w:numId="3">
    <w:abstractNumId w:val="21"/>
  </w:num>
  <w:num w:numId="4">
    <w:abstractNumId w:val="15"/>
  </w:num>
  <w:num w:numId="5">
    <w:abstractNumId w:val="20"/>
  </w:num>
  <w:num w:numId="6">
    <w:abstractNumId w:val="0"/>
  </w:num>
  <w:num w:numId="7">
    <w:abstractNumId w:val="5"/>
  </w:num>
  <w:num w:numId="8">
    <w:abstractNumId w:val="19"/>
  </w:num>
  <w:num w:numId="9">
    <w:abstractNumId w:val="13"/>
  </w:num>
  <w:num w:numId="10">
    <w:abstractNumId w:val="6"/>
  </w:num>
  <w:num w:numId="11">
    <w:abstractNumId w:val="28"/>
  </w:num>
  <w:num w:numId="12">
    <w:abstractNumId w:val="25"/>
  </w:num>
  <w:num w:numId="13">
    <w:abstractNumId w:val="2"/>
  </w:num>
  <w:num w:numId="14">
    <w:abstractNumId w:val="3"/>
  </w:num>
  <w:num w:numId="15">
    <w:abstractNumId w:val="14"/>
  </w:num>
  <w:num w:numId="16">
    <w:abstractNumId w:val="1"/>
  </w:num>
  <w:num w:numId="17">
    <w:abstractNumId w:val="22"/>
  </w:num>
  <w:num w:numId="18">
    <w:abstractNumId w:val="8"/>
  </w:num>
  <w:num w:numId="19">
    <w:abstractNumId w:val="7"/>
  </w:num>
  <w:num w:numId="20">
    <w:abstractNumId w:val="29"/>
  </w:num>
  <w:num w:numId="21">
    <w:abstractNumId w:val="27"/>
  </w:num>
  <w:num w:numId="22">
    <w:abstractNumId w:val="17"/>
  </w:num>
  <w:num w:numId="23">
    <w:abstractNumId w:val="26"/>
  </w:num>
  <w:num w:numId="24">
    <w:abstractNumId w:val="18"/>
  </w:num>
  <w:num w:numId="25">
    <w:abstractNumId w:val="12"/>
  </w:num>
  <w:num w:numId="26">
    <w:abstractNumId w:val="16"/>
  </w:num>
  <w:num w:numId="27">
    <w:abstractNumId w:val="24"/>
  </w:num>
  <w:num w:numId="28">
    <w:abstractNumId w:val="11"/>
  </w:num>
  <w:num w:numId="29">
    <w:abstractNumId w:val="23"/>
  </w:num>
  <w:num w:numId="30">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0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438B"/>
    <w:rsid w:val="00005508"/>
    <w:rsid w:val="00005CFA"/>
    <w:rsid w:val="0001299F"/>
    <w:rsid w:val="00012AB9"/>
    <w:rsid w:val="00016DFD"/>
    <w:rsid w:val="00017BB9"/>
    <w:rsid w:val="00021A5D"/>
    <w:rsid w:val="000341F6"/>
    <w:rsid w:val="00043C40"/>
    <w:rsid w:val="00061CE5"/>
    <w:rsid w:val="00064712"/>
    <w:rsid w:val="00066D30"/>
    <w:rsid w:val="00070BCF"/>
    <w:rsid w:val="00073332"/>
    <w:rsid w:val="000751CE"/>
    <w:rsid w:val="00077E20"/>
    <w:rsid w:val="00084455"/>
    <w:rsid w:val="00084BCB"/>
    <w:rsid w:val="00087519"/>
    <w:rsid w:val="000903BA"/>
    <w:rsid w:val="00091909"/>
    <w:rsid w:val="000922FF"/>
    <w:rsid w:val="000A0FD6"/>
    <w:rsid w:val="000A2394"/>
    <w:rsid w:val="000A2FD4"/>
    <w:rsid w:val="000A59E8"/>
    <w:rsid w:val="000A6672"/>
    <w:rsid w:val="000B013A"/>
    <w:rsid w:val="000C00F9"/>
    <w:rsid w:val="000C34C1"/>
    <w:rsid w:val="000C5AE0"/>
    <w:rsid w:val="000D0058"/>
    <w:rsid w:val="000D2237"/>
    <w:rsid w:val="000D4146"/>
    <w:rsid w:val="000E3E92"/>
    <w:rsid w:val="000E4069"/>
    <w:rsid w:val="000E4DC7"/>
    <w:rsid w:val="000E683A"/>
    <w:rsid w:val="000E70DD"/>
    <w:rsid w:val="000F6791"/>
    <w:rsid w:val="00104D6C"/>
    <w:rsid w:val="00121D93"/>
    <w:rsid w:val="0012218B"/>
    <w:rsid w:val="00122898"/>
    <w:rsid w:val="001245F5"/>
    <w:rsid w:val="0012709E"/>
    <w:rsid w:val="0013111B"/>
    <w:rsid w:val="00131C68"/>
    <w:rsid w:val="00135FB0"/>
    <w:rsid w:val="001375F1"/>
    <w:rsid w:val="00145D54"/>
    <w:rsid w:val="00157C95"/>
    <w:rsid w:val="00157F20"/>
    <w:rsid w:val="0016289E"/>
    <w:rsid w:val="00162C0C"/>
    <w:rsid w:val="00166B50"/>
    <w:rsid w:val="0016796B"/>
    <w:rsid w:val="00167DF3"/>
    <w:rsid w:val="00173266"/>
    <w:rsid w:val="00176D02"/>
    <w:rsid w:val="00177850"/>
    <w:rsid w:val="001929E8"/>
    <w:rsid w:val="0019614D"/>
    <w:rsid w:val="00196D3B"/>
    <w:rsid w:val="00196D8B"/>
    <w:rsid w:val="001A0C9C"/>
    <w:rsid w:val="001A5746"/>
    <w:rsid w:val="001A71DC"/>
    <w:rsid w:val="001B1A7D"/>
    <w:rsid w:val="001B3B0F"/>
    <w:rsid w:val="001C1256"/>
    <w:rsid w:val="001C3C45"/>
    <w:rsid w:val="001D01F3"/>
    <w:rsid w:val="001D0CAF"/>
    <w:rsid w:val="001D507B"/>
    <w:rsid w:val="001D5CA3"/>
    <w:rsid w:val="001D6B6A"/>
    <w:rsid w:val="001E5998"/>
    <w:rsid w:val="001E6D8E"/>
    <w:rsid w:val="001F3360"/>
    <w:rsid w:val="001F463E"/>
    <w:rsid w:val="001F79DB"/>
    <w:rsid w:val="00202D71"/>
    <w:rsid w:val="00203A54"/>
    <w:rsid w:val="002132D9"/>
    <w:rsid w:val="002174D4"/>
    <w:rsid w:val="00220081"/>
    <w:rsid w:val="002233C1"/>
    <w:rsid w:val="00225EF1"/>
    <w:rsid w:val="00232A8E"/>
    <w:rsid w:val="00243475"/>
    <w:rsid w:val="00246CE1"/>
    <w:rsid w:val="00250EE8"/>
    <w:rsid w:val="00267DA6"/>
    <w:rsid w:val="00271A12"/>
    <w:rsid w:val="00273A99"/>
    <w:rsid w:val="00276874"/>
    <w:rsid w:val="00276AB3"/>
    <w:rsid w:val="00281135"/>
    <w:rsid w:val="00282D10"/>
    <w:rsid w:val="0028467F"/>
    <w:rsid w:val="00286813"/>
    <w:rsid w:val="00290380"/>
    <w:rsid w:val="0029207F"/>
    <w:rsid w:val="0029526E"/>
    <w:rsid w:val="00296C82"/>
    <w:rsid w:val="00297CF8"/>
    <w:rsid w:val="002A0F37"/>
    <w:rsid w:val="002A2E7D"/>
    <w:rsid w:val="002A2FC4"/>
    <w:rsid w:val="002A497E"/>
    <w:rsid w:val="002B3A00"/>
    <w:rsid w:val="002B5534"/>
    <w:rsid w:val="002B64DB"/>
    <w:rsid w:val="002B6D16"/>
    <w:rsid w:val="002C0274"/>
    <w:rsid w:val="002C3D74"/>
    <w:rsid w:val="002C524D"/>
    <w:rsid w:val="002C6BD2"/>
    <w:rsid w:val="002C742D"/>
    <w:rsid w:val="002D1D0C"/>
    <w:rsid w:val="002D5E40"/>
    <w:rsid w:val="002E18D0"/>
    <w:rsid w:val="002E3BB4"/>
    <w:rsid w:val="002E7A07"/>
    <w:rsid w:val="00301C33"/>
    <w:rsid w:val="00302761"/>
    <w:rsid w:val="003035F2"/>
    <w:rsid w:val="00304425"/>
    <w:rsid w:val="003063BA"/>
    <w:rsid w:val="003065A8"/>
    <w:rsid w:val="003103C2"/>
    <w:rsid w:val="00314AD3"/>
    <w:rsid w:val="0031513B"/>
    <w:rsid w:val="00316C0E"/>
    <w:rsid w:val="003179DE"/>
    <w:rsid w:val="00320C4D"/>
    <w:rsid w:val="00324CA6"/>
    <w:rsid w:val="003357B2"/>
    <w:rsid w:val="00337AE5"/>
    <w:rsid w:val="00343ACD"/>
    <w:rsid w:val="00346593"/>
    <w:rsid w:val="00346D75"/>
    <w:rsid w:val="00346DDF"/>
    <w:rsid w:val="003507C6"/>
    <w:rsid w:val="003521B9"/>
    <w:rsid w:val="003523D3"/>
    <w:rsid w:val="003535AC"/>
    <w:rsid w:val="00354F43"/>
    <w:rsid w:val="00362EB0"/>
    <w:rsid w:val="00366E82"/>
    <w:rsid w:val="00373275"/>
    <w:rsid w:val="003754F5"/>
    <w:rsid w:val="00375F46"/>
    <w:rsid w:val="0038186E"/>
    <w:rsid w:val="0038385C"/>
    <w:rsid w:val="00387C14"/>
    <w:rsid w:val="00387D87"/>
    <w:rsid w:val="00391EDA"/>
    <w:rsid w:val="0039472F"/>
    <w:rsid w:val="003A0E23"/>
    <w:rsid w:val="003A2595"/>
    <w:rsid w:val="003A63B3"/>
    <w:rsid w:val="003A6579"/>
    <w:rsid w:val="003B348C"/>
    <w:rsid w:val="003B4BE5"/>
    <w:rsid w:val="003C29FA"/>
    <w:rsid w:val="003C38DE"/>
    <w:rsid w:val="003D1887"/>
    <w:rsid w:val="003F05BF"/>
    <w:rsid w:val="003F400A"/>
    <w:rsid w:val="004006D7"/>
    <w:rsid w:val="00403544"/>
    <w:rsid w:val="004051B1"/>
    <w:rsid w:val="004051E4"/>
    <w:rsid w:val="00411537"/>
    <w:rsid w:val="0041398C"/>
    <w:rsid w:val="00417AFA"/>
    <w:rsid w:val="0042337E"/>
    <w:rsid w:val="00425A89"/>
    <w:rsid w:val="00433E71"/>
    <w:rsid w:val="00434B24"/>
    <w:rsid w:val="004460D6"/>
    <w:rsid w:val="00446BC7"/>
    <w:rsid w:val="00457F6B"/>
    <w:rsid w:val="00463383"/>
    <w:rsid w:val="00471B75"/>
    <w:rsid w:val="00481907"/>
    <w:rsid w:val="004A6310"/>
    <w:rsid w:val="004A6CCB"/>
    <w:rsid w:val="004B057F"/>
    <w:rsid w:val="004B0C35"/>
    <w:rsid w:val="004B32B7"/>
    <w:rsid w:val="004B423E"/>
    <w:rsid w:val="004B4B86"/>
    <w:rsid w:val="004B7161"/>
    <w:rsid w:val="004C1AB9"/>
    <w:rsid w:val="004C2D4A"/>
    <w:rsid w:val="004D62B5"/>
    <w:rsid w:val="004E15AE"/>
    <w:rsid w:val="004E7954"/>
    <w:rsid w:val="004F1D5F"/>
    <w:rsid w:val="004F25B3"/>
    <w:rsid w:val="004F2DF2"/>
    <w:rsid w:val="00500407"/>
    <w:rsid w:val="00501B09"/>
    <w:rsid w:val="00504517"/>
    <w:rsid w:val="00513E0C"/>
    <w:rsid w:val="005167E9"/>
    <w:rsid w:val="005171C5"/>
    <w:rsid w:val="00525728"/>
    <w:rsid w:val="00525814"/>
    <w:rsid w:val="00531176"/>
    <w:rsid w:val="0053181E"/>
    <w:rsid w:val="0054254B"/>
    <w:rsid w:val="00543D7E"/>
    <w:rsid w:val="00545DEB"/>
    <w:rsid w:val="00547ADC"/>
    <w:rsid w:val="00547C88"/>
    <w:rsid w:val="00550EA4"/>
    <w:rsid w:val="00561F3E"/>
    <w:rsid w:val="0056291D"/>
    <w:rsid w:val="00566EEA"/>
    <w:rsid w:val="005677BF"/>
    <w:rsid w:val="005709B6"/>
    <w:rsid w:val="00570E2E"/>
    <w:rsid w:val="00577A35"/>
    <w:rsid w:val="00577D8F"/>
    <w:rsid w:val="00580F50"/>
    <w:rsid w:val="00583AE0"/>
    <w:rsid w:val="00590005"/>
    <w:rsid w:val="00592D09"/>
    <w:rsid w:val="0059352B"/>
    <w:rsid w:val="005A3ED1"/>
    <w:rsid w:val="005B69CC"/>
    <w:rsid w:val="005C4B61"/>
    <w:rsid w:val="005C5D1C"/>
    <w:rsid w:val="005C75D3"/>
    <w:rsid w:val="005D07DA"/>
    <w:rsid w:val="005D0E2C"/>
    <w:rsid w:val="005D5884"/>
    <w:rsid w:val="005D6D1D"/>
    <w:rsid w:val="005D7029"/>
    <w:rsid w:val="005E40C9"/>
    <w:rsid w:val="005E7242"/>
    <w:rsid w:val="005E770B"/>
    <w:rsid w:val="00601DAD"/>
    <w:rsid w:val="0060360C"/>
    <w:rsid w:val="006149B9"/>
    <w:rsid w:val="00617E51"/>
    <w:rsid w:val="0062249E"/>
    <w:rsid w:val="00626451"/>
    <w:rsid w:val="00631846"/>
    <w:rsid w:val="00632521"/>
    <w:rsid w:val="00654F68"/>
    <w:rsid w:val="0065647C"/>
    <w:rsid w:val="00657539"/>
    <w:rsid w:val="00663029"/>
    <w:rsid w:val="00663137"/>
    <w:rsid w:val="00667C14"/>
    <w:rsid w:val="006725D9"/>
    <w:rsid w:val="0067282A"/>
    <w:rsid w:val="00684798"/>
    <w:rsid w:val="0068693F"/>
    <w:rsid w:val="006876D9"/>
    <w:rsid w:val="00690584"/>
    <w:rsid w:val="006907A8"/>
    <w:rsid w:val="00693EF4"/>
    <w:rsid w:val="00697E85"/>
    <w:rsid w:val="006A0E01"/>
    <w:rsid w:val="006A1A68"/>
    <w:rsid w:val="006A5F41"/>
    <w:rsid w:val="006A70E2"/>
    <w:rsid w:val="006C15B9"/>
    <w:rsid w:val="006C2387"/>
    <w:rsid w:val="006D12ED"/>
    <w:rsid w:val="006D73DD"/>
    <w:rsid w:val="006D7E5D"/>
    <w:rsid w:val="006E20D0"/>
    <w:rsid w:val="006F036E"/>
    <w:rsid w:val="006F179A"/>
    <w:rsid w:val="006F5049"/>
    <w:rsid w:val="00702FA3"/>
    <w:rsid w:val="007113A3"/>
    <w:rsid w:val="00720FD6"/>
    <w:rsid w:val="0072478A"/>
    <w:rsid w:val="00727FB8"/>
    <w:rsid w:val="0073192E"/>
    <w:rsid w:val="00732330"/>
    <w:rsid w:val="007337A3"/>
    <w:rsid w:val="00737463"/>
    <w:rsid w:val="00737D1F"/>
    <w:rsid w:val="007422EE"/>
    <w:rsid w:val="00751254"/>
    <w:rsid w:val="00764F80"/>
    <w:rsid w:val="00765D84"/>
    <w:rsid w:val="00792F6B"/>
    <w:rsid w:val="0079324A"/>
    <w:rsid w:val="007934FD"/>
    <w:rsid w:val="00794300"/>
    <w:rsid w:val="00797EF0"/>
    <w:rsid w:val="007A3298"/>
    <w:rsid w:val="007A61A5"/>
    <w:rsid w:val="007B3E3E"/>
    <w:rsid w:val="007B4836"/>
    <w:rsid w:val="007B4B89"/>
    <w:rsid w:val="007C4754"/>
    <w:rsid w:val="007C75E9"/>
    <w:rsid w:val="007D2BD0"/>
    <w:rsid w:val="007D404A"/>
    <w:rsid w:val="007D554B"/>
    <w:rsid w:val="007E0074"/>
    <w:rsid w:val="007E2AF9"/>
    <w:rsid w:val="007E3A4A"/>
    <w:rsid w:val="007E638F"/>
    <w:rsid w:val="00802D76"/>
    <w:rsid w:val="00804600"/>
    <w:rsid w:val="00804621"/>
    <w:rsid w:val="008048E7"/>
    <w:rsid w:val="00804E24"/>
    <w:rsid w:val="0080683A"/>
    <w:rsid w:val="00810465"/>
    <w:rsid w:val="008130B6"/>
    <w:rsid w:val="008272DF"/>
    <w:rsid w:val="0083005A"/>
    <w:rsid w:val="00832C48"/>
    <w:rsid w:val="00833B18"/>
    <w:rsid w:val="008356E3"/>
    <w:rsid w:val="00837F22"/>
    <w:rsid w:val="00845BE0"/>
    <w:rsid w:val="00846C39"/>
    <w:rsid w:val="00853528"/>
    <w:rsid w:val="00860C53"/>
    <w:rsid w:val="00863384"/>
    <w:rsid w:val="00864A42"/>
    <w:rsid w:val="00871130"/>
    <w:rsid w:val="00875CD1"/>
    <w:rsid w:val="0088061F"/>
    <w:rsid w:val="008815C5"/>
    <w:rsid w:val="00891182"/>
    <w:rsid w:val="00894254"/>
    <w:rsid w:val="008943E8"/>
    <w:rsid w:val="00896341"/>
    <w:rsid w:val="008A4306"/>
    <w:rsid w:val="008A6E5C"/>
    <w:rsid w:val="008A7AF1"/>
    <w:rsid w:val="008B1FB6"/>
    <w:rsid w:val="008B5EAA"/>
    <w:rsid w:val="008C3DED"/>
    <w:rsid w:val="008C60BB"/>
    <w:rsid w:val="008D098C"/>
    <w:rsid w:val="008D4072"/>
    <w:rsid w:val="008D55C7"/>
    <w:rsid w:val="008D7D15"/>
    <w:rsid w:val="008E15CF"/>
    <w:rsid w:val="008E5426"/>
    <w:rsid w:val="008E5ED1"/>
    <w:rsid w:val="008F321D"/>
    <w:rsid w:val="008F602F"/>
    <w:rsid w:val="009014DF"/>
    <w:rsid w:val="00903F4D"/>
    <w:rsid w:val="00906D9D"/>
    <w:rsid w:val="00910976"/>
    <w:rsid w:val="00921868"/>
    <w:rsid w:val="0093064B"/>
    <w:rsid w:val="00940631"/>
    <w:rsid w:val="00940AC2"/>
    <w:rsid w:val="009431A2"/>
    <w:rsid w:val="0094627F"/>
    <w:rsid w:val="00950845"/>
    <w:rsid w:val="00967045"/>
    <w:rsid w:val="009713EC"/>
    <w:rsid w:val="00975692"/>
    <w:rsid w:val="00976739"/>
    <w:rsid w:val="00980672"/>
    <w:rsid w:val="00996EC3"/>
    <w:rsid w:val="009A248A"/>
    <w:rsid w:val="009A56D1"/>
    <w:rsid w:val="009A6CF3"/>
    <w:rsid w:val="009B1E59"/>
    <w:rsid w:val="009B1F04"/>
    <w:rsid w:val="009B2357"/>
    <w:rsid w:val="009B5EB4"/>
    <w:rsid w:val="009B783A"/>
    <w:rsid w:val="009C7E01"/>
    <w:rsid w:val="009D0A49"/>
    <w:rsid w:val="009D1B82"/>
    <w:rsid w:val="009D3CB8"/>
    <w:rsid w:val="009D5306"/>
    <w:rsid w:val="009D5D4D"/>
    <w:rsid w:val="009E1916"/>
    <w:rsid w:val="009E33C2"/>
    <w:rsid w:val="009E4519"/>
    <w:rsid w:val="009E4D8B"/>
    <w:rsid w:val="009F0395"/>
    <w:rsid w:val="009F2FD8"/>
    <w:rsid w:val="009F6EB3"/>
    <w:rsid w:val="00A027A1"/>
    <w:rsid w:val="00A0581A"/>
    <w:rsid w:val="00A06D6A"/>
    <w:rsid w:val="00A07734"/>
    <w:rsid w:val="00A12EAC"/>
    <w:rsid w:val="00A16F62"/>
    <w:rsid w:val="00A2341F"/>
    <w:rsid w:val="00A31903"/>
    <w:rsid w:val="00A33764"/>
    <w:rsid w:val="00A3690D"/>
    <w:rsid w:val="00A422C9"/>
    <w:rsid w:val="00A51584"/>
    <w:rsid w:val="00A51FE7"/>
    <w:rsid w:val="00A53DA5"/>
    <w:rsid w:val="00A65041"/>
    <w:rsid w:val="00A74DD7"/>
    <w:rsid w:val="00A82F9E"/>
    <w:rsid w:val="00A83318"/>
    <w:rsid w:val="00A870CC"/>
    <w:rsid w:val="00A918BB"/>
    <w:rsid w:val="00A92559"/>
    <w:rsid w:val="00AA25C5"/>
    <w:rsid w:val="00AA625C"/>
    <w:rsid w:val="00AB0491"/>
    <w:rsid w:val="00AB2383"/>
    <w:rsid w:val="00AC4495"/>
    <w:rsid w:val="00AD3400"/>
    <w:rsid w:val="00AE4BB7"/>
    <w:rsid w:val="00AE4F86"/>
    <w:rsid w:val="00AF3898"/>
    <w:rsid w:val="00AF3E82"/>
    <w:rsid w:val="00AF4551"/>
    <w:rsid w:val="00B0019A"/>
    <w:rsid w:val="00B00A67"/>
    <w:rsid w:val="00B03196"/>
    <w:rsid w:val="00B032E7"/>
    <w:rsid w:val="00B07A80"/>
    <w:rsid w:val="00B07AB8"/>
    <w:rsid w:val="00B145A9"/>
    <w:rsid w:val="00B177CC"/>
    <w:rsid w:val="00B25594"/>
    <w:rsid w:val="00B255BD"/>
    <w:rsid w:val="00B25C95"/>
    <w:rsid w:val="00B25F60"/>
    <w:rsid w:val="00B274E0"/>
    <w:rsid w:val="00B32677"/>
    <w:rsid w:val="00B34335"/>
    <w:rsid w:val="00B34355"/>
    <w:rsid w:val="00B34546"/>
    <w:rsid w:val="00B347C3"/>
    <w:rsid w:val="00B362BB"/>
    <w:rsid w:val="00B500A5"/>
    <w:rsid w:val="00B5182B"/>
    <w:rsid w:val="00B53CA2"/>
    <w:rsid w:val="00B57259"/>
    <w:rsid w:val="00B572C2"/>
    <w:rsid w:val="00B576F7"/>
    <w:rsid w:val="00B60FBF"/>
    <w:rsid w:val="00B64496"/>
    <w:rsid w:val="00B64CE4"/>
    <w:rsid w:val="00B6625C"/>
    <w:rsid w:val="00B704E4"/>
    <w:rsid w:val="00B738CB"/>
    <w:rsid w:val="00B8427D"/>
    <w:rsid w:val="00B96363"/>
    <w:rsid w:val="00BA08C0"/>
    <w:rsid w:val="00BA194F"/>
    <w:rsid w:val="00BA4305"/>
    <w:rsid w:val="00BA5E2E"/>
    <w:rsid w:val="00BA7667"/>
    <w:rsid w:val="00BB12AA"/>
    <w:rsid w:val="00BB661E"/>
    <w:rsid w:val="00BB6BAD"/>
    <w:rsid w:val="00BB758D"/>
    <w:rsid w:val="00BC13FE"/>
    <w:rsid w:val="00BC1ADF"/>
    <w:rsid w:val="00BC23B1"/>
    <w:rsid w:val="00BC5CBF"/>
    <w:rsid w:val="00BD0006"/>
    <w:rsid w:val="00BD3DA7"/>
    <w:rsid w:val="00BD4824"/>
    <w:rsid w:val="00BD6016"/>
    <w:rsid w:val="00BE096B"/>
    <w:rsid w:val="00BE6E1E"/>
    <w:rsid w:val="00BE734D"/>
    <w:rsid w:val="00BF7FD2"/>
    <w:rsid w:val="00C0098B"/>
    <w:rsid w:val="00C027F1"/>
    <w:rsid w:val="00C02FCA"/>
    <w:rsid w:val="00C12188"/>
    <w:rsid w:val="00C14C6A"/>
    <w:rsid w:val="00C16124"/>
    <w:rsid w:val="00C20984"/>
    <w:rsid w:val="00C27766"/>
    <w:rsid w:val="00C31DAF"/>
    <w:rsid w:val="00C320C8"/>
    <w:rsid w:val="00C363FA"/>
    <w:rsid w:val="00C430FB"/>
    <w:rsid w:val="00C43102"/>
    <w:rsid w:val="00C5672A"/>
    <w:rsid w:val="00C60B9E"/>
    <w:rsid w:val="00C61A5E"/>
    <w:rsid w:val="00C70C73"/>
    <w:rsid w:val="00C8598F"/>
    <w:rsid w:val="00C92288"/>
    <w:rsid w:val="00C94143"/>
    <w:rsid w:val="00C94BDA"/>
    <w:rsid w:val="00CA1843"/>
    <w:rsid w:val="00CA581B"/>
    <w:rsid w:val="00CA5979"/>
    <w:rsid w:val="00CB0FD4"/>
    <w:rsid w:val="00CB4BFC"/>
    <w:rsid w:val="00CC77C6"/>
    <w:rsid w:val="00CD1157"/>
    <w:rsid w:val="00CD6481"/>
    <w:rsid w:val="00CD7CE9"/>
    <w:rsid w:val="00CE3CC0"/>
    <w:rsid w:val="00CF08D2"/>
    <w:rsid w:val="00CF0DD0"/>
    <w:rsid w:val="00CF1C52"/>
    <w:rsid w:val="00CF3BE2"/>
    <w:rsid w:val="00CF4F27"/>
    <w:rsid w:val="00CF769F"/>
    <w:rsid w:val="00D00809"/>
    <w:rsid w:val="00D0706E"/>
    <w:rsid w:val="00D10E6E"/>
    <w:rsid w:val="00D12A72"/>
    <w:rsid w:val="00D17650"/>
    <w:rsid w:val="00D22E6E"/>
    <w:rsid w:val="00D2520E"/>
    <w:rsid w:val="00D27043"/>
    <w:rsid w:val="00D271A1"/>
    <w:rsid w:val="00D36630"/>
    <w:rsid w:val="00D450C1"/>
    <w:rsid w:val="00D47E0D"/>
    <w:rsid w:val="00D5245D"/>
    <w:rsid w:val="00D56E1C"/>
    <w:rsid w:val="00D576B7"/>
    <w:rsid w:val="00D709BE"/>
    <w:rsid w:val="00D75999"/>
    <w:rsid w:val="00D76B77"/>
    <w:rsid w:val="00D77203"/>
    <w:rsid w:val="00D819A8"/>
    <w:rsid w:val="00D834E2"/>
    <w:rsid w:val="00D92AB8"/>
    <w:rsid w:val="00D9490A"/>
    <w:rsid w:val="00DA3AEA"/>
    <w:rsid w:val="00DA7ED6"/>
    <w:rsid w:val="00DB0657"/>
    <w:rsid w:val="00DB1328"/>
    <w:rsid w:val="00DB4168"/>
    <w:rsid w:val="00DC194C"/>
    <w:rsid w:val="00DC38F9"/>
    <w:rsid w:val="00DC3E03"/>
    <w:rsid w:val="00DC7690"/>
    <w:rsid w:val="00DF0CE6"/>
    <w:rsid w:val="00DF3DE8"/>
    <w:rsid w:val="00DF438B"/>
    <w:rsid w:val="00DF7ED4"/>
    <w:rsid w:val="00E038A1"/>
    <w:rsid w:val="00E0434D"/>
    <w:rsid w:val="00E067F5"/>
    <w:rsid w:val="00E071AE"/>
    <w:rsid w:val="00E074DB"/>
    <w:rsid w:val="00E15C7B"/>
    <w:rsid w:val="00E17227"/>
    <w:rsid w:val="00E2195E"/>
    <w:rsid w:val="00E24740"/>
    <w:rsid w:val="00E254C2"/>
    <w:rsid w:val="00E26FB2"/>
    <w:rsid w:val="00E3332D"/>
    <w:rsid w:val="00E34609"/>
    <w:rsid w:val="00E44957"/>
    <w:rsid w:val="00E46121"/>
    <w:rsid w:val="00E56F78"/>
    <w:rsid w:val="00E6019D"/>
    <w:rsid w:val="00E67FA4"/>
    <w:rsid w:val="00E70A28"/>
    <w:rsid w:val="00E80CCE"/>
    <w:rsid w:val="00E943FB"/>
    <w:rsid w:val="00EA38D7"/>
    <w:rsid w:val="00EA5E6F"/>
    <w:rsid w:val="00EB05E5"/>
    <w:rsid w:val="00EB0E37"/>
    <w:rsid w:val="00EB26DA"/>
    <w:rsid w:val="00EB4E65"/>
    <w:rsid w:val="00EC00D2"/>
    <w:rsid w:val="00EC4335"/>
    <w:rsid w:val="00EC5944"/>
    <w:rsid w:val="00EC6503"/>
    <w:rsid w:val="00EC73F3"/>
    <w:rsid w:val="00ED3B5A"/>
    <w:rsid w:val="00EE12EC"/>
    <w:rsid w:val="00EF3B3D"/>
    <w:rsid w:val="00EF7BF8"/>
    <w:rsid w:val="00F00148"/>
    <w:rsid w:val="00F14559"/>
    <w:rsid w:val="00F17064"/>
    <w:rsid w:val="00F1779A"/>
    <w:rsid w:val="00F232EC"/>
    <w:rsid w:val="00F2388D"/>
    <w:rsid w:val="00F24135"/>
    <w:rsid w:val="00F25D0E"/>
    <w:rsid w:val="00F4189B"/>
    <w:rsid w:val="00F46EA9"/>
    <w:rsid w:val="00F47356"/>
    <w:rsid w:val="00F5257B"/>
    <w:rsid w:val="00F54D2A"/>
    <w:rsid w:val="00F5672C"/>
    <w:rsid w:val="00F615BE"/>
    <w:rsid w:val="00F6348E"/>
    <w:rsid w:val="00F63F4E"/>
    <w:rsid w:val="00F6512C"/>
    <w:rsid w:val="00F73258"/>
    <w:rsid w:val="00F7474A"/>
    <w:rsid w:val="00F8314C"/>
    <w:rsid w:val="00F8441E"/>
    <w:rsid w:val="00F84E91"/>
    <w:rsid w:val="00F90E42"/>
    <w:rsid w:val="00F92F31"/>
    <w:rsid w:val="00F932B9"/>
    <w:rsid w:val="00F938FB"/>
    <w:rsid w:val="00F9463E"/>
    <w:rsid w:val="00F973D3"/>
    <w:rsid w:val="00FB2895"/>
    <w:rsid w:val="00FB3587"/>
    <w:rsid w:val="00FB3AD7"/>
    <w:rsid w:val="00FB586A"/>
    <w:rsid w:val="00FC0A04"/>
    <w:rsid w:val="00FC359A"/>
    <w:rsid w:val="00FC48DD"/>
    <w:rsid w:val="00FC6AAA"/>
    <w:rsid w:val="00FD531B"/>
    <w:rsid w:val="00FD78D0"/>
    <w:rsid w:val="00FE486A"/>
    <w:rsid w:val="00FE4D75"/>
    <w:rsid w:val="00FE5281"/>
    <w:rsid w:val="00FF185F"/>
    <w:rsid w:val="00FF321A"/>
    <w:rsid w:val="00FF4E2B"/>
    <w:rsid w:val="00FF7A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hmetcnv"/>
  <w:shapeDefaults>
    <o:shapedefaults v:ext="edit" spidmax="2049"/>
    <o:shapelayout v:ext="edit">
      <o:idmap v:ext="edit" data="1"/>
      <o:rules v:ext="edit">
        <o:r id="V:Rule1" type="connector" idref="#_x0000_s1135"/>
        <o:r id="V:Rule2" type="connector" idref="#_x0000_s1134"/>
        <o:r id="V:Rule3" type="connector" idref="#_x0000_s1138"/>
        <o:r id="V:Rule4" type="connector" idref="#_x0000_s1139"/>
        <o:r id="V:Rule5" type="connector" idref="#_x0000_s1140"/>
        <o:r id="V:Rule6" type="connector" idref="#_x0000_s1133"/>
        <o:r id="V:Rule7" type="connector" idref="#_x0000_s1136"/>
        <o:r id="V:Rule8" type="connector" idref="#_x0000_s1137"/>
      </o:rules>
    </o:shapelayout>
  </w:shapeDefaults>
  <w:decimalSymbol w:val="."/>
  <w:listSeparator w:val=","/>
  <w15:chartTrackingRefBased/>
  <w15:docId w15:val="{0084CD91-C57B-4754-B910-17C3D7E0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38B"/>
    <w:pPr>
      <w:widowControl w:val="0"/>
    </w:pPr>
    <w:rPr>
      <w:kern w:val="2"/>
      <w:sz w:val="24"/>
      <w:szCs w:val="24"/>
    </w:rPr>
  </w:style>
  <w:style w:type="paragraph" w:styleId="1">
    <w:name w:val="heading 1"/>
    <w:basedOn w:val="a"/>
    <w:next w:val="a"/>
    <w:link w:val="10"/>
    <w:uiPriority w:val="99"/>
    <w:qFormat/>
    <w:locked/>
    <w:rsid w:val="00A16F62"/>
    <w:pPr>
      <w:keepNext/>
      <w:spacing w:before="180" w:after="180" w:line="720" w:lineRule="auto"/>
      <w:outlineLvl w:val="0"/>
    </w:pPr>
    <w:rPr>
      <w:rFonts w:ascii="Arial" w:hAnsi="Arial"/>
      <w:b/>
      <w:bCs/>
      <w:kern w:val="52"/>
      <w:sz w:val="52"/>
      <w:szCs w:val="52"/>
    </w:rPr>
  </w:style>
  <w:style w:type="paragraph" w:styleId="2">
    <w:name w:val="heading 2"/>
    <w:basedOn w:val="a"/>
    <w:link w:val="20"/>
    <w:uiPriority w:val="99"/>
    <w:qFormat/>
    <w:locked/>
    <w:rsid w:val="00A16F62"/>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A16F62"/>
    <w:rPr>
      <w:rFonts w:ascii="Arial" w:eastAsia="新細明體" w:hAnsi="Arial" w:cs="Times New Roman"/>
      <w:b/>
      <w:bCs/>
      <w:kern w:val="52"/>
      <w:sz w:val="52"/>
      <w:szCs w:val="52"/>
      <w:lang w:val="en-US" w:eastAsia="zh-TW" w:bidi="ar-SA"/>
    </w:rPr>
  </w:style>
  <w:style w:type="character" w:customStyle="1" w:styleId="20">
    <w:name w:val="標題 2 字元"/>
    <w:link w:val="2"/>
    <w:uiPriority w:val="99"/>
    <w:locked/>
    <w:rsid w:val="00A16F62"/>
    <w:rPr>
      <w:rFonts w:ascii="新細明體" w:eastAsia="新細明體" w:hAnsi="新細明體" w:cs="新細明體"/>
      <w:b/>
      <w:bCs/>
      <w:sz w:val="36"/>
      <w:szCs w:val="36"/>
      <w:lang w:val="en-US" w:eastAsia="zh-TW" w:bidi="ar-SA"/>
    </w:rPr>
  </w:style>
  <w:style w:type="table" w:styleId="a3">
    <w:name w:val="Table Grid"/>
    <w:basedOn w:val="a1"/>
    <w:uiPriority w:val="99"/>
    <w:rsid w:val="00DF43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DF438B"/>
    <w:pPr>
      <w:tabs>
        <w:tab w:val="center" w:pos="4153"/>
        <w:tab w:val="right" w:pos="8306"/>
      </w:tabs>
      <w:snapToGrid w:val="0"/>
    </w:pPr>
    <w:rPr>
      <w:sz w:val="20"/>
      <w:szCs w:val="20"/>
    </w:rPr>
  </w:style>
  <w:style w:type="character" w:customStyle="1" w:styleId="a5">
    <w:name w:val="頁尾 字元"/>
    <w:link w:val="a4"/>
    <w:uiPriority w:val="99"/>
    <w:semiHidden/>
    <w:locked/>
    <w:rsid w:val="00B5182B"/>
    <w:rPr>
      <w:rFonts w:cs="Times New Roman"/>
      <w:sz w:val="20"/>
      <w:szCs w:val="20"/>
    </w:rPr>
  </w:style>
  <w:style w:type="character" w:styleId="a6">
    <w:name w:val="page number"/>
    <w:uiPriority w:val="99"/>
    <w:rsid w:val="00DF438B"/>
    <w:rPr>
      <w:rFonts w:cs="Times New Roman"/>
    </w:rPr>
  </w:style>
  <w:style w:type="paragraph" w:customStyle="1" w:styleId="Default">
    <w:name w:val="Default"/>
    <w:rsid w:val="00DF438B"/>
    <w:pPr>
      <w:widowControl w:val="0"/>
      <w:autoSpaceDE w:val="0"/>
      <w:autoSpaceDN w:val="0"/>
      <w:adjustRightInd w:val="0"/>
    </w:pPr>
    <w:rPr>
      <w:rFonts w:ascii="標楷體" w:eastAsia="標楷體" w:cs="標楷體"/>
      <w:color w:val="000000"/>
      <w:sz w:val="24"/>
      <w:szCs w:val="24"/>
    </w:rPr>
  </w:style>
  <w:style w:type="paragraph" w:styleId="a7">
    <w:name w:val="Body Text"/>
    <w:basedOn w:val="a"/>
    <w:link w:val="a8"/>
    <w:uiPriority w:val="99"/>
    <w:rsid w:val="00DF438B"/>
    <w:pPr>
      <w:spacing w:after="120"/>
    </w:pPr>
  </w:style>
  <w:style w:type="character" w:customStyle="1" w:styleId="a8">
    <w:name w:val="本文 字元"/>
    <w:link w:val="a7"/>
    <w:uiPriority w:val="99"/>
    <w:semiHidden/>
    <w:locked/>
    <w:rsid w:val="00B5182B"/>
    <w:rPr>
      <w:rFonts w:cs="Times New Roman"/>
      <w:sz w:val="24"/>
      <w:szCs w:val="24"/>
    </w:rPr>
  </w:style>
  <w:style w:type="paragraph" w:styleId="a9">
    <w:name w:val="header"/>
    <w:basedOn w:val="a"/>
    <w:link w:val="aa"/>
    <w:uiPriority w:val="99"/>
    <w:rsid w:val="00DF438B"/>
    <w:pPr>
      <w:tabs>
        <w:tab w:val="center" w:pos="4153"/>
        <w:tab w:val="right" w:pos="8306"/>
      </w:tabs>
      <w:snapToGrid w:val="0"/>
    </w:pPr>
    <w:rPr>
      <w:sz w:val="20"/>
      <w:szCs w:val="20"/>
    </w:rPr>
  </w:style>
  <w:style w:type="character" w:customStyle="1" w:styleId="aa">
    <w:name w:val="頁首 字元"/>
    <w:link w:val="a9"/>
    <w:uiPriority w:val="99"/>
    <w:semiHidden/>
    <w:locked/>
    <w:rsid w:val="00B5182B"/>
    <w:rPr>
      <w:rFonts w:cs="Times New Roman"/>
      <w:sz w:val="20"/>
      <w:szCs w:val="20"/>
    </w:rPr>
  </w:style>
  <w:style w:type="paragraph" w:styleId="ab">
    <w:name w:val="Closing"/>
    <w:basedOn w:val="a"/>
    <w:link w:val="ac"/>
    <w:uiPriority w:val="99"/>
    <w:rsid w:val="0060360C"/>
    <w:pPr>
      <w:ind w:leftChars="1800" w:left="100"/>
    </w:pPr>
    <w:rPr>
      <w:rFonts w:ascii="Calibri" w:hAnsi="Calibri"/>
      <w:szCs w:val="22"/>
    </w:rPr>
  </w:style>
  <w:style w:type="character" w:customStyle="1" w:styleId="ac">
    <w:name w:val="結語 字元"/>
    <w:link w:val="ab"/>
    <w:uiPriority w:val="99"/>
    <w:locked/>
    <w:rsid w:val="0060360C"/>
    <w:rPr>
      <w:rFonts w:ascii="Calibri" w:eastAsia="新細明體" w:hAnsi="Calibri" w:cs="Times New Roman"/>
      <w:kern w:val="2"/>
      <w:sz w:val="22"/>
      <w:szCs w:val="22"/>
    </w:rPr>
  </w:style>
  <w:style w:type="paragraph" w:styleId="ad">
    <w:name w:val="Balloon Text"/>
    <w:basedOn w:val="a"/>
    <w:link w:val="ae"/>
    <w:uiPriority w:val="99"/>
    <w:rsid w:val="0060360C"/>
    <w:rPr>
      <w:rFonts w:ascii="Cambria" w:hAnsi="Cambria"/>
      <w:sz w:val="18"/>
      <w:szCs w:val="18"/>
    </w:rPr>
  </w:style>
  <w:style w:type="character" w:customStyle="1" w:styleId="ae">
    <w:name w:val="註解方塊文字 字元"/>
    <w:link w:val="ad"/>
    <w:uiPriority w:val="99"/>
    <w:locked/>
    <w:rsid w:val="0060360C"/>
    <w:rPr>
      <w:rFonts w:ascii="Cambria" w:eastAsia="新細明體" w:hAnsi="Cambria" w:cs="Times New Roman"/>
      <w:kern w:val="2"/>
      <w:sz w:val="18"/>
      <w:szCs w:val="18"/>
    </w:rPr>
  </w:style>
  <w:style w:type="paragraph" w:styleId="af">
    <w:name w:val="List Paragraph"/>
    <w:basedOn w:val="a"/>
    <w:uiPriority w:val="99"/>
    <w:qFormat/>
    <w:rsid w:val="00545DEB"/>
    <w:pPr>
      <w:ind w:leftChars="200" w:left="480"/>
    </w:pPr>
  </w:style>
  <w:style w:type="paragraph" w:styleId="af0">
    <w:name w:val="Body Text Indent"/>
    <w:basedOn w:val="a"/>
    <w:link w:val="af1"/>
    <w:uiPriority w:val="99"/>
    <w:rsid w:val="005D6D1D"/>
    <w:pPr>
      <w:spacing w:after="120"/>
      <w:ind w:leftChars="200" w:left="480"/>
    </w:pPr>
  </w:style>
  <w:style w:type="character" w:customStyle="1" w:styleId="af1">
    <w:name w:val="本文縮排 字元"/>
    <w:link w:val="af0"/>
    <w:uiPriority w:val="99"/>
    <w:semiHidden/>
    <w:locked/>
    <w:rsid w:val="000E4DC7"/>
    <w:rPr>
      <w:rFonts w:cs="Times New Roman"/>
      <w:sz w:val="24"/>
      <w:szCs w:val="24"/>
    </w:rPr>
  </w:style>
  <w:style w:type="paragraph" w:styleId="af2">
    <w:name w:val="Date"/>
    <w:basedOn w:val="a"/>
    <w:next w:val="a"/>
    <w:link w:val="af3"/>
    <w:uiPriority w:val="99"/>
    <w:semiHidden/>
    <w:rsid w:val="00EB4E65"/>
    <w:pPr>
      <w:jc w:val="right"/>
    </w:pPr>
    <w:rPr>
      <w:rFonts w:ascii="標楷體" w:eastAsia="標楷體"/>
      <w:spacing w:val="22"/>
      <w:sz w:val="20"/>
    </w:rPr>
  </w:style>
  <w:style w:type="character" w:customStyle="1" w:styleId="af3">
    <w:name w:val="日期 字元"/>
    <w:link w:val="af2"/>
    <w:uiPriority w:val="99"/>
    <w:semiHidden/>
    <w:locked/>
    <w:rsid w:val="004B4B86"/>
    <w:rPr>
      <w:rFonts w:cs="Times New Roman"/>
      <w:sz w:val="24"/>
      <w:szCs w:val="24"/>
    </w:rPr>
  </w:style>
  <w:style w:type="paragraph" w:styleId="af4">
    <w:name w:val="Block Text"/>
    <w:basedOn w:val="a"/>
    <w:uiPriority w:val="99"/>
    <w:semiHidden/>
    <w:rsid w:val="00EB4E65"/>
    <w:pPr>
      <w:spacing w:line="260" w:lineRule="exact"/>
      <w:ind w:left="400" w:rightChars="-11" w:right="-26" w:hanging="400"/>
      <w:jc w:val="both"/>
    </w:pPr>
    <w:rPr>
      <w:sz w:val="20"/>
    </w:rPr>
  </w:style>
  <w:style w:type="character" w:styleId="af5">
    <w:name w:val="Hyperlink"/>
    <w:uiPriority w:val="99"/>
    <w:rsid w:val="009E4D8B"/>
    <w:rPr>
      <w:rFonts w:cs="Times New Roman"/>
      <w:color w:val="0000FF"/>
      <w:u w:val="single"/>
    </w:rPr>
  </w:style>
  <w:style w:type="character" w:customStyle="1" w:styleId="yiv2005886523ecxapple-style-span">
    <w:name w:val="yiv2005886523ecxapple-style-span"/>
    <w:uiPriority w:val="99"/>
    <w:rsid w:val="009E4D8B"/>
    <w:rPr>
      <w:rFonts w:cs="Times New Roman"/>
    </w:rPr>
  </w:style>
  <w:style w:type="paragraph" w:styleId="af6">
    <w:name w:val="TOC Heading"/>
    <w:basedOn w:val="1"/>
    <w:next w:val="a"/>
    <w:uiPriority w:val="99"/>
    <w:qFormat/>
    <w:rsid w:val="00A16F62"/>
    <w:pPr>
      <w:keepLines/>
      <w:widowControl/>
      <w:spacing w:before="480" w:after="0" w:line="276" w:lineRule="auto"/>
      <w:outlineLvl w:val="9"/>
    </w:pPr>
    <w:rPr>
      <w:rFonts w:ascii="Cambria" w:hAnsi="Cambria" w:cs="Cambria"/>
      <w:color w:val="365F91"/>
      <w:kern w:val="0"/>
      <w:sz w:val="28"/>
      <w:szCs w:val="28"/>
    </w:rPr>
  </w:style>
  <w:style w:type="paragraph" w:styleId="11">
    <w:name w:val="toc 1"/>
    <w:basedOn w:val="a"/>
    <w:next w:val="a"/>
    <w:autoRedefine/>
    <w:uiPriority w:val="39"/>
    <w:locked/>
    <w:rsid w:val="00314AD3"/>
    <w:pPr>
      <w:tabs>
        <w:tab w:val="left" w:pos="1200"/>
        <w:tab w:val="right" w:leader="dot" w:pos="8302"/>
      </w:tabs>
      <w:spacing w:beforeLines="50" w:before="180" w:line="0" w:lineRule="atLeast"/>
    </w:pPr>
    <w:rPr>
      <w:rFonts w:eastAsia="標楷體" w:hAnsi="標楷體"/>
      <w:b/>
      <w:bCs/>
      <w:caps/>
      <w:noProof/>
      <w:kern w:val="52"/>
    </w:rPr>
  </w:style>
  <w:style w:type="paragraph" w:styleId="21">
    <w:name w:val="toc 2"/>
    <w:basedOn w:val="a"/>
    <w:next w:val="a"/>
    <w:autoRedefine/>
    <w:uiPriority w:val="39"/>
    <w:locked/>
    <w:rsid w:val="00CF08D2"/>
    <w:pPr>
      <w:tabs>
        <w:tab w:val="left" w:pos="960"/>
        <w:tab w:val="left" w:pos="1680"/>
        <w:tab w:val="right" w:leader="dot" w:pos="8302"/>
      </w:tabs>
      <w:spacing w:before="240"/>
      <w:ind w:leftChars="250" w:left="600"/>
    </w:pPr>
    <w:rPr>
      <w:rFonts w:ascii="Calibri" w:hAnsi="Calibri"/>
      <w:b/>
      <w:bCs/>
      <w:sz w:val="20"/>
      <w:szCs w:val="20"/>
    </w:rPr>
  </w:style>
  <w:style w:type="character" w:customStyle="1" w:styleId="4">
    <w:name w:val="字元 字元4"/>
    <w:uiPriority w:val="99"/>
    <w:semiHidden/>
    <w:locked/>
    <w:rsid w:val="00AF4551"/>
    <w:rPr>
      <w:rFonts w:eastAsia="新細明體" w:cs="Times New Roman"/>
      <w:kern w:val="2"/>
      <w:lang w:val="en-US" w:eastAsia="zh-TW" w:bidi="ar-SA"/>
    </w:rPr>
  </w:style>
  <w:style w:type="character" w:customStyle="1" w:styleId="3">
    <w:name w:val="字元 字元3"/>
    <w:uiPriority w:val="99"/>
    <w:semiHidden/>
    <w:locked/>
    <w:rsid w:val="00AF4551"/>
    <w:rPr>
      <w:rFonts w:eastAsia="新細明體" w:cs="Times New Roman"/>
      <w:kern w:val="2"/>
      <w:sz w:val="24"/>
      <w:szCs w:val="24"/>
      <w:lang w:val="en-US" w:eastAsia="zh-TW" w:bidi="ar-SA"/>
    </w:rPr>
  </w:style>
  <w:style w:type="character" w:customStyle="1" w:styleId="22">
    <w:name w:val="字元 字元2"/>
    <w:uiPriority w:val="99"/>
    <w:semiHidden/>
    <w:locked/>
    <w:rsid w:val="00AF4551"/>
    <w:rPr>
      <w:rFonts w:eastAsia="新細明體" w:cs="Times New Roman"/>
      <w:kern w:val="2"/>
      <w:lang w:val="en-US" w:eastAsia="zh-TW" w:bidi="ar-SA"/>
    </w:rPr>
  </w:style>
  <w:style w:type="character" w:customStyle="1" w:styleId="12">
    <w:name w:val="字元 字元1"/>
    <w:uiPriority w:val="99"/>
    <w:locked/>
    <w:rsid w:val="00AF4551"/>
    <w:rPr>
      <w:rFonts w:ascii="Calibri" w:eastAsia="新細明體" w:hAnsi="Calibri" w:cs="Times New Roman"/>
      <w:kern w:val="2"/>
      <w:sz w:val="22"/>
      <w:szCs w:val="22"/>
      <w:lang w:val="en-US" w:eastAsia="zh-TW" w:bidi="ar-SA"/>
    </w:rPr>
  </w:style>
  <w:style w:type="character" w:customStyle="1" w:styleId="af7">
    <w:name w:val="字元 字元"/>
    <w:uiPriority w:val="99"/>
    <w:locked/>
    <w:rsid w:val="00AF4551"/>
    <w:rPr>
      <w:rFonts w:ascii="Cambria" w:eastAsia="新細明體" w:hAnsi="Cambria" w:cs="Times New Roman"/>
      <w:kern w:val="2"/>
      <w:sz w:val="18"/>
      <w:szCs w:val="18"/>
      <w:lang w:val="en-US" w:eastAsia="zh-TW" w:bidi="ar-SA"/>
    </w:rPr>
  </w:style>
  <w:style w:type="paragraph" w:customStyle="1" w:styleId="13">
    <w:name w:val="清單段落1"/>
    <w:basedOn w:val="a"/>
    <w:uiPriority w:val="99"/>
    <w:rsid w:val="00AF4551"/>
    <w:pPr>
      <w:ind w:leftChars="200" w:left="480"/>
    </w:pPr>
    <w:rPr>
      <w:rFonts w:ascii="Calibri" w:hAnsi="Calibri"/>
      <w:szCs w:val="22"/>
    </w:rPr>
  </w:style>
  <w:style w:type="paragraph" w:styleId="30">
    <w:name w:val="toc 3"/>
    <w:basedOn w:val="a"/>
    <w:next w:val="a"/>
    <w:autoRedefine/>
    <w:uiPriority w:val="99"/>
    <w:locked/>
    <w:rsid w:val="00FE486A"/>
    <w:pPr>
      <w:ind w:left="240"/>
    </w:pPr>
    <w:rPr>
      <w:rFonts w:ascii="Calibri" w:hAnsi="Calibri"/>
      <w:sz w:val="20"/>
      <w:szCs w:val="20"/>
    </w:rPr>
  </w:style>
  <w:style w:type="paragraph" w:styleId="40">
    <w:name w:val="toc 4"/>
    <w:basedOn w:val="a"/>
    <w:next w:val="a"/>
    <w:autoRedefine/>
    <w:uiPriority w:val="99"/>
    <w:locked/>
    <w:rsid w:val="00FE486A"/>
    <w:pPr>
      <w:ind w:left="480"/>
    </w:pPr>
    <w:rPr>
      <w:rFonts w:ascii="Calibri" w:hAnsi="Calibri"/>
      <w:sz w:val="20"/>
      <w:szCs w:val="20"/>
    </w:rPr>
  </w:style>
  <w:style w:type="paragraph" w:styleId="5">
    <w:name w:val="toc 5"/>
    <w:basedOn w:val="a"/>
    <w:next w:val="a"/>
    <w:autoRedefine/>
    <w:uiPriority w:val="99"/>
    <w:locked/>
    <w:rsid w:val="00FE486A"/>
    <w:pPr>
      <w:ind w:left="720"/>
    </w:pPr>
    <w:rPr>
      <w:rFonts w:ascii="Calibri" w:hAnsi="Calibri"/>
      <w:sz w:val="20"/>
      <w:szCs w:val="20"/>
    </w:rPr>
  </w:style>
  <w:style w:type="paragraph" w:styleId="6">
    <w:name w:val="toc 6"/>
    <w:basedOn w:val="a"/>
    <w:next w:val="a"/>
    <w:autoRedefine/>
    <w:uiPriority w:val="99"/>
    <w:locked/>
    <w:rsid w:val="00FE486A"/>
    <w:pPr>
      <w:ind w:left="960"/>
    </w:pPr>
    <w:rPr>
      <w:rFonts w:ascii="Calibri" w:hAnsi="Calibri"/>
      <w:sz w:val="20"/>
      <w:szCs w:val="20"/>
    </w:rPr>
  </w:style>
  <w:style w:type="paragraph" w:styleId="7">
    <w:name w:val="toc 7"/>
    <w:basedOn w:val="a"/>
    <w:next w:val="a"/>
    <w:autoRedefine/>
    <w:uiPriority w:val="99"/>
    <w:locked/>
    <w:rsid w:val="00FE486A"/>
    <w:pPr>
      <w:ind w:left="1200"/>
    </w:pPr>
    <w:rPr>
      <w:rFonts w:ascii="Calibri" w:hAnsi="Calibri"/>
      <w:sz w:val="20"/>
      <w:szCs w:val="20"/>
    </w:rPr>
  </w:style>
  <w:style w:type="paragraph" w:styleId="8">
    <w:name w:val="toc 8"/>
    <w:basedOn w:val="a"/>
    <w:next w:val="a"/>
    <w:autoRedefine/>
    <w:uiPriority w:val="99"/>
    <w:locked/>
    <w:rsid w:val="00FE486A"/>
    <w:pPr>
      <w:ind w:left="1440"/>
    </w:pPr>
    <w:rPr>
      <w:rFonts w:ascii="Calibri" w:hAnsi="Calibri"/>
      <w:sz w:val="20"/>
      <w:szCs w:val="20"/>
    </w:rPr>
  </w:style>
  <w:style w:type="paragraph" w:styleId="9">
    <w:name w:val="toc 9"/>
    <w:basedOn w:val="a"/>
    <w:next w:val="a"/>
    <w:autoRedefine/>
    <w:uiPriority w:val="99"/>
    <w:locked/>
    <w:rsid w:val="00FE486A"/>
    <w:pPr>
      <w:ind w:left="1680"/>
    </w:pPr>
    <w:rPr>
      <w:rFonts w:ascii="Calibri" w:hAnsi="Calibri"/>
      <w:sz w:val="20"/>
      <w:szCs w:val="20"/>
    </w:rPr>
  </w:style>
  <w:style w:type="paragraph" w:customStyle="1" w:styleId="23">
    <w:name w:val="清單段落2"/>
    <w:basedOn w:val="a"/>
    <w:uiPriority w:val="99"/>
    <w:rsid w:val="00D92AB8"/>
    <w:pPr>
      <w:ind w:leftChars="200" w:left="480"/>
    </w:pPr>
    <w:rPr>
      <w:rFonts w:ascii="Calibri" w:hAnsi="Calibri"/>
      <w:szCs w:val="22"/>
    </w:rPr>
  </w:style>
  <w:style w:type="character" w:styleId="af8">
    <w:name w:val="FollowedHyperlink"/>
    <w:uiPriority w:val="99"/>
    <w:rsid w:val="00D819A8"/>
    <w:rPr>
      <w:rFonts w:cs="Times New Roman"/>
      <w:color w:val="800080"/>
      <w:u w:val="single"/>
    </w:rPr>
  </w:style>
  <w:style w:type="character" w:customStyle="1" w:styleId="st">
    <w:name w:val="st"/>
    <w:basedOn w:val="a0"/>
    <w:rsid w:val="002233C1"/>
  </w:style>
  <w:style w:type="character" w:styleId="af9">
    <w:name w:val="Emphasis"/>
    <w:uiPriority w:val="20"/>
    <w:qFormat/>
    <w:locked/>
    <w:rsid w:val="002233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458753">
      <w:bodyDiv w:val="1"/>
      <w:marLeft w:val="0"/>
      <w:marRight w:val="0"/>
      <w:marTop w:val="0"/>
      <w:marBottom w:val="0"/>
      <w:divBdr>
        <w:top w:val="none" w:sz="0" w:space="0" w:color="auto"/>
        <w:left w:val="none" w:sz="0" w:space="0" w:color="auto"/>
        <w:bottom w:val="none" w:sz="0" w:space="0" w:color="auto"/>
        <w:right w:val="none" w:sz="0" w:space="0" w:color="auto"/>
      </w:divBdr>
    </w:div>
    <w:div w:id="1782148525">
      <w:marLeft w:val="0"/>
      <w:marRight w:val="0"/>
      <w:marTop w:val="0"/>
      <w:marBottom w:val="0"/>
      <w:divBdr>
        <w:top w:val="none" w:sz="0" w:space="0" w:color="auto"/>
        <w:left w:val="none" w:sz="0" w:space="0" w:color="auto"/>
        <w:bottom w:val="none" w:sz="0" w:space="0" w:color="auto"/>
        <w:right w:val="none" w:sz="0" w:space="0" w:color="auto"/>
      </w:divBdr>
      <w:divsChild>
        <w:div w:id="1782148504">
          <w:marLeft w:val="0"/>
          <w:marRight w:val="0"/>
          <w:marTop w:val="0"/>
          <w:marBottom w:val="0"/>
          <w:divBdr>
            <w:top w:val="none" w:sz="0" w:space="0" w:color="auto"/>
            <w:left w:val="none" w:sz="0" w:space="0" w:color="auto"/>
            <w:bottom w:val="none" w:sz="0" w:space="0" w:color="auto"/>
            <w:right w:val="none" w:sz="0" w:space="0" w:color="auto"/>
          </w:divBdr>
          <w:divsChild>
            <w:div w:id="1782148512">
              <w:marLeft w:val="0"/>
              <w:marRight w:val="0"/>
              <w:marTop w:val="0"/>
              <w:marBottom w:val="0"/>
              <w:divBdr>
                <w:top w:val="none" w:sz="0" w:space="0" w:color="auto"/>
                <w:left w:val="none" w:sz="0" w:space="0" w:color="auto"/>
                <w:bottom w:val="none" w:sz="0" w:space="0" w:color="auto"/>
                <w:right w:val="none" w:sz="0" w:space="0" w:color="auto"/>
              </w:divBdr>
              <w:divsChild>
                <w:div w:id="1782148507">
                  <w:marLeft w:val="0"/>
                  <w:marRight w:val="0"/>
                  <w:marTop w:val="0"/>
                  <w:marBottom w:val="0"/>
                  <w:divBdr>
                    <w:top w:val="none" w:sz="0" w:space="0" w:color="auto"/>
                    <w:left w:val="none" w:sz="0" w:space="0" w:color="auto"/>
                    <w:bottom w:val="none" w:sz="0" w:space="0" w:color="auto"/>
                    <w:right w:val="none" w:sz="0" w:space="0" w:color="auto"/>
                  </w:divBdr>
                  <w:divsChild>
                    <w:div w:id="1782148524">
                      <w:marLeft w:val="0"/>
                      <w:marRight w:val="0"/>
                      <w:marTop w:val="0"/>
                      <w:marBottom w:val="0"/>
                      <w:divBdr>
                        <w:top w:val="none" w:sz="0" w:space="0" w:color="auto"/>
                        <w:left w:val="none" w:sz="0" w:space="0" w:color="auto"/>
                        <w:bottom w:val="none" w:sz="0" w:space="0" w:color="auto"/>
                        <w:right w:val="none" w:sz="0" w:space="0" w:color="auto"/>
                      </w:divBdr>
                      <w:divsChild>
                        <w:div w:id="1782148511">
                          <w:marLeft w:val="0"/>
                          <w:marRight w:val="0"/>
                          <w:marTop w:val="0"/>
                          <w:marBottom w:val="0"/>
                          <w:divBdr>
                            <w:top w:val="none" w:sz="0" w:space="0" w:color="auto"/>
                            <w:left w:val="none" w:sz="0" w:space="0" w:color="auto"/>
                            <w:bottom w:val="none" w:sz="0" w:space="0" w:color="auto"/>
                            <w:right w:val="none" w:sz="0" w:space="0" w:color="auto"/>
                          </w:divBdr>
                          <w:divsChild>
                            <w:div w:id="1782148518">
                              <w:marLeft w:val="0"/>
                              <w:marRight w:val="0"/>
                              <w:marTop w:val="0"/>
                              <w:marBottom w:val="0"/>
                              <w:divBdr>
                                <w:top w:val="none" w:sz="0" w:space="0" w:color="auto"/>
                                <w:left w:val="none" w:sz="0" w:space="0" w:color="auto"/>
                                <w:bottom w:val="none" w:sz="0" w:space="0" w:color="auto"/>
                                <w:right w:val="none" w:sz="0" w:space="0" w:color="auto"/>
                              </w:divBdr>
                              <w:divsChild>
                                <w:div w:id="1782148513">
                                  <w:marLeft w:val="0"/>
                                  <w:marRight w:val="0"/>
                                  <w:marTop w:val="0"/>
                                  <w:marBottom w:val="0"/>
                                  <w:divBdr>
                                    <w:top w:val="none" w:sz="0" w:space="0" w:color="auto"/>
                                    <w:left w:val="none" w:sz="0" w:space="0" w:color="auto"/>
                                    <w:bottom w:val="none" w:sz="0" w:space="0" w:color="auto"/>
                                    <w:right w:val="none" w:sz="0" w:space="0" w:color="auto"/>
                                  </w:divBdr>
                                  <w:divsChild>
                                    <w:div w:id="1782148508">
                                      <w:marLeft w:val="0"/>
                                      <w:marRight w:val="0"/>
                                      <w:marTop w:val="0"/>
                                      <w:marBottom w:val="0"/>
                                      <w:divBdr>
                                        <w:top w:val="none" w:sz="0" w:space="0" w:color="auto"/>
                                        <w:left w:val="none" w:sz="0" w:space="0" w:color="auto"/>
                                        <w:bottom w:val="none" w:sz="0" w:space="0" w:color="auto"/>
                                        <w:right w:val="none" w:sz="0" w:space="0" w:color="auto"/>
                                      </w:divBdr>
                                      <w:divsChild>
                                        <w:div w:id="1782148503">
                                          <w:marLeft w:val="0"/>
                                          <w:marRight w:val="0"/>
                                          <w:marTop w:val="0"/>
                                          <w:marBottom w:val="0"/>
                                          <w:divBdr>
                                            <w:top w:val="none" w:sz="0" w:space="0" w:color="auto"/>
                                            <w:left w:val="none" w:sz="0" w:space="0" w:color="auto"/>
                                            <w:bottom w:val="none" w:sz="0" w:space="0" w:color="auto"/>
                                            <w:right w:val="none" w:sz="0" w:space="0" w:color="auto"/>
                                          </w:divBdr>
                                          <w:divsChild>
                                            <w:div w:id="1782148520">
                                              <w:marLeft w:val="0"/>
                                              <w:marRight w:val="0"/>
                                              <w:marTop w:val="0"/>
                                              <w:marBottom w:val="0"/>
                                              <w:divBdr>
                                                <w:top w:val="none" w:sz="0" w:space="0" w:color="auto"/>
                                                <w:left w:val="none" w:sz="0" w:space="0" w:color="auto"/>
                                                <w:bottom w:val="none" w:sz="0" w:space="0" w:color="auto"/>
                                                <w:right w:val="none" w:sz="0" w:space="0" w:color="auto"/>
                                              </w:divBdr>
                                              <w:divsChild>
                                                <w:div w:id="1782148533">
                                                  <w:marLeft w:val="0"/>
                                                  <w:marRight w:val="0"/>
                                                  <w:marTop w:val="0"/>
                                                  <w:marBottom w:val="0"/>
                                                  <w:divBdr>
                                                    <w:top w:val="none" w:sz="0" w:space="0" w:color="auto"/>
                                                    <w:left w:val="none" w:sz="0" w:space="0" w:color="auto"/>
                                                    <w:bottom w:val="none" w:sz="0" w:space="0" w:color="auto"/>
                                                    <w:right w:val="none" w:sz="0" w:space="0" w:color="auto"/>
                                                  </w:divBdr>
                                                  <w:divsChild>
                                                    <w:div w:id="1782148506">
                                                      <w:marLeft w:val="0"/>
                                                      <w:marRight w:val="0"/>
                                                      <w:marTop w:val="0"/>
                                                      <w:marBottom w:val="0"/>
                                                      <w:divBdr>
                                                        <w:top w:val="none" w:sz="0" w:space="0" w:color="auto"/>
                                                        <w:left w:val="none" w:sz="0" w:space="0" w:color="auto"/>
                                                        <w:bottom w:val="none" w:sz="0" w:space="0" w:color="auto"/>
                                                        <w:right w:val="none" w:sz="0" w:space="0" w:color="auto"/>
                                                      </w:divBdr>
                                                      <w:divsChild>
                                                        <w:div w:id="1782148528">
                                                          <w:marLeft w:val="0"/>
                                                          <w:marRight w:val="0"/>
                                                          <w:marTop w:val="0"/>
                                                          <w:marBottom w:val="0"/>
                                                          <w:divBdr>
                                                            <w:top w:val="none" w:sz="0" w:space="0" w:color="auto"/>
                                                            <w:left w:val="none" w:sz="0" w:space="0" w:color="auto"/>
                                                            <w:bottom w:val="none" w:sz="0" w:space="0" w:color="auto"/>
                                                            <w:right w:val="none" w:sz="0" w:space="0" w:color="auto"/>
                                                          </w:divBdr>
                                                          <w:divsChild>
                                                            <w:div w:id="1782148531">
                                                              <w:marLeft w:val="0"/>
                                                              <w:marRight w:val="0"/>
                                                              <w:marTop w:val="0"/>
                                                              <w:marBottom w:val="0"/>
                                                              <w:divBdr>
                                                                <w:top w:val="none" w:sz="0" w:space="0" w:color="auto"/>
                                                                <w:left w:val="none" w:sz="0" w:space="0" w:color="auto"/>
                                                                <w:bottom w:val="none" w:sz="0" w:space="0" w:color="auto"/>
                                                                <w:right w:val="none" w:sz="0" w:space="0" w:color="auto"/>
                                                              </w:divBdr>
                                                              <w:divsChild>
                                                                <w:div w:id="1782148515">
                                                                  <w:marLeft w:val="0"/>
                                                                  <w:marRight w:val="0"/>
                                                                  <w:marTop w:val="0"/>
                                                                  <w:marBottom w:val="0"/>
                                                                  <w:divBdr>
                                                                    <w:top w:val="none" w:sz="0" w:space="0" w:color="auto"/>
                                                                    <w:left w:val="none" w:sz="0" w:space="0" w:color="auto"/>
                                                                    <w:bottom w:val="none" w:sz="0" w:space="0" w:color="auto"/>
                                                                    <w:right w:val="none" w:sz="0" w:space="0" w:color="auto"/>
                                                                  </w:divBdr>
                                                                  <w:divsChild>
                                                                    <w:div w:id="1782148521">
                                                                      <w:marLeft w:val="0"/>
                                                                      <w:marRight w:val="0"/>
                                                                      <w:marTop w:val="0"/>
                                                                      <w:marBottom w:val="0"/>
                                                                      <w:divBdr>
                                                                        <w:top w:val="none" w:sz="0" w:space="0" w:color="auto"/>
                                                                        <w:left w:val="none" w:sz="0" w:space="0" w:color="auto"/>
                                                                        <w:bottom w:val="none" w:sz="0" w:space="0" w:color="auto"/>
                                                                        <w:right w:val="none" w:sz="0" w:space="0" w:color="auto"/>
                                                                      </w:divBdr>
                                                                      <w:divsChild>
                                                                        <w:div w:id="1782148522">
                                                                          <w:marLeft w:val="0"/>
                                                                          <w:marRight w:val="0"/>
                                                                          <w:marTop w:val="0"/>
                                                                          <w:marBottom w:val="0"/>
                                                                          <w:divBdr>
                                                                            <w:top w:val="none" w:sz="0" w:space="0" w:color="auto"/>
                                                                            <w:left w:val="none" w:sz="0" w:space="0" w:color="auto"/>
                                                                            <w:bottom w:val="none" w:sz="0" w:space="0" w:color="auto"/>
                                                                            <w:right w:val="none" w:sz="0" w:space="0" w:color="auto"/>
                                                                          </w:divBdr>
                                                                        </w:div>
                                                                        <w:div w:id="1782148523">
                                                                          <w:marLeft w:val="0"/>
                                                                          <w:marRight w:val="0"/>
                                                                          <w:marTop w:val="0"/>
                                                                          <w:marBottom w:val="0"/>
                                                                          <w:divBdr>
                                                                            <w:top w:val="none" w:sz="0" w:space="0" w:color="auto"/>
                                                                            <w:left w:val="none" w:sz="0" w:space="0" w:color="auto"/>
                                                                            <w:bottom w:val="none" w:sz="0" w:space="0" w:color="auto"/>
                                                                            <w:right w:val="none" w:sz="0" w:space="0" w:color="auto"/>
                                                                          </w:divBdr>
                                                                        </w:div>
                                                                        <w:div w:id="178214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148526">
      <w:marLeft w:val="0"/>
      <w:marRight w:val="0"/>
      <w:marTop w:val="0"/>
      <w:marBottom w:val="0"/>
      <w:divBdr>
        <w:top w:val="none" w:sz="0" w:space="0" w:color="auto"/>
        <w:left w:val="none" w:sz="0" w:space="0" w:color="auto"/>
        <w:bottom w:val="none" w:sz="0" w:space="0" w:color="auto"/>
        <w:right w:val="none" w:sz="0" w:space="0" w:color="auto"/>
      </w:divBdr>
      <w:divsChild>
        <w:div w:id="1782148510">
          <w:marLeft w:val="0"/>
          <w:marRight w:val="0"/>
          <w:marTop w:val="0"/>
          <w:marBottom w:val="0"/>
          <w:divBdr>
            <w:top w:val="none" w:sz="0" w:space="0" w:color="auto"/>
            <w:left w:val="none" w:sz="0" w:space="0" w:color="auto"/>
            <w:bottom w:val="none" w:sz="0" w:space="0" w:color="auto"/>
            <w:right w:val="none" w:sz="0" w:space="0" w:color="auto"/>
          </w:divBdr>
          <w:divsChild>
            <w:div w:id="1782148517">
              <w:marLeft w:val="0"/>
              <w:marRight w:val="0"/>
              <w:marTop w:val="0"/>
              <w:marBottom w:val="0"/>
              <w:divBdr>
                <w:top w:val="none" w:sz="0" w:space="0" w:color="auto"/>
                <w:left w:val="none" w:sz="0" w:space="0" w:color="auto"/>
                <w:bottom w:val="none" w:sz="0" w:space="0" w:color="auto"/>
                <w:right w:val="none" w:sz="0" w:space="0" w:color="auto"/>
              </w:divBdr>
              <w:divsChild>
                <w:div w:id="1782148516">
                  <w:marLeft w:val="0"/>
                  <w:marRight w:val="0"/>
                  <w:marTop w:val="0"/>
                  <w:marBottom w:val="0"/>
                  <w:divBdr>
                    <w:top w:val="none" w:sz="0" w:space="0" w:color="auto"/>
                    <w:left w:val="none" w:sz="0" w:space="0" w:color="auto"/>
                    <w:bottom w:val="none" w:sz="0" w:space="0" w:color="auto"/>
                    <w:right w:val="none" w:sz="0" w:space="0" w:color="auto"/>
                  </w:divBdr>
                  <w:divsChild>
                    <w:div w:id="1782148527">
                      <w:marLeft w:val="0"/>
                      <w:marRight w:val="0"/>
                      <w:marTop w:val="0"/>
                      <w:marBottom w:val="0"/>
                      <w:divBdr>
                        <w:top w:val="none" w:sz="0" w:space="0" w:color="auto"/>
                        <w:left w:val="none" w:sz="0" w:space="0" w:color="auto"/>
                        <w:bottom w:val="none" w:sz="0" w:space="0" w:color="auto"/>
                        <w:right w:val="none" w:sz="0" w:space="0" w:color="auto"/>
                      </w:divBdr>
                      <w:divsChild>
                        <w:div w:id="1782148530">
                          <w:marLeft w:val="0"/>
                          <w:marRight w:val="0"/>
                          <w:marTop w:val="0"/>
                          <w:marBottom w:val="0"/>
                          <w:divBdr>
                            <w:top w:val="none" w:sz="0" w:space="0" w:color="auto"/>
                            <w:left w:val="none" w:sz="0" w:space="0" w:color="auto"/>
                            <w:bottom w:val="none" w:sz="0" w:space="0" w:color="auto"/>
                            <w:right w:val="none" w:sz="0" w:space="0" w:color="auto"/>
                          </w:divBdr>
                          <w:divsChild>
                            <w:div w:id="1782148505">
                              <w:marLeft w:val="0"/>
                              <w:marRight w:val="0"/>
                              <w:marTop w:val="0"/>
                              <w:marBottom w:val="0"/>
                              <w:divBdr>
                                <w:top w:val="none" w:sz="0" w:space="0" w:color="auto"/>
                                <w:left w:val="none" w:sz="0" w:space="0" w:color="auto"/>
                                <w:bottom w:val="none" w:sz="0" w:space="0" w:color="auto"/>
                                <w:right w:val="none" w:sz="0" w:space="0" w:color="auto"/>
                              </w:divBdr>
                              <w:divsChild>
                                <w:div w:id="1782148529">
                                  <w:marLeft w:val="0"/>
                                  <w:marRight w:val="0"/>
                                  <w:marTop w:val="0"/>
                                  <w:marBottom w:val="0"/>
                                  <w:divBdr>
                                    <w:top w:val="none" w:sz="0" w:space="0" w:color="auto"/>
                                    <w:left w:val="none" w:sz="0" w:space="0" w:color="auto"/>
                                    <w:bottom w:val="none" w:sz="0" w:space="0" w:color="auto"/>
                                    <w:right w:val="none" w:sz="0" w:space="0" w:color="auto"/>
                                  </w:divBdr>
                                  <w:divsChild>
                                    <w:div w:id="1782148519">
                                      <w:marLeft w:val="0"/>
                                      <w:marRight w:val="0"/>
                                      <w:marTop w:val="0"/>
                                      <w:marBottom w:val="0"/>
                                      <w:divBdr>
                                        <w:top w:val="none" w:sz="0" w:space="0" w:color="auto"/>
                                        <w:left w:val="none" w:sz="0" w:space="0" w:color="auto"/>
                                        <w:bottom w:val="none" w:sz="0" w:space="0" w:color="auto"/>
                                        <w:right w:val="none" w:sz="0" w:space="0" w:color="auto"/>
                                      </w:divBdr>
                                      <w:divsChild>
                                        <w:div w:id="1782148509">
                                          <w:marLeft w:val="0"/>
                                          <w:marRight w:val="0"/>
                                          <w:marTop w:val="0"/>
                                          <w:marBottom w:val="0"/>
                                          <w:divBdr>
                                            <w:top w:val="none" w:sz="0" w:space="0" w:color="auto"/>
                                            <w:left w:val="none" w:sz="0" w:space="0" w:color="auto"/>
                                            <w:bottom w:val="none" w:sz="0" w:space="0" w:color="auto"/>
                                            <w:right w:val="none" w:sz="0" w:space="0" w:color="auto"/>
                                          </w:divBdr>
                                          <w:divsChild>
                                            <w:div w:id="17821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ysurvey.tw/s/JKcW6XGF" TargetMode="External"/><Relationship Id="rId13" Type="http://schemas.openxmlformats.org/officeDocument/2006/relationships/hyperlink" Target="http://www.fcpm.fsu.edu/"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mysurvey.tw/s/K569bPen" TargetMode="Externa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ttqs.evt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83</Pages>
  <Words>10943</Words>
  <Characters>62378</Characters>
  <Application>Microsoft Office Word</Application>
  <DocSecurity>0</DocSecurity>
  <Lines>519</Lines>
  <Paragraphs>146</Paragraphs>
  <ScaleCrop>false</ScaleCrop>
  <Company>CMT</Company>
  <LinksUpToDate>false</LinksUpToDate>
  <CharactersWithSpaces>73175</CharactersWithSpaces>
  <SharedDoc>false</SharedDoc>
  <HLinks>
    <vt:vector size="162" baseType="variant">
      <vt:variant>
        <vt:i4>6094855</vt:i4>
      </vt:variant>
      <vt:variant>
        <vt:i4>156</vt:i4>
      </vt:variant>
      <vt:variant>
        <vt:i4>0</vt:i4>
      </vt:variant>
      <vt:variant>
        <vt:i4>5</vt:i4>
      </vt:variant>
      <vt:variant>
        <vt:lpwstr>http://ttqs.evta.gov.tw/</vt:lpwstr>
      </vt:variant>
      <vt:variant>
        <vt:lpwstr/>
      </vt:variant>
      <vt:variant>
        <vt:i4>327773</vt:i4>
      </vt:variant>
      <vt:variant>
        <vt:i4>153</vt:i4>
      </vt:variant>
      <vt:variant>
        <vt:i4>0</vt:i4>
      </vt:variant>
      <vt:variant>
        <vt:i4>5</vt:i4>
      </vt:variant>
      <vt:variant>
        <vt:lpwstr>http://www.fcpm.fsu.edu/</vt:lpwstr>
      </vt:variant>
      <vt:variant>
        <vt:lpwstr/>
      </vt:variant>
      <vt:variant>
        <vt:i4>5242947</vt:i4>
      </vt:variant>
      <vt:variant>
        <vt:i4>150</vt:i4>
      </vt:variant>
      <vt:variant>
        <vt:i4>0</vt:i4>
      </vt:variant>
      <vt:variant>
        <vt:i4>5</vt:i4>
      </vt:variant>
      <vt:variant>
        <vt:lpwstr>http://www.mysurvey.tw/s/JKcW6XGF</vt:lpwstr>
      </vt:variant>
      <vt:variant>
        <vt:lpwstr/>
      </vt:variant>
      <vt:variant>
        <vt:i4>5374043</vt:i4>
      </vt:variant>
      <vt:variant>
        <vt:i4>147</vt:i4>
      </vt:variant>
      <vt:variant>
        <vt:i4>0</vt:i4>
      </vt:variant>
      <vt:variant>
        <vt:i4>5</vt:i4>
      </vt:variant>
      <vt:variant>
        <vt:lpwstr>http://www.mysurvey.tw/s/K569bPen</vt:lpwstr>
      </vt:variant>
      <vt:variant>
        <vt:lpwstr/>
      </vt:variant>
      <vt:variant>
        <vt:i4>2031665</vt:i4>
      </vt:variant>
      <vt:variant>
        <vt:i4>131</vt:i4>
      </vt:variant>
      <vt:variant>
        <vt:i4>0</vt:i4>
      </vt:variant>
      <vt:variant>
        <vt:i4>5</vt:i4>
      </vt:variant>
      <vt:variant>
        <vt:lpwstr/>
      </vt:variant>
      <vt:variant>
        <vt:lpwstr>_Toc310853720</vt:lpwstr>
      </vt:variant>
      <vt:variant>
        <vt:i4>1835057</vt:i4>
      </vt:variant>
      <vt:variant>
        <vt:i4>125</vt:i4>
      </vt:variant>
      <vt:variant>
        <vt:i4>0</vt:i4>
      </vt:variant>
      <vt:variant>
        <vt:i4>5</vt:i4>
      </vt:variant>
      <vt:variant>
        <vt:lpwstr/>
      </vt:variant>
      <vt:variant>
        <vt:lpwstr>_Toc310853719</vt:lpwstr>
      </vt:variant>
      <vt:variant>
        <vt:i4>1835057</vt:i4>
      </vt:variant>
      <vt:variant>
        <vt:i4>119</vt:i4>
      </vt:variant>
      <vt:variant>
        <vt:i4>0</vt:i4>
      </vt:variant>
      <vt:variant>
        <vt:i4>5</vt:i4>
      </vt:variant>
      <vt:variant>
        <vt:lpwstr/>
      </vt:variant>
      <vt:variant>
        <vt:lpwstr>_Toc310853718</vt:lpwstr>
      </vt:variant>
      <vt:variant>
        <vt:i4>1835057</vt:i4>
      </vt:variant>
      <vt:variant>
        <vt:i4>116</vt:i4>
      </vt:variant>
      <vt:variant>
        <vt:i4>0</vt:i4>
      </vt:variant>
      <vt:variant>
        <vt:i4>5</vt:i4>
      </vt:variant>
      <vt:variant>
        <vt:lpwstr/>
      </vt:variant>
      <vt:variant>
        <vt:lpwstr>_Toc310853717</vt:lpwstr>
      </vt:variant>
      <vt:variant>
        <vt:i4>1835057</vt:i4>
      </vt:variant>
      <vt:variant>
        <vt:i4>110</vt:i4>
      </vt:variant>
      <vt:variant>
        <vt:i4>0</vt:i4>
      </vt:variant>
      <vt:variant>
        <vt:i4>5</vt:i4>
      </vt:variant>
      <vt:variant>
        <vt:lpwstr/>
      </vt:variant>
      <vt:variant>
        <vt:lpwstr>_Toc310853716</vt:lpwstr>
      </vt:variant>
      <vt:variant>
        <vt:i4>1835057</vt:i4>
      </vt:variant>
      <vt:variant>
        <vt:i4>104</vt:i4>
      </vt:variant>
      <vt:variant>
        <vt:i4>0</vt:i4>
      </vt:variant>
      <vt:variant>
        <vt:i4>5</vt:i4>
      </vt:variant>
      <vt:variant>
        <vt:lpwstr/>
      </vt:variant>
      <vt:variant>
        <vt:lpwstr>_Toc310853715</vt:lpwstr>
      </vt:variant>
      <vt:variant>
        <vt:i4>1835057</vt:i4>
      </vt:variant>
      <vt:variant>
        <vt:i4>98</vt:i4>
      </vt:variant>
      <vt:variant>
        <vt:i4>0</vt:i4>
      </vt:variant>
      <vt:variant>
        <vt:i4>5</vt:i4>
      </vt:variant>
      <vt:variant>
        <vt:lpwstr/>
      </vt:variant>
      <vt:variant>
        <vt:lpwstr>_Toc310853714</vt:lpwstr>
      </vt:variant>
      <vt:variant>
        <vt:i4>1835057</vt:i4>
      </vt:variant>
      <vt:variant>
        <vt:i4>92</vt:i4>
      </vt:variant>
      <vt:variant>
        <vt:i4>0</vt:i4>
      </vt:variant>
      <vt:variant>
        <vt:i4>5</vt:i4>
      </vt:variant>
      <vt:variant>
        <vt:lpwstr/>
      </vt:variant>
      <vt:variant>
        <vt:lpwstr>_Toc310853713</vt:lpwstr>
      </vt:variant>
      <vt:variant>
        <vt:i4>1835057</vt:i4>
      </vt:variant>
      <vt:variant>
        <vt:i4>86</vt:i4>
      </vt:variant>
      <vt:variant>
        <vt:i4>0</vt:i4>
      </vt:variant>
      <vt:variant>
        <vt:i4>5</vt:i4>
      </vt:variant>
      <vt:variant>
        <vt:lpwstr/>
      </vt:variant>
      <vt:variant>
        <vt:lpwstr>_Toc310853712</vt:lpwstr>
      </vt:variant>
      <vt:variant>
        <vt:i4>1835057</vt:i4>
      </vt:variant>
      <vt:variant>
        <vt:i4>80</vt:i4>
      </vt:variant>
      <vt:variant>
        <vt:i4>0</vt:i4>
      </vt:variant>
      <vt:variant>
        <vt:i4>5</vt:i4>
      </vt:variant>
      <vt:variant>
        <vt:lpwstr/>
      </vt:variant>
      <vt:variant>
        <vt:lpwstr>_Toc310853711</vt:lpwstr>
      </vt:variant>
      <vt:variant>
        <vt:i4>1835057</vt:i4>
      </vt:variant>
      <vt:variant>
        <vt:i4>74</vt:i4>
      </vt:variant>
      <vt:variant>
        <vt:i4>0</vt:i4>
      </vt:variant>
      <vt:variant>
        <vt:i4>5</vt:i4>
      </vt:variant>
      <vt:variant>
        <vt:lpwstr/>
      </vt:variant>
      <vt:variant>
        <vt:lpwstr>_Toc310853710</vt:lpwstr>
      </vt:variant>
      <vt:variant>
        <vt:i4>1900593</vt:i4>
      </vt:variant>
      <vt:variant>
        <vt:i4>68</vt:i4>
      </vt:variant>
      <vt:variant>
        <vt:i4>0</vt:i4>
      </vt:variant>
      <vt:variant>
        <vt:i4>5</vt:i4>
      </vt:variant>
      <vt:variant>
        <vt:lpwstr/>
      </vt:variant>
      <vt:variant>
        <vt:lpwstr>_Toc310853709</vt:lpwstr>
      </vt:variant>
      <vt:variant>
        <vt:i4>1900593</vt:i4>
      </vt:variant>
      <vt:variant>
        <vt:i4>62</vt:i4>
      </vt:variant>
      <vt:variant>
        <vt:i4>0</vt:i4>
      </vt:variant>
      <vt:variant>
        <vt:i4>5</vt:i4>
      </vt:variant>
      <vt:variant>
        <vt:lpwstr/>
      </vt:variant>
      <vt:variant>
        <vt:lpwstr>_Toc310853708</vt:lpwstr>
      </vt:variant>
      <vt:variant>
        <vt:i4>1900593</vt:i4>
      </vt:variant>
      <vt:variant>
        <vt:i4>56</vt:i4>
      </vt:variant>
      <vt:variant>
        <vt:i4>0</vt:i4>
      </vt:variant>
      <vt:variant>
        <vt:i4>5</vt:i4>
      </vt:variant>
      <vt:variant>
        <vt:lpwstr/>
      </vt:variant>
      <vt:variant>
        <vt:lpwstr>_Toc310853707</vt:lpwstr>
      </vt:variant>
      <vt:variant>
        <vt:i4>1900593</vt:i4>
      </vt:variant>
      <vt:variant>
        <vt:i4>50</vt:i4>
      </vt:variant>
      <vt:variant>
        <vt:i4>0</vt:i4>
      </vt:variant>
      <vt:variant>
        <vt:i4>5</vt:i4>
      </vt:variant>
      <vt:variant>
        <vt:lpwstr/>
      </vt:variant>
      <vt:variant>
        <vt:lpwstr>_Toc310853706</vt:lpwstr>
      </vt:variant>
      <vt:variant>
        <vt:i4>1900593</vt:i4>
      </vt:variant>
      <vt:variant>
        <vt:i4>44</vt:i4>
      </vt:variant>
      <vt:variant>
        <vt:i4>0</vt:i4>
      </vt:variant>
      <vt:variant>
        <vt:i4>5</vt:i4>
      </vt:variant>
      <vt:variant>
        <vt:lpwstr/>
      </vt:variant>
      <vt:variant>
        <vt:lpwstr>_Toc310853704</vt:lpwstr>
      </vt:variant>
      <vt:variant>
        <vt:i4>1900593</vt:i4>
      </vt:variant>
      <vt:variant>
        <vt:i4>38</vt:i4>
      </vt:variant>
      <vt:variant>
        <vt:i4>0</vt:i4>
      </vt:variant>
      <vt:variant>
        <vt:i4>5</vt:i4>
      </vt:variant>
      <vt:variant>
        <vt:lpwstr/>
      </vt:variant>
      <vt:variant>
        <vt:lpwstr>_Toc310853703</vt:lpwstr>
      </vt:variant>
      <vt:variant>
        <vt:i4>1900593</vt:i4>
      </vt:variant>
      <vt:variant>
        <vt:i4>32</vt:i4>
      </vt:variant>
      <vt:variant>
        <vt:i4>0</vt:i4>
      </vt:variant>
      <vt:variant>
        <vt:i4>5</vt:i4>
      </vt:variant>
      <vt:variant>
        <vt:lpwstr/>
      </vt:variant>
      <vt:variant>
        <vt:lpwstr>_Toc310853702</vt:lpwstr>
      </vt:variant>
      <vt:variant>
        <vt:i4>1900593</vt:i4>
      </vt:variant>
      <vt:variant>
        <vt:i4>26</vt:i4>
      </vt:variant>
      <vt:variant>
        <vt:i4>0</vt:i4>
      </vt:variant>
      <vt:variant>
        <vt:i4>5</vt:i4>
      </vt:variant>
      <vt:variant>
        <vt:lpwstr/>
      </vt:variant>
      <vt:variant>
        <vt:lpwstr>_Toc310853701</vt:lpwstr>
      </vt:variant>
      <vt:variant>
        <vt:i4>1900593</vt:i4>
      </vt:variant>
      <vt:variant>
        <vt:i4>20</vt:i4>
      </vt:variant>
      <vt:variant>
        <vt:i4>0</vt:i4>
      </vt:variant>
      <vt:variant>
        <vt:i4>5</vt:i4>
      </vt:variant>
      <vt:variant>
        <vt:lpwstr/>
      </vt:variant>
      <vt:variant>
        <vt:lpwstr>_Toc310853700</vt:lpwstr>
      </vt:variant>
      <vt:variant>
        <vt:i4>1310768</vt:i4>
      </vt:variant>
      <vt:variant>
        <vt:i4>14</vt:i4>
      </vt:variant>
      <vt:variant>
        <vt:i4>0</vt:i4>
      </vt:variant>
      <vt:variant>
        <vt:i4>5</vt:i4>
      </vt:variant>
      <vt:variant>
        <vt:lpwstr/>
      </vt:variant>
      <vt:variant>
        <vt:lpwstr>_Toc310853699</vt:lpwstr>
      </vt:variant>
      <vt:variant>
        <vt:i4>1310768</vt:i4>
      </vt:variant>
      <vt:variant>
        <vt:i4>8</vt:i4>
      </vt:variant>
      <vt:variant>
        <vt:i4>0</vt:i4>
      </vt:variant>
      <vt:variant>
        <vt:i4>5</vt:i4>
      </vt:variant>
      <vt:variant>
        <vt:lpwstr/>
      </vt:variant>
      <vt:variant>
        <vt:lpwstr>_Toc310853698</vt:lpwstr>
      </vt:variant>
      <vt:variant>
        <vt:i4>1310768</vt:i4>
      </vt:variant>
      <vt:variant>
        <vt:i4>2</vt:i4>
      </vt:variant>
      <vt:variant>
        <vt:i4>0</vt:i4>
      </vt:variant>
      <vt:variant>
        <vt:i4>5</vt:i4>
      </vt:variant>
      <vt:variant>
        <vt:lpwstr/>
      </vt:variant>
      <vt:variant>
        <vt:lpwstr>_Toc310853697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薦升簡訓練成效評估網絡追蹤及回饋機制之研究問卷初稿</dc:title>
  <dc:subject/>
  <dc:creator>Jun-Yi Hsieh</dc:creator>
  <cp:keywords/>
  <cp:lastModifiedBy>郭玲慈</cp:lastModifiedBy>
  <cp:revision>2</cp:revision>
  <cp:lastPrinted>2011-12-28T01:57:00Z</cp:lastPrinted>
  <dcterms:created xsi:type="dcterms:W3CDTF">2021-10-12T03:11:00Z</dcterms:created>
  <dcterms:modified xsi:type="dcterms:W3CDTF">2021-10-12T03:11:00Z</dcterms:modified>
</cp:coreProperties>
</file>