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38B12AC" w14:textId="77777777" w:rsidR="00A0011B" w:rsidRPr="00DE0500" w:rsidRDefault="00A0011B" w:rsidP="00CC61F7">
      <w:pPr>
        <w:spacing w:afterLines="50" w:after="180"/>
        <w:jc w:val="center"/>
        <w:rPr>
          <w:rFonts w:ascii="Times New Roman" w:eastAsia="標楷體" w:hAnsi="Times New Roman"/>
          <w:color w:val="0D0D0D"/>
          <w:sz w:val="32"/>
          <w:szCs w:val="32"/>
        </w:rPr>
      </w:pPr>
      <w:r w:rsidRPr="00DE0500">
        <w:rPr>
          <w:rFonts w:ascii="Times New Roman" w:eastAsia="標楷體" w:hAnsi="Times New Roman"/>
          <w:color w:val="0D0D0D"/>
          <w:sz w:val="32"/>
          <w:szCs w:val="32"/>
        </w:rPr>
        <w:t>薦任公務人員晉升簡任官等訓練遴選評分標準表</w:t>
      </w:r>
    </w:p>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992"/>
        <w:gridCol w:w="567"/>
        <w:gridCol w:w="1985"/>
        <w:gridCol w:w="850"/>
        <w:gridCol w:w="4078"/>
      </w:tblGrid>
      <w:tr w:rsidR="00A0011B" w:rsidRPr="001C3588" w14:paraId="48B6C1E3" w14:textId="77777777" w:rsidTr="0007728C">
        <w:trPr>
          <w:cantSplit/>
          <w:trHeight w:val="643"/>
        </w:trPr>
        <w:tc>
          <w:tcPr>
            <w:tcW w:w="709" w:type="dxa"/>
            <w:vAlign w:val="center"/>
          </w:tcPr>
          <w:p w14:paraId="49582215" w14:textId="77777777" w:rsidR="00A0011B" w:rsidRPr="001C3588" w:rsidRDefault="00A0011B" w:rsidP="00F12FD0">
            <w:pPr>
              <w:spacing w:line="400" w:lineRule="exact"/>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項目</w:t>
            </w:r>
          </w:p>
        </w:tc>
        <w:tc>
          <w:tcPr>
            <w:tcW w:w="992" w:type="dxa"/>
            <w:vAlign w:val="center"/>
          </w:tcPr>
          <w:p w14:paraId="5520520D" w14:textId="77777777" w:rsidR="00A0011B" w:rsidRPr="001C3588" w:rsidRDefault="00A0011B" w:rsidP="00F12FD0">
            <w:pPr>
              <w:spacing w:line="400" w:lineRule="exact"/>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本項最</w:t>
            </w:r>
          </w:p>
          <w:p w14:paraId="53F88F11" w14:textId="77777777" w:rsidR="00A0011B" w:rsidRPr="001C3588" w:rsidRDefault="00A0011B" w:rsidP="00F12FD0">
            <w:pPr>
              <w:spacing w:line="400" w:lineRule="exact"/>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高分數</w:t>
            </w:r>
          </w:p>
        </w:tc>
        <w:tc>
          <w:tcPr>
            <w:tcW w:w="2552" w:type="dxa"/>
            <w:gridSpan w:val="2"/>
            <w:vAlign w:val="center"/>
          </w:tcPr>
          <w:p w14:paraId="019570EC" w14:textId="77777777" w:rsidR="00A0011B" w:rsidRPr="001C3588" w:rsidRDefault="00A0011B" w:rsidP="00F12FD0">
            <w:pPr>
              <w:spacing w:line="400" w:lineRule="exact"/>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評比項目</w:t>
            </w:r>
          </w:p>
        </w:tc>
        <w:tc>
          <w:tcPr>
            <w:tcW w:w="850" w:type="dxa"/>
            <w:vAlign w:val="center"/>
          </w:tcPr>
          <w:p w14:paraId="5D19B6DE" w14:textId="77777777" w:rsidR="00A0011B" w:rsidRPr="001C3588" w:rsidRDefault="00A0011B" w:rsidP="00F12FD0">
            <w:pPr>
              <w:spacing w:line="400" w:lineRule="exact"/>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評分</w:t>
            </w:r>
          </w:p>
          <w:p w14:paraId="3E895823" w14:textId="77777777" w:rsidR="00A0011B" w:rsidRPr="001C3588" w:rsidRDefault="00A0011B" w:rsidP="00F12FD0">
            <w:pPr>
              <w:spacing w:line="400" w:lineRule="exact"/>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標準</w:t>
            </w:r>
          </w:p>
        </w:tc>
        <w:tc>
          <w:tcPr>
            <w:tcW w:w="4078" w:type="dxa"/>
            <w:vAlign w:val="center"/>
          </w:tcPr>
          <w:p w14:paraId="360714D3" w14:textId="77777777" w:rsidR="00A0011B" w:rsidRPr="001C3588" w:rsidRDefault="00A0011B" w:rsidP="00F12FD0">
            <w:pPr>
              <w:spacing w:line="400" w:lineRule="exact"/>
              <w:ind w:rightChars="39" w:right="94"/>
              <w:jc w:val="distribute"/>
              <w:rPr>
                <w:rFonts w:ascii="Times New Roman" w:eastAsia="標楷體" w:hAnsi="Times New Roman"/>
                <w:color w:val="0D0D0D"/>
                <w:sz w:val="28"/>
                <w:szCs w:val="28"/>
              </w:rPr>
            </w:pPr>
            <w:r w:rsidRPr="001C3588">
              <w:rPr>
                <w:rFonts w:ascii="Times New Roman" w:eastAsia="標楷體" w:hAnsi="Times New Roman"/>
                <w:color w:val="0D0D0D"/>
                <w:sz w:val="28"/>
                <w:szCs w:val="28"/>
              </w:rPr>
              <w:t>說明</w:t>
            </w:r>
          </w:p>
        </w:tc>
      </w:tr>
      <w:tr w:rsidR="00A0011B" w:rsidRPr="001C3588" w14:paraId="18D2F038" w14:textId="77777777" w:rsidTr="0007728C">
        <w:trPr>
          <w:cantSplit/>
          <w:trHeight w:val="2494"/>
        </w:trPr>
        <w:tc>
          <w:tcPr>
            <w:tcW w:w="709" w:type="dxa"/>
            <w:vMerge w:val="restart"/>
            <w:vAlign w:val="center"/>
          </w:tcPr>
          <w:p w14:paraId="2638F623"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職</w:t>
            </w:r>
          </w:p>
          <w:p w14:paraId="724759EE"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roofErr w:type="gramStart"/>
            <w:r w:rsidRPr="001C3588">
              <w:rPr>
                <w:rFonts w:ascii="Times New Roman" w:eastAsia="標楷體" w:hAnsi="Times New Roman"/>
                <w:color w:val="0D0D0D"/>
                <w:sz w:val="28"/>
                <w:szCs w:val="28"/>
              </w:rPr>
              <w:t>務</w:t>
            </w:r>
            <w:proofErr w:type="gramEnd"/>
          </w:p>
          <w:p w14:paraId="3651E8A9"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年</w:t>
            </w:r>
          </w:p>
          <w:p w14:paraId="7F577621"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資</w:t>
            </w:r>
          </w:p>
        </w:tc>
        <w:tc>
          <w:tcPr>
            <w:tcW w:w="992" w:type="dxa"/>
            <w:vMerge w:val="restart"/>
            <w:vAlign w:val="center"/>
          </w:tcPr>
          <w:p w14:paraId="595BCEEA"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35</w:t>
            </w:r>
          </w:p>
        </w:tc>
        <w:tc>
          <w:tcPr>
            <w:tcW w:w="2552" w:type="dxa"/>
            <w:gridSpan w:val="2"/>
            <w:vAlign w:val="center"/>
          </w:tcPr>
          <w:p w14:paraId="321DDBD2" w14:textId="77777777" w:rsidR="00A0011B" w:rsidRPr="001C3588" w:rsidRDefault="00A0011B" w:rsidP="007B3997">
            <w:pPr>
              <w:spacing w:line="400" w:lineRule="exact"/>
              <w:jc w:val="both"/>
              <w:rPr>
                <w:rFonts w:ascii="Times New Roman" w:eastAsia="標楷體" w:hAnsi="Times New Roman"/>
                <w:color w:val="0D0D0D"/>
                <w:sz w:val="28"/>
                <w:szCs w:val="28"/>
              </w:rPr>
            </w:pPr>
            <w:proofErr w:type="gramStart"/>
            <w:r w:rsidRPr="001C3588">
              <w:rPr>
                <w:rFonts w:ascii="Times New Roman" w:eastAsia="標楷體" w:hAnsi="Times New Roman"/>
                <w:color w:val="0D0D0D"/>
                <w:sz w:val="28"/>
                <w:szCs w:val="28"/>
              </w:rPr>
              <w:t>跨列簡</w:t>
            </w:r>
            <w:proofErr w:type="gramEnd"/>
            <w:r w:rsidRPr="001C3588">
              <w:rPr>
                <w:rFonts w:ascii="Times New Roman" w:eastAsia="標楷體" w:hAnsi="Times New Roman"/>
                <w:color w:val="0D0D0D"/>
                <w:sz w:val="28"/>
                <w:szCs w:val="28"/>
              </w:rPr>
              <w:t>任官等職務年資每滿一年</w:t>
            </w:r>
          </w:p>
        </w:tc>
        <w:tc>
          <w:tcPr>
            <w:tcW w:w="850" w:type="dxa"/>
            <w:vAlign w:val="center"/>
          </w:tcPr>
          <w:p w14:paraId="3E86E7F2"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12</w:t>
            </w:r>
          </w:p>
        </w:tc>
        <w:tc>
          <w:tcPr>
            <w:tcW w:w="4078" w:type="dxa"/>
            <w:vMerge w:val="restart"/>
          </w:tcPr>
          <w:p w14:paraId="587D14E4" w14:textId="77777777" w:rsidR="00A0011B" w:rsidRPr="001C3588" w:rsidRDefault="00A0011B" w:rsidP="007B3997">
            <w:pPr>
              <w:snapToGrid w:val="0"/>
              <w:spacing w:line="330" w:lineRule="exact"/>
              <w:ind w:leftChars="20" w:left="608" w:rightChars="20" w:right="48" w:hangingChars="200" w:hanging="560"/>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一、以最近三年任合格</w:t>
            </w:r>
            <w:proofErr w:type="gramStart"/>
            <w:r w:rsidRPr="001C3588">
              <w:rPr>
                <w:rFonts w:ascii="Times New Roman" w:eastAsia="標楷體" w:hAnsi="Times New Roman"/>
                <w:color w:val="0D0D0D"/>
                <w:sz w:val="28"/>
                <w:szCs w:val="28"/>
              </w:rPr>
              <w:t>實授薦任</w:t>
            </w:r>
            <w:proofErr w:type="gramEnd"/>
            <w:r w:rsidRPr="001C3588">
              <w:rPr>
                <w:rFonts w:ascii="Times New Roman" w:eastAsia="標楷體" w:hAnsi="Times New Roman"/>
                <w:color w:val="0D0D0D"/>
                <w:sz w:val="28"/>
                <w:szCs w:val="28"/>
              </w:rPr>
              <w:t>第九職等職務之年資為限。</w:t>
            </w:r>
          </w:p>
          <w:p w14:paraId="519750D5" w14:textId="77777777" w:rsidR="00A0011B" w:rsidRPr="001C3588" w:rsidRDefault="00A0011B" w:rsidP="007B3997">
            <w:pPr>
              <w:snapToGrid w:val="0"/>
              <w:spacing w:line="330" w:lineRule="exact"/>
              <w:ind w:leftChars="20" w:left="608" w:rightChars="20" w:right="48" w:hangingChars="200" w:hanging="560"/>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二、</w:t>
            </w:r>
            <w:proofErr w:type="gramStart"/>
            <w:r w:rsidRPr="001C3588">
              <w:rPr>
                <w:rFonts w:ascii="Times New Roman" w:eastAsia="標楷體" w:hAnsi="Times New Roman"/>
                <w:color w:val="0D0D0D"/>
                <w:sz w:val="28"/>
                <w:szCs w:val="28"/>
              </w:rPr>
              <w:t>跨列簡</w:t>
            </w:r>
            <w:proofErr w:type="gramEnd"/>
            <w:r w:rsidRPr="001C3588">
              <w:rPr>
                <w:rFonts w:ascii="Times New Roman" w:eastAsia="標楷體" w:hAnsi="Times New Roman"/>
                <w:color w:val="0D0D0D"/>
                <w:sz w:val="28"/>
                <w:szCs w:val="28"/>
              </w:rPr>
              <w:t>任官等職務、薦任第九職等主管、副主管</w:t>
            </w:r>
            <w:proofErr w:type="gramStart"/>
            <w:r w:rsidRPr="001C3588">
              <w:rPr>
                <w:rFonts w:ascii="Times New Roman" w:eastAsia="標楷體" w:hAnsi="Times New Roman"/>
                <w:color w:val="0D0D0D"/>
                <w:sz w:val="28"/>
                <w:szCs w:val="28"/>
              </w:rPr>
              <w:t>職務及薦任</w:t>
            </w:r>
            <w:proofErr w:type="gramEnd"/>
            <w:r w:rsidRPr="001C3588">
              <w:rPr>
                <w:rFonts w:ascii="Times New Roman" w:eastAsia="標楷體" w:hAnsi="Times New Roman"/>
                <w:color w:val="0D0D0D"/>
                <w:sz w:val="28"/>
                <w:szCs w:val="28"/>
              </w:rPr>
              <w:t>第九職等非主管職務之年資分別計算。未滿一年者，依其任職月數占全年比例計算，未滿一個月者，依其任職日數占該月日數比例計算。各項分數加總後計算至小數點第二位，小數點第三位</w:t>
            </w:r>
            <w:proofErr w:type="gramStart"/>
            <w:r w:rsidRPr="001C3588">
              <w:rPr>
                <w:rFonts w:ascii="Times New Roman" w:eastAsia="標楷體" w:hAnsi="Times New Roman"/>
                <w:color w:val="0D0D0D"/>
                <w:sz w:val="28"/>
                <w:szCs w:val="28"/>
              </w:rPr>
              <w:t>採</w:t>
            </w:r>
            <w:proofErr w:type="gramEnd"/>
            <w:r w:rsidRPr="001C3588">
              <w:rPr>
                <w:rFonts w:ascii="Times New Roman" w:eastAsia="標楷體" w:hAnsi="Times New Roman"/>
                <w:color w:val="0D0D0D"/>
                <w:sz w:val="28"/>
                <w:szCs w:val="28"/>
              </w:rPr>
              <w:t>四捨五入方式計算。</w:t>
            </w:r>
          </w:p>
          <w:p w14:paraId="3504EBB3" w14:textId="77777777" w:rsidR="00A0011B" w:rsidRPr="001C3588" w:rsidRDefault="00A0011B" w:rsidP="007B3997">
            <w:pPr>
              <w:snapToGrid w:val="0"/>
              <w:spacing w:line="330" w:lineRule="exact"/>
              <w:ind w:leftChars="20" w:left="608" w:rightChars="20" w:right="48" w:hangingChars="200" w:hanging="560"/>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三、屬性特殊之主管機關，得在</w:t>
            </w:r>
            <w:proofErr w:type="gramStart"/>
            <w:r w:rsidRPr="001C3588">
              <w:rPr>
                <w:rFonts w:ascii="Times New Roman" w:eastAsia="標楷體" w:hAnsi="Times New Roman"/>
                <w:color w:val="0D0D0D"/>
                <w:sz w:val="28"/>
                <w:szCs w:val="28"/>
              </w:rPr>
              <w:t>落實訓</w:t>
            </w:r>
            <w:proofErr w:type="gramEnd"/>
            <w:r w:rsidRPr="001C3588">
              <w:rPr>
                <w:rFonts w:ascii="Times New Roman" w:eastAsia="標楷體" w:hAnsi="Times New Roman"/>
                <w:color w:val="0D0D0D"/>
                <w:sz w:val="28"/>
                <w:szCs w:val="28"/>
              </w:rPr>
              <w:t>用合一之原則下，依公務人員</w:t>
            </w:r>
            <w:proofErr w:type="gramStart"/>
            <w:r w:rsidRPr="001C3588">
              <w:rPr>
                <w:rFonts w:ascii="Times New Roman" w:eastAsia="標楷體" w:hAnsi="Times New Roman"/>
                <w:color w:val="0D0D0D"/>
                <w:sz w:val="28"/>
                <w:szCs w:val="28"/>
              </w:rPr>
              <w:t>陞</w:t>
            </w:r>
            <w:proofErr w:type="gramEnd"/>
            <w:r w:rsidRPr="001C3588">
              <w:rPr>
                <w:rFonts w:ascii="Times New Roman" w:eastAsia="標楷體" w:hAnsi="Times New Roman"/>
                <w:color w:val="0D0D0D"/>
                <w:sz w:val="28"/>
                <w:szCs w:val="28"/>
              </w:rPr>
              <w:t>遷法所定之</w:t>
            </w:r>
            <w:proofErr w:type="gramStart"/>
            <w:r w:rsidRPr="001C3588">
              <w:rPr>
                <w:rFonts w:ascii="Times New Roman" w:eastAsia="標楷體" w:hAnsi="Times New Roman"/>
                <w:color w:val="0D0D0D"/>
                <w:sz w:val="28"/>
                <w:szCs w:val="28"/>
              </w:rPr>
              <w:t>陞</w:t>
            </w:r>
            <w:proofErr w:type="gramEnd"/>
            <w:r w:rsidRPr="001C3588">
              <w:rPr>
                <w:rFonts w:ascii="Times New Roman" w:eastAsia="標楷體" w:hAnsi="Times New Roman"/>
                <w:color w:val="0D0D0D"/>
                <w:sz w:val="28"/>
                <w:szCs w:val="28"/>
              </w:rPr>
              <w:t>遷序列表，並參酌本職務年資評分標準，另行訂定評分標準，報經保訓會核備後據以實施。</w:t>
            </w:r>
          </w:p>
        </w:tc>
      </w:tr>
      <w:tr w:rsidR="00A0011B" w:rsidRPr="001C3588" w14:paraId="3B809802" w14:textId="77777777" w:rsidTr="0007728C">
        <w:trPr>
          <w:cantSplit/>
          <w:trHeight w:val="2494"/>
        </w:trPr>
        <w:tc>
          <w:tcPr>
            <w:tcW w:w="709" w:type="dxa"/>
            <w:vMerge/>
            <w:vAlign w:val="center"/>
          </w:tcPr>
          <w:p w14:paraId="6F56650A"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606F2286" w14:textId="77777777" w:rsidR="00A0011B" w:rsidRPr="001C3588" w:rsidRDefault="00A0011B" w:rsidP="00F12FD0">
            <w:pPr>
              <w:spacing w:line="400" w:lineRule="exact"/>
              <w:jc w:val="center"/>
              <w:rPr>
                <w:rFonts w:ascii="Times New Roman" w:eastAsia="標楷體" w:hAnsi="Times New Roman"/>
                <w:color w:val="0D0D0D"/>
                <w:sz w:val="28"/>
                <w:szCs w:val="28"/>
              </w:rPr>
            </w:pPr>
          </w:p>
        </w:tc>
        <w:tc>
          <w:tcPr>
            <w:tcW w:w="2552" w:type="dxa"/>
            <w:gridSpan w:val="2"/>
            <w:vAlign w:val="center"/>
          </w:tcPr>
          <w:p w14:paraId="228C4C1E" w14:textId="77777777" w:rsidR="00A0011B" w:rsidRPr="001C3588" w:rsidRDefault="00A0011B" w:rsidP="007B3997">
            <w:pPr>
              <w:spacing w:line="400" w:lineRule="exact"/>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薦任第九職等主管、副主管職務年資每滿一年</w:t>
            </w:r>
          </w:p>
        </w:tc>
        <w:tc>
          <w:tcPr>
            <w:tcW w:w="850" w:type="dxa"/>
            <w:vAlign w:val="center"/>
          </w:tcPr>
          <w:p w14:paraId="7B50E1C7"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10</w:t>
            </w:r>
          </w:p>
        </w:tc>
        <w:tc>
          <w:tcPr>
            <w:tcW w:w="4078" w:type="dxa"/>
            <w:vMerge/>
          </w:tcPr>
          <w:p w14:paraId="68F2890D" w14:textId="77777777" w:rsidR="00A0011B" w:rsidRPr="001C3588" w:rsidRDefault="00A0011B" w:rsidP="00F12FD0">
            <w:pPr>
              <w:spacing w:line="330" w:lineRule="exact"/>
              <w:ind w:leftChars="20" w:left="48" w:rightChars="20" w:right="48"/>
              <w:rPr>
                <w:rFonts w:ascii="Times New Roman" w:eastAsia="標楷體" w:hAnsi="Times New Roman"/>
                <w:color w:val="0D0D0D"/>
                <w:sz w:val="28"/>
                <w:szCs w:val="28"/>
              </w:rPr>
            </w:pPr>
          </w:p>
        </w:tc>
      </w:tr>
      <w:tr w:rsidR="00A0011B" w:rsidRPr="001C3588" w14:paraId="06FBA060" w14:textId="77777777" w:rsidTr="0007728C">
        <w:trPr>
          <w:cantSplit/>
          <w:trHeight w:val="2494"/>
        </w:trPr>
        <w:tc>
          <w:tcPr>
            <w:tcW w:w="709" w:type="dxa"/>
            <w:vMerge/>
            <w:vAlign w:val="center"/>
          </w:tcPr>
          <w:p w14:paraId="4F5447DD"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6F55B988" w14:textId="77777777" w:rsidR="00A0011B" w:rsidRPr="001C3588" w:rsidRDefault="00A0011B" w:rsidP="00F12FD0">
            <w:pPr>
              <w:spacing w:line="400" w:lineRule="exact"/>
              <w:jc w:val="center"/>
              <w:rPr>
                <w:rFonts w:ascii="Times New Roman" w:eastAsia="標楷體" w:hAnsi="Times New Roman"/>
                <w:color w:val="0D0D0D"/>
                <w:sz w:val="28"/>
                <w:szCs w:val="28"/>
              </w:rPr>
            </w:pPr>
          </w:p>
        </w:tc>
        <w:tc>
          <w:tcPr>
            <w:tcW w:w="2552" w:type="dxa"/>
            <w:gridSpan w:val="2"/>
            <w:vAlign w:val="center"/>
          </w:tcPr>
          <w:p w14:paraId="46BB84DA" w14:textId="77777777" w:rsidR="00A0011B" w:rsidRPr="001C3588" w:rsidRDefault="00A0011B" w:rsidP="007B3997">
            <w:pPr>
              <w:spacing w:line="400" w:lineRule="exact"/>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薦任第九職等非主管職務年資每滿一年</w:t>
            </w:r>
          </w:p>
        </w:tc>
        <w:tc>
          <w:tcPr>
            <w:tcW w:w="850" w:type="dxa"/>
            <w:vAlign w:val="center"/>
          </w:tcPr>
          <w:p w14:paraId="22E46F25"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7</w:t>
            </w:r>
          </w:p>
        </w:tc>
        <w:tc>
          <w:tcPr>
            <w:tcW w:w="4078" w:type="dxa"/>
            <w:vMerge/>
          </w:tcPr>
          <w:p w14:paraId="3088B103" w14:textId="77777777" w:rsidR="00A0011B" w:rsidRPr="001C3588" w:rsidRDefault="00A0011B" w:rsidP="00F12FD0">
            <w:pPr>
              <w:spacing w:line="330" w:lineRule="exact"/>
              <w:ind w:leftChars="20" w:left="48" w:rightChars="20" w:right="48"/>
              <w:rPr>
                <w:rFonts w:ascii="Times New Roman" w:eastAsia="標楷體" w:hAnsi="Times New Roman"/>
                <w:color w:val="0D0D0D"/>
                <w:sz w:val="28"/>
                <w:szCs w:val="28"/>
              </w:rPr>
            </w:pPr>
          </w:p>
        </w:tc>
      </w:tr>
      <w:tr w:rsidR="00A0011B" w:rsidRPr="001C3588" w14:paraId="44614DF9" w14:textId="77777777" w:rsidTr="0007728C">
        <w:trPr>
          <w:cantSplit/>
          <w:trHeight w:val="680"/>
        </w:trPr>
        <w:tc>
          <w:tcPr>
            <w:tcW w:w="709" w:type="dxa"/>
            <w:vMerge w:val="restart"/>
            <w:vAlign w:val="center"/>
          </w:tcPr>
          <w:p w14:paraId="7E444602"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考</w:t>
            </w:r>
            <w:r w:rsidRPr="001C3588">
              <w:rPr>
                <w:rFonts w:ascii="Times New Roman" w:eastAsia="標楷體" w:hAnsi="Times New Roman"/>
                <w:color w:val="0D0D0D"/>
                <w:sz w:val="28"/>
                <w:szCs w:val="28"/>
              </w:rPr>
              <w:t xml:space="preserve">   </w:t>
            </w:r>
            <w:r w:rsidRPr="001C3588">
              <w:rPr>
                <w:rFonts w:ascii="Times New Roman" w:eastAsia="標楷體" w:hAnsi="Times New Roman"/>
                <w:color w:val="0D0D0D"/>
                <w:sz w:val="28"/>
                <w:szCs w:val="28"/>
              </w:rPr>
              <w:t>績</w:t>
            </w:r>
          </w:p>
        </w:tc>
        <w:tc>
          <w:tcPr>
            <w:tcW w:w="992" w:type="dxa"/>
            <w:vMerge w:val="restart"/>
            <w:vAlign w:val="center"/>
          </w:tcPr>
          <w:p w14:paraId="1C3EB157"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15</w:t>
            </w:r>
          </w:p>
        </w:tc>
        <w:tc>
          <w:tcPr>
            <w:tcW w:w="2552" w:type="dxa"/>
            <w:gridSpan w:val="2"/>
            <w:vAlign w:val="center"/>
          </w:tcPr>
          <w:p w14:paraId="2C261EC3"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3</w:t>
            </w:r>
            <w:r w:rsidRPr="001C3588">
              <w:rPr>
                <w:rFonts w:ascii="Times New Roman" w:eastAsia="標楷體" w:hAnsi="Times New Roman"/>
                <w:color w:val="0D0D0D"/>
                <w:sz w:val="28"/>
                <w:szCs w:val="28"/>
              </w:rPr>
              <w:t>年甲等</w:t>
            </w:r>
          </w:p>
        </w:tc>
        <w:tc>
          <w:tcPr>
            <w:tcW w:w="850" w:type="dxa"/>
            <w:vAlign w:val="center"/>
          </w:tcPr>
          <w:p w14:paraId="4D76F59B"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15</w:t>
            </w:r>
          </w:p>
        </w:tc>
        <w:tc>
          <w:tcPr>
            <w:tcW w:w="4078" w:type="dxa"/>
            <w:vMerge w:val="restart"/>
            <w:vAlign w:val="center"/>
          </w:tcPr>
          <w:p w14:paraId="67B9222F" w14:textId="77777777" w:rsidR="00A0011B" w:rsidRPr="001C3588" w:rsidRDefault="00A0011B" w:rsidP="007B3997">
            <w:pPr>
              <w:spacing w:line="330" w:lineRule="exact"/>
              <w:ind w:leftChars="20" w:left="48" w:rightChars="20" w:right="48"/>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考績之計算，係以任合格</w:t>
            </w:r>
            <w:proofErr w:type="gramStart"/>
            <w:r w:rsidRPr="001C3588">
              <w:rPr>
                <w:rFonts w:ascii="Times New Roman" w:eastAsia="標楷體" w:hAnsi="Times New Roman"/>
                <w:color w:val="0D0D0D"/>
                <w:sz w:val="28"/>
                <w:szCs w:val="28"/>
              </w:rPr>
              <w:t>實授薦任</w:t>
            </w:r>
            <w:proofErr w:type="gramEnd"/>
            <w:r w:rsidRPr="001C3588">
              <w:rPr>
                <w:rFonts w:ascii="Times New Roman" w:eastAsia="標楷體" w:hAnsi="Times New Roman"/>
                <w:color w:val="0D0D0D"/>
                <w:sz w:val="28"/>
                <w:szCs w:val="28"/>
              </w:rPr>
              <w:t>第九職等職務之最近三年年終考績為限。</w:t>
            </w:r>
          </w:p>
        </w:tc>
      </w:tr>
      <w:tr w:rsidR="00A0011B" w:rsidRPr="001C3588" w14:paraId="274D2C25" w14:textId="77777777" w:rsidTr="0007728C">
        <w:trPr>
          <w:cantSplit/>
          <w:trHeight w:val="680"/>
        </w:trPr>
        <w:tc>
          <w:tcPr>
            <w:tcW w:w="709" w:type="dxa"/>
            <w:vMerge/>
            <w:vAlign w:val="center"/>
          </w:tcPr>
          <w:p w14:paraId="63F92EAF"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6980D89F"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2552" w:type="dxa"/>
            <w:gridSpan w:val="2"/>
            <w:vAlign w:val="center"/>
          </w:tcPr>
          <w:p w14:paraId="0F033EEE"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2</w:t>
            </w:r>
            <w:r w:rsidRPr="001C3588">
              <w:rPr>
                <w:rFonts w:ascii="Times New Roman" w:eastAsia="標楷體" w:hAnsi="Times New Roman"/>
                <w:color w:val="0D0D0D"/>
                <w:sz w:val="28"/>
                <w:szCs w:val="28"/>
              </w:rPr>
              <w:t>年甲等、</w:t>
            </w:r>
            <w:r w:rsidRPr="001C3588">
              <w:rPr>
                <w:rFonts w:ascii="Times New Roman" w:eastAsia="標楷體" w:hAnsi="Times New Roman"/>
                <w:color w:val="0D0D0D"/>
                <w:sz w:val="28"/>
                <w:szCs w:val="28"/>
              </w:rPr>
              <w:t>1</w:t>
            </w:r>
            <w:r w:rsidRPr="001C3588">
              <w:rPr>
                <w:rFonts w:ascii="Times New Roman" w:eastAsia="標楷體" w:hAnsi="Times New Roman"/>
                <w:color w:val="0D0D0D"/>
                <w:sz w:val="28"/>
                <w:szCs w:val="28"/>
              </w:rPr>
              <w:t>年乙等</w:t>
            </w:r>
          </w:p>
        </w:tc>
        <w:tc>
          <w:tcPr>
            <w:tcW w:w="850" w:type="dxa"/>
            <w:vAlign w:val="center"/>
          </w:tcPr>
          <w:p w14:paraId="0A91EAE9"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12</w:t>
            </w:r>
          </w:p>
        </w:tc>
        <w:tc>
          <w:tcPr>
            <w:tcW w:w="4078" w:type="dxa"/>
            <w:vMerge/>
          </w:tcPr>
          <w:p w14:paraId="1AED93D6"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12966A98" w14:textId="77777777" w:rsidTr="0007728C">
        <w:trPr>
          <w:trHeight w:val="680"/>
        </w:trPr>
        <w:tc>
          <w:tcPr>
            <w:tcW w:w="709" w:type="dxa"/>
            <w:vMerge w:val="restart"/>
            <w:vAlign w:val="center"/>
          </w:tcPr>
          <w:p w14:paraId="56A35225"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獎</w:t>
            </w:r>
            <w:r w:rsidRPr="001C3588">
              <w:rPr>
                <w:rFonts w:ascii="Times New Roman" w:eastAsia="標楷體" w:hAnsi="Times New Roman"/>
                <w:color w:val="0D0D0D"/>
                <w:sz w:val="28"/>
                <w:szCs w:val="28"/>
              </w:rPr>
              <w:t xml:space="preserve">   </w:t>
            </w:r>
            <w:r w:rsidRPr="001C3588">
              <w:rPr>
                <w:rFonts w:ascii="Times New Roman" w:eastAsia="標楷體" w:hAnsi="Times New Roman"/>
                <w:color w:val="0D0D0D"/>
                <w:sz w:val="28"/>
                <w:szCs w:val="28"/>
              </w:rPr>
              <w:t>懲</w:t>
            </w:r>
          </w:p>
        </w:tc>
        <w:tc>
          <w:tcPr>
            <w:tcW w:w="992" w:type="dxa"/>
            <w:vMerge w:val="restart"/>
            <w:vAlign w:val="center"/>
          </w:tcPr>
          <w:p w14:paraId="529332F3"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15</w:t>
            </w:r>
          </w:p>
        </w:tc>
        <w:tc>
          <w:tcPr>
            <w:tcW w:w="2552" w:type="dxa"/>
            <w:gridSpan w:val="2"/>
            <w:vAlign w:val="center"/>
          </w:tcPr>
          <w:p w14:paraId="7416887D"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嘉獎</w:t>
            </w:r>
            <w:r w:rsidRPr="001C3588">
              <w:rPr>
                <w:rFonts w:ascii="Times New Roman" w:eastAsia="標楷體" w:hAnsi="Times New Roman"/>
                <w:color w:val="0D0D0D"/>
                <w:sz w:val="28"/>
                <w:szCs w:val="28"/>
              </w:rPr>
              <w:t>(</w:t>
            </w:r>
            <w:r w:rsidRPr="001C3588">
              <w:rPr>
                <w:rFonts w:ascii="Times New Roman" w:eastAsia="標楷體" w:hAnsi="Times New Roman"/>
                <w:color w:val="0D0D0D"/>
                <w:sz w:val="28"/>
                <w:szCs w:val="28"/>
              </w:rPr>
              <w:t>申誡</w:t>
            </w:r>
            <w:r w:rsidRPr="001C3588">
              <w:rPr>
                <w:rFonts w:ascii="Times New Roman" w:eastAsia="標楷體" w:hAnsi="Times New Roman"/>
                <w:color w:val="0D0D0D"/>
                <w:sz w:val="28"/>
                <w:szCs w:val="28"/>
              </w:rPr>
              <w:t>)</w:t>
            </w:r>
            <w:r w:rsidRPr="001C3588">
              <w:rPr>
                <w:rFonts w:ascii="Times New Roman" w:eastAsia="標楷體" w:hAnsi="Times New Roman"/>
                <w:color w:val="0D0D0D"/>
                <w:sz w:val="28"/>
                <w:szCs w:val="28"/>
              </w:rPr>
              <w:t>一次</w:t>
            </w:r>
          </w:p>
        </w:tc>
        <w:tc>
          <w:tcPr>
            <w:tcW w:w="850" w:type="dxa"/>
            <w:vAlign w:val="center"/>
          </w:tcPr>
          <w:p w14:paraId="1F7F190D"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±0.2</w:t>
            </w:r>
          </w:p>
        </w:tc>
        <w:tc>
          <w:tcPr>
            <w:tcW w:w="4078" w:type="dxa"/>
            <w:vMerge w:val="restart"/>
            <w:tcMar>
              <w:left w:w="0" w:type="dxa"/>
              <w:right w:w="0" w:type="dxa"/>
            </w:tcMar>
          </w:tcPr>
          <w:p w14:paraId="69F0C217" w14:textId="77777777" w:rsidR="00A0011B" w:rsidRPr="00F74C6C" w:rsidRDefault="00A0011B" w:rsidP="0007728C">
            <w:pPr>
              <w:snapToGrid w:val="0"/>
              <w:spacing w:line="330" w:lineRule="exact"/>
              <w:ind w:leftChars="20" w:left="608" w:rightChars="20" w:right="48" w:hangingChars="200" w:hanging="560"/>
              <w:jc w:val="both"/>
              <w:rPr>
                <w:rFonts w:ascii="Times New Roman" w:eastAsia="標楷體" w:hAnsi="Times New Roman"/>
                <w:color w:val="0D0D0D"/>
                <w:sz w:val="28"/>
                <w:szCs w:val="28"/>
              </w:rPr>
            </w:pPr>
            <w:r>
              <w:rPr>
                <w:rFonts w:ascii="Times New Roman" w:eastAsia="標楷體" w:hAnsi="Times New Roman" w:hint="eastAsia"/>
                <w:color w:val="0D0D0D"/>
                <w:sz w:val="28"/>
                <w:szCs w:val="28"/>
              </w:rPr>
              <w:t>一、</w:t>
            </w:r>
            <w:r w:rsidRPr="00F74C6C">
              <w:rPr>
                <w:rFonts w:ascii="Times New Roman" w:eastAsia="標楷體" w:hAnsi="Times New Roman"/>
                <w:color w:val="0D0D0D"/>
                <w:sz w:val="28"/>
                <w:szCs w:val="28"/>
              </w:rPr>
              <w:t>平時考核及懲戒處分以最近三年任合格</w:t>
            </w:r>
            <w:proofErr w:type="gramStart"/>
            <w:r w:rsidRPr="00F74C6C">
              <w:rPr>
                <w:rFonts w:ascii="Times New Roman" w:eastAsia="標楷體" w:hAnsi="Times New Roman"/>
                <w:color w:val="0D0D0D"/>
                <w:sz w:val="28"/>
                <w:szCs w:val="28"/>
              </w:rPr>
              <w:t>實授薦任</w:t>
            </w:r>
            <w:proofErr w:type="gramEnd"/>
            <w:r w:rsidRPr="00F74C6C">
              <w:rPr>
                <w:rFonts w:ascii="Times New Roman" w:eastAsia="標楷體" w:hAnsi="Times New Roman"/>
                <w:color w:val="0D0D0D"/>
                <w:sz w:val="28"/>
                <w:szCs w:val="28"/>
              </w:rPr>
              <w:t>第九職等職務期間已核定發布者或懲戒處分議決者為限。</w:t>
            </w:r>
          </w:p>
          <w:p w14:paraId="09673CDD" w14:textId="58326AA5" w:rsidR="00A0011B" w:rsidRPr="00F24433" w:rsidRDefault="00A0011B" w:rsidP="0007728C">
            <w:pPr>
              <w:snapToGrid w:val="0"/>
              <w:spacing w:line="330" w:lineRule="exact"/>
              <w:ind w:leftChars="20" w:left="608" w:rightChars="20" w:right="48" w:hangingChars="200" w:hanging="560"/>
              <w:jc w:val="both"/>
              <w:rPr>
                <w:rFonts w:ascii="Times New Roman" w:eastAsia="標楷體" w:hAnsi="Times New Roman"/>
                <w:color w:val="000000" w:themeColor="text1"/>
                <w:sz w:val="28"/>
                <w:szCs w:val="28"/>
              </w:rPr>
            </w:pPr>
            <w:r w:rsidRPr="001C3588">
              <w:rPr>
                <w:rFonts w:ascii="Times New Roman" w:eastAsia="標楷體" w:hAnsi="Times New Roman"/>
                <w:color w:val="0D0D0D"/>
                <w:sz w:val="28"/>
                <w:szCs w:val="28"/>
              </w:rPr>
              <w:t>二、曾獲專案考績一次記二大功以任合格</w:t>
            </w:r>
            <w:proofErr w:type="gramStart"/>
            <w:r w:rsidRPr="001C3588">
              <w:rPr>
                <w:rFonts w:ascii="Times New Roman" w:eastAsia="標楷體" w:hAnsi="Times New Roman"/>
                <w:color w:val="0D0D0D"/>
                <w:sz w:val="28"/>
                <w:szCs w:val="28"/>
              </w:rPr>
              <w:t>實授薦任</w:t>
            </w:r>
            <w:proofErr w:type="gramEnd"/>
            <w:r w:rsidRPr="001C3588">
              <w:rPr>
                <w:rFonts w:ascii="Times New Roman" w:eastAsia="標楷體" w:hAnsi="Times New Roman"/>
                <w:color w:val="0D0D0D"/>
                <w:sz w:val="28"/>
                <w:szCs w:val="28"/>
              </w:rPr>
              <w:t>第九職等職務期間已核定發布者為限</w:t>
            </w:r>
            <w:r w:rsidRPr="001C3588">
              <w:rPr>
                <w:rFonts w:ascii="Times New Roman" w:eastAsia="標楷體" w:hAnsi="Times New Roman"/>
                <w:color w:val="0D0D0D"/>
                <w:sz w:val="28"/>
                <w:szCs w:val="28"/>
              </w:rPr>
              <w:t>;</w:t>
            </w:r>
            <w:r w:rsidRPr="001C3588">
              <w:rPr>
                <w:rFonts w:ascii="Times New Roman" w:eastAsia="標楷體" w:hAnsi="Times New Roman"/>
                <w:color w:val="0D0D0D"/>
                <w:sz w:val="28"/>
                <w:szCs w:val="28"/>
              </w:rPr>
              <w:t>曾獲選為模範公務人員</w:t>
            </w:r>
            <w:r w:rsidRPr="001C3588">
              <w:rPr>
                <w:rFonts w:ascii="Times New Roman" w:eastAsia="標楷體" w:hAnsi="Times New Roman"/>
                <w:color w:val="0D0D0D"/>
                <w:sz w:val="28"/>
                <w:szCs w:val="28"/>
              </w:rPr>
              <w:lastRenderedPageBreak/>
              <w:t>及公務人員傑出貢獻獎</w:t>
            </w:r>
            <w:r w:rsidRPr="00A0011B">
              <w:rPr>
                <w:rFonts w:ascii="Times New Roman" w:eastAsia="標楷體" w:hAnsi="Times New Roman" w:hint="eastAsia"/>
                <w:sz w:val="28"/>
                <w:szCs w:val="28"/>
              </w:rPr>
              <w:t>團體獎或個人獎</w:t>
            </w:r>
            <w:r w:rsidR="00B22252" w:rsidRPr="00F24433">
              <w:rPr>
                <w:rFonts w:ascii="Times New Roman" w:eastAsia="標楷體" w:hAnsi="Times New Roman" w:hint="eastAsia"/>
                <w:color w:val="000000" w:themeColor="text1"/>
                <w:sz w:val="28"/>
                <w:szCs w:val="28"/>
              </w:rPr>
              <w:t>表揚</w:t>
            </w:r>
            <w:r w:rsidRPr="00F24433">
              <w:rPr>
                <w:rFonts w:ascii="Times New Roman" w:eastAsia="標楷體" w:hAnsi="Times New Roman"/>
                <w:color w:val="000000" w:themeColor="text1"/>
                <w:sz w:val="28"/>
                <w:szCs w:val="28"/>
              </w:rPr>
              <w:t>以任合格</w:t>
            </w:r>
            <w:proofErr w:type="gramStart"/>
            <w:r w:rsidRPr="00F24433">
              <w:rPr>
                <w:rFonts w:ascii="Times New Roman" w:eastAsia="標楷體" w:hAnsi="Times New Roman"/>
                <w:color w:val="000000" w:themeColor="text1"/>
                <w:sz w:val="28"/>
                <w:szCs w:val="28"/>
              </w:rPr>
              <w:t>實授薦任</w:t>
            </w:r>
            <w:proofErr w:type="gramEnd"/>
            <w:r w:rsidRPr="00F24433">
              <w:rPr>
                <w:rFonts w:ascii="Times New Roman" w:eastAsia="標楷體" w:hAnsi="Times New Roman"/>
                <w:color w:val="000000" w:themeColor="text1"/>
                <w:sz w:val="28"/>
                <w:szCs w:val="28"/>
              </w:rPr>
              <w:t>第八職等</w:t>
            </w:r>
            <w:r w:rsidRPr="00F24433">
              <w:rPr>
                <w:rFonts w:ascii="Times New Roman" w:eastAsia="標楷體" w:hAnsi="Times New Roman" w:hint="eastAsia"/>
                <w:color w:val="000000" w:themeColor="text1"/>
                <w:sz w:val="28"/>
                <w:szCs w:val="28"/>
              </w:rPr>
              <w:t>或</w:t>
            </w:r>
            <w:r w:rsidRPr="00F24433">
              <w:rPr>
                <w:rFonts w:ascii="Times New Roman" w:eastAsia="標楷體" w:hAnsi="Times New Roman"/>
                <w:color w:val="000000" w:themeColor="text1"/>
                <w:sz w:val="28"/>
                <w:szCs w:val="28"/>
              </w:rPr>
              <w:t>第九職等職務期間獲選者為限</w:t>
            </w:r>
            <w:r w:rsidRPr="00F24433">
              <w:rPr>
                <w:rFonts w:ascii="Times New Roman" w:eastAsia="標楷體" w:hAnsi="Times New Roman" w:hint="eastAsia"/>
                <w:color w:val="000000" w:themeColor="text1"/>
                <w:sz w:val="28"/>
                <w:szCs w:val="28"/>
              </w:rPr>
              <w:t>。</w:t>
            </w:r>
          </w:p>
          <w:p w14:paraId="4A39D714" w14:textId="2D3039FC" w:rsidR="00B22252" w:rsidRPr="00F24433" w:rsidRDefault="00A0011B" w:rsidP="006025C1">
            <w:pPr>
              <w:snapToGrid w:val="0"/>
              <w:spacing w:line="330" w:lineRule="exact"/>
              <w:ind w:leftChars="20" w:left="608" w:rightChars="20" w:right="48" w:hangingChars="200" w:hanging="560"/>
              <w:jc w:val="distribute"/>
              <w:rPr>
                <w:rFonts w:ascii="Times New Roman" w:eastAsia="標楷體" w:hAnsi="Times New Roman"/>
                <w:color w:val="000000" w:themeColor="text1"/>
                <w:sz w:val="28"/>
                <w:szCs w:val="28"/>
              </w:rPr>
            </w:pPr>
            <w:r w:rsidRPr="00F24433">
              <w:rPr>
                <w:rFonts w:ascii="Times New Roman" w:eastAsia="標楷體" w:hAnsi="Times New Roman" w:hint="eastAsia"/>
                <w:color w:val="000000" w:themeColor="text1"/>
                <w:sz w:val="28"/>
                <w:szCs w:val="28"/>
              </w:rPr>
              <w:t>三、</w:t>
            </w:r>
            <w:r w:rsidRPr="00F24433">
              <w:rPr>
                <w:rFonts w:ascii="Times New Roman" w:eastAsia="標楷體" w:hAnsi="Times New Roman"/>
                <w:color w:val="000000" w:themeColor="text1"/>
                <w:sz w:val="28"/>
                <w:szCs w:val="28"/>
              </w:rPr>
              <w:t>同一事蹟以計分最高者</w:t>
            </w:r>
            <w:r w:rsidR="006025C1" w:rsidRPr="00F24433">
              <w:rPr>
                <w:rFonts w:ascii="Times New Roman" w:eastAsia="標楷體" w:hAnsi="Times New Roman"/>
                <w:color w:val="000000" w:themeColor="text1"/>
                <w:sz w:val="28"/>
                <w:szCs w:val="28"/>
              </w:rPr>
              <w:t>計</w:t>
            </w:r>
          </w:p>
          <w:p w14:paraId="58968E40" w14:textId="616650A2" w:rsidR="00A0011B" w:rsidRPr="00F24433" w:rsidRDefault="00B22252" w:rsidP="00B22252">
            <w:pPr>
              <w:snapToGrid w:val="0"/>
              <w:spacing w:line="330" w:lineRule="exact"/>
              <w:ind w:leftChars="20" w:left="608" w:rightChars="20" w:right="48" w:hangingChars="200" w:hanging="560"/>
              <w:rPr>
                <w:rFonts w:ascii="Times New Roman" w:eastAsia="標楷體" w:hAnsi="Times New Roman"/>
                <w:color w:val="000000" w:themeColor="text1"/>
                <w:sz w:val="28"/>
                <w:szCs w:val="28"/>
              </w:rPr>
            </w:pPr>
            <w:r w:rsidRPr="00F24433">
              <w:rPr>
                <w:rFonts w:ascii="Times New Roman" w:eastAsia="標楷體" w:hAnsi="Times New Roman" w:hint="eastAsia"/>
                <w:color w:val="000000" w:themeColor="text1"/>
                <w:sz w:val="28"/>
                <w:szCs w:val="28"/>
              </w:rPr>
              <w:t xml:space="preserve">    </w:t>
            </w:r>
            <w:r w:rsidR="00A0011B" w:rsidRPr="00F24433">
              <w:rPr>
                <w:rFonts w:ascii="Times New Roman" w:eastAsia="標楷體" w:hAnsi="Times New Roman"/>
                <w:color w:val="000000" w:themeColor="text1"/>
                <w:sz w:val="28"/>
                <w:szCs w:val="28"/>
              </w:rPr>
              <w:t>算。</w:t>
            </w:r>
          </w:p>
          <w:p w14:paraId="26B8D472" w14:textId="77777777" w:rsidR="0007728C" w:rsidRDefault="00A0011B" w:rsidP="00116B9C">
            <w:pPr>
              <w:snapToGrid w:val="0"/>
              <w:spacing w:line="330" w:lineRule="exact"/>
              <w:ind w:leftChars="20" w:left="608" w:rightChars="20" w:right="48" w:hangingChars="200" w:hanging="560"/>
              <w:jc w:val="distribute"/>
              <w:rPr>
                <w:rFonts w:ascii="Times New Roman" w:eastAsia="標楷體" w:hAnsi="Times New Roman"/>
                <w:color w:val="0D0D0D"/>
                <w:sz w:val="28"/>
                <w:szCs w:val="28"/>
              </w:rPr>
            </w:pPr>
            <w:r w:rsidRPr="0051456E">
              <w:rPr>
                <w:rFonts w:ascii="Times New Roman" w:eastAsia="標楷體" w:hAnsi="Times New Roman"/>
                <w:color w:val="000000" w:themeColor="text1"/>
                <w:sz w:val="28"/>
                <w:szCs w:val="28"/>
              </w:rPr>
              <w:t>四、按上列</w:t>
            </w:r>
            <w:r w:rsidRPr="0007728C">
              <w:rPr>
                <w:rFonts w:ascii="Times New Roman" w:eastAsia="標楷體" w:hAnsi="Times New Roman"/>
                <w:color w:val="0D0D0D"/>
                <w:sz w:val="28"/>
                <w:szCs w:val="28"/>
              </w:rPr>
              <w:t>標準</w:t>
            </w:r>
            <w:r w:rsidRPr="0051456E">
              <w:rPr>
                <w:rFonts w:ascii="Times New Roman" w:eastAsia="標楷體" w:hAnsi="Times New Roman"/>
                <w:color w:val="000000" w:themeColor="text1"/>
                <w:sz w:val="28"/>
                <w:szCs w:val="28"/>
              </w:rPr>
              <w:t>增減分數，</w:t>
            </w:r>
            <w:r w:rsidRPr="001C3588">
              <w:rPr>
                <w:rFonts w:ascii="Times New Roman" w:eastAsia="標楷體" w:hAnsi="Times New Roman"/>
                <w:color w:val="0D0D0D"/>
                <w:sz w:val="28"/>
                <w:szCs w:val="28"/>
              </w:rPr>
              <w:t>其結</w:t>
            </w:r>
          </w:p>
          <w:p w14:paraId="6F1CC29C" w14:textId="4C3C0A44" w:rsidR="00A0011B" w:rsidRPr="0007728C" w:rsidRDefault="0007728C" w:rsidP="0007728C">
            <w:pPr>
              <w:snapToGrid w:val="0"/>
              <w:spacing w:line="330" w:lineRule="exact"/>
              <w:ind w:leftChars="20" w:left="608" w:rightChars="20" w:right="48" w:hangingChars="200" w:hanging="560"/>
              <w:jc w:val="both"/>
              <w:rPr>
                <w:rFonts w:ascii="Times New Roman" w:eastAsia="標楷體" w:hAnsi="Times New Roman"/>
                <w:color w:val="000000" w:themeColor="text1"/>
                <w:sz w:val="28"/>
                <w:szCs w:val="28"/>
              </w:rPr>
            </w:pPr>
            <w:r>
              <w:rPr>
                <w:rFonts w:ascii="Times New Roman" w:eastAsia="標楷體" w:hAnsi="Times New Roman" w:hint="eastAsia"/>
                <w:color w:val="0D0D0D"/>
                <w:sz w:val="28"/>
                <w:szCs w:val="28"/>
              </w:rPr>
              <w:t xml:space="preserve">    </w:t>
            </w:r>
            <w:r w:rsidR="00A0011B" w:rsidRPr="001C3588">
              <w:rPr>
                <w:rFonts w:ascii="Times New Roman" w:eastAsia="標楷體" w:hAnsi="Times New Roman"/>
                <w:color w:val="0D0D0D"/>
                <w:sz w:val="28"/>
                <w:szCs w:val="28"/>
              </w:rPr>
              <w:t>果產生負分時，</w:t>
            </w:r>
            <w:proofErr w:type="gramStart"/>
            <w:r w:rsidR="00A0011B" w:rsidRPr="001C3588">
              <w:rPr>
                <w:rFonts w:ascii="Times New Roman" w:eastAsia="標楷體" w:hAnsi="Times New Roman"/>
                <w:color w:val="0D0D0D"/>
                <w:sz w:val="28"/>
                <w:szCs w:val="28"/>
              </w:rPr>
              <w:t>應倒扣</w:t>
            </w:r>
            <w:proofErr w:type="gramEnd"/>
            <w:r w:rsidR="00A0011B" w:rsidRPr="001C3588">
              <w:rPr>
                <w:rFonts w:ascii="Times New Roman" w:eastAsia="標楷體" w:hAnsi="Times New Roman"/>
                <w:color w:val="0D0D0D"/>
                <w:sz w:val="28"/>
                <w:szCs w:val="28"/>
              </w:rPr>
              <w:t>其總分。</w:t>
            </w:r>
          </w:p>
          <w:p w14:paraId="3D62CE70" w14:textId="77777777" w:rsidR="00A0011B" w:rsidRPr="001C3588" w:rsidRDefault="00A0011B" w:rsidP="00F12FD0">
            <w:pPr>
              <w:spacing w:line="330" w:lineRule="exact"/>
              <w:ind w:leftChars="19" w:left="598" w:rightChars="20" w:right="48" w:hangingChars="197" w:hanging="552"/>
              <w:rPr>
                <w:rFonts w:ascii="Times New Roman" w:eastAsia="標楷體" w:hAnsi="Times New Roman"/>
                <w:color w:val="0D0D0D"/>
                <w:sz w:val="28"/>
                <w:szCs w:val="28"/>
              </w:rPr>
            </w:pPr>
          </w:p>
        </w:tc>
      </w:tr>
      <w:tr w:rsidR="00A0011B" w:rsidRPr="001C3588" w14:paraId="600EB47B" w14:textId="77777777" w:rsidTr="0007728C">
        <w:trPr>
          <w:trHeight w:val="680"/>
        </w:trPr>
        <w:tc>
          <w:tcPr>
            <w:tcW w:w="709" w:type="dxa"/>
            <w:vMerge/>
            <w:vAlign w:val="center"/>
          </w:tcPr>
          <w:p w14:paraId="2F83FCC5"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7584EA34"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2552" w:type="dxa"/>
            <w:gridSpan w:val="2"/>
            <w:vAlign w:val="center"/>
          </w:tcPr>
          <w:p w14:paraId="0719C887"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記功</w:t>
            </w:r>
            <w:r w:rsidRPr="001C3588">
              <w:rPr>
                <w:rFonts w:ascii="Times New Roman" w:eastAsia="標楷體" w:hAnsi="Times New Roman"/>
                <w:color w:val="0D0D0D"/>
                <w:sz w:val="28"/>
                <w:szCs w:val="28"/>
              </w:rPr>
              <w:t>(</w:t>
            </w:r>
            <w:r w:rsidRPr="001C3588">
              <w:rPr>
                <w:rFonts w:ascii="Times New Roman" w:eastAsia="標楷體" w:hAnsi="Times New Roman"/>
                <w:color w:val="0D0D0D"/>
                <w:sz w:val="28"/>
                <w:szCs w:val="28"/>
              </w:rPr>
              <w:t>過</w:t>
            </w:r>
            <w:r w:rsidRPr="001C3588">
              <w:rPr>
                <w:rFonts w:ascii="Times New Roman" w:eastAsia="標楷體" w:hAnsi="Times New Roman"/>
                <w:color w:val="0D0D0D"/>
                <w:sz w:val="28"/>
                <w:szCs w:val="28"/>
              </w:rPr>
              <w:t>)</w:t>
            </w:r>
            <w:r w:rsidRPr="001C3588">
              <w:rPr>
                <w:rFonts w:ascii="Times New Roman" w:eastAsia="標楷體" w:hAnsi="Times New Roman"/>
                <w:color w:val="0D0D0D"/>
                <w:sz w:val="28"/>
                <w:szCs w:val="28"/>
              </w:rPr>
              <w:t>一次</w:t>
            </w:r>
          </w:p>
        </w:tc>
        <w:tc>
          <w:tcPr>
            <w:tcW w:w="850" w:type="dxa"/>
            <w:vAlign w:val="center"/>
          </w:tcPr>
          <w:p w14:paraId="032E8B6F"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±0.6</w:t>
            </w:r>
          </w:p>
        </w:tc>
        <w:tc>
          <w:tcPr>
            <w:tcW w:w="4078" w:type="dxa"/>
            <w:vMerge/>
            <w:tcMar>
              <w:left w:w="0" w:type="dxa"/>
              <w:right w:w="0" w:type="dxa"/>
            </w:tcMar>
          </w:tcPr>
          <w:p w14:paraId="2BA7D121" w14:textId="77777777" w:rsidR="00A0011B" w:rsidRPr="001C3588" w:rsidRDefault="00A0011B" w:rsidP="00F12FD0">
            <w:pPr>
              <w:spacing w:line="330" w:lineRule="exact"/>
              <w:ind w:left="1120" w:rightChars="39" w:right="94" w:hangingChars="400" w:hanging="1120"/>
              <w:rPr>
                <w:rFonts w:ascii="Times New Roman" w:eastAsia="標楷體" w:hAnsi="Times New Roman"/>
                <w:color w:val="0D0D0D"/>
                <w:sz w:val="28"/>
                <w:szCs w:val="28"/>
              </w:rPr>
            </w:pPr>
          </w:p>
        </w:tc>
      </w:tr>
      <w:tr w:rsidR="00A0011B" w:rsidRPr="001C3588" w14:paraId="69820844" w14:textId="77777777" w:rsidTr="0007728C">
        <w:trPr>
          <w:trHeight w:val="680"/>
        </w:trPr>
        <w:tc>
          <w:tcPr>
            <w:tcW w:w="709" w:type="dxa"/>
            <w:vMerge/>
            <w:vAlign w:val="center"/>
          </w:tcPr>
          <w:p w14:paraId="2F2ECD31"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3182A9F7"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2552" w:type="dxa"/>
            <w:gridSpan w:val="2"/>
            <w:vAlign w:val="center"/>
          </w:tcPr>
          <w:p w14:paraId="7CBF4869"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一次記大功</w:t>
            </w:r>
            <w:r w:rsidRPr="001C3588">
              <w:rPr>
                <w:rFonts w:ascii="Times New Roman" w:eastAsia="標楷體" w:hAnsi="Times New Roman"/>
                <w:color w:val="0D0D0D"/>
                <w:sz w:val="28"/>
                <w:szCs w:val="28"/>
              </w:rPr>
              <w:t>(</w:t>
            </w:r>
            <w:r w:rsidRPr="001C3588">
              <w:rPr>
                <w:rFonts w:ascii="Times New Roman" w:eastAsia="標楷體" w:hAnsi="Times New Roman"/>
                <w:color w:val="0D0D0D"/>
                <w:sz w:val="28"/>
                <w:szCs w:val="28"/>
              </w:rPr>
              <w:t>過</w:t>
            </w:r>
            <w:r w:rsidRPr="001C3588">
              <w:rPr>
                <w:rFonts w:ascii="Times New Roman" w:eastAsia="標楷體" w:hAnsi="Times New Roman"/>
                <w:color w:val="0D0D0D"/>
                <w:sz w:val="28"/>
                <w:szCs w:val="28"/>
              </w:rPr>
              <w:t xml:space="preserve">) </w:t>
            </w:r>
          </w:p>
        </w:tc>
        <w:tc>
          <w:tcPr>
            <w:tcW w:w="850" w:type="dxa"/>
            <w:vAlign w:val="center"/>
          </w:tcPr>
          <w:p w14:paraId="5149E29F"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±1.8</w:t>
            </w:r>
          </w:p>
        </w:tc>
        <w:tc>
          <w:tcPr>
            <w:tcW w:w="4078" w:type="dxa"/>
            <w:vMerge/>
            <w:tcMar>
              <w:left w:w="0" w:type="dxa"/>
              <w:right w:w="0" w:type="dxa"/>
            </w:tcMar>
          </w:tcPr>
          <w:p w14:paraId="1A87DEFB"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05ED7AAB" w14:textId="77777777" w:rsidTr="0007728C">
        <w:trPr>
          <w:trHeight w:val="680"/>
        </w:trPr>
        <w:tc>
          <w:tcPr>
            <w:tcW w:w="709" w:type="dxa"/>
            <w:vMerge/>
            <w:vAlign w:val="center"/>
          </w:tcPr>
          <w:p w14:paraId="3C8404AD"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2FB430DF"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567" w:type="dxa"/>
            <w:vMerge w:val="restart"/>
            <w:vAlign w:val="center"/>
          </w:tcPr>
          <w:p w14:paraId="2EC3B48D"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懲</w:t>
            </w:r>
            <w:r w:rsidRPr="001C3588">
              <w:rPr>
                <w:rFonts w:ascii="Times New Roman" w:eastAsia="標楷體" w:hAnsi="Times New Roman"/>
                <w:color w:val="0D0D0D"/>
                <w:sz w:val="28"/>
                <w:szCs w:val="28"/>
              </w:rPr>
              <w:lastRenderedPageBreak/>
              <w:t>戒</w:t>
            </w:r>
          </w:p>
          <w:p w14:paraId="24F26163" w14:textId="77777777" w:rsidR="00A0011B" w:rsidRPr="001C3588" w:rsidRDefault="00A0011B" w:rsidP="00F12FD0">
            <w:pPr>
              <w:spacing w:before="120" w:after="120" w:line="400" w:lineRule="exact"/>
              <w:jc w:val="center"/>
              <w:rPr>
                <w:rFonts w:ascii="Times New Roman" w:eastAsia="標楷體" w:hAnsi="Times New Roman"/>
                <w:color w:val="0D0D0D"/>
                <w:spacing w:val="-20"/>
                <w:sz w:val="28"/>
                <w:szCs w:val="28"/>
              </w:rPr>
            </w:pPr>
            <w:r w:rsidRPr="001C3588">
              <w:rPr>
                <w:rFonts w:ascii="Times New Roman" w:eastAsia="標楷體" w:hAnsi="Times New Roman"/>
                <w:color w:val="0D0D0D"/>
                <w:sz w:val="28"/>
                <w:szCs w:val="28"/>
              </w:rPr>
              <w:t>處分</w:t>
            </w:r>
          </w:p>
        </w:tc>
        <w:tc>
          <w:tcPr>
            <w:tcW w:w="1985" w:type="dxa"/>
            <w:vAlign w:val="center"/>
          </w:tcPr>
          <w:p w14:paraId="018ED67B"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lastRenderedPageBreak/>
              <w:t>申誡</w:t>
            </w:r>
          </w:p>
        </w:tc>
        <w:tc>
          <w:tcPr>
            <w:tcW w:w="850" w:type="dxa"/>
            <w:vAlign w:val="center"/>
          </w:tcPr>
          <w:p w14:paraId="5FC6D30C"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-1.2</w:t>
            </w:r>
          </w:p>
        </w:tc>
        <w:tc>
          <w:tcPr>
            <w:tcW w:w="4078" w:type="dxa"/>
            <w:vMerge/>
            <w:tcMar>
              <w:left w:w="0" w:type="dxa"/>
              <w:right w:w="0" w:type="dxa"/>
            </w:tcMar>
          </w:tcPr>
          <w:p w14:paraId="699B4D33"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3676E0FC" w14:textId="77777777" w:rsidTr="0007728C">
        <w:trPr>
          <w:trHeight w:val="680"/>
        </w:trPr>
        <w:tc>
          <w:tcPr>
            <w:tcW w:w="709" w:type="dxa"/>
            <w:vMerge/>
            <w:vAlign w:val="center"/>
          </w:tcPr>
          <w:p w14:paraId="02879D22"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27A3DEDF"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567" w:type="dxa"/>
            <w:vMerge/>
            <w:vAlign w:val="center"/>
          </w:tcPr>
          <w:p w14:paraId="54A9C95C" w14:textId="77777777" w:rsidR="00A0011B" w:rsidRPr="001C3588" w:rsidRDefault="00A0011B" w:rsidP="00F12FD0">
            <w:pPr>
              <w:spacing w:before="120" w:after="120" w:line="400" w:lineRule="exact"/>
              <w:rPr>
                <w:rFonts w:ascii="Times New Roman" w:eastAsia="標楷體" w:hAnsi="Times New Roman"/>
                <w:color w:val="0D0D0D"/>
                <w:sz w:val="28"/>
                <w:szCs w:val="28"/>
              </w:rPr>
            </w:pPr>
          </w:p>
        </w:tc>
        <w:tc>
          <w:tcPr>
            <w:tcW w:w="1985" w:type="dxa"/>
            <w:vAlign w:val="center"/>
          </w:tcPr>
          <w:p w14:paraId="109EAFAF"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記過</w:t>
            </w:r>
          </w:p>
        </w:tc>
        <w:tc>
          <w:tcPr>
            <w:tcW w:w="850" w:type="dxa"/>
            <w:vAlign w:val="center"/>
          </w:tcPr>
          <w:p w14:paraId="32C67736"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-3.6</w:t>
            </w:r>
          </w:p>
        </w:tc>
        <w:tc>
          <w:tcPr>
            <w:tcW w:w="4078" w:type="dxa"/>
            <w:vMerge/>
            <w:tcMar>
              <w:left w:w="0" w:type="dxa"/>
              <w:right w:w="0" w:type="dxa"/>
            </w:tcMar>
          </w:tcPr>
          <w:p w14:paraId="02D813A9"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0FB38F35" w14:textId="77777777" w:rsidTr="0007728C">
        <w:trPr>
          <w:trHeight w:val="680"/>
        </w:trPr>
        <w:tc>
          <w:tcPr>
            <w:tcW w:w="709" w:type="dxa"/>
            <w:vMerge/>
            <w:vAlign w:val="center"/>
          </w:tcPr>
          <w:p w14:paraId="09A1EBEF"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23E4E5C6"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567" w:type="dxa"/>
            <w:vMerge/>
            <w:vAlign w:val="center"/>
          </w:tcPr>
          <w:p w14:paraId="1F4FAE61" w14:textId="77777777" w:rsidR="00A0011B" w:rsidRPr="001C3588" w:rsidRDefault="00A0011B" w:rsidP="00F12FD0">
            <w:pPr>
              <w:spacing w:before="120" w:after="120" w:line="400" w:lineRule="exact"/>
              <w:rPr>
                <w:rFonts w:ascii="Times New Roman" w:eastAsia="標楷體" w:hAnsi="Times New Roman"/>
                <w:color w:val="0D0D0D"/>
                <w:sz w:val="28"/>
                <w:szCs w:val="28"/>
              </w:rPr>
            </w:pPr>
          </w:p>
        </w:tc>
        <w:tc>
          <w:tcPr>
            <w:tcW w:w="1985" w:type="dxa"/>
            <w:vAlign w:val="center"/>
          </w:tcPr>
          <w:p w14:paraId="4EE183B9"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減</w:t>
            </w:r>
            <w:proofErr w:type="gramStart"/>
            <w:r w:rsidRPr="001C3588">
              <w:rPr>
                <w:rFonts w:ascii="Times New Roman" w:eastAsia="標楷體" w:hAnsi="Times New Roman"/>
                <w:color w:val="0D0D0D"/>
                <w:sz w:val="28"/>
                <w:szCs w:val="28"/>
              </w:rPr>
              <w:t>俸</w:t>
            </w:r>
            <w:proofErr w:type="gramEnd"/>
          </w:p>
        </w:tc>
        <w:tc>
          <w:tcPr>
            <w:tcW w:w="850" w:type="dxa"/>
            <w:vAlign w:val="center"/>
          </w:tcPr>
          <w:p w14:paraId="3C872ACC"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-4</w:t>
            </w:r>
          </w:p>
        </w:tc>
        <w:tc>
          <w:tcPr>
            <w:tcW w:w="4078" w:type="dxa"/>
            <w:vMerge/>
            <w:tcMar>
              <w:left w:w="0" w:type="dxa"/>
              <w:right w:w="0" w:type="dxa"/>
            </w:tcMar>
          </w:tcPr>
          <w:p w14:paraId="28819EBD"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6DCFD0A8" w14:textId="77777777" w:rsidTr="0007728C">
        <w:trPr>
          <w:trHeight w:val="680"/>
        </w:trPr>
        <w:tc>
          <w:tcPr>
            <w:tcW w:w="709" w:type="dxa"/>
            <w:vMerge/>
            <w:vAlign w:val="center"/>
          </w:tcPr>
          <w:p w14:paraId="76898FDC"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1660E030"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567" w:type="dxa"/>
            <w:vMerge/>
            <w:vAlign w:val="center"/>
          </w:tcPr>
          <w:p w14:paraId="1D854F41" w14:textId="77777777" w:rsidR="00A0011B" w:rsidRPr="001C3588" w:rsidRDefault="00A0011B" w:rsidP="00F12FD0">
            <w:pPr>
              <w:spacing w:before="120" w:after="120" w:line="400" w:lineRule="exact"/>
              <w:rPr>
                <w:rFonts w:ascii="Times New Roman" w:eastAsia="標楷體" w:hAnsi="Times New Roman"/>
                <w:color w:val="0D0D0D"/>
                <w:sz w:val="28"/>
                <w:szCs w:val="28"/>
              </w:rPr>
            </w:pPr>
          </w:p>
        </w:tc>
        <w:tc>
          <w:tcPr>
            <w:tcW w:w="1985" w:type="dxa"/>
            <w:vAlign w:val="center"/>
          </w:tcPr>
          <w:p w14:paraId="1E3E44D6"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降級</w:t>
            </w:r>
          </w:p>
        </w:tc>
        <w:tc>
          <w:tcPr>
            <w:tcW w:w="850" w:type="dxa"/>
            <w:vAlign w:val="center"/>
          </w:tcPr>
          <w:p w14:paraId="55E37F83"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-4.4</w:t>
            </w:r>
          </w:p>
        </w:tc>
        <w:tc>
          <w:tcPr>
            <w:tcW w:w="4078" w:type="dxa"/>
            <w:vMerge/>
            <w:tcMar>
              <w:left w:w="0" w:type="dxa"/>
              <w:right w:w="0" w:type="dxa"/>
            </w:tcMar>
          </w:tcPr>
          <w:p w14:paraId="139FA028"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10497D5D" w14:textId="77777777" w:rsidTr="0007728C">
        <w:trPr>
          <w:trHeight w:val="680"/>
        </w:trPr>
        <w:tc>
          <w:tcPr>
            <w:tcW w:w="709" w:type="dxa"/>
            <w:vMerge/>
            <w:vAlign w:val="center"/>
          </w:tcPr>
          <w:p w14:paraId="5884AABA"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74967869"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567" w:type="dxa"/>
            <w:vMerge/>
            <w:vAlign w:val="center"/>
          </w:tcPr>
          <w:p w14:paraId="4B9641FD" w14:textId="77777777" w:rsidR="00A0011B" w:rsidRPr="001C3588" w:rsidRDefault="00A0011B" w:rsidP="00F12FD0">
            <w:pPr>
              <w:spacing w:before="120" w:after="120" w:line="400" w:lineRule="exact"/>
              <w:rPr>
                <w:rFonts w:ascii="Times New Roman" w:eastAsia="標楷體" w:hAnsi="Times New Roman"/>
                <w:color w:val="0D0D0D"/>
                <w:sz w:val="28"/>
                <w:szCs w:val="28"/>
              </w:rPr>
            </w:pPr>
          </w:p>
        </w:tc>
        <w:tc>
          <w:tcPr>
            <w:tcW w:w="1985" w:type="dxa"/>
            <w:vAlign w:val="center"/>
          </w:tcPr>
          <w:p w14:paraId="5E6E6BD6" w14:textId="77777777" w:rsidR="00A0011B" w:rsidRPr="001C3588" w:rsidRDefault="00A0011B" w:rsidP="00F12FD0">
            <w:pPr>
              <w:spacing w:before="120" w:after="120" w:line="400"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休職</w:t>
            </w:r>
          </w:p>
        </w:tc>
        <w:tc>
          <w:tcPr>
            <w:tcW w:w="850" w:type="dxa"/>
            <w:vAlign w:val="center"/>
          </w:tcPr>
          <w:p w14:paraId="4D2BE448"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-4.8</w:t>
            </w:r>
          </w:p>
        </w:tc>
        <w:tc>
          <w:tcPr>
            <w:tcW w:w="4078" w:type="dxa"/>
            <w:vMerge/>
            <w:tcMar>
              <w:left w:w="0" w:type="dxa"/>
              <w:right w:w="0" w:type="dxa"/>
            </w:tcMar>
          </w:tcPr>
          <w:p w14:paraId="27E17B72"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0D6628F0" w14:textId="77777777" w:rsidTr="0007728C">
        <w:trPr>
          <w:trHeight w:val="653"/>
        </w:trPr>
        <w:tc>
          <w:tcPr>
            <w:tcW w:w="709" w:type="dxa"/>
            <w:vMerge/>
            <w:vAlign w:val="center"/>
          </w:tcPr>
          <w:p w14:paraId="6E5B0E0F"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363734E9" w14:textId="77777777" w:rsidR="00A0011B" w:rsidRPr="001C3588" w:rsidRDefault="00A0011B" w:rsidP="00F12FD0">
            <w:pPr>
              <w:tabs>
                <w:tab w:val="left" w:pos="1588"/>
              </w:tabs>
              <w:adjustRightInd w:val="0"/>
              <w:spacing w:before="4" w:after="4" w:line="400" w:lineRule="exact"/>
              <w:ind w:left="57" w:right="57"/>
              <w:jc w:val="center"/>
              <w:textAlignment w:val="baseline"/>
              <w:rPr>
                <w:rFonts w:ascii="Times New Roman" w:eastAsia="標楷體" w:hAnsi="Times New Roman"/>
                <w:color w:val="0D0D0D"/>
                <w:kern w:val="24"/>
                <w:sz w:val="28"/>
                <w:szCs w:val="28"/>
              </w:rPr>
            </w:pPr>
          </w:p>
        </w:tc>
        <w:tc>
          <w:tcPr>
            <w:tcW w:w="2552" w:type="dxa"/>
            <w:gridSpan w:val="2"/>
            <w:vAlign w:val="center"/>
          </w:tcPr>
          <w:p w14:paraId="7EF59200" w14:textId="77777777" w:rsidR="00A0011B" w:rsidRPr="001C3588" w:rsidRDefault="00A0011B" w:rsidP="007B3997">
            <w:pPr>
              <w:tabs>
                <w:tab w:val="left" w:pos="1588"/>
              </w:tabs>
              <w:adjustRightInd w:val="0"/>
              <w:spacing w:before="4" w:after="4" w:line="400" w:lineRule="exact"/>
              <w:ind w:left="57" w:right="57"/>
              <w:jc w:val="both"/>
              <w:textAlignment w:val="baseline"/>
              <w:rPr>
                <w:rFonts w:ascii="Times New Roman" w:eastAsia="標楷體" w:hAnsi="Times New Roman"/>
                <w:color w:val="0D0D0D"/>
                <w:kern w:val="24"/>
                <w:sz w:val="28"/>
                <w:szCs w:val="28"/>
              </w:rPr>
            </w:pPr>
            <w:r w:rsidRPr="001C3588">
              <w:rPr>
                <w:rFonts w:ascii="Times New Roman" w:eastAsia="標楷體" w:hAnsi="Times New Roman"/>
                <w:color w:val="0D0D0D"/>
                <w:kern w:val="24"/>
                <w:sz w:val="28"/>
                <w:szCs w:val="28"/>
              </w:rPr>
              <w:t>曾獲專案考績一次記二大功</w:t>
            </w:r>
          </w:p>
        </w:tc>
        <w:tc>
          <w:tcPr>
            <w:tcW w:w="850" w:type="dxa"/>
            <w:vAlign w:val="center"/>
          </w:tcPr>
          <w:p w14:paraId="2DEF1585"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9</w:t>
            </w:r>
          </w:p>
        </w:tc>
        <w:tc>
          <w:tcPr>
            <w:tcW w:w="4078" w:type="dxa"/>
            <w:vMerge/>
            <w:tcMar>
              <w:left w:w="0" w:type="dxa"/>
              <w:right w:w="0" w:type="dxa"/>
            </w:tcMar>
          </w:tcPr>
          <w:p w14:paraId="48194B2F"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3D415E56" w14:textId="77777777" w:rsidTr="0007728C">
        <w:trPr>
          <w:trHeight w:val="851"/>
        </w:trPr>
        <w:tc>
          <w:tcPr>
            <w:tcW w:w="709" w:type="dxa"/>
            <w:vMerge/>
            <w:vAlign w:val="center"/>
          </w:tcPr>
          <w:p w14:paraId="233D3104"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7D8E3845" w14:textId="77777777" w:rsidR="00A0011B" w:rsidRPr="001C3588" w:rsidRDefault="00A0011B" w:rsidP="00F12FD0">
            <w:pPr>
              <w:tabs>
                <w:tab w:val="left" w:pos="1588"/>
              </w:tabs>
              <w:adjustRightInd w:val="0"/>
              <w:spacing w:before="4" w:after="4" w:line="400" w:lineRule="exact"/>
              <w:ind w:left="57" w:right="57"/>
              <w:jc w:val="center"/>
              <w:textAlignment w:val="baseline"/>
              <w:rPr>
                <w:rFonts w:ascii="Times New Roman" w:eastAsia="標楷體" w:hAnsi="Times New Roman"/>
                <w:color w:val="0D0D0D"/>
                <w:kern w:val="24"/>
                <w:sz w:val="28"/>
                <w:szCs w:val="28"/>
              </w:rPr>
            </w:pPr>
          </w:p>
        </w:tc>
        <w:tc>
          <w:tcPr>
            <w:tcW w:w="2552" w:type="dxa"/>
            <w:gridSpan w:val="2"/>
            <w:vAlign w:val="center"/>
          </w:tcPr>
          <w:p w14:paraId="5411BCC1" w14:textId="77777777" w:rsidR="00A0011B" w:rsidRPr="001C3588" w:rsidRDefault="00A0011B" w:rsidP="007B3997">
            <w:pPr>
              <w:tabs>
                <w:tab w:val="left" w:pos="1588"/>
              </w:tabs>
              <w:adjustRightInd w:val="0"/>
              <w:spacing w:before="4" w:after="4" w:line="400" w:lineRule="exact"/>
              <w:ind w:left="57" w:right="57"/>
              <w:jc w:val="both"/>
              <w:textAlignment w:val="baseline"/>
              <w:rPr>
                <w:rFonts w:ascii="Times New Roman" w:eastAsia="標楷體" w:hAnsi="Times New Roman"/>
                <w:color w:val="0D0D0D"/>
                <w:kern w:val="24"/>
                <w:sz w:val="28"/>
                <w:szCs w:val="28"/>
              </w:rPr>
            </w:pPr>
            <w:r w:rsidRPr="001C3588">
              <w:rPr>
                <w:rFonts w:ascii="Times New Roman" w:eastAsia="標楷體" w:hAnsi="Times New Roman"/>
                <w:color w:val="0D0D0D"/>
                <w:kern w:val="24"/>
                <w:sz w:val="28"/>
                <w:szCs w:val="28"/>
              </w:rPr>
              <w:t>曾獲選為模範公務人員</w:t>
            </w:r>
          </w:p>
        </w:tc>
        <w:tc>
          <w:tcPr>
            <w:tcW w:w="850" w:type="dxa"/>
            <w:vAlign w:val="center"/>
          </w:tcPr>
          <w:p w14:paraId="47832489"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9</w:t>
            </w:r>
          </w:p>
        </w:tc>
        <w:tc>
          <w:tcPr>
            <w:tcW w:w="4078" w:type="dxa"/>
            <w:vMerge/>
            <w:tcMar>
              <w:left w:w="0" w:type="dxa"/>
              <w:right w:w="0" w:type="dxa"/>
            </w:tcMar>
          </w:tcPr>
          <w:p w14:paraId="0D1D6F3E"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62718CBD" w14:textId="77777777" w:rsidTr="0007728C">
        <w:trPr>
          <w:trHeight w:val="1103"/>
        </w:trPr>
        <w:tc>
          <w:tcPr>
            <w:tcW w:w="709" w:type="dxa"/>
            <w:vMerge/>
            <w:vAlign w:val="center"/>
          </w:tcPr>
          <w:p w14:paraId="0FCCE7A8"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42DFC669" w14:textId="77777777" w:rsidR="00A0011B" w:rsidRPr="001C3588" w:rsidRDefault="00A0011B" w:rsidP="00F12FD0">
            <w:pPr>
              <w:spacing w:line="400" w:lineRule="exact"/>
              <w:jc w:val="center"/>
              <w:rPr>
                <w:rFonts w:ascii="Times New Roman" w:eastAsia="標楷體" w:hAnsi="Times New Roman"/>
                <w:color w:val="0D0D0D"/>
                <w:sz w:val="28"/>
                <w:szCs w:val="28"/>
              </w:rPr>
            </w:pPr>
          </w:p>
        </w:tc>
        <w:tc>
          <w:tcPr>
            <w:tcW w:w="2552" w:type="dxa"/>
            <w:gridSpan w:val="2"/>
            <w:vAlign w:val="center"/>
          </w:tcPr>
          <w:p w14:paraId="1DCB94B2" w14:textId="0929504E" w:rsidR="00A0011B" w:rsidRPr="00A0011B" w:rsidRDefault="00A0011B" w:rsidP="007B3997">
            <w:pPr>
              <w:spacing w:line="400" w:lineRule="exact"/>
              <w:jc w:val="both"/>
              <w:rPr>
                <w:rFonts w:ascii="Times New Roman" w:eastAsia="標楷體" w:hAnsi="Times New Roman"/>
                <w:sz w:val="28"/>
                <w:szCs w:val="28"/>
              </w:rPr>
            </w:pPr>
            <w:r w:rsidRPr="00A0011B">
              <w:rPr>
                <w:rFonts w:ascii="Times New Roman" w:eastAsia="標楷體" w:hAnsi="Times New Roman"/>
                <w:sz w:val="28"/>
                <w:szCs w:val="28"/>
              </w:rPr>
              <w:t>曾</w:t>
            </w:r>
            <w:r w:rsidR="004A0A73">
              <w:rPr>
                <w:rFonts w:ascii="Times New Roman" w:eastAsia="標楷體" w:hAnsi="Times New Roman" w:hint="eastAsia"/>
                <w:sz w:val="28"/>
                <w:szCs w:val="28"/>
              </w:rPr>
              <w:t>為</w:t>
            </w:r>
            <w:r w:rsidRPr="00A0011B">
              <w:rPr>
                <w:rFonts w:ascii="Times New Roman" w:eastAsia="標楷體" w:hAnsi="Times New Roman"/>
                <w:sz w:val="28"/>
                <w:szCs w:val="28"/>
              </w:rPr>
              <w:t>獲</w:t>
            </w:r>
            <w:r w:rsidR="004A0A73">
              <w:rPr>
                <w:rFonts w:ascii="Times New Roman" w:eastAsia="標楷體" w:hAnsi="Times New Roman" w:hint="eastAsia"/>
                <w:sz w:val="28"/>
                <w:szCs w:val="28"/>
              </w:rPr>
              <w:t>頒</w:t>
            </w:r>
            <w:r w:rsidRPr="00A0011B">
              <w:rPr>
                <w:rFonts w:ascii="Times New Roman" w:eastAsia="標楷體" w:hAnsi="Times New Roman"/>
                <w:sz w:val="28"/>
                <w:szCs w:val="28"/>
              </w:rPr>
              <w:t>公務人員傑出貢獻獎</w:t>
            </w:r>
            <w:r w:rsidRPr="00A0011B">
              <w:rPr>
                <w:rFonts w:ascii="Times New Roman" w:eastAsia="標楷體" w:hAnsi="Times New Roman" w:hint="eastAsia"/>
                <w:sz w:val="28"/>
                <w:szCs w:val="28"/>
              </w:rPr>
              <w:t>團體獎</w:t>
            </w:r>
            <w:r w:rsidR="00845A4A">
              <w:rPr>
                <w:rFonts w:ascii="Times New Roman" w:eastAsia="標楷體" w:hAnsi="Times New Roman" w:hint="eastAsia"/>
                <w:sz w:val="28"/>
                <w:szCs w:val="28"/>
              </w:rPr>
              <w:t>成員</w:t>
            </w:r>
            <w:r w:rsidRPr="00A0011B">
              <w:rPr>
                <w:rFonts w:ascii="Times New Roman" w:eastAsia="標楷體" w:hAnsi="Times New Roman" w:hint="eastAsia"/>
                <w:sz w:val="28"/>
                <w:szCs w:val="28"/>
              </w:rPr>
              <w:t>者</w:t>
            </w:r>
          </w:p>
        </w:tc>
        <w:tc>
          <w:tcPr>
            <w:tcW w:w="850" w:type="dxa"/>
            <w:vAlign w:val="center"/>
          </w:tcPr>
          <w:p w14:paraId="26142F62" w14:textId="77777777" w:rsidR="00A0011B" w:rsidRPr="00A0011B" w:rsidRDefault="00A0011B" w:rsidP="00F12FD0">
            <w:pPr>
              <w:spacing w:line="400" w:lineRule="exact"/>
              <w:jc w:val="center"/>
              <w:rPr>
                <w:rFonts w:ascii="Times New Roman" w:eastAsia="標楷體" w:hAnsi="Times New Roman"/>
                <w:sz w:val="28"/>
                <w:szCs w:val="28"/>
              </w:rPr>
            </w:pPr>
            <w:r w:rsidRPr="00A0011B">
              <w:rPr>
                <w:rFonts w:ascii="Times New Roman" w:eastAsia="標楷體" w:hAnsi="Times New Roman" w:hint="eastAsia"/>
                <w:sz w:val="28"/>
                <w:szCs w:val="28"/>
              </w:rPr>
              <w:t>12</w:t>
            </w:r>
          </w:p>
        </w:tc>
        <w:tc>
          <w:tcPr>
            <w:tcW w:w="4078" w:type="dxa"/>
            <w:vMerge/>
            <w:tcMar>
              <w:left w:w="0" w:type="dxa"/>
              <w:right w:w="0" w:type="dxa"/>
            </w:tcMar>
          </w:tcPr>
          <w:p w14:paraId="6F6A7759"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5A8CC7A5" w14:textId="77777777" w:rsidTr="0007728C">
        <w:trPr>
          <w:trHeight w:val="1116"/>
        </w:trPr>
        <w:tc>
          <w:tcPr>
            <w:tcW w:w="709" w:type="dxa"/>
            <w:vMerge/>
            <w:vAlign w:val="center"/>
          </w:tcPr>
          <w:p w14:paraId="39310ECB" w14:textId="77777777" w:rsidR="00A0011B" w:rsidRPr="001C3588" w:rsidRDefault="00A0011B" w:rsidP="00F12FD0">
            <w:pPr>
              <w:spacing w:before="120" w:after="120" w:line="400" w:lineRule="exact"/>
              <w:jc w:val="center"/>
              <w:rPr>
                <w:rFonts w:ascii="Times New Roman" w:eastAsia="標楷體" w:hAnsi="Times New Roman"/>
                <w:color w:val="0D0D0D"/>
                <w:sz w:val="28"/>
                <w:szCs w:val="28"/>
              </w:rPr>
            </w:pPr>
          </w:p>
        </w:tc>
        <w:tc>
          <w:tcPr>
            <w:tcW w:w="992" w:type="dxa"/>
            <w:vMerge/>
            <w:vAlign w:val="center"/>
          </w:tcPr>
          <w:p w14:paraId="2A115D4F" w14:textId="77777777" w:rsidR="00A0011B" w:rsidRPr="001C3588" w:rsidRDefault="00A0011B" w:rsidP="00F12FD0">
            <w:pPr>
              <w:spacing w:line="400" w:lineRule="exact"/>
              <w:jc w:val="center"/>
              <w:rPr>
                <w:rFonts w:ascii="Times New Roman" w:eastAsia="標楷體" w:hAnsi="Times New Roman"/>
                <w:color w:val="0D0D0D"/>
                <w:sz w:val="28"/>
                <w:szCs w:val="28"/>
              </w:rPr>
            </w:pPr>
          </w:p>
        </w:tc>
        <w:tc>
          <w:tcPr>
            <w:tcW w:w="2552" w:type="dxa"/>
            <w:gridSpan w:val="2"/>
            <w:vAlign w:val="center"/>
          </w:tcPr>
          <w:p w14:paraId="77357830" w14:textId="027E8746" w:rsidR="00A0011B" w:rsidRPr="00A0011B" w:rsidRDefault="00A0011B" w:rsidP="007B3997">
            <w:pPr>
              <w:spacing w:line="400" w:lineRule="exact"/>
              <w:jc w:val="both"/>
              <w:rPr>
                <w:rFonts w:ascii="Times New Roman" w:eastAsia="標楷體" w:hAnsi="Times New Roman"/>
                <w:sz w:val="28"/>
                <w:szCs w:val="28"/>
              </w:rPr>
            </w:pPr>
            <w:r w:rsidRPr="00A0011B">
              <w:rPr>
                <w:rFonts w:ascii="Times New Roman" w:eastAsia="標楷體" w:hAnsi="Times New Roman"/>
                <w:sz w:val="28"/>
                <w:szCs w:val="28"/>
              </w:rPr>
              <w:t>曾</w:t>
            </w:r>
            <w:r w:rsidR="004A0A73">
              <w:rPr>
                <w:rFonts w:ascii="Times New Roman" w:eastAsia="標楷體" w:hAnsi="Times New Roman" w:hint="eastAsia"/>
                <w:sz w:val="28"/>
                <w:szCs w:val="28"/>
              </w:rPr>
              <w:t>為</w:t>
            </w:r>
            <w:r w:rsidRPr="00A0011B">
              <w:rPr>
                <w:rFonts w:ascii="Times New Roman" w:eastAsia="標楷體" w:hAnsi="Times New Roman"/>
                <w:sz w:val="28"/>
                <w:szCs w:val="28"/>
              </w:rPr>
              <w:t>獲</w:t>
            </w:r>
            <w:r w:rsidR="00845A4A">
              <w:rPr>
                <w:rFonts w:ascii="Times New Roman" w:eastAsia="標楷體" w:hAnsi="Times New Roman" w:hint="eastAsia"/>
                <w:sz w:val="28"/>
                <w:szCs w:val="28"/>
              </w:rPr>
              <w:t>頒</w:t>
            </w:r>
            <w:r w:rsidRPr="00A0011B">
              <w:rPr>
                <w:rFonts w:ascii="Times New Roman" w:eastAsia="標楷體" w:hAnsi="Times New Roman"/>
                <w:sz w:val="28"/>
                <w:szCs w:val="28"/>
              </w:rPr>
              <w:t>公務人員傑出貢獻獎</w:t>
            </w:r>
            <w:r w:rsidRPr="00A0011B">
              <w:rPr>
                <w:rFonts w:ascii="Times New Roman" w:eastAsia="標楷體" w:hAnsi="Times New Roman" w:hint="eastAsia"/>
                <w:sz w:val="28"/>
                <w:szCs w:val="28"/>
              </w:rPr>
              <w:t>個人獎者</w:t>
            </w:r>
          </w:p>
        </w:tc>
        <w:tc>
          <w:tcPr>
            <w:tcW w:w="850" w:type="dxa"/>
            <w:vAlign w:val="center"/>
          </w:tcPr>
          <w:p w14:paraId="5950B722" w14:textId="77777777" w:rsidR="00A0011B" w:rsidRPr="00A0011B" w:rsidRDefault="00A0011B" w:rsidP="00F12FD0">
            <w:pPr>
              <w:spacing w:line="400" w:lineRule="exact"/>
              <w:jc w:val="center"/>
              <w:rPr>
                <w:rFonts w:ascii="Times New Roman" w:eastAsia="標楷體" w:hAnsi="Times New Roman"/>
                <w:sz w:val="28"/>
                <w:szCs w:val="28"/>
              </w:rPr>
            </w:pPr>
            <w:r w:rsidRPr="00A0011B">
              <w:rPr>
                <w:rFonts w:ascii="Times New Roman" w:eastAsia="標楷體" w:hAnsi="Times New Roman" w:hint="eastAsia"/>
                <w:sz w:val="28"/>
                <w:szCs w:val="28"/>
              </w:rPr>
              <w:t>15</w:t>
            </w:r>
          </w:p>
        </w:tc>
        <w:tc>
          <w:tcPr>
            <w:tcW w:w="4078" w:type="dxa"/>
            <w:vMerge/>
            <w:tcMar>
              <w:left w:w="0" w:type="dxa"/>
              <w:right w:w="0" w:type="dxa"/>
            </w:tcMar>
          </w:tcPr>
          <w:p w14:paraId="088E6A32" w14:textId="77777777" w:rsidR="00A0011B" w:rsidRPr="001C3588" w:rsidRDefault="00A0011B" w:rsidP="00F12FD0">
            <w:pPr>
              <w:spacing w:before="120" w:after="120" w:line="330" w:lineRule="exact"/>
              <w:ind w:rightChars="39" w:right="94"/>
              <w:rPr>
                <w:rFonts w:ascii="Times New Roman" w:eastAsia="標楷體" w:hAnsi="Times New Roman"/>
                <w:color w:val="0D0D0D"/>
                <w:sz w:val="28"/>
                <w:szCs w:val="28"/>
              </w:rPr>
            </w:pPr>
          </w:p>
        </w:tc>
      </w:tr>
      <w:tr w:rsidR="00A0011B" w:rsidRPr="001C3588" w14:paraId="56CB79BE" w14:textId="77777777" w:rsidTr="0007728C">
        <w:trPr>
          <w:trHeight w:val="4596"/>
        </w:trPr>
        <w:tc>
          <w:tcPr>
            <w:tcW w:w="709" w:type="dxa"/>
            <w:vAlign w:val="center"/>
          </w:tcPr>
          <w:p w14:paraId="65D3E9B8" w14:textId="77777777" w:rsidR="00A0011B" w:rsidRPr="001C3588" w:rsidRDefault="00A0011B" w:rsidP="00F12FD0">
            <w:pPr>
              <w:spacing w:line="400" w:lineRule="exact"/>
              <w:jc w:val="center"/>
              <w:rPr>
                <w:rFonts w:ascii="Times New Roman" w:eastAsia="標楷體" w:hAnsi="Times New Roman"/>
                <w:color w:val="0D0D0D"/>
                <w:sz w:val="28"/>
                <w:szCs w:val="28"/>
              </w:rPr>
            </w:pPr>
            <w:proofErr w:type="gramStart"/>
            <w:r w:rsidRPr="001C3588">
              <w:rPr>
                <w:rFonts w:ascii="Times New Roman" w:eastAsia="標楷體" w:hAnsi="Times New Roman"/>
                <w:color w:val="0D0D0D"/>
                <w:sz w:val="28"/>
                <w:szCs w:val="28"/>
              </w:rPr>
              <w:t>綜</w:t>
            </w:r>
            <w:proofErr w:type="gramEnd"/>
          </w:p>
          <w:p w14:paraId="0DBA1D73"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合</w:t>
            </w:r>
          </w:p>
          <w:p w14:paraId="380883F1"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考</w:t>
            </w:r>
          </w:p>
          <w:p w14:paraId="39BA931C"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評</w:t>
            </w:r>
          </w:p>
        </w:tc>
        <w:tc>
          <w:tcPr>
            <w:tcW w:w="992" w:type="dxa"/>
            <w:vAlign w:val="center"/>
          </w:tcPr>
          <w:p w14:paraId="45AA7BDA"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10</w:t>
            </w:r>
          </w:p>
        </w:tc>
        <w:tc>
          <w:tcPr>
            <w:tcW w:w="2552" w:type="dxa"/>
            <w:gridSpan w:val="2"/>
            <w:vAlign w:val="center"/>
          </w:tcPr>
          <w:p w14:paraId="385E3C81" w14:textId="77777777" w:rsidR="00A0011B" w:rsidRPr="001C3588" w:rsidRDefault="00A0011B" w:rsidP="007B3997">
            <w:pPr>
              <w:spacing w:line="400" w:lineRule="exact"/>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由服務機關、學校首長就</w:t>
            </w:r>
            <w:proofErr w:type="gramStart"/>
            <w:r w:rsidRPr="001C3588">
              <w:rPr>
                <w:rFonts w:ascii="Times New Roman" w:eastAsia="標楷體" w:hAnsi="Times New Roman"/>
                <w:color w:val="0D0D0D"/>
                <w:sz w:val="28"/>
                <w:szCs w:val="28"/>
              </w:rPr>
              <w:t>符合參訓資格</w:t>
            </w:r>
            <w:proofErr w:type="gramEnd"/>
            <w:r w:rsidRPr="001C3588">
              <w:rPr>
                <w:rFonts w:ascii="Times New Roman" w:eastAsia="標楷體" w:hAnsi="Times New Roman"/>
                <w:color w:val="0D0D0D"/>
                <w:sz w:val="28"/>
                <w:szCs w:val="28"/>
              </w:rPr>
              <w:t>條件者之服務情形、專長才能、發展潛能、領導統御、外語能力等因素作綜合考評</w:t>
            </w:r>
          </w:p>
        </w:tc>
        <w:tc>
          <w:tcPr>
            <w:tcW w:w="850" w:type="dxa"/>
            <w:vAlign w:val="center"/>
          </w:tcPr>
          <w:p w14:paraId="1243E055" w14:textId="77777777" w:rsidR="00A0011B" w:rsidRPr="001C3588" w:rsidRDefault="00A0011B" w:rsidP="00F12FD0">
            <w:pPr>
              <w:spacing w:line="400" w:lineRule="exact"/>
              <w:jc w:val="center"/>
              <w:rPr>
                <w:rFonts w:ascii="Times New Roman" w:eastAsia="標楷體" w:hAnsi="Times New Roman"/>
                <w:color w:val="0D0D0D"/>
                <w:sz w:val="28"/>
                <w:szCs w:val="28"/>
              </w:rPr>
            </w:pPr>
            <w:r w:rsidRPr="001C3588">
              <w:rPr>
                <w:rFonts w:ascii="Times New Roman" w:eastAsia="標楷體" w:hAnsi="Times New Roman"/>
                <w:color w:val="0D0D0D"/>
                <w:sz w:val="28"/>
                <w:szCs w:val="28"/>
              </w:rPr>
              <w:t>10</w:t>
            </w:r>
          </w:p>
        </w:tc>
        <w:tc>
          <w:tcPr>
            <w:tcW w:w="4078" w:type="dxa"/>
            <w:tcMar>
              <w:left w:w="0" w:type="dxa"/>
              <w:right w:w="0" w:type="dxa"/>
            </w:tcMar>
          </w:tcPr>
          <w:p w14:paraId="5101CA96" w14:textId="77777777" w:rsidR="00A0011B" w:rsidRPr="001C3588" w:rsidRDefault="00A0011B" w:rsidP="007B3997">
            <w:pPr>
              <w:numPr>
                <w:ilvl w:val="0"/>
                <w:numId w:val="5"/>
              </w:numPr>
              <w:tabs>
                <w:tab w:val="clear" w:pos="720"/>
                <w:tab w:val="num" w:pos="574"/>
              </w:tabs>
              <w:kinsoku w:val="0"/>
              <w:overflowPunct w:val="0"/>
              <w:autoSpaceDE w:val="0"/>
              <w:autoSpaceDN w:val="0"/>
              <w:adjustRightInd w:val="0"/>
              <w:snapToGrid w:val="0"/>
              <w:spacing w:line="330" w:lineRule="exact"/>
              <w:ind w:leftChars="20" w:left="621" w:rightChars="20" w:right="48" w:hanging="573"/>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本項評分低於三分或為十分者，應由服務機關、學校首長加</w:t>
            </w:r>
            <w:proofErr w:type="gramStart"/>
            <w:r w:rsidRPr="001C3588">
              <w:rPr>
                <w:rFonts w:ascii="Times New Roman" w:eastAsia="標楷體" w:hAnsi="Times New Roman"/>
                <w:color w:val="0D0D0D"/>
                <w:sz w:val="28"/>
                <w:szCs w:val="28"/>
              </w:rPr>
              <w:t>註</w:t>
            </w:r>
            <w:proofErr w:type="gramEnd"/>
            <w:r w:rsidRPr="001C3588">
              <w:rPr>
                <w:rFonts w:ascii="Times New Roman" w:eastAsia="標楷體" w:hAnsi="Times New Roman"/>
                <w:color w:val="0D0D0D"/>
                <w:sz w:val="28"/>
                <w:szCs w:val="28"/>
              </w:rPr>
              <w:t>具體事實說明。</w:t>
            </w:r>
          </w:p>
          <w:p w14:paraId="4CC5AEB0" w14:textId="77777777" w:rsidR="00A0011B" w:rsidRPr="001C3588" w:rsidRDefault="00A0011B" w:rsidP="007B3997">
            <w:pPr>
              <w:numPr>
                <w:ilvl w:val="0"/>
                <w:numId w:val="5"/>
              </w:numPr>
              <w:tabs>
                <w:tab w:val="clear" w:pos="720"/>
                <w:tab w:val="num" w:pos="574"/>
              </w:tabs>
              <w:kinsoku w:val="0"/>
              <w:overflowPunct w:val="0"/>
              <w:autoSpaceDE w:val="0"/>
              <w:autoSpaceDN w:val="0"/>
              <w:adjustRightInd w:val="0"/>
              <w:snapToGrid w:val="0"/>
              <w:spacing w:line="330" w:lineRule="exact"/>
              <w:ind w:leftChars="20" w:left="615" w:rightChars="20" w:right="48" w:hanging="567"/>
              <w:jc w:val="both"/>
              <w:rPr>
                <w:rFonts w:ascii="Times New Roman" w:eastAsia="標楷體" w:hAnsi="Times New Roman"/>
                <w:color w:val="0D0D0D"/>
                <w:sz w:val="28"/>
                <w:szCs w:val="28"/>
              </w:rPr>
            </w:pPr>
            <w:r w:rsidRPr="001C3588">
              <w:rPr>
                <w:rFonts w:ascii="Times New Roman" w:eastAsia="標楷體" w:hAnsi="Times New Roman"/>
                <w:color w:val="0D0D0D"/>
                <w:sz w:val="28"/>
                <w:szCs w:val="28"/>
              </w:rPr>
              <w:t>各主管機關得視實務需要訂定評分原則，並由服務機關、學校首長參酌該評分原則先行評核後，</w:t>
            </w:r>
            <w:proofErr w:type="gramStart"/>
            <w:r w:rsidRPr="001C3588">
              <w:rPr>
                <w:rFonts w:ascii="Times New Roman" w:eastAsia="標楷體" w:hAnsi="Times New Roman"/>
                <w:color w:val="0D0D0D"/>
                <w:sz w:val="28"/>
                <w:szCs w:val="28"/>
              </w:rPr>
              <w:t>併</w:t>
            </w:r>
            <w:proofErr w:type="gramEnd"/>
            <w:r w:rsidRPr="001C3588">
              <w:rPr>
                <w:rFonts w:ascii="Times New Roman" w:eastAsia="標楷體" w:hAnsi="Times New Roman"/>
                <w:color w:val="0D0D0D"/>
                <w:sz w:val="28"/>
                <w:szCs w:val="28"/>
              </w:rPr>
              <w:t>同前項積分計算總分，提報</w:t>
            </w:r>
            <w:proofErr w:type="gramStart"/>
            <w:r w:rsidRPr="001C3588">
              <w:rPr>
                <w:rFonts w:ascii="Times New Roman" w:eastAsia="標楷體" w:hAnsi="Times New Roman"/>
                <w:color w:val="0D0D0D"/>
                <w:sz w:val="28"/>
                <w:szCs w:val="28"/>
              </w:rPr>
              <w:t>甄</w:t>
            </w:r>
            <w:proofErr w:type="gramEnd"/>
            <w:r w:rsidRPr="001C3588">
              <w:rPr>
                <w:rFonts w:ascii="Times New Roman" w:eastAsia="標楷體" w:hAnsi="Times New Roman"/>
                <w:color w:val="0D0D0D"/>
                <w:sz w:val="28"/>
                <w:szCs w:val="28"/>
              </w:rPr>
              <w:t>審委員會或臨時性之審查委員會審核，排定受訓序列，</w:t>
            </w:r>
            <w:proofErr w:type="gramStart"/>
            <w:r w:rsidRPr="001C3588">
              <w:rPr>
                <w:rFonts w:ascii="Times New Roman" w:eastAsia="標楷體" w:hAnsi="Times New Roman"/>
                <w:color w:val="0D0D0D"/>
                <w:sz w:val="28"/>
                <w:szCs w:val="28"/>
              </w:rPr>
              <w:t>列冊由首長</w:t>
            </w:r>
            <w:proofErr w:type="gramEnd"/>
            <w:r w:rsidRPr="001C3588">
              <w:rPr>
                <w:rFonts w:ascii="Times New Roman" w:eastAsia="標楷體" w:hAnsi="Times New Roman"/>
                <w:color w:val="0D0D0D"/>
                <w:sz w:val="28"/>
                <w:szCs w:val="28"/>
              </w:rPr>
              <w:t>核定。</w:t>
            </w:r>
          </w:p>
        </w:tc>
      </w:tr>
    </w:tbl>
    <w:p w14:paraId="570A45C3" w14:textId="77777777" w:rsidR="00A0011B" w:rsidRPr="001C3588" w:rsidRDefault="00A0011B" w:rsidP="00A0011B">
      <w:pPr>
        <w:widowControl/>
        <w:snapToGrid w:val="0"/>
        <w:spacing w:beforeLines="50" w:before="180" w:line="384" w:lineRule="exact"/>
        <w:rPr>
          <w:rFonts w:ascii="Times New Roman" w:eastAsia="標楷體" w:hAnsi="Times New Roman"/>
          <w:color w:val="0D0D0D"/>
          <w:sz w:val="28"/>
          <w:szCs w:val="28"/>
        </w:rPr>
      </w:pPr>
      <w:r w:rsidRPr="001C3588">
        <w:rPr>
          <w:rFonts w:ascii="Times New Roman" w:eastAsia="標楷體" w:hAnsi="Times New Roman"/>
          <w:color w:val="0D0D0D"/>
          <w:sz w:val="28"/>
          <w:szCs w:val="28"/>
        </w:rPr>
        <w:t>附註：</w:t>
      </w:r>
    </w:p>
    <w:p w14:paraId="3B2B56CB" w14:textId="5D5ABB85" w:rsidR="00A0011B" w:rsidRPr="001C3588" w:rsidRDefault="00A0011B" w:rsidP="007B3997">
      <w:pPr>
        <w:pStyle w:val="a9"/>
        <w:spacing w:line="384" w:lineRule="exact"/>
        <w:rPr>
          <w:color w:val="0D0D0D"/>
          <w:szCs w:val="28"/>
        </w:rPr>
      </w:pPr>
      <w:r w:rsidRPr="001C3588">
        <w:rPr>
          <w:color w:val="0D0D0D"/>
          <w:szCs w:val="28"/>
        </w:rPr>
        <w:t>一、各服務機關、學校及各主管機關遴選受訓人員時，應依職務年資、考績、獎懲及綜合考評等項所定標準加以評定，積分高者優先遴選受訓，積分相同時，其遴選之優先順序如下：</w:t>
      </w:r>
    </w:p>
    <w:p w14:paraId="08AD773A" w14:textId="77777777" w:rsidR="00A0011B" w:rsidRPr="001C3588" w:rsidRDefault="00A0011B" w:rsidP="007B3997">
      <w:pPr>
        <w:pStyle w:val="2"/>
        <w:numPr>
          <w:ilvl w:val="0"/>
          <w:numId w:val="6"/>
        </w:numPr>
        <w:tabs>
          <w:tab w:val="clear" w:pos="1415"/>
          <w:tab w:val="num" w:pos="1344"/>
        </w:tabs>
        <w:kinsoku w:val="0"/>
        <w:overflowPunct w:val="0"/>
        <w:autoSpaceDE w:val="0"/>
        <w:autoSpaceDN w:val="0"/>
        <w:adjustRightInd w:val="0"/>
        <w:snapToGrid w:val="0"/>
        <w:spacing w:after="0" w:line="384" w:lineRule="exact"/>
        <w:ind w:leftChars="0" w:left="1442" w:firstLineChars="0" w:hanging="924"/>
        <w:rPr>
          <w:rFonts w:ascii="Times New Roman" w:eastAsia="標楷體" w:hAnsi="Times New Roman"/>
          <w:color w:val="0D0D0D"/>
          <w:sz w:val="28"/>
          <w:szCs w:val="28"/>
        </w:rPr>
      </w:pPr>
      <w:r w:rsidRPr="001C3588">
        <w:rPr>
          <w:rFonts w:ascii="Times New Roman" w:eastAsia="標楷體" w:hAnsi="Times New Roman"/>
          <w:color w:val="0D0D0D"/>
          <w:sz w:val="28"/>
          <w:szCs w:val="28"/>
        </w:rPr>
        <w:lastRenderedPageBreak/>
        <w:t>以職務年資積分較高者為優先。</w:t>
      </w:r>
    </w:p>
    <w:p w14:paraId="01C39882" w14:textId="77777777" w:rsidR="00A0011B" w:rsidRPr="001C3588" w:rsidRDefault="00A0011B" w:rsidP="007B3997">
      <w:pPr>
        <w:pStyle w:val="2"/>
        <w:numPr>
          <w:ilvl w:val="0"/>
          <w:numId w:val="6"/>
        </w:numPr>
        <w:tabs>
          <w:tab w:val="clear" w:pos="1415"/>
          <w:tab w:val="num" w:pos="1344"/>
        </w:tabs>
        <w:kinsoku w:val="0"/>
        <w:overflowPunct w:val="0"/>
        <w:autoSpaceDE w:val="0"/>
        <w:autoSpaceDN w:val="0"/>
        <w:adjustRightInd w:val="0"/>
        <w:snapToGrid w:val="0"/>
        <w:spacing w:after="0" w:line="384" w:lineRule="exact"/>
        <w:ind w:leftChars="0" w:left="1442" w:firstLineChars="0" w:hanging="924"/>
        <w:rPr>
          <w:rFonts w:ascii="Times New Roman" w:eastAsia="標楷體" w:hAnsi="Times New Roman"/>
          <w:color w:val="0D0D0D"/>
          <w:sz w:val="28"/>
          <w:szCs w:val="28"/>
        </w:rPr>
      </w:pPr>
      <w:r w:rsidRPr="001C3588">
        <w:rPr>
          <w:rFonts w:ascii="Times New Roman" w:eastAsia="標楷體" w:hAnsi="Times New Roman"/>
          <w:color w:val="0D0D0D"/>
          <w:sz w:val="28"/>
          <w:szCs w:val="28"/>
        </w:rPr>
        <w:t>前款之職務年資積分相同時，以考績積分較高者為優先。</w:t>
      </w:r>
    </w:p>
    <w:p w14:paraId="47BE5BB0" w14:textId="77777777" w:rsidR="00A0011B" w:rsidRPr="001C3588" w:rsidRDefault="00A0011B" w:rsidP="007B3997">
      <w:pPr>
        <w:pStyle w:val="3"/>
        <w:numPr>
          <w:ilvl w:val="0"/>
          <w:numId w:val="6"/>
        </w:numPr>
        <w:tabs>
          <w:tab w:val="clear" w:pos="1415"/>
          <w:tab w:val="num" w:pos="1344"/>
        </w:tabs>
        <w:kinsoku w:val="0"/>
        <w:overflowPunct w:val="0"/>
        <w:autoSpaceDE w:val="0"/>
        <w:autoSpaceDN w:val="0"/>
        <w:adjustRightInd w:val="0"/>
        <w:snapToGrid w:val="0"/>
        <w:spacing w:line="384" w:lineRule="exact"/>
        <w:ind w:leftChars="0" w:left="1442" w:firstLineChars="0" w:hanging="924"/>
        <w:rPr>
          <w:color w:val="0D0D0D"/>
          <w:szCs w:val="28"/>
        </w:rPr>
      </w:pPr>
      <w:r w:rsidRPr="001C3588">
        <w:rPr>
          <w:color w:val="0D0D0D"/>
          <w:szCs w:val="28"/>
        </w:rPr>
        <w:t>前款之考績積分相同時，以獎懲積分較高者為優先。</w:t>
      </w:r>
    </w:p>
    <w:p w14:paraId="6CD04C13" w14:textId="77777777" w:rsidR="00A0011B" w:rsidRPr="001C3588" w:rsidRDefault="00A0011B" w:rsidP="007B3997">
      <w:pPr>
        <w:pStyle w:val="3"/>
        <w:numPr>
          <w:ilvl w:val="0"/>
          <w:numId w:val="6"/>
        </w:numPr>
        <w:tabs>
          <w:tab w:val="clear" w:pos="1415"/>
          <w:tab w:val="num" w:pos="1344"/>
        </w:tabs>
        <w:kinsoku w:val="0"/>
        <w:overflowPunct w:val="0"/>
        <w:autoSpaceDE w:val="0"/>
        <w:autoSpaceDN w:val="0"/>
        <w:adjustRightInd w:val="0"/>
        <w:snapToGrid w:val="0"/>
        <w:spacing w:line="384" w:lineRule="exact"/>
        <w:ind w:leftChars="0" w:left="1442" w:firstLineChars="0" w:hanging="924"/>
        <w:rPr>
          <w:color w:val="0D0D0D"/>
          <w:szCs w:val="28"/>
        </w:rPr>
      </w:pPr>
      <w:r w:rsidRPr="001C3588">
        <w:rPr>
          <w:color w:val="0D0D0D"/>
          <w:szCs w:val="28"/>
        </w:rPr>
        <w:t>前款之獎懲積分相同時，由各服務機關、學校及各主管機關</w:t>
      </w:r>
      <w:proofErr w:type="gramStart"/>
      <w:r w:rsidRPr="001C3588">
        <w:rPr>
          <w:color w:val="0D0D0D"/>
          <w:szCs w:val="28"/>
        </w:rPr>
        <w:t>甄</w:t>
      </w:r>
      <w:proofErr w:type="gramEnd"/>
      <w:r w:rsidRPr="001C3588">
        <w:rPr>
          <w:color w:val="0D0D0D"/>
          <w:szCs w:val="28"/>
        </w:rPr>
        <w:t>審委員會或臨時性審查委員會依決議排定之。</w:t>
      </w:r>
    </w:p>
    <w:p w14:paraId="0E035D48" w14:textId="77777777" w:rsidR="00A0011B" w:rsidRPr="001C3588" w:rsidRDefault="00A0011B" w:rsidP="007B3997">
      <w:pPr>
        <w:pStyle w:val="3"/>
        <w:spacing w:line="384" w:lineRule="exact"/>
        <w:ind w:leftChars="0" w:left="560" w:hangingChars="200" w:hanging="560"/>
        <w:rPr>
          <w:color w:val="0D0D0D"/>
          <w:szCs w:val="28"/>
        </w:rPr>
      </w:pPr>
      <w:r w:rsidRPr="001C3588">
        <w:rPr>
          <w:color w:val="0D0D0D"/>
          <w:szCs w:val="28"/>
        </w:rPr>
        <w:t>二、各服務機關、學校及各主管機關辦理本訓練之遴選時，應由承辦單位詳實審查各項原始證件，依本表規定予以評分，並經</w:t>
      </w:r>
      <w:proofErr w:type="gramStart"/>
      <w:r w:rsidRPr="001C3588">
        <w:rPr>
          <w:color w:val="0D0D0D"/>
          <w:szCs w:val="28"/>
        </w:rPr>
        <w:t>甄</w:t>
      </w:r>
      <w:proofErr w:type="gramEnd"/>
      <w:r w:rsidRPr="001C3588">
        <w:rPr>
          <w:color w:val="0D0D0D"/>
          <w:szCs w:val="28"/>
        </w:rPr>
        <w:t>審委員會審核後，按積分高低排定受訓序列，</w:t>
      </w:r>
      <w:proofErr w:type="gramStart"/>
      <w:r w:rsidRPr="001C3588">
        <w:rPr>
          <w:color w:val="0D0D0D"/>
          <w:szCs w:val="28"/>
        </w:rPr>
        <w:t>造冊由機關</w:t>
      </w:r>
      <w:proofErr w:type="gramEnd"/>
      <w:r w:rsidRPr="001C3588">
        <w:rPr>
          <w:color w:val="0D0D0D"/>
          <w:szCs w:val="28"/>
        </w:rPr>
        <w:t>、學校首長核定後，函送各主管機關彙整。</w:t>
      </w:r>
    </w:p>
    <w:p w14:paraId="321E47AF" w14:textId="77777777" w:rsidR="00A0011B" w:rsidRPr="001C3588" w:rsidRDefault="00A0011B" w:rsidP="007B3997">
      <w:pPr>
        <w:snapToGrid w:val="0"/>
        <w:spacing w:line="384" w:lineRule="exact"/>
        <w:ind w:left="560" w:hangingChars="200" w:hanging="560"/>
        <w:jc w:val="both"/>
        <w:rPr>
          <w:rFonts w:ascii="Times New Roman" w:hAnsi="Times New Roman"/>
          <w:color w:val="0D0D0D"/>
        </w:rPr>
      </w:pPr>
      <w:r w:rsidRPr="001C3588">
        <w:rPr>
          <w:rFonts w:ascii="Times New Roman" w:eastAsia="標楷體" w:hAnsi="Times New Roman"/>
          <w:color w:val="0D0D0D"/>
          <w:sz w:val="28"/>
          <w:szCs w:val="28"/>
        </w:rPr>
        <w:t>三、各服務機關、學校及各主管機關辦理本訓練之遴選或審核時，應嚴守相關規定，並負實際審核之責，不得有徇私舞弊及遺漏錯誤情事。如未確實審核致受訓人員於訓練合格派任簡任官等送審未能符合規定時，依薦任公務人員晉升簡任官等訓練辦法第九條第一項及第二十條第四項規定辦理，並由保訓會函請主管機關陳報處理情形。</w:t>
      </w:r>
    </w:p>
    <w:p w14:paraId="4EB0C4B6" w14:textId="77777777" w:rsidR="00A0011B" w:rsidRPr="001C3588" w:rsidRDefault="00A0011B" w:rsidP="00A0011B">
      <w:pPr>
        <w:ind w:firstLine="480"/>
        <w:rPr>
          <w:rFonts w:ascii="Times New Roman" w:hAnsi="Times New Roman"/>
        </w:rPr>
      </w:pPr>
    </w:p>
    <w:p w14:paraId="3B638139" w14:textId="2E73E52E" w:rsidR="00A229F9" w:rsidRDefault="00A229F9" w:rsidP="00891AFE">
      <w:pPr>
        <w:widowControl/>
        <w:overflowPunct w:val="0"/>
        <w:snapToGrid w:val="0"/>
        <w:spacing w:line="460" w:lineRule="exact"/>
        <w:ind w:left="1120" w:hangingChars="400" w:hanging="1120"/>
        <w:jc w:val="both"/>
        <w:rPr>
          <w:rFonts w:ascii="標楷體" w:eastAsia="標楷體" w:hAnsi="標楷體" w:cs="新細明體"/>
          <w:color w:val="000000" w:themeColor="text1"/>
          <w:kern w:val="0"/>
          <w:sz w:val="28"/>
          <w:szCs w:val="28"/>
        </w:rPr>
      </w:pPr>
    </w:p>
    <w:sectPr w:rsidR="00A229F9" w:rsidSect="003D4042">
      <w:footerReference w:type="default" r:id="rId8"/>
      <w:pgSz w:w="11906" w:h="16838" w:code="9"/>
      <w:pgMar w:top="1985"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C9B8" w14:textId="77777777" w:rsidR="007155BB" w:rsidRDefault="007155BB" w:rsidP="00ED75BD">
      <w:r>
        <w:separator/>
      </w:r>
    </w:p>
  </w:endnote>
  <w:endnote w:type="continuationSeparator" w:id="0">
    <w:p w14:paraId="6EDA69FA" w14:textId="77777777" w:rsidR="007155BB" w:rsidRDefault="007155BB" w:rsidP="00ED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061169"/>
      <w:docPartObj>
        <w:docPartGallery w:val="Page Numbers (Bottom of Page)"/>
        <w:docPartUnique/>
      </w:docPartObj>
    </w:sdtPr>
    <w:sdtEndPr/>
    <w:sdtContent>
      <w:p w14:paraId="2694CFB6" w14:textId="01EF21E2" w:rsidR="003D4042" w:rsidRDefault="003D4042">
        <w:pPr>
          <w:pStyle w:val="a6"/>
          <w:jc w:val="center"/>
        </w:pPr>
        <w:r>
          <w:fldChar w:fldCharType="begin"/>
        </w:r>
        <w:r>
          <w:instrText>PAGE   \* MERGEFORMAT</w:instrText>
        </w:r>
        <w:r>
          <w:fldChar w:fldCharType="separate"/>
        </w:r>
        <w:r>
          <w:rPr>
            <w:lang w:val="zh-TW"/>
          </w:rPr>
          <w:t>2</w:t>
        </w:r>
        <w:r>
          <w:fldChar w:fldCharType="end"/>
        </w:r>
      </w:p>
    </w:sdtContent>
  </w:sdt>
  <w:p w14:paraId="5370755D" w14:textId="77777777" w:rsidR="003D4042" w:rsidRDefault="003D40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2E1C" w14:textId="77777777" w:rsidR="007155BB" w:rsidRDefault="007155BB" w:rsidP="00ED75BD">
      <w:r>
        <w:separator/>
      </w:r>
    </w:p>
  </w:footnote>
  <w:footnote w:type="continuationSeparator" w:id="0">
    <w:p w14:paraId="31E34CC9" w14:textId="77777777" w:rsidR="007155BB" w:rsidRDefault="007155BB" w:rsidP="00ED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2CD"/>
    <w:multiLevelType w:val="hybridMultilevel"/>
    <w:tmpl w:val="B3B2267A"/>
    <w:lvl w:ilvl="0" w:tplc="58E6E3C8">
      <w:start w:val="1"/>
      <w:numFmt w:val="taiwaneseCountingThousand"/>
      <w:lvlText w:val="%1、"/>
      <w:lvlJc w:val="left"/>
      <w:pPr>
        <w:tabs>
          <w:tab w:val="num" w:pos="720"/>
        </w:tabs>
        <w:ind w:left="720" w:hanging="720"/>
      </w:pPr>
      <w:rPr>
        <w:rFonts w:ascii="Times New Roman" w:hAnsi="Times New Roman" w:cs="Times New Roman" w:hint="eastAsia"/>
        <w:b w:val="0"/>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 w15:restartNumberingAfterBreak="0">
    <w:nsid w:val="11D13B46"/>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6CF27B0"/>
    <w:multiLevelType w:val="hybridMultilevel"/>
    <w:tmpl w:val="455891C4"/>
    <w:lvl w:ilvl="0" w:tplc="F94A16CE">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F3622AA"/>
    <w:multiLevelType w:val="hybridMultilevel"/>
    <w:tmpl w:val="D04C90D8"/>
    <w:lvl w:ilvl="0" w:tplc="14A8D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3C69517E"/>
    <w:multiLevelType w:val="hybridMultilevel"/>
    <w:tmpl w:val="162025C6"/>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573A1D90"/>
    <w:multiLevelType w:val="hybridMultilevel"/>
    <w:tmpl w:val="FFF4D944"/>
    <w:lvl w:ilvl="0" w:tplc="A5460A1A">
      <w:start w:val="1"/>
      <w:numFmt w:val="taiwaneseCountingThousand"/>
      <w:lvlText w:val="（%1）"/>
      <w:lvlJc w:val="left"/>
      <w:pPr>
        <w:tabs>
          <w:tab w:val="num" w:pos="1415"/>
        </w:tabs>
        <w:ind w:left="1415" w:hanging="855"/>
      </w:pPr>
      <w:rPr>
        <w:rFonts w:ascii="Times New Roman" w:hAnsi="Times New Roman" w:cs="Times New Roman" w:hint="eastAsia"/>
      </w:rPr>
    </w:lvl>
    <w:lvl w:ilvl="1" w:tplc="04090019">
      <w:start w:val="1"/>
      <w:numFmt w:val="ideographTraditional"/>
      <w:lvlText w:val="%2、"/>
      <w:lvlJc w:val="left"/>
      <w:pPr>
        <w:tabs>
          <w:tab w:val="num" w:pos="1520"/>
        </w:tabs>
        <w:ind w:left="1520" w:hanging="480"/>
      </w:pPr>
      <w:rPr>
        <w:rFonts w:ascii="Times New Roman" w:hAnsi="Times New Roman" w:cs="Times New Roman"/>
      </w:rPr>
    </w:lvl>
    <w:lvl w:ilvl="2" w:tplc="0409001B">
      <w:start w:val="1"/>
      <w:numFmt w:val="lowerRoman"/>
      <w:lvlText w:val="%3."/>
      <w:lvlJc w:val="right"/>
      <w:pPr>
        <w:tabs>
          <w:tab w:val="num" w:pos="2000"/>
        </w:tabs>
        <w:ind w:left="2000" w:hanging="480"/>
      </w:pPr>
      <w:rPr>
        <w:rFonts w:ascii="Times New Roman" w:hAnsi="Times New Roman" w:cs="Times New Roman"/>
      </w:rPr>
    </w:lvl>
    <w:lvl w:ilvl="3" w:tplc="0409000F">
      <w:start w:val="1"/>
      <w:numFmt w:val="decimal"/>
      <w:lvlText w:val="%4."/>
      <w:lvlJc w:val="left"/>
      <w:pPr>
        <w:tabs>
          <w:tab w:val="num" w:pos="2480"/>
        </w:tabs>
        <w:ind w:left="2480" w:hanging="480"/>
      </w:pPr>
      <w:rPr>
        <w:rFonts w:ascii="Times New Roman" w:hAnsi="Times New Roman" w:cs="Times New Roman"/>
      </w:rPr>
    </w:lvl>
    <w:lvl w:ilvl="4" w:tplc="04090019">
      <w:start w:val="1"/>
      <w:numFmt w:val="ideographTraditional"/>
      <w:lvlText w:val="%5、"/>
      <w:lvlJc w:val="left"/>
      <w:pPr>
        <w:tabs>
          <w:tab w:val="num" w:pos="2960"/>
        </w:tabs>
        <w:ind w:left="2960" w:hanging="480"/>
      </w:pPr>
      <w:rPr>
        <w:rFonts w:ascii="Times New Roman" w:hAnsi="Times New Roman" w:cs="Times New Roman"/>
      </w:rPr>
    </w:lvl>
    <w:lvl w:ilvl="5" w:tplc="0409001B">
      <w:start w:val="1"/>
      <w:numFmt w:val="lowerRoman"/>
      <w:lvlText w:val="%6."/>
      <w:lvlJc w:val="right"/>
      <w:pPr>
        <w:tabs>
          <w:tab w:val="num" w:pos="3440"/>
        </w:tabs>
        <w:ind w:left="3440" w:hanging="480"/>
      </w:pPr>
      <w:rPr>
        <w:rFonts w:ascii="Times New Roman" w:hAnsi="Times New Roman" w:cs="Times New Roman"/>
      </w:rPr>
    </w:lvl>
    <w:lvl w:ilvl="6" w:tplc="0409000F">
      <w:start w:val="1"/>
      <w:numFmt w:val="decimal"/>
      <w:lvlText w:val="%7."/>
      <w:lvlJc w:val="left"/>
      <w:pPr>
        <w:tabs>
          <w:tab w:val="num" w:pos="3920"/>
        </w:tabs>
        <w:ind w:left="3920" w:hanging="480"/>
      </w:pPr>
      <w:rPr>
        <w:rFonts w:ascii="Times New Roman" w:hAnsi="Times New Roman" w:cs="Times New Roman"/>
      </w:rPr>
    </w:lvl>
    <w:lvl w:ilvl="7" w:tplc="04090019">
      <w:start w:val="1"/>
      <w:numFmt w:val="ideographTraditional"/>
      <w:lvlText w:val="%8、"/>
      <w:lvlJc w:val="left"/>
      <w:pPr>
        <w:tabs>
          <w:tab w:val="num" w:pos="4400"/>
        </w:tabs>
        <w:ind w:left="4400" w:hanging="480"/>
      </w:pPr>
      <w:rPr>
        <w:rFonts w:ascii="Times New Roman" w:hAnsi="Times New Roman" w:cs="Times New Roman"/>
      </w:rPr>
    </w:lvl>
    <w:lvl w:ilvl="8" w:tplc="0409001B">
      <w:start w:val="1"/>
      <w:numFmt w:val="lowerRoman"/>
      <w:lvlText w:val="%9."/>
      <w:lvlJc w:val="right"/>
      <w:pPr>
        <w:tabs>
          <w:tab w:val="num" w:pos="4880"/>
        </w:tabs>
        <w:ind w:left="4880" w:hanging="480"/>
      </w:pPr>
      <w:rPr>
        <w:rFonts w:ascii="Times New Roman" w:hAnsi="Times New Roman" w:cs="Times New Roman"/>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ACC"/>
    <w:rsid w:val="000025D5"/>
    <w:rsid w:val="00025041"/>
    <w:rsid w:val="0004567F"/>
    <w:rsid w:val="0007728C"/>
    <w:rsid w:val="00084BC9"/>
    <w:rsid w:val="00090CA1"/>
    <w:rsid w:val="000B3095"/>
    <w:rsid w:val="000C5EA9"/>
    <w:rsid w:val="00102054"/>
    <w:rsid w:val="001048F7"/>
    <w:rsid w:val="00116B9C"/>
    <w:rsid w:val="00125701"/>
    <w:rsid w:val="00144B62"/>
    <w:rsid w:val="00155ABA"/>
    <w:rsid w:val="001562F6"/>
    <w:rsid w:val="001F5D8A"/>
    <w:rsid w:val="002054A9"/>
    <w:rsid w:val="002178EE"/>
    <w:rsid w:val="0023089D"/>
    <w:rsid w:val="00234B3A"/>
    <w:rsid w:val="002614C0"/>
    <w:rsid w:val="00290555"/>
    <w:rsid w:val="002E77DD"/>
    <w:rsid w:val="003044B6"/>
    <w:rsid w:val="003047AD"/>
    <w:rsid w:val="00306894"/>
    <w:rsid w:val="003456E8"/>
    <w:rsid w:val="0035026A"/>
    <w:rsid w:val="003902D8"/>
    <w:rsid w:val="003D4042"/>
    <w:rsid w:val="003D5113"/>
    <w:rsid w:val="00434980"/>
    <w:rsid w:val="00484D2D"/>
    <w:rsid w:val="004A0A73"/>
    <w:rsid w:val="004A5961"/>
    <w:rsid w:val="004B4C8B"/>
    <w:rsid w:val="004C6AD7"/>
    <w:rsid w:val="004D2310"/>
    <w:rsid w:val="004E6991"/>
    <w:rsid w:val="004F3B7E"/>
    <w:rsid w:val="004F6014"/>
    <w:rsid w:val="005049FF"/>
    <w:rsid w:val="00544DE0"/>
    <w:rsid w:val="005559D1"/>
    <w:rsid w:val="00555AAF"/>
    <w:rsid w:val="00573C2F"/>
    <w:rsid w:val="005B5B36"/>
    <w:rsid w:val="005B6884"/>
    <w:rsid w:val="005C289F"/>
    <w:rsid w:val="005E5C14"/>
    <w:rsid w:val="006025C1"/>
    <w:rsid w:val="006212D6"/>
    <w:rsid w:val="0064303A"/>
    <w:rsid w:val="00654BF7"/>
    <w:rsid w:val="00665BEB"/>
    <w:rsid w:val="00674778"/>
    <w:rsid w:val="0067772D"/>
    <w:rsid w:val="0068632C"/>
    <w:rsid w:val="00695089"/>
    <w:rsid w:val="00695165"/>
    <w:rsid w:val="006C5874"/>
    <w:rsid w:val="006D5156"/>
    <w:rsid w:val="006E2FC2"/>
    <w:rsid w:val="006E6A03"/>
    <w:rsid w:val="006F3749"/>
    <w:rsid w:val="00702459"/>
    <w:rsid w:val="00705D18"/>
    <w:rsid w:val="00712A67"/>
    <w:rsid w:val="007155BB"/>
    <w:rsid w:val="00726738"/>
    <w:rsid w:val="00734FFE"/>
    <w:rsid w:val="00737028"/>
    <w:rsid w:val="0076610B"/>
    <w:rsid w:val="00781597"/>
    <w:rsid w:val="00782242"/>
    <w:rsid w:val="007A2476"/>
    <w:rsid w:val="007B3997"/>
    <w:rsid w:val="00804B0B"/>
    <w:rsid w:val="00812663"/>
    <w:rsid w:val="00834E09"/>
    <w:rsid w:val="00837BD8"/>
    <w:rsid w:val="00845A4A"/>
    <w:rsid w:val="00852B69"/>
    <w:rsid w:val="00881F9A"/>
    <w:rsid w:val="00891AFE"/>
    <w:rsid w:val="00894493"/>
    <w:rsid w:val="00897809"/>
    <w:rsid w:val="008E1911"/>
    <w:rsid w:val="008E2C7F"/>
    <w:rsid w:val="008F70A7"/>
    <w:rsid w:val="00905051"/>
    <w:rsid w:val="0094016C"/>
    <w:rsid w:val="00952FD0"/>
    <w:rsid w:val="00953FB7"/>
    <w:rsid w:val="00954D29"/>
    <w:rsid w:val="00961962"/>
    <w:rsid w:val="0097391B"/>
    <w:rsid w:val="009A1D7C"/>
    <w:rsid w:val="009A52A5"/>
    <w:rsid w:val="009A6D0B"/>
    <w:rsid w:val="009B6E67"/>
    <w:rsid w:val="009C6CCF"/>
    <w:rsid w:val="009E602E"/>
    <w:rsid w:val="009F6691"/>
    <w:rsid w:val="00A0011B"/>
    <w:rsid w:val="00A06306"/>
    <w:rsid w:val="00A229F9"/>
    <w:rsid w:val="00A2449B"/>
    <w:rsid w:val="00A81B52"/>
    <w:rsid w:val="00A9670C"/>
    <w:rsid w:val="00AC4D1F"/>
    <w:rsid w:val="00AC5BF8"/>
    <w:rsid w:val="00B00FC9"/>
    <w:rsid w:val="00B04146"/>
    <w:rsid w:val="00B22252"/>
    <w:rsid w:val="00B234A0"/>
    <w:rsid w:val="00B34FC6"/>
    <w:rsid w:val="00B569CB"/>
    <w:rsid w:val="00B625C9"/>
    <w:rsid w:val="00B62A6B"/>
    <w:rsid w:val="00B6687A"/>
    <w:rsid w:val="00B66E55"/>
    <w:rsid w:val="00B7603F"/>
    <w:rsid w:val="00BC60FF"/>
    <w:rsid w:val="00BD7276"/>
    <w:rsid w:val="00BE3C4D"/>
    <w:rsid w:val="00BE60D8"/>
    <w:rsid w:val="00BF0E6F"/>
    <w:rsid w:val="00C02F6E"/>
    <w:rsid w:val="00C12432"/>
    <w:rsid w:val="00C1682A"/>
    <w:rsid w:val="00C40712"/>
    <w:rsid w:val="00C77065"/>
    <w:rsid w:val="00CA27C2"/>
    <w:rsid w:val="00CB5187"/>
    <w:rsid w:val="00CC61F7"/>
    <w:rsid w:val="00CD6770"/>
    <w:rsid w:val="00D1385F"/>
    <w:rsid w:val="00D16D2D"/>
    <w:rsid w:val="00D30810"/>
    <w:rsid w:val="00D40774"/>
    <w:rsid w:val="00D52567"/>
    <w:rsid w:val="00D641AA"/>
    <w:rsid w:val="00D71105"/>
    <w:rsid w:val="00D738EA"/>
    <w:rsid w:val="00D953A0"/>
    <w:rsid w:val="00DC4579"/>
    <w:rsid w:val="00DD63B3"/>
    <w:rsid w:val="00DE0500"/>
    <w:rsid w:val="00E22245"/>
    <w:rsid w:val="00E4739F"/>
    <w:rsid w:val="00E508D3"/>
    <w:rsid w:val="00E57A11"/>
    <w:rsid w:val="00E94BC4"/>
    <w:rsid w:val="00EB7408"/>
    <w:rsid w:val="00ED3ACC"/>
    <w:rsid w:val="00ED75BD"/>
    <w:rsid w:val="00F04125"/>
    <w:rsid w:val="00F210DF"/>
    <w:rsid w:val="00F24433"/>
    <w:rsid w:val="00F25D1B"/>
    <w:rsid w:val="00F3199A"/>
    <w:rsid w:val="00F41DF6"/>
    <w:rsid w:val="00F45E03"/>
    <w:rsid w:val="00F50F10"/>
    <w:rsid w:val="00F55003"/>
    <w:rsid w:val="00F8451F"/>
    <w:rsid w:val="00F95DA4"/>
    <w:rsid w:val="00FD2FFB"/>
    <w:rsid w:val="00FD6BC5"/>
    <w:rsid w:val="00FD6FF5"/>
    <w:rsid w:val="00FF7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1D1F"/>
  <w15:chartTrackingRefBased/>
  <w15:docId w15:val="{47DBBE59-2F9B-4288-BDC5-6A98C6D2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7AE5"/>
    <w:rPr>
      <w:color w:val="0000FF"/>
      <w:u w:val="single"/>
    </w:rPr>
  </w:style>
  <w:style w:type="paragraph" w:styleId="a4">
    <w:name w:val="header"/>
    <w:basedOn w:val="a"/>
    <w:link w:val="a5"/>
    <w:uiPriority w:val="99"/>
    <w:unhideWhenUsed/>
    <w:rsid w:val="00ED75BD"/>
    <w:pPr>
      <w:tabs>
        <w:tab w:val="center" w:pos="4153"/>
        <w:tab w:val="right" w:pos="8306"/>
      </w:tabs>
      <w:snapToGrid w:val="0"/>
    </w:pPr>
    <w:rPr>
      <w:sz w:val="20"/>
      <w:szCs w:val="20"/>
    </w:rPr>
  </w:style>
  <w:style w:type="character" w:customStyle="1" w:styleId="a5">
    <w:name w:val="頁首 字元"/>
    <w:basedOn w:val="a0"/>
    <w:link w:val="a4"/>
    <w:uiPriority w:val="99"/>
    <w:rsid w:val="00ED75BD"/>
    <w:rPr>
      <w:sz w:val="20"/>
      <w:szCs w:val="20"/>
    </w:rPr>
  </w:style>
  <w:style w:type="paragraph" w:styleId="a6">
    <w:name w:val="footer"/>
    <w:basedOn w:val="a"/>
    <w:link w:val="a7"/>
    <w:uiPriority w:val="99"/>
    <w:unhideWhenUsed/>
    <w:rsid w:val="00ED75BD"/>
    <w:pPr>
      <w:tabs>
        <w:tab w:val="center" w:pos="4153"/>
        <w:tab w:val="right" w:pos="8306"/>
      </w:tabs>
      <w:snapToGrid w:val="0"/>
    </w:pPr>
    <w:rPr>
      <w:sz w:val="20"/>
      <w:szCs w:val="20"/>
    </w:rPr>
  </w:style>
  <w:style w:type="character" w:customStyle="1" w:styleId="a7">
    <w:name w:val="頁尾 字元"/>
    <w:basedOn w:val="a0"/>
    <w:link w:val="a6"/>
    <w:uiPriority w:val="99"/>
    <w:rsid w:val="00ED75BD"/>
    <w:rPr>
      <w:sz w:val="20"/>
      <w:szCs w:val="20"/>
    </w:rPr>
  </w:style>
  <w:style w:type="paragraph" w:styleId="a8">
    <w:name w:val="List Paragraph"/>
    <w:basedOn w:val="a"/>
    <w:uiPriority w:val="34"/>
    <w:qFormat/>
    <w:rsid w:val="0094016C"/>
    <w:pPr>
      <w:ind w:leftChars="200" w:left="480"/>
    </w:pPr>
  </w:style>
  <w:style w:type="paragraph" w:styleId="a9">
    <w:name w:val="Body Text Indent"/>
    <w:basedOn w:val="a"/>
    <w:link w:val="aa"/>
    <w:rsid w:val="00A0011B"/>
    <w:pPr>
      <w:spacing w:line="480" w:lineRule="exact"/>
      <w:ind w:left="560" w:hangingChars="200" w:hanging="560"/>
      <w:jc w:val="both"/>
    </w:pPr>
    <w:rPr>
      <w:rFonts w:ascii="Times New Roman" w:eastAsia="標楷體" w:hAnsi="Times New Roman" w:cs="Times New Roman"/>
      <w:sz w:val="28"/>
      <w:szCs w:val="24"/>
    </w:rPr>
  </w:style>
  <w:style w:type="character" w:customStyle="1" w:styleId="aa">
    <w:name w:val="本文縮排 字元"/>
    <w:basedOn w:val="a0"/>
    <w:link w:val="a9"/>
    <w:rsid w:val="00A0011B"/>
    <w:rPr>
      <w:rFonts w:ascii="Times New Roman" w:eastAsia="標楷體" w:hAnsi="Times New Roman" w:cs="Times New Roman"/>
      <w:sz w:val="28"/>
      <w:szCs w:val="24"/>
    </w:rPr>
  </w:style>
  <w:style w:type="paragraph" w:styleId="2">
    <w:name w:val="Body Text Indent 2"/>
    <w:basedOn w:val="a"/>
    <w:link w:val="20"/>
    <w:unhideWhenUsed/>
    <w:rsid w:val="00A0011B"/>
    <w:pPr>
      <w:spacing w:after="120" w:line="480" w:lineRule="auto"/>
      <w:ind w:leftChars="200" w:left="480" w:firstLineChars="200" w:firstLine="200"/>
      <w:jc w:val="both"/>
    </w:pPr>
    <w:rPr>
      <w:rFonts w:ascii="Calibri" w:eastAsia="新細明體" w:hAnsi="Calibri" w:cs="Times New Roman"/>
    </w:rPr>
  </w:style>
  <w:style w:type="character" w:customStyle="1" w:styleId="20">
    <w:name w:val="本文縮排 2 字元"/>
    <w:basedOn w:val="a0"/>
    <w:link w:val="2"/>
    <w:rsid w:val="00A0011B"/>
    <w:rPr>
      <w:rFonts w:ascii="Calibri" w:eastAsia="新細明體" w:hAnsi="Calibri" w:cs="Times New Roman"/>
    </w:rPr>
  </w:style>
  <w:style w:type="paragraph" w:styleId="3">
    <w:name w:val="Body Text Indent 3"/>
    <w:basedOn w:val="a"/>
    <w:link w:val="30"/>
    <w:rsid w:val="00A0011B"/>
    <w:pPr>
      <w:spacing w:line="500" w:lineRule="exact"/>
      <w:ind w:leftChars="630" w:left="1512" w:firstLineChars="231" w:firstLine="647"/>
      <w:jc w:val="both"/>
    </w:pPr>
    <w:rPr>
      <w:rFonts w:ascii="Times New Roman" w:eastAsia="標楷體" w:hAnsi="Times New Roman" w:cs="Times New Roman"/>
      <w:sz w:val="28"/>
      <w:szCs w:val="24"/>
    </w:rPr>
  </w:style>
  <w:style w:type="character" w:customStyle="1" w:styleId="30">
    <w:name w:val="本文縮排 3 字元"/>
    <w:basedOn w:val="a0"/>
    <w:link w:val="3"/>
    <w:rsid w:val="00A0011B"/>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79592">
      <w:bodyDiv w:val="1"/>
      <w:marLeft w:val="0"/>
      <w:marRight w:val="0"/>
      <w:marTop w:val="0"/>
      <w:marBottom w:val="0"/>
      <w:divBdr>
        <w:top w:val="none" w:sz="0" w:space="0" w:color="auto"/>
        <w:left w:val="none" w:sz="0" w:space="0" w:color="auto"/>
        <w:bottom w:val="none" w:sz="0" w:space="0" w:color="auto"/>
        <w:right w:val="none" w:sz="0" w:space="0" w:color="auto"/>
      </w:divBdr>
      <w:divsChild>
        <w:div w:id="960921193">
          <w:marLeft w:val="-225"/>
          <w:marRight w:val="-225"/>
          <w:marTop w:val="0"/>
          <w:marBottom w:val="0"/>
          <w:divBdr>
            <w:top w:val="none" w:sz="0" w:space="0" w:color="auto"/>
            <w:left w:val="none" w:sz="0" w:space="0" w:color="auto"/>
            <w:bottom w:val="none" w:sz="0" w:space="0" w:color="auto"/>
            <w:right w:val="none" w:sz="0" w:space="0" w:color="auto"/>
          </w:divBdr>
          <w:divsChild>
            <w:div w:id="1858346684">
              <w:marLeft w:val="0"/>
              <w:marRight w:val="240"/>
              <w:marTop w:val="0"/>
              <w:marBottom w:val="0"/>
              <w:divBdr>
                <w:top w:val="none" w:sz="0" w:space="0" w:color="auto"/>
                <w:left w:val="none" w:sz="0" w:space="0" w:color="auto"/>
                <w:bottom w:val="none" w:sz="0" w:space="0" w:color="auto"/>
                <w:right w:val="none" w:sz="0" w:space="0" w:color="auto"/>
              </w:divBdr>
            </w:div>
            <w:div w:id="988092476">
              <w:marLeft w:val="0"/>
              <w:marRight w:val="0"/>
              <w:marTop w:val="0"/>
              <w:marBottom w:val="0"/>
              <w:divBdr>
                <w:top w:val="none" w:sz="0" w:space="0" w:color="auto"/>
                <w:left w:val="none" w:sz="0" w:space="0" w:color="auto"/>
                <w:bottom w:val="none" w:sz="0" w:space="0" w:color="auto"/>
                <w:right w:val="none" w:sz="0" w:space="0" w:color="auto"/>
              </w:divBdr>
              <w:divsChild>
                <w:div w:id="155926344">
                  <w:marLeft w:val="0"/>
                  <w:marRight w:val="0"/>
                  <w:marTop w:val="0"/>
                  <w:marBottom w:val="0"/>
                  <w:divBdr>
                    <w:top w:val="none" w:sz="0" w:space="0" w:color="auto"/>
                    <w:left w:val="none" w:sz="0" w:space="0" w:color="auto"/>
                    <w:bottom w:val="none" w:sz="0" w:space="0" w:color="auto"/>
                    <w:right w:val="none" w:sz="0" w:space="0" w:color="auto"/>
                  </w:divBdr>
                  <w:divsChild>
                    <w:div w:id="453334956">
                      <w:marLeft w:val="0"/>
                      <w:marRight w:val="0"/>
                      <w:marTop w:val="0"/>
                      <w:marBottom w:val="120"/>
                      <w:divBdr>
                        <w:top w:val="none" w:sz="0" w:space="0" w:color="auto"/>
                        <w:left w:val="none" w:sz="0" w:space="0" w:color="auto"/>
                        <w:bottom w:val="none" w:sz="0" w:space="0" w:color="auto"/>
                        <w:right w:val="none" w:sz="0" w:space="0" w:color="auto"/>
                      </w:divBdr>
                    </w:div>
                    <w:div w:id="213472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3070970">
          <w:marLeft w:val="-225"/>
          <w:marRight w:val="-225"/>
          <w:marTop w:val="0"/>
          <w:marBottom w:val="0"/>
          <w:divBdr>
            <w:top w:val="none" w:sz="0" w:space="0" w:color="auto"/>
            <w:left w:val="none" w:sz="0" w:space="0" w:color="auto"/>
            <w:bottom w:val="none" w:sz="0" w:space="0" w:color="auto"/>
            <w:right w:val="none" w:sz="0" w:space="0" w:color="auto"/>
          </w:divBdr>
          <w:divsChild>
            <w:div w:id="678502913">
              <w:marLeft w:val="0"/>
              <w:marRight w:val="240"/>
              <w:marTop w:val="0"/>
              <w:marBottom w:val="0"/>
              <w:divBdr>
                <w:top w:val="none" w:sz="0" w:space="0" w:color="auto"/>
                <w:left w:val="none" w:sz="0" w:space="0" w:color="auto"/>
                <w:bottom w:val="none" w:sz="0" w:space="0" w:color="auto"/>
                <w:right w:val="none" w:sz="0" w:space="0" w:color="auto"/>
              </w:divBdr>
            </w:div>
            <w:div w:id="2055688182">
              <w:marLeft w:val="0"/>
              <w:marRight w:val="0"/>
              <w:marTop w:val="0"/>
              <w:marBottom w:val="0"/>
              <w:divBdr>
                <w:top w:val="none" w:sz="0" w:space="0" w:color="auto"/>
                <w:left w:val="none" w:sz="0" w:space="0" w:color="auto"/>
                <w:bottom w:val="none" w:sz="0" w:space="0" w:color="auto"/>
                <w:right w:val="none" w:sz="0" w:space="0" w:color="auto"/>
              </w:divBdr>
              <w:divsChild>
                <w:div w:id="1131048137">
                  <w:marLeft w:val="0"/>
                  <w:marRight w:val="0"/>
                  <w:marTop w:val="0"/>
                  <w:marBottom w:val="0"/>
                  <w:divBdr>
                    <w:top w:val="none" w:sz="0" w:space="0" w:color="auto"/>
                    <w:left w:val="none" w:sz="0" w:space="0" w:color="auto"/>
                    <w:bottom w:val="none" w:sz="0" w:space="0" w:color="auto"/>
                    <w:right w:val="none" w:sz="0" w:space="0" w:color="auto"/>
                  </w:divBdr>
                  <w:divsChild>
                    <w:div w:id="464546196">
                      <w:marLeft w:val="0"/>
                      <w:marRight w:val="0"/>
                      <w:marTop w:val="0"/>
                      <w:marBottom w:val="120"/>
                      <w:divBdr>
                        <w:top w:val="none" w:sz="0" w:space="0" w:color="auto"/>
                        <w:left w:val="none" w:sz="0" w:space="0" w:color="auto"/>
                        <w:bottom w:val="none" w:sz="0" w:space="0" w:color="auto"/>
                        <w:right w:val="none" w:sz="0" w:space="0" w:color="auto"/>
                      </w:divBdr>
                    </w:div>
                    <w:div w:id="175582496">
                      <w:marLeft w:val="480"/>
                      <w:marRight w:val="0"/>
                      <w:marTop w:val="0"/>
                      <w:marBottom w:val="120"/>
                      <w:divBdr>
                        <w:top w:val="none" w:sz="0" w:space="0" w:color="auto"/>
                        <w:left w:val="none" w:sz="0" w:space="0" w:color="auto"/>
                        <w:bottom w:val="none" w:sz="0" w:space="0" w:color="auto"/>
                        <w:right w:val="none" w:sz="0" w:space="0" w:color="auto"/>
                      </w:divBdr>
                    </w:div>
                    <w:div w:id="1120102434">
                      <w:marLeft w:val="480"/>
                      <w:marRight w:val="0"/>
                      <w:marTop w:val="0"/>
                      <w:marBottom w:val="120"/>
                      <w:divBdr>
                        <w:top w:val="none" w:sz="0" w:space="0" w:color="auto"/>
                        <w:left w:val="none" w:sz="0" w:space="0" w:color="auto"/>
                        <w:bottom w:val="none" w:sz="0" w:space="0" w:color="auto"/>
                        <w:right w:val="none" w:sz="0" w:space="0" w:color="auto"/>
                      </w:divBdr>
                    </w:div>
                    <w:div w:id="418915654">
                      <w:marLeft w:val="480"/>
                      <w:marRight w:val="0"/>
                      <w:marTop w:val="0"/>
                      <w:marBottom w:val="120"/>
                      <w:divBdr>
                        <w:top w:val="none" w:sz="0" w:space="0" w:color="auto"/>
                        <w:left w:val="none" w:sz="0" w:space="0" w:color="auto"/>
                        <w:bottom w:val="none" w:sz="0" w:space="0" w:color="auto"/>
                        <w:right w:val="none" w:sz="0" w:space="0" w:color="auto"/>
                      </w:divBdr>
                    </w:div>
                    <w:div w:id="1903560842">
                      <w:marLeft w:val="480"/>
                      <w:marRight w:val="0"/>
                      <w:marTop w:val="0"/>
                      <w:marBottom w:val="120"/>
                      <w:divBdr>
                        <w:top w:val="none" w:sz="0" w:space="0" w:color="auto"/>
                        <w:left w:val="none" w:sz="0" w:space="0" w:color="auto"/>
                        <w:bottom w:val="none" w:sz="0" w:space="0" w:color="auto"/>
                        <w:right w:val="none" w:sz="0" w:space="0" w:color="auto"/>
                      </w:divBdr>
                    </w:div>
                    <w:div w:id="761147204">
                      <w:marLeft w:val="480"/>
                      <w:marRight w:val="0"/>
                      <w:marTop w:val="0"/>
                      <w:marBottom w:val="120"/>
                      <w:divBdr>
                        <w:top w:val="none" w:sz="0" w:space="0" w:color="auto"/>
                        <w:left w:val="none" w:sz="0" w:space="0" w:color="auto"/>
                        <w:bottom w:val="none" w:sz="0" w:space="0" w:color="auto"/>
                        <w:right w:val="none" w:sz="0" w:space="0" w:color="auto"/>
                      </w:divBdr>
                    </w:div>
                    <w:div w:id="1745830680">
                      <w:marLeft w:val="480"/>
                      <w:marRight w:val="0"/>
                      <w:marTop w:val="0"/>
                      <w:marBottom w:val="120"/>
                      <w:divBdr>
                        <w:top w:val="none" w:sz="0" w:space="0" w:color="auto"/>
                        <w:left w:val="none" w:sz="0" w:space="0" w:color="auto"/>
                        <w:bottom w:val="none" w:sz="0" w:space="0" w:color="auto"/>
                        <w:right w:val="none" w:sz="0" w:space="0" w:color="auto"/>
                      </w:divBdr>
                    </w:div>
                    <w:div w:id="2055032681">
                      <w:marLeft w:val="480"/>
                      <w:marRight w:val="0"/>
                      <w:marTop w:val="0"/>
                      <w:marBottom w:val="120"/>
                      <w:divBdr>
                        <w:top w:val="none" w:sz="0" w:space="0" w:color="auto"/>
                        <w:left w:val="none" w:sz="0" w:space="0" w:color="auto"/>
                        <w:bottom w:val="none" w:sz="0" w:space="0" w:color="auto"/>
                        <w:right w:val="none" w:sz="0" w:space="0" w:color="auto"/>
                      </w:divBdr>
                    </w:div>
                    <w:div w:id="369914149">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5300751">
          <w:marLeft w:val="-225"/>
          <w:marRight w:val="-225"/>
          <w:marTop w:val="0"/>
          <w:marBottom w:val="0"/>
          <w:divBdr>
            <w:top w:val="none" w:sz="0" w:space="0" w:color="auto"/>
            <w:left w:val="none" w:sz="0" w:space="0" w:color="auto"/>
            <w:bottom w:val="none" w:sz="0" w:space="0" w:color="auto"/>
            <w:right w:val="none" w:sz="0" w:space="0" w:color="auto"/>
          </w:divBdr>
          <w:divsChild>
            <w:div w:id="1730836786">
              <w:marLeft w:val="0"/>
              <w:marRight w:val="240"/>
              <w:marTop w:val="0"/>
              <w:marBottom w:val="0"/>
              <w:divBdr>
                <w:top w:val="none" w:sz="0" w:space="0" w:color="auto"/>
                <w:left w:val="none" w:sz="0" w:space="0" w:color="auto"/>
                <w:bottom w:val="none" w:sz="0" w:space="0" w:color="auto"/>
                <w:right w:val="none" w:sz="0" w:space="0" w:color="auto"/>
              </w:divBdr>
            </w:div>
            <w:div w:id="1383358529">
              <w:marLeft w:val="0"/>
              <w:marRight w:val="0"/>
              <w:marTop w:val="0"/>
              <w:marBottom w:val="0"/>
              <w:divBdr>
                <w:top w:val="none" w:sz="0" w:space="0" w:color="auto"/>
                <w:left w:val="none" w:sz="0" w:space="0" w:color="auto"/>
                <w:bottom w:val="none" w:sz="0" w:space="0" w:color="auto"/>
                <w:right w:val="none" w:sz="0" w:space="0" w:color="auto"/>
              </w:divBdr>
              <w:divsChild>
                <w:div w:id="1137263816">
                  <w:marLeft w:val="0"/>
                  <w:marRight w:val="0"/>
                  <w:marTop w:val="0"/>
                  <w:marBottom w:val="0"/>
                  <w:divBdr>
                    <w:top w:val="none" w:sz="0" w:space="0" w:color="auto"/>
                    <w:left w:val="none" w:sz="0" w:space="0" w:color="auto"/>
                    <w:bottom w:val="none" w:sz="0" w:space="0" w:color="auto"/>
                    <w:right w:val="none" w:sz="0" w:space="0" w:color="auto"/>
                  </w:divBdr>
                  <w:divsChild>
                    <w:div w:id="3351599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923956">
          <w:marLeft w:val="-225"/>
          <w:marRight w:val="-225"/>
          <w:marTop w:val="0"/>
          <w:marBottom w:val="0"/>
          <w:divBdr>
            <w:top w:val="none" w:sz="0" w:space="0" w:color="auto"/>
            <w:left w:val="none" w:sz="0" w:space="0" w:color="auto"/>
            <w:bottom w:val="none" w:sz="0" w:space="0" w:color="auto"/>
            <w:right w:val="none" w:sz="0" w:space="0" w:color="auto"/>
          </w:divBdr>
          <w:divsChild>
            <w:div w:id="1988128405">
              <w:marLeft w:val="0"/>
              <w:marRight w:val="240"/>
              <w:marTop w:val="0"/>
              <w:marBottom w:val="0"/>
              <w:divBdr>
                <w:top w:val="none" w:sz="0" w:space="0" w:color="auto"/>
                <w:left w:val="none" w:sz="0" w:space="0" w:color="auto"/>
                <w:bottom w:val="none" w:sz="0" w:space="0" w:color="auto"/>
                <w:right w:val="none" w:sz="0" w:space="0" w:color="auto"/>
              </w:divBdr>
            </w:div>
            <w:div w:id="569384432">
              <w:marLeft w:val="0"/>
              <w:marRight w:val="0"/>
              <w:marTop w:val="0"/>
              <w:marBottom w:val="0"/>
              <w:divBdr>
                <w:top w:val="none" w:sz="0" w:space="0" w:color="auto"/>
                <w:left w:val="none" w:sz="0" w:space="0" w:color="auto"/>
                <w:bottom w:val="none" w:sz="0" w:space="0" w:color="auto"/>
                <w:right w:val="none" w:sz="0" w:space="0" w:color="auto"/>
              </w:divBdr>
              <w:divsChild>
                <w:div w:id="127013817">
                  <w:marLeft w:val="0"/>
                  <w:marRight w:val="0"/>
                  <w:marTop w:val="0"/>
                  <w:marBottom w:val="0"/>
                  <w:divBdr>
                    <w:top w:val="none" w:sz="0" w:space="0" w:color="auto"/>
                    <w:left w:val="none" w:sz="0" w:space="0" w:color="auto"/>
                    <w:bottom w:val="none" w:sz="0" w:space="0" w:color="auto"/>
                    <w:right w:val="none" w:sz="0" w:space="0" w:color="auto"/>
                  </w:divBdr>
                  <w:divsChild>
                    <w:div w:id="1812361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3052124">
          <w:marLeft w:val="-225"/>
          <w:marRight w:val="-225"/>
          <w:marTop w:val="0"/>
          <w:marBottom w:val="0"/>
          <w:divBdr>
            <w:top w:val="none" w:sz="0" w:space="0" w:color="auto"/>
            <w:left w:val="none" w:sz="0" w:space="0" w:color="auto"/>
            <w:bottom w:val="none" w:sz="0" w:space="0" w:color="auto"/>
            <w:right w:val="none" w:sz="0" w:space="0" w:color="auto"/>
          </w:divBdr>
          <w:divsChild>
            <w:div w:id="1701127089">
              <w:marLeft w:val="0"/>
              <w:marRight w:val="240"/>
              <w:marTop w:val="0"/>
              <w:marBottom w:val="0"/>
              <w:divBdr>
                <w:top w:val="none" w:sz="0" w:space="0" w:color="auto"/>
                <w:left w:val="none" w:sz="0" w:space="0" w:color="auto"/>
                <w:bottom w:val="none" w:sz="0" w:space="0" w:color="auto"/>
                <w:right w:val="none" w:sz="0" w:space="0" w:color="auto"/>
              </w:divBdr>
            </w:div>
            <w:div w:id="627853415">
              <w:marLeft w:val="0"/>
              <w:marRight w:val="0"/>
              <w:marTop w:val="0"/>
              <w:marBottom w:val="0"/>
              <w:divBdr>
                <w:top w:val="none" w:sz="0" w:space="0" w:color="auto"/>
                <w:left w:val="none" w:sz="0" w:space="0" w:color="auto"/>
                <w:bottom w:val="none" w:sz="0" w:space="0" w:color="auto"/>
                <w:right w:val="none" w:sz="0" w:space="0" w:color="auto"/>
              </w:divBdr>
              <w:divsChild>
                <w:div w:id="1261639052">
                  <w:marLeft w:val="0"/>
                  <w:marRight w:val="0"/>
                  <w:marTop w:val="0"/>
                  <w:marBottom w:val="0"/>
                  <w:divBdr>
                    <w:top w:val="none" w:sz="0" w:space="0" w:color="auto"/>
                    <w:left w:val="none" w:sz="0" w:space="0" w:color="auto"/>
                    <w:bottom w:val="none" w:sz="0" w:space="0" w:color="auto"/>
                    <w:right w:val="none" w:sz="0" w:space="0" w:color="auto"/>
                  </w:divBdr>
                  <w:divsChild>
                    <w:div w:id="1163665331">
                      <w:marLeft w:val="0"/>
                      <w:marRight w:val="0"/>
                      <w:marTop w:val="0"/>
                      <w:marBottom w:val="120"/>
                      <w:divBdr>
                        <w:top w:val="none" w:sz="0" w:space="0" w:color="auto"/>
                        <w:left w:val="none" w:sz="0" w:space="0" w:color="auto"/>
                        <w:bottom w:val="none" w:sz="0" w:space="0" w:color="auto"/>
                        <w:right w:val="none" w:sz="0" w:space="0" w:color="auto"/>
                      </w:divBdr>
                    </w:div>
                    <w:div w:id="5835327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41286395">
          <w:marLeft w:val="-225"/>
          <w:marRight w:val="-225"/>
          <w:marTop w:val="0"/>
          <w:marBottom w:val="0"/>
          <w:divBdr>
            <w:top w:val="none" w:sz="0" w:space="0" w:color="auto"/>
            <w:left w:val="none" w:sz="0" w:space="0" w:color="auto"/>
            <w:bottom w:val="none" w:sz="0" w:space="0" w:color="auto"/>
            <w:right w:val="none" w:sz="0" w:space="0" w:color="auto"/>
          </w:divBdr>
          <w:divsChild>
            <w:div w:id="780686473">
              <w:marLeft w:val="0"/>
              <w:marRight w:val="240"/>
              <w:marTop w:val="0"/>
              <w:marBottom w:val="0"/>
              <w:divBdr>
                <w:top w:val="none" w:sz="0" w:space="0" w:color="auto"/>
                <w:left w:val="none" w:sz="0" w:space="0" w:color="auto"/>
                <w:bottom w:val="none" w:sz="0" w:space="0" w:color="auto"/>
                <w:right w:val="none" w:sz="0" w:space="0" w:color="auto"/>
              </w:divBdr>
            </w:div>
            <w:div w:id="204369101">
              <w:marLeft w:val="0"/>
              <w:marRight w:val="0"/>
              <w:marTop w:val="0"/>
              <w:marBottom w:val="0"/>
              <w:divBdr>
                <w:top w:val="none" w:sz="0" w:space="0" w:color="auto"/>
                <w:left w:val="none" w:sz="0" w:space="0" w:color="auto"/>
                <w:bottom w:val="none" w:sz="0" w:space="0" w:color="auto"/>
                <w:right w:val="none" w:sz="0" w:space="0" w:color="auto"/>
              </w:divBdr>
              <w:divsChild>
                <w:div w:id="1307666710">
                  <w:marLeft w:val="0"/>
                  <w:marRight w:val="0"/>
                  <w:marTop w:val="0"/>
                  <w:marBottom w:val="0"/>
                  <w:divBdr>
                    <w:top w:val="none" w:sz="0" w:space="0" w:color="auto"/>
                    <w:left w:val="none" w:sz="0" w:space="0" w:color="auto"/>
                    <w:bottom w:val="none" w:sz="0" w:space="0" w:color="auto"/>
                    <w:right w:val="none" w:sz="0" w:space="0" w:color="auto"/>
                  </w:divBdr>
                  <w:divsChild>
                    <w:div w:id="570310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3975159">
          <w:marLeft w:val="-225"/>
          <w:marRight w:val="-225"/>
          <w:marTop w:val="0"/>
          <w:marBottom w:val="0"/>
          <w:divBdr>
            <w:top w:val="none" w:sz="0" w:space="0" w:color="auto"/>
            <w:left w:val="none" w:sz="0" w:space="0" w:color="auto"/>
            <w:bottom w:val="none" w:sz="0" w:space="0" w:color="auto"/>
            <w:right w:val="none" w:sz="0" w:space="0" w:color="auto"/>
          </w:divBdr>
          <w:divsChild>
            <w:div w:id="1171919393">
              <w:marLeft w:val="0"/>
              <w:marRight w:val="240"/>
              <w:marTop w:val="0"/>
              <w:marBottom w:val="0"/>
              <w:divBdr>
                <w:top w:val="none" w:sz="0" w:space="0" w:color="auto"/>
                <w:left w:val="none" w:sz="0" w:space="0" w:color="auto"/>
                <w:bottom w:val="none" w:sz="0" w:space="0" w:color="auto"/>
                <w:right w:val="none" w:sz="0" w:space="0" w:color="auto"/>
              </w:divBdr>
            </w:div>
            <w:div w:id="1834294019">
              <w:marLeft w:val="0"/>
              <w:marRight w:val="0"/>
              <w:marTop w:val="0"/>
              <w:marBottom w:val="0"/>
              <w:divBdr>
                <w:top w:val="none" w:sz="0" w:space="0" w:color="auto"/>
                <w:left w:val="none" w:sz="0" w:space="0" w:color="auto"/>
                <w:bottom w:val="none" w:sz="0" w:space="0" w:color="auto"/>
                <w:right w:val="none" w:sz="0" w:space="0" w:color="auto"/>
              </w:divBdr>
              <w:divsChild>
                <w:div w:id="1461193625">
                  <w:marLeft w:val="0"/>
                  <w:marRight w:val="0"/>
                  <w:marTop w:val="0"/>
                  <w:marBottom w:val="0"/>
                  <w:divBdr>
                    <w:top w:val="none" w:sz="0" w:space="0" w:color="auto"/>
                    <w:left w:val="none" w:sz="0" w:space="0" w:color="auto"/>
                    <w:bottom w:val="none" w:sz="0" w:space="0" w:color="auto"/>
                    <w:right w:val="none" w:sz="0" w:space="0" w:color="auto"/>
                  </w:divBdr>
                  <w:divsChild>
                    <w:div w:id="118456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5443471">
          <w:marLeft w:val="-225"/>
          <w:marRight w:val="-225"/>
          <w:marTop w:val="0"/>
          <w:marBottom w:val="0"/>
          <w:divBdr>
            <w:top w:val="none" w:sz="0" w:space="0" w:color="auto"/>
            <w:left w:val="none" w:sz="0" w:space="0" w:color="auto"/>
            <w:bottom w:val="none" w:sz="0" w:space="0" w:color="auto"/>
            <w:right w:val="none" w:sz="0" w:space="0" w:color="auto"/>
          </w:divBdr>
          <w:divsChild>
            <w:div w:id="215893962">
              <w:marLeft w:val="0"/>
              <w:marRight w:val="240"/>
              <w:marTop w:val="0"/>
              <w:marBottom w:val="0"/>
              <w:divBdr>
                <w:top w:val="none" w:sz="0" w:space="0" w:color="auto"/>
                <w:left w:val="none" w:sz="0" w:space="0" w:color="auto"/>
                <w:bottom w:val="none" w:sz="0" w:space="0" w:color="auto"/>
                <w:right w:val="none" w:sz="0" w:space="0" w:color="auto"/>
              </w:divBdr>
            </w:div>
            <w:div w:id="1597783300">
              <w:marLeft w:val="0"/>
              <w:marRight w:val="0"/>
              <w:marTop w:val="0"/>
              <w:marBottom w:val="0"/>
              <w:divBdr>
                <w:top w:val="none" w:sz="0" w:space="0" w:color="auto"/>
                <w:left w:val="none" w:sz="0" w:space="0" w:color="auto"/>
                <w:bottom w:val="none" w:sz="0" w:space="0" w:color="auto"/>
                <w:right w:val="none" w:sz="0" w:space="0" w:color="auto"/>
              </w:divBdr>
              <w:divsChild>
                <w:div w:id="965740063">
                  <w:marLeft w:val="0"/>
                  <w:marRight w:val="0"/>
                  <w:marTop w:val="0"/>
                  <w:marBottom w:val="0"/>
                  <w:divBdr>
                    <w:top w:val="none" w:sz="0" w:space="0" w:color="auto"/>
                    <w:left w:val="none" w:sz="0" w:space="0" w:color="auto"/>
                    <w:bottom w:val="none" w:sz="0" w:space="0" w:color="auto"/>
                    <w:right w:val="none" w:sz="0" w:space="0" w:color="auto"/>
                  </w:divBdr>
                  <w:divsChild>
                    <w:div w:id="925965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9764329">
          <w:marLeft w:val="-225"/>
          <w:marRight w:val="-225"/>
          <w:marTop w:val="0"/>
          <w:marBottom w:val="0"/>
          <w:divBdr>
            <w:top w:val="none" w:sz="0" w:space="0" w:color="auto"/>
            <w:left w:val="none" w:sz="0" w:space="0" w:color="auto"/>
            <w:bottom w:val="none" w:sz="0" w:space="0" w:color="auto"/>
            <w:right w:val="none" w:sz="0" w:space="0" w:color="auto"/>
          </w:divBdr>
          <w:divsChild>
            <w:div w:id="2056587119">
              <w:marLeft w:val="0"/>
              <w:marRight w:val="240"/>
              <w:marTop w:val="0"/>
              <w:marBottom w:val="0"/>
              <w:divBdr>
                <w:top w:val="none" w:sz="0" w:space="0" w:color="auto"/>
                <w:left w:val="none" w:sz="0" w:space="0" w:color="auto"/>
                <w:bottom w:val="none" w:sz="0" w:space="0" w:color="auto"/>
                <w:right w:val="none" w:sz="0" w:space="0" w:color="auto"/>
              </w:divBdr>
            </w:div>
            <w:div w:id="837035633">
              <w:marLeft w:val="0"/>
              <w:marRight w:val="0"/>
              <w:marTop w:val="0"/>
              <w:marBottom w:val="0"/>
              <w:divBdr>
                <w:top w:val="none" w:sz="0" w:space="0" w:color="auto"/>
                <w:left w:val="none" w:sz="0" w:space="0" w:color="auto"/>
                <w:bottom w:val="none" w:sz="0" w:space="0" w:color="auto"/>
                <w:right w:val="none" w:sz="0" w:space="0" w:color="auto"/>
              </w:divBdr>
              <w:divsChild>
                <w:div w:id="1971206393">
                  <w:marLeft w:val="0"/>
                  <w:marRight w:val="0"/>
                  <w:marTop w:val="0"/>
                  <w:marBottom w:val="0"/>
                  <w:divBdr>
                    <w:top w:val="none" w:sz="0" w:space="0" w:color="auto"/>
                    <w:left w:val="none" w:sz="0" w:space="0" w:color="auto"/>
                    <w:bottom w:val="none" w:sz="0" w:space="0" w:color="auto"/>
                    <w:right w:val="none" w:sz="0" w:space="0" w:color="auto"/>
                  </w:divBdr>
                  <w:divsChild>
                    <w:div w:id="796485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4266674">
          <w:marLeft w:val="-225"/>
          <w:marRight w:val="-225"/>
          <w:marTop w:val="0"/>
          <w:marBottom w:val="0"/>
          <w:divBdr>
            <w:top w:val="none" w:sz="0" w:space="0" w:color="auto"/>
            <w:left w:val="none" w:sz="0" w:space="0" w:color="auto"/>
            <w:bottom w:val="none" w:sz="0" w:space="0" w:color="auto"/>
            <w:right w:val="none" w:sz="0" w:space="0" w:color="auto"/>
          </w:divBdr>
          <w:divsChild>
            <w:div w:id="621764949">
              <w:marLeft w:val="0"/>
              <w:marRight w:val="240"/>
              <w:marTop w:val="0"/>
              <w:marBottom w:val="0"/>
              <w:divBdr>
                <w:top w:val="none" w:sz="0" w:space="0" w:color="auto"/>
                <w:left w:val="none" w:sz="0" w:space="0" w:color="auto"/>
                <w:bottom w:val="none" w:sz="0" w:space="0" w:color="auto"/>
                <w:right w:val="none" w:sz="0" w:space="0" w:color="auto"/>
              </w:divBdr>
            </w:div>
            <w:div w:id="208421753">
              <w:marLeft w:val="0"/>
              <w:marRight w:val="0"/>
              <w:marTop w:val="0"/>
              <w:marBottom w:val="0"/>
              <w:divBdr>
                <w:top w:val="none" w:sz="0" w:space="0" w:color="auto"/>
                <w:left w:val="none" w:sz="0" w:space="0" w:color="auto"/>
                <w:bottom w:val="none" w:sz="0" w:space="0" w:color="auto"/>
                <w:right w:val="none" w:sz="0" w:space="0" w:color="auto"/>
              </w:divBdr>
              <w:divsChild>
                <w:div w:id="5138036">
                  <w:marLeft w:val="0"/>
                  <w:marRight w:val="0"/>
                  <w:marTop w:val="0"/>
                  <w:marBottom w:val="0"/>
                  <w:divBdr>
                    <w:top w:val="none" w:sz="0" w:space="0" w:color="auto"/>
                    <w:left w:val="none" w:sz="0" w:space="0" w:color="auto"/>
                    <w:bottom w:val="none" w:sz="0" w:space="0" w:color="auto"/>
                    <w:right w:val="none" w:sz="0" w:space="0" w:color="auto"/>
                  </w:divBdr>
                  <w:divsChild>
                    <w:div w:id="242299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70095">
          <w:marLeft w:val="-225"/>
          <w:marRight w:val="-225"/>
          <w:marTop w:val="0"/>
          <w:marBottom w:val="0"/>
          <w:divBdr>
            <w:top w:val="none" w:sz="0" w:space="0" w:color="auto"/>
            <w:left w:val="none" w:sz="0" w:space="0" w:color="auto"/>
            <w:bottom w:val="none" w:sz="0" w:space="0" w:color="auto"/>
            <w:right w:val="none" w:sz="0" w:space="0" w:color="auto"/>
          </w:divBdr>
          <w:divsChild>
            <w:div w:id="599144440">
              <w:marLeft w:val="0"/>
              <w:marRight w:val="240"/>
              <w:marTop w:val="0"/>
              <w:marBottom w:val="0"/>
              <w:divBdr>
                <w:top w:val="none" w:sz="0" w:space="0" w:color="auto"/>
                <w:left w:val="none" w:sz="0" w:space="0" w:color="auto"/>
                <w:bottom w:val="none" w:sz="0" w:space="0" w:color="auto"/>
                <w:right w:val="none" w:sz="0" w:space="0" w:color="auto"/>
              </w:divBdr>
            </w:div>
            <w:div w:id="1345672170">
              <w:marLeft w:val="0"/>
              <w:marRight w:val="0"/>
              <w:marTop w:val="0"/>
              <w:marBottom w:val="0"/>
              <w:divBdr>
                <w:top w:val="none" w:sz="0" w:space="0" w:color="auto"/>
                <w:left w:val="none" w:sz="0" w:space="0" w:color="auto"/>
                <w:bottom w:val="none" w:sz="0" w:space="0" w:color="auto"/>
                <w:right w:val="none" w:sz="0" w:space="0" w:color="auto"/>
              </w:divBdr>
              <w:divsChild>
                <w:div w:id="667564542">
                  <w:marLeft w:val="0"/>
                  <w:marRight w:val="0"/>
                  <w:marTop w:val="0"/>
                  <w:marBottom w:val="0"/>
                  <w:divBdr>
                    <w:top w:val="none" w:sz="0" w:space="0" w:color="auto"/>
                    <w:left w:val="none" w:sz="0" w:space="0" w:color="auto"/>
                    <w:bottom w:val="none" w:sz="0" w:space="0" w:color="auto"/>
                    <w:right w:val="none" w:sz="0" w:space="0" w:color="auto"/>
                  </w:divBdr>
                  <w:divsChild>
                    <w:div w:id="8041581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7212543">
      <w:bodyDiv w:val="1"/>
      <w:marLeft w:val="0"/>
      <w:marRight w:val="0"/>
      <w:marTop w:val="0"/>
      <w:marBottom w:val="0"/>
      <w:divBdr>
        <w:top w:val="none" w:sz="0" w:space="0" w:color="auto"/>
        <w:left w:val="none" w:sz="0" w:space="0" w:color="auto"/>
        <w:bottom w:val="none" w:sz="0" w:space="0" w:color="auto"/>
        <w:right w:val="none" w:sz="0" w:space="0" w:color="auto"/>
      </w:divBdr>
      <w:divsChild>
        <w:div w:id="186800059">
          <w:marLeft w:val="-225"/>
          <w:marRight w:val="-225"/>
          <w:marTop w:val="0"/>
          <w:marBottom w:val="0"/>
          <w:divBdr>
            <w:top w:val="none" w:sz="0" w:space="0" w:color="auto"/>
            <w:left w:val="none" w:sz="0" w:space="0" w:color="auto"/>
            <w:bottom w:val="none" w:sz="0" w:space="0" w:color="auto"/>
            <w:right w:val="none" w:sz="0" w:space="0" w:color="auto"/>
          </w:divBdr>
          <w:divsChild>
            <w:div w:id="123543722">
              <w:marLeft w:val="0"/>
              <w:marRight w:val="240"/>
              <w:marTop w:val="0"/>
              <w:marBottom w:val="0"/>
              <w:divBdr>
                <w:top w:val="none" w:sz="0" w:space="0" w:color="auto"/>
                <w:left w:val="none" w:sz="0" w:space="0" w:color="auto"/>
                <w:bottom w:val="none" w:sz="0" w:space="0" w:color="auto"/>
                <w:right w:val="none" w:sz="0" w:space="0" w:color="auto"/>
              </w:divBdr>
            </w:div>
            <w:div w:id="1800763601">
              <w:marLeft w:val="0"/>
              <w:marRight w:val="0"/>
              <w:marTop w:val="0"/>
              <w:marBottom w:val="0"/>
              <w:divBdr>
                <w:top w:val="none" w:sz="0" w:space="0" w:color="auto"/>
                <w:left w:val="none" w:sz="0" w:space="0" w:color="auto"/>
                <w:bottom w:val="none" w:sz="0" w:space="0" w:color="auto"/>
                <w:right w:val="none" w:sz="0" w:space="0" w:color="auto"/>
              </w:divBdr>
              <w:divsChild>
                <w:div w:id="1652908392">
                  <w:marLeft w:val="0"/>
                  <w:marRight w:val="0"/>
                  <w:marTop w:val="0"/>
                  <w:marBottom w:val="0"/>
                  <w:divBdr>
                    <w:top w:val="none" w:sz="0" w:space="0" w:color="auto"/>
                    <w:left w:val="none" w:sz="0" w:space="0" w:color="auto"/>
                    <w:bottom w:val="none" w:sz="0" w:space="0" w:color="auto"/>
                    <w:right w:val="none" w:sz="0" w:space="0" w:color="auto"/>
                  </w:divBdr>
                  <w:divsChild>
                    <w:div w:id="936520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1178736">
          <w:marLeft w:val="-225"/>
          <w:marRight w:val="-225"/>
          <w:marTop w:val="0"/>
          <w:marBottom w:val="0"/>
          <w:divBdr>
            <w:top w:val="none" w:sz="0" w:space="0" w:color="auto"/>
            <w:left w:val="none" w:sz="0" w:space="0" w:color="auto"/>
            <w:bottom w:val="none" w:sz="0" w:space="0" w:color="auto"/>
            <w:right w:val="none" w:sz="0" w:space="0" w:color="auto"/>
          </w:divBdr>
          <w:divsChild>
            <w:div w:id="1176925719">
              <w:marLeft w:val="0"/>
              <w:marRight w:val="240"/>
              <w:marTop w:val="0"/>
              <w:marBottom w:val="0"/>
              <w:divBdr>
                <w:top w:val="none" w:sz="0" w:space="0" w:color="auto"/>
                <w:left w:val="none" w:sz="0" w:space="0" w:color="auto"/>
                <w:bottom w:val="none" w:sz="0" w:space="0" w:color="auto"/>
                <w:right w:val="none" w:sz="0" w:space="0" w:color="auto"/>
              </w:divBdr>
            </w:div>
            <w:div w:id="301158485">
              <w:marLeft w:val="0"/>
              <w:marRight w:val="0"/>
              <w:marTop w:val="0"/>
              <w:marBottom w:val="0"/>
              <w:divBdr>
                <w:top w:val="none" w:sz="0" w:space="0" w:color="auto"/>
                <w:left w:val="none" w:sz="0" w:space="0" w:color="auto"/>
                <w:bottom w:val="none" w:sz="0" w:space="0" w:color="auto"/>
                <w:right w:val="none" w:sz="0" w:space="0" w:color="auto"/>
              </w:divBdr>
              <w:divsChild>
                <w:div w:id="1975791203">
                  <w:marLeft w:val="0"/>
                  <w:marRight w:val="0"/>
                  <w:marTop w:val="0"/>
                  <w:marBottom w:val="0"/>
                  <w:divBdr>
                    <w:top w:val="none" w:sz="0" w:space="0" w:color="auto"/>
                    <w:left w:val="none" w:sz="0" w:space="0" w:color="auto"/>
                    <w:bottom w:val="none" w:sz="0" w:space="0" w:color="auto"/>
                    <w:right w:val="none" w:sz="0" w:space="0" w:color="auto"/>
                  </w:divBdr>
                  <w:divsChild>
                    <w:div w:id="2144959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1926867">
          <w:marLeft w:val="-225"/>
          <w:marRight w:val="-225"/>
          <w:marTop w:val="0"/>
          <w:marBottom w:val="0"/>
          <w:divBdr>
            <w:top w:val="none" w:sz="0" w:space="0" w:color="auto"/>
            <w:left w:val="none" w:sz="0" w:space="0" w:color="auto"/>
            <w:bottom w:val="none" w:sz="0" w:space="0" w:color="auto"/>
            <w:right w:val="none" w:sz="0" w:space="0" w:color="auto"/>
          </w:divBdr>
          <w:divsChild>
            <w:div w:id="235550432">
              <w:marLeft w:val="0"/>
              <w:marRight w:val="240"/>
              <w:marTop w:val="0"/>
              <w:marBottom w:val="0"/>
              <w:divBdr>
                <w:top w:val="none" w:sz="0" w:space="0" w:color="auto"/>
                <w:left w:val="none" w:sz="0" w:space="0" w:color="auto"/>
                <w:bottom w:val="none" w:sz="0" w:space="0" w:color="auto"/>
                <w:right w:val="none" w:sz="0" w:space="0" w:color="auto"/>
              </w:divBdr>
            </w:div>
            <w:div w:id="580911620">
              <w:marLeft w:val="0"/>
              <w:marRight w:val="0"/>
              <w:marTop w:val="0"/>
              <w:marBottom w:val="0"/>
              <w:divBdr>
                <w:top w:val="none" w:sz="0" w:space="0" w:color="auto"/>
                <w:left w:val="none" w:sz="0" w:space="0" w:color="auto"/>
                <w:bottom w:val="none" w:sz="0" w:space="0" w:color="auto"/>
                <w:right w:val="none" w:sz="0" w:space="0" w:color="auto"/>
              </w:divBdr>
              <w:divsChild>
                <w:div w:id="975724104">
                  <w:marLeft w:val="0"/>
                  <w:marRight w:val="0"/>
                  <w:marTop w:val="0"/>
                  <w:marBottom w:val="0"/>
                  <w:divBdr>
                    <w:top w:val="none" w:sz="0" w:space="0" w:color="auto"/>
                    <w:left w:val="none" w:sz="0" w:space="0" w:color="auto"/>
                    <w:bottom w:val="none" w:sz="0" w:space="0" w:color="auto"/>
                    <w:right w:val="none" w:sz="0" w:space="0" w:color="auto"/>
                  </w:divBdr>
                  <w:divsChild>
                    <w:div w:id="1341152932">
                      <w:marLeft w:val="0"/>
                      <w:marRight w:val="0"/>
                      <w:marTop w:val="0"/>
                      <w:marBottom w:val="120"/>
                      <w:divBdr>
                        <w:top w:val="none" w:sz="0" w:space="0" w:color="auto"/>
                        <w:left w:val="none" w:sz="0" w:space="0" w:color="auto"/>
                        <w:bottom w:val="none" w:sz="0" w:space="0" w:color="auto"/>
                        <w:right w:val="none" w:sz="0" w:space="0" w:color="auto"/>
                      </w:divBdr>
                    </w:div>
                    <w:div w:id="1880312208">
                      <w:marLeft w:val="0"/>
                      <w:marRight w:val="0"/>
                      <w:marTop w:val="0"/>
                      <w:marBottom w:val="120"/>
                      <w:divBdr>
                        <w:top w:val="none" w:sz="0" w:space="0" w:color="auto"/>
                        <w:left w:val="none" w:sz="0" w:space="0" w:color="auto"/>
                        <w:bottom w:val="none" w:sz="0" w:space="0" w:color="auto"/>
                        <w:right w:val="none" w:sz="0" w:space="0" w:color="auto"/>
                      </w:divBdr>
                    </w:div>
                    <w:div w:id="1169759449">
                      <w:marLeft w:val="480"/>
                      <w:marRight w:val="0"/>
                      <w:marTop w:val="0"/>
                      <w:marBottom w:val="120"/>
                      <w:divBdr>
                        <w:top w:val="none" w:sz="0" w:space="0" w:color="auto"/>
                        <w:left w:val="none" w:sz="0" w:space="0" w:color="auto"/>
                        <w:bottom w:val="none" w:sz="0" w:space="0" w:color="auto"/>
                        <w:right w:val="none" w:sz="0" w:space="0" w:color="auto"/>
                      </w:divBdr>
                    </w:div>
                    <w:div w:id="1137066735">
                      <w:marLeft w:val="480"/>
                      <w:marRight w:val="0"/>
                      <w:marTop w:val="0"/>
                      <w:marBottom w:val="120"/>
                      <w:divBdr>
                        <w:top w:val="none" w:sz="0" w:space="0" w:color="auto"/>
                        <w:left w:val="none" w:sz="0" w:space="0" w:color="auto"/>
                        <w:bottom w:val="none" w:sz="0" w:space="0" w:color="auto"/>
                        <w:right w:val="none" w:sz="0" w:space="0" w:color="auto"/>
                      </w:divBdr>
                    </w:div>
                    <w:div w:id="1623267617">
                      <w:marLeft w:val="480"/>
                      <w:marRight w:val="0"/>
                      <w:marTop w:val="0"/>
                      <w:marBottom w:val="120"/>
                      <w:divBdr>
                        <w:top w:val="none" w:sz="0" w:space="0" w:color="auto"/>
                        <w:left w:val="none" w:sz="0" w:space="0" w:color="auto"/>
                        <w:bottom w:val="none" w:sz="0" w:space="0" w:color="auto"/>
                        <w:right w:val="none" w:sz="0" w:space="0" w:color="auto"/>
                      </w:divBdr>
                    </w:div>
                    <w:div w:id="342443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44613034">
          <w:marLeft w:val="-225"/>
          <w:marRight w:val="-225"/>
          <w:marTop w:val="0"/>
          <w:marBottom w:val="0"/>
          <w:divBdr>
            <w:top w:val="none" w:sz="0" w:space="0" w:color="auto"/>
            <w:left w:val="none" w:sz="0" w:space="0" w:color="auto"/>
            <w:bottom w:val="none" w:sz="0" w:space="0" w:color="auto"/>
            <w:right w:val="none" w:sz="0" w:space="0" w:color="auto"/>
          </w:divBdr>
          <w:divsChild>
            <w:div w:id="403065845">
              <w:marLeft w:val="0"/>
              <w:marRight w:val="240"/>
              <w:marTop w:val="0"/>
              <w:marBottom w:val="0"/>
              <w:divBdr>
                <w:top w:val="none" w:sz="0" w:space="0" w:color="auto"/>
                <w:left w:val="none" w:sz="0" w:space="0" w:color="auto"/>
                <w:bottom w:val="none" w:sz="0" w:space="0" w:color="auto"/>
                <w:right w:val="none" w:sz="0" w:space="0" w:color="auto"/>
              </w:divBdr>
            </w:div>
            <w:div w:id="166094735">
              <w:marLeft w:val="0"/>
              <w:marRight w:val="0"/>
              <w:marTop w:val="0"/>
              <w:marBottom w:val="0"/>
              <w:divBdr>
                <w:top w:val="none" w:sz="0" w:space="0" w:color="auto"/>
                <w:left w:val="none" w:sz="0" w:space="0" w:color="auto"/>
                <w:bottom w:val="none" w:sz="0" w:space="0" w:color="auto"/>
                <w:right w:val="none" w:sz="0" w:space="0" w:color="auto"/>
              </w:divBdr>
              <w:divsChild>
                <w:div w:id="1048456172">
                  <w:marLeft w:val="0"/>
                  <w:marRight w:val="0"/>
                  <w:marTop w:val="0"/>
                  <w:marBottom w:val="0"/>
                  <w:divBdr>
                    <w:top w:val="none" w:sz="0" w:space="0" w:color="auto"/>
                    <w:left w:val="none" w:sz="0" w:space="0" w:color="auto"/>
                    <w:bottom w:val="none" w:sz="0" w:space="0" w:color="auto"/>
                    <w:right w:val="none" w:sz="0" w:space="0" w:color="auto"/>
                  </w:divBdr>
                  <w:divsChild>
                    <w:div w:id="399987166">
                      <w:marLeft w:val="0"/>
                      <w:marRight w:val="0"/>
                      <w:marTop w:val="0"/>
                      <w:marBottom w:val="120"/>
                      <w:divBdr>
                        <w:top w:val="none" w:sz="0" w:space="0" w:color="auto"/>
                        <w:left w:val="none" w:sz="0" w:space="0" w:color="auto"/>
                        <w:bottom w:val="none" w:sz="0" w:space="0" w:color="auto"/>
                        <w:right w:val="none" w:sz="0" w:space="0" w:color="auto"/>
                      </w:divBdr>
                    </w:div>
                    <w:div w:id="1215775640">
                      <w:marLeft w:val="0"/>
                      <w:marRight w:val="0"/>
                      <w:marTop w:val="0"/>
                      <w:marBottom w:val="120"/>
                      <w:divBdr>
                        <w:top w:val="none" w:sz="0" w:space="0" w:color="auto"/>
                        <w:left w:val="none" w:sz="0" w:space="0" w:color="auto"/>
                        <w:bottom w:val="none" w:sz="0" w:space="0" w:color="auto"/>
                        <w:right w:val="none" w:sz="0" w:space="0" w:color="auto"/>
                      </w:divBdr>
                    </w:div>
                    <w:div w:id="1052920998">
                      <w:marLeft w:val="0"/>
                      <w:marRight w:val="0"/>
                      <w:marTop w:val="0"/>
                      <w:marBottom w:val="120"/>
                      <w:divBdr>
                        <w:top w:val="none" w:sz="0" w:space="0" w:color="auto"/>
                        <w:left w:val="none" w:sz="0" w:space="0" w:color="auto"/>
                        <w:bottom w:val="none" w:sz="0" w:space="0" w:color="auto"/>
                        <w:right w:val="none" w:sz="0" w:space="0" w:color="auto"/>
                      </w:divBdr>
                    </w:div>
                    <w:div w:id="2047524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5473221">
          <w:marLeft w:val="-225"/>
          <w:marRight w:val="-225"/>
          <w:marTop w:val="0"/>
          <w:marBottom w:val="0"/>
          <w:divBdr>
            <w:top w:val="none" w:sz="0" w:space="0" w:color="auto"/>
            <w:left w:val="none" w:sz="0" w:space="0" w:color="auto"/>
            <w:bottom w:val="none" w:sz="0" w:space="0" w:color="auto"/>
            <w:right w:val="none" w:sz="0" w:space="0" w:color="auto"/>
          </w:divBdr>
          <w:divsChild>
            <w:div w:id="672495849">
              <w:marLeft w:val="0"/>
              <w:marRight w:val="240"/>
              <w:marTop w:val="0"/>
              <w:marBottom w:val="0"/>
              <w:divBdr>
                <w:top w:val="none" w:sz="0" w:space="0" w:color="auto"/>
                <w:left w:val="none" w:sz="0" w:space="0" w:color="auto"/>
                <w:bottom w:val="none" w:sz="0" w:space="0" w:color="auto"/>
                <w:right w:val="none" w:sz="0" w:space="0" w:color="auto"/>
              </w:divBdr>
            </w:div>
            <w:div w:id="374432334">
              <w:marLeft w:val="0"/>
              <w:marRight w:val="0"/>
              <w:marTop w:val="0"/>
              <w:marBottom w:val="0"/>
              <w:divBdr>
                <w:top w:val="none" w:sz="0" w:space="0" w:color="auto"/>
                <w:left w:val="none" w:sz="0" w:space="0" w:color="auto"/>
                <w:bottom w:val="none" w:sz="0" w:space="0" w:color="auto"/>
                <w:right w:val="none" w:sz="0" w:space="0" w:color="auto"/>
              </w:divBdr>
              <w:divsChild>
                <w:div w:id="1900283091">
                  <w:marLeft w:val="0"/>
                  <w:marRight w:val="0"/>
                  <w:marTop w:val="0"/>
                  <w:marBottom w:val="0"/>
                  <w:divBdr>
                    <w:top w:val="none" w:sz="0" w:space="0" w:color="auto"/>
                    <w:left w:val="none" w:sz="0" w:space="0" w:color="auto"/>
                    <w:bottom w:val="none" w:sz="0" w:space="0" w:color="auto"/>
                    <w:right w:val="none" w:sz="0" w:space="0" w:color="auto"/>
                  </w:divBdr>
                  <w:divsChild>
                    <w:div w:id="680741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1026675">
          <w:marLeft w:val="-225"/>
          <w:marRight w:val="-225"/>
          <w:marTop w:val="0"/>
          <w:marBottom w:val="0"/>
          <w:divBdr>
            <w:top w:val="none" w:sz="0" w:space="0" w:color="auto"/>
            <w:left w:val="none" w:sz="0" w:space="0" w:color="auto"/>
            <w:bottom w:val="none" w:sz="0" w:space="0" w:color="auto"/>
            <w:right w:val="none" w:sz="0" w:space="0" w:color="auto"/>
          </w:divBdr>
          <w:divsChild>
            <w:div w:id="388505848">
              <w:marLeft w:val="0"/>
              <w:marRight w:val="240"/>
              <w:marTop w:val="0"/>
              <w:marBottom w:val="0"/>
              <w:divBdr>
                <w:top w:val="none" w:sz="0" w:space="0" w:color="auto"/>
                <w:left w:val="none" w:sz="0" w:space="0" w:color="auto"/>
                <w:bottom w:val="none" w:sz="0" w:space="0" w:color="auto"/>
                <w:right w:val="none" w:sz="0" w:space="0" w:color="auto"/>
              </w:divBdr>
            </w:div>
            <w:div w:id="1390769415">
              <w:marLeft w:val="0"/>
              <w:marRight w:val="0"/>
              <w:marTop w:val="0"/>
              <w:marBottom w:val="0"/>
              <w:divBdr>
                <w:top w:val="none" w:sz="0" w:space="0" w:color="auto"/>
                <w:left w:val="none" w:sz="0" w:space="0" w:color="auto"/>
                <w:bottom w:val="none" w:sz="0" w:space="0" w:color="auto"/>
                <w:right w:val="none" w:sz="0" w:space="0" w:color="auto"/>
              </w:divBdr>
              <w:divsChild>
                <w:div w:id="420031640">
                  <w:marLeft w:val="0"/>
                  <w:marRight w:val="0"/>
                  <w:marTop w:val="0"/>
                  <w:marBottom w:val="0"/>
                  <w:divBdr>
                    <w:top w:val="none" w:sz="0" w:space="0" w:color="auto"/>
                    <w:left w:val="none" w:sz="0" w:space="0" w:color="auto"/>
                    <w:bottom w:val="none" w:sz="0" w:space="0" w:color="auto"/>
                    <w:right w:val="none" w:sz="0" w:space="0" w:color="auto"/>
                  </w:divBdr>
                  <w:divsChild>
                    <w:div w:id="1702827731">
                      <w:marLeft w:val="0"/>
                      <w:marRight w:val="0"/>
                      <w:marTop w:val="0"/>
                      <w:marBottom w:val="120"/>
                      <w:divBdr>
                        <w:top w:val="none" w:sz="0" w:space="0" w:color="auto"/>
                        <w:left w:val="none" w:sz="0" w:space="0" w:color="auto"/>
                        <w:bottom w:val="none" w:sz="0" w:space="0" w:color="auto"/>
                        <w:right w:val="none" w:sz="0" w:space="0" w:color="auto"/>
                      </w:divBdr>
                    </w:div>
                    <w:div w:id="950747349">
                      <w:marLeft w:val="0"/>
                      <w:marRight w:val="0"/>
                      <w:marTop w:val="0"/>
                      <w:marBottom w:val="120"/>
                      <w:divBdr>
                        <w:top w:val="none" w:sz="0" w:space="0" w:color="auto"/>
                        <w:left w:val="none" w:sz="0" w:space="0" w:color="auto"/>
                        <w:bottom w:val="none" w:sz="0" w:space="0" w:color="auto"/>
                        <w:right w:val="none" w:sz="0" w:space="0" w:color="auto"/>
                      </w:divBdr>
                    </w:div>
                    <w:div w:id="1012802754">
                      <w:marLeft w:val="0"/>
                      <w:marRight w:val="0"/>
                      <w:marTop w:val="0"/>
                      <w:marBottom w:val="120"/>
                      <w:divBdr>
                        <w:top w:val="none" w:sz="0" w:space="0" w:color="auto"/>
                        <w:left w:val="none" w:sz="0" w:space="0" w:color="auto"/>
                        <w:bottom w:val="none" w:sz="0" w:space="0" w:color="auto"/>
                        <w:right w:val="none" w:sz="0" w:space="0" w:color="auto"/>
                      </w:divBdr>
                    </w:div>
                    <w:div w:id="1258323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81955232">
          <w:marLeft w:val="-225"/>
          <w:marRight w:val="-225"/>
          <w:marTop w:val="0"/>
          <w:marBottom w:val="0"/>
          <w:divBdr>
            <w:top w:val="none" w:sz="0" w:space="0" w:color="auto"/>
            <w:left w:val="none" w:sz="0" w:space="0" w:color="auto"/>
            <w:bottom w:val="none" w:sz="0" w:space="0" w:color="auto"/>
            <w:right w:val="none" w:sz="0" w:space="0" w:color="auto"/>
          </w:divBdr>
          <w:divsChild>
            <w:div w:id="2075199539">
              <w:marLeft w:val="0"/>
              <w:marRight w:val="240"/>
              <w:marTop w:val="0"/>
              <w:marBottom w:val="0"/>
              <w:divBdr>
                <w:top w:val="none" w:sz="0" w:space="0" w:color="auto"/>
                <w:left w:val="none" w:sz="0" w:space="0" w:color="auto"/>
                <w:bottom w:val="none" w:sz="0" w:space="0" w:color="auto"/>
                <w:right w:val="none" w:sz="0" w:space="0" w:color="auto"/>
              </w:divBdr>
            </w:div>
            <w:div w:id="1462264902">
              <w:marLeft w:val="0"/>
              <w:marRight w:val="0"/>
              <w:marTop w:val="0"/>
              <w:marBottom w:val="0"/>
              <w:divBdr>
                <w:top w:val="none" w:sz="0" w:space="0" w:color="auto"/>
                <w:left w:val="none" w:sz="0" w:space="0" w:color="auto"/>
                <w:bottom w:val="none" w:sz="0" w:space="0" w:color="auto"/>
                <w:right w:val="none" w:sz="0" w:space="0" w:color="auto"/>
              </w:divBdr>
              <w:divsChild>
                <w:div w:id="1632126820">
                  <w:marLeft w:val="0"/>
                  <w:marRight w:val="0"/>
                  <w:marTop w:val="0"/>
                  <w:marBottom w:val="0"/>
                  <w:divBdr>
                    <w:top w:val="none" w:sz="0" w:space="0" w:color="auto"/>
                    <w:left w:val="none" w:sz="0" w:space="0" w:color="auto"/>
                    <w:bottom w:val="none" w:sz="0" w:space="0" w:color="auto"/>
                    <w:right w:val="none" w:sz="0" w:space="0" w:color="auto"/>
                  </w:divBdr>
                  <w:divsChild>
                    <w:div w:id="3104523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03972552">
          <w:marLeft w:val="-225"/>
          <w:marRight w:val="-225"/>
          <w:marTop w:val="0"/>
          <w:marBottom w:val="0"/>
          <w:divBdr>
            <w:top w:val="none" w:sz="0" w:space="0" w:color="auto"/>
            <w:left w:val="none" w:sz="0" w:space="0" w:color="auto"/>
            <w:bottom w:val="none" w:sz="0" w:space="0" w:color="auto"/>
            <w:right w:val="none" w:sz="0" w:space="0" w:color="auto"/>
          </w:divBdr>
          <w:divsChild>
            <w:div w:id="1298142037">
              <w:marLeft w:val="0"/>
              <w:marRight w:val="240"/>
              <w:marTop w:val="0"/>
              <w:marBottom w:val="0"/>
              <w:divBdr>
                <w:top w:val="none" w:sz="0" w:space="0" w:color="auto"/>
                <w:left w:val="none" w:sz="0" w:space="0" w:color="auto"/>
                <w:bottom w:val="none" w:sz="0" w:space="0" w:color="auto"/>
                <w:right w:val="none" w:sz="0" w:space="0" w:color="auto"/>
              </w:divBdr>
            </w:div>
            <w:div w:id="1197043850">
              <w:marLeft w:val="0"/>
              <w:marRight w:val="0"/>
              <w:marTop w:val="0"/>
              <w:marBottom w:val="0"/>
              <w:divBdr>
                <w:top w:val="none" w:sz="0" w:space="0" w:color="auto"/>
                <w:left w:val="none" w:sz="0" w:space="0" w:color="auto"/>
                <w:bottom w:val="none" w:sz="0" w:space="0" w:color="auto"/>
                <w:right w:val="none" w:sz="0" w:space="0" w:color="auto"/>
              </w:divBdr>
              <w:divsChild>
                <w:div w:id="1590195947">
                  <w:marLeft w:val="0"/>
                  <w:marRight w:val="0"/>
                  <w:marTop w:val="0"/>
                  <w:marBottom w:val="0"/>
                  <w:divBdr>
                    <w:top w:val="none" w:sz="0" w:space="0" w:color="auto"/>
                    <w:left w:val="none" w:sz="0" w:space="0" w:color="auto"/>
                    <w:bottom w:val="none" w:sz="0" w:space="0" w:color="auto"/>
                    <w:right w:val="none" w:sz="0" w:space="0" w:color="auto"/>
                  </w:divBdr>
                  <w:divsChild>
                    <w:div w:id="994718393">
                      <w:marLeft w:val="0"/>
                      <w:marRight w:val="0"/>
                      <w:marTop w:val="0"/>
                      <w:marBottom w:val="120"/>
                      <w:divBdr>
                        <w:top w:val="none" w:sz="0" w:space="0" w:color="auto"/>
                        <w:left w:val="none" w:sz="0" w:space="0" w:color="auto"/>
                        <w:bottom w:val="none" w:sz="0" w:space="0" w:color="auto"/>
                        <w:right w:val="none" w:sz="0" w:space="0" w:color="auto"/>
                      </w:divBdr>
                    </w:div>
                    <w:div w:id="1918788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F9307-E12F-481F-98E0-D190E629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卞亞珍</dc:creator>
  <cp:keywords/>
  <dc:description/>
  <cp:lastModifiedBy>徐嘉霜</cp:lastModifiedBy>
  <cp:revision>9</cp:revision>
  <cp:lastPrinted>2023-12-29T01:40:00Z</cp:lastPrinted>
  <dcterms:created xsi:type="dcterms:W3CDTF">2024-01-02T07:17:00Z</dcterms:created>
  <dcterms:modified xsi:type="dcterms:W3CDTF">2024-03-01T00:32:00Z</dcterms:modified>
</cp:coreProperties>
</file>