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2"/>
        <w:ind w:left="0"/>
        <w:jc w:val="left"/>
        <w:rPr>
          <w:rFonts w:ascii="Times New Roman"/>
          <w:sz w:val="22"/>
        </w:rPr>
      </w:pPr>
    </w:p>
    <w:p>
      <w:pPr>
        <w:spacing w:before="46"/>
        <w:ind w:left="0" w:right="42" w:firstLine="0"/>
        <w:jc w:val="center"/>
        <w:rPr>
          <w:sz w:val="49"/>
        </w:rPr>
      </w:pPr>
      <w:r>
        <w:rPr/>
        <w:pict>
          <v:group style="position:absolute;margin-left:217.679794pt;margin-top:8.377212pt;width:21.75pt;height:22.7pt;mso-position-horizontal-relative:page;mso-position-vertical-relative:paragraph;z-index:-17201152" coordorigin="4354,168" coordsize="435,454">
            <v:shape style="position:absolute;left:4407;top:167;width:295;height:284" type="#_x0000_t75" stroked="false">
              <v:imagedata r:id="rId5" o:title=""/>
            </v:shape>
            <v:shape style="position:absolute;left:4360;top:258;width:421;height:356" coordorigin="4361,259" coordsize="421,356" path="m4735,408l4733,408,4726,409,4716,410,4695,414,4671,417,4642,421,4609,424,4573,426,4539,428,4506,431,4474,435,4456,437,4433,439,4405,441,4373,441,4365,442,4361,444,4361,448,4361,452,4367,456,4379,461,4391,467,4399,469,4405,469,4408,469,4415,468,4427,465,4458,459,4488,454,4517,450,4545,448,4581,446,4614,444,4644,443,4669,442,4692,442,4714,443,4734,443,4755,443,4772,443,4781,441,4781,436,4781,430,4775,424,4762,416,4747,411,4738,408,4735,408xm4563,259l4558,259,4556,262,4556,266,4556,267,4557,270,4558,274,4561,284,4562,296,4562,310,4562,520,4562,542,4563,562,4563,580,4563,596,4565,608,4568,614,4572,614,4575,614,4579,606,4583,588,4586,569,4588,548,4590,526,4591,502,4593,331,4593,317,4595,304,4597,292,4599,285,4600,282,4600,281,4600,275,4595,270,4585,265,4574,261,4568,259,4568,259,4563,259xe" filled="false" stroked="true" strokeweight=".699pt" strokecolor="#231815">
              <v:path arrowok="t"/>
              <v:stroke dashstyle="solid"/>
            </v:shape>
            <w10:wrap type="none"/>
          </v:group>
        </w:pict>
      </w:r>
      <w:r>
        <w:rPr>
          <w:rFonts w:ascii="Times New Roman" w:eastAsia="Times New Roman"/>
          <w:b/>
          <w:color w:val="231815"/>
          <w:sz w:val="49"/>
        </w:rPr>
        <w:t>104</w:t>
      </w:r>
      <w:r>
        <w:rPr>
          <w:color w:val="231815"/>
          <w:sz w:val="49"/>
        </w:rPr>
        <w:t>年</w:t>
      </w:r>
    </w:p>
    <w:p>
      <w:pPr>
        <w:spacing w:before="112"/>
        <w:ind w:left="0" w:right="40" w:firstLine="0"/>
        <w:jc w:val="center"/>
        <w:rPr>
          <w:sz w:val="49"/>
        </w:rPr>
      </w:pPr>
      <w:r>
        <w:rPr/>
        <w:pict>
          <v:group style="position:absolute;margin-left:111.61248pt;margin-top:46.529057pt;width:196.3pt;height:24.5pt;mso-position-horizontal-relative:page;mso-position-vertical-relative:paragraph;z-index:-15728640;mso-wrap-distance-left:0;mso-wrap-distance-right:0" coordorigin="2232,931" coordsize="3926,490">
            <v:shape style="position:absolute;left:2271;top:944;width:3861;height:468" type="#_x0000_t75" stroked="false">
              <v:imagedata r:id="rId6" o:title=""/>
            </v:shape>
            <v:shapetype id="_x0000_t202" o:spt="202" coordsize="21600,21600" path="m,l,21600r21600,l21600,xe">
              <v:stroke joinstyle="miter"/>
              <v:path gradientshapeok="t" o:connecttype="rect"/>
            </v:shapetype>
            <v:shape style="position:absolute;left:2232;top:930;width:3926;height:490" type="#_x0000_t202" filled="false" stroked="false">
              <v:textbox inset="0,0,0,0">
                <w:txbxContent>
                  <w:p>
                    <w:pPr>
                      <w:spacing w:line="490" w:lineRule="exact" w:before="0"/>
                      <w:ind w:left="0" w:right="0" w:firstLine="0"/>
                      <w:jc w:val="left"/>
                      <w:rPr>
                        <w:sz w:val="49"/>
                      </w:rPr>
                    </w:pPr>
                    <w:r>
                      <w:rPr>
                        <w:color w:val="231815"/>
                        <w:spacing w:val="-1"/>
                        <w:sz w:val="49"/>
                      </w:rPr>
                      <w:t>專題講座紀錄彙編</w:t>
                    </w:r>
                  </w:p>
                </w:txbxContent>
              </v:textbox>
              <w10:wrap type="none"/>
            </v:shape>
            <w10:wrap type="topAndBottom"/>
          </v:group>
        </w:pict>
      </w:r>
      <w:r>
        <w:rPr/>
        <w:drawing>
          <wp:anchor distT="0" distB="0" distL="0" distR="0" allowOverlap="1" layoutInCell="1" locked="0" behindDoc="1" simplePos="0" relativeHeight="486115840">
            <wp:simplePos x="0" y="0"/>
            <wp:positionH relativeFrom="page">
              <wp:posOffset>802347</wp:posOffset>
            </wp:positionH>
            <wp:positionV relativeFrom="paragraph">
              <wp:posOffset>149544</wp:posOffset>
            </wp:positionV>
            <wp:extent cx="2160619" cy="289407"/>
            <wp:effectExtent l="0" t="0" r="0" b="0"/>
            <wp:wrapNone/>
            <wp:docPr id="1" name="image3.png"/>
            <wp:cNvGraphicFramePr>
              <a:graphicFrameLocks noChangeAspect="1"/>
            </wp:cNvGraphicFramePr>
            <a:graphic>
              <a:graphicData uri="http://schemas.openxmlformats.org/drawingml/2006/picture">
                <pic:pic>
                  <pic:nvPicPr>
                    <pic:cNvPr id="2" name="image3.png"/>
                    <pic:cNvPicPr/>
                  </pic:nvPicPr>
                  <pic:blipFill>
                    <a:blip r:embed="rId7" cstate="print"/>
                    <a:stretch>
                      <a:fillRect/>
                    </a:stretch>
                  </pic:blipFill>
                  <pic:spPr>
                    <a:xfrm>
                      <a:off x="0" y="0"/>
                      <a:ext cx="2160619" cy="289407"/>
                    </a:xfrm>
                    <a:prstGeom prst="rect">
                      <a:avLst/>
                    </a:prstGeom>
                  </pic:spPr>
                </pic:pic>
              </a:graphicData>
            </a:graphic>
          </wp:anchor>
        </w:drawing>
      </w:r>
      <w:r>
        <w:rPr/>
        <w:drawing>
          <wp:anchor distT="0" distB="0" distL="0" distR="0" allowOverlap="1" layoutInCell="1" locked="0" behindDoc="1" simplePos="0" relativeHeight="486116352">
            <wp:simplePos x="0" y="0"/>
            <wp:positionH relativeFrom="page">
              <wp:posOffset>3090306</wp:posOffset>
            </wp:positionH>
            <wp:positionV relativeFrom="paragraph">
              <wp:posOffset>251560</wp:posOffset>
            </wp:positionV>
            <wp:extent cx="80530" cy="72021"/>
            <wp:effectExtent l="0" t="0" r="0" b="0"/>
            <wp:wrapNone/>
            <wp:docPr id="3" name="image4.png"/>
            <wp:cNvGraphicFramePr>
              <a:graphicFrameLocks noChangeAspect="1"/>
            </wp:cNvGraphicFramePr>
            <a:graphic>
              <a:graphicData uri="http://schemas.openxmlformats.org/drawingml/2006/picture">
                <pic:pic>
                  <pic:nvPicPr>
                    <pic:cNvPr id="4" name="image4.png"/>
                    <pic:cNvPicPr/>
                  </pic:nvPicPr>
                  <pic:blipFill>
                    <a:blip r:embed="rId8" cstate="print"/>
                    <a:stretch>
                      <a:fillRect/>
                    </a:stretch>
                  </pic:blipFill>
                  <pic:spPr>
                    <a:xfrm>
                      <a:off x="0" y="0"/>
                      <a:ext cx="80530" cy="72021"/>
                    </a:xfrm>
                    <a:prstGeom prst="rect">
                      <a:avLst/>
                    </a:prstGeom>
                  </pic:spPr>
                </pic:pic>
              </a:graphicData>
            </a:graphic>
          </wp:anchor>
        </w:drawing>
      </w:r>
      <w:r>
        <w:rPr/>
        <w:drawing>
          <wp:anchor distT="0" distB="0" distL="0" distR="0" allowOverlap="1" layoutInCell="1" locked="0" behindDoc="1" simplePos="0" relativeHeight="486116864">
            <wp:simplePos x="0" y="0"/>
            <wp:positionH relativeFrom="page">
              <wp:posOffset>3291165</wp:posOffset>
            </wp:positionH>
            <wp:positionV relativeFrom="paragraph">
              <wp:posOffset>150756</wp:posOffset>
            </wp:positionV>
            <wp:extent cx="1229922" cy="284556"/>
            <wp:effectExtent l="0" t="0" r="0" b="0"/>
            <wp:wrapNone/>
            <wp:docPr id="5" name="image5.png"/>
            <wp:cNvGraphicFramePr>
              <a:graphicFrameLocks noChangeAspect="1"/>
            </wp:cNvGraphicFramePr>
            <a:graphic>
              <a:graphicData uri="http://schemas.openxmlformats.org/drawingml/2006/picture">
                <pic:pic>
                  <pic:nvPicPr>
                    <pic:cNvPr id="6" name="image5.png"/>
                    <pic:cNvPicPr/>
                  </pic:nvPicPr>
                  <pic:blipFill>
                    <a:blip r:embed="rId9" cstate="print"/>
                    <a:stretch>
                      <a:fillRect/>
                    </a:stretch>
                  </pic:blipFill>
                  <pic:spPr>
                    <a:xfrm>
                      <a:off x="0" y="0"/>
                      <a:ext cx="1229922" cy="284556"/>
                    </a:xfrm>
                    <a:prstGeom prst="rect">
                      <a:avLst/>
                    </a:prstGeom>
                  </pic:spPr>
                </pic:pic>
              </a:graphicData>
            </a:graphic>
          </wp:anchor>
        </w:drawing>
      </w:r>
      <w:r>
        <w:rPr>
          <w:color w:val="231815"/>
          <w:sz w:val="49"/>
        </w:rPr>
        <w:t>保障法制座談會、研討會及</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10"/>
        <w:ind w:left="0"/>
        <w:jc w:val="left"/>
        <w:rPr>
          <w:sz w:val="28"/>
        </w:rPr>
      </w:pPr>
    </w:p>
    <w:p>
      <w:pPr>
        <w:spacing w:line="223" w:lineRule="auto" w:before="59"/>
        <w:ind w:left="1675" w:right="1396" w:hanging="323"/>
        <w:jc w:val="left"/>
        <w:rPr>
          <w:sz w:val="32"/>
        </w:rPr>
      </w:pPr>
      <w:r>
        <w:rPr/>
        <w:drawing>
          <wp:anchor distT="0" distB="0" distL="0" distR="0" allowOverlap="1" layoutInCell="1" locked="0" behindDoc="1" simplePos="0" relativeHeight="486117376">
            <wp:simplePos x="0" y="0"/>
            <wp:positionH relativeFrom="page">
              <wp:posOffset>1460475</wp:posOffset>
            </wp:positionH>
            <wp:positionV relativeFrom="paragraph">
              <wp:posOffset>73855</wp:posOffset>
            </wp:positionV>
            <wp:extent cx="2415014" cy="189527"/>
            <wp:effectExtent l="0" t="0" r="0" b="0"/>
            <wp:wrapNone/>
            <wp:docPr id="7" name="image6.png"/>
            <wp:cNvGraphicFramePr>
              <a:graphicFrameLocks noChangeAspect="1"/>
            </wp:cNvGraphicFramePr>
            <a:graphic>
              <a:graphicData uri="http://schemas.openxmlformats.org/drawingml/2006/picture">
                <pic:pic>
                  <pic:nvPicPr>
                    <pic:cNvPr id="8" name="image6.png"/>
                    <pic:cNvPicPr/>
                  </pic:nvPicPr>
                  <pic:blipFill>
                    <a:blip r:embed="rId10" cstate="print"/>
                    <a:stretch>
                      <a:fillRect/>
                    </a:stretch>
                  </pic:blipFill>
                  <pic:spPr>
                    <a:xfrm>
                      <a:off x="0" y="0"/>
                      <a:ext cx="2415014" cy="189527"/>
                    </a:xfrm>
                    <a:prstGeom prst="rect">
                      <a:avLst/>
                    </a:prstGeom>
                  </pic:spPr>
                </pic:pic>
              </a:graphicData>
            </a:graphic>
          </wp:anchor>
        </w:drawing>
      </w:r>
      <w:r>
        <w:rPr/>
        <w:drawing>
          <wp:anchor distT="0" distB="0" distL="0" distR="0" allowOverlap="1" layoutInCell="1" locked="0" behindDoc="1" simplePos="0" relativeHeight="486117888">
            <wp:simplePos x="0" y="0"/>
            <wp:positionH relativeFrom="page">
              <wp:posOffset>1685799</wp:posOffset>
            </wp:positionH>
            <wp:positionV relativeFrom="paragraph">
              <wp:posOffset>335192</wp:posOffset>
            </wp:positionV>
            <wp:extent cx="744742" cy="190258"/>
            <wp:effectExtent l="0" t="0" r="0" b="0"/>
            <wp:wrapNone/>
            <wp:docPr id="9" name="image7.png"/>
            <wp:cNvGraphicFramePr>
              <a:graphicFrameLocks noChangeAspect="1"/>
            </wp:cNvGraphicFramePr>
            <a:graphic>
              <a:graphicData uri="http://schemas.openxmlformats.org/drawingml/2006/picture">
                <pic:pic>
                  <pic:nvPicPr>
                    <pic:cNvPr id="10" name="image7.png"/>
                    <pic:cNvPicPr/>
                  </pic:nvPicPr>
                  <pic:blipFill>
                    <a:blip r:embed="rId11" cstate="print"/>
                    <a:stretch>
                      <a:fillRect/>
                    </a:stretch>
                  </pic:blipFill>
                  <pic:spPr>
                    <a:xfrm>
                      <a:off x="0" y="0"/>
                      <a:ext cx="744742" cy="190258"/>
                    </a:xfrm>
                    <a:prstGeom prst="rect">
                      <a:avLst/>
                    </a:prstGeom>
                  </pic:spPr>
                </pic:pic>
              </a:graphicData>
            </a:graphic>
          </wp:anchor>
        </w:drawing>
      </w:r>
      <w:r>
        <w:rPr/>
        <w:drawing>
          <wp:anchor distT="0" distB="0" distL="0" distR="0" allowOverlap="1" layoutInCell="1" locked="0" behindDoc="1" simplePos="0" relativeHeight="486118400">
            <wp:simplePos x="0" y="0"/>
            <wp:positionH relativeFrom="page">
              <wp:posOffset>2782256</wp:posOffset>
            </wp:positionH>
            <wp:positionV relativeFrom="paragraph">
              <wp:posOffset>337560</wp:posOffset>
            </wp:positionV>
            <wp:extent cx="179984" cy="187896"/>
            <wp:effectExtent l="0" t="0" r="0" b="0"/>
            <wp:wrapNone/>
            <wp:docPr id="11" name="image8.png"/>
            <wp:cNvGraphicFramePr>
              <a:graphicFrameLocks noChangeAspect="1"/>
            </wp:cNvGraphicFramePr>
            <a:graphic>
              <a:graphicData uri="http://schemas.openxmlformats.org/drawingml/2006/picture">
                <pic:pic>
                  <pic:nvPicPr>
                    <pic:cNvPr id="12" name="image8.png"/>
                    <pic:cNvPicPr/>
                  </pic:nvPicPr>
                  <pic:blipFill>
                    <a:blip r:embed="rId12" cstate="print"/>
                    <a:stretch>
                      <a:fillRect/>
                    </a:stretch>
                  </pic:blipFill>
                  <pic:spPr>
                    <a:xfrm>
                      <a:off x="0" y="0"/>
                      <a:ext cx="179984" cy="187896"/>
                    </a:xfrm>
                    <a:prstGeom prst="rect">
                      <a:avLst/>
                    </a:prstGeom>
                  </pic:spPr>
                </pic:pic>
              </a:graphicData>
            </a:graphic>
          </wp:anchor>
        </w:drawing>
      </w:r>
      <w:r>
        <w:rPr/>
        <w:drawing>
          <wp:anchor distT="0" distB="0" distL="0" distR="0" allowOverlap="1" layoutInCell="1" locked="0" behindDoc="1" simplePos="0" relativeHeight="486118912">
            <wp:simplePos x="0" y="0"/>
            <wp:positionH relativeFrom="page">
              <wp:posOffset>3095012</wp:posOffset>
            </wp:positionH>
            <wp:positionV relativeFrom="paragraph">
              <wp:posOffset>350039</wp:posOffset>
            </wp:positionV>
            <wp:extent cx="127850" cy="172250"/>
            <wp:effectExtent l="0" t="0" r="0" b="0"/>
            <wp:wrapNone/>
            <wp:docPr id="13" name="image9.png"/>
            <wp:cNvGraphicFramePr>
              <a:graphicFrameLocks noChangeAspect="1"/>
            </wp:cNvGraphicFramePr>
            <a:graphic>
              <a:graphicData uri="http://schemas.openxmlformats.org/drawingml/2006/picture">
                <pic:pic>
                  <pic:nvPicPr>
                    <pic:cNvPr id="14" name="image9.png"/>
                    <pic:cNvPicPr/>
                  </pic:nvPicPr>
                  <pic:blipFill>
                    <a:blip r:embed="rId13" cstate="print"/>
                    <a:stretch>
                      <a:fillRect/>
                    </a:stretch>
                  </pic:blipFill>
                  <pic:spPr>
                    <a:xfrm>
                      <a:off x="0" y="0"/>
                      <a:ext cx="127850" cy="172250"/>
                    </a:xfrm>
                    <a:prstGeom prst="rect">
                      <a:avLst/>
                    </a:prstGeom>
                  </pic:spPr>
                </pic:pic>
              </a:graphicData>
            </a:graphic>
          </wp:anchor>
        </w:drawing>
      </w:r>
      <w:r>
        <w:rPr/>
        <w:drawing>
          <wp:anchor distT="0" distB="0" distL="0" distR="0" allowOverlap="1" layoutInCell="1" locked="0" behindDoc="1" simplePos="0" relativeHeight="486119424">
            <wp:simplePos x="0" y="0"/>
            <wp:positionH relativeFrom="page">
              <wp:posOffset>3286391</wp:posOffset>
            </wp:positionH>
            <wp:positionV relativeFrom="paragraph">
              <wp:posOffset>343104</wp:posOffset>
            </wp:positionV>
            <wp:extent cx="373540" cy="184734"/>
            <wp:effectExtent l="0" t="0" r="0" b="0"/>
            <wp:wrapNone/>
            <wp:docPr id="15" name="image10.png"/>
            <wp:cNvGraphicFramePr>
              <a:graphicFrameLocks noChangeAspect="1"/>
            </wp:cNvGraphicFramePr>
            <a:graphic>
              <a:graphicData uri="http://schemas.openxmlformats.org/drawingml/2006/picture">
                <pic:pic>
                  <pic:nvPicPr>
                    <pic:cNvPr id="16" name="image10.png"/>
                    <pic:cNvPicPr/>
                  </pic:nvPicPr>
                  <pic:blipFill>
                    <a:blip r:embed="rId14" cstate="print"/>
                    <a:stretch>
                      <a:fillRect/>
                    </a:stretch>
                  </pic:blipFill>
                  <pic:spPr>
                    <a:xfrm>
                      <a:off x="0" y="0"/>
                      <a:ext cx="373540" cy="184734"/>
                    </a:xfrm>
                    <a:prstGeom prst="rect">
                      <a:avLst/>
                    </a:prstGeom>
                  </pic:spPr>
                </pic:pic>
              </a:graphicData>
            </a:graphic>
          </wp:anchor>
        </w:drawing>
      </w:r>
      <w:r>
        <w:rPr>
          <w:color w:val="231815"/>
          <w:sz w:val="32"/>
        </w:rPr>
        <w:t>公務人員保障暨培訓委員會中華民國</w:t>
      </w:r>
      <w:r>
        <w:rPr>
          <w:rFonts w:ascii="Times New Roman" w:eastAsia="Times New Roman"/>
          <w:b/>
          <w:color w:val="231815"/>
          <w:sz w:val="32"/>
        </w:rPr>
        <w:t>105</w:t>
      </w:r>
      <w:r>
        <w:rPr>
          <w:color w:val="231815"/>
          <w:sz w:val="32"/>
        </w:rPr>
        <w:t>年</w:t>
      </w:r>
      <w:r>
        <w:rPr>
          <w:rFonts w:ascii="Times New Roman" w:eastAsia="Times New Roman"/>
          <w:b/>
          <w:color w:val="231815"/>
          <w:sz w:val="32"/>
        </w:rPr>
        <w:t>7</w:t>
      </w:r>
      <w:r>
        <w:rPr>
          <w:color w:val="231815"/>
          <w:sz w:val="32"/>
        </w:rPr>
        <w:t>月編印</w:t>
      </w:r>
    </w:p>
    <w:p>
      <w:pPr>
        <w:spacing w:after="0" w:line="223" w:lineRule="auto"/>
        <w:jc w:val="left"/>
        <w:rPr>
          <w:sz w:val="32"/>
        </w:rPr>
        <w:sectPr>
          <w:type w:val="continuous"/>
          <w:pgSz w:w="8400" w:h="11910"/>
          <w:pgMar w:top="1100" w:bottom="280" w:left="920" w:right="880"/>
        </w:sectPr>
      </w:pPr>
    </w:p>
    <w:p>
      <w:pPr>
        <w:pStyle w:val="BodyText"/>
        <w:spacing w:before="4"/>
        <w:ind w:left="0"/>
        <w:jc w:val="left"/>
        <w:rPr>
          <w:sz w:val="14"/>
        </w:rPr>
      </w:pPr>
    </w:p>
    <w:p>
      <w:pPr>
        <w:spacing w:after="0"/>
        <w:jc w:val="left"/>
        <w:rPr>
          <w:sz w:val="14"/>
        </w:rPr>
        <w:sectPr>
          <w:pgSz w:w="8400" w:h="11910"/>
          <w:pgMar w:top="1100" w:bottom="280" w:left="920" w:right="880"/>
        </w:sectPr>
      </w:pPr>
    </w:p>
    <w:p>
      <w:pPr>
        <w:pStyle w:val="BodyText"/>
        <w:ind w:left="0"/>
        <w:jc w:val="left"/>
        <w:rPr>
          <w:sz w:val="20"/>
        </w:rPr>
      </w:pPr>
    </w:p>
    <w:p>
      <w:pPr>
        <w:pStyle w:val="BodyText"/>
        <w:spacing w:before="7"/>
        <w:ind w:left="0"/>
        <w:jc w:val="left"/>
        <w:rPr>
          <w:sz w:val="10"/>
        </w:rPr>
      </w:pPr>
    </w:p>
    <w:p>
      <w:pPr>
        <w:tabs>
          <w:tab w:pos="3766" w:val="left" w:leader="none"/>
        </w:tabs>
        <w:spacing w:line="240" w:lineRule="auto"/>
        <w:ind w:left="2294" w:right="0" w:firstLine="0"/>
        <w:rPr>
          <w:sz w:val="20"/>
        </w:rPr>
      </w:pPr>
      <w:r>
        <w:rPr>
          <w:sz w:val="20"/>
        </w:rPr>
        <w:pict>
          <v:group style="width:24.5pt;height:24.5pt;mso-position-horizontal-relative:char;mso-position-vertical-relative:line" coordorigin="0,0" coordsize="490,490">
            <v:shape style="position:absolute;left:17;top:21;width:435;height:452" type="#_x0000_t75" stroked="false">
              <v:imagedata r:id="rId15" o:title=""/>
            </v:shape>
            <v:shape style="position:absolute;left:0;top:0;width:490;height:490" type="#_x0000_t202" filled="false" stroked="false">
              <v:textbox inset="0,0,0,0">
                <w:txbxContent>
                  <w:p>
                    <w:pPr>
                      <w:spacing w:line="490" w:lineRule="exact" w:before="0"/>
                      <w:ind w:left="0" w:right="0" w:firstLine="0"/>
                      <w:jc w:val="left"/>
                      <w:rPr>
                        <w:sz w:val="49"/>
                      </w:rPr>
                    </w:pPr>
                    <w:r>
                      <w:rPr>
                        <w:color w:val="231815"/>
                        <w:w w:val="99"/>
                        <w:sz w:val="49"/>
                      </w:rPr>
                      <w:t>序</w:t>
                    </w:r>
                  </w:p>
                </w:txbxContent>
              </v:textbox>
              <w10:wrap type="none"/>
            </v:shape>
          </v:group>
        </w:pict>
      </w:r>
      <w:r>
        <w:rPr>
          <w:sz w:val="20"/>
        </w:rPr>
      </w:r>
      <w:r>
        <w:rPr>
          <w:sz w:val="20"/>
        </w:rPr>
        <w:tab/>
      </w:r>
      <w:r>
        <w:rPr>
          <w:sz w:val="20"/>
        </w:rPr>
        <w:pict>
          <v:group style="width:24.5pt;height:24.5pt;mso-position-horizontal-relative:char;mso-position-vertical-relative:line" coordorigin="0,0" coordsize="490,490">
            <v:shape style="position:absolute;left:42;top:72;width:387;height:108" coordorigin="42,73" coordsize="387,108" path="m218,73l215,73,213,74,213,78,213,79,213,81,215,84,223,102,230,116,236,127,241,135,244,139,248,142,251,142,262,142,268,134,268,120,268,108,265,99,260,92,254,87,245,81,232,76,227,74,222,73,218,73xm383,120l380,120,374,121,365,123,346,126,324,129,298,132,268,135,236,137,205,140,175,143,146,146,129,148,109,150,83,151,54,152,46,153,42,155,42,159,42,162,48,167,60,172,72,177,81,180,87,180,89,180,96,178,106,176,134,170,161,165,187,162,212,160,246,158,275,156,302,155,325,155,345,155,365,155,383,155,402,156,419,156,428,153,428,148,428,143,422,136,409,129,394,123,385,120,383,120xe" filled="false" stroked="true" strokeweight=".699pt" strokecolor="#231815">
              <v:path arrowok="t"/>
              <v:stroke dashstyle="solid"/>
            </v:shape>
            <v:shape style="position:absolute;left:140;top:193;width:223;height:264" type="#_x0000_t75" stroked="false">
              <v:imagedata r:id="rId16" o:title=""/>
            </v:shape>
            <v:shape style="position:absolute;left:0;top:0;width:490;height:490" type="#_x0000_t202" filled="false" stroked="false">
              <v:textbox inset="0,0,0,0">
                <w:txbxContent>
                  <w:p>
                    <w:pPr>
                      <w:spacing w:line="490" w:lineRule="exact" w:before="0"/>
                      <w:ind w:left="0" w:right="0" w:firstLine="0"/>
                      <w:jc w:val="left"/>
                      <w:rPr>
                        <w:sz w:val="49"/>
                      </w:rPr>
                    </w:pPr>
                    <w:r>
                      <w:rPr>
                        <w:color w:val="231815"/>
                        <w:w w:val="99"/>
                        <w:sz w:val="49"/>
                      </w:rPr>
                      <w:t>言</w:t>
                    </w:r>
                  </w:p>
                </w:txbxContent>
              </v:textbox>
              <w10:wrap type="none"/>
            </v:shape>
          </v:group>
        </w:pict>
      </w:r>
      <w:r>
        <w:rPr>
          <w:sz w:val="20"/>
        </w:rPr>
      </w:r>
    </w:p>
    <w:p>
      <w:pPr>
        <w:pStyle w:val="BodyText"/>
        <w:spacing w:before="6"/>
        <w:ind w:left="0"/>
        <w:jc w:val="left"/>
        <w:rPr>
          <w:sz w:val="18"/>
        </w:rPr>
      </w:pPr>
    </w:p>
    <w:p>
      <w:pPr>
        <w:pStyle w:val="BodyText"/>
        <w:spacing w:line="302" w:lineRule="auto" w:before="50"/>
        <w:ind w:left="599" w:right="138" w:hanging="500"/>
      </w:pPr>
      <w:r>
        <w:rPr>
          <w:color w:val="231815"/>
        </w:rPr>
        <w:t>一、本會歷來對於公務人員保障法制重大疑義及實務運作所衍生之問題，均不定期舉辦保障法制座談會、研討會及專題講座，並將相關紀錄彙整成冊，以供各界參</w:t>
      </w:r>
      <w:r>
        <w:rPr>
          <w:color w:val="231815"/>
          <w:spacing w:val="-1"/>
        </w:rPr>
        <w:t>考。經彙整104年度辦理保障法制座談會、研討會及專</w:t>
      </w:r>
      <w:r>
        <w:rPr>
          <w:color w:val="231815"/>
        </w:rPr>
        <w:t>題講座如次：</w:t>
      </w:r>
    </w:p>
    <w:p>
      <w:pPr>
        <w:pStyle w:val="BodyText"/>
        <w:spacing w:line="346" w:lineRule="exact"/>
        <w:ind w:left="100"/>
        <w:jc w:val="left"/>
      </w:pPr>
      <w:r>
        <w:rPr>
          <w:color w:val="231815"/>
        </w:rPr>
        <w:t>（一）保障法制座談會</w:t>
      </w:r>
    </w:p>
    <w:p>
      <w:pPr>
        <w:pStyle w:val="BodyText"/>
        <w:spacing w:line="302" w:lineRule="auto" w:before="92"/>
        <w:ind w:left="820" w:right="135"/>
        <w:jc w:val="left"/>
      </w:pPr>
      <w:r>
        <w:rPr>
          <w:color w:val="231815"/>
        </w:rPr>
        <w:t>為釐清公務人員保障法與相關法規適用疑義及實務運作問題，辦理2場次保障法制座談會。</w:t>
      </w:r>
    </w:p>
    <w:p>
      <w:pPr>
        <w:pStyle w:val="BodyText"/>
        <w:spacing w:line="347" w:lineRule="exact"/>
        <w:ind w:left="225"/>
        <w:jc w:val="left"/>
      </w:pPr>
      <w:r>
        <w:rPr>
          <w:color w:val="231815"/>
        </w:rPr>
        <w:t>(二）保障法制研討會</w:t>
      </w:r>
    </w:p>
    <w:p>
      <w:pPr>
        <w:pStyle w:val="BodyText"/>
        <w:spacing w:line="302" w:lineRule="auto" w:before="92"/>
        <w:ind w:left="820" w:right="139"/>
      </w:pPr>
      <w:r>
        <w:rPr>
          <w:color w:val="231815"/>
          <w:spacing w:val="-8"/>
        </w:rPr>
        <w:t>為利專家學者與各機關辦理保障業務同仁，就保障業</w:t>
      </w:r>
      <w:r>
        <w:rPr>
          <w:color w:val="231815"/>
          <w:spacing w:val="-11"/>
        </w:rPr>
        <w:t>務實務上發生之相關疑義，進行意見交流，俾使實務</w:t>
      </w:r>
      <w:r>
        <w:rPr>
          <w:color w:val="231815"/>
        </w:rPr>
        <w:t>運作與學術研究成果相輔相成，舉辦1次保障法制研討會，計研討4項議題。</w:t>
      </w:r>
    </w:p>
    <w:p>
      <w:pPr>
        <w:pStyle w:val="BodyText"/>
        <w:spacing w:line="347" w:lineRule="exact"/>
        <w:ind w:left="100"/>
        <w:jc w:val="left"/>
      </w:pPr>
      <w:r>
        <w:rPr>
          <w:color w:val="231815"/>
        </w:rPr>
        <w:t>（三）保障法制專題講座</w:t>
      </w:r>
    </w:p>
    <w:p>
      <w:pPr>
        <w:pStyle w:val="BodyText"/>
        <w:spacing w:line="302" w:lineRule="auto" w:before="90"/>
        <w:ind w:left="820" w:right="138"/>
      </w:pPr>
      <w:r>
        <w:rPr>
          <w:color w:val="231815"/>
        </w:rPr>
        <w:t>為精進本會及各機關辦理保障業務同仁之保障法制</w:t>
      </w:r>
      <w:r>
        <w:rPr>
          <w:color w:val="231815"/>
          <w:spacing w:val="-12"/>
        </w:rPr>
        <w:t>素養及其辦案品質，舉辦</w:t>
      </w:r>
      <w:r>
        <w:rPr>
          <w:color w:val="231815"/>
        </w:rPr>
        <w:t>2項專題共4場次之保障法制專題講座。</w:t>
      </w:r>
    </w:p>
    <w:p>
      <w:pPr>
        <w:pStyle w:val="BodyText"/>
        <w:spacing w:line="302" w:lineRule="auto"/>
        <w:ind w:left="599" w:right="139" w:hanging="500"/>
        <w:jc w:val="left"/>
      </w:pPr>
      <w:r>
        <w:rPr>
          <w:color w:val="231815"/>
        </w:rPr>
        <w:t>二、本彙編在編排方式上，分為保障法制座談會、保障法制研討會及保障法制專題講座三大部分。排序方式，</w:t>
      </w:r>
    </w:p>
    <w:p>
      <w:pPr>
        <w:spacing w:after="0" w:line="302" w:lineRule="auto"/>
        <w:jc w:val="left"/>
        <w:sectPr>
          <w:pgSz w:w="8400" w:h="11910"/>
          <w:pgMar w:top="1100" w:bottom="280" w:left="920" w:right="880"/>
        </w:sectPr>
      </w:pPr>
    </w:p>
    <w:p>
      <w:pPr>
        <w:pStyle w:val="BodyText"/>
        <w:spacing w:before="1"/>
        <w:ind w:left="0"/>
        <w:jc w:val="left"/>
        <w:rPr>
          <w:sz w:val="26"/>
        </w:rPr>
      </w:pPr>
    </w:p>
    <w:p>
      <w:pPr>
        <w:pStyle w:val="BodyText"/>
        <w:spacing w:line="302" w:lineRule="auto" w:before="50"/>
        <w:ind w:left="599" w:right="139"/>
        <w:jc w:val="left"/>
      </w:pPr>
      <w:r>
        <w:rPr/>
        <w:t>除研討會係以其進行次序為準外，其餘皆以舉行之時間順序排列。</w:t>
      </w:r>
    </w:p>
    <w:p>
      <w:pPr>
        <w:pStyle w:val="BodyText"/>
        <w:spacing w:line="302" w:lineRule="auto"/>
        <w:ind w:left="599" w:right="138" w:hanging="500"/>
      </w:pPr>
      <w:r>
        <w:rPr/>
        <w:t>三、另為因應人事法令及實務見解之變革，以及保障事件</w:t>
      </w:r>
      <w:r>
        <w:rPr>
          <w:spacing w:val="-1"/>
        </w:rPr>
        <w:t>類型之多元化，亦篩選本會於</w:t>
      </w:r>
      <w:r>
        <w:rPr>
          <w:rFonts w:ascii="Times New Roman" w:eastAsia="Times New Roman"/>
          <w:spacing w:val="-1"/>
        </w:rPr>
        <w:t>104</w:t>
      </w:r>
      <w:r>
        <w:rPr>
          <w:spacing w:val="-1"/>
        </w:rPr>
        <w:t>年所作成保障事件決</w:t>
      </w:r>
      <w:r>
        <w:rPr/>
        <w:t>定書及收受之行政法院裁判中，較具參考價值者，編為附錄，以供公務同仁及各界參酌。</w:t>
      </w:r>
    </w:p>
    <w:p>
      <w:pPr>
        <w:pStyle w:val="BodyText"/>
        <w:spacing w:line="302" w:lineRule="auto"/>
        <w:ind w:left="599" w:right="139" w:hanging="500"/>
      </w:pPr>
      <w:r>
        <w:rPr/>
        <w:t>四、冀望本書之編印，能有助於釐清公務人員保障法與相關法規適用疑義及實務運作發生之問題，提供公務同仁辦理保障業務及研究之參考，並期待各界瞭解本會對公務人員保障法制上及實務工作上之付出與努力。惟因上開座談會、研討會及專題講座紀錄，僅係摘述與會人員之口述意見，請勿逕行引用，俾維護其智慧財產權益。又本書之校勘雖力求精確，然疏漏在所難免，尚祈讀者不吝指正。</w:t>
      </w:r>
    </w:p>
    <w:p>
      <w:pPr>
        <w:pStyle w:val="BodyText"/>
        <w:ind w:left="0"/>
        <w:jc w:val="left"/>
        <w:rPr>
          <w:sz w:val="31"/>
        </w:rPr>
      </w:pPr>
    </w:p>
    <w:p>
      <w:pPr>
        <w:pStyle w:val="BodyText"/>
        <w:spacing w:line="280" w:lineRule="auto" w:before="1"/>
        <w:ind w:left="3449" w:right="140"/>
        <w:jc w:val="left"/>
      </w:pPr>
      <w:r>
        <w:rPr/>
        <w:t>公務人員保障暨培訓委員會</w:t>
      </w:r>
      <w:r>
        <w:rPr>
          <w:w w:val="95"/>
        </w:rPr>
        <w:t>主任委員</w:t>
      </w:r>
      <w:r>
        <w:rPr>
          <w:spacing w:val="129"/>
        </w:rPr>
        <w:t> </w:t>
      </w:r>
      <w:r>
        <w:rPr>
          <w:spacing w:val="-44"/>
          <w:position w:val="-18"/>
        </w:rPr>
        <w:drawing>
          <wp:inline distT="0" distB="0" distL="0" distR="0">
            <wp:extent cx="691952" cy="363141"/>
            <wp:effectExtent l="0" t="0" r="0" b="0"/>
            <wp:docPr id="17" name="image13.jpeg"/>
            <wp:cNvGraphicFramePr>
              <a:graphicFrameLocks noChangeAspect="1"/>
            </wp:cNvGraphicFramePr>
            <a:graphic>
              <a:graphicData uri="http://schemas.openxmlformats.org/drawingml/2006/picture">
                <pic:pic>
                  <pic:nvPicPr>
                    <pic:cNvPr id="18" name="image13.jpeg"/>
                    <pic:cNvPicPr/>
                  </pic:nvPicPr>
                  <pic:blipFill>
                    <a:blip r:embed="rId17" cstate="print"/>
                    <a:stretch>
                      <a:fillRect/>
                    </a:stretch>
                  </pic:blipFill>
                  <pic:spPr>
                    <a:xfrm>
                      <a:off x="0" y="0"/>
                      <a:ext cx="691952" cy="363141"/>
                    </a:xfrm>
                    <a:prstGeom prst="rect">
                      <a:avLst/>
                    </a:prstGeom>
                  </pic:spPr>
                </pic:pic>
              </a:graphicData>
            </a:graphic>
          </wp:inline>
        </w:drawing>
      </w:r>
      <w:r>
        <w:rPr>
          <w:spacing w:val="-44"/>
          <w:position w:val="-18"/>
        </w:rPr>
      </w:r>
      <w:r>
        <w:rPr>
          <w:rFonts w:ascii="Times New Roman" w:eastAsia="Times New Roman"/>
          <w:spacing w:val="-44"/>
        </w:rPr>
        <w:t>          </w:t>
      </w:r>
      <w:r>
        <w:rPr>
          <w:rFonts w:ascii="Times New Roman" w:eastAsia="Times New Roman"/>
          <w:spacing w:val="3"/>
        </w:rPr>
        <w:t> </w:t>
      </w:r>
      <w:r>
        <w:rPr>
          <w:w w:val="95"/>
        </w:rPr>
        <w:t>謹</w:t>
      </w:r>
      <w:r>
        <w:rPr>
          <w:spacing w:val="-60"/>
          <w:w w:val="95"/>
        </w:rPr>
        <w:t>識</w:t>
      </w:r>
    </w:p>
    <w:p>
      <w:pPr>
        <w:pStyle w:val="BodyText"/>
        <w:spacing w:line="330" w:lineRule="exact"/>
        <w:ind w:left="0" w:right="139"/>
        <w:jc w:val="right"/>
      </w:pPr>
      <w:r>
        <w:rPr>
          <w:w w:val="95"/>
        </w:rPr>
        <w:t>中華民國105年7月</w:t>
      </w:r>
    </w:p>
    <w:p>
      <w:pPr>
        <w:spacing w:after="0" w:line="330" w:lineRule="exact"/>
        <w:jc w:val="right"/>
        <w:sectPr>
          <w:pgSz w:w="8400" w:h="11910"/>
          <w:pgMar w:top="1100" w:bottom="280" w:left="920" w:right="880"/>
        </w:sectPr>
      </w:pPr>
    </w:p>
    <w:p>
      <w:pPr>
        <w:pStyle w:val="BodyText"/>
        <w:ind w:left="0"/>
        <w:jc w:val="left"/>
        <w:rPr>
          <w:sz w:val="20"/>
        </w:rPr>
      </w:pPr>
    </w:p>
    <w:p>
      <w:pPr>
        <w:pStyle w:val="BodyText"/>
        <w:spacing w:before="7"/>
        <w:ind w:left="0"/>
        <w:jc w:val="left"/>
        <w:rPr>
          <w:sz w:val="22"/>
        </w:rPr>
      </w:pPr>
    </w:p>
    <w:p>
      <w:pPr>
        <w:pStyle w:val="Heading2"/>
        <w:spacing w:before="36"/>
      </w:pPr>
      <w:r>
        <w:rPr>
          <w:spacing w:val="-8"/>
          <w:w w:val="90"/>
        </w:rPr>
        <w:t>104</w:t>
      </w:r>
      <w:r>
        <w:rPr>
          <w:spacing w:val="-17"/>
          <w:w w:val="90"/>
        </w:rPr>
        <w:t>年保障法制座談會、研討會及專題講座紀錄彙編</w:t>
      </w:r>
    </w:p>
    <w:p>
      <w:pPr>
        <w:pStyle w:val="BodyText"/>
        <w:spacing w:before="9"/>
        <w:ind w:left="0"/>
        <w:jc w:val="left"/>
        <w:rPr>
          <w:b/>
          <w:sz w:val="37"/>
        </w:rPr>
      </w:pPr>
    </w:p>
    <w:p>
      <w:pPr>
        <w:tabs>
          <w:tab w:pos="1014" w:val="left" w:leader="none"/>
        </w:tabs>
        <w:spacing w:before="1"/>
        <w:ind w:left="213" w:right="0" w:firstLine="0"/>
        <w:jc w:val="left"/>
        <w:rPr>
          <w:b/>
          <w:sz w:val="32"/>
        </w:rPr>
      </w:pPr>
      <w:r>
        <w:rPr>
          <w:b/>
          <w:sz w:val="32"/>
        </w:rPr>
        <w:t>目</w:t>
        <w:tab/>
        <w:t>錄</w:t>
      </w:r>
    </w:p>
    <w:p>
      <w:pPr>
        <w:spacing w:after="0"/>
        <w:jc w:val="left"/>
        <w:rPr>
          <w:sz w:val="32"/>
        </w:rPr>
        <w:sectPr>
          <w:pgSz w:w="8400" w:h="11910"/>
          <w:pgMar w:top="1100" w:bottom="2422" w:left="920" w:right="880"/>
        </w:sectPr>
      </w:pPr>
    </w:p>
    <w:sdt>
      <w:sdtPr>
        <w:docPartObj>
          <w:docPartGallery w:val="Table of Contents"/>
          <w:docPartUnique/>
        </w:docPartObj>
      </w:sdtPr>
      <w:sdtEndPr/>
      <w:sdtContent>
        <w:p>
          <w:pPr>
            <w:pStyle w:val="TOC2"/>
            <w:tabs>
              <w:tab w:pos="6203" w:val="left" w:leader="dot"/>
            </w:tabs>
            <w:spacing w:before="231"/>
          </w:pPr>
          <w:hyperlink w:history="true" w:anchor="_TOC_250010">
            <w:r>
              <w:rPr/>
              <w:t>壹、保障法制座談會</w:t>
            </w:r>
            <w:r>
              <w:rPr>
                <w:rFonts w:ascii="Times New Roman" w:eastAsia="Times New Roman"/>
              </w:rPr>
              <w:tab/>
            </w:r>
            <w:r>
              <w:rPr/>
              <w:t>1</w:t>
            </w:r>
          </w:hyperlink>
        </w:p>
        <w:p>
          <w:pPr>
            <w:pStyle w:val="TOC3"/>
            <w:tabs>
              <w:tab w:pos="6198" w:val="left" w:leader="dot"/>
            </w:tabs>
            <w:spacing w:line="295" w:lineRule="auto" w:before="218"/>
            <w:jc w:val="both"/>
          </w:pPr>
          <w:r>
            <w:rPr/>
            <w:t>一、不具懲戒性質之免職處分，有無行使期間之限制－以受刑事有罪判決確定並受褫奪公權宣告者為例</w:t>
          </w:r>
          <w:r>
            <w:rPr>
              <w:rFonts w:ascii="Times New Roman" w:eastAsia="Times New Roman"/>
            </w:rPr>
            <w:tab/>
          </w:r>
          <w:r>
            <w:rPr/>
            <w:t>1</w:t>
          </w:r>
        </w:p>
        <w:p>
          <w:pPr>
            <w:pStyle w:val="TOC3"/>
            <w:tabs>
              <w:tab w:pos="6054" w:val="left" w:leader="dot"/>
            </w:tabs>
            <w:spacing w:line="295" w:lineRule="auto"/>
            <w:ind w:right="258"/>
          </w:pPr>
          <w:hyperlink w:history="true" w:anchor="_TOC_250009">
            <w:r>
              <w:rPr/>
              <w:t>二、公務人員人事法制上有關公法上請求權消滅時效期間規範之探討</w:t>
            </w:r>
            <w:r>
              <w:rPr>
                <w:rFonts w:ascii="Times New Roman" w:eastAsia="Times New Roman"/>
              </w:rPr>
              <w:tab/>
            </w:r>
            <w:r>
              <w:rPr>
                <w:spacing w:val="-1"/>
              </w:rPr>
              <w:t>38</w:t>
            </w:r>
          </w:hyperlink>
        </w:p>
        <w:p>
          <w:pPr>
            <w:pStyle w:val="TOC2"/>
            <w:tabs>
              <w:tab w:pos="6059" w:val="left" w:leader="dot"/>
            </w:tabs>
            <w:spacing w:before="96"/>
          </w:pPr>
          <w:hyperlink w:history="true" w:anchor="_TOC_250008">
            <w:r>
              <w:rPr/>
              <w:t>貳、保障法制研討會</w:t>
            </w:r>
            <w:r>
              <w:rPr>
                <w:rFonts w:ascii="Times New Roman" w:eastAsia="Times New Roman"/>
              </w:rPr>
              <w:tab/>
            </w:r>
            <w:r>
              <w:rPr/>
              <w:t>70</w:t>
            </w:r>
          </w:hyperlink>
        </w:p>
        <w:p>
          <w:pPr>
            <w:pStyle w:val="TOC4"/>
            <w:tabs>
              <w:tab w:pos="6059" w:val="left" w:leader="dot"/>
            </w:tabs>
            <w:spacing w:before="254"/>
          </w:pPr>
          <w:hyperlink w:history="true" w:anchor="_TOC_250007">
            <w:r>
              <w:rPr/>
              <w:t>一、保障制度一元化之研析</w:t>
            </w:r>
            <w:r>
              <w:rPr>
                <w:rFonts w:ascii="Times New Roman" w:eastAsia="Times New Roman"/>
              </w:rPr>
              <w:tab/>
            </w:r>
            <w:r>
              <w:rPr/>
              <w:t>70</w:t>
            </w:r>
          </w:hyperlink>
        </w:p>
        <w:p>
          <w:pPr>
            <w:pStyle w:val="TOC4"/>
            <w:tabs>
              <w:tab w:pos="5912" w:val="left" w:leader="dot"/>
            </w:tabs>
          </w:pPr>
          <w:hyperlink w:history="true" w:anchor="_TOC_250006">
            <w:r>
              <w:rPr/>
              <w:t>二、人事行政程序中證據法則之運用</w:t>
            </w:r>
            <w:r>
              <w:rPr>
                <w:rFonts w:ascii="Times New Roman" w:eastAsia="Times New Roman"/>
              </w:rPr>
              <w:tab/>
            </w:r>
            <w:r>
              <w:rPr/>
              <w:t>110</w:t>
            </w:r>
          </w:hyperlink>
        </w:p>
        <w:p>
          <w:pPr>
            <w:pStyle w:val="TOC4"/>
            <w:tabs>
              <w:tab w:pos="5915" w:val="left" w:leader="dot"/>
            </w:tabs>
            <w:spacing w:line="295" w:lineRule="auto" w:before="233" w:after="20"/>
            <w:ind w:left="1081" w:right="238" w:hanging="588"/>
          </w:pPr>
          <w:hyperlink w:history="true" w:anchor="_TOC_250005">
            <w:r>
              <w:rPr/>
              <w:t>三</w:t>
            </w:r>
            <w:r>
              <w:rPr>
                <w:spacing w:val="26"/>
              </w:rPr>
              <w:t>、</w:t>
            </w:r>
            <w:r>
              <w:rPr>
                <w:spacing w:val="12"/>
              </w:rPr>
              <w:t>保障事件審查密度之研析－以公保及因</w:t>
            </w:r>
            <w:r>
              <w:rPr/>
              <w:t>公撫卹事件為中心</w:t>
            </w:r>
            <w:r>
              <w:rPr>
                <w:rFonts w:ascii="Times New Roman" w:eastAsia="Times New Roman"/>
              </w:rPr>
              <w:tab/>
            </w:r>
            <w:r>
              <w:rPr/>
              <w:t>142</w:t>
            </w:r>
          </w:hyperlink>
        </w:p>
        <w:p>
          <w:pPr>
            <w:pStyle w:val="TOC4"/>
            <w:tabs>
              <w:tab w:pos="5912" w:val="left" w:leader="dot"/>
            </w:tabs>
            <w:spacing w:line="295" w:lineRule="auto" w:before="414"/>
            <w:ind w:left="1053" w:right="241" w:hanging="560"/>
          </w:pPr>
          <w:hyperlink w:history="true" w:anchor="_TOC_250004">
            <w:r>
              <w:rPr>
                <w:spacing w:val="-2"/>
              </w:rPr>
              <w:t>四、</w:t>
            </w:r>
            <w:r>
              <w:rPr>
                <w:spacing w:val="-1"/>
              </w:rPr>
              <w:t>公務人員聘用法律關係運用行政處分之容許</w:t>
            </w:r>
            <w:r>
              <w:rPr/>
              <w:t>性</w:t>
            </w:r>
            <w:r>
              <w:rPr>
                <w:rFonts w:ascii="Times New Roman" w:eastAsia="Times New Roman"/>
              </w:rPr>
              <w:tab/>
            </w:r>
            <w:r>
              <w:rPr/>
              <w:t>180</w:t>
            </w:r>
          </w:hyperlink>
        </w:p>
        <w:p>
          <w:pPr>
            <w:pStyle w:val="TOC2"/>
            <w:tabs>
              <w:tab w:pos="5912" w:val="left" w:leader="dot"/>
            </w:tabs>
          </w:pPr>
          <w:hyperlink w:history="true" w:anchor="_TOC_250003">
            <w:r>
              <w:rPr/>
              <w:t>參、保障法制專題講座</w:t>
            </w:r>
            <w:r>
              <w:rPr>
                <w:rFonts w:ascii="Times New Roman" w:eastAsia="Times New Roman"/>
              </w:rPr>
              <w:tab/>
            </w:r>
            <w:r>
              <w:rPr/>
              <w:t>213</w:t>
            </w:r>
          </w:hyperlink>
        </w:p>
        <w:p>
          <w:pPr>
            <w:pStyle w:val="TOC4"/>
            <w:tabs>
              <w:tab w:pos="5912" w:val="left" w:leader="dot"/>
            </w:tabs>
            <w:spacing w:before="254"/>
          </w:pPr>
          <w:r>
            <w:rPr/>
            <w:t>一、論公務人員之陳述意見權</w:t>
          </w:r>
          <w:r>
            <w:rPr>
              <w:rFonts w:ascii="Times New Roman" w:eastAsia="Times New Roman"/>
            </w:rPr>
            <w:tab/>
          </w:r>
          <w:r>
            <w:rPr/>
            <w:t>213</w:t>
          </w:r>
        </w:p>
        <w:p>
          <w:pPr>
            <w:pStyle w:val="TOC4"/>
            <w:tabs>
              <w:tab w:pos="5915" w:val="left" w:leader="dot"/>
            </w:tabs>
            <w:spacing w:line="295" w:lineRule="auto" w:before="233"/>
            <w:ind w:left="1081" w:right="243" w:hanging="588"/>
          </w:pPr>
          <w:hyperlink w:history="true" w:anchor="_TOC_250002">
            <w:r>
              <w:rPr>
                <w:spacing w:val="-2"/>
              </w:rPr>
              <w:t>二、人事</w:t>
            </w:r>
            <w:r>
              <w:rPr>
                <w:spacing w:val="-1"/>
              </w:rPr>
              <w:t>行政法制請求權時效規定與行政程序法</w:t>
            </w:r>
            <w:r>
              <w:rPr/>
              <w:t>時效規定之競合</w:t>
            </w:r>
            <w:r>
              <w:rPr>
                <w:rFonts w:ascii="Times New Roman" w:eastAsia="Times New Roman"/>
              </w:rPr>
              <w:tab/>
            </w:r>
            <w:r>
              <w:rPr/>
              <w:t>230</w:t>
            </w:r>
          </w:hyperlink>
        </w:p>
        <w:p>
          <w:pPr>
            <w:pStyle w:val="TOC1"/>
          </w:pPr>
          <w:hyperlink w:history="true" w:anchor="_TOC_250001">
            <w:r>
              <w:rPr>
                <w:w w:val="95"/>
              </w:rPr>
              <w:t>附錄</w:t>
            </w:r>
          </w:hyperlink>
        </w:p>
        <w:p>
          <w:pPr>
            <w:pStyle w:val="TOC4"/>
            <w:tabs>
              <w:tab w:pos="5922" w:val="left" w:leader="dot"/>
            </w:tabs>
            <w:spacing w:before="258"/>
          </w:pPr>
          <w:hyperlink w:history="true" w:anchor="_TOC_250000">
            <w:r>
              <w:rPr>
                <w:spacing w:val="-53"/>
              </w:rPr>
              <w:t>一、</w:t>
            </w:r>
            <w:r>
              <w:rPr>
                <w:spacing w:val="-1"/>
              </w:rPr>
              <w:t>104</w:t>
            </w:r>
            <w:r>
              <w:rPr>
                <w:spacing w:val="-72"/>
              </w:rPr>
              <w:t> </w:t>
            </w:r>
            <w:r>
              <w:rPr/>
              <w:t>年保障事件決定書要旨選錄</w:t>
            </w:r>
            <w:r>
              <w:rPr>
                <w:rFonts w:ascii="Times New Roman" w:eastAsia="Times New Roman"/>
              </w:rPr>
              <w:tab/>
            </w:r>
            <w:r>
              <w:rPr/>
              <w:t>259</w:t>
            </w:r>
          </w:hyperlink>
        </w:p>
        <w:p>
          <w:pPr>
            <w:pStyle w:val="TOC4"/>
            <w:tabs>
              <w:tab w:pos="5922" w:val="left" w:leader="dot"/>
            </w:tabs>
          </w:pPr>
          <w:r>
            <w:rPr>
              <w:spacing w:val="-53"/>
            </w:rPr>
            <w:t>二、</w:t>
          </w:r>
          <w:r>
            <w:rPr/>
            <w:t>104</w:t>
          </w:r>
          <w:r>
            <w:rPr>
              <w:spacing w:val="-72"/>
            </w:rPr>
            <w:t> </w:t>
          </w:r>
          <w:r>
            <w:rPr/>
            <w:t>年行政法院裁判要旨選錄</w:t>
          </w:r>
          <w:r>
            <w:rPr>
              <w:rFonts w:ascii="Times New Roman" w:eastAsia="Times New Roman"/>
            </w:rPr>
            <w:tab/>
          </w:r>
          <w:r>
            <w:rPr/>
            <w:t>360</w:t>
          </w:r>
        </w:p>
      </w:sdtContent>
    </w:sdt>
    <w:p>
      <w:pPr>
        <w:spacing w:after="0"/>
        <w:sectPr>
          <w:type w:val="continuous"/>
          <w:pgSz w:w="8400" w:h="11910"/>
          <w:pgMar w:top="1110" w:bottom="2422" w:left="920" w:right="880"/>
        </w:sectPr>
      </w:pPr>
    </w:p>
    <w:p>
      <w:pPr>
        <w:pStyle w:val="Heading2"/>
      </w:pPr>
      <w:bookmarkStart w:name="_TOC_250010" w:id="1"/>
      <w:bookmarkEnd w:id="1"/>
      <w:r>
        <w:rPr>
          <w:spacing w:val="4"/>
          <w:w w:val="95"/>
        </w:rPr>
        <w:t>壹、 保障法制座談會</w:t>
      </w:r>
    </w:p>
    <w:p>
      <w:pPr>
        <w:pStyle w:val="BodyText"/>
        <w:spacing w:before="7"/>
        <w:ind w:left="0"/>
        <w:jc w:val="left"/>
        <w:rPr>
          <w:b/>
          <w:sz w:val="24"/>
        </w:rPr>
      </w:pPr>
    </w:p>
    <w:p>
      <w:pPr>
        <w:pStyle w:val="Heading3"/>
        <w:spacing w:before="0"/>
      </w:pPr>
      <w:r>
        <w:rPr>
          <w:spacing w:val="13"/>
          <w:w w:val="95"/>
        </w:rPr>
        <w:t>一、不具懲戒性質之免職處分，有無行使期間之限制</w:t>
      </w:r>
    </w:p>
    <w:p>
      <w:pPr>
        <w:spacing w:line="247" w:lineRule="auto" w:before="11"/>
        <w:ind w:left="743" w:right="294" w:firstLine="0"/>
        <w:jc w:val="left"/>
        <w:rPr>
          <w:b/>
          <w:sz w:val="25"/>
        </w:rPr>
      </w:pPr>
      <w:r>
        <w:rPr>
          <w:b/>
          <w:spacing w:val="13"/>
          <w:w w:val="95"/>
          <w:sz w:val="25"/>
        </w:rPr>
        <w:t>－以受刑事有罪判決確定並受褫奪公權宣告者為</w:t>
      </w:r>
      <w:r>
        <w:rPr>
          <w:b/>
          <w:spacing w:val="1"/>
          <w:w w:val="95"/>
          <w:sz w:val="25"/>
        </w:rPr>
        <w:t> </w:t>
      </w:r>
      <w:r>
        <w:rPr>
          <w:b/>
          <w:sz w:val="25"/>
        </w:rPr>
        <w:t>例</w:t>
      </w:r>
    </w:p>
    <w:p>
      <w:pPr>
        <w:pStyle w:val="BodyText"/>
        <w:spacing w:before="10"/>
        <w:ind w:left="0"/>
        <w:jc w:val="left"/>
        <w:rPr>
          <w:b/>
        </w:rPr>
      </w:pPr>
    </w:p>
    <w:p>
      <w:pPr>
        <w:pStyle w:val="BodyText"/>
        <w:spacing w:line="247" w:lineRule="auto"/>
        <w:ind w:right="267"/>
      </w:pPr>
      <w:r>
        <w:rPr>
          <w:spacing w:val="8"/>
          <w:w w:val="95"/>
        </w:rPr>
        <w:t>壹、 時間： 民國</w:t>
      </w:r>
      <w:r>
        <w:rPr>
          <w:spacing w:val="16"/>
          <w:w w:val="95"/>
        </w:rPr>
        <w:t>104</w:t>
      </w:r>
      <w:r>
        <w:rPr>
          <w:spacing w:val="-17"/>
          <w:w w:val="95"/>
        </w:rPr>
        <w:t> 年</w:t>
      </w:r>
      <w:r>
        <w:rPr>
          <w:w w:val="95"/>
        </w:rPr>
        <w:t>4</w:t>
      </w:r>
      <w:r>
        <w:rPr>
          <w:spacing w:val="-17"/>
          <w:w w:val="95"/>
        </w:rPr>
        <w:t> 月</w:t>
      </w:r>
      <w:r>
        <w:rPr>
          <w:spacing w:val="13"/>
          <w:w w:val="95"/>
        </w:rPr>
        <w:t>15</w:t>
      </w:r>
      <w:r>
        <w:rPr>
          <w:spacing w:val="-16"/>
          <w:w w:val="95"/>
        </w:rPr>
        <w:t> 日</w:t>
      </w:r>
      <w:r>
        <w:rPr>
          <w:w w:val="95"/>
        </w:rPr>
        <w:t>（</w:t>
      </w:r>
      <w:r>
        <w:rPr>
          <w:spacing w:val="10"/>
          <w:w w:val="95"/>
        </w:rPr>
        <w:t> 星期三</w:t>
      </w:r>
      <w:r>
        <w:rPr>
          <w:spacing w:val="33"/>
          <w:w w:val="95"/>
        </w:rPr>
        <w:t>）</w:t>
      </w:r>
      <w:r>
        <w:rPr>
          <w:spacing w:val="32"/>
          <w:w w:val="95"/>
        </w:rPr>
        <w:t>下午</w:t>
      </w:r>
      <w:r>
        <w:rPr>
          <w:w w:val="95"/>
        </w:rPr>
        <w:t>2</w:t>
      </w:r>
      <w:r>
        <w:rPr>
          <w:spacing w:val="-32"/>
          <w:w w:val="95"/>
        </w:rPr>
        <w:t> 時</w:t>
      </w:r>
      <w:r>
        <w:rPr>
          <w:spacing w:val="-5"/>
          <w:w w:val="95"/>
        </w:rPr>
        <w:t>貳、 地點：本會 </w:t>
      </w:r>
      <w:r>
        <w:rPr>
          <w:w w:val="95"/>
        </w:rPr>
        <w:t>7 樓會議室</w:t>
      </w:r>
    </w:p>
    <w:p>
      <w:pPr>
        <w:pStyle w:val="BodyText"/>
        <w:spacing w:line="247" w:lineRule="auto"/>
        <w:ind w:right="251"/>
      </w:pPr>
      <w:r>
        <w:rPr>
          <w:w w:val="95"/>
        </w:rPr>
        <w:t>參、 主席： 李副主任委員嵩賢</w:t>
      </w:r>
      <w:r>
        <w:rPr>
          <w:spacing w:val="136"/>
        </w:rPr>
        <w:t>  </w:t>
      </w:r>
      <w:r>
        <w:rPr>
          <w:spacing w:val="3"/>
          <w:w w:val="95"/>
        </w:rPr>
        <w:t>記錄： 張專員茹茵</w:t>
      </w:r>
      <w:r>
        <w:rPr>
          <w:spacing w:val="4"/>
          <w:w w:val="95"/>
        </w:rPr>
        <w:t>肆、 出列席單位及人員：如簽到單</w:t>
      </w:r>
    </w:p>
    <w:p>
      <w:pPr>
        <w:pStyle w:val="BodyText"/>
        <w:spacing w:before="8"/>
        <w:ind w:left="0"/>
        <w:jc w:val="left"/>
      </w:pPr>
    </w:p>
    <w:p>
      <w:pPr>
        <w:pStyle w:val="Heading3"/>
        <w:spacing w:before="0"/>
      </w:pPr>
      <w:r>
        <w:rPr>
          <w:spacing w:val="12"/>
          <w:w w:val="95"/>
        </w:rPr>
        <w:t>黃處長秀琴：</w:t>
      </w:r>
    </w:p>
    <w:p>
      <w:pPr>
        <w:pStyle w:val="BodyText"/>
        <w:spacing w:line="247" w:lineRule="auto" w:before="200"/>
        <w:ind w:right="256" w:firstLine="513"/>
      </w:pPr>
      <w:r>
        <w:rPr/>
        <w:t>主席、各位學者專家、機關代表、委員大家好，本</w:t>
      </w:r>
      <w:r>
        <w:rPr>
          <w:spacing w:val="4"/>
        </w:rPr>
        <w:t>次座談會緣於某警察人員於 </w:t>
      </w:r>
      <w:r>
        <w:rPr/>
        <w:t>93</w:t>
      </w:r>
      <w:r>
        <w:rPr>
          <w:spacing w:val="2"/>
        </w:rPr>
        <w:t> 年間，因案受刑事有罪</w:t>
      </w:r>
      <w:r>
        <w:rPr/>
        <w:t>判決確定及褫奪公權宣告，卻未經權責機關依警察人員</w:t>
      </w:r>
      <w:r>
        <w:rPr>
          <w:spacing w:val="3"/>
          <w:w w:val="95"/>
        </w:rPr>
        <w:t>人事條例第 </w:t>
      </w:r>
      <w:r>
        <w:rPr>
          <w:w w:val="95"/>
        </w:rPr>
        <w:t>31</w:t>
      </w:r>
      <w:r>
        <w:rPr>
          <w:spacing w:val="11"/>
          <w:w w:val="95"/>
        </w:rPr>
        <w:t> 條第 </w:t>
      </w:r>
      <w:r>
        <w:rPr>
          <w:w w:val="95"/>
        </w:rPr>
        <w:t>1</w:t>
      </w:r>
      <w:r>
        <w:rPr>
          <w:spacing w:val="10"/>
          <w:w w:val="95"/>
        </w:rPr>
        <w:t> 項第 </w:t>
      </w:r>
      <w:r>
        <w:rPr>
          <w:w w:val="95"/>
        </w:rPr>
        <w:t>5 款規定，予以免職，以致</w:t>
      </w:r>
    </w:p>
    <w:p>
      <w:pPr>
        <w:pStyle w:val="BodyText"/>
        <w:spacing w:line="247" w:lineRule="auto"/>
        <w:ind w:right="214"/>
      </w:pPr>
      <w:r>
        <w:rPr>
          <w:spacing w:val="4"/>
          <w:w w:val="95"/>
        </w:rPr>
        <w:t>該員繼續任職執勤，並於 </w:t>
      </w:r>
      <w:r>
        <w:rPr>
          <w:w w:val="95"/>
        </w:rPr>
        <w:t>104</w:t>
      </w:r>
      <w:r>
        <w:rPr>
          <w:spacing w:val="31"/>
          <w:w w:val="95"/>
        </w:rPr>
        <w:t> 年 </w:t>
      </w:r>
      <w:r>
        <w:rPr>
          <w:w w:val="95"/>
        </w:rPr>
        <w:t>3</w:t>
      </w:r>
      <w:r>
        <w:rPr>
          <w:spacing w:val="2"/>
          <w:w w:val="95"/>
        </w:rPr>
        <w:t> 月申請自願退休時，</w:t>
      </w:r>
      <w:r>
        <w:rPr>
          <w:spacing w:val="-116"/>
          <w:w w:val="95"/>
        </w:rPr>
        <w:t> </w:t>
      </w:r>
      <w:r>
        <w:rPr>
          <w:spacing w:val="15"/>
        </w:rPr>
        <w:t>服務機關方發現該員早因案受刑事有罪判決確定並受</w:t>
      </w:r>
      <w:r>
        <w:rPr/>
        <w:t>禠奪公權宣告，駁回其退休案申請。該員不服，向本會提起復審，經本會以服務機關非辦理該員申請自願退休之權責機關，為不受理之決定。惟於該案審理過程中，</w:t>
      </w:r>
      <w:r>
        <w:rPr>
          <w:spacing w:val="1"/>
        </w:rPr>
        <w:t> </w:t>
      </w:r>
      <w:r>
        <w:rPr/>
        <w:t>發現有相關問題，實有探討之必要。</w:t>
      </w:r>
    </w:p>
    <w:p>
      <w:pPr>
        <w:pStyle w:val="BodyText"/>
        <w:spacing w:line="247" w:lineRule="auto" w:before="187"/>
        <w:ind w:right="217" w:firstLine="513"/>
      </w:pPr>
      <w:r>
        <w:rPr>
          <w:spacing w:val="10"/>
          <w:w w:val="95"/>
        </w:rPr>
        <w:t>司法院釋字第 </w:t>
      </w:r>
      <w:r>
        <w:rPr>
          <w:w w:val="95"/>
        </w:rPr>
        <w:t>583 號解釋意旨，具懲戒性質之考績</w:t>
      </w:r>
      <w:r>
        <w:rPr/>
        <w:t>免職處分，類推適用公務員懲戒法（以下簡稱懲戒法）</w:t>
      </w:r>
      <w:r>
        <w:rPr>
          <w:spacing w:val="1"/>
        </w:rPr>
        <w:t> </w:t>
      </w:r>
      <w:r>
        <w:rPr>
          <w:spacing w:val="3"/>
          <w:w w:val="95"/>
        </w:rPr>
        <w:t>第 </w:t>
      </w:r>
      <w:r>
        <w:rPr>
          <w:w w:val="95"/>
        </w:rPr>
        <w:t>25 條第 3</w:t>
      </w:r>
      <w:r>
        <w:rPr>
          <w:spacing w:val="1"/>
          <w:w w:val="95"/>
        </w:rPr>
        <w:t> 款所定 </w:t>
      </w:r>
      <w:r>
        <w:rPr>
          <w:w w:val="95"/>
        </w:rPr>
        <w:t>10 年行使期間之規定。本案自判決</w:t>
      </w:r>
    </w:p>
    <w:p>
      <w:pPr>
        <w:spacing w:after="0" w:line="247" w:lineRule="auto"/>
        <w:sectPr>
          <w:footerReference w:type="default" r:id="rId18"/>
          <w:pgSz w:w="8400" w:h="11910"/>
          <w:pgMar w:footer="707" w:header="0" w:top="1080" w:bottom="900" w:left="920" w:right="880"/>
          <w:pgNumType w:start="1"/>
        </w:sectPr>
      </w:pPr>
    </w:p>
    <w:p>
      <w:pPr>
        <w:pStyle w:val="BodyText"/>
        <w:spacing w:before="64"/>
      </w:pPr>
      <w:r>
        <w:rPr>
          <w:spacing w:val="5"/>
        </w:rPr>
        <w:t>確定至機關知悉已逾 </w:t>
      </w:r>
      <w:r>
        <w:rPr/>
        <w:t>10 年，是否予以免職，應否受上</w:t>
      </w:r>
    </w:p>
    <w:p>
      <w:pPr>
        <w:pStyle w:val="BodyText"/>
        <w:spacing w:line="247" w:lineRule="auto" w:before="11"/>
        <w:ind w:right="245"/>
      </w:pPr>
      <w:r>
        <w:rPr>
          <w:spacing w:val="22"/>
        </w:rPr>
        <w:t>開 </w:t>
      </w:r>
      <w:r>
        <w:rPr/>
        <w:t>10 年行使期間之限制，容有疑義。另免職處分區分</w:t>
      </w:r>
      <w:r>
        <w:rPr>
          <w:spacing w:val="16"/>
        </w:rPr>
        <w:t>為具懲戒性質之免職處分，及不具懲戒性質之免職處</w:t>
      </w:r>
      <w:r>
        <w:rPr>
          <w:w w:val="95"/>
        </w:rPr>
        <w:t>分，如公務人員任用法（以下簡稱任用法）</w:t>
      </w:r>
      <w:r>
        <w:rPr>
          <w:spacing w:val="22"/>
          <w:w w:val="95"/>
        </w:rPr>
        <w:t>第 </w:t>
      </w:r>
      <w:r>
        <w:rPr>
          <w:w w:val="95"/>
        </w:rPr>
        <w:t>28</w:t>
      </w:r>
      <w:r>
        <w:rPr>
          <w:spacing w:val="9"/>
          <w:w w:val="95"/>
        </w:rPr>
        <w:t> 條第 </w:t>
      </w:r>
      <w:r>
        <w:rPr>
          <w:w w:val="95"/>
        </w:rPr>
        <w:t>1</w:t>
      </w:r>
      <w:r>
        <w:rPr>
          <w:spacing w:val="-117"/>
          <w:w w:val="95"/>
        </w:rPr>
        <w:t> </w:t>
      </w:r>
      <w:r>
        <w:rPr/>
        <w:t>項所定關於受刑事有罪判決確定，入監服刑或受褫奪公</w:t>
      </w:r>
      <w:r>
        <w:rPr>
          <w:spacing w:val="2"/>
        </w:rPr>
        <w:t>權宣告等確認型之免職處分，即不受行使期間 </w:t>
      </w:r>
      <w:r>
        <w:rPr/>
        <w:t>10</w:t>
      </w:r>
      <w:r>
        <w:rPr>
          <w:spacing w:val="14"/>
        </w:rPr>
        <w:t> 年之</w:t>
      </w:r>
      <w:r>
        <w:rPr/>
        <w:t>限制，我們是以這樣的觀點擬具各項議題進行討論。</w:t>
      </w:r>
    </w:p>
    <w:p>
      <w:pPr>
        <w:pStyle w:val="BodyText"/>
        <w:spacing w:line="247" w:lineRule="auto" w:before="187"/>
        <w:ind w:right="253" w:firstLine="513"/>
      </w:pPr>
      <w:r>
        <w:rPr/>
        <w:t>另補充說明，依目前最新懲戒法修正草案，免除職務及撤職之懲戒處分，已無行使時間之限制；惟依公務人員考績法（以下簡稱考績法）草案，專案考績之免職</w:t>
      </w:r>
      <w:r>
        <w:rPr>
          <w:spacing w:val="-7"/>
          <w:w w:val="95"/>
        </w:rPr>
        <w:t>處分仍應受 </w:t>
      </w:r>
      <w:r>
        <w:rPr>
          <w:w w:val="95"/>
        </w:rPr>
        <w:t>10</w:t>
      </w:r>
      <w:r>
        <w:rPr>
          <w:spacing w:val="-7"/>
          <w:w w:val="95"/>
        </w:rPr>
        <w:t> 年行使期間之限制。</w:t>
      </w:r>
    </w:p>
    <w:p>
      <w:pPr>
        <w:pStyle w:val="Heading3"/>
        <w:rPr>
          <w:b w:val="0"/>
        </w:rPr>
      </w:pPr>
      <w:r>
        <w:rPr>
          <w:spacing w:val="1"/>
          <w:w w:val="95"/>
        </w:rPr>
        <w:t>議題及說明：</w:t>
      </w:r>
      <w:r>
        <w:rPr>
          <w:b w:val="0"/>
          <w:w w:val="95"/>
        </w:rPr>
        <w:t>略</w:t>
      </w:r>
    </w:p>
    <w:p>
      <w:pPr>
        <w:spacing w:before="197"/>
        <w:ind w:left="213" w:right="0" w:firstLine="0"/>
        <w:jc w:val="left"/>
        <w:rPr>
          <w:b/>
          <w:sz w:val="25"/>
        </w:rPr>
      </w:pPr>
      <w:r>
        <w:rPr>
          <w:b/>
          <w:w w:val="95"/>
          <w:sz w:val="25"/>
        </w:rPr>
        <w:t>銓敘部謝簡任視察瀛隆：</w:t>
      </w:r>
    </w:p>
    <w:p>
      <w:pPr>
        <w:pStyle w:val="BodyText"/>
        <w:spacing w:line="247" w:lineRule="auto" w:before="200"/>
        <w:ind w:right="260" w:firstLine="499"/>
      </w:pPr>
      <w:r>
        <w:rPr/>
        <w:t>主席、各位專家委員，大家午安，今天針對這個議</w:t>
      </w:r>
      <w:r>
        <w:rPr>
          <w:spacing w:val="15"/>
        </w:rPr>
        <w:t>題，先作前提性的說明，至於各議題所涉及細節性部</w:t>
      </w:r>
      <w:r>
        <w:rPr/>
        <w:t>分，再隨時補充說明。</w:t>
      </w:r>
    </w:p>
    <w:p>
      <w:pPr>
        <w:pStyle w:val="BodyText"/>
        <w:spacing w:line="247" w:lineRule="auto" w:before="187"/>
        <w:ind w:right="255" w:firstLine="496"/>
      </w:pPr>
      <w:r>
        <w:rPr>
          <w:b/>
          <w:spacing w:val="3"/>
        </w:rPr>
        <w:t>議題一</w:t>
      </w:r>
      <w:r>
        <w:rPr>
          <w:spacing w:val="2"/>
        </w:rPr>
        <w:t>，銓敘部認為不宜類推適用懲戒法第 </w:t>
      </w:r>
      <w:r>
        <w:rPr/>
        <w:t>25</w:t>
      </w:r>
      <w:r>
        <w:rPr>
          <w:spacing w:val="23"/>
        </w:rPr>
        <w:t> 條</w:t>
      </w:r>
      <w:r>
        <w:rPr>
          <w:spacing w:val="2"/>
          <w:w w:val="95"/>
        </w:rPr>
        <w:t>第 </w:t>
      </w:r>
      <w:r>
        <w:rPr>
          <w:w w:val="95"/>
        </w:rPr>
        <w:t>3</w:t>
      </w:r>
      <w:r>
        <w:rPr>
          <w:spacing w:val="114"/>
        </w:rPr>
        <w:t> </w:t>
      </w:r>
      <w:r>
        <w:rPr>
          <w:w w:val="95"/>
        </w:rPr>
        <w:t>款規定，其重要理由在會議資料亦有提到。免職區</w:t>
      </w:r>
      <w:r>
        <w:rPr/>
        <w:t>分為具懲戒性質及未具懲戒性質之免職，而類推適用在法理上，是以性質相近之法律事實，才能類推適用；既</w:t>
      </w:r>
      <w:r>
        <w:rPr>
          <w:spacing w:val="4"/>
        </w:rPr>
        <w:t>是不具懲戒性質之免職，如何類推適用懲戒法所定 </w:t>
      </w:r>
      <w:r>
        <w:rPr/>
        <w:t>10</w:t>
      </w:r>
    </w:p>
    <w:p>
      <w:pPr>
        <w:pStyle w:val="BodyText"/>
        <w:spacing w:line="247" w:lineRule="auto"/>
        <w:ind w:right="214"/>
      </w:pPr>
      <w:r>
        <w:rPr>
          <w:spacing w:val="2"/>
        </w:rPr>
        <w:t>年行使期間，或考績法所講類推適用懲戒法 </w:t>
      </w:r>
      <w:r>
        <w:rPr/>
        <w:t>10</w:t>
      </w:r>
      <w:r>
        <w:rPr>
          <w:spacing w:val="9"/>
        </w:rPr>
        <w:t> 年時效</w:t>
      </w:r>
      <w:r>
        <w:rPr/>
        <w:t>的問題。另時效制度之設計，公法領域是比較欠缺的；</w:t>
      </w:r>
      <w:r>
        <w:rPr>
          <w:spacing w:val="1"/>
        </w:rPr>
        <w:t> </w:t>
      </w:r>
      <w:r>
        <w:rPr/>
        <w:t>而所謂時效制度，一方面係尊重既存之法律事實，另一</w:t>
      </w:r>
    </w:p>
    <w:p>
      <w:pPr>
        <w:spacing w:after="0" w:line="247" w:lineRule="auto"/>
        <w:sectPr>
          <w:pgSz w:w="8400" w:h="11910"/>
          <w:pgMar w:header="0" w:footer="707" w:top="1100" w:bottom="920" w:left="920" w:right="880"/>
        </w:sectPr>
      </w:pPr>
    </w:p>
    <w:p>
      <w:pPr>
        <w:pStyle w:val="BodyText"/>
        <w:spacing w:line="247" w:lineRule="auto" w:before="64"/>
        <w:ind w:right="188"/>
      </w:pPr>
      <w:r>
        <w:rPr/>
        <w:t>方面則在維持法安定性，二者均具有公益性。因此司法</w:t>
      </w:r>
      <w:r>
        <w:rPr>
          <w:spacing w:val="9"/>
        </w:rPr>
        <w:t>院釋字第 </w:t>
      </w:r>
      <w:r>
        <w:rPr/>
        <w:t>474</w:t>
      </w:r>
      <w:r>
        <w:rPr>
          <w:spacing w:val="7"/>
        </w:rPr>
        <w:t> 號解釋意旨，即主張此應屬法律保留事</w:t>
      </w:r>
      <w:r>
        <w:rPr/>
        <w:t>項，如未以法律規定，即應找相類似事件而已有法律規定的，去類推適用，因此考績專案免職類推適用懲戒法</w:t>
      </w:r>
      <w:r>
        <w:rPr>
          <w:spacing w:val="1"/>
        </w:rPr>
        <w:t>相關規定。反觀，不具懲戒性質之任用法第 </w:t>
      </w:r>
      <w:r>
        <w:rPr/>
        <w:t>28</w:t>
      </w:r>
      <w:r>
        <w:rPr>
          <w:spacing w:val="13"/>
        </w:rPr>
        <w:t> 條第 </w:t>
      </w:r>
      <w:r>
        <w:rPr/>
        <w:t>1</w:t>
      </w:r>
      <w:r>
        <w:rPr>
          <w:spacing w:val="-122"/>
        </w:rPr>
        <w:t> </w:t>
      </w:r>
      <w:r>
        <w:rPr/>
        <w:t>項所定免職處分，依本人理解，只要該當各款要件，即當然生免職之效力，機關並無選擇餘地，即必須予以免職。此係按消極任用資格存在之時點來區別，因此任用</w:t>
      </w:r>
      <w:r>
        <w:rPr>
          <w:spacing w:val="18"/>
          <w:w w:val="95"/>
        </w:rPr>
        <w:t>法第 </w:t>
      </w:r>
      <w:r>
        <w:rPr>
          <w:w w:val="95"/>
        </w:rPr>
        <w:t>28</w:t>
      </w:r>
      <w:r>
        <w:rPr>
          <w:spacing w:val="26"/>
          <w:w w:val="95"/>
        </w:rPr>
        <w:t> 條第 </w:t>
      </w:r>
      <w:r>
        <w:rPr>
          <w:w w:val="95"/>
        </w:rPr>
        <w:t>1 項各款所定之免職處分，其性質與考績</w:t>
      </w:r>
      <w:r>
        <w:rPr/>
        <w:t>免職或懲戒法之免職不同。再者，不論懲戒處分或考績懲處，均須行政機關發動懲戒權及行政考核權，經過一定審議程序或考核程序，始作成懲戒或懲處。惟任用法</w:t>
      </w:r>
      <w:r>
        <w:rPr>
          <w:spacing w:val="26"/>
          <w:w w:val="95"/>
        </w:rPr>
        <w:t>第 </w:t>
      </w:r>
      <w:r>
        <w:rPr>
          <w:w w:val="95"/>
        </w:rPr>
        <w:t>28</w:t>
      </w:r>
      <w:r>
        <w:rPr>
          <w:spacing w:val="24"/>
          <w:w w:val="95"/>
        </w:rPr>
        <w:t> 條第 </w:t>
      </w:r>
      <w:r>
        <w:rPr>
          <w:w w:val="95"/>
        </w:rPr>
        <w:t>1 項各款所定之免職，僅須有構成消極資格</w:t>
      </w:r>
      <w:r>
        <w:rPr/>
        <w:t>條件之事實，機關不須為任何動作，就是免職，無須經過考核程序或審議程序，故二者本質不同。所謂類推適用，係因法律漏未規定者，始行類推適用；惟任用法第</w:t>
      </w:r>
      <w:r>
        <w:rPr>
          <w:w w:val="95"/>
        </w:rPr>
        <w:t>28</w:t>
      </w:r>
      <w:r>
        <w:rPr>
          <w:spacing w:val="121"/>
        </w:rPr>
        <w:t> </w:t>
      </w:r>
      <w:r>
        <w:rPr>
          <w:w w:val="95"/>
        </w:rPr>
        <w:t>條規定並非法律漏洞，而是針對不具任用資格之人，</w:t>
      </w:r>
      <w:r>
        <w:rPr>
          <w:spacing w:val="1"/>
          <w:w w:val="95"/>
        </w:rPr>
        <w:t> </w:t>
      </w:r>
      <w:r>
        <w:rPr/>
        <w:t>不論事前或事後發現，本就不具任用資格，並不會因時效經過而取得任用資格，此為制度之設計。縱使今天討</w:t>
      </w:r>
      <w:r>
        <w:rPr>
          <w:spacing w:val="3"/>
          <w:w w:val="95"/>
        </w:rPr>
        <w:t>論時效問題，本部仍認為，任用法第 </w:t>
      </w:r>
      <w:r>
        <w:rPr>
          <w:w w:val="95"/>
        </w:rPr>
        <w:t>28</w:t>
      </w:r>
      <w:r>
        <w:rPr>
          <w:spacing w:val="27"/>
          <w:w w:val="95"/>
        </w:rPr>
        <w:t> 條第 </w:t>
      </w:r>
      <w:r>
        <w:rPr>
          <w:w w:val="95"/>
        </w:rPr>
        <w:t>1</w:t>
      </w:r>
      <w:r>
        <w:rPr>
          <w:spacing w:val="12"/>
          <w:w w:val="95"/>
        </w:rPr>
        <w:t> 項所定</w:t>
      </w:r>
      <w:r>
        <w:rPr/>
        <w:t>之免職，本就不需要有時效，並非因法律漏洞而須類推適用之情形。</w:t>
      </w:r>
    </w:p>
    <w:p>
      <w:pPr>
        <w:pStyle w:val="BodyText"/>
        <w:spacing w:line="247" w:lineRule="auto" w:before="187"/>
        <w:ind w:right="251" w:firstLine="516"/>
      </w:pPr>
      <w:r>
        <w:rPr>
          <w:b/>
          <w:spacing w:val="3"/>
          <w:w w:val="95"/>
        </w:rPr>
        <w:t>議題二</w:t>
      </w:r>
      <w:r>
        <w:rPr>
          <w:spacing w:val="4"/>
          <w:w w:val="95"/>
        </w:rPr>
        <w:t>，關於警察人員人事條例第 </w:t>
      </w:r>
      <w:r>
        <w:rPr>
          <w:w w:val="95"/>
        </w:rPr>
        <w:t>31</w:t>
      </w:r>
      <w:r>
        <w:rPr>
          <w:spacing w:val="27"/>
          <w:w w:val="95"/>
        </w:rPr>
        <w:t> 條第 </w:t>
      </w:r>
      <w:r>
        <w:rPr>
          <w:w w:val="95"/>
        </w:rPr>
        <w:t>1</w:t>
      </w:r>
      <w:r>
        <w:rPr>
          <w:spacing w:val="17"/>
          <w:w w:val="95"/>
        </w:rPr>
        <w:t> 項各</w:t>
      </w:r>
      <w:r>
        <w:rPr/>
        <w:t>款規定，有些有時效，有些無時效，是否有不衡平之問</w:t>
      </w:r>
      <w:r>
        <w:rPr>
          <w:spacing w:val="3"/>
        </w:rPr>
        <w:t>題。原則上依任用法第 </w:t>
      </w:r>
      <w:r>
        <w:rPr/>
        <w:t>32 條規定，警察人員之任用另以法律定之，但所定之任用規定不得與任用法牴觸。因</w:t>
      </w:r>
    </w:p>
    <w:p>
      <w:pPr>
        <w:spacing w:after="0" w:line="247" w:lineRule="auto"/>
        <w:sectPr>
          <w:pgSz w:w="8400" w:h="11910"/>
          <w:pgMar w:header="0" w:footer="707" w:top="1100" w:bottom="920" w:left="920" w:right="880"/>
        </w:sectPr>
      </w:pPr>
    </w:p>
    <w:p>
      <w:pPr>
        <w:pStyle w:val="BodyText"/>
        <w:spacing w:line="247" w:lineRule="auto" w:before="64"/>
        <w:ind w:right="221"/>
      </w:pPr>
      <w:r>
        <w:rPr>
          <w:spacing w:val="5"/>
          <w:w w:val="95"/>
        </w:rPr>
        <w:t>此警察人員人事條例第 </w:t>
      </w:r>
      <w:r>
        <w:rPr>
          <w:w w:val="95"/>
        </w:rPr>
        <w:t>31</w:t>
      </w:r>
      <w:r>
        <w:rPr>
          <w:spacing w:val="30"/>
          <w:w w:val="95"/>
        </w:rPr>
        <w:t> 條第 </w:t>
      </w:r>
      <w:r>
        <w:rPr>
          <w:w w:val="95"/>
        </w:rPr>
        <w:t>1</w:t>
      </w:r>
      <w:r>
        <w:rPr>
          <w:spacing w:val="4"/>
          <w:w w:val="95"/>
        </w:rPr>
        <w:t> 項各款關於未具懲戒</w:t>
      </w:r>
      <w:r>
        <w:rPr/>
        <w:t>性質之免職部分之規定，與任用法是一致的。至於警察</w:t>
      </w:r>
      <w:r>
        <w:rPr>
          <w:spacing w:val="7"/>
          <w:w w:val="95"/>
        </w:rPr>
        <w:t>人員人事條例第 </w:t>
      </w:r>
      <w:r>
        <w:rPr>
          <w:w w:val="95"/>
        </w:rPr>
        <w:t>31</w:t>
      </w:r>
      <w:r>
        <w:rPr>
          <w:spacing w:val="30"/>
          <w:w w:val="95"/>
        </w:rPr>
        <w:t> 條第 </w:t>
      </w:r>
      <w:r>
        <w:rPr>
          <w:w w:val="95"/>
        </w:rPr>
        <w:t>1</w:t>
      </w:r>
      <w:r>
        <w:rPr>
          <w:spacing w:val="2"/>
          <w:w w:val="95"/>
        </w:rPr>
        <w:t> 項之所以會把具懲戒性質與</w:t>
      </w:r>
      <w:r>
        <w:rPr/>
        <w:t>未具懲戒性質之免職放在一起規定，是因為警察人員人事條例並未另有考績或退撫的單獨法律，而是警察人員人事條例包含了任用、考績及退撫，因此在規定的設計上，可將相關免職條款規定放在一起，然後再做區分，</w:t>
      </w:r>
      <w:r>
        <w:rPr>
          <w:spacing w:val="1"/>
        </w:rPr>
        <w:t> </w:t>
      </w:r>
      <w:r>
        <w:rPr/>
        <w:t>所以本部不認為有何不衡平之處。且警察人員人事條例</w:t>
      </w:r>
      <w:r>
        <w:rPr>
          <w:spacing w:val="21"/>
        </w:rPr>
        <w:t>第 </w:t>
      </w:r>
      <w:r>
        <w:rPr/>
        <w:t>31 條規定，也與任用法規定一致，因此本部認為警</w:t>
      </w:r>
    </w:p>
    <w:p>
      <w:pPr>
        <w:pStyle w:val="BodyText"/>
        <w:spacing w:line="347" w:lineRule="exact"/>
      </w:pPr>
      <w:r>
        <w:rPr>
          <w:w w:val="95"/>
        </w:rPr>
        <w:t>察人員人事條例第</w:t>
      </w:r>
      <w:r>
        <w:rPr>
          <w:spacing w:val="115"/>
        </w:rPr>
        <w:t> </w:t>
      </w:r>
      <w:r>
        <w:rPr>
          <w:w w:val="95"/>
        </w:rPr>
        <w:t>31</w:t>
      </w:r>
      <w:r>
        <w:rPr>
          <w:spacing w:val="3"/>
          <w:w w:val="95"/>
        </w:rPr>
        <w:t> 條規定，於執行上並無失衡問題。</w:t>
      </w:r>
    </w:p>
    <w:p>
      <w:pPr>
        <w:pStyle w:val="BodyText"/>
        <w:spacing w:line="247" w:lineRule="auto" w:before="200"/>
        <w:ind w:right="256" w:firstLine="516"/>
      </w:pPr>
      <w:r>
        <w:rPr>
          <w:b/>
          <w:spacing w:val="18"/>
        </w:rPr>
        <w:t>議題三</w:t>
      </w:r>
      <w:r>
        <w:rPr>
          <w:spacing w:val="15"/>
        </w:rPr>
        <w:t>，如事後免職追溯到免職事由確定之日生</w:t>
      </w:r>
      <w:r>
        <w:rPr>
          <w:w w:val="95"/>
        </w:rPr>
        <w:t>效，則期間之俸給應否追還，除 102</w:t>
      </w:r>
      <w:r>
        <w:rPr>
          <w:spacing w:val="10"/>
          <w:w w:val="95"/>
        </w:rPr>
        <w:t> 年立法委員主動提</w:t>
      </w:r>
    </w:p>
    <w:p>
      <w:pPr>
        <w:pStyle w:val="BodyText"/>
        <w:spacing w:line="247" w:lineRule="auto"/>
        <w:ind w:right="204"/>
      </w:pPr>
      <w:r>
        <w:rPr>
          <w:spacing w:val="5"/>
          <w:w w:val="95"/>
        </w:rPr>
        <w:t>案修正加入之任用法第 </w:t>
      </w:r>
      <w:r>
        <w:rPr>
          <w:w w:val="95"/>
        </w:rPr>
        <w:t>28</w:t>
      </w:r>
      <w:r>
        <w:rPr>
          <w:spacing w:val="28"/>
          <w:w w:val="95"/>
        </w:rPr>
        <w:t> 條第 </w:t>
      </w:r>
      <w:r>
        <w:rPr>
          <w:w w:val="95"/>
        </w:rPr>
        <w:t>3</w:t>
      </w:r>
      <w:r>
        <w:rPr>
          <w:spacing w:val="3"/>
          <w:w w:val="95"/>
        </w:rPr>
        <w:t> 項但書所定，具雙重</w:t>
      </w:r>
      <w:r>
        <w:rPr/>
        <w:t>國籍之人，俸給應予追還外，其餘各款免職並無須追還</w:t>
      </w:r>
      <w:r>
        <w:rPr>
          <w:spacing w:val="3"/>
        </w:rPr>
        <w:t>俸給。所以如果依任用法第 </w:t>
      </w:r>
      <w:r>
        <w:rPr/>
        <w:t>28 條規定予以免職，追溯</w:t>
      </w:r>
      <w:r>
        <w:rPr>
          <w:spacing w:val="-4"/>
        </w:rPr>
        <w:t>至應免職日期，任職期間之俸給及其他給付，無須追還。</w:t>
      </w:r>
    </w:p>
    <w:p>
      <w:pPr>
        <w:pStyle w:val="Heading3"/>
      </w:pPr>
      <w:r>
        <w:rPr>
          <w:spacing w:val="1"/>
          <w:w w:val="95"/>
        </w:rPr>
        <w:t>張委員桐銳：</w:t>
      </w:r>
    </w:p>
    <w:p>
      <w:pPr>
        <w:pStyle w:val="BodyText"/>
        <w:spacing w:line="247" w:lineRule="auto" w:before="200"/>
        <w:ind w:right="256" w:firstLine="513"/>
      </w:pPr>
      <w:r>
        <w:rPr>
          <w:spacing w:val="4"/>
        </w:rPr>
        <w:t>補充說明，任用法第 </w:t>
      </w:r>
      <w:r>
        <w:rPr/>
        <w:t>28 條之免職用語，與考績法之用語相同，惟實務上操作不同。一般免職是免職令發</w:t>
      </w:r>
      <w:r>
        <w:rPr>
          <w:spacing w:val="6"/>
          <w:w w:val="95"/>
        </w:rPr>
        <w:t>布才生效；惟任用法第 </w:t>
      </w:r>
      <w:r>
        <w:rPr>
          <w:w w:val="95"/>
        </w:rPr>
        <w:t>28</w:t>
      </w:r>
      <w:r>
        <w:rPr>
          <w:spacing w:val="34"/>
          <w:w w:val="95"/>
        </w:rPr>
        <w:t> 條第 </w:t>
      </w:r>
      <w:r>
        <w:rPr>
          <w:w w:val="95"/>
        </w:rPr>
        <w:t>1</w:t>
      </w:r>
      <w:r>
        <w:rPr>
          <w:spacing w:val="5"/>
          <w:w w:val="95"/>
        </w:rPr>
        <w:t> 項所定之免職，是溯</w:t>
      </w:r>
      <w:r>
        <w:rPr/>
        <w:t>及免職事由發生時點生效，與一般免職在法律效果上有</w:t>
      </w:r>
      <w:r>
        <w:rPr>
          <w:spacing w:val="4"/>
        </w:rPr>
        <w:t>差別。此差別從任用法第 </w:t>
      </w:r>
      <w:r>
        <w:rPr/>
        <w:t>28</w:t>
      </w:r>
      <w:r>
        <w:rPr>
          <w:spacing w:val="1"/>
        </w:rPr>
        <w:t> 條本身看不出來，因為用</w:t>
      </w:r>
      <w:r>
        <w:rPr/>
        <w:t>語是一樣的，這部分與今天的討論有關，先作補充，以上。</w:t>
      </w:r>
    </w:p>
    <w:p>
      <w:pPr>
        <w:spacing w:after="0" w:line="247" w:lineRule="auto"/>
        <w:sectPr>
          <w:pgSz w:w="8400" w:h="11910"/>
          <w:pgMar w:header="0" w:footer="707" w:top="1100" w:bottom="920" w:left="920" w:right="880"/>
        </w:sectPr>
      </w:pPr>
    </w:p>
    <w:p>
      <w:pPr>
        <w:pStyle w:val="Heading3"/>
        <w:spacing w:before="62"/>
      </w:pPr>
      <w:r>
        <w:rPr>
          <w:w w:val="95"/>
        </w:rPr>
        <w:t>陳副教授愛娥：</w:t>
      </w:r>
    </w:p>
    <w:p>
      <w:pPr>
        <w:pStyle w:val="BodyText"/>
        <w:spacing w:line="247" w:lineRule="auto" w:before="200"/>
        <w:ind w:right="244" w:firstLine="513"/>
      </w:pPr>
      <w:r>
        <w:rPr>
          <w:w w:val="95"/>
        </w:rPr>
        <w:t>任用法第 28</w:t>
      </w:r>
      <w:r>
        <w:rPr>
          <w:spacing w:val="-1"/>
          <w:w w:val="95"/>
        </w:rPr>
        <w:t> 條第 </w:t>
      </w:r>
      <w:r>
        <w:rPr>
          <w:w w:val="95"/>
        </w:rPr>
        <w:t>1</w:t>
      </w:r>
      <w:r>
        <w:rPr>
          <w:spacing w:val="-1"/>
          <w:w w:val="95"/>
        </w:rPr>
        <w:t> 項第 </w:t>
      </w:r>
      <w:r>
        <w:rPr>
          <w:w w:val="95"/>
        </w:rPr>
        <w:t>1</w:t>
      </w:r>
      <w:r>
        <w:rPr>
          <w:spacing w:val="-1"/>
          <w:w w:val="95"/>
        </w:rPr>
        <w:t> 款至第 </w:t>
      </w:r>
      <w:r>
        <w:rPr>
          <w:w w:val="95"/>
        </w:rPr>
        <w:t>8</w:t>
      </w:r>
      <w:r>
        <w:rPr>
          <w:spacing w:val="-1"/>
          <w:w w:val="95"/>
        </w:rPr>
        <w:t> 款規定，本即</w:t>
      </w:r>
      <w:r>
        <w:rPr/>
        <w:t>是公務人員消極任用資格之規定。具備此消極任用資格</w:t>
      </w:r>
      <w:r>
        <w:rPr>
          <w:spacing w:val="16"/>
        </w:rPr>
        <w:t>者，自始即不應任用為公務人員，但機關可能漏未審</w:t>
      </w:r>
      <w:r>
        <w:rPr/>
        <w:t>查，如事後發現即應予以免職，而且是認定根本不具任用資格，自始即不應任用。我想實務上會理解為應溯及任用當時生效之初衷，只是考量法律關係可能因免職而混亂，或中間已有執行職務之情事，因此任用法第 28</w:t>
      </w:r>
      <w:r>
        <w:rPr>
          <w:spacing w:val="-122"/>
        </w:rPr>
        <w:t> </w:t>
      </w:r>
      <w:r>
        <w:rPr>
          <w:spacing w:val="32"/>
          <w:w w:val="95"/>
        </w:rPr>
        <w:t>條第 </w:t>
      </w:r>
      <w:r>
        <w:rPr>
          <w:w w:val="95"/>
        </w:rPr>
        <w:t>3 項才會針對即使是這樣的情況，任用時也應撤銷</w:t>
      </w:r>
      <w:r>
        <w:rPr/>
        <w:t>任用，惟任職期間之職務行為及相關俸給，基於法安定性之考量，仍屬有效，且不予追還。據我了解，本不具任用資格的處理，某些部分保留效力及不予追還，考量的是法安定性，但性質還是一種消極資格，如從這角度來看，具消極資格之免職，與實質懲戒處分之免職，顯然不同，所以結論大方向支持銓敘部的想法。</w:t>
      </w:r>
    </w:p>
    <w:p>
      <w:pPr>
        <w:pStyle w:val="BodyText"/>
        <w:spacing w:before="187"/>
        <w:ind w:left="729"/>
      </w:pPr>
      <w:r>
        <w:rPr>
          <w:b/>
          <w:spacing w:val="3"/>
        </w:rPr>
        <w:t>議題一</w:t>
      </w:r>
      <w:r>
        <w:rPr>
          <w:spacing w:val="6"/>
        </w:rPr>
        <w:t>，服務機關逾 </w:t>
      </w:r>
      <w:r>
        <w:rPr/>
        <w:t>10 年始知悉所屬公務人員有</w:t>
      </w:r>
    </w:p>
    <w:p>
      <w:pPr>
        <w:pStyle w:val="BodyText"/>
        <w:spacing w:line="247" w:lineRule="auto" w:before="10"/>
        <w:ind w:right="251"/>
      </w:pPr>
      <w:r>
        <w:rPr>
          <w:spacing w:val="13"/>
          <w:w w:val="95"/>
        </w:rPr>
        <w:t>任用法第 </w:t>
      </w:r>
      <w:r>
        <w:rPr>
          <w:w w:val="95"/>
        </w:rPr>
        <w:t>28</w:t>
      </w:r>
      <w:r>
        <w:rPr>
          <w:spacing w:val="31"/>
          <w:w w:val="95"/>
        </w:rPr>
        <w:t> 條第 </w:t>
      </w:r>
      <w:r>
        <w:rPr>
          <w:w w:val="95"/>
        </w:rPr>
        <w:t>1 項各款所定之免職事由，是否仍得</w:t>
      </w:r>
      <w:r>
        <w:rPr/>
        <w:t>予以免職。我認為仍然可以，並無類推適用懲戒法的問題，也無從類推適用。懲戒法是扣連著違法失職行為終</w:t>
      </w:r>
      <w:r>
        <w:rPr>
          <w:spacing w:val="4"/>
          <w:w w:val="95"/>
        </w:rPr>
        <w:t>了日，為期間起算日；惟任用法第 </w:t>
      </w:r>
      <w:r>
        <w:rPr>
          <w:w w:val="95"/>
        </w:rPr>
        <w:t>28</w:t>
      </w:r>
      <w:r>
        <w:rPr>
          <w:spacing w:val="33"/>
          <w:w w:val="95"/>
        </w:rPr>
        <w:t> 條第 </w:t>
      </w:r>
      <w:r>
        <w:rPr>
          <w:w w:val="95"/>
        </w:rPr>
        <w:t>1</w:t>
      </w:r>
      <w:r>
        <w:rPr>
          <w:spacing w:val="12"/>
          <w:w w:val="95"/>
        </w:rPr>
        <w:t> 項各款所</w:t>
      </w:r>
      <w:r>
        <w:rPr/>
        <w:t>定免職事由，並非違法失職行為，而係公務人員消極任用資格，無從相提併論，因此議題一部分，本人覺得只要發現，仍應予以免職。</w:t>
      </w:r>
    </w:p>
    <w:p>
      <w:pPr>
        <w:pStyle w:val="BodyText"/>
        <w:spacing w:line="247" w:lineRule="auto" w:before="187"/>
        <w:ind w:right="205" w:firstLine="516"/>
      </w:pPr>
      <w:r>
        <w:rPr>
          <w:b/>
        </w:rPr>
        <w:t>議題二</w:t>
      </w:r>
      <w:r>
        <w:rPr/>
        <w:t>，內政部警政署（以下簡稱警政署）明示警</w:t>
      </w:r>
      <w:r>
        <w:rPr>
          <w:w w:val="95"/>
        </w:rPr>
        <w:t>察人員人事條例第 31</w:t>
      </w:r>
      <w:r>
        <w:rPr>
          <w:spacing w:val="-3"/>
          <w:w w:val="95"/>
        </w:rPr>
        <w:t> 條第 </w:t>
      </w:r>
      <w:r>
        <w:rPr>
          <w:w w:val="95"/>
        </w:rPr>
        <w:t>1</w:t>
      </w:r>
      <w:r>
        <w:rPr>
          <w:spacing w:val="-2"/>
          <w:w w:val="95"/>
        </w:rPr>
        <w:t> 項第 </w:t>
      </w:r>
      <w:r>
        <w:rPr>
          <w:w w:val="95"/>
        </w:rPr>
        <w:t>6</w:t>
      </w:r>
      <w:r>
        <w:rPr>
          <w:spacing w:val="-2"/>
          <w:w w:val="95"/>
        </w:rPr>
        <w:t> 款至第 </w:t>
      </w:r>
      <w:r>
        <w:rPr>
          <w:w w:val="95"/>
        </w:rPr>
        <w:t>11</w:t>
      </w:r>
      <w:r>
        <w:rPr>
          <w:spacing w:val="-2"/>
          <w:w w:val="95"/>
        </w:rPr>
        <w:t> 款規定，</w:t>
      </w:r>
    </w:p>
    <w:p>
      <w:pPr>
        <w:spacing w:after="0" w:line="247" w:lineRule="auto"/>
        <w:sectPr>
          <w:pgSz w:w="8400" w:h="11910"/>
          <w:pgMar w:header="0" w:footer="707" w:top="1100" w:bottom="920" w:left="920" w:right="880"/>
        </w:sectPr>
      </w:pPr>
    </w:p>
    <w:p>
      <w:pPr>
        <w:pStyle w:val="BodyText"/>
        <w:spacing w:before="64"/>
        <w:jc w:val="left"/>
      </w:pPr>
      <w:r>
        <w:rPr>
          <w:w w:val="95"/>
        </w:rPr>
        <w:t>具有懲戒性質，才會依司法院釋字第</w:t>
      </w:r>
      <w:r>
        <w:rPr>
          <w:spacing w:val="166"/>
        </w:rPr>
        <w:t> </w:t>
      </w:r>
      <w:r>
        <w:rPr>
          <w:w w:val="95"/>
        </w:rPr>
        <w:t>583</w:t>
      </w:r>
      <w:r>
        <w:rPr>
          <w:spacing w:val="158"/>
        </w:rPr>
        <w:t> </w:t>
      </w:r>
      <w:r>
        <w:rPr>
          <w:w w:val="95"/>
        </w:rPr>
        <w:t>號解釋意旨，</w:t>
      </w:r>
    </w:p>
    <w:p>
      <w:pPr>
        <w:pStyle w:val="BodyText"/>
        <w:spacing w:before="11"/>
        <w:jc w:val="left"/>
      </w:pPr>
      <w:r>
        <w:rPr>
          <w:spacing w:val="2"/>
          <w:w w:val="95"/>
        </w:rPr>
        <w:t>類推適用懲戒法相關規定，與該條項第 </w:t>
      </w:r>
      <w:r>
        <w:rPr>
          <w:w w:val="95"/>
        </w:rPr>
        <w:t>1</w:t>
      </w:r>
      <w:r>
        <w:rPr>
          <w:spacing w:val="16"/>
          <w:w w:val="95"/>
        </w:rPr>
        <w:t> 款至第 </w:t>
      </w:r>
      <w:r>
        <w:rPr>
          <w:w w:val="95"/>
        </w:rPr>
        <w:t>5</w:t>
      </w:r>
      <w:r>
        <w:rPr>
          <w:spacing w:val="13"/>
          <w:w w:val="95"/>
        </w:rPr>
        <w:t> 款及</w:t>
      </w:r>
    </w:p>
    <w:p>
      <w:pPr>
        <w:pStyle w:val="BodyText"/>
        <w:spacing w:before="10"/>
        <w:jc w:val="left"/>
      </w:pPr>
      <w:r>
        <w:rPr>
          <w:spacing w:val="-2"/>
          <w:w w:val="95"/>
        </w:rPr>
        <w:t>第 </w:t>
      </w:r>
      <w:r>
        <w:rPr>
          <w:w w:val="95"/>
        </w:rPr>
        <w:t>12 款情況根本不同。警察人員人事條例第 31</w:t>
      </w:r>
      <w:r>
        <w:rPr>
          <w:spacing w:val="21"/>
          <w:w w:val="95"/>
        </w:rPr>
        <w:t> 條第 </w:t>
      </w:r>
      <w:r>
        <w:rPr>
          <w:w w:val="95"/>
        </w:rPr>
        <w:t>1</w:t>
      </w:r>
    </w:p>
    <w:p>
      <w:pPr>
        <w:pStyle w:val="BodyText"/>
        <w:spacing w:before="11"/>
        <w:jc w:val="left"/>
      </w:pPr>
      <w:r>
        <w:rPr>
          <w:spacing w:val="-4"/>
          <w:w w:val="95"/>
        </w:rPr>
        <w:t>項第 </w:t>
      </w:r>
      <w:r>
        <w:rPr>
          <w:w w:val="95"/>
        </w:rPr>
        <w:t>1</w:t>
      </w:r>
      <w:r>
        <w:rPr>
          <w:spacing w:val="-4"/>
          <w:w w:val="95"/>
        </w:rPr>
        <w:t> 款至第 </w:t>
      </w:r>
      <w:r>
        <w:rPr>
          <w:w w:val="95"/>
        </w:rPr>
        <w:t>5</w:t>
      </w:r>
      <w:r>
        <w:rPr>
          <w:spacing w:val="-4"/>
          <w:w w:val="95"/>
        </w:rPr>
        <w:t> 款及第 </w:t>
      </w:r>
      <w:r>
        <w:rPr>
          <w:w w:val="95"/>
        </w:rPr>
        <w:t>12</w:t>
      </w:r>
      <w:r>
        <w:rPr>
          <w:spacing w:val="-4"/>
          <w:w w:val="95"/>
        </w:rPr>
        <w:t> 款規定，與任用法第 </w:t>
      </w:r>
      <w:r>
        <w:rPr>
          <w:w w:val="95"/>
        </w:rPr>
        <w:t>28</w:t>
      </w:r>
      <w:r>
        <w:rPr>
          <w:spacing w:val="-4"/>
          <w:w w:val="95"/>
        </w:rPr>
        <w:t> 條第</w:t>
      </w:r>
    </w:p>
    <w:p>
      <w:pPr>
        <w:pStyle w:val="BodyText"/>
        <w:spacing w:before="10"/>
        <w:jc w:val="left"/>
      </w:pPr>
      <w:r>
        <w:rPr>
          <w:w w:val="95"/>
        </w:rPr>
        <w:t>1</w:t>
      </w:r>
      <w:r>
        <w:rPr>
          <w:spacing w:val="6"/>
          <w:w w:val="95"/>
        </w:rPr>
        <w:t> 項第 </w:t>
      </w:r>
      <w:r>
        <w:rPr>
          <w:w w:val="95"/>
        </w:rPr>
        <w:t>1</w:t>
      </w:r>
      <w:r>
        <w:rPr>
          <w:spacing w:val="117"/>
        </w:rPr>
        <w:t> </w:t>
      </w:r>
      <w:r>
        <w:rPr>
          <w:spacing w:val="4"/>
          <w:w w:val="95"/>
        </w:rPr>
        <w:t>款至第 </w:t>
      </w:r>
      <w:r>
        <w:rPr>
          <w:w w:val="95"/>
        </w:rPr>
        <w:t>8 款所定消極任用資格規定雷同。因此</w:t>
      </w:r>
    </w:p>
    <w:p>
      <w:pPr>
        <w:pStyle w:val="BodyText"/>
        <w:spacing w:before="10"/>
        <w:jc w:val="left"/>
      </w:pPr>
      <w:r>
        <w:rPr>
          <w:spacing w:val="1"/>
          <w:w w:val="95"/>
        </w:rPr>
        <w:t>無法比照警察人員人事條例第 </w:t>
      </w:r>
      <w:r>
        <w:rPr>
          <w:w w:val="95"/>
        </w:rPr>
        <w:t>31</w:t>
      </w:r>
      <w:r>
        <w:rPr>
          <w:spacing w:val="31"/>
          <w:w w:val="95"/>
        </w:rPr>
        <w:t> 條第 </w:t>
      </w:r>
      <w:r>
        <w:rPr>
          <w:w w:val="95"/>
        </w:rPr>
        <w:t>1</w:t>
      </w:r>
      <w:r>
        <w:rPr>
          <w:spacing w:val="4"/>
          <w:w w:val="95"/>
        </w:rPr>
        <w:t> 項第 </w:t>
      </w:r>
      <w:r>
        <w:rPr>
          <w:w w:val="95"/>
        </w:rPr>
        <w:t>6</w:t>
      </w:r>
      <w:r>
        <w:rPr>
          <w:spacing w:val="1"/>
          <w:w w:val="95"/>
        </w:rPr>
        <w:t> 款至第</w:t>
      </w:r>
    </w:p>
    <w:p>
      <w:pPr>
        <w:pStyle w:val="BodyText"/>
        <w:spacing w:before="8"/>
        <w:jc w:val="left"/>
      </w:pPr>
      <w:r>
        <w:rPr/>
        <w:t>11 款類推適用懲戒法相關規定。</w:t>
      </w:r>
    </w:p>
    <w:p>
      <w:pPr>
        <w:pStyle w:val="BodyText"/>
        <w:spacing w:line="247" w:lineRule="auto" w:before="201"/>
        <w:ind w:right="256" w:firstLine="516"/>
      </w:pPr>
      <w:r>
        <w:rPr>
          <w:b/>
        </w:rPr>
        <w:t>議題三</w:t>
      </w:r>
      <w:r>
        <w:rPr/>
        <w:t>，公務人員故意隱瞞免職事由，致服務機關無從知悉，是否仍得追繳俸給及其他給付等情。因任用</w:t>
      </w:r>
      <w:r>
        <w:rPr>
          <w:spacing w:val="21"/>
          <w:w w:val="95"/>
        </w:rPr>
        <w:t>法第 </w:t>
      </w:r>
      <w:r>
        <w:rPr>
          <w:w w:val="95"/>
        </w:rPr>
        <w:t>28</w:t>
      </w:r>
      <w:r>
        <w:rPr>
          <w:spacing w:val="30"/>
          <w:w w:val="95"/>
        </w:rPr>
        <w:t> 條第 </w:t>
      </w:r>
      <w:r>
        <w:rPr>
          <w:w w:val="95"/>
        </w:rPr>
        <w:t>3 項規定，是考量法安定性的維護，銓敘</w:t>
      </w:r>
    </w:p>
    <w:p>
      <w:pPr>
        <w:pStyle w:val="BodyText"/>
        <w:spacing w:line="247" w:lineRule="auto"/>
        <w:ind w:right="198"/>
      </w:pPr>
      <w:r>
        <w:rPr>
          <w:spacing w:val="-5"/>
          <w:w w:val="95"/>
        </w:rPr>
        <w:t>部 </w:t>
      </w:r>
      <w:r>
        <w:rPr>
          <w:w w:val="95"/>
        </w:rPr>
        <w:t>97</w:t>
      </w:r>
      <w:r>
        <w:rPr>
          <w:spacing w:val="-8"/>
          <w:w w:val="95"/>
        </w:rPr>
        <w:t> 年 </w:t>
      </w:r>
      <w:r>
        <w:rPr>
          <w:w w:val="95"/>
        </w:rPr>
        <w:t>4</w:t>
      </w:r>
      <w:r>
        <w:rPr>
          <w:spacing w:val="-8"/>
          <w:w w:val="95"/>
        </w:rPr>
        <w:t> 月 </w:t>
      </w:r>
      <w:r>
        <w:rPr>
          <w:w w:val="95"/>
        </w:rPr>
        <w:t>29</w:t>
      </w:r>
      <w:r>
        <w:rPr>
          <w:spacing w:val="-5"/>
          <w:w w:val="95"/>
        </w:rPr>
        <w:t> 日部法二字第 </w:t>
      </w:r>
      <w:r>
        <w:rPr>
          <w:w w:val="95"/>
        </w:rPr>
        <w:t>0972917673</w:t>
      </w:r>
      <w:r>
        <w:rPr>
          <w:spacing w:val="-12"/>
          <w:w w:val="95"/>
        </w:rPr>
        <w:t> 號書函函釋，</w:t>
      </w:r>
      <w:r>
        <w:rPr>
          <w:spacing w:val="-116"/>
          <w:w w:val="95"/>
        </w:rPr>
        <w:t> </w:t>
      </w:r>
      <w:r>
        <w:rPr/>
        <w:t>也是相同意旨，具消極任用資格之公務人員，既已執行</w:t>
      </w:r>
      <w:r>
        <w:rPr>
          <w:spacing w:val="2"/>
          <w:w w:val="95"/>
        </w:rPr>
        <w:t>職務，除依任用法第 </w:t>
      </w:r>
      <w:r>
        <w:rPr>
          <w:w w:val="95"/>
        </w:rPr>
        <w:t>28</w:t>
      </w:r>
      <w:r>
        <w:rPr>
          <w:spacing w:val="10"/>
          <w:w w:val="95"/>
        </w:rPr>
        <w:t> 條第 </w:t>
      </w:r>
      <w:r>
        <w:rPr>
          <w:w w:val="95"/>
        </w:rPr>
        <w:t>1</w:t>
      </w:r>
      <w:r>
        <w:rPr>
          <w:spacing w:val="10"/>
          <w:w w:val="95"/>
        </w:rPr>
        <w:t> 項第 </w:t>
      </w:r>
      <w:r>
        <w:rPr>
          <w:w w:val="95"/>
        </w:rPr>
        <w:t>2 款所定雙重國籍</w:t>
      </w:r>
      <w:r>
        <w:rPr/>
        <w:t>撤銷任用，可追還俸給或其他給付者外，其餘各款免職情形，要追還是很因難的。</w:t>
      </w:r>
    </w:p>
    <w:p>
      <w:pPr>
        <w:pStyle w:val="BodyText"/>
        <w:spacing w:line="247" w:lineRule="auto" w:before="187"/>
        <w:ind w:right="253" w:firstLine="516"/>
      </w:pPr>
      <w:r>
        <w:rPr>
          <w:b/>
        </w:rPr>
        <w:t>議題四</w:t>
      </w:r>
      <w:r>
        <w:rPr/>
        <w:t>，我認為不可能讓行政機關可以這樣子挑選</w:t>
      </w:r>
      <w:r>
        <w:rPr>
          <w:spacing w:val="2"/>
          <w:w w:val="95"/>
        </w:rPr>
        <w:t>的，懲戒法第 </w:t>
      </w:r>
      <w:r>
        <w:rPr>
          <w:w w:val="95"/>
        </w:rPr>
        <w:t>3</w:t>
      </w:r>
      <w:r>
        <w:rPr>
          <w:spacing w:val="3"/>
          <w:w w:val="95"/>
        </w:rPr>
        <w:t> 條第 </w:t>
      </w:r>
      <w:r>
        <w:rPr>
          <w:w w:val="95"/>
        </w:rPr>
        <w:t>2 款規定，只規定依刑事確定判決</w:t>
      </w:r>
      <w:r>
        <w:rPr/>
        <w:t>受褫奪公權之宣告者，其職務當然停止。並未如任用法</w:t>
      </w:r>
      <w:r>
        <w:rPr>
          <w:spacing w:val="2"/>
          <w:w w:val="95"/>
        </w:rPr>
        <w:t>第 </w:t>
      </w:r>
      <w:r>
        <w:rPr>
          <w:w w:val="95"/>
        </w:rPr>
        <w:t>28</w:t>
      </w:r>
      <w:r>
        <w:rPr>
          <w:spacing w:val="1"/>
          <w:w w:val="95"/>
        </w:rPr>
        <w:t> 條第 </w:t>
      </w:r>
      <w:r>
        <w:rPr>
          <w:w w:val="95"/>
        </w:rPr>
        <w:t>1</w:t>
      </w:r>
      <w:r>
        <w:rPr>
          <w:spacing w:val="1"/>
          <w:w w:val="95"/>
        </w:rPr>
        <w:t> 項第 </w:t>
      </w:r>
      <w:r>
        <w:rPr>
          <w:w w:val="95"/>
        </w:rPr>
        <w:t>4</w:t>
      </w:r>
      <w:r>
        <w:rPr>
          <w:spacing w:val="1"/>
          <w:w w:val="95"/>
        </w:rPr>
        <w:t> 款及第 </w:t>
      </w:r>
      <w:r>
        <w:rPr>
          <w:w w:val="95"/>
        </w:rPr>
        <w:t>5 款規定，區分曾服公務有</w:t>
      </w:r>
      <w:r>
        <w:rPr/>
        <w:t>貪污行為，經有罪判決確定或通緝有案尚未結案；犯前</w:t>
      </w:r>
      <w:r>
        <w:rPr>
          <w:spacing w:val="1"/>
        </w:rPr>
        <w:t> </w:t>
      </w:r>
      <w:r>
        <w:rPr>
          <w:w w:val="95"/>
        </w:rPr>
        <w:t>2</w:t>
      </w:r>
      <w:r>
        <w:rPr>
          <w:spacing w:val="133"/>
        </w:rPr>
        <w:t>  </w:t>
      </w:r>
      <w:r>
        <w:rPr>
          <w:w w:val="95"/>
        </w:rPr>
        <w:t>款以外之罪，判處有期徒刑以上之刑確定，尚未執行</w:t>
      </w:r>
    </w:p>
    <w:p>
      <w:pPr>
        <w:pStyle w:val="BodyText"/>
        <w:jc w:val="left"/>
      </w:pPr>
      <w:r>
        <w:rPr>
          <w:w w:val="95"/>
        </w:rPr>
        <w:t>或執行未畢。所以前提是符合任用法第 28</w:t>
      </w:r>
      <w:r>
        <w:rPr>
          <w:spacing w:val="3"/>
          <w:w w:val="95"/>
        </w:rPr>
        <w:t> 條第 </w:t>
      </w:r>
      <w:r>
        <w:rPr>
          <w:w w:val="95"/>
        </w:rPr>
        <w:t>1</w:t>
      </w:r>
      <w:r>
        <w:rPr>
          <w:spacing w:val="5"/>
          <w:w w:val="95"/>
        </w:rPr>
        <w:t> 項第 </w:t>
      </w:r>
      <w:r>
        <w:rPr>
          <w:w w:val="95"/>
        </w:rPr>
        <w:t>4</w:t>
      </w:r>
    </w:p>
    <w:p>
      <w:pPr>
        <w:pStyle w:val="BodyText"/>
        <w:spacing w:before="10"/>
        <w:jc w:val="left"/>
      </w:pPr>
      <w:r>
        <w:rPr>
          <w:spacing w:val="7"/>
          <w:w w:val="95"/>
        </w:rPr>
        <w:t>款、第 </w:t>
      </w:r>
      <w:r>
        <w:rPr>
          <w:w w:val="95"/>
        </w:rPr>
        <w:t>5</w:t>
      </w:r>
      <w:r>
        <w:rPr>
          <w:spacing w:val="2"/>
          <w:w w:val="95"/>
        </w:rPr>
        <w:t> 款部分，或警察人員人事條例第 </w:t>
      </w:r>
      <w:r>
        <w:rPr>
          <w:w w:val="95"/>
        </w:rPr>
        <w:t>31</w:t>
      </w:r>
      <w:r>
        <w:rPr>
          <w:spacing w:val="12"/>
          <w:w w:val="95"/>
        </w:rPr>
        <w:t> 條第 </w:t>
      </w:r>
      <w:r>
        <w:rPr>
          <w:w w:val="95"/>
        </w:rPr>
        <w:t>1</w:t>
      </w:r>
      <w:r>
        <w:rPr>
          <w:spacing w:val="12"/>
          <w:w w:val="95"/>
        </w:rPr>
        <w:t> 項</w:t>
      </w:r>
    </w:p>
    <w:p>
      <w:pPr>
        <w:pStyle w:val="BodyText"/>
        <w:spacing w:before="11"/>
        <w:jc w:val="left"/>
      </w:pPr>
      <w:r>
        <w:rPr>
          <w:spacing w:val="2"/>
          <w:w w:val="95"/>
        </w:rPr>
        <w:t>第 </w:t>
      </w:r>
      <w:r>
        <w:rPr>
          <w:w w:val="95"/>
        </w:rPr>
        <w:t>3</w:t>
      </w:r>
      <w:r>
        <w:rPr>
          <w:spacing w:val="2"/>
          <w:w w:val="95"/>
        </w:rPr>
        <w:t> 款、第 </w:t>
      </w:r>
      <w:r>
        <w:rPr>
          <w:w w:val="95"/>
        </w:rPr>
        <w:t>4 款部分，針對某些罪一旦符合判決確定，</w:t>
      </w:r>
    </w:p>
    <w:p>
      <w:pPr>
        <w:pStyle w:val="BodyText"/>
        <w:spacing w:before="10"/>
        <w:jc w:val="left"/>
      </w:pPr>
      <w:r>
        <w:rPr>
          <w:spacing w:val="2"/>
        </w:rPr>
        <w:t>就不再具有任用資格。至於警察人員人事條例第 </w:t>
      </w:r>
      <w:r>
        <w:rPr/>
        <w:t>31</w:t>
      </w:r>
      <w:r>
        <w:rPr>
          <w:spacing w:val="22"/>
        </w:rPr>
        <w:t> 條</w:t>
      </w:r>
    </w:p>
    <w:p>
      <w:pPr>
        <w:spacing w:after="0"/>
        <w:jc w:val="left"/>
        <w:sectPr>
          <w:pgSz w:w="8400" w:h="11910"/>
          <w:pgMar w:header="0" w:footer="707" w:top="1100" w:bottom="920" w:left="920" w:right="880"/>
        </w:sectPr>
      </w:pPr>
    </w:p>
    <w:p>
      <w:pPr>
        <w:pStyle w:val="BodyText"/>
        <w:spacing w:before="64"/>
      </w:pPr>
      <w:r>
        <w:rPr>
          <w:spacing w:val="-3"/>
          <w:w w:val="95"/>
        </w:rPr>
        <w:t>第 </w:t>
      </w:r>
      <w:r>
        <w:rPr>
          <w:w w:val="95"/>
        </w:rPr>
        <w:t>1</w:t>
      </w:r>
      <w:r>
        <w:rPr>
          <w:spacing w:val="-2"/>
          <w:w w:val="95"/>
        </w:rPr>
        <w:t> 項第 </w:t>
      </w:r>
      <w:r>
        <w:rPr>
          <w:w w:val="95"/>
        </w:rPr>
        <w:t>5</w:t>
      </w:r>
      <w:r>
        <w:rPr>
          <w:spacing w:val="-2"/>
          <w:w w:val="95"/>
        </w:rPr>
        <w:t> 款規定，依刑事確定判決，受褫奪公權宣告</w:t>
      </w:r>
    </w:p>
    <w:p>
      <w:pPr>
        <w:pStyle w:val="BodyText"/>
        <w:spacing w:line="247" w:lineRule="auto" w:before="11"/>
        <w:ind w:right="258"/>
      </w:pPr>
      <w:r>
        <w:rPr>
          <w:spacing w:val="5"/>
          <w:w w:val="95"/>
        </w:rPr>
        <w:t>者，與懲戒法第 </w:t>
      </w:r>
      <w:r>
        <w:rPr>
          <w:w w:val="95"/>
        </w:rPr>
        <w:t>3</w:t>
      </w:r>
      <w:r>
        <w:rPr>
          <w:spacing w:val="16"/>
          <w:w w:val="95"/>
        </w:rPr>
        <w:t> 條第 </w:t>
      </w:r>
      <w:r>
        <w:rPr>
          <w:w w:val="95"/>
        </w:rPr>
        <w:t>2 款規定，依刑事確定判決，受</w:t>
      </w:r>
      <w:r>
        <w:rPr/>
        <w:t>褫奪公權宣告部分，本人認為警察人員人事條例如果對警察人員有特別考量的話，某種程度來講比較嚴格，本來就會優先適用。如係應予免職，即不能繼續任職，當然就不會以停職方式處理，這兩個認為可以拿來挑選我認為不合邏輯，以上。</w:t>
      </w:r>
    </w:p>
    <w:p>
      <w:pPr>
        <w:pStyle w:val="Heading3"/>
      </w:pPr>
      <w:r>
        <w:rPr>
          <w:w w:val="95"/>
        </w:rPr>
        <w:t>林副教授明昕：</w:t>
      </w:r>
    </w:p>
    <w:p>
      <w:pPr>
        <w:pStyle w:val="BodyText"/>
        <w:spacing w:line="247" w:lineRule="auto" w:before="200"/>
        <w:ind w:right="253" w:firstLine="513"/>
      </w:pPr>
      <w:r>
        <w:rPr/>
        <w:t>本人看法基本上有個兩難的問題，自任用法所定免職條款目的論觀之，消極要件非懲處，並無時效及追訴期間等問題存在。如以此觀點，我完全支持陳老師的想法，及銓敘部說法。不過，仔細檢驗這些消極要件，就會發現這些要件本身就有問題，本人懷疑立法者主觀目的，為何要訂定這些消極要件，這規定本身就違憲。例</w:t>
      </w:r>
      <w:r>
        <w:rPr>
          <w:spacing w:val="2"/>
          <w:w w:val="95"/>
        </w:rPr>
        <w:t>如任用法第 </w:t>
      </w:r>
      <w:r>
        <w:rPr>
          <w:w w:val="95"/>
        </w:rPr>
        <w:t>28</w:t>
      </w:r>
      <w:r>
        <w:rPr>
          <w:spacing w:val="4"/>
          <w:w w:val="95"/>
        </w:rPr>
        <w:t> 條第 </w:t>
      </w:r>
      <w:r>
        <w:rPr>
          <w:w w:val="95"/>
        </w:rPr>
        <w:t>1</w:t>
      </w:r>
      <w:r>
        <w:rPr>
          <w:spacing w:val="4"/>
          <w:w w:val="95"/>
        </w:rPr>
        <w:t> 項第 </w:t>
      </w:r>
      <w:r>
        <w:rPr>
          <w:w w:val="95"/>
        </w:rPr>
        <w:t>7</w:t>
      </w:r>
      <w:r>
        <w:rPr>
          <w:spacing w:val="-14"/>
          <w:w w:val="95"/>
        </w:rPr>
        <w:t> 款規定：「褫奪公權尚未復</w:t>
      </w:r>
      <w:r>
        <w:rPr/>
        <w:t>權。」一般公務人員於褫奪公權復權後，仍可再任公務人員，但警察只要被宣告褫奪公權，就沒有什麼復權的可能，只要警察人員受褫奪公權，縱使褫奪公權時間很短不是終身，且事後也復權了，仍不能再當警察，這個作為消極要件本身就太過度了。</w:t>
      </w:r>
    </w:p>
    <w:p>
      <w:pPr>
        <w:pStyle w:val="BodyText"/>
        <w:spacing w:line="247" w:lineRule="auto" w:before="186"/>
        <w:ind w:right="256" w:firstLine="513"/>
      </w:pPr>
      <w:r>
        <w:rPr>
          <w:spacing w:val="15"/>
        </w:rPr>
        <w:t>因此，就方法論上有沒有辦法再以合憲性解釋模</w:t>
      </w:r>
      <w:r>
        <w:rPr/>
        <w:t>式，將過度傷害人民服公職權利之情形，解釋為沒那麼嚴重。惟合憲性解釋往往須在其他解釋方法之下，故從目的論解釋，只能宣告違憲不能作合憲性解釋，所以條文有問題，就要動用釋憲機制，將此過度的消極要件排</w:t>
      </w:r>
    </w:p>
    <w:p>
      <w:pPr>
        <w:spacing w:after="0" w:line="247" w:lineRule="auto"/>
        <w:sectPr>
          <w:pgSz w:w="8400" w:h="11910"/>
          <w:pgMar w:header="0" w:footer="707" w:top="1100" w:bottom="920" w:left="920" w:right="880"/>
        </w:sectPr>
      </w:pPr>
    </w:p>
    <w:p>
      <w:pPr>
        <w:pStyle w:val="BodyText"/>
        <w:spacing w:line="247" w:lineRule="auto" w:before="64"/>
        <w:ind w:right="195"/>
      </w:pPr>
      <w:r>
        <w:rPr/>
        <w:t>除。當然亦可以假合憲性解釋之名，行修正法律之實，</w:t>
      </w:r>
      <w:r>
        <w:rPr>
          <w:spacing w:val="1"/>
        </w:rPr>
        <w:t> </w:t>
      </w:r>
      <w:r>
        <w:rPr/>
        <w:t>如此就有機會去檢驗這些不具懲戒性質的條文問題。不過，本人覺得一開始將免職區分為具懲戒性質，及不具懲戒性質類型，這區分也不一定，例如我們剛才說褫奪公權，任用法及警察人員人事條例都認為是不具懲戒性質之免職處分，可我將兩者比較後，就發現有差別。任</w:t>
      </w:r>
      <w:r>
        <w:rPr>
          <w:spacing w:val="4"/>
          <w:w w:val="95"/>
        </w:rPr>
        <w:t>用法第 </w:t>
      </w:r>
      <w:r>
        <w:rPr>
          <w:w w:val="95"/>
        </w:rPr>
        <w:t>28</w:t>
      </w:r>
      <w:r>
        <w:rPr>
          <w:spacing w:val="8"/>
          <w:w w:val="95"/>
        </w:rPr>
        <w:t> 條第 </w:t>
      </w:r>
      <w:r>
        <w:rPr>
          <w:w w:val="95"/>
        </w:rPr>
        <w:t>1</w:t>
      </w:r>
      <w:r>
        <w:rPr>
          <w:spacing w:val="8"/>
          <w:w w:val="95"/>
        </w:rPr>
        <w:t> 項第 </w:t>
      </w:r>
      <w:r>
        <w:rPr>
          <w:w w:val="95"/>
        </w:rPr>
        <w:t>7 款所定褫奪公權尚未復權者，</w:t>
      </w:r>
      <w:r>
        <w:rPr>
          <w:spacing w:val="1"/>
          <w:w w:val="95"/>
        </w:rPr>
        <w:t> </w:t>
      </w:r>
      <w:r>
        <w:rPr/>
        <w:t>不適宜擔任公務人員，是可以想像的；但警察人員人事</w:t>
      </w:r>
      <w:r>
        <w:rPr>
          <w:spacing w:val="-1"/>
          <w:w w:val="95"/>
        </w:rPr>
        <w:t>條例第 </w:t>
      </w:r>
      <w:r>
        <w:rPr>
          <w:w w:val="95"/>
        </w:rPr>
        <w:t>31</w:t>
      </w:r>
      <w:r>
        <w:rPr>
          <w:spacing w:val="-2"/>
          <w:w w:val="95"/>
        </w:rPr>
        <w:t> 條第 </w:t>
      </w:r>
      <w:r>
        <w:rPr>
          <w:w w:val="95"/>
        </w:rPr>
        <w:t>1</w:t>
      </w:r>
      <w:r>
        <w:rPr>
          <w:spacing w:val="-3"/>
          <w:w w:val="95"/>
        </w:rPr>
        <w:t> 項第 </w:t>
      </w:r>
      <w:r>
        <w:rPr>
          <w:w w:val="95"/>
        </w:rPr>
        <w:t>5</w:t>
      </w:r>
      <w:r>
        <w:rPr>
          <w:spacing w:val="-2"/>
          <w:w w:val="95"/>
        </w:rPr>
        <w:t> 款規定，一旦被宣告褫奪公權，</w:t>
      </w:r>
      <w:r>
        <w:rPr>
          <w:spacing w:val="-117"/>
          <w:w w:val="95"/>
        </w:rPr>
        <w:t> </w:t>
      </w:r>
      <w:r>
        <w:rPr/>
        <w:t>就永遠不能當警察人員，我覺得這是一種處罰，而非不</w:t>
      </w:r>
      <w:r>
        <w:rPr>
          <w:spacing w:val="16"/>
        </w:rPr>
        <w:t>具懲戒性質的免職。假定我們今天堅持方法論上的論</w:t>
      </w:r>
      <w:r>
        <w:rPr/>
        <w:t>點，認為這些消極要件，與處罰無關，不可能類推適用懲戒法相關規定，那問題當然就一下子全部解決。但若考慮剛剛所講的合憲性解釋，有一點點空間的話，就可以再調整，這是我的看法。</w:t>
      </w:r>
    </w:p>
    <w:p>
      <w:pPr>
        <w:pStyle w:val="BodyText"/>
        <w:spacing w:line="247" w:lineRule="auto" w:before="187"/>
        <w:ind w:right="209" w:firstLine="516"/>
      </w:pPr>
      <w:r>
        <w:rPr>
          <w:b/>
        </w:rPr>
        <w:t>議題二</w:t>
      </w:r>
      <w:r>
        <w:rPr/>
        <w:t>，本人認為如果會標準不齊一沒有關係，這是小事情，只是法條形式上放在一起，如只是因為規定在同一法條，就認為標準一樣，那是有問題的。我記得</w:t>
      </w:r>
      <w:r>
        <w:rPr>
          <w:spacing w:val="11"/>
          <w:w w:val="95"/>
        </w:rPr>
        <w:t>政府採購法第 </w:t>
      </w:r>
      <w:r>
        <w:rPr>
          <w:w w:val="95"/>
        </w:rPr>
        <w:t>101 條規定，現行實務也沒有全部當作裁</w:t>
      </w:r>
      <w:r>
        <w:rPr/>
        <w:t>罰性不利處分，還是有被挑出來，有些是、有些不是，</w:t>
      </w:r>
      <w:r>
        <w:rPr>
          <w:spacing w:val="1"/>
        </w:rPr>
        <w:t> </w:t>
      </w:r>
      <w:r>
        <w:rPr/>
        <w:t>當然我也有意見，但現行實務是這個見解，所以顯然同一條項有些類推適用，有些沒有，這是可以忍受的，因此我認為不應該用議題二去推翻要齊一來處理。</w:t>
      </w:r>
    </w:p>
    <w:p>
      <w:pPr>
        <w:pStyle w:val="BodyText"/>
        <w:spacing w:line="247" w:lineRule="auto" w:before="187"/>
        <w:ind w:right="208" w:firstLine="516"/>
        <w:jc w:val="left"/>
      </w:pPr>
      <w:r>
        <w:rPr>
          <w:b/>
        </w:rPr>
        <w:t>議題三</w:t>
      </w:r>
      <w:r>
        <w:rPr/>
        <w:t>，其實也就是涉及有無信賴保護，處理有無太過度的問題，所以我們說免職是指消極要件不具備，</w:t>
      </w:r>
    </w:p>
    <w:p>
      <w:pPr>
        <w:spacing w:after="0" w:line="247" w:lineRule="auto"/>
        <w:jc w:val="left"/>
        <w:sectPr>
          <w:pgSz w:w="8400" w:h="11910"/>
          <w:pgMar w:header="0" w:footer="707" w:top="1100" w:bottom="920" w:left="920" w:right="880"/>
        </w:sectPr>
      </w:pPr>
    </w:p>
    <w:p>
      <w:pPr>
        <w:pStyle w:val="BodyText"/>
        <w:spacing w:line="247" w:lineRule="auto" w:before="64"/>
        <w:ind w:right="216"/>
      </w:pPr>
      <w:r>
        <w:rPr/>
        <w:t>所以溯及到一開始，歸零的不具備，如果把這個也當成一種不當得利的話，那不當得利的起始點從那裏算起，</w:t>
      </w:r>
      <w:r>
        <w:rPr>
          <w:spacing w:val="1"/>
        </w:rPr>
        <w:t> </w:t>
      </w:r>
      <w:r>
        <w:rPr/>
        <w:t>自免職時開始有不當得利請求權，還是因為他本來具有這些事實，就是已經不當得利，如果是這樣，在請求權的時效上，就有不一樣，如果是現在我宣告免職這個時</w:t>
      </w:r>
      <w:r>
        <w:rPr>
          <w:spacing w:val="2"/>
          <w:w w:val="95"/>
        </w:rPr>
        <w:t>間點，才開始產生不當得利的話，這樣算 </w:t>
      </w:r>
      <w:r>
        <w:rPr>
          <w:w w:val="95"/>
        </w:rPr>
        <w:t>5</w:t>
      </w:r>
      <w:r>
        <w:rPr>
          <w:spacing w:val="158"/>
        </w:rPr>
        <w:t> </w:t>
      </w:r>
      <w:r>
        <w:rPr>
          <w:w w:val="95"/>
        </w:rPr>
        <w:t>年時效才會</w:t>
      </w:r>
      <w:r>
        <w:rPr/>
        <w:t>消滅，如果不是，我這個免職只是確認過去已經成就的</w:t>
      </w:r>
      <w:r>
        <w:rPr>
          <w:spacing w:val="7"/>
          <w:w w:val="95"/>
        </w:rPr>
        <w:t>請求權，那 </w:t>
      </w:r>
      <w:r>
        <w:rPr>
          <w:w w:val="95"/>
        </w:rPr>
        <w:t>5 年時效的算法應該從一開始算，這樣他已</w:t>
      </w:r>
    </w:p>
    <w:p>
      <w:pPr>
        <w:pStyle w:val="BodyText"/>
        <w:spacing w:line="247" w:lineRule="auto"/>
        <w:ind w:right="256"/>
      </w:pPr>
      <w:r>
        <w:rPr>
          <w:spacing w:val="8"/>
          <w:w w:val="95"/>
        </w:rPr>
        <w:t>經超過 </w:t>
      </w:r>
      <w:r>
        <w:rPr>
          <w:w w:val="95"/>
        </w:rPr>
        <w:t>10</w:t>
      </w:r>
      <w:r>
        <w:rPr>
          <w:spacing w:val="3"/>
          <w:w w:val="95"/>
        </w:rPr>
        <w:t> 年，只不是只要算到最近 </w:t>
      </w:r>
      <w:r>
        <w:rPr>
          <w:w w:val="95"/>
        </w:rPr>
        <w:t>5</w:t>
      </w:r>
      <w:r>
        <w:rPr>
          <w:spacing w:val="2"/>
          <w:w w:val="95"/>
        </w:rPr>
        <w:t> 年，我提出來給</w:t>
      </w:r>
      <w:r>
        <w:rPr/>
        <w:t>大家一個參考，是不是作成免職處分時，才開始有請求權時效，還是他早就有請求權時效，當然我都是一種想辦法不要讓人覺得太嚴苛，因為追還俸給及其他給付有點太過分。</w:t>
      </w:r>
    </w:p>
    <w:p>
      <w:pPr>
        <w:pStyle w:val="BodyText"/>
        <w:spacing w:line="247" w:lineRule="auto" w:before="187"/>
        <w:ind w:right="209" w:firstLine="516"/>
      </w:pPr>
      <w:r>
        <w:rPr>
          <w:b/>
        </w:rPr>
        <w:t>議題四</w:t>
      </w:r>
      <w:r>
        <w:rPr/>
        <w:t>，我認為免職跟停職差很遠，停職是一種暫時性的處置，並不是一種處罰，只是程序上的過程。本</w:t>
      </w:r>
      <w:r>
        <w:rPr>
          <w:spacing w:val="4"/>
          <w:w w:val="95"/>
        </w:rPr>
        <w:t>人對於停職也是很有意見，就只有懲戒法第 </w:t>
      </w:r>
      <w:r>
        <w:rPr>
          <w:w w:val="95"/>
        </w:rPr>
        <w:t>3</w:t>
      </w:r>
      <w:r>
        <w:rPr>
          <w:spacing w:val="16"/>
          <w:w w:val="95"/>
        </w:rPr>
        <w:t> 條一個條</w:t>
      </w:r>
      <w:r>
        <w:rPr/>
        <w:t>文，也沒有對停職可以提出異議的規定，當然這是懲戒法本身的問題，所以我認為停職跟免職完全是兩回事，</w:t>
      </w:r>
      <w:r>
        <w:rPr>
          <w:spacing w:val="1"/>
        </w:rPr>
        <w:t> </w:t>
      </w:r>
      <w:r>
        <w:rPr/>
        <w:t>再怎麼樣也都沒有援用空間，以上。</w:t>
      </w:r>
    </w:p>
    <w:p>
      <w:pPr>
        <w:pStyle w:val="Heading3"/>
      </w:pPr>
      <w:r>
        <w:rPr>
          <w:spacing w:val="1"/>
          <w:w w:val="95"/>
        </w:rPr>
        <w:t>張教授文郁：</w:t>
      </w:r>
    </w:p>
    <w:p>
      <w:pPr>
        <w:pStyle w:val="BodyText"/>
        <w:spacing w:line="247" w:lineRule="auto" w:before="200"/>
        <w:ind w:right="257" w:firstLine="516"/>
      </w:pPr>
      <w:r>
        <w:rPr>
          <w:b/>
        </w:rPr>
        <w:t>議題一</w:t>
      </w:r>
      <w:r>
        <w:rPr/>
        <w:t>，褫奪公權如果說和其他消極事由分開有無</w:t>
      </w:r>
      <w:r>
        <w:rPr>
          <w:spacing w:val="6"/>
        </w:rPr>
        <w:t>可能性？刑法第 </w:t>
      </w:r>
      <w:r>
        <w:rPr/>
        <w:t>34 條規定褫奪公權是從刑，執行完畢</w:t>
      </w:r>
    </w:p>
    <w:p>
      <w:pPr>
        <w:pStyle w:val="BodyText"/>
        <w:spacing w:line="247" w:lineRule="auto"/>
        <w:ind w:right="258"/>
      </w:pPr>
      <w:r>
        <w:rPr>
          <w:spacing w:val="1"/>
        </w:rPr>
        <w:t>後復權，是否仍能當公務人員，依任用法第 </w:t>
      </w:r>
      <w:r>
        <w:rPr/>
        <w:t>28</w:t>
      </w:r>
      <w:r>
        <w:rPr>
          <w:spacing w:val="16"/>
        </w:rPr>
        <w:t> 條第 </w:t>
      </w:r>
      <w:r>
        <w:rPr/>
        <w:t>1</w:t>
      </w:r>
      <w:r>
        <w:rPr>
          <w:spacing w:val="-122"/>
        </w:rPr>
        <w:t> </w:t>
      </w:r>
      <w:r>
        <w:rPr/>
        <w:t>項規定，復權以後是可以的，若未復權的話，其實是刑</w:t>
      </w:r>
      <w:r>
        <w:rPr>
          <w:spacing w:val="2"/>
        </w:rPr>
        <w:t>罰執行中。但若為警察，依警察人員人事條例第 </w:t>
      </w:r>
      <w:r>
        <w:rPr/>
        <w:t>31</w:t>
      </w:r>
      <w:r>
        <w:rPr>
          <w:spacing w:val="26"/>
        </w:rPr>
        <w:t> 條</w:t>
      </w:r>
    </w:p>
    <w:p>
      <w:pPr>
        <w:spacing w:after="0" w:line="247" w:lineRule="auto"/>
        <w:sectPr>
          <w:pgSz w:w="8400" w:h="11910"/>
          <w:pgMar w:header="0" w:footer="707" w:top="1100" w:bottom="920" w:left="920" w:right="880"/>
        </w:sectPr>
      </w:pPr>
    </w:p>
    <w:p>
      <w:pPr>
        <w:pStyle w:val="BodyText"/>
        <w:spacing w:line="247" w:lineRule="auto" w:before="64"/>
        <w:ind w:right="209"/>
      </w:pPr>
      <w:r>
        <w:rPr>
          <w:spacing w:val="36"/>
          <w:w w:val="95"/>
        </w:rPr>
        <w:t>第 </w:t>
      </w:r>
      <w:r>
        <w:rPr>
          <w:w w:val="95"/>
        </w:rPr>
        <w:t>1 項規定，依刑事確定判決，受褫奪公權之宣告，未</w:t>
      </w:r>
      <w:r>
        <w:rPr/>
        <w:t>言明執行完畢與否之情形。在新北市政府訴願審議委員會之案例中，警察機關曾答辯，為警察人員應以高標準檢視，不得有妨礙警察名譽之任何瑕疵。執行刑罰時，</w:t>
      </w:r>
      <w:r>
        <w:rPr>
          <w:spacing w:val="1"/>
        </w:rPr>
        <w:t> </w:t>
      </w:r>
      <w:r>
        <w:rPr/>
        <w:t>依法不能當公務員為理所當然。褫奪公權復權以後並無公務人員任用資格消極適用之情形，但是否得為警察人員則發生爭議。執行完畢後理論上應復權，此時不許其復職，比一般公務人員之要求更為嚴格。警察人員人事條例中褫奪公權執行完畢後，仍當成消極任用資格之適用，只要一該當要件，隨時發現即隨時免職。</w:t>
      </w:r>
    </w:p>
    <w:p>
      <w:pPr>
        <w:pStyle w:val="BodyText"/>
        <w:spacing w:line="247" w:lineRule="auto" w:before="187"/>
        <w:ind w:right="251" w:firstLine="516"/>
      </w:pPr>
      <w:r>
        <w:rPr>
          <w:b/>
          <w:spacing w:val="3"/>
          <w:w w:val="95"/>
        </w:rPr>
        <w:t>議題二</w:t>
      </w:r>
      <w:r>
        <w:rPr>
          <w:spacing w:val="5"/>
          <w:w w:val="95"/>
        </w:rPr>
        <w:t>，警察人員人事條例第 </w:t>
      </w:r>
      <w:r>
        <w:rPr>
          <w:w w:val="95"/>
        </w:rPr>
        <w:t>31</w:t>
      </w:r>
      <w:r>
        <w:rPr>
          <w:spacing w:val="27"/>
          <w:w w:val="95"/>
        </w:rPr>
        <w:t> 條第 </w:t>
      </w:r>
      <w:r>
        <w:rPr>
          <w:w w:val="95"/>
        </w:rPr>
        <w:t>1</w:t>
      </w:r>
      <w:r>
        <w:rPr>
          <w:spacing w:val="9"/>
          <w:w w:val="95"/>
        </w:rPr>
        <w:t> 項所列之</w:t>
      </w:r>
      <w:r>
        <w:rPr/>
        <w:t>各款，贊成區分懲戒性質及非懲戒性質。若不屬於懲戒事由，本質上不應類推適用懲戒性質之處理方式，避免標準不齊一之狀況。目前可能會有這種疑慮，主要因為免職事由皆列於同條中，但不表示每款性質都一樣，個人淺見認為不應把同一條之各款皆等同觀察，既本質不同，即不應採相同標準，自然不會有適用上標準不一之疑慮。</w:t>
      </w:r>
    </w:p>
    <w:p>
      <w:pPr>
        <w:pStyle w:val="BodyText"/>
        <w:spacing w:line="247" w:lineRule="auto" w:before="187"/>
        <w:ind w:right="209" w:firstLine="516"/>
      </w:pPr>
      <w:r>
        <w:rPr>
          <w:b/>
        </w:rPr>
        <w:t>議題三</w:t>
      </w:r>
      <w:r>
        <w:rPr/>
        <w:t>，較屬於政策面而非法律面問題，公務人員並非符合資格者即具備其身分，需要行政處分任命之，</w:t>
      </w:r>
      <w:r>
        <w:rPr>
          <w:spacing w:val="1"/>
        </w:rPr>
        <w:t> </w:t>
      </w:r>
      <w:r>
        <w:rPr/>
        <w:t>其職務之解除亦需以行政處分撤銷之。在未撤銷前，縱任命處分違法，在非當然無效之情況下，有效之行政處分創設出的公務員關係，並非理所當然在撤銷後所有之公法上關係都溯及既往消滅，這並非考量信賴保護的問題，因為若有消極資格要件，當事人應該心知肚明，應</w:t>
      </w:r>
    </w:p>
    <w:p>
      <w:pPr>
        <w:spacing w:after="0" w:line="247" w:lineRule="auto"/>
        <w:sectPr>
          <w:pgSz w:w="8400" w:h="11910"/>
          <w:pgMar w:header="0" w:footer="707" w:top="1100" w:bottom="920" w:left="920" w:right="880"/>
        </w:sectPr>
      </w:pPr>
    </w:p>
    <w:p>
      <w:pPr>
        <w:pStyle w:val="BodyText"/>
        <w:spacing w:line="247" w:lineRule="auto" w:before="64"/>
        <w:ind w:right="209"/>
      </w:pPr>
      <w:r>
        <w:rPr/>
        <w:t>不至認為不知已被判決確定，而主張信賴保護。當事人因勞務關係取得之薪俸為對價之一種，在未撤銷任命令以前，原任命令有效存在，無不當得利之問題。至於撤銷後，其對價關係是否可單從公務人員勤務關係之存續來論斷不當得利？個人比較傾向不溯及既往。若認為撤銷任命令將導致溯及既往，有無可能僅針對薪俸部分，</w:t>
      </w:r>
      <w:r>
        <w:rPr>
          <w:spacing w:val="1"/>
        </w:rPr>
        <w:t> </w:t>
      </w:r>
      <w:r>
        <w:rPr>
          <w:spacing w:val="23"/>
          <w:w w:val="95"/>
        </w:rPr>
        <w:t>然身分職務之行為卻不溯及既往？ 法理上難作此解</w:t>
      </w:r>
      <w:r>
        <w:rPr/>
        <w:t>釋。若全面性溯及既往，則前以公務人員身分承辦之案件將不具公法上之效力，實務上亦難做到。議題三主要為政策上之考量，應尊重立法機關之立法自由。立法者並未定此規定，應循行政程序法規定，行政處分違法撤銷時，並無要求一律、全面性溯及既往。</w:t>
      </w:r>
    </w:p>
    <w:p>
      <w:pPr>
        <w:pStyle w:val="BodyText"/>
        <w:spacing w:line="247" w:lineRule="auto" w:before="187"/>
        <w:ind w:right="209" w:firstLine="516"/>
      </w:pPr>
      <w:r>
        <w:rPr>
          <w:b/>
          <w:spacing w:val="3"/>
        </w:rPr>
        <w:t>議題四</w:t>
      </w:r>
      <w:r>
        <w:rPr/>
        <w:t>部分，懲戒法針對懲戒案件，才有該條件之適用，無懲戒性質之處分，應不會適用或類推適用關於懲戒法之規定。有關期間之問題，此非請求權問題，不會有消滅時效之適用，若為請求權以外之權利，有可能為形成權，則涉及除斥期間之問題，要看立法者有無規定。若無規定，依照事物本質並無期間存續的問題，贊同隨時發現隨時免職之見解。但有一種可能性，如果有失權之情形，即行政機關已讓公務人員信賴其不行使其權利，即可能有失權之情況，機關免職之權利即消滅，</w:t>
      </w:r>
      <w:r>
        <w:rPr>
          <w:spacing w:val="1"/>
        </w:rPr>
        <w:t> </w:t>
      </w:r>
      <w:r>
        <w:rPr/>
        <w:t>此涉及誠信原則之適用。</w:t>
      </w:r>
    </w:p>
    <w:p>
      <w:pPr>
        <w:pStyle w:val="Heading3"/>
      </w:pPr>
      <w:r>
        <w:rPr>
          <w:w w:val="95"/>
        </w:rPr>
        <w:t>胡助理教授博硯：</w:t>
      </w:r>
    </w:p>
    <w:p>
      <w:pPr>
        <w:pStyle w:val="BodyText"/>
        <w:spacing w:before="200"/>
        <w:ind w:left="0" w:right="260"/>
        <w:jc w:val="right"/>
      </w:pPr>
      <w:r>
        <w:rPr>
          <w:b/>
          <w:spacing w:val="3"/>
          <w:w w:val="95"/>
        </w:rPr>
        <w:t>議題一</w:t>
      </w:r>
      <w:r>
        <w:rPr>
          <w:spacing w:val="11"/>
          <w:w w:val="95"/>
        </w:rPr>
        <w:t>，任用法第 </w:t>
      </w:r>
      <w:r>
        <w:rPr>
          <w:w w:val="95"/>
        </w:rPr>
        <w:t>28</w:t>
      </w:r>
      <w:r>
        <w:rPr>
          <w:spacing w:val="30"/>
          <w:w w:val="95"/>
        </w:rPr>
        <w:t> 條第 </w:t>
      </w:r>
      <w:r>
        <w:rPr>
          <w:w w:val="95"/>
        </w:rPr>
        <w:t>1</w:t>
      </w:r>
      <w:r>
        <w:rPr>
          <w:spacing w:val="5"/>
          <w:w w:val="95"/>
        </w:rPr>
        <w:t> 項是消極任用資格要</w:t>
      </w:r>
    </w:p>
    <w:p>
      <w:pPr>
        <w:pStyle w:val="BodyText"/>
        <w:spacing w:before="10"/>
        <w:ind w:left="0" w:right="253"/>
        <w:jc w:val="right"/>
      </w:pPr>
      <w:r>
        <w:rPr>
          <w:spacing w:val="7"/>
          <w:w w:val="95"/>
        </w:rPr>
        <w:t>件，不會產生 </w:t>
      </w:r>
      <w:r>
        <w:rPr>
          <w:w w:val="95"/>
        </w:rPr>
        <w:t>10</w:t>
      </w:r>
      <w:r>
        <w:rPr>
          <w:spacing w:val="3"/>
          <w:w w:val="95"/>
        </w:rPr>
        <w:t> 年懲戒權時效之問題，並無逾 </w:t>
      </w:r>
      <w:r>
        <w:rPr>
          <w:w w:val="95"/>
        </w:rPr>
        <w:t>10</w:t>
      </w:r>
      <w:r>
        <w:rPr>
          <w:spacing w:val="13"/>
          <w:w w:val="95"/>
        </w:rPr>
        <w:t> 年不</w:t>
      </w:r>
    </w:p>
    <w:p>
      <w:pPr>
        <w:spacing w:after="0"/>
        <w:jc w:val="right"/>
        <w:sectPr>
          <w:pgSz w:w="8400" w:h="11910"/>
          <w:pgMar w:header="0" w:footer="707" w:top="1100" w:bottom="920" w:left="920" w:right="880"/>
        </w:sectPr>
      </w:pPr>
    </w:p>
    <w:p>
      <w:pPr>
        <w:pStyle w:val="BodyText"/>
        <w:spacing w:before="62"/>
        <w:jc w:val="left"/>
      </w:pPr>
      <w:r>
        <w:rPr>
          <w:w w:val="95"/>
        </w:rPr>
        <w:t>得再予免職之類推適用。</w:t>
      </w:r>
    </w:p>
    <w:p>
      <w:pPr>
        <w:pStyle w:val="BodyText"/>
        <w:spacing w:line="247" w:lineRule="auto" w:before="200"/>
        <w:ind w:right="201" w:firstLine="516"/>
      </w:pPr>
      <w:r>
        <w:rPr>
          <w:b/>
        </w:rPr>
        <w:t>議題二</w:t>
      </w:r>
      <w:r>
        <w:rPr/>
        <w:t>，警察人員人事條例將免職事由都規定在第</w:t>
      </w:r>
      <w:r>
        <w:rPr>
          <w:w w:val="95"/>
        </w:rPr>
        <w:t>31</w:t>
      </w:r>
      <w:r>
        <w:rPr>
          <w:spacing w:val="11"/>
          <w:w w:val="95"/>
        </w:rPr>
        <w:t> 條第 </w:t>
      </w:r>
      <w:r>
        <w:rPr>
          <w:w w:val="95"/>
        </w:rPr>
        <w:t>1 項，若處分非懲戒性質，就不能與懲戒性質處</w:t>
      </w:r>
      <w:r>
        <w:rPr/>
        <w:t>分為同一標準看待。有關任命被撤銷，被免職是否要追</w:t>
      </w:r>
      <w:r>
        <w:rPr>
          <w:spacing w:val="5"/>
          <w:w w:val="95"/>
        </w:rPr>
        <w:t>繳薪俸，任用法第 </w:t>
      </w:r>
      <w:r>
        <w:rPr>
          <w:w w:val="95"/>
        </w:rPr>
        <w:t>28</w:t>
      </w:r>
      <w:r>
        <w:rPr>
          <w:spacing w:val="25"/>
          <w:w w:val="95"/>
        </w:rPr>
        <w:t> 條第 </w:t>
      </w:r>
      <w:r>
        <w:rPr>
          <w:w w:val="95"/>
        </w:rPr>
        <w:t>3</w:t>
      </w:r>
      <w:r>
        <w:rPr>
          <w:spacing w:val="1"/>
          <w:w w:val="95"/>
        </w:rPr>
        <w:t> 項規定，其任職期間之職</w:t>
      </w:r>
      <w:r>
        <w:rPr>
          <w:spacing w:val="15"/>
        </w:rPr>
        <w:t>務行為，不失其效力，已依規定支付之俸給及其他給</w:t>
      </w:r>
      <w:r>
        <w:rPr>
          <w:spacing w:val="-3"/>
        </w:rPr>
        <w:t>付，不予追還，但雙重國籍要討回來，這規定明示其一，</w:t>
      </w:r>
      <w:r>
        <w:rPr>
          <w:spacing w:val="-123"/>
        </w:rPr>
        <w:t> </w:t>
      </w:r>
      <w:r>
        <w:rPr>
          <w:spacing w:val="5"/>
          <w:w w:val="95"/>
        </w:rPr>
        <w:t>其他的則不追還，所以該條項第 </w:t>
      </w:r>
      <w:r>
        <w:rPr>
          <w:w w:val="95"/>
        </w:rPr>
        <w:t>7</w:t>
      </w:r>
      <w:r>
        <w:rPr>
          <w:spacing w:val="5"/>
          <w:w w:val="95"/>
        </w:rPr>
        <w:t> 款情形不予追還，為</w:t>
      </w:r>
      <w:r>
        <w:rPr>
          <w:spacing w:val="3"/>
          <w:w w:val="95"/>
        </w:rPr>
        <w:t>立法者之考量。有關警察人員人事條例第 </w:t>
      </w:r>
      <w:r>
        <w:rPr>
          <w:w w:val="95"/>
        </w:rPr>
        <w:t>31</w:t>
      </w:r>
      <w:r>
        <w:rPr>
          <w:spacing w:val="26"/>
          <w:w w:val="95"/>
        </w:rPr>
        <w:t> 條第 </w:t>
      </w:r>
      <w:r>
        <w:rPr>
          <w:w w:val="95"/>
        </w:rPr>
        <w:t>1</w:t>
      </w:r>
      <w:r>
        <w:rPr>
          <w:spacing w:val="26"/>
          <w:w w:val="95"/>
        </w:rPr>
        <w:t> 項</w:t>
      </w:r>
    </w:p>
    <w:p>
      <w:pPr>
        <w:pStyle w:val="BodyText"/>
      </w:pPr>
      <w:r>
        <w:rPr>
          <w:spacing w:val="21"/>
          <w:w w:val="95"/>
        </w:rPr>
        <w:t>第 </w:t>
      </w:r>
      <w:r>
        <w:rPr>
          <w:w w:val="95"/>
        </w:rPr>
        <w:t>5</w:t>
      </w:r>
      <w:r>
        <w:rPr>
          <w:spacing w:val="-10"/>
          <w:w w:val="95"/>
        </w:rPr>
        <w:t> 款規定：「依刑事確定判決，受褫奪公權之宣告。」</w:t>
      </w:r>
    </w:p>
    <w:p>
      <w:pPr>
        <w:pStyle w:val="BodyText"/>
        <w:spacing w:line="247" w:lineRule="auto" w:before="10"/>
        <w:ind w:right="256"/>
      </w:pPr>
      <w:r>
        <w:rPr>
          <w:spacing w:val="1"/>
          <w:w w:val="95"/>
        </w:rPr>
        <w:t>與任用法第 </w:t>
      </w:r>
      <w:r>
        <w:rPr>
          <w:w w:val="95"/>
        </w:rPr>
        <w:t>28</w:t>
      </w:r>
      <w:r>
        <w:rPr>
          <w:spacing w:val="3"/>
          <w:w w:val="95"/>
        </w:rPr>
        <w:t> 條第 </w:t>
      </w:r>
      <w:r>
        <w:rPr>
          <w:w w:val="95"/>
        </w:rPr>
        <w:t>1</w:t>
      </w:r>
      <w:r>
        <w:rPr>
          <w:spacing w:val="3"/>
          <w:w w:val="95"/>
        </w:rPr>
        <w:t> 項第 </w:t>
      </w:r>
      <w:r>
        <w:rPr>
          <w:w w:val="95"/>
        </w:rPr>
        <w:t>7</w:t>
      </w:r>
      <w:r>
        <w:rPr>
          <w:spacing w:val="-13"/>
          <w:w w:val="95"/>
        </w:rPr>
        <w:t> 款規定：「褫奪公權尚未復</w:t>
      </w:r>
      <w:r>
        <w:rPr/>
        <w:t>權。」兩者不同，有無作同一解釋之空間，可考量立法者立法當時有意區分，或其實欲對於兩者同一對待；褫奪公權期間不能當公務人員，但復權後仍可以考銓方式等擔任公務人員，兩者應作為同一解釋，比較符合憲法上合憲性解釋之方法。</w:t>
      </w:r>
    </w:p>
    <w:p>
      <w:pPr>
        <w:pStyle w:val="Heading3"/>
      </w:pPr>
      <w:r>
        <w:rPr>
          <w:w w:val="95"/>
        </w:rPr>
        <w:t>陳副教授愛娥：</w:t>
      </w:r>
    </w:p>
    <w:p>
      <w:pPr>
        <w:pStyle w:val="BodyText"/>
        <w:spacing w:before="200"/>
        <w:ind w:left="726"/>
      </w:pPr>
      <w:r>
        <w:rPr>
          <w:spacing w:val="9"/>
        </w:rPr>
        <w:t>此應由警政署代表說明，警察人員人事條例第 </w:t>
      </w:r>
      <w:r>
        <w:rPr/>
        <w:t>31</w:t>
      </w:r>
    </w:p>
    <w:p>
      <w:pPr>
        <w:pStyle w:val="BodyText"/>
        <w:spacing w:line="247" w:lineRule="auto" w:before="10"/>
        <w:ind w:right="255"/>
      </w:pPr>
      <w:r>
        <w:rPr>
          <w:spacing w:val="10"/>
          <w:w w:val="95"/>
        </w:rPr>
        <w:t>條第 </w:t>
      </w:r>
      <w:r>
        <w:rPr>
          <w:w w:val="95"/>
        </w:rPr>
        <w:t>1</w:t>
      </w:r>
      <w:r>
        <w:rPr>
          <w:spacing w:val="17"/>
          <w:w w:val="95"/>
        </w:rPr>
        <w:t> 項第 </w:t>
      </w:r>
      <w:r>
        <w:rPr>
          <w:w w:val="95"/>
        </w:rPr>
        <w:t>5 款規定，當初立法意旨為何，是否有意如</w:t>
      </w:r>
      <w:r>
        <w:rPr/>
        <w:t>此規定，因警察受刑事有罪判決確定，並受褫奪公權宣</w:t>
      </w:r>
      <w:r>
        <w:rPr>
          <w:spacing w:val="5"/>
        </w:rPr>
        <w:t>告，是嚴重的情況，立法當初應是有意與任用法第 </w:t>
      </w:r>
      <w:r>
        <w:rPr/>
        <w:t>28</w:t>
      </w:r>
    </w:p>
    <w:p>
      <w:pPr>
        <w:pStyle w:val="BodyText"/>
        <w:spacing w:line="247" w:lineRule="auto" w:before="1"/>
        <w:ind w:right="258"/>
      </w:pPr>
      <w:r>
        <w:rPr>
          <w:spacing w:val="9"/>
          <w:w w:val="95"/>
        </w:rPr>
        <w:t>條第 </w:t>
      </w:r>
      <w:r>
        <w:rPr>
          <w:w w:val="95"/>
        </w:rPr>
        <w:t>1</w:t>
      </w:r>
      <w:r>
        <w:rPr>
          <w:spacing w:val="16"/>
          <w:w w:val="95"/>
        </w:rPr>
        <w:t> 項第 </w:t>
      </w:r>
      <w:r>
        <w:rPr>
          <w:w w:val="95"/>
        </w:rPr>
        <w:t>7 款作不同規定。當初警察人員人事條例立</w:t>
      </w:r>
      <w:r>
        <w:rPr/>
        <w:t>法時，應會有所交代，如此即無合憲性解釋之空間，因立法者有意如此，不可能再利用合憲性解釋來扭曲立法</w:t>
      </w:r>
      <w:r>
        <w:rPr>
          <w:w w:val="95"/>
        </w:rPr>
        <w:t>者原意，這點我想跟林明昕老師在這方面的解釋應該不</w:t>
      </w:r>
    </w:p>
    <w:p>
      <w:pPr>
        <w:spacing w:after="0" w:line="247" w:lineRule="auto"/>
        <w:sectPr>
          <w:pgSz w:w="8400" w:h="11910"/>
          <w:pgMar w:header="0" w:footer="707" w:top="1100" w:bottom="920" w:left="920" w:right="880"/>
        </w:sectPr>
      </w:pPr>
    </w:p>
    <w:p>
      <w:pPr>
        <w:spacing w:line="376" w:lineRule="auto" w:before="62"/>
        <w:ind w:left="213" w:right="980" w:firstLine="0"/>
        <w:jc w:val="left"/>
        <w:rPr>
          <w:b/>
          <w:sz w:val="25"/>
        </w:rPr>
      </w:pPr>
      <w:r>
        <w:rPr>
          <w:sz w:val="25"/>
        </w:rPr>
        <w:t>會有歧見，我判斷這種情形其實是有意的立法。</w:t>
      </w:r>
      <w:r>
        <w:rPr>
          <w:b/>
          <w:sz w:val="25"/>
        </w:rPr>
        <w:t>周警政委員文科：</w:t>
      </w:r>
    </w:p>
    <w:p>
      <w:pPr>
        <w:pStyle w:val="BodyText"/>
        <w:spacing w:line="247" w:lineRule="auto"/>
        <w:ind w:right="216" w:firstLine="513"/>
      </w:pPr>
      <w:r>
        <w:rPr/>
        <w:t>主席、各位委員、各位與會先進，大家午安。首先謝謝大會給予警政署蒞會說明的機會，本案的緣起，剛剛處長也有報告是高雄市政府警察局（以下簡稱高市警局）警員，因參與里長選舉幽靈人口而涉案，經法院判決有罪確定，並受褫奪公權之宣告，因警察機關內部規定相當嚴格，當事人為了本身權益，未主動陳報機關，</w:t>
      </w:r>
      <w:r>
        <w:rPr>
          <w:spacing w:val="1"/>
        </w:rPr>
        <w:t> </w:t>
      </w:r>
      <w:r>
        <w:rPr/>
        <w:t>另外法院亦未將訴訟文書送達高市警局，經過多年後，</w:t>
      </w:r>
      <w:r>
        <w:rPr>
          <w:spacing w:val="1"/>
        </w:rPr>
        <w:t> </w:t>
      </w:r>
      <w:r>
        <w:rPr/>
        <w:t>在當事人申請自願退休前，才經本署人事室發現，並要求高市警局依法院判決辦理免職，剛剛跟委員提出有關今天議題，本署的意見事先也有陳報署長，稍後請曾科長咸超逐項說明。</w:t>
      </w:r>
    </w:p>
    <w:p>
      <w:pPr>
        <w:pStyle w:val="Heading3"/>
        <w:spacing w:before="183"/>
      </w:pPr>
      <w:r>
        <w:rPr>
          <w:spacing w:val="1"/>
          <w:w w:val="95"/>
        </w:rPr>
        <w:t>曾科長咸超：</w:t>
      </w:r>
    </w:p>
    <w:p>
      <w:pPr>
        <w:pStyle w:val="BodyText"/>
        <w:spacing w:line="247" w:lineRule="auto" w:before="201"/>
        <w:ind w:right="259" w:firstLine="513"/>
      </w:pPr>
      <w:r>
        <w:rPr/>
        <w:t>主席、各位專家學者、委員及各機關與會代表，法律意見在座都是專家，本署不敢班門弄斧，僅就實務方面說明：</w:t>
      </w:r>
    </w:p>
    <w:p>
      <w:pPr>
        <w:spacing w:line="247" w:lineRule="auto" w:before="187"/>
        <w:ind w:left="213" w:right="4579" w:firstLine="0"/>
        <w:jc w:val="left"/>
        <w:rPr>
          <w:sz w:val="25"/>
        </w:rPr>
      </w:pPr>
      <w:r>
        <w:rPr>
          <w:b/>
          <w:sz w:val="25"/>
        </w:rPr>
        <w:t>議題一部分：</w:t>
      </w:r>
      <w:r>
        <w:rPr>
          <w:b/>
          <w:spacing w:val="1"/>
          <w:sz w:val="25"/>
        </w:rPr>
        <w:t> </w:t>
      </w:r>
      <w:r>
        <w:rPr>
          <w:sz w:val="25"/>
        </w:rPr>
        <w:t>一、背景說明：</w:t>
      </w:r>
    </w:p>
    <w:p>
      <w:pPr>
        <w:pStyle w:val="BodyText"/>
        <w:spacing w:line="247" w:lineRule="auto"/>
        <w:ind w:left="1495" w:right="260" w:hanging="771"/>
      </w:pPr>
      <w:r>
        <w:rPr>
          <w:w w:val="95"/>
        </w:rPr>
        <w:t>（一）</w:t>
      </w:r>
      <w:r>
        <w:rPr>
          <w:spacing w:val="12"/>
          <w:w w:val="95"/>
        </w:rPr>
        <w:t>按司法院釋字第 </w:t>
      </w:r>
      <w:r>
        <w:rPr>
          <w:w w:val="95"/>
        </w:rPr>
        <w:t>583</w:t>
      </w:r>
      <w:r>
        <w:rPr>
          <w:spacing w:val="6"/>
          <w:w w:val="95"/>
        </w:rPr>
        <w:t> 號解釋意旨，係針對公</w:t>
      </w:r>
      <w:r>
        <w:rPr>
          <w:spacing w:val="17"/>
        </w:rPr>
        <w:t>務人員違法失職行為經服務機關依考績法</w:t>
      </w:r>
      <w:r>
        <w:rPr>
          <w:spacing w:val="4"/>
          <w:w w:val="95"/>
        </w:rPr>
        <w:t>第 </w:t>
      </w:r>
      <w:r>
        <w:rPr>
          <w:w w:val="95"/>
        </w:rPr>
        <w:t>12</w:t>
      </w:r>
      <w:r>
        <w:rPr>
          <w:spacing w:val="3"/>
          <w:w w:val="95"/>
        </w:rPr>
        <w:t> 條第 </w:t>
      </w:r>
      <w:r>
        <w:rPr>
          <w:w w:val="95"/>
        </w:rPr>
        <w:t>1</w:t>
      </w:r>
      <w:r>
        <w:rPr>
          <w:spacing w:val="3"/>
          <w:w w:val="95"/>
        </w:rPr>
        <w:t> 項第 </w:t>
      </w:r>
      <w:r>
        <w:rPr>
          <w:w w:val="95"/>
        </w:rPr>
        <w:t>2 款所規定專案考績「免</w:t>
      </w:r>
      <w:r>
        <w:rPr>
          <w:spacing w:val="2"/>
        </w:rPr>
        <w:t>職」之懲處處分，實質上屬「懲戒處分」，</w:t>
      </w:r>
      <w:r>
        <w:rPr>
          <w:spacing w:val="-123"/>
        </w:rPr>
        <w:t> </w:t>
      </w:r>
      <w:r>
        <w:rPr/>
        <w:t>為限制人民服公職權利，如未設懲處權行使</w:t>
      </w:r>
    </w:p>
    <w:p>
      <w:pPr>
        <w:spacing w:after="0" w:line="247" w:lineRule="auto"/>
        <w:sectPr>
          <w:pgSz w:w="8400" w:h="11910"/>
          <w:pgMar w:header="0" w:footer="707" w:top="1100" w:bottom="920" w:left="920" w:right="880"/>
        </w:sectPr>
      </w:pPr>
    </w:p>
    <w:p>
      <w:pPr>
        <w:pStyle w:val="BodyText"/>
        <w:spacing w:line="247" w:lineRule="auto" w:before="64"/>
        <w:ind w:left="1495" w:right="261"/>
      </w:pPr>
      <w:r>
        <w:rPr>
          <w:spacing w:val="3"/>
        </w:rPr>
        <w:t>期間，有違憲法第 </w:t>
      </w:r>
      <w:r>
        <w:rPr/>
        <w:t>18 條規定；故對於公務</w:t>
      </w:r>
      <w:r>
        <w:rPr>
          <w:spacing w:val="17"/>
        </w:rPr>
        <w:t>員懲處權之行使期間，應類推適用懲戒法</w:t>
      </w:r>
    </w:p>
    <w:p>
      <w:pPr>
        <w:pStyle w:val="BodyText"/>
        <w:spacing w:line="247" w:lineRule="auto"/>
        <w:ind w:left="1495" w:right="260"/>
      </w:pPr>
      <w:r>
        <w:rPr/>
        <w:t>（懲戒案件自違法失職行為終了之日起，至</w:t>
      </w:r>
      <w:r>
        <w:rPr>
          <w:spacing w:val="1"/>
        </w:rPr>
        <w:t>移送公務員懲戒委員會之日止，已逾 </w:t>
      </w:r>
      <w:r>
        <w:rPr/>
        <w:t>10</w:t>
      </w:r>
      <w:r>
        <w:rPr>
          <w:spacing w:val="13"/>
        </w:rPr>
        <w:t> 年</w:t>
      </w:r>
      <w:r>
        <w:rPr/>
        <w:t>者，應為免議之議決）規定。</w:t>
      </w:r>
    </w:p>
    <w:p>
      <w:pPr>
        <w:pStyle w:val="BodyText"/>
        <w:spacing w:line="349" w:lineRule="exact"/>
        <w:ind w:left="724"/>
        <w:jc w:val="left"/>
      </w:pPr>
      <w:r>
        <w:rPr/>
        <w:t>（二）內政部作法：</w:t>
      </w:r>
    </w:p>
    <w:p>
      <w:pPr>
        <w:pStyle w:val="BodyText"/>
        <w:spacing w:line="247" w:lineRule="auto" w:before="11"/>
        <w:ind w:left="1965" w:right="260" w:hanging="483"/>
      </w:pPr>
      <w:r>
        <w:rPr/>
        <w:t>１、內政部為因應司法院上揭解釋，以93年10月21日台內警字第0930077123號函，</w:t>
      </w:r>
    </w:p>
    <w:p>
      <w:pPr>
        <w:pStyle w:val="BodyText"/>
        <w:spacing w:line="247" w:lineRule="auto"/>
        <w:ind w:left="1965" w:right="256"/>
      </w:pPr>
      <w:r>
        <w:rPr>
          <w:spacing w:val="14"/>
        </w:rPr>
        <w:t>「經依警察人員管理條例第</w:t>
      </w:r>
      <w:r>
        <w:rPr/>
        <w:t>31</w:t>
      </w:r>
      <w:r>
        <w:rPr>
          <w:spacing w:val="14"/>
        </w:rPr>
        <w:t>條第</w:t>
      </w:r>
      <w:r>
        <w:rPr>
          <w:spacing w:val="12"/>
        </w:rPr>
        <w:t>1</w:t>
      </w:r>
      <w:r>
        <w:rPr/>
        <w:t>項規定免職者，其懲處權之行使期間，應類推適用公務員懲戒法相關規定－即自違法失職行為終了之日起，至為免職處分之日止，已逾10年者，不得再核予免</w:t>
      </w:r>
      <w:r>
        <w:rPr>
          <w:spacing w:val="-25"/>
        </w:rPr>
        <w:t>職處分」。</w:t>
      </w:r>
    </w:p>
    <w:p>
      <w:pPr>
        <w:pStyle w:val="BodyText"/>
        <w:spacing w:line="247" w:lineRule="auto"/>
        <w:ind w:left="1965" w:right="258" w:hanging="483"/>
      </w:pPr>
      <w:r>
        <w:rPr/>
        <w:t>２、復為與公務人員取得衡平，爰警察人員</w:t>
      </w:r>
      <w:r>
        <w:rPr>
          <w:spacing w:val="3"/>
          <w:w w:val="95"/>
        </w:rPr>
        <w:t>管理條例第 </w:t>
      </w:r>
      <w:r>
        <w:rPr>
          <w:w w:val="95"/>
        </w:rPr>
        <w:t>31</w:t>
      </w:r>
      <w:r>
        <w:rPr>
          <w:spacing w:val="2"/>
          <w:w w:val="95"/>
        </w:rPr>
        <w:t> 條所定免職規定於 </w:t>
      </w:r>
      <w:r>
        <w:rPr>
          <w:w w:val="95"/>
        </w:rPr>
        <w:t>96</w:t>
      </w:r>
      <w:r>
        <w:rPr>
          <w:spacing w:val="8"/>
          <w:w w:val="95"/>
        </w:rPr>
        <w:t> 年</w:t>
      </w:r>
    </w:p>
    <w:p>
      <w:pPr>
        <w:pStyle w:val="BodyText"/>
        <w:ind w:left="1965"/>
        <w:jc w:val="left"/>
      </w:pPr>
      <w:r>
        <w:rPr>
          <w:w w:val="95"/>
        </w:rPr>
        <w:t>7</w:t>
      </w:r>
      <w:r>
        <w:rPr>
          <w:spacing w:val="29"/>
          <w:w w:val="95"/>
        </w:rPr>
        <w:t> 月 </w:t>
      </w:r>
      <w:r>
        <w:rPr>
          <w:w w:val="95"/>
        </w:rPr>
        <w:t>11</w:t>
      </w:r>
      <w:r>
        <w:rPr>
          <w:spacing w:val="-3"/>
          <w:w w:val="95"/>
        </w:rPr>
        <w:t> 日作結構性修正</w:t>
      </w:r>
      <w:r>
        <w:rPr>
          <w:w w:val="95"/>
        </w:rPr>
        <w:t>（名稱併案修正</w:t>
      </w:r>
    </w:p>
    <w:p>
      <w:pPr>
        <w:pStyle w:val="BodyText"/>
        <w:spacing w:before="10"/>
        <w:ind w:left="1965"/>
        <w:jc w:val="left"/>
      </w:pPr>
      <w:r>
        <w:rPr>
          <w:spacing w:val="7"/>
          <w:w w:val="99"/>
        </w:rPr>
        <w:t>為警察人員人事條例</w:t>
      </w:r>
      <w:r>
        <w:rPr>
          <w:spacing w:val="-121"/>
          <w:w w:val="99"/>
        </w:rPr>
        <w:t>）</w:t>
      </w:r>
      <w:r>
        <w:rPr>
          <w:spacing w:val="5"/>
          <w:w w:val="99"/>
        </w:rPr>
        <w:t>，並於同年月</w:t>
      </w:r>
      <w:r>
        <w:rPr>
          <w:spacing w:val="13"/>
        </w:rPr>
        <w:t> </w:t>
      </w:r>
      <w:r>
        <w:rPr>
          <w:spacing w:val="4"/>
          <w:w w:val="99"/>
        </w:rPr>
        <w:t>13</w:t>
      </w:r>
    </w:p>
    <w:p>
      <w:pPr>
        <w:pStyle w:val="BodyText"/>
        <w:spacing w:before="10"/>
        <w:ind w:left="1965"/>
        <w:jc w:val="left"/>
      </w:pPr>
      <w:r>
        <w:rPr/>
        <w:t>日生效，將任用法第 28</w:t>
      </w:r>
      <w:r>
        <w:rPr>
          <w:spacing w:val="-2"/>
        </w:rPr>
        <w:t> 條第 </w:t>
      </w:r>
      <w:r>
        <w:rPr/>
        <w:t>1</w:t>
      </w:r>
      <w:r>
        <w:rPr>
          <w:spacing w:val="-3"/>
        </w:rPr>
        <w:t> 項第 </w:t>
      </w:r>
      <w:r>
        <w:rPr/>
        <w:t>1</w:t>
      </w:r>
    </w:p>
    <w:p>
      <w:pPr>
        <w:pStyle w:val="BodyText"/>
        <w:spacing w:before="11"/>
        <w:ind w:left="1965"/>
        <w:jc w:val="left"/>
      </w:pPr>
      <w:r>
        <w:rPr>
          <w:spacing w:val="24"/>
          <w:w w:val="95"/>
        </w:rPr>
        <w:t>款至第 </w:t>
      </w:r>
      <w:r>
        <w:rPr>
          <w:w w:val="95"/>
        </w:rPr>
        <w:t>7</w:t>
      </w:r>
      <w:r>
        <w:rPr>
          <w:spacing w:val="3"/>
          <w:w w:val="95"/>
        </w:rPr>
        <w:t> 款所定免職規定整合納入，並</w:t>
      </w:r>
    </w:p>
    <w:p>
      <w:pPr>
        <w:pStyle w:val="BodyText"/>
        <w:spacing w:line="247" w:lineRule="auto" w:before="10"/>
        <w:ind w:left="1965" w:right="258"/>
      </w:pPr>
      <w:r>
        <w:rPr>
          <w:spacing w:val="-4"/>
        </w:rPr>
        <w:t>將該條例第 </w:t>
      </w:r>
      <w:r>
        <w:rPr/>
        <w:t>31</w:t>
      </w:r>
      <w:r>
        <w:rPr>
          <w:spacing w:val="-11"/>
        </w:rPr>
        <w:t> 條第 </w:t>
      </w:r>
      <w:r>
        <w:rPr/>
        <w:t>1</w:t>
      </w:r>
      <w:r>
        <w:rPr>
          <w:spacing w:val="-12"/>
        </w:rPr>
        <w:t> 項第 </w:t>
      </w:r>
      <w:r>
        <w:rPr/>
        <w:t>1</w:t>
      </w:r>
      <w:r>
        <w:rPr>
          <w:spacing w:val="-5"/>
        </w:rPr>
        <w:t> 款至第 </w:t>
      </w:r>
      <w:r>
        <w:rPr/>
        <w:t>5</w:t>
      </w:r>
      <w:r>
        <w:rPr>
          <w:spacing w:val="-122"/>
        </w:rPr>
        <w:t> </w:t>
      </w:r>
      <w:r>
        <w:rPr>
          <w:spacing w:val="18"/>
        </w:rPr>
        <w:t>款及第 </w:t>
      </w:r>
      <w:r>
        <w:rPr/>
        <w:t>12</w:t>
      </w:r>
      <w:r>
        <w:rPr>
          <w:spacing w:val="21"/>
        </w:rPr>
        <w:t> 款歸屬非懲戒性質免職處</w:t>
      </w:r>
      <w:r>
        <w:rPr>
          <w:spacing w:val="-26"/>
          <w:w w:val="95"/>
        </w:rPr>
        <w:t>分，第 </w:t>
      </w:r>
      <w:r>
        <w:rPr>
          <w:w w:val="95"/>
        </w:rPr>
        <w:t>6</w:t>
      </w:r>
      <w:r>
        <w:rPr>
          <w:spacing w:val="4"/>
          <w:w w:val="95"/>
        </w:rPr>
        <w:t> 款至第 </w:t>
      </w:r>
      <w:r>
        <w:rPr>
          <w:w w:val="95"/>
        </w:rPr>
        <w:t>11 款歸屬為懲戒性質免</w:t>
      </w:r>
      <w:r>
        <w:rPr/>
        <w:t>職處分。</w:t>
      </w:r>
    </w:p>
    <w:p>
      <w:pPr>
        <w:pStyle w:val="BodyText"/>
        <w:spacing w:line="247" w:lineRule="auto"/>
        <w:ind w:left="1965" w:right="258" w:hanging="483"/>
      </w:pPr>
      <w:r>
        <w:rPr/>
        <w:t>３、嗣為統一規範，避免因個案疑義致各適</w:t>
      </w:r>
      <w:r>
        <w:rPr>
          <w:spacing w:val="4"/>
          <w:w w:val="95"/>
        </w:rPr>
        <w:t>用機關作法分歧，爰內政部以 </w:t>
      </w:r>
      <w:r>
        <w:rPr>
          <w:w w:val="95"/>
        </w:rPr>
        <w:t>104</w:t>
      </w:r>
      <w:r>
        <w:rPr>
          <w:spacing w:val="36"/>
          <w:w w:val="95"/>
        </w:rPr>
        <w:t> 年 </w:t>
      </w:r>
      <w:r>
        <w:rPr>
          <w:w w:val="95"/>
        </w:rPr>
        <w:t>1</w:t>
      </w:r>
    </w:p>
    <w:p>
      <w:pPr>
        <w:spacing w:after="0" w:line="247" w:lineRule="auto"/>
        <w:sectPr>
          <w:pgSz w:w="8400" w:h="11910"/>
          <w:pgMar w:header="0" w:footer="707" w:top="1100" w:bottom="920" w:left="920" w:right="880"/>
        </w:sectPr>
      </w:pPr>
    </w:p>
    <w:p>
      <w:pPr>
        <w:pStyle w:val="BodyText"/>
        <w:spacing w:line="247" w:lineRule="auto" w:before="64"/>
        <w:ind w:left="1965" w:right="195"/>
      </w:pPr>
      <w:r>
        <w:rPr>
          <w:spacing w:val="-19"/>
        </w:rPr>
        <w:t>月 </w:t>
      </w:r>
      <w:r>
        <w:rPr/>
        <w:t>28</w:t>
      </w:r>
      <w:r>
        <w:rPr>
          <w:spacing w:val="-11"/>
        </w:rPr>
        <w:t> 日台內警字第 </w:t>
      </w:r>
      <w:r>
        <w:rPr/>
        <w:t>10408702003</w:t>
      </w:r>
      <w:r>
        <w:rPr>
          <w:spacing w:val="-24"/>
        </w:rPr>
        <w:t> 號令，</w:t>
      </w:r>
      <w:r>
        <w:rPr>
          <w:spacing w:val="-123"/>
        </w:rPr>
        <w:t> </w:t>
      </w:r>
      <w:r>
        <w:rPr>
          <w:spacing w:val="3"/>
          <w:w w:val="95"/>
        </w:rPr>
        <w:t>發布警察人員人事條例第</w:t>
      </w:r>
      <w:r>
        <w:rPr>
          <w:w w:val="95"/>
        </w:rPr>
        <w:t>31</w:t>
      </w:r>
      <w:r>
        <w:rPr>
          <w:spacing w:val="8"/>
          <w:w w:val="95"/>
        </w:rPr>
        <w:t> 條第</w:t>
      </w:r>
      <w:r>
        <w:rPr>
          <w:w w:val="95"/>
        </w:rPr>
        <w:t>1</w:t>
      </w:r>
      <w:r>
        <w:rPr>
          <w:spacing w:val="-4"/>
          <w:w w:val="95"/>
        </w:rPr>
        <w:t> 項應</w:t>
      </w:r>
      <w:r>
        <w:rPr/>
        <w:t>予以免職規定，其行使期間之解釋令如</w:t>
      </w:r>
      <w:r>
        <w:rPr>
          <w:spacing w:val="1"/>
        </w:rPr>
        <w:t> </w:t>
      </w:r>
      <w:r>
        <w:rPr>
          <w:spacing w:val="-17"/>
          <w:w w:val="95"/>
        </w:rPr>
        <w:t>下：「為符合司法院釋字第 </w:t>
      </w:r>
      <w:r>
        <w:rPr>
          <w:w w:val="95"/>
        </w:rPr>
        <w:t>583</w:t>
      </w:r>
      <w:r>
        <w:rPr>
          <w:spacing w:val="9"/>
          <w:w w:val="95"/>
        </w:rPr>
        <w:t> 號解釋意</w:t>
      </w:r>
    </w:p>
    <w:p>
      <w:pPr>
        <w:pStyle w:val="BodyText"/>
        <w:spacing w:line="349" w:lineRule="exact"/>
        <w:ind w:left="1965"/>
      </w:pPr>
      <w:r>
        <w:rPr>
          <w:spacing w:val="-10"/>
          <w:w w:val="95"/>
        </w:rPr>
        <w:t>旨，警察人員人事條例第 </w:t>
      </w:r>
      <w:r>
        <w:rPr>
          <w:w w:val="95"/>
        </w:rPr>
        <w:t>31</w:t>
      </w:r>
      <w:r>
        <w:rPr>
          <w:spacing w:val="9"/>
          <w:w w:val="95"/>
        </w:rPr>
        <w:t> 條第 </w:t>
      </w:r>
      <w:r>
        <w:rPr>
          <w:w w:val="95"/>
        </w:rPr>
        <w:t>1</w:t>
      </w:r>
      <w:r>
        <w:rPr>
          <w:spacing w:val="6"/>
          <w:w w:val="95"/>
        </w:rPr>
        <w:t> 項第</w:t>
      </w:r>
    </w:p>
    <w:p>
      <w:pPr>
        <w:pStyle w:val="BodyText"/>
        <w:spacing w:line="247" w:lineRule="auto" w:before="11"/>
        <w:ind w:left="1965" w:right="257"/>
      </w:pPr>
      <w:r>
        <w:rPr>
          <w:w w:val="95"/>
        </w:rPr>
        <w:t>6</w:t>
      </w:r>
      <w:r>
        <w:rPr>
          <w:spacing w:val="6"/>
          <w:w w:val="95"/>
        </w:rPr>
        <w:t> 款至第 </w:t>
      </w:r>
      <w:r>
        <w:rPr>
          <w:w w:val="95"/>
        </w:rPr>
        <w:t>11 款規定，類推適用公務員懲</w:t>
      </w:r>
      <w:r>
        <w:rPr/>
        <w:t>戒法相關規定，自行為人違法失職行為</w:t>
      </w:r>
      <w:r>
        <w:rPr>
          <w:spacing w:val="4"/>
          <w:w w:val="95"/>
        </w:rPr>
        <w:t>終了之日起，已逾 </w:t>
      </w:r>
      <w:r>
        <w:rPr>
          <w:w w:val="95"/>
        </w:rPr>
        <w:t>10</w:t>
      </w:r>
      <w:r>
        <w:rPr>
          <w:spacing w:val="2"/>
          <w:w w:val="95"/>
        </w:rPr>
        <w:t> 年者，不得予以免</w:t>
      </w:r>
    </w:p>
    <w:p>
      <w:pPr>
        <w:pStyle w:val="BodyText"/>
        <w:ind w:left="1965"/>
      </w:pPr>
      <w:r>
        <w:rPr>
          <w:spacing w:val="2"/>
          <w:w w:val="95"/>
        </w:rPr>
        <w:t>職。」至警察人員人事條例第 </w:t>
      </w:r>
      <w:r>
        <w:rPr>
          <w:w w:val="95"/>
        </w:rPr>
        <w:t>31</w:t>
      </w:r>
      <w:r>
        <w:rPr>
          <w:spacing w:val="12"/>
          <w:w w:val="95"/>
        </w:rPr>
        <w:t> 條第 </w:t>
      </w:r>
      <w:r>
        <w:rPr>
          <w:w w:val="95"/>
        </w:rPr>
        <w:t>1</w:t>
      </w:r>
    </w:p>
    <w:p>
      <w:pPr>
        <w:pStyle w:val="BodyText"/>
        <w:spacing w:line="247" w:lineRule="auto" w:before="11"/>
        <w:ind w:left="1965" w:right="253"/>
      </w:pPr>
      <w:r>
        <w:rPr>
          <w:spacing w:val="-10"/>
          <w:w w:val="95"/>
        </w:rPr>
        <w:t>項第 </w:t>
      </w:r>
      <w:r>
        <w:rPr>
          <w:w w:val="95"/>
        </w:rPr>
        <w:t>1</w:t>
      </w:r>
      <w:r>
        <w:rPr>
          <w:spacing w:val="-14"/>
          <w:w w:val="95"/>
        </w:rPr>
        <w:t> 款至第 </w:t>
      </w:r>
      <w:r>
        <w:rPr>
          <w:w w:val="95"/>
        </w:rPr>
        <w:t>5</w:t>
      </w:r>
      <w:r>
        <w:rPr>
          <w:spacing w:val="-13"/>
          <w:w w:val="95"/>
        </w:rPr>
        <w:t> 款及第 </w:t>
      </w:r>
      <w:r>
        <w:rPr>
          <w:w w:val="95"/>
        </w:rPr>
        <w:t>12</w:t>
      </w:r>
      <w:r>
        <w:rPr>
          <w:spacing w:val="-6"/>
          <w:w w:val="95"/>
        </w:rPr>
        <w:t> 款等非屬懲戒</w:t>
      </w:r>
      <w:r>
        <w:rPr/>
        <w:t>性質之免職事由，則與上開解釋令所示行使期間無涉。</w:t>
      </w:r>
    </w:p>
    <w:p>
      <w:pPr>
        <w:pStyle w:val="BodyText"/>
        <w:spacing w:before="186"/>
        <w:ind w:left="530"/>
        <w:jc w:val="left"/>
      </w:pPr>
      <w:r>
        <w:rPr>
          <w:w w:val="95"/>
        </w:rPr>
        <w:t>二、實務機關困境：</w:t>
      </w:r>
    </w:p>
    <w:p>
      <w:pPr>
        <w:pStyle w:val="BodyText"/>
        <w:spacing w:line="247" w:lineRule="auto" w:before="11"/>
        <w:ind w:left="1495" w:right="218" w:hanging="771"/>
      </w:pPr>
      <w:r>
        <w:rPr/>
        <w:t>（一）茲以警察人員為帶槍執法之特殊公務人員，</w:t>
      </w:r>
      <w:r>
        <w:rPr>
          <w:spacing w:val="1"/>
        </w:rPr>
        <w:t> </w:t>
      </w:r>
      <w:r>
        <w:rPr/>
        <w:t>其勤（業）務多涉及人民權利、義務事項，</w:t>
      </w:r>
      <w:r>
        <w:rPr>
          <w:spacing w:val="1"/>
        </w:rPr>
        <w:t> </w:t>
      </w:r>
      <w:r>
        <w:rPr/>
        <w:t>並常衍生涉訟情事，亦或其私人行為涉訟，</w:t>
      </w:r>
      <w:r>
        <w:rPr>
          <w:spacing w:val="1"/>
        </w:rPr>
        <w:t> </w:t>
      </w:r>
      <w:r>
        <w:rPr/>
        <w:t>按行政院人事行政局（現為行政院人事行政總處）前為正官箴暨適時查究涉案公務人員行政責任，前曾函請各級法院應將公務人員</w:t>
      </w:r>
      <w:r>
        <w:rPr>
          <w:spacing w:val="17"/>
        </w:rPr>
        <w:t>所涉刑事案件之起訴書暨判決書副本抄送</w:t>
      </w:r>
      <w:r>
        <w:rPr/>
        <w:t>其原服務機關，案經司法院轉飭最高法院遵照辦理在案，惟究難周全。</w:t>
      </w:r>
    </w:p>
    <w:p>
      <w:pPr>
        <w:pStyle w:val="BodyText"/>
        <w:spacing w:line="247" w:lineRule="auto"/>
        <w:ind w:left="1495" w:right="253" w:hanging="771"/>
      </w:pPr>
      <w:r>
        <w:rPr/>
        <w:t>（二）警察機關實務上即曾有案例：高市警局小隊長陳○○因犯妨害投票罪，經法院判決「有</w:t>
      </w:r>
      <w:r>
        <w:rPr>
          <w:spacing w:val="10"/>
          <w:w w:val="95"/>
        </w:rPr>
        <w:t>期徒刑肆月， 如易科罰金以參佰元折算壹</w:t>
      </w:r>
      <w:r>
        <w:rPr>
          <w:spacing w:val="-1"/>
          <w:w w:val="95"/>
        </w:rPr>
        <w:t>日，褫奪公權壹年」並於 </w:t>
      </w:r>
      <w:r>
        <w:rPr>
          <w:w w:val="95"/>
        </w:rPr>
        <w:t>93</w:t>
      </w:r>
      <w:r>
        <w:rPr>
          <w:spacing w:val="-7"/>
          <w:w w:val="95"/>
        </w:rPr>
        <w:t> 年 </w:t>
      </w:r>
      <w:r>
        <w:rPr>
          <w:w w:val="95"/>
        </w:rPr>
        <w:t>4</w:t>
      </w:r>
      <w:r>
        <w:rPr>
          <w:spacing w:val="-6"/>
          <w:w w:val="95"/>
        </w:rPr>
        <w:t> 月 </w:t>
      </w:r>
      <w:r>
        <w:rPr>
          <w:w w:val="95"/>
        </w:rPr>
        <w:t>23</w:t>
      </w:r>
      <w:r>
        <w:rPr>
          <w:spacing w:val="-4"/>
          <w:w w:val="95"/>
        </w:rPr>
        <w:t> 日確</w:t>
      </w:r>
    </w:p>
    <w:p>
      <w:pPr>
        <w:spacing w:after="0" w:line="247" w:lineRule="auto"/>
        <w:sectPr>
          <w:pgSz w:w="8400" w:h="11910"/>
          <w:pgMar w:header="0" w:footer="707" w:top="1100" w:bottom="920" w:left="920" w:right="880"/>
        </w:sectPr>
      </w:pPr>
    </w:p>
    <w:p>
      <w:pPr>
        <w:pStyle w:val="BodyText"/>
        <w:spacing w:line="247" w:lineRule="auto" w:before="64"/>
        <w:ind w:left="1495" w:right="251"/>
      </w:pPr>
      <w:r>
        <w:rPr/>
        <w:t>定，惟因當事人隱匿未報告，且檢察署（法院）亦均未將起訴書（判決書）</w:t>
      </w:r>
      <w:r>
        <w:rPr>
          <w:spacing w:val="1"/>
        </w:rPr>
        <w:t>寄送該員服</w:t>
      </w:r>
      <w:r>
        <w:rPr/>
        <w:t>務機關，致未適時查究其行政責任。</w:t>
      </w:r>
    </w:p>
    <w:p>
      <w:pPr>
        <w:pStyle w:val="BodyText"/>
        <w:spacing w:before="187"/>
        <w:ind w:left="530"/>
        <w:jc w:val="left"/>
      </w:pPr>
      <w:r>
        <w:rPr>
          <w:w w:val="95"/>
        </w:rPr>
        <w:t>三、本署意見：</w:t>
      </w:r>
    </w:p>
    <w:p>
      <w:pPr>
        <w:pStyle w:val="BodyText"/>
        <w:spacing w:line="247" w:lineRule="auto" w:before="11"/>
        <w:ind w:left="1495" w:right="218" w:hanging="771"/>
      </w:pPr>
      <w:r>
        <w:rPr/>
        <w:t>（一）懲戒性質之免職處分，係對於公務人員違法失職行為之懲處，旨在敦促公務人員恪遵各項法紀，並藉由懲處以達威嚇及預防之效，</w:t>
      </w:r>
      <w:r>
        <w:rPr>
          <w:spacing w:val="1"/>
        </w:rPr>
        <w:t> </w:t>
      </w:r>
      <w:r>
        <w:rPr/>
        <w:t>另為維護公務人員權益及法秩序之安定，經相當期間不行使，則不再予追究；非懲戒性</w:t>
      </w:r>
      <w:r>
        <w:rPr>
          <w:spacing w:val="17"/>
        </w:rPr>
        <w:t>質之免職處分，為法政策上考量原本即不</w:t>
      </w:r>
      <w:r>
        <w:rPr/>
        <w:t>應、不適合或事實上已無法擔任我國公務人員之一種管控措施。兩者性質既有別，依等則等之，不等則不等之，似無比附援引之必要，在現行法制對於非懲戒性質之免職處分未設定行使權期間(時效制度)前，不宜類推適用懲戒權行使期間之規定。</w:t>
      </w:r>
    </w:p>
    <w:p>
      <w:pPr>
        <w:pStyle w:val="BodyText"/>
        <w:spacing w:line="247" w:lineRule="auto"/>
        <w:ind w:left="1495" w:right="260" w:hanging="771"/>
      </w:pPr>
      <w:r>
        <w:rPr/>
        <w:t>（二）是以，本案一般公務人員或警察人員因案受有期徒刑判決（准予易科罰金）確定，並受褫奪公權宣告，按機關並無裁量權限，即應</w:t>
      </w:r>
      <w:r>
        <w:rPr>
          <w:w w:val="95"/>
        </w:rPr>
        <w:t>依相關規定（</w:t>
      </w:r>
      <w:r>
        <w:rPr>
          <w:spacing w:val="1"/>
          <w:w w:val="95"/>
        </w:rPr>
        <w:t>任用法第 </w:t>
      </w:r>
      <w:r>
        <w:rPr>
          <w:w w:val="95"/>
        </w:rPr>
        <w:t>28</w:t>
      </w:r>
      <w:r>
        <w:rPr>
          <w:spacing w:val="3"/>
          <w:w w:val="95"/>
        </w:rPr>
        <w:t> 條第 </w:t>
      </w:r>
      <w:r>
        <w:rPr>
          <w:w w:val="95"/>
        </w:rPr>
        <w:t>1</w:t>
      </w:r>
      <w:r>
        <w:rPr>
          <w:spacing w:val="3"/>
          <w:w w:val="95"/>
        </w:rPr>
        <w:t> 項第 </w:t>
      </w:r>
      <w:r>
        <w:rPr>
          <w:w w:val="95"/>
        </w:rPr>
        <w:t>7</w:t>
      </w:r>
      <w:r>
        <w:rPr>
          <w:spacing w:val="4"/>
          <w:w w:val="95"/>
        </w:rPr>
        <w:t> 款</w:t>
      </w:r>
    </w:p>
    <w:p>
      <w:pPr>
        <w:pStyle w:val="BodyText"/>
        <w:spacing w:line="247" w:lineRule="auto"/>
        <w:ind w:left="1495" w:right="255"/>
      </w:pPr>
      <w:r>
        <w:rPr>
          <w:spacing w:val="-1"/>
          <w:w w:val="95"/>
        </w:rPr>
        <w:t>規定或警察人員人事條例第 </w:t>
      </w:r>
      <w:r>
        <w:rPr>
          <w:w w:val="95"/>
        </w:rPr>
        <w:t>31</w:t>
      </w:r>
      <w:r>
        <w:rPr>
          <w:spacing w:val="-8"/>
          <w:w w:val="95"/>
        </w:rPr>
        <w:t> 條第 </w:t>
      </w:r>
      <w:r>
        <w:rPr>
          <w:w w:val="95"/>
        </w:rPr>
        <w:t>1</w:t>
      </w:r>
      <w:r>
        <w:rPr>
          <w:spacing w:val="-5"/>
          <w:w w:val="95"/>
        </w:rPr>
        <w:t> 項第 </w:t>
      </w:r>
      <w:r>
        <w:rPr>
          <w:w w:val="95"/>
        </w:rPr>
        <w:t>5</w:t>
      </w:r>
      <w:r>
        <w:rPr>
          <w:spacing w:val="-116"/>
          <w:w w:val="95"/>
        </w:rPr>
        <w:t> </w:t>
      </w:r>
      <w:r>
        <w:rPr/>
        <w:t>款規定）予以免職，且所為免職處分核屬確認性質，縱令服務機關於判刑確定之日起已</w:t>
      </w:r>
      <w:r>
        <w:rPr>
          <w:spacing w:val="12"/>
        </w:rPr>
        <w:t>逾 </w:t>
      </w:r>
      <w:r>
        <w:rPr/>
        <w:t>10 年，始知悉有應予免職之情事，仍應自判決確定之日發生免職效力。</w:t>
      </w:r>
    </w:p>
    <w:p>
      <w:pPr>
        <w:pStyle w:val="BodyText"/>
        <w:ind w:left="724"/>
        <w:jc w:val="left"/>
      </w:pPr>
      <w:r>
        <w:rPr/>
        <w:t>（三）另查究違法失職公務人員行政責任係為維護</w:t>
      </w:r>
    </w:p>
    <w:p>
      <w:pPr>
        <w:spacing w:after="0"/>
        <w:jc w:val="left"/>
        <w:sectPr>
          <w:pgSz w:w="8400" w:h="11910"/>
          <w:pgMar w:header="0" w:footer="707" w:top="1100" w:bottom="920" w:left="920" w:right="880"/>
        </w:sectPr>
      </w:pPr>
    </w:p>
    <w:p>
      <w:pPr>
        <w:pStyle w:val="BodyText"/>
        <w:spacing w:line="247" w:lineRule="auto" w:before="64"/>
        <w:ind w:left="1495" w:right="218"/>
      </w:pPr>
      <w:r>
        <w:rPr>
          <w:spacing w:val="17"/>
        </w:rPr>
        <w:t>整體公務人員官箴、建構人民對政府之信</w:t>
      </w:r>
      <w:r>
        <w:rPr/>
        <w:t>賴，其公益應遠大於公務人員個人之私益，</w:t>
      </w:r>
      <w:r>
        <w:rPr>
          <w:spacing w:val="1"/>
        </w:rPr>
        <w:t> </w:t>
      </w:r>
      <w:r>
        <w:rPr/>
        <w:t>併予敘明。</w:t>
      </w:r>
    </w:p>
    <w:p>
      <w:pPr>
        <w:pStyle w:val="Heading3"/>
        <w:spacing w:before="187"/>
        <w:ind w:left="170"/>
      </w:pPr>
      <w:r>
        <w:rPr>
          <w:w w:val="95"/>
        </w:rPr>
        <w:t>議題二部分：</w:t>
      </w:r>
    </w:p>
    <w:p>
      <w:pPr>
        <w:pStyle w:val="BodyText"/>
        <w:spacing w:line="247" w:lineRule="auto" w:before="11"/>
        <w:ind w:left="726" w:right="132" w:hanging="514"/>
      </w:pPr>
      <w:r>
        <w:rPr/>
        <w:t>一、警察人員為穿著制服佩槍執法之特殊公務人員，與</w:t>
      </w:r>
      <w:r>
        <w:rPr>
          <w:spacing w:val="1"/>
        </w:rPr>
        <w:t> </w:t>
      </w:r>
      <w:r>
        <w:rPr>
          <w:spacing w:val="-6"/>
        </w:rPr>
        <w:t>一般公務人員迥異，且其勤</w:t>
      </w:r>
      <w:r>
        <w:rPr/>
        <w:t>（業</w:t>
      </w:r>
      <w:r>
        <w:rPr>
          <w:spacing w:val="-68"/>
        </w:rPr>
        <w:t>）</w:t>
      </w:r>
      <w:r>
        <w:rPr/>
        <w:t>務涉及人民權利、義務，所為措施多屬干預行政，是其嚴格紀律之要</w:t>
      </w:r>
      <w:r>
        <w:rPr>
          <w:spacing w:val="1"/>
        </w:rPr>
        <w:t> </w:t>
      </w:r>
      <w:r>
        <w:rPr>
          <w:w w:val="95"/>
        </w:rPr>
        <w:t>求，有其必要性，爰憲法第 108</w:t>
      </w:r>
      <w:r>
        <w:rPr>
          <w:spacing w:val="4"/>
          <w:w w:val="95"/>
        </w:rPr>
        <w:t> 條第 </w:t>
      </w:r>
      <w:r>
        <w:rPr>
          <w:w w:val="95"/>
        </w:rPr>
        <w:t>1</w:t>
      </w:r>
      <w:r>
        <w:rPr>
          <w:spacing w:val="4"/>
          <w:w w:val="95"/>
        </w:rPr>
        <w:t> 項第 </w:t>
      </w:r>
      <w:r>
        <w:rPr>
          <w:w w:val="95"/>
        </w:rPr>
        <w:t>17</w:t>
      </w:r>
      <w:r>
        <w:rPr>
          <w:spacing w:val="4"/>
          <w:w w:val="95"/>
        </w:rPr>
        <w:t> 款</w:t>
      </w:r>
      <w:r>
        <w:rPr/>
        <w:t>即規定「警察制度」由中央立法並執行或交由省縣</w:t>
      </w:r>
      <w:r>
        <w:rPr>
          <w:spacing w:val="1"/>
        </w:rPr>
        <w:t> </w:t>
      </w:r>
      <w:r>
        <w:rPr>
          <w:spacing w:val="2"/>
          <w:w w:val="95"/>
        </w:rPr>
        <w:t>執行之；復依警察法第 </w:t>
      </w:r>
      <w:r>
        <w:rPr>
          <w:w w:val="95"/>
        </w:rPr>
        <w:t>3</w:t>
      </w:r>
      <w:r>
        <w:rPr>
          <w:spacing w:val="9"/>
          <w:w w:val="95"/>
        </w:rPr>
        <w:t> 條第 </w:t>
      </w:r>
      <w:r>
        <w:rPr>
          <w:w w:val="95"/>
        </w:rPr>
        <w:t>1</w:t>
      </w:r>
      <w:r>
        <w:rPr>
          <w:spacing w:val="-9"/>
          <w:w w:val="95"/>
        </w:rPr>
        <w:t> 項規定「警察官規」</w:t>
      </w:r>
    </w:p>
    <w:p>
      <w:pPr>
        <w:pStyle w:val="BodyText"/>
        <w:spacing w:line="247" w:lineRule="auto"/>
        <w:ind w:left="726" w:right="261"/>
      </w:pPr>
      <w:r>
        <w:rPr>
          <w:spacing w:val="2"/>
        </w:rPr>
        <w:t>由中央立法並執行之；任用法第 </w:t>
      </w:r>
      <w:r>
        <w:rPr/>
        <w:t>32</w:t>
      </w:r>
      <w:r>
        <w:rPr>
          <w:spacing w:val="4"/>
        </w:rPr>
        <w:t> 條規定「警察</w:t>
      </w:r>
      <w:r>
        <w:rPr/>
        <w:t>人員」之任用另以法律定之，此為制定警察人員人事條例之法源，亦應警察工作特殊性而建構有別於一般公務人員之警察人事管理制度。</w:t>
      </w:r>
    </w:p>
    <w:p>
      <w:pPr>
        <w:pStyle w:val="BodyText"/>
        <w:spacing w:line="247" w:lineRule="auto" w:before="187"/>
        <w:ind w:left="726" w:right="253" w:hanging="514"/>
      </w:pPr>
      <w:r>
        <w:rPr>
          <w:spacing w:val="5"/>
          <w:w w:val="95"/>
        </w:rPr>
        <w:t>二、另依警察人員人事條例第 </w:t>
      </w:r>
      <w:r>
        <w:rPr>
          <w:w w:val="95"/>
        </w:rPr>
        <w:t>31</w:t>
      </w:r>
      <w:r>
        <w:rPr>
          <w:spacing w:val="31"/>
          <w:w w:val="95"/>
        </w:rPr>
        <w:t> 條第 </w:t>
      </w:r>
      <w:r>
        <w:rPr>
          <w:w w:val="95"/>
        </w:rPr>
        <w:t>1</w:t>
      </w:r>
      <w:r>
        <w:rPr>
          <w:spacing w:val="8"/>
          <w:w w:val="95"/>
        </w:rPr>
        <w:t> 項所定免職規</w:t>
      </w:r>
      <w:r>
        <w:rPr/>
        <w:t>定，揆其立法意旨係與公務人員管理措施取得衡平</w:t>
      </w:r>
      <w:r>
        <w:rPr>
          <w:w w:val="95"/>
        </w:rPr>
        <w:t>而將任用法第 28</w:t>
      </w:r>
      <w:r>
        <w:rPr>
          <w:spacing w:val="-1"/>
          <w:w w:val="95"/>
        </w:rPr>
        <w:t> 條第 </w:t>
      </w:r>
      <w:r>
        <w:rPr>
          <w:w w:val="95"/>
        </w:rPr>
        <w:t>1</w:t>
      </w:r>
      <w:r>
        <w:rPr>
          <w:spacing w:val="-1"/>
          <w:w w:val="95"/>
        </w:rPr>
        <w:t> 項第 </w:t>
      </w:r>
      <w:r>
        <w:rPr>
          <w:w w:val="95"/>
        </w:rPr>
        <w:t>1</w:t>
      </w:r>
      <w:r>
        <w:rPr>
          <w:spacing w:val="-1"/>
          <w:w w:val="95"/>
        </w:rPr>
        <w:t> 款至第 </w:t>
      </w:r>
      <w:r>
        <w:rPr>
          <w:w w:val="95"/>
        </w:rPr>
        <w:t>7</w:t>
      </w:r>
      <w:r>
        <w:rPr>
          <w:spacing w:val="-1"/>
          <w:w w:val="95"/>
        </w:rPr>
        <w:t> 款所定免</w:t>
      </w:r>
      <w:r>
        <w:rPr/>
        <w:t>職規定整合納入，並為使整體結構明確劃分，爰將</w:t>
      </w:r>
      <w:r>
        <w:rPr>
          <w:spacing w:val="-4"/>
          <w:w w:val="95"/>
        </w:rPr>
        <w:t>該條例第 </w:t>
      </w:r>
      <w:r>
        <w:rPr>
          <w:w w:val="95"/>
        </w:rPr>
        <w:t>31</w:t>
      </w:r>
      <w:r>
        <w:rPr>
          <w:spacing w:val="-11"/>
          <w:w w:val="95"/>
        </w:rPr>
        <w:t> 條第 </w:t>
      </w:r>
      <w:r>
        <w:rPr>
          <w:w w:val="95"/>
        </w:rPr>
        <w:t>1</w:t>
      </w:r>
      <w:r>
        <w:rPr>
          <w:spacing w:val="-12"/>
          <w:w w:val="95"/>
        </w:rPr>
        <w:t> 項第 </w:t>
      </w:r>
      <w:r>
        <w:rPr>
          <w:w w:val="95"/>
        </w:rPr>
        <w:t>1</w:t>
      </w:r>
      <w:r>
        <w:rPr>
          <w:spacing w:val="-9"/>
          <w:w w:val="95"/>
        </w:rPr>
        <w:t> 款至第 </w:t>
      </w:r>
      <w:r>
        <w:rPr>
          <w:w w:val="95"/>
        </w:rPr>
        <w:t>5</w:t>
      </w:r>
      <w:r>
        <w:rPr>
          <w:spacing w:val="-9"/>
          <w:w w:val="95"/>
        </w:rPr>
        <w:t> 款及第 </w:t>
      </w:r>
      <w:r>
        <w:rPr>
          <w:w w:val="95"/>
        </w:rPr>
        <w:t>12</w:t>
      </w:r>
      <w:r>
        <w:rPr>
          <w:spacing w:val="-8"/>
          <w:w w:val="95"/>
        </w:rPr>
        <w:t> 款歸</w:t>
      </w:r>
    </w:p>
    <w:p>
      <w:pPr>
        <w:pStyle w:val="BodyText"/>
        <w:spacing w:line="349" w:lineRule="exact"/>
        <w:ind w:left="726"/>
      </w:pPr>
      <w:r>
        <w:rPr>
          <w:spacing w:val="5"/>
          <w:w w:val="95"/>
        </w:rPr>
        <w:t>屬非懲戒性質免職處分；第 </w:t>
      </w:r>
      <w:r>
        <w:rPr>
          <w:w w:val="95"/>
        </w:rPr>
        <w:t>6</w:t>
      </w:r>
      <w:r>
        <w:rPr>
          <w:spacing w:val="24"/>
          <w:w w:val="95"/>
        </w:rPr>
        <w:t> 款至第 </w:t>
      </w:r>
      <w:r>
        <w:rPr>
          <w:w w:val="95"/>
        </w:rPr>
        <w:t>11</w:t>
      </w:r>
      <w:r>
        <w:rPr>
          <w:spacing w:val="12"/>
          <w:w w:val="95"/>
        </w:rPr>
        <w:t> 款歸屬懲</w:t>
      </w:r>
    </w:p>
    <w:p>
      <w:pPr>
        <w:pStyle w:val="BodyText"/>
        <w:spacing w:before="10"/>
        <w:ind w:left="726"/>
        <w:jc w:val="left"/>
      </w:pPr>
      <w:r>
        <w:rPr>
          <w:spacing w:val="1"/>
          <w:w w:val="95"/>
        </w:rPr>
        <w:t>戒性質免職處分。復以內政部 </w:t>
      </w:r>
      <w:r>
        <w:rPr>
          <w:w w:val="95"/>
        </w:rPr>
        <w:t>104</w:t>
      </w:r>
      <w:r>
        <w:rPr>
          <w:spacing w:val="20"/>
          <w:w w:val="95"/>
        </w:rPr>
        <w:t> </w:t>
      </w:r>
      <w:r>
        <w:rPr>
          <w:b/>
          <w:spacing w:val="13"/>
          <w:w w:val="95"/>
        </w:rPr>
        <w:t>年 </w:t>
      </w:r>
      <w:r>
        <w:rPr>
          <w:w w:val="95"/>
        </w:rPr>
        <w:t>1</w:t>
      </w:r>
      <w:r>
        <w:rPr>
          <w:spacing w:val="13"/>
          <w:w w:val="95"/>
        </w:rPr>
        <w:t> 月 </w:t>
      </w:r>
      <w:r>
        <w:rPr>
          <w:w w:val="95"/>
        </w:rPr>
        <w:t>28</w:t>
      </w:r>
      <w:r>
        <w:rPr>
          <w:spacing w:val="6"/>
          <w:w w:val="95"/>
        </w:rPr>
        <w:t> 日台</w:t>
      </w:r>
    </w:p>
    <w:p>
      <w:pPr>
        <w:pStyle w:val="BodyText"/>
        <w:spacing w:before="11"/>
        <w:ind w:left="726"/>
        <w:jc w:val="left"/>
      </w:pPr>
      <w:r>
        <w:rPr>
          <w:spacing w:val="-4"/>
        </w:rPr>
        <w:t>內警字第 </w:t>
      </w:r>
      <w:r>
        <w:rPr/>
        <w:t>10408702003</w:t>
      </w:r>
      <w:r>
        <w:rPr>
          <w:spacing w:val="-5"/>
        </w:rPr>
        <w:t> 號令，發布警察人員人事條</w:t>
      </w:r>
    </w:p>
    <w:p>
      <w:pPr>
        <w:pStyle w:val="BodyText"/>
        <w:spacing w:before="11"/>
        <w:ind w:left="726"/>
        <w:jc w:val="left"/>
      </w:pPr>
      <w:r>
        <w:rPr>
          <w:spacing w:val="20"/>
          <w:w w:val="95"/>
        </w:rPr>
        <w:t>例第 </w:t>
      </w:r>
      <w:r>
        <w:rPr>
          <w:w w:val="95"/>
        </w:rPr>
        <w:t>31</w:t>
      </w:r>
      <w:r>
        <w:rPr>
          <w:spacing w:val="28"/>
          <w:w w:val="95"/>
        </w:rPr>
        <w:t> 條第 </w:t>
      </w:r>
      <w:r>
        <w:rPr>
          <w:w w:val="95"/>
        </w:rPr>
        <w:t>1 項應予以免職規定，其行使期間之</w:t>
      </w:r>
    </w:p>
    <w:p>
      <w:pPr>
        <w:pStyle w:val="BodyText"/>
        <w:spacing w:before="10"/>
        <w:ind w:left="726"/>
        <w:jc w:val="left"/>
      </w:pPr>
      <w:r>
        <w:rPr>
          <w:spacing w:val="-9"/>
        </w:rPr>
        <w:t>解釋令如下：「為符合司法院釋字第 </w:t>
      </w:r>
      <w:r>
        <w:rPr/>
        <w:t>583</w:t>
      </w:r>
      <w:r>
        <w:rPr>
          <w:spacing w:val="7"/>
        </w:rPr>
        <w:t> 號解釋意</w:t>
      </w:r>
    </w:p>
    <w:p>
      <w:pPr>
        <w:pStyle w:val="BodyText"/>
        <w:spacing w:before="10"/>
        <w:ind w:left="726"/>
        <w:jc w:val="left"/>
      </w:pPr>
      <w:r>
        <w:rPr>
          <w:spacing w:val="2"/>
          <w:w w:val="95"/>
        </w:rPr>
        <w:t>旨，警察人員人事條例第 </w:t>
      </w:r>
      <w:r>
        <w:rPr>
          <w:w w:val="95"/>
        </w:rPr>
        <w:t>31</w:t>
      </w:r>
      <w:r>
        <w:rPr>
          <w:spacing w:val="10"/>
          <w:w w:val="95"/>
        </w:rPr>
        <w:t> 條第 </w:t>
      </w:r>
      <w:r>
        <w:rPr>
          <w:w w:val="95"/>
        </w:rPr>
        <w:t>1</w:t>
      </w:r>
      <w:r>
        <w:rPr>
          <w:spacing w:val="11"/>
          <w:w w:val="95"/>
        </w:rPr>
        <w:t> 項第 </w:t>
      </w:r>
      <w:r>
        <w:rPr>
          <w:w w:val="95"/>
        </w:rPr>
        <w:t>6</w:t>
      </w:r>
      <w:r>
        <w:rPr>
          <w:spacing w:val="4"/>
          <w:w w:val="95"/>
        </w:rPr>
        <w:t> 款至第</w:t>
      </w:r>
    </w:p>
    <w:p>
      <w:pPr>
        <w:spacing w:after="0"/>
        <w:jc w:val="left"/>
        <w:sectPr>
          <w:pgSz w:w="8400" w:h="11910"/>
          <w:pgMar w:header="0" w:footer="707" w:top="1100" w:bottom="920" w:left="920" w:right="880"/>
        </w:sectPr>
      </w:pPr>
    </w:p>
    <w:p>
      <w:pPr>
        <w:pStyle w:val="BodyText"/>
        <w:spacing w:before="64"/>
        <w:ind w:left="726"/>
        <w:jc w:val="left"/>
      </w:pPr>
      <w:r>
        <w:rPr>
          <w:w w:val="95"/>
        </w:rPr>
        <w:t>11</w:t>
      </w:r>
      <w:r>
        <w:rPr>
          <w:spacing w:val="229"/>
        </w:rPr>
        <w:t> </w:t>
      </w:r>
      <w:r>
        <w:rPr>
          <w:w w:val="95"/>
        </w:rPr>
        <w:t>款規定，類推適用公務員懲戒法相關規定，自行</w:t>
      </w:r>
    </w:p>
    <w:p>
      <w:pPr>
        <w:pStyle w:val="BodyText"/>
        <w:spacing w:before="11"/>
        <w:ind w:left="726"/>
        <w:jc w:val="left"/>
      </w:pPr>
      <w:r>
        <w:rPr>
          <w:spacing w:val="3"/>
        </w:rPr>
        <w:t>為人違法失職行為終了之日起，已逾 </w:t>
      </w:r>
      <w:r>
        <w:rPr/>
        <w:t>10</w:t>
      </w:r>
      <w:r>
        <w:rPr>
          <w:spacing w:val="9"/>
        </w:rPr>
        <w:t> 年者，不</w:t>
      </w:r>
    </w:p>
    <w:p>
      <w:pPr>
        <w:pStyle w:val="BodyText"/>
        <w:spacing w:before="10"/>
        <w:ind w:left="726"/>
        <w:jc w:val="left"/>
      </w:pPr>
      <w:r>
        <w:rPr>
          <w:spacing w:val="2"/>
        </w:rPr>
        <w:t>得予以免職。」至警察人員人事條例第 </w:t>
      </w:r>
      <w:r>
        <w:rPr/>
        <w:t>31</w:t>
      </w:r>
      <w:r>
        <w:rPr>
          <w:spacing w:val="15"/>
        </w:rPr>
        <w:t> 條第 </w:t>
      </w:r>
      <w:r>
        <w:rPr/>
        <w:t>1</w:t>
      </w:r>
    </w:p>
    <w:p>
      <w:pPr>
        <w:pStyle w:val="BodyText"/>
        <w:spacing w:line="247" w:lineRule="auto" w:before="11"/>
        <w:ind w:left="726" w:right="209"/>
      </w:pPr>
      <w:r>
        <w:rPr>
          <w:spacing w:val="4"/>
          <w:w w:val="95"/>
        </w:rPr>
        <w:t>項第 </w:t>
      </w:r>
      <w:r>
        <w:rPr>
          <w:w w:val="95"/>
        </w:rPr>
        <w:t>1</w:t>
      </w:r>
      <w:r>
        <w:rPr>
          <w:spacing w:val="5"/>
          <w:w w:val="95"/>
        </w:rPr>
        <w:t> 款至第 </w:t>
      </w:r>
      <w:r>
        <w:rPr>
          <w:w w:val="95"/>
        </w:rPr>
        <w:t>5</w:t>
      </w:r>
      <w:r>
        <w:rPr>
          <w:spacing w:val="4"/>
          <w:w w:val="95"/>
        </w:rPr>
        <w:t> 款及第 </w:t>
      </w:r>
      <w:r>
        <w:rPr>
          <w:w w:val="95"/>
        </w:rPr>
        <w:t>12 款等非屬懲戒性質之免</w:t>
      </w:r>
      <w:r>
        <w:rPr/>
        <w:t>職事由，則與上開解釋令所示行使期間無涉在案，</w:t>
      </w:r>
      <w:r>
        <w:rPr>
          <w:spacing w:val="1"/>
        </w:rPr>
        <w:t> </w:t>
      </w:r>
      <w:r>
        <w:rPr/>
        <w:t>其規範應屬明確。</w:t>
      </w:r>
    </w:p>
    <w:p>
      <w:pPr>
        <w:pStyle w:val="BodyText"/>
        <w:spacing w:before="187"/>
        <w:ind w:left="0" w:right="256"/>
        <w:jc w:val="right"/>
      </w:pPr>
      <w:r>
        <w:rPr>
          <w:spacing w:val="2"/>
          <w:w w:val="95"/>
        </w:rPr>
        <w:t>三、有關警察人員人事條例第 </w:t>
      </w:r>
      <w:r>
        <w:rPr>
          <w:w w:val="95"/>
        </w:rPr>
        <w:t>31</w:t>
      </w:r>
      <w:r>
        <w:rPr>
          <w:spacing w:val="19"/>
          <w:w w:val="95"/>
        </w:rPr>
        <w:t> 第 </w:t>
      </w:r>
      <w:r>
        <w:rPr>
          <w:w w:val="95"/>
        </w:rPr>
        <w:t>1</w:t>
      </w:r>
      <w:r>
        <w:rPr>
          <w:spacing w:val="13"/>
          <w:w w:val="95"/>
        </w:rPr>
        <w:t> 項第 </w:t>
      </w:r>
      <w:r>
        <w:rPr>
          <w:w w:val="95"/>
        </w:rPr>
        <w:t>5</w:t>
      </w:r>
      <w:r>
        <w:rPr>
          <w:spacing w:val="5"/>
          <w:w w:val="95"/>
        </w:rPr>
        <w:t> 款與任用</w:t>
      </w:r>
    </w:p>
    <w:p>
      <w:pPr>
        <w:pStyle w:val="BodyText"/>
        <w:spacing w:before="11"/>
        <w:ind w:left="0" w:right="258"/>
        <w:jc w:val="right"/>
      </w:pPr>
      <w:r>
        <w:rPr>
          <w:spacing w:val="-5"/>
          <w:w w:val="95"/>
        </w:rPr>
        <w:t>法第 </w:t>
      </w:r>
      <w:r>
        <w:rPr>
          <w:w w:val="95"/>
        </w:rPr>
        <w:t>28</w:t>
      </w:r>
      <w:r>
        <w:rPr>
          <w:spacing w:val="-8"/>
          <w:w w:val="95"/>
        </w:rPr>
        <w:t> 條第 </w:t>
      </w:r>
      <w:r>
        <w:rPr>
          <w:w w:val="95"/>
        </w:rPr>
        <w:t>1</w:t>
      </w:r>
      <w:r>
        <w:rPr>
          <w:spacing w:val="-8"/>
          <w:w w:val="95"/>
        </w:rPr>
        <w:t> 項第 </w:t>
      </w:r>
      <w:r>
        <w:rPr>
          <w:w w:val="95"/>
        </w:rPr>
        <w:t>7</w:t>
      </w:r>
      <w:r>
        <w:rPr>
          <w:spacing w:val="-5"/>
          <w:w w:val="95"/>
        </w:rPr>
        <w:t> 款規範不盡相同之理由何在 </w:t>
      </w:r>
      <w:r>
        <w:rPr>
          <w:w w:val="95"/>
        </w:rPr>
        <w:t>1</w:t>
      </w:r>
    </w:p>
    <w:p>
      <w:pPr>
        <w:pStyle w:val="BodyText"/>
        <w:spacing w:before="10"/>
        <w:ind w:left="0" w:right="196"/>
        <w:jc w:val="right"/>
      </w:pPr>
      <w:r>
        <w:rPr>
          <w:spacing w:val="-1"/>
          <w:w w:val="95"/>
        </w:rPr>
        <w:t>節，按警察人員人事條例第 </w:t>
      </w:r>
      <w:r>
        <w:rPr>
          <w:w w:val="95"/>
        </w:rPr>
        <w:t>10</w:t>
      </w:r>
      <w:r>
        <w:rPr>
          <w:spacing w:val="-5"/>
          <w:w w:val="95"/>
        </w:rPr>
        <w:t> 條之 </w:t>
      </w:r>
      <w:r>
        <w:rPr>
          <w:w w:val="95"/>
        </w:rPr>
        <w:t>1</w:t>
      </w:r>
      <w:r>
        <w:rPr>
          <w:spacing w:val="-7"/>
          <w:w w:val="95"/>
        </w:rPr>
        <w:t> 第 </w:t>
      </w:r>
      <w:r>
        <w:rPr>
          <w:w w:val="95"/>
        </w:rPr>
        <w:t>1</w:t>
      </w:r>
      <w:r>
        <w:rPr>
          <w:spacing w:val="-3"/>
          <w:w w:val="95"/>
        </w:rPr>
        <w:t> 項規定：</w:t>
      </w:r>
    </w:p>
    <w:p>
      <w:pPr>
        <w:pStyle w:val="BodyText"/>
        <w:spacing w:line="247" w:lineRule="auto" w:before="10"/>
        <w:ind w:left="726" w:right="253"/>
      </w:pPr>
      <w:r>
        <w:rPr>
          <w:spacing w:val="15"/>
        </w:rPr>
        <w:t>「第六條人員經查核有下列情形之一者，不得任</w:t>
      </w:r>
      <w:r>
        <w:rPr/>
        <w:t>用：一、公務人員任用法第二十八條第一項各款情形之一者。二、曾服公職依公務人員考績法受免職</w:t>
      </w:r>
      <w:r>
        <w:rPr>
          <w:spacing w:val="15"/>
        </w:rPr>
        <w:t>處分或依公務員懲戒法受撤職處分或其他違法犯</w:t>
      </w:r>
      <w:r>
        <w:rPr/>
        <w:t>紀行為依法予以免職處分。……」是以，警察人員只要受褫奪公權宣告，不論是否復權，均不得再任警察官。</w:t>
      </w:r>
    </w:p>
    <w:p>
      <w:pPr>
        <w:pStyle w:val="Heading3"/>
      </w:pPr>
      <w:r>
        <w:rPr>
          <w:w w:val="95"/>
        </w:rPr>
        <w:t>議題三部分：</w:t>
      </w:r>
    </w:p>
    <w:p>
      <w:pPr>
        <w:pStyle w:val="BodyText"/>
        <w:spacing w:line="247" w:lineRule="auto" w:before="200"/>
        <w:ind w:left="726" w:right="261" w:hanging="514"/>
      </w:pPr>
      <w:r>
        <w:rPr>
          <w:spacing w:val="3"/>
        </w:rPr>
        <w:t>一、依警察人員人事條例第 </w:t>
      </w:r>
      <w:r>
        <w:rPr/>
        <w:t>2</w:t>
      </w:r>
      <w:r>
        <w:rPr>
          <w:spacing w:val="-10"/>
        </w:rPr>
        <w:t> 條規定：「警察人員人事</w:t>
      </w:r>
      <w:r>
        <w:rPr/>
        <w:t>事項，依本條例之規定，本條例未規定者，適用有關法律之規定。」按撤銷任用之公務人員，其任職</w:t>
      </w:r>
      <w:r>
        <w:rPr>
          <w:spacing w:val="28"/>
        </w:rPr>
        <w:t>期間職務行為效力及已支付之俸給是否追還事</w:t>
      </w:r>
      <w:r>
        <w:rPr>
          <w:spacing w:val="6"/>
          <w:w w:val="95"/>
        </w:rPr>
        <w:t>項，業於任用法第 </w:t>
      </w:r>
      <w:r>
        <w:rPr>
          <w:w w:val="95"/>
        </w:rPr>
        <w:t>28</w:t>
      </w:r>
      <w:r>
        <w:rPr>
          <w:spacing w:val="27"/>
          <w:w w:val="95"/>
        </w:rPr>
        <w:t> 條第 </w:t>
      </w:r>
      <w:r>
        <w:rPr>
          <w:w w:val="95"/>
        </w:rPr>
        <w:t>3</w:t>
      </w:r>
      <w:r>
        <w:rPr>
          <w:spacing w:val="3"/>
          <w:w w:val="95"/>
        </w:rPr>
        <w:t> 項定有明文，爰警察</w:t>
      </w:r>
      <w:r>
        <w:rPr>
          <w:spacing w:val="15"/>
        </w:rPr>
        <w:t>人員如有類同事由，按警察人員人事條例並未規</w:t>
      </w:r>
      <w:r>
        <w:rPr/>
        <w:t>範，宜適用任用法有關之規定。</w:t>
      </w:r>
    </w:p>
    <w:p>
      <w:pPr>
        <w:spacing w:after="0" w:line="247" w:lineRule="auto"/>
        <w:sectPr>
          <w:pgSz w:w="8400" w:h="11910"/>
          <w:pgMar w:header="0" w:footer="707" w:top="1100" w:bottom="920" w:left="920" w:right="880"/>
        </w:sectPr>
      </w:pPr>
    </w:p>
    <w:p>
      <w:pPr>
        <w:pStyle w:val="BodyText"/>
        <w:spacing w:line="247" w:lineRule="auto" w:before="64"/>
        <w:ind w:left="726" w:right="209" w:hanging="514"/>
      </w:pPr>
      <w:r>
        <w:rPr/>
        <w:t>二、公務人員如故意隱瞞其受刑事有罪判決確定，並受褫奪公權宣告之情事，是否仍有上開函釋之適用，</w:t>
      </w:r>
      <w:r>
        <w:rPr>
          <w:spacing w:val="1"/>
        </w:rPr>
        <w:t> </w:t>
      </w:r>
      <w:r>
        <w:rPr/>
        <w:t>意見如下：</w:t>
      </w:r>
    </w:p>
    <w:p>
      <w:pPr>
        <w:pStyle w:val="BodyText"/>
        <w:spacing w:line="349" w:lineRule="exact"/>
        <w:ind w:left="0" w:right="220"/>
        <w:jc w:val="right"/>
      </w:pPr>
      <w:r>
        <w:rPr/>
        <w:t>（</w:t>
      </w:r>
      <w:r>
        <w:rPr>
          <w:spacing w:val="23"/>
        </w:rPr>
        <w:t>一)查銓敘部 </w:t>
      </w:r>
      <w:r>
        <w:rPr/>
        <w:t>97</w:t>
      </w:r>
      <w:r>
        <w:rPr>
          <w:spacing w:val="29"/>
        </w:rPr>
        <w:t> 年 </w:t>
      </w:r>
      <w:r>
        <w:rPr/>
        <w:t>4</w:t>
      </w:r>
      <w:r>
        <w:rPr>
          <w:spacing w:val="29"/>
        </w:rPr>
        <w:t> 月 </w:t>
      </w:r>
      <w:r>
        <w:rPr/>
        <w:t>29</w:t>
      </w:r>
      <w:r>
        <w:rPr>
          <w:spacing w:val="40"/>
        </w:rPr>
        <w:t> 日部法二字第</w:t>
      </w:r>
    </w:p>
    <w:p>
      <w:pPr>
        <w:pStyle w:val="BodyText"/>
        <w:spacing w:before="11"/>
        <w:ind w:left="0" w:right="264"/>
        <w:jc w:val="right"/>
      </w:pPr>
      <w:r>
        <w:rPr/>
        <w:t>0972917673</w:t>
      </w:r>
      <w:r>
        <w:rPr>
          <w:spacing w:val="-3"/>
        </w:rPr>
        <w:t> 號函略以，公務人員任用後有任</w:t>
      </w:r>
    </w:p>
    <w:p>
      <w:pPr>
        <w:pStyle w:val="BodyText"/>
        <w:spacing w:line="247" w:lineRule="auto" w:before="10"/>
        <w:ind w:left="1365" w:right="253"/>
      </w:pPr>
      <w:r>
        <w:rPr>
          <w:spacing w:val="-4"/>
          <w:w w:val="95"/>
        </w:rPr>
        <w:t>用法第 </w:t>
      </w:r>
      <w:r>
        <w:rPr>
          <w:w w:val="95"/>
        </w:rPr>
        <w:t>28</w:t>
      </w:r>
      <w:r>
        <w:rPr>
          <w:spacing w:val="-10"/>
          <w:w w:val="95"/>
        </w:rPr>
        <w:t> 條第 </w:t>
      </w:r>
      <w:r>
        <w:rPr>
          <w:w w:val="95"/>
        </w:rPr>
        <w:t>1</w:t>
      </w:r>
      <w:r>
        <w:rPr>
          <w:spacing w:val="-11"/>
          <w:w w:val="95"/>
        </w:rPr>
        <w:t> 項第 </w:t>
      </w:r>
      <w:r>
        <w:rPr>
          <w:w w:val="95"/>
        </w:rPr>
        <w:t>3</w:t>
      </w:r>
      <w:r>
        <w:rPr>
          <w:spacing w:val="-9"/>
          <w:w w:val="95"/>
        </w:rPr>
        <w:t> 款至第 </w:t>
      </w:r>
      <w:r>
        <w:rPr>
          <w:w w:val="95"/>
        </w:rPr>
        <w:t>5</w:t>
      </w:r>
      <w:r>
        <w:rPr>
          <w:spacing w:val="-5"/>
          <w:w w:val="95"/>
        </w:rPr>
        <w:t> 款前段所列</w:t>
      </w:r>
      <w:r>
        <w:rPr>
          <w:spacing w:val="11"/>
        </w:rPr>
        <w:t>情事，如其於確定判決日至接獲免職令之期間，確有執行職務之事實，且依法支領俸給</w:t>
      </w:r>
      <w:r>
        <w:rPr>
          <w:spacing w:val="-1"/>
          <w:w w:val="95"/>
        </w:rPr>
        <w:t>及其他給付者，前經該部 </w:t>
      </w:r>
      <w:r>
        <w:rPr>
          <w:w w:val="95"/>
        </w:rPr>
        <w:t>91</w:t>
      </w:r>
      <w:r>
        <w:rPr>
          <w:spacing w:val="-5"/>
          <w:w w:val="95"/>
        </w:rPr>
        <w:t> 年 </w:t>
      </w:r>
      <w:r>
        <w:rPr>
          <w:w w:val="95"/>
        </w:rPr>
        <w:t>12</w:t>
      </w:r>
      <w:r>
        <w:rPr>
          <w:spacing w:val="-5"/>
          <w:w w:val="95"/>
        </w:rPr>
        <w:t> 月 </w:t>
      </w:r>
      <w:r>
        <w:rPr>
          <w:w w:val="95"/>
        </w:rPr>
        <w:t>23</w:t>
      </w:r>
      <w:r>
        <w:rPr>
          <w:spacing w:val="-4"/>
          <w:w w:val="95"/>
        </w:rPr>
        <w:t> 日部</w:t>
      </w:r>
      <w:r>
        <w:rPr>
          <w:spacing w:val="13"/>
        </w:rPr>
        <w:t>銓二字第 </w:t>
      </w:r>
      <w:r>
        <w:rPr/>
        <w:t>0912203605</w:t>
      </w:r>
      <w:r>
        <w:rPr>
          <w:spacing w:val="12"/>
        </w:rPr>
        <w:t> 號書函參考任用法第</w:t>
      </w:r>
      <w:r>
        <w:rPr>
          <w:w w:val="95"/>
        </w:rPr>
        <w:t>28</w:t>
      </w:r>
      <w:r>
        <w:rPr>
          <w:spacing w:val="24"/>
          <w:w w:val="95"/>
        </w:rPr>
        <w:t> 條第 </w:t>
      </w:r>
      <w:r>
        <w:rPr>
          <w:w w:val="95"/>
        </w:rPr>
        <w:t>3 項撤銷任用之規定，其任職期間之</w:t>
      </w:r>
      <w:r>
        <w:rPr>
          <w:spacing w:val="11"/>
        </w:rPr>
        <w:t>職務行為，不失其效力，業已依規定支付之</w:t>
      </w:r>
      <w:r>
        <w:rPr/>
        <w:t>俸給及其他給付，不予追還在案。</w:t>
      </w:r>
    </w:p>
    <w:p>
      <w:pPr>
        <w:pStyle w:val="BodyText"/>
        <w:spacing w:line="247" w:lineRule="auto"/>
        <w:ind w:left="1365" w:right="253" w:hanging="642"/>
      </w:pPr>
      <w:r>
        <w:rPr/>
        <w:t>（</w:t>
      </w:r>
      <w:r>
        <w:rPr>
          <w:spacing w:val="6"/>
        </w:rPr>
        <w:t>二)是以，公務人員如故意隱瞞其受刑事有罪判</w:t>
      </w:r>
      <w:r>
        <w:rPr>
          <w:spacing w:val="11"/>
        </w:rPr>
        <w:t>決確定，並受褫奪公權宣告之情事，經機關</w:t>
      </w:r>
      <w:r>
        <w:rPr>
          <w:spacing w:val="2"/>
          <w:w w:val="95"/>
        </w:rPr>
        <w:t>予以免職，參照上揭任用法第 </w:t>
      </w:r>
      <w:r>
        <w:rPr>
          <w:w w:val="95"/>
        </w:rPr>
        <w:t>28</w:t>
      </w:r>
      <w:r>
        <w:rPr>
          <w:spacing w:val="10"/>
          <w:w w:val="95"/>
        </w:rPr>
        <w:t> 條第 </w:t>
      </w:r>
      <w:r>
        <w:rPr>
          <w:w w:val="95"/>
        </w:rPr>
        <w:t>3</w:t>
      </w:r>
      <w:r>
        <w:rPr>
          <w:spacing w:val="6"/>
          <w:w w:val="95"/>
        </w:rPr>
        <w:t> 項規</w:t>
      </w:r>
    </w:p>
    <w:p>
      <w:pPr>
        <w:pStyle w:val="BodyText"/>
        <w:ind w:left="1365"/>
      </w:pPr>
      <w:r>
        <w:rPr>
          <w:w w:val="95"/>
        </w:rPr>
        <w:t>定之立法意旨，仍有上揭銓敘部 97</w:t>
      </w:r>
      <w:r>
        <w:rPr>
          <w:spacing w:val="-7"/>
          <w:w w:val="95"/>
        </w:rPr>
        <w:t> 年 </w:t>
      </w:r>
      <w:r>
        <w:rPr>
          <w:w w:val="95"/>
        </w:rPr>
        <w:t>4</w:t>
      </w:r>
      <w:r>
        <w:rPr>
          <w:spacing w:val="-5"/>
          <w:w w:val="95"/>
        </w:rPr>
        <w:t> 月 </w:t>
      </w:r>
      <w:r>
        <w:rPr>
          <w:w w:val="95"/>
        </w:rPr>
        <w:t>29</w:t>
      </w:r>
    </w:p>
    <w:p>
      <w:pPr>
        <w:pStyle w:val="BodyText"/>
        <w:spacing w:line="247" w:lineRule="auto" w:before="11"/>
        <w:ind w:left="1365" w:right="262"/>
      </w:pPr>
      <w:r>
        <w:rPr>
          <w:spacing w:val="-4"/>
        </w:rPr>
        <w:t>日部法二字第 </w:t>
      </w:r>
      <w:r>
        <w:rPr/>
        <w:t>0972917673</w:t>
      </w:r>
      <w:r>
        <w:rPr>
          <w:spacing w:val="-6"/>
        </w:rPr>
        <w:t> 號函釋之適用，免</w:t>
      </w:r>
      <w:r>
        <w:rPr>
          <w:spacing w:val="10"/>
        </w:rPr>
        <w:t>予追還其因執行職務而依規定支領之俸給及</w:t>
      </w:r>
      <w:r>
        <w:rPr/>
        <w:t>其他給付。</w:t>
      </w:r>
    </w:p>
    <w:p>
      <w:pPr>
        <w:pStyle w:val="Heading3"/>
        <w:spacing w:before="184"/>
      </w:pPr>
      <w:r>
        <w:rPr>
          <w:spacing w:val="1"/>
          <w:w w:val="95"/>
        </w:rPr>
        <w:t>議題四部分：</w:t>
      </w:r>
    </w:p>
    <w:p>
      <w:pPr>
        <w:pStyle w:val="BodyText"/>
        <w:spacing w:line="247" w:lineRule="auto" w:before="201"/>
        <w:ind w:left="726" w:right="263" w:hanging="514"/>
      </w:pPr>
      <w:r>
        <w:rPr>
          <w:spacing w:val="1"/>
          <w:w w:val="95"/>
        </w:rPr>
        <w:t>一、依中央法規標準法第 </w:t>
      </w:r>
      <w:r>
        <w:rPr>
          <w:w w:val="95"/>
        </w:rPr>
        <w:t>16</w:t>
      </w:r>
      <w:r>
        <w:rPr>
          <w:spacing w:val="19"/>
          <w:w w:val="95"/>
        </w:rPr>
        <w:t> 條前段規定</w:t>
      </w:r>
      <w:r>
        <w:rPr>
          <w:spacing w:val="-23"/>
          <w:w w:val="95"/>
        </w:rPr>
        <w:t>：「法規對其他</w:t>
      </w:r>
      <w:r>
        <w:rPr/>
        <w:t>法規所規定之同一事項而為特別之規定者，應優先</w:t>
      </w:r>
      <w:r>
        <w:rPr>
          <w:spacing w:val="-4"/>
        </w:rPr>
        <w:t>適用之」。茲以警察人員人事條例係因應警察工作</w:t>
      </w:r>
      <w:r>
        <w:rPr>
          <w:spacing w:val="15"/>
        </w:rPr>
        <w:t>特殊性而建構有別於一般公務人員之警察人事管</w:t>
      </w:r>
    </w:p>
    <w:p>
      <w:pPr>
        <w:spacing w:after="0" w:line="247" w:lineRule="auto"/>
        <w:sectPr>
          <w:pgSz w:w="8400" w:h="11910"/>
          <w:pgMar w:header="0" w:footer="707" w:top="1100" w:bottom="920" w:left="920" w:right="880"/>
        </w:sectPr>
      </w:pPr>
    </w:p>
    <w:p>
      <w:pPr>
        <w:pStyle w:val="BodyText"/>
        <w:spacing w:before="62"/>
        <w:ind w:left="726"/>
        <w:jc w:val="left"/>
      </w:pPr>
      <w:r>
        <w:rPr>
          <w:w w:val="95"/>
        </w:rPr>
        <w:t>理制度，爰對相同事項允宜優先適用。</w:t>
      </w:r>
    </w:p>
    <w:p>
      <w:pPr>
        <w:pStyle w:val="BodyText"/>
        <w:spacing w:line="247" w:lineRule="auto" w:before="200"/>
        <w:ind w:left="726" w:right="200" w:hanging="514"/>
      </w:pPr>
      <w:r>
        <w:rPr>
          <w:spacing w:val="4"/>
          <w:w w:val="95"/>
        </w:rPr>
        <w:t>二、查警察人員人事條例第 </w:t>
      </w:r>
      <w:r>
        <w:rPr>
          <w:w w:val="95"/>
        </w:rPr>
        <w:t>31</w:t>
      </w:r>
      <w:r>
        <w:rPr>
          <w:spacing w:val="27"/>
          <w:w w:val="95"/>
        </w:rPr>
        <w:t> 條第 </w:t>
      </w:r>
      <w:r>
        <w:rPr>
          <w:w w:val="95"/>
        </w:rPr>
        <w:t>1</w:t>
      </w:r>
      <w:r>
        <w:rPr>
          <w:spacing w:val="5"/>
          <w:w w:val="95"/>
        </w:rPr>
        <w:t> 項規定略以：警</w:t>
      </w:r>
      <w:r>
        <w:rPr/>
        <w:t>察人員有下列各款情形之一者，遴任機關或其授權</w:t>
      </w:r>
      <w:r>
        <w:rPr>
          <w:spacing w:val="1"/>
          <w:w w:val="95"/>
        </w:rPr>
        <w:t>之機關、學校應予免職：(第 </w:t>
      </w:r>
      <w:r>
        <w:rPr>
          <w:w w:val="95"/>
        </w:rPr>
        <w:t>5 款)依刑事判決確定，</w:t>
      </w:r>
      <w:r>
        <w:rPr>
          <w:spacing w:val="-116"/>
          <w:w w:val="95"/>
        </w:rPr>
        <w:t> </w:t>
      </w:r>
      <w:r>
        <w:rPr/>
        <w:t>受褫奪公權之宣告。按警察人員人事條例係針對警察人員人事事項所為之特別規範，有關警察人員因案受刑事有罪判決確定，並受褫奪公權宣告者，依</w:t>
      </w:r>
      <w:r>
        <w:rPr>
          <w:spacing w:val="1"/>
        </w:rPr>
        <w:t>上開規定仍應優先適用警察人員人事條例第 </w:t>
      </w:r>
      <w:r>
        <w:rPr/>
        <w:t>31</w:t>
      </w:r>
      <w:r>
        <w:rPr>
          <w:spacing w:val="15"/>
        </w:rPr>
        <w:t> 條</w:t>
      </w:r>
    </w:p>
    <w:p>
      <w:pPr>
        <w:spacing w:line="376" w:lineRule="auto" w:before="0"/>
        <w:ind w:left="213" w:right="1238" w:firstLine="513"/>
        <w:jc w:val="both"/>
        <w:rPr>
          <w:b/>
          <w:sz w:val="25"/>
        </w:rPr>
      </w:pPr>
      <w:r>
        <w:rPr>
          <w:spacing w:val="8"/>
          <w:w w:val="95"/>
          <w:sz w:val="25"/>
        </w:rPr>
        <w:t>第 </w:t>
      </w:r>
      <w:r>
        <w:rPr>
          <w:w w:val="95"/>
          <w:sz w:val="25"/>
        </w:rPr>
        <w:t>1</w:t>
      </w:r>
      <w:r>
        <w:rPr>
          <w:spacing w:val="9"/>
          <w:w w:val="95"/>
          <w:sz w:val="25"/>
        </w:rPr>
        <w:t> 項第 </w:t>
      </w:r>
      <w:r>
        <w:rPr>
          <w:w w:val="95"/>
          <w:sz w:val="25"/>
        </w:rPr>
        <w:t>5 款規定予以免職，俾符法制。</w:t>
      </w:r>
      <w:r>
        <w:rPr>
          <w:b/>
          <w:spacing w:val="1"/>
          <w:sz w:val="25"/>
        </w:rPr>
        <w:t>曾科長咸超：</w:t>
      </w:r>
    </w:p>
    <w:p>
      <w:pPr>
        <w:pStyle w:val="BodyText"/>
        <w:spacing w:line="247" w:lineRule="auto"/>
        <w:ind w:right="244" w:firstLine="513"/>
      </w:pPr>
      <w:r>
        <w:rPr>
          <w:spacing w:val="28"/>
        </w:rPr>
        <w:t>高市警局當初曾函請警政署針對系爭個案作解</w:t>
      </w:r>
      <w:r>
        <w:rPr/>
        <w:t>釋，本署有正式函復，係屬確認性質之免職，處分機關</w:t>
      </w:r>
      <w:r>
        <w:rPr>
          <w:spacing w:val="16"/>
        </w:rPr>
        <w:t>無裁量空間，必須自判決確定之日起，即生免職之效</w:t>
      </w:r>
      <w:r>
        <w:rPr/>
        <w:t>力。高雄市政府已針對個案發布免職令。只是因為是追</w:t>
      </w:r>
      <w:r>
        <w:rPr>
          <w:spacing w:val="12"/>
        </w:rPr>
        <w:t>溯到 </w:t>
      </w:r>
      <w:r>
        <w:rPr/>
        <w:t>93 年間，銓敘部目前是針對服務機關到底是要用現在的高市警局，還是要用之前原本的高雄縣政府警察局，還有待討論。</w:t>
      </w:r>
    </w:p>
    <w:p>
      <w:pPr>
        <w:pStyle w:val="Heading3"/>
        <w:spacing w:before="181"/>
      </w:pPr>
      <w:r>
        <w:rPr>
          <w:spacing w:val="1"/>
          <w:w w:val="95"/>
        </w:rPr>
        <w:t>劉教授建宏：</w:t>
      </w:r>
    </w:p>
    <w:p>
      <w:pPr>
        <w:pStyle w:val="BodyText"/>
        <w:spacing w:line="247" w:lineRule="auto" w:before="200"/>
        <w:ind w:right="196" w:firstLine="513"/>
      </w:pPr>
      <w:r>
        <w:rPr/>
        <w:t>主席、各位在場先進大家好，我對這四個議題的看</w:t>
      </w:r>
      <w:r>
        <w:rPr>
          <w:spacing w:val="5"/>
          <w:w w:val="95"/>
        </w:rPr>
        <w:t>法可能跟前面幾位先進不太一樣，任用法第 </w:t>
      </w:r>
      <w:r>
        <w:rPr>
          <w:w w:val="95"/>
        </w:rPr>
        <w:t>28</w:t>
      </w:r>
      <w:r>
        <w:rPr>
          <w:spacing w:val="18"/>
          <w:w w:val="95"/>
        </w:rPr>
        <w:t> 條規定，</w:t>
      </w:r>
      <w:r>
        <w:rPr>
          <w:spacing w:val="-116"/>
          <w:w w:val="95"/>
        </w:rPr>
        <w:t> </w:t>
      </w:r>
      <w:r>
        <w:rPr>
          <w:spacing w:val="16"/>
        </w:rPr>
        <w:t>我同意陳老師所說的，我認為應該不是消滅時效的問</w:t>
      </w:r>
      <w:r>
        <w:rPr/>
        <w:t>題，蓋其並非請求權之性質，懲戒權之時效應屬除斥期</w:t>
      </w:r>
      <w:r>
        <w:rPr>
          <w:spacing w:val="15"/>
        </w:rPr>
        <w:t>間或類此概念。話說回來，無論是消滅時效或除斥期</w:t>
      </w:r>
      <w:r>
        <w:rPr/>
        <w:t>間，其制度之主要目的並非考量誰有故意過失或有無惡</w:t>
      </w:r>
    </w:p>
    <w:p>
      <w:pPr>
        <w:spacing w:after="0" w:line="247" w:lineRule="auto"/>
        <w:sectPr>
          <w:pgSz w:w="8400" w:h="11910"/>
          <w:pgMar w:header="0" w:footer="707" w:top="1100" w:bottom="920" w:left="920" w:right="880"/>
        </w:sectPr>
      </w:pPr>
    </w:p>
    <w:p>
      <w:pPr>
        <w:pStyle w:val="BodyText"/>
        <w:spacing w:line="247" w:lineRule="auto" w:before="64"/>
        <w:ind w:right="256"/>
      </w:pPr>
      <w:r>
        <w:rPr/>
        <w:t>性，而是尊重現存之法秩序，因久未行使權利，所以不讓你行使，不然可能因小失大，只為處理一個個案，而翻轉整個法秩序，造成社會太大負擔。但若從此角度來</w:t>
      </w:r>
      <w:r>
        <w:rPr>
          <w:w w:val="95"/>
        </w:rPr>
        <w:t>看，我認為依司法院釋字第</w:t>
      </w:r>
      <w:r>
        <w:rPr>
          <w:spacing w:val="144"/>
        </w:rPr>
        <w:t> </w:t>
      </w:r>
      <w:r>
        <w:rPr>
          <w:w w:val="95"/>
        </w:rPr>
        <w:t>583</w:t>
      </w:r>
      <w:r>
        <w:rPr>
          <w:spacing w:val="134"/>
        </w:rPr>
        <w:t> </w:t>
      </w:r>
      <w:r>
        <w:rPr>
          <w:w w:val="95"/>
        </w:rPr>
        <w:t>號解釋，具懲戒性質之</w:t>
      </w:r>
    </w:p>
    <w:p>
      <w:pPr>
        <w:pStyle w:val="BodyText"/>
        <w:spacing w:line="247" w:lineRule="auto"/>
        <w:ind w:right="209"/>
      </w:pPr>
      <w:r>
        <w:rPr>
          <w:spacing w:val="2"/>
        </w:rPr>
        <w:t>免職處分，應類推適用行使期間 </w:t>
      </w:r>
      <w:r>
        <w:rPr/>
        <w:t>10</w:t>
      </w:r>
      <w:r>
        <w:rPr>
          <w:spacing w:val="2"/>
        </w:rPr>
        <w:t> 年之限制，若係非</w:t>
      </w:r>
      <w:r>
        <w:rPr/>
        <w:t>懲戒性質之免職處分，依我剛剛的說法作區別的話，應該也不會有本質上的差異，因為不是說具有懲戒性質就不能再處罰，時效的目的在於法安定性的維護，故是否有懲戒性質並非關鍵。所以我不認為應該以是否有懲戒性質一刀劃分決定是否可再追懲（具懲戒性質者不可再追懲,反之則可</w:t>
      </w:r>
      <w:r>
        <w:rPr>
          <w:spacing w:val="-123"/>
        </w:rPr>
        <w:t>）</w:t>
      </w:r>
      <w:r>
        <w:rPr/>
        <w:t>。進一步而言，每個現象都會有時效、除斥期間的問題產生，若這事情發生的年代久遠，現在再來追究它，不論其是否為懲戒性質，都會造成現在法秩序的混亂，這時候就會有所限制，也就是不能再追懲或不能再免職。若從這角度出發，我個人認為，就我們這次討論的案例來講，當事人被褫奪公權，分成兩種狀況，若褫奪公權而現在尚未復權，當然因為他本來就不能當公務人員，現在發現這件事情當然可以把他免職，</w:t>
      </w:r>
      <w:r>
        <w:rPr>
          <w:spacing w:val="1"/>
        </w:rPr>
        <w:t> </w:t>
      </w:r>
      <w:r>
        <w:rPr/>
        <w:t>這跟時效除斥期間沒有關係，因為他現在還沒有公權；</w:t>
      </w:r>
      <w:r>
        <w:rPr>
          <w:spacing w:val="1"/>
        </w:rPr>
        <w:t> </w:t>
      </w:r>
      <w:r>
        <w:rPr>
          <w:spacing w:val="16"/>
        </w:rPr>
        <w:t>若後來已經復權，而現在發現這件事情，已經年代久</w:t>
      </w:r>
      <w:r>
        <w:rPr/>
        <w:t>遠，因為當時褫奪公權時未予以免職，而後補充作成免職處分，這就會跟我剛講的問題有點牴觸。就這點問題</w:t>
      </w:r>
      <w:r>
        <w:rPr>
          <w:spacing w:val="6"/>
          <w:w w:val="95"/>
        </w:rPr>
        <w:t>來講，任用法第 </w:t>
      </w:r>
      <w:r>
        <w:rPr>
          <w:w w:val="95"/>
        </w:rPr>
        <w:t>28</w:t>
      </w:r>
      <w:r>
        <w:rPr>
          <w:spacing w:val="27"/>
          <w:w w:val="95"/>
        </w:rPr>
        <w:t> 條第 </w:t>
      </w:r>
      <w:r>
        <w:rPr>
          <w:w w:val="95"/>
        </w:rPr>
        <w:t>1 項各款也不能一概而論，應</w:t>
      </w:r>
    </w:p>
    <w:p>
      <w:pPr>
        <w:pStyle w:val="BodyText"/>
        <w:spacing w:line="247" w:lineRule="auto"/>
        <w:ind w:right="253"/>
      </w:pPr>
      <w:r>
        <w:rPr>
          <w:spacing w:val="4"/>
          <w:w w:val="95"/>
        </w:rPr>
        <w:t>視免職的原因是否仍存在。任用法第 </w:t>
      </w:r>
      <w:r>
        <w:rPr>
          <w:w w:val="95"/>
        </w:rPr>
        <w:t>28</w:t>
      </w:r>
      <w:r>
        <w:rPr>
          <w:spacing w:val="35"/>
          <w:w w:val="95"/>
        </w:rPr>
        <w:t> 條第 </w:t>
      </w:r>
      <w:r>
        <w:rPr>
          <w:w w:val="95"/>
        </w:rPr>
        <w:t>1</w:t>
      </w:r>
      <w:r>
        <w:rPr>
          <w:spacing w:val="15"/>
          <w:w w:val="95"/>
        </w:rPr>
        <w:t> 項第１</w:t>
      </w:r>
      <w:r>
        <w:rPr>
          <w:spacing w:val="-116"/>
          <w:w w:val="95"/>
        </w:rPr>
        <w:t> </w:t>
      </w:r>
      <w:r>
        <w:rPr>
          <w:spacing w:val="-4"/>
        </w:rPr>
        <w:t>款規定：「未具或喪失中華民國國籍。」如原未具中華</w:t>
      </w:r>
      <w:r>
        <w:rPr>
          <w:w w:val="95"/>
        </w:rPr>
        <w:t>民國國籍，而後來具備了，是否仍一定要免職，這其實</w:t>
      </w:r>
    </w:p>
    <w:p>
      <w:pPr>
        <w:spacing w:after="0" w:line="247" w:lineRule="auto"/>
        <w:sectPr>
          <w:pgSz w:w="8400" w:h="11910"/>
          <w:pgMar w:header="0" w:footer="707" w:top="1100" w:bottom="920" w:left="920" w:right="880"/>
        </w:sectPr>
      </w:pPr>
    </w:p>
    <w:p>
      <w:pPr>
        <w:pStyle w:val="BodyText"/>
        <w:spacing w:line="247" w:lineRule="auto" w:before="64"/>
        <w:ind w:right="257"/>
      </w:pPr>
      <w:r>
        <w:rPr/>
        <w:t>是值得考慮的問題。剛剛幾位先進談到的，理論上來講我認同，當事人本來就不能當公務人員，所以現在不管多久我都可以把他免職，若時間點放在比較近，我也可</w:t>
      </w:r>
      <w:r>
        <w:rPr>
          <w:spacing w:val="4"/>
        </w:rPr>
        <w:t>以接受，若時效不適用 </w:t>
      </w:r>
      <w:r>
        <w:rPr/>
        <w:t>10 年期間，那應該適用多久的</w:t>
      </w:r>
    </w:p>
    <w:p>
      <w:pPr>
        <w:pStyle w:val="BodyText"/>
        <w:spacing w:line="349" w:lineRule="exact"/>
      </w:pPr>
      <w:r>
        <w:rPr>
          <w:spacing w:val="2"/>
        </w:rPr>
        <w:t>時間？若公務人員有免職事由，即具有任用法第 </w:t>
      </w:r>
      <w:r>
        <w:rPr/>
        <w:t>28</w:t>
      </w:r>
      <w:r>
        <w:rPr>
          <w:spacing w:val="24"/>
        </w:rPr>
        <w:t> 條</w:t>
      </w:r>
    </w:p>
    <w:p>
      <w:pPr>
        <w:pStyle w:val="BodyText"/>
        <w:spacing w:before="11"/>
      </w:pPr>
      <w:r>
        <w:rPr>
          <w:w w:val="95"/>
        </w:rPr>
        <w:t>第</w:t>
      </w:r>
      <w:r>
        <w:rPr>
          <w:spacing w:val="132"/>
        </w:rPr>
        <w:t> </w:t>
      </w:r>
      <w:r>
        <w:rPr>
          <w:w w:val="95"/>
        </w:rPr>
        <w:t>1</w:t>
      </w:r>
      <w:r>
        <w:rPr>
          <w:spacing w:val="132"/>
        </w:rPr>
        <w:t> </w:t>
      </w:r>
      <w:r>
        <w:rPr>
          <w:w w:val="95"/>
        </w:rPr>
        <w:t>項所定情事，等到他申請退休，發現該事由時可能</w:t>
      </w:r>
    </w:p>
    <w:p>
      <w:pPr>
        <w:pStyle w:val="BodyText"/>
        <w:spacing w:line="247" w:lineRule="auto" w:before="10"/>
        <w:ind w:right="209"/>
      </w:pPr>
      <w:r>
        <w:rPr>
          <w:spacing w:val="9"/>
        </w:rPr>
        <w:t>已相隔 </w:t>
      </w:r>
      <w:r>
        <w:rPr/>
        <w:t>20 幾年，此時予以免職，再溯及既往，將與除斥期間之目的背道而馳，我認為有斟酌餘地。從這角度出發，我個人認為應該要審慎考慮，並贊同不論是否具懲戒性質，其本身都應該要有類似時效的概念，這樣比較合理。剛剛雖然張院長贊成陳老師的意見，但有提到一個例外情況，若機關明知有免職情事但卻不予免職，</w:t>
      </w:r>
      <w:r>
        <w:rPr>
          <w:spacing w:val="1"/>
        </w:rPr>
        <w:t> </w:t>
      </w:r>
      <w:r>
        <w:rPr/>
        <w:t>就有失權效的問題。如果從這點來論，這也可以跟我剛</w:t>
      </w:r>
      <w:r>
        <w:rPr>
          <w:spacing w:val="3"/>
        </w:rPr>
        <w:t>講的東西作一個連結，像本案的情形 我個人很難想像</w:t>
      </w:r>
      <w:r>
        <w:rPr/>
        <w:t>的是，當事人被判刑確定褫奪公權，他的服務機關都不知道或沒想到應該要把他免職，那他的服務機關沒有這</w:t>
      </w:r>
      <w:r>
        <w:rPr>
          <w:spacing w:val="16"/>
        </w:rPr>
        <w:t>麼作，是不是代表該服務機關知道有這個權利但不發</w:t>
      </w:r>
      <w:r>
        <w:rPr/>
        <w:t>動？其實失權效的概念就是這樣，本身有這個權利但沒有發動，當事人可能會以為沒有要把他免職，故在一定期間以後，還適不適合再從根本上去變動，我個人認為有疑慮。</w:t>
      </w:r>
    </w:p>
    <w:p>
      <w:pPr>
        <w:pStyle w:val="BodyText"/>
        <w:spacing w:line="247" w:lineRule="auto" w:before="187"/>
        <w:ind w:right="264" w:firstLine="516"/>
      </w:pPr>
      <w:r>
        <w:rPr>
          <w:b/>
        </w:rPr>
        <w:t>議題一</w:t>
      </w:r>
      <w:r>
        <w:rPr/>
        <w:t>，我認為應該要看事情的本質，若本身超過</w:t>
      </w:r>
      <w:r>
        <w:rPr>
          <w:w w:val="95"/>
        </w:rPr>
        <w:t>10 年以上，原則上應該還是有除斥期間的問題，除非像</w:t>
      </w:r>
      <w:r>
        <w:rPr/>
        <w:t>我剛講的，他不適任公務人員的事由還存在，跟他當時發生的事由可能也沒有關係。</w:t>
      </w:r>
    </w:p>
    <w:p>
      <w:pPr>
        <w:spacing w:after="0" w:line="247" w:lineRule="auto"/>
        <w:sectPr>
          <w:pgSz w:w="8400" w:h="11910"/>
          <w:pgMar w:header="0" w:footer="707" w:top="1100" w:bottom="920" w:left="920" w:right="880"/>
        </w:sectPr>
      </w:pPr>
    </w:p>
    <w:p>
      <w:pPr>
        <w:pStyle w:val="BodyText"/>
        <w:spacing w:line="247" w:lineRule="auto" w:before="64"/>
        <w:ind w:right="257" w:firstLine="516"/>
      </w:pPr>
      <w:r>
        <w:rPr>
          <w:b/>
        </w:rPr>
        <w:t>議題二</w:t>
      </w:r>
      <w:r>
        <w:rPr/>
        <w:t>，簡單來講，照前面邏輯的思緒來說，不具懲戒性質之條款應該也要採統一標準，至於會不會與任</w:t>
      </w:r>
      <w:r>
        <w:rPr>
          <w:spacing w:val="18"/>
          <w:w w:val="95"/>
        </w:rPr>
        <w:t>用法第 </w:t>
      </w:r>
      <w:r>
        <w:rPr>
          <w:w w:val="95"/>
        </w:rPr>
        <w:t>28</w:t>
      </w:r>
      <w:r>
        <w:rPr>
          <w:spacing w:val="35"/>
          <w:w w:val="95"/>
        </w:rPr>
        <w:t> 條第 </w:t>
      </w:r>
      <w:r>
        <w:rPr>
          <w:w w:val="95"/>
        </w:rPr>
        <w:t>1 項規定有所牴觸或不一致？其實仔細</w:t>
      </w:r>
    </w:p>
    <w:p>
      <w:pPr>
        <w:pStyle w:val="BodyText"/>
        <w:spacing w:line="247" w:lineRule="auto"/>
        <w:ind w:right="209"/>
      </w:pPr>
      <w:r>
        <w:rPr>
          <w:spacing w:val="8"/>
          <w:w w:val="95"/>
        </w:rPr>
        <w:t>看任用法第 </w:t>
      </w:r>
      <w:r>
        <w:rPr>
          <w:w w:val="95"/>
        </w:rPr>
        <w:t>28</w:t>
      </w:r>
      <w:r>
        <w:rPr>
          <w:spacing w:val="26"/>
          <w:w w:val="95"/>
        </w:rPr>
        <w:t> 條第 </w:t>
      </w:r>
      <w:r>
        <w:rPr>
          <w:w w:val="95"/>
        </w:rPr>
        <w:t>1 項規定，當時立法及邏輯有點問</w:t>
      </w:r>
      <w:r>
        <w:rPr/>
        <w:t>題，該條是說下列情形之一者不得任用為公務人員，其</w:t>
      </w:r>
      <w:r>
        <w:rPr>
          <w:w w:val="95"/>
        </w:rPr>
        <w:t>實該條第 2 項則是說有第 1</w:t>
      </w:r>
      <w:r>
        <w:rPr>
          <w:spacing w:val="1"/>
          <w:w w:val="95"/>
        </w:rPr>
        <w:t> 款至第 </w:t>
      </w:r>
      <w:r>
        <w:rPr>
          <w:w w:val="95"/>
        </w:rPr>
        <w:t>8 款事由者，應予免</w:t>
      </w:r>
      <w:r>
        <w:rPr/>
        <w:t>職。前者是不得任用，後者是發現時應予免職，邏輯有點跳太快，因為有些狀況是終局不得任用，有些狀況則</w:t>
      </w:r>
      <w:r>
        <w:rPr>
          <w:spacing w:val="3"/>
        </w:rPr>
        <w:t>是某些事情還沒結束前不得任用。例如第 </w:t>
      </w:r>
      <w:r>
        <w:rPr/>
        <w:t>4</w:t>
      </w:r>
      <w:r>
        <w:rPr>
          <w:spacing w:val="9"/>
        </w:rPr>
        <w:t> 款通緝有</w:t>
      </w:r>
      <w:r>
        <w:rPr/>
        <w:t>案，通緝有案並未判決確定，要等事情結了以後才符合資格，若有嗣後發現的情事，是否一定有免職的問題，</w:t>
      </w:r>
      <w:r>
        <w:rPr>
          <w:spacing w:val="1"/>
        </w:rPr>
        <w:t> </w:t>
      </w:r>
      <w:r>
        <w:rPr>
          <w:spacing w:val="2"/>
          <w:w w:val="95"/>
        </w:rPr>
        <w:t>我認為不需要嚴格的看任用法第 </w:t>
      </w:r>
      <w:r>
        <w:rPr>
          <w:w w:val="95"/>
        </w:rPr>
        <w:t>28</w:t>
      </w:r>
      <w:r>
        <w:rPr>
          <w:spacing w:val="14"/>
          <w:w w:val="95"/>
        </w:rPr>
        <w:t> 條第 </w:t>
      </w:r>
      <w:r>
        <w:rPr>
          <w:w w:val="95"/>
        </w:rPr>
        <w:t>1</w:t>
      </w:r>
      <w:r>
        <w:rPr>
          <w:spacing w:val="13"/>
          <w:w w:val="95"/>
        </w:rPr>
        <w:t> 項第 </w:t>
      </w:r>
      <w:r>
        <w:rPr>
          <w:w w:val="95"/>
        </w:rPr>
        <w:t>1</w:t>
      </w:r>
      <w:r>
        <w:rPr>
          <w:spacing w:val="8"/>
          <w:w w:val="95"/>
        </w:rPr>
        <w:t> 款至</w:t>
      </w:r>
    </w:p>
    <w:p>
      <w:pPr>
        <w:pStyle w:val="BodyText"/>
        <w:spacing w:line="349" w:lineRule="exact"/>
      </w:pPr>
      <w:r>
        <w:rPr>
          <w:w w:val="95"/>
        </w:rPr>
        <w:t>第</w:t>
      </w:r>
      <w:r>
        <w:rPr>
          <w:spacing w:val="129"/>
        </w:rPr>
        <w:t> </w:t>
      </w:r>
      <w:r>
        <w:rPr>
          <w:w w:val="95"/>
        </w:rPr>
        <w:t>8</w:t>
      </w:r>
      <w:r>
        <w:rPr>
          <w:spacing w:val="129"/>
        </w:rPr>
        <w:t> </w:t>
      </w:r>
      <w:r>
        <w:rPr>
          <w:w w:val="95"/>
        </w:rPr>
        <w:t>款規定，與現在講的邏輯是否一致，因為任用法第</w:t>
      </w:r>
    </w:p>
    <w:p>
      <w:pPr>
        <w:pStyle w:val="BodyText"/>
        <w:spacing w:line="244" w:lineRule="auto" w:before="11"/>
        <w:ind w:right="255"/>
      </w:pPr>
      <w:r>
        <w:rPr>
          <w:w w:val="95"/>
        </w:rPr>
        <w:t>28 條的立法本身就有很大的爭議，這部分不需要過度著</w:t>
      </w:r>
      <w:r>
        <w:rPr/>
        <w:t>墨。</w:t>
      </w:r>
    </w:p>
    <w:p>
      <w:pPr>
        <w:pStyle w:val="BodyText"/>
        <w:spacing w:line="247" w:lineRule="auto" w:before="194"/>
        <w:ind w:right="197" w:firstLine="516"/>
      </w:pPr>
      <w:r>
        <w:rPr>
          <w:b/>
        </w:rPr>
        <w:t>議題三</w:t>
      </w:r>
      <w:r>
        <w:rPr/>
        <w:t>，要不要追繳的問題，照前述邏輯來說，我</w:t>
      </w:r>
      <w:r>
        <w:rPr>
          <w:spacing w:val="13"/>
          <w:w w:val="95"/>
        </w:rPr>
        <w:t>個人贊成超過 </w:t>
      </w:r>
      <w:r>
        <w:rPr>
          <w:w w:val="95"/>
        </w:rPr>
        <w:t>10 年期間不宜再予免職，因此對我來講，</w:t>
      </w:r>
      <w:r>
        <w:rPr>
          <w:spacing w:val="-117"/>
          <w:w w:val="95"/>
        </w:rPr>
        <w:t> </w:t>
      </w:r>
      <w:r>
        <w:rPr/>
        <w:t>這問題的存在沒有價值。進一步來說，相關解釋函令要溯及免職事由發生時追繳，這其實是非常嚴重的問題，</w:t>
      </w:r>
      <w:r>
        <w:rPr>
          <w:spacing w:val="1"/>
        </w:rPr>
        <w:t> </w:t>
      </w:r>
      <w:r>
        <w:rPr/>
        <w:t>剛幾位先進也有講到，職務期間所為的行為，立法上把他切開，那個時候還算是合法，但當免職時，任職期間之俸給或其他給付，就全部追還，變成把他切割開來，</w:t>
      </w:r>
      <w:r>
        <w:rPr>
          <w:spacing w:val="1"/>
        </w:rPr>
        <w:t> </w:t>
      </w:r>
      <w:r>
        <w:rPr/>
        <w:t>這樣是否合理，容有疑問。現在我有另一個問題，你把錢要回來，那這段期間服公職的勞務要怎麼處理？就有不當得利的問題。</w:t>
      </w:r>
    </w:p>
    <w:p>
      <w:pPr>
        <w:spacing w:after="0" w:line="247" w:lineRule="auto"/>
        <w:sectPr>
          <w:pgSz w:w="8400" w:h="11910"/>
          <w:pgMar w:header="0" w:footer="707" w:top="1100" w:bottom="920" w:left="920" w:right="880"/>
        </w:sectPr>
      </w:pPr>
    </w:p>
    <w:p>
      <w:pPr>
        <w:pStyle w:val="BodyText"/>
        <w:spacing w:line="244" w:lineRule="auto" w:before="64"/>
        <w:ind w:right="265" w:firstLine="516"/>
        <w:jc w:val="left"/>
      </w:pPr>
      <w:r>
        <w:rPr>
          <w:b/>
        </w:rPr>
        <w:t>議題四</w:t>
      </w:r>
      <w:r>
        <w:rPr/>
        <w:t>，我覺得有些突兀，因為他本來就在不同法律體系，現在討論的問題跟這個沒有直接關係。</w:t>
      </w:r>
    </w:p>
    <w:p>
      <w:pPr>
        <w:pStyle w:val="BodyText"/>
        <w:spacing w:line="247" w:lineRule="auto" w:before="194"/>
        <w:ind w:right="256" w:firstLine="513"/>
      </w:pPr>
      <w:r>
        <w:rPr/>
        <w:t>以上是我對上開議題的看法，綜合來講，以上議題若一定要有個答案，毋寧我認為應該採取比較緩和的手段，審慎行使免職這樣的權利，一方面對法秩序影響太大，另一方面服務機關不知道當事人有免職事由令人難以相信，或是服務機關明知但不願意行使，這樣的情形就是怠惰而不行使權利，有違誠信原則，以上是我的意見供大家參考。</w:t>
      </w:r>
    </w:p>
    <w:p>
      <w:pPr>
        <w:pStyle w:val="Heading3"/>
      </w:pPr>
      <w:r>
        <w:rPr>
          <w:w w:val="95"/>
        </w:rPr>
        <w:t>林副教授明昕：</w:t>
      </w:r>
    </w:p>
    <w:p>
      <w:pPr>
        <w:pStyle w:val="BodyText"/>
        <w:spacing w:line="247" w:lineRule="auto" w:before="200"/>
        <w:ind w:right="253" w:firstLine="513"/>
      </w:pPr>
      <w:r>
        <w:rPr/>
        <w:t>我其實不是要發言，剛剛警政署的長官有提到，為</w:t>
      </w:r>
      <w:r>
        <w:rPr>
          <w:spacing w:val="2"/>
          <w:w w:val="95"/>
        </w:rPr>
        <w:t>什麼警察人員人事條例第 </w:t>
      </w:r>
      <w:r>
        <w:rPr>
          <w:w w:val="95"/>
        </w:rPr>
        <w:t>31</w:t>
      </w:r>
      <w:r>
        <w:rPr>
          <w:spacing w:val="10"/>
          <w:w w:val="95"/>
        </w:rPr>
        <w:t> 條第 </w:t>
      </w:r>
      <w:r>
        <w:rPr>
          <w:w w:val="95"/>
        </w:rPr>
        <w:t>1</w:t>
      </w:r>
      <w:r>
        <w:rPr>
          <w:spacing w:val="14"/>
          <w:w w:val="95"/>
        </w:rPr>
        <w:t> 項第 </w:t>
      </w:r>
      <w:r>
        <w:rPr>
          <w:w w:val="95"/>
        </w:rPr>
        <w:t>5</w:t>
      </w:r>
      <w:r>
        <w:rPr>
          <w:spacing w:val="2"/>
          <w:w w:val="95"/>
        </w:rPr>
        <w:t> 款沒有寫尚</w:t>
      </w:r>
    </w:p>
    <w:p>
      <w:pPr>
        <w:pStyle w:val="BodyText"/>
        <w:spacing w:line="247" w:lineRule="auto"/>
        <w:ind w:right="253"/>
      </w:pPr>
      <w:r>
        <w:rPr>
          <w:spacing w:val="3"/>
          <w:w w:val="95"/>
        </w:rPr>
        <w:t>未復權這句話，聽來聽去又跟任用法第 </w:t>
      </w:r>
      <w:r>
        <w:rPr>
          <w:w w:val="95"/>
        </w:rPr>
        <w:t>28</w:t>
      </w:r>
      <w:r>
        <w:rPr>
          <w:spacing w:val="32"/>
          <w:w w:val="95"/>
        </w:rPr>
        <w:t> 條第 </w:t>
      </w:r>
      <w:r>
        <w:rPr>
          <w:w w:val="95"/>
        </w:rPr>
        <w:t>1</w:t>
      </w:r>
      <w:r>
        <w:rPr>
          <w:spacing w:val="20"/>
          <w:w w:val="95"/>
        </w:rPr>
        <w:t> 項規</w:t>
      </w:r>
      <w:r>
        <w:rPr/>
        <w:t>定有關聯性的感覺，如果是這樣的話，解釋上應該是說</w:t>
      </w:r>
      <w:r>
        <w:rPr>
          <w:spacing w:val="11"/>
          <w:w w:val="95"/>
        </w:rPr>
        <w:t>有任用法第 </w:t>
      </w:r>
      <w:r>
        <w:rPr>
          <w:w w:val="95"/>
        </w:rPr>
        <w:t>28</w:t>
      </w:r>
      <w:r>
        <w:rPr>
          <w:spacing w:val="33"/>
          <w:w w:val="95"/>
        </w:rPr>
        <w:t> 條第 </w:t>
      </w:r>
      <w:r>
        <w:rPr>
          <w:w w:val="95"/>
        </w:rPr>
        <w:t>1</w:t>
      </w:r>
      <w:r>
        <w:rPr>
          <w:spacing w:val="1"/>
          <w:w w:val="95"/>
        </w:rPr>
        <w:t> 項之情形，這部分我不是聽得很</w:t>
      </w:r>
      <w:r>
        <w:rPr/>
        <w:t>懂。</w:t>
      </w:r>
    </w:p>
    <w:p>
      <w:pPr>
        <w:pStyle w:val="Heading3"/>
      </w:pPr>
      <w:r>
        <w:rPr>
          <w:w w:val="95"/>
        </w:rPr>
        <w:t>曾科長咸超：</w:t>
      </w:r>
    </w:p>
    <w:p>
      <w:pPr>
        <w:pStyle w:val="BodyText"/>
        <w:spacing w:before="200"/>
        <w:ind w:left="0" w:right="260"/>
        <w:jc w:val="right"/>
      </w:pPr>
      <w:r>
        <w:rPr>
          <w:spacing w:val="2"/>
          <w:w w:val="95"/>
        </w:rPr>
        <w:t>警察人員人事條例第 </w:t>
      </w:r>
      <w:r>
        <w:rPr>
          <w:w w:val="95"/>
        </w:rPr>
        <w:t>31</w:t>
      </w:r>
      <w:r>
        <w:rPr>
          <w:spacing w:val="10"/>
          <w:w w:val="95"/>
        </w:rPr>
        <w:t> 條第 </w:t>
      </w:r>
      <w:r>
        <w:rPr>
          <w:w w:val="95"/>
        </w:rPr>
        <w:t>1</w:t>
      </w:r>
      <w:r>
        <w:rPr>
          <w:spacing w:val="10"/>
          <w:w w:val="95"/>
        </w:rPr>
        <w:t> 項第 </w:t>
      </w:r>
      <w:r>
        <w:rPr>
          <w:w w:val="95"/>
        </w:rPr>
        <w:t>5</w:t>
      </w:r>
      <w:r>
        <w:rPr>
          <w:spacing w:val="2"/>
          <w:w w:val="95"/>
        </w:rPr>
        <w:t> 款只規定受</w:t>
      </w:r>
    </w:p>
    <w:p>
      <w:pPr>
        <w:pStyle w:val="BodyText"/>
        <w:spacing w:before="10"/>
        <w:ind w:left="0" w:right="256"/>
        <w:jc w:val="right"/>
      </w:pPr>
      <w:r>
        <w:rPr>
          <w:spacing w:val="2"/>
          <w:w w:val="95"/>
        </w:rPr>
        <w:t>褫奪公權宣告，並未如任用法 </w:t>
      </w:r>
      <w:r>
        <w:rPr>
          <w:w w:val="95"/>
        </w:rPr>
        <w:t>28</w:t>
      </w:r>
      <w:r>
        <w:rPr>
          <w:spacing w:val="13"/>
          <w:w w:val="95"/>
        </w:rPr>
        <w:t> 條第 </w:t>
      </w:r>
      <w:r>
        <w:rPr>
          <w:w w:val="95"/>
        </w:rPr>
        <w:t>1</w:t>
      </w:r>
      <w:r>
        <w:rPr>
          <w:spacing w:val="15"/>
          <w:w w:val="95"/>
        </w:rPr>
        <w:t> 項第 </w:t>
      </w:r>
      <w:r>
        <w:rPr>
          <w:w w:val="95"/>
        </w:rPr>
        <w:t>7</w:t>
      </w:r>
      <w:r>
        <w:rPr>
          <w:spacing w:val="6"/>
          <w:w w:val="95"/>
        </w:rPr>
        <w:t> 款作尚</w:t>
      </w:r>
    </w:p>
    <w:p>
      <w:pPr>
        <w:pStyle w:val="BodyText"/>
        <w:spacing w:line="247" w:lineRule="auto" w:before="11"/>
        <w:ind w:right="253"/>
      </w:pPr>
      <w:r>
        <w:rPr>
          <w:spacing w:val="1"/>
        </w:rPr>
        <w:t>未復權之規定，是因為警察人員人事條例第 </w:t>
      </w:r>
      <w:r>
        <w:rPr/>
        <w:t>10</w:t>
      </w:r>
      <w:r>
        <w:rPr>
          <w:spacing w:val="15"/>
        </w:rPr>
        <w:t> 條之 </w:t>
      </w:r>
      <w:r>
        <w:rPr/>
        <w:t>1</w:t>
      </w:r>
      <w:r>
        <w:rPr>
          <w:spacing w:val="-123"/>
        </w:rPr>
        <w:t> </w:t>
      </w:r>
      <w:r>
        <w:rPr/>
        <w:t>有明白規定服公職依考績法受免職處分、懲戒法受撤職處分或其他違法犯紀行為依法予以免職處分者，就不得</w:t>
      </w:r>
      <w:r>
        <w:rPr>
          <w:spacing w:val="2"/>
          <w:w w:val="95"/>
        </w:rPr>
        <w:t>予以任用。這在警察人員人事條例第 </w:t>
      </w:r>
      <w:r>
        <w:rPr>
          <w:w w:val="95"/>
        </w:rPr>
        <w:t>10</w:t>
      </w:r>
      <w:r>
        <w:rPr>
          <w:spacing w:val="21"/>
          <w:w w:val="95"/>
        </w:rPr>
        <w:t> 條之 </w:t>
      </w:r>
      <w:r>
        <w:rPr>
          <w:w w:val="95"/>
        </w:rPr>
        <w:t>1</w:t>
      </w:r>
      <w:r>
        <w:rPr>
          <w:spacing w:val="158"/>
        </w:rPr>
        <w:t> </w:t>
      </w:r>
      <w:r>
        <w:rPr>
          <w:w w:val="95"/>
        </w:rPr>
        <w:t>已經有</w:t>
      </w:r>
    </w:p>
    <w:p>
      <w:pPr>
        <w:pStyle w:val="BodyText"/>
      </w:pPr>
      <w:r>
        <w:rPr>
          <w:w w:val="95"/>
        </w:rPr>
        <w:t>明定，所以受褫奪公權宣告，經警察人員人事條例第</w:t>
      </w:r>
      <w:r>
        <w:rPr>
          <w:spacing w:val="271"/>
        </w:rPr>
        <w:t> </w:t>
      </w:r>
      <w:r>
        <w:rPr>
          <w:w w:val="95"/>
        </w:rPr>
        <w:t>31</w:t>
      </w:r>
    </w:p>
    <w:p>
      <w:pPr>
        <w:spacing w:after="0"/>
        <w:sectPr>
          <w:pgSz w:w="8400" w:h="11910"/>
          <w:pgMar w:header="0" w:footer="707" w:top="1100" w:bottom="920" w:left="920" w:right="880"/>
        </w:sectPr>
      </w:pPr>
    </w:p>
    <w:p>
      <w:pPr>
        <w:pStyle w:val="BodyText"/>
        <w:spacing w:line="244" w:lineRule="auto" w:before="64"/>
        <w:ind w:right="263"/>
      </w:pPr>
      <w:r>
        <w:rPr>
          <w:spacing w:val="10"/>
          <w:w w:val="95"/>
        </w:rPr>
        <w:t>條第 </w:t>
      </w:r>
      <w:r>
        <w:rPr>
          <w:w w:val="95"/>
        </w:rPr>
        <w:t>1</w:t>
      </w:r>
      <w:r>
        <w:rPr>
          <w:spacing w:val="16"/>
          <w:w w:val="95"/>
        </w:rPr>
        <w:t> 項第 </w:t>
      </w:r>
      <w:r>
        <w:rPr>
          <w:w w:val="95"/>
        </w:rPr>
        <w:t>5 款規定免職後，嗣後縱使復權，亦不得再</w:t>
      </w:r>
      <w:r>
        <w:rPr/>
        <w:t>任警察人員。</w:t>
      </w:r>
    </w:p>
    <w:p>
      <w:pPr>
        <w:pStyle w:val="Heading3"/>
        <w:spacing w:before="192"/>
      </w:pPr>
      <w:r>
        <w:rPr>
          <w:w w:val="95"/>
        </w:rPr>
        <w:t>陳副教授愛娥：</w:t>
      </w:r>
    </w:p>
    <w:p>
      <w:pPr>
        <w:pStyle w:val="BodyText"/>
        <w:spacing w:line="247" w:lineRule="auto" w:before="200"/>
        <w:ind w:right="263" w:firstLine="513"/>
      </w:pPr>
      <w:r>
        <w:rPr/>
        <w:t>我來幫警政署表示意見，你的意思是說條件不可以</w:t>
      </w:r>
      <w:r>
        <w:rPr>
          <w:spacing w:val="9"/>
          <w:w w:val="95"/>
        </w:rPr>
        <w:t>違反任用法第 </w:t>
      </w:r>
      <w:r>
        <w:rPr>
          <w:w w:val="95"/>
        </w:rPr>
        <w:t>28</w:t>
      </w:r>
      <w:r>
        <w:rPr>
          <w:spacing w:val="31"/>
          <w:w w:val="95"/>
        </w:rPr>
        <w:t> 條第 </w:t>
      </w:r>
      <w:r>
        <w:rPr>
          <w:w w:val="95"/>
        </w:rPr>
        <w:t>1</w:t>
      </w:r>
      <w:r>
        <w:rPr>
          <w:spacing w:val="1"/>
          <w:w w:val="95"/>
        </w:rPr>
        <w:t> 項規定，剛才銓敘部代表也有</w:t>
      </w:r>
    </w:p>
    <w:p>
      <w:pPr>
        <w:pStyle w:val="BodyText"/>
        <w:spacing w:line="247" w:lineRule="auto"/>
        <w:ind w:right="216"/>
      </w:pPr>
      <w:r>
        <w:rPr>
          <w:spacing w:val="4"/>
        </w:rPr>
        <w:t>提到依任用法第 </w:t>
      </w:r>
      <w:r>
        <w:rPr/>
        <w:t>28 條規定，褫奪公權這段期間，本來就應予免職，一旦應予免職就不得再任用為警察，沒有褫奪公權復權以後，還可以任用為警察人員之可能性。</w:t>
      </w:r>
    </w:p>
    <w:p>
      <w:pPr>
        <w:pStyle w:val="Heading3"/>
      </w:pPr>
      <w:r>
        <w:rPr>
          <w:w w:val="95"/>
        </w:rPr>
        <w:t>林副教授明昕：</w:t>
      </w:r>
    </w:p>
    <w:p>
      <w:pPr>
        <w:pStyle w:val="BodyText"/>
        <w:spacing w:line="247" w:lineRule="auto" w:before="200"/>
        <w:ind w:right="196" w:firstLine="513"/>
      </w:pPr>
      <w:r>
        <w:rPr/>
        <w:t>立法者若有這樣的旨趣，自然便會像陳愛娥老師所</w:t>
      </w:r>
      <w:r>
        <w:rPr>
          <w:w w:val="95"/>
        </w:rPr>
        <w:t>說，亦即警察人員人事條例第 31</w:t>
      </w:r>
      <w:r>
        <w:rPr>
          <w:spacing w:val="-3"/>
          <w:w w:val="95"/>
        </w:rPr>
        <w:t> 條第 </w:t>
      </w:r>
      <w:r>
        <w:rPr>
          <w:w w:val="95"/>
        </w:rPr>
        <w:t>1</w:t>
      </w:r>
      <w:r>
        <w:rPr>
          <w:spacing w:val="-3"/>
          <w:w w:val="95"/>
        </w:rPr>
        <w:t> 項第 </w:t>
      </w:r>
      <w:r>
        <w:rPr>
          <w:w w:val="95"/>
        </w:rPr>
        <w:t>5</w:t>
      </w:r>
      <w:r>
        <w:rPr>
          <w:spacing w:val="-2"/>
          <w:w w:val="95"/>
        </w:rPr>
        <w:t> 款規定，</w:t>
      </w:r>
    </w:p>
    <w:p>
      <w:pPr>
        <w:pStyle w:val="BodyText"/>
        <w:spacing w:line="247" w:lineRule="auto"/>
        <w:ind w:right="209"/>
      </w:pPr>
      <w:r>
        <w:rPr>
          <w:spacing w:val="3"/>
          <w:w w:val="95"/>
        </w:rPr>
        <w:t>與任用法第 </w:t>
      </w:r>
      <w:r>
        <w:rPr>
          <w:w w:val="95"/>
        </w:rPr>
        <w:t>28</w:t>
      </w:r>
      <w:r>
        <w:rPr>
          <w:spacing w:val="9"/>
          <w:w w:val="95"/>
        </w:rPr>
        <w:t> 條第 </w:t>
      </w:r>
      <w:r>
        <w:rPr>
          <w:w w:val="95"/>
        </w:rPr>
        <w:t>1</w:t>
      </w:r>
      <w:r>
        <w:rPr>
          <w:spacing w:val="8"/>
          <w:w w:val="95"/>
        </w:rPr>
        <w:t> 項第 </w:t>
      </w:r>
      <w:r>
        <w:rPr>
          <w:w w:val="95"/>
        </w:rPr>
        <w:t>7 款規定，是有意作不同規</w:t>
      </w:r>
      <w:r>
        <w:rPr/>
        <w:t>定，但聽起來解釋上似乎不一定如此，因為您剛才的講法會讓標的成為一種處罰，怎麼會是非具懲戒性質之免職處分，假定真的是這樣，那便不會有解釋空間，我也是支持陳老師剛才的看法，也就是比較保留，認為立法者有意作解釋，從而不能用合憲性解釋去改變意旨。這一點我也贊成，如果是我的當事人，我會曉諭其聲請釋憲，因為這條違憲的法律實在太嚴格，警察人員如此，</w:t>
      </w:r>
      <w:r>
        <w:rPr>
          <w:spacing w:val="1"/>
        </w:rPr>
        <w:t> </w:t>
      </w:r>
      <w:r>
        <w:rPr/>
        <w:t>軍職人員亦是如此，廉政人員怎麼辦?在座處理公務人員案件的人怎麼辦，應該聲請釋憲。</w:t>
      </w:r>
    </w:p>
    <w:p>
      <w:pPr>
        <w:pStyle w:val="Heading3"/>
      </w:pPr>
      <w:r>
        <w:rPr>
          <w:w w:val="95"/>
        </w:rPr>
        <w:t>司法院林法官淑婷:</w:t>
      </w:r>
    </w:p>
    <w:p>
      <w:pPr>
        <w:pStyle w:val="BodyText"/>
        <w:spacing w:before="200"/>
        <w:ind w:left="726"/>
        <w:jc w:val="left"/>
      </w:pPr>
      <w:r>
        <w:rPr/>
        <w:t>主席、各位同仁先進，這邊僅先就林老師之意見回</w:t>
      </w:r>
    </w:p>
    <w:p>
      <w:pPr>
        <w:spacing w:after="0"/>
        <w:jc w:val="left"/>
        <w:sectPr>
          <w:pgSz w:w="8400" w:h="11910"/>
          <w:pgMar w:header="0" w:footer="707" w:top="1100" w:bottom="920" w:left="920" w:right="880"/>
        </w:sectPr>
      </w:pPr>
    </w:p>
    <w:p>
      <w:pPr>
        <w:pStyle w:val="BodyText"/>
        <w:spacing w:line="247" w:lineRule="auto" w:before="64"/>
        <w:ind w:right="209"/>
      </w:pPr>
      <w:r>
        <w:rPr/>
        <w:t>應一下，基於「相同事物作相同處理，不同事物作不同處理」之原則，至於說公務員法要把警政人員、檢調人員作比較嚴格及高標準的區別分類，在此係尊重立法者形成自由。議題四部分，司法院內部研議時，確實也覺得這是兩個完全不相關的部分，關於公務人員受懲戒有停職之規定，便是避免被調查公務人員利用職務之便，</w:t>
      </w:r>
      <w:r>
        <w:rPr>
          <w:spacing w:val="1"/>
        </w:rPr>
        <w:t> </w:t>
      </w:r>
      <w:r>
        <w:rPr/>
        <w:t>干擾司法調查程序的進行，或是為維持公務人員品味形象所作的暫時性處置，停職是與要不要申請復職有關，</w:t>
      </w:r>
      <w:r>
        <w:rPr>
          <w:spacing w:val="1"/>
        </w:rPr>
        <w:t> </w:t>
      </w:r>
      <w:r>
        <w:rPr/>
        <w:t>免職係再任之問題，應是不相干的議題。</w:t>
      </w:r>
    </w:p>
    <w:p>
      <w:pPr>
        <w:pStyle w:val="BodyText"/>
        <w:spacing w:line="247" w:lineRule="auto" w:before="187"/>
        <w:ind w:right="209" w:firstLine="516"/>
      </w:pPr>
      <w:r>
        <w:rPr>
          <w:b/>
          <w:spacing w:val="3"/>
        </w:rPr>
        <w:t>議題一</w:t>
      </w:r>
      <w:r>
        <w:rPr/>
        <w:t>，就如陳老師、張老師及銓敘部代表所言，</w:t>
      </w:r>
      <w:r>
        <w:rPr>
          <w:spacing w:val="1"/>
        </w:rPr>
        <w:t> </w:t>
      </w:r>
      <w:r>
        <w:rPr/>
        <w:t>消極性資格係指公務人員服公務員勤務時，須一直不得具備的消極資格，任用當時便不得具備，但任用後才發現的態樣，此和公法領域考績法上的行政懲處係不同，</w:t>
      </w:r>
      <w:r>
        <w:rPr>
          <w:spacing w:val="1"/>
        </w:rPr>
        <w:t> </w:t>
      </w:r>
      <w:r>
        <w:rPr>
          <w:spacing w:val="16"/>
        </w:rPr>
        <w:t>而此免職比較像是暫時切斷公務人員和國家之間的職</w:t>
      </w:r>
      <w:r>
        <w:rPr/>
        <w:t>務關係，僅為一負擔處分，應不是具懲戒性質之處分，</w:t>
      </w:r>
      <w:r>
        <w:rPr>
          <w:spacing w:val="1"/>
        </w:rPr>
        <w:t> </w:t>
      </w:r>
      <w:r>
        <w:rPr/>
        <w:t>當然此處便像劉教授所言的問題，如果是任用後才為發現事後發生消極資格的情形，其實是有變動的，但作成處分的當下，該公務人員又回復資格時，如此公務人員有付出勞力是否還須作成免職處分。關於司法院釋字第</w:t>
      </w:r>
      <w:r>
        <w:rPr>
          <w:w w:val="95"/>
        </w:rPr>
        <w:t>583</w:t>
      </w:r>
      <w:r>
        <w:rPr>
          <w:spacing w:val="221"/>
        </w:rPr>
        <w:t> </w:t>
      </w:r>
      <w:r>
        <w:rPr>
          <w:w w:val="95"/>
        </w:rPr>
        <w:t>號解釋僅針對考績法上關於具懲戒性質的部分，當</w:t>
      </w:r>
      <w:r>
        <w:rPr/>
        <w:t>然任用法並非在此釋字解釋的範圍之內。如果要類推適用，也必須符合如前述的「相同事物作相同處理，不同事物作不同處理」之原則，有關於免職的部分係關乎人民服公職的權利，而免職之後如係遭撤銷任用才有任用法特別規定要追繳之規範適用，本於「明示其一，排除其</w:t>
      </w:r>
      <w:r>
        <w:rPr>
          <w:spacing w:val="16"/>
        </w:rPr>
        <w:t>他」之原則，原則上公務人員若一直有在服公務的</w:t>
      </w:r>
    </w:p>
    <w:p>
      <w:pPr>
        <w:spacing w:after="0" w:line="247" w:lineRule="auto"/>
        <w:sectPr>
          <w:pgSz w:w="8400" w:h="11910"/>
          <w:pgMar w:header="0" w:footer="707" w:top="1100" w:bottom="920" w:left="920" w:right="880"/>
        </w:sectPr>
      </w:pPr>
    </w:p>
    <w:p>
      <w:pPr>
        <w:pStyle w:val="BodyText"/>
        <w:spacing w:line="247" w:lineRule="auto" w:before="64"/>
        <w:ind w:right="214"/>
      </w:pPr>
      <w:r>
        <w:rPr/>
        <w:t>話，便不應對其追繳，應該被追繳的情形當是自始違法</w:t>
      </w:r>
      <w:r>
        <w:rPr>
          <w:spacing w:val="15"/>
        </w:rPr>
        <w:t>任用，事後發現撤銷原處分。本於不予追繳係特別規</w:t>
      </w:r>
      <w:r>
        <w:rPr/>
        <w:t>定，則當然其餘情形當屬無須追繳，自不待言。從而身分權和財產權是要分開看待。至於有關是否追繳是一種除斥期間，若無特別規定，自仍得行使，案例中，該公務人員雖然事後被發現遭免職，因無期間規定，準此，</w:t>
      </w:r>
      <w:r>
        <w:rPr>
          <w:spacing w:val="1"/>
        </w:rPr>
        <w:t> </w:t>
      </w:r>
      <w:r>
        <w:rPr/>
        <w:t>依法仍得作免職之處分。</w:t>
      </w:r>
    </w:p>
    <w:p>
      <w:pPr>
        <w:pStyle w:val="Heading3"/>
      </w:pPr>
      <w:r>
        <w:rPr>
          <w:spacing w:val="1"/>
          <w:w w:val="95"/>
        </w:rPr>
        <w:t>張委員桐銳：</w:t>
      </w:r>
    </w:p>
    <w:p>
      <w:pPr>
        <w:pStyle w:val="BodyText"/>
        <w:spacing w:line="247" w:lineRule="auto" w:before="200"/>
        <w:ind w:right="208" w:firstLine="513"/>
      </w:pPr>
      <w:r>
        <w:rPr>
          <w:spacing w:val="9"/>
          <w:w w:val="95"/>
        </w:rPr>
        <w:t>任用法第 </w:t>
      </w:r>
      <w:r>
        <w:rPr>
          <w:w w:val="95"/>
        </w:rPr>
        <w:t>28</w:t>
      </w:r>
      <w:r>
        <w:rPr>
          <w:spacing w:val="22"/>
          <w:w w:val="95"/>
        </w:rPr>
        <w:t> 條第 </w:t>
      </w:r>
      <w:r>
        <w:rPr>
          <w:w w:val="95"/>
        </w:rPr>
        <w:t>1 項規定，如解釋為效力資格規</w:t>
      </w:r>
      <w:r>
        <w:rPr/>
        <w:t>定，那隨時發現都可免職，這是可支持的見解。不過任</w:t>
      </w:r>
      <w:r>
        <w:rPr>
          <w:spacing w:val="13"/>
          <w:w w:val="95"/>
        </w:rPr>
        <w:t>用法第 </w:t>
      </w:r>
      <w:r>
        <w:rPr>
          <w:w w:val="95"/>
        </w:rPr>
        <w:t>28</w:t>
      </w:r>
      <w:r>
        <w:rPr>
          <w:spacing w:val="26"/>
          <w:w w:val="95"/>
        </w:rPr>
        <w:t> 條第 </w:t>
      </w:r>
      <w:r>
        <w:rPr>
          <w:w w:val="95"/>
        </w:rPr>
        <w:t>1 項規定，就如劉老師所言，有好幾款</w:t>
      </w:r>
      <w:r>
        <w:rPr/>
        <w:t>內容都不盡相同，譬如未具中華民國國籍，喪失中華民</w:t>
      </w:r>
      <w:r>
        <w:rPr>
          <w:spacing w:val="16"/>
        </w:rPr>
        <w:t>國國籍，甚或具備雙重國籍者，不論何時發現皆須免</w:t>
      </w:r>
      <w:r>
        <w:rPr/>
        <w:t>職，這大家都可接受。但譬如說褫奪公權尚未復權，或判處有期徒刑以上之刑確定，尚未執行或執行未畢者，</w:t>
      </w:r>
      <w:r>
        <w:rPr>
          <w:spacing w:val="1"/>
        </w:rPr>
        <w:t> </w:t>
      </w:r>
      <w:r>
        <w:rPr/>
        <w:t>其實這不是針對任用資格的規定，而僅針對一段期間，</w:t>
      </w:r>
      <w:r>
        <w:rPr>
          <w:spacing w:val="1"/>
        </w:rPr>
        <w:t> </w:t>
      </w:r>
      <w:r>
        <w:rPr/>
        <w:t>限制不能當公務人員，與消極資格不是那麼有關。德國法關於國籍部分，認為屬消極資格，任用當時若無德國</w:t>
      </w:r>
      <w:r>
        <w:rPr>
          <w:spacing w:val="2"/>
        </w:rPr>
        <w:t>籍，則任用行為無效；與我國任用法第 </w:t>
      </w:r>
      <w:r>
        <w:rPr/>
        <w:t>28</w:t>
      </w:r>
      <w:r>
        <w:rPr>
          <w:spacing w:val="5"/>
        </w:rPr>
        <w:t> 條規定得撤</w:t>
      </w:r>
      <w:r>
        <w:rPr/>
        <w:t>銷，係有所差異。如任用後始喪失德國國籍，則自喪失身分時起免職，亦即直接依法律規定發生免職效力，若</w:t>
      </w:r>
      <w:r>
        <w:rPr>
          <w:spacing w:val="15"/>
        </w:rPr>
        <w:t>行政機關有作處分，則會被解釋為確認處分。由此可</w:t>
      </w:r>
      <w:r>
        <w:rPr/>
        <w:t>知，癥結點在於我國免職用語未妥，於任用法上已有免職之用語，在考績法上即不應再有免職之用語，避免造成混淆。因此實務運作上，不得不將消極任用資格之免</w:t>
      </w:r>
    </w:p>
    <w:p>
      <w:pPr>
        <w:spacing w:after="0" w:line="247" w:lineRule="auto"/>
        <w:sectPr>
          <w:pgSz w:w="8400" w:h="11910"/>
          <w:pgMar w:header="0" w:footer="707" w:top="1100" w:bottom="920" w:left="920" w:right="880"/>
        </w:sectPr>
      </w:pPr>
    </w:p>
    <w:p>
      <w:pPr>
        <w:pStyle w:val="BodyText"/>
        <w:spacing w:line="247" w:lineRule="auto" w:before="64"/>
        <w:ind w:right="245"/>
      </w:pPr>
      <w:r>
        <w:rPr>
          <w:spacing w:val="16"/>
        </w:rPr>
        <w:t>職解釋為溯及既往，如果規定依法律直接發生免職效</w:t>
      </w:r>
      <w:r>
        <w:rPr/>
        <w:t>果，就不須要規定溯及既往，所以其實如上述德國立法例處理即可避免如此問題。</w:t>
      </w:r>
    </w:p>
    <w:p>
      <w:pPr>
        <w:pStyle w:val="BodyText"/>
        <w:spacing w:line="247" w:lineRule="auto" w:before="187"/>
        <w:ind w:right="216" w:firstLine="499"/>
      </w:pPr>
      <w:r>
        <w:rPr>
          <w:spacing w:val="15"/>
        </w:rPr>
        <w:t>關於任用法中有關刑事判決之喪失公務人員權利</w:t>
      </w:r>
      <w:r>
        <w:rPr>
          <w:spacing w:val="5"/>
          <w:w w:val="95"/>
        </w:rPr>
        <w:t>的相關規定。一般犯罪，判處有期徒刑 </w:t>
      </w:r>
      <w:r>
        <w:rPr>
          <w:w w:val="95"/>
        </w:rPr>
        <w:t>1</w:t>
      </w:r>
      <w:r>
        <w:rPr>
          <w:spacing w:val="12"/>
          <w:w w:val="95"/>
        </w:rPr>
        <w:t> 年；特別列舉</w:t>
      </w:r>
      <w:r>
        <w:rPr/>
        <w:t>犯罪，判處有期徒刑六個月，判決確定時中止公務員關</w:t>
      </w:r>
      <w:r>
        <w:rPr>
          <w:spacing w:val="15"/>
        </w:rPr>
        <w:t>係，若係受褫奪公權宣告之部分，亦係從判決確定時</w:t>
      </w:r>
      <w:r>
        <w:rPr/>
        <w:t>點，即中止公務人員關係，同樣也不須再為行政處分，</w:t>
      </w:r>
      <w:r>
        <w:rPr>
          <w:spacing w:val="1"/>
        </w:rPr>
        <w:t> </w:t>
      </w:r>
      <w:r>
        <w:rPr/>
        <w:t>若為行政處分，也解釋為確認處分，而非形成處分。就此背景回顧本案，因本案涉及警察人員人事條例比較複雜，又假設主體係一般公務人員，因我國係採免職，且非依法發生免職效力，規定方式不一樣，若涉及到消極資格如國籍部分，操作上不會有問題。但如本案情形，</w:t>
      </w:r>
      <w:r>
        <w:rPr>
          <w:spacing w:val="1"/>
        </w:rPr>
        <w:t> </w:t>
      </w:r>
      <w:r>
        <w:rPr/>
        <w:t>其實是褫奪公權期間不得擔任公務人員，故職務期間發</w:t>
      </w:r>
      <w:r>
        <w:rPr>
          <w:w w:val="95"/>
        </w:rPr>
        <w:t>現有此態樣當予免職，惟若發現時已復權，時間經過</w:t>
      </w:r>
      <w:r>
        <w:rPr>
          <w:spacing w:val="112"/>
        </w:rPr>
        <w:t> </w:t>
      </w:r>
      <w:r>
        <w:rPr>
          <w:w w:val="95"/>
        </w:rPr>
        <w:t>10</w:t>
      </w:r>
      <w:r>
        <w:rPr>
          <w:spacing w:val="1"/>
          <w:w w:val="95"/>
        </w:rPr>
        <w:t> </w:t>
      </w:r>
      <w:r>
        <w:rPr>
          <w:spacing w:val="16"/>
        </w:rPr>
        <w:t>幾年，是否仍須免職，此處考量就與國籍的考量不一</w:t>
      </w:r>
      <w:r>
        <w:rPr/>
        <w:t>樣。一是任何時間發現無國籍就不具任用資格，一是那段時間沒有任用資格，當然那段時間機關應予免職，惟機關當時沒有免職，而且後續長期間都沒有免職，長期</w:t>
      </w:r>
      <w:r>
        <w:rPr>
          <w:spacing w:val="2"/>
        </w:rPr>
        <w:t>之下是否真的無法類推適用懲戒法所定 </w:t>
      </w:r>
      <w:r>
        <w:rPr/>
        <w:t>10</w:t>
      </w:r>
      <w:r>
        <w:rPr>
          <w:spacing w:val="5"/>
        </w:rPr>
        <w:t> 年行使期間</w:t>
      </w:r>
      <w:r>
        <w:rPr/>
        <w:t>的規定，我是採比較保留的態度，以上請會上參酌。</w:t>
      </w:r>
    </w:p>
    <w:p>
      <w:pPr>
        <w:pStyle w:val="Heading3"/>
      </w:pPr>
      <w:r>
        <w:rPr>
          <w:w w:val="95"/>
        </w:rPr>
        <w:t>陳委員淑芳:</w:t>
      </w:r>
    </w:p>
    <w:p>
      <w:pPr>
        <w:pStyle w:val="BodyText"/>
        <w:spacing w:line="247" w:lineRule="auto" w:before="200"/>
        <w:ind w:right="258" w:firstLine="513"/>
        <w:jc w:val="right"/>
      </w:pPr>
      <w:r>
        <w:rPr/>
        <w:t>主席、各位專家學者、機關代表、各位委員及主管</w:t>
      </w:r>
      <w:r>
        <w:rPr>
          <w:spacing w:val="-1"/>
        </w:rPr>
        <w:t>同仁大家好，我原則上認為任用法第 </w:t>
      </w:r>
      <w:r>
        <w:rPr/>
        <w:t>28</w:t>
      </w:r>
      <w:r>
        <w:rPr>
          <w:spacing w:val="-3"/>
        </w:rPr>
        <w:t> 條第 </w:t>
      </w:r>
      <w:r>
        <w:rPr/>
        <w:t>1</w:t>
      </w:r>
      <w:r>
        <w:rPr>
          <w:spacing w:val="-3"/>
        </w:rPr>
        <w:t> 項第 </w:t>
      </w:r>
      <w:r>
        <w:rPr/>
        <w:t>7</w:t>
      </w:r>
    </w:p>
    <w:p>
      <w:pPr>
        <w:pStyle w:val="BodyText"/>
        <w:spacing w:line="349" w:lineRule="exact"/>
        <w:ind w:left="0" w:right="253"/>
        <w:jc w:val="right"/>
      </w:pPr>
      <w:r>
        <w:rPr>
          <w:spacing w:val="2"/>
          <w:w w:val="95"/>
        </w:rPr>
        <w:t>款與警察人員人事條例第 </w:t>
      </w:r>
      <w:r>
        <w:rPr>
          <w:w w:val="95"/>
        </w:rPr>
        <w:t>31</w:t>
      </w:r>
      <w:r>
        <w:rPr>
          <w:spacing w:val="13"/>
          <w:w w:val="95"/>
        </w:rPr>
        <w:t> 條第 </w:t>
      </w:r>
      <w:r>
        <w:rPr>
          <w:w w:val="95"/>
        </w:rPr>
        <w:t>1</w:t>
      </w:r>
      <w:r>
        <w:rPr>
          <w:spacing w:val="15"/>
          <w:w w:val="95"/>
        </w:rPr>
        <w:t> 項第 </w:t>
      </w:r>
      <w:r>
        <w:rPr>
          <w:w w:val="95"/>
        </w:rPr>
        <w:t>5</w:t>
      </w:r>
      <w:r>
        <w:rPr>
          <w:spacing w:val="3"/>
          <w:w w:val="95"/>
        </w:rPr>
        <w:t> 款的規定是</w:t>
      </w:r>
    </w:p>
    <w:p>
      <w:pPr>
        <w:spacing w:after="0" w:line="349" w:lineRule="exact"/>
        <w:jc w:val="right"/>
        <w:sectPr>
          <w:pgSz w:w="8400" w:h="11910"/>
          <w:pgMar w:header="0" w:footer="707" w:top="1100" w:bottom="920" w:left="920" w:right="880"/>
        </w:sectPr>
      </w:pPr>
    </w:p>
    <w:p>
      <w:pPr>
        <w:pStyle w:val="BodyText"/>
        <w:spacing w:line="247" w:lineRule="auto" w:before="64"/>
        <w:ind w:right="208"/>
      </w:pPr>
      <w:r>
        <w:rPr/>
        <w:t>不一樣的，我也是贊成張委員、張老師及劉老師所講到</w:t>
      </w:r>
      <w:r>
        <w:rPr>
          <w:spacing w:val="6"/>
        </w:rPr>
        <w:t>的，任用法第 </w:t>
      </w:r>
      <w:r>
        <w:rPr/>
        <w:t>28 條要分兩種：一種是消極資格，只要有消極資格，那他就永遠不能任命為公務人員，事後不管過了多久，都可以予以免職；如果是因為刑事判決確定，尚未執行或執行未完畢，或者是褫奪公權，那段期間就是不能當公務人員。如已執行完畢或已復權，其實還是可以被任命為公務人員，這種我就覺得說，既使可</w:t>
      </w:r>
      <w:r>
        <w:rPr>
          <w:spacing w:val="15"/>
        </w:rPr>
        <w:t>以免職，效力是在被褫奪公權的那段期間，因為復權</w:t>
      </w:r>
      <w:r>
        <w:rPr>
          <w:spacing w:val="16"/>
        </w:rPr>
        <w:t>後，還是可以被任命為公務人員，既使有溯及既往規</w:t>
      </w:r>
      <w:r>
        <w:rPr/>
        <w:t>定，因為人事命令是可以規定期間的，效力是從何時至何時，那免職效力是可定在這段褫奪公權期間，或者是判決效力確定執行時，可能是在刑之執行期間。不能說過了很久很久，才為免職處分並溯及既往。另警察人員</w:t>
      </w:r>
      <w:r>
        <w:rPr>
          <w:spacing w:val="3"/>
          <w:w w:val="95"/>
        </w:rPr>
        <w:t>人事條例第 </w:t>
      </w:r>
      <w:r>
        <w:rPr>
          <w:w w:val="95"/>
        </w:rPr>
        <w:t>31</w:t>
      </w:r>
      <w:r>
        <w:rPr>
          <w:spacing w:val="10"/>
          <w:w w:val="95"/>
        </w:rPr>
        <w:t> 條第 </w:t>
      </w:r>
      <w:r>
        <w:rPr>
          <w:w w:val="95"/>
        </w:rPr>
        <w:t>1</w:t>
      </w:r>
      <w:r>
        <w:rPr>
          <w:spacing w:val="8"/>
          <w:w w:val="95"/>
        </w:rPr>
        <w:t> 項第 </w:t>
      </w:r>
      <w:r>
        <w:rPr>
          <w:w w:val="95"/>
        </w:rPr>
        <w:t>5 款就比較像是消極任用資</w:t>
      </w:r>
      <w:r>
        <w:rPr>
          <w:spacing w:val="15"/>
        </w:rPr>
        <w:t>格要件，因為只要被宣告褫奪公權，就永遠不能當警</w:t>
      </w:r>
      <w:r>
        <w:rPr/>
        <w:t>察，如此不管過了多久都可以免職並溯及既往，溯及到</w:t>
      </w:r>
      <w:r>
        <w:rPr>
          <w:spacing w:val="15"/>
        </w:rPr>
        <w:t>被褫奪公權宣告的那一刻開始。所以對這個問題的看法，我認為任用法與警察人員人事條例規定是不一樣</w:t>
      </w:r>
      <w:r>
        <w:rPr>
          <w:spacing w:val="7"/>
          <w:w w:val="95"/>
        </w:rPr>
        <w:t>的。任用法第 </w:t>
      </w:r>
      <w:r>
        <w:rPr>
          <w:w w:val="95"/>
        </w:rPr>
        <w:t>28</w:t>
      </w:r>
      <w:r>
        <w:rPr>
          <w:spacing w:val="26"/>
          <w:w w:val="95"/>
        </w:rPr>
        <w:t> 條第 </w:t>
      </w:r>
      <w:r>
        <w:rPr>
          <w:w w:val="95"/>
        </w:rPr>
        <w:t>1 項還要看各款的性質，可能會</w:t>
      </w:r>
      <w:r>
        <w:rPr/>
        <w:t>有不同的解釋。有關議題二，正如剛才所述，如屬於消極資格，那不管過了多久，都可以再溯及既往為免職處分；如屬於懲戒性質，某段期間不適合擔任公務人員，</w:t>
      </w:r>
      <w:r>
        <w:rPr>
          <w:spacing w:val="1"/>
        </w:rPr>
        <w:t> </w:t>
      </w:r>
      <w:r>
        <w:rPr/>
        <w:t>就有行使權期間的問題了。</w:t>
      </w:r>
    </w:p>
    <w:p>
      <w:pPr>
        <w:pStyle w:val="BodyText"/>
        <w:spacing w:line="247" w:lineRule="auto" w:before="187"/>
        <w:ind w:right="261" w:firstLine="516"/>
      </w:pPr>
      <w:r>
        <w:rPr>
          <w:b/>
        </w:rPr>
        <w:t>議題三</w:t>
      </w:r>
      <w:r>
        <w:rPr/>
        <w:t>，我覺得可能要看追繳目的為何，如追繳目的是因沒有公務人員身分了，溯及既往追繳，那當然全部追；如果追繳目的是針對提供勞務部分，提供薪水的</w:t>
      </w:r>
    </w:p>
    <w:p>
      <w:pPr>
        <w:spacing w:after="0" w:line="247" w:lineRule="auto"/>
        <w:sectPr>
          <w:pgSz w:w="8400" w:h="11910"/>
          <w:pgMar w:header="0" w:footer="707" w:top="1100" w:bottom="920" w:left="920" w:right="880"/>
        </w:sectPr>
      </w:pPr>
    </w:p>
    <w:p>
      <w:pPr>
        <w:pStyle w:val="BodyText"/>
        <w:spacing w:line="247" w:lineRule="auto" w:before="64"/>
        <w:ind w:right="253"/>
      </w:pPr>
      <w:r>
        <w:rPr>
          <w:spacing w:val="3"/>
          <w:w w:val="95"/>
        </w:rPr>
        <w:t>話，那就不應追繳。我覺得雖任用法第 </w:t>
      </w:r>
      <w:r>
        <w:rPr>
          <w:w w:val="95"/>
        </w:rPr>
        <w:t>28</w:t>
      </w:r>
      <w:r>
        <w:rPr>
          <w:spacing w:val="33"/>
          <w:w w:val="95"/>
        </w:rPr>
        <w:t> 條第 </w:t>
      </w:r>
      <w:r>
        <w:rPr>
          <w:w w:val="95"/>
        </w:rPr>
        <w:t>3</w:t>
      </w:r>
      <w:r>
        <w:rPr>
          <w:spacing w:val="21"/>
          <w:w w:val="95"/>
        </w:rPr>
        <w:t> 項只</w:t>
      </w:r>
      <w:r>
        <w:rPr/>
        <w:t>有提到撤銷任用，沒有提到免職的情況。那免職就像今天我們發生了這個問題，就是銓敘部針對免職部分的解釋，也是不予追繳，我自己也是比較傾向不予追繳，因為公務人員在此段期間也有執行職務，不能說他不當得利。如以法律關係完全不存在，溯及既往去追繳，我覺得就很形式化，如同剛才張院長所講的。所以我覺得在這種情況下，不應予以追繳是比較合理。</w:t>
      </w:r>
    </w:p>
    <w:p>
      <w:pPr>
        <w:pStyle w:val="BodyText"/>
        <w:spacing w:line="247" w:lineRule="auto" w:before="188"/>
        <w:ind w:right="214" w:firstLine="516"/>
      </w:pPr>
      <w:r>
        <w:rPr>
          <w:b/>
          <w:spacing w:val="3"/>
        </w:rPr>
        <w:t>議題四</w:t>
      </w:r>
      <w:r>
        <w:rPr/>
        <w:t>會提出來，我猜承辦單位是想說，如果不能溯及既往免職的話，那是不是可以用停職？只要是停職也不能辦退休，可能是想到此解套的方式。可是懲戒法</w:t>
      </w:r>
      <w:r>
        <w:rPr>
          <w:spacing w:val="23"/>
          <w:w w:val="95"/>
        </w:rPr>
        <w:t>對於第 </w:t>
      </w:r>
      <w:r>
        <w:rPr>
          <w:w w:val="95"/>
        </w:rPr>
        <w:t>3 條的解釋，是說依刑事判決確定受褫奪公權之</w:t>
      </w:r>
      <w:r>
        <w:rPr/>
        <w:t>宣告者，但我認為解釋上應該也是要以尚未復權為主；</w:t>
      </w:r>
      <w:r>
        <w:rPr>
          <w:spacing w:val="1"/>
        </w:rPr>
        <w:t> </w:t>
      </w:r>
      <w:r>
        <w:rPr/>
        <w:t>如果復權了，應該不能以這個規定予以停職。因為停職的目的是要調查，只有在褫奪公權期間，才應該予以停職，如果已經復權了，那當然沒有再去停職的問題。</w:t>
      </w:r>
    </w:p>
    <w:p>
      <w:pPr>
        <w:pStyle w:val="Heading3"/>
        <w:spacing w:before="184"/>
      </w:pPr>
      <w:r>
        <w:rPr>
          <w:w w:val="95"/>
        </w:rPr>
        <w:t>張委員桐銳：</w:t>
      </w:r>
    </w:p>
    <w:p>
      <w:pPr>
        <w:pStyle w:val="BodyText"/>
        <w:spacing w:line="247" w:lineRule="auto" w:before="200"/>
        <w:ind w:right="245" w:firstLine="513"/>
      </w:pPr>
      <w:r>
        <w:rPr>
          <w:spacing w:val="1"/>
          <w:w w:val="95"/>
        </w:rPr>
        <w:t>我再針對警察人員人事條例第 </w:t>
      </w:r>
      <w:r>
        <w:rPr>
          <w:w w:val="95"/>
        </w:rPr>
        <w:t>31</w:t>
      </w:r>
      <w:r>
        <w:rPr>
          <w:spacing w:val="8"/>
          <w:w w:val="95"/>
        </w:rPr>
        <w:t> 條第 </w:t>
      </w:r>
      <w:r>
        <w:rPr>
          <w:w w:val="95"/>
        </w:rPr>
        <w:t>1</w:t>
      </w:r>
      <w:r>
        <w:rPr>
          <w:spacing w:val="9"/>
          <w:w w:val="95"/>
        </w:rPr>
        <w:t> 項第 </w:t>
      </w:r>
      <w:r>
        <w:rPr>
          <w:w w:val="95"/>
        </w:rPr>
        <w:t>5</w:t>
      </w:r>
      <w:r>
        <w:rPr>
          <w:spacing w:val="8"/>
          <w:w w:val="95"/>
        </w:rPr>
        <w:t> 款</w:t>
      </w:r>
      <w:r>
        <w:rPr/>
        <w:t>做些補充。我覺得，這個規定不論是解釋為受褫奪公權</w:t>
      </w:r>
      <w:r>
        <w:rPr>
          <w:spacing w:val="16"/>
        </w:rPr>
        <w:t>宣告，或是解釋為經褫奪公權尚未復權，已經不重要</w:t>
      </w:r>
      <w:r>
        <w:rPr/>
        <w:t>了。因為既使解釋為經褫奪公權尚未復權，依規定在褫奪公權期間，當然會被免職，免職後就連結到警察人員</w:t>
      </w:r>
      <w:r>
        <w:rPr>
          <w:spacing w:val="12"/>
          <w:w w:val="95"/>
        </w:rPr>
        <w:t>人事條例第 </w:t>
      </w:r>
      <w:r>
        <w:rPr>
          <w:w w:val="95"/>
        </w:rPr>
        <w:t>10</w:t>
      </w:r>
      <w:r>
        <w:rPr>
          <w:spacing w:val="37"/>
          <w:w w:val="95"/>
        </w:rPr>
        <w:t> 條之 </w:t>
      </w:r>
      <w:r>
        <w:rPr>
          <w:w w:val="95"/>
        </w:rPr>
        <w:t>1 規定，不能擔任公務人員。其實</w:t>
      </w:r>
    </w:p>
    <w:p>
      <w:pPr>
        <w:pStyle w:val="BodyText"/>
        <w:spacing w:line="247" w:lineRule="auto"/>
        <w:ind w:right="253"/>
      </w:pPr>
      <w:r>
        <w:rPr>
          <w:w w:val="95"/>
        </w:rPr>
        <w:t>真正關鍵點是在警察人員人事條例第 10</w:t>
      </w:r>
      <w:r>
        <w:rPr>
          <w:spacing w:val="2"/>
          <w:w w:val="95"/>
        </w:rPr>
        <w:t> 條之 </w:t>
      </w:r>
      <w:r>
        <w:rPr>
          <w:w w:val="95"/>
        </w:rPr>
        <w:t>1</w:t>
      </w:r>
      <w:r>
        <w:rPr>
          <w:spacing w:val="3"/>
          <w:w w:val="95"/>
        </w:rPr>
        <w:t> 第 </w:t>
      </w:r>
      <w:r>
        <w:rPr>
          <w:w w:val="95"/>
        </w:rPr>
        <w:t>1</w:t>
      </w:r>
      <w:r>
        <w:rPr>
          <w:spacing w:val="-37"/>
          <w:w w:val="95"/>
        </w:rPr>
        <w:t> 項，</w:t>
      </w:r>
      <w:r>
        <w:rPr>
          <w:spacing w:val="-116"/>
          <w:w w:val="95"/>
        </w:rPr>
        <w:t> </w:t>
      </w:r>
      <w:r>
        <w:rPr>
          <w:w w:val="95"/>
        </w:rPr>
        <w:t>才是關於資格的規定。所以即使將警察人員人事條例第</w:t>
      </w:r>
    </w:p>
    <w:p>
      <w:pPr>
        <w:spacing w:after="0" w:line="247" w:lineRule="auto"/>
        <w:sectPr>
          <w:pgSz w:w="8400" w:h="11910"/>
          <w:pgMar w:header="0" w:footer="707" w:top="1100" w:bottom="920" w:left="920" w:right="880"/>
        </w:sectPr>
      </w:pPr>
    </w:p>
    <w:p>
      <w:pPr>
        <w:pStyle w:val="BodyText"/>
        <w:spacing w:line="244" w:lineRule="auto" w:before="64"/>
        <w:ind w:right="261"/>
      </w:pPr>
      <w:r>
        <w:rPr>
          <w:w w:val="95"/>
        </w:rPr>
        <w:t>31 條第 1</w:t>
      </w:r>
      <w:r>
        <w:rPr>
          <w:spacing w:val="2"/>
          <w:w w:val="95"/>
        </w:rPr>
        <w:t> 項第 </w:t>
      </w:r>
      <w:r>
        <w:rPr>
          <w:w w:val="95"/>
        </w:rPr>
        <w:t>5 款解釋為尚未復權，也不影響結果。這</w:t>
      </w:r>
      <w:r>
        <w:rPr/>
        <w:t>部分我看法是這樣，以上。</w:t>
      </w:r>
    </w:p>
    <w:p>
      <w:pPr>
        <w:pStyle w:val="Heading3"/>
        <w:spacing w:before="192"/>
      </w:pPr>
      <w:r>
        <w:rPr>
          <w:w w:val="95"/>
        </w:rPr>
        <w:t>劉委員昊洲：</w:t>
      </w:r>
    </w:p>
    <w:p>
      <w:pPr>
        <w:pStyle w:val="BodyText"/>
        <w:spacing w:line="247" w:lineRule="auto" w:before="200"/>
        <w:ind w:right="245" w:firstLine="513"/>
      </w:pPr>
      <w:r>
        <w:rPr/>
        <w:t>主席、各位學者專家、主管同仁，其實今天來，應該是要跟學者專家學習，本不應多發言，但既然主席點</w:t>
      </w:r>
      <w:r>
        <w:rPr>
          <w:spacing w:val="16"/>
        </w:rPr>
        <w:t>名，那我就提供淺見。我想第一個關鍵點就是褫奪公</w:t>
      </w:r>
      <w:r>
        <w:rPr/>
        <w:t>權，雖然褫奪公權是從刑，大家都知道，褫奪公權就是剝奪行使參政權的權利，當然包括服公職、被選舉的權利。儘管這是刑法的從刑，但從任用法、警察人員人事條例規定來看，這是毫無爭議的，一定不能擔任公務人員。如任用後被發現，當然就是免職或撤銷任用。不可</w:t>
      </w:r>
      <w:r>
        <w:rPr>
          <w:spacing w:val="6"/>
          <w:w w:val="95"/>
        </w:rPr>
        <w:t>否認，警察人員人事條例第 </w:t>
      </w:r>
      <w:r>
        <w:rPr>
          <w:w w:val="95"/>
        </w:rPr>
        <w:t>31</w:t>
      </w:r>
      <w:r>
        <w:rPr>
          <w:spacing w:val="35"/>
          <w:w w:val="95"/>
        </w:rPr>
        <w:t> 條第 </w:t>
      </w:r>
      <w:r>
        <w:rPr>
          <w:w w:val="95"/>
        </w:rPr>
        <w:t>1</w:t>
      </w:r>
      <w:r>
        <w:rPr>
          <w:spacing w:val="7"/>
          <w:w w:val="95"/>
        </w:rPr>
        <w:t> 項規定是比任用</w:t>
      </w:r>
    </w:p>
    <w:p>
      <w:pPr>
        <w:pStyle w:val="BodyText"/>
        <w:spacing w:line="247" w:lineRule="auto"/>
        <w:ind w:right="221"/>
      </w:pPr>
      <w:r>
        <w:rPr>
          <w:spacing w:val="19"/>
          <w:w w:val="95"/>
        </w:rPr>
        <w:t>法第 </w:t>
      </w:r>
      <w:r>
        <w:rPr>
          <w:w w:val="95"/>
        </w:rPr>
        <w:t>28</w:t>
      </w:r>
      <w:r>
        <w:rPr>
          <w:spacing w:val="27"/>
          <w:w w:val="95"/>
        </w:rPr>
        <w:t> 條第 </w:t>
      </w:r>
      <w:r>
        <w:rPr>
          <w:w w:val="95"/>
        </w:rPr>
        <w:t>1 項規定嚴苛，不過剛才曾科長已經講的</w:t>
      </w:r>
      <w:r>
        <w:rPr/>
        <w:t>很清楚，這是立法者有意的區別，因警察人員要求標準更高。另從條文精神觀之，基本上我支持剛才張委員所</w:t>
      </w:r>
      <w:r>
        <w:rPr>
          <w:spacing w:val="3"/>
          <w:w w:val="95"/>
        </w:rPr>
        <w:t>述，再連結到警察人員人事條例第 </w:t>
      </w:r>
      <w:r>
        <w:rPr>
          <w:w w:val="95"/>
        </w:rPr>
        <w:t>10</w:t>
      </w:r>
      <w:r>
        <w:rPr>
          <w:spacing w:val="30"/>
          <w:w w:val="95"/>
        </w:rPr>
        <w:t> 條之 </w:t>
      </w:r>
      <w:r>
        <w:rPr>
          <w:w w:val="95"/>
        </w:rPr>
        <w:t>1</w:t>
      </w:r>
      <w:r>
        <w:rPr>
          <w:spacing w:val="10"/>
          <w:w w:val="95"/>
        </w:rPr>
        <w:t> 的規定，</w:t>
      </w:r>
      <w:r>
        <w:rPr>
          <w:spacing w:val="-116"/>
          <w:w w:val="95"/>
        </w:rPr>
        <w:t> </w:t>
      </w:r>
      <w:r>
        <w:rPr/>
        <w:t>還是應該予以免職，這是沒有爭議的。我想回過頭來講說，剛剛劉教授也提到了法秩序的問題，我們都知道刑法殺人罪都有追訴權、行刑權的規定，那免職要不要有</w:t>
      </w:r>
      <w:r>
        <w:rPr>
          <w:spacing w:val="2"/>
        </w:rPr>
        <w:t>時效的規定，如不類推適用懲戒法所定 </w:t>
      </w:r>
      <w:r>
        <w:rPr/>
        <w:t>10</w:t>
      </w:r>
      <w:r>
        <w:rPr>
          <w:spacing w:val="5"/>
        </w:rPr>
        <w:t> 年行使期間</w:t>
      </w:r>
      <w:r>
        <w:rPr/>
        <w:t>的規定，那要類推幾年？如果說現在都沒有規定的話，</w:t>
      </w:r>
      <w:r>
        <w:rPr>
          <w:spacing w:val="1"/>
        </w:rPr>
        <w:t> </w:t>
      </w:r>
      <w:r>
        <w:rPr>
          <w:spacing w:val="16"/>
        </w:rPr>
        <w:t>那是都沒有時效的規定嗎？是不是一輩子永遠都是如</w:t>
      </w:r>
      <w:r>
        <w:rPr/>
        <w:t>此，不管何時知悉，或者有人檢舉，反正一發現就予以免職，這個恐怕是另外一個問題。當然我也蠻贊成林老師提到的，如果法律太嚴格，有缺漏，是否循釋憲途徑</w:t>
      </w:r>
    </w:p>
    <w:p>
      <w:pPr>
        <w:spacing w:after="0" w:line="247" w:lineRule="auto"/>
        <w:sectPr>
          <w:pgSz w:w="8400" w:h="11910"/>
          <w:pgMar w:header="0" w:footer="707" w:top="1100" w:bottom="920" w:left="920" w:right="880"/>
        </w:sectPr>
      </w:pPr>
    </w:p>
    <w:p>
      <w:pPr>
        <w:pStyle w:val="BodyText"/>
        <w:spacing w:line="247" w:lineRule="auto" w:before="64"/>
        <w:ind w:right="245"/>
      </w:pPr>
      <w:r>
        <w:rPr/>
        <w:t>來解決？這也是可以思考的方式。有關議題四，如果不</w:t>
      </w:r>
      <w:r>
        <w:rPr>
          <w:w w:val="95"/>
        </w:rPr>
        <w:t>是只提到依懲戒法第 3</w:t>
      </w:r>
      <w:r>
        <w:rPr>
          <w:spacing w:val="3"/>
          <w:w w:val="95"/>
        </w:rPr>
        <w:t> 條規定予以停職，而是加一個後</w:t>
      </w:r>
      <w:r>
        <w:rPr/>
        <w:t>段的規定，是不是予以停職後移付懲戒，我想這樣比較有談的空間。懲戒法已經規定的非常清楚，只要是廢弛</w:t>
      </w:r>
      <w:r>
        <w:rPr>
          <w:spacing w:val="16"/>
        </w:rPr>
        <w:t>職務等其他失職行為，就可以移送懲戒，移送懲戒之</w:t>
      </w:r>
      <w:r>
        <w:rPr/>
        <w:t>前，如果有必要，就可以先行停職或應予停職，我想這就有一點討論的空間。謝謝。</w:t>
      </w:r>
    </w:p>
    <w:p>
      <w:pPr>
        <w:pStyle w:val="Heading3"/>
      </w:pPr>
      <w:r>
        <w:rPr>
          <w:w w:val="95"/>
        </w:rPr>
        <w:t>黃處長秀琴：</w:t>
      </w:r>
    </w:p>
    <w:p>
      <w:pPr>
        <w:pStyle w:val="BodyText"/>
        <w:spacing w:before="200"/>
        <w:ind w:left="0" w:right="262"/>
        <w:jc w:val="right"/>
      </w:pPr>
      <w:r>
        <w:rPr>
          <w:w w:val="95"/>
        </w:rPr>
        <w:t>懲戒法第</w:t>
      </w:r>
      <w:r>
        <w:rPr>
          <w:spacing w:val="122"/>
        </w:rPr>
        <w:t> </w:t>
      </w:r>
      <w:r>
        <w:rPr>
          <w:w w:val="95"/>
        </w:rPr>
        <w:t>3</w:t>
      </w:r>
      <w:r>
        <w:rPr>
          <w:spacing w:val="2"/>
          <w:w w:val="95"/>
        </w:rPr>
        <w:t> 條所定應予停職，並非移付懲戒才有適</w:t>
      </w:r>
    </w:p>
    <w:p>
      <w:pPr>
        <w:pStyle w:val="BodyText"/>
        <w:spacing w:before="11"/>
        <w:ind w:left="0" w:right="261"/>
        <w:jc w:val="right"/>
      </w:pPr>
      <w:r>
        <w:rPr>
          <w:w w:val="95"/>
        </w:rPr>
        <w:t>用，該條最常用的第</w:t>
      </w:r>
      <w:r>
        <w:rPr>
          <w:spacing w:val="146"/>
        </w:rPr>
        <w:t> </w:t>
      </w:r>
      <w:r>
        <w:rPr>
          <w:w w:val="95"/>
        </w:rPr>
        <w:t>1</w:t>
      </w:r>
      <w:r>
        <w:rPr>
          <w:spacing w:val="129"/>
        </w:rPr>
        <w:t> </w:t>
      </w:r>
      <w:r>
        <w:rPr>
          <w:w w:val="95"/>
        </w:rPr>
        <w:t>款被通緝或羈押者，也不見得有</w:t>
      </w:r>
    </w:p>
    <w:p>
      <w:pPr>
        <w:pStyle w:val="BodyText"/>
        <w:spacing w:before="10"/>
        <w:ind w:left="0" w:right="258"/>
        <w:jc w:val="right"/>
      </w:pPr>
      <w:r>
        <w:rPr>
          <w:w w:val="95"/>
        </w:rPr>
        <w:t>移付懲戒。議題四是因實務上確有機關僅依懲戒法第</w:t>
      </w:r>
      <w:r>
        <w:rPr>
          <w:spacing w:val="139"/>
        </w:rPr>
        <w:t>  </w:t>
      </w:r>
      <w:r>
        <w:rPr>
          <w:w w:val="95"/>
        </w:rPr>
        <w:t>3</w:t>
      </w:r>
    </w:p>
    <w:p>
      <w:pPr>
        <w:pStyle w:val="BodyText"/>
        <w:spacing w:line="247" w:lineRule="auto" w:before="10"/>
        <w:ind w:right="208"/>
      </w:pPr>
      <w:r>
        <w:rPr>
          <w:spacing w:val="26"/>
          <w:w w:val="95"/>
        </w:rPr>
        <w:t>條第 </w:t>
      </w:r>
      <w:r>
        <w:rPr>
          <w:w w:val="95"/>
        </w:rPr>
        <w:t>3 款規定予以停職而已。本件當事人被宣告褫奪公</w:t>
      </w:r>
      <w:r>
        <w:rPr>
          <w:spacing w:val="35"/>
          <w:w w:val="95"/>
        </w:rPr>
        <w:t>權 </w:t>
      </w:r>
      <w:r>
        <w:rPr>
          <w:w w:val="95"/>
        </w:rPr>
        <w:t>1 年，如果機關早點免職，其復權後還可以再任其他</w:t>
      </w:r>
      <w:r>
        <w:rPr/>
        <w:t>機關。如今溯及既往予以免職，其實際任職過的年資，</w:t>
      </w:r>
      <w:r>
        <w:rPr>
          <w:spacing w:val="1"/>
        </w:rPr>
        <w:t> </w:t>
      </w:r>
      <w:r>
        <w:rPr/>
        <w:t>縱再任其他機關也無法採計。因此才想起之前有過機關</w:t>
      </w:r>
      <w:r>
        <w:rPr>
          <w:spacing w:val="11"/>
          <w:w w:val="95"/>
        </w:rPr>
        <w:t>僅依懲戒法第 </w:t>
      </w:r>
      <w:r>
        <w:rPr>
          <w:w w:val="95"/>
        </w:rPr>
        <w:t>3 條規定停職之案例，故列議題四併予討</w:t>
      </w:r>
    </w:p>
    <w:p>
      <w:pPr>
        <w:pStyle w:val="BodyText"/>
        <w:spacing w:line="247" w:lineRule="auto"/>
        <w:ind w:right="262"/>
      </w:pPr>
      <w:r>
        <w:rPr>
          <w:spacing w:val="2"/>
        </w:rPr>
        <w:t>論。當然我們認為照理說依任用法第 </w:t>
      </w:r>
      <w:r>
        <w:rPr/>
        <w:t>28</w:t>
      </w:r>
      <w:r>
        <w:rPr>
          <w:spacing w:val="5"/>
        </w:rPr>
        <w:t> 條規定，應予</w:t>
      </w:r>
      <w:r>
        <w:rPr/>
        <w:t>免職而不應停職，但實務上的確有機關是這樣處理，先說明以上。</w:t>
      </w:r>
    </w:p>
    <w:p>
      <w:pPr>
        <w:pStyle w:val="Heading3"/>
      </w:pPr>
      <w:r>
        <w:rPr>
          <w:w w:val="95"/>
        </w:rPr>
        <w:t>陳副教授愛娥：</w:t>
      </w:r>
    </w:p>
    <w:p>
      <w:pPr>
        <w:pStyle w:val="BodyText"/>
        <w:spacing w:line="247" w:lineRule="auto" w:before="200"/>
        <w:ind w:right="195" w:firstLine="513"/>
      </w:pPr>
      <w:r>
        <w:rPr/>
        <w:t>其實我認為承辦單位應該要把問題交代更清楚，任</w:t>
      </w:r>
      <w:r>
        <w:rPr>
          <w:spacing w:val="14"/>
          <w:w w:val="95"/>
        </w:rPr>
        <w:t>用法第 </w:t>
      </w:r>
      <w:r>
        <w:rPr>
          <w:w w:val="95"/>
        </w:rPr>
        <w:t>28</w:t>
      </w:r>
      <w:r>
        <w:rPr>
          <w:spacing w:val="26"/>
          <w:w w:val="95"/>
        </w:rPr>
        <w:t> 條第 </w:t>
      </w:r>
      <w:r>
        <w:rPr>
          <w:w w:val="95"/>
        </w:rPr>
        <w:t>2 項明白區分，這些事由到底是發生在</w:t>
      </w:r>
      <w:r>
        <w:rPr>
          <w:spacing w:val="-3"/>
        </w:rPr>
        <w:t>任用後，還是任用時。如發生在任用時，則為撤銷任用；</w:t>
      </w:r>
      <w:r>
        <w:rPr>
          <w:spacing w:val="-123"/>
        </w:rPr>
        <w:t> </w:t>
      </w:r>
      <w:r>
        <w:rPr/>
        <w:t>如果發生在任用後，則應予免職。撤銷任用部分在任用</w:t>
      </w:r>
    </w:p>
    <w:p>
      <w:pPr>
        <w:spacing w:after="0" w:line="247" w:lineRule="auto"/>
        <w:sectPr>
          <w:pgSz w:w="8400" w:h="11910"/>
          <w:pgMar w:header="0" w:footer="707" w:top="1100" w:bottom="920" w:left="920" w:right="880"/>
        </w:sectPr>
      </w:pPr>
    </w:p>
    <w:p>
      <w:pPr>
        <w:pStyle w:val="BodyText"/>
        <w:spacing w:line="247" w:lineRule="auto" w:before="64"/>
        <w:ind w:right="195"/>
      </w:pPr>
      <w:r>
        <w:rPr>
          <w:spacing w:val="17"/>
          <w:w w:val="95"/>
        </w:rPr>
        <w:t>法第 </w:t>
      </w:r>
      <w:r>
        <w:rPr>
          <w:w w:val="95"/>
        </w:rPr>
        <w:t>28</w:t>
      </w:r>
      <w:r>
        <w:rPr>
          <w:spacing w:val="24"/>
          <w:w w:val="95"/>
        </w:rPr>
        <w:t> 條第 </w:t>
      </w:r>
      <w:r>
        <w:rPr>
          <w:w w:val="95"/>
        </w:rPr>
        <w:t>3 項規定，任職期間之職務行為，不失其</w:t>
      </w:r>
      <w:r>
        <w:rPr>
          <w:spacing w:val="-3"/>
        </w:rPr>
        <w:t>效力，已依規定給付者，不予追還。如果發生在任用後，</w:t>
      </w:r>
      <w:r>
        <w:rPr>
          <w:spacing w:val="-123"/>
        </w:rPr>
        <w:t> </w:t>
      </w:r>
      <w:r>
        <w:rPr/>
        <w:t>機關本應清楚掌握才對，會弄到這樣真的是難以理解，</w:t>
      </w:r>
      <w:r>
        <w:rPr>
          <w:spacing w:val="1"/>
        </w:rPr>
        <w:t> </w:t>
      </w:r>
      <w:r>
        <w:rPr/>
        <w:t>當然應予免職。而此免職是法定免職事由，不待機關作成免職處分，一發生這樣的事由就免職，後來的免職處分，只是程序性的動作的意味，等一下銓敘部代表可進一步作說明。因此議題應該針對任用後發生這樣的情況</w:t>
      </w:r>
      <w:r>
        <w:rPr>
          <w:spacing w:val="2"/>
        </w:rPr>
        <w:t>時，有無特別處理，怎麼會放在 </w:t>
      </w:r>
      <w:r>
        <w:rPr/>
        <w:t>10</w:t>
      </w:r>
      <w:r>
        <w:rPr>
          <w:spacing w:val="2"/>
        </w:rPr>
        <w:t> 年行使期間的問題</w:t>
      </w:r>
      <w:r>
        <w:rPr/>
        <w:t>呢？我反而認為應該討論，如發生免職事由至免職時間相當長，追還俸給或其他給付，有無類推適用任用法第</w:t>
      </w:r>
      <w:r>
        <w:rPr>
          <w:w w:val="95"/>
        </w:rPr>
        <w:t>28</w:t>
      </w:r>
      <w:r>
        <w:rPr>
          <w:spacing w:val="7"/>
          <w:w w:val="95"/>
        </w:rPr>
        <w:t> 條第 </w:t>
      </w:r>
      <w:r>
        <w:rPr>
          <w:w w:val="95"/>
        </w:rPr>
        <w:t>3</w:t>
      </w:r>
      <w:r>
        <w:rPr>
          <w:spacing w:val="1"/>
          <w:w w:val="95"/>
        </w:rPr>
        <w:t> 項規定，還比較有實益一點。任用法第 </w:t>
      </w:r>
      <w:r>
        <w:rPr>
          <w:w w:val="95"/>
        </w:rPr>
        <w:t>28</w:t>
      </w:r>
      <w:r>
        <w:rPr>
          <w:spacing w:val="7"/>
          <w:w w:val="95"/>
        </w:rPr>
        <w:t> 條</w:t>
      </w:r>
    </w:p>
    <w:p>
      <w:pPr>
        <w:pStyle w:val="BodyText"/>
        <w:spacing w:line="247" w:lineRule="auto"/>
        <w:ind w:right="221"/>
      </w:pPr>
      <w:r>
        <w:rPr>
          <w:spacing w:val="42"/>
          <w:w w:val="95"/>
        </w:rPr>
        <w:t>第 </w:t>
      </w:r>
      <w:r>
        <w:rPr>
          <w:w w:val="95"/>
        </w:rPr>
        <w:t>3 項規定，我認為任用時具消極任用資格者，當然不</w:t>
      </w:r>
      <w:r>
        <w:rPr/>
        <w:t>予任用；而任用後發現於任用時具有消極任用資格者，</w:t>
      </w:r>
      <w:r>
        <w:rPr>
          <w:spacing w:val="1"/>
        </w:rPr>
        <w:t> </w:t>
      </w:r>
      <w:r>
        <w:rPr/>
        <w:t>應撤銷任用。而撤銷任用當然是溯及既往，惟考量到任</w:t>
      </w:r>
      <w:r>
        <w:rPr>
          <w:spacing w:val="16"/>
        </w:rPr>
        <w:t>職期間之職務行為，及已依規定支付之俸給及其他給</w:t>
      </w:r>
      <w:r>
        <w:rPr/>
        <w:t>付，就這個部分予以維持，但是撤銷任用原則上應是溯及既往，才是對的，因為本就不具任用資格。免職部分如果邏輯一貫，也是一樣的意思，免職事由一發生，依法不得再擔任公務人員，後來的免職處分只是確認免職事由發生的那個時點，即不應是公務人員。可是對於追還俸給及職務行為部分，反而沒有規定，我覺得這才是比較難的地方。</w:t>
      </w:r>
    </w:p>
    <w:p>
      <w:pPr>
        <w:pStyle w:val="Heading3"/>
      </w:pPr>
      <w:r>
        <w:rPr>
          <w:spacing w:val="1"/>
          <w:w w:val="95"/>
        </w:rPr>
        <w:t>黃處長秀琴：</w:t>
      </w:r>
    </w:p>
    <w:p>
      <w:pPr>
        <w:pStyle w:val="BodyText"/>
        <w:spacing w:before="200"/>
        <w:ind w:left="0" w:right="199"/>
        <w:jc w:val="right"/>
      </w:pPr>
      <w:r>
        <w:rPr>
          <w:spacing w:val="8"/>
          <w:w w:val="95"/>
        </w:rPr>
        <w:t>任用法第 </w:t>
      </w:r>
      <w:r>
        <w:rPr>
          <w:w w:val="95"/>
        </w:rPr>
        <w:t>28</w:t>
      </w:r>
      <w:r>
        <w:rPr>
          <w:spacing w:val="18"/>
          <w:w w:val="95"/>
        </w:rPr>
        <w:t> 條第 </w:t>
      </w:r>
      <w:r>
        <w:rPr>
          <w:w w:val="95"/>
        </w:rPr>
        <w:t>2</w:t>
      </w:r>
      <w:r>
        <w:rPr>
          <w:spacing w:val="-7"/>
          <w:w w:val="95"/>
        </w:rPr>
        <w:t> 項前段係「公務人員於任用後，</w:t>
      </w:r>
    </w:p>
    <w:p>
      <w:pPr>
        <w:pStyle w:val="BodyText"/>
        <w:spacing w:before="10"/>
        <w:ind w:left="0" w:right="257"/>
        <w:jc w:val="right"/>
      </w:pPr>
      <w:r>
        <w:rPr>
          <w:spacing w:val="15"/>
          <w:w w:val="95"/>
        </w:rPr>
        <w:t>有前項第 </w:t>
      </w:r>
      <w:r>
        <w:rPr>
          <w:w w:val="95"/>
        </w:rPr>
        <w:t>1</w:t>
      </w:r>
      <w:r>
        <w:rPr>
          <w:spacing w:val="28"/>
          <w:w w:val="95"/>
        </w:rPr>
        <w:t> 款至第 </w:t>
      </w:r>
      <w:r>
        <w:rPr>
          <w:w w:val="95"/>
        </w:rPr>
        <w:t>8</w:t>
      </w:r>
      <w:r>
        <w:rPr>
          <w:spacing w:val="-7"/>
          <w:w w:val="95"/>
        </w:rPr>
        <w:t> 款情事之一者，應予免職」；後段</w:t>
      </w:r>
    </w:p>
    <w:p>
      <w:pPr>
        <w:spacing w:after="0"/>
        <w:jc w:val="right"/>
        <w:sectPr>
          <w:pgSz w:w="8400" w:h="11910"/>
          <w:pgMar w:header="0" w:footer="707" w:top="1100" w:bottom="920" w:left="920" w:right="880"/>
        </w:sectPr>
      </w:pPr>
    </w:p>
    <w:p>
      <w:pPr>
        <w:pStyle w:val="BodyText"/>
        <w:spacing w:line="247" w:lineRule="auto" w:before="64"/>
        <w:ind w:right="257"/>
      </w:pPr>
      <w:r>
        <w:rPr/>
        <w:t>是「任用後發現其於任用時有前項各款情事之一者，應撤銷任用。」任用時是指初任，或是因為公務人員不同職務都有重新的任用程序，到底是後面的任用，還是初任公務人員那筆，這是每次人事人員都會問的問題。</w:t>
      </w:r>
    </w:p>
    <w:p>
      <w:pPr>
        <w:pStyle w:val="Heading3"/>
      </w:pPr>
      <w:r>
        <w:rPr>
          <w:w w:val="95"/>
        </w:rPr>
        <w:t>銓敘部代表謝簡任視察瀛隆：</w:t>
      </w:r>
    </w:p>
    <w:p>
      <w:pPr>
        <w:pStyle w:val="BodyText"/>
        <w:spacing w:before="200"/>
        <w:ind w:left="726"/>
      </w:pPr>
      <w:r>
        <w:rPr>
          <w:spacing w:val="5"/>
        </w:rPr>
        <w:t>陳老師對於任用法第 </w:t>
      </w:r>
      <w:r>
        <w:rPr/>
        <w:t>28 條的說明很精闢。我一開</w:t>
      </w:r>
    </w:p>
    <w:p>
      <w:pPr>
        <w:pStyle w:val="BodyText"/>
        <w:spacing w:line="247" w:lineRule="auto" w:before="10"/>
        <w:ind w:right="198"/>
      </w:pPr>
      <w:r>
        <w:rPr>
          <w:spacing w:val="2"/>
        </w:rPr>
        <w:t>始沒有說明很清楚，任用法第 </w:t>
      </w:r>
      <w:r>
        <w:rPr/>
        <w:t>28 條所定撤銷任用與免職的不同是在時點。任用時具消極資格時，事後發現，</w:t>
      </w:r>
      <w:r>
        <w:rPr>
          <w:spacing w:val="1"/>
        </w:rPr>
        <w:t> </w:t>
      </w:r>
      <w:r>
        <w:rPr>
          <w:spacing w:val="4"/>
        </w:rPr>
        <w:t>則當然自始不得任用，當然追溯至第 </w:t>
      </w:r>
      <w:r>
        <w:rPr/>
        <w:t>1</w:t>
      </w:r>
      <w:r>
        <w:rPr>
          <w:spacing w:val="7"/>
        </w:rPr>
        <w:t> 筆撤銷任用資</w:t>
      </w:r>
      <w:r>
        <w:rPr/>
        <w:t>格；任用後因某些因素該當各款條件，則予以免職。張委員桐鋭也提到，免職之用語不是很好，我們是希望效果和撤銷一樣，可以追溯回去。所以我們嗣後解釋溯自事實發生之日生效，賦予相當於撤銷的效力。事實上，</w:t>
      </w:r>
      <w:r>
        <w:rPr>
          <w:spacing w:val="1"/>
        </w:rPr>
        <w:t> </w:t>
      </w:r>
      <w:r>
        <w:rPr/>
        <w:t>撤銷或免職之不同，在於各該條件發現的時點問題，只</w:t>
      </w:r>
      <w:r>
        <w:rPr>
          <w:spacing w:val="15"/>
        </w:rPr>
        <w:t>是效果不同。至於在俸給是否追繳部分，陳老師也說</w:t>
      </w:r>
      <w:r>
        <w:rPr>
          <w:spacing w:val="3"/>
          <w:w w:val="95"/>
        </w:rPr>
        <w:t>明，任用法第 </w:t>
      </w:r>
      <w:r>
        <w:rPr>
          <w:w w:val="95"/>
        </w:rPr>
        <w:t>28</w:t>
      </w:r>
      <w:r>
        <w:rPr>
          <w:spacing w:val="10"/>
          <w:w w:val="95"/>
        </w:rPr>
        <w:t> 條第 </w:t>
      </w:r>
      <w:r>
        <w:rPr>
          <w:w w:val="95"/>
        </w:rPr>
        <w:t>3 項是在維持相關法秩序之安定，</w:t>
      </w:r>
      <w:r>
        <w:rPr>
          <w:spacing w:val="-117"/>
          <w:w w:val="95"/>
        </w:rPr>
        <w:t> </w:t>
      </w:r>
      <w:r>
        <w:rPr/>
        <w:t>擬制撤銷追溯回去之前的職務行為，仍為有效；至於支給俸給或其他給付，基於對價關係，還是不追還的。所</w:t>
      </w:r>
      <w:r>
        <w:rPr>
          <w:spacing w:val="6"/>
        </w:rPr>
        <w:t>以任用法第 </w:t>
      </w:r>
      <w:r>
        <w:rPr/>
        <w:t>28 條之設計，對於法秩序之安定及公務人員任用資格之要求，還是有邏輯性，而非條件有不一致</w:t>
      </w:r>
      <w:r>
        <w:rPr>
          <w:spacing w:val="3"/>
          <w:w w:val="95"/>
        </w:rPr>
        <w:t>或考量不衡平之處。至於任用法第 </w:t>
      </w:r>
      <w:r>
        <w:rPr>
          <w:w w:val="95"/>
        </w:rPr>
        <w:t>28</w:t>
      </w:r>
      <w:r>
        <w:rPr>
          <w:spacing w:val="28"/>
          <w:w w:val="95"/>
        </w:rPr>
        <w:t> 條第 </w:t>
      </w:r>
      <w:r>
        <w:rPr>
          <w:w w:val="95"/>
        </w:rPr>
        <w:t>3</w:t>
      </w:r>
      <w:r>
        <w:rPr>
          <w:spacing w:val="10"/>
          <w:w w:val="95"/>
        </w:rPr>
        <w:t> 項但書，</w:t>
      </w:r>
      <w:r>
        <w:rPr>
          <w:spacing w:val="1"/>
          <w:w w:val="95"/>
        </w:rPr>
        <w:t> </w:t>
      </w:r>
      <w:r>
        <w:rPr/>
        <w:t>是因李慶安立法委員雙重國籍事件，承審法院依任用法</w:t>
      </w:r>
      <w:r>
        <w:rPr>
          <w:spacing w:val="19"/>
        </w:rPr>
        <w:t>第 </w:t>
      </w:r>
      <w:r>
        <w:rPr/>
        <w:t>28 條規定不予追繳俸給及其他給付，致使立法委員認為其對國家不忠誠，應予追繳，才加上但書規定。但事實上加了但書，對於各款適用之衡平性，在解釋法條</w:t>
      </w:r>
    </w:p>
    <w:p>
      <w:pPr>
        <w:spacing w:after="0" w:line="247" w:lineRule="auto"/>
        <w:sectPr>
          <w:pgSz w:w="8400" w:h="11910"/>
          <w:pgMar w:header="0" w:footer="707" w:top="1100" w:bottom="920" w:left="920" w:right="880"/>
        </w:sectPr>
      </w:pPr>
    </w:p>
    <w:p>
      <w:pPr>
        <w:pStyle w:val="BodyText"/>
        <w:spacing w:line="247" w:lineRule="auto" w:before="64"/>
        <w:ind w:right="244"/>
      </w:pPr>
      <w:r>
        <w:rPr/>
        <w:t>時，受到很多挑戰，像雙重國籍要追繳，內亂外患罪則否，都是因立法委員修法後，造成法規執行之難處。有老師提到，是否考慮褫奪公權復權後，並非不得再任公</w:t>
      </w:r>
      <w:r>
        <w:rPr>
          <w:spacing w:val="7"/>
        </w:rPr>
        <w:t>務人員，過了 </w:t>
      </w:r>
      <w:r>
        <w:rPr/>
        <w:t>10 幾年，是否在復權後，還有免職存在之空間，不要一次追溯到褫奪公權時點，都有疑義。若復權後不予免職，可能實務執行上會變相鼓勵公務人員隱瞞應免職之事實，只要撐過褫奪公權期間，就不會被免職了，縱使免職，也只有褫奪公權那段期間。所以實</w:t>
      </w:r>
      <w:r>
        <w:rPr>
          <w:spacing w:val="3"/>
        </w:rPr>
        <w:t>務操作執行有其困難之處，任用法第 </w:t>
      </w:r>
      <w:r>
        <w:rPr/>
        <w:t>28</w:t>
      </w:r>
      <w:r>
        <w:rPr>
          <w:spacing w:val="5"/>
        </w:rPr>
        <w:t> 條之適用比較</w:t>
      </w:r>
      <w:r>
        <w:rPr>
          <w:spacing w:val="16"/>
        </w:rPr>
        <w:t>贊同陳愛娥老師意見，有形成效力，只要該當構成要</w:t>
      </w:r>
      <w:r>
        <w:rPr/>
        <w:t>件，即生免職效力，後續免職或撤職處分，都只是程序問題。</w:t>
      </w:r>
    </w:p>
    <w:p>
      <w:pPr>
        <w:pStyle w:val="Heading3"/>
      </w:pPr>
      <w:r>
        <w:rPr>
          <w:w w:val="95"/>
        </w:rPr>
        <w:t>張委員桐銳：</w:t>
      </w:r>
    </w:p>
    <w:p>
      <w:pPr>
        <w:pStyle w:val="BodyText"/>
        <w:spacing w:line="247" w:lineRule="auto" w:before="200"/>
        <w:ind w:right="245" w:firstLine="513"/>
      </w:pPr>
      <w:r>
        <w:rPr>
          <w:spacing w:val="3"/>
        </w:rPr>
        <w:t>建議銓敘部考慮調整任用法第 </w:t>
      </w:r>
      <w:r>
        <w:rPr/>
        <w:t>28</w:t>
      </w:r>
      <w:r>
        <w:rPr>
          <w:spacing w:val="4"/>
        </w:rPr>
        <w:t> 條規定，因為有</w:t>
      </w:r>
      <w:r>
        <w:rPr>
          <w:spacing w:val="16"/>
        </w:rPr>
        <w:t>很多其實不是消極資格的問題，還有規定得更明確一</w:t>
      </w:r>
      <w:r>
        <w:rPr/>
        <w:t>點，比如判決確定，公務人員關係就終止，不必另作免職處分，這樣定就很清楚。而現在免職處分，又與考績免職作相同的用語，會造成解釋上困擾，建議銓敘部有機會予以檢討修正。</w:t>
      </w:r>
    </w:p>
    <w:p>
      <w:pPr>
        <w:pStyle w:val="Heading3"/>
        <w:spacing w:before="184"/>
      </w:pPr>
      <w:r>
        <w:rPr>
          <w:w w:val="95"/>
        </w:rPr>
        <w:t>林副教授明昕：</w:t>
      </w:r>
    </w:p>
    <w:p>
      <w:pPr>
        <w:pStyle w:val="BodyText"/>
        <w:spacing w:line="247" w:lineRule="auto" w:before="201"/>
        <w:ind w:right="258" w:firstLine="513"/>
      </w:pPr>
      <w:r>
        <w:rPr/>
        <w:t>剛提到可以聲請釋憲解決問題部分，是沒有辦法的辦法。我記得有一個狼師條款，被大法官宣告違憲，而</w:t>
      </w:r>
      <w:r>
        <w:rPr>
          <w:spacing w:val="3"/>
          <w:w w:val="95"/>
        </w:rPr>
        <w:t>警察人員人事條例第 </w:t>
      </w:r>
      <w:r>
        <w:rPr>
          <w:w w:val="95"/>
        </w:rPr>
        <w:t>31</w:t>
      </w:r>
      <w:r>
        <w:rPr>
          <w:spacing w:val="12"/>
          <w:w w:val="95"/>
        </w:rPr>
        <w:t> 條第 </w:t>
      </w:r>
      <w:r>
        <w:rPr>
          <w:w w:val="95"/>
        </w:rPr>
        <w:t>1</w:t>
      </w:r>
      <w:r>
        <w:rPr>
          <w:spacing w:val="11"/>
          <w:w w:val="95"/>
        </w:rPr>
        <w:t> 項第 </w:t>
      </w:r>
      <w:r>
        <w:rPr>
          <w:w w:val="95"/>
        </w:rPr>
        <w:t>5</w:t>
      </w:r>
      <w:r>
        <w:rPr>
          <w:spacing w:val="1"/>
          <w:w w:val="95"/>
        </w:rPr>
        <w:t> 款所定依刑事確</w:t>
      </w:r>
      <w:r>
        <w:rPr/>
        <w:t>定判決，受褫奪公權之宣告，如果沒有「尚未復權」用</w:t>
      </w:r>
    </w:p>
    <w:p>
      <w:pPr>
        <w:spacing w:after="0" w:line="247" w:lineRule="auto"/>
        <w:sectPr>
          <w:pgSz w:w="8400" w:h="11910"/>
          <w:pgMar w:header="0" w:footer="707" w:top="1100" w:bottom="920" w:left="920" w:right="880"/>
        </w:sectPr>
      </w:pPr>
    </w:p>
    <w:p>
      <w:pPr>
        <w:pStyle w:val="BodyText"/>
        <w:spacing w:line="247" w:lineRule="auto" w:before="64"/>
        <w:ind w:right="218"/>
      </w:pPr>
      <w:r>
        <w:rPr/>
        <w:t>語，等於一旦宣告褫奪公權，一輩子不能當警察人員，</w:t>
      </w:r>
      <w:r>
        <w:rPr>
          <w:spacing w:val="1"/>
        </w:rPr>
        <w:t> </w:t>
      </w:r>
      <w:r>
        <w:rPr/>
        <w:t>會和狼師條款一樣。所以縱使合憲性解釋，立法者仍可透過修法方式把這些誠意過高，也沒太大必要的條文緩和一下，才比較合理。內亂、外患條款還可接受，但有些條文，在這個時代沒必要太泛道德化，不然會作繭自縛，意見僅供參考。</w:t>
      </w:r>
    </w:p>
    <w:p>
      <w:pPr>
        <w:pStyle w:val="Heading3"/>
      </w:pPr>
      <w:r>
        <w:rPr>
          <w:w w:val="95"/>
        </w:rPr>
        <w:t>賴委員來焜：</w:t>
      </w:r>
    </w:p>
    <w:p>
      <w:pPr>
        <w:pStyle w:val="BodyText"/>
        <w:spacing w:line="247" w:lineRule="auto" w:before="200"/>
        <w:ind w:right="256" w:firstLine="513"/>
      </w:pPr>
      <w:r>
        <w:rPr/>
        <w:t>第一是立法論問題，胡教授已表態參選立委，所以會帶著問題到立法院去。第二是林教授提到釋憲，馬總統要公布四位大法官，說不定在座張院長會帶著問題到</w:t>
      </w:r>
      <w:r>
        <w:rPr>
          <w:spacing w:val="5"/>
          <w:w w:val="95"/>
        </w:rPr>
        <w:t>司法院去。第三是任用法第 </w:t>
      </w:r>
      <w:r>
        <w:rPr>
          <w:w w:val="95"/>
        </w:rPr>
        <w:t>28</w:t>
      </w:r>
      <w:r>
        <w:rPr>
          <w:spacing w:val="34"/>
          <w:w w:val="95"/>
        </w:rPr>
        <w:t> 條第 </w:t>
      </w:r>
      <w:r>
        <w:rPr>
          <w:w w:val="95"/>
        </w:rPr>
        <w:t>3</w:t>
      </w:r>
      <w:r>
        <w:rPr>
          <w:spacing w:val="7"/>
          <w:w w:val="95"/>
        </w:rPr>
        <w:t> 項但書規定，針</w:t>
      </w:r>
    </w:p>
    <w:p>
      <w:pPr>
        <w:pStyle w:val="BodyText"/>
        <w:spacing w:line="247" w:lineRule="auto"/>
        <w:ind w:right="209"/>
      </w:pPr>
      <w:r>
        <w:rPr>
          <w:spacing w:val="3"/>
          <w:w w:val="95"/>
        </w:rPr>
        <w:t>對任用法第 </w:t>
      </w:r>
      <w:r>
        <w:rPr>
          <w:w w:val="95"/>
        </w:rPr>
        <w:t>28</w:t>
      </w:r>
      <w:r>
        <w:rPr>
          <w:spacing w:val="8"/>
          <w:w w:val="95"/>
        </w:rPr>
        <w:t> 條第 </w:t>
      </w:r>
      <w:r>
        <w:rPr>
          <w:w w:val="95"/>
        </w:rPr>
        <w:t>1</w:t>
      </w:r>
      <w:r>
        <w:rPr>
          <w:spacing w:val="8"/>
          <w:w w:val="95"/>
        </w:rPr>
        <w:t> 項第 </w:t>
      </w:r>
      <w:r>
        <w:rPr>
          <w:w w:val="95"/>
        </w:rPr>
        <w:t>2 款部分，如果沒有中華民</w:t>
      </w:r>
      <w:r>
        <w:rPr/>
        <w:t>國國籍者不追繳，只追繳有中華民國國籍者又有外國國籍，的確這在立法院是因人設事。如果要取得中華民國國籍，要放棄日本國籍，不可歸責於當事人事由時，如果要放棄日本國籍，表格上要寫明我要放棄，我要取得中華民國國籍，日本一定駁回表示不承認中華民國，這就是不可歸責於當事人事由，就能合法取得雙重國籍。如果本來有中華民國國籍者，因留學等各種因素有外國</w:t>
      </w:r>
      <w:r>
        <w:rPr>
          <w:spacing w:val="16"/>
        </w:rPr>
        <w:t>國籍，畢竟本來就有中華民國國籍，尤其在雙重國籍</w:t>
      </w:r>
      <w:r>
        <w:rPr/>
        <w:t>時，內外國國籍，會採內國國籍優先原則，所以任用法</w:t>
      </w:r>
      <w:r>
        <w:rPr>
          <w:spacing w:val="-5"/>
          <w:w w:val="95"/>
        </w:rPr>
        <w:t>第 </w:t>
      </w:r>
      <w:r>
        <w:rPr>
          <w:w w:val="95"/>
        </w:rPr>
        <w:t>28</w:t>
      </w:r>
      <w:r>
        <w:rPr>
          <w:spacing w:val="-6"/>
          <w:w w:val="95"/>
        </w:rPr>
        <w:t> 條第 </w:t>
      </w:r>
      <w:r>
        <w:rPr>
          <w:w w:val="95"/>
        </w:rPr>
        <w:t>1</w:t>
      </w:r>
      <w:r>
        <w:rPr>
          <w:spacing w:val="-5"/>
          <w:w w:val="95"/>
        </w:rPr>
        <w:t> 項第 </w:t>
      </w:r>
      <w:r>
        <w:rPr>
          <w:w w:val="95"/>
        </w:rPr>
        <w:t>1</w:t>
      </w:r>
      <w:r>
        <w:rPr>
          <w:spacing w:val="-5"/>
          <w:w w:val="95"/>
        </w:rPr>
        <w:t> 款、第 </w:t>
      </w:r>
      <w:r>
        <w:rPr>
          <w:w w:val="95"/>
        </w:rPr>
        <w:t>2</w:t>
      </w:r>
      <w:r>
        <w:rPr>
          <w:spacing w:val="-5"/>
          <w:w w:val="95"/>
        </w:rPr>
        <w:t> 款，第 </w:t>
      </w:r>
      <w:r>
        <w:rPr>
          <w:w w:val="95"/>
        </w:rPr>
        <w:t>1</w:t>
      </w:r>
      <w:r>
        <w:rPr>
          <w:spacing w:val="-3"/>
          <w:w w:val="95"/>
        </w:rPr>
        <w:t> 款比較嚴重，完</w:t>
      </w:r>
    </w:p>
    <w:p>
      <w:pPr>
        <w:pStyle w:val="BodyText"/>
      </w:pPr>
      <w:r>
        <w:rPr>
          <w:w w:val="95"/>
        </w:rPr>
        <w:t>全沒有中華民國國籍；第</w:t>
      </w:r>
      <w:r>
        <w:rPr>
          <w:spacing w:val="134"/>
        </w:rPr>
        <w:t> </w:t>
      </w:r>
      <w:r>
        <w:rPr>
          <w:w w:val="95"/>
        </w:rPr>
        <w:t>2</w:t>
      </w:r>
      <w:r>
        <w:rPr>
          <w:spacing w:val="132"/>
        </w:rPr>
        <w:t> </w:t>
      </w:r>
      <w:r>
        <w:rPr>
          <w:w w:val="95"/>
        </w:rPr>
        <w:t>款是中華民國國籍兼有外國</w:t>
      </w:r>
    </w:p>
    <w:p>
      <w:pPr>
        <w:pStyle w:val="BodyText"/>
        <w:spacing w:line="247" w:lineRule="auto" w:before="10"/>
        <w:ind w:right="198"/>
      </w:pPr>
      <w:r>
        <w:rPr>
          <w:spacing w:val="3"/>
          <w:w w:val="95"/>
        </w:rPr>
        <w:t>國籍，所以權衡失重。除第 </w:t>
      </w:r>
      <w:r>
        <w:rPr>
          <w:w w:val="95"/>
        </w:rPr>
        <w:t>2 款外，其他現行法律制度，</w:t>
      </w:r>
      <w:r>
        <w:rPr>
          <w:spacing w:val="-116"/>
          <w:w w:val="95"/>
        </w:rPr>
        <w:t> </w:t>
      </w:r>
      <w:r>
        <w:rPr>
          <w:spacing w:val="-3"/>
        </w:rPr>
        <w:t>因為是拙劣立法，本文部分，原則不宜追繳；但書部分，</w:t>
      </w:r>
    </w:p>
    <w:p>
      <w:pPr>
        <w:spacing w:after="0" w:line="247" w:lineRule="auto"/>
        <w:sectPr>
          <w:pgSz w:w="8400" w:h="11910"/>
          <w:pgMar w:header="0" w:footer="707" w:top="1100" w:bottom="920" w:left="920" w:right="880"/>
        </w:sectPr>
      </w:pPr>
    </w:p>
    <w:p>
      <w:pPr>
        <w:pStyle w:val="BodyText"/>
        <w:spacing w:line="244" w:lineRule="auto" w:before="64"/>
        <w:ind w:right="268"/>
        <w:jc w:val="left"/>
      </w:pPr>
      <w:r>
        <w:rPr>
          <w:spacing w:val="15"/>
        </w:rPr>
        <w:t>因李慶安問題，讓雙重國籍問題浮現，而特別規定追</w:t>
      </w:r>
      <w:r>
        <w:rPr/>
        <w:t>繳，這是不好的立法。</w:t>
      </w:r>
    </w:p>
    <w:p>
      <w:pPr>
        <w:pStyle w:val="Heading3"/>
        <w:spacing w:before="192"/>
      </w:pPr>
      <w:r>
        <w:rPr>
          <w:w w:val="95"/>
        </w:rPr>
        <w:t>張教授文郁：</w:t>
      </w:r>
    </w:p>
    <w:p>
      <w:pPr>
        <w:pStyle w:val="BodyText"/>
        <w:spacing w:line="247" w:lineRule="auto" w:before="200"/>
        <w:ind w:right="202" w:firstLine="516"/>
      </w:pPr>
      <w:r>
        <w:rPr>
          <w:b/>
          <w:w w:val="95"/>
        </w:rPr>
        <w:t>議題三</w:t>
      </w:r>
      <w:r>
        <w:rPr>
          <w:spacing w:val="-11"/>
          <w:w w:val="95"/>
        </w:rPr>
        <w:t>，是用「追繳」。任用法第 </w:t>
      </w:r>
      <w:r>
        <w:rPr>
          <w:w w:val="95"/>
        </w:rPr>
        <w:t>28</w:t>
      </w:r>
      <w:r>
        <w:rPr>
          <w:spacing w:val="9"/>
          <w:w w:val="95"/>
        </w:rPr>
        <w:t> 條第 </w:t>
      </w:r>
      <w:r>
        <w:rPr>
          <w:w w:val="95"/>
        </w:rPr>
        <w:t>3</w:t>
      </w:r>
      <w:r>
        <w:rPr>
          <w:spacing w:val="4"/>
          <w:w w:val="95"/>
        </w:rPr>
        <w:t> 項用語</w:t>
      </w:r>
      <w:r>
        <w:rPr>
          <w:spacing w:val="-4"/>
        </w:rPr>
        <w:t>是「追還」。一般用追繳都是制裁性的法律，刑法或行</w:t>
      </w:r>
      <w:r>
        <w:rPr/>
        <w:t>政罰法才會用。如果是消極要件，是否要用那麼嚴厲的</w:t>
      </w:r>
      <w:r>
        <w:rPr>
          <w:spacing w:val="9"/>
          <w:w w:val="95"/>
        </w:rPr>
        <w:t>用語，還是參考第 </w:t>
      </w:r>
      <w:r>
        <w:rPr>
          <w:w w:val="95"/>
        </w:rPr>
        <w:t>3</w:t>
      </w:r>
      <w:r>
        <w:rPr>
          <w:spacing w:val="-5"/>
          <w:w w:val="95"/>
        </w:rPr>
        <w:t> 項用「追還」就好，謹供會上參考。</w:t>
      </w:r>
    </w:p>
    <w:p>
      <w:pPr>
        <w:pStyle w:val="Heading3"/>
      </w:pPr>
      <w:r>
        <w:rPr>
          <w:w w:val="95"/>
        </w:rPr>
        <w:t>主席：</w:t>
      </w:r>
    </w:p>
    <w:p>
      <w:pPr>
        <w:pStyle w:val="BodyText"/>
        <w:spacing w:line="247" w:lineRule="auto" w:before="200"/>
        <w:ind w:right="253" w:firstLine="513"/>
      </w:pPr>
      <w:r>
        <w:rPr/>
        <w:t>大家見解不盡相同，本會都會作成紀錄。無論是帶到大法官會議、司法院法庭討論，最主要是有共識的部分，要在本會審查會建立審查基準；無共識之部分，還要繼續奮鬥。人事法規部分，像任用法、公務人員俸給法要做調整之處，都請銓敘部再做檢討。本人謹代表保訓會感謝各位與會，謝謝大家，散會。</w:t>
      </w:r>
    </w:p>
    <w:p>
      <w:pPr>
        <w:spacing w:after="0" w:line="247" w:lineRule="auto"/>
        <w:sectPr>
          <w:pgSz w:w="8400" w:h="11910"/>
          <w:pgMar w:header="0" w:footer="707" w:top="1100" w:bottom="920" w:left="920" w:right="880"/>
        </w:sectPr>
      </w:pPr>
    </w:p>
    <w:p>
      <w:pPr>
        <w:pStyle w:val="Heading3"/>
        <w:spacing w:line="247" w:lineRule="auto" w:before="64"/>
        <w:ind w:left="762" w:right="432" w:hanging="550"/>
      </w:pPr>
      <w:bookmarkStart w:name="_TOC_250009" w:id="2"/>
      <w:r>
        <w:rPr>
          <w:w w:val="95"/>
        </w:rPr>
        <w:t>二、</w:t>
      </w:r>
      <w:r>
        <w:rPr>
          <w:spacing w:val="161"/>
        </w:rPr>
        <w:t> </w:t>
      </w:r>
      <w:r>
        <w:rPr>
          <w:w w:val="95"/>
        </w:rPr>
        <w:t>公務人員人事法制上有關公法上請求權消滅時效</w:t>
      </w:r>
      <w:bookmarkEnd w:id="2"/>
      <w:r>
        <w:rPr/>
        <w:t>期間規範之探討</w:t>
      </w:r>
    </w:p>
    <w:p>
      <w:pPr>
        <w:pStyle w:val="BodyText"/>
        <w:spacing w:before="11"/>
        <w:ind w:left="0"/>
        <w:jc w:val="left"/>
        <w:rPr>
          <w:b/>
        </w:rPr>
      </w:pPr>
    </w:p>
    <w:p>
      <w:pPr>
        <w:pStyle w:val="BodyText"/>
        <w:spacing w:line="247" w:lineRule="auto"/>
        <w:ind w:right="260"/>
      </w:pPr>
      <w:r>
        <w:rPr>
          <w:spacing w:val="6"/>
          <w:w w:val="95"/>
        </w:rPr>
        <w:t>壹、 時間： 民國</w:t>
      </w:r>
      <w:r>
        <w:rPr>
          <w:spacing w:val="18"/>
          <w:w w:val="95"/>
        </w:rPr>
        <w:t>104</w:t>
      </w:r>
      <w:r>
        <w:rPr>
          <w:spacing w:val="-17"/>
          <w:w w:val="95"/>
        </w:rPr>
        <w:t> 年</w:t>
      </w:r>
      <w:r>
        <w:rPr>
          <w:w w:val="95"/>
        </w:rPr>
        <w:t>6</w:t>
      </w:r>
      <w:r>
        <w:rPr>
          <w:spacing w:val="-14"/>
          <w:w w:val="95"/>
        </w:rPr>
        <w:t> 月</w:t>
      </w:r>
      <w:r>
        <w:rPr>
          <w:spacing w:val="14"/>
          <w:w w:val="95"/>
        </w:rPr>
        <w:t>17</w:t>
      </w:r>
      <w:r>
        <w:rPr>
          <w:spacing w:val="-17"/>
          <w:w w:val="95"/>
        </w:rPr>
        <w:t> 日</w:t>
      </w:r>
      <w:r>
        <w:rPr>
          <w:w w:val="95"/>
        </w:rPr>
        <w:t>（</w:t>
      </w:r>
      <w:r>
        <w:rPr>
          <w:spacing w:val="8"/>
          <w:w w:val="95"/>
        </w:rPr>
        <w:t> 星期三</w:t>
      </w:r>
      <w:r>
        <w:rPr>
          <w:w w:val="95"/>
        </w:rPr>
        <w:t>）</w:t>
      </w:r>
      <w:r>
        <w:rPr>
          <w:spacing w:val="2"/>
          <w:w w:val="95"/>
        </w:rPr>
        <w:t> 下午</w:t>
      </w:r>
      <w:r>
        <w:rPr>
          <w:w w:val="95"/>
        </w:rPr>
        <w:t>2</w:t>
      </w:r>
      <w:r>
        <w:rPr>
          <w:spacing w:val="-33"/>
          <w:w w:val="95"/>
        </w:rPr>
        <w:t> 時</w:t>
      </w:r>
      <w:r>
        <w:rPr>
          <w:spacing w:val="-8"/>
          <w:w w:val="95"/>
        </w:rPr>
        <w:t>貳、 地點：本會</w:t>
      </w:r>
      <w:r>
        <w:rPr>
          <w:w w:val="95"/>
        </w:rPr>
        <w:t>7樓會議室</w:t>
      </w:r>
    </w:p>
    <w:p>
      <w:pPr>
        <w:pStyle w:val="BodyText"/>
        <w:spacing w:line="247" w:lineRule="auto"/>
        <w:ind w:right="253"/>
      </w:pPr>
      <w:r>
        <w:rPr>
          <w:spacing w:val="-6"/>
          <w:w w:val="95"/>
        </w:rPr>
        <w:t>參、 主席：李副主任委員嵩賢</w:t>
      </w:r>
      <w:r>
        <w:rPr>
          <w:spacing w:val="175"/>
        </w:rPr>
        <w:t>   </w:t>
      </w:r>
      <w:r>
        <w:rPr>
          <w:w w:val="95"/>
        </w:rPr>
        <w:t>記錄：劉專員仲寧</w:t>
      </w:r>
      <w:r>
        <w:rPr>
          <w:spacing w:val="-7"/>
          <w:w w:val="95"/>
        </w:rPr>
        <w:t>肆、 出列席單位及人員：如簽到單</w:t>
      </w:r>
    </w:p>
    <w:p>
      <w:pPr>
        <w:pStyle w:val="BodyText"/>
        <w:spacing w:before="8"/>
        <w:ind w:left="0"/>
        <w:jc w:val="left"/>
      </w:pPr>
    </w:p>
    <w:p>
      <w:pPr>
        <w:pStyle w:val="Heading3"/>
        <w:spacing w:before="0"/>
      </w:pPr>
      <w:r>
        <w:rPr>
          <w:w w:val="95"/>
        </w:rPr>
        <w:t>銓敘部陳副司長紹元：</w:t>
      </w:r>
    </w:p>
    <w:p>
      <w:pPr>
        <w:pStyle w:val="BodyText"/>
        <w:spacing w:line="247" w:lineRule="auto" w:before="200"/>
        <w:ind w:right="209" w:firstLine="513"/>
      </w:pPr>
      <w:r>
        <w:rPr/>
        <w:t>人事法規所規定之消滅時效，涉及銓敘部之權責。</w:t>
      </w:r>
      <w:r>
        <w:rPr>
          <w:w w:val="95"/>
        </w:rPr>
        <w:t>102</w:t>
      </w:r>
      <w:r>
        <w:rPr>
          <w:spacing w:val="8"/>
          <w:w w:val="95"/>
        </w:rPr>
        <w:t> 年修正行政程序法第 </w:t>
      </w:r>
      <w:r>
        <w:rPr>
          <w:w w:val="95"/>
        </w:rPr>
        <w:t>131</w:t>
      </w:r>
      <w:r>
        <w:rPr>
          <w:spacing w:val="1"/>
          <w:w w:val="95"/>
        </w:rPr>
        <w:t> 條時，立法院各黨團委員</w:t>
      </w:r>
    </w:p>
    <w:p>
      <w:pPr>
        <w:pStyle w:val="BodyText"/>
      </w:pPr>
      <w:r>
        <w:rPr>
          <w:w w:val="95"/>
        </w:rPr>
        <w:t>提案將該條有關消滅時效</w:t>
      </w:r>
      <w:r>
        <w:rPr>
          <w:spacing w:val="137"/>
        </w:rPr>
        <w:t> </w:t>
      </w:r>
      <w:r>
        <w:rPr>
          <w:w w:val="95"/>
        </w:rPr>
        <w:t>5</w:t>
      </w:r>
      <w:r>
        <w:rPr>
          <w:spacing w:val="134"/>
        </w:rPr>
        <w:t> </w:t>
      </w:r>
      <w:r>
        <w:rPr>
          <w:w w:val="95"/>
        </w:rPr>
        <w:t>年部分，修正為請求權人為</w:t>
      </w:r>
    </w:p>
    <w:p>
      <w:pPr>
        <w:pStyle w:val="BodyText"/>
        <w:spacing w:before="10"/>
      </w:pPr>
      <w:r>
        <w:rPr>
          <w:spacing w:val="7"/>
        </w:rPr>
        <w:t>人民者，時效為 </w:t>
      </w:r>
      <w:r>
        <w:rPr/>
        <w:t>10 年，請求權人為政府及機關者，時</w:t>
      </w:r>
    </w:p>
    <w:p>
      <w:pPr>
        <w:pStyle w:val="BodyText"/>
        <w:spacing w:line="247" w:lineRule="auto" w:before="10"/>
        <w:ind w:right="209"/>
      </w:pPr>
      <w:r>
        <w:rPr>
          <w:spacing w:val="23"/>
          <w:w w:val="95"/>
        </w:rPr>
        <w:t>效為 </w:t>
      </w:r>
      <w:r>
        <w:rPr>
          <w:w w:val="95"/>
        </w:rPr>
        <w:t>5 年，但條文仍保留「除法律另有規定外」之除外</w:t>
      </w:r>
      <w:r>
        <w:rPr/>
        <w:t>規定；對照修正前之該條除外規定「公法上之請求權除法律有特別規定外，因五年間不行使而消滅。」該條文在修正前或修正後，均有類似規定。當初黨團協商時，</w:t>
      </w:r>
      <w:r>
        <w:rPr>
          <w:spacing w:val="1"/>
        </w:rPr>
        <w:t> </w:t>
      </w:r>
      <w:r>
        <w:rPr/>
        <w:t>包含行政程序法之主管機關法務部，及與會主管機關代表，無修正意見，係因修正條文保留了除外規定；當時提案之立法委員賴士葆委員認為，因為人民與政府資訊不對等，人民不如政府機關資訊充分，二者之請求權消滅時效應有差異，此說法獲得其他立法委員、各機關與會代表及主管機關法務部之支持。本部當時之所以未表示意見，係因人事法制請求權時效，本即依照行政程序</w:t>
      </w:r>
      <w:r>
        <w:rPr>
          <w:spacing w:val="23"/>
          <w:w w:val="95"/>
        </w:rPr>
        <w:t>法第 </w:t>
      </w:r>
      <w:r>
        <w:rPr>
          <w:w w:val="95"/>
        </w:rPr>
        <w:t>131 條為規範；如該條修正規定未保留「除法律特</w:t>
      </w:r>
      <w:r>
        <w:rPr/>
        <w:t>別規定外」之規定，相關之人事法律即須儘速修正，也</w:t>
      </w:r>
    </w:p>
    <w:p>
      <w:pPr>
        <w:spacing w:after="0" w:line="247" w:lineRule="auto"/>
        <w:sectPr>
          <w:pgSz w:w="8400" w:h="11910"/>
          <w:pgMar w:header="0" w:footer="707" w:top="1100" w:bottom="920" w:left="920" w:right="880"/>
        </w:sectPr>
      </w:pPr>
    </w:p>
    <w:p>
      <w:pPr>
        <w:pStyle w:val="BodyText"/>
        <w:spacing w:line="247" w:lineRule="auto" w:before="64"/>
        <w:ind w:right="254"/>
      </w:pPr>
      <w:r>
        <w:rPr>
          <w:spacing w:val="26"/>
        </w:rPr>
        <w:t>可能造成個別法律因立法目的之不同而需為不同規</w:t>
      </w:r>
      <w:r>
        <w:rPr>
          <w:spacing w:val="1"/>
          <w:w w:val="95"/>
        </w:rPr>
        <w:t>範。行政程序法第 </w:t>
      </w:r>
      <w:r>
        <w:rPr>
          <w:w w:val="95"/>
        </w:rPr>
        <w:t>131</w:t>
      </w:r>
      <w:r>
        <w:rPr>
          <w:spacing w:val="4"/>
          <w:w w:val="95"/>
        </w:rPr>
        <w:t> 條修正時有考慮此難處，保留當</w:t>
      </w:r>
      <w:r>
        <w:rPr/>
        <w:t>時人事法律之請求權消滅時效規範，因此本部在立法院未表示不同之意見。</w:t>
      </w:r>
    </w:p>
    <w:p>
      <w:pPr>
        <w:pStyle w:val="BodyText"/>
        <w:spacing w:before="187"/>
        <w:ind w:left="0" w:right="264"/>
        <w:jc w:val="right"/>
      </w:pPr>
      <w:r>
        <w:rPr>
          <w:w w:val="95"/>
        </w:rPr>
        <w:t>本部於</w:t>
      </w:r>
      <w:r>
        <w:rPr>
          <w:spacing w:val="117"/>
        </w:rPr>
        <w:t> </w:t>
      </w:r>
      <w:r>
        <w:rPr>
          <w:w w:val="95"/>
        </w:rPr>
        <w:t>102</w:t>
      </w:r>
      <w:r>
        <w:rPr>
          <w:spacing w:val="1"/>
          <w:w w:val="95"/>
        </w:rPr>
        <w:t> 年配合年金改革，已有修正公務人員退</w:t>
      </w:r>
    </w:p>
    <w:p>
      <w:pPr>
        <w:pStyle w:val="BodyText"/>
        <w:spacing w:before="11"/>
        <w:ind w:left="0" w:right="209"/>
        <w:jc w:val="right"/>
      </w:pPr>
      <w:r>
        <w:rPr>
          <w:w w:val="95"/>
        </w:rPr>
        <w:t>休撫卹法，將該</w:t>
      </w:r>
      <w:r>
        <w:rPr>
          <w:spacing w:val="171"/>
        </w:rPr>
        <w:t> </w:t>
      </w:r>
      <w:r>
        <w:rPr>
          <w:w w:val="95"/>
        </w:rPr>
        <w:t>2</w:t>
      </w:r>
      <w:r>
        <w:rPr>
          <w:spacing w:val="160"/>
        </w:rPr>
        <w:t> </w:t>
      </w:r>
      <w:r>
        <w:rPr>
          <w:w w:val="95"/>
        </w:rPr>
        <w:t>法融合為公務人員退休撫卹法草案；</w:t>
      </w:r>
    </w:p>
    <w:p>
      <w:pPr>
        <w:pStyle w:val="BodyText"/>
        <w:spacing w:line="247" w:lineRule="auto" w:before="10"/>
        <w:ind w:right="253"/>
      </w:pPr>
      <w:r>
        <w:rPr>
          <w:spacing w:val="4"/>
          <w:w w:val="95"/>
        </w:rPr>
        <w:t>另配合行政程序法第 </w:t>
      </w:r>
      <w:r>
        <w:rPr>
          <w:w w:val="95"/>
        </w:rPr>
        <w:t>131</w:t>
      </w:r>
      <w:r>
        <w:rPr>
          <w:spacing w:val="8"/>
          <w:w w:val="95"/>
        </w:rPr>
        <w:t> 條之修正，於 </w:t>
      </w:r>
      <w:r>
        <w:rPr>
          <w:w w:val="95"/>
        </w:rPr>
        <w:t>103</w:t>
      </w:r>
      <w:r>
        <w:rPr>
          <w:spacing w:val="5"/>
          <w:w w:val="95"/>
        </w:rPr>
        <w:t> 年立法院修</w:t>
      </w:r>
      <w:r>
        <w:rPr>
          <w:spacing w:val="9"/>
          <w:w w:val="99"/>
        </w:rPr>
        <w:t>正公教人員保險法</w:t>
      </w:r>
      <w:r>
        <w:rPr>
          <w:spacing w:val="11"/>
          <w:w w:val="99"/>
        </w:rPr>
        <w:t>（</w:t>
      </w:r>
      <w:r>
        <w:rPr>
          <w:spacing w:val="9"/>
          <w:w w:val="99"/>
        </w:rPr>
        <w:t>以下簡稱公保法</w:t>
      </w:r>
      <w:r>
        <w:rPr>
          <w:spacing w:val="-116"/>
          <w:w w:val="99"/>
        </w:rPr>
        <w:t>）</w:t>
      </w:r>
      <w:r>
        <w:rPr>
          <w:spacing w:val="7"/>
          <w:w w:val="99"/>
        </w:rPr>
        <w:t>，將請求權時效</w:t>
      </w:r>
      <w:r>
        <w:rPr>
          <w:spacing w:val="13"/>
        </w:rPr>
        <w:t>修正為 </w:t>
      </w:r>
      <w:r>
        <w:rPr/>
        <w:t>10 年。上述年金改革時，公務人員退休撫卹法</w:t>
      </w:r>
    </w:p>
    <w:p>
      <w:pPr>
        <w:pStyle w:val="BodyText"/>
      </w:pPr>
      <w:r>
        <w:rPr>
          <w:w w:val="95"/>
        </w:rPr>
        <w:t>草案送立法院審議時，行政程序法第</w:t>
      </w:r>
      <w:r>
        <w:rPr>
          <w:spacing w:val="172"/>
        </w:rPr>
        <w:t> </w:t>
      </w:r>
      <w:r>
        <w:rPr>
          <w:w w:val="95"/>
        </w:rPr>
        <w:t>131</w:t>
      </w:r>
      <w:r>
        <w:rPr>
          <w:spacing w:val="160"/>
        </w:rPr>
        <w:t> </w:t>
      </w:r>
      <w:r>
        <w:rPr>
          <w:w w:val="95"/>
        </w:rPr>
        <w:t>條尚未修正，</w:t>
      </w:r>
    </w:p>
    <w:p>
      <w:pPr>
        <w:pStyle w:val="BodyText"/>
        <w:spacing w:line="247" w:lineRule="auto" w:before="11"/>
        <w:ind w:right="209"/>
      </w:pPr>
      <w:r>
        <w:rPr>
          <w:spacing w:val="2"/>
        </w:rPr>
        <w:t>本部於公務人員退休撫卹法草案第 </w:t>
      </w:r>
      <w:r>
        <w:rPr/>
        <w:t>83</w:t>
      </w:r>
      <w:r>
        <w:rPr>
          <w:spacing w:val="3"/>
        </w:rPr>
        <w:t> 條規定，公務人</w:t>
      </w:r>
      <w:r>
        <w:rPr/>
        <w:t>員或其遺族請領給付，依行政程序法公法上請求權之規定。是行政程序法修正後，公保法也就配合修正為 10</w:t>
      </w:r>
      <w:r>
        <w:rPr>
          <w:spacing w:val="1"/>
        </w:rPr>
        <w:t> </w:t>
      </w:r>
      <w:r>
        <w:rPr/>
        <w:t>年，目前年金改革案仍在立法院審議，該法案未來不論是通過或退回重新修正研擬，本部有關未來公務人員退</w:t>
      </w:r>
      <w:r>
        <w:rPr>
          <w:spacing w:val="15"/>
        </w:rPr>
        <w:t>休法、公務人員撫卹法請求權時效，亦將循此方向處</w:t>
      </w:r>
      <w:r>
        <w:rPr/>
        <w:t>理。換言之，年金改革尚未修正通過前，有關請求權時效規定，依現行人事法律規定，例如公務人員退休法第</w:t>
      </w:r>
      <w:r>
        <w:rPr>
          <w:w w:val="95"/>
        </w:rPr>
        <w:t>27</w:t>
      </w:r>
      <w:r>
        <w:rPr>
          <w:spacing w:val="7"/>
          <w:w w:val="95"/>
        </w:rPr>
        <w:t> 條、公務人員撫卹法第 </w:t>
      </w:r>
      <w:r>
        <w:rPr>
          <w:w w:val="95"/>
        </w:rPr>
        <w:t>12</w:t>
      </w:r>
      <w:r>
        <w:rPr>
          <w:spacing w:val="1"/>
          <w:w w:val="95"/>
        </w:rPr>
        <w:t> 條，未來修正時，將依照</w:t>
      </w:r>
      <w:r>
        <w:rPr/>
        <w:t>個別法律之立法目的，全面考量。以上說明係與公務人員身分有關之給與及請求之規定。其餘有關福利事項，</w:t>
      </w:r>
      <w:r>
        <w:rPr>
          <w:spacing w:val="1"/>
        </w:rPr>
        <w:t> </w:t>
      </w:r>
      <w:r>
        <w:rPr/>
        <w:t>則涉及行政院人事行政總處（以下簡稱人事總處）之權</w:t>
      </w:r>
      <w:r>
        <w:rPr>
          <w:w w:val="95"/>
        </w:rPr>
        <w:t>責。本部主管人事法律，目前除公保法已配合修正為</w:t>
      </w:r>
      <w:r>
        <w:rPr>
          <w:spacing w:val="112"/>
        </w:rPr>
        <w:t> </w:t>
      </w:r>
      <w:r>
        <w:rPr>
          <w:w w:val="95"/>
        </w:rPr>
        <w:t>10</w:t>
      </w:r>
      <w:r>
        <w:rPr>
          <w:spacing w:val="1"/>
          <w:w w:val="95"/>
        </w:rPr>
        <w:t> </w:t>
      </w:r>
      <w:r>
        <w:rPr/>
        <w:t>年外，現行公務人員撫卹法、公務人員退休法，請求權</w:t>
      </w:r>
      <w:r>
        <w:rPr>
          <w:spacing w:val="17"/>
          <w:w w:val="95"/>
        </w:rPr>
        <w:t>時效為 </w:t>
      </w:r>
      <w:r>
        <w:rPr>
          <w:w w:val="95"/>
        </w:rPr>
        <w:t>5 年，也符合修正後行政程序法之立法意旨，亦</w:t>
      </w:r>
    </w:p>
    <w:p>
      <w:pPr>
        <w:pStyle w:val="BodyText"/>
        <w:spacing w:line="349" w:lineRule="exact"/>
      </w:pPr>
      <w:r>
        <w:rPr>
          <w:w w:val="95"/>
        </w:rPr>
        <w:t>即符合該法第</w:t>
      </w:r>
      <w:r>
        <w:rPr>
          <w:spacing w:val="136"/>
        </w:rPr>
        <w:t> </w:t>
      </w:r>
      <w:r>
        <w:rPr>
          <w:w w:val="95"/>
        </w:rPr>
        <w:t>131</w:t>
      </w:r>
      <w:r>
        <w:rPr>
          <w:spacing w:val="129"/>
        </w:rPr>
        <w:t> </w:t>
      </w:r>
      <w:r>
        <w:rPr>
          <w:w w:val="95"/>
        </w:rPr>
        <w:t>條之除外規定；因公務人員退休法及</w:t>
      </w:r>
    </w:p>
    <w:p>
      <w:pPr>
        <w:spacing w:after="0" w:line="349" w:lineRule="exact"/>
        <w:sectPr>
          <w:pgSz w:w="8400" w:h="11910"/>
          <w:pgMar w:header="0" w:footer="707" w:top="1100" w:bottom="920" w:left="920" w:right="880"/>
        </w:sectPr>
      </w:pPr>
    </w:p>
    <w:p>
      <w:pPr>
        <w:pStyle w:val="BodyText"/>
        <w:spacing w:line="244" w:lineRule="auto" w:before="64"/>
        <w:ind w:right="244"/>
        <w:jc w:val="left"/>
      </w:pPr>
      <w:r>
        <w:rPr>
          <w:spacing w:val="16"/>
        </w:rPr>
        <w:t>公務人員撫卹法為特別法，在執行上不致產生太大問</w:t>
      </w:r>
      <w:r>
        <w:rPr/>
        <w:t>題。未來本部將朝著行政程序法的修法方向。</w:t>
      </w:r>
    </w:p>
    <w:p>
      <w:pPr>
        <w:pStyle w:val="Heading3"/>
        <w:spacing w:before="192"/>
      </w:pPr>
      <w:r>
        <w:rPr>
          <w:w w:val="95"/>
        </w:rPr>
        <w:t>劉教授如慧：</w:t>
      </w:r>
    </w:p>
    <w:p>
      <w:pPr>
        <w:pStyle w:val="BodyText"/>
        <w:spacing w:line="247" w:lineRule="auto" w:before="200"/>
        <w:ind w:right="245" w:firstLine="499"/>
      </w:pPr>
      <w:r>
        <w:rPr/>
        <w:t>關於相關問題，經聽取許多先進的介紹，以下表達初步看法。我個人認為，除非有特別的理由，否則簡化法秩序會是最好的方法。除非有必要，認為公務員非常</w:t>
      </w:r>
      <w:r>
        <w:rPr>
          <w:spacing w:val="16"/>
        </w:rPr>
        <w:t>熟悉法律，就讓它短一點，這到底有沒有絕對的必要</w:t>
      </w:r>
      <w:r>
        <w:rPr/>
        <w:t>性，可以討論。但是我個人認為，簡化也是一個很好的辦法，所以如果沒有特別的理由，那時效跟行政程序法</w:t>
      </w:r>
      <w:r>
        <w:rPr>
          <w:spacing w:val="7"/>
        </w:rPr>
        <w:t>規定的一樣都 </w:t>
      </w:r>
      <w:r>
        <w:rPr/>
        <w:t>10 年，也未嘗不可。至於部分請求權規定於行政規則的時效問題，如同剛才銓敘部陳副司長所</w:t>
      </w:r>
      <w:r>
        <w:rPr>
          <w:spacing w:val="8"/>
          <w:w w:val="95"/>
        </w:rPr>
        <w:t>報告的，由於行政程序法第 </w:t>
      </w:r>
      <w:r>
        <w:rPr>
          <w:w w:val="95"/>
        </w:rPr>
        <w:t>131</w:t>
      </w:r>
      <w:r>
        <w:rPr>
          <w:spacing w:val="7"/>
          <w:w w:val="95"/>
        </w:rPr>
        <w:t> 條規定之公法上請求權</w:t>
      </w:r>
      <w:r>
        <w:rPr/>
        <w:t>的消滅時效，除非「法律」另有規定，否則無法排除其適用；也就是說，福利事項雖然規定在行政規則中，但解釋上，仍屬公法上請求權，其消滅時效若未於法律內</w:t>
      </w:r>
      <w:r>
        <w:rPr>
          <w:spacing w:val="2"/>
        </w:rPr>
        <w:t>明定，就無法排除適用行政程序法第 </w:t>
      </w:r>
      <w:r>
        <w:rPr/>
        <w:t>131</w:t>
      </w:r>
      <w:r>
        <w:rPr>
          <w:spacing w:val="12"/>
        </w:rPr>
        <w:t> 條規定之 </w:t>
      </w:r>
      <w:r>
        <w:rPr/>
        <w:t>10</w:t>
      </w:r>
    </w:p>
    <w:p>
      <w:pPr>
        <w:pStyle w:val="BodyText"/>
        <w:spacing w:line="247" w:lineRule="auto"/>
        <w:ind w:right="209"/>
      </w:pPr>
      <w:r>
        <w:rPr>
          <w:spacing w:val="7"/>
        </w:rPr>
        <w:t>年。若認為 </w:t>
      </w:r>
      <w:r>
        <w:rPr/>
        <w:t>10 年期間是可以的，就沒有問題；但若認為應該制定更短的短期時效，卻未訂在法律裡，就會發生問題。這是在法律適用上必須注意到的地方。此外，</w:t>
      </w:r>
      <w:r>
        <w:rPr>
          <w:spacing w:val="1"/>
        </w:rPr>
        <w:t> </w:t>
      </w:r>
      <w:r>
        <w:rPr/>
        <w:t>會議資料中有提到申請期間的問題，有個案子是根據人事行政總處的解釋函做成決定。申請人雖未在申請期間</w:t>
      </w:r>
      <w:r>
        <w:rPr>
          <w:spacing w:val="6"/>
          <w:w w:val="95"/>
        </w:rPr>
        <w:t>內提出申請，但因為尚在 </w:t>
      </w:r>
      <w:r>
        <w:rPr>
          <w:w w:val="95"/>
        </w:rPr>
        <w:t>5</w:t>
      </w:r>
      <w:r>
        <w:rPr>
          <w:spacing w:val="2"/>
          <w:w w:val="95"/>
        </w:rPr>
        <w:t> 年之內，所以還是准許其申</w:t>
      </w:r>
      <w:r>
        <w:rPr/>
        <w:t>請。此部分會有疑義，因為消滅時效固然重要，但是在申請期間之規定上，解釋上應優先於消滅時效；若未在申請期間內申請，其要件就不具備，就討論不到時效之</w:t>
      </w:r>
    </w:p>
    <w:p>
      <w:pPr>
        <w:spacing w:after="0" w:line="247" w:lineRule="auto"/>
        <w:sectPr>
          <w:pgSz w:w="8400" w:h="11910"/>
          <w:pgMar w:header="0" w:footer="707" w:top="1100" w:bottom="920" w:left="920" w:right="880"/>
        </w:sectPr>
      </w:pPr>
    </w:p>
    <w:p>
      <w:pPr>
        <w:pStyle w:val="BodyText"/>
        <w:spacing w:line="247" w:lineRule="auto" w:before="64"/>
        <w:ind w:right="257"/>
      </w:pPr>
      <w:r>
        <w:rPr/>
        <w:t>問題。申請時間的意涵為何，應該要審慎思考。有些申請時間很短，有沒有必要這麼短？若從公務員福利角度著想，除非在預算或會計法上的必要外，我認為應該要長一點；但期間訂了就是要遵守，如果可以不遵守，表示這個期間沒有必要，應該考慮刪除。其實不只是公務人員，有許多給付行政，例如我處理過勞委會一些勞工補助案件，人民常常超過申請期間，因相關規定之申請期間很短，大概兩個月或更短；有許多勞工的案子，超過一、兩天，權利就喪失了。我認為申請期間還是有其意義，如果認為太短，就把它修改長一些，不能訂了又不遵守，否則不如刪除。</w:t>
      </w:r>
    </w:p>
    <w:p>
      <w:pPr>
        <w:pStyle w:val="Heading3"/>
      </w:pPr>
      <w:r>
        <w:rPr>
          <w:w w:val="95"/>
        </w:rPr>
        <w:t>人事總處李專門委員美惠：</w:t>
      </w:r>
    </w:p>
    <w:p>
      <w:pPr>
        <w:pStyle w:val="BodyText"/>
        <w:spacing w:line="247" w:lineRule="auto" w:before="200"/>
        <w:ind w:right="254" w:firstLine="513"/>
      </w:pPr>
      <w:r>
        <w:rPr>
          <w:spacing w:val="15"/>
        </w:rPr>
        <w:t>本總處就劉教授所提關於生活津貼之申請期限部</w:t>
      </w:r>
      <w:r>
        <w:rPr/>
        <w:t>分，進行說明。為使申請人儘早提出申請，避免時間過長而遺漏申請，所以申請期間未設定過長。例如，婚喪生育、子女教育補助表，都有申請期間之規定，希望權</w:t>
      </w:r>
      <w:r>
        <w:rPr>
          <w:spacing w:val="6"/>
          <w:w w:val="95"/>
        </w:rPr>
        <w:t>利人能在 </w:t>
      </w:r>
      <w:r>
        <w:rPr>
          <w:w w:val="95"/>
        </w:rPr>
        <w:t>3</w:t>
      </w:r>
      <w:r>
        <w:rPr>
          <w:spacing w:val="2"/>
          <w:w w:val="95"/>
        </w:rPr>
        <w:t> 個月內提出申請，但若超過 </w:t>
      </w:r>
      <w:r>
        <w:rPr>
          <w:w w:val="95"/>
        </w:rPr>
        <w:t>3</w:t>
      </w:r>
      <w:r>
        <w:rPr>
          <w:spacing w:val="3"/>
          <w:w w:val="95"/>
        </w:rPr>
        <w:t> 個月，有無公</w:t>
      </w:r>
      <w:r>
        <w:rPr/>
        <w:t>法上請求權消滅時效之適用？本總處曾函詢法務部，法務部的回覆，與劉教授見解一樣，就福利事項，均為公</w:t>
      </w:r>
      <w:r>
        <w:rPr>
          <w:w w:val="95"/>
        </w:rPr>
        <w:t>法上之請求權，都有行政程序法第</w:t>
      </w:r>
      <w:r>
        <w:rPr>
          <w:spacing w:val="140"/>
        </w:rPr>
        <w:t> </w:t>
      </w:r>
      <w:r>
        <w:rPr>
          <w:w w:val="95"/>
        </w:rPr>
        <w:t>131</w:t>
      </w:r>
      <w:r>
        <w:rPr>
          <w:spacing w:val="124"/>
        </w:rPr>
        <w:t> </w:t>
      </w:r>
      <w:r>
        <w:rPr>
          <w:w w:val="95"/>
        </w:rPr>
        <w:t>條之適用。故生</w:t>
      </w:r>
    </w:p>
    <w:p>
      <w:pPr>
        <w:pStyle w:val="BodyText"/>
        <w:spacing w:line="349" w:lineRule="exact"/>
      </w:pPr>
      <w:r>
        <w:rPr>
          <w:spacing w:val="15"/>
          <w:w w:val="95"/>
        </w:rPr>
        <w:t>活津貼超過 </w:t>
      </w:r>
      <w:r>
        <w:rPr>
          <w:w w:val="95"/>
        </w:rPr>
        <w:t>3</w:t>
      </w:r>
      <w:r>
        <w:rPr>
          <w:spacing w:val="5"/>
          <w:w w:val="95"/>
        </w:rPr>
        <w:t> 個月申請期間，仍可依行政程序法第 </w:t>
      </w:r>
      <w:r>
        <w:rPr>
          <w:w w:val="95"/>
        </w:rPr>
        <w:t>131</w:t>
      </w:r>
    </w:p>
    <w:p>
      <w:pPr>
        <w:pStyle w:val="BodyText"/>
        <w:spacing w:line="247" w:lineRule="auto" w:before="11"/>
        <w:ind w:right="245"/>
      </w:pPr>
      <w:r>
        <w:rPr>
          <w:spacing w:val="8"/>
        </w:rPr>
        <w:t>條規定，在 </w:t>
      </w:r>
      <w:r>
        <w:rPr/>
        <w:t>10 年內提出申請。另外補充說明，案內資料提到急難貸款的部分，此部分並非補助，係為幫助在急難時有資金需求之公教人員，屬於借貸關係，非屬公</w:t>
      </w:r>
      <w:r>
        <w:rPr>
          <w:spacing w:val="16"/>
          <w:w w:val="95"/>
        </w:rPr>
        <w:t>法上請求權消滅時效規範內容。今日議題涉及法制部</w:t>
      </w:r>
    </w:p>
    <w:p>
      <w:pPr>
        <w:spacing w:after="0" w:line="247" w:lineRule="auto"/>
        <w:sectPr>
          <w:pgSz w:w="8400" w:h="11910"/>
          <w:pgMar w:header="0" w:footer="707" w:top="1100" w:bottom="920" w:left="920" w:right="880"/>
        </w:sectPr>
      </w:pPr>
    </w:p>
    <w:p>
      <w:pPr>
        <w:spacing w:line="376" w:lineRule="auto" w:before="62"/>
        <w:ind w:left="213" w:right="2780" w:firstLine="0"/>
        <w:jc w:val="left"/>
        <w:rPr>
          <w:b/>
          <w:sz w:val="25"/>
        </w:rPr>
      </w:pPr>
      <w:r>
        <w:rPr>
          <w:sz w:val="25"/>
        </w:rPr>
        <w:t>分，請本總處法規會代表說明。</w:t>
      </w:r>
      <w:r>
        <w:rPr>
          <w:b/>
          <w:sz w:val="25"/>
        </w:rPr>
        <w:t>人事總處謝專員松穎：</w:t>
      </w:r>
    </w:p>
    <w:p>
      <w:pPr>
        <w:pStyle w:val="BodyText"/>
        <w:spacing w:line="247" w:lineRule="auto"/>
        <w:ind w:right="253" w:firstLine="513"/>
      </w:pPr>
      <w:r>
        <w:rPr>
          <w:spacing w:val="15"/>
        </w:rPr>
        <w:t>有關這次討論主題，公法上請求權消滅時效之問</w:t>
      </w:r>
      <w:r>
        <w:rPr/>
        <w:t>題，因為在憲法上並沒有明文規範，所以究竟如何形塑公務人員公法上請求權之制度，是屬於立法者立法形成自由。但須否基於公務人員公法上職務之特殊性，而有規定短期消滅時效之必要？則須審慎考量。以下就公務人員保障暨培訓委員會（以下簡稱保訓會）所草擬之公</w:t>
      </w:r>
      <w:r>
        <w:rPr>
          <w:w w:val="95"/>
        </w:rPr>
        <w:t>務人員保障法（以下簡稱保障法）</w:t>
      </w:r>
      <w:r>
        <w:rPr>
          <w:spacing w:val="35"/>
          <w:w w:val="95"/>
        </w:rPr>
        <w:t>第 </w:t>
      </w:r>
      <w:r>
        <w:rPr>
          <w:w w:val="95"/>
        </w:rPr>
        <w:t>24</w:t>
      </w:r>
      <w:r>
        <w:rPr>
          <w:spacing w:val="35"/>
          <w:w w:val="95"/>
        </w:rPr>
        <w:t> 條之 </w:t>
      </w:r>
      <w:r>
        <w:rPr>
          <w:w w:val="95"/>
        </w:rPr>
        <w:t>1</w:t>
      </w:r>
      <w:r>
        <w:rPr>
          <w:spacing w:val="15"/>
          <w:w w:val="95"/>
        </w:rPr>
        <w:t> 修正草</w:t>
      </w:r>
    </w:p>
    <w:p>
      <w:pPr>
        <w:pStyle w:val="BodyText"/>
        <w:spacing w:line="347" w:lineRule="exact"/>
      </w:pPr>
      <w:r>
        <w:rPr>
          <w:spacing w:val="9"/>
          <w:w w:val="95"/>
        </w:rPr>
        <w:t>案，提出 </w:t>
      </w:r>
      <w:r>
        <w:rPr>
          <w:w w:val="95"/>
        </w:rPr>
        <w:t>2</w:t>
      </w:r>
      <w:r>
        <w:rPr>
          <w:spacing w:val="5"/>
          <w:w w:val="95"/>
        </w:rPr>
        <w:t> 點意見供參。</w:t>
      </w:r>
    </w:p>
    <w:p>
      <w:pPr>
        <w:pStyle w:val="BodyText"/>
        <w:spacing w:line="247" w:lineRule="auto" w:before="199"/>
        <w:ind w:right="254" w:firstLine="513"/>
      </w:pPr>
      <w:r>
        <w:rPr>
          <w:spacing w:val="4"/>
          <w:w w:val="95"/>
        </w:rPr>
        <w:t>首先，保障法第 </w:t>
      </w:r>
      <w:r>
        <w:rPr>
          <w:w w:val="95"/>
        </w:rPr>
        <w:t>3</w:t>
      </w:r>
      <w:r>
        <w:rPr>
          <w:spacing w:val="11"/>
          <w:w w:val="95"/>
        </w:rPr>
        <w:t> 條與第 </w:t>
      </w:r>
      <w:r>
        <w:rPr>
          <w:w w:val="95"/>
        </w:rPr>
        <w:t>102 條所規定適用對象與</w:t>
      </w:r>
      <w:r>
        <w:rPr/>
        <w:t>準用對象，有其侷限性，其限於常任之公務人員，並不及於政務人員、民選公務人員、軍職人員及教師。惟政務人員、軍職人員與公務人員相同，性質上均屬公法上職務關係，教師與約僱人員、聘用人員也都屬於公法上之契約關係，以上人員與國家間之法律關係類似，如果保障法規定特別之時效規定，必會使這些與國家間有相類似法律關係之人，適用不同之時效規定，此一差別待遇是否有正當理由，值得衡酌。從而，是否有違憲法上平等原則之疑慮，亦須審慎考量。</w:t>
      </w:r>
    </w:p>
    <w:p>
      <w:pPr>
        <w:pStyle w:val="BodyText"/>
        <w:spacing w:before="187"/>
        <w:ind w:left="726"/>
      </w:pPr>
      <w:r>
        <w:rPr>
          <w:spacing w:val="4"/>
          <w:w w:val="95"/>
        </w:rPr>
        <w:t>保障法第 </w:t>
      </w:r>
      <w:r>
        <w:rPr>
          <w:w w:val="95"/>
        </w:rPr>
        <w:t>24</w:t>
      </w:r>
      <w:r>
        <w:rPr>
          <w:spacing w:val="10"/>
          <w:w w:val="95"/>
        </w:rPr>
        <w:t> 條之 </w:t>
      </w:r>
      <w:r>
        <w:rPr>
          <w:w w:val="95"/>
        </w:rPr>
        <w:t>1</w:t>
      </w:r>
      <w:r>
        <w:rPr>
          <w:spacing w:val="14"/>
          <w:w w:val="95"/>
        </w:rPr>
        <w:t> 第 </w:t>
      </w:r>
      <w:r>
        <w:rPr>
          <w:w w:val="95"/>
        </w:rPr>
        <w:t>1 項規定是公務人員基於身</w:t>
      </w:r>
    </w:p>
    <w:p>
      <w:pPr>
        <w:pStyle w:val="BodyText"/>
        <w:spacing w:line="247" w:lineRule="auto" w:before="11"/>
        <w:ind w:right="209"/>
      </w:pPr>
      <w:r>
        <w:rPr>
          <w:spacing w:val="6"/>
          <w:w w:val="95"/>
        </w:rPr>
        <w:t>分之公法上請求權，第 </w:t>
      </w:r>
      <w:r>
        <w:rPr>
          <w:w w:val="95"/>
        </w:rPr>
        <w:t>2</w:t>
      </w:r>
      <w:r>
        <w:rPr>
          <w:spacing w:val="1"/>
          <w:w w:val="95"/>
        </w:rPr>
        <w:t> 項規定前項公法上請求權以外</w:t>
      </w:r>
      <w:r>
        <w:rPr>
          <w:spacing w:val="5"/>
          <w:w w:val="95"/>
        </w:rPr>
        <w:t>之事項，並於說明欄說明，第 </w:t>
      </w:r>
      <w:r>
        <w:rPr>
          <w:w w:val="95"/>
        </w:rPr>
        <w:t>2</w:t>
      </w:r>
      <w:r>
        <w:rPr>
          <w:spacing w:val="4"/>
          <w:w w:val="95"/>
        </w:rPr>
        <w:t> 項是指公務人員之福利</w:t>
      </w:r>
      <w:r>
        <w:rPr/>
        <w:t>事項。誠如劉教授及李專門委員提到，目前福利事項，</w:t>
      </w:r>
    </w:p>
    <w:p>
      <w:pPr>
        <w:spacing w:after="0" w:line="247" w:lineRule="auto"/>
        <w:sectPr>
          <w:pgSz w:w="8400" w:h="11910"/>
          <w:pgMar w:header="0" w:footer="707" w:top="1100" w:bottom="920" w:left="920" w:right="880"/>
        </w:sectPr>
      </w:pPr>
    </w:p>
    <w:p>
      <w:pPr>
        <w:pStyle w:val="BodyText"/>
        <w:spacing w:line="247" w:lineRule="auto" w:before="64"/>
        <w:ind w:right="257"/>
        <w:jc w:val="left"/>
      </w:pPr>
      <w:r>
        <w:rPr/>
        <w:t>屬於公法上之請求權，且係基於公務人員身分而生，若</w:t>
      </w:r>
      <w:r>
        <w:rPr>
          <w:spacing w:val="36"/>
          <w:w w:val="95"/>
        </w:rPr>
        <w:t>以第 </w:t>
      </w:r>
      <w:r>
        <w:rPr>
          <w:w w:val="95"/>
        </w:rPr>
        <w:t>2 項規定區分僅適用於福利性質之請求權，恐有斟</w:t>
      </w:r>
    </w:p>
    <w:p>
      <w:pPr>
        <w:pStyle w:val="BodyText"/>
        <w:spacing w:line="244" w:lineRule="auto"/>
        <w:ind w:right="257"/>
        <w:jc w:val="left"/>
      </w:pPr>
      <w:r>
        <w:rPr>
          <w:spacing w:val="2"/>
          <w:w w:val="95"/>
        </w:rPr>
        <w:t>酌之餘地；第 </w:t>
      </w:r>
      <w:r>
        <w:rPr>
          <w:w w:val="95"/>
        </w:rPr>
        <w:t>2</w:t>
      </w:r>
      <w:r>
        <w:rPr>
          <w:spacing w:val="112"/>
        </w:rPr>
        <w:t> </w:t>
      </w:r>
      <w:r>
        <w:rPr>
          <w:w w:val="95"/>
        </w:rPr>
        <w:t>項適用範圍仍有釐清之必要，在明確性</w:t>
      </w:r>
      <w:r>
        <w:rPr/>
        <w:t>原則上，也有疑慮。</w:t>
      </w:r>
    </w:p>
    <w:p>
      <w:pPr>
        <w:pStyle w:val="Heading3"/>
        <w:spacing w:before="192"/>
      </w:pPr>
      <w:r>
        <w:rPr>
          <w:w w:val="95"/>
        </w:rPr>
        <w:t>陳教授英鈐：</w:t>
      </w:r>
    </w:p>
    <w:p>
      <w:pPr>
        <w:pStyle w:val="BodyText"/>
        <w:spacing w:line="247" w:lineRule="auto" w:before="200"/>
        <w:ind w:right="209" w:firstLine="513"/>
      </w:pPr>
      <w:r>
        <w:rPr/>
        <w:t>在此提供我簡單的意見。大法官解釋中認為，所謂時效制度，屬於國會保留之事項，不只法律保留，這是很少數的狀況，因為要到國會保留之事項，非常稀少，</w:t>
      </w:r>
      <w:r>
        <w:rPr>
          <w:spacing w:val="1"/>
        </w:rPr>
        <w:t> </w:t>
      </w:r>
      <w:r>
        <w:rPr>
          <w:spacing w:val="16"/>
        </w:rPr>
        <w:t>除了這件事情以外，我想就是人身自由、罪刑法定等</w:t>
      </w:r>
      <w:r>
        <w:rPr/>
        <w:t>等，我認為，這或許跟我國法治演變有關係，當初行政</w:t>
      </w:r>
      <w:r>
        <w:rPr>
          <w:spacing w:val="9"/>
        </w:rPr>
        <w:t>程序法第 </w:t>
      </w:r>
      <w:r>
        <w:rPr/>
        <w:t>131</w:t>
      </w:r>
      <w:r>
        <w:rPr>
          <w:spacing w:val="7"/>
        </w:rPr>
        <w:t> 條可能陰錯陽差，本來只是想與德國一</w:t>
      </w:r>
      <w:r>
        <w:rPr/>
        <w:t>樣，作小幅度規定，但後來立法委員以保障人民角度，</w:t>
      </w:r>
      <w:r>
        <w:rPr>
          <w:spacing w:val="1"/>
        </w:rPr>
        <w:t> </w:t>
      </w:r>
      <w:r>
        <w:rPr>
          <w:spacing w:val="6"/>
          <w:w w:val="95"/>
        </w:rPr>
        <w:t>決定全面適用，就是全面 </w:t>
      </w:r>
      <w:r>
        <w:rPr>
          <w:w w:val="95"/>
        </w:rPr>
        <w:t>5</w:t>
      </w:r>
      <w:r>
        <w:rPr>
          <w:spacing w:val="2"/>
          <w:w w:val="95"/>
        </w:rPr>
        <w:t> 年，卻未對公法上請求權作</w:t>
      </w:r>
      <w:r>
        <w:rPr/>
        <w:t>明確定義。但大法官解釋很多都是有法律後才有解釋，</w:t>
      </w:r>
      <w:r>
        <w:rPr>
          <w:spacing w:val="1"/>
        </w:rPr>
        <w:t> </w:t>
      </w:r>
      <w:r>
        <w:rPr>
          <w:spacing w:val="7"/>
          <w:w w:val="95"/>
        </w:rPr>
        <w:t>所以大法官釋字第 </w:t>
      </w:r>
      <w:r>
        <w:rPr>
          <w:w w:val="95"/>
        </w:rPr>
        <w:t>474 號解釋就認為時效制度是屬於國</w:t>
      </w:r>
      <w:r>
        <w:rPr/>
        <w:t>會保留事項，但也未追究何謂公法上請求權。在德國，</w:t>
      </w:r>
      <w:r>
        <w:rPr>
          <w:spacing w:val="1"/>
        </w:rPr>
        <w:t> </w:t>
      </w:r>
      <w:r>
        <w:rPr/>
        <w:t>譬如說國家之干預權限，不會罹於時效，可是現在的實</w:t>
      </w:r>
      <w:r>
        <w:rPr>
          <w:spacing w:val="9"/>
          <w:w w:val="99"/>
        </w:rPr>
        <w:t>務問題，像臺北市的違章建築</w:t>
      </w:r>
      <w:r>
        <w:rPr>
          <w:spacing w:val="12"/>
          <w:w w:val="99"/>
        </w:rPr>
        <w:t>（</w:t>
      </w:r>
      <w:r>
        <w:rPr>
          <w:spacing w:val="9"/>
          <w:w w:val="99"/>
        </w:rPr>
        <w:t>以下簡稱違建</w:t>
      </w:r>
      <w:r>
        <w:rPr>
          <w:spacing w:val="-116"/>
          <w:w w:val="99"/>
        </w:rPr>
        <w:t>）</w:t>
      </w:r>
      <w:r>
        <w:rPr>
          <w:spacing w:val="6"/>
          <w:w w:val="99"/>
        </w:rPr>
        <w:t>，如果</w:t>
      </w:r>
      <w:r>
        <w:rPr/>
        <w:t>依我國法律而言，根本沒辦法去拆違建，這是理論和實務上之矛盾，若再把行政執行法、行政罰法都作時效消</w:t>
      </w:r>
      <w:r>
        <w:rPr>
          <w:spacing w:val="8"/>
          <w:w w:val="95"/>
        </w:rPr>
        <w:t>滅之規定，那些已有 </w:t>
      </w:r>
      <w:r>
        <w:rPr>
          <w:w w:val="95"/>
        </w:rPr>
        <w:t>1、20</w:t>
      </w:r>
      <w:r>
        <w:rPr>
          <w:spacing w:val="2"/>
          <w:w w:val="95"/>
        </w:rPr>
        <w:t> 年之違建，就都沒辦法拆除</w:t>
      </w:r>
      <w:r>
        <w:rPr/>
        <w:t>了。可是現在沒有人敢這樣講，這凸顯出理論與實務是有所矛盾。所以現在實務上訂得很鬆，很多時候就說他是違建，然後緩拆，沒有人敢說拆，但也沒有人敢說不拆，因為有很多違建的確已危及到公共安全，甚至危及</w:t>
      </w:r>
    </w:p>
    <w:p>
      <w:pPr>
        <w:spacing w:after="0" w:line="247" w:lineRule="auto"/>
        <w:sectPr>
          <w:pgSz w:w="8400" w:h="11910"/>
          <w:pgMar w:header="0" w:footer="707" w:top="1100" w:bottom="920" w:left="920" w:right="880"/>
        </w:sectPr>
      </w:pPr>
    </w:p>
    <w:p>
      <w:pPr>
        <w:pStyle w:val="BodyText"/>
        <w:spacing w:before="62"/>
        <w:jc w:val="left"/>
      </w:pPr>
      <w:r>
        <w:rPr>
          <w:w w:val="95"/>
        </w:rPr>
        <w:t>人民之生命財產。</w:t>
      </w:r>
    </w:p>
    <w:p>
      <w:pPr>
        <w:pStyle w:val="BodyText"/>
        <w:spacing w:line="247" w:lineRule="auto" w:before="200"/>
        <w:ind w:right="218" w:firstLine="513"/>
      </w:pPr>
      <w:r>
        <w:rPr/>
        <w:t>其實請求權是民法上的概念，這跟德國之法治發展有密切的關連，它本來是個人主義發展，當然也有很強烈的道德主義意涵，後來在法律實證主義之下，就把它</w:t>
      </w:r>
      <w:r>
        <w:rPr>
          <w:spacing w:val="16"/>
        </w:rPr>
        <w:t>去道德化，但至少還是認為這是一種法律所保障之利</w:t>
      </w:r>
      <w:r>
        <w:rPr/>
        <w:t>益，是可以以訴訟請求的。但這概念到了公法上來，因為行政機關講究權限法定，既然給了他權限，會不會就有罹於時效之問題，這是我一直很懷疑的，這個問題我現在也還沒有辦法解決，陳愛娥老師也提出這個問題，</w:t>
      </w:r>
      <w:r>
        <w:rPr>
          <w:spacing w:val="1"/>
        </w:rPr>
        <w:t> </w:t>
      </w:r>
      <w:r>
        <w:rPr/>
        <w:t>但也沒辦法解決，另外大法官也作出這樣的解釋，就會</w:t>
      </w:r>
      <w:r>
        <w:rPr>
          <w:spacing w:val="2"/>
        </w:rPr>
        <w:t>產生問題。因為行政程序法第 </w:t>
      </w:r>
      <w:r>
        <w:rPr/>
        <w:t>131</w:t>
      </w:r>
      <w:r>
        <w:rPr>
          <w:spacing w:val="6"/>
        </w:rPr>
        <w:t> 條原本規定 </w:t>
      </w:r>
      <w:r>
        <w:rPr/>
        <w:t>5</w:t>
      </w:r>
      <w:r>
        <w:rPr>
          <w:spacing w:val="8"/>
        </w:rPr>
        <w:t> 年時</w:t>
      </w:r>
    </w:p>
    <w:p>
      <w:pPr>
        <w:pStyle w:val="BodyText"/>
        <w:spacing w:line="247" w:lineRule="auto"/>
        <w:ind w:right="209"/>
      </w:pPr>
      <w:r>
        <w:rPr>
          <w:spacing w:val="4"/>
          <w:w w:val="95"/>
        </w:rPr>
        <w:t>效，後來又改為人民對國家 </w:t>
      </w:r>
      <w:r>
        <w:rPr>
          <w:w w:val="95"/>
        </w:rPr>
        <w:t>10</w:t>
      </w:r>
      <w:r>
        <w:rPr>
          <w:spacing w:val="11"/>
          <w:w w:val="95"/>
        </w:rPr>
        <w:t> 年，國家對人民 </w:t>
      </w:r>
      <w:r>
        <w:rPr>
          <w:w w:val="95"/>
        </w:rPr>
        <w:t>5</w:t>
      </w:r>
      <w:r>
        <w:rPr>
          <w:spacing w:val="17"/>
          <w:w w:val="95"/>
        </w:rPr>
        <w:t> 年，</w:t>
      </w:r>
      <w:r>
        <w:rPr>
          <w:spacing w:val="1"/>
          <w:w w:val="95"/>
        </w:rPr>
        <w:t> </w:t>
      </w:r>
      <w:r>
        <w:rPr/>
        <w:t>但現在又發現，適用於人事法律時，會不會有太長或太短之問題？是否需要特別規定？我認為，很難挑戰大法官解釋，但現在的框架下，集中談人事法規，很多屬於公務人員之權利，而其中最重要的是憲法上保障公務人員服公職之權利，這會對時效規定產生影響，因為如果規定得太短，可能是不符合比例原則的。雖然公務人員很多地方受到質疑，但至少這是憲法保障之權利。所以有時候我覺得，為什麼有些公務人員權利規定為兩年？</w:t>
      </w:r>
      <w:r>
        <w:rPr>
          <w:spacing w:val="1"/>
        </w:rPr>
        <w:t> </w:t>
      </w:r>
      <w:r>
        <w:rPr/>
        <w:t>兩年其實太短了，不能一概認為公務人員就熟悉法律，</w:t>
      </w:r>
      <w:r>
        <w:rPr>
          <w:spacing w:val="1"/>
        </w:rPr>
        <w:t> </w:t>
      </w:r>
      <w:r>
        <w:rPr/>
        <w:t>然後兩年後又失效了，他熟不熟悉是一回事，但他服公職之權利需要被保障，所以除非有特別之必要，不然行政程序法有規定時效，就不要特別去縮短它，否則就要講出一個具體之事由，不能僅是單純出於行政便利。但</w:t>
      </w:r>
      <w:r>
        <w:rPr>
          <w:w w:val="95"/>
        </w:rPr>
        <w:t>其實公務人員請求權有些差異是很大的，也不能一律作</w:t>
      </w:r>
    </w:p>
    <w:p>
      <w:pPr>
        <w:spacing w:after="0" w:line="247" w:lineRule="auto"/>
        <w:sectPr>
          <w:pgSz w:w="8400" w:h="11910"/>
          <w:pgMar w:header="0" w:footer="707" w:top="1100" w:bottom="920" w:left="920" w:right="880"/>
        </w:sectPr>
      </w:pPr>
    </w:p>
    <w:p>
      <w:pPr>
        <w:pStyle w:val="BodyText"/>
        <w:spacing w:line="247" w:lineRule="auto" w:before="64"/>
        <w:ind w:right="209"/>
      </w:pPr>
      <w:r>
        <w:rPr/>
        <w:t>一致之規定，像有些是服公職身分之權利，有些是福利性質、有些是干預性質，還有一些是社會保障性質，這</w:t>
      </w:r>
      <w:r>
        <w:rPr>
          <w:spacing w:val="5"/>
        </w:rPr>
        <w:t>些能夠統一都規定 </w:t>
      </w:r>
      <w:r>
        <w:rPr/>
        <w:t>10 年時效嗎？我覺得並沒有太大的理由。可是既然已經有規定了，那就是要有具體理由才能縮短，不然會有平等權之問題，這也是法制在歷史演變上，還沒有去完全解決之問題。例如大學教授，並不是公務員服務法上之公務員，但其他很多地方根本就是公務人員，那是法制上演變之結果，如大學教授在時效上就跟公務人員作了差別待遇，也會有問題，雖然形式上來看，的確不是公務員服務法上之公務員。其他的問題也是如此，除非你能講出個道理來，當然前提是，我沒辦法挑戰大法官解釋，但是這個前提還是要有請求權為基礎，很明顯是屬於公法上之權利。當然在保訓會職掌範圍內，有幾個問題尚須被釐清。第一個，有些福利事項，到底是不是權利，值得懷疑。福利事項就是福利事項，不要都把它化為權利，因為權利是很嚴肅的，如果是權利，就不可以隨便縮短其時效。但如果有一些是屬於福利措施或方便性措施，若將其提升到權利，那就會跟其他的權利完全等同，像是服公職之身分權。依現</w:t>
      </w:r>
      <w:r>
        <w:rPr>
          <w:w w:val="95"/>
        </w:rPr>
        <w:t>行法，公務人員補休、加班等事項之請求權，若也有</w:t>
      </w:r>
      <w:r>
        <w:rPr>
          <w:spacing w:val="112"/>
        </w:rPr>
        <w:t> </w:t>
      </w:r>
      <w:r>
        <w:rPr>
          <w:w w:val="95"/>
        </w:rPr>
        <w:t>10</w:t>
      </w:r>
      <w:r>
        <w:rPr>
          <w:spacing w:val="1"/>
          <w:w w:val="95"/>
        </w:rPr>
        <w:t> </w:t>
      </w:r>
      <w:r>
        <w:rPr/>
        <w:t>年時效，就會是很奇怪的現象，因為它只是福利事項。事實上，雖然公法上之主觀公權利有所膨脹，但並沒有膨脹到所有行政機關有義務去做的事情，公務人員都有權利。更何況這在實務上很多都只是基於歷史偶然的便宜措施；以前國家預算較寬裕時，就編列許多項目，現在預算緊縮下，還要把它都視為權利，這些訴訟就會打</w:t>
      </w:r>
    </w:p>
    <w:p>
      <w:pPr>
        <w:spacing w:after="0" w:line="247" w:lineRule="auto"/>
        <w:sectPr>
          <w:pgSz w:w="8400" w:h="11910"/>
          <w:pgMar w:header="0" w:footer="707" w:top="1100" w:bottom="920" w:left="920" w:right="880"/>
        </w:sectPr>
      </w:pPr>
    </w:p>
    <w:p>
      <w:pPr>
        <w:pStyle w:val="BodyText"/>
        <w:spacing w:line="247" w:lineRule="auto" w:before="64"/>
        <w:ind w:right="209"/>
      </w:pPr>
      <w:r>
        <w:rPr/>
        <w:t>不完了。最後一個問題是，在大法官解釋之下，行政規則當然都不符合國會保留。但是在給付行政領域，大法官和行政法院判決仍然默認，只要有預算法為依據，就符合法律保留，以行政規則搭配預算法的授權仍然是合憲的，這當中很多都是福利事項，而非權利事項。所以根本問題，還是要區分何謂權利，不能無限膨脹下去，</w:t>
      </w:r>
      <w:r>
        <w:rPr>
          <w:spacing w:val="1"/>
        </w:rPr>
        <w:t> </w:t>
      </w:r>
      <w:r>
        <w:rPr/>
        <w:t>否則會過猶不及。回到最原始問題，我認為大法官解釋過於強烈，是有問題的。</w:t>
      </w:r>
    </w:p>
    <w:p>
      <w:pPr>
        <w:pStyle w:val="Heading3"/>
      </w:pPr>
      <w:r>
        <w:rPr>
          <w:w w:val="95"/>
        </w:rPr>
        <w:t>陳教授英鈐：</w:t>
      </w:r>
    </w:p>
    <w:p>
      <w:pPr>
        <w:pStyle w:val="BodyText"/>
        <w:spacing w:line="247" w:lineRule="auto" w:before="200"/>
        <w:ind w:right="209" w:firstLine="513"/>
      </w:pPr>
      <w:r>
        <w:rPr/>
        <w:t>補充說明，其實現在行政機關對這問題很難處理，</w:t>
      </w:r>
      <w:r>
        <w:rPr>
          <w:spacing w:val="1"/>
        </w:rPr>
        <w:t> </w:t>
      </w:r>
      <w:r>
        <w:rPr/>
        <w:t>因為這不是單純之法律問題。在政治上，很多立法委員喜歡把很多權利膨脹，所以要縮短時效，立法委員可能都不會買單，因為現在公務人員權利意識也高漲了，所以要把所謂福利事項縮為不是權利事項，這很困難。不過，立法院如果要當好人，就必須自行以法律或法律授權的法規命令把福利事項提升為權利，這是很棘手的政治問題。行政機關和司法機關沒有必要自行透過解釋，</w:t>
      </w:r>
      <w:r>
        <w:rPr>
          <w:spacing w:val="1"/>
        </w:rPr>
        <w:t> </w:t>
      </w:r>
      <w:r>
        <w:rPr/>
        <w:t>把依據預算法授權和行政規則分配的福利事項，提升為權利。如果不在整個概念結構上，把這些問題釐清，根本就不知道整體政策該何去何從，其射程範圍多大，也難以劃分。</w:t>
      </w:r>
    </w:p>
    <w:p>
      <w:pPr>
        <w:pStyle w:val="Heading3"/>
      </w:pPr>
      <w:r>
        <w:rPr>
          <w:w w:val="95"/>
        </w:rPr>
        <w:t>財團法人海峽交流基金會游副秘書長瑞德：</w:t>
      </w:r>
    </w:p>
    <w:p>
      <w:pPr>
        <w:pStyle w:val="BodyText"/>
        <w:spacing w:line="247" w:lineRule="auto" w:before="200"/>
        <w:ind w:right="216" w:firstLine="513"/>
        <w:jc w:val="left"/>
      </w:pPr>
      <w:r>
        <w:rPr/>
        <w:t>以往我國人事法規並未作整體規劃，一事一立法，</w:t>
      </w:r>
      <w:r>
        <w:rPr>
          <w:spacing w:val="1"/>
        </w:rPr>
        <w:t> </w:t>
      </w:r>
      <w:r>
        <w:rPr>
          <w:spacing w:val="16"/>
        </w:rPr>
        <w:t>例如公務人員任用法、公務員服務法、公務員懲戒法</w:t>
      </w:r>
    </w:p>
    <w:p>
      <w:pPr>
        <w:spacing w:after="0" w:line="247" w:lineRule="auto"/>
        <w:jc w:val="left"/>
        <w:sectPr>
          <w:pgSz w:w="8400" w:h="11910"/>
          <w:pgMar w:header="0" w:footer="707" w:top="1100" w:bottom="920" w:left="920" w:right="880"/>
        </w:sectPr>
      </w:pPr>
    </w:p>
    <w:p>
      <w:pPr>
        <w:pStyle w:val="BodyText"/>
        <w:spacing w:line="247" w:lineRule="auto" w:before="64"/>
        <w:ind w:right="188"/>
      </w:pPr>
      <w:r>
        <w:rPr/>
        <w:t>等。以日本為例。以日本而言，只有國家公務人員法和</w:t>
      </w:r>
      <w:r>
        <w:rPr>
          <w:spacing w:val="16"/>
        </w:rPr>
        <w:t>地方公務人員法，規範內容幾乎都一樣，只是一個地</w:t>
      </w:r>
      <w:r>
        <w:rPr/>
        <w:t>方、一個中央。我國有公保法、公務人員退休法、公務人員撫卹法，還定了保障法，這些法律適用對象又不完全一樣，整體而言，體系混亂。公法上請求權一直沒有</w:t>
      </w:r>
      <w:r>
        <w:rPr>
          <w:spacing w:val="3"/>
          <w:w w:val="95"/>
        </w:rPr>
        <w:t>立法，西元 </w:t>
      </w:r>
      <w:r>
        <w:rPr>
          <w:w w:val="95"/>
        </w:rPr>
        <w:t>2000</w:t>
      </w:r>
      <w:r>
        <w:rPr>
          <w:spacing w:val="1"/>
          <w:w w:val="95"/>
        </w:rPr>
        <w:t> 年，行政程序法制頒，訂了 </w:t>
      </w:r>
      <w:r>
        <w:rPr>
          <w:w w:val="95"/>
        </w:rPr>
        <w:t>5</w:t>
      </w:r>
      <w:r>
        <w:rPr>
          <w:spacing w:val="3"/>
          <w:w w:val="95"/>
        </w:rPr>
        <w:t> 年時效，</w:t>
      </w:r>
      <w:r>
        <w:rPr>
          <w:spacing w:val="-116"/>
          <w:w w:val="95"/>
        </w:rPr>
        <w:t> </w:t>
      </w:r>
      <w:r>
        <w:rPr>
          <w:spacing w:val="1"/>
          <w:w w:val="95"/>
        </w:rPr>
        <w:t>比照國家賠償法等相關之規定，時效為何有 </w:t>
      </w:r>
      <w:r>
        <w:rPr>
          <w:w w:val="95"/>
        </w:rPr>
        <w:t>2</w:t>
      </w:r>
      <w:r>
        <w:rPr>
          <w:spacing w:val="6"/>
          <w:w w:val="95"/>
        </w:rPr>
        <w:t> 年、</w:t>
      </w:r>
      <w:r>
        <w:rPr>
          <w:w w:val="95"/>
        </w:rPr>
        <w:t>5</w:t>
      </w:r>
      <w:r>
        <w:rPr>
          <w:spacing w:val="6"/>
          <w:w w:val="95"/>
        </w:rPr>
        <w:t> 年、</w:t>
      </w:r>
      <w:r>
        <w:rPr>
          <w:w w:val="95"/>
        </w:rPr>
        <w:t>10</w:t>
      </w:r>
      <w:r>
        <w:rPr>
          <w:spacing w:val="124"/>
        </w:rPr>
        <w:t> </w:t>
      </w:r>
      <w:r>
        <w:rPr>
          <w:w w:val="95"/>
        </w:rPr>
        <w:t>年之不同，其實當初並沒有太多學理之討論，就是因</w:t>
      </w:r>
      <w:r>
        <w:rPr/>
        <w:t>為有法律如此訂定，其他立法就比照援引；嗣後有立法委員提案，因為人民與政府機關之資訊不對等，所以人民</w:t>
      </w:r>
      <w:r>
        <w:rPr>
          <w:spacing w:val="3"/>
        </w:rPr>
        <w:t>的請求權時效修正為 </w:t>
      </w:r>
      <w:r>
        <w:rPr/>
        <w:t>10 年，機關向人民請求的時效</w:t>
      </w:r>
    </w:p>
    <w:p>
      <w:pPr>
        <w:pStyle w:val="BodyText"/>
        <w:spacing w:line="247" w:lineRule="auto"/>
        <w:ind w:right="209"/>
      </w:pPr>
      <w:r>
        <w:rPr>
          <w:spacing w:val="21"/>
          <w:w w:val="95"/>
        </w:rPr>
        <w:t>仍為 </w:t>
      </w:r>
      <w:r>
        <w:rPr>
          <w:w w:val="95"/>
        </w:rPr>
        <w:t>5 年，這在法制作業上也是很有問題，為什麼要去</w:t>
      </w:r>
      <w:r>
        <w:rPr/>
        <w:t>這樣區分？立法理由說資訊不對等，這點我可以同意，</w:t>
      </w:r>
      <w:r>
        <w:rPr>
          <w:spacing w:val="1"/>
        </w:rPr>
        <w:t> </w:t>
      </w:r>
      <w:r>
        <w:rPr>
          <w:spacing w:val="5"/>
          <w:w w:val="95"/>
        </w:rPr>
        <w:t>人民資訊的確比較不足。行政程序法第 </w:t>
      </w:r>
      <w:r>
        <w:rPr>
          <w:w w:val="95"/>
        </w:rPr>
        <w:t>131</w:t>
      </w:r>
      <w:r>
        <w:rPr>
          <w:spacing w:val="13"/>
          <w:w w:val="95"/>
        </w:rPr>
        <w:t> 條的人民是</w:t>
      </w:r>
      <w:r>
        <w:rPr>
          <w:spacing w:val="16"/>
        </w:rPr>
        <w:t>否包含公務人員？雖然有人說公務人員可能會不知道</w:t>
      </w:r>
      <w:r>
        <w:rPr/>
        <w:t>規定；但結婚可以申請結婚補助費，生小孩可以有生育補助費，公務人員應都知道，不能說什麼都不知道。在</w:t>
      </w:r>
      <w:r>
        <w:rPr>
          <w:spacing w:val="1"/>
        </w:rPr>
        <w:t>公保法上，已經將公保給付請求權消滅時效修正為 </w:t>
      </w:r>
      <w:r>
        <w:rPr/>
        <w:t>10</w:t>
      </w:r>
      <w:r>
        <w:rPr>
          <w:spacing w:val="1"/>
        </w:rPr>
        <w:t> </w:t>
      </w:r>
      <w:r>
        <w:rPr/>
        <w:t>年，但我不覺得這樣是正確的立法，要修法就應整體修正，不能說剛好要修法，然後就順便修改，而其他法律</w:t>
      </w:r>
      <w:r>
        <w:rPr>
          <w:spacing w:val="17"/>
          <w:w w:val="95"/>
        </w:rPr>
        <w:t>仍維持 </w:t>
      </w:r>
      <w:r>
        <w:rPr>
          <w:w w:val="95"/>
        </w:rPr>
        <w:t>5 年，這會讓體制更亂。未來立法應該一併解決</w:t>
      </w:r>
      <w:r>
        <w:rPr/>
        <w:t>此問題；若個別獨立修法，並不恰當。若要立法，應考</w:t>
      </w:r>
      <w:r>
        <w:rPr>
          <w:spacing w:val="3"/>
          <w:w w:val="95"/>
        </w:rPr>
        <w:t>量保障法第 </w:t>
      </w:r>
      <w:r>
        <w:rPr>
          <w:w w:val="95"/>
        </w:rPr>
        <w:t>1</w:t>
      </w:r>
      <w:r>
        <w:rPr>
          <w:spacing w:val="7"/>
          <w:w w:val="95"/>
        </w:rPr>
        <w:t> 條與第 </w:t>
      </w:r>
      <w:r>
        <w:rPr>
          <w:w w:val="95"/>
        </w:rPr>
        <w:t>24</w:t>
      </w:r>
      <w:r>
        <w:rPr>
          <w:spacing w:val="8"/>
          <w:w w:val="95"/>
        </w:rPr>
        <w:t> 條之 </w:t>
      </w:r>
      <w:r>
        <w:rPr>
          <w:w w:val="95"/>
        </w:rPr>
        <w:t>1 修正草案所謂的公務人</w:t>
      </w:r>
      <w:r>
        <w:rPr/>
        <w:t>員，有沒有包含其他相關的人員？此規範適用對象之範圍大小就會成問題。如果此部分能夠解決，這立法方向就是正確的。公務人員和人民不一樣，依照以往規範，</w:t>
      </w:r>
    </w:p>
    <w:p>
      <w:pPr>
        <w:spacing w:after="0" w:line="247" w:lineRule="auto"/>
        <w:sectPr>
          <w:pgSz w:w="8400" w:h="11910"/>
          <w:pgMar w:header="0" w:footer="707" w:top="1100" w:bottom="920" w:left="920" w:right="880"/>
        </w:sectPr>
      </w:pPr>
    </w:p>
    <w:p>
      <w:pPr>
        <w:pStyle w:val="BodyText"/>
        <w:spacing w:before="64"/>
      </w:pPr>
      <w:r>
        <w:rPr>
          <w:w w:val="95"/>
        </w:rPr>
        <w:t>其公法上請求權消滅時效就是</w:t>
      </w:r>
      <w:r>
        <w:rPr>
          <w:spacing w:val="172"/>
        </w:rPr>
        <w:t> </w:t>
      </w:r>
      <w:r>
        <w:rPr>
          <w:w w:val="95"/>
        </w:rPr>
        <w:t>5</w:t>
      </w:r>
      <w:r>
        <w:rPr>
          <w:spacing w:val="160"/>
        </w:rPr>
        <w:t> </w:t>
      </w:r>
      <w:r>
        <w:rPr>
          <w:w w:val="95"/>
        </w:rPr>
        <w:t>年，不論退休或撫卹；</w:t>
      </w:r>
    </w:p>
    <w:p>
      <w:pPr>
        <w:pStyle w:val="BodyText"/>
        <w:spacing w:before="11"/>
      </w:pPr>
      <w:r>
        <w:rPr>
          <w:spacing w:val="6"/>
        </w:rPr>
        <w:t>雖然公保法修正為 </w:t>
      </w:r>
      <w:r>
        <w:rPr/>
        <w:t>10 年，但建議修正回來，公務人員</w:t>
      </w:r>
    </w:p>
    <w:p>
      <w:pPr>
        <w:pStyle w:val="BodyText"/>
        <w:spacing w:line="247" w:lineRule="auto" w:before="10"/>
        <w:ind w:right="253"/>
      </w:pPr>
      <w:r>
        <w:rPr>
          <w:w w:val="95"/>
        </w:rPr>
        <w:t>法制上之公法上請求權消滅時效一律均為 5</w:t>
      </w:r>
      <w:r>
        <w:rPr>
          <w:spacing w:val="16"/>
          <w:w w:val="95"/>
        </w:rPr>
        <w:t> 年，會比較</w:t>
      </w:r>
      <w:r>
        <w:rPr/>
        <w:t>完整、一致；不應一事一立法，卻不注重整個體系的完整性。</w:t>
      </w:r>
    </w:p>
    <w:p>
      <w:pPr>
        <w:pStyle w:val="BodyText"/>
        <w:spacing w:before="187"/>
        <w:ind w:left="726"/>
      </w:pPr>
      <w:r>
        <w:rPr>
          <w:w w:val="95"/>
        </w:rPr>
        <w:t>此外，保障法第 24</w:t>
      </w:r>
      <w:r>
        <w:rPr>
          <w:spacing w:val="1"/>
          <w:w w:val="95"/>
        </w:rPr>
        <w:t> 條之 </w:t>
      </w:r>
      <w:r>
        <w:rPr>
          <w:w w:val="95"/>
        </w:rPr>
        <w:t>1 草案，第 1</w:t>
      </w:r>
      <w:r>
        <w:rPr>
          <w:spacing w:val="1"/>
          <w:w w:val="95"/>
        </w:rPr>
        <w:t> 項為 </w:t>
      </w:r>
      <w:r>
        <w:rPr>
          <w:w w:val="95"/>
        </w:rPr>
        <w:t>5 年、</w:t>
      </w:r>
    </w:p>
    <w:p>
      <w:pPr>
        <w:pStyle w:val="BodyText"/>
        <w:spacing w:line="247" w:lineRule="auto" w:before="11"/>
        <w:ind w:right="256"/>
      </w:pPr>
      <w:r>
        <w:rPr>
          <w:spacing w:val="2"/>
          <w:w w:val="95"/>
        </w:rPr>
        <w:t>第 </w:t>
      </w:r>
      <w:r>
        <w:rPr>
          <w:w w:val="95"/>
        </w:rPr>
        <w:t>2</w:t>
      </w:r>
      <w:r>
        <w:rPr>
          <w:spacing w:val="2"/>
          <w:w w:val="95"/>
        </w:rPr>
        <w:t> 項為 </w:t>
      </w:r>
      <w:r>
        <w:rPr>
          <w:w w:val="95"/>
        </w:rPr>
        <w:t>2</w:t>
      </w:r>
      <w:r>
        <w:rPr>
          <w:spacing w:val="1"/>
          <w:w w:val="95"/>
        </w:rPr>
        <w:t> 年之規定，而第 </w:t>
      </w:r>
      <w:r>
        <w:rPr>
          <w:w w:val="95"/>
        </w:rPr>
        <w:t>2 項規定公法上請求權以外</w:t>
      </w:r>
      <w:r>
        <w:rPr/>
        <w:t>之事項，其範圍應界定清楚。將來若是基於身分產生之</w:t>
      </w:r>
      <w:r>
        <w:rPr>
          <w:w w:val="95"/>
        </w:rPr>
        <w:t>事項，如撫卹、保險都是適用</w:t>
      </w:r>
      <w:r>
        <w:rPr>
          <w:spacing w:val="140"/>
        </w:rPr>
        <w:t> </w:t>
      </w:r>
      <w:r>
        <w:rPr>
          <w:w w:val="95"/>
        </w:rPr>
        <w:t>5</w:t>
      </w:r>
      <w:r>
        <w:rPr>
          <w:spacing w:val="130"/>
        </w:rPr>
        <w:t> </w:t>
      </w:r>
      <w:r>
        <w:rPr>
          <w:w w:val="95"/>
        </w:rPr>
        <w:t>年時效，然而婚、喪補</w:t>
      </w:r>
    </w:p>
    <w:p>
      <w:pPr>
        <w:pStyle w:val="BodyText"/>
        <w:spacing w:line="247" w:lineRule="auto"/>
        <w:ind w:right="245"/>
      </w:pPr>
      <w:r>
        <w:rPr>
          <w:spacing w:val="5"/>
          <w:w w:val="95"/>
        </w:rPr>
        <w:t>助卻屬第 </w:t>
      </w:r>
      <w:r>
        <w:rPr>
          <w:w w:val="95"/>
        </w:rPr>
        <w:t>2</w:t>
      </w:r>
      <w:r>
        <w:rPr>
          <w:spacing w:val="2"/>
          <w:w w:val="95"/>
        </w:rPr>
        <w:t> 項，就會產生爭執。建議只留 </w:t>
      </w:r>
      <w:r>
        <w:rPr>
          <w:w w:val="95"/>
        </w:rPr>
        <w:t>1</w:t>
      </w:r>
      <w:r>
        <w:rPr>
          <w:spacing w:val="7"/>
          <w:w w:val="95"/>
        </w:rPr>
        <w:t> 項，皆為 </w:t>
      </w:r>
      <w:r>
        <w:rPr>
          <w:w w:val="95"/>
        </w:rPr>
        <w:t>5</w:t>
      </w:r>
      <w:r>
        <w:rPr>
          <w:spacing w:val="-116"/>
          <w:w w:val="95"/>
        </w:rPr>
        <w:t> </w:t>
      </w:r>
      <w:r>
        <w:rPr>
          <w:spacing w:val="16"/>
        </w:rPr>
        <w:t>年。公務人員因為公法上之職務關係，與一般人民不</w:t>
      </w:r>
      <w:r>
        <w:rPr/>
        <w:t>同，且與自身事項密切相關，不得推說不清楚。我認為</w:t>
      </w:r>
      <w:r>
        <w:rPr>
          <w:spacing w:val="11"/>
          <w:w w:val="95"/>
        </w:rPr>
        <w:t>若保障法第 </w:t>
      </w:r>
      <w:r>
        <w:rPr>
          <w:w w:val="95"/>
        </w:rPr>
        <w:t>24</w:t>
      </w:r>
      <w:r>
        <w:rPr>
          <w:spacing w:val="33"/>
          <w:w w:val="95"/>
        </w:rPr>
        <w:t> 條之 </w:t>
      </w:r>
      <w:r>
        <w:rPr>
          <w:w w:val="95"/>
        </w:rPr>
        <w:t>1 草案在文字上能夠解釋得清楚，</w:t>
      </w:r>
      <w:r>
        <w:rPr>
          <w:spacing w:val="-116"/>
          <w:w w:val="95"/>
        </w:rPr>
        <w:t> </w:t>
      </w:r>
      <w:r>
        <w:rPr/>
        <w:t>統一訂定會比較恰當。</w:t>
      </w:r>
    </w:p>
    <w:p>
      <w:pPr>
        <w:pStyle w:val="Heading3"/>
      </w:pPr>
      <w:r>
        <w:rPr>
          <w:w w:val="95"/>
        </w:rPr>
        <w:t>楊教授子慧：</w:t>
      </w:r>
    </w:p>
    <w:p>
      <w:pPr>
        <w:pStyle w:val="BodyText"/>
        <w:spacing w:line="247" w:lineRule="auto" w:before="200"/>
        <w:ind w:right="250" w:firstLine="513"/>
      </w:pPr>
      <w:r>
        <w:rPr/>
        <w:t>保訓會提供的資料及討論議題，其實環環相扣，即</w:t>
      </w:r>
      <w:r>
        <w:rPr>
          <w:spacing w:val="16"/>
          <w:w w:val="95"/>
        </w:rPr>
        <w:t>使分開來有 </w:t>
      </w:r>
      <w:r>
        <w:rPr>
          <w:w w:val="95"/>
        </w:rPr>
        <w:t>4 個議題，但還是有一個核心點，我先提出</w:t>
      </w:r>
      <w:r>
        <w:rPr/>
        <w:t>結論。我也贊成剛剛劉教授所言，要簡化法律秩序，但我國實證法，尤其是在人事法規方面之一些原理原則都是繼受自德國，但德國權利救濟之司法多軌，堪稱世界之最；德國之實證法上，尤其是公務人員法上，規範得更複雜。如果說從簡化法律秩序之見解而言，贊成由保</w:t>
      </w:r>
      <w:r>
        <w:rPr>
          <w:w w:val="95"/>
        </w:rPr>
        <w:t>障法為概括之規定，也贊同保訓會所提出之保障法第</w:t>
      </w:r>
      <w:r>
        <w:rPr>
          <w:spacing w:val="284"/>
        </w:rPr>
        <w:t> </w:t>
      </w:r>
      <w:r>
        <w:rPr>
          <w:w w:val="95"/>
        </w:rPr>
        <w:t>24</w:t>
      </w:r>
    </w:p>
    <w:p>
      <w:pPr>
        <w:pStyle w:val="BodyText"/>
        <w:spacing w:line="349" w:lineRule="exact"/>
      </w:pPr>
      <w:r>
        <w:rPr>
          <w:w w:val="95"/>
        </w:rPr>
        <w:t>條之</w:t>
      </w:r>
      <w:r>
        <w:rPr>
          <w:spacing w:val="129"/>
        </w:rPr>
        <w:t> </w:t>
      </w:r>
      <w:r>
        <w:rPr>
          <w:w w:val="95"/>
        </w:rPr>
        <w:t>1</w:t>
      </w:r>
      <w:r>
        <w:rPr>
          <w:spacing w:val="129"/>
        </w:rPr>
        <w:t> </w:t>
      </w:r>
      <w:r>
        <w:rPr>
          <w:w w:val="95"/>
        </w:rPr>
        <w:t>修正條文規定。有學者認為福利事項根本不是請</w:t>
      </w:r>
    </w:p>
    <w:p>
      <w:pPr>
        <w:pStyle w:val="BodyText"/>
        <w:spacing w:before="10"/>
      </w:pPr>
      <w:r>
        <w:rPr>
          <w:w w:val="95"/>
        </w:rPr>
        <w:t>求權，但若我所提的</w:t>
      </w:r>
      <w:r>
        <w:rPr>
          <w:spacing w:val="176"/>
        </w:rPr>
        <w:t> </w:t>
      </w:r>
      <w:r>
        <w:rPr>
          <w:w w:val="95"/>
        </w:rPr>
        <w:t>2</w:t>
      </w:r>
      <w:r>
        <w:rPr>
          <w:spacing w:val="157"/>
        </w:rPr>
        <w:t> </w:t>
      </w:r>
      <w:r>
        <w:rPr>
          <w:w w:val="95"/>
        </w:rPr>
        <w:t>個前提成立，此問題也會解決。</w:t>
      </w:r>
    </w:p>
    <w:p>
      <w:pPr>
        <w:spacing w:after="0"/>
        <w:sectPr>
          <w:pgSz w:w="8400" w:h="11910"/>
          <w:pgMar w:header="0" w:footer="707" w:top="1100" w:bottom="920" w:left="920" w:right="880"/>
        </w:sectPr>
      </w:pPr>
    </w:p>
    <w:p>
      <w:pPr>
        <w:pStyle w:val="BodyText"/>
        <w:spacing w:line="247" w:lineRule="auto" w:before="64"/>
        <w:ind w:right="195"/>
      </w:pPr>
      <w:r>
        <w:rPr>
          <w:spacing w:val="2"/>
          <w:w w:val="95"/>
        </w:rPr>
        <w:t>依在保訓會草擬之第 </w:t>
      </w:r>
      <w:r>
        <w:rPr>
          <w:w w:val="95"/>
        </w:rPr>
        <w:t>24</w:t>
      </w:r>
      <w:r>
        <w:rPr>
          <w:spacing w:val="8"/>
          <w:w w:val="95"/>
        </w:rPr>
        <w:t> 條之 </w:t>
      </w:r>
      <w:r>
        <w:rPr>
          <w:w w:val="95"/>
        </w:rPr>
        <w:t>1</w:t>
      </w:r>
      <w:r>
        <w:rPr>
          <w:spacing w:val="11"/>
          <w:w w:val="95"/>
        </w:rPr>
        <w:t> 第 </w:t>
      </w:r>
      <w:r>
        <w:rPr>
          <w:w w:val="95"/>
        </w:rPr>
        <w:t>2 項規定，對於公務</w:t>
      </w:r>
      <w:r>
        <w:rPr/>
        <w:t>人員較為有利，因現在若有不同之見解，認為福利事項不屬於公務人員請求權，但是經由實證化之明文規定，</w:t>
      </w:r>
      <w:r>
        <w:rPr>
          <w:spacing w:val="1"/>
        </w:rPr>
        <w:t> </w:t>
      </w:r>
      <w:r>
        <w:rPr>
          <w:spacing w:val="5"/>
          <w:w w:val="95"/>
        </w:rPr>
        <w:t>已成為請求權，且有 </w:t>
      </w:r>
      <w:r>
        <w:rPr>
          <w:w w:val="95"/>
        </w:rPr>
        <w:t>2 年之消滅時效期間。主要論據是，</w:t>
      </w:r>
      <w:r>
        <w:rPr>
          <w:spacing w:val="-116"/>
          <w:w w:val="95"/>
        </w:rPr>
        <w:t> </w:t>
      </w:r>
      <w:r>
        <w:rPr/>
        <w:t>公務人員與國家間具有公法上職務關係，有別於人民與</w:t>
      </w:r>
      <w:r>
        <w:rPr>
          <w:spacing w:val="16"/>
        </w:rPr>
        <w:t>國家間之關係；所以，公務人員與國家間之請求權關</w:t>
      </w:r>
      <w:r>
        <w:rPr/>
        <w:t>係，不應與人民等同視之。當然從游副秘書長在行政機</w:t>
      </w:r>
      <w:r>
        <w:rPr>
          <w:spacing w:val="16"/>
        </w:rPr>
        <w:t>關擔任要職之實務經驗，其高見說明比較現實面之角</w:t>
      </w:r>
      <w:r>
        <w:rPr/>
        <w:t>度。從憲法上之角度來說，憲法上對於公務人員，只有規範人民可以應考試、服公職，以及擔任民意代表之被</w:t>
      </w:r>
      <w:r>
        <w:rPr>
          <w:spacing w:val="9"/>
          <w:w w:val="95"/>
        </w:rPr>
        <w:t>選舉權。而 </w:t>
      </w:r>
      <w:r>
        <w:rPr>
          <w:w w:val="95"/>
        </w:rPr>
        <w:t>10</w:t>
      </w:r>
      <w:r>
        <w:rPr>
          <w:spacing w:val="28"/>
          <w:w w:val="95"/>
        </w:rPr>
        <w:t> 年與 </w:t>
      </w:r>
      <w:r>
        <w:rPr>
          <w:w w:val="95"/>
        </w:rPr>
        <w:t>5 年之差別，就在於公務人員和一</w:t>
      </w:r>
      <w:r>
        <w:rPr/>
        <w:t>般人民有甚麼不同。從保障法出發，其實學理上就是稱為職業文官，德國就是這樣稱之。德國有其歷史背景，</w:t>
      </w:r>
      <w:r>
        <w:rPr>
          <w:spacing w:val="1"/>
        </w:rPr>
        <w:t> </w:t>
      </w:r>
      <w:r>
        <w:rPr>
          <w:spacing w:val="19"/>
        </w:rPr>
        <w:t>在 </w:t>
      </w:r>
      <w:r>
        <w:rPr/>
        <w:t>1794 年普魯士時代就開始發展其文官體制，就是用考試來選拔官吏，從那時代到現在，德國都認為擔任文官是至高無上之光榮。所以在考試或訓練上面會讓他們</w:t>
      </w:r>
      <w:r>
        <w:rPr>
          <w:spacing w:val="3"/>
          <w:w w:val="95"/>
        </w:rPr>
        <w:t>有使命感和榮譽感，所以基本法第 </w:t>
      </w:r>
      <w:r>
        <w:rPr>
          <w:w w:val="95"/>
        </w:rPr>
        <w:t>33</w:t>
      </w:r>
      <w:r>
        <w:rPr>
          <w:spacing w:val="28"/>
          <w:w w:val="95"/>
        </w:rPr>
        <w:t> 條第 </w:t>
      </w:r>
      <w:r>
        <w:rPr>
          <w:w w:val="95"/>
        </w:rPr>
        <w:t>5</w:t>
      </w:r>
      <w:r>
        <w:rPr>
          <w:spacing w:val="9"/>
          <w:w w:val="95"/>
        </w:rPr>
        <w:t> 項就明文</w:t>
      </w:r>
      <w:r>
        <w:rPr/>
        <w:t>保障所謂的職業文官制度。我認為這個保障的另外一面就是限制，這是一體兩面的。人民因為其自由意志而選擇當公務人員，進而認為應當要站在國家那邊，成為國家公權力之一環，就必須放棄某一些權利；德國認為，</w:t>
      </w:r>
      <w:r>
        <w:rPr>
          <w:spacing w:val="1"/>
        </w:rPr>
        <w:t> </w:t>
      </w:r>
      <w:r>
        <w:rPr/>
        <w:t>即使沒有以前所謂嚴格之特別權力關係，也會有一定之限制，這是在德國早期能在文官、軍職人員體制中發展特別權力關係之原因。這也是因為從普魯士時代開始，</w:t>
      </w:r>
      <w:r>
        <w:rPr>
          <w:spacing w:val="1"/>
        </w:rPr>
        <w:t> </w:t>
      </w:r>
      <w:r>
        <w:rPr/>
        <w:t>他們就認為擔任文官和軍人是一種至高無上之榮譽，所以公務人員已成為國家公權力之一環，就不能主張你要</w:t>
      </w:r>
    </w:p>
    <w:p>
      <w:pPr>
        <w:spacing w:after="0" w:line="247" w:lineRule="auto"/>
        <w:sectPr>
          <w:pgSz w:w="8400" w:h="11910"/>
          <w:pgMar w:header="0" w:footer="707" w:top="1100" w:bottom="920" w:left="920" w:right="880"/>
        </w:sectPr>
      </w:pPr>
    </w:p>
    <w:p>
      <w:pPr>
        <w:pStyle w:val="BodyText"/>
        <w:spacing w:line="247" w:lineRule="auto" w:before="64"/>
        <w:ind w:right="209"/>
      </w:pPr>
      <w:r>
        <w:rPr/>
        <w:t>跟人民一樣，有同樣的基本權保障。公務人員要對國家忠誠、對人民負責，這涉及公法上職務關係；依公務人</w:t>
      </w:r>
      <w:r>
        <w:rPr>
          <w:spacing w:val="16"/>
        </w:rPr>
        <w:t>員特性及法定地位，雖然所有行使公權力的都是自然</w:t>
      </w:r>
      <w:r>
        <w:rPr/>
        <w:t>人，包含在座長官和各機關代表，但因公務人員已經基於自由意志站在國家這一邊，所以我認為公務人員已經不能主張跟人民一樣之自由及條件來對抗國家。而且公務人員在行使權利時，要有更高之注意義務，這是我的</w:t>
      </w:r>
      <w:r>
        <w:rPr>
          <w:spacing w:val="16"/>
        </w:rPr>
        <w:t>立論基礎。有這個基礎後，接下來的問題已經很清楚</w:t>
      </w:r>
      <w:r>
        <w:rPr/>
        <w:t>了，我會贊成保障法作概括之規定。在保訓會草擬之條</w:t>
      </w:r>
      <w:r>
        <w:rPr>
          <w:spacing w:val="3"/>
          <w:w w:val="95"/>
        </w:rPr>
        <w:t>文中，第 </w:t>
      </w:r>
      <w:r>
        <w:rPr>
          <w:w w:val="95"/>
        </w:rPr>
        <w:t>24</w:t>
      </w:r>
      <w:r>
        <w:rPr>
          <w:spacing w:val="8"/>
          <w:w w:val="95"/>
        </w:rPr>
        <w:t> 條之 </w:t>
      </w:r>
      <w:r>
        <w:rPr>
          <w:w w:val="95"/>
        </w:rPr>
        <w:t>1</w:t>
      </w:r>
      <w:r>
        <w:rPr>
          <w:spacing w:val="13"/>
          <w:w w:val="95"/>
        </w:rPr>
        <w:t> 第 </w:t>
      </w:r>
      <w:r>
        <w:rPr>
          <w:w w:val="95"/>
        </w:rPr>
        <w:t>1 項，是法定權利事項，保訓會</w:t>
      </w:r>
      <w:r>
        <w:rPr/>
        <w:t>提出來之說明包括配偶雙方都是公務人員，一方有請求</w:t>
      </w:r>
      <w:r>
        <w:rPr>
          <w:spacing w:val="16"/>
        </w:rPr>
        <w:t>生育的給付，另外一方可以請求生育補助，一個是給</w:t>
      </w:r>
      <w:r>
        <w:rPr/>
        <w:t>付，另一個是補助，在立法說明上已表明，只能主張一個請求權基礎。公務人員對於這樣的保障，怎麼可能會不知道？也許我是一個學者，還沒當過公務人員，也許會被覺得在唱高調；但法不外人情，一般人民應該會覺</w:t>
      </w:r>
      <w:r>
        <w:rPr>
          <w:spacing w:val="16"/>
        </w:rPr>
        <w:t>得，連結婚補助這類不是法定權利事項，而是福利事</w:t>
      </w:r>
      <w:r>
        <w:rPr/>
        <w:t>項，公務人員自己都會知道，更何況是法定權利事項，</w:t>
      </w:r>
      <w:r>
        <w:rPr>
          <w:spacing w:val="1"/>
        </w:rPr>
        <w:t> </w:t>
      </w:r>
      <w:r>
        <w:rPr>
          <w:spacing w:val="2"/>
        </w:rPr>
        <w:t>怎麼會去忽略？怎麼可以跟人民一樣去規定 </w:t>
      </w:r>
      <w:r>
        <w:rPr/>
        <w:t>10</w:t>
      </w:r>
      <w:r>
        <w:rPr>
          <w:spacing w:val="13"/>
        </w:rPr>
        <w:t> 年？從</w:t>
      </w:r>
    </w:p>
    <w:p>
      <w:pPr>
        <w:pStyle w:val="BodyText"/>
        <w:spacing w:line="349" w:lineRule="exact"/>
      </w:pPr>
      <w:r>
        <w:rPr>
          <w:spacing w:val="1"/>
        </w:rPr>
        <w:t>學理之觀點上，我沒辦法接受。修正草案第 </w:t>
      </w:r>
      <w:r>
        <w:rPr/>
        <w:t>24</w:t>
      </w:r>
      <w:r>
        <w:rPr>
          <w:spacing w:val="17"/>
        </w:rPr>
        <w:t> 條之 </w:t>
      </w:r>
      <w:r>
        <w:rPr/>
        <w:t>1</w:t>
      </w:r>
    </w:p>
    <w:p>
      <w:pPr>
        <w:pStyle w:val="BodyText"/>
        <w:spacing w:line="247" w:lineRule="auto" w:before="11"/>
        <w:ind w:right="263"/>
      </w:pPr>
      <w:r>
        <w:rPr>
          <w:spacing w:val="50"/>
          <w:w w:val="95"/>
        </w:rPr>
        <w:t>第 </w:t>
      </w:r>
      <w:r>
        <w:rPr>
          <w:w w:val="95"/>
        </w:rPr>
        <w:t>2 項公法上請求權以外之事項，在今天議題中，我就</w:t>
      </w:r>
      <w:r>
        <w:rPr/>
        <w:t>先稱為福利事項；如果依照我剛剛提出的結論以及我的論證，其實福利事項至今仍有爭議是否有請求權，但依上述草案規定，就被承認為請求權。然而，草案條文所</w:t>
      </w:r>
      <w:r>
        <w:rPr>
          <w:spacing w:val="-5"/>
        </w:rPr>
        <w:t>稱之「在公法上請求權以外之事項」，其範圍應詳細規</w:t>
      </w:r>
      <w:r>
        <w:rPr>
          <w:w w:val="95"/>
        </w:rPr>
        <w:t>範。剛才銓敘部陳副司長是從行政程序法修法之面向及</w:t>
      </w:r>
    </w:p>
    <w:p>
      <w:pPr>
        <w:spacing w:after="0" w:line="247" w:lineRule="auto"/>
        <w:sectPr>
          <w:pgSz w:w="8400" w:h="11910"/>
          <w:pgMar w:header="0" w:footer="707" w:top="1100" w:bottom="920" w:left="920" w:right="880"/>
        </w:sectPr>
      </w:pPr>
    </w:p>
    <w:p>
      <w:pPr>
        <w:pStyle w:val="BodyText"/>
        <w:spacing w:line="247" w:lineRule="auto" w:before="64"/>
        <w:ind w:right="255"/>
      </w:pPr>
      <w:r>
        <w:rPr/>
        <w:t>對於法律條文解釋之面向去作說明。因為銓敘部也是許多人事法規之主管機關，在修法方面會比較容易；但若僅從法條的解釋，而未能從公務人員的法定地位與使命去看，則銓敘部觀察的面向可能會狹隘了一點。另外人</w:t>
      </w:r>
      <w:r>
        <w:rPr>
          <w:spacing w:val="3"/>
        </w:rPr>
        <w:t>事總處提出來之見解，我也可以理解，因為若去問 </w:t>
      </w:r>
      <w:r>
        <w:rPr/>
        <w:t>10</w:t>
      </w:r>
    </w:p>
    <w:p>
      <w:pPr>
        <w:pStyle w:val="BodyText"/>
        <w:spacing w:line="247" w:lineRule="auto"/>
        <w:ind w:right="245"/>
      </w:pPr>
      <w:r>
        <w:rPr>
          <w:spacing w:val="6"/>
          <w:w w:val="95"/>
        </w:rPr>
        <w:t>個公務人員，應該會有 </w:t>
      </w:r>
      <w:r>
        <w:rPr>
          <w:w w:val="95"/>
        </w:rPr>
        <w:t>9</w:t>
      </w:r>
      <w:r>
        <w:rPr>
          <w:spacing w:val="12"/>
          <w:w w:val="95"/>
        </w:rPr>
        <w:t> 個認為時效應該要 </w:t>
      </w:r>
      <w:r>
        <w:rPr>
          <w:w w:val="95"/>
        </w:rPr>
        <w:t>10</w:t>
      </w:r>
      <w:r>
        <w:rPr>
          <w:spacing w:val="15"/>
          <w:w w:val="95"/>
        </w:rPr>
        <w:t> 年。有</w:t>
      </w:r>
      <w:r>
        <w:rPr/>
        <w:t>一些我認識的公務人員，包括一位在行政院擔任主管有修我的課的博士班學生，他也是說一般公務人員認為就</w:t>
      </w:r>
      <w:r>
        <w:rPr>
          <w:spacing w:val="15"/>
        </w:rPr>
        <w:t>是要 </w:t>
      </w:r>
      <w:r>
        <w:rPr/>
        <w:t>10 年時效，可是他聽我講完之後，就說贊成我的</w:t>
      </w:r>
      <w:r>
        <w:rPr>
          <w:spacing w:val="16"/>
        </w:rPr>
        <w:t>意見，所以也是有這樣想法的公務人員，自我期許很</w:t>
      </w:r>
      <w:r>
        <w:rPr/>
        <w:t>深，認為擔任職業文官應該有使命感及榮譽感。以上個人見解請各位指教，謝謝。</w:t>
      </w:r>
    </w:p>
    <w:p>
      <w:pPr>
        <w:pStyle w:val="Heading3"/>
      </w:pPr>
      <w:r>
        <w:rPr>
          <w:w w:val="95"/>
        </w:rPr>
        <w:t>王教授珍玲：</w:t>
      </w:r>
    </w:p>
    <w:p>
      <w:pPr>
        <w:pStyle w:val="BodyText"/>
        <w:spacing w:line="247" w:lineRule="auto" w:before="200"/>
        <w:ind w:right="253" w:firstLine="640"/>
      </w:pPr>
      <w:r>
        <w:rPr>
          <w:spacing w:val="6"/>
        </w:rPr>
        <w:t>本次座談會議題所包含之面向很廣。首先來看公</w:t>
      </w:r>
      <w:r>
        <w:rPr>
          <w:w w:val="95"/>
        </w:rPr>
        <w:t>務人員的權利事項及福利事項，此 2</w:t>
      </w:r>
      <w:r>
        <w:rPr>
          <w:spacing w:val="112"/>
        </w:rPr>
        <w:t> </w:t>
      </w:r>
      <w:r>
        <w:rPr>
          <w:w w:val="95"/>
        </w:rPr>
        <w:t>者到底如何區分？</w:t>
      </w:r>
      <w:r>
        <w:rPr>
          <w:spacing w:val="-117"/>
          <w:w w:val="95"/>
        </w:rPr>
        <w:t> </w:t>
      </w:r>
      <w:r>
        <w:rPr/>
        <w:t>應否作檢討？本身就是一個問題。區分的方式，是否符</w:t>
      </w:r>
      <w:r>
        <w:rPr>
          <w:spacing w:val="15"/>
        </w:rPr>
        <w:t>合平等原則？作此區別的理由為何？在座法學專家很</w:t>
      </w:r>
      <w:r>
        <w:rPr/>
        <w:t>多，平等原則簡單說就是等者等之，不等者不等之。如果要為差別待遇，須有正當合理的理由。行政程序法就公法上請求權消滅時效已有基礎規定，若針對公務人員之身分，特別規定其公法上請求權消滅時效，必須進一步提出合理的理由。如楊老師所說的理由，是其所認為可差別待遇的理由。若此理由可被接受，才可作為區別</w:t>
      </w:r>
      <w:r>
        <w:rPr>
          <w:w w:val="95"/>
        </w:rPr>
        <w:t>處理的基礎。此外，司法院大法官釋字第 443</w:t>
      </w:r>
      <w:r>
        <w:rPr>
          <w:spacing w:val="19"/>
          <w:w w:val="95"/>
        </w:rPr>
        <w:t> 號解釋闡</w:t>
      </w:r>
      <w:r>
        <w:rPr/>
        <w:t>釋層級化法律保留原則，然而後面的兩號解釋關於請求</w:t>
      </w:r>
    </w:p>
    <w:p>
      <w:pPr>
        <w:spacing w:after="0" w:line="247" w:lineRule="auto"/>
        <w:sectPr>
          <w:pgSz w:w="8400" w:h="11910"/>
          <w:pgMar w:header="0" w:footer="707" w:top="1100" w:bottom="920" w:left="920" w:right="880"/>
        </w:sectPr>
      </w:pPr>
    </w:p>
    <w:p>
      <w:pPr>
        <w:pStyle w:val="BodyText"/>
        <w:spacing w:line="247" w:lineRule="auto" w:before="64"/>
        <w:ind w:right="245"/>
      </w:pPr>
      <w:r>
        <w:rPr/>
        <w:t>權消滅時效，就變得嚴格，要求須以法律明定。此與現</w:t>
      </w:r>
      <w:r>
        <w:rPr>
          <w:spacing w:val="16"/>
        </w:rPr>
        <w:t>行制度有所不同，現行有許多請求事項規定於行政規</w:t>
      </w:r>
      <w:r>
        <w:rPr/>
        <w:t>則。剛才劉老師也提到，在實務上，只要不符合申請期限規定，就會直接被駁回，不會有後續的時效問題。印象中林錫堯大法官有寫過一篇文章，認為申請期限為請求權之構成要件事項；必須遵守申請期限，才發生請求權，若未遵守，就不會有請求權消滅時效的問題。此部分提供大家參考。</w:t>
      </w:r>
    </w:p>
    <w:p>
      <w:pPr>
        <w:pStyle w:val="BodyText"/>
        <w:spacing w:line="247" w:lineRule="auto" w:before="188"/>
        <w:ind w:right="209" w:firstLine="640"/>
      </w:pPr>
      <w:r>
        <w:rPr>
          <w:spacing w:val="1"/>
          <w:w w:val="95"/>
        </w:rPr>
        <w:t>此外，關於保訓會所擬保障法第 </w:t>
      </w:r>
      <w:r>
        <w:rPr>
          <w:w w:val="95"/>
        </w:rPr>
        <w:t>24</w:t>
      </w:r>
      <w:r>
        <w:rPr>
          <w:spacing w:val="6"/>
          <w:w w:val="95"/>
        </w:rPr>
        <w:t> 條之 </w:t>
      </w:r>
      <w:r>
        <w:rPr>
          <w:w w:val="95"/>
        </w:rPr>
        <w:t>1</w:t>
      </w:r>
      <w:r>
        <w:rPr>
          <w:spacing w:val="3"/>
          <w:w w:val="95"/>
        </w:rPr>
        <w:t> 條文修</w:t>
      </w:r>
      <w:r>
        <w:rPr/>
        <w:t>正草案，首先應釐清，基於身分所生之公法上請求權，</w:t>
      </w:r>
      <w:r>
        <w:rPr>
          <w:spacing w:val="1"/>
        </w:rPr>
        <w:t> </w:t>
      </w:r>
      <w:r>
        <w:rPr/>
        <w:t>到底指什麼？尤其是剛才陳老師提到，如果沒有辦法釐清此問題，法規適用會產生疑問。例如，公務人員基於身分上所生之公法上請求權有哪些？生育補助、結婚津</w:t>
      </w:r>
      <w:r>
        <w:rPr>
          <w:w w:val="95"/>
        </w:rPr>
        <w:t>貼為什麼不是基於公法上的請求權而是屬於第</w:t>
      </w:r>
      <w:r>
        <w:rPr>
          <w:spacing w:val="142"/>
        </w:rPr>
        <w:t> </w:t>
      </w:r>
      <w:r>
        <w:rPr>
          <w:w w:val="95"/>
        </w:rPr>
        <w:t>2</w:t>
      </w:r>
      <w:r>
        <w:rPr>
          <w:spacing w:val="142"/>
        </w:rPr>
        <w:t> </w:t>
      </w:r>
      <w:r>
        <w:rPr>
          <w:w w:val="95"/>
        </w:rPr>
        <w:t>項呢？</w:t>
      </w:r>
    </w:p>
    <w:p>
      <w:pPr>
        <w:pStyle w:val="BodyText"/>
        <w:spacing w:line="247" w:lineRule="auto"/>
        <w:ind w:right="209"/>
      </w:pPr>
      <w:r>
        <w:rPr>
          <w:spacing w:val="31"/>
          <w:w w:val="95"/>
        </w:rPr>
        <w:t>第 </w:t>
      </w:r>
      <w:r>
        <w:rPr>
          <w:w w:val="95"/>
        </w:rPr>
        <w:t>2 項「公法上請求權以外之事項」到底是指什麼？法</w:t>
      </w:r>
      <w:r>
        <w:rPr/>
        <w:t>制本來就是出於實務上的需要，但若要規定，就須定得明確，否則在實務上會產生許多疑義。例如，行政程序</w:t>
      </w:r>
      <w:r>
        <w:rPr>
          <w:spacing w:val="30"/>
          <w:w w:val="95"/>
        </w:rPr>
        <w:t>法第 </w:t>
      </w:r>
      <w:r>
        <w:rPr>
          <w:w w:val="95"/>
        </w:rPr>
        <w:t>131 條本身就有一些疑義，尚無法釐清。我認為簡</w:t>
      </w:r>
      <w:r>
        <w:rPr/>
        <w:t>化規範未必能達成解決紛爭的目的；反而應把類型化區分清楚，用詞更精確，不要因艱澀用語而產生疑義，以免解讀不同，例如「基於其身分所生之公法上請求權」範圍應界定清楚。我個人曾針對公法上請求權寫過一篇文章，從請求權時效制度的演變來看，一開始民法上為</w:t>
      </w:r>
      <w:r>
        <w:rPr>
          <w:spacing w:val="16"/>
        </w:rPr>
        <w:t>保持法律安定性，採取抗辯說，可是公法上採取消滅</w:t>
      </w:r>
      <w:r>
        <w:rPr/>
        <w:t>說，因認為政府有行政資源，為何不趕快行使權利？我覺得要公平，原則上兩邊應該都一樣，若兩邊不一樣是</w:t>
      </w:r>
    </w:p>
    <w:p>
      <w:pPr>
        <w:spacing w:after="0" w:line="247" w:lineRule="auto"/>
        <w:sectPr>
          <w:pgSz w:w="8400" w:h="11910"/>
          <w:pgMar w:header="0" w:footer="707" w:top="1100" w:bottom="920" w:left="920" w:right="880"/>
        </w:sectPr>
      </w:pPr>
    </w:p>
    <w:p>
      <w:pPr>
        <w:pStyle w:val="BodyText"/>
        <w:spacing w:line="247" w:lineRule="auto" w:before="64"/>
        <w:ind w:right="212"/>
      </w:pPr>
      <w:r>
        <w:rPr/>
        <w:t>因為資訊不對稱，這我能接受。但回到剛剛的問題，法</w:t>
      </w:r>
      <w:r>
        <w:rPr>
          <w:spacing w:val="16"/>
        </w:rPr>
        <w:t>制上是否產生不公平的情況？尤其在土地重劃上特別</w:t>
      </w:r>
      <w:r>
        <w:rPr/>
        <w:t>有這樣的情形，土地的繳還、工程款的繳還，政府向人</w:t>
      </w:r>
      <w:r>
        <w:rPr>
          <w:spacing w:val="2"/>
          <w:w w:val="95"/>
        </w:rPr>
        <w:t>民請求的時效為 </w:t>
      </w:r>
      <w:r>
        <w:rPr>
          <w:w w:val="95"/>
        </w:rPr>
        <w:t>5</w:t>
      </w:r>
      <w:r>
        <w:rPr>
          <w:spacing w:val="1"/>
          <w:w w:val="95"/>
        </w:rPr>
        <w:t> 年，人民向政府請求的時效就 </w:t>
      </w:r>
      <w:r>
        <w:rPr>
          <w:w w:val="95"/>
        </w:rPr>
        <w:t>10</w:t>
      </w:r>
      <w:r>
        <w:rPr>
          <w:spacing w:val="5"/>
          <w:w w:val="95"/>
        </w:rPr>
        <w:t> 年，</w:t>
      </w:r>
      <w:r>
        <w:rPr>
          <w:spacing w:val="-116"/>
          <w:w w:val="95"/>
        </w:rPr>
        <w:t> </w:t>
      </w:r>
      <w:r>
        <w:rPr/>
        <w:t>這有些未盡合理。以上的想法提供參考。</w:t>
      </w:r>
    </w:p>
    <w:p>
      <w:pPr>
        <w:pStyle w:val="Heading3"/>
      </w:pPr>
      <w:r>
        <w:rPr>
          <w:w w:val="95"/>
        </w:rPr>
        <w:t>徐助理教授崑明：</w:t>
      </w:r>
    </w:p>
    <w:p>
      <w:pPr>
        <w:pStyle w:val="BodyText"/>
        <w:spacing w:line="247" w:lineRule="auto" w:before="200"/>
        <w:ind w:right="255" w:firstLine="513"/>
      </w:pPr>
      <w:r>
        <w:rPr/>
        <w:t>各位長官先進大家好，本來我今天只是一個觀察員的角色，因為剛好接了保訓會有關保障法修法的研究計</w:t>
      </w:r>
      <w:r>
        <w:rPr>
          <w:w w:val="95"/>
        </w:rPr>
        <w:t>畫。關於本次議題，個人看法是，行政程序法第 131</w:t>
      </w:r>
      <w:r>
        <w:rPr>
          <w:spacing w:val="51"/>
          <w:w w:val="95"/>
        </w:rPr>
        <w:t> 條</w:t>
      </w:r>
      <w:r>
        <w:rPr/>
        <w:t>尚有些問題需要釐清。誠如剛剛王老師提到，能否適用於行政處分以外的行政行為？肯定說、否定說都有，有認為高權的性質才適用，另有認為行政契約所衍生的公法上請求也有其適用。此外，較大的爭議是，此條文是否侷限於公法上財產的請求？這也是肯定說、否定說都有，陳敏老師與林錫堯老師都強烈主張，應侷限於公法</w:t>
      </w:r>
      <w:r>
        <w:rPr>
          <w:w w:val="95"/>
        </w:rPr>
        <w:t>上財產請求；尤其是陳敏老師非常堅持，只有公法上的</w:t>
      </w:r>
    </w:p>
    <w:p>
      <w:pPr>
        <w:pStyle w:val="BodyText"/>
        <w:spacing w:line="247" w:lineRule="auto"/>
        <w:ind w:right="209"/>
      </w:pPr>
      <w:r>
        <w:rPr/>
        <w:t>「金錢」和「實物」給付，除此之外，即非本條所指，</w:t>
      </w:r>
      <w:r>
        <w:rPr>
          <w:spacing w:val="1"/>
        </w:rPr>
        <w:t> </w:t>
      </w:r>
      <w:r>
        <w:rPr/>
        <w:t>剛剛陳英鈐老師所提到的干預行政行為即不適用。以上</w:t>
      </w:r>
      <w:r>
        <w:rPr>
          <w:spacing w:val="8"/>
          <w:w w:val="95"/>
        </w:rPr>
        <w:t>皆為行政程序法第 </w:t>
      </w:r>
      <w:r>
        <w:rPr>
          <w:w w:val="95"/>
        </w:rPr>
        <w:t>131 條本身的問題。如果將行政程序</w:t>
      </w:r>
      <w:r>
        <w:rPr/>
        <w:t>法延伸到人事行政上，目前，大部分學者多與行政程序</w:t>
      </w:r>
      <w:r>
        <w:rPr>
          <w:spacing w:val="21"/>
          <w:w w:val="95"/>
        </w:rPr>
        <w:t>法第 </w:t>
      </w:r>
      <w:r>
        <w:rPr>
          <w:w w:val="95"/>
        </w:rPr>
        <w:t>3 條連結，亦即將行政程序法解為普通法，將人事</w:t>
      </w:r>
      <w:r>
        <w:rPr/>
        <w:t>行政領域的公務人員法解為特別法。但我認為，行政程</w:t>
      </w:r>
      <w:r>
        <w:rPr>
          <w:spacing w:val="1"/>
          <w:w w:val="95"/>
        </w:rPr>
        <w:t>序法第 </w:t>
      </w:r>
      <w:r>
        <w:rPr>
          <w:w w:val="95"/>
        </w:rPr>
        <w:t>3 條第 3</w:t>
      </w:r>
      <w:r>
        <w:rPr>
          <w:spacing w:val="1"/>
          <w:w w:val="95"/>
        </w:rPr>
        <w:t> 項第 </w:t>
      </w:r>
      <w:r>
        <w:rPr>
          <w:w w:val="95"/>
        </w:rPr>
        <w:t>7 款的除外規定仍須考慮；此一條</w:t>
      </w:r>
      <w:r>
        <w:rPr/>
        <w:t>款，目前是透過解釋論的操作，讓人事行政的行政行為</w:t>
      </w:r>
      <w:r>
        <w:rPr>
          <w:w w:val="95"/>
        </w:rPr>
        <w:t>得適用行政程序法；但從立法論來說，並非可視為理所</w:t>
      </w:r>
    </w:p>
    <w:p>
      <w:pPr>
        <w:spacing w:after="0" w:line="247" w:lineRule="auto"/>
        <w:sectPr>
          <w:pgSz w:w="8400" w:h="11910"/>
          <w:pgMar w:header="0" w:footer="707" w:top="1100" w:bottom="920" w:left="920" w:right="880"/>
        </w:sectPr>
      </w:pPr>
    </w:p>
    <w:p>
      <w:pPr>
        <w:pStyle w:val="BodyText"/>
        <w:spacing w:line="247" w:lineRule="auto" w:before="64"/>
        <w:ind w:right="245"/>
      </w:pPr>
      <w:r>
        <w:rPr>
          <w:spacing w:val="16"/>
        </w:rPr>
        <w:t>當然。換句話說，即使特別權力關係理論已經遭到揚</w:t>
      </w:r>
      <w:r>
        <w:rPr/>
        <w:t>棄，但這條文並無法視而不見，我個人認為，仍須進行</w:t>
      </w:r>
      <w:r>
        <w:rPr>
          <w:w w:val="95"/>
        </w:rPr>
        <w:t>相當程度的論述。姑且不考慮行政程序法第</w:t>
      </w:r>
      <w:r>
        <w:rPr>
          <w:spacing w:val="150"/>
        </w:rPr>
        <w:t> </w:t>
      </w:r>
      <w:r>
        <w:rPr>
          <w:w w:val="95"/>
        </w:rPr>
        <w:t>131</w:t>
      </w:r>
      <w:r>
        <w:rPr>
          <w:spacing w:val="123"/>
        </w:rPr>
        <w:t> </w:t>
      </w:r>
      <w:r>
        <w:rPr>
          <w:w w:val="95"/>
        </w:rPr>
        <w:t>條本身</w:t>
      </w:r>
    </w:p>
    <w:p>
      <w:pPr>
        <w:pStyle w:val="BodyText"/>
        <w:spacing w:line="247" w:lineRule="auto"/>
        <w:ind w:right="253"/>
      </w:pPr>
      <w:r>
        <w:rPr>
          <w:spacing w:val="1"/>
          <w:w w:val="95"/>
        </w:rPr>
        <w:t>那麼多的問題，也不考慮行政程序法第 </w:t>
      </w:r>
      <w:r>
        <w:rPr>
          <w:w w:val="95"/>
        </w:rPr>
        <w:t>3</w:t>
      </w:r>
      <w:r>
        <w:rPr>
          <w:spacing w:val="15"/>
          <w:w w:val="95"/>
        </w:rPr>
        <w:t> 條第 </w:t>
      </w:r>
      <w:r>
        <w:rPr>
          <w:w w:val="95"/>
        </w:rPr>
        <w:t>3</w:t>
      </w:r>
      <w:r>
        <w:rPr>
          <w:spacing w:val="13"/>
          <w:w w:val="95"/>
        </w:rPr>
        <w:t> 項第 </w:t>
      </w:r>
      <w:r>
        <w:rPr>
          <w:w w:val="95"/>
        </w:rPr>
        <w:t>7</w:t>
      </w:r>
      <w:r>
        <w:rPr>
          <w:spacing w:val="-116"/>
          <w:w w:val="95"/>
        </w:rPr>
        <w:t> </w:t>
      </w:r>
      <w:r>
        <w:rPr/>
        <w:t>款的除外條款，而認為行政程序法得適用於人事行政領域，具有普通法的性質，有關保障法是否另訂公法上請</w:t>
      </w:r>
      <w:r>
        <w:rPr>
          <w:spacing w:val="6"/>
          <w:w w:val="95"/>
        </w:rPr>
        <w:t>求的消滅時效？及訂為 </w:t>
      </w:r>
      <w:r>
        <w:rPr>
          <w:w w:val="95"/>
        </w:rPr>
        <w:t>10</w:t>
      </w:r>
      <w:r>
        <w:rPr>
          <w:spacing w:val="34"/>
          <w:w w:val="95"/>
        </w:rPr>
        <w:t> 年或 </w:t>
      </w:r>
      <w:r>
        <w:rPr>
          <w:w w:val="95"/>
        </w:rPr>
        <w:t>5</w:t>
      </w:r>
      <w:r>
        <w:rPr>
          <w:spacing w:val="5"/>
          <w:w w:val="95"/>
        </w:rPr>
        <w:t> 年？我個人認為，目</w:t>
      </w:r>
      <w:r>
        <w:rPr/>
        <w:t>前，將保障法解為行政程序法的特別法，則欲於保障法</w:t>
      </w:r>
      <w:r>
        <w:rPr>
          <w:spacing w:val="2"/>
          <w:w w:val="95"/>
        </w:rPr>
        <w:t>訂定消滅時效，唯有短於行政程序法第 </w:t>
      </w:r>
      <w:r>
        <w:rPr>
          <w:w w:val="95"/>
        </w:rPr>
        <w:t>131</w:t>
      </w:r>
      <w:r>
        <w:rPr>
          <w:spacing w:val="19"/>
          <w:w w:val="95"/>
        </w:rPr>
        <w:t> 條第 </w:t>
      </w:r>
      <w:r>
        <w:rPr>
          <w:w w:val="95"/>
        </w:rPr>
        <w:t>1</w:t>
      </w:r>
      <w:r>
        <w:rPr>
          <w:spacing w:val="12"/>
          <w:w w:val="95"/>
        </w:rPr>
        <w:t> 項所</w:t>
      </w:r>
    </w:p>
    <w:p>
      <w:pPr>
        <w:pStyle w:val="BodyText"/>
      </w:pPr>
      <w:r>
        <w:rPr>
          <w:spacing w:val="14"/>
        </w:rPr>
        <w:t>規定的 </w:t>
      </w:r>
      <w:r>
        <w:rPr/>
        <w:t>10 年才可以，且須有其必要性。也就是說，必</w:t>
      </w:r>
    </w:p>
    <w:p>
      <w:pPr>
        <w:pStyle w:val="BodyText"/>
        <w:spacing w:before="11"/>
      </w:pPr>
      <w:r>
        <w:rPr>
          <w:spacing w:val="13"/>
          <w:w w:val="95"/>
        </w:rPr>
        <w:t>須符合憲法第 </w:t>
      </w:r>
      <w:r>
        <w:rPr>
          <w:w w:val="95"/>
        </w:rPr>
        <w:t>23</w:t>
      </w:r>
      <w:r>
        <w:rPr>
          <w:spacing w:val="7"/>
          <w:w w:val="95"/>
        </w:rPr>
        <w:t> 條的比例原則。但附錄的保障法第 </w:t>
      </w:r>
      <w:r>
        <w:rPr>
          <w:w w:val="95"/>
        </w:rPr>
        <w:t>24</w:t>
      </w:r>
    </w:p>
    <w:p>
      <w:pPr>
        <w:pStyle w:val="BodyText"/>
        <w:spacing w:line="247" w:lineRule="auto" w:before="10"/>
        <w:ind w:right="264"/>
      </w:pPr>
      <w:r>
        <w:rPr>
          <w:spacing w:val="33"/>
          <w:w w:val="95"/>
        </w:rPr>
        <w:t>條之 </w:t>
      </w:r>
      <w:r>
        <w:rPr>
          <w:w w:val="95"/>
        </w:rPr>
        <w:t>1 修正草案的理由說明當中，其以公法上的職務關</w:t>
      </w:r>
      <w:r>
        <w:rPr/>
        <w:t>係作為論據，卻是相當危險的。必須在理由的論述上加以強化，例如：財政的穩定、預算的可度量性、資訊的</w:t>
      </w:r>
      <w:r>
        <w:rPr>
          <w:spacing w:val="7"/>
          <w:w w:val="99"/>
        </w:rPr>
        <w:t>不對稱性（</w:t>
      </w:r>
      <w:r>
        <w:rPr>
          <w:spacing w:val="5"/>
          <w:w w:val="99"/>
        </w:rPr>
        <w:t>行政程序法第</w:t>
      </w:r>
      <w:r>
        <w:rPr>
          <w:spacing w:val="-33"/>
        </w:rPr>
        <w:t> </w:t>
      </w:r>
      <w:r>
        <w:rPr>
          <w:spacing w:val="4"/>
          <w:w w:val="99"/>
        </w:rPr>
        <w:t>1</w:t>
      </w:r>
      <w:r>
        <w:rPr>
          <w:spacing w:val="2"/>
          <w:w w:val="99"/>
        </w:rPr>
        <w:t>3</w:t>
      </w:r>
      <w:r>
        <w:rPr>
          <w:w w:val="99"/>
        </w:rPr>
        <w:t>1</w:t>
      </w:r>
      <w:r>
        <w:rPr>
          <w:spacing w:val="-36"/>
        </w:rPr>
        <w:t> </w:t>
      </w:r>
      <w:r>
        <w:rPr>
          <w:spacing w:val="3"/>
          <w:w w:val="99"/>
        </w:rPr>
        <w:t>條第</w:t>
      </w:r>
      <w:r>
        <w:rPr>
          <w:spacing w:val="-34"/>
        </w:rPr>
        <w:t> </w:t>
      </w:r>
      <w:r>
        <w:rPr>
          <w:w w:val="99"/>
        </w:rPr>
        <w:t>1</w:t>
      </w:r>
      <w:r>
        <w:rPr>
          <w:spacing w:val="-36"/>
        </w:rPr>
        <w:t> </w:t>
      </w:r>
      <w:r>
        <w:rPr>
          <w:spacing w:val="6"/>
          <w:w w:val="99"/>
        </w:rPr>
        <w:t>項的修法理由</w:t>
      </w:r>
      <w:r>
        <w:rPr>
          <w:spacing w:val="-123"/>
          <w:w w:val="99"/>
        </w:rPr>
        <w:t>）</w:t>
      </w:r>
      <w:r>
        <w:rPr>
          <w:w w:val="99"/>
        </w:rPr>
        <w:t>，</w:t>
      </w:r>
    </w:p>
    <w:p>
      <w:pPr>
        <w:pStyle w:val="BodyText"/>
        <w:spacing w:line="247" w:lineRule="auto"/>
        <w:ind w:right="253"/>
      </w:pPr>
      <w:r>
        <w:rPr>
          <w:spacing w:val="5"/>
        </w:rPr>
        <w:t>以及像稅捐稽徵法第 </w:t>
      </w:r>
      <w:r>
        <w:rPr/>
        <w:t>28 條關於退稅的短期時效，則是以當事人自己適用法律錯誤或者計算錯誤，而導致退稅</w:t>
      </w:r>
      <w:r>
        <w:rPr>
          <w:spacing w:val="8"/>
          <w:w w:val="95"/>
        </w:rPr>
        <w:t>請求權的消滅時效縮短到 </w:t>
      </w:r>
      <w:r>
        <w:rPr>
          <w:w w:val="95"/>
        </w:rPr>
        <w:t>5</w:t>
      </w:r>
      <w:r>
        <w:rPr>
          <w:spacing w:val="5"/>
          <w:w w:val="95"/>
        </w:rPr>
        <w:t> 年。我的意思是，在短期時</w:t>
      </w:r>
      <w:r>
        <w:rPr/>
        <w:t>效的論述上，若只因為公法上的職務關係而認為公務人</w:t>
      </w:r>
      <w:r>
        <w:rPr>
          <w:spacing w:val="13"/>
          <w:w w:val="95"/>
        </w:rPr>
        <w:t>員時效一律應為 </w:t>
      </w:r>
      <w:r>
        <w:rPr>
          <w:w w:val="95"/>
        </w:rPr>
        <w:t>5 年，是一個很籠統的說法，很可能被</w:t>
      </w:r>
      <w:r>
        <w:rPr/>
        <w:t>解讀為仍有「特別權力關係」理論，或者「基礎關係與經營關係」區分理論的遺毒。換句話說，制定短期時效的規定，其論據必須斤斤計較，予以強化。至於規範模</w:t>
      </w:r>
      <w:r>
        <w:rPr>
          <w:spacing w:val="2"/>
        </w:rPr>
        <w:t>式，我強力主張可以參考民法。民法第 </w:t>
      </w:r>
      <w:r>
        <w:rPr/>
        <w:t>125</w:t>
      </w:r>
      <w:r>
        <w:rPr>
          <w:spacing w:val="14"/>
        </w:rPr>
        <w:t> 條規定 </w:t>
      </w:r>
      <w:r>
        <w:rPr/>
        <w:t>15</w:t>
      </w:r>
    </w:p>
    <w:p>
      <w:pPr>
        <w:pStyle w:val="BodyText"/>
        <w:spacing w:line="349" w:lineRule="exact"/>
      </w:pPr>
      <w:r>
        <w:rPr>
          <w:spacing w:val="7"/>
        </w:rPr>
        <w:t>年，學者都認為 </w:t>
      </w:r>
      <w:r>
        <w:rPr/>
        <w:t>15 年已經是最長的時效，如果要用特</w:t>
      </w:r>
    </w:p>
    <w:p>
      <w:pPr>
        <w:pStyle w:val="BodyText"/>
        <w:spacing w:before="10"/>
      </w:pPr>
      <w:r>
        <w:rPr>
          <w:spacing w:val="7"/>
          <w:w w:val="95"/>
        </w:rPr>
        <w:t>別規定，一定是短於 </w:t>
      </w:r>
      <w:r>
        <w:rPr>
          <w:w w:val="95"/>
        </w:rPr>
        <w:t>15</w:t>
      </w:r>
      <w:r>
        <w:rPr>
          <w:spacing w:val="11"/>
          <w:w w:val="95"/>
        </w:rPr>
        <w:t> 年的。另外，就是第 </w:t>
      </w:r>
      <w:r>
        <w:rPr>
          <w:w w:val="95"/>
        </w:rPr>
        <w:t>126</w:t>
      </w:r>
      <w:r>
        <w:rPr>
          <w:spacing w:val="23"/>
          <w:w w:val="95"/>
        </w:rPr>
        <w:t> 條及</w:t>
      </w:r>
    </w:p>
    <w:p>
      <w:pPr>
        <w:spacing w:after="0"/>
        <w:sectPr>
          <w:pgSz w:w="8400" w:h="11910"/>
          <w:pgMar w:header="0" w:footer="707" w:top="1100" w:bottom="920" w:left="920" w:right="880"/>
        </w:sectPr>
      </w:pPr>
    </w:p>
    <w:p>
      <w:pPr>
        <w:pStyle w:val="BodyText"/>
        <w:spacing w:line="247" w:lineRule="auto" w:before="64"/>
        <w:ind w:right="208"/>
      </w:pPr>
      <w:r>
        <w:rPr>
          <w:spacing w:val="13"/>
          <w:w w:val="95"/>
        </w:rPr>
        <w:t>第 </w:t>
      </w:r>
      <w:r>
        <w:rPr>
          <w:w w:val="95"/>
        </w:rPr>
        <w:t>127</w:t>
      </w:r>
      <w:r>
        <w:rPr>
          <w:spacing w:val="2"/>
          <w:w w:val="95"/>
        </w:rPr>
        <w:t> 條的立法模式，第 </w:t>
      </w:r>
      <w:r>
        <w:rPr>
          <w:w w:val="95"/>
        </w:rPr>
        <w:t>127 條規定現在已被抨擊得非</w:t>
      </w:r>
      <w:r>
        <w:rPr/>
        <w:t>常厲害，因其採取列舉規定，很容易發生不合時宜的問</w:t>
      </w:r>
      <w:r>
        <w:rPr>
          <w:w w:val="95"/>
        </w:rPr>
        <w:t>題，例如律師的訴訟代理費用是</w:t>
      </w:r>
      <w:r>
        <w:rPr>
          <w:spacing w:val="168"/>
        </w:rPr>
        <w:t> </w:t>
      </w:r>
      <w:r>
        <w:rPr>
          <w:w w:val="95"/>
        </w:rPr>
        <w:t>2</w:t>
      </w:r>
      <w:r>
        <w:rPr>
          <w:spacing w:val="152"/>
        </w:rPr>
        <w:t> </w:t>
      </w:r>
      <w:r>
        <w:rPr>
          <w:w w:val="95"/>
        </w:rPr>
        <w:t>年的短期代理時效，</w:t>
      </w:r>
    </w:p>
    <w:p>
      <w:pPr>
        <w:pStyle w:val="BodyText"/>
        <w:spacing w:line="247" w:lineRule="auto"/>
        <w:ind w:right="200"/>
      </w:pPr>
      <w:r>
        <w:rPr>
          <w:spacing w:val="2"/>
        </w:rPr>
        <w:t>但為何性質接近的代書費用，其請求權可長達 </w:t>
      </w:r>
      <w:r>
        <w:rPr/>
        <w:t>15</w:t>
      </w:r>
      <w:r>
        <w:rPr>
          <w:spacing w:val="13"/>
        </w:rPr>
        <w:t> 年之</w:t>
      </w:r>
      <w:r>
        <w:rPr>
          <w:spacing w:val="16"/>
        </w:rPr>
        <w:t>久？只因未將代書費用列為短期時效之適用。個人認</w:t>
      </w:r>
      <w:r>
        <w:rPr>
          <w:spacing w:val="2"/>
          <w:w w:val="95"/>
        </w:rPr>
        <w:t>為，較妥當的方式為民法第 </w:t>
      </w:r>
      <w:r>
        <w:rPr>
          <w:w w:val="95"/>
        </w:rPr>
        <w:t>126 條的形式，先例示幾個，</w:t>
      </w:r>
      <w:r>
        <w:rPr>
          <w:spacing w:val="-116"/>
          <w:w w:val="95"/>
        </w:rPr>
        <w:t> </w:t>
      </w:r>
      <w:r>
        <w:rPr/>
        <w:t>諸如利息、退職金，再附加概括條款；定期的債權，其各期給付，都是短期時效。最後，就是張委員提到的法律保留問題，美國法也曾經面臨雷同的問題，就是法律所賦予的權利，欲限制或剝奪時，是否提供正當法律程序的保障？在憲法上與法律上給予公務人員權益時，在</w:t>
      </w:r>
      <w:r>
        <w:rPr>
          <w:w w:val="95"/>
        </w:rPr>
        <w:t>1985 年之前，聯邦最高法院依循所謂「甜中帶澀」的理</w:t>
      </w:r>
      <w:r>
        <w:rPr/>
        <w:t>論，若權利是法律所賦予的，要不要給正當程序，就看法</w:t>
      </w:r>
      <w:r>
        <w:rPr>
          <w:spacing w:val="3"/>
        </w:rPr>
        <w:t>律是否給予；可是 </w:t>
      </w:r>
      <w:r>
        <w:rPr/>
        <w:t>1985</w:t>
      </w:r>
      <w:r>
        <w:rPr>
          <w:spacing w:val="1"/>
        </w:rPr>
        <w:t> 年以後，新的聯邦最高法院判</w:t>
      </w:r>
      <w:r>
        <w:rPr>
          <w:spacing w:val="15"/>
        </w:rPr>
        <w:t>決逆轉，認為法律給的法律上的權利，但剝奪的時候</w:t>
      </w:r>
      <w:r>
        <w:rPr/>
        <w:t>，憲法上的正當法律程序還是有適用，在這裡或許不是百分之百的切合問題，但我認為，在法律保留的問題上，美國的例子或許可以做些參考。而且，似乎不能光用規範位階是法律，或者授權命令抑或是行政規則來判斷，有些我們認為是權利的，它可能在行政規則中，如上述的加班費，同時公務人員保障法也有規定。如果我們只用它規定在行政規則便斷定它是個福利，可能失之偏頗。所以，我認同王老師的說法，有關附錄保障法第24</w:t>
      </w:r>
      <w:r>
        <w:rPr>
          <w:spacing w:val="29"/>
        </w:rPr>
        <w:t> </w:t>
      </w:r>
      <w:r>
        <w:rPr>
          <w:spacing w:val="10"/>
        </w:rPr>
        <w:t>條之 </w:t>
      </w:r>
      <w:r>
        <w:rPr/>
        <w:t>1 的規定，在明確性原則的審查上恐怕會有疑</w:t>
      </w:r>
    </w:p>
    <w:p>
      <w:pPr>
        <w:pStyle w:val="BodyText"/>
        <w:spacing w:line="349" w:lineRule="exact"/>
      </w:pPr>
      <w:r>
        <w:rPr>
          <w:w w:val="95"/>
        </w:rPr>
        <w:t>慮。這部分，我認為民法第</w:t>
      </w:r>
      <w:r>
        <w:rPr>
          <w:spacing w:val="172"/>
        </w:rPr>
        <w:t> </w:t>
      </w:r>
      <w:r>
        <w:rPr>
          <w:w w:val="95"/>
        </w:rPr>
        <w:t>126</w:t>
      </w:r>
      <w:r>
        <w:rPr>
          <w:spacing w:val="160"/>
        </w:rPr>
        <w:t> </w:t>
      </w:r>
      <w:r>
        <w:rPr>
          <w:w w:val="95"/>
        </w:rPr>
        <w:t>條是可以作為參考的，</w:t>
      </w:r>
    </w:p>
    <w:p>
      <w:pPr>
        <w:pStyle w:val="BodyText"/>
        <w:spacing w:before="11"/>
      </w:pPr>
      <w:r>
        <w:rPr>
          <w:w w:val="95"/>
        </w:rPr>
        <w:t>但千萬別矯枉過正，採取第</w:t>
      </w:r>
      <w:r>
        <w:rPr>
          <w:spacing w:val="138"/>
        </w:rPr>
        <w:t> </w:t>
      </w:r>
      <w:r>
        <w:rPr>
          <w:w w:val="95"/>
        </w:rPr>
        <w:t>127</w:t>
      </w:r>
      <w:r>
        <w:rPr>
          <w:spacing w:val="131"/>
        </w:rPr>
        <w:t> </w:t>
      </w:r>
      <w:r>
        <w:rPr>
          <w:w w:val="95"/>
        </w:rPr>
        <w:t>條的列舉式規定。這很</w:t>
      </w:r>
    </w:p>
    <w:p>
      <w:pPr>
        <w:spacing w:after="0"/>
        <w:sectPr>
          <w:pgSz w:w="8400" w:h="11910"/>
          <w:pgMar w:header="0" w:footer="707" w:top="1100" w:bottom="920" w:left="920" w:right="880"/>
        </w:sectPr>
      </w:pPr>
    </w:p>
    <w:p>
      <w:pPr>
        <w:spacing w:line="376" w:lineRule="auto" w:before="62"/>
        <w:ind w:left="213" w:right="1752" w:firstLine="0"/>
        <w:jc w:val="left"/>
        <w:rPr>
          <w:b/>
          <w:sz w:val="25"/>
        </w:rPr>
      </w:pPr>
      <w:r>
        <w:rPr>
          <w:sz w:val="25"/>
        </w:rPr>
        <w:t>容易不合時宜的。以上是我的粗淺看法。</w:t>
      </w:r>
      <w:r>
        <w:rPr>
          <w:b/>
          <w:sz w:val="25"/>
        </w:rPr>
        <w:t>銓敘部陳副司長紹元：</w:t>
      </w:r>
    </w:p>
    <w:p>
      <w:pPr>
        <w:pStyle w:val="BodyText"/>
        <w:spacing w:line="247" w:lineRule="auto"/>
        <w:ind w:right="201" w:firstLine="513"/>
      </w:pPr>
      <w:r>
        <w:rPr/>
        <w:t>幾位老師的發言與本部職掌相關。剛才先就本部配</w:t>
      </w:r>
      <w:r>
        <w:rPr>
          <w:spacing w:val="8"/>
          <w:w w:val="95"/>
        </w:rPr>
        <w:t>合行政程序法第 </w:t>
      </w:r>
      <w:r>
        <w:rPr>
          <w:w w:val="95"/>
        </w:rPr>
        <w:t>131 條之修正，做了相關改變，還有未</w:t>
      </w:r>
      <w:r>
        <w:rPr/>
        <w:t>來的方向，向各位代表報告。有關保訓會所草擬保障法</w:t>
      </w:r>
      <w:r>
        <w:rPr>
          <w:spacing w:val="11"/>
          <w:w w:val="95"/>
        </w:rPr>
        <w:t>第 </w:t>
      </w:r>
      <w:r>
        <w:rPr>
          <w:w w:val="95"/>
        </w:rPr>
        <w:t>24</w:t>
      </w:r>
      <w:r>
        <w:rPr>
          <w:spacing w:val="8"/>
          <w:w w:val="95"/>
        </w:rPr>
        <w:t> 條之 </w:t>
      </w:r>
      <w:r>
        <w:rPr>
          <w:w w:val="95"/>
        </w:rPr>
        <w:t>1 條文，就銓敘部看法，以及實務角度來看，</w:t>
      </w:r>
      <w:r>
        <w:rPr>
          <w:spacing w:val="-116"/>
          <w:w w:val="95"/>
        </w:rPr>
        <w:t> </w:t>
      </w:r>
      <w:r>
        <w:rPr/>
        <w:t>剛剛游副秘書長提到，銓敘部現在所訂的公保法先修正了，但其他的法律還未修正，可能將造成現行法律適用</w:t>
      </w:r>
      <w:r>
        <w:rPr>
          <w:spacing w:val="3"/>
          <w:w w:val="95"/>
        </w:rPr>
        <w:t>混亂。楊老師也提到，銓敘部依據行政程序法第 </w:t>
      </w:r>
      <w:r>
        <w:rPr>
          <w:w w:val="95"/>
        </w:rPr>
        <w:t>131</w:t>
      </w:r>
      <w:r>
        <w:rPr>
          <w:spacing w:val="31"/>
          <w:w w:val="95"/>
        </w:rPr>
        <w:t> 條</w:t>
      </w:r>
      <w:r>
        <w:rPr/>
        <w:t>條文修正角度修正公保法。另外，公務人員身分所衍生之請求權，尚包括公保之給付、退休金還有撫卹金之請</w:t>
      </w:r>
      <w:r>
        <w:rPr>
          <w:spacing w:val="4"/>
          <w:w w:val="95"/>
        </w:rPr>
        <w:t>求權。保訓會所擬保障法第 </w:t>
      </w:r>
      <w:r>
        <w:rPr>
          <w:w w:val="95"/>
        </w:rPr>
        <w:t>24</w:t>
      </w:r>
      <w:r>
        <w:rPr>
          <w:spacing w:val="27"/>
          <w:w w:val="95"/>
        </w:rPr>
        <w:t> 條之 </w:t>
      </w:r>
      <w:r>
        <w:rPr>
          <w:w w:val="95"/>
        </w:rPr>
        <w:t>1</w:t>
      </w:r>
      <w:r>
        <w:rPr>
          <w:spacing w:val="5"/>
          <w:w w:val="95"/>
        </w:rPr>
        <w:t> 條文提到，公務</w:t>
      </w:r>
      <w:r>
        <w:rPr/>
        <w:t>人員與國家之間具有職務上之關係，與一般民眾相比，</w:t>
      </w:r>
      <w:r>
        <w:rPr>
          <w:spacing w:val="1"/>
        </w:rPr>
        <w:t> </w:t>
      </w:r>
      <w:r>
        <w:rPr/>
        <w:t>並不會有資訊不對稱之問題，無法與一般人民相較；人民可能在請求權之資訊不對等，應該給予更長之請求權</w:t>
      </w:r>
      <w:r>
        <w:rPr>
          <w:spacing w:val="-3"/>
        </w:rPr>
        <w:t>時效。事實上，不管是公保之給付、退休金還有撫卹金，</w:t>
      </w:r>
      <w:r>
        <w:rPr>
          <w:spacing w:val="-123"/>
        </w:rPr>
        <w:t> </w:t>
      </w:r>
      <w:r>
        <w:rPr/>
        <w:t>均會涉及公務人員之遺族。公保之死亡給付是由其子女請領，其遺族得請領撫慰金，包括撫慰金、撫卹金。當公務人員亡故，由其遺族請領相關給付，此時即不得將遺族視為與國家間具有公法上職務上關係，而應從人民</w:t>
      </w:r>
      <w:r>
        <w:rPr>
          <w:spacing w:val="4"/>
          <w:w w:val="95"/>
        </w:rPr>
        <w:t>之角度看待。若以保障法第 </w:t>
      </w:r>
      <w:r>
        <w:rPr>
          <w:w w:val="95"/>
        </w:rPr>
        <w:t>24</w:t>
      </w:r>
      <w:r>
        <w:rPr>
          <w:spacing w:val="27"/>
          <w:w w:val="95"/>
        </w:rPr>
        <w:t> 條之 </w:t>
      </w:r>
      <w:r>
        <w:rPr>
          <w:w w:val="95"/>
        </w:rPr>
        <w:t>1</w:t>
      </w:r>
      <w:r>
        <w:rPr>
          <w:spacing w:val="5"/>
          <w:w w:val="95"/>
        </w:rPr>
        <w:t> 規定，與行政程</w:t>
      </w:r>
    </w:p>
    <w:p>
      <w:pPr>
        <w:pStyle w:val="BodyText"/>
        <w:spacing w:line="247" w:lineRule="auto"/>
        <w:ind w:right="253"/>
      </w:pPr>
      <w:r>
        <w:rPr>
          <w:spacing w:val="26"/>
          <w:w w:val="95"/>
        </w:rPr>
        <w:t>序法第 </w:t>
      </w:r>
      <w:r>
        <w:rPr>
          <w:w w:val="95"/>
        </w:rPr>
        <w:t>131 條規定作出切割，實務上恐面臨困擾，此部</w:t>
      </w:r>
      <w:r>
        <w:rPr/>
        <w:t>分應加以思考。事實上，銓敘部修改公保法時，除配合</w:t>
      </w:r>
      <w:r>
        <w:rPr>
          <w:spacing w:val="10"/>
          <w:w w:val="95"/>
        </w:rPr>
        <w:t>行政程序法第 </w:t>
      </w:r>
      <w:r>
        <w:rPr>
          <w:w w:val="95"/>
        </w:rPr>
        <w:t>131</w:t>
      </w:r>
      <w:r>
        <w:rPr>
          <w:spacing w:val="36"/>
          <w:w w:val="95"/>
        </w:rPr>
        <w:t> 條之 </w:t>
      </w:r>
      <w:r>
        <w:rPr>
          <w:w w:val="95"/>
        </w:rPr>
        <w:t>10</w:t>
      </w:r>
      <w:r>
        <w:rPr>
          <w:spacing w:val="2"/>
          <w:w w:val="95"/>
        </w:rPr>
        <w:t> 年請求權時效，亦應考慮請</w:t>
      </w:r>
    </w:p>
    <w:p>
      <w:pPr>
        <w:pStyle w:val="BodyText"/>
        <w:spacing w:line="349" w:lineRule="exact"/>
      </w:pPr>
      <w:r>
        <w:rPr>
          <w:w w:val="95"/>
        </w:rPr>
        <w:t>求權人為公務人員之遺族者，也是一般之人民，適用</w:t>
      </w:r>
      <w:r>
        <w:rPr>
          <w:spacing w:val="291"/>
        </w:rPr>
        <w:t> </w:t>
      </w:r>
      <w:r>
        <w:rPr>
          <w:w w:val="95"/>
        </w:rPr>
        <w:t>10</w:t>
      </w:r>
    </w:p>
    <w:p>
      <w:pPr>
        <w:spacing w:after="0" w:line="349" w:lineRule="exact"/>
        <w:sectPr>
          <w:pgSz w:w="8400" w:h="11910"/>
          <w:pgMar w:header="0" w:footer="707" w:top="1100" w:bottom="920" w:left="920" w:right="880"/>
        </w:sectPr>
      </w:pPr>
    </w:p>
    <w:p>
      <w:pPr>
        <w:pStyle w:val="BodyText"/>
        <w:spacing w:before="62"/>
        <w:jc w:val="left"/>
      </w:pPr>
      <w:r>
        <w:rPr>
          <w:w w:val="95"/>
        </w:rPr>
        <w:t>年的消滅時效較為妥適。</w:t>
      </w:r>
    </w:p>
    <w:p>
      <w:pPr>
        <w:pStyle w:val="BodyText"/>
        <w:spacing w:before="200"/>
        <w:ind w:left="726"/>
      </w:pPr>
      <w:r>
        <w:rPr>
          <w:spacing w:val="9"/>
          <w:w w:val="95"/>
        </w:rPr>
        <w:t>若依保障法第 </w:t>
      </w:r>
      <w:r>
        <w:rPr>
          <w:w w:val="95"/>
        </w:rPr>
        <w:t>24</w:t>
      </w:r>
      <w:r>
        <w:rPr>
          <w:spacing w:val="29"/>
          <w:w w:val="95"/>
        </w:rPr>
        <w:t> 條之 </w:t>
      </w:r>
      <w:r>
        <w:rPr>
          <w:w w:val="95"/>
        </w:rPr>
        <w:t>1</w:t>
      </w:r>
      <w:r>
        <w:rPr>
          <w:spacing w:val="1"/>
          <w:w w:val="95"/>
        </w:rPr>
        <w:t> 草案，基於身分上之請求</w:t>
      </w:r>
    </w:p>
    <w:p>
      <w:pPr>
        <w:pStyle w:val="BodyText"/>
        <w:spacing w:line="247" w:lineRule="auto" w:before="10"/>
        <w:ind w:right="217"/>
      </w:pPr>
      <w:r>
        <w:rPr>
          <w:spacing w:val="19"/>
          <w:w w:val="95"/>
        </w:rPr>
        <w:t>權定為 </w:t>
      </w:r>
      <w:r>
        <w:rPr>
          <w:w w:val="95"/>
        </w:rPr>
        <w:t>5 年之時效，在現行之政務人員退撫條例上，會</w:t>
      </w:r>
      <w:r>
        <w:rPr/>
        <w:t>發生適用上之疑慮。常任人員轉任政務人員，若其原已符合原來之公務人員退休法相關規定時，於其轉任後，</w:t>
      </w:r>
      <w:r>
        <w:rPr>
          <w:spacing w:val="1"/>
        </w:rPr>
        <w:t> </w:t>
      </w:r>
      <w:r>
        <w:rPr/>
        <w:t>參照行政程序法原來請求權消滅時效之規定，在期限內結算原有常務人員之年資辦理退休；如不符合原來退休</w:t>
      </w:r>
      <w:r>
        <w:rPr>
          <w:spacing w:val="4"/>
          <w:w w:val="95"/>
        </w:rPr>
        <w:t>法適用之規定，則須待政務人員卸任後 </w:t>
      </w:r>
      <w:r>
        <w:rPr>
          <w:w w:val="95"/>
        </w:rPr>
        <w:t>5</w:t>
      </w:r>
      <w:r>
        <w:rPr>
          <w:spacing w:val="8"/>
          <w:w w:val="95"/>
        </w:rPr>
        <w:t> 年內請求；但</w:t>
      </w:r>
    </w:p>
    <w:p>
      <w:pPr>
        <w:pStyle w:val="BodyText"/>
      </w:pPr>
      <w:r>
        <w:rPr>
          <w:spacing w:val="4"/>
          <w:w w:val="95"/>
        </w:rPr>
        <w:t>有些政務人員之任期超過 </w:t>
      </w:r>
      <w:r>
        <w:rPr>
          <w:w w:val="95"/>
        </w:rPr>
        <w:t>5</w:t>
      </w:r>
      <w:r>
        <w:rPr>
          <w:spacing w:val="10"/>
          <w:w w:val="95"/>
        </w:rPr>
        <w:t> 年，例如大法官 </w:t>
      </w:r>
      <w:r>
        <w:rPr>
          <w:w w:val="95"/>
        </w:rPr>
        <w:t>8</w:t>
      </w:r>
      <w:r>
        <w:rPr>
          <w:spacing w:val="10"/>
          <w:w w:val="95"/>
        </w:rPr>
        <w:t> 年一任、</w:t>
      </w:r>
    </w:p>
    <w:p>
      <w:pPr>
        <w:pStyle w:val="BodyText"/>
        <w:spacing w:before="11"/>
      </w:pPr>
      <w:r>
        <w:rPr>
          <w:w w:val="95"/>
        </w:rPr>
        <w:t>公務員懲戒委員會之委員任期為</w:t>
      </w:r>
      <w:r>
        <w:rPr>
          <w:spacing w:val="139"/>
        </w:rPr>
        <w:t> </w:t>
      </w:r>
      <w:r>
        <w:rPr>
          <w:w w:val="95"/>
        </w:rPr>
        <w:t>7</w:t>
      </w:r>
      <w:r>
        <w:rPr>
          <w:spacing w:val="128"/>
        </w:rPr>
        <w:t> </w:t>
      </w:r>
      <w:r>
        <w:rPr>
          <w:w w:val="95"/>
        </w:rPr>
        <w:t>年，其任期均超過請</w:t>
      </w:r>
    </w:p>
    <w:p>
      <w:pPr>
        <w:pStyle w:val="BodyText"/>
        <w:spacing w:line="247" w:lineRule="auto" w:before="10"/>
        <w:ind w:right="202"/>
      </w:pPr>
      <w:r>
        <w:rPr>
          <w:spacing w:val="5"/>
          <w:w w:val="95"/>
        </w:rPr>
        <w:t>求權之時效，假使規定為 </w:t>
      </w:r>
      <w:r>
        <w:rPr>
          <w:w w:val="95"/>
        </w:rPr>
        <w:t>5</w:t>
      </w:r>
      <w:r>
        <w:rPr>
          <w:spacing w:val="2"/>
          <w:w w:val="95"/>
        </w:rPr>
        <w:t> 年之請求權時效，這些常務</w:t>
      </w:r>
      <w:r>
        <w:rPr/>
        <w:t>人員於轉任政務人員時，必須在政務人員尚未卸任前，</w:t>
      </w:r>
      <w:r>
        <w:rPr>
          <w:spacing w:val="1"/>
        </w:rPr>
        <w:t> </w:t>
      </w:r>
      <w:r>
        <w:rPr/>
        <w:t>即被迫去處理原本常務人員之年資；也許政務人員卸任後，未來還有機會回到常任體系，繼續累積常務人員退休年資。若政務人員退撫條例未配合行政程序法修訂為</w:t>
      </w:r>
      <w:r>
        <w:rPr>
          <w:w w:val="95"/>
        </w:rPr>
        <w:t>10 年之請求權時效，在公保法、公務人員撫卹法、公務</w:t>
      </w:r>
      <w:r>
        <w:rPr/>
        <w:t>人員退休法及政務人員退撫條例，在執行面就會產生問</w:t>
      </w:r>
      <w:r>
        <w:rPr>
          <w:w w:val="95"/>
        </w:rPr>
        <w:t>題</w:t>
      </w:r>
      <w:r>
        <w:rPr>
          <w:spacing w:val="3"/>
          <w:w w:val="95"/>
        </w:rPr>
        <w:t>。保障法第 </w:t>
      </w:r>
      <w:r>
        <w:rPr>
          <w:w w:val="95"/>
        </w:rPr>
        <w:t>24</w:t>
      </w:r>
      <w:r>
        <w:rPr>
          <w:spacing w:val="9"/>
          <w:w w:val="95"/>
        </w:rPr>
        <w:t> 條之 </w:t>
      </w:r>
      <w:r>
        <w:rPr>
          <w:w w:val="95"/>
        </w:rPr>
        <w:t>1</w:t>
      </w:r>
      <w:r>
        <w:rPr>
          <w:spacing w:val="-8"/>
          <w:w w:val="95"/>
        </w:rPr>
        <w:t> 修正草案，從銓敘部角度來看， </w:t>
      </w:r>
      <w:r>
        <w:rPr/>
        <w:t>採比較保留之態度，希望能夠審慎一些，就如我第一次發言，希望檢視每一個人事法律之立法目的，並規範其個別請求權時效，當然還是朝向行政程序法修訂之 10 年時效來處理。</w:t>
      </w:r>
    </w:p>
    <w:p>
      <w:pPr>
        <w:pStyle w:val="Heading3"/>
      </w:pPr>
      <w:r>
        <w:rPr>
          <w:w w:val="95"/>
        </w:rPr>
        <w:t>臺北市政府郭專門委員國塏：</w:t>
      </w:r>
    </w:p>
    <w:p>
      <w:pPr>
        <w:pStyle w:val="BodyText"/>
        <w:spacing w:line="247" w:lineRule="auto" w:before="200"/>
        <w:ind w:right="255" w:firstLine="513"/>
        <w:jc w:val="left"/>
      </w:pPr>
      <w:r>
        <w:rPr/>
        <w:t>本府看法與銓敘部雷同。首先，因人事法令多如牛毛，不僅一般人不清楚，連人事人員也不完全瞭解，都</w:t>
      </w:r>
    </w:p>
    <w:p>
      <w:pPr>
        <w:spacing w:after="0" w:line="247" w:lineRule="auto"/>
        <w:jc w:val="left"/>
        <w:sectPr>
          <w:pgSz w:w="8400" w:h="11910"/>
          <w:pgMar w:header="0" w:footer="707" w:top="1100" w:bottom="920" w:left="920" w:right="880"/>
        </w:sectPr>
      </w:pPr>
    </w:p>
    <w:p>
      <w:pPr>
        <w:pStyle w:val="BodyText"/>
        <w:spacing w:line="247" w:lineRule="auto" w:before="64"/>
        <w:ind w:right="209"/>
      </w:pPr>
      <w:r>
        <w:rPr/>
        <w:t>會出錯。建議請求權消滅時效統一規定，較不致爭議。</w:t>
      </w:r>
      <w:r>
        <w:rPr>
          <w:spacing w:val="5"/>
        </w:rPr>
        <w:t>第二，依憲法第 </w:t>
      </w:r>
      <w:r>
        <w:rPr/>
        <w:t>23 條之法律保留原則，本府建議以法律明定請求權消滅時效。第三，請求權時效是為了保護不懂法律者，因多數人不會故意超過時效才去申請；而是不知道時效也不懂相關法律，才需要來保障。以公務人員來說，一般公務人員瞭解有關其自身義務之法律規定，非義務事項之規定，常會不清楚。許多時候因不知有時效限制，才會超過時效後提出；此類事項卻被認為應該要知道，但實際上卻是不知道。本府認為，請求權消滅時效規定要能提供保障，因多數人於得領取時，多會儘快請求，不至於拖延時間。爰同意銓敘部之意見，</w:t>
      </w:r>
      <w:r>
        <w:rPr>
          <w:spacing w:val="1"/>
        </w:rPr>
        <w:t> </w:t>
      </w:r>
      <w:r>
        <w:rPr>
          <w:spacing w:val="-1"/>
          <w:w w:val="95"/>
        </w:rPr>
        <w:t>時效不一定只有 </w:t>
      </w:r>
      <w:r>
        <w:rPr>
          <w:w w:val="95"/>
        </w:rPr>
        <w:t>5</w:t>
      </w:r>
      <w:r>
        <w:rPr>
          <w:spacing w:val="-3"/>
          <w:w w:val="95"/>
        </w:rPr>
        <w:t> 年，可以朝銓敘部之規劃發展。</w:t>
      </w:r>
    </w:p>
    <w:p>
      <w:pPr>
        <w:pStyle w:val="Heading3"/>
      </w:pPr>
      <w:r>
        <w:rPr>
          <w:w w:val="95"/>
        </w:rPr>
        <w:t>財團法人海峽交流基金會游副秘書長瑞德：</w:t>
      </w:r>
    </w:p>
    <w:p>
      <w:pPr>
        <w:pStyle w:val="BodyText"/>
        <w:spacing w:line="247" w:lineRule="auto" w:before="200"/>
        <w:ind w:right="253" w:firstLine="513"/>
      </w:pPr>
      <w:r>
        <w:rPr/>
        <w:t>我也是公務人員，大家都很清楚，權利的請求時效當然越長越好，然而，時效規定是從民法而來，本來並不存在公法領域；民法請求權消滅時效之設計，是為權利之安定，並未設想請求權人是否知悉，而是有權利就</w:t>
      </w:r>
      <w:r>
        <w:rPr>
          <w:spacing w:val="10"/>
          <w:w w:val="95"/>
        </w:rPr>
        <w:t>得行使，否則 </w:t>
      </w:r>
      <w:r>
        <w:rPr>
          <w:w w:val="95"/>
        </w:rPr>
        <w:t>5</w:t>
      </w:r>
      <w:r>
        <w:rPr>
          <w:spacing w:val="28"/>
          <w:w w:val="95"/>
        </w:rPr>
        <w:t> 年間或 </w:t>
      </w:r>
      <w:r>
        <w:rPr>
          <w:w w:val="95"/>
        </w:rPr>
        <w:t>10</w:t>
      </w:r>
      <w:r>
        <w:rPr>
          <w:spacing w:val="2"/>
          <w:w w:val="95"/>
        </w:rPr>
        <w:t> 年間不行使就消滅。行政程</w:t>
      </w:r>
    </w:p>
    <w:p>
      <w:pPr>
        <w:pStyle w:val="BodyText"/>
        <w:spacing w:line="247" w:lineRule="auto"/>
        <w:ind w:right="209"/>
      </w:pPr>
      <w:r>
        <w:rPr>
          <w:spacing w:val="5"/>
          <w:w w:val="95"/>
        </w:rPr>
        <w:t>序法後來也有相同規範，當時以 </w:t>
      </w:r>
      <w:r>
        <w:rPr>
          <w:w w:val="95"/>
        </w:rPr>
        <w:t>5</w:t>
      </w:r>
      <w:r>
        <w:rPr>
          <w:spacing w:val="5"/>
          <w:w w:val="95"/>
        </w:rPr>
        <w:t> 年為時效期間，後來</w:t>
      </w:r>
      <w:r>
        <w:rPr/>
        <w:t>立法機關認為因資訊流通之不對等，所以修法，在法理上也許說得通。我剛才一再強調，公務人員其實較清楚自身權益，例如我經常假日出勤，當然知道可以補休，</w:t>
      </w:r>
      <w:r>
        <w:rPr>
          <w:spacing w:val="1"/>
        </w:rPr>
        <w:t> </w:t>
      </w:r>
      <w:r>
        <w:rPr/>
        <w:t>我的法定休假都沒休了，何況是補休。大家都知道是自己權益，但未必行使。剛才銓敘部陳副司長提及，撫卹對象可能不是公務人員本身，而是其遺族。但是撫卹事</w:t>
      </w:r>
    </w:p>
    <w:p>
      <w:pPr>
        <w:spacing w:after="0" w:line="247" w:lineRule="auto"/>
        <w:sectPr>
          <w:pgSz w:w="8400" w:h="11910"/>
          <w:pgMar w:header="0" w:footer="707" w:top="1100" w:bottom="920" w:left="920" w:right="880"/>
        </w:sectPr>
      </w:pPr>
    </w:p>
    <w:p>
      <w:pPr>
        <w:pStyle w:val="BodyText"/>
        <w:spacing w:line="247" w:lineRule="auto" w:before="64"/>
        <w:ind w:right="209"/>
      </w:pPr>
      <w:r>
        <w:rPr/>
        <w:t>件一發生，政府機關一定會以相關之處分或報告告知當事人；通常遺族打開信函一看，就已知悉，不能認為是資訊不對稱。我個人以公務人員立場來說，時效越長越好，但以法理上來說並不恰當。也有公務人員提到不熟悉法律條文。的確，法制實施多年後，仍有許多公務人員不熟悉法令。例如依行政程序法規定，除特別規定夜間不可送達，不利益的行政處分作成之前應給予當事人陳述意見的機會。但實際上媒體報導，卻有停工的行政</w:t>
      </w:r>
      <w:r>
        <w:rPr>
          <w:spacing w:val="4"/>
          <w:w w:val="95"/>
        </w:rPr>
        <w:t>處分在晚上送達，且要求當事人第 </w:t>
      </w:r>
      <w:r>
        <w:rPr>
          <w:w w:val="95"/>
        </w:rPr>
        <w:t>2</w:t>
      </w:r>
      <w:r>
        <w:rPr>
          <w:spacing w:val="6"/>
          <w:w w:val="95"/>
        </w:rPr>
        <w:t> 天就要履行。顯見</w:t>
      </w:r>
      <w:r>
        <w:rPr/>
        <w:t>很多公務人員不熟悉法律，但不能說因為不知悉法律，</w:t>
      </w:r>
      <w:r>
        <w:rPr>
          <w:spacing w:val="1"/>
        </w:rPr>
        <w:t> </w:t>
      </w:r>
      <w:r>
        <w:rPr>
          <w:spacing w:val="6"/>
          <w:w w:val="95"/>
        </w:rPr>
        <w:t>就將時效期間延長至 </w:t>
      </w:r>
      <w:r>
        <w:rPr>
          <w:w w:val="95"/>
        </w:rPr>
        <w:t>10</w:t>
      </w:r>
      <w:r>
        <w:rPr>
          <w:spacing w:val="18"/>
          <w:w w:val="95"/>
        </w:rPr>
        <w:t> 年、</w:t>
      </w:r>
      <w:r>
        <w:rPr>
          <w:w w:val="95"/>
        </w:rPr>
        <w:t>20</w:t>
      </w:r>
      <w:r>
        <w:rPr>
          <w:spacing w:val="3"/>
          <w:w w:val="95"/>
        </w:rPr>
        <w:t> 年。另外一個部分是政</w:t>
      </w:r>
      <w:r>
        <w:rPr/>
        <w:t>務官年資問題，各位都很清楚，事務官和政務官的法理是不相同的，在西方法制中一向如此，在中華民國早期法制不健全時，訂頒了政務官退職酬勞金給與辦法，後來因為違反法律保留原則，把辦法變成法律，並把兩項職務的年資併計，因此很多公務人員政務官和事務官資</w:t>
      </w:r>
      <w:r>
        <w:rPr>
          <w:spacing w:val="8"/>
        </w:rPr>
        <w:t>歷加起來 </w:t>
      </w:r>
      <w:r>
        <w:rPr/>
        <w:t>30 多年，這部分違反了法理。雖然，根據剛剛所講的，如果政務官轉回事務官時，例如大法官任期</w:t>
      </w:r>
      <w:r>
        <w:rPr>
          <w:spacing w:val="1"/>
        </w:rPr>
        <w:t> </w:t>
      </w:r>
      <w:r>
        <w:rPr>
          <w:w w:val="95"/>
        </w:rPr>
        <w:t>8</w:t>
      </w:r>
      <w:r>
        <w:rPr>
          <w:spacing w:val="7"/>
          <w:w w:val="95"/>
        </w:rPr>
        <w:t> 年，在任期中就會超過 </w:t>
      </w:r>
      <w:r>
        <w:rPr>
          <w:w w:val="95"/>
        </w:rPr>
        <w:t>5 年請求權時效；惟事務官與</w:t>
      </w:r>
      <w:r>
        <w:rPr/>
        <w:t>政務官之法理不同，年資本不應併計，未來若走上更精緻之法制化，事務官與政務官之制度應分開，否則早期為何要特別定一個辦法？以上意見提供參考。</w:t>
      </w:r>
    </w:p>
    <w:p>
      <w:pPr>
        <w:pStyle w:val="Heading3"/>
      </w:pPr>
      <w:r>
        <w:rPr>
          <w:w w:val="95"/>
        </w:rPr>
        <w:t>陳委員淑芳：</w:t>
      </w:r>
    </w:p>
    <w:p>
      <w:pPr>
        <w:pStyle w:val="BodyText"/>
        <w:spacing w:line="247" w:lineRule="auto" w:before="200"/>
        <w:ind w:right="263" w:firstLine="513"/>
        <w:jc w:val="left"/>
      </w:pPr>
      <w:r>
        <w:rPr/>
        <w:t>首先，我認為以身分作為請求權時效期間長短之區別，無法通過憲法平等原則之檢視，有違憲之疑慮，所</w:t>
      </w:r>
    </w:p>
    <w:p>
      <w:pPr>
        <w:spacing w:after="0" w:line="247" w:lineRule="auto"/>
        <w:jc w:val="left"/>
        <w:sectPr>
          <w:pgSz w:w="8400" w:h="11910"/>
          <w:pgMar w:header="0" w:footer="707" w:top="1100" w:bottom="920" w:left="920" w:right="880"/>
        </w:sectPr>
      </w:pPr>
    </w:p>
    <w:p>
      <w:pPr>
        <w:pStyle w:val="BodyText"/>
        <w:spacing w:line="247" w:lineRule="auto" w:before="64"/>
        <w:ind w:right="257"/>
      </w:pPr>
      <w:r>
        <w:rPr/>
        <w:t>以不適合以身分作為區別標準。至於公法上請求權之消滅時效期間應如何作區別，仍應比照民法之法理，回到每種權利之性質去作判斷。依民法之法理，反覆發生之</w:t>
      </w:r>
      <w:r>
        <w:rPr>
          <w:w w:val="95"/>
        </w:rPr>
        <w:t>請求權，其消滅時效期間為較短之</w:t>
      </w:r>
      <w:r>
        <w:rPr>
          <w:spacing w:val="142"/>
        </w:rPr>
        <w:t> </w:t>
      </w:r>
      <w:r>
        <w:rPr>
          <w:w w:val="95"/>
        </w:rPr>
        <w:t>5</w:t>
      </w:r>
      <w:r>
        <w:rPr>
          <w:spacing w:val="121"/>
        </w:rPr>
        <w:t> </w:t>
      </w:r>
      <w:r>
        <w:rPr>
          <w:w w:val="95"/>
        </w:rPr>
        <w:t>年，如果是一次性</w:t>
      </w:r>
    </w:p>
    <w:p>
      <w:pPr>
        <w:pStyle w:val="BodyText"/>
        <w:spacing w:line="247" w:lineRule="auto"/>
        <w:ind w:right="245"/>
      </w:pPr>
      <w:r>
        <w:rPr>
          <w:spacing w:val="4"/>
        </w:rPr>
        <w:t>之請求權，消滅時效期間為 </w:t>
      </w:r>
      <w:r>
        <w:rPr/>
        <w:t>15</w:t>
      </w:r>
      <w:r>
        <w:rPr>
          <w:spacing w:val="1"/>
        </w:rPr>
        <w:t> 年；也有一些是因為採</w:t>
      </w:r>
      <w:r>
        <w:rPr>
          <w:spacing w:val="16"/>
        </w:rPr>
        <w:t>證上之問題，而規定較短之期間，例如損害賠償請求</w:t>
      </w:r>
      <w:r>
        <w:rPr>
          <w:w w:val="95"/>
        </w:rPr>
        <w:t>權，時效期間為</w:t>
      </w:r>
      <w:r>
        <w:rPr>
          <w:spacing w:val="142"/>
        </w:rPr>
        <w:t> </w:t>
      </w:r>
      <w:r>
        <w:rPr>
          <w:w w:val="95"/>
        </w:rPr>
        <w:t>2</w:t>
      </w:r>
      <w:r>
        <w:rPr>
          <w:spacing w:val="129"/>
        </w:rPr>
        <w:t> </w:t>
      </w:r>
      <w:r>
        <w:rPr>
          <w:w w:val="95"/>
        </w:rPr>
        <w:t>年。因此應從權利的性質、法理作區</w:t>
      </w:r>
    </w:p>
    <w:p>
      <w:pPr>
        <w:pStyle w:val="BodyText"/>
        <w:spacing w:line="247" w:lineRule="auto"/>
        <w:ind w:right="256"/>
      </w:pPr>
      <w:r>
        <w:rPr>
          <w:w w:val="95"/>
        </w:rPr>
        <w:t>分標準。若回到公務人員法制，可以規定為 5</w:t>
      </w:r>
      <w:r>
        <w:rPr>
          <w:spacing w:val="20"/>
          <w:w w:val="95"/>
        </w:rPr>
        <w:t> 年之較短</w:t>
      </w:r>
      <w:r>
        <w:rPr/>
        <w:t>時效期間者，例如俸給、退休金等按月、定期給與之給付。所以應依法理為規定，而非依身分作區別。</w:t>
      </w:r>
    </w:p>
    <w:p>
      <w:pPr>
        <w:pStyle w:val="BodyText"/>
        <w:spacing w:line="247" w:lineRule="auto" w:before="187"/>
        <w:ind w:right="209" w:firstLine="513"/>
      </w:pPr>
      <w:r>
        <w:rPr/>
        <w:t>再來是是否規定在保障法之問題，我認為將公法上請求權消滅時效統一規定於保障法，會引發很多問題。</w:t>
      </w:r>
      <w:r>
        <w:rPr>
          <w:spacing w:val="3"/>
          <w:w w:val="95"/>
        </w:rPr>
        <w:t>例如，保障法第 </w:t>
      </w:r>
      <w:r>
        <w:rPr>
          <w:w w:val="95"/>
        </w:rPr>
        <w:t>3</w:t>
      </w:r>
      <w:r>
        <w:rPr>
          <w:spacing w:val="9"/>
          <w:w w:val="95"/>
        </w:rPr>
        <w:t> 條及第 </w:t>
      </w:r>
      <w:r>
        <w:rPr>
          <w:w w:val="95"/>
        </w:rPr>
        <w:t>102 條規定了該法之適用及準</w:t>
      </w:r>
      <w:r>
        <w:rPr/>
        <w:t>用對象，可能因此把其他身分者排除掉，造成不公平之對待，這也可能違反平等原則。因此我認為不適宜規定在保障法，可能要規定在個別的人事法規，依權利性質</w:t>
      </w:r>
      <w:r>
        <w:rPr>
          <w:spacing w:val="3"/>
        </w:rPr>
        <w:t>作區別規範，不一定通通要 </w:t>
      </w:r>
      <w:r>
        <w:rPr/>
        <w:t>10 年消滅時效期間。至於說人民與公務人員在資訊取得上有所區別，而可作不同時效期間規定的部分。人民取得公法上請求權，很多構</w:t>
      </w:r>
      <w:r>
        <w:rPr>
          <w:spacing w:val="16"/>
        </w:rPr>
        <w:t>成事實的發生，也是只有人民知道，只有人民有此資</w:t>
      </w:r>
      <w:r>
        <w:rPr/>
        <w:t>訊，資訊也是在人民手中，我不認為人民與公務人員在</w:t>
      </w:r>
      <w:r>
        <w:rPr>
          <w:spacing w:val="16"/>
        </w:rPr>
        <w:t>資訊上有不對稱之情形，所以仍應以權利之本質作區</w:t>
      </w:r>
      <w:r>
        <w:rPr/>
        <w:t>分。</w:t>
      </w:r>
    </w:p>
    <w:p>
      <w:pPr>
        <w:pStyle w:val="BodyText"/>
        <w:spacing w:line="247" w:lineRule="auto" w:before="187"/>
        <w:ind w:right="257" w:firstLine="513"/>
        <w:jc w:val="left"/>
      </w:pPr>
      <w:r>
        <w:rPr/>
        <w:t>最後，關於得否以法規命令或行政規則規定公法上請求權之消滅時效期間問題。在行政法上有兩個概念應</w:t>
      </w:r>
    </w:p>
    <w:p>
      <w:pPr>
        <w:spacing w:after="0" w:line="247" w:lineRule="auto"/>
        <w:jc w:val="left"/>
        <w:sectPr>
          <w:pgSz w:w="8400" w:h="11910"/>
          <w:pgMar w:header="0" w:footer="707" w:top="1100" w:bottom="920" w:left="920" w:right="880"/>
        </w:sectPr>
      </w:pPr>
    </w:p>
    <w:p>
      <w:pPr>
        <w:pStyle w:val="BodyText"/>
        <w:spacing w:line="247" w:lineRule="auto" w:before="64"/>
        <w:ind w:right="209"/>
      </w:pPr>
      <w:r>
        <w:rPr/>
        <w:t>該先予釐清：一為公法上請求權之消滅時效期間；一為申請權之申請期間。此二者的性質不同，所適用的規定</w:t>
      </w:r>
      <w:r>
        <w:rPr>
          <w:spacing w:val="1"/>
        </w:rPr>
        <w:t>也有所不同。有關申請期間，根據行政程序法第 </w:t>
      </w:r>
      <w:r>
        <w:rPr/>
        <w:t>50</w:t>
      </w:r>
      <w:r>
        <w:rPr>
          <w:spacing w:val="18"/>
        </w:rPr>
        <w:t> 條</w:t>
      </w:r>
      <w:r>
        <w:rPr/>
        <w:t>規定，如因天災或其他不可歸責於當事人之事由致遲誤申請期間者，可以申請回復原狀；然而公法上請求權之消滅時效期間，有障礙時是中斷的問題，並沒有申請回復原狀的制度。此二者在公法上並不相同，是兩個不同的制度，只是在我國學說與實務上一直沒有釐清兩者之</w:t>
      </w:r>
      <w:r>
        <w:rPr>
          <w:spacing w:val="2"/>
          <w:w w:val="95"/>
        </w:rPr>
        <w:t>間的差異。司法院釋字第 </w:t>
      </w:r>
      <w:r>
        <w:rPr>
          <w:w w:val="95"/>
        </w:rPr>
        <w:t>723</w:t>
      </w:r>
      <w:r>
        <w:rPr>
          <w:spacing w:val="7"/>
          <w:w w:val="95"/>
        </w:rPr>
        <w:t> 號及第 </w:t>
      </w:r>
      <w:r>
        <w:rPr>
          <w:w w:val="95"/>
        </w:rPr>
        <w:t>474</w:t>
      </w:r>
      <w:r>
        <w:rPr>
          <w:spacing w:val="1"/>
          <w:w w:val="95"/>
        </w:rPr>
        <w:t> 號解釋，都強</w:t>
      </w:r>
      <w:r>
        <w:rPr/>
        <w:t>調公法上請求權之消滅時效期間應以法律規定；若以職權命令或授權命令規定時效期間，有違憲之疑慮，因法律本身並沒有作時效期間規定之授權，也不應該針對法律所規定之權利，以職權命令或授權命令規定其時效期間。但是申請權方面，有資格認定之過程，亦即，申請後必須經機關核定，才產生權利；機關未核定前，公法上之請求權並未發生，所以就沒有請求權時效之問題。此外，如果不是法律所規定之權利，而是行政機關以行</w:t>
      </w:r>
      <w:r>
        <w:rPr>
          <w:spacing w:val="16"/>
        </w:rPr>
        <w:t>政規則所賦予之權利，該權利未受到憲法及法律的保</w:t>
      </w:r>
      <w:r>
        <w:rPr/>
        <w:t>障，針對這種權利規定申請期間是可以接受的。一來權利既然是機關所賦予，其當然有權決定權利的內容、範圍及申請期間。此外，在機關有裁量權之情形下，機關可以依國家財政狀況，或在可作資格審核的情形下，決定是否給予，就可以在賦予權利的行政規則中規定申請期間。此應不至於違憲，因為不是公法上請求權。</w:t>
      </w:r>
    </w:p>
    <w:p>
      <w:pPr>
        <w:spacing w:after="0" w:line="247" w:lineRule="auto"/>
        <w:sectPr>
          <w:pgSz w:w="8400" w:h="11910"/>
          <w:pgMar w:header="0" w:footer="707" w:top="1100" w:bottom="920" w:left="920" w:right="880"/>
        </w:sectPr>
      </w:pPr>
    </w:p>
    <w:p>
      <w:pPr>
        <w:pStyle w:val="Heading3"/>
        <w:spacing w:before="62"/>
      </w:pPr>
      <w:r>
        <w:rPr>
          <w:w w:val="95"/>
        </w:rPr>
        <w:t>陳教授英鈐：</w:t>
      </w:r>
    </w:p>
    <w:p>
      <w:pPr>
        <w:pStyle w:val="BodyText"/>
        <w:spacing w:before="200"/>
        <w:ind w:left="726"/>
      </w:pPr>
      <w:r>
        <w:rPr>
          <w:spacing w:val="-1"/>
          <w:w w:val="95"/>
        </w:rPr>
        <w:t>補充一些看法。第 </w:t>
      </w:r>
      <w:r>
        <w:rPr>
          <w:w w:val="95"/>
        </w:rPr>
        <w:t>1</w:t>
      </w:r>
      <w:r>
        <w:rPr>
          <w:spacing w:val="-4"/>
          <w:w w:val="95"/>
        </w:rPr>
        <w:t> 點，保障法第 </w:t>
      </w:r>
      <w:r>
        <w:rPr>
          <w:w w:val="95"/>
        </w:rPr>
        <w:t>24</w:t>
      </w:r>
      <w:r>
        <w:rPr>
          <w:spacing w:val="-5"/>
          <w:w w:val="95"/>
        </w:rPr>
        <w:t> 條之 </w:t>
      </w:r>
      <w:r>
        <w:rPr>
          <w:w w:val="95"/>
        </w:rPr>
        <w:t>1</w:t>
      </w:r>
      <w:r>
        <w:rPr>
          <w:spacing w:val="-1"/>
          <w:w w:val="95"/>
        </w:rPr>
        <w:t> 草案，</w:t>
      </w:r>
    </w:p>
    <w:p>
      <w:pPr>
        <w:pStyle w:val="BodyText"/>
        <w:spacing w:line="247" w:lineRule="auto" w:before="10"/>
        <w:ind w:right="208"/>
      </w:pPr>
      <w:r>
        <w:rPr>
          <w:spacing w:val="15"/>
        </w:rPr>
        <w:t>第 </w:t>
      </w:r>
      <w:r>
        <w:rPr/>
        <w:t>1</w:t>
      </w:r>
      <w:r>
        <w:rPr>
          <w:spacing w:val="4"/>
        </w:rPr>
        <w:t> 項規定之公務人員基於身分所生之公法上之請求</w:t>
      </w:r>
      <w:r>
        <w:rPr/>
        <w:t>權，在我的認知裡，應指人民服公職之權利。憲法規定人民有服公職之權利，表示人民服公職後仍然是人民，</w:t>
      </w:r>
      <w:r>
        <w:rPr>
          <w:spacing w:val="1"/>
        </w:rPr>
        <w:t> </w:t>
      </w:r>
      <w:r>
        <w:rPr>
          <w:spacing w:val="14"/>
        </w:rPr>
        <w:t>因為服公職之權利有包含去應徵(</w:t>
      </w:r>
      <w:r>
        <w:rPr/>
        <w:t>access</w:t>
      </w:r>
      <w:r>
        <w:rPr>
          <w:spacing w:val="10"/>
        </w:rPr>
        <w:t>)之權利及擔</w:t>
      </w:r>
      <w:r>
        <w:rPr>
          <w:spacing w:val="15"/>
        </w:rPr>
        <w:t>任公務人員後受保障之權利，以及退休之後之一切權</w:t>
      </w:r>
      <w:r>
        <w:rPr/>
        <w:t>益，這都是服公職之權利，不能說因為服公職後就不是人民；雖公務人員與一般人民相比有一些特殊性，但在憲法法理上，不能說人民服公職後就不是人民。上述草</w:t>
      </w:r>
      <w:r>
        <w:rPr>
          <w:spacing w:val="6"/>
          <w:w w:val="95"/>
        </w:rPr>
        <w:t>案條文要把時效限縮為 </w:t>
      </w:r>
      <w:r>
        <w:rPr>
          <w:w w:val="95"/>
        </w:rPr>
        <w:t>5</w:t>
      </w:r>
      <w:r>
        <w:rPr>
          <w:spacing w:val="1"/>
          <w:w w:val="95"/>
        </w:rPr>
        <w:t> 年，這是立法政策之問題，我</w:t>
      </w:r>
      <w:r>
        <w:rPr/>
        <w:t>能接受，但在平等權和差別待遇上要有充分理由，不能說人民服公職之後就不算是人民，此與憲法意旨是相違背。憲法是說人民有服公職之權利，若只是因服公職之後之特殊性，而規定較短之時效，並不是充分之理由，</w:t>
      </w:r>
      <w:r>
        <w:rPr>
          <w:spacing w:val="1"/>
        </w:rPr>
        <w:t> </w:t>
      </w:r>
      <w:r>
        <w:rPr/>
        <w:t>還需要其他理由補強，例如，希望公務人員與國家之間之關係要儘速明確，國家才能運作良好，也說得過去，</w:t>
      </w:r>
      <w:r>
        <w:rPr>
          <w:spacing w:val="1"/>
        </w:rPr>
        <w:t> </w:t>
      </w:r>
      <w:r>
        <w:rPr/>
        <w:t>但不能僅單純說公務人員與人民不同，可能沒辦法那麼充分。</w:t>
      </w:r>
    </w:p>
    <w:p>
      <w:pPr>
        <w:pStyle w:val="BodyText"/>
        <w:spacing w:line="247" w:lineRule="auto" w:before="187"/>
        <w:ind w:right="212" w:firstLine="513"/>
      </w:pPr>
      <w:r>
        <w:rPr>
          <w:spacing w:val="9"/>
          <w:w w:val="95"/>
        </w:rPr>
        <w:t>第二點，釋字第 </w:t>
      </w:r>
      <w:r>
        <w:rPr>
          <w:w w:val="95"/>
        </w:rPr>
        <w:t>469</w:t>
      </w:r>
      <w:r>
        <w:rPr>
          <w:spacing w:val="1"/>
          <w:w w:val="95"/>
        </w:rPr>
        <w:t> 號解釋認為，公法上的權利是</w:t>
      </w:r>
      <w:r>
        <w:rPr>
          <w:spacing w:val="16"/>
        </w:rPr>
        <w:t>法律解釋的問題；然而吳庚大法官認為法律解釋的問題，包含形式上之法律及法規命令，但不包括行政規</w:t>
      </w:r>
      <w:r>
        <w:rPr>
          <w:spacing w:val="15"/>
        </w:rPr>
        <w:t>則。如果把福利事項提升為權利，在大法官解釋體系</w:t>
      </w:r>
      <w:r>
        <w:rPr>
          <w:spacing w:val="1"/>
          <w:w w:val="95"/>
        </w:rPr>
        <w:t>下，便產生一個矛盾情形，不符合釋字第 </w:t>
      </w:r>
      <w:r>
        <w:rPr>
          <w:w w:val="95"/>
        </w:rPr>
        <w:t>469</w:t>
      </w:r>
      <w:r>
        <w:rPr>
          <w:spacing w:val="117"/>
        </w:rPr>
        <w:t> </w:t>
      </w:r>
      <w:r>
        <w:rPr>
          <w:w w:val="95"/>
        </w:rPr>
        <w:t>號意旨。</w:t>
      </w:r>
      <w:r>
        <w:rPr/>
        <w:t>再者，權利之發生可以用行政規則規定，可是權利之消</w:t>
      </w:r>
    </w:p>
    <w:p>
      <w:pPr>
        <w:spacing w:after="0" w:line="247" w:lineRule="auto"/>
        <w:sectPr>
          <w:pgSz w:w="8400" w:h="11910"/>
          <w:pgMar w:header="0" w:footer="707" w:top="1100" w:bottom="920" w:left="920" w:right="880"/>
        </w:sectPr>
      </w:pPr>
    </w:p>
    <w:p>
      <w:pPr>
        <w:pStyle w:val="BodyText"/>
        <w:spacing w:line="247" w:lineRule="auto" w:before="64"/>
        <w:ind w:right="245"/>
      </w:pPr>
      <w:r>
        <w:rPr/>
        <w:t>滅卻嚴格到國會保留，這是較難理解之部分，這會不會對公務人員保障較周全？我抱持懷疑態度，因為在給付行政上事實就是如此，大法官雖然說要法律保留，可是實際上很多情形是看國會是否通過預算。亦即，若國家能編出預算，就能給予﹔若國家編不出預算，因為只是行政規則，加以修改即可。然若行政規則也提升到產生權利，對行政機關會產生很大的困擾。因為依行政法院判決之案例，行政規則並不產生公法上之權利；在不具</w:t>
      </w:r>
      <w:r>
        <w:rPr>
          <w:spacing w:val="15"/>
        </w:rPr>
        <w:t>備權利之情況下，若政府沒錢給付，修改行政規則即</w:t>
      </w:r>
      <w:r>
        <w:rPr/>
        <w:t>可。然而，若以解釋認為行政規則產生權利，要修改行政規則就沒那麼簡單，會有基於權利所產生之信賴利益</w:t>
      </w:r>
      <w:r>
        <w:rPr>
          <w:spacing w:val="16"/>
        </w:rPr>
        <w:t>保護、過渡時期保障等問題。權利越多是否對保障越</w:t>
      </w:r>
      <w:r>
        <w:rPr/>
        <w:t>好？其實我是懷疑的，因為權利易放難收，將導致機關更加謹慎而更不容易提供權利。或者保障資深或退休公務人員，而歧視資淺或現職公務人員。關於上述草案條</w:t>
      </w:r>
      <w:r>
        <w:rPr>
          <w:spacing w:val="29"/>
          <w:w w:val="95"/>
        </w:rPr>
        <w:t>文第 </w:t>
      </w:r>
      <w:r>
        <w:rPr>
          <w:w w:val="95"/>
        </w:rPr>
        <w:t>2 項，內容包山包海，衍生出來之問題是不是會比</w:t>
      </w:r>
      <w:r>
        <w:rPr/>
        <w:t>較好，這可能要審慎考慮。</w:t>
      </w:r>
    </w:p>
    <w:p>
      <w:pPr>
        <w:pStyle w:val="Heading3"/>
      </w:pPr>
      <w:r>
        <w:rPr>
          <w:spacing w:val="1"/>
          <w:w w:val="95"/>
        </w:rPr>
        <w:t>張委員桐銳：</w:t>
      </w:r>
    </w:p>
    <w:p>
      <w:pPr>
        <w:pStyle w:val="BodyText"/>
        <w:spacing w:line="247" w:lineRule="auto" w:before="200"/>
        <w:ind w:right="218" w:firstLine="513"/>
      </w:pPr>
      <w:r>
        <w:rPr>
          <w:spacing w:val="15"/>
        </w:rPr>
        <w:t>有幾個問題想請教各位老師。關於申請期限的問</w:t>
      </w:r>
      <w:r>
        <w:rPr/>
        <w:t>題，有不少先進提到說，應區分申請期限與時效，但到底應如何區分？一方面關於行政規則的給付時效，是要適用法定期限規定，然而，行政規則不可以規定時效，</w:t>
      </w:r>
      <w:r>
        <w:rPr>
          <w:spacing w:val="1"/>
        </w:rPr>
        <w:t> </w:t>
      </w:r>
      <w:r>
        <w:rPr/>
        <w:t>卻又可以定義申請期限，在期限內未申請，即會產生失權效果，不能再申請。到底個案要如何區分申請期限與時效？有老師提到林錫堯大法官之見解，認為申請期限</w:t>
      </w:r>
    </w:p>
    <w:p>
      <w:pPr>
        <w:spacing w:after="0" w:line="247" w:lineRule="auto"/>
        <w:sectPr>
          <w:pgSz w:w="8400" w:h="11910"/>
          <w:pgMar w:header="0" w:footer="707" w:top="1100" w:bottom="920" w:left="920" w:right="880"/>
        </w:sectPr>
      </w:pPr>
    </w:p>
    <w:p>
      <w:pPr>
        <w:pStyle w:val="BodyText"/>
        <w:spacing w:line="247" w:lineRule="auto" w:before="64"/>
        <w:ind w:right="209"/>
      </w:pPr>
      <w:r>
        <w:rPr/>
        <w:t>是構成要件之一，但若是構成要件，就應就個別之構成要件判斷，不能籠統認為都是構成要件。從規定中，是否可判斷出申請期限是構成要件？我覺得很有疑問。雖</w:t>
      </w:r>
      <w:r>
        <w:rPr>
          <w:spacing w:val="16"/>
        </w:rPr>
        <w:t>大部分實務領域上都這樣做，但保訓會之作法不太一</w:t>
      </w:r>
      <w:r>
        <w:rPr/>
        <w:t>樣，目前此類案件儘管超過申請期限，還是可以申請；</w:t>
      </w:r>
      <w:r>
        <w:rPr>
          <w:spacing w:val="1"/>
        </w:rPr>
        <w:t> </w:t>
      </w:r>
      <w:r>
        <w:rPr>
          <w:spacing w:val="15"/>
        </w:rPr>
        <w:t>但一般行政機關的作法是，未在期限內提出申請就失</w:t>
      </w:r>
      <w:r>
        <w:rPr/>
        <w:t>效，也有法院判決是支持這樣的見解。但是申請期限與時效應該怎麼區分？效果是否不同？這是一個疑問。</w:t>
      </w:r>
    </w:p>
    <w:p>
      <w:pPr>
        <w:pStyle w:val="BodyText"/>
        <w:spacing w:line="247" w:lineRule="auto" w:before="188"/>
        <w:ind w:right="198" w:firstLine="513"/>
      </w:pPr>
      <w:r>
        <w:rPr/>
        <w:t>第二，福利事項是否構成請求權？可以從實務和學理上來看。就我所知，保訓會對這類案件應該從未以不具權利為理由而不受理。如果不是公法上之權利，相關救濟應該要不受理，但保訓會似乎未這樣做，但行政法</w:t>
      </w:r>
      <w:r>
        <w:rPr>
          <w:spacing w:val="-3"/>
        </w:rPr>
        <w:t>院是否也如此，我沒去查詢。例如，搬遷補助費之爭議，</w:t>
      </w:r>
      <w:r>
        <w:rPr>
          <w:spacing w:val="-123"/>
        </w:rPr>
        <w:t> </w:t>
      </w:r>
      <w:r>
        <w:rPr/>
        <w:t>行政法院有實體受理。像這類情形，實務上有認為不是公法上權利，但剛剛行政院人事行政總處肯定其屬公法上權利，審判實務上是否如此？我不清楚。假使不是公法上權利，其救濟案件就會不受理，這是要考慮的。另外從學理上，權利之發生規定於行政規則，但行政規則</w:t>
      </w:r>
      <w:r>
        <w:rPr>
          <w:spacing w:val="15"/>
        </w:rPr>
        <w:t>本身是不是產生公法上權利之規範基礎？這有討論空</w:t>
      </w:r>
      <w:r>
        <w:rPr/>
        <w:t>間。這部分有所謂「分享權」的問題，因為這屬於國家給付事項，關乎國家事項，國家訂出規則，合乎要件的</w:t>
      </w:r>
      <w:r>
        <w:rPr>
          <w:spacing w:val="16"/>
        </w:rPr>
        <w:t>都能來請求。如果從憲法上平等權延伸之分享權來解</w:t>
      </w:r>
      <w:r>
        <w:rPr/>
        <w:t>釋，連結到行政規則之規定，可能會解釋為公法上權利之依據。</w:t>
      </w:r>
    </w:p>
    <w:p>
      <w:pPr>
        <w:spacing w:after="0" w:line="247" w:lineRule="auto"/>
        <w:sectPr>
          <w:pgSz w:w="8400" w:h="11910"/>
          <w:pgMar w:header="0" w:footer="707" w:top="1100" w:bottom="920" w:left="920" w:right="880"/>
        </w:sectPr>
      </w:pPr>
    </w:p>
    <w:p>
      <w:pPr>
        <w:pStyle w:val="Heading3"/>
        <w:spacing w:before="62"/>
      </w:pPr>
      <w:r>
        <w:rPr>
          <w:w w:val="95"/>
        </w:rPr>
        <w:t>陳教授英鈐：</w:t>
      </w:r>
    </w:p>
    <w:p>
      <w:pPr>
        <w:pStyle w:val="BodyText"/>
        <w:spacing w:line="247" w:lineRule="auto" w:before="200"/>
        <w:ind w:right="217" w:firstLine="513"/>
      </w:pPr>
      <w:r>
        <w:rPr/>
        <w:t>給付行政的問題很複雜，很難一概而論。例如，當初18％優惠存款議題討論很熱烈時，行政法院有一系列判決都認為，給與的基礎為行政規則，就不是公法上之權利。這在實務上很重要，其他領域並沒有像這樣有爭議。現在新產生的問題是年終慰問金，可能過去都只是以行政規則規定，這也會有連動影響，應通盤考量。憲法上之基本權，很多具有分享性質；但通常沒辦法單純依據憲法去請求，應先由立法者作分配之計畫，有法規命令或法律來作分配基礎，然後可以基於基本權的平等分享請求權，要求依這些分配計畫分享國家的給付，比較不會有上述爭議，因為我國繼受德國法律保留原則；</w:t>
      </w:r>
      <w:r>
        <w:rPr>
          <w:spacing w:val="1"/>
        </w:rPr>
        <w:t> </w:t>
      </w:r>
      <w:r>
        <w:rPr>
          <w:spacing w:val="16"/>
        </w:rPr>
        <w:t>若行政機關沒有法律之授權，單純要自己去作分配計</w:t>
      </w:r>
      <w:r>
        <w:rPr/>
        <w:t>畫，而產生請求權之基礎，在現行憲政體制下，正當性</w:t>
      </w:r>
      <w:r>
        <w:rPr>
          <w:spacing w:val="15"/>
        </w:rPr>
        <w:t>基礎可能較低，除非像法國，行政權有自己的立法領</w:t>
      </w:r>
      <w:r>
        <w:rPr/>
        <w:t>域，另當別論。這涉及整個憲政結構，所以不能只單純看時效消滅問題，因為整體會做連動，既然是權益，就會連動受到憲法保障，是否受基本權保障？是否牽扯到比例原則、平等權？是否受到基本權信賴保護？會有這些問題。</w:t>
      </w:r>
    </w:p>
    <w:p>
      <w:pPr>
        <w:pStyle w:val="Heading3"/>
        <w:spacing w:before="184"/>
      </w:pPr>
      <w:r>
        <w:rPr>
          <w:w w:val="95"/>
        </w:rPr>
        <w:t>交通部陳科長怡君：</w:t>
      </w:r>
    </w:p>
    <w:p>
      <w:pPr>
        <w:pStyle w:val="BodyText"/>
        <w:spacing w:line="247" w:lineRule="auto" w:before="201"/>
        <w:ind w:right="245" w:firstLine="513"/>
      </w:pPr>
      <w:r>
        <w:rPr/>
        <w:t>本部從執行相關業務之經驗上分享。既然是稱作保障法，就應從公務人員保障權益之角度思考。許多老師和機關代表提到，人民與公務人員不應該有差異性，因</w:t>
      </w:r>
      <w:r>
        <w:rPr>
          <w:spacing w:val="16"/>
        </w:rPr>
        <w:t>同樣面對政府時，政府對公務人員來說就是雇主之一</w:t>
      </w:r>
    </w:p>
    <w:p>
      <w:pPr>
        <w:spacing w:after="0" w:line="247" w:lineRule="auto"/>
        <w:sectPr>
          <w:pgSz w:w="8400" w:h="11910"/>
          <w:pgMar w:header="0" w:footer="707" w:top="1100" w:bottom="920" w:left="920" w:right="880"/>
        </w:sectPr>
      </w:pPr>
    </w:p>
    <w:p>
      <w:pPr>
        <w:pStyle w:val="BodyText"/>
        <w:spacing w:line="247" w:lineRule="auto" w:before="64"/>
        <w:ind w:right="257"/>
      </w:pPr>
      <w:r>
        <w:rPr/>
        <w:t>種。因此，有關公務人員公法上請求權消滅時效，建議</w:t>
      </w:r>
      <w:r>
        <w:rPr>
          <w:spacing w:val="11"/>
        </w:rPr>
        <w:t>仍維持 </w:t>
      </w:r>
      <w:r>
        <w:rPr/>
        <w:t>10 年，不建議於個別法律中規定不同之消滅時</w:t>
      </w:r>
    </w:p>
    <w:p>
      <w:pPr>
        <w:pStyle w:val="BodyText"/>
        <w:spacing w:line="247" w:lineRule="auto"/>
        <w:ind w:right="255"/>
      </w:pPr>
      <w:r>
        <w:rPr/>
        <w:t>效期間。此外，有關福利事項之時效期間，若訂為 10</w:t>
      </w:r>
      <w:r>
        <w:rPr>
          <w:spacing w:val="-122"/>
        </w:rPr>
        <w:t> </w:t>
      </w:r>
      <w:r>
        <w:rPr/>
        <w:t>年，可能會太長。如能將法定權利事項與福利事項區分清楚，才可規定福利事項之短期時效。</w:t>
      </w:r>
    </w:p>
    <w:p>
      <w:pPr>
        <w:pStyle w:val="Heading3"/>
      </w:pPr>
      <w:r>
        <w:rPr>
          <w:w w:val="95"/>
        </w:rPr>
        <w:t>經濟部王專門委員奐寅：</w:t>
      </w:r>
    </w:p>
    <w:p>
      <w:pPr>
        <w:pStyle w:val="BodyText"/>
        <w:spacing w:line="247" w:lineRule="auto" w:before="200"/>
        <w:ind w:right="209" w:firstLine="513"/>
      </w:pPr>
      <w:r>
        <w:rPr/>
        <w:t>公務人員人事法規上已明定時效，即依人事法規；</w:t>
      </w:r>
      <w:r>
        <w:rPr>
          <w:spacing w:val="1"/>
        </w:rPr>
        <w:t> </w:t>
      </w:r>
      <w:r>
        <w:rPr/>
        <w:t>若無明定，即依照行政程序法規定。實務上案例，各種</w:t>
      </w:r>
      <w:r>
        <w:rPr>
          <w:spacing w:val="-1"/>
        </w:rPr>
        <w:t>申請期間多是 </w:t>
      </w:r>
      <w:r>
        <w:rPr/>
        <w:t>6</w:t>
      </w:r>
      <w:r>
        <w:rPr>
          <w:spacing w:val="-3"/>
        </w:rPr>
        <w:t> 個月，加班費是 </w:t>
      </w:r>
      <w:r>
        <w:rPr/>
        <w:t>1</w:t>
      </w:r>
      <w:r>
        <w:rPr>
          <w:spacing w:val="-3"/>
        </w:rPr>
        <w:t> 個月，差旅費是 </w:t>
      </w:r>
      <w:r>
        <w:rPr/>
        <w:t>15</w:t>
      </w:r>
    </w:p>
    <w:p>
      <w:pPr>
        <w:pStyle w:val="BodyText"/>
        <w:spacing w:line="247" w:lineRule="auto"/>
        <w:ind w:right="201"/>
      </w:pPr>
      <w:r>
        <w:rPr>
          <w:spacing w:val="4"/>
        </w:rPr>
        <w:t>天，若一次提高到 </w:t>
      </w:r>
      <w:r>
        <w:rPr/>
        <w:t>10 年，是否妥適？對於法律安定性是否有影響？且何種事項為福利事項、福利措施、權利</w:t>
      </w:r>
      <w:r>
        <w:rPr>
          <w:spacing w:val="-3"/>
        </w:rPr>
        <w:t>事項，應該有所區別，讓機關易於判斷，以免造成困擾。</w:t>
      </w:r>
    </w:p>
    <w:p>
      <w:pPr>
        <w:pStyle w:val="Heading3"/>
      </w:pPr>
      <w:r>
        <w:rPr>
          <w:w w:val="95"/>
        </w:rPr>
        <w:t>陳委員淑芳：</w:t>
      </w:r>
    </w:p>
    <w:p>
      <w:pPr>
        <w:pStyle w:val="BodyText"/>
        <w:spacing w:line="247" w:lineRule="auto" w:before="200"/>
        <w:ind w:right="255" w:firstLine="513"/>
      </w:pPr>
      <w:r>
        <w:rPr/>
        <w:t>公法上請求權有些較容易判斷，像是公法上不當得利、國家賠償請求權等。因為事實一旦發生，人民就取得權利，不需要經過機關審核或另為判斷。有一些是申請權之申請期間很明顯的，像是加班之請領加班費或補休，需要經過機關核准，由機關來判斷要核給加班費或補休，並非一有加班之事實，公務人員即取得加班費之公法上請求權，這可能就是一種申請權及申請期間的類</w:t>
      </w:r>
      <w:r>
        <w:rPr>
          <w:w w:val="95"/>
        </w:rPr>
        <w:t>型。另外以學生向學校申請獎助學金為例，可能只有</w:t>
      </w:r>
      <w:r>
        <w:rPr>
          <w:spacing w:val="141"/>
        </w:rPr>
        <w:t>  </w:t>
      </w:r>
      <w:r>
        <w:rPr>
          <w:w w:val="95"/>
        </w:rPr>
        <w:t>3</w:t>
      </w:r>
    </w:p>
    <w:p>
      <w:pPr>
        <w:pStyle w:val="BodyText"/>
        <w:spacing w:line="247" w:lineRule="auto"/>
        <w:ind w:right="209"/>
      </w:pPr>
      <w:r>
        <w:rPr>
          <w:spacing w:val="4"/>
          <w:w w:val="95"/>
        </w:rPr>
        <w:t>個名額，有 </w:t>
      </w:r>
      <w:r>
        <w:rPr>
          <w:w w:val="95"/>
        </w:rPr>
        <w:t>100</w:t>
      </w:r>
      <w:r>
        <w:rPr>
          <w:spacing w:val="2"/>
          <w:w w:val="95"/>
        </w:rPr>
        <w:t> 個人來申請，學校就要先審核那 </w:t>
      </w:r>
      <w:r>
        <w:rPr>
          <w:w w:val="95"/>
        </w:rPr>
        <w:t>3</w:t>
      </w:r>
      <w:r>
        <w:rPr>
          <w:spacing w:val="6"/>
          <w:w w:val="95"/>
        </w:rPr>
        <w:t> 個人</w:t>
      </w:r>
      <w:r>
        <w:rPr/>
        <w:t>可以拿到獎助學金，這也是一種申請權及申請期間的類</w:t>
      </w:r>
      <w:r>
        <w:rPr>
          <w:w w:val="95"/>
        </w:rPr>
        <w:t>型。但有些介於兩者之間的中間地帶，不是很明確的，</w:t>
      </w:r>
    </w:p>
    <w:p>
      <w:pPr>
        <w:spacing w:after="0" w:line="247" w:lineRule="auto"/>
        <w:sectPr>
          <w:pgSz w:w="8400" w:h="11910"/>
          <w:pgMar w:header="0" w:footer="707" w:top="1100" w:bottom="920" w:left="920" w:right="880"/>
        </w:sectPr>
      </w:pPr>
    </w:p>
    <w:p>
      <w:pPr>
        <w:spacing w:line="376" w:lineRule="auto" w:before="62"/>
        <w:ind w:left="213" w:right="3550" w:firstLine="0"/>
        <w:jc w:val="left"/>
        <w:rPr>
          <w:b/>
          <w:sz w:val="25"/>
        </w:rPr>
      </w:pPr>
      <w:r>
        <w:rPr>
          <w:sz w:val="25"/>
        </w:rPr>
        <w:t>就有個案判斷上的困難。</w:t>
      </w:r>
      <w:r>
        <w:rPr>
          <w:b/>
          <w:sz w:val="25"/>
        </w:rPr>
        <w:t>劉教授如慧：</w:t>
      </w:r>
    </w:p>
    <w:p>
      <w:pPr>
        <w:pStyle w:val="BodyText"/>
        <w:spacing w:line="247" w:lineRule="auto"/>
        <w:ind w:right="255" w:firstLine="513"/>
      </w:pPr>
      <w:r>
        <w:rPr/>
        <w:t>基本上我也贊成陳委員的看法。我先前提到的解釋</w:t>
      </w:r>
      <w:r>
        <w:rPr>
          <w:w w:val="95"/>
        </w:rPr>
        <w:t>函是行政院人事行政總處 91</w:t>
      </w:r>
      <w:r>
        <w:rPr>
          <w:spacing w:val="1"/>
          <w:w w:val="95"/>
        </w:rPr>
        <w:t> 年 </w:t>
      </w:r>
      <w:r>
        <w:rPr>
          <w:w w:val="95"/>
        </w:rPr>
        <w:t>5</w:t>
      </w:r>
      <w:r>
        <w:rPr>
          <w:spacing w:val="3"/>
          <w:w w:val="95"/>
        </w:rPr>
        <w:t> 月 </w:t>
      </w:r>
      <w:r>
        <w:rPr>
          <w:w w:val="95"/>
        </w:rPr>
        <w:t>10 日函，保訓會復</w:t>
      </w:r>
      <w:r>
        <w:rPr/>
        <w:t>審決定書也有引用。依據全國軍公教員工待遇支給要點規定，請領婚喪或生育子女教育補助費，申請期限是規</w:t>
      </w:r>
      <w:r>
        <w:rPr>
          <w:spacing w:val="47"/>
          <w:w w:val="95"/>
        </w:rPr>
        <w:t>定 </w:t>
      </w:r>
      <w:r>
        <w:rPr>
          <w:w w:val="95"/>
        </w:rPr>
        <w:t>3 個月，前人事行政局後來認為，如果沒有在申請期限內提出申請，5</w:t>
      </w:r>
      <w:r>
        <w:rPr>
          <w:spacing w:val="215"/>
        </w:rPr>
        <w:t> </w:t>
      </w:r>
      <w:r>
        <w:rPr>
          <w:w w:val="95"/>
        </w:rPr>
        <w:t>年內還是可以申請。我認為如果設有</w:t>
      </w:r>
      <w:r>
        <w:rPr/>
        <w:t>期限，期限應該要有意義，像是剛才提到的加班費，要經過審核，並且讓機關知道，這種類型就要求申請人即時提出。但如果有些是不需要人民即時申請，就不需要</w:t>
      </w:r>
      <w:r>
        <w:rPr>
          <w:spacing w:val="7"/>
          <w:w w:val="95"/>
        </w:rPr>
        <w:t>訂定這麼短的期限。既然訂定 </w:t>
      </w:r>
      <w:r>
        <w:rPr>
          <w:w w:val="95"/>
        </w:rPr>
        <w:t>3</w:t>
      </w:r>
      <w:r>
        <w:rPr>
          <w:spacing w:val="6"/>
          <w:w w:val="95"/>
        </w:rPr>
        <w:t> 個月的申請期限，之後</w:t>
      </w:r>
    </w:p>
    <w:p>
      <w:pPr>
        <w:pStyle w:val="BodyText"/>
        <w:spacing w:line="244" w:lineRule="auto"/>
        <w:ind w:right="267"/>
      </w:pPr>
      <w:r>
        <w:rPr>
          <w:spacing w:val="22"/>
          <w:w w:val="95"/>
        </w:rPr>
        <w:t>卻又同意 </w:t>
      </w:r>
      <w:r>
        <w:rPr>
          <w:w w:val="95"/>
        </w:rPr>
        <w:t>5 年內仍可以申請，這樣期限就喪失意義，此</w:t>
      </w:r>
      <w:r>
        <w:rPr/>
        <w:t>為較有疑義之處。這個期限的必要性應予檢討。</w:t>
      </w:r>
    </w:p>
    <w:p>
      <w:pPr>
        <w:pStyle w:val="Heading3"/>
        <w:spacing w:before="191"/>
      </w:pPr>
      <w:r>
        <w:rPr>
          <w:w w:val="95"/>
        </w:rPr>
        <w:t>李處長俊生：</w:t>
      </w:r>
    </w:p>
    <w:p>
      <w:pPr>
        <w:pStyle w:val="BodyText"/>
        <w:spacing w:line="247" w:lineRule="auto" w:before="200"/>
        <w:ind w:right="253" w:firstLine="513"/>
      </w:pPr>
      <w:r>
        <w:rPr/>
        <w:t>本會原先試擬此草案條款，是希望本次討論能有聚焦討論。本會考量，到底哪些是權利事項，有時難以於條文顯現，所以在立法說明中敘述，說明哪些屬於什麼性質的權利。但基於剛才討論過程中，有些機關及專家學者之看法，從不同角度去解讀，希望解決此問題，不</w:t>
      </w:r>
      <w:r>
        <w:rPr>
          <w:spacing w:val="1"/>
        </w:rPr>
        <w:t>要讓問題一直延續下去。如果時效上只區分 </w:t>
      </w:r>
      <w:r>
        <w:rPr/>
        <w:t>5</w:t>
      </w:r>
      <w:r>
        <w:rPr>
          <w:spacing w:val="15"/>
        </w:rPr>
        <w:t> 年及 </w:t>
      </w:r>
      <w:r>
        <w:rPr/>
        <w:t>10</w:t>
      </w:r>
      <w:r>
        <w:rPr>
          <w:spacing w:val="-122"/>
        </w:rPr>
        <w:t> </w:t>
      </w:r>
      <w:r>
        <w:rPr/>
        <w:t>年，那人事法規就不需要再定時效，一律適用行政程序</w:t>
      </w:r>
      <w:r>
        <w:rPr>
          <w:spacing w:val="-13"/>
        </w:rPr>
        <w:t>法就好，何必去討論這麼多、訂那麼多，造成疊床架屋？</w:t>
      </w:r>
      <w:r>
        <w:rPr>
          <w:spacing w:val="-123"/>
        </w:rPr>
        <w:t> </w:t>
      </w:r>
      <w:r>
        <w:rPr/>
        <w:t>既然行政程序法允許法律得有特別規定，就是要區別特</w:t>
      </w:r>
    </w:p>
    <w:p>
      <w:pPr>
        <w:spacing w:after="0" w:line="247" w:lineRule="auto"/>
        <w:sectPr>
          <w:pgSz w:w="8400" w:h="11910"/>
          <w:pgMar w:header="0" w:footer="707" w:top="1100" w:bottom="920" w:left="920" w:right="880"/>
        </w:sectPr>
      </w:pPr>
    </w:p>
    <w:p>
      <w:pPr>
        <w:pStyle w:val="BodyText"/>
        <w:spacing w:line="247" w:lineRule="auto" w:before="64"/>
        <w:ind w:right="209"/>
      </w:pPr>
      <w:r>
        <w:rPr/>
        <w:t>殊性或是不同之地方才要去定。希望藉由本次座談會討論，可找出一條解決的方法，不要讓這樣的問題一再發</w:t>
      </w:r>
      <w:r>
        <w:rPr>
          <w:spacing w:val="15"/>
        </w:rPr>
        <w:t>生。如果要另為規定，應如何訂定？定在哪裡比較適</w:t>
      </w:r>
      <w:r>
        <w:rPr/>
        <w:t>當？如訂在公務人員基準法是最好的，但在沒有公務人員基準法之狀況下，是否可嘗試以保障法規範？如果保障法中不作規定，從剛剛的討論過程中可以發現，行政實務上很可能會各自為政，未來爭議問題會繼續存在。</w:t>
      </w:r>
    </w:p>
    <w:p>
      <w:pPr>
        <w:pStyle w:val="Heading3"/>
      </w:pPr>
      <w:r>
        <w:rPr>
          <w:w w:val="95"/>
        </w:rPr>
        <w:t>楊教授子慧：</w:t>
      </w:r>
    </w:p>
    <w:p>
      <w:pPr>
        <w:pStyle w:val="BodyText"/>
        <w:spacing w:line="247" w:lineRule="auto" w:before="200"/>
        <w:ind w:right="197" w:firstLine="513"/>
      </w:pPr>
      <w:r>
        <w:rPr>
          <w:spacing w:val="17"/>
          <w:w w:val="95"/>
        </w:rPr>
        <w:t>釋字第 </w:t>
      </w:r>
      <w:r>
        <w:rPr>
          <w:w w:val="95"/>
        </w:rPr>
        <w:t>443 號解釋開始提出法律保留體系，有提到</w:t>
      </w:r>
      <w:r>
        <w:rPr/>
        <w:t>給付行政。大法官認為，給付行政不一定需要嚴格之國會保留，通說也是如此，依照此邏輯，保訓會比較傾向認定，如果行政規則中有實體之權利就可以請求，就是一個很大的權利保障，從今日所提之草擬條文來看，還</w:t>
      </w:r>
      <w:r>
        <w:rPr>
          <w:spacing w:val="10"/>
          <w:w w:val="95"/>
        </w:rPr>
        <w:t>規定為 </w:t>
      </w:r>
      <w:r>
        <w:rPr>
          <w:w w:val="95"/>
        </w:rPr>
        <w:t>2 年請求權消滅時效，我個人判斷，此保障更多；</w:t>
      </w:r>
      <w:r>
        <w:rPr>
          <w:spacing w:val="-116"/>
          <w:w w:val="95"/>
        </w:rPr>
        <w:t> </w:t>
      </w:r>
      <w:r>
        <w:rPr>
          <w:spacing w:val="15"/>
        </w:rPr>
        <w:t>給付行政既然不一定需要國會保留，我認為應該不違</w:t>
      </w:r>
      <w:r>
        <w:rPr/>
        <w:t>憲。</w:t>
      </w:r>
    </w:p>
    <w:p>
      <w:pPr>
        <w:pStyle w:val="Heading3"/>
      </w:pPr>
      <w:r>
        <w:rPr>
          <w:w w:val="95"/>
        </w:rPr>
        <w:t>人事總處李專門委員美惠：</w:t>
      </w:r>
    </w:p>
    <w:p>
      <w:pPr>
        <w:pStyle w:val="BodyText"/>
        <w:spacing w:before="200"/>
        <w:ind w:left="726"/>
      </w:pPr>
      <w:r>
        <w:rPr>
          <w:w w:val="95"/>
        </w:rPr>
        <w:t>補充說明有關生活津貼之申請期限。依法務部</w:t>
      </w:r>
      <w:r>
        <w:rPr>
          <w:spacing w:val="121"/>
        </w:rPr>
        <w:t>  </w:t>
      </w:r>
      <w:r>
        <w:rPr>
          <w:w w:val="95"/>
        </w:rPr>
        <w:t>100</w:t>
      </w:r>
    </w:p>
    <w:p>
      <w:pPr>
        <w:pStyle w:val="BodyText"/>
        <w:spacing w:line="247" w:lineRule="auto" w:before="10"/>
        <w:ind w:right="257"/>
      </w:pPr>
      <w:r>
        <w:rPr>
          <w:spacing w:val="33"/>
          <w:w w:val="95"/>
        </w:rPr>
        <w:t>年 </w:t>
      </w:r>
      <w:r>
        <w:rPr>
          <w:w w:val="95"/>
        </w:rPr>
        <w:t>8</w:t>
      </w:r>
      <w:r>
        <w:rPr>
          <w:spacing w:val="42"/>
          <w:w w:val="95"/>
        </w:rPr>
        <w:t> 月 </w:t>
      </w:r>
      <w:r>
        <w:rPr>
          <w:w w:val="95"/>
        </w:rPr>
        <w:t>12 日函之意見，目前法院實務上見解，生活津</w:t>
      </w:r>
      <w:r>
        <w:rPr/>
        <w:t>貼是規定於全國軍公教待遇支給要點；支給要點只是行政命令，與立法院通過、總統公布之法律有差別，不能認為以支給要點所定之請求權屬於法律特別規定；生活津貼請求權性質上屬於公法上請求權，因為行政程序法</w:t>
      </w:r>
      <w:r>
        <w:rPr>
          <w:w w:val="95"/>
        </w:rPr>
        <w:t>是法律位階，行政規則之位階沒有法律高，既然是公法</w:t>
      </w:r>
    </w:p>
    <w:p>
      <w:pPr>
        <w:spacing w:after="0" w:line="247" w:lineRule="auto"/>
        <w:sectPr>
          <w:pgSz w:w="8400" w:h="11910"/>
          <w:pgMar w:header="0" w:footer="707" w:top="1100" w:bottom="920" w:left="920" w:right="880"/>
        </w:sectPr>
      </w:pPr>
    </w:p>
    <w:p>
      <w:pPr>
        <w:spacing w:line="376" w:lineRule="auto" w:before="62"/>
        <w:ind w:left="213" w:right="1237" w:firstLine="0"/>
        <w:jc w:val="left"/>
        <w:rPr>
          <w:b/>
          <w:sz w:val="25"/>
        </w:rPr>
      </w:pPr>
      <w:r>
        <w:rPr>
          <w:sz w:val="25"/>
        </w:rPr>
        <w:t>上請求權，應該適用行政程序法之時效規定。</w:t>
      </w:r>
      <w:r>
        <w:rPr>
          <w:b/>
          <w:sz w:val="25"/>
        </w:rPr>
        <w:t>張委員桐銳：</w:t>
      </w:r>
    </w:p>
    <w:p>
      <w:pPr>
        <w:pStyle w:val="BodyText"/>
        <w:spacing w:line="247" w:lineRule="auto"/>
        <w:ind w:right="257" w:firstLine="513"/>
      </w:pPr>
      <w:r>
        <w:rPr>
          <w:spacing w:val="15"/>
        </w:rPr>
        <w:t>從剛才討論之意見來看，如果要在保障法規定時</w:t>
      </w:r>
      <w:r>
        <w:rPr/>
        <w:t>效，會定一般規定，其他再就類型上規定；但其他類型多涉及銓敘部權限，所以若由保障法來規定，就不是那麼妥當。</w:t>
      </w:r>
    </w:p>
    <w:p>
      <w:pPr>
        <w:pStyle w:val="Heading3"/>
        <w:spacing w:before="184"/>
      </w:pPr>
      <w:r>
        <w:rPr>
          <w:w w:val="95"/>
        </w:rPr>
        <w:t>主席：</w:t>
      </w:r>
    </w:p>
    <w:p>
      <w:pPr>
        <w:pStyle w:val="BodyText"/>
        <w:spacing w:line="247" w:lineRule="auto" w:before="200"/>
        <w:ind w:right="267" w:firstLine="513"/>
        <w:jc w:val="left"/>
      </w:pPr>
      <w:r>
        <w:rPr>
          <w:spacing w:val="15"/>
        </w:rPr>
        <w:t>謝謝各位與會人員提出之意見，大致歸納以下幾</w:t>
      </w:r>
      <w:r>
        <w:rPr/>
        <w:t>點：</w:t>
      </w:r>
    </w:p>
    <w:p>
      <w:pPr>
        <w:pStyle w:val="BodyText"/>
        <w:spacing w:line="247" w:lineRule="auto"/>
        <w:ind w:right="266" w:firstLine="513"/>
        <w:jc w:val="left"/>
      </w:pPr>
      <w:r>
        <w:rPr/>
        <w:t>第一、公務人員公法上請求權消滅時效之規定，毋須統一規定於保障法。</w:t>
      </w:r>
    </w:p>
    <w:p>
      <w:pPr>
        <w:pStyle w:val="BodyText"/>
        <w:spacing w:line="247" w:lineRule="auto"/>
        <w:ind w:right="250" w:firstLine="513"/>
      </w:pPr>
      <w:r>
        <w:rPr>
          <w:spacing w:val="2"/>
          <w:w w:val="95"/>
        </w:rPr>
        <w:t>第二、公務人員請求權消滅時效期間究為 </w:t>
      </w:r>
      <w:r>
        <w:rPr>
          <w:w w:val="95"/>
        </w:rPr>
        <w:t>5</w:t>
      </w:r>
      <w:r>
        <w:rPr>
          <w:spacing w:val="13"/>
          <w:w w:val="95"/>
        </w:rPr>
        <w:t> 年或 </w:t>
      </w:r>
      <w:r>
        <w:rPr>
          <w:w w:val="95"/>
        </w:rPr>
        <w:t>10</w:t>
      </w:r>
      <w:r>
        <w:rPr>
          <w:spacing w:val="-116"/>
          <w:w w:val="95"/>
        </w:rPr>
        <w:t> </w:t>
      </w:r>
      <w:r>
        <w:rPr/>
        <w:t>年，各方見解不一。目前人事法制多是銓敘部訂定，今日與會專家學者及機關討論意見，提供銓敘部將來修法之參考。希望朝統一規定消滅時效之方向考量。</w:t>
      </w:r>
    </w:p>
    <w:p>
      <w:pPr>
        <w:pStyle w:val="BodyText"/>
        <w:spacing w:line="247" w:lineRule="auto"/>
        <w:ind w:right="255" w:firstLine="513"/>
      </w:pPr>
      <w:r>
        <w:rPr/>
        <w:t>第三、有關生活津貼部分，3</w:t>
      </w:r>
      <w:r>
        <w:rPr>
          <w:spacing w:val="6"/>
        </w:rPr>
        <w:t> 個月之申請期限及 </w:t>
      </w:r>
      <w:r>
        <w:rPr/>
        <w:t>5</w:t>
      </w:r>
      <w:r>
        <w:rPr>
          <w:spacing w:val="-123"/>
        </w:rPr>
        <w:t> </w:t>
      </w:r>
      <w:r>
        <w:rPr/>
        <w:t>年時效之問題，相關討論意見亦提供人事總處參考。</w:t>
      </w:r>
    </w:p>
    <w:p>
      <w:pPr>
        <w:spacing w:after="0" w:line="247" w:lineRule="auto"/>
        <w:sectPr>
          <w:pgSz w:w="8400" w:h="11910"/>
          <w:pgMar w:header="0" w:footer="707" w:top="1100" w:bottom="920" w:left="920" w:right="880"/>
        </w:sectPr>
      </w:pPr>
    </w:p>
    <w:p>
      <w:pPr>
        <w:pStyle w:val="Heading2"/>
      </w:pPr>
      <w:bookmarkStart w:name="_TOC_250008" w:id="3"/>
      <w:bookmarkEnd w:id="3"/>
      <w:r>
        <w:rPr/>
        <w:t>貳、保障法制研討會</w:t>
      </w:r>
    </w:p>
    <w:p>
      <w:pPr>
        <w:pStyle w:val="BodyText"/>
        <w:spacing w:before="7"/>
        <w:ind w:left="0"/>
        <w:jc w:val="left"/>
        <w:rPr>
          <w:b/>
          <w:sz w:val="24"/>
        </w:rPr>
      </w:pPr>
    </w:p>
    <w:p>
      <w:pPr>
        <w:pStyle w:val="Heading3"/>
        <w:spacing w:before="0"/>
      </w:pPr>
      <w:bookmarkStart w:name="_TOC_250007" w:id="4"/>
      <w:r>
        <w:rPr>
          <w:b w:val="0"/>
        </w:rPr>
        <w:t>一、</w:t>
      </w:r>
      <w:bookmarkEnd w:id="4"/>
      <w:r>
        <w:rPr/>
        <w:t>保障制度一元化之研析</w:t>
      </w:r>
    </w:p>
    <w:p>
      <w:pPr>
        <w:pStyle w:val="BodyText"/>
        <w:spacing w:before="7"/>
        <w:ind w:left="0"/>
        <w:jc w:val="left"/>
        <w:rPr>
          <w:b/>
          <w:sz w:val="26"/>
        </w:rPr>
      </w:pPr>
    </w:p>
    <w:p>
      <w:pPr>
        <w:pStyle w:val="BodyText"/>
        <w:jc w:val="left"/>
      </w:pPr>
      <w:r>
        <w:rPr>
          <w:spacing w:val="1"/>
          <w:w w:val="95"/>
        </w:rPr>
        <w:t>壹、時間：民國 </w:t>
      </w:r>
      <w:r>
        <w:rPr>
          <w:w w:val="95"/>
        </w:rPr>
        <w:t>104</w:t>
      </w:r>
      <w:r>
        <w:rPr>
          <w:spacing w:val="4"/>
          <w:w w:val="95"/>
        </w:rPr>
        <w:t> 年 </w:t>
      </w:r>
      <w:r>
        <w:rPr>
          <w:w w:val="95"/>
        </w:rPr>
        <w:t>9</w:t>
      </w:r>
      <w:r>
        <w:rPr>
          <w:spacing w:val="3"/>
          <w:w w:val="95"/>
        </w:rPr>
        <w:t> 月 </w:t>
      </w:r>
      <w:r>
        <w:rPr>
          <w:w w:val="95"/>
        </w:rPr>
        <w:t>22</w:t>
      </w:r>
      <w:r>
        <w:rPr>
          <w:spacing w:val="2"/>
          <w:w w:val="95"/>
        </w:rPr>
        <w:t> 日</w:t>
      </w:r>
      <w:r>
        <w:rPr>
          <w:w w:val="95"/>
        </w:rPr>
        <w:t>（星期二）</w:t>
      </w:r>
      <w:r>
        <w:rPr>
          <w:spacing w:val="2"/>
          <w:w w:val="95"/>
        </w:rPr>
        <w:t>上午 </w:t>
      </w:r>
      <w:r>
        <w:rPr>
          <w:w w:val="95"/>
        </w:rPr>
        <w:t>9</w:t>
      </w:r>
      <w:r>
        <w:rPr>
          <w:spacing w:val="2"/>
          <w:w w:val="95"/>
        </w:rPr>
        <w:t> 時</w:t>
      </w:r>
    </w:p>
    <w:p>
      <w:pPr>
        <w:pStyle w:val="BodyText"/>
        <w:spacing w:before="11"/>
        <w:ind w:left="1497"/>
        <w:jc w:val="left"/>
      </w:pPr>
      <w:r>
        <w:rPr>
          <w:w w:val="95"/>
        </w:rPr>
        <w:t>20</w:t>
      </w:r>
      <w:r>
        <w:rPr>
          <w:spacing w:val="-23"/>
          <w:w w:val="95"/>
        </w:rPr>
        <w:t> 分</w:t>
      </w:r>
    </w:p>
    <w:p>
      <w:pPr>
        <w:pStyle w:val="BodyText"/>
        <w:spacing w:line="247" w:lineRule="auto" w:before="10"/>
        <w:ind w:right="1108"/>
        <w:jc w:val="left"/>
      </w:pPr>
      <w:r>
        <w:rPr>
          <w:spacing w:val="7"/>
          <w:w w:val="95"/>
        </w:rPr>
        <w:t>貳、地點：東吳大學法學院崇基樓 </w:t>
      </w:r>
      <w:r>
        <w:rPr>
          <w:w w:val="95"/>
        </w:rPr>
        <w:t>1705</w:t>
      </w:r>
      <w:r>
        <w:rPr>
          <w:spacing w:val="25"/>
          <w:w w:val="95"/>
        </w:rPr>
        <w:t> 會議室</w:t>
      </w:r>
      <w:r>
        <w:rPr/>
        <w:t>叁、主持人：林大法官錫堯</w:t>
      </w:r>
    </w:p>
    <w:p>
      <w:pPr>
        <w:pStyle w:val="BodyText"/>
        <w:spacing w:line="348" w:lineRule="exact"/>
        <w:jc w:val="left"/>
      </w:pPr>
      <w:r>
        <w:rPr>
          <w:w w:val="95"/>
        </w:rPr>
        <w:t>肆、出列席單位及人員：如簽到單</w:t>
      </w:r>
    </w:p>
    <w:p>
      <w:pPr>
        <w:pStyle w:val="BodyText"/>
        <w:ind w:left="0"/>
        <w:jc w:val="left"/>
        <w:rPr>
          <w:sz w:val="24"/>
        </w:rPr>
      </w:pPr>
    </w:p>
    <w:p>
      <w:pPr>
        <w:pStyle w:val="BodyText"/>
        <w:spacing w:before="12"/>
        <w:ind w:left="0"/>
        <w:jc w:val="left"/>
        <w:rPr>
          <w:sz w:val="15"/>
        </w:rPr>
      </w:pPr>
    </w:p>
    <w:p>
      <w:pPr>
        <w:pStyle w:val="Heading3"/>
        <w:spacing w:before="0"/>
      </w:pPr>
      <w:r>
        <w:rPr>
          <w:w w:val="95"/>
        </w:rPr>
        <w:t>【司儀】</w:t>
      </w:r>
    </w:p>
    <w:p>
      <w:pPr>
        <w:pStyle w:val="BodyText"/>
        <w:spacing w:line="247" w:lineRule="auto" w:before="200"/>
        <w:ind w:right="255" w:firstLine="513"/>
      </w:pPr>
      <w:r>
        <w:rPr/>
        <w:t>謝謝洪院長。接下來的是本研討會第一場次的議題</w:t>
      </w:r>
      <w:r>
        <w:rPr>
          <w:spacing w:val="-5"/>
        </w:rPr>
        <w:t>研討，題目為「保障制度一元化之研析」，由司法院林</w:t>
      </w:r>
      <w:r>
        <w:rPr/>
        <w:t>錫堯大法官主持，並由東吳大學法律學系程明修副教授報告，與談人為東吳大學法律學系林三欽教授及台灣大學法律學系林明昕副教授，讓我們以熱烈的掌聲歡迎林大法官。</w:t>
      </w:r>
    </w:p>
    <w:p>
      <w:pPr>
        <w:pStyle w:val="Heading3"/>
      </w:pPr>
      <w:r>
        <w:rPr>
          <w:w w:val="95"/>
        </w:rPr>
        <w:t>【主持人：林大法官錫堯】</w:t>
      </w:r>
    </w:p>
    <w:p>
      <w:pPr>
        <w:pStyle w:val="BodyText"/>
        <w:spacing w:line="247" w:lineRule="auto" w:before="200"/>
        <w:ind w:right="245" w:firstLine="513"/>
      </w:pPr>
      <w:r>
        <w:rPr/>
        <w:t>主委、副主委、洪院長、還有在座的各位教授、各位女士先生，大家早安。很榮幸在此為大家服務，剛剛主委花了很多功夫，把今天討論的主題與內涵，做了相當程度的介紹。我們這一場次要討論的，是保障制度一</w:t>
      </w:r>
      <w:r>
        <w:rPr>
          <w:spacing w:val="16"/>
        </w:rPr>
        <w:t>元化的問題。各位對於在座的報告人、與談人都不陌</w:t>
      </w:r>
      <w:r>
        <w:rPr/>
        <w:t>生，不過我還是循例介紹一下。在我右邊的是程明修教</w:t>
      </w:r>
    </w:p>
    <w:p>
      <w:pPr>
        <w:spacing w:after="0" w:line="247" w:lineRule="auto"/>
        <w:sectPr>
          <w:pgSz w:w="8400" w:h="11910"/>
          <w:pgMar w:header="0" w:footer="707" w:top="1080" w:bottom="980" w:left="920" w:right="880"/>
        </w:sectPr>
      </w:pPr>
    </w:p>
    <w:p>
      <w:pPr>
        <w:pStyle w:val="BodyText"/>
        <w:spacing w:line="247" w:lineRule="auto" w:before="64"/>
        <w:ind w:right="263"/>
      </w:pPr>
      <w:r>
        <w:rPr/>
        <w:t>授，程教授一向涉獵廣泛，而且經常提出一些很有創意性的見解，值得令人深思的問題。在我左邊的是林三欽教授，接著是國立臺灣大學（以下簡稱臺大）林明昕教授。現行的保障制度有什麼困難，其實我們這些在實務上操作的人，應該非常清楚。本次研討會把這個題目提出來研究，我個人覺得很有創意，而且很重要。我就不再耽擱大家的時間，先請報告人開始報告，謝謝。</w:t>
      </w:r>
    </w:p>
    <w:p>
      <w:pPr>
        <w:pStyle w:val="Heading3"/>
      </w:pPr>
      <w:r>
        <w:rPr>
          <w:w w:val="95"/>
        </w:rPr>
        <w:t>【報告人：東吳大學法律學系程副教授明修】</w:t>
      </w:r>
    </w:p>
    <w:p>
      <w:pPr>
        <w:pStyle w:val="BodyText"/>
        <w:spacing w:line="247" w:lineRule="auto" w:before="200"/>
        <w:ind w:right="209" w:firstLine="513"/>
      </w:pPr>
      <w:r>
        <w:rPr/>
        <w:t>主席、兩位與談人、還有在座的主委、副主委、各位委員、各位嘉賓、各位老師，大家早安。作為這個活動的主辦人，也有幾句話想要表達我的感想。這個活動我們與保訓會已經有幾次的合作，那我過去也短暫地在保訓會有過一段服務的經驗，相當佩服保訓會能夠利用這樣的場合，把實務上面的問題跟學界作這麼廣泛深入的一種交流。對於保訓會有這樣的一種胸襟、氣度跟遠見，我也表示我個人的敬意。在活動的主辦過程當中，</w:t>
      </w:r>
      <w:r>
        <w:rPr>
          <w:spacing w:val="1"/>
        </w:rPr>
        <w:t> </w:t>
      </w:r>
      <w:r>
        <w:rPr/>
        <w:t>可能有一些邀訪，或是議程安排上面，如果有一些不是特別周延之處，我也代表主辦單位，跟各位表示一些歉意。還好我們這個活動的工作小組，是地表上最強的工作小組，幫忙將這個活動順利的安排成今天這樣子的一種規模，這個地表上最強的工作小組就一個人，是我們</w:t>
      </w:r>
      <w:r>
        <w:rPr>
          <w:spacing w:val="16"/>
        </w:rPr>
        <w:t>系裡面的助教。雖然還是有一些不周延、不周到的地</w:t>
      </w:r>
      <w:r>
        <w:rPr/>
        <w:t>方，仍請各位多多包涵。作為主辦人員，又擔任報告，</w:t>
      </w:r>
      <w:r>
        <w:rPr>
          <w:spacing w:val="1"/>
        </w:rPr>
        <w:t> </w:t>
      </w:r>
      <w:r>
        <w:rPr/>
        <w:t>這是比較少見的。這個雙重的負擔，因為這個議題要找這個學界的同仁來協助，大家都有一點點不太想碰。不</w:t>
      </w:r>
    </w:p>
    <w:p>
      <w:pPr>
        <w:spacing w:after="0" w:line="247" w:lineRule="auto"/>
        <w:sectPr>
          <w:pgSz w:w="8400" w:h="11910"/>
          <w:pgMar w:header="0" w:footer="707" w:top="1100" w:bottom="980" w:left="920" w:right="880"/>
        </w:sectPr>
      </w:pPr>
    </w:p>
    <w:p>
      <w:pPr>
        <w:pStyle w:val="BodyText"/>
        <w:spacing w:line="247" w:lineRule="auto" w:before="64"/>
        <w:ind w:right="244"/>
      </w:pPr>
      <w:r>
        <w:rPr>
          <w:spacing w:val="16"/>
        </w:rPr>
        <w:t>太想碰的主要原因大概是他可能會挑戰到現行的制度</w:t>
      </w:r>
      <w:r>
        <w:rPr/>
        <w:t>的運作，那我自己因為找不到適合的人選，所以就自己下來寫。撰寫的過程也極為匆促，所以文字的錯漏在所難免，請各位多多見諒。</w:t>
      </w:r>
    </w:p>
    <w:p>
      <w:pPr>
        <w:pStyle w:val="BodyText"/>
        <w:spacing w:line="247" w:lineRule="auto" w:before="187"/>
        <w:ind w:right="209" w:firstLine="513"/>
      </w:pPr>
      <w:r>
        <w:rPr/>
        <w:t>我今天想要談的這個議題，是保障制度未來的一種發展的可能性，主要是有我自己過去短暫工作的經驗，</w:t>
      </w:r>
      <w:r>
        <w:rPr>
          <w:spacing w:val="1"/>
        </w:rPr>
        <w:t> </w:t>
      </w:r>
      <w:r>
        <w:rPr/>
        <w:t>以及對於這個制度所做的學理性、客觀性的觀察。也許提出來的見解不見得真的可行或者是成熟，待會還要就教於各位。</w:t>
      </w:r>
    </w:p>
    <w:p>
      <w:pPr>
        <w:pStyle w:val="BodyText"/>
        <w:spacing w:line="247" w:lineRule="auto" w:before="188"/>
        <w:ind w:right="245" w:firstLine="513"/>
      </w:pPr>
      <w:r>
        <w:rPr/>
        <w:t>保障制度的發展，大致而言，是亦步亦趨地隨著所謂的特別權力關係的演進，向前推展。各位也都熟悉特別權力關係的演進，它其實是建構在一個高權、威權尚未褪色，但是同時必須要融入法治國精神時的一個可能</w:t>
      </w:r>
      <w:r>
        <w:rPr>
          <w:spacing w:val="16"/>
        </w:rPr>
        <w:t>妥協下的產物。從過去對於傳統特別權力關係下的個</w:t>
      </w:r>
      <w:r>
        <w:rPr/>
        <w:t>體，也就是公務人員，對個人權利保障的極度漠視，到法治國家建立時，適度的要提供相當程度的基本權的保障。在這個觀點下不斷地折衝，慢慢發展成有一些折衷的理論。我在報告當中也約略的提到，例如採取了這種所謂經營關係與基礎關係的二分法，強調公務人員在整個公法上勤務關係當中，並非全然屬於公部門的一個小螺絲釘。在某一個面向上看，他也是一個基本權應該保障的主體。應該要對他提供的財產權、工作權，或者是</w:t>
      </w:r>
      <w:r>
        <w:rPr>
          <w:spacing w:val="16"/>
        </w:rPr>
        <w:t>言論自由、人性尊嚴的保障，也必須要適度的予以關</w:t>
      </w:r>
      <w:r>
        <w:rPr/>
        <w:t>照。所以在這邊採取一些折衷的觀察方式，或者是折衷</w:t>
      </w:r>
      <w:r>
        <w:rPr>
          <w:spacing w:val="16"/>
        </w:rPr>
        <w:t>的一種理解方式。這樣的理論，到德國比較後期的發</w:t>
      </w:r>
    </w:p>
    <w:p>
      <w:pPr>
        <w:spacing w:after="0" w:line="247" w:lineRule="auto"/>
        <w:sectPr>
          <w:pgSz w:w="8400" w:h="11910"/>
          <w:pgMar w:header="0" w:footer="707" w:top="1100" w:bottom="980" w:left="920" w:right="880"/>
        </w:sectPr>
      </w:pPr>
    </w:p>
    <w:p>
      <w:pPr>
        <w:pStyle w:val="BodyText"/>
        <w:spacing w:line="247" w:lineRule="auto" w:before="64"/>
        <w:ind w:right="209"/>
      </w:pPr>
      <w:r>
        <w:rPr/>
        <w:t>展，大概已經慢慢地朝向全面性的開放，所謂的特別權力關係下，各基本權保障的這個角度發展。可是這個理論在臺灣的發展，卻有一個比較不一樣的進程。這個進程包括了立法的進程，以及司法解釋的進程。我們的法制的建設，也就是保障法的制定，其實也有一點點亦步亦趨地跟這個理論發展。保障法在1996年制定之初，整</w:t>
      </w:r>
      <w:r>
        <w:rPr>
          <w:spacing w:val="1"/>
        </w:rPr>
        <w:t>個制度設計，可能也受到剛作成的司法院釋字第</w:t>
      </w:r>
      <w:r>
        <w:rPr/>
        <w:t>243號解釋的影響。雖然吳庚大法官傾向不認同這樣的觀點，</w:t>
      </w:r>
      <w:r>
        <w:rPr>
          <w:spacing w:val="1"/>
        </w:rPr>
        <w:t> </w:t>
      </w:r>
      <w:r>
        <w:rPr/>
        <w:t>但我的觀察是，這號解釋其實是強烈地受到德國法上所謂基礎關係跟經營關係二分的影響。所以，在保障法制定之時，一方面強調公務人員可以如同一般人民，在遭受到公權力的不法侵害的時候，有一個相當程度可以類比為訴願的救濟程序，這個救濟程序所強調的，是公務人員自身權利的保障。這個制度運作至今，與訴願制度</w:t>
      </w:r>
      <w:r>
        <w:rPr>
          <w:spacing w:val="16"/>
        </w:rPr>
        <w:t>的運作在功能上面應該無分軒輊。但是，同時也考量</w:t>
      </w:r>
      <w:r>
        <w:rPr/>
        <w:t>到，公務人員他可能除了作為基本權主體之外，他其實就是公務員。在這個強調領導統御、強調服從的公勤務體系當中，其實有若干勤務指定的要求，必須要去實踐這樣的任務；以及在緊密的指令要求關係下，與一般人</w:t>
      </w:r>
      <w:r>
        <w:rPr>
          <w:spacing w:val="16"/>
        </w:rPr>
        <w:t>民與國家之間的關係相較，公務人員與長官之間的關</w:t>
      </w:r>
      <w:r>
        <w:rPr/>
        <w:t>係，在程度上比較靠近。處於這樣的關係下，他可能有一些必須要去踐行的行政任務，因此在觀察這種法律關係時，就比較不能從一般人民的角度去理解。因此保障法就設計了另外一個可能的救濟管道，而呈現了復審以及申訴、再申訴，我們所謂的二元救濟體系。這個二元救濟體系的發展在內涵上面，有經過一點點的質變。</w:t>
      </w:r>
    </w:p>
    <w:p>
      <w:pPr>
        <w:spacing w:after="0" w:line="247" w:lineRule="auto"/>
        <w:sectPr>
          <w:pgSz w:w="8400" w:h="11910"/>
          <w:pgMar w:header="0" w:footer="707" w:top="1100" w:bottom="980" w:left="920" w:right="880"/>
        </w:sectPr>
      </w:pPr>
    </w:p>
    <w:p>
      <w:pPr>
        <w:pStyle w:val="BodyText"/>
        <w:spacing w:line="247" w:lineRule="auto" w:before="64"/>
        <w:ind w:right="203" w:firstLine="513"/>
      </w:pPr>
      <w:r>
        <w:rPr/>
        <w:t>從制度設計之初，原本強調復審制度是一個權利保</w:t>
      </w:r>
      <w:r>
        <w:rPr>
          <w:spacing w:val="16"/>
        </w:rPr>
        <w:t>障的制度，是一個涉及到公務人員自身權利保障的制</w:t>
      </w:r>
      <w:r>
        <w:rPr>
          <w:spacing w:val="-4"/>
        </w:rPr>
        <w:t>度。另外，申訴跟再申訴的救濟程序，雖然名之為救濟，</w:t>
      </w:r>
      <w:r>
        <w:rPr>
          <w:spacing w:val="-123"/>
        </w:rPr>
        <w:t> </w:t>
      </w:r>
      <w:r>
        <w:rPr/>
        <w:t>但是至少在立法文字的表現上，並沒有強調說，要跟公務人員自身的權利相關與否，同時對於他救濟的標的，</w:t>
      </w:r>
      <w:r>
        <w:rPr>
          <w:spacing w:val="1"/>
        </w:rPr>
        <w:t> </w:t>
      </w:r>
      <w:r>
        <w:rPr/>
        <w:t>也沒有特別指涉到某一類型的行政作用，而是很空泛的描述涉及到工作條件、或者是涉及到管理措施的不當，</w:t>
      </w:r>
      <w:r>
        <w:rPr>
          <w:spacing w:val="1"/>
        </w:rPr>
        <w:t> </w:t>
      </w:r>
      <w:r>
        <w:rPr/>
        <w:t>大概是這樣的描述。可是這樣子的文字規定，在保訓會</w:t>
      </w:r>
      <w:r>
        <w:rPr>
          <w:spacing w:val="16"/>
        </w:rPr>
        <w:t>實際的運作過程當中，我們可以發現有一些質變。申</w:t>
      </w:r>
      <w:r>
        <w:rPr/>
        <w:t>訴、再申訴的制度，其實不單純只是從文字上面表現出來的，是一種客觀的、單純針對一個公務環境下面的一種像苦情申訴的制度。透過保訓會的決定，這個制度慢慢地做了一些限縮，就算是在申訴、再申訴的這個程序管道上，公務人員也必須要針對自身的權益，才可以提出申訴或再申訴。在復審這一塊，當然就更嚴格，必須要有權益受侵害，而且它所指涉到的行政行為是一個人事行政處分，才可以提起救濟。這個制度的發展，在過去可能只是一個廣泛的苦情申訴的制度，原本並沒有在</w:t>
      </w:r>
      <w:r>
        <w:rPr>
          <w:spacing w:val="16"/>
        </w:rPr>
        <w:t>文字上面特別強調權益保障的價值；到今天慢慢地走</w:t>
      </w:r>
      <w:r>
        <w:rPr/>
        <w:t>向，其實在申訴的制度當中，也必須要有所謂的個人權</w:t>
      </w:r>
      <w:r>
        <w:rPr>
          <w:spacing w:val="16"/>
        </w:rPr>
        <w:t>益保障的目的存在。這個在後來</w:t>
      </w:r>
      <w:r>
        <w:rPr/>
        <w:t>92</w:t>
      </w:r>
      <w:r>
        <w:rPr>
          <w:spacing w:val="16"/>
        </w:rPr>
        <w:t>年保障法的修法上</w:t>
      </w:r>
      <w:r>
        <w:rPr/>
        <w:t>面，對於這樣的一個思維，做了一些文字上面的回應。各位可以檢視現行保障法第25條、第26條以及第77條的規定，都同時強調，這兩個制度雖採取二元設計，適用</w:t>
      </w:r>
      <w:r>
        <w:rPr>
          <w:spacing w:val="16"/>
        </w:rPr>
        <w:t>的標的可能有些差異，但是就提起救濟的公務人員而</w:t>
      </w:r>
      <w:r>
        <w:rPr/>
        <w:t>言，必須要有自身權益受侵害的主張。同時，在整個保</w:t>
      </w:r>
    </w:p>
    <w:p>
      <w:pPr>
        <w:spacing w:after="0" w:line="247" w:lineRule="auto"/>
        <w:sectPr>
          <w:pgSz w:w="8400" w:h="11910"/>
          <w:pgMar w:header="0" w:footer="707" w:top="1100" w:bottom="980" w:left="920" w:right="880"/>
        </w:sectPr>
      </w:pPr>
    </w:p>
    <w:p>
      <w:pPr>
        <w:pStyle w:val="BodyText"/>
        <w:spacing w:line="247" w:lineRule="auto" w:before="64"/>
        <w:ind w:right="209"/>
      </w:pPr>
      <w:r>
        <w:rPr/>
        <w:t>障法的發展過程當中呢，過去對於申訴、再申訴所受理的程序標的，在文字上面並沒有強調，是指涉到某一個類型的行政行為。但是，從一開始的文字規範上，表現成工作條件或是管理的不當。單就這個文字，我們可以理解，所有公務機關對公務人員所設下的條件限制，或者給予他的一些指示，也許是抽象的、也許是個別的，</w:t>
      </w:r>
      <w:r>
        <w:rPr>
          <w:spacing w:val="1"/>
        </w:rPr>
        <w:t> </w:t>
      </w:r>
      <w:r>
        <w:rPr/>
        <w:t>都應該容許公務人員有一個向上反映的機會。但是在保訓會的實務上面，卻沒有採取這樣的立場。就算文字沒有這樣的明定，那麼從一開始85年制定之時，保訓會大概在運作之後不久，所作成的再申訴決定上面，就已經</w:t>
      </w:r>
      <w:r>
        <w:rPr>
          <w:spacing w:val="16"/>
        </w:rPr>
        <w:t>表現出來，我們不容許針對抽象行為、抽象的行政命</w:t>
      </w:r>
      <w:r>
        <w:rPr/>
        <w:t>令、行政規則提起救濟。一定要有一個針對公務人員自身而言，且此個別的行政行為，不是復審受理的標的。這個走向也回應在92年修正的保障法，大致上把過去可能產生的這些紛擾、這些不同的解釋，作了一些拍板定案上的決定。以目前實務運作的結果，在復審及申訴、再申訴程序，均指涉到個別具體的行政措施，抽象行為被排除在外，同時，在這兩邊的救濟上面，都必須要強調是權利或法律上利益受侵害，也必須涉及提起申訴或再申訴之公務人員個別的權益保障。這是我們目前的發展走向，跟保障法制定之初，立法的文字上面呈現了滿大的一個落差。各位熟悉實務的同仁也都應該理解，我們大概就把這兩套制度，以行政處分為標準來劃分。其中循復審路徑是針對行政處分的救濟，另一路徑是行政處分以外的其他個別具體行政行為的救濟。這是現在所理解的，所謂保障制度二元化的走向。</w:t>
      </w:r>
    </w:p>
    <w:p>
      <w:pPr>
        <w:spacing w:after="0" w:line="247" w:lineRule="auto"/>
        <w:sectPr>
          <w:pgSz w:w="8400" w:h="11910"/>
          <w:pgMar w:header="0" w:footer="707" w:top="1100" w:bottom="980" w:left="920" w:right="880"/>
        </w:sectPr>
      </w:pPr>
    </w:p>
    <w:p>
      <w:pPr>
        <w:pStyle w:val="BodyText"/>
        <w:spacing w:line="247" w:lineRule="auto" w:before="64"/>
        <w:ind w:right="197" w:firstLine="513"/>
      </w:pPr>
      <w:r>
        <w:rPr/>
        <w:t>可是，這樣的發展所面臨的第一個困擾就是，以行政處分作為標竿，導致行政處分的判斷，會變成實務工</w:t>
      </w:r>
      <w:r>
        <w:rPr>
          <w:spacing w:val="16"/>
        </w:rPr>
        <w:t>作上面，極具有挑戰性的一個爭議。而這個挑戰的爭</w:t>
      </w:r>
      <w:r>
        <w:rPr/>
        <w:t>議，會影響到當事人最後救濟的命運。我相信保訓會在處理這個問題時，截至目前為止，都極為謹慎、極為慎重，因為走到哪一路徑會影響這個人的救濟命運。也為這樣的走向，在保障實務上，對於第25條所受理的程序標的，為人事行政處分的判斷上，可能與行政程序法第92條第1項所定義的行政處分，或訴願法第3條所定義的行政處分，在外觀上有一些落差。特別是保訓會在92年</w:t>
      </w:r>
      <w:r>
        <w:rPr>
          <w:spacing w:val="16"/>
        </w:rPr>
        <w:t>所拍板定案的一個判斷標準，大制上也採取這樣的立</w:t>
      </w:r>
      <w:r>
        <w:rPr>
          <w:spacing w:val="4"/>
        </w:rPr>
        <w:t>場。除了觀察行政程序法第</w:t>
      </w:r>
      <w:r>
        <w:rPr/>
        <w:t>92</w:t>
      </w:r>
      <w:r>
        <w:rPr>
          <w:spacing w:val="6"/>
        </w:rPr>
        <w:t>條第</w:t>
      </w:r>
      <w:r>
        <w:rPr/>
        <w:t>1</w:t>
      </w:r>
      <w:r>
        <w:rPr>
          <w:spacing w:val="5"/>
        </w:rPr>
        <w:t>項對於行政處分的</w:t>
      </w:r>
      <w:r>
        <w:rPr/>
        <w:t>定義之外，也大量的接受了大法官在過去對於特別權力關係解放下，所採取的立場。大法官的立場在過去是什</w:t>
      </w:r>
      <w:r>
        <w:rPr>
          <w:spacing w:val="16"/>
        </w:rPr>
        <w:t>麼標準呢？過去的標準大致上是建立在對公務人員權</w:t>
      </w:r>
      <w:r>
        <w:rPr/>
        <w:t>利有無重大影響上，因此，保訓會在受理復審案件時，</w:t>
      </w:r>
      <w:r>
        <w:rPr>
          <w:spacing w:val="1"/>
        </w:rPr>
        <w:t> </w:t>
      </w:r>
      <w:r>
        <w:rPr/>
        <w:t>大致上也都以所謂的重大影響，作為復審受理與否的一個標準。公務人員的權利如受到重大影響，案件即應屬於復審標的之人事行政處分，而予受理。可是這樣的判</w:t>
      </w:r>
      <w:r>
        <w:rPr>
          <w:spacing w:val="-12"/>
        </w:rPr>
        <w:t>斷就會使得法條上面「行政處分」的判斷，變得相對化。</w:t>
      </w:r>
      <w:r>
        <w:rPr/>
        <w:t>這個相對化的判斷，在實務上面，會出現很多詭異的案件類型，讓我們不太容易判斷到底什麼是重大影響、什麼不是重大影響。那這個當然也跟大法官過去在作成特別權力關係下的解釋，所受到的批評，是有關聯的。比如說大法官過去在大部分的解釋裡面，只要涉及到特別權力關係下，特別是公務人員的金錢請求，大概也都不</w:t>
      </w:r>
    </w:p>
    <w:p>
      <w:pPr>
        <w:spacing w:after="0" w:line="247" w:lineRule="auto"/>
        <w:sectPr>
          <w:pgSz w:w="8400" w:h="11910"/>
          <w:pgMar w:header="0" w:footer="707" w:top="1100" w:bottom="980" w:left="920" w:right="880"/>
        </w:sectPr>
      </w:pPr>
    </w:p>
    <w:p>
      <w:pPr>
        <w:pStyle w:val="BodyText"/>
        <w:spacing w:line="247" w:lineRule="auto" w:before="64"/>
        <w:ind w:right="255"/>
      </w:pPr>
      <w:r>
        <w:rPr/>
        <w:t>用再去進一步的申論，凡是涉及公法上財產請求權之部分，都應該給予救濟之機會。在保訓會的實務上面，大概也都認為說，這就是行政處分，不用判斷，即可以復審救濟。誠如臺大林明鏘教授所言，只要涉及到公務人員的金錢請，不管金額大小，一律當作是行政處分。但相對於其他的基本權呢，好像大法官的眼睛就比較閉起來，若只是影響他的工作權、人性尊嚴、言論自由，就要看有沒有重大影響。但只要涉及金錢之請求，不管是一元還是十萬元，都認為是所謂的重大影響，應該要以復審受理。這是林明鏘老師的看法。我之所以會提到林老師，是表示我支持他的看法。上述這個標準，就會比較不精準。</w:t>
      </w:r>
    </w:p>
    <w:p>
      <w:pPr>
        <w:pStyle w:val="BodyText"/>
        <w:spacing w:line="247" w:lineRule="auto" w:before="187"/>
        <w:ind w:right="209" w:firstLine="513"/>
      </w:pPr>
      <w:r>
        <w:rPr/>
        <w:t>還有很多案件，在保障實務上面，也都很難拿捏。學界一直批評，比如說對公務人員考績之決定、獎懲的決定，尤其是記大過的懲處，因為延續司法院釋字第243</w:t>
      </w:r>
      <w:r>
        <w:rPr>
          <w:spacing w:val="-123"/>
        </w:rPr>
        <w:t> </w:t>
      </w:r>
      <w:r>
        <w:rPr/>
        <w:t>號解釋的內涵，大法官說非屬重大影響，給予內部救濟即可。我們目前也認為記大過之懲處，給予申訴、再申訴程序的救濟即可。但學界的呼聲很強，認為記大過對公務人員影響極為重大，雖然極為重大，但仍非屬大法官所理解的，或認知的重大影響，所以仍保留以目前的再申訴程序救濟。另外，年終考績的決定，是不是具有重大影響呢？我們目前認為，改變身分的考績決定，應給予復審的救濟管道，至於其他乙等考績、丙等考績，</w:t>
      </w:r>
      <w:r>
        <w:rPr>
          <w:spacing w:val="1"/>
        </w:rPr>
        <w:t> </w:t>
      </w:r>
      <w:r>
        <w:rPr/>
        <w:t>未改變其公務人員身分，應屬於內部的管理措施。在座從事公務的同仁都應該理解，考績丙等對公務人員的影響，其實極為重大。不要講說他的年終工作獎金、考績</w:t>
      </w:r>
    </w:p>
    <w:p>
      <w:pPr>
        <w:spacing w:after="0" w:line="247" w:lineRule="auto"/>
        <w:sectPr>
          <w:pgSz w:w="8400" w:h="11910"/>
          <w:pgMar w:header="0" w:footer="707" w:top="1100" w:bottom="980" w:left="920" w:right="880"/>
        </w:sectPr>
      </w:pPr>
    </w:p>
    <w:p>
      <w:pPr>
        <w:pStyle w:val="BodyText"/>
        <w:spacing w:line="247" w:lineRule="auto" w:before="64"/>
        <w:ind w:right="209"/>
      </w:pPr>
      <w:r>
        <w:rPr/>
        <w:t>獎金就沒有了，在整個升遷的管道上面，有這個紀錄，</w:t>
      </w:r>
      <w:r>
        <w:rPr>
          <w:spacing w:val="1"/>
        </w:rPr>
        <w:t> </w:t>
      </w:r>
      <w:r>
        <w:rPr/>
        <w:t>就是一個極大的障礙。可能對當事人來講，一生的清白就毀於一旦。所以，如果是從當事人的角度來看，當然</w:t>
      </w:r>
      <w:r>
        <w:rPr>
          <w:spacing w:val="16"/>
        </w:rPr>
        <w:t>是重大影響。可是大法官認為說，這個還沒有改變身</w:t>
      </w:r>
      <w:r>
        <w:rPr/>
        <w:t>分，應該還是內部救濟即可。所以在保障案件受理與否的拿捏，或是分流的拿捏，尚會處於一種極為不穩定的現象。有時候必須要透過政策決定，將某種標的視為行政處分，循行政處分的復審救濟。復審標的之範圍，某</w:t>
      </w:r>
      <w:r>
        <w:rPr>
          <w:spacing w:val="16"/>
        </w:rPr>
        <w:t>種程度的取決於受理機關的政策走向，表現地最明顯的，我在報告當中提到了，在我離開保訓會的那個時</w:t>
      </w:r>
      <w:r>
        <w:rPr/>
        <w:t>期，正在熱烈討論有關於公務人員在職場上面性騷擾爭議案件之救濟。這一塊主要是因為我們現行的性別平等相關法律的救濟空洞，使得保訓會必須要承接這樣的一個救濟任務，從保障公務人員的角度出發，受理這樣的案件。可是各位可以理解，一個性平案件的處理，有相當冗長繁複的程序，在事實的認定之後，終局的認定是對公務人員獎懲與否的決定。對於當事人而言，他可能因為性騷擾的案件，而受到一個記過的處分。這個記過的處分，是適用申訴、再申訴程序，可是就性平會對事實調查的結論，目前因為政策的決定，性平會對於行為人有無性騷擾事實的判斷，卻當做是一個復審標的而受理其救濟。因此，即產生前階段的事實認定，以行政處分視之，最後以事實的結果造成不利益的影響，例如一</w:t>
      </w:r>
      <w:r>
        <w:rPr>
          <w:spacing w:val="16"/>
        </w:rPr>
        <w:t>個記過處分，卻不把它當作是復審標的。我們能夠理</w:t>
      </w:r>
      <w:r>
        <w:rPr/>
        <w:t>解，在申訴的救濟程序當中，要不要去審查前階段的有關於性騷擾事實存在與否，這可能也是我們審查範圍所</w:t>
      </w:r>
    </w:p>
    <w:p>
      <w:pPr>
        <w:spacing w:after="0" w:line="247" w:lineRule="auto"/>
        <w:sectPr>
          <w:pgSz w:w="8400" w:h="11910"/>
          <w:pgMar w:header="0" w:footer="707" w:top="1100" w:bottom="980" w:left="920" w:right="880"/>
        </w:sectPr>
      </w:pPr>
    </w:p>
    <w:p>
      <w:pPr>
        <w:pStyle w:val="BodyText"/>
        <w:spacing w:line="247" w:lineRule="auto" w:before="64"/>
        <w:ind w:right="253"/>
      </w:pPr>
      <w:r>
        <w:rPr/>
        <w:t>及。這時候的審查密度到底是要維持在再申訴這樣的審查密度，還是因為這個案件的涉入之後，我們也要在這個再申訴的案件當中，提升到相當於復審程序中，有關行政處分的審查密度。這樣的輕重，會不會有失衡的現象，因為這樣政策的決定，為了要保障公務人員，使得</w:t>
      </w:r>
      <w:r>
        <w:rPr>
          <w:spacing w:val="21"/>
          <w:w w:val="95"/>
        </w:rPr>
        <w:t>這</w:t>
      </w:r>
      <w:r>
        <w:rPr>
          <w:spacing w:val="19"/>
          <w:w w:val="95"/>
        </w:rPr>
        <w:t>2</w:t>
      </w:r>
      <w:r>
        <w:rPr>
          <w:spacing w:val="16"/>
          <w:w w:val="95"/>
        </w:rPr>
        <w:t>個制度的分流， 可能就會產生一些不是那麼的均</w:t>
      </w:r>
      <w:r>
        <w:rPr/>
        <w:t>衡，以及難以判斷的現象。</w:t>
      </w:r>
    </w:p>
    <w:p>
      <w:pPr>
        <w:pStyle w:val="BodyText"/>
        <w:spacing w:line="247" w:lineRule="auto" w:before="188"/>
        <w:ind w:right="203" w:firstLine="513"/>
      </w:pPr>
      <w:r>
        <w:rPr/>
        <w:t>如果我們認為這個現象有必要調整的話，藉由司法院的解釋所做出來的一些判斷，也許可以提供一些思考</w:t>
      </w:r>
      <w:r>
        <w:rPr>
          <w:spacing w:val="5"/>
        </w:rPr>
        <w:t>的走向。例如司法院釋字第</w:t>
      </w:r>
      <w:r>
        <w:rPr/>
        <w:t>684</w:t>
      </w:r>
      <w:r>
        <w:rPr>
          <w:spacing w:val="4"/>
        </w:rPr>
        <w:t>號解釋，是針對非公務</w:t>
      </w:r>
      <w:r>
        <w:rPr/>
        <w:t>人員，亦即公立大學學生的救濟案件。大法官在這個解釋裡面，做了一個極大幅度的跳躍。這個跳躍，我的觀</w:t>
      </w:r>
      <w:r>
        <w:rPr>
          <w:spacing w:val="5"/>
        </w:rPr>
        <w:t>察是，過去的司法院釋字第</w:t>
      </w:r>
      <w:r>
        <w:rPr/>
        <w:t>382</w:t>
      </w:r>
      <w:r>
        <w:rPr>
          <w:spacing w:val="4"/>
        </w:rPr>
        <w:t>號解釋下，對於學生救</w:t>
      </w:r>
      <w:r>
        <w:rPr/>
        <w:t>濟強調必須是改變身分或類此重大影響的處分，讓公立學校的學生，才得以跳出學校走到訴願行政訴訟這一條路。這是過去在學學生所能適用的救濟程序。但是到司</w:t>
      </w:r>
      <w:r>
        <w:rPr>
          <w:spacing w:val="6"/>
        </w:rPr>
        <w:t>法院釋字第</w:t>
      </w:r>
      <w:r>
        <w:rPr/>
        <w:t>684</w:t>
      </w:r>
      <w:r>
        <w:rPr>
          <w:spacing w:val="2"/>
        </w:rPr>
        <w:t>號解釋的發展，可能有一個不一樣的理</w:t>
      </w:r>
      <w:r>
        <w:rPr>
          <w:spacing w:val="3"/>
        </w:rPr>
        <w:t>解。本號解釋認為，司法院釋字第</w:t>
      </w:r>
      <w:r>
        <w:rPr/>
        <w:t>382</w:t>
      </w:r>
      <w:r>
        <w:rPr>
          <w:spacing w:val="5"/>
        </w:rPr>
        <w:t>號解釋太過於限</w:t>
      </w:r>
      <w:r>
        <w:rPr/>
        <w:t>縮在所謂的重大影響，應該是要從基本權利保障的這個角度出發，如果學校對於這個在學學生的管理措施，假</w:t>
      </w:r>
      <w:r>
        <w:rPr>
          <w:spacing w:val="6"/>
        </w:rPr>
        <w:t>如有</w:t>
      </w:r>
      <w:r>
        <w:rPr/>
        <w:t>touch</w:t>
      </w:r>
      <w:r>
        <w:rPr>
          <w:spacing w:val="3"/>
        </w:rPr>
        <w:t>到他個人的基本權，可能是言論自由，也可</w:t>
      </w:r>
      <w:r>
        <w:rPr/>
        <w:t>能是受教權，對於有無重大影響這一件事情，在司法院釋字第684號解釋中，並不是那麼看重的；他強調的是，</w:t>
      </w:r>
      <w:r>
        <w:rPr>
          <w:spacing w:val="-123"/>
        </w:rPr>
        <w:t> </w:t>
      </w:r>
      <w:r>
        <w:rPr>
          <w:spacing w:val="16"/>
        </w:rPr>
        <w:t>如果該學生具有一個基本權的侵害，在制度的設計上</w:t>
      </w:r>
      <w:r>
        <w:rPr/>
        <w:t>面，就應該要讓他可以走到有司法救濟的可能性。那這個發展表現在哪裡呢？我剛離開教育部訴願會，在教育</w:t>
      </w:r>
    </w:p>
    <w:p>
      <w:pPr>
        <w:spacing w:after="0" w:line="247" w:lineRule="auto"/>
        <w:sectPr>
          <w:pgSz w:w="8400" w:h="11910"/>
          <w:pgMar w:header="0" w:footer="707" w:top="1100" w:bottom="980" w:left="920" w:right="880"/>
        </w:sectPr>
      </w:pPr>
    </w:p>
    <w:p>
      <w:pPr>
        <w:pStyle w:val="BodyText"/>
        <w:spacing w:line="247" w:lineRule="auto" w:before="64"/>
        <w:ind w:right="253"/>
      </w:pPr>
      <w:r>
        <w:rPr/>
        <w:t>部受理訴願的程序上面，目前已開放在大學當中，個別學生單科成績的不及格。例如行政法這門科目59分不及格，這個單科成績不及格的決定，現在是可以跳到教育部的訴願，將來有可能進入到行政訴訟。在司法院釋字第382號解釋的脈絡之下，認為這種情況還沒有改變身分，並不算重大影響，所以停留在內部救濟。自從司法</w:t>
      </w:r>
      <w:r>
        <w:rPr>
          <w:spacing w:val="7"/>
        </w:rPr>
        <w:t>院釋字第</w:t>
      </w:r>
      <w:r>
        <w:rPr/>
        <w:t>684</w:t>
      </w:r>
      <w:r>
        <w:rPr>
          <w:spacing w:val="1"/>
        </w:rPr>
        <w:t>號解釋作成後，有了這樣子的開放，使得</w:t>
      </w:r>
      <w:r>
        <w:rPr/>
        <w:t>在教育場景下面，公立學校學生，特別是公立大學學生的救濟，這個管道就開放了。</w:t>
      </w:r>
    </w:p>
    <w:p>
      <w:pPr>
        <w:pStyle w:val="BodyText"/>
        <w:spacing w:line="247" w:lineRule="auto" w:before="187"/>
        <w:ind w:right="218" w:firstLine="513"/>
      </w:pPr>
      <w:r>
        <w:rPr>
          <w:spacing w:val="7"/>
        </w:rPr>
        <w:t>另外一個發展是司法院釋字第</w:t>
      </w:r>
      <w:r>
        <w:rPr/>
        <w:t>653</w:t>
      </w:r>
      <w:r>
        <w:rPr>
          <w:spacing w:val="6"/>
        </w:rPr>
        <w:t>號解釋。本號解</w:t>
      </w:r>
      <w:r>
        <w:rPr/>
        <w:t>釋也不是針對公務人員，而是針對羈押法上的救濟權，</w:t>
      </w:r>
      <w:r>
        <w:rPr>
          <w:spacing w:val="1"/>
        </w:rPr>
        <w:t> 所提出來的一個違憲的判斷。過去依據羈押法第</w:t>
      </w:r>
      <w:r>
        <w:rPr/>
        <w:t>6</w:t>
      </w:r>
      <w:r>
        <w:rPr>
          <w:spacing w:val="12"/>
        </w:rPr>
        <w:t>條規</w:t>
      </w:r>
      <w:r>
        <w:rPr/>
        <w:t>定，如果在羈押場所內的人，對於羈押場所管理機關對</w:t>
      </w:r>
      <w:r>
        <w:rPr>
          <w:spacing w:val="16"/>
        </w:rPr>
        <w:t>他所做的處置，例如禁見，或者是一些行為上面的限</w:t>
      </w:r>
      <w:r>
        <w:rPr/>
        <w:t>制，對於通訊自由的限制等等，當事人有可能主張他的權利受侵害需要救濟。在過去的羈押法中，並沒有明文規定這些人的救濟管道只能停留在某一個階段。法條的明文規定是，你必須先向這個羈押場所的典獄長或看守所的主管提出申訴，如果不服的話，再循序向法務部提起救濟。但是法條並沒有規定，如果到了法務部之後仍未獲救濟，該怎麼辦。在實務上，長期被特別權力關係的幽靈洗腦，認為法條既無規定，代表這個當事人最終的救濟管道，就只能停留在法務部，而不能夠再進入到</w:t>
      </w:r>
      <w:r>
        <w:rPr>
          <w:spacing w:val="4"/>
        </w:rPr>
        <w:t>行政法院。可是司法院釋字第</w:t>
      </w:r>
      <w:r>
        <w:rPr/>
        <w:t>653</w:t>
      </w:r>
      <w:r>
        <w:rPr>
          <w:spacing w:val="4"/>
        </w:rPr>
        <w:t>號解釋施予重擊，他</w:t>
      </w:r>
      <w:r>
        <w:rPr/>
        <w:t>認為實務上長期瀰漫著這種特別權力關係的思維，導致了法條就算是沒有寫，但是實際上你們這麼做，造成對</w:t>
      </w:r>
    </w:p>
    <w:p>
      <w:pPr>
        <w:spacing w:after="0" w:line="247" w:lineRule="auto"/>
        <w:sectPr>
          <w:pgSz w:w="8400" w:h="11910"/>
          <w:pgMar w:header="0" w:footer="707" w:top="1100" w:bottom="980" w:left="920" w:right="880"/>
        </w:sectPr>
      </w:pPr>
    </w:p>
    <w:p>
      <w:pPr>
        <w:pStyle w:val="BodyText"/>
        <w:spacing w:line="247" w:lineRule="auto" w:before="64"/>
        <w:ind w:right="253"/>
      </w:pPr>
      <w:r>
        <w:rPr/>
        <w:t>受羈押人之人權保障的侵害，這種沒有辦法讓他進入到司法救濟的現象，應該予以挑戰，所以宣告法條的規範並不明確，而予以宣告違憲。從這兩個解釋來看，我認為對於保障制度將來的發展，會產生滿大的作用。第一個是我們要從人權保障的角度來看，第二個是如果法條上面沒有明定，實務的作法並不能因此截斷了人民因為基本權受侵害而有進入到法院的機會。我覺得這兩個發展的抽象意涵，可以作為將來在保障法的設計上，一個極重要的經驗。</w:t>
      </w:r>
    </w:p>
    <w:p>
      <w:pPr>
        <w:pStyle w:val="BodyText"/>
        <w:spacing w:line="247" w:lineRule="auto" w:before="187"/>
        <w:ind w:right="209" w:firstLine="513"/>
      </w:pPr>
      <w:r>
        <w:rPr/>
        <w:t>反觀同樣為特別權力關係發展的原始國度，也就是德國，在這個問題上面做了什麼樣的回應呢？德國對於公務人員救濟，其實沒有像我國採取所謂的雙軌／二元的設計。相關的公務人員法規規定，凡是以公務人員身分受到管理機關的不利益處分，或者是不利益的決定，</w:t>
      </w:r>
      <w:r>
        <w:rPr>
          <w:spacing w:val="1"/>
        </w:rPr>
        <w:t> </w:t>
      </w:r>
      <w:r>
        <w:rPr/>
        <w:t>要提出自身權益救濟，當他要進入到整個司法救濟的體系時，應該要全面的先給予一個先行程序，該先行程序在德國是一個訴願的程序。在這裡並沒有區分是受到行政處分、行政契約或事實行為。凡是要進入行政訴訟之前的前置程序都要先經過訴願。這個主要的思維是因為德國在訴訟制度上面，已經全面的開放，凡是公法上的</w:t>
      </w:r>
      <w:r>
        <w:rPr>
          <w:w w:val="95"/>
        </w:rPr>
        <w:t>救濟，不分哪一種行政行為，都有行政訴訟的可能性。</w:t>
      </w:r>
    </w:p>
    <w:p>
      <w:pPr>
        <w:pStyle w:val="BodyText"/>
        <w:spacing w:line="247" w:lineRule="auto" w:before="187"/>
        <w:ind w:right="255" w:firstLine="513"/>
      </w:pPr>
      <w:r>
        <w:rPr/>
        <w:t>這個結果，與我國現行行政訴訟法的設計一樣。既然如此，如果這個制度是可供參照，將來我們的公務人員尋求自身的權利救濟時，有可能進入到行政訴訟，而</w:t>
      </w:r>
      <w:r>
        <w:rPr>
          <w:w w:val="95"/>
        </w:rPr>
        <w:t>在行政訴訟的前置程序上面，也不需要再去做兩道分流</w:t>
      </w:r>
    </w:p>
    <w:p>
      <w:pPr>
        <w:spacing w:after="0" w:line="247" w:lineRule="auto"/>
        <w:sectPr>
          <w:pgSz w:w="8400" w:h="11910"/>
          <w:pgMar w:header="0" w:footer="707" w:top="1100" w:bottom="980" w:left="920" w:right="880"/>
        </w:sectPr>
      </w:pPr>
    </w:p>
    <w:p>
      <w:pPr>
        <w:pStyle w:val="BodyText"/>
        <w:spacing w:line="247" w:lineRule="auto" w:before="64"/>
        <w:ind w:right="209"/>
      </w:pPr>
      <w:r>
        <w:rPr/>
        <w:t>的限制。這樣的一種發展，可能提供我們在將來的保障法上，復審與再申訴程序可以整併為一道程序的參照。更何況我們現行的申訴、再申訴的程序，美其名從過去的苦情申訴、客觀救濟，發展到今天的主觀救濟，須涉</w:t>
      </w:r>
      <w:r>
        <w:rPr>
          <w:spacing w:val="16"/>
        </w:rPr>
        <w:t>及自身權益者，才可以救濟。可是如果當事人選擇申</w:t>
      </w:r>
      <w:r>
        <w:rPr/>
        <w:t>訴、再申訴程序之後，不服再申訴決定，想要再提行政訴訟，目前行政法院，某些庭的見解是認為，凡是經過申訴、再申訴程序的案件，行政法院是不予受理的。行政法院不予受理有無根據?有根據，因為保障法第72條規定，對於復審決定不服者，可以提起行政訴訟，在保障法第84條當中，對於再申訴的程序規定有相當繁複的準用復審條文，而其中把第72條的準用排除。所以行政法院認為既然立法排除，表示立法當時即認為，凡是經過申訴、再申訴程序的命運，與復審決定的命運是不同的。復審的決定可以續行行政訴訟，但因為再申訴的程序結束之後，沒有準用條款去提起行政訴訟，所以行政法院某些庭認為，既然沒寫，表示立法者不想讓其續行行政訴訟，故不受理。</w:t>
      </w:r>
    </w:p>
    <w:p>
      <w:pPr>
        <w:pStyle w:val="BodyText"/>
        <w:spacing w:line="247" w:lineRule="auto" w:before="187"/>
        <w:ind w:right="253" w:firstLine="513"/>
      </w:pPr>
      <w:r>
        <w:rPr>
          <w:spacing w:val="2"/>
        </w:rPr>
        <w:t>可是，這樣的現象會對當事人有什麼樣的不利益?</w:t>
      </w:r>
      <w:r>
        <w:rPr>
          <w:spacing w:val="-123"/>
        </w:rPr>
        <w:t> </w:t>
      </w:r>
      <w:r>
        <w:rPr/>
        <w:t>當事人會走一個相對於審查密度較弱的救濟程序，而他走完了之後，如果獲得救濟，他有滿意的結果；如果沒有獲得救濟，行政法院認為當事人已經選擇申訴、再申訴程序，即不受理。使其得提起行政訴訟的道路被阻斷掉，這個原因是什麼?原因是因為我們的準用條款如此</w:t>
      </w:r>
      <w:r>
        <w:rPr>
          <w:spacing w:val="4"/>
        </w:rPr>
        <w:t>訂定，那要請各位對照釋字第</w:t>
      </w:r>
      <w:r>
        <w:rPr/>
        <w:t>653</w:t>
      </w:r>
      <w:r>
        <w:rPr>
          <w:spacing w:val="5"/>
        </w:rPr>
        <w:t>號的發展，大法官說</w:t>
      </w:r>
      <w:r>
        <w:rPr/>
        <w:t>什麼?大法官說，沒寫不代表不能提起行政訴訟，在羈</w:t>
      </w:r>
    </w:p>
    <w:p>
      <w:pPr>
        <w:spacing w:after="0" w:line="247" w:lineRule="auto"/>
        <w:sectPr>
          <w:pgSz w:w="8400" w:h="11910"/>
          <w:pgMar w:header="0" w:footer="707" w:top="1100" w:bottom="980" w:left="920" w:right="880"/>
        </w:sectPr>
      </w:pPr>
    </w:p>
    <w:p>
      <w:pPr>
        <w:pStyle w:val="BodyText"/>
        <w:spacing w:line="247" w:lineRule="auto" w:before="64"/>
        <w:ind w:right="209"/>
      </w:pPr>
      <w:r>
        <w:rPr/>
        <w:t>押法是沒寫，但大法官認為還是有機會可以，如果人民的基本權受到侵害，應該是可以有進入到行政訴訟的機會。循此道理到保障法來，保障法上如果沒有規定，也</w:t>
      </w:r>
      <w:r>
        <w:rPr>
          <w:spacing w:val="2"/>
        </w:rPr>
        <w:t>不代表不能救濟，如果符合行政訴訟法第</w:t>
      </w:r>
      <w:r>
        <w:rPr/>
        <w:t>2</w:t>
      </w:r>
      <w:r>
        <w:rPr>
          <w:spacing w:val="6"/>
        </w:rPr>
        <w:t>條所稱公法</w:t>
      </w:r>
      <w:r>
        <w:rPr>
          <w:spacing w:val="16"/>
        </w:rPr>
        <w:t>上的爭議的話，那將來進入到行政訴訟的機會是存在</w:t>
      </w:r>
      <w:r>
        <w:rPr/>
        <w:t>的，只不過可能進入到行政訴訟的訴訟類型不是撤銷訴訟、不是課予義務訴訟，是一般給付訴訟或確認訴訟，</w:t>
      </w:r>
      <w:r>
        <w:rPr>
          <w:spacing w:val="1"/>
        </w:rPr>
        <w:t> </w:t>
      </w:r>
      <w:r>
        <w:rPr/>
        <w:t>或透過學理發展出來的一般形成訴訟。</w:t>
      </w:r>
    </w:p>
    <w:p>
      <w:pPr>
        <w:pStyle w:val="BodyText"/>
        <w:spacing w:line="247" w:lineRule="auto" w:before="188"/>
        <w:ind w:right="253" w:firstLine="513"/>
      </w:pPr>
      <w:r>
        <w:rPr/>
        <w:t>以一個無缺漏的訴訟體系設計來講，這一條路應該要這麼規定的。假如我們現在還堅持所謂的再申訴程序要跟行政處分做如此嚴格的區分，而它的救濟卻是一個</w:t>
      </w:r>
      <w:r>
        <w:rPr>
          <w:spacing w:val="26"/>
        </w:rPr>
        <w:t>阻斷人民或阻斷公務人員進入到行政訴訟的體系的</w:t>
      </w:r>
      <w:r>
        <w:rPr/>
        <w:t>話，它的保障之名會褪色。如果是保障，這個保障不應該截斷它的訴訟權，特別是憲法保障人民有訴願權，訴願權的保障在臺灣是不被重視的，但它跟訴訟權一樣是一種基本權，如果從這個角度來看，人民想要尋求一個訴願保障的基本權是存在的，只是被排除，以行政行為</w:t>
      </w:r>
      <w:r>
        <w:rPr>
          <w:spacing w:val="15"/>
        </w:rPr>
        <w:t>是否屬於行政處分與非行政處分的劃分，將其排除在</w:t>
      </w:r>
      <w:r>
        <w:rPr/>
        <w:t>外，這是有憲法討論的空間。</w:t>
      </w:r>
    </w:p>
    <w:p>
      <w:pPr>
        <w:pStyle w:val="BodyText"/>
        <w:spacing w:line="247" w:lineRule="auto" w:before="186"/>
        <w:ind w:right="203" w:firstLine="513"/>
      </w:pPr>
      <w:r>
        <w:rPr/>
        <w:t>基於以上的想法，我認為將來在保障法上面，再申訴必須要更縝密的設計，或者就如同德國一樣，把它整併成為一個保障制度，這個保障程序我們不再區分行政</w:t>
      </w:r>
      <w:r>
        <w:rPr>
          <w:spacing w:val="-4"/>
        </w:rPr>
        <w:t>處分、非行政處分、行政契約與否。現在實務上的運作，</w:t>
      </w:r>
      <w:r>
        <w:rPr>
          <w:spacing w:val="-123"/>
        </w:rPr>
        <w:t> </w:t>
      </w:r>
      <w:r>
        <w:rPr/>
        <w:t>保訓會的同仁長官們也都清楚，我們是以案件類型，這是一個申誡案件、這是一個輔助案件、這是什麼案件，</w:t>
      </w:r>
    </w:p>
    <w:p>
      <w:pPr>
        <w:spacing w:after="0" w:line="247" w:lineRule="auto"/>
        <w:sectPr>
          <w:pgSz w:w="8400" w:h="11910"/>
          <w:pgMar w:header="0" w:footer="707" w:top="1100" w:bottom="980" w:left="920" w:right="880"/>
        </w:sectPr>
      </w:pPr>
    </w:p>
    <w:p>
      <w:pPr>
        <w:pStyle w:val="BodyText"/>
        <w:spacing w:line="247" w:lineRule="auto" w:before="64"/>
        <w:ind w:right="209"/>
      </w:pPr>
      <w:r>
        <w:rPr/>
        <w:t>做這一種個別式的分類，以設計出我們對這些案件的審查密度。下一個報告就是如此，我們可以用這樣的方式</w:t>
      </w:r>
      <w:r>
        <w:rPr>
          <w:spacing w:val="16"/>
        </w:rPr>
        <w:t>去設計保障法上面的審查的內涵，但是在制度的外觀</w:t>
      </w:r>
      <w:r>
        <w:rPr/>
        <w:t>上，不需要用行政處分來嚴格劃分兩道路，其中一條路最後的結果可能是一個悲慘的命運，是不能夠進行行政訴訟的。這個不是在大法官的發展脈絡下所預見的一個結果。因為這樣子的觀察，我提出將來保障法是可以採向一元化設計的呼籲。以上不成熟的意見，就教各位。謝謝。</w:t>
      </w:r>
    </w:p>
    <w:p>
      <w:pPr>
        <w:pStyle w:val="Heading3"/>
      </w:pPr>
      <w:r>
        <w:rPr>
          <w:w w:val="95"/>
        </w:rPr>
        <w:t>【林大法官錫堯】</w:t>
      </w:r>
    </w:p>
    <w:p>
      <w:pPr>
        <w:pStyle w:val="BodyText"/>
        <w:spacing w:line="244" w:lineRule="auto" w:before="200"/>
        <w:ind w:right="255" w:firstLine="513"/>
        <w:jc w:val="left"/>
      </w:pPr>
      <w:r>
        <w:rPr/>
        <w:t>在座的各位先進實務經驗很豐富，等一下如果有問題，我們再提出來討論。接著請林三欽教授與談。</w:t>
      </w:r>
    </w:p>
    <w:p>
      <w:pPr>
        <w:pStyle w:val="Heading3"/>
        <w:spacing w:before="192"/>
      </w:pPr>
      <w:r>
        <w:rPr>
          <w:w w:val="95"/>
        </w:rPr>
        <w:t>【與談人：東吳大學法律學系林教授三欽】</w:t>
      </w:r>
    </w:p>
    <w:p>
      <w:pPr>
        <w:pStyle w:val="BodyText"/>
        <w:spacing w:line="247" w:lineRule="auto" w:before="200"/>
        <w:ind w:right="255" w:firstLine="513"/>
      </w:pPr>
      <w:r>
        <w:rPr/>
        <w:t>謝謝主持人林大法官。報告人程教授、另外一位與談人林教授，還有在座各位先進、各位女士先生，大家早安。很榮幸有這樣的機會，在這樣隆重的場合來跟大家分享我很粗淺的想法，也很高興有機會對程老師這篇精彩的大作先睹為快。程老師既有很深厚的研究，也因為曾經擔任專任委員，所以對保訓會的一些制度有很深入、第一手的觀察。</w:t>
      </w:r>
    </w:p>
    <w:p>
      <w:pPr>
        <w:pStyle w:val="BodyText"/>
        <w:spacing w:line="247" w:lineRule="auto" w:before="187"/>
        <w:ind w:right="255" w:firstLine="513"/>
      </w:pPr>
      <w:r>
        <w:rPr/>
        <w:t>這篇文章可以說非常的厚重、有質量，而且理論體系非常清晰，可說是把復審及申訴、再申訴這兩軌的各種相關問題，從它的分工、程序、標的、以及未來導向一元化的趨勢，提出了很精闢的看法。程老師報告的比</w:t>
      </w:r>
    </w:p>
    <w:p>
      <w:pPr>
        <w:spacing w:after="0" w:line="247" w:lineRule="auto"/>
        <w:sectPr>
          <w:pgSz w:w="8400" w:h="11910"/>
          <w:pgMar w:header="0" w:footer="707" w:top="1100" w:bottom="980" w:left="920" w:right="880"/>
        </w:sectPr>
      </w:pPr>
    </w:p>
    <w:p>
      <w:pPr>
        <w:pStyle w:val="BodyText"/>
        <w:spacing w:line="244" w:lineRule="auto" w:before="64"/>
        <w:ind w:right="264"/>
        <w:jc w:val="left"/>
      </w:pPr>
      <w:r>
        <w:rPr/>
        <w:t>較匆忙一些，我現在用一種重組的方式，直接點出這篇文章最主要的中軸線。</w:t>
      </w:r>
    </w:p>
    <w:p>
      <w:pPr>
        <w:pStyle w:val="BodyText"/>
        <w:spacing w:line="247" w:lineRule="auto" w:before="194"/>
        <w:ind w:right="198" w:firstLine="513"/>
      </w:pPr>
      <w:r>
        <w:rPr/>
        <w:t>保障法有雙軌：復審及申訴、再申訴，這兩軌程序所受理的程序標的是不一樣的，也影響到之後能不能進入行政法院。換言之，能夠進入復審程序，將來就能夠</w:t>
      </w:r>
      <w:r>
        <w:rPr>
          <w:spacing w:val="-3"/>
        </w:rPr>
        <w:t>提起行政訴訟；不能進入復審，只能進到申訴、再申訴，</w:t>
      </w:r>
      <w:r>
        <w:rPr>
          <w:spacing w:val="-123"/>
        </w:rPr>
        <w:t> </w:t>
      </w:r>
      <w:r>
        <w:rPr/>
        <w:t>通常而言，將來進不了行政法院。這樣的結果其實不合理，因為有很多案件，現在復審的受理範圍大概跟行政處分有關，如果用一般行政訴訟的語言來看，大概就相當於撤銷事件，以及課予義務事件。行政訴訟可不是只有這兩種事件，還有一般給付事件及確認事件。亦即，</w:t>
      </w:r>
      <w:r>
        <w:rPr>
          <w:spacing w:val="1"/>
        </w:rPr>
        <w:t> </w:t>
      </w:r>
      <w:r>
        <w:rPr/>
        <w:t>如果只有復審的案件能夠進入到行政法院，等於公務員的權益事件也只有屬於撤銷類的、課予義務事件類的，</w:t>
      </w:r>
      <w:r>
        <w:rPr>
          <w:spacing w:val="1"/>
        </w:rPr>
        <w:t> </w:t>
      </w:r>
      <w:r>
        <w:rPr/>
        <w:t>才能夠進入到行政法院。這種作法跟一般人民有相當大的差別。所以點出這個現象後，從這個問題點開始發想解決之道。解決的部分，程老師有提出幾種可能性的分</w:t>
      </w:r>
      <w:r>
        <w:rPr>
          <w:spacing w:val="16"/>
        </w:rPr>
        <w:t>析，我猜他最情有獨鍾的是，未來不再區分復審及申</w:t>
      </w:r>
      <w:r>
        <w:rPr>
          <w:spacing w:val="-3"/>
        </w:rPr>
        <w:t>訴、再申訴這兩種，即不同的標的，走不同的救濟程序，</w:t>
      </w:r>
      <w:r>
        <w:rPr>
          <w:spacing w:val="-123"/>
        </w:rPr>
        <w:t> </w:t>
      </w:r>
      <w:r>
        <w:rPr>
          <w:spacing w:val="16"/>
        </w:rPr>
        <w:t>在保訓會裡面也許我們只有單一種，譬如通通叫作復</w:t>
      </w:r>
      <w:r>
        <w:rPr/>
        <w:t>審，現在本來應該要走再申訴的，修法之後也走復審，</w:t>
      </w:r>
      <w:r>
        <w:rPr>
          <w:spacing w:val="1"/>
        </w:rPr>
        <w:t> </w:t>
      </w:r>
      <w:r>
        <w:rPr/>
        <w:t>這個可能是他最情有獨鍾的一個管道。</w:t>
      </w:r>
    </w:p>
    <w:p>
      <w:pPr>
        <w:pStyle w:val="BodyText"/>
        <w:spacing w:line="247" w:lineRule="auto" w:before="187"/>
        <w:ind w:right="255" w:firstLine="513"/>
      </w:pPr>
      <w:r>
        <w:rPr/>
        <w:t>下一個問題是，新制度底下的案件，是不是全部都可以提起行政訴訟。程老師應該也傾向比較簡易的處理方式，在他的構想之下，其實一元化的分分合合，也就是現在分開好，還是將來一元的好，這中間有不同的評</w:t>
      </w:r>
    </w:p>
    <w:p>
      <w:pPr>
        <w:spacing w:after="0" w:line="247" w:lineRule="auto"/>
        <w:sectPr>
          <w:pgSz w:w="8400" w:h="11910"/>
          <w:pgMar w:header="0" w:footer="707" w:top="1100" w:bottom="980" w:left="920" w:right="880"/>
        </w:sectPr>
      </w:pPr>
    </w:p>
    <w:p>
      <w:pPr>
        <w:pStyle w:val="BodyText"/>
        <w:spacing w:line="247" w:lineRule="auto" w:before="64"/>
        <w:ind w:right="208"/>
      </w:pPr>
      <w:r>
        <w:rPr/>
        <w:t>估。譬如，就保訓會的處理能量來看，其實不管是對於再申訴案件，或者是復審案件，在保訓會處理的模式，</w:t>
      </w:r>
      <w:r>
        <w:rPr>
          <w:spacing w:val="1"/>
        </w:rPr>
        <w:t> </w:t>
      </w:r>
      <w:r>
        <w:rPr/>
        <w:t>基本上是沒有太大的差異。比較大的差異可能是在一些週邊的配套措施，譬如，案件能不能夠直接提起復審，</w:t>
      </w:r>
      <w:r>
        <w:rPr>
          <w:spacing w:val="1"/>
        </w:rPr>
        <w:t> </w:t>
      </w:r>
      <w:r>
        <w:rPr/>
        <w:t>還是要先向行政機關提一個第一次的申訴，然後才能來再申訴；再來就是可能有所謂調處制度的適用，因為再</w:t>
      </w:r>
      <w:r>
        <w:rPr>
          <w:spacing w:val="16"/>
        </w:rPr>
        <w:t>申訴案件在保訓會有調處制度，是類似和解的一個程</w:t>
      </w:r>
      <w:r>
        <w:rPr/>
        <w:t>序，儘量把案件作一個搓合，等於能夠大事化小，這個是目前雙軌有些週邊配套措施的一個差異。但是，如果來看這樣一個差異的設計，是否可以完全的突破，完全一元化，也可供我們作一點思考。</w:t>
      </w:r>
    </w:p>
    <w:p>
      <w:pPr>
        <w:pStyle w:val="BodyText"/>
        <w:spacing w:line="247" w:lineRule="auto" w:before="187"/>
        <w:ind w:right="245" w:firstLine="513"/>
      </w:pPr>
      <w:r>
        <w:rPr/>
        <w:t>我個人來看這個問題的中軸線，我認為其實目前整個公務人員權益事件當中，只有復審制度下面的這些案</w:t>
      </w:r>
      <w:r>
        <w:rPr>
          <w:spacing w:val="16"/>
        </w:rPr>
        <w:t>件，一定要跟行政處分掛上邊，而且一定要屬於撤銷</w:t>
      </w:r>
      <w:r>
        <w:rPr/>
        <w:t>類、或者課予義務事件類，才能夠走到行政法院，其他事件類應不得循訴訟救濟。這對於公務人員來講，已經是很大的一個救濟權利剝奪與限制，這部分我高度的認</w:t>
      </w:r>
      <w:r>
        <w:rPr>
          <w:spacing w:val="16"/>
        </w:rPr>
        <w:t>同。譬如，行政契約事件對於公務人員的影響也非常</w:t>
      </w:r>
      <w:r>
        <w:rPr/>
        <w:t>大，如果當事人與機關間是行政契約關係，例如：在研</w:t>
      </w:r>
      <w:r>
        <w:rPr>
          <w:spacing w:val="16"/>
        </w:rPr>
        <w:t>究機構、社教機構，當事人與機構是一行政契約的關</w:t>
      </w:r>
      <w:r>
        <w:rPr/>
        <w:t>係，結果不被續聘，屬於契約事件，這麼大的衝擊但因為不屬於行政處分，因此只能夠提起申訴、再申訴，通常進不了行政法院，我覺得這個結果是難以接受的。</w:t>
      </w:r>
    </w:p>
    <w:p>
      <w:pPr>
        <w:pStyle w:val="BodyText"/>
        <w:spacing w:line="247" w:lineRule="auto" w:before="187"/>
        <w:ind w:right="255" w:firstLine="513"/>
        <w:jc w:val="left"/>
      </w:pPr>
      <w:r>
        <w:rPr/>
        <w:t>在一個高度法治國家，強調有權利就有救濟的制度之下，怎麼可以容許一個公務人員到了上述地步還進不</w:t>
      </w:r>
    </w:p>
    <w:p>
      <w:pPr>
        <w:spacing w:after="0" w:line="247" w:lineRule="auto"/>
        <w:jc w:val="left"/>
        <w:sectPr>
          <w:pgSz w:w="8400" w:h="11910"/>
          <w:pgMar w:header="0" w:footer="707" w:top="1100" w:bottom="980" w:left="920" w:right="880"/>
        </w:sectPr>
      </w:pPr>
    </w:p>
    <w:p>
      <w:pPr>
        <w:pStyle w:val="BodyText"/>
        <w:spacing w:line="247" w:lineRule="auto" w:before="64"/>
        <w:ind w:right="208"/>
      </w:pPr>
      <w:r>
        <w:rPr/>
        <w:t>了行政法院審理，不過所幸，剛剛程老師語帶玄機說，</w:t>
      </w:r>
      <w:r>
        <w:rPr>
          <w:spacing w:val="1"/>
        </w:rPr>
        <w:t> </w:t>
      </w:r>
      <w:r>
        <w:rPr/>
        <w:t>在行政法院很多庭裡面會順著這個脈絡，只要申訴、再申訴的就不受理，可是其實也有若干的案件，行政法院突破這個藩籬，認為雖然之前提的是再申訴，可是這個案件對人民影響很大，就照樣受理。例如：臺北高等行政法院99年度訴字第1720號判決就是屬於這種，過去先提過再申訴，後來行政法院把它收下來實質審理，這就是屬於行政契約的一個爭議事件。當然也許這樣的案例不多，我沒有統計，但我個人認同這個重要的發想源頭點，一定要趕快解決，因為刻不容緩。其實我們現在行政爭訟制度在亞洲地區算是相當先進，甚至有時候超越日本，我們是後發先至，但是如果看到這塊的話，還是應該要儘速來處理。</w:t>
      </w:r>
    </w:p>
    <w:p>
      <w:pPr>
        <w:pStyle w:val="BodyText"/>
        <w:spacing w:line="247" w:lineRule="auto" w:before="187"/>
        <w:ind w:right="245" w:firstLine="513"/>
      </w:pPr>
      <w:r>
        <w:rPr/>
        <w:t>但是我對於程老師的一元化建議，提幾個問題來共襄盛舉，供各位思考一下。第一個問題是，所謂的一元化，如果我剛剛所提的構想真的是他心中完整的主要藍圖結構的話，在一元化的架構之下，我們目前把所有的申訴、再申訴通通納入復審，那麼現在所有走申訴、再申訴的案件，以後也都能夠走行政訴訟，這個其實是要去思考的，因為現在申訴、再申訴事件的標的，有的是非常輕微的事件，這些事件全部進入到行政法院，是否都應屬於行政訴訟的程序標的，成為行政訴訟的個案？</w:t>
      </w:r>
      <w:r>
        <w:rPr>
          <w:spacing w:val="1"/>
        </w:rPr>
        <w:t> </w:t>
      </w:r>
      <w:r>
        <w:rPr/>
        <w:t>這會造成行政訴訟上巨量的案件負擔，包括譬如說申誡一次之懲處、或是公務人員個人無法接受一些職務的安排，類似事件都被認為是比較輕微的，這樣的情形在新</w:t>
      </w:r>
      <w:r>
        <w:rPr>
          <w:spacing w:val="16"/>
        </w:rPr>
        <w:t>制一元化之後的復審，有些比較輕微的不能進行政法</w:t>
      </w:r>
    </w:p>
    <w:p>
      <w:pPr>
        <w:spacing w:after="0" w:line="247" w:lineRule="auto"/>
        <w:sectPr>
          <w:pgSz w:w="8400" w:h="11910"/>
          <w:pgMar w:header="0" w:footer="707" w:top="1100" w:bottom="980" w:left="920" w:right="880"/>
        </w:sectPr>
      </w:pPr>
    </w:p>
    <w:p>
      <w:pPr>
        <w:pStyle w:val="BodyText"/>
        <w:spacing w:line="247" w:lineRule="auto" w:before="64"/>
        <w:ind w:right="255"/>
      </w:pPr>
      <w:r>
        <w:rPr/>
        <w:t>院，還是要劃一條線，有個認定之標準，並不是一元化之後，所有問題就都迎刃而解，而是要在某些非常輕微的案件，就算是用我們一般人的標準來看，可能也不要讓其立案成為一個行政訴訟事件，那這個部分在將來一元化之後還是要作一些注意。</w:t>
      </w:r>
    </w:p>
    <w:p>
      <w:pPr>
        <w:pStyle w:val="BodyText"/>
        <w:spacing w:line="247" w:lineRule="auto" w:before="187"/>
        <w:ind w:right="245" w:firstLine="513"/>
      </w:pPr>
      <w:r>
        <w:rPr>
          <w:spacing w:val="15"/>
        </w:rPr>
        <w:t>我認為目前我們把案件區分成申訴、再申訴和復</w:t>
      </w:r>
      <w:r>
        <w:rPr/>
        <w:t>審，有一種輕重之別，雖然在保訓會本身的處理，可能在案件本身沒有很大的差異，不過週邊配套，譬如：須否先向行政機關提起第一次的救濟等等，或包括有無調處制度的適用，其實會有些不同。我們也面臨到要不要區隔的問題，其實我個人也非常為難，因為我覺得現在</w:t>
      </w:r>
      <w:r>
        <w:rPr>
          <w:spacing w:val="16"/>
        </w:rPr>
        <w:t>要維持這兩軌，到底哪些案件走復審，哪些案件走申</w:t>
      </w:r>
      <w:r>
        <w:rPr/>
        <w:t>訴、再申訴，其實那個區隔標準都讓人覺得不是那麼的自然。譬如：考績丙等事件，現行標準就是以是否為行政處分來決定是不是復審的標的。程老師也提到如果用法律人最傳統、最經典的行政處分標準，就是行政程序法標準，以有無對外發生法律效力為斷。考績丙等有沒有法律效力，記一大過有沒有法律效力，當然在公務人員的權益上是肯定的，可是程老師提出其實在實務上捨棄了這個標準，他覺得這個標準不要用，他用的標準是</w:t>
      </w:r>
      <w:r>
        <w:rPr>
          <w:spacing w:val="6"/>
        </w:rPr>
        <w:t>循司法院第</w:t>
      </w:r>
      <w:r>
        <w:rPr/>
        <w:t>243</w:t>
      </w:r>
      <w:r>
        <w:rPr>
          <w:spacing w:val="2"/>
        </w:rPr>
        <w:t>號解釋而來的，對公務員的權利有沒有</w:t>
      </w:r>
      <w:r>
        <w:rPr>
          <w:spacing w:val="16"/>
        </w:rPr>
        <w:t>重大影響，我們現在捨了這個法律效力而就重大影響</w:t>
      </w:r>
      <w:r>
        <w:rPr>
          <w:spacing w:val="1"/>
        </w:rPr>
        <w:t>說，所以說一直以來，我們等於被司法院釋字第</w:t>
      </w:r>
      <w:r>
        <w:rPr/>
        <w:t>243號解釋影響到現在，連對於復審和申訴、再申訴之的標的都深受影響。</w:t>
      </w:r>
    </w:p>
    <w:p>
      <w:pPr>
        <w:spacing w:after="0" w:line="247" w:lineRule="auto"/>
        <w:sectPr>
          <w:pgSz w:w="8400" w:h="11910"/>
          <w:pgMar w:header="0" w:footer="707" w:top="1100" w:bottom="980" w:left="920" w:right="880"/>
        </w:sectPr>
      </w:pPr>
    </w:p>
    <w:p>
      <w:pPr>
        <w:pStyle w:val="BodyText"/>
        <w:spacing w:line="247" w:lineRule="auto" w:before="64"/>
        <w:ind w:right="209" w:firstLine="513"/>
      </w:pPr>
      <w:r>
        <w:rPr/>
        <w:t>所以我認為這種劃分，將來如果還是要依案件的輕重走兩軌，這個也許可以接受，但是這個兩軌之間的劃分，一定要作調節，一定要突破現在對於行政處分的概念。當然，如果要徹底把它排除、一元化之後，也不要再去遷就行政處分、或非行政處分，反正通通進入到保訓會的單一程序，將來要不要提行政訴訟，就讓行政法院自己去考慮，把問題丟給行政法院，案件打過了保訓會的單一程序之後，行政法院收不收，那是它的問題，</w:t>
      </w:r>
      <w:r>
        <w:rPr>
          <w:spacing w:val="1"/>
        </w:rPr>
        <w:t> </w:t>
      </w:r>
      <w:r>
        <w:rPr>
          <w:spacing w:val="16"/>
        </w:rPr>
        <w:t>由它來判斷是不是符合行政訴訟上的各該受理案件程</w:t>
      </w:r>
      <w:r>
        <w:rPr/>
        <w:t>序的要件，我想，這個或許也是一個可以解決的方式。否則，以現在來看，倒是好像保訓會還協助行政法院來</w:t>
      </w:r>
      <w:r>
        <w:rPr>
          <w:spacing w:val="16"/>
        </w:rPr>
        <w:t>作收案範圍的審理與過濾，就是只要我們認定是復審</w:t>
      </w:r>
      <w:r>
        <w:rPr/>
        <w:t>的，理所當然將來就會進到行政法院。</w:t>
      </w:r>
    </w:p>
    <w:p>
      <w:pPr>
        <w:pStyle w:val="BodyText"/>
        <w:spacing w:line="247" w:lineRule="auto" w:before="187"/>
        <w:ind w:right="203" w:firstLine="513"/>
      </w:pPr>
      <w:r>
        <w:rPr/>
        <w:t>最後，來瀏覽一下本文的其他客體。首先第一個客體提到，回顧過去舊制的保障法，曾經疑似文字上看起來好像是抽象的、客觀的救濟程序，不過後來修法之後已經導向純然的主觀化。其實我要說明一下，如果今天</w:t>
      </w:r>
      <w:r>
        <w:rPr>
          <w:spacing w:val="16"/>
        </w:rPr>
        <w:t>程老師是希望不要完全排除抽象法規，作為救濟之標</w:t>
      </w:r>
      <w:r>
        <w:rPr/>
        <w:t>的，為什麼一定要有一個具體的措施降臨到你身上的時</w:t>
      </w:r>
      <w:r>
        <w:rPr>
          <w:spacing w:val="-4"/>
        </w:rPr>
        <w:t>候，再來提救濟，有些辦法一頒布，大概你就受影響了，</w:t>
      </w:r>
      <w:r>
        <w:rPr>
          <w:spacing w:val="-123"/>
        </w:rPr>
        <w:t> </w:t>
      </w:r>
      <w:r>
        <w:rPr/>
        <w:t>但是這個事情是不是一個有關於客觀主觀化，什麼叫客</w:t>
      </w:r>
      <w:r>
        <w:rPr>
          <w:spacing w:val="16"/>
        </w:rPr>
        <w:t>觀？就是不管事情是不是跟你個人有關係，都可以救</w:t>
      </w:r>
      <w:r>
        <w:rPr/>
        <w:t>濟，這叫作純然的客觀訴訟、客觀救濟，但是我還是覺得，一個公務人員來救濟的時候，還是希望他維持某種主觀的元素，也就是說這個辦法剛剛頒布，機關沒有對你發出什麼個案處置，但是跟你已經很密切相關，這雖</w:t>
      </w:r>
    </w:p>
    <w:p>
      <w:pPr>
        <w:spacing w:after="0" w:line="247" w:lineRule="auto"/>
        <w:sectPr>
          <w:pgSz w:w="8400" w:h="11910"/>
          <w:pgMar w:header="0" w:footer="707" w:top="1100" w:bottom="980" w:left="920" w:right="880"/>
        </w:sectPr>
      </w:pPr>
    </w:p>
    <w:p>
      <w:pPr>
        <w:pStyle w:val="BodyText"/>
        <w:spacing w:line="244" w:lineRule="auto" w:before="64"/>
        <w:ind w:right="260"/>
        <w:jc w:val="left"/>
      </w:pPr>
      <w:r>
        <w:rPr/>
        <w:t>然是抽象法規，但依然有某種主觀的關連性，我認同將來我們的救濟的範圍，也能夠包含到這一塊。</w:t>
      </w:r>
    </w:p>
    <w:p>
      <w:pPr>
        <w:pStyle w:val="BodyText"/>
        <w:spacing w:line="247" w:lineRule="auto" w:before="194"/>
        <w:ind w:right="239" w:firstLine="513"/>
      </w:pPr>
      <w:r>
        <w:rPr>
          <w:spacing w:val="16"/>
        </w:rPr>
        <w:t>另外，程老師提到司法院釋字第</w:t>
      </w:r>
      <w:r>
        <w:rPr/>
        <w:t>684</w:t>
      </w:r>
      <w:r>
        <w:rPr>
          <w:spacing w:val="17"/>
        </w:rPr>
        <w:t>號和</w:t>
      </w:r>
      <w:r>
        <w:rPr/>
        <w:t>653</w:t>
      </w:r>
      <w:r>
        <w:rPr>
          <w:spacing w:val="19"/>
        </w:rPr>
        <w:t>號解</w:t>
      </w:r>
      <w:r>
        <w:rPr>
          <w:spacing w:val="6"/>
        </w:rPr>
        <w:t>釋，我想這</w:t>
      </w:r>
      <w:r>
        <w:rPr/>
        <w:t>2</w:t>
      </w:r>
      <w:r>
        <w:rPr>
          <w:spacing w:val="1"/>
        </w:rPr>
        <w:t>號解釋，因為本文的另外一個主軸，是我</w:t>
      </w:r>
      <w:r>
        <w:rPr/>
        <w:t>們一直被特別權力關係綁架，就覺得要幫我們解脫。到底發展到今天，有一個剛剛所提到急迫待解的問題，是不是我們還依然迷戀在特別權力關係裡面，還是說是不</w:t>
      </w:r>
      <w:r>
        <w:rPr>
          <w:spacing w:val="5"/>
        </w:rPr>
        <w:t>知不覺一直被司法院釋字第</w:t>
      </w:r>
      <w:r>
        <w:rPr/>
        <w:t>243</w:t>
      </w:r>
      <w:r>
        <w:rPr>
          <w:spacing w:val="4"/>
        </w:rPr>
        <w:t>號解釋引導到今天，這</w:t>
      </w:r>
      <w:r>
        <w:rPr/>
        <w:t>個其實很難講。不過，司法院釋字第684號和第653號解</w:t>
      </w:r>
      <w:r>
        <w:rPr>
          <w:spacing w:val="15"/>
        </w:rPr>
        <w:t>釋到底對我們有沒有什麼貢獻呢？因為司法院釋字第</w:t>
      </w:r>
      <w:r>
        <w:rPr/>
        <w:t>684號解釋，最主要是過去學生要救濟一定要是就學權利受侵害，但現在不需要了，任何在校園內發生的，就算是你的言論自由受影響也都可以救濟，不只侷限在就學權利相關的事項。這個部分，就公務人員來講，是不是可以有一點啟發，因為目前好像就是侷限在服公職權利，就類似學生的就學權利，那是不是可以突破，在機關不只是服公職權利，從過去的觀察來看，好像對公務人員的救濟，並沒有一定都只綁在這個部分。司法院釋</w:t>
      </w:r>
      <w:r>
        <w:rPr>
          <w:spacing w:val="6"/>
        </w:rPr>
        <w:t>字第</w:t>
      </w:r>
      <w:r>
        <w:rPr/>
        <w:t>653</w:t>
      </w:r>
      <w:r>
        <w:rPr>
          <w:spacing w:val="1"/>
        </w:rPr>
        <w:t>號解釋，是對於受羈押被告的救濟，過去的制</w:t>
      </w:r>
      <w:r>
        <w:rPr/>
        <w:t>度大概都否認，頂多就是在內部申訴，無法提起行政訴訟。我想公務人員早就已經脫離了這個部分，所以這個解釋雖然對我們有一些啟發，但應該對我們的影響沒有那麼樣的大。</w:t>
      </w:r>
    </w:p>
    <w:p>
      <w:pPr>
        <w:pStyle w:val="BodyText"/>
        <w:spacing w:line="247" w:lineRule="auto" w:before="187"/>
        <w:ind w:right="245" w:firstLine="513"/>
        <w:jc w:val="left"/>
      </w:pPr>
      <w:r>
        <w:rPr/>
        <w:t>最後的結語，我認同程老師的大作，目前存在一個</w:t>
      </w:r>
      <w:r>
        <w:rPr>
          <w:spacing w:val="16"/>
        </w:rPr>
        <w:t>急迫該解決的問題，就是我們似乎把公務人員權益事</w:t>
      </w:r>
    </w:p>
    <w:p>
      <w:pPr>
        <w:spacing w:after="0" w:line="247" w:lineRule="auto"/>
        <w:jc w:val="left"/>
        <w:sectPr>
          <w:pgSz w:w="8400" w:h="11910"/>
          <w:pgMar w:header="0" w:footer="707" w:top="1100" w:bottom="980" w:left="920" w:right="880"/>
        </w:sectPr>
      </w:pPr>
    </w:p>
    <w:p>
      <w:pPr>
        <w:pStyle w:val="BodyText"/>
        <w:spacing w:line="247" w:lineRule="auto" w:before="64"/>
        <w:ind w:right="244"/>
      </w:pPr>
      <w:r>
        <w:rPr/>
        <w:t>件，以及什麼樣的案件可以進入到行政法院，高度的受</w:t>
      </w:r>
      <w:r>
        <w:rPr>
          <w:spacing w:val="16"/>
        </w:rPr>
        <w:t>制於復審範圍的決定。我會建議在目前還沒有修法之前，或許可以作幾件事情，就是去擴大行政處分的認</w:t>
      </w:r>
      <w:r>
        <w:rPr>
          <w:spacing w:val="4"/>
        </w:rPr>
        <w:t>定，不要再侷限在司法院釋字第</w:t>
      </w:r>
      <w:r>
        <w:rPr/>
        <w:t>243</w:t>
      </w:r>
      <w:r>
        <w:rPr>
          <w:spacing w:val="5"/>
        </w:rPr>
        <w:t>號解釋的範圍，同</w:t>
      </w:r>
      <w:r>
        <w:rPr/>
        <w:t>時也呼籲行政法院，所有的再申訴案件，只要有涉及到公務員權益的，例如像是行政契約，不要拘泥在保障法第84條沒有準用到第72條。因此很抱歉，這個其實是一個很隱晦的解釋方法，應該還有其他的解釋方法，我想我就提出以上的淺見。</w:t>
      </w:r>
    </w:p>
    <w:p>
      <w:pPr>
        <w:pStyle w:val="Heading3"/>
      </w:pPr>
      <w:r>
        <w:rPr>
          <w:w w:val="95"/>
        </w:rPr>
        <w:t>【林大法官錫堯】</w:t>
      </w:r>
    </w:p>
    <w:p>
      <w:pPr>
        <w:pStyle w:val="BodyText"/>
        <w:spacing w:before="198"/>
        <w:ind w:left="726"/>
        <w:jc w:val="left"/>
      </w:pPr>
      <w:r>
        <w:rPr>
          <w:w w:val="95"/>
        </w:rPr>
        <w:t>很精采。接著我們請林明昕教授發言。</w:t>
      </w:r>
    </w:p>
    <w:p>
      <w:pPr>
        <w:pStyle w:val="Heading3"/>
        <w:spacing w:before="197"/>
      </w:pPr>
      <w:r>
        <w:rPr>
          <w:w w:val="95"/>
        </w:rPr>
        <w:t>【與談人：臺大法律學系林副教授明昕】</w:t>
      </w:r>
    </w:p>
    <w:p>
      <w:pPr>
        <w:pStyle w:val="BodyText"/>
        <w:spacing w:line="247" w:lineRule="auto" w:before="200"/>
        <w:ind w:right="245" w:firstLine="513"/>
      </w:pPr>
      <w:r>
        <w:rPr/>
        <w:t>主席、報告人、另外一位與談人林三欽教授，還有</w:t>
      </w:r>
      <w:r>
        <w:rPr>
          <w:spacing w:val="16"/>
        </w:rPr>
        <w:t>各位先進，大家早。今天很高興有機會作第二個與談</w:t>
      </w:r>
      <w:r>
        <w:rPr/>
        <w:t>人，第一個與談人都把話講光了，所以就有點困難。不過沒關係，我這邊大概也提出一兩個看法，也有一些小問題想要請教。</w:t>
      </w:r>
    </w:p>
    <w:p>
      <w:pPr>
        <w:pStyle w:val="BodyText"/>
        <w:spacing w:line="247" w:lineRule="auto" w:before="187"/>
        <w:ind w:right="200" w:firstLine="513"/>
      </w:pPr>
      <w:r>
        <w:rPr/>
        <w:t>首先，我蠻贊成程老師對行政處分、權利還有行政爭訟三角關係的問題。我也分享一下我的看法，因為臺灣89年7月1日才改成現在的行政訴訟制度。依照現行行</w:t>
      </w:r>
      <w:r>
        <w:rPr>
          <w:spacing w:val="6"/>
        </w:rPr>
        <w:t>政訴訟法第</w:t>
      </w:r>
      <w:r>
        <w:rPr/>
        <w:t>2</w:t>
      </w:r>
      <w:r>
        <w:rPr>
          <w:spacing w:val="1"/>
        </w:rPr>
        <w:t>條，所有的公法爭議都可以打官司，無論</w:t>
      </w:r>
      <w:r>
        <w:rPr/>
        <w:t>什麼樣的行政行為類型，也就是行政處分、事實行為、行政契約等等都可以。依照同法第9條，又作一個限定，</w:t>
      </w:r>
      <w:r>
        <w:rPr>
          <w:spacing w:val="-123"/>
        </w:rPr>
        <w:t> </w:t>
      </w:r>
      <w:r>
        <w:rPr/>
        <w:t>就是有權利才有救濟，並不是泛泛的、跟你無關的、或</w:t>
      </w:r>
    </w:p>
    <w:p>
      <w:pPr>
        <w:spacing w:after="0" w:line="247" w:lineRule="auto"/>
        <w:sectPr>
          <w:pgSz w:w="8400" w:h="11910"/>
          <w:pgMar w:header="0" w:footer="707" w:top="1100" w:bottom="980" w:left="920" w:right="880"/>
        </w:sectPr>
      </w:pPr>
    </w:p>
    <w:p>
      <w:pPr>
        <w:pStyle w:val="BodyText"/>
        <w:spacing w:line="247" w:lineRule="auto" w:before="64"/>
        <w:ind w:right="210"/>
      </w:pPr>
      <w:r>
        <w:rPr/>
        <w:t>者不涉到權利問題的公法爭議，也可提起行政訴訟，這就是剛剛兩位老師也提到的所謂主觀訴訟類型。除非法</w:t>
      </w:r>
      <w:r>
        <w:rPr>
          <w:spacing w:val="16"/>
        </w:rPr>
        <w:t>律別有規定，像環保規定當中，有一些所謂的公益訴</w:t>
      </w:r>
      <w:r>
        <w:rPr/>
        <w:t>訟，才是例外，否則全部都是。所以按照89年7月1日以後修正施行的行政訴訟制度來看，行政行為是何種類型並不重要，重要的是權利有沒有受到侵害。學術理論也如此認定，可是臺灣的實務並未如此認定。為什麼呢?</w:t>
      </w:r>
      <w:r>
        <w:rPr>
          <w:spacing w:val="1"/>
        </w:rPr>
        <w:t> </w:t>
      </w:r>
      <w:r>
        <w:rPr/>
        <w:t>因為畢竟是從89年7月1日修正施行迄今，才15年而已。可是在此之前，很漫長的一段歲月，假設我們把民國3</w:t>
      </w:r>
      <w:r>
        <w:rPr>
          <w:spacing w:val="1"/>
        </w:rPr>
        <w:t> </w:t>
      </w:r>
      <w:r>
        <w:rPr/>
        <w:t>年平政院的時代的那種也稱為行政訴訟，全部都計算的話，將近有一個世紀，我們都認為只有行政處分才能提起行政訴訟救濟的路線。德國早期也是如此認定，後來於49年（西元1960年）修正，自此就慢慢導引過來。可是我國89年才改，迄今我們還沒辦法完全改過來，臺灣目前仍常以行政處分作為通關密語，也就是說，我們都</w:t>
      </w:r>
      <w:r>
        <w:rPr>
          <w:spacing w:val="16"/>
        </w:rPr>
        <w:t>會先說因為這是行政處分，所以才能提起行政訴訟救</w:t>
      </w:r>
      <w:r>
        <w:rPr>
          <w:spacing w:val="5"/>
        </w:rPr>
        <w:t>濟。甚至於司法院釋字第</w:t>
      </w:r>
      <w:r>
        <w:rPr/>
        <w:t>535</w:t>
      </w:r>
      <w:r>
        <w:rPr>
          <w:spacing w:val="4"/>
        </w:rPr>
        <w:t>號涉及臨檢的解釋時，很</w:t>
      </w:r>
      <w:r>
        <w:rPr>
          <w:spacing w:val="16"/>
        </w:rPr>
        <w:t>誇張的認為臨檢都是事實行為。這本來就是錯誤的見</w:t>
      </w:r>
      <w:r>
        <w:rPr>
          <w:spacing w:val="-16"/>
        </w:rPr>
        <w:t>解，臨檢不會是事實行為，「打開、我要查看」，這應是</w:t>
      </w:r>
      <w:r>
        <w:rPr/>
        <w:t>行政處分，怎麼會是事實行為？退步言之，假若這是事實行為，而認為事實行為不能救濟，那結果怎麼辦？因為是事實行為，所以要當場聲明異議，聲明異議後，警察就會對你的聲明異議作成紀錄，然後說贊成你的異議我就不看了，或者說你這個聲明異議我駁回，然後他說因為聲明異議的決定是行政處分，就從不能救濟變成可以救濟，stupid!蠢到極點!為什麼？因為你要救濟的不</w:t>
      </w:r>
    </w:p>
    <w:p>
      <w:pPr>
        <w:spacing w:after="0" w:line="247" w:lineRule="auto"/>
        <w:sectPr>
          <w:pgSz w:w="8400" w:h="11910"/>
          <w:pgMar w:header="0" w:footer="707" w:top="1100" w:bottom="980" w:left="920" w:right="880"/>
        </w:sectPr>
      </w:pPr>
    </w:p>
    <w:p>
      <w:pPr>
        <w:pStyle w:val="BodyText"/>
        <w:spacing w:line="247" w:lineRule="auto" w:before="64"/>
        <w:ind w:right="209"/>
      </w:pPr>
      <w:r>
        <w:rPr/>
        <w:t>是聲明異議的爭議，而是前面說「開車門、我要檢查」臨檢行為這一段，怎麼會是後面的聲明異議呢？要是沒有前面的檢查行為，根本不須要聲明異議，也不會有決定。所以這個聲明異議跟對聲明異議的決定是掛在原始的爭議上，我們要爭的還是前面的處分，不是去爭聲明異議本身有沒有問題。可是實務就是如此，因此現在警察職權行使法也如此設計。所以臺灣一直還是把是否為行政處分，當成救濟的通關密語。</w:t>
      </w:r>
    </w:p>
    <w:p>
      <w:pPr>
        <w:pStyle w:val="BodyText"/>
        <w:spacing w:line="247" w:lineRule="auto" w:before="188"/>
        <w:ind w:right="209" w:firstLine="513"/>
      </w:pPr>
      <w:r>
        <w:rPr/>
        <w:t>要注意的是，行政處分的概念不是隨意認定的，不能忽大忽小忽左忽右，就如程老師講的，所謂相對性。</w:t>
      </w:r>
      <w:r>
        <w:rPr>
          <w:spacing w:val="4"/>
        </w:rPr>
        <w:t>為什麼呢？因為訴願法第</w:t>
      </w:r>
      <w:r>
        <w:rPr/>
        <w:t>3</w:t>
      </w:r>
      <w:r>
        <w:rPr>
          <w:spacing w:val="6"/>
        </w:rPr>
        <w:t>條、行政程序法第</w:t>
      </w:r>
      <w:r>
        <w:rPr/>
        <w:t>92</w:t>
      </w:r>
      <w:r>
        <w:rPr>
          <w:spacing w:val="12"/>
        </w:rPr>
        <w:t>條對於</w:t>
      </w:r>
      <w:r>
        <w:rPr/>
        <w:t>何謂行政處分，都有概念的定義。而且認定行政處分之後，並不只是能否救濟這個問題，這個錯誤的問題，更重要的是行政程序法後面有一套的措施，甚至包括一個行政處分能不能撤銷廢止等等問題。沒有效力的事實行為，何來撤銷跟廢止?這是很奇怪的事情，因為撤銷廢止，就是有效力，要把效力向前向後的拿掉，這才叫做撤銷或廢止。事實行為如何撤銷廢止?所以行政處分的概念一旦被認定之後，千萬不要錯誤的以為只是救濟，</w:t>
      </w:r>
      <w:r>
        <w:rPr>
          <w:spacing w:val="1"/>
        </w:rPr>
        <w:t> </w:t>
      </w:r>
      <w:r>
        <w:rPr/>
        <w:t>這個已經是過去式了。反而我們要作一個被認定的行政處分，是行政程序法上許多的問題拉出的，這是我們要注意的。可是實務上不只是保訓會的案件，很多案件都是這樣，以前我也在教育部的申訴會，教師的申訴會覺得很重要，要救濟，就認為這是行政處分；如果覺得不重要，就認為這個函只是觀念通知，標準左右搖擺。所以到底是因為行政處分才要救濟，還是因為覺得要讓他</w:t>
      </w:r>
    </w:p>
    <w:p>
      <w:pPr>
        <w:spacing w:after="0" w:line="247" w:lineRule="auto"/>
        <w:sectPr>
          <w:pgSz w:w="8400" w:h="11910"/>
          <w:pgMar w:header="0" w:footer="707" w:top="1100" w:bottom="980" w:left="920" w:right="880"/>
        </w:sectPr>
      </w:pPr>
    </w:p>
    <w:p>
      <w:pPr>
        <w:pStyle w:val="BodyText"/>
        <w:spacing w:line="247" w:lineRule="auto" w:before="64"/>
        <w:ind w:right="209"/>
      </w:pPr>
      <w:r>
        <w:rPr>
          <w:spacing w:val="16"/>
        </w:rPr>
        <w:t>救濟，所以說是行政處分，已經是搞不清楚的混淆問</w:t>
      </w:r>
      <w:r>
        <w:rPr/>
        <w:t>題。這一點其實也不是臺灣才有這個現象，早期的德國也是，日本從美濃部達吉以來就一直這樣子。所以，日本說行政處分概念有兩種，一種是講學上的行政處分，</w:t>
      </w:r>
      <w:r>
        <w:rPr>
          <w:spacing w:val="1"/>
        </w:rPr>
        <w:t> </w:t>
      </w:r>
      <w:r>
        <w:rPr>
          <w:w w:val="95"/>
        </w:rPr>
        <w:t>從Otto</w:t>
      </w:r>
      <w:r>
        <w:rPr>
          <w:spacing w:val="228"/>
        </w:rPr>
        <w:t> </w:t>
      </w:r>
      <w:r>
        <w:rPr>
          <w:w w:val="95"/>
        </w:rPr>
        <w:t>Mayer一直流傳到現在，像臺灣行政程序法第92</w:t>
      </w:r>
      <w:r>
        <w:rPr>
          <w:spacing w:val="1"/>
          <w:w w:val="95"/>
        </w:rPr>
        <w:t> </w:t>
      </w:r>
      <w:r>
        <w:rPr/>
        <w:t>條的這一種，稱為學理上的行政處分。另外一種，稱為救濟法上的行政處分，認為如果能夠救濟的行為，就認定是行政處分。所以，他們在行政爭訟法的教科書會有一大塊，去把很多的行為講來講去，然後論述有沒有處分的性格，用一個用語稱為處分的性格。假定有處分的性格，就能夠救濟，然後說是救濟法上的行政處分。結果日本的行政處分的概念，就變成真的是有兩種，也就是程老師講的相對化，變成一種相對化的概念。在臺灣能否接受此說法，就看我們立法政策等，可是現行行政程序法明定行政處分的定義，然後又拉出來一堆跟處分的效力有關的設計在行政程序法。不可能把有處分性格的救濟法上行政處分概念也放到這裡，這樣子是完全講不通，所以我認為應該及早打破這種錯誤的概念，就是說在爭訟法領域、救濟法領域，不要再討論是否為行政處分，而是討論權利有沒有受到侵害，肯定者，就可提起行政訴訟，此時再來區分行政訴訟類型，即處分得提起撤銷訴訟，非處分得提起一般給付訴訟等。這個樣子一目瞭然，應該是一個比較好的方法。</w:t>
      </w:r>
    </w:p>
    <w:p>
      <w:pPr>
        <w:pStyle w:val="BodyText"/>
        <w:spacing w:line="247" w:lineRule="auto" w:before="187"/>
        <w:ind w:right="255" w:firstLine="513"/>
      </w:pPr>
      <w:r>
        <w:rPr>
          <w:spacing w:val="5"/>
        </w:rPr>
        <w:t>現在把問題拉到保訓會時，有</w:t>
      </w:r>
      <w:r>
        <w:rPr/>
        <w:t>2</w:t>
      </w:r>
      <w:r>
        <w:rPr>
          <w:spacing w:val="5"/>
        </w:rPr>
        <w:t>個問題點產生。第</w:t>
      </w:r>
      <w:r>
        <w:rPr/>
        <w:t>一個是剛剛林三欽老師已經特別提到的，對權利概念的認定，也就是到底是不是所有細微的案子，如：考績考</w:t>
      </w:r>
    </w:p>
    <w:p>
      <w:pPr>
        <w:spacing w:after="0" w:line="247" w:lineRule="auto"/>
        <w:sectPr>
          <w:pgSz w:w="8400" w:h="11910"/>
          <w:pgMar w:header="0" w:footer="707" w:top="1100" w:bottom="980" w:left="920" w:right="880"/>
        </w:sectPr>
      </w:pPr>
    </w:p>
    <w:p>
      <w:pPr>
        <w:pStyle w:val="BodyText"/>
        <w:spacing w:line="247" w:lineRule="auto" w:before="64"/>
        <w:ind w:right="203"/>
      </w:pPr>
      <w:r>
        <w:rPr/>
        <w:t>列丙等、或者命令你將椅子從這裡搬到那裡去坐、被叫去坐門邊，風很大、或者人民要來洽公，要當事人每天</w:t>
      </w:r>
      <w:r>
        <w:rPr>
          <w:spacing w:val="1"/>
        </w:rPr>
        <w:t>說歡迎光臨，這個是不是也是一種行政處分?假定不考</w:t>
      </w:r>
      <w:r>
        <w:rPr/>
        <w:t>慮公務員這種特殊的情況，一般人民的話，答案會是肯定的。為什麼？因為一般來講，只要是處分相對人提起</w:t>
      </w:r>
      <w:r>
        <w:rPr>
          <w:spacing w:val="16"/>
        </w:rPr>
        <w:t>救濟，採所謂相對人理論，是不用保護規範理論去認</w:t>
      </w:r>
      <w:r>
        <w:rPr/>
        <w:t>定。這也是我要問程老師的，會不會在以後廣泛都可以救濟的時候，特別是遇到行政處分侵害權利的案子時，</w:t>
      </w:r>
      <w:r>
        <w:rPr>
          <w:spacing w:val="1"/>
        </w:rPr>
        <w:t> </w:t>
      </w:r>
      <w:r>
        <w:rPr/>
        <w:t>何謂權利的概念？要有一個認定的模式，否則，真的很細微的案子，通通都可以提起行政訴訟，也受不了，也</w:t>
      </w:r>
      <w:r>
        <w:rPr>
          <w:spacing w:val="16"/>
        </w:rPr>
        <w:t>沒有意義。德國也有這個問題，所以他們後來都用實</w:t>
      </w:r>
      <w:r>
        <w:rPr/>
        <w:t>務，用判例的方式慢慢累積，然後區分哪些算是權利受</w:t>
      </w:r>
      <w:r>
        <w:rPr>
          <w:spacing w:val="-4"/>
        </w:rPr>
        <w:t>到侵害、哪些不算、哪些是怎麼樣，用這樣區分的模式。</w:t>
      </w:r>
      <w:r>
        <w:rPr/>
        <w:t>舉例來講，調單位，如果是被調到部門以外，認為是權利；在部門內的調動，又不屬於權利。當調動時，不能是變成薪資減少、降等，此屬平調。那調到別的部門就是行政處分、或者權利受到侵害、或非權利受到侵害。這一類的問題他們也存有這樣的爭議。所以我想臺灣在權利的概念可能要有另外一種思考，就是針對這種公務</w:t>
      </w:r>
      <w:r>
        <w:rPr>
          <w:spacing w:val="26"/>
        </w:rPr>
        <w:t>人員保障或者像過往的這種特別權力關係的領域當</w:t>
      </w:r>
      <w:r>
        <w:rPr/>
        <w:t>中，都有這種問題點要思考。</w:t>
      </w:r>
    </w:p>
    <w:p>
      <w:pPr>
        <w:pStyle w:val="BodyText"/>
        <w:spacing w:line="247" w:lineRule="auto" w:before="187"/>
        <w:ind w:right="251" w:firstLine="513"/>
      </w:pPr>
      <w:r>
        <w:rPr/>
        <w:t>第二個，就是我也贊成程老師把申訴、再申訴跟復審全部合一為一個制度，這制度不論將來到行政法院須提甚麼樣的訴訟、是不是行政處分，只要有權利受到侵害，都可以提起復審。當然權利的概念要先定義。復審決定確定後，但是因為原始的爭議，就如剛剛講的司法</w:t>
      </w:r>
    </w:p>
    <w:p>
      <w:pPr>
        <w:spacing w:after="0" w:line="247" w:lineRule="auto"/>
        <w:sectPr>
          <w:pgSz w:w="8400" w:h="11910"/>
          <w:pgMar w:header="0" w:footer="707" w:top="1100" w:bottom="980" w:left="920" w:right="880"/>
        </w:sectPr>
      </w:pPr>
    </w:p>
    <w:p>
      <w:pPr>
        <w:pStyle w:val="BodyText"/>
        <w:spacing w:line="247" w:lineRule="auto" w:before="64"/>
        <w:ind w:right="209"/>
      </w:pPr>
      <w:r>
        <w:rPr>
          <w:spacing w:val="7"/>
        </w:rPr>
        <w:t>院釋字第</w:t>
      </w:r>
      <w:r>
        <w:rPr/>
        <w:t>535</w:t>
      </w:r>
      <w:r>
        <w:rPr>
          <w:spacing w:val="1"/>
        </w:rPr>
        <w:t>號一樣，可能是行政事實的行為、可能是</w:t>
      </w:r>
      <w:r>
        <w:rPr/>
        <w:t>行政契約而非行政處分。此時到後面去是因為有了一個</w:t>
      </w:r>
      <w:r>
        <w:rPr>
          <w:spacing w:val="16"/>
        </w:rPr>
        <w:t>復審決定出來，所以全部提撤銷訴訟呢？還是繼續分</w:t>
      </w:r>
      <w:r>
        <w:rPr/>
        <w:t>流？我剛剛看程老師是要繼續分流，我也贊成要繼續分</w:t>
      </w:r>
      <w:r>
        <w:rPr>
          <w:spacing w:val="3"/>
        </w:rPr>
        <w:t>流，所以我剛剛才會批評司法院釋字第</w:t>
      </w:r>
      <w:r>
        <w:rPr/>
        <w:t>535</w:t>
      </w:r>
      <w:r>
        <w:rPr>
          <w:spacing w:val="6"/>
        </w:rPr>
        <w:t>號，因為我</w:t>
      </w:r>
      <w:r>
        <w:rPr/>
        <w:t>們要爭的不是第一次救濟後的結果，真正要爭的是原始造成的行為。但原始造成的事實行為還是事實行為，行政處分還是行政處分、行政契約還是行政契約，所以還</w:t>
      </w:r>
      <w:r>
        <w:rPr>
          <w:spacing w:val="16"/>
        </w:rPr>
        <w:t>是要看最原始你爭議的那個爭議點是什麼來分流。然</w:t>
      </w:r>
      <w:r>
        <w:rPr/>
        <w:t>後，掛在上面的復審決定，等於是掛在上面的，這個一體解決，怎麼樣解決？很簡單，即是行政訴訟中原始的</w:t>
      </w:r>
      <w:r>
        <w:rPr>
          <w:spacing w:val="15"/>
        </w:rPr>
        <w:t>爭議被認為是原告贏的話，那認為原告輸的復審的決</w:t>
      </w:r>
      <w:r>
        <w:rPr/>
        <w:t>定，就變成是要一起撤銷的行政處分。因為他確實是要一併撤銷的行政處分，然後在主文當中一併撤銷。也有學說認為，沒有撤銷也無所謂，因為原始的爭議已經解決了，這個復審的決定掛在上面，已經失其附麗，也就沒有意義了。此為行政程序法第110條第3項的概念。所以縱使法院在主文當中忘記寫一併撤銷，也沒有關係，</w:t>
      </w:r>
      <w:r>
        <w:rPr>
          <w:spacing w:val="1"/>
        </w:rPr>
        <w:t> </w:t>
      </w:r>
      <w:r>
        <w:rPr/>
        <w:t>因為它已經隨著原始的爭議解決煙消霧散。這個是我的看法，請教程老師，對這個看法是否也是支持。以上，</w:t>
      </w:r>
      <w:r>
        <w:rPr>
          <w:spacing w:val="1"/>
        </w:rPr>
        <w:t> </w:t>
      </w:r>
      <w:r>
        <w:rPr/>
        <w:t>謝謝。</w:t>
      </w:r>
    </w:p>
    <w:p>
      <w:pPr>
        <w:pStyle w:val="Heading3"/>
        <w:spacing w:before="184"/>
      </w:pPr>
      <w:r>
        <w:rPr>
          <w:w w:val="95"/>
        </w:rPr>
        <w:t>【林大法官錫堯】</w:t>
      </w:r>
    </w:p>
    <w:p>
      <w:pPr>
        <w:pStyle w:val="BodyText"/>
        <w:spacing w:line="247" w:lineRule="auto" w:before="201"/>
        <w:ind w:right="245" w:firstLine="513"/>
      </w:pPr>
      <w:r>
        <w:rPr/>
        <w:t>我們有將近20分鐘的時間可以討論，現在開始，大家有什麼意見？畢竟這個跟實務有密切的關聯。任何一</w:t>
      </w:r>
      <w:r>
        <w:rPr>
          <w:spacing w:val="16"/>
        </w:rPr>
        <w:t>個法律的理論，一定要經過實務的驗證，千錘百鍊之</w:t>
      </w:r>
    </w:p>
    <w:p>
      <w:pPr>
        <w:spacing w:after="0" w:line="247" w:lineRule="auto"/>
        <w:sectPr>
          <w:pgSz w:w="8400" w:h="11910"/>
          <w:pgMar w:header="0" w:footer="707" w:top="1100" w:bottom="980" w:left="920" w:right="880"/>
        </w:sectPr>
      </w:pPr>
    </w:p>
    <w:p>
      <w:pPr>
        <w:pStyle w:val="BodyText"/>
        <w:spacing w:line="247" w:lineRule="auto" w:before="64"/>
        <w:ind w:right="263"/>
      </w:pPr>
      <w:r>
        <w:rPr/>
        <w:t>後，就好像一首古代的歌曲，經過長久的考驗以後，今天還能留下來，那個才是真正的好東西。各位不妨想一想你的實務經驗，應該採取怎麼樣的觀點，或者是對他們所提的高見，是否有什麼不明白的地方，必須再加以澄清。</w:t>
      </w:r>
    </w:p>
    <w:p>
      <w:pPr>
        <w:pStyle w:val="Heading3"/>
      </w:pPr>
      <w:r>
        <w:rPr>
          <w:w w:val="95"/>
        </w:rPr>
        <w:t>【提問人1：桃園市政府潘科員錦煌】</w:t>
      </w:r>
    </w:p>
    <w:p>
      <w:pPr>
        <w:pStyle w:val="BodyText"/>
        <w:spacing w:line="247" w:lineRule="auto" w:before="200"/>
        <w:ind w:right="209" w:firstLine="513"/>
      </w:pPr>
      <w:r>
        <w:rPr/>
        <w:t>各位大家早安，我是桃園市政府人事處的科員。因為剛畢業，也是念公法，所以對這方面議題很有興趣。我覺得回到林教授剛剛提到的中軸線，我們是希望把過</w:t>
      </w:r>
      <w:r>
        <w:rPr>
          <w:spacing w:val="15"/>
        </w:rPr>
        <w:t>去對公務人員有無重大影響，而去認定是不是行政處</w:t>
      </w:r>
      <w:r>
        <w:rPr/>
        <w:t>分，再去走雙軌、二元化這種救濟途徑的方式，把他導正到去認定一個具體的事件或是具體的處置，對公務員的權益有沒有造成侵害。只是具體的認定標準，像剛剛林明昕副教授提到那個具體標準，我很好奇，會不會到後面會變成另一種重大影響說?對公務員有沒有重大影響，所以過去我們是先從事件是不是行政處分，去判斷這事件可以提訴願，或行政訴訟、還是申訴、再申訴，</w:t>
      </w:r>
      <w:r>
        <w:rPr>
          <w:spacing w:val="1"/>
        </w:rPr>
        <w:t> </w:t>
      </w:r>
      <w:r>
        <w:rPr>
          <w:spacing w:val="16"/>
        </w:rPr>
        <w:t>如果我們未來試著把他變成權利有沒有受到侵害去做</w:t>
      </w:r>
      <w:r>
        <w:rPr/>
        <w:t>認定的話，那可能的認定標準會是什麼?這是我很好奇的地方，謝謝。</w:t>
      </w:r>
    </w:p>
    <w:p>
      <w:pPr>
        <w:pStyle w:val="Heading3"/>
        <w:spacing w:before="184"/>
      </w:pPr>
      <w:r>
        <w:rPr>
          <w:w w:val="95"/>
        </w:rPr>
        <w:t>【林大法官錫堯】</w:t>
      </w:r>
    </w:p>
    <w:p>
      <w:pPr>
        <w:pStyle w:val="BodyText"/>
        <w:spacing w:line="244" w:lineRule="auto" w:before="201"/>
        <w:ind w:right="267" w:firstLine="513"/>
      </w:pPr>
      <w:r>
        <w:rPr>
          <w:spacing w:val="15"/>
        </w:rPr>
        <w:t>等一下再請程教授一起回答。各位還有什麼問題</w:t>
      </w:r>
      <w:r>
        <w:rPr/>
        <w:t>嗎？請。</w:t>
      </w:r>
    </w:p>
    <w:p>
      <w:pPr>
        <w:spacing w:after="0" w:line="244" w:lineRule="auto"/>
        <w:sectPr>
          <w:pgSz w:w="8400" w:h="11910"/>
          <w:pgMar w:header="0" w:footer="707" w:top="1100" w:bottom="980" w:left="920" w:right="880"/>
        </w:sectPr>
      </w:pPr>
    </w:p>
    <w:p>
      <w:pPr>
        <w:pStyle w:val="Heading3"/>
        <w:spacing w:before="62"/>
      </w:pPr>
      <w:r>
        <w:rPr>
          <w:w w:val="95"/>
        </w:rPr>
        <w:t>【提問人2：福建省政府翁主任正義】</w:t>
      </w:r>
    </w:p>
    <w:p>
      <w:pPr>
        <w:pStyle w:val="BodyText"/>
        <w:spacing w:line="247" w:lineRule="auto" w:before="200"/>
        <w:ind w:right="245" w:firstLine="513"/>
      </w:pPr>
      <w:r>
        <w:rPr/>
        <w:t>林大法官、三位教授、還有各位大家好。我是福建省政府人事室主任。我有比較長的時間在縣市政府當人事處長，大概當了12年，公餘之暇也在大學裡面擔任教</w:t>
      </w:r>
      <w:r>
        <w:rPr>
          <w:spacing w:val="16"/>
        </w:rPr>
        <w:t>授，所以對行政法略懂一點皮毛，我想提出個人的淺</w:t>
      </w:r>
      <w:r>
        <w:rPr/>
        <w:t>見。公務人員的權益有三個部分，第一個部分就是公務</w:t>
      </w:r>
      <w:r>
        <w:rPr>
          <w:spacing w:val="16"/>
        </w:rPr>
        <w:t>員的考績跟考核部分、第二個部分是公務員保障的部</w:t>
      </w:r>
      <w:r>
        <w:rPr/>
        <w:t>分、第三個部分是公務人員救濟的部分。公務人員考績部分，剛剛各位教授都提到，就是考績是否要併合提起行政訴訟，因為現在的申訴、再申訴，到再申訴以後就截止了，可是對於復審是可以提行政訴訟。我這邊提出一個概念，長期擔任實務上工作的人就會知道，公務人員的考績和考核是一個高度屬人性的行為，就是公務員的主觀。舉例而言，一個縣市的機關首長要達成任務的時候，有時候必須要相當的強制性，這種相當的強制性有時候難免走在法律的邊緣，公務員基於自身考量，可能就會產生到底要不要去做的困境?這時候就產生執行的問題。所以實務上的運作，會產生很多長官的期許跟</w:t>
      </w:r>
      <w:r>
        <w:rPr>
          <w:spacing w:val="16"/>
        </w:rPr>
        <w:t>地方基層的執行很大的落差，這個時後如何達成目標</w:t>
      </w:r>
      <w:r>
        <w:rPr/>
        <w:t>呢?當然長官就運用他手上的權力，長官手上的權力有兩種，右手邊是人事，左手邊是預算，就只有這兩種而已，所以考績跟考核是高度屬人性的行為。如果考績的行為可以把它納入到復審、行政訴訟，官司一打下來可能3年、5年以後，縣市首長、機關首長都已經調走換人了，新的一批上來觀念上會不一樣。所以，我想提出一個觀念，就是考績跟考核，要在公務人員考績法（以下</w:t>
      </w:r>
    </w:p>
    <w:p>
      <w:pPr>
        <w:spacing w:after="0" w:line="247" w:lineRule="auto"/>
        <w:sectPr>
          <w:pgSz w:w="8400" w:h="11910"/>
          <w:pgMar w:header="0" w:footer="707" w:top="1100" w:bottom="980" w:left="920" w:right="880"/>
        </w:sectPr>
      </w:pPr>
    </w:p>
    <w:p>
      <w:pPr>
        <w:pStyle w:val="BodyText"/>
        <w:spacing w:line="247" w:lineRule="auto" w:before="64"/>
        <w:ind w:right="255"/>
      </w:pPr>
      <w:r>
        <w:rPr/>
        <w:t>簡稱考績法）及保障法裡面一一列出來。考績法的丙等跟丁等是對公務人員身分很大的侵害，所以這個部分應該在考績法裡更詳細的細列出來，現在列的細目還不是很詳盡。列出來以後，把公務人員的考核部分歸給考績法。至於公務人員身分重大改變身分的行為，就列入保障跟行政救濟的制度，因為那是對公務員權益很重大的傷害，所以必須有復審、行政訴訟，這樣對公務人員的保障會比較好一點。因此我的建議是公務人員的考核部分列入考績法中，公務人員身分或重大權益的部分，則列入保障法或行政訴訟的範圍。以上是個人一個初步的報告，謝謝。</w:t>
      </w:r>
    </w:p>
    <w:p>
      <w:pPr>
        <w:pStyle w:val="Heading3"/>
      </w:pPr>
      <w:r>
        <w:rPr>
          <w:w w:val="95"/>
        </w:rPr>
        <w:t>【林大法官錫堯】</w:t>
      </w:r>
    </w:p>
    <w:p>
      <w:pPr>
        <w:pStyle w:val="BodyText"/>
        <w:spacing w:line="244" w:lineRule="auto" w:before="200"/>
        <w:ind w:right="264" w:firstLine="513"/>
        <w:jc w:val="left"/>
      </w:pPr>
      <w:r>
        <w:rPr>
          <w:spacing w:val="1"/>
        </w:rPr>
        <w:t>很有見地。還有沒有意見?目前的時間還可以容許</w:t>
      </w:r>
      <w:r>
        <w:rPr/>
        <w:t>一位與會先進發問。有沒有?有兩位。請掌握時間。</w:t>
      </w:r>
    </w:p>
    <w:p>
      <w:pPr>
        <w:pStyle w:val="Heading3"/>
        <w:spacing w:before="192"/>
      </w:pPr>
      <w:r>
        <w:rPr>
          <w:w w:val="95"/>
        </w:rPr>
        <w:t>【提問人3：臺南市政府李隊員靜宜】</w:t>
      </w:r>
    </w:p>
    <w:p>
      <w:pPr>
        <w:pStyle w:val="BodyText"/>
        <w:spacing w:line="247" w:lineRule="auto" w:before="200"/>
        <w:ind w:right="255" w:firstLine="513"/>
      </w:pPr>
      <w:r>
        <w:rPr/>
        <w:t>我來自臺南市政府消防局。我們消防人員現在要考</w:t>
      </w:r>
      <w:r>
        <w:rPr>
          <w:spacing w:val="3"/>
        </w:rPr>
        <w:t>警察大學的時候，會限制</w:t>
      </w:r>
      <w:r>
        <w:rPr/>
        <w:t>3</w:t>
      </w:r>
      <w:r>
        <w:rPr>
          <w:spacing w:val="6"/>
        </w:rPr>
        <w:t>年考績要有</w:t>
      </w:r>
      <w:r>
        <w:rPr/>
        <w:t>2</w:t>
      </w:r>
      <w:r>
        <w:rPr>
          <w:spacing w:val="12"/>
        </w:rPr>
        <w:t>甲</w:t>
      </w:r>
      <w:r>
        <w:rPr/>
        <w:t>1</w:t>
      </w:r>
      <w:r>
        <w:rPr>
          <w:spacing w:val="1"/>
        </w:rPr>
        <w:t>乙，不然就</w:t>
      </w:r>
      <w:r>
        <w:rPr/>
        <w:t>不能去考試。剛好現在有討論，是不是也可以請教大法官或是教授，這樣是不是也侵犯到我們的權利，我們的</w:t>
      </w:r>
      <w:r>
        <w:rPr>
          <w:spacing w:val="15"/>
        </w:rPr>
        <w:t>考試權？因為我們拿不到考績的話，就沒有辦法去應</w:t>
      </w:r>
      <w:r>
        <w:rPr/>
        <w:t>試，然後機關受限於相關法令，消防人員可能就不能往上發展。謝謝。</w:t>
      </w:r>
    </w:p>
    <w:p>
      <w:pPr>
        <w:spacing w:after="0" w:line="247" w:lineRule="auto"/>
        <w:sectPr>
          <w:pgSz w:w="8400" w:h="11910"/>
          <w:pgMar w:header="0" w:footer="707" w:top="1100" w:bottom="980" w:left="920" w:right="880"/>
        </w:sectPr>
      </w:pPr>
    </w:p>
    <w:p>
      <w:pPr>
        <w:pStyle w:val="Heading3"/>
        <w:spacing w:before="62"/>
      </w:pPr>
      <w:r>
        <w:rPr>
          <w:w w:val="95"/>
        </w:rPr>
        <w:t>【提問人4】</w:t>
      </w:r>
    </w:p>
    <w:p>
      <w:pPr>
        <w:pStyle w:val="BodyText"/>
        <w:spacing w:line="247" w:lineRule="auto" w:before="200"/>
        <w:ind w:right="245" w:firstLine="679"/>
      </w:pPr>
      <w:r>
        <w:rPr/>
        <w:t>我把握時間提問。今天第一場的主題是有關一元化的制度。這個議題的提出，目的主要是為了有權利就有救濟，是憲法規定的落實。為了達成這個目的，一方面是可以直接將現行保障法規定的二元化制度，直接改為一元化。但這個當中會涉及到一個問題，因為到了後</w:t>
      </w:r>
      <w:r>
        <w:rPr>
          <w:spacing w:val="16"/>
        </w:rPr>
        <w:t>端的行政訴訟的時候，還是必須要認定是否為行政處</w:t>
      </w:r>
      <w:r>
        <w:rPr/>
        <w:t>分，就會有訴願前置的問題，因此在保障法規定的二元化制度，其實也涉及申訴、再申訴制度，還有剛才與談人所提到調處或其他相關程序的踐行，以及如果認定為行政處分的話，在保障救濟中，還是必須要認定到底有</w:t>
      </w:r>
      <w:r>
        <w:rPr>
          <w:spacing w:val="16"/>
        </w:rPr>
        <w:t>沒有踐行行政處分所應該要落實的正當法律程序。因</w:t>
      </w:r>
      <w:r>
        <w:rPr/>
        <w:t>此，是否為行政處分，在保障制度當中還是有區分的必要。為了達到有權利即有救濟這個目的，是否可能將現行的申訴、再申訴制度，讓其準用能夠提起行政訴訟即</w:t>
      </w:r>
      <w:r>
        <w:rPr>
          <w:spacing w:val="16"/>
        </w:rPr>
        <w:t>可。若仍保持二元化的情形，其結果跟一元化是一樣</w:t>
      </w:r>
      <w:r>
        <w:rPr/>
        <w:t>的，但是保持了現行制度中復審及申訴、再申訴制度的差異性、保持它們之間差異之必要。然後以再申訴可以準用提起行政訴訟這樣的制度。至於應該要提起何種類型的行政訴訟，就由行政法院認定，此是否為一個可行的方法?謝謝。</w:t>
      </w:r>
    </w:p>
    <w:p>
      <w:pPr>
        <w:pStyle w:val="Heading3"/>
      </w:pPr>
      <w:r>
        <w:rPr>
          <w:w w:val="95"/>
        </w:rPr>
        <w:t>【林大法官錫堯】</w:t>
      </w:r>
    </w:p>
    <w:p>
      <w:pPr>
        <w:pStyle w:val="BodyText"/>
        <w:spacing w:line="247" w:lineRule="auto" w:before="200"/>
        <w:ind w:right="266" w:firstLine="513"/>
      </w:pPr>
      <w:r>
        <w:rPr/>
        <w:t>問題愈來愈好了。那我們先請程教授作一些必要的回應，然後再問另外兩位與談的教授有沒有高見。如果行有餘力，各位再提出一些問題來。</w:t>
      </w:r>
    </w:p>
    <w:p>
      <w:pPr>
        <w:spacing w:after="0" w:line="247" w:lineRule="auto"/>
        <w:sectPr>
          <w:pgSz w:w="8400" w:h="11910"/>
          <w:pgMar w:header="0" w:footer="707" w:top="1100" w:bottom="980" w:left="920" w:right="880"/>
        </w:sectPr>
      </w:pPr>
    </w:p>
    <w:p>
      <w:pPr>
        <w:pStyle w:val="Heading3"/>
        <w:spacing w:before="62"/>
      </w:pPr>
      <w:r>
        <w:rPr>
          <w:w w:val="95"/>
        </w:rPr>
        <w:t>【程副教授明修】</w:t>
      </w:r>
    </w:p>
    <w:p>
      <w:pPr>
        <w:pStyle w:val="BodyText"/>
        <w:spacing w:line="247" w:lineRule="auto" w:before="200"/>
        <w:ind w:right="209" w:firstLine="513"/>
      </w:pPr>
      <w:r>
        <w:rPr/>
        <w:t>謝謝兩位與談人，還有剛剛幾位提問的問題，都非</w:t>
      </w:r>
      <w:r>
        <w:rPr>
          <w:spacing w:val="16"/>
        </w:rPr>
        <w:t>常寶貴，也讓我可以重新思考這個論文當中不足的地</w:t>
      </w:r>
      <w:r>
        <w:rPr/>
        <w:t>方，我嘗試作以下的回應。我剛剛的口頭報告，也許時間上比較匆促一點，沒有就報告當中一些細節作處理。但是我粗略的觀察是，大家關心的議題在於幾個大的面向上，就是我們會不會因為制度的調整，把本來判斷行政處分的困難轉到了另外一個困難的問題上，這可能是第一個。第二個是，也會有擔心會不會因為這個制度的調整，保訓會受理案件的負擔是否會因此過度沈重。如果維持既有的作法，即與85年立法當時的作法不一樣，</w:t>
      </w:r>
      <w:r>
        <w:rPr>
          <w:spacing w:val="1"/>
        </w:rPr>
        <w:t> </w:t>
      </w:r>
      <w:r>
        <w:rPr/>
        <w:t>為什麼我會特別在報告中提出這轉折，就是在85年的立法當時考量訴願法僅針對行政處分，所以主要是在復審</w:t>
      </w:r>
      <w:r>
        <w:rPr>
          <w:spacing w:val="16"/>
        </w:rPr>
        <w:t>部分針對行政處分。而另外有很大的區塊是模模糊糊</w:t>
      </w:r>
      <w:r>
        <w:rPr/>
        <w:t>的，不講清楚到底有沒有權利侵害，是哪種行政行為，</w:t>
      </w:r>
      <w:r>
        <w:rPr>
          <w:spacing w:val="1"/>
        </w:rPr>
        <w:t> </w:t>
      </w:r>
      <w:r>
        <w:rPr/>
        <w:t>就讓他救濟。發展至今，我們鎖定在有權利受侵害，才能夠進到保障救濟。剛剛也有同仁提到，是否用一個準用條款，於申訴、再申訴後，可以提起行政訴訟就好，</w:t>
      </w:r>
      <w:r>
        <w:rPr>
          <w:spacing w:val="1"/>
        </w:rPr>
        <w:t> </w:t>
      </w:r>
      <w:r>
        <w:rPr/>
        <w:t>這也是一條路。如此一來，在保障法當區分復審與再申訴便無意義了。因為最終都是要讓它提起行政訴訟，那保訓會花這麼多的時間，去判斷案件是要屬於復審還是再申訴，然後異其程序、審查密度，這樣子在法律上的二分意義就沒有那麼高，但是在立法技術上最簡便的，</w:t>
      </w:r>
      <w:r>
        <w:rPr>
          <w:spacing w:val="1"/>
        </w:rPr>
        <w:t> </w:t>
      </w:r>
      <w:r>
        <w:rPr/>
        <w:t>就是動一個條文，就可以解決現在終級救濟程序，無法提起行政訴訟的困境。此就功能上是可以，可是就內部的區分來講，並沒有那麼高的意義。就好像我們也可以</w:t>
      </w:r>
    </w:p>
    <w:p>
      <w:pPr>
        <w:spacing w:after="0" w:line="247" w:lineRule="auto"/>
        <w:sectPr>
          <w:pgSz w:w="8400" w:h="11910"/>
          <w:pgMar w:header="0" w:footer="707" w:top="1100" w:bottom="980" w:left="920" w:right="880"/>
        </w:sectPr>
      </w:pPr>
    </w:p>
    <w:p>
      <w:pPr>
        <w:pStyle w:val="BodyText"/>
        <w:spacing w:line="247" w:lineRule="auto" w:before="64"/>
        <w:ind w:right="209"/>
      </w:pPr>
      <w:r>
        <w:rPr/>
        <w:t>在保障法當中去設計撤銷型復審、確認型復審、給付型復審，然後每一個案件都得提起行政訴訟，不再稱什麼復審或再申訴，而是描述為撤銷保障案件、確認保障案件、給付保障案件，達到功能是一樣的。我們關心的重點還是相同，這一條路，不應該是一個名為保障案件，</w:t>
      </w:r>
      <w:r>
        <w:rPr>
          <w:spacing w:val="1"/>
        </w:rPr>
        <w:t> </w:t>
      </w:r>
      <w:r>
        <w:rPr/>
        <w:t>但實際上阻斷公務人員權利救濟的制度，這是我的終極關懷。</w:t>
      </w:r>
    </w:p>
    <w:p>
      <w:pPr>
        <w:pStyle w:val="BodyText"/>
        <w:spacing w:line="247" w:lineRule="auto" w:before="188"/>
        <w:ind w:right="209" w:firstLine="513"/>
      </w:pPr>
      <w:r>
        <w:rPr/>
        <w:t>接下來的考量點兩位林老師都提到了，我們會困擾的是有沒有連雞毛蒜皮的事情也提起行政訴訟。也可能真的對我們來講是雞毛蒜皮，但對當事人是重如泰山，</w:t>
      </w:r>
      <w:r>
        <w:rPr>
          <w:spacing w:val="1"/>
        </w:rPr>
        <w:t> </w:t>
      </w:r>
      <w:r>
        <w:rPr/>
        <w:t>他覺得這口氣我一定要出。事實上這讓我想到保障法85</w:t>
      </w:r>
      <w:r>
        <w:rPr>
          <w:spacing w:val="1"/>
        </w:rPr>
        <w:t> </w:t>
      </w:r>
      <w:r>
        <w:rPr/>
        <w:t>年的設計，其實有一種苦情處理的功能存在，讓你吐口怨氣。但是我們走到今天，是都要權利保障，這整個精神都有點重心推移了。所以可能某種程度上，我們也會把看起來無關緊要的事件納到申訴、再申訴當中。可是這跟條文規定上，如果嚴謹的收案要件上的要求，還是</w:t>
      </w:r>
      <w:r>
        <w:rPr>
          <w:spacing w:val="16"/>
        </w:rPr>
        <w:t>要問到底有何權利受到影響、有何法律上的利益受影</w:t>
      </w:r>
      <w:r>
        <w:rPr/>
        <w:t>響，這個走向是完全不同的。我所提出來的一元化，也許描述太過精簡，更精準的描述方式應該是—權利保障一元化。但是除了權利保障的精神之外，保訓會要不要再承擔，在85年立法當時，作為公務人員怨氣出口的單位，亦即，受理的不是權利保障，就是吐吐苦水的這種苦情處理的受理單位，這是另外一種思考。日本的制度是設計一種權利救濟的管道，另外一條管道是純粹的苦情申訴。苦情申訴不需要講權利，處理的結果可能採取一些比較柔性的方式，跟原決定的機關或者服務機關作</w:t>
      </w:r>
    </w:p>
    <w:p>
      <w:pPr>
        <w:spacing w:after="0" w:line="247" w:lineRule="auto"/>
        <w:sectPr>
          <w:pgSz w:w="8400" w:h="11910"/>
          <w:pgMar w:header="0" w:footer="707" w:top="1100" w:bottom="980" w:left="920" w:right="880"/>
        </w:sectPr>
      </w:pPr>
    </w:p>
    <w:p>
      <w:pPr>
        <w:pStyle w:val="BodyText"/>
        <w:spacing w:line="247" w:lineRule="auto" w:before="64"/>
        <w:ind w:right="202"/>
      </w:pPr>
      <w:r>
        <w:rPr/>
        <w:t>某種程度的溝通，這個是日本的制度。我們要不要採這樣的制度，這看起來好像是雙軌制，但是我希望建構的是，這一條要不要走？要不要留在保障的業務當中？這是政策的思考。但是以92年修法後的走向，我認為已經走到權利救濟的走向，如果走到權利救濟的走向，在設計上，就可以整併成為一元化。剛剛林老師也提到如果</w:t>
      </w:r>
      <w:r>
        <w:rPr>
          <w:spacing w:val="16"/>
        </w:rPr>
        <w:t>有很雞毛蒜皮的事情，當然在個案上，如果採兩種管</w:t>
      </w:r>
      <w:r>
        <w:rPr/>
        <w:t>道，就如日本，可以去判斷這個到底可否進入到權利救濟，還是單純走苦情申訴的救濟，這當然會涉及到另一個判斷，即有沒有權利受侵害的判斷，如果沒有權利侵</w:t>
      </w:r>
      <w:r>
        <w:rPr>
          <w:spacing w:val="15"/>
        </w:rPr>
        <w:t>害，就是單純苦情申訴，苦情申訴就是極為簡化的程</w:t>
      </w:r>
      <w:r>
        <w:rPr/>
        <w:t>序，不用啟動到現在的申訴、再申訴的程序。在座的保訓會同仁都知道，我們雖然異其救濟管道，但是在處理的能量上，同仁在撰寫保障的決定書，恐怕也沒有什麼</w:t>
      </w:r>
      <w:r>
        <w:rPr>
          <w:spacing w:val="16"/>
        </w:rPr>
        <w:t>輕重緩急之別。大家投入的工作時數或者是撰寫的力</w:t>
      </w:r>
      <w:r>
        <w:rPr/>
        <w:t>度，我認為沒有太大的差異。如果是這樣，我們現在要</w:t>
      </w:r>
      <w:r>
        <w:rPr>
          <w:spacing w:val="16"/>
        </w:rPr>
        <w:t>做的事情，其實不會增加能量、不會增加現有的工作</w:t>
      </w:r>
      <w:r>
        <w:rPr/>
        <w:t>量。現在的工作量是，花太多的時間在前段部分作行政處分的判斷，把這個判斷收起來，以後開審查會其實可</w:t>
      </w:r>
      <w:r>
        <w:rPr>
          <w:spacing w:val="16"/>
        </w:rPr>
        <w:t>以減少很多的時間，不用再去爭執到底是不是行政處</w:t>
      </w:r>
      <w:r>
        <w:rPr/>
        <w:t>分。這是一個涉及到公務人員權利救濟的案件，我們就</w:t>
      </w:r>
      <w:r>
        <w:rPr>
          <w:spacing w:val="-3"/>
        </w:rPr>
        <w:t>受理。受理後，在審查的程序當中，時間上所謂的資源，</w:t>
      </w:r>
      <w:r>
        <w:rPr>
          <w:spacing w:val="-123"/>
        </w:rPr>
        <w:t> </w:t>
      </w:r>
      <w:r>
        <w:rPr/>
        <w:t>是可以相對的減少。</w:t>
      </w:r>
    </w:p>
    <w:p>
      <w:pPr>
        <w:pStyle w:val="BodyText"/>
        <w:spacing w:line="247" w:lineRule="auto" w:before="187"/>
        <w:ind w:right="255" w:firstLine="513"/>
      </w:pPr>
      <w:r>
        <w:rPr/>
        <w:t>如果還要再維持現行的制度，剛剛林三欽老師有提到，林明昕老師也作了一些回應，在目前的保障法上面去擴大受理範圍，以填補過去或現在因為進入再申訴而</w:t>
      </w:r>
    </w:p>
    <w:p>
      <w:pPr>
        <w:spacing w:after="0" w:line="247" w:lineRule="auto"/>
        <w:sectPr>
          <w:pgSz w:w="8400" w:h="11910"/>
          <w:pgMar w:header="0" w:footer="707" w:top="1100" w:bottom="980" w:left="920" w:right="880"/>
        </w:sectPr>
      </w:pPr>
    </w:p>
    <w:p>
      <w:pPr>
        <w:pStyle w:val="BodyText"/>
        <w:spacing w:line="247" w:lineRule="auto" w:before="64"/>
        <w:ind w:right="209"/>
      </w:pPr>
      <w:r>
        <w:rPr/>
        <w:t>無法進入到行政訴訟的權利保障漏洞的話，這一條路是</w:t>
      </w:r>
      <w:r>
        <w:rPr>
          <w:spacing w:val="16"/>
        </w:rPr>
        <w:t>救急。可是這個救急還是沒辦法避免現在所遇到的困</w:t>
      </w:r>
      <w:r>
        <w:rPr/>
        <w:t>擾，可能必須要如同日本的作法，林老師剛剛有提到，</w:t>
      </w:r>
      <w:r>
        <w:rPr>
          <w:spacing w:val="1"/>
        </w:rPr>
        <w:t> </w:t>
      </w:r>
      <w:r>
        <w:rPr/>
        <w:t>日本行政手續法並未對行政處分加以定義，以致在救濟上，係以是否具處分性來判斷。此種判斷非常多樣化，</w:t>
      </w:r>
      <w:r>
        <w:rPr>
          <w:spacing w:val="1"/>
        </w:rPr>
        <w:t> </w:t>
      </w:r>
      <w:r>
        <w:rPr/>
        <w:t>他可以把行政契約判斷具有處分性。可是我們的立法上對行政處分是有嚴格定義，就不可能像日本，把一個行政契約上的意思表示、或者行政契約上的作為，認為還是行政程序法上行政處分的概念。這樣的操作會有一些規範上的門檻，在日本就不會有，就可以即使是事實行為也可認定具有處分性、認定行政計畫具有處分性、行政指導具有處分性、行政契約具有處分性等，都納入到行政訴訟的收案範圍當中。這是日本可行的一種作法，</w:t>
      </w:r>
      <w:r>
        <w:rPr>
          <w:spacing w:val="1"/>
        </w:rPr>
        <w:t> </w:t>
      </w:r>
      <w:r>
        <w:rPr>
          <w:spacing w:val="16"/>
        </w:rPr>
        <w:t>也是現行的制度。我們如果要規避目前行政法院的態</w:t>
      </w:r>
      <w:r>
        <w:rPr/>
        <w:t>度，希望能夠提起行政訴訟，我們要走這條路，不是不能走，但是要更加的取巧，本質上，我們眼睛看到的是</w:t>
      </w:r>
      <w:r>
        <w:rPr>
          <w:spacing w:val="16"/>
        </w:rPr>
        <w:t>行政契約，還要矇著眼睛說，不要看它是不是行政契</w:t>
      </w:r>
      <w:r>
        <w:rPr/>
        <w:t>約、行政處分，我們要把它當作復審的標的來受理，那會造成在保障實務上對行政處分的判斷，跟法條規範上的行政處分定義呈現極大的距離。在講學上就必須講，</w:t>
      </w:r>
      <w:r>
        <w:rPr>
          <w:spacing w:val="1"/>
        </w:rPr>
        <w:t> </w:t>
      </w:r>
      <w:r>
        <w:rPr/>
        <w:t>有一種行政處分是規範上的行政處分，有一種是保障法上的行政處分，就要作這樣的處理。這不是不可以，但是這樣的處理，它的功能其實只是為了去填補現在規範上面沒有辦法提起行政訴訟的漏洞而已。我大概作一個比較籠統性的回應。</w:t>
      </w:r>
    </w:p>
    <w:p>
      <w:pPr>
        <w:pStyle w:val="BodyText"/>
        <w:spacing w:before="187"/>
        <w:ind w:left="726"/>
        <w:jc w:val="left"/>
      </w:pPr>
      <w:r>
        <w:rPr>
          <w:w w:val="95"/>
        </w:rPr>
        <w:t>林老師剛才提到，在合流之後，也不是完全沒有困</w:t>
      </w:r>
    </w:p>
    <w:p>
      <w:pPr>
        <w:spacing w:after="0"/>
        <w:jc w:val="left"/>
        <w:sectPr>
          <w:pgSz w:w="8400" w:h="11910"/>
          <w:pgMar w:header="0" w:footer="707" w:top="1100" w:bottom="980" w:left="920" w:right="880"/>
        </w:sectPr>
      </w:pPr>
    </w:p>
    <w:p>
      <w:pPr>
        <w:pStyle w:val="BodyText"/>
        <w:spacing w:line="247" w:lineRule="auto" w:before="64"/>
        <w:ind w:right="209"/>
      </w:pPr>
      <w:r>
        <w:rPr>
          <w:spacing w:val="16"/>
        </w:rPr>
        <w:t>境，因為我們受理案件時，就是一個單一化的保障案</w:t>
      </w:r>
      <w:r>
        <w:rPr/>
        <w:t>件，要不要判斷行政處分呢？有些案子也是要。因為要結合實體審查概念時，你要去問有沒有違法，行政機關作了撤銷廢止時，是不是符合法制的規範，還是要去判斷這個決定本身是不是行政處分。這種案件絕對存在，</w:t>
      </w:r>
      <w:r>
        <w:rPr>
          <w:spacing w:val="1"/>
        </w:rPr>
        <w:t> </w:t>
      </w:r>
      <w:r>
        <w:rPr/>
        <w:t>還是會出現行政處分判斷的困境。但是總比現在只要一進來的案件，在所謂入口篩選的匝道上，就會卡住對行政處分的判斷來的好一些。我們要考量的是對公務人員權利的保障價值，受理後，在內部分案時，可能因涉及實體規範的操作，到底要判斷這個人事決定是否違法，</w:t>
      </w:r>
      <w:r>
        <w:rPr>
          <w:spacing w:val="1"/>
        </w:rPr>
        <w:t> </w:t>
      </w:r>
      <w:r>
        <w:rPr/>
        <w:t>當然是要鎖定到實體規範上。在實體的規範操作上，對於該行政行為應該如何判斷，這個難題永遠存在，沒辦法規避。我要提出這個看法是，即使走一元化，也不能把所有現在遇到的困境全面的解決，但至少可以達到一個功能，就是提起行政訴訟這條路被阻塞的困境。</w:t>
      </w:r>
    </w:p>
    <w:p>
      <w:pPr>
        <w:pStyle w:val="BodyText"/>
        <w:spacing w:line="247" w:lineRule="auto" w:before="187"/>
        <w:ind w:right="252" w:firstLine="513"/>
      </w:pPr>
      <w:r>
        <w:rPr/>
        <w:t>剛剛也有同仁提到，以重大影響判斷權利是否受侵害，我剛剛大概也作一點點回應。重大影響是鎖定在行政處分與否的判斷，權利是否受影響，在行政訴訟上也要判斷原告是否適格。同樣的道理，如果現在對於整個保障案件，採所謂的主觀救濟判斷，就跟行政法院現在</w:t>
      </w:r>
      <w:r>
        <w:rPr>
          <w:spacing w:val="21"/>
          <w:w w:val="95"/>
        </w:rPr>
        <w:t>除了行政訴訟法第9</w:t>
      </w:r>
      <w:r>
        <w:rPr>
          <w:spacing w:val="15"/>
          <w:w w:val="95"/>
        </w:rPr>
        <w:t>條的客觀訴訟之外， 都是主觀訴</w:t>
      </w:r>
      <w:r>
        <w:rPr/>
        <w:t>訟，不管是確認、給付或撤銷，都得要判斷原告本身是否適格，原告本身是否有權利或法律上的利益受到侵害的判斷是一樣的，除非在權利保障一元化之外，我們要另外開放出一個小區塊專門作苦情處理。作苦情處理就不用再去判斷到底有沒有權利受侵害的問題。在我現在</w:t>
      </w:r>
    </w:p>
    <w:p>
      <w:pPr>
        <w:spacing w:after="0" w:line="247" w:lineRule="auto"/>
        <w:sectPr>
          <w:pgSz w:w="8400" w:h="11910"/>
          <w:pgMar w:header="0" w:footer="707" w:top="1100" w:bottom="980" w:left="920" w:right="880"/>
        </w:sectPr>
      </w:pPr>
    </w:p>
    <w:p>
      <w:pPr>
        <w:pStyle w:val="BodyText"/>
        <w:spacing w:before="62"/>
        <w:jc w:val="left"/>
      </w:pPr>
      <w:r>
        <w:rPr>
          <w:w w:val="95"/>
        </w:rPr>
        <w:t>的報告中，比較沒有強化性的處理。</w:t>
      </w:r>
    </w:p>
    <w:p>
      <w:pPr>
        <w:pStyle w:val="BodyText"/>
        <w:spacing w:line="247" w:lineRule="auto" w:before="200"/>
        <w:ind w:right="209" w:firstLine="513"/>
      </w:pPr>
      <w:r>
        <w:rPr/>
        <w:t>剛剛有同仁提到的個案救濟問題。其實，保訓會如</w:t>
      </w:r>
      <w:r>
        <w:rPr>
          <w:spacing w:val="16"/>
        </w:rPr>
        <w:t>何受理或要不要受理這個案件，我也沒辦法特別提出</w:t>
      </w:r>
      <w:r>
        <w:rPr/>
        <w:t>來，不過我要強調的是，問題的爭點在於相關的人事管理措施、考試的制度設計到底有沒有阻斷你的基本權，</w:t>
      </w:r>
      <w:r>
        <w:rPr>
          <w:spacing w:val="1"/>
        </w:rPr>
        <w:t> </w:t>
      </w:r>
      <w:r>
        <w:rPr/>
        <w:t>這是我個人主要的思考。只要在這種前提下，就應該給你司法救濟的道路。至於進入到保障事件裡，要不要進入，進入後如何分流，這得要看實務上面的判斷標準，</w:t>
      </w:r>
      <w:r>
        <w:rPr>
          <w:spacing w:val="1"/>
        </w:rPr>
        <w:t> </w:t>
      </w:r>
      <w:r>
        <w:rPr/>
        <w:t>決定要走哪一條路。</w:t>
      </w:r>
    </w:p>
    <w:p>
      <w:pPr>
        <w:pStyle w:val="BodyText"/>
        <w:spacing w:line="247" w:lineRule="auto" w:before="187"/>
        <w:ind w:right="262" w:firstLine="513"/>
      </w:pPr>
      <w:r>
        <w:rPr/>
        <w:t>我現在所提出的報告內容，題目是重建的呼籲，就是重新去思考，把它重新撫平之後，再想到底什麼樣的保障制度，對現在的行政訴訟配套，是一個比較適合而沒有缺漏的權利保障制度，這是我主要的關心。</w:t>
      </w:r>
    </w:p>
    <w:p>
      <w:pPr>
        <w:pStyle w:val="Heading3"/>
      </w:pPr>
      <w:r>
        <w:rPr>
          <w:w w:val="95"/>
        </w:rPr>
        <w:t>【林教授三欽】</w:t>
      </w:r>
    </w:p>
    <w:p>
      <w:pPr>
        <w:pStyle w:val="BodyText"/>
        <w:spacing w:line="247" w:lineRule="auto" w:before="200"/>
        <w:ind w:right="208" w:firstLine="513"/>
      </w:pPr>
      <w:r>
        <w:rPr/>
        <w:t>我想聽了幾個意見之後，還是再強調一下，我們現在要考慮不管單軌或雙軌，就是要開放再申訴事件得提起行政訴訟，而基本上，這應該是不用修法，只要行政法院願意重新作制度的檢視即可。當然問題就是現在的申訴、再申訴事件，有一部分可能太過輕微，而不適合</w:t>
      </w:r>
      <w:r>
        <w:rPr>
          <w:spacing w:val="16"/>
        </w:rPr>
        <w:t>提起行政訴訟，這部分將來交給行政法院做判斷。因</w:t>
      </w:r>
      <w:r>
        <w:rPr/>
        <w:t>此，某種界限的規定還是必要的。至於保訓會內部可以作的，就是在行政處分的認定上，是不是可以重新作一些新標準的建立，可以順著司法院作成新解釋的脈絡，</w:t>
      </w:r>
      <w:r>
        <w:rPr>
          <w:spacing w:val="1"/>
        </w:rPr>
        <w:t> </w:t>
      </w:r>
      <w:r>
        <w:rPr>
          <w:spacing w:val="3"/>
        </w:rPr>
        <w:t>跟過去比較陳舊的司法院釋字第</w:t>
      </w:r>
      <w:r>
        <w:rPr/>
        <w:t>243</w:t>
      </w:r>
      <w:r>
        <w:rPr>
          <w:spacing w:val="5"/>
        </w:rPr>
        <w:t>號解釋作一個界限</w:t>
      </w:r>
    </w:p>
    <w:p>
      <w:pPr>
        <w:spacing w:after="0" w:line="247" w:lineRule="auto"/>
        <w:sectPr>
          <w:pgSz w:w="8400" w:h="11910"/>
          <w:pgMar w:header="0" w:footer="707" w:top="1100" w:bottom="980" w:left="920" w:right="880"/>
        </w:sectPr>
      </w:pPr>
    </w:p>
    <w:p>
      <w:pPr>
        <w:pStyle w:val="BodyText"/>
        <w:spacing w:line="247" w:lineRule="auto" w:before="64"/>
        <w:ind w:right="253"/>
      </w:pPr>
      <w:r>
        <w:rPr/>
        <w:t>上的放寬。我想以上如果能夠作到，即使沒有修法，也相當程度對現在的保障制度功能有一些提升，以上是簡單的補充。</w:t>
      </w:r>
    </w:p>
    <w:p>
      <w:pPr>
        <w:pStyle w:val="Heading3"/>
      </w:pPr>
      <w:r>
        <w:rPr>
          <w:w w:val="95"/>
        </w:rPr>
        <w:t>【提問人5】</w:t>
      </w:r>
    </w:p>
    <w:p>
      <w:pPr>
        <w:pStyle w:val="BodyText"/>
        <w:spacing w:line="247" w:lineRule="auto" w:before="200"/>
        <w:ind w:right="203" w:firstLine="513"/>
      </w:pPr>
      <w:r>
        <w:rPr>
          <w:spacing w:val="15"/>
        </w:rPr>
        <w:t>請教一個問題，用一個比較具體的例子來講，例</w:t>
      </w:r>
      <w:r>
        <w:rPr/>
        <w:t>如：因為再申訴的條文與復審的條文都有講到要權利侵害、權利的影響，這兩個權利的意涵可能不太一樣。例如工作指派，目前是可以提再申訴，顯然認為工作指派有影響其權利。但能否提起行政訴訟，回到傳統內部法跟外部法的區分，有沒有可能隱含了就是透過保障法對</w:t>
      </w:r>
      <w:r>
        <w:rPr>
          <w:spacing w:val="-4"/>
        </w:rPr>
        <w:t>於申訴、再申訴的規定，實際上，也許當初沒有意識到，</w:t>
      </w:r>
      <w:r>
        <w:rPr>
          <w:spacing w:val="-123"/>
        </w:rPr>
        <w:t> </w:t>
      </w:r>
      <w:r>
        <w:rPr/>
        <w:t>但是無形中引進了一個內部法權益的概念。如果真的是這樣，現在主張要全部可以救濟，結果會有兩個問題，</w:t>
      </w:r>
      <w:r>
        <w:rPr>
          <w:spacing w:val="1"/>
        </w:rPr>
        <w:t> </w:t>
      </w:r>
      <w:r>
        <w:rPr/>
        <w:t>第一個，要不就是內部法上，這些權益全面的外部化；</w:t>
      </w:r>
      <w:r>
        <w:rPr>
          <w:spacing w:val="1"/>
        </w:rPr>
        <w:t> </w:t>
      </w:r>
      <w:r>
        <w:rPr>
          <w:spacing w:val="16"/>
        </w:rPr>
        <w:t>另外一個可能性，如果還是不能救濟，就像程老師講</w:t>
      </w:r>
      <w:r>
        <w:rPr/>
        <w:t>的，有權利侵害就有救濟，這個權益還是停留在外部法上的權益，內部法上的權利還是不能救濟，如果不能救濟，就會變成整個保障制度改為一元化，結果就是讓是類工作指派等事項，依目前的制度，是可提起再申訴救濟，未來修正後，上不了行政法院，因為不被理解為權利。在保訓會救濟程序也沒有了，使公務人員就這部分的救濟更不利。如果讓他可以提起行政訴訟，就表示全面性的外部化，可能走的比德國還快，因為在德國目前</w:t>
      </w:r>
      <w:r>
        <w:rPr>
          <w:spacing w:val="16"/>
        </w:rPr>
        <w:t>還是承認，基於職務執行者的身分所作的執行職務行</w:t>
      </w:r>
      <w:r>
        <w:rPr/>
        <w:t>為，認為不是基本權的行使，所以這一方面也不會認為</w:t>
      </w:r>
    </w:p>
    <w:p>
      <w:pPr>
        <w:spacing w:after="0" w:line="247" w:lineRule="auto"/>
        <w:sectPr>
          <w:pgSz w:w="8400" w:h="11910"/>
          <w:pgMar w:header="0" w:footer="707" w:top="1100" w:bottom="980" w:left="920" w:right="880"/>
        </w:sectPr>
      </w:pPr>
    </w:p>
    <w:p>
      <w:pPr>
        <w:pStyle w:val="BodyText"/>
        <w:spacing w:line="247" w:lineRule="auto" w:before="64"/>
        <w:ind w:right="245"/>
      </w:pPr>
      <w:r>
        <w:rPr/>
        <w:t>有基本權的侵害，在德國還是有保留此部分。我們把此部分通通解讀為權利侵害，都可以救濟，能不能走到超越德國的程度，這可不可以？相反的，如果最起碼還是維持像德國這樣，還是有維持不認為是屬於權利侵害的部分，因此不能救濟，但保訓會原來的再申訴程序救濟</w:t>
      </w:r>
      <w:r>
        <w:rPr>
          <w:spacing w:val="16"/>
        </w:rPr>
        <w:t>就沒了，所以如果要一元化，會不會有保障漏洞的情</w:t>
      </w:r>
      <w:r>
        <w:rPr/>
        <w:t>形？就此請教。</w:t>
      </w:r>
    </w:p>
    <w:p>
      <w:pPr>
        <w:pStyle w:val="Heading3"/>
      </w:pPr>
      <w:r>
        <w:rPr>
          <w:w w:val="95"/>
        </w:rPr>
        <w:t>【程副教授明修】</w:t>
      </w:r>
    </w:p>
    <w:p>
      <w:pPr>
        <w:pStyle w:val="BodyText"/>
        <w:spacing w:line="247" w:lineRule="auto" w:before="200"/>
        <w:ind w:right="209" w:firstLine="513"/>
      </w:pPr>
      <w:r>
        <w:rPr/>
        <w:t>我贊成全面外部化，當然整個行政法院的思維，包含法條現在沒有這麼明確的規定，它採取保守阻斷人民訴訟權的態度，就要一併跟著解放，我期待這一條路。</w:t>
      </w:r>
      <w:r>
        <w:rPr>
          <w:spacing w:val="16"/>
        </w:rPr>
        <w:t>如果維持現在這一條路，其實對實務來講是沒有好處</w:t>
      </w:r>
      <w:r>
        <w:rPr/>
        <w:t>的，我們在判斷上極為困擾，同時這個界限會一直回歸到過去的基礎關係、經營關係的二分法為操作，這個操作對臺灣的發展是不利的。</w:t>
      </w:r>
    </w:p>
    <w:p>
      <w:pPr>
        <w:pStyle w:val="BodyText"/>
        <w:spacing w:line="247" w:lineRule="auto" w:before="187"/>
        <w:ind w:right="245" w:firstLine="513"/>
      </w:pPr>
      <w:r>
        <w:rPr>
          <w:spacing w:val="15"/>
        </w:rPr>
        <w:t>然後法條規定上本身會有權利或者是權益這樣的</w:t>
      </w:r>
      <w:r>
        <w:rPr/>
        <w:t>用語，隱含了過去對於再申訴保障的價值，未像復審救濟如此看重，以及對於所謂權利的質，可能也不是您所提到的外部化權利的概念。其實在保障法修法中，在立法當時，對於福利措施本身要不要列入保障的內涵，這是一個極具爭議的問題。我們現在看到除此之外的一般人民這種福利措施，也不是一種具有國家所提供善意而具體公法上請求權，在行政訴訟的救濟上，其實也不是</w:t>
      </w:r>
      <w:r>
        <w:rPr>
          <w:spacing w:val="16"/>
        </w:rPr>
        <w:t>太大的問題，我們現在還固守，國家給你的法定的薪水，這是法定的權利，還有一些是國家對你的福利措</w:t>
      </w:r>
    </w:p>
    <w:p>
      <w:pPr>
        <w:spacing w:after="0" w:line="247" w:lineRule="auto"/>
        <w:sectPr>
          <w:pgSz w:w="8400" w:h="11910"/>
          <w:pgMar w:header="0" w:footer="707" w:top="1100" w:bottom="980" w:left="920" w:right="880"/>
        </w:sectPr>
      </w:pPr>
    </w:p>
    <w:p>
      <w:pPr>
        <w:pStyle w:val="BodyText"/>
        <w:spacing w:line="247" w:lineRule="auto" w:before="64"/>
        <w:ind w:right="263"/>
      </w:pPr>
      <w:r>
        <w:rPr/>
        <w:t>施，這種保障的價值，予以減損，我認為還是須要作一些調整。所以全面外部化，可能是我這個論文當中，比較關心或者是比較期待的。</w:t>
      </w:r>
    </w:p>
    <w:p>
      <w:pPr>
        <w:pStyle w:val="Heading3"/>
      </w:pPr>
      <w:r>
        <w:rPr>
          <w:w w:val="95"/>
        </w:rPr>
        <w:t>【林大法官錫堯】</w:t>
      </w:r>
    </w:p>
    <w:p>
      <w:pPr>
        <w:pStyle w:val="BodyText"/>
        <w:spacing w:line="247" w:lineRule="auto" w:before="200"/>
        <w:ind w:right="217" w:firstLine="513"/>
      </w:pPr>
      <w:r>
        <w:rPr/>
        <w:t>時間到了，我就不多說。我只是一個感覺，就是法制的完備很重要。我記得我曾經檢查過德國的考績制度</w:t>
      </w:r>
      <w:r>
        <w:rPr>
          <w:spacing w:val="16"/>
        </w:rPr>
        <w:t>和救濟，其法制相當完備。所以我們說有權利可以救</w:t>
      </w:r>
      <w:r>
        <w:rPr/>
        <w:t>濟，怎麼救濟？標準在哪？怎麼去找？法官怎麼判？這</w:t>
      </w:r>
      <w:r>
        <w:rPr>
          <w:spacing w:val="16"/>
        </w:rPr>
        <w:t>些都須要有依據。其次，我剛剛也是有感覺到點出問</w:t>
      </w:r>
      <w:r>
        <w:rPr/>
        <w:t>題，很可惜時間到了，究竟我們實體法上的權利觀念是什麼？每一個權利的保障範圍有多大？並不是說，我感覺到不舒服，就侵害到我的權利，我感覺到不方便，就侵害到我的權利，這要從憲法的各個基本權的保障範圍去推論。所以在解釋過程，首先我們就會問是涉及到什</w:t>
      </w:r>
      <w:r>
        <w:rPr>
          <w:spacing w:val="16"/>
        </w:rPr>
        <w:t>麼權利？這個保障範圍是什麼？公權力行為有沒有介</w:t>
      </w:r>
      <w:r>
        <w:rPr/>
        <w:t>入到保障範圍？如此認定，有沒有權利被侵害，所以還要在實體法上面多下功夫。有時候我們碰到一個問題，</w:t>
      </w:r>
      <w:r>
        <w:rPr>
          <w:spacing w:val="1"/>
        </w:rPr>
        <w:t> </w:t>
      </w:r>
      <w:r>
        <w:rPr/>
        <w:t>遍尋國內相關的文獻，有時候要找到答案還不容易，表示我們還有很多研究的空間。</w:t>
      </w:r>
    </w:p>
    <w:p>
      <w:pPr>
        <w:pStyle w:val="BodyText"/>
        <w:spacing w:line="247" w:lineRule="auto" w:before="187"/>
        <w:ind w:right="255" w:firstLine="513"/>
      </w:pPr>
      <w:r>
        <w:rPr/>
        <w:t>今天這個題目很有價值，不過感覺到問題才開始點出來，就要結束討論，未來的路還滿長的。謝謝報告人跟與談人，也謝謝大家的參與。這一場就到此為止，謝謝大家。</w:t>
      </w:r>
    </w:p>
    <w:p>
      <w:pPr>
        <w:pStyle w:val="Heading3"/>
        <w:spacing w:before="187"/>
      </w:pPr>
      <w:r>
        <w:rPr>
          <w:w w:val="95"/>
        </w:rPr>
        <w:t>【第一場會議結束】</w:t>
      </w:r>
    </w:p>
    <w:p>
      <w:pPr>
        <w:spacing w:after="0"/>
        <w:sectPr>
          <w:pgSz w:w="8400" w:h="11910"/>
          <w:pgMar w:header="0" w:footer="707" w:top="1100" w:bottom="980" w:left="920" w:right="880"/>
        </w:sectPr>
      </w:pPr>
    </w:p>
    <w:p>
      <w:pPr>
        <w:pStyle w:val="Heading3"/>
        <w:spacing w:before="64"/>
      </w:pPr>
      <w:bookmarkStart w:name="_TOC_250006" w:id="5"/>
      <w:bookmarkEnd w:id="5"/>
      <w:r>
        <w:rPr>
          <w:w w:val="95"/>
        </w:rPr>
        <w:t>二、人事行政程序中證據法則之運用</w:t>
      </w:r>
    </w:p>
    <w:p>
      <w:pPr>
        <w:pStyle w:val="BodyText"/>
        <w:spacing w:before="7"/>
        <w:ind w:left="0"/>
        <w:jc w:val="left"/>
        <w:rPr>
          <w:b/>
          <w:sz w:val="26"/>
        </w:rPr>
      </w:pPr>
    </w:p>
    <w:p>
      <w:pPr>
        <w:pStyle w:val="BodyText"/>
        <w:jc w:val="left"/>
      </w:pPr>
      <w:r>
        <w:rPr>
          <w:spacing w:val="-3"/>
          <w:w w:val="95"/>
        </w:rPr>
        <w:t>壹、時間：民國 </w:t>
      </w:r>
      <w:r>
        <w:rPr>
          <w:w w:val="95"/>
        </w:rPr>
        <w:t>104</w:t>
      </w:r>
      <w:r>
        <w:rPr>
          <w:spacing w:val="-16"/>
          <w:w w:val="95"/>
        </w:rPr>
        <w:t> 年 </w:t>
      </w:r>
      <w:r>
        <w:rPr>
          <w:w w:val="95"/>
        </w:rPr>
        <w:t>9</w:t>
      </w:r>
      <w:r>
        <w:rPr>
          <w:spacing w:val="-14"/>
          <w:w w:val="95"/>
        </w:rPr>
        <w:t> 月 </w:t>
      </w:r>
      <w:r>
        <w:rPr>
          <w:w w:val="95"/>
        </w:rPr>
        <w:t>22</w:t>
      </w:r>
      <w:r>
        <w:rPr>
          <w:spacing w:val="-12"/>
          <w:w w:val="95"/>
        </w:rPr>
        <w:t> 日</w:t>
      </w:r>
      <w:r>
        <w:rPr>
          <w:w w:val="95"/>
        </w:rPr>
        <w:t>（星期二）</w:t>
      </w:r>
      <w:r>
        <w:rPr>
          <w:spacing w:val="-6"/>
          <w:w w:val="95"/>
        </w:rPr>
        <w:t>上午 </w:t>
      </w:r>
      <w:r>
        <w:rPr>
          <w:w w:val="95"/>
        </w:rPr>
        <w:t>11</w:t>
      </w:r>
      <w:r>
        <w:rPr>
          <w:spacing w:val="-11"/>
          <w:w w:val="95"/>
        </w:rPr>
        <w:t> 時</w:t>
      </w:r>
    </w:p>
    <w:p>
      <w:pPr>
        <w:pStyle w:val="BodyText"/>
        <w:spacing w:before="11"/>
        <w:ind w:left="1497"/>
        <w:jc w:val="left"/>
      </w:pPr>
      <w:r>
        <w:rPr>
          <w:w w:val="95"/>
        </w:rPr>
        <w:t>10</w:t>
      </w:r>
      <w:r>
        <w:rPr>
          <w:spacing w:val="-23"/>
          <w:w w:val="95"/>
        </w:rPr>
        <w:t> 分</w:t>
      </w:r>
    </w:p>
    <w:p>
      <w:pPr>
        <w:pStyle w:val="BodyText"/>
        <w:spacing w:line="247" w:lineRule="auto" w:before="10"/>
        <w:ind w:right="1108"/>
        <w:jc w:val="left"/>
      </w:pPr>
      <w:r>
        <w:rPr>
          <w:spacing w:val="7"/>
          <w:w w:val="95"/>
        </w:rPr>
        <w:t>貳、地點：東吳大學法學院崇基樓 </w:t>
      </w:r>
      <w:r>
        <w:rPr>
          <w:w w:val="95"/>
        </w:rPr>
        <w:t>1705</w:t>
      </w:r>
      <w:r>
        <w:rPr>
          <w:spacing w:val="25"/>
          <w:w w:val="95"/>
        </w:rPr>
        <w:t> 會議室</w:t>
      </w:r>
      <w:r>
        <w:rPr/>
        <w:t>叁、主持人：黃考試委員錦堂</w:t>
      </w:r>
    </w:p>
    <w:p>
      <w:pPr>
        <w:pStyle w:val="BodyText"/>
        <w:jc w:val="left"/>
      </w:pPr>
      <w:r>
        <w:rPr>
          <w:w w:val="95"/>
        </w:rPr>
        <w:t>肆、出列席單位及人員：如簽到單</w:t>
      </w:r>
    </w:p>
    <w:p>
      <w:pPr>
        <w:pStyle w:val="BodyText"/>
        <w:spacing w:before="5"/>
        <w:ind w:left="0"/>
        <w:jc w:val="left"/>
        <w:rPr>
          <w:sz w:val="26"/>
        </w:rPr>
      </w:pPr>
    </w:p>
    <w:p>
      <w:pPr>
        <w:pStyle w:val="Heading3"/>
        <w:spacing w:before="0"/>
      </w:pPr>
      <w:r>
        <w:rPr>
          <w:w w:val="95"/>
        </w:rPr>
        <w:t>【司儀】</w:t>
      </w:r>
    </w:p>
    <w:p>
      <w:pPr>
        <w:pStyle w:val="BodyText"/>
        <w:spacing w:line="247" w:lineRule="auto" w:before="200"/>
        <w:ind w:right="255" w:firstLine="513"/>
      </w:pPr>
      <w:r>
        <w:rPr/>
        <w:t>各位女士、先生，接下來是本研討會第二場次的議題研討，題目為「人事行政程序中證據法則之運用」由考試院黃錦堂考試委員主持，臺北大學法律學系張文郁教授報告，與談人為東吳大學法律學系陳清秀教授，及真理大學財經法學院蔡震榮教授，讓我們以熱烈的掌聲歡迎考試委員。</w:t>
      </w:r>
    </w:p>
    <w:p>
      <w:pPr>
        <w:pStyle w:val="Heading3"/>
        <w:spacing w:before="184"/>
      </w:pPr>
      <w:r>
        <w:rPr>
          <w:w w:val="95"/>
        </w:rPr>
        <w:t>【主持人：黃考試委員錦堂】</w:t>
      </w:r>
    </w:p>
    <w:p>
      <w:pPr>
        <w:pStyle w:val="BodyText"/>
        <w:spacing w:line="247" w:lineRule="auto" w:before="200"/>
        <w:ind w:right="209" w:firstLine="513"/>
      </w:pPr>
      <w:r>
        <w:rPr/>
        <w:t>各位保訓會的委員，以及學界的各位先進，很高興能夠主持這一場研討會。保障法在保訓會積極施政下，</w:t>
      </w:r>
      <w:r>
        <w:rPr>
          <w:spacing w:val="1"/>
        </w:rPr>
        <w:t> </w:t>
      </w:r>
      <w:r>
        <w:rPr/>
        <w:t>每年委託最具聲望的東吳大學法律學院承辦，邀請許多位知名的學者專家前來發表及與談，多年下來，已經有相當的發展，並得外溢到屬於一般法制之訴願法。</w:t>
      </w:r>
    </w:p>
    <w:p>
      <w:pPr>
        <w:pStyle w:val="BodyText"/>
        <w:spacing w:line="247" w:lineRule="auto" w:before="188"/>
        <w:ind w:right="258" w:firstLine="513"/>
      </w:pPr>
      <w:r>
        <w:rPr>
          <w:spacing w:val="28"/>
        </w:rPr>
        <w:t>這個場次是談「人事行政程序中證據法則之運</w:t>
      </w:r>
      <w:r>
        <w:rPr>
          <w:spacing w:val="-3"/>
        </w:rPr>
        <w:t>用」，具重要性。報告人張文郁教授已經到了，但停車</w:t>
      </w:r>
      <w:r>
        <w:rPr/>
        <w:t>時有些小擦撞，人都平安，因為有勞警察處理，所以還</w:t>
      </w:r>
    </w:p>
    <w:p>
      <w:pPr>
        <w:spacing w:after="0" w:line="247" w:lineRule="auto"/>
        <w:sectPr>
          <w:pgSz w:w="8400" w:h="11910"/>
          <w:pgMar w:header="0" w:footer="707" w:top="1100" w:bottom="980" w:left="920" w:right="880"/>
        </w:sectPr>
      </w:pPr>
    </w:p>
    <w:p>
      <w:pPr>
        <w:pStyle w:val="BodyText"/>
        <w:spacing w:line="247" w:lineRule="auto" w:before="64"/>
        <w:ind w:right="209"/>
      </w:pPr>
      <w:r>
        <w:rPr/>
        <w:t>要耽誤一些時間，我們就商請與談人陳清秀教授來代為宣讀，再進行與談。另外一位與談者為真理大學財經法學院蔡震榮教授，也是院長，是德國杜賓根大學法學博士。這個題目有一個副標題「以保障事件的事實證據調</w:t>
      </w:r>
      <w:r>
        <w:rPr>
          <w:spacing w:val="-4"/>
        </w:rPr>
        <w:t>查為中心」，行政程序就是以事實調查、證據調查及評</w:t>
      </w:r>
      <w:r>
        <w:rPr/>
        <w:t>價為核心，這部分在保障事件中討論得還不是很深刻，</w:t>
      </w:r>
      <w:r>
        <w:rPr>
          <w:spacing w:val="1"/>
        </w:rPr>
        <w:t> </w:t>
      </w:r>
      <w:r>
        <w:rPr/>
        <w:t>所以今天的報告及與談可以給我們很多啟發。現在就請陳清秀教授代為宣讀。</w:t>
      </w:r>
    </w:p>
    <w:p>
      <w:pPr>
        <w:pStyle w:val="Heading3"/>
        <w:spacing w:line="244" w:lineRule="auto" w:before="188"/>
        <w:ind w:right="251"/>
        <w:jc w:val="both"/>
      </w:pPr>
      <w:r>
        <w:rPr/>
        <w:t>【報告人：臺北大學法律學系張教授文郁 (陳教授清秀代為宣讀)】</w:t>
      </w:r>
    </w:p>
    <w:p>
      <w:pPr>
        <w:pStyle w:val="BodyText"/>
        <w:spacing w:line="247" w:lineRule="auto" w:before="194"/>
        <w:ind w:right="263" w:firstLine="513"/>
      </w:pPr>
      <w:r>
        <w:rPr/>
        <w:t>主持人、與談人蔡教授，還有各位教授，以及各位在場的先進，很榮幸能參加這個研討會，今天這個研討會比較特殊，與談還要兼幫忙協助報告，這個報告我雖然看過，但是我印象也很模糊，我就盡力闡述，聽不清楚再請大家參考書面的資料。</w:t>
      </w:r>
    </w:p>
    <w:p>
      <w:pPr>
        <w:pStyle w:val="BodyText"/>
        <w:spacing w:line="247" w:lineRule="auto" w:before="187"/>
        <w:ind w:right="209" w:firstLine="513"/>
      </w:pPr>
      <w:r>
        <w:rPr/>
        <w:t>張教授這篇文章，主要提的是「人事行政程序中證據法則之運用」可否適用行政程序法，或是訴願法有關職權調查的相關規定，以及包括舉證責任的分配等等。這個題目相當有意義，首先張老師提到，行政程序法第</w:t>
      </w:r>
      <w:r>
        <w:rPr>
          <w:spacing w:val="1"/>
        </w:rPr>
        <w:t> </w:t>
      </w:r>
      <w:r>
        <w:rPr/>
        <w:t>3條第3</w:t>
      </w:r>
      <w:r>
        <w:rPr>
          <w:spacing w:val="5"/>
        </w:rPr>
        <w:t>項第</w:t>
      </w:r>
      <w:r>
        <w:rPr/>
        <w:t>7款規定，對公務人員所為的人事行政行為不適用之。因此行政程序法的規定可否適用於人事行政</w:t>
      </w:r>
      <w:r>
        <w:rPr>
          <w:spacing w:val="7"/>
        </w:rPr>
        <w:t>程序，法務部在</w:t>
      </w:r>
      <w:r>
        <w:rPr/>
        <w:t>89</w:t>
      </w:r>
      <w:r>
        <w:rPr>
          <w:spacing w:val="12"/>
        </w:rPr>
        <w:t>年</w:t>
      </w:r>
      <w:r>
        <w:rPr/>
        <w:t>4</w:t>
      </w:r>
      <w:r>
        <w:rPr>
          <w:spacing w:val="12"/>
        </w:rPr>
        <w:t>月</w:t>
      </w:r>
      <w:r>
        <w:rPr/>
        <w:t>12日（89）</w:t>
      </w:r>
      <w:r>
        <w:rPr>
          <w:spacing w:val="8"/>
        </w:rPr>
        <w:t>法律字第</w:t>
      </w:r>
      <w:r>
        <w:rPr/>
        <w:t>008393號函作成解釋，若是屬於行政機關所為，且具構成行政處分的人事行政行為，因事後當事人還可以訴願、提起行政訴訟，或是以其他相關的理由進行救濟，所以關於行</w:t>
      </w:r>
    </w:p>
    <w:p>
      <w:pPr>
        <w:spacing w:after="0" w:line="247" w:lineRule="auto"/>
        <w:sectPr>
          <w:pgSz w:w="8400" w:h="11910"/>
          <w:pgMar w:header="0" w:footer="707" w:top="1100" w:bottom="980" w:left="920" w:right="880"/>
        </w:sectPr>
      </w:pPr>
    </w:p>
    <w:p>
      <w:pPr>
        <w:pStyle w:val="BodyText"/>
        <w:spacing w:line="247" w:lineRule="auto" w:before="64"/>
        <w:ind w:right="263"/>
      </w:pPr>
      <w:r>
        <w:rPr/>
        <w:t>政機關所為之是類行政處分，仍應適用行政程序法的規定；第二個部分是，非屬於行政處分之其他人事行政行為，則視個案情形，由主管機關自行斟酌，是否適用行政程序法，某種程度係指法律已經排除其強制適用，行政機關有參酌之空間。</w:t>
      </w:r>
    </w:p>
    <w:p>
      <w:pPr>
        <w:pStyle w:val="BodyText"/>
        <w:spacing w:line="247" w:lineRule="auto" w:before="187"/>
        <w:ind w:right="209" w:firstLine="513"/>
      </w:pPr>
      <w:r>
        <w:rPr/>
        <w:t>另外，法務部上開函釋對於改變公務人員身分、公</w:t>
      </w:r>
      <w:r>
        <w:rPr>
          <w:spacing w:val="26"/>
        </w:rPr>
        <w:t>務人員權利或法律上利益有重大影響之人事行政行</w:t>
      </w:r>
      <w:r>
        <w:rPr/>
        <w:t>為，或基於公務人員身分所產生之公法上財產請求權遭受侵害者，仍應依行政程序法之規定為之。因為司法院</w:t>
      </w:r>
      <w:r>
        <w:rPr>
          <w:spacing w:val="7"/>
        </w:rPr>
        <w:t>釋字第</w:t>
      </w:r>
      <w:r>
        <w:rPr/>
        <w:t>243</w:t>
      </w:r>
      <w:r>
        <w:rPr>
          <w:spacing w:val="1"/>
        </w:rPr>
        <w:t>號解釋指出，改變公務人員身分、權利或有</w:t>
      </w:r>
      <w:r>
        <w:rPr/>
        <w:t>重大影響之財產權侵害，基本上亦是行政處分，既然是一個行政處分，就應照行政程序法的規定為之。因此，</w:t>
      </w:r>
      <w:r>
        <w:rPr>
          <w:spacing w:val="1"/>
        </w:rPr>
        <w:t> </w:t>
      </w:r>
      <w:r>
        <w:rPr/>
        <w:t>法務部有這樣的意見，把它區分成兩種，一種是基礎關係，另一種是經營管理關係。基礎關係之行政處分，仍適用行政程序法規定，若是經營管理關係，涉及到監督機關，或是處分主管機關的監督權行使，在特別權力關</w:t>
      </w:r>
      <w:r>
        <w:rPr>
          <w:spacing w:val="16"/>
        </w:rPr>
        <w:t>係裡，公務人員的職務關係應屬指揮長官之指揮監督</w:t>
      </w:r>
      <w:r>
        <w:rPr/>
        <w:t>權，所以不適用行政程序法之規定。</w:t>
      </w:r>
    </w:p>
    <w:p>
      <w:pPr>
        <w:pStyle w:val="BodyText"/>
        <w:spacing w:line="247" w:lineRule="auto" w:before="187"/>
        <w:ind w:right="130" w:firstLine="513"/>
        <w:jc w:val="left"/>
      </w:pPr>
      <w:r>
        <w:rPr/>
        <w:t>不過，前行政院人事行政局早在89年11月15</w:t>
      </w:r>
      <w:r>
        <w:rPr>
          <w:spacing w:val="-80"/>
        </w:rPr>
        <w:t>日</w:t>
      </w:r>
      <w:r>
        <w:rPr/>
        <w:t>（89）</w:t>
      </w:r>
      <w:r>
        <w:rPr>
          <w:spacing w:val="-122"/>
        </w:rPr>
        <w:t> </w:t>
      </w:r>
      <w:r>
        <w:rPr/>
        <w:t>局企字第181032號函對於法務部上開函釋，提出不同的</w:t>
      </w:r>
      <w:r>
        <w:rPr>
          <w:spacing w:val="1"/>
        </w:rPr>
        <w:t> </w:t>
      </w:r>
      <w:r>
        <w:rPr>
          <w:spacing w:val="4"/>
        </w:rPr>
        <w:t>看法，但是考試院基本上於</w:t>
      </w:r>
      <w:r>
        <w:rPr/>
        <w:t>90年1月17</w:t>
      </w:r>
      <w:r>
        <w:rPr>
          <w:spacing w:val="5"/>
        </w:rPr>
        <w:t>日九十考台法字</w:t>
      </w:r>
      <w:r>
        <w:rPr/>
        <w:t>第00339</w:t>
      </w:r>
      <w:r>
        <w:rPr>
          <w:spacing w:val="6"/>
        </w:rPr>
        <w:t>號函釋，表示經邀請各部會討論的結果，肯認</w:t>
      </w:r>
      <w:r>
        <w:rPr/>
        <w:t>法務部之意見。</w:t>
      </w:r>
    </w:p>
    <w:p>
      <w:pPr>
        <w:pStyle w:val="BodyText"/>
        <w:spacing w:line="247" w:lineRule="auto" w:before="187"/>
        <w:ind w:right="255" w:firstLine="513"/>
        <w:jc w:val="left"/>
      </w:pPr>
      <w:r>
        <w:rPr/>
        <w:t>接下來要跟各位報告的是，保障事件的事實證據調查。張老師特別提到，事實證據的調查，一個是辯論主</w:t>
      </w:r>
    </w:p>
    <w:p>
      <w:pPr>
        <w:spacing w:after="0" w:line="247" w:lineRule="auto"/>
        <w:jc w:val="left"/>
        <w:sectPr>
          <w:pgSz w:w="8400" w:h="11910"/>
          <w:pgMar w:header="0" w:footer="707" w:top="1100" w:bottom="980" w:left="920" w:right="880"/>
        </w:sectPr>
      </w:pPr>
    </w:p>
    <w:p>
      <w:pPr>
        <w:pStyle w:val="BodyText"/>
        <w:spacing w:line="247" w:lineRule="auto" w:before="64"/>
        <w:ind w:right="209"/>
      </w:pPr>
      <w:r>
        <w:rPr/>
        <w:t>義，一個是職權探知主義。辯論主義要以當事人提出的主張、事實及證據，才可以納為裁判的基礎；職權探知主義，則不待當事人主張及舉證，法院本來就須進行職權調查，探知事實證據，經過兩造當事人的言詞表達意見之後，即得作為裁判基礎。因此張老師提到，職權調查主義主要適用在行政程序法、訴願法及行政訴訟法，</w:t>
      </w:r>
      <w:r>
        <w:rPr>
          <w:spacing w:val="1"/>
        </w:rPr>
        <w:t> </w:t>
      </w:r>
      <w:r>
        <w:rPr/>
        <w:t>至於保障案件可否適用行政程序法，可以參酌法務部上開函釋的見解。至於保障案件所採取事實證據調查的兩</w:t>
      </w:r>
      <w:r>
        <w:rPr>
          <w:spacing w:val="3"/>
        </w:rPr>
        <w:t>種原則，張老師提了兩個例子，一個是</w:t>
      </w:r>
      <w:r>
        <w:rPr/>
        <w:t>102</w:t>
      </w:r>
      <w:r>
        <w:rPr>
          <w:spacing w:val="6"/>
        </w:rPr>
        <w:t>年公審決字</w:t>
      </w:r>
      <w:r>
        <w:rPr/>
        <w:t>第0209號復審決定書，宿舍有無居住使用之認定，用水度好幾個月是零，有用電但是沒有用水，這個地方就會產生一個爭議，民事訴訟法第277</w:t>
      </w:r>
      <w:r>
        <w:rPr>
          <w:spacing w:val="-16"/>
        </w:rPr>
        <w:t>條規定：「當事人主張</w:t>
      </w:r>
      <w:r>
        <w:rPr/>
        <w:t>有利自己事實，就其事實負有舉證責任。但在法律別有規定或依其情形顯失公平者，不在此限。」另外參酌最高法院102年台上字第176號民事判決，關於具體案件適用但書，舉證責任若要轉換，應審酌舉證的難易度、證據距離等因素，並依誠信原則來決定。由於年代久遠，</w:t>
      </w:r>
      <w:r>
        <w:rPr>
          <w:spacing w:val="1"/>
        </w:rPr>
        <w:t> </w:t>
      </w:r>
      <w:r>
        <w:rPr/>
        <w:t>人事皆非的陳年往事很難查考，舉證困難，如果一方提出相關證據可推知與事實相符，應認其已盡舉證之責。本案中，公路總局實地訪查眷舍，有沒有居住使用已將近十年，因為該證據不容易查考，所以法院認為提出的證據差不多即可。另外，本案決定主要是依據民事訴訟法的舉證責任分配，完全沒有適用到行政程序法及訴願法，張老師表示一點疑義。</w:t>
      </w:r>
    </w:p>
    <w:p>
      <w:pPr>
        <w:pStyle w:val="BodyText"/>
        <w:spacing w:line="247" w:lineRule="auto" w:before="187"/>
        <w:ind w:right="247" w:firstLine="513"/>
        <w:jc w:val="left"/>
      </w:pPr>
      <w:r>
        <w:rPr>
          <w:spacing w:val="7"/>
        </w:rPr>
        <w:t>另外，</w:t>
      </w:r>
      <w:r>
        <w:rPr/>
        <w:t>103</w:t>
      </w:r>
      <w:r>
        <w:rPr>
          <w:spacing w:val="11"/>
        </w:rPr>
        <w:t>年公申決字第</w:t>
      </w:r>
      <w:r>
        <w:rPr/>
        <w:t>0394</w:t>
      </w:r>
      <w:r>
        <w:rPr>
          <w:spacing w:val="10"/>
        </w:rPr>
        <w:t>號再申訴決定書提到</w:t>
      </w:r>
      <w:r>
        <w:rPr>
          <w:spacing w:val="3"/>
        </w:rPr>
        <w:t>公文沒有承辦，放在桌上，直到</w:t>
      </w:r>
      <w:r>
        <w:rPr/>
        <w:t>97年</w:t>
      </w:r>
      <w:r>
        <w:rPr>
          <w:spacing w:val="10"/>
        </w:rPr>
        <w:t>1</w:t>
      </w:r>
      <w:r>
        <w:rPr>
          <w:spacing w:val="12"/>
        </w:rPr>
        <w:t>月</w:t>
      </w:r>
      <w:r>
        <w:rPr/>
        <w:t>11</w:t>
      </w:r>
      <w:r>
        <w:rPr>
          <w:spacing w:val="6"/>
        </w:rPr>
        <w:t>日中午，但</w:t>
      </w:r>
    </w:p>
    <w:p>
      <w:pPr>
        <w:spacing w:after="0" w:line="247" w:lineRule="auto"/>
        <w:jc w:val="left"/>
        <w:sectPr>
          <w:pgSz w:w="8400" w:h="11910"/>
          <w:pgMar w:header="0" w:footer="707" w:top="1100" w:bottom="980" w:left="920" w:right="880"/>
        </w:sectPr>
      </w:pPr>
    </w:p>
    <w:p>
      <w:pPr>
        <w:pStyle w:val="BodyText"/>
        <w:spacing w:line="247" w:lineRule="auto" w:before="64"/>
        <w:ind w:right="252"/>
      </w:pPr>
      <w:r>
        <w:rPr/>
        <w:t>是當事人主張到14日下午才發現這個情況，這個決定認為，行政程序法規定應該依職權調查證據，不受當事人</w:t>
      </w:r>
      <w:r>
        <w:rPr>
          <w:spacing w:val="3"/>
        </w:rPr>
        <w:t>主張之拘束，再申訴人所主張同年月</w:t>
      </w:r>
      <w:r>
        <w:rPr/>
        <w:t>14</w:t>
      </w:r>
      <w:r>
        <w:rPr>
          <w:spacing w:val="6"/>
        </w:rPr>
        <w:t>日下午</w:t>
      </w:r>
      <w:r>
        <w:rPr/>
        <w:t>3點40分才知悉公文，沒有提出具體事證，所以不採。本案張老師有一個疑義，就是這個案是否適用行政程序法，由主管機關自行斟酌？另外，本案援引行政法院36年判字第16號判例，這個判例認為當事人對己所為之主張須負舉證責任，倘其所提出之證據不足為主張事實之證明，自不能認為其主張之事實為真實。張老師認為這個判例太久遠了，行政訴訟法在87年修正，在舊行政訴訟法是準用民事訴訟法，修正後是仿德國行政法院所採之職權調查主義，新舊法所採之訴訟原則相對立，所以保訓會參照舊法時代所作的判例為決定，張老師對此有疑義。</w:t>
      </w:r>
    </w:p>
    <w:p>
      <w:pPr>
        <w:pStyle w:val="BodyText"/>
        <w:spacing w:line="247" w:lineRule="auto" w:before="187"/>
        <w:ind w:right="209" w:firstLine="513"/>
      </w:pPr>
      <w:r>
        <w:rPr/>
        <w:t>接下來，張老師提到當事人提出主義的內涵，即所謂辯論主義。它的內涵是當事人作為訴訟裁判的資料由當事人確立，並負責蒐集提出於法院，當事人沒有主張的證據，法院不可以逕為斟酌。另外，張老師特別提到真實義務，也就是法律上有一個真實完整的陳述義務，</w:t>
      </w:r>
      <w:r>
        <w:rPr>
          <w:spacing w:val="1"/>
        </w:rPr>
        <w:t> </w:t>
      </w:r>
      <w:r>
        <w:rPr/>
        <w:t>他認為並未課予當事人一個客觀真實的陳述義務，而是</w:t>
      </w:r>
      <w:r>
        <w:rPr>
          <w:spacing w:val="16"/>
        </w:rPr>
        <w:t>要求當事人不可以故意違背主觀所認知的事實作虛偽</w:t>
      </w:r>
      <w:r>
        <w:rPr/>
        <w:t>的陳述。因此當事人提出互不相容的攻擊防禦方法，並非即違背真實義務，然而如果法院明知當事人故意虛偽陳述，因為該客觀事實並不存在，而無法加以斟酌，已不受該陳述之拘束，則不得將之採為裁判基礎。所以張老師認為當事人故意對於他造為不實的主張或自認，不</w:t>
      </w:r>
      <w:r>
        <w:rPr>
          <w:spacing w:val="26"/>
        </w:rPr>
        <w:t>論是否為法院職務上所知悉都不發生拘束法院的效</w:t>
      </w:r>
    </w:p>
    <w:p>
      <w:pPr>
        <w:spacing w:after="0" w:line="247" w:lineRule="auto"/>
        <w:sectPr>
          <w:pgSz w:w="8400" w:h="11910"/>
          <w:pgMar w:header="0" w:footer="707" w:top="1100" w:bottom="980" w:left="920" w:right="880"/>
        </w:sectPr>
      </w:pPr>
    </w:p>
    <w:p>
      <w:pPr>
        <w:pStyle w:val="BodyText"/>
        <w:spacing w:line="247" w:lineRule="auto" w:before="64"/>
        <w:ind w:right="245"/>
      </w:pPr>
      <w:r>
        <w:rPr/>
        <w:t>力。他質疑德國通說，認為這樣的情況，是不是應該也要受拘束，並提出一個與德國通說不同的看法，也就是當事人提出主義之辯論主義，法官不主動探求判決基礎</w:t>
      </w:r>
      <w:r>
        <w:rPr>
          <w:spacing w:val="16"/>
        </w:rPr>
        <w:t>所需的事實證據，當事人所沒提出之主張及聲明之證</w:t>
      </w:r>
      <w:r>
        <w:rPr/>
        <w:t>據，縱使法官雖然已知，但也不能在判決中予以斟酌或</w:t>
      </w:r>
      <w:r>
        <w:rPr>
          <w:spacing w:val="15"/>
        </w:rPr>
        <w:t>調查，這是典型的辯論主義，當事人有主張與舉證責</w:t>
      </w:r>
      <w:r>
        <w:rPr/>
        <w:t>任。我國民事訴訟法是採取當事人提出主義，張老師提到，由此規定可以導出當事人主張責任，民事訴訟法第277條規定，主張有利於自己的事實與他造爭執之事實</w:t>
      </w:r>
      <w:r>
        <w:rPr>
          <w:spacing w:val="3"/>
        </w:rPr>
        <w:t>負有主觀的舉證責任，民事訴訟法第</w:t>
      </w:r>
      <w:r>
        <w:rPr/>
        <w:t>194</w:t>
      </w:r>
      <w:r>
        <w:rPr>
          <w:spacing w:val="5"/>
        </w:rPr>
        <w:t>條並規定，當</w:t>
      </w:r>
      <w:r>
        <w:rPr/>
        <w:t>事人應依規定，聲明所用之證據，可以導出當事人主觀</w:t>
      </w:r>
      <w:r>
        <w:rPr>
          <w:spacing w:val="3"/>
        </w:rPr>
        <w:t>的舉證負擔。張老師把民事訴訟法第</w:t>
      </w:r>
      <w:r>
        <w:rPr/>
        <w:t>277</w:t>
      </w:r>
      <w:r>
        <w:rPr>
          <w:spacing w:val="5"/>
        </w:rPr>
        <w:t>條當成就事實</w:t>
      </w:r>
      <w:r>
        <w:rPr/>
        <w:t>有主觀的舉證責任。</w:t>
      </w:r>
    </w:p>
    <w:p>
      <w:pPr>
        <w:pStyle w:val="BodyText"/>
        <w:spacing w:line="247" w:lineRule="auto" w:before="187"/>
        <w:ind w:right="253" w:firstLine="513"/>
      </w:pPr>
      <w:r>
        <w:rPr/>
        <w:t>接下來探討訴願法對於職權調查的規定。司法院釋</w:t>
      </w:r>
      <w:r>
        <w:rPr>
          <w:spacing w:val="6"/>
        </w:rPr>
        <w:t>字第</w:t>
      </w:r>
      <w:r>
        <w:rPr/>
        <w:t>243</w:t>
      </w:r>
      <w:r>
        <w:rPr>
          <w:spacing w:val="1"/>
        </w:rPr>
        <w:t>號解釋認為復審與訴願相當，因此訴願法就事</w:t>
      </w:r>
      <w:r>
        <w:rPr/>
        <w:t>實與證據調查之規定，供復審程序參考。訴願法第67條規定，受理訴願機關依職權調查、勘驗不受當事人主張之拘束，立法理由亦指出主管機關應依職權主動發現事實真相，維護當事人權利。因此，認為訴願人就這些事實，原則上並不負主張與提出之責任，亦即訴願人在訴願程序上並無主張責任與主觀之舉證責任。張老師認為訴願法的規定剛好與民事訴訟法不一樣，以往是採取辯論主義，訴願法則是採取職權調查、職權探知主義。是以，當事人沒有主觀之主張責任與主觀之舉證責任。訴願人主張或對有關事實之自認，對於訴願機關並無拘束力，該機關仍有調查之地位，仍可依職權調查。張老師</w:t>
      </w:r>
    </w:p>
    <w:p>
      <w:pPr>
        <w:spacing w:after="0" w:line="247" w:lineRule="auto"/>
        <w:sectPr>
          <w:pgSz w:w="8400" w:h="11910"/>
          <w:pgMar w:header="0" w:footer="707" w:top="1100" w:bottom="980" w:left="920" w:right="880"/>
        </w:sectPr>
      </w:pPr>
    </w:p>
    <w:p>
      <w:pPr>
        <w:pStyle w:val="BodyText"/>
        <w:spacing w:line="247" w:lineRule="auto" w:before="64"/>
        <w:ind w:right="253"/>
      </w:pPr>
      <w:r>
        <w:rPr/>
        <w:t>回顧整個訴願法的內容，來說明當時的訴願人並沒有負擔主觀的主張責任跟主觀的舉證責任，則應由受理訴願機關依職權調查，包括委託鑑定等等。</w:t>
      </w:r>
    </w:p>
    <w:p>
      <w:pPr>
        <w:pStyle w:val="BodyText"/>
        <w:spacing w:line="247" w:lineRule="auto" w:before="187"/>
        <w:ind w:right="245" w:firstLine="513"/>
      </w:pPr>
      <w:r>
        <w:rPr>
          <w:spacing w:val="15"/>
        </w:rPr>
        <w:t>再來就是處分機關應該要將據以作成處分的證據</w:t>
      </w:r>
      <w:r>
        <w:rPr/>
        <w:t>資料，提出於受理訴願機關，原處分機關依行政程序法第36條規定，在作成決定之前，就有應依職權調查之義</w:t>
      </w:r>
      <w:r>
        <w:rPr>
          <w:spacing w:val="16"/>
        </w:rPr>
        <w:t>務。是受理訴願機關應明瞭作成機關所作成處分之依</w:t>
      </w:r>
      <w:r>
        <w:rPr/>
        <w:t>據，以及是否盡到調查證據之義務，原處分機關應將證據調查的資料，提出予受理訴願機關，這是原處分機關的義務。所以張老師後來提到，受理訴願機關職權調查之義務，仍應以訴願人及原處分機關已盡到協力義務為條件。</w:t>
      </w:r>
    </w:p>
    <w:p>
      <w:pPr>
        <w:pStyle w:val="BodyText"/>
        <w:spacing w:line="247" w:lineRule="auto" w:before="187"/>
        <w:ind w:right="208" w:firstLine="513"/>
      </w:pPr>
      <w:r>
        <w:rPr>
          <w:spacing w:val="16"/>
        </w:rPr>
        <w:t>張老師再進一步分析保障法關於事實證據的蒐集</w:t>
      </w:r>
      <w:r>
        <w:rPr>
          <w:spacing w:val="4"/>
        </w:rPr>
        <w:t>調查規定，他引用保障法第</w:t>
      </w:r>
      <w:r>
        <w:rPr/>
        <w:t>8</w:t>
      </w:r>
      <w:r>
        <w:rPr>
          <w:spacing w:val="3"/>
        </w:rPr>
        <w:t>條，該條規定保障事件審</w:t>
      </w:r>
      <w:r>
        <w:rPr/>
        <w:t>理期間如有查證必要，保訓會可以決議派人前往調閱相關資料，及訪談相關人員，張老師有這樣的比較，認為訴願法的規定是應依職權調查，保障法是規定必要時得依職權調查，效力比較弱、比較軟化一點。所以張老師認為，保障法是否應該要參考訴願法職權調查之規定。且行政程序法規定，行政機關應依職權調查事實證據，</w:t>
      </w:r>
      <w:r>
        <w:rPr>
          <w:spacing w:val="1"/>
        </w:rPr>
        <w:t> </w:t>
      </w:r>
      <w:r>
        <w:rPr/>
        <w:t>不受當事人主張之拘束，訴願法第67條也是這個精神。保障法為什麼沒有這樣的原則規定，他覺得有探討的必要。</w:t>
      </w:r>
    </w:p>
    <w:p>
      <w:pPr>
        <w:pStyle w:val="BodyText"/>
        <w:spacing w:line="247" w:lineRule="auto" w:before="187"/>
        <w:ind w:right="261" w:firstLine="513"/>
        <w:jc w:val="left"/>
      </w:pPr>
      <w:r>
        <w:rPr/>
        <w:t>另外，張老師主張，作為人事行政處分的復審救濟程序，應該要有行政程序法的補充適用，所以保障法沒</w:t>
      </w:r>
    </w:p>
    <w:p>
      <w:pPr>
        <w:spacing w:after="0" w:line="247" w:lineRule="auto"/>
        <w:jc w:val="left"/>
        <w:sectPr>
          <w:pgSz w:w="8400" w:h="11910"/>
          <w:pgMar w:header="0" w:footer="707" w:top="1100" w:bottom="980" w:left="920" w:right="880"/>
        </w:sectPr>
      </w:pPr>
    </w:p>
    <w:p>
      <w:pPr>
        <w:pStyle w:val="BodyText"/>
        <w:spacing w:line="247" w:lineRule="auto" w:before="64"/>
        <w:ind w:right="209"/>
      </w:pPr>
      <w:r>
        <w:rPr/>
        <w:t>有規定，應該要回到普通法，即依行政程序法的規定，</w:t>
      </w:r>
      <w:r>
        <w:rPr>
          <w:spacing w:val="1"/>
        </w:rPr>
        <w:t> </w:t>
      </w:r>
      <w:r>
        <w:rPr/>
        <w:t>所以保障法在92年修正時，有類似的原則規定，或是適用行政程序法即可，毋庸特別規定。</w:t>
      </w:r>
    </w:p>
    <w:p>
      <w:pPr>
        <w:pStyle w:val="BodyText"/>
        <w:spacing w:line="247" w:lineRule="auto" w:before="187"/>
        <w:ind w:right="209" w:firstLine="513"/>
      </w:pPr>
      <w:r>
        <w:rPr/>
        <w:t>再來，對於復審與訴願，申請復審相當於訴願的程</w:t>
      </w:r>
      <w:r>
        <w:rPr>
          <w:spacing w:val="6"/>
        </w:rPr>
        <w:t>序，司法院釋字第</w:t>
      </w:r>
      <w:r>
        <w:rPr/>
        <w:t>243</w:t>
      </w:r>
      <w:r>
        <w:rPr>
          <w:spacing w:val="3"/>
        </w:rPr>
        <w:t>號有此見解。張老師特別提到訴</w:t>
      </w:r>
      <w:r>
        <w:rPr>
          <w:spacing w:val="-5"/>
        </w:rPr>
        <w:t>訟法上的一個諺語︰「舉證之所在，敗訴之所在」，凡</w:t>
      </w:r>
      <w:r>
        <w:rPr>
          <w:spacing w:val="16"/>
        </w:rPr>
        <w:t>是負擔主觀舉證責任者，常因無法提出充分證據而敗</w:t>
      </w:r>
      <w:r>
        <w:rPr/>
        <w:t>訴，在行政救濟，人民主張其權利受公權力不法侵害，</w:t>
      </w:r>
      <w:r>
        <w:rPr>
          <w:spacing w:val="1"/>
        </w:rPr>
        <w:t> </w:t>
      </w:r>
      <w:r>
        <w:rPr/>
        <w:t>鑒於民、官的地位差異與專業知識法律素養，人民大多屬於劣勢，為避免二者武器不平等，以致人民的權利遭受侵害，無法獲得有效救濟，所以立法者在訴願法第67</w:t>
      </w:r>
      <w:r>
        <w:rPr>
          <w:spacing w:val="1"/>
        </w:rPr>
        <w:t> </w:t>
      </w:r>
      <w:r>
        <w:rPr/>
        <w:t>條採取職權調查主義。</w:t>
      </w:r>
    </w:p>
    <w:p>
      <w:pPr>
        <w:pStyle w:val="BodyText"/>
        <w:spacing w:line="247" w:lineRule="auto" w:before="187"/>
        <w:ind w:right="209" w:firstLine="513"/>
      </w:pPr>
      <w:r>
        <w:rPr>
          <w:spacing w:val="6"/>
        </w:rPr>
        <w:t>關於</w:t>
      </w:r>
      <w:r>
        <w:rPr/>
        <w:t>102</w:t>
      </w:r>
      <w:r>
        <w:rPr>
          <w:spacing w:val="11"/>
        </w:rPr>
        <w:t>年公審決字第</w:t>
      </w:r>
      <w:r>
        <w:rPr/>
        <w:t>0007</w:t>
      </w:r>
      <w:r>
        <w:rPr>
          <w:spacing w:val="12"/>
        </w:rPr>
        <w:t>號復審決定書認為，行</w:t>
      </w:r>
      <w:r>
        <w:rPr/>
        <w:t>政程序法因對於當事人有利、不利一律注意，而且應依職權調查證據，不受當事人拘束，所以將原處分撤銷，</w:t>
      </w:r>
      <w:r>
        <w:rPr>
          <w:spacing w:val="1"/>
        </w:rPr>
        <w:t> </w:t>
      </w:r>
      <w:r>
        <w:rPr/>
        <w:t>請處分機關重新斟酌。但張老師又提到另外一個案例，</w:t>
      </w:r>
      <w:r>
        <w:rPr>
          <w:spacing w:val="1"/>
        </w:rPr>
        <w:t> </w:t>
      </w:r>
      <w:r>
        <w:rPr/>
        <w:t>即102</w:t>
      </w:r>
      <w:r>
        <w:rPr>
          <w:spacing w:val="8"/>
        </w:rPr>
        <w:t>年公審決字第</w:t>
      </w:r>
      <w:r>
        <w:rPr/>
        <w:t>0209</w:t>
      </w:r>
      <w:r>
        <w:rPr>
          <w:spacing w:val="6"/>
        </w:rPr>
        <w:t>號復審決定書，卻又認為依照</w:t>
      </w:r>
      <w:r>
        <w:rPr/>
        <w:t>民事訴訟法之規定，當事人主張對於自己有利的事實要負舉證責任，又參考102年台上字第176號判決認為，處分機關已經提出相當證據，這樣就已盡舉證責任了。張老師認為，這兩個決定看起來前後矛盾，他認為一個適用行政程序法，一個適用民事訴訟法，結論就不同。</w:t>
      </w:r>
    </w:p>
    <w:p>
      <w:pPr>
        <w:pStyle w:val="BodyText"/>
        <w:spacing w:line="247" w:lineRule="auto" w:before="188"/>
        <w:ind w:right="204" w:firstLine="513"/>
      </w:pPr>
      <w:r>
        <w:rPr>
          <w:spacing w:val="16"/>
        </w:rPr>
        <w:t>保障法將救濟程序區分為屬於行政處分</w:t>
      </w:r>
      <w:r>
        <w:rPr>
          <w:spacing w:val="18"/>
        </w:rPr>
        <w:t>（</w:t>
      </w:r>
      <w:r>
        <w:rPr>
          <w:spacing w:val="10"/>
        </w:rPr>
        <w:t>外部關</w:t>
      </w:r>
      <w:r>
        <w:rPr/>
        <w:t>係</w:t>
      </w:r>
      <w:r>
        <w:rPr>
          <w:spacing w:val="-53"/>
        </w:rPr>
        <w:t>）</w:t>
      </w:r>
      <w:r>
        <w:rPr>
          <w:spacing w:val="-6"/>
        </w:rPr>
        <w:t>之復審，以及內部關係</w:t>
      </w:r>
      <w:r>
        <w:rPr/>
        <w:t>（不屬於行政處分</w:t>
      </w:r>
      <w:r>
        <w:rPr>
          <w:spacing w:val="-53"/>
        </w:rPr>
        <w:t>）</w:t>
      </w:r>
      <w:r>
        <w:rPr/>
        <w:t>之申訴、</w:t>
      </w:r>
      <w:r>
        <w:rPr>
          <w:spacing w:val="3"/>
        </w:rPr>
        <w:t>再申訴，應是採取德國的行政法學者</w:t>
      </w:r>
      <w:r>
        <w:rPr/>
        <w:t>Ule</w:t>
      </w:r>
      <w:r>
        <w:rPr>
          <w:spacing w:val="5"/>
        </w:rPr>
        <w:t>教授的特別權</w:t>
      </w:r>
    </w:p>
    <w:p>
      <w:pPr>
        <w:spacing w:after="0" w:line="247" w:lineRule="auto"/>
        <w:sectPr>
          <w:pgSz w:w="8400" w:h="11910"/>
          <w:pgMar w:header="0" w:footer="707" w:top="1100" w:bottom="980" w:left="920" w:right="880"/>
        </w:sectPr>
      </w:pPr>
    </w:p>
    <w:p>
      <w:pPr>
        <w:pStyle w:val="BodyText"/>
        <w:spacing w:line="247" w:lineRule="auto" w:before="64"/>
        <w:ind w:right="209"/>
      </w:pPr>
      <w:r>
        <w:rPr/>
        <w:t>力關係理論，就身分基礎關係與經營管理關係作區別，</w:t>
      </w:r>
      <w:r>
        <w:rPr>
          <w:spacing w:val="1"/>
        </w:rPr>
        <w:t> </w:t>
      </w:r>
      <w:r>
        <w:rPr>
          <w:spacing w:val="16"/>
        </w:rPr>
        <w:t>給予不同的救濟方式。由於申訴程序被定性為內部關</w:t>
      </w:r>
      <w:r>
        <w:rPr/>
        <w:t>係，與外部關係的復審存有本質上的差異，此差異可能造成申訴程序過程所適用的法規也有一些不同。前揭法</w:t>
      </w:r>
      <w:r>
        <w:rPr>
          <w:spacing w:val="6"/>
        </w:rPr>
        <w:t>務部</w:t>
      </w:r>
      <w:r>
        <w:rPr/>
        <w:t>89</w:t>
      </w:r>
      <w:r>
        <w:rPr>
          <w:spacing w:val="11"/>
        </w:rPr>
        <w:t>年</w:t>
      </w:r>
      <w:r>
        <w:rPr/>
        <w:t>4</w:t>
      </w:r>
      <w:r>
        <w:rPr>
          <w:spacing w:val="12"/>
        </w:rPr>
        <w:t>月</w:t>
      </w:r>
      <w:r>
        <w:rPr/>
        <w:t>12</w:t>
      </w:r>
      <w:r>
        <w:rPr>
          <w:spacing w:val="2"/>
        </w:rPr>
        <w:t>日函釋也提到，非屬行政處分的其他人</w:t>
      </w:r>
      <w:r>
        <w:rPr>
          <w:spacing w:val="16"/>
        </w:rPr>
        <w:t>事行為，是否適用行政程序法，由主管機關視個案情</w:t>
      </w:r>
      <w:r>
        <w:rPr>
          <w:spacing w:val="2"/>
        </w:rPr>
        <w:t>形，自行審酌，此係一種裁量決定。參酌法務部</w:t>
      </w:r>
      <w:r>
        <w:rPr/>
        <w:t>91</w:t>
      </w:r>
      <w:r>
        <w:rPr>
          <w:spacing w:val="12"/>
        </w:rPr>
        <w:t>年</w:t>
      </w:r>
      <w:r>
        <w:rPr/>
        <w:t>9</w:t>
      </w:r>
      <w:r>
        <w:rPr>
          <w:spacing w:val="1"/>
        </w:rPr>
        <w:t> </w:t>
      </w:r>
      <w:r>
        <w:rPr/>
        <w:t>月2</w:t>
      </w:r>
      <w:r>
        <w:rPr>
          <w:spacing w:val="12"/>
        </w:rPr>
        <w:t>日法律字第</w:t>
      </w:r>
      <w:r>
        <w:rPr/>
        <w:t>0910033663</w:t>
      </w:r>
      <w:r>
        <w:rPr>
          <w:spacing w:val="8"/>
        </w:rPr>
        <w:t>號函釋，保障法有關申訴、</w:t>
      </w:r>
      <w:r>
        <w:rPr/>
        <w:t>再申訴並沒有準用訴願法規定，行政程序法第3條第3項第7款規定，對於公務人員人事行政行為不適用該法的程序規定。準此，申訴程序中，申訴人不可以依訴願法及行政程序法規定，申請閱覽卷宗。所以在法制未完備之前，向服務機關對於年終考績以及評定結果不服提出申訴，如欲申請閱覽卷宗，只能依行政資訊公開辦法規定，請求服務機關提供相關資訊。高等行政法院90年訴</w:t>
      </w:r>
      <w:r>
        <w:rPr>
          <w:spacing w:val="16"/>
        </w:rPr>
        <w:t>字第</w:t>
      </w:r>
      <w:r>
        <w:rPr/>
        <w:t>1768</w:t>
      </w:r>
      <w:r>
        <w:rPr>
          <w:spacing w:val="15"/>
        </w:rPr>
        <w:t>號判決，採相同的見解，即不適用行政程序</w:t>
      </w:r>
      <w:r>
        <w:rPr/>
        <w:t>法，當事人不能夠申請閱覽卷宗。</w:t>
      </w:r>
    </w:p>
    <w:p>
      <w:pPr>
        <w:pStyle w:val="BodyText"/>
        <w:spacing w:line="247" w:lineRule="auto" w:before="187"/>
        <w:ind w:right="253" w:firstLine="513"/>
      </w:pPr>
      <w:r>
        <w:rPr/>
        <w:t>最後張老師一直質疑的一點，舊的行政訴訟法準用民事訴訟法，採當事人提出主義，但是當事人就裁判基礎必要事實，不但有主張責任，還要自己蒐集證據，並向法院提出，負有主觀舉證責任，負有提供證據給法院調查斟酌之責。但行政訴訟法修法後，改採職權調查主</w:t>
      </w:r>
      <w:r>
        <w:rPr>
          <w:spacing w:val="6"/>
        </w:rPr>
        <w:t>義，所以張老師質疑</w:t>
      </w:r>
      <w:r>
        <w:rPr/>
        <w:t>103</w:t>
      </w:r>
      <w:r>
        <w:rPr>
          <w:spacing w:val="9"/>
        </w:rPr>
        <w:t>公申決字第</w:t>
      </w:r>
      <w:r>
        <w:rPr/>
        <w:t>0394</w:t>
      </w:r>
      <w:r>
        <w:rPr>
          <w:spacing w:val="6"/>
        </w:rPr>
        <w:t>號再申訴決定</w:t>
      </w:r>
      <w:r>
        <w:rPr/>
        <w:t>書，引用舊的行政法院判例，不太妥適。最後提出一個修法建議，即復審採取職權調查主義應明定於保障法第57條，主管機關應依職權調查事實，不受當事人主張拘</w:t>
      </w:r>
    </w:p>
    <w:p>
      <w:pPr>
        <w:spacing w:after="0" w:line="247" w:lineRule="auto"/>
        <w:sectPr>
          <w:pgSz w:w="8400" w:h="11910"/>
          <w:pgMar w:header="0" w:footer="707" w:top="1100" w:bottom="980" w:left="920" w:right="880"/>
        </w:sectPr>
      </w:pPr>
    </w:p>
    <w:p>
      <w:pPr>
        <w:pStyle w:val="BodyText"/>
        <w:spacing w:line="247" w:lineRule="auto" w:before="64"/>
        <w:ind w:right="244"/>
      </w:pPr>
      <w:r>
        <w:rPr/>
        <w:t>束，即保訓會應該承擔職權調查義務，不受當事人主張拘束。另外，既然保訓會有意就再申訴程序採取職權調查，適用行政程序法第36條規定，僅須於第57條修正應</w:t>
      </w:r>
      <w:r>
        <w:rPr>
          <w:spacing w:val="16"/>
        </w:rPr>
        <w:t>採職權調查主義，或維持目前第</w:t>
      </w:r>
      <w:r>
        <w:rPr/>
        <w:t>84</w:t>
      </w:r>
      <w:r>
        <w:rPr>
          <w:spacing w:val="16"/>
        </w:rPr>
        <w:t>條，準用第</w:t>
      </w:r>
      <w:r>
        <w:rPr/>
        <w:t>57</w:t>
      </w:r>
      <w:r>
        <w:rPr>
          <w:spacing w:val="16"/>
        </w:rPr>
        <w:t>條即</w:t>
      </w:r>
      <w:r>
        <w:rPr/>
        <w:t>可，無須略過保障法而適用行政程序法。</w:t>
      </w:r>
    </w:p>
    <w:p>
      <w:pPr>
        <w:pStyle w:val="BodyText"/>
        <w:spacing w:line="247" w:lineRule="auto" w:before="187"/>
        <w:ind w:right="209" w:firstLine="513"/>
      </w:pPr>
      <w:r>
        <w:rPr/>
        <w:t>以上就是張老師文章整個的內容及架構，很抱歉，</w:t>
      </w:r>
      <w:r>
        <w:rPr>
          <w:spacing w:val="1"/>
        </w:rPr>
        <w:t> </w:t>
      </w:r>
      <w:r>
        <w:rPr/>
        <w:t>因為我不知道今天要扮演這個角色，所以還不是很精密的把他熟讀，所以只能跟大家講一個大概，其他部分就請各位先進自行參閱，謝謝。</w:t>
      </w:r>
    </w:p>
    <w:p>
      <w:pPr>
        <w:pStyle w:val="Heading3"/>
      </w:pPr>
      <w:r>
        <w:rPr/>
        <w:t>【黃考試委員錦堂】</w:t>
      </w:r>
    </w:p>
    <w:p>
      <w:pPr>
        <w:pStyle w:val="BodyText"/>
        <w:spacing w:line="244" w:lineRule="auto" w:before="200"/>
        <w:ind w:right="267" w:firstLine="513"/>
      </w:pPr>
      <w:r>
        <w:rPr>
          <w:spacing w:val="15"/>
        </w:rPr>
        <w:t>謝謝陳清秀教授，接下來請與談人蔡震榮教授發</w:t>
      </w:r>
      <w:r>
        <w:rPr/>
        <w:t>言。</w:t>
      </w:r>
    </w:p>
    <w:p>
      <w:pPr>
        <w:pStyle w:val="Heading3"/>
        <w:spacing w:before="192"/>
      </w:pPr>
      <w:r>
        <w:rPr>
          <w:w w:val="95"/>
        </w:rPr>
        <w:t>【與談人：真理大學財經學院蔡教授震榮】</w:t>
      </w:r>
    </w:p>
    <w:p>
      <w:pPr>
        <w:pStyle w:val="BodyText"/>
        <w:spacing w:line="247" w:lineRule="auto" w:before="200"/>
        <w:ind w:right="255" w:firstLine="513"/>
      </w:pPr>
      <w:r>
        <w:rPr/>
        <w:t>謝謝陳清秀教授的與談，他講得很清楚，主要就是保訓會的復審及申訴、再申訴，是否適用行政程序法職權調查主義規定。</w:t>
      </w:r>
    </w:p>
    <w:p>
      <w:pPr>
        <w:pStyle w:val="BodyText"/>
        <w:spacing w:line="247" w:lineRule="auto" w:before="187"/>
        <w:ind w:right="255" w:firstLine="513"/>
      </w:pPr>
      <w:r>
        <w:rPr/>
        <w:t>張老師文章開始，就當事人提出主義及職權調查主義作分析，然依張老師的見解認為，當事人提出主義是屬於民事訴訟法及刑事訴訟法，均採當事人進行主義的情形。張教授對於當事人進行主義的內涵，進一步加以分析，即雖然當事人提出主張，但當事人不得故意違背主觀認知的真實而為虛偽陳述，如果有虛偽陳述，則不得主張。亦即要求當事人一定要真實地提出，法院才可</w:t>
      </w:r>
    </w:p>
    <w:p>
      <w:pPr>
        <w:spacing w:after="0" w:line="247" w:lineRule="auto"/>
        <w:sectPr>
          <w:pgSz w:w="8400" w:h="11910"/>
          <w:pgMar w:header="0" w:footer="707" w:top="1100" w:bottom="980" w:left="920" w:right="880"/>
        </w:sectPr>
      </w:pPr>
    </w:p>
    <w:p>
      <w:pPr>
        <w:pStyle w:val="BodyText"/>
        <w:spacing w:before="62"/>
        <w:jc w:val="left"/>
      </w:pPr>
      <w:r>
        <w:rPr>
          <w:w w:val="95"/>
        </w:rPr>
        <w:t>以採納，原則上是由當事人主導訴訟。</w:t>
      </w:r>
    </w:p>
    <w:p>
      <w:pPr>
        <w:pStyle w:val="BodyText"/>
        <w:spacing w:line="247" w:lineRule="auto" w:before="200"/>
        <w:ind w:right="219" w:firstLine="513"/>
      </w:pPr>
      <w:r>
        <w:rPr/>
        <w:t>最後談到職權調查主義，張老師認為，因保障法並未規定是否採職權調查主義，與行政程序法比較，保障</w:t>
      </w:r>
      <w:r>
        <w:rPr>
          <w:spacing w:val="6"/>
        </w:rPr>
        <w:t>法第</w:t>
      </w:r>
      <w:r>
        <w:rPr/>
        <w:t>56</w:t>
      </w:r>
      <w:r>
        <w:rPr>
          <w:spacing w:val="-3"/>
        </w:rPr>
        <w:t>條規定「得依職權調查」，而行政程序法第</w:t>
      </w:r>
      <w:r>
        <w:rPr/>
        <w:t>36條</w:t>
      </w:r>
      <w:r>
        <w:rPr>
          <w:spacing w:val="-17"/>
        </w:rPr>
        <w:t>規定「應依職權調查」，「應」與「得」不一樣，依照初</w:t>
      </w:r>
      <w:r>
        <w:rPr>
          <w:spacing w:val="-5"/>
        </w:rPr>
        <w:t>級法律學的認定，「得」即有裁量餘地，所以在保障法</w:t>
      </w:r>
      <w:r>
        <w:rPr/>
        <w:t>的規範上，很難窺知是否得採取當事人進行主義，不像</w:t>
      </w:r>
      <w:r>
        <w:rPr>
          <w:spacing w:val="1"/>
        </w:rPr>
        <w:t>行政程序法如此肯定。張老師參酌法務部前揭</w:t>
      </w:r>
      <w:r>
        <w:rPr/>
        <w:t>89</w:t>
      </w:r>
      <w:r>
        <w:rPr>
          <w:spacing w:val="12"/>
        </w:rPr>
        <w:t>年</w:t>
      </w:r>
      <w:r>
        <w:rPr/>
        <w:t>4月12日函釋，認為保障事件是否適用行政程序法，區分復審及申訴、再申訴兩種不同的救濟程序，復審的部分，</w:t>
      </w:r>
      <w:r>
        <w:rPr>
          <w:spacing w:val="1"/>
        </w:rPr>
        <w:t> </w:t>
      </w:r>
      <w:r>
        <w:rPr/>
        <w:t>係對行政機關之行政處分不服，提起救濟，應有行政程序法的適用；而申訴、再申訴的部分，則應由主管機關依裁量權決定，是否採用職權進行主義。</w:t>
      </w:r>
    </w:p>
    <w:p>
      <w:pPr>
        <w:pStyle w:val="BodyText"/>
        <w:spacing w:line="247" w:lineRule="auto" w:before="187"/>
        <w:ind w:right="208" w:firstLine="513"/>
      </w:pPr>
      <w:r>
        <w:rPr/>
        <w:t>再者，張老師就訴願法有關職權進行主義部分，將所有的相關條文予以分析，其中包括應職權調查主義，</w:t>
      </w:r>
      <w:r>
        <w:rPr>
          <w:spacing w:val="1"/>
        </w:rPr>
        <w:t> </w:t>
      </w:r>
      <w:r>
        <w:rPr>
          <w:spacing w:val="26"/>
        </w:rPr>
        <w:t>係受理訴願機關可以要求第三人或行政機關配合調</w:t>
      </w:r>
      <w:r>
        <w:rPr/>
        <w:t>查，或提供相當證據，也可自行勘驗；原處分機關對於證據有提出義務，如果原處分機關沒有提出證據，訴願受理機關可將原處分機關的決定撤銷。另外，當事人的陳述意見，有使第三人與行政機關知悉的義務。</w:t>
      </w:r>
    </w:p>
    <w:p>
      <w:pPr>
        <w:pStyle w:val="BodyText"/>
        <w:spacing w:line="247" w:lineRule="auto" w:before="187"/>
        <w:ind w:right="258" w:firstLine="513"/>
      </w:pPr>
      <w:r>
        <w:rPr>
          <w:spacing w:val="15"/>
        </w:rPr>
        <w:t>張老師對於保障法有關事實證據的蒐集與認定認</w:t>
      </w:r>
      <w:r>
        <w:rPr>
          <w:spacing w:val="-3"/>
        </w:rPr>
        <w:t>為，「應」與「得」之差異，以保障法第</w:t>
      </w:r>
      <w:r>
        <w:rPr/>
        <w:t>56</w:t>
      </w:r>
      <w:r>
        <w:rPr>
          <w:spacing w:val="6"/>
        </w:rPr>
        <w:t>條規定，與</w:t>
      </w:r>
      <w:r>
        <w:rPr/>
        <w:t>訴願法作比較，保訓會的復審相當於訴願，當事人如果要把兩個制度來作比較，兩者功能上有明顯的差異，訴願法給予當事人相當多的權利，但是保障法並沒有，在</w:t>
      </w:r>
    </w:p>
    <w:p>
      <w:pPr>
        <w:spacing w:after="0" w:line="247" w:lineRule="auto"/>
        <w:sectPr>
          <w:pgSz w:w="8400" w:h="11910"/>
          <w:pgMar w:header="0" w:footer="707" w:top="1100" w:bottom="980" w:left="920" w:right="880"/>
        </w:sectPr>
      </w:pPr>
    </w:p>
    <w:p>
      <w:pPr>
        <w:pStyle w:val="BodyText"/>
        <w:spacing w:before="62"/>
        <w:jc w:val="left"/>
      </w:pPr>
      <w:r>
        <w:rPr>
          <w:w w:val="95"/>
        </w:rPr>
        <w:t>法律上是否將復審比照為訴願，也有探討的必要。</w:t>
      </w:r>
    </w:p>
    <w:p>
      <w:pPr>
        <w:pStyle w:val="BodyText"/>
        <w:spacing w:line="247" w:lineRule="auto" w:before="200"/>
        <w:ind w:right="209" w:firstLine="513"/>
      </w:pPr>
      <w:r>
        <w:rPr/>
        <w:t>文章中也提及，實務上，保訓會處理再申訴案件，</w:t>
      </w:r>
      <w:r>
        <w:rPr>
          <w:spacing w:val="1"/>
        </w:rPr>
        <w:t> </w:t>
      </w:r>
      <w:r>
        <w:rPr/>
        <w:t>多採取職權調查主義，法規雖未規範，但是運作上已採職權進行主義。因此，張老師發覺套用法務部的解釋，</w:t>
      </w:r>
      <w:r>
        <w:rPr>
          <w:spacing w:val="1"/>
        </w:rPr>
        <w:t> </w:t>
      </w:r>
      <w:r>
        <w:rPr/>
        <w:t>再加上保訓會的實務，復審及申訴、再申訴已明顯採用</w:t>
      </w:r>
      <w:r>
        <w:rPr>
          <w:spacing w:val="16"/>
        </w:rPr>
        <w:t>行政程序法職權調查主義的情形。所以，張老師的結</w:t>
      </w:r>
      <w:r>
        <w:rPr/>
        <w:t>論，雖然保障法第56條規定「得」依職權調查，但由法務部的解釋及保訓會的實務推知，目前實務的運作上，</w:t>
      </w:r>
      <w:r>
        <w:rPr>
          <w:spacing w:val="1"/>
        </w:rPr>
        <w:t> </w:t>
      </w:r>
      <w:r>
        <w:rPr/>
        <w:t>均已朝向職權調查主義。文章也提幾個案例，其中兩個</w:t>
      </w:r>
      <w:r>
        <w:rPr>
          <w:spacing w:val="6"/>
        </w:rPr>
        <w:t>案例剛好相反，即關於</w:t>
      </w:r>
      <w:r>
        <w:rPr/>
        <w:t>102</w:t>
      </w:r>
      <w:r>
        <w:rPr>
          <w:spacing w:val="8"/>
        </w:rPr>
        <w:t>年公審決字第</w:t>
      </w:r>
      <w:r>
        <w:rPr/>
        <w:t>1007</w:t>
      </w:r>
      <w:r>
        <w:rPr>
          <w:spacing w:val="12"/>
        </w:rPr>
        <w:t>號是採當</w:t>
      </w:r>
      <w:r>
        <w:rPr>
          <w:spacing w:val="7"/>
        </w:rPr>
        <w:t>事人進行主義，而</w:t>
      </w:r>
      <w:r>
        <w:rPr/>
        <w:t>102</w:t>
      </w:r>
      <w:r>
        <w:rPr>
          <w:spacing w:val="9"/>
        </w:rPr>
        <w:t>年公審字第</w:t>
      </w:r>
      <w:r>
        <w:rPr/>
        <w:t>0209</w:t>
      </w:r>
      <w:r>
        <w:rPr>
          <w:spacing w:val="6"/>
        </w:rPr>
        <w:t>號是採職權進行</w:t>
      </w:r>
      <w:r>
        <w:rPr/>
        <w:t>主義，亦即在同樣的102年卻為不同的決定。</w:t>
      </w:r>
    </w:p>
    <w:p>
      <w:pPr>
        <w:pStyle w:val="BodyText"/>
        <w:spacing w:line="247" w:lineRule="auto" w:before="187"/>
        <w:ind w:right="209" w:firstLine="513"/>
      </w:pPr>
      <w:r>
        <w:rPr>
          <w:spacing w:val="15"/>
        </w:rPr>
        <w:t>綜合上述的分析，張教授認為保障法應參照訴願</w:t>
      </w:r>
      <w:r>
        <w:rPr/>
        <w:t>法、行政訴訟法，採取職權進行主義、職權調查主義。張老師提出修改意見，因保障法有關復審及申訴、再申</w:t>
      </w:r>
      <w:r>
        <w:rPr>
          <w:spacing w:val="16"/>
        </w:rPr>
        <w:t>訴的規定不相同，有關申訴、再申訴準用復審法的規定，建議修法時，應將保障法第</w:t>
      </w:r>
      <w:r>
        <w:rPr/>
        <w:t>56</w:t>
      </w:r>
      <w:r>
        <w:rPr>
          <w:spacing w:val="16"/>
        </w:rPr>
        <w:t>條得依職權進行主</w:t>
      </w:r>
      <w:r>
        <w:rPr/>
        <w:t>義，改成應依職權進行主義；申訴、再申訴比照復審的</w:t>
      </w:r>
      <w:r>
        <w:rPr>
          <w:spacing w:val="15"/>
        </w:rPr>
        <w:t>規定，無須修改。最後結論認為保訓會不論復審及申</w:t>
      </w:r>
      <w:r>
        <w:rPr/>
        <w:t>訴、再申訴案件，全部皆適用職權進行主義，適用行政程序法的規範。未來修法可以朝此方向進行。以上是我這個簡單閱讀張教授的文章，所作的一些評論，謝謝。</w:t>
      </w:r>
    </w:p>
    <w:p>
      <w:pPr>
        <w:pStyle w:val="Heading3"/>
      </w:pPr>
      <w:r>
        <w:rPr>
          <w:w w:val="95"/>
        </w:rPr>
        <w:t>【黃考試委員錦堂】</w:t>
      </w:r>
    </w:p>
    <w:p>
      <w:pPr>
        <w:pStyle w:val="BodyText"/>
        <w:spacing w:before="200"/>
        <w:ind w:left="726"/>
        <w:jc w:val="left"/>
      </w:pPr>
      <w:r>
        <w:rPr>
          <w:spacing w:val="15"/>
        </w:rPr>
        <w:t>經由蔡教授的與談，我們對於文章有更精確的瞭</w:t>
      </w:r>
    </w:p>
    <w:p>
      <w:pPr>
        <w:spacing w:after="0"/>
        <w:jc w:val="left"/>
        <w:sectPr>
          <w:pgSz w:w="8400" w:h="11910"/>
          <w:pgMar w:header="0" w:footer="707" w:top="1100" w:bottom="980" w:left="920" w:right="880"/>
        </w:sectPr>
      </w:pPr>
    </w:p>
    <w:p>
      <w:pPr>
        <w:pStyle w:val="BodyText"/>
        <w:spacing w:line="244" w:lineRule="auto" w:before="64"/>
        <w:ind w:right="263"/>
        <w:jc w:val="left"/>
      </w:pPr>
      <w:r>
        <w:rPr/>
        <w:t>解；這報告的結論，尤其最後一頁有關修法的建議，很清楚。接下來，請陳清秀教授與談。</w:t>
      </w:r>
    </w:p>
    <w:p>
      <w:pPr>
        <w:pStyle w:val="Heading3"/>
        <w:spacing w:before="192"/>
      </w:pPr>
      <w:r>
        <w:rPr>
          <w:w w:val="95"/>
        </w:rPr>
        <w:t>【與談人：東吳大學法律系陳教授清秀】</w:t>
      </w:r>
    </w:p>
    <w:p>
      <w:pPr>
        <w:pStyle w:val="BodyText"/>
        <w:spacing w:line="247" w:lineRule="auto" w:before="200"/>
        <w:ind w:right="244" w:firstLine="513"/>
      </w:pPr>
      <w:r>
        <w:rPr>
          <w:spacing w:val="15"/>
        </w:rPr>
        <w:t>謝謝主持人，張教授這篇大作，拜讀之後受益良</w:t>
      </w:r>
      <w:r>
        <w:rPr>
          <w:spacing w:val="16"/>
        </w:rPr>
        <w:t>多，他分析了一些保障事件復審及申訴、再申訴的程</w:t>
      </w:r>
      <w:r>
        <w:rPr/>
        <w:t>序。現在張老師及時趕到，如果有什麼表達不同意見的地方，也不會突襲性裁判，給當事人有陳述意見、反駁的機會。</w:t>
      </w:r>
    </w:p>
    <w:p>
      <w:pPr>
        <w:pStyle w:val="BodyText"/>
        <w:spacing w:line="247" w:lineRule="auto" w:before="187"/>
        <w:ind w:right="209" w:firstLine="513"/>
      </w:pPr>
      <w:r>
        <w:rPr>
          <w:spacing w:val="15"/>
        </w:rPr>
        <w:t>基本上我蠻贊同張老師修法的建議，在復審及申</w:t>
      </w:r>
      <w:r>
        <w:rPr/>
        <w:t>訴、再申訴階段導入職權調查主義。復審係公務人員受到行政處分，影響其權利，既然相當於訴願的程序，公法案件通常會與公共利益有密切的關係，為確保依法行政，就必須依職權調查事實證據，才能正確適用法令，</w:t>
      </w:r>
      <w:r>
        <w:rPr>
          <w:spacing w:val="1"/>
        </w:rPr>
        <w:t> </w:t>
      </w:r>
      <w:r>
        <w:rPr>
          <w:spacing w:val="16"/>
        </w:rPr>
        <w:t>從行政程序法、訴願法、行政訴訟法都是這個基本立</w:t>
      </w:r>
      <w:r>
        <w:rPr/>
        <w:t>場，所以我個人也很贊同採職權調查主義；而申訴、再</w:t>
      </w:r>
      <w:r>
        <w:rPr>
          <w:spacing w:val="16"/>
        </w:rPr>
        <w:t>申訴案件，既然當事人有申訴，到底是不是有受到委</w:t>
      </w:r>
      <w:r>
        <w:rPr/>
        <w:t>屈，服務機關的措施是不是合法、合目的，也須要職權調查，才會清楚，所以基本上我是贊同申訴、再申訴程序也是一個行政程序，適用行政程序法，採職權調查主義。</w:t>
      </w:r>
    </w:p>
    <w:p>
      <w:pPr>
        <w:pStyle w:val="BodyText"/>
        <w:spacing w:line="244" w:lineRule="auto" w:before="187"/>
        <w:ind w:right="266" w:firstLine="513"/>
        <w:jc w:val="left"/>
      </w:pPr>
      <w:r>
        <w:rPr/>
        <w:t>但是，對於張老師在文章裡面有一些推論，我個人有一些小小的不同意見。</w:t>
      </w:r>
    </w:p>
    <w:p>
      <w:pPr>
        <w:pStyle w:val="BodyText"/>
        <w:spacing w:line="247" w:lineRule="auto" w:before="194"/>
        <w:ind w:right="260" w:firstLine="513"/>
        <w:jc w:val="left"/>
      </w:pPr>
      <w:r>
        <w:rPr/>
        <w:t>例如行政訴訟法是否於修法前準用民事訴訟法，採</w:t>
      </w:r>
      <w:r>
        <w:rPr>
          <w:spacing w:val="15"/>
        </w:rPr>
        <w:t>取辯論主義，修法後改採職權調查主義？我個人的理</w:t>
      </w:r>
    </w:p>
    <w:p>
      <w:pPr>
        <w:spacing w:after="0" w:line="247" w:lineRule="auto"/>
        <w:jc w:val="left"/>
        <w:sectPr>
          <w:pgSz w:w="8400" w:h="11910"/>
          <w:pgMar w:header="0" w:footer="707" w:top="1100" w:bottom="980" w:left="920" w:right="880"/>
        </w:sectPr>
      </w:pPr>
    </w:p>
    <w:p>
      <w:pPr>
        <w:pStyle w:val="BodyText"/>
        <w:spacing w:line="247" w:lineRule="auto" w:before="64"/>
        <w:ind w:right="209"/>
      </w:pPr>
      <w:r>
        <w:rPr/>
        <w:t>解，以前實務還是採職權調查主義，所以不是適用或準</w:t>
      </w:r>
      <w:r>
        <w:rPr>
          <w:spacing w:val="16"/>
        </w:rPr>
        <w:t>用。準用當然要性質相似，公法本來就跟公共利益有</w:t>
      </w:r>
      <w:r>
        <w:rPr/>
        <w:t>關，不會因為準用民事訴訟法，就當然採辯論主義。所以我認為，過去行政法院在審理過程中，也不是純粹採辯論主義。辯論主義是指當事人沒有主張的事實不能斟酌、不能調查，當事人沒有聲明的證據，也不能夠依職權調查、採認。我想在民事訴訟法裡，法院在必要時，</w:t>
      </w:r>
      <w:r>
        <w:rPr>
          <w:spacing w:val="1"/>
        </w:rPr>
        <w:t> </w:t>
      </w:r>
      <w:r>
        <w:rPr/>
        <w:t>還是可以職權調查，不見得百分之百採辯論主義，而公法上事件，更不應該這樣的處理。</w:t>
      </w:r>
    </w:p>
    <w:p>
      <w:pPr>
        <w:pStyle w:val="BodyText"/>
        <w:spacing w:line="247" w:lineRule="auto" w:before="187"/>
        <w:ind w:right="209" w:firstLine="513"/>
      </w:pPr>
      <w:r>
        <w:rPr>
          <w:spacing w:val="7"/>
        </w:rPr>
        <w:t>另外，張老師引用民事訴訟法第</w:t>
      </w:r>
      <w:r>
        <w:rPr/>
        <w:t>277</w:t>
      </w:r>
      <w:r>
        <w:rPr>
          <w:spacing w:val="6"/>
        </w:rPr>
        <w:t>條，他將此條</w:t>
      </w:r>
      <w:r>
        <w:rPr/>
        <w:t>文理解成主觀的舉證責任，但是我認為這是客觀舉證責任的規定，亦即當事人主張有利於自己的要件事實，應負舉證責任，當事實不符時，他會受到不利益的裁判。</w:t>
      </w:r>
      <w:r>
        <w:rPr>
          <w:spacing w:val="16"/>
        </w:rPr>
        <w:t>換句話說，準用民事訴訟法，不管修法之前或修法之</w:t>
      </w:r>
      <w:r>
        <w:rPr/>
        <w:t>後，都是準用的，不是修法之前去準用這個條文，修法之後這個條文就不見了，那個條文還是存在。所以行政訴訟法第136</w:t>
      </w:r>
      <w:r>
        <w:rPr>
          <w:spacing w:val="-13"/>
        </w:rPr>
        <w:t>條規定：「除本法有規定者外，民事訴訟法</w:t>
      </w:r>
      <w:r>
        <w:rPr/>
        <w:t>第277條之規定，於本節準用之。」它代表的是一個日本學說，即法律要件分類說，在德國早年稱為規範說，</w:t>
      </w:r>
      <w:r>
        <w:rPr>
          <w:spacing w:val="1"/>
        </w:rPr>
        <w:t> </w:t>
      </w:r>
      <w:r>
        <w:rPr/>
        <w:t>現在改稱有利規範說，即主張有利於自己的法律規範，</w:t>
      </w:r>
      <w:r>
        <w:rPr>
          <w:spacing w:val="1"/>
        </w:rPr>
        <w:t> </w:t>
      </w:r>
      <w:r>
        <w:rPr/>
        <w:t>要負舉證責任，如果事實不明的時候，須負擔這個不利</w:t>
      </w:r>
      <w:r>
        <w:rPr>
          <w:spacing w:val="2"/>
        </w:rPr>
        <w:t>益的裁判。在我最近出版的行政訴訟法第</w:t>
      </w:r>
      <w:r>
        <w:rPr/>
        <w:t>7</w:t>
      </w:r>
      <w:r>
        <w:rPr>
          <w:spacing w:val="9"/>
        </w:rPr>
        <w:t>版中，有提</w:t>
      </w:r>
      <w:r>
        <w:rPr>
          <w:spacing w:val="16"/>
        </w:rPr>
        <w:t>及立法理由，舉證責任有主觀舉證責任與客觀舉證責</w:t>
      </w:r>
      <w:r>
        <w:rPr/>
        <w:t>任，行政訴訟本於撤銷訴訟，明定法院應依職權調查證據，當事人並沒有主觀舉證責任，但職權調查有限度，</w:t>
      </w:r>
      <w:r>
        <w:rPr>
          <w:spacing w:val="1"/>
        </w:rPr>
        <w:t> </w:t>
      </w:r>
      <w:r>
        <w:rPr>
          <w:spacing w:val="16"/>
        </w:rPr>
        <w:t>仍不免有要件事實不明的情形，故仍有客觀的舉證責</w:t>
      </w:r>
    </w:p>
    <w:p>
      <w:pPr>
        <w:spacing w:after="0" w:line="247" w:lineRule="auto"/>
        <w:sectPr>
          <w:pgSz w:w="8400" w:h="11910"/>
          <w:pgMar w:header="0" w:footer="707" w:top="1100" w:bottom="980" w:left="920" w:right="880"/>
        </w:sectPr>
      </w:pPr>
    </w:p>
    <w:p>
      <w:pPr>
        <w:pStyle w:val="BodyText"/>
        <w:spacing w:line="247" w:lineRule="auto" w:before="64"/>
        <w:ind w:right="245"/>
      </w:pPr>
      <w:r>
        <w:rPr/>
        <w:t>任，因此，提起訴訟當事人有主張證據之舉證責任。我認為這條文看起來，不見得就完全不能夠用客觀舉證責任來說明，究竟這條文表達的是主觀舉證責任的精神？</w:t>
      </w:r>
      <w:r>
        <w:rPr>
          <w:spacing w:val="1"/>
        </w:rPr>
        <w:t> </w:t>
      </w:r>
      <w:r>
        <w:rPr>
          <w:spacing w:val="16"/>
        </w:rPr>
        <w:t>還是客觀舉證責任的精神？有兩說，張老師講的是一</w:t>
      </w:r>
      <w:r>
        <w:rPr/>
        <w:t>說，但是我個人是理解為另外一說，這兩說也許可以並存。</w:t>
      </w:r>
    </w:p>
    <w:p>
      <w:pPr>
        <w:pStyle w:val="BodyText"/>
        <w:spacing w:line="247" w:lineRule="auto" w:before="187"/>
        <w:ind w:right="209" w:firstLine="513"/>
      </w:pPr>
      <w:r>
        <w:rPr/>
        <w:t>再者，在程序上，當事人還是有協力義務。所謂協力義務，係指行政機關已經提出相關的事實證據，可以蓋然性的推定當事人有違規情事者，當事人如要反駁，</w:t>
      </w:r>
      <w:r>
        <w:rPr>
          <w:spacing w:val="1"/>
        </w:rPr>
        <w:t> </w:t>
      </w:r>
      <w:r>
        <w:rPr>
          <w:spacing w:val="16"/>
        </w:rPr>
        <w:t>就要負反證責任；但若他證據都不提出，沒有反證推</w:t>
      </w:r>
      <w:r>
        <w:rPr/>
        <w:t>論，就會被蓋然性推定。因此，我認為保訓會這個決定沒有衝突，因為它引用了行政法院的裁判，某種程度在</w:t>
      </w:r>
      <w:r>
        <w:rPr>
          <w:spacing w:val="16"/>
        </w:rPr>
        <w:t>表達蓋然性推定的概念，即行政機關已經提出相關證</w:t>
      </w:r>
      <w:r>
        <w:rPr/>
        <w:t>據，可以蓋然性推定有違規的事實，若你反駁沒有，用水度是零，代表沒有居住使用，因為根據經驗法則，有居住使用這個眷舍房屋，就會有用水量，現在當事人好</w:t>
      </w:r>
      <w:r>
        <w:rPr>
          <w:spacing w:val="16"/>
        </w:rPr>
        <w:t>幾個月都沒有用水量，表示根本沒有居住，才沒有用</w:t>
      </w:r>
      <w:r>
        <w:rPr/>
        <w:t>水，所以以用水量去蓋然，當事人說有居住，就要舉出反證。我認為保訓會這個決定，沒有矛盾，也沒有什麼瑕疵。</w:t>
      </w:r>
    </w:p>
    <w:p>
      <w:pPr>
        <w:pStyle w:val="BodyText"/>
        <w:spacing w:line="247" w:lineRule="auto" w:before="187"/>
        <w:ind w:right="263" w:firstLine="513"/>
      </w:pPr>
      <w:r>
        <w:rPr>
          <w:spacing w:val="15"/>
        </w:rPr>
        <w:t>另外張老師引用行政法院過去的判例，材料的耗</w:t>
      </w:r>
      <w:r>
        <w:rPr/>
        <w:t>用，當事人沒有舉證，所以沒有辦法估計，就沒有辦法採認。其實我們要注意到稅法上的協力義務，對於成本費用，本來就是當事人要舉證的事情，因為它對自己有利，所以依有利規範說的理論，對有利於自己的法律規</w:t>
      </w:r>
    </w:p>
    <w:p>
      <w:pPr>
        <w:spacing w:after="0" w:line="247" w:lineRule="auto"/>
        <w:sectPr>
          <w:pgSz w:w="8400" w:h="11910"/>
          <w:pgMar w:header="0" w:footer="707" w:top="1100" w:bottom="980" w:left="920" w:right="880"/>
        </w:sectPr>
      </w:pPr>
    </w:p>
    <w:p>
      <w:pPr>
        <w:pStyle w:val="BodyText"/>
        <w:spacing w:line="247" w:lineRule="auto" w:before="64"/>
        <w:ind w:right="209"/>
      </w:pPr>
      <w:r>
        <w:rPr/>
        <w:t>定的要件事實，須負舉證責任。因此，這個判例要當事人舉證，若沒有舉證，機關怎麼可以採認呢？這違反了稅法之協力義務。所以張老師引用這個判例，說明他的論點，認為這是準用當事人提出主義，我覺得還值得商榷，因為此涉及一個有利自己的要件事實負舉證之責，</w:t>
      </w:r>
      <w:r>
        <w:rPr>
          <w:spacing w:val="1"/>
        </w:rPr>
        <w:t> </w:t>
      </w:r>
      <w:r>
        <w:rPr/>
        <w:t>與提出主義及辯論主義沒有關聯性，反而是回歸到稅法的協力義務，及訴訟法上，對於自己成本費用有利的要件事實負舉證責任。是以，我個人有一點小小的不同意見，即一個是根據行政程序法有利不利都要職權調查，</w:t>
      </w:r>
      <w:r>
        <w:rPr>
          <w:spacing w:val="1"/>
        </w:rPr>
        <w:t> </w:t>
      </w:r>
      <w:r>
        <w:rPr/>
        <w:t>跟這2個舉證責任沒有衝突，一個是前半段，當事人應該要儘量去舉證，或說被蓋然性推定，當事人要舉反證</w:t>
      </w:r>
      <w:r>
        <w:rPr>
          <w:spacing w:val="1"/>
        </w:rPr>
        <w:t>推翻；一個是後半段說，法院也要依職權調查，這</w:t>
      </w:r>
      <w:r>
        <w:rPr/>
        <w:t>2個是沒有衝突，因為你不提出的話，法院要依職權調查，</w:t>
      </w:r>
      <w:r>
        <w:rPr>
          <w:spacing w:val="1"/>
        </w:rPr>
        <w:t> </w:t>
      </w:r>
      <w:r>
        <w:rPr/>
        <w:t>也不知道從何調查起，事證事過境遷，主管機關也無從調查起，所以職權調查不見得非要翻箱倒櫃不可，因為當事人都不盡協力義務，不提出相關的事證。所以，職權調查跟協力義務兩者間是沒有衝突的，反而我也贊同剛提到的一句話，行政職權調查要建立在當事人有盡到協力義務的前提下，沒有盡到協力義務，當事人對自己的事情都不關心，還要求保訓會比當事人更關心自己，</w:t>
      </w:r>
      <w:r>
        <w:rPr>
          <w:spacing w:val="1"/>
        </w:rPr>
        <w:t> </w:t>
      </w:r>
      <w:r>
        <w:rPr/>
        <w:t>有些本末倒置。因此，在訴訟法程序上，還是有一個遊戲規則，就是基本上，當事人的事務應該當事人自己最關心，應該想辦法儘量舉證，盡到協力義務，保訓會或</w:t>
      </w:r>
      <w:r>
        <w:rPr>
          <w:spacing w:val="15"/>
        </w:rPr>
        <w:t>法院再協助。即實務的運作還是以當事人盡到協力義</w:t>
      </w:r>
      <w:r>
        <w:rPr/>
        <w:t>務，亦即不諳法律我們可以指導，請他提供證據資料，</w:t>
      </w:r>
      <w:r>
        <w:rPr>
          <w:spacing w:val="1"/>
        </w:rPr>
        <w:t> </w:t>
      </w:r>
      <w:r>
        <w:rPr/>
        <w:t>我來幫你查證，或請他提出資料，有時是行使一種闡明</w:t>
      </w:r>
    </w:p>
    <w:p>
      <w:pPr>
        <w:spacing w:after="0" w:line="247" w:lineRule="auto"/>
        <w:sectPr>
          <w:pgSz w:w="8400" w:h="11910"/>
          <w:pgMar w:header="0" w:footer="707" w:top="1100" w:bottom="980" w:left="920" w:right="880"/>
        </w:sectPr>
      </w:pPr>
    </w:p>
    <w:p>
      <w:pPr>
        <w:pStyle w:val="BodyText"/>
        <w:spacing w:line="247" w:lineRule="auto" w:before="64"/>
        <w:ind w:right="214"/>
      </w:pPr>
      <w:r>
        <w:rPr/>
        <w:t>權，讓當事人盡闡明之義務，然後當事人因不諳法律，</w:t>
      </w:r>
      <w:r>
        <w:rPr>
          <w:spacing w:val="1"/>
        </w:rPr>
        <w:t> </w:t>
      </w:r>
      <w:r>
        <w:rPr/>
        <w:t>不知提出事證，某種程度是引導式，以行政指導，請他提出，即所謂的闡明義務、闡明權。</w:t>
      </w:r>
    </w:p>
    <w:p>
      <w:pPr>
        <w:pStyle w:val="BodyText"/>
        <w:spacing w:line="247" w:lineRule="auto" w:before="187"/>
        <w:ind w:right="209" w:firstLine="513"/>
      </w:pPr>
      <w:r>
        <w:rPr>
          <w:spacing w:val="15"/>
        </w:rPr>
        <w:t>基本上我覺得張老師這篇大作寫得很好、很有創</w:t>
      </w:r>
      <w:r>
        <w:rPr/>
        <w:t>意，我受益良多。只是一些小地方，我個人有不同的補充性意見。法律本來就見仁見智，所以兩說應該都各有它的法理基礎，我就與談到這裡，請多多指教，謝謝。</w:t>
      </w:r>
    </w:p>
    <w:p>
      <w:pPr>
        <w:spacing w:line="376" w:lineRule="auto" w:before="185"/>
        <w:ind w:left="726" w:right="4065" w:hanging="514"/>
        <w:jc w:val="left"/>
        <w:rPr>
          <w:sz w:val="25"/>
        </w:rPr>
      </w:pPr>
      <w:r>
        <w:rPr>
          <w:b/>
          <w:sz w:val="25"/>
        </w:rPr>
        <w:t>【黃考試委員錦堂】</w:t>
      </w:r>
      <w:r>
        <w:rPr>
          <w:sz w:val="25"/>
        </w:rPr>
        <w:t>請張教授回應。</w:t>
      </w:r>
    </w:p>
    <w:p>
      <w:pPr>
        <w:pStyle w:val="Heading3"/>
        <w:spacing w:line="346" w:lineRule="exact" w:before="0"/>
      </w:pPr>
      <w:r>
        <w:rPr>
          <w:w w:val="95"/>
        </w:rPr>
        <w:t>【張教授文郁】</w:t>
      </w:r>
    </w:p>
    <w:p>
      <w:pPr>
        <w:pStyle w:val="BodyText"/>
        <w:spacing w:line="247" w:lineRule="auto" w:before="200"/>
        <w:ind w:right="203" w:firstLine="513"/>
      </w:pPr>
      <w:r>
        <w:rPr/>
        <w:t>主持人黃老師、與談人蔡老師、還有陳清秀老師、</w:t>
      </w:r>
      <w:r>
        <w:rPr>
          <w:spacing w:val="-4"/>
        </w:rPr>
        <w:t>各位先進，首先很抱歉，進大門口時，因開車技術不好，</w:t>
      </w:r>
      <w:r>
        <w:rPr>
          <w:spacing w:val="-123"/>
        </w:rPr>
        <w:t> </w:t>
      </w:r>
      <w:r>
        <w:rPr/>
        <w:t>沒有辦法及時閃開突然切過來的車，我的車就被撞了，</w:t>
      </w:r>
      <w:r>
        <w:rPr>
          <w:spacing w:val="1"/>
        </w:rPr>
        <w:t> </w:t>
      </w:r>
      <w:r>
        <w:rPr/>
        <w:t>運氣實在有點不好。不過這也算是運氣好，因為前幾天我的車才剛被撞，還沒修理，剛剛好一起修理，這是不幸中的大幸。剛剛蔡老師的與談意見，我沒有聽到，不過還好及時聽到陳清秀老師的與談意見，也感謝他幫我宣讀了這篇文章，接下來就針對剛才陳清秀老師的意見回應。</w:t>
      </w:r>
    </w:p>
    <w:p>
      <w:pPr>
        <w:pStyle w:val="BodyText"/>
        <w:spacing w:line="247" w:lineRule="auto" w:before="188"/>
        <w:ind w:right="201" w:firstLine="513"/>
      </w:pPr>
      <w:r>
        <w:rPr/>
        <w:t>修法前，行政訴訟法是準用民事訴訟法，當時行政法院的態度與現在保障法的規定一樣，採民事訴訟法第288</w:t>
      </w:r>
      <w:r>
        <w:rPr>
          <w:spacing w:val="-5"/>
        </w:rPr>
        <w:t>條得依職權調查。但我們修法後不是「得</w:t>
      </w:r>
      <w:r>
        <w:rPr>
          <w:spacing w:val="-57"/>
        </w:rPr>
        <w:t>」，是「應」，</w:t>
      </w:r>
      <w:r>
        <w:rPr>
          <w:spacing w:val="-123"/>
        </w:rPr>
        <w:t> </w:t>
      </w:r>
      <w:r>
        <w:rPr/>
        <w:t>報告中寫得很清楚，一個是義務，一個有自由權限的空</w:t>
      </w:r>
    </w:p>
    <w:p>
      <w:pPr>
        <w:spacing w:after="0" w:line="247" w:lineRule="auto"/>
        <w:sectPr>
          <w:pgSz w:w="8400" w:h="11910"/>
          <w:pgMar w:header="0" w:footer="707" w:top="1100" w:bottom="980" w:left="920" w:right="880"/>
        </w:sectPr>
      </w:pPr>
    </w:p>
    <w:p>
      <w:pPr>
        <w:pStyle w:val="BodyText"/>
        <w:spacing w:line="247" w:lineRule="auto" w:before="64"/>
        <w:ind w:right="209"/>
      </w:pPr>
      <w:r>
        <w:rPr>
          <w:spacing w:val="3"/>
        </w:rPr>
        <w:t>間，完全是不一樣的。在民事訴訟法第</w:t>
      </w:r>
      <w:r>
        <w:rPr/>
        <w:t>277</w:t>
      </w:r>
      <w:r>
        <w:rPr>
          <w:spacing w:val="6"/>
        </w:rPr>
        <w:t>條，到底它</w:t>
      </w:r>
      <w:r>
        <w:rPr>
          <w:spacing w:val="15"/>
        </w:rPr>
        <w:t>是主觀舉證責任？還是客觀舉證責任？確實在國內民</w:t>
      </w:r>
      <w:r>
        <w:rPr/>
        <w:t>事訴訟法分兩種不同的見解，但剛才陳清秀老師提到的</w:t>
      </w:r>
      <w:r>
        <w:rPr>
          <w:spacing w:val="7"/>
        </w:rPr>
        <w:t>行政訴訟法第</w:t>
      </w:r>
      <w:r>
        <w:rPr/>
        <w:t>136</w:t>
      </w:r>
      <w:r>
        <w:rPr>
          <w:spacing w:val="2"/>
        </w:rPr>
        <w:t>條的立法理由，我覺得非常好，也請</w:t>
      </w:r>
      <w:r>
        <w:rPr/>
        <w:t>陳老師再把立法理由全部看一遍，從該條的立法理由觀之，同時提到主觀舉證責任和客觀舉證責任，行政訴訟採職權調查主義，基本上是否會有主觀舉證責任？立法說明提到主觀舉證責任，到底所指為何？民事訴訟法第277條為何是主觀舉證責任？因為在行政訴訟，採的是客觀舉證責任，這是我對該條文的理解，另外在民事訴</w:t>
      </w:r>
      <w:r>
        <w:rPr>
          <w:spacing w:val="7"/>
        </w:rPr>
        <w:t>訟法第</w:t>
      </w:r>
      <w:r>
        <w:rPr/>
        <w:t>277</w:t>
      </w:r>
      <w:r>
        <w:rPr>
          <w:spacing w:val="1"/>
        </w:rPr>
        <w:t>條，可以看它的脈絡，在民事訴訟的舉證責</w:t>
      </w:r>
      <w:r>
        <w:rPr/>
        <w:t>任，或所有訴訟的舉證責任都是這樣，先用客觀舉證責任，然後去論證，假如待證事實不存在，那就會產生一個法律效果，即對誰有利，那個人就得承擔這個事實不明的不利益，然後從這個事實不明不利益的舉證分配，</w:t>
      </w:r>
      <w:r>
        <w:rPr>
          <w:spacing w:val="1"/>
        </w:rPr>
        <w:t> </w:t>
      </w:r>
      <w:r>
        <w:rPr>
          <w:spacing w:val="16"/>
        </w:rPr>
        <w:t>導出主觀舉證責任。亦即，須要承擔客觀舉證責任的</w:t>
      </w:r>
      <w:r>
        <w:rPr/>
        <w:t>人，就負有提出證據，讓機關或法院調查，然後再確認事實，獲得心證的負擔，我們稱為證據提出的負擔，或說主觀舉證責任。如果當事人沒有盡主觀舉證責任，導致構成要件該當的事實，法院或機關沒有辦法得到確實的心證，這時因為構成要件事實不該當，回到客觀舉證</w:t>
      </w:r>
      <w:r>
        <w:rPr>
          <w:spacing w:val="16"/>
        </w:rPr>
        <w:t>責任，不能發生那個法律效果，這個不利就要歸誰負</w:t>
      </w:r>
      <w:r>
        <w:rPr/>
        <w:t>擔。所以在古典的德國民事訴訟舉證責任，它是客觀、主觀再回到客觀。</w:t>
      </w:r>
    </w:p>
    <w:p>
      <w:pPr>
        <w:pStyle w:val="BodyText"/>
        <w:spacing w:line="247" w:lineRule="auto" w:before="187"/>
        <w:ind w:right="209" w:firstLine="513"/>
        <w:jc w:val="left"/>
      </w:pPr>
      <w:r>
        <w:rPr/>
        <w:t>我個人認為無須如此，因為客觀舉證責任的準則，</w:t>
      </w:r>
      <w:r>
        <w:rPr>
          <w:spacing w:val="1"/>
        </w:rPr>
        <w:t> </w:t>
      </w:r>
      <w:r>
        <w:rPr/>
        <w:t>與主觀舉證責任的準則完全一樣，重點在民事訴訟當事</w:t>
      </w:r>
    </w:p>
    <w:p>
      <w:pPr>
        <w:spacing w:after="0" w:line="247" w:lineRule="auto"/>
        <w:jc w:val="left"/>
        <w:sectPr>
          <w:pgSz w:w="8400" w:h="11910"/>
          <w:pgMar w:header="0" w:footer="707" w:top="1100" w:bottom="980" w:left="920" w:right="880"/>
        </w:sectPr>
      </w:pPr>
    </w:p>
    <w:p>
      <w:pPr>
        <w:pStyle w:val="BodyText"/>
        <w:spacing w:line="247" w:lineRule="auto" w:before="64"/>
        <w:ind w:right="245"/>
      </w:pPr>
      <w:r>
        <w:rPr/>
        <w:t>人是有主張責任，然後接下來是舉證責任，這個舉證責</w:t>
      </w:r>
      <w:r>
        <w:rPr>
          <w:spacing w:val="3"/>
        </w:rPr>
        <w:t>任緊跟主張責任。詳參民事訴訟法第</w:t>
      </w:r>
      <w:r>
        <w:rPr/>
        <w:t>277</w:t>
      </w:r>
      <w:r>
        <w:rPr>
          <w:spacing w:val="5"/>
        </w:rPr>
        <w:t>條，可以發現</w:t>
      </w:r>
      <w:r>
        <w:rPr>
          <w:spacing w:val="16"/>
        </w:rPr>
        <w:t>當事人什麼時候負舉證責任呢？是他主張一個有利事</w:t>
      </w:r>
      <w:r>
        <w:rPr/>
        <w:t>實以後。主張後，若沒辦法證明，沒有辦法證明的負擔是提出證據的負擔，所以在同法第279條、第280條都可以對照，他造當事人都免舉證責任。如果是客觀舉證責任，並沒有免除這個可能性，凡是客觀舉證責任都是絕對存在，只不過得分配而已，所以從第279條、第280條體系性的規定，我們可以知道，免除舉證責任是提出證</w:t>
      </w:r>
      <w:r>
        <w:rPr>
          <w:spacing w:val="5"/>
        </w:rPr>
        <w:t>據的責任。如從這</w:t>
      </w:r>
      <w:r>
        <w:rPr/>
        <w:t>2</w:t>
      </w:r>
      <w:r>
        <w:rPr>
          <w:spacing w:val="2"/>
        </w:rPr>
        <w:t>條條文，還不夠清楚的話，可以回</w:t>
      </w:r>
      <w:r>
        <w:rPr>
          <w:spacing w:val="16"/>
        </w:rPr>
        <w:t>到第</w:t>
      </w:r>
      <w:r>
        <w:rPr/>
        <w:t>278</w:t>
      </w:r>
      <w:r>
        <w:rPr>
          <w:spacing w:val="16"/>
        </w:rPr>
        <w:t>條第</w:t>
      </w:r>
      <w:r>
        <w:rPr>
          <w:spacing w:val="14"/>
        </w:rPr>
        <w:t>2</w:t>
      </w:r>
      <w:r>
        <w:rPr>
          <w:spacing w:val="16"/>
        </w:rPr>
        <w:t>項，公眾皆知，或法院職務上已知的事</w:t>
      </w:r>
      <w:r>
        <w:rPr/>
        <w:t>實，雖非當事人提出，亦得斟酌。從體系上的規定，同</w:t>
      </w:r>
      <w:r>
        <w:rPr>
          <w:spacing w:val="16"/>
        </w:rPr>
        <w:t>法第</w:t>
      </w:r>
      <w:r>
        <w:rPr/>
        <w:t>277</w:t>
      </w:r>
      <w:r>
        <w:rPr>
          <w:spacing w:val="16"/>
        </w:rPr>
        <w:t>條後面及第</w:t>
      </w:r>
      <w:r>
        <w:rPr/>
        <w:t>278</w:t>
      </w:r>
      <w:r>
        <w:rPr>
          <w:spacing w:val="14"/>
        </w:rPr>
        <w:t>條規定的是當事人提出主義的</w:t>
      </w:r>
      <w:r>
        <w:rPr/>
        <w:t>例外，條文寫得很清楚，各位可以反推回去，同法第277</w:t>
      </w:r>
      <w:r>
        <w:rPr>
          <w:spacing w:val="-123"/>
        </w:rPr>
        <w:t> </w:t>
      </w:r>
      <w:r>
        <w:rPr/>
        <w:t>條所謂的舉證責任，並不是客觀舉證責任，應該是配合民事訴訟所謂的當事人提出主義，當事人提出對他有利的主張，接下來就要提出證據證明，當然理論上，提出對他不利的，也是符合真實義務，不過一般當事人只會提出對他有利的主張。這就是我剛才和陳清秀老師提到的稅法案例，因為當事人沒有提出證據，此時重點在於他沒有提出，法院或者機關就不調查。關於主觀舉證責任與客觀舉證責任，的確如陳清秀老師的高見，在民事訴訟分兩派見解，不過我是採主觀舉證責任的看法，那</w:t>
      </w:r>
      <w:r>
        <w:rPr>
          <w:spacing w:val="5"/>
        </w:rPr>
        <w:t>同一年之</w:t>
      </w:r>
      <w:r>
        <w:rPr/>
        <w:t>2</w:t>
      </w:r>
      <w:r>
        <w:rPr>
          <w:spacing w:val="3"/>
        </w:rPr>
        <w:t>個決定書裡，出現了行政程序法第</w:t>
      </w:r>
      <w:r>
        <w:rPr/>
        <w:t>36</w:t>
      </w:r>
      <w:r>
        <w:rPr>
          <w:spacing w:val="12"/>
        </w:rPr>
        <w:t>條依職</w:t>
      </w:r>
      <w:r>
        <w:rPr>
          <w:spacing w:val="3"/>
        </w:rPr>
        <w:t>權調查證據，然後又依民事訴訟法第</w:t>
      </w:r>
      <w:r>
        <w:rPr/>
        <w:t>277</w:t>
      </w:r>
      <w:r>
        <w:rPr>
          <w:spacing w:val="5"/>
        </w:rPr>
        <w:t>條，當事人又</w:t>
      </w:r>
      <w:r>
        <w:rPr>
          <w:spacing w:val="16"/>
        </w:rPr>
        <w:t>有提出證據方法的責任的話，他就不能說是客觀主義</w:t>
      </w:r>
    </w:p>
    <w:p>
      <w:pPr>
        <w:spacing w:after="0" w:line="247" w:lineRule="auto"/>
        <w:sectPr>
          <w:pgSz w:w="8400" w:h="11910"/>
          <w:pgMar w:header="0" w:footer="707" w:top="1100" w:bottom="980" w:left="920" w:right="880"/>
        </w:sectPr>
      </w:pPr>
    </w:p>
    <w:p>
      <w:pPr>
        <w:pStyle w:val="BodyText"/>
        <w:spacing w:line="247" w:lineRule="auto" w:before="64"/>
        <w:ind w:right="209"/>
      </w:pPr>
      <w:r>
        <w:rPr/>
        <w:t>的，就是有矛盾。在稅法上的協力義務，其實是特別規定，因為我們並不是在稅捐稽徵法制之外，另外還有一個所謂的財稅法院，沒有這種法律的特別規定，財稅的程序，除稅捐稽徵法有特別規定，不然還是回到行政程序法的規定。一般而言，在法規的適用上，縱使是稅捐稽徵，還是要回到行政程序。基本上，還有一個要特別提出來的部分，即行政訴訟法在立法當時，參考的是德國行政法院法制的舊規定，司法院提案時，我已經發現新的規定，德國行政法院法在實施以後，發現職權調查</w:t>
      </w:r>
      <w:r>
        <w:rPr>
          <w:spacing w:val="2"/>
        </w:rPr>
        <w:t>主義沒有辦法有效地貫徹，所以，在第</w:t>
      </w:r>
      <w:r>
        <w:rPr/>
        <w:t>87條之2</w:t>
      </w:r>
      <w:r>
        <w:rPr>
          <w:spacing w:val="12"/>
        </w:rPr>
        <w:t>也增加</w:t>
      </w:r>
      <w:r>
        <w:rPr/>
        <w:t>了一個當事人協力義務的規定。但是，很遺憾的，我們當時在司法院提的時候，沒有注意到後來增訂的規定，</w:t>
      </w:r>
      <w:r>
        <w:rPr>
          <w:spacing w:val="1"/>
        </w:rPr>
        <w:t> </w:t>
      </w:r>
      <w:r>
        <w:rPr/>
        <w:t>我雖然有建議，但是當時我還是博士生，沒有什麼影響力，所以目前在行政訴訟法上，完全不提到當事人的協力義務，讓法院得以去要求。</w:t>
      </w:r>
    </w:p>
    <w:p>
      <w:pPr>
        <w:pStyle w:val="BodyText"/>
        <w:spacing w:line="247" w:lineRule="auto" w:before="187"/>
        <w:ind w:right="203" w:firstLine="513"/>
      </w:pPr>
      <w:r>
        <w:rPr/>
        <w:t>最後我要強調功能相當原則的要求，如果大法官解釋認為復審與訴願相當，基本上他們的核心規定都應該一樣，關於主張責任與舉證責任，不能說復審及訴願是相當，結果復審的規定和訴願的規定不一樣，特別是核心的證據資料事實部分，如果有不同的規定，我個人認</w:t>
      </w:r>
      <w:r>
        <w:rPr>
          <w:spacing w:val="-4"/>
        </w:rPr>
        <w:t>為，就不會具有功能相當，所以在結論上，我淺見認為，</w:t>
      </w:r>
      <w:r>
        <w:rPr>
          <w:spacing w:val="-123"/>
        </w:rPr>
        <w:t> </w:t>
      </w:r>
      <w:r>
        <w:rPr/>
        <w:t>保障法第57條還是要修改。剛才的回應，其實就是和陳清秀老師的不同見解，他在民事訴訟法的理解，國內就是2</w:t>
      </w:r>
      <w:r>
        <w:rPr>
          <w:spacing w:val="1"/>
        </w:rPr>
        <w:t>說，但就行政訴訟法部分，我個人的看法，根本不</w:t>
      </w:r>
      <w:r>
        <w:rPr/>
        <w:t>會涉及當事人提出主義的適用，為什麼呢？它在行政程序法第125條第1項後半段直接規定，不受當事人主張拘</w:t>
      </w:r>
    </w:p>
    <w:p>
      <w:pPr>
        <w:spacing w:after="0" w:line="247" w:lineRule="auto"/>
        <w:sectPr>
          <w:pgSz w:w="8400" w:h="11910"/>
          <w:pgMar w:header="0" w:footer="707" w:top="1100" w:bottom="980" w:left="920" w:right="880"/>
        </w:sectPr>
      </w:pPr>
    </w:p>
    <w:p>
      <w:pPr>
        <w:pStyle w:val="BodyText"/>
        <w:spacing w:line="247" w:lineRule="auto" w:before="64"/>
        <w:ind w:right="199"/>
      </w:pPr>
      <w:r>
        <w:rPr/>
        <w:t>束，我有把握的認為，國內甚至法官百分之八十都沒有</w:t>
      </w:r>
      <w:r>
        <w:rPr>
          <w:spacing w:val="1"/>
        </w:rPr>
        <w:t>辦法理解，該條條文意義是什麼，各位只要看</w:t>
      </w:r>
      <w:r>
        <w:rPr/>
        <w:t>3</w:t>
      </w:r>
      <w:r>
        <w:rPr>
          <w:spacing w:val="12"/>
        </w:rPr>
        <w:t>個條文</w:t>
      </w:r>
      <w:r>
        <w:rPr>
          <w:spacing w:val="16"/>
        </w:rPr>
        <w:t>去比較就知道了。行政程序法第</w:t>
      </w:r>
      <w:r>
        <w:rPr/>
        <w:t>36</w:t>
      </w:r>
      <w:r>
        <w:rPr>
          <w:spacing w:val="16"/>
        </w:rPr>
        <w:t>條，用職權調查證</w:t>
      </w:r>
      <w:r>
        <w:rPr>
          <w:spacing w:val="-3"/>
        </w:rPr>
        <w:t>據，訴願法第67條，不規定調查什麼，僅規定職權調查，</w:t>
      </w:r>
      <w:r>
        <w:rPr>
          <w:spacing w:val="-123"/>
        </w:rPr>
        <w:t> </w:t>
      </w:r>
      <w:r>
        <w:rPr/>
        <w:t>後面就沒有了，行政訴訟法第125條第1項，規定職權調查事實關係，不受當事人主張拘束。這3個條文的規定，</w:t>
      </w:r>
      <w:r>
        <w:rPr>
          <w:spacing w:val="-123"/>
        </w:rPr>
        <w:t> </w:t>
      </w:r>
      <w:r>
        <w:rPr/>
        <w:t>相同的都是不受到當事人主張的拘束，可是證據不是主張，證據是提出，主張是事實，所以，立法者在定這3</w:t>
      </w:r>
      <w:r>
        <w:rPr>
          <w:spacing w:val="1"/>
        </w:rPr>
        <w:t> </w:t>
      </w:r>
      <w:r>
        <w:rPr/>
        <w:t>個法條的時候，根本就不知道到底是要職權調查事實，</w:t>
      </w:r>
      <w:r>
        <w:rPr>
          <w:spacing w:val="1"/>
        </w:rPr>
        <w:t> </w:t>
      </w:r>
      <w:r>
        <w:rPr/>
        <w:t>還是職權調查證據，彼此有什麼不一樣，在邏輯適用的前後關係是如何。如果連立法者都搞不清楚，當然立法委員也搞不清楚，如果機關自己也搞不清楚，怎能要求</w:t>
      </w:r>
      <w:r>
        <w:rPr>
          <w:spacing w:val="3"/>
        </w:rPr>
        <w:t>法官弄清楚。我想如果各位把這</w:t>
      </w:r>
      <w:r>
        <w:rPr/>
        <w:t>3</w:t>
      </w:r>
      <w:r>
        <w:rPr>
          <w:spacing w:val="4"/>
        </w:rPr>
        <w:t>個條文拿出來對照，</w:t>
      </w:r>
      <w:r>
        <w:rPr>
          <w:spacing w:val="1"/>
        </w:rPr>
        <w:t> </w:t>
      </w:r>
      <w:r>
        <w:rPr>
          <w:spacing w:val="2"/>
        </w:rPr>
        <w:t>它是不是在立法的時候，已經有認知到這</w:t>
      </w:r>
      <w:r>
        <w:rPr/>
        <w:t>3</w:t>
      </w:r>
      <w:r>
        <w:rPr>
          <w:spacing w:val="6"/>
        </w:rPr>
        <w:t>個規定是不</w:t>
      </w:r>
      <w:r>
        <w:rPr>
          <w:spacing w:val="4"/>
        </w:rPr>
        <w:t>同的規範，還是說其實這</w:t>
      </w:r>
      <w:r>
        <w:rPr/>
        <w:t>3</w:t>
      </w:r>
      <w:r>
        <w:rPr>
          <w:spacing w:val="3"/>
        </w:rPr>
        <w:t>個是在規範同一件事，但是</w:t>
      </w:r>
      <w:r>
        <w:rPr>
          <w:spacing w:val="16"/>
        </w:rPr>
        <w:t>用字完全都不一樣。那保障法呢？就類似訴願法的規</w:t>
      </w:r>
      <w:r>
        <w:rPr>
          <w:spacing w:val="-14"/>
        </w:rPr>
        <w:t>定，但是保障法不是規定「應」，它是把它改成「得」，</w:t>
      </w:r>
      <w:r>
        <w:rPr>
          <w:spacing w:val="1"/>
        </w:rPr>
        <w:t> </w:t>
      </w:r>
      <w:r>
        <w:rPr/>
        <w:t>這差異很大，所以我就斗膽提出我的淺見，如果有什麼冒犯的地方就請多多諒解，也感謝剛剛陳清秀老師的一些意見評論，謝謝。</w:t>
      </w:r>
    </w:p>
    <w:p>
      <w:pPr>
        <w:pStyle w:val="Heading3"/>
        <w:spacing w:before="184"/>
      </w:pPr>
      <w:r>
        <w:rPr>
          <w:w w:val="95"/>
        </w:rPr>
        <w:t>【黃考試委員錦堂】</w:t>
      </w:r>
    </w:p>
    <w:p>
      <w:pPr>
        <w:pStyle w:val="BodyText"/>
        <w:spacing w:line="247" w:lineRule="auto" w:before="201"/>
        <w:ind w:right="245" w:firstLine="513"/>
      </w:pPr>
      <w:r>
        <w:rPr/>
        <w:t>我才開始學習當主持人沒多久，約兩三年，所以也</w:t>
      </w:r>
      <w:r>
        <w:rPr>
          <w:spacing w:val="16"/>
        </w:rPr>
        <w:t>不是很清楚主持人要扮演什麼角色。我以下就多說一</w:t>
      </w:r>
      <w:r>
        <w:rPr/>
        <w:t>些。</w:t>
      </w:r>
    </w:p>
    <w:p>
      <w:pPr>
        <w:pStyle w:val="BodyText"/>
        <w:spacing w:before="187"/>
        <w:ind w:left="726"/>
        <w:jc w:val="left"/>
      </w:pPr>
      <w:r>
        <w:rPr>
          <w:spacing w:val="15"/>
        </w:rPr>
        <w:t>如果不是學法律出身而且學到相當高段的現場來</w:t>
      </w:r>
    </w:p>
    <w:p>
      <w:pPr>
        <w:spacing w:after="0"/>
        <w:jc w:val="left"/>
        <w:sectPr>
          <w:pgSz w:w="8400" w:h="11910"/>
          <w:pgMar w:header="0" w:footer="707" w:top="1100" w:bottom="980" w:left="920" w:right="880"/>
        </w:sectPr>
      </w:pPr>
    </w:p>
    <w:p>
      <w:pPr>
        <w:pStyle w:val="BodyText"/>
        <w:spacing w:line="247" w:lineRule="auto" w:before="64"/>
        <w:ind w:right="209"/>
      </w:pPr>
      <w:r>
        <w:rPr/>
        <w:t>賓，而且最好還要有一些德國行政法的基礎，對於今天的報告與評論，大概聽起來會很吃力。我建議法學博士們在討論時要能體貼現場來賓的辛苦，多舉一些例子，</w:t>
      </w:r>
      <w:r>
        <w:rPr>
          <w:spacing w:val="1"/>
        </w:rPr>
        <w:t> </w:t>
      </w:r>
      <w:r>
        <w:rPr/>
        <w:t>或多作一些銜接前後整體的提示。</w:t>
      </w:r>
    </w:p>
    <w:p>
      <w:pPr>
        <w:pStyle w:val="BodyText"/>
        <w:spacing w:line="247" w:lineRule="auto" w:before="187"/>
        <w:ind w:right="209" w:firstLine="513"/>
      </w:pPr>
      <w:r>
        <w:rPr>
          <w:spacing w:val="15"/>
        </w:rPr>
        <w:t>對於今天的報告及與談，我們可以用兩個方向去</w:t>
      </w:r>
      <w:r>
        <w:rPr/>
        <w:t>想。第一，我們張教授是從現行規定，來與「應然」作截然的差別對待。大家可以想一下陳清秀老師的與談意見，也就是說，其實保訓會應依職權調查，那調查下去</w:t>
      </w:r>
      <w:r>
        <w:rPr>
          <w:spacing w:val="-5"/>
        </w:rPr>
        <w:t>到了一個程度之後保訓會要「認定事實」。無可諱言，</w:t>
      </w:r>
      <w:r>
        <w:rPr>
          <w:spacing w:val="1"/>
        </w:rPr>
        <w:t> </w:t>
      </w:r>
      <w:r>
        <w:rPr/>
        <w:t>保訓會在調查證據上總有一定的人力與物力的限制。所以說，是不是在這個地方，保訓會也有一個判斷或裁量的空間。法條說得依職權調查，這裡有判斷與裁量的空間，但即使如此，判斷與裁量（權）必須妥善行使，參酌保障法的立法目的與體系，以及從整體法條關聯性而為解釋，保訓會要去調查，否則怎能等同於訴願決定。現行法條或有不夠周延之處，另外我們也得有總論與各論之別，訴願法為一般性的制度，個別領域也應有針對特色而為的規定可能。保障法得針對保障法領域的常見事實調查問題、當事人協力義務到什麼程度的問題，加以規定，比如說，稅捐稽徵法就稅捐義務人的協力義務及違反的法律效果有較為周延的規定，或甚至經過較多的判決與釋示而更趨穩定，以精確化主管機關的調查及當事人的協力義務，從而有助於達到最適化規範。</w:t>
      </w:r>
    </w:p>
    <w:p>
      <w:pPr>
        <w:pStyle w:val="BodyText"/>
        <w:spacing w:before="185"/>
        <w:ind w:left="726"/>
        <w:jc w:val="left"/>
      </w:pPr>
      <w:r>
        <w:rPr>
          <w:w w:val="95"/>
        </w:rPr>
        <w:t>我們現在開放討論，請大家發言。</w:t>
      </w:r>
    </w:p>
    <w:p>
      <w:pPr>
        <w:spacing w:after="0"/>
        <w:jc w:val="left"/>
        <w:sectPr>
          <w:pgSz w:w="8400" w:h="11910"/>
          <w:pgMar w:header="0" w:footer="707" w:top="1100" w:bottom="980" w:left="920" w:right="880"/>
        </w:sectPr>
      </w:pPr>
    </w:p>
    <w:p>
      <w:pPr>
        <w:pStyle w:val="Heading3"/>
        <w:spacing w:before="62"/>
      </w:pPr>
      <w:r>
        <w:rPr>
          <w:w w:val="95"/>
        </w:rPr>
        <w:t>【提問人1：保訓會李處長俊生】</w:t>
      </w:r>
    </w:p>
    <w:p>
      <w:pPr>
        <w:pStyle w:val="BodyText"/>
        <w:spacing w:line="247" w:lineRule="auto" w:before="200"/>
        <w:ind w:right="244" w:firstLine="513"/>
      </w:pPr>
      <w:r>
        <w:rPr/>
        <w:t>主持人、報告人、與談人，我是保訓會的人員，剛剛報告很多是圍繞在保障法可否依職權調查的議題，我想跟各位說明，該議題在保障法修法時，到底是應依職權調查？還是得依職權調查？依訴願法的規定，人民對機關的處分不服，可以向上級機關提起訴願，所以上級</w:t>
      </w:r>
      <w:r>
        <w:rPr>
          <w:spacing w:val="16"/>
        </w:rPr>
        <w:t>機關有指揮監督或者督導的權限，它對下級機關的處</w:t>
      </w:r>
      <w:r>
        <w:rPr/>
        <w:t>分，也有這樣的權限，但保障法雖然規定這個救濟的權</w:t>
      </w:r>
      <w:r>
        <w:rPr>
          <w:spacing w:val="16"/>
        </w:rPr>
        <w:t>責，但是保障法賦予保訓會此一權限後，我們要來省</w:t>
      </w:r>
      <w:r>
        <w:rPr/>
        <w:t>思，保訓會到底是扮演什麼樣的角色？保訓會並不是機關的上級機關，它並沒有這樣的功能，它等於純粹是一個救濟機關，尤其在保訓會處理的案件，很多都是層級比保訓會還高的機關，這時，如果要調查，可能會有一</w:t>
      </w:r>
      <w:r>
        <w:rPr>
          <w:spacing w:val="16"/>
        </w:rPr>
        <w:t>些限制，或是有一些力有未逮的地方，所以當時考量</w:t>
      </w:r>
      <w:r>
        <w:rPr/>
        <w:t>後，才會改用得依職權調查。但為了彌補不足，保障法</w:t>
      </w:r>
      <w:r>
        <w:rPr>
          <w:spacing w:val="2"/>
        </w:rPr>
        <w:t>還有另外一條規定，可以參照，即保障法第</w:t>
      </w:r>
      <w:r>
        <w:rPr/>
        <w:t>8</w:t>
      </w:r>
      <w:r>
        <w:rPr>
          <w:spacing w:val="12"/>
        </w:rPr>
        <w:t>條，必要</w:t>
      </w:r>
      <w:r>
        <w:rPr/>
        <w:t>的時候可以去查證，但這個查證又把保訓會本來可以調查證據的權限，有所限縮，它的限縮是必須經過委員會議的決議，決議後，才能夠去查證，這就是保障法跟訴願法的差異。剛才也有提到早期大法官會議認為，復審與訴願的功能部分可以等同看待，不過因為當時還沒有保障法，而從保障法85年制定的時候，有部分的機制準用到訴願法的規定，但是92年修正後，已經把這樣的狀況排除，不再準用訴願法的規定，完全就是走出自己的一套，所以有此差別性，提供報告人參考。</w:t>
      </w:r>
    </w:p>
    <w:p>
      <w:pPr>
        <w:spacing w:after="0" w:line="247" w:lineRule="auto"/>
        <w:sectPr>
          <w:pgSz w:w="8400" w:h="11910"/>
          <w:pgMar w:header="0" w:footer="707" w:top="1100" w:bottom="980" w:left="920" w:right="880"/>
        </w:sectPr>
      </w:pPr>
    </w:p>
    <w:p>
      <w:pPr>
        <w:pStyle w:val="Heading3"/>
        <w:spacing w:before="62"/>
      </w:pPr>
      <w:r>
        <w:rPr>
          <w:w w:val="95"/>
        </w:rPr>
        <w:t>【提問人2：世新大學法律學系陳教授淑芳】</w:t>
      </w:r>
    </w:p>
    <w:p>
      <w:pPr>
        <w:pStyle w:val="BodyText"/>
        <w:spacing w:line="247" w:lineRule="auto" w:before="200"/>
        <w:ind w:right="255" w:firstLine="513"/>
      </w:pPr>
      <w:r>
        <w:rPr/>
        <w:t>我認為這有一個跟憲法有關的問題，大法官也強調過，即軍人也是人民，所以不能說軍人就不適用基本權利的規定，我認為公務人員也是人，所以公務人員救濟是否採職權進行主義，還是會影響當事人的權益，因為這種身分關係，一般對處分不服是提訴願，但公務人員對處分不服，提起復審，可否因為這種身分的不同，就採不同的原則，造成公務人員比較不利的結果，我認為是憲法位階的問題，有沒有必要作這樣的區分。我剛才蠻認同張教授的看法，我認為訴願與復審不應為不同區分，剛才主席也有提到，就是有無特殊的理由，可以為差別對待，若有特殊理由，而為差別對待，也是憲法所允許的。我想在德國也是如此，公務人員法跟一般法的適用會有所不同，可能這是一個思考點。</w:t>
      </w:r>
    </w:p>
    <w:p>
      <w:pPr>
        <w:pStyle w:val="BodyText"/>
        <w:spacing w:line="247" w:lineRule="auto" w:before="187"/>
        <w:ind w:right="209" w:firstLine="513"/>
      </w:pPr>
      <w:r>
        <w:rPr/>
        <w:t>回到保障法，我個人認為保障法並沒有針對職權進行主義及職權調查主義規定，就像張老師的見解，一個是主張的問題，因為當事人沒有去主張，受理救濟機關可否代為提出？後面才是調查證據的問題，那我認為保障法沒有針對主張的部分作規定，只針對後面的調查，</w:t>
      </w:r>
      <w:r>
        <w:rPr>
          <w:spacing w:val="1"/>
        </w:rPr>
        <w:t> </w:t>
      </w:r>
      <w:r>
        <w:rPr/>
        <w:t>即有一事實調查時，保訓會可依職權或依申請調查，所以我覺得這與訴願法沒有衝突，誠如剛才李處長提到，</w:t>
      </w:r>
      <w:r>
        <w:rPr>
          <w:spacing w:val="1"/>
        </w:rPr>
        <w:t> </w:t>
      </w:r>
      <w:r>
        <w:rPr>
          <w:spacing w:val="5"/>
        </w:rPr>
        <w:t>保障法第</w:t>
      </w:r>
      <w:r>
        <w:rPr/>
        <w:t>8</w:t>
      </w:r>
      <w:r>
        <w:rPr>
          <w:spacing w:val="1"/>
        </w:rPr>
        <w:t>條，反而賦予保訓會更強的一個調查證據的</w:t>
      </w:r>
      <w:r>
        <w:rPr/>
        <w:t>權力，因為復審是另外一個機關，所以更應該獨立，更應該主動調查，與行政法院應該是同種性質。反而在訴願程序，原處分機關之上級機關有另外一種思考，我反</w:t>
      </w:r>
    </w:p>
    <w:p>
      <w:pPr>
        <w:spacing w:after="0" w:line="247" w:lineRule="auto"/>
        <w:sectPr>
          <w:pgSz w:w="8400" w:h="11910"/>
          <w:pgMar w:header="0" w:footer="707" w:top="1100" w:bottom="980" w:left="920" w:right="880"/>
        </w:sectPr>
      </w:pPr>
    </w:p>
    <w:p>
      <w:pPr>
        <w:pStyle w:val="BodyText"/>
        <w:spacing w:line="247" w:lineRule="auto" w:before="64"/>
        <w:ind w:right="209"/>
      </w:pPr>
      <w:r>
        <w:rPr/>
        <w:t>而會認為保障法規定，保訓會應該更強力地介入，這是我的觀點。而且同樣階段，一個在訴願，一個在復審，</w:t>
      </w:r>
      <w:r>
        <w:rPr>
          <w:spacing w:val="1"/>
        </w:rPr>
        <w:t> </w:t>
      </w:r>
      <w:r>
        <w:rPr/>
        <w:t>它最後到行政法院，是因為行政訴訟程序，既然行政訴訟程序採職權進行及職權調查原則，不可能在前階段反</w:t>
      </w:r>
      <w:r>
        <w:rPr>
          <w:spacing w:val="16"/>
        </w:rPr>
        <w:t>而採比較輕的原則，因為它還是有層級救濟的意義存</w:t>
      </w:r>
      <w:r>
        <w:rPr/>
        <w:t>在，所以復審及訴願應該要採同樣的方式，除非有正當的理由，才可以為差別的待遇。</w:t>
      </w:r>
    </w:p>
    <w:p>
      <w:pPr>
        <w:pStyle w:val="BodyText"/>
        <w:spacing w:line="247" w:lineRule="auto" w:before="188"/>
        <w:ind w:right="244" w:firstLine="513"/>
      </w:pPr>
      <w:r>
        <w:rPr/>
        <w:t>另外，復審及申訴、再申訴的區別，要不要為差別對待，我認為是可考慮的。這個部份，因為行政程序法只針對行政處分，再申訴案件不是行政處分，所以沒有</w:t>
      </w:r>
      <w:r>
        <w:rPr>
          <w:spacing w:val="16"/>
        </w:rPr>
        <w:t>行政程序法的適用。變成這邊可能就沒有一個法律規</w:t>
      </w:r>
      <w:r>
        <w:rPr/>
        <w:t>定，要採怎樣的證據法則及程序法則，這個地方到底要不要為差別對待，與特別權力關係理論也會有關係。</w:t>
      </w:r>
    </w:p>
    <w:p>
      <w:pPr>
        <w:pStyle w:val="Heading3"/>
        <w:spacing w:before="184"/>
      </w:pPr>
      <w:r>
        <w:rPr>
          <w:w w:val="95"/>
        </w:rPr>
        <w:t>【提問人3：東吳大學法律學系林教授三欽】</w:t>
      </w:r>
    </w:p>
    <w:p>
      <w:pPr>
        <w:pStyle w:val="BodyText"/>
        <w:spacing w:line="247" w:lineRule="auto" w:before="200"/>
        <w:ind w:right="209" w:firstLine="513"/>
      </w:pPr>
      <w:r>
        <w:rPr/>
        <w:t>聆聽了幾位老師的發言，受益很多。從張老師大作中，有提到兩則案例，這也是今天數度被引為對話的焦點，張老師認為，在這兩則案例中，保訓會對於整個證據的調查取捨，沒有一致的原則，我想今天看到的事實中，當事人是不是有經常居住事實，我們如何看待原處分機關認定的事實，它有怎麼樣的採證過程，從訪查、水電的使用等等，是不是可以認為這是一個適當的調查過程，已經善盡職權調查，其實我認為，如同張老師所提到，到底要不要用民事訴訟的理論，來理解系爭主觀客觀舉證責任，我認為，也許說法上不同，但結論可能沒有太大的歧異，困難點可能是在於我們現在要求的，</w:t>
      </w:r>
    </w:p>
    <w:p>
      <w:pPr>
        <w:spacing w:after="0" w:line="247" w:lineRule="auto"/>
        <w:sectPr>
          <w:pgSz w:w="8400" w:h="11910"/>
          <w:pgMar w:header="0" w:footer="707" w:top="1100" w:bottom="980" w:left="920" w:right="880"/>
        </w:sectPr>
      </w:pPr>
    </w:p>
    <w:p>
      <w:pPr>
        <w:pStyle w:val="BodyText"/>
        <w:spacing w:line="247" w:lineRule="auto" w:before="64"/>
        <w:ind w:right="245"/>
      </w:pPr>
      <w:r>
        <w:rPr/>
        <w:t>例如：行政機關或保訓會，在調查上，要調查到什麼程度？保訓會有辦過一場專門針對證據調查的座談會，談到實務上的困難在於，例如懷疑當事人的死亡是否與公</w:t>
      </w:r>
      <w:r>
        <w:rPr>
          <w:spacing w:val="16"/>
        </w:rPr>
        <w:t>務的執行有關係？如何判定雙方證據？證據的舉證要到什麼程度？這才是實務當中的困難。跟這個案子很</w:t>
      </w:r>
      <w:r>
        <w:rPr/>
        <w:t>像，就是認為當事人的舉證，已經達到讓我們相信的地步。舉證責任是一個擺盪的過程，當一方的舉證達到應盡義務時，就輪由另外一方接力做反證，因此，後續也期待張老師對這個議題持續追蹤，把歷來人事行政上的證據舉證義務，證明程度要達到什麼樣的一個過程，才</w:t>
      </w:r>
      <w:r>
        <w:rPr>
          <w:spacing w:val="16"/>
        </w:rPr>
        <w:t>能夠達到善盡當事人職責，這是我們期待的另外一面</w:t>
      </w:r>
      <w:r>
        <w:rPr/>
        <w:t>向。</w:t>
      </w:r>
    </w:p>
    <w:p>
      <w:pPr>
        <w:pStyle w:val="Heading3"/>
      </w:pPr>
      <w:r>
        <w:rPr/>
        <w:t>【黃考試委員錦堂】</w:t>
      </w:r>
    </w:p>
    <w:p>
      <w:pPr>
        <w:pStyle w:val="BodyText"/>
        <w:spacing w:before="197"/>
        <w:ind w:left="726"/>
        <w:jc w:val="left"/>
      </w:pPr>
      <w:r>
        <w:rPr>
          <w:w w:val="95"/>
        </w:rPr>
        <w:t>我們先請張文郁教授回答。</w:t>
      </w:r>
    </w:p>
    <w:p>
      <w:pPr>
        <w:pStyle w:val="Heading3"/>
        <w:spacing w:before="198"/>
      </w:pPr>
      <w:r>
        <w:rPr>
          <w:w w:val="95"/>
        </w:rPr>
        <w:t>【張教授文郁】</w:t>
      </w:r>
    </w:p>
    <w:p>
      <w:pPr>
        <w:pStyle w:val="BodyText"/>
        <w:spacing w:line="247" w:lineRule="auto" w:before="200"/>
        <w:ind w:right="201" w:firstLine="513"/>
      </w:pPr>
      <w:r>
        <w:rPr/>
        <w:t>謝謝李處長、陳淑芳老師、林三欽老師的發言。因為這篇文章是在暑假寫的，每次出去外面逛，人家都會說你真好，有暑假可以在家或是出國玩，但是我暑假寫了四篇報告，有一篇10月2日指定要報告，我還沒寫完，</w:t>
      </w:r>
      <w:r>
        <w:rPr>
          <w:spacing w:val="-123"/>
        </w:rPr>
        <w:t> </w:t>
      </w:r>
      <w:r>
        <w:rPr/>
        <w:t>整個暑假都泡在家裡看電腦，根本沒有到哪裡去玩，寫出這篇報告，我實在是很惶恐，為什麼呢？我會罵程明修，沒事給我找這個麻煩，可是，如果這個報告對學術有一點貢獻，或許是個意外。</w:t>
      </w:r>
    </w:p>
    <w:p>
      <w:pPr>
        <w:pStyle w:val="BodyText"/>
        <w:spacing w:before="187"/>
        <w:ind w:left="726"/>
        <w:jc w:val="left"/>
      </w:pPr>
      <w:r>
        <w:rPr>
          <w:spacing w:val="15"/>
        </w:rPr>
        <w:t>剛才林三欽老師提到，我不是說它個案事實的認</w:t>
      </w:r>
    </w:p>
    <w:p>
      <w:pPr>
        <w:spacing w:after="0"/>
        <w:jc w:val="left"/>
        <w:sectPr>
          <w:pgSz w:w="8400" w:h="11910"/>
          <w:pgMar w:header="0" w:footer="707" w:top="1100" w:bottom="980" w:left="920" w:right="880"/>
        </w:sectPr>
      </w:pPr>
    </w:p>
    <w:p>
      <w:pPr>
        <w:pStyle w:val="BodyText"/>
        <w:spacing w:line="247" w:lineRule="auto" w:before="64"/>
        <w:ind w:right="197"/>
      </w:pPr>
      <w:r>
        <w:rPr/>
        <w:t>定，是在論及102年公審決字第7號復審決定書，它去適用行政程序法第36條，該條文是應依職權調查證據，不管是否調查證據，但在102年公審決字第209號復審決定</w:t>
      </w:r>
      <w:r>
        <w:rPr>
          <w:spacing w:val="16"/>
        </w:rPr>
        <w:t>書，就完全適用民事訴訟法，不去提行政程序法的規</w:t>
      </w:r>
      <w:r>
        <w:rPr/>
        <w:t>定。然後，如果依李處長剛才的說明，保障法要走出自己的路，就不再常常去準用訴願法，可是行政程序法與訴願法是前後一貫的，行政程序法第36條其實是呼應訴</w:t>
      </w:r>
      <w:r>
        <w:rPr>
          <w:spacing w:val="16"/>
        </w:rPr>
        <w:t>願法第</w:t>
      </w:r>
      <w:r>
        <w:rPr/>
        <w:t>67</w:t>
      </w:r>
      <w:r>
        <w:rPr>
          <w:spacing w:val="16"/>
        </w:rPr>
        <w:t>條，若是用行政程序法，它也要去適用訴願</w:t>
      </w:r>
      <w:r>
        <w:rPr/>
        <w:t>法。文章前面一開始就提到，行政程序法第3條的爭議，</w:t>
      </w:r>
      <w:r>
        <w:rPr>
          <w:spacing w:val="-123"/>
        </w:rPr>
        <w:t> </w:t>
      </w:r>
      <w:r>
        <w:rPr>
          <w:spacing w:val="16"/>
        </w:rPr>
        <w:t>人事行政是否適用行政程序法？法務部認為訴願若適</w:t>
      </w:r>
      <w:r>
        <w:rPr/>
        <w:t>用，那復審全部都要適用行政程序法，不能在與行政程序法規定相當的訴願法又不適用，假如保障法自己有規定，那它是特別法優先適用，可是如果不是，保障法沒</w:t>
      </w:r>
      <w:r>
        <w:rPr>
          <w:spacing w:val="16"/>
        </w:rPr>
        <w:t>規定，訴願法有規定那在法體系上思考，用行政程序</w:t>
      </w:r>
      <w:r>
        <w:rPr/>
        <w:t>法，怎麼可能跳過訴願法而不適用，到了行政訴訟時，</w:t>
      </w:r>
      <w:r>
        <w:rPr>
          <w:spacing w:val="1"/>
        </w:rPr>
        <w:t> </w:t>
      </w:r>
      <w:r>
        <w:rPr>
          <w:spacing w:val="15"/>
        </w:rPr>
        <w:t>適用行政訴訟法當然是跟訴願法、行政程序法是一貫</w:t>
      </w:r>
      <w:r>
        <w:rPr/>
        <w:t>的，這個思考，也是我寫這篇文章的最初。</w:t>
      </w:r>
    </w:p>
    <w:p>
      <w:pPr>
        <w:pStyle w:val="BodyText"/>
        <w:spacing w:line="247" w:lineRule="auto" w:before="187"/>
        <w:ind w:right="245" w:firstLine="513"/>
      </w:pPr>
      <w:r>
        <w:rPr/>
        <w:t>所以，剛剛陳淑芳教授提了一個我不想講，但又不得不講的議題，我自始自終反對特別權力關係。因為我在慕尼黑上課的時候，向一位德國教授Papier（後來的聯邦憲法法院院長）請教公務員的特別權力關係，他說這個是完全落伍的概念，我們很久就已經不在講特別權</w:t>
      </w:r>
      <w:r>
        <w:rPr>
          <w:spacing w:val="16"/>
        </w:rPr>
        <w:t>力關係。這段對話距今已經好幾十年了，各位可以想</w:t>
      </w:r>
      <w:r>
        <w:rPr/>
        <w:t>像，如果說當時我在德國，老師告訴我說，這一個理論已經長久以來不用了，我們現在還用，會不會就像民事訴訟中的某些訴訟法理論，例如：舊實體法是普魯士時</w:t>
      </w:r>
    </w:p>
    <w:p>
      <w:pPr>
        <w:spacing w:after="0" w:line="247" w:lineRule="auto"/>
        <w:sectPr>
          <w:pgSz w:w="8400" w:h="11910"/>
          <w:pgMar w:header="0" w:footer="707" w:top="1100" w:bottom="980" w:left="920" w:right="880"/>
        </w:sectPr>
      </w:pPr>
    </w:p>
    <w:p>
      <w:pPr>
        <w:pStyle w:val="BodyText"/>
        <w:spacing w:line="247" w:lineRule="auto" w:before="64"/>
        <w:ind w:right="209"/>
      </w:pPr>
      <w:r>
        <w:rPr/>
        <w:t>代發展的，可是普魯士離我們現在一百多年了，德國都不用，臺灣還在用，教授就問我，你不是來德國念書了</w:t>
      </w:r>
      <w:r>
        <w:rPr>
          <w:spacing w:val="15"/>
        </w:rPr>
        <w:t>嗎？你不知道德國的情況嗎？怎麼你們本國還在用？</w:t>
      </w:r>
      <w:r>
        <w:rPr>
          <w:spacing w:val="-123"/>
        </w:rPr>
        <w:t> </w:t>
      </w:r>
      <w:r>
        <w:rPr/>
        <w:t>是除了你以外，都沒有人來德國念書嗎？好像也不是，</w:t>
      </w:r>
      <w:r>
        <w:rPr>
          <w:spacing w:val="1"/>
        </w:rPr>
        <w:t> </w:t>
      </w:r>
      <w:r>
        <w:rPr/>
        <w:t>我能說什麼呢？我剛才不想講申訴、再申訴的部分，因</w:t>
      </w:r>
      <w:r>
        <w:rPr>
          <w:spacing w:val="22"/>
          <w:w w:val="95"/>
        </w:rPr>
        <w:t>為騎機車不戴安全帽罰</w:t>
      </w:r>
      <w:r>
        <w:rPr>
          <w:w w:val="95"/>
        </w:rPr>
        <w:t>500</w:t>
      </w:r>
      <w:r>
        <w:rPr>
          <w:spacing w:val="17"/>
          <w:w w:val="95"/>
        </w:rPr>
        <w:t>元， 考績如果從甲等改乙</w:t>
      </w:r>
      <w:r>
        <w:rPr/>
        <w:t>等</w:t>
      </w:r>
      <w:r>
        <w:rPr>
          <w:spacing w:val="8"/>
        </w:rPr>
        <w:t>，那就不是差了</w:t>
      </w:r>
      <w:r>
        <w:rPr/>
        <w:t>500</w:t>
      </w:r>
      <w:r>
        <w:rPr>
          <w:spacing w:val="1"/>
        </w:rPr>
        <w:t>元了，如果不戴安全帽被罰鍰， 還</w:t>
      </w:r>
      <w:r>
        <w:rPr/>
        <w:t>可以到行政法院提訴訟，被記一大過不能提復審、行政訴訟，那罵了長官再被加記一個，就兩次大過就可以啦，是不是這樣？所以我實在不想講，但陳淑芳老師既然提到，我就補充說明，謝謝。</w:t>
      </w:r>
    </w:p>
    <w:p>
      <w:pPr>
        <w:pStyle w:val="Heading3"/>
      </w:pPr>
      <w:r>
        <w:rPr/>
        <w:t>【黃考試委員錦堂】</w:t>
      </w:r>
    </w:p>
    <w:p>
      <w:pPr>
        <w:pStyle w:val="BodyText"/>
        <w:spacing w:before="197"/>
        <w:ind w:left="726"/>
        <w:jc w:val="left"/>
      </w:pPr>
      <w:r>
        <w:rPr>
          <w:w w:val="95"/>
        </w:rPr>
        <w:t>請陳教授清秀回應。</w:t>
      </w:r>
    </w:p>
    <w:p>
      <w:pPr>
        <w:pStyle w:val="Heading3"/>
        <w:spacing w:before="198"/>
      </w:pPr>
      <w:r>
        <w:rPr>
          <w:w w:val="95"/>
        </w:rPr>
        <w:t>【陳教授清秀】</w:t>
      </w:r>
    </w:p>
    <w:p>
      <w:pPr>
        <w:pStyle w:val="BodyText"/>
        <w:spacing w:line="247" w:lineRule="auto" w:before="200"/>
        <w:ind w:right="209" w:firstLine="513"/>
      </w:pPr>
      <w:r>
        <w:rPr/>
        <w:t>其實學說理論，不是看時間的長短，釋迦摩尼佛在2,500</w:t>
      </w:r>
      <w:r>
        <w:rPr>
          <w:spacing w:val="4"/>
        </w:rPr>
        <w:t>年前的佛法，孔子的思想、老莊的哲學也都還能</w:t>
      </w:r>
      <w:r>
        <w:rPr/>
        <w:t>使用幾千年，所以不是最新的就最好，要有智慧看出他</w:t>
      </w:r>
      <w:r>
        <w:rPr>
          <w:spacing w:val="16"/>
        </w:rPr>
        <w:t>的好壞，有沒有符合事件本質的合理性，所以我倒覺</w:t>
      </w:r>
      <w:r>
        <w:rPr/>
        <w:t>得，不一定是老了，就一定要把它拋棄掉，趕流行不一定好，所以我們還是要有智慧去分辨裡面的是非善惡，</w:t>
      </w:r>
      <w:r>
        <w:rPr>
          <w:spacing w:val="1"/>
        </w:rPr>
        <w:t> </w:t>
      </w:r>
      <w:r>
        <w:rPr/>
        <w:t>分辨是不是符合事件的道理，不要趕流行。所以我補充</w:t>
      </w:r>
      <w:r>
        <w:rPr>
          <w:spacing w:val="16"/>
        </w:rPr>
        <w:t>這一點，我不是說新的不好，新的其實表示有一些創</w:t>
      </w:r>
      <w:r>
        <w:rPr/>
        <w:t>新，但你會發現，其實訴訟標的理論實體法說，它是看到實體，程序法說，它是看到表面，所以光看到表面，</w:t>
      </w:r>
    </w:p>
    <w:p>
      <w:pPr>
        <w:spacing w:after="0" w:line="247" w:lineRule="auto"/>
        <w:sectPr>
          <w:pgSz w:w="8400" w:h="11910"/>
          <w:pgMar w:header="0" w:footer="707" w:top="1100" w:bottom="980" w:left="920" w:right="880"/>
        </w:sectPr>
      </w:pPr>
    </w:p>
    <w:p>
      <w:pPr>
        <w:pStyle w:val="BodyText"/>
        <w:spacing w:line="247" w:lineRule="auto" w:before="64"/>
        <w:ind w:right="218"/>
      </w:pPr>
      <w:r>
        <w:rPr/>
        <w:t>沒有看到實體，到底哪一說比較好，都還很難講，當然我不是反對新說，例如：其實可以發現，從實體法進入到程序法再進入到訴訟法，這幾個如果不把融合起來，</w:t>
      </w:r>
      <w:r>
        <w:rPr>
          <w:spacing w:val="1"/>
        </w:rPr>
        <w:t> </w:t>
      </w:r>
      <w:r>
        <w:rPr/>
        <w:t>其實都有瑕疵，因為一個看到表面，一個看到內在，你</w:t>
      </w:r>
      <w:r>
        <w:rPr>
          <w:spacing w:val="16"/>
        </w:rPr>
        <w:t>為什麼不能內外兼修呢？所以我們還是要了解裏面的</w:t>
      </w:r>
      <w:r>
        <w:rPr/>
        <w:t>學問，不一定是最新就最好，我倒是認為有些古代人的</w:t>
      </w:r>
      <w:r>
        <w:rPr>
          <w:spacing w:val="16"/>
        </w:rPr>
        <w:t>思想和歷經幾千年的法，還是永遠存在的。所以我覺</w:t>
      </w:r>
      <w:r>
        <w:rPr/>
        <w:t>得，我個人有補充這樣的看法。</w:t>
      </w:r>
    </w:p>
    <w:p>
      <w:pPr>
        <w:pStyle w:val="BodyText"/>
        <w:spacing w:line="247" w:lineRule="auto" w:before="188"/>
        <w:ind w:right="209" w:firstLine="513"/>
      </w:pPr>
      <w:r>
        <w:rPr/>
        <w:t>另外，保訓會是復審機關，雖行政院、司法院、監察院等高高在上的單位，而保訓會只是一個部會層級，</w:t>
      </w:r>
      <w:r>
        <w:rPr>
          <w:spacing w:val="1"/>
        </w:rPr>
        <w:t> </w:t>
      </w:r>
      <w:r>
        <w:rPr/>
        <w:t>但是既然法律賦予保訓會權力，就應該要擔當起這個責任，就像過去行政院認為自己高高在上，為什麼高等行政法院來審行政院的決定，所以他們當時反對第一審的行政訴訟，只願意接受最高行政法院的裁判，拒絕接受高等行政法院的裁判，但這個觀念要修改過來，司法院後來還是透過立法院修法統一，廢除再訴願程序，所有的案子都要經過高等行政法院的裁判。所以保訓會不要自己矮化自己，因為既然作為國家的機關，法律賦予你權限，你就有這個權限，而不是考慮會不會影響機關間的和諧尊重，和諧尊重還是要符合中庸之道，過度的和諧尊重就是犧牲公務人員的權利，所以我認為應該秉持儒家的中庸之道，兩邊的利益都要兼顧，補充這一點，</w:t>
      </w:r>
      <w:r>
        <w:rPr>
          <w:spacing w:val="1"/>
        </w:rPr>
        <w:t> </w:t>
      </w:r>
      <w:r>
        <w:rPr/>
        <w:t>謝謝。</w:t>
      </w:r>
    </w:p>
    <w:p>
      <w:pPr>
        <w:pStyle w:val="Heading3"/>
        <w:spacing w:before="184"/>
      </w:pPr>
      <w:r>
        <w:rPr/>
        <w:t>【黃考試委員錦堂】</w:t>
      </w:r>
    </w:p>
    <w:p>
      <w:pPr>
        <w:pStyle w:val="BodyText"/>
        <w:spacing w:before="197"/>
        <w:ind w:left="726"/>
        <w:jc w:val="left"/>
      </w:pPr>
      <w:r>
        <w:rPr>
          <w:w w:val="95"/>
        </w:rPr>
        <w:t>請蔡震榮教授回應。</w:t>
      </w:r>
    </w:p>
    <w:p>
      <w:pPr>
        <w:spacing w:after="0"/>
        <w:jc w:val="left"/>
        <w:sectPr>
          <w:pgSz w:w="8400" w:h="11910"/>
          <w:pgMar w:header="0" w:footer="707" w:top="1100" w:bottom="980" w:left="920" w:right="880"/>
        </w:sectPr>
      </w:pPr>
    </w:p>
    <w:p>
      <w:pPr>
        <w:pStyle w:val="Heading3"/>
        <w:spacing w:before="62"/>
      </w:pPr>
      <w:r>
        <w:rPr>
          <w:w w:val="95"/>
        </w:rPr>
        <w:t>【蔡教授震榮】</w:t>
      </w:r>
    </w:p>
    <w:p>
      <w:pPr>
        <w:pStyle w:val="BodyText"/>
        <w:spacing w:line="247" w:lineRule="auto" w:before="200"/>
        <w:ind w:right="209" w:firstLine="513"/>
      </w:pPr>
      <w:r>
        <w:rPr/>
        <w:t>張教授這篇文章很用心，但是，由「應」與「得」來推出當事人提出主義及證據調查主義，論證稍微薄弱一些。保訓會是一個行政機關，所以受理案件，在其他</w:t>
      </w:r>
      <w:r>
        <w:rPr>
          <w:spacing w:val="-5"/>
        </w:rPr>
        <w:t>法規不是只有「得」與「應」，其他法規還是有其他調</w:t>
      </w:r>
      <w:r>
        <w:rPr/>
        <w:t>查程序，所以由「得」與「應」之規定直接推出來職權進行，或是與特別權力的關係，我覺得可以再稍微補充一下，就是除了「得」與「應」外，在保訓會整個法條運作程序，加以論證，可能這一篇文章會好一些。所謂功能性相當，我認為應該從這一邊去推，不能由「得」與「應」推出來，雖然我們有分申訴、再申訴與復審、</w:t>
      </w:r>
      <w:r>
        <w:rPr>
          <w:spacing w:val="16"/>
        </w:rPr>
        <w:t>再審議，但是再申訴的程序當中，也有準用復審的規</w:t>
      </w:r>
      <w:r>
        <w:rPr/>
        <w:t>定，所以基本上是一致的，提供給張老師參考。</w:t>
      </w:r>
    </w:p>
    <w:p>
      <w:pPr>
        <w:pStyle w:val="Heading3"/>
        <w:spacing w:before="184"/>
      </w:pPr>
      <w:r>
        <w:rPr/>
        <w:t>【黃考試委員錦堂】</w:t>
      </w:r>
    </w:p>
    <w:p>
      <w:pPr>
        <w:pStyle w:val="BodyText"/>
        <w:spacing w:line="247" w:lineRule="auto" w:before="201"/>
        <w:ind w:right="209" w:firstLine="513"/>
      </w:pPr>
      <w:r>
        <w:rPr>
          <w:spacing w:val="8"/>
        </w:rPr>
        <w:t>我們剛剛晚了</w:t>
      </w:r>
      <w:r>
        <w:rPr/>
        <w:t>5</w:t>
      </w:r>
      <w:r>
        <w:rPr>
          <w:spacing w:val="3"/>
        </w:rPr>
        <w:t>分鐘開始，所以得略微延長。我講</w:t>
      </w:r>
      <w:r>
        <w:rPr/>
        <w:t>一下個人意見。我認同剛才林三欽老師所說調查強度與調查密度。行政程序法規定行政機關去調查事實，訴願法規定訴願決定機關要去調查，在保障法也是一樣，那麼，要調查到什麼程度，才是妥當？張教授所提的這幾</w:t>
      </w:r>
      <w:r>
        <w:rPr>
          <w:spacing w:val="9"/>
          <w:w w:val="99"/>
        </w:rPr>
        <w:t>個案子</w:t>
      </w:r>
      <w:r>
        <w:rPr>
          <w:spacing w:val="11"/>
          <w:w w:val="99"/>
        </w:rPr>
        <w:t>（例子</w:t>
      </w:r>
      <w:r>
        <w:rPr>
          <w:spacing w:val="-121"/>
          <w:w w:val="99"/>
        </w:rPr>
        <w:t>）</w:t>
      </w:r>
      <w:r>
        <w:rPr>
          <w:spacing w:val="8"/>
          <w:w w:val="99"/>
        </w:rPr>
        <w:t>，其實主管機關都有去調查證據，只是</w:t>
      </w:r>
      <w:r>
        <w:rPr/>
        <w:t>說，調查到一個程度，它就不再調查下去了，並以這個調查發現作為判決的心證基礎。我們應該在個別的法律領域，例如稅捐稽徵法，或社會法有關之法律，針對各自領域常見的證據調查、事實調查、當事人協力義務、應否送鑑定、應否現場探勘、應否引進進一步之證據調</w:t>
      </w:r>
    </w:p>
    <w:p>
      <w:pPr>
        <w:spacing w:after="0" w:line="247" w:lineRule="auto"/>
        <w:sectPr>
          <w:pgSz w:w="8400" w:h="11910"/>
          <w:pgMar w:header="0" w:footer="707" w:top="1100" w:bottom="980" w:left="920" w:right="880"/>
        </w:sectPr>
      </w:pPr>
    </w:p>
    <w:p>
      <w:pPr>
        <w:pStyle w:val="BodyText"/>
        <w:spacing w:line="247" w:lineRule="auto" w:before="64"/>
        <w:ind w:right="209"/>
      </w:pPr>
      <w:r>
        <w:rPr/>
        <w:t>查的強烈政策工具等，加以規範。德國社會法典有之，</w:t>
      </w:r>
      <w:r>
        <w:rPr>
          <w:spacing w:val="1"/>
        </w:rPr>
        <w:t> </w:t>
      </w:r>
      <w:r>
        <w:rPr/>
        <w:t>例如要求身障者於相關證明核發時應親自出席，不能委託別人，應該要接受醫生或心理醫生的檢查，甚至要接受必要的治療，若身障者拒絕則當事人之請求在後續處理上會受到若干不利益的效果。在稅捐稽徵法上也應該</w:t>
      </w:r>
      <w:r>
        <w:rPr>
          <w:spacing w:val="16"/>
        </w:rPr>
        <w:t>一樣，國內有很多文章討論當「稅捐義務人的協力義</w:t>
      </w:r>
      <w:r>
        <w:rPr>
          <w:spacing w:val="-42"/>
        </w:rPr>
        <w:t>務」。</w:t>
      </w:r>
    </w:p>
    <w:p>
      <w:pPr>
        <w:pStyle w:val="BodyText"/>
        <w:spacing w:line="247" w:lineRule="auto" w:before="188"/>
        <w:ind w:right="209" w:firstLine="513"/>
      </w:pPr>
      <w:r>
        <w:rPr/>
        <w:t>張文郁老師認為這是權利，我認為這不是「權利」而已，從爭訟資源之有效利用的角度，以及從法治國、社會法治國的實質落實之要求以觀，於相當程度來講也</w:t>
      </w:r>
      <w:r>
        <w:rPr>
          <w:spacing w:val="-21"/>
        </w:rPr>
        <w:t>是「義務」。</w:t>
      </w:r>
    </w:p>
    <w:p>
      <w:pPr>
        <w:pStyle w:val="BodyText"/>
        <w:spacing w:line="247" w:lineRule="auto" w:before="186"/>
        <w:ind w:right="217" w:firstLine="513"/>
      </w:pPr>
      <w:r>
        <w:rPr/>
        <w:t>所以，我們應該討論，在保障法領域之調查證據，</w:t>
      </w:r>
      <w:r>
        <w:rPr>
          <w:spacing w:val="1"/>
        </w:rPr>
        <w:t> </w:t>
      </w:r>
      <w:r>
        <w:rPr/>
        <w:t>比較常見的困難是什麼（長官之威信一不小心就蕩然無</w:t>
      </w:r>
      <w:r>
        <w:rPr>
          <w:spacing w:val="12"/>
          <w:w w:val="95"/>
        </w:rPr>
        <w:t>存？ 左右同仁之不敢出聲相助？ 只有兩造當事人在</w:t>
      </w:r>
      <w:r>
        <w:rPr/>
        <w:t>場，而事後各說各話，以及其他等）？當事人協力義務應該到什麼程度，要不要區分類型？</w:t>
      </w:r>
    </w:p>
    <w:p>
      <w:pPr>
        <w:pStyle w:val="BodyText"/>
        <w:spacing w:line="247" w:lineRule="auto" w:before="188"/>
        <w:ind w:right="209" w:firstLine="513"/>
      </w:pPr>
      <w:r>
        <w:rPr>
          <w:spacing w:val="15"/>
        </w:rPr>
        <w:t>若是保訓會願意，亦得依據現行規定訂頒一個要</w:t>
      </w:r>
      <w:r>
        <w:rPr/>
        <w:t>點，以使職權調查的行使更為精密。我剛剛看到一幅海報，東吳大學最近要舉辦環境法領域的司法審查密度研討會，討論最適的判斷餘地。我覺得，應該綜合考量：</w:t>
      </w:r>
      <w:r>
        <w:rPr>
          <w:spacing w:val="1"/>
        </w:rPr>
        <w:t> </w:t>
      </w:r>
      <w:r>
        <w:rPr/>
        <w:t>1</w:t>
      </w:r>
      <w:r>
        <w:rPr>
          <w:spacing w:val="2"/>
        </w:rPr>
        <w:t>、例如會不會牽涉到領導統御的問題</w:t>
      </w:r>
      <w:r>
        <w:rPr>
          <w:spacing w:val="11"/>
        </w:rPr>
        <w:t>（</w:t>
      </w:r>
      <w:r>
        <w:rPr>
          <w:spacing w:val="5"/>
        </w:rPr>
        <w:t>吳庚老師的行</w:t>
      </w:r>
      <w:r>
        <w:rPr>
          <w:spacing w:val="16"/>
        </w:rPr>
        <w:t>政法教科書有提到，特別權力關係不是已經被宣告死</w:t>
      </w:r>
      <w:r>
        <w:rPr/>
        <w:t>亡，它還是存在，而且是反映於，我們對某個領域的管理，例如軍隊、學校、監獄，要有合於該領域特色的考量）？2、對於當事人的權利造成多大的影響？3、有無</w:t>
      </w:r>
    </w:p>
    <w:p>
      <w:pPr>
        <w:spacing w:after="0" w:line="247" w:lineRule="auto"/>
        <w:sectPr>
          <w:pgSz w:w="8400" w:h="11910"/>
          <w:pgMar w:header="0" w:footer="707" w:top="1100" w:bottom="980" w:left="920" w:right="880"/>
        </w:sectPr>
      </w:pPr>
    </w:p>
    <w:p>
      <w:pPr>
        <w:pStyle w:val="BodyText"/>
        <w:spacing w:line="247" w:lineRule="auto" w:before="64"/>
        <w:ind w:right="253"/>
      </w:pPr>
      <w:r>
        <w:rPr/>
        <w:t>其他的機制來穩定住相關決定的合理性，例如，行政主管在作考績決定時要經過怎麼樣的調查程序、怎麼樣的行政組織、怎麼樣的作業，而且，後面還有一個再申訴程序以供保障。於衡量以上諸多因素之後，吾人才能決定調查強度及當事人的協力義務。這或許是保障法一個後續有待精緻化的問題。</w:t>
      </w:r>
    </w:p>
    <w:p>
      <w:pPr>
        <w:pStyle w:val="BodyText"/>
        <w:spacing w:before="185"/>
        <w:ind w:left="726"/>
        <w:jc w:val="left"/>
      </w:pPr>
      <w:r>
        <w:rPr>
          <w:w w:val="95"/>
        </w:rPr>
        <w:t>我們這個場次就到這裡結束，謝謝大家的參與。</w:t>
      </w:r>
    </w:p>
    <w:p>
      <w:pPr>
        <w:pStyle w:val="Heading3"/>
        <w:spacing w:before="200"/>
      </w:pPr>
      <w:r>
        <w:rPr>
          <w:w w:val="95"/>
        </w:rPr>
        <w:t>【第二場次會議結束】</w:t>
      </w:r>
    </w:p>
    <w:p>
      <w:pPr>
        <w:spacing w:after="0"/>
        <w:sectPr>
          <w:pgSz w:w="8400" w:h="11910"/>
          <w:pgMar w:header="0" w:footer="707" w:top="1100" w:bottom="980" w:left="920" w:right="880"/>
        </w:sectPr>
      </w:pPr>
    </w:p>
    <w:p>
      <w:pPr>
        <w:pStyle w:val="Heading3"/>
        <w:spacing w:line="247" w:lineRule="auto" w:before="64"/>
        <w:ind w:left="676" w:right="267" w:hanging="464"/>
      </w:pPr>
      <w:bookmarkStart w:name="_TOC_250005" w:id="6"/>
      <w:bookmarkEnd w:id="6"/>
      <w:r>
        <w:rPr/>
        <w:t>三、保障事件審查密度之研析─以公保及因公撫卹事件為中心</w:t>
      </w:r>
    </w:p>
    <w:p>
      <w:pPr>
        <w:pStyle w:val="BodyText"/>
        <w:spacing w:before="11"/>
        <w:ind w:left="0"/>
        <w:jc w:val="left"/>
        <w:rPr>
          <w:b/>
        </w:rPr>
      </w:pPr>
    </w:p>
    <w:p>
      <w:pPr>
        <w:pStyle w:val="BodyText"/>
        <w:spacing w:line="247" w:lineRule="auto"/>
        <w:ind w:right="344"/>
        <w:jc w:val="left"/>
      </w:pPr>
      <w:r>
        <w:rPr/>
        <w:t>壹、時間：民國104年9月22日（星期二）下午1時40分</w:t>
      </w:r>
      <w:r>
        <w:rPr>
          <w:spacing w:val="-1"/>
          <w:w w:val="95"/>
        </w:rPr>
        <w:t>貳、地點：東吳大學法學院崇基樓 </w:t>
      </w:r>
      <w:r>
        <w:rPr>
          <w:w w:val="95"/>
        </w:rPr>
        <w:t>1705</w:t>
      </w:r>
      <w:r>
        <w:rPr>
          <w:spacing w:val="-6"/>
          <w:w w:val="95"/>
        </w:rPr>
        <w:t> 會議室</w:t>
      </w:r>
    </w:p>
    <w:p>
      <w:pPr>
        <w:pStyle w:val="BodyText"/>
        <w:jc w:val="left"/>
      </w:pPr>
      <w:r>
        <w:rPr>
          <w:w w:val="95"/>
        </w:rPr>
        <w:t>叁、主持人：洪院長家殷</w:t>
      </w:r>
    </w:p>
    <w:p>
      <w:pPr>
        <w:pStyle w:val="BodyText"/>
        <w:spacing w:before="10"/>
        <w:jc w:val="left"/>
      </w:pPr>
      <w:r>
        <w:rPr>
          <w:w w:val="95"/>
        </w:rPr>
        <w:t>肆、出列席單位及人員：如簽到單</w:t>
      </w:r>
    </w:p>
    <w:p>
      <w:pPr>
        <w:pStyle w:val="BodyText"/>
        <w:ind w:left="0"/>
        <w:jc w:val="left"/>
        <w:rPr>
          <w:sz w:val="24"/>
        </w:rPr>
      </w:pPr>
    </w:p>
    <w:p>
      <w:pPr>
        <w:pStyle w:val="BodyText"/>
        <w:spacing w:before="10"/>
        <w:ind w:left="0"/>
        <w:jc w:val="left"/>
        <w:rPr>
          <w:sz w:val="15"/>
        </w:rPr>
      </w:pPr>
    </w:p>
    <w:p>
      <w:pPr>
        <w:pStyle w:val="Heading3"/>
        <w:spacing w:before="0"/>
      </w:pPr>
      <w:r>
        <w:rPr>
          <w:w w:val="95"/>
        </w:rPr>
        <w:t>【司儀】</w:t>
      </w:r>
    </w:p>
    <w:p>
      <w:pPr>
        <w:pStyle w:val="BodyText"/>
        <w:spacing w:line="247" w:lineRule="auto" w:before="200"/>
        <w:ind w:right="255" w:firstLine="513"/>
      </w:pPr>
      <w:r>
        <w:rPr/>
        <w:t>各位女士、各位先生，接下來是本研討會第三場次的議題研討，題目為「保障事件審查密度之研析─以公</w:t>
      </w:r>
      <w:r>
        <w:rPr>
          <w:spacing w:val="-5"/>
        </w:rPr>
        <w:t>保及因公撫卹事件為中心」，由東吳大學法學院洪家殷</w:t>
      </w:r>
      <w:r>
        <w:rPr/>
        <w:t>院長主持，並由世新大學法律學系陳淑芳教授報告，與談人為中興大學法律學系李惠宗教授，以及中正大學法律學系劉建宏教授，以熱烈的掌聲歡迎洪院長。</w:t>
      </w:r>
    </w:p>
    <w:p>
      <w:pPr>
        <w:pStyle w:val="Heading3"/>
      </w:pPr>
      <w:r>
        <w:rPr>
          <w:w w:val="95"/>
        </w:rPr>
        <w:t>【主持人：洪院長家殷】</w:t>
      </w:r>
    </w:p>
    <w:p>
      <w:pPr>
        <w:pStyle w:val="BodyText"/>
        <w:spacing w:line="247" w:lineRule="auto" w:before="200"/>
        <w:ind w:right="260" w:firstLine="513"/>
      </w:pPr>
      <w:r>
        <w:rPr/>
        <w:t>很榮幸能邀請到陳淑芳教授，也是保訓會的前專任委員。誠如今天早上蔡主委所講，今天的每個議題都有很重要的意涵，這場報告以保障事件的審查密度為研討重心，應該是保訓會在處理相關案件的時候，有碰到過類似的問題，所以請原來的專任委員陳淑芳教授針對這個部分，作深入的研究。同時也邀請到兩位著名的公法學者，第一位是李惠宗教授，他是中興大學法律系的教授，在公法學界著作非常多，大家應該也都很熟。另外</w:t>
      </w:r>
    </w:p>
    <w:p>
      <w:pPr>
        <w:spacing w:after="0" w:line="247" w:lineRule="auto"/>
        <w:sectPr>
          <w:pgSz w:w="8400" w:h="11910"/>
          <w:pgMar w:header="0" w:footer="707" w:top="1100" w:bottom="980" w:left="920" w:right="880"/>
        </w:sectPr>
      </w:pPr>
    </w:p>
    <w:p>
      <w:pPr>
        <w:pStyle w:val="BodyText"/>
        <w:spacing w:line="247" w:lineRule="auto" w:before="64"/>
        <w:ind w:right="252"/>
      </w:pPr>
      <w:r>
        <w:rPr/>
        <w:t>一位是劉建宏教授，是中正大學的教授，也在公法學界享有盛名。這兩位，一位是從臺中，一位是從臺南，不遠千里而來，應該是有相當的準備，很榮幸能邀請到他們兩位一起過來。為了把握時間，讓我們以掌聲來歡迎陳淑芳教授。</w:t>
      </w:r>
    </w:p>
    <w:p>
      <w:pPr>
        <w:pStyle w:val="Heading3"/>
      </w:pPr>
      <w:r>
        <w:rPr/>
        <w:t>【報告人：世新大學法律學系陳教授淑芳】</w:t>
      </w:r>
    </w:p>
    <w:p>
      <w:pPr>
        <w:pStyle w:val="BodyText"/>
        <w:spacing w:line="247" w:lineRule="auto" w:before="200"/>
        <w:ind w:right="253" w:firstLine="513"/>
      </w:pPr>
      <w:r>
        <w:rPr/>
        <w:t>洪院長，還有兩位與談人，李教授跟劉教授。首先要感謝洪院長的介紹，非常感謝保訓會，及東吳大學法律系公法研究中心給我這個機會。我今天舉的96年的案</w:t>
      </w:r>
      <w:r>
        <w:rPr>
          <w:spacing w:val="-1"/>
        </w:rPr>
        <w:t>例，其實是程明修老師和林昱梅老師所參與的，其他</w:t>
      </w:r>
      <w:r>
        <w:rPr/>
        <w:t>101</w:t>
      </w:r>
      <w:r>
        <w:rPr>
          <w:spacing w:val="-123"/>
        </w:rPr>
        <w:t> </w:t>
      </w:r>
      <w:r>
        <w:rPr>
          <w:spacing w:val="6"/>
        </w:rPr>
        <w:t>年和</w:t>
      </w:r>
      <w:r>
        <w:rPr/>
        <w:t>103</w:t>
      </w:r>
      <w:r>
        <w:rPr>
          <w:spacing w:val="1"/>
        </w:rPr>
        <w:t>年的案例是我本身有參與的。所以這個報告有</w:t>
      </w:r>
      <w:r>
        <w:rPr>
          <w:spacing w:val="2"/>
        </w:rPr>
        <w:t>點像是我畢業論文的感覺，大概就是我這</w:t>
      </w:r>
      <w:r>
        <w:rPr/>
        <w:t>3</w:t>
      </w:r>
      <w:r>
        <w:rPr>
          <w:spacing w:val="6"/>
        </w:rPr>
        <w:t>年有審理到</w:t>
      </w:r>
      <w:r>
        <w:rPr/>
        <w:t>的一些案子，有些爭議可以提出來討論。也非常高興看到各位同仁，還有在座的各位先進，大家好！</w:t>
      </w:r>
    </w:p>
    <w:p>
      <w:pPr>
        <w:pStyle w:val="BodyText"/>
        <w:spacing w:line="247" w:lineRule="auto" w:before="187"/>
        <w:ind w:right="209" w:firstLine="513"/>
      </w:pPr>
      <w:r>
        <w:rPr/>
        <w:t>就保訓會所審理的復審或再申訴案件，有一些我們在學說上都已經承認有判斷餘地了，例如考績的評定、陞遷、調任，認為屬於高度屬人性，機關有判斷餘地，</w:t>
      </w:r>
      <w:r>
        <w:rPr>
          <w:spacing w:val="1"/>
        </w:rPr>
        <w:t> </w:t>
      </w:r>
      <w:r>
        <w:rPr/>
        <w:t>所以原則上，保訓會在審議的時候，都會尊重機關的判斷。另外還有一種案子，就是我今天想要討論的，有關涉及到醫學專業知識的，到底原處分機關有沒有判斷餘地的問題。今天要討論的是涉及公保跟因公撫卹案件，</w:t>
      </w:r>
      <w:r>
        <w:rPr>
          <w:spacing w:val="1"/>
        </w:rPr>
        <w:t> </w:t>
      </w:r>
      <w:r>
        <w:rPr>
          <w:spacing w:val="16"/>
        </w:rPr>
        <w:t>公保的案例原則上來講，就是要申請公保給付的當事</w:t>
      </w:r>
      <w:r>
        <w:rPr>
          <w:spacing w:val="1"/>
        </w:rPr>
        <w:t>人，要提出醫師的殘廢證明書，若臺灣銀行(以下簡稱</w:t>
      </w:r>
      <w:r>
        <w:rPr/>
        <w:t>臺銀)認為殘廢證明書沒有問題，就會直接給付；若臺</w:t>
      </w:r>
      <w:r>
        <w:rPr>
          <w:spacing w:val="2"/>
        </w:rPr>
        <w:t>銀認為有問題的話，依公教人員保險法第</w:t>
      </w:r>
      <w:r>
        <w:rPr/>
        <w:t>13</w:t>
      </w:r>
      <w:r>
        <w:rPr>
          <w:spacing w:val="6"/>
        </w:rPr>
        <w:t>條第</w:t>
      </w:r>
      <w:r>
        <w:rPr/>
        <w:t>4</w:t>
      </w:r>
      <w:r>
        <w:rPr>
          <w:spacing w:val="12"/>
        </w:rPr>
        <w:t>項規</w:t>
      </w:r>
    </w:p>
    <w:p>
      <w:pPr>
        <w:spacing w:after="0" w:line="247" w:lineRule="auto"/>
        <w:sectPr>
          <w:pgSz w:w="8400" w:h="11910"/>
          <w:pgMar w:header="0" w:footer="707" w:top="1100" w:bottom="980" w:left="920" w:right="880"/>
        </w:sectPr>
      </w:pPr>
    </w:p>
    <w:p>
      <w:pPr>
        <w:pStyle w:val="BodyText"/>
        <w:spacing w:line="247" w:lineRule="auto" w:before="64"/>
        <w:ind w:right="191"/>
      </w:pPr>
      <w:r>
        <w:rPr>
          <w:spacing w:val="-3"/>
        </w:rPr>
        <w:t>定，臺銀可以施予調查、複驗、鑑定，然後再審核認定。</w:t>
      </w:r>
      <w:r>
        <w:rPr/>
        <w:t>若最後認為沒有問題的話，臺銀就會直接依照申請人提出的殘廢證明書為給付；如果認為有問題的話，通常就會再諮詢專業醫師再決定如何認定。它通常就會依照他們專業知識的認定來為給付。這裡會發生一個問題，就是是否要尊重臺銀的判斷的問題。撫卹案件分為意外病故撫卹和因公撫卹，因公撫卹事件的認定，設有特別之審查機制。這個審查機制依公務人員撫卹法第5條第5項</w:t>
      </w:r>
      <w:r>
        <w:rPr>
          <w:spacing w:val="24"/>
        </w:rPr>
        <w:t>規定：「第一項因公死亡情事之認定標準、審查機</w:t>
      </w:r>
      <w:r>
        <w:rPr/>
        <w:t>制……，於本法施行細則定之。」考試院依照這條規定</w:t>
      </w:r>
      <w:r>
        <w:rPr>
          <w:spacing w:val="16"/>
        </w:rPr>
        <w:t>訂定施行細則，就進一步地規定，這個審查機制是什</w:t>
      </w:r>
      <w:r>
        <w:rPr/>
        <w:t>麼。該法施行細則第13條規定這個審查機制，係由銓敘部遴聘學者專家成立審查小組來進行。這個審查小組的成員是11到15人，其決議是要過半數的出席，與出席過半數的同意。此涉及到一個問題是，審查小組認定的因公死亡情事，到底保訓會要不要尊重它的判斷，有沒有判斷餘地的問題。這個大概就是我整篇文章想要討論的主軸。</w:t>
      </w:r>
    </w:p>
    <w:p>
      <w:pPr>
        <w:pStyle w:val="BodyText"/>
        <w:spacing w:line="247" w:lineRule="auto" w:before="187"/>
        <w:ind w:right="209" w:firstLine="513"/>
      </w:pPr>
      <w:r>
        <w:rPr/>
        <w:t>先回到學理上，把判斷餘地適用在法律構成要件使用不確定法律概念，而在法律效果的部分，可能是裁量餘地的問題。在德國學說，現在有愈來愈多人認為不應該作這樣的區分，可能最重要的判斷是，最後決定權是歸屬於司法，還是歸屬於行政，不需要再分不確定法律概念的判斷餘地跟法律效果的裁量餘地。可是因為我這篇文章所碰到的公務員法規，通常在法律效果的部分，</w:t>
      </w:r>
      <w:r>
        <w:rPr>
          <w:spacing w:val="1"/>
        </w:rPr>
        <w:t> </w:t>
      </w:r>
      <w:r>
        <w:rPr/>
        <w:t>行政機關沒有裁量權，公務員法規可能涉及的，還是所</w:t>
      </w:r>
    </w:p>
    <w:p>
      <w:pPr>
        <w:spacing w:after="0" w:line="247" w:lineRule="auto"/>
        <w:sectPr>
          <w:pgSz w:w="8400" w:h="11910"/>
          <w:pgMar w:header="0" w:footer="707" w:top="1100" w:bottom="980" w:left="920" w:right="880"/>
        </w:sectPr>
      </w:pPr>
    </w:p>
    <w:p>
      <w:pPr>
        <w:pStyle w:val="BodyText"/>
        <w:spacing w:line="247" w:lineRule="auto" w:before="64"/>
        <w:ind w:right="253"/>
      </w:pPr>
      <w:r>
        <w:rPr/>
        <w:t>使用的不確定法律概念有沒有判斷餘地的問題，所以我整篇文章的用語，是從這邊出發去使用的，這是先要交代的。</w:t>
      </w:r>
    </w:p>
    <w:p>
      <w:pPr>
        <w:pStyle w:val="BodyText"/>
        <w:spacing w:line="247" w:lineRule="auto" w:before="187"/>
        <w:ind w:right="209" w:firstLine="513"/>
      </w:pPr>
      <w:r>
        <w:rPr/>
        <w:t>開始談這個問題，可能還是要回到最初有關權力劃分的問題，我覺得那是一個關鍵，就是說在我們的憲法</w:t>
      </w:r>
      <w:r>
        <w:rPr>
          <w:spacing w:val="26"/>
        </w:rPr>
        <w:t>體系或法律體系裡面的行政權和司法權在權限劃分</w:t>
      </w:r>
      <w:r>
        <w:rPr/>
        <w:t>上，最後那個權限要給誰，我想這個是最根本的問題。這邊我有提到有兩派學者的看法，這兩派學者可能偏第一種學者的看法，就是偏向說行政機關不應有最後決定權，不應該有判斷餘地；若是第二派學者的看法，可能就會偏向說行政機關應該還有部分的決定權，應該要有判斷餘地。那這兩派說法，第一派的說法是從設置司法制度的目的而來的，設置司法制度的目的本來就是要監督行政，也就是行政事先受立法的監督，事後受司法的控制；此外司法制度設置的主要目的就是要保障權利，</w:t>
      </w:r>
      <w:r>
        <w:rPr>
          <w:spacing w:val="1"/>
        </w:rPr>
        <w:t> </w:t>
      </w:r>
      <w:r>
        <w:rPr/>
        <w:t>特別是基本權利，所以就認為權限劃分上最後決定權應該屬於司法權，它才有辦法去監督行政；另外一個是憲法上有關保障訴訟權的規定，因為保障訴訟權包括有效迅速的權利保護，如果說司法針對不確定法律概念都不能審查，會變成訴訟權本身是落空的。所以從這個觀點來看的話，就會覺得司法有最後決定權，行政機關不應該有判斷餘地。可是另外有一派的說法認為，其實在國家任務完成中，司法機關和行政機關是一樣的，他們各有各的任務，所以司法有時候也要尊重行政。而且，我們在法律上一直討論的，行政有沒有一個它自由形成的領域，其他國家機關不能干預的領域，如果有，我們承</w:t>
      </w:r>
    </w:p>
    <w:p>
      <w:pPr>
        <w:spacing w:after="0" w:line="247" w:lineRule="auto"/>
        <w:sectPr>
          <w:pgSz w:w="8400" w:h="11910"/>
          <w:pgMar w:header="0" w:footer="707" w:top="1100" w:bottom="980" w:left="920" w:right="880"/>
        </w:sectPr>
      </w:pPr>
    </w:p>
    <w:p>
      <w:pPr>
        <w:pStyle w:val="BodyText"/>
        <w:spacing w:line="247" w:lineRule="auto" w:before="64"/>
        <w:ind w:right="245"/>
      </w:pPr>
      <w:r>
        <w:rPr/>
        <w:t>認有這個領域，當然也包括司法不能加以干預。另外一個問題就是說，對行政來講，有時候要給它一些自由的空間，否則它沒有辦法去處理那麼多樣，還有那麼緊急的事務，所以好像應該給它一些自由判斷的空間。另外就是說，有時候保障基本權利或是權利的話，好像也應該給它一些形成的空間，尤其是像那種機動性的，或是緊急性的，如果不給它一些自由空間，可能它就沒辦法採取行為，保障人民權利，基於這樣的觀點，認為應該盡量給行政自由的空間。這兩種想法就會產生拉距和牽扯，如果採第一種學說的話，可能就會認為行政機關沒</w:t>
      </w:r>
      <w:r>
        <w:rPr>
          <w:spacing w:val="16"/>
        </w:rPr>
        <w:t>有判斷餘地，法院什麼都可以審查，審查密度會比較大；第二種看法就會認為還是要給行政一個自由的空</w:t>
      </w:r>
      <w:r>
        <w:rPr/>
        <w:t>間，採這樣的看法就會認為審查密度比較小一點。而如果回到我們憲法跟法律規定的話，應該要先確立司法確實有監督行政跟保障權利的功能。在結論上，原則上還</w:t>
      </w:r>
      <w:r>
        <w:rPr>
          <w:spacing w:val="16"/>
        </w:rPr>
        <w:t>是認為行政機關沒有判斷餘地會比較符合訴訟權保障</w:t>
      </w:r>
      <w:r>
        <w:rPr/>
        <w:t>和權利保障這個司法制度設置的目的，只有在例外的時候才有判斷餘地。還有一個原則就是，既然司法制度是為了保障人權，就變成限制基本權利愈大的，可能行政機關的判斷餘地就愈小，司法機關審查密度就愈大，就是基於這樣的原則。接下來的問題是，我們最後也都承認，行政機關原則上沒有判斷餘地，例外才有，問題來了，那例外是哪些？可能這就是學說上的分歧所在，所以我以下想針對這點繼續去探討。</w:t>
      </w:r>
    </w:p>
    <w:p>
      <w:pPr>
        <w:pStyle w:val="BodyText"/>
        <w:spacing w:line="247" w:lineRule="auto" w:before="187"/>
        <w:ind w:right="255" w:firstLine="513"/>
        <w:jc w:val="left"/>
      </w:pPr>
      <w:r>
        <w:rPr/>
        <w:t>在從學說上探討之前，我想大概講一下我國司法實務所提出來的審查基準，這個審查基準最高行政法院也</w:t>
      </w:r>
    </w:p>
    <w:p>
      <w:pPr>
        <w:spacing w:after="0" w:line="247" w:lineRule="auto"/>
        <w:jc w:val="left"/>
        <w:sectPr>
          <w:pgSz w:w="8400" w:h="11910"/>
          <w:pgMar w:header="0" w:footer="707" w:top="1100" w:bottom="980" w:left="920" w:right="880"/>
        </w:sectPr>
      </w:pPr>
    </w:p>
    <w:p>
      <w:pPr>
        <w:pStyle w:val="BodyText"/>
        <w:spacing w:line="247" w:lineRule="auto" w:before="64"/>
        <w:ind w:right="209"/>
      </w:pPr>
      <w:r>
        <w:rPr/>
        <w:t>都承認也都在用，大家應該也很熟悉。首先是司法院釋</w:t>
      </w:r>
      <w:r>
        <w:rPr>
          <w:spacing w:val="6"/>
        </w:rPr>
        <w:t>字第</w:t>
      </w:r>
      <w:r>
        <w:rPr/>
        <w:t>382</w:t>
      </w:r>
      <w:r>
        <w:rPr>
          <w:spacing w:val="2"/>
        </w:rPr>
        <w:t>號解釋是針對學生的部分，提到學生的品行考</w:t>
      </w:r>
      <w:r>
        <w:rPr/>
        <w:t>核、學業成績的評量，還有懲處，這種處置要尊重學校</w:t>
      </w:r>
      <w:r>
        <w:rPr>
          <w:spacing w:val="5"/>
        </w:rPr>
        <w:t>的判斷。司法院釋字第</w:t>
      </w:r>
      <w:r>
        <w:rPr/>
        <w:t>462</w:t>
      </w:r>
      <w:r>
        <w:rPr>
          <w:spacing w:val="3"/>
        </w:rPr>
        <w:t>號解釋就提到教師升等的部</w:t>
      </w:r>
      <w:r>
        <w:rPr/>
        <w:t>分，要尊重外審委員的意見。不只是法院要尊重，可能</w:t>
      </w:r>
      <w:r>
        <w:rPr>
          <w:spacing w:val="3"/>
        </w:rPr>
        <w:t>系、校教評會都要尊重。然後司法院釋字第</w:t>
      </w:r>
      <w:r>
        <w:rPr/>
        <w:t>553</w:t>
      </w:r>
      <w:r>
        <w:rPr>
          <w:spacing w:val="3"/>
        </w:rPr>
        <w:t>號解釋</w:t>
      </w:r>
      <w:r>
        <w:rPr/>
        <w:t>就是涉及里長延選是不是有特殊事故，認為這是不確定</w:t>
      </w:r>
      <w:r>
        <w:rPr>
          <w:spacing w:val="1"/>
        </w:rPr>
        <w:t>法律概念的判斷，應該予以尊重。司法院釋字第</w:t>
      </w:r>
      <w:r>
        <w:rPr/>
        <w:t>553號解釋有提出哪些是可以審查的，提到這個時候可能要看是單純不確定法律概念的解釋，還是涉及到價值評量這種，還是專家委員會所組成的，還是首長決定的等等。</w:t>
      </w:r>
      <w:r>
        <w:rPr>
          <w:spacing w:val="4"/>
        </w:rPr>
        <w:t>最高行政法院這裡，就是第</w:t>
      </w:r>
      <w:r>
        <w:rPr/>
        <w:t>5</w:t>
      </w:r>
      <w:r>
        <w:rPr>
          <w:spacing w:val="3"/>
        </w:rPr>
        <w:t>頁有寫到，他們現在大概</w:t>
      </w:r>
      <w:r>
        <w:rPr>
          <w:spacing w:val="1"/>
        </w:rPr>
        <w:t>都依照這個模式在審理。我這邊是舉最高行政法院</w:t>
      </w:r>
      <w:r>
        <w:rPr/>
        <w:t>103</w:t>
      </w:r>
      <w:r>
        <w:rPr>
          <w:spacing w:val="1"/>
        </w:rPr>
        <w:t> </w:t>
      </w:r>
      <w:r>
        <w:rPr>
          <w:spacing w:val="6"/>
        </w:rPr>
        <w:t>年度判字第</w:t>
      </w:r>
      <w:r>
        <w:rPr/>
        <w:t>458</w:t>
      </w:r>
      <w:r>
        <w:rPr>
          <w:spacing w:val="2"/>
        </w:rPr>
        <w:t>號判決為例，類似判決我去搜索，搜到</w:t>
      </w:r>
      <w:r>
        <w:rPr/>
        <w:t>47則，他們都用這個模式在審查，所以我想這個是最高行政法院所形成的定見。其見解就是原則上不確定法律概念，行政法院還是可以加以審查，但是有例外情形得不加以審查。那例外情況可以加以審查的，就是這邊所指的，行政機關所為的判斷是否出於錯誤的事實、不完整的資訊，法律概念涵攝到事實關係有無錯誤，對法律概念的解釋有無明顯違背法則，行政機關的判斷有無違背一般價值判斷標準，行政機關的判斷是否出於與事物無關的考量，行政機關的判斷是否違反正當法律程序，</w:t>
      </w:r>
      <w:r>
        <w:rPr>
          <w:spacing w:val="1"/>
        </w:rPr>
        <w:t> </w:t>
      </w:r>
      <w:r>
        <w:rPr/>
        <w:t>判斷是不是合法，有沒有判斷的權限，還有行政機關的判斷是否違背法治國家的一些原則，例如平等原則、公益原則等等。保訓會在審理案件，也有一套審查基準。</w:t>
      </w:r>
    </w:p>
    <w:p>
      <w:pPr>
        <w:spacing w:after="0" w:line="247" w:lineRule="auto"/>
        <w:sectPr>
          <w:pgSz w:w="8400" w:h="11910"/>
          <w:pgMar w:header="0" w:footer="707" w:top="1100" w:bottom="980" w:left="920" w:right="880"/>
        </w:sectPr>
      </w:pPr>
    </w:p>
    <w:p>
      <w:pPr>
        <w:pStyle w:val="BodyText"/>
        <w:spacing w:line="247" w:lineRule="auto" w:before="64"/>
        <w:ind w:right="229"/>
      </w:pPr>
      <w:r>
        <w:rPr>
          <w:spacing w:val="27"/>
          <w:w w:val="95"/>
        </w:rPr>
        <w:t>保訓會的審查基準就是第</w:t>
      </w:r>
      <w:r>
        <w:rPr>
          <w:w w:val="95"/>
        </w:rPr>
        <w:t>5</w:t>
      </w:r>
      <w:r>
        <w:rPr>
          <w:spacing w:val="21"/>
          <w:w w:val="95"/>
        </w:rPr>
        <w:t> 頁倒數第</w:t>
      </w:r>
      <w:r>
        <w:rPr>
          <w:w w:val="95"/>
        </w:rPr>
        <w:t>2</w:t>
      </w:r>
      <w:r>
        <w:rPr>
          <w:spacing w:val="22"/>
          <w:w w:val="95"/>
        </w:rPr>
        <w:t> 段這邊所提到</w:t>
      </w:r>
      <w:r>
        <w:rPr/>
        <w:t>的，一樣就是行政機關的判斷，原則上予以尊重，所審</w:t>
      </w:r>
      <w:r>
        <w:rPr>
          <w:spacing w:val="16"/>
        </w:rPr>
        <w:t>查的即有無法定程序上的瑕疵，對事實認定有沒有錯</w:t>
      </w:r>
      <w:r>
        <w:rPr/>
        <w:t>誤，有沒有遵守一般公認的價值判斷標準，有無與事件無關之考量，與違反平等原則。從司法實務的見解來看的話，大概歸納起來，就是涉及不確定法律概念，行政機關原則上沒有判斷餘地，但是某些情況就會認為有判斷餘地，尊重行政機關的判斷。在有判斷餘地之下，再加以審查的就是上面所講的那些情事。只是得實務的這些審查原則大家都很熟悉，可是可能沒有人仔細去分析背後所講的意義是什麼。以下試著加以分析，然後再回到公保和因公撫卹案件這邊，有關保訓會或行政法院的審查密度問題。</w:t>
      </w:r>
    </w:p>
    <w:p>
      <w:pPr>
        <w:pStyle w:val="BodyText"/>
        <w:spacing w:line="247" w:lineRule="auto" w:before="187"/>
        <w:ind w:right="201" w:firstLine="513"/>
      </w:pPr>
      <w:r>
        <w:rPr>
          <w:spacing w:val="4"/>
        </w:rPr>
        <w:t>首先，第一個可能要釐清的，是在第</w:t>
      </w:r>
      <w:r>
        <w:rPr/>
        <w:t>6</w:t>
      </w:r>
      <w:r>
        <w:rPr>
          <w:spacing w:val="6"/>
        </w:rPr>
        <w:t>頁這邊所提</w:t>
      </w:r>
      <w:r>
        <w:rPr/>
        <w:t>到，對於法律的適用大概有4個階段，就是先認定事實，</w:t>
      </w:r>
      <w:r>
        <w:rPr>
          <w:spacing w:val="-123"/>
        </w:rPr>
        <w:t> </w:t>
      </w:r>
      <w:r>
        <w:rPr/>
        <w:t>再解釋法規，再把認定的事實，看它是不是符合構成要件，如果符合構成要件的話，就叫涵攝，然後最後就得出法律效果。在法律效果的部分，可能有給行政機關裁量權，然後再行使其裁量權。首先第一個要釐清的是，</w:t>
      </w:r>
      <w:r>
        <w:rPr>
          <w:spacing w:val="1"/>
        </w:rPr>
        <w:t> </w:t>
      </w:r>
      <w:r>
        <w:rPr/>
        <w:t>我們所講的行政機關有判斷餘地，應該是針對涵攝的部分，對於事實的認定與法律的解釋，行政機關是沒有判斷餘地的，也沒有陷入到判斷餘地的問題。所以如果是一個事實問題，是一個法規解釋的話，這裡受理救濟機關完全可以審查。主要是因為事實是客觀的，它不是主觀的，它只有有沒有的問題，它沒有所謂誰的判斷對或錯的問題。法律解釋是因為我們設法院、設司法權主要</w:t>
      </w:r>
    </w:p>
    <w:p>
      <w:pPr>
        <w:spacing w:after="0" w:line="247" w:lineRule="auto"/>
        <w:sectPr>
          <w:pgSz w:w="8400" w:h="11910"/>
          <w:pgMar w:header="0" w:footer="707" w:top="1100" w:bottom="980" w:left="920" w:right="880"/>
        </w:sectPr>
      </w:pPr>
    </w:p>
    <w:p>
      <w:pPr>
        <w:pStyle w:val="BodyText"/>
        <w:spacing w:line="247" w:lineRule="auto" w:before="64"/>
        <w:ind w:right="244"/>
      </w:pPr>
      <w:r>
        <w:rPr/>
        <w:t>目的就是在解釋法律，而且受理救濟機關本來就是法律的專家，像我們法院的法官就是受過法律訓練的人，所以當然設它的目的就是在解釋法律，所以法律解釋這個部分的話，應該認為行政機關沒有判斷餘地，受理救濟</w:t>
      </w:r>
      <w:r>
        <w:rPr>
          <w:spacing w:val="1"/>
        </w:rPr>
        <w:t>機關完全可以審查。我這邊有舉兩個例子，在第</w:t>
      </w:r>
      <w:r>
        <w:rPr/>
        <w:t>7</w:t>
      </w:r>
      <w:r>
        <w:rPr>
          <w:spacing w:val="12"/>
        </w:rPr>
        <w:t>頁這</w:t>
      </w:r>
      <w:r>
        <w:rPr/>
        <w:t>裡，一個是96年公審決字第0379號復審決定書。這個決</w:t>
      </w:r>
      <w:r>
        <w:rPr>
          <w:spacing w:val="16"/>
        </w:rPr>
        <w:t>定程明修老師有參與，他跟林昱梅老師有寫不同意見</w:t>
      </w:r>
      <w:r>
        <w:rPr/>
        <w:t>書。這個案子涉及到的是，有關在辦公場所發生意外以致死亡的認定，法律是規定，在辦公場所死亡予以因公撫卹，結果根據法律授權所訂定的施行細則卻規定這個要怎麼認定。它的認定很死板，必須是在辦公場所直接死亡，或者送醫院途中死亡，或者送到醫院住院期間死亡，然後銓敘部根據這個施行細則規定，又進一步解釋</w:t>
      </w:r>
      <w:r>
        <w:rPr>
          <w:spacing w:val="16"/>
        </w:rPr>
        <w:t>說如果回家再死亡，因果關係就中斷。對這個解釋本</w:t>
      </w:r>
      <w:r>
        <w:rPr/>
        <w:t>身，看起來好像銓敘部是在個案當中解釋因果關係是不是中斷的問題，可是實際上它是在作法規的解釋。等於</w:t>
      </w:r>
      <w:r>
        <w:rPr>
          <w:spacing w:val="16"/>
        </w:rPr>
        <w:t>它在解釋撫卹法所講的辦公場所發生意外以致死亡的</w:t>
      </w:r>
      <w:r>
        <w:rPr/>
        <w:t>這個因果關係中不中斷的問題，它是在作抽象的法規解釋。而關於這種抽象的法規解釋，我覺得已經不在銓敘部的判斷餘地範圍內了。所以對於這個解釋，受理救濟</w:t>
      </w:r>
      <w:r>
        <w:rPr>
          <w:spacing w:val="2"/>
        </w:rPr>
        <w:t>機關是可以完全審查的。另外一個案例是</w:t>
      </w:r>
      <w:r>
        <w:rPr/>
        <w:t>101</w:t>
      </w:r>
      <w:r>
        <w:rPr>
          <w:spacing w:val="9"/>
        </w:rPr>
        <w:t>年公審決</w:t>
      </w:r>
      <w:r>
        <w:rPr/>
        <w:t>字第0470號復審決定書，這個所涉及的是，某一鐵路局某機務段的機車長，他是擔任列車司機員的工作。他在火車行駛當中看到前面有一輛砂石車，他在看到砂石車</w:t>
      </w:r>
      <w:r>
        <w:rPr>
          <w:spacing w:val="16"/>
          <w:w w:val="95"/>
        </w:rPr>
        <w:t>後就開始煞車， 那時候大概還有</w:t>
      </w:r>
      <w:r>
        <w:rPr>
          <w:w w:val="95"/>
        </w:rPr>
        <w:t>5.5</w:t>
      </w:r>
      <w:r>
        <w:rPr>
          <w:spacing w:val="18"/>
          <w:w w:val="95"/>
        </w:rPr>
        <w:t>秒的時間可以反</w:t>
      </w:r>
      <w:r>
        <w:rPr>
          <w:spacing w:val="6"/>
        </w:rPr>
        <w:t>應，在那個</w:t>
      </w:r>
      <w:r>
        <w:rPr/>
        <w:t>5.5</w:t>
      </w:r>
      <w:r>
        <w:rPr>
          <w:spacing w:val="2"/>
        </w:rPr>
        <w:t>秒的時間內，他是可以跳車的，就是他</w:t>
      </w:r>
    </w:p>
    <w:p>
      <w:pPr>
        <w:spacing w:after="0" w:line="247" w:lineRule="auto"/>
        <w:sectPr>
          <w:pgSz w:w="8400" w:h="11910"/>
          <w:pgMar w:header="0" w:footer="707" w:top="1100" w:bottom="980" w:left="920" w:right="880"/>
        </w:sectPr>
      </w:pPr>
    </w:p>
    <w:p>
      <w:pPr>
        <w:pStyle w:val="BodyText"/>
        <w:spacing w:line="247" w:lineRule="auto" w:before="64"/>
        <w:ind w:right="209"/>
      </w:pPr>
      <w:r>
        <w:rPr/>
        <w:t>要逃生還來得及，但他顧慮到乘客的安全，所以他沒有選擇跳車，而因此就撞上砂石車而死亡。這個案子的遺族就申請因公撫卹，所適用的條款是有關冒險犯難的這個規定，而什麼是冒險犯難？依照施行細則的規定看起來，必須是已經發生一個災難，公務人員明知道進去會有生命危險，還奮不顧身地跑進去，認為這樣才成立。如果是已經發生災難，公務人員在發生災難的現場，然後為了搶救，而不逃出來的話，就不在構成要件裡面，</w:t>
      </w:r>
      <w:r>
        <w:rPr>
          <w:spacing w:val="1"/>
        </w:rPr>
        <w:t> </w:t>
      </w:r>
      <w:r>
        <w:rPr/>
        <w:t>施行細則作這樣的規定。後來銓敘部的解釋，也是把它解釋為，必須是發生災難跳進去的才算。這也是法規解釋的問題，不是涵攝的問題，也不是具有判斷餘地的問題。因為法律上的行為包括作為、不作為，所以冒險犯難應該包括發生災難還奮不顧身進去，以及災難發生人在災難現場而不逃出來。這個案子保訓會是決定駁回，</w:t>
      </w:r>
      <w:r>
        <w:rPr>
          <w:spacing w:val="1"/>
        </w:rPr>
        <w:t> </w:t>
      </w:r>
      <w:r>
        <w:rPr/>
        <w:t>起訴到高等行政法院也被駁回，可是銓敘部後來就改說是事實認定錯誤的問題，然後再叫當事人提些新證據還是有予以撫卹。可是我覺得這個最根本的，還是牽涉到法規的解釋，因為我想不只是這個個案，以後還會發生很多這樣子的個案，在解釋上我認為應放寬到不作為也包括在內比較合理。</w:t>
      </w:r>
    </w:p>
    <w:p>
      <w:pPr>
        <w:pStyle w:val="BodyText"/>
        <w:spacing w:line="247" w:lineRule="auto" w:before="187"/>
        <w:ind w:right="245" w:firstLine="513"/>
      </w:pPr>
      <w:r>
        <w:rPr/>
        <w:t>接下來我想再提出另外一個學說。就是我們上面講的是說，其實行政機關有判斷餘地並不包括事實認定和法規的解釋，只涉及涵攝的部分。但是問題來了，即使涉及涵攝的部分，如果有一個不確定法律概念，我們怎</w:t>
      </w:r>
      <w:r>
        <w:rPr>
          <w:spacing w:val="16"/>
        </w:rPr>
        <w:t>麼判斷這時候行政機關有沒有判斷餘地？學說上沒有</w:t>
      </w:r>
      <w:r>
        <w:rPr/>
        <w:t>爭議的是，並不是只要使用不確定法律概念，行政機關</w:t>
      </w:r>
    </w:p>
    <w:p>
      <w:pPr>
        <w:spacing w:after="0" w:line="247" w:lineRule="auto"/>
        <w:sectPr>
          <w:pgSz w:w="8400" w:h="11910"/>
          <w:pgMar w:header="0" w:footer="707" w:top="1100" w:bottom="980" w:left="920" w:right="880"/>
        </w:sectPr>
      </w:pPr>
    </w:p>
    <w:p>
      <w:pPr>
        <w:pStyle w:val="BodyText"/>
        <w:spacing w:line="247" w:lineRule="auto" w:before="64"/>
        <w:ind w:right="209"/>
      </w:pPr>
      <w:r>
        <w:rPr/>
        <w:t>就有判斷餘地，這個我想是沒有爭議的。比較有爭議的是，哪些不確定法律概念，行政機關具有判斷餘地？學說上就試著提出各種方式去解決它。有一種就是所謂的概念說，它就試著把法律概念去作分類，就是先看法律概念，如果這個法律概念是所謂的經驗概念的話，因為經驗概念和價值判斷無關，就認為這種情形行政機關沒有判斷餘地；如果是評價的價值概念，涉及主觀價值判</w:t>
      </w:r>
      <w:r>
        <w:rPr>
          <w:spacing w:val="16"/>
        </w:rPr>
        <w:t>斷，比如說這個學生成績是不是及格，主觀判斷的這</w:t>
      </w:r>
      <w:r>
        <w:rPr/>
        <w:t>種，就認為行政機關有判斷餘地，受理救濟機關應予以尊重。或者有的學者就提出哪些概念機關有判斷餘地，</w:t>
      </w:r>
      <w:r>
        <w:rPr>
          <w:spacing w:val="1"/>
        </w:rPr>
        <w:t> </w:t>
      </w:r>
      <w:r>
        <w:rPr/>
        <w:t>比如剛才提到的評價的概念、這種價值概念，或者預估</w:t>
      </w:r>
      <w:r>
        <w:rPr>
          <w:spacing w:val="16"/>
        </w:rPr>
        <w:t>的概念、預測的概念。另外有一位學者提出代表性理</w:t>
      </w:r>
      <w:r>
        <w:rPr/>
        <w:t>論，就是如果有多種判斷可能性，每一種判斷都是合法的，行政機關採其中一個作為判斷的結果，法院應予以尊重。另外有學者認為好像沒辦法從概念去作區分，比方說公序良俗這個概念，它是一個評價概念，是一個價</w:t>
      </w:r>
      <w:r>
        <w:rPr>
          <w:spacing w:val="16"/>
        </w:rPr>
        <w:t>值概念，可是什麼叫作公序良俗，我們一般人可以判</w:t>
      </w:r>
      <w:r>
        <w:rPr/>
        <w:t>斷，法院也可以判斷，那這時候就不能承認行政機關有判斷餘地。所以這一說認為，沒有辦法用一個標準去作判斷，也無法用一個概念去作判斷，只能加以類型化。只能說以目前來講，什麼情況行政機關具有判斷餘地。目前承認的是考試決定和類似考試的決定，公務員法上的判斷。只是公務員法上的判斷，是指一樣涉及主觀價值判斷之類的，比方像考績、調任、升任等。還有由獨立委員組成委員會所作成的評價決定，涉及政策性的決定等等，這種情形才有判斷餘地。只是這種類型的列舉</w:t>
      </w:r>
    </w:p>
    <w:p>
      <w:pPr>
        <w:spacing w:after="0" w:line="247" w:lineRule="auto"/>
        <w:sectPr>
          <w:pgSz w:w="8400" w:h="11910"/>
          <w:pgMar w:header="0" w:footer="707" w:top="1100" w:bottom="980" w:left="920" w:right="880"/>
        </w:sectPr>
      </w:pPr>
    </w:p>
    <w:p>
      <w:pPr>
        <w:pStyle w:val="BodyText"/>
        <w:spacing w:before="62"/>
        <w:jc w:val="left"/>
      </w:pPr>
      <w:r>
        <w:rPr>
          <w:w w:val="95"/>
        </w:rPr>
        <w:t>並沒有窮盡，以後可能還會產生一些新的類型。</w:t>
      </w:r>
    </w:p>
    <w:p>
      <w:pPr>
        <w:pStyle w:val="BodyText"/>
        <w:spacing w:line="247" w:lineRule="auto" w:before="200"/>
        <w:ind w:right="203" w:firstLine="513"/>
      </w:pPr>
      <w:r>
        <w:rPr>
          <w:spacing w:val="15"/>
        </w:rPr>
        <w:t>以下我要介紹的兩說是法規授權說和功能法上觀</w:t>
      </w:r>
      <w:r>
        <w:rPr/>
        <w:t>點說。我之所以特別介紹這兩說，是因為和我們今天討論的問題有關。我想用這兩說來判斷在公保及因公撫卹這兩個領域，行政機關有沒有判斷餘地的問題。法規授權說簡單講，就是認為最後決定權究竟屬於行政還是司法，這個是憲法和法律的意思。因為從權力分立理論來看，最後權限的分配一定是憲法和法律，制憲者和立法者的意思，也因此它就從憲法體系跟法律規定去看。首先回到憲法去看的話，就剛才提到的，司法制度設置的目的是為了監督行政及保障權利，以及訴訟權的保障，</w:t>
      </w:r>
      <w:r>
        <w:rPr>
          <w:spacing w:val="1"/>
        </w:rPr>
        <w:t> </w:t>
      </w:r>
      <w:r>
        <w:rPr/>
        <w:t>所以最後決定權一定是屬於司法，所以原則上行政機關沒有判斷餘地。可是有時候基於法院的功能界限問題，</w:t>
      </w:r>
      <w:r>
        <w:rPr>
          <w:spacing w:val="1"/>
        </w:rPr>
        <w:t> </w:t>
      </w:r>
      <w:r>
        <w:rPr/>
        <w:t>或者法院根本沒有能力去作判斷的時候，就不得不承認</w:t>
      </w:r>
      <w:r>
        <w:rPr>
          <w:spacing w:val="16"/>
        </w:rPr>
        <w:t>在例外的情況下，立法者也會把最後決定權給予行政</w:t>
      </w:r>
      <w:r>
        <w:rPr>
          <w:spacing w:val="-4"/>
        </w:rPr>
        <w:t>權。所以此說就認為，最後判斷權屬誰，審查密度為何，</w:t>
      </w:r>
      <w:r>
        <w:rPr>
          <w:spacing w:val="-123"/>
        </w:rPr>
        <w:t> </w:t>
      </w:r>
      <w:r>
        <w:rPr/>
        <w:t>這都是立法者的決定。換句話說，立法者使用不確定法律概念的時候，它可能就是有意要把最後決定權給予行政，所以法律規範密度為何，就代表司法的審查密度為何，這兩個是一致的。這一說是從立法者的觀點去看這件事情，立法者歸給誰就屬誰。</w:t>
      </w:r>
    </w:p>
    <w:p>
      <w:pPr>
        <w:pStyle w:val="BodyText"/>
        <w:spacing w:line="247" w:lineRule="auto" w:before="187"/>
        <w:ind w:right="251" w:firstLine="513"/>
      </w:pPr>
      <w:r>
        <w:rPr/>
        <w:t>這說有它的優點和缺點。它的優點就是從權力分立理論出發，權限劃分本來就是憲法，就是制憲者和立法者的意思。而且它的判斷標準很清楚，就是看立法者有沒有這個意思。但是問題是，實務上運用的時候會發生</w:t>
      </w:r>
    </w:p>
    <w:p>
      <w:pPr>
        <w:spacing w:after="0" w:line="247" w:lineRule="auto"/>
        <w:sectPr>
          <w:pgSz w:w="8400" w:h="11910"/>
          <w:pgMar w:header="0" w:footer="707" w:top="1100" w:bottom="980" w:left="920" w:right="880"/>
        </w:sectPr>
      </w:pPr>
    </w:p>
    <w:p>
      <w:pPr>
        <w:pStyle w:val="BodyText"/>
        <w:spacing w:line="247" w:lineRule="auto" w:before="64"/>
        <w:ind w:right="244"/>
      </w:pPr>
      <w:r>
        <w:rPr/>
        <w:t>一個問題，因為立法者很少在立法時直接授予行政最後決定權，很少這樣作。德國法是有一些規定，某種行政行為不受司法審查，這就可以很清楚的看出來，確實有立法授權的意思，可是我們一般來講是看不出來的。這個時候就變成有點是在揣測立法者的意思，最後可能還是要回到對於法規的解釋，最後還是法官在解釋，可能</w:t>
      </w:r>
      <w:r>
        <w:rPr>
          <w:spacing w:val="16"/>
        </w:rPr>
        <w:t>還是太模糊。而且有時候說這個情況下有立法者的授</w:t>
      </w:r>
      <w:r>
        <w:rPr/>
        <w:t>權，可能立法者本身其實也沒有授權的意思。所以這一說總結來看的話，只能說，並不是行政機關具有判斷餘地的情況，都有立法者明白的授權，也許立法者並沒有這個意思。譬如說，考試的評定，也許立法者在立法當</w:t>
      </w:r>
      <w:r>
        <w:rPr>
          <w:spacing w:val="15"/>
        </w:rPr>
        <w:t>時並沒有說要授權給老師，或者是處分機關有判斷餘地，他根本沒有這個意思，而是最後的解釋結果是這</w:t>
      </w:r>
      <w:r>
        <w:rPr/>
        <w:t>樣。可是這一說確實是可以幫助實務上來判斷行政機關有沒有判斷餘地的一個標準，或者是一個方向。如果用法規授權說來看的話，可以看到愈來愈多的法律，把行政決定授予某一個委員會去作成，或是機關的決定須經某一委員會的參與。如果法律有這樣子的規定，它又涉及到專業性、政策性，或為了權衡法益而設了一個這樣的委員會的話，我會覺得此時立法者有授予行政機關判斷餘地的意思。如果是這種規定的話，原則上來說，既授予機關判斷餘地就應該尊重委員會的判斷，只有剛才講的那些例外情況，受理救濟機關才能加以審查。</w:t>
      </w:r>
    </w:p>
    <w:p>
      <w:pPr>
        <w:pStyle w:val="BodyText"/>
        <w:spacing w:line="247" w:lineRule="auto" w:before="187"/>
        <w:ind w:right="255" w:firstLine="513"/>
      </w:pPr>
      <w:r>
        <w:rPr/>
        <w:t>這邊我要強調的一點是，並不是任何由委員會作的決定它都有判斷餘地，可能還是要回到，法律概念必須要涉及到評價性的、預測性的，它才會有判斷餘地。所</w:t>
      </w:r>
    </w:p>
    <w:p>
      <w:pPr>
        <w:spacing w:after="0" w:line="247" w:lineRule="auto"/>
        <w:sectPr>
          <w:pgSz w:w="8400" w:h="11910"/>
          <w:pgMar w:header="0" w:footer="707" w:top="1100" w:bottom="980" w:left="920" w:right="880"/>
        </w:sectPr>
      </w:pPr>
    </w:p>
    <w:p>
      <w:pPr>
        <w:pStyle w:val="BodyText"/>
        <w:spacing w:line="247" w:lineRule="auto" w:before="64"/>
        <w:ind w:right="214"/>
      </w:pPr>
      <w:r>
        <w:rPr/>
        <w:t>以只能說，由委員會作決定，不一定它都有判斷餘地；</w:t>
      </w:r>
      <w:r>
        <w:rPr>
          <w:spacing w:val="1"/>
        </w:rPr>
        <w:t> </w:t>
      </w:r>
      <w:r>
        <w:rPr/>
        <w:t>但如果是由委員會作決定，又涉及專業性、政策性、或者是評價性的話，它可能就會有判斷餘地。如果回到法規授權說這個觀點來看，我會覺得，公務人員撫卹法有關因公死亡事故的認定，它設了一個審查機制，法律當初的立法理由看不出來立法的目的為何，後來銓敘部根據這個規定，在之後施行細則的立法理由是有提到為什麼要設這個審查機制，主要是基於醫學的專業審查，所以它的組成員有二分之一以上是專業醫師。由這個規定來看的話，這個審查機制如果是基於專業審查，尤其是基於醫學專業審查的話，那可以認為這個地方，立法者確實是有授予行政機關判斷餘地的意思。如果是這種情況的話，原則上它的決定就應予以尊重。</w:t>
      </w:r>
    </w:p>
    <w:p>
      <w:pPr>
        <w:pStyle w:val="BodyText"/>
        <w:spacing w:line="247" w:lineRule="auto" w:before="187"/>
        <w:ind w:right="245" w:firstLine="513"/>
      </w:pPr>
      <w:r>
        <w:rPr/>
        <w:t>只是針對這種委員會的決定，為什麼要設一個委員</w:t>
      </w:r>
      <w:r>
        <w:rPr>
          <w:spacing w:val="15"/>
        </w:rPr>
        <w:t>會，主要是基於，可能認為由一個人來判斷是不準確</w:t>
      </w:r>
      <w:r>
        <w:rPr/>
        <w:t>的，所以有必要組成一個委員會，然後依多數決。就是由很多人來判斷，然後以多數決的方式來決定以那個判斷為準，以達到正確性，所以就設了一個委員會。既然</w:t>
      </w:r>
      <w:r>
        <w:rPr>
          <w:spacing w:val="16"/>
        </w:rPr>
        <w:t>設這個委員會的目的是要用組織決定去確保它的正確</w:t>
      </w:r>
      <w:r>
        <w:rPr/>
        <w:t>性，所以對於委員會所作的決定，第一個所審查的當然就是它的組織程序是否合法的問題。除了程序上的審查之外，另外在實體上應該審查的，是有沒有違背那個判斷的標準，還有有沒有逾越那個判斷餘地的範圍。逾越判斷餘地的範圍，譬如說，以設置因公撫卹的審查小組來說，當時是基於醫學專業的考量，所以只有針對醫學</w:t>
      </w:r>
      <w:r>
        <w:rPr>
          <w:spacing w:val="15"/>
        </w:rPr>
        <w:t>專業的判斷才予以尊重；如果不是醫學專業方面的判</w:t>
      </w:r>
    </w:p>
    <w:p>
      <w:pPr>
        <w:spacing w:after="0" w:line="247" w:lineRule="auto"/>
        <w:sectPr>
          <w:pgSz w:w="8400" w:h="11910"/>
          <w:pgMar w:header="0" w:footer="707" w:top="1100" w:bottom="980" w:left="920" w:right="880"/>
        </w:sectPr>
      </w:pPr>
    </w:p>
    <w:p>
      <w:pPr>
        <w:pStyle w:val="BodyText"/>
        <w:spacing w:line="244" w:lineRule="auto" w:before="64"/>
        <w:ind w:right="263"/>
        <w:jc w:val="left"/>
      </w:pPr>
      <w:r>
        <w:rPr/>
        <w:t>斷，而是以外的認定事實，或是其他的考量，那當然就不用予以尊重，所以這是一個標準。</w:t>
      </w:r>
    </w:p>
    <w:p>
      <w:pPr>
        <w:pStyle w:val="BodyText"/>
        <w:spacing w:line="247" w:lineRule="auto" w:before="194"/>
        <w:ind w:right="244" w:firstLine="513"/>
      </w:pPr>
      <w:r>
        <w:rPr>
          <w:spacing w:val="4"/>
        </w:rPr>
        <w:t>我在這邊有舉出實務上碰到的個案， </w:t>
      </w:r>
      <w:r>
        <w:rPr/>
        <w:t>103年公審決字第0256號復審決定書，在第11頁這邊。這裡碰到的個案是，有一位科長，有一天到他們辦公大樓的樓頂去等</w:t>
      </w:r>
      <w:r>
        <w:rPr>
          <w:spacing w:val="16"/>
        </w:rPr>
        <w:t>一位要維修他們大樓電梯的人員，當時有一位技工陪</w:t>
      </w:r>
      <w:r>
        <w:rPr/>
        <w:t>同，但上去到樓頂，不久之後他就墜樓，然後死亡。這個案子他的遺族是申請因公撫卹，就是執行職務時意外死亡，請求此種撫卹。但是這個案子，銓敘部最後是認定為，他是自殺。如果是自殺的話，依照103年8月12日以前的規定，是不予撫卹的。如果是病故死亡，或者是意外死亡的話，是會給予撫卹的。最後這個案子，銓敘部就認為他是自殺死亡的，依照原來的規定，是不予撫卹的。所以這個案子，它既不以因公撫卹，也不以病故撫卹，所以決定是不予撫卹。</w:t>
      </w:r>
    </w:p>
    <w:p>
      <w:pPr>
        <w:pStyle w:val="BodyText"/>
        <w:spacing w:line="247" w:lineRule="auto" w:before="187"/>
        <w:ind w:right="219" w:firstLine="513"/>
      </w:pPr>
      <w:r>
        <w:rPr/>
        <w:t>這個個案可能有幾個爭點，在第12頁這邊。第一個爭點，是該員究竟是自殺，還是意外死亡，行政機關有沒有判斷餘地的問題。我會認為，是否自殺的認定應該是事實認定問題，並不是法規的涵攝，所以一開始就被排除行政機關有判斷餘地的問題。即使假設有判斷餘地的話，對此比較可以作專業判斷的，應該是檢察官，而不是這個審查小組；就醫師而言，他能夠判斷的是，他是墜樓死亡，還是譬如說因為心臟病發作而死亡，這個審查小組有辦法判斷。可是，至於墜落的原因是自殺，</w:t>
      </w:r>
      <w:r>
        <w:rPr>
          <w:spacing w:val="1"/>
        </w:rPr>
        <w:t> </w:t>
      </w:r>
      <w:r>
        <w:rPr/>
        <w:t>還是意外，審查小組的專業是沒有辦法判斷的。第二個</w:t>
      </w:r>
    </w:p>
    <w:p>
      <w:pPr>
        <w:spacing w:after="0" w:line="247" w:lineRule="auto"/>
        <w:sectPr>
          <w:pgSz w:w="8400" w:h="11910"/>
          <w:pgMar w:header="0" w:footer="707" w:top="1100" w:bottom="980" w:left="920" w:right="880"/>
        </w:sectPr>
      </w:pPr>
    </w:p>
    <w:p>
      <w:pPr>
        <w:pStyle w:val="BodyText"/>
        <w:spacing w:line="247" w:lineRule="auto" w:before="64"/>
        <w:ind w:right="208"/>
      </w:pPr>
      <w:r>
        <w:rPr/>
        <w:t>問題是，他是不是在執行職務，當時銓敘部是認定，當事人在頂樓並沒有在執行公務，只是在等廠商，不算是執行職務。可是關於這一點的話，我是覺得行政機關是沒有判斷餘地的，這是涉及到沒有判斷餘地的一個構成要件。最後關於法規的適用，這邊銓敘部為什麼認為不能適用103年8月通過的規定，因為它認為現在送去立法院審查，要等到立法院審查完了以後，它才能夠適用。可是法規命令一旦發布就發生效力了，然後它本身的施</w:t>
      </w:r>
      <w:r>
        <w:rPr>
          <w:spacing w:val="5"/>
        </w:rPr>
        <w:t>行細則又規定，溯及到</w:t>
      </w:r>
      <w:r>
        <w:rPr/>
        <w:t>100年1月1</w:t>
      </w:r>
      <w:r>
        <w:rPr>
          <w:spacing w:val="4"/>
        </w:rPr>
        <w:t>日開始實施，所以我</w:t>
      </w:r>
      <w:r>
        <w:rPr/>
        <w:t>覺得這個部分應該要適用103年8月以後的修法。這個涉及法規解釋與適用問題，所以我覺得行政機關也沒有判斷餘地。</w:t>
      </w:r>
    </w:p>
    <w:p>
      <w:pPr>
        <w:pStyle w:val="BodyText"/>
        <w:spacing w:line="247" w:lineRule="auto" w:before="187"/>
        <w:ind w:right="214" w:firstLine="513"/>
      </w:pPr>
      <w:r>
        <w:rPr/>
        <w:t>接下來是有關功能法上的觀點。功能法上的觀點簡單說，就是兩個理由。第一個理由是說，就是從功能最適原則，哪一個機關作判斷最適當就給哪一個機關。譬如說，這個專業審查的委員會，它的判斷可能會比保訓會或行政法院優，所以就尊重這個委員會的判斷。換句話說，就是去比較由誰來判斷比較適合。第二種理由就是，其實司法也有它窮盡的地方，也有它的界限，譬如像是考試的評定的話，我想它是沒有辦法判斷的。尤其像學校成績的評定，通常是任課老師才知道這個學生的情況，而沒有辦法由法院去作判斷。而且老師打分數都是比較出來的，他會跟其他學生比較，或是國考也是一樣，會跟其他考生的作答作比較，所以不可能抽離其中</w:t>
      </w:r>
      <w:r>
        <w:rPr>
          <w:spacing w:val="16"/>
        </w:rPr>
        <w:t>一份考卷來單獨評定，這個就是法院的界限問題。總</w:t>
      </w:r>
      <w:r>
        <w:rPr/>
        <w:t>之，可能是依功能最適，應該以行政機關的判斷為準，</w:t>
      </w:r>
    </w:p>
    <w:p>
      <w:pPr>
        <w:spacing w:after="0" w:line="247" w:lineRule="auto"/>
        <w:sectPr>
          <w:pgSz w:w="8400" w:h="11910"/>
          <w:pgMar w:header="0" w:footer="707" w:top="1100" w:bottom="980" w:left="920" w:right="880"/>
        </w:sectPr>
      </w:pPr>
    </w:p>
    <w:p>
      <w:pPr>
        <w:pStyle w:val="BodyText"/>
        <w:spacing w:line="247" w:lineRule="auto" w:before="64"/>
        <w:ind w:right="251"/>
      </w:pPr>
      <w:r>
        <w:rPr/>
        <w:t>或則就是司法窮盡，你不得不尊重行政機關的判斷。如果從這個觀點來看的話，針對因公撫卹，除了剛才所說的法規授權說，可以認為原處分機關有判斷餘地外，另</w:t>
      </w:r>
      <w:r>
        <w:rPr>
          <w:spacing w:val="15"/>
        </w:rPr>
        <w:t>外也可以從功能法上的觀點，因為現在有一個審查小</w:t>
      </w:r>
      <w:r>
        <w:rPr/>
        <w:t>組，在功能上、在判斷上，它應該是優於保訓會或行政法院，所以原則上應該尊重它的判斷。可是公保案件就不一樣了，公保案件我會覺得行政機關是沒有判斷餘地的。因為公保案件的話，通常就是申請人提出一位醫師的證明，承保機關如果不同意這位醫師意見的話，就會進行調查，可能就會有另外一位醫師的證明或意見。這裡我會覺得這兩位醫師的意見，沒有誰優於誰，或誰比較正確的問題。所以公保案件的話，行政機關是沒有判斷餘地的。只要保訓會或行政法院有疑義的話，它可以完全審查，當然它可能要借助再送鑑定這道程序，可是它是不需要尊重原處分機關的判斷的。</w:t>
      </w:r>
    </w:p>
    <w:p>
      <w:pPr>
        <w:pStyle w:val="BodyText"/>
        <w:spacing w:line="247" w:lineRule="auto" w:before="187"/>
        <w:ind w:right="214" w:firstLine="513"/>
      </w:pPr>
      <w:r>
        <w:rPr/>
        <w:t>接下來講的是恣意禁止原則。我覺得恣意禁止原則是非常重要的，可能是受理救濟機關應該要注意的。就是說行政機關有判斷餘地，並不是說它就可以不附具理由，它還是要清楚的講，它是怎麼形成判斷的。換句話說，行政程序法第96條第1項第2款，附具理由的要求，</w:t>
      </w:r>
      <w:r>
        <w:rPr>
          <w:spacing w:val="1"/>
        </w:rPr>
        <w:t> </w:t>
      </w:r>
      <w:r>
        <w:rPr/>
        <w:t>在行政機關有判斷餘地的情況，也一樣要遵守，而且這</w:t>
      </w:r>
      <w:r>
        <w:rPr>
          <w:spacing w:val="5"/>
        </w:rPr>
        <w:t>個非常重要。這邊在第</w:t>
      </w:r>
      <w:r>
        <w:rPr/>
        <w:t>15</w:t>
      </w:r>
      <w:r>
        <w:rPr>
          <w:spacing w:val="7"/>
        </w:rPr>
        <w:t>頁所舉的例子，是</w:t>
      </w:r>
      <w:r>
        <w:rPr/>
        <w:t>103</w:t>
      </w:r>
      <w:r>
        <w:rPr>
          <w:spacing w:val="8"/>
        </w:rPr>
        <w:t>年公審</w:t>
      </w:r>
      <w:r>
        <w:rPr>
          <w:spacing w:val="16"/>
        </w:rPr>
        <w:t>決字第</w:t>
      </w:r>
      <w:r>
        <w:rPr/>
        <w:t>0168</w:t>
      </w:r>
      <w:r>
        <w:rPr>
          <w:spacing w:val="16"/>
        </w:rPr>
        <w:t>號復審決定書。這個個案就是有一位消防</w:t>
      </w:r>
      <w:r>
        <w:rPr/>
        <w:t>員，他因為肺癌死亡，他的遺族申請的是因公撫卹，認為他是積勞成疾，就是我們講的過勞死，因為他從事消防工作而感染了肺癌。銓敘部在審的時候，也有送審查</w:t>
      </w:r>
    </w:p>
    <w:p>
      <w:pPr>
        <w:spacing w:after="0" w:line="247" w:lineRule="auto"/>
        <w:sectPr>
          <w:pgSz w:w="8400" w:h="11910"/>
          <w:pgMar w:header="0" w:footer="707" w:top="1100" w:bottom="980" w:left="920" w:right="880"/>
        </w:sectPr>
      </w:pPr>
    </w:p>
    <w:p>
      <w:pPr>
        <w:pStyle w:val="BodyText"/>
        <w:spacing w:line="247" w:lineRule="auto" w:before="64"/>
        <w:ind w:right="210"/>
      </w:pPr>
      <w:r>
        <w:rPr/>
        <w:t>小組審議，最後銓敘部否准的理由是認為，他是因為抽菸的關係，就是他有26年的抽菸史，以至於死於肺癌，</w:t>
      </w:r>
      <w:r>
        <w:rPr>
          <w:spacing w:val="1"/>
        </w:rPr>
        <w:t> </w:t>
      </w:r>
      <w:r>
        <w:rPr/>
        <w:t>而不是因為從事消防工作。但是問題是，申請人有提出</w:t>
      </w:r>
      <w:r>
        <w:rPr>
          <w:spacing w:val="15"/>
        </w:rPr>
        <w:t>一位住院醫師，劉醫師所開具的證明。這個證明就講</w:t>
      </w:r>
      <w:r>
        <w:rPr>
          <w:spacing w:val="5"/>
        </w:rPr>
        <w:t>到，一般抽菸的人得的是</w:t>
      </w:r>
      <w:r>
        <w:rPr/>
        <w:t>A</w:t>
      </w:r>
      <w:r>
        <w:rPr>
          <w:spacing w:val="4"/>
        </w:rPr>
        <w:t>的這種癌細胞，可是這位消</w:t>
      </w:r>
      <w:r>
        <w:rPr>
          <w:spacing w:val="6"/>
        </w:rPr>
        <w:t>防員他得的是</w:t>
      </w:r>
      <w:r>
        <w:rPr/>
        <w:t>B</w:t>
      </w:r>
      <w:r>
        <w:rPr>
          <w:spacing w:val="2"/>
        </w:rPr>
        <w:t>的這種癌細胞，所以不能直接地說，他</w:t>
      </w:r>
      <w:r>
        <w:rPr/>
        <w:t>有抽菸史，所以他是死於因抽菸所得的這種癌症。在這個個案我們可以看到，原處分機關針對當事人所提出來的論點，並沒有給予太多的回應跟論據，而只是一筆帶過地說，劉醫師所參考的那份文獻只是單一的文獻，不足採信，並且是選擇性地引用。我會覺得這個理由是不夠完備的，我想一般人也不能信服。</w:t>
      </w:r>
    </w:p>
    <w:p>
      <w:pPr>
        <w:pStyle w:val="BodyText"/>
        <w:spacing w:line="247" w:lineRule="auto" w:before="187"/>
        <w:ind w:right="217" w:firstLine="513"/>
      </w:pPr>
      <w:r>
        <w:rPr/>
        <w:t>最後，我的結論是，在因公撫卹的案件，因為有設一個審查小組，在這裡法律有授予它判斷餘地的意思，</w:t>
      </w:r>
      <w:r>
        <w:rPr>
          <w:spacing w:val="1"/>
        </w:rPr>
        <w:t> </w:t>
      </w:r>
      <w:r>
        <w:rPr/>
        <w:t>所以原則上受理救濟機關應該尊重它的判斷。可是我還是要再強調，它只限於涵攝的部分，針對適用法律的事實認定和法規的解釋來講，它是沒有判斷餘地的，受理救濟機關是可以完全審查的。但是公保案件的話，這裡不管是從法規授權說，還是從功能法上的觀點，臺銀它都沒有判斷餘地，所以受理救濟機關完全可以審查。我報告到這裡，謝謝。</w:t>
      </w:r>
    </w:p>
    <w:p>
      <w:pPr>
        <w:pStyle w:val="Heading3"/>
      </w:pPr>
      <w:r>
        <w:rPr>
          <w:w w:val="95"/>
        </w:rPr>
        <w:t>【洪院長家殷】</w:t>
      </w:r>
    </w:p>
    <w:p>
      <w:pPr>
        <w:pStyle w:val="BodyText"/>
        <w:spacing w:line="247" w:lineRule="auto" w:before="200"/>
        <w:ind w:right="214" w:firstLine="513"/>
      </w:pPr>
      <w:r>
        <w:rPr/>
        <w:t>謝謝陳淑芳教授所作的口頭報告，雖然時間有限，</w:t>
      </w:r>
      <w:r>
        <w:rPr>
          <w:spacing w:val="1"/>
        </w:rPr>
        <w:t> </w:t>
      </w:r>
      <w:r>
        <w:rPr/>
        <w:t>不過陳教授把重點講得很清楚，本議題涉及到不確定法律概念還有審查標準的一些問題。不管從學理上，還是</w:t>
      </w:r>
    </w:p>
    <w:p>
      <w:pPr>
        <w:spacing w:after="0" w:line="247" w:lineRule="auto"/>
        <w:sectPr>
          <w:pgSz w:w="8400" w:h="11910"/>
          <w:pgMar w:header="0" w:footer="707" w:top="1100" w:bottom="980" w:left="920" w:right="880"/>
        </w:sectPr>
      </w:pPr>
    </w:p>
    <w:p>
      <w:pPr>
        <w:pStyle w:val="BodyText"/>
        <w:spacing w:line="247" w:lineRule="auto" w:before="64"/>
        <w:ind w:right="261"/>
      </w:pPr>
      <w:r>
        <w:rPr/>
        <w:t>從實務的角度上，陳教授已經把個人的想法表達的非常地清楚，最後也作了一些個人的結論。這部分可以給我們相當的參考。以下就進行到與談的部分，首先邀請到李惠宗教授，請鼓掌歡迎。</w:t>
      </w:r>
    </w:p>
    <w:p>
      <w:pPr>
        <w:pStyle w:val="Heading3"/>
      </w:pPr>
      <w:r>
        <w:rPr>
          <w:w w:val="95"/>
        </w:rPr>
        <w:t>【與談人：中正大學法律學系李教授惠宗】</w:t>
      </w:r>
    </w:p>
    <w:p>
      <w:pPr>
        <w:pStyle w:val="BodyText"/>
        <w:spacing w:line="247" w:lineRule="auto" w:before="200"/>
        <w:ind w:right="209" w:firstLine="513"/>
      </w:pPr>
      <w:r>
        <w:rPr/>
        <w:t>謝謝洪院長、報告人陳教授，還有另一位與談人。今天很高興，也很榮幸有這個機會，來與談陳教授的大作。陳教授的大作有個特點，就是理論和實務都非常兼備。從理論上的觀點來看，非常清楚的引用到不確定法律概念授權的問題，還有功能法上的觀點。本文的結論認為，在撫卹案件裡，不會存在所謂的不確定法律概念判斷餘地的這種類型。就這點而言，我個人表示贊同，</w:t>
      </w:r>
      <w:r>
        <w:rPr>
          <w:spacing w:val="1"/>
        </w:rPr>
        <w:t> </w:t>
      </w:r>
      <w:r>
        <w:rPr/>
        <w:t>因為立法者在作事前控制，司法者在作事後審查，如果</w:t>
      </w:r>
      <w:r>
        <w:rPr>
          <w:spacing w:val="16"/>
        </w:rPr>
        <w:t>是屬於所謂的判斷餘地，基本上司法者能夠介入的空</w:t>
      </w:r>
      <w:r>
        <w:rPr/>
        <w:t>間，就在於那個「恣意」的判斷，去作審查。</w:t>
      </w:r>
    </w:p>
    <w:p>
      <w:pPr>
        <w:pStyle w:val="BodyText"/>
        <w:spacing w:line="247" w:lineRule="auto" w:before="187"/>
        <w:ind w:right="255" w:firstLine="513"/>
      </w:pPr>
      <w:r>
        <w:rPr/>
        <w:t>撫卹案件通常發生在事實已經很明確的發生，如何進行涵攝的問題。如果有判斷餘地的審查，應該有兩個重要的理由，行政機關他所以有判斷餘地是因為，第一個，其他機關、司法機關沒有替代的可能性，例如對公務人員整個年度的考績，司法機關從頭到尾都沒有辦法跟當事人接觸，沒辦法進行考績的評價，所以那個是不可替代性的理由，司法機關就等於是尊重行政機關這樣的一個判斷餘地；另一種是，行政責任的歸屬，對於將來預測性的判斷，這種情形其實基本上我們無法要求司法機關去審查，因為行政責任的歸屬，最後是由行政機</w:t>
      </w:r>
    </w:p>
    <w:p>
      <w:pPr>
        <w:spacing w:after="0" w:line="247" w:lineRule="auto"/>
        <w:sectPr>
          <w:pgSz w:w="8400" w:h="11910"/>
          <w:pgMar w:header="0" w:footer="707" w:top="1100" w:bottom="980" w:left="920" w:right="880"/>
        </w:sectPr>
      </w:pPr>
    </w:p>
    <w:p>
      <w:pPr>
        <w:pStyle w:val="BodyText"/>
        <w:spacing w:line="244" w:lineRule="auto" w:before="64"/>
        <w:ind w:right="263"/>
        <w:jc w:val="left"/>
      </w:pPr>
      <w:r>
        <w:rPr/>
        <w:t>關來擔當的，所以對於這種將來、預測性的問題，基本上就承認行政機關有空間。</w:t>
      </w:r>
    </w:p>
    <w:p>
      <w:pPr>
        <w:pStyle w:val="BodyText"/>
        <w:spacing w:line="247" w:lineRule="auto" w:before="194"/>
        <w:ind w:right="209" w:firstLine="513"/>
      </w:pPr>
      <w:r>
        <w:rPr/>
        <w:t>所以從司法審查的角度來看，現在作對錯的這種判斷，沒有辦法在當下去作成正確性與否的判斷時，基本上，司法審查就要退出來。我贊同陳教授的看法，這基本上應該都不是屬於判斷餘地的問題，司法者都可以審查。所以今天的議題中所提到的審查密度，基本上是在處理涵攝對不對的問題。這當中有個很重要的，陳教授提的最後一個案子，這個消防隊員有26年的抽菸史，最後死於肺癌，46歲就死亡，這算是一個很年輕的案例。</w:t>
      </w:r>
      <w:r>
        <w:rPr>
          <w:spacing w:val="16"/>
        </w:rPr>
        <w:t>可是他有</w:t>
      </w:r>
      <w:r>
        <w:rPr>
          <w:spacing w:val="9"/>
        </w:rPr>
        <w:t>26</w:t>
      </w:r>
      <w:r>
        <w:rPr>
          <w:spacing w:val="15"/>
        </w:rPr>
        <w:t>年抽菸的歷史，身為消防員也經常進出火</w:t>
      </w:r>
      <w:r>
        <w:rPr/>
        <w:t>場，6</w:t>
      </w:r>
      <w:r>
        <w:rPr>
          <w:spacing w:val="8"/>
        </w:rPr>
        <w:t>年有進出</w:t>
      </w:r>
      <w:r>
        <w:rPr/>
        <w:t>41</w:t>
      </w:r>
      <w:r>
        <w:rPr>
          <w:spacing w:val="2"/>
        </w:rPr>
        <w:t>次。一個月平均起來大概會有將近一</w:t>
      </w:r>
      <w:r>
        <w:rPr/>
        <w:t>次，差不多一個月一次的頻率，那這樣進出火場是不是</w:t>
      </w:r>
      <w:r>
        <w:rPr>
          <w:spacing w:val="15"/>
        </w:rPr>
        <w:t>會跟他最後的肺癌有關係呢？肺部的疾病有很多很多</w:t>
      </w:r>
      <w:r>
        <w:rPr/>
        <w:t>的類型，這是屬於醫學上的判斷。這個醫學上的判斷，</w:t>
      </w:r>
      <w:r>
        <w:rPr>
          <w:spacing w:val="1"/>
        </w:rPr>
        <w:t> </w:t>
      </w:r>
      <w:r>
        <w:rPr/>
        <w:t>這個是屬於看起來是很專業的判斷，醫生也沒有辦法判斷出來這到底是因為經常進出火場所導致的結果，還是因為天天都在抽菸所得出的結果。這兩個問題，其實都不是、也不牽涉到所謂不可替代性的問題，而是一個涵攝的問題。司法機關在這個地方，站在正確性的判斷上面，的確是可以審查的。當然，因為他懷疑醫生所作的</w:t>
      </w:r>
      <w:r>
        <w:rPr>
          <w:spacing w:val="15"/>
        </w:rPr>
        <w:t>判斷，這個醫生所作的判斷不準確，還可以再交付鑑</w:t>
      </w:r>
      <w:r>
        <w:rPr/>
        <w:t>定。當然，這個過程需要一點成本。</w:t>
      </w:r>
    </w:p>
    <w:p>
      <w:pPr>
        <w:pStyle w:val="BodyText"/>
        <w:spacing w:line="247" w:lineRule="auto" w:before="187"/>
        <w:ind w:right="266" w:firstLine="513"/>
      </w:pPr>
      <w:r>
        <w:rPr/>
        <w:t>後來這個案件好像沒有再交付第二個鑑定報告，陳教授就提出質疑，保訓會對於這個案子最後撤銷決定有</w:t>
      </w:r>
    </w:p>
    <w:p>
      <w:pPr>
        <w:spacing w:after="0" w:line="247" w:lineRule="auto"/>
        <w:sectPr>
          <w:pgSz w:w="8400" w:h="11910"/>
          <w:pgMar w:header="0" w:footer="707" w:top="1100" w:bottom="980" w:left="920" w:right="880"/>
        </w:sectPr>
      </w:pPr>
    </w:p>
    <w:p>
      <w:pPr>
        <w:pStyle w:val="BodyText"/>
        <w:spacing w:line="244" w:lineRule="auto" w:before="64"/>
        <w:ind w:right="244"/>
        <w:jc w:val="left"/>
      </w:pPr>
      <w:r>
        <w:rPr>
          <w:spacing w:val="16"/>
        </w:rPr>
        <w:t>其理由，但是也有一個難題，只能夠說原來的判斷錯</w:t>
      </w:r>
      <w:r>
        <w:rPr/>
        <w:t>誤，但無法說什麼是正確的。</w:t>
      </w:r>
    </w:p>
    <w:p>
      <w:pPr>
        <w:pStyle w:val="BodyText"/>
        <w:spacing w:line="247" w:lineRule="auto" w:before="194"/>
        <w:ind w:right="251" w:firstLine="513"/>
      </w:pPr>
      <w:r>
        <w:rPr/>
        <w:t>所以司法審查有一個盲點，只能夠說原來的判斷有錯誤，但是不能夠說什麼是正確的。難道機關認定抽菸導致肺癌是錯誤的，相反的就一定是判斷進出火場導致肺癌是有可能的嗎？現在或許不是二擇一的問題，而有可能是比例的問題。作一個假設，那位消防員常常進出火場，所以罹患肺癌、肺病變，假設有百分之三，或者是百分之四十，最後，銓敘部則是用百分之百判斷為是因為有抽菸，所以就全部把它歸咎於抽菸，那有可能是一個比例的問題。</w:t>
      </w:r>
    </w:p>
    <w:p>
      <w:pPr>
        <w:pStyle w:val="BodyText"/>
        <w:spacing w:line="247" w:lineRule="auto" w:before="187"/>
        <w:ind w:right="251" w:firstLine="513"/>
      </w:pPr>
      <w:r>
        <w:rPr/>
        <w:t>或者是共率的問題，會有相乘的作用、或相加的作用，這一點在醫學鑑定報告上，就看不出來。如果以法律的觀點來看，要先確認法規的解釋方面，所謂因公撫卹的因公死亡，是因為的確有因果關係；這個有因果關係，銓敘部似乎認為要百分之百。這邊的法規範設計就有點太過抽象，如果說有共同產生作用的可能，吸菸加</w:t>
      </w:r>
      <w:r>
        <w:rPr>
          <w:spacing w:val="26"/>
        </w:rPr>
        <w:t>上經常進入火場吸入太多的二氧化碳之類的這個原</w:t>
      </w:r>
      <w:r>
        <w:rPr/>
        <w:t>因，其實也有可能。</w:t>
      </w:r>
    </w:p>
    <w:p>
      <w:pPr>
        <w:pStyle w:val="BodyText"/>
        <w:spacing w:line="247" w:lineRule="auto" w:before="187"/>
        <w:ind w:right="244" w:firstLine="513"/>
      </w:pPr>
      <w:r>
        <w:rPr>
          <w:spacing w:val="-3"/>
        </w:rPr>
        <w:t>因公「死亡」，它不限於直接的因果關係，也包括</w:t>
      </w:r>
      <w:r>
        <w:rPr/>
        <w:t>所謂的相當因果關係。所以，以這個規定來看，構成要件本身的事前控制就控制的不好，所以後面縱使用機關功能最適的判斷，都很難判斷。但是只能夠說，原來的</w:t>
      </w:r>
      <w:r>
        <w:rPr>
          <w:spacing w:val="16"/>
        </w:rPr>
        <w:t>判斷錯了，至於正確的判斷，沒有辦法正確的判斷出</w:t>
      </w:r>
      <w:r>
        <w:rPr/>
        <w:t>來。這時候就會回到剛剛陳教授有特別提到的，法規解</w:t>
      </w:r>
    </w:p>
    <w:p>
      <w:pPr>
        <w:spacing w:after="0" w:line="247" w:lineRule="auto"/>
        <w:sectPr>
          <w:pgSz w:w="8400" w:h="11910"/>
          <w:pgMar w:header="0" w:footer="707" w:top="1100" w:bottom="980" w:left="920" w:right="880"/>
        </w:sectPr>
      </w:pPr>
    </w:p>
    <w:p>
      <w:pPr>
        <w:pStyle w:val="BodyText"/>
        <w:spacing w:line="247" w:lineRule="auto" w:before="64"/>
        <w:ind w:right="262"/>
      </w:pPr>
      <w:r>
        <w:rPr>
          <w:spacing w:val="15"/>
        </w:rPr>
        <w:t>釋本身，司法機關是可以審查的。因為在三段論法之</w:t>
      </w:r>
      <w:r>
        <w:rPr/>
        <w:t>下，大前提涉及到法規的解釋，解釋錯誤必然導致結果的錯誤，法規的解釋錯誤，必然會導致結論的錯誤。所以法規解釋錯了，司法機關當然可以去審查，這個就功能最適的角度來看，司法權是可以作這種審查。</w:t>
      </w:r>
    </w:p>
    <w:p>
      <w:pPr>
        <w:pStyle w:val="BodyText"/>
        <w:spacing w:line="247" w:lineRule="auto" w:before="187"/>
        <w:ind w:right="208" w:firstLine="513"/>
      </w:pPr>
      <w:r>
        <w:rPr/>
        <w:t>保訓會基本上算是準司法機關，所以他對於法規的解釋也擁有審查權。這種情形常常會發生類似的問題。</w:t>
      </w:r>
      <w:r>
        <w:rPr>
          <w:spacing w:val="5"/>
        </w:rPr>
        <w:t>陳教授特別提到司法院釋字第</w:t>
      </w:r>
      <w:r>
        <w:rPr/>
        <w:t>382</w:t>
      </w:r>
      <w:r>
        <w:rPr>
          <w:spacing w:val="5"/>
        </w:rPr>
        <w:t>號解釋，對於這個解</w:t>
      </w:r>
      <w:r>
        <w:rPr>
          <w:spacing w:val="3"/>
        </w:rPr>
        <w:t>釋，我個人有一點不同的看法。司法院釋字第</w:t>
      </w:r>
      <w:r>
        <w:rPr/>
        <w:t>382</w:t>
      </w:r>
      <w:r>
        <w:rPr>
          <w:spacing w:val="12"/>
        </w:rPr>
        <w:t>號解</w:t>
      </w:r>
      <w:r>
        <w:rPr/>
        <w:t>釋認為，大法官也使用到尊重原行政機關的判斷餘地，</w:t>
      </w:r>
      <w:r>
        <w:rPr>
          <w:spacing w:val="1"/>
        </w:rPr>
        <w:t> </w:t>
      </w:r>
      <w:r>
        <w:rPr/>
        <w:t>就這點而言，可資贊同，但是學校可不可以就學生的操行去作評價這個問題，這其實是很值得商榷的。我們知道一個人的品行，也就是所謂的操行、品德，誰可以來評價呢？各位都當過學生，每個學期得到的操行評價，</w:t>
      </w:r>
      <w:r>
        <w:rPr>
          <w:spacing w:val="1"/>
        </w:rPr>
        <w:t> </w:t>
      </w:r>
      <w:r>
        <w:rPr>
          <w:spacing w:val="16"/>
        </w:rPr>
        <w:t>是如何評出來的，誰有資格評品德是幾分？其實到最</w:t>
      </w:r>
      <w:r>
        <w:rPr/>
        <w:t>後，就打相同的分數。在某些問題的認知上，我們是把</w:t>
      </w:r>
      <w:r>
        <w:rPr>
          <w:spacing w:val="16"/>
        </w:rPr>
        <w:t>前段的切掉了，不管學校對於學生的品行有沒有考核</w:t>
      </w:r>
      <w:r>
        <w:rPr/>
        <w:t>權，而是在認為學校有考核學生品行權力的架構之下去作評價，原則上就尊重。另外，公務人員的考績，是長官對屬官工作職場上的評價，它是可以看得見的，但是品德永遠都看不見。學校對於學生操行的評價，這根本是不可能的事情，不應該存在，所以我主張學校應該要廢除學生操行成績的評價，但是學生如果有某些特別的行為，可以把它描述出來、這是可以作的。但是你給他幾分，這樣的一個評價基本上不符合理論，也不符合實際，那只是歷史上專制政權的一個遺緒，不是一個正確</w:t>
      </w:r>
    </w:p>
    <w:p>
      <w:pPr>
        <w:spacing w:after="0" w:line="247" w:lineRule="auto"/>
        <w:sectPr>
          <w:pgSz w:w="8400" w:h="11910"/>
          <w:pgMar w:header="0" w:footer="707" w:top="1100" w:bottom="980" w:left="920" w:right="880"/>
        </w:sectPr>
      </w:pPr>
    </w:p>
    <w:p>
      <w:pPr>
        <w:pStyle w:val="BodyText"/>
        <w:spacing w:before="62"/>
        <w:jc w:val="left"/>
      </w:pPr>
      <w:r>
        <w:rPr>
          <w:w w:val="95"/>
        </w:rPr>
        <w:t>的作法。</w:t>
      </w:r>
    </w:p>
    <w:p>
      <w:pPr>
        <w:pStyle w:val="BodyText"/>
        <w:spacing w:line="247" w:lineRule="auto" w:before="200"/>
        <w:ind w:right="260" w:firstLine="513"/>
      </w:pPr>
      <w:r>
        <w:rPr/>
        <w:t>最後，對於陳教授從理論上來觀察一個問題，再從這個問題回過頭去，回應那個理論，非常精確的把問題的核心全部帶出來，從架構上來看，從抽象到具體，從具體再回到抽象，寫得相當棒！</w:t>
      </w:r>
    </w:p>
    <w:p>
      <w:pPr>
        <w:pStyle w:val="Heading3"/>
        <w:spacing w:before="184"/>
      </w:pPr>
      <w:r>
        <w:rPr>
          <w:w w:val="95"/>
        </w:rPr>
        <w:t>【洪院長家殷】</w:t>
      </w:r>
    </w:p>
    <w:p>
      <w:pPr>
        <w:pStyle w:val="BodyText"/>
        <w:spacing w:line="247" w:lineRule="auto" w:before="201"/>
        <w:ind w:right="209" w:firstLine="513"/>
      </w:pPr>
      <w:r>
        <w:rPr>
          <w:spacing w:val="15"/>
        </w:rPr>
        <w:t>謝謝李惠宗教授給我們的與談。不過剛剛提到一</w:t>
      </w:r>
      <w:r>
        <w:rPr/>
        <w:t>點，李教授強調操行成績實在不應該打，這是專制時代的遺緒。我在學務處待過一段時間，以東吳大學來講，</w:t>
      </w:r>
      <w:r>
        <w:rPr>
          <w:spacing w:val="1"/>
        </w:rPr>
        <w:t> </w:t>
      </w:r>
      <w:r>
        <w:rPr/>
        <w:t>早就想把操行成績廢掉。但是要廢掉，學生有意見，不</w:t>
      </w:r>
      <w:r>
        <w:rPr>
          <w:spacing w:val="15"/>
        </w:rPr>
        <w:t>是說介意老師給他打成績，而是怕到外面去申請獎學</w:t>
      </w:r>
      <w:r>
        <w:rPr/>
        <w:t>金，似乎有些事情就是需要操行成績，沒有操行成績，</w:t>
      </w:r>
      <w:r>
        <w:rPr>
          <w:spacing w:val="1"/>
        </w:rPr>
        <w:t> </w:t>
      </w:r>
      <w:r>
        <w:rPr/>
        <w:t>學生不能提出申請。所以為了配合學生的需求，只好給他操行成績。但是操行成績也是看個人，基本上大家成績都一樣，當然也有特別表現好再給加分，所以理論上來講，這確實已經是過時的制度，可是在現實、社會實務上，很多地方還是需要操行成績，所以老師其實也有一些困擾。等到整個社會觀念慢慢改了之後，可以有很大的調整空間。接下來請劉建宏老師為我們進行與談，</w:t>
      </w:r>
      <w:r>
        <w:rPr>
          <w:spacing w:val="1"/>
        </w:rPr>
        <w:t> </w:t>
      </w:r>
      <w:r>
        <w:rPr/>
        <w:t>鼓掌歡迎劉老師。</w:t>
      </w:r>
    </w:p>
    <w:p>
      <w:pPr>
        <w:pStyle w:val="Heading3"/>
      </w:pPr>
      <w:r>
        <w:rPr>
          <w:w w:val="95"/>
        </w:rPr>
        <w:t>【與談人：中正大學法律學系劉教授建宏】</w:t>
      </w:r>
    </w:p>
    <w:p>
      <w:pPr>
        <w:pStyle w:val="BodyText"/>
        <w:spacing w:line="247" w:lineRule="auto" w:before="199"/>
        <w:ind w:right="245" w:firstLine="513"/>
      </w:pPr>
      <w:r>
        <w:rPr/>
        <w:t>洪院長、今天的報告人還有各位先進，大家好。首</w:t>
      </w:r>
      <w:r>
        <w:rPr>
          <w:spacing w:val="16"/>
        </w:rPr>
        <w:t>先，其實在德國已經很少再專門去討論不確定法律概</w:t>
      </w:r>
      <w:r>
        <w:rPr/>
        <w:t>念，或這樣一個問題。為什麼呢？其實不確定法律概念</w:t>
      </w:r>
    </w:p>
    <w:p>
      <w:pPr>
        <w:spacing w:after="0" w:line="247" w:lineRule="auto"/>
        <w:sectPr>
          <w:pgSz w:w="8400" w:h="11910"/>
          <w:pgMar w:header="0" w:footer="707" w:top="1100" w:bottom="980" w:left="920" w:right="880"/>
        </w:sectPr>
      </w:pPr>
    </w:p>
    <w:p>
      <w:pPr>
        <w:pStyle w:val="BodyText"/>
        <w:spacing w:line="247" w:lineRule="auto" w:before="64"/>
        <w:ind w:right="209"/>
      </w:pPr>
      <w:r>
        <w:rPr/>
        <w:t>本身，就是一個不確定法律概念。如果以陳教授的大作裡面所談到的問題，其中一部分是屬於醫學上的專業。這部分可能有一些相關的醫學專業知識，或者專業背景</w:t>
      </w:r>
      <w:r>
        <w:rPr>
          <w:spacing w:val="16"/>
        </w:rPr>
        <w:t>存在。但是另外一個類型，像剛剛陳教授所提到的公</w:t>
      </w:r>
      <w:r>
        <w:rPr/>
        <w:t>保、撫卹的案件。他有一個要件，比如說冒險犯難。什麼叫做冒險犯難，其實只要有些社會經驗的人，都可以去判斷，這算不算冒險犯難。這個是不是要施行細則規</w:t>
      </w:r>
      <w:r>
        <w:rPr>
          <w:spacing w:val="16"/>
        </w:rPr>
        <w:t>定，或者做出一些函釋來去處理？像剛剛陳教授所說</w:t>
      </w:r>
      <w:r>
        <w:rPr/>
        <w:t>的，必須是危難還沒有發生，那如果危難已經發生了，</w:t>
      </w:r>
      <w:r>
        <w:rPr>
          <w:spacing w:val="1"/>
        </w:rPr>
        <w:t> </w:t>
      </w:r>
      <w:r>
        <w:rPr>
          <w:spacing w:val="16"/>
        </w:rPr>
        <w:t>你只是還沒有從裡面逃出來。這好像還不算是冒險犯</w:t>
      </w:r>
      <w:r>
        <w:rPr/>
        <w:t>難。再提另外一個例子，比如說因公死亡的概念，每個人本來都有他不同的解釋，所以解釋起來每個人的想法或講法，本來就會有所不同。剛剛陳教授提到的案例，</w:t>
      </w:r>
      <w:r>
        <w:rPr>
          <w:spacing w:val="1"/>
        </w:rPr>
        <w:t> </w:t>
      </w:r>
      <w:r>
        <w:rPr/>
        <w:t>就是公務員從高樓墜下，那他到底是什麼死因，可能是跟醫學有百分之百的關連性，還是要就其他情狀加以觀</w:t>
      </w:r>
      <w:r>
        <w:rPr>
          <w:spacing w:val="16"/>
        </w:rPr>
        <w:t>察。所以像是不是自殺這種事情，他本身解釋是一樣</w:t>
      </w:r>
      <w:r>
        <w:rPr/>
        <w:t>的，並沒有說哪個機關會說我比較權威，我的判斷就是不可動搖的。回到所謂的不確定法律概念，這樣的問題有很多類型，像是涉及專業性、不涉及專業性的；也有剛剛提到的高度屬人性的，比如說長官對屬官的觀察、學生跟老師之間的接觸，老師給他一些評價。因為類型很多，所以在討論不確定法律概念的判斷餘地是否存在的時候，其實，它本身應該就有很多種類型。因此在陳教授的大作裡面，就有發現這種情況，所以在學理上，</w:t>
      </w:r>
      <w:r>
        <w:rPr>
          <w:spacing w:val="1"/>
        </w:rPr>
        <w:t> </w:t>
      </w:r>
      <w:r>
        <w:rPr/>
        <w:t>陳教授去囊括了德國的學說以及自己的見解，把它類型化成，法規授權說，或者從所謂的功能理論，來探討到</w:t>
      </w:r>
    </w:p>
    <w:p>
      <w:pPr>
        <w:spacing w:after="0" w:line="247" w:lineRule="auto"/>
        <w:sectPr>
          <w:pgSz w:w="8400" w:h="11910"/>
          <w:pgMar w:header="0" w:footer="707" w:top="1100" w:bottom="980" w:left="920" w:right="880"/>
        </w:sectPr>
      </w:pPr>
    </w:p>
    <w:p>
      <w:pPr>
        <w:pStyle w:val="BodyText"/>
        <w:spacing w:line="244" w:lineRule="auto" w:before="64"/>
        <w:ind w:right="253"/>
        <w:jc w:val="left"/>
      </w:pPr>
      <w:r>
        <w:rPr/>
        <w:t>底應該是要由誰來判斷。到底是由誰來決定，誰是最終的決定。</w:t>
      </w:r>
    </w:p>
    <w:p>
      <w:pPr>
        <w:pStyle w:val="BodyText"/>
        <w:spacing w:line="247" w:lineRule="auto" w:before="194"/>
        <w:ind w:right="255" w:firstLine="513"/>
      </w:pPr>
      <w:r>
        <w:rPr/>
        <w:t>陳教授有提出一個標準，如果行政機關在決定這個問題的時候，由機關組成一個委員會，因為他人數比較多，具備專業背景的人也比較多，或許可以認為是立法者有意授權給行政機關來做最終的判斷。不過我的看法跟陳教授的看法有點不一樣。如果從行政爭訟的角度來看，問題很簡單，就是行政法院到底應不應該去審查這些東西。如果不確定法律概念存在的時候，行政機關去適用不確定法律概念，則行政法院到底應不應該，或者說能不能夠去審查他，這可能要從行政爭訟規範功能的角度來思考。</w:t>
      </w:r>
    </w:p>
    <w:p>
      <w:pPr>
        <w:pStyle w:val="BodyText"/>
        <w:spacing w:line="247" w:lineRule="auto" w:before="187"/>
        <w:ind w:right="245" w:firstLine="513"/>
      </w:pPr>
      <w:r>
        <w:rPr/>
        <w:t>從權力分立的角度來看的話，司法機關的功能很重要，以行政訴訟而言，一是保障人民權利，二是監督行政機關的行政行為。德國法系主要強調無漏洞權利保障的一個請求權。所以從權力分立的角度來講，司法監督行政，監督這兩個字，不應該有例外，不應該有死角是司法機關可以說，我不要去監督的。過去在不確定法律</w:t>
      </w:r>
      <w:r>
        <w:rPr>
          <w:spacing w:val="16"/>
        </w:rPr>
        <w:t>概念的判斷餘地裡面常常會講到，司法機關不去監督</w:t>
      </w:r>
      <w:r>
        <w:rPr/>
        <w:t>時，有兩個主要理由:第一個是他做的比較好，這個理由我認為是正當的，因為司法機關認為你做的很好，做的很對，這沒什麼話講，這樣子的話，是他尊重這個決定。那另外一個理由也常常被提到，就是說司法沒有獨立權限去監督，只好看看其他像是程序事項上面有沒有問題，看看開會人數夠不夠啦，有沒有什麼程序上瑕疵</w:t>
      </w:r>
    </w:p>
    <w:p>
      <w:pPr>
        <w:spacing w:after="0" w:line="247" w:lineRule="auto"/>
        <w:sectPr>
          <w:pgSz w:w="8400" w:h="11910"/>
          <w:pgMar w:header="0" w:footer="707" w:top="1100" w:bottom="980" w:left="920" w:right="880"/>
        </w:sectPr>
      </w:pPr>
    </w:p>
    <w:p>
      <w:pPr>
        <w:pStyle w:val="BodyText"/>
        <w:spacing w:line="247" w:lineRule="auto" w:before="64"/>
        <w:ind w:right="209"/>
      </w:pPr>
      <w:r>
        <w:rPr/>
        <w:t>等等；如果沒有的話，就尊重你的決定。在這情況下，</w:t>
      </w:r>
      <w:r>
        <w:rPr>
          <w:spacing w:val="1"/>
        </w:rPr>
        <w:t> </w:t>
      </w:r>
      <w:r>
        <w:rPr/>
        <w:t>應該又回到權力分立的角度來看這個問題，司法機關好像有點失職，一方面人民要請求權利救濟的時候，司法機關會認為我沒有這個能力，或者我可能有，但是我不想做任何嘗試，就放著讓行政機關來做。這樣會有一個</w:t>
      </w:r>
      <w:r>
        <w:rPr>
          <w:spacing w:val="16"/>
        </w:rPr>
        <w:t>問題，三權分立為什麼要權力制衡、為什麼要相互監</w:t>
      </w:r>
      <w:r>
        <w:rPr/>
        <w:t>督、為什麼要去製造這種緊張關係？因為當行使某一個權力，但是沒有監督的時候，可能會有一些濫權的行為產生。所以可能會有一些變形的形式，他不會做的太認真，因為也沒有人去看他做的對不對，所以當然不會認真，因為他會想，反正我這麼做，法院也會照單接受。久而久之，這種作法對於人民保障就產生不利的影響。所以所謂的判斷餘地，像是有關考試評分的問題、有關公務人員陞遷的相關問題，或者說這邊一些值得檢討的問題，就常常被質疑說是黑箱作業、或者說程序不完備等等。如果從行政爭訟角度或者功能分立的角度來看，</w:t>
      </w:r>
      <w:r>
        <w:rPr>
          <w:spacing w:val="1"/>
        </w:rPr>
        <w:t> </w:t>
      </w:r>
      <w:r>
        <w:rPr/>
        <w:t>其實司法監督行政，是不應該有縫隙的，尤其是不能夠</w:t>
      </w:r>
      <w:r>
        <w:rPr>
          <w:spacing w:val="16"/>
        </w:rPr>
        <w:t>說這部分我就不管，只審查你的形式。如果這麼做的</w:t>
      </w:r>
      <w:r>
        <w:rPr/>
        <w:t>話，就可能造成行政機關濫權，因為它欠缺了受監督的動力，在作成行政決定的時候，就不會那麼審慎。</w:t>
      </w:r>
    </w:p>
    <w:p>
      <w:pPr>
        <w:pStyle w:val="BodyText"/>
        <w:spacing w:line="247" w:lineRule="auto" w:before="187"/>
        <w:ind w:right="209" w:firstLine="513"/>
      </w:pPr>
      <w:r>
        <w:rPr/>
        <w:t>所以，從這個角度出發，德國現在通說見解，不承</w:t>
      </w:r>
      <w:r>
        <w:rPr>
          <w:spacing w:val="16"/>
        </w:rPr>
        <w:t>認有不受司法審查的判斷餘地。當然，在例外的情況</w:t>
      </w:r>
      <w:r>
        <w:rPr/>
        <w:t>下，大法官解釋也有講到，會尊重行政機關的判斷。但是大法官的講法叫尊重，尊重就是他心裡覺得做的好，</w:t>
      </w:r>
      <w:r>
        <w:rPr>
          <w:spacing w:val="1"/>
        </w:rPr>
        <w:t> </w:t>
      </w:r>
      <w:r>
        <w:rPr/>
        <w:t>雖然這結論不見得贊成，但是這個相關的處理過程、這個組織很完備，所以不確定的法律概念，我就尊重；但</w:t>
      </w:r>
    </w:p>
    <w:p>
      <w:pPr>
        <w:spacing w:after="0" w:line="247" w:lineRule="auto"/>
        <w:sectPr>
          <w:pgSz w:w="8400" w:h="11910"/>
          <w:pgMar w:header="0" w:footer="707" w:top="1100" w:bottom="980" w:left="920" w:right="880"/>
        </w:sectPr>
      </w:pPr>
    </w:p>
    <w:p>
      <w:pPr>
        <w:pStyle w:val="BodyText"/>
        <w:spacing w:line="247" w:lineRule="auto" w:before="64"/>
        <w:ind w:right="209"/>
      </w:pPr>
      <w:r>
        <w:rPr/>
        <w:t>如果是我來作判斷，也許不會這樣做。重點又回到剛剛所談的，在這類領域裡面，主管機關不能形成一個判斷餘地，然後不受司法監督。因為其實在現代社會裡，每一個東西都應該受到監督。重點應該是怎樣做才能得到</w:t>
      </w:r>
      <w:r>
        <w:rPr>
          <w:spacing w:val="16"/>
        </w:rPr>
        <w:t>司法的尊重，而司法的尊重，就又回到行政爭訟的功</w:t>
      </w:r>
      <w:r>
        <w:rPr/>
        <w:t>能。德國憲法法院指出，行政法院的監督，不是在個案去做審查，重點是在藉由司法審查的機制，去讓行政機關創造一個完備的行政程序，讓行政決定的作成，能夠多方面去考量不同的利益，然後做成一個合理而且是正確的決定。從這個角度來看，司法機關審查不確定法律概念的適用的時候，重點就不在於說個案判斷他成績到底及格沒有，而是說司法救濟的功能在個案中到底有沒有真正發揮，有沒有真正考慮到多元的利益，有沒有真的去傾聽，對當事人加以理解，然後作成一個合理的裁決。如果有做到這些事，那司法機關就應該要尊重。所以，行政機關在處理這些不確定法律概念的時候，應該是加強組織的正當性。比如說像是剛剛陳教授所講的，</w:t>
      </w:r>
      <w:r>
        <w:rPr>
          <w:spacing w:val="1"/>
        </w:rPr>
        <w:t> </w:t>
      </w:r>
      <w:r>
        <w:rPr/>
        <w:t>會有這種概念，這總比由一個人，比如說機關首長個人的判斷，來的正當。另外比較重要的，是行政程序的完備程度。正當法律程序的內涵是不是都已經踐行、相關當事人是不是都有陳述意見等，來進行攻防。最後判斷如果都有這麼做，救濟機關應該就會尊重。</w:t>
      </w:r>
    </w:p>
    <w:p>
      <w:pPr>
        <w:pStyle w:val="BodyText"/>
        <w:spacing w:line="247" w:lineRule="auto" w:before="187"/>
        <w:ind w:right="260" w:firstLine="513"/>
      </w:pPr>
      <w:r>
        <w:rPr/>
        <w:t>不是說只要組成一個委員會，就擁有免死金牌。在大統這一案，內政部有一個程序委員會在審議，後來法院就用一個看起來有點奇怪的理由來否認它的決定。一</w:t>
      </w:r>
      <w:r>
        <w:rPr>
          <w:spacing w:val="6"/>
        </w:rPr>
        <w:t>個早上開會</w:t>
      </w:r>
      <w:r>
        <w:rPr/>
        <w:t>3</w:t>
      </w:r>
      <w:r>
        <w:rPr>
          <w:spacing w:val="1"/>
        </w:rPr>
        <w:t>小時，承審了不少案子，所以平均下來每</w:t>
      </w:r>
    </w:p>
    <w:p>
      <w:pPr>
        <w:spacing w:after="0" w:line="247" w:lineRule="auto"/>
        <w:sectPr>
          <w:pgSz w:w="8400" w:h="11910"/>
          <w:pgMar w:header="0" w:footer="707" w:top="1100" w:bottom="980" w:left="920" w:right="880"/>
        </w:sectPr>
      </w:pPr>
    </w:p>
    <w:p>
      <w:pPr>
        <w:pStyle w:val="BodyText"/>
        <w:spacing w:line="247" w:lineRule="auto" w:before="64"/>
        <w:ind w:right="209"/>
      </w:pPr>
      <w:r>
        <w:rPr>
          <w:spacing w:val="6"/>
        </w:rPr>
        <w:t>案應該只有</w:t>
      </w:r>
      <w:r>
        <w:rPr/>
        <w:t>3.5</w:t>
      </w:r>
      <w:r>
        <w:rPr>
          <w:spacing w:val="3"/>
        </w:rPr>
        <w:t>分鐘，怎麼可能在這麼短的時間內討論</w:t>
      </w:r>
      <w:r>
        <w:rPr/>
        <w:t>什麼公益。行政機關當然對這樣子的說法有些無奈，但是也很難否認，這種說法是間接證明這個程序進行的有問題，所以不太想尊重，覺得好像都沒有在審查。現在實務上面有很多委員會的組織，是不是都已經善盡到程序正當性？這個程序正當是不是都已經很完備，去審查各種當事人所提出來的爭點，然後作一個裁決，這其實是很值得懷疑的。在現代法治國家的概念底下，可能大家要朝向進步的方向，怎樣從說理上、程序上，不只是讓雙方當事人，還有社會大眾都能信服。如果程序進行的很完備、很謹慎，縱使大家對於結果有些不同意見，</w:t>
      </w:r>
      <w:r>
        <w:rPr>
          <w:spacing w:val="1"/>
        </w:rPr>
        <w:t> </w:t>
      </w:r>
      <w:r>
        <w:rPr/>
        <w:t>但是出於一個概念就是尊重，尊重就是不見得同意，也不一定信服，但尊重你的見地。以上意見供大家參考，</w:t>
      </w:r>
      <w:r>
        <w:rPr>
          <w:spacing w:val="1"/>
        </w:rPr>
        <w:t> </w:t>
      </w:r>
      <w:r>
        <w:rPr/>
        <w:t>謝謝。</w:t>
      </w:r>
    </w:p>
    <w:p>
      <w:pPr>
        <w:pStyle w:val="Heading3"/>
      </w:pPr>
      <w:r>
        <w:rPr>
          <w:w w:val="95"/>
        </w:rPr>
        <w:t>【洪院長家殷】</w:t>
      </w:r>
    </w:p>
    <w:p>
      <w:pPr>
        <w:pStyle w:val="BodyText"/>
        <w:spacing w:line="247" w:lineRule="auto" w:before="200"/>
        <w:ind w:right="255" w:firstLine="513"/>
      </w:pPr>
      <w:r>
        <w:rPr/>
        <w:t>謝謝劉教授提出的與談。以下就開放由現場來賓提問。大家好像還在思考當中，不然就先請陳教授先做回應，讓各位來賓先思考。</w:t>
      </w:r>
    </w:p>
    <w:p>
      <w:pPr>
        <w:pStyle w:val="Heading3"/>
        <w:spacing w:before="184"/>
      </w:pPr>
      <w:r>
        <w:rPr>
          <w:w w:val="95"/>
        </w:rPr>
        <w:t>【陳教授淑芳】</w:t>
      </w:r>
    </w:p>
    <w:p>
      <w:pPr>
        <w:pStyle w:val="BodyText"/>
        <w:spacing w:line="247" w:lineRule="auto" w:before="200"/>
        <w:ind w:right="255" w:firstLine="513"/>
      </w:pPr>
      <w:r>
        <w:rPr/>
        <w:t>首先非常感謝兩位教授的與談，劉教授說有些看法跟我不一樣，但我覺得沒有不一樣的地方。我是以公保或撫卹案件為中心，有些劉教授所提到的觀點，其實我也有同樣的想法，我本來是想把它寫出來，但是因為時間的關係，或者是我的議題扣緊在這裡，所以我只能找</w:t>
      </w:r>
    </w:p>
    <w:p>
      <w:pPr>
        <w:spacing w:after="0" w:line="247" w:lineRule="auto"/>
        <w:sectPr>
          <w:pgSz w:w="8400" w:h="11910"/>
          <w:pgMar w:header="0" w:footer="707" w:top="1100" w:bottom="980" w:left="920" w:right="880"/>
        </w:sectPr>
      </w:pPr>
    </w:p>
    <w:p>
      <w:pPr>
        <w:pStyle w:val="BodyText"/>
        <w:spacing w:line="247" w:lineRule="auto" w:before="64"/>
        <w:ind w:right="209"/>
      </w:pPr>
      <w:r>
        <w:rPr>
          <w:spacing w:val="16"/>
        </w:rPr>
        <w:t>跟這個有關的判斷標準來說明，可能有些我就必須捨</w:t>
      </w:r>
      <w:r>
        <w:rPr/>
        <w:t>棄。如果去看德國的學說，有關這個議題的見解是蠻散亂的，有一些學者提出這樣的觀點，另外一些學者又提出另外一個觀點，其實是非常散亂的。剛剛劉教授講到有關陳述意見這些，坦白講，我想它的前提還是要設定在涉及涵攝的這個部分，事實認定跟法規解釋沒有這個問題。然後涉及涵攝這個部分，可能還是要分這件事情到底行政機關有沒有判斷餘地。如果行政機關對於這件</w:t>
      </w:r>
      <w:r>
        <w:rPr>
          <w:spacing w:val="16"/>
        </w:rPr>
        <w:t>事情沒有判斷餘地的話，當然司法機關可以為完全審</w:t>
      </w:r>
      <w:r>
        <w:rPr/>
        <w:t>查，可能就不限於程序保障的這種審查密度而已，可能還是要作實體的審查。最後剩下來的可能就是行政機關有判斷餘地的這種，尤其是組成委員會的這種，才會有劉教授所提到，是不是從行政程序去把關的問題。所以那只是某一個部分而已，並不是針對所有行政機關的行為去作判斷的一個判斷標準。最後有關委員會的決定，</w:t>
      </w:r>
      <w:r>
        <w:rPr>
          <w:spacing w:val="1"/>
        </w:rPr>
        <w:t> </w:t>
      </w:r>
      <w:r>
        <w:rPr/>
        <w:t>我還是要再強調一下，並不是所有委員會作的決定都有判斷餘地。它還是要涉及到，這時候它作出的判斷是否涉及評價概念、政策性決定，或者是法益權衡的決定。如果它本身所作的決定，比如保訓會也是委員制，難道保訓會所作的決定，行政法院就不能審查，應予以尊重嗎？也不是啊！保訓會作的是法律決定，當然行政法院可以完全審查。並不是委員會所作的決定，它就一定有判斷餘地，應予以尊重，還是要看這時候所判斷的是那個概念，或者是那件事情，行政機關有沒有判斷餘地的問題。所以不是一律都這樣，這點是要強調的。</w:t>
      </w:r>
    </w:p>
    <w:p>
      <w:pPr>
        <w:pStyle w:val="BodyText"/>
        <w:spacing w:before="187"/>
        <w:ind w:left="726"/>
        <w:jc w:val="left"/>
      </w:pPr>
      <w:r>
        <w:rPr>
          <w:w w:val="95"/>
        </w:rPr>
        <w:t>另外劉教授有提到，這我也承認，德國學說見解，</w:t>
      </w:r>
    </w:p>
    <w:p>
      <w:pPr>
        <w:spacing w:after="0"/>
        <w:jc w:val="left"/>
        <w:sectPr>
          <w:pgSz w:w="8400" w:h="11910"/>
          <w:pgMar w:header="0" w:footer="707" w:top="1100" w:bottom="980" w:left="920" w:right="880"/>
        </w:sectPr>
      </w:pPr>
    </w:p>
    <w:p>
      <w:pPr>
        <w:pStyle w:val="BodyText"/>
        <w:spacing w:line="247" w:lineRule="auto" w:before="64"/>
        <w:ind w:right="209"/>
      </w:pPr>
      <w:r>
        <w:rPr/>
        <w:t>我在前言那邊也有提到，他們現在有一派學者認為要把它打破，不要再區分構成要件的部分使用不確定法律概念，有沒有判斷餘地，法律效果的部分，有沒有行政裁量餘地。認為應把它打破，打破之後完全以行政機關有</w:t>
      </w:r>
      <w:r>
        <w:rPr>
          <w:spacing w:val="16"/>
        </w:rPr>
        <w:t>沒有最終決定權來作考量。如果行政機關有最後決定</w:t>
      </w:r>
      <w:r>
        <w:rPr/>
        <w:t>權，法院審查密度可能就小一點；如果行政機關沒有最後決定權，法院審查密度可能就大一點。把這個打破，</w:t>
      </w:r>
      <w:r>
        <w:rPr>
          <w:spacing w:val="1"/>
        </w:rPr>
        <w:t> </w:t>
      </w:r>
      <w:r>
        <w:rPr/>
        <w:t>然後從最後決定權去看。但是我必須說，我看到的德國文獻，這還不是通說，就是德國通說還是依照不確定法律概念與行政裁量的這種分類為主，一般教科書還是遵守這樣的一種分類方式。只是有學者提出這樣的一種說法，但它還不是通說，還沒有到形成通說的境地。我在文章的前言有交代，為什麼還是要從這兩個部分的分類去作考量。因為在人事法規裡面，行政機關在法律效果部分，它根本就沒有裁量權，所以回到原來的理論，它</w:t>
      </w:r>
      <w:r>
        <w:rPr>
          <w:spacing w:val="16"/>
        </w:rPr>
        <w:t>只有是否有判斷餘地的問題。所以我就用這種方式去</w:t>
      </w:r>
      <w:r>
        <w:rPr/>
        <w:t>寫，因為它沒有牽涉到法律效果裁量餘地的問題。如果真的問我自己的看法，我想提的一個是能力說。剛剛劉教授也有提到，因為總歸的來講，只有當受理救濟機關</w:t>
      </w:r>
      <w:r>
        <w:rPr>
          <w:spacing w:val="16"/>
        </w:rPr>
        <w:t>自己沒有辦法判斷的時候，才需要尊重行政機關的判</w:t>
      </w:r>
      <w:r>
        <w:rPr/>
        <w:t>斷，如果受理救濟機關自己有判斷能力的話，它完全可以審查。譬如說預測概念來講好了，有些預測概念我覺得受理救濟機關它自己也可以判斷。譬如申請集會遊行的許可，如果有危害公共安全、社會秩序之虞的話，可以不予許可，而我覺得有危害公共安全、社會秩序之虞的部分，我們一般人也可以判斷，不需要學者專家來判</w:t>
      </w:r>
    </w:p>
    <w:p>
      <w:pPr>
        <w:spacing w:after="0" w:line="247" w:lineRule="auto"/>
        <w:sectPr>
          <w:pgSz w:w="8400" w:h="11910"/>
          <w:pgMar w:header="0" w:footer="707" w:top="1100" w:bottom="980" w:left="920" w:right="880"/>
        </w:sectPr>
      </w:pPr>
    </w:p>
    <w:p>
      <w:pPr>
        <w:pStyle w:val="BodyText"/>
        <w:spacing w:line="247" w:lineRule="auto" w:before="64"/>
        <w:ind w:right="245"/>
      </w:pPr>
      <w:r>
        <w:rPr/>
        <w:t>斷，雖然它是一個預測性的概念，受理救濟機關還是可以完全審查。只有當受理救濟機關它無法審查，譬如涉及專業性、政策性的判斷，因為畢竟政策性那是行政機關的特權，還有法院根本無法審查政策性的東西。只有就它的能力無法審查的時候，此時才要尊重行政機關的判斷。不然的話，如果它有能力審查，我們一般人也都可以判斷，像公序良俗這樣的概念。因為公序良俗本來就是從一般人的通念裡面得出來的，它不是從專家學者的專業得出來的。此時我會覺得，只要是一般人可以判斷的，法院還有受理救濟機關就可以審查，行政機關就沒有判斷餘地。因為有審查可能性，為何要放任行政機關自己去作判斷。所以我是採取能力說，其實是比較偏向人民權利保障的觀點。只是人民權利保障的觀點，有時會從制度設計，功能最適的觀點去討論這個問題。但</w:t>
      </w:r>
      <w:r>
        <w:rPr>
          <w:spacing w:val="16"/>
        </w:rPr>
        <w:t>是我自己會從能力說的觀點去看，就是只要它能審查</w:t>
      </w:r>
      <w:r>
        <w:rPr/>
        <w:t>的，就應該審查。然後我也贊同劉教授所講的，就是只要承認有一個行政領域司法不得加以審查，它就可能會濫權。為了避免行政機關濫權，我覺得所有行政機關的行政行為都應予以審查，但是就是我剛剛講的界限的問題，有些是受理救濟機關的能力不足以審查的。</w:t>
      </w:r>
    </w:p>
    <w:p>
      <w:pPr>
        <w:pStyle w:val="Heading3"/>
        <w:spacing w:before="184"/>
      </w:pPr>
      <w:r>
        <w:rPr>
          <w:w w:val="95"/>
        </w:rPr>
        <w:t>【洪院長家殷】</w:t>
      </w:r>
    </w:p>
    <w:p>
      <w:pPr>
        <w:pStyle w:val="BodyText"/>
        <w:spacing w:line="247" w:lineRule="auto" w:before="201"/>
        <w:ind w:right="245" w:firstLine="513"/>
      </w:pPr>
      <w:r>
        <w:rPr/>
        <w:t>好，謝謝陳教授做了進一步的回應，那麼再來就在</w:t>
      </w:r>
      <w:r>
        <w:rPr>
          <w:spacing w:val="16"/>
        </w:rPr>
        <w:t>座各位來賓有沒有要提出來指教的，有的話可以先舉</w:t>
      </w:r>
      <w:r>
        <w:rPr/>
        <w:t>手。最後面最後一排的那位。</w:t>
      </w:r>
    </w:p>
    <w:p>
      <w:pPr>
        <w:spacing w:after="0" w:line="247" w:lineRule="auto"/>
        <w:sectPr>
          <w:pgSz w:w="8400" w:h="11910"/>
          <w:pgMar w:header="0" w:footer="707" w:top="1100" w:bottom="980" w:left="920" w:right="880"/>
        </w:sectPr>
      </w:pPr>
    </w:p>
    <w:p>
      <w:pPr>
        <w:pStyle w:val="Heading3"/>
        <w:spacing w:before="62"/>
      </w:pPr>
      <w:r>
        <w:rPr>
          <w:w w:val="95"/>
        </w:rPr>
        <w:t>【提問人1】</w:t>
      </w:r>
    </w:p>
    <w:p>
      <w:pPr>
        <w:pStyle w:val="BodyText"/>
        <w:spacing w:line="247" w:lineRule="auto" w:before="200"/>
        <w:ind w:right="250" w:firstLine="679"/>
      </w:pPr>
      <w:r>
        <w:rPr/>
        <w:t>謝謝，長官，我想請問一下最近就是報紙登載關於公務人員兼職的問題。依保訓會及公務員懲戒委員會</w:t>
      </w:r>
      <w:r>
        <w:rPr>
          <w:spacing w:val="1"/>
        </w:rPr>
        <w:t> </w:t>
      </w:r>
      <w:r>
        <w:rPr/>
        <w:t>(以下簡稱公懲會)的職責對於此類兼職案件，屬公懲會或保訓會？</w:t>
      </w:r>
    </w:p>
    <w:p>
      <w:pPr>
        <w:pStyle w:val="Heading3"/>
        <w:spacing w:before="184"/>
      </w:pPr>
      <w:r>
        <w:rPr>
          <w:w w:val="95"/>
        </w:rPr>
        <w:t>【陳教授淑芳】</w:t>
      </w:r>
    </w:p>
    <w:p>
      <w:pPr>
        <w:pStyle w:val="BodyText"/>
        <w:spacing w:line="247" w:lineRule="auto" w:before="201"/>
        <w:ind w:right="255" w:firstLine="513"/>
      </w:pPr>
      <w:r>
        <w:rPr/>
        <w:t>這個是由我來說明，還是保訓會李處長要說明？我還是大概先講一下，就是公務人員如果兼職的話，依照公務員服務法的規定，這個公務人員是先予停職。停職以後會送公懲會去懲戒。停職本身是一個行政處分，所以對停職處分不服的話，是向保訓會提起復審。而送公懲會去懲戒的部分，公懲會作成一個懲戒決定。懲戒決定是終審決定，除了可以聲請再審議外，就沒有救濟管道了。所以就是看是針對哪一個部分不服。這樣不知道有沒有回答您的問題？</w:t>
      </w:r>
    </w:p>
    <w:p>
      <w:pPr>
        <w:pStyle w:val="Heading3"/>
        <w:spacing w:before="184"/>
      </w:pPr>
      <w:r>
        <w:rPr>
          <w:w w:val="95"/>
        </w:rPr>
        <w:t>【提問人2】</w:t>
      </w:r>
    </w:p>
    <w:p>
      <w:pPr>
        <w:pStyle w:val="BodyText"/>
        <w:spacing w:line="247" w:lineRule="auto" w:before="200"/>
        <w:ind w:right="250" w:firstLine="679"/>
      </w:pPr>
      <w:r>
        <w:rPr/>
        <w:t>剛剛教授提出行政機關的判斷餘地，是放在涵攝階段的問題，請問關於判斷餘地的尊重有可能予以作密度上的區分，就好像法律保留原則在司法院釋字解釋創設了一個層級化法律保留的概念。關於判斷餘地是不是也可能加以層級化?就如同剛剛提出的，在判斷餘地所發生的情況，一個是及於法律授權說，一個是功能法上的觀點。有沒有可能從這兩種領域或者兩種情況上，他審查的密度上還是能夠有密度上的分別，比如說如果法</w:t>
      </w:r>
    </w:p>
    <w:p>
      <w:pPr>
        <w:spacing w:after="0" w:line="247" w:lineRule="auto"/>
        <w:sectPr>
          <w:pgSz w:w="8400" w:h="11910"/>
          <w:pgMar w:header="0" w:footer="707" w:top="1100" w:bottom="980" w:left="920" w:right="880"/>
        </w:sectPr>
      </w:pPr>
    </w:p>
    <w:p>
      <w:pPr>
        <w:pStyle w:val="BodyText"/>
        <w:spacing w:line="247" w:lineRule="auto" w:before="64"/>
        <w:ind w:right="201"/>
      </w:pPr>
      <w:r>
        <w:rPr/>
        <w:t>規範授權的話，予以絕對的尊重，但是如果是功能法上的觀點，就只要予以適度的尊重就可以?就是在判斷密度上，會稍微增加一些。另外對照剛剛陳教授報告中所</w:t>
      </w:r>
      <w:r>
        <w:rPr>
          <w:spacing w:val="3"/>
        </w:rPr>
        <w:t>提出來的最高行政法院的判決，第</w:t>
      </w:r>
      <w:r>
        <w:rPr/>
        <w:t>5</w:t>
      </w:r>
      <w:r>
        <w:rPr>
          <w:spacing w:val="5"/>
        </w:rPr>
        <w:t>頁部分，雖然說在</w:t>
      </w:r>
      <w:r>
        <w:rPr/>
        <w:t>判決理由中所區分的，是說有判斷餘地之後，後面講到可支持審查總共列出了8點，其實這8點中，都一律認為</w:t>
      </w:r>
      <w:r>
        <w:rPr>
          <w:spacing w:val="16"/>
        </w:rPr>
        <w:t>是可以審查的情形，看起來都把它當成是一個判斷餘</w:t>
      </w:r>
      <w:r>
        <w:rPr>
          <w:spacing w:val="6"/>
        </w:rPr>
        <w:t>地。但是在第</w:t>
      </w:r>
      <w:r>
        <w:rPr/>
        <w:t>2</w:t>
      </w:r>
      <w:r>
        <w:rPr>
          <w:spacing w:val="2"/>
        </w:rPr>
        <w:t>點，特別提出了一個，當法律概念涉及</w:t>
      </w:r>
      <w:r>
        <w:rPr/>
        <w:t>事實關係的時候，經涵攝有明顯錯誤，似乎也採取了陳</w:t>
      </w:r>
      <w:r>
        <w:rPr>
          <w:spacing w:val="16"/>
        </w:rPr>
        <w:t>教授的觀點，就是當涵攝部分有錯誤時，是予以尊重</w:t>
      </w:r>
      <w:r>
        <w:rPr/>
        <w:t>的，只有在明顯錯誤時，才加以審查。這句話跟判決裡第1點，是否出於錯誤的事實，它可以完全的加以審查。</w:t>
      </w:r>
      <w:r>
        <w:rPr>
          <w:spacing w:val="26"/>
        </w:rPr>
        <w:t>但是在涵攝的部分他必須要明顯錯誤才可以加以審</w:t>
      </w:r>
      <w:r>
        <w:rPr/>
        <w:t>查，即是否明顯錯誤的審查還會有一些審查密度上的區別？就如同判決中提出來的有幾種類型化，例如判決所</w:t>
      </w:r>
      <w:r>
        <w:rPr>
          <w:spacing w:val="16"/>
        </w:rPr>
        <w:t>提出的尊重及不可替代性、專業性及法律授權的專屬</w:t>
      </w:r>
      <w:r>
        <w:rPr/>
        <w:t>性。其實已經把它區分成三種類型，這三種類型，例如</w:t>
      </w:r>
      <w:r>
        <w:rPr>
          <w:spacing w:val="16"/>
        </w:rPr>
        <w:t>不可替代性或法律授權專屬就把它採取完全尊重的判</w:t>
      </w:r>
      <w:r>
        <w:rPr/>
        <w:t>斷餘地，但是在專業判斷餘地就給予適度的尊重，這樣就可以。這樣剛好可以呼應判決中，所提出來在涵攝階段有無明顯錯誤的時候，這個明顯本身是可以加以層級化的區別。</w:t>
      </w:r>
    </w:p>
    <w:p>
      <w:pPr>
        <w:pStyle w:val="Heading3"/>
      </w:pPr>
      <w:r>
        <w:rPr>
          <w:w w:val="95"/>
        </w:rPr>
        <w:t>【洪院長家殷】</w:t>
      </w:r>
    </w:p>
    <w:p>
      <w:pPr>
        <w:pStyle w:val="BodyText"/>
        <w:spacing w:before="197"/>
        <w:ind w:left="892"/>
        <w:jc w:val="left"/>
      </w:pPr>
      <w:r>
        <w:rPr>
          <w:w w:val="95"/>
        </w:rPr>
        <w:t>那再接受一位來賓的提問。</w:t>
      </w:r>
    </w:p>
    <w:p>
      <w:pPr>
        <w:spacing w:after="0"/>
        <w:jc w:val="left"/>
        <w:sectPr>
          <w:pgSz w:w="8400" w:h="11910"/>
          <w:pgMar w:header="0" w:footer="707" w:top="1100" w:bottom="980" w:left="920" w:right="880"/>
        </w:sectPr>
      </w:pPr>
    </w:p>
    <w:p>
      <w:pPr>
        <w:pStyle w:val="Heading3"/>
        <w:spacing w:before="62"/>
      </w:pPr>
      <w:r>
        <w:rPr>
          <w:w w:val="95"/>
        </w:rPr>
        <w:t>【提問人3：福建省政府翁主任正義】</w:t>
      </w:r>
    </w:p>
    <w:p>
      <w:pPr>
        <w:pStyle w:val="BodyText"/>
        <w:spacing w:line="247" w:lineRule="auto" w:before="200"/>
        <w:ind w:right="209" w:firstLine="513"/>
      </w:pPr>
      <w:r>
        <w:rPr/>
        <w:t>主持人、各位教授還有各位同仁大家午安，我是福建省政府人事室主任，我姓翁。剛剛有關於教授提到不確定法律概念的問題。公務人員撫卹的問題，就是冒險犯難的部分，這部分我以前在處理這一方面的案例的時候會引用到刑法上面危險犯的概念，抽象危險犯、具體危險犯的理論跟概念。如果引用過來可以解決一部分的問題，但是有一部分還是不能夠解釋，就從一個角度來切入跟思考，這是不是立法者的故意，即當初立法者制</w:t>
      </w:r>
      <w:r>
        <w:rPr>
          <w:spacing w:val="16"/>
        </w:rPr>
        <w:t>定這個法律的時候，因為法律條文有限，社會現象無</w:t>
      </w:r>
      <w:r>
        <w:rPr/>
        <w:t>窮。用有限的條文來規範無限的現象，根本就不可能。因為因公撫卹、冒險犯難的態樣非常多、非常複雜，當初立法者就刻意授權由主管機關來認定，但是又怕認定有誤，所以標準就由行政機關組成委員會來認定。民法上侵權行為的相當因果關係，日本學者為了要瞭解相當</w:t>
      </w:r>
      <w:r>
        <w:rPr>
          <w:spacing w:val="16"/>
        </w:rPr>
        <w:t>因果關係有多少態樣，所以特別寫了一本因果關係態</w:t>
      </w:r>
      <w:r>
        <w:rPr/>
        <w:t>樣，結果總共擬制了一百多萬種因果關係，但是法院在審理時發現了一件事情，這一百多萬種的現象不會包括社會上其他現象，因此才如民法上侵權行為相當因果關</w:t>
      </w:r>
      <w:r>
        <w:rPr>
          <w:spacing w:val="16"/>
        </w:rPr>
        <w:t>係沒有把他具體羅列，而授權由司法機關來做具體認</w:t>
      </w:r>
      <w:r>
        <w:rPr/>
        <w:t>定。所以這部分是不是立法者故意遺漏，在不確定法律概念中因公撫卹、冒險犯難的部分授權由立法機關來認定。是不是在行政機關審查時，可以明確地細列出那些現象是比較足以認定因公撫卹、冒險犯難的部分，來彌補這方面的認定?這是我的第一個建議。第二個建議，</w:t>
      </w:r>
      <w:r>
        <w:rPr>
          <w:spacing w:val="1"/>
        </w:rPr>
        <w:t> </w:t>
      </w:r>
      <w:r>
        <w:rPr/>
        <w:t>公務員兼職的問題，在公務機關是由人事來處理。公務</w:t>
      </w:r>
    </w:p>
    <w:p>
      <w:pPr>
        <w:spacing w:after="0" w:line="247" w:lineRule="auto"/>
        <w:sectPr>
          <w:pgSz w:w="8400" w:h="11910"/>
          <w:pgMar w:header="0" w:footer="707" w:top="1100" w:bottom="980" w:left="920" w:right="880"/>
        </w:sectPr>
      </w:pPr>
    </w:p>
    <w:p>
      <w:pPr>
        <w:pStyle w:val="BodyText"/>
        <w:spacing w:line="247" w:lineRule="auto" w:before="64"/>
        <w:ind w:right="244"/>
      </w:pPr>
      <w:r>
        <w:rPr/>
        <w:t>員服務法第13條規定的很清楚，公務員只要兼營商業或投機事業一經查到，予以撤職。撤職之前是先停職，再依情節輕重移送公懲會。公務員懲戒法於104年6月經立法院三讀通過，懲戒的態樣由原來的6種變成9種，而當</w:t>
      </w:r>
      <w:r>
        <w:rPr>
          <w:spacing w:val="17"/>
          <w:w w:val="95"/>
        </w:rPr>
        <w:t>中對公務人員殺傷力最強的是兩種， 第</w:t>
      </w:r>
      <w:r>
        <w:rPr>
          <w:spacing w:val="21"/>
          <w:w w:val="95"/>
        </w:rPr>
        <w:t>1</w:t>
      </w:r>
      <w:r>
        <w:rPr>
          <w:spacing w:val="16"/>
          <w:w w:val="95"/>
        </w:rPr>
        <w:t>種是免職處</w:t>
      </w:r>
      <w:r>
        <w:rPr>
          <w:spacing w:val="2"/>
        </w:rPr>
        <w:t>分，一經免職處分永遠不得再任公務員。第</w:t>
      </w:r>
      <w:r>
        <w:rPr/>
        <w:t>2</w:t>
      </w:r>
      <w:r>
        <w:rPr>
          <w:spacing w:val="12"/>
        </w:rPr>
        <w:t>種是剝奪</w:t>
      </w:r>
      <w:r>
        <w:rPr/>
        <w:t>或減少退休金，這殺傷力也很大，不死即傷。所以這2</w:t>
      </w:r>
      <w:r>
        <w:rPr>
          <w:spacing w:val="-123"/>
        </w:rPr>
        <w:t> </w:t>
      </w:r>
      <w:r>
        <w:rPr/>
        <w:t>個對公務員懲戒非常嚴重，因此，各人事單位也都想予以處理。目前公務員懲戒法是還沒施行，因為法規授權主管機關司法院，另定施行日期。</w:t>
      </w:r>
    </w:p>
    <w:p>
      <w:pPr>
        <w:pStyle w:val="Heading3"/>
      </w:pPr>
      <w:r>
        <w:rPr>
          <w:w w:val="95"/>
        </w:rPr>
        <w:t>【洪院長家殷】</w:t>
      </w:r>
    </w:p>
    <w:p>
      <w:pPr>
        <w:pStyle w:val="BodyText"/>
        <w:spacing w:line="244" w:lineRule="auto" w:before="200"/>
        <w:ind w:right="263" w:firstLine="513"/>
        <w:jc w:val="left"/>
      </w:pPr>
      <w:r>
        <w:rPr/>
        <w:t>謝謝提供意見，因為時間有限，就請陳教授對這些問題作回應。</w:t>
      </w:r>
    </w:p>
    <w:p>
      <w:pPr>
        <w:pStyle w:val="Heading3"/>
        <w:spacing w:before="192"/>
      </w:pPr>
      <w:r>
        <w:rPr>
          <w:b w:val="0"/>
        </w:rPr>
        <w:t>【</w:t>
      </w:r>
      <w:r>
        <w:rPr/>
        <w:t>陳教授淑芳】</w:t>
      </w:r>
    </w:p>
    <w:p>
      <w:pPr>
        <w:pStyle w:val="BodyText"/>
        <w:spacing w:line="247" w:lineRule="auto" w:before="200"/>
        <w:ind w:right="253" w:firstLine="513"/>
      </w:pPr>
      <w:r>
        <w:rPr/>
        <w:t>首先非常感謝兩位的提問！關於所提出的問題，判斷餘地或者是審查密度有沒有層級化的問題，我覺得可能要回到權益保護的問題去看。我一開始也有提到，如果它影響基本權利越大，它的審查密度就會越大。如果影響基本權利越輕的，那審查密度會越低。所以可能不是您剛剛提到的，是法規授權說會比較強，然後功能上的觀點會比較弱，可能不是這種分法，就是還是應該回到基本權利保障那邊去看。這邊我想舉德國的例子，德國的法律是規定，關於某一件著作會不會影響青少年身心，是交由一個審查小組來審查。以前德國聯邦行政法</w:t>
      </w:r>
    </w:p>
    <w:p>
      <w:pPr>
        <w:spacing w:after="0" w:line="247" w:lineRule="auto"/>
        <w:sectPr>
          <w:pgSz w:w="8400" w:h="11910"/>
          <w:pgMar w:header="0" w:footer="707" w:top="1100" w:bottom="980" w:left="920" w:right="880"/>
        </w:sectPr>
      </w:pPr>
    </w:p>
    <w:p>
      <w:pPr>
        <w:pStyle w:val="BodyText"/>
        <w:spacing w:line="247" w:lineRule="auto" w:before="64"/>
        <w:ind w:right="203"/>
      </w:pPr>
      <w:r>
        <w:rPr/>
        <w:t>院都尊重這個審查小組的審查，可是後來聯邦憲法法院卻加以指責。因為這個決定會影響到人民的言論自由、表現自由；一件著作如果被認定會影響青少年身心，可能就不能出版或有許多限制。它覺得這個認定是對言論自由很嚴重的限制，所以這裡的審查密度要高一點，聯</w:t>
      </w:r>
      <w:r>
        <w:rPr>
          <w:spacing w:val="26"/>
        </w:rPr>
        <w:t>邦行政法院向來都尊重那個審查小組的決定是不對</w:t>
      </w:r>
      <w:r>
        <w:rPr/>
        <w:t>的。所以就會回到說，以對基本權利影響的輕重來看，</w:t>
      </w:r>
      <w:r>
        <w:rPr>
          <w:spacing w:val="1"/>
        </w:rPr>
        <w:t> </w:t>
      </w:r>
      <w:r>
        <w:rPr/>
        <w:t>然後對於國家考試的評定也是一樣的。關於國家考試，</w:t>
      </w:r>
      <w:r>
        <w:rPr>
          <w:spacing w:val="1"/>
        </w:rPr>
        <w:t> </w:t>
      </w:r>
      <w:r>
        <w:rPr/>
        <w:t>德國聯邦憲法法院現在也認為要加以審查，有關涉及到學科專業知識的部分還是要加以審查。因為學科專業知識的部分還是可以審查，譬如說這一題，什麼叫作行政</w:t>
      </w:r>
      <w:r>
        <w:rPr>
          <w:spacing w:val="2"/>
        </w:rPr>
        <w:t>處分？如果考生已經把行政處分概念中的</w:t>
      </w:r>
      <w:r>
        <w:rPr/>
        <w:t>6</w:t>
      </w:r>
      <w:r>
        <w:rPr>
          <w:spacing w:val="6"/>
        </w:rPr>
        <w:t>個構成要素</w:t>
      </w:r>
      <w:r>
        <w:rPr>
          <w:spacing w:val="3"/>
        </w:rPr>
        <w:t>都寫出來，結果評審委員只給他</w:t>
      </w:r>
      <w:r>
        <w:rPr/>
        <w:t>2</w:t>
      </w:r>
      <w:r>
        <w:rPr>
          <w:spacing w:val="4"/>
        </w:rPr>
        <w:t>分而已，其他考生評</w:t>
      </w:r>
      <w:r>
        <w:rPr/>
        <w:t>審委員給6分。這涉及學科專業知識，還是有客觀標準，</w:t>
      </w:r>
      <w:r>
        <w:rPr>
          <w:spacing w:val="-123"/>
        </w:rPr>
        <w:t> </w:t>
      </w:r>
      <w:r>
        <w:rPr/>
        <w:t>它覺得這個部分可以審查。如果學科專業知識這邊都沒</w:t>
      </w:r>
      <w:r>
        <w:rPr>
          <w:spacing w:val="16"/>
        </w:rPr>
        <w:t>有問題，對於最後的那個判斷的話，法院就要予以尊</w:t>
      </w:r>
      <w:r>
        <w:rPr/>
        <w:t>重。為什麼對於國家考試的評定要加以審查？因國家考試影響到人民的職業自由，對於應考人一生的影響很重大。譬如說以我國來講，會涉及到能不能任法官、公務人員，影響重大。怎能放任行政機關自行判斷，完全不加以審查？國家考試，在德國也要求要附具理由，這一題為何要給這麼高分，那一題為何這麼低分，可能還是</w:t>
      </w:r>
      <w:r>
        <w:rPr>
          <w:spacing w:val="16"/>
        </w:rPr>
        <w:t>要附具理由。也就是說評分者有判斷餘地，可以不錄</w:t>
      </w:r>
      <w:r>
        <w:rPr/>
        <w:t>取，但須說明理由。審查標準，還是取決於對基本權利的限制，應該從這個觀點去看。至於提到，最高行政法院所提到的，關於涵攝部分的審查這邊有沒有層級化的</w:t>
      </w:r>
    </w:p>
    <w:p>
      <w:pPr>
        <w:spacing w:after="0" w:line="247" w:lineRule="auto"/>
        <w:sectPr>
          <w:pgSz w:w="8400" w:h="11910"/>
          <w:pgMar w:header="0" w:footer="707" w:top="1100" w:bottom="980" w:left="920" w:right="880"/>
        </w:sectPr>
      </w:pPr>
    </w:p>
    <w:p>
      <w:pPr>
        <w:pStyle w:val="BodyText"/>
        <w:spacing w:line="247" w:lineRule="auto" w:before="64"/>
        <w:ind w:right="245"/>
      </w:pPr>
      <w:r>
        <w:rPr/>
        <w:t>問題。就是我剛剛提到的，可能要分是在那一個階段去看，其實它講的第一個，有無事實認定錯誤的部分，是可以完全加以審查的，所以它才講判斷是出於錯誤的事實認定，是可以加以審查的。而所謂的涵攝是指，如果</w:t>
      </w:r>
      <w:r>
        <w:rPr>
          <w:spacing w:val="16"/>
        </w:rPr>
        <w:t>認定的事實，符合法律的構成要件，我們就稱之為涵</w:t>
      </w:r>
      <w:r>
        <w:rPr/>
        <w:t>攝。所以這個要件有沒有符合，當然要加以審查，沒有問題，無關審查密度的問題，還是要加以審查。因為認定的事實，根本跟構成要件一點關係都沒有，當然可以審查，所以這部分可能沒有審查密度的問題，應該完全加以審查。</w:t>
      </w:r>
    </w:p>
    <w:p>
      <w:pPr>
        <w:pStyle w:val="BodyText"/>
        <w:spacing w:line="247" w:lineRule="auto" w:before="187"/>
        <w:ind w:right="245" w:firstLine="513"/>
      </w:pPr>
      <w:r>
        <w:rPr/>
        <w:t>關於翁主任所提到冒險犯難的問題。我覺得使用冒險犯難的概念，應該不是立法者有意的遺漏，應該是立</w:t>
      </w:r>
      <w:r>
        <w:rPr>
          <w:spacing w:val="16"/>
        </w:rPr>
        <w:t>法者找不到更精確的用語，這可能是法律不得不的問</w:t>
      </w:r>
      <w:r>
        <w:rPr/>
        <w:t>題，有些概念可能無法明確規定，如果很明確規定，可能會掛一漏萬，使用一個冒險犯難的概念去講它。最後交給法官、受理救濟機關去作解釋，這也是受理救濟機關的職責所在，這是憲法賦予它的一個任務。另有提到</w:t>
      </w:r>
      <w:r>
        <w:rPr>
          <w:spacing w:val="16"/>
        </w:rPr>
        <w:t>審查小組可以提出一些認定標準來看哪些能夠予以因</w:t>
      </w:r>
      <w:r>
        <w:rPr/>
        <w:t>公撫卹，但回到我剛剛講的，如果是涉及到法規解釋的話是不行的。因為法規解釋的話，原處分機關是沒有判斷餘地的。審查小組如果有自己的審查標準，可能只是</w:t>
      </w:r>
      <w:r>
        <w:rPr>
          <w:spacing w:val="16"/>
        </w:rPr>
        <w:t>維持內部的公平性，拘束力僅限於內部，可是對於法</w:t>
      </w:r>
      <w:r>
        <w:rPr/>
        <w:t>院、保訓會來講，可能就沒有拘束效力。至於可不可以類型化，剛剛您也提到說會有問題。我覺得這是不得已的，法律無法用很精確的概念，所以到最後就是用我們一般人的看法去看，作這樣的判斷合不合理。我覺得最</w:t>
      </w:r>
    </w:p>
    <w:p>
      <w:pPr>
        <w:spacing w:after="0" w:line="247" w:lineRule="auto"/>
        <w:sectPr>
          <w:pgSz w:w="8400" w:h="11910"/>
          <w:pgMar w:header="0" w:footer="707" w:top="1100" w:bottom="980" w:left="920" w:right="880"/>
        </w:sectPr>
      </w:pPr>
    </w:p>
    <w:p>
      <w:pPr>
        <w:pStyle w:val="BodyText"/>
        <w:spacing w:line="244" w:lineRule="auto" w:before="64"/>
        <w:ind w:right="264"/>
        <w:jc w:val="left"/>
      </w:pPr>
      <w:r>
        <w:rPr/>
        <w:t>後很重要的，就是說理的部分，那就是針對個案來加以審查。</w:t>
      </w:r>
    </w:p>
    <w:p>
      <w:pPr>
        <w:pStyle w:val="Heading3"/>
        <w:spacing w:before="192"/>
      </w:pPr>
      <w:r>
        <w:rPr>
          <w:w w:val="95"/>
        </w:rPr>
        <w:t>【洪院長家殷】</w:t>
      </w:r>
    </w:p>
    <w:p>
      <w:pPr>
        <w:pStyle w:val="BodyText"/>
        <w:spacing w:before="198"/>
        <w:ind w:left="726"/>
        <w:jc w:val="left"/>
      </w:pPr>
      <w:r>
        <w:rPr>
          <w:w w:val="95"/>
        </w:rPr>
        <w:t>謝謝陳教授，那剛剛李教授也說他有句話要講。</w:t>
      </w:r>
    </w:p>
    <w:p>
      <w:pPr>
        <w:pStyle w:val="Heading3"/>
        <w:spacing w:before="197"/>
      </w:pPr>
      <w:r>
        <w:rPr>
          <w:b w:val="0"/>
        </w:rPr>
        <w:t>【</w:t>
      </w:r>
      <w:r>
        <w:rPr/>
        <w:t>李教授惠宗】</w:t>
      </w:r>
    </w:p>
    <w:p>
      <w:pPr>
        <w:pStyle w:val="BodyText"/>
        <w:spacing w:line="247" w:lineRule="auto" w:before="200"/>
        <w:ind w:right="209" w:firstLine="513"/>
      </w:pPr>
      <w:r>
        <w:rPr/>
        <w:t>補充一點，就是剛剛提到成績的審查，特別是學生成績，在德國也有爭議，就是評閱者有判斷的餘地，考生也有作答的餘地。關於這種案子都是法律人提出的。所以考生也有作答的餘地。這是一個概念，就是行政裁量吸收不確定法律概念。本來都分的很清楚說不確定法律概念是個判斷的結果，這種案型剛好就是行政裁量吸收不確定法律概念。這個教授所作的成績評量剛好就是把不確定法律概念具體化。就是滿分多少，他得到多少比例的分數，那是同時作成不確定法律概念的判斷。這種情形其實還是可以審查，因為這個涉及到客觀知識的判斷，像這個答案客觀上可以判斷他答好或不好，這種情形機關都沒有所謂的裁量餘地，還是必須被審查的。就這個事件而言，有一個中醫師特考被臺北高等行政法院撤銷就是這樣的案型，這個判決值得大家參考的，謝謝。</w:t>
      </w:r>
    </w:p>
    <w:p>
      <w:pPr>
        <w:pStyle w:val="Heading3"/>
      </w:pPr>
      <w:r>
        <w:rPr>
          <w:w w:val="95"/>
        </w:rPr>
        <w:t>【洪院長家殷】</w:t>
      </w:r>
    </w:p>
    <w:p>
      <w:pPr>
        <w:pStyle w:val="BodyText"/>
        <w:spacing w:line="247" w:lineRule="auto" w:before="200"/>
        <w:ind w:right="209" w:firstLine="513"/>
        <w:jc w:val="left"/>
      </w:pPr>
      <w:r>
        <w:rPr/>
        <w:t>感謝報告人，辛苦的花了那麼多時間寫了精彩的報告，不管從理論或是實務上面，都給我們相當的啟發。</w:t>
      </w:r>
    </w:p>
    <w:p>
      <w:pPr>
        <w:spacing w:after="0" w:line="247" w:lineRule="auto"/>
        <w:jc w:val="left"/>
        <w:sectPr>
          <w:pgSz w:w="8400" w:h="11910"/>
          <w:pgMar w:header="0" w:footer="707" w:top="1100" w:bottom="980" w:left="920" w:right="880"/>
        </w:sectPr>
      </w:pPr>
    </w:p>
    <w:p>
      <w:pPr>
        <w:pStyle w:val="BodyText"/>
        <w:spacing w:line="244" w:lineRule="auto" w:before="64"/>
        <w:ind w:right="255"/>
        <w:jc w:val="left"/>
      </w:pPr>
      <w:r>
        <w:rPr/>
        <w:t>另外也感謝兩位與談，不管是相同或不同意見。最後感謝在座來賓，謝謝各位參與。</w:t>
      </w:r>
    </w:p>
    <w:p>
      <w:pPr>
        <w:pStyle w:val="Heading3"/>
        <w:spacing w:before="192"/>
      </w:pPr>
      <w:r>
        <w:rPr>
          <w:w w:val="95"/>
        </w:rPr>
        <w:t>【第三場會議結束】</w:t>
      </w:r>
    </w:p>
    <w:p>
      <w:pPr>
        <w:spacing w:after="0"/>
        <w:sectPr>
          <w:pgSz w:w="8400" w:h="11910"/>
          <w:pgMar w:header="0" w:footer="707" w:top="1100" w:bottom="980" w:left="920" w:right="880"/>
        </w:sectPr>
      </w:pPr>
    </w:p>
    <w:p>
      <w:pPr>
        <w:pStyle w:val="Heading3"/>
        <w:spacing w:before="64"/>
      </w:pPr>
      <w:bookmarkStart w:name="_TOC_250004" w:id="7"/>
      <w:bookmarkEnd w:id="7"/>
      <w:r>
        <w:rPr>
          <w:w w:val="95"/>
        </w:rPr>
        <w:t>四、公務人員聘用法律關係運用行政處分之容許性</w:t>
      </w:r>
    </w:p>
    <w:p>
      <w:pPr>
        <w:pStyle w:val="BodyText"/>
        <w:spacing w:before="7"/>
        <w:ind w:left="0"/>
        <w:jc w:val="left"/>
        <w:rPr>
          <w:b/>
          <w:sz w:val="26"/>
        </w:rPr>
      </w:pPr>
    </w:p>
    <w:p>
      <w:pPr>
        <w:pStyle w:val="BodyText"/>
        <w:spacing w:line="247" w:lineRule="auto"/>
        <w:ind w:right="344"/>
        <w:jc w:val="left"/>
      </w:pPr>
      <w:r>
        <w:rPr/>
        <w:t>壹、時間：民國104年9月22日（星期二）下午3時30分</w:t>
      </w:r>
      <w:r>
        <w:rPr>
          <w:spacing w:val="-1"/>
          <w:w w:val="95"/>
        </w:rPr>
        <w:t>貳、地點：東吳大學法學院崇基樓 </w:t>
      </w:r>
      <w:r>
        <w:rPr>
          <w:w w:val="95"/>
        </w:rPr>
        <w:t>1705</w:t>
      </w:r>
      <w:r>
        <w:rPr>
          <w:spacing w:val="-6"/>
          <w:w w:val="95"/>
        </w:rPr>
        <w:t> 會議室</w:t>
      </w:r>
    </w:p>
    <w:p>
      <w:pPr>
        <w:pStyle w:val="BodyText"/>
        <w:jc w:val="left"/>
      </w:pPr>
      <w:r>
        <w:rPr>
          <w:w w:val="95"/>
        </w:rPr>
        <w:t>叁、主持人：陳大法官春生</w:t>
      </w:r>
    </w:p>
    <w:p>
      <w:pPr>
        <w:pStyle w:val="BodyText"/>
        <w:spacing w:before="10"/>
        <w:jc w:val="left"/>
      </w:pPr>
      <w:r>
        <w:rPr>
          <w:w w:val="95"/>
        </w:rPr>
        <w:t>肆、出列席單位及人員：如簽到單</w:t>
      </w:r>
    </w:p>
    <w:p>
      <w:pPr>
        <w:pStyle w:val="BodyText"/>
        <w:spacing w:before="5"/>
        <w:ind w:left="0"/>
        <w:jc w:val="left"/>
        <w:rPr>
          <w:sz w:val="26"/>
        </w:rPr>
      </w:pPr>
    </w:p>
    <w:p>
      <w:pPr>
        <w:pStyle w:val="Heading3"/>
        <w:spacing w:before="0"/>
      </w:pPr>
      <w:r>
        <w:rPr>
          <w:w w:val="95"/>
        </w:rPr>
        <w:t>【司儀】</w:t>
      </w:r>
    </w:p>
    <w:p>
      <w:pPr>
        <w:pStyle w:val="BodyText"/>
        <w:spacing w:line="247" w:lineRule="auto" w:before="200"/>
        <w:ind w:right="253" w:firstLine="513"/>
      </w:pPr>
      <w:r>
        <w:rPr/>
        <w:t>各位女士各位先生，接下來是本研討會第四場次的議題研討，題目為公務人員聘用法律關係運用行政處分之容許性，由司法院陳春生大法官主持，並由中正大學法律系副教授江嘉琪報告，與談人為中正大學法律系蕭文生教授及輔仁大學法律學院吳志光教授，以熱烈的掌聲歡迎陳大法官。</w:t>
      </w:r>
    </w:p>
    <w:p>
      <w:pPr>
        <w:pStyle w:val="Heading3"/>
      </w:pPr>
      <w:r>
        <w:rPr/>
        <w:t>【主持人：陳大法官春生】</w:t>
      </w:r>
    </w:p>
    <w:p>
      <w:pPr>
        <w:pStyle w:val="BodyText"/>
        <w:spacing w:line="247" w:lineRule="auto" w:before="200"/>
        <w:ind w:right="245" w:firstLine="513"/>
      </w:pPr>
      <w:r>
        <w:rPr/>
        <w:t>公務人員保障暨培訓委員會的同仁、東吳大學的老</w:t>
      </w:r>
      <w:r>
        <w:rPr>
          <w:spacing w:val="1"/>
        </w:rPr>
        <w:t>師們、各位女士、各位先生，非常歡迎各位來參與</w:t>
      </w:r>
      <w:r>
        <w:rPr/>
        <w:t>104</w:t>
      </w:r>
      <w:r>
        <w:rPr>
          <w:spacing w:val="-123"/>
        </w:rPr>
        <w:t> </w:t>
      </w:r>
      <w:r>
        <w:rPr/>
        <w:t>年度的公務人員保障法制研討會這一場的主題，是有關公務人員聘用法律關係運用行政處分之容許性，是一個</w:t>
      </w:r>
      <w:r>
        <w:rPr>
          <w:spacing w:val="16"/>
        </w:rPr>
        <w:t>非常深入的議題。今天報告人是中正大學的江嘉琪教授。兩位與談人一位是中正大學法學院院長蕭文森教</w:t>
      </w:r>
      <w:r>
        <w:rPr/>
        <w:t>授，另一位與談人是輔仁大學吳志光教授。請各位以熱烈的掌聲歡迎我們今天的報告人江嘉琪教授。</w:t>
      </w:r>
    </w:p>
    <w:p>
      <w:pPr>
        <w:spacing w:after="0" w:line="247" w:lineRule="auto"/>
        <w:sectPr>
          <w:pgSz w:w="8400" w:h="11910"/>
          <w:pgMar w:header="0" w:footer="707" w:top="1100" w:bottom="980" w:left="920" w:right="880"/>
        </w:sectPr>
      </w:pPr>
    </w:p>
    <w:p>
      <w:pPr>
        <w:pStyle w:val="Heading3"/>
        <w:spacing w:before="62"/>
      </w:pPr>
      <w:r>
        <w:rPr/>
        <w:t>【報告人：中正大學法律學系江副教授嘉琪】</w:t>
      </w:r>
    </w:p>
    <w:p>
      <w:pPr>
        <w:pStyle w:val="BodyText"/>
        <w:spacing w:line="247" w:lineRule="auto" w:before="200"/>
        <w:ind w:right="209" w:firstLine="513"/>
      </w:pPr>
      <w:r>
        <w:rPr/>
        <w:t>謝謝主持人陳大法官，還有兩位與談人蕭院長及吳</w:t>
      </w:r>
      <w:r>
        <w:rPr>
          <w:spacing w:val="15"/>
        </w:rPr>
        <w:t>教授。今天真的非常高興有這個機會到保訓會的研討</w:t>
      </w:r>
      <w:r>
        <w:rPr/>
        <w:t>會，就公務人員聘用法律關係運用行政處分的容許性作一個報告。公務人員聘用法律關係在公務人員法制中是一個比較特殊的問題，如果我們從行政契約運用行政處分的容許性來看，這個問題也是我個人對行政契約長期以來所關注的議題及討論面向之一，今天等於是把一個</w:t>
      </w:r>
      <w:r>
        <w:rPr>
          <w:spacing w:val="16"/>
        </w:rPr>
        <w:t>行政契約總論中所遇到的問題與公務人法制作一個結</w:t>
      </w:r>
      <w:r>
        <w:rPr/>
        <w:t>合。公務人員聘用的問題在臺灣公務人員人事制度上，</w:t>
      </w:r>
      <w:r>
        <w:rPr>
          <w:spacing w:val="1"/>
        </w:rPr>
        <w:t> </w:t>
      </w:r>
      <w:r>
        <w:rPr/>
        <w:t>也算是某種程度的歷史共業。我們在實務上約用、聘用了這麼多人員，但有時候在某些機關是否應運用正式編制人員，這個其實也是人事法制上可以去檢討的一個議題。但這不是今天我報告的重點，今天的重點在於，既然這些公務人員聘用的法律關係已經存在了，實務上也</w:t>
      </w:r>
      <w:r>
        <w:rPr>
          <w:spacing w:val="16"/>
        </w:rPr>
        <w:t>有許多形式或實質的問題要去處理。公務人員聘用契約，其主要的法規依據是來自於公務人員任用法第</w:t>
      </w:r>
      <w:r>
        <w:rPr/>
        <w:t>36</w:t>
      </w:r>
      <w:r>
        <w:rPr>
          <w:spacing w:val="-123"/>
        </w:rPr>
        <w:t> </w:t>
      </w:r>
      <w:r>
        <w:rPr/>
        <w:t>條。依該條規定，各機關以契約定期聘用之專業或技術人員，其聘用另以法律定之。於是我們另外又制訂聘用人員聘用條例(以下簡稱聘用條例)，依據聘用條例第2</w:t>
      </w:r>
      <w:r>
        <w:rPr>
          <w:spacing w:val="1"/>
        </w:rPr>
        <w:t> </w:t>
      </w:r>
      <w:r>
        <w:rPr/>
        <w:t>條規定，各機關應業務需要定期聘用人員，依本條例之規定；本條例未規定者，適用其他法律之規定。這是聘</w:t>
      </w:r>
      <w:r>
        <w:rPr>
          <w:spacing w:val="16"/>
        </w:rPr>
        <w:t>用人員最根本的法律關係基礎。從相關的法律規定來</w:t>
      </w:r>
      <w:r>
        <w:rPr/>
        <w:t>看，聘用人員，尤其是依據聘用條例聘用的公務員，他</w:t>
      </w:r>
      <w:r>
        <w:rPr>
          <w:spacing w:val="16"/>
        </w:rPr>
        <w:t>與機關之間是一個契約關係，基本上應該是沒有疑問</w:t>
      </w:r>
      <w:r>
        <w:rPr/>
        <w:t>的。這與一般公務人員之任用，是須當事人同意之行政</w:t>
      </w:r>
    </w:p>
    <w:p>
      <w:pPr>
        <w:spacing w:after="0" w:line="247" w:lineRule="auto"/>
        <w:sectPr>
          <w:pgSz w:w="8400" w:h="11910"/>
          <w:pgMar w:header="0" w:footer="707" w:top="1100" w:bottom="980" w:left="920" w:right="880"/>
        </w:sectPr>
      </w:pPr>
    </w:p>
    <w:p>
      <w:pPr>
        <w:pStyle w:val="BodyText"/>
        <w:spacing w:line="247" w:lineRule="auto" w:before="64"/>
        <w:ind w:right="245"/>
      </w:pPr>
      <w:r>
        <w:rPr>
          <w:spacing w:val="16"/>
        </w:rPr>
        <w:t>處分是不一樣的性質。但是這樣的一個契約是行政契</w:t>
      </w:r>
      <w:r>
        <w:rPr/>
        <w:t>約？還是私法契約？是一個根本的問題，而且這樣的聘用關係存在之後，行政機關還可不可以再作成行政處分變動、甚至終結行政機關與這些聘用人員間的法律關係等，其實可以深入去討論的一個問題。另外依照保障法第102條第4款的規定，也準用於行政機關依法派用、聘用的這些人員，所以行政機關對於這些人員所作成的行政處分，也會影響到這些人員的行政救濟問題。這就是為什麼今天這個主題有討論必要之原因。我今天的報告</w:t>
      </w:r>
      <w:r>
        <w:rPr>
          <w:spacing w:val="16"/>
        </w:rPr>
        <w:t>主要就是針對公務員和行政機關間的聘用關係類型的</w:t>
      </w:r>
      <w:r>
        <w:rPr/>
        <w:t>權利義務，包括像聘用的決定，或行政機關在履行契約上要求繳回薪資，或通過聘用人員的升等這些問題，另外牽涉公務員之解聘、不續聘等這些問題，我們怎麼處理是我今天報告的重點。今天的討論我還是以聘用條例所涉及的聘用為主，類似的法律關係可能會涉及到教師的聘用契約，可是教師聘用有較為特殊的法規範，最高</w:t>
      </w:r>
      <w:r>
        <w:rPr>
          <w:spacing w:val="6"/>
        </w:rPr>
        <w:t>行政法院在</w:t>
      </w:r>
      <w:r>
        <w:rPr/>
        <w:t>98年7</w:t>
      </w:r>
      <w:r>
        <w:rPr>
          <w:spacing w:val="2"/>
        </w:rPr>
        <w:t>月對此作成庭長法官聯席會議決議，</w:t>
      </w:r>
      <w:r>
        <w:rPr>
          <w:spacing w:val="-123"/>
        </w:rPr>
        <w:t> </w:t>
      </w:r>
      <w:r>
        <w:rPr/>
        <w:t>那個問題比較特殊一點；在座的程明修老師也曾就該議題作專業的學術報告。所以該部分就不在我們今天討論的範圍。但因為二者法律關係結構實在很類似，我們也不排除在後面加以討論，但基本上不是我今天報告處理的重點，先行說明。</w:t>
      </w:r>
    </w:p>
    <w:p>
      <w:pPr>
        <w:pStyle w:val="BodyText"/>
        <w:spacing w:line="247" w:lineRule="auto" w:before="187"/>
        <w:ind w:right="255" w:firstLine="513"/>
      </w:pPr>
      <w:r>
        <w:rPr/>
        <w:t>在最初撰寫這個題目的時候，曾考量到要不要就公務員聘用契約作定性，也就是契約到底是公法契約，亦或是私法契約的問題。就實務上普遍的見解來看，司法</w:t>
      </w:r>
      <w:r>
        <w:rPr>
          <w:spacing w:val="26"/>
        </w:rPr>
        <w:t>或行政實務上均傾向將這種聘用契約定性為公法契</w:t>
      </w:r>
    </w:p>
    <w:p>
      <w:pPr>
        <w:spacing w:after="0" w:line="247" w:lineRule="auto"/>
        <w:sectPr>
          <w:pgSz w:w="8400" w:h="11910"/>
          <w:pgMar w:header="0" w:footer="707" w:top="1100" w:bottom="980" w:left="920" w:right="880"/>
        </w:sectPr>
      </w:pPr>
    </w:p>
    <w:p>
      <w:pPr>
        <w:pStyle w:val="BodyText"/>
        <w:spacing w:line="247" w:lineRule="auto" w:before="64"/>
        <w:ind w:right="245"/>
      </w:pPr>
      <w:r>
        <w:rPr/>
        <w:t>約；但就學理上來講，我想還是有稍為討論一下的必要性，所以後來我還是將這個部分放在我的論文的第一個部分作討論。首先是實務見解上的變化：早期行政法院都認為聘用人員和行政機關間是私法契約，這個其實跟台灣的行政救濟背景是有關係的。大家也知道在整個行</w:t>
      </w:r>
      <w:r>
        <w:rPr>
          <w:spacing w:val="16"/>
        </w:rPr>
        <w:t>政救濟制度革新之前，必須是針對行政機關的行政處</w:t>
      </w:r>
      <w:r>
        <w:rPr/>
        <w:t>分，才有提起行政訴訟的可能性。所以在當時很多的契</w:t>
      </w:r>
      <w:r>
        <w:rPr>
          <w:spacing w:val="16"/>
        </w:rPr>
        <w:t>約，為了讓人民有救濟的可能性，就被定性成私法契</w:t>
      </w:r>
      <w:r>
        <w:rPr/>
        <w:t>約。這是歷史上不得不然的結果，而且在當時對於行政契約，也沒有那麼多的理解與掌握，所以這在當時的時代背景下是可以理解的。這個問題到了行政救濟法草擬亦是行政救濟制度革新的階段，那時候法務部88年9月7</w:t>
      </w:r>
      <w:r>
        <w:rPr>
          <w:spacing w:val="1"/>
        </w:rPr>
        <w:t> </w:t>
      </w:r>
      <w:r>
        <w:rPr/>
        <w:t>日(88)法律字第034083號函釋，提到機關與人民所簽訂聘用契約到底是公法契約？還是私法契約問題。因為相關法令沒有明文規定，早期司法實務上對於行政契約的認定是比較狹窄的，所以這些人員和行政機關間是不是行政契約是有一些爭議性，但是法務部上開函釋見解是認為說，各個機關中聘用人員是為了行政機關行使職權的，不論其事實上是不是有真的行使職權，其外觀上都是行政機關行使職權，這是當時法務部的見解。如果針</w:t>
      </w:r>
      <w:r>
        <w:rPr>
          <w:spacing w:val="16"/>
        </w:rPr>
        <w:t>對各個契約標的去區分有些是行政契約有些是私法契約，除了有客觀上的困難外，也造成人事制度的複雜</w:t>
      </w:r>
      <w:r>
        <w:rPr/>
        <w:t>化。所以當時法務部的函釋見解，傾向於將這些聘用契</w:t>
      </w:r>
      <w:r>
        <w:rPr>
          <w:spacing w:val="1"/>
        </w:rPr>
        <w:t>約解釋成是行政契約，也就是後來行政程序法第</w:t>
      </w:r>
      <w:r>
        <w:rPr/>
        <w:t>135條所稱的行政契約。</w:t>
      </w:r>
    </w:p>
    <w:p>
      <w:pPr>
        <w:pStyle w:val="BodyText"/>
        <w:spacing w:before="187"/>
        <w:ind w:left="726"/>
        <w:jc w:val="left"/>
      </w:pPr>
      <w:r>
        <w:rPr>
          <w:w w:val="95"/>
        </w:rPr>
        <w:t>在行政程序法公布施行之後，我們雖然可以看到少</w:t>
      </w:r>
    </w:p>
    <w:p>
      <w:pPr>
        <w:spacing w:after="0"/>
        <w:jc w:val="left"/>
        <w:sectPr>
          <w:pgSz w:w="8400" w:h="11910"/>
          <w:pgMar w:header="0" w:footer="707" w:top="1100" w:bottom="980" w:left="920" w:right="880"/>
        </w:sectPr>
      </w:pPr>
    </w:p>
    <w:p>
      <w:pPr>
        <w:pStyle w:val="BodyText"/>
        <w:spacing w:line="247" w:lineRule="auto" w:before="64"/>
        <w:ind w:right="208"/>
      </w:pPr>
      <w:r>
        <w:rPr/>
        <w:t>數的司法實務判決認定這類聘用契約是私法契約，但從數量上來看，絕大多數的司法實務判決都認定是行政契約。有些判決會從個別的契約內容中去看聘用人員的任務，比如說法官助理的聘用契約，行政法院就從法官助</w:t>
      </w:r>
      <w:r>
        <w:rPr>
          <w:spacing w:val="16"/>
        </w:rPr>
        <w:t>理的任務跟公權力的高度關連性，去認定這是行政契</w:t>
      </w:r>
      <w:r>
        <w:rPr/>
        <w:t>約。也有其他最高行政法院的判決討論到剛剛法務部函釋的說法，以契約中有無公法關係，來認定是否為行政契約。其實多數的行政法院判決，就我的觀察來看，到底是行政契約或私法契約，可能不是案件爭訟的重點，</w:t>
      </w:r>
      <w:r>
        <w:rPr>
          <w:spacing w:val="1"/>
        </w:rPr>
        <w:t> </w:t>
      </w:r>
      <w:r>
        <w:rPr/>
        <w:t>大家在這個問題上面可能都是簡單的帶過。有些判決就會提及，因為牽涉公權力的執行，或係基於公法上的目的等等，概括地認定是行政契約。為了不再陷入公、私法二元區分的泥淖當中，實務上一致的見解似乎認為，</w:t>
      </w:r>
      <w:r>
        <w:rPr>
          <w:spacing w:val="1"/>
        </w:rPr>
        <w:t> </w:t>
      </w:r>
      <w:r>
        <w:rPr/>
        <w:t>聘用契約是屬於行政契約的關係。我的書面報告也有提到，考試院制定的聘用人員人事條例草案第2條第3項，</w:t>
      </w:r>
      <w:r>
        <w:rPr>
          <w:spacing w:val="1"/>
        </w:rPr>
        <w:t> </w:t>
      </w:r>
      <w:r>
        <w:rPr/>
        <w:t>是透過立法的方式，直接將國家和聘用人員間的關係定性為公法關係。直接用立法的方式去定性一種契約是不是妥當，應該還有討論的空間；但該草案的立法是與實</w:t>
      </w:r>
      <w:r>
        <w:rPr>
          <w:spacing w:val="16"/>
        </w:rPr>
        <w:t>務的發展相符的。比較不同的見解可能是出現在學說</w:t>
      </w:r>
      <w:r>
        <w:rPr/>
        <w:t>上，學說上對契約的定性，絕大多數，包括實務都還是以契約標的或契約目的來判斷，而以契約標的或契約目的來判斷的話，公務人員聘用的關係，認定上可能就沒有那麼容易，而且可能就要依照個案的情況來判斷。比方像是陳愛娥老師的見解，她認為就契約的內容來看，</w:t>
      </w:r>
      <w:r>
        <w:rPr>
          <w:spacing w:val="1"/>
        </w:rPr>
        <w:t> </w:t>
      </w:r>
      <w:r>
        <w:rPr/>
        <w:t>聘用的是專業或技術人員，聘用契約記載約聘的期間、報酬、業務等，這種情況比較像是機關專業或技術的取</w:t>
      </w:r>
    </w:p>
    <w:p>
      <w:pPr>
        <w:spacing w:after="0" w:line="247" w:lineRule="auto"/>
        <w:sectPr>
          <w:pgSz w:w="8400" w:h="11910"/>
          <w:pgMar w:header="0" w:footer="707" w:top="1100" w:bottom="980" w:left="920" w:right="880"/>
        </w:sectPr>
      </w:pPr>
    </w:p>
    <w:p>
      <w:pPr>
        <w:pStyle w:val="BodyText"/>
        <w:spacing w:line="247" w:lineRule="auto" w:before="64"/>
        <w:ind w:right="245"/>
      </w:pPr>
      <w:r>
        <w:rPr/>
        <w:t>得，倒未必有公法上權利義務法律關係的變動。從此一</w:t>
      </w:r>
      <w:r>
        <w:rPr>
          <w:spacing w:val="16"/>
        </w:rPr>
        <w:t>角度來看，定性成是私法契約可能比較符合契約的本</w:t>
      </w:r>
      <w:r>
        <w:rPr/>
        <w:t>質。這個部份我個人的見解亦認為，如果就契約的標的</w:t>
      </w:r>
      <w:r>
        <w:rPr>
          <w:spacing w:val="16"/>
        </w:rPr>
        <w:t>或契約的目的觀察的話，並非所有聘用條例適用的案</w:t>
      </w:r>
      <w:r>
        <w:rPr/>
        <w:t>件，都可以用公法契約(即行政契約)來加以定性。但如果考慮到要依個別案件的法律關係來判斷的話，法律關係又非常的複雜，這的確是一個制度面上的難題。我個人倒是不反對透過立法的方式給這類契約一個定性，但這點在契約屬性判斷上，確實不是一個很容易處理的問題。尤其是在個案的判斷，有些是依照聘用條例聘用的人員，但從契約內容來看可能完全不涉及公法上權利義務的變動，這個倒是也不能排除。但是無論如何，從實</w:t>
      </w:r>
      <w:r>
        <w:rPr>
          <w:spacing w:val="16"/>
        </w:rPr>
        <w:t>務發展上，聘用人員人事條例草案將之定性為行政契</w:t>
      </w:r>
      <w:r>
        <w:rPr/>
        <w:t>約，我個人亦是將之當作討論的前提，也就是以此為基礎來做後續的討論。</w:t>
      </w:r>
    </w:p>
    <w:p>
      <w:pPr>
        <w:pStyle w:val="BodyText"/>
        <w:spacing w:line="247" w:lineRule="auto" w:before="187"/>
        <w:ind w:right="209" w:firstLine="513"/>
      </w:pPr>
      <w:r>
        <w:rPr/>
        <w:t>如果我們依聘用條例認定，聘用契約是一個公法契約，就可能牽涉到行政契約法中併用行政處分的問題。這個問題，學說及實務見解上，主要有正反兩種見解，</w:t>
      </w:r>
      <w:r>
        <w:rPr>
          <w:spacing w:val="1"/>
        </w:rPr>
        <w:t> </w:t>
      </w:r>
      <w:r>
        <w:rPr/>
        <w:t>主張不能夠併用者，是在學說及實務上的多數見解，至少在學說上是多數看法。這見解可以從三個部分加以說明：第一個，契約基本的前提假設是當事人之間的平等關係。就算當事人事實上不平等，至少在理論上當事人的地位是平等的。如果是在對等的關係下的話，行政機關應該就不能夠再回到上對下關係之中，上位者的角度作成行政處分，尤其是在牽涉到契約請求權的貫徹或契約權利關係的變動等等，行政機關就不能夠再利用他較</w:t>
      </w:r>
    </w:p>
    <w:p>
      <w:pPr>
        <w:spacing w:after="0" w:line="247" w:lineRule="auto"/>
        <w:sectPr>
          <w:pgSz w:w="8400" w:h="11910"/>
          <w:pgMar w:header="0" w:footer="707" w:top="1100" w:bottom="980" w:left="920" w:right="880"/>
        </w:sectPr>
      </w:pPr>
    </w:p>
    <w:p>
      <w:pPr>
        <w:pStyle w:val="BodyText"/>
        <w:spacing w:line="247" w:lineRule="auto" w:before="64"/>
        <w:ind w:right="209"/>
      </w:pPr>
      <w:r>
        <w:rPr/>
        <w:t>為優勢的地位去作成行政處分，這是第一個考量。第二個考量是牽涉到行政處分和行政契約之間的區別。這個部分主要是，考量到行政處分及行政契約，都是行政機關可以選擇的行政行為方式，二者是等價的，也就是價值及功能是等同的，但是要擇一。一旦選擇了，例如選擇行政契約，就必須要從一而終。所有的法律關係就要回到契約的部分來處理，以免對民眾造成突襲。舉個最簡單的例子，例如行政機關與人民間簽訂行政契約，在此情形下，人民可能收到機關的通知，例如是契約的請求，或契約上權利的行使。如果行政機關能夠再把這個通知，這個單方的意思決定，認定是行政處分的話，會對人民造成突襲。因為如果這只是一個契約上的表示，</w:t>
      </w:r>
      <w:r>
        <w:rPr>
          <w:spacing w:val="1"/>
        </w:rPr>
        <w:t> </w:t>
      </w:r>
      <w:r>
        <w:rPr/>
        <w:t>人民可能不用急著在30天內提起訴願，否則行政處分就會產生形式的確定力等。如果是行政處分，人民不進行救濟，就會有這樣的風險。所以如果回到行政處分和行政契約是併立的角度來看，應該就要禁止行政機關，再以單方的意思表示來變動雙方的權利義務關係。還有一</w:t>
      </w:r>
      <w:r>
        <w:rPr>
          <w:spacing w:val="16"/>
        </w:rPr>
        <w:t>個認為在行政契約法律關係當中不應併用行政處分的</w:t>
      </w:r>
      <w:r>
        <w:rPr/>
        <w:t>想法，主要是德國和我國行政程序法中行政契約自願接</w:t>
      </w:r>
      <w:r>
        <w:rPr>
          <w:spacing w:val="16"/>
        </w:rPr>
        <w:t>受執行的約定。行政契約中有自願接受執行的約定的</w:t>
      </w:r>
      <w:r>
        <w:rPr/>
        <w:t>話，可以將這樣的約定，當作執行名義來貫徹契約的請求權。如果說，在行政契約法律關係裡，已經承認行政機關可以併用行政處分，那自願接受執行的規定，似乎就變得是多餘的。因為行政程序法中有自願接受執行的約定，而且沒有約定自願接受執行的話，行政機關原則上，還是要提起訴訟，才能取得執行名義；如果行政機</w:t>
      </w:r>
    </w:p>
    <w:p>
      <w:pPr>
        <w:spacing w:after="0" w:line="247" w:lineRule="auto"/>
        <w:sectPr>
          <w:pgSz w:w="8400" w:h="11910"/>
          <w:pgMar w:header="0" w:footer="707" w:top="1100" w:bottom="980" w:left="920" w:right="880"/>
        </w:sectPr>
      </w:pPr>
    </w:p>
    <w:p>
      <w:pPr>
        <w:pStyle w:val="BodyText"/>
        <w:spacing w:line="247" w:lineRule="auto" w:before="64"/>
        <w:ind w:right="209"/>
      </w:pPr>
      <w:r>
        <w:rPr/>
        <w:t>關認為，反正在行政契約對造不履行契約義務時，即可以作成行政處分去貫徹機關的行政契約請求權，這樣子的法理，就沒有存在的餘地了。因為如果承認行政機關</w:t>
      </w:r>
      <w:r>
        <w:rPr>
          <w:spacing w:val="16"/>
        </w:rPr>
        <w:t>可以再單方面作成行政處分，貫徹行政契約的權利的</w:t>
      </w:r>
      <w:r>
        <w:rPr/>
        <w:t>話，自願接受執行約定的相關規定似乎就會成為具文。</w:t>
      </w:r>
      <w:r>
        <w:rPr>
          <w:spacing w:val="16"/>
        </w:rPr>
        <w:t>這個是禁止在行政契約併用行政處分的幾個基本的思</w:t>
      </w:r>
      <w:r>
        <w:rPr/>
        <w:t>考。</w:t>
      </w:r>
    </w:p>
    <w:p>
      <w:pPr>
        <w:pStyle w:val="BodyText"/>
        <w:spacing w:line="247" w:lineRule="auto" w:before="188"/>
        <w:ind w:right="208" w:firstLine="513"/>
      </w:pPr>
      <w:r>
        <w:rPr/>
        <w:t>在這樣幾個基本的原則底下，如果說還有可以併用行政處分的例外的話，學說上，多半是認為除非法律有規定。但什麼是法律有規定，學說上又有不同的看法，</w:t>
      </w:r>
      <w:r>
        <w:rPr>
          <w:spacing w:val="1"/>
        </w:rPr>
        <w:t> </w:t>
      </w:r>
      <w:r>
        <w:rPr/>
        <w:t>有些學說認為這個法律的規定，必須是一個明確的法律授權，就是在法律明定，比如關於契約請求權的貫徹，</w:t>
      </w:r>
      <w:r>
        <w:rPr>
          <w:spacing w:val="1"/>
        </w:rPr>
        <w:t> </w:t>
      </w:r>
      <w:r>
        <w:rPr/>
        <w:t>行政機關可以再用給付裁決的方式，作成行政處分來貫徹契約請求權，這種情況才可以，這就是所謂的有明確授權。但也有學者見解認為應採較寬鬆的解讀，就是法律授權的規定是足夠的法律依據就可以。這是說，如果相關的法規定裡，已經可以知道行政機關在一般的情況之下，也有作成行政處分的權限的話，例如契約的期間已屆至，人民還是不履行義務的話，行政機關可以回到一般法律規定，行使行政處分的權限，這就是所謂的足夠法律依據的看法。剛剛講的，原則上，行政契約之法</w:t>
      </w:r>
      <w:r>
        <w:rPr>
          <w:spacing w:val="16"/>
        </w:rPr>
        <w:t>律關係應該禁止併用行政處分的看法。不過這樣的看</w:t>
      </w:r>
      <w:r>
        <w:rPr/>
        <w:t>法，在學說上也有遭受一些質疑。</w:t>
      </w:r>
    </w:p>
    <w:p>
      <w:pPr>
        <w:pStyle w:val="BodyText"/>
        <w:spacing w:line="247" w:lineRule="auto" w:before="186"/>
        <w:ind w:right="255" w:firstLine="513"/>
        <w:jc w:val="left"/>
      </w:pPr>
      <w:r>
        <w:rPr/>
        <w:t>我們剛剛講的幾個基本的思考，例如行政契約法律關係當事人對等的問題，就有一些學者主張，這個對等</w:t>
      </w:r>
    </w:p>
    <w:p>
      <w:pPr>
        <w:spacing w:after="0" w:line="247" w:lineRule="auto"/>
        <w:jc w:val="left"/>
        <w:sectPr>
          <w:pgSz w:w="8400" w:h="11910"/>
          <w:pgMar w:header="0" w:footer="707" w:top="1100" w:bottom="980" w:left="920" w:right="880"/>
        </w:sectPr>
      </w:pPr>
    </w:p>
    <w:p>
      <w:pPr>
        <w:pStyle w:val="BodyText"/>
        <w:spacing w:line="247" w:lineRule="auto" w:before="64"/>
        <w:ind w:right="209"/>
      </w:pPr>
      <w:r>
        <w:rPr/>
        <w:t>純粹是虛擬的，即便行政機關與人民訂定行政契約，在行政契約裡都有所謂的隸屬性契約，所以那個關係從來都不對等。另外，講到不同的行政行為不能夠併用等，</w:t>
      </w:r>
      <w:r>
        <w:rPr>
          <w:spacing w:val="1"/>
        </w:rPr>
        <w:t> </w:t>
      </w:r>
      <w:r>
        <w:rPr/>
        <w:t>這個部分也未必，因為行政處分跟行政契約，不同的行政行為交互作用，會成為前後階段關聯等，這些在實務上也都不算是罕見的情況。因此有學者認為，並沒有行政契約法律關係裡不能夠再併用行政處分的問題，純粹應該看行政機關依法規有沒有作成行政處分的權限。基</w:t>
      </w:r>
      <w:r>
        <w:rPr>
          <w:spacing w:val="16"/>
        </w:rPr>
        <w:t>本上，如果人民的義務完全是透過行政契約的約定而</w:t>
      </w:r>
      <w:r>
        <w:rPr/>
        <w:t>來，行政機關應該就沒有再作成行政處分的權限，因為依法規，機關根本也沒有這樣的權限。行政機關可以行使的權利，如果完全是依照行政契約而來的，這時行政機關就不具備作成行政處分的權能。可是如果說，透過相關的法律規範，我們已經能夠找到一般性的義務規定的基礎的話，在此情況之下，行政機關還是可以在有行政契約的情況下，運用其法規本來賦予的權限去作成行政處分，這是另外一種截然不同的看法。</w:t>
      </w:r>
    </w:p>
    <w:p>
      <w:pPr>
        <w:pStyle w:val="BodyText"/>
        <w:spacing w:line="247" w:lineRule="auto" w:before="187"/>
        <w:ind w:right="252" w:firstLine="513"/>
      </w:pPr>
      <w:r>
        <w:rPr/>
        <w:t>我個人的見解，是比較傾向於不能夠併用，而且是比較嚴格的不能併用。如果可以併用，不只是在行政機關對人民所為的行為容易產生定性的困擾，也可能常常會讓人民受到突襲，這是從結果來觀察；若從理論上來看，契約不論其實質上對等不對等，但我們以抽象假設上來看、雙方的意思表示、雙方的地位即是對等的。既</w:t>
      </w:r>
      <w:r>
        <w:rPr>
          <w:spacing w:val="26"/>
        </w:rPr>
        <w:t>然行政機關已經選擇了用行政契約來作為其行為模</w:t>
      </w:r>
      <w:r>
        <w:rPr/>
        <w:t>式，後續的各種權利義務應該也循契約的法律關係來處理。這是我個人的一個看法。</w:t>
      </w:r>
    </w:p>
    <w:p>
      <w:pPr>
        <w:spacing w:after="0" w:line="247" w:lineRule="auto"/>
        <w:sectPr>
          <w:pgSz w:w="8400" w:h="11910"/>
          <w:pgMar w:header="0" w:footer="707" w:top="1100" w:bottom="980" w:left="920" w:right="880"/>
        </w:sectPr>
      </w:pPr>
    </w:p>
    <w:p>
      <w:pPr>
        <w:pStyle w:val="BodyText"/>
        <w:spacing w:line="247" w:lineRule="auto" w:before="64"/>
        <w:ind w:right="209" w:firstLine="513"/>
      </w:pPr>
      <w:r>
        <w:rPr>
          <w:spacing w:val="15"/>
        </w:rPr>
        <w:t>在此前題下，如果回到我們剛剛說的聘用契約關</w:t>
      </w:r>
      <w:r>
        <w:rPr/>
        <w:t>係，其實我認為在臺灣現在比較會出現的問題，倒不是行政機關在行政契約關係中，會利用行政處分去貫徹契約請求權的問題。比較大的問題是，在契約關係中，行政機關可能會作成很多的單方意思決定，然後通知契約的相對人，也就是人民。在這種情況下，意思通知的定性，經常是在實務上要去處理或引發爭議的一個問題。我提出的書面報告第四章以下，主要討論的就是這方面的問題。第一個就是所謂締約決定定性的問題。所謂締約的意思決定締，例如在行政機關與人民締約的過程當中，假設行政機關決定要聘某個人為公務人員，不聘另一個人為公務員的話，此時行政機關這個意思決定本身</w:t>
      </w:r>
      <w:r>
        <w:rPr>
          <w:spacing w:val="16"/>
        </w:rPr>
        <w:t>是不是一個行政處分？這個部份結合到實務上一些案</w:t>
      </w:r>
      <w:r>
        <w:rPr/>
        <w:t>例，像國立傳統藝術中心的樂團曾經透過甄選的方式來決定指揮，指揮是依聘用條例聘用，但依相關的作業要點，中心是找來學者專家以及團員的代表甄選指揮。在這樣的過程當中，甄選的結果當然就是有人錄取，有人沒有錄取。甄選指揮，然後公告錄取的行為，到底是不</w:t>
      </w:r>
      <w:r>
        <w:rPr>
          <w:spacing w:val="2"/>
        </w:rPr>
        <w:t>是行政處分？這個案件，如果大家聯想到</w:t>
      </w:r>
      <w:r>
        <w:rPr/>
        <w:t>ETC</w:t>
      </w:r>
      <w:r>
        <w:rPr>
          <w:spacing w:val="5"/>
        </w:rPr>
        <w:t>促參案件</w:t>
      </w:r>
      <w:r>
        <w:rPr/>
        <w:t>的話，我們實務上是將甄審決定當作行政處分來處理；</w:t>
      </w:r>
      <w:r>
        <w:rPr>
          <w:spacing w:val="1"/>
        </w:rPr>
        <w:t> </w:t>
      </w:r>
      <w:r>
        <w:rPr/>
        <w:t>如果被淘汰的競爭者不服的話，是可以針對這個甄審決定為行政相關的救濟。但是在剛剛講到的，國立傳統藝術中心甄選指揮的案件中，我覺得很有趣的地方是，最高行政法院104年度裁字第581號裁定認為，甄選指揮所締結的契約是行政契約，透過甄選程序選擇一個適當的契約夥伴，該中心發出的簡章是邀約的引誘，而甄選者</w:t>
      </w:r>
    </w:p>
    <w:p>
      <w:pPr>
        <w:spacing w:after="0" w:line="247" w:lineRule="auto"/>
        <w:sectPr>
          <w:pgSz w:w="8400" w:h="11910"/>
          <w:pgMar w:header="0" w:footer="707" w:top="1100" w:bottom="980" w:left="920" w:right="880"/>
        </w:sectPr>
      </w:pPr>
    </w:p>
    <w:p>
      <w:pPr>
        <w:pStyle w:val="BodyText"/>
        <w:spacing w:line="247" w:lineRule="auto" w:before="64"/>
        <w:ind w:right="209"/>
      </w:pPr>
      <w:r>
        <w:rPr/>
        <w:t>的報名是要約。該中心透過公告錄取或不錄取，決定錄取就是承諾；決定不錄取就是要約的拒絕。這完全就是以契約的方式來認定整個法律關係。從此角度來看，既然是用邀約與承諾來看契約相關的法律行為，所以行政機關就是我們剛剛講的傳統藝術中心的公告，就不會是</w:t>
      </w:r>
      <w:r>
        <w:rPr>
          <w:spacing w:val="16"/>
        </w:rPr>
        <w:t>行政處分的性質。這樣的解釋方式，是我個人所贊成</w:t>
      </w:r>
      <w:r>
        <w:rPr/>
        <w:t>的，就是回到契約的本質去解釋行為的性質。但如果我們回到現在實務發展中，其他一些有關甄選行為的案例來對照的話，剛剛舉到這案例，可能是比較少數的見解也說不定。但值得注意的是，我們如果將聘用關係認定是行政契約，加上相關法規有的是用甄審或其他競爭方式決定當事人的這種情況，這時行政機關就要遵照行政</w:t>
      </w:r>
      <w:r>
        <w:rPr>
          <w:spacing w:val="7"/>
        </w:rPr>
        <w:t>程序法第</w:t>
      </w:r>
      <w:r>
        <w:rPr/>
        <w:t>138</w:t>
      </w:r>
      <w:r>
        <w:rPr>
          <w:spacing w:val="1"/>
        </w:rPr>
        <w:t>條的規定，事先要公告競爭者的資格及甄</w:t>
      </w:r>
      <w:r>
        <w:rPr/>
        <w:t>審的程序，而且要讓參與者有表示的機會。這是把聘用契約定性成行政契約必然要面對的問題。如果契約已締結後，在後續履約的過程當中，行政機關也會對相對人為意思表示，在這情況下，同樣會牽涉到行政機關的通</w:t>
      </w:r>
      <w:r>
        <w:rPr>
          <w:spacing w:val="16"/>
        </w:rPr>
        <w:t>知，亦即各種行政契約上的意思表示，到底是行政處</w:t>
      </w:r>
      <w:r>
        <w:rPr/>
        <w:t>分？還是純粹契約上的問題。例如保訓會的案例，是牽</w:t>
      </w:r>
      <w:r>
        <w:rPr>
          <w:spacing w:val="15"/>
        </w:rPr>
        <w:t>涉到行政院農業試驗委員會水產試驗所與其所聘用的</w:t>
      </w:r>
      <w:r>
        <w:rPr/>
        <w:t>技師的問題，這同樣是一個聘用契約的法律關係，水產試驗所通知技師要繳回原核定溢領的薪資，因為技師受領的薪資超過他原本應領的薪資。保訓會認為此通知，</w:t>
      </w:r>
      <w:r>
        <w:rPr>
          <w:spacing w:val="1"/>
        </w:rPr>
        <w:t> </w:t>
      </w:r>
      <w:r>
        <w:rPr/>
        <w:t>就是契約上繳回溢領薪資的通知，是根據聘約的內容，</w:t>
      </w:r>
      <w:r>
        <w:rPr>
          <w:spacing w:val="1"/>
        </w:rPr>
        <w:t> </w:t>
      </w:r>
      <w:r>
        <w:rPr/>
        <w:t>對於聘用人員所作的行為。即通知繳回薪資是行使聘約上的權利，並非行政處分，對於技師所提起的復審，作</w:t>
      </w:r>
    </w:p>
    <w:p>
      <w:pPr>
        <w:spacing w:after="0" w:line="247" w:lineRule="auto"/>
        <w:sectPr>
          <w:pgSz w:w="8400" w:h="11910"/>
          <w:pgMar w:header="0" w:footer="707" w:top="1100" w:bottom="980" w:left="920" w:right="880"/>
        </w:sectPr>
      </w:pPr>
    </w:p>
    <w:p>
      <w:pPr>
        <w:pStyle w:val="BodyText"/>
        <w:spacing w:line="247" w:lineRule="auto" w:before="64"/>
        <w:ind w:right="255"/>
      </w:pPr>
      <w:r>
        <w:rPr/>
        <w:t>成復審不受理的決定。這個復審不受理的決定，我基本上是贊同的，因為這是契約上的權利義務關係；溢領的薪資通知返還，基本上並不是行政處分。但這個部分有後續的問題，在接下來後面的章節我會提到，保訓會認為通知繳回溢領的薪資並不是行政處分，所以復審不受理；但保訓會認為不是行政處分就會變成工作條件或管理措施，可以提申訴、再申訴。這是個奇怪的邏輯，我們等下會再回到這個議題上來。</w:t>
      </w:r>
    </w:p>
    <w:p>
      <w:pPr>
        <w:pStyle w:val="BodyText"/>
        <w:spacing w:line="247" w:lineRule="auto" w:before="188"/>
        <w:ind w:right="209" w:firstLine="513"/>
      </w:pPr>
      <w:r>
        <w:rPr/>
        <w:t>至於在聘用契約的存續關係當中，可能會牽涉到有些機關可能會比敘薪級，或比較研究性質的聘用人員，</w:t>
      </w:r>
      <w:r>
        <w:rPr>
          <w:spacing w:val="1"/>
        </w:rPr>
        <w:t> </w:t>
      </w:r>
      <w:r>
        <w:rPr/>
        <w:t>可能會有升等等問題。在這些問題的判定上，我個人的見解是比較傾向於，除非這些薪級的比敘或是升等的判斷，會有一個超出契約關係本身以外的一般性資格或身分認定的效果，否則的話，如果是維持在契約的法律關係，例如比敘薪級的結果就是影響到聘用人員的薪資，</w:t>
      </w:r>
      <w:r>
        <w:rPr>
          <w:spacing w:val="1"/>
        </w:rPr>
        <w:t> </w:t>
      </w:r>
      <w:r>
        <w:rPr/>
        <w:t>決定升等、不升等或升等的通過或不通過，如果不影響到契約的法律關係是否存續，升等不通過沒有解聘或是不續聘的問題，升等通過不通過純粹是牽涉到之後薪給或是待遇的問題，純粹維持在契約關係裡，我個人不認為這個升等或不升等、通過或不通過的決定是行政處分的性質，這是契約法律關係本身就可以處理的問題，這可能是我目前跟實務見解比較不一樣的地方。因為像比敘薪級或升等通過不通過這些問題，在保訓會的實務上認為，比敘薪級本身會影響到研究員薪資的核定，對於財產權會有影響；而升等的通過不通過，也會對於身分上有重大的影響。但是這個權益有重大影響，我認為是</w:t>
      </w:r>
    </w:p>
    <w:p>
      <w:pPr>
        <w:spacing w:after="0" w:line="247" w:lineRule="auto"/>
        <w:sectPr>
          <w:pgSz w:w="8400" w:h="11910"/>
          <w:pgMar w:header="0" w:footer="707" w:top="1100" w:bottom="980" w:left="920" w:right="880"/>
        </w:sectPr>
      </w:pPr>
    </w:p>
    <w:p>
      <w:pPr>
        <w:pStyle w:val="BodyText"/>
        <w:spacing w:line="247" w:lineRule="auto" w:before="64"/>
        <w:ind w:right="255"/>
      </w:pPr>
      <w:r>
        <w:rPr/>
        <w:t>在判斷是不是行政處分的問題，那是受到特別權力關係影響的結果。像剛剛講到的通知，水產試驗所通知技師要返還薪資，返還薪資難道不是影響到當事人的財產權嗎？可是我們可以輕鬆的把它解釋成，這是行使聘約上的權利，而不是行政處分，這樣前後標準不一致，個人覺得難以理解。是不是有權利受到影響，是以前在特別權力關係影響下，判斷是不是行政處分的一個重點。但</w:t>
      </w:r>
      <w:r>
        <w:rPr>
          <w:spacing w:val="26"/>
        </w:rPr>
        <w:t>是我們現在已經用行政契約來形成雙方法律關係的</w:t>
      </w:r>
      <w:r>
        <w:rPr/>
        <w:t>話，是不是有權利受到影響，就不是我們判斷是不是行政處分的重點，這是我個人的一個想法。</w:t>
      </w:r>
    </w:p>
    <w:p>
      <w:pPr>
        <w:pStyle w:val="BodyText"/>
        <w:spacing w:line="247" w:lineRule="auto" w:before="187"/>
        <w:ind w:right="245" w:firstLine="513"/>
      </w:pPr>
      <w:r>
        <w:rPr/>
        <w:t>最後我講到契約終止或解除的問題，我們現在實務上，對於聘用人員的解聘，保訓會或是行政法院的判決裡，都傾向於認為解聘是一個終止契約的意思表示，就是讓契約上的意思表示回歸到契約的脈絡來處理，這結論或取向，我是贊同的。至於不續聘的問題，不續聘是說契約關係已經屆滿了，不再續聘。在這情況下，我個人也認為這是一種行政機關的通知，並不是行政處分的性質。因為時間的關係，簡單來說，我會認為除非是契約關係裡，透過法規規定有一個形成或確認的效果，否則我會認為要儘量回到契約的脈絡來處理。即便有些內容沒有規定在契約裡，可以把他解釋成法定的終止或是解除契約的意思表示。亦即有一個法定的事由，可以容許當事人去終止或者解除契約。但應該不適當在這種情況下，認為有相關契約外的法律依據就將這樣的意思表示解釋成行政處分，這個是我個人基本的想法。回到救</w:t>
      </w:r>
      <w:r>
        <w:rPr>
          <w:spacing w:val="16"/>
        </w:rPr>
        <w:t>濟的部份，我想提一個問題，這個在早上的兩場報告</w:t>
      </w:r>
    </w:p>
    <w:p>
      <w:pPr>
        <w:spacing w:after="0" w:line="247" w:lineRule="auto"/>
        <w:sectPr>
          <w:pgSz w:w="8400" w:h="11910"/>
          <w:pgMar w:header="0" w:footer="707" w:top="1100" w:bottom="980" w:left="920" w:right="880"/>
        </w:sectPr>
      </w:pPr>
    </w:p>
    <w:p>
      <w:pPr>
        <w:pStyle w:val="BodyText"/>
        <w:spacing w:line="247" w:lineRule="auto" w:before="64"/>
        <w:ind w:right="209"/>
      </w:pPr>
      <w:r>
        <w:rPr/>
        <w:t>裡，報告人也都有提到申訴、再申訴制度上該檢討的地方。在目前的運作情況下，剛剛講到的追繳薪資或是終止契約的意思表示，目前實務上都認為，是一個契約意思表示的行使，而不是一個行政處分。這個見解我是贊同的，但認為不是行政處分後呢？保訓會都傾向於這種情況，既然不是行政處分，是不是可以透過申訴、再申訴來救濟？實務上也有當事人提起申訴、再申訴沒有結果後，提起行政訴訟的案例。這結果，好像涉及財產權或身分案件，本來應該是在契約的脈絡裡，直接就可以提起行政訴訟來解決紛爭的案件，透過保訓會的解釋，</w:t>
      </w:r>
      <w:r>
        <w:rPr>
          <w:spacing w:val="1"/>
        </w:rPr>
        <w:t> </w:t>
      </w:r>
      <w:r>
        <w:rPr/>
        <w:t>就多了一道任意的救濟程序，就是申訴、再申訴。當事人可以選擇，例如他被解聘了，可以選擇提申訴、再申訴，沒有結果，他再提起行政訴訟。這個對於當事人來</w:t>
      </w:r>
      <w:r>
        <w:rPr>
          <w:spacing w:val="16"/>
        </w:rPr>
        <w:t>講，事實上它會有一個及早實現權利的可能性也說不</w:t>
      </w:r>
      <w:r>
        <w:rPr/>
        <w:t>定。但是就申訴、再申訴的制度本身，是不是有這樣子的意味，是不是在解聘的情況下，額外提供一個救濟程序？這可能是可以思考的地方。因為在最初的設計裡，</w:t>
      </w:r>
      <w:r>
        <w:rPr>
          <w:spacing w:val="1"/>
        </w:rPr>
        <w:t> </w:t>
      </w:r>
      <w:r>
        <w:rPr/>
        <w:t>申訴、再申訴的標的是內部的管理措施，這又是受特別權力關係的影響。在此情況下，如果說本來的申訴、再申訴聯結到後續的法律後果是不准再進行行政訴訟，則目前實務上面對類似案例的作法，好像就有點混淆了原本復審及申訴、再申訴兩個制度最初的設計。但我並不是說目前的制度設計是好的，目前的制度設計有必須調整的地方，但是用這樣子的方式來處理聘用人員被解聘後的爭議，基本上我是不贊同的。因為時間的關係我就講到這裡，我的基本思考方式很簡單，就是只要被認定</w:t>
      </w:r>
    </w:p>
    <w:p>
      <w:pPr>
        <w:spacing w:after="0" w:line="247" w:lineRule="auto"/>
        <w:sectPr>
          <w:pgSz w:w="8400" w:h="11910"/>
          <w:pgMar w:header="0" w:footer="707" w:top="1100" w:bottom="980" w:left="920" w:right="880"/>
        </w:sectPr>
      </w:pPr>
    </w:p>
    <w:p>
      <w:pPr>
        <w:pStyle w:val="BodyText"/>
        <w:spacing w:line="247" w:lineRule="auto" w:before="64"/>
        <w:ind w:right="209"/>
      </w:pPr>
      <w:r>
        <w:rPr/>
        <w:t>為行政契約，一切就應該回到契約的脈絡裡面來處理；</w:t>
      </w:r>
      <w:r>
        <w:rPr>
          <w:spacing w:val="1"/>
        </w:rPr>
        <w:t> </w:t>
      </w:r>
      <w:r>
        <w:rPr/>
        <w:t>同時也透過契約的意思表示定性，來處理機關與聘用人員之間的各種法律關係，而不是貿然的又把行政機關的各種意思表示解釋成是行政處分。</w:t>
      </w:r>
    </w:p>
    <w:p>
      <w:pPr>
        <w:pStyle w:val="Heading3"/>
      </w:pPr>
      <w:r>
        <w:rPr>
          <w:w w:val="95"/>
        </w:rPr>
        <w:t>【陳大法官春生】</w:t>
      </w:r>
    </w:p>
    <w:p>
      <w:pPr>
        <w:pStyle w:val="BodyText"/>
        <w:spacing w:line="244" w:lineRule="auto" w:before="200"/>
        <w:ind w:right="255" w:firstLine="513"/>
        <w:jc w:val="left"/>
      </w:pPr>
      <w:r>
        <w:rPr>
          <w:rFonts w:ascii="新細明體" w:eastAsia="新細明體" w:hint="eastAsia"/>
        </w:rPr>
        <w:t>接</w:t>
      </w:r>
      <w:r>
        <w:rPr/>
        <w:t>下來請蕭文生教授來與談。請以熱烈的掌聲歡迎蕭教授。</w:t>
      </w:r>
    </w:p>
    <w:p>
      <w:pPr>
        <w:pStyle w:val="Heading3"/>
        <w:spacing w:before="192"/>
      </w:pPr>
      <w:r>
        <w:rPr>
          <w:w w:val="95"/>
        </w:rPr>
        <w:t>【與談人：中正大學法律學系蕭教授文生】</w:t>
      </w:r>
    </w:p>
    <w:p>
      <w:pPr>
        <w:pStyle w:val="BodyText"/>
        <w:spacing w:line="247" w:lineRule="auto" w:before="200"/>
        <w:ind w:right="209" w:firstLine="513"/>
      </w:pPr>
      <w:r>
        <w:rPr/>
        <w:t>主持人、報告人，大家好。江教授對於報告的資料</w:t>
      </w:r>
      <w:r>
        <w:rPr>
          <w:spacing w:val="16"/>
        </w:rPr>
        <w:t>有非常詳盡的整理，學術和實務上的資料整理的非常好，我就針對兩個議題，提供一些意見給江老師作參</w:t>
      </w:r>
      <w:r>
        <w:rPr/>
        <w:t>考。第一個問題就是聘用契約到底是什麼？其實各位如果仔細看法務部的見解，因為88年的時候或許我們還不是很發達，一體性處理這個問題我贊成。然我們現在已經發展20幾年了，還要跟以前一樣，我就覺得不妥，因為我們還是要依照契約，剛剛江老師很客氣，另外一個不贊成就是我。我們行政契約好不容易建立後，就是以契約的內容、契約的標的、契約的目的去看，為什麼碰到聘用契約時就要一體性，這個講難聽點，就是沒有進步，20年前大家不熟悉時，就以一體性處理，因為怕麻煩，可是這時我們在公務體系裡，不是僅有聘用契約，</w:t>
      </w:r>
      <w:r>
        <w:rPr>
          <w:spacing w:val="1"/>
        </w:rPr>
        <w:t> </w:t>
      </w:r>
      <w:r>
        <w:rPr/>
        <w:t>我們還有僱用契約，僱用人員可能比聘用人員還多，我們還有很多臨時人員。可是僱用人員、臨時人員其實都是私法契約，這沒什麼爭議，他們工作是否一樣？如果</w:t>
      </w:r>
    </w:p>
    <w:p>
      <w:pPr>
        <w:spacing w:after="0" w:line="247" w:lineRule="auto"/>
        <w:sectPr>
          <w:pgSz w:w="8400" w:h="11910"/>
          <w:pgMar w:header="0" w:footer="707" w:top="1100" w:bottom="980" w:left="920" w:right="880"/>
        </w:sectPr>
      </w:pPr>
    </w:p>
    <w:p>
      <w:pPr>
        <w:pStyle w:val="BodyText"/>
        <w:spacing w:line="247" w:lineRule="auto" w:before="64"/>
        <w:ind w:right="209"/>
      </w:pPr>
      <w:r>
        <w:rPr/>
        <w:t>各位在行政機關裡，當然僱用聽起來位階比較高一點，</w:t>
      </w:r>
      <w:r>
        <w:rPr>
          <w:spacing w:val="1"/>
        </w:rPr>
        <w:t> </w:t>
      </w:r>
      <w:r>
        <w:rPr/>
        <w:t>因為他有什麼專門性、技術性，可是僱用、聘用、臨時人員在區分上，當然在理論上他們有區分的工作，但是在實際的運作過程當中，多參雜在一起。所以我才説，</w:t>
      </w:r>
      <w:r>
        <w:rPr>
          <w:spacing w:val="1"/>
        </w:rPr>
        <w:t> </w:t>
      </w:r>
      <w:r>
        <w:rPr/>
        <w:t>我們應該突破那種泥沼，因為當時大家對契約理論不是很熟悉，可是經過20幾年以後，簡單來說，有的是依照聘用條例訂定的聘用契約；有的是依照機關自行訂定規</w:t>
      </w:r>
      <w:r>
        <w:rPr>
          <w:spacing w:val="16"/>
        </w:rPr>
        <w:t>定處理的聘用契約。我覺得早期我可以接受這樣的立</w:t>
      </w:r>
      <w:r>
        <w:rPr/>
        <w:t>場，但現在我們已經有20年行政契約的發展史，趁此機會，針對契約類型，一一討論，這樣才能進步，否則，</w:t>
      </w:r>
      <w:r>
        <w:rPr>
          <w:spacing w:val="1"/>
        </w:rPr>
        <w:t> </w:t>
      </w:r>
      <w:r>
        <w:rPr>
          <w:spacing w:val="15"/>
        </w:rPr>
        <w:t>當時有其時空背景，現在還能不能用？因為區分很困</w:t>
      </w:r>
      <w:r>
        <w:rPr/>
        <w:t>難，所以法務部未予區分，我覺得這個可能在學術發展了一段時間後，這樣的想法是不對的。這是我第一個想法。</w:t>
      </w:r>
    </w:p>
    <w:p>
      <w:pPr>
        <w:pStyle w:val="BodyText"/>
        <w:spacing w:line="247" w:lineRule="auto" w:before="187"/>
        <w:ind w:right="209" w:firstLine="513"/>
      </w:pPr>
      <w:r>
        <w:rPr/>
        <w:t>第二個就是聘用條例，他雖然給用人機關締約的權利，可是不管是在初聘及續聘，如果聘用條例施行細則裡，其實它還是要有另外一個主管機關核准，亦即它的結構可能與一般的公法契約不同。大部分的公法契約，</w:t>
      </w:r>
      <w:r>
        <w:rPr>
          <w:spacing w:val="1"/>
        </w:rPr>
        <w:t> </w:t>
      </w:r>
      <w:r>
        <w:rPr/>
        <w:t>契約邀約承諾結束之後，契約就開始產生效力。可是聘</w:t>
      </w:r>
      <w:r>
        <w:rPr>
          <w:spacing w:val="16"/>
        </w:rPr>
        <w:t>用條例規定，尤其是施行細則，要求還要經過主管機</w:t>
      </w:r>
      <w:r>
        <w:rPr/>
        <w:t>關，例如環境保護署聘用者，須行政院核准。此變成一很有趣的現象，例如契約成立時，何時生效？是要約承諾後就生效?還是要等到核准才生效？初聘及續聘要主管機關核准，不續聘、停聘、解聘，是不是也要主管機關核准？這種情況下，就如剛剛江老師講的一樣，我們可能要回到教師聘用情形，早期為什麼解聘教師時，將</w:t>
      </w:r>
    </w:p>
    <w:p>
      <w:pPr>
        <w:spacing w:after="0" w:line="247" w:lineRule="auto"/>
        <w:sectPr>
          <w:pgSz w:w="8400" w:h="11910"/>
          <w:pgMar w:header="0" w:footer="707" w:top="1100" w:bottom="980" w:left="920" w:right="880"/>
        </w:sectPr>
      </w:pPr>
    </w:p>
    <w:p>
      <w:pPr>
        <w:pStyle w:val="BodyText"/>
        <w:spacing w:line="247" w:lineRule="auto" w:before="64"/>
        <w:ind w:right="203"/>
      </w:pPr>
      <w:r>
        <w:rPr/>
        <w:t>學校與教師之間當成非行政處分，因為後面還有一個教育部核准。可是最高行政法院作完決議之後，現在變成</w:t>
      </w:r>
      <w:r>
        <w:rPr>
          <w:spacing w:val="16"/>
        </w:rPr>
        <w:t>學校與老師之間是行政契約，可是學校透過停聘、解</w:t>
      </w:r>
      <w:r>
        <w:rPr/>
        <w:t>聘、不續聘認為是行政處分。教育部核准部分，也認為是行政處分；如果以聘用條例之聘用契約來說，如果是</w:t>
      </w:r>
      <w:r>
        <w:rPr>
          <w:spacing w:val="-4"/>
        </w:rPr>
        <w:t>核准後才生效，停聘、解聘、不續聘也要主管機關核准，</w:t>
      </w:r>
      <w:r>
        <w:rPr>
          <w:spacing w:val="-123"/>
        </w:rPr>
        <w:t> </w:t>
      </w:r>
      <w:r>
        <w:rPr/>
        <w:t>各位想一想是不是很像剛剛教師聘用的情形，亦即有一天最高行政法院也許會改變它原來的見解，即停聘、解聘、不續聘，不是行政處分，與原來教師聘用ㄧ樣。當然對於97年最高行政法院庭長法官聯席會議的決議，大家有很多不同意見，而且看起來反對的很多。可是問題是他作成決議之後，往後這幾年來，最高行政法院就把大學教師的停聘、解聘、不續聘當成行政處分，他就可以行政救濟，今天江老師的意見我也贊成，因為它應該不是行政處分。可是哪天我們最高行政法院發現這兩個</w:t>
      </w:r>
      <w:r>
        <w:rPr>
          <w:spacing w:val="16"/>
        </w:rPr>
        <w:t>結構很接近的時候，我們是不是會碰到一個很大的挑</w:t>
      </w:r>
      <w:r>
        <w:rPr/>
        <w:t>戰，例如我是一個被不續聘的人員，我要主張庭長法官聯席會議決議事項，因為這結構是一樣的，所以對於我的不續聘通知，就是行政處分。站在最高行政法院的架構上，剛剛江老師所講，教師法是一個特別的，是不是這樣就可以把最高法院的決議推翻掉，我是滿懷疑的，</w:t>
      </w:r>
      <w:r>
        <w:rPr>
          <w:spacing w:val="1"/>
        </w:rPr>
        <w:t> </w:t>
      </w:r>
      <w:r>
        <w:rPr/>
        <w:t>在實務上可能會有蠻大的困難，此部分提供給江老師作參考。</w:t>
      </w:r>
    </w:p>
    <w:p>
      <w:pPr>
        <w:pStyle w:val="BodyText"/>
        <w:spacing w:line="247" w:lineRule="auto" w:before="187"/>
        <w:ind w:right="253" w:firstLine="513"/>
      </w:pPr>
      <w:r>
        <w:rPr/>
        <w:t>至於行政處分與行政契約能否併用的問題，很多贊成或反對的都從它的本質出發，此問題在臺灣也是爭議不休。例如原來是用受益處分給人民利益，德國的學說</w:t>
      </w:r>
    </w:p>
    <w:p>
      <w:pPr>
        <w:spacing w:after="0" w:line="247" w:lineRule="auto"/>
        <w:sectPr>
          <w:pgSz w:w="8400" w:h="11910"/>
          <w:pgMar w:header="0" w:footer="707" w:top="1100" w:bottom="980" w:left="920" w:right="880"/>
        </w:sectPr>
      </w:pPr>
    </w:p>
    <w:p>
      <w:pPr>
        <w:pStyle w:val="BodyText"/>
        <w:spacing w:line="247" w:lineRule="auto" w:before="64"/>
        <w:ind w:right="208"/>
      </w:pPr>
      <w:r>
        <w:rPr/>
        <w:t>認為，他接受利益的原因消失，我們每位老師都認為，</w:t>
      </w:r>
      <w:r>
        <w:rPr>
          <w:spacing w:val="1"/>
        </w:rPr>
        <w:t> </w:t>
      </w:r>
      <w:r>
        <w:rPr/>
        <w:t>依照它的本質，即依反面理論認為，可依行政處分要回來，可是我們最高行政法院堅持除非有法律特別規定，</w:t>
      </w:r>
      <w:r>
        <w:rPr>
          <w:spacing w:val="1"/>
        </w:rPr>
        <w:t> </w:t>
      </w:r>
      <w:r>
        <w:rPr>
          <w:spacing w:val="16"/>
        </w:rPr>
        <w:t>否則不適用反面理論。這與能否併用的問題是不是一</w:t>
      </w:r>
      <w:r>
        <w:rPr/>
        <w:t>樣？沒有所謂的本質能不能用的問題，法律說可以就可以，法律說不可以或是說在整個併用的過程中，行政機關如果說要用行政處分，或不管是什麼名稱，基本上都對當事人不利。對當事人不利，就要適用法律保留，並無本質上的問題，我覺得這不是問題。所以這個問題，</w:t>
      </w:r>
      <w:r>
        <w:rPr>
          <w:spacing w:val="1"/>
        </w:rPr>
        <w:t> </w:t>
      </w:r>
      <w:r>
        <w:rPr/>
        <w:t>就像剛剛我們講到授益處分被撤銷後、廢止後，是不是能用行政處分將不當得利要回來，我覺得基本上是一樣的，不是本質的衝突，而是有沒有法律保留的問題。行政處分是片面單方作成，基本上，如果它是不利的話，</w:t>
      </w:r>
      <w:r>
        <w:rPr>
          <w:spacing w:val="1"/>
        </w:rPr>
        <w:t> </w:t>
      </w:r>
      <w:r>
        <w:rPr/>
        <w:t>是一侵害行為，如果屬侵害行為，按憲法第23條規定，</w:t>
      </w:r>
      <w:r>
        <w:rPr>
          <w:spacing w:val="1"/>
        </w:rPr>
        <w:t> </w:t>
      </w:r>
      <w:r>
        <w:rPr/>
        <w:t>或依法行政，就是要有法律保留。如果沒有法律保留，</w:t>
      </w:r>
      <w:r>
        <w:rPr>
          <w:spacing w:val="1"/>
        </w:rPr>
        <w:t> </w:t>
      </w:r>
      <w:r>
        <w:rPr/>
        <w:t>就算本質沒有衝突，也不能用。所以我認為，剛剛討論很久，到底是本質的問題、例外的問題，我個人認為，</w:t>
      </w:r>
      <w:r>
        <w:rPr>
          <w:spacing w:val="1"/>
        </w:rPr>
        <w:t> </w:t>
      </w:r>
      <w:r>
        <w:rPr/>
        <w:t>其實很單純，就是法律保留的問題，只要法律有規定，</w:t>
      </w:r>
      <w:r>
        <w:rPr>
          <w:spacing w:val="1"/>
        </w:rPr>
        <w:t> </w:t>
      </w:r>
      <w:r>
        <w:rPr/>
        <w:t>當然就可以；只要法律沒規定，當然就不行。這個就有</w:t>
      </w:r>
      <w:r>
        <w:rPr>
          <w:spacing w:val="16"/>
        </w:rPr>
        <w:t>點像授益處分不適用反面理論一樣，最高行政法院認</w:t>
      </w:r>
      <w:r>
        <w:rPr/>
        <w:t>為，要有法律規定。所以現在看到很多新訂定之法律規定，如果受領原因有問題，得以行政處分將其要回。例如國民年金法規定，溢發的部份以行政處分要回來。我覺得到最後結論，可能是就依法令，有法令就可以，沒有就不行，但這樣會不會過於讓立法機關的裁量破壞了</w:t>
      </w:r>
      <w:r>
        <w:rPr>
          <w:spacing w:val="15"/>
        </w:rPr>
        <w:t>行政體系？因為在可見的未來，如果像剛剛江老師所</w:t>
      </w:r>
    </w:p>
    <w:p>
      <w:pPr>
        <w:spacing w:after="0" w:line="247" w:lineRule="auto"/>
        <w:sectPr>
          <w:pgSz w:w="8400" w:h="11910"/>
          <w:pgMar w:header="0" w:footer="707" w:top="1100" w:bottom="980" w:left="920" w:right="880"/>
        </w:sectPr>
      </w:pPr>
    </w:p>
    <w:p>
      <w:pPr>
        <w:pStyle w:val="BodyText"/>
        <w:spacing w:line="247" w:lineRule="auto" w:before="64"/>
        <w:ind w:right="255"/>
      </w:pPr>
      <w:r>
        <w:rPr/>
        <w:t>說，有法律明定，就可以行政處分為之。則我可以與各位保證，與授益處分的撤銷一樣，後面的法律就大量的訂定，得以行政處分要回。將來只要有法令規定，行政機關為了自己方便起見，將來在很多行政處分相關的法律，會把它加進去。</w:t>
      </w:r>
    </w:p>
    <w:p>
      <w:pPr>
        <w:pStyle w:val="BodyText"/>
        <w:spacing w:line="247" w:lineRule="auto" w:before="187"/>
        <w:ind w:right="200" w:firstLine="513"/>
      </w:pPr>
      <w:r>
        <w:rPr/>
        <w:t>所以，我一直再想一個問題，是不是法律規定可以就可以？是不是要有一定的限制？但有困難，因為到底要怎麼將法律調整，立法機關有很大的裁量權。所以這部分或許可以給江老師作一個參考。各位聽完可能會覺得很矛盾，例如溢領薪俸的追繳，到底是不是行政處分?</w:t>
      </w:r>
      <w:r>
        <w:rPr>
          <w:spacing w:val="-123"/>
        </w:rPr>
        <w:t> </w:t>
      </w:r>
      <w:r>
        <w:rPr/>
        <w:t>剛剛江老師講的當然是正確，它不是行政處分。但我從另一觀點，作一更好地說明，我剛剛講過，行政處分作成一授益處分，如果沒有法令特別規定，無法以行政處分要回來，此係單方行為，行政機關與人民之間，在行政處分法律關係，基本上是不對等的，如何期待在一對等的行政契約裡，將其要回，即舉重以明輕，以行政處分授與之權益，都沒法以行政處分要回，現在以行政契約授與之權益，你怎可能以行政處分要回，在一些行政法院的判決裡，就已告訴我們了。所以基本上我滿贊成江老師所講的，是契約就不要想太多，就以契約處理，</w:t>
      </w:r>
      <w:r>
        <w:rPr>
          <w:spacing w:val="1"/>
        </w:rPr>
        <w:t> </w:t>
      </w:r>
      <w:r>
        <w:rPr/>
        <w:t>除非已逾越了契約涵蓋的內容，對契約當事人所造成的</w:t>
      </w:r>
      <w:r>
        <w:rPr>
          <w:spacing w:val="-3"/>
        </w:rPr>
        <w:t>損害，不管是明定的，不管是解釋的，已經遠遠超過了，</w:t>
      </w:r>
      <w:r>
        <w:rPr>
          <w:spacing w:val="-123"/>
        </w:rPr>
        <w:t> </w:t>
      </w:r>
      <w:r>
        <w:rPr/>
        <w:t>這時可能認定以行政處分處理。但我剛剛講過，此行政處分基本上可能對人民不利，如果無法律規定，很顯然</w:t>
      </w:r>
      <w:r>
        <w:rPr>
          <w:spacing w:val="16"/>
        </w:rPr>
        <w:t>違反法律保留，這會有問題。當然要不要為如此的解釋，我覺得可以提供給江老師參考。這一部分大概來</w:t>
      </w:r>
    </w:p>
    <w:p>
      <w:pPr>
        <w:spacing w:after="0" w:line="247" w:lineRule="auto"/>
        <w:sectPr>
          <w:pgSz w:w="8400" w:h="11910"/>
          <w:pgMar w:header="0" w:footer="707" w:top="1100" w:bottom="980" w:left="920" w:right="880"/>
        </w:sectPr>
      </w:pPr>
    </w:p>
    <w:p>
      <w:pPr>
        <w:pStyle w:val="BodyText"/>
        <w:spacing w:line="247" w:lineRule="auto" w:before="64"/>
        <w:ind w:right="209"/>
      </w:pPr>
      <w:r>
        <w:rPr/>
        <w:t>講，這篇文章已整理很好，但像契約的解除、不續聘的部分，江老師可以再考慮一下，因為可能要經過核准，</w:t>
      </w:r>
      <w:r>
        <w:rPr>
          <w:spacing w:val="1"/>
        </w:rPr>
        <w:t> </w:t>
      </w:r>
      <w:r>
        <w:rPr>
          <w:spacing w:val="16"/>
        </w:rPr>
        <w:t>經過核准的性質到底是什麼？經過核准會不會影響到各種權利義務關係的運作？我覺得這是另外可以考慮</w:t>
      </w:r>
      <w:r>
        <w:rPr/>
        <w:t>的點。因為時間的因素，我就講到此，謝謝大家。</w:t>
      </w:r>
    </w:p>
    <w:p>
      <w:pPr>
        <w:pStyle w:val="Heading3"/>
      </w:pPr>
      <w:r>
        <w:rPr>
          <w:w w:val="95"/>
        </w:rPr>
        <w:t>【陳大法官春生】</w:t>
      </w:r>
    </w:p>
    <w:p>
      <w:pPr>
        <w:pStyle w:val="BodyText"/>
        <w:spacing w:line="244" w:lineRule="auto" w:before="200"/>
        <w:ind w:right="209" w:firstLine="513"/>
        <w:jc w:val="left"/>
      </w:pPr>
      <w:r>
        <w:rPr/>
        <w:t>謝謝蕭教授的與談，接著就請吳志光吳教授來談，</w:t>
      </w:r>
      <w:r>
        <w:rPr>
          <w:spacing w:val="1"/>
        </w:rPr>
        <w:t> </w:t>
      </w:r>
      <w:r>
        <w:rPr/>
        <w:t>請各位掌聲歡迎。</w:t>
      </w:r>
    </w:p>
    <w:p>
      <w:pPr>
        <w:pStyle w:val="Heading3"/>
        <w:spacing w:before="192"/>
      </w:pPr>
      <w:r>
        <w:rPr>
          <w:w w:val="95"/>
        </w:rPr>
        <w:t>【與談人：輔仁大學法律學院吳教授志光】</w:t>
      </w:r>
    </w:p>
    <w:p>
      <w:pPr>
        <w:pStyle w:val="BodyText"/>
        <w:spacing w:line="247" w:lineRule="auto" w:before="200"/>
        <w:ind w:right="209" w:firstLine="513"/>
      </w:pPr>
      <w:r>
        <w:rPr/>
        <w:t>主持人、與談人、報告人，還有在座各位貴賓大家好。對於江教授這份報告大部分的內容，我都贊同。只是有一些我覺得應該再詳細說明或補充，我就簡單的提一下。第一個就是，剛剛蕭老師有提到，其實聘用或聘任契約是不是行政契約，也許可以回到私法契約與行政契約的法理，再來加以逐一分析。實務上，臨時人員、約僱人員、雇用人員以至於派遣人員，都被定性成私法契約，當然沒有問題，約聘、聘任人員，我們認為是行政契約。我舉一個例子來說明，在座陳清秀老師是近幾年前，任臺北市法規會主任委員時，編了一本常用契約範例手冊，力主很多皆可變成行政契約，10幾年下來，</w:t>
      </w:r>
      <w:r>
        <w:rPr>
          <w:spacing w:val="1"/>
        </w:rPr>
        <w:t> </w:t>
      </w:r>
      <w:r>
        <w:rPr/>
        <w:t>臺北市政府去年還是委託陳教授，分析到底哪些是行政契約？哪些是私法契約？10幾年都過去了，他們到現在還有疑慮，還有疑問。例如動物園外面，服務中心委託</w:t>
      </w:r>
      <w:r>
        <w:rPr>
          <w:spacing w:val="16"/>
        </w:rPr>
        <w:t>經營，此與青年公園委託經營，兩個本質上有什麼不</w:t>
      </w:r>
    </w:p>
    <w:p>
      <w:pPr>
        <w:spacing w:after="0" w:line="247" w:lineRule="auto"/>
        <w:sectPr>
          <w:pgSz w:w="8400" w:h="11910"/>
          <w:pgMar w:header="0" w:footer="707" w:top="1100" w:bottom="980" w:left="920" w:right="880"/>
        </w:sectPr>
      </w:pPr>
    </w:p>
    <w:p>
      <w:pPr>
        <w:pStyle w:val="BodyText"/>
        <w:spacing w:line="247" w:lineRule="auto" w:before="64"/>
        <w:ind w:right="209"/>
      </w:pPr>
      <w:r>
        <w:rPr/>
        <w:t>同？究竟是行政契約？還是私法契約?更慘的是，研究結果，如果定性後，假如說我有自己的判斷標準，無法約束行政法院或地方法院。所以此問題，若法院於任用契約統一定性，我比較贊成。就我所知，有些人員，公法上勤務關係非常薄，也許渠等純粹只是實務工作，同樣都是所謂聘用人員，但是對行政機關而言，要他這樣去定性，有他的困擾或困難，因此以行政契約為前提，</w:t>
      </w:r>
      <w:r>
        <w:rPr>
          <w:spacing w:val="1"/>
        </w:rPr>
        <w:t> </w:t>
      </w:r>
      <w:r>
        <w:rPr/>
        <w:t>以下討論問題會比較有意義，因為標題是行政處分是不是能併用的問題。</w:t>
      </w:r>
    </w:p>
    <w:p>
      <w:pPr>
        <w:pStyle w:val="BodyText"/>
        <w:spacing w:line="247" w:lineRule="auto" w:before="187"/>
        <w:ind w:right="251" w:firstLine="513"/>
      </w:pPr>
      <w:r>
        <w:rPr/>
        <w:t>是否併用的問題，我個人也是持保留意見。不過我個人也跟江老師類似，即對於契約的得、喪、變更、是否締約、終止契約等等，我覺得這些基礎關係應該避免與行政處分併用，除非我們認為在這層關係上，要賦予人民公法上權利，行政處分在此部分的作用，就非常重要。也就是說因為是行政處分，所以我聘你之後，若我不聘你，讓你方便去救濟；如果不是行政處分的話，我們可能要去尋找，是否屬公法上的權利？現在我們有些案例，認為不續聘是行政契約，所以無法上訴。接下來的問題，如果有公法上權利的話，是否要解讀為行政處分？不盡然，但解讀為行政處分的好處是，行政程序法關於行政處分的一些保障，例如讓他陳述意見或救濟途徑比較明確；教師聘用部分，也很好解答，即30日內提起復審、訴願很方便；對人民及機關而言，也許都很方便，但是回歸到契約法，有意要保障人民權利，認為這是重要的，就算不是行政處分，難道在程序權利保障上</w:t>
      </w:r>
      <w:r>
        <w:rPr>
          <w:spacing w:val="4"/>
        </w:rPr>
        <w:t>就打折扣？未必盡然，以行政程序法第</w:t>
      </w:r>
      <w:r>
        <w:rPr/>
        <w:t>138</w:t>
      </w:r>
      <w:r>
        <w:rPr>
          <w:spacing w:val="6"/>
        </w:rPr>
        <w:t>條為例，多</w:t>
      </w:r>
    </w:p>
    <w:p>
      <w:pPr>
        <w:spacing w:after="0" w:line="247" w:lineRule="auto"/>
        <w:sectPr>
          <w:pgSz w:w="8400" w:h="11910"/>
          <w:pgMar w:header="0" w:footer="707" w:top="1100" w:bottom="980" w:left="920" w:right="880"/>
        </w:sectPr>
      </w:pPr>
    </w:p>
    <w:p>
      <w:pPr>
        <w:pStyle w:val="BodyText"/>
        <w:spacing w:line="247" w:lineRule="auto" w:before="64"/>
        <w:ind w:right="197"/>
      </w:pPr>
      <w:r>
        <w:rPr/>
        <w:t>數競爭者，要給予陳述意見的權利；如果現以聘用條例草案為例，不管是否處分，都有陳述意見機會；教師法上之停聘、解聘、不續聘也有陳述意見機會。可見陳述意見，已經非行政處分才有。所以在這個問題，我個人</w:t>
      </w:r>
      <w:r>
        <w:rPr>
          <w:spacing w:val="15"/>
        </w:rPr>
        <w:t>認為，對公務人員保障比較大的意義是，若屬行政處</w:t>
      </w:r>
      <w:r>
        <w:rPr/>
        <w:t>分，承認進入行政法院時，有強制先行程序，一定要復審；申訴、再申訴是他的強制先行程序？它可以擇一？</w:t>
      </w:r>
      <w:r>
        <w:rPr>
          <w:spacing w:val="1"/>
        </w:rPr>
        <w:t> </w:t>
      </w:r>
      <w:r>
        <w:rPr/>
        <w:t>當然也牽涉到另外一個爭議，即教授在上午時所談的一元化的問題，是不是我們還要陷入行政處分這個概念，</w:t>
      </w:r>
      <w:r>
        <w:rPr>
          <w:spacing w:val="1"/>
        </w:rPr>
        <w:t> </w:t>
      </w:r>
      <w:r>
        <w:rPr/>
        <w:t>不是說泥淖，而是說一定要以此為區隔，可以救濟？還是不能救濟？我認為，這恐怕不是那麼的切合時宜了。所以，在這一層關係，我覺得不併用，不代表完全沒有給當事人救濟的機會，實務大概有這樣的思維，認為併</w:t>
      </w:r>
      <w:r>
        <w:rPr>
          <w:w w:val="95"/>
        </w:rPr>
        <w:t>用是要保障人民權益，與雙階段理論、二階段理論一樣。</w:t>
      </w:r>
    </w:p>
    <w:p>
      <w:pPr>
        <w:pStyle w:val="BodyText"/>
        <w:spacing w:line="247" w:lineRule="auto" w:before="187"/>
        <w:ind w:right="209" w:firstLine="513"/>
      </w:pPr>
      <w:r>
        <w:rPr/>
        <w:t>國立藝術中心指揮甄選決議，若不解釋有公法上權利，亦不解釋是行政處分，大概也無法救濟。但若同樣是行政契約，同樣是甄選，行政法院在90年以後，一貫見解認為，公立學校(小學、國中及高中，不包括大學)</w:t>
      </w:r>
      <w:r>
        <w:rPr>
          <w:spacing w:val="1"/>
        </w:rPr>
        <w:t> </w:t>
      </w:r>
      <w:r>
        <w:rPr/>
        <w:t>教師聘用是行政契約，而老師甄選決定是行政處分，所以經常提起行政訴訟。大專院校的老師從未提起行政訴訟?我不清楚，例如某國立大學有3個人應聘，覺得口試不公的話，可不可提起行政訴訟？這是行政處分？與小學、國中、高中老師ㄧ樣？好像未曾看過此類案件。但可以看出，最高行政法院，我不清楚其判決標準為何？</w:t>
      </w:r>
      <w:r>
        <w:rPr>
          <w:spacing w:val="1"/>
        </w:rPr>
        <w:t> </w:t>
      </w:r>
      <w:r>
        <w:rPr/>
        <w:t>但是小學、國中、高中老師的甄選決定就是行政處分，</w:t>
      </w:r>
      <w:r>
        <w:rPr>
          <w:spacing w:val="1"/>
        </w:rPr>
        <w:t> </w:t>
      </w:r>
      <w:r>
        <w:rPr>
          <w:w w:val="95"/>
        </w:rPr>
        <w:t>甚至連題目卷的答案不公，都是行政處分。所以在此情</w:t>
      </w:r>
    </w:p>
    <w:p>
      <w:pPr>
        <w:spacing w:after="0" w:line="247" w:lineRule="auto"/>
        <w:sectPr>
          <w:pgSz w:w="8400" w:h="11910"/>
          <w:pgMar w:header="0" w:footer="707" w:top="1100" w:bottom="980" w:left="920" w:right="880"/>
        </w:sectPr>
      </w:pPr>
    </w:p>
    <w:p>
      <w:pPr>
        <w:pStyle w:val="BodyText"/>
        <w:spacing w:line="247" w:lineRule="auto" w:before="64"/>
        <w:ind w:right="203"/>
      </w:pPr>
      <w:r>
        <w:rPr>
          <w:spacing w:val="-4"/>
        </w:rPr>
        <w:t>況，我們只能說，一套行政契約，同樣是人事行政契約、</w:t>
      </w:r>
      <w:r>
        <w:rPr>
          <w:spacing w:val="16"/>
        </w:rPr>
        <w:t>教師用人契約，顯然有些會轉彎，此為公教不分的思</w:t>
      </w:r>
      <w:r>
        <w:rPr/>
        <w:t>維？即將學校教師比照公務人員，非教師的部分，我覺得比較可以進一步討論。只是江嘉琪老師已經講了，教師法比較特別，我就不陷入那個泥沼中，因為那是另外一個議題。公立學校之甄選決定，於98年7月第1次庭長法官聯席會議決議，解聘、停聘是行政處分，在那之前實務見解就一貫認為，有點雙階理論，因為通常過程係</w:t>
      </w:r>
      <w:r>
        <w:rPr>
          <w:spacing w:val="-4"/>
        </w:rPr>
        <w:t>甄選公告後，口試、筆試及格，召開教評會決定要用你，</w:t>
      </w:r>
      <w:r>
        <w:rPr>
          <w:spacing w:val="-123"/>
        </w:rPr>
        <w:t> </w:t>
      </w:r>
      <w:r>
        <w:rPr/>
        <w:t>你還可決定要不要應聘。其實是兩階段，即先是行政處</w:t>
      </w:r>
      <w:r>
        <w:rPr>
          <w:spacing w:val="-4"/>
        </w:rPr>
        <w:t>分，再來決定要不要締約。基本上，能不能併用的問題，</w:t>
      </w:r>
      <w:r>
        <w:rPr>
          <w:spacing w:val="-123"/>
        </w:rPr>
        <w:t> </w:t>
      </w:r>
      <w:r>
        <w:rPr/>
        <w:t>恐怕會如影隨形，實務上非常方便，而且覺得這個救濟途徑，較能明確告知，因為如果你是確認或一般給付訴訟，只要有權利保障，就可以去提起行政訴訟。最後要提醒，本問題涉及保障法，復審如同訴願，是一個強制先行程序，但這種行政契約下的公務人員，如果在契約</w:t>
      </w:r>
      <w:r>
        <w:rPr>
          <w:spacing w:val="16"/>
        </w:rPr>
        <w:t>關係中，發生權益受損問題，如果不被認為是行政處</w:t>
      </w:r>
      <w:r>
        <w:rPr/>
        <w:t>分，請問如果通過申訴、再申訴後，再去行政救濟，如果這個公法上權利，在申訴時的定位如何？是擇一？或</w:t>
      </w:r>
      <w:r>
        <w:rPr>
          <w:spacing w:val="16"/>
        </w:rPr>
        <w:t>取代？變成他有多元救濟途徑的模式，我在此提醒一</w:t>
      </w:r>
      <w:r>
        <w:rPr/>
        <w:t>下，這是教師法第29條及第33條的特色之ㄧ。但是教師法發展到現在，我們深以為苦，就是實務上產生不少問</w:t>
      </w:r>
      <w:r>
        <w:rPr>
          <w:spacing w:val="16"/>
        </w:rPr>
        <w:t>題。多元救濟是不是迅速有效之保障？我個人是持問</w:t>
      </w:r>
      <w:r>
        <w:rPr/>
        <w:t>號，所以我想說，救濟的途徑對當事人不用很多條路，</w:t>
      </w:r>
      <w:r>
        <w:rPr>
          <w:spacing w:val="1"/>
        </w:rPr>
        <w:t> </w:t>
      </w:r>
      <w:r>
        <w:rPr/>
        <w:t>但是起碼要是一條明確的路，我覺得這比較重要。我最後提供一個訊息給各位知道，剛剛蕭老師有提到，98年</w:t>
      </w:r>
    </w:p>
    <w:p>
      <w:pPr>
        <w:spacing w:after="0" w:line="247" w:lineRule="auto"/>
        <w:sectPr>
          <w:pgSz w:w="8400" w:h="11910"/>
          <w:pgMar w:header="0" w:footer="707" w:top="1100" w:bottom="980" w:left="920" w:right="880"/>
        </w:sectPr>
      </w:pPr>
    </w:p>
    <w:p>
      <w:pPr>
        <w:pStyle w:val="BodyText"/>
        <w:spacing w:line="247" w:lineRule="auto" w:before="64"/>
        <w:ind w:right="209"/>
      </w:pPr>
      <w:r>
        <w:rPr/>
        <w:t>7月的最高法院民庭聯席會議的決議，認為公立學校教師的停聘、解聘、不續聘是行政處分，最近教育部中央</w:t>
      </w:r>
      <w:r>
        <w:rPr>
          <w:spacing w:val="4"/>
        </w:rPr>
        <w:t>教師審評會作成決議，要求學校作</w:t>
      </w:r>
      <w:r>
        <w:rPr/>
        <w:t>2</w:t>
      </w:r>
      <w:r>
        <w:rPr>
          <w:spacing w:val="5"/>
        </w:rPr>
        <w:t>件事情，一個是公</w:t>
      </w:r>
      <w:r>
        <w:rPr/>
        <w:t>私立學校通知當事人停聘、解聘、不續聘，此通知既然是行政處分，教示要寫清楚，若為多元救濟要如何寫清楚？這是一個問題。理論上，他既可以訴願，也可以申訴，這是他選擇的自由。最重要的是，教育部核定私立學校是行政處分，教育部要在核定函告知當事人，這個當事人不是學校，而是被停聘、解聘、不續聘的老師，</w:t>
      </w:r>
      <w:r>
        <w:rPr>
          <w:spacing w:val="1"/>
        </w:rPr>
        <w:t> </w:t>
      </w:r>
      <w:r>
        <w:rPr>
          <w:spacing w:val="16"/>
        </w:rPr>
        <w:t>教示救濟部分，我覺得問題很大，因為被當成行政處</w:t>
      </w:r>
      <w:r>
        <w:rPr/>
        <w:t>分，可以對教育部提起行政訴訟，理論上只能提訴願、行政訴訟，還不能提教師申訴，基本上此問題像是打開潘朵拉的盒子一樣，對於這個決議產生的後遺症，尤其公私立學校還有不同的狀況，且教育部現在認為要救濟</w:t>
      </w:r>
      <w:r>
        <w:rPr>
          <w:spacing w:val="16"/>
        </w:rPr>
        <w:t>教師越來越麻煩。各位聯想一下，公務人員有類似情</w:t>
      </w:r>
      <w:r>
        <w:rPr>
          <w:spacing w:val="-4"/>
        </w:rPr>
        <w:t>形，即現在有正式人員，也有約聘</w:t>
      </w:r>
      <w:r>
        <w:rPr>
          <w:rFonts w:ascii="新細明體" w:eastAsia="新細明體" w:hint="eastAsia"/>
          <w:spacing w:val="-3"/>
        </w:rPr>
        <w:t>僱</w:t>
      </w:r>
      <w:r>
        <w:rPr>
          <w:spacing w:val="-3"/>
        </w:rPr>
        <w:t>人員，如果在學校，</w:t>
      </w:r>
      <w:r>
        <w:rPr>
          <w:spacing w:val="-123"/>
        </w:rPr>
        <w:t> </w:t>
      </w:r>
      <w:r>
        <w:rPr>
          <w:spacing w:val="16"/>
        </w:rPr>
        <w:t>則有法定編制的專任老師，也有專職的老師、代理老</w:t>
      </w:r>
      <w:r>
        <w:rPr/>
        <w:t>師、兼任的老師，如果是在公立學校，這些老師理論上也是行政契約，但請各位注意，是類身分老師之解聘要送教育局，須由主管機關核定，但私立學校不用核定，</w:t>
      </w:r>
      <w:r>
        <w:rPr>
          <w:spacing w:val="1"/>
        </w:rPr>
        <w:t> </w:t>
      </w:r>
      <w:r>
        <w:rPr/>
        <w:t>私立學校專任老師要核定，但兼任老師不須核定。我們只能說這個問題，為何遇到教師法要單獨談？因為遇到公私立學校就麻煩，但未來如果我們要統一定性，聘用人員是行政契約；什麼約僱、派遣人員等等都是私法契約，一個機關恐怕在救濟途徑面臨兩套制度，人事人員</w:t>
      </w:r>
      <w:r>
        <w:rPr>
          <w:spacing w:val="16"/>
        </w:rPr>
        <w:t>因為光是要怎麼扣薪水？如何教示？要怎麼寫？恐怕</w:t>
      </w:r>
    </w:p>
    <w:p>
      <w:pPr>
        <w:spacing w:after="0" w:line="247" w:lineRule="auto"/>
        <w:sectPr>
          <w:pgSz w:w="8400" w:h="11910"/>
          <w:pgMar w:header="0" w:footer="707" w:top="1100" w:bottom="980" w:left="920" w:right="880"/>
        </w:sectPr>
      </w:pPr>
    </w:p>
    <w:p>
      <w:pPr>
        <w:pStyle w:val="BodyText"/>
        <w:spacing w:line="247" w:lineRule="auto" w:before="64"/>
        <w:ind w:right="255"/>
      </w:pPr>
      <w:r>
        <w:rPr/>
        <w:t>都是問題。這是我們探討這個議題的弦外之音，及後續</w:t>
      </w:r>
      <w:r>
        <w:rPr>
          <w:spacing w:val="6"/>
        </w:rPr>
        <w:t>產生的影響。我們要</w:t>
      </w:r>
      <w:r>
        <w:rPr/>
        <w:t>focus</w:t>
      </w:r>
      <w:r>
        <w:rPr>
          <w:spacing w:val="6"/>
        </w:rPr>
        <w:t>在它可準用保障法的範圍，</w:t>
      </w:r>
      <w:r>
        <w:rPr>
          <w:spacing w:val="-123"/>
        </w:rPr>
        <w:t> </w:t>
      </w:r>
      <w:r>
        <w:rPr/>
        <w:t>但是對於那些無法準用之人員，其救濟上的保障要如何處理？我的簡單回應到此。</w:t>
      </w:r>
    </w:p>
    <w:p>
      <w:pPr>
        <w:pStyle w:val="Heading3"/>
      </w:pPr>
      <w:r>
        <w:rPr>
          <w:w w:val="95"/>
        </w:rPr>
        <w:t>【陳大法官春生】</w:t>
      </w:r>
    </w:p>
    <w:p>
      <w:pPr>
        <w:pStyle w:val="BodyText"/>
        <w:spacing w:line="247" w:lineRule="auto" w:before="200"/>
        <w:ind w:right="250" w:firstLine="679"/>
      </w:pPr>
      <w:r>
        <w:rPr/>
        <w:t>謝謝吳志光教授。現場來賓有沒有要發問，之後再給報告人10分鐘回應，在報告時，請報上大名或者機關、職稱，也請盡量簡潔。</w:t>
      </w:r>
    </w:p>
    <w:p>
      <w:pPr>
        <w:pStyle w:val="Heading3"/>
      </w:pPr>
      <w:r>
        <w:rPr>
          <w:w w:val="95"/>
        </w:rPr>
        <w:t>【提問人1：林教授三欽】</w:t>
      </w:r>
    </w:p>
    <w:p>
      <w:pPr>
        <w:pStyle w:val="BodyText"/>
        <w:spacing w:line="247" w:lineRule="auto" w:before="200"/>
        <w:ind w:right="217" w:firstLine="513"/>
      </w:pPr>
      <w:r>
        <w:rPr/>
        <w:t>本文認為，被認定為非處分的措施，應該要直接提起行政訴訟，如果提出申訴、再申訴，應該不予受理。如果受理，江老師認為再申訴的決定是不能夠提起行政訴訟。如果把這受理為再申訴事件，可是後來行政法院</w:t>
      </w:r>
      <w:r>
        <w:rPr>
          <w:spacing w:val="16"/>
        </w:rPr>
        <w:t>又把它受理，會造成制度上的錯亂。現在的再申訴制</w:t>
      </w:r>
      <w:r>
        <w:rPr>
          <w:spacing w:val="1"/>
        </w:rPr>
        <w:t>度，是不是當然不能夠提起訴訟?保障法第</w:t>
      </w:r>
      <w:r>
        <w:rPr/>
        <w:t>84</w:t>
      </w:r>
      <w:r>
        <w:rPr>
          <w:spacing w:val="5"/>
        </w:rPr>
        <w:t>條沒有將</w:t>
      </w:r>
      <w:r>
        <w:rPr/>
        <w:t>第72條準用進來，可是光憑此點，是否就能斷定其不能夠後續提起行政訴訟？</w:t>
      </w:r>
    </w:p>
    <w:p>
      <w:pPr>
        <w:pStyle w:val="BodyText"/>
        <w:spacing w:line="247" w:lineRule="auto" w:before="187"/>
        <w:ind w:right="209" w:firstLine="513"/>
      </w:pPr>
      <w:r>
        <w:rPr/>
        <w:t>第二個是，有一些行政案件，有法院受理的實益，</w:t>
      </w:r>
      <w:r>
        <w:rPr>
          <w:spacing w:val="1"/>
        </w:rPr>
        <w:t> </w:t>
      </w:r>
      <w:r>
        <w:rPr/>
        <w:t>倒是比較認為基於一種案件在適度情況下，能讓其經由現行程序處理，不用經由再申訴程序，直接到法院，然後有一些緩衝，也有些適度和緩的機會，樂見這些屬於非行政處分的措施，將這些保障法上標的，把它擴張放大解釋後納進來。</w:t>
      </w:r>
    </w:p>
    <w:p>
      <w:pPr>
        <w:spacing w:after="0" w:line="247" w:lineRule="auto"/>
        <w:sectPr>
          <w:pgSz w:w="8400" w:h="11910"/>
          <w:pgMar w:header="0" w:footer="707" w:top="1100" w:bottom="980" w:left="920" w:right="880"/>
        </w:sectPr>
      </w:pPr>
    </w:p>
    <w:p>
      <w:pPr>
        <w:pStyle w:val="Heading3"/>
        <w:spacing w:before="62"/>
      </w:pPr>
      <w:r>
        <w:rPr>
          <w:w w:val="95"/>
        </w:rPr>
        <w:t>【陳大法官春生】</w:t>
      </w:r>
    </w:p>
    <w:p>
      <w:pPr>
        <w:pStyle w:val="BodyText"/>
        <w:spacing w:before="198"/>
        <w:ind w:left="726"/>
        <w:jc w:val="left"/>
      </w:pPr>
      <w:r>
        <w:rPr>
          <w:w w:val="95"/>
        </w:rPr>
        <w:t>謝謝林老師，接下來還有哪位？</w:t>
      </w:r>
    </w:p>
    <w:p>
      <w:pPr>
        <w:pStyle w:val="Heading3"/>
        <w:spacing w:before="197"/>
      </w:pPr>
      <w:r>
        <w:rPr>
          <w:w w:val="95"/>
        </w:rPr>
        <w:t>【提問人2：潘先生】</w:t>
      </w:r>
    </w:p>
    <w:p>
      <w:pPr>
        <w:pStyle w:val="BodyText"/>
        <w:spacing w:line="247" w:lineRule="auto" w:before="200"/>
        <w:ind w:right="203" w:firstLine="513"/>
      </w:pPr>
      <w:r>
        <w:rPr/>
        <w:t>大家好。考公職成為這一代年輕人的首選，可是考試這個管道相對狹窄，很多都是透過聘用關係進到公部</w:t>
      </w:r>
      <w:r>
        <w:rPr>
          <w:spacing w:val="-4"/>
        </w:rPr>
        <w:t>門。平心而論，業務性質差不多，也蓋章也行使公權力。</w:t>
      </w:r>
      <w:r>
        <w:rPr/>
        <w:t>但不管是福利待遇或升遷，甚至今天討論到最核心的工作權保障上，都差很多，常聽到地方政府解僱或不續聘相當數量的聘用人員。所以在法制面有兩個問題跟大家</w:t>
      </w:r>
      <w:r>
        <w:rPr>
          <w:spacing w:val="16"/>
        </w:rPr>
        <w:t>討論一下。第一個問題是，聘用之公務員會不會被解</w:t>
      </w:r>
      <w:r>
        <w:rPr/>
        <w:t>雇，依早期實務見解，是相當於公務人員被撤職，可以提起復審。保訓會在91年改變見解認為，應該算是行政處分，與過去的見解不太一樣。結論上來講，在法律行為定性上，這樣的看法是很合理的，因為從定性上，它是一個接續行政契約上的措施，只是在法感情上，對於聘用人員而言，又有些不合理，延續早上第一場次的議題，也提到說對於公務人員記大過懲處，有沒有提起復審的可能性，可是對於聘用人員，僅有被解僱或不續聘之結論，可能無法提復審，這樣的結論，感覺上可能會不太舒服。第二問題是，因為業務關係，訂定了約聘僱人員要點，其中對於約聘僱人員解聘、不續聘，相關內容有規定。特別是在考績部分，對他們的考評乙等，可以不續僱。如果被起訴的話，就解、聘僱。這相對於公</w:t>
      </w:r>
      <w:r>
        <w:rPr>
          <w:spacing w:val="16"/>
        </w:rPr>
        <w:t>務人員被免職、記二大過而言，就其嚴重性及可非難</w:t>
      </w:r>
      <w:r>
        <w:rPr/>
        <w:t>性，有相當程度的落差。這部分是否違反平等原則？謝</w:t>
      </w:r>
    </w:p>
    <w:p>
      <w:pPr>
        <w:spacing w:after="0" w:line="247" w:lineRule="auto"/>
        <w:sectPr>
          <w:pgSz w:w="8400" w:h="11910"/>
          <w:pgMar w:header="0" w:footer="707" w:top="1100" w:bottom="980" w:left="920" w:right="880"/>
        </w:sectPr>
      </w:pPr>
    </w:p>
    <w:p>
      <w:pPr>
        <w:pStyle w:val="BodyText"/>
        <w:spacing w:before="62"/>
        <w:jc w:val="left"/>
      </w:pPr>
      <w:r>
        <w:rPr>
          <w:w w:val="95"/>
        </w:rPr>
        <w:t>謝。</w:t>
      </w:r>
    </w:p>
    <w:p>
      <w:pPr>
        <w:spacing w:line="376" w:lineRule="auto" w:before="198"/>
        <w:ind w:left="726" w:right="4327" w:hanging="514"/>
        <w:jc w:val="left"/>
        <w:rPr>
          <w:sz w:val="25"/>
        </w:rPr>
      </w:pPr>
      <w:r>
        <w:rPr>
          <w:b/>
          <w:sz w:val="25"/>
        </w:rPr>
        <w:t>【陳大法官春生】</w:t>
      </w:r>
      <w:r>
        <w:rPr>
          <w:sz w:val="25"/>
        </w:rPr>
        <w:t>謝謝。</w:t>
      </w:r>
    </w:p>
    <w:p>
      <w:pPr>
        <w:pStyle w:val="Heading3"/>
        <w:spacing w:line="346" w:lineRule="exact" w:before="0"/>
      </w:pPr>
      <w:r>
        <w:rPr>
          <w:w w:val="95"/>
        </w:rPr>
        <w:t>【提問人3】</w:t>
      </w:r>
    </w:p>
    <w:p>
      <w:pPr>
        <w:pStyle w:val="BodyText"/>
        <w:spacing w:line="247" w:lineRule="auto" w:before="200"/>
        <w:ind w:right="245" w:firstLine="513"/>
      </w:pPr>
      <w:r>
        <w:rPr/>
        <w:t>在目前實務操作上，關於單方行為的定性，如果在訴願階段，與行政訴訟階段的認定不一樣的話，對於當事人權益、救濟程序會不會產生更不利的影響？例如公私立高中，有關比敘、升級或升等，目前的實務見解認為都是屬於行政處分。在復審、訴願及行政訴訟看法是</w:t>
      </w:r>
      <w:r>
        <w:rPr>
          <w:spacing w:val="16"/>
        </w:rPr>
        <w:t>一樣的話，救濟途徑是相同的。如果訴願階段是單方</w:t>
      </w:r>
      <w:r>
        <w:rPr/>
        <w:t>面，就是訴願階段改變見解，認為只是觀念通知，為不受理的決定後，當事人會認為既然復審決定都指明未發生規制作用，不是行政處分，將來行政救濟時，再提起一般給付訴訟即可。但後續再提起一般給付訴訟時，如</w:t>
      </w:r>
      <w:r>
        <w:rPr>
          <w:spacing w:val="26"/>
        </w:rPr>
        <w:t>果行政法院卻認為有關機關的升等或薪級的意思表</w:t>
      </w:r>
      <w:r>
        <w:rPr/>
        <w:t>示，是行政處分的話，原行政處分就已經確定了。反而造成當事人後續無法救濟，或行政法院因為這樣，可能造成當事人無法救濟的情況，所以乾脆也改變見解，認為是一般給付訴訟，但這樣的改變，是難以期待的。也有可能是反過來的情況，例如在一開始訴願階段，保訓會認為應該先處分，也作出一個撤銷的決定，此決定是對當事人有利，對機關不利的，依保障法規定，機關無法提起救濟，這個行政處分就確定了。若向行政法院提起訴訟，行政法院認為此係單純意思表示，不是行政處</w:t>
      </w:r>
    </w:p>
    <w:p>
      <w:pPr>
        <w:spacing w:after="0" w:line="247" w:lineRule="auto"/>
        <w:sectPr>
          <w:pgSz w:w="8400" w:h="11910"/>
          <w:pgMar w:header="0" w:footer="707" w:top="1100" w:bottom="980" w:left="920" w:right="880"/>
        </w:sectPr>
      </w:pPr>
    </w:p>
    <w:p>
      <w:pPr>
        <w:pStyle w:val="BodyText"/>
        <w:spacing w:line="247" w:lineRule="auto" w:before="64"/>
        <w:ind w:right="209"/>
      </w:pPr>
      <w:r>
        <w:rPr/>
        <w:t>分而是觀念通知，而另外提起一般給付訴訟，反而造成行政法院受理時，可能會作出與保訓會不一樣的認定，</w:t>
      </w:r>
      <w:r>
        <w:rPr>
          <w:spacing w:val="1"/>
        </w:rPr>
        <w:t> </w:t>
      </w:r>
      <w:r>
        <w:rPr/>
        <w:t>本來的訴願決定存在是對於當事人有利的，但是行政法院卻作出一個對人民不利的判決，這樣岐異的結果，反而對當事人造成不利，甚至於對原訴願決定的標的，本</w:t>
      </w:r>
      <w:r>
        <w:rPr>
          <w:spacing w:val="16"/>
        </w:rPr>
        <w:t>來就存在，因為其未針對保訓會的決議，提起行政救</w:t>
      </w:r>
      <w:r>
        <w:rPr/>
        <w:t>濟，所以本來的訴願決定還存在。這效力會發生怎樣的矛盾情形？</w:t>
      </w:r>
    </w:p>
    <w:p>
      <w:pPr>
        <w:pStyle w:val="Heading3"/>
      </w:pPr>
      <w:r>
        <w:rPr>
          <w:w w:val="95"/>
        </w:rPr>
        <w:t>【陳大法官春生】</w:t>
      </w:r>
    </w:p>
    <w:p>
      <w:pPr>
        <w:pStyle w:val="BodyText"/>
        <w:spacing w:before="198"/>
        <w:ind w:left="726"/>
        <w:jc w:val="left"/>
      </w:pPr>
      <w:r>
        <w:rPr>
          <w:w w:val="95"/>
        </w:rPr>
        <w:t>謝謝。請江教授回應。</w:t>
      </w:r>
    </w:p>
    <w:p>
      <w:pPr>
        <w:pStyle w:val="Heading3"/>
        <w:spacing w:before="197"/>
      </w:pPr>
      <w:r>
        <w:rPr>
          <w:w w:val="95"/>
        </w:rPr>
        <w:t>【江副教授嘉琪】</w:t>
      </w:r>
    </w:p>
    <w:p>
      <w:pPr>
        <w:pStyle w:val="BodyText"/>
        <w:spacing w:line="247" w:lineRule="auto" w:before="200"/>
        <w:ind w:right="209" w:firstLine="513"/>
      </w:pPr>
      <w:r>
        <w:rPr/>
        <w:t>首先要謝謝兩位與談人提供的很多意見，像是蕭老師及吳老師共同提到的問題，都與契約的定性有關。這個部分的確是一個難題，因為處理個別契約，公法、私法關係的定性的話，是一個不小的工程。而且我發現很多的行政機關，在定型化的行政契約裡，聘用與僱用契約是用同一套範本的。所以如果不仔細看契約，而光是看契約內容也還不夠，因為如果不配合相關法規的話，</w:t>
      </w:r>
      <w:r>
        <w:rPr>
          <w:spacing w:val="1"/>
        </w:rPr>
        <w:t> </w:t>
      </w:r>
      <w:r>
        <w:rPr/>
        <w:t>可能無法對於契約為定性。理論上，我是贊同蕭老師的看法，即如果以契約標的來定性原則沒有改變，是要回</w:t>
      </w:r>
      <w:r>
        <w:rPr>
          <w:spacing w:val="16"/>
        </w:rPr>
        <w:t>到個別的契約去處理。有些研究性質或表演性質的機</w:t>
      </w:r>
      <w:r>
        <w:rPr/>
        <w:t>關，所聘用的人員中，有些人的工作是根本不會與人民發生任何的接觸，這到底與公權力有何關係？有時我也很難說服我自己，說這是一個行政契約。但是回到根本</w:t>
      </w:r>
    </w:p>
    <w:p>
      <w:pPr>
        <w:spacing w:after="0" w:line="247" w:lineRule="auto"/>
        <w:sectPr>
          <w:pgSz w:w="8400" w:h="11910"/>
          <w:pgMar w:header="0" w:footer="707" w:top="1100" w:bottom="980" w:left="920" w:right="880"/>
        </w:sectPr>
      </w:pPr>
    </w:p>
    <w:p>
      <w:pPr>
        <w:pStyle w:val="BodyText"/>
        <w:spacing w:line="247" w:lineRule="auto" w:before="64"/>
        <w:ind w:right="209"/>
      </w:pPr>
      <w:r>
        <w:rPr/>
        <w:t>的問題，就是到底要不要立法去處理？這個可能不是我們研討會能處理的問題，而且到底立法的方式能處理到什麼程度？這也是可討論的問題，比方說像這種契約是</w:t>
      </w:r>
      <w:r>
        <w:rPr>
          <w:spacing w:val="16"/>
        </w:rPr>
        <w:t>行政契約？還是說因此所產生的契約爭議由某某法院</w:t>
      </w:r>
      <w:r>
        <w:rPr/>
        <w:t>管轄之類？這都是不同程度的立法處理，但是解決問題能到何種程度，這真的是一個難題。剛剛蕭老師提到，</w:t>
      </w:r>
      <w:r>
        <w:rPr>
          <w:spacing w:val="1"/>
        </w:rPr>
        <w:t> </w:t>
      </w:r>
      <w:r>
        <w:rPr/>
        <w:t>聘用人員在締約的過程中，衍生的一些問題，還有聘用的時候，或續聘的時候須要機關核定，規定於聘用條例施行細則。其實，我論文本來有一個章節想要去討論第三機關的意思表示的問題，但後來時間不夠，就省略。</w:t>
      </w:r>
      <w:r>
        <w:rPr>
          <w:spacing w:val="16"/>
        </w:rPr>
        <w:t>但是這裡的機關核定，其實可以將它與行政程序法第</w:t>
      </w:r>
      <w:r>
        <w:rPr/>
        <w:t>140條，行政契約須要其他機關來協力併同處理。其他</w:t>
      </w:r>
      <w:r>
        <w:rPr>
          <w:spacing w:val="16"/>
        </w:rPr>
        <w:t>機關的協力到底能不能簡單的被認定成行政處分？還</w:t>
      </w:r>
      <w:r>
        <w:rPr/>
        <w:t>是機關的核定就是行政處分？這我也還持保留態度。如果考慮到須要其他行政機關同意的行政處分情況，第三機關的同意，也未必就是行政處分，在此情況下，還是要個案判斷。但是締約這部分的核定，我個人比較不傾向認為是行政處分。理由是在聘用條例細則之核定，主要是機關要衡量用人時，須考量機關財務狀況或人員編制。核定是不是對於聘用人員直接產生權利義務法律關</w:t>
      </w:r>
      <w:r>
        <w:rPr>
          <w:spacing w:val="16"/>
        </w:rPr>
        <w:t>係上的效果，我個人比較不這麼認為。這時產生的問</w:t>
      </w:r>
      <w:r>
        <w:rPr/>
        <w:t>題，比如公務機關不核定，導致公務人員無法被聘用的話，這時應該回到聘用人員與行政機關間的法律關係去處理。這種情況下，他跟教師法的對比，我覺得無論如何，要討論的，都絕不會是那個締約的意思表示是不是行政處分的問題。是不是行政處分最多是發生在第三機</w:t>
      </w:r>
    </w:p>
    <w:p>
      <w:pPr>
        <w:spacing w:after="0" w:line="247" w:lineRule="auto"/>
        <w:sectPr>
          <w:pgSz w:w="8400" w:h="11910"/>
          <w:pgMar w:header="0" w:footer="707" w:top="1100" w:bottom="980" w:left="920" w:right="880"/>
        </w:sectPr>
      </w:pPr>
    </w:p>
    <w:p>
      <w:pPr>
        <w:pStyle w:val="BodyText"/>
        <w:spacing w:line="247" w:lineRule="auto" w:before="64"/>
        <w:ind w:right="209"/>
      </w:pPr>
      <w:r>
        <w:rPr/>
        <w:t>關的核定之部分。另外講到聘用的問題，剛剛蕭老師講到問題的癥結在法律保留，這就是我在文章裡面提到，</w:t>
      </w:r>
      <w:r>
        <w:rPr>
          <w:spacing w:val="1"/>
        </w:rPr>
        <w:t> </w:t>
      </w:r>
      <w:r>
        <w:rPr/>
        <w:t>有些學者主張要看是不是有行政處分的權能或權限。但光從法律保留的角度來看，我們可能也要區分說，有法律保留就沒有問題，就可以與行政處分併用，到底法律保留要保留到何程度？因為有法律保留，就表示行政機關有此權限。在行政處分以外的行政行為還不發達時，</w:t>
      </w:r>
      <w:r>
        <w:rPr>
          <w:spacing w:val="1"/>
        </w:rPr>
        <w:t> </w:t>
      </w:r>
      <w:r>
        <w:rPr/>
        <w:t>因為法律授與行政機關這個權限，所以行政機關就有此權限，這是向來的邏輯。所以法律上，透過法律保留授與機關權限，我們就不會再去細分他的行為方式。如果用法律保留來解決能不能併用行政處分的問題，法律保</w:t>
      </w:r>
      <w:r>
        <w:rPr>
          <w:spacing w:val="26"/>
        </w:rPr>
        <w:t>留的程度會不會與我們向來認為的法律保留有點差</w:t>
      </w:r>
      <w:r>
        <w:rPr/>
        <w:t>距？即立法者，同時要在法律中明定說行政機關可以用行政處分這麼作。這又回到根本上是不是立法者想這麼做就可以這麼做，還是仍然有一些立法上界線的問題。如果回到契約法律關係的原形，當然界線在哪？我還要繼續摸索。可是如果對照到私法契約關係，剛剛也有不少學者或與會人員講到，如果是私法契約，就當然不可以再併用到行政處分，現在如果是私法契約關係，行政機關再用行政處分請求返還金錢，我們可以接受嗎？所以我想透過契約形成的法律關係，行政機關在後續單方的行為作用上，可能還是有些界線，法律保留未必絕對可以解決這些問題。一般我們提到可以併用時，認為有明確的法律授權即可，其實通常是在解決請求權貫徹的問題。講到溢領薪資的部份，這部分要謝謝蕭老師，他的比喻非常傳神，把問題講的非常清楚，用行政處分給</w:t>
      </w:r>
    </w:p>
    <w:p>
      <w:pPr>
        <w:spacing w:after="0" w:line="247" w:lineRule="auto"/>
        <w:sectPr>
          <w:pgSz w:w="8400" w:h="11910"/>
          <w:pgMar w:header="0" w:footer="707" w:top="1100" w:bottom="980" w:left="920" w:right="880"/>
        </w:sectPr>
      </w:pPr>
    </w:p>
    <w:p>
      <w:pPr>
        <w:pStyle w:val="BodyText"/>
        <w:spacing w:line="247" w:lineRule="auto" w:before="64"/>
        <w:ind w:right="209"/>
      </w:pPr>
      <w:r>
        <w:rPr/>
        <w:t>的都不一定能夠用行政處分要回來；用行政契約給的當然不能夠用行政處分去要，這是非常清楚的比喻。至於吳老師剛剛提到聘用的問題，是不是行政處分與能不能提起救濟，在我們現行體制下已經完全不是問題了。重</w:t>
      </w:r>
      <w:r>
        <w:rPr>
          <w:spacing w:val="16"/>
        </w:rPr>
        <w:t>點是在於到底有沒有法律上的權利或利益受到侵害或</w:t>
      </w:r>
      <w:r>
        <w:rPr/>
        <w:t>影響，至於這個處分或影響，可能是行政機關在作成單方行為時，所造成或是在作契約行為時所造成，但是應該是不影響到後續救濟。但是我們之所以還是會定性在行政處分，可能是受到向來，尤其是特別權力關係影響的結果，內心深處認為，如果不把它定性成行政處分就</w:t>
      </w:r>
      <w:r>
        <w:rPr>
          <w:spacing w:val="16"/>
        </w:rPr>
        <w:t>不能救濟，可是事實上，現在行政救濟多元化的情況</w:t>
      </w:r>
      <w:r>
        <w:rPr/>
        <w:t>下，都已經不是問題了。問題只是在於適當的訴訟類型或救濟途徑，這才是問題所在。至於吳老師最後所提到教師法上的申訴、再申訴，這個可能就配合林三欽老師提到的問題一起回答。申訴、再申訴後是不是就不能再</w:t>
      </w:r>
      <w:r>
        <w:rPr>
          <w:spacing w:val="16"/>
        </w:rPr>
        <w:t>提起行政訴訟？我是以現在學說實務見解多數作為前</w:t>
      </w:r>
      <w:r>
        <w:rPr/>
        <w:t>提，如果申訴、再申訴最初的制度設計，好像不是除了行政處分以外的公務人員或包含聘用人員，除了行政處分以外的所有爭議，都適用申訴、再申訴來處理。最初的制度設計好像不是這樣，否則也不會引發學說及實務上，申訴、再申訴之後，不能夠再提訴訟救濟的結論。所以這部分，我覺得可能是要再通盤考量的問題。不論我們制度如何設計，正式任用的人員與約聘僱的人員的權利義務，要有均衡性。例如正式任用的公務員，對於考列乙等或丙等的考績或記過，目前的情況下，不能提起行政訴訟，聘用人員會不會因為它與行政機關之間是</w:t>
      </w:r>
    </w:p>
    <w:p>
      <w:pPr>
        <w:spacing w:after="0" w:line="247" w:lineRule="auto"/>
        <w:sectPr>
          <w:pgSz w:w="8400" w:h="11910"/>
          <w:pgMar w:header="0" w:footer="707" w:top="1100" w:bottom="980" w:left="920" w:right="880"/>
        </w:sectPr>
      </w:pPr>
    </w:p>
    <w:p>
      <w:pPr>
        <w:pStyle w:val="BodyText"/>
        <w:spacing w:line="247" w:lineRule="auto" w:before="64"/>
        <w:ind w:right="245"/>
      </w:pPr>
      <w:r>
        <w:rPr/>
        <w:t>一個行政契約關係，所以展開更大的訴訟救濟可能性？</w:t>
      </w:r>
      <w:r>
        <w:rPr>
          <w:spacing w:val="1"/>
        </w:rPr>
        <w:t> </w:t>
      </w:r>
      <w:r>
        <w:rPr/>
        <w:t>我覺得這要從結果來看，權利的保障當然愈大愈好，如果現在開放所有公務人員對於行政機關不服，都可提起</w:t>
      </w:r>
      <w:r>
        <w:rPr>
          <w:spacing w:val="16"/>
        </w:rPr>
        <w:t>行政訴訟之保障程度，對聘用人員的保障自可擴大處</w:t>
      </w:r>
      <w:r>
        <w:rPr/>
        <w:t>理。惟目前對於正式任用人員保障僅相對有限，對於聘用人員要至何種程度保障？便可以斟酌。這個我覺得可能就是讓聘用人員利用申訴、再申訴這個管道的一個原因。基本上，我是比較傾向於如果是考績或記過、申誡等，一般公務人員用申訴、再申訴管道救濟，聘用人員也應使用申訴、再申訴程序，正式任用人員不能續行的救濟，聘用人員亦應如此。但如果是解聘事件，我個人就不認為以申訴、再申訴處理，這是我個人在目前不改變現在制度的情況下所持的見解，但廣義公務員的救濟制度，確實有再通盤檢討的必要性。最後，潘先生的提問，正式人員與聘用人員間平等原則的問題，是通盤的考量聘用人員的部分，有時是準用公務人員的規定，有時又沒有準用。但是我要強調不是我對約聘僱人員的歧視，而是認為，不管行政機關怎麼去定性，對於約聘僱人員的行為，無論如何對於正式任用人員的保障，應該不會低於聘用人員的。但是反過來，我們到底希望聘用人員在整個公務機關上發揮怎樣的功能，也應該給予相對應的保障，這是牽涉整體體制上的問題，我也只能作這樣粗淺的回答。至於最後講到，會不會因為行政機關與法院對對行為認定的不一致，而導致權利保障落空的問題，這類問題其實可能不只出現在公務人員聘用法律關係，其實目前我們對於行政處分的認定，尤其是存在</w:t>
      </w:r>
    </w:p>
    <w:p>
      <w:pPr>
        <w:spacing w:after="0" w:line="247" w:lineRule="auto"/>
        <w:sectPr>
          <w:pgSz w:w="8400" w:h="11910"/>
          <w:pgMar w:header="0" w:footer="707" w:top="1100" w:bottom="980" w:left="920" w:right="880"/>
        </w:sectPr>
      </w:pPr>
    </w:p>
    <w:p>
      <w:pPr>
        <w:pStyle w:val="BodyText"/>
        <w:spacing w:line="247" w:lineRule="auto" w:before="64"/>
        <w:ind w:right="245"/>
      </w:pPr>
      <w:r>
        <w:rPr/>
        <w:t>或不存在行政處分的認定，有時候行政機關與法院看法不一致，的確是可能造成權利保障落空的情況。例如當</w:t>
      </w:r>
      <w:r>
        <w:rPr>
          <w:spacing w:val="16"/>
        </w:rPr>
        <w:t>事人看了我的文章，認為行政機關的通知不是行政處</w:t>
      </w:r>
      <w:r>
        <w:rPr/>
        <w:t>分，所以他沒有急著訴願救濟，後來他可能直接提起行政訴訟，像是一般給付訴訟或確認訴訟時，法院認為這是行政處分，因未提起先行救濟，不能夠提起訴訟。至於先行救濟程序的時間已經過了，這確實是可能造成權利保障落空的結果。這問題排列組合後可能會有好多不同問題會出現。可能不是我們今天能回答的，但這在實務上可能會產生的爭議問題，目前我也沒有一個簡單的答案，大家在研究實務問題時，可以作為共通思考的方向，透過這樣的對話，讓大家在行為的定性上，不至於有太大的落差。不然剛剛提到的問題，可能確實會重複的出現，謝謝。</w:t>
      </w:r>
    </w:p>
    <w:p>
      <w:pPr>
        <w:pStyle w:val="Heading3"/>
      </w:pPr>
      <w:r>
        <w:rPr>
          <w:w w:val="95"/>
        </w:rPr>
        <w:t>【陳大法官春生】</w:t>
      </w:r>
    </w:p>
    <w:p>
      <w:pPr>
        <w:pStyle w:val="BodyText"/>
        <w:spacing w:line="247" w:lineRule="auto" w:before="200"/>
        <w:ind w:right="245" w:firstLine="513"/>
      </w:pPr>
      <w:r>
        <w:rPr/>
        <w:t>各位女士先生，謝謝江教授的回應。今天這場有關</w:t>
      </w:r>
      <w:r>
        <w:rPr>
          <w:spacing w:val="16"/>
        </w:rPr>
        <w:t>公務人員聘用契約，不論是定性或是併用行政處分行</w:t>
      </w:r>
      <w:r>
        <w:rPr/>
        <w:t>為，或牽涉到的救濟問題，包括兩位與談的學者，還有在座包括林三欽教授，及行政部門的同仁，大家都提出他們的看法，確實是場非常精采而且圓滿的研討會。謝謝各位的參與。</w:t>
      </w:r>
    </w:p>
    <w:p>
      <w:pPr>
        <w:spacing w:after="0" w:line="247" w:lineRule="auto"/>
        <w:sectPr>
          <w:pgSz w:w="8400" w:h="11910"/>
          <w:pgMar w:header="0" w:footer="707" w:top="1100" w:bottom="980" w:left="920" w:right="880"/>
        </w:sectPr>
      </w:pPr>
    </w:p>
    <w:p>
      <w:pPr>
        <w:pStyle w:val="Heading2"/>
      </w:pPr>
      <w:bookmarkStart w:name="_TOC_250003" w:id="8"/>
      <w:bookmarkEnd w:id="8"/>
      <w:r>
        <w:rPr/>
        <w:t>參、保障法制專題講座</w:t>
      </w:r>
    </w:p>
    <w:p>
      <w:pPr>
        <w:pStyle w:val="BodyText"/>
        <w:spacing w:before="7"/>
        <w:ind w:left="0"/>
        <w:jc w:val="left"/>
        <w:rPr>
          <w:b/>
          <w:sz w:val="24"/>
        </w:rPr>
      </w:pPr>
    </w:p>
    <w:p>
      <w:pPr>
        <w:pStyle w:val="Heading3"/>
        <w:spacing w:before="0"/>
      </w:pPr>
      <w:r>
        <w:rPr>
          <w:w w:val="95"/>
        </w:rPr>
        <w:t>ㄧ、論公務人員之陳述意見權</w:t>
      </w:r>
    </w:p>
    <w:p>
      <w:pPr>
        <w:pStyle w:val="BodyText"/>
        <w:spacing w:before="7"/>
        <w:ind w:left="0"/>
        <w:jc w:val="left"/>
        <w:rPr>
          <w:b/>
          <w:sz w:val="26"/>
        </w:rPr>
      </w:pPr>
    </w:p>
    <w:p>
      <w:pPr>
        <w:pStyle w:val="BodyText"/>
        <w:spacing w:line="247" w:lineRule="auto"/>
        <w:ind w:left="981" w:right="1182" w:hanging="768"/>
        <w:jc w:val="left"/>
      </w:pPr>
      <w:r>
        <w:rPr>
          <w:w w:val="95"/>
        </w:rPr>
        <w:t>時間：104 年 4</w:t>
      </w:r>
      <w:r>
        <w:rPr>
          <w:spacing w:val="-1"/>
          <w:w w:val="95"/>
        </w:rPr>
        <w:t> 月 </w:t>
      </w:r>
      <w:r>
        <w:rPr>
          <w:w w:val="95"/>
        </w:rPr>
        <w:t>10</w:t>
      </w:r>
      <w:r>
        <w:rPr>
          <w:spacing w:val="6"/>
          <w:w w:val="95"/>
        </w:rPr>
        <w:t> 日(星期五)上午 </w:t>
      </w:r>
      <w:r>
        <w:rPr>
          <w:w w:val="95"/>
        </w:rPr>
        <w:t>9-12</w:t>
      </w:r>
      <w:r>
        <w:rPr>
          <w:spacing w:val="-3"/>
          <w:w w:val="95"/>
        </w:rPr>
        <w:t> 時</w:t>
      </w:r>
      <w:r>
        <w:rPr>
          <w:w w:val="95"/>
        </w:rPr>
        <w:t>104</w:t>
      </w:r>
      <w:r>
        <w:rPr>
          <w:spacing w:val="-5"/>
          <w:w w:val="95"/>
        </w:rPr>
        <w:t> 年 </w:t>
      </w:r>
      <w:r>
        <w:rPr>
          <w:w w:val="95"/>
        </w:rPr>
        <w:t>7</w:t>
      </w:r>
      <w:r>
        <w:rPr>
          <w:spacing w:val="-6"/>
          <w:w w:val="95"/>
        </w:rPr>
        <w:t> 月 </w:t>
      </w:r>
      <w:r>
        <w:rPr>
          <w:w w:val="95"/>
        </w:rPr>
        <w:t>24</w:t>
      </w:r>
      <w:r>
        <w:rPr>
          <w:spacing w:val="4"/>
          <w:w w:val="95"/>
        </w:rPr>
        <w:t> 日(星期五)上午 </w:t>
      </w:r>
      <w:r>
        <w:rPr>
          <w:w w:val="95"/>
        </w:rPr>
        <w:t>9-12</w:t>
      </w:r>
      <w:r>
        <w:rPr>
          <w:spacing w:val="-6"/>
          <w:w w:val="95"/>
        </w:rPr>
        <w:t> 時</w:t>
      </w:r>
    </w:p>
    <w:p>
      <w:pPr>
        <w:pStyle w:val="BodyText"/>
        <w:spacing w:line="247" w:lineRule="auto"/>
        <w:ind w:left="959" w:right="2289" w:hanging="747"/>
        <w:jc w:val="left"/>
      </w:pPr>
      <w:r>
        <w:rPr/>
        <w:t>地點：國家文官學院國家文官講堂</w:t>
      </w:r>
      <w:r>
        <w:rPr>
          <w:spacing w:val="1"/>
        </w:rPr>
        <w:t> </w:t>
      </w:r>
      <w:r>
        <w:rPr/>
        <w:t>臺中市政府公務人力訓練中心</w:t>
      </w:r>
    </w:p>
    <w:p>
      <w:pPr>
        <w:pStyle w:val="BodyText"/>
        <w:jc w:val="left"/>
      </w:pPr>
      <w:r>
        <w:rPr>
          <w:w w:val="95"/>
        </w:rPr>
        <w:t>講座：國立成功大學法律學系教授蔡志方</w:t>
      </w:r>
    </w:p>
    <w:p>
      <w:pPr>
        <w:pStyle w:val="BodyText"/>
        <w:spacing w:before="5"/>
        <w:ind w:left="0"/>
        <w:jc w:val="left"/>
        <w:rPr>
          <w:sz w:val="26"/>
        </w:rPr>
      </w:pPr>
    </w:p>
    <w:p>
      <w:pPr>
        <w:pStyle w:val="Heading3"/>
        <w:tabs>
          <w:tab w:pos="770" w:val="left" w:leader="none"/>
        </w:tabs>
        <w:spacing w:before="0"/>
        <w:ind w:left="0" w:right="50"/>
        <w:jc w:val="center"/>
      </w:pPr>
      <w:r>
        <w:rPr/>
        <w:t>綱</w:t>
        <w:tab/>
        <w:t>要</w:t>
      </w:r>
    </w:p>
    <w:p>
      <w:pPr>
        <w:spacing w:line="247" w:lineRule="auto" w:before="200"/>
        <w:ind w:left="726" w:right="266" w:hanging="514"/>
        <w:jc w:val="left"/>
        <w:rPr>
          <w:b/>
          <w:sz w:val="25"/>
        </w:rPr>
      </w:pPr>
      <w:r>
        <w:rPr>
          <w:b/>
          <w:sz w:val="25"/>
        </w:rPr>
        <w:t>壹、引言：從聖經「亞當與夏娃失樂園」談「陳述意見權」的源起</w:t>
      </w:r>
    </w:p>
    <w:p>
      <w:pPr>
        <w:pStyle w:val="Heading3"/>
        <w:spacing w:line="247" w:lineRule="auto" w:before="0"/>
        <w:ind w:right="859"/>
      </w:pPr>
      <w:r>
        <w:rPr>
          <w:spacing w:val="-12"/>
        </w:rPr>
        <w:t>貳、「陳述意見」在不同法律程序上的類型與功能</w:t>
      </w:r>
      <w:r>
        <w:rPr/>
        <w:t>參、陳述意見的方式</w:t>
      </w:r>
    </w:p>
    <w:p>
      <w:pPr>
        <w:spacing w:before="0"/>
        <w:ind w:left="213" w:right="0" w:firstLine="0"/>
        <w:jc w:val="left"/>
        <w:rPr>
          <w:b/>
          <w:sz w:val="25"/>
        </w:rPr>
      </w:pPr>
      <w:r>
        <w:rPr>
          <w:b/>
          <w:w w:val="95"/>
          <w:sz w:val="25"/>
        </w:rPr>
        <w:t>肆、公務人員在行政程序上的陳述意見權</w:t>
      </w:r>
    </w:p>
    <w:p>
      <w:pPr>
        <w:pStyle w:val="Heading3"/>
        <w:spacing w:line="244" w:lineRule="auto" w:before="10"/>
        <w:ind w:right="1243"/>
      </w:pPr>
      <w:r>
        <w:rPr/>
        <w:t>伍、公務人員陳述意見權能否被剝奪或放棄？</w:t>
      </w:r>
      <w:r>
        <w:rPr>
          <w:spacing w:val="1"/>
        </w:rPr>
        <w:t> </w:t>
      </w:r>
      <w:r>
        <w:rPr/>
        <w:t>陸、結語</w:t>
      </w:r>
    </w:p>
    <w:p>
      <w:pPr>
        <w:spacing w:before="192"/>
        <w:ind w:left="0" w:right="43" w:firstLine="0"/>
        <w:jc w:val="center"/>
        <w:rPr>
          <w:b/>
          <w:sz w:val="25"/>
        </w:rPr>
      </w:pPr>
      <w:r>
        <w:rPr>
          <w:b/>
          <w:w w:val="95"/>
          <w:sz w:val="25"/>
        </w:rPr>
        <w:t>演講內容</w:t>
      </w:r>
    </w:p>
    <w:p>
      <w:pPr>
        <w:pStyle w:val="BodyText"/>
        <w:spacing w:line="247" w:lineRule="auto" w:before="200"/>
        <w:ind w:right="208" w:firstLine="513"/>
      </w:pPr>
      <w:r>
        <w:rPr/>
        <w:t>首先，我非常高興，來到這麼富麗堂皇的國家文官學院。過去好多年，我曾多次應邀擔任國家文官學院的講座，不過大多數的講授地點都在中南部，這是我第一次來到這裡，非常感謝剛才李副主委為我所做的介紹，</w:t>
      </w:r>
      <w:r>
        <w:rPr>
          <w:spacing w:val="1"/>
        </w:rPr>
        <w:t> </w:t>
      </w:r>
      <w:r>
        <w:rPr/>
        <w:t>也謝謝今天在座各機關的同仁，一起來研究有關公務人員陳述意見的議題。保訓會給我的題目是要談「公務人</w:t>
      </w:r>
    </w:p>
    <w:p>
      <w:pPr>
        <w:spacing w:after="0" w:line="247" w:lineRule="auto"/>
        <w:sectPr>
          <w:pgSz w:w="8400" w:h="11910"/>
          <w:pgMar w:header="0" w:footer="707" w:top="1080" w:bottom="980" w:left="920" w:right="880"/>
        </w:sectPr>
      </w:pPr>
    </w:p>
    <w:p>
      <w:pPr>
        <w:pStyle w:val="BodyText"/>
        <w:spacing w:line="247" w:lineRule="auto" w:before="64"/>
        <w:ind w:right="209"/>
      </w:pPr>
      <w:r>
        <w:rPr>
          <w:spacing w:val="-4"/>
        </w:rPr>
        <w:t>員陳述意見權」，但其實公務人員陳述意見不只是公務</w:t>
      </w:r>
      <w:r>
        <w:rPr/>
        <w:t>員的權利，有時候還是他的義務。在這次演講的最後，</w:t>
      </w:r>
      <w:r>
        <w:rPr>
          <w:spacing w:val="1"/>
        </w:rPr>
        <w:t> </w:t>
      </w:r>
      <w:r>
        <w:rPr/>
        <w:t>會投放兩張歷史人物的圖片，透過這兩位人物，來瞭解公務員陳述意見的重要性。</w:t>
      </w:r>
    </w:p>
    <w:p>
      <w:pPr>
        <w:pStyle w:val="BodyText"/>
        <w:spacing w:line="247" w:lineRule="auto" w:before="187"/>
        <w:ind w:right="209" w:firstLine="513"/>
      </w:pPr>
      <w:r>
        <w:rPr/>
        <w:t>關於這次的報告程序，引言部分，先從聖經創世紀章的記載，來說明上帝為何要讓亞當與夏娃陳述意見，</w:t>
      </w:r>
      <w:r>
        <w:rPr>
          <w:spacing w:val="1"/>
        </w:rPr>
        <w:t> </w:t>
      </w:r>
      <w:r>
        <w:rPr/>
        <w:t>這應該是人類史上第一個有關陳述意見的記載，並以此做今天講題的延伸，然後再來看陳述意見在整個公務體系當中，有甚麼特別的意義。</w:t>
      </w:r>
    </w:p>
    <w:p>
      <w:pPr>
        <w:pStyle w:val="BodyText"/>
        <w:spacing w:line="247" w:lineRule="auto" w:before="188"/>
        <w:ind w:right="209" w:firstLine="513"/>
      </w:pPr>
      <w:r>
        <w:rPr>
          <w:spacing w:val="29"/>
          <w:w w:val="95"/>
        </w:rPr>
        <w:t>第 </w:t>
      </w:r>
      <w:r>
        <w:rPr>
          <w:w w:val="95"/>
        </w:rPr>
        <w:t>2 部分要談的是，陳述意見在不同法律中的類型</w:t>
      </w:r>
      <w:r>
        <w:rPr/>
        <w:t>與功能。陳述意見制度是相當複雜的，在公務員服務法</w:t>
      </w:r>
      <w:r>
        <w:rPr>
          <w:spacing w:val="34"/>
          <w:w w:val="95"/>
        </w:rPr>
        <w:t>第 </w:t>
      </w:r>
      <w:r>
        <w:rPr>
          <w:w w:val="95"/>
        </w:rPr>
        <w:t>2 條，規定最為簡單，公務人員對長官可以隨時陳述</w:t>
      </w:r>
      <w:r>
        <w:rPr/>
        <w:t>意見。至於是為了保障自己的權利而陳述意見，或是為了協助長官不要誤判情勢而陳述意見，規定本身不是很清楚，或許因為本條規定是訂在公務員服務法，而不是訂在公務人員保障法（以下簡稱保障法）之故，所以後來保障法規定的更詳盡。我的報告要從比較廣的角度來作全方位觀察，所以對於陳述意見不同的類型，都會做說明，包含它是單方表達，還是雙方交換意見，還是有第三者在場。像剛剛副主委提到的，在以前有復審、再復審的時代，司法院也是復審機關，保訓會則職掌再復審的權限。後來配合新訴願法的修正而修正了保障法，</w:t>
      </w:r>
      <w:r>
        <w:rPr>
          <w:spacing w:val="1"/>
        </w:rPr>
        <w:t> </w:t>
      </w:r>
      <w:r>
        <w:rPr/>
        <w:t>所以就沒有所謂的再復審，現在保訓會是唯一的復審機關。過去對於法官的一些處分，在司法院有設復審委員會時，我也擔任復審委員，有許多資深的法官，當過庭</w:t>
      </w:r>
    </w:p>
    <w:p>
      <w:pPr>
        <w:spacing w:after="0" w:line="247" w:lineRule="auto"/>
        <w:sectPr>
          <w:pgSz w:w="8400" w:h="11910"/>
          <w:pgMar w:header="0" w:footer="707" w:top="1100" w:bottom="980" w:left="920" w:right="880"/>
        </w:sectPr>
      </w:pPr>
    </w:p>
    <w:p>
      <w:pPr>
        <w:pStyle w:val="BodyText"/>
        <w:spacing w:line="247" w:lineRule="auto" w:before="64"/>
        <w:ind w:right="203"/>
      </w:pPr>
      <w:r>
        <w:rPr>
          <w:spacing w:val="-4"/>
        </w:rPr>
        <w:t>長等等，因為行為不當，被司法院調查，例如派人跟蹤、</w:t>
      </w:r>
      <w:r>
        <w:rPr/>
        <w:t>電話監聽，最後認定法官之行為，有違法官應有之端正要求，而作成一些處分，過去這些案例曾進行過訴訟及聲請大法官解釋。這些是有仲裁者在場的情形，處分機</w:t>
      </w:r>
      <w:r>
        <w:rPr>
          <w:spacing w:val="16"/>
        </w:rPr>
        <w:t>關與相對人間，要進行辯論。另外還有所謂多方在場的，屬於聽證性質的陳述意見。聽證是非常重要的制</w:t>
      </w:r>
      <w:r>
        <w:rPr/>
        <w:t>度，現有很多法規特別加以規定，例如環保事件、重大設施、都市計畫的變更，都需要讓居民有充分表達意見的機會。又如南科有關事業廢棄物儲存場的設置地點、煙囪高度、規模大小，當初對善化、新市與永康等地居民公開進行聽證，當時我擔任聽證程序的委員。訴諸輿論也是一種陳述意見，有些在機關內部無法表達的，也可以對外陳述。至於陳述意見在不同法律中有哪些功能呢？總共有七項功能，根據現有法律，將之定位在何一個層次的功能，相關的規範與制度細節就會不太一樣。</w:t>
      </w:r>
    </w:p>
    <w:p>
      <w:pPr>
        <w:pStyle w:val="BodyText"/>
        <w:spacing w:line="247" w:lineRule="auto" w:before="187"/>
        <w:ind w:right="263" w:firstLine="513"/>
      </w:pPr>
      <w:r>
        <w:rPr>
          <w:spacing w:val="43"/>
          <w:w w:val="95"/>
        </w:rPr>
        <w:t>第 </w:t>
      </w:r>
      <w:r>
        <w:rPr>
          <w:w w:val="95"/>
        </w:rPr>
        <w:t>3 部分將介紹陳述意見的幾種方法，因為法規規</w:t>
      </w:r>
      <w:r>
        <w:rPr/>
        <w:t>定並不是非常清楚，稍後我會向大家報告既有的法規規定。第三部分將介紹公務人員在行政程序方面的陳述意見，而後面的重點還是放在爭訟方面，因為我三、四十年來，不管是訴願或是行政訴訟，在行政爭訟方面的研究投入較多。關於申訴、再申訴的陳述意見，有所謂單方、雙方的不同陳述。公務人員現在能有這麼完整的救濟途徑，是經過非常久的演變過程，以往在特別權力關係理論之下，都無法獲得救濟，後來有一位陸軍退休的張隆成中尉，向陸軍總部要求補給退伍令所沒有記載的事項，因為特別權力關係而被拒絕，經過聲請大法官釋</w:t>
      </w:r>
    </w:p>
    <w:p>
      <w:pPr>
        <w:spacing w:after="0" w:line="247" w:lineRule="auto"/>
        <w:sectPr>
          <w:pgSz w:w="8400" w:h="11910"/>
          <w:pgMar w:header="0" w:footer="707" w:top="1100" w:bottom="980" w:left="920" w:right="880"/>
        </w:sectPr>
      </w:pPr>
    </w:p>
    <w:p>
      <w:pPr>
        <w:pStyle w:val="BodyText"/>
        <w:spacing w:line="247" w:lineRule="auto" w:before="64"/>
        <w:ind w:right="209"/>
      </w:pPr>
      <w:r>
        <w:rPr/>
        <w:t>憲，大法官把特別權力關係這道牆敲破了第一塊磚，後</w:t>
      </w:r>
      <w:r>
        <w:rPr>
          <w:spacing w:val="15"/>
        </w:rPr>
        <w:t>面連一些被羈押的犯罪嫌疑人或被告，也可以請求救</w:t>
      </w:r>
      <w:r>
        <w:rPr/>
        <w:t>濟，又如學生在校園裡面，要求貼個廣告資料被校方拒絕，也可以申訴。現在在我國，所謂的特別權力關係，</w:t>
      </w:r>
      <w:r>
        <w:rPr>
          <w:spacing w:val="1"/>
        </w:rPr>
        <w:t> </w:t>
      </w:r>
      <w:r>
        <w:rPr/>
        <w:t>幾乎已被解體。</w:t>
      </w:r>
    </w:p>
    <w:p>
      <w:pPr>
        <w:pStyle w:val="BodyText"/>
        <w:spacing w:line="247" w:lineRule="auto" w:before="187"/>
        <w:ind w:right="253" w:firstLine="513"/>
      </w:pPr>
      <w:r>
        <w:rPr/>
        <w:t>保障法有關復審程序中，公務人員陳述意見的相關規定，其性質到底是甚麼？另外一部分，國內學者比較少注意的是，行政訴訟上的陳述意見，因為公務人員提起救濟，可能會進入行政訴訟，尤其是作為復審的後續程序。至於申訴、再申訴，由於保障法並沒有規定準用復審的後續程序，所以就到此為止，沒有辦法進入行政訴訟。在行政訴訟程序中，原告、被告與法官，是三方關係，作為原告的公務員或作為被告的原處分機關，或者是保訓會的復審決定，也有可能作為被告，只是過去的例子非常少。在這個程序中，陳述意見的性質到底是甚麼？司法機關在法庭程序上的陳述意見，與一般機關的陳述意見有什麼不同？我們也會做一些介紹。這部分的條文相當多，大家如果有興趣，嗣後可以再看相關的法條，我等一下只是簡要地做一些介紹。</w:t>
      </w:r>
    </w:p>
    <w:p>
      <w:pPr>
        <w:pStyle w:val="BodyText"/>
        <w:spacing w:line="247" w:lineRule="auto" w:before="187"/>
        <w:ind w:right="264" w:firstLine="513"/>
      </w:pPr>
      <w:r>
        <w:rPr>
          <w:spacing w:val="44"/>
          <w:w w:val="95"/>
        </w:rPr>
        <w:t>第 </w:t>
      </w:r>
      <w:r>
        <w:rPr>
          <w:w w:val="95"/>
        </w:rPr>
        <w:t>4 部分涉及到懲戒程序，公務員懲戒法也規定陳</w:t>
      </w:r>
      <w:r>
        <w:rPr/>
        <w:t>述意見，不過它是用「申辯」這樣的字眼，另外還有所謂再審議的情況。</w:t>
      </w:r>
    </w:p>
    <w:p>
      <w:pPr>
        <w:pStyle w:val="BodyText"/>
        <w:spacing w:before="188"/>
        <w:ind w:left="0" w:right="266"/>
        <w:jc w:val="right"/>
      </w:pPr>
      <w:r>
        <w:rPr>
          <w:spacing w:val="58"/>
          <w:w w:val="95"/>
        </w:rPr>
        <w:t>第 </w:t>
      </w:r>
      <w:r>
        <w:rPr>
          <w:w w:val="95"/>
        </w:rPr>
        <w:t>5 部分是陳述意見的權利，可不可以被剝奪或放</w:t>
      </w:r>
    </w:p>
    <w:p>
      <w:pPr>
        <w:pStyle w:val="BodyText"/>
        <w:spacing w:before="10"/>
        <w:ind w:left="0" w:right="258"/>
        <w:jc w:val="right"/>
      </w:pPr>
      <w:r>
        <w:rPr>
          <w:w w:val="95"/>
        </w:rPr>
        <w:t>棄。我國有很多不同的規定，例如行政程序法第</w:t>
      </w:r>
      <w:r>
        <w:rPr>
          <w:spacing w:val="149"/>
        </w:rPr>
        <w:t> </w:t>
      </w:r>
      <w:r>
        <w:rPr>
          <w:w w:val="95"/>
        </w:rPr>
        <w:t>103</w:t>
      </w:r>
      <w:r>
        <w:rPr>
          <w:spacing w:val="124"/>
        </w:rPr>
        <w:t> </w:t>
      </w:r>
      <w:r>
        <w:rPr>
          <w:w w:val="95"/>
        </w:rPr>
        <w:t>條</w:t>
      </w:r>
    </w:p>
    <w:p>
      <w:pPr>
        <w:pStyle w:val="BodyText"/>
        <w:spacing w:before="10"/>
        <w:ind w:left="0" w:right="262"/>
        <w:jc w:val="right"/>
      </w:pPr>
      <w:r>
        <w:rPr>
          <w:w w:val="95"/>
        </w:rPr>
        <w:t>及</w:t>
      </w:r>
      <w:r>
        <w:rPr>
          <w:spacing w:val="133"/>
        </w:rPr>
        <w:t> </w:t>
      </w:r>
      <w:r>
        <w:rPr>
          <w:w w:val="95"/>
        </w:rPr>
        <w:t>105</w:t>
      </w:r>
      <w:r>
        <w:rPr>
          <w:spacing w:val="138"/>
        </w:rPr>
        <w:t> </w:t>
      </w:r>
      <w:r>
        <w:rPr>
          <w:w w:val="95"/>
        </w:rPr>
        <w:t>條。不過一般是指人民，沒有提到公務人員。公</w:t>
      </w:r>
    </w:p>
    <w:p>
      <w:pPr>
        <w:spacing w:after="0"/>
        <w:jc w:val="right"/>
        <w:sectPr>
          <w:pgSz w:w="8400" w:h="11910"/>
          <w:pgMar w:header="0" w:footer="707" w:top="1100" w:bottom="980" w:left="920" w:right="880"/>
        </w:sectPr>
      </w:pPr>
    </w:p>
    <w:p>
      <w:pPr>
        <w:pStyle w:val="BodyText"/>
        <w:spacing w:line="247" w:lineRule="auto" w:before="64"/>
        <w:ind w:right="209"/>
      </w:pPr>
      <w:r>
        <w:rPr/>
        <w:t>務人員人事法規沒有規定完整的，是否當然適用行政程序法？還是準用或類推適用行政程序法？值得探討。行</w:t>
      </w:r>
      <w:r>
        <w:rPr>
          <w:w w:val="95"/>
        </w:rPr>
        <w:t>政程序法第 3</w:t>
      </w:r>
      <w:r>
        <w:rPr>
          <w:spacing w:val="-3"/>
          <w:w w:val="95"/>
        </w:rPr>
        <w:t> 條第 </w:t>
      </w:r>
      <w:r>
        <w:rPr>
          <w:w w:val="95"/>
        </w:rPr>
        <w:t>3</w:t>
      </w:r>
      <w:r>
        <w:rPr>
          <w:spacing w:val="-1"/>
          <w:w w:val="95"/>
        </w:rPr>
        <w:t> 項第 </w:t>
      </w:r>
      <w:r>
        <w:rPr>
          <w:w w:val="95"/>
        </w:rPr>
        <w:t>7</w:t>
      </w:r>
      <w:r>
        <w:rPr>
          <w:spacing w:val="-2"/>
          <w:w w:val="95"/>
        </w:rPr>
        <w:t> 款規定，對公務員所為之人</w:t>
      </w:r>
      <w:r>
        <w:rPr/>
        <w:t>事行政行為，不適用本法的程序規定。那麼陳述意見是</w:t>
      </w:r>
      <w:r>
        <w:rPr>
          <w:spacing w:val="16"/>
        </w:rPr>
        <w:t>否屬純粹的程序事項而得以不適用？或是不可以不適</w:t>
      </w:r>
      <w:r>
        <w:rPr>
          <w:spacing w:val="3"/>
        </w:rPr>
        <w:t>用？行政程序法第 </w:t>
      </w:r>
      <w:r>
        <w:rPr/>
        <w:t>3</w:t>
      </w:r>
      <w:r>
        <w:rPr>
          <w:spacing w:val="13"/>
        </w:rPr>
        <w:t> 條第 </w:t>
      </w:r>
      <w:r>
        <w:rPr/>
        <w:t>1 項規定行政程序法是普通法，其他特別法若有規定，就優先適用特別法，特別法如果沒有規定，就回歸普通法，就會產生這樣的問題。除了行政程序法的相關規定，還有其他特別法的一些規定，也值得注意。</w:t>
      </w:r>
    </w:p>
    <w:p>
      <w:pPr>
        <w:pStyle w:val="BodyText"/>
        <w:spacing w:line="247" w:lineRule="auto" w:before="187"/>
        <w:ind w:right="132" w:firstLine="513"/>
        <w:jc w:val="left"/>
      </w:pPr>
      <w:r>
        <w:rPr>
          <w:spacing w:val="34"/>
          <w:w w:val="95"/>
        </w:rPr>
        <w:t>第 </w:t>
      </w:r>
      <w:r>
        <w:rPr>
          <w:w w:val="95"/>
        </w:rPr>
        <w:t>6 部分是違反了這些規定，而沒有給公務員陳述</w:t>
      </w:r>
      <w:r>
        <w:rPr/>
        <w:t>意見機會，其效果到底為何？一般行政程序法規定，認 定這只是程序面的瑕疵，還可以補正，所以行政程序法 </w:t>
      </w:r>
      <w:r>
        <w:rPr>
          <w:w w:val="95"/>
        </w:rPr>
        <w:t>第</w:t>
      </w:r>
      <w:r>
        <w:rPr>
          <w:spacing w:val="10"/>
          <w:w w:val="95"/>
        </w:rPr>
        <w:t> </w:t>
      </w:r>
      <w:r>
        <w:rPr>
          <w:w w:val="95"/>
        </w:rPr>
        <w:t>114</w:t>
      </w:r>
      <w:r>
        <w:rPr>
          <w:spacing w:val="1"/>
          <w:w w:val="95"/>
        </w:rPr>
        <w:t> 條就規定了補正的機會，不像第 </w:t>
      </w:r>
      <w:r>
        <w:rPr>
          <w:w w:val="95"/>
        </w:rPr>
        <w:t>111 條直接規定</w:t>
      </w:r>
      <w:r>
        <w:rPr>
          <w:spacing w:val="16"/>
        </w:rPr>
        <w:t>為無</w:t>
      </w:r>
      <w:r>
        <w:rPr>
          <w:spacing w:val="14"/>
        </w:rPr>
        <w:t>效。不過補正時間是有限制的，不能拖到非常後面。</w:t>
      </w:r>
      <w:r>
        <w:rPr/>
        <w:t>還看他有沒有進行爭訟程序，進行到甚麼地步，才 可以給他補陳述意見，而相關決定者可否好好地斟酌他 的意見，這是從剛才提到的那個法官，說到傷心處，毫 不留情。類似這情形，我們看過很多場面，不管是一般 公務員，還是法官，甚至當過臺灣高等法院庭長的，有 時候義正詞嚴，有時候義憤填膺，但是有時候講到傷心 處，鐵漢馬上變柔情，兩行眼淚簌簌然而下，讓我們聽 的人</w:t>
      </w:r>
      <w:r>
        <w:rPr>
          <w:spacing w:val="-4"/>
        </w:rPr>
        <w:t>，也能感受那種氣氛。以下就開始談「陳述意見權」的源</w:t>
      </w:r>
      <w:r>
        <w:rPr/>
        <w:t>起。</w:t>
      </w:r>
    </w:p>
    <w:p>
      <w:pPr>
        <w:spacing w:after="0" w:line="247" w:lineRule="auto"/>
        <w:jc w:val="left"/>
        <w:sectPr>
          <w:pgSz w:w="8400" w:h="11910"/>
          <w:pgMar w:header="0" w:footer="707" w:top="1100" w:bottom="980" w:left="920" w:right="880"/>
        </w:sectPr>
      </w:pPr>
    </w:p>
    <w:p>
      <w:pPr>
        <w:pStyle w:val="Heading3"/>
        <w:spacing w:line="244" w:lineRule="auto" w:before="64"/>
        <w:ind w:left="726" w:right="266" w:hanging="514"/>
      </w:pPr>
      <w:r>
        <w:rPr/>
        <w:t>壹、引言：從聖經「亞當與夏娃失樂園」談「陳述意見權」的源起</w:t>
      </w:r>
    </w:p>
    <w:p>
      <w:pPr>
        <w:pStyle w:val="BodyText"/>
        <w:spacing w:line="247" w:lineRule="auto" w:before="194"/>
        <w:ind w:right="198" w:firstLine="513"/>
      </w:pPr>
      <w:r>
        <w:rPr>
          <w:spacing w:val="-7"/>
        </w:rPr>
        <w:t>論及公務人員的「陳述意見權</w:t>
      </w:r>
      <w:r>
        <w:rPr>
          <w:spacing w:val="-18"/>
        </w:rPr>
        <w:t>」，如果要追本溯源，</w:t>
      </w:r>
      <w:r>
        <w:rPr>
          <w:spacing w:val="1"/>
        </w:rPr>
        <w:t> </w:t>
      </w:r>
      <w:r>
        <w:rPr>
          <w:spacing w:val="16"/>
        </w:rPr>
        <w:t>似乎可以從聖經創世紀篇中有關人類的始祖亞當與夏</w:t>
      </w:r>
      <w:r>
        <w:rPr/>
        <w:t>娃，因為違背了宇宙造物祖上帝的囑咐，聽信邪惡之蛇誘惑的話語，偷吃了禁果，而獲得辨別善惡與羞恥的能力，導致以無花果葉裹成腰裙遮羞，並躲在樹叢中，羞於面見上帝。雖然全知全能的上帝本來就知道是亞當與夏娃幹下的勾當和原因，但是當祂要懲罰亞當與夏娃離開伊甸園以前，為了測試亞當與夏娃的誠實度，以及給予亞當與夏娃適當的處罰，仍然給予亞當與夏娃陳述其犯錯原因的機會。在這次上帝恩賜給人類始祖的「陳述</w:t>
      </w:r>
      <w:r>
        <w:rPr>
          <w:spacing w:val="-6"/>
          <w:w w:val="95"/>
        </w:rPr>
        <w:t>意見權」中，人類始祖的亞當第 </w:t>
      </w:r>
      <w:r>
        <w:rPr>
          <w:w w:val="95"/>
        </w:rPr>
        <w:t>1</w:t>
      </w:r>
      <w:r>
        <w:rPr>
          <w:spacing w:val="4"/>
          <w:w w:val="95"/>
        </w:rPr>
        <w:t> 次撒了謊來推卸責任。</w:t>
      </w:r>
    </w:p>
    <w:p>
      <w:pPr>
        <w:pStyle w:val="BodyText"/>
        <w:spacing w:line="247" w:lineRule="auto" w:before="187"/>
        <w:ind w:right="209" w:firstLine="513"/>
      </w:pPr>
      <w:r>
        <w:rPr/>
        <w:t>當今的人類，既然都不具備上帝的全知與全能。因此，當人類要處理與他人有關的事務時，為了掌握事實的真相，甚至在浩瀚的法律領域裏，為了能夠掌握正確的法規範及意旨，以便儘可能作成正確與妥當的決定，</w:t>
      </w:r>
      <w:r>
        <w:rPr>
          <w:spacing w:val="1"/>
        </w:rPr>
        <w:t> </w:t>
      </w:r>
      <w:r>
        <w:rPr/>
        <w:t>往往必須藉助他人的協助，特別是專業意見的陳述，以</w:t>
      </w:r>
      <w:r>
        <w:rPr>
          <w:spacing w:val="16"/>
        </w:rPr>
        <w:t>彌補個人知識與經驗上的不足，避免作出了錯誤的決</w:t>
      </w:r>
      <w:r>
        <w:rPr/>
        <w:t>定。在公務領域中，公務人員不管是面對長官的命令，</w:t>
      </w:r>
      <w:r>
        <w:rPr>
          <w:spacing w:val="1"/>
        </w:rPr>
        <w:t> </w:t>
      </w:r>
      <w:r>
        <w:rPr/>
        <w:t>還是面對具有裁判權利的法官或其他裁決者，都應該給</w:t>
      </w:r>
      <w:r>
        <w:rPr>
          <w:spacing w:val="-5"/>
        </w:rPr>
        <w:t>予不同形式的「陳述意見權」，以達成因應不同領域的</w:t>
      </w:r>
      <w:r>
        <w:rPr/>
        <w:t>事務，作成最適當的決定。</w:t>
      </w:r>
    </w:p>
    <w:p>
      <w:pPr>
        <w:spacing w:after="0" w:line="247" w:lineRule="auto"/>
        <w:sectPr>
          <w:pgSz w:w="8400" w:h="11910"/>
          <w:pgMar w:header="0" w:footer="707" w:top="1100" w:bottom="980" w:left="920" w:right="880"/>
        </w:sectPr>
      </w:pPr>
    </w:p>
    <w:p>
      <w:pPr>
        <w:pStyle w:val="Heading3"/>
        <w:spacing w:line="376" w:lineRule="auto" w:before="62"/>
        <w:ind w:left="342" w:right="859" w:hanging="130"/>
      </w:pPr>
      <w:r>
        <w:rPr>
          <w:spacing w:val="-12"/>
        </w:rPr>
        <w:t>貳、「陳述意見」在不同法律程序上的類型與功能一、「陳述意見」在不同法律程序上的類型</w:t>
      </w:r>
    </w:p>
    <w:p>
      <w:pPr>
        <w:pStyle w:val="BodyText"/>
        <w:spacing w:line="247" w:lineRule="auto"/>
        <w:ind w:right="250" w:firstLine="513"/>
      </w:pPr>
      <w:r>
        <w:rPr/>
        <w:t>陳述意見在不同的法律程序上，究竟有哪些類型？</w:t>
      </w:r>
      <w:r>
        <w:rPr>
          <w:spacing w:val="-123"/>
        </w:rPr>
        <w:t> </w:t>
      </w:r>
      <w:r>
        <w:rPr/>
        <w:t>又具備哪些功能？根據我個人的觀察與分析，當今我國法律程序上的陳述意見，大致上可以分成五大類型：(1)</w:t>
      </w:r>
      <w:r>
        <w:rPr>
          <w:spacing w:val="-123"/>
        </w:rPr>
        <w:t> </w:t>
      </w:r>
      <w:r>
        <w:rPr>
          <w:spacing w:val="2"/>
        </w:rPr>
        <w:t>單方表達意見性質的陳述意見、(</w:t>
      </w:r>
      <w:r>
        <w:rPr/>
        <w:t>2</w:t>
      </w:r>
      <w:r>
        <w:rPr>
          <w:spacing w:val="4"/>
        </w:rPr>
        <w:t>)雙方交換意見性質</w:t>
      </w:r>
      <w:r>
        <w:rPr>
          <w:spacing w:val="7"/>
        </w:rPr>
        <w:t>的陳述意見、</w:t>
      </w:r>
      <w:r>
        <w:rPr/>
        <w:t>(3</w:t>
      </w:r>
      <w:r>
        <w:rPr>
          <w:spacing w:val="1"/>
        </w:rPr>
        <w:t>)具有仲裁者在場之雙方辯論性質的陳</w:t>
      </w:r>
      <w:r>
        <w:rPr/>
        <w:t>述意見、(4)具有多方在場之聽證性質的陳述意見、(5)</w:t>
      </w:r>
      <w:r>
        <w:rPr>
          <w:spacing w:val="1"/>
        </w:rPr>
        <w:t> </w:t>
      </w:r>
      <w:r>
        <w:rPr/>
        <w:t>訴諸輿論性質的陳述意見。</w:t>
      </w:r>
    </w:p>
    <w:p>
      <w:pPr>
        <w:pStyle w:val="BodyText"/>
        <w:spacing w:line="247" w:lineRule="auto" w:before="186"/>
        <w:ind w:right="209" w:firstLine="513"/>
      </w:pPr>
      <w:r>
        <w:rPr>
          <w:spacing w:val="29"/>
          <w:w w:val="95"/>
        </w:rPr>
        <w:t>第 </w:t>
      </w:r>
      <w:r>
        <w:rPr>
          <w:w w:val="95"/>
        </w:rPr>
        <w:t>1 種陳述意見類型，也是最原始、單純、單調的</w:t>
      </w:r>
      <w:r>
        <w:rPr/>
        <w:t>陳述意見類型，甚至多存在於威權關係或隸屬關係中，</w:t>
      </w:r>
      <w:r>
        <w:rPr>
          <w:spacing w:val="1"/>
        </w:rPr>
        <w:t> </w:t>
      </w:r>
      <w:r>
        <w:rPr/>
        <w:t>屬於單方表達意見性質的陳述意見，其主要目的在於讓對方知曉我方的立場，並提供對方所欠缺的資訊。通常部屬對於長官、人民對於機關與訴訟當事人對法官或法院表達個人意見時，大致上就屬於此種類型。在我國實</w:t>
      </w:r>
      <w:r>
        <w:rPr>
          <w:w w:val="95"/>
        </w:rPr>
        <w:t>證法上的相關規定，例如：公務員服務法第</w:t>
      </w:r>
      <w:r>
        <w:rPr>
          <w:spacing w:val="147"/>
        </w:rPr>
        <w:t> </w:t>
      </w:r>
      <w:r>
        <w:rPr>
          <w:w w:val="95"/>
        </w:rPr>
        <w:t>2</w:t>
      </w:r>
      <w:r>
        <w:rPr>
          <w:spacing w:val="141"/>
        </w:rPr>
        <w:t> </w:t>
      </w:r>
      <w:r>
        <w:rPr>
          <w:w w:val="95"/>
        </w:rPr>
        <w:t>條與保障</w:t>
      </w:r>
    </w:p>
    <w:p>
      <w:pPr>
        <w:pStyle w:val="BodyText"/>
        <w:spacing w:line="349" w:lineRule="exact"/>
        <w:jc w:val="left"/>
      </w:pPr>
      <w:r>
        <w:rPr>
          <w:spacing w:val="38"/>
          <w:w w:val="95"/>
        </w:rPr>
        <w:t>法第 </w:t>
      </w:r>
      <w:r>
        <w:rPr>
          <w:w w:val="95"/>
        </w:rPr>
        <w:t>17 條所規定，公務人員對長官命令的陳述意見權；</w:t>
      </w:r>
    </w:p>
    <w:p>
      <w:pPr>
        <w:pStyle w:val="BodyText"/>
        <w:spacing w:before="11"/>
        <w:jc w:val="left"/>
      </w:pPr>
      <w:r>
        <w:rPr>
          <w:spacing w:val="4"/>
          <w:w w:val="95"/>
        </w:rPr>
        <w:t>行政程序法第 </w:t>
      </w:r>
      <w:r>
        <w:rPr>
          <w:w w:val="95"/>
        </w:rPr>
        <w:t>39</w:t>
      </w:r>
      <w:r>
        <w:rPr>
          <w:spacing w:val="10"/>
          <w:w w:val="95"/>
        </w:rPr>
        <w:t> 條、第 </w:t>
      </w:r>
      <w:r>
        <w:rPr>
          <w:w w:val="95"/>
        </w:rPr>
        <w:t>103</w:t>
      </w:r>
      <w:r>
        <w:rPr>
          <w:spacing w:val="11"/>
          <w:w w:val="95"/>
        </w:rPr>
        <w:t> 條、第 </w:t>
      </w:r>
      <w:r>
        <w:rPr>
          <w:w w:val="95"/>
        </w:rPr>
        <w:t>105</w:t>
      </w:r>
      <w:r>
        <w:rPr>
          <w:spacing w:val="2"/>
          <w:w w:val="95"/>
        </w:rPr>
        <w:t> 條、訴願法第</w:t>
      </w:r>
    </w:p>
    <w:p>
      <w:pPr>
        <w:pStyle w:val="BodyText"/>
        <w:spacing w:line="244" w:lineRule="auto" w:before="10"/>
        <w:ind w:right="254"/>
        <w:jc w:val="left"/>
      </w:pPr>
      <w:r>
        <w:rPr>
          <w:w w:val="95"/>
        </w:rPr>
        <w:t>63</w:t>
      </w:r>
      <w:r>
        <w:rPr>
          <w:spacing w:val="1"/>
          <w:w w:val="95"/>
        </w:rPr>
        <w:t> 條與行政訴訟法第 </w:t>
      </w:r>
      <w:r>
        <w:rPr>
          <w:w w:val="95"/>
        </w:rPr>
        <w:t>162</w:t>
      </w:r>
      <w:r>
        <w:rPr>
          <w:spacing w:val="3"/>
          <w:w w:val="95"/>
        </w:rPr>
        <w:t> 條、第 </w:t>
      </w:r>
      <w:r>
        <w:rPr>
          <w:w w:val="95"/>
        </w:rPr>
        <w:t>167 條等規定的人民對</w:t>
      </w:r>
      <w:r>
        <w:rPr/>
        <w:t>機關與法院的陳述意見權。</w:t>
      </w:r>
    </w:p>
    <w:p>
      <w:pPr>
        <w:pStyle w:val="BodyText"/>
        <w:spacing w:line="247" w:lineRule="auto" w:before="195"/>
        <w:ind w:right="245" w:firstLine="513"/>
      </w:pPr>
      <w:r>
        <w:rPr>
          <w:spacing w:val="36"/>
          <w:w w:val="95"/>
        </w:rPr>
        <w:t>第 </w:t>
      </w:r>
      <w:r>
        <w:rPr>
          <w:w w:val="95"/>
        </w:rPr>
        <w:t>2 種陳述意見的類型，是具有提供雙方交換意見</w:t>
      </w:r>
      <w:r>
        <w:rPr/>
        <w:t>性質的陳述意見，也就是通稱的「意見溝通」行為。此</w:t>
      </w:r>
      <w:r>
        <w:rPr>
          <w:spacing w:val="16"/>
        </w:rPr>
        <w:t>種類型的陳述意見，除了具有提供對方資訊的功能以</w:t>
      </w:r>
      <w:r>
        <w:rPr/>
        <w:t>外，還具有駁斥對方看法，或者說服對方採取己方想法</w:t>
      </w:r>
    </w:p>
    <w:p>
      <w:pPr>
        <w:spacing w:after="0" w:line="247" w:lineRule="auto"/>
        <w:sectPr>
          <w:pgSz w:w="8400" w:h="11910"/>
          <w:pgMar w:header="0" w:footer="707" w:top="1100" w:bottom="980" w:left="920" w:right="880"/>
        </w:sectPr>
      </w:pPr>
    </w:p>
    <w:p>
      <w:pPr>
        <w:pStyle w:val="BodyText"/>
        <w:spacing w:line="247" w:lineRule="auto" w:before="64"/>
        <w:ind w:right="209"/>
      </w:pPr>
      <w:r>
        <w:rPr/>
        <w:t>的作用。這種陳述意見的類型，通常見諸雙方地位對等或者不具有上下隸屬關係，少部分仍具有不對等關係。雖然我國實證法對此並無明文，但並不表示就不存在此種類型的陳述意見。舉例而言，在機關間締結行政契約</w:t>
      </w:r>
      <w:r>
        <w:rPr>
          <w:spacing w:val="16"/>
        </w:rPr>
        <w:t>或達成行政協議，甚至是機關與人民締結行政契約以前，雙方均會先進行與該等契約或協議有關事項的溝</w:t>
      </w:r>
      <w:r>
        <w:rPr/>
        <w:t>通、討價還價。</w:t>
      </w:r>
    </w:p>
    <w:p>
      <w:pPr>
        <w:pStyle w:val="BodyText"/>
        <w:spacing w:line="247" w:lineRule="auto" w:before="188"/>
        <w:ind w:right="245" w:firstLine="513"/>
      </w:pPr>
      <w:r>
        <w:rPr>
          <w:spacing w:val="38"/>
          <w:w w:val="95"/>
        </w:rPr>
        <w:t>第 </w:t>
      </w:r>
      <w:r>
        <w:rPr>
          <w:w w:val="95"/>
        </w:rPr>
        <w:t>3 種陳述意見的類型，就是具有仲裁者或類似地</w:t>
      </w:r>
      <w:r>
        <w:rPr/>
        <w:t>位的裁判者在場之雙方辯論性質陳述意見。這種陳述意見，陳述者陳述的目的，不僅在於讓仲裁者，例如訴願審議委員會委員、保訓會委員、仲裁人或法官，知曉其</w:t>
      </w:r>
      <w:r>
        <w:rPr>
          <w:spacing w:val="16"/>
        </w:rPr>
        <w:t>立場，並有駁斥對方說法之目的。這種類型的陳述意</w:t>
      </w:r>
      <w:r>
        <w:rPr>
          <w:spacing w:val="2"/>
          <w:w w:val="95"/>
        </w:rPr>
        <w:t>見，規定於訴願法第 </w:t>
      </w:r>
      <w:r>
        <w:rPr>
          <w:w w:val="95"/>
        </w:rPr>
        <w:t>65</w:t>
      </w:r>
      <w:r>
        <w:rPr>
          <w:spacing w:val="9"/>
          <w:w w:val="95"/>
        </w:rPr>
        <w:t> 條與第 </w:t>
      </w:r>
      <w:r>
        <w:rPr>
          <w:w w:val="95"/>
        </w:rPr>
        <w:t>66</w:t>
      </w:r>
      <w:r>
        <w:rPr>
          <w:spacing w:val="4"/>
          <w:w w:val="95"/>
        </w:rPr>
        <w:t> 條、保障法第 </w:t>
      </w:r>
      <w:r>
        <w:rPr>
          <w:w w:val="95"/>
        </w:rPr>
        <w:t>52</w:t>
      </w:r>
      <w:r>
        <w:rPr>
          <w:spacing w:val="12"/>
          <w:w w:val="95"/>
        </w:rPr>
        <w:t> 條</w:t>
      </w:r>
    </w:p>
    <w:p>
      <w:pPr>
        <w:pStyle w:val="BodyText"/>
        <w:spacing w:line="347" w:lineRule="exact"/>
      </w:pPr>
      <w:r>
        <w:rPr>
          <w:spacing w:val="-2"/>
          <w:w w:val="95"/>
        </w:rPr>
        <w:t>至第 </w:t>
      </w:r>
      <w:r>
        <w:rPr>
          <w:w w:val="95"/>
        </w:rPr>
        <w:t>54</w:t>
      </w:r>
      <w:r>
        <w:rPr>
          <w:spacing w:val="-3"/>
          <w:w w:val="95"/>
        </w:rPr>
        <w:t> 條與行政訴訟法第 </w:t>
      </w:r>
      <w:r>
        <w:rPr>
          <w:w w:val="95"/>
        </w:rPr>
        <w:t>188</w:t>
      </w:r>
      <w:r>
        <w:rPr>
          <w:spacing w:val="-8"/>
          <w:w w:val="95"/>
        </w:rPr>
        <w:t> 條等為數不少的規定中。</w:t>
      </w:r>
    </w:p>
    <w:p>
      <w:pPr>
        <w:pStyle w:val="BodyText"/>
        <w:spacing w:line="247" w:lineRule="auto" w:before="200"/>
        <w:ind w:right="209" w:firstLine="513"/>
      </w:pPr>
      <w:r>
        <w:rPr>
          <w:spacing w:val="26"/>
          <w:w w:val="95"/>
        </w:rPr>
        <w:t>第 </w:t>
      </w:r>
      <w:r>
        <w:rPr>
          <w:w w:val="95"/>
        </w:rPr>
        <w:t>4 種陳述意見的類型，就是具有多方在場之聽證</w:t>
      </w:r>
      <w:r>
        <w:rPr/>
        <w:t>性質陳述意見。不管是依法舉行或依職權舉行的聽證，</w:t>
      </w:r>
      <w:r>
        <w:rPr>
          <w:spacing w:val="1"/>
        </w:rPr>
        <w:t> </w:t>
      </w:r>
      <w:r>
        <w:rPr/>
        <w:t>相關事實與法律關係都比較複雜，涉及的當事人或關係人也比較多，甚至其間的利害與立場也不一致。因此，</w:t>
      </w:r>
      <w:r>
        <w:rPr>
          <w:spacing w:val="1"/>
        </w:rPr>
        <w:t> </w:t>
      </w:r>
      <w:r>
        <w:rPr/>
        <w:t>參與聽證程序的各方，自然要使出渾身解數，暢談自身的立場，以讓有權作成決策或決定者，能作出對他比較有利的決策或決定。這種類型的陳述意見，相關規定為</w:t>
      </w:r>
      <w:r>
        <w:rPr>
          <w:spacing w:val="3"/>
          <w:w w:val="95"/>
        </w:rPr>
        <w:t>行政程序法第 </w:t>
      </w:r>
      <w:r>
        <w:rPr>
          <w:w w:val="95"/>
        </w:rPr>
        <w:t>54</w:t>
      </w:r>
      <w:r>
        <w:rPr>
          <w:spacing w:val="8"/>
          <w:w w:val="95"/>
        </w:rPr>
        <w:t> 條至第 </w:t>
      </w:r>
      <w:r>
        <w:rPr>
          <w:w w:val="95"/>
        </w:rPr>
        <w:t>66</w:t>
      </w:r>
      <w:r>
        <w:rPr>
          <w:spacing w:val="3"/>
          <w:w w:val="95"/>
        </w:rPr>
        <w:t> 條、行政罰法第 </w:t>
      </w:r>
      <w:r>
        <w:rPr>
          <w:w w:val="95"/>
        </w:rPr>
        <w:t>42</w:t>
      </w:r>
      <w:r>
        <w:rPr>
          <w:spacing w:val="5"/>
          <w:w w:val="95"/>
        </w:rPr>
        <w:t> 條及第</w:t>
      </w:r>
    </w:p>
    <w:p>
      <w:pPr>
        <w:pStyle w:val="BodyText"/>
        <w:spacing w:line="347" w:lineRule="exact"/>
      </w:pPr>
      <w:r>
        <w:rPr>
          <w:w w:val="95"/>
        </w:rPr>
        <w:t>43</w:t>
      </w:r>
      <w:r>
        <w:rPr>
          <w:spacing w:val="-8"/>
          <w:w w:val="95"/>
        </w:rPr>
        <w:t> 條規定。</w:t>
      </w:r>
    </w:p>
    <w:p>
      <w:pPr>
        <w:pStyle w:val="BodyText"/>
        <w:spacing w:before="200"/>
        <w:ind w:left="0" w:right="266"/>
        <w:jc w:val="right"/>
      </w:pPr>
      <w:r>
        <w:rPr>
          <w:spacing w:val="58"/>
          <w:w w:val="95"/>
        </w:rPr>
        <w:t>第 </w:t>
      </w:r>
      <w:r>
        <w:rPr>
          <w:w w:val="95"/>
        </w:rPr>
        <w:t>5 種陳述意見的類型，就是訴諸輿論性質的陳述</w:t>
      </w:r>
    </w:p>
    <w:p>
      <w:pPr>
        <w:pStyle w:val="BodyText"/>
        <w:spacing w:before="10"/>
        <w:ind w:left="0" w:right="260"/>
        <w:jc w:val="right"/>
      </w:pPr>
      <w:r>
        <w:rPr>
          <w:w w:val="95"/>
        </w:rPr>
        <w:t>意見。雖然，公務員服務法第</w:t>
      </w:r>
      <w:r>
        <w:rPr>
          <w:spacing w:val="140"/>
        </w:rPr>
        <w:t> </w:t>
      </w:r>
      <w:r>
        <w:rPr>
          <w:w w:val="95"/>
        </w:rPr>
        <w:t>4</w:t>
      </w:r>
      <w:r>
        <w:rPr>
          <w:spacing w:val="130"/>
        </w:rPr>
        <w:t> </w:t>
      </w:r>
      <w:r>
        <w:rPr>
          <w:w w:val="95"/>
        </w:rPr>
        <w:t>條規定，公務員有絕對</w:t>
      </w:r>
    </w:p>
    <w:p>
      <w:pPr>
        <w:spacing w:after="0"/>
        <w:jc w:val="right"/>
        <w:sectPr>
          <w:pgSz w:w="8400" w:h="11910"/>
          <w:pgMar w:header="0" w:footer="707" w:top="1100" w:bottom="980" w:left="920" w:right="880"/>
        </w:sectPr>
      </w:pPr>
    </w:p>
    <w:p>
      <w:pPr>
        <w:pStyle w:val="BodyText"/>
        <w:spacing w:line="247" w:lineRule="auto" w:before="64"/>
        <w:ind w:right="188"/>
      </w:pPr>
      <w:r>
        <w:rPr/>
        <w:t>保守政府機關機密之義務，對於機密事件無論是否屬於主管事務，均不得洩漏，退職後亦同；公務員未得長官許可，不得以私人或代表機關名義，任意發表有關職務之談話。但是，如果無涉公務員應守秘密的事項，基於</w:t>
      </w:r>
      <w:r>
        <w:rPr>
          <w:spacing w:val="5"/>
        </w:rPr>
        <w:t>我國憲法第 </w:t>
      </w:r>
      <w:r>
        <w:rPr/>
        <w:t>11 條所保障的言論自由權，公務員就與公益或自身利益有關的事項，並非不得作出訴諸輿論性質的陳述意見，將自身立場訴諸大眾傳播媒體，或者具有大眾可得直接或間接知悉的公共意見管道，例如報紙投</w:t>
      </w:r>
      <w:r>
        <w:rPr>
          <w:spacing w:val="2"/>
          <w:w w:val="95"/>
        </w:rPr>
        <w:t>書、網路意見表達、電視臺 </w:t>
      </w:r>
      <w:r>
        <w:rPr>
          <w:w w:val="95"/>
        </w:rPr>
        <w:t>Call-In</w:t>
      </w:r>
      <w:r>
        <w:rPr>
          <w:spacing w:val="5"/>
          <w:w w:val="95"/>
        </w:rPr>
        <w:t> 節目、</w:t>
      </w:r>
      <w:r>
        <w:rPr>
          <w:w w:val="95"/>
        </w:rPr>
        <w:t>FB、BBS</w:t>
      </w:r>
      <w:r>
        <w:rPr>
          <w:spacing w:val="9"/>
          <w:w w:val="95"/>
        </w:rPr>
        <w:t> 等。</w:t>
      </w:r>
      <w:r>
        <w:rPr/>
        <w:t>但實際上，除非公務員的意見無法在內部上達，否則，</w:t>
      </w:r>
      <w:r>
        <w:rPr>
          <w:spacing w:val="1"/>
        </w:rPr>
        <w:t> </w:t>
      </w:r>
      <w:r>
        <w:rPr/>
        <w:t>很少看到此類陳述意見。</w:t>
      </w:r>
    </w:p>
    <w:p>
      <w:pPr>
        <w:pStyle w:val="Heading3"/>
        <w:ind w:left="338"/>
      </w:pPr>
      <w:r>
        <w:rPr>
          <w:spacing w:val="-12"/>
        </w:rPr>
        <w:t>二、「陳述意見」在不同法律程序上的功能</w:t>
      </w:r>
    </w:p>
    <w:p>
      <w:pPr>
        <w:pStyle w:val="BodyText"/>
        <w:spacing w:line="247" w:lineRule="auto" w:before="200"/>
        <w:ind w:right="255" w:firstLine="513"/>
      </w:pPr>
      <w:r>
        <w:rPr/>
        <w:t>公務員陳述意見在不同法律程序上各有其功能，當然這些功能可能是擇一的，也有可能是併存的。可區分為認識、理解、協助澄清事實、辯證法理依據、獲致共識、預防紛爭、解決紛爭等功能。</w:t>
      </w:r>
    </w:p>
    <w:p>
      <w:pPr>
        <w:pStyle w:val="BodyText"/>
        <w:spacing w:line="247" w:lineRule="auto" w:before="187"/>
        <w:ind w:right="209" w:firstLine="513"/>
      </w:pPr>
      <w:r>
        <w:rPr>
          <w:spacing w:val="4"/>
          <w:w w:val="95"/>
        </w:rPr>
        <w:t>陳述意見在各種法律程序上的第 </w:t>
      </w:r>
      <w:r>
        <w:rPr>
          <w:w w:val="95"/>
        </w:rPr>
        <w:t>1</w:t>
      </w:r>
      <w:r>
        <w:rPr>
          <w:spacing w:val="7"/>
          <w:w w:val="95"/>
        </w:rPr>
        <w:t> 項功能，當屬認</w:t>
      </w:r>
      <w:r>
        <w:rPr/>
        <w:t>識功能。陳述意見的認識功能或認知功能，在於使相對方，能夠認識陳述者期待相對方「認識」或「認知」的特定事項。例如：作為下屬的公務員透過意見的陳述，</w:t>
      </w:r>
      <w:r>
        <w:rPr>
          <w:spacing w:val="1"/>
        </w:rPr>
        <w:t> </w:t>
      </w:r>
      <w:r>
        <w:rPr/>
        <w:t>甚至實際的操作，而期待其長官能夠認識或認知。在當今資訊科技進步之情況下，透過電子郵件傳輸信息，將比傳統的郵遞要來得快速。</w:t>
      </w:r>
    </w:p>
    <w:p>
      <w:pPr>
        <w:pStyle w:val="BodyText"/>
        <w:spacing w:before="187"/>
        <w:ind w:left="726"/>
        <w:jc w:val="left"/>
      </w:pPr>
      <w:r>
        <w:rPr>
          <w:w w:val="95"/>
        </w:rPr>
        <w:t>陳述意見在各種法律程序上的第</w:t>
      </w:r>
      <w:r>
        <w:rPr>
          <w:spacing w:val="121"/>
        </w:rPr>
        <w:t> </w:t>
      </w:r>
      <w:r>
        <w:rPr>
          <w:w w:val="95"/>
        </w:rPr>
        <w:t>2</w:t>
      </w:r>
      <w:r>
        <w:rPr>
          <w:spacing w:val="115"/>
        </w:rPr>
        <w:t> </w:t>
      </w:r>
      <w:r>
        <w:rPr>
          <w:w w:val="95"/>
        </w:rPr>
        <w:t>項功能，當屬理</w:t>
      </w:r>
    </w:p>
    <w:p>
      <w:pPr>
        <w:spacing w:after="0"/>
        <w:jc w:val="left"/>
        <w:sectPr>
          <w:pgSz w:w="8400" w:h="11910"/>
          <w:pgMar w:header="0" w:footer="707" w:top="1100" w:bottom="980" w:left="920" w:right="880"/>
        </w:sectPr>
      </w:pPr>
    </w:p>
    <w:p>
      <w:pPr>
        <w:pStyle w:val="BodyText"/>
        <w:spacing w:line="247" w:lineRule="auto" w:before="64"/>
        <w:ind w:right="209"/>
      </w:pPr>
      <w:r>
        <w:rPr/>
        <w:t>解之功能。理解之功能與認識之功能，雖互有關聯，但在認知心理學上，仍有層次上的差別，僅有理性上的認知能力仍有不足，而需具備感性的同理心。舉例而言，</w:t>
      </w:r>
      <w:r>
        <w:rPr>
          <w:spacing w:val="1"/>
        </w:rPr>
        <w:t> </w:t>
      </w:r>
      <w:r>
        <w:rPr/>
        <w:t>一位因車禍受傷的下屬公務員透過意見的陳述，而期待其長官能夠認識或認知其延誤上班的原因，以免受到考績上的不利處置。</w:t>
      </w:r>
    </w:p>
    <w:p>
      <w:pPr>
        <w:pStyle w:val="BodyText"/>
        <w:spacing w:line="247" w:lineRule="auto" w:before="187"/>
        <w:ind w:right="245" w:firstLine="513"/>
      </w:pPr>
      <w:r>
        <w:rPr>
          <w:spacing w:val="6"/>
          <w:w w:val="95"/>
        </w:rPr>
        <w:t>陳述意見在各種法律程序上的第 </w:t>
      </w:r>
      <w:r>
        <w:rPr>
          <w:w w:val="95"/>
        </w:rPr>
        <w:t>3</w:t>
      </w:r>
      <w:r>
        <w:rPr>
          <w:spacing w:val="10"/>
          <w:w w:val="95"/>
        </w:rPr>
        <w:t> 項功能，當屬協</w:t>
      </w:r>
      <w:r>
        <w:rPr/>
        <w:t>助澄清事實之功能。透過意見的陳述，往往能夠釐清若干對案情具有重要意義的事實，尤其是那些未顯露於外界，而非當事人以外之人易於知悉的事實。例如，一位公務員何以於上班時間魂不守舍、無精打采，如非經他</w:t>
      </w:r>
      <w:r>
        <w:rPr>
          <w:spacing w:val="16"/>
        </w:rPr>
        <w:t>親口告知係因家逢不幸、婚變，前配偶是一位虛榮心</w:t>
      </w:r>
      <w:r>
        <w:rPr/>
        <w:t>重、出牆紅杏或色慾薰心、腳踏兩條船、好吃懶做的傢伙，則他人自無從知曉他的處境堪憐。</w:t>
      </w:r>
    </w:p>
    <w:p>
      <w:pPr>
        <w:pStyle w:val="BodyText"/>
        <w:spacing w:line="247" w:lineRule="auto" w:before="188"/>
        <w:ind w:right="255" w:firstLine="513"/>
      </w:pPr>
      <w:r>
        <w:rPr>
          <w:spacing w:val="7"/>
          <w:w w:val="95"/>
        </w:rPr>
        <w:t>陳述意見在各種法律程序上的第 </w:t>
      </w:r>
      <w:r>
        <w:rPr>
          <w:w w:val="95"/>
        </w:rPr>
        <w:t>4</w:t>
      </w:r>
      <w:r>
        <w:rPr>
          <w:spacing w:val="10"/>
          <w:w w:val="95"/>
        </w:rPr>
        <w:t> 項功能，當屬辯</w:t>
      </w:r>
      <w:r>
        <w:rPr/>
        <w:t>證法理依據之功能。此一功能特別容易發生在向來不甚注重法治或法律專業的部門，特別是該機關首長既無法律專業，卻自認為官大學問大，老是以自身想當然耳的</w:t>
      </w:r>
    </w:p>
    <w:p>
      <w:pPr>
        <w:pStyle w:val="BodyText"/>
        <w:spacing w:line="247" w:lineRule="auto"/>
        <w:ind w:right="255"/>
      </w:pPr>
      <w:r>
        <w:rPr>
          <w:spacing w:val="-4"/>
        </w:rPr>
        <w:t>「自然法」，取代法律專業下屬人員的意見，認為「行</w:t>
      </w:r>
      <w:r>
        <w:rPr>
          <w:spacing w:val="-5"/>
        </w:rPr>
        <w:t>政歸行政，法律歸法律，兩者並不相干」。此時，該等</w:t>
      </w:r>
      <w:r>
        <w:rPr/>
        <w:t>法律專業下屬人員的法律意見，對於該機關必須依據複雜法律處理的事務，即具有辯證法理依據的功能。</w:t>
      </w:r>
    </w:p>
    <w:p>
      <w:pPr>
        <w:pStyle w:val="BodyText"/>
        <w:spacing w:line="247" w:lineRule="auto" w:before="187"/>
        <w:ind w:right="259" w:firstLine="513"/>
      </w:pPr>
      <w:r>
        <w:rPr>
          <w:spacing w:val="7"/>
          <w:w w:val="95"/>
        </w:rPr>
        <w:t>陳述意見在各種法律程序上的第 </w:t>
      </w:r>
      <w:r>
        <w:rPr>
          <w:w w:val="95"/>
        </w:rPr>
        <w:t>5</w:t>
      </w:r>
      <w:r>
        <w:rPr>
          <w:spacing w:val="10"/>
          <w:w w:val="95"/>
        </w:rPr>
        <w:t> 項功能，當屬獲</w:t>
      </w:r>
      <w:r>
        <w:rPr/>
        <w:t>致共識之功能。若干行政事務之推動，必須獲得所有參與者的共識時，不管有無上下隸屬關係，或者僅屬於合</w:t>
      </w:r>
    </w:p>
    <w:p>
      <w:pPr>
        <w:spacing w:after="0" w:line="247" w:lineRule="auto"/>
        <w:sectPr>
          <w:pgSz w:w="8400" w:h="11910"/>
          <w:pgMar w:header="0" w:footer="707" w:top="1100" w:bottom="980" w:left="920" w:right="880"/>
        </w:sectPr>
      </w:pPr>
    </w:p>
    <w:p>
      <w:pPr>
        <w:pStyle w:val="BodyText"/>
        <w:spacing w:line="247" w:lineRule="auto" w:before="64"/>
        <w:ind w:right="244"/>
      </w:pPr>
      <w:r>
        <w:rPr>
          <w:spacing w:val="16"/>
        </w:rPr>
        <w:t>議制的同僚關係，往往必須透過彼此意見的陳述與交</w:t>
      </w:r>
      <w:r>
        <w:rPr/>
        <w:t>換、溝通，才能獲得最理想方案的共識。例如，由機關首長或副首長擔任主席的合議制會議，為了獲致有共識的決議，必須經由與會者交叉陳述意見，異中求同，而獲致共識。</w:t>
      </w:r>
    </w:p>
    <w:p>
      <w:pPr>
        <w:pStyle w:val="BodyText"/>
        <w:spacing w:line="247" w:lineRule="auto" w:before="187"/>
        <w:ind w:right="209" w:firstLine="513"/>
      </w:pPr>
      <w:r>
        <w:rPr>
          <w:spacing w:val="4"/>
          <w:w w:val="95"/>
        </w:rPr>
        <w:t>陳述意見在各種法律程序上的第 </w:t>
      </w:r>
      <w:r>
        <w:rPr>
          <w:w w:val="95"/>
        </w:rPr>
        <w:t>6</w:t>
      </w:r>
      <w:r>
        <w:rPr>
          <w:spacing w:val="7"/>
          <w:w w:val="95"/>
        </w:rPr>
        <w:t> 項功能，是預防</w:t>
      </w:r>
      <w:r>
        <w:rPr/>
        <w:t>紛爭之功能。各種行政法領域紛爭的發生，往往根源於對事實與準據法規掌握的不足。因此，如果能夠經由相關人員的意見陳述，即可能提早化解紛爭。舉例而言，</w:t>
      </w:r>
      <w:r>
        <w:rPr>
          <w:spacing w:val="1"/>
        </w:rPr>
        <w:t> </w:t>
      </w:r>
      <w:r>
        <w:rPr/>
        <w:t>某國立大學為遴選新任校長，但因遴選委員會主其事者</w:t>
      </w:r>
      <w:r>
        <w:rPr>
          <w:spacing w:val="16"/>
        </w:rPr>
        <w:t>並不熟諳相關法令，以致於遴選程序明顯違背相關法</w:t>
      </w:r>
      <w:r>
        <w:rPr/>
        <w:t>規，其遴選結果依法應屬無效。嗣經該校校務會議代表</w:t>
      </w:r>
      <w:r>
        <w:rPr>
          <w:spacing w:val="16"/>
        </w:rPr>
        <w:t>法律學系與政治系教授多人具體指明所違犯之相關法</w:t>
      </w:r>
      <w:r>
        <w:rPr/>
        <w:t>規，並經校務會議無異議通過，要求該校校長遴選委員會補正程序。如該校校長遴選委員會能夠尊重專業，傾</w:t>
      </w:r>
      <w:r>
        <w:rPr>
          <w:spacing w:val="16"/>
        </w:rPr>
        <w:t>聽校務會議代表法律學系與政治系教授多人所提出的</w:t>
      </w:r>
      <w:r>
        <w:rPr/>
        <w:t>專業意見，自可避免該校校務會議學生代表向高等行政法院提起確認遴任校長處分無效之訴的情況。</w:t>
      </w:r>
    </w:p>
    <w:p>
      <w:pPr>
        <w:pStyle w:val="BodyText"/>
        <w:spacing w:line="247" w:lineRule="auto" w:before="187"/>
        <w:ind w:right="259" w:firstLine="513"/>
      </w:pPr>
      <w:r>
        <w:rPr>
          <w:spacing w:val="7"/>
          <w:w w:val="95"/>
        </w:rPr>
        <w:t>陳述意見在各種法律程序上的第 </w:t>
      </w:r>
      <w:r>
        <w:rPr>
          <w:w w:val="95"/>
        </w:rPr>
        <w:t>7</w:t>
      </w:r>
      <w:r>
        <w:rPr>
          <w:spacing w:val="10"/>
          <w:w w:val="95"/>
        </w:rPr>
        <w:t> 項功能，亦即最</w:t>
      </w:r>
      <w:r>
        <w:rPr/>
        <w:t>後一項功能，當屬解決紛爭之功能。雖然行政法領域的紛爭，不管是已經訴諸申訴、再申訴、復審、訴願或行政訴訟等，如果於程序中能夠透過相關當事人懇切的對話與意見陳述，仍可能將爭議化解，而經由撤回爭訟程序或和解來解決紛爭。</w:t>
      </w:r>
    </w:p>
    <w:p>
      <w:pPr>
        <w:spacing w:after="0" w:line="247" w:lineRule="auto"/>
        <w:sectPr>
          <w:pgSz w:w="8400" w:h="11910"/>
          <w:pgMar w:header="0" w:footer="707" w:top="1100" w:bottom="980" w:left="920" w:right="880"/>
        </w:sectPr>
      </w:pPr>
    </w:p>
    <w:p>
      <w:pPr>
        <w:pStyle w:val="Heading3"/>
        <w:spacing w:before="62"/>
      </w:pPr>
      <w:r>
        <w:rPr>
          <w:w w:val="95"/>
        </w:rPr>
        <w:t>參、陳述意見的方式</w:t>
      </w:r>
    </w:p>
    <w:p>
      <w:pPr>
        <w:pStyle w:val="BodyText"/>
        <w:spacing w:line="247" w:lineRule="auto" w:before="200"/>
        <w:ind w:right="209" w:firstLine="513"/>
      </w:pPr>
      <w:r>
        <w:rPr/>
        <w:t>關於陳述意見的方式，大致可分為書面陳述與口頭陳述意見。不過，在理論與實務上，並不排除兩者併用</w:t>
      </w:r>
      <w:r>
        <w:rPr>
          <w:spacing w:val="16"/>
        </w:rPr>
        <w:t>的情況。書面陳述意見較為正式，且陳述者有較多思</w:t>
      </w:r>
      <w:r>
        <w:rPr/>
        <w:t>考、查考、潤飾文辭的時間，故屬對陳述者較為有利的陳述意見方式。不過，除書面陳述以外，亦常常並採書面陳述與言詞陳述，或者二者可以選擇的制度。例如，</w:t>
      </w:r>
      <w:r>
        <w:rPr>
          <w:spacing w:val="1"/>
        </w:rPr>
        <w:t> </w:t>
      </w:r>
      <w:r>
        <w:rPr>
          <w:spacing w:val="4"/>
          <w:w w:val="95"/>
        </w:rPr>
        <w:t>公務人員考績法施行細則第 </w:t>
      </w:r>
      <w:r>
        <w:rPr>
          <w:w w:val="95"/>
        </w:rPr>
        <w:t>19</w:t>
      </w:r>
      <w:r>
        <w:rPr>
          <w:spacing w:val="29"/>
          <w:w w:val="95"/>
        </w:rPr>
        <w:t> 條第 </w:t>
      </w:r>
      <w:r>
        <w:rPr>
          <w:w w:val="95"/>
        </w:rPr>
        <w:t>3</w:t>
      </w:r>
      <w:r>
        <w:rPr>
          <w:spacing w:val="6"/>
          <w:w w:val="95"/>
        </w:rPr>
        <w:t> 項規定之陳述及</w:t>
      </w:r>
      <w:r>
        <w:rPr/>
        <w:t>申辯，機關應以書面通知當事人以書面或言詞為之，並</w:t>
      </w:r>
      <w:r>
        <w:rPr>
          <w:spacing w:val="16"/>
        </w:rPr>
        <w:t>列入考績委員會議紀錄。關於公務人員陳述意見的制</w:t>
      </w:r>
      <w:r>
        <w:rPr/>
        <w:t>度，除特別法另有規定外，行政程序法的相關規定亦有補充適用的餘地。因此，與公務人員係基於人民地位而受有不利處分時，若非屬內部管理關係者，則行政程序</w:t>
      </w:r>
      <w:r>
        <w:rPr>
          <w:spacing w:val="-7"/>
          <w:w w:val="95"/>
        </w:rPr>
        <w:t>法第 </w:t>
      </w:r>
      <w:r>
        <w:rPr>
          <w:w w:val="95"/>
        </w:rPr>
        <w:t>102</w:t>
      </w:r>
      <w:r>
        <w:rPr>
          <w:spacing w:val="7"/>
          <w:w w:val="95"/>
        </w:rPr>
        <w:t> 條、第 </w:t>
      </w:r>
      <w:r>
        <w:rPr>
          <w:w w:val="95"/>
        </w:rPr>
        <w:t>104</w:t>
      </w:r>
      <w:r>
        <w:rPr>
          <w:spacing w:val="24"/>
          <w:w w:val="95"/>
        </w:rPr>
        <w:t> 條、第 </w:t>
      </w:r>
      <w:r>
        <w:rPr>
          <w:w w:val="95"/>
        </w:rPr>
        <w:t>105</w:t>
      </w:r>
      <w:r>
        <w:rPr>
          <w:spacing w:val="9"/>
          <w:w w:val="95"/>
        </w:rPr>
        <w:t> 條第 </w:t>
      </w:r>
      <w:r>
        <w:rPr>
          <w:w w:val="95"/>
        </w:rPr>
        <w:t>1</w:t>
      </w:r>
      <w:r>
        <w:rPr>
          <w:spacing w:val="-5"/>
          <w:w w:val="95"/>
        </w:rPr>
        <w:t> 項等規定均有</w:t>
      </w:r>
      <w:r>
        <w:rPr/>
        <w:t>適用的機會。言詞陳述意見雖不像書面陳述意見那樣正式，但較具有機動性、即時性，且具有代替書面陳述意見的功能。</w:t>
      </w:r>
    </w:p>
    <w:p>
      <w:pPr>
        <w:pStyle w:val="BodyText"/>
        <w:spacing w:line="247" w:lineRule="auto" w:before="187"/>
        <w:ind w:right="245" w:firstLine="513"/>
      </w:pPr>
      <w:r>
        <w:rPr/>
        <w:t>陳述意見的方式，固然我國僅規定可採取書面陳述或口頭陳述意見。不過，在理論與實務上，並不排除兩者可以同時併用，亦即既提出書面意見，復以言詞為補充。但是，如採取書面陳述意見後，能否再採取以口頭</w:t>
      </w:r>
      <w:r>
        <w:rPr>
          <w:spacing w:val="16"/>
        </w:rPr>
        <w:t>陳述意見的方式，更改先前的書面陳述的全部或一部</w:t>
      </w:r>
      <w:r>
        <w:rPr/>
        <w:t>分？或者，如先前採取口頭陳述意見後，能否再採取以書面陳述意見的方式，更改先前的口頭陳述的全部或一部分？此外，如先前已採取書面陳述意見，則嗣後能否</w:t>
      </w:r>
    </w:p>
    <w:p>
      <w:pPr>
        <w:spacing w:after="0" w:line="247" w:lineRule="auto"/>
        <w:sectPr>
          <w:pgSz w:w="8400" w:h="11910"/>
          <w:pgMar w:header="0" w:footer="707" w:top="1100" w:bottom="980" w:left="920" w:right="880"/>
        </w:sectPr>
      </w:pPr>
    </w:p>
    <w:p>
      <w:pPr>
        <w:pStyle w:val="BodyText"/>
        <w:spacing w:line="247" w:lineRule="auto" w:before="64"/>
        <w:ind w:right="245"/>
      </w:pPr>
      <w:r>
        <w:rPr/>
        <w:t>又以書面陳述變更先前的陳述？或者，如先前已採取口</w:t>
      </w:r>
      <w:r>
        <w:rPr>
          <w:spacing w:val="16"/>
        </w:rPr>
        <w:t>頭陳述意見，則嗣後能否又以口頭陳述變更先前的陳</w:t>
      </w:r>
      <w:r>
        <w:rPr/>
        <w:t>述？對於這些問題，個人認為，除非有違誠實信用原則或重大紊亂程序以外，宜容許當事人更改先前的錯誤或不周延的陳述。</w:t>
      </w:r>
    </w:p>
    <w:p>
      <w:pPr>
        <w:pStyle w:val="Heading3"/>
        <w:spacing w:line="376" w:lineRule="auto"/>
        <w:ind w:left="338" w:right="1759" w:hanging="125"/>
      </w:pPr>
      <w:r>
        <w:rPr/>
        <w:t>肆、公務人員在行政程序上的陳述意見權一、非爭訟的行政程序上陳述意見權</w:t>
      </w:r>
    </w:p>
    <w:p>
      <w:pPr>
        <w:pStyle w:val="BodyText"/>
        <w:spacing w:line="247" w:lineRule="auto"/>
        <w:ind w:right="248" w:firstLine="513"/>
      </w:pPr>
      <w:r>
        <w:rPr/>
        <w:t>關於公務人員非爭訟的行政程序上陳述意見權，對於相關公務人員而言，亦具有自我保護、阻卻責任的作</w:t>
      </w:r>
      <w:r>
        <w:rPr>
          <w:spacing w:val="10"/>
          <w:w w:val="95"/>
        </w:rPr>
        <w:t>用。公務員服務法第 </w:t>
      </w:r>
      <w:r>
        <w:rPr>
          <w:w w:val="95"/>
        </w:rPr>
        <w:t>2</w:t>
      </w:r>
      <w:r>
        <w:rPr>
          <w:spacing w:val="2"/>
          <w:w w:val="95"/>
        </w:rPr>
        <w:t> 條規定，長官就其監督範圍以內</w:t>
      </w:r>
      <w:r>
        <w:rPr/>
        <w:t>所發命令，屬官有服從之義務；但屬官對於長官所發命令，如有意見，得隨時陳述。此規定的主要意旨，在於強調屬官對於長官的命令，有服從的義務。至於屬官對於長官所發的命令，如有意見，得隨時陳述。根據公務</w:t>
      </w:r>
      <w:r>
        <w:rPr>
          <w:spacing w:val="2"/>
        </w:rPr>
        <w:t>員懲戒委員會的實務見解，依公務員服務法第 </w:t>
      </w:r>
      <w:r>
        <w:rPr/>
        <w:t>2</w:t>
      </w:r>
      <w:r>
        <w:rPr>
          <w:spacing w:val="17"/>
        </w:rPr>
        <w:t> 條規</w:t>
      </w:r>
    </w:p>
    <w:p>
      <w:pPr>
        <w:pStyle w:val="BodyText"/>
        <w:spacing w:line="247" w:lineRule="auto"/>
        <w:ind w:right="258"/>
      </w:pPr>
      <w:r>
        <w:rPr>
          <w:w w:val="95"/>
        </w:rPr>
        <w:t>定，公務員固有服從長官命令之義務。惟依同法第 1</w:t>
      </w:r>
      <w:r>
        <w:rPr>
          <w:spacing w:val="53"/>
          <w:w w:val="95"/>
        </w:rPr>
        <w:t> 條</w:t>
      </w:r>
      <w:r>
        <w:rPr/>
        <w:t>規定，公務員亦有遵守法令之義務。於法治國家，後者應優先於前者。因此，長官之命令顯然違法，即無服從之義務。如明知仍奉命照辦，不問有無陳述意見，均難辭違失責任。再者，根據同委員會的實務看法，只要長官之命令有明顯重大瑕疵，即得拒絕服從，無庸區分該瑕疵係屬於形式要件或實質要件。</w:t>
      </w:r>
    </w:p>
    <w:p>
      <w:pPr>
        <w:pStyle w:val="BodyText"/>
        <w:spacing w:line="247" w:lineRule="auto" w:before="186"/>
        <w:ind w:right="254" w:firstLine="513"/>
      </w:pPr>
      <w:r>
        <w:rPr>
          <w:spacing w:val="8"/>
        </w:rPr>
        <w:t>保障法第 </w:t>
      </w:r>
      <w:r>
        <w:rPr/>
        <w:t>17 條則規定，公務人員對於長官監督範圍內所發之命令有服從義務，如認為該命令違法，應負</w:t>
      </w:r>
    </w:p>
    <w:p>
      <w:pPr>
        <w:spacing w:after="0" w:line="247" w:lineRule="auto"/>
        <w:sectPr>
          <w:pgSz w:w="8400" w:h="11910"/>
          <w:pgMar w:header="0" w:footer="707" w:top="1100" w:bottom="980" w:left="920" w:right="880"/>
        </w:sectPr>
      </w:pPr>
    </w:p>
    <w:p>
      <w:pPr>
        <w:pStyle w:val="BodyText"/>
        <w:spacing w:line="247" w:lineRule="auto" w:before="64"/>
        <w:ind w:right="209"/>
      </w:pPr>
      <w:r>
        <w:rPr/>
        <w:t>報告之義務；該管長官如認其命令並未違法，而以書面下達時，公務人員即應服從；其因此所生之責任，由該長官負之；但其命令有違反刑事法律者，公務人員無服從之義務；該管長官非以書面下達命令者，公務人員得</w:t>
      </w:r>
      <w:r>
        <w:rPr>
          <w:spacing w:val="16"/>
        </w:rPr>
        <w:t>請求其以書面為之，該管長官拒絕時，視為撤回其命</w:t>
      </w:r>
      <w:r>
        <w:rPr/>
        <w:t>令。本條規定於保障法，其目的顯然在於保護公務人員面對長官違法下命時的自我保障方法。所謂「如認為該</w:t>
      </w:r>
      <w:r>
        <w:rPr>
          <w:spacing w:val="-4"/>
        </w:rPr>
        <w:t>命令違法，應負報告之義務」，並不以該命令之違法，</w:t>
      </w:r>
      <w:r>
        <w:rPr>
          <w:spacing w:val="1"/>
        </w:rPr>
        <w:t> </w:t>
      </w:r>
      <w:r>
        <w:rPr/>
        <w:t>臻於顯然、重大之程度為必要。其次，該管長官如認其命令並未違法，而以書面下達時，公務人員即應服從，</w:t>
      </w:r>
      <w:r>
        <w:rPr>
          <w:spacing w:val="1"/>
        </w:rPr>
        <w:t> </w:t>
      </w:r>
      <w:r>
        <w:rPr>
          <w:spacing w:val="-5"/>
        </w:rPr>
        <w:t>其立法目的亦在於提供「證據保全」，以避免嗣後各說</w:t>
      </w:r>
      <w:r>
        <w:rPr/>
        <w:t>各話與卸責。最後，就長官命令有違反刑事法律者，公務人員無服從之義務可言，係基於罪刑法定主義下，公務人員較易於判別服從的最低界限。</w:t>
      </w:r>
    </w:p>
    <w:p>
      <w:pPr>
        <w:pStyle w:val="BodyText"/>
        <w:spacing w:line="247" w:lineRule="auto" w:before="187"/>
        <w:ind w:right="251" w:firstLine="513"/>
      </w:pPr>
      <w:r>
        <w:rPr>
          <w:spacing w:val="4"/>
        </w:rPr>
        <w:t>公務人員考績法第 </w:t>
      </w:r>
      <w:r>
        <w:rPr/>
        <w:t>14 條規定，各機關對於公務人員之考績，應由主管人員就考績表項目評擬，遞送考績委員會初核，機關長官覆核，經由主管機關或授權之所屬機關核定，送銓敘部銓敘審定；但非於年終辦理之另予考績或長官僅有一級，或因特殊情形報經上級機關核准不設置考績委員會時，除考績免職人員應送經上級機關考績委員會考核外，得逕由其長官考核；考績委員會對於考績案件，認為有疑義時，得調閱有關考核紀錄及案卷，並得向有關人員查詢；考績委員會對於擬予考績列丁等及一次記二大過人員，處分前應給予當事人陳述</w:t>
      </w:r>
      <w:r>
        <w:rPr>
          <w:spacing w:val="4"/>
          <w:w w:val="95"/>
        </w:rPr>
        <w:t>及申辯之機會。根據公務人員考績法第 </w:t>
      </w:r>
      <w:r>
        <w:rPr>
          <w:w w:val="95"/>
        </w:rPr>
        <w:t>14</w:t>
      </w:r>
      <w:r>
        <w:rPr>
          <w:spacing w:val="30"/>
          <w:w w:val="95"/>
        </w:rPr>
        <w:t> 條第 </w:t>
      </w:r>
      <w:r>
        <w:rPr>
          <w:w w:val="95"/>
        </w:rPr>
        <w:t>3</w:t>
      </w:r>
      <w:r>
        <w:rPr>
          <w:spacing w:val="21"/>
          <w:w w:val="95"/>
        </w:rPr>
        <w:t> 項規</w:t>
      </w:r>
      <w:r>
        <w:rPr/>
        <w:t>定，似乎僅有考績委員會對於擬予考績列丁等及一次記</w:t>
      </w:r>
    </w:p>
    <w:p>
      <w:pPr>
        <w:spacing w:after="0" w:line="247" w:lineRule="auto"/>
        <w:sectPr>
          <w:pgSz w:w="8400" w:h="11910"/>
          <w:pgMar w:header="0" w:footer="707" w:top="1100" w:bottom="980" w:left="920" w:right="880"/>
        </w:sectPr>
      </w:pPr>
    </w:p>
    <w:p>
      <w:pPr>
        <w:pStyle w:val="BodyText"/>
        <w:spacing w:line="247" w:lineRule="auto" w:before="64"/>
        <w:ind w:right="263"/>
      </w:pPr>
      <w:r>
        <w:rPr/>
        <w:t>二大過的人員，於處分前應給予當事人陳述及申辯之機會。不過，對於尚不構成免職的其他不利考績處分，似</w:t>
      </w:r>
      <w:r>
        <w:rPr>
          <w:spacing w:val="2"/>
          <w:w w:val="95"/>
        </w:rPr>
        <w:t>乎仍應回歸行政程序法第 </w:t>
      </w:r>
      <w:r>
        <w:rPr>
          <w:w w:val="95"/>
        </w:rPr>
        <w:t>102 條的規定，較為妥當。</w:t>
      </w:r>
    </w:p>
    <w:p>
      <w:pPr>
        <w:pStyle w:val="Heading3"/>
        <w:ind w:left="338"/>
      </w:pPr>
      <w:r>
        <w:rPr>
          <w:w w:val="95"/>
        </w:rPr>
        <w:t>二、爭訟的行政程序上陳述意見權</w:t>
      </w:r>
    </w:p>
    <w:p>
      <w:pPr>
        <w:pStyle w:val="BodyText"/>
        <w:spacing w:line="247" w:lineRule="auto" w:before="200"/>
        <w:ind w:right="253" w:firstLine="513"/>
      </w:pPr>
      <w:r>
        <w:rPr/>
        <w:t>就公務人員救濟的行政程序上陳述意見權，關於復</w:t>
      </w:r>
      <w:r>
        <w:rPr>
          <w:spacing w:val="2"/>
        </w:rPr>
        <w:t>審、再申訴程序上的陳述意見權，根據保障法第 </w:t>
      </w:r>
      <w:r>
        <w:rPr/>
        <w:t>52</w:t>
      </w:r>
      <w:r>
        <w:rPr>
          <w:spacing w:val="19"/>
        </w:rPr>
        <w:t> 條</w:t>
      </w:r>
      <w:r>
        <w:rPr/>
        <w:t>規定，保訓會認為必要時，得以依職權或依復審人的申請，通知復審人或其代表人、復審代理人、輔佐人及原處分機關派員於指定期日到達指定處所言詞辯論。可知保訓會對於復審事件得依職權或本於復審人的申請，進行雙方言詞辯論性質的陳述意見，由保訓會主任委員或其指定的副主任委員、委員主持。</w:t>
      </w:r>
    </w:p>
    <w:p>
      <w:pPr>
        <w:pStyle w:val="Heading3"/>
        <w:ind w:left="338"/>
      </w:pPr>
      <w:r>
        <w:rPr>
          <w:w w:val="95"/>
        </w:rPr>
        <w:t>三、行政訴訟程序上的陳述意見權</w:t>
      </w:r>
    </w:p>
    <w:p>
      <w:pPr>
        <w:pStyle w:val="BodyText"/>
        <w:spacing w:line="247" w:lineRule="auto" w:before="200"/>
        <w:ind w:right="263" w:firstLine="513"/>
      </w:pPr>
      <w:r>
        <w:rPr>
          <w:spacing w:val="-15"/>
        </w:rPr>
        <w:t>行政訴訟採取「辯論主義」、「直接審理主義」；雖</w:t>
      </w:r>
      <w:r>
        <w:rPr>
          <w:spacing w:val="5"/>
        </w:rPr>
        <w:t>然行政訴訟法第 </w:t>
      </w:r>
      <w:r>
        <w:rPr/>
        <w:t>194</w:t>
      </w:r>
      <w:r>
        <w:rPr>
          <w:spacing w:val="-10"/>
        </w:rPr>
        <w:t> 條規定：「行政訴訟有關公益之維</w:t>
      </w:r>
      <w:r>
        <w:rPr/>
        <w:t>護者，當事人兩造於言詞辯論期日無正當理由均不到場時，行政法院得依職權調查事實，不經言詞辯論，逕為判決。」表面上是「辯論主義」的例外，其實是基於維護公益所為之規定，應嚴格認定與適用。</w:t>
      </w:r>
    </w:p>
    <w:p>
      <w:pPr>
        <w:pStyle w:val="Heading3"/>
        <w:spacing w:before="184"/>
      </w:pPr>
      <w:r>
        <w:rPr>
          <w:w w:val="95"/>
        </w:rPr>
        <w:t>伍、公務人員陳述意見權能否被剝奪或放棄？</w:t>
      </w:r>
    </w:p>
    <w:p>
      <w:pPr>
        <w:pStyle w:val="BodyText"/>
        <w:spacing w:line="247" w:lineRule="auto" w:before="201"/>
        <w:ind w:right="245" w:firstLine="513"/>
      </w:pPr>
      <w:r>
        <w:rPr/>
        <w:t>各種法律程序中，公務人員享有的陳述意見權，能</w:t>
      </w:r>
      <w:r>
        <w:rPr>
          <w:spacing w:val="16"/>
        </w:rPr>
        <w:t>否被剝奪？其條件為何？能否自行放棄？關於行政程</w:t>
      </w:r>
      <w:r>
        <w:rPr>
          <w:spacing w:val="10"/>
        </w:rPr>
        <w:t>序法第 </w:t>
      </w:r>
      <w:r>
        <w:rPr/>
        <w:t>103</w:t>
      </w:r>
      <w:r>
        <w:rPr>
          <w:spacing w:val="7"/>
        </w:rPr>
        <w:t> 條，規定行政機關得不給予陳述意見之情</w:t>
      </w:r>
    </w:p>
    <w:p>
      <w:pPr>
        <w:spacing w:after="0" w:line="247" w:lineRule="auto"/>
        <w:sectPr>
          <w:pgSz w:w="8400" w:h="11910"/>
          <w:pgMar w:header="0" w:footer="707" w:top="1100" w:bottom="980" w:left="920" w:right="880"/>
        </w:sectPr>
      </w:pPr>
    </w:p>
    <w:p>
      <w:pPr>
        <w:pStyle w:val="BodyText"/>
        <w:spacing w:line="247" w:lineRule="auto" w:before="64"/>
        <w:ind w:right="200"/>
      </w:pPr>
      <w:r>
        <w:rPr>
          <w:spacing w:val="8"/>
          <w:w w:val="95"/>
        </w:rPr>
        <w:t>形，似乎只要有任何該條列舉 </w:t>
      </w:r>
      <w:r>
        <w:rPr>
          <w:w w:val="95"/>
        </w:rPr>
        <w:t>8</w:t>
      </w:r>
      <w:r>
        <w:rPr>
          <w:spacing w:val="7"/>
          <w:w w:val="95"/>
        </w:rPr>
        <w:t> 款中的任何一款事由，</w:t>
      </w:r>
      <w:r>
        <w:rPr>
          <w:spacing w:val="1"/>
          <w:w w:val="95"/>
        </w:rPr>
        <w:t> </w:t>
      </w:r>
      <w:r>
        <w:rPr/>
        <w:t>行政機關即得本於裁量權，剝奪處分相對人之陳述意見</w:t>
      </w:r>
      <w:r>
        <w:rPr>
          <w:spacing w:val="8"/>
          <w:w w:val="95"/>
        </w:rPr>
        <w:t>機會。然而，同法第 </w:t>
      </w:r>
      <w:r>
        <w:rPr>
          <w:w w:val="95"/>
        </w:rPr>
        <w:t>10</w:t>
      </w:r>
      <w:r>
        <w:rPr>
          <w:spacing w:val="2"/>
          <w:w w:val="95"/>
        </w:rPr>
        <w:t> 條規定，行政機關行使裁量權，</w:t>
      </w:r>
      <w:r>
        <w:rPr>
          <w:spacing w:val="-117"/>
          <w:w w:val="95"/>
        </w:rPr>
        <w:t> </w:t>
      </w:r>
      <w:r>
        <w:rPr/>
        <w:t>不但不得逾越法定的裁量範圍，並且還應符合法規授權</w:t>
      </w:r>
      <w:r>
        <w:rPr>
          <w:spacing w:val="2"/>
          <w:w w:val="95"/>
        </w:rPr>
        <w:t>之目的。因此，行政機關是否於第 </w:t>
      </w:r>
      <w:r>
        <w:rPr>
          <w:w w:val="95"/>
        </w:rPr>
        <w:t>103</w:t>
      </w:r>
      <w:r>
        <w:rPr>
          <w:spacing w:val="8"/>
          <w:w w:val="95"/>
        </w:rPr>
        <w:t> 條所列 </w:t>
      </w:r>
      <w:r>
        <w:rPr>
          <w:w w:val="95"/>
        </w:rPr>
        <w:t>8</w:t>
      </w:r>
      <w:r>
        <w:rPr>
          <w:spacing w:val="4"/>
          <w:w w:val="95"/>
        </w:rPr>
        <w:t> 種情形</w:t>
      </w:r>
      <w:r>
        <w:rPr/>
        <w:t>的任何一種情況下，即得裁量決定剝奪處分相對人之陳述意見機會，仍應依行政裁量的一般基準為之，包括禁止裁量過度、禁止裁量不足、禁止裁量怠惰、禁止濫用裁量權或禁止作無關的連結。此外，依據行政程序法第</w:t>
      </w:r>
      <w:r>
        <w:rPr>
          <w:w w:val="95"/>
        </w:rPr>
        <w:t>105</w:t>
      </w:r>
      <w:r>
        <w:rPr>
          <w:spacing w:val="32"/>
          <w:w w:val="95"/>
        </w:rPr>
        <w:t> 條第 </w:t>
      </w:r>
      <w:r>
        <w:rPr>
          <w:w w:val="95"/>
        </w:rPr>
        <w:t>3 項規定，行政處分之相對人或利害關係人未</w:t>
      </w:r>
      <w:r>
        <w:rPr/>
        <w:t>於期間內提出陳述書，即被視為放棄陳述之機會。</w:t>
      </w:r>
    </w:p>
    <w:p>
      <w:pPr>
        <w:pStyle w:val="BodyText"/>
        <w:spacing w:line="247" w:lineRule="auto" w:before="187"/>
        <w:ind w:right="245" w:firstLine="513"/>
      </w:pPr>
      <w:r>
        <w:rPr/>
        <w:t>而在行政訴訟方面，如公務人員提起之行政訴訟在</w:t>
      </w:r>
      <w:r>
        <w:rPr>
          <w:w w:val="95"/>
        </w:rPr>
        <w:t>法律上顯無理由者，依行政訴訟法第 107</w:t>
      </w:r>
      <w:r>
        <w:rPr>
          <w:spacing w:val="15"/>
          <w:w w:val="95"/>
        </w:rPr>
        <w:t> 條規定，行政</w:t>
      </w:r>
      <w:r>
        <w:rPr/>
        <w:t>法院得不經言詞辯論，逕以判決駁回之，亦即公務人員</w:t>
      </w:r>
      <w:r>
        <w:rPr>
          <w:spacing w:val="16"/>
        </w:rPr>
        <w:t>在行政訴訟程序上雙方辯論性質的陳述意見機會會被</w:t>
      </w:r>
      <w:r>
        <w:rPr/>
        <w:t>剝奪。</w:t>
      </w:r>
    </w:p>
    <w:p>
      <w:pPr>
        <w:pStyle w:val="Heading3"/>
      </w:pPr>
      <w:r>
        <w:rPr>
          <w:w w:val="95"/>
        </w:rPr>
        <w:t>陸、結語</w:t>
      </w:r>
    </w:p>
    <w:p>
      <w:pPr>
        <w:pStyle w:val="BodyText"/>
        <w:spacing w:line="247" w:lineRule="auto" w:before="200"/>
        <w:ind w:right="209" w:firstLine="513"/>
      </w:pPr>
      <w:r>
        <w:rPr>
          <w:spacing w:val="15"/>
        </w:rPr>
        <w:t>最後是關於違反規定未給予公務人員陳述意見機</w:t>
      </w:r>
      <w:r>
        <w:rPr/>
        <w:t>會之法律效果。如有關之人事行政機關違反規定，未給予公務人員陳述意見之機會，即作成對其不利之處分，</w:t>
      </w:r>
      <w:r>
        <w:rPr>
          <w:spacing w:val="1"/>
        </w:rPr>
        <w:t> </w:t>
      </w:r>
      <w:r>
        <w:rPr/>
        <w:t>則類推適用訴願程序，於該公務人員提起之復審程序終</w:t>
      </w:r>
      <w:r>
        <w:rPr>
          <w:spacing w:val="16"/>
        </w:rPr>
        <w:t>結前，給予陳述意見之機會者，其程序瑕疵即獲得補</w:t>
      </w:r>
      <w:r>
        <w:rPr>
          <w:spacing w:val="6"/>
          <w:w w:val="95"/>
        </w:rPr>
        <w:t>正。不過，行政程序法第 </w:t>
      </w:r>
      <w:r>
        <w:rPr>
          <w:w w:val="95"/>
        </w:rPr>
        <w:t>114</w:t>
      </w:r>
      <w:r>
        <w:rPr>
          <w:spacing w:val="3"/>
          <w:w w:val="95"/>
        </w:rPr>
        <w:t> 條規定所謂「應給予當事</w:t>
      </w:r>
      <w:r>
        <w:rPr>
          <w:spacing w:val="-5"/>
        </w:rPr>
        <w:t>人陳述意見之機會已於事後給予者」，並非僅係單純給</w:t>
      </w:r>
      <w:r>
        <w:rPr/>
        <w:t>予當事人陳述意見之機會已於事後給予，而是如當事人</w:t>
      </w:r>
    </w:p>
    <w:p>
      <w:pPr>
        <w:spacing w:after="0" w:line="247" w:lineRule="auto"/>
        <w:sectPr>
          <w:pgSz w:w="8400" w:h="11910"/>
          <w:pgMar w:header="0" w:footer="707" w:top="1100" w:bottom="980" w:left="920" w:right="880"/>
        </w:sectPr>
      </w:pPr>
    </w:p>
    <w:p>
      <w:pPr>
        <w:pStyle w:val="BodyText"/>
        <w:spacing w:line="247" w:lineRule="auto" w:before="64"/>
        <w:ind w:right="245"/>
      </w:pPr>
      <w:r>
        <w:rPr/>
        <w:t>已為意見陳述，則應積極聆聽與考量，如原處分經審酌該意見陳述，仍無調整修正之必要時，始獲得程序瑕疵</w:t>
      </w:r>
      <w:r>
        <w:rPr>
          <w:spacing w:val="16"/>
        </w:rPr>
        <w:t>的補正。反之，如該公務人員所提起之復審程序終結</w:t>
      </w:r>
      <w:r>
        <w:rPr/>
        <w:t>前，有關之人事行政機關仍未給予陳述意見之機會，則仍應認為原處分有程序上之瑕疵，而得撤銷之。另外有</w:t>
      </w:r>
      <w:r>
        <w:rPr>
          <w:spacing w:val="15"/>
        </w:rPr>
        <w:t>個問題，就是違反規定未給予公務人員辯論機會之情</w:t>
      </w:r>
      <w:r>
        <w:rPr>
          <w:w w:val="95"/>
        </w:rPr>
        <w:t>形，是否適用行政程序法第 114</w:t>
      </w:r>
      <w:r>
        <w:rPr>
          <w:spacing w:val="3"/>
          <w:w w:val="95"/>
        </w:rPr>
        <w:t> 條第 </w:t>
      </w:r>
      <w:r>
        <w:rPr>
          <w:w w:val="95"/>
        </w:rPr>
        <w:t>1</w:t>
      </w:r>
      <w:r>
        <w:rPr>
          <w:spacing w:val="2"/>
          <w:w w:val="95"/>
        </w:rPr>
        <w:t> 項第 </w:t>
      </w:r>
      <w:r>
        <w:rPr>
          <w:w w:val="95"/>
        </w:rPr>
        <w:t>3 款規定之</w:t>
      </w:r>
    </w:p>
    <w:p>
      <w:pPr>
        <w:pStyle w:val="BodyText"/>
        <w:spacing w:line="247" w:lineRule="auto"/>
        <w:ind w:right="253"/>
      </w:pPr>
      <w:r>
        <w:rPr/>
        <w:t>「應給予當事人陳述意見之機會已於事後給予者」？我</w:t>
      </w:r>
      <w:r>
        <w:rPr>
          <w:spacing w:val="13"/>
          <w:w w:val="95"/>
        </w:rPr>
        <w:t>認為參酌同條第 </w:t>
      </w:r>
      <w:r>
        <w:rPr>
          <w:w w:val="95"/>
        </w:rPr>
        <w:t>2 項之規定，並基於體系正義，該規定</w:t>
      </w:r>
      <w:r>
        <w:rPr/>
        <w:t>應作合目的性擴張，而包括「應給予當事人辯論之機會</w:t>
      </w:r>
      <w:r>
        <w:rPr>
          <w:spacing w:val="-15"/>
        </w:rPr>
        <w:t>已於事後給予者」。</w:t>
      </w:r>
    </w:p>
    <w:p>
      <w:pPr>
        <w:pStyle w:val="BodyText"/>
        <w:spacing w:before="185"/>
        <w:ind w:left="726"/>
        <w:jc w:val="left"/>
      </w:pPr>
      <w:r>
        <w:rPr>
          <w:w w:val="95"/>
        </w:rPr>
        <w:t>以上請大家多多指教，謝謝各位。</w:t>
      </w:r>
    </w:p>
    <w:p>
      <w:pPr>
        <w:spacing w:after="0"/>
        <w:jc w:val="left"/>
        <w:sectPr>
          <w:pgSz w:w="8400" w:h="11910"/>
          <w:pgMar w:header="0" w:footer="707" w:top="1100" w:bottom="980" w:left="920" w:right="880"/>
        </w:sectPr>
      </w:pPr>
    </w:p>
    <w:p>
      <w:pPr>
        <w:pStyle w:val="Heading3"/>
        <w:spacing w:line="247" w:lineRule="auto" w:before="64"/>
        <w:ind w:left="676" w:right="265" w:hanging="464"/>
      </w:pPr>
      <w:bookmarkStart w:name="_TOC_250002" w:id="9"/>
      <w:r>
        <w:rPr>
          <w:b w:val="0"/>
        </w:rPr>
        <w:t>二、</w:t>
      </w:r>
      <w:bookmarkEnd w:id="9"/>
      <w:r>
        <w:rPr/>
        <w:t>人事行政法制請求權時效規定與行政程序法時效規定之競合</w:t>
      </w:r>
    </w:p>
    <w:p>
      <w:pPr>
        <w:pStyle w:val="BodyText"/>
        <w:spacing w:before="11"/>
        <w:ind w:left="0"/>
        <w:jc w:val="left"/>
        <w:rPr>
          <w:b/>
        </w:rPr>
      </w:pPr>
    </w:p>
    <w:p>
      <w:pPr>
        <w:pStyle w:val="BodyText"/>
        <w:spacing w:line="247" w:lineRule="auto"/>
        <w:ind w:left="981" w:right="1314" w:hanging="768"/>
        <w:jc w:val="left"/>
      </w:pPr>
      <w:r>
        <w:rPr>
          <w:w w:val="95"/>
        </w:rPr>
        <w:t>時間：104</w:t>
      </w:r>
      <w:r>
        <w:rPr>
          <w:spacing w:val="-1"/>
          <w:w w:val="95"/>
        </w:rPr>
        <w:t> 年 </w:t>
      </w:r>
      <w:r>
        <w:rPr>
          <w:w w:val="95"/>
        </w:rPr>
        <w:t>5</w:t>
      </w:r>
      <w:r>
        <w:rPr>
          <w:spacing w:val="-2"/>
          <w:w w:val="95"/>
        </w:rPr>
        <w:t> 月 </w:t>
      </w:r>
      <w:r>
        <w:rPr>
          <w:w w:val="95"/>
        </w:rPr>
        <w:t>1</w:t>
      </w:r>
      <w:r>
        <w:rPr>
          <w:spacing w:val="5"/>
          <w:w w:val="95"/>
        </w:rPr>
        <w:t> 日(星期五)上午 </w:t>
      </w:r>
      <w:r>
        <w:rPr>
          <w:w w:val="95"/>
        </w:rPr>
        <w:t>9-12</w:t>
      </w:r>
      <w:r>
        <w:rPr>
          <w:spacing w:val="-4"/>
          <w:w w:val="95"/>
        </w:rPr>
        <w:t> 時</w:t>
      </w:r>
      <w:r>
        <w:rPr>
          <w:w w:val="95"/>
        </w:rPr>
        <w:t>104</w:t>
      </w:r>
      <w:r>
        <w:rPr>
          <w:spacing w:val="-7"/>
          <w:w w:val="95"/>
        </w:rPr>
        <w:t> 年 </w:t>
      </w:r>
      <w:r>
        <w:rPr>
          <w:w w:val="95"/>
        </w:rPr>
        <w:t>8</w:t>
      </w:r>
      <w:r>
        <w:rPr>
          <w:spacing w:val="-7"/>
          <w:w w:val="95"/>
        </w:rPr>
        <w:t> 月 </w:t>
      </w:r>
      <w:r>
        <w:rPr>
          <w:w w:val="95"/>
        </w:rPr>
        <w:t>20</w:t>
      </w:r>
      <w:r>
        <w:rPr>
          <w:spacing w:val="4"/>
          <w:w w:val="95"/>
        </w:rPr>
        <w:t> 日(星期四)下午 </w:t>
      </w:r>
      <w:r>
        <w:rPr>
          <w:w w:val="95"/>
        </w:rPr>
        <w:t>2-5</w:t>
      </w:r>
      <w:r>
        <w:rPr>
          <w:spacing w:val="-6"/>
          <w:w w:val="95"/>
        </w:rPr>
        <w:t> 時</w:t>
      </w:r>
    </w:p>
    <w:p>
      <w:pPr>
        <w:pStyle w:val="BodyText"/>
        <w:spacing w:line="247" w:lineRule="auto"/>
        <w:ind w:left="959" w:right="2289" w:hanging="747"/>
        <w:jc w:val="left"/>
      </w:pPr>
      <w:r>
        <w:rPr/>
        <w:t>地點：國家文官學院國家文官講堂</w:t>
      </w:r>
      <w:r>
        <w:rPr>
          <w:spacing w:val="1"/>
        </w:rPr>
        <w:t> </w:t>
      </w:r>
      <w:r>
        <w:rPr/>
        <w:t>高雄市政府公務人力發展中心</w:t>
      </w:r>
    </w:p>
    <w:p>
      <w:pPr>
        <w:pStyle w:val="BodyText"/>
        <w:jc w:val="left"/>
      </w:pPr>
      <w:r>
        <w:rPr>
          <w:w w:val="95"/>
        </w:rPr>
        <w:t>講座：國立臺北大學法律學系副教授陳愛娥</w:t>
      </w:r>
    </w:p>
    <w:p>
      <w:pPr>
        <w:pStyle w:val="BodyText"/>
        <w:spacing w:before="4"/>
        <w:ind w:left="0"/>
        <w:jc w:val="left"/>
        <w:rPr>
          <w:sz w:val="26"/>
        </w:rPr>
      </w:pPr>
    </w:p>
    <w:p>
      <w:pPr>
        <w:pStyle w:val="Heading3"/>
        <w:tabs>
          <w:tab w:pos="770" w:val="left" w:leader="none"/>
        </w:tabs>
        <w:spacing w:before="0"/>
        <w:ind w:left="0" w:right="50"/>
        <w:jc w:val="center"/>
      </w:pPr>
      <w:r>
        <w:rPr/>
        <w:t>綱</w:t>
        <w:tab/>
        <w:t>要</w:t>
      </w:r>
    </w:p>
    <w:p>
      <w:pPr>
        <w:spacing w:before="200"/>
        <w:ind w:left="213" w:right="0" w:firstLine="0"/>
        <w:jc w:val="both"/>
        <w:rPr>
          <w:b/>
          <w:sz w:val="25"/>
        </w:rPr>
      </w:pPr>
      <w:r>
        <w:rPr>
          <w:b/>
          <w:spacing w:val="-4"/>
          <w:w w:val="95"/>
          <w:sz w:val="25"/>
        </w:rPr>
        <w:t>壹、 行政程序法關於時效的規定</w:t>
      </w:r>
    </w:p>
    <w:p>
      <w:pPr>
        <w:pStyle w:val="Heading3"/>
        <w:spacing w:line="247" w:lineRule="auto" w:before="11"/>
        <w:ind w:right="1449"/>
        <w:jc w:val="both"/>
      </w:pPr>
      <w:r>
        <w:rPr>
          <w:w w:val="95"/>
        </w:rPr>
        <w:t>貳、</w:t>
      </w:r>
      <w:r>
        <w:rPr>
          <w:spacing w:val="173"/>
        </w:rPr>
        <w:t> </w:t>
      </w:r>
      <w:r>
        <w:rPr>
          <w:w w:val="95"/>
        </w:rPr>
        <w:t>行政程序法時效規定的制度意義與疑義</w:t>
      </w:r>
      <w:r>
        <w:rPr>
          <w:spacing w:val="-7"/>
          <w:w w:val="95"/>
        </w:rPr>
        <w:t>參、 人事行政法制請求權時效規定</w:t>
      </w:r>
    </w:p>
    <w:p>
      <w:pPr>
        <w:spacing w:line="247" w:lineRule="auto" w:before="0"/>
        <w:ind w:left="779" w:right="267" w:hanging="567"/>
        <w:jc w:val="both"/>
        <w:rPr>
          <w:b/>
          <w:sz w:val="25"/>
        </w:rPr>
      </w:pPr>
      <w:r>
        <w:rPr>
          <w:b/>
          <w:spacing w:val="11"/>
          <w:w w:val="95"/>
          <w:sz w:val="25"/>
        </w:rPr>
        <w:t>肆、 人事行政法制請求權時效規定與行政程序法時效</w:t>
      </w:r>
      <w:r>
        <w:rPr>
          <w:b/>
          <w:sz w:val="25"/>
        </w:rPr>
        <w:t>規定競合之解決法則</w:t>
      </w:r>
    </w:p>
    <w:p>
      <w:pPr>
        <w:pStyle w:val="Heading3"/>
        <w:spacing w:line="247" w:lineRule="auto" w:before="0"/>
        <w:ind w:left="779" w:right="264" w:hanging="567"/>
        <w:jc w:val="both"/>
      </w:pPr>
      <w:r>
        <w:rPr>
          <w:w w:val="95"/>
        </w:rPr>
        <w:t>伍、</w:t>
      </w:r>
      <w:r>
        <w:rPr>
          <w:spacing w:val="154"/>
        </w:rPr>
        <w:t> </w:t>
      </w:r>
      <w:r>
        <w:rPr>
          <w:w w:val="95"/>
        </w:rPr>
        <w:t>追繳違法支給加給或其他金錢給付之處理原則：行</w:t>
      </w:r>
      <w:r>
        <w:rPr>
          <w:spacing w:val="13"/>
          <w:w w:val="95"/>
        </w:rPr>
        <w:t>政程序法關於撤銷違法授益性行政規定於此之關</w:t>
      </w:r>
      <w:r>
        <w:rPr>
          <w:spacing w:val="1"/>
          <w:w w:val="95"/>
        </w:rPr>
        <w:t> </w:t>
      </w:r>
      <w:r>
        <w:rPr/>
        <w:t>聯性</w:t>
      </w:r>
    </w:p>
    <w:p>
      <w:pPr>
        <w:spacing w:line="349" w:lineRule="exact" w:before="0"/>
        <w:ind w:left="213" w:right="0" w:firstLine="0"/>
        <w:jc w:val="both"/>
        <w:rPr>
          <w:b/>
          <w:sz w:val="25"/>
        </w:rPr>
      </w:pPr>
      <w:r>
        <w:rPr>
          <w:b/>
          <w:w w:val="95"/>
          <w:sz w:val="25"/>
        </w:rPr>
        <w:t>陸、 結語</w:t>
      </w:r>
    </w:p>
    <w:p>
      <w:pPr>
        <w:pStyle w:val="Heading3"/>
        <w:spacing w:before="8"/>
        <w:ind w:left="0" w:right="43"/>
        <w:jc w:val="center"/>
      </w:pPr>
      <w:r>
        <w:rPr>
          <w:w w:val="95"/>
        </w:rPr>
        <w:t>演講內容</w:t>
      </w:r>
    </w:p>
    <w:p>
      <w:pPr>
        <w:pStyle w:val="BodyText"/>
        <w:spacing w:line="247" w:lineRule="auto" w:before="200"/>
        <w:ind w:right="245" w:firstLine="513"/>
      </w:pPr>
      <w:r>
        <w:rPr/>
        <w:t>副主委、專任委員及處長好。首先感謝各位參與保</w:t>
      </w:r>
      <w:r>
        <w:rPr>
          <w:spacing w:val="16"/>
        </w:rPr>
        <w:t>訓會辦理的法制講習，在此分享我初步探討得到的結</w:t>
      </w:r>
      <w:r>
        <w:rPr/>
        <w:t>果。</w:t>
      </w:r>
    </w:p>
    <w:p>
      <w:pPr>
        <w:pStyle w:val="BodyText"/>
        <w:spacing w:line="247" w:lineRule="auto" w:before="187"/>
        <w:ind w:right="262" w:firstLine="513"/>
        <w:jc w:val="left"/>
      </w:pPr>
      <w:r>
        <w:rPr/>
        <w:t>大致上我會依照提供給大家的講義，依序說明。首先，我先說明為何如此安排。我認為，為了要談人事行</w:t>
      </w:r>
    </w:p>
    <w:p>
      <w:pPr>
        <w:spacing w:after="0" w:line="247" w:lineRule="auto"/>
        <w:jc w:val="left"/>
        <w:sectPr>
          <w:pgSz w:w="8400" w:h="11910"/>
          <w:pgMar w:header="0" w:footer="707" w:top="1100" w:bottom="980" w:left="920" w:right="880"/>
        </w:sectPr>
      </w:pPr>
    </w:p>
    <w:p>
      <w:pPr>
        <w:pStyle w:val="BodyText"/>
        <w:spacing w:line="247" w:lineRule="auto" w:before="64"/>
        <w:ind w:right="245"/>
      </w:pPr>
      <w:r>
        <w:rPr/>
        <w:t>政法制的請求權，這種特別的請求權，就應該先回歸一般請求權。從行政程序法上，看行政程序所牽涉到的一般公法上請求權時效規定。第二大部分，根據前述有關行政程序法時效規定，嘗試分析其制度設計，以及此規定本身產生的疑義，還有關於行政程序法本身之制度意義及疑義。第三部分才會討論到，關於人事行政法制請求權時效規定。這部分要感謝保訓會同仁事先蒐集一些資料，我就這些資料嘗試做了分類，也跟前述行政程序法的疑義有關。第四部分，以前述作為基礎，關於人事</w:t>
      </w:r>
      <w:r>
        <w:rPr>
          <w:spacing w:val="16"/>
        </w:rPr>
        <w:t>行政法制請求權時效規定與行政程序法時效規定競合</w:t>
      </w:r>
      <w:r>
        <w:rPr/>
        <w:t>時，應如何解決。第五部分，是談實務上的爭議，像違</w:t>
      </w:r>
      <w:r>
        <w:rPr>
          <w:spacing w:val="15"/>
        </w:rPr>
        <w:t>法核給加給，或者其他金錢給付，其追繳所產生的問</w:t>
      </w:r>
      <w:r>
        <w:rPr/>
        <w:t>題。我認為，這不只是公法上請求權時效問題，還會涉及到，基於行政程序的處分撤銷相關行政程序規定。最後是簡單的結論。</w:t>
      </w:r>
    </w:p>
    <w:p>
      <w:pPr>
        <w:pStyle w:val="Heading3"/>
      </w:pPr>
      <w:r>
        <w:rPr>
          <w:w w:val="95"/>
        </w:rPr>
        <w:t>壹、行政程序法關於時效的規定</w:t>
      </w:r>
    </w:p>
    <w:p>
      <w:pPr>
        <w:pStyle w:val="BodyText"/>
        <w:spacing w:before="200"/>
        <w:ind w:left="0" w:right="260"/>
        <w:jc w:val="right"/>
      </w:pPr>
      <w:r>
        <w:rPr>
          <w:spacing w:val="2"/>
          <w:w w:val="95"/>
        </w:rPr>
        <w:t>關於行政程序法時效規定，從第 </w:t>
      </w:r>
      <w:r>
        <w:rPr>
          <w:w w:val="95"/>
        </w:rPr>
        <w:t>131</w:t>
      </w:r>
      <w:r>
        <w:rPr>
          <w:spacing w:val="12"/>
          <w:w w:val="95"/>
        </w:rPr>
        <w:t> 條到第 </w:t>
      </w:r>
      <w:r>
        <w:rPr>
          <w:w w:val="95"/>
        </w:rPr>
        <w:t>133</w:t>
      </w:r>
      <w:r>
        <w:rPr>
          <w:spacing w:val="16"/>
          <w:w w:val="95"/>
        </w:rPr>
        <w:t> 條</w:t>
      </w:r>
    </w:p>
    <w:p>
      <w:pPr>
        <w:pStyle w:val="BodyText"/>
        <w:spacing w:before="10"/>
        <w:ind w:left="0" w:right="258"/>
        <w:jc w:val="right"/>
      </w:pPr>
      <w:r>
        <w:rPr>
          <w:spacing w:val="2"/>
          <w:w w:val="95"/>
        </w:rPr>
        <w:t>共 </w:t>
      </w:r>
      <w:r>
        <w:rPr>
          <w:w w:val="95"/>
        </w:rPr>
        <w:t>4</w:t>
      </w:r>
      <w:r>
        <w:rPr>
          <w:spacing w:val="1"/>
          <w:w w:val="95"/>
        </w:rPr>
        <w:t> 個條文，指出時效規定的設計。在第 </w:t>
      </w:r>
      <w:r>
        <w:rPr>
          <w:w w:val="95"/>
        </w:rPr>
        <w:t>131</w:t>
      </w:r>
      <w:r>
        <w:rPr>
          <w:spacing w:val="3"/>
          <w:w w:val="95"/>
        </w:rPr>
        <w:t> 條有 </w:t>
      </w:r>
      <w:r>
        <w:rPr>
          <w:w w:val="95"/>
        </w:rPr>
        <w:t>3</w:t>
      </w:r>
      <w:r>
        <w:rPr>
          <w:spacing w:val="3"/>
          <w:w w:val="95"/>
        </w:rPr>
        <w:t> 項</w:t>
      </w:r>
    </w:p>
    <w:p>
      <w:pPr>
        <w:pStyle w:val="BodyText"/>
        <w:spacing w:before="11"/>
        <w:ind w:left="0" w:right="256"/>
        <w:jc w:val="right"/>
      </w:pPr>
      <w:r>
        <w:rPr>
          <w:spacing w:val="-2"/>
          <w:w w:val="95"/>
        </w:rPr>
        <w:t>規定，其中第 </w:t>
      </w:r>
      <w:r>
        <w:rPr>
          <w:w w:val="95"/>
        </w:rPr>
        <w:t>1</w:t>
      </w:r>
      <w:r>
        <w:rPr>
          <w:spacing w:val="-8"/>
          <w:w w:val="95"/>
        </w:rPr>
        <w:t> 項和第 </w:t>
      </w:r>
      <w:r>
        <w:rPr>
          <w:w w:val="95"/>
        </w:rPr>
        <w:t>2</w:t>
      </w:r>
      <w:r>
        <w:rPr>
          <w:spacing w:val="-5"/>
          <w:w w:val="95"/>
        </w:rPr>
        <w:t> 項，是我國自創的，但從第 </w:t>
      </w:r>
      <w:r>
        <w:rPr>
          <w:w w:val="95"/>
        </w:rPr>
        <w:t>131</w:t>
      </w:r>
    </w:p>
    <w:p>
      <w:pPr>
        <w:pStyle w:val="BodyText"/>
        <w:spacing w:line="247" w:lineRule="auto" w:before="10"/>
        <w:ind w:right="209"/>
      </w:pPr>
      <w:r>
        <w:rPr>
          <w:spacing w:val="-5"/>
          <w:w w:val="95"/>
        </w:rPr>
        <w:t>條第 </w:t>
      </w:r>
      <w:r>
        <w:rPr>
          <w:w w:val="95"/>
        </w:rPr>
        <w:t>3</w:t>
      </w:r>
      <w:r>
        <w:rPr>
          <w:spacing w:val="-6"/>
          <w:w w:val="95"/>
        </w:rPr>
        <w:t> 項到第 </w:t>
      </w:r>
      <w:r>
        <w:rPr>
          <w:w w:val="95"/>
        </w:rPr>
        <w:t>132</w:t>
      </w:r>
      <w:r>
        <w:rPr>
          <w:spacing w:val="-6"/>
          <w:w w:val="95"/>
        </w:rPr>
        <w:t> 條、第 </w:t>
      </w:r>
      <w:r>
        <w:rPr>
          <w:w w:val="95"/>
        </w:rPr>
        <w:t>133</w:t>
      </w:r>
      <w:r>
        <w:rPr>
          <w:spacing w:val="-5"/>
          <w:w w:val="95"/>
        </w:rPr>
        <w:t> 條、第 </w:t>
      </w:r>
      <w:r>
        <w:rPr>
          <w:w w:val="95"/>
        </w:rPr>
        <w:t>134</w:t>
      </w:r>
      <w:r>
        <w:rPr>
          <w:spacing w:val="-4"/>
          <w:w w:val="95"/>
        </w:rPr>
        <w:t> 條，基本上是</w:t>
      </w:r>
      <w:r>
        <w:rPr/>
        <w:t>仿德國聯邦行政程序法的條文。在法律脈絡方面，至少在行政處分這部分，是受到德國法制影響。我認為，如果只看條文，會覺得有點不合邏輯，因為我們加了德國法制所沒有的規定。這麼說，大家可能會覺得我認為德</w:t>
      </w:r>
      <w:r>
        <w:rPr>
          <w:w w:val="95"/>
        </w:rPr>
        <w:t>國法很完美。但經過說明後，你們就會明白我的意思。</w:t>
      </w:r>
    </w:p>
    <w:p>
      <w:pPr>
        <w:spacing w:after="0" w:line="247" w:lineRule="auto"/>
        <w:sectPr>
          <w:pgSz w:w="8400" w:h="11910"/>
          <w:pgMar w:header="0" w:footer="707" w:top="1100" w:bottom="980" w:left="920" w:right="880"/>
        </w:sectPr>
      </w:pPr>
    </w:p>
    <w:p>
      <w:pPr>
        <w:pStyle w:val="BodyText"/>
        <w:spacing w:line="247" w:lineRule="auto" w:before="64"/>
        <w:ind w:right="245" w:firstLine="513"/>
      </w:pPr>
      <w:r>
        <w:rPr>
          <w:spacing w:val="3"/>
        </w:rPr>
        <w:t>在德國聯邦行政程序法第 </w:t>
      </w:r>
      <w:r>
        <w:rPr/>
        <w:t>53</w:t>
      </w:r>
      <w:r>
        <w:rPr>
          <w:spacing w:val="2"/>
        </w:rPr>
        <w:t> 條時效規定部分，因</w:t>
      </w:r>
      <w:r>
        <w:rPr>
          <w:spacing w:val="16"/>
        </w:rPr>
        <w:t>為放在行政處分這一章上，所以它只針對行政處分規</w:t>
      </w:r>
      <w:r>
        <w:rPr>
          <w:spacing w:val="3"/>
          <w:w w:val="95"/>
        </w:rPr>
        <w:t>定。如果大家從第 </w:t>
      </w:r>
      <w:r>
        <w:rPr>
          <w:w w:val="95"/>
        </w:rPr>
        <w:t>131</w:t>
      </w:r>
      <w:r>
        <w:rPr>
          <w:spacing w:val="12"/>
          <w:w w:val="95"/>
        </w:rPr>
        <w:t> 條第 </w:t>
      </w:r>
      <w:r>
        <w:rPr>
          <w:w w:val="95"/>
        </w:rPr>
        <w:t>3 項開始讀起，就會理解成</w:t>
      </w:r>
      <w:r>
        <w:rPr/>
        <w:t>公法上請求權時效，是行政機關為實現該權利，作成行政處分，該時效因而中斷，之後再連結前面的條文，如果前面公法上的請求權時效，因為行政處分中斷後，如果該處分被撤銷、廢止或溯及既往失效，該時效就會被</w:t>
      </w:r>
      <w:r>
        <w:rPr>
          <w:spacing w:val="12"/>
          <w:w w:val="95"/>
        </w:rPr>
        <w:t>視為不中斷。第 </w:t>
      </w:r>
      <w:r>
        <w:rPr>
          <w:w w:val="95"/>
        </w:rPr>
        <w:t>133</w:t>
      </w:r>
      <w:r>
        <w:rPr>
          <w:spacing w:val="1"/>
          <w:w w:val="95"/>
        </w:rPr>
        <w:t> 條談到，因為行政處分而中斷的時</w:t>
      </w:r>
      <w:r>
        <w:rPr/>
        <w:t>效，這個行政處分後來確定了，即所謂不得撤銷，或是</w:t>
      </w:r>
      <w:r>
        <w:rPr>
          <w:w w:val="95"/>
        </w:rPr>
        <w:t>其他原因而喪失效力，時效就重新起算。第 134</w:t>
      </w:r>
      <w:r>
        <w:rPr>
          <w:spacing w:val="29"/>
          <w:w w:val="95"/>
        </w:rPr>
        <w:t> 條行政</w:t>
      </w:r>
    </w:p>
    <w:p>
      <w:pPr>
        <w:pStyle w:val="BodyText"/>
        <w:spacing w:line="247" w:lineRule="auto"/>
        <w:ind w:right="255"/>
      </w:pPr>
      <w:r>
        <w:rPr>
          <w:w w:val="95"/>
        </w:rPr>
        <w:t>處分中斷重行起算，則時效一律為 5</w:t>
      </w:r>
      <w:r>
        <w:rPr>
          <w:spacing w:val="10"/>
          <w:w w:val="95"/>
        </w:rPr>
        <w:t> 年。簡單地說，都</w:t>
      </w:r>
      <w:r>
        <w:rPr/>
        <w:t>是在處理因為行政處分的作成，而使公法上請求權時效中斷及其連帶產生的問題。</w:t>
      </w:r>
    </w:p>
    <w:p>
      <w:pPr>
        <w:pStyle w:val="BodyText"/>
        <w:spacing w:line="247" w:lineRule="auto" w:before="187"/>
        <w:ind w:right="209" w:firstLine="513"/>
      </w:pPr>
      <w:r>
        <w:rPr/>
        <w:t>剩下的時效規定又是如何處理，在德國是類推適用</w:t>
      </w:r>
      <w:r>
        <w:rPr>
          <w:w w:val="95"/>
        </w:rPr>
        <w:t>民法，但我們除了第 131</w:t>
      </w:r>
      <w:r>
        <w:rPr>
          <w:spacing w:val="-1"/>
          <w:w w:val="95"/>
        </w:rPr>
        <w:t> 條第 </w:t>
      </w:r>
      <w:r>
        <w:rPr>
          <w:w w:val="95"/>
        </w:rPr>
        <w:t>3</w:t>
      </w:r>
      <w:r>
        <w:rPr>
          <w:spacing w:val="-2"/>
          <w:w w:val="95"/>
        </w:rPr>
        <w:t> 項以下，還加了第 </w:t>
      </w:r>
      <w:r>
        <w:rPr>
          <w:w w:val="95"/>
        </w:rPr>
        <w:t>1、2</w:t>
      </w:r>
      <w:r>
        <w:rPr>
          <w:spacing w:val="-116"/>
          <w:w w:val="95"/>
        </w:rPr>
        <w:t> </w:t>
      </w:r>
      <w:r>
        <w:rPr>
          <w:spacing w:val="16"/>
        </w:rPr>
        <w:t>項。為什麼德國在行政程序法必須專門規定這樣的問</w:t>
      </w:r>
      <w:r>
        <w:rPr/>
        <w:t>題，因為只有在行政法領域中，才會作成行政處分，所以這是在公法領域的特殊問題，不能透過民法來解決。剩下部分跟民法沒有特別原則性的差異，那就回歸於民</w:t>
      </w:r>
      <w:r>
        <w:rPr>
          <w:w w:val="95"/>
        </w:rPr>
        <w:t>法的時效規定，這是有其邏輯設計的。但我們的第</w:t>
      </w:r>
      <w:r>
        <w:rPr>
          <w:spacing w:val="231"/>
        </w:rPr>
        <w:t> </w:t>
      </w:r>
      <w:r>
        <w:rPr>
          <w:w w:val="95"/>
        </w:rPr>
        <w:t>131</w:t>
      </w:r>
      <w:r>
        <w:rPr>
          <w:spacing w:val="1"/>
          <w:w w:val="95"/>
        </w:rPr>
        <w:t> </w:t>
      </w:r>
      <w:r>
        <w:rPr>
          <w:spacing w:val="9"/>
        </w:rPr>
        <w:t>條第 </w:t>
      </w:r>
      <w:r>
        <w:rPr/>
        <w:t>1、2</w:t>
      </w:r>
      <w:r>
        <w:rPr>
          <w:spacing w:val="1"/>
        </w:rPr>
        <w:t> 項規定，修改前人民的請求權時效一樣是 </w:t>
      </w:r>
      <w:r>
        <w:rPr/>
        <w:t>5</w:t>
      </w:r>
      <w:r>
        <w:rPr>
          <w:spacing w:val="-123"/>
        </w:rPr>
        <w:t> </w:t>
      </w:r>
      <w:r>
        <w:rPr/>
        <w:t>年，後來因為資訊不平等的緣故，所以將人民的請求權</w:t>
      </w:r>
      <w:r>
        <w:rPr>
          <w:spacing w:val="7"/>
        </w:rPr>
        <w:t>時效延長為 </w:t>
      </w:r>
      <w:r>
        <w:rPr/>
        <w:t>10 年。這是當初修法的邏輯，但我個人不太認同。人民資訊就比較貧乏嗎？因為現在強調政府資訊公開，我們在行政程序法規定各種取得的方式。但這是立法政策的決定，沒辦法。我們統一規定時效，是德</w:t>
      </w:r>
    </w:p>
    <w:p>
      <w:pPr>
        <w:spacing w:after="0" w:line="247" w:lineRule="auto"/>
        <w:sectPr>
          <w:pgSz w:w="8400" w:h="11910"/>
          <w:pgMar w:header="0" w:footer="707" w:top="1100" w:bottom="980" w:left="920" w:right="880"/>
        </w:sectPr>
      </w:pPr>
    </w:p>
    <w:p>
      <w:pPr>
        <w:pStyle w:val="BodyText"/>
        <w:spacing w:line="247" w:lineRule="auto" w:before="64"/>
        <w:ind w:right="221"/>
      </w:pPr>
      <w:r>
        <w:rPr/>
        <w:t>國法所沒有的，在沒有其他特別法的情況下，一律變為</w:t>
      </w:r>
      <w:r>
        <w:rPr>
          <w:spacing w:val="1"/>
        </w:rPr>
        <w:t> </w:t>
      </w:r>
      <w:r>
        <w:rPr>
          <w:w w:val="95"/>
        </w:rPr>
        <w:t>5 年、10</w:t>
      </w:r>
      <w:r>
        <w:rPr>
          <w:spacing w:val="120"/>
        </w:rPr>
        <w:t> </w:t>
      </w:r>
      <w:r>
        <w:rPr>
          <w:w w:val="95"/>
        </w:rPr>
        <w:t>年，這樣是不是符合實際的規定，仍有疑義。</w:t>
      </w:r>
      <w:r>
        <w:rPr/>
        <w:t>我都會鼓勵行政機關，行政程序法只是普通法，各機關應該自己去規定特別法。</w:t>
      </w:r>
    </w:p>
    <w:p>
      <w:pPr>
        <w:pStyle w:val="BodyText"/>
        <w:spacing w:line="247" w:lineRule="auto" w:before="187"/>
        <w:ind w:right="255" w:firstLine="513"/>
      </w:pPr>
      <w:r>
        <w:rPr/>
        <w:t>第二個特色，我們明定公法上請求權，會因為時效完成而當然消滅。這也是德國法所沒有的。因為德國是類推民法，是抗辯權發生主義，而抗辯權發生主義與權利當然消滅主義是不同的，後續的程序亦迥異。若是前者，權利人想抗辯，就自己抗辯，國家機關沒有提醒的義務，而後者，國家機關甚或有調查的義務。</w:t>
      </w:r>
    </w:p>
    <w:p>
      <w:pPr>
        <w:pStyle w:val="Heading3"/>
      </w:pPr>
      <w:r>
        <w:rPr>
          <w:w w:val="95"/>
        </w:rPr>
        <w:t>貳、行政程序法時效規定的制度意義與疑義</w:t>
      </w:r>
    </w:p>
    <w:p>
      <w:pPr>
        <w:pStyle w:val="BodyText"/>
        <w:spacing w:line="247" w:lineRule="auto" w:before="200"/>
        <w:ind w:right="209" w:firstLine="513"/>
      </w:pPr>
      <w:r>
        <w:rPr/>
        <w:t>第二部分，是行政程序法中的時效規定在立法過程的轉折。原本前行政院經濟建設委員會委託臺灣大學法律研究所研究時，採用的是德國版本。但在立法院法制委員會審查過程，加了因時效完成而當然消滅的規定。</w:t>
      </w:r>
      <w:r>
        <w:rPr>
          <w:w w:val="95"/>
        </w:rPr>
        <w:t>在二讀時，又加了公法上請求權，5</w:t>
      </w:r>
      <w:r>
        <w:rPr>
          <w:spacing w:val="228"/>
        </w:rPr>
        <w:t> </w:t>
      </w:r>
      <w:r>
        <w:rPr>
          <w:w w:val="95"/>
        </w:rPr>
        <w:t>年間不行使而當然</w:t>
      </w:r>
      <w:r>
        <w:rPr/>
        <w:t>消滅。這使得我們的制度開始與德國有所差異。</w:t>
      </w:r>
    </w:p>
    <w:p>
      <w:pPr>
        <w:pStyle w:val="BodyText"/>
        <w:spacing w:line="247" w:lineRule="auto" w:before="187"/>
        <w:ind w:right="245" w:firstLine="513"/>
      </w:pPr>
      <w:r>
        <w:rPr/>
        <w:t>關於時效的期間，應該依民法規定？還是行政法自己規定？我認為影響不大。但為何要去採取與原來的抗</w:t>
      </w:r>
      <w:r>
        <w:rPr>
          <w:spacing w:val="15"/>
        </w:rPr>
        <w:t>辯權發生主義不同的權利消滅法制？立法院法制委員</w:t>
      </w:r>
      <w:r>
        <w:rPr/>
        <w:t>會說，他們要強調行政法的公權力及公益性。我個人認為這樣的理由很奇怪，為何基於這兩個理由就要採取消</w:t>
      </w:r>
      <w:r>
        <w:rPr>
          <w:spacing w:val="16"/>
        </w:rPr>
        <w:t>滅主義？我本身不反對消滅主義，但這樣的理由不到</w:t>
      </w:r>
      <w:r>
        <w:rPr/>
        <w:t>位。我認為消滅主義後續比較清楚好處理，若是抗辯權</w:t>
      </w:r>
    </w:p>
    <w:p>
      <w:pPr>
        <w:spacing w:after="0" w:line="247" w:lineRule="auto"/>
        <w:sectPr>
          <w:pgSz w:w="8400" w:h="11910"/>
          <w:pgMar w:header="0" w:footer="707" w:top="1100" w:bottom="980" w:left="920" w:right="880"/>
        </w:sectPr>
      </w:pPr>
    </w:p>
    <w:p>
      <w:pPr>
        <w:pStyle w:val="BodyText"/>
        <w:spacing w:line="247" w:lineRule="auto" w:before="64"/>
        <w:ind w:right="209"/>
      </w:pPr>
      <w:r>
        <w:rPr/>
        <w:t>發生主義，還會衍生要不要提醒的種種問題。如果國家</w:t>
      </w:r>
      <w:r>
        <w:rPr>
          <w:spacing w:val="16"/>
        </w:rPr>
        <w:t>機關自己是請求權人，人民主張要抗辯，當然沒有問</w:t>
      </w:r>
      <w:r>
        <w:rPr/>
        <w:t>題，但如果人民是權利人，時效屆滿，國家機關要不要主張抗辯？以現在情況，我想會很辛苦。我想基於此，</w:t>
      </w:r>
      <w:r>
        <w:rPr>
          <w:spacing w:val="1"/>
        </w:rPr>
        <w:t> </w:t>
      </w:r>
      <w:r>
        <w:rPr/>
        <w:t>消滅主義有一定的基礎。第二個理由是公權力性，這更不符合實際。關於行政程序法所說的公法上請求權，是否包括涉及高度公權力性的請求權，這是有爭議的。大部分認為公法上請求權只涉及金錢。公法上請求權有沒</w:t>
      </w:r>
      <w:r>
        <w:rPr>
          <w:spacing w:val="16"/>
        </w:rPr>
        <w:t>有高度公權力性？這涉及公法上對於公法上請求權的</w:t>
      </w:r>
      <w:r>
        <w:rPr/>
        <w:t>範圍界定問題。這是第一個疑義。</w:t>
      </w:r>
    </w:p>
    <w:p>
      <w:pPr>
        <w:pStyle w:val="BodyText"/>
        <w:spacing w:line="247" w:lineRule="auto" w:before="187"/>
        <w:ind w:right="199" w:firstLine="513"/>
      </w:pPr>
      <w:r>
        <w:rPr/>
        <w:t>第二個疑義是，關於消滅時效規定的適用對象，在</w:t>
      </w:r>
      <w:r>
        <w:rPr>
          <w:spacing w:val="5"/>
          <w:w w:val="95"/>
        </w:rPr>
        <w:t>行政程序法第 </w:t>
      </w:r>
      <w:r>
        <w:rPr>
          <w:w w:val="95"/>
        </w:rPr>
        <w:t>131 條，是公法上請求權。如果這樣來看，</w:t>
      </w:r>
      <w:r>
        <w:rPr>
          <w:spacing w:val="-116"/>
          <w:w w:val="95"/>
        </w:rPr>
        <w:t> </w:t>
      </w:r>
      <w:r>
        <w:rPr/>
        <w:t>只有幾個字而已，望文生義的話，是兩個要件，一是必須要是請求權，二是必須是公法上的請求權，但何謂請求權？這是在學理上很困難的問題。後續我們也會討論到人事行政法制中的規定，它是否都是處理請求權。第二個是，我們處理的事務，所涉及的都是公法上的請求權嗎?這爭議也很大，公部門現在有很多事項，都要透過公私合作來達成行政任務。公私合作有各種態樣，在這過程中所發生的請求權，到底是公法上請求權？還是私法上的？其實有許多的爭議。這部分，其實有一段時間，機關和機關之間有一些爭議，後來是因為，最高行政法院庭長法官聯席會議作成決議，這爭議才平息。最</w:t>
      </w:r>
      <w:r>
        <w:rPr>
          <w:spacing w:val="16"/>
        </w:rPr>
        <w:t>高行政法院庭長法官聯席會議決議只針對我們諸多請</w:t>
      </w:r>
      <w:r>
        <w:rPr>
          <w:spacing w:val="15"/>
        </w:rPr>
        <w:t>求權中的一種決定，作成決議。但現在公私合作的樣</w:t>
      </w:r>
      <w:r>
        <w:rPr>
          <w:spacing w:val="-3"/>
        </w:rPr>
        <w:t>態，其實非常的多；機關對於廠商的依賴度升高。另外，</w:t>
      </w:r>
    </w:p>
    <w:p>
      <w:pPr>
        <w:spacing w:after="0" w:line="247" w:lineRule="auto"/>
        <w:sectPr>
          <w:pgSz w:w="8400" w:h="11910"/>
          <w:pgMar w:header="0" w:footer="707" w:top="1100" w:bottom="980" w:left="920" w:right="880"/>
        </w:sectPr>
      </w:pPr>
    </w:p>
    <w:p>
      <w:pPr>
        <w:pStyle w:val="BodyText"/>
        <w:spacing w:line="247" w:lineRule="auto" w:before="64"/>
        <w:ind w:right="254"/>
      </w:pPr>
      <w:r>
        <w:rPr/>
        <w:t>我自己是內政部委外業務審查小組委員，我們每年要開</w:t>
      </w:r>
      <w:r>
        <w:rPr>
          <w:spacing w:val="1"/>
        </w:rPr>
        <w:t> </w:t>
      </w:r>
      <w:r>
        <w:rPr>
          <w:w w:val="95"/>
        </w:rPr>
        <w:t>1、2</w:t>
      </w:r>
      <w:r>
        <w:rPr>
          <w:spacing w:val="160"/>
        </w:rPr>
        <w:t> </w:t>
      </w:r>
      <w:r>
        <w:rPr>
          <w:w w:val="95"/>
        </w:rPr>
        <w:t>次會議，其中有一項討論是，某些事項應該由內政</w:t>
      </w:r>
      <w:r>
        <w:rPr/>
        <w:t>部處理，還是由內政部所屬小組處理；他們本來考量的是採購金額，牽涉到金額達到多少才要報內政部，不過</w:t>
      </w:r>
      <w:r>
        <w:rPr>
          <w:spacing w:val="15"/>
        </w:rPr>
        <w:t>後來我有一點建議，如果涉及到類似委託行使公權力</w:t>
      </w:r>
      <w:r>
        <w:rPr/>
        <w:t>時，也就是說，處分不是私部門作出，但實質上查核等工作是由私部門作，我建議報上來比較好，因為人民面臨其他私部門對他行使公權力時，問題比較大。那樣的情況在學理上認為屬於公法性質，但機關實務上都視為採購，當作私法的請求權。</w:t>
      </w:r>
    </w:p>
    <w:p>
      <w:pPr>
        <w:pStyle w:val="BodyText"/>
        <w:spacing w:line="247" w:lineRule="auto" w:before="187"/>
        <w:ind w:right="260" w:firstLine="513"/>
      </w:pPr>
      <w:r>
        <w:rPr/>
        <w:t>關於這部分疑義，還有第三個課題，就是公法上的</w:t>
      </w:r>
      <w:r>
        <w:rPr>
          <w:spacing w:val="5"/>
          <w:w w:val="95"/>
        </w:rPr>
        <w:t>請求權限於財產性質的請求權，就行政程序法第 </w:t>
      </w:r>
      <w:r>
        <w:rPr>
          <w:w w:val="95"/>
        </w:rPr>
        <w:t>131</w:t>
      </w:r>
      <w:r>
        <w:rPr>
          <w:spacing w:val="53"/>
          <w:w w:val="95"/>
        </w:rPr>
        <w:t> 條</w:t>
      </w:r>
    </w:p>
    <w:p>
      <w:pPr>
        <w:pStyle w:val="BodyText"/>
        <w:spacing w:line="247" w:lineRule="auto"/>
        <w:ind w:right="209"/>
      </w:pPr>
      <w:r>
        <w:rPr>
          <w:spacing w:val="-8"/>
        </w:rPr>
        <w:t>這幾個字「公法上請求權」，有 </w:t>
      </w:r>
      <w:r>
        <w:rPr/>
        <w:t>3 個問題要處理。何謂請求權？在民法上的見解，就是可以向他人請求一定作為或不作為的權利。從這個角度來說，請求權的範圍，</w:t>
      </w:r>
      <w:r>
        <w:rPr>
          <w:spacing w:val="1"/>
        </w:rPr>
        <w:t> </w:t>
      </w:r>
      <w:r>
        <w:rPr/>
        <w:t>非常廣泛，只要特定人可以向特定人為一定的請求，包</w:t>
      </w:r>
      <w:r>
        <w:rPr>
          <w:spacing w:val="16"/>
        </w:rPr>
        <w:t>含作為或不作為；而且在民法上的請求權時效作用範</w:t>
      </w:r>
      <w:r>
        <w:rPr/>
        <w:t>圍，也是如此，並未限制在金錢請求方面。因為只有請求權，才有請求權時效問題，如果相關權利屬性不是請</w:t>
      </w:r>
      <w:r>
        <w:rPr>
          <w:spacing w:val="16"/>
        </w:rPr>
        <w:t>求權，根本不適用這樣的時效。我在綱要中做一些分</w:t>
      </w:r>
      <w:r>
        <w:rPr/>
        <w:t>辨，有一些看起來像，但其實不是請求權，像是租賃關係，這是一種持續性的債之關係，租賃關係本身不是請求權，但從租賃關係中會發展出許多請求權，像租金請求，修繕請求等。</w:t>
      </w:r>
    </w:p>
    <w:p>
      <w:pPr>
        <w:pStyle w:val="BodyText"/>
        <w:spacing w:before="187"/>
        <w:ind w:left="726"/>
        <w:jc w:val="left"/>
      </w:pPr>
      <w:r>
        <w:rPr/>
        <w:t>再來，絕對的權利並非請求權，如：所有權、物權、</w:t>
      </w:r>
    </w:p>
    <w:p>
      <w:pPr>
        <w:spacing w:after="0"/>
        <w:jc w:val="left"/>
        <w:sectPr>
          <w:pgSz w:w="8400" w:h="11910"/>
          <w:pgMar w:header="0" w:footer="707" w:top="1100" w:bottom="980" w:left="920" w:right="880"/>
        </w:sectPr>
      </w:pPr>
    </w:p>
    <w:p>
      <w:pPr>
        <w:pStyle w:val="BodyText"/>
        <w:spacing w:line="247" w:lineRule="auto" w:before="64"/>
        <w:ind w:right="209"/>
      </w:pPr>
      <w:r>
        <w:rPr/>
        <w:t>著作權等，這是對世權，絕對性質的權利。但從這些權利也會發展出請求權，像是所有物被侵害，也會有侵害排除請求權；著作權的侵權，著作權人本於其著作權，</w:t>
      </w:r>
      <w:r>
        <w:rPr>
          <w:spacing w:val="1"/>
        </w:rPr>
        <w:t> </w:t>
      </w:r>
      <w:r>
        <w:rPr>
          <w:spacing w:val="16"/>
        </w:rPr>
        <w:t>也可以對侵權人主張損害賠償。另外，形成權的特質</w:t>
      </w:r>
      <w:r>
        <w:rPr/>
        <w:t>是，做了決定就發生效果，不待他人為行為，後面我們會詳細說明。像請求權有時效，形成權有除斥期間，都是時效的規定，但屬性不同，這部分茲事體大，因為它涉及後面人事行政法制的規定，其屬性是否涉及請求權部分。另外不從屬於請求權的抗辯權，例如主張同時履</w:t>
      </w:r>
      <w:r>
        <w:rPr>
          <w:spacing w:val="16"/>
        </w:rPr>
        <w:t>行的抗辯，這不需要向對方請求，也不需要對方的合</w:t>
      </w:r>
      <w:r>
        <w:rPr/>
        <w:t>意。最後，還有關於占有的權利，占有是一種權能。</w:t>
      </w:r>
    </w:p>
    <w:p>
      <w:pPr>
        <w:pStyle w:val="BodyText"/>
        <w:spacing w:line="247" w:lineRule="auto" w:before="187"/>
        <w:ind w:right="245" w:firstLine="513"/>
      </w:pPr>
      <w:r>
        <w:rPr/>
        <w:t>請求權和形成權的差別在於，形成權透過單方的意思表示，就可以創設、變更、廢止權力關係，例如終止契約、撤銷意思表示、撤回意思表示、主張抵銷，這些做了就算數，不需要對方配合，但對方還是會抗辯或爭執；抗辯與爭執的是，行使時的法定要件是否具備；如果要件具備，就不待被主張者的行為配合。這是關於形</w:t>
      </w:r>
      <w:r>
        <w:rPr>
          <w:spacing w:val="16"/>
        </w:rPr>
        <w:t>成權與請求權的差異。而形成權的行使也會發生請求</w:t>
      </w:r>
      <w:r>
        <w:rPr/>
        <w:t>權，譬如說，解除契約的表示，如果符合法定要件，就發生解除的效果，而一經解除，就會產生回復原狀的請求權，雙方都有回復原狀的義務。但我還是要說，形成權本身會延伸出請求權，但形成權本身並非請求權，不適用相關時效規定；通常法律都會規定法定期間，也就是除斥期間，一過了這個期間，就不能再行使。這很重要，因為後面會提到撤銷受訓行政處分，有規定法定期間，我認為這個屬性比較像除斥期間，除斥期間如果沒</w:t>
      </w:r>
    </w:p>
    <w:p>
      <w:pPr>
        <w:spacing w:after="0" w:line="247" w:lineRule="auto"/>
        <w:sectPr>
          <w:pgSz w:w="8400" w:h="11910"/>
          <w:pgMar w:header="0" w:footer="707" w:top="1100" w:bottom="980" w:left="920" w:right="880"/>
        </w:sectPr>
      </w:pPr>
    </w:p>
    <w:p>
      <w:pPr>
        <w:pStyle w:val="BodyText"/>
        <w:spacing w:line="247" w:lineRule="auto" w:before="64"/>
        <w:ind w:right="197"/>
      </w:pPr>
      <w:r>
        <w:rPr/>
        <w:t>有屆滿的話，機關做了撤銷的意思表示，也就會因為撤銷意思表示，會產生不當得利返還的請求權，這是第一個嘗試，就最根本涉及到請求權的事項，不管行政程序</w:t>
      </w:r>
      <w:r>
        <w:rPr>
          <w:spacing w:val="-3"/>
        </w:rPr>
        <w:t>法上或是人事法制上，精準的掌握，是最基本的出發點。</w:t>
      </w:r>
    </w:p>
    <w:p>
      <w:pPr>
        <w:pStyle w:val="BodyText"/>
        <w:spacing w:line="247" w:lineRule="auto" w:before="187"/>
        <w:ind w:right="245" w:firstLine="513"/>
      </w:pPr>
      <w:r>
        <w:rPr/>
        <w:t>第二個，請求權要適用行政程序法的前提是，必須是公法性質的請求權。我的立場很簡單，看請求權發生的防禦基礎，是出於公法還是民法，就會連結至請求權是公法性質或私法性質。有些是基於公法契約產生的請求權，如果是金錢給付，當然是公法上請求權，但如是基於私法契約，那就會是私法的請求權。以行政法的角度來說，在給付行政的領域，我們承認法律方式的選擇自由，也就是行政機關在無法律規定下，可以選擇用公法或私法的操作方式。就這個角度而言，我還是比較認同德國法對於請求權做小幅度的立法，在儘可能配合民</w:t>
      </w:r>
      <w:r>
        <w:rPr>
          <w:spacing w:val="16"/>
        </w:rPr>
        <w:t>法的角度，比較不會發生問題。選了公法或私法的性</w:t>
      </w:r>
      <w:r>
        <w:rPr/>
        <w:t>質，在法律效果上，差異過大。</w:t>
      </w:r>
    </w:p>
    <w:p>
      <w:pPr>
        <w:pStyle w:val="BodyText"/>
        <w:spacing w:before="187"/>
        <w:ind w:left="0" w:right="258"/>
        <w:jc w:val="right"/>
      </w:pPr>
      <w:r>
        <w:rPr>
          <w:spacing w:val="1"/>
          <w:w w:val="95"/>
        </w:rPr>
        <w:t>講義上有提到，最高行政法院 </w:t>
      </w:r>
      <w:r>
        <w:rPr>
          <w:w w:val="95"/>
        </w:rPr>
        <w:t>102</w:t>
      </w:r>
      <w:r>
        <w:rPr>
          <w:spacing w:val="15"/>
          <w:w w:val="95"/>
        </w:rPr>
        <w:t> 年 </w:t>
      </w:r>
      <w:r>
        <w:rPr>
          <w:w w:val="95"/>
        </w:rPr>
        <w:t>11</w:t>
      </w:r>
      <w:r>
        <w:rPr>
          <w:spacing w:val="10"/>
          <w:w w:val="95"/>
        </w:rPr>
        <w:t> 月第 </w:t>
      </w:r>
      <w:r>
        <w:rPr>
          <w:w w:val="95"/>
        </w:rPr>
        <w:t>1</w:t>
      </w:r>
      <w:r>
        <w:rPr>
          <w:spacing w:val="11"/>
          <w:w w:val="95"/>
        </w:rPr>
        <w:t> 次</w:t>
      </w:r>
    </w:p>
    <w:p>
      <w:pPr>
        <w:pStyle w:val="BodyText"/>
        <w:spacing w:before="11"/>
        <w:ind w:left="0" w:right="258"/>
        <w:jc w:val="right"/>
      </w:pPr>
      <w:r>
        <w:rPr>
          <w:spacing w:val="2"/>
        </w:rPr>
        <w:t>庭長法官聯席會議決議提到，依照政府採購法第 </w:t>
      </w:r>
      <w:r>
        <w:rPr/>
        <w:t>30</w:t>
      </w:r>
      <w:r>
        <w:rPr>
          <w:spacing w:val="26"/>
        </w:rPr>
        <w:t> 條</w:t>
      </w:r>
    </w:p>
    <w:p>
      <w:pPr>
        <w:pStyle w:val="BodyText"/>
        <w:spacing w:line="247" w:lineRule="auto" w:before="10"/>
        <w:ind w:right="199"/>
      </w:pPr>
      <w:r>
        <w:rPr>
          <w:spacing w:val="-3"/>
          <w:w w:val="95"/>
        </w:rPr>
        <w:t>第 </w:t>
      </w:r>
      <w:r>
        <w:rPr>
          <w:w w:val="95"/>
        </w:rPr>
        <w:t>1</w:t>
      </w:r>
      <w:r>
        <w:rPr>
          <w:spacing w:val="-2"/>
          <w:w w:val="95"/>
        </w:rPr>
        <w:t> 項和第 </w:t>
      </w:r>
      <w:r>
        <w:rPr>
          <w:w w:val="95"/>
        </w:rPr>
        <w:t>31</w:t>
      </w:r>
      <w:r>
        <w:rPr>
          <w:spacing w:val="-3"/>
          <w:w w:val="95"/>
        </w:rPr>
        <w:t> 條第 </w:t>
      </w:r>
      <w:r>
        <w:rPr>
          <w:w w:val="95"/>
        </w:rPr>
        <w:t>1</w:t>
      </w:r>
      <w:r>
        <w:rPr>
          <w:spacing w:val="-2"/>
          <w:w w:val="95"/>
        </w:rPr>
        <w:t> 項前段規定，機關在辦理招標時，</w:t>
      </w:r>
      <w:r>
        <w:rPr>
          <w:spacing w:val="-116"/>
          <w:w w:val="95"/>
        </w:rPr>
        <w:t> </w:t>
      </w:r>
      <w:r>
        <w:rPr/>
        <w:t>應該在招摽文件規定，投標廠商應該繳納押標金，並於決標後將押標金如期發還未得摽廠商。法院論斷廠商繳押標金，是擔保機關順利辦理採購，確保投標公正的目</w:t>
      </w:r>
      <w:r>
        <w:rPr>
          <w:spacing w:val="5"/>
          <w:w w:val="95"/>
        </w:rPr>
        <w:t>的，所以政府採購法第 </w:t>
      </w:r>
      <w:r>
        <w:rPr>
          <w:w w:val="95"/>
        </w:rPr>
        <w:t>31</w:t>
      </w:r>
      <w:r>
        <w:rPr>
          <w:spacing w:val="28"/>
          <w:w w:val="95"/>
        </w:rPr>
        <w:t> 條第 </w:t>
      </w:r>
      <w:r>
        <w:rPr>
          <w:w w:val="95"/>
        </w:rPr>
        <w:t>2</w:t>
      </w:r>
      <w:r>
        <w:rPr>
          <w:spacing w:val="4"/>
          <w:w w:val="95"/>
        </w:rPr>
        <w:t> 項規定，機關可以在</w:t>
      </w:r>
      <w:r>
        <w:rPr/>
        <w:t>招標文件規定，廠商如有各款所定之情形下，可以不發還，或發還後可以追繳押摽金。結論是，法律明定機關</w:t>
      </w:r>
    </w:p>
    <w:p>
      <w:pPr>
        <w:spacing w:after="0" w:line="247" w:lineRule="auto"/>
        <w:sectPr>
          <w:pgSz w:w="8400" w:h="11910"/>
          <w:pgMar w:header="0" w:footer="707" w:top="1100" w:bottom="980" w:left="920" w:right="880"/>
        </w:sectPr>
      </w:pPr>
    </w:p>
    <w:p>
      <w:pPr>
        <w:pStyle w:val="BodyText"/>
        <w:spacing w:line="247" w:lineRule="auto" w:before="64"/>
        <w:ind w:right="253"/>
      </w:pPr>
      <w:r>
        <w:rPr/>
        <w:t>可以以單方的行政行為追繳已發還的押標金，這是機關</w:t>
      </w:r>
      <w:r>
        <w:rPr>
          <w:w w:val="95"/>
        </w:rPr>
        <w:t>對廠商行使公法上的請求權，應有行政程序法第 131</w:t>
      </w:r>
      <w:r>
        <w:rPr>
          <w:spacing w:val="56"/>
          <w:w w:val="95"/>
        </w:rPr>
        <w:t> 條</w:t>
      </w:r>
    </w:p>
    <w:p>
      <w:pPr>
        <w:pStyle w:val="BodyText"/>
        <w:spacing w:line="347" w:lineRule="exact"/>
      </w:pPr>
      <w:r>
        <w:rPr>
          <w:spacing w:val="4"/>
          <w:w w:val="95"/>
        </w:rPr>
        <w:t>第 </w:t>
      </w:r>
      <w:r>
        <w:rPr>
          <w:w w:val="95"/>
        </w:rPr>
        <w:t>1 項公法上請求權消滅時效規定的適用。</w:t>
      </w:r>
    </w:p>
    <w:p>
      <w:pPr>
        <w:pStyle w:val="BodyText"/>
        <w:spacing w:line="247" w:lineRule="auto" w:before="200"/>
        <w:ind w:right="203" w:firstLine="513"/>
      </w:pPr>
      <w:r>
        <w:rPr>
          <w:spacing w:val="15"/>
        </w:rPr>
        <w:t>從這個決議以後，這部分的爭議才平息。在這之</w:t>
      </w:r>
      <w:r>
        <w:rPr/>
        <w:t>前，法務部做為行政程序法的主管機關，都否認自己是主管機關，因行政程序法沒有規定，這也是事實，因為行政程序法也要被所有機關用。法務部只要是大家都不管的一般性法，就會變成主管機關，像行政程序法、行</w:t>
      </w:r>
      <w:r>
        <w:rPr>
          <w:spacing w:val="-4"/>
        </w:rPr>
        <w:t>政罰法，這些一般性的法律，都是由法務部草擬、修正、</w:t>
      </w:r>
      <w:r>
        <w:rPr/>
        <w:t>解釋。法務部長期認為，整個政府採購最後簽的契約是私法契約，所以法務部不認同，整個投標程序應該繳押標金，因為他認為整個投標程序應該是私法性質，所以他不承認押標金是公法上的請求權，不是公法上的請求</w:t>
      </w:r>
      <w:r>
        <w:rPr>
          <w:spacing w:val="16"/>
        </w:rPr>
        <w:t>權。第一個影響的就是行政執行署，就可以不用辦執</w:t>
      </w:r>
      <w:r>
        <w:rPr/>
        <w:t>行，這是環環相扣的。</w:t>
      </w:r>
    </w:p>
    <w:p>
      <w:pPr>
        <w:pStyle w:val="BodyText"/>
        <w:spacing w:line="247" w:lineRule="auto" w:before="188"/>
        <w:ind w:right="245" w:firstLine="513"/>
      </w:pPr>
      <w:r>
        <w:rPr/>
        <w:t>另外，勞動部感受最深刻的是，關於關廠工人案代償的金錢，到底是私法性質？還是公法性質？法院後來</w:t>
      </w:r>
      <w:r>
        <w:rPr>
          <w:spacing w:val="16"/>
        </w:rPr>
        <w:t>藉由認定它是公法性質來解套。因為如果是民法請求</w:t>
      </w:r>
      <w:r>
        <w:rPr>
          <w:spacing w:val="8"/>
        </w:rPr>
        <w:t>權，時效是 </w:t>
      </w:r>
      <w:r>
        <w:rPr/>
        <w:t>15 年，但如果是國家對人民的請求權，時</w:t>
      </w:r>
    </w:p>
    <w:p>
      <w:pPr>
        <w:pStyle w:val="BodyText"/>
        <w:spacing w:line="247" w:lineRule="auto"/>
        <w:ind w:right="245"/>
      </w:pPr>
      <w:r>
        <w:rPr>
          <w:spacing w:val="24"/>
          <w:w w:val="95"/>
        </w:rPr>
        <w:t>效就是 </w:t>
      </w:r>
      <w:r>
        <w:rPr>
          <w:w w:val="95"/>
        </w:rPr>
        <w:t>5 年，時效就消滅了，大家就不要再爭執了。而</w:t>
      </w:r>
      <w:r>
        <w:rPr>
          <w:spacing w:val="16"/>
        </w:rPr>
        <w:t>那個案子到底是公法性質還是私法性質，其實容可爭</w:t>
      </w:r>
      <w:r>
        <w:rPr/>
        <w:t>議。</w:t>
      </w:r>
    </w:p>
    <w:p>
      <w:pPr>
        <w:pStyle w:val="BodyText"/>
        <w:spacing w:line="247" w:lineRule="auto" w:before="187"/>
        <w:ind w:right="209" w:firstLine="513"/>
      </w:pPr>
      <w:r>
        <w:rPr>
          <w:spacing w:val="15"/>
        </w:rPr>
        <w:t>公、私法性質的爭論紛紛擾擾，關於政府採購方</w:t>
      </w:r>
      <w:r>
        <w:rPr/>
        <w:t>面，最高行政法院庭長法官聯席會議介入很深，因為它先透過決議，定性招標、審標到決標，都是公法性質；</w:t>
      </w:r>
    </w:p>
    <w:p>
      <w:pPr>
        <w:spacing w:after="0" w:line="247" w:lineRule="auto"/>
        <w:sectPr>
          <w:pgSz w:w="8400" w:h="11910"/>
          <w:pgMar w:header="0" w:footer="707" w:top="1100" w:bottom="980" w:left="920" w:right="880"/>
        </w:sectPr>
      </w:pPr>
    </w:p>
    <w:p>
      <w:pPr>
        <w:pStyle w:val="BodyText"/>
        <w:spacing w:line="247" w:lineRule="auto" w:before="64"/>
        <w:ind w:right="209"/>
      </w:pPr>
      <w:r>
        <w:rPr/>
        <w:t>決標以後到簽約，是屬於私法的爭議，而押標金就是在前階段發生，要說它不是公法性質，有其困難。但是我並不贊成這樣的見解，這非常矛盾，因為招標、審標、</w:t>
      </w:r>
      <w:r>
        <w:rPr>
          <w:spacing w:val="16"/>
        </w:rPr>
        <w:t>決標也都是一種選商的程序，選商後的簽約是私法性</w:t>
      </w:r>
      <w:r>
        <w:rPr/>
        <w:t>質，選商的過程卻變成公法性質，令人覺得非常怪異，</w:t>
      </w:r>
      <w:r>
        <w:rPr>
          <w:spacing w:val="1"/>
        </w:rPr>
        <w:t> </w:t>
      </w:r>
      <w:r>
        <w:rPr/>
        <w:t>但這就是此決議值得深刻探討的地方。基本上它從表決的結果，來決定整個法律關係的定性。如同前述，一旦被認為是公法性質，後續就會有公法上請求權消滅時效規定的適用，後面還會連結到時效起算的時點問題。民法上的時效起算採客觀主義，很清楚地就是從請求權成</w:t>
      </w:r>
      <w:r>
        <w:rPr>
          <w:w w:val="95"/>
        </w:rPr>
        <w:t>立時起算，但公法上就會有其他考量，後續會有討論。</w:t>
      </w:r>
    </w:p>
    <w:p>
      <w:pPr>
        <w:pStyle w:val="BodyText"/>
        <w:spacing w:line="247" w:lineRule="auto" w:before="187"/>
        <w:ind w:right="209" w:firstLine="513"/>
      </w:pPr>
      <w:r>
        <w:rPr/>
        <w:t>最後要提到的是，公法上的請求權概念，是不是限於財產性質的請求權？國內討論，幾乎不做深刻思維的討論，就當然認為如此。但這樣的規定比較像德國租稅通則；德國租稅通則關於租稅課徵有一套完整的實體、程序、強制執行規定，規定在同一套法典。基於租稅的請求權，時效屆至，權利就當然消滅，但這是基於租稅的特殊考量；這樣的規範，僅適用於租稅領域的金錢給付請求。其他要提交會計報告或其他文件來審查等，這也是一種請求，但不適用這樣的規範。我不知道是否是誤解，但我們的實務上，就是認為公法上請求權時效規</w:t>
      </w:r>
      <w:r>
        <w:rPr>
          <w:spacing w:val="16"/>
        </w:rPr>
        <w:t>定，僅適用在金錢請求上。但我們看行政程序法的條</w:t>
      </w:r>
      <w:r>
        <w:rPr/>
        <w:t>文，或立法的過程，實在無法看出這樣的結論。從法文義、體系、歷史解釋，也無法得出這樣的結論，唯一有可能的就是目的性解釋，但怎樣的公益性目的才有這樣的限制，大家討論的可能是關於公權力的需求；對於一</w:t>
      </w:r>
    </w:p>
    <w:p>
      <w:pPr>
        <w:spacing w:after="0" w:line="247" w:lineRule="auto"/>
        <w:sectPr>
          <w:pgSz w:w="8400" w:h="11910"/>
          <w:pgMar w:header="0" w:footer="707" w:top="1100" w:bottom="980" w:left="920" w:right="880"/>
        </w:sectPr>
      </w:pPr>
    </w:p>
    <w:p>
      <w:pPr>
        <w:pStyle w:val="BodyText"/>
        <w:spacing w:line="247" w:lineRule="auto" w:before="64"/>
        <w:ind w:right="209"/>
      </w:pPr>
      <w:r>
        <w:rPr/>
        <w:t>些違法的情事，如果因為時效的消滅就不能再為主張，</w:t>
      </w:r>
      <w:r>
        <w:rPr>
          <w:spacing w:val="1"/>
        </w:rPr>
        <w:t> </w:t>
      </w:r>
      <w:r>
        <w:rPr/>
        <w:t>這部分就會有很大的疑慮。但我自己認為，要有這樣的限制，基礎還是比較薄弱。另外，何謂具有財產權性質的請求權？這也是一個困難。在德國學理上認為，至少具公法性質的干預權限，並不屬於請求權，這樣一來，</w:t>
      </w:r>
      <w:r>
        <w:rPr>
          <w:spacing w:val="1"/>
        </w:rPr>
        <w:t> </w:t>
      </w:r>
      <w:r>
        <w:rPr/>
        <w:t>那些主張要排除危害維護秩序，而要維持現制的疑慮，</w:t>
      </w:r>
      <w:r>
        <w:rPr>
          <w:spacing w:val="1"/>
        </w:rPr>
        <w:t> </w:t>
      </w:r>
      <w:r>
        <w:rPr/>
        <w:t>就不存在了。譬如說違章建築的拆除，會不會因為長時間的不行為而時效消滅？我認為是不可能。這是第二個</w:t>
      </w:r>
      <w:r>
        <w:rPr>
          <w:spacing w:val="5"/>
          <w:w w:val="95"/>
        </w:rPr>
        <w:t>大疑義，關於行政程序法第 </w:t>
      </w:r>
      <w:r>
        <w:rPr>
          <w:w w:val="95"/>
        </w:rPr>
        <w:t>131</w:t>
      </w:r>
      <w:r>
        <w:rPr>
          <w:spacing w:val="4"/>
          <w:w w:val="95"/>
        </w:rPr>
        <w:t> 條公法上的請求權意義</w:t>
      </w:r>
      <w:r>
        <w:rPr/>
        <w:t>的界定。</w:t>
      </w:r>
    </w:p>
    <w:p>
      <w:pPr>
        <w:pStyle w:val="BodyText"/>
        <w:spacing w:line="247" w:lineRule="auto" w:before="187"/>
        <w:ind w:right="209" w:firstLine="513"/>
      </w:pPr>
      <w:r>
        <w:rPr>
          <w:spacing w:val="15"/>
        </w:rPr>
        <w:t>第三個是關於公法上請求權的時效要怎麼起算？</w:t>
      </w:r>
      <w:r>
        <w:rPr>
          <w:spacing w:val="-123"/>
        </w:rPr>
        <w:t> </w:t>
      </w:r>
      <w:r>
        <w:rPr/>
        <w:t>有採客觀主義者，即是請求權成立時即開始起算。請求權成立就會被認為可得行使，這是一種可能性；但另一種可能性是，權利人根本不知道請求權成立，或者不知道義務人在哪裡，這樣算是可得行使嗎？主觀說認為，</w:t>
      </w:r>
      <w:r>
        <w:rPr>
          <w:spacing w:val="1"/>
        </w:rPr>
        <w:t> </w:t>
      </w:r>
      <w:r>
        <w:rPr/>
        <w:t>起算時點是請求權人知悉請求權成立，並且知悉有請求權，以及知悉義務人為何人。這類案件很多，保障事件也在其中。我初次碰觸到此議題是在前行政用勞工委員會（以下簡稱勞委會）的勞保給付案件，其實公保案件也會有類似情形。案子是請求殘廢給付，從確定成殘時</w:t>
      </w:r>
      <w:r>
        <w:rPr>
          <w:w w:val="95"/>
        </w:rPr>
        <w:t>起算，2</w:t>
      </w:r>
      <w:r>
        <w:rPr>
          <w:spacing w:val="221"/>
        </w:rPr>
        <w:t> </w:t>
      </w:r>
      <w:r>
        <w:rPr>
          <w:w w:val="95"/>
        </w:rPr>
        <w:t>年內需主張，但或許是臺灣醫病觀念的關係，</w:t>
      </w:r>
      <w:r>
        <w:rPr>
          <w:spacing w:val="1"/>
          <w:w w:val="95"/>
        </w:rPr>
        <w:t> </w:t>
      </w:r>
      <w:r>
        <w:rPr/>
        <w:t>病人常常一直求診，直到再也沒辦法為止，醫生也是一直嘗試醫療，直到束手無策為止，所以就會拖到時間，</w:t>
      </w:r>
      <w:r>
        <w:rPr>
          <w:spacing w:val="1"/>
        </w:rPr>
        <w:t> </w:t>
      </w:r>
      <w:r>
        <w:rPr/>
        <w:t>最後才開立成殘證明，然後才來聲請保險給付。勞保局就把病歷調來，送給專科醫師檢驗，認定早已成殘，</w:t>
      </w:r>
      <w:r>
        <w:rPr>
          <w:spacing w:val="10"/>
        </w:rPr>
        <w:t>2</w:t>
      </w:r>
      <w:r>
        <w:rPr>
          <w:spacing w:val="-123"/>
        </w:rPr>
        <w:t> </w:t>
      </w:r>
      <w:r>
        <w:rPr/>
        <w:t>年時效已過。這就是客觀主義的問題了，確定成殘的確</w:t>
      </w:r>
    </w:p>
    <w:p>
      <w:pPr>
        <w:spacing w:after="0" w:line="247" w:lineRule="auto"/>
        <w:sectPr>
          <w:pgSz w:w="8400" w:h="11910"/>
          <w:pgMar w:header="0" w:footer="707" w:top="1100" w:bottom="980" w:left="920" w:right="880"/>
        </w:sectPr>
      </w:pPr>
    </w:p>
    <w:p>
      <w:pPr>
        <w:pStyle w:val="BodyText"/>
        <w:spacing w:line="247" w:lineRule="auto" w:before="64"/>
        <w:ind w:right="209"/>
      </w:pPr>
      <w:r>
        <w:rPr/>
        <w:t>是客觀的認定時點，但這對當事人來說很殘忍，因為他根本不知道。再者，成殘標準涉及專業，也不是當事人能夠輕易明瞭。所以當初我在勞委會當訴願會委員時，</w:t>
      </w:r>
      <w:r>
        <w:rPr>
          <w:spacing w:val="1"/>
        </w:rPr>
        <w:t> </w:t>
      </w:r>
      <w:r>
        <w:rPr/>
        <w:t>屢次建言，但都沒效，所以我就寫了一篇文章批評。文</w:t>
      </w:r>
      <w:r>
        <w:rPr>
          <w:spacing w:val="16"/>
        </w:rPr>
        <w:t>中敘明，我可以理解保險涉及基金的運作、財務的安定，但最終都應該平衡考量行政上需求與當事人的權</w:t>
      </w:r>
      <w:r>
        <w:rPr/>
        <w:t>益；應該設計一套制度，當事人可以合理主張其權利，</w:t>
      </w:r>
      <w:r>
        <w:rPr>
          <w:spacing w:val="1"/>
        </w:rPr>
        <w:t> </w:t>
      </w:r>
      <w:r>
        <w:rPr/>
        <w:t>而基金也有財務上可靠的基礎。這就是主觀主義與客觀主義的爭議。</w:t>
      </w:r>
    </w:p>
    <w:p>
      <w:pPr>
        <w:pStyle w:val="BodyText"/>
        <w:spacing w:before="187"/>
        <w:ind w:left="726"/>
      </w:pPr>
      <w:r>
        <w:rPr>
          <w:spacing w:val="3"/>
          <w:w w:val="95"/>
        </w:rPr>
        <w:t>最高行政法院 </w:t>
      </w:r>
      <w:r>
        <w:rPr>
          <w:w w:val="95"/>
        </w:rPr>
        <w:t>102</w:t>
      </w:r>
      <w:r>
        <w:rPr>
          <w:spacing w:val="16"/>
          <w:w w:val="95"/>
        </w:rPr>
        <w:t> 年 </w:t>
      </w:r>
      <w:r>
        <w:rPr>
          <w:w w:val="95"/>
        </w:rPr>
        <w:t>11</w:t>
      </w:r>
      <w:r>
        <w:rPr>
          <w:spacing w:val="10"/>
          <w:w w:val="95"/>
        </w:rPr>
        <w:t> 月第 </w:t>
      </w:r>
      <w:r>
        <w:rPr>
          <w:w w:val="95"/>
        </w:rPr>
        <w:t>1 次庭長法官聯席會</w:t>
      </w:r>
    </w:p>
    <w:p>
      <w:pPr>
        <w:pStyle w:val="BodyText"/>
        <w:spacing w:line="247" w:lineRule="auto" w:before="11"/>
        <w:ind w:right="199"/>
      </w:pPr>
      <w:r>
        <w:rPr>
          <w:spacing w:val="-5"/>
          <w:w w:val="95"/>
        </w:rPr>
        <w:t>議決議，明白表示「政府採購法第 </w:t>
      </w:r>
      <w:r>
        <w:rPr>
          <w:w w:val="95"/>
        </w:rPr>
        <w:t>31</w:t>
      </w:r>
      <w:r>
        <w:rPr>
          <w:spacing w:val="18"/>
          <w:w w:val="95"/>
        </w:rPr>
        <w:t> 條 </w:t>
      </w:r>
      <w:r>
        <w:rPr>
          <w:w w:val="95"/>
        </w:rPr>
        <w:t>2</w:t>
      </w:r>
      <w:r>
        <w:rPr>
          <w:spacing w:val="2"/>
          <w:w w:val="95"/>
        </w:rPr>
        <w:t> 項各款規定，</w:t>
      </w:r>
      <w:r>
        <w:rPr>
          <w:spacing w:val="-116"/>
          <w:w w:val="95"/>
        </w:rPr>
        <w:t> </w:t>
      </w:r>
      <w:r>
        <w:rPr/>
        <w:t>機關得向廠商追繳押標金的情形，其構成要件事實，多源於廠商，且未經顯現，難期機關可行使追繳權，所以若皆從發還押標金時起算時效，顯非衡平，也與消滅時效制度之意旨不符，所以公法上請求權，應從可合理期待機關得行使追繳權時起算消滅時效。」但何謂「可合理期待」？因此，主管機關就針對各款有不同的規定，</w:t>
      </w:r>
      <w:r>
        <w:rPr>
          <w:spacing w:val="1"/>
        </w:rPr>
        <w:t> </w:t>
      </w:r>
      <w:r>
        <w:rPr/>
        <w:t>但界定真的不容易；我是大學老師，參與許多行政實務運作，愈來愈覺得，憑空想事情並不科學；行政實務上的經驗，必須正視它，很多實務經驗顯示，每件個案的差異很大，這樣的界定很困難。雖然決議沒有言明採主觀主義，但是，它提到因為構成要件事實源於廠商，所以難期機關可行使追繳權，所以某種程度而言，它仍認為要機關可得行使才可以起算；至於其起算的時點，就是要「可合理期待」它。我認為，要能「可合理期待」它，還是要機關合理知道追繳之事實，知道要被追繳的</w:t>
      </w:r>
    </w:p>
    <w:p>
      <w:pPr>
        <w:spacing w:after="0" w:line="247" w:lineRule="auto"/>
        <w:sectPr>
          <w:pgSz w:w="8400" w:h="11910"/>
          <w:pgMar w:header="0" w:footer="707" w:top="1100" w:bottom="980" w:left="920" w:right="880"/>
        </w:sectPr>
      </w:pPr>
    </w:p>
    <w:p>
      <w:pPr>
        <w:pStyle w:val="BodyText"/>
        <w:spacing w:line="247" w:lineRule="auto" w:before="64"/>
        <w:ind w:right="261"/>
      </w:pPr>
      <w:r>
        <w:rPr/>
        <w:t>人是誰，但我要強調只要「可合理期待」即屬之。後來有些最高行政法院庭長法官聯席會議決議，把標準拉得太高，認為「知」必須要明確知悉，但「明確知悉」與</w:t>
      </w:r>
    </w:p>
    <w:p>
      <w:pPr>
        <w:pStyle w:val="BodyText"/>
        <w:spacing w:line="247" w:lineRule="auto"/>
        <w:ind w:right="209"/>
      </w:pPr>
      <w:r>
        <w:rPr/>
        <w:t>「可合理期待」是完全不一樣的意思。原則上最高行政法院庭長法官聯席會議的成員，照理說變動應該不大，</w:t>
      </w:r>
      <w:r>
        <w:rPr>
          <w:spacing w:val="1"/>
        </w:rPr>
        <w:t> </w:t>
      </w:r>
      <w:r>
        <w:rPr/>
        <w:t>但要有一貫的邏輯，並不容易。</w:t>
      </w:r>
    </w:p>
    <w:p>
      <w:pPr>
        <w:pStyle w:val="Heading3"/>
      </w:pPr>
      <w:r>
        <w:rPr>
          <w:w w:val="95"/>
        </w:rPr>
        <w:t>參、人事行政法制請求權時效規定</w:t>
      </w:r>
    </w:p>
    <w:p>
      <w:pPr>
        <w:pStyle w:val="BodyText"/>
        <w:spacing w:line="247" w:lineRule="auto" w:before="200"/>
        <w:ind w:right="209" w:firstLine="513"/>
      </w:pPr>
      <w:r>
        <w:rPr/>
        <w:t>第三部分，關於人事行政法制請求權時效的規定。</w:t>
      </w:r>
      <w:r>
        <w:rPr>
          <w:spacing w:val="14"/>
          <w:w w:val="95"/>
        </w:rPr>
        <w:t>我又分了 </w:t>
      </w:r>
      <w:r>
        <w:rPr>
          <w:w w:val="95"/>
        </w:rPr>
        <w:t>3 類。但談到這部分，我就比較忐忑，我都尊</w:t>
      </w:r>
      <w:r>
        <w:rPr/>
        <w:t>重專業。從好的角度來說，人事是很困難也很專業的；</w:t>
      </w:r>
      <w:r>
        <w:rPr>
          <w:spacing w:val="1"/>
        </w:rPr>
        <w:t> </w:t>
      </w:r>
      <w:r>
        <w:rPr/>
        <w:t>但從不好的角度來講，人事非常難入手，因為搞不懂它的邏輯，這邏輯如果不明確的話，外行人就很難瞭解，</w:t>
      </w:r>
      <w:r>
        <w:rPr>
          <w:spacing w:val="1"/>
        </w:rPr>
        <w:t> </w:t>
      </w:r>
      <w:r>
        <w:rPr/>
        <w:t>所以我也在這裡推銷我的想法。我自己到保訓會任職委員兩年半，任職前我先認真研讀德國的公務員法，希冀對人事有所瞭解。我覺得德國的公務員法容易懂，但臺灣的公務人員法制就令人覺得捉摸不定，經常需要請教我們的人事同仁；但不只是人事法制，只要是專業的行政領域，我的經驗裡，都會有這種困難。因為我們的個別行政專業領域法制，都加了很多業務同仁實務上的經驗。這是我們法律人的責任，這不是行政同仁的責任，</w:t>
      </w:r>
      <w:r>
        <w:rPr>
          <w:spacing w:val="1"/>
        </w:rPr>
        <w:t> </w:t>
      </w:r>
      <w:r>
        <w:rPr/>
        <w:t>法律人沒有深入到行政實務的領域，與實務溝通，嘗試建立各個領域清楚的法制，我覺得這個很重要。德國是</w:t>
      </w:r>
      <w:r>
        <w:rPr>
          <w:spacing w:val="16"/>
        </w:rPr>
        <w:t>因為法制化比較成熟，相關領域中，法律邏輯比較明</w:t>
      </w:r>
      <w:r>
        <w:rPr/>
        <w:t>白，所以理解掌握相對比較容易。不要誤會，我並不是責難行政部門的同仁。我一直推銷這樣的想法，應該由</w:t>
      </w:r>
    </w:p>
    <w:p>
      <w:pPr>
        <w:spacing w:after="0" w:line="247" w:lineRule="auto"/>
        <w:sectPr>
          <w:pgSz w:w="8400" w:h="11910"/>
          <w:pgMar w:header="0" w:footer="707" w:top="1100" w:bottom="980" w:left="920" w:right="880"/>
        </w:sectPr>
      </w:pPr>
    </w:p>
    <w:p>
      <w:pPr>
        <w:pStyle w:val="BodyText"/>
        <w:spacing w:line="247" w:lineRule="auto" w:before="64"/>
        <w:ind w:right="209"/>
      </w:pPr>
      <w:r>
        <w:rPr/>
        <w:t>學行政法的人，去認領各個領域，與不同的行政部門合作，瞭解行政實務，引進一些比較制度化的規定。德國的公務員法比較容易掌握，他們的核心關懷就是職務，</w:t>
      </w:r>
      <w:r>
        <w:rPr>
          <w:spacing w:val="1"/>
        </w:rPr>
        <w:t> </w:t>
      </w:r>
      <w:r>
        <w:rPr/>
        <w:t>不管選人、用人，或是訓練人，乃至於退休後的保障，</w:t>
      </w:r>
      <w:r>
        <w:rPr>
          <w:spacing w:val="1"/>
        </w:rPr>
        <w:t> </w:t>
      </w:r>
      <w:r>
        <w:rPr/>
        <w:t>或是懲處懲戒，整個核心關懷就是職務這個概念，就是要確保公務人員在執行被賦予的職務時，能夠適任；對於他的考核，也是要確保適任的人擔任適當的職務。因此，很容易瞭解整體邏輯；雖然細節很多，但原則是如此。我再強調一次，我們並不單只是人事領域的問題，</w:t>
      </w:r>
      <w:r>
        <w:rPr>
          <w:spacing w:val="1"/>
        </w:rPr>
        <w:t> </w:t>
      </w:r>
      <w:r>
        <w:rPr/>
        <w:t>像環保機關、政府採購機關、勞動機關與行政法法律人的互動，我覺得還可以更加把勁，這樣不僅可以使行政</w:t>
      </w:r>
      <w:r>
        <w:rPr>
          <w:spacing w:val="16"/>
        </w:rPr>
        <w:t>部門依法行政，對於人民權利的保障，也比較可以落</w:t>
      </w:r>
      <w:r>
        <w:rPr/>
        <w:t>實。只要能夠掌握邏輯，即使非專業的人，也可以初步判斷合理或不合理。</w:t>
      </w:r>
    </w:p>
    <w:p>
      <w:pPr>
        <w:pStyle w:val="BodyText"/>
        <w:spacing w:line="247" w:lineRule="auto" w:before="187"/>
        <w:ind w:right="253" w:firstLine="513"/>
      </w:pPr>
      <w:r>
        <w:rPr>
          <w:spacing w:val="7"/>
          <w:w w:val="95"/>
        </w:rPr>
        <w:t>在人事法制上，我初步分為 </w:t>
      </w:r>
      <w:r>
        <w:rPr>
          <w:w w:val="95"/>
        </w:rPr>
        <w:t>3</w:t>
      </w:r>
      <w:r>
        <w:rPr>
          <w:spacing w:val="7"/>
          <w:w w:val="95"/>
        </w:rPr>
        <w:t> 類，有一些規定是否</w:t>
      </w:r>
      <w:r>
        <w:rPr/>
        <w:t>當然涉及公法上請求權，不無疑義。也就是，有一些請求權的時效規定，適用的範圍是否只限於金錢請求，這部分會跟人事行政領域息息相關。另一個是，相關的</w:t>
      </w:r>
      <w:r>
        <w:rPr>
          <w:rFonts w:ascii="新細明體" w:eastAsia="新細明體" w:hint="eastAsia"/>
        </w:rPr>
        <w:t>期</w:t>
      </w:r>
      <w:r>
        <w:rPr/>
        <w:t>間規定，是否真的是時效的規定。第二類是，當然為</w:t>
      </w:r>
      <w:r>
        <w:rPr>
          <w:rFonts w:ascii="新細明體" w:eastAsia="新細明體" w:hint="eastAsia"/>
        </w:rPr>
        <w:t>公</w:t>
      </w:r>
      <w:r>
        <w:rPr/>
        <w:t>法上請求權，其時效的起算點，該如何認定，是有一</w:t>
      </w:r>
      <w:r>
        <w:rPr>
          <w:rFonts w:ascii="新細明體" w:eastAsia="新細明體" w:hint="eastAsia"/>
        </w:rPr>
        <w:t>些</w:t>
      </w:r>
      <w:r>
        <w:rPr/>
        <w:t>疑義的。第三類是，顯然為公法上請求權，其時效的起算點，無疑是採客觀主義。我從最後一部分說起。</w:t>
      </w:r>
    </w:p>
    <w:p>
      <w:pPr>
        <w:pStyle w:val="BodyText"/>
        <w:spacing w:line="247" w:lineRule="auto" w:before="187"/>
        <w:ind w:right="251" w:firstLine="513"/>
      </w:pPr>
      <w:r>
        <w:rPr/>
        <w:t>顯然為公法上請求權，其時效的起算點，無疑是採</w:t>
      </w:r>
      <w:r>
        <w:rPr>
          <w:spacing w:val="2"/>
        </w:rPr>
        <w:t>客觀主義者，譬如說學校教職員退休條例第 </w:t>
      </w:r>
      <w:r>
        <w:rPr/>
        <w:t>10</w:t>
      </w:r>
      <w:r>
        <w:rPr>
          <w:spacing w:val="12"/>
        </w:rPr>
        <w:t> 條，請</w:t>
      </w:r>
    </w:p>
    <w:p>
      <w:pPr>
        <w:pStyle w:val="BodyText"/>
        <w:spacing w:line="349" w:lineRule="exact"/>
      </w:pPr>
      <w:r>
        <w:rPr>
          <w:w w:val="95"/>
        </w:rPr>
        <w:t>領退休金的權利，自退休之次月時起，經</w:t>
      </w:r>
      <w:r>
        <w:rPr>
          <w:spacing w:val="155"/>
        </w:rPr>
        <w:t> </w:t>
      </w:r>
      <w:r>
        <w:rPr>
          <w:w w:val="95"/>
        </w:rPr>
        <w:t>5</w:t>
      </w:r>
      <w:r>
        <w:rPr>
          <w:spacing w:val="122"/>
        </w:rPr>
        <w:t> </w:t>
      </w:r>
      <w:r>
        <w:rPr>
          <w:w w:val="95"/>
        </w:rPr>
        <w:t>年不行使而</w:t>
      </w:r>
    </w:p>
    <w:p>
      <w:pPr>
        <w:spacing w:after="0" w:line="349" w:lineRule="exact"/>
        <w:sectPr>
          <w:pgSz w:w="8400" w:h="11910"/>
          <w:pgMar w:header="0" w:footer="707" w:top="1100" w:bottom="980" w:left="920" w:right="880"/>
        </w:sectPr>
      </w:pPr>
    </w:p>
    <w:p>
      <w:pPr>
        <w:pStyle w:val="BodyText"/>
        <w:spacing w:line="247" w:lineRule="auto" w:before="64"/>
        <w:ind w:right="253"/>
      </w:pPr>
      <w:r>
        <w:rPr/>
        <w:t>消滅，這明顯與主觀知悉與否不相關。另外，學校教職</w:t>
      </w:r>
      <w:r>
        <w:rPr>
          <w:spacing w:val="13"/>
        </w:rPr>
        <w:t>員撫卹條例第 </w:t>
      </w:r>
      <w:r>
        <w:rPr/>
        <w:t>13</w:t>
      </w:r>
      <w:r>
        <w:rPr>
          <w:spacing w:val="15"/>
        </w:rPr>
        <w:t> 條提到請卹或請領各期撫卹金的時</w:t>
      </w:r>
      <w:r>
        <w:rPr>
          <w:w w:val="95"/>
        </w:rPr>
        <w:t>效，自請卹或請領事由發生的次月起，經 5</w:t>
      </w:r>
      <w:r>
        <w:rPr>
          <w:spacing w:val="16"/>
          <w:w w:val="95"/>
        </w:rPr>
        <w:t> 年不行使而</w:t>
      </w:r>
      <w:r>
        <w:rPr/>
        <w:t>消滅。這也很明確，從事由發生的下個月開始，這是方便的設計。在德國，公法上請求權時效都是由事由發生的那一年，就算是例外採客觀主義，原則上主觀，但經過一定的時間後，不管知悉與否，皆不得再主張，這就是主觀主義與客觀主義的結合。這部分我們先不談。但若是採客觀主義者，做法都是從請求權發生當年的隔年開始計算，這有個好處，就是我是看一整年度，而不是一天一天，更務實的是，讓每個人在年終檢討是否有甚麼權利可以請求，不用每天都去注意。這是很聰明的做法。我們採從次月開始計算，也是客觀主義，只是起算</w:t>
      </w:r>
      <w:r>
        <w:rPr>
          <w:spacing w:val="7"/>
          <w:w w:val="95"/>
        </w:rPr>
        <w:t>的時點不同，是從次月起，經過 </w:t>
      </w:r>
      <w:r>
        <w:rPr>
          <w:w w:val="95"/>
        </w:rPr>
        <w:t>5</w:t>
      </w:r>
      <w:r>
        <w:rPr>
          <w:spacing w:val="8"/>
          <w:w w:val="95"/>
        </w:rPr>
        <w:t> 年不行使而消滅。公</w:t>
      </w:r>
    </w:p>
    <w:p>
      <w:pPr>
        <w:pStyle w:val="BodyText"/>
        <w:spacing w:line="247" w:lineRule="auto"/>
        <w:ind w:right="199"/>
      </w:pPr>
      <w:r>
        <w:rPr>
          <w:spacing w:val="2"/>
        </w:rPr>
        <w:t>教人員退休金其他現金給與補償金發給辦法第 </w:t>
      </w:r>
      <w:r>
        <w:rPr/>
        <w:t>11</w:t>
      </w:r>
      <w:r>
        <w:rPr>
          <w:spacing w:val="13"/>
        </w:rPr>
        <w:t> 條規</w:t>
      </w:r>
      <w:r>
        <w:rPr>
          <w:spacing w:val="-4"/>
        </w:rPr>
        <w:t>定：「請領補償金之權利，自公告受理請領之日起，經</w:t>
      </w:r>
      <w:r>
        <w:rPr/>
        <w:t>過五年不行使而消滅；其已登記請領者，各次補償金自其通知發給之日起，經過五年不行使而消滅。但因不可</w:t>
      </w:r>
      <w:r>
        <w:rPr>
          <w:spacing w:val="16"/>
        </w:rPr>
        <w:t>抗力之事由，致不能請領者，自該請求權可行使時起</w:t>
      </w:r>
      <w:r>
        <w:rPr>
          <w:spacing w:val="-6"/>
          <w:w w:val="95"/>
        </w:rPr>
        <w:t>算。」公務人員因公涉訟輔助辦法第 </w:t>
      </w:r>
      <w:r>
        <w:rPr>
          <w:w w:val="95"/>
        </w:rPr>
        <w:t>14</w:t>
      </w:r>
      <w:r>
        <w:rPr>
          <w:spacing w:val="14"/>
          <w:w w:val="95"/>
        </w:rPr>
        <w:t> 條第 </w:t>
      </w:r>
      <w:r>
        <w:rPr>
          <w:w w:val="95"/>
        </w:rPr>
        <w:t>3</w:t>
      </w:r>
      <w:r>
        <w:rPr>
          <w:spacing w:val="4"/>
          <w:w w:val="95"/>
        </w:rPr>
        <w:t> 項規定：</w:t>
      </w:r>
    </w:p>
    <w:p>
      <w:pPr>
        <w:pStyle w:val="BodyText"/>
        <w:spacing w:line="247" w:lineRule="auto"/>
        <w:ind w:right="245"/>
      </w:pPr>
      <w:r>
        <w:rPr/>
        <w:t>「第一項涉訟輔助費用之請求權，自得申請之日起，因五年間不行使而消滅。但因不可抗力之事由，致不能行使者，自該請求權可行使時起算。」其中所謂「自得申</w:t>
      </w:r>
      <w:r>
        <w:rPr>
          <w:spacing w:val="16"/>
        </w:rPr>
        <w:t>請之日起」這部分在上開涉訟輔助辦法也已經明文規</w:t>
      </w:r>
      <w:r>
        <w:rPr/>
        <w:t>定。初步來看，我們人事行政領域中的請求權，多半是採客觀主義。</w:t>
      </w:r>
    </w:p>
    <w:p>
      <w:pPr>
        <w:spacing w:after="0" w:line="247" w:lineRule="auto"/>
        <w:sectPr>
          <w:pgSz w:w="8400" w:h="11910"/>
          <w:pgMar w:header="0" w:footer="707" w:top="1100" w:bottom="980" w:left="920" w:right="880"/>
        </w:sectPr>
      </w:pPr>
    </w:p>
    <w:p>
      <w:pPr>
        <w:pStyle w:val="BodyText"/>
        <w:spacing w:line="247" w:lineRule="auto" w:before="64"/>
        <w:ind w:right="252" w:firstLine="513"/>
      </w:pPr>
      <w:r>
        <w:rPr/>
        <w:t>不過，我認為，因為請求權人多半不知道有這樣的事情，如此再往前推第二類當然為公法上請求權，但請求權時效認定時點不無疑義者，交通部郵電事業人員退</w:t>
      </w:r>
      <w:r>
        <w:rPr>
          <w:spacing w:val="16"/>
          <w:w w:val="95"/>
        </w:rPr>
        <w:t>休輔助條例第 </w:t>
      </w:r>
      <w:r>
        <w:rPr>
          <w:w w:val="95"/>
        </w:rPr>
        <w:t>32</w:t>
      </w:r>
      <w:r>
        <w:rPr>
          <w:spacing w:val="-5"/>
          <w:w w:val="95"/>
        </w:rPr>
        <w:t> 條規定：「請領退休金、撫卹金、撫慰</w:t>
      </w:r>
      <w:r>
        <w:rPr/>
        <w:t>金或殮葬補助費之權利，自該請求權可行使時起算，因五年間不行使而消滅。但因不可抗力之事由，致不能行使者，自可行使時起算。」其中「自該請求權可行使時起算」究竟是採客觀還是主觀主義，文字上看來並不清楚，但我認為這個取決於客觀的事實。取決於客觀的事實，對於當事人就沒有不公道，因為請領退休金、撫卹金、撫慰金或殮葬補助費的事實，當事人沒有道理不知道的；但若是當事人認為人事法律很複雜，不知道有這種請求權，那就是不知道法律的問題，不是不知道事實的問題。就算是採主觀主義者，也不是以你知不知道法律為判準，而是以你知不知道有相關的事實而可得行使相關的權利為判準；不知道法律，基本上都不是可以抗辯的事由。我自己常會碰到這類奇怪的抗辯，我在公共</w:t>
      </w:r>
      <w:r>
        <w:rPr>
          <w:w w:val="95"/>
        </w:rPr>
        <w:t>工程委員會處理</w:t>
      </w:r>
      <w:r>
        <w:rPr>
          <w:spacing w:val="148"/>
        </w:rPr>
        <w:t> </w:t>
      </w:r>
      <w:r>
        <w:rPr>
          <w:w w:val="95"/>
        </w:rPr>
        <w:t>1</w:t>
      </w:r>
      <w:r>
        <w:rPr>
          <w:spacing w:val="137"/>
        </w:rPr>
        <w:t> </w:t>
      </w:r>
      <w:r>
        <w:rPr>
          <w:w w:val="95"/>
        </w:rPr>
        <w:t>件追繳押標金的案子，我跟招標機關</w:t>
      </w:r>
    </w:p>
    <w:p>
      <w:pPr>
        <w:pStyle w:val="BodyText"/>
        <w:spacing w:line="349" w:lineRule="exact"/>
      </w:pPr>
      <w:r>
        <w:rPr>
          <w:spacing w:val="10"/>
        </w:rPr>
        <w:t>說，機關在 </w:t>
      </w:r>
      <w:r>
        <w:rPr/>
        <w:t>99 年就收到判決，知道廠商在一審判決有</w:t>
      </w:r>
    </w:p>
    <w:p>
      <w:pPr>
        <w:pStyle w:val="BodyText"/>
        <w:spacing w:line="247" w:lineRule="auto" w:before="11"/>
        <w:ind w:right="208"/>
      </w:pPr>
      <w:r>
        <w:rPr>
          <w:w w:val="95"/>
        </w:rPr>
        <w:t>罪，依照政府採購法第 101</w:t>
      </w:r>
      <w:r>
        <w:rPr>
          <w:spacing w:val="1"/>
          <w:w w:val="95"/>
        </w:rPr>
        <w:t> 條第 </w:t>
      </w:r>
      <w:r>
        <w:rPr>
          <w:w w:val="95"/>
        </w:rPr>
        <w:t>1</w:t>
      </w:r>
      <w:r>
        <w:rPr>
          <w:spacing w:val="-1"/>
          <w:w w:val="95"/>
        </w:rPr>
        <w:t> 項第 </w:t>
      </w:r>
      <w:r>
        <w:rPr>
          <w:w w:val="95"/>
        </w:rPr>
        <w:t>6 款規定，應該</w:t>
      </w:r>
      <w:r>
        <w:rPr/>
        <w:t>通知該廠商並刊登公報，也通知機關要去辦停權，但機</w:t>
      </w:r>
      <w:r>
        <w:rPr>
          <w:spacing w:val="6"/>
          <w:w w:val="95"/>
        </w:rPr>
        <w:t>關卻把這件事放著，現在 </w:t>
      </w:r>
      <w:r>
        <w:rPr>
          <w:w w:val="95"/>
        </w:rPr>
        <w:t>104</w:t>
      </w:r>
      <w:r>
        <w:rPr>
          <w:spacing w:val="3"/>
          <w:w w:val="95"/>
        </w:rPr>
        <w:t> 年了，審計部來查，這時</w:t>
      </w:r>
      <w:r>
        <w:rPr/>
        <w:t>候機關才來說要追繳押標金，這到底是甚麼狀況？機關說我們囿於法制知識不足，我說千萬不要這樣跟我講，</w:t>
      </w:r>
      <w:r>
        <w:rPr>
          <w:spacing w:val="1"/>
        </w:rPr>
        <w:t> </w:t>
      </w:r>
      <w:r>
        <w:rPr/>
        <w:t>因為公務機關應該依法行政，辦採購的人要交換意見。</w:t>
      </w:r>
      <w:r>
        <w:rPr>
          <w:w w:val="95"/>
        </w:rPr>
        <w:t>其實我相信是法規不熟，我覺得他們是抱著得過且過的</w:t>
      </w:r>
    </w:p>
    <w:p>
      <w:pPr>
        <w:spacing w:after="0" w:line="247" w:lineRule="auto"/>
        <w:sectPr>
          <w:pgSz w:w="8400" w:h="11910"/>
          <w:pgMar w:header="0" w:footer="707" w:top="1100" w:bottom="980" w:left="920" w:right="880"/>
        </w:sectPr>
      </w:pPr>
    </w:p>
    <w:p>
      <w:pPr>
        <w:pStyle w:val="BodyText"/>
        <w:spacing w:line="247" w:lineRule="auto" w:before="64"/>
        <w:ind w:right="261"/>
      </w:pPr>
      <w:r>
        <w:rPr/>
        <w:t>心態。但是基本上，我們不會以他知不知道法律作為判斷基準，因為你既然已經知道事實了，就應該本於知能去請教。</w:t>
      </w:r>
    </w:p>
    <w:p>
      <w:pPr>
        <w:pStyle w:val="BodyText"/>
        <w:spacing w:line="247" w:lineRule="auto" w:before="187"/>
        <w:ind w:right="203" w:firstLine="513"/>
      </w:pPr>
      <w:r>
        <w:rPr/>
        <w:t>牽涉到人事行政請求權的，大部分跟個人有關，大致上採客觀主義，我是覺得有邏輯的。雖然行政程序法規定的公法上請求權，在追繳押標金這件事上，最高行政法院庭長法官聯席會議認為這是採主觀主義，但這並不表示，所有公法上請求權時效都是採主觀主義，決議中已講了理由，因為事實多在廠商一方，大部分請求權人是沒有辦法知道的，所以就算法律沒有特別規定，我個人認為也要視請求權不同情形來判斷。就我觀察，在人事領域中，大部分當事人對事實多處於可得而知的情況，另外像退休撫卹涉及到整個國家公務預算，從可度</w:t>
      </w:r>
      <w:r>
        <w:rPr>
          <w:spacing w:val="-4"/>
        </w:rPr>
        <w:t>量、可估算性考量，進而採取客觀主義，是可以理解的。</w:t>
      </w:r>
    </w:p>
    <w:p>
      <w:pPr>
        <w:pStyle w:val="BodyText"/>
        <w:spacing w:line="247" w:lineRule="auto" w:before="188"/>
        <w:ind w:right="255" w:firstLine="513"/>
      </w:pPr>
      <w:r>
        <w:rPr/>
        <w:t>在人事請求權時效規定中，簡單的部分我們先做了介紹，剩下是比較麻煩的部分，後面再來處理。有一些</w:t>
      </w:r>
      <w:r>
        <w:rPr>
          <w:spacing w:val="-5"/>
        </w:rPr>
        <w:t>規定讀起來很曖昧，其實講義上我寫「不無疑義」，是</w:t>
      </w:r>
      <w:r>
        <w:rPr/>
        <w:t>因為在寫講義的時候心裡還沒有一個譜，但昨天晚上我再努力思考，到底這是甚麼含意？以我常處理這類案件的人來說，都覺得判斷不易了，可以想像我們同仁，處理這部分，不是那麼簡單。</w:t>
      </w:r>
    </w:p>
    <w:p>
      <w:pPr>
        <w:pStyle w:val="BodyText"/>
        <w:spacing w:line="247" w:lineRule="auto" w:before="187"/>
        <w:ind w:right="245" w:firstLine="513"/>
      </w:pPr>
      <w:r>
        <w:rPr>
          <w:spacing w:val="15"/>
        </w:rPr>
        <w:t>針對人事行政法制請求權時效規定比較棘手的部</w:t>
      </w:r>
      <w:r>
        <w:rPr/>
        <w:t>分，相關的規定是否保障請求權？或者是相關規定所定</w:t>
      </w:r>
      <w:r>
        <w:rPr>
          <w:spacing w:val="16"/>
        </w:rPr>
        <w:t>的期間是不是時效？第一個要討論的是保障事件的根</w:t>
      </w:r>
      <w:r>
        <w:rPr>
          <w:spacing w:val="8"/>
          <w:w w:val="95"/>
        </w:rPr>
        <w:t>本之法─保障法第 </w:t>
      </w:r>
      <w:r>
        <w:rPr>
          <w:w w:val="95"/>
        </w:rPr>
        <w:t>10</w:t>
      </w:r>
      <w:r>
        <w:rPr>
          <w:spacing w:val="32"/>
          <w:w w:val="95"/>
        </w:rPr>
        <w:t> 條第 </w:t>
      </w:r>
      <w:r>
        <w:rPr>
          <w:w w:val="95"/>
        </w:rPr>
        <w:t>2</w:t>
      </w:r>
      <w:r>
        <w:rPr>
          <w:spacing w:val="3"/>
          <w:w w:val="95"/>
        </w:rPr>
        <w:t> 項前段規定，經依法停職</w:t>
      </w:r>
    </w:p>
    <w:p>
      <w:pPr>
        <w:spacing w:after="0" w:line="247" w:lineRule="auto"/>
        <w:sectPr>
          <w:pgSz w:w="8400" w:h="11910"/>
          <w:pgMar w:header="0" w:footer="707" w:top="1100" w:bottom="980" w:left="920" w:right="880"/>
        </w:sectPr>
      </w:pPr>
    </w:p>
    <w:p>
      <w:pPr>
        <w:pStyle w:val="BodyText"/>
        <w:spacing w:line="247" w:lineRule="auto" w:before="64"/>
        <w:ind w:right="208"/>
      </w:pPr>
      <w:r>
        <w:rPr>
          <w:spacing w:val="1"/>
          <w:w w:val="95"/>
        </w:rPr>
        <w:t>的公務人員，於停止事由消滅後 </w:t>
      </w:r>
      <w:r>
        <w:rPr>
          <w:w w:val="95"/>
        </w:rPr>
        <w:t>3</w:t>
      </w:r>
      <w:r>
        <w:rPr>
          <w:spacing w:val="118"/>
        </w:rPr>
        <w:t> </w:t>
      </w:r>
      <w:r>
        <w:rPr>
          <w:w w:val="95"/>
        </w:rPr>
        <w:t>個月內得申請復職；</w:t>
      </w:r>
      <w:r>
        <w:rPr>
          <w:spacing w:val="-117"/>
          <w:w w:val="95"/>
        </w:rPr>
        <w:t> </w:t>
      </w:r>
      <w:r>
        <w:rPr/>
        <w:t>就這個部分，其實是申請復職，我個人認為有牽涉到公法上的請求權，保障法賦予他的請求權，如果沒有其他事由，在停止事由消滅以後，有復職的請求權，此復職請求權，是不是行政程序法所說的公法上請求權時效？</w:t>
      </w:r>
      <w:r>
        <w:rPr>
          <w:spacing w:val="1"/>
        </w:rPr>
        <w:t> </w:t>
      </w:r>
      <w:r>
        <w:rPr>
          <w:spacing w:val="5"/>
          <w:w w:val="95"/>
        </w:rPr>
        <w:t>如果沒有規定，就去適用 </w:t>
      </w:r>
      <w:r>
        <w:rPr>
          <w:w w:val="95"/>
        </w:rPr>
        <w:t>5</w:t>
      </w:r>
      <w:r>
        <w:rPr>
          <w:spacing w:val="19"/>
          <w:w w:val="95"/>
        </w:rPr>
        <w:t> 年期間或 </w:t>
      </w:r>
      <w:r>
        <w:rPr>
          <w:w w:val="95"/>
        </w:rPr>
        <w:t>10</w:t>
      </w:r>
      <w:r>
        <w:rPr>
          <w:spacing w:val="8"/>
          <w:w w:val="95"/>
        </w:rPr>
        <w:t> 年期間，這取</w:t>
      </w:r>
      <w:r>
        <w:rPr/>
        <w:t>決於剛提到的，所謂對公法上的請求權，是不是限於財</w:t>
      </w:r>
      <w:r>
        <w:rPr>
          <w:w w:val="95"/>
        </w:rPr>
        <w:t>產權性質的請求權？這是第一個。此外，3</w:t>
      </w:r>
      <w:r>
        <w:rPr>
          <w:spacing w:val="231"/>
        </w:rPr>
        <w:t> </w:t>
      </w:r>
      <w:r>
        <w:rPr>
          <w:w w:val="95"/>
        </w:rPr>
        <w:t>個月申請期</w:t>
      </w:r>
      <w:r>
        <w:rPr/>
        <w:t>間，是否為時效期間呢？老實說，這些申請期間在法律操作與認定上是很辛苦的，我認為公務人員在符合法定要件時，他有一個復職的請求權，申請這個動作是他對於復職請求權的主張與行使，我們認為要對申請與行使的期間加以規定，這就如同說，有一個請求權存在，可以透過作成行政處分來請求，意思是一樣的；就這個部</w:t>
      </w:r>
      <w:r>
        <w:rPr>
          <w:spacing w:val="24"/>
          <w:w w:val="95"/>
        </w:rPr>
        <w:t>分的 </w:t>
      </w:r>
      <w:r>
        <w:rPr>
          <w:w w:val="95"/>
        </w:rPr>
        <w:t>3 個月內，是不是時效期間，我抱持懷疑；如考量</w:t>
      </w:r>
    </w:p>
    <w:p>
      <w:pPr>
        <w:pStyle w:val="BodyText"/>
        <w:spacing w:line="349" w:lineRule="exact"/>
      </w:pPr>
      <w:r>
        <w:rPr>
          <w:spacing w:val="4"/>
          <w:w w:val="95"/>
        </w:rPr>
        <w:t>到本條項後面其實還有後段，保障法第 </w:t>
      </w:r>
      <w:r>
        <w:rPr>
          <w:w w:val="95"/>
        </w:rPr>
        <w:t>10</w:t>
      </w:r>
      <w:r>
        <w:rPr>
          <w:spacing w:val="35"/>
          <w:w w:val="95"/>
        </w:rPr>
        <w:t> 條第 </w:t>
      </w:r>
      <w:r>
        <w:rPr>
          <w:w w:val="95"/>
        </w:rPr>
        <w:t>2</w:t>
      </w:r>
      <w:r>
        <w:rPr>
          <w:spacing w:val="24"/>
          <w:w w:val="95"/>
        </w:rPr>
        <w:t> 項規</w:t>
      </w:r>
    </w:p>
    <w:p>
      <w:pPr>
        <w:pStyle w:val="BodyText"/>
        <w:spacing w:before="11"/>
      </w:pPr>
      <w:r>
        <w:rPr>
          <w:w w:val="95"/>
        </w:rPr>
        <w:t>定，在停職事由消滅後</w:t>
      </w:r>
      <w:r>
        <w:rPr>
          <w:spacing w:val="137"/>
        </w:rPr>
        <w:t> </w:t>
      </w:r>
      <w:r>
        <w:rPr>
          <w:w w:val="95"/>
        </w:rPr>
        <w:t>3</w:t>
      </w:r>
      <w:r>
        <w:rPr>
          <w:spacing w:val="134"/>
        </w:rPr>
        <w:t> </w:t>
      </w:r>
      <w:r>
        <w:rPr>
          <w:w w:val="95"/>
        </w:rPr>
        <w:t>個月內，可以申請復職，在第</w:t>
      </w:r>
    </w:p>
    <w:p>
      <w:pPr>
        <w:pStyle w:val="BodyText"/>
        <w:spacing w:before="10"/>
      </w:pPr>
      <w:r>
        <w:rPr>
          <w:w w:val="95"/>
        </w:rPr>
        <w:t>10</w:t>
      </w:r>
      <w:r>
        <w:rPr>
          <w:spacing w:val="26"/>
          <w:w w:val="95"/>
        </w:rPr>
        <w:t> 條第 </w:t>
      </w:r>
      <w:r>
        <w:rPr>
          <w:w w:val="95"/>
        </w:rPr>
        <w:t>4 項進一步規定，依法停職的公務人員於停職事</w:t>
      </w:r>
    </w:p>
    <w:p>
      <w:pPr>
        <w:pStyle w:val="BodyText"/>
        <w:spacing w:line="247" w:lineRule="auto" w:before="11"/>
        <w:ind w:right="255"/>
      </w:pPr>
      <w:r>
        <w:rPr>
          <w:spacing w:val="19"/>
          <w:w w:val="95"/>
        </w:rPr>
        <w:t>由消滅的 </w:t>
      </w:r>
      <w:r>
        <w:rPr>
          <w:w w:val="95"/>
        </w:rPr>
        <w:t>3 個月內未申請復職者，服務機關或其上級機關人事單位應負責查催；如仍未於接到查催通知之日起</w:t>
      </w:r>
    </w:p>
    <w:p>
      <w:pPr>
        <w:pStyle w:val="BodyText"/>
        <w:spacing w:line="247" w:lineRule="auto"/>
        <w:ind w:right="254"/>
      </w:pPr>
      <w:r>
        <w:rPr/>
        <w:t>30</w:t>
      </w:r>
      <w:r>
        <w:rPr>
          <w:spacing w:val="4"/>
        </w:rPr>
        <w:t> 日內申請復職，除有不可歸責於該公務人員之事由</w:t>
      </w:r>
      <w:r>
        <w:rPr>
          <w:w w:val="95"/>
        </w:rPr>
        <w:t>外，視為辭職，所以也不是過了那 3</w:t>
      </w:r>
      <w:r>
        <w:rPr>
          <w:spacing w:val="10"/>
          <w:w w:val="95"/>
        </w:rPr>
        <w:t> 個月申請期間權利</w:t>
      </w:r>
      <w:r>
        <w:rPr/>
        <w:t>就消滅，我個人傾向，不認為這是一個請求權時效的規定。要求他在法定期間內提出申請，我認為是一個法定期間的規範，而不是一個時效期間的規定。法定期間不</w:t>
      </w:r>
      <w:r>
        <w:rPr>
          <w:w w:val="95"/>
        </w:rPr>
        <w:t>是那麼嚴格的，就算過了那個期間，公務人員的服務機</w:t>
      </w:r>
    </w:p>
    <w:p>
      <w:pPr>
        <w:spacing w:after="0" w:line="247" w:lineRule="auto"/>
        <w:sectPr>
          <w:pgSz w:w="8400" w:h="11910"/>
          <w:pgMar w:header="0" w:footer="707" w:top="1100" w:bottom="980" w:left="920" w:right="880"/>
        </w:sectPr>
      </w:pPr>
    </w:p>
    <w:p>
      <w:pPr>
        <w:pStyle w:val="BodyText"/>
        <w:spacing w:before="62"/>
        <w:jc w:val="left"/>
      </w:pPr>
      <w:r>
        <w:rPr>
          <w:w w:val="95"/>
        </w:rPr>
        <w:t>關或上級機關，還是可以採取進一步的相關措施。</w:t>
      </w:r>
    </w:p>
    <w:p>
      <w:pPr>
        <w:pStyle w:val="BodyText"/>
        <w:spacing w:line="247" w:lineRule="auto" w:before="200"/>
        <w:ind w:right="216" w:firstLine="513"/>
      </w:pPr>
      <w:r>
        <w:rPr/>
        <w:t>所以，用很簡單的消滅時效、除斥期間兩種制度，</w:t>
      </w:r>
      <w:r>
        <w:rPr>
          <w:spacing w:val="1"/>
        </w:rPr>
        <w:t> </w:t>
      </w:r>
      <w:r>
        <w:rPr>
          <w:spacing w:val="16"/>
        </w:rPr>
        <w:t>就想來整理解決所有行政法領域的情形，是不太容易</w:t>
      </w:r>
      <w:r>
        <w:rPr/>
        <w:t>的。我要強調，每個行政領域有其特質，應該因應行政事務的特性，不是被一般性的法律制度綁住，一般性的法律制度符合一般性的情況，不符合行政領域，因為行政領域有其特質與需求；法學要去幫忙協助說明制度的疆域和涵義。這是第一個例子。</w:t>
      </w:r>
    </w:p>
    <w:p>
      <w:pPr>
        <w:pStyle w:val="BodyText"/>
        <w:spacing w:line="247" w:lineRule="auto" w:before="187"/>
        <w:ind w:right="199" w:firstLine="513"/>
      </w:pPr>
      <w:r>
        <w:rPr>
          <w:spacing w:val="1"/>
        </w:rPr>
        <w:t>第二個例子是，關於公務人員退休法第 </w:t>
      </w:r>
      <w:r>
        <w:rPr/>
        <w:t>21</w:t>
      </w:r>
      <w:r>
        <w:rPr>
          <w:spacing w:val="13"/>
        </w:rPr>
        <w:t> 條第 </w:t>
      </w:r>
      <w:r>
        <w:rPr/>
        <w:t>2</w:t>
      </w:r>
      <w:r>
        <w:rPr>
          <w:spacing w:val="-122"/>
        </w:rPr>
        <w:t> </w:t>
      </w:r>
      <w:r>
        <w:rPr/>
        <w:t>項前段規定。這是涉及到銓敘部不應該受理公務人員的退休申請案問題，包括休職期間不應受理退休申請，動</w:t>
      </w:r>
      <w:r>
        <w:rPr>
          <w:spacing w:val="-3"/>
        </w:rPr>
        <w:t>員戡亂時期終止後，涉嫌內亂、外患罪，尚未判決確定；</w:t>
      </w:r>
      <w:r>
        <w:rPr>
          <w:spacing w:val="-123"/>
        </w:rPr>
        <w:t> </w:t>
      </w:r>
      <w:r>
        <w:rPr/>
        <w:t>不起訴處分尚未確定；緩起訴期滿；或其他法律有特別規定者，如果有這些情況不應受理其退休申請案。延續</w:t>
      </w:r>
      <w:r>
        <w:rPr>
          <w:spacing w:val="2"/>
          <w:w w:val="95"/>
        </w:rPr>
        <w:t>公務人員退休法第 </w:t>
      </w:r>
      <w:r>
        <w:rPr>
          <w:w w:val="95"/>
        </w:rPr>
        <w:t>21</w:t>
      </w:r>
      <w:r>
        <w:rPr>
          <w:spacing w:val="7"/>
          <w:w w:val="95"/>
        </w:rPr>
        <w:t> 條第 </w:t>
      </w:r>
      <w:r>
        <w:rPr>
          <w:w w:val="95"/>
        </w:rPr>
        <w:t>2</w:t>
      </w:r>
      <w:r>
        <w:rPr>
          <w:spacing w:val="2"/>
          <w:w w:val="95"/>
        </w:rPr>
        <w:t> 項前段提到，前項第 </w:t>
      </w:r>
      <w:r>
        <w:rPr>
          <w:w w:val="95"/>
        </w:rPr>
        <w:t>2</w:t>
      </w:r>
      <w:r>
        <w:rPr>
          <w:spacing w:val="9"/>
          <w:w w:val="95"/>
        </w:rPr>
        <w:t> 款</w:t>
      </w:r>
    </w:p>
    <w:p>
      <w:pPr>
        <w:pStyle w:val="BodyText"/>
        <w:spacing w:line="247" w:lineRule="auto"/>
        <w:ind w:right="196"/>
      </w:pPr>
      <w:r>
        <w:rPr>
          <w:spacing w:val="-4"/>
          <w:w w:val="95"/>
        </w:rPr>
        <w:t>到第 </w:t>
      </w:r>
      <w:r>
        <w:rPr>
          <w:w w:val="95"/>
        </w:rPr>
        <w:t>5</w:t>
      </w:r>
      <w:r>
        <w:rPr>
          <w:spacing w:val="-3"/>
          <w:w w:val="95"/>
        </w:rPr>
        <w:t> 款人員，逾屆退年齡，應於原因消滅後 </w:t>
      </w:r>
      <w:r>
        <w:rPr>
          <w:w w:val="95"/>
        </w:rPr>
        <w:t>6</w:t>
      </w:r>
      <w:r>
        <w:rPr>
          <w:spacing w:val="-3"/>
          <w:w w:val="95"/>
        </w:rPr>
        <w:t> 個月內，</w:t>
      </w:r>
      <w:r>
        <w:rPr>
          <w:spacing w:val="-116"/>
          <w:w w:val="95"/>
        </w:rPr>
        <w:t> </w:t>
      </w:r>
      <w:r>
        <w:rPr/>
        <w:t>以書面向原服務機關申請辦理退休，也就是說都已經過了退休年齡，但因法定事由存在，不能辦退休。所以，</w:t>
      </w:r>
      <w:r>
        <w:rPr>
          <w:spacing w:val="1"/>
        </w:rPr>
        <w:t> </w:t>
      </w:r>
      <w:r>
        <w:rPr>
          <w:spacing w:val="2"/>
        </w:rPr>
        <w:t>如果超過退休年齡，還是要等到原因消滅以後 </w:t>
      </w:r>
      <w:r>
        <w:rPr/>
        <w:t>6</w:t>
      </w:r>
      <w:r>
        <w:rPr>
          <w:spacing w:val="16"/>
        </w:rPr>
        <w:t> 個月</w:t>
      </w:r>
      <w:r>
        <w:rPr/>
        <w:t>內，以書面向原服務機關申請退休，這部分看來也是退</w:t>
      </w:r>
      <w:r>
        <w:rPr>
          <w:w w:val="95"/>
        </w:rPr>
        <w:t>休的請求權。他是以申請的方式提出，6</w:t>
      </w:r>
      <w:r>
        <w:rPr>
          <w:spacing w:val="234"/>
        </w:rPr>
        <w:t> </w:t>
      </w:r>
      <w:r>
        <w:rPr>
          <w:w w:val="95"/>
        </w:rPr>
        <w:t>個月期間基本</w:t>
      </w:r>
      <w:r>
        <w:rPr/>
        <w:t>上也是申請期間，我不認為它是一個時效。</w:t>
      </w:r>
    </w:p>
    <w:p>
      <w:pPr>
        <w:pStyle w:val="BodyText"/>
        <w:spacing w:before="187"/>
        <w:ind w:left="726"/>
        <w:jc w:val="left"/>
      </w:pPr>
      <w:r>
        <w:rPr>
          <w:spacing w:val="6"/>
          <w:w w:val="95"/>
        </w:rPr>
        <w:t>最後是關於法官法第 </w:t>
      </w:r>
      <w:r>
        <w:rPr>
          <w:w w:val="95"/>
        </w:rPr>
        <w:t>43</w:t>
      </w:r>
      <w:r>
        <w:rPr>
          <w:spacing w:val="31"/>
          <w:w w:val="95"/>
        </w:rPr>
        <w:t> 條第 </w:t>
      </w:r>
      <w:r>
        <w:rPr>
          <w:w w:val="95"/>
        </w:rPr>
        <w:t>2</w:t>
      </w:r>
      <w:r>
        <w:rPr>
          <w:spacing w:val="6"/>
          <w:w w:val="95"/>
        </w:rPr>
        <w:t> 項規定提到，經依</w:t>
      </w:r>
    </w:p>
    <w:p>
      <w:pPr>
        <w:pStyle w:val="BodyText"/>
        <w:spacing w:line="247" w:lineRule="auto" w:before="10"/>
        <w:ind w:right="253"/>
      </w:pPr>
      <w:r>
        <w:rPr>
          <w:w w:val="95"/>
        </w:rPr>
        <w:t>法停職的實任法官，在停職事由消滅後 3</w:t>
      </w:r>
      <w:r>
        <w:rPr>
          <w:spacing w:val="13"/>
          <w:w w:val="95"/>
        </w:rPr>
        <w:t> 個月內得申請</w:t>
      </w:r>
      <w:r>
        <w:rPr>
          <w:w w:val="95"/>
        </w:rPr>
        <w:t>復職，並依保障法及公務員懲戒法復職規定辦理；其實</w:t>
      </w:r>
    </w:p>
    <w:p>
      <w:pPr>
        <w:spacing w:after="0" w:line="247" w:lineRule="auto"/>
        <w:sectPr>
          <w:pgSz w:w="8400" w:h="11910"/>
          <w:pgMar w:header="0" w:footer="707" w:top="1100" w:bottom="980" w:left="920" w:right="880"/>
        </w:sectPr>
      </w:pPr>
    </w:p>
    <w:p>
      <w:pPr>
        <w:pStyle w:val="BodyText"/>
        <w:spacing w:line="247" w:lineRule="auto" w:before="64"/>
        <w:ind w:right="245"/>
      </w:pPr>
      <w:r>
        <w:rPr>
          <w:spacing w:val="16"/>
        </w:rPr>
        <w:t>法官法很多規定是仿照保障法規定的，在制定法官法</w:t>
      </w:r>
      <w:r>
        <w:rPr/>
        <w:t>時，保訓會也有相當的參與，這是可以理解的。法官法上路後還是有些人事上的問題，跟本次主題無關，我就不多說，但從這個規範來看，法官法要與公務體系的法制脫鉤，不是那麼容易。以上是關於人事法律請求權時效的相關規定。</w:t>
      </w:r>
    </w:p>
    <w:p>
      <w:pPr>
        <w:pStyle w:val="Heading3"/>
        <w:spacing w:line="244" w:lineRule="auto" w:before="187"/>
        <w:ind w:left="726" w:right="267" w:hanging="514"/>
      </w:pPr>
      <w:r>
        <w:rPr/>
        <w:t>肆、人事行政法制請求權時效規定與行政程序法時效規定競合之解決法則</w:t>
      </w:r>
    </w:p>
    <w:p>
      <w:pPr>
        <w:pStyle w:val="BodyText"/>
        <w:spacing w:line="247" w:lineRule="auto" w:before="195"/>
        <w:ind w:right="209" w:firstLine="496"/>
      </w:pPr>
      <w:r>
        <w:rPr>
          <w:spacing w:val="17"/>
        </w:rPr>
        <w:t>接下來要說的是，關於人事行政請求權時效的規</w:t>
      </w:r>
      <w:r>
        <w:rPr/>
        <w:t>定，跟行政程序法規定競合時，要如何解決的法則。其</w:t>
      </w:r>
      <w:r>
        <w:rPr>
          <w:spacing w:val="1"/>
          <w:w w:val="95"/>
        </w:rPr>
        <w:t>實這很簡單，行政程序法第 </w:t>
      </w:r>
      <w:r>
        <w:rPr>
          <w:w w:val="95"/>
        </w:rPr>
        <w:t>3</w:t>
      </w:r>
      <w:r>
        <w:rPr>
          <w:spacing w:val="10"/>
          <w:w w:val="95"/>
        </w:rPr>
        <w:t> 條第 </w:t>
      </w:r>
      <w:r>
        <w:rPr>
          <w:w w:val="95"/>
        </w:rPr>
        <w:t>1 項規定很明確，行</w:t>
      </w:r>
      <w:r>
        <w:rPr/>
        <w:t>政機關為行政行為時，除法律另有規定外，應依本法規定為之，所以行政程序法是普通法，補充其他特別法規</w:t>
      </w:r>
      <w:r>
        <w:rPr>
          <w:spacing w:val="16"/>
        </w:rPr>
        <w:t>定之不足。所以人事行政法制基於人事行政特殊的考</w:t>
      </w:r>
      <w:r>
        <w:rPr/>
        <w:t>量，要有特別的規定，就會優先適用。有意見認為，是</w:t>
      </w:r>
      <w:r>
        <w:rPr>
          <w:spacing w:val="22"/>
          <w:w w:val="95"/>
        </w:rPr>
        <w:t>不是人事法制都要配合行政程序法的規定？ 正好相</w:t>
      </w:r>
      <w:r>
        <w:rPr/>
        <w:t>反，有時一般性的法就無法配合個案的情況，這就是中央法規標準法規定，特別法要優先於普通法的原因。特別法優先於普通法，是邏輯所必然，也是事理所必然。就邏輯上而言，如果特別法不優先於普通法的話，就無須稱之為特別法。因普通法規定的要件都有了，但還有特別的要求，即除了符合一般要件之外，另外在特別法裡面，有特別的考量和要求。所以，基於事務領域的特殊考量，必須讓更貼近事務特質的規定，優先適用。</w:t>
      </w:r>
    </w:p>
    <w:p>
      <w:pPr>
        <w:pStyle w:val="BodyText"/>
        <w:spacing w:before="186"/>
        <w:ind w:left="712"/>
        <w:jc w:val="left"/>
      </w:pPr>
      <w:r>
        <w:rPr>
          <w:w w:val="95"/>
        </w:rPr>
        <w:t>我在行政部門上課也常說，不要為了學行政程序法</w:t>
      </w:r>
    </w:p>
    <w:p>
      <w:pPr>
        <w:spacing w:after="0"/>
        <w:jc w:val="left"/>
        <w:sectPr>
          <w:pgSz w:w="8400" w:h="11910"/>
          <w:pgMar w:header="0" w:footer="707" w:top="1100" w:bottom="980" w:left="920" w:right="880"/>
        </w:sectPr>
      </w:pPr>
    </w:p>
    <w:p>
      <w:pPr>
        <w:pStyle w:val="BodyText"/>
        <w:spacing w:line="247" w:lineRule="auto" w:before="64"/>
        <w:ind w:right="209"/>
      </w:pPr>
      <w:r>
        <w:rPr/>
        <w:t>就忘了法學概念，行政程序法是在補充特別法的不足，</w:t>
      </w:r>
      <w:r>
        <w:rPr>
          <w:spacing w:val="1"/>
        </w:rPr>
        <w:t> </w:t>
      </w:r>
      <w:r>
        <w:rPr/>
        <w:t>行政領域的規定相較於行政法是特別法，不過個別的關</w:t>
      </w:r>
      <w:r>
        <w:rPr>
          <w:spacing w:val="16"/>
        </w:rPr>
        <w:t>係有時很難認定。人事行政法制有沒有特別規定是關</w:t>
      </w:r>
      <w:r>
        <w:rPr>
          <w:spacing w:val="2"/>
        </w:rPr>
        <w:t>鍵，舉個不算是人事行政的例子，計程車跳錶由 </w:t>
      </w:r>
      <w:r>
        <w:rPr/>
        <w:t>50</w:t>
      </w:r>
      <w:r>
        <w:rPr>
          <w:spacing w:val="26"/>
        </w:rPr>
        <w:t> 元</w:t>
      </w:r>
    </w:p>
    <w:p>
      <w:pPr>
        <w:pStyle w:val="BodyText"/>
        <w:spacing w:line="247" w:lineRule="auto"/>
        <w:ind w:right="245"/>
      </w:pPr>
      <w:r>
        <w:rPr>
          <w:spacing w:val="17"/>
        </w:rPr>
        <w:t>改成 </w:t>
      </w:r>
      <w:r>
        <w:rPr/>
        <w:t>70 元，那時因為新的跳錶被撤銷認可，這些跳錶本來已經通過標準檢驗局的認可，但標準檢驗局接獲檢舉－最大的跳錶廠商告知客戶，即計程車司機，以後可以在跳錶上加工，讓跳錶跳得更快速，標準檢驗局知悉廠商行為後，即撤銷認可，於是新的錶就不能用了，只能用舊的錶，必須使用對照表，來對照新的制度要算多少錢。事後，廠商向經濟部訴願會提起訴願，訴願會撤銷原本的撤銷認可的決定，是撤銷另為適法處分。標準檢驗局為此召開學者專家諮詢會議，把經濟部訴願會也請來，以表示公開公平；結論是撤銷是對的，因為訴願會勉強使用商品檢驗法條文，但此條文不足以支撐撤銷那個認可，依照商品檢驗法無法滿足這個要件，我就說經濟部以引錯條文撤銷你的撤銷決定是對的，你可以依行政程序法撤銷違法的受益性行政處分的規定，其信賴顯不值得保護；經濟部訴願會表示，先前機關皆未依行政程序法為由撤銷；我說，沒用過很正常，以前並沒有行政程序法，這就是行政程序法的目的所在，就是要去補充特別法不足之處，特別法針對特別的情況，但可能百密一疏，所以才用行政程序法補充。訴願會問說行政</w:t>
      </w:r>
      <w:r>
        <w:rPr>
          <w:spacing w:val="16"/>
        </w:rPr>
        <w:t>程序法是否能補充特別法？其實關鍵在該當的商品檢</w:t>
      </w:r>
      <w:r>
        <w:rPr/>
        <w:t>驗法條文，有沒有當初立法要窮盡的規定，只限於這些</w:t>
      </w:r>
      <w:r>
        <w:rPr>
          <w:w w:val="95"/>
        </w:rPr>
        <w:t>情況我才容許你撤銷認可，其他時候並不允許，還是說</w:t>
      </w:r>
    </w:p>
    <w:p>
      <w:pPr>
        <w:spacing w:after="0" w:line="247" w:lineRule="auto"/>
        <w:sectPr>
          <w:pgSz w:w="8400" w:h="11910"/>
          <w:pgMar w:header="0" w:footer="707" w:top="1100" w:bottom="980" w:left="920" w:right="880"/>
        </w:sectPr>
      </w:pPr>
    </w:p>
    <w:p>
      <w:pPr>
        <w:pStyle w:val="BodyText"/>
        <w:spacing w:line="247" w:lineRule="auto" w:before="64"/>
        <w:ind w:right="255"/>
      </w:pPr>
      <w:r>
        <w:rPr/>
        <w:t>我只是想到這些我沒有要窮盡的意思，那個部分你就要回去重新檢視這個特別法的規定，有沒有排除普通法補充的意旨。我藉這個機會特別說明，特別法一定優先於普通法，如果相同的情況特別法相較普通法，做了特殊的規定，是可以用的，但特別法有意排除，則不容許援引普通法的規定，這是特別法與普通法的關係。</w:t>
      </w:r>
    </w:p>
    <w:p>
      <w:pPr>
        <w:pStyle w:val="Heading3"/>
        <w:spacing w:line="247" w:lineRule="auto" w:before="187"/>
        <w:ind w:left="726" w:right="266" w:hanging="514"/>
        <w:jc w:val="both"/>
      </w:pPr>
      <w:r>
        <w:rPr/>
        <w:t>伍、追繳違法支給加給或其他金錢給付之處理原則：行</w:t>
      </w:r>
      <w:r>
        <w:rPr>
          <w:spacing w:val="15"/>
        </w:rPr>
        <w:t>政程序法關於撤銷違法授益性行政規定於此之關</w:t>
      </w:r>
      <w:r>
        <w:rPr/>
        <w:t>聯性</w:t>
      </w:r>
    </w:p>
    <w:p>
      <w:pPr>
        <w:pStyle w:val="BodyText"/>
        <w:spacing w:line="247" w:lineRule="auto" w:before="188"/>
        <w:ind w:right="218" w:firstLine="499"/>
      </w:pPr>
      <w:r>
        <w:rPr/>
        <w:t>第五部分，人事法制相關問題，除了考慮行政程序</w:t>
      </w:r>
      <w:r>
        <w:rPr>
          <w:spacing w:val="16"/>
        </w:rPr>
        <w:t>法的時效規定外，有時還要考量到行政程序法其他規</w:t>
      </w:r>
      <w:r>
        <w:rPr/>
        <w:t>定，尤其是違法之金錢給付，必須要加以考量，行政程序法撤銷違法行政處分相關規定的關聯性，我把行政程</w:t>
      </w:r>
      <w:r>
        <w:rPr>
          <w:w w:val="95"/>
        </w:rPr>
        <w:t>序法跟撤銷授益行政處分的相關規定列在上面，第</w:t>
      </w:r>
      <w:r>
        <w:rPr>
          <w:spacing w:val="231"/>
        </w:rPr>
        <w:t> </w:t>
      </w:r>
      <w:r>
        <w:rPr>
          <w:w w:val="95"/>
        </w:rPr>
        <w:t>117</w:t>
      </w:r>
      <w:r>
        <w:rPr>
          <w:spacing w:val="1"/>
          <w:w w:val="95"/>
        </w:rPr>
        <w:t> </w:t>
      </w:r>
      <w:r>
        <w:rPr>
          <w:spacing w:val="15"/>
        </w:rPr>
        <w:t>條規定原處分機關可以依職權撤銷違法行政處分的規</w:t>
      </w:r>
      <w:r>
        <w:rPr/>
        <w:t>定，除非撤銷對公益有重大危害，或者受益人沒有信賴不值得保護，且其信賴授予利益顯然大於撤銷所欲維護</w:t>
      </w:r>
      <w:r>
        <w:rPr>
          <w:spacing w:val="15"/>
          <w:w w:val="95"/>
        </w:rPr>
        <w:t>之公益。第 </w:t>
      </w:r>
      <w:r>
        <w:rPr>
          <w:w w:val="95"/>
        </w:rPr>
        <w:t>118 條規定違法行政處分撤銷後可以溯及既</w:t>
      </w:r>
      <w:r>
        <w:rPr>
          <w:spacing w:val="16"/>
        </w:rPr>
        <w:t>往喪失效力；為維護公益或為避免受益人財產上之損</w:t>
      </w:r>
      <w:r>
        <w:rPr>
          <w:spacing w:val="-12"/>
          <w:w w:val="95"/>
        </w:rPr>
        <w:t>失，撤銷機關可以另訂失效日期。第 </w:t>
      </w:r>
      <w:r>
        <w:rPr>
          <w:w w:val="95"/>
        </w:rPr>
        <w:t>119</w:t>
      </w:r>
      <w:r>
        <w:rPr>
          <w:spacing w:val="6"/>
          <w:w w:val="95"/>
        </w:rPr>
        <w:t> 條是配合第 </w:t>
      </w:r>
      <w:r>
        <w:rPr>
          <w:w w:val="95"/>
        </w:rPr>
        <w:t>117</w:t>
      </w:r>
      <w:r>
        <w:rPr>
          <w:spacing w:val="-116"/>
          <w:w w:val="95"/>
        </w:rPr>
        <w:t> </w:t>
      </w:r>
      <w:r>
        <w:rPr/>
        <w:t>條規定的，要受益人信賴不值得保護的情況下，且信賴利益顯然大於公益的情況，才能阻止行政機關撤銷違法的行政處分，所以必須明定受益人信賴不值得保護之要件，譬如以詐欺、脅迫手段，讓機關作成違法的處分；</w:t>
      </w:r>
      <w:r>
        <w:rPr>
          <w:spacing w:val="1"/>
        </w:rPr>
        <w:t> </w:t>
      </w:r>
      <w:r>
        <w:rPr>
          <w:spacing w:val="6"/>
          <w:w w:val="95"/>
        </w:rPr>
        <w:t>但第 </w:t>
      </w:r>
      <w:r>
        <w:rPr>
          <w:w w:val="95"/>
        </w:rPr>
        <w:t>2</w:t>
      </w:r>
      <w:r>
        <w:rPr>
          <w:spacing w:val="8"/>
          <w:w w:val="95"/>
        </w:rPr>
        <w:t> 款、第 </w:t>
      </w:r>
      <w:r>
        <w:rPr>
          <w:w w:val="95"/>
        </w:rPr>
        <w:t>3 款某一程度是傾向保障公益的考量，因</w:t>
      </w:r>
    </w:p>
    <w:p>
      <w:pPr>
        <w:spacing w:after="0" w:line="247" w:lineRule="auto"/>
        <w:sectPr>
          <w:pgSz w:w="8400" w:h="11910"/>
          <w:pgMar w:header="0" w:footer="707" w:top="1100" w:bottom="980" w:left="920" w:right="880"/>
        </w:sectPr>
      </w:pPr>
    </w:p>
    <w:p>
      <w:pPr>
        <w:pStyle w:val="BodyText"/>
        <w:spacing w:line="247" w:lineRule="auto" w:before="64"/>
        <w:ind w:right="209"/>
      </w:pPr>
      <w:r>
        <w:rPr/>
        <w:t>為這邊提到對重要事項提供不正確的資料，或做不完全的陳述，以致機關作成處分；第三是明知行政處分違法或因重大過失而不知者。其中最能顯示行政程序法延襲文官行政法的規定，比較傾向支持公益，因為只要人民對中央機關提供不正確的資料或做不完全的陳述，以致該機關依該資料或陳述，而作成行政處分，都會認定信賴不值得保護，也就是說一邊說你不能提供不正確的資料或陳述，但行政程序法關於行政處分的作成是依職權調查，對當事人有利不利的都要調查，所以不是你說了機關就要認，但是只要你對重要事項有不完整的陳述，</w:t>
      </w:r>
      <w:r>
        <w:rPr>
          <w:spacing w:val="1"/>
        </w:rPr>
        <w:t> </w:t>
      </w:r>
      <w:r>
        <w:rPr/>
        <w:t>即認為信賴不值得保護，從立法的條文可以看出立法的意旨。</w:t>
      </w:r>
    </w:p>
    <w:p>
      <w:pPr>
        <w:pStyle w:val="BodyText"/>
        <w:spacing w:line="247" w:lineRule="auto" w:before="187"/>
        <w:ind w:right="209" w:firstLine="499"/>
      </w:pPr>
      <w:r>
        <w:rPr>
          <w:spacing w:val="11"/>
          <w:w w:val="95"/>
        </w:rPr>
        <w:t>行政程序法第 </w:t>
      </w:r>
      <w:r>
        <w:rPr>
          <w:w w:val="95"/>
        </w:rPr>
        <w:t>127 條其實是如果撤銷了以後，基於</w:t>
      </w:r>
      <w:r>
        <w:rPr/>
        <w:t>原來的處分，受領金錢給付或代替給付的受益人，應該返還，如果行政處分確認無效，依照無效的行政處分受領的給付，應該要返還，返還的範圍是準用民法不當得利的規定。這些規定在保訓會的案例裡層出不窮，首先要考量受領給付，尤其是金錢給付，是不是基於受益性行政處分，如果受領給付不是基於行政處分，就不會因我是基於有效行政處分而受領給付。在違法的行政處分撤銷之前，受領給付都是有法律上的原因，因此不撤銷</w:t>
      </w:r>
      <w:r>
        <w:rPr>
          <w:spacing w:val="16"/>
        </w:rPr>
        <w:t>違法的行政處分，就沒有理由請求受益人返還；相對</w:t>
      </w:r>
      <w:r>
        <w:rPr/>
        <w:t>地，沒有撤銷違法受益行政處分之前，機關對公法上的金錢給付請求權就不會產生，因為必須撤銷違法的授益性行政處分，才能讓原受領給付變成無法律上的原因而受利益，因此使公務部門受損害，這是一個不當得利，</w:t>
      </w:r>
    </w:p>
    <w:p>
      <w:pPr>
        <w:spacing w:after="0" w:line="247" w:lineRule="auto"/>
        <w:sectPr>
          <w:pgSz w:w="8400" w:h="11910"/>
          <w:pgMar w:header="0" w:footer="707" w:top="1100" w:bottom="980" w:left="920" w:right="880"/>
        </w:sectPr>
      </w:pPr>
    </w:p>
    <w:p>
      <w:pPr>
        <w:pStyle w:val="BodyText"/>
        <w:spacing w:line="247" w:lineRule="auto" w:before="64"/>
        <w:ind w:right="253"/>
      </w:pPr>
      <w:r>
        <w:rPr/>
        <w:t>強調這點是因為撤銷以後的返還請求權才產生，所以理論上其實沒有時效問題，等一下會回到一開始講的通案原則，我認為要先撤銷原違法受益性行政處分，才會使受領給付的人處於有返還的義務，也就是請求其返還之請求權才會發生。</w:t>
      </w:r>
    </w:p>
    <w:p>
      <w:pPr>
        <w:pStyle w:val="BodyText"/>
        <w:spacing w:line="247" w:lineRule="auto" w:before="187"/>
        <w:ind w:right="209" w:firstLine="499"/>
      </w:pPr>
      <w:r>
        <w:rPr/>
        <w:t>但是公務人員受領金錢給付，是不是基於授益性行政處分，老實說非常難處理，幸好大法官認為公務機關跟公務人員之間，只要牽涉到錢都算行政給付。不然公務人員與公務機關之間的關係，如同大家所知，涉及到人事行政處分才能走復審，其實很多時候是管理措施關係，但關於金錢部分，我們都認為涉及人事行政處分。</w:t>
      </w:r>
      <w:r>
        <w:rPr>
          <w:spacing w:val="16"/>
        </w:rPr>
        <w:t>至於核發金錢給付有無基於行政處分而為發給？這就</w:t>
      </w:r>
      <w:r>
        <w:rPr/>
        <w:t>要從個案分析，實務上的例子也不少，譬如考績獎金的發給，理論上要先認定考績，實際上卻無法等那麼久，</w:t>
      </w:r>
      <w:r>
        <w:rPr>
          <w:spacing w:val="1"/>
        </w:rPr>
        <w:t> </w:t>
      </w:r>
      <w:r>
        <w:rPr/>
        <w:t>因此常常程序還沒跑完獎金就發了，因此核定發給只是權宜之計。此外每個月的薪水涉及各種加給及每月發薪的情況，此類情形，我個人傾向相關給付如要審查，要確定是否具備要件來做決定，必須有決定的動作在，不論決定的過程只是形式上的、不正式的，我個人認為不重要，重要的是有確實調查相關要件以決定發給，這就有核定的意味在裡面，也就有准否的意味在裡面，在這</w:t>
      </w:r>
      <w:r>
        <w:rPr>
          <w:spacing w:val="26"/>
        </w:rPr>
        <w:t>種情況下才會產生基於授益的行政處而受領相關給</w:t>
      </w:r>
      <w:r>
        <w:rPr/>
        <w:t>付，如果是基於授益行政處分的金錢給付，如同我剛剛說的，必須要先撤銷授益性行政處分，取消其受領給付的行政基礎，才能追究相關金錢給付，也就是說金錢給付的請求權才開始發生。</w:t>
      </w:r>
    </w:p>
    <w:p>
      <w:pPr>
        <w:spacing w:after="0" w:line="247" w:lineRule="auto"/>
        <w:sectPr>
          <w:pgSz w:w="8400" w:h="11910"/>
          <w:pgMar w:header="0" w:footer="707" w:top="1100" w:bottom="980" w:left="920" w:right="880"/>
        </w:sectPr>
      </w:pPr>
    </w:p>
    <w:p>
      <w:pPr>
        <w:pStyle w:val="BodyText"/>
        <w:spacing w:before="64"/>
        <w:ind w:left="712"/>
      </w:pPr>
      <w:r>
        <w:rPr>
          <w:spacing w:val="5"/>
        </w:rPr>
        <w:t>如果金錢請求權是從這時候開始發生，要界定是 </w:t>
      </w:r>
      <w:r>
        <w:rPr/>
        <w:t>5</w:t>
      </w:r>
    </w:p>
    <w:p>
      <w:pPr>
        <w:pStyle w:val="BodyText"/>
        <w:spacing w:line="247" w:lineRule="auto" w:before="11"/>
        <w:ind w:right="209"/>
      </w:pPr>
      <w:r>
        <w:rPr>
          <w:spacing w:val="2"/>
          <w:w w:val="95"/>
        </w:rPr>
        <w:t>年時效消滅，還是 </w:t>
      </w:r>
      <w:r>
        <w:rPr>
          <w:w w:val="95"/>
        </w:rPr>
        <w:t>7</w:t>
      </w:r>
      <w:r>
        <w:rPr>
          <w:spacing w:val="119"/>
        </w:rPr>
        <w:t> </w:t>
      </w:r>
      <w:r>
        <w:rPr>
          <w:w w:val="95"/>
        </w:rPr>
        <w:t>年是有困難的。這我們等等再說，</w:t>
      </w:r>
      <w:r>
        <w:rPr>
          <w:spacing w:val="-117"/>
          <w:w w:val="95"/>
        </w:rPr>
        <w:t> </w:t>
      </w:r>
      <w:r>
        <w:rPr/>
        <w:t>先說撤銷授益行政處分的條文也許是要補充的；在行政</w:t>
      </w:r>
      <w:r>
        <w:rPr>
          <w:w w:val="95"/>
        </w:rPr>
        <w:t>程序法第 121</w:t>
      </w:r>
      <w:r>
        <w:rPr>
          <w:spacing w:val="-2"/>
          <w:w w:val="95"/>
        </w:rPr>
        <w:t> 條第 </w:t>
      </w:r>
      <w:r>
        <w:rPr>
          <w:w w:val="95"/>
        </w:rPr>
        <w:t>1</w:t>
      </w:r>
      <w:r>
        <w:rPr>
          <w:spacing w:val="-2"/>
          <w:w w:val="95"/>
        </w:rPr>
        <w:t> 項規定，第 </w:t>
      </w:r>
      <w:r>
        <w:rPr>
          <w:w w:val="95"/>
        </w:rPr>
        <w:t>117</w:t>
      </w:r>
      <w:r>
        <w:rPr>
          <w:spacing w:val="-1"/>
          <w:w w:val="95"/>
        </w:rPr>
        <w:t> 條撤銷權，應自原</w:t>
      </w:r>
    </w:p>
    <w:p>
      <w:pPr>
        <w:pStyle w:val="BodyText"/>
        <w:spacing w:line="247" w:lineRule="auto"/>
        <w:ind w:right="252"/>
      </w:pPr>
      <w:r>
        <w:rPr>
          <w:w w:val="95"/>
        </w:rPr>
        <w:t>處分機關或其上級機關知有撤原因時起 2</w:t>
      </w:r>
      <w:r>
        <w:rPr>
          <w:spacing w:val="14"/>
          <w:w w:val="95"/>
        </w:rPr>
        <w:t> 年內為之。換</w:t>
      </w:r>
      <w:r>
        <w:rPr/>
        <w:t>言之，這是兩階段，機關要先撤銷授益的處分，才能發生返還的請求權，有返還請求權以後，就應該有時效規定之適用，邏輯是撤銷後即有返還的請求權，有了返還請求權後，作撤銷的機關無從諉為不知，所以時間點主觀與客觀是重疊的，一樣是那個時間點，在那時間點返還請求權的時效才開始起算。但是，要產生公法上的請求權，其根本前提是，必須要在法定期間內撤銷授益性</w:t>
      </w:r>
      <w:r>
        <w:rPr>
          <w:spacing w:val="6"/>
        </w:rPr>
        <w:t>的行政處分，也就是說超過 </w:t>
      </w:r>
      <w:r>
        <w:rPr/>
        <w:t>2</w:t>
      </w:r>
      <w:r>
        <w:rPr>
          <w:spacing w:val="7"/>
        </w:rPr>
        <w:t> 年的期間沒有行使撤銷</w:t>
      </w:r>
      <w:r>
        <w:rPr/>
        <w:t>權，要撤銷以往的授益性行政處分，難度就高了。但其實不會像大家想的那麼嚴重，因為只要理解每一期都當作有在核定的話，期間要經過並不容易，可能在某一期之前那時間就已經經過，但是如果認定每一期給付皆有核定動作，其實就又可以分割，所以是有各種不同有趣的情況，但是那部分我們不討論。</w:t>
      </w:r>
    </w:p>
    <w:p>
      <w:pPr>
        <w:pStyle w:val="BodyText"/>
        <w:spacing w:before="186"/>
        <w:ind w:left="712"/>
      </w:pPr>
      <w:r>
        <w:rPr>
          <w:spacing w:val="3"/>
          <w:w w:val="95"/>
        </w:rPr>
        <w:t>關於行政程序法第 </w:t>
      </w:r>
      <w:r>
        <w:rPr>
          <w:w w:val="95"/>
        </w:rPr>
        <w:t>121</w:t>
      </w:r>
      <w:r>
        <w:rPr>
          <w:spacing w:val="18"/>
          <w:w w:val="95"/>
        </w:rPr>
        <w:t> 條第 </w:t>
      </w:r>
      <w:r>
        <w:rPr>
          <w:w w:val="95"/>
        </w:rPr>
        <w:t>1 項，知有撤銷原因的</w:t>
      </w:r>
    </w:p>
    <w:p>
      <w:pPr>
        <w:pStyle w:val="BodyText"/>
        <w:spacing w:line="247" w:lineRule="auto" w:before="11"/>
        <w:ind w:right="255"/>
      </w:pPr>
      <w:r>
        <w:rPr>
          <w:spacing w:val="-16"/>
        </w:rPr>
        <w:t>「知」，我在保訓會擔任專任委員時，傾向於解釋為「可</w:t>
      </w:r>
      <w:r>
        <w:rPr>
          <w:spacing w:val="-4"/>
        </w:rPr>
        <w:t>得而知」，即應當開始起算比較公平，我認為這比較兼</w:t>
      </w:r>
      <w:r>
        <w:rPr/>
        <w:t>顧公益與當事人權益，但是最高行政法院庭長法官聯席會議認為是明確知悉。保訓會也沒辦法置最高行政法院之見解於不顧，更不容許質疑其見解，我個人以往見解</w:t>
      </w:r>
      <w:r>
        <w:rPr>
          <w:spacing w:val="-4"/>
          <w:w w:val="95"/>
        </w:rPr>
        <w:t>是，「可得知悉」是一個合理的時間點，因為最高行政</w:t>
      </w:r>
    </w:p>
    <w:p>
      <w:pPr>
        <w:spacing w:after="0" w:line="247" w:lineRule="auto"/>
        <w:sectPr>
          <w:pgSz w:w="8400" w:h="11910"/>
          <w:pgMar w:header="0" w:footer="707" w:top="1100" w:bottom="980" w:left="920" w:right="880"/>
        </w:sectPr>
      </w:pPr>
    </w:p>
    <w:p>
      <w:pPr>
        <w:pStyle w:val="BodyText"/>
        <w:spacing w:line="247" w:lineRule="auto" w:before="64"/>
        <w:ind w:right="253"/>
      </w:pPr>
      <w:r>
        <w:rPr/>
        <w:t>法院庭長法官聯席會議決議，認為說要明確執行，因此有時候會發生奇怪的現象，即過了許久才確實知悉。因為，撤銷以後請求權時效才會發生，所以沒有消滅時效的問題，在此之前產生的都可以追回，所以才會造成個案上的爭議，這也是保訓會考量最高行政法院的見解所</w:t>
      </w:r>
      <w:r>
        <w:rPr>
          <w:w w:val="95"/>
        </w:rPr>
        <w:t>做出的妥協。但至少行政程序法第 117</w:t>
      </w:r>
      <w:r>
        <w:rPr>
          <w:spacing w:val="11"/>
          <w:w w:val="95"/>
        </w:rPr>
        <w:t> 條容許可以依職</w:t>
      </w:r>
    </w:p>
    <w:p>
      <w:pPr>
        <w:pStyle w:val="BodyText"/>
        <w:spacing w:line="247" w:lineRule="auto"/>
        <w:ind w:right="261"/>
      </w:pPr>
      <w:r>
        <w:rPr>
          <w:spacing w:val="7"/>
        </w:rPr>
        <w:t>權做進一步的撤銷，第 </w:t>
      </w:r>
      <w:r>
        <w:rPr/>
        <w:t>118</w:t>
      </w:r>
      <w:r>
        <w:rPr>
          <w:spacing w:val="8"/>
        </w:rPr>
        <w:t> 條也規定溯及既往失其效</w:t>
      </w:r>
      <w:r>
        <w:rPr/>
        <w:t>力，但為維護公益或避免造成財產上的損失，撤銷機關得另訂失效日期，所以行政院人事行政總處也把處理原則交給機關當作範本參考。</w:t>
      </w:r>
    </w:p>
    <w:p>
      <w:pPr>
        <w:pStyle w:val="BodyText"/>
        <w:spacing w:line="247" w:lineRule="auto" w:before="187"/>
        <w:ind w:right="251" w:firstLine="499"/>
      </w:pPr>
      <w:r>
        <w:rPr/>
        <w:t>我個人認為法律上的論述是合邏輯的，基本上撤銷授益行政處分，當事人沒有信賴值得保護的情況，即使</w:t>
      </w:r>
      <w:r>
        <w:rPr>
          <w:spacing w:val="15"/>
          <w:w w:val="95"/>
        </w:rPr>
        <w:t>可以撤也只撤 </w:t>
      </w:r>
      <w:r>
        <w:rPr>
          <w:w w:val="95"/>
        </w:rPr>
        <w:t>5 年之內受領之給付，不是無邊無際的追討；即使是信賴不值得保護的情況，15</w:t>
      </w:r>
      <w:r>
        <w:rPr>
          <w:spacing w:val="172"/>
        </w:rPr>
        <w:t> </w:t>
      </w:r>
      <w:r>
        <w:rPr>
          <w:w w:val="95"/>
        </w:rPr>
        <w:t>年也夠長，參酌</w:t>
      </w:r>
      <w:r>
        <w:rPr>
          <w:spacing w:val="2"/>
        </w:rPr>
        <w:t>民法上的一般時效規定意旨，其實德國原本是 </w:t>
      </w:r>
      <w:r>
        <w:rPr/>
        <w:t>30</w:t>
      </w:r>
      <w:r>
        <w:rPr>
          <w:spacing w:val="14"/>
        </w:rPr>
        <w:t> 年，</w:t>
      </w:r>
      <w:r>
        <w:rPr>
          <w:spacing w:val="-123"/>
        </w:rPr>
        <w:t> </w:t>
      </w:r>
      <w:r>
        <w:rPr/>
        <w:t>但那是農業社會的想法，現在德國的時效已大幅縮短至</w:t>
      </w:r>
      <w:r>
        <w:rPr>
          <w:spacing w:val="1"/>
        </w:rPr>
        <w:t> </w:t>
      </w:r>
      <w:r>
        <w:rPr>
          <w:w w:val="95"/>
        </w:rPr>
        <w:t>3</w:t>
      </w:r>
      <w:r>
        <w:rPr>
          <w:spacing w:val="142"/>
        </w:rPr>
        <w:t>  </w:t>
      </w:r>
      <w:r>
        <w:rPr>
          <w:w w:val="95"/>
        </w:rPr>
        <w:t>年，這是主觀主義下的情況。所以我認為民法要與時</w:t>
      </w:r>
    </w:p>
    <w:p>
      <w:pPr>
        <w:pStyle w:val="BodyText"/>
        <w:spacing w:line="349" w:lineRule="exact"/>
      </w:pPr>
      <w:r>
        <w:rPr>
          <w:spacing w:val="4"/>
          <w:w w:val="95"/>
        </w:rPr>
        <w:t>俱進，考量行政程序法第 </w:t>
      </w:r>
      <w:r>
        <w:rPr>
          <w:w w:val="95"/>
        </w:rPr>
        <w:t>117</w:t>
      </w:r>
      <w:r>
        <w:rPr>
          <w:spacing w:val="16"/>
          <w:w w:val="95"/>
        </w:rPr>
        <w:t> 條與第 </w:t>
      </w:r>
      <w:r>
        <w:rPr>
          <w:w w:val="95"/>
        </w:rPr>
        <w:t>118</w:t>
      </w:r>
      <w:r>
        <w:rPr>
          <w:spacing w:val="4"/>
          <w:w w:val="95"/>
        </w:rPr>
        <w:t> 條有這類規範</w:t>
      </w:r>
    </w:p>
    <w:p>
      <w:pPr>
        <w:pStyle w:val="BodyText"/>
        <w:spacing w:line="247" w:lineRule="auto" w:before="11"/>
        <w:ind w:right="209"/>
      </w:pPr>
      <w:r>
        <w:rPr>
          <w:spacing w:val="4"/>
        </w:rPr>
        <w:t>與授權意旨。最後是行政院人事行政總處的 </w:t>
      </w:r>
      <w:r>
        <w:rPr/>
        <w:t>103</w:t>
      </w:r>
      <w:r>
        <w:rPr>
          <w:spacing w:val="16"/>
        </w:rPr>
        <w:t> 年函</w:t>
      </w:r>
      <w:r>
        <w:rPr/>
        <w:t>釋，各機關各學校追繳違法資格或其他金錢給付參考處理原則，我覺得是可以支持的，其實整體來看，人事行政法制裡面，依其特殊性作一些規定，特別是很大量的規定，看起來關於請求權時效部分傾向採取客觀立場；</w:t>
      </w:r>
      <w:r>
        <w:rPr>
          <w:spacing w:val="1"/>
        </w:rPr>
        <w:t> </w:t>
      </w:r>
      <w:r>
        <w:rPr/>
        <w:t>我覺得就人事行政領域這塊是符合事理與特質，而且這樣的操作並無違法，要兼顧當事人的權益。</w:t>
      </w:r>
    </w:p>
    <w:p>
      <w:pPr>
        <w:spacing w:after="0" w:line="247" w:lineRule="auto"/>
        <w:sectPr>
          <w:pgSz w:w="8400" w:h="11910"/>
          <w:pgMar w:header="0" w:footer="707" w:top="1100" w:bottom="980" w:left="920" w:right="880"/>
        </w:sectPr>
      </w:pPr>
    </w:p>
    <w:p>
      <w:pPr>
        <w:pStyle w:val="BodyText"/>
        <w:spacing w:line="247" w:lineRule="auto" w:before="64"/>
        <w:ind w:right="245" w:firstLine="499"/>
      </w:pPr>
      <w:r>
        <w:rPr/>
        <w:t>但是在保訓會處理的保障事件中，或者是公務人員相關情形中，並不是只有這些重大規定，剛剛提到類似勞保殘廢給付的公保給付，還是適合採取客觀主義，尤其是確定成殘的要件，其實是要等到當事人申請，才會</w:t>
      </w:r>
      <w:r>
        <w:rPr>
          <w:spacing w:val="16"/>
        </w:rPr>
        <w:t>由專業醫師來認定，這樣操作起來，對當事人未必公</w:t>
      </w:r>
      <w:r>
        <w:rPr/>
        <w:t>平。但是參與行政工作，除了學理上的見解，還必須考慮在法律架構下合理的解決。學者參與委員會議，要協助機關合法、合乎事理解決問題時，其挑戰有時候會比學術上的論述還大，因為要顧慮的地方很多。</w:t>
      </w:r>
    </w:p>
    <w:p>
      <w:pPr>
        <w:pStyle w:val="Heading3"/>
      </w:pPr>
      <w:r>
        <w:rPr>
          <w:w w:val="95"/>
        </w:rPr>
        <w:t>陸、結語</w:t>
      </w:r>
    </w:p>
    <w:p>
      <w:pPr>
        <w:pStyle w:val="BodyText"/>
        <w:spacing w:line="247" w:lineRule="auto" w:before="200"/>
        <w:ind w:right="208" w:firstLine="499"/>
      </w:pPr>
      <w:r>
        <w:rPr/>
        <w:t>我來分享一個案例，這案例顯示出現在公私部門合作是無所不在的。這是在行政院訴願會的案例。現在法規要求有些專業技術人員要取得證照，才能執行相關業</w:t>
      </w:r>
      <w:r>
        <w:rPr>
          <w:spacing w:val="16"/>
        </w:rPr>
        <w:t>務，我覺得這個觀念很正確，但是就算是現在取得證</w:t>
      </w:r>
      <w:r>
        <w:rPr/>
        <w:t>照，將來還是要換照，專業領域也要終身學習，但要如何確保他終身學習，於是，換照時要審查你每年去上公家認可的課多少小時。如果沒有達到相關要件是無法換照的，沒換照就是無法執業的意思。很多行業都是這樣子，醫師長久以來就是這樣，醫學技術日新月異，進步快速，若醫師不與時俱進，不是很可怕？我在法務部參與律師法研修小組時，強烈主張律師也應當如此，但未</w:t>
      </w:r>
      <w:r>
        <w:rPr>
          <w:spacing w:val="15"/>
        </w:rPr>
        <w:t>被接受，因為律師公會代表說有困難，但之後我碰到</w:t>
      </w:r>
      <w:r>
        <w:rPr>
          <w:spacing w:val="2"/>
        </w:rPr>
        <w:t>他，他卻說我們應提升專業知能，上 </w:t>
      </w:r>
      <w:r>
        <w:rPr/>
        <w:t>30</w:t>
      </w:r>
      <w:r>
        <w:rPr>
          <w:spacing w:val="4"/>
        </w:rPr>
        <w:t> 個小時的課，</w:t>
      </w:r>
      <w:r>
        <w:rPr>
          <w:spacing w:val="-123"/>
        </w:rPr>
        <w:t> </w:t>
      </w:r>
      <w:r>
        <w:rPr/>
        <w:t>這樣的要求並不過分，但是課程的規劃的確有待商榷。因此主管機關為了做這件事，於是去認證了一些團體與</w:t>
      </w:r>
    </w:p>
    <w:p>
      <w:pPr>
        <w:spacing w:after="0" w:line="247" w:lineRule="auto"/>
        <w:sectPr>
          <w:pgSz w:w="8400" w:h="11910"/>
          <w:pgMar w:header="0" w:footer="707" w:top="1100" w:bottom="980" w:left="920" w:right="880"/>
        </w:sectPr>
      </w:pPr>
    </w:p>
    <w:p>
      <w:pPr>
        <w:pStyle w:val="BodyText"/>
        <w:spacing w:line="247" w:lineRule="auto" w:before="64"/>
        <w:ind w:right="196"/>
      </w:pPr>
      <w:r>
        <w:rPr/>
        <w:t>機構來辦課程，這些課程的內容要上報主管機關核定，</w:t>
      </w:r>
      <w:r>
        <w:rPr>
          <w:spacing w:val="1"/>
        </w:rPr>
        <w:t> </w:t>
      </w:r>
      <w:r>
        <w:rPr/>
        <w:t>總之這案子的情況就是，首先是用調課的理由，認定受託機構不符合所報准的計畫內容。真的太嚴苛，公部門</w:t>
      </w:r>
      <w:r>
        <w:rPr>
          <w:spacing w:val="7"/>
        </w:rPr>
        <w:t>有時也會調課。第 </w:t>
      </w:r>
      <w:r>
        <w:rPr/>
        <w:t>2</w:t>
      </w:r>
      <w:r>
        <w:rPr>
          <w:spacing w:val="6"/>
        </w:rPr>
        <w:t> 個理由是上課內容與計畫內容不</w:t>
      </w:r>
      <w:r>
        <w:rPr>
          <w:w w:val="95"/>
        </w:rPr>
        <w:t>符；後果就是廢照，3</w:t>
      </w:r>
      <w:r>
        <w:rPr>
          <w:spacing w:val="234"/>
        </w:rPr>
        <w:t> </w:t>
      </w:r>
      <w:r>
        <w:rPr>
          <w:w w:val="95"/>
        </w:rPr>
        <w:t>年之內不得再申請，與會委員都</w:t>
      </w:r>
      <w:r>
        <w:rPr>
          <w:spacing w:val="1"/>
          <w:w w:val="95"/>
        </w:rPr>
        <w:t> </w:t>
      </w:r>
      <w:r>
        <w:rPr/>
        <w:t>認為此已違反比例原則。這也是一種公私部門的合作，</w:t>
      </w:r>
      <w:r>
        <w:rPr>
          <w:spacing w:val="1"/>
        </w:rPr>
        <w:t> </w:t>
      </w:r>
      <w:r>
        <w:rPr/>
        <w:t>由私部門協助公部門，公部門不必什麼事都自己做，要開這麼多課，負擔得了嗎？還是要依靠民間團體輔助；</w:t>
      </w:r>
      <w:r>
        <w:rPr>
          <w:spacing w:val="1"/>
        </w:rPr>
        <w:t> </w:t>
      </w:r>
      <w:r>
        <w:rPr/>
        <w:t>公部門去監督是應該的，但是要合理；若不論有什麼缺</w:t>
      </w:r>
      <w:r>
        <w:rPr>
          <w:spacing w:val="3"/>
          <w:w w:val="95"/>
        </w:rPr>
        <w:t>失，一律廢照，而且廢照後，不論什麼理由，一律 </w:t>
      </w:r>
      <w:r>
        <w:rPr>
          <w:w w:val="95"/>
        </w:rPr>
        <w:t>3</w:t>
      </w:r>
      <w:r>
        <w:rPr>
          <w:spacing w:val="33"/>
          <w:w w:val="95"/>
        </w:rPr>
        <w:t> 年</w:t>
      </w:r>
      <w:r>
        <w:rPr/>
        <w:t>不能再申請，我認為相關規定還有修正空間。若說調課</w:t>
      </w:r>
      <w:r>
        <w:rPr>
          <w:spacing w:val="2"/>
          <w:w w:val="95"/>
        </w:rPr>
        <w:t>不是重點，就應該釐清事實，至少要看這 </w:t>
      </w:r>
      <w:r>
        <w:rPr>
          <w:w w:val="95"/>
        </w:rPr>
        <w:t>6</w:t>
      </w:r>
      <w:r>
        <w:rPr>
          <w:spacing w:val="2"/>
          <w:w w:val="95"/>
        </w:rPr>
        <w:t> 小時的上課，</w:t>
      </w:r>
      <w:r>
        <w:rPr>
          <w:spacing w:val="-116"/>
          <w:w w:val="95"/>
        </w:rPr>
        <w:t> </w:t>
      </w:r>
      <w:r>
        <w:rPr/>
        <w:t>內容是否差太遠。</w:t>
      </w:r>
    </w:p>
    <w:p>
      <w:pPr>
        <w:pStyle w:val="BodyText"/>
        <w:spacing w:line="247" w:lineRule="auto" w:before="187"/>
        <w:ind w:right="214" w:firstLine="499"/>
      </w:pPr>
      <w:r>
        <w:rPr/>
        <w:t>在合乎既有的法制規範範圍內，要如何尋求個案決定的正當性，我認為這也是從事法律工作者的本領。所以，我在結語中特別強調這點，必須留意行政法個別領域的事務特質，以及其與行政程序法一般原則相互間的合作與補充關係，即使不是法律工作者也要瞭解，相關行政事務領域的特質與現況，當要做法律上的判斷時，</w:t>
      </w:r>
      <w:r>
        <w:rPr>
          <w:spacing w:val="1"/>
        </w:rPr>
        <w:t> </w:t>
      </w:r>
      <w:r>
        <w:rPr>
          <w:spacing w:val="16"/>
        </w:rPr>
        <w:t>才會精準。某種程度上，也是因為特別法優先於普通</w:t>
      </w:r>
      <w:r>
        <w:rPr/>
        <w:t>法，特別法已周延考量該當相關事務的特質，更應該予以尊重。</w:t>
      </w:r>
    </w:p>
    <w:p>
      <w:pPr>
        <w:spacing w:after="0" w:line="247" w:lineRule="auto"/>
        <w:sectPr>
          <w:pgSz w:w="8400" w:h="11910"/>
          <w:pgMar w:header="0" w:footer="707" w:top="1100" w:bottom="980" w:left="920" w:right="880"/>
        </w:sectPr>
      </w:pPr>
    </w:p>
    <w:p>
      <w:pPr>
        <w:pStyle w:val="BodyText"/>
        <w:spacing w:before="4"/>
        <w:ind w:left="0"/>
        <w:jc w:val="left"/>
        <w:rPr>
          <w:sz w:val="14"/>
        </w:rPr>
      </w:pPr>
    </w:p>
    <w:p>
      <w:pPr>
        <w:spacing w:after="0"/>
        <w:jc w:val="left"/>
        <w:rPr>
          <w:sz w:val="14"/>
        </w:rPr>
        <w:sectPr>
          <w:pgSz w:w="8400" w:h="11910"/>
          <w:pgMar w:header="0" w:footer="707" w:top="1100" w:bottom="900" w:left="920" w:right="880"/>
        </w:sect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13"/>
        <w:ind w:left="0"/>
        <w:jc w:val="left"/>
        <w:rPr>
          <w:sz w:val="19"/>
        </w:rPr>
      </w:pPr>
    </w:p>
    <w:p>
      <w:pPr>
        <w:pStyle w:val="Heading1"/>
        <w:tabs>
          <w:tab w:pos="3845" w:val="left" w:leader="none"/>
        </w:tabs>
      </w:pPr>
      <w:bookmarkStart w:name="_TOC_250001" w:id="10"/>
      <w:bookmarkEnd w:id="10"/>
      <w:r>
        <w:rPr/>
        <w:t>附</w:t>
        <w:tab/>
        <w:t>錄</w:t>
      </w:r>
    </w:p>
    <w:p>
      <w:pPr>
        <w:spacing w:after="0"/>
        <w:sectPr>
          <w:footerReference w:type="default" r:id="rId19"/>
          <w:pgSz w:w="8400" w:h="11910"/>
          <w:pgMar w:footer="0" w:header="0" w:top="1100" w:bottom="280" w:left="920" w:right="877"/>
        </w:sectPr>
      </w:pPr>
    </w:p>
    <w:p>
      <w:pPr>
        <w:pStyle w:val="BodyText"/>
        <w:spacing w:before="4"/>
        <w:ind w:left="0"/>
        <w:jc w:val="left"/>
        <w:rPr>
          <w:sz w:val="14"/>
        </w:rPr>
      </w:pPr>
    </w:p>
    <w:p>
      <w:pPr>
        <w:spacing w:after="0"/>
        <w:jc w:val="left"/>
        <w:rPr>
          <w:sz w:val="14"/>
        </w:rPr>
        <w:sectPr>
          <w:footerReference w:type="default" r:id="rId20"/>
          <w:pgSz w:w="8400" w:h="11910"/>
          <w:pgMar w:footer="0" w:header="0" w:top="1100" w:bottom="280" w:left="920" w:right="877"/>
        </w:sectPr>
      </w:pPr>
    </w:p>
    <w:p>
      <w:pPr>
        <w:pStyle w:val="Heading3"/>
        <w:spacing w:before="64"/>
      </w:pPr>
      <w:bookmarkStart w:name="_TOC_250000" w:id="11"/>
      <w:r>
        <w:rPr>
          <w:spacing w:val="15"/>
        </w:rPr>
        <w:t>一、</w:t>
      </w:r>
      <w:r>
        <w:rPr/>
        <w:t>104</w:t>
      </w:r>
      <w:bookmarkEnd w:id="11"/>
      <w:r>
        <w:rPr>
          <w:spacing w:val="12"/>
        </w:rPr>
        <w:t>年保障事件決定書要旨選錄</w:t>
      </w:r>
    </w:p>
    <w:p>
      <w:pPr>
        <w:pStyle w:val="BodyText"/>
        <w:spacing w:before="7"/>
        <w:ind w:left="0"/>
        <w:jc w:val="left"/>
        <w:rPr>
          <w:b/>
          <w:sz w:val="26"/>
        </w:rPr>
      </w:pPr>
    </w:p>
    <w:p>
      <w:pPr>
        <w:spacing w:line="247" w:lineRule="auto" w:before="0"/>
        <w:ind w:left="213" w:right="2548" w:firstLine="0"/>
        <w:jc w:val="both"/>
        <w:rPr>
          <w:sz w:val="25"/>
        </w:rPr>
      </w:pPr>
      <w:r>
        <w:rPr>
          <w:b/>
          <w:spacing w:val="15"/>
          <w:sz w:val="25"/>
        </w:rPr>
        <w:t>事件類型</w:t>
      </w:r>
      <w:r>
        <w:rPr>
          <w:spacing w:val="14"/>
          <w:sz w:val="25"/>
        </w:rPr>
        <w:t>：復審事件</w:t>
      </w:r>
      <w:r>
        <w:rPr>
          <w:sz w:val="25"/>
        </w:rPr>
        <w:t>/</w:t>
      </w:r>
      <w:r>
        <w:rPr>
          <w:spacing w:val="11"/>
          <w:sz w:val="25"/>
        </w:rPr>
        <w:t>補助費事件</w:t>
      </w:r>
      <w:r>
        <w:rPr>
          <w:b/>
          <w:spacing w:val="15"/>
          <w:sz w:val="25"/>
        </w:rPr>
        <w:t>決定字號</w:t>
      </w:r>
      <w:r>
        <w:rPr>
          <w:sz w:val="25"/>
        </w:rPr>
        <w:t>：104</w:t>
      </w:r>
      <w:r>
        <w:rPr>
          <w:spacing w:val="14"/>
          <w:sz w:val="25"/>
        </w:rPr>
        <w:t>公審決字第</w:t>
      </w:r>
      <w:r>
        <w:rPr>
          <w:sz w:val="25"/>
        </w:rPr>
        <w:t>0020號</w:t>
      </w:r>
      <w:r>
        <w:rPr>
          <w:b/>
          <w:spacing w:val="15"/>
          <w:sz w:val="25"/>
        </w:rPr>
        <w:t>決定日期</w:t>
      </w:r>
      <w:r>
        <w:rPr>
          <w:spacing w:val="14"/>
          <w:sz w:val="25"/>
        </w:rPr>
        <w:t>：民國</w:t>
      </w:r>
      <w:r>
        <w:rPr>
          <w:sz w:val="25"/>
        </w:rPr>
        <w:t>104</w:t>
      </w:r>
      <w:r>
        <w:rPr>
          <w:spacing w:val="14"/>
          <w:sz w:val="25"/>
        </w:rPr>
        <w:t>年</w:t>
      </w:r>
      <w:r>
        <w:rPr>
          <w:sz w:val="25"/>
        </w:rPr>
        <w:t>2</w:t>
      </w:r>
      <w:r>
        <w:rPr>
          <w:spacing w:val="14"/>
          <w:sz w:val="25"/>
        </w:rPr>
        <w:t>月</w:t>
      </w:r>
      <w:r>
        <w:rPr>
          <w:sz w:val="25"/>
        </w:rPr>
        <w:t>10日</w:t>
      </w:r>
    </w:p>
    <w:p>
      <w:pPr>
        <w:pStyle w:val="BodyText"/>
        <w:spacing w:line="247" w:lineRule="auto"/>
        <w:ind w:left="1505" w:right="247" w:hanging="1292"/>
      </w:pPr>
      <w:r>
        <w:rPr>
          <w:b/>
          <w:spacing w:val="24"/>
        </w:rPr>
        <w:t>要   旨</w:t>
      </w:r>
      <w:r>
        <w:rPr>
          <w:spacing w:val="11"/>
        </w:rPr>
        <w:t>：按駐外人員房租補助費支給規定第</w:t>
      </w:r>
      <w:r>
        <w:rPr/>
        <w:t>3點、第6</w:t>
      </w:r>
      <w:r>
        <w:rPr>
          <w:spacing w:val="14"/>
        </w:rPr>
        <w:t>點及第</w:t>
      </w:r>
      <w:r>
        <w:rPr/>
        <w:t>12</w:t>
      </w:r>
      <w:r>
        <w:rPr>
          <w:spacing w:val="8"/>
        </w:rPr>
        <w:t>點規定，就駐外人員房租補助費</w:t>
      </w:r>
      <w:r>
        <w:rPr>
          <w:spacing w:val="17"/>
        </w:rPr>
        <w:t>之撥發及核銷事宜，已有明文。查復審人</w:t>
      </w:r>
      <w:r>
        <w:rPr>
          <w:spacing w:val="26"/>
          <w:w w:val="95"/>
        </w:rPr>
        <w:t>自</w:t>
      </w:r>
      <w:r>
        <w:rPr>
          <w:spacing w:val="11"/>
          <w:w w:val="95"/>
        </w:rPr>
        <w:t>100</w:t>
      </w:r>
      <w:r>
        <w:rPr>
          <w:spacing w:val="26"/>
          <w:w w:val="95"/>
        </w:rPr>
        <w:t>年</w:t>
      </w:r>
      <w:r>
        <w:rPr>
          <w:spacing w:val="19"/>
          <w:w w:val="95"/>
        </w:rPr>
        <w:t>7</w:t>
      </w:r>
      <w:r>
        <w:rPr>
          <w:spacing w:val="26"/>
          <w:w w:val="95"/>
        </w:rPr>
        <w:t>月</w:t>
      </w:r>
      <w:r>
        <w:rPr>
          <w:spacing w:val="19"/>
          <w:w w:val="95"/>
        </w:rPr>
        <w:t>9</w:t>
      </w:r>
      <w:r>
        <w:rPr>
          <w:spacing w:val="23"/>
          <w:w w:val="95"/>
        </w:rPr>
        <w:t>日起派駐以色列代表處服務</w:t>
      </w:r>
    </w:p>
    <w:p>
      <w:pPr>
        <w:pStyle w:val="BodyText"/>
        <w:spacing w:line="247" w:lineRule="auto"/>
        <w:ind w:left="1505" w:right="247"/>
      </w:pPr>
      <w:r>
        <w:rPr>
          <w:spacing w:val="19"/>
        </w:rPr>
        <w:t>，於</w:t>
      </w:r>
      <w:r>
        <w:rPr/>
        <w:t>102</w:t>
      </w:r>
      <w:r>
        <w:rPr>
          <w:spacing w:val="19"/>
        </w:rPr>
        <w:t>年</w:t>
      </w:r>
      <w:r>
        <w:rPr>
          <w:spacing w:val="12"/>
        </w:rPr>
        <w:t>6</w:t>
      </w:r>
      <w:r>
        <w:rPr>
          <w:spacing w:val="19"/>
        </w:rPr>
        <w:t>月</w:t>
      </w:r>
      <w:r>
        <w:rPr>
          <w:spacing w:val="9"/>
        </w:rPr>
        <w:t>15</w:t>
      </w:r>
      <w:r>
        <w:rPr>
          <w:spacing w:val="17"/>
        </w:rPr>
        <w:t>日與出租人續訂房屋租賃</w:t>
      </w:r>
      <w:r>
        <w:rPr>
          <w:spacing w:val="14"/>
        </w:rPr>
        <w:t>契約</w:t>
      </w:r>
      <w:r>
        <w:rPr/>
        <w:t>1</w:t>
      </w:r>
      <w:r>
        <w:rPr>
          <w:spacing w:val="8"/>
        </w:rPr>
        <w:t>年，租期自</w:t>
      </w:r>
      <w:r>
        <w:rPr/>
        <w:t>102</w:t>
      </w:r>
      <w:r>
        <w:rPr>
          <w:spacing w:val="14"/>
        </w:rPr>
        <w:t>年</w:t>
      </w:r>
      <w:r>
        <w:rPr/>
        <w:t>7</w:t>
      </w:r>
      <w:r>
        <w:rPr>
          <w:spacing w:val="15"/>
        </w:rPr>
        <w:t>月</w:t>
      </w:r>
      <w:r>
        <w:rPr/>
        <w:t>24</w:t>
      </w:r>
      <w:r>
        <w:rPr>
          <w:spacing w:val="14"/>
        </w:rPr>
        <w:t>日起至</w:t>
      </w:r>
      <w:r>
        <w:rPr/>
        <w:t>103</w:t>
      </w:r>
      <w:r>
        <w:rPr>
          <w:spacing w:val="16"/>
        </w:rPr>
        <w:t>年</w:t>
      </w:r>
      <w:r>
        <w:rPr/>
        <w:t>7</w:t>
      </w:r>
      <w:r>
        <w:rPr>
          <w:spacing w:val="-123"/>
        </w:rPr>
        <w:t> </w:t>
      </w:r>
      <w:r>
        <w:rPr>
          <w:spacing w:val="19"/>
        </w:rPr>
        <w:t>月</w:t>
      </w:r>
      <w:r>
        <w:rPr>
          <w:spacing w:val="9"/>
        </w:rPr>
        <w:t>23</w:t>
      </w:r>
      <w:r>
        <w:rPr>
          <w:spacing w:val="19"/>
        </w:rPr>
        <w:t>日止，雙方約定預付全年租金美金</w:t>
      </w:r>
      <w:r>
        <w:rPr/>
        <w:t>（</w:t>
      </w:r>
      <w:r>
        <w:rPr>
          <w:spacing w:val="-123"/>
        </w:rPr>
        <w:t> </w:t>
      </w:r>
      <w:r>
        <w:rPr>
          <w:spacing w:val="19"/>
          <w:w w:val="95"/>
        </w:rPr>
        <w:t>下同</w:t>
      </w:r>
      <w:r>
        <w:rPr>
          <w:spacing w:val="15"/>
          <w:w w:val="95"/>
        </w:rPr>
        <w:t>）2</w:t>
      </w:r>
      <w:r>
        <w:rPr>
          <w:spacing w:val="19"/>
          <w:w w:val="95"/>
        </w:rPr>
        <w:t>萬</w:t>
      </w:r>
      <w:r>
        <w:rPr>
          <w:w w:val="95"/>
        </w:rPr>
        <w:t>7,000</w:t>
      </w:r>
      <w:r>
        <w:rPr>
          <w:spacing w:val="9"/>
          <w:w w:val="95"/>
        </w:rPr>
        <w:t>元，</w:t>
      </w:r>
      <w:r>
        <w:rPr>
          <w:spacing w:val="154"/>
        </w:rPr>
        <w:t> </w:t>
      </w:r>
      <w:r>
        <w:rPr>
          <w:spacing w:val="16"/>
          <w:w w:val="95"/>
        </w:rPr>
        <w:t>並經外交部核撥在案</w:t>
      </w:r>
    </w:p>
    <w:p>
      <w:pPr>
        <w:pStyle w:val="BodyText"/>
        <w:spacing w:line="247" w:lineRule="auto"/>
        <w:ind w:left="1505" w:right="246"/>
      </w:pPr>
      <w:r>
        <w:rPr>
          <w:spacing w:val="19"/>
        </w:rPr>
        <w:t>。復審人奉調於</w:t>
      </w:r>
      <w:r>
        <w:rPr/>
        <w:t>103</w:t>
      </w:r>
      <w:r>
        <w:rPr>
          <w:spacing w:val="19"/>
        </w:rPr>
        <w:t>年</w:t>
      </w:r>
      <w:r>
        <w:rPr>
          <w:spacing w:val="12"/>
        </w:rPr>
        <w:t>1</w:t>
      </w:r>
      <w:r>
        <w:rPr>
          <w:spacing w:val="19"/>
        </w:rPr>
        <w:t>月</w:t>
      </w:r>
      <w:r>
        <w:rPr>
          <w:spacing w:val="9"/>
        </w:rPr>
        <w:t>28</w:t>
      </w:r>
      <w:r>
        <w:rPr>
          <w:spacing w:val="14"/>
        </w:rPr>
        <w:t>日啟程回部辦</w:t>
      </w:r>
      <w:r>
        <w:rPr>
          <w:spacing w:val="17"/>
        </w:rPr>
        <w:t>事，因提前半年解除租約，出租人爰開立</w:t>
      </w:r>
      <w:r>
        <w:rPr>
          <w:spacing w:val="19"/>
        </w:rPr>
        <w:t>支票退還</w:t>
      </w:r>
      <w:r>
        <w:rPr>
          <w:spacing w:val="12"/>
        </w:rPr>
        <w:t>1</w:t>
      </w:r>
      <w:r>
        <w:rPr>
          <w:spacing w:val="19"/>
        </w:rPr>
        <w:t>萬</w:t>
      </w:r>
      <w:r>
        <w:rPr/>
        <w:t>3,500</w:t>
      </w:r>
      <w:r>
        <w:rPr>
          <w:spacing w:val="18"/>
        </w:rPr>
        <w:t>元。嗣外交部以</w:t>
      </w:r>
      <w:r>
        <w:rPr/>
        <w:t>103</w:t>
      </w:r>
      <w:r>
        <w:rPr>
          <w:spacing w:val="19"/>
        </w:rPr>
        <w:t>年</w:t>
      </w:r>
      <w:r>
        <w:rPr/>
        <w:t>2</w:t>
      </w:r>
      <w:r>
        <w:rPr>
          <w:spacing w:val="-123"/>
        </w:rPr>
        <w:t> </w:t>
      </w:r>
      <w:r>
        <w:rPr>
          <w:spacing w:val="19"/>
        </w:rPr>
        <w:t>月</w:t>
      </w:r>
      <w:r>
        <w:rPr>
          <w:spacing w:val="9"/>
        </w:rPr>
        <w:t>12</w:t>
      </w:r>
      <w:r>
        <w:rPr>
          <w:spacing w:val="17"/>
        </w:rPr>
        <w:t>日函，核定其應繳費。惟復審人提具</w:t>
      </w:r>
      <w:r>
        <w:rPr>
          <w:spacing w:val="-1"/>
          <w:w w:val="95"/>
        </w:rPr>
        <w:t>說明 書， 僅願 意 繳回 房租 補助 費 </w:t>
      </w:r>
      <w:r>
        <w:rPr>
          <w:w w:val="95"/>
        </w:rPr>
        <w:t>1</w:t>
      </w:r>
      <w:r>
        <w:rPr>
          <w:spacing w:val="-22"/>
          <w:w w:val="95"/>
        </w:rPr>
        <w:t> 萬</w:t>
      </w:r>
      <w:r>
        <w:rPr>
          <w:w w:val="95"/>
        </w:rPr>
        <w:t>3,137.1</w:t>
      </w:r>
      <w:r>
        <w:rPr>
          <w:spacing w:val="11"/>
          <w:w w:val="95"/>
        </w:rPr>
        <w:t>元， 其餘</w:t>
      </w:r>
      <w:r>
        <w:rPr>
          <w:w w:val="95"/>
        </w:rPr>
        <w:t>362.9</w:t>
      </w:r>
      <w:r>
        <w:rPr>
          <w:spacing w:val="15"/>
          <w:w w:val="95"/>
        </w:rPr>
        <w:t>元係出租人應歸墊</w:t>
      </w:r>
      <w:r>
        <w:rPr>
          <w:spacing w:val="17"/>
        </w:rPr>
        <w:t>其代為修繕之費用，無須繳回。嗣外交部</w:t>
      </w:r>
      <w:r>
        <w:rPr>
          <w:spacing w:val="19"/>
        </w:rPr>
        <w:t>以同年</w:t>
      </w:r>
      <w:r>
        <w:rPr>
          <w:spacing w:val="9"/>
        </w:rPr>
        <w:t>11</w:t>
      </w:r>
      <w:r>
        <w:rPr>
          <w:spacing w:val="19"/>
        </w:rPr>
        <w:t>月</w:t>
      </w:r>
      <w:r>
        <w:rPr>
          <w:spacing w:val="12"/>
        </w:rPr>
        <w:t>4</w:t>
      </w:r>
      <w:r>
        <w:rPr>
          <w:spacing w:val="19"/>
        </w:rPr>
        <w:t>日函請就未繳回之</w:t>
      </w:r>
      <w:r>
        <w:rPr/>
        <w:t>362.9</w:t>
      </w:r>
      <w:r>
        <w:rPr>
          <w:spacing w:val="10"/>
        </w:rPr>
        <w:t>元，</w:t>
      </w:r>
      <w:r>
        <w:rPr>
          <w:spacing w:val="-123"/>
        </w:rPr>
        <w:t> </w:t>
      </w:r>
      <w:r>
        <w:rPr>
          <w:spacing w:val="17"/>
        </w:rPr>
        <w:t>提出修繕費用之證明文件；如無法提出，</w:t>
      </w:r>
      <w:r>
        <w:rPr>
          <w:spacing w:val="-123"/>
        </w:rPr>
        <w:t> </w:t>
      </w:r>
      <w:r>
        <w:rPr>
          <w:spacing w:val="10"/>
        </w:rPr>
        <w:t>請即繳回。惟查系爭差額</w:t>
      </w:r>
      <w:r>
        <w:rPr/>
        <w:t>362.9</w:t>
      </w:r>
      <w:r>
        <w:rPr>
          <w:spacing w:val="5"/>
        </w:rPr>
        <w:t>元，既經駐</w:t>
      </w:r>
      <w:r>
        <w:rPr>
          <w:spacing w:val="17"/>
        </w:rPr>
        <w:t>以色列代表處訪查結果，證實出租人與復審人間，確有由復審人負責修繕房屋，事</w:t>
      </w:r>
      <w:r>
        <w:rPr>
          <w:spacing w:val="17"/>
          <w:w w:val="95"/>
        </w:rPr>
        <w:t>後再由出租人歸墊費用之合意。則復審人</w:t>
      </w:r>
    </w:p>
    <w:p>
      <w:pPr>
        <w:spacing w:after="0" w:line="247" w:lineRule="auto"/>
        <w:sectPr>
          <w:footerReference w:type="default" r:id="rId21"/>
          <w:pgSz w:w="8400" w:h="11910"/>
          <w:pgMar w:footer="787" w:header="0" w:top="1100" w:bottom="980" w:left="920" w:right="880"/>
          <w:pgNumType w:start="259"/>
        </w:sectPr>
      </w:pPr>
    </w:p>
    <w:p>
      <w:pPr>
        <w:pStyle w:val="BodyText"/>
        <w:spacing w:line="247" w:lineRule="auto" w:before="64"/>
        <w:ind w:left="1505" w:right="267"/>
      </w:pPr>
      <w:r>
        <w:rPr>
          <w:spacing w:val="14"/>
        </w:rPr>
        <w:t>主張</w:t>
      </w:r>
      <w:r>
        <w:rPr/>
        <w:t>362.9</w:t>
      </w:r>
      <w:r>
        <w:rPr>
          <w:spacing w:val="9"/>
        </w:rPr>
        <w:t>元係承租該屋期間，先行墊付之</w:t>
      </w:r>
      <w:r>
        <w:rPr>
          <w:spacing w:val="6"/>
        </w:rPr>
        <w:t>修繕費用，其實情究竟為何?如確有修繕費</w:t>
      </w:r>
      <w:r>
        <w:rPr>
          <w:spacing w:val="16"/>
        </w:rPr>
        <w:t>用支出，其數額又為多少?是否等同該</w:t>
      </w:r>
      <w:r>
        <w:rPr>
          <w:spacing w:val="12"/>
        </w:rPr>
        <w:t>5</w:t>
      </w:r>
      <w:r>
        <w:rPr/>
        <w:t>日</w:t>
      </w:r>
    </w:p>
    <w:p>
      <w:pPr>
        <w:pStyle w:val="BodyText"/>
        <w:spacing w:line="247" w:lineRule="auto"/>
        <w:ind w:left="1505" w:right="247"/>
      </w:pPr>
      <w:r>
        <w:rPr>
          <w:spacing w:val="11"/>
        </w:rPr>
        <w:t>（103</w:t>
      </w:r>
      <w:r>
        <w:rPr>
          <w:spacing w:val="19"/>
        </w:rPr>
        <w:t>年</w:t>
      </w:r>
      <w:r>
        <w:rPr>
          <w:spacing w:val="12"/>
        </w:rPr>
        <w:t>1</w:t>
      </w:r>
      <w:r>
        <w:rPr>
          <w:spacing w:val="19"/>
        </w:rPr>
        <w:t>月</w:t>
      </w:r>
      <w:r>
        <w:rPr>
          <w:spacing w:val="9"/>
        </w:rPr>
        <w:t>24</w:t>
      </w:r>
      <w:r>
        <w:rPr>
          <w:spacing w:val="19"/>
        </w:rPr>
        <w:t>日至</w:t>
      </w:r>
      <w:r>
        <w:rPr>
          <w:spacing w:val="9"/>
        </w:rPr>
        <w:t>28</w:t>
      </w:r>
      <w:r>
        <w:rPr>
          <w:spacing w:val="19"/>
        </w:rPr>
        <w:t>日）</w:t>
      </w:r>
      <w:r>
        <w:rPr>
          <w:spacing w:val="16"/>
        </w:rPr>
        <w:t>之租金，顯尚有</w:t>
      </w:r>
      <w:r>
        <w:rPr>
          <w:spacing w:val="17"/>
        </w:rPr>
        <w:t>未明。爰將原處分撤銷，由原處分機關查</w:t>
      </w:r>
      <w:r>
        <w:rPr>
          <w:spacing w:val="12"/>
        </w:rPr>
        <w:t>明後另為適法之處分。</w:t>
      </w:r>
    </w:p>
    <w:p>
      <w:pPr>
        <w:pStyle w:val="BodyText"/>
        <w:ind w:left="0"/>
        <w:jc w:val="left"/>
        <w:rPr>
          <w:sz w:val="24"/>
        </w:rPr>
      </w:pPr>
    </w:p>
    <w:p>
      <w:pPr>
        <w:pStyle w:val="BodyText"/>
        <w:spacing w:before="7"/>
        <w:ind w:left="0"/>
        <w:jc w:val="left"/>
        <w:rPr>
          <w:sz w:val="27"/>
        </w:rPr>
      </w:pPr>
    </w:p>
    <w:p>
      <w:pPr>
        <w:spacing w:line="247" w:lineRule="auto" w:before="0"/>
        <w:ind w:left="213" w:right="2548" w:firstLine="0"/>
        <w:jc w:val="left"/>
        <w:rPr>
          <w:sz w:val="25"/>
        </w:rPr>
      </w:pPr>
      <w:r>
        <w:rPr>
          <w:b/>
          <w:spacing w:val="15"/>
          <w:sz w:val="25"/>
        </w:rPr>
        <w:t>事件類型</w:t>
      </w:r>
      <w:r>
        <w:rPr>
          <w:spacing w:val="14"/>
          <w:sz w:val="25"/>
        </w:rPr>
        <w:t>：復審事件</w:t>
      </w:r>
      <w:r>
        <w:rPr>
          <w:sz w:val="25"/>
        </w:rPr>
        <w:t>/</w:t>
      </w:r>
      <w:r>
        <w:rPr>
          <w:spacing w:val="10"/>
          <w:sz w:val="25"/>
        </w:rPr>
        <w:t>加給事件</w:t>
      </w:r>
      <w:r>
        <w:rPr>
          <w:spacing w:val="1"/>
          <w:sz w:val="25"/>
        </w:rPr>
        <w:t> </w:t>
      </w:r>
      <w:r>
        <w:rPr>
          <w:b/>
          <w:spacing w:val="15"/>
          <w:sz w:val="25"/>
        </w:rPr>
        <w:t>決定字號</w:t>
      </w:r>
      <w:r>
        <w:rPr>
          <w:sz w:val="25"/>
        </w:rPr>
        <w:t>：104</w:t>
      </w:r>
      <w:r>
        <w:rPr>
          <w:spacing w:val="14"/>
          <w:sz w:val="25"/>
        </w:rPr>
        <w:t>公審決字第</w:t>
      </w:r>
      <w:r>
        <w:rPr>
          <w:sz w:val="25"/>
        </w:rPr>
        <w:t>0024號</w:t>
      </w:r>
      <w:r>
        <w:rPr>
          <w:b/>
          <w:spacing w:val="15"/>
          <w:sz w:val="25"/>
        </w:rPr>
        <w:t>決定日期</w:t>
      </w:r>
      <w:r>
        <w:rPr>
          <w:spacing w:val="14"/>
          <w:sz w:val="25"/>
        </w:rPr>
        <w:t>：民國</w:t>
      </w:r>
      <w:r>
        <w:rPr>
          <w:sz w:val="25"/>
        </w:rPr>
        <w:t>104</w:t>
      </w:r>
      <w:r>
        <w:rPr>
          <w:spacing w:val="14"/>
          <w:sz w:val="25"/>
        </w:rPr>
        <w:t>年</w:t>
      </w:r>
      <w:r>
        <w:rPr>
          <w:sz w:val="25"/>
        </w:rPr>
        <w:t>3</w:t>
      </w:r>
      <w:r>
        <w:rPr>
          <w:spacing w:val="14"/>
          <w:sz w:val="25"/>
        </w:rPr>
        <w:t>月</w:t>
      </w:r>
      <w:r>
        <w:rPr>
          <w:sz w:val="25"/>
        </w:rPr>
        <w:t>10日</w:t>
      </w:r>
    </w:p>
    <w:p>
      <w:pPr>
        <w:pStyle w:val="BodyText"/>
        <w:tabs>
          <w:tab w:pos="1017" w:val="left" w:leader="none"/>
        </w:tabs>
        <w:spacing w:line="247" w:lineRule="auto"/>
        <w:ind w:left="1541" w:right="181" w:hanging="1328"/>
        <w:jc w:val="left"/>
      </w:pPr>
      <w:r>
        <w:rPr>
          <w:b/>
        </w:rPr>
        <w:t>要</w:t>
        <w:tab/>
      </w:r>
      <w:r>
        <w:rPr>
          <w:b/>
          <w:spacing w:val="16"/>
        </w:rPr>
        <w:t>旨</w:t>
      </w:r>
      <w:r>
        <w:rPr>
          <w:spacing w:val="14"/>
        </w:rPr>
        <w:t>：</w:t>
      </w:r>
      <w:r>
        <w:rPr>
          <w:spacing w:val="16"/>
        </w:rPr>
        <w:t>依公務人員任用法</w:t>
      </w:r>
      <w:r>
        <w:rPr>
          <w:spacing w:val="18"/>
        </w:rPr>
        <w:t>第</w:t>
      </w:r>
      <w:r>
        <w:rPr/>
        <w:t>24</w:t>
      </w:r>
      <w:r>
        <w:rPr>
          <w:spacing w:val="17"/>
        </w:rPr>
        <w:t>條</w:t>
      </w:r>
      <w:r>
        <w:rPr>
          <w:spacing w:val="16"/>
        </w:rPr>
        <w:t>、公務人員</w:t>
      </w:r>
      <w:r>
        <w:rPr>
          <w:spacing w:val="14"/>
        </w:rPr>
        <w:t>加</w:t>
      </w:r>
      <w:r>
        <w:rPr/>
        <w:t>給</w:t>
      </w:r>
      <w:r>
        <w:rPr>
          <w:spacing w:val="16"/>
        </w:rPr>
        <w:t>給與辦法第</w:t>
      </w:r>
      <w:r>
        <w:rPr>
          <w:spacing w:val="10"/>
        </w:rPr>
        <w:t>9</w:t>
      </w:r>
      <w:r>
        <w:rPr>
          <w:spacing w:val="16"/>
        </w:rPr>
        <w:t>條第</w:t>
      </w:r>
      <w:r>
        <w:rPr/>
        <w:t>1</w:t>
      </w:r>
      <w:r>
        <w:rPr>
          <w:spacing w:val="16"/>
        </w:rPr>
        <w:t>項規定，以及前行政院</w:t>
      </w:r>
      <w:r>
        <w:rPr>
          <w:w w:val="95"/>
        </w:rPr>
        <w:t>人</w:t>
      </w:r>
      <w:r>
        <w:rPr>
          <w:spacing w:val="-19"/>
          <w:w w:val="95"/>
        </w:rPr>
        <w:t> </w:t>
      </w:r>
      <w:r>
        <w:rPr>
          <w:w w:val="95"/>
        </w:rPr>
        <w:t>事</w:t>
      </w:r>
      <w:r>
        <w:rPr>
          <w:spacing w:val="-18"/>
          <w:w w:val="95"/>
        </w:rPr>
        <w:t> </w:t>
      </w:r>
      <w:r>
        <w:rPr>
          <w:w w:val="95"/>
        </w:rPr>
        <w:t>行</w:t>
      </w:r>
      <w:r>
        <w:rPr>
          <w:spacing w:val="-21"/>
          <w:w w:val="95"/>
        </w:rPr>
        <w:t> </w:t>
      </w:r>
      <w:r>
        <w:rPr>
          <w:w w:val="95"/>
        </w:rPr>
        <w:t>政</w:t>
      </w:r>
      <w:r>
        <w:rPr>
          <w:spacing w:val="-19"/>
          <w:w w:val="95"/>
        </w:rPr>
        <w:t> </w:t>
      </w:r>
      <w:r>
        <w:rPr>
          <w:w w:val="95"/>
        </w:rPr>
        <w:t>局</w:t>
      </w:r>
      <w:r>
        <w:rPr>
          <w:spacing w:val="-16"/>
          <w:w w:val="95"/>
        </w:rPr>
        <w:t> </w:t>
      </w:r>
      <w:r>
        <w:rPr>
          <w:w w:val="95"/>
        </w:rPr>
        <w:t>91</w:t>
      </w:r>
      <w:r>
        <w:rPr>
          <w:spacing w:val="-27"/>
          <w:w w:val="95"/>
        </w:rPr>
        <w:t> </w:t>
      </w:r>
      <w:r>
        <w:rPr>
          <w:w w:val="95"/>
        </w:rPr>
        <w:t>年</w:t>
      </w:r>
      <w:r>
        <w:rPr>
          <w:spacing w:val="-17"/>
          <w:w w:val="95"/>
        </w:rPr>
        <w:t> </w:t>
      </w:r>
      <w:r>
        <w:rPr>
          <w:w w:val="95"/>
        </w:rPr>
        <w:t>4</w:t>
      </w:r>
      <w:r>
        <w:rPr>
          <w:spacing w:val="-27"/>
          <w:w w:val="95"/>
        </w:rPr>
        <w:t> </w:t>
      </w:r>
      <w:r>
        <w:rPr>
          <w:w w:val="95"/>
        </w:rPr>
        <w:t>月</w:t>
      </w:r>
      <w:r>
        <w:rPr>
          <w:spacing w:val="-19"/>
          <w:w w:val="95"/>
        </w:rPr>
        <w:t> </w:t>
      </w:r>
      <w:r>
        <w:rPr>
          <w:w w:val="95"/>
        </w:rPr>
        <w:t>29</w:t>
      </w:r>
      <w:r>
        <w:rPr>
          <w:spacing w:val="-27"/>
          <w:w w:val="95"/>
        </w:rPr>
        <w:t> </w:t>
      </w:r>
      <w:r>
        <w:rPr>
          <w:spacing w:val="84"/>
          <w:w w:val="95"/>
        </w:rPr>
        <w:t>日局給字</w:t>
      </w:r>
      <w:r>
        <w:rPr>
          <w:w w:val="95"/>
        </w:rPr>
        <w:t>第</w:t>
      </w:r>
      <w:r>
        <w:rPr/>
        <w:t>0910210402</w:t>
      </w:r>
      <w:r>
        <w:rPr>
          <w:spacing w:val="-92"/>
        </w:rPr>
        <w:t> </w:t>
      </w:r>
      <w:r>
        <w:rPr>
          <w:spacing w:val="26"/>
        </w:rPr>
        <w:t>號</w:t>
      </w:r>
      <w:r>
        <w:rPr>
          <w:spacing w:val="28"/>
        </w:rPr>
        <w:t>函釋及</w:t>
      </w:r>
      <w:r>
        <w:rPr>
          <w:spacing w:val="26"/>
        </w:rPr>
        <w:t>銓</w:t>
      </w:r>
      <w:r>
        <w:rPr>
          <w:spacing w:val="28"/>
        </w:rPr>
        <w:t>敘部</w:t>
      </w:r>
      <w:r>
        <w:rPr>
          <w:spacing w:val="11"/>
        </w:rPr>
        <w:t>102</w:t>
      </w:r>
      <w:r>
        <w:rPr>
          <w:spacing w:val="26"/>
        </w:rPr>
        <w:t>年</w:t>
      </w:r>
      <w:r>
        <w:rPr>
          <w:spacing w:val="21"/>
        </w:rPr>
        <w:t>4</w:t>
      </w:r>
      <w:r>
        <w:rPr>
          <w:spacing w:val="26"/>
        </w:rPr>
        <w:t>月</w:t>
      </w:r>
      <w:r>
        <w:rPr>
          <w:spacing w:val="21"/>
        </w:rPr>
        <w:t>2</w:t>
      </w:r>
      <w:r>
        <w:rPr/>
        <w:t>日</w:t>
      </w:r>
      <w:r>
        <w:rPr>
          <w:spacing w:val="16"/>
        </w:rPr>
        <w:t>部銓二</w:t>
      </w:r>
      <w:r>
        <w:rPr>
          <w:spacing w:val="18"/>
        </w:rPr>
        <w:t>字第</w:t>
      </w:r>
      <w:r>
        <w:rPr/>
        <w:t>1023713386</w:t>
      </w:r>
      <w:r>
        <w:rPr>
          <w:spacing w:val="16"/>
        </w:rPr>
        <w:t>號書</w:t>
      </w:r>
      <w:r>
        <w:rPr>
          <w:spacing w:val="18"/>
        </w:rPr>
        <w:t>函</w:t>
      </w:r>
      <w:r>
        <w:rPr>
          <w:spacing w:val="16"/>
        </w:rPr>
        <w:t>釋意</w:t>
      </w:r>
      <w:r>
        <w:rPr>
          <w:spacing w:val="18"/>
        </w:rPr>
        <w:t>旨</w:t>
      </w:r>
      <w:r>
        <w:rPr>
          <w:spacing w:val="16"/>
        </w:rPr>
        <w:t>，</w:t>
      </w:r>
      <w:r>
        <w:rPr/>
        <w:t>公</w:t>
      </w:r>
      <w:r>
        <w:rPr>
          <w:spacing w:val="16"/>
        </w:rPr>
        <w:t>務人員因機關組織</w:t>
      </w:r>
      <w:r>
        <w:rPr>
          <w:spacing w:val="19"/>
        </w:rPr>
        <w:t>編</w:t>
      </w:r>
      <w:r>
        <w:rPr>
          <w:spacing w:val="16"/>
        </w:rPr>
        <w:t>制修正，而由非主管職務核派主管職務</w:t>
      </w:r>
      <w:r>
        <w:rPr>
          <w:spacing w:val="19"/>
        </w:rPr>
        <w:t>，</w:t>
      </w:r>
      <w:r>
        <w:rPr>
          <w:spacing w:val="16"/>
        </w:rPr>
        <w:t>其實際到任主管職務係在銓敘審定生效</w:t>
      </w:r>
      <w:r>
        <w:rPr>
          <w:spacing w:val="19"/>
        </w:rPr>
        <w:t>日</w:t>
      </w:r>
      <w:r>
        <w:rPr>
          <w:spacing w:val="16"/>
        </w:rPr>
        <w:t>之後者，仍應自實際</w:t>
      </w:r>
      <w:r>
        <w:rPr>
          <w:spacing w:val="16"/>
          <w:w w:val="95"/>
        </w:rPr>
        <w:t>到任主管職務之日</w:t>
      </w:r>
      <w:r>
        <w:rPr>
          <w:spacing w:val="19"/>
          <w:w w:val="95"/>
        </w:rPr>
        <w:t>起</w:t>
      </w:r>
      <w:r>
        <w:rPr>
          <w:spacing w:val="16"/>
          <w:w w:val="95"/>
        </w:rPr>
        <w:t>，支給主管職務加給</w:t>
      </w:r>
    </w:p>
    <w:p>
      <w:pPr>
        <w:pStyle w:val="BodyText"/>
        <w:spacing w:line="247" w:lineRule="auto"/>
        <w:ind w:left="1541" w:right="251"/>
        <w:jc w:val="left"/>
      </w:pPr>
      <w:r>
        <w:rPr>
          <w:spacing w:val="16"/>
        </w:rPr>
        <w:t>；至於是否實際負領導責任，由服務機關</w:t>
      </w:r>
      <w:r>
        <w:rPr>
          <w:spacing w:val="16"/>
          <w:w w:val="95"/>
        </w:rPr>
        <w:t>依其所任職務之職掌事項及實際工作情形</w:t>
      </w:r>
    </w:p>
    <w:p>
      <w:pPr>
        <w:pStyle w:val="BodyText"/>
        <w:spacing w:line="247" w:lineRule="auto"/>
        <w:ind w:left="1541" w:right="252"/>
      </w:pPr>
      <w:r>
        <w:rPr>
          <w:spacing w:val="16"/>
        </w:rPr>
        <w:t>，覈實認定之。卷查國立東華大學（以下簡稱東華大學）與國立花蓮教育大學自</w:t>
      </w:r>
      <w:r>
        <w:rPr/>
        <w:t>97</w:t>
      </w:r>
      <w:r>
        <w:rPr>
          <w:spacing w:val="-123"/>
        </w:rPr>
        <w:t> </w:t>
      </w:r>
      <w:r>
        <w:rPr>
          <w:spacing w:val="16"/>
        </w:rPr>
        <w:t>年</w:t>
      </w:r>
      <w:r>
        <w:rPr/>
        <w:t>8</w:t>
      </w:r>
      <w:r>
        <w:rPr>
          <w:spacing w:val="16"/>
        </w:rPr>
        <w:t>月</w:t>
      </w:r>
      <w:r>
        <w:rPr/>
        <w:t>1</w:t>
      </w:r>
      <w:r>
        <w:rPr>
          <w:spacing w:val="16"/>
        </w:rPr>
        <w:t>日起合併為東華大學，於編制表修</w:t>
      </w:r>
      <w:r>
        <w:rPr>
          <w:spacing w:val="9"/>
          <w:w w:val="95"/>
        </w:rPr>
        <w:t>正核備前，自</w:t>
      </w:r>
      <w:r>
        <w:rPr>
          <w:w w:val="95"/>
        </w:rPr>
        <w:t>98</w:t>
      </w:r>
      <w:r>
        <w:rPr>
          <w:spacing w:val="14"/>
          <w:w w:val="95"/>
        </w:rPr>
        <w:t>年</w:t>
      </w:r>
      <w:r>
        <w:rPr>
          <w:w w:val="95"/>
        </w:rPr>
        <w:t>2</w:t>
      </w:r>
      <w:r>
        <w:rPr>
          <w:spacing w:val="14"/>
          <w:w w:val="95"/>
        </w:rPr>
        <w:t>月</w:t>
      </w:r>
      <w:r>
        <w:rPr>
          <w:w w:val="95"/>
        </w:rPr>
        <w:t>19</w:t>
      </w:r>
      <w:r>
        <w:rPr>
          <w:spacing w:val="8"/>
          <w:w w:val="95"/>
        </w:rPr>
        <w:t>日起，將人事室分</w:t>
      </w:r>
    </w:p>
    <w:p>
      <w:pPr>
        <w:spacing w:after="0" w:line="247" w:lineRule="auto"/>
        <w:sectPr>
          <w:pgSz w:w="8400" w:h="11910"/>
          <w:pgMar w:header="0" w:footer="787" w:top="1100" w:bottom="980" w:left="920" w:right="880"/>
        </w:sectPr>
      </w:pPr>
    </w:p>
    <w:p>
      <w:pPr>
        <w:pStyle w:val="BodyText"/>
        <w:spacing w:line="247" w:lineRule="auto" w:before="64"/>
        <w:ind w:left="1541" w:right="251"/>
      </w:pPr>
      <w:r>
        <w:rPr>
          <w:spacing w:val="13"/>
        </w:rPr>
        <w:t>為</w:t>
      </w:r>
      <w:r>
        <w:rPr/>
        <w:t>2</w:t>
      </w:r>
      <w:r>
        <w:rPr>
          <w:spacing w:val="5"/>
        </w:rPr>
        <w:t>組辦事；復審人時任人事室專員，負責</w:t>
      </w:r>
      <w:r>
        <w:rPr>
          <w:spacing w:val="16"/>
        </w:rPr>
        <w:t>綜理第一組業務。東華大學審認復審人之組長職務核派令及銓敘審定函雖溯自</w:t>
      </w:r>
      <w:r>
        <w:rPr/>
        <w:t>97年8</w:t>
      </w:r>
      <w:r>
        <w:rPr>
          <w:spacing w:val="16"/>
        </w:rPr>
        <w:t>月</w:t>
      </w:r>
      <w:r>
        <w:rPr/>
        <w:t>1</w:t>
      </w:r>
      <w:r>
        <w:rPr>
          <w:spacing w:val="16"/>
        </w:rPr>
        <w:t>日生效，惟其係自</w:t>
      </w:r>
      <w:r>
        <w:rPr/>
        <w:t>98</w:t>
      </w:r>
      <w:r>
        <w:rPr>
          <w:spacing w:val="16"/>
        </w:rPr>
        <w:t>年</w:t>
      </w:r>
      <w:r>
        <w:rPr/>
        <w:t>10</w:t>
      </w:r>
      <w:r>
        <w:rPr>
          <w:spacing w:val="16"/>
        </w:rPr>
        <w:t>月</w:t>
      </w:r>
      <w:r>
        <w:rPr/>
        <w:t>30</w:t>
      </w:r>
      <w:r>
        <w:rPr>
          <w:spacing w:val="16"/>
        </w:rPr>
        <w:t>日經黃前校長核定同意派代擔任組長後，始實際擔任組長職務並負領導責任，爰自</w:t>
      </w:r>
      <w:r>
        <w:rPr/>
        <w:t>98</w:t>
      </w:r>
      <w:r>
        <w:rPr>
          <w:spacing w:val="17"/>
        </w:rPr>
        <w:t>年</w:t>
      </w:r>
      <w:r>
        <w:rPr/>
        <w:t>10</w:t>
      </w:r>
      <w:r>
        <w:rPr>
          <w:spacing w:val="-123"/>
        </w:rPr>
        <w:t> </w:t>
      </w:r>
      <w:r>
        <w:rPr>
          <w:spacing w:val="16"/>
        </w:rPr>
        <w:t>月</w:t>
      </w:r>
      <w:r>
        <w:rPr/>
        <w:t>30</w:t>
      </w:r>
      <w:r>
        <w:rPr>
          <w:spacing w:val="15"/>
        </w:rPr>
        <w:t>日起核給主管職務加給。惟據東華大</w:t>
      </w:r>
      <w:r>
        <w:rPr>
          <w:spacing w:val="16"/>
        </w:rPr>
        <w:t>學派員於</w:t>
      </w:r>
      <w:r>
        <w:rPr/>
        <w:t>104</w:t>
      </w:r>
      <w:r>
        <w:rPr>
          <w:spacing w:val="16"/>
        </w:rPr>
        <w:t>年</w:t>
      </w:r>
      <w:r>
        <w:rPr/>
        <w:t>1</w:t>
      </w:r>
      <w:r>
        <w:rPr>
          <w:spacing w:val="16"/>
        </w:rPr>
        <w:t>月</w:t>
      </w:r>
      <w:r>
        <w:rPr>
          <w:spacing w:val="9"/>
        </w:rPr>
        <w:t>20</w:t>
      </w:r>
      <w:r>
        <w:rPr>
          <w:spacing w:val="16"/>
        </w:rPr>
        <w:t>日陳述意見時表示，</w:t>
      </w:r>
      <w:r>
        <w:rPr>
          <w:spacing w:val="-123"/>
        </w:rPr>
        <w:t> </w:t>
      </w:r>
      <w:r>
        <w:rPr>
          <w:spacing w:val="16"/>
        </w:rPr>
        <w:t>復審人擔任該校專員期間，其業務職掌調</w:t>
      </w:r>
      <w:r>
        <w:rPr>
          <w:spacing w:val="14"/>
        </w:rPr>
        <w:t>整計有</w:t>
      </w:r>
      <w:r>
        <w:rPr/>
        <w:t>3</w:t>
      </w:r>
      <w:r>
        <w:rPr>
          <w:spacing w:val="4"/>
        </w:rPr>
        <w:t>次，第</w:t>
      </w:r>
      <w:r>
        <w:rPr/>
        <w:t>3</w:t>
      </w:r>
      <w:r>
        <w:rPr>
          <w:spacing w:val="14"/>
        </w:rPr>
        <w:t>次係自</w:t>
      </w:r>
      <w:r>
        <w:rPr/>
        <w:t>98</w:t>
      </w:r>
      <w:r>
        <w:rPr>
          <w:spacing w:val="15"/>
        </w:rPr>
        <w:t>年</w:t>
      </w:r>
      <w:r>
        <w:rPr/>
        <w:t>2</w:t>
      </w:r>
      <w:r>
        <w:rPr>
          <w:spacing w:val="14"/>
        </w:rPr>
        <w:t>月</w:t>
      </w:r>
      <w:r>
        <w:rPr/>
        <w:t>19</w:t>
      </w:r>
      <w:r>
        <w:rPr>
          <w:spacing w:val="10"/>
        </w:rPr>
        <w:t>日該校人</w:t>
      </w:r>
      <w:r>
        <w:rPr>
          <w:spacing w:val="16"/>
        </w:rPr>
        <w:t>事室分組辦事之日起，綜理第一組業務等事項。自同年</w:t>
      </w:r>
      <w:r>
        <w:rPr/>
        <w:t>10</w:t>
      </w:r>
      <w:r>
        <w:rPr>
          <w:spacing w:val="16"/>
        </w:rPr>
        <w:t>月</w:t>
      </w:r>
      <w:r>
        <w:rPr>
          <w:spacing w:val="9"/>
        </w:rPr>
        <w:t>30</w:t>
      </w:r>
      <w:r>
        <w:rPr>
          <w:spacing w:val="16"/>
        </w:rPr>
        <w:t>日派代組長職務之日</w:t>
      </w:r>
      <w:r>
        <w:rPr>
          <w:spacing w:val="4"/>
          <w:w w:val="95"/>
        </w:rPr>
        <w:t>起，至</w:t>
      </w:r>
      <w:r>
        <w:rPr>
          <w:w w:val="95"/>
        </w:rPr>
        <w:t>101</w:t>
      </w:r>
      <w:r>
        <w:rPr>
          <w:spacing w:val="14"/>
          <w:w w:val="95"/>
        </w:rPr>
        <w:t>年</w:t>
      </w:r>
      <w:r>
        <w:rPr>
          <w:w w:val="95"/>
        </w:rPr>
        <w:t>7</w:t>
      </w:r>
      <w:r>
        <w:rPr>
          <w:spacing w:val="14"/>
          <w:w w:val="95"/>
        </w:rPr>
        <w:t>月</w:t>
      </w:r>
      <w:r>
        <w:rPr>
          <w:w w:val="95"/>
        </w:rPr>
        <w:t>1</w:t>
      </w:r>
      <w:r>
        <w:rPr>
          <w:spacing w:val="8"/>
          <w:w w:val="95"/>
        </w:rPr>
        <w:t>日止，其綜理第一組業務</w:t>
      </w:r>
    </w:p>
    <w:p>
      <w:pPr>
        <w:pStyle w:val="BodyText"/>
        <w:spacing w:line="247" w:lineRule="auto"/>
        <w:ind w:left="1541" w:right="251"/>
        <w:jc w:val="left"/>
      </w:pPr>
      <w:r>
        <w:rPr>
          <w:spacing w:val="16"/>
        </w:rPr>
        <w:t>，公文核章順序，係組員蓋章，先由專員</w:t>
      </w:r>
      <w:r>
        <w:rPr>
          <w:spacing w:val="15"/>
          <w:w w:val="95"/>
        </w:rPr>
        <w:t>核章後，再由主任核章；</w:t>
      </w:r>
      <w:r>
        <w:rPr>
          <w:spacing w:val="11"/>
          <w:w w:val="95"/>
        </w:rPr>
        <w:t>98</w:t>
      </w:r>
      <w:r>
        <w:rPr>
          <w:spacing w:val="16"/>
          <w:w w:val="95"/>
        </w:rPr>
        <w:t>年</w:t>
      </w:r>
      <w:r>
        <w:rPr>
          <w:w w:val="95"/>
        </w:rPr>
        <w:t>10</w:t>
      </w:r>
      <w:r>
        <w:rPr>
          <w:spacing w:val="16"/>
          <w:w w:val="95"/>
        </w:rPr>
        <w:t>月</w:t>
      </w:r>
      <w:r>
        <w:rPr>
          <w:w w:val="95"/>
        </w:rPr>
        <w:t>30</w:t>
      </w:r>
      <w:r>
        <w:rPr>
          <w:spacing w:val="16"/>
          <w:w w:val="95"/>
        </w:rPr>
        <w:t>日後</w:t>
      </w:r>
    </w:p>
    <w:p>
      <w:pPr>
        <w:pStyle w:val="BodyText"/>
        <w:spacing w:line="247" w:lineRule="auto"/>
        <w:ind w:left="1541" w:right="248"/>
      </w:pPr>
      <w:r>
        <w:rPr>
          <w:spacing w:val="16"/>
        </w:rPr>
        <w:t>，公文核章順序相同，僅復審人職章由專員變更為組長等語。復據復審人於同日陳述意見時表示，其自分組辦事後，除核稿外，亦彙整該組組員之平時成績考核紀錄表等語。另依卷附資料，復審人確有於組員之平時成績考核記錄表「直屬人事主管綜合考評」及「具體建議事項欄」核章之</w:t>
      </w:r>
      <w:r>
        <w:rPr>
          <w:spacing w:val="7"/>
        </w:rPr>
        <w:t>情事。據此，復審人自</w:t>
      </w:r>
      <w:r>
        <w:rPr/>
        <w:t>98</w:t>
      </w:r>
      <w:r>
        <w:rPr>
          <w:spacing w:val="15"/>
        </w:rPr>
        <w:t>年</w:t>
      </w:r>
      <w:r>
        <w:rPr/>
        <w:t>2</w:t>
      </w:r>
      <w:r>
        <w:rPr>
          <w:spacing w:val="14"/>
        </w:rPr>
        <w:t>月</w:t>
      </w:r>
      <w:r>
        <w:rPr/>
        <w:t>19</w:t>
      </w:r>
      <w:r>
        <w:rPr>
          <w:spacing w:val="3"/>
        </w:rPr>
        <w:t>日起，已</w:t>
      </w:r>
      <w:r>
        <w:rPr>
          <w:spacing w:val="16"/>
        </w:rPr>
        <w:t>有對屬員核稿及辦理平時考核之情事，洵</w:t>
      </w:r>
      <w:r>
        <w:rPr>
          <w:spacing w:val="7"/>
        </w:rPr>
        <w:t>堪認定。東華大學逕認其自</w:t>
      </w:r>
      <w:r>
        <w:rPr/>
        <w:t>98</w:t>
      </w:r>
      <w:r>
        <w:rPr>
          <w:spacing w:val="13"/>
        </w:rPr>
        <w:t>年</w:t>
      </w:r>
      <w:r>
        <w:rPr/>
        <w:t>2</w:t>
      </w:r>
      <w:r>
        <w:rPr>
          <w:spacing w:val="13"/>
        </w:rPr>
        <w:t>月</w:t>
      </w:r>
      <w:r>
        <w:rPr/>
        <w:t>19</w:t>
      </w:r>
      <w:r>
        <w:rPr>
          <w:spacing w:val="13"/>
        </w:rPr>
        <w:t>日起</w:t>
      </w:r>
      <w:r>
        <w:rPr>
          <w:spacing w:val="16"/>
          <w:w w:val="95"/>
        </w:rPr>
        <w:t>至同年</w:t>
      </w:r>
      <w:r>
        <w:rPr>
          <w:w w:val="95"/>
        </w:rPr>
        <w:t>10</w:t>
      </w:r>
      <w:r>
        <w:rPr>
          <w:spacing w:val="16"/>
          <w:w w:val="95"/>
        </w:rPr>
        <w:t>月</w:t>
      </w:r>
      <w:r>
        <w:rPr>
          <w:w w:val="95"/>
        </w:rPr>
        <w:t>29</w:t>
      </w:r>
      <w:r>
        <w:rPr>
          <w:spacing w:val="14"/>
          <w:w w:val="95"/>
        </w:rPr>
        <w:t>日止，綜理該校人事室第一</w:t>
      </w:r>
    </w:p>
    <w:p>
      <w:pPr>
        <w:spacing w:after="0" w:line="247" w:lineRule="auto"/>
        <w:sectPr>
          <w:pgSz w:w="8400" w:h="11910"/>
          <w:pgMar w:header="0" w:footer="787" w:top="1100" w:bottom="980" w:left="920" w:right="880"/>
        </w:sectPr>
      </w:pPr>
    </w:p>
    <w:p>
      <w:pPr>
        <w:pStyle w:val="BodyText"/>
        <w:spacing w:before="64"/>
        <w:ind w:left="1541"/>
        <w:jc w:val="left"/>
      </w:pPr>
      <w:r>
        <w:rPr>
          <w:spacing w:val="16"/>
          <w:w w:val="95"/>
        </w:rPr>
        <w:t>組業務僅係工作指派，未實際負領導責任</w:t>
      </w:r>
    </w:p>
    <w:p>
      <w:pPr>
        <w:pStyle w:val="BodyText"/>
        <w:spacing w:line="247" w:lineRule="auto" w:before="11"/>
        <w:ind w:left="1541" w:right="252"/>
        <w:jc w:val="left"/>
      </w:pPr>
      <w:r>
        <w:rPr>
          <w:spacing w:val="16"/>
        </w:rPr>
        <w:t>，而否准補發系爭期間之主管職務加給，</w:t>
      </w:r>
      <w:r>
        <w:rPr>
          <w:spacing w:val="-122"/>
        </w:rPr>
        <w:t> </w:t>
      </w:r>
      <w:r>
        <w:rPr>
          <w:spacing w:val="13"/>
        </w:rPr>
        <w:t>是否妥適，核有再行斟酌之必要。</w:t>
      </w:r>
    </w:p>
    <w:p>
      <w:pPr>
        <w:pStyle w:val="BodyText"/>
        <w:ind w:left="0"/>
        <w:jc w:val="left"/>
        <w:rPr>
          <w:sz w:val="24"/>
        </w:rPr>
      </w:pPr>
    </w:p>
    <w:p>
      <w:pPr>
        <w:pStyle w:val="BodyText"/>
        <w:spacing w:before="6"/>
        <w:ind w:left="0"/>
        <w:jc w:val="left"/>
        <w:rPr>
          <w:sz w:val="27"/>
        </w:rPr>
      </w:pPr>
    </w:p>
    <w:p>
      <w:pPr>
        <w:spacing w:line="247" w:lineRule="auto" w:before="0"/>
        <w:ind w:left="213" w:right="2022" w:firstLine="0"/>
        <w:jc w:val="both"/>
        <w:rPr>
          <w:sz w:val="25"/>
        </w:rPr>
      </w:pPr>
      <w:r>
        <w:rPr>
          <w:b/>
          <w:spacing w:val="15"/>
          <w:sz w:val="25"/>
        </w:rPr>
        <w:t>事件類型</w:t>
      </w:r>
      <w:r>
        <w:rPr>
          <w:spacing w:val="14"/>
          <w:sz w:val="25"/>
        </w:rPr>
        <w:t>：復審事件</w:t>
      </w:r>
      <w:r>
        <w:rPr>
          <w:sz w:val="25"/>
        </w:rPr>
        <w:t>/</w:t>
      </w:r>
      <w:r>
        <w:rPr>
          <w:spacing w:val="12"/>
          <w:sz w:val="25"/>
        </w:rPr>
        <w:t>追繳獎勵金事件</w:t>
      </w:r>
      <w:r>
        <w:rPr>
          <w:b/>
          <w:spacing w:val="15"/>
          <w:sz w:val="25"/>
        </w:rPr>
        <w:t>決定字號</w:t>
      </w:r>
      <w:r>
        <w:rPr>
          <w:sz w:val="25"/>
        </w:rPr>
        <w:t>：104</w:t>
      </w:r>
      <w:r>
        <w:rPr>
          <w:spacing w:val="14"/>
          <w:sz w:val="25"/>
        </w:rPr>
        <w:t>公審決字第</w:t>
      </w:r>
      <w:r>
        <w:rPr>
          <w:sz w:val="25"/>
        </w:rPr>
        <w:t>0029號</w:t>
      </w:r>
    </w:p>
    <w:p>
      <w:pPr>
        <w:spacing w:before="0"/>
        <w:ind w:left="213" w:right="0" w:firstLine="0"/>
        <w:jc w:val="both"/>
        <w:rPr>
          <w:sz w:val="25"/>
        </w:rPr>
      </w:pPr>
      <w:r>
        <w:rPr>
          <w:b/>
          <w:spacing w:val="15"/>
          <w:w w:val="95"/>
          <w:sz w:val="25"/>
        </w:rPr>
        <w:t>決定日期</w:t>
      </w:r>
      <w:r>
        <w:rPr>
          <w:spacing w:val="14"/>
          <w:w w:val="95"/>
          <w:sz w:val="25"/>
        </w:rPr>
        <w:t>：民國</w:t>
      </w:r>
      <w:r>
        <w:rPr>
          <w:w w:val="95"/>
          <w:sz w:val="25"/>
        </w:rPr>
        <w:t>104</w:t>
      </w:r>
      <w:r>
        <w:rPr>
          <w:spacing w:val="14"/>
          <w:w w:val="95"/>
          <w:sz w:val="25"/>
        </w:rPr>
        <w:t>年</w:t>
      </w:r>
      <w:r>
        <w:rPr>
          <w:w w:val="95"/>
          <w:sz w:val="25"/>
        </w:rPr>
        <w:t>3</w:t>
      </w:r>
      <w:r>
        <w:rPr>
          <w:spacing w:val="14"/>
          <w:w w:val="95"/>
          <w:sz w:val="25"/>
        </w:rPr>
        <w:t>月</w:t>
      </w:r>
      <w:r>
        <w:rPr>
          <w:w w:val="95"/>
          <w:sz w:val="25"/>
        </w:rPr>
        <w:t>10日</w:t>
      </w:r>
    </w:p>
    <w:p>
      <w:pPr>
        <w:pStyle w:val="BodyText"/>
        <w:spacing w:line="247" w:lineRule="auto" w:before="11"/>
        <w:ind w:left="1541" w:right="248" w:hanging="1328"/>
      </w:pPr>
      <w:r>
        <w:rPr>
          <w:b/>
          <w:spacing w:val="3"/>
        </w:rPr>
        <w:t>要   旨</w:t>
      </w:r>
      <w:r>
        <w:rPr>
          <w:spacing w:val="11"/>
        </w:rPr>
        <w:t>：按依行政程序法第</w:t>
      </w:r>
      <w:r>
        <w:rPr/>
        <w:t>131</w:t>
      </w:r>
      <w:r>
        <w:rPr>
          <w:spacing w:val="8"/>
        </w:rPr>
        <w:t>條規定，行政機關向</w:t>
      </w:r>
      <w:r>
        <w:rPr>
          <w:spacing w:val="9"/>
        </w:rPr>
        <w:t>人民行使公法上之請求權，定有</w:t>
      </w:r>
      <w:r>
        <w:rPr/>
        <w:t>5</w:t>
      </w:r>
      <w:r>
        <w:rPr>
          <w:spacing w:val="9"/>
        </w:rPr>
        <w:t>年之消滅</w:t>
      </w:r>
      <w:r>
        <w:rPr>
          <w:spacing w:val="8"/>
        </w:rPr>
        <w:t>時效期間。次按依</w:t>
      </w:r>
      <w:r>
        <w:rPr/>
        <w:t>96</w:t>
      </w:r>
      <w:r>
        <w:rPr>
          <w:spacing w:val="13"/>
        </w:rPr>
        <w:t>年</w:t>
      </w:r>
      <w:r>
        <w:rPr/>
        <w:t>7</w:t>
      </w:r>
      <w:r>
        <w:rPr>
          <w:spacing w:val="13"/>
        </w:rPr>
        <w:t>月</w:t>
      </w:r>
      <w:r>
        <w:rPr/>
        <w:t>23</w:t>
      </w:r>
      <w:r>
        <w:rPr>
          <w:spacing w:val="11"/>
        </w:rPr>
        <w:t>日修正發布前</w:t>
      </w:r>
      <w:r>
        <w:rPr>
          <w:spacing w:val="16"/>
        </w:rPr>
        <w:t>之行政院國軍退除役官兵輔導委員會榮民醫院人員獎勵金發給要點第</w:t>
      </w:r>
      <w:r>
        <w:rPr/>
        <w:t>4</w:t>
      </w:r>
      <w:r>
        <w:rPr>
          <w:spacing w:val="16"/>
        </w:rPr>
        <w:t>點、第</w:t>
      </w:r>
      <w:r>
        <w:rPr/>
        <w:t>5</w:t>
      </w:r>
      <w:r>
        <w:rPr>
          <w:spacing w:val="16"/>
        </w:rPr>
        <w:t>點及</w:t>
      </w:r>
      <w:r>
        <w:rPr>
          <w:spacing w:val="11"/>
        </w:rPr>
        <w:t>91</w:t>
      </w:r>
      <w:r>
        <w:rPr>
          <w:spacing w:val="24"/>
        </w:rPr>
        <w:t>年</w:t>
      </w:r>
      <w:r>
        <w:rPr>
          <w:spacing w:val="16"/>
        </w:rPr>
        <w:t>3</w:t>
      </w:r>
      <w:r>
        <w:rPr>
          <w:spacing w:val="24"/>
        </w:rPr>
        <w:t>月</w:t>
      </w:r>
      <w:r>
        <w:rPr>
          <w:spacing w:val="12"/>
        </w:rPr>
        <w:t>22</w:t>
      </w:r>
      <w:r>
        <w:rPr>
          <w:spacing w:val="21"/>
        </w:rPr>
        <w:t>日修正發布之全民健康保險醫</w:t>
      </w:r>
      <w:r>
        <w:rPr>
          <w:spacing w:val="16"/>
        </w:rPr>
        <w:t>事服務機構醫療服務審查辦法第</w:t>
      </w:r>
      <w:r>
        <w:rPr/>
        <w:t>6</w:t>
      </w:r>
      <w:r>
        <w:rPr>
          <w:spacing w:val="16"/>
        </w:rPr>
        <w:t>條、第</w:t>
      </w:r>
      <w:r>
        <w:rPr/>
        <w:t>7</w:t>
      </w:r>
      <w:r>
        <w:rPr>
          <w:spacing w:val="-123"/>
        </w:rPr>
        <w:t> </w:t>
      </w:r>
      <w:r>
        <w:rPr>
          <w:spacing w:val="16"/>
        </w:rPr>
        <w:t>條規定，前行政院國軍退除役官兵輔導委員會所屬各榮民醫院發給所屬人員之獎勵金，係由年度事業收支總淨餘數提撥。因各醫院申報之醫療服務點數，於前中央健</w:t>
      </w:r>
      <w:r>
        <w:rPr>
          <w:spacing w:val="16"/>
          <w:w w:val="95"/>
        </w:rPr>
        <w:t>康保險局（以下簡稱健保局）結算確認前</w:t>
      </w:r>
    </w:p>
    <w:p>
      <w:pPr>
        <w:pStyle w:val="BodyText"/>
        <w:spacing w:line="247" w:lineRule="auto"/>
        <w:ind w:left="1541" w:right="251"/>
      </w:pPr>
      <w:r>
        <w:rPr>
          <w:spacing w:val="16"/>
        </w:rPr>
        <w:t>，其年度事業收支尚未確定。故該獎勵金係先由健保局暫付予各醫院，亦即獎勵金</w:t>
      </w:r>
      <w:r>
        <w:rPr>
          <w:spacing w:val="7"/>
        </w:rPr>
        <w:t>之發放屬預發性質；俟健保局於受理申報</w:t>
      </w:r>
      <w:r>
        <w:rPr/>
        <w:t>2</w:t>
      </w:r>
      <w:r>
        <w:rPr>
          <w:spacing w:val="-123"/>
        </w:rPr>
        <w:t> </w:t>
      </w:r>
      <w:r>
        <w:rPr>
          <w:spacing w:val="16"/>
        </w:rPr>
        <w:t>年內為結算確認並追扣後，各醫院之年度事業收支及得核發之獎勵金數額始確定。</w:t>
      </w:r>
      <w:r>
        <w:rPr>
          <w:spacing w:val="16"/>
          <w:w w:val="95"/>
        </w:rPr>
        <w:t>卷查復審人溢領獎勵金，欠缺法律上之原</w:t>
      </w:r>
    </w:p>
    <w:p>
      <w:pPr>
        <w:spacing w:after="0" w:line="247" w:lineRule="auto"/>
        <w:sectPr>
          <w:pgSz w:w="8400" w:h="11910"/>
          <w:pgMar w:header="0" w:footer="787" w:top="1100" w:bottom="980" w:left="920" w:right="880"/>
        </w:sectPr>
      </w:pPr>
    </w:p>
    <w:p>
      <w:pPr>
        <w:pStyle w:val="BodyText"/>
        <w:spacing w:line="247" w:lineRule="auto" w:before="64"/>
        <w:ind w:left="1541" w:right="252"/>
      </w:pPr>
      <w:r>
        <w:rPr>
          <w:spacing w:val="16"/>
        </w:rPr>
        <w:t>因而受有利益，臺北榮民總醫院新竹分院自應予以追繳；茲因該院之醫療費用係按</w:t>
      </w:r>
      <w:r>
        <w:rPr>
          <w:spacing w:val="5"/>
        </w:rPr>
        <w:t>月計算，於次月向健保局申報，經該局於</w:t>
      </w:r>
      <w:r>
        <w:rPr/>
        <w:t>2</w:t>
      </w:r>
      <w:r>
        <w:rPr>
          <w:spacing w:val="-123"/>
        </w:rPr>
        <w:t> </w:t>
      </w:r>
      <w:r>
        <w:rPr>
          <w:spacing w:val="16"/>
        </w:rPr>
        <w:t>年內為結算確認，並核減該院之醫療費用</w:t>
      </w:r>
    </w:p>
    <w:p>
      <w:pPr>
        <w:pStyle w:val="BodyText"/>
        <w:spacing w:line="247" w:lineRule="auto"/>
        <w:ind w:left="1541" w:right="251"/>
      </w:pPr>
      <w:r>
        <w:rPr>
          <w:spacing w:val="16"/>
        </w:rPr>
        <w:t>，故該院核發其</w:t>
      </w:r>
      <w:r>
        <w:rPr/>
        <w:t>89</w:t>
      </w:r>
      <w:r>
        <w:rPr>
          <w:spacing w:val="19"/>
        </w:rPr>
        <w:t>年</w:t>
      </w:r>
      <w:r>
        <w:rPr/>
        <w:t>10</w:t>
      </w:r>
      <w:r>
        <w:rPr>
          <w:spacing w:val="16"/>
        </w:rPr>
        <w:t>月至</w:t>
      </w:r>
      <w:r>
        <w:rPr/>
        <w:t>92</w:t>
      </w:r>
      <w:r>
        <w:rPr>
          <w:spacing w:val="16"/>
        </w:rPr>
        <w:t>年</w:t>
      </w:r>
      <w:r>
        <w:rPr/>
        <w:t>10</w:t>
      </w:r>
      <w:r>
        <w:rPr>
          <w:spacing w:val="16"/>
        </w:rPr>
        <w:t>月獎勵金之數額，至遲於</w:t>
      </w:r>
      <w:r>
        <w:rPr>
          <w:spacing w:val="9"/>
        </w:rPr>
        <w:t>95</w:t>
      </w:r>
      <w:r>
        <w:rPr>
          <w:spacing w:val="16"/>
        </w:rPr>
        <w:t>年已告確定。該院相關人員疏於執行職務，遲至</w:t>
      </w:r>
      <w:r>
        <w:rPr/>
        <w:t>103</w:t>
      </w:r>
      <w:r>
        <w:rPr>
          <w:spacing w:val="16"/>
        </w:rPr>
        <w:t>年</w:t>
      </w:r>
      <w:r>
        <w:rPr/>
        <w:t>3</w:t>
      </w:r>
      <w:r>
        <w:rPr>
          <w:spacing w:val="16"/>
        </w:rPr>
        <w:t>月</w:t>
      </w:r>
      <w:r>
        <w:rPr/>
        <w:t>25日</w:t>
      </w:r>
      <w:r>
        <w:rPr>
          <w:spacing w:val="16"/>
        </w:rPr>
        <w:t>始以系爭</w:t>
      </w:r>
      <w:r>
        <w:rPr/>
        <w:t>103</w:t>
      </w:r>
      <w:r>
        <w:rPr>
          <w:spacing w:val="16"/>
        </w:rPr>
        <w:t>年</w:t>
      </w:r>
      <w:r>
        <w:rPr/>
        <w:t>3</w:t>
      </w:r>
      <w:r>
        <w:rPr>
          <w:spacing w:val="16"/>
        </w:rPr>
        <w:t>月</w:t>
      </w:r>
      <w:r>
        <w:rPr>
          <w:spacing w:val="9"/>
        </w:rPr>
        <w:t>25</w:t>
      </w:r>
      <w:r>
        <w:rPr>
          <w:spacing w:val="16"/>
        </w:rPr>
        <w:t>日函追繳復審人溢領</w:t>
      </w:r>
      <w:r>
        <w:rPr>
          <w:spacing w:val="8"/>
        </w:rPr>
        <w:t>之獎勵金，顯已逾</w:t>
      </w:r>
      <w:r>
        <w:rPr/>
        <w:t>5</w:t>
      </w:r>
      <w:r>
        <w:rPr>
          <w:spacing w:val="8"/>
        </w:rPr>
        <w:t>年之消滅時效期間；該</w:t>
      </w:r>
      <w:r>
        <w:rPr>
          <w:spacing w:val="16"/>
        </w:rPr>
        <w:t>院怠於行使公法上不當得利返還請求權，</w:t>
      </w:r>
      <w:r>
        <w:rPr>
          <w:spacing w:val="-123"/>
        </w:rPr>
        <w:t> </w:t>
      </w:r>
      <w:r>
        <w:rPr>
          <w:spacing w:val="16"/>
        </w:rPr>
        <w:t>已因時效完成而當然消滅，自不得再向復</w:t>
      </w:r>
      <w:r>
        <w:rPr>
          <w:spacing w:val="12"/>
        </w:rPr>
        <w:t>審人請求返還。</w:t>
      </w:r>
    </w:p>
    <w:p>
      <w:pPr>
        <w:pStyle w:val="BodyText"/>
        <w:ind w:left="0"/>
        <w:jc w:val="left"/>
        <w:rPr>
          <w:sz w:val="24"/>
        </w:rPr>
      </w:pPr>
    </w:p>
    <w:p>
      <w:pPr>
        <w:pStyle w:val="BodyText"/>
        <w:spacing w:before="7"/>
        <w:ind w:left="0"/>
        <w:jc w:val="left"/>
        <w:rPr>
          <w:sz w:val="28"/>
        </w:rPr>
      </w:pPr>
    </w:p>
    <w:p>
      <w:pPr>
        <w:spacing w:line="247" w:lineRule="auto" w:before="0"/>
        <w:ind w:left="213" w:right="2285" w:firstLine="0"/>
        <w:jc w:val="left"/>
        <w:rPr>
          <w:sz w:val="25"/>
        </w:rPr>
      </w:pPr>
      <w:r>
        <w:rPr>
          <w:b/>
          <w:spacing w:val="15"/>
          <w:sz w:val="25"/>
        </w:rPr>
        <w:t>事件類型</w:t>
      </w:r>
      <w:r>
        <w:rPr>
          <w:spacing w:val="14"/>
          <w:sz w:val="25"/>
        </w:rPr>
        <w:t>：復審事件</w:t>
      </w:r>
      <w:r>
        <w:rPr>
          <w:sz w:val="25"/>
        </w:rPr>
        <w:t>/</w:t>
      </w:r>
      <w:r>
        <w:rPr>
          <w:spacing w:val="11"/>
          <w:sz w:val="25"/>
        </w:rPr>
        <w:t>追繳加給事件</w:t>
      </w:r>
      <w:r>
        <w:rPr>
          <w:b/>
          <w:spacing w:val="15"/>
          <w:sz w:val="25"/>
        </w:rPr>
        <w:t>決定字號</w:t>
      </w:r>
      <w:r>
        <w:rPr>
          <w:sz w:val="25"/>
        </w:rPr>
        <w:t>：104</w:t>
      </w:r>
      <w:r>
        <w:rPr>
          <w:spacing w:val="14"/>
          <w:sz w:val="25"/>
        </w:rPr>
        <w:t>公審決字第</w:t>
      </w:r>
      <w:r>
        <w:rPr>
          <w:sz w:val="25"/>
        </w:rPr>
        <w:t>0043號</w:t>
      </w:r>
      <w:r>
        <w:rPr>
          <w:spacing w:val="1"/>
          <w:sz w:val="25"/>
        </w:rPr>
        <w:t> </w:t>
      </w:r>
      <w:r>
        <w:rPr>
          <w:b/>
          <w:spacing w:val="15"/>
          <w:sz w:val="25"/>
        </w:rPr>
        <w:t>決定日期</w:t>
      </w:r>
      <w:r>
        <w:rPr>
          <w:spacing w:val="14"/>
          <w:sz w:val="25"/>
        </w:rPr>
        <w:t>：民國</w:t>
      </w:r>
      <w:r>
        <w:rPr>
          <w:sz w:val="25"/>
        </w:rPr>
        <w:t>104</w:t>
      </w:r>
      <w:r>
        <w:rPr>
          <w:spacing w:val="14"/>
          <w:sz w:val="25"/>
        </w:rPr>
        <w:t>年</w:t>
      </w:r>
      <w:r>
        <w:rPr>
          <w:sz w:val="25"/>
        </w:rPr>
        <w:t>3</w:t>
      </w:r>
      <w:r>
        <w:rPr>
          <w:spacing w:val="14"/>
          <w:sz w:val="25"/>
        </w:rPr>
        <w:t>月</w:t>
      </w:r>
      <w:r>
        <w:rPr>
          <w:sz w:val="25"/>
        </w:rPr>
        <w:t>10日</w:t>
      </w:r>
    </w:p>
    <w:p>
      <w:pPr>
        <w:pStyle w:val="BodyText"/>
        <w:spacing w:line="247" w:lineRule="auto"/>
        <w:ind w:left="1505" w:right="247" w:hanging="1292"/>
      </w:pPr>
      <w:r>
        <w:rPr>
          <w:b/>
          <w:spacing w:val="13"/>
        </w:rPr>
        <w:t>要   旨</w:t>
      </w:r>
      <w:r>
        <w:rPr>
          <w:spacing w:val="14"/>
        </w:rPr>
        <w:t>：按各機關職務代理應行注意事項第</w:t>
      </w:r>
      <w:r>
        <w:rPr/>
        <w:t>3</w:t>
      </w:r>
      <w:r>
        <w:rPr>
          <w:spacing w:val="15"/>
        </w:rPr>
        <w:t>點第</w:t>
      </w:r>
      <w:r>
        <w:rPr/>
        <w:t>1</w:t>
      </w:r>
      <w:r>
        <w:rPr>
          <w:spacing w:val="-123"/>
        </w:rPr>
        <w:t> </w:t>
      </w:r>
      <w:r>
        <w:rPr>
          <w:spacing w:val="17"/>
        </w:rPr>
        <w:t>項規定，本件復審人於系爭期間係代理新北市議會簡任第十職等至第十一職等資訊</w:t>
      </w:r>
      <w:r>
        <w:rPr>
          <w:spacing w:val="19"/>
        </w:rPr>
        <w:t>處理職系室主任，於法並無不合。次按</w:t>
      </w:r>
      <w:r>
        <w:rPr/>
        <w:t>92</w:t>
      </w:r>
      <w:r>
        <w:rPr>
          <w:spacing w:val="-123"/>
        </w:rPr>
        <w:t> </w:t>
      </w:r>
      <w:r>
        <w:rPr>
          <w:spacing w:val="26"/>
          <w:w w:val="95"/>
        </w:rPr>
        <w:t>年</w:t>
      </w:r>
      <w:r>
        <w:rPr>
          <w:spacing w:val="19"/>
          <w:w w:val="95"/>
        </w:rPr>
        <w:t>1</w:t>
      </w:r>
      <w:r>
        <w:rPr>
          <w:spacing w:val="26"/>
          <w:w w:val="95"/>
        </w:rPr>
        <w:t>月</w:t>
      </w:r>
      <w:r>
        <w:rPr>
          <w:spacing w:val="13"/>
          <w:w w:val="95"/>
        </w:rPr>
        <w:t>17</w:t>
      </w:r>
      <w:r>
        <w:rPr>
          <w:spacing w:val="24"/>
          <w:w w:val="95"/>
        </w:rPr>
        <w:t>日修正之公務人員加給給與辦法</w:t>
      </w:r>
    </w:p>
    <w:p>
      <w:pPr>
        <w:pStyle w:val="BodyText"/>
        <w:spacing w:line="247" w:lineRule="auto"/>
        <w:ind w:left="1505" w:right="246"/>
      </w:pPr>
      <w:r>
        <w:rPr>
          <w:spacing w:val="19"/>
        </w:rPr>
        <w:t>（以下簡稱加給給與辦法）</w:t>
      </w:r>
      <w:r>
        <w:rPr>
          <w:spacing w:val="20"/>
        </w:rPr>
        <w:t>第</w:t>
      </w:r>
      <w:r>
        <w:rPr>
          <w:spacing w:val="9"/>
        </w:rPr>
        <w:t>12</w:t>
      </w:r>
      <w:r>
        <w:rPr>
          <w:spacing w:val="14"/>
        </w:rPr>
        <w:t>條修正說</w:t>
      </w:r>
      <w:r>
        <w:rPr>
          <w:spacing w:val="17"/>
        </w:rPr>
        <w:t>明，復審人曾任所代理之職務，經銓敘審</w:t>
      </w:r>
      <w:r>
        <w:rPr>
          <w:spacing w:val="17"/>
          <w:w w:val="95"/>
        </w:rPr>
        <w:t>定有案，且於系爭期間已實際執行該職務</w:t>
      </w:r>
    </w:p>
    <w:p>
      <w:pPr>
        <w:pStyle w:val="BodyText"/>
        <w:spacing w:line="349" w:lineRule="exact"/>
        <w:ind w:left="1488"/>
      </w:pPr>
      <w:r>
        <w:rPr>
          <w:spacing w:val="11"/>
          <w:w w:val="95"/>
        </w:rPr>
        <w:t>，既有新北市議會</w:t>
      </w:r>
      <w:r>
        <w:rPr>
          <w:spacing w:val="10"/>
          <w:w w:val="95"/>
        </w:rPr>
        <w:t>102</w:t>
      </w:r>
      <w:r>
        <w:rPr>
          <w:spacing w:val="16"/>
          <w:w w:val="95"/>
        </w:rPr>
        <w:t>年</w:t>
      </w:r>
      <w:r>
        <w:rPr>
          <w:spacing w:val="9"/>
          <w:w w:val="95"/>
        </w:rPr>
        <w:t>11</w:t>
      </w:r>
      <w:r>
        <w:rPr>
          <w:spacing w:val="19"/>
          <w:w w:val="95"/>
        </w:rPr>
        <w:t>月</w:t>
      </w:r>
      <w:r>
        <w:rPr>
          <w:w w:val="95"/>
        </w:rPr>
        <w:t>26</w:t>
      </w:r>
      <w:r>
        <w:rPr>
          <w:spacing w:val="12"/>
          <w:w w:val="95"/>
        </w:rPr>
        <w:t>日函可稽，</w:t>
      </w:r>
    </w:p>
    <w:p>
      <w:pPr>
        <w:spacing w:after="0" w:line="349" w:lineRule="exact"/>
        <w:sectPr>
          <w:pgSz w:w="8400" w:h="11910"/>
          <w:pgMar w:header="0" w:footer="787" w:top="1100" w:bottom="980" w:left="920" w:right="880"/>
        </w:sectPr>
      </w:pPr>
    </w:p>
    <w:p>
      <w:pPr>
        <w:pStyle w:val="BodyText"/>
        <w:spacing w:before="64"/>
        <w:ind w:left="1505"/>
        <w:jc w:val="left"/>
      </w:pPr>
      <w:r>
        <w:rPr>
          <w:spacing w:val="19"/>
          <w:w w:val="95"/>
        </w:rPr>
        <w:t>不同意其代理期間按公務人員專業加給表</w:t>
      </w:r>
    </w:p>
    <w:p>
      <w:pPr>
        <w:pStyle w:val="BodyText"/>
        <w:spacing w:line="247" w:lineRule="auto" w:before="11"/>
        <w:ind w:left="1505" w:right="184"/>
      </w:pPr>
      <w:r>
        <w:rPr>
          <w:spacing w:val="19"/>
        </w:rPr>
        <w:t>（二十）支領加給，是否與加給給與辦法第</w:t>
      </w:r>
      <w:r>
        <w:rPr>
          <w:spacing w:val="9"/>
        </w:rPr>
        <w:t>12</w:t>
      </w:r>
      <w:r>
        <w:rPr>
          <w:spacing w:val="19"/>
        </w:rPr>
        <w:t>條之立法意旨相符，非無疑義。況系爭期間新北市議會與被代理之資訊室主任</w:t>
      </w:r>
      <w:r>
        <w:rPr>
          <w:spacing w:val="11"/>
        </w:rPr>
        <w:t>屬同官等同層級人員之組、室主任</w:t>
      </w:r>
      <w:r>
        <w:rPr/>
        <w:t>9</w:t>
      </w:r>
      <w:r>
        <w:rPr>
          <w:spacing w:val="19"/>
        </w:rPr>
        <w:t>人中，</w:t>
      </w:r>
      <w:r>
        <w:rPr>
          <w:spacing w:val="-123"/>
        </w:rPr>
        <w:t> </w:t>
      </w:r>
      <w:r>
        <w:rPr>
          <w:spacing w:val="19"/>
        </w:rPr>
        <w:t>僅復審人曾審定資訊處理職系有案，其餘人員並無此專長；而該議會資訊處理職系現職人員，又均不具代理該職務之資格條件。據上，新北市議會原按公務人員專業加給表（二十）核發復審人於系爭期間代理該議會資訊室主任之專業加給，是否有誤，既有待斟酌之處；該議會以系爭處分</w:t>
      </w:r>
      <w:r>
        <w:rPr>
          <w:spacing w:val="13"/>
        </w:rPr>
        <w:t>追繳其專業加給差額，即難認適法。</w:t>
      </w:r>
    </w:p>
    <w:p>
      <w:pPr>
        <w:pStyle w:val="BodyText"/>
        <w:ind w:left="0"/>
        <w:jc w:val="left"/>
        <w:rPr>
          <w:sz w:val="24"/>
        </w:rPr>
      </w:pPr>
    </w:p>
    <w:p>
      <w:pPr>
        <w:pStyle w:val="BodyText"/>
        <w:spacing w:before="7"/>
        <w:ind w:left="0"/>
        <w:jc w:val="left"/>
        <w:rPr>
          <w:sz w:val="29"/>
        </w:rPr>
      </w:pPr>
    </w:p>
    <w:p>
      <w:pPr>
        <w:spacing w:line="247" w:lineRule="auto" w:before="0"/>
        <w:ind w:left="213" w:right="2548" w:firstLine="0"/>
        <w:jc w:val="left"/>
        <w:rPr>
          <w:sz w:val="25"/>
        </w:rPr>
      </w:pPr>
      <w:r>
        <w:rPr>
          <w:b/>
          <w:spacing w:val="15"/>
          <w:sz w:val="25"/>
        </w:rPr>
        <w:t>事件類型</w:t>
      </w:r>
      <w:r>
        <w:rPr>
          <w:spacing w:val="14"/>
          <w:sz w:val="25"/>
        </w:rPr>
        <w:t>：復審事件</w:t>
      </w:r>
      <w:r>
        <w:rPr>
          <w:sz w:val="25"/>
        </w:rPr>
        <w:t>/</w:t>
      </w:r>
      <w:r>
        <w:rPr>
          <w:spacing w:val="10"/>
          <w:sz w:val="25"/>
        </w:rPr>
        <w:t>薪級事件</w:t>
      </w:r>
      <w:r>
        <w:rPr>
          <w:spacing w:val="1"/>
          <w:sz w:val="25"/>
        </w:rPr>
        <w:t> </w:t>
      </w:r>
      <w:r>
        <w:rPr>
          <w:b/>
          <w:spacing w:val="15"/>
          <w:sz w:val="25"/>
        </w:rPr>
        <w:t>決定字號</w:t>
      </w:r>
      <w:r>
        <w:rPr>
          <w:sz w:val="25"/>
        </w:rPr>
        <w:t>：104</w:t>
      </w:r>
      <w:r>
        <w:rPr>
          <w:spacing w:val="14"/>
          <w:sz w:val="25"/>
        </w:rPr>
        <w:t>公審決字第</w:t>
      </w:r>
      <w:r>
        <w:rPr>
          <w:sz w:val="25"/>
        </w:rPr>
        <w:t>0045號</w:t>
      </w:r>
      <w:r>
        <w:rPr>
          <w:b/>
          <w:spacing w:val="15"/>
          <w:sz w:val="25"/>
        </w:rPr>
        <w:t>決定日期</w:t>
      </w:r>
      <w:r>
        <w:rPr>
          <w:spacing w:val="14"/>
          <w:sz w:val="25"/>
        </w:rPr>
        <w:t>：民國</w:t>
      </w:r>
      <w:r>
        <w:rPr>
          <w:sz w:val="25"/>
        </w:rPr>
        <w:t>104</w:t>
      </w:r>
      <w:r>
        <w:rPr>
          <w:spacing w:val="14"/>
          <w:sz w:val="25"/>
        </w:rPr>
        <w:t>年</w:t>
      </w:r>
      <w:r>
        <w:rPr>
          <w:sz w:val="25"/>
        </w:rPr>
        <w:t>3</w:t>
      </w:r>
      <w:r>
        <w:rPr>
          <w:spacing w:val="14"/>
          <w:sz w:val="25"/>
        </w:rPr>
        <w:t>月</w:t>
      </w:r>
      <w:r>
        <w:rPr>
          <w:sz w:val="25"/>
        </w:rPr>
        <w:t>10日</w:t>
      </w:r>
    </w:p>
    <w:p>
      <w:pPr>
        <w:pStyle w:val="BodyText"/>
        <w:spacing w:line="247" w:lineRule="auto"/>
        <w:ind w:left="1541" w:right="252" w:hanging="1328"/>
      </w:pPr>
      <w:r>
        <w:rPr>
          <w:b/>
          <w:w w:val="95"/>
        </w:rPr>
        <w:t>要</w:t>
      </w:r>
      <w:r>
        <w:rPr>
          <w:b/>
          <w:spacing w:val="183"/>
        </w:rPr>
        <w:t>  </w:t>
      </w:r>
      <w:r>
        <w:rPr>
          <w:b/>
          <w:spacing w:val="16"/>
          <w:w w:val="95"/>
        </w:rPr>
        <w:t>旨</w:t>
      </w:r>
      <w:r>
        <w:rPr>
          <w:spacing w:val="11"/>
          <w:w w:val="95"/>
        </w:rPr>
        <w:t>：司法院釋字第 </w:t>
      </w:r>
      <w:r>
        <w:rPr>
          <w:w w:val="95"/>
        </w:rPr>
        <w:t>525</w:t>
      </w:r>
      <w:r>
        <w:rPr>
          <w:spacing w:val="9"/>
          <w:w w:val="95"/>
        </w:rPr>
        <w:t> 號解釋所闡明及行政程</w:t>
      </w:r>
      <w:r>
        <w:rPr>
          <w:spacing w:val="24"/>
          <w:w w:val="95"/>
        </w:rPr>
        <w:t>序法第 </w:t>
      </w:r>
      <w:r>
        <w:rPr>
          <w:w w:val="95"/>
        </w:rPr>
        <w:t>8</w:t>
      </w:r>
      <w:r>
        <w:rPr>
          <w:spacing w:val="14"/>
          <w:w w:val="95"/>
        </w:rPr>
        <w:t> 條所規定之信賴保護原則，於行</w:t>
      </w:r>
      <w:r>
        <w:rPr>
          <w:spacing w:val="16"/>
        </w:rPr>
        <w:t>政處分之廢止亦有適用餘地。宜蘭縣政府</w:t>
      </w:r>
      <w:r>
        <w:rPr>
          <w:w w:val="95"/>
        </w:rPr>
        <w:t>99</w:t>
      </w:r>
      <w:r>
        <w:rPr>
          <w:spacing w:val="10"/>
          <w:w w:val="95"/>
        </w:rPr>
        <w:t> 年 </w:t>
      </w:r>
      <w:r>
        <w:rPr>
          <w:w w:val="95"/>
        </w:rPr>
        <w:t>3</w:t>
      </w:r>
      <w:r>
        <w:rPr>
          <w:spacing w:val="11"/>
          <w:w w:val="95"/>
        </w:rPr>
        <w:t> 月 </w:t>
      </w:r>
      <w:r>
        <w:rPr>
          <w:w w:val="95"/>
        </w:rPr>
        <w:t>19</w:t>
      </w:r>
      <w:r>
        <w:rPr>
          <w:spacing w:val="12"/>
          <w:w w:val="95"/>
        </w:rPr>
        <w:t> 日令，對復審人初聘所核敘</w:t>
      </w:r>
      <w:r>
        <w:rPr>
          <w:spacing w:val="16"/>
        </w:rPr>
        <w:t>之薪級，自係依據聘約，比照公立學校教師暨助教職務等級表核敘其薪級，當屬於法有據。其後因宜蘭縣立蘭陽博物館（以下簡稱蘭博館）組織規程及編制表修正，</w:t>
      </w:r>
    </w:p>
    <w:p>
      <w:pPr>
        <w:spacing w:after="0" w:line="247" w:lineRule="auto"/>
        <w:sectPr>
          <w:pgSz w:w="8400" w:h="11910"/>
          <w:pgMar w:header="0" w:footer="787" w:top="1100" w:bottom="980" w:left="920" w:right="880"/>
        </w:sectPr>
      </w:pPr>
    </w:p>
    <w:p>
      <w:pPr>
        <w:pStyle w:val="BodyText"/>
        <w:spacing w:line="247" w:lineRule="auto" w:before="64"/>
        <w:ind w:left="1541" w:right="248"/>
      </w:pPr>
      <w:r>
        <w:rPr>
          <w:spacing w:val="16"/>
        </w:rPr>
        <w:t>蘭博館及宜蘭縣政府固得依宜蘭縣立蘭陽</w:t>
      </w:r>
      <w:r>
        <w:rPr>
          <w:spacing w:val="13"/>
        </w:rPr>
        <w:t>博物館專業人員管理要點十五(一)及行政</w:t>
      </w:r>
      <w:r>
        <w:rPr>
          <w:spacing w:val="12"/>
          <w:w w:val="95"/>
        </w:rPr>
        <w:t>程序法第 </w:t>
      </w:r>
      <w:r>
        <w:rPr>
          <w:w w:val="95"/>
        </w:rPr>
        <w:t>123</w:t>
      </w:r>
      <w:r>
        <w:rPr>
          <w:spacing w:val="11"/>
          <w:w w:val="95"/>
        </w:rPr>
        <w:t> 條第 </w:t>
      </w:r>
      <w:r>
        <w:rPr>
          <w:w w:val="95"/>
        </w:rPr>
        <w:t>4</w:t>
      </w:r>
      <w:r>
        <w:rPr>
          <w:spacing w:val="11"/>
          <w:w w:val="95"/>
        </w:rPr>
        <w:t> 款之規定，予以改聘</w:t>
      </w:r>
      <w:r>
        <w:rPr>
          <w:spacing w:val="16"/>
        </w:rPr>
        <w:t>換敘，惟仍應保障聘任人員正當合理之信</w:t>
      </w:r>
      <w:r>
        <w:rPr>
          <w:spacing w:val="6"/>
          <w:w w:val="95"/>
        </w:rPr>
        <w:t>賴。經查蘭博館固以 </w:t>
      </w:r>
      <w:r>
        <w:rPr>
          <w:w w:val="95"/>
        </w:rPr>
        <w:t>103</w:t>
      </w:r>
      <w:r>
        <w:rPr>
          <w:spacing w:val="-11"/>
          <w:w w:val="95"/>
        </w:rPr>
        <w:t> 年 </w:t>
      </w:r>
      <w:r>
        <w:rPr>
          <w:w w:val="95"/>
        </w:rPr>
        <w:t>9</w:t>
      </w:r>
      <w:r>
        <w:rPr>
          <w:spacing w:val="-12"/>
          <w:w w:val="95"/>
        </w:rPr>
        <w:t> 月 </w:t>
      </w:r>
      <w:r>
        <w:rPr>
          <w:w w:val="95"/>
        </w:rPr>
        <w:t>18</w:t>
      </w:r>
      <w:r>
        <w:rPr>
          <w:spacing w:val="5"/>
          <w:w w:val="95"/>
        </w:rPr>
        <w:t> 日專業</w:t>
      </w:r>
      <w:r>
        <w:rPr>
          <w:spacing w:val="16"/>
          <w:w w:val="95"/>
        </w:rPr>
        <w:t>人員聘書調整該館與復審人間之聘約內容</w:t>
      </w:r>
    </w:p>
    <w:p>
      <w:pPr>
        <w:pStyle w:val="BodyText"/>
        <w:spacing w:line="247" w:lineRule="auto"/>
        <w:ind w:left="1541" w:right="252"/>
      </w:pPr>
      <w:r>
        <w:rPr>
          <w:spacing w:val="16"/>
        </w:rPr>
        <w:t>，惟該聘約內容之調整是否符合行政程序</w:t>
      </w:r>
      <w:r>
        <w:rPr>
          <w:spacing w:val="11"/>
          <w:w w:val="95"/>
        </w:rPr>
        <w:t>法第 </w:t>
      </w:r>
      <w:r>
        <w:rPr>
          <w:w w:val="95"/>
        </w:rPr>
        <w:t>146</w:t>
      </w:r>
      <w:r>
        <w:rPr>
          <w:spacing w:val="11"/>
          <w:w w:val="95"/>
        </w:rPr>
        <w:t> 條第 </w:t>
      </w:r>
      <w:r>
        <w:rPr>
          <w:w w:val="95"/>
        </w:rPr>
        <w:t>1</w:t>
      </w:r>
      <w:r>
        <w:rPr>
          <w:spacing w:val="11"/>
          <w:w w:val="95"/>
        </w:rPr>
        <w:t> 項所定「為防止或除去對</w:t>
      </w:r>
      <w:r>
        <w:rPr>
          <w:spacing w:val="16"/>
        </w:rPr>
        <w:t>公益之重大危害」之要件，又是否已經復審人同意，由本件復審所訴各節，顯非無</w:t>
      </w:r>
      <w:r>
        <w:rPr>
          <w:spacing w:val="13"/>
        </w:rPr>
        <w:t>疑；從而宜蘭縣政府據蘭博館 </w:t>
      </w:r>
      <w:r>
        <w:rPr/>
        <w:t>103 年 10</w:t>
      </w:r>
      <w:r>
        <w:rPr>
          <w:spacing w:val="-122"/>
        </w:rPr>
        <w:t> </w:t>
      </w:r>
      <w:r>
        <w:rPr>
          <w:spacing w:val="15"/>
          <w:w w:val="95"/>
        </w:rPr>
        <w:t>月 </w:t>
      </w:r>
      <w:r>
        <w:rPr>
          <w:w w:val="95"/>
        </w:rPr>
        <w:t>23</w:t>
      </w:r>
      <w:r>
        <w:rPr>
          <w:spacing w:val="10"/>
          <w:w w:val="95"/>
        </w:rPr>
        <w:t> 日敘薪建議函，依行政程序法第 </w:t>
      </w:r>
      <w:r>
        <w:rPr>
          <w:w w:val="95"/>
        </w:rPr>
        <w:t>123</w:t>
      </w:r>
      <w:r>
        <w:rPr>
          <w:spacing w:val="-116"/>
          <w:w w:val="95"/>
        </w:rPr>
        <w:t> </w:t>
      </w:r>
      <w:r>
        <w:rPr>
          <w:spacing w:val="28"/>
          <w:w w:val="95"/>
        </w:rPr>
        <w:t>條第 </w:t>
      </w:r>
      <w:r>
        <w:rPr>
          <w:w w:val="95"/>
        </w:rPr>
        <w:t>4</w:t>
      </w:r>
      <w:r>
        <w:rPr>
          <w:spacing w:val="13"/>
          <w:w w:val="95"/>
        </w:rPr>
        <w:t> 款，有關行政處分所依據之法規或</w:t>
      </w:r>
      <w:r>
        <w:rPr>
          <w:spacing w:val="16"/>
        </w:rPr>
        <w:t>事實事後發生變更，致不廢止該處分對公益將有危害之規定，以該館組織規程變更</w:t>
      </w:r>
      <w:r>
        <w:rPr>
          <w:spacing w:val="6"/>
          <w:w w:val="95"/>
        </w:rPr>
        <w:t>為由廢止 </w:t>
      </w:r>
      <w:r>
        <w:rPr>
          <w:w w:val="95"/>
        </w:rPr>
        <w:t>99</w:t>
      </w:r>
      <w:r>
        <w:rPr>
          <w:spacing w:val="-9"/>
          <w:w w:val="95"/>
        </w:rPr>
        <w:t> 年 </w:t>
      </w:r>
      <w:r>
        <w:rPr>
          <w:w w:val="95"/>
        </w:rPr>
        <w:t>3</w:t>
      </w:r>
      <w:r>
        <w:rPr>
          <w:spacing w:val="-10"/>
          <w:w w:val="95"/>
        </w:rPr>
        <w:t> 月 </w:t>
      </w:r>
      <w:r>
        <w:rPr>
          <w:w w:val="95"/>
        </w:rPr>
        <w:t>19</w:t>
      </w:r>
      <w:r>
        <w:rPr>
          <w:spacing w:val="-8"/>
          <w:w w:val="95"/>
        </w:rPr>
        <w:t> 日令，作成系爭 </w:t>
      </w:r>
      <w:r>
        <w:rPr>
          <w:w w:val="95"/>
        </w:rPr>
        <w:t>103</w:t>
      </w:r>
      <w:r>
        <w:rPr>
          <w:spacing w:val="-116"/>
          <w:w w:val="95"/>
        </w:rPr>
        <w:t> </w:t>
      </w:r>
      <w:r>
        <w:rPr>
          <w:spacing w:val="-1"/>
          <w:w w:val="95"/>
        </w:rPr>
        <w:t>年 </w:t>
      </w:r>
      <w:r>
        <w:rPr>
          <w:w w:val="95"/>
        </w:rPr>
        <w:t>11</w:t>
      </w:r>
      <w:r>
        <w:rPr>
          <w:spacing w:val="-4"/>
          <w:w w:val="95"/>
        </w:rPr>
        <w:t> 月 </w:t>
      </w:r>
      <w:r>
        <w:rPr>
          <w:w w:val="95"/>
        </w:rPr>
        <w:t>18</w:t>
      </w:r>
      <w:r>
        <w:rPr>
          <w:spacing w:val="6"/>
          <w:w w:val="95"/>
        </w:rPr>
        <w:t> 日令，並溯自 </w:t>
      </w:r>
      <w:r>
        <w:rPr>
          <w:w w:val="95"/>
        </w:rPr>
        <w:t>102 年 12 月 26</w:t>
      </w:r>
      <w:r>
        <w:rPr>
          <w:spacing w:val="-116"/>
          <w:w w:val="95"/>
        </w:rPr>
        <w:t> </w:t>
      </w:r>
      <w:r>
        <w:rPr>
          <w:spacing w:val="16"/>
        </w:rPr>
        <w:t>日生效，而非向後生效，本即有所違誤。</w:t>
      </w:r>
      <w:r>
        <w:rPr>
          <w:spacing w:val="7"/>
          <w:w w:val="95"/>
        </w:rPr>
        <w:t>次查復審人於 </w:t>
      </w:r>
      <w:r>
        <w:rPr>
          <w:w w:val="95"/>
        </w:rPr>
        <w:t>102</w:t>
      </w:r>
      <w:r>
        <w:rPr>
          <w:spacing w:val="-13"/>
          <w:w w:val="95"/>
        </w:rPr>
        <w:t> 年 </w:t>
      </w:r>
      <w:r>
        <w:rPr>
          <w:w w:val="95"/>
        </w:rPr>
        <w:t>8</w:t>
      </w:r>
      <w:r>
        <w:rPr>
          <w:spacing w:val="-14"/>
          <w:w w:val="95"/>
        </w:rPr>
        <w:t> 月 </w:t>
      </w:r>
      <w:r>
        <w:rPr>
          <w:w w:val="95"/>
        </w:rPr>
        <w:t>1</w:t>
      </w:r>
      <w:r>
        <w:rPr>
          <w:spacing w:val="-7"/>
          <w:w w:val="95"/>
        </w:rPr>
        <w:t> 日至 </w:t>
      </w:r>
      <w:r>
        <w:rPr>
          <w:w w:val="95"/>
        </w:rPr>
        <w:t>103</w:t>
      </w:r>
      <w:r>
        <w:rPr>
          <w:spacing w:val="-14"/>
          <w:w w:val="95"/>
        </w:rPr>
        <w:t> 年 </w:t>
      </w:r>
      <w:r>
        <w:rPr>
          <w:w w:val="95"/>
        </w:rPr>
        <w:t>12</w:t>
      </w:r>
      <w:r>
        <w:rPr>
          <w:spacing w:val="-116"/>
          <w:w w:val="95"/>
        </w:rPr>
        <w:t> </w:t>
      </w:r>
      <w:r>
        <w:rPr>
          <w:spacing w:val="13"/>
          <w:w w:val="95"/>
        </w:rPr>
        <w:t>月 </w:t>
      </w:r>
      <w:r>
        <w:rPr>
          <w:w w:val="95"/>
        </w:rPr>
        <w:t>31</w:t>
      </w:r>
      <w:r>
        <w:rPr>
          <w:spacing w:val="8"/>
          <w:w w:val="95"/>
        </w:rPr>
        <w:t> 日期間，經蘭博館續聘為助理研究員</w:t>
      </w:r>
      <w:r>
        <w:rPr>
          <w:spacing w:val="16"/>
        </w:rPr>
        <w:t>時，即信賴該期間薪給係比照助理教授資格，其信賴利益值得保護；又參照行政院</w:t>
      </w:r>
      <w:r>
        <w:rPr>
          <w:spacing w:val="6"/>
          <w:w w:val="95"/>
        </w:rPr>
        <w:t>人事行政總處 </w:t>
      </w:r>
      <w:r>
        <w:rPr>
          <w:w w:val="95"/>
        </w:rPr>
        <w:t>103</w:t>
      </w:r>
      <w:r>
        <w:rPr>
          <w:spacing w:val="-16"/>
          <w:w w:val="95"/>
        </w:rPr>
        <w:t> 年 </w:t>
      </w:r>
      <w:r>
        <w:rPr>
          <w:w w:val="95"/>
        </w:rPr>
        <w:t>4</w:t>
      </w:r>
      <w:r>
        <w:rPr>
          <w:spacing w:val="-16"/>
          <w:w w:val="95"/>
        </w:rPr>
        <w:t> 月 </w:t>
      </w:r>
      <w:r>
        <w:rPr>
          <w:w w:val="95"/>
        </w:rPr>
        <w:t>18</w:t>
      </w:r>
      <w:r>
        <w:rPr>
          <w:spacing w:val="5"/>
          <w:w w:val="95"/>
        </w:rPr>
        <w:t> 日總處給字第</w:t>
      </w:r>
      <w:r>
        <w:rPr/>
        <w:t>1030030626</w:t>
      </w:r>
      <w:r>
        <w:rPr>
          <w:spacing w:val="-1"/>
        </w:rPr>
        <w:t> 號函，及其代表於 </w:t>
      </w:r>
      <w:r>
        <w:rPr/>
        <w:t>104</w:t>
      </w:r>
      <w:r>
        <w:rPr>
          <w:spacing w:val="-25"/>
        </w:rPr>
        <w:t> 年 </w:t>
      </w:r>
      <w:r>
        <w:rPr/>
        <w:t>2</w:t>
      </w:r>
      <w:r>
        <w:rPr>
          <w:spacing w:val="-20"/>
        </w:rPr>
        <w:t> 月</w:t>
      </w:r>
    </w:p>
    <w:p>
      <w:pPr>
        <w:pStyle w:val="BodyText"/>
        <w:spacing w:line="247" w:lineRule="auto"/>
        <w:ind w:left="1541" w:right="248"/>
      </w:pPr>
      <w:r>
        <w:rPr>
          <w:w w:val="95"/>
        </w:rPr>
        <w:t>9</w:t>
      </w:r>
      <w:r>
        <w:rPr>
          <w:spacing w:val="12"/>
          <w:w w:val="95"/>
        </w:rPr>
        <w:t> 日本會保障事件審查會 </w:t>
      </w:r>
      <w:r>
        <w:rPr>
          <w:w w:val="95"/>
        </w:rPr>
        <w:t>104</w:t>
      </w:r>
      <w:r>
        <w:rPr>
          <w:spacing w:val="12"/>
          <w:w w:val="95"/>
        </w:rPr>
        <w:t> 年第 </w:t>
      </w:r>
      <w:r>
        <w:rPr>
          <w:w w:val="95"/>
        </w:rPr>
        <w:t>5</w:t>
      </w:r>
      <w:r>
        <w:rPr>
          <w:spacing w:val="15"/>
          <w:w w:val="95"/>
        </w:rPr>
        <w:t> 次會</w:t>
      </w:r>
      <w:r>
        <w:rPr>
          <w:spacing w:val="16"/>
          <w:w w:val="95"/>
        </w:rPr>
        <w:t>議所陳述之意見，亦認為改敘薪級應顧及</w:t>
      </w:r>
    </w:p>
    <w:p>
      <w:pPr>
        <w:spacing w:after="0" w:line="247" w:lineRule="auto"/>
        <w:sectPr>
          <w:pgSz w:w="8400" w:h="11910"/>
          <w:pgMar w:header="0" w:footer="787" w:top="1100" w:bottom="980" w:left="920" w:right="880"/>
        </w:sectPr>
      </w:pPr>
    </w:p>
    <w:p>
      <w:pPr>
        <w:pStyle w:val="BodyText"/>
        <w:spacing w:line="247" w:lineRule="auto" w:before="64"/>
        <w:ind w:left="1541" w:right="252"/>
      </w:pPr>
      <w:r>
        <w:rPr>
          <w:spacing w:val="16"/>
        </w:rPr>
        <w:t>當事人權益之保障。是宜蘭縣政府廢止原</w:t>
      </w:r>
      <w:r>
        <w:rPr>
          <w:spacing w:val="14"/>
        </w:rPr>
        <w:t>核敘薪級處分向後生效之時日，自以 </w:t>
      </w:r>
      <w:r>
        <w:rPr/>
        <w:t>103</w:t>
      </w:r>
      <w:r>
        <w:rPr>
          <w:spacing w:val="-122"/>
        </w:rPr>
        <w:t> </w:t>
      </w:r>
      <w:r>
        <w:rPr>
          <w:spacing w:val="10"/>
          <w:w w:val="95"/>
        </w:rPr>
        <w:t>年 </w:t>
      </w:r>
      <w:r>
        <w:rPr>
          <w:w w:val="95"/>
        </w:rPr>
        <w:t>12</w:t>
      </w:r>
      <w:r>
        <w:rPr>
          <w:spacing w:val="10"/>
          <w:w w:val="95"/>
        </w:rPr>
        <w:t> 月 </w:t>
      </w:r>
      <w:r>
        <w:rPr>
          <w:w w:val="95"/>
        </w:rPr>
        <w:t>31</w:t>
      </w:r>
      <w:r>
        <w:rPr>
          <w:spacing w:val="12"/>
          <w:w w:val="95"/>
        </w:rPr>
        <w:t> 日，即原聘約期滿之日為宜。</w:t>
      </w:r>
      <w:r>
        <w:rPr>
          <w:spacing w:val="16"/>
        </w:rPr>
        <w:t>據上，宜蘭縣政府逕以系爭令將復審人由依助理教授資格改依講師資格核敘薪級，</w:t>
      </w:r>
      <w:r>
        <w:rPr>
          <w:spacing w:val="-123"/>
        </w:rPr>
        <w:t> </w:t>
      </w:r>
      <w:r>
        <w:rPr>
          <w:spacing w:val="7"/>
          <w:w w:val="95"/>
        </w:rPr>
        <w:t>並溯自 </w:t>
      </w:r>
      <w:r>
        <w:rPr>
          <w:w w:val="95"/>
        </w:rPr>
        <w:t>102</w:t>
      </w:r>
      <w:r>
        <w:rPr>
          <w:spacing w:val="-1"/>
          <w:w w:val="95"/>
        </w:rPr>
        <w:t> 年 </w:t>
      </w:r>
      <w:r>
        <w:rPr>
          <w:w w:val="95"/>
        </w:rPr>
        <w:t>12 月 26</w:t>
      </w:r>
      <w:r>
        <w:rPr>
          <w:spacing w:val="9"/>
          <w:w w:val="95"/>
        </w:rPr>
        <w:t> 日生效，即有再予</w:t>
      </w:r>
      <w:r>
        <w:rPr>
          <w:spacing w:val="11"/>
        </w:rPr>
        <w:t>斟酌之必要。</w:t>
      </w:r>
    </w:p>
    <w:p>
      <w:pPr>
        <w:pStyle w:val="BodyText"/>
        <w:ind w:left="0"/>
        <w:jc w:val="left"/>
        <w:rPr>
          <w:sz w:val="24"/>
        </w:rPr>
      </w:pPr>
    </w:p>
    <w:p>
      <w:pPr>
        <w:pStyle w:val="BodyText"/>
        <w:spacing w:before="8"/>
        <w:ind w:left="0"/>
        <w:jc w:val="left"/>
        <w:rPr>
          <w:sz w:val="29"/>
        </w:rPr>
      </w:pPr>
    </w:p>
    <w:p>
      <w:pPr>
        <w:spacing w:line="247" w:lineRule="auto" w:before="0"/>
        <w:ind w:left="213" w:right="2548" w:firstLine="0"/>
        <w:jc w:val="left"/>
        <w:rPr>
          <w:sz w:val="25"/>
        </w:rPr>
      </w:pPr>
      <w:r>
        <w:rPr>
          <w:b/>
          <w:spacing w:val="15"/>
          <w:sz w:val="25"/>
        </w:rPr>
        <w:t>事件類型</w:t>
      </w:r>
      <w:r>
        <w:rPr>
          <w:spacing w:val="14"/>
          <w:sz w:val="25"/>
        </w:rPr>
        <w:t>：復審事件</w:t>
      </w:r>
      <w:r>
        <w:rPr>
          <w:sz w:val="25"/>
        </w:rPr>
        <w:t>/</w:t>
      </w:r>
      <w:r>
        <w:rPr>
          <w:spacing w:val="10"/>
          <w:sz w:val="25"/>
        </w:rPr>
        <w:t>加給事件</w:t>
      </w:r>
      <w:r>
        <w:rPr>
          <w:spacing w:val="1"/>
          <w:sz w:val="25"/>
        </w:rPr>
        <w:t> </w:t>
      </w:r>
      <w:r>
        <w:rPr>
          <w:b/>
          <w:spacing w:val="15"/>
          <w:sz w:val="25"/>
        </w:rPr>
        <w:t>決定字號</w:t>
      </w:r>
      <w:r>
        <w:rPr>
          <w:sz w:val="25"/>
        </w:rPr>
        <w:t>：104</w:t>
      </w:r>
      <w:r>
        <w:rPr>
          <w:spacing w:val="14"/>
          <w:sz w:val="25"/>
        </w:rPr>
        <w:t>公審決字第</w:t>
      </w:r>
      <w:r>
        <w:rPr>
          <w:sz w:val="25"/>
        </w:rPr>
        <w:t>0055號</w:t>
      </w:r>
      <w:r>
        <w:rPr>
          <w:b/>
          <w:spacing w:val="15"/>
          <w:sz w:val="25"/>
        </w:rPr>
        <w:t>決定日期</w:t>
      </w:r>
      <w:r>
        <w:rPr>
          <w:spacing w:val="14"/>
          <w:sz w:val="25"/>
        </w:rPr>
        <w:t>：民國</w:t>
      </w:r>
      <w:r>
        <w:rPr>
          <w:sz w:val="25"/>
        </w:rPr>
        <w:t>104</w:t>
      </w:r>
      <w:r>
        <w:rPr>
          <w:spacing w:val="14"/>
          <w:sz w:val="25"/>
        </w:rPr>
        <w:t>年</w:t>
      </w:r>
      <w:r>
        <w:rPr>
          <w:sz w:val="25"/>
        </w:rPr>
        <w:t>3</w:t>
      </w:r>
      <w:r>
        <w:rPr>
          <w:spacing w:val="14"/>
          <w:sz w:val="25"/>
        </w:rPr>
        <w:t>月</w:t>
      </w:r>
      <w:r>
        <w:rPr>
          <w:sz w:val="25"/>
        </w:rPr>
        <w:t>31日</w:t>
      </w:r>
    </w:p>
    <w:p>
      <w:pPr>
        <w:pStyle w:val="BodyText"/>
        <w:spacing w:line="247" w:lineRule="auto"/>
        <w:ind w:left="1505" w:right="247" w:hanging="1292"/>
      </w:pPr>
      <w:r>
        <w:rPr>
          <w:b/>
          <w:spacing w:val="4"/>
        </w:rPr>
        <w:t>要   旨</w:t>
      </w:r>
      <w:r>
        <w:rPr>
          <w:spacing w:val="11"/>
        </w:rPr>
        <w:t>：依公務人員保障法第</w:t>
      </w:r>
      <w:r>
        <w:rPr/>
        <w:t>26</w:t>
      </w:r>
      <w:r>
        <w:rPr>
          <w:spacing w:val="15"/>
        </w:rPr>
        <w:t>條第</w:t>
      </w:r>
      <w:r>
        <w:rPr/>
        <w:t>1</w:t>
      </w:r>
      <w:r>
        <w:rPr>
          <w:spacing w:val="6"/>
        </w:rPr>
        <w:t>項、行政程序</w:t>
      </w:r>
      <w:r>
        <w:rPr>
          <w:spacing w:val="17"/>
        </w:rPr>
        <w:t>法第</w:t>
      </w:r>
      <w:r>
        <w:rPr/>
        <w:t>51</w:t>
      </w:r>
      <w:r>
        <w:rPr>
          <w:spacing w:val="19"/>
        </w:rPr>
        <w:t>條第</w:t>
      </w:r>
      <w:r>
        <w:rPr>
          <w:spacing w:val="12"/>
        </w:rPr>
        <w:t>1</w:t>
      </w:r>
      <w:r>
        <w:rPr>
          <w:spacing w:val="18"/>
        </w:rPr>
        <w:t>項及第</w:t>
      </w:r>
      <w:r>
        <w:rPr>
          <w:spacing w:val="12"/>
        </w:rPr>
        <w:t>2</w:t>
      </w:r>
      <w:r>
        <w:rPr>
          <w:spacing w:val="14"/>
        </w:rPr>
        <w:t>項規定，服務機關或</w:t>
      </w:r>
      <w:r>
        <w:rPr>
          <w:spacing w:val="17"/>
        </w:rPr>
        <w:t>人事主管機關對於公務人員依法申請之案</w:t>
      </w:r>
      <w:r>
        <w:rPr>
          <w:spacing w:val="8"/>
        </w:rPr>
        <w:t>件，如未訂定處理期間，應於</w:t>
      </w:r>
      <w:r>
        <w:rPr/>
        <w:t>2</w:t>
      </w:r>
      <w:r>
        <w:rPr>
          <w:spacing w:val="11"/>
        </w:rPr>
        <w:t>個月內處理</w:t>
      </w:r>
      <w:r>
        <w:rPr>
          <w:spacing w:val="19"/>
        </w:rPr>
        <w:t>完畢。次依公務人員俸給法（</w:t>
      </w:r>
      <w:r>
        <w:rPr>
          <w:spacing w:val="15"/>
        </w:rPr>
        <w:t>以下簡稱俸</w:t>
      </w:r>
      <w:r>
        <w:rPr>
          <w:spacing w:val="18"/>
        </w:rPr>
        <w:t>給法</w:t>
      </w:r>
      <w:r>
        <w:rPr>
          <w:spacing w:val="16"/>
        </w:rPr>
        <w:t>）</w:t>
      </w:r>
      <w:r>
        <w:rPr>
          <w:spacing w:val="19"/>
        </w:rPr>
        <w:t>第</w:t>
      </w:r>
      <w:r>
        <w:rPr>
          <w:spacing w:val="12"/>
        </w:rPr>
        <w:t>2</w:t>
      </w:r>
      <w:r>
        <w:rPr>
          <w:spacing w:val="18"/>
        </w:rPr>
        <w:t>條、第</w:t>
      </w:r>
      <w:r>
        <w:rPr>
          <w:spacing w:val="12"/>
        </w:rPr>
        <w:t>5</w:t>
      </w:r>
      <w:r>
        <w:rPr>
          <w:spacing w:val="14"/>
        </w:rPr>
        <w:t>條、公務人員加給給與</w:t>
      </w:r>
      <w:r>
        <w:rPr>
          <w:spacing w:val="17"/>
          <w:w w:val="95"/>
        </w:rPr>
        <w:t>辦法第</w:t>
      </w:r>
      <w:r>
        <w:rPr>
          <w:spacing w:val="12"/>
          <w:w w:val="95"/>
        </w:rPr>
        <w:t>3</w:t>
      </w:r>
      <w:r>
        <w:rPr>
          <w:spacing w:val="18"/>
          <w:w w:val="95"/>
        </w:rPr>
        <w:t>條、第</w:t>
      </w:r>
      <w:r>
        <w:rPr>
          <w:spacing w:val="9"/>
          <w:w w:val="95"/>
        </w:rPr>
        <w:t>12</w:t>
      </w:r>
      <w:r>
        <w:rPr>
          <w:spacing w:val="17"/>
          <w:w w:val="95"/>
        </w:rPr>
        <w:t>條第</w:t>
      </w:r>
      <w:r>
        <w:rPr>
          <w:spacing w:val="12"/>
          <w:w w:val="95"/>
        </w:rPr>
        <w:t>1</w:t>
      </w:r>
      <w:r>
        <w:rPr>
          <w:spacing w:val="18"/>
          <w:w w:val="95"/>
        </w:rPr>
        <w:t>項、第</w:t>
      </w:r>
      <w:r>
        <w:rPr>
          <w:spacing w:val="12"/>
          <w:w w:val="95"/>
        </w:rPr>
        <w:t>2</w:t>
      </w:r>
      <w:r>
        <w:rPr>
          <w:spacing w:val="18"/>
          <w:w w:val="95"/>
        </w:rPr>
        <w:t>項、第</w:t>
      </w:r>
      <w:r>
        <w:rPr>
          <w:spacing w:val="12"/>
          <w:w w:val="95"/>
        </w:rPr>
        <w:t>3</w:t>
      </w:r>
      <w:r>
        <w:rPr>
          <w:w w:val="95"/>
        </w:rPr>
        <w:t>項</w:t>
      </w:r>
    </w:p>
    <w:p>
      <w:pPr>
        <w:pStyle w:val="BodyText"/>
        <w:spacing w:line="247" w:lineRule="auto"/>
        <w:ind w:left="1505" w:right="246"/>
      </w:pPr>
      <w:r>
        <w:rPr>
          <w:spacing w:val="16"/>
        </w:rPr>
        <w:t>、各機關職務代理應行注意事項第</w:t>
      </w:r>
      <w:r>
        <w:rPr>
          <w:spacing w:val="12"/>
        </w:rPr>
        <w:t>2</w:t>
      </w:r>
      <w:r>
        <w:rPr>
          <w:spacing w:val="18"/>
        </w:rPr>
        <w:t>點第</w:t>
      </w:r>
      <w:r>
        <w:rPr/>
        <w:t>1</w:t>
      </w:r>
      <w:r>
        <w:rPr>
          <w:spacing w:val="-123"/>
        </w:rPr>
        <w:t> </w:t>
      </w:r>
      <w:r>
        <w:rPr>
          <w:spacing w:val="4"/>
        </w:rPr>
        <w:t>項、第</w:t>
      </w:r>
      <w:r>
        <w:rPr/>
        <w:t>2</w:t>
      </w:r>
      <w:r>
        <w:rPr>
          <w:spacing w:val="8"/>
        </w:rPr>
        <w:t>項規定，公務人員因所任職務而應</w:t>
      </w:r>
      <w:r>
        <w:rPr>
          <w:spacing w:val="17"/>
        </w:rPr>
        <w:t>另加之給與，對服務機關有請求發給之權利；服務機關對公務人員之請求，即有作成准駁決定之義務。又俸給法規就上開請求權之消滅時效，並未規範，自應適用行</w:t>
      </w:r>
      <w:r>
        <w:rPr>
          <w:spacing w:val="19"/>
          <w:w w:val="95"/>
        </w:rPr>
        <w:t>為時行政程序法第</w:t>
      </w:r>
      <w:r>
        <w:rPr>
          <w:w w:val="95"/>
        </w:rPr>
        <w:t>131</w:t>
      </w:r>
      <w:r>
        <w:rPr>
          <w:spacing w:val="19"/>
          <w:w w:val="95"/>
        </w:rPr>
        <w:t>條第</w:t>
      </w:r>
      <w:r>
        <w:rPr>
          <w:spacing w:val="12"/>
          <w:w w:val="95"/>
        </w:rPr>
        <w:t>1</w:t>
      </w:r>
      <w:r>
        <w:rPr>
          <w:spacing w:val="15"/>
          <w:w w:val="95"/>
        </w:rPr>
        <w:t>項規定辦理之</w:t>
      </w:r>
    </w:p>
    <w:p>
      <w:pPr>
        <w:spacing w:after="0" w:line="247" w:lineRule="auto"/>
        <w:sectPr>
          <w:pgSz w:w="8400" w:h="11910"/>
          <w:pgMar w:header="0" w:footer="787" w:top="1100" w:bottom="980" w:left="920" w:right="880"/>
        </w:sectPr>
      </w:pPr>
    </w:p>
    <w:p>
      <w:pPr>
        <w:pStyle w:val="BodyText"/>
        <w:spacing w:line="247" w:lineRule="auto" w:before="64"/>
        <w:ind w:left="1505" w:right="247"/>
      </w:pPr>
      <w:r>
        <w:rPr>
          <w:spacing w:val="19"/>
        </w:rPr>
        <w:t>。卷查復審人以</w:t>
      </w:r>
      <w:r>
        <w:rPr/>
        <w:t>103</w:t>
      </w:r>
      <w:r>
        <w:rPr>
          <w:spacing w:val="19"/>
        </w:rPr>
        <w:t>年</w:t>
      </w:r>
      <w:r>
        <w:rPr>
          <w:spacing w:val="12"/>
        </w:rPr>
        <w:t>8</w:t>
      </w:r>
      <w:r>
        <w:rPr>
          <w:spacing w:val="19"/>
        </w:rPr>
        <w:t>月</w:t>
      </w:r>
      <w:r>
        <w:rPr>
          <w:spacing w:val="9"/>
        </w:rPr>
        <w:t>29</w:t>
      </w:r>
      <w:r>
        <w:rPr>
          <w:spacing w:val="14"/>
        </w:rPr>
        <w:t>日申請書，向</w:t>
      </w:r>
      <w:r>
        <w:rPr>
          <w:spacing w:val="19"/>
        </w:rPr>
        <w:t>臺北榮民總醫院新竹分院（</w:t>
      </w:r>
      <w:r>
        <w:rPr>
          <w:spacing w:val="15"/>
        </w:rPr>
        <w:t>以下簡稱新竹</w:t>
      </w:r>
      <w:r>
        <w:rPr>
          <w:spacing w:val="14"/>
        </w:rPr>
        <w:t>榮民醫院</w:t>
      </w:r>
      <w:r>
        <w:rPr>
          <w:spacing w:val="-56"/>
        </w:rPr>
        <w:t>）</w:t>
      </w:r>
      <w:r>
        <w:rPr>
          <w:spacing w:val="14"/>
        </w:rPr>
        <w:t>請求補發其自</w:t>
      </w:r>
      <w:r>
        <w:rPr/>
        <w:t>95</w:t>
      </w:r>
      <w:r>
        <w:rPr>
          <w:spacing w:val="14"/>
        </w:rPr>
        <w:t>年</w:t>
      </w:r>
      <w:r>
        <w:rPr/>
        <w:t>10</w:t>
      </w:r>
      <w:r>
        <w:rPr>
          <w:spacing w:val="14"/>
        </w:rPr>
        <w:t>月</w:t>
      </w:r>
      <w:r>
        <w:rPr/>
        <w:t>1</w:t>
      </w:r>
      <w:r>
        <w:rPr>
          <w:spacing w:val="16"/>
        </w:rPr>
        <w:t>日起至</w:t>
      </w:r>
      <w:r>
        <w:rPr>
          <w:spacing w:val="9"/>
        </w:rPr>
        <w:t>98</w:t>
      </w:r>
      <w:r>
        <w:rPr>
          <w:spacing w:val="16"/>
        </w:rPr>
        <w:t>年</w:t>
      </w:r>
      <w:r>
        <w:rPr>
          <w:spacing w:val="12"/>
        </w:rPr>
        <w:t>9</w:t>
      </w:r>
      <w:r>
        <w:rPr>
          <w:spacing w:val="19"/>
        </w:rPr>
        <w:t>月</w:t>
      </w:r>
      <w:r>
        <w:rPr>
          <w:spacing w:val="12"/>
        </w:rPr>
        <w:t>4</w:t>
      </w:r>
      <w:r>
        <w:rPr>
          <w:spacing w:val="14"/>
        </w:rPr>
        <w:t>日止，代理該院醫務行政室主任</w:t>
      </w:r>
      <w:r>
        <w:rPr>
          <w:spacing w:val="17"/>
        </w:rPr>
        <w:t>之主管職務加給。復審人既係依俸給法規提出申請，新竹榮民醫院自有作成准駁決</w:t>
      </w:r>
      <w:r>
        <w:rPr>
          <w:spacing w:val="9"/>
        </w:rPr>
        <w:t>定之義務。次查該院係於</w:t>
      </w:r>
      <w:r>
        <w:rPr/>
        <w:t>103</w:t>
      </w:r>
      <w:r>
        <w:rPr>
          <w:spacing w:val="14"/>
        </w:rPr>
        <w:t>年</w:t>
      </w:r>
      <w:r>
        <w:rPr/>
        <w:t>9</w:t>
      </w:r>
      <w:r>
        <w:rPr>
          <w:spacing w:val="14"/>
        </w:rPr>
        <w:t>月</w:t>
      </w:r>
      <w:r>
        <w:rPr/>
        <w:t>1</w:t>
      </w:r>
      <w:r>
        <w:rPr>
          <w:spacing w:val="16"/>
        </w:rPr>
        <w:t>日收受</w:t>
      </w:r>
      <w:r>
        <w:rPr>
          <w:spacing w:val="17"/>
        </w:rPr>
        <w:t>復審人上開申請書。惟該院未作為，核屬於法定期間內應作為而不作為，於法自有違誤。該院迄未對復審人依法申請之案件為准駁之決定，且復審人之公法上財產請求權，亦未全部罹於時效，則新竹榮民醫院仍有依法作成准駁決定，並告知復審人</w:t>
      </w:r>
      <w:r>
        <w:rPr>
          <w:spacing w:val="10"/>
        </w:rPr>
        <w:t>之義務。</w:t>
      </w:r>
    </w:p>
    <w:p>
      <w:pPr>
        <w:pStyle w:val="BodyText"/>
        <w:ind w:left="0"/>
        <w:jc w:val="left"/>
        <w:rPr>
          <w:sz w:val="24"/>
        </w:rPr>
      </w:pPr>
    </w:p>
    <w:p>
      <w:pPr>
        <w:pStyle w:val="BodyText"/>
        <w:spacing w:before="7"/>
        <w:ind w:left="0"/>
        <w:jc w:val="left"/>
        <w:rPr>
          <w:sz w:val="27"/>
        </w:rPr>
      </w:pPr>
    </w:p>
    <w:p>
      <w:pPr>
        <w:spacing w:line="247" w:lineRule="auto" w:before="0"/>
        <w:ind w:left="213" w:right="2548" w:firstLine="0"/>
        <w:jc w:val="left"/>
        <w:rPr>
          <w:sz w:val="25"/>
        </w:rPr>
      </w:pPr>
      <w:r>
        <w:rPr>
          <w:b/>
          <w:spacing w:val="15"/>
          <w:sz w:val="25"/>
        </w:rPr>
        <w:t>事件類型</w:t>
      </w:r>
      <w:r>
        <w:rPr>
          <w:spacing w:val="14"/>
          <w:sz w:val="25"/>
        </w:rPr>
        <w:t>：復審事件</w:t>
      </w:r>
      <w:r>
        <w:rPr>
          <w:sz w:val="25"/>
        </w:rPr>
        <w:t>/</w:t>
      </w:r>
      <w:r>
        <w:rPr>
          <w:spacing w:val="10"/>
          <w:sz w:val="25"/>
        </w:rPr>
        <w:t>退休事件</w:t>
      </w:r>
      <w:r>
        <w:rPr>
          <w:spacing w:val="1"/>
          <w:sz w:val="25"/>
        </w:rPr>
        <w:t> </w:t>
      </w:r>
      <w:r>
        <w:rPr>
          <w:b/>
          <w:spacing w:val="15"/>
          <w:sz w:val="25"/>
        </w:rPr>
        <w:t>決定字號</w:t>
      </w:r>
      <w:r>
        <w:rPr>
          <w:sz w:val="25"/>
        </w:rPr>
        <w:t>：104</w:t>
      </w:r>
      <w:r>
        <w:rPr>
          <w:spacing w:val="14"/>
          <w:sz w:val="25"/>
        </w:rPr>
        <w:t>公審決字第</w:t>
      </w:r>
      <w:r>
        <w:rPr>
          <w:sz w:val="25"/>
        </w:rPr>
        <w:t>0065號</w:t>
      </w:r>
      <w:r>
        <w:rPr>
          <w:b/>
          <w:spacing w:val="15"/>
          <w:sz w:val="25"/>
        </w:rPr>
        <w:t>決定日期</w:t>
      </w:r>
      <w:r>
        <w:rPr>
          <w:spacing w:val="14"/>
          <w:sz w:val="25"/>
        </w:rPr>
        <w:t>：民國</w:t>
      </w:r>
      <w:r>
        <w:rPr>
          <w:sz w:val="25"/>
        </w:rPr>
        <w:t>104</w:t>
      </w:r>
      <w:r>
        <w:rPr>
          <w:spacing w:val="14"/>
          <w:sz w:val="25"/>
        </w:rPr>
        <w:t>年</w:t>
      </w:r>
      <w:r>
        <w:rPr>
          <w:sz w:val="25"/>
        </w:rPr>
        <w:t>3</w:t>
      </w:r>
      <w:r>
        <w:rPr>
          <w:spacing w:val="14"/>
          <w:sz w:val="25"/>
        </w:rPr>
        <w:t>月</w:t>
      </w:r>
      <w:r>
        <w:rPr>
          <w:sz w:val="25"/>
        </w:rPr>
        <w:t>31日</w:t>
      </w:r>
    </w:p>
    <w:p>
      <w:pPr>
        <w:spacing w:line="349" w:lineRule="exact" w:before="0"/>
        <w:ind w:left="213" w:right="0" w:firstLine="0"/>
        <w:jc w:val="both"/>
        <w:rPr>
          <w:sz w:val="25"/>
        </w:rPr>
      </w:pPr>
      <w:r>
        <w:rPr>
          <w:b/>
          <w:spacing w:val="9"/>
          <w:sz w:val="25"/>
        </w:rPr>
        <w:t>要    旨</w:t>
      </w:r>
      <w:r>
        <w:rPr>
          <w:spacing w:val="14"/>
          <w:sz w:val="25"/>
        </w:rPr>
        <w:t>：復審人係高雄市政府警察局保安警察大隊</w:t>
      </w:r>
    </w:p>
    <w:p>
      <w:pPr>
        <w:pStyle w:val="BodyText"/>
        <w:spacing w:line="247" w:lineRule="auto" w:before="10"/>
        <w:ind w:left="1505" w:right="247"/>
      </w:pPr>
      <w:r>
        <w:rPr>
          <w:spacing w:val="19"/>
        </w:rPr>
        <w:t>（以下簡稱高市保大）</w:t>
      </w:r>
      <w:r>
        <w:rPr>
          <w:spacing w:val="16"/>
        </w:rPr>
        <w:t>警衛中隊警正四階</w:t>
      </w:r>
      <w:r>
        <w:rPr>
          <w:spacing w:val="19"/>
        </w:rPr>
        <w:t>小隊長，以其任職滿</w:t>
      </w:r>
      <w:r>
        <w:rPr>
          <w:spacing w:val="9"/>
        </w:rPr>
        <w:t>25</w:t>
      </w:r>
      <w:r>
        <w:rPr>
          <w:spacing w:val="19"/>
        </w:rPr>
        <w:t>年以上，於</w:t>
      </w:r>
      <w:r>
        <w:rPr/>
        <w:t>103</w:t>
      </w:r>
      <w:r>
        <w:rPr>
          <w:spacing w:val="19"/>
        </w:rPr>
        <w:t>年</w:t>
      </w:r>
      <w:r>
        <w:rPr/>
        <w:t>9</w:t>
      </w:r>
      <w:r>
        <w:rPr>
          <w:spacing w:val="-123"/>
        </w:rPr>
        <w:t> </w:t>
      </w:r>
      <w:r>
        <w:rPr>
          <w:spacing w:val="14"/>
        </w:rPr>
        <w:t>月</w:t>
      </w:r>
      <w:r>
        <w:rPr/>
        <w:t>5</w:t>
      </w:r>
      <w:r>
        <w:rPr>
          <w:spacing w:val="10"/>
        </w:rPr>
        <w:t>日填具自願退休申請表，申請於</w:t>
      </w:r>
      <w:r>
        <w:rPr/>
        <w:t>104</w:t>
      </w:r>
      <w:r>
        <w:rPr>
          <w:spacing w:val="16"/>
        </w:rPr>
        <w:t>年</w:t>
      </w:r>
      <w:r>
        <w:rPr/>
        <w:t>3</w:t>
      </w:r>
      <w:r>
        <w:rPr>
          <w:spacing w:val="-123"/>
        </w:rPr>
        <w:t> </w:t>
      </w:r>
      <w:r>
        <w:rPr>
          <w:spacing w:val="14"/>
        </w:rPr>
        <w:t>月</w:t>
      </w:r>
      <w:r>
        <w:rPr/>
        <w:t>5</w:t>
      </w:r>
      <w:r>
        <w:rPr>
          <w:spacing w:val="10"/>
        </w:rPr>
        <w:t>日自願退休。案經系爭高市保大</w:t>
      </w:r>
      <w:r>
        <w:rPr/>
        <w:t>104</w:t>
      </w:r>
      <w:r>
        <w:rPr>
          <w:spacing w:val="14"/>
        </w:rPr>
        <w:t>年</w:t>
      </w:r>
      <w:r>
        <w:rPr/>
        <w:t>1</w:t>
      </w:r>
      <w:r>
        <w:rPr>
          <w:spacing w:val="-123"/>
        </w:rPr>
        <w:t> </w:t>
      </w:r>
      <w:r>
        <w:rPr>
          <w:spacing w:val="14"/>
        </w:rPr>
        <w:t>月</w:t>
      </w:r>
      <w:r>
        <w:rPr/>
        <w:t>5</w:t>
      </w:r>
      <w:r>
        <w:rPr>
          <w:spacing w:val="6"/>
        </w:rPr>
        <w:t>日函，以復審人前因妨害投票案件，經</w:t>
      </w:r>
      <w:r>
        <w:rPr>
          <w:spacing w:val="26"/>
          <w:w w:val="95"/>
        </w:rPr>
        <w:t>臺灣高雄地方法院</w:t>
      </w:r>
      <w:r>
        <w:rPr>
          <w:spacing w:val="14"/>
          <w:w w:val="95"/>
        </w:rPr>
        <w:t>93</w:t>
      </w:r>
      <w:r>
        <w:rPr>
          <w:spacing w:val="26"/>
          <w:w w:val="95"/>
        </w:rPr>
        <w:t>年</w:t>
      </w:r>
      <w:r>
        <w:rPr>
          <w:spacing w:val="19"/>
          <w:w w:val="95"/>
        </w:rPr>
        <w:t>4</w:t>
      </w:r>
      <w:r>
        <w:rPr>
          <w:spacing w:val="26"/>
          <w:w w:val="95"/>
        </w:rPr>
        <w:t>月</w:t>
      </w:r>
      <w:r>
        <w:rPr>
          <w:spacing w:val="13"/>
          <w:w w:val="95"/>
        </w:rPr>
        <w:t>23</w:t>
      </w:r>
      <w:r>
        <w:rPr>
          <w:spacing w:val="26"/>
          <w:w w:val="95"/>
        </w:rPr>
        <w:t>日</w:t>
      </w:r>
      <w:r>
        <w:rPr>
          <w:spacing w:val="13"/>
          <w:w w:val="95"/>
        </w:rPr>
        <w:t>92</w:t>
      </w:r>
      <w:r>
        <w:rPr>
          <w:spacing w:val="18"/>
          <w:w w:val="95"/>
        </w:rPr>
        <w:t>年度訴</w:t>
      </w:r>
    </w:p>
    <w:p>
      <w:pPr>
        <w:spacing w:after="0" w:line="247" w:lineRule="auto"/>
        <w:sectPr>
          <w:pgSz w:w="8400" w:h="11910"/>
          <w:pgMar w:header="0" w:footer="787" w:top="1100" w:bottom="980" w:left="920" w:right="880"/>
        </w:sectPr>
      </w:pPr>
    </w:p>
    <w:p>
      <w:pPr>
        <w:pStyle w:val="BodyText"/>
        <w:spacing w:line="247" w:lineRule="auto" w:before="64"/>
        <w:ind w:left="1505" w:right="186"/>
      </w:pPr>
      <w:r>
        <w:rPr>
          <w:spacing w:val="14"/>
        </w:rPr>
        <w:t>字第</w:t>
      </w:r>
      <w:r>
        <w:rPr/>
        <w:t>1982</w:t>
      </w:r>
      <w:r>
        <w:rPr>
          <w:spacing w:val="10"/>
        </w:rPr>
        <w:t>號刑事判決，判處褫奪公權</w:t>
      </w:r>
      <w:r>
        <w:rPr/>
        <w:t>1</w:t>
      </w:r>
      <w:r>
        <w:rPr>
          <w:spacing w:val="16"/>
        </w:rPr>
        <w:t>年確</w:t>
      </w:r>
      <w:r>
        <w:rPr>
          <w:spacing w:val="19"/>
        </w:rPr>
        <w:t>定，依法應予免職，並自判決確定之日生效，自不得依退休法辦理退休，而否准所</w:t>
      </w:r>
      <w:r>
        <w:rPr>
          <w:spacing w:val="10"/>
        </w:rPr>
        <w:t>請。惟依警察人員人事條例第35</w:t>
      </w:r>
      <w:r>
        <w:rPr>
          <w:spacing w:val="16"/>
        </w:rPr>
        <w:t>條第</w:t>
      </w:r>
      <w:r>
        <w:rPr>
          <w:spacing w:val="12"/>
        </w:rPr>
        <w:t>1</w:t>
      </w:r>
      <w:r>
        <w:rPr>
          <w:spacing w:val="16"/>
        </w:rPr>
        <w:t>項、</w:t>
      </w:r>
      <w:r>
        <w:rPr>
          <w:spacing w:val="14"/>
        </w:rPr>
        <w:t>公務人員退休法第</w:t>
      </w:r>
      <w:r>
        <w:rPr/>
        <w:t>20</w:t>
      </w:r>
      <w:r>
        <w:rPr>
          <w:spacing w:val="14"/>
        </w:rPr>
        <w:t>條第</w:t>
      </w:r>
      <w:r>
        <w:rPr/>
        <w:t>1</w:t>
      </w:r>
      <w:r>
        <w:rPr>
          <w:spacing w:val="7"/>
        </w:rPr>
        <w:t>項、公務人員退</w:t>
      </w:r>
      <w:r>
        <w:rPr>
          <w:spacing w:val="26"/>
        </w:rPr>
        <w:t>休法施行細則第</w:t>
      </w:r>
      <w:r>
        <w:rPr>
          <w:spacing w:val="14"/>
        </w:rPr>
        <w:t>24</w:t>
      </w:r>
      <w:r>
        <w:rPr>
          <w:spacing w:val="26"/>
        </w:rPr>
        <w:t>條第</w:t>
      </w:r>
      <w:r>
        <w:rPr>
          <w:spacing w:val="19"/>
        </w:rPr>
        <w:t>1</w:t>
      </w:r>
      <w:r>
        <w:rPr>
          <w:spacing w:val="26"/>
        </w:rPr>
        <w:t>項及第</w:t>
      </w:r>
      <w:r>
        <w:rPr>
          <w:spacing w:val="13"/>
        </w:rPr>
        <w:t>25</w:t>
      </w:r>
      <w:r>
        <w:rPr>
          <w:spacing w:val="28"/>
        </w:rPr>
        <w:t>條之規</w:t>
      </w:r>
      <w:r>
        <w:rPr>
          <w:spacing w:val="19"/>
        </w:rPr>
        <w:t>定，公務人員申請辦理自願退休，有權准駁之機關為銓敘部，服務機關對於公務人員自願退休案件之審查，縱認所附證件不足或錯誤，亦僅具通知補正之權責，仍應將審查意見彙送權責機關銓敘部為准駁，</w:t>
      </w:r>
      <w:r>
        <w:rPr>
          <w:spacing w:val="-123"/>
        </w:rPr>
        <w:t> </w:t>
      </w:r>
      <w:r>
        <w:rPr>
          <w:spacing w:val="19"/>
        </w:rPr>
        <w:t>尚無從逕予否准自願退休之申請。是本件</w:t>
      </w:r>
      <w:r>
        <w:rPr>
          <w:spacing w:val="14"/>
        </w:rPr>
        <w:t>高市保大逕以系爭</w:t>
      </w:r>
      <w:r>
        <w:rPr/>
        <w:t>104</w:t>
      </w:r>
      <w:r>
        <w:rPr>
          <w:spacing w:val="14"/>
        </w:rPr>
        <w:t>年</w:t>
      </w:r>
      <w:r>
        <w:rPr/>
        <w:t>1</w:t>
      </w:r>
      <w:r>
        <w:rPr>
          <w:spacing w:val="14"/>
        </w:rPr>
        <w:t>月</w:t>
      </w:r>
      <w:r>
        <w:rPr/>
        <w:t>5</w:t>
      </w:r>
      <w:r>
        <w:rPr>
          <w:spacing w:val="6"/>
        </w:rPr>
        <w:t>日函，否准復</w:t>
      </w:r>
      <w:r>
        <w:rPr>
          <w:spacing w:val="19"/>
        </w:rPr>
        <w:t>審人自願退休之申請，核屬欠缺決定權限</w:t>
      </w:r>
    </w:p>
    <w:p>
      <w:pPr>
        <w:pStyle w:val="BodyText"/>
        <w:spacing w:line="349" w:lineRule="exact"/>
        <w:ind w:left="1505"/>
      </w:pPr>
      <w:r>
        <w:rPr>
          <w:spacing w:val="11"/>
        </w:rPr>
        <w:t>，應予撤銷。</w:t>
      </w:r>
    </w:p>
    <w:p>
      <w:pPr>
        <w:pStyle w:val="BodyText"/>
        <w:ind w:left="0"/>
        <w:jc w:val="left"/>
        <w:rPr>
          <w:sz w:val="24"/>
        </w:rPr>
      </w:pPr>
    </w:p>
    <w:p>
      <w:pPr>
        <w:pStyle w:val="BodyText"/>
        <w:spacing w:before="4"/>
        <w:ind w:left="0"/>
        <w:jc w:val="left"/>
        <w:rPr>
          <w:sz w:val="29"/>
        </w:rPr>
      </w:pPr>
    </w:p>
    <w:p>
      <w:pPr>
        <w:spacing w:line="247" w:lineRule="auto" w:before="1"/>
        <w:ind w:left="213" w:right="1756" w:firstLine="0"/>
        <w:jc w:val="both"/>
        <w:rPr>
          <w:sz w:val="25"/>
        </w:rPr>
      </w:pPr>
      <w:r>
        <w:rPr>
          <w:b/>
          <w:spacing w:val="15"/>
          <w:sz w:val="25"/>
        </w:rPr>
        <w:t>事件類型</w:t>
      </w:r>
      <w:r>
        <w:rPr>
          <w:spacing w:val="14"/>
          <w:sz w:val="25"/>
        </w:rPr>
        <w:t>：復審事件</w:t>
      </w:r>
      <w:r>
        <w:rPr>
          <w:sz w:val="25"/>
        </w:rPr>
        <w:t>/</w:t>
      </w:r>
      <w:r>
        <w:rPr>
          <w:spacing w:val="12"/>
          <w:sz w:val="25"/>
        </w:rPr>
        <w:t>一次記二大過事件</w:t>
      </w:r>
      <w:r>
        <w:rPr>
          <w:b/>
          <w:spacing w:val="15"/>
          <w:sz w:val="25"/>
        </w:rPr>
        <w:t>決定字號</w:t>
      </w:r>
      <w:r>
        <w:rPr>
          <w:sz w:val="25"/>
        </w:rPr>
        <w:t>：104</w:t>
      </w:r>
      <w:r>
        <w:rPr>
          <w:spacing w:val="14"/>
          <w:sz w:val="25"/>
        </w:rPr>
        <w:t>公審決字第</w:t>
      </w:r>
      <w:r>
        <w:rPr>
          <w:sz w:val="25"/>
        </w:rPr>
        <w:t>0086號</w:t>
      </w:r>
    </w:p>
    <w:p>
      <w:pPr>
        <w:spacing w:before="0"/>
        <w:ind w:left="213" w:right="0" w:firstLine="0"/>
        <w:jc w:val="both"/>
        <w:rPr>
          <w:sz w:val="25"/>
        </w:rPr>
      </w:pPr>
      <w:r>
        <w:rPr>
          <w:b/>
          <w:spacing w:val="15"/>
          <w:w w:val="95"/>
          <w:sz w:val="25"/>
        </w:rPr>
        <w:t>決定日期</w:t>
      </w:r>
      <w:r>
        <w:rPr>
          <w:spacing w:val="14"/>
          <w:w w:val="95"/>
          <w:sz w:val="25"/>
        </w:rPr>
        <w:t>：民國</w:t>
      </w:r>
      <w:r>
        <w:rPr>
          <w:w w:val="95"/>
          <w:sz w:val="25"/>
        </w:rPr>
        <w:t>104</w:t>
      </w:r>
      <w:r>
        <w:rPr>
          <w:spacing w:val="14"/>
          <w:w w:val="95"/>
          <w:sz w:val="25"/>
        </w:rPr>
        <w:t>年</w:t>
      </w:r>
      <w:r>
        <w:rPr>
          <w:w w:val="95"/>
          <w:sz w:val="25"/>
        </w:rPr>
        <w:t>4</w:t>
      </w:r>
      <w:r>
        <w:rPr>
          <w:spacing w:val="14"/>
          <w:w w:val="95"/>
          <w:sz w:val="25"/>
        </w:rPr>
        <w:t>月</w:t>
      </w:r>
      <w:r>
        <w:rPr>
          <w:w w:val="95"/>
          <w:sz w:val="25"/>
        </w:rPr>
        <w:t>21日</w:t>
      </w:r>
    </w:p>
    <w:p>
      <w:pPr>
        <w:pStyle w:val="BodyText"/>
        <w:spacing w:line="247" w:lineRule="auto" w:before="10"/>
        <w:ind w:left="1505" w:right="247" w:hanging="1292"/>
      </w:pPr>
      <w:r>
        <w:rPr>
          <w:b/>
          <w:spacing w:val="12"/>
        </w:rPr>
        <w:t>要   旨</w:t>
      </w:r>
      <w:r>
        <w:rPr>
          <w:spacing w:val="14"/>
        </w:rPr>
        <w:t>：復審人係中華郵政股份有限公司</w:t>
      </w:r>
      <w:r>
        <w:rPr>
          <w:spacing w:val="16"/>
        </w:rPr>
        <w:t>（</w:t>
      </w:r>
      <w:r>
        <w:rPr>
          <w:spacing w:val="10"/>
        </w:rPr>
        <w:t>以下簡</w:t>
      </w:r>
      <w:r>
        <w:rPr>
          <w:spacing w:val="19"/>
        </w:rPr>
        <w:t>稱中華郵政公司）花蓮郵局（</w:t>
      </w:r>
      <w:r>
        <w:rPr>
          <w:spacing w:val="15"/>
        </w:rPr>
        <w:t>以下簡稱花</w:t>
      </w:r>
      <w:r>
        <w:rPr>
          <w:spacing w:val="19"/>
        </w:rPr>
        <w:t>蓮郵局）</w:t>
      </w:r>
      <w:r>
        <w:rPr>
          <w:spacing w:val="17"/>
        </w:rPr>
        <w:t>業務士資位工作士。中華郵政公司審認其服務於花蓮郵局期間，未依規定處理郵件，丟棄及隱匿郵件，情節重大，</w:t>
      </w:r>
      <w:r>
        <w:rPr>
          <w:spacing w:val="-123"/>
        </w:rPr>
        <w:t> </w:t>
      </w:r>
      <w:r>
        <w:rPr>
          <w:spacing w:val="17"/>
        </w:rPr>
        <w:t>經媒體報導，嚴重影響郵局聲譽，有確實</w:t>
      </w:r>
    </w:p>
    <w:p>
      <w:pPr>
        <w:spacing w:after="0" w:line="247" w:lineRule="auto"/>
        <w:sectPr>
          <w:pgSz w:w="8400" w:h="11910"/>
          <w:pgMar w:header="0" w:footer="787" w:top="1100" w:bottom="980" w:left="920" w:right="880"/>
        </w:sectPr>
      </w:pPr>
    </w:p>
    <w:p>
      <w:pPr>
        <w:pStyle w:val="BodyText"/>
        <w:spacing w:line="247" w:lineRule="auto" w:before="64"/>
        <w:ind w:left="1505" w:right="247"/>
      </w:pPr>
      <w:r>
        <w:rPr>
          <w:spacing w:val="10"/>
          <w:w w:val="95"/>
        </w:rPr>
        <w:t>證據， 以</w:t>
      </w:r>
      <w:r>
        <w:rPr>
          <w:spacing w:val="9"/>
          <w:w w:val="95"/>
        </w:rPr>
        <w:t>104</w:t>
      </w:r>
      <w:r>
        <w:rPr>
          <w:spacing w:val="19"/>
          <w:w w:val="95"/>
        </w:rPr>
        <w:t>年</w:t>
      </w:r>
      <w:r>
        <w:rPr>
          <w:spacing w:val="12"/>
          <w:w w:val="95"/>
        </w:rPr>
        <w:t>1</w:t>
      </w:r>
      <w:r>
        <w:rPr>
          <w:spacing w:val="21"/>
          <w:w w:val="95"/>
        </w:rPr>
        <w:t>月</w:t>
      </w:r>
      <w:r>
        <w:rPr>
          <w:spacing w:val="10"/>
          <w:w w:val="95"/>
        </w:rPr>
        <w:t>30</w:t>
      </w:r>
      <w:r>
        <w:rPr>
          <w:spacing w:val="19"/>
          <w:w w:val="95"/>
        </w:rPr>
        <w:t>日人字第</w:t>
      </w:r>
      <w:r>
        <w:rPr>
          <w:w w:val="95"/>
        </w:rPr>
        <w:t>1040017549</w:t>
      </w:r>
      <w:r>
        <w:rPr>
          <w:spacing w:val="1"/>
          <w:w w:val="95"/>
        </w:rPr>
        <w:t> </w:t>
      </w:r>
      <w:r>
        <w:rPr>
          <w:spacing w:val="17"/>
          <w:w w:val="95"/>
        </w:rPr>
        <w:t>號令，核予其一次記二大過專案考成免職</w:t>
      </w:r>
    </w:p>
    <w:p>
      <w:pPr>
        <w:pStyle w:val="BodyText"/>
        <w:spacing w:line="247" w:lineRule="auto"/>
        <w:ind w:left="1505" w:right="247"/>
      </w:pPr>
      <w:r>
        <w:rPr>
          <w:spacing w:val="17"/>
        </w:rPr>
        <w:t>；免職未確定前，先行停職。經查花蓮郵</w:t>
      </w:r>
      <w:r>
        <w:rPr>
          <w:spacing w:val="26"/>
        </w:rPr>
        <w:t>局訂於</w:t>
      </w:r>
      <w:r>
        <w:rPr>
          <w:spacing w:val="11"/>
        </w:rPr>
        <w:t>104</w:t>
      </w:r>
      <w:r>
        <w:rPr>
          <w:spacing w:val="26"/>
        </w:rPr>
        <w:t>年</w:t>
      </w:r>
      <w:r>
        <w:rPr>
          <w:spacing w:val="19"/>
        </w:rPr>
        <w:t>1</w:t>
      </w:r>
      <w:r>
        <w:rPr>
          <w:spacing w:val="28"/>
        </w:rPr>
        <w:t>月</w:t>
      </w:r>
      <w:r>
        <w:rPr>
          <w:spacing w:val="14"/>
        </w:rPr>
        <w:t>26</w:t>
      </w:r>
      <w:r>
        <w:rPr>
          <w:spacing w:val="26"/>
        </w:rPr>
        <w:t>日上午</w:t>
      </w:r>
      <w:r>
        <w:rPr>
          <w:spacing w:val="19"/>
        </w:rPr>
        <w:t>9</w:t>
      </w:r>
      <w:r>
        <w:rPr>
          <w:spacing w:val="21"/>
        </w:rPr>
        <w:t>時召開考成委</w:t>
      </w:r>
      <w:r>
        <w:rPr>
          <w:spacing w:val="14"/>
        </w:rPr>
        <w:t>員會第</w:t>
      </w:r>
      <w:r>
        <w:rPr/>
        <w:t>13</w:t>
      </w:r>
      <w:r>
        <w:rPr>
          <w:spacing w:val="15"/>
        </w:rPr>
        <w:t>屆第</w:t>
      </w:r>
      <w:r>
        <w:rPr/>
        <w:t>2</w:t>
      </w:r>
      <w:r>
        <w:rPr>
          <w:spacing w:val="8"/>
        </w:rPr>
        <w:t>次會議前，雖依交通事業人</w:t>
      </w:r>
      <w:r>
        <w:rPr>
          <w:spacing w:val="14"/>
        </w:rPr>
        <w:t>員考成條例第</w:t>
      </w:r>
      <w:r>
        <w:rPr/>
        <w:t>15</w:t>
      </w:r>
      <w:r>
        <w:rPr>
          <w:spacing w:val="16"/>
        </w:rPr>
        <w:t>條第</w:t>
      </w:r>
      <w:r>
        <w:rPr/>
        <w:t>2</w:t>
      </w:r>
      <w:r>
        <w:rPr>
          <w:spacing w:val="9"/>
        </w:rPr>
        <w:t>項規定，於同年月</w:t>
      </w:r>
      <w:r>
        <w:rPr/>
        <w:t>20</w:t>
      </w:r>
      <w:r>
        <w:rPr>
          <w:spacing w:val="-123"/>
        </w:rPr>
        <w:t> </w:t>
      </w:r>
      <w:r>
        <w:rPr>
          <w:spacing w:val="17"/>
        </w:rPr>
        <w:t>日通知復審人列席該會議陳述意見，惟復</w:t>
      </w:r>
      <w:r>
        <w:rPr>
          <w:spacing w:val="19"/>
          <w:w w:val="95"/>
        </w:rPr>
        <w:t>審人於同年月</w:t>
      </w:r>
      <w:r>
        <w:rPr>
          <w:spacing w:val="9"/>
          <w:w w:val="95"/>
        </w:rPr>
        <w:t>23</w:t>
      </w:r>
      <w:r>
        <w:rPr>
          <w:spacing w:val="17"/>
          <w:w w:val="95"/>
        </w:rPr>
        <w:t>日因病住院後，依其身體</w:t>
      </w:r>
    </w:p>
    <w:p>
      <w:pPr>
        <w:pStyle w:val="BodyText"/>
        <w:spacing w:line="247" w:lineRule="auto"/>
        <w:ind w:left="1505" w:right="247"/>
      </w:pPr>
      <w:r>
        <w:rPr>
          <w:spacing w:val="17"/>
        </w:rPr>
        <w:t>、精神狀況，是否有充分時間得以有效準備陳述意見，及當日即使列席會議，能否有效防禦，均不無疑問；花蓮郵局既知復審人因病住院，卻仍依原訂時間召開考成委員會會議，並派員至醫院接送復審人列席，而未考量復審人身體、精神狀況另訂會議時間，亦即該局未預留適當之時間予復審人，使其就生活上或工作上另為安排或處置，或為陳述意見及申辯之準備，難謂已給予復審人合理之準備期間，致復審人未及準備並有效參與，其應踐行之正當法律程序，即有瑕疵。則中華郵政公司核定復審人一次記二大過專案考成免職；免職未確定前，先行停職，自有重行審酌之</w:t>
      </w:r>
      <w:r>
        <w:rPr>
          <w:spacing w:val="14"/>
        </w:rPr>
        <w:t>必要。</w:t>
      </w:r>
    </w:p>
    <w:p>
      <w:pPr>
        <w:spacing w:after="0" w:line="247" w:lineRule="auto"/>
        <w:sectPr>
          <w:pgSz w:w="8400" w:h="11910"/>
          <w:pgMar w:header="0" w:footer="787" w:top="1100" w:bottom="980" w:left="920" w:right="880"/>
        </w:sectPr>
      </w:pPr>
    </w:p>
    <w:p>
      <w:pPr>
        <w:pStyle w:val="BodyText"/>
        <w:spacing w:line="247" w:lineRule="auto" w:before="64"/>
        <w:ind w:right="696"/>
      </w:pPr>
      <w:r>
        <w:rPr>
          <w:b/>
          <w:spacing w:val="15"/>
        </w:rPr>
        <w:t>事件類型</w:t>
      </w:r>
      <w:r>
        <w:rPr>
          <w:spacing w:val="14"/>
        </w:rPr>
        <w:t>：復審事件</w:t>
      </w:r>
      <w:r>
        <w:rPr/>
        <w:t>/</w:t>
      </w:r>
      <w:r>
        <w:rPr>
          <w:spacing w:val="12"/>
        </w:rPr>
        <w:t>考績審定及追繳獎金等事件</w:t>
      </w:r>
      <w:r>
        <w:rPr>
          <w:b/>
          <w:spacing w:val="15"/>
        </w:rPr>
        <w:t>決定字號</w:t>
      </w:r>
      <w:r>
        <w:rPr/>
        <w:t>：104</w:t>
      </w:r>
      <w:r>
        <w:rPr>
          <w:spacing w:val="14"/>
        </w:rPr>
        <w:t>公審決字第</w:t>
      </w:r>
      <w:r>
        <w:rPr/>
        <w:t>0094號</w:t>
      </w:r>
    </w:p>
    <w:p>
      <w:pPr>
        <w:spacing w:before="0"/>
        <w:ind w:left="213" w:right="0" w:firstLine="0"/>
        <w:jc w:val="both"/>
        <w:rPr>
          <w:sz w:val="25"/>
        </w:rPr>
      </w:pPr>
      <w:r>
        <w:rPr>
          <w:b/>
          <w:spacing w:val="15"/>
          <w:w w:val="95"/>
          <w:sz w:val="25"/>
        </w:rPr>
        <w:t>決定日期</w:t>
      </w:r>
      <w:r>
        <w:rPr>
          <w:spacing w:val="14"/>
          <w:w w:val="95"/>
          <w:sz w:val="25"/>
        </w:rPr>
        <w:t>：民國</w:t>
      </w:r>
      <w:r>
        <w:rPr>
          <w:w w:val="95"/>
          <w:sz w:val="25"/>
        </w:rPr>
        <w:t>104</w:t>
      </w:r>
      <w:r>
        <w:rPr>
          <w:spacing w:val="14"/>
          <w:w w:val="95"/>
          <w:sz w:val="25"/>
        </w:rPr>
        <w:t>年</w:t>
      </w:r>
      <w:r>
        <w:rPr>
          <w:w w:val="95"/>
          <w:sz w:val="25"/>
        </w:rPr>
        <w:t>5</w:t>
      </w:r>
      <w:r>
        <w:rPr>
          <w:spacing w:val="14"/>
          <w:w w:val="95"/>
          <w:sz w:val="25"/>
        </w:rPr>
        <w:t>月</w:t>
      </w:r>
      <w:r>
        <w:rPr>
          <w:w w:val="95"/>
          <w:sz w:val="25"/>
        </w:rPr>
        <w:t>12日</w:t>
      </w:r>
    </w:p>
    <w:p>
      <w:pPr>
        <w:pStyle w:val="BodyText"/>
        <w:spacing w:line="247" w:lineRule="auto" w:before="11"/>
        <w:ind w:left="1505" w:right="251" w:hanging="1292"/>
      </w:pPr>
      <w:r>
        <w:rPr>
          <w:b/>
          <w:spacing w:val="12"/>
        </w:rPr>
        <w:t>要   旨</w:t>
      </w:r>
      <w:r>
        <w:rPr>
          <w:spacing w:val="13"/>
        </w:rPr>
        <w:t>：復審人因涉刑案經監察院彈劾及公務員懲戒委員會議決撤職並停止任用</w:t>
      </w:r>
      <w:r>
        <w:rPr/>
        <w:t>1</w:t>
      </w:r>
      <w:r>
        <w:rPr>
          <w:spacing w:val="7"/>
        </w:rPr>
        <w:t>年，及經臺</w:t>
      </w:r>
      <w:r>
        <w:rPr>
          <w:spacing w:val="19"/>
          <w:w w:val="95"/>
        </w:rPr>
        <w:t>灣桃園地方法院判決應執行有期徒刑</w:t>
      </w:r>
      <w:r>
        <w:rPr>
          <w:spacing w:val="9"/>
          <w:w w:val="95"/>
        </w:rPr>
        <w:t>20</w:t>
      </w:r>
      <w:r>
        <w:rPr>
          <w:w w:val="95"/>
        </w:rPr>
        <w:t>年</w:t>
      </w:r>
    </w:p>
    <w:p>
      <w:pPr>
        <w:pStyle w:val="BodyText"/>
        <w:spacing w:line="247" w:lineRule="auto"/>
        <w:ind w:left="1505" w:right="246"/>
      </w:pPr>
      <w:r>
        <w:rPr>
          <w:spacing w:val="17"/>
        </w:rPr>
        <w:t>，褫奪公權</w:t>
      </w:r>
      <w:r>
        <w:rPr>
          <w:spacing w:val="12"/>
        </w:rPr>
        <w:t>5</w:t>
      </w:r>
      <w:r>
        <w:rPr>
          <w:spacing w:val="15"/>
        </w:rPr>
        <w:t>年。衛生福利部(以下簡稱衛</w:t>
      </w:r>
      <w:r>
        <w:rPr>
          <w:spacing w:val="23"/>
        </w:rPr>
        <w:t>福部)爰檢討其</w:t>
      </w:r>
      <w:r>
        <w:rPr>
          <w:spacing w:val="14"/>
        </w:rPr>
        <w:t>98</w:t>
      </w:r>
      <w:r>
        <w:rPr>
          <w:spacing w:val="27"/>
        </w:rPr>
        <w:t>年及</w:t>
      </w:r>
      <w:r>
        <w:rPr>
          <w:spacing w:val="13"/>
        </w:rPr>
        <w:t>99</w:t>
      </w:r>
      <w:r>
        <w:rPr>
          <w:spacing w:val="22"/>
        </w:rPr>
        <w:t>年年終考績均考</w:t>
      </w:r>
      <w:r>
        <w:rPr>
          <w:spacing w:val="19"/>
        </w:rPr>
        <w:t>列甲等之評定，於</w:t>
      </w:r>
      <w:r>
        <w:rPr/>
        <w:t>103</w:t>
      </w:r>
      <w:r>
        <w:rPr>
          <w:spacing w:val="19"/>
        </w:rPr>
        <w:t>年</w:t>
      </w:r>
      <w:r>
        <w:rPr>
          <w:spacing w:val="9"/>
        </w:rPr>
        <w:t>10</w:t>
      </w:r>
      <w:r>
        <w:rPr>
          <w:spacing w:val="19"/>
        </w:rPr>
        <w:t>月</w:t>
      </w:r>
      <w:r>
        <w:rPr>
          <w:spacing w:val="12"/>
        </w:rPr>
        <w:t>2</w:t>
      </w:r>
      <w:r>
        <w:rPr>
          <w:spacing w:val="15"/>
        </w:rPr>
        <w:t>日重行核布</w:t>
      </w:r>
      <w:r>
        <w:rPr>
          <w:spacing w:val="19"/>
        </w:rPr>
        <w:t>其</w:t>
      </w:r>
      <w:r>
        <w:rPr>
          <w:spacing w:val="9"/>
        </w:rPr>
        <w:t>98</w:t>
      </w:r>
      <w:r>
        <w:rPr>
          <w:spacing w:val="19"/>
        </w:rPr>
        <w:t>年及</w:t>
      </w:r>
      <w:r>
        <w:rPr>
          <w:spacing w:val="9"/>
        </w:rPr>
        <w:t>99</w:t>
      </w:r>
      <w:r>
        <w:rPr>
          <w:spacing w:val="19"/>
        </w:rPr>
        <w:t>年年終考績考列丙等</w:t>
      </w:r>
      <w:r>
        <w:rPr>
          <w:spacing w:val="9"/>
        </w:rPr>
        <w:t>69</w:t>
      </w:r>
      <w:r>
        <w:rPr>
          <w:spacing w:val="12"/>
        </w:rPr>
        <w:t>分，並</w:t>
      </w:r>
      <w:r>
        <w:rPr>
          <w:spacing w:val="13"/>
        </w:rPr>
        <w:t>撤銷該</w:t>
      </w:r>
      <w:r>
        <w:rPr/>
        <w:t>2</w:t>
      </w:r>
      <w:r>
        <w:rPr>
          <w:spacing w:val="9"/>
        </w:rPr>
        <w:t>年度原考列甲等之評定。嗣經銓敘</w:t>
      </w:r>
      <w:r>
        <w:rPr>
          <w:spacing w:val="17"/>
          <w:w w:val="95"/>
        </w:rPr>
        <w:t>部銓敘審定其考績獎懲結果為「留原俸級</w:t>
      </w:r>
    </w:p>
    <w:p>
      <w:pPr>
        <w:pStyle w:val="BodyText"/>
        <w:spacing w:line="247" w:lineRule="auto"/>
        <w:ind w:left="1505" w:right="246"/>
      </w:pPr>
      <w:r>
        <w:rPr>
          <w:spacing w:val="1"/>
        </w:rPr>
        <w:t>」，並以系爭銓敘部</w:t>
      </w:r>
      <w:r>
        <w:rPr/>
        <w:t>103</w:t>
      </w:r>
      <w:r>
        <w:rPr>
          <w:spacing w:val="17"/>
        </w:rPr>
        <w:t>年</w:t>
      </w:r>
      <w:r>
        <w:rPr>
          <w:spacing w:val="12"/>
        </w:rPr>
        <w:t>9</w:t>
      </w:r>
      <w:r>
        <w:rPr>
          <w:spacing w:val="16"/>
        </w:rPr>
        <w:t>月</w:t>
      </w:r>
      <w:r>
        <w:rPr>
          <w:spacing w:val="10"/>
        </w:rPr>
        <w:t>22</w:t>
      </w:r>
      <w:r>
        <w:rPr>
          <w:spacing w:val="19"/>
        </w:rPr>
        <w:t>日</w:t>
      </w:r>
      <w:r>
        <w:rPr/>
        <w:t>2</w:t>
      </w:r>
      <w:r>
        <w:rPr>
          <w:spacing w:val="12"/>
        </w:rPr>
        <w:t>函，撤</w:t>
      </w:r>
      <w:r>
        <w:rPr>
          <w:spacing w:val="26"/>
        </w:rPr>
        <w:t>銷其該</w:t>
      </w:r>
      <w:r>
        <w:rPr>
          <w:spacing w:val="19"/>
        </w:rPr>
        <w:t>2</w:t>
      </w:r>
      <w:r>
        <w:rPr>
          <w:spacing w:val="24"/>
        </w:rPr>
        <w:t>年度年終考績原考列甲等之銓敘</w:t>
      </w:r>
      <w:r>
        <w:rPr>
          <w:spacing w:val="8"/>
        </w:rPr>
        <w:t>審定。衛福部審認復審人該</w:t>
      </w:r>
      <w:r>
        <w:rPr/>
        <w:t>2</w:t>
      </w:r>
      <w:r>
        <w:rPr>
          <w:spacing w:val="11"/>
        </w:rPr>
        <w:t>年度年終考績</w:t>
      </w:r>
      <w:r>
        <w:rPr>
          <w:spacing w:val="19"/>
        </w:rPr>
        <w:t>等次已變更，爰以系爭</w:t>
      </w:r>
      <w:r>
        <w:rPr/>
        <w:t>103</w:t>
      </w:r>
      <w:r>
        <w:rPr>
          <w:spacing w:val="19"/>
        </w:rPr>
        <w:t>年</w:t>
      </w:r>
      <w:r>
        <w:rPr>
          <w:spacing w:val="9"/>
        </w:rPr>
        <w:t>10</w:t>
      </w:r>
      <w:r>
        <w:rPr>
          <w:spacing w:val="19"/>
        </w:rPr>
        <w:t>月</w:t>
      </w:r>
      <w:r>
        <w:rPr>
          <w:spacing w:val="12"/>
        </w:rPr>
        <w:t>2日函，</w:t>
      </w:r>
      <w:r>
        <w:rPr>
          <w:spacing w:val="-123"/>
        </w:rPr>
        <w:t> </w:t>
      </w:r>
      <w:r>
        <w:rPr>
          <w:spacing w:val="17"/>
        </w:rPr>
        <w:t>通知其繳回已支領之考績獎金及年終工作</w:t>
      </w:r>
      <w:r>
        <w:rPr>
          <w:spacing w:val="19"/>
        </w:rPr>
        <w:t>獎金。惟經查衛福部於</w:t>
      </w:r>
      <w:r>
        <w:rPr/>
        <w:t>103</w:t>
      </w:r>
      <w:r>
        <w:rPr>
          <w:spacing w:val="19"/>
        </w:rPr>
        <w:t>年</w:t>
      </w:r>
      <w:r>
        <w:rPr>
          <w:spacing w:val="12"/>
        </w:rPr>
        <w:t>2</w:t>
      </w:r>
      <w:r>
        <w:rPr>
          <w:spacing w:val="15"/>
        </w:rPr>
        <w:t>月重行辦理</w:t>
      </w:r>
      <w:r>
        <w:rPr>
          <w:spacing w:val="19"/>
          <w:w w:val="95"/>
        </w:rPr>
        <w:t>復審人</w:t>
      </w:r>
      <w:r>
        <w:rPr>
          <w:spacing w:val="9"/>
          <w:w w:val="95"/>
        </w:rPr>
        <w:t>98</w:t>
      </w:r>
      <w:r>
        <w:rPr>
          <w:spacing w:val="19"/>
          <w:w w:val="95"/>
        </w:rPr>
        <w:t>年及</w:t>
      </w:r>
      <w:r>
        <w:rPr>
          <w:spacing w:val="9"/>
          <w:w w:val="95"/>
        </w:rPr>
        <w:t>99</w:t>
      </w:r>
      <w:r>
        <w:rPr>
          <w:spacing w:val="17"/>
          <w:w w:val="95"/>
        </w:rPr>
        <w:t>年年終考績之考評作業時</w:t>
      </w:r>
    </w:p>
    <w:p>
      <w:pPr>
        <w:pStyle w:val="BodyText"/>
        <w:spacing w:line="349" w:lineRule="exact"/>
        <w:ind w:left="1505"/>
        <w:jc w:val="left"/>
      </w:pPr>
      <w:r>
        <w:rPr>
          <w:spacing w:val="19"/>
          <w:w w:val="95"/>
        </w:rPr>
        <w:t>，就其公務人員考績表「直屬或上級長官</w:t>
      </w:r>
    </w:p>
    <w:p>
      <w:pPr>
        <w:pStyle w:val="BodyText"/>
        <w:spacing w:line="247" w:lineRule="auto" w:before="10"/>
        <w:ind w:left="1505" w:right="247"/>
      </w:pPr>
      <w:r>
        <w:rPr>
          <w:spacing w:val="17"/>
        </w:rPr>
        <w:t>」欄，未由時任衛福部部長評擬，而係由</w:t>
      </w:r>
      <w:r>
        <w:rPr>
          <w:spacing w:val="19"/>
        </w:rPr>
        <w:t>常務次長評擬，與公務人員考績法第</w:t>
      </w:r>
      <w:r>
        <w:rPr>
          <w:spacing w:val="9"/>
        </w:rPr>
        <w:t>14</w:t>
      </w:r>
      <w:r>
        <w:rPr/>
        <w:t>條</w:t>
      </w:r>
      <w:r>
        <w:rPr>
          <w:spacing w:val="13"/>
        </w:rPr>
        <w:t>第</w:t>
      </w:r>
      <w:r>
        <w:rPr/>
        <w:t>1</w:t>
      </w:r>
      <w:r>
        <w:rPr>
          <w:spacing w:val="9"/>
        </w:rPr>
        <w:t>項前段規定意旨未合，而有程序上之瑕</w:t>
      </w:r>
      <w:r>
        <w:rPr>
          <w:spacing w:val="17"/>
        </w:rPr>
        <w:t>疵，業經本會撤銷，由服務機關另為適法之評定。是銓敘部原依據衛福部對復審人</w:t>
      </w:r>
      <w:r>
        <w:rPr>
          <w:spacing w:val="9"/>
          <w:w w:val="95"/>
        </w:rPr>
        <w:t>98</w:t>
      </w:r>
      <w:r>
        <w:rPr>
          <w:spacing w:val="19"/>
          <w:w w:val="95"/>
        </w:rPr>
        <w:t>年及</w:t>
      </w:r>
      <w:r>
        <w:rPr>
          <w:spacing w:val="9"/>
          <w:w w:val="95"/>
        </w:rPr>
        <w:t>99</w:t>
      </w:r>
      <w:r>
        <w:rPr>
          <w:spacing w:val="17"/>
          <w:w w:val="95"/>
        </w:rPr>
        <w:t>年年終考績重行評定考列丙等之</w:t>
      </w:r>
    </w:p>
    <w:p>
      <w:pPr>
        <w:spacing w:after="0" w:line="247" w:lineRule="auto"/>
        <w:sectPr>
          <w:pgSz w:w="8400" w:h="11910"/>
          <w:pgMar w:header="0" w:footer="787" w:top="1100" w:bottom="980" w:left="920" w:right="880"/>
        </w:sectPr>
      </w:pPr>
    </w:p>
    <w:p>
      <w:pPr>
        <w:pStyle w:val="BodyText"/>
        <w:spacing w:line="247" w:lineRule="auto" w:before="64"/>
        <w:ind w:left="1505" w:right="247"/>
      </w:pPr>
      <w:r>
        <w:rPr>
          <w:spacing w:val="17"/>
        </w:rPr>
        <w:t>結果所為之重行銓敘審定，失所附麗，而</w:t>
      </w:r>
      <w:r>
        <w:rPr>
          <w:spacing w:val="9"/>
        </w:rPr>
        <w:t>有重行審酌之必要。另衛福部依該</w:t>
      </w:r>
      <w:r>
        <w:rPr/>
        <w:t>2</w:t>
      </w:r>
      <w:r>
        <w:rPr>
          <w:spacing w:val="14"/>
        </w:rPr>
        <w:t>年重行</w:t>
      </w:r>
      <w:r>
        <w:rPr>
          <w:spacing w:val="17"/>
        </w:rPr>
        <w:t>評定年終考績考列丙等之結果，追繳已發</w:t>
      </w:r>
      <w:r>
        <w:rPr>
          <w:spacing w:val="19"/>
        </w:rPr>
        <w:t>給復審人之</w:t>
      </w:r>
      <w:r>
        <w:rPr>
          <w:spacing w:val="9"/>
        </w:rPr>
        <w:t>98</w:t>
      </w:r>
      <w:r>
        <w:rPr>
          <w:spacing w:val="19"/>
        </w:rPr>
        <w:t>年及</w:t>
      </w:r>
      <w:r>
        <w:rPr>
          <w:spacing w:val="9"/>
        </w:rPr>
        <w:t>99</w:t>
      </w:r>
      <w:r>
        <w:rPr>
          <w:spacing w:val="16"/>
        </w:rPr>
        <w:t>年考績獎金及年終工</w:t>
      </w:r>
      <w:r>
        <w:rPr>
          <w:spacing w:val="17"/>
        </w:rPr>
        <w:t>作獎金，亦失所附麗，亦有重行審酌之必</w:t>
      </w:r>
      <w:r>
        <w:rPr>
          <w:spacing w:val="14"/>
        </w:rPr>
        <w:t>要。</w:t>
      </w:r>
    </w:p>
    <w:p>
      <w:pPr>
        <w:pStyle w:val="BodyText"/>
        <w:ind w:left="0"/>
        <w:jc w:val="left"/>
        <w:rPr>
          <w:sz w:val="24"/>
        </w:rPr>
      </w:pPr>
    </w:p>
    <w:p>
      <w:pPr>
        <w:pStyle w:val="BodyText"/>
        <w:spacing w:before="7"/>
        <w:ind w:left="0"/>
        <w:jc w:val="left"/>
        <w:rPr>
          <w:sz w:val="27"/>
        </w:rPr>
      </w:pPr>
    </w:p>
    <w:p>
      <w:pPr>
        <w:spacing w:line="247" w:lineRule="auto" w:before="0"/>
        <w:ind w:left="213" w:right="1226" w:firstLine="0"/>
        <w:jc w:val="both"/>
        <w:rPr>
          <w:sz w:val="25"/>
        </w:rPr>
      </w:pPr>
      <w:r>
        <w:rPr>
          <w:b/>
          <w:spacing w:val="15"/>
          <w:sz w:val="25"/>
        </w:rPr>
        <w:t>事件類型</w:t>
      </w:r>
      <w:r>
        <w:rPr>
          <w:spacing w:val="14"/>
          <w:sz w:val="25"/>
        </w:rPr>
        <w:t>：復審事件</w:t>
      </w:r>
      <w:r>
        <w:rPr>
          <w:sz w:val="25"/>
        </w:rPr>
        <w:t>/</w:t>
      </w:r>
      <w:r>
        <w:rPr>
          <w:spacing w:val="12"/>
          <w:sz w:val="25"/>
        </w:rPr>
        <w:t>追繳優惠存款利息事件</w:t>
      </w:r>
      <w:r>
        <w:rPr>
          <w:b/>
          <w:spacing w:val="15"/>
          <w:sz w:val="25"/>
        </w:rPr>
        <w:t>決定字號</w:t>
      </w:r>
      <w:r>
        <w:rPr>
          <w:sz w:val="25"/>
        </w:rPr>
        <w:t>：104</w:t>
      </w:r>
      <w:r>
        <w:rPr>
          <w:spacing w:val="14"/>
          <w:sz w:val="25"/>
        </w:rPr>
        <w:t>公審決字第</w:t>
      </w:r>
      <w:r>
        <w:rPr>
          <w:sz w:val="25"/>
        </w:rPr>
        <w:t>0102號</w:t>
      </w:r>
    </w:p>
    <w:p>
      <w:pPr>
        <w:spacing w:before="0"/>
        <w:ind w:left="213" w:right="0" w:firstLine="0"/>
        <w:jc w:val="both"/>
        <w:rPr>
          <w:sz w:val="25"/>
        </w:rPr>
      </w:pPr>
      <w:r>
        <w:rPr>
          <w:b/>
          <w:spacing w:val="15"/>
          <w:w w:val="95"/>
          <w:sz w:val="25"/>
        </w:rPr>
        <w:t>決定日期</w:t>
      </w:r>
      <w:r>
        <w:rPr>
          <w:spacing w:val="14"/>
          <w:w w:val="95"/>
          <w:sz w:val="25"/>
        </w:rPr>
        <w:t>：民國</w:t>
      </w:r>
      <w:r>
        <w:rPr>
          <w:w w:val="95"/>
          <w:sz w:val="25"/>
        </w:rPr>
        <w:t>104</w:t>
      </w:r>
      <w:r>
        <w:rPr>
          <w:spacing w:val="14"/>
          <w:w w:val="95"/>
          <w:sz w:val="25"/>
        </w:rPr>
        <w:t>年</w:t>
      </w:r>
      <w:r>
        <w:rPr>
          <w:w w:val="95"/>
          <w:sz w:val="25"/>
        </w:rPr>
        <w:t>5</w:t>
      </w:r>
      <w:r>
        <w:rPr>
          <w:spacing w:val="14"/>
          <w:w w:val="95"/>
          <w:sz w:val="25"/>
        </w:rPr>
        <w:t>月</w:t>
      </w:r>
      <w:r>
        <w:rPr>
          <w:w w:val="95"/>
          <w:sz w:val="25"/>
        </w:rPr>
        <w:t>12日</w:t>
      </w:r>
    </w:p>
    <w:p>
      <w:pPr>
        <w:pStyle w:val="BodyText"/>
        <w:spacing w:line="247" w:lineRule="auto" w:before="11"/>
        <w:ind w:left="1505" w:right="206" w:hanging="1292"/>
      </w:pPr>
      <w:r>
        <w:rPr>
          <w:b/>
          <w:spacing w:val="11"/>
        </w:rPr>
        <w:t>要   旨</w:t>
      </w:r>
      <w:r>
        <w:rPr>
          <w:spacing w:val="14"/>
        </w:rPr>
        <w:t>：卷查復審人原係臺北市政府警察局萬華分</w:t>
      </w:r>
      <w:r>
        <w:rPr>
          <w:spacing w:val="8"/>
        </w:rPr>
        <w:t>局警員，於</w:t>
      </w:r>
      <w:r>
        <w:rPr/>
        <w:t>82</w:t>
      </w:r>
      <w:r>
        <w:rPr>
          <w:spacing w:val="16"/>
        </w:rPr>
        <w:t>年</w:t>
      </w:r>
      <w:r>
        <w:rPr>
          <w:spacing w:val="10"/>
        </w:rPr>
        <w:t>10</w:t>
      </w:r>
      <w:r>
        <w:rPr>
          <w:spacing w:val="19"/>
        </w:rPr>
        <w:t>月</w:t>
      </w:r>
      <w:r>
        <w:rPr/>
        <w:t>1</w:t>
      </w:r>
      <w:r>
        <w:rPr>
          <w:spacing w:val="14"/>
        </w:rPr>
        <w:t>日命令退休生效時，</w:t>
      </w:r>
      <w:r>
        <w:rPr>
          <w:spacing w:val="-123"/>
        </w:rPr>
        <w:t> </w:t>
      </w:r>
      <w:r>
        <w:rPr>
          <w:spacing w:val="19"/>
        </w:rPr>
        <w:t>由臺北市政府（以下簡稱北市府）支給一次退休金，並以其經核定之一次退休金新</w:t>
      </w:r>
      <w:r>
        <w:rPr>
          <w:spacing w:val="7"/>
        </w:rPr>
        <w:t>臺幣</w:t>
      </w:r>
      <w:r>
        <w:rPr>
          <w:spacing w:val="14"/>
        </w:rPr>
        <w:t>（</w:t>
      </w:r>
      <w:r>
        <w:rPr>
          <w:spacing w:val="15"/>
        </w:rPr>
        <w:t>以下同</w:t>
      </w:r>
      <w:r>
        <w:rPr/>
        <w:t>）54</w:t>
      </w:r>
      <w:r>
        <w:rPr>
          <w:spacing w:val="16"/>
        </w:rPr>
        <w:t>萬</w:t>
      </w:r>
      <w:r>
        <w:rPr/>
        <w:t>7,000</w:t>
      </w:r>
      <w:r>
        <w:rPr>
          <w:spacing w:val="12"/>
        </w:rPr>
        <w:t>元暨公保養老給</w:t>
      </w:r>
      <w:r>
        <w:rPr>
          <w:spacing w:val="14"/>
        </w:rPr>
        <w:t>付</w:t>
      </w:r>
      <w:r>
        <w:rPr/>
        <w:t>11</w:t>
      </w:r>
      <w:r>
        <w:rPr>
          <w:spacing w:val="14"/>
        </w:rPr>
        <w:t>萬</w:t>
      </w:r>
      <w:r>
        <w:rPr/>
        <w:t>9,700</w:t>
      </w:r>
      <w:r>
        <w:rPr>
          <w:spacing w:val="9"/>
        </w:rPr>
        <w:t>元辦理優惠存款。次查復審人</w:t>
      </w:r>
      <w:r>
        <w:rPr>
          <w:spacing w:val="26"/>
        </w:rPr>
        <w:t>自</w:t>
      </w:r>
      <w:r>
        <w:rPr>
          <w:spacing w:val="13"/>
        </w:rPr>
        <w:t>83</w:t>
      </w:r>
      <w:r>
        <w:rPr>
          <w:spacing w:val="26"/>
        </w:rPr>
        <w:t>年</w:t>
      </w:r>
      <w:r>
        <w:rPr>
          <w:spacing w:val="19"/>
        </w:rPr>
        <w:t>7</w:t>
      </w:r>
      <w:r>
        <w:rPr>
          <w:spacing w:val="26"/>
        </w:rPr>
        <w:t>月</w:t>
      </w:r>
      <w:r>
        <w:rPr>
          <w:spacing w:val="13"/>
        </w:rPr>
        <w:t>20</w:t>
      </w:r>
      <w:r>
        <w:rPr>
          <w:spacing w:val="26"/>
        </w:rPr>
        <w:t>日起再任由公庫支給薪俸之</w:t>
      </w:r>
      <w:r>
        <w:rPr>
          <w:spacing w:val="19"/>
        </w:rPr>
        <w:t>職務，且其工作報酬已達應停止辦理優惠存款之標準，依行為時公務人員退休法施</w:t>
      </w:r>
      <w:r>
        <w:rPr>
          <w:spacing w:val="26"/>
        </w:rPr>
        <w:t>行細則第</w:t>
      </w:r>
      <w:r>
        <w:rPr>
          <w:spacing w:val="13"/>
        </w:rPr>
        <w:t>31</w:t>
      </w:r>
      <w:r>
        <w:rPr>
          <w:spacing w:val="26"/>
        </w:rPr>
        <w:t>條第</w:t>
      </w:r>
      <w:r>
        <w:rPr>
          <w:spacing w:val="21"/>
        </w:rPr>
        <w:t>3</w:t>
      </w:r>
      <w:r>
        <w:rPr>
          <w:spacing w:val="23"/>
        </w:rPr>
        <w:t>項及現行公務人員退休</w:t>
      </w:r>
      <w:r>
        <w:rPr>
          <w:spacing w:val="14"/>
        </w:rPr>
        <w:t>法第</w:t>
      </w:r>
      <w:r>
        <w:rPr/>
        <w:t>32</w:t>
      </w:r>
      <w:r>
        <w:rPr>
          <w:spacing w:val="14"/>
        </w:rPr>
        <w:t>條第</w:t>
      </w:r>
      <w:r>
        <w:rPr>
          <w:spacing w:val="10"/>
        </w:rPr>
        <w:t>1</w:t>
      </w:r>
      <w:r>
        <w:rPr>
          <w:spacing w:val="9"/>
        </w:rPr>
        <w:t>項規定，屬應停止辦理原儲存</w:t>
      </w:r>
      <w:r>
        <w:rPr>
          <w:spacing w:val="10"/>
        </w:rPr>
        <w:t>優惠存款之情形，北市府遂以</w:t>
      </w:r>
      <w:r>
        <w:rPr/>
        <w:t>103</w:t>
      </w:r>
      <w:r>
        <w:rPr>
          <w:spacing w:val="14"/>
        </w:rPr>
        <w:t>年</w:t>
      </w:r>
      <w:r>
        <w:rPr/>
        <w:t>12</w:t>
      </w:r>
      <w:r>
        <w:rPr>
          <w:spacing w:val="14"/>
        </w:rPr>
        <w:t>月</w:t>
      </w:r>
      <w:r>
        <w:rPr/>
        <w:t>30</w:t>
      </w:r>
      <w:r>
        <w:rPr>
          <w:spacing w:val="-123"/>
        </w:rPr>
        <w:t> </w:t>
      </w:r>
      <w:r>
        <w:rPr>
          <w:spacing w:val="19"/>
        </w:rPr>
        <w:t>日函，審認復審人自</w:t>
      </w:r>
      <w:r>
        <w:rPr>
          <w:spacing w:val="9"/>
        </w:rPr>
        <w:t>83</w:t>
      </w:r>
      <w:r>
        <w:rPr>
          <w:spacing w:val="19"/>
        </w:rPr>
        <w:t>年</w:t>
      </w:r>
      <w:r>
        <w:rPr>
          <w:spacing w:val="12"/>
        </w:rPr>
        <w:t>7</w:t>
      </w:r>
      <w:r>
        <w:rPr>
          <w:spacing w:val="19"/>
        </w:rPr>
        <w:t>月</w:t>
      </w:r>
      <w:r>
        <w:rPr>
          <w:spacing w:val="9"/>
        </w:rPr>
        <w:t>20</w:t>
      </w:r>
      <w:r>
        <w:rPr>
          <w:spacing w:val="19"/>
        </w:rPr>
        <w:t>日起至</w:t>
      </w:r>
      <w:r>
        <w:rPr/>
        <w:t>102</w:t>
      </w:r>
      <w:r>
        <w:rPr>
          <w:spacing w:val="-123"/>
        </w:rPr>
        <w:t> </w:t>
      </w:r>
      <w:r>
        <w:rPr>
          <w:spacing w:val="14"/>
        </w:rPr>
        <w:t>年</w:t>
      </w:r>
      <w:r>
        <w:rPr/>
        <w:t>6</w:t>
      </w:r>
      <w:r>
        <w:rPr>
          <w:spacing w:val="14"/>
        </w:rPr>
        <w:t>月</w:t>
      </w:r>
      <w:r>
        <w:rPr/>
        <w:t>17日</w:t>
      </w:r>
      <w:r>
        <w:rPr>
          <w:spacing w:val="14"/>
        </w:rPr>
        <w:t>（以下簡稱系爭期間</w:t>
      </w:r>
      <w:r>
        <w:rPr/>
        <w:t>）</w:t>
      </w:r>
      <w:r>
        <w:rPr>
          <w:spacing w:val="11"/>
        </w:rPr>
        <w:t>停止計息</w:t>
      </w:r>
      <w:r>
        <w:rPr>
          <w:spacing w:val="27"/>
          <w:w w:val="95"/>
        </w:rPr>
        <w:t>日止， 溢領該府優惠存款利息計 </w:t>
      </w:r>
      <w:r>
        <w:rPr>
          <w:w w:val="95"/>
        </w:rPr>
        <w:t>165</w:t>
      </w:r>
      <w:r>
        <w:rPr>
          <w:spacing w:val="-18"/>
          <w:w w:val="95"/>
        </w:rPr>
        <w:t> 萬</w:t>
      </w:r>
    </w:p>
    <w:p>
      <w:pPr>
        <w:spacing w:after="0" w:line="247" w:lineRule="auto"/>
        <w:sectPr>
          <w:pgSz w:w="8400" w:h="11910"/>
          <w:pgMar w:header="0" w:footer="787" w:top="1100" w:bottom="980" w:left="920" w:right="880"/>
        </w:sectPr>
      </w:pPr>
    </w:p>
    <w:p>
      <w:pPr>
        <w:pStyle w:val="BodyText"/>
        <w:spacing w:line="247" w:lineRule="auto" w:before="64"/>
        <w:ind w:left="1505" w:right="246"/>
      </w:pPr>
      <w:r>
        <w:rPr>
          <w:spacing w:val="9"/>
          <w:w w:val="95"/>
        </w:rPr>
        <w:t>6,251</w:t>
      </w:r>
      <w:r>
        <w:rPr>
          <w:spacing w:val="20"/>
          <w:w w:val="95"/>
        </w:rPr>
        <w:t>元， 扣除其於</w:t>
      </w:r>
      <w:r>
        <w:rPr>
          <w:spacing w:val="11"/>
          <w:w w:val="95"/>
        </w:rPr>
        <w:t>103</w:t>
      </w:r>
      <w:r>
        <w:rPr>
          <w:spacing w:val="27"/>
          <w:w w:val="95"/>
        </w:rPr>
        <w:t>年</w:t>
      </w:r>
      <w:r>
        <w:rPr>
          <w:spacing w:val="15"/>
          <w:w w:val="95"/>
        </w:rPr>
        <w:t>11</w:t>
      </w:r>
      <w:r>
        <w:rPr>
          <w:spacing w:val="26"/>
          <w:w w:val="95"/>
        </w:rPr>
        <w:t>月</w:t>
      </w:r>
      <w:r>
        <w:rPr>
          <w:spacing w:val="14"/>
          <w:w w:val="95"/>
        </w:rPr>
        <w:t>18</w:t>
      </w:r>
      <w:r>
        <w:rPr>
          <w:spacing w:val="28"/>
          <w:w w:val="95"/>
        </w:rPr>
        <w:t>日繳還</w:t>
      </w:r>
      <w:r>
        <w:rPr>
          <w:w w:val="95"/>
        </w:rPr>
        <w:t>6</w:t>
      </w:r>
      <w:r>
        <w:rPr>
          <w:spacing w:val="1"/>
          <w:w w:val="95"/>
        </w:rPr>
        <w:t> </w:t>
      </w:r>
      <w:r>
        <w:rPr>
          <w:spacing w:val="38"/>
          <w:w w:val="95"/>
        </w:rPr>
        <w:t>萬</w:t>
      </w:r>
      <w:r>
        <w:rPr>
          <w:w w:val="95"/>
        </w:rPr>
        <w:t>7,671</w:t>
      </w:r>
      <w:r>
        <w:rPr>
          <w:spacing w:val="23"/>
          <w:w w:val="95"/>
        </w:rPr>
        <w:t> 元後， 尚應繳還之金額為</w:t>
      </w:r>
      <w:r>
        <w:rPr>
          <w:w w:val="95"/>
        </w:rPr>
        <w:t>158</w:t>
      </w:r>
      <w:r>
        <w:rPr>
          <w:spacing w:val="-13"/>
          <w:w w:val="95"/>
        </w:rPr>
        <w:t> 萬</w:t>
      </w:r>
      <w:r>
        <w:rPr/>
        <w:t>8,580</w:t>
      </w:r>
      <w:r>
        <w:rPr>
          <w:spacing w:val="10"/>
        </w:rPr>
        <w:t>元。惟按行政程序法第</w:t>
      </w:r>
      <w:r>
        <w:rPr/>
        <w:t>131</w:t>
      </w:r>
      <w:r>
        <w:rPr>
          <w:spacing w:val="15"/>
        </w:rPr>
        <w:t>條第</w:t>
      </w:r>
      <w:r>
        <w:rPr/>
        <w:t>1</w:t>
      </w:r>
      <w:r>
        <w:rPr>
          <w:spacing w:val="16"/>
        </w:rPr>
        <w:t>項規</w:t>
      </w:r>
      <w:r>
        <w:rPr>
          <w:spacing w:val="26"/>
        </w:rPr>
        <w:t>定及最高行政法院</w:t>
      </w:r>
      <w:r>
        <w:rPr>
          <w:spacing w:val="11"/>
        </w:rPr>
        <w:t>102</w:t>
      </w:r>
      <w:r>
        <w:rPr>
          <w:spacing w:val="27"/>
        </w:rPr>
        <w:t>年</w:t>
      </w:r>
      <w:r>
        <w:rPr>
          <w:spacing w:val="14"/>
        </w:rPr>
        <w:t>11</w:t>
      </w:r>
      <w:r>
        <w:rPr>
          <w:spacing w:val="26"/>
        </w:rPr>
        <w:t>月</w:t>
      </w:r>
      <w:r>
        <w:rPr>
          <w:spacing w:val="21"/>
        </w:rPr>
        <w:t>5</w:t>
      </w:r>
      <w:r>
        <w:rPr>
          <w:spacing w:val="26"/>
        </w:rPr>
        <w:t>日</w:t>
      </w:r>
      <w:r>
        <w:rPr>
          <w:spacing w:val="11"/>
        </w:rPr>
        <w:t>102</w:t>
      </w:r>
      <w:r>
        <w:rPr>
          <w:spacing w:val="26"/>
        </w:rPr>
        <w:t>年</w:t>
      </w:r>
      <w:r>
        <w:rPr/>
        <w:t>11</w:t>
      </w:r>
      <w:r>
        <w:rPr>
          <w:spacing w:val="-123"/>
        </w:rPr>
        <w:t> </w:t>
      </w:r>
      <w:r>
        <w:rPr>
          <w:spacing w:val="13"/>
        </w:rPr>
        <w:t>月份第</w:t>
      </w:r>
      <w:r>
        <w:rPr/>
        <w:t>1</w:t>
      </w:r>
      <w:r>
        <w:rPr>
          <w:spacing w:val="10"/>
        </w:rPr>
        <w:t>次庭長法官聯席會議決議意旨，行</w:t>
      </w:r>
      <w:r>
        <w:rPr>
          <w:spacing w:val="17"/>
        </w:rPr>
        <w:t>政機關追繳金錢給付公法上請求權之消滅</w:t>
      </w:r>
      <w:r>
        <w:rPr>
          <w:spacing w:val="13"/>
        </w:rPr>
        <w:t>時效期間為</w:t>
      </w:r>
      <w:r>
        <w:rPr>
          <w:spacing w:val="10"/>
        </w:rPr>
        <w:t>5</w:t>
      </w:r>
      <w:r>
        <w:rPr>
          <w:spacing w:val="7"/>
        </w:rPr>
        <w:t>年，並應自可合理期待權利人</w:t>
      </w:r>
      <w:r>
        <w:rPr>
          <w:spacing w:val="17"/>
        </w:rPr>
        <w:t>為請求時起算。經查本件復審人退休及再任之服務機關均屬北市府所屬機關，該府進用復審人之前，對於其專長及相關任職</w:t>
      </w:r>
      <w:r>
        <w:rPr>
          <w:spacing w:val="19"/>
        </w:rPr>
        <w:t>經歷應先行查明，然該府竟長達</w:t>
      </w:r>
      <w:r>
        <w:rPr>
          <w:spacing w:val="9"/>
        </w:rPr>
        <w:t>19</w:t>
      </w:r>
      <w:r>
        <w:rPr>
          <w:spacing w:val="12"/>
        </w:rPr>
        <w:t>年未發</w:t>
      </w:r>
      <w:r>
        <w:rPr>
          <w:spacing w:val="17"/>
        </w:rPr>
        <w:t>現其有再任公職，溢領系爭期間優惠存款利息之情事，難謂並無疏失；又依前揭最高行政法院決議意旨，北市府追繳復審人溢領優惠存款利息之請求權，應自復審人</w:t>
      </w:r>
      <w:r>
        <w:rPr>
          <w:spacing w:val="9"/>
        </w:rPr>
        <w:t>再任公職之日，即</w:t>
      </w:r>
      <w:r>
        <w:rPr/>
        <w:t>83</w:t>
      </w:r>
      <w:r>
        <w:rPr>
          <w:spacing w:val="14"/>
        </w:rPr>
        <w:t>年</w:t>
      </w:r>
      <w:r>
        <w:rPr/>
        <w:t>7</w:t>
      </w:r>
      <w:r>
        <w:rPr>
          <w:spacing w:val="15"/>
        </w:rPr>
        <w:t>月</w:t>
      </w:r>
      <w:r>
        <w:rPr/>
        <w:t>20</w:t>
      </w:r>
      <w:r>
        <w:rPr>
          <w:spacing w:val="6"/>
        </w:rPr>
        <w:t>日起算。據此</w:t>
      </w:r>
    </w:p>
    <w:p>
      <w:pPr>
        <w:pStyle w:val="BodyText"/>
        <w:spacing w:line="247" w:lineRule="auto"/>
        <w:ind w:left="1505" w:right="246" w:hanging="36"/>
      </w:pPr>
      <w:r>
        <w:rPr>
          <w:spacing w:val="11"/>
        </w:rPr>
        <w:t>，關於北市府追繳復審人溢領自</w:t>
      </w:r>
      <w:r>
        <w:rPr/>
        <w:t>83</w:t>
      </w:r>
      <w:r>
        <w:rPr>
          <w:spacing w:val="14"/>
        </w:rPr>
        <w:t>年</w:t>
      </w:r>
      <w:r>
        <w:rPr/>
        <w:t>7</w:t>
      </w:r>
      <w:r>
        <w:rPr>
          <w:spacing w:val="14"/>
        </w:rPr>
        <w:t>月</w:t>
      </w:r>
      <w:r>
        <w:rPr/>
        <w:t>20</w:t>
      </w:r>
      <w:r>
        <w:rPr>
          <w:spacing w:val="-123"/>
        </w:rPr>
        <w:t> </w:t>
      </w:r>
      <w:r>
        <w:rPr>
          <w:spacing w:val="19"/>
        </w:rPr>
        <w:t>日起至</w:t>
      </w:r>
      <w:r>
        <w:rPr>
          <w:spacing w:val="9"/>
        </w:rPr>
        <w:t>98</w:t>
      </w:r>
      <w:r>
        <w:rPr>
          <w:spacing w:val="19"/>
        </w:rPr>
        <w:t>年</w:t>
      </w:r>
      <w:r>
        <w:rPr>
          <w:spacing w:val="9"/>
        </w:rPr>
        <w:t>12</w:t>
      </w:r>
      <w:r>
        <w:rPr>
          <w:spacing w:val="19"/>
        </w:rPr>
        <w:t>月</w:t>
      </w:r>
      <w:r>
        <w:rPr>
          <w:spacing w:val="9"/>
        </w:rPr>
        <w:t>30</w:t>
      </w:r>
      <w:r>
        <w:rPr>
          <w:spacing w:val="17"/>
        </w:rPr>
        <w:t>日止之優惠存款利息部</w:t>
      </w:r>
      <w:r>
        <w:rPr>
          <w:spacing w:val="8"/>
        </w:rPr>
        <w:t>分，顯已逾</w:t>
      </w:r>
      <w:r>
        <w:rPr/>
        <w:t>5</w:t>
      </w:r>
      <w:r>
        <w:rPr>
          <w:spacing w:val="9"/>
        </w:rPr>
        <w:t>年之消滅時效期間；北市府怠</w:t>
      </w:r>
      <w:r>
        <w:rPr>
          <w:spacing w:val="17"/>
        </w:rPr>
        <w:t>於行使公法上不當得利返還請求權，該請求權已因時效完成而當然消滅，自不得再</w:t>
      </w:r>
      <w:r>
        <w:rPr>
          <w:spacing w:val="26"/>
        </w:rPr>
        <w:t>向復審人請求返還。北市府</w:t>
      </w:r>
      <w:r>
        <w:rPr>
          <w:spacing w:val="11"/>
        </w:rPr>
        <w:t>103</w:t>
      </w:r>
      <w:r>
        <w:rPr>
          <w:spacing w:val="26"/>
        </w:rPr>
        <w:t>年</w:t>
      </w:r>
      <w:r>
        <w:rPr>
          <w:spacing w:val="14"/>
        </w:rPr>
        <w:t>12</w:t>
      </w:r>
      <w:r>
        <w:rPr>
          <w:spacing w:val="29"/>
        </w:rPr>
        <w:t>月</w:t>
      </w:r>
      <w:r>
        <w:rPr/>
        <w:t>30</w:t>
      </w:r>
      <w:r>
        <w:rPr>
          <w:spacing w:val="-123"/>
        </w:rPr>
        <w:t> </w:t>
      </w:r>
      <w:r>
        <w:rPr>
          <w:spacing w:val="13"/>
        </w:rPr>
        <w:t>日函就此部分之追繳，核有違誤。</w:t>
      </w:r>
    </w:p>
    <w:p>
      <w:pPr>
        <w:spacing w:after="0" w:line="247" w:lineRule="auto"/>
        <w:sectPr>
          <w:pgSz w:w="8400" w:h="11910"/>
          <w:pgMar w:header="0" w:footer="787" w:top="1100" w:bottom="980" w:left="920" w:right="880"/>
        </w:sectPr>
      </w:pPr>
    </w:p>
    <w:p>
      <w:pPr>
        <w:spacing w:line="247" w:lineRule="auto" w:before="64"/>
        <w:ind w:left="213" w:right="2286" w:firstLine="0"/>
        <w:jc w:val="left"/>
        <w:rPr>
          <w:sz w:val="25"/>
        </w:rPr>
      </w:pPr>
      <w:r>
        <w:rPr>
          <w:b/>
          <w:spacing w:val="15"/>
          <w:sz w:val="25"/>
        </w:rPr>
        <w:t>事件類型</w:t>
      </w:r>
      <w:r>
        <w:rPr>
          <w:spacing w:val="14"/>
          <w:sz w:val="25"/>
        </w:rPr>
        <w:t>：復審事件</w:t>
      </w:r>
      <w:r>
        <w:rPr>
          <w:sz w:val="25"/>
        </w:rPr>
        <w:t>/</w:t>
      </w:r>
      <w:r>
        <w:rPr>
          <w:spacing w:val="11"/>
          <w:sz w:val="25"/>
        </w:rPr>
        <w:t>追繳加給事件</w:t>
      </w:r>
      <w:r>
        <w:rPr>
          <w:b/>
          <w:spacing w:val="15"/>
          <w:sz w:val="25"/>
        </w:rPr>
        <w:t>決定字號</w:t>
      </w:r>
      <w:r>
        <w:rPr>
          <w:sz w:val="25"/>
        </w:rPr>
        <w:t>：104</w:t>
      </w:r>
      <w:r>
        <w:rPr>
          <w:spacing w:val="14"/>
          <w:sz w:val="25"/>
        </w:rPr>
        <w:t>公審決字第</w:t>
      </w:r>
      <w:r>
        <w:rPr>
          <w:sz w:val="25"/>
        </w:rPr>
        <w:t>0111號</w:t>
      </w:r>
      <w:r>
        <w:rPr>
          <w:spacing w:val="1"/>
          <w:sz w:val="25"/>
        </w:rPr>
        <w:t> </w:t>
      </w:r>
      <w:r>
        <w:rPr>
          <w:b/>
          <w:spacing w:val="15"/>
          <w:sz w:val="25"/>
        </w:rPr>
        <w:t>決定日期</w:t>
      </w:r>
      <w:r>
        <w:rPr>
          <w:spacing w:val="14"/>
          <w:sz w:val="25"/>
        </w:rPr>
        <w:t>：民國</w:t>
      </w:r>
      <w:r>
        <w:rPr>
          <w:sz w:val="25"/>
        </w:rPr>
        <w:t>104</w:t>
      </w:r>
      <w:r>
        <w:rPr>
          <w:spacing w:val="14"/>
          <w:sz w:val="25"/>
        </w:rPr>
        <w:t>年</w:t>
      </w:r>
      <w:r>
        <w:rPr>
          <w:sz w:val="25"/>
        </w:rPr>
        <w:t>5</w:t>
      </w:r>
      <w:r>
        <w:rPr>
          <w:spacing w:val="14"/>
          <w:sz w:val="25"/>
        </w:rPr>
        <w:t>月</w:t>
      </w:r>
      <w:r>
        <w:rPr>
          <w:sz w:val="25"/>
        </w:rPr>
        <w:t>12日</w:t>
      </w:r>
    </w:p>
    <w:p>
      <w:pPr>
        <w:pStyle w:val="BodyText"/>
        <w:spacing w:line="247" w:lineRule="auto"/>
        <w:ind w:left="1505" w:right="236" w:hanging="1292"/>
      </w:pPr>
      <w:r>
        <w:rPr>
          <w:b/>
          <w:spacing w:val="11"/>
        </w:rPr>
        <w:t>要   旨</w:t>
      </w:r>
      <w:r>
        <w:rPr>
          <w:spacing w:val="15"/>
        </w:rPr>
        <w:t>：復審人原任職高雄市政府工務局</w:t>
      </w:r>
      <w:r>
        <w:rPr>
          <w:spacing w:val="16"/>
        </w:rPr>
        <w:t>（</w:t>
      </w:r>
      <w:r>
        <w:rPr>
          <w:spacing w:val="10"/>
        </w:rPr>
        <w:t>以下簡</w:t>
      </w:r>
      <w:r>
        <w:rPr>
          <w:spacing w:val="14"/>
        </w:rPr>
        <w:t>稱高市工務局</w:t>
      </w:r>
      <w:r>
        <w:rPr/>
        <w:t>）</w:t>
      </w:r>
      <w:r>
        <w:rPr>
          <w:spacing w:val="5"/>
        </w:rPr>
        <w:t> 秘書室專員，因該專員職</w:t>
      </w:r>
      <w:r>
        <w:rPr>
          <w:spacing w:val="26"/>
        </w:rPr>
        <w:t>務於</w:t>
      </w:r>
      <w:r>
        <w:rPr>
          <w:spacing w:val="11"/>
        </w:rPr>
        <w:t>100</w:t>
      </w:r>
      <w:r>
        <w:rPr>
          <w:spacing w:val="26"/>
        </w:rPr>
        <w:t>年</w:t>
      </w:r>
      <w:r>
        <w:rPr>
          <w:spacing w:val="19"/>
        </w:rPr>
        <w:t>7</w:t>
      </w:r>
      <w:r>
        <w:rPr>
          <w:spacing w:val="26"/>
        </w:rPr>
        <w:t>月</w:t>
      </w:r>
      <w:r>
        <w:rPr>
          <w:spacing w:val="19"/>
        </w:rPr>
        <w:t>1</w:t>
      </w:r>
      <w:r>
        <w:rPr>
          <w:spacing w:val="23"/>
        </w:rPr>
        <w:t>日起由一般行政職系調整</w:t>
      </w:r>
      <w:r>
        <w:rPr>
          <w:spacing w:val="19"/>
        </w:rPr>
        <w:t>歸系為法制職系，其乃改按公務人員專業</w:t>
      </w:r>
      <w:r>
        <w:rPr>
          <w:spacing w:val="6"/>
          <w:w w:val="99"/>
        </w:rPr>
        <w:t>加給表</w:t>
      </w:r>
      <w:r>
        <w:rPr>
          <w:spacing w:val="14"/>
          <w:w w:val="99"/>
        </w:rPr>
        <w:t>（以下簡稱專業加給表</w:t>
      </w:r>
      <w:r>
        <w:rPr>
          <w:spacing w:val="-140"/>
          <w:w w:val="99"/>
        </w:rPr>
        <w:t>）</w:t>
      </w:r>
      <w:r>
        <w:rPr>
          <w:spacing w:val="14"/>
          <w:w w:val="99"/>
        </w:rPr>
        <w:t>（</w:t>
      </w:r>
      <w:r>
        <w:rPr>
          <w:spacing w:val="16"/>
          <w:w w:val="99"/>
        </w:rPr>
        <w:t>五</w:t>
      </w:r>
      <w:r>
        <w:rPr>
          <w:spacing w:val="-10"/>
          <w:w w:val="99"/>
        </w:rPr>
        <w:t>）</w:t>
      </w:r>
      <w:r>
        <w:rPr>
          <w:spacing w:val="8"/>
          <w:w w:val="99"/>
        </w:rPr>
        <w:t>規定</w:t>
      </w:r>
      <w:r>
        <w:rPr>
          <w:spacing w:val="11"/>
        </w:rPr>
        <w:t>支領專業加給</w:t>
      </w:r>
      <w:r>
        <w:rPr>
          <w:spacing w:val="16"/>
        </w:rPr>
        <w:t>（</w:t>
      </w:r>
      <w:r>
        <w:rPr>
          <w:spacing w:val="14"/>
        </w:rPr>
        <w:t>以下稱法制加給</w:t>
      </w:r>
      <w:r>
        <w:rPr>
          <w:spacing w:val="-135"/>
        </w:rPr>
        <w:t>）</w:t>
      </w:r>
      <w:r>
        <w:rPr>
          <w:spacing w:val="7"/>
        </w:rPr>
        <w:t>。嗣高市</w:t>
      </w:r>
      <w:r>
        <w:rPr>
          <w:spacing w:val="26"/>
        </w:rPr>
        <w:t>工務局審認復審人不符合</w:t>
      </w:r>
      <w:r>
        <w:rPr>
          <w:spacing w:val="11"/>
        </w:rPr>
        <w:t>100</w:t>
      </w:r>
      <w:r>
        <w:rPr>
          <w:spacing w:val="26"/>
        </w:rPr>
        <w:t>年</w:t>
      </w:r>
      <w:r>
        <w:rPr>
          <w:spacing w:val="19"/>
        </w:rPr>
        <w:t>7</w:t>
      </w:r>
      <w:r>
        <w:rPr>
          <w:spacing w:val="26"/>
        </w:rPr>
        <w:t>月</w:t>
      </w:r>
      <w:r>
        <w:rPr>
          <w:spacing w:val="21"/>
        </w:rPr>
        <w:t>1</w:t>
      </w:r>
      <w:r>
        <w:rPr>
          <w:spacing w:val="22"/>
        </w:rPr>
        <w:t>日修</w:t>
      </w:r>
      <w:r>
        <w:rPr>
          <w:spacing w:val="19"/>
        </w:rPr>
        <w:t>正生效之專業加給表（五）所定，未設法制專責單位之機關，得支領法制加給者，</w:t>
      </w:r>
      <w:r>
        <w:rPr>
          <w:spacing w:val="-123"/>
        </w:rPr>
        <w:t> </w:t>
      </w:r>
      <w:r>
        <w:rPr>
          <w:spacing w:val="19"/>
        </w:rPr>
        <w:t>以</w:t>
      </w:r>
      <w:r>
        <w:rPr/>
        <w:t>1</w:t>
      </w:r>
      <w:r>
        <w:rPr>
          <w:spacing w:val="19"/>
        </w:rPr>
        <w:t> 人為限之要件，以</w:t>
      </w:r>
      <w:r>
        <w:rPr/>
        <w:t>103</w:t>
      </w:r>
      <w:r>
        <w:rPr>
          <w:spacing w:val="19"/>
        </w:rPr>
        <w:t>年</w:t>
      </w:r>
      <w:r>
        <w:rPr>
          <w:spacing w:val="9"/>
        </w:rPr>
        <w:t>12</w:t>
      </w:r>
      <w:r>
        <w:rPr>
          <w:spacing w:val="19"/>
        </w:rPr>
        <w:t>月</w:t>
      </w:r>
      <w:r>
        <w:rPr>
          <w:spacing w:val="12"/>
        </w:rPr>
        <w:t>1</w:t>
      </w:r>
      <w:r>
        <w:rPr>
          <w:spacing w:val="19"/>
        </w:rPr>
        <w:t>日函撤</w:t>
      </w:r>
      <w:r>
        <w:rPr>
          <w:spacing w:val="26"/>
        </w:rPr>
        <w:t>銷原發給其自</w:t>
      </w:r>
      <w:r>
        <w:rPr>
          <w:spacing w:val="11"/>
        </w:rPr>
        <w:t>100</w:t>
      </w:r>
      <w:r>
        <w:rPr>
          <w:spacing w:val="28"/>
        </w:rPr>
        <w:t>年</w:t>
      </w:r>
      <w:r>
        <w:rPr>
          <w:spacing w:val="19"/>
        </w:rPr>
        <w:t>7</w:t>
      </w:r>
      <w:r>
        <w:rPr>
          <w:spacing w:val="26"/>
        </w:rPr>
        <w:t>月</w:t>
      </w:r>
      <w:r>
        <w:rPr>
          <w:spacing w:val="19"/>
        </w:rPr>
        <w:t>1</w:t>
      </w:r>
      <w:r>
        <w:rPr>
          <w:spacing w:val="26"/>
        </w:rPr>
        <w:t>日起至</w:t>
      </w:r>
      <w:r>
        <w:rPr>
          <w:spacing w:val="11"/>
        </w:rPr>
        <w:t>102</w:t>
      </w:r>
      <w:r>
        <w:rPr>
          <w:spacing w:val="26"/>
        </w:rPr>
        <w:t>年</w:t>
      </w:r>
      <w:r>
        <w:rPr>
          <w:spacing w:val="21"/>
        </w:rPr>
        <w:t>7</w:t>
      </w:r>
      <w:r>
        <w:rPr/>
        <w:t>月</w:t>
      </w:r>
      <w:r>
        <w:rPr>
          <w:spacing w:val="9"/>
        </w:rPr>
        <w:t>31</w:t>
      </w:r>
      <w:r>
        <w:rPr>
          <w:spacing w:val="19"/>
        </w:rPr>
        <w:t>日止（以下稱系爭期間）法制加給之處分，並請其返還所溢領專業加給表（一）</w:t>
      </w:r>
      <w:r>
        <w:rPr>
          <w:spacing w:val="-123"/>
        </w:rPr>
        <w:t> </w:t>
      </w:r>
      <w:r>
        <w:rPr/>
        <w:t>與</w:t>
      </w:r>
      <w:r>
        <w:rPr>
          <w:spacing w:val="16"/>
        </w:rPr>
        <w:t>（</w:t>
      </w:r>
      <w:r>
        <w:rPr>
          <w:spacing w:val="14"/>
        </w:rPr>
        <w:t>五</w:t>
      </w:r>
      <w:r>
        <w:rPr/>
        <w:t>）</w:t>
      </w:r>
      <w:r>
        <w:rPr>
          <w:spacing w:val="14"/>
        </w:rPr>
        <w:t>之專業加給差額新臺幣</w:t>
      </w:r>
      <w:r>
        <w:rPr/>
        <w:t>20</w:t>
      </w:r>
      <w:r>
        <w:rPr>
          <w:spacing w:val="14"/>
        </w:rPr>
        <w:t>萬</w:t>
      </w:r>
      <w:r>
        <w:rPr/>
        <w:t>6,068</w:t>
      </w:r>
      <w:r>
        <w:rPr>
          <w:spacing w:val="-123"/>
        </w:rPr>
        <w:t> </w:t>
      </w:r>
      <w:r>
        <w:rPr>
          <w:spacing w:val="19"/>
        </w:rPr>
        <w:t>元。惟查高市工務局支領法制加給之秘書</w:t>
      </w:r>
      <w:r>
        <w:rPr>
          <w:spacing w:val="14"/>
        </w:rPr>
        <w:t>於</w:t>
      </w:r>
      <w:r>
        <w:rPr/>
        <w:t>100</w:t>
      </w:r>
      <w:r>
        <w:rPr>
          <w:spacing w:val="16"/>
        </w:rPr>
        <w:t>年</w:t>
      </w:r>
      <w:r>
        <w:rPr/>
        <w:t>10</w:t>
      </w:r>
      <w:r>
        <w:rPr>
          <w:spacing w:val="17"/>
        </w:rPr>
        <w:t>月</w:t>
      </w:r>
      <w:r>
        <w:rPr/>
        <w:t>18</w:t>
      </w:r>
      <w:r>
        <w:rPr>
          <w:spacing w:val="15"/>
        </w:rPr>
        <w:t>日至</w:t>
      </w:r>
      <w:r>
        <w:rPr/>
        <w:t>100</w:t>
      </w:r>
      <w:r>
        <w:rPr>
          <w:spacing w:val="15"/>
        </w:rPr>
        <w:t>年</w:t>
      </w:r>
      <w:r>
        <w:rPr/>
        <w:t>12</w:t>
      </w:r>
      <w:r>
        <w:rPr>
          <w:spacing w:val="14"/>
        </w:rPr>
        <w:t>月</w:t>
      </w:r>
      <w:r>
        <w:rPr/>
        <w:t>1</w:t>
      </w:r>
      <w:r>
        <w:rPr>
          <w:spacing w:val="5"/>
        </w:rPr>
        <w:t>日出缺，該</w:t>
      </w:r>
      <w:r>
        <w:rPr>
          <w:spacing w:val="19"/>
        </w:rPr>
        <w:t>局排定之職務代理人為復審人。以復審人代理法制職系秘書職缺，已連續達</w:t>
      </w:r>
      <w:r>
        <w:rPr>
          <w:spacing w:val="9"/>
        </w:rPr>
        <w:t>10</w:t>
      </w:r>
      <w:r>
        <w:rPr>
          <w:spacing w:val="19"/>
        </w:rPr>
        <w:t>個工作日以上，且具有所代理職務適用之專業加給表（五）所列支給條件，該段代理期</w:t>
      </w:r>
      <w:r>
        <w:rPr>
          <w:spacing w:val="19"/>
          <w:w w:val="95"/>
        </w:rPr>
        <w:t>間， 依公務人員加給給與辦法第</w:t>
      </w:r>
      <w:r>
        <w:rPr>
          <w:spacing w:val="14"/>
          <w:w w:val="95"/>
        </w:rPr>
        <w:t>12</w:t>
      </w:r>
      <w:r>
        <w:rPr>
          <w:spacing w:val="27"/>
          <w:w w:val="95"/>
        </w:rPr>
        <w:t>條第</w:t>
      </w:r>
      <w:r>
        <w:rPr>
          <w:w w:val="95"/>
        </w:rPr>
        <w:t>1</w:t>
      </w:r>
      <w:r>
        <w:rPr>
          <w:spacing w:val="1"/>
          <w:w w:val="95"/>
        </w:rPr>
        <w:t> </w:t>
      </w:r>
      <w:r>
        <w:rPr>
          <w:spacing w:val="14"/>
          <w:w w:val="95"/>
        </w:rPr>
        <w:t>項至第</w:t>
      </w:r>
      <w:r>
        <w:rPr>
          <w:w w:val="95"/>
        </w:rPr>
        <w:t>3</w:t>
      </w:r>
      <w:r>
        <w:rPr>
          <w:spacing w:val="6"/>
          <w:w w:val="95"/>
        </w:rPr>
        <w:t>項規定，仍得支領法制加給。據上</w:t>
      </w:r>
    </w:p>
    <w:p>
      <w:pPr>
        <w:pStyle w:val="BodyText"/>
        <w:spacing w:line="349" w:lineRule="exact"/>
        <w:ind w:left="1505"/>
        <w:jc w:val="left"/>
      </w:pPr>
      <w:r>
        <w:rPr>
          <w:spacing w:val="19"/>
          <w:w w:val="95"/>
        </w:rPr>
        <w:t>，高市工務局原發給復審人系爭期間之法</w:t>
      </w:r>
    </w:p>
    <w:p>
      <w:pPr>
        <w:spacing w:after="0" w:line="349" w:lineRule="exact"/>
        <w:jc w:val="left"/>
        <w:sectPr>
          <w:pgSz w:w="8400" w:h="11910"/>
          <w:pgMar w:header="0" w:footer="787" w:top="1100" w:bottom="980" w:left="920" w:right="880"/>
        </w:sectPr>
      </w:pPr>
    </w:p>
    <w:p>
      <w:pPr>
        <w:pStyle w:val="BodyText"/>
        <w:spacing w:line="247" w:lineRule="auto" w:before="64"/>
        <w:ind w:left="1505" w:right="186"/>
      </w:pPr>
      <w:r>
        <w:rPr>
          <w:spacing w:val="8"/>
        </w:rPr>
        <w:t>制加給，僅</w:t>
      </w:r>
      <w:r>
        <w:rPr/>
        <w:t>100</w:t>
      </w:r>
      <w:r>
        <w:rPr>
          <w:spacing w:val="16"/>
        </w:rPr>
        <w:t>年</w:t>
      </w:r>
      <w:r>
        <w:rPr/>
        <w:t>7</w:t>
      </w:r>
      <w:r>
        <w:rPr>
          <w:spacing w:val="19"/>
        </w:rPr>
        <w:t>月</w:t>
      </w:r>
      <w:r>
        <w:rPr/>
        <w:t>1</w:t>
      </w:r>
      <w:r>
        <w:rPr>
          <w:spacing w:val="16"/>
        </w:rPr>
        <w:t>日至同年</w:t>
      </w:r>
      <w:r>
        <w:rPr>
          <w:spacing w:val="10"/>
        </w:rPr>
        <w:t>10</w:t>
      </w:r>
      <w:r>
        <w:rPr>
          <w:spacing w:val="16"/>
        </w:rPr>
        <w:t>月</w:t>
      </w:r>
      <w:r>
        <w:rPr>
          <w:spacing w:val="10"/>
        </w:rPr>
        <w:t>17</w:t>
      </w:r>
      <w:r>
        <w:rPr>
          <w:spacing w:val="16"/>
        </w:rPr>
        <w:t>日，</w:t>
      </w:r>
      <w:r>
        <w:rPr>
          <w:spacing w:val="-123"/>
        </w:rPr>
        <w:t> </w:t>
      </w:r>
      <w:r>
        <w:rPr>
          <w:spacing w:val="19"/>
        </w:rPr>
        <w:t>及</w:t>
      </w:r>
      <w:r>
        <w:rPr/>
        <w:t>100</w:t>
      </w:r>
      <w:r>
        <w:rPr>
          <w:spacing w:val="19"/>
        </w:rPr>
        <w:t>年</w:t>
      </w:r>
      <w:r>
        <w:rPr>
          <w:spacing w:val="9"/>
        </w:rPr>
        <w:t>12</w:t>
      </w:r>
      <w:r>
        <w:rPr>
          <w:spacing w:val="19"/>
        </w:rPr>
        <w:t>月</w:t>
      </w:r>
      <w:r>
        <w:rPr>
          <w:spacing w:val="12"/>
        </w:rPr>
        <w:t>2</w:t>
      </w:r>
      <w:r>
        <w:rPr>
          <w:spacing w:val="19"/>
        </w:rPr>
        <w:t>日至</w:t>
      </w:r>
      <w:r>
        <w:rPr/>
        <w:t>102</w:t>
      </w:r>
      <w:r>
        <w:rPr>
          <w:spacing w:val="19"/>
        </w:rPr>
        <w:t>年</w:t>
      </w:r>
      <w:r>
        <w:rPr>
          <w:spacing w:val="12"/>
        </w:rPr>
        <w:t>7</w:t>
      </w:r>
      <w:r>
        <w:rPr>
          <w:spacing w:val="19"/>
        </w:rPr>
        <w:t>月</w:t>
      </w:r>
      <w:r>
        <w:rPr>
          <w:spacing w:val="9"/>
        </w:rPr>
        <w:t>31</w:t>
      </w:r>
      <w:r>
        <w:rPr>
          <w:spacing w:val="19"/>
        </w:rPr>
        <w:t>日部分係屬違法；其餘部分，於法並無不合，即無應予撤銷並予追繳之問題。綜上，高市工務</w:t>
      </w:r>
      <w:r>
        <w:rPr>
          <w:spacing w:val="26"/>
        </w:rPr>
        <w:t>局</w:t>
      </w:r>
      <w:r>
        <w:rPr>
          <w:spacing w:val="11"/>
        </w:rPr>
        <w:t>103</w:t>
      </w:r>
      <w:r>
        <w:rPr>
          <w:spacing w:val="26"/>
        </w:rPr>
        <w:t>年</w:t>
      </w:r>
      <w:r>
        <w:rPr>
          <w:spacing w:val="14"/>
        </w:rPr>
        <w:t>12</w:t>
      </w:r>
      <w:r>
        <w:rPr>
          <w:spacing w:val="26"/>
        </w:rPr>
        <w:t>月</w:t>
      </w:r>
      <w:r>
        <w:rPr>
          <w:spacing w:val="19"/>
        </w:rPr>
        <w:t>1</w:t>
      </w:r>
      <w:r>
        <w:rPr>
          <w:spacing w:val="26"/>
        </w:rPr>
        <w:t>日函撤銷核發復審人自</w:t>
      </w:r>
      <w:r>
        <w:rPr/>
        <w:t>100</w:t>
      </w:r>
      <w:r>
        <w:rPr>
          <w:spacing w:val="-123"/>
        </w:rPr>
        <w:t> </w:t>
      </w:r>
      <w:r>
        <w:rPr>
          <w:spacing w:val="19"/>
        </w:rPr>
        <w:t>年</w:t>
      </w:r>
      <w:r>
        <w:rPr>
          <w:spacing w:val="9"/>
        </w:rPr>
        <w:t>10</w:t>
      </w:r>
      <w:r>
        <w:rPr>
          <w:spacing w:val="19"/>
        </w:rPr>
        <w:t>月</w:t>
      </w:r>
      <w:r>
        <w:rPr>
          <w:spacing w:val="9"/>
        </w:rPr>
        <w:t>18</w:t>
      </w:r>
      <w:r>
        <w:rPr>
          <w:spacing w:val="19"/>
        </w:rPr>
        <w:t>日起至</w:t>
      </w:r>
      <w:r>
        <w:rPr/>
        <w:t>100</w:t>
      </w:r>
      <w:r>
        <w:rPr>
          <w:spacing w:val="19"/>
        </w:rPr>
        <w:t>年</w:t>
      </w:r>
      <w:r>
        <w:rPr>
          <w:spacing w:val="9"/>
        </w:rPr>
        <w:t>12</w:t>
      </w:r>
      <w:r>
        <w:rPr>
          <w:spacing w:val="19"/>
        </w:rPr>
        <w:t>月</w:t>
      </w:r>
      <w:r>
        <w:rPr>
          <w:spacing w:val="12"/>
        </w:rPr>
        <w:t>1</w:t>
      </w:r>
      <w:r>
        <w:rPr>
          <w:spacing w:val="14"/>
        </w:rPr>
        <w:t>日止法制加給</w:t>
      </w:r>
      <w:r>
        <w:rPr>
          <w:spacing w:val="19"/>
        </w:rPr>
        <w:t>之處分部分，核有違誤，應予撤銷；其餘</w:t>
      </w:r>
      <w:r>
        <w:rPr>
          <w:spacing w:val="13"/>
        </w:rPr>
        <w:t>部分，經核於法並無違誤，應予維持。</w:t>
      </w:r>
    </w:p>
    <w:p>
      <w:pPr>
        <w:pStyle w:val="BodyText"/>
        <w:ind w:left="0"/>
        <w:jc w:val="left"/>
        <w:rPr>
          <w:sz w:val="24"/>
        </w:rPr>
      </w:pPr>
    </w:p>
    <w:p>
      <w:pPr>
        <w:pStyle w:val="BodyText"/>
        <w:spacing w:before="7"/>
        <w:ind w:left="0"/>
        <w:jc w:val="left"/>
        <w:rPr>
          <w:sz w:val="27"/>
        </w:rPr>
      </w:pPr>
    </w:p>
    <w:p>
      <w:pPr>
        <w:spacing w:line="247" w:lineRule="auto" w:before="0"/>
        <w:ind w:left="213" w:right="2286" w:firstLine="0"/>
        <w:jc w:val="left"/>
        <w:rPr>
          <w:sz w:val="25"/>
        </w:rPr>
      </w:pPr>
      <w:r>
        <w:rPr>
          <w:b/>
          <w:spacing w:val="15"/>
          <w:sz w:val="25"/>
        </w:rPr>
        <w:t>事件類型</w:t>
      </w:r>
      <w:r>
        <w:rPr>
          <w:spacing w:val="14"/>
          <w:sz w:val="25"/>
        </w:rPr>
        <w:t>：復審事件</w:t>
      </w:r>
      <w:r>
        <w:rPr>
          <w:sz w:val="25"/>
        </w:rPr>
        <w:t>/</w:t>
      </w:r>
      <w:r>
        <w:rPr>
          <w:spacing w:val="11"/>
          <w:sz w:val="25"/>
        </w:rPr>
        <w:t>慰問金等事件</w:t>
      </w:r>
      <w:r>
        <w:rPr>
          <w:b/>
          <w:spacing w:val="15"/>
          <w:sz w:val="25"/>
        </w:rPr>
        <w:t>決定字號</w:t>
      </w:r>
      <w:r>
        <w:rPr>
          <w:sz w:val="25"/>
        </w:rPr>
        <w:t>：104</w:t>
      </w:r>
      <w:r>
        <w:rPr>
          <w:spacing w:val="14"/>
          <w:sz w:val="25"/>
        </w:rPr>
        <w:t>公審決字第</w:t>
      </w:r>
      <w:r>
        <w:rPr>
          <w:sz w:val="25"/>
        </w:rPr>
        <w:t>0112號</w:t>
      </w:r>
      <w:r>
        <w:rPr>
          <w:spacing w:val="1"/>
          <w:sz w:val="25"/>
        </w:rPr>
        <w:t> </w:t>
      </w:r>
      <w:r>
        <w:rPr>
          <w:b/>
          <w:spacing w:val="15"/>
          <w:sz w:val="25"/>
        </w:rPr>
        <w:t>決定日期</w:t>
      </w:r>
      <w:r>
        <w:rPr>
          <w:spacing w:val="14"/>
          <w:sz w:val="25"/>
        </w:rPr>
        <w:t>：民國</w:t>
      </w:r>
      <w:r>
        <w:rPr>
          <w:sz w:val="25"/>
        </w:rPr>
        <w:t>104</w:t>
      </w:r>
      <w:r>
        <w:rPr>
          <w:spacing w:val="14"/>
          <w:sz w:val="25"/>
        </w:rPr>
        <w:t>年</w:t>
      </w:r>
      <w:r>
        <w:rPr>
          <w:sz w:val="25"/>
        </w:rPr>
        <w:t>5</w:t>
      </w:r>
      <w:r>
        <w:rPr>
          <w:spacing w:val="14"/>
          <w:sz w:val="25"/>
        </w:rPr>
        <w:t>月</w:t>
      </w:r>
      <w:r>
        <w:rPr>
          <w:sz w:val="25"/>
        </w:rPr>
        <w:t>12日</w:t>
      </w:r>
    </w:p>
    <w:p>
      <w:pPr>
        <w:pStyle w:val="BodyText"/>
        <w:tabs>
          <w:tab w:pos="1012" w:val="left" w:leader="none"/>
        </w:tabs>
        <w:spacing w:line="349" w:lineRule="exact"/>
        <w:jc w:val="left"/>
      </w:pPr>
      <w:r>
        <w:rPr>
          <w:b/>
        </w:rPr>
        <w:t>要</w:t>
        <w:tab/>
      </w:r>
      <w:r>
        <w:rPr>
          <w:b/>
          <w:spacing w:val="19"/>
          <w:w w:val="95"/>
        </w:rPr>
        <w:t>旨</w:t>
      </w:r>
      <w:r>
        <w:rPr>
          <w:spacing w:val="17"/>
          <w:w w:val="95"/>
        </w:rPr>
        <w:t>：</w:t>
      </w:r>
      <w:r>
        <w:rPr>
          <w:spacing w:val="16"/>
          <w:w w:val="95"/>
        </w:rPr>
        <w:t>按警察</w:t>
      </w:r>
      <w:r>
        <w:rPr>
          <w:spacing w:val="14"/>
          <w:w w:val="95"/>
        </w:rPr>
        <w:t>人</w:t>
      </w:r>
      <w:r>
        <w:rPr>
          <w:spacing w:val="16"/>
          <w:w w:val="95"/>
        </w:rPr>
        <w:t>員人事條例</w:t>
      </w:r>
      <w:r>
        <w:rPr>
          <w:spacing w:val="19"/>
          <w:w w:val="95"/>
        </w:rPr>
        <w:t>第</w:t>
      </w:r>
      <w:r>
        <w:rPr>
          <w:w w:val="95"/>
        </w:rPr>
        <w:t>36</w:t>
      </w:r>
      <w:r>
        <w:rPr>
          <w:spacing w:val="16"/>
          <w:w w:val="95"/>
        </w:rPr>
        <w:t>條</w:t>
      </w:r>
      <w:r>
        <w:rPr>
          <w:spacing w:val="14"/>
          <w:w w:val="95"/>
        </w:rPr>
        <w:t>之</w:t>
      </w:r>
      <w:r>
        <w:rPr>
          <w:w w:val="95"/>
        </w:rPr>
        <w:t>1</w:t>
      </w:r>
      <w:r>
        <w:rPr>
          <w:spacing w:val="16"/>
          <w:w w:val="95"/>
        </w:rPr>
        <w:t>第</w:t>
      </w:r>
      <w:r>
        <w:rPr>
          <w:w w:val="95"/>
        </w:rPr>
        <w:t>1</w:t>
      </w:r>
      <w:r>
        <w:rPr>
          <w:spacing w:val="16"/>
          <w:w w:val="95"/>
        </w:rPr>
        <w:t>項規定</w:t>
      </w:r>
    </w:p>
    <w:p>
      <w:pPr>
        <w:pStyle w:val="BodyText"/>
        <w:spacing w:line="247" w:lineRule="auto" w:before="11"/>
        <w:ind w:left="1505" w:right="247" w:hanging="12"/>
      </w:pPr>
      <w:r>
        <w:rPr/>
        <w:t>：「警察人員因公受傷、殘廢、死亡或殉職</w:t>
      </w:r>
      <w:r>
        <w:rPr>
          <w:spacing w:val="6"/>
        </w:rPr>
        <w:t>者，應從優發給慰問金；……。」第</w:t>
      </w:r>
      <w:r>
        <w:rPr/>
        <w:t>2</w:t>
      </w:r>
      <w:r>
        <w:rPr>
          <w:spacing w:val="16"/>
        </w:rPr>
        <w:t>項規</w:t>
      </w:r>
      <w:r>
        <w:rPr/>
        <w:t>定：「前項因公範圍與慰問金發給對象、金</w:t>
      </w:r>
      <w:r>
        <w:rPr>
          <w:spacing w:val="17"/>
          <w:w w:val="95"/>
        </w:rPr>
        <w:t>額及其他相關事項之辦法，由行政院定之</w:t>
      </w:r>
    </w:p>
    <w:p>
      <w:pPr>
        <w:pStyle w:val="BodyText"/>
        <w:spacing w:line="247" w:lineRule="auto"/>
        <w:ind w:left="1505" w:right="247"/>
      </w:pPr>
      <w:r>
        <w:rPr>
          <w:spacing w:val="19"/>
        </w:rPr>
        <w:t>。」次按</w:t>
      </w:r>
      <w:r>
        <w:rPr>
          <w:spacing w:val="9"/>
        </w:rPr>
        <w:t>95</w:t>
      </w:r>
      <w:r>
        <w:rPr>
          <w:spacing w:val="19"/>
        </w:rPr>
        <w:t>年</w:t>
      </w:r>
      <w:r>
        <w:rPr>
          <w:spacing w:val="9"/>
        </w:rPr>
        <w:t>10</w:t>
      </w:r>
      <w:r>
        <w:rPr>
          <w:spacing w:val="19"/>
        </w:rPr>
        <w:t>月</w:t>
      </w:r>
      <w:r>
        <w:rPr>
          <w:spacing w:val="9"/>
        </w:rPr>
        <w:t>12</w:t>
      </w:r>
      <w:r>
        <w:rPr>
          <w:spacing w:val="16"/>
        </w:rPr>
        <w:t>日修正發布之警察人</w:t>
      </w:r>
      <w:r>
        <w:rPr>
          <w:spacing w:val="19"/>
        </w:rPr>
        <w:t>員因公傷殘死亡殉職慰問金發給辦法（</w:t>
      </w:r>
      <w:r>
        <w:rPr/>
        <w:t>以</w:t>
      </w:r>
      <w:r>
        <w:rPr>
          <w:spacing w:val="26"/>
          <w:w w:val="95"/>
        </w:rPr>
        <w:t>下簡稱警察慰問金發給辦法</w:t>
      </w:r>
      <w:r>
        <w:rPr>
          <w:w w:val="95"/>
        </w:rPr>
        <w:t>）</w:t>
      </w:r>
      <w:r>
        <w:rPr>
          <w:spacing w:val="-19"/>
          <w:w w:val="95"/>
        </w:rPr>
        <w:t> 第</w:t>
      </w:r>
      <w:r>
        <w:rPr>
          <w:w w:val="95"/>
        </w:rPr>
        <w:t>2</w:t>
      </w:r>
      <w:r>
        <w:rPr>
          <w:spacing w:val="41"/>
          <w:w w:val="95"/>
        </w:rPr>
        <w:t> 條第</w:t>
      </w:r>
      <w:r>
        <w:rPr>
          <w:w w:val="95"/>
        </w:rPr>
        <w:t>1</w:t>
      </w:r>
      <w:r>
        <w:rPr>
          <w:spacing w:val="-117"/>
          <w:w w:val="95"/>
        </w:rPr>
        <w:t> </w:t>
      </w:r>
      <w:r>
        <w:rPr/>
        <w:t>項規定：「本辦法所稱主管機關，為內政部</w:t>
      </w:r>
      <w:r>
        <w:rPr>
          <w:spacing w:val="5"/>
        </w:rPr>
        <w:t>警政署。」第</w:t>
      </w:r>
      <w:r>
        <w:rPr/>
        <w:t>10</w:t>
      </w:r>
      <w:r>
        <w:rPr>
          <w:spacing w:val="-1"/>
        </w:rPr>
        <w:t>條規定：「慰問金之申請程</w:t>
      </w:r>
      <w:r>
        <w:rPr>
          <w:spacing w:val="17"/>
          <w:w w:val="95"/>
        </w:rPr>
        <w:t>序及核定權責如下：一、申請程序：……</w:t>
      </w:r>
    </w:p>
    <w:p>
      <w:pPr>
        <w:pStyle w:val="BodyText"/>
        <w:spacing w:line="247" w:lineRule="auto"/>
        <w:ind w:left="1505" w:right="247"/>
        <w:jc w:val="left"/>
      </w:pPr>
      <w:r>
        <w:rPr>
          <w:spacing w:val="17"/>
        </w:rPr>
        <w:t>。二、核定權責：由主管機關核定之。」</w:t>
      </w:r>
      <w:r>
        <w:rPr>
          <w:spacing w:val="17"/>
          <w:w w:val="95"/>
        </w:rPr>
        <w:t>是依上開規定，警察人員因公殘廢，其慰</w:t>
      </w:r>
    </w:p>
    <w:p>
      <w:pPr>
        <w:spacing w:after="0" w:line="247" w:lineRule="auto"/>
        <w:jc w:val="left"/>
        <w:sectPr>
          <w:pgSz w:w="8400" w:h="11910"/>
          <w:pgMar w:header="0" w:footer="787" w:top="1100" w:bottom="980" w:left="920" w:right="880"/>
        </w:sectPr>
      </w:pPr>
    </w:p>
    <w:p>
      <w:pPr>
        <w:pStyle w:val="BodyText"/>
        <w:spacing w:line="247" w:lineRule="auto" w:before="64"/>
        <w:ind w:left="1505" w:right="247"/>
      </w:pPr>
      <w:r>
        <w:rPr>
          <w:spacing w:val="17"/>
        </w:rPr>
        <w:t>問金之發給，應依警察慰問金發給辦法辦</w:t>
      </w:r>
      <w:r>
        <w:rPr>
          <w:spacing w:val="19"/>
        </w:rPr>
        <w:t>理，並由有權准駁之機關內政部警政署</w:t>
      </w:r>
      <w:r>
        <w:rPr/>
        <w:t>（</w:t>
      </w:r>
      <w:r>
        <w:rPr>
          <w:spacing w:val="-123"/>
        </w:rPr>
        <w:t> </w:t>
      </w:r>
      <w:r>
        <w:rPr>
          <w:spacing w:val="19"/>
        </w:rPr>
        <w:t>以下簡稱警政署）</w:t>
      </w:r>
      <w:r>
        <w:rPr>
          <w:spacing w:val="17"/>
        </w:rPr>
        <w:t>核定之。卷查復審人以</w:t>
      </w:r>
      <w:r>
        <w:rPr>
          <w:spacing w:val="11"/>
        </w:rPr>
        <w:t>103</w:t>
      </w:r>
      <w:r>
        <w:rPr>
          <w:spacing w:val="26"/>
        </w:rPr>
        <w:t>年</w:t>
      </w:r>
      <w:r>
        <w:rPr>
          <w:spacing w:val="19"/>
        </w:rPr>
        <w:t>9</w:t>
      </w:r>
      <w:r>
        <w:rPr>
          <w:spacing w:val="26"/>
        </w:rPr>
        <w:t>月</w:t>
      </w:r>
      <w:r>
        <w:rPr>
          <w:spacing w:val="19"/>
        </w:rPr>
        <w:t>1</w:t>
      </w:r>
      <w:r>
        <w:rPr>
          <w:spacing w:val="24"/>
        </w:rPr>
        <w:t>日公務人員因公受傷殘廢死亡</w:t>
      </w:r>
      <w:r>
        <w:rPr>
          <w:spacing w:val="19"/>
        </w:rPr>
        <w:t>慰問金申請表，向福建省連江縣警察局</w:t>
      </w:r>
      <w:r>
        <w:rPr/>
        <w:t>（</w:t>
      </w:r>
      <w:r>
        <w:rPr>
          <w:spacing w:val="-123"/>
        </w:rPr>
        <w:t> </w:t>
      </w:r>
      <w:r>
        <w:rPr>
          <w:spacing w:val="19"/>
        </w:rPr>
        <w:t>以下簡稱連江縣警局）</w:t>
      </w:r>
      <w:r>
        <w:rPr>
          <w:spacing w:val="16"/>
        </w:rPr>
        <w:t>提出申請警察人員</w:t>
      </w:r>
      <w:r>
        <w:rPr>
          <w:spacing w:val="19"/>
        </w:rPr>
        <w:t>因公傷殘慰問金，經該局以</w:t>
      </w:r>
      <w:r>
        <w:rPr/>
        <w:t>103</w:t>
      </w:r>
      <w:r>
        <w:rPr>
          <w:spacing w:val="19"/>
        </w:rPr>
        <w:t>年</w:t>
      </w:r>
      <w:r>
        <w:rPr>
          <w:spacing w:val="12"/>
        </w:rPr>
        <w:t>9</w:t>
      </w:r>
      <w:r>
        <w:rPr>
          <w:spacing w:val="19"/>
        </w:rPr>
        <w:t>月</w:t>
      </w:r>
      <w:r>
        <w:rPr>
          <w:spacing w:val="9"/>
        </w:rPr>
        <w:t>30</w:t>
      </w:r>
      <w:r>
        <w:rPr/>
        <w:t>日</w:t>
      </w:r>
      <w:r>
        <w:rPr>
          <w:spacing w:val="17"/>
        </w:rPr>
        <w:t>函復否准復審人所請。警察人員因公殘廢慰問金之核定，依前揭規定係以警政署為有權准駁之法定權責機關。連江縣警局於無法律依據及特別授權情形下，逕以前開</w:t>
      </w:r>
      <w:r>
        <w:rPr/>
        <w:t>103</w:t>
      </w:r>
      <w:r>
        <w:rPr>
          <w:spacing w:val="19"/>
        </w:rPr>
        <w:t>年</w:t>
      </w:r>
      <w:r>
        <w:rPr>
          <w:spacing w:val="12"/>
        </w:rPr>
        <w:t>9</w:t>
      </w:r>
      <w:r>
        <w:rPr>
          <w:spacing w:val="19"/>
        </w:rPr>
        <w:t>月</w:t>
      </w:r>
      <w:r>
        <w:rPr>
          <w:spacing w:val="9"/>
        </w:rPr>
        <w:t>30</w:t>
      </w:r>
      <w:r>
        <w:rPr>
          <w:spacing w:val="17"/>
        </w:rPr>
        <w:t>日函復以，復審人不符申請要</w:t>
      </w:r>
      <w:r>
        <w:rPr>
          <w:spacing w:val="13"/>
        </w:rPr>
        <w:t>件，不予轉報，自屬違法，爰應予撤銷。</w:t>
      </w:r>
    </w:p>
    <w:p>
      <w:pPr>
        <w:pStyle w:val="BodyText"/>
        <w:ind w:left="0"/>
        <w:jc w:val="left"/>
        <w:rPr>
          <w:sz w:val="24"/>
        </w:rPr>
      </w:pPr>
    </w:p>
    <w:p>
      <w:pPr>
        <w:pStyle w:val="BodyText"/>
        <w:spacing w:before="7"/>
        <w:ind w:left="0"/>
        <w:jc w:val="left"/>
        <w:rPr>
          <w:sz w:val="27"/>
        </w:rPr>
      </w:pPr>
    </w:p>
    <w:p>
      <w:pPr>
        <w:spacing w:line="247" w:lineRule="auto" w:before="0"/>
        <w:ind w:left="213" w:right="2022" w:firstLine="0"/>
        <w:jc w:val="left"/>
        <w:rPr>
          <w:sz w:val="25"/>
        </w:rPr>
      </w:pPr>
      <w:r>
        <w:rPr>
          <w:b/>
          <w:spacing w:val="15"/>
          <w:sz w:val="25"/>
        </w:rPr>
        <w:t>事件類型</w:t>
      </w:r>
      <w:r>
        <w:rPr>
          <w:spacing w:val="14"/>
          <w:sz w:val="25"/>
        </w:rPr>
        <w:t>：復審事件</w:t>
      </w:r>
      <w:r>
        <w:rPr>
          <w:sz w:val="25"/>
        </w:rPr>
        <w:t>/</w:t>
      </w:r>
      <w:r>
        <w:rPr>
          <w:spacing w:val="12"/>
          <w:sz w:val="25"/>
        </w:rPr>
        <w:t>追繳獎勵金事件</w:t>
      </w:r>
      <w:r>
        <w:rPr>
          <w:b/>
          <w:spacing w:val="15"/>
          <w:sz w:val="25"/>
        </w:rPr>
        <w:t>決定字號</w:t>
      </w:r>
      <w:r>
        <w:rPr>
          <w:sz w:val="25"/>
        </w:rPr>
        <w:t>：104</w:t>
      </w:r>
      <w:r>
        <w:rPr>
          <w:spacing w:val="14"/>
          <w:sz w:val="25"/>
        </w:rPr>
        <w:t>公審決字第</w:t>
      </w:r>
      <w:r>
        <w:rPr>
          <w:sz w:val="25"/>
        </w:rPr>
        <w:t>0132號</w:t>
      </w:r>
    </w:p>
    <w:p>
      <w:pPr>
        <w:spacing w:before="0"/>
        <w:ind w:left="213" w:right="0" w:firstLine="0"/>
        <w:jc w:val="left"/>
        <w:rPr>
          <w:sz w:val="25"/>
        </w:rPr>
      </w:pPr>
      <w:r>
        <w:rPr>
          <w:b/>
          <w:spacing w:val="15"/>
          <w:w w:val="95"/>
          <w:sz w:val="25"/>
        </w:rPr>
        <w:t>決定日期</w:t>
      </w:r>
      <w:r>
        <w:rPr>
          <w:spacing w:val="14"/>
          <w:w w:val="95"/>
          <w:sz w:val="25"/>
        </w:rPr>
        <w:t>：民國</w:t>
      </w:r>
      <w:r>
        <w:rPr>
          <w:w w:val="95"/>
          <w:sz w:val="25"/>
        </w:rPr>
        <w:t>104</w:t>
      </w:r>
      <w:r>
        <w:rPr>
          <w:spacing w:val="14"/>
          <w:w w:val="95"/>
          <w:sz w:val="25"/>
        </w:rPr>
        <w:t>年</w:t>
      </w:r>
      <w:r>
        <w:rPr>
          <w:w w:val="95"/>
          <w:sz w:val="25"/>
        </w:rPr>
        <w:t>6</w:t>
      </w:r>
      <w:r>
        <w:rPr>
          <w:spacing w:val="14"/>
          <w:w w:val="95"/>
          <w:sz w:val="25"/>
        </w:rPr>
        <w:t>月</w:t>
      </w:r>
      <w:r>
        <w:rPr>
          <w:w w:val="95"/>
          <w:sz w:val="25"/>
        </w:rPr>
        <w:t>2日</w:t>
      </w:r>
    </w:p>
    <w:p>
      <w:pPr>
        <w:pStyle w:val="BodyText"/>
        <w:tabs>
          <w:tab w:pos="1012" w:val="left" w:leader="none"/>
        </w:tabs>
        <w:spacing w:before="10"/>
        <w:jc w:val="left"/>
      </w:pPr>
      <w:r>
        <w:rPr>
          <w:b/>
        </w:rPr>
        <w:t>要</w:t>
        <w:tab/>
      </w:r>
      <w:r>
        <w:rPr>
          <w:b/>
          <w:spacing w:val="19"/>
          <w:w w:val="95"/>
        </w:rPr>
        <w:t>旨</w:t>
      </w:r>
      <w:r>
        <w:rPr>
          <w:spacing w:val="16"/>
          <w:w w:val="95"/>
        </w:rPr>
        <w:t>：新北市</w:t>
      </w:r>
      <w:r>
        <w:rPr>
          <w:spacing w:val="14"/>
          <w:w w:val="95"/>
        </w:rPr>
        <w:t>立</w:t>
      </w:r>
      <w:r>
        <w:rPr>
          <w:spacing w:val="16"/>
          <w:w w:val="95"/>
        </w:rPr>
        <w:t>聯合醫</w:t>
      </w:r>
      <w:r>
        <w:rPr>
          <w:spacing w:val="20"/>
          <w:w w:val="95"/>
        </w:rPr>
        <w:t>院</w:t>
      </w:r>
      <w:r>
        <w:rPr>
          <w:spacing w:val="16"/>
          <w:w w:val="95"/>
        </w:rPr>
        <w:t>（以下簡稱新北市聯醫</w:t>
      </w:r>
    </w:p>
    <w:p>
      <w:pPr>
        <w:pStyle w:val="BodyText"/>
        <w:spacing w:line="247" w:lineRule="auto" w:before="11"/>
        <w:ind w:left="1505" w:right="247"/>
      </w:pPr>
      <w:r>
        <w:rPr>
          <w:spacing w:val="-56"/>
        </w:rPr>
        <w:t>）</w:t>
      </w:r>
      <w:r>
        <w:rPr>
          <w:spacing w:val="14"/>
        </w:rPr>
        <w:t>審認復審人</w:t>
      </w:r>
      <w:r>
        <w:rPr/>
        <w:t>95</w:t>
      </w:r>
      <w:r>
        <w:rPr>
          <w:spacing w:val="14"/>
        </w:rPr>
        <w:t>年</w:t>
      </w:r>
      <w:r>
        <w:rPr/>
        <w:t>8</w:t>
      </w:r>
      <w:r>
        <w:rPr>
          <w:spacing w:val="15"/>
        </w:rPr>
        <w:t>月至</w:t>
      </w:r>
      <w:r>
        <w:rPr/>
        <w:t>96</w:t>
      </w:r>
      <w:r>
        <w:rPr>
          <w:spacing w:val="14"/>
        </w:rPr>
        <w:t>年</w:t>
      </w:r>
      <w:r>
        <w:rPr/>
        <w:t>12</w:t>
      </w:r>
      <w:r>
        <w:rPr>
          <w:spacing w:val="11"/>
        </w:rPr>
        <w:t>月溢領獎勵</w:t>
      </w:r>
      <w:r>
        <w:rPr>
          <w:spacing w:val="14"/>
          <w:w w:val="95"/>
        </w:rPr>
        <w:t>金， 係按年逐月統計之結果， 以系爭</w:t>
      </w:r>
      <w:r>
        <w:rPr>
          <w:w w:val="95"/>
        </w:rPr>
        <w:t>103</w:t>
      </w:r>
      <w:r>
        <w:rPr>
          <w:spacing w:val="-117"/>
          <w:w w:val="95"/>
        </w:rPr>
        <w:t> </w:t>
      </w:r>
      <w:r>
        <w:rPr>
          <w:spacing w:val="26"/>
          <w:w w:val="95"/>
        </w:rPr>
        <w:t>年</w:t>
      </w:r>
      <w:r>
        <w:rPr>
          <w:spacing w:val="19"/>
          <w:w w:val="95"/>
        </w:rPr>
        <w:t>9</w:t>
      </w:r>
      <w:r>
        <w:rPr>
          <w:spacing w:val="26"/>
          <w:w w:val="95"/>
        </w:rPr>
        <w:t>月</w:t>
      </w:r>
      <w:r>
        <w:rPr>
          <w:spacing w:val="13"/>
          <w:w w:val="95"/>
        </w:rPr>
        <w:t>26</w:t>
      </w:r>
      <w:r>
        <w:rPr>
          <w:spacing w:val="20"/>
          <w:w w:val="95"/>
        </w:rPr>
        <w:t>日函， 追繳其溢領之</w:t>
      </w:r>
      <w:r>
        <w:rPr>
          <w:spacing w:val="13"/>
          <w:w w:val="95"/>
        </w:rPr>
        <w:t>95</w:t>
      </w:r>
      <w:r>
        <w:rPr>
          <w:spacing w:val="27"/>
          <w:w w:val="95"/>
        </w:rPr>
        <w:t>年度及</w:t>
      </w:r>
      <w:r>
        <w:rPr>
          <w:w w:val="95"/>
        </w:rPr>
        <w:t>96</w:t>
      </w:r>
      <w:r>
        <w:rPr>
          <w:spacing w:val="1"/>
          <w:w w:val="95"/>
        </w:rPr>
        <w:t> </w:t>
      </w:r>
      <w:r>
        <w:rPr>
          <w:spacing w:val="17"/>
        </w:rPr>
        <w:t>年度獎勵金，固非無據。惟查復審人溢領獎勵金，雖屬欠缺法律上之原因而受有利益，然新北市聯醫行使公法上不當得利返</w:t>
      </w:r>
      <w:r>
        <w:rPr>
          <w:spacing w:val="19"/>
          <w:w w:val="95"/>
        </w:rPr>
        <w:t>還請求權，仍應受行政程序法第</w:t>
      </w:r>
      <w:r>
        <w:rPr>
          <w:w w:val="95"/>
        </w:rPr>
        <w:t>131</w:t>
      </w:r>
      <w:r>
        <w:rPr>
          <w:spacing w:val="19"/>
          <w:w w:val="95"/>
        </w:rPr>
        <w:t>條第</w:t>
      </w:r>
      <w:r>
        <w:rPr>
          <w:w w:val="95"/>
        </w:rPr>
        <w:t>1</w:t>
      </w:r>
    </w:p>
    <w:p>
      <w:pPr>
        <w:spacing w:after="0" w:line="247" w:lineRule="auto"/>
        <w:sectPr>
          <w:pgSz w:w="8400" w:h="11910"/>
          <w:pgMar w:header="0" w:footer="787" w:top="1100" w:bottom="980" w:left="920" w:right="880"/>
        </w:sectPr>
      </w:pPr>
    </w:p>
    <w:p>
      <w:pPr>
        <w:pStyle w:val="BodyText"/>
        <w:spacing w:line="247" w:lineRule="auto" w:before="64"/>
        <w:ind w:left="1505" w:right="246"/>
      </w:pPr>
      <w:r>
        <w:rPr>
          <w:spacing w:val="6"/>
        </w:rPr>
        <w:t>項所定，</w:t>
      </w:r>
      <w:r>
        <w:rPr/>
        <w:t>5</w:t>
      </w:r>
      <w:r>
        <w:rPr>
          <w:spacing w:val="10"/>
        </w:rPr>
        <w:t>年消滅時效期間之限制。茲依</w:t>
      </w:r>
      <w:r>
        <w:rPr/>
        <w:t>91</w:t>
      </w:r>
      <w:r>
        <w:rPr>
          <w:spacing w:val="-123"/>
        </w:rPr>
        <w:t> </w:t>
      </w:r>
      <w:r>
        <w:rPr>
          <w:spacing w:val="26"/>
        </w:rPr>
        <w:t>年</w:t>
      </w:r>
      <w:r>
        <w:rPr>
          <w:spacing w:val="19"/>
        </w:rPr>
        <w:t>3</w:t>
      </w:r>
      <w:r>
        <w:rPr>
          <w:spacing w:val="26"/>
        </w:rPr>
        <w:t>月</w:t>
      </w:r>
      <w:r>
        <w:rPr>
          <w:spacing w:val="13"/>
        </w:rPr>
        <w:t>22</w:t>
      </w:r>
      <w:r>
        <w:rPr>
          <w:spacing w:val="24"/>
        </w:rPr>
        <w:t>日修正發布之全民健康保險醫事</w:t>
      </w:r>
      <w:r>
        <w:rPr>
          <w:spacing w:val="14"/>
        </w:rPr>
        <w:t>服務機構醫療服務審查辦法第</w:t>
      </w:r>
      <w:r>
        <w:rPr/>
        <w:t>5</w:t>
      </w:r>
      <w:r>
        <w:rPr>
          <w:spacing w:val="4"/>
        </w:rPr>
        <w:t>條規定，醫</w:t>
      </w:r>
      <w:r>
        <w:rPr>
          <w:spacing w:val="17"/>
        </w:rPr>
        <w:t>療費用係按月計算，於次月向前中央健康</w:t>
      </w:r>
      <w:r>
        <w:rPr>
          <w:spacing w:val="19"/>
        </w:rPr>
        <w:t>保險局（以下簡稱健保局）</w:t>
      </w:r>
      <w:r>
        <w:rPr>
          <w:spacing w:val="15"/>
        </w:rPr>
        <w:t>申報，有關該</w:t>
      </w:r>
      <w:r>
        <w:rPr>
          <w:spacing w:val="14"/>
        </w:rPr>
        <w:t>院</w:t>
      </w:r>
      <w:r>
        <w:rPr/>
        <w:t>96</w:t>
      </w:r>
      <w:r>
        <w:rPr>
          <w:spacing w:val="14"/>
        </w:rPr>
        <w:t>年第</w:t>
      </w:r>
      <w:r>
        <w:rPr/>
        <w:t>4</w:t>
      </w:r>
      <w:r>
        <w:rPr>
          <w:spacing w:val="8"/>
        </w:rPr>
        <w:t>季之醫療費用，經健保局結算確</w:t>
      </w:r>
      <w:r>
        <w:rPr>
          <w:spacing w:val="6"/>
        </w:rPr>
        <w:t>認後，以</w:t>
      </w:r>
      <w:r>
        <w:rPr/>
        <w:t>97</w:t>
      </w:r>
      <w:r>
        <w:rPr>
          <w:spacing w:val="14"/>
        </w:rPr>
        <w:t>年</w:t>
      </w:r>
      <w:r>
        <w:rPr/>
        <w:t>6</w:t>
      </w:r>
      <w:r>
        <w:rPr>
          <w:spacing w:val="16"/>
        </w:rPr>
        <w:t>月</w:t>
      </w:r>
      <w:r>
        <w:rPr/>
        <w:t>27</w:t>
      </w:r>
      <w:r>
        <w:rPr>
          <w:spacing w:val="9"/>
        </w:rPr>
        <w:t>日函知新北市聯醫，該</w:t>
      </w:r>
      <w:r>
        <w:rPr>
          <w:spacing w:val="17"/>
        </w:rPr>
        <w:t>院於同年</w:t>
      </w:r>
      <w:r>
        <w:rPr>
          <w:spacing w:val="12"/>
        </w:rPr>
        <w:t>7</w:t>
      </w:r>
      <w:r>
        <w:rPr>
          <w:spacing w:val="19"/>
        </w:rPr>
        <w:t>月</w:t>
      </w:r>
      <w:r>
        <w:rPr/>
        <w:t>3</w:t>
      </w:r>
      <w:r>
        <w:rPr>
          <w:spacing w:val="17"/>
        </w:rPr>
        <w:t>日收受在案。至於該院</w:t>
      </w:r>
      <w:r>
        <w:rPr>
          <w:spacing w:val="9"/>
        </w:rPr>
        <w:t>95</w:t>
      </w:r>
      <w:r>
        <w:rPr/>
        <w:t>年</w:t>
      </w:r>
      <w:r>
        <w:rPr>
          <w:spacing w:val="13"/>
        </w:rPr>
        <w:t>第</w:t>
      </w:r>
      <w:r>
        <w:rPr/>
        <w:t>4</w:t>
      </w:r>
      <w:r>
        <w:rPr>
          <w:spacing w:val="8"/>
        </w:rPr>
        <w:t>季醫療費用，經衛生福利部中央健康保</w:t>
      </w:r>
      <w:r>
        <w:rPr>
          <w:spacing w:val="26"/>
        </w:rPr>
        <w:t>險署代表於</w:t>
      </w:r>
      <w:r>
        <w:rPr>
          <w:spacing w:val="11"/>
        </w:rPr>
        <w:t>104</w:t>
      </w:r>
      <w:r>
        <w:rPr>
          <w:spacing w:val="26"/>
        </w:rPr>
        <w:t>年</w:t>
      </w:r>
      <w:r>
        <w:rPr>
          <w:spacing w:val="21"/>
        </w:rPr>
        <w:t>5</w:t>
      </w:r>
      <w:r>
        <w:rPr>
          <w:spacing w:val="26"/>
        </w:rPr>
        <w:t>月</w:t>
      </w:r>
      <w:r>
        <w:rPr>
          <w:spacing w:val="19"/>
        </w:rPr>
        <w:t>7</w:t>
      </w:r>
      <w:r>
        <w:rPr>
          <w:spacing w:val="22"/>
        </w:rPr>
        <w:t>日因另案到會陳述</w:t>
      </w:r>
      <w:r>
        <w:rPr>
          <w:spacing w:val="9"/>
        </w:rPr>
        <w:t>意見時表示，有關</w:t>
      </w:r>
      <w:r>
        <w:rPr/>
        <w:t>95</w:t>
      </w:r>
      <w:r>
        <w:rPr>
          <w:spacing w:val="14"/>
        </w:rPr>
        <w:t>年第</w:t>
      </w:r>
      <w:r>
        <w:rPr/>
        <w:t>4</w:t>
      </w:r>
      <w:r>
        <w:rPr>
          <w:spacing w:val="12"/>
        </w:rPr>
        <w:t>季點值結算是在</w:t>
      </w:r>
      <w:r>
        <w:rPr/>
        <w:t>96</w:t>
      </w:r>
      <w:r>
        <w:rPr>
          <w:spacing w:val="14"/>
        </w:rPr>
        <w:t>年</w:t>
      </w:r>
      <w:r>
        <w:rPr/>
        <w:t>5</w:t>
      </w:r>
      <w:r>
        <w:rPr>
          <w:spacing w:val="16"/>
        </w:rPr>
        <w:t>月</w:t>
      </w:r>
      <w:r>
        <w:rPr/>
        <w:t>30</w:t>
      </w:r>
      <w:r>
        <w:rPr>
          <w:spacing w:val="9"/>
        </w:rPr>
        <w:t>日結算完畢，當時亦有發核定函</w:t>
      </w:r>
      <w:r>
        <w:rPr>
          <w:spacing w:val="26"/>
        </w:rPr>
        <w:t>予前臺北縣立醫院。依最高行政法院</w:t>
      </w:r>
      <w:r>
        <w:rPr/>
        <w:t>102</w:t>
      </w:r>
      <w:r>
        <w:rPr>
          <w:spacing w:val="-123"/>
        </w:rPr>
        <w:t> </w:t>
      </w:r>
      <w:r>
        <w:rPr>
          <w:spacing w:val="26"/>
        </w:rPr>
        <w:t>年</w:t>
      </w:r>
      <w:r>
        <w:rPr>
          <w:spacing w:val="13"/>
        </w:rPr>
        <w:t>11</w:t>
      </w:r>
      <w:r>
        <w:rPr>
          <w:spacing w:val="26"/>
        </w:rPr>
        <w:t>月</w:t>
      </w:r>
      <w:r>
        <w:rPr>
          <w:spacing w:val="19"/>
        </w:rPr>
        <w:t>5</w:t>
      </w:r>
      <w:r>
        <w:rPr>
          <w:spacing w:val="26"/>
        </w:rPr>
        <w:t>日</w:t>
      </w:r>
      <w:r>
        <w:rPr>
          <w:spacing w:val="11"/>
        </w:rPr>
        <w:t>102</w:t>
      </w:r>
      <w:r>
        <w:rPr>
          <w:spacing w:val="28"/>
        </w:rPr>
        <w:t>年</w:t>
      </w:r>
      <w:r>
        <w:rPr>
          <w:spacing w:val="14"/>
        </w:rPr>
        <w:t>11</w:t>
      </w:r>
      <w:r>
        <w:rPr>
          <w:spacing w:val="26"/>
        </w:rPr>
        <w:t>月份第</w:t>
      </w:r>
      <w:r>
        <w:rPr>
          <w:spacing w:val="19"/>
        </w:rPr>
        <w:t>1</w:t>
      </w:r>
      <w:r>
        <w:rPr>
          <w:spacing w:val="21"/>
        </w:rPr>
        <w:t>次庭長法官聯</w:t>
      </w:r>
      <w:r>
        <w:rPr>
          <w:spacing w:val="17"/>
        </w:rPr>
        <w:t>席會議決議，機關追繳金錢給付之公法上請求權，應自可合理期待機關得為追繳時起算其消滅時效期間之意旨，本件既可合理期待新北市聯醫分別於</w:t>
      </w:r>
      <w:r>
        <w:rPr/>
        <w:t>96</w:t>
      </w:r>
      <w:r>
        <w:rPr>
          <w:spacing w:val="19"/>
        </w:rPr>
        <w:t>年</w:t>
      </w:r>
      <w:r>
        <w:rPr>
          <w:spacing w:val="12"/>
        </w:rPr>
        <w:t>6</w:t>
      </w:r>
      <w:r>
        <w:rPr>
          <w:spacing w:val="19"/>
        </w:rPr>
        <w:t>月</w:t>
      </w:r>
      <w:r>
        <w:rPr/>
        <w:t>4</w:t>
      </w:r>
      <w:r>
        <w:rPr>
          <w:spacing w:val="19"/>
        </w:rPr>
        <w:t>日及</w:t>
      </w:r>
      <w:r>
        <w:rPr/>
        <w:t>97</w:t>
      </w:r>
      <w:r>
        <w:rPr>
          <w:spacing w:val="-123"/>
        </w:rPr>
        <w:t> </w:t>
      </w:r>
      <w:r>
        <w:rPr>
          <w:spacing w:val="26"/>
        </w:rPr>
        <w:t>年</w:t>
      </w:r>
      <w:r>
        <w:rPr>
          <w:spacing w:val="19"/>
        </w:rPr>
        <w:t>7</w:t>
      </w:r>
      <w:r>
        <w:rPr>
          <w:spacing w:val="26"/>
        </w:rPr>
        <w:t>月</w:t>
      </w:r>
      <w:r>
        <w:rPr>
          <w:spacing w:val="19"/>
        </w:rPr>
        <w:t>3</w:t>
      </w:r>
      <w:r>
        <w:rPr>
          <w:spacing w:val="25"/>
        </w:rPr>
        <w:t>日即得追繳其</w:t>
      </w:r>
      <w:r>
        <w:rPr>
          <w:spacing w:val="13"/>
        </w:rPr>
        <w:t>95</w:t>
      </w:r>
      <w:r>
        <w:rPr>
          <w:spacing w:val="27"/>
        </w:rPr>
        <w:t>年</w:t>
      </w:r>
      <w:r>
        <w:rPr>
          <w:spacing w:val="19"/>
        </w:rPr>
        <w:t>8</w:t>
      </w:r>
      <w:r>
        <w:rPr>
          <w:spacing w:val="26"/>
        </w:rPr>
        <w:t>月至</w:t>
      </w:r>
      <w:r>
        <w:rPr>
          <w:spacing w:val="13"/>
        </w:rPr>
        <w:t>96</w:t>
      </w:r>
      <w:r>
        <w:rPr>
          <w:spacing w:val="26"/>
        </w:rPr>
        <w:t>年</w:t>
      </w:r>
      <w:r>
        <w:rPr>
          <w:spacing w:val="12"/>
        </w:rPr>
        <w:t>12</w:t>
      </w:r>
      <w:r>
        <w:rPr/>
        <w:t>月</w:t>
      </w:r>
      <w:r>
        <w:rPr>
          <w:spacing w:val="17"/>
        </w:rPr>
        <w:t>溢發之獎勵金，該院之公法上不當得利返</w:t>
      </w:r>
      <w:r>
        <w:rPr>
          <w:spacing w:val="16"/>
        </w:rPr>
        <w:t>還請求權時效應自</w:t>
      </w:r>
      <w:r>
        <w:rPr>
          <w:spacing w:val="10"/>
        </w:rPr>
        <w:t>96</w:t>
      </w:r>
      <w:r>
        <w:rPr>
          <w:spacing w:val="16"/>
        </w:rPr>
        <w:t>年</w:t>
      </w:r>
      <w:r>
        <w:rPr>
          <w:spacing w:val="12"/>
        </w:rPr>
        <w:t>6</w:t>
      </w:r>
      <w:r>
        <w:rPr>
          <w:spacing w:val="19"/>
        </w:rPr>
        <w:t>月</w:t>
      </w:r>
      <w:r>
        <w:rPr/>
        <w:t>4</w:t>
      </w:r>
      <w:r>
        <w:rPr>
          <w:spacing w:val="17"/>
        </w:rPr>
        <w:t>日及</w:t>
      </w:r>
      <w:r>
        <w:rPr>
          <w:spacing w:val="10"/>
        </w:rPr>
        <w:t>97</w:t>
      </w:r>
      <w:r>
        <w:rPr>
          <w:spacing w:val="16"/>
        </w:rPr>
        <w:t>年</w:t>
      </w:r>
      <w:r>
        <w:rPr>
          <w:spacing w:val="12"/>
        </w:rPr>
        <w:t>7</w:t>
      </w:r>
      <w:r>
        <w:rPr>
          <w:spacing w:val="16"/>
        </w:rPr>
        <w:t>月</w:t>
      </w:r>
      <w:r>
        <w:rPr/>
        <w:t>3</w:t>
      </w:r>
      <w:r>
        <w:rPr>
          <w:spacing w:val="-123"/>
        </w:rPr>
        <w:t> </w:t>
      </w:r>
      <w:r>
        <w:rPr>
          <w:spacing w:val="17"/>
          <w:w w:val="95"/>
        </w:rPr>
        <w:t>日起算。又該院究竟有何無法追繳之事由</w:t>
      </w:r>
    </w:p>
    <w:p>
      <w:pPr>
        <w:pStyle w:val="BodyText"/>
        <w:spacing w:line="247" w:lineRule="auto"/>
        <w:ind w:left="1505" w:right="246"/>
      </w:pPr>
      <w:r>
        <w:rPr>
          <w:spacing w:val="17"/>
        </w:rPr>
        <w:t>，並未詳予敘明。據此，新北市聯醫雖以</w:t>
      </w:r>
      <w:r>
        <w:rPr/>
        <w:t>101</w:t>
      </w:r>
      <w:r>
        <w:rPr>
          <w:spacing w:val="19"/>
        </w:rPr>
        <w:t>年</w:t>
      </w:r>
      <w:r>
        <w:rPr>
          <w:spacing w:val="12"/>
        </w:rPr>
        <w:t>5</w:t>
      </w:r>
      <w:r>
        <w:rPr>
          <w:spacing w:val="19"/>
        </w:rPr>
        <w:t>月</w:t>
      </w:r>
      <w:r>
        <w:rPr>
          <w:spacing w:val="9"/>
        </w:rPr>
        <w:t>31</w:t>
      </w:r>
      <w:r>
        <w:rPr>
          <w:spacing w:val="17"/>
        </w:rPr>
        <w:t>日函追繳復審人溢領之上開獎</w:t>
      </w:r>
      <w:r>
        <w:rPr>
          <w:spacing w:val="19"/>
        </w:rPr>
        <w:t>勵金，惟經該院以</w:t>
      </w:r>
      <w:r>
        <w:rPr/>
        <w:t>103</w:t>
      </w:r>
      <w:r>
        <w:rPr>
          <w:spacing w:val="19"/>
        </w:rPr>
        <w:t>年</w:t>
      </w:r>
      <w:r>
        <w:rPr>
          <w:spacing w:val="12"/>
        </w:rPr>
        <w:t>5</w:t>
      </w:r>
      <w:r>
        <w:rPr>
          <w:spacing w:val="19"/>
        </w:rPr>
        <w:t>月</w:t>
      </w:r>
      <w:r>
        <w:rPr>
          <w:spacing w:val="9"/>
        </w:rPr>
        <w:t>12</w:t>
      </w:r>
      <w:r>
        <w:rPr>
          <w:spacing w:val="15"/>
        </w:rPr>
        <w:t>日函，撤銷</w:t>
      </w:r>
      <w:r>
        <w:rPr>
          <w:spacing w:val="19"/>
          <w:w w:val="95"/>
        </w:rPr>
        <w:t>上開</w:t>
      </w:r>
      <w:r>
        <w:rPr>
          <w:w w:val="95"/>
        </w:rPr>
        <w:t>101</w:t>
      </w:r>
      <w:r>
        <w:rPr>
          <w:spacing w:val="19"/>
          <w:w w:val="95"/>
        </w:rPr>
        <w:t>年</w:t>
      </w:r>
      <w:r>
        <w:rPr>
          <w:spacing w:val="12"/>
          <w:w w:val="95"/>
        </w:rPr>
        <w:t>5</w:t>
      </w:r>
      <w:r>
        <w:rPr>
          <w:spacing w:val="19"/>
          <w:w w:val="95"/>
        </w:rPr>
        <w:t>月</w:t>
      </w:r>
      <w:r>
        <w:rPr>
          <w:spacing w:val="9"/>
          <w:w w:val="95"/>
        </w:rPr>
        <w:t>31</w:t>
      </w:r>
      <w:r>
        <w:rPr>
          <w:spacing w:val="17"/>
          <w:w w:val="95"/>
        </w:rPr>
        <w:t>日函，其時效視為不中斷</w:t>
      </w:r>
    </w:p>
    <w:p>
      <w:pPr>
        <w:spacing w:after="0" w:line="247" w:lineRule="auto"/>
        <w:sectPr>
          <w:pgSz w:w="8400" w:h="11910"/>
          <w:pgMar w:header="0" w:footer="787" w:top="1100" w:bottom="980" w:left="920" w:right="880"/>
        </w:sectPr>
      </w:pPr>
    </w:p>
    <w:p>
      <w:pPr>
        <w:pStyle w:val="BodyText"/>
        <w:spacing w:line="247" w:lineRule="auto" w:before="64"/>
        <w:ind w:left="1505" w:right="247"/>
        <w:jc w:val="left"/>
      </w:pPr>
      <w:r>
        <w:rPr>
          <w:spacing w:val="19"/>
        </w:rPr>
        <w:t>；復以</w:t>
      </w:r>
      <w:r>
        <w:rPr/>
        <w:t>103</w:t>
      </w:r>
      <w:r>
        <w:rPr>
          <w:spacing w:val="19"/>
        </w:rPr>
        <w:t>年</w:t>
      </w:r>
      <w:r>
        <w:rPr>
          <w:spacing w:val="12"/>
        </w:rPr>
        <w:t>9</w:t>
      </w:r>
      <w:r>
        <w:rPr>
          <w:spacing w:val="19"/>
        </w:rPr>
        <w:t>月</w:t>
      </w:r>
      <w:r>
        <w:rPr>
          <w:spacing w:val="9"/>
        </w:rPr>
        <w:t>26</w:t>
      </w:r>
      <w:r>
        <w:rPr>
          <w:spacing w:val="17"/>
        </w:rPr>
        <w:t>日函，再次追繳復審人</w:t>
      </w:r>
      <w:r>
        <w:rPr/>
        <w:t>95</w:t>
      </w:r>
      <w:r>
        <w:rPr>
          <w:spacing w:val="14"/>
        </w:rPr>
        <w:t>年</w:t>
      </w:r>
      <w:r>
        <w:rPr/>
        <w:t>8</w:t>
      </w:r>
      <w:r>
        <w:rPr>
          <w:spacing w:val="15"/>
        </w:rPr>
        <w:t>月至</w:t>
      </w:r>
      <w:r>
        <w:rPr/>
        <w:t>96</w:t>
      </w:r>
      <w:r>
        <w:rPr>
          <w:spacing w:val="14"/>
        </w:rPr>
        <w:t>年</w:t>
      </w:r>
      <w:r>
        <w:rPr/>
        <w:t>12</w:t>
      </w:r>
      <w:r>
        <w:rPr>
          <w:spacing w:val="9"/>
        </w:rPr>
        <w:t>月溢發之獎勵金，顯已逾</w:t>
      </w:r>
    </w:p>
    <w:p>
      <w:pPr>
        <w:pStyle w:val="BodyText"/>
        <w:spacing w:line="247" w:lineRule="auto"/>
        <w:ind w:left="1505" w:right="272"/>
        <w:jc w:val="left"/>
      </w:pPr>
      <w:r>
        <w:rPr/>
        <w:t>5</w:t>
      </w:r>
      <w:r>
        <w:rPr>
          <w:spacing w:val="7"/>
        </w:rPr>
        <w:t>年之消滅時效期間，自不得再向復審人請</w:t>
      </w:r>
      <w:r>
        <w:rPr>
          <w:spacing w:val="12"/>
        </w:rPr>
        <w:t>求返還，系爭處分核有違誤。</w:t>
      </w:r>
    </w:p>
    <w:p>
      <w:pPr>
        <w:pStyle w:val="BodyText"/>
        <w:ind w:left="0"/>
        <w:jc w:val="left"/>
        <w:rPr>
          <w:sz w:val="24"/>
        </w:rPr>
      </w:pPr>
    </w:p>
    <w:p>
      <w:pPr>
        <w:pStyle w:val="BodyText"/>
        <w:spacing w:before="7"/>
        <w:ind w:left="0"/>
        <w:jc w:val="left"/>
        <w:rPr>
          <w:sz w:val="27"/>
        </w:rPr>
      </w:pPr>
    </w:p>
    <w:p>
      <w:pPr>
        <w:spacing w:line="247" w:lineRule="auto" w:before="0"/>
        <w:ind w:left="213" w:right="2548" w:firstLine="0"/>
        <w:jc w:val="both"/>
        <w:rPr>
          <w:sz w:val="25"/>
        </w:rPr>
      </w:pPr>
      <w:r>
        <w:rPr>
          <w:b/>
          <w:spacing w:val="15"/>
          <w:sz w:val="25"/>
        </w:rPr>
        <w:t>事件類型</w:t>
      </w:r>
      <w:r>
        <w:rPr>
          <w:spacing w:val="14"/>
          <w:sz w:val="25"/>
        </w:rPr>
        <w:t>：復審事件</w:t>
      </w:r>
      <w:r>
        <w:rPr>
          <w:sz w:val="25"/>
        </w:rPr>
        <w:t>/</w:t>
      </w:r>
      <w:r>
        <w:rPr>
          <w:spacing w:val="11"/>
          <w:sz w:val="25"/>
        </w:rPr>
        <w:t>慰撫金事件</w:t>
      </w:r>
      <w:r>
        <w:rPr>
          <w:b/>
          <w:spacing w:val="15"/>
          <w:sz w:val="25"/>
        </w:rPr>
        <w:t>決定字號</w:t>
      </w:r>
      <w:r>
        <w:rPr>
          <w:sz w:val="25"/>
        </w:rPr>
        <w:t>：104</w:t>
      </w:r>
      <w:r>
        <w:rPr>
          <w:spacing w:val="14"/>
          <w:sz w:val="25"/>
        </w:rPr>
        <w:t>公審決字第</w:t>
      </w:r>
      <w:r>
        <w:rPr>
          <w:sz w:val="25"/>
        </w:rPr>
        <w:t>0153號</w:t>
      </w:r>
      <w:r>
        <w:rPr>
          <w:b/>
          <w:spacing w:val="15"/>
          <w:sz w:val="25"/>
        </w:rPr>
        <w:t>決定日期</w:t>
      </w:r>
      <w:r>
        <w:rPr>
          <w:spacing w:val="14"/>
          <w:sz w:val="25"/>
        </w:rPr>
        <w:t>：民國</w:t>
      </w:r>
      <w:r>
        <w:rPr>
          <w:sz w:val="25"/>
        </w:rPr>
        <w:t>104</w:t>
      </w:r>
      <w:r>
        <w:rPr>
          <w:spacing w:val="14"/>
          <w:sz w:val="25"/>
        </w:rPr>
        <w:t>年</w:t>
      </w:r>
      <w:r>
        <w:rPr>
          <w:sz w:val="25"/>
        </w:rPr>
        <w:t>6</w:t>
      </w:r>
      <w:r>
        <w:rPr>
          <w:spacing w:val="14"/>
          <w:sz w:val="25"/>
        </w:rPr>
        <w:t>月</w:t>
      </w:r>
      <w:r>
        <w:rPr>
          <w:sz w:val="25"/>
        </w:rPr>
        <w:t>23日</w:t>
      </w:r>
    </w:p>
    <w:p>
      <w:pPr>
        <w:pStyle w:val="BodyText"/>
        <w:spacing w:line="247" w:lineRule="auto"/>
        <w:ind w:left="1505" w:right="246" w:hanging="1292"/>
      </w:pPr>
      <w:r>
        <w:rPr>
          <w:b/>
          <w:spacing w:val="15"/>
        </w:rPr>
        <w:t>要   旨</w:t>
      </w:r>
      <w:r>
        <w:rPr>
          <w:spacing w:val="14"/>
        </w:rPr>
        <w:t>：復審人等係原臺中縣沙鹿鎮公所</w:t>
      </w:r>
      <w:r>
        <w:rPr>
          <w:spacing w:val="10"/>
        </w:rPr>
        <w:t>（99</w:t>
      </w:r>
      <w:r>
        <w:rPr>
          <w:spacing w:val="14"/>
        </w:rPr>
        <w:t>年</w:t>
      </w:r>
      <w:r>
        <w:rPr/>
        <w:t>12</w:t>
      </w:r>
      <w:r>
        <w:rPr>
          <w:spacing w:val="-123"/>
        </w:rPr>
        <w:t> </w:t>
      </w:r>
      <w:r>
        <w:rPr>
          <w:spacing w:val="19"/>
        </w:rPr>
        <w:t>月</w:t>
      </w:r>
      <w:r>
        <w:rPr>
          <w:spacing w:val="9"/>
        </w:rPr>
        <w:t>25</w:t>
      </w:r>
      <w:r>
        <w:rPr>
          <w:spacing w:val="17"/>
        </w:rPr>
        <w:t>日臺中縣市合併，改制為臺中市沙鹿</w:t>
      </w:r>
      <w:r>
        <w:rPr>
          <w:spacing w:val="19"/>
        </w:rPr>
        <w:t>區公所，以下簡稱沙鹿公所）</w:t>
      </w:r>
      <w:r>
        <w:rPr>
          <w:spacing w:val="15"/>
        </w:rPr>
        <w:t>支領月退休</w:t>
      </w:r>
      <w:r>
        <w:rPr>
          <w:spacing w:val="26"/>
        </w:rPr>
        <w:t>金人員劉○○之遺族。劉員於</w:t>
      </w:r>
      <w:r>
        <w:rPr>
          <w:spacing w:val="13"/>
        </w:rPr>
        <w:t>73</w:t>
      </w:r>
      <w:r>
        <w:rPr>
          <w:spacing w:val="28"/>
        </w:rPr>
        <w:t>年</w:t>
      </w:r>
      <w:r>
        <w:rPr>
          <w:spacing w:val="14"/>
        </w:rPr>
        <w:t>11</w:t>
      </w:r>
      <w:r>
        <w:rPr>
          <w:spacing w:val="26"/>
        </w:rPr>
        <w:t>月</w:t>
      </w:r>
      <w:r>
        <w:rPr/>
        <w:t>1</w:t>
      </w:r>
      <w:r>
        <w:rPr>
          <w:spacing w:val="-123"/>
        </w:rPr>
        <w:t> </w:t>
      </w:r>
      <w:r>
        <w:rPr>
          <w:spacing w:val="6"/>
        </w:rPr>
        <w:t>日退休，</w:t>
      </w:r>
      <w:r>
        <w:rPr/>
        <w:t>82</w:t>
      </w:r>
      <w:r>
        <w:rPr>
          <w:spacing w:val="14"/>
        </w:rPr>
        <w:t>年</w:t>
      </w:r>
      <w:r>
        <w:rPr/>
        <w:t>11</w:t>
      </w:r>
      <w:r>
        <w:rPr>
          <w:spacing w:val="14"/>
        </w:rPr>
        <w:t>月</w:t>
      </w:r>
      <w:r>
        <w:rPr/>
        <w:t>7</w:t>
      </w:r>
      <w:r>
        <w:rPr>
          <w:spacing w:val="9"/>
        </w:rPr>
        <w:t>日亡故。嗣復審人等以</w:t>
      </w:r>
      <w:r>
        <w:rPr/>
        <w:t>104</w:t>
      </w:r>
      <w:r>
        <w:rPr>
          <w:spacing w:val="19"/>
        </w:rPr>
        <w:t>年</w:t>
      </w:r>
      <w:r>
        <w:rPr>
          <w:spacing w:val="12"/>
        </w:rPr>
        <w:t>4</w:t>
      </w:r>
      <w:r>
        <w:rPr>
          <w:spacing w:val="19"/>
        </w:rPr>
        <w:t>月</w:t>
      </w:r>
      <w:r>
        <w:rPr>
          <w:spacing w:val="9"/>
        </w:rPr>
        <w:t>20</w:t>
      </w:r>
      <w:r>
        <w:rPr>
          <w:spacing w:val="17"/>
        </w:rPr>
        <w:t>日陳情書，向沙鹿公所申請發</w:t>
      </w:r>
      <w:r>
        <w:rPr>
          <w:spacing w:val="19"/>
        </w:rPr>
        <w:t>給撫慰金，經該公所</w:t>
      </w:r>
      <w:r>
        <w:rPr/>
        <w:t>104</w:t>
      </w:r>
      <w:r>
        <w:rPr>
          <w:spacing w:val="19"/>
        </w:rPr>
        <w:t>年</w:t>
      </w:r>
      <w:r>
        <w:rPr>
          <w:spacing w:val="12"/>
        </w:rPr>
        <w:t>4</w:t>
      </w:r>
      <w:r>
        <w:rPr>
          <w:spacing w:val="19"/>
        </w:rPr>
        <w:t>月</w:t>
      </w:r>
      <w:r>
        <w:rPr>
          <w:spacing w:val="9"/>
        </w:rPr>
        <w:t>24</w:t>
      </w:r>
      <w:r>
        <w:rPr>
          <w:spacing w:val="14"/>
        </w:rPr>
        <w:t>日沙區人</w:t>
      </w:r>
      <w:r>
        <w:rPr>
          <w:spacing w:val="19"/>
        </w:rPr>
        <w:t>字第</w:t>
      </w:r>
      <w:r>
        <w:rPr/>
        <w:t>1040009150</w:t>
      </w:r>
      <w:r>
        <w:rPr>
          <w:spacing w:val="16"/>
        </w:rPr>
        <w:t>號函，以復審人等因未於</w:t>
      </w:r>
      <w:r>
        <w:rPr>
          <w:spacing w:val="14"/>
        </w:rPr>
        <w:t>劉故員亡故之日起</w:t>
      </w:r>
      <w:r>
        <w:rPr/>
        <w:t>5</w:t>
      </w:r>
      <w:r>
        <w:rPr>
          <w:spacing w:val="8"/>
        </w:rPr>
        <w:t>年內申請，該撫慰金之</w:t>
      </w:r>
      <w:r>
        <w:rPr>
          <w:spacing w:val="17"/>
        </w:rPr>
        <w:t>請求權消滅時效已完成，彼等已喪失申領該撫慰金之權利，否准所請。惟依公務人</w:t>
      </w:r>
      <w:r>
        <w:rPr>
          <w:spacing w:val="19"/>
        </w:rPr>
        <w:t>員退休法施行細則第</w:t>
      </w:r>
      <w:r>
        <w:rPr>
          <w:spacing w:val="9"/>
        </w:rPr>
        <w:t>34</w:t>
      </w:r>
      <w:r>
        <w:rPr>
          <w:spacing w:val="16"/>
        </w:rPr>
        <w:t>條規定，對於公務</w:t>
      </w:r>
      <w:r>
        <w:rPr>
          <w:spacing w:val="17"/>
        </w:rPr>
        <w:t>人員遺族申請撫慰金案，沙鹿公所應彙轉銓敘部審定，始為適法。本件沙鹿公所欠缺管轄權限，未予轉送銓敘部審定，而以</w:t>
      </w:r>
      <w:r>
        <w:rPr>
          <w:spacing w:val="19"/>
        </w:rPr>
        <w:t>系爭該公所</w:t>
      </w:r>
      <w:r>
        <w:rPr/>
        <w:t>104</w:t>
      </w:r>
      <w:r>
        <w:rPr>
          <w:spacing w:val="19"/>
        </w:rPr>
        <w:t>年</w:t>
      </w:r>
      <w:r>
        <w:rPr>
          <w:spacing w:val="12"/>
        </w:rPr>
        <w:t>4</w:t>
      </w:r>
      <w:r>
        <w:rPr>
          <w:spacing w:val="19"/>
        </w:rPr>
        <w:t>月</w:t>
      </w:r>
      <w:r>
        <w:rPr>
          <w:spacing w:val="9"/>
        </w:rPr>
        <w:t>24</w:t>
      </w:r>
      <w:r>
        <w:rPr>
          <w:spacing w:val="16"/>
        </w:rPr>
        <w:t>日函逕予否准，自</w:t>
      </w:r>
      <w:r>
        <w:rPr>
          <w:spacing w:val="12"/>
        </w:rPr>
        <w:t>屬違法，應予撤銷。</w:t>
      </w:r>
    </w:p>
    <w:p>
      <w:pPr>
        <w:spacing w:after="0" w:line="247" w:lineRule="auto"/>
        <w:sectPr>
          <w:pgSz w:w="8400" w:h="11910"/>
          <w:pgMar w:header="0" w:footer="787" w:top="1100" w:bottom="980" w:left="920" w:right="880"/>
        </w:sectPr>
      </w:pPr>
    </w:p>
    <w:p>
      <w:pPr>
        <w:spacing w:line="247" w:lineRule="auto" w:before="64"/>
        <w:ind w:left="213" w:right="1490" w:firstLine="0"/>
        <w:jc w:val="both"/>
        <w:rPr>
          <w:sz w:val="25"/>
        </w:rPr>
      </w:pPr>
      <w:r>
        <w:rPr>
          <w:b/>
          <w:spacing w:val="15"/>
          <w:sz w:val="25"/>
        </w:rPr>
        <w:t>事件類型</w:t>
      </w:r>
      <w:r>
        <w:rPr>
          <w:spacing w:val="14"/>
          <w:sz w:val="25"/>
        </w:rPr>
        <w:t>：復審事件</w:t>
      </w:r>
      <w:r>
        <w:rPr>
          <w:sz w:val="25"/>
        </w:rPr>
        <w:t>/</w:t>
      </w:r>
      <w:r>
        <w:rPr>
          <w:spacing w:val="12"/>
          <w:sz w:val="25"/>
        </w:rPr>
        <w:t>追繳超勤加班費事件</w:t>
      </w:r>
      <w:r>
        <w:rPr>
          <w:b/>
          <w:spacing w:val="15"/>
          <w:sz w:val="25"/>
        </w:rPr>
        <w:t>決定字號</w:t>
      </w:r>
      <w:r>
        <w:rPr>
          <w:sz w:val="25"/>
        </w:rPr>
        <w:t>：104</w:t>
      </w:r>
      <w:r>
        <w:rPr>
          <w:spacing w:val="14"/>
          <w:sz w:val="25"/>
        </w:rPr>
        <w:t>公審決字第</w:t>
      </w:r>
      <w:r>
        <w:rPr>
          <w:sz w:val="25"/>
        </w:rPr>
        <w:t>0199號</w:t>
      </w:r>
    </w:p>
    <w:p>
      <w:pPr>
        <w:spacing w:before="0"/>
        <w:ind w:left="213" w:right="0" w:firstLine="0"/>
        <w:jc w:val="both"/>
        <w:rPr>
          <w:sz w:val="25"/>
        </w:rPr>
      </w:pPr>
      <w:r>
        <w:rPr>
          <w:b/>
          <w:spacing w:val="15"/>
          <w:w w:val="95"/>
          <w:sz w:val="25"/>
        </w:rPr>
        <w:t>決定日期</w:t>
      </w:r>
      <w:r>
        <w:rPr>
          <w:spacing w:val="14"/>
          <w:w w:val="95"/>
          <w:sz w:val="25"/>
        </w:rPr>
        <w:t>：民國</w:t>
      </w:r>
      <w:r>
        <w:rPr>
          <w:w w:val="95"/>
          <w:sz w:val="25"/>
        </w:rPr>
        <w:t>104</w:t>
      </w:r>
      <w:r>
        <w:rPr>
          <w:spacing w:val="14"/>
          <w:w w:val="95"/>
          <w:sz w:val="25"/>
        </w:rPr>
        <w:t>年</w:t>
      </w:r>
      <w:r>
        <w:rPr>
          <w:w w:val="95"/>
          <w:sz w:val="25"/>
        </w:rPr>
        <w:t>8</w:t>
      </w:r>
      <w:r>
        <w:rPr>
          <w:spacing w:val="14"/>
          <w:w w:val="95"/>
          <w:sz w:val="25"/>
        </w:rPr>
        <w:t>月</w:t>
      </w:r>
      <w:r>
        <w:rPr>
          <w:w w:val="95"/>
          <w:sz w:val="25"/>
        </w:rPr>
        <w:t>25日</w:t>
      </w:r>
    </w:p>
    <w:p>
      <w:pPr>
        <w:pStyle w:val="BodyText"/>
        <w:spacing w:line="247" w:lineRule="auto" w:before="11"/>
        <w:ind w:left="1541" w:right="235" w:hanging="1328"/>
      </w:pPr>
      <w:r>
        <w:rPr>
          <w:b/>
          <w:spacing w:val="11"/>
        </w:rPr>
        <w:t>要   旨</w:t>
      </w:r>
      <w:r>
        <w:rPr>
          <w:spacing w:val="14"/>
        </w:rPr>
        <w:t>：按警察機關外勤員警超勤加班費核發要點第</w:t>
      </w:r>
      <w:r>
        <w:rPr/>
        <w:t>2、6、7</w:t>
      </w:r>
      <w:r>
        <w:rPr>
          <w:spacing w:val="8"/>
        </w:rPr>
        <w:t>點規定，警察機關員警超勤加班</w:t>
      </w:r>
      <w:r>
        <w:rPr>
          <w:spacing w:val="16"/>
        </w:rPr>
        <w:t>費之核支，應依據勤務分配表、員警出入登記簿、工作紀錄簿或其他足資證明之出勤資料，核計超勤時數；超勤時數以小時</w:t>
      </w:r>
      <w:r>
        <w:rPr>
          <w:spacing w:val="6"/>
        </w:rPr>
        <w:t>計，未滿</w:t>
      </w:r>
      <w:r>
        <w:rPr/>
        <w:t>1</w:t>
      </w:r>
      <w:r>
        <w:rPr>
          <w:spacing w:val="8"/>
        </w:rPr>
        <w:t>小時者不計；每人每日至多支給</w:t>
      </w:r>
      <w:r>
        <w:rPr/>
        <w:t>4</w:t>
      </w:r>
      <w:r>
        <w:rPr>
          <w:spacing w:val="7"/>
        </w:rPr>
        <w:t>小時之超勤加班費。內政部警政署保安警</w:t>
      </w:r>
      <w:r>
        <w:rPr>
          <w:spacing w:val="16"/>
        </w:rPr>
        <w:t>察第六總隊（以下簡稱保六總隊）調查發</w:t>
      </w:r>
      <w:r>
        <w:rPr>
          <w:spacing w:val="14"/>
        </w:rPr>
        <w:t>現復審人於</w:t>
      </w:r>
      <w:r>
        <w:rPr/>
        <w:t>103</w:t>
      </w:r>
      <w:r>
        <w:rPr>
          <w:spacing w:val="14"/>
        </w:rPr>
        <w:t>年</w:t>
      </w:r>
      <w:r>
        <w:rPr/>
        <w:t>12</w:t>
      </w:r>
      <w:r>
        <w:rPr>
          <w:spacing w:val="14"/>
        </w:rPr>
        <w:t>月</w:t>
      </w:r>
      <w:r>
        <w:rPr/>
        <w:t>10</w:t>
      </w:r>
      <w:r>
        <w:rPr>
          <w:spacing w:val="8"/>
        </w:rPr>
        <w:t>日、同年月</w:t>
      </w:r>
      <w:r>
        <w:rPr/>
        <w:t>12</w:t>
      </w:r>
      <w:r>
        <w:rPr>
          <w:spacing w:val="16"/>
        </w:rPr>
        <w:t>日及同年月</w:t>
      </w:r>
      <w:r>
        <w:rPr/>
        <w:t>18</w:t>
      </w:r>
      <w:r>
        <w:rPr>
          <w:spacing w:val="16"/>
        </w:rPr>
        <w:t>日（以下稱系爭期日）</w:t>
      </w:r>
      <w:r>
        <w:rPr>
          <w:spacing w:val="12"/>
        </w:rPr>
        <w:t>之部分勤</w:t>
      </w:r>
      <w:r>
        <w:rPr>
          <w:spacing w:val="16"/>
        </w:rPr>
        <w:t>務時段未辦理簽出及簽入登記，應追繳其</w:t>
      </w:r>
      <w:r>
        <w:rPr>
          <w:spacing w:val="33"/>
          <w:w w:val="95"/>
        </w:rPr>
        <w:t>系爭期日計</w:t>
      </w:r>
      <w:r>
        <w:rPr>
          <w:w w:val="95"/>
        </w:rPr>
        <w:t>10</w:t>
      </w:r>
      <w:r>
        <w:rPr>
          <w:spacing w:val="31"/>
          <w:w w:val="95"/>
        </w:rPr>
        <w:t> 小時之超勤加班費新臺幣</w:t>
      </w:r>
      <w:r>
        <w:rPr/>
        <w:t>2,800</w:t>
      </w:r>
      <w:r>
        <w:rPr>
          <w:spacing w:val="7"/>
        </w:rPr>
        <w:t>元，查復審人於系爭期日部分勤務時</w:t>
      </w:r>
      <w:r>
        <w:rPr>
          <w:spacing w:val="15"/>
        </w:rPr>
        <w:t>段，雖無簽出及簽入登記，惟仍有工作紀</w:t>
      </w:r>
      <w:r>
        <w:rPr>
          <w:spacing w:val="16"/>
        </w:rPr>
        <w:t>錄簿之工作情形記事，會哨登記及巡邏箱簽到表等證明出勤之資料，惟保六總隊均未參採，而以簽出及簽入登記情形作為出勤之唯一判斷依據，且僅因部分時段之簽出入登記不完全，即全數不予核計超勤加班費時數，與上開要點所定，應依據各種證明出勤之資料，以小時核計超勤時數，</w:t>
      </w:r>
      <w:r>
        <w:rPr>
          <w:spacing w:val="-123"/>
        </w:rPr>
        <w:t> </w:t>
      </w:r>
      <w:r>
        <w:rPr>
          <w:spacing w:val="16"/>
        </w:rPr>
        <w:t>似有未符。另上開要點既已規定工作紀錄簿係屬出勤之證明資料，保六總隊仍以事</w:t>
      </w:r>
    </w:p>
    <w:p>
      <w:pPr>
        <w:spacing w:after="0" w:line="247" w:lineRule="auto"/>
        <w:sectPr>
          <w:pgSz w:w="8400" w:h="11910"/>
          <w:pgMar w:header="0" w:footer="787" w:top="1100" w:bottom="980" w:left="920" w:right="880"/>
        </w:sectPr>
      </w:pPr>
    </w:p>
    <w:p>
      <w:pPr>
        <w:pStyle w:val="BodyText"/>
        <w:spacing w:line="247" w:lineRule="auto" w:before="64"/>
        <w:ind w:left="1541" w:right="252"/>
      </w:pPr>
      <w:r>
        <w:rPr>
          <w:spacing w:val="16"/>
        </w:rPr>
        <w:t>後填寫為由，而否認其佐證效力，亦有斟</w:t>
      </w:r>
      <w:r>
        <w:rPr>
          <w:spacing w:val="11"/>
        </w:rPr>
        <w:t>酌之餘地。</w:t>
      </w:r>
    </w:p>
    <w:p>
      <w:pPr>
        <w:pStyle w:val="BodyText"/>
        <w:ind w:left="0"/>
        <w:jc w:val="left"/>
        <w:rPr>
          <w:sz w:val="24"/>
        </w:rPr>
      </w:pPr>
    </w:p>
    <w:p>
      <w:pPr>
        <w:pStyle w:val="BodyText"/>
        <w:spacing w:before="7"/>
        <w:ind w:left="0"/>
        <w:jc w:val="left"/>
        <w:rPr>
          <w:sz w:val="27"/>
        </w:rPr>
      </w:pPr>
    </w:p>
    <w:p>
      <w:pPr>
        <w:spacing w:line="247" w:lineRule="auto" w:before="0"/>
        <w:ind w:left="213" w:right="2548" w:firstLine="0"/>
        <w:jc w:val="left"/>
        <w:rPr>
          <w:sz w:val="25"/>
        </w:rPr>
      </w:pPr>
      <w:r>
        <w:rPr>
          <w:b/>
          <w:spacing w:val="15"/>
          <w:sz w:val="25"/>
        </w:rPr>
        <w:t>事件類型</w:t>
      </w:r>
      <w:r>
        <w:rPr>
          <w:spacing w:val="14"/>
          <w:sz w:val="25"/>
        </w:rPr>
        <w:t>：復審事件</w:t>
      </w:r>
      <w:r>
        <w:rPr>
          <w:sz w:val="25"/>
        </w:rPr>
        <w:t>/</w:t>
      </w:r>
      <w:r>
        <w:rPr>
          <w:spacing w:val="10"/>
          <w:sz w:val="25"/>
        </w:rPr>
        <w:t>調任事件</w:t>
      </w:r>
      <w:r>
        <w:rPr>
          <w:spacing w:val="1"/>
          <w:sz w:val="25"/>
        </w:rPr>
        <w:t> </w:t>
      </w:r>
      <w:r>
        <w:rPr>
          <w:b/>
          <w:spacing w:val="15"/>
          <w:sz w:val="25"/>
        </w:rPr>
        <w:t>決定字號</w:t>
      </w:r>
      <w:r>
        <w:rPr>
          <w:sz w:val="25"/>
        </w:rPr>
        <w:t>：104</w:t>
      </w:r>
      <w:r>
        <w:rPr>
          <w:spacing w:val="14"/>
          <w:sz w:val="25"/>
        </w:rPr>
        <w:t>公審決字第</w:t>
      </w:r>
      <w:r>
        <w:rPr>
          <w:sz w:val="25"/>
        </w:rPr>
        <w:t>0201號</w:t>
      </w:r>
      <w:r>
        <w:rPr>
          <w:b/>
          <w:spacing w:val="15"/>
          <w:sz w:val="25"/>
        </w:rPr>
        <w:t>決定日期</w:t>
      </w:r>
      <w:r>
        <w:rPr>
          <w:spacing w:val="14"/>
          <w:sz w:val="25"/>
        </w:rPr>
        <w:t>：民國</w:t>
      </w:r>
      <w:r>
        <w:rPr>
          <w:sz w:val="25"/>
        </w:rPr>
        <w:t>104</w:t>
      </w:r>
      <w:r>
        <w:rPr>
          <w:spacing w:val="14"/>
          <w:sz w:val="25"/>
        </w:rPr>
        <w:t>年</w:t>
      </w:r>
      <w:r>
        <w:rPr>
          <w:sz w:val="25"/>
        </w:rPr>
        <w:t>8</w:t>
      </w:r>
      <w:r>
        <w:rPr>
          <w:spacing w:val="14"/>
          <w:sz w:val="25"/>
        </w:rPr>
        <w:t>月</w:t>
      </w:r>
      <w:r>
        <w:rPr>
          <w:sz w:val="25"/>
        </w:rPr>
        <w:t>25日</w:t>
      </w:r>
    </w:p>
    <w:p>
      <w:pPr>
        <w:spacing w:line="349" w:lineRule="exact" w:before="0"/>
        <w:ind w:left="213" w:right="0" w:firstLine="0"/>
        <w:jc w:val="both"/>
        <w:rPr>
          <w:sz w:val="25"/>
        </w:rPr>
      </w:pPr>
      <w:r>
        <w:rPr>
          <w:b/>
          <w:spacing w:val="9"/>
          <w:sz w:val="25"/>
        </w:rPr>
        <w:t>要    旨</w:t>
      </w:r>
      <w:r>
        <w:rPr>
          <w:spacing w:val="15"/>
          <w:sz w:val="25"/>
        </w:rPr>
        <w:t>：澎湖縣馬公市公所</w:t>
      </w:r>
      <w:r>
        <w:rPr>
          <w:spacing w:val="16"/>
          <w:sz w:val="25"/>
        </w:rPr>
        <w:t>（</w:t>
      </w:r>
      <w:r>
        <w:rPr>
          <w:spacing w:val="14"/>
          <w:sz w:val="25"/>
        </w:rPr>
        <w:t>以下簡稱馬公市公所</w:t>
      </w:r>
    </w:p>
    <w:p>
      <w:pPr>
        <w:pStyle w:val="BodyText"/>
        <w:spacing w:line="247" w:lineRule="auto" w:before="11"/>
        <w:ind w:left="1505" w:right="186"/>
      </w:pPr>
      <w:r>
        <w:rPr>
          <w:spacing w:val="19"/>
        </w:rPr>
        <w:t>）審認復審人不適任社會課課長之原因，</w:t>
      </w:r>
      <w:r>
        <w:rPr>
          <w:spacing w:val="-123"/>
        </w:rPr>
        <w:t> </w:t>
      </w:r>
      <w:r>
        <w:rPr>
          <w:spacing w:val="19"/>
        </w:rPr>
        <w:t>係其前於</w:t>
      </w:r>
      <w:r>
        <w:rPr/>
        <w:t>104</w:t>
      </w:r>
      <w:r>
        <w:rPr>
          <w:spacing w:val="19"/>
        </w:rPr>
        <w:t>年</w:t>
      </w:r>
      <w:r>
        <w:rPr>
          <w:spacing w:val="12"/>
        </w:rPr>
        <w:t>5</w:t>
      </w:r>
      <w:r>
        <w:rPr>
          <w:spacing w:val="19"/>
        </w:rPr>
        <w:t>月期間，曾向葉市長反映</w:t>
      </w:r>
      <w:r>
        <w:rPr>
          <w:spacing w:val="18"/>
        </w:rPr>
        <w:t>所屬社會課課員林○○，有延誤積壓公文</w:t>
      </w:r>
      <w:r>
        <w:rPr>
          <w:spacing w:val="17"/>
        </w:rPr>
        <w:t>等情事，卻於林員</w:t>
      </w:r>
      <w:r>
        <w:rPr/>
        <w:t>104</w:t>
      </w:r>
      <w:r>
        <w:rPr>
          <w:spacing w:val="16"/>
        </w:rPr>
        <w:t>年</w:t>
      </w:r>
      <w:r>
        <w:rPr>
          <w:spacing w:val="12"/>
        </w:rPr>
        <w:t>1</w:t>
      </w:r>
      <w:r>
        <w:rPr>
          <w:spacing w:val="19"/>
        </w:rPr>
        <w:t>月</w:t>
      </w:r>
      <w:r>
        <w:rPr>
          <w:spacing w:val="12"/>
        </w:rPr>
        <w:t>1</w:t>
      </w:r>
      <w:r>
        <w:rPr>
          <w:spacing w:val="17"/>
        </w:rPr>
        <w:t>日至</w:t>
      </w:r>
      <w:r>
        <w:rPr>
          <w:spacing w:val="12"/>
        </w:rPr>
        <w:t>4</w:t>
      </w:r>
      <w:r>
        <w:rPr>
          <w:spacing w:val="16"/>
        </w:rPr>
        <w:t>月</w:t>
      </w:r>
      <w:r>
        <w:rPr>
          <w:spacing w:val="9"/>
        </w:rPr>
        <w:t>30</w:t>
      </w:r>
      <w:r>
        <w:rPr/>
        <w:t>日</w:t>
      </w:r>
      <w:r>
        <w:rPr>
          <w:spacing w:val="19"/>
        </w:rPr>
        <w:t>公務人員平時成績考核紀錄表之個人重大具體優劣事蹟欄登載「對本身工作，能認真學習、負責盡職、基本電腦能力佳」評</w:t>
      </w:r>
      <w:r>
        <w:rPr>
          <w:spacing w:val="10"/>
        </w:rPr>
        <w:t>語，各考核項目之考核紀錄等級皆為</w:t>
      </w:r>
      <w:r>
        <w:rPr>
          <w:spacing w:val="12"/>
        </w:rPr>
        <w:t>A</w:t>
      </w:r>
      <w:r>
        <w:rPr>
          <w:spacing w:val="16"/>
        </w:rPr>
        <w:t>級，</w:t>
      </w:r>
      <w:r>
        <w:rPr>
          <w:spacing w:val="-123"/>
        </w:rPr>
        <w:t> </w:t>
      </w:r>
      <w:r>
        <w:rPr>
          <w:spacing w:val="19"/>
        </w:rPr>
        <w:t>足見其有考評不實之情事，該公所遂將其調任為民政課課員。惟查林員於</w:t>
      </w:r>
      <w:r>
        <w:rPr/>
        <w:t>104</w:t>
      </w:r>
      <w:r>
        <w:rPr>
          <w:spacing w:val="19"/>
        </w:rPr>
        <w:t>年</w:t>
      </w:r>
      <w:r>
        <w:rPr>
          <w:spacing w:val="12"/>
        </w:rPr>
        <w:t>3</w:t>
      </w:r>
      <w:r>
        <w:rPr/>
        <w:t>月</w:t>
      </w:r>
      <w:r>
        <w:rPr>
          <w:spacing w:val="9"/>
        </w:rPr>
        <w:t>23</w:t>
      </w:r>
      <w:r>
        <w:rPr>
          <w:spacing w:val="19"/>
        </w:rPr>
        <w:t>日始到任馬公市公所社會課課員，自同</w:t>
      </w:r>
      <w:r>
        <w:rPr>
          <w:spacing w:val="14"/>
        </w:rPr>
        <w:t>日起至同年</w:t>
      </w:r>
      <w:r>
        <w:rPr>
          <w:spacing w:val="10"/>
        </w:rPr>
        <w:t>5</w:t>
      </w:r>
      <w:r>
        <w:rPr>
          <w:spacing w:val="14"/>
        </w:rPr>
        <w:t>月</w:t>
      </w:r>
      <w:r>
        <w:rPr/>
        <w:t>31</w:t>
      </w:r>
      <w:r>
        <w:rPr>
          <w:spacing w:val="9"/>
        </w:rPr>
        <w:t>日止之結案案件清單，公</w:t>
      </w:r>
      <w:r>
        <w:rPr>
          <w:spacing w:val="19"/>
        </w:rPr>
        <w:t>文辦理期限均為「未逾期」或「未逾期已</w:t>
      </w:r>
      <w:r>
        <w:rPr>
          <w:spacing w:val="-1"/>
        </w:rPr>
        <w:t>展期」，即難謂復審人有所指考核不實之情</w:t>
      </w:r>
      <w:r>
        <w:rPr>
          <w:spacing w:val="19"/>
        </w:rPr>
        <w:t>事，馬公市公所以該項理由作為系爭調任之判斷，即有事實認定錯誤之瑕疵，核有</w:t>
      </w:r>
      <w:r>
        <w:rPr>
          <w:spacing w:val="26"/>
        </w:rPr>
        <w:t>重行斟酌之餘地。次查黃主任秘書於</w:t>
      </w:r>
      <w:r>
        <w:rPr/>
        <w:t>104</w:t>
      </w:r>
      <w:r>
        <w:rPr>
          <w:spacing w:val="-123"/>
        </w:rPr>
        <w:t> </w:t>
      </w:r>
      <w:r>
        <w:rPr>
          <w:spacing w:val="14"/>
        </w:rPr>
        <w:t>年</w:t>
      </w:r>
      <w:r>
        <w:rPr/>
        <w:t>5</w:t>
      </w:r>
      <w:r>
        <w:rPr>
          <w:spacing w:val="14"/>
        </w:rPr>
        <w:t>月</w:t>
      </w:r>
      <w:r>
        <w:rPr/>
        <w:t>20</w:t>
      </w:r>
      <w:r>
        <w:rPr>
          <w:spacing w:val="8"/>
        </w:rPr>
        <w:t>日上午，通知復審人至主任秘書室</w:t>
      </w:r>
    </w:p>
    <w:p>
      <w:pPr>
        <w:spacing w:after="0" w:line="247" w:lineRule="auto"/>
        <w:sectPr>
          <w:pgSz w:w="8400" w:h="11910"/>
          <w:pgMar w:header="0" w:footer="787" w:top="1100" w:bottom="980" w:left="920" w:right="880"/>
        </w:sectPr>
      </w:pPr>
    </w:p>
    <w:p>
      <w:pPr>
        <w:pStyle w:val="BodyText"/>
        <w:spacing w:line="247" w:lineRule="auto" w:before="64"/>
        <w:ind w:left="1505" w:right="247"/>
      </w:pPr>
      <w:r>
        <w:rPr>
          <w:spacing w:val="17"/>
        </w:rPr>
        <w:t>，面告復審人及財經課課員蘇○○，由蘇員接交林員原辦理之社會課業務，並應於</w:t>
      </w:r>
      <w:r>
        <w:rPr>
          <w:spacing w:val="9"/>
        </w:rPr>
        <w:t>是日交接完畢。嗣同日下午</w:t>
      </w:r>
      <w:r>
        <w:rPr/>
        <w:t>5</w:t>
      </w:r>
      <w:r>
        <w:rPr>
          <w:spacing w:val="6"/>
        </w:rPr>
        <w:t>時，復審人即</w:t>
      </w:r>
      <w:r>
        <w:rPr>
          <w:spacing w:val="19"/>
        </w:rPr>
        <w:t>接獲系爭</w:t>
      </w:r>
      <w:r>
        <w:rPr/>
        <w:t>104</w:t>
      </w:r>
      <w:r>
        <w:rPr>
          <w:spacing w:val="19"/>
        </w:rPr>
        <w:t>年</w:t>
      </w:r>
      <w:r>
        <w:rPr>
          <w:spacing w:val="12"/>
        </w:rPr>
        <w:t>5</w:t>
      </w:r>
      <w:r>
        <w:rPr>
          <w:spacing w:val="19"/>
        </w:rPr>
        <w:t>月</w:t>
      </w:r>
      <w:r>
        <w:rPr>
          <w:spacing w:val="9"/>
        </w:rPr>
        <w:t>20</w:t>
      </w:r>
      <w:r>
        <w:rPr>
          <w:spacing w:val="16"/>
        </w:rPr>
        <w:t>日令。茲依公務人員</w:t>
      </w:r>
      <w:r>
        <w:rPr>
          <w:spacing w:val="17"/>
          <w:w w:val="95"/>
        </w:rPr>
        <w:t>任用法第</w:t>
      </w:r>
      <w:r>
        <w:rPr>
          <w:spacing w:val="12"/>
          <w:w w:val="95"/>
        </w:rPr>
        <w:t>4</w:t>
      </w:r>
      <w:r>
        <w:rPr>
          <w:spacing w:val="18"/>
          <w:w w:val="95"/>
        </w:rPr>
        <w:t>條第</w:t>
      </w:r>
      <w:r>
        <w:rPr>
          <w:spacing w:val="12"/>
          <w:w w:val="95"/>
        </w:rPr>
        <w:t>1</w:t>
      </w:r>
      <w:r>
        <w:rPr>
          <w:spacing w:val="14"/>
          <w:w w:val="95"/>
        </w:rPr>
        <w:t>項規定，主管職務之調動</w:t>
      </w:r>
    </w:p>
    <w:p>
      <w:pPr>
        <w:pStyle w:val="BodyText"/>
        <w:spacing w:line="247" w:lineRule="auto"/>
        <w:ind w:left="1505" w:right="247"/>
      </w:pPr>
      <w:r>
        <w:rPr>
          <w:spacing w:val="17"/>
        </w:rPr>
        <w:t>，應較非主管職務之調動更為慎重，尤應注意考量其領導能力。揆諸馬公市公所將復審人自課長調任課員之過程，尚乏相關佐證足認該公所確已考量其領導能力，復對其工作表現、品行操守、學識經驗等各</w:t>
      </w:r>
      <w:r>
        <w:rPr>
          <w:spacing w:val="17"/>
          <w:w w:val="95"/>
        </w:rPr>
        <w:t>方面予以考核，以作為其職務調動之參據</w:t>
      </w:r>
    </w:p>
    <w:p>
      <w:pPr>
        <w:pStyle w:val="BodyText"/>
        <w:ind w:left="1505"/>
        <w:jc w:val="left"/>
      </w:pPr>
      <w:r>
        <w:rPr>
          <w:spacing w:val="19"/>
          <w:w w:val="95"/>
        </w:rPr>
        <w:t>。是系爭該公所調任之合法性，即非無疑</w:t>
      </w:r>
    </w:p>
    <w:p>
      <w:pPr>
        <w:pStyle w:val="BodyText"/>
        <w:spacing w:before="10"/>
        <w:ind w:left="1505"/>
        <w:jc w:val="left"/>
      </w:pPr>
      <w:r>
        <w:rPr>
          <w:spacing w:val="12"/>
        </w:rPr>
        <w:t>，自應有再予審酌之必要。</w:t>
      </w:r>
    </w:p>
    <w:p>
      <w:pPr>
        <w:pStyle w:val="BodyText"/>
        <w:ind w:left="0"/>
        <w:jc w:val="left"/>
        <w:rPr>
          <w:sz w:val="24"/>
        </w:rPr>
      </w:pPr>
    </w:p>
    <w:p>
      <w:pPr>
        <w:pStyle w:val="BodyText"/>
        <w:spacing w:before="4"/>
        <w:ind w:left="0"/>
        <w:jc w:val="left"/>
        <w:rPr>
          <w:sz w:val="28"/>
        </w:rPr>
      </w:pPr>
    </w:p>
    <w:p>
      <w:pPr>
        <w:spacing w:line="247" w:lineRule="auto" w:before="0"/>
        <w:ind w:left="213" w:right="2286" w:firstLine="0"/>
        <w:jc w:val="left"/>
        <w:rPr>
          <w:sz w:val="25"/>
        </w:rPr>
      </w:pPr>
      <w:r>
        <w:rPr>
          <w:b/>
          <w:spacing w:val="15"/>
          <w:sz w:val="25"/>
        </w:rPr>
        <w:t>事件類型</w:t>
      </w:r>
      <w:r>
        <w:rPr>
          <w:spacing w:val="14"/>
          <w:sz w:val="25"/>
        </w:rPr>
        <w:t>：復審事件</w:t>
      </w:r>
      <w:r>
        <w:rPr>
          <w:sz w:val="25"/>
        </w:rPr>
        <w:t>/</w:t>
      </w:r>
      <w:r>
        <w:rPr>
          <w:spacing w:val="11"/>
          <w:sz w:val="25"/>
        </w:rPr>
        <w:t>考績丙等事件</w:t>
      </w:r>
      <w:r>
        <w:rPr>
          <w:b/>
          <w:spacing w:val="15"/>
          <w:sz w:val="25"/>
        </w:rPr>
        <w:t>決定字號</w:t>
      </w:r>
      <w:r>
        <w:rPr>
          <w:sz w:val="25"/>
        </w:rPr>
        <w:t>：104</w:t>
      </w:r>
      <w:r>
        <w:rPr>
          <w:spacing w:val="14"/>
          <w:sz w:val="25"/>
        </w:rPr>
        <w:t>公審決字第</w:t>
      </w:r>
      <w:r>
        <w:rPr>
          <w:sz w:val="25"/>
        </w:rPr>
        <w:t>0239號</w:t>
      </w:r>
      <w:r>
        <w:rPr>
          <w:spacing w:val="1"/>
          <w:sz w:val="25"/>
        </w:rPr>
        <w:t> </w:t>
      </w:r>
      <w:r>
        <w:rPr>
          <w:b/>
          <w:spacing w:val="15"/>
          <w:sz w:val="25"/>
        </w:rPr>
        <w:t>決定日期</w:t>
      </w:r>
      <w:r>
        <w:rPr>
          <w:spacing w:val="14"/>
          <w:sz w:val="25"/>
        </w:rPr>
        <w:t>：民國</w:t>
      </w:r>
      <w:r>
        <w:rPr>
          <w:sz w:val="25"/>
        </w:rPr>
        <w:t>104</w:t>
      </w:r>
      <w:r>
        <w:rPr>
          <w:spacing w:val="14"/>
          <w:sz w:val="25"/>
        </w:rPr>
        <w:t>年</w:t>
      </w:r>
      <w:r>
        <w:rPr>
          <w:sz w:val="25"/>
        </w:rPr>
        <w:t>10</w:t>
      </w:r>
      <w:r>
        <w:rPr>
          <w:spacing w:val="14"/>
          <w:sz w:val="25"/>
        </w:rPr>
        <w:t>月</w:t>
      </w:r>
      <w:r>
        <w:rPr>
          <w:sz w:val="25"/>
        </w:rPr>
        <w:t>7日</w:t>
      </w:r>
    </w:p>
    <w:p>
      <w:pPr>
        <w:pStyle w:val="BodyText"/>
        <w:spacing w:line="349" w:lineRule="exact"/>
      </w:pPr>
      <w:r>
        <w:rPr>
          <w:b/>
          <w:spacing w:val="10"/>
        </w:rPr>
        <w:t>要 旨</w:t>
      </w:r>
      <w:r>
        <w:rPr>
          <w:spacing w:val="11"/>
        </w:rPr>
        <w:t>：按政風機構人員設置管理條例第</w:t>
      </w:r>
      <w:r>
        <w:rPr/>
        <w:t>1</w:t>
      </w:r>
      <w:r>
        <w:rPr>
          <w:spacing w:val="12"/>
        </w:rPr>
        <w:t>條規定：</w:t>
      </w:r>
    </w:p>
    <w:p>
      <w:pPr>
        <w:pStyle w:val="BodyText"/>
        <w:spacing w:line="247" w:lineRule="auto" w:before="10"/>
        <w:ind w:left="1505" w:right="246"/>
      </w:pPr>
      <w:r>
        <w:rPr>
          <w:spacing w:val="17"/>
        </w:rPr>
        <w:t>「政風機構之設置及其人員之管理，依本條例之規定。」第</w:t>
      </w:r>
      <w:r>
        <w:rPr>
          <w:spacing w:val="12"/>
        </w:rPr>
        <w:t>8</w:t>
      </w:r>
      <w:r>
        <w:rPr/>
        <w:t>條規定：「各機關政風</w:t>
      </w:r>
      <w:r>
        <w:rPr>
          <w:spacing w:val="9"/>
        </w:rPr>
        <w:t>人員之任免遷調、考績</w:t>
      </w:r>
      <w:r>
        <w:rPr>
          <w:spacing w:val="14"/>
        </w:rPr>
        <w:t>（</w:t>
      </w:r>
      <w:r>
        <w:rPr>
          <w:spacing w:val="16"/>
        </w:rPr>
        <w:t>成</w:t>
      </w:r>
      <w:r>
        <w:rPr>
          <w:spacing w:val="-130"/>
        </w:rPr>
        <w:t>）</w:t>
      </w:r>
      <w:r>
        <w:rPr>
          <w:spacing w:val="10"/>
        </w:rPr>
        <w:t>、平時考核及</w:t>
      </w:r>
      <w:r>
        <w:rPr>
          <w:spacing w:val="17"/>
        </w:rPr>
        <w:t>獎懲，分別適用有關法規；其權責、作業程序及相關管理事項等規定，由主管機關</w:t>
      </w:r>
      <w:r>
        <w:rPr>
          <w:spacing w:val="19"/>
        </w:rPr>
        <w:t>定之。」復按法務部</w:t>
      </w:r>
      <w:r>
        <w:rPr/>
        <w:t>100</w:t>
      </w:r>
      <w:r>
        <w:rPr>
          <w:spacing w:val="19"/>
        </w:rPr>
        <w:t>年</w:t>
      </w:r>
      <w:r>
        <w:rPr>
          <w:spacing w:val="12"/>
        </w:rPr>
        <w:t>7</w:t>
      </w:r>
      <w:r>
        <w:rPr>
          <w:spacing w:val="19"/>
        </w:rPr>
        <w:t>月</w:t>
      </w:r>
      <w:r>
        <w:rPr>
          <w:spacing w:val="9"/>
        </w:rPr>
        <w:t>15</w:t>
      </w:r>
      <w:r>
        <w:rPr>
          <w:spacing w:val="14"/>
        </w:rPr>
        <w:t>日法政字</w:t>
      </w:r>
      <w:r>
        <w:rPr>
          <w:spacing w:val="19"/>
        </w:rPr>
        <w:t>第</w:t>
      </w:r>
      <w:r>
        <w:rPr/>
        <w:t>1001108316</w:t>
      </w:r>
      <w:r>
        <w:rPr>
          <w:spacing w:val="16"/>
        </w:rPr>
        <w:t>號函頒之各機關政風機構考</w:t>
      </w:r>
    </w:p>
    <w:p>
      <w:pPr>
        <w:spacing w:after="0" w:line="247" w:lineRule="auto"/>
        <w:sectPr>
          <w:pgSz w:w="8400" w:h="11910"/>
          <w:pgMar w:header="0" w:footer="787" w:top="1100" w:bottom="980" w:left="920" w:right="880"/>
        </w:sectPr>
      </w:pPr>
    </w:p>
    <w:p>
      <w:pPr>
        <w:pStyle w:val="BodyText"/>
        <w:spacing w:line="247" w:lineRule="auto" w:before="64"/>
        <w:ind w:left="1505" w:right="246"/>
      </w:pPr>
      <w:r>
        <w:rPr>
          <w:spacing w:val="17"/>
        </w:rPr>
        <w:t>績案件送核作業程序表規定，各政風機構主管，其考績評核程序，配合公務人員考</w:t>
      </w:r>
      <w:r>
        <w:rPr>
          <w:spacing w:val="19"/>
        </w:rPr>
        <w:t>績法第</w:t>
      </w:r>
      <w:r>
        <w:rPr>
          <w:spacing w:val="9"/>
        </w:rPr>
        <w:t>14</w:t>
      </w:r>
      <w:r>
        <w:rPr>
          <w:spacing w:val="17"/>
        </w:rPr>
        <w:t>條規定，應由各該上一級機關政風機構主管評擬，遞送主管機關政風機構暨所屬政風人員考績委員會初核、主管機關政風機構主管覆核，經法務部核定後，</w:t>
      </w:r>
      <w:r>
        <w:rPr>
          <w:spacing w:val="-123"/>
        </w:rPr>
        <w:t> </w:t>
      </w:r>
      <w:r>
        <w:rPr>
          <w:spacing w:val="17"/>
        </w:rPr>
        <w:t>送銓敘部銓敘審定，始完成考績評定之程</w:t>
      </w:r>
      <w:r>
        <w:rPr>
          <w:spacing w:val="19"/>
        </w:rPr>
        <w:t>序。卷查復審人係台中市大肚區公所（</w:t>
      </w:r>
      <w:r>
        <w:rPr/>
        <w:t>以</w:t>
      </w:r>
      <w:r>
        <w:rPr>
          <w:spacing w:val="19"/>
        </w:rPr>
        <w:t>下簡稱大肚區公所）</w:t>
      </w:r>
      <w:r>
        <w:rPr>
          <w:spacing w:val="16"/>
        </w:rPr>
        <w:t>政風室主任，其年終</w:t>
      </w:r>
      <w:r>
        <w:rPr>
          <w:spacing w:val="17"/>
        </w:rPr>
        <w:t>考績應由上一級機關政風機構主管，即臺</w:t>
      </w:r>
      <w:r>
        <w:rPr>
          <w:spacing w:val="19"/>
        </w:rPr>
        <w:t>中市政府政風處（以下簡稱中市政風處</w:t>
      </w:r>
      <w:r>
        <w:rPr/>
        <w:t>）</w:t>
      </w:r>
      <w:r>
        <w:rPr>
          <w:spacing w:val="-123"/>
        </w:rPr>
        <w:t> </w:t>
      </w:r>
      <w:r>
        <w:rPr>
          <w:spacing w:val="9"/>
        </w:rPr>
        <w:t>處長評擬。惟查復審人之</w:t>
      </w:r>
      <w:r>
        <w:rPr/>
        <w:t>103</w:t>
      </w:r>
      <w:r>
        <w:rPr>
          <w:spacing w:val="11"/>
        </w:rPr>
        <w:t>年公務人員考</w:t>
      </w:r>
      <w:r>
        <w:rPr>
          <w:spacing w:val="17"/>
        </w:rPr>
        <w:t>績表，係由大肚區公所區長按其公務人員考績表所列工作、操行、學識、才能等項</w:t>
      </w:r>
      <w:r>
        <w:rPr>
          <w:spacing w:val="19"/>
        </w:rPr>
        <w:t>細目考核內容，評擬為乙等</w:t>
      </w:r>
      <w:r>
        <w:rPr>
          <w:spacing w:val="9"/>
        </w:rPr>
        <w:t>79</w:t>
      </w:r>
      <w:r>
        <w:rPr>
          <w:spacing w:val="15"/>
        </w:rPr>
        <w:t>分，遞送中</w:t>
      </w:r>
      <w:r>
        <w:rPr>
          <w:spacing w:val="36"/>
          <w:w w:val="95"/>
        </w:rPr>
        <w:t>市政風處暨所屬政風人員</w:t>
      </w:r>
      <w:r>
        <w:rPr>
          <w:w w:val="95"/>
        </w:rPr>
        <w:t>104 年1 月21</w:t>
      </w:r>
      <w:r>
        <w:rPr>
          <w:spacing w:val="-17"/>
          <w:w w:val="95"/>
        </w:rPr>
        <w:t> 日</w:t>
      </w:r>
      <w:r>
        <w:rPr/>
        <w:t>104</w:t>
      </w:r>
      <w:r>
        <w:rPr>
          <w:spacing w:val="19"/>
        </w:rPr>
        <w:t>年第</w:t>
      </w:r>
      <w:r>
        <w:rPr>
          <w:spacing w:val="12"/>
        </w:rPr>
        <w:t>1</w:t>
      </w:r>
      <w:r>
        <w:rPr>
          <w:spacing w:val="17"/>
        </w:rPr>
        <w:t>次甄審小組暨考績委員會會議初</w:t>
      </w:r>
      <w:r>
        <w:rPr>
          <w:spacing w:val="19"/>
          <w:w w:val="95"/>
        </w:rPr>
        <w:t>核，決議變更其考績等次分數為丙等</w:t>
      </w:r>
      <w:r>
        <w:rPr>
          <w:spacing w:val="9"/>
          <w:w w:val="95"/>
        </w:rPr>
        <w:t>69</w:t>
      </w:r>
      <w:r>
        <w:rPr>
          <w:w w:val="95"/>
        </w:rPr>
        <w:t>分</w:t>
      </w:r>
    </w:p>
    <w:p>
      <w:pPr>
        <w:pStyle w:val="BodyText"/>
        <w:spacing w:line="247" w:lineRule="auto"/>
        <w:ind w:left="1505" w:right="246"/>
      </w:pPr>
      <w:r>
        <w:rPr>
          <w:spacing w:val="17"/>
        </w:rPr>
        <w:t>；經處長覆核予以維持，並函報法務部核定後，復送請銓敘部銓敘審定。是中市政</w:t>
      </w:r>
      <w:r>
        <w:rPr>
          <w:spacing w:val="26"/>
        </w:rPr>
        <w:t>風處辦理復審人</w:t>
      </w:r>
      <w:r>
        <w:rPr>
          <w:spacing w:val="11"/>
        </w:rPr>
        <w:t>103</w:t>
      </w:r>
      <w:r>
        <w:rPr>
          <w:spacing w:val="23"/>
        </w:rPr>
        <w:t>年年終考績之作業程</w:t>
      </w:r>
      <w:r>
        <w:rPr>
          <w:spacing w:val="17"/>
        </w:rPr>
        <w:t>序，顯非由上一級機關政風機構主管依其平時成績考核及所附相關資料而為評擬。參諸前揭規定及說明，中市政風處辦理復</w:t>
      </w:r>
      <w:r>
        <w:rPr>
          <w:spacing w:val="14"/>
          <w:w w:val="95"/>
        </w:rPr>
        <w:t>審人</w:t>
      </w:r>
      <w:r>
        <w:rPr>
          <w:w w:val="95"/>
        </w:rPr>
        <w:t>103</w:t>
      </w:r>
      <w:r>
        <w:rPr>
          <w:spacing w:val="8"/>
          <w:w w:val="95"/>
        </w:rPr>
        <w:t>年年終考績，核有法定程序之瑕疵</w:t>
      </w:r>
    </w:p>
    <w:p>
      <w:pPr>
        <w:pStyle w:val="BodyText"/>
        <w:ind w:left="1505"/>
        <w:jc w:val="left"/>
      </w:pPr>
      <w:r>
        <w:rPr>
          <w:w w:val="99"/>
        </w:rPr>
        <w:t>。</w:t>
      </w:r>
    </w:p>
    <w:p>
      <w:pPr>
        <w:spacing w:after="0"/>
        <w:jc w:val="left"/>
        <w:sectPr>
          <w:pgSz w:w="8400" w:h="11910"/>
          <w:pgMar w:header="0" w:footer="787" w:top="1100" w:bottom="980" w:left="920" w:right="880"/>
        </w:sectPr>
      </w:pPr>
    </w:p>
    <w:p>
      <w:pPr>
        <w:spacing w:line="247" w:lineRule="auto" w:before="64"/>
        <w:ind w:left="213" w:right="2286" w:firstLine="0"/>
        <w:jc w:val="left"/>
        <w:rPr>
          <w:sz w:val="25"/>
        </w:rPr>
      </w:pPr>
      <w:r>
        <w:rPr>
          <w:b/>
          <w:spacing w:val="15"/>
          <w:sz w:val="25"/>
        </w:rPr>
        <w:t>事件類型</w:t>
      </w:r>
      <w:r>
        <w:rPr>
          <w:spacing w:val="14"/>
          <w:sz w:val="25"/>
        </w:rPr>
        <w:t>：復審事件</w:t>
      </w:r>
      <w:r>
        <w:rPr>
          <w:sz w:val="25"/>
        </w:rPr>
        <w:t>/</w:t>
      </w:r>
      <w:r>
        <w:rPr>
          <w:spacing w:val="11"/>
          <w:sz w:val="25"/>
        </w:rPr>
        <w:t>追繳俸給事件</w:t>
      </w:r>
      <w:r>
        <w:rPr>
          <w:b/>
          <w:spacing w:val="15"/>
          <w:sz w:val="25"/>
        </w:rPr>
        <w:t>決定字號</w:t>
      </w:r>
      <w:r>
        <w:rPr>
          <w:sz w:val="25"/>
        </w:rPr>
        <w:t>：104</w:t>
      </w:r>
      <w:r>
        <w:rPr>
          <w:spacing w:val="14"/>
          <w:sz w:val="25"/>
        </w:rPr>
        <w:t>公審決字第</w:t>
      </w:r>
      <w:r>
        <w:rPr>
          <w:sz w:val="25"/>
        </w:rPr>
        <w:t>0292號</w:t>
      </w:r>
      <w:r>
        <w:rPr>
          <w:spacing w:val="1"/>
          <w:sz w:val="25"/>
        </w:rPr>
        <w:t> </w:t>
      </w:r>
      <w:r>
        <w:rPr>
          <w:b/>
          <w:spacing w:val="15"/>
          <w:sz w:val="25"/>
        </w:rPr>
        <w:t>決定日期</w:t>
      </w:r>
      <w:r>
        <w:rPr>
          <w:spacing w:val="14"/>
          <w:sz w:val="25"/>
        </w:rPr>
        <w:t>：民國</w:t>
      </w:r>
      <w:r>
        <w:rPr>
          <w:sz w:val="25"/>
        </w:rPr>
        <w:t>104</w:t>
      </w:r>
      <w:r>
        <w:rPr>
          <w:spacing w:val="14"/>
          <w:sz w:val="25"/>
        </w:rPr>
        <w:t>年</w:t>
      </w:r>
      <w:r>
        <w:rPr>
          <w:sz w:val="25"/>
        </w:rPr>
        <w:t>11</w:t>
      </w:r>
      <w:r>
        <w:rPr>
          <w:spacing w:val="14"/>
          <w:sz w:val="25"/>
        </w:rPr>
        <w:t>月</w:t>
      </w:r>
      <w:r>
        <w:rPr>
          <w:sz w:val="25"/>
        </w:rPr>
        <w:t>17日</w:t>
      </w:r>
    </w:p>
    <w:p>
      <w:pPr>
        <w:pStyle w:val="BodyText"/>
        <w:spacing w:line="247" w:lineRule="auto"/>
        <w:ind w:left="1505" w:right="246" w:hanging="1292"/>
      </w:pPr>
      <w:r>
        <w:rPr>
          <w:b/>
          <w:spacing w:val="12"/>
        </w:rPr>
        <w:t>要   旨</w:t>
      </w:r>
      <w:r>
        <w:rPr>
          <w:spacing w:val="14"/>
        </w:rPr>
        <w:t>：復審人係雲林縣警察局</w:t>
      </w:r>
      <w:r>
        <w:rPr>
          <w:spacing w:val="16"/>
        </w:rPr>
        <w:t>（</w:t>
      </w:r>
      <w:r>
        <w:rPr>
          <w:spacing w:val="12"/>
        </w:rPr>
        <w:t>以下簡稱雲縣警</w:t>
      </w:r>
      <w:r>
        <w:rPr>
          <w:spacing w:val="19"/>
        </w:rPr>
        <w:t>局）保安警察隊警員。內政部警政署（</w:t>
      </w:r>
      <w:r>
        <w:rPr/>
        <w:t>以</w:t>
      </w:r>
      <w:r>
        <w:rPr>
          <w:spacing w:val="19"/>
        </w:rPr>
        <w:t>下簡稱警政署</w:t>
      </w:r>
      <w:r>
        <w:rPr>
          <w:spacing w:val="12"/>
        </w:rPr>
        <w:t>）98</w:t>
      </w:r>
      <w:r>
        <w:rPr>
          <w:spacing w:val="19"/>
        </w:rPr>
        <w:t>年</w:t>
      </w:r>
      <w:r>
        <w:rPr>
          <w:spacing w:val="9"/>
        </w:rPr>
        <w:t>10</w:t>
      </w:r>
      <w:r>
        <w:rPr>
          <w:spacing w:val="19"/>
        </w:rPr>
        <w:t>月</w:t>
      </w:r>
      <w:r>
        <w:rPr>
          <w:spacing w:val="9"/>
        </w:rPr>
        <w:t>27</w:t>
      </w:r>
      <w:r>
        <w:rPr>
          <w:spacing w:val="15"/>
        </w:rPr>
        <w:t>日令，以復審</w:t>
      </w:r>
      <w:r>
        <w:rPr>
          <w:spacing w:val="17"/>
          <w:w w:val="95"/>
        </w:rPr>
        <w:t>人涉犯刑案經檢察官提起公訴，核予停職</w:t>
      </w:r>
    </w:p>
    <w:p>
      <w:pPr>
        <w:pStyle w:val="BodyText"/>
        <w:spacing w:line="247" w:lineRule="auto"/>
        <w:ind w:left="1505" w:right="200"/>
      </w:pPr>
      <w:r>
        <w:rPr>
          <w:spacing w:val="19"/>
        </w:rPr>
        <w:t>；該署</w:t>
      </w:r>
      <w:r>
        <w:rPr/>
        <w:t>101</w:t>
      </w:r>
      <w:r>
        <w:rPr>
          <w:spacing w:val="19"/>
        </w:rPr>
        <w:t>年</w:t>
      </w:r>
      <w:r>
        <w:rPr>
          <w:spacing w:val="12"/>
        </w:rPr>
        <w:t>8</w:t>
      </w:r>
      <w:r>
        <w:rPr>
          <w:spacing w:val="19"/>
        </w:rPr>
        <w:t>月</w:t>
      </w:r>
      <w:r>
        <w:rPr>
          <w:spacing w:val="9"/>
        </w:rPr>
        <w:t>28</w:t>
      </w:r>
      <w:r>
        <w:rPr>
          <w:spacing w:val="19"/>
        </w:rPr>
        <w:t>日令核定復職。嗣內政部</w:t>
      </w:r>
      <w:r>
        <w:rPr/>
        <w:t>101</w:t>
      </w:r>
      <w:r>
        <w:rPr>
          <w:spacing w:val="19"/>
        </w:rPr>
        <w:t>年</w:t>
      </w:r>
      <w:r>
        <w:rPr>
          <w:spacing w:val="12"/>
        </w:rPr>
        <w:t>9</w:t>
      </w:r>
      <w:r>
        <w:rPr>
          <w:spacing w:val="19"/>
        </w:rPr>
        <w:t>月</w:t>
      </w:r>
      <w:r>
        <w:rPr>
          <w:spacing w:val="9"/>
        </w:rPr>
        <w:t>14</w:t>
      </w:r>
      <w:r>
        <w:rPr>
          <w:spacing w:val="19"/>
        </w:rPr>
        <w:t>日公務員懲戒案件移送書，</w:t>
      </w:r>
      <w:r>
        <w:rPr>
          <w:spacing w:val="-123"/>
        </w:rPr>
        <w:t> </w:t>
      </w:r>
      <w:r>
        <w:rPr>
          <w:spacing w:val="17"/>
        </w:rPr>
        <w:t>以復審人有違失行為，將其移送公務員懲</w:t>
      </w:r>
      <w:r>
        <w:rPr>
          <w:spacing w:val="7"/>
        </w:rPr>
        <w:t>戒委員會審議議決其休職，期間</w:t>
      </w:r>
      <w:r>
        <w:rPr/>
        <w:t>1</w:t>
      </w:r>
      <w:r>
        <w:rPr>
          <w:spacing w:val="3"/>
        </w:rPr>
        <w:t>年，自</w:t>
      </w:r>
      <w:r>
        <w:rPr/>
        <w:t>101</w:t>
      </w:r>
      <w:r>
        <w:rPr>
          <w:spacing w:val="-123"/>
        </w:rPr>
        <w:t> </w:t>
      </w:r>
      <w:r>
        <w:rPr>
          <w:spacing w:val="14"/>
        </w:rPr>
        <w:t>年</w:t>
      </w:r>
      <w:r>
        <w:rPr/>
        <w:t>10</w:t>
      </w:r>
      <w:r>
        <w:rPr>
          <w:spacing w:val="14"/>
        </w:rPr>
        <w:t>月</w:t>
      </w:r>
      <w:r>
        <w:rPr/>
        <w:t>18</w:t>
      </w:r>
      <w:r>
        <w:rPr>
          <w:spacing w:val="14"/>
        </w:rPr>
        <w:t>日執行至</w:t>
      </w:r>
      <w:r>
        <w:rPr/>
        <w:t>102</w:t>
      </w:r>
      <w:r>
        <w:rPr>
          <w:spacing w:val="14"/>
        </w:rPr>
        <w:t>年</w:t>
      </w:r>
      <w:r>
        <w:rPr/>
        <w:t>10</w:t>
      </w:r>
      <w:r>
        <w:rPr>
          <w:spacing w:val="16"/>
        </w:rPr>
        <w:t>月</w:t>
      </w:r>
      <w:r>
        <w:rPr/>
        <w:t>17</w:t>
      </w:r>
      <w:r>
        <w:rPr>
          <w:spacing w:val="5"/>
        </w:rPr>
        <w:t>日期滿；警</w:t>
      </w:r>
      <w:r>
        <w:rPr>
          <w:spacing w:val="35"/>
          <w:w w:val="95"/>
        </w:rPr>
        <w:t>政署復以 </w:t>
      </w:r>
      <w:r>
        <w:rPr>
          <w:w w:val="95"/>
        </w:rPr>
        <w:t>102</w:t>
      </w:r>
      <w:r>
        <w:rPr>
          <w:spacing w:val="-18"/>
          <w:w w:val="95"/>
        </w:rPr>
        <w:t> 年 </w:t>
      </w:r>
      <w:r>
        <w:rPr>
          <w:w w:val="95"/>
        </w:rPr>
        <w:t>10</w:t>
      </w:r>
      <w:r>
        <w:rPr>
          <w:spacing w:val="-18"/>
          <w:w w:val="95"/>
        </w:rPr>
        <w:t> 月 </w:t>
      </w:r>
      <w:r>
        <w:rPr>
          <w:w w:val="95"/>
        </w:rPr>
        <w:t>18</w:t>
      </w:r>
      <w:r>
        <w:rPr>
          <w:spacing w:val="42"/>
          <w:w w:val="95"/>
        </w:rPr>
        <w:t> 日警署人字第</w:t>
      </w:r>
      <w:r>
        <w:rPr>
          <w:w w:val="95"/>
        </w:rPr>
        <w:t>1020151028</w:t>
      </w:r>
      <w:r>
        <w:rPr>
          <w:spacing w:val="14"/>
          <w:w w:val="95"/>
        </w:rPr>
        <w:t>號書函， 核定復審人休職期滿</w:t>
      </w:r>
      <w:r>
        <w:rPr>
          <w:spacing w:val="14"/>
        </w:rPr>
        <w:t>復</w:t>
      </w:r>
      <w:r>
        <w:rPr>
          <w:spacing w:val="10"/>
        </w:rPr>
        <w:t>職。雲縣警局於</w:t>
      </w:r>
      <w:r>
        <w:rPr/>
        <w:t>104</w:t>
      </w:r>
      <w:r>
        <w:rPr>
          <w:spacing w:val="14"/>
        </w:rPr>
        <w:t>年</w:t>
      </w:r>
      <w:r>
        <w:rPr/>
        <w:t>5</w:t>
      </w:r>
      <w:r>
        <w:rPr>
          <w:spacing w:val="15"/>
        </w:rPr>
        <w:t>月</w:t>
      </w:r>
      <w:r>
        <w:rPr/>
        <w:t>5</w:t>
      </w:r>
      <w:r>
        <w:rPr>
          <w:spacing w:val="12"/>
        </w:rPr>
        <w:t>日復審人緩刑期</w:t>
      </w:r>
      <w:r>
        <w:rPr>
          <w:spacing w:val="19"/>
        </w:rPr>
        <w:t>間，依公務人員俸給法（以下簡稱俸給法）</w:t>
      </w:r>
      <w:r>
        <w:rPr>
          <w:spacing w:val="16"/>
        </w:rPr>
        <w:t>第</w:t>
      </w:r>
      <w:r>
        <w:rPr>
          <w:spacing w:val="9"/>
        </w:rPr>
        <w:t>21</w:t>
      </w:r>
      <w:r>
        <w:rPr>
          <w:spacing w:val="19"/>
        </w:rPr>
        <w:t>條第</w:t>
      </w:r>
      <w:r>
        <w:rPr>
          <w:spacing w:val="12"/>
        </w:rPr>
        <w:t>2</w:t>
      </w:r>
      <w:r>
        <w:rPr>
          <w:spacing w:val="17"/>
        </w:rPr>
        <w:t>項規定，補發其</w:t>
      </w:r>
      <w:r>
        <w:rPr>
          <w:spacing w:val="9"/>
        </w:rPr>
        <w:t>98</w:t>
      </w:r>
      <w:r>
        <w:rPr>
          <w:spacing w:val="16"/>
        </w:rPr>
        <w:t>年</w:t>
      </w:r>
      <w:r>
        <w:rPr>
          <w:spacing w:val="10"/>
        </w:rPr>
        <w:t>11</w:t>
      </w:r>
      <w:r>
        <w:rPr>
          <w:spacing w:val="19"/>
        </w:rPr>
        <w:t>月</w:t>
      </w:r>
      <w:r>
        <w:rPr/>
        <w:t>5</w:t>
      </w:r>
      <w:r>
        <w:rPr>
          <w:spacing w:val="-49"/>
        </w:rPr>
        <w:t> 日</w:t>
      </w:r>
      <w:r>
        <w:rPr>
          <w:spacing w:val="26"/>
        </w:rPr>
        <w:t>至</w:t>
      </w:r>
      <w:r>
        <w:rPr>
          <w:spacing w:val="11"/>
        </w:rPr>
        <w:t>101</w:t>
      </w:r>
      <w:r>
        <w:rPr>
          <w:spacing w:val="26"/>
        </w:rPr>
        <w:t>年</w:t>
      </w:r>
      <w:r>
        <w:rPr>
          <w:spacing w:val="19"/>
        </w:rPr>
        <w:t>9</w:t>
      </w:r>
      <w:r>
        <w:rPr>
          <w:spacing w:val="26"/>
        </w:rPr>
        <w:t>月</w:t>
      </w:r>
      <w:r>
        <w:rPr>
          <w:spacing w:val="19"/>
        </w:rPr>
        <w:t>2</w:t>
      </w:r>
      <w:r>
        <w:rPr>
          <w:spacing w:val="22"/>
        </w:rPr>
        <w:t>日停職期間未核給之半數年</w:t>
      </w:r>
      <w:r>
        <w:rPr>
          <w:spacing w:val="7"/>
        </w:rPr>
        <w:t>功俸，計</w:t>
      </w:r>
      <w:r>
        <w:rPr/>
        <w:t>49</w:t>
      </w:r>
      <w:r>
        <w:rPr>
          <w:spacing w:val="14"/>
        </w:rPr>
        <w:t>萬</w:t>
      </w:r>
      <w:r>
        <w:rPr/>
        <w:t>2,286</w:t>
      </w:r>
      <w:r>
        <w:rPr>
          <w:spacing w:val="9"/>
        </w:rPr>
        <w:t>元。茲以警察人員涉犯</w:t>
      </w:r>
      <w:r>
        <w:rPr>
          <w:spacing w:val="19"/>
        </w:rPr>
        <w:t>刑案，依警察人事條例第</w:t>
      </w:r>
      <w:r>
        <w:rPr>
          <w:spacing w:val="9"/>
        </w:rPr>
        <w:t>29</w:t>
      </w:r>
      <w:r>
        <w:rPr>
          <w:spacing w:val="18"/>
        </w:rPr>
        <w:t>條規定，而非</w:t>
      </w:r>
      <w:r>
        <w:rPr>
          <w:spacing w:val="17"/>
        </w:rPr>
        <w:t>依公務員懲戒法第</w:t>
      </w:r>
      <w:r>
        <w:rPr>
          <w:spacing w:val="12"/>
        </w:rPr>
        <w:t>4</w:t>
      </w:r>
      <w:r>
        <w:rPr>
          <w:spacing w:val="17"/>
        </w:rPr>
        <w:t>條第</w:t>
      </w:r>
      <w:r>
        <w:rPr>
          <w:spacing w:val="12"/>
        </w:rPr>
        <w:t>2</w:t>
      </w:r>
      <w:r>
        <w:rPr>
          <w:spacing w:val="14"/>
        </w:rPr>
        <w:t>項所定，以移送</w:t>
      </w:r>
      <w:r>
        <w:rPr>
          <w:spacing w:val="19"/>
        </w:rPr>
        <w:t>懲戒情節重大受停職處分者，其所涉刑案經法院刑事判決有期徒刑並宣告緩刑確定</w:t>
      </w:r>
      <w:r>
        <w:rPr>
          <w:spacing w:val="17"/>
        </w:rPr>
        <w:t>，且行政責任尚未構成法定免職情事而復</w:t>
      </w:r>
      <w:r>
        <w:rPr>
          <w:spacing w:val="19"/>
        </w:rPr>
        <w:t>職，其復職後得否補發停職期間未發之</w:t>
      </w:r>
      <w:r>
        <w:rPr>
          <w:spacing w:val="18"/>
          <w:w w:val="99"/>
        </w:rPr>
        <w:t>本俸</w:t>
      </w:r>
      <w:r>
        <w:rPr>
          <w:spacing w:val="16"/>
          <w:w w:val="99"/>
        </w:rPr>
        <w:t>（</w:t>
      </w:r>
      <w:r>
        <w:rPr>
          <w:spacing w:val="18"/>
          <w:w w:val="99"/>
        </w:rPr>
        <w:t>年功俸</w:t>
      </w:r>
      <w:r>
        <w:rPr>
          <w:spacing w:val="-113"/>
          <w:w w:val="99"/>
        </w:rPr>
        <w:t>）</w:t>
      </w:r>
      <w:r>
        <w:rPr>
          <w:spacing w:val="17"/>
          <w:w w:val="99"/>
        </w:rPr>
        <w:t>，自與俸給法第</w:t>
      </w:r>
      <w:r>
        <w:rPr>
          <w:spacing w:val="7"/>
          <w:w w:val="99"/>
        </w:rPr>
        <w:t>2</w:t>
      </w:r>
      <w:r>
        <w:rPr>
          <w:spacing w:val="12"/>
          <w:w w:val="99"/>
        </w:rPr>
        <w:t>1</w:t>
      </w:r>
      <w:r>
        <w:rPr>
          <w:spacing w:val="19"/>
          <w:w w:val="99"/>
        </w:rPr>
        <w:t>條第</w:t>
      </w:r>
      <w:r>
        <w:rPr>
          <w:spacing w:val="12"/>
          <w:w w:val="99"/>
        </w:rPr>
        <w:t>3</w:t>
      </w:r>
      <w:r>
        <w:rPr>
          <w:w w:val="99"/>
        </w:rPr>
        <w:t>項</w:t>
      </w:r>
    </w:p>
    <w:p>
      <w:pPr>
        <w:spacing w:after="0" w:line="247" w:lineRule="auto"/>
        <w:sectPr>
          <w:pgSz w:w="8400" w:h="11910"/>
          <w:pgMar w:header="0" w:footer="787" w:top="1100" w:bottom="980" w:left="920" w:right="880"/>
        </w:sectPr>
      </w:pPr>
    </w:p>
    <w:p>
      <w:pPr>
        <w:pStyle w:val="BodyText"/>
        <w:spacing w:line="247" w:lineRule="auto" w:before="64"/>
        <w:ind w:left="1505" w:right="247"/>
      </w:pPr>
      <w:r>
        <w:rPr>
          <w:spacing w:val="17"/>
        </w:rPr>
        <w:t>後段規定無涉，不受其復職後經移送懲戒受休職處分之影響；惟仍應俟緩刑期滿緩刑宣告未經撤銷，始得補發停職期間未發</w:t>
      </w:r>
      <w:r>
        <w:rPr>
          <w:spacing w:val="9"/>
        </w:rPr>
        <w:t>之本俸</w:t>
      </w:r>
      <w:r>
        <w:rPr>
          <w:spacing w:val="14"/>
        </w:rPr>
        <w:t>（年功俸</w:t>
      </w:r>
      <w:r>
        <w:rPr>
          <w:spacing w:val="-135"/>
        </w:rPr>
        <w:t>）</w:t>
      </w:r>
      <w:r>
        <w:rPr>
          <w:spacing w:val="12"/>
        </w:rPr>
        <w:t>。此前經本會</w:t>
      </w:r>
      <w:r>
        <w:rPr/>
        <w:t>104</w:t>
      </w:r>
      <w:r>
        <w:rPr>
          <w:spacing w:val="14"/>
        </w:rPr>
        <w:t>年</w:t>
      </w:r>
      <w:r>
        <w:rPr/>
        <w:t>4</w:t>
      </w:r>
      <w:r>
        <w:rPr>
          <w:spacing w:val="17"/>
        </w:rPr>
        <w:t>月</w:t>
      </w:r>
      <w:r>
        <w:rPr/>
        <w:t>21</w:t>
      </w:r>
      <w:r>
        <w:rPr>
          <w:spacing w:val="-123"/>
        </w:rPr>
        <w:t> </w:t>
      </w:r>
      <w:r>
        <w:rPr>
          <w:spacing w:val="26"/>
          <w:w w:val="95"/>
        </w:rPr>
        <w:t>日</w:t>
      </w:r>
      <w:r>
        <w:rPr>
          <w:spacing w:val="12"/>
          <w:w w:val="95"/>
        </w:rPr>
        <w:t>104</w:t>
      </w:r>
      <w:r>
        <w:rPr>
          <w:spacing w:val="27"/>
          <w:w w:val="95"/>
        </w:rPr>
        <w:t>公審決字第</w:t>
      </w:r>
      <w:r>
        <w:rPr>
          <w:w w:val="95"/>
        </w:rPr>
        <w:t>0079</w:t>
      </w:r>
      <w:r>
        <w:rPr>
          <w:spacing w:val="18"/>
          <w:w w:val="95"/>
        </w:rPr>
        <w:t> 號復審決定書予以</w:t>
      </w:r>
      <w:r>
        <w:rPr>
          <w:spacing w:val="9"/>
        </w:rPr>
        <w:t>審酌，並經臺中高等行政法院</w:t>
      </w:r>
      <w:r>
        <w:rPr/>
        <w:t>104</w:t>
      </w:r>
      <w:r>
        <w:rPr>
          <w:spacing w:val="14"/>
        </w:rPr>
        <w:t>年</w:t>
      </w:r>
      <w:r>
        <w:rPr/>
        <w:t>10</w:t>
      </w:r>
      <w:r>
        <w:rPr>
          <w:spacing w:val="14"/>
        </w:rPr>
        <w:t>月</w:t>
      </w:r>
      <w:r>
        <w:rPr/>
        <w:t>22</w:t>
      </w:r>
      <w:r>
        <w:rPr>
          <w:spacing w:val="-123"/>
        </w:rPr>
        <w:t> </w:t>
      </w:r>
      <w:r>
        <w:rPr>
          <w:spacing w:val="19"/>
          <w:w w:val="95"/>
        </w:rPr>
        <w:t>日</w:t>
      </w:r>
      <w:r>
        <w:rPr>
          <w:w w:val="95"/>
        </w:rPr>
        <w:t>104</w:t>
      </w:r>
      <w:r>
        <w:rPr>
          <w:spacing w:val="19"/>
          <w:w w:val="95"/>
        </w:rPr>
        <w:t>年度訴字第</w:t>
      </w:r>
      <w:r>
        <w:rPr>
          <w:spacing w:val="9"/>
          <w:w w:val="95"/>
        </w:rPr>
        <w:t>191</w:t>
      </w:r>
      <w:r>
        <w:rPr>
          <w:spacing w:val="16"/>
          <w:w w:val="95"/>
        </w:rPr>
        <w:t>號判決理由敘明在案</w:t>
      </w:r>
    </w:p>
    <w:p>
      <w:pPr>
        <w:pStyle w:val="BodyText"/>
        <w:spacing w:line="247" w:lineRule="auto"/>
        <w:ind w:left="1505" w:right="186" w:hanging="17"/>
      </w:pPr>
      <w:r>
        <w:rPr>
          <w:spacing w:val="12"/>
        </w:rPr>
        <w:t>。以復審人所涉刑案經判處有期徒刑1</w:t>
      </w:r>
      <w:r>
        <w:rPr>
          <w:spacing w:val="16"/>
        </w:rPr>
        <w:t>年，</w:t>
      </w:r>
      <w:r>
        <w:rPr>
          <w:spacing w:val="-123"/>
        </w:rPr>
        <w:t> </w:t>
      </w:r>
      <w:r>
        <w:rPr>
          <w:spacing w:val="17"/>
        </w:rPr>
        <w:t>緩刑</w:t>
      </w:r>
      <w:r>
        <w:rPr>
          <w:spacing w:val="12"/>
        </w:rPr>
        <w:t>3</w:t>
      </w:r>
      <w:r>
        <w:rPr>
          <w:spacing w:val="18"/>
        </w:rPr>
        <w:t>年，且於</w:t>
      </w:r>
      <w:r>
        <w:rPr/>
        <w:t>101</w:t>
      </w:r>
      <w:r>
        <w:rPr>
          <w:spacing w:val="19"/>
        </w:rPr>
        <w:t>年</w:t>
      </w:r>
      <w:r>
        <w:rPr>
          <w:spacing w:val="12"/>
        </w:rPr>
        <w:t>6</w:t>
      </w:r>
      <w:r>
        <w:rPr>
          <w:spacing w:val="16"/>
        </w:rPr>
        <w:t>月</w:t>
      </w:r>
      <w:r>
        <w:rPr>
          <w:spacing w:val="12"/>
        </w:rPr>
        <w:t>6</w:t>
      </w:r>
      <w:r>
        <w:rPr>
          <w:spacing w:val="14"/>
        </w:rPr>
        <w:t>日確定，則其是</w:t>
      </w:r>
      <w:r>
        <w:rPr>
          <w:spacing w:val="19"/>
        </w:rPr>
        <w:t>否未受徒刑之執行而得補發系爭停職期間之年功俸，自以緩刑期滿而未受宣告撤銷</w:t>
      </w:r>
      <w:r>
        <w:rPr>
          <w:spacing w:val="9"/>
        </w:rPr>
        <w:t>為準。雲縣警局於</w:t>
      </w:r>
      <w:r>
        <w:rPr/>
        <w:t>104</w:t>
      </w:r>
      <w:r>
        <w:rPr>
          <w:spacing w:val="14"/>
        </w:rPr>
        <w:t>年</w:t>
      </w:r>
      <w:r>
        <w:rPr/>
        <w:t>5</w:t>
      </w:r>
      <w:r>
        <w:rPr>
          <w:spacing w:val="15"/>
        </w:rPr>
        <w:t>月</w:t>
      </w:r>
      <w:r>
        <w:rPr/>
        <w:t>5</w:t>
      </w:r>
      <w:r>
        <w:rPr>
          <w:spacing w:val="11"/>
        </w:rPr>
        <w:t>日復審人緩刑</w:t>
      </w:r>
      <w:r>
        <w:rPr>
          <w:spacing w:val="19"/>
        </w:rPr>
        <w:t>尚未期滿，無法確認其未受徒刑之執行前</w:t>
      </w:r>
    </w:p>
    <w:p>
      <w:pPr>
        <w:pStyle w:val="BodyText"/>
        <w:spacing w:line="247" w:lineRule="auto"/>
        <w:ind w:left="1505" w:right="246"/>
      </w:pPr>
      <w:r>
        <w:rPr>
          <w:spacing w:val="17"/>
        </w:rPr>
        <w:t>，即補發其停職期間未領之半數年功俸，</w:t>
      </w:r>
      <w:r>
        <w:rPr>
          <w:spacing w:val="-123"/>
        </w:rPr>
        <w:t> </w:t>
      </w:r>
      <w:r>
        <w:rPr>
          <w:spacing w:val="8"/>
        </w:rPr>
        <w:t>於法確有未合。惟該局於接獲警政署同年</w:t>
      </w:r>
      <w:r>
        <w:rPr/>
        <w:t>6</w:t>
      </w:r>
      <w:r>
        <w:rPr>
          <w:spacing w:val="-123"/>
        </w:rPr>
        <w:t> </w:t>
      </w:r>
      <w:r>
        <w:rPr>
          <w:spacing w:val="14"/>
        </w:rPr>
        <w:t>月</w:t>
      </w:r>
      <w:r>
        <w:rPr/>
        <w:t>8</w:t>
      </w:r>
      <w:r>
        <w:rPr>
          <w:spacing w:val="14"/>
        </w:rPr>
        <w:t>日警署人字第</w:t>
      </w:r>
      <w:r>
        <w:rPr/>
        <w:t>1040100465</w:t>
      </w:r>
      <w:r>
        <w:rPr>
          <w:spacing w:val="6"/>
        </w:rPr>
        <w:t>號書函，確認</w:t>
      </w:r>
      <w:r>
        <w:rPr>
          <w:spacing w:val="17"/>
        </w:rPr>
        <w:t>同年</w:t>
      </w:r>
      <w:r>
        <w:rPr>
          <w:spacing w:val="12"/>
        </w:rPr>
        <w:t>5</w:t>
      </w:r>
      <w:r>
        <w:rPr>
          <w:spacing w:val="19"/>
        </w:rPr>
        <w:t>月</w:t>
      </w:r>
      <w:r>
        <w:rPr>
          <w:spacing w:val="12"/>
        </w:rPr>
        <w:t>5</w:t>
      </w:r>
      <w:r>
        <w:rPr>
          <w:spacing w:val="14"/>
        </w:rPr>
        <w:t>日補發復審人停職期間半數年功</w:t>
      </w:r>
      <w:r>
        <w:rPr>
          <w:spacing w:val="24"/>
          <w:w w:val="95"/>
        </w:rPr>
        <w:t>俸之處分係屬違誤， 而以系爭同年</w:t>
      </w:r>
      <w:r>
        <w:rPr>
          <w:spacing w:val="21"/>
          <w:w w:val="95"/>
        </w:rPr>
        <w:t>6</w:t>
      </w:r>
      <w:r>
        <w:rPr>
          <w:spacing w:val="29"/>
          <w:w w:val="95"/>
        </w:rPr>
        <w:t>月</w:t>
      </w:r>
      <w:r>
        <w:rPr>
          <w:w w:val="95"/>
        </w:rPr>
        <w:t>24</w:t>
      </w:r>
      <w:r>
        <w:rPr>
          <w:spacing w:val="-116"/>
          <w:w w:val="95"/>
        </w:rPr>
        <w:t> </w:t>
      </w:r>
      <w:r>
        <w:rPr>
          <w:spacing w:val="17"/>
        </w:rPr>
        <w:t>日函，撤銷原違法補發復審人停職期間年</w:t>
      </w:r>
      <w:r>
        <w:rPr>
          <w:spacing w:val="9"/>
        </w:rPr>
        <w:t>功俸之處分時，復審人已於</w:t>
      </w:r>
      <w:r>
        <w:rPr/>
        <w:t>104</w:t>
      </w:r>
      <w:r>
        <w:rPr>
          <w:spacing w:val="16"/>
        </w:rPr>
        <w:t>年</w:t>
      </w:r>
      <w:r>
        <w:rPr/>
        <w:t>6</w:t>
      </w:r>
      <w:r>
        <w:rPr>
          <w:spacing w:val="14"/>
        </w:rPr>
        <w:t>月</w:t>
      </w:r>
      <w:r>
        <w:rPr/>
        <w:t>5</w:t>
      </w:r>
      <w:r>
        <w:rPr>
          <w:spacing w:val="16"/>
        </w:rPr>
        <w:t>日緩</w:t>
      </w:r>
      <w:r>
        <w:rPr>
          <w:spacing w:val="17"/>
        </w:rPr>
        <w:t>刑期滿，且所受緩刑宣告未經撤銷，雲縣</w:t>
      </w:r>
      <w:r>
        <w:rPr>
          <w:spacing w:val="14"/>
        </w:rPr>
        <w:t>警局依俸給法第</w:t>
      </w:r>
      <w:r>
        <w:rPr/>
        <w:t>21</w:t>
      </w:r>
      <w:r>
        <w:rPr>
          <w:spacing w:val="15"/>
        </w:rPr>
        <w:t>條第</w:t>
      </w:r>
      <w:r>
        <w:rPr/>
        <w:t>3</w:t>
      </w:r>
      <w:r>
        <w:rPr>
          <w:spacing w:val="8"/>
        </w:rPr>
        <w:t>項規定，即應補發</w:t>
      </w:r>
      <w:r>
        <w:rPr>
          <w:spacing w:val="17"/>
        </w:rPr>
        <w:t>其停職期間未領之半數年功俸；該局再以系爭</w:t>
      </w:r>
      <w:r>
        <w:rPr/>
        <w:t>104</w:t>
      </w:r>
      <w:r>
        <w:rPr>
          <w:spacing w:val="16"/>
        </w:rPr>
        <w:t>年</w:t>
      </w:r>
      <w:r>
        <w:rPr>
          <w:spacing w:val="12"/>
        </w:rPr>
        <w:t>6</w:t>
      </w:r>
      <w:r>
        <w:rPr>
          <w:spacing w:val="17"/>
        </w:rPr>
        <w:t>月</w:t>
      </w:r>
      <w:r>
        <w:rPr>
          <w:spacing w:val="10"/>
        </w:rPr>
        <w:t>24</w:t>
      </w:r>
      <w:r>
        <w:rPr>
          <w:spacing w:val="17"/>
        </w:rPr>
        <w:t>日函撤銷同年</w:t>
      </w:r>
      <w:r>
        <w:rPr>
          <w:spacing w:val="12"/>
        </w:rPr>
        <w:t>5</w:t>
      </w:r>
      <w:r>
        <w:rPr>
          <w:spacing w:val="19"/>
        </w:rPr>
        <w:t>月</w:t>
      </w:r>
      <w:r>
        <w:rPr/>
        <w:t>5</w:t>
      </w:r>
      <w:r>
        <w:rPr>
          <w:spacing w:val="19"/>
        </w:rPr>
        <w:t>日違法</w:t>
      </w:r>
      <w:r>
        <w:rPr>
          <w:spacing w:val="12"/>
        </w:rPr>
        <w:t>提前補發之處分，顯已無據。</w:t>
      </w:r>
    </w:p>
    <w:p>
      <w:pPr>
        <w:spacing w:after="0" w:line="247" w:lineRule="auto"/>
        <w:sectPr>
          <w:pgSz w:w="8400" w:h="11910"/>
          <w:pgMar w:header="0" w:footer="787" w:top="1100" w:bottom="980" w:left="920" w:right="880"/>
        </w:sectPr>
      </w:pPr>
    </w:p>
    <w:p>
      <w:pPr>
        <w:spacing w:line="247" w:lineRule="auto" w:before="64"/>
        <w:ind w:left="213" w:right="2286" w:firstLine="0"/>
        <w:jc w:val="left"/>
        <w:rPr>
          <w:sz w:val="25"/>
        </w:rPr>
      </w:pPr>
      <w:r>
        <w:rPr>
          <w:b/>
          <w:spacing w:val="15"/>
          <w:sz w:val="25"/>
        </w:rPr>
        <w:t>事件類型</w:t>
      </w:r>
      <w:r>
        <w:rPr>
          <w:spacing w:val="14"/>
          <w:sz w:val="25"/>
        </w:rPr>
        <w:t>：復審事件</w:t>
      </w:r>
      <w:r>
        <w:rPr>
          <w:sz w:val="25"/>
        </w:rPr>
        <w:t>/</w:t>
      </w:r>
      <w:r>
        <w:rPr>
          <w:spacing w:val="11"/>
          <w:sz w:val="25"/>
        </w:rPr>
        <w:t>涉訟輔助事件</w:t>
      </w:r>
      <w:r>
        <w:rPr>
          <w:b/>
          <w:spacing w:val="15"/>
          <w:sz w:val="25"/>
        </w:rPr>
        <w:t>決定字號</w:t>
      </w:r>
      <w:r>
        <w:rPr>
          <w:sz w:val="25"/>
        </w:rPr>
        <w:t>：104</w:t>
      </w:r>
      <w:r>
        <w:rPr>
          <w:spacing w:val="14"/>
          <w:sz w:val="25"/>
        </w:rPr>
        <w:t>公審決字第</w:t>
      </w:r>
      <w:r>
        <w:rPr>
          <w:sz w:val="25"/>
        </w:rPr>
        <w:t>0288號</w:t>
      </w:r>
      <w:r>
        <w:rPr>
          <w:spacing w:val="1"/>
          <w:sz w:val="25"/>
        </w:rPr>
        <w:t> </w:t>
      </w:r>
      <w:r>
        <w:rPr>
          <w:b/>
          <w:spacing w:val="15"/>
          <w:sz w:val="25"/>
        </w:rPr>
        <w:t>決定日期</w:t>
      </w:r>
      <w:r>
        <w:rPr>
          <w:spacing w:val="14"/>
          <w:sz w:val="25"/>
        </w:rPr>
        <w:t>：民國</w:t>
      </w:r>
      <w:r>
        <w:rPr>
          <w:sz w:val="25"/>
        </w:rPr>
        <w:t>104</w:t>
      </w:r>
      <w:r>
        <w:rPr>
          <w:spacing w:val="14"/>
          <w:sz w:val="25"/>
        </w:rPr>
        <w:t>年</w:t>
      </w:r>
      <w:r>
        <w:rPr>
          <w:sz w:val="25"/>
        </w:rPr>
        <w:t>11</w:t>
      </w:r>
      <w:r>
        <w:rPr>
          <w:spacing w:val="14"/>
          <w:sz w:val="25"/>
        </w:rPr>
        <w:t>月</w:t>
      </w:r>
      <w:r>
        <w:rPr>
          <w:sz w:val="25"/>
        </w:rPr>
        <w:t>17日</w:t>
      </w:r>
    </w:p>
    <w:p>
      <w:pPr>
        <w:pStyle w:val="BodyText"/>
        <w:spacing w:line="247" w:lineRule="auto"/>
        <w:ind w:left="1505" w:right="247" w:hanging="1292"/>
      </w:pPr>
      <w:r>
        <w:rPr>
          <w:b/>
          <w:spacing w:val="12"/>
        </w:rPr>
        <w:t>要   旨</w:t>
      </w:r>
      <w:r>
        <w:rPr>
          <w:spacing w:val="14"/>
        </w:rPr>
        <w:t>：卷查復審人任基隆市政府</w:t>
      </w:r>
      <w:r>
        <w:rPr>
          <w:spacing w:val="16"/>
        </w:rPr>
        <w:t>（</w:t>
      </w:r>
      <w:r>
        <w:rPr>
          <w:spacing w:val="12"/>
        </w:rPr>
        <w:t>以下簡稱基市</w:t>
      </w:r>
      <w:r>
        <w:rPr>
          <w:spacing w:val="19"/>
          <w:w w:val="95"/>
        </w:rPr>
        <w:t>府）</w:t>
      </w:r>
      <w:r>
        <w:rPr>
          <w:spacing w:val="17"/>
          <w:w w:val="95"/>
        </w:rPr>
        <w:t>警察局第三分局七堵派出所警員期間</w:t>
      </w:r>
    </w:p>
    <w:p>
      <w:pPr>
        <w:pStyle w:val="BodyText"/>
        <w:spacing w:line="247" w:lineRule="auto"/>
        <w:ind w:left="1505" w:right="236"/>
      </w:pPr>
      <w:r>
        <w:rPr>
          <w:spacing w:val="19"/>
        </w:rPr>
        <w:t>，在</w:t>
      </w:r>
      <w:r>
        <w:rPr/>
        <w:t>100</w:t>
      </w:r>
      <w:r>
        <w:rPr>
          <w:spacing w:val="19"/>
        </w:rPr>
        <w:t>年</w:t>
      </w:r>
      <w:r>
        <w:rPr>
          <w:spacing w:val="12"/>
        </w:rPr>
        <w:t>4</w:t>
      </w:r>
      <w:r>
        <w:rPr>
          <w:spacing w:val="19"/>
        </w:rPr>
        <w:t>月</w:t>
      </w:r>
      <w:r>
        <w:rPr>
          <w:spacing w:val="9"/>
        </w:rPr>
        <w:t>24</w:t>
      </w:r>
      <w:r>
        <w:rPr>
          <w:spacing w:val="19"/>
        </w:rPr>
        <w:t>日涉嫌犯傷害致重傷罪，</w:t>
      </w:r>
      <w:r>
        <w:rPr>
          <w:spacing w:val="-123"/>
        </w:rPr>
        <w:t> </w:t>
      </w:r>
      <w:r>
        <w:rPr>
          <w:spacing w:val="19"/>
        </w:rPr>
        <w:t>歷經刑事法院三級三審判決，無罪確定在</w:t>
      </w:r>
      <w:r>
        <w:rPr>
          <w:spacing w:val="8"/>
        </w:rPr>
        <w:t>案。復審人據上開無罪判決之結果，以</w:t>
      </w:r>
      <w:r>
        <w:rPr/>
        <w:t>103</w:t>
      </w:r>
      <w:r>
        <w:rPr>
          <w:spacing w:val="-123"/>
        </w:rPr>
        <w:t> </w:t>
      </w:r>
      <w:r>
        <w:rPr>
          <w:spacing w:val="19"/>
        </w:rPr>
        <w:t>年</w:t>
      </w:r>
      <w:r>
        <w:rPr>
          <w:spacing w:val="9"/>
        </w:rPr>
        <w:t>12</w:t>
      </w:r>
      <w:r>
        <w:rPr>
          <w:spacing w:val="19"/>
        </w:rPr>
        <w:t>月</w:t>
      </w:r>
      <w:r>
        <w:rPr>
          <w:spacing w:val="9"/>
        </w:rPr>
        <w:t>25</w:t>
      </w:r>
      <w:r>
        <w:rPr>
          <w:spacing w:val="19"/>
        </w:rPr>
        <w:t>日基市三分局復興派出所一般呈報單，層轉基市府申請第一審、第二審及第三審因公涉訟輔助費用，共計新臺幣（</w:t>
      </w:r>
      <w:r>
        <w:rPr>
          <w:spacing w:val="-123"/>
        </w:rPr>
        <w:t> </w:t>
      </w:r>
      <w:r>
        <w:rPr>
          <w:spacing w:val="19"/>
        </w:rPr>
        <w:t>以下同</w:t>
      </w:r>
      <w:r>
        <w:rPr>
          <w:spacing w:val="12"/>
        </w:rPr>
        <w:t>）22</w:t>
      </w:r>
      <w:r>
        <w:rPr>
          <w:spacing w:val="19"/>
        </w:rPr>
        <w:t>萬元，經基市府審認其依法執行職務涉訟，以系爭</w:t>
      </w:r>
      <w:r>
        <w:rPr/>
        <w:t>104</w:t>
      </w:r>
      <w:r>
        <w:rPr>
          <w:spacing w:val="19"/>
        </w:rPr>
        <w:t>年</w:t>
      </w:r>
      <w:r>
        <w:rPr>
          <w:spacing w:val="12"/>
        </w:rPr>
        <w:t>1</w:t>
      </w:r>
      <w:r>
        <w:rPr>
          <w:spacing w:val="19"/>
        </w:rPr>
        <w:t>月</w:t>
      </w:r>
      <w:r>
        <w:rPr>
          <w:spacing w:val="9"/>
        </w:rPr>
        <w:t>13</w:t>
      </w:r>
      <w:r>
        <w:rPr>
          <w:spacing w:val="19"/>
        </w:rPr>
        <w:t>日函附領據，僅准予核發</w:t>
      </w:r>
      <w:r>
        <w:rPr>
          <w:spacing w:val="12"/>
        </w:rPr>
        <w:t>9</w:t>
      </w:r>
      <w:r>
        <w:rPr>
          <w:spacing w:val="19"/>
        </w:rPr>
        <w:t>萬</w:t>
      </w:r>
      <w:r>
        <w:rPr/>
        <w:t>5,000</w:t>
      </w:r>
      <w:r>
        <w:rPr>
          <w:spacing w:val="19"/>
        </w:rPr>
        <w:t>元之因公涉訟輔</w:t>
      </w:r>
      <w:r>
        <w:rPr>
          <w:spacing w:val="26"/>
        </w:rPr>
        <w:t>助費用。惟查復審人分別在</w:t>
      </w:r>
      <w:r>
        <w:rPr>
          <w:spacing w:val="11"/>
        </w:rPr>
        <w:t>100</w:t>
      </w:r>
      <w:r>
        <w:rPr>
          <w:spacing w:val="26"/>
        </w:rPr>
        <w:t>年</w:t>
      </w:r>
      <w:r>
        <w:rPr>
          <w:spacing w:val="14"/>
        </w:rPr>
        <w:t>12</w:t>
      </w:r>
      <w:r>
        <w:rPr>
          <w:spacing w:val="29"/>
        </w:rPr>
        <w:t>月</w:t>
      </w:r>
      <w:r>
        <w:rPr/>
        <w:t>15</w:t>
      </w:r>
      <w:r>
        <w:rPr>
          <w:spacing w:val="-123"/>
        </w:rPr>
        <w:t> </w:t>
      </w:r>
      <w:r>
        <w:rPr>
          <w:spacing w:val="17"/>
        </w:rPr>
        <w:t>日、</w:t>
      </w:r>
      <w:r>
        <w:rPr/>
        <w:t>102</w:t>
      </w:r>
      <w:r>
        <w:rPr>
          <w:spacing w:val="16"/>
        </w:rPr>
        <w:t>年</w:t>
      </w:r>
      <w:r>
        <w:rPr>
          <w:spacing w:val="12"/>
        </w:rPr>
        <w:t>4</w:t>
      </w:r>
      <w:r>
        <w:rPr>
          <w:spacing w:val="19"/>
        </w:rPr>
        <w:t>月</w:t>
      </w:r>
      <w:r>
        <w:rPr>
          <w:spacing w:val="12"/>
        </w:rPr>
        <w:t>7</w:t>
      </w:r>
      <w:r>
        <w:rPr>
          <w:spacing w:val="18"/>
        </w:rPr>
        <w:t>日、同年</w:t>
      </w:r>
      <w:r>
        <w:rPr>
          <w:spacing w:val="9"/>
        </w:rPr>
        <w:t>12</w:t>
      </w:r>
      <w:r>
        <w:rPr>
          <w:spacing w:val="19"/>
        </w:rPr>
        <w:t>月</w:t>
      </w:r>
      <w:r>
        <w:rPr>
          <w:spacing w:val="12"/>
        </w:rPr>
        <w:t>5</w:t>
      </w:r>
      <w:r>
        <w:rPr>
          <w:spacing w:val="19"/>
        </w:rPr>
        <w:t>日於刑事法院各審級提出之委任狀及出具受委任辦理其涉犯傷害致重傷案件律師費用收據等影</w:t>
      </w:r>
      <w:r>
        <w:rPr>
          <w:spacing w:val="17"/>
        </w:rPr>
        <w:t>本，記載第一審</w:t>
      </w:r>
      <w:r>
        <w:rPr>
          <w:spacing w:val="12"/>
        </w:rPr>
        <w:t>7</w:t>
      </w:r>
      <w:r>
        <w:rPr>
          <w:spacing w:val="17"/>
        </w:rPr>
        <w:t>萬元、第二審</w:t>
      </w:r>
      <w:r>
        <w:rPr>
          <w:spacing w:val="12"/>
        </w:rPr>
        <w:t>8</w:t>
      </w:r>
      <w:r>
        <w:rPr>
          <w:spacing w:val="19"/>
        </w:rPr>
        <w:t>萬元、第三審</w:t>
      </w:r>
      <w:r>
        <w:rPr>
          <w:spacing w:val="12"/>
        </w:rPr>
        <w:t>8</w:t>
      </w:r>
      <w:r>
        <w:rPr>
          <w:spacing w:val="19"/>
        </w:rPr>
        <w:t>萬元，共計</w:t>
      </w:r>
      <w:r>
        <w:rPr/>
        <w:t>23</w:t>
      </w:r>
      <w:r>
        <w:rPr>
          <w:spacing w:val="19"/>
        </w:rPr>
        <w:t>萬元。復審人至</w:t>
      </w:r>
      <w:r>
        <w:rPr/>
        <w:t>101年</w:t>
      </w:r>
      <w:r>
        <w:rPr>
          <w:spacing w:val="9"/>
        </w:rPr>
        <w:t>12</w:t>
      </w:r>
      <w:r>
        <w:rPr>
          <w:spacing w:val="19"/>
        </w:rPr>
        <w:t>月</w:t>
      </w:r>
      <w:r>
        <w:rPr>
          <w:spacing w:val="9"/>
        </w:rPr>
        <w:t>21</w:t>
      </w:r>
      <w:r>
        <w:rPr>
          <w:spacing w:val="19"/>
        </w:rPr>
        <w:t>日第一審程序終結前，其得申請輔助之延聘律師費用，依</w:t>
      </w:r>
      <w:r>
        <w:rPr/>
        <w:t>102</w:t>
      </w:r>
      <w:r>
        <w:rPr>
          <w:spacing w:val="19"/>
        </w:rPr>
        <w:t>年</w:t>
      </w:r>
      <w:r>
        <w:rPr>
          <w:spacing w:val="12"/>
        </w:rPr>
        <w:t>1</w:t>
      </w:r>
      <w:r>
        <w:rPr>
          <w:spacing w:val="19"/>
        </w:rPr>
        <w:t>月</w:t>
      </w:r>
      <w:r>
        <w:rPr>
          <w:spacing w:val="9"/>
        </w:rPr>
        <w:t>15</w:t>
      </w:r>
      <w:r>
        <w:rPr>
          <w:spacing w:val="19"/>
        </w:rPr>
        <w:t>日修正發布前之公務人員因公涉訟輔助辦法（以</w:t>
      </w:r>
      <w:r>
        <w:rPr>
          <w:spacing w:val="14"/>
        </w:rPr>
        <w:t>下簡稱涉訟輔助辦法</w:t>
      </w:r>
      <w:r>
        <w:rPr>
          <w:spacing w:val="-56"/>
        </w:rPr>
        <w:t>）</w:t>
      </w:r>
      <w:r>
        <w:rPr>
          <w:spacing w:val="16"/>
        </w:rPr>
        <w:t>第</w:t>
      </w:r>
      <w:r>
        <w:rPr/>
        <w:t>14</w:t>
      </w:r>
      <w:r>
        <w:rPr>
          <w:spacing w:val="15"/>
        </w:rPr>
        <w:t>條第</w:t>
      </w:r>
      <w:r>
        <w:rPr/>
        <w:t>1</w:t>
      </w:r>
      <w:r>
        <w:rPr>
          <w:spacing w:val="11"/>
        </w:rPr>
        <w:t>項規定及</w:t>
      </w:r>
      <w:r>
        <w:rPr>
          <w:spacing w:val="9"/>
        </w:rPr>
        <w:t>99</w:t>
      </w:r>
      <w:r>
        <w:rPr>
          <w:spacing w:val="19"/>
        </w:rPr>
        <w:t>年度稽徵機關核算基隆市執業律師於刑</w:t>
      </w:r>
      <w:r>
        <w:rPr>
          <w:spacing w:val="21"/>
          <w:w w:val="95"/>
        </w:rPr>
        <w:t>事訴訟階段，</w:t>
      </w:r>
      <w:r>
        <w:rPr>
          <w:spacing w:val="113"/>
        </w:rPr>
        <w:t> </w:t>
      </w:r>
      <w:r>
        <w:rPr>
          <w:spacing w:val="26"/>
          <w:w w:val="95"/>
        </w:rPr>
        <w:t>執行業務收入標準</w:t>
      </w:r>
      <w:r>
        <w:rPr>
          <w:spacing w:val="19"/>
          <w:w w:val="95"/>
        </w:rPr>
        <w:t>4</w:t>
      </w:r>
      <w:r>
        <w:rPr>
          <w:spacing w:val="24"/>
          <w:w w:val="95"/>
        </w:rPr>
        <w:t>萬元之</w:t>
      </w:r>
    </w:p>
    <w:p>
      <w:pPr>
        <w:spacing w:after="0" w:line="247" w:lineRule="auto"/>
        <w:sectPr>
          <w:pgSz w:w="8400" w:h="11910"/>
          <w:pgMar w:header="0" w:footer="787" w:top="1100" w:bottom="980" w:left="920" w:right="880"/>
        </w:sectPr>
      </w:pPr>
    </w:p>
    <w:p>
      <w:pPr>
        <w:pStyle w:val="BodyText"/>
        <w:spacing w:line="247" w:lineRule="auto" w:before="64"/>
        <w:ind w:left="1505" w:right="247"/>
      </w:pPr>
      <w:r>
        <w:rPr/>
        <w:t>1.5</w:t>
      </w:r>
      <w:r>
        <w:rPr>
          <w:spacing w:val="10"/>
        </w:rPr>
        <w:t>倍計算，最高金額為</w:t>
      </w:r>
      <w:r>
        <w:rPr/>
        <w:t>6</w:t>
      </w:r>
      <w:r>
        <w:rPr>
          <w:spacing w:val="7"/>
        </w:rPr>
        <w:t>萬元；至</w:t>
      </w:r>
      <w:r>
        <w:rPr/>
        <w:t>102</w:t>
      </w:r>
      <w:r>
        <w:rPr>
          <w:spacing w:val="17"/>
        </w:rPr>
        <w:t>年</w:t>
      </w:r>
      <w:r>
        <w:rPr/>
        <w:t>11</w:t>
      </w:r>
      <w:r>
        <w:rPr>
          <w:spacing w:val="-123"/>
        </w:rPr>
        <w:t> </w:t>
      </w:r>
      <w:r>
        <w:rPr>
          <w:spacing w:val="14"/>
        </w:rPr>
        <w:t>月</w:t>
      </w:r>
      <w:r>
        <w:rPr/>
        <w:t>6</w:t>
      </w:r>
      <w:r>
        <w:rPr>
          <w:spacing w:val="8"/>
        </w:rPr>
        <w:t>日第二審、</w:t>
      </w:r>
      <w:r>
        <w:rPr/>
        <w:t>103</w:t>
      </w:r>
      <w:r>
        <w:rPr>
          <w:spacing w:val="16"/>
        </w:rPr>
        <w:t>年</w:t>
      </w:r>
      <w:r>
        <w:rPr/>
        <w:t>2</w:t>
      </w:r>
      <w:r>
        <w:rPr>
          <w:spacing w:val="14"/>
        </w:rPr>
        <w:t>月</w:t>
      </w:r>
      <w:r>
        <w:rPr/>
        <w:t>26</w:t>
      </w:r>
      <w:r>
        <w:rPr>
          <w:spacing w:val="12"/>
        </w:rPr>
        <w:t>日第三審程序終</w:t>
      </w:r>
      <w:r>
        <w:rPr>
          <w:spacing w:val="17"/>
        </w:rPr>
        <w:t>結前，其涉訟並延聘律師輔助之事實均發</w:t>
      </w:r>
      <w:r>
        <w:rPr>
          <w:spacing w:val="14"/>
        </w:rPr>
        <w:t>生在</w:t>
      </w:r>
      <w:r>
        <w:rPr/>
        <w:t>102</w:t>
      </w:r>
      <w:r>
        <w:rPr>
          <w:spacing w:val="8"/>
        </w:rPr>
        <w:t>年度，依修正發布後之涉訟輔助辦</w:t>
      </w:r>
      <w:r>
        <w:rPr>
          <w:spacing w:val="19"/>
        </w:rPr>
        <w:t>法第</w:t>
      </w:r>
      <w:r>
        <w:rPr>
          <w:spacing w:val="9"/>
        </w:rPr>
        <w:t>14</w:t>
      </w:r>
      <w:r>
        <w:rPr>
          <w:spacing w:val="19"/>
        </w:rPr>
        <w:t>條第</w:t>
      </w:r>
      <w:r>
        <w:rPr>
          <w:spacing w:val="12"/>
        </w:rPr>
        <w:t>1</w:t>
      </w:r>
      <w:r>
        <w:rPr>
          <w:spacing w:val="17"/>
        </w:rPr>
        <w:t>項規定及</w:t>
      </w:r>
      <w:r>
        <w:rPr/>
        <w:t>101</w:t>
      </w:r>
      <w:r>
        <w:rPr>
          <w:spacing w:val="19"/>
        </w:rPr>
        <w:t>年度稽徵機關核</w:t>
      </w:r>
      <w:r>
        <w:rPr>
          <w:spacing w:val="17"/>
        </w:rPr>
        <w:t>算基隆市執業律師於刑事訴訟階段，執行業務收入標準</w:t>
      </w:r>
      <w:r>
        <w:rPr>
          <w:spacing w:val="12"/>
        </w:rPr>
        <w:t>4</w:t>
      </w:r>
      <w:r>
        <w:rPr>
          <w:spacing w:val="19"/>
        </w:rPr>
        <w:t>萬元之</w:t>
      </w:r>
      <w:r>
        <w:rPr/>
        <w:t>2</w:t>
      </w:r>
      <w:r>
        <w:rPr>
          <w:spacing w:val="19"/>
        </w:rPr>
        <w:t>倍計算，最高金額</w:t>
      </w:r>
      <w:r>
        <w:rPr>
          <w:spacing w:val="14"/>
        </w:rPr>
        <w:t>分別為</w:t>
      </w:r>
      <w:r>
        <w:rPr/>
        <w:t>8</w:t>
      </w:r>
      <w:r>
        <w:rPr>
          <w:spacing w:val="6"/>
        </w:rPr>
        <w:t>萬元。據此，基市府以該府預算考</w:t>
      </w:r>
      <w:r>
        <w:rPr>
          <w:spacing w:val="19"/>
        </w:rPr>
        <w:t>量為由，以系爭</w:t>
      </w:r>
      <w:r>
        <w:rPr/>
        <w:t>104</w:t>
      </w:r>
      <w:r>
        <w:rPr>
          <w:spacing w:val="19"/>
        </w:rPr>
        <w:t>年</w:t>
      </w:r>
      <w:r>
        <w:rPr>
          <w:spacing w:val="12"/>
        </w:rPr>
        <w:t>1</w:t>
      </w:r>
      <w:r>
        <w:rPr>
          <w:spacing w:val="19"/>
        </w:rPr>
        <w:t>月</w:t>
      </w:r>
      <w:r>
        <w:rPr>
          <w:spacing w:val="9"/>
        </w:rPr>
        <w:t>13</w:t>
      </w:r>
      <w:r>
        <w:rPr>
          <w:spacing w:val="14"/>
        </w:rPr>
        <w:t>日函檢附之領</w:t>
      </w:r>
      <w:r>
        <w:rPr>
          <w:spacing w:val="19"/>
        </w:rPr>
        <w:t>據，僅准核予復審人</w:t>
      </w:r>
      <w:r>
        <w:rPr>
          <w:spacing w:val="12"/>
        </w:rPr>
        <w:t>9</w:t>
      </w:r>
      <w:r>
        <w:rPr>
          <w:spacing w:val="19"/>
        </w:rPr>
        <w:t>萬</w:t>
      </w:r>
      <w:r>
        <w:rPr/>
        <w:t>5,000</w:t>
      </w:r>
      <w:r>
        <w:rPr>
          <w:spacing w:val="19"/>
        </w:rPr>
        <w:t>元之因公涉訟輔助費用，核已違反涉訟輔助辦法第</w:t>
      </w:r>
      <w:r>
        <w:rPr/>
        <w:t>14</w:t>
      </w:r>
      <w:r>
        <w:rPr>
          <w:spacing w:val="-123"/>
        </w:rPr>
        <w:t> </w:t>
      </w:r>
      <w:r>
        <w:rPr>
          <w:spacing w:val="13"/>
        </w:rPr>
        <w:t>條規定，自應有重行審酌之必要。</w:t>
      </w:r>
    </w:p>
    <w:p>
      <w:pPr>
        <w:pStyle w:val="BodyText"/>
        <w:ind w:left="0"/>
        <w:jc w:val="left"/>
        <w:rPr>
          <w:sz w:val="24"/>
        </w:rPr>
      </w:pPr>
    </w:p>
    <w:p>
      <w:pPr>
        <w:pStyle w:val="BodyText"/>
        <w:spacing w:before="7"/>
        <w:ind w:left="0"/>
        <w:jc w:val="left"/>
        <w:rPr>
          <w:sz w:val="27"/>
        </w:rPr>
      </w:pPr>
    </w:p>
    <w:p>
      <w:pPr>
        <w:spacing w:line="247" w:lineRule="auto" w:before="0"/>
        <w:ind w:left="213" w:right="2286" w:firstLine="0"/>
        <w:jc w:val="left"/>
        <w:rPr>
          <w:sz w:val="25"/>
        </w:rPr>
      </w:pPr>
      <w:r>
        <w:rPr>
          <w:b/>
          <w:spacing w:val="15"/>
          <w:sz w:val="25"/>
        </w:rPr>
        <w:t>事件類型</w:t>
      </w:r>
      <w:r>
        <w:rPr>
          <w:spacing w:val="14"/>
          <w:sz w:val="25"/>
        </w:rPr>
        <w:t>：復審事件</w:t>
      </w:r>
      <w:r>
        <w:rPr>
          <w:sz w:val="25"/>
        </w:rPr>
        <w:t>/</w:t>
      </w:r>
      <w:r>
        <w:rPr>
          <w:spacing w:val="11"/>
          <w:sz w:val="25"/>
        </w:rPr>
        <w:t>追繳俸給事件</w:t>
      </w:r>
      <w:r>
        <w:rPr>
          <w:b/>
          <w:spacing w:val="15"/>
          <w:sz w:val="25"/>
        </w:rPr>
        <w:t>決定字號</w:t>
      </w:r>
      <w:r>
        <w:rPr>
          <w:sz w:val="25"/>
        </w:rPr>
        <w:t>：104</w:t>
      </w:r>
      <w:r>
        <w:rPr>
          <w:spacing w:val="14"/>
          <w:sz w:val="25"/>
        </w:rPr>
        <w:t>公審決字第</w:t>
      </w:r>
      <w:r>
        <w:rPr>
          <w:sz w:val="25"/>
        </w:rPr>
        <w:t>0292號</w:t>
      </w:r>
      <w:r>
        <w:rPr>
          <w:spacing w:val="1"/>
          <w:sz w:val="25"/>
        </w:rPr>
        <w:t> </w:t>
      </w:r>
      <w:r>
        <w:rPr>
          <w:b/>
          <w:spacing w:val="15"/>
          <w:sz w:val="25"/>
        </w:rPr>
        <w:t>決定日期</w:t>
      </w:r>
      <w:r>
        <w:rPr>
          <w:spacing w:val="14"/>
          <w:sz w:val="25"/>
        </w:rPr>
        <w:t>：民國</w:t>
      </w:r>
      <w:r>
        <w:rPr>
          <w:sz w:val="25"/>
        </w:rPr>
        <w:t>104</w:t>
      </w:r>
      <w:r>
        <w:rPr>
          <w:spacing w:val="14"/>
          <w:sz w:val="25"/>
        </w:rPr>
        <w:t>年</w:t>
      </w:r>
      <w:r>
        <w:rPr>
          <w:sz w:val="25"/>
        </w:rPr>
        <w:t>11</w:t>
      </w:r>
      <w:r>
        <w:rPr>
          <w:spacing w:val="14"/>
          <w:sz w:val="25"/>
        </w:rPr>
        <w:t>月</w:t>
      </w:r>
      <w:r>
        <w:rPr>
          <w:sz w:val="25"/>
        </w:rPr>
        <w:t>17日</w:t>
      </w:r>
    </w:p>
    <w:p>
      <w:pPr>
        <w:pStyle w:val="BodyText"/>
        <w:spacing w:line="247" w:lineRule="auto"/>
        <w:ind w:left="1505" w:right="246" w:hanging="1292"/>
      </w:pPr>
      <w:r>
        <w:rPr>
          <w:b/>
          <w:spacing w:val="12"/>
        </w:rPr>
        <w:t>要   旨</w:t>
      </w:r>
      <w:r>
        <w:rPr>
          <w:spacing w:val="14"/>
        </w:rPr>
        <w:t>：復審人係雲林縣警察局</w:t>
      </w:r>
      <w:r>
        <w:rPr>
          <w:spacing w:val="16"/>
        </w:rPr>
        <w:t>（</w:t>
      </w:r>
      <w:r>
        <w:rPr>
          <w:spacing w:val="12"/>
        </w:rPr>
        <w:t>以下簡稱雲縣警</w:t>
      </w:r>
      <w:r>
        <w:rPr>
          <w:spacing w:val="19"/>
        </w:rPr>
        <w:t>局）保安警察隊警員。內政部警政署（</w:t>
      </w:r>
      <w:r>
        <w:rPr/>
        <w:t>以</w:t>
      </w:r>
      <w:r>
        <w:rPr>
          <w:spacing w:val="19"/>
        </w:rPr>
        <w:t>下簡稱警政署</w:t>
      </w:r>
      <w:r>
        <w:rPr>
          <w:spacing w:val="12"/>
        </w:rPr>
        <w:t>）98</w:t>
      </w:r>
      <w:r>
        <w:rPr>
          <w:spacing w:val="19"/>
        </w:rPr>
        <w:t>年</w:t>
      </w:r>
      <w:r>
        <w:rPr>
          <w:spacing w:val="9"/>
        </w:rPr>
        <w:t>10</w:t>
      </w:r>
      <w:r>
        <w:rPr>
          <w:spacing w:val="19"/>
        </w:rPr>
        <w:t>月</w:t>
      </w:r>
      <w:r>
        <w:rPr>
          <w:spacing w:val="9"/>
        </w:rPr>
        <w:t>27</w:t>
      </w:r>
      <w:r>
        <w:rPr>
          <w:spacing w:val="15"/>
        </w:rPr>
        <w:t>日令，以復審</w:t>
      </w:r>
      <w:r>
        <w:rPr>
          <w:spacing w:val="17"/>
          <w:w w:val="95"/>
        </w:rPr>
        <w:t>人涉犯刑案經檢察官提起公訴，核予停職</w:t>
      </w:r>
    </w:p>
    <w:p>
      <w:pPr>
        <w:pStyle w:val="BodyText"/>
        <w:spacing w:line="247" w:lineRule="auto"/>
        <w:ind w:left="1505" w:right="247"/>
      </w:pPr>
      <w:r>
        <w:rPr>
          <w:spacing w:val="19"/>
        </w:rPr>
        <w:t>；該署</w:t>
      </w:r>
      <w:r>
        <w:rPr/>
        <w:t>101</w:t>
      </w:r>
      <w:r>
        <w:rPr>
          <w:spacing w:val="19"/>
        </w:rPr>
        <w:t>年</w:t>
      </w:r>
      <w:r>
        <w:rPr>
          <w:spacing w:val="12"/>
        </w:rPr>
        <w:t>8</w:t>
      </w:r>
      <w:r>
        <w:rPr>
          <w:spacing w:val="19"/>
        </w:rPr>
        <w:t>月</w:t>
      </w:r>
      <w:r>
        <w:rPr>
          <w:spacing w:val="9"/>
        </w:rPr>
        <w:t>28</w:t>
      </w:r>
      <w:r>
        <w:rPr>
          <w:spacing w:val="17"/>
        </w:rPr>
        <w:t>日令核定復職。嗣內政</w:t>
      </w:r>
      <w:r>
        <w:rPr>
          <w:spacing w:val="19"/>
        </w:rPr>
        <w:t>部</w:t>
      </w:r>
      <w:r>
        <w:rPr/>
        <w:t>101</w:t>
      </w:r>
      <w:r>
        <w:rPr>
          <w:spacing w:val="19"/>
        </w:rPr>
        <w:t>年</w:t>
      </w:r>
      <w:r>
        <w:rPr>
          <w:spacing w:val="12"/>
        </w:rPr>
        <w:t>9</w:t>
      </w:r>
      <w:r>
        <w:rPr>
          <w:spacing w:val="19"/>
        </w:rPr>
        <w:t>月</w:t>
      </w:r>
      <w:r>
        <w:rPr>
          <w:spacing w:val="9"/>
        </w:rPr>
        <w:t>14</w:t>
      </w:r>
      <w:r>
        <w:rPr>
          <w:spacing w:val="17"/>
        </w:rPr>
        <w:t>日公務員懲戒案件移送書，</w:t>
      </w:r>
      <w:r>
        <w:rPr>
          <w:spacing w:val="-123"/>
        </w:rPr>
        <w:t> </w:t>
      </w:r>
      <w:r>
        <w:rPr>
          <w:spacing w:val="17"/>
        </w:rPr>
        <w:t>以復審人有違失行為，將其移送公務員懲</w:t>
      </w:r>
      <w:r>
        <w:rPr>
          <w:spacing w:val="5"/>
        </w:rPr>
        <w:t>戒委員會審議議決其休職，期間</w:t>
      </w:r>
      <w:r>
        <w:rPr>
          <w:spacing w:val="7"/>
        </w:rPr>
        <w:t>1</w:t>
      </w:r>
      <w:r>
        <w:rPr>
          <w:spacing w:val="-19"/>
        </w:rPr>
        <w:t>年，自</w:t>
      </w:r>
      <w:r>
        <w:rPr>
          <w:spacing w:val="5"/>
        </w:rPr>
        <w:t>101</w:t>
      </w:r>
      <w:r>
        <w:rPr>
          <w:spacing w:val="-123"/>
        </w:rPr>
        <w:t> </w:t>
      </w:r>
      <w:r>
        <w:rPr>
          <w:spacing w:val="14"/>
          <w:w w:val="95"/>
        </w:rPr>
        <w:t>年</w:t>
      </w:r>
      <w:r>
        <w:rPr>
          <w:w w:val="95"/>
        </w:rPr>
        <w:t>10</w:t>
      </w:r>
      <w:r>
        <w:rPr>
          <w:spacing w:val="14"/>
          <w:w w:val="95"/>
        </w:rPr>
        <w:t>月</w:t>
      </w:r>
      <w:r>
        <w:rPr>
          <w:w w:val="95"/>
        </w:rPr>
        <w:t>18</w:t>
      </w:r>
      <w:r>
        <w:rPr>
          <w:spacing w:val="14"/>
          <w:w w:val="95"/>
        </w:rPr>
        <w:t>日執行至</w:t>
      </w:r>
      <w:r>
        <w:rPr>
          <w:w w:val="95"/>
        </w:rPr>
        <w:t>102</w:t>
      </w:r>
      <w:r>
        <w:rPr>
          <w:spacing w:val="14"/>
          <w:w w:val="95"/>
        </w:rPr>
        <w:t>年</w:t>
      </w:r>
      <w:r>
        <w:rPr>
          <w:w w:val="95"/>
        </w:rPr>
        <w:t>10</w:t>
      </w:r>
      <w:r>
        <w:rPr>
          <w:spacing w:val="16"/>
          <w:w w:val="95"/>
        </w:rPr>
        <w:t>月</w:t>
      </w:r>
      <w:r>
        <w:rPr>
          <w:w w:val="95"/>
        </w:rPr>
        <w:t>17</w:t>
      </w:r>
      <w:r>
        <w:rPr>
          <w:spacing w:val="5"/>
          <w:w w:val="95"/>
        </w:rPr>
        <w:t>日期滿；警</w:t>
      </w:r>
    </w:p>
    <w:p>
      <w:pPr>
        <w:spacing w:after="0" w:line="247" w:lineRule="auto"/>
        <w:sectPr>
          <w:pgSz w:w="8400" w:h="11910"/>
          <w:pgMar w:header="0" w:footer="787" w:top="1100" w:bottom="980" w:left="920" w:right="880"/>
        </w:sectPr>
      </w:pPr>
    </w:p>
    <w:p>
      <w:pPr>
        <w:pStyle w:val="BodyText"/>
        <w:spacing w:line="247" w:lineRule="auto" w:before="64"/>
        <w:ind w:left="1505" w:right="200"/>
      </w:pPr>
      <w:r>
        <w:rPr>
          <w:spacing w:val="35"/>
          <w:w w:val="95"/>
        </w:rPr>
        <w:t>政署復以 </w:t>
      </w:r>
      <w:r>
        <w:rPr>
          <w:w w:val="95"/>
        </w:rPr>
        <w:t>102</w:t>
      </w:r>
      <w:r>
        <w:rPr>
          <w:spacing w:val="-18"/>
          <w:w w:val="95"/>
        </w:rPr>
        <w:t> 年 </w:t>
      </w:r>
      <w:r>
        <w:rPr>
          <w:w w:val="95"/>
        </w:rPr>
        <w:t>10</w:t>
      </w:r>
      <w:r>
        <w:rPr>
          <w:spacing w:val="-18"/>
          <w:w w:val="95"/>
        </w:rPr>
        <w:t> 月 </w:t>
      </w:r>
      <w:r>
        <w:rPr>
          <w:w w:val="95"/>
        </w:rPr>
        <w:t>18</w:t>
      </w:r>
      <w:r>
        <w:rPr>
          <w:spacing w:val="42"/>
          <w:w w:val="95"/>
        </w:rPr>
        <w:t> 日警署人字第</w:t>
      </w:r>
      <w:r>
        <w:rPr>
          <w:w w:val="95"/>
        </w:rPr>
        <w:t>1020151028</w:t>
      </w:r>
      <w:r>
        <w:rPr>
          <w:spacing w:val="14"/>
          <w:w w:val="95"/>
        </w:rPr>
        <w:t>號書函， 核定復審人休職期滿</w:t>
      </w:r>
      <w:r>
        <w:rPr>
          <w:spacing w:val="14"/>
        </w:rPr>
        <w:t>復</w:t>
      </w:r>
      <w:r>
        <w:rPr>
          <w:spacing w:val="10"/>
        </w:rPr>
        <w:t>職。雲縣警局於</w:t>
      </w:r>
      <w:r>
        <w:rPr/>
        <w:t>104</w:t>
      </w:r>
      <w:r>
        <w:rPr>
          <w:spacing w:val="14"/>
        </w:rPr>
        <w:t>年</w:t>
      </w:r>
      <w:r>
        <w:rPr/>
        <w:t>5</w:t>
      </w:r>
      <w:r>
        <w:rPr>
          <w:spacing w:val="15"/>
        </w:rPr>
        <w:t>月</w:t>
      </w:r>
      <w:r>
        <w:rPr/>
        <w:t>5</w:t>
      </w:r>
      <w:r>
        <w:rPr>
          <w:spacing w:val="12"/>
        </w:rPr>
        <w:t>日復審人緩刑期</w:t>
      </w:r>
      <w:r>
        <w:rPr>
          <w:spacing w:val="19"/>
        </w:rPr>
        <w:t>間，依公務人員俸給法（以下簡稱俸給法）</w:t>
      </w:r>
      <w:r>
        <w:rPr>
          <w:spacing w:val="16"/>
        </w:rPr>
        <w:t>第</w:t>
      </w:r>
      <w:r>
        <w:rPr>
          <w:spacing w:val="9"/>
        </w:rPr>
        <w:t>21</w:t>
      </w:r>
      <w:r>
        <w:rPr>
          <w:spacing w:val="19"/>
        </w:rPr>
        <w:t>條第</w:t>
      </w:r>
      <w:r>
        <w:rPr>
          <w:spacing w:val="12"/>
        </w:rPr>
        <w:t>2</w:t>
      </w:r>
      <w:r>
        <w:rPr>
          <w:spacing w:val="17"/>
        </w:rPr>
        <w:t>項規定，補發其</w:t>
      </w:r>
      <w:r>
        <w:rPr>
          <w:spacing w:val="9"/>
        </w:rPr>
        <w:t>98</w:t>
      </w:r>
      <w:r>
        <w:rPr>
          <w:spacing w:val="16"/>
        </w:rPr>
        <w:t>年</w:t>
      </w:r>
      <w:r>
        <w:rPr>
          <w:spacing w:val="10"/>
        </w:rPr>
        <w:t>11</w:t>
      </w:r>
      <w:r>
        <w:rPr>
          <w:spacing w:val="19"/>
        </w:rPr>
        <w:t>月</w:t>
      </w:r>
      <w:r>
        <w:rPr/>
        <w:t>5</w:t>
      </w:r>
      <w:r>
        <w:rPr>
          <w:spacing w:val="-49"/>
        </w:rPr>
        <w:t> 日</w:t>
      </w:r>
      <w:r>
        <w:rPr>
          <w:spacing w:val="26"/>
        </w:rPr>
        <w:t>至</w:t>
      </w:r>
      <w:r>
        <w:rPr>
          <w:spacing w:val="11"/>
        </w:rPr>
        <w:t>101</w:t>
      </w:r>
      <w:r>
        <w:rPr>
          <w:spacing w:val="26"/>
        </w:rPr>
        <w:t>年</w:t>
      </w:r>
      <w:r>
        <w:rPr>
          <w:spacing w:val="19"/>
        </w:rPr>
        <w:t>9</w:t>
      </w:r>
      <w:r>
        <w:rPr>
          <w:spacing w:val="26"/>
        </w:rPr>
        <w:t>月</w:t>
      </w:r>
      <w:r>
        <w:rPr>
          <w:spacing w:val="19"/>
        </w:rPr>
        <w:t>2</w:t>
      </w:r>
      <w:r>
        <w:rPr>
          <w:spacing w:val="22"/>
        </w:rPr>
        <w:t>日停職期間未核給之半數年</w:t>
      </w:r>
      <w:r>
        <w:rPr>
          <w:spacing w:val="7"/>
        </w:rPr>
        <w:t>功俸，計</w:t>
      </w:r>
      <w:r>
        <w:rPr/>
        <w:t>49</w:t>
      </w:r>
      <w:r>
        <w:rPr>
          <w:spacing w:val="14"/>
        </w:rPr>
        <w:t>萬</w:t>
      </w:r>
      <w:r>
        <w:rPr/>
        <w:t>2,286</w:t>
      </w:r>
      <w:r>
        <w:rPr>
          <w:spacing w:val="9"/>
        </w:rPr>
        <w:t>元。茲以警察人員涉犯</w:t>
      </w:r>
      <w:r>
        <w:rPr>
          <w:spacing w:val="19"/>
        </w:rPr>
        <w:t>刑案，依警察人事條例第</w:t>
      </w:r>
      <w:r>
        <w:rPr>
          <w:spacing w:val="9"/>
        </w:rPr>
        <w:t>29</w:t>
      </w:r>
      <w:r>
        <w:rPr>
          <w:spacing w:val="18"/>
        </w:rPr>
        <w:t>條規定，而非</w:t>
      </w:r>
      <w:r>
        <w:rPr>
          <w:spacing w:val="17"/>
        </w:rPr>
        <w:t>依公務員懲戒法第</w:t>
      </w:r>
      <w:r>
        <w:rPr>
          <w:spacing w:val="12"/>
        </w:rPr>
        <w:t>4</w:t>
      </w:r>
      <w:r>
        <w:rPr>
          <w:spacing w:val="17"/>
        </w:rPr>
        <w:t>條第</w:t>
      </w:r>
      <w:r>
        <w:rPr>
          <w:spacing w:val="12"/>
        </w:rPr>
        <w:t>2</w:t>
      </w:r>
      <w:r>
        <w:rPr>
          <w:spacing w:val="14"/>
        </w:rPr>
        <w:t>項所定，以移送</w:t>
      </w:r>
      <w:r>
        <w:rPr>
          <w:spacing w:val="19"/>
        </w:rPr>
        <w:t>懲戒情節重大受停職處分者，其所涉刑案經法院刑事判決有期徒刑並宣告緩刑確定</w:t>
      </w:r>
      <w:r>
        <w:rPr>
          <w:spacing w:val="17"/>
        </w:rPr>
        <w:t>，且行政責任尚未構成法定免職情事而復</w:t>
      </w:r>
      <w:r>
        <w:rPr>
          <w:spacing w:val="19"/>
        </w:rPr>
        <w:t>職，其復職後得否補發停職期間未發之</w:t>
      </w:r>
      <w:r>
        <w:rPr>
          <w:spacing w:val="18"/>
          <w:w w:val="99"/>
        </w:rPr>
        <w:t>本俸</w:t>
      </w:r>
      <w:r>
        <w:rPr>
          <w:spacing w:val="16"/>
          <w:w w:val="99"/>
        </w:rPr>
        <w:t>（</w:t>
      </w:r>
      <w:r>
        <w:rPr>
          <w:spacing w:val="18"/>
          <w:w w:val="99"/>
        </w:rPr>
        <w:t>年功俸</w:t>
      </w:r>
      <w:r>
        <w:rPr>
          <w:spacing w:val="-113"/>
          <w:w w:val="99"/>
        </w:rPr>
        <w:t>）</w:t>
      </w:r>
      <w:r>
        <w:rPr>
          <w:spacing w:val="17"/>
          <w:w w:val="99"/>
        </w:rPr>
        <w:t>，自與俸給法第</w:t>
      </w:r>
      <w:r>
        <w:rPr>
          <w:spacing w:val="7"/>
          <w:w w:val="99"/>
        </w:rPr>
        <w:t>2</w:t>
      </w:r>
      <w:r>
        <w:rPr>
          <w:spacing w:val="12"/>
          <w:w w:val="99"/>
        </w:rPr>
        <w:t>1</w:t>
      </w:r>
      <w:r>
        <w:rPr>
          <w:spacing w:val="19"/>
          <w:w w:val="99"/>
        </w:rPr>
        <w:t>條第</w:t>
      </w:r>
      <w:r>
        <w:rPr>
          <w:spacing w:val="12"/>
          <w:w w:val="99"/>
        </w:rPr>
        <w:t>3</w:t>
      </w:r>
      <w:r>
        <w:rPr>
          <w:w w:val="99"/>
        </w:rPr>
        <w:t>項</w:t>
      </w:r>
      <w:r>
        <w:rPr>
          <w:spacing w:val="19"/>
        </w:rPr>
        <w:t>後段規定無涉，不受其復職後經移送懲戒受休職處分之影響；惟仍應俟緩刑期滿緩刑</w:t>
      </w:r>
      <w:r>
        <w:rPr>
          <w:spacing w:val="18"/>
        </w:rPr>
        <w:t>宣告未經撤銷，始得補發停職期間未發之</w:t>
      </w:r>
      <w:r>
        <w:rPr>
          <w:spacing w:val="7"/>
        </w:rPr>
        <w:t>本俸</w:t>
      </w:r>
      <w:r>
        <w:rPr>
          <w:spacing w:val="14"/>
        </w:rPr>
        <w:t>（年功俸</w:t>
      </w:r>
      <w:r>
        <w:rPr>
          <w:spacing w:val="-135"/>
        </w:rPr>
        <w:t>）</w:t>
      </w:r>
      <w:r>
        <w:rPr>
          <w:spacing w:val="12"/>
        </w:rPr>
        <w:t>。此前經本會</w:t>
      </w:r>
      <w:r>
        <w:rPr/>
        <w:t>104</w:t>
      </w:r>
      <w:r>
        <w:rPr>
          <w:spacing w:val="14"/>
        </w:rPr>
        <w:t>年</w:t>
      </w:r>
      <w:r>
        <w:rPr/>
        <w:t>4</w:t>
      </w:r>
      <w:r>
        <w:rPr>
          <w:spacing w:val="17"/>
        </w:rPr>
        <w:t>月</w:t>
      </w:r>
      <w:r>
        <w:rPr/>
        <w:t>21</w:t>
      </w:r>
      <w:r>
        <w:rPr>
          <w:spacing w:val="-123"/>
        </w:rPr>
        <w:t> </w:t>
      </w:r>
      <w:r>
        <w:rPr>
          <w:spacing w:val="26"/>
          <w:w w:val="95"/>
        </w:rPr>
        <w:t>日</w:t>
      </w:r>
      <w:r>
        <w:rPr>
          <w:spacing w:val="12"/>
          <w:w w:val="95"/>
        </w:rPr>
        <w:t>104</w:t>
      </w:r>
      <w:r>
        <w:rPr>
          <w:spacing w:val="27"/>
          <w:w w:val="95"/>
        </w:rPr>
        <w:t>公審決字第</w:t>
      </w:r>
      <w:r>
        <w:rPr>
          <w:w w:val="95"/>
        </w:rPr>
        <w:t>0079</w:t>
      </w:r>
      <w:r>
        <w:rPr>
          <w:spacing w:val="15"/>
          <w:w w:val="95"/>
        </w:rPr>
        <w:t> 號復審決定書予以</w:t>
      </w:r>
      <w:r>
        <w:rPr>
          <w:spacing w:val="7"/>
        </w:rPr>
        <w:t>審酌</w:t>
      </w:r>
      <w:r>
        <w:rPr>
          <w:spacing w:val="11"/>
        </w:rPr>
        <w:t>，並經臺中高等行政法院</w:t>
      </w:r>
      <w:r>
        <w:rPr/>
        <w:t>104</w:t>
      </w:r>
      <w:r>
        <w:rPr>
          <w:spacing w:val="14"/>
        </w:rPr>
        <w:t>年</w:t>
      </w:r>
      <w:r>
        <w:rPr/>
        <w:t>10</w:t>
      </w:r>
      <w:r>
        <w:rPr>
          <w:spacing w:val="14"/>
        </w:rPr>
        <w:t>月</w:t>
      </w:r>
      <w:r>
        <w:rPr/>
        <w:t>22</w:t>
      </w:r>
      <w:r>
        <w:rPr>
          <w:spacing w:val="-123"/>
        </w:rPr>
        <w:t> </w:t>
      </w:r>
      <w:r>
        <w:rPr>
          <w:spacing w:val="19"/>
          <w:w w:val="95"/>
        </w:rPr>
        <w:t>日</w:t>
      </w:r>
      <w:r>
        <w:rPr>
          <w:w w:val="95"/>
        </w:rPr>
        <w:t>104</w:t>
      </w:r>
      <w:r>
        <w:rPr>
          <w:spacing w:val="19"/>
          <w:w w:val="95"/>
        </w:rPr>
        <w:t>年度訴字第</w:t>
      </w:r>
      <w:r>
        <w:rPr>
          <w:spacing w:val="9"/>
          <w:w w:val="95"/>
        </w:rPr>
        <w:t>191</w:t>
      </w:r>
      <w:r>
        <w:rPr>
          <w:spacing w:val="19"/>
          <w:w w:val="95"/>
        </w:rPr>
        <w:t>號判決理由敘明在案</w:t>
      </w:r>
    </w:p>
    <w:p>
      <w:pPr>
        <w:pStyle w:val="BodyText"/>
        <w:spacing w:line="247" w:lineRule="auto"/>
        <w:ind w:left="1505" w:right="186" w:hanging="17"/>
      </w:pPr>
      <w:r>
        <w:rPr>
          <w:spacing w:val="12"/>
        </w:rPr>
        <w:t>。以復審人所涉刑案經判處有期徒刑1</w:t>
      </w:r>
      <w:r>
        <w:rPr>
          <w:spacing w:val="16"/>
        </w:rPr>
        <w:t>年，</w:t>
      </w:r>
      <w:r>
        <w:rPr>
          <w:spacing w:val="-123"/>
        </w:rPr>
        <w:t> </w:t>
      </w:r>
      <w:r>
        <w:rPr>
          <w:spacing w:val="17"/>
        </w:rPr>
        <w:t>緩刑</w:t>
      </w:r>
      <w:r>
        <w:rPr>
          <w:spacing w:val="12"/>
        </w:rPr>
        <w:t>3</w:t>
      </w:r>
      <w:r>
        <w:rPr>
          <w:spacing w:val="18"/>
        </w:rPr>
        <w:t>年，且於</w:t>
      </w:r>
      <w:r>
        <w:rPr/>
        <w:t>101</w:t>
      </w:r>
      <w:r>
        <w:rPr>
          <w:spacing w:val="19"/>
        </w:rPr>
        <w:t>年</w:t>
      </w:r>
      <w:r>
        <w:rPr>
          <w:spacing w:val="12"/>
        </w:rPr>
        <w:t>6</w:t>
      </w:r>
      <w:r>
        <w:rPr>
          <w:spacing w:val="16"/>
        </w:rPr>
        <w:t>月</w:t>
      </w:r>
      <w:r>
        <w:rPr>
          <w:spacing w:val="12"/>
        </w:rPr>
        <w:t>6</w:t>
      </w:r>
      <w:r>
        <w:rPr>
          <w:spacing w:val="14"/>
        </w:rPr>
        <w:t>日確定，則其是</w:t>
      </w:r>
      <w:r>
        <w:rPr>
          <w:spacing w:val="19"/>
        </w:rPr>
        <w:t>否未受徒刑之執行而得補發系爭停職期間之年功俸，自以緩刑期滿而未受宣告撤銷</w:t>
      </w:r>
      <w:r>
        <w:rPr>
          <w:spacing w:val="9"/>
        </w:rPr>
        <w:t>為準。雲縣警局於</w:t>
      </w:r>
      <w:r>
        <w:rPr/>
        <w:t>104</w:t>
      </w:r>
      <w:r>
        <w:rPr>
          <w:spacing w:val="14"/>
        </w:rPr>
        <w:t>年</w:t>
      </w:r>
      <w:r>
        <w:rPr/>
        <w:t>5</w:t>
      </w:r>
      <w:r>
        <w:rPr>
          <w:spacing w:val="15"/>
        </w:rPr>
        <w:t>月</w:t>
      </w:r>
      <w:r>
        <w:rPr/>
        <w:t>5</w:t>
      </w:r>
      <w:r>
        <w:rPr>
          <w:spacing w:val="11"/>
        </w:rPr>
        <w:t>日復審人緩刑</w:t>
      </w:r>
    </w:p>
    <w:p>
      <w:pPr>
        <w:spacing w:after="0" w:line="247" w:lineRule="auto"/>
        <w:sectPr>
          <w:pgSz w:w="8400" w:h="11910"/>
          <w:pgMar w:header="0" w:footer="787" w:top="1100" w:bottom="980" w:left="920" w:right="880"/>
        </w:sectPr>
      </w:pPr>
    </w:p>
    <w:p>
      <w:pPr>
        <w:pStyle w:val="BodyText"/>
        <w:spacing w:before="64"/>
        <w:ind w:left="1505"/>
        <w:jc w:val="left"/>
      </w:pPr>
      <w:r>
        <w:rPr>
          <w:spacing w:val="19"/>
          <w:w w:val="95"/>
        </w:rPr>
        <w:t>尚未期滿，無法確認其未受徒刑之執行前</w:t>
      </w:r>
    </w:p>
    <w:p>
      <w:pPr>
        <w:pStyle w:val="BodyText"/>
        <w:spacing w:line="247" w:lineRule="auto" w:before="11"/>
        <w:ind w:left="1505" w:right="247"/>
      </w:pPr>
      <w:r>
        <w:rPr>
          <w:spacing w:val="17"/>
        </w:rPr>
        <w:t>，即補發其停職期間未領之半數年功俸，</w:t>
      </w:r>
      <w:r>
        <w:rPr>
          <w:spacing w:val="-123"/>
        </w:rPr>
        <w:t> </w:t>
      </w:r>
      <w:r>
        <w:rPr>
          <w:spacing w:val="8"/>
        </w:rPr>
        <w:t>於法確有未合。惟該局於接獲警政署同年</w:t>
      </w:r>
      <w:r>
        <w:rPr/>
        <w:t>6</w:t>
      </w:r>
      <w:r>
        <w:rPr>
          <w:spacing w:val="-123"/>
        </w:rPr>
        <w:t> </w:t>
      </w:r>
      <w:r>
        <w:rPr>
          <w:spacing w:val="14"/>
        </w:rPr>
        <w:t>月</w:t>
      </w:r>
      <w:r>
        <w:rPr/>
        <w:t>8</w:t>
      </w:r>
      <w:r>
        <w:rPr>
          <w:spacing w:val="14"/>
        </w:rPr>
        <w:t>日警署人字第</w:t>
      </w:r>
      <w:r>
        <w:rPr/>
        <w:t>1040100465</w:t>
      </w:r>
      <w:r>
        <w:rPr>
          <w:spacing w:val="6"/>
        </w:rPr>
        <w:t>號書函，確認</w:t>
      </w:r>
      <w:r>
        <w:rPr>
          <w:spacing w:val="17"/>
        </w:rPr>
        <w:t>同年</w:t>
      </w:r>
      <w:r>
        <w:rPr>
          <w:spacing w:val="12"/>
        </w:rPr>
        <w:t>5</w:t>
      </w:r>
      <w:r>
        <w:rPr>
          <w:spacing w:val="19"/>
        </w:rPr>
        <w:t>月</w:t>
      </w:r>
      <w:r>
        <w:rPr>
          <w:spacing w:val="12"/>
        </w:rPr>
        <w:t>5</w:t>
      </w:r>
      <w:r>
        <w:rPr>
          <w:spacing w:val="14"/>
        </w:rPr>
        <w:t>日補發復審人停職期間半數年功</w:t>
      </w:r>
      <w:r>
        <w:rPr>
          <w:spacing w:val="25"/>
          <w:w w:val="95"/>
        </w:rPr>
        <w:t>俸之處分係屬違誤， 而以系爭同年</w:t>
      </w:r>
      <w:r>
        <w:rPr>
          <w:spacing w:val="21"/>
          <w:w w:val="95"/>
        </w:rPr>
        <w:t>6</w:t>
      </w:r>
      <w:r>
        <w:rPr>
          <w:spacing w:val="29"/>
          <w:w w:val="95"/>
        </w:rPr>
        <w:t>月</w:t>
      </w:r>
      <w:r>
        <w:rPr>
          <w:w w:val="95"/>
        </w:rPr>
        <w:t>24</w:t>
      </w:r>
      <w:r>
        <w:rPr>
          <w:spacing w:val="-116"/>
          <w:w w:val="95"/>
        </w:rPr>
        <w:t> </w:t>
      </w:r>
      <w:r>
        <w:rPr>
          <w:spacing w:val="17"/>
        </w:rPr>
        <w:t>日函，撤銷原違法補發復審人停職期間年</w:t>
      </w:r>
      <w:r>
        <w:rPr>
          <w:spacing w:val="9"/>
        </w:rPr>
        <w:t>功俸之處分時，復審人已於</w:t>
      </w:r>
      <w:r>
        <w:rPr/>
        <w:t>104</w:t>
      </w:r>
      <w:r>
        <w:rPr>
          <w:spacing w:val="16"/>
        </w:rPr>
        <w:t>年</w:t>
      </w:r>
      <w:r>
        <w:rPr/>
        <w:t>6</w:t>
      </w:r>
      <w:r>
        <w:rPr>
          <w:spacing w:val="14"/>
        </w:rPr>
        <w:t>月</w:t>
      </w:r>
      <w:r>
        <w:rPr/>
        <w:t>5</w:t>
      </w:r>
      <w:r>
        <w:rPr>
          <w:spacing w:val="16"/>
        </w:rPr>
        <w:t>日緩</w:t>
      </w:r>
      <w:r>
        <w:rPr>
          <w:spacing w:val="17"/>
        </w:rPr>
        <w:t>刑期滿，且所受緩刑宣告未經撤銷，雲縣</w:t>
      </w:r>
      <w:r>
        <w:rPr>
          <w:spacing w:val="14"/>
        </w:rPr>
        <w:t>警局依俸給法第</w:t>
      </w:r>
      <w:r>
        <w:rPr/>
        <w:t>21</w:t>
      </w:r>
      <w:r>
        <w:rPr>
          <w:spacing w:val="15"/>
        </w:rPr>
        <w:t>條第</w:t>
      </w:r>
      <w:r>
        <w:rPr/>
        <w:t>3</w:t>
      </w:r>
      <w:r>
        <w:rPr>
          <w:spacing w:val="8"/>
        </w:rPr>
        <w:t>項規定，即應補發</w:t>
      </w:r>
      <w:r>
        <w:rPr>
          <w:spacing w:val="17"/>
        </w:rPr>
        <w:t>其停職期間未領之半數年功俸；該局再以系爭</w:t>
      </w:r>
      <w:r>
        <w:rPr/>
        <w:t>104</w:t>
      </w:r>
      <w:r>
        <w:rPr>
          <w:spacing w:val="16"/>
        </w:rPr>
        <w:t>年</w:t>
      </w:r>
      <w:r>
        <w:rPr>
          <w:spacing w:val="12"/>
        </w:rPr>
        <w:t>6</w:t>
      </w:r>
      <w:r>
        <w:rPr>
          <w:spacing w:val="17"/>
        </w:rPr>
        <w:t>月</w:t>
      </w:r>
      <w:r>
        <w:rPr>
          <w:spacing w:val="10"/>
        </w:rPr>
        <w:t>24</w:t>
      </w:r>
      <w:r>
        <w:rPr>
          <w:spacing w:val="17"/>
        </w:rPr>
        <w:t>日函撤銷同年</w:t>
      </w:r>
      <w:r>
        <w:rPr>
          <w:spacing w:val="12"/>
        </w:rPr>
        <w:t>5</w:t>
      </w:r>
      <w:r>
        <w:rPr>
          <w:spacing w:val="19"/>
        </w:rPr>
        <w:t>月</w:t>
      </w:r>
      <w:r>
        <w:rPr/>
        <w:t>5</w:t>
      </w:r>
      <w:r>
        <w:rPr>
          <w:spacing w:val="19"/>
        </w:rPr>
        <w:t>日違法</w:t>
      </w:r>
      <w:r>
        <w:rPr>
          <w:spacing w:val="12"/>
        </w:rPr>
        <w:t>提前補發之處分，顯已無據。</w:t>
      </w:r>
    </w:p>
    <w:p>
      <w:pPr>
        <w:pStyle w:val="BodyText"/>
        <w:ind w:left="0"/>
        <w:jc w:val="left"/>
        <w:rPr>
          <w:sz w:val="24"/>
        </w:rPr>
      </w:pPr>
    </w:p>
    <w:p>
      <w:pPr>
        <w:pStyle w:val="BodyText"/>
        <w:spacing w:before="6"/>
        <w:ind w:left="0"/>
        <w:jc w:val="left"/>
        <w:rPr>
          <w:sz w:val="27"/>
        </w:rPr>
      </w:pPr>
    </w:p>
    <w:p>
      <w:pPr>
        <w:spacing w:line="247" w:lineRule="auto" w:before="1"/>
        <w:ind w:left="213" w:right="2286" w:firstLine="0"/>
        <w:jc w:val="left"/>
        <w:rPr>
          <w:sz w:val="25"/>
        </w:rPr>
      </w:pPr>
      <w:r>
        <w:rPr>
          <w:b/>
          <w:spacing w:val="15"/>
          <w:sz w:val="25"/>
        </w:rPr>
        <w:t>事件類型</w:t>
      </w:r>
      <w:r>
        <w:rPr>
          <w:spacing w:val="14"/>
          <w:sz w:val="25"/>
        </w:rPr>
        <w:t>：復審事件</w:t>
      </w:r>
      <w:r>
        <w:rPr>
          <w:sz w:val="25"/>
        </w:rPr>
        <w:t>/</w:t>
      </w:r>
      <w:r>
        <w:rPr>
          <w:spacing w:val="11"/>
          <w:sz w:val="25"/>
        </w:rPr>
        <w:t>涉訟輔助事件</w:t>
      </w:r>
      <w:r>
        <w:rPr>
          <w:b/>
          <w:spacing w:val="15"/>
          <w:sz w:val="25"/>
        </w:rPr>
        <w:t>決定字號</w:t>
      </w:r>
      <w:r>
        <w:rPr>
          <w:sz w:val="25"/>
        </w:rPr>
        <w:t>：104</w:t>
      </w:r>
      <w:r>
        <w:rPr>
          <w:spacing w:val="14"/>
          <w:sz w:val="25"/>
        </w:rPr>
        <w:t>公審決字第</w:t>
      </w:r>
      <w:r>
        <w:rPr>
          <w:sz w:val="25"/>
        </w:rPr>
        <w:t>0308號</w:t>
      </w:r>
      <w:r>
        <w:rPr>
          <w:spacing w:val="1"/>
          <w:sz w:val="25"/>
        </w:rPr>
        <w:t> </w:t>
      </w:r>
      <w:r>
        <w:rPr>
          <w:b/>
          <w:spacing w:val="15"/>
          <w:sz w:val="25"/>
        </w:rPr>
        <w:t>決定日期</w:t>
      </w:r>
      <w:r>
        <w:rPr>
          <w:spacing w:val="14"/>
          <w:sz w:val="25"/>
        </w:rPr>
        <w:t>：民國</w:t>
      </w:r>
      <w:r>
        <w:rPr>
          <w:sz w:val="25"/>
        </w:rPr>
        <w:t>104</w:t>
      </w:r>
      <w:r>
        <w:rPr>
          <w:spacing w:val="14"/>
          <w:sz w:val="25"/>
        </w:rPr>
        <w:t>年</w:t>
      </w:r>
      <w:r>
        <w:rPr>
          <w:sz w:val="25"/>
        </w:rPr>
        <w:t>11</w:t>
      </w:r>
      <w:r>
        <w:rPr>
          <w:spacing w:val="14"/>
          <w:sz w:val="25"/>
        </w:rPr>
        <w:t>月</w:t>
      </w:r>
      <w:r>
        <w:rPr>
          <w:sz w:val="25"/>
        </w:rPr>
        <w:t>17日</w:t>
      </w:r>
    </w:p>
    <w:p>
      <w:pPr>
        <w:pStyle w:val="BodyText"/>
        <w:spacing w:line="247" w:lineRule="auto"/>
        <w:ind w:left="1505" w:right="246" w:hanging="1292"/>
      </w:pPr>
      <w:r>
        <w:rPr>
          <w:b/>
          <w:spacing w:val="12"/>
        </w:rPr>
        <w:t>要   旨</w:t>
      </w:r>
      <w:r>
        <w:rPr>
          <w:spacing w:val="14"/>
        </w:rPr>
        <w:t>：依公務人員因公涉訟輔助辦法</w:t>
      </w:r>
      <w:r>
        <w:rPr>
          <w:spacing w:val="16"/>
        </w:rPr>
        <w:t>（</w:t>
      </w:r>
      <w:r>
        <w:rPr>
          <w:spacing w:val="11"/>
        </w:rPr>
        <w:t>以下簡稱</w:t>
      </w:r>
      <w:r>
        <w:rPr>
          <w:spacing w:val="17"/>
        </w:rPr>
        <w:t>涉訟輔助辦法</w:t>
      </w:r>
      <w:r>
        <w:rPr>
          <w:spacing w:val="18"/>
        </w:rPr>
        <w:t>）</w:t>
      </w:r>
      <w:r>
        <w:rPr>
          <w:spacing w:val="21"/>
        </w:rPr>
        <w:t>第</w:t>
      </w:r>
      <w:r>
        <w:rPr>
          <w:spacing w:val="12"/>
        </w:rPr>
        <w:t>3</w:t>
      </w:r>
      <w:r>
        <w:rPr>
          <w:spacing w:val="18"/>
        </w:rPr>
        <w:t>條、第</w:t>
      </w:r>
      <w:r>
        <w:rPr>
          <w:spacing w:val="12"/>
        </w:rPr>
        <w:t>5</w:t>
      </w:r>
      <w:r>
        <w:rPr>
          <w:spacing w:val="18"/>
        </w:rPr>
        <w:t>條、第</w:t>
      </w:r>
      <w:r>
        <w:rPr>
          <w:spacing w:val="10"/>
        </w:rPr>
        <w:t>10</w:t>
      </w:r>
      <w:r>
        <w:rPr>
          <w:spacing w:val="19"/>
        </w:rPr>
        <w:t>條規</w:t>
      </w:r>
      <w:r>
        <w:rPr>
          <w:spacing w:val="17"/>
        </w:rPr>
        <w:t>定，公務人員申請因公涉訟輔助，係以依法執行職務，且非與其服務機關間之訴訟為前提；至於公務人員因執行職務涉犯刑事罪嫌，經服務機關首長告發者，則非屬與其服務機關間涉訟之情形，自不在該辦</w:t>
      </w:r>
      <w:r>
        <w:rPr>
          <w:spacing w:val="19"/>
        </w:rPr>
        <w:t>法第</w:t>
      </w:r>
      <w:r>
        <w:rPr>
          <w:spacing w:val="9"/>
        </w:rPr>
        <w:t>10</w:t>
      </w:r>
      <w:r>
        <w:rPr>
          <w:spacing w:val="17"/>
        </w:rPr>
        <w:t>條所定限制範圍；又公務人員是否</w:t>
      </w:r>
    </w:p>
    <w:p>
      <w:pPr>
        <w:spacing w:after="0" w:line="247" w:lineRule="auto"/>
        <w:sectPr>
          <w:pgSz w:w="8400" w:h="11910"/>
          <w:pgMar w:header="0" w:footer="787" w:top="1100" w:bottom="980" w:left="920" w:right="880"/>
        </w:sectPr>
      </w:pPr>
    </w:p>
    <w:p>
      <w:pPr>
        <w:pStyle w:val="BodyText"/>
        <w:spacing w:line="247" w:lineRule="auto" w:before="64"/>
        <w:ind w:left="1505" w:right="246"/>
      </w:pPr>
      <w:r>
        <w:rPr>
          <w:spacing w:val="17"/>
        </w:rPr>
        <w:t>依法執行職務，應由其服務機關本於權責</w:t>
      </w:r>
      <w:r>
        <w:rPr>
          <w:spacing w:val="19"/>
        </w:rPr>
        <w:t>認定，與檢察機關之起訴（不起訴）</w:t>
      </w:r>
      <w:r>
        <w:rPr>
          <w:spacing w:val="9"/>
        </w:rPr>
        <w:t>理由</w:t>
      </w:r>
      <w:r>
        <w:rPr>
          <w:spacing w:val="17"/>
        </w:rPr>
        <w:t>並無必然關係。復審人所涉訴訟係因國軍退除役官兵輔導委員會臺南榮譽國民之家</w:t>
      </w:r>
    </w:p>
    <w:p>
      <w:pPr>
        <w:pStyle w:val="BodyText"/>
        <w:spacing w:line="247" w:lineRule="auto"/>
        <w:ind w:left="1505" w:right="246"/>
      </w:pPr>
      <w:r>
        <w:rPr>
          <w:spacing w:val="19"/>
        </w:rPr>
        <w:t>（以下簡稱臺南榮家）</w:t>
      </w:r>
      <w:r>
        <w:rPr>
          <w:spacing w:val="16"/>
        </w:rPr>
        <w:t>朱前主任告發其涉</w:t>
      </w:r>
      <w:r>
        <w:rPr>
          <w:spacing w:val="19"/>
        </w:rPr>
        <w:t>嫌刑事犯罪，非屬涉訟輔助辦法第</w:t>
      </w:r>
      <w:r>
        <w:rPr>
          <w:spacing w:val="9"/>
        </w:rPr>
        <w:t>10條所</w:t>
      </w:r>
      <w:r>
        <w:rPr>
          <w:spacing w:val="17"/>
        </w:rPr>
        <w:t>定不得給予涉訟輔助之情形。臺南榮家逕</w:t>
      </w:r>
      <w:r>
        <w:rPr>
          <w:spacing w:val="19"/>
        </w:rPr>
        <w:t>依該條規定，以系爭</w:t>
      </w:r>
      <w:r>
        <w:rPr/>
        <w:t>104</w:t>
      </w:r>
      <w:r>
        <w:rPr>
          <w:spacing w:val="19"/>
        </w:rPr>
        <w:t>年</w:t>
      </w:r>
      <w:r>
        <w:rPr>
          <w:spacing w:val="12"/>
        </w:rPr>
        <w:t>9</w:t>
      </w:r>
      <w:r>
        <w:rPr>
          <w:spacing w:val="19"/>
        </w:rPr>
        <w:t>月</w:t>
      </w:r>
      <w:r>
        <w:rPr>
          <w:spacing w:val="9"/>
        </w:rPr>
        <w:t>25</w:t>
      </w:r>
      <w:r>
        <w:rPr>
          <w:spacing w:val="14"/>
        </w:rPr>
        <w:t>日南榮人</w:t>
      </w:r>
      <w:r>
        <w:rPr>
          <w:spacing w:val="19"/>
        </w:rPr>
        <w:t>字第</w:t>
      </w:r>
      <w:r>
        <w:rPr/>
        <w:t>1040004053</w:t>
      </w:r>
      <w:r>
        <w:rPr>
          <w:spacing w:val="16"/>
        </w:rPr>
        <w:t>號函，否准其因公涉訟輔</w:t>
      </w:r>
      <w:r>
        <w:rPr>
          <w:spacing w:val="17"/>
        </w:rPr>
        <w:t>助之申請，即有適用法規錯誤之違誤。又該家僅以臺灣臺南地方法院檢察署檢察官不起訴處分書之隻字片語，加以拼湊認定復審人之涉訟非屬依法執行職務，至於復審人之職務權限範圍、職務內容、執行系爭職務之法定程序、所違反之法令規範及具體之違失行為等，均付之闕如，其認事</w:t>
      </w:r>
      <w:r>
        <w:rPr>
          <w:spacing w:val="8"/>
        </w:rPr>
        <w:t>用法，亦與涉訟輔助辦法第</w:t>
      </w:r>
      <w:r>
        <w:rPr/>
        <w:t>3</w:t>
      </w:r>
      <w:r>
        <w:rPr>
          <w:spacing w:val="11"/>
        </w:rPr>
        <w:t>條規定意旨不</w:t>
      </w:r>
      <w:r>
        <w:rPr>
          <w:spacing w:val="14"/>
        </w:rPr>
        <w:t>符。</w:t>
      </w:r>
    </w:p>
    <w:p>
      <w:pPr>
        <w:pStyle w:val="BodyText"/>
        <w:ind w:left="0"/>
        <w:jc w:val="left"/>
        <w:rPr>
          <w:sz w:val="24"/>
        </w:rPr>
      </w:pPr>
    </w:p>
    <w:p>
      <w:pPr>
        <w:pStyle w:val="BodyText"/>
        <w:spacing w:before="6"/>
        <w:ind w:left="0"/>
        <w:jc w:val="left"/>
        <w:rPr>
          <w:sz w:val="27"/>
        </w:rPr>
      </w:pPr>
    </w:p>
    <w:p>
      <w:pPr>
        <w:spacing w:line="247" w:lineRule="auto" w:before="1"/>
        <w:ind w:left="213" w:right="2548" w:firstLine="0"/>
        <w:jc w:val="left"/>
        <w:rPr>
          <w:sz w:val="25"/>
        </w:rPr>
      </w:pPr>
      <w:r>
        <w:rPr>
          <w:b/>
          <w:spacing w:val="15"/>
          <w:sz w:val="25"/>
        </w:rPr>
        <w:t>事件類型</w:t>
      </w:r>
      <w:r>
        <w:rPr>
          <w:spacing w:val="14"/>
          <w:sz w:val="25"/>
        </w:rPr>
        <w:t>：復審事件</w:t>
      </w:r>
      <w:r>
        <w:rPr>
          <w:sz w:val="25"/>
        </w:rPr>
        <w:t>/</w:t>
      </w:r>
      <w:r>
        <w:rPr>
          <w:spacing w:val="10"/>
          <w:sz w:val="25"/>
        </w:rPr>
        <w:t>退休事件</w:t>
      </w:r>
      <w:r>
        <w:rPr>
          <w:spacing w:val="1"/>
          <w:sz w:val="25"/>
        </w:rPr>
        <w:t> </w:t>
      </w:r>
      <w:r>
        <w:rPr>
          <w:b/>
          <w:spacing w:val="15"/>
          <w:sz w:val="25"/>
        </w:rPr>
        <w:t>決定字號</w:t>
      </w:r>
      <w:r>
        <w:rPr>
          <w:sz w:val="25"/>
        </w:rPr>
        <w:t>：104</w:t>
      </w:r>
      <w:r>
        <w:rPr>
          <w:spacing w:val="14"/>
          <w:sz w:val="25"/>
        </w:rPr>
        <w:t>公審決字第</w:t>
      </w:r>
      <w:r>
        <w:rPr>
          <w:sz w:val="25"/>
        </w:rPr>
        <w:t>0319號</w:t>
      </w:r>
      <w:r>
        <w:rPr>
          <w:b/>
          <w:spacing w:val="15"/>
          <w:sz w:val="25"/>
        </w:rPr>
        <w:t>決定日期</w:t>
      </w:r>
      <w:r>
        <w:rPr>
          <w:spacing w:val="14"/>
          <w:sz w:val="25"/>
        </w:rPr>
        <w:t>：民國</w:t>
      </w:r>
      <w:r>
        <w:rPr>
          <w:sz w:val="25"/>
        </w:rPr>
        <w:t>104</w:t>
      </w:r>
      <w:r>
        <w:rPr>
          <w:spacing w:val="14"/>
          <w:sz w:val="25"/>
        </w:rPr>
        <w:t>年</w:t>
      </w:r>
      <w:r>
        <w:rPr>
          <w:sz w:val="25"/>
        </w:rPr>
        <w:t>12</w:t>
      </w:r>
      <w:r>
        <w:rPr>
          <w:spacing w:val="14"/>
          <w:sz w:val="25"/>
        </w:rPr>
        <w:t>月</w:t>
      </w:r>
      <w:r>
        <w:rPr>
          <w:sz w:val="25"/>
        </w:rPr>
        <w:t>8日</w:t>
      </w:r>
    </w:p>
    <w:p>
      <w:pPr>
        <w:pStyle w:val="BodyText"/>
        <w:spacing w:line="247" w:lineRule="auto"/>
        <w:ind w:left="1505" w:right="247" w:hanging="1292"/>
      </w:pPr>
      <w:r>
        <w:rPr>
          <w:b/>
          <w:spacing w:val="12"/>
        </w:rPr>
        <w:t>要   旨</w:t>
      </w:r>
      <w:r>
        <w:rPr>
          <w:spacing w:val="13"/>
        </w:rPr>
        <w:t>：按警察人員人事條例對於警察人員申請自</w:t>
      </w:r>
      <w:r>
        <w:rPr>
          <w:spacing w:val="17"/>
        </w:rPr>
        <w:t>願退休之要件並無規範，自有公務人員退</w:t>
      </w:r>
      <w:r>
        <w:rPr>
          <w:spacing w:val="19"/>
        </w:rPr>
        <w:t>休法之適用。復按公務人員退休法第</w:t>
      </w:r>
      <w:r>
        <w:rPr>
          <w:spacing w:val="9"/>
        </w:rPr>
        <w:t>20</w:t>
      </w:r>
      <w:r>
        <w:rPr/>
        <w:t>條</w:t>
      </w:r>
    </w:p>
    <w:p>
      <w:pPr>
        <w:spacing w:after="0" w:line="247" w:lineRule="auto"/>
        <w:sectPr>
          <w:pgSz w:w="8400" w:h="11910"/>
          <w:pgMar w:header="0" w:footer="787" w:top="1100" w:bottom="980" w:left="920" w:right="880"/>
        </w:sectPr>
      </w:pPr>
    </w:p>
    <w:p>
      <w:pPr>
        <w:pStyle w:val="BodyText"/>
        <w:spacing w:line="247" w:lineRule="auto" w:before="64"/>
        <w:ind w:left="1505" w:right="246"/>
      </w:pPr>
      <w:r>
        <w:rPr>
          <w:spacing w:val="19"/>
        </w:rPr>
        <w:t>第</w:t>
      </w:r>
      <w:r>
        <w:rPr/>
        <w:t>1</w:t>
      </w:r>
      <w:r>
        <w:rPr>
          <w:spacing w:val="18"/>
        </w:rPr>
        <w:t>項及其施行細則第</w:t>
      </w:r>
      <w:r>
        <w:rPr>
          <w:spacing w:val="10"/>
        </w:rPr>
        <w:t>24</w:t>
      </w:r>
      <w:r>
        <w:rPr>
          <w:spacing w:val="17"/>
        </w:rPr>
        <w:t>條第</w:t>
      </w:r>
      <w:r>
        <w:rPr>
          <w:spacing w:val="12"/>
        </w:rPr>
        <w:t>1</w:t>
      </w:r>
      <w:r>
        <w:rPr>
          <w:spacing w:val="18"/>
        </w:rPr>
        <w:t>項、第</w:t>
      </w:r>
      <w:r>
        <w:rPr>
          <w:spacing w:val="10"/>
        </w:rPr>
        <w:t>25</w:t>
      </w:r>
      <w:r>
        <w:rPr/>
        <w:t>條</w:t>
      </w:r>
      <w:r>
        <w:rPr>
          <w:spacing w:val="17"/>
        </w:rPr>
        <w:t>規定，公務人員申請自願退休案件之審定權責機關為銓敘部，僅有該部具有准駁權限；服務機關對於公務人員申請自願退休案件，除因所附證件不足或有錯誤應通知補正外，應將相關表件彙轉銓敘部審定，</w:t>
      </w:r>
      <w:r>
        <w:rPr>
          <w:spacing w:val="-123"/>
        </w:rPr>
        <w:t> </w:t>
      </w:r>
      <w:r>
        <w:rPr>
          <w:spacing w:val="17"/>
        </w:rPr>
        <w:t>縱認其申請與內部規範不符，仍應將審查意見彙送銓敘部作為准駁之參考，尚不得</w:t>
      </w:r>
      <w:r>
        <w:rPr>
          <w:spacing w:val="26"/>
        </w:rPr>
        <w:t>逕予否准自願退休之申請。復審人以</w:t>
      </w:r>
      <w:r>
        <w:rPr/>
        <w:t>103</w:t>
      </w:r>
      <w:r>
        <w:rPr>
          <w:spacing w:val="-123"/>
        </w:rPr>
        <w:t> </w:t>
      </w:r>
      <w:r>
        <w:rPr>
          <w:spacing w:val="14"/>
        </w:rPr>
        <w:t>年</w:t>
      </w:r>
      <w:r>
        <w:rPr/>
        <w:t>12</w:t>
      </w:r>
      <w:r>
        <w:rPr>
          <w:spacing w:val="14"/>
        </w:rPr>
        <w:t>月</w:t>
      </w:r>
      <w:r>
        <w:rPr/>
        <w:t>16</w:t>
      </w:r>
      <w:r>
        <w:rPr>
          <w:spacing w:val="10"/>
        </w:rPr>
        <w:t>日自願退休申請書，申請擬於</w:t>
      </w:r>
      <w:r>
        <w:rPr/>
        <w:t>104</w:t>
      </w:r>
      <w:r>
        <w:rPr>
          <w:spacing w:val="-123"/>
        </w:rPr>
        <w:t> </w:t>
      </w:r>
      <w:r>
        <w:rPr>
          <w:spacing w:val="14"/>
        </w:rPr>
        <w:t>年</w:t>
      </w:r>
      <w:r>
        <w:rPr/>
        <w:t>3</w:t>
      </w:r>
      <w:r>
        <w:rPr>
          <w:spacing w:val="14"/>
        </w:rPr>
        <w:t>月</w:t>
      </w:r>
      <w:r>
        <w:rPr/>
        <w:t>11</w:t>
      </w:r>
      <w:r>
        <w:rPr>
          <w:spacing w:val="9"/>
        </w:rPr>
        <w:t>日自願退休生效，經內政部警政署</w:t>
      </w:r>
      <w:r>
        <w:rPr>
          <w:spacing w:val="19"/>
        </w:rPr>
        <w:t>高雄港務警察總隊</w:t>
      </w:r>
      <w:r>
        <w:rPr/>
        <w:t>104</w:t>
      </w:r>
      <w:r>
        <w:rPr>
          <w:spacing w:val="19"/>
        </w:rPr>
        <w:t>年</w:t>
      </w:r>
      <w:r>
        <w:rPr>
          <w:spacing w:val="12"/>
        </w:rPr>
        <w:t>2</w:t>
      </w:r>
      <w:r>
        <w:rPr>
          <w:spacing w:val="19"/>
        </w:rPr>
        <w:t>月</w:t>
      </w:r>
      <w:r>
        <w:rPr>
          <w:spacing w:val="9"/>
        </w:rPr>
        <w:t>24</w:t>
      </w:r>
      <w:r>
        <w:rPr>
          <w:spacing w:val="15"/>
        </w:rPr>
        <w:t>日高港警人</w:t>
      </w:r>
      <w:r>
        <w:rPr>
          <w:spacing w:val="19"/>
          <w:w w:val="95"/>
        </w:rPr>
        <w:t>字第</w:t>
      </w:r>
      <w:r>
        <w:rPr>
          <w:w w:val="95"/>
        </w:rPr>
        <w:t>1040700216</w:t>
      </w:r>
      <w:r>
        <w:rPr>
          <w:spacing w:val="11"/>
          <w:w w:val="95"/>
        </w:rPr>
        <w:t>號書函復， 以其未符合「</w:t>
      </w:r>
      <w:r>
        <w:rPr>
          <w:spacing w:val="17"/>
        </w:rPr>
        <w:t>基層警力申請自願退休案件審核作業原則</w:t>
      </w:r>
    </w:p>
    <w:p>
      <w:pPr>
        <w:pStyle w:val="BodyText"/>
        <w:spacing w:line="247" w:lineRule="auto"/>
        <w:ind w:left="1505" w:right="273"/>
      </w:pPr>
      <w:r>
        <w:rPr>
          <w:spacing w:val="-1"/>
        </w:rPr>
        <w:t>」，否准所請，核屬欠缺准駁權限，應予撤</w:t>
      </w:r>
      <w:r>
        <w:rPr>
          <w:spacing w:val="14"/>
        </w:rPr>
        <w:t>銷。</w:t>
      </w:r>
    </w:p>
    <w:p>
      <w:pPr>
        <w:pStyle w:val="BodyText"/>
        <w:ind w:left="0"/>
        <w:jc w:val="left"/>
        <w:rPr>
          <w:sz w:val="24"/>
        </w:rPr>
      </w:pPr>
    </w:p>
    <w:p>
      <w:pPr>
        <w:pStyle w:val="BodyText"/>
        <w:spacing w:before="7"/>
        <w:ind w:left="0"/>
        <w:jc w:val="left"/>
        <w:rPr>
          <w:sz w:val="27"/>
        </w:rPr>
      </w:pPr>
    </w:p>
    <w:p>
      <w:pPr>
        <w:spacing w:line="247" w:lineRule="auto" w:before="0"/>
        <w:ind w:left="213" w:right="2285" w:firstLine="0"/>
        <w:jc w:val="left"/>
        <w:rPr>
          <w:sz w:val="25"/>
        </w:rPr>
      </w:pPr>
      <w:r>
        <w:rPr>
          <w:b/>
          <w:spacing w:val="15"/>
          <w:sz w:val="25"/>
        </w:rPr>
        <w:t>事件類型</w:t>
      </w:r>
      <w:r>
        <w:rPr>
          <w:spacing w:val="14"/>
          <w:sz w:val="25"/>
        </w:rPr>
        <w:t>：再申訴事件</w:t>
      </w:r>
      <w:r>
        <w:rPr>
          <w:sz w:val="25"/>
        </w:rPr>
        <w:t>/</w:t>
      </w:r>
      <w:r>
        <w:rPr>
          <w:spacing w:val="11"/>
          <w:sz w:val="25"/>
        </w:rPr>
        <w:t>調任等事件</w:t>
      </w:r>
      <w:r>
        <w:rPr>
          <w:b/>
          <w:spacing w:val="15"/>
          <w:sz w:val="25"/>
        </w:rPr>
        <w:t>決定字號</w:t>
      </w:r>
      <w:r>
        <w:rPr>
          <w:sz w:val="25"/>
        </w:rPr>
        <w:t>：104</w:t>
      </w:r>
      <w:r>
        <w:rPr>
          <w:spacing w:val="14"/>
          <w:sz w:val="25"/>
        </w:rPr>
        <w:t>公申決字第</w:t>
      </w:r>
      <w:r>
        <w:rPr>
          <w:sz w:val="25"/>
        </w:rPr>
        <w:t>0015號</w:t>
      </w:r>
      <w:r>
        <w:rPr>
          <w:spacing w:val="1"/>
          <w:sz w:val="25"/>
        </w:rPr>
        <w:t> </w:t>
      </w:r>
      <w:r>
        <w:rPr>
          <w:b/>
          <w:spacing w:val="15"/>
          <w:sz w:val="25"/>
        </w:rPr>
        <w:t>決定日期</w:t>
      </w:r>
      <w:r>
        <w:rPr>
          <w:spacing w:val="14"/>
          <w:sz w:val="25"/>
        </w:rPr>
        <w:t>：民國</w:t>
      </w:r>
      <w:r>
        <w:rPr>
          <w:sz w:val="25"/>
        </w:rPr>
        <w:t>104</w:t>
      </w:r>
      <w:r>
        <w:rPr>
          <w:spacing w:val="14"/>
          <w:sz w:val="25"/>
        </w:rPr>
        <w:t>年</w:t>
      </w:r>
      <w:r>
        <w:rPr>
          <w:sz w:val="25"/>
        </w:rPr>
        <w:t>2</w:t>
      </w:r>
      <w:r>
        <w:rPr>
          <w:spacing w:val="14"/>
          <w:sz w:val="25"/>
        </w:rPr>
        <w:t>月</w:t>
      </w:r>
      <w:r>
        <w:rPr>
          <w:sz w:val="25"/>
        </w:rPr>
        <w:t>10日</w:t>
      </w:r>
    </w:p>
    <w:p>
      <w:pPr>
        <w:spacing w:line="349" w:lineRule="exact" w:before="0"/>
        <w:ind w:left="213" w:right="0" w:firstLine="0"/>
        <w:jc w:val="both"/>
        <w:rPr>
          <w:sz w:val="25"/>
        </w:rPr>
      </w:pPr>
      <w:r>
        <w:rPr>
          <w:b/>
          <w:spacing w:val="16"/>
          <w:sz w:val="25"/>
        </w:rPr>
        <w:t>要    旨</w:t>
      </w:r>
      <w:r>
        <w:rPr>
          <w:spacing w:val="4"/>
          <w:sz w:val="25"/>
        </w:rPr>
        <w:t>：依端正警察風紀實施規定第</w:t>
      </w:r>
      <w:r>
        <w:rPr>
          <w:sz w:val="25"/>
        </w:rPr>
        <w:t>28</w:t>
      </w:r>
      <w:r>
        <w:rPr>
          <w:spacing w:val="6"/>
          <w:sz w:val="25"/>
        </w:rPr>
        <w:t>點第</w:t>
      </w:r>
      <w:r>
        <w:rPr>
          <w:sz w:val="25"/>
        </w:rPr>
        <w:t>1</w:t>
      </w:r>
      <w:r>
        <w:rPr>
          <w:spacing w:val="3"/>
          <w:sz w:val="25"/>
        </w:rPr>
        <w:t>項規定</w:t>
      </w:r>
    </w:p>
    <w:p>
      <w:pPr>
        <w:pStyle w:val="BodyText"/>
        <w:spacing w:line="247" w:lineRule="auto" w:before="10"/>
        <w:ind w:left="1485" w:right="248" w:hanging="27"/>
      </w:pPr>
      <w:r>
        <w:rPr>
          <w:spacing w:val="1"/>
        </w:rPr>
        <w:t>，警察機關提報員警為關懷輔導對象，應由</w:t>
      </w:r>
      <w:r>
        <w:rPr/>
        <w:t>分局級警察機關風紀評估委員會初評，再送局級警察機關風紀評估審核委員會審議，經</w:t>
      </w:r>
      <w:r>
        <w:rPr>
          <w:spacing w:val="1"/>
          <w:w w:val="95"/>
        </w:rPr>
        <w:t>機關首長核定為之。新北市政府警察局</w:t>
      </w:r>
      <w:r>
        <w:rPr>
          <w:spacing w:val="12"/>
          <w:w w:val="95"/>
        </w:rPr>
        <w:t>（以</w:t>
      </w:r>
    </w:p>
    <w:p>
      <w:pPr>
        <w:spacing w:after="0" w:line="247" w:lineRule="auto"/>
        <w:sectPr>
          <w:pgSz w:w="8400" w:h="11910"/>
          <w:pgMar w:header="0" w:footer="787" w:top="1100" w:bottom="980" w:left="920" w:right="880"/>
        </w:sectPr>
      </w:pPr>
    </w:p>
    <w:p>
      <w:pPr>
        <w:pStyle w:val="BodyText"/>
        <w:spacing w:line="247" w:lineRule="auto" w:before="64"/>
        <w:ind w:left="1485" w:right="262"/>
      </w:pPr>
      <w:r>
        <w:rPr>
          <w:spacing w:val="4"/>
        </w:rPr>
        <w:t>下簡稱新北警局</w:t>
      </w:r>
      <w:r>
        <w:rPr/>
        <w:t>）</w:t>
      </w:r>
      <w:r>
        <w:rPr>
          <w:spacing w:val="3"/>
        </w:rPr>
        <w:t>樹林分局</w:t>
      </w:r>
      <w:r>
        <w:rPr>
          <w:spacing w:val="8"/>
        </w:rPr>
        <w:t>（</w:t>
      </w:r>
      <w:r>
        <w:rPr>
          <w:spacing w:val="4"/>
        </w:rPr>
        <w:t>以下簡稱樹林</w:t>
      </w:r>
      <w:r>
        <w:rPr>
          <w:spacing w:val="11"/>
        </w:rPr>
        <w:t>分局</w:t>
      </w:r>
      <w:r>
        <w:rPr>
          <w:spacing w:val="-99"/>
        </w:rPr>
        <w:t>）</w:t>
      </w:r>
      <w:r>
        <w:rPr>
          <w:spacing w:val="5"/>
        </w:rPr>
        <w:t>審認再申訴人所涉違反貪污治罪條例</w:t>
      </w:r>
      <w:r>
        <w:rPr/>
        <w:t>等案，尚在臺灣新北地方法院檢察署調查中</w:t>
      </w:r>
    </w:p>
    <w:p>
      <w:pPr>
        <w:pStyle w:val="BodyText"/>
        <w:spacing w:line="247" w:lineRule="auto"/>
        <w:ind w:left="1485" w:right="206" w:hanging="27"/>
      </w:pPr>
      <w:r>
        <w:rPr>
          <w:spacing w:val="4"/>
        </w:rPr>
        <w:t>，認有輔導之必要，於</w:t>
      </w:r>
      <w:r>
        <w:rPr/>
        <w:t>103</w:t>
      </w:r>
      <w:r>
        <w:rPr>
          <w:spacing w:val="10"/>
        </w:rPr>
        <w:t>年</w:t>
      </w:r>
      <w:r>
        <w:rPr/>
        <w:t>3月5</w:t>
      </w:r>
      <w:r>
        <w:rPr>
          <w:spacing w:val="7"/>
        </w:rPr>
        <w:t>日召開</w:t>
      </w:r>
      <w:r>
        <w:rPr/>
        <w:t>103</w:t>
      </w:r>
      <w:r>
        <w:rPr>
          <w:spacing w:val="-123"/>
        </w:rPr>
        <w:t> </w:t>
      </w:r>
      <w:r>
        <w:rPr>
          <w:spacing w:val="12"/>
        </w:rPr>
        <w:t>年</w:t>
      </w:r>
      <w:r>
        <w:rPr/>
        <w:t>3</w:t>
      </w:r>
      <w:r>
        <w:rPr>
          <w:spacing w:val="10"/>
        </w:rPr>
        <w:t>月份風紀評估會議，將其提列為關懷輔</w:t>
      </w:r>
      <w:r>
        <w:rPr>
          <w:spacing w:val="4"/>
        </w:rPr>
        <w:t>導對象，並報經新北警局</w:t>
      </w:r>
      <w:r>
        <w:rPr/>
        <w:t>103</w:t>
      </w:r>
      <w:r>
        <w:rPr>
          <w:spacing w:val="12"/>
        </w:rPr>
        <w:t>年</w:t>
      </w:r>
      <w:r>
        <w:rPr/>
        <w:t>3月28</w:t>
      </w:r>
      <w:r>
        <w:rPr>
          <w:spacing w:val="12"/>
        </w:rPr>
        <w:t>日函核</w:t>
      </w:r>
      <w:r>
        <w:rPr>
          <w:spacing w:val="1"/>
        </w:rPr>
        <w:t>定在案。再申訴人對經列為關懷輔導對象，</w:t>
      </w:r>
      <w:r>
        <w:rPr>
          <w:spacing w:val="-123"/>
        </w:rPr>
        <w:t> </w:t>
      </w:r>
      <w:r>
        <w:rPr>
          <w:spacing w:val="11"/>
        </w:rPr>
        <w:t>如有不服，應依公務人員保障法第</w:t>
      </w:r>
      <w:r>
        <w:rPr/>
        <w:t>78</w:t>
      </w:r>
      <w:r>
        <w:rPr>
          <w:spacing w:val="14"/>
        </w:rPr>
        <w:t>條第</w:t>
      </w:r>
      <w:r>
        <w:rPr/>
        <w:t>2</w:t>
      </w:r>
      <w:r>
        <w:rPr>
          <w:spacing w:val="-123"/>
        </w:rPr>
        <w:t> </w:t>
      </w:r>
      <w:r>
        <w:rPr/>
        <w:t>項規定，向新北警局提起申訴，並由該局為</w:t>
      </w:r>
      <w:r>
        <w:rPr>
          <w:spacing w:val="1"/>
        </w:rPr>
        <w:t>申訴函復，亦即樹林分局於此部分，並非該</w:t>
      </w:r>
      <w:r>
        <w:rPr>
          <w:spacing w:val="12"/>
        </w:rPr>
        <w:t>法第</w:t>
      </w:r>
      <w:r>
        <w:rPr/>
        <w:t>78</w:t>
      </w:r>
      <w:r>
        <w:rPr>
          <w:spacing w:val="12"/>
        </w:rPr>
        <w:t>條第</w:t>
      </w:r>
      <w:r>
        <w:rPr/>
        <w:t>2</w:t>
      </w:r>
      <w:r>
        <w:rPr>
          <w:spacing w:val="10"/>
        </w:rPr>
        <w:t>項所稱之權責處理機關，並無</w:t>
      </w:r>
      <w:r>
        <w:rPr>
          <w:spacing w:val="17"/>
        </w:rPr>
        <w:t>受理再申訴人所提申訴案及為此部分申訴</w:t>
      </w:r>
      <w:r>
        <w:rPr>
          <w:spacing w:val="1"/>
        </w:rPr>
        <w:t>函復之權責。再申訴人就此部分向樹林分局提起申訴，該分局逕為申訴函復，核與上開</w:t>
      </w:r>
      <w:r>
        <w:rPr>
          <w:spacing w:val="6"/>
        </w:rPr>
        <w:t>規定未合。</w:t>
      </w:r>
    </w:p>
    <w:p>
      <w:pPr>
        <w:pStyle w:val="BodyText"/>
        <w:ind w:left="0"/>
        <w:jc w:val="left"/>
        <w:rPr>
          <w:sz w:val="24"/>
        </w:rPr>
      </w:pPr>
    </w:p>
    <w:p>
      <w:pPr>
        <w:pStyle w:val="BodyText"/>
        <w:spacing w:before="7"/>
        <w:ind w:left="0"/>
        <w:jc w:val="left"/>
        <w:rPr>
          <w:sz w:val="27"/>
        </w:rPr>
      </w:pPr>
    </w:p>
    <w:p>
      <w:pPr>
        <w:spacing w:line="247" w:lineRule="auto" w:before="0"/>
        <w:ind w:left="213" w:right="2548" w:firstLine="0"/>
        <w:jc w:val="both"/>
        <w:rPr>
          <w:sz w:val="25"/>
        </w:rPr>
      </w:pPr>
      <w:r>
        <w:rPr>
          <w:b/>
          <w:spacing w:val="15"/>
          <w:sz w:val="25"/>
        </w:rPr>
        <w:t>事件類型</w:t>
      </w:r>
      <w:r>
        <w:rPr>
          <w:spacing w:val="14"/>
          <w:sz w:val="25"/>
        </w:rPr>
        <w:t>：再申訴事件</w:t>
      </w:r>
      <w:r>
        <w:rPr>
          <w:sz w:val="25"/>
        </w:rPr>
        <w:t>/</w:t>
      </w:r>
      <w:r>
        <w:rPr>
          <w:spacing w:val="10"/>
          <w:sz w:val="25"/>
        </w:rPr>
        <w:t>懲處事件</w:t>
      </w:r>
      <w:r>
        <w:rPr>
          <w:b/>
          <w:spacing w:val="15"/>
          <w:sz w:val="25"/>
        </w:rPr>
        <w:t>決定字號</w:t>
      </w:r>
      <w:r>
        <w:rPr>
          <w:sz w:val="25"/>
        </w:rPr>
        <w:t>：104</w:t>
      </w:r>
      <w:r>
        <w:rPr>
          <w:spacing w:val="14"/>
          <w:sz w:val="25"/>
        </w:rPr>
        <w:t>公申決字第</w:t>
      </w:r>
      <w:r>
        <w:rPr>
          <w:sz w:val="25"/>
        </w:rPr>
        <w:t>0035號</w:t>
      </w:r>
      <w:r>
        <w:rPr>
          <w:b/>
          <w:spacing w:val="15"/>
          <w:sz w:val="25"/>
        </w:rPr>
        <w:t>決定日期</w:t>
      </w:r>
      <w:r>
        <w:rPr>
          <w:spacing w:val="14"/>
          <w:sz w:val="25"/>
        </w:rPr>
        <w:t>：民國</w:t>
      </w:r>
      <w:r>
        <w:rPr>
          <w:sz w:val="25"/>
        </w:rPr>
        <w:t>104</w:t>
      </w:r>
      <w:r>
        <w:rPr>
          <w:spacing w:val="14"/>
          <w:sz w:val="25"/>
        </w:rPr>
        <w:t>年</w:t>
      </w:r>
      <w:r>
        <w:rPr>
          <w:sz w:val="25"/>
        </w:rPr>
        <w:t>2</w:t>
      </w:r>
      <w:r>
        <w:rPr>
          <w:spacing w:val="14"/>
          <w:sz w:val="25"/>
        </w:rPr>
        <w:t>月</w:t>
      </w:r>
      <w:r>
        <w:rPr>
          <w:sz w:val="25"/>
        </w:rPr>
        <w:t>10日</w:t>
      </w:r>
    </w:p>
    <w:p>
      <w:pPr>
        <w:pStyle w:val="BodyText"/>
        <w:spacing w:line="247" w:lineRule="auto"/>
        <w:ind w:left="1505" w:right="247" w:hanging="1292"/>
      </w:pPr>
      <w:r>
        <w:rPr>
          <w:b/>
          <w:spacing w:val="12"/>
        </w:rPr>
        <w:t>要   旨</w:t>
      </w:r>
      <w:r>
        <w:rPr>
          <w:spacing w:val="14"/>
        </w:rPr>
        <w:t>：再申訴人係臺中市政府警察局豐原分局</w:t>
      </w:r>
      <w:r>
        <w:rPr/>
        <w:t>（</w:t>
      </w:r>
      <w:r>
        <w:rPr>
          <w:spacing w:val="-123"/>
        </w:rPr>
        <w:t> </w:t>
      </w:r>
      <w:r>
        <w:rPr>
          <w:spacing w:val="19"/>
        </w:rPr>
        <w:t>以下簡稱豐原分局）警員，於</w:t>
      </w:r>
      <w:r>
        <w:rPr>
          <w:spacing w:val="9"/>
        </w:rPr>
        <w:t>97</w:t>
      </w:r>
      <w:r>
        <w:rPr>
          <w:spacing w:val="19"/>
        </w:rPr>
        <w:t>年</w:t>
      </w:r>
      <w:r>
        <w:rPr>
          <w:spacing w:val="9"/>
        </w:rPr>
        <w:t>11</w:t>
      </w:r>
      <w:r>
        <w:rPr>
          <w:spacing w:val="19"/>
        </w:rPr>
        <w:t>月</w:t>
      </w:r>
      <w:r>
        <w:rPr/>
        <w:t>28</w:t>
      </w:r>
      <w:r>
        <w:rPr>
          <w:spacing w:val="-123"/>
        </w:rPr>
        <w:t> </w:t>
      </w:r>
      <w:r>
        <w:rPr>
          <w:spacing w:val="10"/>
        </w:rPr>
        <w:t>日指派至馬岡派出所，嗣</w:t>
      </w:r>
      <w:r>
        <w:rPr/>
        <w:t>103</w:t>
      </w:r>
      <w:r>
        <w:rPr>
          <w:spacing w:val="14"/>
        </w:rPr>
        <w:t>年</w:t>
      </w:r>
      <w:r>
        <w:rPr/>
        <w:t>10</w:t>
      </w:r>
      <w:r>
        <w:rPr>
          <w:spacing w:val="16"/>
        </w:rPr>
        <w:t>月</w:t>
      </w:r>
      <w:r>
        <w:rPr/>
        <w:t>31</w:t>
      </w:r>
      <w:r>
        <w:rPr>
          <w:spacing w:val="16"/>
        </w:rPr>
        <w:t>日指</w:t>
      </w:r>
      <w:r>
        <w:rPr>
          <w:spacing w:val="17"/>
        </w:rPr>
        <w:t>派至翁子派出所服務至今。豐原分局審認其任職馬岡派出所期間，擔服大雅區二和里警勤區勤務，轄區遭查獲廖○○涉嫌非</w:t>
      </w:r>
    </w:p>
    <w:p>
      <w:pPr>
        <w:spacing w:after="0" w:line="247" w:lineRule="auto"/>
        <w:sectPr>
          <w:pgSz w:w="8400" w:h="11910"/>
          <w:pgMar w:header="0" w:footer="787" w:top="1100" w:bottom="980" w:left="920" w:right="880"/>
        </w:sectPr>
      </w:pPr>
    </w:p>
    <w:p>
      <w:pPr>
        <w:pStyle w:val="BodyText"/>
        <w:spacing w:line="247" w:lineRule="auto" w:before="64"/>
        <w:ind w:left="1505" w:right="246"/>
      </w:pPr>
      <w:r>
        <w:rPr>
          <w:spacing w:val="17"/>
        </w:rPr>
        <w:t>法經營職業性大賭場，取締不力，依警察人員獎懲標準第</w:t>
      </w:r>
      <w:r>
        <w:rPr>
          <w:spacing w:val="12"/>
        </w:rPr>
        <w:t>7</w:t>
      </w:r>
      <w:r>
        <w:rPr>
          <w:spacing w:val="19"/>
        </w:rPr>
        <w:t>條第</w:t>
      </w:r>
      <w:r>
        <w:rPr/>
        <w:t>1</w:t>
      </w:r>
      <w:r>
        <w:rPr>
          <w:spacing w:val="19"/>
        </w:rPr>
        <w:t>款規定，核予其記</w:t>
      </w:r>
      <w:r>
        <w:rPr>
          <w:spacing w:val="17"/>
        </w:rPr>
        <w:t>過一次之懲處。按警察機關辦理獎懲案件</w:t>
      </w:r>
      <w:r>
        <w:rPr>
          <w:spacing w:val="19"/>
        </w:rPr>
        <w:t>注意事項第</w:t>
      </w:r>
      <w:r>
        <w:rPr>
          <w:spacing w:val="9"/>
        </w:rPr>
        <w:t>20</w:t>
      </w:r>
      <w:r>
        <w:rPr>
          <w:spacing w:val="17"/>
        </w:rPr>
        <w:t>點規定，就查獲賭場為逃避檢查而有把風之「主觀意圖」與「客觀作</w:t>
      </w:r>
      <w:r>
        <w:rPr/>
        <w:t>為」，符合專人把風之要件；或賭場大門是</w:t>
      </w:r>
      <w:r>
        <w:rPr>
          <w:spacing w:val="17"/>
        </w:rPr>
        <w:t>鎖的，須按門鈴等開門後方可進入；或門是開的，可直接進入，顯見與有專人把風之情形有別。該分局僅採認對再申訴人不利之證詞，而未就對其有利之部分，加以調查，顯有違規定；又本件查獲廖女士所</w:t>
      </w:r>
      <w:r>
        <w:rPr>
          <w:spacing w:val="19"/>
        </w:rPr>
        <w:t>經營之賭場，現場僅查有抽頭金新臺幣</w:t>
      </w:r>
      <w:r>
        <w:rPr/>
        <w:t>（</w:t>
      </w:r>
      <w:r>
        <w:rPr>
          <w:spacing w:val="-123"/>
        </w:rPr>
        <w:t> </w:t>
      </w:r>
      <w:r>
        <w:rPr>
          <w:spacing w:val="14"/>
        </w:rPr>
        <w:t>以下同</w:t>
      </w:r>
      <w:r>
        <w:rPr/>
        <w:t>）900</w:t>
      </w:r>
      <w:r>
        <w:rPr>
          <w:spacing w:val="9"/>
        </w:rPr>
        <w:t>元，對照警察機關查獲職業性</w:t>
      </w:r>
      <w:r>
        <w:rPr>
          <w:spacing w:val="17"/>
        </w:rPr>
        <w:t>大賭場認定基準第</w:t>
      </w:r>
      <w:r>
        <w:rPr>
          <w:spacing w:val="12"/>
        </w:rPr>
        <w:t>2</w:t>
      </w:r>
      <w:r>
        <w:rPr>
          <w:spacing w:val="17"/>
        </w:rPr>
        <w:t>點第</w:t>
      </w:r>
      <w:r>
        <w:rPr>
          <w:spacing w:val="12"/>
        </w:rPr>
        <w:t>2</w:t>
      </w:r>
      <w:r>
        <w:rPr>
          <w:spacing w:val="19"/>
        </w:rPr>
        <w:t>款，賭場查獲賭資現金、籌碼（含支票等有價證劵）</w:t>
      </w:r>
      <w:r>
        <w:rPr>
          <w:spacing w:val="9"/>
        </w:rPr>
        <w:t>合計</w:t>
      </w:r>
      <w:r>
        <w:rPr>
          <w:spacing w:val="14"/>
        </w:rPr>
        <w:t>達</w:t>
      </w:r>
      <w:r>
        <w:rPr/>
        <w:t>100</w:t>
      </w:r>
      <w:r>
        <w:rPr>
          <w:spacing w:val="9"/>
        </w:rPr>
        <w:t>萬元以上，或抽頭達</w:t>
      </w:r>
      <w:r>
        <w:rPr/>
        <w:t>10</w:t>
      </w:r>
      <w:r>
        <w:rPr>
          <w:spacing w:val="6"/>
        </w:rPr>
        <w:t>萬元以上，或</w:t>
      </w:r>
      <w:r>
        <w:rPr>
          <w:spacing w:val="14"/>
        </w:rPr>
        <w:t>帳冊記載賭資累計達</w:t>
      </w:r>
      <w:r>
        <w:rPr/>
        <w:t>300</w:t>
      </w:r>
      <w:r>
        <w:rPr>
          <w:spacing w:val="8"/>
        </w:rPr>
        <w:t>萬元以上，或有可</w:t>
      </w:r>
      <w:r>
        <w:rPr>
          <w:spacing w:val="17"/>
        </w:rPr>
        <w:t>供質押財物者，始認定為職業性大賭場之</w:t>
      </w:r>
      <w:r>
        <w:rPr>
          <w:spacing w:val="10"/>
        </w:rPr>
        <w:t>規定，本件現場僅查有抽頭金</w:t>
      </w:r>
      <w:r>
        <w:rPr/>
        <w:t>900</w:t>
      </w:r>
      <w:r>
        <w:rPr>
          <w:spacing w:val="3"/>
        </w:rPr>
        <w:t>元，認定</w:t>
      </w:r>
      <w:r>
        <w:rPr>
          <w:spacing w:val="17"/>
        </w:rPr>
        <w:t>為職業性大賭場，是否有違一般社會通念</w:t>
      </w:r>
    </w:p>
    <w:p>
      <w:pPr>
        <w:pStyle w:val="BodyText"/>
        <w:spacing w:line="349" w:lineRule="exact"/>
        <w:ind w:left="1505"/>
      </w:pPr>
      <w:r>
        <w:rPr>
          <w:spacing w:val="12"/>
        </w:rPr>
        <w:t>，亦有再行斟酌之必要。</w:t>
      </w:r>
    </w:p>
    <w:p>
      <w:pPr>
        <w:spacing w:after="0" w:line="349" w:lineRule="exact"/>
        <w:sectPr>
          <w:pgSz w:w="8400" w:h="11910"/>
          <w:pgMar w:header="0" w:footer="787" w:top="1100" w:bottom="980" w:left="920" w:right="880"/>
        </w:sectPr>
      </w:pPr>
    </w:p>
    <w:p>
      <w:pPr>
        <w:spacing w:line="247" w:lineRule="auto" w:before="64"/>
        <w:ind w:left="213" w:right="2285" w:firstLine="0"/>
        <w:jc w:val="left"/>
        <w:rPr>
          <w:sz w:val="25"/>
        </w:rPr>
      </w:pPr>
      <w:r>
        <w:rPr>
          <w:b/>
          <w:spacing w:val="15"/>
          <w:sz w:val="25"/>
        </w:rPr>
        <w:t>事件類型</w:t>
      </w:r>
      <w:r>
        <w:rPr>
          <w:spacing w:val="14"/>
          <w:sz w:val="25"/>
        </w:rPr>
        <w:t>：再申訴事件</w:t>
      </w:r>
      <w:r>
        <w:rPr>
          <w:sz w:val="25"/>
        </w:rPr>
        <w:t>/</w:t>
      </w:r>
      <w:r>
        <w:rPr>
          <w:spacing w:val="11"/>
          <w:sz w:val="25"/>
        </w:rPr>
        <w:t>差假等事件</w:t>
      </w:r>
      <w:r>
        <w:rPr>
          <w:b/>
          <w:spacing w:val="15"/>
          <w:sz w:val="25"/>
        </w:rPr>
        <w:t>決定字號</w:t>
      </w:r>
      <w:r>
        <w:rPr>
          <w:sz w:val="25"/>
        </w:rPr>
        <w:t>：104</w:t>
      </w:r>
      <w:r>
        <w:rPr>
          <w:spacing w:val="14"/>
          <w:sz w:val="25"/>
        </w:rPr>
        <w:t>公申決字第</w:t>
      </w:r>
      <w:r>
        <w:rPr>
          <w:sz w:val="25"/>
        </w:rPr>
        <w:t>0036號</w:t>
      </w:r>
      <w:r>
        <w:rPr>
          <w:spacing w:val="1"/>
          <w:sz w:val="25"/>
        </w:rPr>
        <w:t> </w:t>
      </w:r>
      <w:r>
        <w:rPr>
          <w:b/>
          <w:spacing w:val="15"/>
          <w:sz w:val="25"/>
        </w:rPr>
        <w:t>決定日期</w:t>
      </w:r>
      <w:r>
        <w:rPr>
          <w:spacing w:val="14"/>
          <w:sz w:val="25"/>
        </w:rPr>
        <w:t>：民國</w:t>
      </w:r>
      <w:r>
        <w:rPr>
          <w:sz w:val="25"/>
        </w:rPr>
        <w:t>104</w:t>
      </w:r>
      <w:r>
        <w:rPr>
          <w:spacing w:val="14"/>
          <w:sz w:val="25"/>
        </w:rPr>
        <w:t>年</w:t>
      </w:r>
      <w:r>
        <w:rPr>
          <w:sz w:val="25"/>
        </w:rPr>
        <w:t>2</w:t>
      </w:r>
      <w:r>
        <w:rPr>
          <w:spacing w:val="14"/>
          <w:sz w:val="25"/>
        </w:rPr>
        <w:t>月</w:t>
      </w:r>
      <w:r>
        <w:rPr>
          <w:sz w:val="25"/>
        </w:rPr>
        <w:t>10日</w:t>
      </w:r>
    </w:p>
    <w:p>
      <w:pPr>
        <w:pStyle w:val="BodyText"/>
        <w:spacing w:line="247" w:lineRule="auto"/>
        <w:ind w:left="1505" w:right="247" w:hanging="1292"/>
      </w:pPr>
      <w:r>
        <w:rPr>
          <w:b/>
          <w:spacing w:val="72"/>
        </w:rPr>
        <w:t>要 旨</w:t>
      </w:r>
      <w:r>
        <w:rPr>
          <w:spacing w:val="11"/>
        </w:rPr>
        <w:t>：依法務部所屬矯正機關人員獎懲標準表第</w:t>
      </w:r>
      <w:r>
        <w:rPr/>
        <w:t>4</w:t>
      </w:r>
      <w:r>
        <w:rPr>
          <w:spacing w:val="-123"/>
        </w:rPr>
        <w:t> </w:t>
      </w:r>
      <w:r>
        <w:rPr>
          <w:spacing w:val="13"/>
        </w:rPr>
        <w:t>點第</w:t>
      </w:r>
      <w:r>
        <w:rPr/>
        <w:t>1</w:t>
      </w:r>
      <w:r>
        <w:rPr>
          <w:spacing w:val="7"/>
        </w:rPr>
        <w:t>款規定，矯正機關管理人員如有擅離</w:t>
      </w:r>
      <w:r>
        <w:rPr>
          <w:spacing w:val="17"/>
        </w:rPr>
        <w:t>職守、疏懈勤務或其他違背值勤規定，情節較輕之情事，始該當申誡懲處之要件。</w:t>
      </w:r>
      <w:r>
        <w:rPr>
          <w:spacing w:val="17"/>
          <w:w w:val="95"/>
        </w:rPr>
        <w:t>卷查再申訴人係法務部矯正署臺北看守所</w:t>
      </w:r>
    </w:p>
    <w:p>
      <w:pPr>
        <w:pStyle w:val="BodyText"/>
        <w:spacing w:line="247" w:lineRule="auto"/>
        <w:ind w:left="1505" w:right="247"/>
      </w:pPr>
      <w:r>
        <w:rPr>
          <w:spacing w:val="19"/>
        </w:rPr>
        <w:t>（以下簡稱臺北看守所）</w:t>
      </w:r>
      <w:r>
        <w:rPr>
          <w:spacing w:val="16"/>
        </w:rPr>
        <w:t>戒護科管理員，</w:t>
      </w:r>
      <w:r>
        <w:rPr>
          <w:spacing w:val="-123"/>
        </w:rPr>
        <w:t> </w:t>
      </w:r>
      <w:r>
        <w:rPr>
          <w:spacing w:val="19"/>
        </w:rPr>
        <w:t>因於</w:t>
      </w:r>
      <w:r>
        <w:rPr/>
        <w:t>102</w:t>
      </w:r>
      <w:r>
        <w:rPr>
          <w:spacing w:val="19"/>
        </w:rPr>
        <w:t>年</w:t>
      </w:r>
      <w:r>
        <w:rPr>
          <w:spacing w:val="12"/>
        </w:rPr>
        <w:t>6</w:t>
      </w:r>
      <w:r>
        <w:rPr>
          <w:spacing w:val="19"/>
        </w:rPr>
        <w:t>月</w:t>
      </w:r>
      <w:r>
        <w:rPr>
          <w:spacing w:val="9"/>
        </w:rPr>
        <w:t>27</w:t>
      </w:r>
      <w:r>
        <w:rPr>
          <w:spacing w:val="17"/>
        </w:rPr>
        <w:t>日出國旅遊跌倒，致右下</w:t>
      </w:r>
      <w:r>
        <w:rPr>
          <w:spacing w:val="17"/>
          <w:w w:val="95"/>
        </w:rPr>
        <w:t>肢脛腓骨粉碎性骨折，自同日起請假療養</w:t>
      </w:r>
    </w:p>
    <w:p>
      <w:pPr>
        <w:pStyle w:val="BodyText"/>
        <w:spacing w:line="247" w:lineRule="auto"/>
        <w:ind w:left="1505" w:right="246"/>
      </w:pPr>
      <w:r>
        <w:rPr>
          <w:spacing w:val="19"/>
        </w:rPr>
        <w:t>。其於同年</w:t>
      </w:r>
      <w:r>
        <w:rPr>
          <w:spacing w:val="9"/>
        </w:rPr>
        <w:t>12</w:t>
      </w:r>
      <w:r>
        <w:rPr>
          <w:spacing w:val="19"/>
        </w:rPr>
        <w:t>月</w:t>
      </w:r>
      <w:r>
        <w:rPr>
          <w:spacing w:val="9"/>
        </w:rPr>
        <w:t>28</w:t>
      </w:r>
      <w:r>
        <w:rPr>
          <w:spacing w:val="19"/>
        </w:rPr>
        <w:t>日</w:t>
      </w:r>
      <w:r>
        <w:rPr>
          <w:spacing w:val="9"/>
        </w:rPr>
        <w:t>12</w:t>
      </w:r>
      <w:r>
        <w:rPr>
          <w:spacing w:val="16"/>
        </w:rPr>
        <w:t>時銷假上班後，勤</w:t>
      </w:r>
      <w:r>
        <w:rPr>
          <w:spacing w:val="17"/>
        </w:rPr>
        <w:t>務編排為負責巡邏靜舍</w:t>
      </w:r>
      <w:r>
        <w:rPr/>
        <w:t>1</w:t>
      </w:r>
      <w:r>
        <w:rPr>
          <w:spacing w:val="19"/>
        </w:rPr>
        <w:t>樓及</w:t>
      </w:r>
      <w:r>
        <w:rPr>
          <w:spacing w:val="12"/>
        </w:rPr>
        <w:t>2</w:t>
      </w:r>
      <w:r>
        <w:rPr>
          <w:spacing w:val="13"/>
        </w:rPr>
        <w:t>樓房舍，依</w:t>
      </w:r>
      <w:r>
        <w:rPr>
          <w:spacing w:val="19"/>
          <w:w w:val="95"/>
        </w:rPr>
        <w:t>規定至少應每隔</w:t>
      </w:r>
      <w:r>
        <w:rPr>
          <w:spacing w:val="9"/>
          <w:w w:val="95"/>
        </w:rPr>
        <w:t>15</w:t>
      </w:r>
      <w:r>
        <w:rPr>
          <w:spacing w:val="19"/>
          <w:w w:val="95"/>
        </w:rPr>
        <w:t>分鐘至</w:t>
      </w:r>
      <w:r>
        <w:rPr>
          <w:spacing w:val="9"/>
          <w:w w:val="95"/>
        </w:rPr>
        <w:t>20</w:t>
      </w:r>
      <w:r>
        <w:rPr>
          <w:spacing w:val="15"/>
          <w:w w:val="95"/>
        </w:rPr>
        <w:t>分鐘巡視一趟</w:t>
      </w:r>
    </w:p>
    <w:p>
      <w:pPr>
        <w:pStyle w:val="BodyText"/>
        <w:spacing w:line="247" w:lineRule="auto"/>
        <w:ind w:left="1505" w:right="247"/>
      </w:pPr>
      <w:r>
        <w:rPr>
          <w:spacing w:val="19"/>
        </w:rPr>
        <w:t>，並應於巡邏（查勤）</w:t>
      </w:r>
      <w:r>
        <w:rPr>
          <w:spacing w:val="16"/>
        </w:rPr>
        <w:t>表簽名及註記簽巡</w:t>
      </w:r>
      <w:r>
        <w:rPr>
          <w:spacing w:val="7"/>
          <w:w w:val="95"/>
        </w:rPr>
        <w:t>時間</w:t>
      </w:r>
      <w:r>
        <w:rPr>
          <w:spacing w:val="16"/>
          <w:w w:val="95"/>
        </w:rPr>
        <w:t>（</w:t>
      </w:r>
      <w:r>
        <w:rPr>
          <w:spacing w:val="14"/>
          <w:w w:val="95"/>
        </w:rPr>
        <w:t>以下稱簽牌</w:t>
      </w:r>
      <w:r>
        <w:rPr>
          <w:spacing w:val="-128"/>
          <w:w w:val="95"/>
        </w:rPr>
        <w:t>）</w:t>
      </w:r>
      <w:r>
        <w:rPr>
          <w:spacing w:val="9"/>
          <w:w w:val="95"/>
        </w:rPr>
        <w:t>。惟按「一行為不二罰</w:t>
      </w:r>
    </w:p>
    <w:p>
      <w:pPr>
        <w:pStyle w:val="BodyText"/>
        <w:spacing w:line="247" w:lineRule="auto"/>
        <w:ind w:left="1505" w:right="247"/>
      </w:pPr>
      <w:r>
        <w:rPr>
          <w:spacing w:val="17"/>
        </w:rPr>
        <w:t>」乃現代民主法治國家之基本原則，機關對於行為人基於相同動機或概括犯意之單一事件，應整體考量，合併審究其行政責任。查再申訴人於</w:t>
      </w:r>
      <w:r>
        <w:rPr/>
        <w:t>103</w:t>
      </w:r>
      <w:r>
        <w:rPr>
          <w:spacing w:val="16"/>
        </w:rPr>
        <w:t>年</w:t>
      </w:r>
      <w:r>
        <w:rPr>
          <w:spacing w:val="12"/>
        </w:rPr>
        <w:t>1</w:t>
      </w:r>
      <w:r>
        <w:rPr>
          <w:spacing w:val="19"/>
        </w:rPr>
        <w:t>月</w:t>
      </w:r>
      <w:r>
        <w:rPr>
          <w:spacing w:val="12"/>
        </w:rPr>
        <w:t>2</w:t>
      </w:r>
      <w:r>
        <w:rPr>
          <w:spacing w:val="17"/>
        </w:rPr>
        <w:t>日、同年月</w:t>
      </w:r>
      <w:r>
        <w:rPr/>
        <w:t>4</w:t>
      </w:r>
      <w:r>
        <w:rPr>
          <w:spacing w:val="-123"/>
        </w:rPr>
        <w:t> </w:t>
      </w:r>
      <w:r>
        <w:rPr>
          <w:spacing w:val="17"/>
        </w:rPr>
        <w:t>日及同年月</w:t>
      </w:r>
      <w:r>
        <w:rPr>
          <w:spacing w:val="12"/>
        </w:rPr>
        <w:t>8</w:t>
      </w:r>
      <w:r>
        <w:rPr>
          <w:spacing w:val="18"/>
        </w:rPr>
        <w:t>日連續</w:t>
      </w:r>
      <w:r>
        <w:rPr>
          <w:spacing w:val="12"/>
        </w:rPr>
        <w:t>3</w:t>
      </w:r>
      <w:r>
        <w:rPr>
          <w:spacing w:val="14"/>
        </w:rPr>
        <w:t>日上班日值勤時，確</w:t>
      </w:r>
      <w:r>
        <w:rPr>
          <w:spacing w:val="17"/>
        </w:rPr>
        <w:t>有未依規定簽牌之情事，且有具體事證，</w:t>
      </w:r>
      <w:r>
        <w:rPr>
          <w:spacing w:val="-123"/>
        </w:rPr>
        <w:t> </w:t>
      </w:r>
      <w:r>
        <w:rPr>
          <w:spacing w:val="17"/>
        </w:rPr>
        <w:t>惟其違失行為，皆因腳傷未癒，夜間行走疼痛加劇，並非故意，且提出醫院診斷證明書，以實其說。臺北看守所表示，該所</w:t>
      </w:r>
      <w:r>
        <w:rPr>
          <w:spacing w:val="10"/>
          <w:w w:val="95"/>
        </w:rPr>
        <w:t>懲處額度加重之標準為，第</w:t>
      </w:r>
      <w:r>
        <w:rPr>
          <w:w w:val="95"/>
        </w:rPr>
        <w:t>1</w:t>
      </w:r>
      <w:r>
        <w:rPr>
          <w:spacing w:val="11"/>
          <w:w w:val="95"/>
        </w:rPr>
        <w:t>次違規者核予</w:t>
      </w:r>
    </w:p>
    <w:p>
      <w:pPr>
        <w:spacing w:after="0" w:line="247" w:lineRule="auto"/>
        <w:sectPr>
          <w:pgSz w:w="8400" w:h="11910"/>
          <w:pgMar w:header="0" w:footer="787" w:top="1100" w:bottom="980" w:left="920" w:right="880"/>
        </w:sectPr>
      </w:pPr>
    </w:p>
    <w:p>
      <w:pPr>
        <w:pStyle w:val="BodyText"/>
        <w:spacing w:line="247" w:lineRule="auto" w:before="64"/>
        <w:ind w:left="1505" w:right="247"/>
      </w:pPr>
      <w:r>
        <w:rPr>
          <w:spacing w:val="17"/>
        </w:rPr>
        <w:t>申誡一次，再次違規者加重懲處。據上，</w:t>
      </w:r>
      <w:r>
        <w:rPr>
          <w:spacing w:val="-123"/>
        </w:rPr>
        <w:t> </w:t>
      </w:r>
      <w:r>
        <w:rPr>
          <w:spacing w:val="26"/>
        </w:rPr>
        <w:t>再申訴人於連續</w:t>
      </w:r>
      <w:r>
        <w:rPr>
          <w:spacing w:val="21"/>
        </w:rPr>
        <w:t>3</w:t>
      </w:r>
      <w:r>
        <w:rPr>
          <w:spacing w:val="23"/>
        </w:rPr>
        <w:t>日上班日所為相同類型</w:t>
      </w:r>
      <w:r>
        <w:rPr>
          <w:spacing w:val="17"/>
        </w:rPr>
        <w:t>之違失行為，且提出因腳傷而無法按時簽牌之事證，臺北看守所分別核予申誡ㄧ次</w:t>
      </w:r>
    </w:p>
    <w:p>
      <w:pPr>
        <w:pStyle w:val="BodyText"/>
        <w:spacing w:line="247" w:lineRule="auto"/>
        <w:ind w:left="1505" w:right="247"/>
      </w:pPr>
      <w:r>
        <w:rPr>
          <w:spacing w:val="17"/>
        </w:rPr>
        <w:t>、申誡二次及申誡二次之懲處，是否就其動機與犯意為整體之考量，不無疑義，核</w:t>
      </w:r>
      <w:r>
        <w:rPr>
          <w:spacing w:val="12"/>
        </w:rPr>
        <w:t>有再行斟酌之必要。</w:t>
      </w:r>
    </w:p>
    <w:p>
      <w:pPr>
        <w:pStyle w:val="BodyText"/>
        <w:ind w:left="0"/>
        <w:jc w:val="left"/>
        <w:rPr>
          <w:sz w:val="24"/>
        </w:rPr>
      </w:pPr>
    </w:p>
    <w:p>
      <w:pPr>
        <w:pStyle w:val="BodyText"/>
        <w:spacing w:before="7"/>
        <w:ind w:left="0"/>
        <w:jc w:val="left"/>
        <w:rPr>
          <w:sz w:val="27"/>
        </w:rPr>
      </w:pPr>
    </w:p>
    <w:p>
      <w:pPr>
        <w:spacing w:line="247" w:lineRule="auto" w:before="0"/>
        <w:ind w:left="213" w:right="2548" w:firstLine="0"/>
        <w:jc w:val="both"/>
        <w:rPr>
          <w:sz w:val="25"/>
        </w:rPr>
      </w:pPr>
      <w:r>
        <w:rPr>
          <w:b/>
          <w:spacing w:val="15"/>
          <w:sz w:val="25"/>
        </w:rPr>
        <w:t>事件類型</w:t>
      </w:r>
      <w:r>
        <w:rPr>
          <w:spacing w:val="14"/>
          <w:sz w:val="25"/>
        </w:rPr>
        <w:t>：再申訴事件</w:t>
      </w:r>
      <w:r>
        <w:rPr>
          <w:sz w:val="25"/>
        </w:rPr>
        <w:t>/</w:t>
      </w:r>
      <w:r>
        <w:rPr>
          <w:spacing w:val="10"/>
          <w:sz w:val="25"/>
        </w:rPr>
        <w:t>懲處事件</w:t>
      </w:r>
      <w:r>
        <w:rPr>
          <w:b/>
          <w:spacing w:val="15"/>
          <w:sz w:val="25"/>
        </w:rPr>
        <w:t>決定字號</w:t>
      </w:r>
      <w:r>
        <w:rPr>
          <w:sz w:val="25"/>
        </w:rPr>
        <w:t>：104</w:t>
      </w:r>
      <w:r>
        <w:rPr>
          <w:spacing w:val="14"/>
          <w:sz w:val="25"/>
        </w:rPr>
        <w:t>公申決字第</w:t>
      </w:r>
      <w:r>
        <w:rPr>
          <w:sz w:val="25"/>
        </w:rPr>
        <w:t>0039號</w:t>
      </w:r>
      <w:r>
        <w:rPr>
          <w:b/>
          <w:spacing w:val="15"/>
          <w:sz w:val="25"/>
        </w:rPr>
        <w:t>決定日期</w:t>
      </w:r>
      <w:r>
        <w:rPr>
          <w:spacing w:val="14"/>
          <w:sz w:val="25"/>
        </w:rPr>
        <w:t>：民國</w:t>
      </w:r>
      <w:r>
        <w:rPr>
          <w:sz w:val="25"/>
        </w:rPr>
        <w:t>104</w:t>
      </w:r>
      <w:r>
        <w:rPr>
          <w:spacing w:val="14"/>
          <w:sz w:val="25"/>
        </w:rPr>
        <w:t>年</w:t>
      </w:r>
      <w:r>
        <w:rPr>
          <w:sz w:val="25"/>
        </w:rPr>
        <w:t>3</w:t>
      </w:r>
      <w:r>
        <w:rPr>
          <w:spacing w:val="14"/>
          <w:sz w:val="25"/>
        </w:rPr>
        <w:t>月</w:t>
      </w:r>
      <w:r>
        <w:rPr>
          <w:sz w:val="25"/>
        </w:rPr>
        <w:t>10日</w:t>
      </w:r>
    </w:p>
    <w:p>
      <w:pPr>
        <w:pStyle w:val="BodyText"/>
        <w:spacing w:line="247" w:lineRule="auto"/>
        <w:ind w:left="1541" w:right="207" w:hanging="1328"/>
      </w:pPr>
      <w:r>
        <w:rPr>
          <w:b/>
          <w:spacing w:val="11"/>
        </w:rPr>
        <w:t>要   旨</w:t>
      </w:r>
      <w:r>
        <w:rPr>
          <w:spacing w:val="15"/>
        </w:rPr>
        <w:t>：按公務人員考績法</w:t>
      </w:r>
      <w:r>
        <w:rPr>
          <w:spacing w:val="16"/>
        </w:rPr>
        <w:t>（以下簡稱考績法）第</w:t>
      </w:r>
      <w:r>
        <w:rPr/>
        <w:t>15</w:t>
      </w:r>
      <w:r>
        <w:rPr>
          <w:spacing w:val="9"/>
        </w:rPr>
        <w:t>條、同法施行細則第</w:t>
      </w:r>
      <w:r>
        <w:rPr/>
        <w:t>13</w:t>
      </w:r>
      <w:r>
        <w:rPr>
          <w:spacing w:val="15"/>
        </w:rPr>
        <w:t>條第</w:t>
      </w:r>
      <w:r>
        <w:rPr/>
        <w:t>4</w:t>
      </w:r>
      <w:r>
        <w:rPr>
          <w:spacing w:val="12"/>
        </w:rPr>
        <w:t>項及考績委</w:t>
      </w:r>
      <w:r>
        <w:rPr>
          <w:spacing w:val="23"/>
          <w:w w:val="95"/>
        </w:rPr>
        <w:t>員會組織規程</w:t>
      </w:r>
      <w:r>
        <w:rPr>
          <w:w w:val="95"/>
        </w:rPr>
        <w:t>（</w:t>
      </w:r>
      <w:r>
        <w:rPr>
          <w:spacing w:val="13"/>
          <w:w w:val="95"/>
        </w:rPr>
        <w:t> 以下簡稱組織規程</w:t>
      </w:r>
      <w:r>
        <w:rPr>
          <w:w w:val="95"/>
        </w:rPr>
        <w:t>）</w:t>
      </w:r>
      <w:r>
        <w:rPr>
          <w:spacing w:val="-9"/>
          <w:w w:val="95"/>
        </w:rPr>
        <w:t> 第</w:t>
      </w:r>
      <w:r>
        <w:rPr>
          <w:w w:val="95"/>
        </w:rPr>
        <w:t>2</w:t>
      </w:r>
      <w:r>
        <w:rPr>
          <w:spacing w:val="1"/>
          <w:w w:val="95"/>
        </w:rPr>
        <w:t> </w:t>
      </w:r>
      <w:r>
        <w:rPr>
          <w:spacing w:val="14"/>
        </w:rPr>
        <w:t>條第</w:t>
      </w:r>
      <w:r>
        <w:rPr/>
        <w:t>5</w:t>
      </w:r>
      <w:r>
        <w:rPr>
          <w:spacing w:val="7"/>
        </w:rPr>
        <w:t>項規定，各機關受考人均得以普通、</w:t>
      </w:r>
      <w:r>
        <w:rPr>
          <w:spacing w:val="16"/>
        </w:rPr>
        <w:t>平等、直接及無記名投票方式，行使其考績委員會票選委員選舉權（被選舉權及投票權</w:t>
      </w:r>
      <w:r>
        <w:rPr>
          <w:spacing w:val="-118"/>
        </w:rPr>
        <w:t>）</w:t>
      </w:r>
      <w:r>
        <w:rPr>
          <w:spacing w:val="16"/>
        </w:rPr>
        <w:t>。次按銓敘部</w:t>
      </w:r>
      <w:r>
        <w:rPr/>
        <w:t>102</w:t>
      </w:r>
      <w:r>
        <w:rPr>
          <w:spacing w:val="17"/>
        </w:rPr>
        <w:t>年</w:t>
      </w:r>
      <w:r>
        <w:rPr/>
        <w:t>11</w:t>
      </w:r>
      <w:r>
        <w:rPr>
          <w:spacing w:val="16"/>
        </w:rPr>
        <w:t>月</w:t>
      </w:r>
      <w:r>
        <w:rPr/>
        <w:t>25</w:t>
      </w:r>
      <w:r>
        <w:rPr>
          <w:spacing w:val="16"/>
        </w:rPr>
        <w:t>日部法二字第</w:t>
      </w:r>
      <w:r>
        <w:rPr/>
        <w:t>1023783246</w:t>
      </w:r>
      <w:r>
        <w:rPr>
          <w:spacing w:val="14"/>
        </w:rPr>
        <w:t>號函釋規定，為達成甄審</w:t>
      </w:r>
      <w:r>
        <w:rPr>
          <w:spacing w:val="16"/>
        </w:rPr>
        <w:t>及考績委員會委員任一性別比例不得低於三分之一之政策目標，各機關宜先選舉票選委員，續就票選委員之當選人及當然委員之性別比例加以計算後，再由機關首長視該計算結果，圈選指定委員；如以性別對票選委員之選舉權予以限制，即違反組</w:t>
      </w:r>
    </w:p>
    <w:p>
      <w:pPr>
        <w:spacing w:after="0" w:line="247" w:lineRule="auto"/>
        <w:sectPr>
          <w:pgSz w:w="8400" w:h="11910"/>
          <w:pgMar w:header="0" w:footer="787" w:top="1100" w:bottom="980" w:left="920" w:right="880"/>
        </w:sectPr>
      </w:pPr>
    </w:p>
    <w:p>
      <w:pPr>
        <w:pStyle w:val="BodyText"/>
        <w:spacing w:line="247" w:lineRule="auto" w:before="64"/>
        <w:ind w:left="1541" w:right="267"/>
      </w:pPr>
      <w:r>
        <w:rPr>
          <w:spacing w:val="10"/>
        </w:rPr>
        <w:t>織規程第</w:t>
      </w:r>
      <w:r>
        <w:rPr/>
        <w:t>2</w:t>
      </w:r>
      <w:r>
        <w:rPr>
          <w:spacing w:val="6"/>
        </w:rPr>
        <w:t>條之規定意旨。卷查財政部國有</w:t>
      </w:r>
      <w:r>
        <w:rPr>
          <w:spacing w:val="23"/>
        </w:rPr>
        <w:t>財產署北區分署</w:t>
      </w:r>
      <w:r>
        <w:rPr>
          <w:spacing w:val="11"/>
        </w:rPr>
        <w:t>103</w:t>
      </w:r>
      <w:r>
        <w:rPr>
          <w:spacing w:val="20"/>
        </w:rPr>
        <w:t>年度考績委員會及甄</w:t>
      </w:r>
      <w:r>
        <w:rPr>
          <w:spacing w:val="16"/>
          <w:w w:val="95"/>
        </w:rPr>
        <w:t>審委員會置委員</w:t>
      </w:r>
      <w:r>
        <w:rPr>
          <w:w w:val="95"/>
        </w:rPr>
        <w:t>21</w:t>
      </w:r>
      <w:r>
        <w:rPr>
          <w:spacing w:val="16"/>
          <w:w w:val="95"/>
        </w:rPr>
        <w:t>人，其中指定委員</w:t>
      </w:r>
      <w:r>
        <w:rPr>
          <w:w w:val="95"/>
        </w:rPr>
        <w:t>10人</w:t>
      </w:r>
    </w:p>
    <w:p>
      <w:pPr>
        <w:pStyle w:val="BodyText"/>
        <w:spacing w:line="247" w:lineRule="auto"/>
        <w:ind w:left="1541" w:right="206" w:hanging="17"/>
      </w:pPr>
      <w:r>
        <w:rPr>
          <w:spacing w:val="11"/>
        </w:rPr>
        <w:t>，當然委員</w:t>
      </w:r>
      <w:r>
        <w:rPr/>
        <w:t>1</w:t>
      </w:r>
      <w:r>
        <w:rPr>
          <w:spacing w:val="9"/>
        </w:rPr>
        <w:t>人，票選委員</w:t>
      </w:r>
      <w:r>
        <w:rPr/>
        <w:t>10</w:t>
      </w:r>
      <w:r>
        <w:rPr>
          <w:spacing w:val="6"/>
        </w:rPr>
        <w:t>人。其票選委</w:t>
      </w:r>
      <w:r>
        <w:rPr>
          <w:spacing w:val="16"/>
        </w:rPr>
        <w:t>員選舉限制受考人須投</w:t>
      </w:r>
      <w:r>
        <w:rPr/>
        <w:t>3</w:t>
      </w:r>
      <w:r>
        <w:rPr>
          <w:spacing w:val="16"/>
        </w:rPr>
        <w:t>票，其中</w:t>
      </w:r>
      <w:r>
        <w:rPr/>
        <w:t>1</w:t>
      </w:r>
      <w:r>
        <w:rPr>
          <w:spacing w:val="16"/>
        </w:rPr>
        <w:t>票應投</w:t>
      </w:r>
      <w:r>
        <w:rPr>
          <w:spacing w:val="14"/>
        </w:rPr>
        <w:t>男性，</w:t>
      </w:r>
      <w:r>
        <w:rPr>
          <w:spacing w:val="12"/>
        </w:rPr>
        <w:t>1</w:t>
      </w:r>
      <w:r>
        <w:rPr>
          <w:spacing w:val="16"/>
        </w:rPr>
        <w:t>票應投女性，餘</w:t>
      </w:r>
      <w:r>
        <w:rPr>
          <w:spacing w:val="10"/>
        </w:rPr>
        <w:t>1</w:t>
      </w:r>
      <w:r>
        <w:rPr>
          <w:spacing w:val="16"/>
        </w:rPr>
        <w:t>票不限定。該限制受考人僅得依各性別選出票選委員，以達成考績委員會任一性別委員不得低於三</w:t>
      </w:r>
      <w:r>
        <w:rPr>
          <w:spacing w:val="8"/>
        </w:rPr>
        <w:t>分之一之要求，違反組織規程第</w:t>
      </w:r>
      <w:r>
        <w:rPr/>
        <w:t>2</w:t>
      </w:r>
      <w:r>
        <w:rPr>
          <w:spacing w:val="10"/>
        </w:rPr>
        <w:t>條之規定</w:t>
      </w:r>
      <w:r>
        <w:rPr>
          <w:spacing w:val="16"/>
        </w:rPr>
        <w:t>意旨。考績及甄審會之組成，難謂合於組織規程第</w:t>
      </w:r>
      <w:r>
        <w:rPr/>
        <w:t>2</w:t>
      </w:r>
      <w:r>
        <w:rPr>
          <w:spacing w:val="16"/>
        </w:rPr>
        <w:t>條第</w:t>
      </w:r>
      <w:r>
        <w:rPr/>
        <w:t>5</w:t>
      </w:r>
      <w:r>
        <w:rPr>
          <w:spacing w:val="16"/>
        </w:rPr>
        <w:t>項前段所定「平等」之要</w:t>
      </w:r>
      <w:r>
        <w:rPr>
          <w:spacing w:val="8"/>
        </w:rPr>
        <w:t>求。是該署</w:t>
      </w:r>
      <w:r>
        <w:rPr/>
        <w:t>103</w:t>
      </w:r>
      <w:r>
        <w:rPr>
          <w:spacing w:val="12"/>
        </w:rPr>
        <w:t>年度考績及甄審會之組織，</w:t>
      </w:r>
      <w:r>
        <w:rPr>
          <w:spacing w:val="-123"/>
        </w:rPr>
        <w:t> </w:t>
      </w:r>
      <w:r>
        <w:rPr>
          <w:spacing w:val="16"/>
        </w:rPr>
        <w:t>於法即有未合，其核議通過之再申訴人申</w:t>
      </w:r>
      <w:r>
        <w:rPr>
          <w:spacing w:val="13"/>
        </w:rPr>
        <w:t>誡一次之懲處案，即有法定程序之瑕疵。</w:t>
      </w:r>
    </w:p>
    <w:p>
      <w:pPr>
        <w:pStyle w:val="BodyText"/>
        <w:ind w:left="0"/>
        <w:jc w:val="left"/>
        <w:rPr>
          <w:sz w:val="24"/>
        </w:rPr>
      </w:pPr>
    </w:p>
    <w:p>
      <w:pPr>
        <w:pStyle w:val="BodyText"/>
        <w:spacing w:before="7"/>
        <w:ind w:left="0"/>
        <w:jc w:val="left"/>
        <w:rPr>
          <w:sz w:val="27"/>
        </w:rPr>
      </w:pPr>
    </w:p>
    <w:p>
      <w:pPr>
        <w:spacing w:line="247" w:lineRule="auto" w:before="0"/>
        <w:ind w:left="213" w:right="2548" w:firstLine="0"/>
        <w:jc w:val="both"/>
        <w:rPr>
          <w:sz w:val="25"/>
        </w:rPr>
      </w:pPr>
      <w:r>
        <w:rPr>
          <w:b/>
          <w:spacing w:val="15"/>
          <w:sz w:val="25"/>
        </w:rPr>
        <w:t>事件類型</w:t>
      </w:r>
      <w:r>
        <w:rPr>
          <w:spacing w:val="14"/>
          <w:sz w:val="25"/>
        </w:rPr>
        <w:t>：再申訴事件</w:t>
      </w:r>
      <w:r>
        <w:rPr>
          <w:sz w:val="25"/>
        </w:rPr>
        <w:t>/</w:t>
      </w:r>
      <w:r>
        <w:rPr>
          <w:spacing w:val="10"/>
          <w:sz w:val="25"/>
        </w:rPr>
        <w:t>懲處事件</w:t>
      </w:r>
      <w:r>
        <w:rPr>
          <w:b/>
          <w:spacing w:val="15"/>
          <w:sz w:val="25"/>
        </w:rPr>
        <w:t>決定字號</w:t>
      </w:r>
      <w:r>
        <w:rPr>
          <w:sz w:val="25"/>
        </w:rPr>
        <w:t>：104</w:t>
      </w:r>
      <w:r>
        <w:rPr>
          <w:spacing w:val="14"/>
          <w:sz w:val="25"/>
        </w:rPr>
        <w:t>公申決字第</w:t>
      </w:r>
      <w:r>
        <w:rPr>
          <w:sz w:val="25"/>
        </w:rPr>
        <w:t>0043號</w:t>
      </w:r>
      <w:r>
        <w:rPr>
          <w:b/>
          <w:spacing w:val="15"/>
          <w:sz w:val="25"/>
        </w:rPr>
        <w:t>決定日期</w:t>
      </w:r>
      <w:r>
        <w:rPr>
          <w:spacing w:val="14"/>
          <w:sz w:val="25"/>
        </w:rPr>
        <w:t>：民國</w:t>
      </w:r>
      <w:r>
        <w:rPr>
          <w:sz w:val="25"/>
        </w:rPr>
        <w:t>104</w:t>
      </w:r>
      <w:r>
        <w:rPr>
          <w:spacing w:val="14"/>
          <w:sz w:val="25"/>
        </w:rPr>
        <w:t>年</w:t>
      </w:r>
      <w:r>
        <w:rPr>
          <w:sz w:val="25"/>
        </w:rPr>
        <w:t>3</w:t>
      </w:r>
      <w:r>
        <w:rPr>
          <w:spacing w:val="14"/>
          <w:sz w:val="25"/>
        </w:rPr>
        <w:t>月</w:t>
      </w:r>
      <w:r>
        <w:rPr>
          <w:sz w:val="25"/>
        </w:rPr>
        <w:t>10日</w:t>
      </w:r>
    </w:p>
    <w:p>
      <w:pPr>
        <w:pStyle w:val="BodyText"/>
        <w:spacing w:line="247" w:lineRule="auto"/>
        <w:ind w:left="1541" w:right="252" w:hanging="1328"/>
      </w:pPr>
      <w:r>
        <w:rPr>
          <w:b/>
          <w:spacing w:val="12"/>
        </w:rPr>
        <w:t>要   旨</w:t>
      </w:r>
      <w:r>
        <w:rPr>
          <w:spacing w:val="13"/>
        </w:rPr>
        <w:t>：再申訴人係新北市政府警察局交通警察大</w:t>
      </w:r>
      <w:r>
        <w:rPr>
          <w:spacing w:val="16"/>
        </w:rPr>
        <w:t>隊（以下簡稱新北市交大）警員，配置於</w:t>
      </w:r>
      <w:r>
        <w:rPr>
          <w:spacing w:val="16"/>
          <w:w w:val="95"/>
        </w:rPr>
        <w:t>該局三峽分局（以下簡稱三峽分局）服務</w:t>
      </w:r>
    </w:p>
    <w:p>
      <w:pPr>
        <w:pStyle w:val="BodyText"/>
        <w:spacing w:line="247" w:lineRule="auto"/>
        <w:ind w:left="1541" w:right="250"/>
      </w:pPr>
      <w:r>
        <w:rPr>
          <w:spacing w:val="16"/>
        </w:rPr>
        <w:t>。新北市交大</w:t>
      </w:r>
      <w:r>
        <w:rPr/>
        <w:t>103</w:t>
      </w:r>
      <w:r>
        <w:rPr>
          <w:spacing w:val="16"/>
        </w:rPr>
        <w:t>年</w:t>
      </w:r>
      <w:r>
        <w:rPr/>
        <w:t>10</w:t>
      </w:r>
      <w:r>
        <w:rPr>
          <w:spacing w:val="16"/>
        </w:rPr>
        <w:t>月</w:t>
      </w:r>
      <w:r>
        <w:rPr>
          <w:spacing w:val="10"/>
        </w:rPr>
        <w:t>1</w:t>
      </w:r>
      <w:r>
        <w:rPr>
          <w:spacing w:val="16"/>
        </w:rPr>
        <w:t>日新北警交人字</w:t>
      </w:r>
      <w:r>
        <w:rPr>
          <w:spacing w:val="28"/>
          <w:w w:val="95"/>
        </w:rPr>
        <w:t>第</w:t>
      </w:r>
      <w:r>
        <w:rPr>
          <w:w w:val="95"/>
        </w:rPr>
        <w:t>1034800004</w:t>
      </w:r>
      <w:r>
        <w:rPr>
          <w:spacing w:val="20"/>
          <w:w w:val="95"/>
        </w:rPr>
        <w:t> 號令， 審認再申訴人於</w:t>
      </w:r>
      <w:r>
        <w:rPr>
          <w:w w:val="95"/>
        </w:rPr>
        <w:t>103</w:t>
      </w:r>
      <w:r>
        <w:rPr>
          <w:spacing w:val="-116"/>
          <w:w w:val="95"/>
        </w:rPr>
        <w:t> </w:t>
      </w:r>
      <w:r>
        <w:rPr>
          <w:spacing w:val="16"/>
        </w:rPr>
        <w:t>年</w:t>
      </w:r>
      <w:r>
        <w:rPr/>
        <w:t>3</w:t>
      </w:r>
      <w:r>
        <w:rPr>
          <w:spacing w:val="16"/>
        </w:rPr>
        <w:t>月至</w:t>
      </w:r>
      <w:r>
        <w:rPr/>
        <w:t>5</w:t>
      </w:r>
      <w:r>
        <w:rPr>
          <w:spacing w:val="16"/>
        </w:rPr>
        <w:t>月間非因公涉足賭博之不妥當場</w:t>
      </w:r>
      <w:r>
        <w:rPr>
          <w:spacing w:val="16"/>
          <w:w w:val="95"/>
        </w:rPr>
        <w:t>所，違反規定，惟查其參以當場扣得所謂</w:t>
      </w:r>
    </w:p>
    <w:p>
      <w:pPr>
        <w:spacing w:after="0" w:line="247" w:lineRule="auto"/>
        <w:sectPr>
          <w:pgSz w:w="8400" w:h="11910"/>
          <w:pgMar w:header="0" w:footer="787" w:top="1100" w:bottom="980" w:left="920" w:right="880"/>
        </w:sectPr>
      </w:pPr>
    </w:p>
    <w:p>
      <w:pPr>
        <w:pStyle w:val="BodyText"/>
        <w:spacing w:line="247" w:lineRule="auto" w:before="64"/>
        <w:ind w:left="1541" w:right="206"/>
      </w:pPr>
      <w:r>
        <w:rPr>
          <w:spacing w:val="14"/>
        </w:rPr>
        <w:t>之抽頭金僅</w:t>
      </w:r>
      <w:r>
        <w:rPr/>
        <w:t>100</w:t>
      </w:r>
      <w:r>
        <w:rPr>
          <w:spacing w:val="8"/>
        </w:rPr>
        <w:t>元，顯與一般營利賭博者抽</w:t>
      </w:r>
      <w:r>
        <w:rPr>
          <w:spacing w:val="16"/>
        </w:rPr>
        <w:t>頭之金額差距甚大；又該址為警查獲時，</w:t>
      </w:r>
      <w:r>
        <w:rPr>
          <w:spacing w:val="-123"/>
        </w:rPr>
        <w:t> </w:t>
      </w:r>
      <w:r>
        <w:rPr>
          <w:spacing w:val="13"/>
        </w:rPr>
        <w:t>屋內除上開</w:t>
      </w:r>
      <w:r>
        <w:rPr>
          <w:spacing w:val="10"/>
        </w:rPr>
        <w:t>4</w:t>
      </w:r>
      <w:r>
        <w:rPr>
          <w:spacing w:val="7"/>
        </w:rPr>
        <w:t>人外，別無其他不特定人士，</w:t>
      </w:r>
      <w:r>
        <w:rPr>
          <w:spacing w:val="-123"/>
        </w:rPr>
        <w:t> </w:t>
      </w:r>
      <w:r>
        <w:rPr>
          <w:spacing w:val="16"/>
        </w:rPr>
        <w:t>與一般意圖營利而經營賭場、聚集不特定人士賭博之情況有別，而與一般親朋好友為打發時間相約聚賭之情形相同。準此，</w:t>
      </w:r>
      <w:r>
        <w:rPr>
          <w:spacing w:val="-123"/>
        </w:rPr>
        <w:t> </w:t>
      </w:r>
      <w:r>
        <w:rPr>
          <w:spacing w:val="16"/>
        </w:rPr>
        <w:t>檢察官並未認定該址為職業賭博場所，則</w:t>
      </w:r>
      <w:r>
        <w:rPr>
          <w:spacing w:val="13"/>
        </w:rPr>
        <w:t>得否以陳○等</w:t>
      </w:r>
      <w:r>
        <w:rPr/>
        <w:t>4</w:t>
      </w:r>
      <w:r>
        <w:rPr>
          <w:spacing w:val="8"/>
        </w:rPr>
        <w:t>人於該址房間內賭博，即認</w:t>
      </w:r>
      <w:r>
        <w:rPr>
          <w:spacing w:val="23"/>
        </w:rPr>
        <w:t>定該址屬內政部警政署</w:t>
      </w:r>
      <w:r>
        <w:rPr>
          <w:spacing w:val="12"/>
        </w:rPr>
        <w:t>85</w:t>
      </w:r>
      <w:r>
        <w:rPr>
          <w:spacing w:val="26"/>
        </w:rPr>
        <w:t>年</w:t>
      </w:r>
      <w:r>
        <w:rPr>
          <w:spacing w:val="16"/>
        </w:rPr>
        <w:t>1</w:t>
      </w:r>
      <w:r>
        <w:rPr>
          <w:spacing w:val="24"/>
        </w:rPr>
        <w:t>月</w:t>
      </w:r>
      <w:r>
        <w:rPr>
          <w:spacing w:val="13"/>
        </w:rPr>
        <w:t>22</w:t>
      </w:r>
      <w:r>
        <w:rPr>
          <w:spacing w:val="16"/>
        </w:rPr>
        <w:t>日函所定「職業賭博場所」之不妥當場所，亦非</w:t>
      </w:r>
      <w:r>
        <w:rPr>
          <w:spacing w:val="15"/>
        </w:rPr>
        <w:t>無疑。又縱寬認該址靠近後門之房間為賭</w:t>
      </w:r>
      <w:r>
        <w:rPr>
          <w:spacing w:val="16"/>
        </w:rPr>
        <w:t>博場所，惟新北市交大對再申訴人是否涉足該場所，及其對該場所之存在是否知悉</w:t>
      </w:r>
    </w:p>
    <w:p>
      <w:pPr>
        <w:pStyle w:val="BodyText"/>
        <w:spacing w:line="247" w:lineRule="auto"/>
        <w:ind w:left="1541" w:right="251"/>
      </w:pPr>
      <w:r>
        <w:rPr>
          <w:spacing w:val="16"/>
        </w:rPr>
        <w:t>，亦均乏明確事證。綜上，尚難根據卷附資料即認定再申訴人有非因公涉足賭博不妥當場所之情事。新北市交大依警察人員獎懲標準第</w:t>
      </w:r>
      <w:r>
        <w:rPr>
          <w:spacing w:val="10"/>
        </w:rPr>
        <w:t>7</w:t>
      </w:r>
      <w:r>
        <w:rPr>
          <w:spacing w:val="16"/>
        </w:rPr>
        <w:t>條第</w:t>
      </w:r>
      <w:r>
        <w:rPr/>
        <w:t>8</w:t>
      </w:r>
      <w:r>
        <w:rPr>
          <w:spacing w:val="16"/>
        </w:rPr>
        <w:t>款規定，核予再申訴人</w:t>
      </w:r>
      <w:r>
        <w:rPr>
          <w:spacing w:val="13"/>
          <w:w w:val="95"/>
        </w:rPr>
        <w:t>記過一次之懲處，核有再行斟酌之必要。</w:t>
      </w:r>
    </w:p>
    <w:p>
      <w:pPr>
        <w:pStyle w:val="BodyText"/>
        <w:ind w:left="0"/>
        <w:jc w:val="left"/>
        <w:rPr>
          <w:sz w:val="24"/>
        </w:rPr>
      </w:pPr>
    </w:p>
    <w:p>
      <w:pPr>
        <w:pStyle w:val="BodyText"/>
        <w:spacing w:before="6"/>
        <w:ind w:left="0"/>
        <w:jc w:val="left"/>
        <w:rPr>
          <w:sz w:val="27"/>
        </w:rPr>
      </w:pPr>
    </w:p>
    <w:p>
      <w:pPr>
        <w:spacing w:line="247" w:lineRule="auto" w:before="1"/>
        <w:ind w:left="213" w:right="2548" w:firstLine="0"/>
        <w:jc w:val="both"/>
        <w:rPr>
          <w:sz w:val="25"/>
        </w:rPr>
      </w:pPr>
      <w:r>
        <w:rPr>
          <w:b/>
          <w:spacing w:val="15"/>
          <w:sz w:val="25"/>
        </w:rPr>
        <w:t>事件類型</w:t>
      </w:r>
      <w:r>
        <w:rPr>
          <w:spacing w:val="14"/>
          <w:sz w:val="25"/>
        </w:rPr>
        <w:t>：再申訴事件</w:t>
      </w:r>
      <w:r>
        <w:rPr>
          <w:sz w:val="25"/>
        </w:rPr>
        <w:t>/</w:t>
      </w:r>
      <w:r>
        <w:rPr>
          <w:spacing w:val="10"/>
          <w:sz w:val="25"/>
        </w:rPr>
        <w:t>懲處事件</w:t>
      </w:r>
      <w:r>
        <w:rPr>
          <w:b/>
          <w:spacing w:val="15"/>
          <w:sz w:val="25"/>
        </w:rPr>
        <w:t>決定字號</w:t>
      </w:r>
      <w:r>
        <w:rPr>
          <w:sz w:val="25"/>
        </w:rPr>
        <w:t>：104</w:t>
      </w:r>
      <w:r>
        <w:rPr>
          <w:spacing w:val="14"/>
          <w:sz w:val="25"/>
        </w:rPr>
        <w:t>公申決字第</w:t>
      </w:r>
      <w:r>
        <w:rPr>
          <w:sz w:val="25"/>
        </w:rPr>
        <w:t>0054號</w:t>
      </w:r>
      <w:r>
        <w:rPr>
          <w:b/>
          <w:spacing w:val="15"/>
          <w:sz w:val="25"/>
        </w:rPr>
        <w:t>決定日期</w:t>
      </w:r>
      <w:r>
        <w:rPr>
          <w:spacing w:val="14"/>
          <w:sz w:val="25"/>
        </w:rPr>
        <w:t>：民國</w:t>
      </w:r>
      <w:r>
        <w:rPr>
          <w:sz w:val="25"/>
        </w:rPr>
        <w:t>104</w:t>
      </w:r>
      <w:r>
        <w:rPr>
          <w:spacing w:val="14"/>
          <w:sz w:val="25"/>
        </w:rPr>
        <w:t>年</w:t>
      </w:r>
      <w:r>
        <w:rPr>
          <w:sz w:val="25"/>
        </w:rPr>
        <w:t>3</w:t>
      </w:r>
      <w:r>
        <w:rPr>
          <w:spacing w:val="14"/>
          <w:sz w:val="25"/>
        </w:rPr>
        <w:t>月</w:t>
      </w:r>
      <w:r>
        <w:rPr>
          <w:sz w:val="25"/>
        </w:rPr>
        <w:t>10日</w:t>
      </w:r>
    </w:p>
    <w:p>
      <w:pPr>
        <w:pStyle w:val="BodyText"/>
        <w:spacing w:line="247" w:lineRule="auto"/>
        <w:ind w:left="1505" w:right="247" w:hanging="1292"/>
      </w:pPr>
      <w:r>
        <w:rPr>
          <w:b/>
          <w:spacing w:val="12"/>
        </w:rPr>
        <w:t>要   旨</w:t>
      </w:r>
      <w:r>
        <w:rPr>
          <w:spacing w:val="13"/>
        </w:rPr>
        <w:t>：再申訴人原係宜蘭縣政府警察局宜蘭分局</w:t>
      </w:r>
      <w:r>
        <w:rPr>
          <w:spacing w:val="19"/>
          <w:w w:val="95"/>
        </w:rPr>
        <w:t>民權派出所（以下簡稱民權派出所）</w:t>
      </w:r>
      <w:r>
        <w:rPr>
          <w:spacing w:val="9"/>
          <w:w w:val="95"/>
        </w:rPr>
        <w:t>警員</w:t>
      </w:r>
    </w:p>
    <w:p>
      <w:pPr>
        <w:pStyle w:val="BodyText"/>
        <w:spacing w:line="349" w:lineRule="exact"/>
        <w:ind w:left="1469"/>
      </w:pPr>
      <w:r>
        <w:rPr>
          <w:spacing w:val="8"/>
          <w:w w:val="95"/>
        </w:rPr>
        <w:t>，於</w:t>
      </w:r>
      <w:r>
        <w:rPr>
          <w:w w:val="95"/>
        </w:rPr>
        <w:t>102</w:t>
      </w:r>
      <w:r>
        <w:rPr>
          <w:spacing w:val="14"/>
          <w:w w:val="95"/>
        </w:rPr>
        <w:t>年</w:t>
      </w:r>
      <w:r>
        <w:rPr>
          <w:w w:val="95"/>
        </w:rPr>
        <w:t>10</w:t>
      </w:r>
      <w:r>
        <w:rPr>
          <w:spacing w:val="16"/>
          <w:w w:val="95"/>
        </w:rPr>
        <w:t>月</w:t>
      </w:r>
      <w:r>
        <w:rPr>
          <w:w w:val="95"/>
        </w:rPr>
        <w:t>22</w:t>
      </w:r>
      <w:r>
        <w:rPr>
          <w:spacing w:val="12"/>
          <w:w w:val="95"/>
        </w:rPr>
        <w:t>日調任新北市政府警察局</w:t>
      </w:r>
    </w:p>
    <w:p>
      <w:pPr>
        <w:spacing w:after="0" w:line="349" w:lineRule="exact"/>
        <w:sectPr>
          <w:pgSz w:w="8400" w:h="11910"/>
          <w:pgMar w:header="0" w:footer="787" w:top="1100" w:bottom="980" w:left="920" w:right="880"/>
        </w:sectPr>
      </w:pPr>
    </w:p>
    <w:p>
      <w:pPr>
        <w:pStyle w:val="BodyText"/>
        <w:spacing w:line="247" w:lineRule="auto" w:before="64"/>
        <w:ind w:left="1505" w:right="247"/>
      </w:pPr>
      <w:r>
        <w:rPr>
          <w:spacing w:val="19"/>
        </w:rPr>
        <w:t>蘆洲分局（以下簡稱蘆洲分局）</w:t>
      </w:r>
      <w:r>
        <w:rPr>
          <w:spacing w:val="14"/>
        </w:rPr>
        <w:t>更寮派出</w:t>
      </w:r>
      <w:r>
        <w:rPr>
          <w:spacing w:val="17"/>
        </w:rPr>
        <w:t>所警員。蘆洲分局以再申訴人前於民權派</w:t>
      </w:r>
      <w:r>
        <w:rPr>
          <w:spacing w:val="21"/>
          <w:w w:val="95"/>
        </w:rPr>
        <w:t>出所任職期間， 於</w:t>
      </w:r>
      <w:r>
        <w:rPr>
          <w:spacing w:val="11"/>
          <w:w w:val="95"/>
        </w:rPr>
        <w:t>102</w:t>
      </w:r>
      <w:r>
        <w:rPr>
          <w:spacing w:val="27"/>
          <w:w w:val="95"/>
        </w:rPr>
        <w:t>年</w:t>
      </w:r>
      <w:r>
        <w:rPr>
          <w:spacing w:val="19"/>
          <w:w w:val="95"/>
        </w:rPr>
        <w:t>3</w:t>
      </w:r>
      <w:r>
        <w:rPr>
          <w:spacing w:val="26"/>
          <w:w w:val="95"/>
        </w:rPr>
        <w:t>月</w:t>
      </w:r>
      <w:r>
        <w:rPr>
          <w:spacing w:val="13"/>
          <w:w w:val="95"/>
        </w:rPr>
        <w:t>28</w:t>
      </w:r>
      <w:r>
        <w:rPr>
          <w:spacing w:val="26"/>
          <w:w w:val="95"/>
        </w:rPr>
        <w:t>日及同年</w:t>
      </w:r>
      <w:r>
        <w:rPr>
          <w:w w:val="95"/>
        </w:rPr>
        <w:t>4</w:t>
      </w:r>
      <w:r>
        <w:rPr>
          <w:spacing w:val="1"/>
          <w:w w:val="95"/>
        </w:rPr>
        <w:t> </w:t>
      </w:r>
      <w:r>
        <w:rPr>
          <w:spacing w:val="14"/>
        </w:rPr>
        <w:t>月</w:t>
      </w:r>
      <w:r>
        <w:rPr/>
        <w:t>3</w:t>
      </w:r>
      <w:r>
        <w:rPr>
          <w:spacing w:val="7"/>
        </w:rPr>
        <w:t>日，因處理民眾交通事故案件，涉犯行</w:t>
      </w:r>
      <w:r>
        <w:rPr>
          <w:spacing w:val="17"/>
        </w:rPr>
        <w:t>使偽造私文書罪及行使公務員明知不實事項而登載於其職務上所掌公文書罪，經檢察官提起公訴，而於其公務人員考績表之</w:t>
      </w:r>
      <w:r>
        <w:rPr>
          <w:spacing w:val="8"/>
        </w:rPr>
        <w:t>備註及重大優劣事實欄載明：「該員於</w:t>
      </w:r>
      <w:r>
        <w:rPr/>
        <w:t>102</w:t>
      </w:r>
      <w:r>
        <w:rPr>
          <w:spacing w:val="-123"/>
        </w:rPr>
        <w:t> </w:t>
      </w:r>
      <w:r>
        <w:rPr>
          <w:spacing w:val="19"/>
        </w:rPr>
        <w:t>年</w:t>
      </w:r>
      <w:r>
        <w:rPr>
          <w:spacing w:val="9"/>
        </w:rPr>
        <w:t>12</w:t>
      </w:r>
      <w:r>
        <w:rPr>
          <w:spacing w:val="19"/>
        </w:rPr>
        <w:t>月</w:t>
      </w:r>
      <w:r>
        <w:rPr>
          <w:spacing w:val="9"/>
        </w:rPr>
        <w:t>13</w:t>
      </w:r>
      <w:r>
        <w:rPr>
          <w:spacing w:val="17"/>
        </w:rPr>
        <w:t>日因偽造文書案件，經檢察官提</w:t>
      </w:r>
      <w:r>
        <w:rPr>
          <w:spacing w:val="-32"/>
          <w:w w:val="95"/>
        </w:rPr>
        <w:t>起公訴。</w:t>
      </w:r>
      <w:r>
        <w:rPr>
          <w:spacing w:val="14"/>
          <w:w w:val="95"/>
        </w:rPr>
        <w:t>（</w:t>
      </w:r>
      <w:r>
        <w:rPr>
          <w:spacing w:val="13"/>
          <w:w w:val="95"/>
        </w:rPr>
        <w:t>參考前任所長紀錄及平時考核表</w:t>
      </w:r>
    </w:p>
    <w:p>
      <w:pPr>
        <w:pStyle w:val="BodyText"/>
        <w:spacing w:line="247" w:lineRule="auto"/>
        <w:ind w:left="1505" w:right="247"/>
      </w:pPr>
      <w:r>
        <w:rPr>
          <w:spacing w:val="-116"/>
        </w:rPr>
        <w:t>）</w:t>
      </w:r>
      <w:r>
        <w:rPr>
          <w:spacing w:val="5"/>
        </w:rPr>
        <w:t>」，且經該分局考績委員曹○○於</w:t>
      </w:r>
      <w:r>
        <w:rPr/>
        <w:t>103</w:t>
      </w:r>
      <w:r>
        <w:rPr>
          <w:spacing w:val="19"/>
        </w:rPr>
        <w:t>年</w:t>
      </w:r>
      <w:r>
        <w:rPr/>
        <w:t>9</w:t>
      </w:r>
      <w:r>
        <w:rPr>
          <w:spacing w:val="-123"/>
        </w:rPr>
        <w:t> </w:t>
      </w:r>
      <w:r>
        <w:rPr>
          <w:spacing w:val="19"/>
          <w:w w:val="95"/>
        </w:rPr>
        <w:t>月</w:t>
      </w:r>
      <w:r>
        <w:rPr>
          <w:spacing w:val="9"/>
          <w:w w:val="95"/>
        </w:rPr>
        <w:t>16</w:t>
      </w:r>
      <w:r>
        <w:rPr>
          <w:spacing w:val="19"/>
          <w:w w:val="95"/>
        </w:rPr>
        <w:t>日</w:t>
      </w:r>
      <w:r>
        <w:rPr>
          <w:w w:val="95"/>
        </w:rPr>
        <w:t>103</w:t>
      </w:r>
      <w:r>
        <w:rPr>
          <w:spacing w:val="19"/>
          <w:w w:val="95"/>
        </w:rPr>
        <w:t>年第</w:t>
      </w:r>
      <w:r>
        <w:rPr>
          <w:spacing w:val="12"/>
          <w:w w:val="95"/>
        </w:rPr>
        <w:t>4</w:t>
      </w:r>
      <w:r>
        <w:rPr>
          <w:spacing w:val="17"/>
          <w:w w:val="95"/>
        </w:rPr>
        <w:t>次考績委員會會議中表示</w:t>
      </w:r>
    </w:p>
    <w:p>
      <w:pPr>
        <w:pStyle w:val="BodyText"/>
        <w:spacing w:line="247" w:lineRule="auto"/>
        <w:ind w:left="1505" w:right="203" w:hanging="17"/>
      </w:pPr>
      <w:r>
        <w:rPr/>
        <w:t>：「……又張員稽延公務，便宜行事遭提起</w:t>
      </w:r>
      <w:r>
        <w:rPr>
          <w:spacing w:val="17"/>
        </w:rPr>
        <w:t>公訴，法治觀念偏差。……」等語，並核</w:t>
      </w:r>
      <w:r>
        <w:rPr>
          <w:spacing w:val="14"/>
        </w:rPr>
        <w:t>布其</w:t>
      </w:r>
      <w:r>
        <w:rPr/>
        <w:t>102</w:t>
      </w:r>
      <w:r>
        <w:rPr>
          <w:spacing w:val="15"/>
        </w:rPr>
        <w:t>年年終考績考列丙等</w:t>
      </w:r>
      <w:r>
        <w:rPr>
          <w:spacing w:val="10"/>
        </w:rPr>
        <w:t>69</w:t>
      </w:r>
      <w:r>
        <w:rPr>
          <w:spacing w:val="6"/>
        </w:rPr>
        <w:t>分。據此，</w:t>
      </w:r>
      <w:r>
        <w:rPr>
          <w:spacing w:val="-123"/>
        </w:rPr>
        <w:t> </w:t>
      </w:r>
      <w:r>
        <w:rPr>
          <w:spacing w:val="19"/>
        </w:rPr>
        <w:t>蘆洲分局既已將系爭刑案載明於公務人員考績表，且經考績委員會委員於會議中討論後記錄有案，足認該分局已將再申訴人上開刑案所涉事實納入考評。惟查系爭刑</w:t>
      </w:r>
      <w:r>
        <w:rPr>
          <w:spacing w:val="26"/>
        </w:rPr>
        <w:t>案業經臺灣高等法院</w:t>
      </w:r>
      <w:r>
        <w:rPr>
          <w:spacing w:val="12"/>
        </w:rPr>
        <w:t>103</w:t>
      </w:r>
      <w:r>
        <w:rPr>
          <w:spacing w:val="26"/>
        </w:rPr>
        <w:t>年</w:t>
      </w:r>
      <w:r>
        <w:rPr>
          <w:spacing w:val="19"/>
        </w:rPr>
        <w:t>7</w:t>
      </w:r>
      <w:r>
        <w:rPr>
          <w:spacing w:val="28"/>
        </w:rPr>
        <w:t>月</w:t>
      </w:r>
      <w:r>
        <w:rPr>
          <w:spacing w:val="13"/>
        </w:rPr>
        <w:t>15</w:t>
      </w:r>
      <w:r>
        <w:rPr>
          <w:spacing w:val="28"/>
        </w:rPr>
        <w:t>日</w:t>
      </w:r>
      <w:r>
        <w:rPr>
          <w:spacing w:val="12"/>
        </w:rPr>
        <w:t>103</w:t>
      </w:r>
      <w:r>
        <w:rPr/>
        <w:t>年</w:t>
      </w:r>
      <w:r>
        <w:rPr>
          <w:spacing w:val="19"/>
        </w:rPr>
        <w:t>度上訴字第</w:t>
      </w:r>
      <w:r>
        <w:rPr/>
        <w:t>1402</w:t>
      </w:r>
      <w:r>
        <w:rPr>
          <w:spacing w:val="16"/>
        </w:rPr>
        <w:t>號刑事判決無罪確定在案</w:t>
      </w:r>
    </w:p>
    <w:p>
      <w:pPr>
        <w:pStyle w:val="BodyText"/>
        <w:spacing w:line="247" w:lineRule="auto"/>
        <w:ind w:left="1505" w:right="247"/>
      </w:pPr>
      <w:r>
        <w:rPr>
          <w:spacing w:val="11"/>
          <w:w w:val="95"/>
        </w:rPr>
        <w:t>， 核與銓敘部 </w:t>
      </w:r>
      <w:r>
        <w:rPr>
          <w:w w:val="95"/>
        </w:rPr>
        <w:t>102</w:t>
      </w:r>
      <w:r>
        <w:rPr>
          <w:spacing w:val="-2"/>
          <w:w w:val="95"/>
        </w:rPr>
        <w:t> 年</w:t>
      </w:r>
      <w:r>
        <w:rPr>
          <w:w w:val="95"/>
        </w:rPr>
        <w:t>1</w:t>
      </w:r>
      <w:r>
        <w:rPr>
          <w:spacing w:val="-4"/>
          <w:w w:val="95"/>
        </w:rPr>
        <w:t> 月</w:t>
      </w:r>
      <w:r>
        <w:rPr>
          <w:w w:val="95"/>
        </w:rPr>
        <w:t>3</w:t>
      </w:r>
      <w:r>
        <w:rPr>
          <w:spacing w:val="23"/>
          <w:w w:val="95"/>
        </w:rPr>
        <w:t> 日部法二字第</w:t>
      </w:r>
      <w:r>
        <w:rPr/>
        <w:t>1023681986</w:t>
      </w:r>
      <w:r>
        <w:rPr>
          <w:spacing w:val="16"/>
        </w:rPr>
        <w:t>號函附之「受考人考績宜考列</w:t>
      </w:r>
      <w:r>
        <w:rPr>
          <w:spacing w:val="17"/>
        </w:rPr>
        <w:t>丙等條件一覽表」所列「一、因故意犯罪</w:t>
      </w:r>
      <w:r>
        <w:rPr>
          <w:spacing w:val="16"/>
        </w:rPr>
        <w:t>受刑事確定判決或受懲戒處分者。……」</w:t>
      </w:r>
      <w:r>
        <w:rPr>
          <w:spacing w:val="9"/>
          <w:w w:val="95"/>
        </w:rPr>
        <w:t>之要件未合；又依再申訴人</w:t>
      </w:r>
      <w:r>
        <w:rPr>
          <w:w w:val="95"/>
        </w:rPr>
        <w:t>102</w:t>
      </w:r>
      <w:r>
        <w:rPr>
          <w:spacing w:val="12"/>
          <w:w w:val="95"/>
        </w:rPr>
        <w:t>年公務人員</w:t>
      </w:r>
    </w:p>
    <w:p>
      <w:pPr>
        <w:spacing w:after="0" w:line="247" w:lineRule="auto"/>
        <w:sectPr>
          <w:pgSz w:w="8400" w:h="11910"/>
          <w:pgMar w:header="0" w:footer="787" w:top="1100" w:bottom="980" w:left="920" w:right="880"/>
        </w:sectPr>
      </w:pPr>
    </w:p>
    <w:p>
      <w:pPr>
        <w:pStyle w:val="BodyText"/>
        <w:spacing w:line="247" w:lineRule="auto" w:before="64"/>
        <w:ind w:left="1505" w:right="247"/>
      </w:pPr>
      <w:r>
        <w:rPr>
          <w:spacing w:val="17"/>
        </w:rPr>
        <w:t>考績表之獎懲紀錄，功過相抵後，仍有嘉</w:t>
      </w:r>
      <w:r>
        <w:rPr>
          <w:spacing w:val="19"/>
        </w:rPr>
        <w:t>獎</w:t>
      </w:r>
      <w:r>
        <w:rPr>
          <w:spacing w:val="9"/>
        </w:rPr>
        <w:t>27</w:t>
      </w:r>
      <w:r>
        <w:rPr>
          <w:spacing w:val="17"/>
        </w:rPr>
        <w:t>次。復依卷附資料，亦未見蘆洲分局</w:t>
      </w:r>
      <w:r>
        <w:rPr>
          <w:spacing w:val="17"/>
          <w:w w:val="95"/>
        </w:rPr>
        <w:t>提出再申訴人具上開一覽表所列各款情形</w:t>
      </w:r>
    </w:p>
    <w:p>
      <w:pPr>
        <w:pStyle w:val="BodyText"/>
        <w:spacing w:line="247" w:lineRule="auto"/>
        <w:ind w:left="1505" w:right="247"/>
      </w:pPr>
      <w:r>
        <w:rPr>
          <w:spacing w:val="17"/>
        </w:rPr>
        <w:t>，或其他宜考列丙等以下之具體事證。據</w:t>
      </w:r>
      <w:r>
        <w:rPr>
          <w:spacing w:val="9"/>
          <w:w w:val="95"/>
        </w:rPr>
        <w:t>此，蘆洲分局評定再申訴人</w:t>
      </w:r>
      <w:r>
        <w:rPr>
          <w:w w:val="95"/>
        </w:rPr>
        <w:t>102</w:t>
      </w:r>
      <w:r>
        <w:rPr>
          <w:spacing w:val="12"/>
          <w:w w:val="95"/>
        </w:rPr>
        <w:t>年年終考績</w:t>
      </w:r>
    </w:p>
    <w:p>
      <w:pPr>
        <w:pStyle w:val="BodyText"/>
        <w:spacing w:line="247" w:lineRule="auto"/>
        <w:ind w:left="1505" w:right="247"/>
      </w:pPr>
      <w:r>
        <w:rPr>
          <w:spacing w:val="17"/>
        </w:rPr>
        <w:t>，核有與事件無關之考慮牽涉在內，尚非</w:t>
      </w:r>
      <w:r>
        <w:rPr>
          <w:spacing w:val="12"/>
        </w:rPr>
        <w:t>妥適，自有再行斟酌之必要。</w:t>
      </w:r>
    </w:p>
    <w:p>
      <w:pPr>
        <w:pStyle w:val="BodyText"/>
        <w:ind w:left="0"/>
        <w:jc w:val="left"/>
        <w:rPr>
          <w:sz w:val="24"/>
        </w:rPr>
      </w:pPr>
    </w:p>
    <w:p>
      <w:pPr>
        <w:pStyle w:val="BodyText"/>
        <w:spacing w:before="7"/>
        <w:ind w:left="0"/>
        <w:jc w:val="left"/>
        <w:rPr>
          <w:sz w:val="27"/>
        </w:rPr>
      </w:pPr>
    </w:p>
    <w:p>
      <w:pPr>
        <w:spacing w:line="247" w:lineRule="auto" w:before="0"/>
        <w:ind w:left="213" w:right="2548" w:firstLine="0"/>
        <w:jc w:val="both"/>
        <w:rPr>
          <w:sz w:val="25"/>
        </w:rPr>
      </w:pPr>
      <w:r>
        <w:rPr>
          <w:b/>
          <w:spacing w:val="15"/>
          <w:sz w:val="25"/>
        </w:rPr>
        <w:t>事件類型</w:t>
      </w:r>
      <w:r>
        <w:rPr>
          <w:spacing w:val="14"/>
          <w:sz w:val="25"/>
        </w:rPr>
        <w:t>：再申訴事件</w:t>
      </w:r>
      <w:r>
        <w:rPr>
          <w:sz w:val="25"/>
        </w:rPr>
        <w:t>/</w:t>
      </w:r>
      <w:r>
        <w:rPr>
          <w:spacing w:val="10"/>
          <w:sz w:val="25"/>
        </w:rPr>
        <w:t>懲處事件</w:t>
      </w:r>
      <w:r>
        <w:rPr>
          <w:b/>
          <w:spacing w:val="15"/>
          <w:sz w:val="25"/>
        </w:rPr>
        <w:t>決定字號</w:t>
      </w:r>
      <w:r>
        <w:rPr>
          <w:sz w:val="25"/>
        </w:rPr>
        <w:t>：104</w:t>
      </w:r>
      <w:r>
        <w:rPr>
          <w:spacing w:val="14"/>
          <w:sz w:val="25"/>
        </w:rPr>
        <w:t>公申決字第</w:t>
      </w:r>
      <w:r>
        <w:rPr>
          <w:sz w:val="25"/>
        </w:rPr>
        <w:t>0058號</w:t>
      </w:r>
      <w:r>
        <w:rPr>
          <w:b/>
          <w:spacing w:val="15"/>
          <w:sz w:val="25"/>
        </w:rPr>
        <w:t>決定日期</w:t>
      </w:r>
      <w:r>
        <w:rPr>
          <w:spacing w:val="14"/>
          <w:sz w:val="25"/>
        </w:rPr>
        <w:t>：民國</w:t>
      </w:r>
      <w:r>
        <w:rPr>
          <w:sz w:val="25"/>
        </w:rPr>
        <w:t>104</w:t>
      </w:r>
      <w:r>
        <w:rPr>
          <w:spacing w:val="14"/>
          <w:sz w:val="25"/>
        </w:rPr>
        <w:t>年</w:t>
      </w:r>
      <w:r>
        <w:rPr>
          <w:sz w:val="25"/>
        </w:rPr>
        <w:t>3</w:t>
      </w:r>
      <w:r>
        <w:rPr>
          <w:spacing w:val="14"/>
          <w:sz w:val="25"/>
        </w:rPr>
        <w:t>月</w:t>
      </w:r>
      <w:r>
        <w:rPr>
          <w:sz w:val="25"/>
        </w:rPr>
        <w:t>10日</w:t>
      </w:r>
    </w:p>
    <w:p>
      <w:pPr>
        <w:pStyle w:val="BodyText"/>
        <w:spacing w:line="247" w:lineRule="auto"/>
        <w:ind w:left="1505" w:right="247" w:hanging="1292"/>
      </w:pPr>
      <w:r>
        <w:rPr>
          <w:b/>
          <w:spacing w:val="11"/>
        </w:rPr>
        <w:t>要   旨</w:t>
      </w:r>
      <w:r>
        <w:rPr>
          <w:spacing w:val="15"/>
        </w:rPr>
        <w:t>：內政部警政署警察廣播電臺</w:t>
      </w:r>
      <w:r>
        <w:rPr>
          <w:spacing w:val="16"/>
        </w:rPr>
        <w:t>（以下簡稱警</w:t>
      </w:r>
      <w:r>
        <w:rPr>
          <w:spacing w:val="19"/>
        </w:rPr>
        <w:t>廣</w:t>
      </w:r>
      <w:r>
        <w:rPr>
          <w:spacing w:val="11"/>
        </w:rPr>
        <w:t>）103</w:t>
      </w:r>
      <w:r>
        <w:rPr>
          <w:spacing w:val="19"/>
        </w:rPr>
        <w:t>年</w:t>
      </w:r>
      <w:r>
        <w:rPr>
          <w:spacing w:val="10"/>
        </w:rPr>
        <w:t>12</w:t>
      </w:r>
      <w:r>
        <w:rPr>
          <w:spacing w:val="19"/>
        </w:rPr>
        <w:t>月</w:t>
      </w:r>
      <w:r>
        <w:rPr>
          <w:spacing w:val="12"/>
        </w:rPr>
        <w:t>1</w:t>
      </w:r>
      <w:r>
        <w:rPr>
          <w:spacing w:val="19"/>
        </w:rPr>
        <w:t>日警廣人字第</w:t>
      </w:r>
      <w:r>
        <w:rPr/>
        <w:t>1030013329</w:t>
      </w:r>
      <w:r>
        <w:rPr>
          <w:spacing w:val="-123"/>
        </w:rPr>
        <w:t> </w:t>
      </w:r>
      <w:r>
        <w:rPr>
          <w:spacing w:val="17"/>
        </w:rPr>
        <w:t>號令，審認再申訴人任職該臺期間，違反應徵他機關職缺應事先報備之規定，且經直屬長官詢問應徵職缺相關問題時，避而</w:t>
      </w:r>
      <w:r>
        <w:rPr>
          <w:spacing w:val="7"/>
        </w:rPr>
        <w:t>不答，處事失當，依警察人員獎懲標準第</w:t>
      </w:r>
      <w:r>
        <w:rPr/>
        <w:t>6</w:t>
      </w:r>
      <w:r>
        <w:rPr>
          <w:spacing w:val="-123"/>
        </w:rPr>
        <w:t> </w:t>
      </w:r>
      <w:r>
        <w:rPr>
          <w:spacing w:val="14"/>
        </w:rPr>
        <w:t>條第</w:t>
      </w:r>
      <w:r>
        <w:rPr/>
        <w:t>4</w:t>
      </w:r>
      <w:r>
        <w:rPr>
          <w:spacing w:val="6"/>
        </w:rPr>
        <w:t>款規定，核予其申誡一次之懲處。惟</w:t>
      </w:r>
      <w:r>
        <w:rPr>
          <w:spacing w:val="17"/>
        </w:rPr>
        <w:t>公務人員任用法及其施行細則並未課予公務人員應事前報告，並取得服務機關同意後，始得參加他機關面試或商調之義務。</w:t>
      </w:r>
      <w:r>
        <w:rPr>
          <w:spacing w:val="14"/>
        </w:rPr>
        <w:t>又警廣</w:t>
      </w:r>
      <w:r>
        <w:rPr/>
        <w:t>101</w:t>
      </w:r>
      <w:r>
        <w:rPr>
          <w:spacing w:val="17"/>
        </w:rPr>
        <w:t>年</w:t>
      </w:r>
      <w:r>
        <w:rPr/>
        <w:t>1</w:t>
      </w:r>
      <w:r>
        <w:rPr>
          <w:spacing w:val="14"/>
        </w:rPr>
        <w:t>月</w:t>
      </w:r>
      <w:r>
        <w:rPr/>
        <w:t>10</w:t>
      </w:r>
      <w:r>
        <w:rPr>
          <w:spacing w:val="-5"/>
        </w:rPr>
        <w:t>日函示：「為期有效控管</w:t>
      </w:r>
      <w:r>
        <w:rPr>
          <w:spacing w:val="17"/>
        </w:rPr>
        <w:t>本臺各項職務遷調事宜，本臺所屬各單位同仁如有參加他機關面試欲商調情形，應於事前檢附相關資料並陳報書面報告，嚴</w:t>
      </w:r>
    </w:p>
    <w:p>
      <w:pPr>
        <w:spacing w:after="0" w:line="247" w:lineRule="auto"/>
        <w:sectPr>
          <w:pgSz w:w="8400" w:h="11910"/>
          <w:pgMar w:header="0" w:footer="787" w:top="1100" w:bottom="980" w:left="920" w:right="880"/>
        </w:sectPr>
      </w:pPr>
    </w:p>
    <w:p>
      <w:pPr>
        <w:pStyle w:val="BodyText"/>
        <w:spacing w:line="247" w:lineRule="auto" w:before="64"/>
        <w:ind w:left="1505" w:right="247"/>
      </w:pPr>
      <w:r>
        <w:rPr>
          <w:spacing w:val="17"/>
        </w:rPr>
        <w:t>禁臨時提出商調或離職申請。」固課予該臺所屬人員商調或離職，負有事前陳報之義務；惟此項義務既與執行職務無關，且非屬公務員服務法所定之保持品位義務，</w:t>
      </w:r>
      <w:r>
        <w:rPr>
          <w:spacing w:val="-123"/>
        </w:rPr>
        <w:t> </w:t>
      </w:r>
      <w:r>
        <w:rPr>
          <w:spacing w:val="17"/>
        </w:rPr>
        <w:t>縱有違反，亦僅得列為是否同意商調之考量因素，尚不得據以作為懲處之事由。據此，再申訴人未事先陳報主管長官，而參加行政院農業委員會漁業署書記職缺之甄選並獲錄取，於該署行文商調後，始以書面陳報主管長官；其未事前報告，既與執行職務無關，且未違反保持品位之義務，</w:t>
      </w:r>
      <w:r>
        <w:rPr>
          <w:spacing w:val="-123"/>
        </w:rPr>
        <w:t> </w:t>
      </w:r>
      <w:r>
        <w:rPr>
          <w:spacing w:val="12"/>
        </w:rPr>
        <w:t>尚不得據以作為懲處之事由。</w:t>
      </w:r>
    </w:p>
    <w:p>
      <w:pPr>
        <w:pStyle w:val="BodyText"/>
        <w:ind w:left="0"/>
        <w:jc w:val="left"/>
        <w:rPr>
          <w:sz w:val="24"/>
        </w:rPr>
      </w:pPr>
    </w:p>
    <w:p>
      <w:pPr>
        <w:pStyle w:val="BodyText"/>
        <w:spacing w:before="7"/>
        <w:ind w:left="0"/>
        <w:jc w:val="left"/>
        <w:rPr>
          <w:sz w:val="27"/>
        </w:rPr>
      </w:pPr>
    </w:p>
    <w:p>
      <w:pPr>
        <w:spacing w:line="247" w:lineRule="auto" w:before="0"/>
        <w:ind w:left="213" w:right="2548" w:firstLine="0"/>
        <w:jc w:val="both"/>
        <w:rPr>
          <w:sz w:val="25"/>
        </w:rPr>
      </w:pPr>
      <w:r>
        <w:rPr>
          <w:b/>
          <w:spacing w:val="15"/>
          <w:sz w:val="25"/>
        </w:rPr>
        <w:t>事件類型</w:t>
      </w:r>
      <w:r>
        <w:rPr>
          <w:spacing w:val="14"/>
          <w:sz w:val="25"/>
        </w:rPr>
        <w:t>：再申訴事件</w:t>
      </w:r>
      <w:r>
        <w:rPr>
          <w:sz w:val="25"/>
        </w:rPr>
        <w:t>/</w:t>
      </w:r>
      <w:r>
        <w:rPr>
          <w:spacing w:val="10"/>
          <w:sz w:val="25"/>
        </w:rPr>
        <w:t>考績事件</w:t>
      </w:r>
      <w:r>
        <w:rPr>
          <w:b/>
          <w:spacing w:val="15"/>
          <w:sz w:val="25"/>
        </w:rPr>
        <w:t>決定字號</w:t>
      </w:r>
      <w:r>
        <w:rPr>
          <w:sz w:val="25"/>
        </w:rPr>
        <w:t>：104</w:t>
      </w:r>
      <w:r>
        <w:rPr>
          <w:spacing w:val="14"/>
          <w:sz w:val="25"/>
        </w:rPr>
        <w:t>公申決字第</w:t>
      </w:r>
      <w:r>
        <w:rPr>
          <w:sz w:val="25"/>
        </w:rPr>
        <w:t>0064號</w:t>
      </w:r>
      <w:r>
        <w:rPr>
          <w:b/>
          <w:spacing w:val="15"/>
          <w:sz w:val="25"/>
        </w:rPr>
        <w:t>決定日期</w:t>
      </w:r>
      <w:r>
        <w:rPr>
          <w:spacing w:val="14"/>
          <w:sz w:val="25"/>
        </w:rPr>
        <w:t>：民國</w:t>
      </w:r>
      <w:r>
        <w:rPr>
          <w:sz w:val="25"/>
        </w:rPr>
        <w:t>104</w:t>
      </w:r>
      <w:r>
        <w:rPr>
          <w:spacing w:val="14"/>
          <w:sz w:val="25"/>
        </w:rPr>
        <w:t>年</w:t>
      </w:r>
      <w:r>
        <w:rPr>
          <w:sz w:val="25"/>
        </w:rPr>
        <w:t>3</w:t>
      </w:r>
      <w:r>
        <w:rPr>
          <w:spacing w:val="14"/>
          <w:sz w:val="25"/>
        </w:rPr>
        <w:t>月</w:t>
      </w:r>
      <w:r>
        <w:rPr>
          <w:sz w:val="25"/>
        </w:rPr>
        <w:t>31日</w:t>
      </w:r>
    </w:p>
    <w:p>
      <w:pPr>
        <w:pStyle w:val="BodyText"/>
        <w:spacing w:line="247" w:lineRule="auto"/>
        <w:ind w:left="1505" w:right="246" w:hanging="1292"/>
      </w:pPr>
      <w:r>
        <w:rPr>
          <w:b/>
          <w:spacing w:val="4"/>
        </w:rPr>
        <w:t>要   旨</w:t>
      </w:r>
      <w:r>
        <w:rPr>
          <w:spacing w:val="11"/>
        </w:rPr>
        <w:t>：經查再申訴人</w:t>
      </w:r>
      <w:r>
        <w:rPr/>
        <w:t>103</w:t>
      </w:r>
      <w:r>
        <w:rPr>
          <w:spacing w:val="9"/>
        </w:rPr>
        <w:t>年公務人員考績表，平時</w:t>
      </w:r>
      <w:r>
        <w:rPr>
          <w:spacing w:val="19"/>
        </w:rPr>
        <w:t>考核獎懲欄記載：記功</w:t>
      </w:r>
      <w:r>
        <w:rPr>
          <w:spacing w:val="12"/>
        </w:rPr>
        <w:t>6</w:t>
      </w:r>
      <w:r>
        <w:rPr>
          <w:spacing w:val="19"/>
        </w:rPr>
        <w:t>次、嘉獎</w:t>
      </w:r>
      <w:r>
        <w:rPr/>
        <w:t>119</w:t>
      </w:r>
      <w:r>
        <w:rPr>
          <w:spacing w:val="9"/>
        </w:rPr>
        <w:t>次，</w:t>
      </w:r>
      <w:r>
        <w:rPr>
          <w:spacing w:val="-123"/>
        </w:rPr>
        <w:t> </w:t>
      </w:r>
      <w:r>
        <w:rPr>
          <w:spacing w:val="17"/>
        </w:rPr>
        <w:t>惟依卷附其警察人員人事資料列印報表之</w:t>
      </w:r>
      <w:r>
        <w:rPr>
          <w:spacing w:val="19"/>
        </w:rPr>
        <w:t>紀錄及桃園市政府警察局少年警察隊（</w:t>
      </w:r>
      <w:r>
        <w:rPr/>
        <w:t>以</w:t>
      </w:r>
      <w:r>
        <w:rPr>
          <w:spacing w:val="19"/>
        </w:rPr>
        <w:t>下簡稱桃市少警隊）</w:t>
      </w:r>
      <w:r>
        <w:rPr>
          <w:spacing w:val="16"/>
        </w:rPr>
        <w:t>答復書均記載，再申</w:t>
      </w:r>
      <w:r>
        <w:rPr>
          <w:spacing w:val="14"/>
        </w:rPr>
        <w:t>訴人</w:t>
      </w:r>
      <w:r>
        <w:rPr/>
        <w:t>103</w:t>
      </w:r>
      <w:r>
        <w:rPr>
          <w:spacing w:val="15"/>
        </w:rPr>
        <w:t>年記功</w:t>
      </w:r>
      <w:r>
        <w:rPr/>
        <w:t>7</w:t>
      </w:r>
      <w:r>
        <w:rPr>
          <w:spacing w:val="6"/>
        </w:rPr>
        <w:t>次、嘉獎</w:t>
      </w:r>
      <w:r>
        <w:rPr/>
        <w:t>131</w:t>
      </w:r>
      <w:r>
        <w:rPr>
          <w:spacing w:val="6"/>
        </w:rPr>
        <w:t>次，二者登載</w:t>
      </w:r>
      <w:r>
        <w:rPr>
          <w:spacing w:val="17"/>
        </w:rPr>
        <w:t>之次數並不相符。是桃市少警隊究係以那</w:t>
      </w:r>
      <w:r>
        <w:rPr>
          <w:spacing w:val="9"/>
        </w:rPr>
        <w:t>一獎懲紀錄，作為本件再申訴人</w:t>
      </w:r>
      <w:r>
        <w:rPr/>
        <w:t>103</w:t>
      </w:r>
      <w:r>
        <w:rPr>
          <w:spacing w:val="15"/>
        </w:rPr>
        <w:t>年年終</w:t>
      </w:r>
      <w:r>
        <w:rPr>
          <w:spacing w:val="17"/>
        </w:rPr>
        <w:t>考績評擬、初核之依據，尚有未明；該隊</w:t>
      </w:r>
    </w:p>
    <w:p>
      <w:pPr>
        <w:spacing w:after="0" w:line="247" w:lineRule="auto"/>
        <w:sectPr>
          <w:pgSz w:w="8400" w:h="11910"/>
          <w:pgMar w:header="0" w:footer="787" w:top="1100" w:bottom="980" w:left="920" w:right="880"/>
        </w:sectPr>
      </w:pPr>
    </w:p>
    <w:p>
      <w:pPr>
        <w:pStyle w:val="BodyText"/>
        <w:spacing w:line="247" w:lineRule="auto" w:before="64"/>
        <w:ind w:left="1505" w:right="239"/>
      </w:pPr>
      <w:r>
        <w:rPr>
          <w:spacing w:val="19"/>
        </w:rPr>
        <w:t>楊隊長續為覆核，亦有未洽，核有再行查明及斟酌之必要。據此，桃市少警隊對再</w:t>
      </w:r>
      <w:r>
        <w:rPr>
          <w:spacing w:val="26"/>
        </w:rPr>
        <w:t>申訴人</w:t>
      </w:r>
      <w:r>
        <w:rPr>
          <w:spacing w:val="11"/>
        </w:rPr>
        <w:t>103</w:t>
      </w:r>
      <w:r>
        <w:rPr>
          <w:spacing w:val="26"/>
        </w:rPr>
        <w:t>年年終考績考列乙等</w:t>
      </w:r>
      <w:r>
        <w:rPr>
          <w:spacing w:val="13"/>
        </w:rPr>
        <w:t>79</w:t>
      </w:r>
      <w:r>
        <w:rPr>
          <w:spacing w:val="28"/>
        </w:rPr>
        <w:t>分之評</w:t>
      </w:r>
      <w:r>
        <w:rPr>
          <w:spacing w:val="19"/>
        </w:rPr>
        <w:t>定，難謂適法，應予撤銷，由服務機關查</w:t>
      </w:r>
      <w:r>
        <w:rPr>
          <w:spacing w:val="12"/>
        </w:rPr>
        <w:t>明後，再為適法評定。</w:t>
      </w:r>
    </w:p>
    <w:p>
      <w:pPr>
        <w:pStyle w:val="BodyText"/>
        <w:ind w:left="0"/>
        <w:jc w:val="left"/>
        <w:rPr>
          <w:sz w:val="24"/>
        </w:rPr>
      </w:pPr>
    </w:p>
    <w:p>
      <w:pPr>
        <w:pStyle w:val="BodyText"/>
        <w:spacing w:before="7"/>
        <w:ind w:left="0"/>
        <w:jc w:val="left"/>
        <w:rPr>
          <w:sz w:val="27"/>
        </w:rPr>
      </w:pPr>
    </w:p>
    <w:p>
      <w:pPr>
        <w:spacing w:line="247" w:lineRule="auto" w:before="0"/>
        <w:ind w:left="213" w:right="2548" w:firstLine="0"/>
        <w:jc w:val="both"/>
        <w:rPr>
          <w:sz w:val="25"/>
        </w:rPr>
      </w:pPr>
      <w:r>
        <w:rPr>
          <w:b/>
          <w:spacing w:val="15"/>
          <w:sz w:val="25"/>
        </w:rPr>
        <w:t>事件類型</w:t>
      </w:r>
      <w:r>
        <w:rPr>
          <w:spacing w:val="14"/>
          <w:sz w:val="25"/>
        </w:rPr>
        <w:t>：再申訴事件</w:t>
      </w:r>
      <w:r>
        <w:rPr>
          <w:sz w:val="25"/>
        </w:rPr>
        <w:t>/</w:t>
      </w:r>
      <w:r>
        <w:rPr>
          <w:spacing w:val="10"/>
          <w:sz w:val="25"/>
        </w:rPr>
        <w:t>懲處事件</w:t>
      </w:r>
      <w:r>
        <w:rPr>
          <w:b/>
          <w:spacing w:val="15"/>
          <w:sz w:val="25"/>
        </w:rPr>
        <w:t>決定字號</w:t>
      </w:r>
      <w:r>
        <w:rPr>
          <w:sz w:val="25"/>
        </w:rPr>
        <w:t>：104</w:t>
      </w:r>
      <w:r>
        <w:rPr>
          <w:spacing w:val="14"/>
          <w:sz w:val="25"/>
        </w:rPr>
        <w:t>公申決字第</w:t>
      </w:r>
      <w:r>
        <w:rPr>
          <w:sz w:val="25"/>
        </w:rPr>
        <w:t>0069號</w:t>
      </w:r>
      <w:r>
        <w:rPr>
          <w:b/>
          <w:spacing w:val="15"/>
          <w:sz w:val="25"/>
        </w:rPr>
        <w:t>決定日期</w:t>
      </w:r>
      <w:r>
        <w:rPr>
          <w:spacing w:val="14"/>
          <w:sz w:val="25"/>
        </w:rPr>
        <w:t>：民國</w:t>
      </w:r>
      <w:r>
        <w:rPr>
          <w:sz w:val="25"/>
        </w:rPr>
        <w:t>104</w:t>
      </w:r>
      <w:r>
        <w:rPr>
          <w:spacing w:val="14"/>
          <w:sz w:val="25"/>
        </w:rPr>
        <w:t>年</w:t>
      </w:r>
      <w:r>
        <w:rPr>
          <w:sz w:val="25"/>
        </w:rPr>
        <w:t>3</w:t>
      </w:r>
      <w:r>
        <w:rPr>
          <w:spacing w:val="14"/>
          <w:sz w:val="25"/>
        </w:rPr>
        <w:t>月</w:t>
      </w:r>
      <w:r>
        <w:rPr>
          <w:sz w:val="25"/>
        </w:rPr>
        <w:t>31日</w:t>
      </w:r>
    </w:p>
    <w:p>
      <w:pPr>
        <w:pStyle w:val="BodyText"/>
        <w:spacing w:line="247" w:lineRule="auto"/>
        <w:ind w:left="1505" w:right="247" w:hanging="1292"/>
      </w:pPr>
      <w:r>
        <w:rPr>
          <w:b/>
          <w:spacing w:val="15"/>
        </w:rPr>
        <w:t>要   旨</w:t>
      </w:r>
      <w:r>
        <w:rPr>
          <w:spacing w:val="14"/>
        </w:rPr>
        <w:t>：再申訴人原係臺北縣板橋市公所</w:t>
      </w:r>
      <w:r>
        <w:rPr>
          <w:spacing w:val="16"/>
        </w:rPr>
        <w:t>（</w:t>
      </w:r>
      <w:r>
        <w:rPr>
          <w:spacing w:val="20"/>
        </w:rPr>
        <w:t>於</w:t>
      </w:r>
      <w:r>
        <w:rPr/>
        <w:t>99年</w:t>
      </w:r>
      <w:r>
        <w:rPr>
          <w:spacing w:val="9"/>
        </w:rPr>
        <w:t>12</w:t>
      </w:r>
      <w:r>
        <w:rPr>
          <w:spacing w:val="19"/>
        </w:rPr>
        <w:t>月</w:t>
      </w:r>
      <w:r>
        <w:rPr>
          <w:spacing w:val="9"/>
        </w:rPr>
        <w:t>25</w:t>
      </w:r>
      <w:r>
        <w:rPr>
          <w:spacing w:val="17"/>
        </w:rPr>
        <w:t>日改制為新北市板橋區公所，以下</w:t>
      </w:r>
      <w:r>
        <w:rPr>
          <w:spacing w:val="26"/>
          <w:w w:val="95"/>
        </w:rPr>
        <w:t>均簡稱板橋公所</w:t>
      </w:r>
      <w:r>
        <w:rPr>
          <w:w w:val="95"/>
        </w:rPr>
        <w:t>）</w:t>
      </w:r>
      <w:r>
        <w:rPr>
          <w:spacing w:val="12"/>
          <w:w w:val="95"/>
        </w:rPr>
        <w:t> 工務課技士， 於</w:t>
      </w:r>
      <w:r>
        <w:rPr>
          <w:spacing w:val="14"/>
          <w:w w:val="95"/>
        </w:rPr>
        <w:t>98</w:t>
      </w:r>
      <w:r>
        <w:rPr>
          <w:spacing w:val="26"/>
          <w:w w:val="95"/>
        </w:rPr>
        <w:t>年</w:t>
      </w:r>
      <w:r>
        <w:rPr>
          <w:w w:val="95"/>
        </w:rPr>
        <w:t>6</w:t>
      </w:r>
      <w:r>
        <w:rPr>
          <w:spacing w:val="-116"/>
          <w:w w:val="95"/>
        </w:rPr>
        <w:t> </w:t>
      </w:r>
      <w:r>
        <w:rPr>
          <w:spacing w:val="13"/>
        </w:rPr>
        <w:t>月</w:t>
      </w:r>
      <w:r>
        <w:rPr/>
        <w:t>2</w:t>
      </w:r>
      <w:r>
        <w:rPr>
          <w:spacing w:val="8"/>
        </w:rPr>
        <w:t>日自願退休生效。板橋公所審認再申訴</w:t>
      </w:r>
      <w:r>
        <w:rPr>
          <w:spacing w:val="17"/>
        </w:rPr>
        <w:t>人任職於該公所工務課期間，辦理「板橋</w:t>
      </w:r>
      <w:r>
        <w:rPr>
          <w:spacing w:val="19"/>
        </w:rPr>
        <w:t>第五公墓納骨塔及停車場新建工程（</w:t>
      </w:r>
      <w:r>
        <w:rPr>
          <w:spacing w:val="9"/>
        </w:rPr>
        <w:t>雜項</w:t>
      </w:r>
      <w:r>
        <w:rPr>
          <w:spacing w:val="17"/>
        </w:rPr>
        <w:t>工程</w:t>
      </w:r>
      <w:r>
        <w:rPr>
          <w:spacing w:val="-113"/>
        </w:rPr>
        <w:t>）」</w:t>
      </w:r>
      <w:r>
        <w:rPr>
          <w:spacing w:val="18"/>
        </w:rPr>
        <w:t>（</w:t>
      </w:r>
      <w:r>
        <w:rPr>
          <w:spacing w:val="17"/>
        </w:rPr>
        <w:t>以下稱系爭工程</w:t>
      </w:r>
      <w:r>
        <w:rPr>
          <w:spacing w:val="16"/>
        </w:rPr>
        <w:t>）</w:t>
      </w:r>
      <w:r>
        <w:rPr>
          <w:spacing w:val="14"/>
        </w:rPr>
        <w:t>處事失當，致</w:t>
      </w:r>
      <w:r>
        <w:rPr>
          <w:spacing w:val="17"/>
        </w:rPr>
        <w:t>雜項工程使用執照取得嚴重落後；又延宕辦理非都市土地使用地變更編定事宜，影</w:t>
      </w:r>
      <w:r>
        <w:rPr>
          <w:spacing w:val="17"/>
          <w:w w:val="95"/>
        </w:rPr>
        <w:t>響建造執照取得，核予其申誡二次之懲處</w:t>
      </w:r>
    </w:p>
    <w:p>
      <w:pPr>
        <w:pStyle w:val="BodyText"/>
        <w:spacing w:line="247" w:lineRule="auto"/>
        <w:ind w:left="1505" w:right="246"/>
      </w:pPr>
      <w:r>
        <w:rPr>
          <w:spacing w:val="17"/>
        </w:rPr>
        <w:t>。惟查有關平時考核之懲處，自公務人員</w:t>
      </w:r>
      <w:r>
        <w:rPr>
          <w:spacing w:val="19"/>
        </w:rPr>
        <w:t>違法失職行為終了之日起，已逾</w:t>
      </w:r>
      <w:r>
        <w:rPr>
          <w:spacing w:val="9"/>
        </w:rPr>
        <w:t>10</w:t>
      </w:r>
      <w:r>
        <w:rPr>
          <w:spacing w:val="12"/>
        </w:rPr>
        <w:t>年者，</w:t>
      </w:r>
      <w:r>
        <w:rPr>
          <w:spacing w:val="-123"/>
        </w:rPr>
        <w:t> </w:t>
      </w:r>
      <w:r>
        <w:rPr>
          <w:spacing w:val="26"/>
        </w:rPr>
        <w:t>應不再追究。茲以再申訴人於</w:t>
      </w:r>
      <w:r>
        <w:rPr>
          <w:spacing w:val="13"/>
        </w:rPr>
        <w:t>93</w:t>
      </w:r>
      <w:r>
        <w:rPr>
          <w:spacing w:val="26"/>
        </w:rPr>
        <w:t>年</w:t>
      </w:r>
      <w:r>
        <w:rPr>
          <w:spacing w:val="21"/>
        </w:rPr>
        <w:t>8</w:t>
      </w:r>
      <w:r>
        <w:rPr>
          <w:spacing w:val="29"/>
        </w:rPr>
        <w:t>月</w:t>
      </w:r>
      <w:r>
        <w:rPr/>
        <w:t>31</w:t>
      </w:r>
      <w:r>
        <w:rPr>
          <w:spacing w:val="-123"/>
        </w:rPr>
        <w:t> </w:t>
      </w:r>
      <w:r>
        <w:rPr>
          <w:spacing w:val="17"/>
        </w:rPr>
        <w:t>日系爭工程雜項工程完成驗收後，其疏於審視水土保持計畫書之違法失職行為業已</w:t>
      </w:r>
      <w:r>
        <w:rPr>
          <w:spacing w:val="19"/>
          <w:w w:val="95"/>
        </w:rPr>
        <w:t>完成，板橋公所迄</w:t>
      </w:r>
      <w:r>
        <w:rPr>
          <w:w w:val="95"/>
        </w:rPr>
        <w:t>103</w:t>
      </w:r>
      <w:r>
        <w:rPr>
          <w:spacing w:val="19"/>
          <w:w w:val="95"/>
        </w:rPr>
        <w:t>年</w:t>
      </w:r>
      <w:r>
        <w:rPr>
          <w:spacing w:val="12"/>
          <w:w w:val="95"/>
        </w:rPr>
        <w:t>9</w:t>
      </w:r>
      <w:r>
        <w:rPr>
          <w:spacing w:val="19"/>
          <w:w w:val="95"/>
        </w:rPr>
        <w:t>月</w:t>
      </w:r>
      <w:r>
        <w:rPr>
          <w:spacing w:val="9"/>
          <w:w w:val="95"/>
        </w:rPr>
        <w:t>30</w:t>
      </w:r>
      <w:r>
        <w:rPr>
          <w:spacing w:val="15"/>
          <w:w w:val="95"/>
        </w:rPr>
        <w:t>日始以系爭</w:t>
      </w:r>
    </w:p>
    <w:p>
      <w:pPr>
        <w:spacing w:after="0" w:line="247" w:lineRule="auto"/>
        <w:sectPr>
          <w:pgSz w:w="8400" w:h="11910"/>
          <w:pgMar w:header="0" w:footer="787" w:top="1100" w:bottom="980" w:left="920" w:right="880"/>
        </w:sectPr>
      </w:pPr>
    </w:p>
    <w:p>
      <w:pPr>
        <w:pStyle w:val="BodyText"/>
        <w:spacing w:line="247" w:lineRule="auto" w:before="64"/>
        <w:ind w:left="1505" w:right="247"/>
      </w:pPr>
      <w:r>
        <w:rPr>
          <w:spacing w:val="17"/>
        </w:rPr>
        <w:t>懲處令，追究其違失責任，顯已逾對公務</w:t>
      </w:r>
      <w:r>
        <w:rPr>
          <w:spacing w:val="19"/>
        </w:rPr>
        <w:t>人員行使懲處權之</w:t>
      </w:r>
      <w:r>
        <w:rPr>
          <w:spacing w:val="9"/>
        </w:rPr>
        <w:t>10</w:t>
      </w:r>
      <w:r>
        <w:rPr>
          <w:spacing w:val="16"/>
        </w:rPr>
        <w:t>年期限，洵屬於法未</w:t>
      </w:r>
      <w:r>
        <w:rPr>
          <w:spacing w:val="17"/>
        </w:rPr>
        <w:t>合。另關於延宕辦理非都市土地使用地變更編定事宜部分，系爭工程納骨塔設置，</w:t>
      </w:r>
      <w:r>
        <w:rPr>
          <w:spacing w:val="-123"/>
        </w:rPr>
        <w:t> </w:t>
      </w:r>
      <w:r>
        <w:rPr>
          <w:spacing w:val="14"/>
        </w:rPr>
        <w:t>於</w:t>
      </w:r>
      <w:r>
        <w:rPr/>
        <w:t>92</w:t>
      </w:r>
      <w:r>
        <w:rPr>
          <w:spacing w:val="14"/>
        </w:rPr>
        <w:t>年</w:t>
      </w:r>
      <w:r>
        <w:rPr/>
        <w:t>6</w:t>
      </w:r>
      <w:r>
        <w:rPr>
          <w:spacing w:val="14"/>
        </w:rPr>
        <w:t>月</w:t>
      </w:r>
      <w:r>
        <w:rPr/>
        <w:t>30</w:t>
      </w:r>
      <w:r>
        <w:rPr>
          <w:spacing w:val="9"/>
        </w:rPr>
        <w:t>日經前臺北縣政府核准，再申</w:t>
      </w:r>
      <w:r>
        <w:rPr>
          <w:spacing w:val="14"/>
        </w:rPr>
        <w:t>訴人拖延</w:t>
      </w:r>
      <w:r>
        <w:rPr/>
        <w:t>2</w:t>
      </w:r>
      <w:r>
        <w:rPr>
          <w:spacing w:val="17"/>
        </w:rPr>
        <w:t>年</w:t>
      </w:r>
      <w:r>
        <w:rPr/>
        <w:t>1</w:t>
      </w:r>
      <w:r>
        <w:rPr>
          <w:spacing w:val="9"/>
        </w:rPr>
        <w:t>個月餘，始於</w:t>
      </w:r>
      <w:r>
        <w:rPr/>
        <w:t>94</w:t>
      </w:r>
      <w:r>
        <w:rPr>
          <w:spacing w:val="14"/>
        </w:rPr>
        <w:t>年</w:t>
      </w:r>
      <w:r>
        <w:rPr/>
        <w:t>8</w:t>
      </w:r>
      <w:r>
        <w:rPr>
          <w:spacing w:val="16"/>
        </w:rPr>
        <w:t>月</w:t>
      </w:r>
      <w:r>
        <w:rPr/>
        <w:t>10</w:t>
      </w:r>
      <w:r>
        <w:rPr>
          <w:spacing w:val="16"/>
        </w:rPr>
        <w:t>日檢</w:t>
      </w:r>
      <w:r>
        <w:rPr>
          <w:spacing w:val="17"/>
        </w:rPr>
        <w:t>送非都市土地變更編定申請書，惟依板橋</w:t>
      </w:r>
      <w:r>
        <w:rPr>
          <w:spacing w:val="19"/>
        </w:rPr>
        <w:t>公所代表於</w:t>
      </w:r>
      <w:r>
        <w:rPr/>
        <w:t>104</w:t>
      </w:r>
      <w:r>
        <w:rPr>
          <w:spacing w:val="19"/>
        </w:rPr>
        <w:t>年</w:t>
      </w:r>
      <w:r>
        <w:rPr>
          <w:spacing w:val="12"/>
        </w:rPr>
        <w:t>2</w:t>
      </w:r>
      <w:r>
        <w:rPr>
          <w:spacing w:val="19"/>
        </w:rPr>
        <w:t>月</w:t>
      </w:r>
      <w:r>
        <w:rPr>
          <w:spacing w:val="9"/>
        </w:rPr>
        <w:t>25</w:t>
      </w:r>
      <w:r>
        <w:rPr>
          <w:spacing w:val="16"/>
        </w:rPr>
        <w:t>日到會陳述意見時</w:t>
      </w:r>
      <w:r>
        <w:rPr>
          <w:spacing w:val="17"/>
        </w:rPr>
        <w:t>表示，查無該期間再申訴人延宕辦理公文之紀錄等語。究竟再申訴人是否延宕辦理公文，又於</w:t>
      </w:r>
      <w:r>
        <w:rPr>
          <w:spacing w:val="12"/>
        </w:rPr>
        <w:t>2</w:t>
      </w:r>
      <w:r>
        <w:rPr>
          <w:spacing w:val="16"/>
        </w:rPr>
        <w:t>年</w:t>
      </w:r>
      <w:r>
        <w:rPr>
          <w:spacing w:val="12"/>
        </w:rPr>
        <w:t>1</w:t>
      </w:r>
      <w:r>
        <w:rPr>
          <w:spacing w:val="14"/>
        </w:rPr>
        <w:t>個月後始檢送申請書，有</w:t>
      </w:r>
      <w:r>
        <w:rPr>
          <w:spacing w:val="17"/>
        </w:rPr>
        <w:t>無正當理由，尚非無疑。板橋公所就此部分所為懲處事實之認定，核有再行斟酌之</w:t>
      </w:r>
      <w:r>
        <w:rPr>
          <w:spacing w:val="14"/>
        </w:rPr>
        <w:t>必要。</w:t>
      </w:r>
    </w:p>
    <w:p>
      <w:pPr>
        <w:pStyle w:val="BodyText"/>
        <w:ind w:left="0"/>
        <w:jc w:val="left"/>
        <w:rPr>
          <w:sz w:val="24"/>
        </w:rPr>
      </w:pPr>
    </w:p>
    <w:p>
      <w:pPr>
        <w:pStyle w:val="BodyText"/>
        <w:spacing w:before="7"/>
        <w:ind w:left="0"/>
        <w:jc w:val="left"/>
        <w:rPr>
          <w:sz w:val="27"/>
        </w:rPr>
      </w:pPr>
    </w:p>
    <w:p>
      <w:pPr>
        <w:spacing w:line="247" w:lineRule="auto" w:before="0"/>
        <w:ind w:left="213" w:right="2548" w:firstLine="0"/>
        <w:jc w:val="both"/>
        <w:rPr>
          <w:sz w:val="25"/>
        </w:rPr>
      </w:pPr>
      <w:r>
        <w:rPr>
          <w:b/>
          <w:spacing w:val="15"/>
          <w:sz w:val="25"/>
        </w:rPr>
        <w:t>事件類型</w:t>
      </w:r>
      <w:r>
        <w:rPr>
          <w:spacing w:val="14"/>
          <w:sz w:val="25"/>
        </w:rPr>
        <w:t>：再申訴事件</w:t>
      </w:r>
      <w:r>
        <w:rPr>
          <w:sz w:val="25"/>
        </w:rPr>
        <w:t>/</w:t>
      </w:r>
      <w:r>
        <w:rPr>
          <w:spacing w:val="10"/>
          <w:sz w:val="25"/>
        </w:rPr>
        <w:t>懲處事件</w:t>
      </w:r>
      <w:r>
        <w:rPr>
          <w:b/>
          <w:spacing w:val="15"/>
          <w:sz w:val="25"/>
        </w:rPr>
        <w:t>決定字號</w:t>
      </w:r>
      <w:r>
        <w:rPr>
          <w:sz w:val="25"/>
        </w:rPr>
        <w:t>：104</w:t>
      </w:r>
      <w:r>
        <w:rPr>
          <w:spacing w:val="14"/>
          <w:sz w:val="25"/>
        </w:rPr>
        <w:t>公申決字第</w:t>
      </w:r>
      <w:r>
        <w:rPr>
          <w:sz w:val="25"/>
        </w:rPr>
        <w:t>0079號</w:t>
      </w:r>
      <w:r>
        <w:rPr>
          <w:b/>
          <w:spacing w:val="15"/>
          <w:sz w:val="25"/>
        </w:rPr>
        <w:t>決定日期</w:t>
      </w:r>
      <w:r>
        <w:rPr>
          <w:spacing w:val="14"/>
          <w:sz w:val="25"/>
        </w:rPr>
        <w:t>：民國</w:t>
      </w:r>
      <w:r>
        <w:rPr>
          <w:sz w:val="25"/>
        </w:rPr>
        <w:t>104</w:t>
      </w:r>
      <w:r>
        <w:rPr>
          <w:spacing w:val="14"/>
          <w:sz w:val="25"/>
        </w:rPr>
        <w:t>年</w:t>
      </w:r>
      <w:r>
        <w:rPr>
          <w:sz w:val="25"/>
        </w:rPr>
        <w:t>4</w:t>
      </w:r>
      <w:r>
        <w:rPr>
          <w:spacing w:val="14"/>
          <w:sz w:val="25"/>
        </w:rPr>
        <w:t>月</w:t>
      </w:r>
      <w:r>
        <w:rPr>
          <w:sz w:val="25"/>
        </w:rPr>
        <w:t>21日</w:t>
      </w:r>
    </w:p>
    <w:p>
      <w:pPr>
        <w:pStyle w:val="BodyText"/>
        <w:spacing w:line="247" w:lineRule="auto"/>
        <w:ind w:left="1505" w:right="246" w:hanging="1292"/>
      </w:pPr>
      <w:r>
        <w:rPr>
          <w:b/>
          <w:spacing w:val="11"/>
        </w:rPr>
        <w:t>要   旨</w:t>
      </w:r>
      <w:r>
        <w:rPr>
          <w:spacing w:val="14"/>
        </w:rPr>
        <w:t>：再申訴人原係前行政院國軍退除役官兵輔</w:t>
      </w:r>
      <w:r>
        <w:rPr>
          <w:spacing w:val="19"/>
        </w:rPr>
        <w:t>導委員會竹東榮民醫院</w:t>
      </w:r>
      <w:r>
        <w:rPr>
          <w:spacing w:val="11"/>
        </w:rPr>
        <w:t>（102</w:t>
      </w:r>
      <w:r>
        <w:rPr>
          <w:spacing w:val="19"/>
        </w:rPr>
        <w:t>年</w:t>
      </w:r>
      <w:r>
        <w:rPr>
          <w:spacing w:val="9"/>
        </w:rPr>
        <w:t>11</w:t>
      </w:r>
      <w:r>
        <w:rPr>
          <w:spacing w:val="19"/>
        </w:rPr>
        <w:t>月</w:t>
      </w:r>
      <w:r>
        <w:rPr>
          <w:spacing w:val="12"/>
        </w:rPr>
        <w:t>1</w:t>
      </w:r>
      <w:r>
        <w:rPr>
          <w:spacing w:val="9"/>
        </w:rPr>
        <w:t>日改</w:t>
      </w:r>
      <w:r>
        <w:rPr>
          <w:spacing w:val="17"/>
        </w:rPr>
        <w:t>制更名為臺北榮民總醫院新竹分院；以下</w:t>
      </w:r>
      <w:r>
        <w:rPr>
          <w:spacing w:val="19"/>
        </w:rPr>
        <w:t>簡稱新竹榮民醫院）</w:t>
      </w:r>
      <w:r>
        <w:rPr>
          <w:spacing w:val="16"/>
        </w:rPr>
        <w:t>醫務行政室主任。新</w:t>
      </w:r>
      <w:r>
        <w:rPr>
          <w:spacing w:val="17"/>
        </w:rPr>
        <w:t>竹榮民醫院審認其於擔任該院醫務行政室主任期間，未善盡內部審核責任，適時協</w:t>
      </w:r>
      <w:r>
        <w:rPr>
          <w:spacing w:val="19"/>
        </w:rPr>
        <w:t>同加強風險控管，以致該院</w:t>
      </w:r>
      <w:r>
        <w:rPr>
          <w:spacing w:val="9"/>
        </w:rPr>
        <w:t>89</w:t>
      </w:r>
      <w:r>
        <w:rPr>
          <w:spacing w:val="19"/>
        </w:rPr>
        <w:t>年至</w:t>
      </w:r>
      <w:r>
        <w:rPr>
          <w:spacing w:val="9"/>
        </w:rPr>
        <w:t>92年備</w:t>
      </w:r>
    </w:p>
    <w:p>
      <w:pPr>
        <w:spacing w:after="0" w:line="247" w:lineRule="auto"/>
        <w:sectPr>
          <w:pgSz w:w="8400" w:h="11910"/>
          <w:pgMar w:header="0" w:footer="787" w:top="1100" w:bottom="980" w:left="920" w:right="880"/>
        </w:sectPr>
      </w:pPr>
    </w:p>
    <w:p>
      <w:pPr>
        <w:pStyle w:val="BodyText"/>
        <w:spacing w:line="247" w:lineRule="auto" w:before="64"/>
        <w:ind w:left="1505" w:right="246"/>
      </w:pPr>
      <w:r>
        <w:rPr>
          <w:spacing w:val="17"/>
        </w:rPr>
        <w:t>抵醫療折讓金額提列不足，連帶造成溢發</w:t>
      </w:r>
      <w:r>
        <w:rPr>
          <w:spacing w:val="19"/>
        </w:rPr>
        <w:t>獎勵金新臺幣</w:t>
      </w:r>
      <w:r>
        <w:rPr/>
        <w:t>5,000</w:t>
      </w:r>
      <w:r>
        <w:rPr>
          <w:spacing w:val="19"/>
        </w:rPr>
        <w:t>餘萬元情事，以</w:t>
      </w:r>
      <w:r>
        <w:rPr>
          <w:spacing w:val="9"/>
        </w:rPr>
        <w:t>103</w:t>
      </w:r>
      <w:r>
        <w:rPr/>
        <w:t>年11</w:t>
      </w:r>
      <w:r>
        <w:rPr>
          <w:spacing w:val="14"/>
        </w:rPr>
        <w:t>月</w:t>
      </w:r>
      <w:r>
        <w:rPr/>
        <w:t>5</w:t>
      </w:r>
      <w:r>
        <w:rPr>
          <w:spacing w:val="6"/>
        </w:rPr>
        <w:t>日令，核予其申誡一次之懲處。經查</w:t>
      </w:r>
      <w:r>
        <w:rPr>
          <w:spacing w:val="17"/>
        </w:rPr>
        <w:t>醫務行政室已將應收醫療帳款被健保局核減金額、核減分析報表等相關資訊，提供會計室預估備抵醫療折讓之提列金額，則再申訴人督導、執行醫務行政室業務，是否有未善盡內部審核責任、協同加強風險控管之情事，即有疑義。又新竹榮民醫院每月提列備抵醫療折讓金額之程序，原係</w:t>
      </w:r>
      <w:r>
        <w:rPr>
          <w:spacing w:val="17"/>
          <w:w w:val="95"/>
        </w:rPr>
        <w:t>由該院會計室簽報院長核可後，據以提列</w:t>
      </w:r>
    </w:p>
    <w:p>
      <w:pPr>
        <w:pStyle w:val="BodyText"/>
        <w:spacing w:line="247" w:lineRule="auto"/>
        <w:ind w:left="1505" w:right="246" w:hanging="17"/>
      </w:pPr>
      <w:r>
        <w:rPr>
          <w:spacing w:val="7"/>
        </w:rPr>
        <w:t>；自</w:t>
      </w:r>
      <w:r>
        <w:rPr/>
        <w:t>102</w:t>
      </w:r>
      <w:r>
        <w:rPr>
          <w:spacing w:val="14"/>
        </w:rPr>
        <w:t>年</w:t>
      </w:r>
      <w:r>
        <w:rPr/>
        <w:t>4</w:t>
      </w:r>
      <w:r>
        <w:rPr>
          <w:spacing w:val="14"/>
        </w:rPr>
        <w:t>月</w:t>
      </w:r>
      <w:r>
        <w:rPr/>
        <w:t>2</w:t>
      </w:r>
      <w:r>
        <w:rPr>
          <w:spacing w:val="8"/>
        </w:rPr>
        <w:t>日起，始改由醫務企管室每</w:t>
      </w:r>
      <w:r>
        <w:rPr>
          <w:spacing w:val="17"/>
        </w:rPr>
        <w:t>月提供預估備抵醫療折讓金額，主計室建</w:t>
      </w:r>
      <w:r>
        <w:rPr>
          <w:spacing w:val="19"/>
        </w:rPr>
        <w:t>議提列比率後，送請院長核定。是</w:t>
      </w:r>
      <w:r>
        <w:rPr>
          <w:spacing w:val="9"/>
        </w:rPr>
        <w:t>89年至92</w:t>
      </w:r>
      <w:r>
        <w:rPr>
          <w:spacing w:val="17"/>
        </w:rPr>
        <w:t>年間，尚難認定再申訴人負有就備抵醫療折讓金額提出建議，以供會計室參考之義務。新竹榮民醫院未予查明，逕核予申誡一次之懲處，不無率斷之嫌。又參酌司</w:t>
      </w:r>
      <w:r>
        <w:rPr>
          <w:spacing w:val="14"/>
        </w:rPr>
        <w:t>法院釋字第</w:t>
      </w:r>
      <w:r>
        <w:rPr/>
        <w:t>583</w:t>
      </w:r>
      <w:r>
        <w:rPr>
          <w:spacing w:val="8"/>
        </w:rPr>
        <w:t>號解釋，有關平時考核之懲</w:t>
      </w:r>
      <w:r>
        <w:rPr>
          <w:spacing w:val="17"/>
          <w:w w:val="95"/>
        </w:rPr>
        <w:t>處，自公務人員違法失職行為終了之日起</w:t>
      </w:r>
    </w:p>
    <w:p>
      <w:pPr>
        <w:pStyle w:val="BodyText"/>
        <w:spacing w:line="247" w:lineRule="auto"/>
        <w:ind w:left="1505" w:right="246"/>
      </w:pPr>
      <w:r>
        <w:rPr>
          <w:spacing w:val="19"/>
        </w:rPr>
        <w:t>，已逾</w:t>
      </w:r>
      <w:r>
        <w:rPr>
          <w:spacing w:val="9"/>
        </w:rPr>
        <w:t>10</w:t>
      </w:r>
      <w:r>
        <w:rPr>
          <w:spacing w:val="17"/>
        </w:rPr>
        <w:t>年者，即不得再予追究。新竹榮</w:t>
      </w:r>
      <w:r>
        <w:rPr>
          <w:spacing w:val="19"/>
        </w:rPr>
        <w:t>民醫院遲至</w:t>
      </w:r>
      <w:r>
        <w:rPr/>
        <w:t>103</w:t>
      </w:r>
      <w:r>
        <w:rPr>
          <w:spacing w:val="19"/>
        </w:rPr>
        <w:t>年</w:t>
      </w:r>
      <w:r>
        <w:rPr>
          <w:spacing w:val="9"/>
        </w:rPr>
        <w:t>11</w:t>
      </w:r>
      <w:r>
        <w:rPr>
          <w:spacing w:val="19"/>
        </w:rPr>
        <w:t>月</w:t>
      </w:r>
      <w:r>
        <w:rPr>
          <w:spacing w:val="12"/>
        </w:rPr>
        <w:t>5</w:t>
      </w:r>
      <w:r>
        <w:rPr>
          <w:spacing w:val="14"/>
        </w:rPr>
        <w:t>日始追究再申訴人</w:t>
      </w:r>
      <w:r>
        <w:rPr>
          <w:spacing w:val="17"/>
        </w:rPr>
        <w:t>之監督責任，核予申誡一次之懲處，顯已</w:t>
      </w:r>
      <w:r>
        <w:rPr>
          <w:spacing w:val="19"/>
        </w:rPr>
        <w:t>逾對公務人員行使懲處權之</w:t>
      </w:r>
      <w:r>
        <w:rPr>
          <w:spacing w:val="9"/>
        </w:rPr>
        <w:t>10</w:t>
      </w:r>
      <w:r>
        <w:rPr>
          <w:spacing w:val="15"/>
        </w:rPr>
        <w:t>年期間，洵</w:t>
      </w:r>
      <w:r>
        <w:rPr>
          <w:spacing w:val="11"/>
        </w:rPr>
        <w:t>屬於法未合。</w:t>
      </w:r>
    </w:p>
    <w:p>
      <w:pPr>
        <w:spacing w:after="0" w:line="247" w:lineRule="auto"/>
        <w:sectPr>
          <w:pgSz w:w="8400" w:h="11910"/>
          <w:pgMar w:header="0" w:footer="787" w:top="1100" w:bottom="980" w:left="920" w:right="880"/>
        </w:sectPr>
      </w:pPr>
    </w:p>
    <w:p>
      <w:pPr>
        <w:spacing w:line="247" w:lineRule="auto" w:before="64"/>
        <w:ind w:left="213" w:right="2548" w:firstLine="0"/>
        <w:jc w:val="both"/>
        <w:rPr>
          <w:sz w:val="25"/>
        </w:rPr>
      </w:pPr>
      <w:r>
        <w:rPr>
          <w:b/>
          <w:spacing w:val="15"/>
          <w:sz w:val="25"/>
        </w:rPr>
        <w:t>事件類型</w:t>
      </w:r>
      <w:r>
        <w:rPr>
          <w:spacing w:val="14"/>
          <w:sz w:val="25"/>
        </w:rPr>
        <w:t>：再申訴事件</w:t>
      </w:r>
      <w:r>
        <w:rPr>
          <w:sz w:val="25"/>
        </w:rPr>
        <w:t>/</w:t>
      </w:r>
      <w:r>
        <w:rPr>
          <w:spacing w:val="10"/>
          <w:sz w:val="25"/>
        </w:rPr>
        <w:t>懲處事件</w:t>
      </w:r>
      <w:r>
        <w:rPr>
          <w:b/>
          <w:spacing w:val="15"/>
          <w:sz w:val="25"/>
        </w:rPr>
        <w:t>決定字號</w:t>
      </w:r>
      <w:r>
        <w:rPr>
          <w:sz w:val="25"/>
        </w:rPr>
        <w:t>：104</w:t>
      </w:r>
      <w:r>
        <w:rPr>
          <w:spacing w:val="14"/>
          <w:sz w:val="25"/>
        </w:rPr>
        <w:t>公申決字第</w:t>
      </w:r>
      <w:r>
        <w:rPr>
          <w:sz w:val="25"/>
        </w:rPr>
        <w:t>0082號</w:t>
      </w:r>
      <w:r>
        <w:rPr>
          <w:b/>
          <w:spacing w:val="15"/>
          <w:sz w:val="25"/>
        </w:rPr>
        <w:t>決定日期</w:t>
      </w:r>
      <w:r>
        <w:rPr>
          <w:spacing w:val="14"/>
          <w:sz w:val="25"/>
        </w:rPr>
        <w:t>：民國</w:t>
      </w:r>
      <w:r>
        <w:rPr>
          <w:sz w:val="25"/>
        </w:rPr>
        <w:t>104</w:t>
      </w:r>
      <w:r>
        <w:rPr>
          <w:spacing w:val="14"/>
          <w:sz w:val="25"/>
        </w:rPr>
        <w:t>年</w:t>
      </w:r>
      <w:r>
        <w:rPr>
          <w:sz w:val="25"/>
        </w:rPr>
        <w:t>4</w:t>
      </w:r>
      <w:r>
        <w:rPr>
          <w:spacing w:val="14"/>
          <w:sz w:val="25"/>
        </w:rPr>
        <w:t>月</w:t>
      </w:r>
      <w:r>
        <w:rPr>
          <w:sz w:val="25"/>
        </w:rPr>
        <w:t>21日</w:t>
      </w:r>
    </w:p>
    <w:p>
      <w:pPr>
        <w:pStyle w:val="BodyText"/>
        <w:spacing w:line="247" w:lineRule="auto"/>
        <w:ind w:left="1541" w:right="248" w:hanging="1328"/>
      </w:pPr>
      <w:r>
        <w:rPr>
          <w:b/>
          <w:spacing w:val="20"/>
        </w:rPr>
        <w:t>要   旨</w:t>
      </w:r>
      <w:r>
        <w:rPr>
          <w:spacing w:val="15"/>
        </w:rPr>
        <w:t>：按依內政部警政署</w:t>
      </w:r>
      <w:r>
        <w:rPr/>
        <w:t>103</w:t>
      </w:r>
      <w:r>
        <w:rPr>
          <w:spacing w:val="16"/>
        </w:rPr>
        <w:t>年</w:t>
      </w:r>
      <w:r>
        <w:rPr/>
        <w:t>12</w:t>
      </w:r>
      <w:r>
        <w:rPr>
          <w:spacing w:val="16"/>
        </w:rPr>
        <w:t>月</w:t>
      </w:r>
      <w:r>
        <w:rPr/>
        <w:t>5</w:t>
      </w:r>
      <w:r>
        <w:rPr>
          <w:spacing w:val="16"/>
        </w:rPr>
        <w:t>日警署督字</w:t>
      </w:r>
      <w:r>
        <w:rPr>
          <w:spacing w:val="14"/>
        </w:rPr>
        <w:t>第</w:t>
      </w:r>
      <w:r>
        <w:rPr/>
        <w:t>1030178060</w:t>
      </w:r>
      <w:r>
        <w:rPr>
          <w:spacing w:val="11"/>
        </w:rPr>
        <w:t>號書函略以</w:t>
      </w:r>
      <w:r>
        <w:rPr>
          <w:spacing w:val="-13"/>
        </w:rPr>
        <w:t>：「……特再重申</w:t>
      </w:r>
    </w:p>
    <w:p>
      <w:pPr>
        <w:pStyle w:val="BodyText"/>
        <w:spacing w:line="247" w:lineRule="auto"/>
        <w:ind w:left="1541" w:right="252"/>
      </w:pPr>
      <w:r>
        <w:rPr>
          <w:spacing w:val="14"/>
        </w:rPr>
        <w:t>……從寬律定有關勤務跨越用餐時間，為</w:t>
      </w:r>
      <w:r>
        <w:rPr>
          <w:spacing w:val="16"/>
        </w:rPr>
        <w:t>維護執勤員警基本生理需要及維持執勤之</w:t>
      </w:r>
      <w:r>
        <w:rPr>
          <w:spacing w:val="16"/>
          <w:w w:val="95"/>
        </w:rPr>
        <w:t>體力，員警利用勤務交替時間著制服購餐</w:t>
      </w:r>
    </w:p>
    <w:p>
      <w:pPr>
        <w:pStyle w:val="BodyText"/>
        <w:spacing w:line="247" w:lineRule="auto"/>
        <w:ind w:left="1541" w:right="251"/>
      </w:pPr>
      <w:r>
        <w:rPr>
          <w:spacing w:val="16"/>
        </w:rPr>
        <w:t>，其方式、目的在合理範圍內，且不違反</w:t>
      </w:r>
      <w:r>
        <w:rPr>
          <w:spacing w:val="7"/>
          <w:w w:val="95"/>
        </w:rPr>
        <w:t>相關法令，各警察機關應予從寬審認。……</w:t>
      </w:r>
    </w:p>
    <w:p>
      <w:pPr>
        <w:pStyle w:val="BodyText"/>
        <w:spacing w:line="247" w:lineRule="auto"/>
        <w:ind w:left="1541" w:right="205"/>
      </w:pPr>
      <w:r>
        <w:rPr>
          <w:spacing w:val="16"/>
        </w:rPr>
        <w:t>」查再申訴人擔服</w:t>
      </w:r>
      <w:r>
        <w:rPr/>
        <w:t>103</w:t>
      </w:r>
      <w:r>
        <w:rPr>
          <w:spacing w:val="16"/>
        </w:rPr>
        <w:t>年</w:t>
      </w:r>
      <w:r>
        <w:rPr/>
        <w:t>11</w:t>
      </w:r>
      <w:r>
        <w:rPr>
          <w:spacing w:val="16"/>
        </w:rPr>
        <w:t>月</w:t>
      </w:r>
      <w:r>
        <w:rPr/>
        <w:t>9</w:t>
      </w:r>
      <w:r>
        <w:rPr>
          <w:spacing w:val="16"/>
        </w:rPr>
        <w:t>日</w:t>
      </w:r>
      <w:r>
        <w:rPr/>
        <w:t>4</w:t>
      </w:r>
      <w:r>
        <w:rPr>
          <w:spacing w:val="16"/>
        </w:rPr>
        <w:t>時至</w:t>
      </w:r>
      <w:r>
        <w:rPr/>
        <w:t>6時</w:t>
      </w:r>
      <w:r>
        <w:rPr>
          <w:spacing w:val="16"/>
        </w:rPr>
        <w:t>巡邏勤務後，即持續擔服</w:t>
      </w:r>
      <w:r>
        <w:rPr/>
        <w:t>6</w:t>
      </w:r>
      <w:r>
        <w:rPr>
          <w:spacing w:val="16"/>
        </w:rPr>
        <w:t>時至</w:t>
      </w:r>
      <w:r>
        <w:rPr/>
        <w:t>8</w:t>
      </w:r>
      <w:r>
        <w:rPr>
          <w:spacing w:val="16"/>
        </w:rPr>
        <w:t>時巡邏勤</w:t>
      </w:r>
      <w:r>
        <w:rPr>
          <w:spacing w:val="9"/>
        </w:rPr>
        <w:t>務；其雖於是日</w:t>
      </w:r>
      <w:r>
        <w:rPr/>
        <w:t>5</w:t>
      </w:r>
      <w:r>
        <w:rPr>
          <w:spacing w:val="14"/>
        </w:rPr>
        <w:t>時</w:t>
      </w:r>
      <w:r>
        <w:rPr/>
        <w:t>22</w:t>
      </w:r>
      <w:r>
        <w:rPr>
          <w:spacing w:val="12"/>
        </w:rPr>
        <w:t>分執勤時購買早餐，</w:t>
      </w:r>
      <w:r>
        <w:rPr>
          <w:spacing w:val="-123"/>
        </w:rPr>
        <w:t> </w:t>
      </w:r>
      <w:r>
        <w:rPr>
          <w:spacing w:val="20"/>
        </w:rPr>
        <w:t>惟據臺南市政府警察局第一分局(以下簡</w:t>
      </w:r>
      <w:r>
        <w:rPr>
          <w:spacing w:val="21"/>
        </w:rPr>
        <w:t>稱第一分局)代表於</w:t>
      </w:r>
      <w:r>
        <w:rPr>
          <w:spacing w:val="10"/>
        </w:rPr>
        <w:t>104</w:t>
      </w:r>
      <w:r>
        <w:rPr>
          <w:spacing w:val="24"/>
        </w:rPr>
        <w:t>年</w:t>
      </w:r>
      <w:r>
        <w:rPr>
          <w:spacing w:val="16"/>
        </w:rPr>
        <w:t>4</w:t>
      </w:r>
      <w:r>
        <w:rPr>
          <w:spacing w:val="26"/>
        </w:rPr>
        <w:t>月</w:t>
      </w:r>
      <w:r>
        <w:rPr>
          <w:spacing w:val="11"/>
        </w:rPr>
        <w:t>10</w:t>
      </w:r>
      <w:r>
        <w:rPr>
          <w:spacing w:val="18"/>
        </w:rPr>
        <w:t>日陳述意</w:t>
      </w:r>
      <w:r>
        <w:rPr>
          <w:spacing w:val="16"/>
        </w:rPr>
        <w:t>見時表示，再申訴人停留早餐店時間僅約</w:t>
      </w:r>
      <w:r>
        <w:rPr/>
        <w:t>10</w:t>
      </w:r>
      <w:r>
        <w:rPr>
          <w:spacing w:val="16"/>
        </w:rPr>
        <w:t>分鐘左右，且該分局並未明定所屬員警可於勤務中購餐之具體時段。則再申訴人購餐之時點是否可認為係勤務交替時間，</w:t>
      </w:r>
      <w:r>
        <w:rPr>
          <w:spacing w:val="-123"/>
        </w:rPr>
        <w:t> </w:t>
      </w:r>
      <w:r>
        <w:rPr>
          <w:spacing w:val="16"/>
        </w:rPr>
        <w:t>已非無疑；又第一分局審究其責任，是否符合內政部警政署</w:t>
      </w:r>
      <w:r>
        <w:rPr/>
        <w:t>103</w:t>
      </w:r>
      <w:r>
        <w:rPr>
          <w:spacing w:val="16"/>
        </w:rPr>
        <w:t>年</w:t>
      </w:r>
      <w:r>
        <w:rPr/>
        <w:t>12</w:t>
      </w:r>
      <w:r>
        <w:rPr>
          <w:spacing w:val="16"/>
        </w:rPr>
        <w:t>月</w:t>
      </w:r>
      <w:r>
        <w:rPr/>
        <w:t>5</w:t>
      </w:r>
      <w:r>
        <w:rPr>
          <w:spacing w:val="16"/>
        </w:rPr>
        <w:t>日書函從寬審認之意旨，亦非無疑，自有再行斟酌之必要。據第一分局前揭調查資料，相關人證與檢舉人說法出入甚大，再申訴人固自承有談論選舉之情事，惟其時間、地點、談話對象及談話內容有無違反公務人員行</w:t>
      </w:r>
    </w:p>
    <w:p>
      <w:pPr>
        <w:spacing w:after="0" w:line="247" w:lineRule="auto"/>
        <w:sectPr>
          <w:pgSz w:w="8400" w:h="11910"/>
          <w:pgMar w:header="0" w:footer="787" w:top="1100" w:bottom="980" w:left="920" w:right="880"/>
        </w:sectPr>
      </w:pPr>
    </w:p>
    <w:p>
      <w:pPr>
        <w:pStyle w:val="BodyText"/>
        <w:spacing w:line="247" w:lineRule="auto" w:before="64"/>
        <w:ind w:left="1541" w:right="252"/>
      </w:pPr>
      <w:r>
        <w:rPr>
          <w:spacing w:val="16"/>
        </w:rPr>
        <w:t>政中立法之規定，尚有待確認。據上，第一分局核予再申訴人申誡二次之懲處，難</w:t>
      </w:r>
      <w:r>
        <w:rPr>
          <w:spacing w:val="10"/>
        </w:rPr>
        <w:t>謂適法。</w:t>
      </w:r>
    </w:p>
    <w:p>
      <w:pPr>
        <w:pStyle w:val="BodyText"/>
        <w:ind w:left="0"/>
        <w:jc w:val="left"/>
        <w:rPr>
          <w:sz w:val="24"/>
        </w:rPr>
      </w:pPr>
    </w:p>
    <w:p>
      <w:pPr>
        <w:pStyle w:val="BodyText"/>
        <w:spacing w:before="7"/>
        <w:ind w:left="0"/>
        <w:jc w:val="left"/>
        <w:rPr>
          <w:sz w:val="27"/>
        </w:rPr>
      </w:pPr>
    </w:p>
    <w:p>
      <w:pPr>
        <w:spacing w:line="247" w:lineRule="auto" w:before="0"/>
        <w:ind w:left="213" w:right="2548" w:firstLine="0"/>
        <w:jc w:val="both"/>
        <w:rPr>
          <w:sz w:val="25"/>
        </w:rPr>
      </w:pPr>
      <w:r>
        <w:rPr>
          <w:b/>
          <w:spacing w:val="15"/>
          <w:sz w:val="25"/>
        </w:rPr>
        <w:t>事件類型</w:t>
      </w:r>
      <w:r>
        <w:rPr>
          <w:spacing w:val="14"/>
          <w:sz w:val="25"/>
        </w:rPr>
        <w:t>：再申訴事件</w:t>
      </w:r>
      <w:r>
        <w:rPr>
          <w:sz w:val="25"/>
        </w:rPr>
        <w:t>/</w:t>
      </w:r>
      <w:r>
        <w:rPr>
          <w:spacing w:val="10"/>
          <w:sz w:val="25"/>
        </w:rPr>
        <w:t>考績事件</w:t>
      </w:r>
      <w:r>
        <w:rPr>
          <w:b/>
          <w:spacing w:val="15"/>
          <w:sz w:val="25"/>
        </w:rPr>
        <w:t>決定字號</w:t>
      </w:r>
      <w:r>
        <w:rPr>
          <w:sz w:val="25"/>
        </w:rPr>
        <w:t>：104</w:t>
      </w:r>
      <w:r>
        <w:rPr>
          <w:spacing w:val="14"/>
          <w:sz w:val="25"/>
        </w:rPr>
        <w:t>公申決字第</w:t>
      </w:r>
      <w:r>
        <w:rPr>
          <w:sz w:val="25"/>
        </w:rPr>
        <w:t>0087號</w:t>
      </w:r>
      <w:r>
        <w:rPr>
          <w:b/>
          <w:spacing w:val="15"/>
          <w:sz w:val="25"/>
        </w:rPr>
        <w:t>決定日期</w:t>
      </w:r>
      <w:r>
        <w:rPr>
          <w:spacing w:val="14"/>
          <w:sz w:val="25"/>
        </w:rPr>
        <w:t>：民國</w:t>
      </w:r>
      <w:r>
        <w:rPr>
          <w:sz w:val="25"/>
        </w:rPr>
        <w:t>104</w:t>
      </w:r>
      <w:r>
        <w:rPr>
          <w:spacing w:val="14"/>
          <w:sz w:val="25"/>
        </w:rPr>
        <w:t>年</w:t>
      </w:r>
      <w:r>
        <w:rPr>
          <w:sz w:val="25"/>
        </w:rPr>
        <w:t>5</w:t>
      </w:r>
      <w:r>
        <w:rPr>
          <w:spacing w:val="14"/>
          <w:sz w:val="25"/>
        </w:rPr>
        <w:t>月</w:t>
      </w:r>
      <w:r>
        <w:rPr>
          <w:sz w:val="25"/>
        </w:rPr>
        <w:t>12日</w:t>
      </w:r>
    </w:p>
    <w:p>
      <w:pPr>
        <w:pStyle w:val="BodyText"/>
        <w:spacing w:line="247" w:lineRule="auto"/>
        <w:ind w:left="1505" w:right="247" w:hanging="1292"/>
      </w:pPr>
      <w:r>
        <w:rPr>
          <w:b/>
          <w:w w:val="95"/>
        </w:rPr>
        <w:t>要</w:t>
      </w:r>
      <w:r>
        <w:rPr>
          <w:b/>
          <w:spacing w:val="221"/>
        </w:rPr>
        <w:t>  </w:t>
      </w:r>
      <w:r>
        <w:rPr>
          <w:b/>
          <w:spacing w:val="23"/>
          <w:w w:val="95"/>
        </w:rPr>
        <w:t>旨</w:t>
      </w:r>
      <w:r>
        <w:rPr>
          <w:spacing w:val="2"/>
          <w:w w:val="95"/>
        </w:rPr>
        <w:t>： 再申訴人自</w:t>
      </w:r>
      <w:r>
        <w:rPr>
          <w:spacing w:val="10"/>
          <w:w w:val="95"/>
        </w:rPr>
        <w:t>97</w:t>
      </w:r>
      <w:r>
        <w:rPr>
          <w:spacing w:val="24"/>
          <w:w w:val="95"/>
        </w:rPr>
        <w:t>年</w:t>
      </w:r>
      <w:r>
        <w:rPr>
          <w:spacing w:val="14"/>
          <w:w w:val="95"/>
        </w:rPr>
        <w:t>5</w:t>
      </w:r>
      <w:r>
        <w:rPr>
          <w:spacing w:val="21"/>
          <w:w w:val="95"/>
        </w:rPr>
        <w:t>月</w:t>
      </w:r>
      <w:r>
        <w:rPr>
          <w:spacing w:val="11"/>
          <w:w w:val="95"/>
        </w:rPr>
        <w:t>20</w:t>
      </w:r>
      <w:r>
        <w:rPr>
          <w:spacing w:val="22"/>
          <w:w w:val="95"/>
        </w:rPr>
        <w:t>日起至</w:t>
      </w:r>
      <w:r>
        <w:rPr>
          <w:spacing w:val="9"/>
          <w:w w:val="95"/>
        </w:rPr>
        <w:t>100</w:t>
      </w:r>
      <w:r>
        <w:rPr>
          <w:spacing w:val="21"/>
          <w:w w:val="95"/>
        </w:rPr>
        <w:t>年</w:t>
      </w:r>
      <w:r>
        <w:rPr>
          <w:spacing w:val="16"/>
          <w:w w:val="95"/>
        </w:rPr>
        <w:t>3</w:t>
      </w:r>
      <w:r>
        <w:rPr>
          <w:spacing w:val="22"/>
          <w:w w:val="95"/>
        </w:rPr>
        <w:t>月</w:t>
      </w:r>
      <w:r>
        <w:rPr>
          <w:w w:val="95"/>
        </w:rPr>
        <w:t>25</w:t>
      </w:r>
      <w:r>
        <w:rPr>
          <w:spacing w:val="-117"/>
          <w:w w:val="95"/>
        </w:rPr>
        <w:t> </w:t>
      </w:r>
      <w:r>
        <w:rPr>
          <w:spacing w:val="19"/>
        </w:rPr>
        <w:t>日止，擔任前行政院衛生署（</w:t>
      </w:r>
      <w:r>
        <w:rPr>
          <w:spacing w:val="15"/>
        </w:rPr>
        <w:t>以下簡稱衛</w:t>
      </w:r>
      <w:r>
        <w:rPr>
          <w:spacing w:val="16"/>
        </w:rPr>
        <w:t>生署；</w:t>
      </w:r>
      <w:r>
        <w:rPr>
          <w:spacing w:val="11"/>
        </w:rPr>
        <w:t>102</w:t>
      </w:r>
      <w:r>
        <w:rPr>
          <w:spacing w:val="19"/>
        </w:rPr>
        <w:t>年</w:t>
      </w:r>
      <w:r>
        <w:rPr>
          <w:spacing w:val="12"/>
        </w:rPr>
        <w:t>7</w:t>
      </w:r>
      <w:r>
        <w:rPr>
          <w:spacing w:val="19"/>
        </w:rPr>
        <w:t>月</w:t>
      </w:r>
      <w:r>
        <w:rPr>
          <w:spacing w:val="9"/>
        </w:rPr>
        <w:t>23</w:t>
      </w:r>
      <w:r>
        <w:rPr>
          <w:spacing w:val="17"/>
        </w:rPr>
        <w:t>日改制更名為衛生福利</w:t>
      </w:r>
      <w:r>
        <w:rPr>
          <w:spacing w:val="19"/>
        </w:rPr>
        <w:t>部，以下簡稱衛福部）</w:t>
      </w:r>
      <w:r>
        <w:rPr>
          <w:spacing w:val="16"/>
        </w:rPr>
        <w:t>技監兼醫院管理委</w:t>
      </w:r>
      <w:r>
        <w:rPr>
          <w:spacing w:val="17"/>
          <w:w w:val="95"/>
        </w:rPr>
        <w:t>員會執行長期間，介入關說醫院採購案件</w:t>
      </w:r>
    </w:p>
    <w:p>
      <w:pPr>
        <w:pStyle w:val="BodyText"/>
        <w:spacing w:line="247" w:lineRule="auto"/>
        <w:ind w:left="1505" w:right="246"/>
      </w:pPr>
      <w:r>
        <w:rPr>
          <w:spacing w:val="17"/>
        </w:rPr>
        <w:t>，與廠商不當接觸，收受與其職務有隸屬關係者餽贈之財物，已違反公務員服務法等規定，案經監察院彈劾及公務員懲戒委</w:t>
      </w:r>
      <w:r>
        <w:rPr>
          <w:spacing w:val="14"/>
        </w:rPr>
        <w:t>員會議決撤職並停止任用</w:t>
      </w:r>
      <w:r>
        <w:rPr/>
        <w:t>1</w:t>
      </w:r>
      <w:r>
        <w:rPr>
          <w:spacing w:val="6"/>
        </w:rPr>
        <w:t>年，及經臺灣桃</w:t>
      </w:r>
      <w:r>
        <w:rPr>
          <w:spacing w:val="19"/>
        </w:rPr>
        <w:t>園地方法院判決應執行有期徒刑</w:t>
      </w:r>
      <w:r>
        <w:rPr>
          <w:spacing w:val="9"/>
        </w:rPr>
        <w:t>20</w:t>
      </w:r>
      <w:r>
        <w:rPr>
          <w:spacing w:val="12"/>
        </w:rPr>
        <w:t>年，褫</w:t>
      </w:r>
      <w:r>
        <w:rPr>
          <w:spacing w:val="14"/>
        </w:rPr>
        <w:t>奪公權</w:t>
      </w:r>
      <w:r>
        <w:rPr/>
        <w:t>5</w:t>
      </w:r>
      <w:r>
        <w:rPr>
          <w:spacing w:val="9"/>
        </w:rPr>
        <w:t>年。衛福部審認再申訴人</w:t>
      </w:r>
      <w:r>
        <w:rPr/>
        <w:t>98</w:t>
      </w:r>
      <w:r>
        <w:rPr>
          <w:spacing w:val="15"/>
        </w:rPr>
        <w:t>年及</w:t>
      </w:r>
      <w:r>
        <w:rPr/>
        <w:t>99</w:t>
      </w:r>
      <w:r>
        <w:rPr>
          <w:spacing w:val="-123"/>
        </w:rPr>
        <w:t> </w:t>
      </w:r>
      <w:r>
        <w:rPr>
          <w:spacing w:val="17"/>
        </w:rPr>
        <w:t>年年終考績原考列甲等之評定，違反公務人員考績法施行細則第</w:t>
      </w:r>
      <w:r>
        <w:rPr/>
        <w:t>4</w:t>
      </w:r>
      <w:r>
        <w:rPr>
          <w:spacing w:val="19"/>
        </w:rPr>
        <w:t>條第</w:t>
      </w:r>
      <w:r>
        <w:rPr>
          <w:spacing w:val="12"/>
        </w:rPr>
        <w:t>3</w:t>
      </w:r>
      <w:r>
        <w:rPr>
          <w:spacing w:val="13"/>
        </w:rPr>
        <w:t>項之規定，</w:t>
      </w:r>
      <w:r>
        <w:rPr>
          <w:spacing w:val="-123"/>
        </w:rPr>
        <w:t> </w:t>
      </w:r>
      <w:r>
        <w:rPr>
          <w:spacing w:val="19"/>
        </w:rPr>
        <w:t>爰重行辦理其</w:t>
      </w:r>
      <w:r>
        <w:rPr>
          <w:spacing w:val="9"/>
        </w:rPr>
        <w:t>98</w:t>
      </w:r>
      <w:r>
        <w:rPr>
          <w:spacing w:val="19"/>
        </w:rPr>
        <w:t>年及</w:t>
      </w:r>
      <w:r>
        <w:rPr>
          <w:spacing w:val="9"/>
        </w:rPr>
        <w:t>99</w:t>
      </w:r>
      <w:r>
        <w:rPr>
          <w:spacing w:val="16"/>
        </w:rPr>
        <w:t>年年終考績，核布</w:t>
      </w:r>
      <w:r>
        <w:rPr>
          <w:spacing w:val="19"/>
        </w:rPr>
        <w:t>其</w:t>
      </w:r>
      <w:r>
        <w:rPr>
          <w:spacing w:val="9"/>
        </w:rPr>
        <w:t>98</w:t>
      </w:r>
      <w:r>
        <w:rPr>
          <w:spacing w:val="19"/>
        </w:rPr>
        <w:t>年及</w:t>
      </w:r>
      <w:r>
        <w:rPr>
          <w:spacing w:val="9"/>
        </w:rPr>
        <w:t>99</w:t>
      </w:r>
      <w:r>
        <w:rPr>
          <w:spacing w:val="17"/>
        </w:rPr>
        <w:t>年年終考績考列丙等，並撤銷</w:t>
      </w:r>
      <w:r>
        <w:rPr>
          <w:spacing w:val="13"/>
        </w:rPr>
        <w:t>該</w:t>
      </w:r>
      <w:r>
        <w:rPr/>
        <w:t>2</w:t>
      </w:r>
      <w:r>
        <w:rPr>
          <w:spacing w:val="11"/>
        </w:rPr>
        <w:t>年度年終考績原考列甲等之評定。查再</w:t>
      </w:r>
      <w:r>
        <w:rPr>
          <w:spacing w:val="19"/>
        </w:rPr>
        <w:t>申訴人於</w:t>
      </w:r>
      <w:r>
        <w:rPr>
          <w:spacing w:val="9"/>
        </w:rPr>
        <w:t>98</w:t>
      </w:r>
      <w:r>
        <w:rPr>
          <w:spacing w:val="19"/>
        </w:rPr>
        <w:t>年及</w:t>
      </w:r>
      <w:r>
        <w:rPr>
          <w:spacing w:val="9"/>
        </w:rPr>
        <w:t>99</w:t>
      </w:r>
      <w:r>
        <w:rPr>
          <w:spacing w:val="17"/>
        </w:rPr>
        <w:t>年間擔任執行長期間，</w:t>
      </w:r>
      <w:r>
        <w:rPr>
          <w:spacing w:val="-123"/>
        </w:rPr>
        <w:t> </w:t>
      </w:r>
      <w:r>
        <w:rPr>
          <w:spacing w:val="17"/>
          <w:w w:val="95"/>
        </w:rPr>
        <w:t>其公務人員考績表之「直屬或上級長官」</w:t>
      </w:r>
    </w:p>
    <w:p>
      <w:pPr>
        <w:spacing w:after="0" w:line="247" w:lineRule="auto"/>
        <w:sectPr>
          <w:pgSz w:w="8400" w:h="11910"/>
          <w:pgMar w:header="0" w:footer="787" w:top="1100" w:bottom="980" w:left="920" w:right="880"/>
        </w:sectPr>
      </w:pPr>
    </w:p>
    <w:p>
      <w:pPr>
        <w:pStyle w:val="BodyText"/>
        <w:spacing w:line="247" w:lineRule="auto" w:before="64"/>
        <w:ind w:left="1505" w:right="246"/>
      </w:pPr>
      <w:r>
        <w:rPr>
          <w:spacing w:val="19"/>
        </w:rPr>
        <w:t>欄，本應由衛生署署長評擬，惟因</w:t>
      </w:r>
      <w:r>
        <w:rPr/>
        <w:t>103</w:t>
      </w:r>
      <w:r>
        <w:rPr>
          <w:spacing w:val="19"/>
        </w:rPr>
        <w:t>年</w:t>
      </w:r>
      <w:r>
        <w:rPr/>
        <w:t>2</w:t>
      </w:r>
      <w:r>
        <w:rPr>
          <w:spacing w:val="-123"/>
        </w:rPr>
        <w:t> </w:t>
      </w:r>
      <w:r>
        <w:rPr>
          <w:spacing w:val="19"/>
        </w:rPr>
        <w:t>月重行辦理再申訴人</w:t>
      </w:r>
      <w:r>
        <w:rPr>
          <w:spacing w:val="9"/>
        </w:rPr>
        <w:t>98</w:t>
      </w:r>
      <w:r>
        <w:rPr>
          <w:spacing w:val="19"/>
        </w:rPr>
        <w:t>年及</w:t>
      </w:r>
      <w:r>
        <w:rPr>
          <w:spacing w:val="9"/>
        </w:rPr>
        <w:t>99</w:t>
      </w:r>
      <w:r>
        <w:rPr>
          <w:spacing w:val="15"/>
        </w:rPr>
        <w:t>年年終考績</w:t>
      </w:r>
      <w:r>
        <w:rPr>
          <w:spacing w:val="17"/>
        </w:rPr>
        <w:t>時，前衛生署業已改制更名為衛福部，是該欄應由當時之衛福部部長評擬，惟查該欄位均係由常務次長評擬，於法即有未洽</w:t>
      </w:r>
    </w:p>
    <w:p>
      <w:pPr>
        <w:pStyle w:val="BodyText"/>
        <w:spacing w:line="349" w:lineRule="exact"/>
        <w:ind w:left="1505"/>
        <w:jc w:val="left"/>
      </w:pPr>
      <w:r>
        <w:rPr>
          <w:w w:val="99"/>
        </w:rPr>
        <w:t>。</w:t>
      </w:r>
    </w:p>
    <w:p>
      <w:pPr>
        <w:pStyle w:val="BodyText"/>
        <w:ind w:left="0"/>
        <w:jc w:val="left"/>
        <w:rPr>
          <w:sz w:val="24"/>
        </w:rPr>
      </w:pPr>
    </w:p>
    <w:p>
      <w:pPr>
        <w:pStyle w:val="BodyText"/>
        <w:spacing w:before="4"/>
        <w:ind w:left="0"/>
        <w:jc w:val="left"/>
        <w:rPr>
          <w:sz w:val="28"/>
        </w:rPr>
      </w:pPr>
    </w:p>
    <w:p>
      <w:pPr>
        <w:spacing w:line="247" w:lineRule="auto" w:before="0"/>
        <w:ind w:left="213" w:right="2548" w:firstLine="0"/>
        <w:jc w:val="both"/>
        <w:rPr>
          <w:sz w:val="25"/>
        </w:rPr>
      </w:pPr>
      <w:r>
        <w:rPr>
          <w:b/>
          <w:spacing w:val="15"/>
          <w:sz w:val="25"/>
        </w:rPr>
        <w:t>事件類型</w:t>
      </w:r>
      <w:r>
        <w:rPr>
          <w:spacing w:val="14"/>
          <w:sz w:val="25"/>
        </w:rPr>
        <w:t>：再申訴事件</w:t>
      </w:r>
      <w:r>
        <w:rPr>
          <w:sz w:val="25"/>
        </w:rPr>
        <w:t>/</w:t>
      </w:r>
      <w:r>
        <w:rPr>
          <w:spacing w:val="10"/>
          <w:sz w:val="25"/>
        </w:rPr>
        <w:t>考績事件</w:t>
      </w:r>
      <w:r>
        <w:rPr>
          <w:b/>
          <w:spacing w:val="15"/>
          <w:sz w:val="25"/>
        </w:rPr>
        <w:t>決定字號</w:t>
      </w:r>
      <w:r>
        <w:rPr>
          <w:sz w:val="25"/>
        </w:rPr>
        <w:t>：104</w:t>
      </w:r>
      <w:r>
        <w:rPr>
          <w:spacing w:val="14"/>
          <w:sz w:val="25"/>
        </w:rPr>
        <w:t>公申決字第</w:t>
      </w:r>
      <w:r>
        <w:rPr>
          <w:sz w:val="25"/>
        </w:rPr>
        <w:t>0090號</w:t>
      </w:r>
      <w:r>
        <w:rPr>
          <w:b/>
          <w:spacing w:val="15"/>
          <w:sz w:val="25"/>
        </w:rPr>
        <w:t>決定日期</w:t>
      </w:r>
      <w:r>
        <w:rPr>
          <w:spacing w:val="14"/>
          <w:sz w:val="25"/>
        </w:rPr>
        <w:t>：民國</w:t>
      </w:r>
      <w:r>
        <w:rPr>
          <w:sz w:val="25"/>
        </w:rPr>
        <w:t>104</w:t>
      </w:r>
      <w:r>
        <w:rPr>
          <w:spacing w:val="14"/>
          <w:sz w:val="25"/>
        </w:rPr>
        <w:t>年</w:t>
      </w:r>
      <w:r>
        <w:rPr>
          <w:sz w:val="25"/>
        </w:rPr>
        <w:t>5</w:t>
      </w:r>
      <w:r>
        <w:rPr>
          <w:spacing w:val="14"/>
          <w:sz w:val="25"/>
        </w:rPr>
        <w:t>月</w:t>
      </w:r>
      <w:r>
        <w:rPr>
          <w:sz w:val="25"/>
        </w:rPr>
        <w:t>12日</w:t>
      </w:r>
    </w:p>
    <w:p>
      <w:pPr>
        <w:pStyle w:val="BodyText"/>
        <w:spacing w:line="247" w:lineRule="auto"/>
        <w:ind w:left="1505" w:right="246" w:hanging="1292"/>
      </w:pPr>
      <w:r>
        <w:rPr>
          <w:b/>
          <w:spacing w:val="12"/>
        </w:rPr>
        <w:t>要   旨</w:t>
      </w:r>
      <w:r>
        <w:rPr>
          <w:spacing w:val="13"/>
        </w:rPr>
        <w:t>：再申訴人係屏東縣新埤鄉立幼兒園護士。</w:t>
      </w:r>
      <w:r>
        <w:rPr>
          <w:spacing w:val="19"/>
        </w:rPr>
        <w:t>查屏東縣新埤鄉公所（</w:t>
      </w:r>
      <w:r>
        <w:rPr>
          <w:spacing w:val="16"/>
        </w:rPr>
        <w:t>以下簡稱新埤鄉公</w:t>
      </w:r>
      <w:r>
        <w:rPr>
          <w:spacing w:val="14"/>
        </w:rPr>
        <w:t>所</w:t>
      </w:r>
      <w:r>
        <w:rPr/>
        <w:t>）103</w:t>
      </w:r>
      <w:r>
        <w:rPr>
          <w:spacing w:val="12"/>
        </w:rPr>
        <w:t>年度考績暨甄審委員會</w:t>
      </w:r>
      <w:r>
        <w:rPr>
          <w:spacing w:val="14"/>
        </w:rPr>
        <w:t>（</w:t>
      </w:r>
      <w:r>
        <w:rPr>
          <w:spacing w:val="11"/>
        </w:rPr>
        <w:t>以下簡稱</w:t>
      </w:r>
      <w:r>
        <w:rPr>
          <w:spacing w:val="14"/>
        </w:rPr>
        <w:t>考績暨甄審會</w:t>
      </w:r>
      <w:r>
        <w:rPr/>
        <w:t>）</w:t>
      </w:r>
      <w:r>
        <w:rPr>
          <w:spacing w:val="15"/>
        </w:rPr>
        <w:t>置委員</w:t>
      </w:r>
      <w:r>
        <w:rPr/>
        <w:t>7</w:t>
      </w:r>
      <w:r>
        <w:rPr>
          <w:spacing w:val="8"/>
        </w:rPr>
        <w:t>人，其中指定委員</w:t>
      </w:r>
      <w:r>
        <w:rPr/>
        <w:t>3</w:t>
      </w:r>
      <w:r>
        <w:rPr>
          <w:spacing w:val="9"/>
        </w:rPr>
        <w:t>人，當然委員</w:t>
      </w:r>
      <w:r>
        <w:rPr/>
        <w:t>1</w:t>
      </w:r>
      <w:r>
        <w:rPr>
          <w:spacing w:val="14"/>
        </w:rPr>
        <w:t>人及票選委員</w:t>
      </w:r>
      <w:r>
        <w:rPr/>
        <w:t>3</w:t>
      </w:r>
      <w:r>
        <w:rPr>
          <w:spacing w:val="5"/>
        </w:rPr>
        <w:t>人。依該公</w:t>
      </w:r>
      <w:r>
        <w:rPr>
          <w:spacing w:val="17"/>
        </w:rPr>
        <w:t>所人事室</w:t>
      </w:r>
      <w:r>
        <w:rPr/>
        <w:t>103</w:t>
      </w:r>
      <w:r>
        <w:rPr>
          <w:spacing w:val="19"/>
        </w:rPr>
        <w:t>年</w:t>
      </w:r>
      <w:r>
        <w:rPr>
          <w:spacing w:val="12"/>
        </w:rPr>
        <w:t>6</w:t>
      </w:r>
      <w:r>
        <w:rPr>
          <w:spacing w:val="19"/>
        </w:rPr>
        <w:t>月</w:t>
      </w:r>
      <w:r>
        <w:rPr>
          <w:spacing w:val="12"/>
        </w:rPr>
        <w:t>9</w:t>
      </w:r>
      <w:r>
        <w:rPr>
          <w:spacing w:val="-5"/>
        </w:rPr>
        <w:t>日簽說明一、</w:t>
      </w:r>
      <w:r>
        <w:rPr>
          <w:spacing w:val="18"/>
        </w:rPr>
        <w:t>（五）</w:t>
      </w:r>
      <w:r>
        <w:rPr/>
        <w:t>記</w:t>
      </w:r>
      <w:r>
        <w:rPr>
          <w:spacing w:val="2"/>
        </w:rPr>
        <w:t>載：「依屏東縣政府</w:t>
      </w:r>
      <w:r>
        <w:rPr/>
        <w:t>102</w:t>
      </w:r>
      <w:r>
        <w:rPr>
          <w:spacing w:val="19"/>
        </w:rPr>
        <w:t>年</w:t>
      </w:r>
      <w:r>
        <w:rPr>
          <w:spacing w:val="9"/>
        </w:rPr>
        <w:t>11</w:t>
      </w:r>
      <w:r>
        <w:rPr>
          <w:spacing w:val="19"/>
        </w:rPr>
        <w:t>月</w:t>
      </w:r>
      <w:r>
        <w:rPr>
          <w:spacing w:val="9"/>
        </w:rPr>
        <w:t>29</w:t>
      </w:r>
      <w:r>
        <w:rPr>
          <w:spacing w:val="19"/>
        </w:rPr>
        <w:t>日屏府人</w:t>
      </w:r>
      <w:r>
        <w:rPr>
          <w:spacing w:val="14"/>
        </w:rPr>
        <w:t>任字第</w:t>
      </w:r>
      <w:r>
        <w:rPr/>
        <w:t>10275804800</w:t>
      </w:r>
      <w:r>
        <w:rPr>
          <w:spacing w:val="8"/>
        </w:rPr>
        <w:t>號函規定，委員之任一</w:t>
      </w:r>
      <w:r>
        <w:rPr>
          <w:spacing w:val="17"/>
        </w:rPr>
        <w:t>性別比例原則上不低於三分之一。本所指</w:t>
      </w:r>
      <w:r>
        <w:rPr>
          <w:spacing w:val="19"/>
        </w:rPr>
        <w:t>定委員及當然委（員）</w:t>
      </w:r>
      <w:r>
        <w:rPr>
          <w:spacing w:val="16"/>
        </w:rPr>
        <w:t>皆為男性，故應選</w:t>
      </w:r>
      <w:r>
        <w:rPr>
          <w:spacing w:val="26"/>
        </w:rPr>
        <w:t>出三名女性票選委員。」次查該公所</w:t>
      </w:r>
      <w:r>
        <w:rPr/>
        <w:t>103</w:t>
      </w:r>
      <w:r>
        <w:rPr>
          <w:spacing w:val="-123"/>
        </w:rPr>
        <w:t> </w:t>
      </w:r>
      <w:r>
        <w:rPr>
          <w:spacing w:val="14"/>
        </w:rPr>
        <w:t>年度年終考績受考人數有</w:t>
      </w:r>
      <w:r>
        <w:rPr/>
        <w:t>33</w:t>
      </w:r>
      <w:r>
        <w:rPr>
          <w:spacing w:val="4"/>
        </w:rPr>
        <w:t>人，依</w:t>
      </w:r>
      <w:r>
        <w:rPr/>
        <w:t>103</w:t>
      </w:r>
      <w:r>
        <w:rPr>
          <w:spacing w:val="16"/>
        </w:rPr>
        <w:t>年度</w:t>
      </w:r>
      <w:r>
        <w:rPr>
          <w:spacing w:val="12"/>
        </w:rPr>
        <w:t>考績暨甄審會票選委員選票統計表註</w:t>
      </w:r>
      <w:r>
        <w:rPr/>
        <w:t>6、記</w:t>
      </w:r>
      <w:r>
        <w:rPr>
          <w:spacing w:val="17"/>
        </w:rPr>
        <w:t>載：本選票僅列女性同仁。此顯係因該公</w:t>
      </w:r>
      <w:r>
        <w:rPr>
          <w:spacing w:val="14"/>
        </w:rPr>
        <w:t>所人事室上開</w:t>
      </w:r>
      <w:r>
        <w:rPr/>
        <w:t>103</w:t>
      </w:r>
      <w:r>
        <w:rPr>
          <w:spacing w:val="14"/>
        </w:rPr>
        <w:t>年</w:t>
      </w:r>
      <w:r>
        <w:rPr/>
        <w:t>6</w:t>
      </w:r>
      <w:r>
        <w:rPr>
          <w:spacing w:val="14"/>
        </w:rPr>
        <w:t>月</w:t>
      </w:r>
      <w:r>
        <w:rPr/>
        <w:t>9</w:t>
      </w:r>
      <w:r>
        <w:rPr>
          <w:spacing w:val="8"/>
        </w:rPr>
        <w:t>日簽，限制受考人</w:t>
      </w:r>
    </w:p>
    <w:p>
      <w:pPr>
        <w:spacing w:after="0" w:line="247" w:lineRule="auto"/>
        <w:sectPr>
          <w:pgSz w:w="8400" w:h="11910"/>
          <w:pgMar w:header="0" w:footer="787" w:top="1100" w:bottom="980" w:left="920" w:right="880"/>
        </w:sectPr>
      </w:pPr>
    </w:p>
    <w:p>
      <w:pPr>
        <w:pStyle w:val="BodyText"/>
        <w:spacing w:line="247" w:lineRule="auto" w:before="64"/>
        <w:ind w:left="1505" w:right="246"/>
      </w:pPr>
      <w:r>
        <w:rPr>
          <w:spacing w:val="17"/>
        </w:rPr>
        <w:t>只能選出女性票選委員，以致選票僅列女</w:t>
      </w:r>
      <w:r>
        <w:rPr>
          <w:spacing w:val="26"/>
        </w:rPr>
        <w:t>性同仁候選。惟參酌銓敘部</w:t>
      </w:r>
      <w:r>
        <w:rPr>
          <w:spacing w:val="11"/>
        </w:rPr>
        <w:t>102</w:t>
      </w:r>
      <w:r>
        <w:rPr>
          <w:spacing w:val="26"/>
        </w:rPr>
        <w:t>年</w:t>
      </w:r>
      <w:r>
        <w:rPr>
          <w:spacing w:val="14"/>
        </w:rPr>
        <w:t>11</w:t>
      </w:r>
      <w:r>
        <w:rPr>
          <w:spacing w:val="29"/>
        </w:rPr>
        <w:t>月</w:t>
      </w:r>
      <w:r>
        <w:rPr/>
        <w:t>25</w:t>
      </w:r>
      <w:r>
        <w:rPr>
          <w:spacing w:val="-123"/>
        </w:rPr>
        <w:t> </w:t>
      </w:r>
      <w:r>
        <w:rPr>
          <w:spacing w:val="18"/>
          <w:w w:val="95"/>
        </w:rPr>
        <w:t>日部法二字第</w:t>
      </w:r>
      <w:r>
        <w:rPr>
          <w:w w:val="95"/>
        </w:rPr>
        <w:t>1023783246</w:t>
      </w:r>
      <w:r>
        <w:rPr>
          <w:spacing w:val="9"/>
          <w:w w:val="95"/>
        </w:rPr>
        <w:t>號函釋意旨， 該</w:t>
      </w:r>
      <w:r>
        <w:rPr>
          <w:spacing w:val="19"/>
        </w:rPr>
        <w:t>公所依公務人員考績法第</w:t>
      </w:r>
      <w:r>
        <w:rPr>
          <w:spacing w:val="9"/>
        </w:rPr>
        <w:t>15</w:t>
      </w:r>
      <w:r>
        <w:rPr>
          <w:spacing w:val="15"/>
        </w:rPr>
        <w:t>條及考績委員</w:t>
      </w:r>
      <w:r>
        <w:rPr>
          <w:spacing w:val="26"/>
        </w:rPr>
        <w:t>會組織規程第</w:t>
      </w:r>
      <w:r>
        <w:rPr>
          <w:spacing w:val="19"/>
        </w:rPr>
        <w:t>2</w:t>
      </w:r>
      <w:r>
        <w:rPr>
          <w:spacing w:val="23"/>
        </w:rPr>
        <w:t>條規定組成之考績暨甄審</w:t>
      </w:r>
      <w:r>
        <w:rPr>
          <w:spacing w:val="17"/>
        </w:rPr>
        <w:t>會，如考量委員之性別比例，宜先選舉票選委員，續就票選委員之當選人及當然委員之性別比例加以計算後，再由機關長官視該計算結果，圈選指定委員；尚不得限制受考人依不同性別選出票選委員，以達成考績暨甄審會任一性別委員不得低於三分之一之要求。是新埤鄉公所限制受考人之票選方式，其依票選結果及機關長官圈選結果所產生之委員組成考績暨甄審會，</w:t>
      </w:r>
      <w:r>
        <w:rPr>
          <w:spacing w:val="-123"/>
        </w:rPr>
        <w:t> </w:t>
      </w:r>
      <w:r>
        <w:rPr>
          <w:spacing w:val="16"/>
        </w:rPr>
        <w:t>難謂合於考績委員會組織規程第</w:t>
      </w:r>
      <w:r>
        <w:rPr>
          <w:spacing w:val="12"/>
        </w:rPr>
        <w:t>2</w:t>
      </w:r>
      <w:r>
        <w:rPr>
          <w:spacing w:val="18"/>
        </w:rPr>
        <w:t>條第</w:t>
      </w:r>
      <w:r>
        <w:rPr>
          <w:spacing w:val="12"/>
        </w:rPr>
        <w:t>5</w:t>
      </w:r>
      <w:r>
        <w:rPr/>
        <w:t>項</w:t>
      </w:r>
      <w:r>
        <w:rPr>
          <w:spacing w:val="11"/>
        </w:rPr>
        <w:t>前段之規定。</w:t>
      </w:r>
    </w:p>
    <w:p>
      <w:pPr>
        <w:pStyle w:val="BodyText"/>
        <w:ind w:left="0"/>
        <w:jc w:val="left"/>
        <w:rPr>
          <w:sz w:val="24"/>
        </w:rPr>
      </w:pPr>
    </w:p>
    <w:p>
      <w:pPr>
        <w:pStyle w:val="BodyText"/>
        <w:spacing w:before="7"/>
        <w:ind w:left="0"/>
        <w:jc w:val="left"/>
        <w:rPr>
          <w:sz w:val="27"/>
        </w:rPr>
      </w:pPr>
    </w:p>
    <w:p>
      <w:pPr>
        <w:spacing w:line="247" w:lineRule="auto" w:before="0"/>
        <w:ind w:left="213" w:right="2548" w:firstLine="0"/>
        <w:jc w:val="both"/>
        <w:rPr>
          <w:sz w:val="25"/>
        </w:rPr>
      </w:pPr>
      <w:r>
        <w:rPr>
          <w:b/>
          <w:spacing w:val="15"/>
          <w:sz w:val="25"/>
        </w:rPr>
        <w:t>事件類型</w:t>
      </w:r>
      <w:r>
        <w:rPr>
          <w:spacing w:val="14"/>
          <w:sz w:val="25"/>
        </w:rPr>
        <w:t>：再申訴事件</w:t>
      </w:r>
      <w:r>
        <w:rPr>
          <w:sz w:val="25"/>
        </w:rPr>
        <w:t>/</w:t>
      </w:r>
      <w:r>
        <w:rPr>
          <w:spacing w:val="10"/>
          <w:sz w:val="25"/>
        </w:rPr>
        <w:t>考績事件</w:t>
      </w:r>
      <w:r>
        <w:rPr>
          <w:b/>
          <w:spacing w:val="15"/>
          <w:sz w:val="25"/>
        </w:rPr>
        <w:t>決定字號</w:t>
      </w:r>
      <w:r>
        <w:rPr>
          <w:sz w:val="25"/>
        </w:rPr>
        <w:t>：104</w:t>
      </w:r>
      <w:r>
        <w:rPr>
          <w:spacing w:val="14"/>
          <w:sz w:val="25"/>
        </w:rPr>
        <w:t>公申決字第</w:t>
      </w:r>
      <w:r>
        <w:rPr>
          <w:sz w:val="25"/>
        </w:rPr>
        <w:t>0095號</w:t>
      </w:r>
      <w:r>
        <w:rPr>
          <w:b/>
          <w:spacing w:val="15"/>
          <w:sz w:val="25"/>
        </w:rPr>
        <w:t>決定日期</w:t>
      </w:r>
      <w:r>
        <w:rPr>
          <w:spacing w:val="14"/>
          <w:sz w:val="25"/>
        </w:rPr>
        <w:t>：民國</w:t>
      </w:r>
      <w:r>
        <w:rPr>
          <w:sz w:val="25"/>
        </w:rPr>
        <w:t>104</w:t>
      </w:r>
      <w:r>
        <w:rPr>
          <w:spacing w:val="14"/>
          <w:sz w:val="25"/>
        </w:rPr>
        <w:t>年</w:t>
      </w:r>
      <w:r>
        <w:rPr>
          <w:sz w:val="25"/>
        </w:rPr>
        <w:t>5</w:t>
      </w:r>
      <w:r>
        <w:rPr>
          <w:spacing w:val="14"/>
          <w:sz w:val="25"/>
        </w:rPr>
        <w:t>月</w:t>
      </w:r>
      <w:r>
        <w:rPr>
          <w:sz w:val="25"/>
        </w:rPr>
        <w:t>12日</w:t>
      </w:r>
    </w:p>
    <w:p>
      <w:pPr>
        <w:pStyle w:val="BodyText"/>
        <w:spacing w:line="247" w:lineRule="auto"/>
        <w:ind w:left="1541" w:right="248" w:hanging="1328"/>
      </w:pPr>
      <w:r>
        <w:rPr>
          <w:b/>
          <w:spacing w:val="11"/>
        </w:rPr>
        <w:t>要   旨</w:t>
      </w:r>
      <w:r>
        <w:rPr>
          <w:spacing w:val="15"/>
        </w:rPr>
        <w:t>：再申訴人係苗栗縣動物防疫所</w:t>
      </w:r>
      <w:r>
        <w:rPr>
          <w:spacing w:val="16"/>
        </w:rPr>
        <w:t>（以下簡稱</w:t>
      </w:r>
      <w:r>
        <w:rPr>
          <w:spacing w:val="13"/>
        </w:rPr>
        <w:t>苗縣動防所</w:t>
      </w:r>
      <w:r>
        <w:rPr/>
        <w:t>）</w:t>
      </w:r>
      <w:r>
        <w:rPr>
          <w:spacing w:val="6"/>
        </w:rPr>
        <w:t>技士，其</w:t>
      </w:r>
      <w:r>
        <w:rPr/>
        <w:t>103</w:t>
      </w:r>
      <w:r>
        <w:rPr>
          <w:spacing w:val="11"/>
        </w:rPr>
        <w:t>年公務人員考績</w:t>
      </w:r>
      <w:r>
        <w:rPr>
          <w:spacing w:val="8"/>
        </w:rPr>
        <w:t>表，平時考核獎懲欄記載：記功</w:t>
      </w:r>
      <w:r>
        <w:rPr/>
        <w:t>1</w:t>
      </w:r>
      <w:r>
        <w:rPr>
          <w:spacing w:val="3"/>
        </w:rPr>
        <w:t>次、嘉獎</w:t>
      </w:r>
      <w:r>
        <w:rPr/>
        <w:t>2</w:t>
      </w:r>
      <w:r>
        <w:rPr>
          <w:spacing w:val="16"/>
        </w:rPr>
        <w:t>次、申誡</w:t>
      </w:r>
      <w:r>
        <w:rPr>
          <w:spacing w:val="10"/>
        </w:rPr>
        <w:t>2</w:t>
      </w:r>
      <w:r>
        <w:rPr>
          <w:spacing w:val="16"/>
        </w:rPr>
        <w:t>次；經保護課課長○○○據此</w:t>
      </w:r>
      <w:r>
        <w:rPr>
          <w:spacing w:val="14"/>
        </w:rPr>
        <w:t>評擬為</w:t>
      </w:r>
      <w:r>
        <w:rPr/>
        <w:t>79</w:t>
      </w:r>
      <w:r>
        <w:rPr>
          <w:spacing w:val="9"/>
        </w:rPr>
        <w:t>分，苗縣動防所</w:t>
      </w:r>
      <w:r>
        <w:rPr/>
        <w:t>103</w:t>
      </w:r>
      <w:r>
        <w:rPr>
          <w:spacing w:val="14"/>
        </w:rPr>
        <w:t>年</w:t>
      </w:r>
      <w:r>
        <w:rPr/>
        <w:t>12</w:t>
      </w:r>
      <w:r>
        <w:rPr>
          <w:spacing w:val="14"/>
        </w:rPr>
        <w:t>月</w:t>
      </w:r>
      <w:r>
        <w:rPr/>
        <w:t>16</w:t>
      </w:r>
      <w:r>
        <w:rPr>
          <w:spacing w:val="16"/>
        </w:rPr>
        <w:t>日召</w:t>
      </w:r>
    </w:p>
    <w:p>
      <w:pPr>
        <w:spacing w:after="0" w:line="247" w:lineRule="auto"/>
        <w:sectPr>
          <w:pgSz w:w="8400" w:h="11910"/>
          <w:pgMar w:header="0" w:footer="787" w:top="1100" w:bottom="980" w:left="920" w:right="880"/>
        </w:sectPr>
      </w:pPr>
    </w:p>
    <w:p>
      <w:pPr>
        <w:pStyle w:val="BodyText"/>
        <w:spacing w:line="247" w:lineRule="auto" w:before="64"/>
        <w:ind w:left="1541" w:right="246"/>
      </w:pPr>
      <w:r>
        <w:rPr>
          <w:spacing w:val="16"/>
        </w:rPr>
        <w:t>開之</w:t>
      </w:r>
      <w:r>
        <w:rPr/>
        <w:t>103</w:t>
      </w:r>
      <w:r>
        <w:rPr>
          <w:spacing w:val="16"/>
        </w:rPr>
        <w:t>年考績委員會會議所附之</w:t>
      </w:r>
      <w:r>
        <w:rPr/>
        <w:t>103</w:t>
      </w:r>
      <w:r>
        <w:rPr>
          <w:spacing w:val="19"/>
        </w:rPr>
        <w:t>年終</w:t>
      </w:r>
      <w:r>
        <w:rPr>
          <w:spacing w:val="16"/>
        </w:rPr>
        <w:t>考績評分清冊，再申訴人之獎懲亦記載如上，並據為初核通過，該所○○○所長覆核亦予維持。惟依卷附苗栗縣政府</w:t>
      </w:r>
      <w:r>
        <w:rPr/>
        <w:t>103</w:t>
      </w:r>
      <w:r>
        <w:rPr>
          <w:spacing w:val="16"/>
        </w:rPr>
        <w:t>年</w:t>
      </w:r>
      <w:r>
        <w:rPr/>
        <w:t>4</w:t>
      </w:r>
      <w:r>
        <w:rPr>
          <w:spacing w:val="-123"/>
        </w:rPr>
        <w:t> </w:t>
      </w:r>
      <w:r>
        <w:rPr>
          <w:spacing w:val="13"/>
        </w:rPr>
        <w:t>月</w:t>
      </w:r>
      <w:r>
        <w:rPr/>
        <w:t>7</w:t>
      </w:r>
      <w:r>
        <w:rPr>
          <w:spacing w:val="13"/>
        </w:rPr>
        <w:t>日令及同年</w:t>
      </w:r>
      <w:r>
        <w:rPr/>
        <w:t>11</w:t>
      </w:r>
      <w:r>
        <w:rPr>
          <w:spacing w:val="13"/>
        </w:rPr>
        <w:t>月</w:t>
      </w:r>
      <w:r>
        <w:rPr/>
        <w:t>19</w:t>
      </w:r>
      <w:r>
        <w:rPr>
          <w:spacing w:val="7"/>
        </w:rPr>
        <w:t>日令，各核予再申訴</w:t>
      </w:r>
      <w:r>
        <w:rPr>
          <w:spacing w:val="16"/>
          <w:w w:val="95"/>
        </w:rPr>
        <w:t>人嘉獎</w:t>
      </w:r>
      <w:r>
        <w:rPr>
          <w:w w:val="95"/>
        </w:rPr>
        <w:t>1</w:t>
      </w:r>
      <w:r>
        <w:rPr>
          <w:spacing w:val="16"/>
          <w:w w:val="95"/>
        </w:rPr>
        <w:t>次；苗縣動防所</w:t>
      </w:r>
      <w:r>
        <w:rPr>
          <w:w w:val="95"/>
        </w:rPr>
        <w:t>103</w:t>
      </w:r>
      <w:r>
        <w:rPr>
          <w:spacing w:val="16"/>
          <w:w w:val="95"/>
        </w:rPr>
        <w:t>年</w:t>
      </w:r>
      <w:r>
        <w:rPr>
          <w:w w:val="95"/>
        </w:rPr>
        <w:t>12</w:t>
      </w:r>
      <w:r>
        <w:rPr>
          <w:spacing w:val="16"/>
          <w:w w:val="95"/>
        </w:rPr>
        <w:t>月</w:t>
      </w:r>
      <w:r>
        <w:rPr>
          <w:w w:val="95"/>
        </w:rPr>
        <w:t>31</w:t>
      </w:r>
      <w:r>
        <w:rPr>
          <w:spacing w:val="19"/>
          <w:w w:val="95"/>
        </w:rPr>
        <w:t>日令</w:t>
      </w:r>
    </w:p>
    <w:p>
      <w:pPr>
        <w:pStyle w:val="BodyText"/>
        <w:spacing w:line="247" w:lineRule="auto"/>
        <w:ind w:left="1541" w:right="248"/>
      </w:pPr>
      <w:r>
        <w:rPr>
          <w:spacing w:val="16"/>
        </w:rPr>
        <w:t>，核予其嘉獎</w:t>
      </w:r>
      <w:r>
        <w:rPr/>
        <w:t>2</w:t>
      </w:r>
      <w:r>
        <w:rPr>
          <w:spacing w:val="16"/>
        </w:rPr>
        <w:t>次，是再申訴人</w:t>
      </w:r>
      <w:r>
        <w:rPr/>
        <w:t>103</w:t>
      </w:r>
      <w:r>
        <w:rPr>
          <w:spacing w:val="11"/>
        </w:rPr>
        <w:t>年度共計有嘉獎</w:t>
      </w:r>
      <w:r>
        <w:rPr/>
        <w:t>4</w:t>
      </w:r>
      <w:r>
        <w:rPr>
          <w:spacing w:val="6"/>
        </w:rPr>
        <w:t>次，顯與再申訴人之公務人員考</w:t>
      </w:r>
      <w:r>
        <w:rPr>
          <w:spacing w:val="8"/>
        </w:rPr>
        <w:t>績表登載不符。又苗縣動防所</w:t>
      </w:r>
      <w:r>
        <w:rPr/>
        <w:t>103</w:t>
      </w:r>
      <w:r>
        <w:rPr>
          <w:spacing w:val="14"/>
        </w:rPr>
        <w:t>年</w:t>
      </w:r>
      <w:r>
        <w:rPr/>
        <w:t>11</w:t>
      </w:r>
      <w:r>
        <w:rPr>
          <w:spacing w:val="14"/>
        </w:rPr>
        <w:t>月</w:t>
      </w:r>
      <w:r>
        <w:rPr/>
        <w:t>27</w:t>
      </w:r>
      <w:r>
        <w:rPr>
          <w:spacing w:val="-123"/>
        </w:rPr>
        <w:t> </w:t>
      </w:r>
      <w:r>
        <w:rPr>
          <w:spacing w:val="16"/>
        </w:rPr>
        <w:t>日令，核予再申訴人申誡二次之懲處，業</w:t>
      </w:r>
      <w:r>
        <w:rPr>
          <w:spacing w:val="16"/>
          <w:w w:val="95"/>
        </w:rPr>
        <w:t>經該所以</w:t>
      </w:r>
      <w:r>
        <w:rPr>
          <w:w w:val="95"/>
        </w:rPr>
        <w:t>104</w:t>
      </w:r>
      <w:r>
        <w:rPr>
          <w:spacing w:val="16"/>
          <w:w w:val="95"/>
        </w:rPr>
        <w:t>年</w:t>
      </w:r>
      <w:r>
        <w:rPr>
          <w:w w:val="95"/>
        </w:rPr>
        <w:t>3</w:t>
      </w:r>
      <w:r>
        <w:rPr>
          <w:spacing w:val="16"/>
          <w:w w:val="95"/>
        </w:rPr>
        <w:t>月</w:t>
      </w:r>
      <w:r>
        <w:rPr>
          <w:spacing w:val="9"/>
          <w:w w:val="95"/>
        </w:rPr>
        <w:t>26</w:t>
      </w:r>
      <w:r>
        <w:rPr>
          <w:spacing w:val="16"/>
          <w:w w:val="95"/>
        </w:rPr>
        <w:t>日函撤銷在案。據上</w:t>
      </w:r>
    </w:p>
    <w:p>
      <w:pPr>
        <w:pStyle w:val="BodyText"/>
        <w:spacing w:line="247" w:lineRule="auto"/>
        <w:ind w:left="1541" w:right="252"/>
      </w:pPr>
      <w:r>
        <w:rPr>
          <w:spacing w:val="16"/>
        </w:rPr>
        <w:t>，再申訴人之主管及苗縣動防所考績委員會，依上開錯誤之平時考核獎懲紀錄，作</w:t>
      </w:r>
      <w:r>
        <w:rPr>
          <w:spacing w:val="23"/>
        </w:rPr>
        <w:t>為本件評擬及初核再申訴人</w:t>
      </w:r>
      <w:r>
        <w:rPr>
          <w:spacing w:val="11"/>
        </w:rPr>
        <w:t>103</w:t>
      </w:r>
      <w:r>
        <w:rPr>
          <w:spacing w:val="18"/>
        </w:rPr>
        <w:t>年年終考</w:t>
      </w:r>
      <w:r>
        <w:rPr>
          <w:spacing w:val="16"/>
        </w:rPr>
        <w:t>績之依據，於法即有未合；該所所長續為覆核，亦有未洽，核有重行辦理本件年終</w:t>
      </w:r>
      <w:r>
        <w:rPr>
          <w:spacing w:val="11"/>
        </w:rPr>
        <w:t>考績之必要。</w:t>
      </w:r>
    </w:p>
    <w:p>
      <w:pPr>
        <w:pStyle w:val="BodyText"/>
        <w:ind w:left="0"/>
        <w:jc w:val="left"/>
        <w:rPr>
          <w:sz w:val="24"/>
        </w:rPr>
      </w:pPr>
    </w:p>
    <w:p>
      <w:pPr>
        <w:pStyle w:val="BodyText"/>
        <w:spacing w:before="6"/>
        <w:ind w:left="0"/>
        <w:jc w:val="left"/>
        <w:rPr>
          <w:sz w:val="27"/>
        </w:rPr>
      </w:pPr>
    </w:p>
    <w:p>
      <w:pPr>
        <w:spacing w:line="247" w:lineRule="auto" w:before="1"/>
        <w:ind w:left="213" w:right="2548" w:firstLine="0"/>
        <w:jc w:val="both"/>
        <w:rPr>
          <w:sz w:val="25"/>
        </w:rPr>
      </w:pPr>
      <w:r>
        <w:rPr>
          <w:b/>
          <w:spacing w:val="15"/>
          <w:sz w:val="25"/>
        </w:rPr>
        <w:t>事件類型</w:t>
      </w:r>
      <w:r>
        <w:rPr>
          <w:spacing w:val="14"/>
          <w:sz w:val="25"/>
        </w:rPr>
        <w:t>：再申訴事件</w:t>
      </w:r>
      <w:r>
        <w:rPr>
          <w:sz w:val="25"/>
        </w:rPr>
        <w:t>/</w:t>
      </w:r>
      <w:r>
        <w:rPr>
          <w:spacing w:val="10"/>
          <w:sz w:val="25"/>
        </w:rPr>
        <w:t>懲處事件</w:t>
      </w:r>
      <w:r>
        <w:rPr>
          <w:b/>
          <w:spacing w:val="15"/>
          <w:sz w:val="25"/>
        </w:rPr>
        <w:t>決定字號</w:t>
      </w:r>
      <w:r>
        <w:rPr>
          <w:sz w:val="25"/>
        </w:rPr>
        <w:t>：104</w:t>
      </w:r>
      <w:r>
        <w:rPr>
          <w:spacing w:val="14"/>
          <w:sz w:val="25"/>
        </w:rPr>
        <w:t>公申決字第</w:t>
      </w:r>
      <w:r>
        <w:rPr>
          <w:sz w:val="25"/>
        </w:rPr>
        <w:t>0102號</w:t>
      </w:r>
      <w:r>
        <w:rPr>
          <w:b/>
          <w:spacing w:val="15"/>
          <w:sz w:val="25"/>
        </w:rPr>
        <w:t>決定日期</w:t>
      </w:r>
      <w:r>
        <w:rPr>
          <w:spacing w:val="14"/>
          <w:sz w:val="25"/>
        </w:rPr>
        <w:t>：民國</w:t>
      </w:r>
      <w:r>
        <w:rPr>
          <w:sz w:val="25"/>
        </w:rPr>
        <w:t>104</w:t>
      </w:r>
      <w:r>
        <w:rPr>
          <w:spacing w:val="14"/>
          <w:sz w:val="25"/>
        </w:rPr>
        <w:t>年</w:t>
      </w:r>
      <w:r>
        <w:rPr>
          <w:sz w:val="25"/>
        </w:rPr>
        <w:t>5</w:t>
      </w:r>
      <w:r>
        <w:rPr>
          <w:spacing w:val="14"/>
          <w:sz w:val="25"/>
        </w:rPr>
        <w:t>月</w:t>
      </w:r>
      <w:r>
        <w:rPr>
          <w:sz w:val="25"/>
        </w:rPr>
        <w:t>12日</w:t>
      </w:r>
    </w:p>
    <w:p>
      <w:pPr>
        <w:pStyle w:val="BodyText"/>
        <w:spacing w:line="247" w:lineRule="auto"/>
        <w:ind w:left="1505" w:right="246" w:hanging="1292"/>
      </w:pPr>
      <w:r>
        <w:rPr>
          <w:b/>
          <w:spacing w:val="17"/>
        </w:rPr>
        <w:t>要   旨</w:t>
      </w:r>
      <w:r>
        <w:rPr>
          <w:spacing w:val="14"/>
        </w:rPr>
        <w:t>：再申訴人經旗山區公所令審認其</w:t>
      </w:r>
      <w:r>
        <w:rPr/>
        <w:t>103</w:t>
      </w:r>
      <w:r>
        <w:rPr>
          <w:spacing w:val="17"/>
        </w:rPr>
        <w:t>年</w:t>
      </w:r>
      <w:r>
        <w:rPr/>
        <w:t>6月</w:t>
      </w:r>
      <w:r>
        <w:rPr>
          <w:spacing w:val="19"/>
        </w:rPr>
        <w:t>份人民申請案逾期辦理</w:t>
      </w:r>
      <w:r>
        <w:rPr>
          <w:spacing w:val="9"/>
        </w:rPr>
        <w:t>13</w:t>
      </w:r>
      <w:r>
        <w:rPr>
          <w:spacing w:val="16"/>
        </w:rPr>
        <w:t>件，核予其申誡</w:t>
      </w:r>
      <w:r>
        <w:rPr>
          <w:spacing w:val="19"/>
          <w:w w:val="95"/>
        </w:rPr>
        <w:t>二次之懲處。惟再申訴人主張該</w:t>
      </w:r>
      <w:r>
        <w:rPr>
          <w:spacing w:val="9"/>
          <w:w w:val="95"/>
        </w:rPr>
        <w:t>13</w:t>
      </w:r>
      <w:r>
        <w:rPr>
          <w:spacing w:val="12"/>
          <w:w w:val="95"/>
        </w:rPr>
        <w:t>件公文</w:t>
      </w:r>
    </w:p>
    <w:p>
      <w:pPr>
        <w:pStyle w:val="BodyText"/>
        <w:ind w:left="1505"/>
        <w:jc w:val="left"/>
      </w:pPr>
      <w:r>
        <w:rPr>
          <w:spacing w:val="19"/>
          <w:w w:val="95"/>
        </w:rPr>
        <w:t>，皆為土地使用分區證明核發案件，此類</w:t>
      </w:r>
    </w:p>
    <w:p>
      <w:pPr>
        <w:spacing w:after="0"/>
        <w:jc w:val="left"/>
        <w:sectPr>
          <w:pgSz w:w="8400" w:h="11910"/>
          <w:pgMar w:header="0" w:footer="787" w:top="1100" w:bottom="980" w:left="920" w:right="880"/>
        </w:sectPr>
      </w:pPr>
    </w:p>
    <w:p>
      <w:pPr>
        <w:pStyle w:val="BodyText"/>
        <w:spacing w:line="247" w:lineRule="auto" w:before="64"/>
        <w:ind w:left="1505" w:right="246"/>
      </w:pPr>
      <w:r>
        <w:rPr>
          <w:spacing w:val="17"/>
        </w:rPr>
        <w:t>案件因須請高雄市政府都市發展局協助確</w:t>
      </w:r>
      <w:r>
        <w:rPr>
          <w:spacing w:val="9"/>
        </w:rPr>
        <w:t>認，而無法在</w:t>
      </w:r>
      <w:r>
        <w:rPr/>
        <w:t>3</w:t>
      </w:r>
      <w:r>
        <w:rPr>
          <w:spacing w:val="8"/>
        </w:rPr>
        <w:t>日期限內辦結。則再申訴人</w:t>
      </w:r>
      <w:r>
        <w:rPr>
          <w:spacing w:val="17"/>
        </w:rPr>
        <w:t>有無正當理由致有積壓事實，尚有疑義；</w:t>
      </w:r>
      <w:r>
        <w:rPr>
          <w:spacing w:val="-123"/>
        </w:rPr>
        <w:t> </w:t>
      </w:r>
      <w:r>
        <w:rPr>
          <w:spacing w:val="17"/>
        </w:rPr>
        <w:t>且旗山區公所就積壓情事之判斷標準亦乏具體明確之說明，是再申訴人究竟有無積</w:t>
      </w:r>
      <w:r>
        <w:rPr>
          <w:spacing w:val="19"/>
        </w:rPr>
        <w:t>壓公文之事實，尚非無疑。又縱認該</w:t>
      </w:r>
      <w:r>
        <w:rPr>
          <w:spacing w:val="9"/>
        </w:rPr>
        <w:t>13</w:t>
      </w:r>
      <w:r>
        <w:rPr/>
        <w:t>件</w:t>
      </w:r>
      <w:r>
        <w:rPr>
          <w:spacing w:val="19"/>
        </w:rPr>
        <w:t>逾期公文有積壓情事，以該</w:t>
      </w:r>
      <w:r>
        <w:rPr>
          <w:spacing w:val="9"/>
        </w:rPr>
        <w:t>13</w:t>
      </w:r>
      <w:r>
        <w:rPr>
          <w:spacing w:val="15"/>
        </w:rPr>
        <w:t>件公文分別</w:t>
      </w:r>
      <w:r>
        <w:rPr>
          <w:spacing w:val="27"/>
          <w:w w:val="95"/>
        </w:rPr>
        <w:t>逾限</w:t>
      </w:r>
      <w:r>
        <w:rPr>
          <w:spacing w:val="12"/>
          <w:w w:val="95"/>
        </w:rPr>
        <w:t>2.5</w:t>
      </w:r>
      <w:r>
        <w:rPr>
          <w:spacing w:val="27"/>
          <w:w w:val="95"/>
        </w:rPr>
        <w:t>天、</w:t>
      </w:r>
      <w:r>
        <w:rPr>
          <w:spacing w:val="11"/>
          <w:w w:val="95"/>
        </w:rPr>
        <w:t>4.5</w:t>
      </w:r>
      <w:r>
        <w:rPr>
          <w:spacing w:val="27"/>
          <w:w w:val="95"/>
        </w:rPr>
        <w:t>天或</w:t>
      </w:r>
      <w:r>
        <w:rPr>
          <w:w w:val="95"/>
        </w:rPr>
        <w:t>5.5</w:t>
      </w:r>
      <w:r>
        <w:rPr>
          <w:spacing w:val="12"/>
          <w:w w:val="95"/>
        </w:rPr>
        <w:t> 天， 均無逾期</w:t>
      </w:r>
      <w:r>
        <w:rPr>
          <w:w w:val="95"/>
        </w:rPr>
        <w:t>15</w:t>
      </w:r>
      <w:r>
        <w:rPr>
          <w:spacing w:val="-116"/>
          <w:w w:val="95"/>
        </w:rPr>
        <w:t> </w:t>
      </w:r>
      <w:r>
        <w:rPr>
          <w:spacing w:val="19"/>
        </w:rPr>
        <w:t>天以上未滿</w:t>
      </w:r>
      <w:r>
        <w:rPr>
          <w:spacing w:val="9"/>
        </w:rPr>
        <w:t>20</w:t>
      </w:r>
      <w:r>
        <w:rPr>
          <w:spacing w:val="17"/>
        </w:rPr>
        <w:t>天之情形；如依文書處理要</w:t>
      </w:r>
      <w:r>
        <w:rPr>
          <w:spacing w:val="14"/>
        </w:rPr>
        <w:t>點第</w:t>
      </w:r>
      <w:r>
        <w:rPr/>
        <w:t>158</w:t>
      </w:r>
      <w:r>
        <w:rPr>
          <w:spacing w:val="8"/>
        </w:rPr>
        <w:t>點規定，僅各該當口頭警告或書面</w:t>
      </w:r>
      <w:r>
        <w:rPr>
          <w:spacing w:val="17"/>
        </w:rPr>
        <w:t>警告，且對於再申訴人如何該當申誡二次懲處之要件，亦無詳細說明。即是否已審酌事實發生之原因、動機及影響程度等因素而核予再申訴人申誡二次之懲處，均有疑義。旗山區公所核予再申訴人申誡二次</w:t>
      </w:r>
      <w:r>
        <w:rPr>
          <w:spacing w:val="12"/>
        </w:rPr>
        <w:t>之懲處，即不無斟酌之餘地。</w:t>
      </w:r>
    </w:p>
    <w:p>
      <w:pPr>
        <w:pStyle w:val="BodyText"/>
        <w:ind w:left="0"/>
        <w:jc w:val="left"/>
        <w:rPr>
          <w:sz w:val="24"/>
        </w:rPr>
      </w:pPr>
    </w:p>
    <w:p>
      <w:pPr>
        <w:pStyle w:val="BodyText"/>
        <w:spacing w:before="7"/>
        <w:ind w:left="0"/>
        <w:jc w:val="left"/>
        <w:rPr>
          <w:sz w:val="27"/>
        </w:rPr>
      </w:pPr>
    </w:p>
    <w:p>
      <w:pPr>
        <w:spacing w:line="247" w:lineRule="auto" w:before="0"/>
        <w:ind w:left="213" w:right="961" w:firstLine="0"/>
        <w:jc w:val="left"/>
        <w:rPr>
          <w:sz w:val="25"/>
        </w:rPr>
      </w:pPr>
      <w:r>
        <w:rPr>
          <w:b/>
          <w:spacing w:val="15"/>
          <w:sz w:val="25"/>
        </w:rPr>
        <w:t>事件類型</w:t>
      </w:r>
      <w:r>
        <w:rPr>
          <w:spacing w:val="14"/>
          <w:sz w:val="25"/>
        </w:rPr>
        <w:t>：再申訴事件</w:t>
      </w:r>
      <w:r>
        <w:rPr>
          <w:sz w:val="25"/>
        </w:rPr>
        <w:t>/</w:t>
      </w:r>
      <w:r>
        <w:rPr>
          <w:spacing w:val="12"/>
          <w:sz w:val="25"/>
        </w:rPr>
        <w:t>工作指派及考績等事件</w:t>
      </w:r>
      <w:r>
        <w:rPr>
          <w:b/>
          <w:spacing w:val="15"/>
          <w:sz w:val="25"/>
        </w:rPr>
        <w:t>決定字號</w:t>
      </w:r>
      <w:r>
        <w:rPr>
          <w:sz w:val="25"/>
        </w:rPr>
        <w:t>：104</w:t>
      </w:r>
      <w:r>
        <w:rPr>
          <w:spacing w:val="14"/>
          <w:sz w:val="25"/>
        </w:rPr>
        <w:t>公申決字第</w:t>
      </w:r>
      <w:r>
        <w:rPr>
          <w:sz w:val="25"/>
        </w:rPr>
        <w:t>0104號</w:t>
      </w:r>
    </w:p>
    <w:p>
      <w:pPr>
        <w:spacing w:before="0"/>
        <w:ind w:left="213" w:right="0" w:firstLine="0"/>
        <w:jc w:val="left"/>
        <w:rPr>
          <w:sz w:val="25"/>
        </w:rPr>
      </w:pPr>
      <w:r>
        <w:rPr>
          <w:b/>
          <w:spacing w:val="15"/>
          <w:w w:val="95"/>
          <w:sz w:val="25"/>
        </w:rPr>
        <w:t>決定日期</w:t>
      </w:r>
      <w:r>
        <w:rPr>
          <w:spacing w:val="14"/>
          <w:w w:val="95"/>
          <w:sz w:val="25"/>
        </w:rPr>
        <w:t>：民國</w:t>
      </w:r>
      <w:r>
        <w:rPr>
          <w:w w:val="95"/>
          <w:sz w:val="25"/>
        </w:rPr>
        <w:t>104</w:t>
      </w:r>
      <w:r>
        <w:rPr>
          <w:spacing w:val="14"/>
          <w:w w:val="95"/>
          <w:sz w:val="25"/>
        </w:rPr>
        <w:t>年</w:t>
      </w:r>
      <w:r>
        <w:rPr>
          <w:w w:val="95"/>
          <w:sz w:val="25"/>
        </w:rPr>
        <w:t>6</w:t>
      </w:r>
      <w:r>
        <w:rPr>
          <w:spacing w:val="14"/>
          <w:w w:val="95"/>
          <w:sz w:val="25"/>
        </w:rPr>
        <w:t>月</w:t>
      </w:r>
      <w:r>
        <w:rPr>
          <w:w w:val="95"/>
          <w:sz w:val="25"/>
        </w:rPr>
        <w:t>2日</w:t>
      </w:r>
    </w:p>
    <w:p>
      <w:pPr>
        <w:pStyle w:val="BodyText"/>
        <w:tabs>
          <w:tab w:pos="1017" w:val="left" w:leader="none"/>
        </w:tabs>
        <w:spacing w:before="10"/>
        <w:jc w:val="left"/>
      </w:pPr>
      <w:r>
        <w:rPr>
          <w:b/>
        </w:rPr>
        <w:t>要</w:t>
        <w:tab/>
      </w:r>
      <w:r>
        <w:rPr>
          <w:b/>
          <w:spacing w:val="16"/>
          <w:w w:val="95"/>
        </w:rPr>
        <w:t>旨</w:t>
      </w:r>
      <w:r>
        <w:rPr>
          <w:spacing w:val="14"/>
          <w:w w:val="95"/>
        </w:rPr>
        <w:t>：</w:t>
      </w:r>
      <w:r>
        <w:rPr>
          <w:spacing w:val="16"/>
          <w:w w:val="95"/>
        </w:rPr>
        <w:t>再申訴人係衛生福</w:t>
      </w:r>
      <w:r>
        <w:rPr>
          <w:spacing w:val="14"/>
          <w:w w:val="95"/>
        </w:rPr>
        <w:t>利</w:t>
      </w:r>
      <w:r>
        <w:rPr>
          <w:spacing w:val="20"/>
          <w:w w:val="95"/>
        </w:rPr>
        <w:t>部</w:t>
      </w:r>
      <w:r>
        <w:rPr>
          <w:spacing w:val="16"/>
          <w:w w:val="95"/>
        </w:rPr>
        <w:t>（以下簡稱衛</w:t>
      </w:r>
      <w:r>
        <w:rPr>
          <w:spacing w:val="14"/>
          <w:w w:val="95"/>
        </w:rPr>
        <w:t>福</w:t>
      </w:r>
      <w:r>
        <w:rPr>
          <w:w w:val="95"/>
        </w:rPr>
        <w:t>部</w:t>
      </w:r>
    </w:p>
    <w:p>
      <w:pPr>
        <w:pStyle w:val="BodyText"/>
        <w:spacing w:line="247" w:lineRule="auto" w:before="10"/>
        <w:ind w:left="1505" w:right="247"/>
      </w:pPr>
      <w:r>
        <w:rPr>
          <w:spacing w:val="19"/>
        </w:rPr>
        <w:t>）全民健康保險會（以下簡稱健保會）</w:t>
      </w:r>
      <w:r>
        <w:rPr/>
        <w:t>簡</w:t>
      </w:r>
      <w:r>
        <w:rPr>
          <w:spacing w:val="17"/>
        </w:rPr>
        <w:t>任第十職等至第十一職等專門委員，其職</w:t>
      </w:r>
      <w:r>
        <w:rPr>
          <w:spacing w:val="14"/>
        </w:rPr>
        <w:t>務編號為</w:t>
      </w:r>
      <w:r>
        <w:rPr/>
        <w:t>A710020</w:t>
      </w:r>
      <w:r>
        <w:rPr>
          <w:spacing w:val="7"/>
        </w:rPr>
        <w:t>，職系歸為財稅行政，職</w:t>
      </w:r>
      <w:r>
        <w:rPr>
          <w:spacing w:val="12"/>
          <w:w w:val="95"/>
        </w:rPr>
        <w:t>務說明書記載之工作項目為</w:t>
      </w:r>
      <w:r>
        <w:rPr>
          <w:spacing w:val="-14"/>
          <w:w w:val="95"/>
        </w:rPr>
        <w:t>：「一、保險費</w:t>
      </w:r>
    </w:p>
    <w:p>
      <w:pPr>
        <w:spacing w:after="0" w:line="247" w:lineRule="auto"/>
        <w:sectPr>
          <w:pgSz w:w="8400" w:h="11910"/>
          <w:pgMar w:header="0" w:footer="787" w:top="1100" w:bottom="980" w:left="920" w:right="880"/>
        </w:sectPr>
      </w:pPr>
    </w:p>
    <w:p>
      <w:pPr>
        <w:pStyle w:val="BodyText"/>
        <w:spacing w:line="247" w:lineRule="auto" w:before="64"/>
        <w:ind w:left="1505" w:right="209"/>
      </w:pPr>
      <w:r>
        <w:rPr>
          <w:spacing w:val="19"/>
        </w:rPr>
        <w:t>率審議組文稿審核（含費率審議、財務監</w:t>
      </w:r>
      <w:r>
        <w:rPr>
          <w:spacing w:val="17"/>
        </w:rPr>
        <w:t>理等</w:t>
      </w:r>
      <w:r>
        <w:rPr>
          <w:spacing w:val="-113"/>
        </w:rPr>
        <w:t>）。</w:t>
      </w:r>
      <w:r>
        <w:rPr/>
        <w:t>（40%）</w:t>
      </w:r>
      <w:r>
        <w:rPr>
          <w:spacing w:val="15"/>
        </w:rPr>
        <w:t> 二、委員聘任、民意蒐集</w:t>
      </w:r>
      <w:r>
        <w:rPr>
          <w:spacing w:val="-21"/>
        </w:rPr>
        <w:t>等事項。</w:t>
      </w:r>
      <w:r>
        <w:rPr>
          <w:spacing w:val="9"/>
        </w:rPr>
        <w:t>（25%）</w:t>
      </w:r>
      <w:r>
        <w:rPr>
          <w:spacing w:val="10"/>
        </w:rPr>
        <w:t> 三、其他會務</w:t>
      </w:r>
      <w:r>
        <w:rPr>
          <w:spacing w:val="16"/>
        </w:rPr>
        <w:t>（</w:t>
      </w:r>
      <w:r>
        <w:rPr>
          <w:spacing w:val="12"/>
        </w:rPr>
        <w:t>含會計、</w:t>
      </w:r>
      <w:r>
        <w:rPr>
          <w:spacing w:val="17"/>
        </w:rPr>
        <w:t>秘書、資訊、國會等</w:t>
      </w:r>
      <w:r>
        <w:rPr>
          <w:spacing w:val="-113"/>
        </w:rPr>
        <w:t>）</w:t>
      </w:r>
      <w:r>
        <w:rPr>
          <w:spacing w:val="-116"/>
        </w:rPr>
        <w:t>。</w:t>
      </w:r>
      <w:r>
        <w:rPr>
          <w:spacing w:val="9"/>
        </w:rPr>
        <w:t>（25%）</w:t>
      </w:r>
      <w:r>
        <w:rPr>
          <w:spacing w:val="15"/>
        </w:rPr>
        <w:t> 四、其他</w:t>
      </w:r>
      <w:r>
        <w:rPr>
          <w:spacing w:val="7"/>
          <w:w w:val="99"/>
        </w:rPr>
        <w:t>臨時交辦事項。</w:t>
      </w:r>
      <w:r>
        <w:rPr>
          <w:w w:val="99"/>
        </w:rPr>
        <w:t>（</w:t>
      </w:r>
      <w:r>
        <w:rPr>
          <w:spacing w:val="-95"/>
        </w:rPr>
        <w:t> </w:t>
      </w:r>
      <w:r>
        <w:rPr>
          <w:spacing w:val="6"/>
          <w:w w:val="99"/>
        </w:rPr>
        <w:t>1</w:t>
      </w:r>
      <w:r>
        <w:rPr>
          <w:spacing w:val="9"/>
          <w:w w:val="99"/>
        </w:rPr>
        <w:t>0</w:t>
      </w:r>
      <w:r>
        <w:rPr>
          <w:spacing w:val="19"/>
          <w:w w:val="99"/>
        </w:rPr>
        <w:t>%</w:t>
      </w:r>
      <w:r>
        <w:rPr>
          <w:spacing w:val="-106"/>
          <w:w w:val="99"/>
        </w:rPr>
        <w:t>）</w:t>
      </w:r>
      <w:r>
        <w:rPr>
          <w:spacing w:val="6"/>
          <w:w w:val="99"/>
        </w:rPr>
        <w:t>」。惟衛福部以</w:t>
      </w:r>
      <w:r>
        <w:rPr>
          <w:spacing w:val="9"/>
          <w:w w:val="99"/>
        </w:rPr>
        <w:t>103</w:t>
      </w:r>
      <w:r>
        <w:rPr>
          <w:spacing w:val="19"/>
        </w:rPr>
        <w:t>年</w:t>
      </w:r>
      <w:r>
        <w:rPr>
          <w:spacing w:val="9"/>
        </w:rPr>
        <w:t>12</w:t>
      </w:r>
      <w:r>
        <w:rPr>
          <w:spacing w:val="19"/>
        </w:rPr>
        <w:t>月</w:t>
      </w:r>
      <w:r>
        <w:rPr>
          <w:spacing w:val="9"/>
        </w:rPr>
        <w:t>29</w:t>
      </w:r>
      <w:r>
        <w:rPr>
          <w:spacing w:val="19"/>
        </w:rPr>
        <w:t>日健保會業務調整說明備忘，指派再申訴人全時辦理健保會之組織學習（</w:t>
      </w:r>
      <w:r>
        <w:rPr>
          <w:spacing w:val="-123"/>
        </w:rPr>
        <w:t> </w:t>
      </w:r>
      <w:r>
        <w:rPr>
          <w:spacing w:val="26"/>
          <w:w w:val="95"/>
        </w:rPr>
        <w:t>含讀書會</w:t>
      </w:r>
      <w:r>
        <w:rPr>
          <w:w w:val="95"/>
        </w:rPr>
        <w:t>）</w:t>
      </w:r>
      <w:r>
        <w:rPr>
          <w:spacing w:val="12"/>
          <w:w w:val="95"/>
        </w:rPr>
        <w:t> 及網頁規劃建置等業務， 此</w:t>
      </w:r>
      <w:r>
        <w:rPr>
          <w:w w:val="95"/>
        </w:rPr>
        <w:t>2</w:t>
      </w:r>
      <w:r>
        <w:rPr>
          <w:spacing w:val="1"/>
          <w:w w:val="95"/>
        </w:rPr>
        <w:t> </w:t>
      </w:r>
      <w:r>
        <w:rPr>
          <w:spacing w:val="19"/>
          <w:w w:val="95"/>
        </w:rPr>
        <w:t>項業務僅占其職務說明書所列「其他會務</w:t>
      </w:r>
    </w:p>
    <w:p>
      <w:pPr>
        <w:pStyle w:val="BodyText"/>
        <w:spacing w:line="247" w:lineRule="auto"/>
        <w:ind w:left="1505" w:right="247"/>
      </w:pPr>
      <w:r>
        <w:rPr>
          <w:spacing w:val="14"/>
        </w:rPr>
        <w:t>（含資訊</w:t>
      </w:r>
      <w:r>
        <w:rPr>
          <w:spacing w:val="-116"/>
        </w:rPr>
        <w:t>）</w:t>
      </w:r>
      <w:r>
        <w:rPr>
          <w:spacing w:val="7"/>
        </w:rPr>
        <w:t>」及「其他臨時交辦事項」之工</w:t>
      </w:r>
      <w:r>
        <w:rPr>
          <w:spacing w:val="19"/>
        </w:rPr>
        <w:t>作項目比例</w:t>
      </w:r>
      <w:r>
        <w:rPr>
          <w:spacing w:val="14"/>
        </w:rPr>
        <w:t>35％，與其職務說明書所列工</w:t>
      </w:r>
      <w:r>
        <w:rPr>
          <w:spacing w:val="17"/>
        </w:rPr>
        <w:t>作項目及比例不盡相符。另有關組織學習業務部分，原係由具公共衛生專業背景擔</w:t>
      </w:r>
      <w:r>
        <w:rPr>
          <w:spacing w:val="17"/>
          <w:w w:val="95"/>
        </w:rPr>
        <w:t>任專員職務人員負責；網頁規劃建置部分</w:t>
      </w:r>
    </w:p>
    <w:p>
      <w:pPr>
        <w:pStyle w:val="BodyText"/>
        <w:spacing w:line="247" w:lineRule="auto"/>
        <w:ind w:left="1505" w:right="247"/>
      </w:pPr>
      <w:r>
        <w:rPr>
          <w:spacing w:val="17"/>
        </w:rPr>
        <w:t>，則係由具電子工程專業背景擔任助理員職務人員負責。衛福部將原由專員及助理員負責之業務，調整由再申訴人負責，與其所任簡任第十職等至第十一職等專門委員職務之職責程度，難稱相當，亦與其財稅行政職系之專長不符。是衛福部對再申</w:t>
      </w:r>
      <w:r>
        <w:rPr>
          <w:spacing w:val="13"/>
        </w:rPr>
        <w:t>訴人之工作指派，核有再行斟酌之必要。</w:t>
      </w:r>
    </w:p>
    <w:p>
      <w:pPr>
        <w:spacing w:after="0" w:line="247" w:lineRule="auto"/>
        <w:sectPr>
          <w:pgSz w:w="8400" w:h="11910"/>
          <w:pgMar w:header="0" w:footer="787" w:top="1100" w:bottom="980" w:left="920" w:right="880"/>
        </w:sectPr>
      </w:pPr>
    </w:p>
    <w:p>
      <w:pPr>
        <w:spacing w:line="247" w:lineRule="auto" w:before="64"/>
        <w:ind w:left="213" w:right="2548" w:firstLine="0"/>
        <w:jc w:val="both"/>
        <w:rPr>
          <w:sz w:val="25"/>
        </w:rPr>
      </w:pPr>
      <w:r>
        <w:rPr>
          <w:b/>
          <w:spacing w:val="15"/>
          <w:sz w:val="25"/>
        </w:rPr>
        <w:t>事件類型</w:t>
      </w:r>
      <w:r>
        <w:rPr>
          <w:spacing w:val="14"/>
          <w:sz w:val="25"/>
        </w:rPr>
        <w:t>：再申訴事件</w:t>
      </w:r>
      <w:r>
        <w:rPr>
          <w:sz w:val="25"/>
        </w:rPr>
        <w:t>/</w:t>
      </w:r>
      <w:r>
        <w:rPr>
          <w:spacing w:val="10"/>
          <w:sz w:val="25"/>
        </w:rPr>
        <w:t>考績事件</w:t>
      </w:r>
      <w:r>
        <w:rPr>
          <w:b/>
          <w:spacing w:val="15"/>
          <w:sz w:val="25"/>
        </w:rPr>
        <w:t>決定字號</w:t>
      </w:r>
      <w:r>
        <w:rPr>
          <w:sz w:val="25"/>
        </w:rPr>
        <w:t>：104</w:t>
      </w:r>
      <w:r>
        <w:rPr>
          <w:spacing w:val="14"/>
          <w:sz w:val="25"/>
        </w:rPr>
        <w:t>公申決字第</w:t>
      </w:r>
      <w:r>
        <w:rPr>
          <w:sz w:val="25"/>
        </w:rPr>
        <w:t>0106號</w:t>
      </w:r>
      <w:r>
        <w:rPr>
          <w:b/>
          <w:spacing w:val="15"/>
          <w:sz w:val="25"/>
        </w:rPr>
        <w:t>決定日期</w:t>
      </w:r>
      <w:r>
        <w:rPr>
          <w:spacing w:val="14"/>
          <w:sz w:val="25"/>
        </w:rPr>
        <w:t>：民國</w:t>
      </w:r>
      <w:r>
        <w:rPr>
          <w:sz w:val="25"/>
        </w:rPr>
        <w:t>104</w:t>
      </w:r>
      <w:r>
        <w:rPr>
          <w:spacing w:val="14"/>
          <w:sz w:val="25"/>
        </w:rPr>
        <w:t>年</w:t>
      </w:r>
      <w:r>
        <w:rPr>
          <w:sz w:val="25"/>
        </w:rPr>
        <w:t>6</w:t>
      </w:r>
      <w:r>
        <w:rPr>
          <w:spacing w:val="14"/>
          <w:sz w:val="25"/>
        </w:rPr>
        <w:t>月</w:t>
      </w:r>
      <w:r>
        <w:rPr>
          <w:sz w:val="25"/>
        </w:rPr>
        <w:t>2日</w:t>
      </w:r>
    </w:p>
    <w:p>
      <w:pPr>
        <w:pStyle w:val="BodyText"/>
        <w:spacing w:line="247" w:lineRule="auto"/>
        <w:ind w:left="1519" w:right="256" w:hanging="1307"/>
      </w:pPr>
      <w:r>
        <w:rPr>
          <w:b/>
          <w:spacing w:val="19"/>
        </w:rPr>
        <w:t>要   旨</w:t>
      </w:r>
      <w:r>
        <w:rPr>
          <w:spacing w:val="4"/>
        </w:rPr>
        <w:t>：查再申訴人</w:t>
      </w:r>
      <w:r>
        <w:rPr/>
        <w:t>103</w:t>
      </w:r>
      <w:r>
        <w:rPr>
          <w:spacing w:val="4"/>
        </w:rPr>
        <w:t>年公務人員考績表原記載嘉</w:t>
      </w:r>
      <w:r>
        <w:rPr>
          <w:spacing w:val="7"/>
        </w:rPr>
        <w:t>獎次數</w:t>
      </w:r>
      <w:r>
        <w:rPr/>
        <w:t>230</w:t>
      </w:r>
      <w:r>
        <w:rPr>
          <w:spacing w:val="3"/>
        </w:rPr>
        <w:t>次、記功</w:t>
      </w:r>
      <w:r>
        <w:rPr/>
        <w:t>1</w:t>
      </w:r>
      <w:r>
        <w:rPr>
          <w:spacing w:val="8"/>
        </w:rPr>
        <w:t>次及申誡</w:t>
      </w:r>
      <w:r>
        <w:rPr/>
        <w:t>4</w:t>
      </w:r>
      <w:r>
        <w:rPr>
          <w:spacing w:val="1"/>
        </w:rPr>
        <w:t>次，其中嘉</w:t>
      </w:r>
      <w:r>
        <w:rPr>
          <w:spacing w:val="7"/>
        </w:rPr>
        <w:t>獎次數經更正為</w:t>
      </w:r>
      <w:r>
        <w:rPr/>
        <w:t>250</w:t>
      </w:r>
      <w:r>
        <w:rPr>
          <w:spacing w:val="5"/>
        </w:rPr>
        <w:t>次；嗣經其單位主管，</w:t>
      </w:r>
      <w:r>
        <w:rPr>
          <w:spacing w:val="-123"/>
        </w:rPr>
        <w:t> </w:t>
      </w:r>
      <w:r>
        <w:rPr>
          <w:spacing w:val="15"/>
          <w:w w:val="95"/>
        </w:rPr>
        <w:t>即桃園市政府警察局中壢分局警備隊隊長</w:t>
      </w:r>
    </w:p>
    <w:p>
      <w:pPr>
        <w:pStyle w:val="BodyText"/>
        <w:spacing w:line="247" w:lineRule="auto"/>
        <w:ind w:left="1519" w:right="250"/>
      </w:pPr>
      <w:r>
        <w:rPr>
          <w:spacing w:val="16"/>
        </w:rPr>
        <w:t>○○○評擬為</w:t>
      </w:r>
      <w:r>
        <w:rPr/>
        <w:t>79</w:t>
      </w:r>
      <w:r>
        <w:rPr>
          <w:spacing w:val="16"/>
        </w:rPr>
        <w:t>分；該分局</w:t>
      </w:r>
      <w:r>
        <w:rPr/>
        <w:t>103</w:t>
      </w:r>
      <w:r>
        <w:rPr>
          <w:spacing w:val="16"/>
        </w:rPr>
        <w:t>年</w:t>
      </w:r>
      <w:r>
        <w:rPr>
          <w:spacing w:val="9"/>
        </w:rPr>
        <w:t>12</w:t>
      </w:r>
      <w:r>
        <w:rPr>
          <w:spacing w:val="19"/>
        </w:rPr>
        <w:t>月</w:t>
      </w:r>
      <w:r>
        <w:rPr>
          <w:spacing w:val="12"/>
        </w:rPr>
        <w:t>1</w:t>
      </w:r>
      <w:r>
        <w:rPr/>
        <w:t>日103</w:t>
      </w:r>
      <w:r>
        <w:rPr>
          <w:spacing w:val="17"/>
        </w:rPr>
        <w:t>年第</w:t>
      </w:r>
      <w:r>
        <w:rPr>
          <w:spacing w:val="14"/>
        </w:rPr>
        <w:t>9次考績委員會會議初核時，依人</w:t>
      </w:r>
      <w:r>
        <w:rPr>
          <w:spacing w:val="8"/>
        </w:rPr>
        <w:t>事單位提具之</w:t>
      </w:r>
      <w:r>
        <w:rPr/>
        <w:t>103</w:t>
      </w:r>
      <w:r>
        <w:rPr>
          <w:spacing w:val="3"/>
        </w:rPr>
        <w:t>年考績評議清冊，再申訴</w:t>
      </w:r>
      <w:r>
        <w:rPr>
          <w:spacing w:val="15"/>
        </w:rPr>
        <w:t>人之獎懲紀錄，亦有如上更正後獎懲之記</w:t>
      </w:r>
      <w:r>
        <w:rPr>
          <w:spacing w:val="16"/>
        </w:rPr>
        <w:t>載，並經初核維持</w:t>
      </w:r>
      <w:r>
        <w:rPr/>
        <w:t>79</w:t>
      </w:r>
      <w:r>
        <w:rPr>
          <w:spacing w:val="14"/>
        </w:rPr>
        <w:t>分。惟查再申訴人上</w:t>
      </w:r>
      <w:r>
        <w:rPr>
          <w:spacing w:val="16"/>
        </w:rPr>
        <w:t>開</w:t>
      </w:r>
      <w:r>
        <w:rPr/>
        <w:t>250</w:t>
      </w:r>
      <w:r>
        <w:rPr>
          <w:spacing w:val="17"/>
        </w:rPr>
        <w:t>次嘉獎中，有</w:t>
      </w:r>
      <w:r>
        <w:rPr>
          <w:spacing w:val="9"/>
        </w:rPr>
        <w:t>10</w:t>
      </w:r>
      <w:r>
        <w:rPr>
          <w:spacing w:val="19"/>
        </w:rPr>
        <w:t>次係於</w:t>
      </w:r>
      <w:r>
        <w:rPr/>
        <w:t>103</w:t>
      </w:r>
      <w:r>
        <w:rPr>
          <w:spacing w:val="19"/>
        </w:rPr>
        <w:t>年</w:t>
      </w:r>
      <w:r>
        <w:rPr/>
        <w:t>12</w:t>
      </w:r>
      <w:r>
        <w:rPr>
          <w:spacing w:val="17"/>
        </w:rPr>
        <w:t>月</w:t>
      </w:r>
      <w:r>
        <w:rPr/>
        <w:t>25</w:t>
      </w:r>
      <w:r>
        <w:rPr>
          <w:spacing w:val="-123"/>
        </w:rPr>
        <w:t> </w:t>
      </w:r>
      <w:r>
        <w:rPr>
          <w:spacing w:val="17"/>
          <w:w w:val="95"/>
        </w:rPr>
        <w:t>日或同年月</w:t>
      </w:r>
      <w:r>
        <w:rPr>
          <w:w w:val="95"/>
        </w:rPr>
        <w:t>27</w:t>
      </w:r>
      <w:r>
        <w:rPr>
          <w:spacing w:val="14"/>
          <w:w w:val="95"/>
        </w:rPr>
        <w:t>日所發布，顯非○隊長評擬</w:t>
      </w:r>
    </w:p>
    <w:p>
      <w:pPr>
        <w:pStyle w:val="BodyText"/>
        <w:ind w:left="1519"/>
      </w:pPr>
      <w:r>
        <w:rPr>
          <w:spacing w:val="15"/>
          <w:w w:val="95"/>
        </w:rPr>
        <w:t>、考績委員會初核時，所得預見並予考量</w:t>
      </w:r>
    </w:p>
    <w:p>
      <w:pPr>
        <w:pStyle w:val="BodyText"/>
        <w:spacing w:line="247" w:lineRule="auto" w:before="11"/>
        <w:ind w:left="1519" w:right="258"/>
      </w:pPr>
      <w:r>
        <w:rPr>
          <w:spacing w:val="15"/>
        </w:rPr>
        <w:t>。據上，再申訴人之單位主管○隊長評擬及該分局考績委員會初核時，所依據平時</w:t>
      </w:r>
      <w:r>
        <w:rPr/>
        <w:t>考核獎懲紀錄之嘉獎次數，究係230次、240</w:t>
      </w:r>
      <w:r>
        <w:rPr>
          <w:spacing w:val="-123"/>
        </w:rPr>
        <w:t> </w:t>
      </w:r>
      <w:r>
        <w:rPr>
          <w:spacing w:val="6"/>
        </w:rPr>
        <w:t>次或</w:t>
      </w:r>
      <w:r>
        <w:rPr/>
        <w:t>250</w:t>
      </w:r>
      <w:r>
        <w:rPr>
          <w:spacing w:val="1"/>
        </w:rPr>
        <w:t>次，核有事實未明之處，該分局分</w:t>
      </w:r>
      <w:r>
        <w:rPr>
          <w:spacing w:val="15"/>
        </w:rPr>
        <w:t>局長續為覆核，亦有未洽；又功獎雖非評定考績之唯一依據，然依再申訴人上開於</w:t>
      </w:r>
      <w:r>
        <w:rPr/>
        <w:t>103</w:t>
      </w:r>
      <w:r>
        <w:rPr>
          <w:spacing w:val="6"/>
        </w:rPr>
        <w:t>年所受嘉獎次數高達</w:t>
      </w:r>
      <w:r>
        <w:rPr/>
        <w:t>250</w:t>
      </w:r>
      <w:r>
        <w:rPr>
          <w:spacing w:val="4"/>
        </w:rPr>
        <w:t>次，並有記功</w:t>
      </w:r>
      <w:r>
        <w:rPr/>
        <w:t>1</w:t>
      </w:r>
      <w:r>
        <w:rPr>
          <w:spacing w:val="-123"/>
        </w:rPr>
        <w:t> </w:t>
      </w:r>
      <w:r>
        <w:rPr>
          <w:spacing w:val="16"/>
        </w:rPr>
        <w:t>次，予以評列為乙等</w:t>
      </w:r>
      <w:r>
        <w:rPr/>
        <w:t>79</w:t>
      </w:r>
      <w:r>
        <w:rPr>
          <w:spacing w:val="14"/>
        </w:rPr>
        <w:t>分，是否已違一般</w:t>
      </w:r>
      <w:r>
        <w:rPr>
          <w:spacing w:val="15"/>
        </w:rPr>
        <w:t>公認之價值判斷標準，亦有再行斟酌之必</w:t>
      </w:r>
      <w:r>
        <w:rPr>
          <w:spacing w:val="12"/>
        </w:rPr>
        <w:t>要。</w:t>
      </w:r>
    </w:p>
    <w:p>
      <w:pPr>
        <w:spacing w:after="0" w:line="247" w:lineRule="auto"/>
        <w:sectPr>
          <w:pgSz w:w="8400" w:h="11910"/>
          <w:pgMar w:header="0" w:footer="787" w:top="1100" w:bottom="980" w:left="920" w:right="880"/>
        </w:sectPr>
      </w:pPr>
    </w:p>
    <w:p>
      <w:pPr>
        <w:spacing w:line="247" w:lineRule="auto" w:before="64"/>
        <w:ind w:left="213" w:right="2548" w:firstLine="0"/>
        <w:jc w:val="both"/>
        <w:rPr>
          <w:sz w:val="25"/>
        </w:rPr>
      </w:pPr>
      <w:r>
        <w:rPr>
          <w:b/>
          <w:spacing w:val="15"/>
          <w:sz w:val="25"/>
        </w:rPr>
        <w:t>事件類型</w:t>
      </w:r>
      <w:r>
        <w:rPr>
          <w:spacing w:val="14"/>
          <w:sz w:val="25"/>
        </w:rPr>
        <w:t>：再申訴事件</w:t>
      </w:r>
      <w:r>
        <w:rPr>
          <w:sz w:val="25"/>
        </w:rPr>
        <w:t>/</w:t>
      </w:r>
      <w:r>
        <w:rPr>
          <w:spacing w:val="10"/>
          <w:sz w:val="25"/>
        </w:rPr>
        <w:t>考績事件</w:t>
      </w:r>
      <w:r>
        <w:rPr>
          <w:b/>
          <w:spacing w:val="15"/>
          <w:sz w:val="25"/>
        </w:rPr>
        <w:t>決定字號</w:t>
      </w:r>
      <w:r>
        <w:rPr>
          <w:sz w:val="25"/>
        </w:rPr>
        <w:t>：104</w:t>
      </w:r>
      <w:r>
        <w:rPr>
          <w:spacing w:val="14"/>
          <w:sz w:val="25"/>
        </w:rPr>
        <w:t>公申決字第</w:t>
      </w:r>
      <w:r>
        <w:rPr>
          <w:sz w:val="25"/>
        </w:rPr>
        <w:t>0108號</w:t>
      </w:r>
      <w:r>
        <w:rPr>
          <w:b/>
          <w:spacing w:val="15"/>
          <w:sz w:val="25"/>
        </w:rPr>
        <w:t>決定日期</w:t>
      </w:r>
      <w:r>
        <w:rPr>
          <w:spacing w:val="14"/>
          <w:sz w:val="25"/>
        </w:rPr>
        <w:t>：民國</w:t>
      </w:r>
      <w:r>
        <w:rPr>
          <w:sz w:val="25"/>
        </w:rPr>
        <w:t>104</w:t>
      </w:r>
      <w:r>
        <w:rPr>
          <w:spacing w:val="14"/>
          <w:sz w:val="25"/>
        </w:rPr>
        <w:t>年</w:t>
      </w:r>
      <w:r>
        <w:rPr>
          <w:sz w:val="25"/>
        </w:rPr>
        <w:t>6</w:t>
      </w:r>
      <w:r>
        <w:rPr>
          <w:spacing w:val="14"/>
          <w:sz w:val="25"/>
        </w:rPr>
        <w:t>月</w:t>
      </w:r>
      <w:r>
        <w:rPr>
          <w:sz w:val="25"/>
        </w:rPr>
        <w:t>2日</w:t>
      </w:r>
    </w:p>
    <w:p>
      <w:pPr>
        <w:pStyle w:val="BodyText"/>
        <w:spacing w:line="247" w:lineRule="auto"/>
        <w:ind w:left="1541" w:right="249" w:hanging="1328"/>
      </w:pPr>
      <w:r>
        <w:rPr>
          <w:b/>
          <w:spacing w:val="34"/>
        </w:rPr>
        <w:t>要 旨</w:t>
      </w:r>
      <w:r>
        <w:rPr>
          <w:spacing w:val="-4"/>
        </w:rPr>
        <w:t>：按銓敘部100年</w:t>
      </w:r>
      <w:r>
        <w:rPr>
          <w:spacing w:val="-3"/>
        </w:rPr>
        <w:t>10月28日部法二字第1003503717</w:t>
      </w:r>
      <w:r>
        <w:rPr>
          <w:spacing w:val="-123"/>
        </w:rPr>
        <w:t> </w:t>
      </w:r>
      <w:r>
        <w:rPr>
          <w:spacing w:val="15"/>
        </w:rPr>
        <w:t>號書函所釋，具幕僚長職務屬性之公務人</w:t>
      </w:r>
      <w:r>
        <w:rPr>
          <w:spacing w:val="16"/>
        </w:rPr>
        <w:t>員，倘奉機關首長之命令，對機關單位主管人員工作表現予以考評時，該等考評僅作為機關首長考核受考人之參考，尚不得以其名義直接於該等受考人之考績表內評</w:t>
      </w:r>
      <w:r>
        <w:rPr>
          <w:spacing w:val="6"/>
        </w:rPr>
        <w:t>擬。次按地方行政機關組織準則第</w:t>
      </w:r>
      <w:r>
        <w:rPr/>
        <w:t>19</w:t>
      </w:r>
      <w:r>
        <w:rPr>
          <w:spacing w:val="12"/>
        </w:rPr>
        <w:t>條第</w:t>
      </w:r>
      <w:r>
        <w:rPr/>
        <w:t>3</w:t>
      </w:r>
      <w:r>
        <w:rPr>
          <w:spacing w:val="-123"/>
        </w:rPr>
        <w:t> </w:t>
      </w:r>
      <w:r>
        <w:rPr>
          <w:spacing w:val="-15"/>
          <w:w w:val="95"/>
        </w:rPr>
        <w:t>項規定：「鄉</w:t>
      </w:r>
      <w:r>
        <w:rPr>
          <w:spacing w:val="16"/>
          <w:w w:val="95"/>
        </w:rPr>
        <w:t>（</w:t>
      </w:r>
      <w:r>
        <w:rPr>
          <w:spacing w:val="4"/>
          <w:w w:val="95"/>
        </w:rPr>
        <w:t>鎮、市</w:t>
      </w:r>
      <w:r>
        <w:rPr>
          <w:w w:val="95"/>
        </w:rPr>
        <w:t>）</w:t>
      </w:r>
      <w:r>
        <w:rPr>
          <w:spacing w:val="10"/>
          <w:w w:val="95"/>
        </w:rPr>
        <w:t>公所依鄉</w:t>
      </w:r>
      <w:r>
        <w:rPr>
          <w:spacing w:val="16"/>
          <w:w w:val="95"/>
        </w:rPr>
        <w:t>（</w:t>
      </w:r>
      <w:r>
        <w:rPr>
          <w:w w:val="95"/>
        </w:rPr>
        <w:t>鎮、市</w:t>
      </w:r>
    </w:p>
    <w:p>
      <w:pPr>
        <w:pStyle w:val="BodyText"/>
        <w:spacing w:line="247" w:lineRule="auto"/>
        <w:ind w:left="1541" w:right="251"/>
      </w:pPr>
      <w:r>
        <w:rPr>
          <w:spacing w:val="16"/>
        </w:rPr>
        <w:t>）人口數置下列人員，均由各該鄉（鎮、市）長依法任免之：一、鄉（鎮、市）人口未滿三萬人者，置秘書一人。……」及臺東縣太麻里鄉公所（以下簡稱太麻里鄉公所）組織自治條例第</w:t>
      </w:r>
      <w:r>
        <w:rPr/>
        <w:t>4</w:t>
      </w:r>
      <w:r>
        <w:rPr>
          <w:spacing w:val="-4"/>
        </w:rPr>
        <w:t>條規定：「本所置</w:t>
      </w:r>
      <w:r>
        <w:rPr>
          <w:spacing w:val="16"/>
          <w:w w:val="95"/>
        </w:rPr>
        <w:t>秘書一人，承鄉長之命，處理鄉政、機要</w:t>
      </w:r>
    </w:p>
    <w:p>
      <w:pPr>
        <w:pStyle w:val="BodyText"/>
        <w:ind w:left="1541"/>
        <w:jc w:val="left"/>
      </w:pPr>
      <w:r>
        <w:rPr>
          <w:spacing w:val="16"/>
          <w:w w:val="95"/>
        </w:rPr>
        <w:t>、核稿及指揮、協調各課室業務等事項。</w:t>
      </w:r>
    </w:p>
    <w:p>
      <w:pPr>
        <w:pStyle w:val="BodyText"/>
        <w:spacing w:line="247" w:lineRule="auto" w:before="10"/>
        <w:ind w:left="1541" w:right="252"/>
      </w:pPr>
      <w:r>
        <w:rPr>
          <w:spacing w:val="7"/>
        </w:rPr>
        <w:t>」第</w:t>
      </w:r>
      <w:r>
        <w:rPr/>
        <w:t>5</w:t>
      </w:r>
      <w:r>
        <w:rPr>
          <w:spacing w:val="15"/>
        </w:rPr>
        <w:t>條第</w:t>
      </w:r>
      <w:r>
        <w:rPr/>
        <w:t>1</w:t>
      </w:r>
      <w:r>
        <w:rPr>
          <w:spacing w:val="-2"/>
        </w:rPr>
        <w:t>項規定：「本所設下列課，分別</w:t>
      </w:r>
      <w:r>
        <w:rPr>
          <w:spacing w:val="15"/>
        </w:rPr>
        <w:t>掌理有關事項：……五、農業課：……」</w:t>
      </w:r>
      <w:r>
        <w:rPr>
          <w:spacing w:val="16"/>
          <w:w w:val="95"/>
        </w:rPr>
        <w:t>卷查再申訴人係太麻里鄉公所農業課課長</w:t>
      </w:r>
    </w:p>
    <w:p>
      <w:pPr>
        <w:pStyle w:val="BodyText"/>
        <w:spacing w:line="247" w:lineRule="auto"/>
        <w:ind w:left="1541" w:right="251" w:hanging="27"/>
      </w:pPr>
      <w:r>
        <w:rPr>
          <w:spacing w:val="7"/>
        </w:rPr>
        <w:t>，其</w:t>
      </w:r>
      <w:r>
        <w:rPr/>
        <w:t>103</w:t>
      </w:r>
      <w:r>
        <w:rPr>
          <w:spacing w:val="8"/>
        </w:rPr>
        <w:t>年年終考績，係由該公所曾秘書於</w:t>
      </w:r>
      <w:r>
        <w:rPr>
          <w:spacing w:val="16"/>
        </w:rPr>
        <w:t>公務人員考績表之直屬或上級長官欄，加註評語，並綜合評分為</w:t>
      </w:r>
      <w:r>
        <w:rPr/>
        <w:t>79</w:t>
      </w:r>
      <w:r>
        <w:rPr>
          <w:spacing w:val="16"/>
        </w:rPr>
        <w:t>分。惟再申訴人為太麻里鄉公所一級單位主管，秘書為該</w:t>
      </w:r>
      <w:r>
        <w:rPr>
          <w:spacing w:val="16"/>
          <w:w w:val="95"/>
        </w:rPr>
        <w:t>公所幕僚長性質之職務，並非再申訴人之</w:t>
      </w:r>
    </w:p>
    <w:p>
      <w:pPr>
        <w:spacing w:after="0" w:line="247" w:lineRule="auto"/>
        <w:sectPr>
          <w:pgSz w:w="8400" w:h="11910"/>
          <w:pgMar w:header="0" w:footer="787" w:top="1100" w:bottom="980" w:left="920" w:right="880"/>
        </w:sectPr>
      </w:pPr>
    </w:p>
    <w:p>
      <w:pPr>
        <w:pStyle w:val="BodyText"/>
        <w:spacing w:before="64"/>
        <w:ind w:left="1541"/>
        <w:jc w:val="left"/>
      </w:pPr>
      <w:r>
        <w:rPr>
          <w:spacing w:val="16"/>
          <w:w w:val="95"/>
        </w:rPr>
        <w:t>主管人員。該鄉公所曾秘書以自己之名義</w:t>
      </w:r>
    </w:p>
    <w:p>
      <w:pPr>
        <w:pStyle w:val="BodyText"/>
        <w:spacing w:line="247" w:lineRule="auto" w:before="11"/>
        <w:ind w:left="1541" w:right="207"/>
      </w:pPr>
      <w:r>
        <w:rPr>
          <w:spacing w:val="16"/>
        </w:rPr>
        <w:t>，對再申訴人之年終考績予為評擬，核與</w:t>
      </w:r>
      <w:r>
        <w:rPr>
          <w:spacing w:val="23"/>
        </w:rPr>
        <w:t>公務人員考績法第</w:t>
      </w:r>
      <w:r>
        <w:rPr>
          <w:spacing w:val="12"/>
        </w:rPr>
        <w:t>14</w:t>
      </w:r>
      <w:r>
        <w:rPr>
          <w:spacing w:val="24"/>
        </w:rPr>
        <w:t>條第</w:t>
      </w:r>
      <w:r>
        <w:rPr>
          <w:spacing w:val="16"/>
        </w:rPr>
        <w:t>1</w:t>
      </w:r>
      <w:r>
        <w:rPr>
          <w:spacing w:val="19"/>
        </w:rPr>
        <w:t>項所定之考績</w:t>
      </w:r>
      <w:r>
        <w:rPr>
          <w:spacing w:val="16"/>
        </w:rPr>
        <w:t>程序未合；太麻里鄉公所據此程序所為再</w:t>
      </w:r>
      <w:r>
        <w:rPr>
          <w:spacing w:val="14"/>
        </w:rPr>
        <w:t>申訴人</w:t>
      </w:r>
      <w:r>
        <w:rPr/>
        <w:t>103</w:t>
      </w:r>
      <w:r>
        <w:rPr>
          <w:spacing w:val="9"/>
        </w:rPr>
        <w:t>年年終考績之評定，難謂適法。</w:t>
      </w:r>
    </w:p>
    <w:p>
      <w:pPr>
        <w:pStyle w:val="BodyText"/>
        <w:ind w:left="0"/>
        <w:jc w:val="left"/>
        <w:rPr>
          <w:sz w:val="24"/>
        </w:rPr>
      </w:pPr>
    </w:p>
    <w:p>
      <w:pPr>
        <w:pStyle w:val="BodyText"/>
        <w:spacing w:before="6"/>
        <w:ind w:left="0"/>
        <w:jc w:val="left"/>
        <w:rPr>
          <w:sz w:val="27"/>
        </w:rPr>
      </w:pPr>
    </w:p>
    <w:p>
      <w:pPr>
        <w:spacing w:line="247" w:lineRule="auto" w:before="0"/>
        <w:ind w:left="213" w:right="2548" w:firstLine="0"/>
        <w:jc w:val="both"/>
        <w:rPr>
          <w:sz w:val="25"/>
        </w:rPr>
      </w:pPr>
      <w:r>
        <w:rPr>
          <w:b/>
          <w:spacing w:val="15"/>
          <w:sz w:val="25"/>
        </w:rPr>
        <w:t>事件類型</w:t>
      </w:r>
      <w:r>
        <w:rPr>
          <w:spacing w:val="14"/>
          <w:sz w:val="25"/>
        </w:rPr>
        <w:t>：再申訴事件</w:t>
      </w:r>
      <w:r>
        <w:rPr>
          <w:sz w:val="25"/>
        </w:rPr>
        <w:t>/</w:t>
      </w:r>
      <w:r>
        <w:rPr>
          <w:spacing w:val="10"/>
          <w:sz w:val="25"/>
        </w:rPr>
        <w:t>考績事件</w:t>
      </w:r>
      <w:r>
        <w:rPr>
          <w:b/>
          <w:spacing w:val="15"/>
          <w:sz w:val="25"/>
        </w:rPr>
        <w:t>決定字號</w:t>
      </w:r>
      <w:r>
        <w:rPr>
          <w:sz w:val="25"/>
        </w:rPr>
        <w:t>：104</w:t>
      </w:r>
      <w:r>
        <w:rPr>
          <w:spacing w:val="14"/>
          <w:sz w:val="25"/>
        </w:rPr>
        <w:t>公申決字第</w:t>
      </w:r>
      <w:r>
        <w:rPr>
          <w:sz w:val="25"/>
        </w:rPr>
        <w:t>0109號</w:t>
      </w:r>
      <w:r>
        <w:rPr>
          <w:b/>
          <w:spacing w:val="15"/>
          <w:sz w:val="25"/>
        </w:rPr>
        <w:t>決定日期</w:t>
      </w:r>
      <w:r>
        <w:rPr>
          <w:spacing w:val="14"/>
          <w:sz w:val="25"/>
        </w:rPr>
        <w:t>：民國</w:t>
      </w:r>
      <w:r>
        <w:rPr>
          <w:sz w:val="25"/>
        </w:rPr>
        <w:t>104</w:t>
      </w:r>
      <w:r>
        <w:rPr>
          <w:spacing w:val="14"/>
          <w:sz w:val="25"/>
        </w:rPr>
        <w:t>年</w:t>
      </w:r>
      <w:r>
        <w:rPr>
          <w:sz w:val="25"/>
        </w:rPr>
        <w:t>6</w:t>
      </w:r>
      <w:r>
        <w:rPr>
          <w:spacing w:val="14"/>
          <w:sz w:val="25"/>
        </w:rPr>
        <w:t>月</w:t>
      </w:r>
      <w:r>
        <w:rPr>
          <w:sz w:val="25"/>
        </w:rPr>
        <w:t>2日</w:t>
      </w:r>
    </w:p>
    <w:p>
      <w:pPr>
        <w:pStyle w:val="BodyText"/>
        <w:spacing w:line="247" w:lineRule="auto" w:before="1"/>
        <w:ind w:left="1541" w:right="251" w:hanging="1328"/>
      </w:pPr>
      <w:r>
        <w:rPr>
          <w:b/>
          <w:spacing w:val="12"/>
        </w:rPr>
        <w:t>要   旨</w:t>
      </w:r>
      <w:r>
        <w:rPr>
          <w:spacing w:val="13"/>
        </w:rPr>
        <w:t>：再申訴人原係臺北市政府警察局中正第二</w:t>
      </w:r>
      <w:r>
        <w:rPr>
          <w:spacing w:val="16"/>
        </w:rPr>
        <w:t>分局（以下簡稱北市中正二分局）</w:t>
      </w:r>
      <w:r>
        <w:rPr>
          <w:spacing w:val="10"/>
        </w:rPr>
        <w:t>警備隊</w:t>
      </w:r>
      <w:r>
        <w:rPr>
          <w:spacing w:val="5"/>
        </w:rPr>
        <w:t>警員。其</w:t>
      </w:r>
      <w:r>
        <w:rPr/>
        <w:t>103</w:t>
      </w:r>
      <w:r>
        <w:rPr>
          <w:spacing w:val="11"/>
        </w:rPr>
        <w:t>年公務人員考績表之平時考核</w:t>
      </w:r>
      <w:r>
        <w:rPr>
          <w:spacing w:val="10"/>
        </w:rPr>
        <w:t>獎懲欄記載：嘉獎</w:t>
      </w:r>
      <w:r>
        <w:rPr/>
        <w:t>2</w:t>
      </w:r>
      <w:r>
        <w:rPr>
          <w:spacing w:val="6"/>
        </w:rPr>
        <w:t>次、申誡</w:t>
      </w:r>
      <w:r>
        <w:rPr/>
        <w:t>15</w:t>
      </w:r>
      <w:r>
        <w:rPr>
          <w:spacing w:val="5"/>
        </w:rPr>
        <w:t>次，經該分</w:t>
      </w:r>
      <w:r>
        <w:rPr>
          <w:spacing w:val="16"/>
        </w:rPr>
        <w:t>局警備隊隊長據此評擬為</w:t>
      </w:r>
      <w:r>
        <w:rPr/>
        <w:t>69</w:t>
      </w:r>
      <w:r>
        <w:rPr>
          <w:spacing w:val="16"/>
        </w:rPr>
        <w:t>分，再由分局長參考該隊長評擬之分數逕為考核，亦維持</w:t>
      </w:r>
      <w:r>
        <w:rPr/>
        <w:t>69</w:t>
      </w:r>
      <w:r>
        <w:rPr>
          <w:spacing w:val="15"/>
        </w:rPr>
        <w:t>分。惟依卷附之再申訴人警察人員人</w:t>
      </w:r>
      <w:r>
        <w:rPr>
          <w:spacing w:val="16"/>
        </w:rPr>
        <w:t>事資料簡歷表之獎懲紀錄，及北市中正二</w:t>
      </w:r>
      <w:r>
        <w:rPr>
          <w:spacing w:val="24"/>
        </w:rPr>
        <w:t>分局</w:t>
      </w:r>
      <w:r>
        <w:rPr>
          <w:spacing w:val="11"/>
        </w:rPr>
        <w:t>104</w:t>
      </w:r>
      <w:r>
        <w:rPr>
          <w:spacing w:val="24"/>
        </w:rPr>
        <w:t>年</w:t>
      </w:r>
      <w:r>
        <w:rPr>
          <w:spacing w:val="17"/>
        </w:rPr>
        <w:t>5</w:t>
      </w:r>
      <w:r>
        <w:rPr>
          <w:spacing w:val="24"/>
        </w:rPr>
        <w:t>月</w:t>
      </w:r>
      <w:r>
        <w:rPr>
          <w:spacing w:val="19"/>
        </w:rPr>
        <w:t>7</w:t>
      </w:r>
      <w:r>
        <w:rPr>
          <w:spacing w:val="20"/>
        </w:rPr>
        <w:t>日北市警中正二分人字第</w:t>
      </w:r>
      <w:r>
        <w:rPr/>
        <w:t>10432869200</w:t>
      </w:r>
      <w:r>
        <w:rPr>
          <w:spacing w:val="11"/>
        </w:rPr>
        <w:t>號函所附答辯</w:t>
      </w:r>
      <w:r>
        <w:rPr>
          <w:spacing w:val="14"/>
        </w:rPr>
        <w:t>（復</w:t>
      </w:r>
      <w:r>
        <w:rPr/>
        <w:t>）</w:t>
      </w:r>
      <w:r>
        <w:rPr>
          <w:spacing w:val="10"/>
        </w:rPr>
        <w:t>書均記載</w:t>
      </w:r>
    </w:p>
    <w:p>
      <w:pPr>
        <w:pStyle w:val="BodyText"/>
        <w:spacing w:line="349" w:lineRule="exact"/>
        <w:ind w:left="1541"/>
      </w:pPr>
      <w:r>
        <w:rPr>
          <w:spacing w:val="16"/>
          <w:w w:val="95"/>
        </w:rPr>
        <w:t>，再申訴人</w:t>
      </w:r>
      <w:r>
        <w:rPr>
          <w:w w:val="95"/>
        </w:rPr>
        <w:t>103</w:t>
      </w:r>
      <w:r>
        <w:rPr>
          <w:spacing w:val="16"/>
          <w:w w:val="95"/>
        </w:rPr>
        <w:t>年獎懲確實次數為嘉獎</w:t>
      </w:r>
      <w:r>
        <w:rPr>
          <w:spacing w:val="12"/>
          <w:w w:val="95"/>
        </w:rPr>
        <w:t>2</w:t>
      </w:r>
      <w:r>
        <w:rPr>
          <w:w w:val="95"/>
        </w:rPr>
        <w:t>次</w:t>
      </w:r>
    </w:p>
    <w:p>
      <w:pPr>
        <w:pStyle w:val="BodyText"/>
        <w:spacing w:line="247" w:lineRule="auto" w:before="10"/>
        <w:ind w:left="1541" w:right="252"/>
      </w:pPr>
      <w:r>
        <w:rPr>
          <w:spacing w:val="16"/>
        </w:rPr>
        <w:t>、申誡</w:t>
      </w:r>
      <w:r>
        <w:rPr/>
        <w:t>14</w:t>
      </w:r>
      <w:r>
        <w:rPr>
          <w:spacing w:val="14"/>
        </w:rPr>
        <w:t>次。是北市中正二分局對於再申</w:t>
      </w:r>
      <w:r>
        <w:rPr>
          <w:spacing w:val="12"/>
        </w:rPr>
        <w:t>訴人</w:t>
      </w:r>
      <w:r>
        <w:rPr/>
        <w:t>103</w:t>
      </w:r>
      <w:r>
        <w:rPr>
          <w:spacing w:val="7"/>
        </w:rPr>
        <w:t>年另予考績之考評，顯有事實認定</w:t>
      </w:r>
      <w:r>
        <w:rPr>
          <w:spacing w:val="16"/>
          <w:w w:val="95"/>
        </w:rPr>
        <w:t>錯誤之瑕疵，核有重行斟酌之必要。據此</w:t>
      </w:r>
    </w:p>
    <w:p>
      <w:pPr>
        <w:pStyle w:val="BodyText"/>
        <w:spacing w:line="247" w:lineRule="auto"/>
        <w:ind w:left="1541" w:right="266" w:hanging="53"/>
      </w:pPr>
      <w:r>
        <w:rPr>
          <w:spacing w:val="10"/>
        </w:rPr>
        <w:t>，北市中正二分局對再申訴人</w:t>
      </w:r>
      <w:r>
        <w:rPr/>
        <w:t>103</w:t>
      </w:r>
      <w:r>
        <w:rPr>
          <w:spacing w:val="10"/>
        </w:rPr>
        <w:t>年另予考</w:t>
      </w:r>
      <w:r>
        <w:rPr>
          <w:spacing w:val="16"/>
          <w:w w:val="95"/>
        </w:rPr>
        <w:t>績考列丙等</w:t>
      </w:r>
      <w:r>
        <w:rPr>
          <w:w w:val="95"/>
        </w:rPr>
        <w:t>69</w:t>
      </w:r>
      <w:r>
        <w:rPr>
          <w:spacing w:val="14"/>
          <w:w w:val="95"/>
        </w:rPr>
        <w:t>分之評定，難謂適法，應予</w:t>
      </w:r>
    </w:p>
    <w:p>
      <w:pPr>
        <w:spacing w:after="0" w:line="247" w:lineRule="auto"/>
        <w:sectPr>
          <w:pgSz w:w="8400" w:h="11910"/>
          <w:pgMar w:header="0" w:footer="787" w:top="1100" w:bottom="980" w:left="920" w:right="880"/>
        </w:sectPr>
      </w:pPr>
    </w:p>
    <w:p>
      <w:pPr>
        <w:pStyle w:val="BodyText"/>
        <w:spacing w:before="64"/>
        <w:ind w:left="1541"/>
      </w:pPr>
      <w:r>
        <w:rPr>
          <w:spacing w:val="13"/>
          <w:w w:val="95"/>
        </w:rPr>
        <w:t>撤銷，由服務機關另為適法評定。</w:t>
      </w:r>
    </w:p>
    <w:p>
      <w:pPr>
        <w:pStyle w:val="BodyText"/>
        <w:ind w:left="0"/>
        <w:jc w:val="left"/>
        <w:rPr>
          <w:sz w:val="24"/>
        </w:rPr>
      </w:pPr>
    </w:p>
    <w:p>
      <w:pPr>
        <w:pStyle w:val="BodyText"/>
        <w:spacing w:before="4"/>
        <w:ind w:left="0"/>
        <w:jc w:val="left"/>
        <w:rPr>
          <w:sz w:val="28"/>
        </w:rPr>
      </w:pPr>
    </w:p>
    <w:p>
      <w:pPr>
        <w:spacing w:line="247" w:lineRule="auto" w:before="0"/>
        <w:ind w:left="213" w:right="2548" w:firstLine="0"/>
        <w:jc w:val="both"/>
        <w:rPr>
          <w:sz w:val="25"/>
        </w:rPr>
      </w:pPr>
      <w:r>
        <w:rPr>
          <w:b/>
          <w:spacing w:val="15"/>
          <w:sz w:val="25"/>
        </w:rPr>
        <w:t>事件類型</w:t>
      </w:r>
      <w:r>
        <w:rPr>
          <w:spacing w:val="14"/>
          <w:sz w:val="25"/>
        </w:rPr>
        <w:t>：再申訴事件</w:t>
      </w:r>
      <w:r>
        <w:rPr>
          <w:sz w:val="25"/>
        </w:rPr>
        <w:t>/</w:t>
      </w:r>
      <w:r>
        <w:rPr>
          <w:spacing w:val="10"/>
          <w:sz w:val="25"/>
        </w:rPr>
        <w:t>懲處事件</w:t>
      </w:r>
      <w:r>
        <w:rPr>
          <w:b/>
          <w:spacing w:val="15"/>
          <w:sz w:val="25"/>
        </w:rPr>
        <w:t>決定字號</w:t>
      </w:r>
      <w:r>
        <w:rPr>
          <w:sz w:val="25"/>
        </w:rPr>
        <w:t>：104</w:t>
      </w:r>
      <w:r>
        <w:rPr>
          <w:spacing w:val="14"/>
          <w:sz w:val="25"/>
        </w:rPr>
        <w:t>公申決字第</w:t>
      </w:r>
      <w:r>
        <w:rPr>
          <w:sz w:val="25"/>
        </w:rPr>
        <w:t>0132號</w:t>
      </w:r>
      <w:r>
        <w:rPr>
          <w:b/>
          <w:spacing w:val="15"/>
          <w:sz w:val="25"/>
        </w:rPr>
        <w:t>決定日期</w:t>
      </w:r>
      <w:r>
        <w:rPr>
          <w:spacing w:val="14"/>
          <w:sz w:val="25"/>
        </w:rPr>
        <w:t>：民國</w:t>
      </w:r>
      <w:r>
        <w:rPr>
          <w:sz w:val="25"/>
        </w:rPr>
        <w:t>104</w:t>
      </w:r>
      <w:r>
        <w:rPr>
          <w:spacing w:val="14"/>
          <w:sz w:val="25"/>
        </w:rPr>
        <w:t>年</w:t>
      </w:r>
      <w:r>
        <w:rPr>
          <w:sz w:val="25"/>
        </w:rPr>
        <w:t>6</w:t>
      </w:r>
      <w:r>
        <w:rPr>
          <w:spacing w:val="14"/>
          <w:sz w:val="25"/>
        </w:rPr>
        <w:t>月</w:t>
      </w:r>
      <w:r>
        <w:rPr>
          <w:sz w:val="25"/>
        </w:rPr>
        <w:t>2日</w:t>
      </w:r>
    </w:p>
    <w:p>
      <w:pPr>
        <w:pStyle w:val="BodyText"/>
        <w:tabs>
          <w:tab w:pos="1012" w:val="left" w:leader="none"/>
        </w:tabs>
        <w:spacing w:line="247" w:lineRule="auto"/>
        <w:ind w:left="1505" w:right="184" w:hanging="1292"/>
        <w:jc w:val="left"/>
      </w:pPr>
      <w:r>
        <w:rPr>
          <w:b/>
        </w:rPr>
        <w:t>要</w:t>
        <w:tab/>
      </w:r>
      <w:r>
        <w:rPr>
          <w:b/>
          <w:spacing w:val="19"/>
        </w:rPr>
        <w:t>旨</w:t>
      </w:r>
      <w:r>
        <w:rPr>
          <w:spacing w:val="16"/>
        </w:rPr>
        <w:t>：再申訴</w:t>
      </w:r>
      <w:r>
        <w:rPr>
          <w:spacing w:val="14"/>
        </w:rPr>
        <w:t>人</w:t>
      </w:r>
      <w:r>
        <w:rPr>
          <w:spacing w:val="16"/>
        </w:rPr>
        <w:t>係澎湖縣政府衛生局</w:t>
      </w:r>
      <w:r>
        <w:rPr>
          <w:spacing w:val="22"/>
        </w:rPr>
        <w:t>師</w:t>
      </w:r>
      <w:r>
        <w:rPr>
          <w:spacing w:val="16"/>
        </w:rPr>
        <w:t>（一）級</w:t>
      </w:r>
      <w:r>
        <w:rPr>
          <w:spacing w:val="14"/>
        </w:rPr>
        <w:t>局</w:t>
      </w:r>
      <w:r>
        <w:rPr/>
        <w:t>長。</w:t>
      </w:r>
      <w:r>
        <w:rPr>
          <w:spacing w:val="14"/>
        </w:rPr>
        <w:t>經</w:t>
      </w:r>
      <w:r>
        <w:rPr>
          <w:spacing w:val="16"/>
        </w:rPr>
        <w:t>查</w:t>
      </w:r>
      <w:r>
        <w:rPr>
          <w:spacing w:val="14"/>
        </w:rPr>
        <w:t>澎</w:t>
      </w:r>
      <w:r>
        <w:rPr>
          <w:spacing w:val="16"/>
        </w:rPr>
        <w:t>湖</w:t>
      </w:r>
      <w:r>
        <w:rPr>
          <w:spacing w:val="14"/>
        </w:rPr>
        <w:t>縣</w:t>
      </w:r>
      <w:r>
        <w:rPr>
          <w:spacing w:val="16"/>
        </w:rPr>
        <w:t>政府</w:t>
      </w:r>
      <w:r>
        <w:rPr/>
        <w:t>103</w:t>
      </w:r>
      <w:r>
        <w:rPr>
          <w:spacing w:val="16"/>
        </w:rPr>
        <w:t>年</w:t>
      </w:r>
      <w:r>
        <w:rPr>
          <w:spacing w:val="14"/>
        </w:rPr>
        <w:t>考</w:t>
      </w:r>
      <w:r>
        <w:rPr>
          <w:spacing w:val="16"/>
        </w:rPr>
        <w:t>績</w:t>
      </w:r>
      <w:r>
        <w:rPr>
          <w:spacing w:val="14"/>
        </w:rPr>
        <w:t>委</w:t>
      </w:r>
      <w:r>
        <w:rPr>
          <w:spacing w:val="16"/>
        </w:rPr>
        <w:t>員</w:t>
      </w:r>
      <w:r>
        <w:rPr/>
        <w:t>會（</w:t>
      </w:r>
      <w:r>
        <w:rPr>
          <w:spacing w:val="-122"/>
        </w:rPr>
        <w:t> </w:t>
      </w:r>
      <w:r>
        <w:rPr>
          <w:spacing w:val="19"/>
        </w:rPr>
        <w:t>以下簡稱考績會）置委</w:t>
      </w:r>
      <w:r>
        <w:rPr>
          <w:spacing w:val="20"/>
        </w:rPr>
        <w:t>員</w:t>
      </w:r>
      <w:r>
        <w:rPr>
          <w:spacing w:val="9"/>
        </w:rPr>
        <w:t>23</w:t>
      </w:r>
      <w:r>
        <w:rPr>
          <w:spacing w:val="19"/>
        </w:rPr>
        <w:t>人，其中指定</w:t>
      </w:r>
      <w:r>
        <w:rPr>
          <w:spacing w:val="14"/>
        </w:rPr>
        <w:t>委員</w:t>
      </w:r>
      <w:r>
        <w:rPr>
          <w:spacing w:val="9"/>
        </w:rPr>
        <w:t>12</w:t>
      </w:r>
      <w:r>
        <w:rPr/>
        <w:t>人，</w:t>
      </w:r>
      <w:r>
        <w:rPr>
          <w:spacing w:val="16"/>
        </w:rPr>
        <w:t>當</w:t>
      </w:r>
      <w:r>
        <w:rPr>
          <w:spacing w:val="18"/>
        </w:rPr>
        <w:t>然</w:t>
      </w:r>
      <w:r>
        <w:rPr>
          <w:spacing w:val="16"/>
        </w:rPr>
        <w:t>委</w:t>
      </w:r>
      <w:r>
        <w:rPr>
          <w:spacing w:val="21"/>
        </w:rPr>
        <w:t>員</w:t>
      </w:r>
      <w:r>
        <w:rPr/>
        <w:t>1人，</w:t>
      </w:r>
      <w:r>
        <w:rPr>
          <w:spacing w:val="16"/>
        </w:rPr>
        <w:t>票</w:t>
      </w:r>
      <w:r>
        <w:rPr>
          <w:spacing w:val="18"/>
        </w:rPr>
        <w:t>選</w:t>
      </w:r>
      <w:r>
        <w:rPr>
          <w:spacing w:val="16"/>
        </w:rPr>
        <w:t>委</w:t>
      </w:r>
      <w:r>
        <w:rPr>
          <w:spacing w:val="18"/>
        </w:rPr>
        <w:t>員</w:t>
      </w:r>
      <w:r>
        <w:rPr>
          <w:spacing w:val="10"/>
        </w:rPr>
        <w:t>10</w:t>
      </w:r>
      <w:r>
        <w:rPr>
          <w:spacing w:val="19"/>
        </w:rPr>
        <w:t>人。依澎湖縣政府人事處</w:t>
      </w:r>
      <w:r>
        <w:rPr/>
        <w:t>103</w:t>
      </w:r>
      <w:r>
        <w:rPr>
          <w:spacing w:val="19"/>
        </w:rPr>
        <w:t>年</w:t>
      </w:r>
      <w:r>
        <w:rPr>
          <w:spacing w:val="12"/>
        </w:rPr>
        <w:t>5</w:t>
      </w:r>
      <w:r>
        <w:rPr>
          <w:spacing w:val="19"/>
        </w:rPr>
        <w:t>月</w:t>
      </w:r>
      <w:r>
        <w:rPr>
          <w:spacing w:val="9"/>
        </w:rPr>
        <w:t>20</w:t>
      </w:r>
      <w:r>
        <w:rPr>
          <w:spacing w:val="19"/>
        </w:rPr>
        <w:t>日通報（</w:t>
      </w:r>
      <w:r>
        <w:rPr>
          <w:spacing w:val="-122"/>
        </w:rPr>
        <w:t> </w:t>
      </w:r>
      <w:r>
        <w:rPr>
          <w:spacing w:val="14"/>
        </w:rPr>
        <w:t>稿</w:t>
      </w:r>
      <w:r>
        <w:rPr/>
        <w:t>）二、</w:t>
      </w:r>
      <w:r>
        <w:rPr>
          <w:spacing w:val="16"/>
        </w:rPr>
        <w:t>記</w:t>
      </w:r>
      <w:r>
        <w:rPr/>
        <w:t>載</w:t>
      </w:r>
      <w:r>
        <w:rPr>
          <w:spacing w:val="-128"/>
        </w:rPr>
        <w:t>：</w:t>
      </w:r>
      <w:r>
        <w:rPr>
          <w:spacing w:val="18"/>
        </w:rPr>
        <w:t>「</w:t>
      </w:r>
      <w:r>
        <w:rPr>
          <w:spacing w:val="15"/>
        </w:rPr>
        <w:t>……</w:t>
      </w:r>
      <w:r>
        <w:rPr>
          <w:spacing w:val="14"/>
        </w:rPr>
        <w:t>為</w:t>
      </w:r>
      <w:r>
        <w:rPr>
          <w:spacing w:val="16"/>
        </w:rPr>
        <w:t>推</w:t>
      </w:r>
      <w:r>
        <w:rPr>
          <w:spacing w:val="14"/>
        </w:rPr>
        <w:t>動</w:t>
      </w:r>
      <w:r>
        <w:rPr>
          <w:spacing w:val="16"/>
        </w:rPr>
        <w:t>性</w:t>
      </w:r>
      <w:r>
        <w:rPr>
          <w:spacing w:val="14"/>
        </w:rPr>
        <w:t>別平</w:t>
      </w:r>
      <w:r>
        <w:rPr/>
        <w:t>等，考</w:t>
      </w:r>
      <w:r>
        <w:rPr>
          <w:spacing w:val="19"/>
        </w:rPr>
        <w:t>績委員之任一性別比例原則上不得低於三</w:t>
      </w:r>
      <w:r>
        <w:rPr>
          <w:spacing w:val="14"/>
        </w:rPr>
        <w:t>分之</w:t>
      </w:r>
      <w:r>
        <w:rPr/>
        <w:t>一。</w:t>
      </w:r>
      <w:r>
        <w:rPr>
          <w:spacing w:val="16"/>
        </w:rPr>
        <w:t>經</w:t>
      </w:r>
      <w:r>
        <w:rPr>
          <w:spacing w:val="14"/>
        </w:rPr>
        <w:t>查</w:t>
      </w:r>
      <w:r>
        <w:rPr>
          <w:spacing w:val="16"/>
        </w:rPr>
        <w:t>本</w:t>
      </w:r>
      <w:r>
        <w:rPr>
          <w:spacing w:val="14"/>
        </w:rPr>
        <w:t>府</w:t>
      </w:r>
      <w:r>
        <w:rPr>
          <w:spacing w:val="16"/>
        </w:rPr>
        <w:t>男</w:t>
      </w:r>
      <w:r>
        <w:rPr>
          <w:spacing w:val="14"/>
        </w:rPr>
        <w:t>性比</w:t>
      </w:r>
      <w:r>
        <w:rPr>
          <w:spacing w:val="16"/>
        </w:rPr>
        <w:t>例</w:t>
      </w:r>
      <w:r>
        <w:rPr>
          <w:spacing w:val="17"/>
        </w:rPr>
        <w:t>為</w:t>
      </w:r>
      <w:r>
        <w:rPr/>
        <w:t>0.56%，</w:t>
      </w:r>
      <w:r>
        <w:rPr>
          <w:spacing w:val="16"/>
        </w:rPr>
        <w:t>女</w:t>
      </w:r>
      <w:r>
        <w:rPr/>
        <w:t>性</w:t>
      </w:r>
      <w:r>
        <w:rPr>
          <w:spacing w:val="14"/>
        </w:rPr>
        <w:t>為</w:t>
      </w:r>
      <w:r>
        <w:rPr/>
        <w:t>0.44%，</w:t>
      </w:r>
      <w:r>
        <w:rPr>
          <w:spacing w:val="14"/>
        </w:rPr>
        <w:t>是</w:t>
      </w:r>
      <w:r>
        <w:rPr>
          <w:spacing w:val="16"/>
        </w:rPr>
        <w:t>以</w:t>
      </w:r>
      <w:r>
        <w:rPr>
          <w:spacing w:val="14"/>
        </w:rPr>
        <w:t>本</w:t>
      </w:r>
      <w:r>
        <w:rPr>
          <w:spacing w:val="16"/>
        </w:rPr>
        <w:t>府考</w:t>
      </w:r>
      <w:r>
        <w:rPr>
          <w:spacing w:val="14"/>
        </w:rPr>
        <w:t>績委</w:t>
      </w:r>
      <w:r>
        <w:rPr>
          <w:spacing w:val="16"/>
        </w:rPr>
        <w:t>員</w:t>
      </w:r>
      <w:r>
        <w:rPr>
          <w:spacing w:val="14"/>
        </w:rPr>
        <w:t>男</w:t>
      </w:r>
      <w:r>
        <w:rPr>
          <w:spacing w:val="16"/>
        </w:rPr>
        <w:t>性</w:t>
      </w:r>
      <w:r>
        <w:rPr>
          <w:spacing w:val="14"/>
        </w:rPr>
        <w:t>委員</w:t>
      </w:r>
      <w:r>
        <w:rPr>
          <w:spacing w:val="16"/>
        </w:rPr>
        <w:t>應</w:t>
      </w:r>
      <w:r>
        <w:rPr/>
        <w:t>為</w:t>
      </w:r>
      <w:r>
        <w:rPr>
          <w:spacing w:val="9"/>
        </w:rPr>
        <w:t>13</w:t>
      </w:r>
      <w:r>
        <w:rPr>
          <w:spacing w:val="19"/>
        </w:rPr>
        <w:t>人，女性委員應為</w:t>
      </w:r>
      <w:r>
        <w:rPr>
          <w:spacing w:val="9"/>
        </w:rPr>
        <w:t>10</w:t>
      </w:r>
      <w:r>
        <w:rPr>
          <w:spacing w:val="19"/>
        </w:rPr>
        <w:t>人，因指定（含當</w:t>
      </w:r>
      <w:r>
        <w:rPr>
          <w:spacing w:val="14"/>
        </w:rPr>
        <w:t>然</w:t>
      </w:r>
      <w:r>
        <w:rPr/>
        <w:t>）</w:t>
      </w:r>
      <w:r>
        <w:rPr>
          <w:spacing w:val="16"/>
        </w:rPr>
        <w:t>委</w:t>
      </w:r>
      <w:r>
        <w:rPr>
          <w:spacing w:val="14"/>
        </w:rPr>
        <w:t>員</w:t>
      </w:r>
      <w:r>
        <w:rPr>
          <w:spacing w:val="16"/>
        </w:rPr>
        <w:t>男</w:t>
      </w:r>
      <w:r>
        <w:rPr>
          <w:spacing w:val="15"/>
        </w:rPr>
        <w:t>性</w:t>
      </w:r>
      <w:r>
        <w:rPr/>
        <w:t>10名、</w:t>
      </w:r>
      <w:r>
        <w:rPr>
          <w:spacing w:val="14"/>
        </w:rPr>
        <w:t>女</w:t>
      </w:r>
      <w:r>
        <w:rPr>
          <w:spacing w:val="15"/>
        </w:rPr>
        <w:t>性</w:t>
      </w:r>
      <w:r>
        <w:rPr/>
        <w:t>3名，</w:t>
      </w:r>
      <w:r>
        <w:rPr>
          <w:spacing w:val="14"/>
        </w:rPr>
        <w:t>為符</w:t>
      </w:r>
      <w:r>
        <w:rPr>
          <w:spacing w:val="16"/>
        </w:rPr>
        <w:t>合上</w:t>
      </w:r>
      <w:r>
        <w:rPr/>
        <w:t>開</w:t>
      </w:r>
      <w:r>
        <w:rPr>
          <w:spacing w:val="19"/>
        </w:rPr>
        <w:t>委員會，本次選舉按男女性別得票數由高</w:t>
      </w:r>
      <w:r>
        <w:rPr>
          <w:spacing w:val="14"/>
        </w:rPr>
        <w:t>至低</w:t>
      </w:r>
      <w:r>
        <w:rPr>
          <w:spacing w:val="16"/>
        </w:rPr>
        <w:t>排</w:t>
      </w:r>
      <w:r>
        <w:rPr>
          <w:spacing w:val="14"/>
        </w:rPr>
        <w:t>名</w:t>
      </w:r>
      <w:r>
        <w:rPr>
          <w:spacing w:val="16"/>
        </w:rPr>
        <w:t>方</w:t>
      </w:r>
      <w:r>
        <w:rPr>
          <w:spacing w:val="14"/>
        </w:rPr>
        <w:t>式產</w:t>
      </w:r>
      <w:r>
        <w:rPr>
          <w:spacing w:val="16"/>
        </w:rPr>
        <w:t>生男</w:t>
      </w:r>
      <w:r>
        <w:rPr>
          <w:spacing w:val="14"/>
        </w:rPr>
        <w:t>性票</w:t>
      </w:r>
      <w:r>
        <w:rPr>
          <w:spacing w:val="16"/>
        </w:rPr>
        <w:t>選</w:t>
      </w:r>
      <w:r>
        <w:rPr>
          <w:spacing w:val="14"/>
        </w:rPr>
        <w:t>委</w:t>
      </w:r>
      <w:r>
        <w:rPr>
          <w:spacing w:val="18"/>
        </w:rPr>
        <w:t>員</w:t>
      </w:r>
      <w:r>
        <w:rPr/>
        <w:t>3名、</w:t>
      </w:r>
      <w:r>
        <w:rPr>
          <w:spacing w:val="16"/>
        </w:rPr>
        <w:t>女</w:t>
      </w:r>
      <w:r>
        <w:rPr/>
        <w:t>性</w:t>
      </w:r>
      <w:r>
        <w:rPr>
          <w:spacing w:val="14"/>
        </w:rPr>
        <w:t>票選</w:t>
      </w:r>
      <w:r>
        <w:rPr>
          <w:spacing w:val="16"/>
        </w:rPr>
        <w:t>委</w:t>
      </w:r>
      <w:r>
        <w:rPr>
          <w:spacing w:val="15"/>
        </w:rPr>
        <w:t>員</w:t>
      </w:r>
      <w:r>
        <w:rPr/>
        <w:t>7名；</w:t>
      </w:r>
      <w:r>
        <w:rPr>
          <w:spacing w:val="18"/>
        </w:rPr>
        <w:t>請各</w:t>
      </w:r>
      <w:r>
        <w:rPr>
          <w:spacing w:val="16"/>
        </w:rPr>
        <w:t>單位</w:t>
      </w:r>
      <w:r>
        <w:rPr>
          <w:spacing w:val="18"/>
        </w:rPr>
        <w:t>提</w:t>
      </w:r>
      <w:r>
        <w:rPr>
          <w:spacing w:val="16"/>
        </w:rPr>
        <w:t>名</w:t>
      </w:r>
      <w:r>
        <w:rPr>
          <w:spacing w:val="18"/>
        </w:rPr>
        <w:t>時</w:t>
      </w:r>
      <w:r>
        <w:rPr>
          <w:spacing w:val="16"/>
        </w:rPr>
        <w:t>審慎</w:t>
      </w:r>
      <w:r>
        <w:rPr>
          <w:spacing w:val="18"/>
        </w:rPr>
        <w:t>考量</w:t>
      </w:r>
      <w:r>
        <w:rPr/>
        <w:t>；</w:t>
      </w:r>
    </w:p>
    <w:p>
      <w:pPr>
        <w:pStyle w:val="BodyText"/>
        <w:spacing w:line="247" w:lineRule="auto"/>
        <w:ind w:left="1505" w:right="247"/>
      </w:pPr>
      <w:r>
        <w:rPr>
          <w:spacing w:val="9"/>
        </w:rPr>
        <w:t>……。」及同年月</w:t>
      </w:r>
      <w:r>
        <w:rPr/>
        <w:t>14</w:t>
      </w:r>
      <w:r>
        <w:rPr>
          <w:spacing w:val="-8"/>
        </w:rPr>
        <w:t>日簽說明四、載明：「</w:t>
      </w:r>
      <w:r>
        <w:rPr>
          <w:spacing w:val="19"/>
        </w:rPr>
        <w:t>本府新任考績委員會委員任期應自</w:t>
      </w:r>
      <w:r>
        <w:rPr/>
        <w:t>103</w:t>
      </w:r>
      <w:r>
        <w:rPr>
          <w:spacing w:val="19"/>
        </w:rPr>
        <w:t>年</w:t>
      </w:r>
      <w:r>
        <w:rPr/>
        <w:t>7</w:t>
      </w:r>
      <w:r>
        <w:rPr>
          <w:spacing w:val="-123"/>
        </w:rPr>
        <w:t> </w:t>
      </w:r>
      <w:r>
        <w:rPr>
          <w:spacing w:val="14"/>
        </w:rPr>
        <w:t>月</w:t>
      </w:r>
      <w:r>
        <w:rPr/>
        <w:t>1</w:t>
      </w:r>
      <w:r>
        <w:rPr>
          <w:spacing w:val="15"/>
        </w:rPr>
        <w:t>日至</w:t>
      </w:r>
      <w:r>
        <w:rPr/>
        <w:t>104</w:t>
      </w:r>
      <w:r>
        <w:rPr>
          <w:spacing w:val="14"/>
        </w:rPr>
        <w:t>年</w:t>
      </w:r>
      <w:r>
        <w:rPr/>
        <w:t>6</w:t>
      </w:r>
      <w:r>
        <w:rPr>
          <w:spacing w:val="14"/>
        </w:rPr>
        <w:t>月</w:t>
      </w:r>
      <w:r>
        <w:rPr/>
        <w:t>30</w:t>
      </w:r>
      <w:r>
        <w:rPr>
          <w:spacing w:val="10"/>
        </w:rPr>
        <w:t>日止，委員人數擬為</w:t>
      </w:r>
      <w:r>
        <w:rPr/>
        <w:t>23</w:t>
      </w:r>
      <w:r>
        <w:rPr>
          <w:spacing w:val="-123"/>
        </w:rPr>
        <w:t> </w:t>
      </w:r>
      <w:r>
        <w:rPr>
          <w:spacing w:val="19"/>
        </w:rPr>
        <w:t>人，其中指定委員</w:t>
      </w:r>
      <w:r>
        <w:rPr>
          <w:spacing w:val="9"/>
        </w:rPr>
        <w:t>12</w:t>
      </w:r>
      <w:r>
        <w:rPr>
          <w:spacing w:val="16"/>
        </w:rPr>
        <w:t>員、票選產生之委員</w:t>
      </w:r>
      <w:r>
        <w:rPr>
          <w:spacing w:val="14"/>
        </w:rPr>
        <w:t>應有</w:t>
      </w:r>
      <w:r>
        <w:rPr/>
        <w:t>10</w:t>
      </w:r>
      <w:r>
        <w:rPr>
          <w:spacing w:val="14"/>
        </w:rPr>
        <w:t>人及當然委員</w:t>
      </w:r>
      <w:r>
        <w:rPr/>
        <w:t>1</w:t>
      </w:r>
      <w:r>
        <w:rPr>
          <w:spacing w:val="5"/>
        </w:rPr>
        <w:t>人……。」又依該府</w:t>
      </w:r>
      <w:r>
        <w:rPr/>
        <w:t>103</w:t>
      </w:r>
      <w:r>
        <w:rPr>
          <w:spacing w:val="10"/>
        </w:rPr>
        <w:t>年考績會委員選舉結果，係按</w:t>
      </w:r>
      <w:r>
        <w:rPr/>
        <w:t>16</w:t>
      </w:r>
      <w:r>
        <w:rPr>
          <w:spacing w:val="10"/>
        </w:rPr>
        <w:t>名候選</w:t>
      </w:r>
    </w:p>
    <w:p>
      <w:pPr>
        <w:spacing w:after="0" w:line="247" w:lineRule="auto"/>
        <w:sectPr>
          <w:pgSz w:w="8400" w:h="11910"/>
          <w:pgMar w:header="0" w:footer="787" w:top="1100" w:bottom="980" w:left="920" w:right="880"/>
        </w:sectPr>
      </w:pPr>
    </w:p>
    <w:p>
      <w:pPr>
        <w:pStyle w:val="BodyText"/>
        <w:spacing w:line="247" w:lineRule="auto" w:before="64"/>
        <w:ind w:left="1505" w:right="247"/>
      </w:pPr>
      <w:r>
        <w:rPr>
          <w:spacing w:val="9"/>
        </w:rPr>
        <w:t>人得票數高低，正取男性票選委員</w:t>
      </w:r>
      <w:r>
        <w:rPr/>
        <w:t>3名、女</w:t>
      </w:r>
      <w:r>
        <w:rPr>
          <w:spacing w:val="13"/>
        </w:rPr>
        <w:t>性票選委員</w:t>
      </w:r>
      <w:r>
        <w:rPr>
          <w:spacing w:val="10"/>
        </w:rPr>
        <w:t>7</w:t>
      </w:r>
      <w:r>
        <w:rPr>
          <w:spacing w:val="7"/>
        </w:rPr>
        <w:t>名，致有女性候選人顏○○及</w:t>
      </w:r>
      <w:r>
        <w:rPr>
          <w:spacing w:val="14"/>
        </w:rPr>
        <w:t>高○○得票數</w:t>
      </w:r>
      <w:r>
        <w:rPr/>
        <w:t>4</w:t>
      </w:r>
      <w:r>
        <w:rPr>
          <w:spacing w:val="6"/>
        </w:rPr>
        <w:t>票，列為正取；而男性候選</w:t>
      </w:r>
      <w:r>
        <w:rPr>
          <w:spacing w:val="13"/>
        </w:rPr>
        <w:t>人薛○○及呂○○得票數</w:t>
      </w:r>
      <w:r>
        <w:rPr/>
        <w:t>6</w:t>
      </w:r>
      <w:r>
        <w:rPr>
          <w:spacing w:val="6"/>
        </w:rPr>
        <w:t>票，卻列為備取</w:t>
      </w:r>
      <w:r>
        <w:rPr>
          <w:spacing w:val="8"/>
        </w:rPr>
        <w:t>之情形。惟參酌銓敘部</w:t>
      </w:r>
      <w:r>
        <w:rPr/>
        <w:t>102</w:t>
      </w:r>
      <w:r>
        <w:rPr>
          <w:spacing w:val="16"/>
        </w:rPr>
        <w:t>年</w:t>
      </w:r>
      <w:r>
        <w:rPr/>
        <w:t>11</w:t>
      </w:r>
      <w:r>
        <w:rPr>
          <w:spacing w:val="16"/>
        </w:rPr>
        <w:t>月</w:t>
      </w:r>
      <w:r>
        <w:rPr/>
        <w:t>25</w:t>
      </w:r>
      <w:r>
        <w:rPr>
          <w:spacing w:val="16"/>
        </w:rPr>
        <w:t>日部法</w:t>
      </w:r>
      <w:r>
        <w:rPr>
          <w:spacing w:val="19"/>
        </w:rPr>
        <w:t>二字第</w:t>
      </w:r>
      <w:r>
        <w:rPr/>
        <w:t>1023783246</w:t>
      </w:r>
      <w:r>
        <w:rPr>
          <w:spacing w:val="16"/>
        </w:rPr>
        <w:t>號函釋意旨，該府依公</w:t>
      </w:r>
      <w:r>
        <w:rPr>
          <w:spacing w:val="19"/>
        </w:rPr>
        <w:t>務人員考績法第</w:t>
      </w:r>
      <w:r>
        <w:rPr>
          <w:spacing w:val="9"/>
        </w:rPr>
        <w:t>15</w:t>
      </w:r>
      <w:r>
        <w:rPr>
          <w:spacing w:val="17"/>
        </w:rPr>
        <w:t>條及考績委員會組織規</w:t>
      </w:r>
      <w:r>
        <w:rPr>
          <w:spacing w:val="13"/>
        </w:rPr>
        <w:t>程第</w:t>
      </w:r>
      <w:r>
        <w:rPr/>
        <w:t>2</w:t>
      </w:r>
      <w:r>
        <w:rPr>
          <w:spacing w:val="9"/>
        </w:rPr>
        <w:t>條規定組成之考績會，如考量委員之</w:t>
      </w:r>
      <w:r>
        <w:rPr>
          <w:spacing w:val="17"/>
        </w:rPr>
        <w:t>性別比例，宜先選舉票選委員，續就票選委員之當選人及當然委員之性別比例加以計算後，再由機關長官視該計算結果，圈選指定委員；尚不得限制受考人依不同性別選出票選委員，以達成考績會任一性別委員不得低於三分之一之要求。是澎湖縣政府限制受考人之票選方式，其依票選結果及機關長官圈選結果所產生之委員組成</w:t>
      </w:r>
      <w:r>
        <w:rPr>
          <w:spacing w:val="8"/>
        </w:rPr>
        <w:t>考績會，難謂合於考績委員會組織規程第</w:t>
      </w:r>
      <w:r>
        <w:rPr/>
        <w:t>2</w:t>
      </w:r>
      <w:r>
        <w:rPr>
          <w:spacing w:val="-123"/>
        </w:rPr>
        <w:t> </w:t>
      </w:r>
      <w:r>
        <w:rPr>
          <w:spacing w:val="19"/>
        </w:rPr>
        <w:t>條第</w:t>
      </w:r>
      <w:r>
        <w:rPr>
          <w:spacing w:val="12"/>
        </w:rPr>
        <w:t>5</w:t>
      </w:r>
      <w:r>
        <w:rPr>
          <w:spacing w:val="17"/>
        </w:rPr>
        <w:t>項前段之「平等」規定。該府</w:t>
      </w:r>
      <w:r>
        <w:rPr/>
        <w:t>103年</w:t>
      </w:r>
      <w:r>
        <w:rPr>
          <w:spacing w:val="17"/>
        </w:rPr>
        <w:t>考績會之組織，既於法未合，其核議通過之再申訴人記過一次之懲處案，即有法定</w:t>
      </w:r>
      <w:r>
        <w:rPr>
          <w:spacing w:val="11"/>
        </w:rPr>
        <w:t>程序之瑕疵。</w:t>
      </w:r>
    </w:p>
    <w:p>
      <w:pPr>
        <w:spacing w:after="0" w:line="247" w:lineRule="auto"/>
        <w:sectPr>
          <w:pgSz w:w="8400" w:h="11910"/>
          <w:pgMar w:header="0" w:footer="787" w:top="1100" w:bottom="980" w:left="920" w:right="880"/>
        </w:sectPr>
      </w:pPr>
    </w:p>
    <w:p>
      <w:pPr>
        <w:spacing w:line="247" w:lineRule="auto" w:before="64"/>
        <w:ind w:left="213" w:right="2548" w:firstLine="0"/>
        <w:jc w:val="both"/>
        <w:rPr>
          <w:sz w:val="25"/>
        </w:rPr>
      </w:pPr>
      <w:r>
        <w:rPr>
          <w:b/>
          <w:spacing w:val="15"/>
          <w:sz w:val="25"/>
        </w:rPr>
        <w:t>事件類型</w:t>
      </w:r>
      <w:r>
        <w:rPr>
          <w:spacing w:val="14"/>
          <w:sz w:val="25"/>
        </w:rPr>
        <w:t>：再申訴事件</w:t>
      </w:r>
      <w:r>
        <w:rPr>
          <w:sz w:val="25"/>
        </w:rPr>
        <w:t>/</w:t>
      </w:r>
      <w:r>
        <w:rPr>
          <w:spacing w:val="10"/>
          <w:sz w:val="25"/>
        </w:rPr>
        <w:t>懲處事件</w:t>
      </w:r>
      <w:r>
        <w:rPr>
          <w:b/>
          <w:spacing w:val="15"/>
          <w:sz w:val="25"/>
        </w:rPr>
        <w:t>決定字號</w:t>
      </w:r>
      <w:r>
        <w:rPr>
          <w:sz w:val="25"/>
        </w:rPr>
        <w:t>：104</w:t>
      </w:r>
      <w:r>
        <w:rPr>
          <w:spacing w:val="14"/>
          <w:sz w:val="25"/>
        </w:rPr>
        <w:t>公申決字第</w:t>
      </w:r>
      <w:r>
        <w:rPr>
          <w:sz w:val="25"/>
        </w:rPr>
        <w:t>0133號</w:t>
      </w:r>
      <w:r>
        <w:rPr>
          <w:b/>
          <w:spacing w:val="15"/>
          <w:sz w:val="25"/>
        </w:rPr>
        <w:t>決定日期</w:t>
      </w:r>
      <w:r>
        <w:rPr>
          <w:spacing w:val="14"/>
          <w:sz w:val="25"/>
        </w:rPr>
        <w:t>：民國</w:t>
      </w:r>
      <w:r>
        <w:rPr>
          <w:sz w:val="25"/>
        </w:rPr>
        <w:t>104</w:t>
      </w:r>
      <w:r>
        <w:rPr>
          <w:spacing w:val="14"/>
          <w:sz w:val="25"/>
        </w:rPr>
        <w:t>年</w:t>
      </w:r>
      <w:r>
        <w:rPr>
          <w:sz w:val="25"/>
        </w:rPr>
        <w:t>6</w:t>
      </w:r>
      <w:r>
        <w:rPr>
          <w:spacing w:val="14"/>
          <w:sz w:val="25"/>
        </w:rPr>
        <w:t>月</w:t>
      </w:r>
      <w:r>
        <w:rPr>
          <w:sz w:val="25"/>
        </w:rPr>
        <w:t>2日</w:t>
      </w:r>
    </w:p>
    <w:p>
      <w:pPr>
        <w:pStyle w:val="BodyText"/>
        <w:spacing w:line="247" w:lineRule="auto"/>
        <w:ind w:left="1514" w:right="248" w:hanging="1302"/>
      </w:pPr>
      <w:r>
        <w:rPr>
          <w:b/>
          <w:spacing w:val="21"/>
        </w:rPr>
        <w:t>要   旨</w:t>
      </w:r>
      <w:r>
        <w:rPr>
          <w:spacing w:val="15"/>
        </w:rPr>
        <w:t>：再申訴人自</w:t>
      </w:r>
      <w:r>
        <w:rPr/>
        <w:t>101</w:t>
      </w:r>
      <w:r>
        <w:rPr>
          <w:spacing w:val="16"/>
        </w:rPr>
        <w:t>年</w:t>
      </w:r>
      <w:r>
        <w:rPr/>
        <w:t>9</w:t>
      </w:r>
      <w:r>
        <w:rPr>
          <w:spacing w:val="14"/>
        </w:rPr>
        <w:t>月</w:t>
      </w:r>
      <w:r>
        <w:rPr/>
        <w:t>17</w:t>
      </w:r>
      <w:r>
        <w:rPr>
          <w:spacing w:val="13"/>
        </w:rPr>
        <w:t>日起，擔任臺中市</w:t>
      </w:r>
      <w:r>
        <w:rPr>
          <w:spacing w:val="16"/>
        </w:rPr>
        <w:t>政府警察局刑事警察大隊</w:t>
      </w:r>
      <w:r>
        <w:rPr>
          <w:spacing w:val="18"/>
        </w:rPr>
        <w:t>（</w:t>
      </w:r>
      <w:r>
        <w:rPr>
          <w:spacing w:val="13"/>
        </w:rPr>
        <w:t>以下簡稱中市</w:t>
      </w:r>
      <w:r>
        <w:rPr>
          <w:spacing w:val="17"/>
        </w:rPr>
        <w:t>刑大</w:t>
      </w:r>
      <w:r>
        <w:rPr>
          <w:spacing w:val="18"/>
        </w:rPr>
        <w:t>）</w:t>
      </w:r>
      <w:r>
        <w:rPr>
          <w:spacing w:val="16"/>
        </w:rPr>
        <w:t>督察組督察員迄今；自同年月</w:t>
      </w:r>
      <w:r>
        <w:rPr>
          <w:spacing w:val="9"/>
        </w:rPr>
        <w:t>26</w:t>
      </w:r>
      <w:r>
        <w:rPr/>
        <w:t>日</w:t>
      </w:r>
      <w:r>
        <w:rPr>
          <w:spacing w:val="14"/>
        </w:rPr>
        <w:t>起至</w:t>
      </w:r>
      <w:r>
        <w:rPr/>
        <w:t>102</w:t>
      </w:r>
      <w:r>
        <w:rPr>
          <w:spacing w:val="14"/>
        </w:rPr>
        <w:t>年</w:t>
      </w:r>
      <w:r>
        <w:rPr/>
        <w:t>12</w:t>
      </w:r>
      <w:r>
        <w:rPr>
          <w:spacing w:val="14"/>
        </w:rPr>
        <w:t>月</w:t>
      </w:r>
      <w:r>
        <w:rPr/>
        <w:t>10</w:t>
      </w:r>
      <w:r>
        <w:rPr>
          <w:spacing w:val="8"/>
        </w:rPr>
        <w:t>日止，負責中市刑大偵查</w:t>
      </w:r>
      <w:r>
        <w:rPr>
          <w:spacing w:val="15"/>
        </w:rPr>
        <w:t>第七隊員警違法犯紀案件之督導查處，對該隊員警自負有監督考核責任。次查中市</w:t>
      </w:r>
      <w:r>
        <w:rPr>
          <w:spacing w:val="16"/>
        </w:rPr>
        <w:t>刑大偵查第七隊郭偵查佐，於</w:t>
      </w:r>
      <w:r>
        <w:rPr/>
        <w:t>102</w:t>
      </w:r>
      <w:r>
        <w:rPr>
          <w:spacing w:val="16"/>
        </w:rPr>
        <w:t>年</w:t>
      </w:r>
      <w:r>
        <w:rPr>
          <w:spacing w:val="12"/>
        </w:rPr>
        <w:t>5</w:t>
      </w:r>
      <w:r>
        <w:rPr>
          <w:spacing w:val="17"/>
        </w:rPr>
        <w:t>月</w:t>
      </w:r>
      <w:r>
        <w:rPr/>
        <w:t>14</w:t>
      </w:r>
      <w:r>
        <w:rPr>
          <w:spacing w:val="-123"/>
        </w:rPr>
        <w:t> </w:t>
      </w:r>
      <w:r>
        <w:rPr>
          <w:spacing w:val="14"/>
        </w:rPr>
        <w:t>日上午</w:t>
      </w:r>
      <w:r>
        <w:rPr/>
        <w:t>8</w:t>
      </w:r>
      <w:r>
        <w:rPr>
          <w:spacing w:val="14"/>
        </w:rPr>
        <w:t>時</w:t>
      </w:r>
      <w:r>
        <w:rPr/>
        <w:t>38</w:t>
      </w:r>
      <w:r>
        <w:rPr>
          <w:spacing w:val="8"/>
        </w:rPr>
        <w:t>分，勤餘駕車，與民眾李○○</w:t>
      </w:r>
      <w:r>
        <w:rPr>
          <w:spacing w:val="-123"/>
        </w:rPr>
        <w:t> </w:t>
      </w:r>
      <w:r>
        <w:rPr>
          <w:spacing w:val="15"/>
        </w:rPr>
        <w:t>騎乘機車發生交通事故，致李先生多處受傷。嗣郭偵查佐所涉刑事案件，經臺灣臺中地方法院刑事簡易判決，成立過失傷害</w:t>
      </w:r>
      <w:r>
        <w:rPr>
          <w:spacing w:val="9"/>
        </w:rPr>
        <w:t>罪，處有期徒刑</w:t>
      </w:r>
      <w:r>
        <w:rPr/>
        <w:t>3</w:t>
      </w:r>
      <w:r>
        <w:rPr>
          <w:spacing w:val="6"/>
        </w:rPr>
        <w:t>月，得易科罰金；其行政</w:t>
      </w:r>
      <w:r>
        <w:rPr>
          <w:spacing w:val="22"/>
          <w:w w:val="95"/>
        </w:rPr>
        <w:t>責任， 經公務員懲戒委員會</w:t>
      </w:r>
      <w:r>
        <w:rPr>
          <w:spacing w:val="11"/>
          <w:w w:val="95"/>
        </w:rPr>
        <w:t>103</w:t>
      </w:r>
      <w:r>
        <w:rPr>
          <w:spacing w:val="26"/>
          <w:w w:val="95"/>
        </w:rPr>
        <w:t>年</w:t>
      </w:r>
      <w:r>
        <w:rPr>
          <w:spacing w:val="13"/>
          <w:w w:val="95"/>
        </w:rPr>
        <w:t>10</w:t>
      </w:r>
      <w:r>
        <w:rPr>
          <w:spacing w:val="29"/>
          <w:w w:val="95"/>
        </w:rPr>
        <w:t>月</w:t>
      </w:r>
      <w:r>
        <w:rPr>
          <w:w w:val="95"/>
        </w:rPr>
        <w:t>17</w:t>
      </w:r>
      <w:r>
        <w:rPr>
          <w:spacing w:val="1"/>
          <w:w w:val="95"/>
        </w:rPr>
        <w:t> </w:t>
      </w:r>
      <w:r>
        <w:rPr>
          <w:spacing w:val="19"/>
        </w:rPr>
        <w:t>日</w:t>
      </w:r>
      <w:r>
        <w:rPr/>
        <w:t>103</w:t>
      </w:r>
      <w:r>
        <w:rPr>
          <w:spacing w:val="18"/>
        </w:rPr>
        <w:t>年度鑑字第</w:t>
      </w:r>
      <w:r>
        <w:rPr/>
        <w:t>12927</w:t>
      </w:r>
      <w:r>
        <w:rPr>
          <w:spacing w:val="14"/>
        </w:rPr>
        <w:t>號議決書議決記過</w:t>
      </w:r>
      <w:r>
        <w:rPr>
          <w:spacing w:val="26"/>
        </w:rPr>
        <w:t>二次。中市刑大依警察人員獎懲標準第</w:t>
      </w:r>
      <w:r>
        <w:rPr/>
        <w:t>9</w:t>
      </w:r>
      <w:r>
        <w:rPr>
          <w:spacing w:val="-123"/>
        </w:rPr>
        <w:t> </w:t>
      </w:r>
      <w:r>
        <w:rPr>
          <w:spacing w:val="14"/>
        </w:rPr>
        <w:t>條第</w:t>
      </w:r>
      <w:r>
        <w:rPr/>
        <w:t>1</w:t>
      </w:r>
      <w:r>
        <w:rPr>
          <w:spacing w:val="7"/>
        </w:rPr>
        <w:t>項及其附表附註四、之規定，以再申</w:t>
      </w:r>
      <w:r>
        <w:rPr>
          <w:spacing w:val="15"/>
        </w:rPr>
        <w:t>訴人係駐區督察人員，其考核監督責任比</w:t>
      </w:r>
      <w:r>
        <w:rPr>
          <w:spacing w:val="16"/>
        </w:rPr>
        <w:t>照郭偵查佐之第一層主官</w:t>
      </w:r>
      <w:r>
        <w:rPr>
          <w:spacing w:val="18"/>
        </w:rPr>
        <w:t>（管</w:t>
      </w:r>
      <w:r>
        <w:rPr>
          <w:spacing w:val="16"/>
        </w:rPr>
        <w:t>）</w:t>
      </w:r>
      <w:r>
        <w:rPr>
          <w:spacing w:val="12"/>
        </w:rPr>
        <w:t>減輕一等</w:t>
      </w:r>
      <w:r>
        <w:rPr>
          <w:spacing w:val="15"/>
        </w:rPr>
        <w:t>次，核予其申誡二次之懲處，固非無據。惟依前開刑事簡易判決，郭偵查佐係犯過</w:t>
      </w:r>
      <w:r>
        <w:rPr>
          <w:spacing w:val="8"/>
        </w:rPr>
        <w:t>失傷害罪，則中市刑大未依同標準第</w:t>
      </w:r>
      <w:r>
        <w:rPr/>
        <w:t>9</w:t>
      </w:r>
      <w:r>
        <w:rPr>
          <w:spacing w:val="13"/>
        </w:rPr>
        <w:t>條第</w:t>
      </w:r>
      <w:r>
        <w:rPr/>
        <w:t>2</w:t>
      </w:r>
      <w:r>
        <w:rPr>
          <w:spacing w:val="13"/>
        </w:rPr>
        <w:t>項第</w:t>
      </w:r>
      <w:r>
        <w:rPr/>
        <w:t>1</w:t>
      </w:r>
      <w:r>
        <w:rPr>
          <w:spacing w:val="13"/>
        </w:rPr>
        <w:t>款第</w:t>
      </w:r>
      <w:r>
        <w:rPr>
          <w:spacing w:val="10"/>
        </w:rPr>
        <w:t>4</w:t>
      </w:r>
      <w:r>
        <w:rPr>
          <w:spacing w:val="8"/>
        </w:rPr>
        <w:t>目規定予以減輕懲處，容有未</w:t>
      </w:r>
      <w:r>
        <w:rPr>
          <w:spacing w:val="12"/>
        </w:rPr>
        <w:t>洽，核有再行斟酌之必要</w:t>
      </w:r>
    </w:p>
    <w:p>
      <w:pPr>
        <w:spacing w:after="0" w:line="247" w:lineRule="auto"/>
        <w:sectPr>
          <w:pgSz w:w="8400" w:h="11910"/>
          <w:pgMar w:header="0" w:footer="787" w:top="1100" w:bottom="980" w:left="920" w:right="880"/>
        </w:sectPr>
      </w:pPr>
    </w:p>
    <w:p>
      <w:pPr>
        <w:spacing w:line="247" w:lineRule="auto" w:before="64"/>
        <w:ind w:left="213" w:right="2548" w:firstLine="0"/>
        <w:jc w:val="both"/>
        <w:rPr>
          <w:sz w:val="25"/>
        </w:rPr>
      </w:pPr>
      <w:r>
        <w:rPr>
          <w:b/>
          <w:spacing w:val="15"/>
          <w:sz w:val="25"/>
        </w:rPr>
        <w:t>事件類型</w:t>
      </w:r>
      <w:r>
        <w:rPr>
          <w:spacing w:val="14"/>
          <w:sz w:val="25"/>
        </w:rPr>
        <w:t>：再申訴事件</w:t>
      </w:r>
      <w:r>
        <w:rPr>
          <w:sz w:val="25"/>
        </w:rPr>
        <w:t>/</w:t>
      </w:r>
      <w:r>
        <w:rPr>
          <w:spacing w:val="10"/>
          <w:sz w:val="25"/>
        </w:rPr>
        <w:t>懲處事件</w:t>
      </w:r>
      <w:r>
        <w:rPr>
          <w:b/>
          <w:spacing w:val="15"/>
          <w:sz w:val="25"/>
        </w:rPr>
        <w:t>決定字號</w:t>
      </w:r>
      <w:r>
        <w:rPr>
          <w:sz w:val="25"/>
        </w:rPr>
        <w:t>：104</w:t>
      </w:r>
      <w:r>
        <w:rPr>
          <w:spacing w:val="14"/>
          <w:sz w:val="25"/>
        </w:rPr>
        <w:t>公申決字第</w:t>
      </w:r>
      <w:r>
        <w:rPr>
          <w:sz w:val="25"/>
        </w:rPr>
        <w:t>0136號</w:t>
      </w:r>
      <w:r>
        <w:rPr>
          <w:b/>
          <w:spacing w:val="15"/>
          <w:sz w:val="25"/>
        </w:rPr>
        <w:t>決定日期</w:t>
      </w:r>
      <w:r>
        <w:rPr>
          <w:spacing w:val="14"/>
          <w:sz w:val="25"/>
        </w:rPr>
        <w:t>：民國</w:t>
      </w:r>
      <w:r>
        <w:rPr>
          <w:sz w:val="25"/>
        </w:rPr>
        <w:t>104</w:t>
      </w:r>
      <w:r>
        <w:rPr>
          <w:spacing w:val="14"/>
          <w:sz w:val="25"/>
        </w:rPr>
        <w:t>年</w:t>
      </w:r>
      <w:r>
        <w:rPr>
          <w:sz w:val="25"/>
        </w:rPr>
        <w:t>6</w:t>
      </w:r>
      <w:r>
        <w:rPr>
          <w:spacing w:val="14"/>
          <w:sz w:val="25"/>
        </w:rPr>
        <w:t>月</w:t>
      </w:r>
      <w:r>
        <w:rPr>
          <w:sz w:val="25"/>
        </w:rPr>
        <w:t>23日</w:t>
      </w:r>
    </w:p>
    <w:p>
      <w:pPr>
        <w:pStyle w:val="BodyText"/>
        <w:spacing w:line="247" w:lineRule="auto"/>
        <w:ind w:left="1505" w:right="246" w:hanging="1292"/>
      </w:pPr>
      <w:r>
        <w:rPr>
          <w:b/>
          <w:spacing w:val="12"/>
        </w:rPr>
        <w:t>要   旨</w:t>
      </w:r>
      <w:r>
        <w:rPr>
          <w:spacing w:val="14"/>
        </w:rPr>
        <w:t>：再申訴人係高雄市政府警察局六龜分局</w:t>
      </w:r>
      <w:r>
        <w:rPr/>
        <w:t>（</w:t>
      </w:r>
      <w:r>
        <w:rPr>
          <w:spacing w:val="-123"/>
        </w:rPr>
        <w:t> </w:t>
      </w:r>
      <w:r>
        <w:rPr>
          <w:spacing w:val="19"/>
        </w:rPr>
        <w:t>以下簡稱六龜分局）</w:t>
      </w:r>
      <w:r>
        <w:rPr>
          <w:spacing w:val="16"/>
        </w:rPr>
        <w:t>交通組警務員。六龜</w:t>
      </w:r>
      <w:r>
        <w:rPr>
          <w:spacing w:val="14"/>
        </w:rPr>
        <w:t>分局</w:t>
      </w:r>
      <w:r>
        <w:rPr/>
        <w:t>103</w:t>
      </w:r>
      <w:r>
        <w:rPr>
          <w:spacing w:val="14"/>
        </w:rPr>
        <w:t>年度考績委員會置委員共</w:t>
      </w:r>
      <w:r>
        <w:rPr/>
        <w:t>11人，於</w:t>
      </w:r>
      <w:r>
        <w:rPr>
          <w:spacing w:val="11"/>
        </w:rPr>
        <w:t>103</w:t>
      </w:r>
      <w:r>
        <w:rPr>
          <w:spacing w:val="26"/>
        </w:rPr>
        <w:t>年</w:t>
      </w:r>
      <w:r>
        <w:rPr>
          <w:spacing w:val="14"/>
        </w:rPr>
        <w:t>12</w:t>
      </w:r>
      <w:r>
        <w:rPr>
          <w:spacing w:val="26"/>
        </w:rPr>
        <w:t>月</w:t>
      </w:r>
      <w:r>
        <w:rPr>
          <w:spacing w:val="14"/>
        </w:rPr>
        <w:t>11</w:t>
      </w:r>
      <w:r>
        <w:rPr>
          <w:spacing w:val="26"/>
        </w:rPr>
        <w:t>日召開該分局</w:t>
      </w:r>
      <w:r>
        <w:rPr>
          <w:spacing w:val="11"/>
        </w:rPr>
        <w:t>103</w:t>
      </w:r>
      <w:r>
        <w:rPr>
          <w:spacing w:val="27"/>
        </w:rPr>
        <w:t>年度第</w:t>
      </w:r>
      <w:r>
        <w:rPr>
          <w:spacing w:val="21"/>
        </w:rPr>
        <w:t>2</w:t>
      </w:r>
      <w:r>
        <w:rPr/>
        <w:t>次</w:t>
      </w:r>
      <w:r>
        <w:rPr>
          <w:spacing w:val="10"/>
        </w:rPr>
        <w:t>考績委員會會議，計有</w:t>
      </w:r>
      <w:r>
        <w:rPr/>
        <w:t>9</w:t>
      </w:r>
      <w:r>
        <w:rPr>
          <w:spacing w:val="8"/>
        </w:rPr>
        <w:t>位委員出席，就再</w:t>
      </w:r>
      <w:r>
        <w:rPr>
          <w:spacing w:val="19"/>
        </w:rPr>
        <w:t>申訴人延宕</w:t>
      </w:r>
      <w:r>
        <w:rPr/>
        <w:t>103</w:t>
      </w:r>
      <w:r>
        <w:rPr>
          <w:spacing w:val="19"/>
        </w:rPr>
        <w:t>年度酒精測定器</w:t>
      </w:r>
      <w:r>
        <w:rPr>
          <w:spacing w:val="12"/>
        </w:rPr>
        <w:t>4臺校正費</w:t>
      </w:r>
      <w:r>
        <w:rPr>
          <w:spacing w:val="17"/>
        </w:rPr>
        <w:t>核銷案，工作不力，是否予以申誡一次之懲處案進行審議。該案經委員討論後，主</w:t>
      </w:r>
      <w:r>
        <w:rPr>
          <w:spacing w:val="26"/>
        </w:rPr>
        <w:t>席裁示無記名投票。投票結果為有效票</w:t>
      </w:r>
      <w:r>
        <w:rPr/>
        <w:t>7</w:t>
      </w:r>
      <w:r>
        <w:rPr>
          <w:spacing w:val="-123"/>
        </w:rPr>
        <w:t> </w:t>
      </w:r>
      <w:r>
        <w:rPr>
          <w:spacing w:val="17"/>
        </w:rPr>
        <w:t>票及無效票</w:t>
      </w:r>
      <w:r>
        <w:rPr>
          <w:spacing w:val="12"/>
        </w:rPr>
        <w:t>1</w:t>
      </w:r>
      <w:r>
        <w:rPr>
          <w:spacing w:val="17"/>
        </w:rPr>
        <w:t>票，有效票部分贊成票為</w:t>
      </w:r>
      <w:r>
        <w:rPr>
          <w:spacing w:val="12"/>
        </w:rPr>
        <w:t>4</w:t>
      </w:r>
      <w:r>
        <w:rPr/>
        <w:t>票</w:t>
      </w:r>
    </w:p>
    <w:p>
      <w:pPr>
        <w:pStyle w:val="BodyText"/>
        <w:spacing w:line="247" w:lineRule="auto"/>
        <w:ind w:left="1505" w:right="247" w:hanging="17"/>
      </w:pPr>
      <w:r>
        <w:rPr>
          <w:spacing w:val="11"/>
        </w:rPr>
        <w:t>，反對票為</w:t>
      </w:r>
      <w:r>
        <w:rPr/>
        <w:t>3</w:t>
      </w:r>
      <w:r>
        <w:rPr>
          <w:spacing w:val="9"/>
        </w:rPr>
        <w:t>票，通過再申訴人申誡一次之</w:t>
      </w:r>
      <w:r>
        <w:rPr>
          <w:spacing w:val="17"/>
        </w:rPr>
        <w:t>懲處。據上，上開懲處案之表決結果，贊成票僅有</w:t>
      </w:r>
      <w:r>
        <w:rPr>
          <w:spacing w:val="12"/>
        </w:rPr>
        <w:t>4</w:t>
      </w:r>
      <w:r>
        <w:rPr>
          <w:spacing w:val="17"/>
        </w:rPr>
        <w:t>票，並未達該次會議出席委員</w:t>
      </w:r>
      <w:r>
        <w:rPr/>
        <w:t>9</w:t>
      </w:r>
      <w:r>
        <w:rPr>
          <w:spacing w:val="-123"/>
        </w:rPr>
        <w:t> </w:t>
      </w:r>
      <w:r>
        <w:rPr>
          <w:spacing w:val="17"/>
        </w:rPr>
        <w:t>人之半數以上同意，其決議核與考績委員會組織規程第</w:t>
      </w:r>
      <w:r>
        <w:rPr>
          <w:spacing w:val="12"/>
        </w:rPr>
        <w:t>4</w:t>
      </w:r>
      <w:r>
        <w:rPr>
          <w:spacing w:val="17"/>
        </w:rPr>
        <w:t>條第</w:t>
      </w:r>
      <w:r>
        <w:rPr>
          <w:spacing w:val="12"/>
        </w:rPr>
        <w:t>1</w:t>
      </w:r>
      <w:r>
        <w:rPr>
          <w:spacing w:val="14"/>
        </w:rPr>
        <w:t>項之規定不符。是六</w:t>
      </w:r>
      <w:r>
        <w:rPr>
          <w:spacing w:val="17"/>
        </w:rPr>
        <w:t>龜分局核予再申訴人申誡一次懲處，核有</w:t>
      </w:r>
      <w:r>
        <w:rPr>
          <w:spacing w:val="12"/>
        </w:rPr>
        <w:t>法定程序之瑕疵。</w:t>
      </w:r>
    </w:p>
    <w:p>
      <w:pPr>
        <w:pStyle w:val="BodyText"/>
        <w:ind w:left="0"/>
        <w:jc w:val="left"/>
        <w:rPr>
          <w:sz w:val="24"/>
        </w:rPr>
      </w:pPr>
    </w:p>
    <w:p>
      <w:pPr>
        <w:pStyle w:val="BodyText"/>
        <w:spacing w:before="6"/>
        <w:ind w:left="0"/>
        <w:jc w:val="left"/>
        <w:rPr>
          <w:sz w:val="27"/>
        </w:rPr>
      </w:pPr>
    </w:p>
    <w:p>
      <w:pPr>
        <w:spacing w:line="247" w:lineRule="auto" w:before="0"/>
        <w:ind w:left="213" w:right="2548" w:firstLine="0"/>
        <w:jc w:val="both"/>
        <w:rPr>
          <w:sz w:val="25"/>
        </w:rPr>
      </w:pPr>
      <w:r>
        <w:rPr>
          <w:b/>
          <w:spacing w:val="15"/>
          <w:sz w:val="25"/>
        </w:rPr>
        <w:t>事件類型</w:t>
      </w:r>
      <w:r>
        <w:rPr>
          <w:spacing w:val="14"/>
          <w:sz w:val="25"/>
        </w:rPr>
        <w:t>：再申訴事件</w:t>
      </w:r>
      <w:r>
        <w:rPr>
          <w:sz w:val="25"/>
        </w:rPr>
        <w:t>/</w:t>
      </w:r>
      <w:r>
        <w:rPr>
          <w:spacing w:val="10"/>
          <w:sz w:val="25"/>
        </w:rPr>
        <w:t>懲處事件</w:t>
      </w:r>
      <w:r>
        <w:rPr>
          <w:b/>
          <w:spacing w:val="15"/>
          <w:sz w:val="25"/>
        </w:rPr>
        <w:t>決定字號</w:t>
      </w:r>
      <w:r>
        <w:rPr>
          <w:sz w:val="25"/>
        </w:rPr>
        <w:t>：104</w:t>
      </w:r>
      <w:r>
        <w:rPr>
          <w:spacing w:val="14"/>
          <w:sz w:val="25"/>
        </w:rPr>
        <w:t>公申決字第</w:t>
      </w:r>
      <w:r>
        <w:rPr>
          <w:sz w:val="25"/>
        </w:rPr>
        <w:t>0139號</w:t>
      </w:r>
      <w:r>
        <w:rPr>
          <w:b/>
          <w:spacing w:val="15"/>
          <w:sz w:val="25"/>
        </w:rPr>
        <w:t>決定日期</w:t>
      </w:r>
      <w:r>
        <w:rPr>
          <w:spacing w:val="14"/>
          <w:sz w:val="25"/>
        </w:rPr>
        <w:t>：民國</w:t>
      </w:r>
      <w:r>
        <w:rPr>
          <w:sz w:val="25"/>
        </w:rPr>
        <w:t>104</w:t>
      </w:r>
      <w:r>
        <w:rPr>
          <w:spacing w:val="14"/>
          <w:sz w:val="25"/>
        </w:rPr>
        <w:t>年</w:t>
      </w:r>
      <w:r>
        <w:rPr>
          <w:sz w:val="25"/>
        </w:rPr>
        <w:t>6</w:t>
      </w:r>
      <w:r>
        <w:rPr>
          <w:spacing w:val="14"/>
          <w:sz w:val="25"/>
        </w:rPr>
        <w:t>月</w:t>
      </w:r>
      <w:r>
        <w:rPr>
          <w:sz w:val="25"/>
        </w:rPr>
        <w:t>23日</w:t>
      </w:r>
    </w:p>
    <w:p>
      <w:pPr>
        <w:pStyle w:val="BodyText"/>
        <w:spacing w:before="1"/>
      </w:pPr>
      <w:r>
        <w:rPr>
          <w:b/>
          <w:spacing w:val="62"/>
        </w:rPr>
        <w:t>要 旨</w:t>
      </w:r>
      <w:r>
        <w:rPr>
          <w:spacing w:val="13"/>
        </w:rPr>
        <w:t>：再申訴人因涉犯重利罪，經臺灣苗栗地方</w:t>
      </w:r>
    </w:p>
    <w:p>
      <w:pPr>
        <w:spacing w:after="0"/>
        <w:sectPr>
          <w:pgSz w:w="8400" w:h="11910"/>
          <w:pgMar w:header="0" w:footer="787" w:top="1100" w:bottom="980" w:left="920" w:right="880"/>
        </w:sectPr>
      </w:pPr>
    </w:p>
    <w:p>
      <w:pPr>
        <w:pStyle w:val="BodyText"/>
        <w:spacing w:line="247" w:lineRule="auto" w:before="64"/>
        <w:ind w:left="1505" w:right="246"/>
      </w:pPr>
      <w:r>
        <w:rPr>
          <w:spacing w:val="19"/>
        </w:rPr>
        <w:t>法院檢察署（以下簡稱苗栗地檢署）</w:t>
      </w:r>
      <w:r>
        <w:rPr>
          <w:spacing w:val="9"/>
        </w:rPr>
        <w:t>檢察</w:t>
      </w:r>
      <w:r>
        <w:rPr>
          <w:spacing w:val="17"/>
        </w:rPr>
        <w:t>官予以不起訴處分；及遭檢舉與○○教育</w:t>
      </w:r>
      <w:r>
        <w:rPr>
          <w:spacing w:val="19"/>
        </w:rPr>
        <w:t>事業有限公司（以下簡稱○○公司）</w:t>
      </w:r>
      <w:r>
        <w:rPr>
          <w:spacing w:val="9"/>
        </w:rPr>
        <w:t>有財</w:t>
      </w:r>
      <w:r>
        <w:rPr>
          <w:spacing w:val="17"/>
        </w:rPr>
        <w:t>務糾紛，並利用公務電話處理私人事務等</w:t>
      </w:r>
      <w:r>
        <w:rPr>
          <w:spacing w:val="19"/>
        </w:rPr>
        <w:t>情事。經苗栗縣政府</w:t>
      </w:r>
      <w:r>
        <w:rPr/>
        <w:t>104</w:t>
      </w:r>
      <w:r>
        <w:rPr>
          <w:spacing w:val="19"/>
        </w:rPr>
        <w:t>年</w:t>
      </w:r>
      <w:r>
        <w:rPr>
          <w:spacing w:val="12"/>
        </w:rPr>
        <w:t>1</w:t>
      </w:r>
      <w:r>
        <w:rPr>
          <w:spacing w:val="19"/>
        </w:rPr>
        <w:t>月</w:t>
      </w:r>
      <w:r>
        <w:rPr>
          <w:spacing w:val="9"/>
        </w:rPr>
        <w:t>28</w:t>
      </w:r>
      <w:r>
        <w:rPr>
          <w:spacing w:val="14"/>
        </w:rPr>
        <w:t>日令，審</w:t>
      </w:r>
      <w:r>
        <w:rPr>
          <w:spacing w:val="17"/>
        </w:rPr>
        <w:t>認再申訴人未妥適處理私人借貸糾紛，言行失檢，有違公務人員形象，核予其申誡二次之懲處。惟查苗栗縣政府係分別因再</w:t>
      </w:r>
      <w:r>
        <w:rPr>
          <w:spacing w:val="17"/>
          <w:w w:val="95"/>
        </w:rPr>
        <w:t>申訴人前揭私人借貸及撥打公務電話二事</w:t>
      </w:r>
    </w:p>
    <w:p>
      <w:pPr>
        <w:pStyle w:val="BodyText"/>
        <w:spacing w:line="247" w:lineRule="auto"/>
        <w:ind w:left="1505" w:right="247"/>
      </w:pPr>
      <w:r>
        <w:rPr>
          <w:spacing w:val="17"/>
        </w:rPr>
        <w:t>，而核予其申誡二次之懲處；又本件懲處事由，並未包含再申訴人與○○公司之相關金錢糾紛。有關私人借貸部分，再申訴</w:t>
      </w:r>
      <w:r>
        <w:rPr>
          <w:spacing w:val="17"/>
          <w:w w:val="95"/>
        </w:rPr>
        <w:t>人雖經苗栗地檢署檢察官予以不起訴處分</w:t>
      </w:r>
    </w:p>
    <w:p>
      <w:pPr>
        <w:pStyle w:val="BodyText"/>
        <w:spacing w:line="247" w:lineRule="auto"/>
        <w:ind w:left="1505" w:right="247"/>
        <w:jc w:val="left"/>
      </w:pPr>
      <w:r>
        <w:rPr>
          <w:spacing w:val="17"/>
        </w:rPr>
        <w:t>，惟刑事處分之結果與行政責任之追究不</w:t>
      </w:r>
      <w:r>
        <w:rPr>
          <w:spacing w:val="17"/>
          <w:w w:val="95"/>
        </w:rPr>
        <w:t>可一概而論，苗栗縣政府係憑民眾之檢舉</w:t>
      </w:r>
    </w:p>
    <w:p>
      <w:pPr>
        <w:pStyle w:val="BodyText"/>
        <w:ind w:left="1505"/>
        <w:jc w:val="left"/>
      </w:pPr>
      <w:r>
        <w:rPr>
          <w:spacing w:val="19"/>
          <w:w w:val="95"/>
        </w:rPr>
        <w:t>，即認再申訴人未謹慎處理私人借貸糾紛</w:t>
      </w:r>
    </w:p>
    <w:p>
      <w:pPr>
        <w:pStyle w:val="BodyText"/>
        <w:spacing w:line="247" w:lineRule="auto" w:before="10"/>
        <w:ind w:left="1505" w:right="236" w:hanging="36"/>
      </w:pPr>
      <w:r>
        <w:rPr>
          <w:spacing w:val="11"/>
        </w:rPr>
        <w:t>，就其是否違反公務員服務法第</w:t>
      </w:r>
      <w:r>
        <w:rPr/>
        <w:t>5</w:t>
      </w:r>
      <w:r>
        <w:rPr>
          <w:spacing w:val="11"/>
        </w:rPr>
        <w:t>條之保持</w:t>
      </w:r>
      <w:r>
        <w:rPr>
          <w:spacing w:val="19"/>
        </w:rPr>
        <w:t>品位義務，並未加以論述，核有重新斟酌之必要；另再申訴人為處理上開私人借貸事件，而撥打公務電話、假公濟私部分，</w:t>
      </w:r>
      <w:r>
        <w:rPr>
          <w:spacing w:val="-123"/>
        </w:rPr>
        <w:t> </w:t>
      </w:r>
      <w:r>
        <w:rPr>
          <w:spacing w:val="26"/>
        </w:rPr>
        <w:t>經苗栗縣動物防疫所調閱</w:t>
      </w:r>
      <w:r>
        <w:rPr>
          <w:spacing w:val="11"/>
        </w:rPr>
        <w:t>103</w:t>
      </w:r>
      <w:r>
        <w:rPr>
          <w:spacing w:val="26"/>
        </w:rPr>
        <w:t>年</w:t>
      </w:r>
      <w:r>
        <w:rPr>
          <w:spacing w:val="19"/>
        </w:rPr>
        <w:t>6</w:t>
      </w:r>
      <w:r>
        <w:rPr>
          <w:spacing w:val="26"/>
        </w:rPr>
        <w:t>月</w:t>
      </w:r>
      <w:r>
        <w:rPr>
          <w:spacing w:val="21"/>
        </w:rPr>
        <w:t>9</w:t>
      </w:r>
      <w:r>
        <w:rPr>
          <w:spacing w:val="22"/>
        </w:rPr>
        <w:t>日電</w:t>
      </w:r>
      <w:r>
        <w:rPr>
          <w:spacing w:val="19"/>
        </w:rPr>
        <w:t>話通聯紀錄，認其於上班時間未撥通該電話。是再申訴人上開撥打公務電話一事，</w:t>
      </w:r>
      <w:r>
        <w:rPr>
          <w:spacing w:val="-123"/>
        </w:rPr>
        <w:t> </w:t>
      </w:r>
      <w:r>
        <w:rPr>
          <w:spacing w:val="19"/>
        </w:rPr>
        <w:t>並未因此獲得私人利益，亦未使苗栗縣動物防疫所受有損失，則其是否該當「言行</w:t>
      </w:r>
      <w:r>
        <w:rPr>
          <w:spacing w:val="19"/>
          <w:w w:val="95"/>
        </w:rPr>
        <w:t>失檢」要件，亦非無疑。據上，苗栗縣政</w:t>
      </w:r>
    </w:p>
    <w:p>
      <w:pPr>
        <w:spacing w:after="0" w:line="247" w:lineRule="auto"/>
        <w:sectPr>
          <w:pgSz w:w="8400" w:h="11910"/>
          <w:pgMar w:header="0" w:footer="787" w:top="1100" w:bottom="980" w:left="920" w:right="880"/>
        </w:sectPr>
      </w:pPr>
    </w:p>
    <w:p>
      <w:pPr>
        <w:pStyle w:val="BodyText"/>
        <w:spacing w:before="64"/>
        <w:ind w:left="1505"/>
        <w:jc w:val="left"/>
      </w:pPr>
      <w:r>
        <w:rPr>
          <w:spacing w:val="19"/>
          <w:w w:val="95"/>
        </w:rPr>
        <w:t>府審認再申訴人未妥適處理私人借貸糾紛</w:t>
      </w:r>
    </w:p>
    <w:p>
      <w:pPr>
        <w:pStyle w:val="BodyText"/>
        <w:spacing w:line="247" w:lineRule="auto" w:before="11"/>
        <w:ind w:left="1505" w:right="247"/>
        <w:jc w:val="left"/>
      </w:pPr>
      <w:r>
        <w:rPr>
          <w:spacing w:val="17"/>
        </w:rPr>
        <w:t>，言行失檢，有損公務人員形象，而核予</w:t>
      </w:r>
      <w:r>
        <w:rPr>
          <w:spacing w:val="17"/>
          <w:w w:val="95"/>
        </w:rPr>
        <w:t>其申誡二次之懲處，自有重行斟酌之必要</w:t>
      </w:r>
    </w:p>
    <w:p>
      <w:pPr>
        <w:pStyle w:val="BodyText"/>
        <w:ind w:left="1505"/>
        <w:jc w:val="left"/>
      </w:pPr>
      <w:r>
        <w:rPr>
          <w:w w:val="99"/>
        </w:rPr>
        <w:t>。</w:t>
      </w:r>
    </w:p>
    <w:p>
      <w:pPr>
        <w:spacing w:line="247" w:lineRule="auto" w:before="10"/>
        <w:ind w:left="213" w:right="2548" w:firstLine="0"/>
        <w:jc w:val="both"/>
        <w:rPr>
          <w:sz w:val="25"/>
        </w:rPr>
      </w:pPr>
      <w:r>
        <w:rPr>
          <w:b/>
          <w:spacing w:val="15"/>
          <w:sz w:val="25"/>
        </w:rPr>
        <w:t>事件類型</w:t>
      </w:r>
      <w:r>
        <w:rPr>
          <w:spacing w:val="14"/>
          <w:sz w:val="25"/>
        </w:rPr>
        <w:t>：再申訴事件</w:t>
      </w:r>
      <w:r>
        <w:rPr>
          <w:sz w:val="25"/>
        </w:rPr>
        <w:t>/</w:t>
      </w:r>
      <w:r>
        <w:rPr>
          <w:spacing w:val="10"/>
          <w:sz w:val="25"/>
        </w:rPr>
        <w:t>考績事件</w:t>
      </w:r>
      <w:r>
        <w:rPr>
          <w:b/>
          <w:spacing w:val="15"/>
          <w:sz w:val="25"/>
        </w:rPr>
        <w:t>決定字號</w:t>
      </w:r>
      <w:r>
        <w:rPr>
          <w:sz w:val="25"/>
        </w:rPr>
        <w:t>：104</w:t>
      </w:r>
      <w:r>
        <w:rPr>
          <w:spacing w:val="14"/>
          <w:sz w:val="25"/>
        </w:rPr>
        <w:t>公申決字第</w:t>
      </w:r>
      <w:r>
        <w:rPr>
          <w:sz w:val="25"/>
        </w:rPr>
        <w:t>0145號</w:t>
      </w:r>
      <w:r>
        <w:rPr>
          <w:b/>
          <w:spacing w:val="15"/>
          <w:sz w:val="25"/>
        </w:rPr>
        <w:t>決定日期</w:t>
      </w:r>
      <w:r>
        <w:rPr>
          <w:spacing w:val="14"/>
          <w:sz w:val="25"/>
        </w:rPr>
        <w:t>：民國</w:t>
      </w:r>
      <w:r>
        <w:rPr>
          <w:sz w:val="25"/>
        </w:rPr>
        <w:t>104</w:t>
      </w:r>
      <w:r>
        <w:rPr>
          <w:spacing w:val="14"/>
          <w:sz w:val="25"/>
        </w:rPr>
        <w:t>年</w:t>
      </w:r>
      <w:r>
        <w:rPr>
          <w:sz w:val="25"/>
        </w:rPr>
        <w:t>6</w:t>
      </w:r>
      <w:r>
        <w:rPr>
          <w:spacing w:val="14"/>
          <w:sz w:val="25"/>
        </w:rPr>
        <w:t>月</w:t>
      </w:r>
      <w:r>
        <w:rPr>
          <w:sz w:val="25"/>
        </w:rPr>
        <w:t>23日</w:t>
      </w:r>
    </w:p>
    <w:p>
      <w:pPr>
        <w:pStyle w:val="BodyText"/>
        <w:spacing w:line="247" w:lineRule="auto"/>
        <w:ind w:left="1541" w:right="251" w:hanging="1328"/>
      </w:pPr>
      <w:r>
        <w:rPr>
          <w:b/>
          <w:spacing w:val="5"/>
        </w:rPr>
        <w:t>要   旨</w:t>
      </w:r>
      <w:r>
        <w:rPr>
          <w:spacing w:val="11"/>
        </w:rPr>
        <w:t>：按公務人員考績法第</w:t>
      </w:r>
      <w:r>
        <w:rPr/>
        <w:t>5</w:t>
      </w:r>
      <w:r>
        <w:rPr>
          <w:spacing w:val="14"/>
        </w:rPr>
        <w:t>條第</w:t>
      </w:r>
      <w:r>
        <w:rPr/>
        <w:t>1</w:t>
      </w:r>
      <w:r>
        <w:rPr>
          <w:spacing w:val="4"/>
        </w:rPr>
        <w:t>項、第</w:t>
      </w:r>
      <w:r>
        <w:rPr/>
        <w:t>12</w:t>
      </w:r>
      <w:r>
        <w:rPr>
          <w:spacing w:val="15"/>
        </w:rPr>
        <w:t>條第</w:t>
      </w:r>
      <w:r>
        <w:rPr/>
        <w:t>1</w:t>
      </w:r>
      <w:r>
        <w:rPr>
          <w:spacing w:val="-123"/>
        </w:rPr>
        <w:t> </w:t>
      </w:r>
      <w:r>
        <w:rPr>
          <w:spacing w:val="16"/>
        </w:rPr>
        <w:t>項、第</w:t>
      </w:r>
      <w:r>
        <w:rPr/>
        <w:t>13</w:t>
      </w:r>
      <w:r>
        <w:rPr>
          <w:spacing w:val="16"/>
        </w:rPr>
        <w:t>條前段、同法施行細則第</w:t>
      </w:r>
      <w:r>
        <w:rPr/>
        <w:t>16</w:t>
      </w:r>
      <w:r>
        <w:rPr>
          <w:spacing w:val="16"/>
        </w:rPr>
        <w:t>條及各機關辦理公務人員考績（成）作業要點</w:t>
      </w:r>
      <w:r>
        <w:rPr>
          <w:spacing w:val="16"/>
          <w:w w:val="95"/>
        </w:rPr>
        <w:t>第</w:t>
      </w:r>
      <w:r>
        <w:rPr>
          <w:w w:val="95"/>
        </w:rPr>
        <w:t>5</w:t>
      </w:r>
      <w:r>
        <w:rPr>
          <w:spacing w:val="16"/>
          <w:w w:val="95"/>
        </w:rPr>
        <w:t>點第</w:t>
      </w:r>
      <w:r>
        <w:rPr>
          <w:w w:val="95"/>
        </w:rPr>
        <w:t>2</w:t>
      </w:r>
      <w:r>
        <w:rPr>
          <w:spacing w:val="16"/>
          <w:w w:val="95"/>
        </w:rPr>
        <w:t>項規定，各機關辦理年終考績時</w:t>
      </w:r>
    </w:p>
    <w:p>
      <w:pPr>
        <w:pStyle w:val="BodyText"/>
        <w:spacing w:line="247" w:lineRule="auto"/>
        <w:ind w:left="1541" w:right="252"/>
      </w:pPr>
      <w:r>
        <w:rPr>
          <w:spacing w:val="16"/>
        </w:rPr>
        <w:t>，應由機關首長就部屬之工作、操行、學識、才能等項表現進行考評；受考人考績年度內之平時考核獎懲次數，應詳實填列於公務人員考績表內，不得遺漏或登載錯誤，以作為主管人員就公務人員考績表項</w:t>
      </w:r>
      <w:r>
        <w:rPr>
          <w:spacing w:val="16"/>
          <w:w w:val="95"/>
        </w:rPr>
        <w:t>目評擬時，併入年終考績增減分數之依據</w:t>
      </w:r>
    </w:p>
    <w:p>
      <w:pPr>
        <w:pStyle w:val="BodyText"/>
        <w:spacing w:line="247" w:lineRule="auto"/>
        <w:ind w:left="1541" w:right="248" w:hanging="53"/>
      </w:pPr>
      <w:r>
        <w:rPr>
          <w:spacing w:val="12"/>
        </w:rPr>
        <w:t>。經查再申訴人</w:t>
      </w:r>
      <w:r>
        <w:rPr/>
        <w:t>103</w:t>
      </w:r>
      <w:r>
        <w:rPr>
          <w:spacing w:val="12"/>
        </w:rPr>
        <w:t>年公務人員考績表之平</w:t>
      </w:r>
      <w:r>
        <w:rPr>
          <w:spacing w:val="16"/>
        </w:rPr>
        <w:t>時考核獎懲欄，漏未登載臺灣澎湖地方法</w:t>
      </w:r>
      <w:r>
        <w:rPr>
          <w:spacing w:val="8"/>
        </w:rPr>
        <w:t>院檢察署</w:t>
      </w:r>
      <w:r>
        <w:rPr>
          <w:spacing w:val="13"/>
        </w:rPr>
        <w:t>（以下簡稱澎湖地檢署</w:t>
      </w:r>
      <w:r>
        <w:rPr/>
        <w:t>）103</w:t>
      </w:r>
      <w:r>
        <w:rPr>
          <w:spacing w:val="13"/>
        </w:rPr>
        <w:t>年</w:t>
      </w:r>
      <w:r>
        <w:rPr/>
        <w:t>12</w:t>
      </w:r>
      <w:r>
        <w:rPr>
          <w:spacing w:val="-123"/>
        </w:rPr>
        <w:t> </w:t>
      </w:r>
      <w:r>
        <w:rPr>
          <w:spacing w:val="16"/>
        </w:rPr>
        <w:t>月</w:t>
      </w:r>
      <w:r>
        <w:rPr/>
        <w:t>25</w:t>
      </w:r>
      <w:r>
        <w:rPr>
          <w:spacing w:val="15"/>
        </w:rPr>
        <w:t>日令，核布再申訴人嘉獎二次之獎勵</w:t>
      </w:r>
      <w:r>
        <w:rPr>
          <w:spacing w:val="16"/>
        </w:rPr>
        <w:t>紀錄，其單位主管及澎湖地檢署考績甄審委員會，以錯誤之平時考核獎懲紀錄，作</w:t>
      </w:r>
      <w:r>
        <w:rPr>
          <w:spacing w:val="23"/>
        </w:rPr>
        <w:t>為評擬及初核再申訴人</w:t>
      </w:r>
      <w:r>
        <w:rPr>
          <w:spacing w:val="11"/>
        </w:rPr>
        <w:t>103</w:t>
      </w:r>
      <w:r>
        <w:rPr>
          <w:spacing w:val="19"/>
        </w:rPr>
        <w:t>年年終考績之</w:t>
      </w:r>
      <w:r>
        <w:rPr>
          <w:spacing w:val="15"/>
        </w:rPr>
        <w:t>依據，於法已有未合；該署檢察長續為覆</w:t>
      </w:r>
      <w:r>
        <w:rPr>
          <w:spacing w:val="13"/>
        </w:rPr>
        <w:t>核，亦有未洽，核有重行辦理之必要。</w:t>
      </w:r>
    </w:p>
    <w:p>
      <w:pPr>
        <w:spacing w:after="0" w:line="247" w:lineRule="auto"/>
        <w:sectPr>
          <w:pgSz w:w="8400" w:h="11910"/>
          <w:pgMar w:header="0" w:footer="787" w:top="1100" w:bottom="980" w:left="920" w:right="880"/>
        </w:sectPr>
      </w:pPr>
    </w:p>
    <w:p>
      <w:pPr>
        <w:spacing w:line="247" w:lineRule="auto" w:before="64"/>
        <w:ind w:left="213" w:right="2021" w:firstLine="0"/>
        <w:jc w:val="both"/>
        <w:rPr>
          <w:sz w:val="25"/>
        </w:rPr>
      </w:pPr>
      <w:r>
        <w:rPr>
          <w:b/>
          <w:spacing w:val="15"/>
          <w:sz w:val="25"/>
        </w:rPr>
        <w:t>事件類型</w:t>
      </w:r>
      <w:r>
        <w:rPr>
          <w:spacing w:val="14"/>
          <w:sz w:val="25"/>
        </w:rPr>
        <w:t>：再申訴事件</w:t>
      </w:r>
      <w:r>
        <w:rPr>
          <w:sz w:val="25"/>
        </w:rPr>
        <w:t>/</w:t>
      </w:r>
      <w:r>
        <w:rPr>
          <w:spacing w:val="11"/>
          <w:sz w:val="25"/>
        </w:rPr>
        <w:t>加班補償事件</w:t>
      </w:r>
      <w:r>
        <w:rPr>
          <w:b/>
          <w:spacing w:val="15"/>
          <w:sz w:val="25"/>
        </w:rPr>
        <w:t>決定字號</w:t>
      </w:r>
      <w:r>
        <w:rPr>
          <w:sz w:val="25"/>
        </w:rPr>
        <w:t>：104</w:t>
      </w:r>
      <w:r>
        <w:rPr>
          <w:spacing w:val="14"/>
          <w:sz w:val="25"/>
        </w:rPr>
        <w:t>公申決字第</w:t>
      </w:r>
      <w:r>
        <w:rPr>
          <w:sz w:val="25"/>
        </w:rPr>
        <w:t>0155號</w:t>
      </w:r>
    </w:p>
    <w:p>
      <w:pPr>
        <w:spacing w:before="0"/>
        <w:ind w:left="213" w:right="0" w:firstLine="0"/>
        <w:jc w:val="both"/>
        <w:rPr>
          <w:sz w:val="25"/>
        </w:rPr>
      </w:pPr>
      <w:r>
        <w:rPr>
          <w:b/>
          <w:spacing w:val="15"/>
          <w:w w:val="95"/>
          <w:sz w:val="25"/>
        </w:rPr>
        <w:t>決定日期</w:t>
      </w:r>
      <w:r>
        <w:rPr>
          <w:spacing w:val="14"/>
          <w:w w:val="95"/>
          <w:sz w:val="25"/>
        </w:rPr>
        <w:t>：民國</w:t>
      </w:r>
      <w:r>
        <w:rPr>
          <w:w w:val="95"/>
          <w:sz w:val="25"/>
        </w:rPr>
        <w:t>104</w:t>
      </w:r>
      <w:r>
        <w:rPr>
          <w:spacing w:val="14"/>
          <w:w w:val="95"/>
          <w:sz w:val="25"/>
        </w:rPr>
        <w:t>年</w:t>
      </w:r>
      <w:r>
        <w:rPr>
          <w:w w:val="95"/>
          <w:sz w:val="25"/>
        </w:rPr>
        <w:t>6</w:t>
      </w:r>
      <w:r>
        <w:rPr>
          <w:spacing w:val="14"/>
          <w:w w:val="95"/>
          <w:sz w:val="25"/>
        </w:rPr>
        <w:t>月</w:t>
      </w:r>
      <w:r>
        <w:rPr>
          <w:w w:val="95"/>
          <w:sz w:val="25"/>
        </w:rPr>
        <w:t>23日</w:t>
      </w:r>
    </w:p>
    <w:p>
      <w:pPr>
        <w:pStyle w:val="BodyText"/>
        <w:spacing w:line="247" w:lineRule="auto" w:before="11"/>
        <w:ind w:left="1505" w:right="247" w:hanging="1292"/>
      </w:pPr>
      <w:r>
        <w:rPr>
          <w:b/>
          <w:spacing w:val="12"/>
        </w:rPr>
        <w:t>要   旨</w:t>
      </w:r>
      <w:r>
        <w:rPr>
          <w:spacing w:val="14"/>
        </w:rPr>
        <w:t>：再申訴人係高雄市體育處</w:t>
      </w:r>
      <w:r>
        <w:rPr>
          <w:spacing w:val="16"/>
        </w:rPr>
        <w:t>（</w:t>
      </w:r>
      <w:r>
        <w:rPr>
          <w:spacing w:val="12"/>
        </w:rPr>
        <w:t>以下簡稱高市</w:t>
      </w:r>
      <w:r>
        <w:rPr>
          <w:spacing w:val="19"/>
        </w:rPr>
        <w:t>體育處）</w:t>
      </w:r>
      <w:r>
        <w:rPr>
          <w:spacing w:val="17"/>
        </w:rPr>
        <w:t>國際體育組薦任第八職等組長。其以</w:t>
      </w:r>
      <w:r>
        <w:rPr/>
        <w:t>103</w:t>
      </w:r>
      <w:r>
        <w:rPr>
          <w:spacing w:val="16"/>
        </w:rPr>
        <w:t>年</w:t>
      </w:r>
      <w:r>
        <w:rPr>
          <w:spacing w:val="12"/>
        </w:rPr>
        <w:t>9</w:t>
      </w:r>
      <w:r>
        <w:rPr>
          <w:spacing w:val="17"/>
        </w:rPr>
        <w:t>月</w:t>
      </w:r>
      <w:r>
        <w:rPr>
          <w:spacing w:val="10"/>
        </w:rPr>
        <w:t>26</w:t>
      </w:r>
      <w:r>
        <w:rPr>
          <w:spacing w:val="18"/>
        </w:rPr>
        <w:t>日（</w:t>
      </w:r>
      <w:r>
        <w:rPr>
          <w:spacing w:val="17"/>
        </w:rPr>
        <w:t>星期五</w:t>
      </w:r>
      <w:r>
        <w:rPr>
          <w:spacing w:val="18"/>
        </w:rPr>
        <w:t>）</w:t>
      </w:r>
      <w:r>
        <w:rPr>
          <w:spacing w:val="19"/>
        </w:rPr>
        <w:t>下午</w:t>
      </w:r>
      <w:r>
        <w:rPr>
          <w:spacing w:val="12"/>
        </w:rPr>
        <w:t>6</w:t>
      </w:r>
      <w:r>
        <w:rPr>
          <w:spacing w:val="18"/>
        </w:rPr>
        <w:t>時至</w:t>
      </w:r>
      <w:r>
        <w:rPr/>
        <w:t>9</w:t>
      </w:r>
      <w:r>
        <w:rPr>
          <w:spacing w:val="-123"/>
        </w:rPr>
        <w:t> </w:t>
      </w:r>
      <w:r>
        <w:rPr/>
        <w:t>時</w:t>
      </w:r>
      <w:r>
        <w:rPr>
          <w:spacing w:val="14"/>
        </w:rPr>
        <w:t>（共</w:t>
      </w:r>
      <w:r>
        <w:rPr/>
        <w:t>3</w:t>
      </w:r>
      <w:r>
        <w:rPr>
          <w:spacing w:val="14"/>
        </w:rPr>
        <w:t>小時</w:t>
      </w:r>
      <w:r>
        <w:rPr/>
        <w:t>）</w:t>
      </w:r>
      <w:r>
        <w:rPr>
          <w:spacing w:val="15"/>
        </w:rPr>
        <w:t>及同年月</w:t>
      </w:r>
      <w:r>
        <w:rPr/>
        <w:t>27日</w:t>
      </w:r>
      <w:r>
        <w:rPr>
          <w:spacing w:val="14"/>
        </w:rPr>
        <w:t>（星期六</w:t>
      </w:r>
      <w:r>
        <w:rPr/>
        <w:t>）上</w:t>
      </w:r>
      <w:r>
        <w:rPr>
          <w:spacing w:val="14"/>
          <w:w w:val="99"/>
        </w:rPr>
        <w:t>午</w:t>
      </w:r>
      <w:r>
        <w:rPr>
          <w:spacing w:val="7"/>
          <w:w w:val="99"/>
        </w:rPr>
        <w:t>6</w:t>
      </w:r>
      <w:r>
        <w:rPr>
          <w:spacing w:val="14"/>
          <w:w w:val="99"/>
        </w:rPr>
        <w:t>時</w:t>
      </w:r>
      <w:r>
        <w:rPr>
          <w:spacing w:val="7"/>
          <w:w w:val="99"/>
        </w:rPr>
        <w:t>1</w:t>
      </w:r>
      <w:r>
        <w:rPr>
          <w:spacing w:val="9"/>
          <w:w w:val="99"/>
        </w:rPr>
        <w:t>5</w:t>
      </w:r>
      <w:r>
        <w:rPr>
          <w:spacing w:val="14"/>
          <w:w w:val="99"/>
        </w:rPr>
        <w:t>分至下午</w:t>
      </w:r>
      <w:r>
        <w:rPr>
          <w:spacing w:val="9"/>
          <w:w w:val="99"/>
        </w:rPr>
        <w:t>5</w:t>
      </w:r>
      <w:r>
        <w:rPr>
          <w:spacing w:val="16"/>
          <w:w w:val="99"/>
        </w:rPr>
        <w:t>時</w:t>
      </w:r>
      <w:r>
        <w:rPr>
          <w:spacing w:val="7"/>
          <w:w w:val="99"/>
        </w:rPr>
        <w:t>15</w:t>
      </w:r>
      <w:r>
        <w:rPr>
          <w:spacing w:val="-20"/>
          <w:w w:val="99"/>
        </w:rPr>
        <w:t>分</w:t>
      </w:r>
      <w:r>
        <w:rPr>
          <w:spacing w:val="14"/>
          <w:w w:val="99"/>
        </w:rPr>
        <w:t>（</w:t>
      </w:r>
      <w:r>
        <w:rPr>
          <w:spacing w:val="15"/>
          <w:w w:val="99"/>
        </w:rPr>
        <w:t>共</w:t>
      </w:r>
      <w:r>
        <w:rPr>
          <w:spacing w:val="7"/>
          <w:w w:val="99"/>
        </w:rPr>
        <w:t>1</w:t>
      </w:r>
      <w:r>
        <w:rPr>
          <w:spacing w:val="9"/>
          <w:w w:val="99"/>
        </w:rPr>
        <w:t>1</w:t>
      </w:r>
      <w:r>
        <w:rPr>
          <w:spacing w:val="14"/>
          <w:w w:val="99"/>
        </w:rPr>
        <w:t>小時</w:t>
      </w:r>
      <w:r>
        <w:rPr>
          <w:spacing w:val="-135"/>
          <w:w w:val="99"/>
        </w:rPr>
        <w:t>）</w:t>
      </w:r>
      <w:r>
        <w:rPr>
          <w:w w:val="99"/>
        </w:rPr>
        <w:t>，有</w:t>
      </w:r>
      <w:r>
        <w:rPr>
          <w:spacing w:val="26"/>
        </w:rPr>
        <w:t>辦理</w:t>
      </w:r>
      <w:r>
        <w:rPr>
          <w:spacing w:val="11"/>
        </w:rPr>
        <w:t>103</w:t>
      </w:r>
      <w:r>
        <w:rPr>
          <w:spacing w:val="24"/>
        </w:rPr>
        <w:t>年全國中等學校田徑錦標賽場地</w:t>
      </w:r>
      <w:r>
        <w:rPr>
          <w:spacing w:val="43"/>
          <w:w w:val="95"/>
        </w:rPr>
        <w:t>工作之加班事實為由， 於高市體育處</w:t>
      </w:r>
      <w:r>
        <w:rPr/>
        <w:t>WebITR</w:t>
      </w:r>
      <w:r>
        <w:rPr>
          <w:spacing w:val="16"/>
        </w:rPr>
        <w:t>線上差勤管理系統登錄加班，以便</w:t>
      </w:r>
      <w:r>
        <w:rPr>
          <w:spacing w:val="17"/>
        </w:rPr>
        <w:t>申請加班補休，經該處予以否准。再申訴人不服該處不同意其加班補休申請。按公</w:t>
      </w:r>
      <w:r>
        <w:rPr>
          <w:spacing w:val="19"/>
        </w:rPr>
        <w:t>務人員保障法第</w:t>
      </w:r>
      <w:r>
        <w:rPr>
          <w:spacing w:val="9"/>
        </w:rPr>
        <w:t>23</w:t>
      </w:r>
      <w:r>
        <w:rPr>
          <w:spacing w:val="17"/>
        </w:rPr>
        <w:t>條已明定，公務人員經指派於上班時間以外執行職務者，服務機關應給予加班費、補休假、獎勵或其他相</w:t>
      </w:r>
      <w:r>
        <w:rPr>
          <w:spacing w:val="9"/>
          <w:w w:val="95"/>
        </w:rPr>
        <w:t>當之補償。本件再申訴人支領之</w:t>
      </w:r>
      <w:r>
        <w:rPr>
          <w:w w:val="95"/>
        </w:rPr>
        <w:t>600</w:t>
      </w:r>
      <w:r>
        <w:rPr>
          <w:spacing w:val="16"/>
          <w:w w:val="95"/>
        </w:rPr>
        <w:t>元酬勞</w:t>
      </w:r>
    </w:p>
    <w:p>
      <w:pPr>
        <w:pStyle w:val="BodyText"/>
        <w:spacing w:line="247" w:lineRule="auto"/>
        <w:ind w:left="1505" w:right="247"/>
      </w:pPr>
      <w:r>
        <w:rPr>
          <w:spacing w:val="17"/>
        </w:rPr>
        <w:t>，既由田徑協會發給，得否認為係高市體</w:t>
      </w:r>
      <w:r>
        <w:rPr>
          <w:spacing w:val="21"/>
          <w:w w:val="95"/>
        </w:rPr>
        <w:t>育處給予之補償， 已非無疑。且每日</w:t>
      </w:r>
      <w:r>
        <w:rPr>
          <w:w w:val="95"/>
        </w:rPr>
        <w:t>600</w:t>
      </w:r>
      <w:r>
        <w:rPr>
          <w:spacing w:val="1"/>
          <w:w w:val="95"/>
        </w:rPr>
        <w:t> </w:t>
      </w:r>
      <w:r>
        <w:rPr>
          <w:spacing w:val="19"/>
          <w:w w:val="95"/>
        </w:rPr>
        <w:t>元之酬勞， 與其原可支領之加班費金額(</w:t>
      </w:r>
      <w:r>
        <w:rPr>
          <w:spacing w:val="1"/>
          <w:w w:val="95"/>
        </w:rPr>
        <w:t> </w:t>
      </w:r>
      <w:r>
        <w:rPr>
          <w:spacing w:val="19"/>
        </w:rPr>
        <w:t>約</w:t>
      </w:r>
      <w:r>
        <w:rPr/>
        <w:t>3,000</w:t>
      </w:r>
      <w:r>
        <w:rPr>
          <w:spacing w:val="14"/>
        </w:rPr>
        <w:t>元)，兩者差距難謂相當，與公務</w:t>
      </w:r>
      <w:r>
        <w:rPr>
          <w:spacing w:val="19"/>
        </w:rPr>
        <w:t>人員保障法第</w:t>
      </w:r>
      <w:r>
        <w:rPr>
          <w:spacing w:val="9"/>
        </w:rPr>
        <w:t>23</w:t>
      </w:r>
      <w:r>
        <w:rPr>
          <w:spacing w:val="17"/>
        </w:rPr>
        <w:t>條規定之意旨亦有未合。又高市體育處縱以經費考量不給予其加班費，是否已依該處陳述意見時所述，提供</w:t>
      </w:r>
      <w:r>
        <w:rPr>
          <w:spacing w:val="26"/>
        </w:rPr>
        <w:t>再申訴人選擇不支領該每日</w:t>
      </w:r>
      <w:r>
        <w:rPr>
          <w:spacing w:val="11"/>
        </w:rPr>
        <w:t>600</w:t>
      </w:r>
      <w:r>
        <w:rPr>
          <w:spacing w:val="20"/>
        </w:rPr>
        <w:t>元之工作</w:t>
      </w:r>
      <w:r>
        <w:rPr>
          <w:spacing w:val="17"/>
          <w:w w:val="95"/>
        </w:rPr>
        <w:t>酬勞，改以加班補休之方式以為補償，亦</w:t>
      </w:r>
    </w:p>
    <w:p>
      <w:pPr>
        <w:spacing w:after="0" w:line="247" w:lineRule="auto"/>
        <w:sectPr>
          <w:pgSz w:w="8400" w:h="11910"/>
          <w:pgMar w:header="0" w:footer="787" w:top="1100" w:bottom="980" w:left="920" w:right="880"/>
        </w:sectPr>
      </w:pPr>
    </w:p>
    <w:p>
      <w:pPr>
        <w:pStyle w:val="BodyText"/>
        <w:spacing w:line="247" w:lineRule="auto" w:before="64"/>
        <w:ind w:left="1505" w:right="247"/>
      </w:pPr>
      <w:r>
        <w:rPr>
          <w:spacing w:val="17"/>
        </w:rPr>
        <w:t>待究明。是高市體育處逕以再申訴人已領</w:t>
      </w:r>
      <w:r>
        <w:rPr>
          <w:spacing w:val="14"/>
        </w:rPr>
        <w:t>取每日</w:t>
      </w:r>
      <w:r>
        <w:rPr/>
        <w:t>600</w:t>
      </w:r>
      <w:r>
        <w:rPr>
          <w:spacing w:val="8"/>
        </w:rPr>
        <w:t>元之酬勞為由，否准再申訴人加</w:t>
      </w:r>
      <w:r>
        <w:rPr>
          <w:spacing w:val="13"/>
        </w:rPr>
        <w:t>班補償之申請，核有再行斟酌之必要。</w:t>
      </w:r>
    </w:p>
    <w:p>
      <w:pPr>
        <w:pStyle w:val="BodyText"/>
        <w:ind w:left="0"/>
        <w:jc w:val="left"/>
        <w:rPr>
          <w:sz w:val="24"/>
        </w:rPr>
      </w:pPr>
    </w:p>
    <w:p>
      <w:pPr>
        <w:pStyle w:val="BodyText"/>
        <w:spacing w:before="7"/>
        <w:ind w:left="0"/>
        <w:jc w:val="left"/>
        <w:rPr>
          <w:sz w:val="27"/>
        </w:rPr>
      </w:pPr>
    </w:p>
    <w:p>
      <w:pPr>
        <w:spacing w:line="247" w:lineRule="auto" w:before="0"/>
        <w:ind w:left="213" w:right="2548" w:firstLine="0"/>
        <w:jc w:val="both"/>
        <w:rPr>
          <w:sz w:val="25"/>
        </w:rPr>
      </w:pPr>
      <w:r>
        <w:rPr>
          <w:b/>
          <w:spacing w:val="15"/>
          <w:sz w:val="25"/>
        </w:rPr>
        <w:t>事件類型</w:t>
      </w:r>
      <w:r>
        <w:rPr>
          <w:spacing w:val="14"/>
          <w:sz w:val="25"/>
        </w:rPr>
        <w:t>：再申訴事件</w:t>
      </w:r>
      <w:r>
        <w:rPr>
          <w:sz w:val="25"/>
        </w:rPr>
        <w:t>/</w:t>
      </w:r>
      <w:r>
        <w:rPr>
          <w:spacing w:val="10"/>
          <w:sz w:val="25"/>
        </w:rPr>
        <w:t>考績事件</w:t>
      </w:r>
      <w:r>
        <w:rPr>
          <w:b/>
          <w:spacing w:val="15"/>
          <w:sz w:val="25"/>
        </w:rPr>
        <w:t>決定字號</w:t>
      </w:r>
      <w:r>
        <w:rPr>
          <w:sz w:val="25"/>
        </w:rPr>
        <w:t>：104</w:t>
      </w:r>
      <w:r>
        <w:rPr>
          <w:spacing w:val="14"/>
          <w:sz w:val="25"/>
        </w:rPr>
        <w:t>公申決字第</w:t>
      </w:r>
      <w:r>
        <w:rPr>
          <w:sz w:val="25"/>
        </w:rPr>
        <w:t>0157號</w:t>
      </w:r>
      <w:r>
        <w:rPr>
          <w:b/>
          <w:spacing w:val="15"/>
          <w:sz w:val="25"/>
        </w:rPr>
        <w:t>決定日期</w:t>
      </w:r>
      <w:r>
        <w:rPr>
          <w:spacing w:val="14"/>
          <w:sz w:val="25"/>
        </w:rPr>
        <w:t>：民國</w:t>
      </w:r>
      <w:r>
        <w:rPr>
          <w:sz w:val="25"/>
        </w:rPr>
        <w:t>104</w:t>
      </w:r>
      <w:r>
        <w:rPr>
          <w:spacing w:val="14"/>
          <w:sz w:val="25"/>
        </w:rPr>
        <w:t>年</w:t>
      </w:r>
      <w:r>
        <w:rPr>
          <w:sz w:val="25"/>
        </w:rPr>
        <w:t>6</w:t>
      </w:r>
      <w:r>
        <w:rPr>
          <w:spacing w:val="14"/>
          <w:sz w:val="25"/>
        </w:rPr>
        <w:t>月</w:t>
      </w:r>
      <w:r>
        <w:rPr>
          <w:sz w:val="25"/>
        </w:rPr>
        <w:t>23日</w:t>
      </w:r>
    </w:p>
    <w:p>
      <w:pPr>
        <w:pStyle w:val="BodyText"/>
        <w:spacing w:line="247" w:lineRule="auto"/>
        <w:ind w:left="1541" w:right="268" w:hanging="1328"/>
      </w:pPr>
      <w:r>
        <w:rPr>
          <w:b/>
          <w:spacing w:val="11"/>
        </w:rPr>
        <w:t>要   旨</w:t>
      </w:r>
      <w:r>
        <w:rPr>
          <w:spacing w:val="14"/>
        </w:rPr>
        <w:t>：再申訴人係臺中市立清水國民中學人事室</w:t>
      </w:r>
      <w:r>
        <w:rPr>
          <w:spacing w:val="6"/>
        </w:rPr>
        <w:t>主任，其</w:t>
      </w:r>
      <w:r>
        <w:rPr/>
        <w:t>103</w:t>
      </w:r>
      <w:r>
        <w:rPr>
          <w:spacing w:val="8"/>
        </w:rPr>
        <w:t>年公務人員考績表，平時考核</w:t>
      </w:r>
      <w:r>
        <w:rPr>
          <w:spacing w:val="16"/>
        </w:rPr>
        <w:t>獎懲欄記載嘉獎</w:t>
      </w:r>
      <w:r>
        <w:rPr/>
        <w:t>10</w:t>
      </w:r>
      <w:r>
        <w:rPr>
          <w:spacing w:val="14"/>
        </w:rPr>
        <w:t>次；臺中市政府人事處</w:t>
      </w:r>
    </w:p>
    <w:p>
      <w:pPr>
        <w:pStyle w:val="BodyText"/>
        <w:spacing w:line="247" w:lineRule="auto"/>
        <w:ind w:left="1541" w:right="251"/>
      </w:pPr>
      <w:r>
        <w:rPr>
          <w:spacing w:val="16"/>
        </w:rPr>
        <w:t>（以下簡稱中市人事處）及所屬人事機構</w:t>
      </w:r>
      <w:r>
        <w:rPr/>
        <w:t>103</w:t>
      </w:r>
      <w:r>
        <w:rPr>
          <w:spacing w:val="16"/>
        </w:rPr>
        <w:t>年</w:t>
      </w:r>
      <w:r>
        <w:rPr/>
        <w:t>12</w:t>
      </w:r>
      <w:r>
        <w:rPr>
          <w:spacing w:val="16"/>
        </w:rPr>
        <w:t>月</w:t>
      </w:r>
      <w:r>
        <w:rPr/>
        <w:t>22</w:t>
      </w:r>
      <w:r>
        <w:rPr>
          <w:spacing w:val="16"/>
        </w:rPr>
        <w:t>日</w:t>
      </w:r>
      <w:r>
        <w:rPr/>
        <w:t>103</w:t>
      </w:r>
      <w:r>
        <w:rPr>
          <w:spacing w:val="17"/>
        </w:rPr>
        <w:t>年第</w:t>
      </w:r>
      <w:r>
        <w:rPr/>
        <w:t>15</w:t>
      </w:r>
      <w:r>
        <w:rPr>
          <w:spacing w:val="13"/>
        </w:rPr>
        <w:t>次考績委員會會</w:t>
      </w:r>
      <w:r>
        <w:rPr>
          <w:spacing w:val="7"/>
        </w:rPr>
        <w:t>議初核時，依人事單位提具之</w:t>
      </w:r>
      <w:r>
        <w:rPr/>
        <w:t>103</w:t>
      </w:r>
      <w:r>
        <w:rPr>
          <w:spacing w:val="9"/>
        </w:rPr>
        <w:t>年終考績</w:t>
      </w:r>
      <w:r>
        <w:rPr>
          <w:spacing w:val="16"/>
        </w:rPr>
        <w:t>評分清冊，再申訴人之獎懲紀錄亦為嘉獎</w:t>
      </w:r>
      <w:r>
        <w:rPr/>
        <w:t>10</w:t>
      </w:r>
      <w:r>
        <w:rPr>
          <w:spacing w:val="16"/>
        </w:rPr>
        <w:t>次，並經初核維持</w:t>
      </w:r>
      <w:r>
        <w:rPr/>
        <w:t>79</w:t>
      </w:r>
      <w:r>
        <w:rPr>
          <w:spacing w:val="16"/>
        </w:rPr>
        <w:t>分；惟查卷附獎勵</w:t>
      </w:r>
      <w:r>
        <w:rPr>
          <w:spacing w:val="9"/>
        </w:rPr>
        <w:t>令，再申訴人於</w:t>
      </w:r>
      <w:r>
        <w:rPr/>
        <w:t>103</w:t>
      </w:r>
      <w:r>
        <w:rPr>
          <w:spacing w:val="14"/>
        </w:rPr>
        <w:t>年有嘉獎</w:t>
      </w:r>
      <w:r>
        <w:rPr/>
        <w:t>12</w:t>
      </w:r>
      <w:r>
        <w:rPr>
          <w:spacing w:val="5"/>
        </w:rPr>
        <w:t>次，二者之</w:t>
      </w:r>
      <w:r>
        <w:rPr>
          <w:spacing w:val="16"/>
        </w:rPr>
        <w:t>登載次數並不相符。據上，再申訴人之單位主管，即臺中市政府教育局人事室主任評擬，以及中市人事處及所屬人事機構考績委員會初核時，所依據平時考核獎懲紀錄之嘉獎次數，究係</w:t>
      </w:r>
      <w:r>
        <w:rPr/>
        <w:t>10</w:t>
      </w:r>
      <w:r>
        <w:rPr>
          <w:spacing w:val="16"/>
        </w:rPr>
        <w:t>次或</w:t>
      </w:r>
      <w:r>
        <w:rPr/>
        <w:t>12</w:t>
      </w:r>
      <w:r>
        <w:rPr>
          <w:spacing w:val="16"/>
        </w:rPr>
        <w:t>次，核有事實未明之處，該處處長續為覆核，亦有未</w:t>
      </w:r>
      <w:r>
        <w:rPr>
          <w:spacing w:val="14"/>
        </w:rPr>
        <w:t>洽。</w:t>
      </w:r>
    </w:p>
    <w:p>
      <w:pPr>
        <w:spacing w:after="0" w:line="247" w:lineRule="auto"/>
        <w:sectPr>
          <w:pgSz w:w="8400" w:h="11910"/>
          <w:pgMar w:header="0" w:footer="787" w:top="1100" w:bottom="980" w:left="920" w:right="880"/>
        </w:sectPr>
      </w:pPr>
    </w:p>
    <w:p>
      <w:pPr>
        <w:spacing w:line="247" w:lineRule="auto" w:before="64"/>
        <w:ind w:left="213" w:right="2548" w:firstLine="0"/>
        <w:jc w:val="both"/>
        <w:rPr>
          <w:sz w:val="25"/>
        </w:rPr>
      </w:pPr>
      <w:r>
        <w:rPr>
          <w:b/>
          <w:spacing w:val="15"/>
          <w:sz w:val="25"/>
        </w:rPr>
        <w:t>事件類型</w:t>
      </w:r>
      <w:r>
        <w:rPr>
          <w:spacing w:val="14"/>
          <w:sz w:val="25"/>
        </w:rPr>
        <w:t>：再申訴事件</w:t>
      </w:r>
      <w:r>
        <w:rPr>
          <w:sz w:val="25"/>
        </w:rPr>
        <w:t>/</w:t>
      </w:r>
      <w:r>
        <w:rPr>
          <w:spacing w:val="10"/>
          <w:sz w:val="25"/>
        </w:rPr>
        <w:t>考績事件</w:t>
      </w:r>
      <w:r>
        <w:rPr>
          <w:b/>
          <w:spacing w:val="15"/>
          <w:sz w:val="25"/>
        </w:rPr>
        <w:t>決定字號</w:t>
      </w:r>
      <w:r>
        <w:rPr>
          <w:sz w:val="25"/>
        </w:rPr>
        <w:t>：104</w:t>
      </w:r>
      <w:r>
        <w:rPr>
          <w:spacing w:val="14"/>
          <w:sz w:val="25"/>
        </w:rPr>
        <w:t>公申決字第</w:t>
      </w:r>
      <w:r>
        <w:rPr>
          <w:sz w:val="25"/>
        </w:rPr>
        <w:t>0159號</w:t>
      </w:r>
      <w:r>
        <w:rPr>
          <w:b/>
          <w:spacing w:val="15"/>
          <w:sz w:val="25"/>
        </w:rPr>
        <w:t>決定日期</w:t>
      </w:r>
      <w:r>
        <w:rPr>
          <w:spacing w:val="14"/>
          <w:sz w:val="25"/>
        </w:rPr>
        <w:t>：民國</w:t>
      </w:r>
      <w:r>
        <w:rPr>
          <w:sz w:val="25"/>
        </w:rPr>
        <w:t>104</w:t>
      </w:r>
      <w:r>
        <w:rPr>
          <w:spacing w:val="14"/>
          <w:sz w:val="25"/>
        </w:rPr>
        <w:t>年</w:t>
      </w:r>
      <w:r>
        <w:rPr>
          <w:sz w:val="25"/>
        </w:rPr>
        <w:t>6</w:t>
      </w:r>
      <w:r>
        <w:rPr>
          <w:spacing w:val="14"/>
          <w:sz w:val="25"/>
        </w:rPr>
        <w:t>月</w:t>
      </w:r>
      <w:r>
        <w:rPr>
          <w:sz w:val="25"/>
        </w:rPr>
        <w:t>23日</w:t>
      </w:r>
    </w:p>
    <w:p>
      <w:pPr>
        <w:pStyle w:val="BodyText"/>
        <w:spacing w:line="247" w:lineRule="auto"/>
        <w:ind w:left="1505" w:right="246" w:hanging="1292"/>
      </w:pPr>
      <w:r>
        <w:rPr>
          <w:b/>
          <w:spacing w:val="11"/>
        </w:rPr>
        <w:t>要   旨</w:t>
      </w:r>
      <w:r>
        <w:rPr>
          <w:spacing w:val="15"/>
        </w:rPr>
        <w:t>：再申訴人係高雄市立聯合醫院</w:t>
      </w:r>
      <w:r>
        <w:rPr>
          <w:spacing w:val="16"/>
        </w:rPr>
        <w:t>（以下簡稱</w:t>
      </w:r>
      <w:r>
        <w:rPr>
          <w:spacing w:val="19"/>
        </w:rPr>
        <w:t>高市聯醫）牙科師（三）</w:t>
      </w:r>
      <w:r>
        <w:rPr>
          <w:spacing w:val="16"/>
        </w:rPr>
        <w:t>級牙醫師。查高</w:t>
      </w:r>
      <w:r>
        <w:rPr>
          <w:spacing w:val="19"/>
        </w:rPr>
        <w:t>市聯醫師（二）</w:t>
      </w:r>
      <w:r>
        <w:rPr>
          <w:spacing w:val="17"/>
        </w:rPr>
        <w:t>級牙科醫師兼主任張○○</w:t>
      </w:r>
      <w:r>
        <w:rPr>
          <w:spacing w:val="-123"/>
        </w:rPr>
        <w:t> </w:t>
      </w:r>
      <w:r>
        <w:rPr>
          <w:spacing w:val="14"/>
          <w:w w:val="95"/>
        </w:rPr>
        <w:t>於</w:t>
      </w:r>
      <w:r>
        <w:rPr>
          <w:w w:val="95"/>
        </w:rPr>
        <w:t>102</w:t>
      </w:r>
      <w:r>
        <w:rPr>
          <w:spacing w:val="16"/>
          <w:w w:val="95"/>
        </w:rPr>
        <w:t>年</w:t>
      </w:r>
      <w:r>
        <w:rPr>
          <w:w w:val="95"/>
        </w:rPr>
        <w:t>9</w:t>
      </w:r>
      <w:r>
        <w:rPr>
          <w:spacing w:val="14"/>
          <w:w w:val="95"/>
        </w:rPr>
        <w:t>月</w:t>
      </w:r>
      <w:r>
        <w:rPr>
          <w:spacing w:val="10"/>
          <w:w w:val="95"/>
        </w:rPr>
        <w:t>2</w:t>
      </w:r>
      <w:r>
        <w:rPr>
          <w:spacing w:val="9"/>
          <w:w w:val="95"/>
        </w:rPr>
        <w:t>日退休後，該院並未辦理甄補</w:t>
      </w:r>
    </w:p>
    <w:p>
      <w:pPr>
        <w:pStyle w:val="BodyText"/>
        <w:spacing w:line="247" w:lineRule="auto"/>
        <w:ind w:left="1505" w:right="246"/>
      </w:pPr>
      <w:r>
        <w:rPr>
          <w:spacing w:val="17"/>
        </w:rPr>
        <w:t>，而由顏○○醫師代理該職務。依公務人員考績法之規定，再申訴人之年終考績評擬之程序，應由其單位主管，即顏○○醫師參酌對其平時成績考核之紀錄，就公務人員考績表所列工作、操行、學識、才能</w:t>
      </w:r>
      <w:r>
        <w:rPr>
          <w:spacing w:val="10"/>
        </w:rPr>
        <w:t>各項細目之考核內容，對再申訴人</w:t>
      </w:r>
      <w:r>
        <w:rPr/>
        <w:t>103</w:t>
      </w:r>
      <w:r>
        <w:rPr>
          <w:spacing w:val="15"/>
        </w:rPr>
        <w:t>年之</w:t>
      </w:r>
      <w:r>
        <w:rPr>
          <w:spacing w:val="10"/>
        </w:rPr>
        <w:t>整體表現予以綜合評擬。惟查再申訴人</w:t>
      </w:r>
      <w:r>
        <w:rPr/>
        <w:t>103</w:t>
      </w:r>
      <w:r>
        <w:rPr>
          <w:spacing w:val="-123"/>
        </w:rPr>
        <w:t> </w:t>
      </w:r>
      <w:r>
        <w:rPr>
          <w:spacing w:val="17"/>
        </w:rPr>
        <w:t>年公務人員考績表之直屬或上級長官考評欄，並非由顏醫師評擬，而係由高市聯醫</w:t>
      </w:r>
      <w:r>
        <w:rPr>
          <w:spacing w:val="19"/>
        </w:rPr>
        <w:t>林○○院長（甲）章綜合評擬為</w:t>
      </w:r>
      <w:r>
        <w:rPr>
          <w:spacing w:val="9"/>
        </w:rPr>
        <w:t>79</w:t>
      </w:r>
      <w:r>
        <w:rPr>
          <w:spacing w:val="12"/>
        </w:rPr>
        <w:t>分，遞</w:t>
      </w:r>
      <w:r>
        <w:rPr>
          <w:spacing w:val="17"/>
          <w:w w:val="95"/>
        </w:rPr>
        <w:t>送高市聯醫考績委員會初核、林院長覆核</w:t>
      </w:r>
    </w:p>
    <w:p>
      <w:pPr>
        <w:pStyle w:val="BodyText"/>
        <w:spacing w:line="247" w:lineRule="auto"/>
        <w:ind w:left="1505" w:right="246"/>
      </w:pPr>
      <w:r>
        <w:rPr>
          <w:spacing w:val="19"/>
        </w:rPr>
        <w:t>，均維持</w:t>
      </w:r>
      <w:r>
        <w:rPr>
          <w:spacing w:val="9"/>
        </w:rPr>
        <w:t>79</w:t>
      </w:r>
      <w:r>
        <w:rPr>
          <w:spacing w:val="17"/>
        </w:rPr>
        <w:t>分。茲以林院長並非再申訴人之直屬主管，自無對再申訴人為考績評擬</w:t>
      </w:r>
      <w:r>
        <w:rPr>
          <w:spacing w:val="8"/>
        </w:rPr>
        <w:t>之權限。是高市聯醫對再申訴人</w:t>
      </w:r>
      <w:r>
        <w:rPr/>
        <w:t>103</w:t>
      </w:r>
      <w:r>
        <w:rPr>
          <w:spacing w:val="15"/>
        </w:rPr>
        <w:t>年年終</w:t>
      </w:r>
      <w:r>
        <w:rPr>
          <w:spacing w:val="17"/>
        </w:rPr>
        <w:t>考績之辦理作業程序，核與公務人員考績</w:t>
      </w:r>
      <w:r>
        <w:rPr>
          <w:spacing w:val="26"/>
        </w:rPr>
        <w:t>法第</w:t>
      </w:r>
      <w:r>
        <w:rPr>
          <w:spacing w:val="13"/>
        </w:rPr>
        <w:t>14</w:t>
      </w:r>
      <w:r>
        <w:rPr>
          <w:spacing w:val="26"/>
        </w:rPr>
        <w:t>條第</w:t>
      </w:r>
      <w:r>
        <w:rPr>
          <w:spacing w:val="19"/>
        </w:rPr>
        <w:t>1</w:t>
      </w:r>
      <w:r>
        <w:rPr>
          <w:spacing w:val="26"/>
        </w:rPr>
        <w:t>項前段及同法施行細則第</w:t>
      </w:r>
      <w:r>
        <w:rPr/>
        <w:t>18</w:t>
      </w:r>
      <w:r>
        <w:rPr>
          <w:spacing w:val="-123"/>
        </w:rPr>
        <w:t> </w:t>
      </w:r>
      <w:r>
        <w:rPr>
          <w:spacing w:val="13"/>
        </w:rPr>
        <w:t>條規定有違，自有法定程序之瑕疵。</w:t>
      </w:r>
    </w:p>
    <w:p>
      <w:pPr>
        <w:spacing w:after="0" w:line="247" w:lineRule="auto"/>
        <w:sectPr>
          <w:pgSz w:w="8400" w:h="11910"/>
          <w:pgMar w:header="0" w:footer="787" w:top="1100" w:bottom="980" w:left="920" w:right="880"/>
        </w:sectPr>
      </w:pPr>
    </w:p>
    <w:p>
      <w:pPr>
        <w:spacing w:line="247" w:lineRule="auto" w:before="64"/>
        <w:ind w:left="213" w:right="2548" w:firstLine="0"/>
        <w:jc w:val="both"/>
        <w:rPr>
          <w:sz w:val="25"/>
        </w:rPr>
      </w:pPr>
      <w:r>
        <w:rPr>
          <w:b/>
          <w:spacing w:val="15"/>
          <w:sz w:val="25"/>
        </w:rPr>
        <w:t>事件類型</w:t>
      </w:r>
      <w:r>
        <w:rPr>
          <w:spacing w:val="14"/>
          <w:sz w:val="25"/>
        </w:rPr>
        <w:t>：再申訴事件</w:t>
      </w:r>
      <w:r>
        <w:rPr>
          <w:sz w:val="25"/>
        </w:rPr>
        <w:t>/</w:t>
      </w:r>
      <w:r>
        <w:rPr>
          <w:spacing w:val="10"/>
          <w:sz w:val="25"/>
        </w:rPr>
        <w:t>考績事件</w:t>
      </w:r>
      <w:r>
        <w:rPr>
          <w:b/>
          <w:spacing w:val="15"/>
          <w:sz w:val="25"/>
        </w:rPr>
        <w:t>決定字號</w:t>
      </w:r>
      <w:r>
        <w:rPr>
          <w:sz w:val="25"/>
        </w:rPr>
        <w:t>：104</w:t>
      </w:r>
      <w:r>
        <w:rPr>
          <w:spacing w:val="14"/>
          <w:sz w:val="25"/>
        </w:rPr>
        <w:t>公申決字第</w:t>
      </w:r>
      <w:r>
        <w:rPr>
          <w:sz w:val="25"/>
        </w:rPr>
        <w:t>0160號</w:t>
      </w:r>
      <w:r>
        <w:rPr>
          <w:b/>
          <w:spacing w:val="15"/>
          <w:sz w:val="25"/>
        </w:rPr>
        <w:t>決定日期</w:t>
      </w:r>
      <w:r>
        <w:rPr>
          <w:spacing w:val="14"/>
          <w:sz w:val="25"/>
        </w:rPr>
        <w:t>：民國</w:t>
      </w:r>
      <w:r>
        <w:rPr>
          <w:sz w:val="25"/>
        </w:rPr>
        <w:t>104</w:t>
      </w:r>
      <w:r>
        <w:rPr>
          <w:spacing w:val="14"/>
          <w:sz w:val="25"/>
        </w:rPr>
        <w:t>年</w:t>
      </w:r>
      <w:r>
        <w:rPr>
          <w:sz w:val="25"/>
        </w:rPr>
        <w:t>6</w:t>
      </w:r>
      <w:r>
        <w:rPr>
          <w:spacing w:val="14"/>
          <w:sz w:val="25"/>
        </w:rPr>
        <w:t>月</w:t>
      </w:r>
      <w:r>
        <w:rPr>
          <w:sz w:val="25"/>
        </w:rPr>
        <w:t>23日</w:t>
      </w:r>
    </w:p>
    <w:p>
      <w:pPr>
        <w:pStyle w:val="BodyText"/>
        <w:spacing w:line="247" w:lineRule="auto"/>
        <w:ind w:left="1505" w:right="248" w:hanging="1292"/>
      </w:pPr>
      <w:r>
        <w:rPr>
          <w:b/>
          <w:spacing w:val="11"/>
        </w:rPr>
        <w:t>要   旨</w:t>
      </w:r>
      <w:r>
        <w:rPr>
          <w:spacing w:val="15"/>
        </w:rPr>
        <w:t>：按再申訴人係臺北市立龍山國民中學</w:t>
      </w:r>
      <w:r>
        <w:rPr>
          <w:spacing w:val="16"/>
        </w:rPr>
        <w:t>（以</w:t>
      </w:r>
      <w:r>
        <w:rPr>
          <w:spacing w:val="14"/>
          <w:w w:val="95"/>
        </w:rPr>
        <w:t>下簡稱龍山國中</w:t>
      </w:r>
      <w:r>
        <w:rPr>
          <w:w w:val="95"/>
        </w:rPr>
        <w:t>）</w:t>
      </w:r>
      <w:r>
        <w:rPr>
          <w:spacing w:val="8"/>
          <w:w w:val="95"/>
        </w:rPr>
        <w:t>幹事。其</w:t>
      </w:r>
      <w:r>
        <w:rPr>
          <w:w w:val="95"/>
        </w:rPr>
        <w:t>103</w:t>
      </w:r>
      <w:r>
        <w:rPr>
          <w:spacing w:val="11"/>
          <w:w w:val="95"/>
        </w:rPr>
        <w:t>年年終考績</w:t>
      </w:r>
    </w:p>
    <w:p>
      <w:pPr>
        <w:pStyle w:val="BodyText"/>
        <w:spacing w:line="247" w:lineRule="auto"/>
        <w:ind w:left="1505" w:right="247"/>
      </w:pPr>
      <w:r>
        <w:rPr>
          <w:spacing w:val="17"/>
        </w:rPr>
        <w:t>，經該校教務處教師兼教務主任○○○評</w:t>
      </w:r>
      <w:r>
        <w:rPr>
          <w:spacing w:val="19"/>
        </w:rPr>
        <w:t>擬為</w:t>
      </w:r>
      <w:r>
        <w:rPr>
          <w:spacing w:val="9"/>
        </w:rPr>
        <w:t>85</w:t>
      </w:r>
      <w:r>
        <w:rPr>
          <w:spacing w:val="19"/>
        </w:rPr>
        <w:t>分。該校</w:t>
      </w:r>
      <w:r>
        <w:rPr/>
        <w:t>103</w:t>
      </w:r>
      <w:r>
        <w:rPr>
          <w:spacing w:val="19"/>
        </w:rPr>
        <w:t>年</w:t>
      </w:r>
      <w:r>
        <w:rPr>
          <w:spacing w:val="12"/>
        </w:rPr>
        <w:t>7</w:t>
      </w:r>
      <w:r>
        <w:rPr>
          <w:spacing w:val="19"/>
        </w:rPr>
        <w:t>月至</w:t>
      </w:r>
      <w:r>
        <w:rPr/>
        <w:t>104</w:t>
      </w:r>
      <w:r>
        <w:rPr>
          <w:spacing w:val="19"/>
        </w:rPr>
        <w:t>年</w:t>
      </w:r>
      <w:r>
        <w:rPr>
          <w:spacing w:val="12"/>
        </w:rPr>
        <w:t>6</w:t>
      </w:r>
      <w:r>
        <w:rPr>
          <w:spacing w:val="11"/>
        </w:rPr>
        <w:t>月公務</w:t>
      </w:r>
      <w:r>
        <w:rPr>
          <w:spacing w:val="13"/>
        </w:rPr>
        <w:t>人員甄審暨考績委員會之委員共計</w:t>
      </w:r>
      <w:r>
        <w:rPr/>
        <w:t>9人，並</w:t>
      </w:r>
      <w:r>
        <w:rPr>
          <w:spacing w:val="19"/>
        </w:rPr>
        <w:t>於</w:t>
      </w:r>
      <w:r>
        <w:rPr/>
        <w:t>103</w:t>
      </w:r>
      <w:r>
        <w:rPr>
          <w:spacing w:val="19"/>
        </w:rPr>
        <w:t>年</w:t>
      </w:r>
      <w:r>
        <w:rPr>
          <w:spacing w:val="9"/>
        </w:rPr>
        <w:t>12</w:t>
      </w:r>
      <w:r>
        <w:rPr>
          <w:spacing w:val="19"/>
        </w:rPr>
        <w:t>月</w:t>
      </w:r>
      <w:r>
        <w:rPr>
          <w:spacing w:val="12"/>
        </w:rPr>
        <w:t>4</w:t>
      </w:r>
      <w:r>
        <w:rPr>
          <w:spacing w:val="19"/>
        </w:rPr>
        <w:t>日召開</w:t>
      </w:r>
      <w:r>
        <w:rPr/>
        <w:t>103</w:t>
      </w:r>
      <w:r>
        <w:rPr>
          <w:spacing w:val="19"/>
        </w:rPr>
        <w:t>年</w:t>
      </w:r>
      <w:r>
        <w:rPr>
          <w:spacing w:val="12"/>
        </w:rPr>
        <w:t>7</w:t>
      </w:r>
      <w:r>
        <w:rPr>
          <w:spacing w:val="19"/>
        </w:rPr>
        <w:t>月至</w:t>
      </w:r>
      <w:r>
        <w:rPr/>
        <w:t>104</w:t>
      </w:r>
      <w:r>
        <w:rPr>
          <w:spacing w:val="19"/>
        </w:rPr>
        <w:t>年</w:t>
      </w:r>
      <w:r>
        <w:rPr>
          <w:spacing w:val="12"/>
        </w:rPr>
        <w:t>6</w:t>
      </w:r>
      <w:r>
        <w:rPr/>
        <w:t>月</w:t>
      </w:r>
      <w:r>
        <w:rPr>
          <w:spacing w:val="14"/>
        </w:rPr>
        <w:t>公務人員甄審暨考績委員會第</w:t>
      </w:r>
      <w:r>
        <w:rPr/>
        <w:t>1</w:t>
      </w:r>
      <w:r>
        <w:rPr>
          <w:spacing w:val="4"/>
        </w:rPr>
        <w:t>次會議。該</w:t>
      </w:r>
      <w:r>
        <w:rPr>
          <w:spacing w:val="22"/>
          <w:w w:val="95"/>
        </w:rPr>
        <w:t>次會議委員全數出席， 案由一為該校</w:t>
      </w:r>
      <w:r>
        <w:rPr>
          <w:w w:val="95"/>
        </w:rPr>
        <w:t>103</w:t>
      </w:r>
      <w:r>
        <w:rPr>
          <w:spacing w:val="1"/>
          <w:w w:val="95"/>
        </w:rPr>
        <w:t> </w:t>
      </w:r>
      <w:r>
        <w:rPr>
          <w:spacing w:val="17"/>
        </w:rPr>
        <w:t>年公務人員年終考績初核案，說明略以，</w:t>
      </w:r>
      <w:r>
        <w:rPr>
          <w:spacing w:val="-123"/>
        </w:rPr>
        <w:t> </w:t>
      </w:r>
      <w:r>
        <w:rPr>
          <w:spacing w:val="17"/>
        </w:rPr>
        <w:t>依臺北市政府教育局所屬各機關學校評列</w:t>
      </w:r>
      <w:r>
        <w:rPr/>
        <w:t>103</w:t>
      </w:r>
      <w:r>
        <w:rPr>
          <w:spacing w:val="10"/>
        </w:rPr>
        <w:t>年年終考績甲等人數比例，初評應以不</w:t>
      </w:r>
      <w:r>
        <w:rPr>
          <w:spacing w:val="14"/>
        </w:rPr>
        <w:t>超過</w:t>
      </w:r>
      <w:r>
        <w:rPr/>
        <w:t>70</w:t>
      </w:r>
      <w:r>
        <w:rPr>
          <w:spacing w:val="8"/>
        </w:rPr>
        <w:t>%為基準；該校受考人數共</w:t>
      </w:r>
      <w:r>
        <w:rPr/>
        <w:t>13人，依</w:t>
      </w:r>
      <w:r>
        <w:rPr>
          <w:spacing w:val="10"/>
        </w:rPr>
        <w:t>前開標準，得考列甲等者為</w:t>
      </w:r>
      <w:r>
        <w:rPr/>
        <w:t>9</w:t>
      </w:r>
      <w:r>
        <w:rPr>
          <w:spacing w:val="6"/>
        </w:rPr>
        <w:t>人，乙等者不</w:t>
      </w:r>
      <w:r>
        <w:rPr>
          <w:spacing w:val="14"/>
          <w:w w:val="95"/>
        </w:rPr>
        <w:t>得低於</w:t>
      </w:r>
      <w:r>
        <w:rPr>
          <w:w w:val="95"/>
        </w:rPr>
        <w:t>4</w:t>
      </w:r>
      <w:r>
        <w:rPr>
          <w:spacing w:val="8"/>
          <w:w w:val="95"/>
        </w:rPr>
        <w:t>人，續就下列事項進行無記名投票</w:t>
      </w:r>
    </w:p>
    <w:p>
      <w:pPr>
        <w:pStyle w:val="BodyText"/>
        <w:spacing w:line="247" w:lineRule="auto"/>
        <w:ind w:left="1505" w:right="184"/>
      </w:pPr>
      <w:r>
        <w:rPr>
          <w:spacing w:val="-118"/>
          <w:w w:val="99"/>
        </w:rPr>
        <w:t>：</w:t>
      </w:r>
      <w:r>
        <w:rPr>
          <w:spacing w:val="14"/>
          <w:w w:val="99"/>
        </w:rPr>
        <w:t>（一</w:t>
      </w:r>
      <w:r>
        <w:rPr>
          <w:spacing w:val="16"/>
          <w:w w:val="99"/>
        </w:rPr>
        <w:t>）</w:t>
      </w:r>
      <w:r>
        <w:rPr>
          <w:spacing w:val="15"/>
          <w:w w:val="99"/>
        </w:rPr>
        <w:t>就該校</w:t>
      </w:r>
      <w:r>
        <w:rPr>
          <w:spacing w:val="7"/>
          <w:w w:val="99"/>
        </w:rPr>
        <w:t>10</w:t>
      </w:r>
      <w:r>
        <w:rPr>
          <w:spacing w:val="9"/>
          <w:w w:val="99"/>
        </w:rPr>
        <w:t>2</w:t>
      </w:r>
      <w:r>
        <w:rPr>
          <w:spacing w:val="14"/>
          <w:w w:val="99"/>
        </w:rPr>
        <w:t>年考列乙等者（</w:t>
      </w:r>
      <w:r>
        <w:rPr>
          <w:spacing w:val="16"/>
          <w:w w:val="99"/>
        </w:rPr>
        <w:t>共</w:t>
      </w:r>
      <w:r>
        <w:rPr>
          <w:spacing w:val="9"/>
          <w:w w:val="99"/>
        </w:rPr>
        <w:t>4</w:t>
      </w:r>
      <w:r>
        <w:rPr>
          <w:spacing w:val="14"/>
          <w:w w:val="99"/>
        </w:rPr>
        <w:t>人）</w:t>
      </w:r>
      <w:r>
        <w:rPr>
          <w:spacing w:val="10"/>
        </w:rPr>
        <w:t>不列入乙等：投票結果為</w:t>
      </w:r>
      <w:r>
        <w:rPr/>
        <w:t>2</w:t>
      </w:r>
      <w:r>
        <w:rPr>
          <w:spacing w:val="11"/>
        </w:rPr>
        <w:t>人不列入乙等</w:t>
      </w:r>
      <w:r>
        <w:rPr/>
        <w:t>（</w:t>
      </w:r>
      <w:r>
        <w:rPr>
          <w:spacing w:val="-123"/>
        </w:rPr>
        <w:t> </w:t>
      </w:r>
      <w:r>
        <w:rPr>
          <w:spacing w:val="14"/>
        </w:rPr>
        <w:t>即列為甲等</w:t>
      </w:r>
      <w:r>
        <w:rPr>
          <w:spacing w:val="-128"/>
        </w:rPr>
        <w:t>）</w:t>
      </w:r>
      <w:r>
        <w:rPr>
          <w:spacing w:val="-130"/>
        </w:rPr>
        <w:t>。</w:t>
      </w:r>
      <w:r>
        <w:rPr>
          <w:spacing w:val="16"/>
        </w:rPr>
        <w:t>（</w:t>
      </w:r>
      <w:r>
        <w:rPr>
          <w:spacing w:val="14"/>
        </w:rPr>
        <w:t>二</w:t>
      </w:r>
      <w:r>
        <w:rPr/>
        <w:t>）</w:t>
      </w:r>
      <w:r>
        <w:rPr>
          <w:spacing w:val="15"/>
        </w:rPr>
        <w:t>就該校</w:t>
      </w:r>
      <w:r>
        <w:rPr/>
        <w:t>3</w:t>
      </w:r>
      <w:r>
        <w:rPr>
          <w:spacing w:val="10"/>
        </w:rPr>
        <w:t>名組長</w:t>
      </w:r>
      <w:r>
        <w:rPr>
          <w:spacing w:val="16"/>
        </w:rPr>
        <w:t>（</w:t>
      </w:r>
      <w:r>
        <w:rPr>
          <w:spacing w:val="8"/>
        </w:rPr>
        <w:t>即事</w:t>
      </w:r>
      <w:r>
        <w:rPr>
          <w:spacing w:val="19"/>
        </w:rPr>
        <w:t>務組、文書組及出納組組長）不列入乙等</w:t>
      </w:r>
    </w:p>
    <w:p>
      <w:pPr>
        <w:pStyle w:val="BodyText"/>
        <w:spacing w:line="247" w:lineRule="auto"/>
        <w:ind w:left="1505" w:right="246"/>
      </w:pPr>
      <w:r>
        <w:rPr>
          <w:spacing w:val="26"/>
        </w:rPr>
        <w:t>：投票結果為同意</w:t>
      </w:r>
      <w:r>
        <w:rPr>
          <w:spacing w:val="16"/>
        </w:rPr>
        <w:t>6</w:t>
      </w:r>
      <w:r>
        <w:rPr>
          <w:spacing w:val="26"/>
        </w:rPr>
        <w:t>票，不同意</w:t>
      </w:r>
      <w:r>
        <w:rPr>
          <w:spacing w:val="19"/>
        </w:rPr>
        <w:t>3</w:t>
      </w:r>
      <w:r>
        <w:rPr>
          <w:spacing w:val="25"/>
        </w:rPr>
        <w:t>票，故</w:t>
      </w:r>
      <w:r>
        <w:rPr/>
        <w:t>3</w:t>
      </w:r>
      <w:r>
        <w:rPr>
          <w:spacing w:val="-123"/>
        </w:rPr>
        <w:t> </w:t>
      </w:r>
      <w:r>
        <w:rPr>
          <w:spacing w:val="12"/>
        </w:rPr>
        <w:t>名組長考列為甲等</w:t>
      </w:r>
      <w:r>
        <w:rPr>
          <w:spacing w:val="-133"/>
        </w:rPr>
        <w:t>。</w:t>
      </w:r>
      <w:r>
        <w:rPr>
          <w:spacing w:val="14"/>
        </w:rPr>
        <w:t>（三</w:t>
      </w:r>
      <w:r>
        <w:rPr/>
        <w:t>）</w:t>
      </w:r>
      <w:r>
        <w:rPr>
          <w:spacing w:val="12"/>
        </w:rPr>
        <w:t>扣除上開考列甲</w:t>
      </w:r>
      <w:r>
        <w:rPr>
          <w:spacing w:val="17"/>
        </w:rPr>
        <w:t>等者</w:t>
      </w:r>
      <w:r>
        <w:rPr>
          <w:spacing w:val="12"/>
        </w:rPr>
        <w:t>5</w:t>
      </w:r>
      <w:r>
        <w:rPr>
          <w:spacing w:val="18"/>
        </w:rPr>
        <w:t>人，就該校其餘共</w:t>
      </w:r>
      <w:r>
        <w:rPr>
          <w:spacing w:val="12"/>
        </w:rPr>
        <w:t>8</w:t>
      </w:r>
      <w:r>
        <w:rPr>
          <w:spacing w:val="16"/>
        </w:rPr>
        <w:t>位受考人進行二</w:t>
      </w:r>
      <w:r>
        <w:rPr>
          <w:spacing w:val="15"/>
        </w:rPr>
        <w:t>輪投票：</w:t>
      </w:r>
      <w:r>
        <w:rPr>
          <w:spacing w:val="12"/>
        </w:rPr>
        <w:t>1</w:t>
      </w:r>
      <w:r>
        <w:rPr>
          <w:spacing w:val="16"/>
        </w:rPr>
        <w:t>.第一輪投票由</w:t>
      </w:r>
      <w:r>
        <w:rPr>
          <w:spacing w:val="12"/>
        </w:rPr>
        <w:t>9</w:t>
      </w:r>
      <w:r>
        <w:rPr>
          <w:spacing w:val="18"/>
        </w:rPr>
        <w:t>位委員各選出</w:t>
      </w:r>
      <w:r>
        <w:rPr/>
        <w:t>4</w:t>
      </w:r>
      <w:r>
        <w:rPr>
          <w:spacing w:val="-123"/>
        </w:rPr>
        <w:t> </w:t>
      </w:r>
      <w:r>
        <w:rPr>
          <w:spacing w:val="2"/>
          <w:w w:val="99"/>
        </w:rPr>
        <w:t>人乙等</w:t>
      </w:r>
      <w:r>
        <w:rPr>
          <w:spacing w:val="14"/>
          <w:w w:val="99"/>
        </w:rPr>
        <w:t>（</w:t>
      </w:r>
      <w:r>
        <w:rPr>
          <w:spacing w:val="15"/>
          <w:w w:val="99"/>
        </w:rPr>
        <w:t>總計</w:t>
      </w:r>
      <w:r>
        <w:rPr>
          <w:spacing w:val="7"/>
          <w:w w:val="99"/>
        </w:rPr>
        <w:t>3</w:t>
      </w:r>
      <w:r>
        <w:rPr>
          <w:spacing w:val="9"/>
          <w:w w:val="99"/>
        </w:rPr>
        <w:t>6</w:t>
      </w:r>
      <w:r>
        <w:rPr>
          <w:spacing w:val="14"/>
          <w:w w:val="99"/>
        </w:rPr>
        <w:t>票</w:t>
      </w:r>
      <w:r>
        <w:rPr>
          <w:spacing w:val="-135"/>
          <w:w w:val="99"/>
        </w:rPr>
        <w:t>）</w:t>
      </w:r>
      <w:r>
        <w:rPr>
          <w:spacing w:val="9"/>
          <w:w w:val="99"/>
        </w:rPr>
        <w:t>，並計算每位受考人之</w:t>
      </w:r>
    </w:p>
    <w:p>
      <w:pPr>
        <w:spacing w:after="0" w:line="247" w:lineRule="auto"/>
        <w:sectPr>
          <w:pgSz w:w="8400" w:h="11910"/>
          <w:pgMar w:header="0" w:footer="787" w:top="1100" w:bottom="980" w:left="920" w:right="880"/>
        </w:sectPr>
      </w:pPr>
    </w:p>
    <w:p>
      <w:pPr>
        <w:pStyle w:val="BodyText"/>
        <w:spacing w:before="64"/>
        <w:ind w:left="1505"/>
      </w:pPr>
      <w:r>
        <w:rPr>
          <w:spacing w:val="9"/>
          <w:w w:val="95"/>
        </w:rPr>
        <w:t>各別得票數，前</w:t>
      </w:r>
      <w:r>
        <w:rPr>
          <w:w w:val="95"/>
        </w:rPr>
        <w:t>2</w:t>
      </w:r>
      <w:r>
        <w:rPr>
          <w:spacing w:val="12"/>
          <w:w w:val="95"/>
        </w:rPr>
        <w:t>位票數最高者即考列乙等</w:t>
      </w:r>
    </w:p>
    <w:p>
      <w:pPr>
        <w:pStyle w:val="BodyText"/>
        <w:spacing w:line="247" w:lineRule="auto" w:before="11"/>
        <w:ind w:left="1505" w:right="204"/>
      </w:pPr>
      <w:r>
        <w:rPr>
          <w:spacing w:val="19"/>
        </w:rPr>
        <w:t>；投票結果為再申訴人與另一受考人均獲</w:t>
      </w:r>
      <w:r>
        <w:rPr>
          <w:spacing w:val="18"/>
        </w:rPr>
        <w:t>最高票</w:t>
      </w:r>
      <w:r>
        <w:rPr>
          <w:spacing w:val="12"/>
        </w:rPr>
        <w:t>7</w:t>
      </w:r>
      <w:r>
        <w:rPr>
          <w:spacing w:val="18"/>
        </w:rPr>
        <w:t>票（</w:t>
      </w:r>
      <w:r>
        <w:rPr>
          <w:spacing w:val="17"/>
        </w:rPr>
        <w:t>均考列乙等</w:t>
      </w:r>
      <w:r>
        <w:rPr>
          <w:spacing w:val="-113"/>
        </w:rPr>
        <w:t>）</w:t>
      </w:r>
      <w:r>
        <w:rPr>
          <w:spacing w:val="19"/>
        </w:rPr>
        <w:t>。</w:t>
      </w:r>
      <w:r>
        <w:rPr>
          <w:spacing w:val="10"/>
        </w:rPr>
        <w:t>2</w:t>
      </w:r>
      <w:r>
        <w:rPr>
          <w:spacing w:val="16"/>
        </w:rPr>
        <w:t>.第二輪投票</w:t>
      </w:r>
      <w:r>
        <w:rPr>
          <w:spacing w:val="17"/>
        </w:rPr>
        <w:t>則由</w:t>
      </w:r>
      <w:r>
        <w:rPr>
          <w:spacing w:val="12"/>
        </w:rPr>
        <w:t>9</w:t>
      </w:r>
      <w:r>
        <w:rPr>
          <w:spacing w:val="19"/>
        </w:rPr>
        <w:t>位委員就其餘之</w:t>
      </w:r>
      <w:r>
        <w:rPr/>
        <w:t>6</w:t>
      </w:r>
      <w:r>
        <w:rPr>
          <w:spacing w:val="19"/>
        </w:rPr>
        <w:t>位受考人，依前揭</w:t>
      </w:r>
      <w:r>
        <w:rPr>
          <w:spacing w:val="10"/>
        </w:rPr>
        <w:t>第一輪投票方法，選出前</w:t>
      </w:r>
      <w:r>
        <w:rPr/>
        <w:t>2</w:t>
      </w:r>
      <w:r>
        <w:rPr>
          <w:spacing w:val="13"/>
        </w:rPr>
        <w:t>位票數最高者，</w:t>
      </w:r>
      <w:r>
        <w:rPr>
          <w:spacing w:val="-123"/>
        </w:rPr>
        <w:t> </w:t>
      </w:r>
      <w:r>
        <w:rPr>
          <w:spacing w:val="19"/>
        </w:rPr>
        <w:t>列入考列乙等之名單，若該校額外獲得考</w:t>
      </w:r>
      <w:r>
        <w:rPr>
          <w:spacing w:val="9"/>
        </w:rPr>
        <w:t>列甲等之配額，則由該</w:t>
      </w:r>
      <w:r>
        <w:rPr/>
        <w:t>2</w:t>
      </w:r>
      <w:r>
        <w:rPr>
          <w:spacing w:val="12"/>
        </w:rPr>
        <w:t>位受考人以反向之</w:t>
      </w:r>
      <w:r>
        <w:rPr>
          <w:spacing w:val="17"/>
        </w:rPr>
        <w:t>名次依序遞補。查龍山國中上開考績委員</w:t>
      </w:r>
      <w:r>
        <w:rPr>
          <w:spacing w:val="19"/>
          <w:w w:val="95"/>
        </w:rPr>
        <w:t>會，計有出納組組長○○○、幹事○○○</w:t>
      </w:r>
    </w:p>
    <w:p>
      <w:pPr>
        <w:pStyle w:val="BodyText"/>
        <w:spacing w:line="247" w:lineRule="auto"/>
        <w:ind w:left="1505" w:right="247" w:hanging="36"/>
      </w:pPr>
      <w:r>
        <w:rPr>
          <w:spacing w:val="11"/>
        </w:rPr>
        <w:t>、幹事○○○及護理師○○○等</w:t>
      </w:r>
      <w:r>
        <w:rPr/>
        <w:t>4</w:t>
      </w:r>
      <w:r>
        <w:rPr>
          <w:spacing w:val="11"/>
        </w:rPr>
        <w:t>人為考績</w:t>
      </w:r>
      <w:r>
        <w:rPr>
          <w:spacing w:val="17"/>
        </w:rPr>
        <w:t>委員會委員，並為上開考績案之受考人；</w:t>
      </w:r>
      <w:r>
        <w:rPr>
          <w:spacing w:val="-123"/>
        </w:rPr>
        <w:t> </w:t>
      </w:r>
      <w:r>
        <w:rPr>
          <w:spacing w:val="17"/>
        </w:rPr>
        <w:t>上開考績委員會會議紀錄案由一、無記名</w:t>
      </w:r>
      <w:r>
        <w:rPr>
          <w:spacing w:val="-1"/>
        </w:rPr>
        <w:t>投票、載明：「……二、組長不列入乙等票</w:t>
      </w:r>
      <w:r>
        <w:rPr>
          <w:spacing w:val="7"/>
        </w:rPr>
        <w:t>選：同意</w:t>
      </w:r>
      <w:r>
        <w:rPr/>
        <w:t>6</w:t>
      </w:r>
      <w:r>
        <w:rPr>
          <w:spacing w:val="8"/>
        </w:rPr>
        <w:t>票、不同意</w:t>
      </w:r>
      <w:r>
        <w:rPr/>
        <w:t>3</w:t>
      </w:r>
      <w:r>
        <w:rPr>
          <w:spacing w:val="3"/>
        </w:rPr>
        <w:t>票。三、就</w:t>
      </w:r>
      <w:r>
        <w:rPr/>
        <w:t>8</w:t>
      </w:r>
      <w:r>
        <w:rPr>
          <w:spacing w:val="10"/>
        </w:rPr>
        <w:t>名列入</w:t>
      </w:r>
      <w:r>
        <w:rPr>
          <w:spacing w:val="19"/>
        </w:rPr>
        <w:t>乙等票選人員進行二輪投票，……（一</w:t>
      </w:r>
      <w:r>
        <w:rPr/>
        <w:t>）</w:t>
      </w:r>
      <w:r>
        <w:rPr>
          <w:spacing w:val="-123"/>
        </w:rPr>
        <w:t> </w:t>
      </w:r>
      <w:r>
        <w:rPr>
          <w:spacing w:val="7"/>
          <w:w w:val="95"/>
        </w:rPr>
        <w:t>第一輪投票：……護理師○○○</w:t>
      </w:r>
      <w:r>
        <w:rPr>
          <w:spacing w:val="14"/>
          <w:w w:val="95"/>
        </w:rPr>
        <w:t>6</w:t>
      </w:r>
      <w:r>
        <w:rPr>
          <w:spacing w:val="3"/>
          <w:w w:val="95"/>
        </w:rPr>
        <w:t>票、幹事</w:t>
      </w:r>
    </w:p>
    <w:p>
      <w:pPr>
        <w:pStyle w:val="BodyText"/>
        <w:spacing w:line="349" w:lineRule="exact"/>
        <w:ind w:left="1505"/>
      </w:pPr>
      <w:r>
        <w:rPr>
          <w:spacing w:val="17"/>
          <w:w w:val="95"/>
        </w:rPr>
        <w:t>○○○……均為</w:t>
      </w:r>
      <w:r>
        <w:rPr>
          <w:spacing w:val="12"/>
          <w:w w:val="95"/>
        </w:rPr>
        <w:t>4</w:t>
      </w:r>
      <w:r>
        <w:rPr>
          <w:spacing w:val="17"/>
          <w:w w:val="95"/>
        </w:rPr>
        <w:t>票、……幹事○○○1</w:t>
      </w:r>
      <w:r>
        <w:rPr>
          <w:w w:val="95"/>
        </w:rPr>
        <w:t>票</w:t>
      </w:r>
    </w:p>
    <w:p>
      <w:pPr>
        <w:pStyle w:val="BodyText"/>
        <w:spacing w:line="247" w:lineRule="auto" w:before="10"/>
        <w:ind w:left="1505" w:right="246"/>
      </w:pPr>
      <w:r>
        <w:rPr>
          <w:spacing w:val="17"/>
        </w:rPr>
        <w:t>。……」茲以出納組組長○○○參與該校組長均不列入乙等之議案進行投票，而幹事○○○、○○○及護理師○○○亦參與</w:t>
      </w:r>
      <w:r>
        <w:rPr>
          <w:spacing w:val="26"/>
        </w:rPr>
        <w:t>上開</w:t>
      </w:r>
      <w:r>
        <w:rPr>
          <w:spacing w:val="19"/>
        </w:rPr>
        <w:t>8</w:t>
      </w:r>
      <w:r>
        <w:rPr>
          <w:spacing w:val="24"/>
        </w:rPr>
        <w:t>位受考人列入乙等議案之第一輪投</w:t>
      </w:r>
      <w:r>
        <w:rPr>
          <w:spacing w:val="17"/>
          <w:w w:val="95"/>
        </w:rPr>
        <w:t>票，皆屬涉及考績委員會委員本身之事項</w:t>
      </w:r>
    </w:p>
    <w:p>
      <w:pPr>
        <w:pStyle w:val="BodyText"/>
        <w:spacing w:line="247" w:lineRule="auto"/>
        <w:ind w:left="1505" w:right="247"/>
      </w:pPr>
      <w:r>
        <w:rPr>
          <w:spacing w:val="17"/>
        </w:rPr>
        <w:t>，然均未予迴避，顯已違反考績委員會組織規程第</w:t>
      </w:r>
      <w:r>
        <w:rPr>
          <w:spacing w:val="12"/>
        </w:rPr>
        <w:t>8</w:t>
      </w:r>
      <w:r>
        <w:rPr>
          <w:spacing w:val="18"/>
        </w:rPr>
        <w:t>條第</w:t>
      </w:r>
      <w:r>
        <w:rPr>
          <w:spacing w:val="12"/>
        </w:rPr>
        <w:t>1</w:t>
      </w:r>
      <w:r>
        <w:rPr>
          <w:spacing w:val="14"/>
        </w:rPr>
        <w:t>項規定，而有法定程序之</w:t>
      </w:r>
      <w:r>
        <w:rPr>
          <w:spacing w:val="17"/>
        </w:rPr>
        <w:t>瑕疵；另考績委員會主席原則上不參與投</w:t>
      </w:r>
      <w:r>
        <w:rPr>
          <w:spacing w:val="17"/>
          <w:w w:val="95"/>
        </w:rPr>
        <w:t>票，僅於可否意見同數時加入表決，然該</w:t>
      </w:r>
    </w:p>
    <w:p>
      <w:pPr>
        <w:spacing w:after="0" w:line="247" w:lineRule="auto"/>
        <w:sectPr>
          <w:pgSz w:w="8400" w:h="11910"/>
          <w:pgMar w:header="0" w:footer="787" w:top="1100" w:bottom="980" w:left="920" w:right="880"/>
        </w:sectPr>
      </w:pPr>
    </w:p>
    <w:p>
      <w:pPr>
        <w:pStyle w:val="BodyText"/>
        <w:spacing w:before="64"/>
        <w:ind w:left="1505"/>
        <w:jc w:val="left"/>
      </w:pPr>
      <w:r>
        <w:rPr>
          <w:spacing w:val="19"/>
          <w:w w:val="95"/>
        </w:rPr>
        <w:t>校公務人員甄審暨考績委員會主席○○○</w:t>
      </w:r>
    </w:p>
    <w:p>
      <w:pPr>
        <w:pStyle w:val="BodyText"/>
        <w:spacing w:line="247" w:lineRule="auto" w:before="11"/>
        <w:ind w:left="1505" w:right="246"/>
      </w:pPr>
      <w:r>
        <w:rPr>
          <w:spacing w:val="17"/>
        </w:rPr>
        <w:t>，仍參與上開各階段議案之投票，致有影響再申訴人總得票數之疑慮，亦有法定程序之瑕疵。據上，龍山國中公務人員甄審</w:t>
      </w:r>
      <w:r>
        <w:rPr>
          <w:spacing w:val="19"/>
        </w:rPr>
        <w:t>暨考績委員會對再申訴人初核乙等</w:t>
      </w:r>
      <w:r>
        <w:rPr>
          <w:spacing w:val="9"/>
        </w:rPr>
        <w:t>79分之</w:t>
      </w:r>
      <w:r>
        <w:rPr>
          <w:spacing w:val="17"/>
        </w:rPr>
        <w:t>程序，於法未合；該校校長○○○續為覆核，亦有未洽，核有重行辦理本件年終考</w:t>
      </w:r>
      <w:r>
        <w:rPr>
          <w:spacing w:val="11"/>
        </w:rPr>
        <w:t>績之必要。</w:t>
      </w:r>
    </w:p>
    <w:p>
      <w:pPr>
        <w:pStyle w:val="BodyText"/>
        <w:ind w:left="0"/>
        <w:jc w:val="left"/>
        <w:rPr>
          <w:sz w:val="24"/>
        </w:rPr>
      </w:pPr>
    </w:p>
    <w:p>
      <w:pPr>
        <w:pStyle w:val="BodyText"/>
        <w:spacing w:before="6"/>
        <w:ind w:left="0"/>
        <w:jc w:val="left"/>
        <w:rPr>
          <w:sz w:val="27"/>
        </w:rPr>
      </w:pPr>
    </w:p>
    <w:p>
      <w:pPr>
        <w:spacing w:line="247" w:lineRule="auto" w:before="1"/>
        <w:ind w:left="213" w:right="2548" w:firstLine="0"/>
        <w:jc w:val="both"/>
        <w:rPr>
          <w:sz w:val="25"/>
        </w:rPr>
      </w:pPr>
      <w:r>
        <w:rPr>
          <w:b/>
          <w:spacing w:val="15"/>
          <w:sz w:val="25"/>
        </w:rPr>
        <w:t>事件類型</w:t>
      </w:r>
      <w:r>
        <w:rPr>
          <w:spacing w:val="14"/>
          <w:sz w:val="25"/>
        </w:rPr>
        <w:t>：再申訴事件</w:t>
      </w:r>
      <w:r>
        <w:rPr>
          <w:sz w:val="25"/>
        </w:rPr>
        <w:t>/</w:t>
      </w:r>
      <w:r>
        <w:rPr>
          <w:spacing w:val="10"/>
          <w:sz w:val="25"/>
        </w:rPr>
        <w:t>懲處事件</w:t>
      </w:r>
      <w:r>
        <w:rPr>
          <w:b/>
          <w:spacing w:val="15"/>
          <w:sz w:val="25"/>
        </w:rPr>
        <w:t>決定字號</w:t>
      </w:r>
      <w:r>
        <w:rPr>
          <w:sz w:val="25"/>
        </w:rPr>
        <w:t>：104</w:t>
      </w:r>
      <w:r>
        <w:rPr>
          <w:spacing w:val="14"/>
          <w:sz w:val="25"/>
        </w:rPr>
        <w:t>公申決字第</w:t>
      </w:r>
      <w:r>
        <w:rPr>
          <w:sz w:val="25"/>
        </w:rPr>
        <w:t>0161號</w:t>
      </w:r>
      <w:r>
        <w:rPr>
          <w:b/>
          <w:spacing w:val="15"/>
          <w:sz w:val="25"/>
        </w:rPr>
        <w:t>決定日期</w:t>
      </w:r>
      <w:r>
        <w:rPr>
          <w:spacing w:val="14"/>
          <w:sz w:val="25"/>
        </w:rPr>
        <w:t>：民國</w:t>
      </w:r>
      <w:r>
        <w:rPr>
          <w:sz w:val="25"/>
        </w:rPr>
        <w:t>104</w:t>
      </w:r>
      <w:r>
        <w:rPr>
          <w:spacing w:val="14"/>
          <w:sz w:val="25"/>
        </w:rPr>
        <w:t>年</w:t>
      </w:r>
      <w:r>
        <w:rPr>
          <w:sz w:val="25"/>
        </w:rPr>
        <w:t>6</w:t>
      </w:r>
      <w:r>
        <w:rPr>
          <w:spacing w:val="14"/>
          <w:sz w:val="25"/>
        </w:rPr>
        <w:t>月</w:t>
      </w:r>
      <w:r>
        <w:rPr>
          <w:sz w:val="25"/>
        </w:rPr>
        <w:t>23日</w:t>
      </w:r>
    </w:p>
    <w:p>
      <w:pPr>
        <w:pStyle w:val="BodyText"/>
        <w:spacing w:line="247" w:lineRule="auto"/>
        <w:ind w:left="1541" w:right="251" w:hanging="1328"/>
      </w:pPr>
      <w:r>
        <w:rPr>
          <w:b/>
          <w:spacing w:val="12"/>
        </w:rPr>
        <w:t>要   旨</w:t>
      </w:r>
      <w:r>
        <w:rPr>
          <w:spacing w:val="14"/>
        </w:rPr>
        <w:t>：再申訴人係交通部臺灣鐵路管理局</w:t>
      </w:r>
      <w:r>
        <w:rPr>
          <w:spacing w:val="16"/>
        </w:rPr>
        <w:t>（</w:t>
      </w:r>
      <w:r>
        <w:rPr>
          <w:spacing w:val="7"/>
        </w:rPr>
        <w:t>以下</w:t>
      </w:r>
      <w:r>
        <w:rPr>
          <w:spacing w:val="16"/>
        </w:rPr>
        <w:t>簡稱鐵路局）臺北工務段八堵分駐所技術佐資位技術助理。鐵路局審認，再申訴人</w:t>
      </w:r>
      <w:r>
        <w:rPr>
          <w:spacing w:val="24"/>
        </w:rPr>
        <w:t>於</w:t>
      </w:r>
      <w:r>
        <w:rPr>
          <w:spacing w:val="11"/>
        </w:rPr>
        <w:t>100</w:t>
      </w:r>
      <w:r>
        <w:rPr>
          <w:spacing w:val="23"/>
        </w:rPr>
        <w:t>年間已完成</w:t>
      </w:r>
      <w:r>
        <w:rPr>
          <w:spacing w:val="13"/>
        </w:rPr>
        <w:t>62</w:t>
      </w:r>
      <w:r>
        <w:rPr>
          <w:spacing w:val="20"/>
        </w:rPr>
        <w:t>小時司機員及指揮員</w:t>
      </w:r>
      <w:r>
        <w:rPr>
          <w:spacing w:val="8"/>
          <w:w w:val="95"/>
        </w:rPr>
        <w:t>訓練，竟於</w:t>
      </w:r>
      <w:r>
        <w:rPr>
          <w:w w:val="95"/>
        </w:rPr>
        <w:t>102</w:t>
      </w:r>
      <w:r>
        <w:rPr>
          <w:spacing w:val="14"/>
          <w:w w:val="95"/>
        </w:rPr>
        <w:t>年</w:t>
      </w:r>
      <w:r>
        <w:rPr>
          <w:w w:val="95"/>
        </w:rPr>
        <w:t>12</w:t>
      </w:r>
      <w:r>
        <w:rPr>
          <w:spacing w:val="16"/>
          <w:w w:val="95"/>
        </w:rPr>
        <w:t>月</w:t>
      </w:r>
      <w:r>
        <w:rPr>
          <w:w w:val="95"/>
        </w:rPr>
        <w:t>17</w:t>
      </w:r>
      <w:r>
        <w:rPr>
          <w:spacing w:val="14"/>
          <w:w w:val="95"/>
        </w:rPr>
        <w:t>日擔任第</w:t>
      </w:r>
      <w:r>
        <w:rPr>
          <w:w w:val="95"/>
        </w:rPr>
        <w:t>9203</w:t>
      </w:r>
      <w:r>
        <w:rPr>
          <w:spacing w:val="16"/>
          <w:w w:val="95"/>
        </w:rPr>
        <w:t>次車</w:t>
      </w:r>
    </w:p>
    <w:p>
      <w:pPr>
        <w:pStyle w:val="BodyText"/>
        <w:spacing w:line="247" w:lineRule="auto"/>
        <w:ind w:left="1541" w:right="252"/>
      </w:pPr>
      <w:r>
        <w:rPr>
          <w:spacing w:val="16"/>
        </w:rPr>
        <w:t>（磨軌車）指揮員工作怠忽職責，肇致磨軌車冒進號誌，並擠壞轉轍器事故，嚴重</w:t>
      </w:r>
      <w:r>
        <w:rPr>
          <w:spacing w:val="9"/>
        </w:rPr>
        <w:t>危害行車安全，以</w:t>
      </w:r>
      <w:r>
        <w:rPr/>
        <w:t>104</w:t>
      </w:r>
      <w:r>
        <w:rPr>
          <w:spacing w:val="14"/>
        </w:rPr>
        <w:t>年</w:t>
      </w:r>
      <w:r>
        <w:rPr/>
        <w:t>1</w:t>
      </w:r>
      <w:r>
        <w:rPr>
          <w:spacing w:val="14"/>
        </w:rPr>
        <w:t>月</w:t>
      </w:r>
      <w:r>
        <w:rPr/>
        <w:t>5</w:t>
      </w:r>
      <w:r>
        <w:rPr>
          <w:spacing w:val="6"/>
        </w:rPr>
        <w:t>日令，核予其</w:t>
      </w:r>
      <w:r>
        <w:rPr>
          <w:spacing w:val="16"/>
        </w:rPr>
        <w:t>記過一次之懲處。惟查鐵路局僅考量系爭</w:t>
      </w:r>
      <w:r>
        <w:rPr>
          <w:spacing w:val="15"/>
        </w:rPr>
        <w:t>擠壞轉轍器事故係發生於開放路線，有導</w:t>
      </w:r>
      <w:r>
        <w:rPr>
          <w:spacing w:val="16"/>
        </w:rPr>
        <w:t>致列車對撞之高風險性，並未進一步查證相關事實，即據以推定再申訴人怠忽職責</w:t>
      </w:r>
      <w:r>
        <w:rPr>
          <w:spacing w:val="16"/>
          <w:w w:val="95"/>
        </w:rPr>
        <w:t>之情節嚴重；且未進一步究明再申訴人於</w:t>
      </w:r>
    </w:p>
    <w:p>
      <w:pPr>
        <w:spacing w:after="0" w:line="247" w:lineRule="auto"/>
        <w:sectPr>
          <w:pgSz w:w="8400" w:h="11910"/>
          <w:pgMar w:header="0" w:footer="787" w:top="1100" w:bottom="980" w:left="920" w:right="880"/>
        </w:sectPr>
      </w:pPr>
    </w:p>
    <w:p>
      <w:pPr>
        <w:pStyle w:val="BodyText"/>
        <w:spacing w:line="247" w:lineRule="auto" w:before="64"/>
        <w:ind w:left="1541" w:right="252"/>
      </w:pPr>
      <w:r>
        <w:rPr>
          <w:spacing w:val="16"/>
        </w:rPr>
        <w:t>事發當時是否有難以確認出發號誌機之顯示情形，亦未訪談現場相關證人。又系爭事故是否係肇因於再申訴人誤聽七堵行控中心之命令，亦有未明。是鐵路局未釐清相關情事，即推定再申訴人之違失行為該</w:t>
      </w:r>
      <w:r>
        <w:rPr>
          <w:spacing w:val="10"/>
        </w:rPr>
        <w:t>當鐵路人員獎懲標準表七</w:t>
      </w:r>
      <w:r>
        <w:rPr>
          <w:spacing w:val="-145"/>
        </w:rPr>
        <w:t>、</w:t>
      </w:r>
      <w:r>
        <w:rPr>
          <w:spacing w:val="13"/>
        </w:rPr>
        <w:t>（五十一</w:t>
      </w:r>
      <w:r>
        <w:rPr/>
        <w:t>）</w:t>
      </w:r>
      <w:r>
        <w:rPr>
          <w:spacing w:val="6"/>
        </w:rPr>
        <w:t>之規</w:t>
      </w:r>
      <w:r>
        <w:rPr>
          <w:spacing w:val="13"/>
        </w:rPr>
        <w:t>定，不無率斷，核有再行斟酌之必要。</w:t>
      </w:r>
    </w:p>
    <w:p>
      <w:pPr>
        <w:pStyle w:val="BodyText"/>
        <w:ind w:left="0"/>
        <w:jc w:val="left"/>
        <w:rPr>
          <w:sz w:val="24"/>
        </w:rPr>
      </w:pPr>
    </w:p>
    <w:p>
      <w:pPr>
        <w:pStyle w:val="BodyText"/>
        <w:spacing w:before="7"/>
        <w:ind w:left="0"/>
        <w:jc w:val="left"/>
        <w:rPr>
          <w:sz w:val="27"/>
        </w:rPr>
      </w:pPr>
    </w:p>
    <w:p>
      <w:pPr>
        <w:spacing w:line="247" w:lineRule="auto" w:before="0"/>
        <w:ind w:left="213" w:right="2548" w:firstLine="0"/>
        <w:jc w:val="both"/>
        <w:rPr>
          <w:sz w:val="25"/>
        </w:rPr>
      </w:pPr>
      <w:r>
        <w:rPr>
          <w:b/>
          <w:spacing w:val="15"/>
          <w:sz w:val="25"/>
        </w:rPr>
        <w:t>事件類型</w:t>
      </w:r>
      <w:r>
        <w:rPr>
          <w:spacing w:val="14"/>
          <w:sz w:val="25"/>
        </w:rPr>
        <w:t>：再申訴事件</w:t>
      </w:r>
      <w:r>
        <w:rPr>
          <w:sz w:val="25"/>
        </w:rPr>
        <w:t>/</w:t>
      </w:r>
      <w:r>
        <w:rPr>
          <w:spacing w:val="10"/>
          <w:sz w:val="25"/>
        </w:rPr>
        <w:t>懲處事件</w:t>
      </w:r>
      <w:r>
        <w:rPr>
          <w:b/>
          <w:spacing w:val="15"/>
          <w:sz w:val="25"/>
        </w:rPr>
        <w:t>決定字號</w:t>
      </w:r>
      <w:r>
        <w:rPr>
          <w:sz w:val="25"/>
        </w:rPr>
        <w:t>：104</w:t>
      </w:r>
      <w:r>
        <w:rPr>
          <w:spacing w:val="14"/>
          <w:sz w:val="25"/>
        </w:rPr>
        <w:t>公申決字第</w:t>
      </w:r>
      <w:r>
        <w:rPr>
          <w:sz w:val="25"/>
        </w:rPr>
        <w:t>0163號</w:t>
      </w:r>
      <w:r>
        <w:rPr>
          <w:b/>
          <w:spacing w:val="15"/>
          <w:sz w:val="25"/>
        </w:rPr>
        <w:t>決定日期</w:t>
      </w:r>
      <w:r>
        <w:rPr>
          <w:spacing w:val="14"/>
          <w:sz w:val="25"/>
        </w:rPr>
        <w:t>：民國</w:t>
      </w:r>
      <w:r>
        <w:rPr>
          <w:sz w:val="25"/>
        </w:rPr>
        <w:t>104</w:t>
      </w:r>
      <w:r>
        <w:rPr>
          <w:spacing w:val="14"/>
          <w:sz w:val="25"/>
        </w:rPr>
        <w:t>年</w:t>
      </w:r>
      <w:r>
        <w:rPr>
          <w:sz w:val="25"/>
        </w:rPr>
        <w:t>6</w:t>
      </w:r>
      <w:r>
        <w:rPr>
          <w:spacing w:val="14"/>
          <w:sz w:val="25"/>
        </w:rPr>
        <w:t>月</w:t>
      </w:r>
      <w:r>
        <w:rPr>
          <w:sz w:val="25"/>
        </w:rPr>
        <w:t>23日</w:t>
      </w:r>
    </w:p>
    <w:p>
      <w:pPr>
        <w:pStyle w:val="BodyText"/>
        <w:spacing w:line="247" w:lineRule="auto"/>
        <w:ind w:left="1505" w:right="247" w:hanging="1292"/>
      </w:pPr>
      <w:r>
        <w:rPr>
          <w:b/>
          <w:spacing w:val="12"/>
        </w:rPr>
        <w:t>要   旨</w:t>
      </w:r>
      <w:r>
        <w:rPr>
          <w:spacing w:val="14"/>
        </w:rPr>
        <w:t>：卷查再申訴人係臺中市政府</w:t>
      </w:r>
      <w:r>
        <w:rPr>
          <w:spacing w:val="16"/>
        </w:rPr>
        <w:t>（</w:t>
      </w:r>
      <w:r>
        <w:rPr>
          <w:spacing w:val="12"/>
        </w:rPr>
        <w:t>以下簡稱中</w:t>
      </w:r>
      <w:r>
        <w:rPr>
          <w:spacing w:val="19"/>
          <w:w w:val="95"/>
        </w:rPr>
        <w:t>市府）警察局（以下簡稱中市警局）</w:t>
      </w:r>
      <w:r>
        <w:rPr>
          <w:spacing w:val="9"/>
          <w:w w:val="95"/>
        </w:rPr>
        <w:t>技佐</w:t>
      </w:r>
    </w:p>
    <w:p>
      <w:pPr>
        <w:pStyle w:val="BodyText"/>
        <w:spacing w:line="247" w:lineRule="auto"/>
        <w:ind w:left="1505" w:right="246"/>
      </w:pPr>
      <w:r>
        <w:rPr>
          <w:spacing w:val="19"/>
        </w:rPr>
        <w:t>。中市警局審認其於</w:t>
      </w:r>
      <w:r>
        <w:rPr/>
        <w:t>104</w:t>
      </w:r>
      <w:r>
        <w:rPr>
          <w:spacing w:val="19"/>
        </w:rPr>
        <w:t>年</w:t>
      </w:r>
      <w:r>
        <w:rPr>
          <w:spacing w:val="12"/>
        </w:rPr>
        <w:t>2</w:t>
      </w:r>
      <w:r>
        <w:rPr>
          <w:spacing w:val="19"/>
        </w:rPr>
        <w:t>月</w:t>
      </w:r>
      <w:r>
        <w:rPr>
          <w:spacing w:val="9"/>
        </w:rPr>
        <w:t>26</w:t>
      </w:r>
      <w:r>
        <w:rPr>
          <w:spacing w:val="14"/>
        </w:rPr>
        <w:t>日經中市</w:t>
      </w:r>
      <w:r>
        <w:rPr>
          <w:spacing w:val="19"/>
        </w:rPr>
        <w:t>府電話禮貌測試，評分未滿</w:t>
      </w:r>
      <w:r>
        <w:rPr>
          <w:spacing w:val="9"/>
        </w:rPr>
        <w:t>75</w:t>
      </w:r>
      <w:r>
        <w:rPr>
          <w:spacing w:val="15"/>
        </w:rPr>
        <w:t>分，認其參</w:t>
      </w:r>
      <w:r>
        <w:rPr>
          <w:spacing w:val="17"/>
        </w:rPr>
        <w:t>加測驗考核成績，未達臺中市政府警察局</w:t>
      </w:r>
      <w:r>
        <w:rPr>
          <w:spacing w:val="19"/>
        </w:rPr>
        <w:t>電話禮貌抽測作業規定（</w:t>
      </w:r>
      <w:r>
        <w:rPr>
          <w:spacing w:val="16"/>
        </w:rPr>
        <w:t>以下簡稱中市警</w:t>
      </w:r>
      <w:r>
        <w:rPr>
          <w:spacing w:val="19"/>
        </w:rPr>
        <w:t>局抽測作業規定）</w:t>
      </w:r>
      <w:r>
        <w:rPr>
          <w:spacing w:val="17"/>
        </w:rPr>
        <w:t>之標準，依警察人員獎</w:t>
      </w:r>
      <w:r>
        <w:rPr>
          <w:spacing w:val="14"/>
        </w:rPr>
        <w:t>懲標準第</w:t>
      </w:r>
      <w:r>
        <w:rPr/>
        <w:t>6</w:t>
      </w:r>
      <w:r>
        <w:rPr>
          <w:spacing w:val="15"/>
        </w:rPr>
        <w:t>條第</w:t>
      </w:r>
      <w:r>
        <w:rPr/>
        <w:t>10</w:t>
      </w:r>
      <w:r>
        <w:rPr>
          <w:spacing w:val="9"/>
        </w:rPr>
        <w:t>款規定，核予其申誡一次</w:t>
      </w:r>
      <w:r>
        <w:rPr>
          <w:spacing w:val="17"/>
        </w:rPr>
        <w:t>之懲處，固非無據。惟查作為中市府評分依據之中市府電話禮貌測試紀錄表，與中市警局電話禮貌測試評分表所列之測試內</w:t>
      </w:r>
      <w:r>
        <w:rPr>
          <w:spacing w:val="17"/>
          <w:w w:val="95"/>
        </w:rPr>
        <w:t>容項目及配分並不相同，是中市府之評分</w:t>
      </w:r>
    </w:p>
    <w:p>
      <w:pPr>
        <w:pStyle w:val="BodyText"/>
        <w:spacing w:line="247" w:lineRule="auto"/>
        <w:ind w:left="1505" w:right="247"/>
        <w:jc w:val="left"/>
      </w:pPr>
      <w:r>
        <w:rPr>
          <w:spacing w:val="17"/>
        </w:rPr>
        <w:t>，自難直接依據中市警局抽測作業規定，</w:t>
      </w:r>
      <w:r>
        <w:rPr>
          <w:spacing w:val="-122"/>
        </w:rPr>
        <w:t> </w:t>
      </w:r>
      <w:r>
        <w:rPr>
          <w:spacing w:val="17"/>
          <w:w w:val="95"/>
        </w:rPr>
        <w:t>作為懲處中市警局所屬人員之基礎事實。</w:t>
      </w:r>
    </w:p>
    <w:p>
      <w:pPr>
        <w:spacing w:after="0" w:line="247" w:lineRule="auto"/>
        <w:jc w:val="left"/>
        <w:sectPr>
          <w:pgSz w:w="8400" w:h="11910"/>
          <w:pgMar w:header="0" w:footer="787" w:top="1100" w:bottom="980" w:left="920" w:right="880"/>
        </w:sectPr>
      </w:pPr>
    </w:p>
    <w:p>
      <w:pPr>
        <w:pStyle w:val="BodyText"/>
        <w:spacing w:line="247" w:lineRule="auto" w:before="64"/>
        <w:ind w:left="1505" w:right="208"/>
      </w:pPr>
      <w:r>
        <w:rPr>
          <w:spacing w:val="19"/>
        </w:rPr>
        <w:t>次查臺中市政府員工電話禮貌考核要點第</w:t>
      </w:r>
      <w:r>
        <w:rPr/>
        <w:t>5</w:t>
      </w:r>
      <w:r>
        <w:rPr>
          <w:spacing w:val="9"/>
        </w:rPr>
        <w:t>點規定，僅接話人員經測試人員測試時，</w:t>
      </w:r>
      <w:r>
        <w:rPr>
          <w:spacing w:val="-123"/>
        </w:rPr>
        <w:t> </w:t>
      </w:r>
      <w:r>
        <w:rPr>
          <w:spacing w:val="19"/>
        </w:rPr>
        <w:t>有措詞不當、語氣不遜、服務態度不佳等情事，始予以記過一次懲處；再申訴人並無該當上開要點之懲處要件，則中市警局逕以中市府對再申訴人實施電話禮貌測試之評分，作為認定其測驗考核，成績未達規定標準，予以申誡一次懲處之依據，其認事用法，即不無疑義。另中市警局未就再申訴人主張之事實等情存否予以查證，</w:t>
      </w:r>
      <w:r>
        <w:rPr>
          <w:spacing w:val="-123"/>
        </w:rPr>
        <w:t> </w:t>
      </w:r>
      <w:r>
        <w:rPr>
          <w:spacing w:val="19"/>
        </w:rPr>
        <w:t>亦未就其主張有利之情形予以審酌，顯與警察機關辦理獎懲案件注意事項第</w:t>
      </w:r>
      <w:r>
        <w:rPr>
          <w:spacing w:val="9"/>
        </w:rPr>
        <w:t>20</w:t>
      </w:r>
      <w:r>
        <w:rPr>
          <w:spacing w:val="19"/>
        </w:rPr>
        <w:t>點之規定有違。綜上，中市警局核予再申訴人申誡一次之懲處，難謂妥適，核有再行斟</w:t>
      </w:r>
      <w:r>
        <w:rPr>
          <w:spacing w:val="11"/>
        </w:rPr>
        <w:t>酌之餘地。</w:t>
      </w:r>
    </w:p>
    <w:p>
      <w:pPr>
        <w:pStyle w:val="BodyText"/>
        <w:ind w:left="0"/>
        <w:jc w:val="left"/>
        <w:rPr>
          <w:sz w:val="24"/>
        </w:rPr>
      </w:pPr>
    </w:p>
    <w:p>
      <w:pPr>
        <w:pStyle w:val="BodyText"/>
        <w:spacing w:before="7"/>
        <w:ind w:left="0"/>
        <w:jc w:val="left"/>
        <w:rPr>
          <w:sz w:val="27"/>
        </w:rPr>
      </w:pPr>
    </w:p>
    <w:p>
      <w:pPr>
        <w:spacing w:line="247" w:lineRule="auto" w:before="0"/>
        <w:ind w:left="213" w:right="2548" w:firstLine="0"/>
        <w:jc w:val="both"/>
        <w:rPr>
          <w:sz w:val="25"/>
        </w:rPr>
      </w:pPr>
      <w:r>
        <w:rPr>
          <w:b/>
          <w:spacing w:val="15"/>
          <w:sz w:val="25"/>
        </w:rPr>
        <w:t>事件類型</w:t>
      </w:r>
      <w:r>
        <w:rPr>
          <w:spacing w:val="14"/>
          <w:sz w:val="25"/>
        </w:rPr>
        <w:t>：再申訴事件</w:t>
      </w:r>
      <w:r>
        <w:rPr>
          <w:sz w:val="25"/>
        </w:rPr>
        <w:t>/</w:t>
      </w:r>
      <w:r>
        <w:rPr>
          <w:spacing w:val="10"/>
          <w:sz w:val="25"/>
        </w:rPr>
        <w:t>懲處事件</w:t>
      </w:r>
      <w:r>
        <w:rPr>
          <w:b/>
          <w:spacing w:val="15"/>
          <w:sz w:val="25"/>
        </w:rPr>
        <w:t>決定字號</w:t>
      </w:r>
      <w:r>
        <w:rPr>
          <w:sz w:val="25"/>
        </w:rPr>
        <w:t>：104</w:t>
      </w:r>
      <w:r>
        <w:rPr>
          <w:spacing w:val="14"/>
          <w:sz w:val="25"/>
        </w:rPr>
        <w:t>公申決字第</w:t>
      </w:r>
      <w:r>
        <w:rPr>
          <w:sz w:val="25"/>
        </w:rPr>
        <w:t>0169號</w:t>
      </w:r>
      <w:r>
        <w:rPr>
          <w:b/>
          <w:spacing w:val="15"/>
          <w:sz w:val="25"/>
        </w:rPr>
        <w:t>決定日期</w:t>
      </w:r>
      <w:r>
        <w:rPr>
          <w:spacing w:val="14"/>
          <w:sz w:val="25"/>
        </w:rPr>
        <w:t>：民國</w:t>
      </w:r>
      <w:r>
        <w:rPr>
          <w:sz w:val="25"/>
        </w:rPr>
        <w:t>104</w:t>
      </w:r>
      <w:r>
        <w:rPr>
          <w:spacing w:val="14"/>
          <w:sz w:val="25"/>
        </w:rPr>
        <w:t>年</w:t>
      </w:r>
      <w:r>
        <w:rPr>
          <w:sz w:val="25"/>
        </w:rPr>
        <w:t>6</w:t>
      </w:r>
      <w:r>
        <w:rPr>
          <w:spacing w:val="14"/>
          <w:sz w:val="25"/>
        </w:rPr>
        <w:t>月</w:t>
      </w:r>
      <w:r>
        <w:rPr>
          <w:sz w:val="25"/>
        </w:rPr>
        <w:t>23日</w:t>
      </w:r>
    </w:p>
    <w:p>
      <w:pPr>
        <w:pStyle w:val="BodyText"/>
        <w:spacing w:line="247" w:lineRule="auto"/>
        <w:ind w:left="1541" w:right="252" w:hanging="1328"/>
      </w:pPr>
      <w:r>
        <w:rPr>
          <w:b/>
          <w:spacing w:val="11"/>
        </w:rPr>
        <w:t>要   旨</w:t>
      </w:r>
      <w:r>
        <w:rPr>
          <w:spacing w:val="15"/>
        </w:rPr>
        <w:t>：再申訴人原係高雄市大樹區公所</w:t>
      </w:r>
      <w:r>
        <w:rPr>
          <w:spacing w:val="16"/>
        </w:rPr>
        <w:t>（</w:t>
      </w:r>
      <w:r>
        <w:rPr>
          <w:spacing w:val="10"/>
        </w:rPr>
        <w:t>以下簡</w:t>
      </w:r>
      <w:r>
        <w:rPr>
          <w:spacing w:val="16"/>
        </w:rPr>
        <w:t>稱大樹區公所）</w:t>
      </w:r>
      <w:r>
        <w:rPr>
          <w:spacing w:val="15"/>
        </w:rPr>
        <w:t>民政課課長；</w:t>
      </w:r>
      <w:r>
        <w:rPr>
          <w:spacing w:val="10"/>
        </w:rPr>
        <w:t>103</w:t>
      </w:r>
      <w:r>
        <w:rPr>
          <w:spacing w:val="16"/>
        </w:rPr>
        <w:t>年</w:t>
      </w:r>
      <w:r>
        <w:rPr/>
        <w:t>1</w:t>
      </w:r>
      <w:r>
        <w:rPr>
          <w:spacing w:val="17"/>
        </w:rPr>
        <w:t>月</w:t>
      </w:r>
      <w:r>
        <w:rPr/>
        <w:t>29</w:t>
      </w:r>
      <w:r>
        <w:rPr>
          <w:spacing w:val="-123"/>
        </w:rPr>
        <w:t> </w:t>
      </w:r>
      <w:r>
        <w:rPr>
          <w:spacing w:val="16"/>
        </w:rPr>
        <w:t>日調任該公所秘書室主任，再於</w:t>
      </w:r>
      <w:r>
        <w:rPr/>
        <w:t>104</w:t>
      </w:r>
      <w:r>
        <w:rPr>
          <w:spacing w:val="17"/>
        </w:rPr>
        <w:t>年</w:t>
      </w:r>
      <w:r>
        <w:rPr/>
        <w:t>1月23</w:t>
      </w:r>
      <w:r>
        <w:rPr>
          <w:spacing w:val="16"/>
        </w:rPr>
        <w:t>日調任高雄市鹽埕區公所（以下簡稱鹽</w:t>
      </w:r>
      <w:r>
        <w:rPr>
          <w:spacing w:val="23"/>
          <w:w w:val="95"/>
        </w:rPr>
        <w:t>埕區公所</w:t>
      </w:r>
      <w:r>
        <w:rPr>
          <w:w w:val="95"/>
        </w:rPr>
        <w:t>）</w:t>
      </w:r>
      <w:r>
        <w:rPr>
          <w:spacing w:val="23"/>
          <w:w w:val="95"/>
        </w:rPr>
        <w:t> 秘書室主任。大樹區公所</w:t>
      </w:r>
      <w:r>
        <w:rPr>
          <w:w w:val="95"/>
        </w:rPr>
        <w:t>103</w:t>
      </w:r>
      <w:r>
        <w:rPr>
          <w:spacing w:val="1"/>
          <w:w w:val="95"/>
        </w:rPr>
        <w:t> </w:t>
      </w:r>
      <w:r>
        <w:rPr>
          <w:spacing w:val="16"/>
        </w:rPr>
        <w:t>年</w:t>
      </w:r>
      <w:r>
        <w:rPr/>
        <w:t>12</w:t>
      </w:r>
      <w:r>
        <w:rPr>
          <w:spacing w:val="16"/>
        </w:rPr>
        <w:t>月</w:t>
      </w:r>
      <w:r>
        <w:rPr/>
        <w:t>30</w:t>
      </w:r>
      <w:r>
        <w:rPr>
          <w:spacing w:val="16"/>
        </w:rPr>
        <w:t>日令，審認再申訴人於</w:t>
      </w:r>
      <w:r>
        <w:rPr/>
        <w:t>102</w:t>
      </w:r>
      <w:r>
        <w:rPr>
          <w:spacing w:val="17"/>
        </w:rPr>
        <w:t>年</w:t>
      </w:r>
      <w:r>
        <w:rPr/>
        <w:t>6月</w:t>
      </w:r>
    </w:p>
    <w:p>
      <w:pPr>
        <w:spacing w:after="0" w:line="247" w:lineRule="auto"/>
        <w:sectPr>
          <w:pgSz w:w="8400" w:h="11910"/>
          <w:pgMar w:header="0" w:footer="787" w:top="1100" w:bottom="980" w:left="920" w:right="880"/>
        </w:sectPr>
      </w:pPr>
    </w:p>
    <w:p>
      <w:pPr>
        <w:pStyle w:val="BodyText"/>
        <w:spacing w:line="247" w:lineRule="auto" w:before="64"/>
        <w:ind w:left="1541" w:right="252"/>
      </w:pPr>
      <w:r>
        <w:rPr>
          <w:spacing w:val="16"/>
        </w:rPr>
        <w:t>擔任該公所民政課課長期間，因民政業務與○○○主任秘書發生爭議，控告○主任秘書妨害名譽，並屢經該公所區長面勸，</w:t>
      </w:r>
      <w:r>
        <w:rPr>
          <w:spacing w:val="-123"/>
        </w:rPr>
        <w:t> </w:t>
      </w:r>
      <w:r>
        <w:rPr>
          <w:spacing w:val="16"/>
        </w:rPr>
        <w:t>為維護機關形象及團隊和諧，請其撤回告訴無效；案經檢察官予以不起訴處分，及駁回再議；該案造成該公所內部紛擾及外</w:t>
      </w:r>
      <w:r>
        <w:rPr>
          <w:spacing w:val="16"/>
          <w:w w:val="95"/>
        </w:rPr>
        <w:t>界對該公所觀感不佳，其提告長官之行為</w:t>
      </w:r>
    </w:p>
    <w:p>
      <w:pPr>
        <w:pStyle w:val="BodyText"/>
        <w:spacing w:line="247" w:lineRule="auto"/>
        <w:ind w:left="1541" w:right="252"/>
      </w:pPr>
      <w:r>
        <w:rPr>
          <w:spacing w:val="16"/>
        </w:rPr>
        <w:t>，影響機關形象及他人聲譽；核予其記過</w:t>
      </w:r>
      <w:r>
        <w:rPr>
          <w:spacing w:val="15"/>
          <w:w w:val="95"/>
        </w:rPr>
        <w:t>一次之懲處。惟○主任秘書指摘再申訴人</w:t>
      </w:r>
    </w:p>
    <w:p>
      <w:pPr>
        <w:pStyle w:val="BodyText"/>
        <w:spacing w:line="247" w:lineRule="auto"/>
        <w:ind w:left="1541" w:right="252"/>
      </w:pPr>
      <w:r>
        <w:rPr>
          <w:spacing w:val="40"/>
          <w:w w:val="95"/>
        </w:rPr>
        <w:t>「</w:t>
      </w:r>
      <w:r>
        <w:rPr>
          <w:spacing w:val="-107"/>
          <w:w w:val="95"/>
        </w:rPr>
        <w:t> </w:t>
      </w:r>
      <w:r>
        <w:rPr>
          <w:spacing w:val="40"/>
          <w:w w:val="99"/>
          <w:position w:val="-6"/>
        </w:rPr>
        <w:drawing>
          <wp:inline distT="0" distB="0" distL="0" distR="0">
            <wp:extent cx="142590" cy="157109"/>
            <wp:effectExtent l="0" t="0" r="0" b="0"/>
            <wp:docPr id="19" name="image14.png"/>
            <wp:cNvGraphicFramePr>
              <a:graphicFrameLocks noChangeAspect="1"/>
            </wp:cNvGraphicFramePr>
            <a:graphic>
              <a:graphicData uri="http://schemas.openxmlformats.org/drawingml/2006/picture">
                <pic:pic>
                  <pic:nvPicPr>
                    <pic:cNvPr id="20" name="image14.png"/>
                    <pic:cNvPicPr/>
                  </pic:nvPicPr>
                  <pic:blipFill>
                    <a:blip r:embed="rId22" cstate="print"/>
                    <a:stretch>
                      <a:fillRect/>
                    </a:stretch>
                  </pic:blipFill>
                  <pic:spPr>
                    <a:xfrm>
                      <a:off x="0" y="0"/>
                      <a:ext cx="142590" cy="157109"/>
                    </a:xfrm>
                    <a:prstGeom prst="rect">
                      <a:avLst/>
                    </a:prstGeom>
                  </pic:spPr>
                </pic:pic>
              </a:graphicData>
            </a:graphic>
          </wp:inline>
        </w:drawing>
      </w:r>
      <w:r>
        <w:rPr>
          <w:spacing w:val="40"/>
          <w:w w:val="99"/>
          <w:position w:val="-6"/>
        </w:rPr>
      </w:r>
      <w:r>
        <w:rPr>
          <w:spacing w:val="16"/>
        </w:rPr>
        <w:t>蔓」等言</w:t>
      </w:r>
      <w:r>
        <w:rPr>
          <w:spacing w:val="17"/>
        </w:rPr>
        <w:t>語</w:t>
      </w:r>
      <w:r>
        <w:rPr>
          <w:spacing w:val="16"/>
        </w:rPr>
        <w:t>，</w:t>
      </w:r>
      <w:r>
        <w:rPr>
          <w:spacing w:val="18"/>
        </w:rPr>
        <w:t>不</w:t>
      </w:r>
      <w:r>
        <w:rPr>
          <w:spacing w:val="16"/>
        </w:rPr>
        <w:t>無使一般聽聞者感</w:t>
      </w:r>
      <w:r>
        <w:rPr/>
        <w:t>到</w:t>
      </w:r>
      <w:r>
        <w:rPr>
          <w:spacing w:val="15"/>
        </w:rPr>
        <w:t>難堪或不適，並可能造成侵害再申訴人人</w:t>
      </w:r>
      <w:r>
        <w:rPr>
          <w:spacing w:val="16"/>
        </w:rPr>
        <w:t>格權之結果，再申訴人因而對○主任秘書提出妨害名譽之刑事告訴，尚屬常情，並非全無根據。又聲請再議之目的，係為避免並糾正不起訴處分之可能錯誤決定，再申訴人自得對於該不起訴處分，基於告訴人之地位聲請再議，以為救濟。是本件再申訴人提出告訴及聲請再議，並非全然無因，亦非出於虛構或所捏造之事實，自不能以偵查結果為不起訴或駁回再議，即認再申訴人有言行不檢之情事；或以再申訴人為一時之氣，控告行政長官，有違行政倫理，遽認其有損公務人員聲譽；或以再申訴人依司法途徑爭取其權益，即逕認外界人士以為機關內部不和諧，有主管告長</w:t>
      </w:r>
      <w:r>
        <w:rPr>
          <w:spacing w:val="15"/>
          <w:w w:val="95"/>
        </w:rPr>
        <w:t>官之醜聞，影響機關之形象。據上，大樹</w:t>
      </w:r>
    </w:p>
    <w:p>
      <w:pPr>
        <w:spacing w:after="0" w:line="247" w:lineRule="auto"/>
        <w:sectPr>
          <w:pgSz w:w="8400" w:h="11910"/>
          <w:pgMar w:header="0" w:footer="787" w:top="1100" w:bottom="980" w:left="920" w:right="880"/>
        </w:sectPr>
      </w:pPr>
    </w:p>
    <w:p>
      <w:pPr>
        <w:pStyle w:val="BodyText"/>
        <w:spacing w:line="247" w:lineRule="auto" w:before="64"/>
        <w:ind w:left="1541" w:right="252"/>
      </w:pPr>
      <w:r>
        <w:rPr>
          <w:spacing w:val="16"/>
        </w:rPr>
        <w:t>區公所以再申訴人提告長官之行為，影響機關形象及他人聲譽，核予其記過一次之</w:t>
      </w:r>
      <w:r>
        <w:rPr>
          <w:spacing w:val="13"/>
        </w:rPr>
        <w:t>懲處，於法未合，容有再行斟酌之必要。</w:t>
      </w:r>
    </w:p>
    <w:p>
      <w:pPr>
        <w:pStyle w:val="BodyText"/>
        <w:ind w:left="0"/>
        <w:jc w:val="left"/>
        <w:rPr>
          <w:sz w:val="24"/>
        </w:rPr>
      </w:pPr>
    </w:p>
    <w:p>
      <w:pPr>
        <w:pStyle w:val="BodyText"/>
        <w:spacing w:before="7"/>
        <w:ind w:left="0"/>
        <w:jc w:val="left"/>
        <w:rPr>
          <w:sz w:val="27"/>
        </w:rPr>
      </w:pPr>
    </w:p>
    <w:p>
      <w:pPr>
        <w:spacing w:line="247" w:lineRule="auto" w:before="0"/>
        <w:ind w:left="213" w:right="2548" w:firstLine="0"/>
        <w:jc w:val="both"/>
        <w:rPr>
          <w:sz w:val="25"/>
        </w:rPr>
      </w:pPr>
      <w:r>
        <w:rPr>
          <w:b/>
          <w:spacing w:val="15"/>
          <w:sz w:val="25"/>
        </w:rPr>
        <w:t>事件類型</w:t>
      </w:r>
      <w:r>
        <w:rPr>
          <w:spacing w:val="14"/>
          <w:sz w:val="25"/>
        </w:rPr>
        <w:t>：再申訴事件</w:t>
      </w:r>
      <w:r>
        <w:rPr>
          <w:sz w:val="25"/>
        </w:rPr>
        <w:t>/</w:t>
      </w:r>
      <w:r>
        <w:rPr>
          <w:spacing w:val="10"/>
          <w:sz w:val="25"/>
        </w:rPr>
        <w:t>考績事件</w:t>
      </w:r>
      <w:r>
        <w:rPr>
          <w:b/>
          <w:spacing w:val="15"/>
          <w:sz w:val="25"/>
        </w:rPr>
        <w:t>決定字號</w:t>
      </w:r>
      <w:r>
        <w:rPr>
          <w:sz w:val="25"/>
        </w:rPr>
        <w:t>：104</w:t>
      </w:r>
      <w:r>
        <w:rPr>
          <w:spacing w:val="14"/>
          <w:sz w:val="25"/>
        </w:rPr>
        <w:t>公申決字第</w:t>
      </w:r>
      <w:r>
        <w:rPr>
          <w:sz w:val="25"/>
        </w:rPr>
        <w:t>0173號</w:t>
      </w:r>
      <w:r>
        <w:rPr>
          <w:b/>
          <w:spacing w:val="15"/>
          <w:sz w:val="25"/>
        </w:rPr>
        <w:t>決定日期</w:t>
      </w:r>
      <w:r>
        <w:rPr>
          <w:spacing w:val="14"/>
          <w:sz w:val="25"/>
        </w:rPr>
        <w:t>：民國</w:t>
      </w:r>
      <w:r>
        <w:rPr>
          <w:sz w:val="25"/>
        </w:rPr>
        <w:t>104</w:t>
      </w:r>
      <w:r>
        <w:rPr>
          <w:spacing w:val="14"/>
          <w:sz w:val="25"/>
        </w:rPr>
        <w:t>年</w:t>
      </w:r>
      <w:r>
        <w:rPr>
          <w:sz w:val="25"/>
        </w:rPr>
        <w:t>7</w:t>
      </w:r>
      <w:r>
        <w:rPr>
          <w:spacing w:val="14"/>
          <w:sz w:val="25"/>
        </w:rPr>
        <w:t>月</w:t>
      </w:r>
      <w:r>
        <w:rPr>
          <w:sz w:val="25"/>
        </w:rPr>
        <w:t>14日</w:t>
      </w:r>
    </w:p>
    <w:p>
      <w:pPr>
        <w:pStyle w:val="BodyText"/>
        <w:spacing w:line="247" w:lineRule="auto"/>
        <w:ind w:left="1505" w:right="247" w:hanging="1292"/>
      </w:pPr>
      <w:r>
        <w:rPr>
          <w:b/>
          <w:spacing w:val="11"/>
        </w:rPr>
        <w:t>要   旨</w:t>
      </w:r>
      <w:r>
        <w:rPr>
          <w:spacing w:val="15"/>
        </w:rPr>
        <w:t>：再申訴人原係屏東縣政府環境保護局</w:t>
      </w:r>
      <w:r>
        <w:rPr>
          <w:spacing w:val="16"/>
        </w:rPr>
        <w:t>（以</w:t>
      </w:r>
      <w:r>
        <w:rPr>
          <w:spacing w:val="26"/>
          <w:w w:val="95"/>
        </w:rPr>
        <w:t>下簡稱屏縣環保局</w:t>
      </w:r>
      <w:r>
        <w:rPr>
          <w:w w:val="95"/>
        </w:rPr>
        <w:t>）</w:t>
      </w:r>
      <w:r>
        <w:rPr>
          <w:spacing w:val="5"/>
          <w:w w:val="95"/>
        </w:rPr>
        <w:t> 技士， 於</w:t>
      </w:r>
      <w:r>
        <w:rPr>
          <w:spacing w:val="11"/>
          <w:w w:val="95"/>
        </w:rPr>
        <w:t>104</w:t>
      </w:r>
      <w:r>
        <w:rPr>
          <w:spacing w:val="26"/>
          <w:w w:val="95"/>
        </w:rPr>
        <w:t>年</w:t>
      </w:r>
      <w:r>
        <w:rPr>
          <w:spacing w:val="22"/>
          <w:w w:val="95"/>
        </w:rPr>
        <w:t>5</w:t>
      </w:r>
      <w:r>
        <w:rPr>
          <w:spacing w:val="26"/>
          <w:w w:val="95"/>
        </w:rPr>
        <w:t>月</w:t>
      </w:r>
      <w:r>
        <w:rPr>
          <w:w w:val="95"/>
        </w:rPr>
        <w:t>1</w:t>
      </w:r>
      <w:r>
        <w:rPr>
          <w:spacing w:val="-116"/>
          <w:w w:val="95"/>
        </w:rPr>
        <w:t> </w:t>
      </w:r>
      <w:r>
        <w:rPr>
          <w:spacing w:val="17"/>
        </w:rPr>
        <w:t>日調任衛生福利部疾病管制署高屏區管制</w:t>
      </w:r>
      <w:r>
        <w:rPr>
          <w:spacing w:val="10"/>
        </w:rPr>
        <w:t>中心技士</w:t>
      </w:r>
      <w:r>
        <w:rPr>
          <w:spacing w:val="15"/>
        </w:rPr>
        <w:t>（</w:t>
      </w:r>
      <w:r>
        <w:rPr>
          <w:spacing w:val="14"/>
        </w:rPr>
        <w:t>現職</w:t>
      </w:r>
      <w:r>
        <w:rPr>
          <w:spacing w:val="-135"/>
        </w:rPr>
        <w:t>）</w:t>
      </w:r>
      <w:r>
        <w:rPr>
          <w:spacing w:val="10"/>
        </w:rPr>
        <w:t>。經查再申訴人原任技士</w:t>
      </w:r>
      <w:r>
        <w:rPr>
          <w:spacing w:val="19"/>
        </w:rPr>
        <w:t>職務之職務編號為</w:t>
      </w:r>
      <w:r>
        <w:rPr>
          <w:spacing w:val="9"/>
        </w:rPr>
        <w:t>A660020</w:t>
      </w:r>
      <w:r>
        <w:rPr>
          <w:spacing w:val="15"/>
        </w:rPr>
        <w:t>，依其</w:t>
      </w:r>
      <w:r>
        <w:rPr>
          <w:spacing w:val="10"/>
        </w:rPr>
        <w:t>95</w:t>
      </w:r>
      <w:r>
        <w:rPr>
          <w:spacing w:val="19"/>
        </w:rPr>
        <w:t>年</w:t>
      </w:r>
      <w:r>
        <w:rPr>
          <w:spacing w:val="12"/>
        </w:rPr>
        <w:t>1</w:t>
      </w:r>
      <w:r>
        <w:rPr/>
        <w:t>月</w:t>
      </w:r>
      <w:r>
        <w:rPr>
          <w:spacing w:val="9"/>
        </w:rPr>
        <w:t>16</w:t>
      </w:r>
      <w:r>
        <w:rPr>
          <w:spacing w:val="17"/>
        </w:rPr>
        <w:t>日職務說明書，係置於屏縣環保局稽查</w:t>
      </w:r>
      <w:r>
        <w:rPr>
          <w:spacing w:val="-22"/>
          <w:w w:val="99"/>
        </w:rPr>
        <w:t>課</w:t>
      </w:r>
      <w:r>
        <w:rPr>
          <w:spacing w:val="14"/>
          <w:w w:val="99"/>
        </w:rPr>
        <w:t>（</w:t>
      </w:r>
      <w:r>
        <w:rPr>
          <w:spacing w:val="9"/>
          <w:w w:val="99"/>
        </w:rPr>
        <w:t>9</w:t>
      </w:r>
      <w:r>
        <w:rPr>
          <w:spacing w:val="7"/>
          <w:w w:val="99"/>
        </w:rPr>
        <w:t>7</w:t>
      </w:r>
      <w:r>
        <w:rPr>
          <w:spacing w:val="14"/>
          <w:w w:val="99"/>
        </w:rPr>
        <w:t>年改設科</w:t>
      </w:r>
      <w:r>
        <w:rPr>
          <w:spacing w:val="-135"/>
          <w:w w:val="99"/>
        </w:rPr>
        <w:t>）</w:t>
      </w:r>
      <w:r>
        <w:rPr>
          <w:spacing w:val="10"/>
          <w:w w:val="99"/>
        </w:rPr>
        <w:t>，其原奉派支援環境衛生</w:t>
      </w:r>
      <w:r>
        <w:rPr>
          <w:spacing w:val="4"/>
        </w:rPr>
        <w:t>科，於</w:t>
      </w:r>
      <w:r>
        <w:rPr/>
        <w:t>103</w:t>
      </w:r>
      <w:r>
        <w:rPr>
          <w:spacing w:val="14"/>
        </w:rPr>
        <w:t>年</w:t>
      </w:r>
      <w:r>
        <w:rPr/>
        <w:t>11</w:t>
      </w:r>
      <w:r>
        <w:rPr>
          <w:spacing w:val="14"/>
        </w:rPr>
        <w:t>月</w:t>
      </w:r>
      <w:r>
        <w:rPr/>
        <w:t>14</w:t>
      </w:r>
      <w:r>
        <w:rPr>
          <w:spacing w:val="12"/>
        </w:rPr>
        <w:t>日改派支援廢棄物管理</w:t>
      </w:r>
      <w:r>
        <w:rPr>
          <w:spacing w:val="17"/>
        </w:rPr>
        <w:t>科。是再申訴人之本職單位為稽查科，有</w:t>
      </w:r>
      <w:r>
        <w:rPr>
          <w:spacing w:val="14"/>
        </w:rPr>
        <w:t>關其</w:t>
      </w:r>
      <w:r>
        <w:rPr/>
        <w:t>103</w:t>
      </w:r>
      <w:r>
        <w:rPr>
          <w:spacing w:val="9"/>
        </w:rPr>
        <w:t>年年終考績之評擬，即應由稽查科</w:t>
      </w:r>
      <w:r>
        <w:rPr>
          <w:spacing w:val="17"/>
        </w:rPr>
        <w:t>科長為之；惟依卷附再申訴人之公務人員</w:t>
      </w:r>
      <w:r>
        <w:rPr>
          <w:spacing w:val="9"/>
        </w:rPr>
        <w:t>考績表記載，其</w:t>
      </w:r>
      <w:r>
        <w:rPr/>
        <w:t>103</w:t>
      </w:r>
      <w:r>
        <w:rPr>
          <w:spacing w:val="12"/>
        </w:rPr>
        <w:t>年年終考績係由環境衛</w:t>
      </w:r>
      <w:r>
        <w:rPr>
          <w:spacing w:val="17"/>
        </w:rPr>
        <w:t>生科科長評擬。是屏縣環保局辦理再申訴</w:t>
      </w:r>
      <w:r>
        <w:rPr>
          <w:spacing w:val="14"/>
        </w:rPr>
        <w:t>人</w:t>
      </w:r>
      <w:r>
        <w:rPr/>
        <w:t>103</w:t>
      </w:r>
      <w:r>
        <w:rPr>
          <w:spacing w:val="10"/>
        </w:rPr>
        <w:t>年年終考績，與公務人員考績法第</w:t>
      </w:r>
      <w:r>
        <w:rPr/>
        <w:t>14</w:t>
      </w:r>
      <w:r>
        <w:rPr>
          <w:spacing w:val="-123"/>
        </w:rPr>
        <w:t> </w:t>
      </w:r>
      <w:r>
        <w:rPr>
          <w:spacing w:val="13"/>
        </w:rPr>
        <w:t>條第</w:t>
      </w:r>
      <w:r>
        <w:rPr/>
        <w:t>1</w:t>
      </w:r>
      <w:r>
        <w:rPr>
          <w:spacing w:val="8"/>
        </w:rPr>
        <w:t>項前段規定，應由本職單位之主管就</w:t>
      </w:r>
      <w:r>
        <w:rPr>
          <w:spacing w:val="17"/>
        </w:rPr>
        <w:t>公務人員考績表項目評擬之規定未合，核</w:t>
      </w:r>
      <w:r>
        <w:rPr>
          <w:spacing w:val="14"/>
        </w:rPr>
        <w:t>有法定程序之瑕疵。</w:t>
      </w:r>
    </w:p>
    <w:p>
      <w:pPr>
        <w:spacing w:after="0" w:line="247" w:lineRule="auto"/>
        <w:sectPr>
          <w:pgSz w:w="8400" w:h="11910"/>
          <w:pgMar w:header="0" w:footer="787" w:top="1100" w:bottom="980" w:left="920" w:right="880"/>
        </w:sectPr>
      </w:pPr>
    </w:p>
    <w:p>
      <w:pPr>
        <w:spacing w:line="247" w:lineRule="auto" w:before="64"/>
        <w:ind w:left="213" w:right="2548" w:firstLine="0"/>
        <w:jc w:val="both"/>
        <w:rPr>
          <w:sz w:val="25"/>
        </w:rPr>
      </w:pPr>
      <w:r>
        <w:rPr>
          <w:b/>
          <w:spacing w:val="15"/>
          <w:sz w:val="25"/>
        </w:rPr>
        <w:t>事件類型</w:t>
      </w:r>
      <w:r>
        <w:rPr>
          <w:spacing w:val="14"/>
          <w:sz w:val="25"/>
        </w:rPr>
        <w:t>：再申訴事件</w:t>
      </w:r>
      <w:r>
        <w:rPr>
          <w:sz w:val="25"/>
        </w:rPr>
        <w:t>/</w:t>
      </w:r>
      <w:r>
        <w:rPr>
          <w:spacing w:val="10"/>
          <w:sz w:val="25"/>
        </w:rPr>
        <w:t>考績事件</w:t>
      </w:r>
      <w:r>
        <w:rPr>
          <w:b/>
          <w:spacing w:val="15"/>
          <w:sz w:val="25"/>
        </w:rPr>
        <w:t>決定字號</w:t>
      </w:r>
      <w:r>
        <w:rPr>
          <w:sz w:val="25"/>
        </w:rPr>
        <w:t>：104</w:t>
      </w:r>
      <w:r>
        <w:rPr>
          <w:spacing w:val="14"/>
          <w:sz w:val="25"/>
        </w:rPr>
        <w:t>公申決字第</w:t>
      </w:r>
      <w:r>
        <w:rPr>
          <w:sz w:val="25"/>
        </w:rPr>
        <w:t>0186號</w:t>
      </w:r>
      <w:r>
        <w:rPr>
          <w:b/>
          <w:spacing w:val="15"/>
          <w:sz w:val="25"/>
        </w:rPr>
        <w:t>決定日期</w:t>
      </w:r>
      <w:r>
        <w:rPr>
          <w:spacing w:val="14"/>
          <w:sz w:val="25"/>
        </w:rPr>
        <w:t>：民國</w:t>
      </w:r>
      <w:r>
        <w:rPr>
          <w:sz w:val="25"/>
        </w:rPr>
        <w:t>104</w:t>
      </w:r>
      <w:r>
        <w:rPr>
          <w:spacing w:val="14"/>
          <w:sz w:val="25"/>
        </w:rPr>
        <w:t>年</w:t>
      </w:r>
      <w:r>
        <w:rPr>
          <w:sz w:val="25"/>
        </w:rPr>
        <w:t>7</w:t>
      </w:r>
      <w:r>
        <w:rPr>
          <w:spacing w:val="14"/>
          <w:sz w:val="25"/>
        </w:rPr>
        <w:t>月</w:t>
      </w:r>
      <w:r>
        <w:rPr>
          <w:sz w:val="25"/>
        </w:rPr>
        <w:t>14日</w:t>
      </w:r>
    </w:p>
    <w:p>
      <w:pPr>
        <w:pStyle w:val="BodyText"/>
        <w:spacing w:line="247" w:lineRule="auto"/>
        <w:ind w:left="1541" w:right="246" w:hanging="1328"/>
      </w:pPr>
      <w:r>
        <w:rPr>
          <w:b/>
          <w:spacing w:val="31"/>
        </w:rPr>
        <w:t>要 旨：</w:t>
      </w:r>
      <w:r>
        <w:rPr/>
        <w:t>按銓敘部91年10月29日部法二字第0912187269</w:t>
      </w:r>
      <w:r>
        <w:rPr>
          <w:spacing w:val="-123"/>
        </w:rPr>
        <w:t> </w:t>
      </w:r>
      <w:r>
        <w:rPr>
          <w:spacing w:val="11"/>
        </w:rPr>
        <w:t>號書函釋示略以</w:t>
      </w:r>
      <w:r>
        <w:rPr>
          <w:spacing w:val="-6"/>
        </w:rPr>
        <w:t>：「……一般人員因機關內</w:t>
      </w:r>
      <w:r>
        <w:rPr>
          <w:spacing w:val="16"/>
          <w:w w:val="95"/>
        </w:rPr>
        <w:t>部人力調整工作指派，其職務並未異動，</w:t>
      </w:r>
    </w:p>
    <w:p>
      <w:pPr>
        <w:pStyle w:val="BodyText"/>
        <w:spacing w:line="247" w:lineRule="auto"/>
        <w:ind w:left="1541" w:right="252"/>
      </w:pPr>
      <w:r>
        <w:rPr>
          <w:spacing w:val="14"/>
        </w:rPr>
        <w:t>……其考績案件評擬之程序，仍應由其原</w:t>
      </w:r>
      <w:r>
        <w:rPr>
          <w:spacing w:val="16"/>
        </w:rPr>
        <w:t>單位主管人員就考評項目評擬。另為符合綜覈名實、信賞必罰之旨，奉派所支援之</w:t>
      </w:r>
      <w:r>
        <w:rPr>
          <w:spacing w:val="15"/>
        </w:rPr>
        <w:t>單位主管評擬之意見，得作為原單位主管</w:t>
      </w:r>
      <w:r>
        <w:rPr>
          <w:spacing w:val="16"/>
        </w:rPr>
        <w:t>考評之參考。」是奉派支援他單位人員之平時考核，固得由被支援單位辦理，惟其年終考績，仍應由其本職單位之主管參考被支援單位之考評意見，按公務人員考績</w:t>
      </w:r>
      <w:r>
        <w:rPr>
          <w:spacing w:val="16"/>
          <w:w w:val="95"/>
        </w:rPr>
        <w:t>表所列各項細目考核內容，予以評擬分數</w:t>
      </w:r>
    </w:p>
    <w:p>
      <w:pPr>
        <w:pStyle w:val="BodyText"/>
        <w:spacing w:line="247" w:lineRule="auto"/>
        <w:ind w:left="1541" w:right="252"/>
        <w:jc w:val="left"/>
      </w:pPr>
      <w:r>
        <w:rPr>
          <w:spacing w:val="16"/>
        </w:rPr>
        <w:t>。查再申訴人係新北市政府警察局中和一</w:t>
      </w:r>
      <w:r>
        <w:rPr>
          <w:spacing w:val="16"/>
          <w:w w:val="95"/>
        </w:rPr>
        <w:t>分局（以下簡稱中和一分局）警備隊巡佐</w:t>
      </w:r>
    </w:p>
    <w:p>
      <w:pPr>
        <w:pStyle w:val="BodyText"/>
        <w:spacing w:line="247" w:lineRule="auto"/>
        <w:ind w:left="1541" w:right="252" w:hanging="17"/>
      </w:pPr>
      <w:r>
        <w:rPr>
          <w:spacing w:val="9"/>
        </w:rPr>
        <w:t>，其自</w:t>
      </w:r>
      <w:r>
        <w:rPr/>
        <w:t>91</w:t>
      </w:r>
      <w:r>
        <w:rPr>
          <w:spacing w:val="12"/>
        </w:rPr>
        <w:t>年起支援該分局戶口組</w:t>
      </w:r>
      <w:r>
        <w:rPr>
          <w:spacing w:val="14"/>
        </w:rPr>
        <w:t>（</w:t>
      </w:r>
      <w:r>
        <w:rPr/>
        <w:t>按：103</w:t>
      </w:r>
      <w:r>
        <w:rPr>
          <w:spacing w:val="-123"/>
        </w:rPr>
        <w:t> </w:t>
      </w:r>
      <w:r>
        <w:rPr>
          <w:spacing w:val="16"/>
          <w:w w:val="99"/>
        </w:rPr>
        <w:t>年</w:t>
      </w:r>
      <w:r>
        <w:rPr>
          <w:spacing w:val="7"/>
          <w:w w:val="99"/>
        </w:rPr>
        <w:t>1</w:t>
      </w:r>
      <w:r>
        <w:rPr>
          <w:spacing w:val="9"/>
          <w:w w:val="99"/>
        </w:rPr>
        <w:t>1</w:t>
      </w:r>
      <w:r>
        <w:rPr>
          <w:spacing w:val="16"/>
          <w:w w:val="99"/>
        </w:rPr>
        <w:t>月</w:t>
      </w:r>
      <w:r>
        <w:rPr>
          <w:spacing w:val="7"/>
          <w:w w:val="99"/>
        </w:rPr>
        <w:t>1</w:t>
      </w:r>
      <w:r>
        <w:rPr>
          <w:spacing w:val="9"/>
          <w:w w:val="99"/>
        </w:rPr>
        <w:t>4</w:t>
      </w:r>
      <w:r>
        <w:rPr>
          <w:spacing w:val="16"/>
          <w:w w:val="99"/>
        </w:rPr>
        <w:t>日更名為防治組</w:t>
      </w:r>
      <w:r>
        <w:rPr>
          <w:spacing w:val="-118"/>
          <w:w w:val="99"/>
        </w:rPr>
        <w:t>）</w:t>
      </w:r>
      <w:r>
        <w:rPr>
          <w:spacing w:val="17"/>
          <w:w w:val="99"/>
        </w:rPr>
        <w:t>，有關其</w:t>
      </w:r>
      <w:r>
        <w:rPr>
          <w:spacing w:val="7"/>
          <w:w w:val="99"/>
        </w:rPr>
        <w:t>10</w:t>
      </w:r>
      <w:r>
        <w:rPr>
          <w:spacing w:val="10"/>
          <w:w w:val="99"/>
        </w:rPr>
        <w:t>3</w:t>
      </w:r>
      <w:r>
        <w:rPr>
          <w:w w:val="99"/>
        </w:rPr>
        <w:t>年</w:t>
      </w:r>
      <w:r>
        <w:rPr>
          <w:spacing w:val="16"/>
          <w:w w:val="95"/>
        </w:rPr>
        <w:t>年終考績之評擬，即應由警備隊隊長為之</w:t>
      </w:r>
    </w:p>
    <w:p>
      <w:pPr>
        <w:pStyle w:val="BodyText"/>
        <w:spacing w:line="247" w:lineRule="auto"/>
        <w:ind w:left="1541" w:right="248"/>
      </w:pPr>
      <w:r>
        <w:rPr>
          <w:spacing w:val="16"/>
        </w:rPr>
        <w:t>。惟依卷附再申訴人之公務人員考績表記載，係由其支援單位之主管，即戶口組組長評擬，是中和一分局辦理再申訴人之考</w:t>
      </w:r>
      <w:r>
        <w:rPr>
          <w:spacing w:val="7"/>
        </w:rPr>
        <w:t>績，核與公務人員考績法第</w:t>
      </w:r>
      <w:r>
        <w:rPr/>
        <w:t>14</w:t>
      </w:r>
      <w:r>
        <w:rPr>
          <w:spacing w:val="12"/>
        </w:rPr>
        <w:t>條第</w:t>
      </w:r>
      <w:r>
        <w:rPr/>
        <w:t>1</w:t>
      </w:r>
      <w:r>
        <w:rPr>
          <w:spacing w:val="12"/>
        </w:rPr>
        <w:t>項前段</w:t>
      </w:r>
      <w:r>
        <w:rPr>
          <w:spacing w:val="16"/>
          <w:w w:val="95"/>
        </w:rPr>
        <w:t>規定，應由本職單位主管評擬之規定未合</w:t>
      </w:r>
    </w:p>
    <w:p>
      <w:pPr>
        <w:pStyle w:val="BodyText"/>
        <w:ind w:left="1541"/>
        <w:jc w:val="left"/>
      </w:pPr>
      <w:r>
        <w:rPr>
          <w:spacing w:val="16"/>
          <w:w w:val="95"/>
        </w:rPr>
        <w:t>，該分局辦理考績業務核有法定程序之瑕</w:t>
      </w:r>
    </w:p>
    <w:p>
      <w:pPr>
        <w:spacing w:after="0"/>
        <w:jc w:val="left"/>
        <w:sectPr>
          <w:pgSz w:w="8400" w:h="11910"/>
          <w:pgMar w:header="0" w:footer="787" w:top="1100" w:bottom="980" w:left="920" w:right="880"/>
        </w:sectPr>
      </w:pPr>
    </w:p>
    <w:p>
      <w:pPr>
        <w:pStyle w:val="BodyText"/>
        <w:spacing w:before="64"/>
        <w:ind w:left="1541"/>
        <w:jc w:val="left"/>
      </w:pPr>
      <w:r>
        <w:rPr>
          <w:spacing w:val="14"/>
          <w:w w:val="95"/>
        </w:rPr>
        <w:t>疵。</w:t>
      </w:r>
    </w:p>
    <w:p>
      <w:pPr>
        <w:pStyle w:val="BodyText"/>
        <w:ind w:left="0"/>
        <w:jc w:val="left"/>
        <w:rPr>
          <w:sz w:val="24"/>
        </w:rPr>
      </w:pPr>
    </w:p>
    <w:p>
      <w:pPr>
        <w:pStyle w:val="BodyText"/>
        <w:spacing w:before="4"/>
        <w:ind w:left="0"/>
        <w:jc w:val="left"/>
        <w:rPr>
          <w:sz w:val="28"/>
        </w:rPr>
      </w:pPr>
    </w:p>
    <w:p>
      <w:pPr>
        <w:spacing w:line="247" w:lineRule="auto" w:before="0"/>
        <w:ind w:left="213" w:right="2548" w:firstLine="0"/>
        <w:jc w:val="both"/>
        <w:rPr>
          <w:sz w:val="25"/>
        </w:rPr>
      </w:pPr>
      <w:r>
        <w:rPr>
          <w:b/>
          <w:spacing w:val="15"/>
          <w:sz w:val="25"/>
        </w:rPr>
        <w:t>事件類型</w:t>
      </w:r>
      <w:r>
        <w:rPr>
          <w:spacing w:val="14"/>
          <w:sz w:val="25"/>
        </w:rPr>
        <w:t>：再申訴事件</w:t>
      </w:r>
      <w:r>
        <w:rPr>
          <w:sz w:val="25"/>
        </w:rPr>
        <w:t>/</w:t>
      </w:r>
      <w:r>
        <w:rPr>
          <w:spacing w:val="10"/>
          <w:sz w:val="25"/>
        </w:rPr>
        <w:t>考績事件</w:t>
      </w:r>
      <w:r>
        <w:rPr>
          <w:b/>
          <w:spacing w:val="15"/>
          <w:sz w:val="25"/>
        </w:rPr>
        <w:t>決定字號</w:t>
      </w:r>
      <w:r>
        <w:rPr>
          <w:sz w:val="25"/>
        </w:rPr>
        <w:t>：104</w:t>
      </w:r>
      <w:r>
        <w:rPr>
          <w:spacing w:val="14"/>
          <w:sz w:val="25"/>
        </w:rPr>
        <w:t>公申決字第</w:t>
      </w:r>
      <w:r>
        <w:rPr>
          <w:sz w:val="25"/>
        </w:rPr>
        <w:t>0206號</w:t>
      </w:r>
      <w:r>
        <w:rPr>
          <w:b/>
          <w:spacing w:val="15"/>
          <w:sz w:val="25"/>
        </w:rPr>
        <w:t>決定日期</w:t>
      </w:r>
      <w:r>
        <w:rPr>
          <w:spacing w:val="14"/>
          <w:sz w:val="25"/>
        </w:rPr>
        <w:t>：民國</w:t>
      </w:r>
      <w:r>
        <w:rPr>
          <w:sz w:val="25"/>
        </w:rPr>
        <w:t>104</w:t>
      </w:r>
      <w:r>
        <w:rPr>
          <w:spacing w:val="14"/>
          <w:sz w:val="25"/>
        </w:rPr>
        <w:t>年</w:t>
      </w:r>
      <w:r>
        <w:rPr>
          <w:sz w:val="25"/>
        </w:rPr>
        <w:t>8</w:t>
      </w:r>
      <w:r>
        <w:rPr>
          <w:spacing w:val="14"/>
          <w:sz w:val="25"/>
        </w:rPr>
        <w:t>月</w:t>
      </w:r>
      <w:r>
        <w:rPr>
          <w:sz w:val="25"/>
        </w:rPr>
        <w:t>4日</w:t>
      </w:r>
    </w:p>
    <w:p>
      <w:pPr>
        <w:pStyle w:val="BodyText"/>
        <w:spacing w:line="247" w:lineRule="auto"/>
        <w:ind w:left="1505" w:right="246" w:hanging="1292"/>
      </w:pPr>
      <w:r>
        <w:rPr>
          <w:b/>
          <w:spacing w:val="12"/>
        </w:rPr>
        <w:t>要   旨</w:t>
      </w:r>
      <w:r>
        <w:rPr>
          <w:spacing w:val="14"/>
        </w:rPr>
        <w:t>：卷查再申訴人係新北市政府警察局</w:t>
      </w:r>
      <w:r>
        <w:rPr>
          <w:spacing w:val="16"/>
        </w:rPr>
        <w:t>（</w:t>
      </w:r>
      <w:r>
        <w:rPr>
          <w:spacing w:val="7"/>
        </w:rPr>
        <w:t>以下</w:t>
      </w:r>
      <w:r>
        <w:rPr>
          <w:spacing w:val="14"/>
        </w:rPr>
        <w:t>簡稱新北警局</w:t>
      </w:r>
      <w:r>
        <w:rPr/>
        <w:t>）</w:t>
      </w:r>
      <w:r>
        <w:rPr>
          <w:spacing w:val="10"/>
        </w:rPr>
        <w:t>秘書室警務正。其</w:t>
      </w:r>
      <w:r>
        <w:rPr/>
        <w:t>103</w:t>
      </w:r>
      <w:r>
        <w:rPr>
          <w:spacing w:val="16"/>
        </w:rPr>
        <w:t>年公</w:t>
      </w:r>
      <w:r>
        <w:rPr>
          <w:spacing w:val="17"/>
        </w:rPr>
        <w:t>務人員考績表之平時考核獎懲欄記載：記</w:t>
      </w:r>
      <w:r>
        <w:rPr>
          <w:spacing w:val="14"/>
        </w:rPr>
        <w:t>功</w:t>
      </w:r>
      <w:r>
        <w:rPr/>
        <w:t>1</w:t>
      </w:r>
      <w:r>
        <w:rPr>
          <w:spacing w:val="7"/>
        </w:rPr>
        <w:t>次、嘉獎</w:t>
      </w:r>
      <w:r>
        <w:rPr/>
        <w:t>57</w:t>
      </w:r>
      <w:r>
        <w:rPr>
          <w:spacing w:val="8"/>
        </w:rPr>
        <w:t>次，經單位主管秘書室主任</w:t>
      </w:r>
      <w:r>
        <w:rPr>
          <w:spacing w:val="19"/>
        </w:rPr>
        <w:t>據此評擬為</w:t>
      </w:r>
      <w:r>
        <w:rPr>
          <w:spacing w:val="9"/>
        </w:rPr>
        <w:t>79</w:t>
      </w:r>
      <w:r>
        <w:rPr>
          <w:spacing w:val="19"/>
        </w:rPr>
        <w:t>分，遞送該局</w:t>
      </w:r>
      <w:r>
        <w:rPr/>
        <w:t>103</w:t>
      </w:r>
      <w:r>
        <w:rPr>
          <w:spacing w:val="19"/>
        </w:rPr>
        <w:t>年</w:t>
      </w:r>
      <w:r>
        <w:rPr>
          <w:spacing w:val="9"/>
        </w:rPr>
        <w:t>12</w:t>
      </w:r>
      <w:r>
        <w:rPr>
          <w:spacing w:val="19"/>
        </w:rPr>
        <w:t>月</w:t>
      </w:r>
      <w:r>
        <w:rPr>
          <w:spacing w:val="12"/>
        </w:rPr>
        <w:t>8</w:t>
      </w:r>
      <w:r>
        <w:rPr/>
        <w:t>日103</w:t>
      </w:r>
      <w:r>
        <w:rPr>
          <w:spacing w:val="19"/>
        </w:rPr>
        <w:t>年度第</w:t>
      </w:r>
      <w:r>
        <w:rPr>
          <w:spacing w:val="12"/>
        </w:rPr>
        <w:t>3</w:t>
      </w:r>
      <w:r>
        <w:rPr>
          <w:spacing w:val="17"/>
        </w:rPr>
        <w:t>次考績委員會初核，該局局長</w:t>
      </w:r>
      <w:r>
        <w:rPr>
          <w:spacing w:val="19"/>
        </w:rPr>
        <w:t>覆核，均維持</w:t>
      </w:r>
      <w:r>
        <w:rPr>
          <w:spacing w:val="9"/>
        </w:rPr>
        <w:t>79</w:t>
      </w:r>
      <w:r>
        <w:rPr>
          <w:spacing w:val="17"/>
        </w:rPr>
        <w:t>分。惟依卷附之再申訴人</w:t>
      </w:r>
      <w:r>
        <w:rPr>
          <w:spacing w:val="22"/>
          <w:w w:val="95"/>
        </w:rPr>
        <w:t>個人獎懲明細資料表記載， 再申訴人</w:t>
      </w:r>
      <w:r>
        <w:rPr>
          <w:w w:val="95"/>
        </w:rPr>
        <w:t>103</w:t>
      </w:r>
      <w:r>
        <w:rPr>
          <w:spacing w:val="1"/>
          <w:w w:val="95"/>
        </w:rPr>
        <w:t> </w:t>
      </w:r>
      <w:r>
        <w:rPr>
          <w:spacing w:val="14"/>
        </w:rPr>
        <w:t>年獎懲確實次數為記功</w:t>
      </w:r>
      <w:r>
        <w:rPr/>
        <w:t>1</w:t>
      </w:r>
      <w:r>
        <w:rPr>
          <w:spacing w:val="7"/>
        </w:rPr>
        <w:t>次、嘉獎</w:t>
      </w:r>
      <w:r>
        <w:rPr/>
        <w:t>61次。次</w:t>
      </w:r>
      <w:r>
        <w:rPr>
          <w:spacing w:val="19"/>
        </w:rPr>
        <w:t>查新北警局固於</w:t>
      </w:r>
      <w:r>
        <w:rPr/>
        <w:t>104</w:t>
      </w:r>
      <w:r>
        <w:rPr>
          <w:spacing w:val="19"/>
        </w:rPr>
        <w:t>年</w:t>
      </w:r>
      <w:r>
        <w:rPr>
          <w:spacing w:val="12"/>
        </w:rPr>
        <w:t>6</w:t>
      </w:r>
      <w:r>
        <w:rPr>
          <w:spacing w:val="19"/>
        </w:rPr>
        <w:t>月</w:t>
      </w:r>
      <w:r>
        <w:rPr>
          <w:spacing w:val="9"/>
        </w:rPr>
        <w:t>29</w:t>
      </w:r>
      <w:r>
        <w:rPr>
          <w:spacing w:val="14"/>
        </w:rPr>
        <w:t>日函所附再申</w:t>
      </w:r>
      <w:r>
        <w:rPr>
          <w:spacing w:val="17"/>
        </w:rPr>
        <w:t>訴案答辯意見書記載，係為配合地方公職</w:t>
      </w:r>
      <w:r>
        <w:rPr>
          <w:spacing w:val="19"/>
        </w:rPr>
        <w:t>人員選舉，提前至</w:t>
      </w:r>
      <w:r>
        <w:rPr/>
        <w:t>103</w:t>
      </w:r>
      <w:r>
        <w:rPr>
          <w:spacing w:val="19"/>
        </w:rPr>
        <w:t>年</w:t>
      </w:r>
      <w:r>
        <w:rPr>
          <w:spacing w:val="9"/>
        </w:rPr>
        <w:t>12</w:t>
      </w:r>
      <w:r>
        <w:rPr>
          <w:spacing w:val="19"/>
        </w:rPr>
        <w:t>月</w:t>
      </w:r>
      <w:r>
        <w:rPr>
          <w:spacing w:val="12"/>
        </w:rPr>
        <w:t>8</w:t>
      </w:r>
      <w:r>
        <w:rPr>
          <w:spacing w:val="15"/>
        </w:rPr>
        <w:t>日辦理考績</w:t>
      </w:r>
      <w:r>
        <w:rPr>
          <w:spacing w:val="10"/>
        </w:rPr>
        <w:t>作業，該局受考人</w:t>
      </w:r>
      <w:r>
        <w:rPr/>
        <w:t>103</w:t>
      </w:r>
      <w:r>
        <w:rPr>
          <w:spacing w:val="8"/>
        </w:rPr>
        <w:t>年度獎懲情形，均僅</w:t>
      </w:r>
      <w:r>
        <w:rPr>
          <w:spacing w:val="19"/>
        </w:rPr>
        <w:t>統計至</w:t>
      </w:r>
      <w:r>
        <w:rPr/>
        <w:t>103</w:t>
      </w:r>
      <w:r>
        <w:rPr>
          <w:spacing w:val="19"/>
        </w:rPr>
        <w:t>年</w:t>
      </w:r>
      <w:r>
        <w:rPr>
          <w:spacing w:val="9"/>
        </w:rPr>
        <w:t>12</w:t>
      </w:r>
      <w:r>
        <w:rPr>
          <w:spacing w:val="19"/>
        </w:rPr>
        <w:t>月</w:t>
      </w:r>
      <w:r>
        <w:rPr>
          <w:spacing w:val="12"/>
        </w:rPr>
        <w:t>7</w:t>
      </w:r>
      <w:r>
        <w:rPr>
          <w:spacing w:val="17"/>
        </w:rPr>
        <w:t>日止，以致再申訴人之</w:t>
      </w:r>
      <w:r>
        <w:rPr>
          <w:spacing w:val="26"/>
        </w:rPr>
        <w:t>公務人員考績表所載</w:t>
      </w:r>
      <w:r>
        <w:rPr>
          <w:spacing w:val="12"/>
        </w:rPr>
        <w:t>103</w:t>
      </w:r>
      <w:r>
        <w:rPr>
          <w:spacing w:val="22"/>
        </w:rPr>
        <w:t>年獎勵次數與實</w:t>
      </w:r>
      <w:r>
        <w:rPr>
          <w:spacing w:val="17"/>
        </w:rPr>
        <w:t>際獎勵紀錄不合云云。惟公務人員考績法</w:t>
      </w:r>
      <w:r>
        <w:rPr>
          <w:spacing w:val="14"/>
        </w:rPr>
        <w:t>第</w:t>
      </w:r>
      <w:r>
        <w:rPr/>
        <w:t>12</w:t>
      </w:r>
      <w:r>
        <w:rPr>
          <w:spacing w:val="15"/>
        </w:rPr>
        <w:t>條第</w:t>
      </w:r>
      <w:r>
        <w:rPr/>
        <w:t>1</w:t>
      </w:r>
      <w:r>
        <w:rPr>
          <w:spacing w:val="8"/>
        </w:rPr>
        <w:t>項已明定，平時考核之獎懲應於</w:t>
      </w:r>
      <w:r>
        <w:rPr>
          <w:spacing w:val="17"/>
        </w:rPr>
        <w:t>年終考績時，併計成績增減總分。新北警局如有提前辦理考績作業之必要，自當於辦理考績作業時，停止辦理該年度之獎懲</w:t>
      </w:r>
    </w:p>
    <w:p>
      <w:pPr>
        <w:spacing w:after="0" w:line="247" w:lineRule="auto"/>
        <w:sectPr>
          <w:pgSz w:w="8400" w:h="11910"/>
          <w:pgMar w:header="0" w:footer="787" w:top="1100" w:bottom="980" w:left="920" w:right="880"/>
        </w:sectPr>
      </w:pPr>
    </w:p>
    <w:p>
      <w:pPr>
        <w:pStyle w:val="BodyText"/>
        <w:spacing w:line="247" w:lineRule="auto" w:before="64"/>
        <w:ind w:left="1505" w:right="246"/>
      </w:pPr>
      <w:r>
        <w:rPr>
          <w:spacing w:val="19"/>
        </w:rPr>
        <w:t>作業，以免受考人</w:t>
      </w:r>
      <w:r>
        <w:rPr/>
        <w:t>103</w:t>
      </w:r>
      <w:r>
        <w:rPr>
          <w:spacing w:val="19"/>
        </w:rPr>
        <w:t>年</w:t>
      </w:r>
      <w:r>
        <w:rPr>
          <w:spacing w:val="9"/>
        </w:rPr>
        <w:t>12</w:t>
      </w:r>
      <w:r>
        <w:rPr>
          <w:spacing w:val="19"/>
        </w:rPr>
        <w:t>月</w:t>
      </w:r>
      <w:r>
        <w:rPr>
          <w:spacing w:val="12"/>
        </w:rPr>
        <w:t>8</w:t>
      </w:r>
      <w:r>
        <w:rPr>
          <w:spacing w:val="15"/>
        </w:rPr>
        <w:t>日至同年月</w:t>
      </w:r>
      <w:r>
        <w:rPr>
          <w:spacing w:val="9"/>
        </w:rPr>
        <w:t>31</w:t>
      </w:r>
      <w:r>
        <w:rPr>
          <w:spacing w:val="17"/>
        </w:rPr>
        <w:t>日之獎懲紀錄無從列入該年度年終考績</w:t>
      </w:r>
      <w:r>
        <w:rPr>
          <w:spacing w:val="8"/>
        </w:rPr>
        <w:t>考量。是新北警局對於再申訴人</w:t>
      </w:r>
      <w:r>
        <w:rPr/>
        <w:t>103</w:t>
      </w:r>
      <w:r>
        <w:rPr>
          <w:spacing w:val="15"/>
        </w:rPr>
        <w:t>年年終</w:t>
      </w:r>
      <w:r>
        <w:rPr>
          <w:spacing w:val="17"/>
        </w:rPr>
        <w:t>考績之考評，顯有事實認定錯誤之瑕疵，</w:t>
      </w:r>
      <w:r>
        <w:rPr>
          <w:spacing w:val="-123"/>
        </w:rPr>
        <w:t> </w:t>
      </w:r>
      <w:r>
        <w:rPr>
          <w:spacing w:val="12"/>
        </w:rPr>
        <w:t>核有重行斟酌之必要。</w:t>
      </w:r>
    </w:p>
    <w:p>
      <w:pPr>
        <w:pStyle w:val="BodyText"/>
        <w:ind w:left="0"/>
        <w:jc w:val="left"/>
        <w:rPr>
          <w:sz w:val="24"/>
        </w:rPr>
      </w:pPr>
    </w:p>
    <w:p>
      <w:pPr>
        <w:pStyle w:val="BodyText"/>
        <w:spacing w:before="7"/>
        <w:ind w:left="0"/>
        <w:jc w:val="left"/>
        <w:rPr>
          <w:sz w:val="27"/>
        </w:rPr>
      </w:pPr>
    </w:p>
    <w:p>
      <w:pPr>
        <w:spacing w:line="247" w:lineRule="auto" w:before="0"/>
        <w:ind w:left="213" w:right="2548" w:firstLine="0"/>
        <w:jc w:val="both"/>
        <w:rPr>
          <w:sz w:val="25"/>
        </w:rPr>
      </w:pPr>
      <w:r>
        <w:rPr>
          <w:b/>
          <w:spacing w:val="15"/>
          <w:sz w:val="25"/>
        </w:rPr>
        <w:t>事件類型</w:t>
      </w:r>
      <w:r>
        <w:rPr>
          <w:spacing w:val="14"/>
          <w:sz w:val="25"/>
        </w:rPr>
        <w:t>：再申訴事件</w:t>
      </w:r>
      <w:r>
        <w:rPr>
          <w:sz w:val="25"/>
        </w:rPr>
        <w:t>/</w:t>
      </w:r>
      <w:r>
        <w:rPr>
          <w:spacing w:val="10"/>
          <w:sz w:val="25"/>
        </w:rPr>
        <w:t>考績事件</w:t>
      </w:r>
      <w:r>
        <w:rPr>
          <w:b/>
          <w:spacing w:val="15"/>
          <w:sz w:val="25"/>
        </w:rPr>
        <w:t>決定字號</w:t>
      </w:r>
      <w:r>
        <w:rPr>
          <w:sz w:val="25"/>
        </w:rPr>
        <w:t>：104</w:t>
      </w:r>
      <w:r>
        <w:rPr>
          <w:spacing w:val="14"/>
          <w:sz w:val="25"/>
        </w:rPr>
        <w:t>公申決字第</w:t>
      </w:r>
      <w:r>
        <w:rPr>
          <w:sz w:val="25"/>
        </w:rPr>
        <w:t>0215號</w:t>
      </w:r>
      <w:r>
        <w:rPr>
          <w:b/>
          <w:spacing w:val="15"/>
          <w:sz w:val="25"/>
        </w:rPr>
        <w:t>決定日期</w:t>
      </w:r>
      <w:r>
        <w:rPr>
          <w:spacing w:val="14"/>
          <w:sz w:val="25"/>
        </w:rPr>
        <w:t>：民國</w:t>
      </w:r>
      <w:r>
        <w:rPr>
          <w:sz w:val="25"/>
        </w:rPr>
        <w:t>104</w:t>
      </w:r>
      <w:r>
        <w:rPr>
          <w:spacing w:val="14"/>
          <w:sz w:val="25"/>
        </w:rPr>
        <w:t>年</w:t>
      </w:r>
      <w:r>
        <w:rPr>
          <w:sz w:val="25"/>
        </w:rPr>
        <w:t>8</w:t>
      </w:r>
      <w:r>
        <w:rPr>
          <w:spacing w:val="14"/>
          <w:sz w:val="25"/>
        </w:rPr>
        <w:t>月</w:t>
      </w:r>
      <w:r>
        <w:rPr>
          <w:sz w:val="25"/>
        </w:rPr>
        <w:t>4日</w:t>
      </w:r>
    </w:p>
    <w:p>
      <w:pPr>
        <w:pStyle w:val="BodyText"/>
        <w:spacing w:line="247" w:lineRule="auto"/>
        <w:ind w:left="1505" w:right="246" w:hanging="1292"/>
      </w:pPr>
      <w:r>
        <w:rPr>
          <w:b/>
          <w:w w:val="95"/>
        </w:rPr>
        <w:t>要</w:t>
      </w:r>
      <w:r>
        <w:rPr>
          <w:b/>
          <w:spacing w:val="212"/>
        </w:rPr>
        <w:t>  </w:t>
      </w:r>
      <w:r>
        <w:rPr>
          <w:b/>
          <w:spacing w:val="23"/>
          <w:w w:val="95"/>
        </w:rPr>
        <w:t>旨</w:t>
      </w:r>
      <w:r>
        <w:rPr>
          <w:spacing w:val="9"/>
          <w:w w:val="95"/>
        </w:rPr>
        <w:t>： 按考績委員會組織規程第</w:t>
      </w:r>
      <w:r>
        <w:rPr>
          <w:spacing w:val="16"/>
          <w:w w:val="95"/>
        </w:rPr>
        <w:t>8</w:t>
      </w:r>
      <w:r>
        <w:rPr>
          <w:spacing w:val="22"/>
          <w:w w:val="95"/>
        </w:rPr>
        <w:t>條第</w:t>
      </w:r>
      <w:r>
        <w:rPr>
          <w:spacing w:val="14"/>
          <w:w w:val="95"/>
        </w:rPr>
        <w:t>1</w:t>
      </w:r>
      <w:r>
        <w:rPr>
          <w:spacing w:val="22"/>
          <w:w w:val="95"/>
        </w:rPr>
        <w:t>項及第</w:t>
      </w:r>
      <w:r>
        <w:rPr>
          <w:w w:val="95"/>
        </w:rPr>
        <w:t>2</w:t>
      </w:r>
      <w:r>
        <w:rPr>
          <w:spacing w:val="-117"/>
          <w:w w:val="95"/>
        </w:rPr>
        <w:t> </w:t>
      </w:r>
      <w:r>
        <w:rPr>
          <w:spacing w:val="17"/>
        </w:rPr>
        <w:t>項規定，考績委員會委員開會時，對於涉及本身之事項，應自行迴避；若有應自行迴避而未迴避之情事，該考績委員會之召開，即有法定程序之瑕疵。臺中高等行政</w:t>
      </w:r>
      <w:r>
        <w:rPr>
          <w:spacing w:val="19"/>
        </w:rPr>
        <w:t>法院（以下簡稱臺中高行）</w:t>
      </w:r>
      <w:r>
        <w:rPr>
          <w:spacing w:val="15"/>
        </w:rPr>
        <w:t>辦理再申訴人</w:t>
      </w:r>
      <w:r>
        <w:rPr/>
        <w:t>103</w:t>
      </w:r>
      <w:r>
        <w:rPr>
          <w:spacing w:val="9"/>
        </w:rPr>
        <w:t>年年終考績之程序，係由其單位主管綜</w:t>
      </w:r>
      <w:r>
        <w:rPr>
          <w:spacing w:val="14"/>
        </w:rPr>
        <w:t>合評擬為</w:t>
      </w:r>
      <w:r>
        <w:rPr/>
        <w:t>82</w:t>
      </w:r>
      <w:r>
        <w:rPr>
          <w:spacing w:val="9"/>
        </w:rPr>
        <w:t>分，遞送該院</w:t>
      </w:r>
      <w:r>
        <w:rPr/>
        <w:t>104</w:t>
      </w:r>
      <w:r>
        <w:rPr>
          <w:spacing w:val="14"/>
        </w:rPr>
        <w:t>年</w:t>
      </w:r>
      <w:r>
        <w:rPr/>
        <w:t>1</w:t>
      </w:r>
      <w:r>
        <w:rPr>
          <w:spacing w:val="14"/>
        </w:rPr>
        <w:t>月</w:t>
      </w:r>
      <w:r>
        <w:rPr/>
        <w:t>19</w:t>
      </w:r>
      <w:r>
        <w:rPr>
          <w:spacing w:val="17"/>
        </w:rPr>
        <w:t>日</w:t>
      </w:r>
      <w:r>
        <w:rPr/>
        <w:t>104</w:t>
      </w:r>
      <w:r>
        <w:rPr>
          <w:spacing w:val="-123"/>
        </w:rPr>
        <w:t> </w:t>
      </w:r>
      <w:r>
        <w:rPr>
          <w:spacing w:val="14"/>
        </w:rPr>
        <w:t>年度考績委員會第</w:t>
      </w:r>
      <w:r>
        <w:rPr/>
        <w:t>1</w:t>
      </w:r>
      <w:r>
        <w:rPr>
          <w:spacing w:val="9"/>
        </w:rPr>
        <w:t>次會議初核，變更為</w:t>
      </w:r>
      <w:r>
        <w:rPr/>
        <w:t>79</w:t>
      </w:r>
      <w:r>
        <w:rPr>
          <w:spacing w:val="-123"/>
        </w:rPr>
        <w:t> </w:t>
      </w:r>
      <w:r>
        <w:rPr>
          <w:spacing w:val="8"/>
        </w:rPr>
        <w:t>分。次查臺中高行於是次會議提列</w:t>
      </w:r>
      <w:r>
        <w:rPr/>
        <w:t>7</w:t>
      </w:r>
      <w:r>
        <w:rPr>
          <w:spacing w:val="14"/>
        </w:rPr>
        <w:t>名考績</w:t>
      </w:r>
      <w:r>
        <w:rPr>
          <w:spacing w:val="17"/>
        </w:rPr>
        <w:t>原列甲等人員改列乙等之候選人，供委員表決，其中包括再申訴人及考績委員會委</w:t>
      </w:r>
      <w:r>
        <w:rPr>
          <w:spacing w:val="14"/>
        </w:rPr>
        <w:t>員黃○○等</w:t>
      </w:r>
      <w:r>
        <w:rPr>
          <w:spacing w:val="10"/>
        </w:rPr>
        <w:t>2</w:t>
      </w:r>
      <w:r>
        <w:rPr>
          <w:spacing w:val="7"/>
        </w:rPr>
        <w:t>人。惟黃委員於表決前，向與</w:t>
      </w:r>
      <w:r>
        <w:rPr>
          <w:spacing w:val="19"/>
        </w:rPr>
        <w:t>會委員表示，其於</w:t>
      </w:r>
      <w:r>
        <w:rPr/>
        <w:t>103</w:t>
      </w:r>
      <w:r>
        <w:rPr>
          <w:spacing w:val="19"/>
        </w:rPr>
        <w:t>年曾辦理</w:t>
      </w:r>
      <w:r>
        <w:rPr>
          <w:spacing w:val="12"/>
        </w:rPr>
        <w:t>2</w:t>
      </w:r>
      <w:r>
        <w:rPr>
          <w:spacing w:val="14"/>
        </w:rPr>
        <w:t>場大型座</w:t>
      </w:r>
      <w:r>
        <w:rPr>
          <w:spacing w:val="17"/>
        </w:rPr>
        <w:t>談會，盡心盡力，極為辛苦，希望與會委員予以加分打氣等語。嗣經與會委員表決</w:t>
      </w:r>
    </w:p>
    <w:p>
      <w:pPr>
        <w:spacing w:after="0" w:line="247" w:lineRule="auto"/>
        <w:sectPr>
          <w:pgSz w:w="8400" w:h="11910"/>
          <w:pgMar w:header="0" w:footer="787" w:top="1100" w:bottom="980" w:left="920" w:right="880"/>
        </w:sectPr>
      </w:pPr>
    </w:p>
    <w:p>
      <w:pPr>
        <w:pStyle w:val="BodyText"/>
        <w:spacing w:line="247" w:lineRule="auto" w:before="64"/>
        <w:ind w:left="1505" w:right="247"/>
      </w:pPr>
      <w:r>
        <w:rPr>
          <w:spacing w:val="11"/>
        </w:rPr>
        <w:t>結果為「不同意黃○○改列乙等</w:t>
      </w:r>
      <w:r>
        <w:rPr>
          <w:spacing w:val="-22"/>
        </w:rPr>
        <w:t>」。黃委員</w:t>
      </w:r>
      <w:r>
        <w:rPr>
          <w:spacing w:val="17"/>
        </w:rPr>
        <w:t>之發言內容，已違反考績委員會組織規程</w:t>
      </w:r>
      <w:r>
        <w:rPr>
          <w:spacing w:val="19"/>
        </w:rPr>
        <w:t>第</w:t>
      </w:r>
      <w:r>
        <w:rPr/>
        <w:t>8</w:t>
      </w:r>
      <w:r>
        <w:rPr>
          <w:spacing w:val="19"/>
        </w:rPr>
        <w:t>條第</w:t>
      </w:r>
      <w:r>
        <w:rPr>
          <w:spacing w:val="12"/>
        </w:rPr>
        <w:t>1</w:t>
      </w:r>
      <w:r>
        <w:rPr>
          <w:spacing w:val="14"/>
        </w:rPr>
        <w:t>項所定，對涉及本身之事項應自</w:t>
      </w:r>
      <w:r>
        <w:rPr>
          <w:spacing w:val="17"/>
        </w:rPr>
        <w:t>行迴避之規定，核有法定程序之瑕疵。又黃委員未經與會委員同意，即逕行陳述意見，主席亦未予以制止；臺中高行考績委</w:t>
      </w:r>
      <w:r>
        <w:rPr>
          <w:spacing w:val="26"/>
        </w:rPr>
        <w:t>員會亦未給予其他</w:t>
      </w:r>
      <w:r>
        <w:rPr>
          <w:spacing w:val="21"/>
        </w:rPr>
        <w:t>6</w:t>
      </w:r>
      <w:r>
        <w:rPr>
          <w:spacing w:val="23"/>
        </w:rPr>
        <w:t>位乙等候選人陳述意</w:t>
      </w:r>
      <w:r>
        <w:rPr>
          <w:spacing w:val="13"/>
        </w:rPr>
        <w:t>見之機會，亦顯已違反平等原則。</w:t>
      </w:r>
    </w:p>
    <w:p>
      <w:pPr>
        <w:pStyle w:val="BodyText"/>
        <w:ind w:left="0"/>
        <w:jc w:val="left"/>
        <w:rPr>
          <w:sz w:val="24"/>
        </w:rPr>
      </w:pPr>
    </w:p>
    <w:p>
      <w:pPr>
        <w:pStyle w:val="BodyText"/>
        <w:spacing w:before="7"/>
        <w:ind w:left="0"/>
        <w:jc w:val="left"/>
        <w:rPr>
          <w:sz w:val="27"/>
        </w:rPr>
      </w:pPr>
    </w:p>
    <w:p>
      <w:pPr>
        <w:spacing w:line="247" w:lineRule="auto" w:before="0"/>
        <w:ind w:left="213" w:right="2548" w:firstLine="0"/>
        <w:jc w:val="both"/>
        <w:rPr>
          <w:sz w:val="25"/>
        </w:rPr>
      </w:pPr>
      <w:r>
        <w:rPr>
          <w:b/>
          <w:spacing w:val="15"/>
          <w:sz w:val="25"/>
        </w:rPr>
        <w:t>事件類型</w:t>
      </w:r>
      <w:r>
        <w:rPr>
          <w:spacing w:val="14"/>
          <w:sz w:val="25"/>
        </w:rPr>
        <w:t>：再申訴事件</w:t>
      </w:r>
      <w:r>
        <w:rPr>
          <w:sz w:val="25"/>
        </w:rPr>
        <w:t>/</w:t>
      </w:r>
      <w:r>
        <w:rPr>
          <w:spacing w:val="10"/>
          <w:sz w:val="25"/>
        </w:rPr>
        <w:t>考績事件</w:t>
      </w:r>
      <w:r>
        <w:rPr>
          <w:b/>
          <w:spacing w:val="15"/>
          <w:sz w:val="25"/>
        </w:rPr>
        <w:t>決定字號</w:t>
      </w:r>
      <w:r>
        <w:rPr>
          <w:sz w:val="25"/>
        </w:rPr>
        <w:t>：104</w:t>
      </w:r>
      <w:r>
        <w:rPr>
          <w:spacing w:val="14"/>
          <w:sz w:val="25"/>
        </w:rPr>
        <w:t>公申決字第</w:t>
      </w:r>
      <w:r>
        <w:rPr>
          <w:sz w:val="25"/>
        </w:rPr>
        <w:t>0220號</w:t>
      </w:r>
      <w:r>
        <w:rPr>
          <w:b/>
          <w:spacing w:val="15"/>
          <w:sz w:val="25"/>
        </w:rPr>
        <w:t>決定日期</w:t>
      </w:r>
      <w:r>
        <w:rPr>
          <w:spacing w:val="14"/>
          <w:sz w:val="25"/>
        </w:rPr>
        <w:t>：民國</w:t>
      </w:r>
      <w:r>
        <w:rPr>
          <w:sz w:val="25"/>
        </w:rPr>
        <w:t>104</w:t>
      </w:r>
      <w:r>
        <w:rPr>
          <w:spacing w:val="14"/>
          <w:sz w:val="25"/>
        </w:rPr>
        <w:t>年</w:t>
      </w:r>
      <w:r>
        <w:rPr>
          <w:sz w:val="25"/>
        </w:rPr>
        <w:t>8</w:t>
      </w:r>
      <w:r>
        <w:rPr>
          <w:spacing w:val="14"/>
          <w:sz w:val="25"/>
        </w:rPr>
        <w:t>月</w:t>
      </w:r>
      <w:r>
        <w:rPr>
          <w:sz w:val="25"/>
        </w:rPr>
        <w:t>4日</w:t>
      </w:r>
    </w:p>
    <w:p>
      <w:pPr>
        <w:pStyle w:val="BodyText"/>
        <w:spacing w:line="247" w:lineRule="auto"/>
        <w:ind w:left="1505" w:right="236" w:hanging="1292"/>
      </w:pPr>
      <w:r>
        <w:rPr>
          <w:b/>
          <w:spacing w:val="4"/>
        </w:rPr>
        <w:t>要   旨</w:t>
      </w:r>
      <w:r>
        <w:rPr>
          <w:spacing w:val="11"/>
        </w:rPr>
        <w:t>：公務人員考績法第</w:t>
      </w:r>
      <w:r>
        <w:rPr/>
        <w:t>5</w:t>
      </w:r>
      <w:r>
        <w:rPr>
          <w:spacing w:val="15"/>
        </w:rPr>
        <w:t>條第</w:t>
      </w:r>
      <w:r>
        <w:rPr/>
        <w:t>1</w:t>
      </w:r>
      <w:r>
        <w:rPr>
          <w:spacing w:val="-10"/>
        </w:rPr>
        <w:t>項規定：「年終考</w:t>
      </w:r>
      <w:r>
        <w:rPr>
          <w:spacing w:val="17"/>
        </w:rPr>
        <w:t>績應以平時考核為依據。……」及銓敘部</w:t>
      </w:r>
      <w:r>
        <w:rPr>
          <w:spacing w:val="14"/>
          <w:w w:val="95"/>
        </w:rPr>
        <w:t>92</w:t>
      </w:r>
      <w:r>
        <w:rPr>
          <w:spacing w:val="31"/>
          <w:w w:val="95"/>
        </w:rPr>
        <w:t>年</w:t>
      </w:r>
      <w:r>
        <w:rPr>
          <w:spacing w:val="21"/>
          <w:w w:val="95"/>
        </w:rPr>
        <w:t>6</w:t>
      </w:r>
      <w:r>
        <w:rPr>
          <w:spacing w:val="31"/>
          <w:w w:val="95"/>
        </w:rPr>
        <w:t>月</w:t>
      </w:r>
      <w:r>
        <w:rPr>
          <w:w w:val="95"/>
        </w:rPr>
        <w:t>10</w:t>
      </w:r>
      <w:r>
        <w:rPr>
          <w:spacing w:val="24"/>
          <w:w w:val="95"/>
        </w:rPr>
        <w:t> 日部法二字第</w:t>
      </w:r>
      <w:r>
        <w:rPr>
          <w:w w:val="95"/>
        </w:rPr>
        <w:t>0922255967</w:t>
      </w:r>
      <w:r>
        <w:rPr>
          <w:spacing w:val="18"/>
          <w:w w:val="95"/>
        </w:rPr>
        <w:t> 號書</w:t>
      </w:r>
      <w:r>
        <w:rPr>
          <w:spacing w:val="19"/>
        </w:rPr>
        <w:t>函，答復前行政院人事行政局有關支援他機關專責辦理特定事務人員之考績程序，</w:t>
      </w:r>
      <w:r>
        <w:rPr>
          <w:spacing w:val="-123"/>
        </w:rPr>
        <w:t> </w:t>
      </w:r>
      <w:r>
        <w:rPr>
          <w:spacing w:val="-1"/>
          <w:w w:val="95"/>
        </w:rPr>
        <w:t>略以：「……公務人員考績案件評擬之程序</w:t>
      </w:r>
    </w:p>
    <w:p>
      <w:pPr>
        <w:pStyle w:val="BodyText"/>
        <w:ind w:left="1505"/>
        <w:jc w:val="left"/>
      </w:pPr>
      <w:r>
        <w:rPr>
          <w:spacing w:val="19"/>
          <w:w w:val="95"/>
        </w:rPr>
        <w:t>，應由其原單位主管人員就考評項目評擬</w:t>
      </w:r>
    </w:p>
    <w:p>
      <w:pPr>
        <w:pStyle w:val="BodyText"/>
        <w:spacing w:before="10"/>
        <w:ind w:left="1505"/>
        <w:jc w:val="left"/>
      </w:pPr>
      <w:r>
        <w:rPr>
          <w:spacing w:val="15"/>
          <w:w w:val="95"/>
        </w:rPr>
        <w:t>。……又為符合綜覈名實、信賞必罰之旨</w:t>
      </w:r>
    </w:p>
    <w:p>
      <w:pPr>
        <w:pStyle w:val="BodyText"/>
        <w:spacing w:line="247" w:lineRule="auto" w:before="10"/>
        <w:ind w:left="1505" w:right="247"/>
      </w:pPr>
      <w:r>
        <w:rPr>
          <w:spacing w:val="17"/>
        </w:rPr>
        <w:t>，專責執勤人員單位主管評擬之意見，得作為原單位主管考評之參考，……。」據上，年終考績應由本職機關相關主管人員以受考人之平時考核為基礎，評定成績。</w:t>
      </w:r>
      <w:r>
        <w:rPr>
          <w:spacing w:val="19"/>
          <w:w w:val="95"/>
        </w:rPr>
        <w:t>卷查再申訴人係澎湖縣政府警察局（</w:t>
      </w:r>
      <w:r>
        <w:rPr>
          <w:spacing w:val="9"/>
          <w:w w:val="95"/>
        </w:rPr>
        <w:t>以下</w:t>
      </w:r>
    </w:p>
    <w:p>
      <w:pPr>
        <w:spacing w:after="0" w:line="247" w:lineRule="auto"/>
        <w:sectPr>
          <w:pgSz w:w="8400" w:h="11910"/>
          <w:pgMar w:header="0" w:footer="787" w:top="1100" w:bottom="980" w:left="920" w:right="880"/>
        </w:sectPr>
      </w:pPr>
    </w:p>
    <w:p>
      <w:pPr>
        <w:pStyle w:val="BodyText"/>
        <w:spacing w:line="247" w:lineRule="auto" w:before="64"/>
        <w:ind w:left="1505" w:right="246"/>
      </w:pPr>
      <w:r>
        <w:rPr>
          <w:spacing w:val="19"/>
        </w:rPr>
        <w:t>簡稱澎縣警局）</w:t>
      </w:r>
      <w:r>
        <w:rPr>
          <w:spacing w:val="17"/>
        </w:rPr>
        <w:t>刑事警察大隊分隊長，配</w:t>
      </w:r>
      <w:r>
        <w:rPr>
          <w:spacing w:val="19"/>
        </w:rPr>
        <w:t>置於該局白沙分局（以下簡稱白沙分局</w:t>
      </w:r>
      <w:r>
        <w:rPr/>
        <w:t>）</w:t>
      </w:r>
      <w:r>
        <w:rPr>
          <w:spacing w:val="-123"/>
        </w:rPr>
        <w:t> </w:t>
      </w:r>
      <w:r>
        <w:rPr>
          <w:spacing w:val="6"/>
        </w:rPr>
        <w:t>服務。其</w:t>
      </w:r>
      <w:r>
        <w:rPr/>
        <w:t>103</w:t>
      </w:r>
      <w:r>
        <w:rPr>
          <w:spacing w:val="9"/>
        </w:rPr>
        <w:t>年年終考績之評擬，係由白沙</w:t>
      </w:r>
      <w:r>
        <w:rPr>
          <w:spacing w:val="17"/>
        </w:rPr>
        <w:t>分局偵查隊隊長及分局長按公務人員考績表所列工作、操行、學識、才能等項細目考核內容，併計其獎勵所增加之分數後，</w:t>
      </w:r>
      <w:r>
        <w:rPr>
          <w:spacing w:val="-123"/>
        </w:rPr>
        <w:t> </w:t>
      </w:r>
      <w:r>
        <w:rPr>
          <w:spacing w:val="19"/>
        </w:rPr>
        <w:t>評擬為乙等</w:t>
      </w:r>
      <w:r>
        <w:rPr>
          <w:spacing w:val="9"/>
        </w:rPr>
        <w:t>79</w:t>
      </w:r>
      <w:r>
        <w:rPr>
          <w:spacing w:val="17"/>
        </w:rPr>
        <w:t>分，復提交澎縣警局考績委員會初核，經澎縣警局局長覆核及該局核</w:t>
      </w:r>
      <w:r>
        <w:rPr>
          <w:spacing w:val="19"/>
        </w:rPr>
        <w:t>定，均維持乙等</w:t>
      </w:r>
      <w:r>
        <w:rPr>
          <w:spacing w:val="9"/>
        </w:rPr>
        <w:t>79</w:t>
      </w:r>
      <w:r>
        <w:rPr>
          <w:spacing w:val="17"/>
        </w:rPr>
        <w:t>分，並送請銓敘部銓敘</w:t>
      </w:r>
      <w:r>
        <w:rPr>
          <w:spacing w:val="8"/>
        </w:rPr>
        <w:t>審定。是澎縣警局辦理再申訴人</w:t>
      </w:r>
      <w:r>
        <w:rPr/>
        <w:t>103</w:t>
      </w:r>
      <w:r>
        <w:rPr>
          <w:spacing w:val="15"/>
        </w:rPr>
        <w:t>年年終</w:t>
      </w:r>
      <w:r>
        <w:rPr>
          <w:spacing w:val="17"/>
        </w:rPr>
        <w:t>考績之作業程序，顯非由其本職單位主管依配置單位主管所為平時成績考核及所附相關資料而為評擬。據上，澎縣警局辦理</w:t>
      </w:r>
      <w:r>
        <w:rPr>
          <w:spacing w:val="14"/>
        </w:rPr>
        <w:t>再申訴人</w:t>
      </w:r>
      <w:r>
        <w:rPr/>
        <w:t>103</w:t>
      </w:r>
      <w:r>
        <w:rPr>
          <w:spacing w:val="9"/>
        </w:rPr>
        <w:t>年年終考績，與公務人員考績</w:t>
      </w:r>
      <w:r>
        <w:rPr>
          <w:spacing w:val="14"/>
        </w:rPr>
        <w:t>法第</w:t>
      </w:r>
      <w:r>
        <w:rPr/>
        <w:t>14</w:t>
      </w:r>
      <w:r>
        <w:rPr>
          <w:spacing w:val="14"/>
        </w:rPr>
        <w:t>條第</w:t>
      </w:r>
      <w:r>
        <w:rPr>
          <w:spacing w:val="10"/>
        </w:rPr>
        <w:t>1</w:t>
      </w:r>
      <w:r>
        <w:rPr>
          <w:spacing w:val="8"/>
        </w:rPr>
        <w:t>項前段，應由本職單位主管評</w:t>
      </w:r>
      <w:r>
        <w:rPr>
          <w:spacing w:val="17"/>
        </w:rPr>
        <w:t>擬之規定未合，核有法定程序之瑕疵。另</w:t>
      </w:r>
      <w:r>
        <w:rPr>
          <w:spacing w:val="26"/>
        </w:rPr>
        <w:t>該局於重行辦理本件再申訴人</w:t>
      </w:r>
      <w:r>
        <w:rPr>
          <w:spacing w:val="11"/>
        </w:rPr>
        <w:t>103</w:t>
      </w:r>
      <w:r>
        <w:rPr>
          <w:spacing w:val="18"/>
        </w:rPr>
        <w:t>年年終</w:t>
      </w:r>
      <w:r>
        <w:rPr>
          <w:spacing w:val="17"/>
        </w:rPr>
        <w:t>考績案時，應就其考績評定之程序與實體</w:t>
      </w:r>
      <w:r>
        <w:rPr>
          <w:spacing w:val="13"/>
        </w:rPr>
        <w:t>是否合法妥適，一併覈實審酌。</w:t>
      </w:r>
    </w:p>
    <w:p>
      <w:pPr>
        <w:pStyle w:val="BodyText"/>
        <w:ind w:left="0"/>
        <w:jc w:val="left"/>
        <w:rPr>
          <w:sz w:val="24"/>
        </w:rPr>
      </w:pPr>
    </w:p>
    <w:p>
      <w:pPr>
        <w:pStyle w:val="BodyText"/>
        <w:spacing w:before="6"/>
        <w:ind w:left="0"/>
        <w:jc w:val="left"/>
        <w:rPr>
          <w:sz w:val="27"/>
        </w:rPr>
      </w:pPr>
    </w:p>
    <w:p>
      <w:pPr>
        <w:spacing w:line="247" w:lineRule="auto" w:before="0"/>
        <w:ind w:left="213" w:right="2548" w:firstLine="0"/>
        <w:jc w:val="both"/>
        <w:rPr>
          <w:sz w:val="25"/>
        </w:rPr>
      </w:pPr>
      <w:r>
        <w:rPr>
          <w:b/>
          <w:spacing w:val="15"/>
          <w:sz w:val="25"/>
        </w:rPr>
        <w:t>事件類型</w:t>
      </w:r>
      <w:r>
        <w:rPr>
          <w:spacing w:val="14"/>
          <w:sz w:val="25"/>
        </w:rPr>
        <w:t>：再申訴事件</w:t>
      </w:r>
      <w:r>
        <w:rPr>
          <w:sz w:val="25"/>
        </w:rPr>
        <w:t>/</w:t>
      </w:r>
      <w:r>
        <w:rPr>
          <w:spacing w:val="10"/>
          <w:sz w:val="25"/>
        </w:rPr>
        <w:t>考績事件</w:t>
      </w:r>
      <w:r>
        <w:rPr>
          <w:b/>
          <w:spacing w:val="15"/>
          <w:sz w:val="25"/>
        </w:rPr>
        <w:t>決定字號</w:t>
      </w:r>
      <w:r>
        <w:rPr>
          <w:sz w:val="25"/>
        </w:rPr>
        <w:t>：104</w:t>
      </w:r>
      <w:r>
        <w:rPr>
          <w:spacing w:val="14"/>
          <w:sz w:val="25"/>
        </w:rPr>
        <w:t>公申決字第</w:t>
      </w:r>
      <w:r>
        <w:rPr>
          <w:sz w:val="25"/>
        </w:rPr>
        <w:t>0223號</w:t>
      </w:r>
      <w:r>
        <w:rPr>
          <w:b/>
          <w:spacing w:val="15"/>
          <w:sz w:val="25"/>
        </w:rPr>
        <w:t>決定日期</w:t>
      </w:r>
      <w:r>
        <w:rPr>
          <w:spacing w:val="14"/>
          <w:sz w:val="25"/>
        </w:rPr>
        <w:t>：民國</w:t>
      </w:r>
      <w:r>
        <w:rPr>
          <w:sz w:val="25"/>
        </w:rPr>
        <w:t>104</w:t>
      </w:r>
      <w:r>
        <w:rPr>
          <w:spacing w:val="14"/>
          <w:sz w:val="25"/>
        </w:rPr>
        <w:t>年</w:t>
      </w:r>
      <w:r>
        <w:rPr>
          <w:sz w:val="25"/>
        </w:rPr>
        <w:t>8</w:t>
      </w:r>
      <w:r>
        <w:rPr>
          <w:spacing w:val="14"/>
          <w:sz w:val="25"/>
        </w:rPr>
        <w:t>月</w:t>
      </w:r>
      <w:r>
        <w:rPr>
          <w:sz w:val="25"/>
        </w:rPr>
        <w:t>4日</w:t>
      </w:r>
    </w:p>
    <w:p>
      <w:pPr>
        <w:pStyle w:val="BodyText"/>
        <w:spacing w:line="247" w:lineRule="auto" w:before="1"/>
        <w:ind w:left="1505" w:right="247" w:hanging="1292"/>
      </w:pPr>
      <w:r>
        <w:rPr>
          <w:b/>
          <w:spacing w:val="12"/>
        </w:rPr>
        <w:t>要   旨</w:t>
      </w:r>
      <w:r>
        <w:rPr>
          <w:spacing w:val="14"/>
        </w:rPr>
        <w:t>：再申訴人係高雄市政府警察局鳳山分局</w:t>
      </w:r>
      <w:r>
        <w:rPr/>
        <w:t>（</w:t>
      </w:r>
      <w:r>
        <w:rPr>
          <w:spacing w:val="-123"/>
        </w:rPr>
        <w:t> </w:t>
      </w:r>
      <w:r>
        <w:rPr>
          <w:spacing w:val="19"/>
        </w:rPr>
        <w:t>以下簡稱鳳山分局）</w:t>
      </w:r>
      <w:r>
        <w:rPr>
          <w:spacing w:val="16"/>
        </w:rPr>
        <w:t>行政組巡官。鳳山分</w:t>
      </w:r>
    </w:p>
    <w:p>
      <w:pPr>
        <w:spacing w:after="0" w:line="247" w:lineRule="auto"/>
        <w:sectPr>
          <w:pgSz w:w="8400" w:h="11910"/>
          <w:pgMar w:header="0" w:footer="787" w:top="1100" w:bottom="980" w:left="920" w:right="880"/>
        </w:sectPr>
      </w:pPr>
    </w:p>
    <w:p>
      <w:pPr>
        <w:pStyle w:val="BodyText"/>
        <w:spacing w:line="247" w:lineRule="auto" w:before="64"/>
        <w:ind w:left="1505" w:right="247"/>
      </w:pPr>
      <w:r>
        <w:rPr>
          <w:spacing w:val="14"/>
        </w:rPr>
        <w:t>局辦理再申訴人</w:t>
      </w:r>
      <w:r>
        <w:rPr/>
        <w:t>103</w:t>
      </w:r>
      <w:r>
        <w:rPr>
          <w:spacing w:val="9"/>
        </w:rPr>
        <w:t>年年終考績之程序，係</w:t>
      </w:r>
      <w:r>
        <w:rPr>
          <w:spacing w:val="17"/>
        </w:rPr>
        <w:t>由其單位主管就其公務人員考績表所列請</w:t>
      </w:r>
      <w:r>
        <w:rPr>
          <w:spacing w:val="17"/>
          <w:w w:val="95"/>
        </w:rPr>
        <w:t>假及獎懲紀錄，按該表工作、操行、學識</w:t>
      </w:r>
    </w:p>
    <w:p>
      <w:pPr>
        <w:pStyle w:val="BodyText"/>
        <w:spacing w:line="247" w:lineRule="auto"/>
        <w:ind w:left="1505" w:right="246"/>
      </w:pPr>
      <w:r>
        <w:rPr>
          <w:spacing w:val="17"/>
        </w:rPr>
        <w:t>、才能等項細目之考核內容，綜合評擬為</w:t>
      </w:r>
      <w:r>
        <w:rPr>
          <w:spacing w:val="13"/>
          <w:w w:val="95"/>
        </w:rPr>
        <w:t>84</w:t>
      </w:r>
      <w:r>
        <w:rPr>
          <w:spacing w:val="20"/>
          <w:w w:val="95"/>
        </w:rPr>
        <w:t>分， 遞送該分局</w:t>
      </w:r>
      <w:r>
        <w:rPr>
          <w:spacing w:val="11"/>
          <w:w w:val="95"/>
        </w:rPr>
        <w:t>103</w:t>
      </w:r>
      <w:r>
        <w:rPr>
          <w:spacing w:val="27"/>
          <w:w w:val="95"/>
        </w:rPr>
        <w:t>年</w:t>
      </w:r>
      <w:r>
        <w:rPr>
          <w:spacing w:val="14"/>
          <w:w w:val="95"/>
        </w:rPr>
        <w:t>12</w:t>
      </w:r>
      <w:r>
        <w:rPr>
          <w:spacing w:val="26"/>
          <w:w w:val="95"/>
        </w:rPr>
        <w:t>月</w:t>
      </w:r>
      <w:r>
        <w:rPr>
          <w:spacing w:val="14"/>
          <w:w w:val="95"/>
        </w:rPr>
        <w:t>31</w:t>
      </w:r>
      <w:r>
        <w:rPr>
          <w:spacing w:val="26"/>
          <w:w w:val="95"/>
        </w:rPr>
        <w:t>日</w:t>
      </w:r>
      <w:r>
        <w:rPr>
          <w:spacing w:val="21"/>
          <w:w w:val="95"/>
        </w:rPr>
        <w:t>9</w:t>
      </w:r>
      <w:r>
        <w:rPr>
          <w:spacing w:val="26"/>
          <w:w w:val="95"/>
        </w:rPr>
        <w:t>時</w:t>
      </w:r>
      <w:r>
        <w:rPr>
          <w:w w:val="95"/>
        </w:rPr>
        <w:t>103</w:t>
      </w:r>
      <w:r>
        <w:rPr>
          <w:spacing w:val="1"/>
          <w:w w:val="95"/>
        </w:rPr>
        <w:t> </w:t>
      </w:r>
      <w:r>
        <w:rPr>
          <w:spacing w:val="13"/>
        </w:rPr>
        <w:t>年度第</w:t>
      </w:r>
      <w:r>
        <w:rPr/>
        <w:t>7</w:t>
      </w:r>
      <w:r>
        <w:rPr>
          <w:spacing w:val="9"/>
        </w:rPr>
        <w:t>次考績委員會會議初核，決議照案</w:t>
      </w:r>
      <w:r>
        <w:rPr>
          <w:spacing w:val="17"/>
        </w:rPr>
        <w:t>通過。惟於送請機關首長覆核時，經分局</w:t>
      </w:r>
      <w:r>
        <w:rPr>
          <w:spacing w:val="4"/>
        </w:rPr>
        <w:t>長於會議紀錄批示：「覆</w:t>
      </w:r>
      <w:r>
        <w:rPr>
          <w:spacing w:val="18"/>
        </w:rPr>
        <w:t>（復）</w:t>
      </w:r>
      <w:r>
        <w:rPr>
          <w:spacing w:val="-13"/>
        </w:rPr>
        <w:t>議」。另依</w:t>
      </w:r>
      <w:r>
        <w:rPr>
          <w:spacing w:val="19"/>
        </w:rPr>
        <w:t>鳳山分局代表於</w:t>
      </w:r>
      <w:r>
        <w:rPr/>
        <w:t>104</w:t>
      </w:r>
      <w:r>
        <w:rPr>
          <w:spacing w:val="19"/>
        </w:rPr>
        <w:t>年</w:t>
      </w:r>
      <w:r>
        <w:rPr>
          <w:spacing w:val="12"/>
        </w:rPr>
        <w:t>7</w:t>
      </w:r>
      <w:r>
        <w:rPr>
          <w:spacing w:val="19"/>
        </w:rPr>
        <w:t>月</w:t>
      </w:r>
      <w:r>
        <w:rPr>
          <w:spacing w:val="9"/>
        </w:rPr>
        <w:t>22</w:t>
      </w:r>
      <w:r>
        <w:rPr>
          <w:spacing w:val="14"/>
        </w:rPr>
        <w:t>日陳述意見時</w:t>
      </w:r>
      <w:r>
        <w:rPr>
          <w:spacing w:val="19"/>
        </w:rPr>
        <w:t>表示，分局長在</w:t>
      </w:r>
      <w:r>
        <w:rPr/>
        <w:t>103</w:t>
      </w:r>
      <w:r>
        <w:rPr>
          <w:spacing w:val="19"/>
        </w:rPr>
        <w:t>年度第</w:t>
      </w:r>
      <w:r>
        <w:rPr>
          <w:spacing w:val="12"/>
        </w:rPr>
        <w:t>7</w:t>
      </w:r>
      <w:r>
        <w:rPr>
          <w:spacing w:val="14"/>
        </w:rPr>
        <w:t>次考績委員會</w:t>
      </w:r>
      <w:r>
        <w:rPr>
          <w:spacing w:val="17"/>
        </w:rPr>
        <w:t>會議結束後，口頭指示，因再申訴人承辦巡邏箱業務，表現不佳，不宜考列甲等。其單位主管即據以將再申訴人綜合評擬分</w:t>
      </w:r>
      <w:r>
        <w:rPr>
          <w:spacing w:val="26"/>
          <w:w w:val="95"/>
        </w:rPr>
        <w:t>數由</w:t>
      </w:r>
      <w:r>
        <w:rPr>
          <w:spacing w:val="14"/>
          <w:w w:val="95"/>
        </w:rPr>
        <w:t>84</w:t>
      </w:r>
      <w:r>
        <w:rPr>
          <w:spacing w:val="26"/>
          <w:w w:val="95"/>
        </w:rPr>
        <w:t>分更改為</w:t>
      </w:r>
      <w:r>
        <w:rPr>
          <w:spacing w:val="14"/>
          <w:w w:val="95"/>
        </w:rPr>
        <w:t>79</w:t>
      </w:r>
      <w:r>
        <w:rPr>
          <w:spacing w:val="21"/>
          <w:w w:val="95"/>
        </w:rPr>
        <w:t>分， 再送經該分局</w:t>
      </w:r>
      <w:r>
        <w:rPr>
          <w:w w:val="95"/>
        </w:rPr>
        <w:t>103</w:t>
      </w:r>
      <w:r>
        <w:rPr>
          <w:spacing w:val="1"/>
          <w:w w:val="95"/>
        </w:rPr>
        <w:t> </w:t>
      </w:r>
      <w:r>
        <w:rPr>
          <w:spacing w:val="19"/>
        </w:rPr>
        <w:t>年</w:t>
      </w:r>
      <w:r>
        <w:rPr>
          <w:spacing w:val="9"/>
        </w:rPr>
        <w:t>12</w:t>
      </w:r>
      <w:r>
        <w:rPr>
          <w:spacing w:val="19"/>
        </w:rPr>
        <w:t>月</w:t>
      </w:r>
      <w:r>
        <w:rPr>
          <w:spacing w:val="9"/>
        </w:rPr>
        <w:t>31</w:t>
      </w:r>
      <w:r>
        <w:rPr>
          <w:spacing w:val="19"/>
        </w:rPr>
        <w:t>日</w:t>
      </w:r>
      <w:r>
        <w:rPr>
          <w:spacing w:val="9"/>
        </w:rPr>
        <w:t>11</w:t>
      </w:r>
      <w:r>
        <w:rPr>
          <w:spacing w:val="19"/>
        </w:rPr>
        <w:t>時</w:t>
      </w:r>
      <w:r>
        <w:rPr/>
        <w:t>103</w:t>
      </w:r>
      <w:r>
        <w:rPr>
          <w:spacing w:val="19"/>
        </w:rPr>
        <w:t>年度第</w:t>
      </w:r>
      <w:r>
        <w:rPr>
          <w:spacing w:val="12"/>
        </w:rPr>
        <w:t>8</w:t>
      </w:r>
      <w:r>
        <w:rPr>
          <w:spacing w:val="14"/>
        </w:rPr>
        <w:t>次考績委員會</w:t>
      </w:r>
      <w:r>
        <w:rPr>
          <w:spacing w:val="17"/>
        </w:rPr>
        <w:t>會議初核，再申訴人之考績部分經決議仍</w:t>
      </w:r>
      <w:r>
        <w:rPr>
          <w:spacing w:val="19"/>
        </w:rPr>
        <w:t>為</w:t>
      </w:r>
      <w:r>
        <w:rPr>
          <w:spacing w:val="9"/>
        </w:rPr>
        <w:t>79</w:t>
      </w:r>
      <w:r>
        <w:rPr>
          <w:spacing w:val="17"/>
        </w:rPr>
        <w:t>分，分局長覆核亦予維持。茲以鳳山分局分局長如對考績委員會初核結果有意</w:t>
      </w:r>
      <w:r>
        <w:rPr>
          <w:spacing w:val="8"/>
        </w:rPr>
        <w:t>見，應依公務人員考績法第</w:t>
      </w:r>
      <w:r>
        <w:rPr/>
        <w:t>14</w:t>
      </w:r>
      <w:r>
        <w:rPr>
          <w:spacing w:val="14"/>
        </w:rPr>
        <w:t>條第</w:t>
      </w:r>
      <w:r>
        <w:rPr/>
        <w:t>1</w:t>
      </w:r>
      <w:r>
        <w:rPr>
          <w:spacing w:val="15"/>
        </w:rPr>
        <w:t>項及同</w:t>
      </w:r>
      <w:r>
        <w:rPr>
          <w:spacing w:val="26"/>
        </w:rPr>
        <w:t>法施行細則第</w:t>
      </w:r>
      <w:r>
        <w:rPr>
          <w:spacing w:val="14"/>
        </w:rPr>
        <w:t>19</w:t>
      </w:r>
      <w:r>
        <w:rPr>
          <w:spacing w:val="27"/>
        </w:rPr>
        <w:t>條第</w:t>
      </w:r>
      <w:r>
        <w:rPr>
          <w:spacing w:val="19"/>
        </w:rPr>
        <w:t>1</w:t>
      </w:r>
      <w:r>
        <w:rPr>
          <w:spacing w:val="22"/>
        </w:rPr>
        <w:t>項規定先交考績委</w:t>
      </w:r>
      <w:r>
        <w:rPr>
          <w:spacing w:val="17"/>
        </w:rPr>
        <w:t>員會復議，對復議結果如仍不同意時，始得加註理由變更之；且退回考績委員會復議時，不宜具體指述考績之等次或分數等結果。惟查鳳山分局分局長就本件考績案之初核批示復議，於考績委員會復議前，</w:t>
      </w:r>
      <w:r>
        <w:rPr>
          <w:spacing w:val="-123"/>
        </w:rPr>
        <w:t> </w:t>
      </w:r>
      <w:r>
        <w:rPr>
          <w:spacing w:val="12"/>
          <w:w w:val="95"/>
        </w:rPr>
        <w:t>即逕口頭指示再申訴人之單位主管，其</w:t>
      </w:r>
      <w:r>
        <w:rPr>
          <w:w w:val="95"/>
        </w:rPr>
        <w:t>103</w:t>
      </w:r>
    </w:p>
    <w:p>
      <w:pPr>
        <w:spacing w:after="0" w:line="247" w:lineRule="auto"/>
        <w:sectPr>
          <w:pgSz w:w="8400" w:h="11910"/>
          <w:pgMar w:header="0" w:footer="787" w:top="1100" w:bottom="980" w:left="920" w:right="880"/>
        </w:sectPr>
      </w:pPr>
    </w:p>
    <w:p>
      <w:pPr>
        <w:pStyle w:val="BodyText"/>
        <w:spacing w:line="247" w:lineRule="auto" w:before="64"/>
        <w:ind w:left="1505" w:right="247"/>
      </w:pPr>
      <w:r>
        <w:rPr>
          <w:spacing w:val="17"/>
        </w:rPr>
        <w:t>年年終考績不宜考列甲等，實質上已屬具體指述其考績等次，均與公務人員考績法</w:t>
      </w:r>
      <w:r>
        <w:rPr>
          <w:spacing w:val="16"/>
        </w:rPr>
        <w:t>第</w:t>
      </w:r>
      <w:r>
        <w:rPr>
          <w:spacing w:val="10"/>
        </w:rPr>
        <w:t>14</w:t>
      </w:r>
      <w:r>
        <w:rPr>
          <w:spacing w:val="17"/>
        </w:rPr>
        <w:t>條第</w:t>
      </w:r>
      <w:r>
        <w:rPr>
          <w:spacing w:val="12"/>
        </w:rPr>
        <w:t>1</w:t>
      </w:r>
      <w:r>
        <w:rPr>
          <w:spacing w:val="17"/>
        </w:rPr>
        <w:t>項及同法施行細則第</w:t>
      </w:r>
      <w:r>
        <w:rPr>
          <w:spacing w:val="9"/>
        </w:rPr>
        <w:t>19</w:t>
      </w:r>
      <w:r>
        <w:rPr>
          <w:spacing w:val="19"/>
        </w:rPr>
        <w:t>條第</w:t>
      </w:r>
      <w:r>
        <w:rPr>
          <w:spacing w:val="12"/>
        </w:rPr>
        <w:t>1</w:t>
      </w:r>
      <w:r>
        <w:rPr/>
        <w:t>項</w:t>
      </w:r>
      <w:r>
        <w:rPr>
          <w:spacing w:val="13"/>
        </w:rPr>
        <w:t>之規定未合，核有法定程序之瑕疵。</w:t>
      </w:r>
    </w:p>
    <w:p>
      <w:pPr>
        <w:pStyle w:val="BodyText"/>
        <w:ind w:left="0"/>
        <w:jc w:val="left"/>
        <w:rPr>
          <w:sz w:val="24"/>
        </w:rPr>
      </w:pPr>
    </w:p>
    <w:p>
      <w:pPr>
        <w:pStyle w:val="BodyText"/>
        <w:spacing w:before="7"/>
        <w:ind w:left="0"/>
        <w:jc w:val="left"/>
        <w:rPr>
          <w:sz w:val="27"/>
        </w:rPr>
      </w:pPr>
    </w:p>
    <w:p>
      <w:pPr>
        <w:spacing w:line="247" w:lineRule="auto" w:before="0"/>
        <w:ind w:left="213" w:right="2548" w:firstLine="0"/>
        <w:jc w:val="both"/>
        <w:rPr>
          <w:sz w:val="25"/>
        </w:rPr>
      </w:pPr>
      <w:r>
        <w:rPr>
          <w:b/>
          <w:spacing w:val="15"/>
          <w:sz w:val="25"/>
        </w:rPr>
        <w:t>事件類型</w:t>
      </w:r>
      <w:r>
        <w:rPr>
          <w:spacing w:val="14"/>
          <w:sz w:val="25"/>
        </w:rPr>
        <w:t>：再申訴事件</w:t>
      </w:r>
      <w:r>
        <w:rPr>
          <w:sz w:val="25"/>
        </w:rPr>
        <w:t>/</w:t>
      </w:r>
      <w:r>
        <w:rPr>
          <w:spacing w:val="10"/>
          <w:sz w:val="25"/>
        </w:rPr>
        <w:t>考績事件</w:t>
      </w:r>
      <w:r>
        <w:rPr>
          <w:b/>
          <w:spacing w:val="15"/>
          <w:sz w:val="25"/>
        </w:rPr>
        <w:t>決定字號</w:t>
      </w:r>
      <w:r>
        <w:rPr>
          <w:sz w:val="25"/>
        </w:rPr>
        <w:t>：104</w:t>
      </w:r>
      <w:r>
        <w:rPr>
          <w:spacing w:val="14"/>
          <w:sz w:val="25"/>
        </w:rPr>
        <w:t>公申決字第</w:t>
      </w:r>
      <w:r>
        <w:rPr>
          <w:sz w:val="25"/>
        </w:rPr>
        <w:t>0228號</w:t>
      </w:r>
      <w:r>
        <w:rPr>
          <w:b/>
          <w:spacing w:val="15"/>
          <w:sz w:val="25"/>
        </w:rPr>
        <w:t>決定日期</w:t>
      </w:r>
      <w:r>
        <w:rPr>
          <w:spacing w:val="14"/>
          <w:sz w:val="25"/>
        </w:rPr>
        <w:t>：民國</w:t>
      </w:r>
      <w:r>
        <w:rPr>
          <w:sz w:val="25"/>
        </w:rPr>
        <w:t>104</w:t>
      </w:r>
      <w:r>
        <w:rPr>
          <w:spacing w:val="14"/>
          <w:sz w:val="25"/>
        </w:rPr>
        <w:t>年</w:t>
      </w:r>
      <w:r>
        <w:rPr>
          <w:sz w:val="25"/>
        </w:rPr>
        <w:t>8</w:t>
      </w:r>
      <w:r>
        <w:rPr>
          <w:spacing w:val="14"/>
          <w:sz w:val="25"/>
        </w:rPr>
        <w:t>月</w:t>
      </w:r>
      <w:r>
        <w:rPr>
          <w:sz w:val="25"/>
        </w:rPr>
        <w:t>4日</w:t>
      </w:r>
    </w:p>
    <w:p>
      <w:pPr>
        <w:pStyle w:val="BodyText"/>
        <w:spacing w:line="247" w:lineRule="auto"/>
        <w:ind w:left="1541" w:right="249" w:hanging="1328"/>
      </w:pPr>
      <w:r>
        <w:rPr>
          <w:b/>
          <w:spacing w:val="14"/>
        </w:rPr>
        <w:t>要   旨</w:t>
      </w:r>
      <w:r>
        <w:rPr>
          <w:spacing w:val="15"/>
        </w:rPr>
        <w:t>：按公務人員考績法第</w:t>
      </w:r>
      <w:r>
        <w:rPr/>
        <w:t>15</w:t>
      </w:r>
      <w:r>
        <w:rPr>
          <w:spacing w:val="16"/>
        </w:rPr>
        <w:t>條及考績委員會組織規程（以下簡稱組織規程）</w:t>
      </w:r>
      <w:r>
        <w:rPr>
          <w:spacing w:val="20"/>
        </w:rPr>
        <w:t>第</w:t>
      </w:r>
      <w:r>
        <w:rPr/>
        <w:t>2</w:t>
      </w:r>
      <w:r>
        <w:rPr>
          <w:spacing w:val="16"/>
        </w:rPr>
        <w:t>條第</w:t>
      </w:r>
      <w:r>
        <w:rPr/>
        <w:t>5項</w:t>
      </w:r>
      <w:r>
        <w:rPr>
          <w:spacing w:val="16"/>
        </w:rPr>
        <w:t>前段規定，各機關受考人均得以普通、平等、直接及無記名投票方式，行使其考績委員會票選委員選舉權（被選舉權及投票權</w:t>
      </w:r>
      <w:r>
        <w:rPr>
          <w:spacing w:val="-118"/>
        </w:rPr>
        <w:t>）</w:t>
      </w:r>
      <w:r>
        <w:rPr>
          <w:spacing w:val="16"/>
        </w:rPr>
        <w:t>。次按銓敘部</w:t>
      </w:r>
      <w:r>
        <w:rPr/>
        <w:t>102</w:t>
      </w:r>
      <w:r>
        <w:rPr>
          <w:spacing w:val="16"/>
        </w:rPr>
        <w:t>年</w:t>
      </w:r>
      <w:r>
        <w:rPr/>
        <w:t>11</w:t>
      </w:r>
      <w:r>
        <w:rPr>
          <w:spacing w:val="16"/>
        </w:rPr>
        <w:t>月</w:t>
      </w:r>
      <w:r>
        <w:rPr/>
        <w:t>25</w:t>
      </w:r>
      <w:r>
        <w:rPr>
          <w:spacing w:val="16"/>
        </w:rPr>
        <w:t>日部法二字第</w:t>
      </w:r>
      <w:r>
        <w:rPr/>
        <w:t>1023783246</w:t>
      </w:r>
      <w:r>
        <w:rPr>
          <w:spacing w:val="14"/>
        </w:rPr>
        <w:t>號函釋規定，為達成甄審及</w:t>
      </w:r>
      <w:r>
        <w:rPr>
          <w:spacing w:val="16"/>
        </w:rPr>
        <w:t>考績委員會委員任一性別比例不得低於三分之一之政策目標，各機關宜先選舉票選委員，續就票選委員之當選人及當然委員之性別比例加以計算後，再由機關首長視該計算結果，圈選指定委員；如以性別對票選委員之選舉權予以限制，即違反組織</w:t>
      </w:r>
      <w:r>
        <w:rPr>
          <w:spacing w:val="11"/>
        </w:rPr>
        <w:t>規程第</w:t>
      </w:r>
      <w:r>
        <w:rPr/>
        <w:t>2</w:t>
      </w:r>
      <w:r>
        <w:rPr>
          <w:spacing w:val="6"/>
        </w:rPr>
        <w:t>條之規定意旨。財政部國有財產署</w:t>
      </w:r>
      <w:r>
        <w:rPr>
          <w:spacing w:val="24"/>
        </w:rPr>
        <w:t>北區分署</w:t>
      </w:r>
      <w:r>
        <w:rPr>
          <w:spacing w:val="11"/>
        </w:rPr>
        <w:t>103</w:t>
      </w:r>
      <w:r>
        <w:rPr>
          <w:spacing w:val="21"/>
        </w:rPr>
        <w:t>年度考績委員會及甄審委員</w:t>
      </w:r>
      <w:r>
        <w:rPr>
          <w:spacing w:val="16"/>
        </w:rPr>
        <w:t>會（以下簡稱考績會）之票選委員選舉，</w:t>
      </w:r>
      <w:r>
        <w:rPr>
          <w:spacing w:val="-123"/>
        </w:rPr>
        <w:t> </w:t>
      </w:r>
      <w:r>
        <w:rPr>
          <w:spacing w:val="13"/>
        </w:rPr>
        <w:t>限制受考人須投</w:t>
      </w:r>
      <w:r>
        <w:rPr/>
        <w:t>3</w:t>
      </w:r>
      <w:r>
        <w:rPr>
          <w:spacing w:val="6"/>
        </w:rPr>
        <w:t>票，其中</w:t>
      </w:r>
      <w:r>
        <w:rPr/>
        <w:t>1</w:t>
      </w:r>
      <w:r>
        <w:rPr>
          <w:spacing w:val="9"/>
        </w:rPr>
        <w:t>票應投男性，</w:t>
      </w:r>
      <w:r>
        <w:rPr/>
        <w:t>1</w:t>
      </w:r>
    </w:p>
    <w:p>
      <w:pPr>
        <w:spacing w:after="0" w:line="247" w:lineRule="auto"/>
        <w:sectPr>
          <w:pgSz w:w="8400" w:h="11910"/>
          <w:pgMar w:header="0" w:footer="787" w:top="1100" w:bottom="980" w:left="920" w:right="880"/>
        </w:sectPr>
      </w:pPr>
    </w:p>
    <w:p>
      <w:pPr>
        <w:pStyle w:val="BodyText"/>
        <w:spacing w:line="247" w:lineRule="auto" w:before="64"/>
        <w:ind w:left="1541" w:right="252"/>
      </w:pPr>
      <w:r>
        <w:rPr>
          <w:spacing w:val="8"/>
        </w:rPr>
        <w:t>票應投女性，餘</w:t>
      </w:r>
      <w:r>
        <w:rPr/>
        <w:t>1</w:t>
      </w:r>
      <w:r>
        <w:rPr>
          <w:spacing w:val="7"/>
        </w:rPr>
        <w:t>票不限定。該限制受考人</w:t>
      </w:r>
      <w:r>
        <w:rPr>
          <w:spacing w:val="16"/>
        </w:rPr>
        <w:t>僅得依各性別選出票選委員，以達成考績會任一性別委員不得低於三分之一之要求</w:t>
      </w:r>
    </w:p>
    <w:p>
      <w:pPr>
        <w:pStyle w:val="BodyText"/>
        <w:spacing w:line="247" w:lineRule="auto"/>
        <w:ind w:left="1541" w:right="248" w:hanging="27"/>
      </w:pPr>
      <w:r>
        <w:rPr>
          <w:spacing w:val="10"/>
        </w:rPr>
        <w:t>，違反組織規程第</w:t>
      </w:r>
      <w:r>
        <w:rPr/>
        <w:t>2</w:t>
      </w:r>
      <w:r>
        <w:rPr>
          <w:spacing w:val="8"/>
        </w:rPr>
        <w:t>條之規定意旨。考績會</w:t>
      </w:r>
      <w:r>
        <w:rPr>
          <w:spacing w:val="16"/>
        </w:rPr>
        <w:t>之組成，難謂合於組織規程第</w:t>
      </w:r>
      <w:r>
        <w:rPr/>
        <w:t>2</w:t>
      </w:r>
      <w:r>
        <w:rPr>
          <w:spacing w:val="16"/>
        </w:rPr>
        <w:t>條第</w:t>
      </w:r>
      <w:r>
        <w:rPr/>
        <w:t>5</w:t>
      </w:r>
      <w:r>
        <w:rPr>
          <w:spacing w:val="16"/>
        </w:rPr>
        <w:t>項前段所定「平等」之要求，於法即有未合，</w:t>
      </w:r>
      <w:r>
        <w:rPr>
          <w:spacing w:val="-123"/>
        </w:rPr>
        <w:t> </w:t>
      </w:r>
      <w:r>
        <w:rPr>
          <w:spacing w:val="23"/>
        </w:rPr>
        <w:t>其核議通過之再申訴人</w:t>
      </w:r>
      <w:r>
        <w:rPr>
          <w:spacing w:val="11"/>
        </w:rPr>
        <w:t>103</w:t>
      </w:r>
      <w:r>
        <w:rPr>
          <w:spacing w:val="19"/>
        </w:rPr>
        <w:t>年年終考績乙</w:t>
      </w:r>
      <w:r>
        <w:rPr>
          <w:spacing w:val="13"/>
        </w:rPr>
        <w:t>等之評定，即有法定程序之瑕疵。</w:t>
      </w:r>
    </w:p>
    <w:p>
      <w:pPr>
        <w:pStyle w:val="BodyText"/>
        <w:ind w:left="0"/>
        <w:jc w:val="left"/>
        <w:rPr>
          <w:sz w:val="24"/>
        </w:rPr>
      </w:pPr>
    </w:p>
    <w:p>
      <w:pPr>
        <w:pStyle w:val="BodyText"/>
        <w:spacing w:before="7"/>
        <w:ind w:left="0"/>
        <w:jc w:val="left"/>
        <w:rPr>
          <w:sz w:val="27"/>
        </w:rPr>
      </w:pPr>
    </w:p>
    <w:p>
      <w:pPr>
        <w:spacing w:line="247" w:lineRule="auto" w:before="0"/>
        <w:ind w:left="213" w:right="2548" w:firstLine="0"/>
        <w:jc w:val="both"/>
        <w:rPr>
          <w:sz w:val="25"/>
        </w:rPr>
      </w:pPr>
      <w:r>
        <w:rPr>
          <w:b/>
          <w:spacing w:val="15"/>
          <w:sz w:val="25"/>
        </w:rPr>
        <w:t>事件類型</w:t>
      </w:r>
      <w:r>
        <w:rPr>
          <w:spacing w:val="14"/>
          <w:sz w:val="25"/>
        </w:rPr>
        <w:t>：再申訴事件</w:t>
      </w:r>
      <w:r>
        <w:rPr>
          <w:sz w:val="25"/>
        </w:rPr>
        <w:t>/</w:t>
      </w:r>
      <w:r>
        <w:rPr>
          <w:spacing w:val="10"/>
          <w:sz w:val="25"/>
        </w:rPr>
        <w:t>考績事件</w:t>
      </w:r>
      <w:r>
        <w:rPr>
          <w:b/>
          <w:spacing w:val="15"/>
          <w:sz w:val="25"/>
        </w:rPr>
        <w:t>決定字號</w:t>
      </w:r>
      <w:r>
        <w:rPr>
          <w:sz w:val="25"/>
        </w:rPr>
        <w:t>：104</w:t>
      </w:r>
      <w:r>
        <w:rPr>
          <w:spacing w:val="14"/>
          <w:sz w:val="25"/>
        </w:rPr>
        <w:t>公申決字第</w:t>
      </w:r>
      <w:r>
        <w:rPr>
          <w:sz w:val="25"/>
        </w:rPr>
        <w:t>0229號</w:t>
      </w:r>
      <w:r>
        <w:rPr>
          <w:b/>
          <w:spacing w:val="15"/>
          <w:sz w:val="25"/>
        </w:rPr>
        <w:t>決定日期</w:t>
      </w:r>
      <w:r>
        <w:rPr>
          <w:spacing w:val="14"/>
          <w:sz w:val="25"/>
        </w:rPr>
        <w:t>：民國</w:t>
      </w:r>
      <w:r>
        <w:rPr>
          <w:sz w:val="25"/>
        </w:rPr>
        <w:t>104</w:t>
      </w:r>
      <w:r>
        <w:rPr>
          <w:spacing w:val="14"/>
          <w:sz w:val="25"/>
        </w:rPr>
        <w:t>年</w:t>
      </w:r>
      <w:r>
        <w:rPr>
          <w:sz w:val="25"/>
        </w:rPr>
        <w:t>8</w:t>
      </w:r>
      <w:r>
        <w:rPr>
          <w:spacing w:val="14"/>
          <w:sz w:val="25"/>
        </w:rPr>
        <w:t>月</w:t>
      </w:r>
      <w:r>
        <w:rPr>
          <w:sz w:val="25"/>
        </w:rPr>
        <w:t>4日</w:t>
      </w:r>
    </w:p>
    <w:p>
      <w:pPr>
        <w:pStyle w:val="BodyText"/>
        <w:spacing w:line="247" w:lineRule="auto"/>
        <w:ind w:left="1505" w:right="247" w:hanging="1292"/>
      </w:pPr>
      <w:r>
        <w:rPr>
          <w:b/>
          <w:spacing w:val="12"/>
        </w:rPr>
        <w:t>要   旨</w:t>
      </w:r>
      <w:r>
        <w:rPr>
          <w:spacing w:val="14"/>
        </w:rPr>
        <w:t>：再申訴人原係高雄市大樹區公所</w:t>
      </w:r>
      <w:r>
        <w:rPr>
          <w:spacing w:val="16"/>
        </w:rPr>
        <w:t>（</w:t>
      </w:r>
      <w:r>
        <w:rPr>
          <w:spacing w:val="10"/>
        </w:rPr>
        <w:t>以下簡</w:t>
      </w:r>
      <w:r>
        <w:rPr>
          <w:spacing w:val="19"/>
        </w:rPr>
        <w:t>稱大樹區公所）秘書室主任，於</w:t>
      </w:r>
      <w:r>
        <w:rPr/>
        <w:t>104</w:t>
      </w:r>
      <w:r>
        <w:rPr>
          <w:spacing w:val="19"/>
        </w:rPr>
        <w:t>年</w:t>
      </w:r>
      <w:r>
        <w:rPr>
          <w:spacing w:val="12"/>
        </w:rPr>
        <w:t>1</w:t>
      </w:r>
      <w:r>
        <w:rPr/>
        <w:t>月</w:t>
      </w:r>
      <w:r>
        <w:rPr>
          <w:spacing w:val="9"/>
        </w:rPr>
        <w:t>23</w:t>
      </w:r>
      <w:r>
        <w:rPr>
          <w:spacing w:val="19"/>
        </w:rPr>
        <w:t>日調任高雄市鹽埕區公所秘書室主任</w:t>
      </w:r>
      <w:r>
        <w:rPr/>
        <w:t>（</w:t>
      </w:r>
      <w:r>
        <w:rPr>
          <w:spacing w:val="-123"/>
        </w:rPr>
        <w:t> </w:t>
      </w:r>
      <w:r>
        <w:rPr>
          <w:spacing w:val="18"/>
        </w:rPr>
        <w:t>現職</w:t>
      </w:r>
      <w:r>
        <w:rPr>
          <w:spacing w:val="-116"/>
        </w:rPr>
        <w:t>）</w:t>
      </w:r>
      <w:r>
        <w:rPr>
          <w:spacing w:val="18"/>
        </w:rPr>
        <w:t>。查再申訴人於</w:t>
      </w:r>
      <w:r>
        <w:rPr/>
        <w:t>103</w:t>
      </w:r>
      <w:r>
        <w:rPr>
          <w:spacing w:val="19"/>
        </w:rPr>
        <w:t>年考績年度中所受記過一次之懲處，業經本會</w:t>
      </w:r>
      <w:r>
        <w:rPr/>
        <w:t>104</w:t>
      </w:r>
      <w:r>
        <w:rPr>
          <w:spacing w:val="19"/>
        </w:rPr>
        <w:t>年</w:t>
      </w:r>
      <w:r>
        <w:rPr>
          <w:spacing w:val="12"/>
        </w:rPr>
        <w:t>6</w:t>
      </w:r>
      <w:r>
        <w:rPr>
          <w:spacing w:val="19"/>
        </w:rPr>
        <w:t>月</w:t>
      </w:r>
      <w:r>
        <w:rPr/>
        <w:t>23</w:t>
      </w:r>
      <w:r>
        <w:rPr>
          <w:spacing w:val="-123"/>
        </w:rPr>
        <w:t> </w:t>
      </w:r>
      <w:r>
        <w:rPr>
          <w:spacing w:val="14"/>
        </w:rPr>
        <w:t>日</w:t>
      </w:r>
      <w:r>
        <w:rPr/>
        <w:t>104</w:t>
      </w:r>
      <w:r>
        <w:rPr>
          <w:spacing w:val="14"/>
        </w:rPr>
        <w:t>公申決字第</w:t>
      </w:r>
      <w:r>
        <w:rPr/>
        <w:t>0169</w:t>
      </w:r>
      <w:r>
        <w:rPr>
          <w:spacing w:val="8"/>
        </w:rPr>
        <w:t>號再申訴決定書，審</w:t>
      </w:r>
      <w:r>
        <w:rPr>
          <w:spacing w:val="17"/>
          <w:w w:val="95"/>
        </w:rPr>
        <w:t>認大樹區公所以再申訴人提告長官之行為</w:t>
      </w:r>
    </w:p>
    <w:p>
      <w:pPr>
        <w:pStyle w:val="BodyText"/>
        <w:spacing w:line="247" w:lineRule="auto"/>
        <w:ind w:left="1505" w:right="247"/>
      </w:pPr>
      <w:r>
        <w:rPr>
          <w:spacing w:val="17"/>
        </w:rPr>
        <w:t>，影響機關形象及他人聲譽，核予其記過一次之懲處，於法未合，容有再行斟酌之必要，爰將該記過一次之懲處及申訴函復均撤銷，由該公所另為適法之處理。按公務人員考績法第</w:t>
      </w:r>
      <w:r>
        <w:rPr>
          <w:spacing w:val="10"/>
        </w:rPr>
        <w:t>12</w:t>
      </w:r>
      <w:r>
        <w:rPr>
          <w:spacing w:val="19"/>
        </w:rPr>
        <w:t>條第</w:t>
      </w:r>
      <w:r>
        <w:rPr/>
        <w:t>1</w:t>
      </w:r>
      <w:r>
        <w:rPr>
          <w:spacing w:val="19"/>
        </w:rPr>
        <w:t>項第</w:t>
      </w:r>
      <w:r>
        <w:rPr>
          <w:spacing w:val="12"/>
        </w:rPr>
        <w:t>1</w:t>
      </w:r>
      <w:r>
        <w:rPr>
          <w:spacing w:val="13"/>
        </w:rPr>
        <w:t>款明定，平</w:t>
      </w:r>
      <w:r>
        <w:rPr>
          <w:spacing w:val="17"/>
          <w:w w:val="95"/>
        </w:rPr>
        <w:t>時考核之獎懲，應於年終考績時，併計成</w:t>
      </w:r>
    </w:p>
    <w:p>
      <w:pPr>
        <w:spacing w:after="0" w:line="247" w:lineRule="auto"/>
        <w:sectPr>
          <w:pgSz w:w="8400" w:h="11910"/>
          <w:pgMar w:header="0" w:footer="787" w:top="1100" w:bottom="980" w:left="920" w:right="880"/>
        </w:sectPr>
      </w:pPr>
    </w:p>
    <w:p>
      <w:pPr>
        <w:pStyle w:val="BodyText"/>
        <w:spacing w:line="247" w:lineRule="auto" w:before="64"/>
        <w:ind w:left="1505" w:right="247"/>
      </w:pPr>
      <w:r>
        <w:rPr>
          <w:spacing w:val="17"/>
        </w:rPr>
        <w:t>績增減總分。是平時考核之獎懲，為考績評定分數之重要依據。大樹區公所評定再</w:t>
      </w:r>
      <w:r>
        <w:rPr>
          <w:spacing w:val="26"/>
        </w:rPr>
        <w:t>申訴人</w:t>
      </w:r>
      <w:r>
        <w:rPr>
          <w:spacing w:val="11"/>
        </w:rPr>
        <w:t>103</w:t>
      </w:r>
      <w:r>
        <w:rPr>
          <w:spacing w:val="24"/>
        </w:rPr>
        <w:t>年年終考績所依據之記過一次</w:t>
      </w:r>
      <w:r>
        <w:rPr>
          <w:spacing w:val="17"/>
        </w:rPr>
        <w:t>懲處，既經本會再申訴決定予以撤銷，責</w:t>
      </w:r>
      <w:r>
        <w:rPr>
          <w:spacing w:val="22"/>
          <w:w w:val="95"/>
        </w:rPr>
        <w:t>由該公所另為適法之處理； 則評定其</w:t>
      </w:r>
      <w:r>
        <w:rPr>
          <w:w w:val="95"/>
        </w:rPr>
        <w:t>103</w:t>
      </w:r>
      <w:r>
        <w:rPr>
          <w:spacing w:val="1"/>
          <w:w w:val="95"/>
        </w:rPr>
        <w:t> </w:t>
      </w:r>
      <w:r>
        <w:rPr>
          <w:spacing w:val="19"/>
        </w:rPr>
        <w:t>年年終考績考列乙等</w:t>
      </w:r>
      <w:r>
        <w:rPr>
          <w:spacing w:val="9"/>
        </w:rPr>
        <w:t>79</w:t>
      </w:r>
      <w:r>
        <w:rPr>
          <w:spacing w:val="16"/>
        </w:rPr>
        <w:t>分之基礎事實已有</w:t>
      </w:r>
      <w:r>
        <w:rPr>
          <w:spacing w:val="9"/>
        </w:rPr>
        <w:t>變動，該公所對再申訴人</w:t>
      </w:r>
      <w:r>
        <w:rPr/>
        <w:t>103</w:t>
      </w:r>
      <w:r>
        <w:rPr>
          <w:spacing w:val="11"/>
        </w:rPr>
        <w:t>年年終考績之</w:t>
      </w:r>
      <w:r>
        <w:rPr>
          <w:spacing w:val="12"/>
        </w:rPr>
        <w:t>評定，即有再行審酌之必要。</w:t>
      </w:r>
    </w:p>
    <w:p>
      <w:pPr>
        <w:pStyle w:val="BodyText"/>
        <w:ind w:left="0"/>
        <w:jc w:val="left"/>
        <w:rPr>
          <w:sz w:val="24"/>
        </w:rPr>
      </w:pPr>
    </w:p>
    <w:p>
      <w:pPr>
        <w:pStyle w:val="BodyText"/>
        <w:spacing w:before="7"/>
        <w:ind w:left="0"/>
        <w:jc w:val="left"/>
        <w:rPr>
          <w:sz w:val="27"/>
        </w:rPr>
      </w:pPr>
    </w:p>
    <w:p>
      <w:pPr>
        <w:spacing w:line="247" w:lineRule="auto" w:before="0"/>
        <w:ind w:left="213" w:right="2021" w:firstLine="0"/>
        <w:jc w:val="both"/>
        <w:rPr>
          <w:sz w:val="25"/>
        </w:rPr>
      </w:pPr>
      <w:r>
        <w:rPr>
          <w:b/>
          <w:spacing w:val="15"/>
          <w:sz w:val="25"/>
        </w:rPr>
        <w:t>事件類型</w:t>
      </w:r>
      <w:r>
        <w:rPr>
          <w:spacing w:val="14"/>
          <w:sz w:val="25"/>
        </w:rPr>
        <w:t>：再申訴事件</w:t>
      </w:r>
      <w:r>
        <w:rPr>
          <w:sz w:val="25"/>
        </w:rPr>
        <w:t>/</w:t>
      </w:r>
      <w:r>
        <w:rPr>
          <w:spacing w:val="11"/>
          <w:sz w:val="25"/>
        </w:rPr>
        <w:t>職務評定事件</w:t>
      </w:r>
      <w:r>
        <w:rPr>
          <w:b/>
          <w:spacing w:val="15"/>
          <w:sz w:val="25"/>
        </w:rPr>
        <w:t>決定字號</w:t>
      </w:r>
      <w:r>
        <w:rPr>
          <w:sz w:val="25"/>
        </w:rPr>
        <w:t>：104</w:t>
      </w:r>
      <w:r>
        <w:rPr>
          <w:spacing w:val="14"/>
          <w:sz w:val="25"/>
        </w:rPr>
        <w:t>公申決字第</w:t>
      </w:r>
      <w:r>
        <w:rPr>
          <w:sz w:val="25"/>
        </w:rPr>
        <w:t>0230號</w:t>
      </w:r>
    </w:p>
    <w:p>
      <w:pPr>
        <w:spacing w:before="0"/>
        <w:ind w:left="213" w:right="0" w:firstLine="0"/>
        <w:jc w:val="both"/>
        <w:rPr>
          <w:sz w:val="25"/>
        </w:rPr>
      </w:pPr>
      <w:r>
        <w:rPr>
          <w:b/>
          <w:spacing w:val="15"/>
          <w:w w:val="95"/>
          <w:sz w:val="25"/>
        </w:rPr>
        <w:t>決定日期</w:t>
      </w:r>
      <w:r>
        <w:rPr>
          <w:spacing w:val="14"/>
          <w:w w:val="95"/>
          <w:sz w:val="25"/>
        </w:rPr>
        <w:t>：民國</w:t>
      </w:r>
      <w:r>
        <w:rPr>
          <w:w w:val="95"/>
          <w:sz w:val="25"/>
        </w:rPr>
        <w:t>104</w:t>
      </w:r>
      <w:r>
        <w:rPr>
          <w:spacing w:val="14"/>
          <w:w w:val="95"/>
          <w:sz w:val="25"/>
        </w:rPr>
        <w:t>年</w:t>
      </w:r>
      <w:r>
        <w:rPr>
          <w:w w:val="95"/>
          <w:sz w:val="25"/>
        </w:rPr>
        <w:t>8</w:t>
      </w:r>
      <w:r>
        <w:rPr>
          <w:spacing w:val="14"/>
          <w:w w:val="95"/>
          <w:sz w:val="25"/>
        </w:rPr>
        <w:t>月</w:t>
      </w:r>
      <w:r>
        <w:rPr>
          <w:w w:val="95"/>
          <w:sz w:val="25"/>
        </w:rPr>
        <w:t>4日</w:t>
      </w:r>
    </w:p>
    <w:p>
      <w:pPr>
        <w:pStyle w:val="BodyText"/>
        <w:spacing w:line="247" w:lineRule="auto" w:before="10"/>
        <w:ind w:left="1541" w:right="251" w:hanging="1328"/>
      </w:pPr>
      <w:r>
        <w:rPr>
          <w:b/>
          <w:spacing w:val="12"/>
        </w:rPr>
        <w:t>要   旨</w:t>
      </w:r>
      <w:r>
        <w:rPr>
          <w:spacing w:val="14"/>
        </w:rPr>
        <w:t>：按檢察官職務評定辦法</w:t>
      </w:r>
      <w:r>
        <w:rPr>
          <w:spacing w:val="16"/>
        </w:rPr>
        <w:t>（</w:t>
      </w:r>
      <w:r>
        <w:rPr>
          <w:spacing w:val="12"/>
        </w:rPr>
        <w:t>以下簡稱職務評</w:t>
      </w:r>
      <w:r>
        <w:rPr>
          <w:spacing w:val="16"/>
        </w:rPr>
        <w:t>定辦法）第</w:t>
      </w:r>
      <w:r>
        <w:rPr/>
        <w:t>17</w:t>
      </w:r>
      <w:r>
        <w:rPr>
          <w:spacing w:val="16"/>
        </w:rPr>
        <w:t>條第</w:t>
      </w:r>
      <w:r>
        <w:rPr/>
        <w:t>2項規定：「上級機關核</w:t>
      </w:r>
      <w:r>
        <w:rPr>
          <w:spacing w:val="16"/>
        </w:rPr>
        <w:t>轉或法務部核定職務評定案時，如發現其有違反本辦法或相關法規、未予適當評定或有評定不公、徇私舞弊情事，應請原機關於文到十五日內另為適法之處理。但必要時或原機關逾限不處理、未依規定處理</w:t>
      </w:r>
      <w:r>
        <w:rPr>
          <w:spacing w:val="16"/>
          <w:w w:val="95"/>
        </w:rPr>
        <w:t>時，上級機關或法務部得調卷或派員查核</w:t>
      </w:r>
    </w:p>
    <w:p>
      <w:pPr>
        <w:pStyle w:val="BodyText"/>
        <w:spacing w:line="349" w:lineRule="exact"/>
        <w:ind w:left="1541"/>
        <w:jc w:val="left"/>
      </w:pPr>
      <w:r>
        <w:rPr>
          <w:spacing w:val="16"/>
          <w:w w:val="95"/>
        </w:rPr>
        <w:t>；對其評定結果，法務部並得逕予變更，</w:t>
      </w:r>
    </w:p>
    <w:p>
      <w:pPr>
        <w:pStyle w:val="BodyText"/>
        <w:spacing w:line="247" w:lineRule="auto" w:before="11"/>
        <w:ind w:left="1541" w:right="252"/>
      </w:pPr>
      <w:r>
        <w:rPr>
          <w:spacing w:val="14"/>
        </w:rPr>
        <w:t>……」法務部逕行將臺灣臺南地方法院檢</w:t>
      </w:r>
      <w:r>
        <w:rPr>
          <w:spacing w:val="16"/>
        </w:rPr>
        <w:t>察署（以下簡稱臺南地檢署）檢察長覆評</w:t>
      </w:r>
      <w:r>
        <w:rPr>
          <w:spacing w:val="14"/>
          <w:w w:val="95"/>
        </w:rPr>
        <w:t>再申訴人</w:t>
      </w:r>
      <w:r>
        <w:rPr>
          <w:w w:val="95"/>
        </w:rPr>
        <w:t>103</w:t>
      </w:r>
      <w:r>
        <w:rPr>
          <w:spacing w:val="4"/>
          <w:w w:val="95"/>
        </w:rPr>
        <w:t>年年終職務評定結果為「良好</w:t>
      </w:r>
    </w:p>
    <w:p>
      <w:pPr>
        <w:pStyle w:val="BodyText"/>
        <w:ind w:left="1541"/>
      </w:pPr>
      <w:r>
        <w:rPr>
          <w:spacing w:val="5"/>
          <w:w w:val="95"/>
        </w:rPr>
        <w:t>」， 改評定為「未達良好」， 僅於該署</w:t>
      </w:r>
      <w:r>
        <w:rPr>
          <w:w w:val="95"/>
        </w:rPr>
        <w:t>103</w:t>
      </w:r>
    </w:p>
    <w:p>
      <w:pPr>
        <w:spacing w:after="0"/>
        <w:sectPr>
          <w:pgSz w:w="8400" w:h="11910"/>
          <w:pgMar w:header="0" w:footer="787" w:top="1100" w:bottom="980" w:left="920" w:right="880"/>
        </w:sectPr>
      </w:pPr>
    </w:p>
    <w:p>
      <w:pPr>
        <w:pStyle w:val="BodyText"/>
        <w:spacing w:before="64"/>
        <w:ind w:left="1541"/>
        <w:jc w:val="left"/>
      </w:pPr>
      <w:r>
        <w:rPr>
          <w:spacing w:val="16"/>
          <w:w w:val="95"/>
        </w:rPr>
        <w:t>年檢察官職務評定核定清冊之備考欄註明</w:t>
      </w:r>
    </w:p>
    <w:p>
      <w:pPr>
        <w:pStyle w:val="BodyText"/>
        <w:spacing w:line="247" w:lineRule="auto" w:before="11"/>
        <w:ind w:left="1541" w:right="251"/>
      </w:pPr>
      <w:r>
        <w:rPr>
          <w:spacing w:val="-28"/>
        </w:rPr>
        <w:t>：「於</w:t>
      </w:r>
      <w:r>
        <w:rPr/>
        <w:t>103</w:t>
      </w:r>
      <w:r>
        <w:rPr>
          <w:spacing w:val="14"/>
        </w:rPr>
        <w:t>年度對同為臺灣臺南地方法院檢</w:t>
      </w:r>
      <w:r>
        <w:rPr>
          <w:spacing w:val="16"/>
        </w:rPr>
        <w:t>察署檢察事務官及支援辦案之司法警察等提出自訴案件，造成檢察機關形象受損，</w:t>
      </w:r>
      <w:r>
        <w:rPr>
          <w:spacing w:val="-123"/>
        </w:rPr>
        <w:t> </w:t>
      </w:r>
      <w:r>
        <w:rPr>
          <w:spacing w:val="16"/>
        </w:rPr>
        <w:t>經綜合評核之結果。」是法務部核定再申訴人職務評定案時，發現其有違反職務評定辦法或相關法規、未予適當評定或有評定不公、徇私舞弊情事，未循職務評定辦</w:t>
      </w:r>
      <w:r>
        <w:rPr>
          <w:spacing w:val="11"/>
        </w:rPr>
        <w:t>法第</w:t>
      </w:r>
      <w:r>
        <w:rPr/>
        <w:t>17</w:t>
      </w:r>
      <w:r>
        <w:rPr>
          <w:spacing w:val="11"/>
        </w:rPr>
        <w:t>條第</w:t>
      </w:r>
      <w:r>
        <w:rPr>
          <w:spacing w:val="10"/>
        </w:rPr>
        <w:t>2</w:t>
      </w:r>
      <w:r>
        <w:rPr>
          <w:spacing w:val="7"/>
        </w:rPr>
        <w:t>項規定之重評程序，於法即有</w:t>
      </w:r>
      <w:r>
        <w:rPr>
          <w:spacing w:val="23"/>
        </w:rPr>
        <w:t>未合。臺南地檢署據以核布再申訴人</w:t>
      </w:r>
      <w:r>
        <w:rPr/>
        <w:t>103</w:t>
      </w:r>
      <w:r>
        <w:rPr>
          <w:spacing w:val="-123"/>
        </w:rPr>
        <w:t> </w:t>
      </w:r>
      <w:r>
        <w:rPr>
          <w:spacing w:val="16"/>
        </w:rPr>
        <w:t>年年終職務評定結果為未達良好，亦於法</w:t>
      </w:r>
      <w:r>
        <w:rPr>
          <w:spacing w:val="14"/>
        </w:rPr>
        <w:t>未合。</w:t>
      </w:r>
    </w:p>
    <w:p>
      <w:pPr>
        <w:pStyle w:val="BodyText"/>
        <w:ind w:left="0"/>
        <w:jc w:val="left"/>
        <w:rPr>
          <w:sz w:val="24"/>
        </w:rPr>
      </w:pPr>
    </w:p>
    <w:p>
      <w:pPr>
        <w:pStyle w:val="BodyText"/>
        <w:spacing w:before="6"/>
        <w:ind w:left="0"/>
        <w:jc w:val="left"/>
        <w:rPr>
          <w:sz w:val="27"/>
        </w:rPr>
      </w:pPr>
    </w:p>
    <w:p>
      <w:pPr>
        <w:spacing w:line="247" w:lineRule="auto" w:before="0"/>
        <w:ind w:left="213" w:right="2548" w:firstLine="0"/>
        <w:jc w:val="both"/>
        <w:rPr>
          <w:sz w:val="25"/>
        </w:rPr>
      </w:pPr>
      <w:r>
        <w:rPr>
          <w:b/>
          <w:spacing w:val="15"/>
          <w:sz w:val="25"/>
        </w:rPr>
        <w:t>事件類型</w:t>
      </w:r>
      <w:r>
        <w:rPr>
          <w:spacing w:val="14"/>
          <w:sz w:val="25"/>
        </w:rPr>
        <w:t>：再申訴事件</w:t>
      </w:r>
      <w:r>
        <w:rPr>
          <w:sz w:val="25"/>
        </w:rPr>
        <w:t>/</w:t>
      </w:r>
      <w:r>
        <w:rPr>
          <w:spacing w:val="10"/>
          <w:sz w:val="25"/>
        </w:rPr>
        <w:t>考績事件</w:t>
      </w:r>
      <w:r>
        <w:rPr>
          <w:b/>
          <w:spacing w:val="15"/>
          <w:sz w:val="25"/>
        </w:rPr>
        <w:t>決定字號</w:t>
      </w:r>
      <w:r>
        <w:rPr>
          <w:sz w:val="25"/>
        </w:rPr>
        <w:t>：104</w:t>
      </w:r>
      <w:r>
        <w:rPr>
          <w:spacing w:val="14"/>
          <w:sz w:val="25"/>
        </w:rPr>
        <w:t>公申決字第</w:t>
      </w:r>
      <w:r>
        <w:rPr>
          <w:sz w:val="25"/>
        </w:rPr>
        <w:t>0240號</w:t>
      </w:r>
      <w:r>
        <w:rPr>
          <w:b/>
          <w:spacing w:val="15"/>
          <w:sz w:val="25"/>
        </w:rPr>
        <w:t>決定日期</w:t>
      </w:r>
      <w:r>
        <w:rPr>
          <w:spacing w:val="14"/>
          <w:sz w:val="25"/>
        </w:rPr>
        <w:t>：民國</w:t>
      </w:r>
      <w:r>
        <w:rPr>
          <w:sz w:val="25"/>
        </w:rPr>
        <w:t>104</w:t>
      </w:r>
      <w:r>
        <w:rPr>
          <w:spacing w:val="14"/>
          <w:sz w:val="25"/>
        </w:rPr>
        <w:t>年</w:t>
      </w:r>
      <w:r>
        <w:rPr>
          <w:sz w:val="25"/>
        </w:rPr>
        <w:t>8</w:t>
      </w:r>
      <w:r>
        <w:rPr>
          <w:spacing w:val="14"/>
          <w:sz w:val="25"/>
        </w:rPr>
        <w:t>月</w:t>
      </w:r>
      <w:r>
        <w:rPr>
          <w:sz w:val="25"/>
        </w:rPr>
        <w:t>25日</w:t>
      </w:r>
    </w:p>
    <w:p>
      <w:pPr>
        <w:pStyle w:val="BodyText"/>
        <w:spacing w:line="247" w:lineRule="auto"/>
        <w:ind w:left="1505" w:right="247" w:hanging="1292"/>
      </w:pPr>
      <w:r>
        <w:rPr>
          <w:b/>
          <w:spacing w:val="12"/>
        </w:rPr>
        <w:t>要   旨</w:t>
      </w:r>
      <w:r>
        <w:rPr>
          <w:spacing w:val="14"/>
        </w:rPr>
        <w:t>：再申訴人係雲林縣臺西鄉民代表會</w:t>
      </w:r>
      <w:r>
        <w:rPr>
          <w:spacing w:val="16"/>
        </w:rPr>
        <w:t>（</w:t>
      </w:r>
      <w:r>
        <w:rPr>
          <w:spacing w:val="7"/>
        </w:rPr>
        <w:t>以下</w:t>
      </w:r>
      <w:r>
        <w:rPr>
          <w:spacing w:val="19"/>
        </w:rPr>
        <w:t>簡稱臺西鄉代會）</w:t>
      </w:r>
      <w:r>
        <w:rPr>
          <w:spacing w:val="17"/>
        </w:rPr>
        <w:t>組員。經查再申訴人之公務人員考績表，其備註及重大優劣事實</w:t>
      </w:r>
      <w:r>
        <w:rPr>
          <w:spacing w:val="-18"/>
        </w:rPr>
        <w:t>欄記載：「</w:t>
      </w:r>
      <w:r>
        <w:rPr/>
        <w:t>1</w:t>
      </w:r>
      <w:r>
        <w:rPr>
          <w:spacing w:val="5"/>
        </w:rPr>
        <w:t>.擅作主張，對長官不尊重、不</w:t>
      </w:r>
      <w:r>
        <w:rPr>
          <w:spacing w:val="19"/>
        </w:rPr>
        <w:t>服從。</w:t>
      </w:r>
      <w:r>
        <w:rPr>
          <w:spacing w:val="9"/>
        </w:rPr>
        <w:t>2</w:t>
      </w:r>
      <w:r>
        <w:rPr>
          <w:spacing w:val="14"/>
        </w:rPr>
        <w:t>.不遵守公務人員選舉應保持中立</w:t>
      </w:r>
      <w:r>
        <w:rPr>
          <w:spacing w:val="19"/>
        </w:rPr>
        <w:t>原則。</w:t>
      </w:r>
      <w:r>
        <w:rPr>
          <w:spacing w:val="9"/>
        </w:rPr>
        <w:t>3</w:t>
      </w:r>
      <w:r>
        <w:rPr>
          <w:spacing w:val="14"/>
        </w:rPr>
        <w:t>.經民眾檢舉上班時間外出喝酒，</w:t>
      </w:r>
      <w:r>
        <w:rPr>
          <w:spacing w:val="-123"/>
        </w:rPr>
        <w:t> </w:t>
      </w:r>
      <w:r>
        <w:rPr>
          <w:spacing w:val="17"/>
        </w:rPr>
        <w:t>打牌。」臺西鄉代會代表到會陳述意見時表示，對於上開記載之內容無相關資料可供佐證。由於該鄉代會係長官僅有一級之</w:t>
      </w:r>
    </w:p>
    <w:p>
      <w:pPr>
        <w:spacing w:after="0" w:line="247" w:lineRule="auto"/>
        <w:sectPr>
          <w:pgSz w:w="8400" w:h="11910"/>
          <w:pgMar w:header="0" w:footer="787" w:top="1100" w:bottom="980" w:left="920" w:right="880"/>
        </w:sectPr>
      </w:pPr>
    </w:p>
    <w:p>
      <w:pPr>
        <w:pStyle w:val="BodyText"/>
        <w:spacing w:line="247" w:lineRule="auto" w:before="64"/>
        <w:ind w:left="1505" w:right="247"/>
      </w:pPr>
      <w:r>
        <w:rPr>
          <w:spacing w:val="17"/>
        </w:rPr>
        <w:t>機關，有關考績表所載重大優劣事實，可認即機關長官評定系爭考績案所考量之事</w:t>
      </w:r>
      <w:r>
        <w:rPr>
          <w:spacing w:val="10"/>
        </w:rPr>
        <w:t>實。惟該鄉代會對所指</w:t>
      </w:r>
      <w:r>
        <w:rPr/>
        <w:t>3</w:t>
      </w:r>
      <w:r>
        <w:rPr>
          <w:spacing w:val="8"/>
        </w:rPr>
        <w:t>件事實，既未提出</w:t>
      </w:r>
      <w:r>
        <w:rPr>
          <w:spacing w:val="17"/>
        </w:rPr>
        <w:t>具體事證，又無法說明該事實之人、事、時、地，以供查考，則該所載重大優劣事實是否確實，即非無疑，核有重行斟酌之必要。又依卷附再申訴人各期平時成績考</w:t>
      </w:r>
      <w:r>
        <w:rPr>
          <w:spacing w:val="11"/>
        </w:rPr>
        <w:t>核紀錄表之品德操守項目，雖列為</w:t>
      </w:r>
      <w:r>
        <w:rPr/>
        <w:t>D級，惟</w:t>
      </w:r>
      <w:r>
        <w:rPr>
          <w:spacing w:val="17"/>
        </w:rPr>
        <w:t>查無臺西鄉代會考評再申訴人後，認無須提醒之改進事項，而不予實施面談之相關資料，是該鄉代會未對再申訴人實施面談</w:t>
      </w:r>
    </w:p>
    <w:p>
      <w:pPr>
        <w:pStyle w:val="BodyText"/>
        <w:spacing w:line="349" w:lineRule="exact"/>
        <w:ind w:left="1505"/>
      </w:pPr>
      <w:r>
        <w:rPr>
          <w:spacing w:val="11"/>
        </w:rPr>
        <w:t>，亦有未洽。</w:t>
      </w:r>
    </w:p>
    <w:p>
      <w:pPr>
        <w:pStyle w:val="BodyText"/>
        <w:ind w:left="0"/>
        <w:jc w:val="left"/>
        <w:rPr>
          <w:sz w:val="24"/>
        </w:rPr>
      </w:pPr>
    </w:p>
    <w:p>
      <w:pPr>
        <w:pStyle w:val="BodyText"/>
        <w:spacing w:before="4"/>
        <w:ind w:left="0"/>
        <w:jc w:val="left"/>
        <w:rPr>
          <w:sz w:val="28"/>
        </w:rPr>
      </w:pPr>
    </w:p>
    <w:p>
      <w:pPr>
        <w:spacing w:line="247" w:lineRule="auto" w:before="0"/>
        <w:ind w:left="213" w:right="2548" w:firstLine="0"/>
        <w:jc w:val="both"/>
        <w:rPr>
          <w:sz w:val="25"/>
        </w:rPr>
      </w:pPr>
      <w:r>
        <w:rPr>
          <w:b/>
          <w:spacing w:val="15"/>
          <w:sz w:val="25"/>
        </w:rPr>
        <w:t>事件類型</w:t>
      </w:r>
      <w:r>
        <w:rPr>
          <w:spacing w:val="14"/>
          <w:sz w:val="25"/>
        </w:rPr>
        <w:t>：再申訴事件</w:t>
      </w:r>
      <w:r>
        <w:rPr>
          <w:sz w:val="25"/>
        </w:rPr>
        <w:t>/</w:t>
      </w:r>
      <w:r>
        <w:rPr>
          <w:spacing w:val="10"/>
          <w:sz w:val="25"/>
        </w:rPr>
        <w:t>考績事件</w:t>
      </w:r>
      <w:r>
        <w:rPr>
          <w:b/>
          <w:spacing w:val="15"/>
          <w:sz w:val="25"/>
        </w:rPr>
        <w:t>決定字號</w:t>
      </w:r>
      <w:r>
        <w:rPr>
          <w:sz w:val="25"/>
        </w:rPr>
        <w:t>：104</w:t>
      </w:r>
      <w:r>
        <w:rPr>
          <w:spacing w:val="14"/>
          <w:sz w:val="25"/>
        </w:rPr>
        <w:t>公申決字第</w:t>
      </w:r>
      <w:r>
        <w:rPr>
          <w:sz w:val="25"/>
        </w:rPr>
        <w:t>0265號</w:t>
      </w:r>
      <w:r>
        <w:rPr>
          <w:b/>
          <w:spacing w:val="15"/>
          <w:sz w:val="25"/>
        </w:rPr>
        <w:t>決定日期</w:t>
      </w:r>
      <w:r>
        <w:rPr>
          <w:spacing w:val="14"/>
          <w:sz w:val="25"/>
        </w:rPr>
        <w:t>：民國</w:t>
      </w:r>
      <w:r>
        <w:rPr>
          <w:sz w:val="25"/>
        </w:rPr>
        <w:t>104</w:t>
      </w:r>
      <w:r>
        <w:rPr>
          <w:spacing w:val="14"/>
          <w:sz w:val="25"/>
        </w:rPr>
        <w:t>年</w:t>
      </w:r>
      <w:r>
        <w:rPr>
          <w:sz w:val="25"/>
        </w:rPr>
        <w:t>9</w:t>
      </w:r>
      <w:r>
        <w:rPr>
          <w:spacing w:val="14"/>
          <w:sz w:val="25"/>
        </w:rPr>
        <w:t>月</w:t>
      </w:r>
      <w:r>
        <w:rPr>
          <w:sz w:val="25"/>
        </w:rPr>
        <w:t>15日</w:t>
      </w:r>
    </w:p>
    <w:p>
      <w:pPr>
        <w:pStyle w:val="BodyText"/>
        <w:spacing w:line="247" w:lineRule="auto"/>
        <w:ind w:left="1505" w:right="247" w:hanging="1292"/>
      </w:pPr>
      <w:r>
        <w:rPr>
          <w:b/>
          <w:spacing w:val="18"/>
        </w:rPr>
        <w:t>要   旨</w:t>
      </w:r>
      <w:r>
        <w:rPr>
          <w:spacing w:val="14"/>
        </w:rPr>
        <w:t>：依公務人員考績法第</w:t>
      </w:r>
      <w:r>
        <w:rPr/>
        <w:t>5</w:t>
      </w:r>
      <w:r>
        <w:rPr>
          <w:spacing w:val="16"/>
        </w:rPr>
        <w:t>條第</w:t>
      </w:r>
      <w:r>
        <w:rPr/>
        <w:t>1</w:t>
      </w:r>
      <w:r>
        <w:rPr>
          <w:spacing w:val="15"/>
        </w:rPr>
        <w:t>項、第</w:t>
      </w:r>
      <w:r>
        <w:rPr/>
        <w:t>13</w:t>
      </w:r>
      <w:r>
        <w:rPr>
          <w:spacing w:val="14"/>
        </w:rPr>
        <w:t>條前</w:t>
      </w:r>
      <w:r>
        <w:rPr>
          <w:spacing w:val="19"/>
        </w:rPr>
        <w:t>段、同法施行細則第</w:t>
      </w:r>
      <w:r>
        <w:rPr>
          <w:spacing w:val="9"/>
        </w:rPr>
        <w:t>16</w:t>
      </w:r>
      <w:r>
        <w:rPr>
          <w:spacing w:val="16"/>
        </w:rPr>
        <w:t>條及各機關辦理公</w:t>
      </w:r>
      <w:r>
        <w:rPr>
          <w:spacing w:val="17"/>
        </w:rPr>
        <w:t>務人員考績</w:t>
      </w:r>
      <w:r>
        <w:rPr>
          <w:spacing w:val="18"/>
        </w:rPr>
        <w:t>（成）作業要點第</w:t>
      </w:r>
      <w:r>
        <w:rPr>
          <w:spacing w:val="12"/>
        </w:rPr>
        <w:t>5</w:t>
      </w:r>
      <w:r>
        <w:rPr>
          <w:spacing w:val="17"/>
        </w:rPr>
        <w:t>點第</w:t>
      </w:r>
      <w:r>
        <w:rPr>
          <w:spacing w:val="12"/>
        </w:rPr>
        <w:t>2</w:t>
      </w:r>
      <w:r>
        <w:rPr>
          <w:spacing w:val="19"/>
        </w:rPr>
        <w:t>項規</w:t>
      </w:r>
      <w:r>
        <w:rPr>
          <w:spacing w:val="17"/>
        </w:rPr>
        <w:t>定，各機關辦理年終考績時，對於受考人考績年度內之平時考核獎懲次數，應詳實填列於公務人員考績表內，以作為主管人員評擬考績時，併入年終考績增減分數之</w:t>
      </w:r>
      <w:r>
        <w:rPr>
          <w:spacing w:val="10"/>
          <w:w w:val="95"/>
        </w:rPr>
        <w:t>依據。卷查再申訴人</w:t>
      </w:r>
      <w:r>
        <w:rPr>
          <w:w w:val="95"/>
        </w:rPr>
        <w:t>103</w:t>
      </w:r>
      <w:r>
        <w:rPr>
          <w:spacing w:val="12"/>
          <w:w w:val="95"/>
        </w:rPr>
        <w:t>年公務人員考績表</w:t>
      </w:r>
    </w:p>
    <w:p>
      <w:pPr>
        <w:pStyle w:val="BodyText"/>
        <w:spacing w:line="349" w:lineRule="exact"/>
        <w:ind w:left="1493"/>
      </w:pPr>
      <w:r>
        <w:rPr>
          <w:spacing w:val="9"/>
          <w:w w:val="95"/>
        </w:rPr>
        <w:t>，平時考核獎懲欄原記載：記功</w:t>
      </w:r>
      <w:r>
        <w:rPr>
          <w:w w:val="95"/>
        </w:rPr>
        <w:t>1</w:t>
      </w:r>
      <w:r>
        <w:rPr>
          <w:spacing w:val="3"/>
          <w:w w:val="95"/>
        </w:rPr>
        <w:t>次、嘉獎</w:t>
      </w:r>
    </w:p>
    <w:p>
      <w:pPr>
        <w:spacing w:after="0" w:line="349" w:lineRule="exact"/>
        <w:sectPr>
          <w:pgSz w:w="8400" w:h="11910"/>
          <w:pgMar w:header="0" w:footer="787" w:top="1100" w:bottom="980" w:left="920" w:right="880"/>
        </w:sectPr>
      </w:pPr>
    </w:p>
    <w:p>
      <w:pPr>
        <w:pStyle w:val="BodyText"/>
        <w:spacing w:line="247" w:lineRule="auto" w:before="64"/>
        <w:ind w:left="1505" w:right="207"/>
      </w:pPr>
      <w:r>
        <w:rPr/>
        <w:t>8</w:t>
      </w:r>
      <w:r>
        <w:rPr>
          <w:spacing w:val="8"/>
        </w:rPr>
        <w:t>次；經再申訴人更正為：記功</w:t>
      </w:r>
      <w:r>
        <w:rPr/>
        <w:t>2</w:t>
      </w:r>
      <w:r>
        <w:rPr>
          <w:spacing w:val="7"/>
        </w:rPr>
        <w:t>次、嘉獎</w:t>
      </w:r>
      <w:r>
        <w:rPr/>
        <w:t>8</w:t>
      </w:r>
      <w:r>
        <w:rPr>
          <w:spacing w:val="-123"/>
        </w:rPr>
        <w:t> </w:t>
      </w:r>
      <w:r>
        <w:rPr>
          <w:spacing w:val="19"/>
        </w:rPr>
        <w:t>次，並簽章確認；嗣經單位主管綜合評擬為</w:t>
      </w:r>
      <w:r>
        <w:rPr>
          <w:spacing w:val="9"/>
        </w:rPr>
        <w:t>79</w:t>
      </w:r>
      <w:r>
        <w:rPr>
          <w:spacing w:val="19"/>
        </w:rPr>
        <w:t>分。惟查內政部警政署保安警察第五總隊（以下簡稱保五總隊）考績委員會於</w:t>
      </w:r>
      <w:r>
        <w:rPr/>
        <w:t>104</w:t>
      </w:r>
      <w:r>
        <w:rPr>
          <w:spacing w:val="19"/>
        </w:rPr>
        <w:t>年</w:t>
      </w:r>
      <w:r>
        <w:rPr>
          <w:spacing w:val="12"/>
        </w:rPr>
        <w:t>1</w:t>
      </w:r>
      <w:r>
        <w:rPr>
          <w:spacing w:val="19"/>
        </w:rPr>
        <w:t>月</w:t>
      </w:r>
      <w:r>
        <w:rPr>
          <w:spacing w:val="9"/>
        </w:rPr>
        <w:t>12</w:t>
      </w:r>
      <w:r>
        <w:rPr>
          <w:spacing w:val="19"/>
        </w:rPr>
        <w:t>日召開</w:t>
      </w:r>
      <w:r>
        <w:rPr/>
        <w:t>103</w:t>
      </w:r>
      <w:r>
        <w:rPr>
          <w:spacing w:val="19"/>
        </w:rPr>
        <w:t>年度第</w:t>
      </w:r>
      <w:r>
        <w:rPr>
          <w:spacing w:val="12"/>
        </w:rPr>
        <w:t>8</w:t>
      </w:r>
      <w:r>
        <w:rPr>
          <w:spacing w:val="19"/>
        </w:rPr>
        <w:t>次會議所附之</w:t>
      </w:r>
      <w:r>
        <w:rPr/>
        <w:t>103</w:t>
      </w:r>
      <w:r>
        <w:rPr>
          <w:spacing w:val="19"/>
        </w:rPr>
        <w:t>年考績評議清冊，仍記載記功</w:t>
      </w:r>
      <w:r>
        <w:rPr>
          <w:spacing w:val="12"/>
        </w:rPr>
        <w:t>1</w:t>
      </w:r>
      <w:r>
        <w:rPr>
          <w:spacing w:val="16"/>
        </w:rPr>
        <w:t>次、</w:t>
      </w:r>
      <w:r>
        <w:rPr>
          <w:spacing w:val="14"/>
        </w:rPr>
        <w:t>嘉獎</w:t>
      </w:r>
      <w:r>
        <w:rPr/>
        <w:t>8</w:t>
      </w:r>
      <w:r>
        <w:rPr>
          <w:spacing w:val="6"/>
        </w:rPr>
        <w:t>次，並據以初核通過；陳經總隊長覆</w:t>
      </w:r>
      <w:r>
        <w:rPr>
          <w:spacing w:val="12"/>
          <w:w w:val="95"/>
        </w:rPr>
        <w:t>核， 亦維持</w:t>
      </w:r>
      <w:r>
        <w:rPr>
          <w:spacing w:val="13"/>
          <w:w w:val="95"/>
        </w:rPr>
        <w:t>79</w:t>
      </w:r>
      <w:r>
        <w:rPr>
          <w:spacing w:val="26"/>
          <w:w w:val="95"/>
        </w:rPr>
        <w:t>分。依再申訴人提供之</w:t>
      </w:r>
      <w:r>
        <w:rPr>
          <w:w w:val="95"/>
        </w:rPr>
        <w:t>103</w:t>
      </w:r>
      <w:r>
        <w:rPr>
          <w:spacing w:val="1"/>
          <w:w w:val="95"/>
        </w:rPr>
        <w:t> </w:t>
      </w:r>
      <w:r>
        <w:rPr>
          <w:spacing w:val="17"/>
          <w:w w:val="95"/>
        </w:rPr>
        <w:t>年度獎勵令， 保五總隊第二大隊曾於</w:t>
      </w:r>
      <w:r>
        <w:rPr>
          <w:w w:val="95"/>
        </w:rPr>
        <w:t>103</w:t>
      </w:r>
      <w:r>
        <w:rPr>
          <w:spacing w:val="1"/>
          <w:w w:val="95"/>
        </w:rPr>
        <w:t> </w:t>
      </w:r>
      <w:r>
        <w:rPr>
          <w:spacing w:val="19"/>
        </w:rPr>
        <w:t>年分別二令核布其記功一次之獎勵，合計</w:t>
      </w:r>
      <w:r>
        <w:rPr>
          <w:spacing w:val="14"/>
        </w:rPr>
        <w:t>記功</w:t>
      </w:r>
      <w:r>
        <w:rPr/>
        <w:t>2</w:t>
      </w:r>
      <w:r>
        <w:rPr>
          <w:spacing w:val="9"/>
        </w:rPr>
        <w:t>次，與前開考績評議清冊登載之次數</w:t>
      </w:r>
      <w:r>
        <w:rPr>
          <w:spacing w:val="19"/>
        </w:rPr>
        <w:t>並不相符。保五總隊考績委員會以登載錯誤之平時考核獎懲紀錄，作為初核再申訴</w:t>
      </w:r>
      <w:r>
        <w:rPr>
          <w:spacing w:val="14"/>
        </w:rPr>
        <w:t>人</w:t>
      </w:r>
      <w:r>
        <w:rPr/>
        <w:t>103</w:t>
      </w:r>
      <w:r>
        <w:rPr>
          <w:spacing w:val="10"/>
        </w:rPr>
        <w:t>年年終考績之依據，於法已有未合；</w:t>
      </w:r>
      <w:r>
        <w:rPr>
          <w:spacing w:val="-123"/>
        </w:rPr>
        <w:t> </w:t>
      </w:r>
      <w:r>
        <w:rPr>
          <w:spacing w:val="13"/>
        </w:rPr>
        <w:t>該總隊總隊長續為覆核，亦有未洽。</w:t>
      </w:r>
    </w:p>
    <w:p>
      <w:pPr>
        <w:pStyle w:val="BodyText"/>
        <w:ind w:left="0"/>
        <w:jc w:val="left"/>
        <w:rPr>
          <w:sz w:val="24"/>
        </w:rPr>
      </w:pPr>
    </w:p>
    <w:p>
      <w:pPr>
        <w:pStyle w:val="BodyText"/>
        <w:spacing w:before="7"/>
        <w:ind w:left="0"/>
        <w:jc w:val="left"/>
        <w:rPr>
          <w:sz w:val="27"/>
        </w:rPr>
      </w:pPr>
    </w:p>
    <w:p>
      <w:pPr>
        <w:spacing w:line="247" w:lineRule="auto" w:before="0"/>
        <w:ind w:left="213" w:right="2548" w:firstLine="0"/>
        <w:jc w:val="both"/>
        <w:rPr>
          <w:sz w:val="25"/>
        </w:rPr>
      </w:pPr>
      <w:r>
        <w:rPr>
          <w:b/>
          <w:spacing w:val="15"/>
          <w:sz w:val="25"/>
        </w:rPr>
        <w:t>事件類型</w:t>
      </w:r>
      <w:r>
        <w:rPr>
          <w:spacing w:val="14"/>
          <w:sz w:val="25"/>
        </w:rPr>
        <w:t>：再申訴事件</w:t>
      </w:r>
      <w:r>
        <w:rPr>
          <w:sz w:val="25"/>
        </w:rPr>
        <w:t>/</w:t>
      </w:r>
      <w:r>
        <w:rPr>
          <w:spacing w:val="10"/>
          <w:sz w:val="25"/>
        </w:rPr>
        <w:t>懲處事件</w:t>
      </w:r>
      <w:r>
        <w:rPr>
          <w:b/>
          <w:spacing w:val="15"/>
          <w:sz w:val="25"/>
        </w:rPr>
        <w:t>決定字號</w:t>
      </w:r>
      <w:r>
        <w:rPr>
          <w:sz w:val="25"/>
        </w:rPr>
        <w:t>：104</w:t>
      </w:r>
      <w:r>
        <w:rPr>
          <w:spacing w:val="14"/>
          <w:sz w:val="25"/>
        </w:rPr>
        <w:t>公申決字第</w:t>
      </w:r>
      <w:r>
        <w:rPr>
          <w:sz w:val="25"/>
        </w:rPr>
        <w:t>0269號</w:t>
      </w:r>
      <w:r>
        <w:rPr>
          <w:b/>
          <w:spacing w:val="15"/>
          <w:sz w:val="25"/>
        </w:rPr>
        <w:t>決定日期</w:t>
      </w:r>
      <w:r>
        <w:rPr>
          <w:spacing w:val="14"/>
          <w:sz w:val="25"/>
        </w:rPr>
        <w:t>：民國</w:t>
      </w:r>
      <w:r>
        <w:rPr>
          <w:sz w:val="25"/>
        </w:rPr>
        <w:t>104</w:t>
      </w:r>
      <w:r>
        <w:rPr>
          <w:spacing w:val="14"/>
          <w:sz w:val="25"/>
        </w:rPr>
        <w:t>年</w:t>
      </w:r>
      <w:r>
        <w:rPr>
          <w:sz w:val="25"/>
        </w:rPr>
        <w:t>9</w:t>
      </w:r>
      <w:r>
        <w:rPr>
          <w:spacing w:val="14"/>
          <w:sz w:val="25"/>
        </w:rPr>
        <w:t>月</w:t>
      </w:r>
      <w:r>
        <w:rPr>
          <w:sz w:val="25"/>
        </w:rPr>
        <w:t>15日</w:t>
      </w:r>
    </w:p>
    <w:p>
      <w:pPr>
        <w:pStyle w:val="BodyText"/>
        <w:spacing w:line="247" w:lineRule="auto"/>
        <w:ind w:left="1541" w:right="251" w:hanging="1328"/>
      </w:pPr>
      <w:r>
        <w:rPr>
          <w:b/>
          <w:spacing w:val="12"/>
        </w:rPr>
        <w:t>要   旨</w:t>
      </w:r>
      <w:r>
        <w:rPr>
          <w:spacing w:val="14"/>
        </w:rPr>
        <w:t>：按考績委員會組織規程</w:t>
      </w:r>
      <w:r>
        <w:rPr>
          <w:spacing w:val="16"/>
        </w:rPr>
        <w:t>（</w:t>
      </w:r>
      <w:r>
        <w:rPr>
          <w:spacing w:val="12"/>
        </w:rPr>
        <w:t>以下簡稱組織規</w:t>
      </w:r>
      <w:r>
        <w:rPr>
          <w:spacing w:val="16"/>
        </w:rPr>
        <w:t>程）第</w:t>
      </w:r>
      <w:r>
        <w:rPr/>
        <w:t>2</w:t>
      </w:r>
      <w:r>
        <w:rPr>
          <w:spacing w:val="16"/>
        </w:rPr>
        <w:t>條第</w:t>
      </w:r>
      <w:r>
        <w:rPr/>
        <w:t>4</w:t>
      </w:r>
      <w:r>
        <w:rPr>
          <w:spacing w:val="16"/>
        </w:rPr>
        <w:t>項僅規定受考人得自行登記或經本職單位推薦為票選委員候選人，並未對票選委員另定參選資格或條件。衛生</w:t>
      </w:r>
      <w:r>
        <w:rPr>
          <w:spacing w:val="23"/>
        </w:rPr>
        <w:t>福利部臺南醫院辦理</w:t>
      </w:r>
      <w:r>
        <w:rPr>
          <w:spacing w:val="11"/>
        </w:rPr>
        <w:t>104</w:t>
      </w:r>
      <w:r>
        <w:rPr>
          <w:spacing w:val="19"/>
        </w:rPr>
        <w:t>年度考績暨甄審</w:t>
      </w:r>
      <w:r>
        <w:rPr>
          <w:spacing w:val="16"/>
        </w:rPr>
        <w:t>委員會（以下簡稱考績會）之票選委員作</w:t>
      </w:r>
    </w:p>
    <w:p>
      <w:pPr>
        <w:spacing w:after="0" w:line="247" w:lineRule="auto"/>
        <w:sectPr>
          <w:pgSz w:w="8400" w:h="11910"/>
          <w:pgMar w:header="0" w:footer="787" w:top="1100" w:bottom="980" w:left="920" w:right="880"/>
        </w:sectPr>
      </w:pPr>
    </w:p>
    <w:p>
      <w:pPr>
        <w:pStyle w:val="BodyText"/>
        <w:spacing w:line="247" w:lineRule="auto" w:before="64"/>
        <w:ind w:left="1541" w:right="248"/>
      </w:pPr>
      <w:r>
        <w:rPr>
          <w:spacing w:val="16"/>
        </w:rPr>
        <w:t>業，除由本職單位推薦之候選人，無須連</w:t>
      </w:r>
      <w:r>
        <w:rPr>
          <w:spacing w:val="5"/>
        </w:rPr>
        <w:t>署外，受考人如擬自行參選，須由</w:t>
      </w:r>
      <w:r>
        <w:rPr/>
        <w:t>5</w:t>
      </w:r>
      <w:r>
        <w:rPr>
          <w:spacing w:val="13"/>
        </w:rPr>
        <w:t>人以上</w:t>
      </w:r>
      <w:r>
        <w:rPr>
          <w:spacing w:val="16"/>
        </w:rPr>
        <w:t>之連署，始得登記參選。此連署規定顯係增加考績法規所無之限制；依此限制規定產生票選委員，所組成之考績會，與組織規程第</w:t>
      </w:r>
      <w:r>
        <w:rPr/>
        <w:t>2</w:t>
      </w:r>
      <w:r>
        <w:rPr>
          <w:spacing w:val="16"/>
        </w:rPr>
        <w:t>條第</w:t>
      </w:r>
      <w:r>
        <w:rPr/>
        <w:t>4</w:t>
      </w:r>
      <w:r>
        <w:rPr>
          <w:spacing w:val="16"/>
        </w:rPr>
        <w:t>項規定未符，其核議通過之再申訴人記過一次懲處案，即有法定程序</w:t>
      </w:r>
      <w:r>
        <w:rPr>
          <w:spacing w:val="10"/>
        </w:rPr>
        <w:t>之瑕疵。</w:t>
      </w:r>
    </w:p>
    <w:p>
      <w:pPr>
        <w:pStyle w:val="BodyText"/>
        <w:ind w:left="0"/>
        <w:jc w:val="left"/>
        <w:rPr>
          <w:sz w:val="24"/>
        </w:rPr>
      </w:pPr>
    </w:p>
    <w:p>
      <w:pPr>
        <w:pStyle w:val="BodyText"/>
        <w:spacing w:before="7"/>
        <w:ind w:left="0"/>
        <w:jc w:val="left"/>
        <w:rPr>
          <w:sz w:val="27"/>
        </w:rPr>
      </w:pPr>
    </w:p>
    <w:p>
      <w:pPr>
        <w:spacing w:line="247" w:lineRule="auto" w:before="0"/>
        <w:ind w:left="213" w:right="2548" w:firstLine="0"/>
        <w:jc w:val="both"/>
        <w:rPr>
          <w:sz w:val="25"/>
        </w:rPr>
      </w:pPr>
      <w:r>
        <w:rPr>
          <w:b/>
          <w:spacing w:val="15"/>
          <w:sz w:val="25"/>
        </w:rPr>
        <w:t>事件類型</w:t>
      </w:r>
      <w:r>
        <w:rPr>
          <w:spacing w:val="14"/>
          <w:sz w:val="25"/>
        </w:rPr>
        <w:t>：再申訴事件</w:t>
      </w:r>
      <w:r>
        <w:rPr>
          <w:sz w:val="25"/>
        </w:rPr>
        <w:t>/</w:t>
      </w:r>
      <w:r>
        <w:rPr>
          <w:spacing w:val="10"/>
          <w:sz w:val="25"/>
        </w:rPr>
        <w:t>考績事件</w:t>
      </w:r>
      <w:r>
        <w:rPr>
          <w:b/>
          <w:spacing w:val="15"/>
          <w:sz w:val="25"/>
        </w:rPr>
        <w:t>決定字號</w:t>
      </w:r>
      <w:r>
        <w:rPr>
          <w:sz w:val="25"/>
        </w:rPr>
        <w:t>：104</w:t>
      </w:r>
      <w:r>
        <w:rPr>
          <w:spacing w:val="14"/>
          <w:sz w:val="25"/>
        </w:rPr>
        <w:t>公申決字第</w:t>
      </w:r>
      <w:r>
        <w:rPr>
          <w:sz w:val="25"/>
        </w:rPr>
        <w:t>0296號</w:t>
      </w:r>
      <w:r>
        <w:rPr>
          <w:b/>
          <w:spacing w:val="15"/>
          <w:sz w:val="25"/>
        </w:rPr>
        <w:t>決定日期</w:t>
      </w:r>
      <w:r>
        <w:rPr>
          <w:spacing w:val="14"/>
          <w:sz w:val="25"/>
        </w:rPr>
        <w:t>：民國</w:t>
      </w:r>
      <w:r>
        <w:rPr>
          <w:sz w:val="25"/>
        </w:rPr>
        <w:t>104</w:t>
      </w:r>
      <w:r>
        <w:rPr>
          <w:spacing w:val="14"/>
          <w:sz w:val="25"/>
        </w:rPr>
        <w:t>年</w:t>
      </w:r>
      <w:r>
        <w:rPr>
          <w:sz w:val="25"/>
        </w:rPr>
        <w:t>9</w:t>
      </w:r>
      <w:r>
        <w:rPr>
          <w:spacing w:val="14"/>
          <w:sz w:val="25"/>
        </w:rPr>
        <w:t>月</w:t>
      </w:r>
      <w:r>
        <w:rPr>
          <w:sz w:val="25"/>
        </w:rPr>
        <w:t>15日</w:t>
      </w:r>
    </w:p>
    <w:p>
      <w:pPr>
        <w:pStyle w:val="BodyText"/>
        <w:spacing w:line="247" w:lineRule="auto"/>
        <w:ind w:left="1505" w:right="246" w:hanging="1292"/>
      </w:pPr>
      <w:r>
        <w:rPr>
          <w:b/>
          <w:spacing w:val="12"/>
        </w:rPr>
        <w:t>要   旨</w:t>
      </w:r>
      <w:r>
        <w:rPr>
          <w:spacing w:val="14"/>
        </w:rPr>
        <w:t>：再申訴人係法務部行政執行署花蓮分署</w:t>
      </w:r>
      <w:r>
        <w:rPr/>
        <w:t>（</w:t>
      </w:r>
      <w:r>
        <w:rPr>
          <w:spacing w:val="-123"/>
        </w:rPr>
        <w:t> </w:t>
      </w:r>
      <w:r>
        <w:rPr>
          <w:spacing w:val="19"/>
        </w:rPr>
        <w:t>以下簡稱花蓮分署）</w:t>
      </w:r>
      <w:r>
        <w:rPr>
          <w:spacing w:val="16"/>
        </w:rPr>
        <w:t>書記官，配置於該分</w:t>
      </w:r>
      <w:r>
        <w:rPr>
          <w:spacing w:val="10"/>
        </w:rPr>
        <w:t>署執行二科；其自</w:t>
      </w:r>
      <w:r>
        <w:rPr/>
        <w:t>102</w:t>
      </w:r>
      <w:r>
        <w:rPr>
          <w:spacing w:val="14"/>
        </w:rPr>
        <w:t>年</w:t>
      </w:r>
      <w:r>
        <w:rPr/>
        <w:t>3</w:t>
      </w:r>
      <w:r>
        <w:rPr>
          <w:spacing w:val="15"/>
        </w:rPr>
        <w:t>月</w:t>
      </w:r>
      <w:r>
        <w:rPr/>
        <w:t>1</w:t>
      </w:r>
      <w:r>
        <w:rPr>
          <w:spacing w:val="10"/>
        </w:rPr>
        <w:t>日起借調</w:t>
      </w:r>
      <w:r>
        <w:rPr>
          <w:spacing w:val="16"/>
        </w:rPr>
        <w:t>（</w:t>
      </w:r>
      <w:r>
        <w:rPr/>
        <w:t>支</w:t>
      </w:r>
      <w:r>
        <w:rPr>
          <w:spacing w:val="19"/>
        </w:rPr>
        <w:t>援）</w:t>
      </w:r>
      <w:r>
        <w:rPr>
          <w:spacing w:val="17"/>
        </w:rPr>
        <w:t>該分署秘書室辦事。因該分署執行二科未設科長，係由主任行政執行官兼任科長，惟該分署亦未進用主任行政執行官，</w:t>
      </w:r>
      <w:r>
        <w:rPr>
          <w:spacing w:val="-123"/>
        </w:rPr>
        <w:t> </w:t>
      </w:r>
      <w:r>
        <w:rPr>
          <w:spacing w:val="17"/>
        </w:rPr>
        <w:t>而所屬行政執行官亦非單位主管，是依公</w:t>
      </w:r>
      <w:r>
        <w:rPr>
          <w:spacing w:val="14"/>
        </w:rPr>
        <w:t>務人員考績法第</w:t>
      </w:r>
      <w:r>
        <w:rPr/>
        <w:t>14</w:t>
      </w:r>
      <w:r>
        <w:rPr>
          <w:spacing w:val="15"/>
        </w:rPr>
        <w:t>條第</w:t>
      </w:r>
      <w:r>
        <w:rPr/>
        <w:t>1</w:t>
      </w:r>
      <w:r>
        <w:rPr>
          <w:spacing w:val="8"/>
        </w:rPr>
        <w:t>項前段、同法施行</w:t>
      </w:r>
      <w:r>
        <w:rPr>
          <w:spacing w:val="19"/>
        </w:rPr>
        <w:t>細則第</w:t>
      </w:r>
      <w:r>
        <w:rPr>
          <w:spacing w:val="9"/>
        </w:rPr>
        <w:t>18</w:t>
      </w:r>
      <w:r>
        <w:rPr>
          <w:spacing w:val="19"/>
        </w:rPr>
        <w:t>條規定及銓敘部</w:t>
      </w:r>
      <w:r>
        <w:rPr>
          <w:spacing w:val="9"/>
        </w:rPr>
        <w:t>91</w:t>
      </w:r>
      <w:r>
        <w:rPr>
          <w:spacing w:val="19"/>
        </w:rPr>
        <w:t>年</w:t>
      </w:r>
      <w:r>
        <w:rPr>
          <w:spacing w:val="9"/>
        </w:rPr>
        <w:t>10</w:t>
      </w:r>
      <w:r>
        <w:rPr>
          <w:spacing w:val="19"/>
        </w:rPr>
        <w:t>月</w:t>
      </w:r>
      <w:r>
        <w:rPr>
          <w:spacing w:val="9"/>
        </w:rPr>
        <w:t>29日部</w:t>
      </w:r>
      <w:r>
        <w:rPr>
          <w:spacing w:val="19"/>
        </w:rPr>
        <w:t>法二字第</w:t>
      </w:r>
      <w:r>
        <w:rPr/>
        <w:t>0912187269</w:t>
      </w:r>
      <w:r>
        <w:rPr>
          <w:spacing w:val="16"/>
        </w:rPr>
        <w:t>號書函釋意旨，公務</w:t>
      </w:r>
      <w:r>
        <w:rPr>
          <w:spacing w:val="17"/>
          <w:w w:val="95"/>
        </w:rPr>
        <w:t>人員經借調或借調本機關其他單位辦事時</w:t>
      </w:r>
    </w:p>
    <w:p>
      <w:pPr>
        <w:pStyle w:val="BodyText"/>
        <w:spacing w:line="247" w:lineRule="auto"/>
        <w:ind w:left="1505" w:right="247"/>
        <w:jc w:val="left"/>
      </w:pPr>
      <w:r>
        <w:rPr>
          <w:spacing w:val="17"/>
        </w:rPr>
        <w:t>，其考績應由其本職單位主管評擬，借調</w:t>
      </w:r>
      <w:r>
        <w:rPr>
          <w:spacing w:val="17"/>
          <w:w w:val="95"/>
        </w:rPr>
        <w:t>或支援單位主管評擬之意見，僅得作為本</w:t>
      </w:r>
    </w:p>
    <w:p>
      <w:pPr>
        <w:spacing w:after="0" w:line="247" w:lineRule="auto"/>
        <w:jc w:val="left"/>
        <w:sectPr>
          <w:pgSz w:w="8400" w:h="11910"/>
          <w:pgMar w:header="0" w:footer="787" w:top="1100" w:bottom="980" w:left="920" w:right="880"/>
        </w:sectPr>
      </w:pPr>
    </w:p>
    <w:p>
      <w:pPr>
        <w:pStyle w:val="BodyText"/>
        <w:spacing w:line="247" w:lineRule="auto" w:before="64"/>
        <w:ind w:left="1505" w:right="246"/>
      </w:pPr>
      <w:r>
        <w:rPr>
          <w:spacing w:val="17"/>
        </w:rPr>
        <w:t>職單位主管評擬該公務人員考績之參考。</w:t>
      </w:r>
      <w:r>
        <w:rPr>
          <w:spacing w:val="14"/>
        </w:rPr>
        <w:t>再申訴人</w:t>
      </w:r>
      <w:r>
        <w:rPr/>
        <w:t>103</w:t>
      </w:r>
      <w:r>
        <w:rPr>
          <w:spacing w:val="9"/>
        </w:rPr>
        <w:t>年年終考績之評擬，應由其直</w:t>
      </w:r>
      <w:r>
        <w:rPr>
          <w:spacing w:val="17"/>
        </w:rPr>
        <w:t>屬或上級長官，即分署長為之。經查再申訴人之公務人員考績表，其直屬或上級長</w:t>
      </w:r>
      <w:r>
        <w:rPr>
          <w:spacing w:val="19"/>
        </w:rPr>
        <w:t>官欄係由借調（支援）</w:t>
      </w:r>
      <w:r>
        <w:rPr>
          <w:spacing w:val="16"/>
        </w:rPr>
        <w:t>單位秘書室李主任</w:t>
      </w:r>
      <w:r>
        <w:rPr>
          <w:spacing w:val="17"/>
        </w:rPr>
        <w:t>評擬；按李主任所評擬之分數，僅得作為分署長評擬再申訴人考績之參考。是花蓮</w:t>
      </w:r>
      <w:r>
        <w:rPr>
          <w:spacing w:val="26"/>
        </w:rPr>
        <w:t>分署辦理再申訴人</w:t>
      </w:r>
      <w:r>
        <w:rPr>
          <w:spacing w:val="11"/>
        </w:rPr>
        <w:t>103</w:t>
      </w:r>
      <w:r>
        <w:rPr>
          <w:spacing w:val="22"/>
        </w:rPr>
        <w:t>年年終考績之程序</w:t>
      </w:r>
    </w:p>
    <w:p>
      <w:pPr>
        <w:pStyle w:val="BodyText"/>
        <w:ind w:left="1505"/>
      </w:pPr>
      <w:r>
        <w:rPr>
          <w:spacing w:val="12"/>
        </w:rPr>
        <w:t>，核有法定程序之瑕疵。</w:t>
      </w:r>
    </w:p>
    <w:p>
      <w:pPr>
        <w:pStyle w:val="BodyText"/>
        <w:ind w:left="0"/>
        <w:jc w:val="left"/>
        <w:rPr>
          <w:sz w:val="24"/>
        </w:rPr>
      </w:pPr>
    </w:p>
    <w:p>
      <w:pPr>
        <w:pStyle w:val="BodyText"/>
        <w:spacing w:before="3"/>
        <w:ind w:left="0"/>
        <w:jc w:val="left"/>
        <w:rPr>
          <w:sz w:val="28"/>
        </w:rPr>
      </w:pPr>
    </w:p>
    <w:p>
      <w:pPr>
        <w:spacing w:line="247" w:lineRule="auto" w:before="1"/>
        <w:ind w:left="213" w:right="2548" w:firstLine="0"/>
        <w:jc w:val="both"/>
        <w:rPr>
          <w:sz w:val="25"/>
        </w:rPr>
      </w:pPr>
      <w:r>
        <w:rPr>
          <w:b/>
          <w:spacing w:val="15"/>
          <w:sz w:val="25"/>
        </w:rPr>
        <w:t>事件類型</w:t>
      </w:r>
      <w:r>
        <w:rPr>
          <w:spacing w:val="14"/>
          <w:sz w:val="25"/>
        </w:rPr>
        <w:t>：再申訴事件</w:t>
      </w:r>
      <w:r>
        <w:rPr>
          <w:sz w:val="25"/>
        </w:rPr>
        <w:t>/</w:t>
      </w:r>
      <w:r>
        <w:rPr>
          <w:spacing w:val="10"/>
          <w:sz w:val="25"/>
        </w:rPr>
        <w:t>敘獎事件</w:t>
      </w:r>
      <w:r>
        <w:rPr>
          <w:b/>
          <w:spacing w:val="15"/>
          <w:sz w:val="25"/>
        </w:rPr>
        <w:t>決定字號</w:t>
      </w:r>
      <w:r>
        <w:rPr>
          <w:sz w:val="25"/>
        </w:rPr>
        <w:t>：104</w:t>
      </w:r>
      <w:r>
        <w:rPr>
          <w:spacing w:val="14"/>
          <w:sz w:val="25"/>
        </w:rPr>
        <w:t>公申決字第</w:t>
      </w:r>
      <w:r>
        <w:rPr>
          <w:sz w:val="25"/>
        </w:rPr>
        <w:t>0327號</w:t>
      </w:r>
      <w:r>
        <w:rPr>
          <w:b/>
          <w:spacing w:val="15"/>
          <w:sz w:val="25"/>
        </w:rPr>
        <w:t>決定日期</w:t>
      </w:r>
      <w:r>
        <w:rPr>
          <w:spacing w:val="14"/>
          <w:sz w:val="25"/>
        </w:rPr>
        <w:t>：民國</w:t>
      </w:r>
      <w:r>
        <w:rPr>
          <w:sz w:val="25"/>
        </w:rPr>
        <w:t>104</w:t>
      </w:r>
      <w:r>
        <w:rPr>
          <w:spacing w:val="14"/>
          <w:sz w:val="25"/>
        </w:rPr>
        <w:t>年</w:t>
      </w:r>
      <w:r>
        <w:rPr>
          <w:sz w:val="25"/>
        </w:rPr>
        <w:t>10</w:t>
      </w:r>
      <w:r>
        <w:rPr>
          <w:spacing w:val="14"/>
          <w:sz w:val="25"/>
        </w:rPr>
        <w:t>月</w:t>
      </w:r>
      <w:r>
        <w:rPr>
          <w:sz w:val="25"/>
        </w:rPr>
        <w:t>7日</w:t>
      </w:r>
    </w:p>
    <w:p>
      <w:pPr>
        <w:pStyle w:val="BodyText"/>
        <w:spacing w:line="247" w:lineRule="auto"/>
        <w:ind w:left="1505" w:right="247" w:hanging="1292"/>
      </w:pPr>
      <w:r>
        <w:rPr>
          <w:b/>
          <w:spacing w:val="15"/>
        </w:rPr>
        <w:t>要   旨</w:t>
      </w:r>
      <w:r>
        <w:rPr>
          <w:spacing w:val="14"/>
        </w:rPr>
        <w:t>：按警察人員人事條例第</w:t>
      </w:r>
      <w:r>
        <w:rPr/>
        <w:t>32</w:t>
      </w:r>
      <w:r>
        <w:rPr>
          <w:spacing w:val="12"/>
        </w:rPr>
        <w:t>條、公務人員考</w:t>
      </w:r>
      <w:r>
        <w:rPr>
          <w:spacing w:val="17"/>
        </w:rPr>
        <w:t>績法施行細則第</w:t>
      </w:r>
      <w:r>
        <w:rPr>
          <w:spacing w:val="10"/>
        </w:rPr>
        <w:t>13</w:t>
      </w:r>
      <w:r>
        <w:rPr>
          <w:spacing w:val="19"/>
        </w:rPr>
        <w:t>條第</w:t>
      </w:r>
      <w:r>
        <w:rPr/>
        <w:t>4</w:t>
      </w:r>
      <w:r>
        <w:rPr>
          <w:spacing w:val="19"/>
        </w:rPr>
        <w:t>項及第</w:t>
      </w:r>
      <w:r>
        <w:rPr>
          <w:spacing w:val="12"/>
        </w:rPr>
        <w:t>6項規定，</w:t>
      </w:r>
      <w:r>
        <w:rPr>
          <w:spacing w:val="-123"/>
        </w:rPr>
        <w:t> </w:t>
      </w:r>
      <w:r>
        <w:rPr>
          <w:spacing w:val="17"/>
          <w:w w:val="95"/>
        </w:rPr>
        <w:t>警察人員平時考核獎懲之記一大功敘獎案</w:t>
      </w:r>
    </w:p>
    <w:p>
      <w:pPr>
        <w:pStyle w:val="BodyText"/>
        <w:spacing w:line="247" w:lineRule="auto"/>
        <w:ind w:left="1505" w:right="246"/>
      </w:pPr>
      <w:r>
        <w:rPr>
          <w:spacing w:val="17"/>
        </w:rPr>
        <w:t>，應先遞送考績委員會初核，機關長官核定；如先行發布敘獎令，再提交考績委員會確認，即有法定程序之瑕疵。內政部警政署保安警察第四總隊審認再申訴人於支援內政部警政署刑事警察局期間，共同執</w:t>
      </w:r>
      <w:r>
        <w:rPr>
          <w:spacing w:val="19"/>
        </w:rPr>
        <w:t>行「</w:t>
      </w:r>
      <w:r>
        <w:rPr/>
        <w:t>0310</w:t>
      </w:r>
      <w:r>
        <w:rPr>
          <w:spacing w:val="16"/>
        </w:rPr>
        <w:t>」專案聯合掃蕩跨國詐欺集團案</w:t>
      </w:r>
      <w:r>
        <w:rPr>
          <w:spacing w:val="19"/>
        </w:rPr>
        <w:t>件，績效卓著，以該總隊</w:t>
      </w:r>
      <w:r>
        <w:rPr/>
        <w:t>104</w:t>
      </w:r>
      <w:r>
        <w:rPr>
          <w:spacing w:val="19"/>
        </w:rPr>
        <w:t>年</w:t>
      </w:r>
      <w:r>
        <w:rPr>
          <w:spacing w:val="12"/>
        </w:rPr>
        <w:t>3</w:t>
      </w:r>
      <w:r>
        <w:rPr>
          <w:spacing w:val="19"/>
        </w:rPr>
        <w:t>月</w:t>
      </w:r>
      <w:r>
        <w:rPr>
          <w:spacing w:val="9"/>
        </w:rPr>
        <w:t>30日保</w:t>
      </w:r>
      <w:r>
        <w:rPr>
          <w:spacing w:val="19"/>
          <w:w w:val="95"/>
        </w:rPr>
        <w:t>四人字第</w:t>
      </w:r>
      <w:r>
        <w:rPr>
          <w:w w:val="95"/>
        </w:rPr>
        <w:t>1040002284</w:t>
      </w:r>
      <w:r>
        <w:rPr>
          <w:spacing w:val="10"/>
          <w:w w:val="95"/>
        </w:rPr>
        <w:t>號令， 依警察人員獎懲</w:t>
      </w:r>
      <w:r>
        <w:rPr>
          <w:spacing w:val="17"/>
          <w:w w:val="95"/>
        </w:rPr>
        <w:t>標準第</w:t>
      </w:r>
      <w:r>
        <w:rPr>
          <w:spacing w:val="12"/>
          <w:w w:val="95"/>
        </w:rPr>
        <w:t>5</w:t>
      </w:r>
      <w:r>
        <w:rPr>
          <w:spacing w:val="18"/>
          <w:w w:val="95"/>
        </w:rPr>
        <w:t>條第</w:t>
      </w:r>
      <w:r>
        <w:rPr>
          <w:spacing w:val="12"/>
          <w:w w:val="95"/>
        </w:rPr>
        <w:t>3</w:t>
      </w:r>
      <w:r>
        <w:rPr>
          <w:spacing w:val="14"/>
          <w:w w:val="95"/>
        </w:rPr>
        <w:t>款規定，核予其記一大功</w:t>
      </w:r>
    </w:p>
    <w:p>
      <w:pPr>
        <w:spacing w:after="0" w:line="247" w:lineRule="auto"/>
        <w:sectPr>
          <w:pgSz w:w="8400" w:h="11910"/>
          <w:pgMar w:header="0" w:footer="787" w:top="1100" w:bottom="980" w:left="920" w:right="880"/>
        </w:sectPr>
      </w:pPr>
    </w:p>
    <w:p>
      <w:pPr>
        <w:pStyle w:val="BodyText"/>
        <w:spacing w:line="247" w:lineRule="auto" w:before="64"/>
        <w:ind w:left="1505" w:right="247"/>
        <w:jc w:val="left"/>
      </w:pPr>
      <w:r>
        <w:rPr>
          <w:spacing w:val="17"/>
        </w:rPr>
        <w:t>之獎勵。惟查該總隊係先行核布系爭敘獎令後，再提交該總隊考績委員會會議確認</w:t>
      </w:r>
    </w:p>
    <w:p>
      <w:pPr>
        <w:pStyle w:val="BodyText"/>
        <w:ind w:left="1505"/>
        <w:jc w:val="left"/>
      </w:pPr>
      <w:r>
        <w:rPr>
          <w:spacing w:val="12"/>
        </w:rPr>
        <w:t>，核有法定程序之瑕疵。</w:t>
      </w:r>
    </w:p>
    <w:p>
      <w:pPr>
        <w:pStyle w:val="BodyText"/>
        <w:ind w:left="0"/>
        <w:jc w:val="left"/>
        <w:rPr>
          <w:sz w:val="24"/>
        </w:rPr>
      </w:pPr>
    </w:p>
    <w:p>
      <w:pPr>
        <w:pStyle w:val="BodyText"/>
        <w:spacing w:before="3"/>
        <w:ind w:left="0"/>
        <w:jc w:val="left"/>
        <w:rPr>
          <w:sz w:val="28"/>
        </w:rPr>
      </w:pPr>
    </w:p>
    <w:p>
      <w:pPr>
        <w:spacing w:line="247" w:lineRule="auto" w:before="1"/>
        <w:ind w:left="213" w:right="2548" w:firstLine="0"/>
        <w:jc w:val="both"/>
        <w:rPr>
          <w:sz w:val="25"/>
        </w:rPr>
      </w:pPr>
      <w:r>
        <w:rPr>
          <w:b/>
          <w:spacing w:val="15"/>
          <w:sz w:val="25"/>
        </w:rPr>
        <w:t>事件類型</w:t>
      </w:r>
      <w:r>
        <w:rPr>
          <w:spacing w:val="14"/>
          <w:sz w:val="25"/>
        </w:rPr>
        <w:t>：再申訴事件</w:t>
      </w:r>
      <w:r>
        <w:rPr>
          <w:sz w:val="25"/>
        </w:rPr>
        <w:t>/</w:t>
      </w:r>
      <w:r>
        <w:rPr>
          <w:spacing w:val="10"/>
          <w:sz w:val="25"/>
        </w:rPr>
        <w:t>考績事件</w:t>
      </w:r>
      <w:r>
        <w:rPr>
          <w:b/>
          <w:spacing w:val="15"/>
          <w:sz w:val="25"/>
        </w:rPr>
        <w:t>決定字號</w:t>
      </w:r>
      <w:r>
        <w:rPr>
          <w:sz w:val="25"/>
        </w:rPr>
        <w:t>：104</w:t>
      </w:r>
      <w:r>
        <w:rPr>
          <w:spacing w:val="14"/>
          <w:sz w:val="25"/>
        </w:rPr>
        <w:t>公申決字第</w:t>
      </w:r>
      <w:r>
        <w:rPr>
          <w:sz w:val="25"/>
        </w:rPr>
        <w:t>0339號</w:t>
      </w:r>
      <w:r>
        <w:rPr>
          <w:b/>
          <w:spacing w:val="15"/>
          <w:sz w:val="25"/>
        </w:rPr>
        <w:t>決定日期</w:t>
      </w:r>
      <w:r>
        <w:rPr>
          <w:spacing w:val="14"/>
          <w:sz w:val="25"/>
        </w:rPr>
        <w:t>：民國</w:t>
      </w:r>
      <w:r>
        <w:rPr>
          <w:sz w:val="25"/>
        </w:rPr>
        <w:t>104</w:t>
      </w:r>
      <w:r>
        <w:rPr>
          <w:spacing w:val="14"/>
          <w:sz w:val="25"/>
        </w:rPr>
        <w:t>年</w:t>
      </w:r>
      <w:r>
        <w:rPr>
          <w:sz w:val="25"/>
        </w:rPr>
        <w:t>10</w:t>
      </w:r>
      <w:r>
        <w:rPr>
          <w:spacing w:val="14"/>
          <w:sz w:val="25"/>
        </w:rPr>
        <w:t>月</w:t>
      </w:r>
      <w:r>
        <w:rPr>
          <w:sz w:val="25"/>
        </w:rPr>
        <w:t>27日</w:t>
      </w:r>
    </w:p>
    <w:p>
      <w:pPr>
        <w:pStyle w:val="BodyText"/>
        <w:spacing w:line="247" w:lineRule="auto"/>
        <w:ind w:left="1505" w:right="246" w:hanging="1292"/>
      </w:pPr>
      <w:r>
        <w:rPr>
          <w:b/>
          <w:spacing w:val="12"/>
        </w:rPr>
        <w:t>要   旨</w:t>
      </w:r>
      <w:r>
        <w:rPr>
          <w:spacing w:val="13"/>
        </w:rPr>
        <w:t>：各機關單位主管於辦理公務人員考績前，</w:t>
      </w:r>
      <w:r>
        <w:rPr>
          <w:spacing w:val="-123"/>
        </w:rPr>
        <w:t> </w:t>
      </w:r>
      <w:r>
        <w:rPr>
          <w:spacing w:val="19"/>
        </w:rPr>
        <w:t>應依公務人員考績法第</w:t>
      </w:r>
      <w:r>
        <w:rPr>
          <w:spacing w:val="9"/>
        </w:rPr>
        <w:t>13</w:t>
      </w:r>
      <w:r>
        <w:rPr>
          <w:spacing w:val="16"/>
        </w:rPr>
        <w:t>條及同法施行細</w:t>
      </w:r>
      <w:r>
        <w:rPr>
          <w:spacing w:val="19"/>
        </w:rPr>
        <w:t>則第</w:t>
      </w:r>
      <w:r>
        <w:rPr>
          <w:spacing w:val="9"/>
        </w:rPr>
        <w:t>17</w:t>
      </w:r>
      <w:r>
        <w:rPr>
          <w:spacing w:val="17"/>
        </w:rPr>
        <w:t>條規定，備具各受考人平時成績考核紀錄，具體記載其工作、操行、學識、才能之優劣事蹟，以作為考績評定分數之重要依據。卷查再申訴人係金門縣養護工</w:t>
      </w:r>
      <w:r>
        <w:rPr>
          <w:spacing w:val="19"/>
        </w:rPr>
        <w:t>程所（以下簡稱金門養護所）</w:t>
      </w:r>
      <w:r>
        <w:rPr>
          <w:spacing w:val="15"/>
        </w:rPr>
        <w:t>道路養護課</w:t>
      </w:r>
      <w:r>
        <w:rPr>
          <w:spacing w:val="26"/>
        </w:rPr>
        <w:t>課長，並自</w:t>
      </w:r>
      <w:r>
        <w:rPr>
          <w:spacing w:val="11"/>
        </w:rPr>
        <w:t>103</w:t>
      </w:r>
      <w:r>
        <w:rPr>
          <w:spacing w:val="26"/>
        </w:rPr>
        <w:t>年</w:t>
      </w:r>
      <w:r>
        <w:rPr>
          <w:spacing w:val="21"/>
        </w:rPr>
        <w:t>6</w:t>
      </w:r>
      <w:r>
        <w:rPr>
          <w:spacing w:val="26"/>
        </w:rPr>
        <w:t>月</w:t>
      </w:r>
      <w:r>
        <w:rPr>
          <w:spacing w:val="13"/>
        </w:rPr>
        <w:t>15</w:t>
      </w:r>
      <w:r>
        <w:rPr>
          <w:spacing w:val="26"/>
        </w:rPr>
        <w:t>日起至</w:t>
      </w:r>
      <w:r>
        <w:rPr>
          <w:spacing w:val="11"/>
        </w:rPr>
        <w:t>104</w:t>
      </w:r>
      <w:r>
        <w:rPr>
          <w:spacing w:val="26"/>
        </w:rPr>
        <w:t>年</w:t>
      </w:r>
      <w:r>
        <w:rPr>
          <w:spacing w:val="22"/>
        </w:rPr>
        <w:t>8</w:t>
      </w:r>
      <w:r>
        <w:rPr>
          <w:spacing w:val="26"/>
        </w:rPr>
        <w:t>月</w:t>
      </w:r>
      <w:r>
        <w:rPr/>
        <w:t>1</w:t>
      </w:r>
      <w:r>
        <w:rPr>
          <w:spacing w:val="-123"/>
        </w:rPr>
        <w:t> </w:t>
      </w:r>
      <w:r>
        <w:rPr>
          <w:spacing w:val="19"/>
        </w:rPr>
        <w:t>日止兼任該所人事管理員。依該所</w:t>
      </w:r>
      <w:r>
        <w:rPr/>
        <w:t>104</w:t>
      </w:r>
      <w:r>
        <w:rPr>
          <w:spacing w:val="19"/>
        </w:rPr>
        <w:t>年</w:t>
      </w:r>
      <w:r>
        <w:rPr/>
        <w:t>9</w:t>
      </w:r>
      <w:r>
        <w:rPr>
          <w:spacing w:val="-123"/>
        </w:rPr>
        <w:t> </w:t>
      </w:r>
      <w:r>
        <w:rPr>
          <w:spacing w:val="19"/>
        </w:rPr>
        <w:t>月</w:t>
      </w:r>
      <w:r>
        <w:rPr>
          <w:spacing w:val="9"/>
        </w:rPr>
        <w:t>11</w:t>
      </w:r>
      <w:r>
        <w:rPr>
          <w:spacing w:val="17"/>
        </w:rPr>
        <w:t>日函檢送本件再申訴之答復資料，僅備具再申訴人</w:t>
      </w:r>
      <w:r>
        <w:rPr/>
        <w:t>103</w:t>
      </w:r>
      <w:r>
        <w:rPr>
          <w:spacing w:val="19"/>
        </w:rPr>
        <w:t>年</w:t>
      </w:r>
      <w:r>
        <w:rPr>
          <w:spacing w:val="12"/>
        </w:rPr>
        <w:t>5</w:t>
      </w:r>
      <w:r>
        <w:rPr>
          <w:spacing w:val="19"/>
        </w:rPr>
        <w:t>月</w:t>
      </w:r>
      <w:r>
        <w:rPr/>
        <w:t>1</w:t>
      </w:r>
      <w:r>
        <w:rPr>
          <w:spacing w:val="19"/>
        </w:rPr>
        <w:t>日至同年</w:t>
      </w:r>
      <w:r>
        <w:rPr/>
        <w:t>8</w:t>
      </w:r>
      <w:r>
        <w:rPr>
          <w:spacing w:val="19"/>
        </w:rPr>
        <w:t>月</w:t>
      </w:r>
      <w:r>
        <w:rPr>
          <w:spacing w:val="9"/>
        </w:rPr>
        <w:t>31</w:t>
      </w:r>
      <w:r>
        <w:rPr/>
        <w:t>日</w:t>
      </w:r>
      <w:r>
        <w:rPr>
          <w:spacing w:val="16"/>
        </w:rPr>
        <w:t>之平時成績考核紀錄表影本，至同年</w:t>
      </w:r>
      <w:r>
        <w:rPr>
          <w:spacing w:val="12"/>
        </w:rPr>
        <w:t>1</w:t>
      </w:r>
      <w:r>
        <w:rPr>
          <w:spacing w:val="16"/>
        </w:rPr>
        <w:t>月</w:t>
      </w:r>
      <w:r>
        <w:rPr/>
        <w:t>1</w:t>
      </w:r>
      <w:r>
        <w:rPr>
          <w:spacing w:val="-123"/>
        </w:rPr>
        <w:t> </w:t>
      </w:r>
      <w:r>
        <w:rPr>
          <w:spacing w:val="26"/>
        </w:rPr>
        <w:t>日至同年</w:t>
      </w:r>
      <w:r>
        <w:rPr>
          <w:spacing w:val="19"/>
        </w:rPr>
        <w:t>4</w:t>
      </w:r>
      <w:r>
        <w:rPr>
          <w:spacing w:val="26"/>
        </w:rPr>
        <w:t>月</w:t>
      </w:r>
      <w:r>
        <w:rPr>
          <w:spacing w:val="13"/>
        </w:rPr>
        <w:t>30</w:t>
      </w:r>
      <w:r>
        <w:rPr>
          <w:spacing w:val="23"/>
        </w:rPr>
        <w:t>日之平時成績考核紀錄部</w:t>
      </w:r>
      <w:r>
        <w:rPr>
          <w:spacing w:val="19"/>
        </w:rPr>
        <w:t>分，依據該所公園路燈養護課</w:t>
      </w:r>
      <w:r>
        <w:rPr/>
        <w:t>104</w:t>
      </w:r>
      <w:r>
        <w:rPr>
          <w:spacing w:val="19"/>
        </w:rPr>
        <w:t>年</w:t>
      </w:r>
      <w:r>
        <w:rPr>
          <w:spacing w:val="12"/>
        </w:rPr>
        <w:t>8</w:t>
      </w:r>
      <w:r>
        <w:rPr>
          <w:spacing w:val="19"/>
        </w:rPr>
        <w:t>月</w:t>
      </w:r>
      <w:r>
        <w:rPr/>
        <w:t>13</w:t>
      </w:r>
      <w:r>
        <w:rPr>
          <w:spacing w:val="-123"/>
        </w:rPr>
        <w:t> </w:t>
      </w:r>
      <w:r>
        <w:rPr>
          <w:spacing w:val="17"/>
        </w:rPr>
        <w:t>日簽之批核軌跡及意見記載，係因疏漏而未辦理。據上，金門養護所並未備置再申訴人各期之平時成績考核紀錄，核與上開</w:t>
      </w:r>
      <w:r>
        <w:rPr>
          <w:spacing w:val="9"/>
        </w:rPr>
        <w:t>規定不符，該所對再申訴人</w:t>
      </w:r>
      <w:r>
        <w:rPr/>
        <w:t>103</w:t>
      </w:r>
      <w:r>
        <w:rPr>
          <w:spacing w:val="12"/>
        </w:rPr>
        <w:t>年年終考績</w:t>
      </w:r>
    </w:p>
    <w:p>
      <w:pPr>
        <w:spacing w:after="0" w:line="247" w:lineRule="auto"/>
        <w:sectPr>
          <w:pgSz w:w="8400" w:h="11910"/>
          <w:pgMar w:header="0" w:footer="787" w:top="1100" w:bottom="980" w:left="920" w:right="880"/>
        </w:sectPr>
      </w:pPr>
    </w:p>
    <w:p>
      <w:pPr>
        <w:pStyle w:val="BodyText"/>
        <w:spacing w:line="247" w:lineRule="auto" w:before="64"/>
        <w:ind w:left="1505" w:right="247"/>
      </w:pPr>
      <w:r>
        <w:rPr>
          <w:spacing w:val="17"/>
        </w:rPr>
        <w:t>之評定即有法定程序之瑕疵，應有重新審</w:t>
      </w:r>
      <w:r>
        <w:rPr>
          <w:spacing w:val="11"/>
        </w:rPr>
        <w:t>酌之必要。</w:t>
      </w:r>
    </w:p>
    <w:p>
      <w:pPr>
        <w:pStyle w:val="BodyText"/>
        <w:ind w:left="0"/>
        <w:jc w:val="left"/>
        <w:rPr>
          <w:sz w:val="24"/>
        </w:rPr>
      </w:pPr>
    </w:p>
    <w:p>
      <w:pPr>
        <w:pStyle w:val="BodyText"/>
        <w:spacing w:before="7"/>
        <w:ind w:left="0"/>
        <w:jc w:val="left"/>
        <w:rPr>
          <w:sz w:val="27"/>
        </w:rPr>
      </w:pPr>
    </w:p>
    <w:p>
      <w:pPr>
        <w:spacing w:line="247" w:lineRule="auto" w:before="0"/>
        <w:ind w:left="213" w:right="2548" w:firstLine="0"/>
        <w:jc w:val="both"/>
        <w:rPr>
          <w:sz w:val="25"/>
        </w:rPr>
      </w:pPr>
      <w:r>
        <w:rPr>
          <w:b/>
          <w:spacing w:val="15"/>
          <w:sz w:val="25"/>
        </w:rPr>
        <w:t>事件類型</w:t>
      </w:r>
      <w:r>
        <w:rPr>
          <w:spacing w:val="14"/>
          <w:sz w:val="25"/>
        </w:rPr>
        <w:t>：再申訴事件</w:t>
      </w:r>
      <w:r>
        <w:rPr>
          <w:sz w:val="25"/>
        </w:rPr>
        <w:t>/</w:t>
      </w:r>
      <w:r>
        <w:rPr>
          <w:spacing w:val="10"/>
          <w:sz w:val="25"/>
        </w:rPr>
        <w:t>考績事件</w:t>
      </w:r>
      <w:r>
        <w:rPr>
          <w:b/>
          <w:spacing w:val="15"/>
          <w:sz w:val="25"/>
        </w:rPr>
        <w:t>決定字號</w:t>
      </w:r>
      <w:r>
        <w:rPr>
          <w:sz w:val="25"/>
        </w:rPr>
        <w:t>：104</w:t>
      </w:r>
      <w:r>
        <w:rPr>
          <w:spacing w:val="14"/>
          <w:sz w:val="25"/>
        </w:rPr>
        <w:t>公申決字第</w:t>
      </w:r>
      <w:r>
        <w:rPr>
          <w:sz w:val="25"/>
        </w:rPr>
        <w:t>0340號</w:t>
      </w:r>
      <w:r>
        <w:rPr>
          <w:b/>
          <w:spacing w:val="15"/>
          <w:sz w:val="25"/>
        </w:rPr>
        <w:t>決定日期</w:t>
      </w:r>
      <w:r>
        <w:rPr>
          <w:spacing w:val="14"/>
          <w:sz w:val="25"/>
        </w:rPr>
        <w:t>：民國</w:t>
      </w:r>
      <w:r>
        <w:rPr>
          <w:sz w:val="25"/>
        </w:rPr>
        <w:t>104</w:t>
      </w:r>
      <w:r>
        <w:rPr>
          <w:spacing w:val="14"/>
          <w:sz w:val="25"/>
        </w:rPr>
        <w:t>年</w:t>
      </w:r>
      <w:r>
        <w:rPr>
          <w:sz w:val="25"/>
        </w:rPr>
        <w:t>10</w:t>
      </w:r>
      <w:r>
        <w:rPr>
          <w:spacing w:val="14"/>
          <w:sz w:val="25"/>
        </w:rPr>
        <w:t>月</w:t>
      </w:r>
      <w:r>
        <w:rPr>
          <w:sz w:val="25"/>
        </w:rPr>
        <w:t>27日</w:t>
      </w:r>
    </w:p>
    <w:p>
      <w:pPr>
        <w:pStyle w:val="BodyText"/>
        <w:spacing w:line="247" w:lineRule="auto"/>
        <w:ind w:left="1505" w:right="246" w:hanging="1292"/>
      </w:pPr>
      <w:r>
        <w:rPr>
          <w:b/>
          <w:spacing w:val="4"/>
        </w:rPr>
        <w:t>要   旨</w:t>
      </w:r>
      <w:r>
        <w:rPr>
          <w:spacing w:val="11"/>
        </w:rPr>
        <w:t>：按公務人員考績法第</w:t>
      </w:r>
      <w:r>
        <w:rPr/>
        <w:t>14</w:t>
      </w:r>
      <w:r>
        <w:rPr>
          <w:spacing w:val="15"/>
        </w:rPr>
        <w:t>條第</w:t>
      </w:r>
      <w:r>
        <w:rPr/>
        <w:t>1</w:t>
      </w:r>
      <w:r>
        <w:rPr>
          <w:spacing w:val="6"/>
        </w:rPr>
        <w:t>項、各機關辦</w:t>
      </w:r>
      <w:r>
        <w:rPr>
          <w:spacing w:val="19"/>
        </w:rPr>
        <w:t>理公務人員考績（成）作業要點第</w:t>
      </w:r>
      <w:r>
        <w:rPr>
          <w:spacing w:val="9"/>
        </w:rPr>
        <w:t>18點、</w:t>
      </w:r>
      <w:r>
        <w:rPr>
          <w:spacing w:val="17"/>
        </w:rPr>
        <w:t>行政院所屬各級人事機構人員設置管理要</w:t>
      </w:r>
      <w:r>
        <w:rPr>
          <w:spacing w:val="19"/>
        </w:rPr>
        <w:t>點第</w:t>
      </w:r>
      <w:r>
        <w:rPr>
          <w:spacing w:val="9"/>
        </w:rPr>
        <w:t>23</w:t>
      </w:r>
      <w:r>
        <w:rPr>
          <w:spacing w:val="19"/>
        </w:rPr>
        <w:t>點及第</w:t>
      </w:r>
      <w:r>
        <w:rPr>
          <w:spacing w:val="9"/>
        </w:rPr>
        <w:t>24</w:t>
      </w:r>
      <w:r>
        <w:rPr>
          <w:spacing w:val="17"/>
        </w:rPr>
        <w:t>點規定，非主管機關之人事主管，其年終考績之辦理程序，係由各該直屬上級人事機構主管，以其平時考核為依據，並參酌服務機關首長所核註之分數及其考評意見，綜合評擬後，遞送各主管機關人事機構考績委員會初核、各主管機關人事機構主管覆核，各主管機關人事機構核定，送銓敘部銓敘審定。查再申訴</w:t>
      </w:r>
      <w:r>
        <w:rPr>
          <w:spacing w:val="14"/>
        </w:rPr>
        <w:t>人</w:t>
      </w:r>
      <w:r>
        <w:rPr/>
        <w:t>103</w:t>
      </w:r>
      <w:r>
        <w:rPr>
          <w:spacing w:val="9"/>
        </w:rPr>
        <w:t>年公務人員考績表，直屬或上級長官</w:t>
      </w:r>
      <w:r>
        <w:rPr>
          <w:spacing w:val="19"/>
        </w:rPr>
        <w:t>之綜合評分欄為空白，考績委員會（</w:t>
      </w:r>
      <w:r>
        <w:rPr>
          <w:spacing w:val="9"/>
        </w:rPr>
        <w:t>主席</w:t>
      </w:r>
    </w:p>
    <w:p>
      <w:pPr>
        <w:pStyle w:val="BodyText"/>
        <w:spacing w:line="247" w:lineRule="auto"/>
        <w:ind w:left="1505" w:right="246"/>
      </w:pPr>
      <w:r>
        <w:rPr>
          <w:spacing w:val="19"/>
        </w:rPr>
        <w:t>）及機關首長之綜合評分欄均為</w:t>
      </w:r>
      <w:r>
        <w:rPr>
          <w:spacing w:val="9"/>
        </w:rPr>
        <w:t>79</w:t>
      </w:r>
      <w:r>
        <w:rPr>
          <w:spacing w:val="12"/>
        </w:rPr>
        <w:t>分，是</w:t>
      </w:r>
      <w:r>
        <w:rPr>
          <w:spacing w:val="26"/>
        </w:rPr>
        <w:t>教育部人事處辦理再申訴人</w:t>
      </w:r>
      <w:r>
        <w:rPr>
          <w:spacing w:val="11"/>
        </w:rPr>
        <w:t>103</w:t>
      </w:r>
      <w:r>
        <w:rPr>
          <w:spacing w:val="20"/>
        </w:rPr>
        <w:t>年年終考</w:t>
      </w:r>
      <w:r>
        <w:rPr>
          <w:spacing w:val="17"/>
        </w:rPr>
        <w:t>績之程序，未經該處處長予以評擬，即逕由教育部人事處暨所屬人事機構人事人員考績委員會初核、該處處長覆核，即有法</w:t>
      </w:r>
      <w:r>
        <w:rPr>
          <w:spacing w:val="12"/>
        </w:rPr>
        <w:t>定程序之瑕疵，於法未合。</w:t>
      </w:r>
    </w:p>
    <w:p>
      <w:pPr>
        <w:spacing w:after="0" w:line="247" w:lineRule="auto"/>
        <w:sectPr>
          <w:pgSz w:w="8400" w:h="11910"/>
          <w:pgMar w:header="0" w:footer="787" w:top="1100" w:bottom="980" w:left="920" w:right="880"/>
        </w:sectPr>
      </w:pPr>
    </w:p>
    <w:p>
      <w:pPr>
        <w:spacing w:line="247" w:lineRule="auto" w:before="64"/>
        <w:ind w:left="213" w:right="2548" w:firstLine="0"/>
        <w:jc w:val="both"/>
        <w:rPr>
          <w:sz w:val="25"/>
        </w:rPr>
      </w:pPr>
      <w:r>
        <w:rPr>
          <w:b/>
          <w:spacing w:val="15"/>
          <w:sz w:val="25"/>
        </w:rPr>
        <w:t>事件類型</w:t>
      </w:r>
      <w:r>
        <w:rPr>
          <w:spacing w:val="14"/>
          <w:sz w:val="25"/>
        </w:rPr>
        <w:t>：再申訴事件</w:t>
      </w:r>
      <w:r>
        <w:rPr>
          <w:sz w:val="25"/>
        </w:rPr>
        <w:t>/</w:t>
      </w:r>
      <w:r>
        <w:rPr>
          <w:spacing w:val="10"/>
          <w:sz w:val="25"/>
        </w:rPr>
        <w:t>懲處事件</w:t>
      </w:r>
      <w:r>
        <w:rPr>
          <w:b/>
          <w:spacing w:val="15"/>
          <w:sz w:val="25"/>
        </w:rPr>
        <w:t>決定字號</w:t>
      </w:r>
      <w:r>
        <w:rPr>
          <w:sz w:val="25"/>
        </w:rPr>
        <w:t>：104</w:t>
      </w:r>
      <w:r>
        <w:rPr>
          <w:spacing w:val="14"/>
          <w:sz w:val="25"/>
        </w:rPr>
        <w:t>公申決字第</w:t>
      </w:r>
      <w:r>
        <w:rPr>
          <w:sz w:val="25"/>
        </w:rPr>
        <w:t>0343號</w:t>
      </w:r>
      <w:r>
        <w:rPr>
          <w:b/>
          <w:spacing w:val="15"/>
          <w:sz w:val="25"/>
        </w:rPr>
        <w:t>決定日期</w:t>
      </w:r>
      <w:r>
        <w:rPr>
          <w:spacing w:val="14"/>
          <w:sz w:val="25"/>
        </w:rPr>
        <w:t>：民國</w:t>
      </w:r>
      <w:r>
        <w:rPr>
          <w:sz w:val="25"/>
        </w:rPr>
        <w:t>104</w:t>
      </w:r>
      <w:r>
        <w:rPr>
          <w:spacing w:val="14"/>
          <w:sz w:val="25"/>
        </w:rPr>
        <w:t>年</w:t>
      </w:r>
      <w:r>
        <w:rPr>
          <w:sz w:val="25"/>
        </w:rPr>
        <w:t>10</w:t>
      </w:r>
      <w:r>
        <w:rPr>
          <w:spacing w:val="14"/>
          <w:sz w:val="25"/>
        </w:rPr>
        <w:t>月</w:t>
      </w:r>
      <w:r>
        <w:rPr>
          <w:sz w:val="25"/>
        </w:rPr>
        <w:t>27日</w:t>
      </w:r>
    </w:p>
    <w:p>
      <w:pPr>
        <w:pStyle w:val="BodyText"/>
        <w:spacing w:line="247" w:lineRule="auto"/>
        <w:ind w:left="1505" w:right="184" w:hanging="1292"/>
      </w:pPr>
      <w:r>
        <w:rPr>
          <w:b/>
          <w:spacing w:val="6"/>
        </w:rPr>
        <w:t>要   旨</w:t>
      </w:r>
      <w:r>
        <w:rPr>
          <w:spacing w:val="11"/>
        </w:rPr>
        <w:t>：按公務人員考績法施行細則第</w:t>
      </w:r>
      <w:r>
        <w:rPr/>
        <w:t>13</w:t>
      </w:r>
      <w:r>
        <w:rPr>
          <w:spacing w:val="16"/>
        </w:rPr>
        <w:t>條第</w:t>
      </w:r>
      <w:r>
        <w:rPr>
          <w:spacing w:val="12"/>
        </w:rPr>
        <w:t>4</w:t>
      </w:r>
      <w:r>
        <w:rPr>
          <w:spacing w:val="19"/>
        </w:rPr>
        <w:t>項、</w:t>
      </w:r>
      <w:r>
        <w:rPr>
          <w:spacing w:val="14"/>
        </w:rPr>
        <w:t>第</w:t>
      </w:r>
      <w:r>
        <w:rPr/>
        <w:t>5</w:t>
      </w:r>
      <w:r>
        <w:rPr>
          <w:spacing w:val="14"/>
        </w:rPr>
        <w:t>項規定及銓敘部</w:t>
      </w:r>
      <w:r>
        <w:rPr/>
        <w:t>88</w:t>
      </w:r>
      <w:r>
        <w:rPr>
          <w:spacing w:val="14"/>
        </w:rPr>
        <w:t>年</w:t>
      </w:r>
      <w:r>
        <w:rPr/>
        <w:t>9</w:t>
      </w:r>
      <w:r>
        <w:rPr>
          <w:spacing w:val="14"/>
        </w:rPr>
        <w:t>月</w:t>
      </w:r>
      <w:r>
        <w:rPr/>
        <w:t>2日（88）</w:t>
      </w:r>
      <w:r>
        <w:rPr>
          <w:spacing w:val="8"/>
        </w:rPr>
        <w:t>台法</w:t>
      </w:r>
      <w:r>
        <w:rPr>
          <w:spacing w:val="19"/>
        </w:rPr>
        <w:t>二字第</w:t>
      </w:r>
      <w:r>
        <w:rPr/>
        <w:t>1796148</w:t>
      </w:r>
      <w:r>
        <w:rPr>
          <w:spacing w:val="19"/>
        </w:rPr>
        <w:t>號函、</w:t>
      </w:r>
      <w:r>
        <w:rPr>
          <w:spacing w:val="9"/>
        </w:rPr>
        <w:t>93</w:t>
      </w:r>
      <w:r>
        <w:rPr>
          <w:spacing w:val="19"/>
        </w:rPr>
        <w:t>年</w:t>
      </w:r>
      <w:r>
        <w:rPr>
          <w:spacing w:val="12"/>
        </w:rPr>
        <w:t>9</w:t>
      </w:r>
      <w:r>
        <w:rPr>
          <w:spacing w:val="19"/>
        </w:rPr>
        <w:t>月</w:t>
      </w:r>
      <w:r>
        <w:rPr>
          <w:spacing w:val="9"/>
        </w:rPr>
        <w:t>15</w:t>
      </w:r>
      <w:r>
        <w:rPr>
          <w:spacing w:val="14"/>
        </w:rPr>
        <w:t>日部法二</w:t>
      </w:r>
      <w:r>
        <w:rPr>
          <w:spacing w:val="19"/>
        </w:rPr>
        <w:t>字第</w:t>
      </w:r>
      <w:r>
        <w:rPr/>
        <w:t>0932370781</w:t>
      </w:r>
      <w:r>
        <w:rPr>
          <w:spacing w:val="16"/>
        </w:rPr>
        <w:t>號函釋意旨，平時考核之</w:t>
      </w:r>
      <w:r>
        <w:rPr>
          <w:spacing w:val="19"/>
        </w:rPr>
        <w:t>獎懲，性質上仍屬考績之內涵，機關首長對考績會審議之獎懲案件結果有意見時，</w:t>
      </w:r>
      <w:r>
        <w:rPr>
          <w:spacing w:val="-123"/>
        </w:rPr>
        <w:t> </w:t>
      </w:r>
      <w:r>
        <w:rPr>
          <w:spacing w:val="19"/>
        </w:rPr>
        <w:t>得簽註意見，交考績會復議，惟於簽註意見時應比照考績案交付復議時之限制規定</w:t>
      </w:r>
    </w:p>
    <w:p>
      <w:pPr>
        <w:pStyle w:val="BodyText"/>
        <w:tabs>
          <w:tab w:pos="2839" w:val="left" w:leader="dot"/>
        </w:tabs>
        <w:spacing w:line="247" w:lineRule="auto"/>
        <w:ind w:left="1505" w:right="207"/>
      </w:pPr>
      <w:r>
        <w:rPr>
          <w:spacing w:val="19"/>
        </w:rPr>
        <w:t>，即不宜具體指述獎懲之種類、額度或次數等結果。經查系爭懲處案先後提交財政部國有財產署北區分署（以下簡稱北區分</w:t>
      </w:r>
      <w:r>
        <w:rPr>
          <w:spacing w:val="14"/>
        </w:rPr>
        <w:t>署</w:t>
      </w:r>
      <w:r>
        <w:rPr/>
        <w:t>）104</w:t>
      </w:r>
      <w:r>
        <w:rPr>
          <w:spacing w:val="14"/>
        </w:rPr>
        <w:t>年</w:t>
      </w:r>
      <w:r>
        <w:rPr/>
        <w:t>4</w:t>
      </w:r>
      <w:r>
        <w:rPr>
          <w:spacing w:val="14"/>
        </w:rPr>
        <w:t>月</w:t>
      </w:r>
      <w:r>
        <w:rPr/>
        <w:t>9</w:t>
      </w:r>
      <w:r>
        <w:rPr>
          <w:spacing w:val="14"/>
        </w:rPr>
        <w:t>日</w:t>
      </w:r>
      <w:r>
        <w:rPr/>
        <w:t>104</w:t>
      </w:r>
      <w:r>
        <w:rPr>
          <w:spacing w:val="14"/>
        </w:rPr>
        <w:t>年第</w:t>
      </w:r>
      <w:r>
        <w:rPr/>
        <w:t>2</w:t>
      </w:r>
      <w:r>
        <w:rPr>
          <w:spacing w:val="16"/>
        </w:rPr>
        <w:t>次</w:t>
      </w:r>
      <w:r>
        <w:rPr>
          <w:spacing w:val="14"/>
        </w:rPr>
        <w:t>考</w:t>
      </w:r>
      <w:r>
        <w:rPr>
          <w:spacing w:val="16"/>
        </w:rPr>
        <w:t>績</w:t>
      </w:r>
      <w:r>
        <w:rPr>
          <w:spacing w:val="14"/>
        </w:rPr>
        <w:t>會</w:t>
      </w:r>
      <w:r>
        <w:rPr>
          <w:spacing w:val="17"/>
        </w:rPr>
        <w:t>會</w:t>
      </w:r>
      <w:r>
        <w:rPr>
          <w:spacing w:val="16"/>
        </w:rPr>
        <w:t>議及</w:t>
      </w:r>
      <w:r>
        <w:rPr>
          <w:spacing w:val="19"/>
        </w:rPr>
        <w:t>同年月</w:t>
      </w:r>
      <w:r>
        <w:rPr>
          <w:spacing w:val="9"/>
        </w:rPr>
        <w:t>17</w:t>
      </w:r>
      <w:r>
        <w:rPr>
          <w:spacing w:val="19"/>
        </w:rPr>
        <w:t>日</w:t>
      </w:r>
      <w:r>
        <w:rPr/>
        <w:t>104</w:t>
      </w:r>
      <w:r>
        <w:rPr>
          <w:spacing w:val="19"/>
        </w:rPr>
        <w:t>年第</w:t>
      </w:r>
      <w:r>
        <w:rPr>
          <w:spacing w:val="12"/>
        </w:rPr>
        <w:t>3</w:t>
      </w:r>
      <w:r>
        <w:rPr>
          <w:spacing w:val="19"/>
        </w:rPr>
        <w:t>次考績會會議審議。</w:t>
      </w:r>
      <w:r>
        <w:rPr>
          <w:spacing w:val="14"/>
        </w:rPr>
        <w:t>該案</w:t>
      </w:r>
      <w:r>
        <w:rPr>
          <w:spacing w:val="16"/>
        </w:rPr>
        <w:t>先</w:t>
      </w:r>
      <w:r>
        <w:rPr>
          <w:spacing w:val="14"/>
        </w:rPr>
        <w:t>經</w:t>
      </w:r>
      <w:r>
        <w:rPr>
          <w:spacing w:val="16"/>
        </w:rPr>
        <w:t>上</w:t>
      </w:r>
      <w:r>
        <w:rPr>
          <w:spacing w:val="14"/>
        </w:rPr>
        <w:t>開</w:t>
      </w:r>
      <w:r>
        <w:rPr>
          <w:spacing w:val="16"/>
        </w:rPr>
        <w:t>第</w:t>
      </w:r>
      <w:r>
        <w:rPr/>
        <w:t>2</w:t>
      </w:r>
      <w:r>
        <w:rPr>
          <w:spacing w:val="16"/>
        </w:rPr>
        <w:t>次</w:t>
      </w:r>
      <w:r>
        <w:rPr>
          <w:spacing w:val="14"/>
        </w:rPr>
        <w:t>會議</w:t>
      </w:r>
      <w:r>
        <w:rPr>
          <w:spacing w:val="16"/>
        </w:rPr>
        <w:t>決</w:t>
      </w:r>
      <w:r>
        <w:rPr>
          <w:spacing w:val="14"/>
        </w:rPr>
        <w:t>議</w:t>
      </w:r>
      <w:r>
        <w:rPr>
          <w:spacing w:val="16"/>
        </w:rPr>
        <w:t>不</w:t>
      </w:r>
      <w:r>
        <w:rPr>
          <w:spacing w:val="14"/>
        </w:rPr>
        <w:t>予懲</w:t>
      </w:r>
      <w:r>
        <w:rPr/>
        <w:t>處；分</w:t>
      </w:r>
      <w:r>
        <w:rPr>
          <w:spacing w:val="14"/>
        </w:rPr>
        <w:t>署</w:t>
      </w:r>
      <w:r>
        <w:rPr>
          <w:spacing w:val="16"/>
        </w:rPr>
        <w:t>長</w:t>
      </w:r>
      <w:r>
        <w:rPr>
          <w:spacing w:val="19"/>
        </w:rPr>
        <w:t>黃</w:t>
      </w:r>
      <w:r>
        <w:rPr>
          <w:spacing w:val="16"/>
        </w:rPr>
        <w:t>○</w:t>
      </w:r>
      <w:r>
        <w:rPr>
          <w:spacing w:val="18"/>
        </w:rPr>
        <w:t>政</w:t>
      </w:r>
      <w:r>
        <w:rPr>
          <w:spacing w:val="16"/>
        </w:rPr>
        <w:t>因不</w:t>
      </w:r>
      <w:r>
        <w:rPr>
          <w:spacing w:val="18"/>
        </w:rPr>
        <w:t>同意</w:t>
      </w:r>
      <w:r>
        <w:rPr>
          <w:spacing w:val="16"/>
        </w:rPr>
        <w:t>該決</w:t>
      </w:r>
      <w:r>
        <w:rPr/>
        <w:t>議，</w:t>
      </w:r>
      <w:r>
        <w:rPr>
          <w:spacing w:val="18"/>
        </w:rPr>
        <w:t>批</w:t>
      </w:r>
      <w:r>
        <w:rPr/>
        <w:t>示</w:t>
      </w:r>
      <w:r>
        <w:rPr>
          <w:spacing w:val="-125"/>
        </w:rPr>
        <w:t>：</w:t>
      </w:r>
      <w:r>
        <w:rPr>
          <w:spacing w:val="16"/>
        </w:rPr>
        <w:t>「</w:t>
      </w:r>
      <w:r>
        <w:rPr>
          <w:spacing w:val="18"/>
        </w:rPr>
        <w:t>一</w:t>
      </w:r>
      <w:r>
        <w:rPr/>
        <w:t>、</w:t>
      </w:r>
      <w:r>
        <w:rPr>
          <w:spacing w:val="19"/>
        </w:rPr>
        <w:t>本案經監察院認定有疏失，並陳報以申誡結案</w:t>
      </w:r>
      <w:r>
        <w:rPr>
          <w:rFonts w:ascii="Times New Roman" w:hAnsi="Times New Roman" w:eastAsia="Times New Roman"/>
          <w:spacing w:val="19"/>
        </w:rPr>
        <w:tab/>
      </w:r>
      <w:r>
        <w:rPr>
          <w:spacing w:val="21"/>
        </w:rPr>
        <w:t>本</w:t>
      </w:r>
      <w:r>
        <w:rPr>
          <w:spacing w:val="18"/>
        </w:rPr>
        <w:t>項決</w:t>
      </w:r>
      <w:r>
        <w:rPr>
          <w:spacing w:val="21"/>
        </w:rPr>
        <w:t>議</w:t>
      </w:r>
      <w:r>
        <w:rPr>
          <w:spacing w:val="18"/>
        </w:rPr>
        <w:t>允宜覆（復）議</w:t>
      </w:r>
      <w:r>
        <w:rPr>
          <w:spacing w:val="21"/>
        </w:rPr>
        <w:t>再</w:t>
      </w:r>
      <w:r>
        <w:rPr/>
        <w:t>行</w:t>
      </w:r>
    </w:p>
    <w:p>
      <w:pPr>
        <w:pStyle w:val="BodyText"/>
        <w:spacing w:line="247" w:lineRule="auto"/>
        <w:ind w:left="1505" w:right="247"/>
      </w:pPr>
      <w:r>
        <w:rPr>
          <w:spacing w:val="16"/>
        </w:rPr>
        <w:t>討論……。」退回考績會復議。北區分署</w:t>
      </w:r>
      <w:r>
        <w:rPr>
          <w:spacing w:val="13"/>
        </w:rPr>
        <w:t>嗣召開前揭第</w:t>
      </w:r>
      <w:r>
        <w:rPr/>
        <w:t>3</w:t>
      </w:r>
      <w:r>
        <w:rPr>
          <w:spacing w:val="8"/>
        </w:rPr>
        <w:t>次會議復議，決議維持不予</w:t>
      </w:r>
      <w:r>
        <w:rPr>
          <w:spacing w:val="17"/>
        </w:rPr>
        <w:t>處分；黃分署長對復議結果仍不同意，簽</w:t>
      </w:r>
      <w:r>
        <w:rPr>
          <w:spacing w:val="-1"/>
        </w:rPr>
        <w:t>註意見：「本案仍應依監察院認定有疏失的</w:t>
      </w:r>
      <w:r>
        <w:rPr>
          <w:spacing w:val="17"/>
        </w:rPr>
        <w:t>意見，予以申誡處分……。」依上開規定</w:t>
      </w:r>
      <w:r>
        <w:rPr>
          <w:spacing w:val="8"/>
          <w:w w:val="95"/>
        </w:rPr>
        <w:t>及說明，黃分署長對於上開第</w:t>
      </w:r>
      <w:r>
        <w:rPr>
          <w:w w:val="95"/>
        </w:rPr>
        <w:t>2</w:t>
      </w:r>
      <w:r>
        <w:rPr>
          <w:spacing w:val="12"/>
          <w:w w:val="95"/>
        </w:rPr>
        <w:t>次考績會會</w:t>
      </w:r>
    </w:p>
    <w:p>
      <w:pPr>
        <w:spacing w:after="0" w:line="247" w:lineRule="auto"/>
        <w:sectPr>
          <w:pgSz w:w="8400" w:h="11910"/>
          <w:pgMar w:header="0" w:footer="787" w:top="1100" w:bottom="980" w:left="920" w:right="880"/>
        </w:sectPr>
      </w:pPr>
    </w:p>
    <w:p>
      <w:pPr>
        <w:pStyle w:val="BodyText"/>
        <w:spacing w:line="247" w:lineRule="auto" w:before="64"/>
        <w:ind w:left="1505" w:right="244"/>
      </w:pPr>
      <w:r>
        <w:rPr>
          <w:spacing w:val="17"/>
        </w:rPr>
        <w:t>議之決議，不宜具體指述懲處種類；北區分署作成系爭懲處令，核有法定程序之瑕疵。次查再申訴人所受申誡一次之懲處事由，係其於前財政部國有財產局臺灣北區</w:t>
      </w:r>
      <w:r>
        <w:rPr>
          <w:spacing w:val="19"/>
        </w:rPr>
        <w:t>辦事處（以下簡稱前北區辦事處）</w:t>
      </w:r>
      <w:r>
        <w:rPr>
          <w:spacing w:val="12"/>
        </w:rPr>
        <w:t>改良利</w:t>
      </w:r>
      <w:r>
        <w:rPr>
          <w:spacing w:val="17"/>
        </w:rPr>
        <w:t>用課擔任專員代理主管職務，因所屬承辦</w:t>
      </w:r>
      <w:r>
        <w:rPr>
          <w:spacing w:val="14"/>
        </w:rPr>
        <w:t>人員於</w:t>
      </w:r>
      <w:r>
        <w:rPr/>
        <w:t>93</w:t>
      </w:r>
      <w:r>
        <w:rPr>
          <w:spacing w:val="14"/>
        </w:rPr>
        <w:t>年</w:t>
      </w:r>
      <w:r>
        <w:rPr/>
        <w:t>11</w:t>
      </w:r>
      <w:r>
        <w:rPr>
          <w:spacing w:val="14"/>
        </w:rPr>
        <w:t>月</w:t>
      </w:r>
      <w:r>
        <w:rPr/>
        <w:t>23</w:t>
      </w:r>
      <w:r>
        <w:rPr>
          <w:spacing w:val="15"/>
        </w:rPr>
        <w:t>日及</w:t>
      </w:r>
      <w:r>
        <w:rPr/>
        <w:t>94</w:t>
      </w:r>
      <w:r>
        <w:rPr>
          <w:spacing w:val="14"/>
        </w:rPr>
        <w:t>年</w:t>
      </w:r>
      <w:r>
        <w:rPr/>
        <w:t>6</w:t>
      </w:r>
      <w:r>
        <w:rPr>
          <w:spacing w:val="14"/>
        </w:rPr>
        <w:t>月</w:t>
      </w:r>
      <w:r>
        <w:rPr/>
        <w:t>10</w:t>
      </w:r>
      <w:r>
        <w:rPr>
          <w:spacing w:val="3"/>
        </w:rPr>
        <w:t>日，勘查</w:t>
      </w:r>
      <w:r>
        <w:rPr>
          <w:spacing w:val="19"/>
        </w:rPr>
        <w:t>臺北市北投區泉源段</w:t>
      </w:r>
      <w:r>
        <w:rPr>
          <w:spacing w:val="12"/>
        </w:rPr>
        <w:t>3</w:t>
      </w:r>
      <w:r>
        <w:rPr>
          <w:spacing w:val="19"/>
        </w:rPr>
        <w:t>小段</w:t>
      </w:r>
      <w:r>
        <w:rPr/>
        <w:t>506</w:t>
      </w:r>
      <w:r>
        <w:rPr>
          <w:spacing w:val="15"/>
        </w:rPr>
        <w:t>地號等國有</w:t>
      </w:r>
      <w:r>
        <w:rPr>
          <w:spacing w:val="17"/>
        </w:rPr>
        <w:t>土地，未發現地下有埋藏貨櫃之情形，課予其督導不周之行政責任。惟查前北區辦</w:t>
      </w:r>
      <w:r>
        <w:rPr>
          <w:spacing w:val="19"/>
        </w:rPr>
        <w:t>事處於</w:t>
      </w:r>
      <w:r>
        <w:rPr>
          <w:spacing w:val="9"/>
        </w:rPr>
        <w:t>93</w:t>
      </w:r>
      <w:r>
        <w:rPr>
          <w:spacing w:val="19"/>
        </w:rPr>
        <w:t>年、</w:t>
      </w:r>
      <w:r>
        <w:rPr>
          <w:spacing w:val="9"/>
        </w:rPr>
        <w:t>94</w:t>
      </w:r>
      <w:r>
        <w:rPr>
          <w:spacing w:val="17"/>
        </w:rPr>
        <w:t>年辦理上開國有土地相關案件期間，並非以國有土地遭佔用立案，</w:t>
      </w:r>
      <w:r>
        <w:rPr>
          <w:spacing w:val="-123"/>
        </w:rPr>
        <w:t> </w:t>
      </w:r>
      <w:r>
        <w:rPr>
          <w:spacing w:val="26"/>
        </w:rPr>
        <w:t>且該</w:t>
      </w:r>
      <w:r>
        <w:rPr>
          <w:spacing w:val="13"/>
        </w:rPr>
        <w:t>12</w:t>
      </w:r>
      <w:r>
        <w:rPr>
          <w:spacing w:val="26"/>
        </w:rPr>
        <w:t>只貨櫃早在</w:t>
      </w:r>
      <w:r>
        <w:rPr>
          <w:spacing w:val="13"/>
        </w:rPr>
        <w:t>93</w:t>
      </w:r>
      <w:r>
        <w:rPr>
          <w:spacing w:val="26"/>
        </w:rPr>
        <w:t>年</w:t>
      </w:r>
      <w:r>
        <w:rPr>
          <w:spacing w:val="19"/>
        </w:rPr>
        <w:t>4</w:t>
      </w:r>
      <w:r>
        <w:rPr>
          <w:spacing w:val="26"/>
        </w:rPr>
        <w:t>月</w:t>
      </w:r>
      <w:r>
        <w:rPr>
          <w:spacing w:val="19"/>
        </w:rPr>
        <w:t>2</w:t>
      </w:r>
      <w:r>
        <w:rPr>
          <w:spacing w:val="26"/>
        </w:rPr>
        <w:t>日第</w:t>
      </w:r>
      <w:r>
        <w:rPr>
          <w:spacing w:val="19"/>
        </w:rPr>
        <w:t>1</w:t>
      </w:r>
      <w:r>
        <w:rPr>
          <w:spacing w:val="20"/>
        </w:rPr>
        <w:t>次會勘</w:t>
      </w:r>
      <w:r>
        <w:rPr>
          <w:spacing w:val="9"/>
        </w:rPr>
        <w:t>前，已於同年</w:t>
      </w:r>
      <w:r>
        <w:rPr/>
        <w:t>3</w:t>
      </w:r>
      <w:r>
        <w:rPr>
          <w:spacing w:val="16"/>
        </w:rPr>
        <w:t>月</w:t>
      </w:r>
      <w:r>
        <w:rPr/>
        <w:t>22</w:t>
      </w:r>
      <w:r>
        <w:rPr>
          <w:spacing w:val="9"/>
        </w:rPr>
        <w:t>日完成埋設，難以僅憑</w:t>
      </w:r>
      <w:r>
        <w:rPr>
          <w:spacing w:val="17"/>
        </w:rPr>
        <w:t>目視察知埋設跡證。是北區分署審認前北區辦事處所指派人員應能發現上開違規情事，所憑事證及理由為何，尚有未明。又</w:t>
      </w:r>
      <w:r>
        <w:rPr>
          <w:spacing w:val="19"/>
          <w:w w:val="95"/>
        </w:rPr>
        <w:t>查</w:t>
      </w:r>
      <w:r>
        <w:rPr>
          <w:spacing w:val="9"/>
          <w:w w:val="95"/>
        </w:rPr>
        <w:t>93</w:t>
      </w:r>
      <w:r>
        <w:rPr>
          <w:spacing w:val="19"/>
          <w:w w:val="95"/>
        </w:rPr>
        <w:t>年、</w:t>
      </w:r>
      <w:r>
        <w:rPr>
          <w:spacing w:val="9"/>
          <w:w w:val="95"/>
        </w:rPr>
        <w:t>94</w:t>
      </w:r>
      <w:r>
        <w:rPr>
          <w:spacing w:val="17"/>
          <w:w w:val="95"/>
        </w:rPr>
        <w:t>年間再申訴人係擔任專員職務</w:t>
      </w:r>
    </w:p>
    <w:p>
      <w:pPr>
        <w:pStyle w:val="BodyText"/>
        <w:spacing w:line="247" w:lineRule="auto"/>
        <w:ind w:left="1505" w:right="247"/>
      </w:pPr>
      <w:r>
        <w:rPr>
          <w:spacing w:val="17"/>
        </w:rPr>
        <w:t>，並非擔任課長之主管職務，其代理核定</w:t>
      </w:r>
      <w:r>
        <w:rPr>
          <w:spacing w:val="26"/>
          <w:w w:val="95"/>
        </w:rPr>
        <w:t>及審核系爭國有土地相關會勘案僅有</w:t>
      </w:r>
      <w:r>
        <w:rPr>
          <w:spacing w:val="21"/>
          <w:w w:val="95"/>
        </w:rPr>
        <w:t>2</w:t>
      </w:r>
      <w:r>
        <w:rPr>
          <w:w w:val="95"/>
        </w:rPr>
        <w:t>次</w:t>
      </w:r>
    </w:p>
    <w:p>
      <w:pPr>
        <w:pStyle w:val="BodyText"/>
        <w:spacing w:line="247" w:lineRule="auto"/>
        <w:ind w:left="1505" w:right="247"/>
      </w:pPr>
      <w:r>
        <w:rPr>
          <w:spacing w:val="17"/>
        </w:rPr>
        <w:t>，即課予再申訴人監督不周之責，是否衡</w:t>
      </w:r>
      <w:r>
        <w:rPr>
          <w:spacing w:val="12"/>
        </w:rPr>
        <w:t>平，亦有待商榷。</w:t>
      </w:r>
    </w:p>
    <w:p>
      <w:pPr>
        <w:spacing w:after="0" w:line="247" w:lineRule="auto"/>
        <w:sectPr>
          <w:pgSz w:w="8400" w:h="11910"/>
          <w:pgMar w:header="0" w:footer="787" w:top="1100" w:bottom="980" w:left="920" w:right="880"/>
        </w:sectPr>
      </w:pPr>
    </w:p>
    <w:p>
      <w:pPr>
        <w:spacing w:line="247" w:lineRule="auto" w:before="64"/>
        <w:ind w:left="213" w:right="2548" w:firstLine="0"/>
        <w:jc w:val="both"/>
        <w:rPr>
          <w:sz w:val="25"/>
        </w:rPr>
      </w:pPr>
      <w:r>
        <w:rPr>
          <w:b/>
          <w:spacing w:val="15"/>
          <w:sz w:val="25"/>
        </w:rPr>
        <w:t>事件類型</w:t>
      </w:r>
      <w:r>
        <w:rPr>
          <w:spacing w:val="14"/>
          <w:sz w:val="25"/>
        </w:rPr>
        <w:t>：再申訴事件</w:t>
      </w:r>
      <w:r>
        <w:rPr>
          <w:sz w:val="25"/>
        </w:rPr>
        <w:t>/</w:t>
      </w:r>
      <w:r>
        <w:rPr>
          <w:spacing w:val="10"/>
          <w:sz w:val="25"/>
        </w:rPr>
        <w:t>懲處事件</w:t>
      </w:r>
      <w:r>
        <w:rPr>
          <w:b/>
          <w:spacing w:val="15"/>
          <w:sz w:val="25"/>
        </w:rPr>
        <w:t>決定字號</w:t>
      </w:r>
      <w:r>
        <w:rPr>
          <w:sz w:val="25"/>
        </w:rPr>
        <w:t>：104</w:t>
      </w:r>
      <w:r>
        <w:rPr>
          <w:spacing w:val="14"/>
          <w:sz w:val="25"/>
        </w:rPr>
        <w:t>公申決字第</w:t>
      </w:r>
      <w:r>
        <w:rPr>
          <w:sz w:val="25"/>
        </w:rPr>
        <w:t>0348號</w:t>
      </w:r>
      <w:r>
        <w:rPr>
          <w:b/>
          <w:spacing w:val="15"/>
          <w:sz w:val="25"/>
        </w:rPr>
        <w:t>決定日期</w:t>
      </w:r>
      <w:r>
        <w:rPr>
          <w:spacing w:val="14"/>
          <w:sz w:val="25"/>
        </w:rPr>
        <w:t>：民國</w:t>
      </w:r>
      <w:r>
        <w:rPr>
          <w:sz w:val="25"/>
        </w:rPr>
        <w:t>104</w:t>
      </w:r>
      <w:r>
        <w:rPr>
          <w:spacing w:val="14"/>
          <w:sz w:val="25"/>
        </w:rPr>
        <w:t>年</w:t>
      </w:r>
      <w:r>
        <w:rPr>
          <w:sz w:val="25"/>
        </w:rPr>
        <w:t>10</w:t>
      </w:r>
      <w:r>
        <w:rPr>
          <w:spacing w:val="14"/>
          <w:sz w:val="25"/>
        </w:rPr>
        <w:t>月</w:t>
      </w:r>
      <w:r>
        <w:rPr>
          <w:sz w:val="25"/>
        </w:rPr>
        <w:t>27日</w:t>
      </w:r>
    </w:p>
    <w:p>
      <w:pPr>
        <w:pStyle w:val="BodyText"/>
        <w:spacing w:line="247" w:lineRule="auto"/>
        <w:ind w:left="1541" w:right="258" w:hanging="1328"/>
      </w:pPr>
      <w:r>
        <w:rPr>
          <w:b/>
          <w:spacing w:val="12"/>
        </w:rPr>
        <w:t>要   旨</w:t>
      </w:r>
      <w:r>
        <w:rPr>
          <w:spacing w:val="14"/>
        </w:rPr>
        <w:t>：本件新北市政府警察局土城分局</w:t>
      </w:r>
      <w:r>
        <w:rPr>
          <w:spacing w:val="16"/>
        </w:rPr>
        <w:t>（</w:t>
      </w:r>
      <w:r>
        <w:rPr>
          <w:spacing w:val="10"/>
        </w:rPr>
        <w:t>以下簡</w:t>
      </w:r>
      <w:r>
        <w:rPr>
          <w:spacing w:val="23"/>
          <w:w w:val="95"/>
        </w:rPr>
        <w:t>稱土城分局</w:t>
      </w:r>
      <w:r>
        <w:rPr>
          <w:w w:val="95"/>
        </w:rPr>
        <w:t>）</w:t>
      </w:r>
      <w:r>
        <w:rPr>
          <w:spacing w:val="23"/>
          <w:w w:val="95"/>
        </w:rPr>
        <w:t> 係依警察人員獎懲標準第</w:t>
      </w:r>
      <w:r>
        <w:rPr>
          <w:w w:val="95"/>
        </w:rPr>
        <w:t>7</w:t>
      </w:r>
      <w:r>
        <w:rPr>
          <w:spacing w:val="-116"/>
          <w:w w:val="95"/>
        </w:rPr>
        <w:t> </w:t>
      </w:r>
      <w:r>
        <w:rPr>
          <w:spacing w:val="16"/>
          <w:w w:val="95"/>
        </w:rPr>
        <w:t>條第</w:t>
      </w:r>
      <w:r>
        <w:rPr>
          <w:w w:val="95"/>
        </w:rPr>
        <w:t>16</w:t>
      </w:r>
      <w:r>
        <w:rPr>
          <w:spacing w:val="14"/>
          <w:w w:val="95"/>
        </w:rPr>
        <w:t>款，以再申訴人違反內政部警政署</w:t>
      </w:r>
    </w:p>
    <w:p>
      <w:pPr>
        <w:pStyle w:val="BodyText"/>
        <w:spacing w:line="247" w:lineRule="auto"/>
        <w:ind w:left="1541" w:right="251"/>
      </w:pPr>
      <w:r>
        <w:rPr>
          <w:spacing w:val="16"/>
        </w:rPr>
        <w:t>（以下簡稱警政署</w:t>
      </w:r>
      <w:r>
        <w:rPr>
          <w:spacing w:val="10"/>
        </w:rPr>
        <w:t>）100</w:t>
      </w:r>
      <w:r>
        <w:rPr>
          <w:spacing w:val="17"/>
        </w:rPr>
        <w:t>年</w:t>
      </w:r>
      <w:r>
        <w:rPr/>
        <w:t>12</w:t>
      </w:r>
      <w:r>
        <w:rPr>
          <w:spacing w:val="16"/>
        </w:rPr>
        <w:t>月</w:t>
      </w:r>
      <w:r>
        <w:rPr/>
        <w:t>5</w:t>
      </w:r>
      <w:r>
        <w:rPr>
          <w:spacing w:val="16"/>
        </w:rPr>
        <w:t>日函頒之警察機關加強戶政資訊稽核實施計畫（以</w:t>
      </w:r>
      <w:r>
        <w:rPr>
          <w:spacing w:val="14"/>
          <w:w w:val="99"/>
        </w:rPr>
        <w:t>下簡稱戶政資訊稽核計畫</w:t>
      </w:r>
      <w:r>
        <w:rPr>
          <w:spacing w:val="-168"/>
          <w:w w:val="99"/>
        </w:rPr>
        <w:t>）</w:t>
      </w:r>
      <w:r>
        <w:rPr>
          <w:spacing w:val="3"/>
          <w:w w:val="99"/>
        </w:rPr>
        <w:t>，有關使用者應</w:t>
      </w:r>
      <w:r>
        <w:rPr>
          <w:spacing w:val="16"/>
        </w:rPr>
        <w:t>事先填寫戶政資料查詢登記簿之規定，而予其記過二次之懲處。經查上開使用者應事先填寫戶政資料查詢登記簿之規定，業</w:t>
      </w:r>
      <w:r>
        <w:rPr>
          <w:spacing w:val="47"/>
          <w:w w:val="95"/>
        </w:rPr>
        <w:t>經該署 </w:t>
      </w:r>
      <w:r>
        <w:rPr>
          <w:w w:val="95"/>
        </w:rPr>
        <w:t>104</w:t>
      </w:r>
      <w:r>
        <w:rPr>
          <w:spacing w:val="-5"/>
          <w:w w:val="95"/>
        </w:rPr>
        <w:t> 年 </w:t>
      </w:r>
      <w:r>
        <w:rPr>
          <w:w w:val="95"/>
        </w:rPr>
        <w:t>4</w:t>
      </w:r>
      <w:r>
        <w:rPr>
          <w:spacing w:val="-5"/>
          <w:w w:val="95"/>
        </w:rPr>
        <w:t> 月 </w:t>
      </w:r>
      <w:r>
        <w:rPr>
          <w:w w:val="95"/>
        </w:rPr>
        <w:t>22</w:t>
      </w:r>
      <w:r>
        <w:rPr>
          <w:spacing w:val="-4"/>
          <w:w w:val="95"/>
        </w:rPr>
        <w:t> 日 警 署 防 字 第</w:t>
      </w:r>
      <w:r>
        <w:rPr/>
        <w:t>1040085913</w:t>
      </w:r>
      <w:r>
        <w:rPr>
          <w:spacing w:val="14"/>
        </w:rPr>
        <w:t>號函知所屬機關及各縣市政府</w:t>
      </w:r>
      <w:r>
        <w:rPr>
          <w:spacing w:val="16"/>
        </w:rPr>
        <w:t>警察局略以，為簡化基層員警應勤簿冊，</w:t>
      </w:r>
      <w:r>
        <w:rPr>
          <w:spacing w:val="-123"/>
        </w:rPr>
        <w:t> </w:t>
      </w:r>
      <w:r>
        <w:rPr>
          <w:spacing w:val="16"/>
        </w:rPr>
        <w:t>降低其工作負擔，營創更好的警政工作環境，並符合公務機關節能減紙環保目標為</w:t>
      </w:r>
      <w:r>
        <w:rPr>
          <w:spacing w:val="19"/>
          <w:w w:val="95"/>
        </w:rPr>
        <w:t>由， 自即日起取消該程序。且警政署</w:t>
      </w:r>
      <w:r>
        <w:rPr>
          <w:w w:val="95"/>
        </w:rPr>
        <w:t>104</w:t>
      </w:r>
      <w:r>
        <w:rPr>
          <w:spacing w:val="1"/>
          <w:w w:val="95"/>
        </w:rPr>
        <w:t> </w:t>
      </w:r>
      <w:r>
        <w:rPr>
          <w:spacing w:val="14"/>
        </w:rPr>
        <w:t>年</w:t>
      </w:r>
      <w:r>
        <w:rPr/>
        <w:t>5</w:t>
      </w:r>
      <w:r>
        <w:rPr>
          <w:spacing w:val="14"/>
        </w:rPr>
        <w:t>月</w:t>
      </w:r>
      <w:r>
        <w:rPr/>
        <w:t>28</w:t>
      </w:r>
      <w:r>
        <w:rPr>
          <w:spacing w:val="14"/>
        </w:rPr>
        <w:t>日警署防字第</w:t>
      </w:r>
      <w:r>
        <w:rPr/>
        <w:t>1040101068</w:t>
      </w:r>
      <w:r>
        <w:rPr>
          <w:spacing w:val="3"/>
        </w:rPr>
        <w:t>號函，修</w:t>
      </w:r>
      <w:r>
        <w:rPr>
          <w:spacing w:val="16"/>
        </w:rPr>
        <w:t>正之戶政資訊稽核計畫，亦已刪除有關資料查詢，使用者應事先填寫「戶政資料查</w:t>
      </w:r>
      <w:r>
        <w:rPr>
          <w:spacing w:val="15"/>
        </w:rPr>
        <w:t>詢登記簿」之規定。則本件再申訴人應為</w:t>
      </w:r>
      <w:r>
        <w:rPr>
          <w:spacing w:val="20"/>
          <w:w w:val="95"/>
        </w:rPr>
        <w:t>查詢登記之法令依據， 既經警政署於</w:t>
      </w:r>
      <w:r>
        <w:rPr>
          <w:w w:val="95"/>
        </w:rPr>
        <w:t>104</w:t>
      </w:r>
      <w:r>
        <w:rPr>
          <w:spacing w:val="1"/>
          <w:w w:val="95"/>
        </w:rPr>
        <w:t> </w:t>
      </w:r>
      <w:r>
        <w:rPr>
          <w:spacing w:val="16"/>
        </w:rPr>
        <w:t>年</w:t>
      </w:r>
      <w:r>
        <w:rPr/>
        <w:t>4</w:t>
      </w:r>
      <w:r>
        <w:rPr>
          <w:spacing w:val="16"/>
        </w:rPr>
        <w:t>月</w:t>
      </w:r>
      <w:r>
        <w:rPr/>
        <w:t>22</w:t>
      </w:r>
      <w:r>
        <w:rPr>
          <w:spacing w:val="16"/>
        </w:rPr>
        <w:t>日修正刪除，且該署同年</w:t>
      </w:r>
      <w:r>
        <w:rPr/>
        <w:t>5</w:t>
      </w:r>
      <w:r>
        <w:rPr>
          <w:spacing w:val="16"/>
        </w:rPr>
        <w:t>月</w:t>
      </w:r>
      <w:r>
        <w:rPr/>
        <w:t>28日</w:t>
      </w:r>
      <w:r>
        <w:rPr>
          <w:spacing w:val="16"/>
        </w:rPr>
        <w:t>之修正戶政資訊稽核計畫，亦無未為登記</w:t>
      </w:r>
      <w:r>
        <w:rPr>
          <w:spacing w:val="16"/>
          <w:w w:val="95"/>
        </w:rPr>
        <w:t>者應予懲處之規定，依從新從輕原則，土</w:t>
      </w:r>
    </w:p>
    <w:p>
      <w:pPr>
        <w:spacing w:after="0" w:line="247" w:lineRule="auto"/>
        <w:sectPr>
          <w:pgSz w:w="8400" w:h="11910"/>
          <w:pgMar w:header="0" w:footer="787" w:top="1100" w:bottom="980" w:left="920" w:right="880"/>
        </w:sectPr>
      </w:pPr>
    </w:p>
    <w:p>
      <w:pPr>
        <w:pStyle w:val="BodyText"/>
        <w:spacing w:line="247" w:lineRule="auto" w:before="64"/>
        <w:ind w:left="1541" w:right="250"/>
      </w:pPr>
      <w:r>
        <w:rPr>
          <w:spacing w:val="16"/>
        </w:rPr>
        <w:t>城分局逕援引上開警政署</w:t>
      </w:r>
      <w:r>
        <w:rPr/>
        <w:t>100</w:t>
      </w:r>
      <w:r>
        <w:rPr>
          <w:spacing w:val="16"/>
        </w:rPr>
        <w:t>年</w:t>
      </w:r>
      <w:r>
        <w:rPr/>
        <w:t>12</w:t>
      </w:r>
      <w:r>
        <w:rPr>
          <w:spacing w:val="16"/>
        </w:rPr>
        <w:t>月</w:t>
      </w:r>
      <w:r>
        <w:rPr/>
        <w:t>5</w:t>
      </w:r>
      <w:r>
        <w:rPr>
          <w:spacing w:val="16"/>
        </w:rPr>
        <w:t>日函頒之戶政資訊稽核計畫中，以再申訴人使用戶役政查詢系統，未依規定填寫戶政資料查詢登記簿計</w:t>
      </w:r>
      <w:r>
        <w:rPr/>
        <w:t>13</w:t>
      </w:r>
      <w:r>
        <w:rPr>
          <w:spacing w:val="14"/>
        </w:rPr>
        <w:t>筆，違失情節嚴重，遽</w:t>
      </w:r>
      <w:r>
        <w:rPr>
          <w:spacing w:val="23"/>
        </w:rPr>
        <w:t>依警察人員獎懲標準第</w:t>
      </w:r>
      <w:r>
        <w:rPr>
          <w:spacing w:val="17"/>
        </w:rPr>
        <w:t>7</w:t>
      </w:r>
      <w:r>
        <w:rPr>
          <w:spacing w:val="25"/>
        </w:rPr>
        <w:t>條第</w:t>
      </w:r>
      <w:r>
        <w:rPr>
          <w:spacing w:val="11"/>
        </w:rPr>
        <w:t>16</w:t>
      </w:r>
      <w:r>
        <w:rPr>
          <w:spacing w:val="25"/>
        </w:rPr>
        <w:t>款及第</w:t>
      </w:r>
      <w:r>
        <w:rPr/>
        <w:t>12</w:t>
      </w:r>
      <w:r>
        <w:rPr>
          <w:spacing w:val="-123"/>
        </w:rPr>
        <w:t> </w:t>
      </w:r>
      <w:r>
        <w:rPr>
          <w:spacing w:val="13"/>
        </w:rPr>
        <w:t>條第</w:t>
      </w:r>
      <w:r>
        <w:rPr/>
        <w:t>1</w:t>
      </w:r>
      <w:r>
        <w:rPr>
          <w:spacing w:val="5"/>
        </w:rPr>
        <w:t>項規定，核予其記過二次之懲處，即</w:t>
      </w:r>
      <w:r>
        <w:rPr>
          <w:spacing w:val="12"/>
        </w:rPr>
        <w:t>有再行斟酌之必要。</w:t>
      </w:r>
    </w:p>
    <w:p>
      <w:pPr>
        <w:pStyle w:val="BodyText"/>
        <w:ind w:left="0"/>
        <w:jc w:val="left"/>
        <w:rPr>
          <w:sz w:val="24"/>
        </w:rPr>
      </w:pPr>
    </w:p>
    <w:p>
      <w:pPr>
        <w:pStyle w:val="BodyText"/>
        <w:spacing w:before="7"/>
        <w:ind w:left="0"/>
        <w:jc w:val="left"/>
        <w:rPr>
          <w:sz w:val="27"/>
        </w:rPr>
      </w:pPr>
    </w:p>
    <w:p>
      <w:pPr>
        <w:spacing w:line="247" w:lineRule="auto" w:before="0"/>
        <w:ind w:left="213" w:right="2548" w:firstLine="0"/>
        <w:jc w:val="both"/>
        <w:rPr>
          <w:sz w:val="25"/>
        </w:rPr>
      </w:pPr>
      <w:r>
        <w:rPr>
          <w:b/>
          <w:spacing w:val="15"/>
          <w:sz w:val="25"/>
        </w:rPr>
        <w:t>事件類型</w:t>
      </w:r>
      <w:r>
        <w:rPr>
          <w:spacing w:val="14"/>
          <w:sz w:val="25"/>
        </w:rPr>
        <w:t>：再申訴事件</w:t>
      </w:r>
      <w:r>
        <w:rPr>
          <w:sz w:val="25"/>
        </w:rPr>
        <w:t>/</w:t>
      </w:r>
      <w:r>
        <w:rPr>
          <w:spacing w:val="10"/>
          <w:sz w:val="25"/>
        </w:rPr>
        <w:t>懲處事件</w:t>
      </w:r>
      <w:r>
        <w:rPr>
          <w:b/>
          <w:spacing w:val="15"/>
          <w:sz w:val="25"/>
        </w:rPr>
        <w:t>決定字號</w:t>
      </w:r>
      <w:r>
        <w:rPr>
          <w:sz w:val="25"/>
        </w:rPr>
        <w:t>：104</w:t>
      </w:r>
      <w:r>
        <w:rPr>
          <w:spacing w:val="14"/>
          <w:sz w:val="25"/>
        </w:rPr>
        <w:t>公申決字第</w:t>
      </w:r>
      <w:r>
        <w:rPr>
          <w:sz w:val="25"/>
        </w:rPr>
        <w:t>0350號</w:t>
      </w:r>
      <w:r>
        <w:rPr>
          <w:b/>
          <w:spacing w:val="15"/>
          <w:sz w:val="25"/>
        </w:rPr>
        <w:t>決定日期</w:t>
      </w:r>
      <w:r>
        <w:rPr>
          <w:spacing w:val="14"/>
          <w:sz w:val="25"/>
        </w:rPr>
        <w:t>：民國</w:t>
      </w:r>
      <w:r>
        <w:rPr>
          <w:sz w:val="25"/>
        </w:rPr>
        <w:t>104</w:t>
      </w:r>
      <w:r>
        <w:rPr>
          <w:spacing w:val="14"/>
          <w:sz w:val="25"/>
        </w:rPr>
        <w:t>年</w:t>
      </w:r>
      <w:r>
        <w:rPr>
          <w:sz w:val="25"/>
        </w:rPr>
        <w:t>10</w:t>
      </w:r>
      <w:r>
        <w:rPr>
          <w:spacing w:val="14"/>
          <w:sz w:val="25"/>
        </w:rPr>
        <w:t>月</w:t>
      </w:r>
      <w:r>
        <w:rPr>
          <w:sz w:val="25"/>
        </w:rPr>
        <w:t>27日</w:t>
      </w:r>
    </w:p>
    <w:p>
      <w:pPr>
        <w:pStyle w:val="BodyText"/>
        <w:spacing w:line="247" w:lineRule="auto"/>
        <w:ind w:left="1505" w:right="247" w:hanging="1292"/>
      </w:pPr>
      <w:r>
        <w:rPr>
          <w:b/>
          <w:spacing w:val="12"/>
        </w:rPr>
        <w:t>要   旨</w:t>
      </w:r>
      <w:r>
        <w:rPr>
          <w:spacing w:val="13"/>
        </w:rPr>
        <w:t>：按桃園縣政府及所屬各機關學校公務人員</w:t>
      </w:r>
      <w:r>
        <w:rPr>
          <w:spacing w:val="19"/>
        </w:rPr>
        <w:t>平時獎懲基準（以下簡稱桃縣獎懲基準</w:t>
      </w:r>
      <w:r>
        <w:rPr/>
        <w:t>）</w:t>
      </w:r>
      <w:r>
        <w:rPr>
          <w:spacing w:val="-123"/>
        </w:rPr>
        <w:t> </w:t>
      </w:r>
      <w:r>
        <w:rPr>
          <w:spacing w:val="14"/>
        </w:rPr>
        <w:t>第</w:t>
      </w:r>
      <w:r>
        <w:rPr/>
        <w:t>17</w:t>
      </w:r>
      <w:r>
        <w:rPr>
          <w:spacing w:val="15"/>
        </w:rPr>
        <w:t>點第</w:t>
      </w:r>
      <w:r>
        <w:rPr/>
        <w:t>2</w:t>
      </w:r>
      <w:r>
        <w:rPr>
          <w:spacing w:val="8"/>
        </w:rPr>
        <w:t>款規定，該所屬機關學校的公務</w:t>
      </w:r>
      <w:r>
        <w:rPr>
          <w:spacing w:val="17"/>
        </w:rPr>
        <w:t>人員，須有處事失當或接受不當餽贈，有損機關聲譽，情節較重之情事，始該當記過一次懲處之要件。本件桃園市新屋區公</w:t>
      </w:r>
      <w:r>
        <w:rPr>
          <w:spacing w:val="19"/>
          <w:w w:val="95"/>
        </w:rPr>
        <w:t>所（以下簡稱新屋區公所）</w:t>
      </w:r>
      <w:r>
        <w:rPr>
          <w:spacing w:val="15"/>
          <w:w w:val="95"/>
        </w:rPr>
        <w:t>係以再申訴人</w:t>
      </w:r>
    </w:p>
    <w:p>
      <w:pPr>
        <w:pStyle w:val="BodyText"/>
        <w:spacing w:line="247" w:lineRule="auto"/>
        <w:ind w:left="1505" w:right="247"/>
        <w:jc w:val="left"/>
      </w:pPr>
      <w:r>
        <w:rPr>
          <w:spacing w:val="17"/>
        </w:rPr>
        <w:t>「承辦違章查報案件，處事失當，引起各</w:t>
      </w:r>
      <w:r>
        <w:rPr>
          <w:spacing w:val="17"/>
          <w:w w:val="95"/>
        </w:rPr>
        <w:t>大媒體多方報導，有損公所及市政府聲譽</w:t>
      </w:r>
    </w:p>
    <w:p>
      <w:pPr>
        <w:pStyle w:val="BodyText"/>
        <w:spacing w:line="247" w:lineRule="auto"/>
        <w:ind w:left="1505" w:right="247"/>
      </w:pPr>
      <w:r>
        <w:rPr>
          <w:spacing w:val="17"/>
        </w:rPr>
        <w:t>，情節嚴重」作為懲處之基礎事實，核予</w:t>
      </w:r>
      <w:r>
        <w:rPr>
          <w:spacing w:val="19"/>
        </w:rPr>
        <w:t>其記過一次之懲處；又依該公所</w:t>
      </w:r>
      <w:r>
        <w:rPr/>
        <w:t>104</w:t>
      </w:r>
      <w:r>
        <w:rPr>
          <w:spacing w:val="19"/>
        </w:rPr>
        <w:t>年</w:t>
      </w:r>
      <w:r>
        <w:rPr>
          <w:spacing w:val="12"/>
        </w:rPr>
        <w:t>9</w:t>
      </w:r>
      <w:r>
        <w:rPr/>
        <w:t>月</w:t>
      </w:r>
      <w:r>
        <w:rPr>
          <w:spacing w:val="9"/>
        </w:rPr>
        <w:t>21</w:t>
      </w:r>
      <w:r>
        <w:rPr>
          <w:spacing w:val="17"/>
        </w:rPr>
        <w:t>日函補充答復表示，對於系爭懲處令所</w:t>
      </w:r>
      <w:r>
        <w:rPr>
          <w:spacing w:val="-4"/>
        </w:rPr>
        <w:t>載「處事失當」乙節，係指「</w:t>
      </w:r>
      <w:r>
        <w:rPr>
          <w:spacing w:val="16"/>
        </w:rPr>
        <w:t>（</w:t>
      </w:r>
      <w:r>
        <w:rPr>
          <w:spacing w:val="18"/>
        </w:rPr>
        <w:t>一</w:t>
      </w:r>
      <w:r>
        <w:rPr/>
        <w:t>）</w:t>
      </w:r>
      <w:r>
        <w:rPr>
          <w:spacing w:val="10"/>
        </w:rPr>
        <w:t>對辦理</w:t>
      </w:r>
      <w:r>
        <w:rPr>
          <w:spacing w:val="19"/>
          <w:w w:val="95"/>
        </w:rPr>
        <w:t>業務所需法規不熟悉且認知錯誤及（二</w:t>
      </w:r>
      <w:r>
        <w:rPr>
          <w:w w:val="95"/>
        </w:rPr>
        <w:t>）</w:t>
      </w:r>
    </w:p>
    <w:p>
      <w:pPr>
        <w:spacing w:after="0" w:line="247" w:lineRule="auto"/>
        <w:sectPr>
          <w:pgSz w:w="8400" w:h="11910"/>
          <w:pgMar w:header="0" w:footer="787" w:top="1100" w:bottom="980" w:left="920" w:right="880"/>
        </w:sectPr>
      </w:pPr>
    </w:p>
    <w:p>
      <w:pPr>
        <w:pStyle w:val="BodyText"/>
        <w:spacing w:line="247" w:lineRule="auto" w:before="64"/>
        <w:ind w:left="1505" w:right="246"/>
      </w:pPr>
      <w:r>
        <w:rPr>
          <w:spacing w:val="8"/>
          <w:w w:val="99"/>
        </w:rPr>
        <w:t>面對司法調查言詞失當」等情事。經查</w:t>
      </w:r>
      <w:r>
        <w:rPr>
          <w:spacing w:val="-128"/>
          <w:w w:val="99"/>
        </w:rPr>
        <w:t>：</w:t>
      </w:r>
      <w:r>
        <w:rPr>
          <w:w w:val="99"/>
        </w:rPr>
        <w:t>（</w:t>
      </w:r>
      <w:r>
        <w:rPr>
          <w:spacing w:val="19"/>
        </w:rPr>
        <w:t>一）</w:t>
      </w:r>
      <w:r>
        <w:rPr>
          <w:spacing w:val="17"/>
        </w:rPr>
        <w:t>對辦理業務所需法規不熟悉且認知錯</w:t>
      </w:r>
      <w:r>
        <w:rPr>
          <w:spacing w:val="16"/>
        </w:rPr>
        <w:t>誤部分:新屋區公所</w:t>
      </w:r>
      <w:r>
        <w:rPr/>
        <w:t>104</w:t>
      </w:r>
      <w:r>
        <w:rPr>
          <w:spacing w:val="17"/>
        </w:rPr>
        <w:t>年</w:t>
      </w:r>
      <w:r>
        <w:rPr>
          <w:spacing w:val="12"/>
        </w:rPr>
        <w:t>6</w:t>
      </w:r>
      <w:r>
        <w:rPr>
          <w:spacing w:val="19"/>
        </w:rPr>
        <w:t>月</w:t>
      </w:r>
      <w:r>
        <w:rPr>
          <w:spacing w:val="12"/>
        </w:rPr>
        <w:t>1</w:t>
      </w:r>
      <w:r>
        <w:rPr>
          <w:spacing w:val="13"/>
        </w:rPr>
        <w:t>日召開考績</w:t>
      </w:r>
      <w:r>
        <w:rPr>
          <w:spacing w:val="17"/>
        </w:rPr>
        <w:t>委員會審究再申訴人之行政責任，認為再</w:t>
      </w:r>
      <w:r>
        <w:rPr>
          <w:spacing w:val="9"/>
        </w:rPr>
        <w:t>申訴人係依規定，將系爭違章建築登載為</w:t>
      </w:r>
      <w:r>
        <w:rPr/>
        <w:t>B</w:t>
      </w:r>
      <w:r>
        <w:rPr>
          <w:spacing w:val="-123"/>
        </w:rPr>
        <w:t> </w:t>
      </w:r>
      <w:r>
        <w:rPr>
          <w:spacing w:val="19"/>
        </w:rPr>
        <w:t>類，此對照該公所</w:t>
      </w:r>
      <w:r>
        <w:rPr/>
        <w:t>104</w:t>
      </w:r>
      <w:r>
        <w:rPr>
          <w:spacing w:val="19"/>
        </w:rPr>
        <w:t>年</w:t>
      </w:r>
      <w:r>
        <w:rPr>
          <w:spacing w:val="12"/>
        </w:rPr>
        <w:t>9</w:t>
      </w:r>
      <w:r>
        <w:rPr>
          <w:spacing w:val="19"/>
        </w:rPr>
        <w:t>月</w:t>
      </w:r>
      <w:r>
        <w:rPr>
          <w:spacing w:val="9"/>
        </w:rPr>
        <w:t>21</w:t>
      </w:r>
      <w:r>
        <w:rPr>
          <w:spacing w:val="15"/>
        </w:rPr>
        <w:t>日函答復所</w:t>
      </w:r>
      <w:r>
        <w:rPr>
          <w:spacing w:val="17"/>
        </w:rPr>
        <w:t>指「違章查報方面並無其他法規規定僅得</w:t>
      </w:r>
      <w:r>
        <w:rPr>
          <w:spacing w:val="14"/>
          <w:w w:val="95"/>
        </w:rPr>
        <w:t>就</w:t>
      </w:r>
      <w:r>
        <w:rPr>
          <w:w w:val="95"/>
        </w:rPr>
        <w:t>3</w:t>
      </w:r>
      <w:r>
        <w:rPr>
          <w:spacing w:val="9"/>
          <w:w w:val="95"/>
        </w:rPr>
        <w:t>類填報，故其僅是鄭員個人之錯誤認知</w:t>
      </w:r>
    </w:p>
    <w:p>
      <w:pPr>
        <w:pStyle w:val="BodyText"/>
        <w:spacing w:line="247" w:lineRule="auto"/>
        <w:ind w:left="1505" w:right="208"/>
      </w:pPr>
      <w:r>
        <w:rPr>
          <w:spacing w:val="1"/>
        </w:rPr>
        <w:t>」，則該公所對再申訴人懲處事實之認定，</w:t>
      </w:r>
      <w:r>
        <w:rPr>
          <w:spacing w:val="-123"/>
        </w:rPr>
        <w:t> </w:t>
      </w:r>
      <w:r>
        <w:rPr>
          <w:spacing w:val="19"/>
        </w:rPr>
        <w:t>即有前後矛盾之處。又如該公所所認再申訴人承辦該違章建築查報案件，對辦理業務所需法規不熟悉且認知錯誤，顯屬對於具體工作上之缺失，則該公所引據桃縣獎</w:t>
      </w:r>
      <w:r>
        <w:rPr>
          <w:spacing w:val="17"/>
        </w:rPr>
        <w:t>懲基準第</w:t>
      </w:r>
      <w:r>
        <w:rPr>
          <w:spacing w:val="9"/>
        </w:rPr>
        <w:t>17</w:t>
      </w:r>
      <w:r>
        <w:rPr>
          <w:spacing w:val="19"/>
        </w:rPr>
        <w:t>點第</w:t>
      </w:r>
      <w:r>
        <w:rPr>
          <w:spacing w:val="12"/>
        </w:rPr>
        <w:t>2</w:t>
      </w:r>
      <w:r>
        <w:rPr>
          <w:spacing w:val="2"/>
        </w:rPr>
        <w:t>款「處事失當」，而非引</w:t>
      </w:r>
      <w:r>
        <w:rPr>
          <w:spacing w:val="17"/>
        </w:rPr>
        <w:t>據同點第</w:t>
      </w:r>
      <w:r>
        <w:rPr>
          <w:spacing w:val="12"/>
        </w:rPr>
        <w:t>1</w:t>
      </w:r>
      <w:r>
        <w:rPr>
          <w:spacing w:val="5"/>
        </w:rPr>
        <w:t>款「工作不力」，其適用法令之</w:t>
      </w:r>
      <w:r>
        <w:rPr>
          <w:spacing w:val="12"/>
        </w:rPr>
        <w:t>妥善性亦非無疑</w:t>
      </w:r>
      <w:r>
        <w:rPr>
          <w:spacing w:val="-135"/>
        </w:rPr>
        <w:t>。</w:t>
      </w:r>
      <w:r>
        <w:rPr>
          <w:spacing w:val="16"/>
        </w:rPr>
        <w:t>（</w:t>
      </w:r>
      <w:r>
        <w:rPr>
          <w:spacing w:val="14"/>
        </w:rPr>
        <w:t>二</w:t>
      </w:r>
      <w:r>
        <w:rPr/>
        <w:t>）</w:t>
      </w:r>
      <w:r>
        <w:rPr>
          <w:spacing w:val="12"/>
        </w:rPr>
        <w:t>面對司法調查言詞</w:t>
      </w:r>
      <w:r>
        <w:rPr>
          <w:spacing w:val="22"/>
        </w:rPr>
        <w:t>失當部分:再申訴人係依檢察官偵訊時之</w:t>
      </w:r>
      <w:r>
        <w:rPr>
          <w:spacing w:val="19"/>
          <w:w w:val="95"/>
        </w:rPr>
        <w:t>提問如實答覆，尚難認定其妄自供述知情</w:t>
      </w:r>
    </w:p>
    <w:p>
      <w:pPr>
        <w:pStyle w:val="BodyText"/>
        <w:spacing w:line="247" w:lineRule="auto"/>
        <w:ind w:left="1505" w:right="247"/>
        <w:jc w:val="left"/>
      </w:pPr>
      <w:r>
        <w:rPr>
          <w:spacing w:val="17"/>
        </w:rPr>
        <w:t>，說詞反覆等情事。至媒體報導之方向或</w:t>
      </w:r>
      <w:r>
        <w:rPr>
          <w:spacing w:val="17"/>
          <w:w w:val="95"/>
        </w:rPr>
        <w:t>角度，並不受新聞來源或採訪對象之限制</w:t>
      </w:r>
    </w:p>
    <w:p>
      <w:pPr>
        <w:pStyle w:val="BodyText"/>
        <w:spacing w:line="247" w:lineRule="auto"/>
        <w:ind w:left="1505" w:right="247"/>
      </w:pPr>
      <w:r>
        <w:rPr>
          <w:spacing w:val="17"/>
        </w:rPr>
        <w:t>，機關如認報導不實，尚得予以澄清，又</w:t>
      </w:r>
      <w:r>
        <w:rPr>
          <w:spacing w:val="26"/>
        </w:rPr>
        <w:t>該違章建築發生火災造成</w:t>
      </w:r>
      <w:r>
        <w:rPr>
          <w:spacing w:val="19"/>
        </w:rPr>
        <w:t>6</w:t>
      </w:r>
      <w:r>
        <w:rPr>
          <w:spacing w:val="21"/>
        </w:rPr>
        <w:t>名消防隊員死</w:t>
      </w:r>
      <w:r>
        <w:rPr>
          <w:spacing w:val="17"/>
        </w:rPr>
        <w:t>亡，為社會矚目案件，具高度新聞性，自易引起媒體廣泛報導。據上，新屋區公所以再申訴人被檢察官起訴，經媒體廣泛報</w:t>
      </w:r>
      <w:r>
        <w:rPr>
          <w:spacing w:val="17"/>
          <w:w w:val="95"/>
        </w:rPr>
        <w:t>導，審認再申訴人影響該公所及市政府聲</w:t>
      </w:r>
    </w:p>
    <w:p>
      <w:pPr>
        <w:spacing w:after="0" w:line="247" w:lineRule="auto"/>
        <w:sectPr>
          <w:pgSz w:w="8400" w:h="11910"/>
          <w:pgMar w:header="0" w:footer="787" w:top="1100" w:bottom="980" w:left="920" w:right="880"/>
        </w:sectPr>
      </w:pPr>
    </w:p>
    <w:p>
      <w:pPr>
        <w:pStyle w:val="BodyText"/>
        <w:spacing w:before="64"/>
        <w:ind w:left="1505"/>
      </w:pPr>
      <w:r>
        <w:rPr>
          <w:spacing w:val="13"/>
          <w:w w:val="95"/>
        </w:rPr>
        <w:t>譽，而為懲處，其認事用法亦難謂妥適。</w:t>
      </w:r>
    </w:p>
    <w:p>
      <w:pPr>
        <w:pStyle w:val="BodyText"/>
        <w:spacing w:before="7"/>
        <w:ind w:left="0"/>
        <w:jc w:val="left"/>
        <w:rPr>
          <w:sz w:val="26"/>
        </w:rPr>
      </w:pPr>
    </w:p>
    <w:p>
      <w:pPr>
        <w:spacing w:line="247" w:lineRule="auto" w:before="0"/>
        <w:ind w:left="213" w:right="1755" w:firstLine="0"/>
        <w:jc w:val="both"/>
        <w:rPr>
          <w:sz w:val="25"/>
        </w:rPr>
      </w:pPr>
      <w:r>
        <w:rPr>
          <w:b/>
          <w:spacing w:val="15"/>
          <w:sz w:val="25"/>
        </w:rPr>
        <w:t>事件類型</w:t>
      </w:r>
      <w:r>
        <w:rPr>
          <w:spacing w:val="14"/>
          <w:sz w:val="25"/>
        </w:rPr>
        <w:t>：再申訴事件</w:t>
      </w:r>
      <w:r>
        <w:rPr>
          <w:sz w:val="25"/>
        </w:rPr>
        <w:t>/</w:t>
      </w:r>
      <w:r>
        <w:rPr>
          <w:spacing w:val="12"/>
          <w:sz w:val="25"/>
        </w:rPr>
        <w:t>績效評核等事件</w:t>
      </w:r>
      <w:r>
        <w:rPr>
          <w:b/>
          <w:spacing w:val="15"/>
          <w:sz w:val="25"/>
        </w:rPr>
        <w:t>決定字號</w:t>
      </w:r>
      <w:r>
        <w:rPr>
          <w:sz w:val="25"/>
        </w:rPr>
        <w:t>：104</w:t>
      </w:r>
      <w:r>
        <w:rPr>
          <w:spacing w:val="14"/>
          <w:sz w:val="25"/>
        </w:rPr>
        <w:t>公申決字</w:t>
      </w:r>
      <w:r>
        <w:rPr>
          <w:sz w:val="25"/>
        </w:rPr>
        <w:t>0354號</w:t>
      </w:r>
    </w:p>
    <w:p>
      <w:pPr>
        <w:spacing w:before="0"/>
        <w:ind w:left="213" w:right="0" w:firstLine="0"/>
        <w:jc w:val="both"/>
        <w:rPr>
          <w:sz w:val="25"/>
        </w:rPr>
      </w:pPr>
      <w:r>
        <w:rPr>
          <w:b/>
          <w:spacing w:val="15"/>
          <w:w w:val="95"/>
          <w:sz w:val="25"/>
        </w:rPr>
        <w:t>決定日期</w:t>
      </w:r>
      <w:r>
        <w:rPr>
          <w:spacing w:val="14"/>
          <w:w w:val="95"/>
          <w:sz w:val="25"/>
        </w:rPr>
        <w:t>：民國</w:t>
      </w:r>
      <w:r>
        <w:rPr>
          <w:w w:val="95"/>
          <w:sz w:val="25"/>
        </w:rPr>
        <w:t>104</w:t>
      </w:r>
      <w:r>
        <w:rPr>
          <w:spacing w:val="14"/>
          <w:w w:val="95"/>
          <w:sz w:val="25"/>
        </w:rPr>
        <w:t>年</w:t>
      </w:r>
      <w:r>
        <w:rPr>
          <w:w w:val="95"/>
          <w:sz w:val="25"/>
        </w:rPr>
        <w:t>11</w:t>
      </w:r>
      <w:r>
        <w:rPr>
          <w:spacing w:val="14"/>
          <w:w w:val="95"/>
          <w:sz w:val="25"/>
        </w:rPr>
        <w:t>月</w:t>
      </w:r>
      <w:r>
        <w:rPr>
          <w:w w:val="95"/>
          <w:sz w:val="25"/>
        </w:rPr>
        <w:t>17日</w:t>
      </w:r>
    </w:p>
    <w:p>
      <w:pPr>
        <w:pStyle w:val="BodyText"/>
        <w:spacing w:line="247" w:lineRule="auto" w:before="10"/>
        <w:ind w:left="1505" w:right="247" w:hanging="1292"/>
      </w:pPr>
      <w:r>
        <w:rPr>
          <w:b/>
          <w:spacing w:val="12"/>
        </w:rPr>
        <w:t>要   旨</w:t>
      </w:r>
      <w:r>
        <w:rPr>
          <w:spacing w:val="15"/>
        </w:rPr>
        <w:t>：按中央研究院</w:t>
      </w:r>
      <w:r>
        <w:rPr>
          <w:spacing w:val="16"/>
        </w:rPr>
        <w:t>（</w:t>
      </w:r>
      <w:r>
        <w:rPr>
          <w:spacing w:val="15"/>
        </w:rPr>
        <w:t>以下簡稱中研院</w:t>
      </w:r>
      <w:r>
        <w:rPr>
          <w:spacing w:val="16"/>
        </w:rPr>
        <w:t>）</w:t>
      </w:r>
      <w:r>
        <w:rPr>
          <w:spacing w:val="10"/>
        </w:rPr>
        <w:t>學術研</w:t>
      </w:r>
      <w:r>
        <w:rPr>
          <w:spacing w:val="17"/>
        </w:rPr>
        <w:t>究獎金支給要點第</w:t>
      </w:r>
      <w:r>
        <w:rPr>
          <w:spacing w:val="10"/>
        </w:rPr>
        <w:t>10</w:t>
      </w:r>
      <w:r>
        <w:rPr>
          <w:spacing w:val="18"/>
        </w:rPr>
        <w:t>點第</w:t>
      </w:r>
      <w:r>
        <w:rPr>
          <w:spacing w:val="12"/>
        </w:rPr>
        <w:t>1</w:t>
      </w:r>
      <w:r>
        <w:rPr>
          <w:spacing w:val="19"/>
        </w:rPr>
        <w:t>項第</w:t>
      </w:r>
      <w:r>
        <w:rPr>
          <w:spacing w:val="12"/>
        </w:rPr>
        <w:t>2款、中央</w:t>
      </w:r>
      <w:r>
        <w:rPr>
          <w:spacing w:val="26"/>
        </w:rPr>
        <w:t>研究院倫理委員會設置及作業要點第</w:t>
      </w:r>
      <w:r>
        <w:rPr>
          <w:spacing w:val="21"/>
        </w:rPr>
        <w:t>2</w:t>
      </w:r>
      <w:r>
        <w:rPr/>
        <w:t>點</w:t>
      </w:r>
      <w:r>
        <w:rPr>
          <w:spacing w:val="13"/>
        </w:rPr>
        <w:t>及第</w:t>
      </w:r>
      <w:r>
        <w:rPr/>
        <w:t>4</w:t>
      </w:r>
      <w:r>
        <w:rPr>
          <w:spacing w:val="7"/>
        </w:rPr>
        <w:t>點規定，中研院研究人員於評核學年</w:t>
      </w:r>
      <w:r>
        <w:rPr>
          <w:spacing w:val="17"/>
        </w:rPr>
        <w:t>度內，須有研究造假、學術論著抄襲或其他違反學術倫理事項，情節重大，損及該院聲譽之情事，該學年度學術研究績效評</w:t>
      </w:r>
      <w:r>
        <w:rPr>
          <w:spacing w:val="19"/>
          <w:w w:val="95"/>
        </w:rPr>
        <w:t>核（以下簡稱績效評核）</w:t>
      </w:r>
      <w:r>
        <w:rPr>
          <w:spacing w:val="16"/>
          <w:w w:val="95"/>
        </w:rPr>
        <w:t>始得評列第四級</w:t>
      </w:r>
    </w:p>
    <w:p>
      <w:pPr>
        <w:pStyle w:val="BodyText"/>
        <w:spacing w:line="247" w:lineRule="auto"/>
        <w:ind w:left="1505" w:right="246"/>
      </w:pPr>
      <w:r>
        <w:rPr>
          <w:spacing w:val="19"/>
        </w:rPr>
        <w:t>。中研院僅以再申訴人於</w:t>
      </w:r>
      <w:r>
        <w:rPr/>
        <w:t>100</w:t>
      </w:r>
      <w:r>
        <w:rPr>
          <w:spacing w:val="19"/>
        </w:rPr>
        <w:t>學年度及</w:t>
      </w:r>
      <w:r>
        <w:rPr/>
        <w:t>101</w:t>
      </w:r>
      <w:r>
        <w:rPr>
          <w:spacing w:val="-123"/>
        </w:rPr>
        <w:t> </w:t>
      </w:r>
      <w:r>
        <w:rPr>
          <w:spacing w:val="17"/>
        </w:rPr>
        <w:t>學年度有違反職場倫理之行為，即核定其</w:t>
      </w:r>
      <w:r>
        <w:rPr>
          <w:w w:val="95"/>
        </w:rPr>
        <w:t>100</w:t>
      </w:r>
      <w:r>
        <w:rPr>
          <w:spacing w:val="19"/>
          <w:w w:val="95"/>
        </w:rPr>
        <w:t>學年度及</w:t>
      </w:r>
      <w:r>
        <w:rPr>
          <w:w w:val="95"/>
        </w:rPr>
        <w:t>101</w:t>
      </w:r>
      <w:r>
        <w:rPr>
          <w:spacing w:val="16"/>
          <w:w w:val="95"/>
        </w:rPr>
        <w:t>學年度績效評核為第四級</w:t>
      </w:r>
    </w:p>
    <w:p>
      <w:pPr>
        <w:pStyle w:val="BodyText"/>
        <w:spacing w:line="247" w:lineRule="auto"/>
        <w:ind w:left="1505" w:right="247"/>
      </w:pPr>
      <w:r>
        <w:rPr>
          <w:spacing w:val="17"/>
        </w:rPr>
        <w:t>，於法即有違誤，核有再行斟酌之必要。</w:t>
      </w:r>
      <w:r>
        <w:rPr>
          <w:spacing w:val="14"/>
        </w:rPr>
        <w:t>另再申訴人</w:t>
      </w:r>
      <w:r>
        <w:rPr/>
        <w:t>102</w:t>
      </w:r>
      <w:r>
        <w:rPr>
          <w:spacing w:val="4"/>
        </w:rPr>
        <w:t>學年度績效評核</w:t>
      </w:r>
      <w:r>
        <w:rPr>
          <w:spacing w:val="16"/>
        </w:rPr>
        <w:t>（</w:t>
      </w:r>
      <w:r>
        <w:rPr>
          <w:spacing w:val="10"/>
        </w:rPr>
        <w:t>即管理措</w:t>
      </w:r>
      <w:r>
        <w:rPr>
          <w:spacing w:val="14"/>
          <w:w w:val="99"/>
        </w:rPr>
        <w:t>施</w:t>
      </w:r>
      <w:r>
        <w:rPr>
          <w:spacing w:val="-152"/>
          <w:w w:val="99"/>
        </w:rPr>
        <w:t>）</w:t>
      </w:r>
      <w:r>
        <w:rPr>
          <w:spacing w:val="8"/>
          <w:w w:val="99"/>
        </w:rPr>
        <w:t>，業經中研院申訴評議委員會撤銷而不</w:t>
      </w:r>
      <w:r>
        <w:rPr>
          <w:spacing w:val="17"/>
          <w:w w:val="95"/>
        </w:rPr>
        <w:t>存在，再申訴人所提起之再申訴於法未合</w:t>
      </w:r>
    </w:p>
    <w:p>
      <w:pPr>
        <w:pStyle w:val="BodyText"/>
        <w:spacing w:line="247" w:lineRule="auto"/>
        <w:ind w:left="1505" w:right="247"/>
      </w:pPr>
      <w:r>
        <w:rPr>
          <w:spacing w:val="17"/>
        </w:rPr>
        <w:t>，應不受理。至再申訴人請求中研院支付</w:t>
      </w:r>
      <w:r>
        <w:rPr>
          <w:spacing w:val="19"/>
        </w:rPr>
        <w:t>其</w:t>
      </w:r>
      <w:r>
        <w:rPr/>
        <w:t>100</w:t>
      </w:r>
      <w:r>
        <w:rPr>
          <w:spacing w:val="19"/>
        </w:rPr>
        <w:t>學年度至</w:t>
      </w:r>
      <w:r>
        <w:rPr/>
        <w:t>102</w:t>
      </w:r>
      <w:r>
        <w:rPr>
          <w:spacing w:val="18"/>
        </w:rPr>
        <w:t>學年度之年度（年終</w:t>
      </w:r>
      <w:r>
        <w:rPr/>
        <w:t>）</w:t>
      </w:r>
      <w:r>
        <w:rPr>
          <w:spacing w:val="-123"/>
        </w:rPr>
        <w:t> </w:t>
      </w:r>
      <w:r>
        <w:rPr>
          <w:spacing w:val="17"/>
        </w:rPr>
        <w:t>獎金部分，因上開學年度之績效評核等級均未確定，無法據以向中研院請求核發上</w:t>
      </w:r>
      <w:r>
        <w:rPr>
          <w:spacing w:val="19"/>
        </w:rPr>
        <w:t>開各學年度之年度（年終）</w:t>
      </w:r>
      <w:r>
        <w:rPr>
          <w:spacing w:val="15"/>
        </w:rPr>
        <w:t>工作獎金，自</w:t>
      </w:r>
      <w:r>
        <w:rPr>
          <w:spacing w:val="12"/>
        </w:rPr>
        <w:t>非本件所得審究。</w:t>
      </w:r>
    </w:p>
    <w:p>
      <w:pPr>
        <w:spacing w:after="0" w:line="247" w:lineRule="auto"/>
        <w:sectPr>
          <w:pgSz w:w="8400" w:h="11910"/>
          <w:pgMar w:header="0" w:footer="787" w:top="1100" w:bottom="980" w:left="920" w:right="880"/>
        </w:sectPr>
      </w:pPr>
    </w:p>
    <w:p>
      <w:pPr>
        <w:spacing w:line="247" w:lineRule="auto" w:before="64"/>
        <w:ind w:left="213" w:right="2548" w:firstLine="0"/>
        <w:jc w:val="both"/>
        <w:rPr>
          <w:sz w:val="25"/>
        </w:rPr>
      </w:pPr>
      <w:r>
        <w:rPr>
          <w:b/>
          <w:spacing w:val="15"/>
          <w:sz w:val="25"/>
        </w:rPr>
        <w:t>事件類型</w:t>
      </w:r>
      <w:r>
        <w:rPr>
          <w:spacing w:val="14"/>
          <w:sz w:val="25"/>
        </w:rPr>
        <w:t>：再申訴事件</w:t>
      </w:r>
      <w:r>
        <w:rPr>
          <w:sz w:val="25"/>
        </w:rPr>
        <w:t>/</w:t>
      </w:r>
      <w:r>
        <w:rPr>
          <w:spacing w:val="10"/>
          <w:sz w:val="25"/>
        </w:rPr>
        <w:t>懲處事件</w:t>
      </w:r>
      <w:r>
        <w:rPr>
          <w:b/>
          <w:spacing w:val="15"/>
          <w:sz w:val="25"/>
        </w:rPr>
        <w:t>決定字號</w:t>
      </w:r>
      <w:r>
        <w:rPr>
          <w:sz w:val="25"/>
        </w:rPr>
        <w:t>：104</w:t>
      </w:r>
      <w:r>
        <w:rPr>
          <w:spacing w:val="14"/>
          <w:sz w:val="25"/>
        </w:rPr>
        <w:t>公申決字第</w:t>
      </w:r>
      <w:r>
        <w:rPr>
          <w:sz w:val="25"/>
        </w:rPr>
        <w:t>0358號</w:t>
      </w:r>
      <w:r>
        <w:rPr>
          <w:b/>
          <w:spacing w:val="15"/>
          <w:sz w:val="25"/>
        </w:rPr>
        <w:t>決定日期</w:t>
      </w:r>
      <w:r>
        <w:rPr>
          <w:spacing w:val="14"/>
          <w:sz w:val="25"/>
        </w:rPr>
        <w:t>：民國</w:t>
      </w:r>
      <w:r>
        <w:rPr>
          <w:sz w:val="25"/>
        </w:rPr>
        <w:t>104</w:t>
      </w:r>
      <w:r>
        <w:rPr>
          <w:spacing w:val="14"/>
          <w:sz w:val="25"/>
        </w:rPr>
        <w:t>年</w:t>
      </w:r>
      <w:r>
        <w:rPr>
          <w:sz w:val="25"/>
        </w:rPr>
        <w:t>11</w:t>
      </w:r>
      <w:r>
        <w:rPr>
          <w:spacing w:val="14"/>
          <w:sz w:val="25"/>
        </w:rPr>
        <w:t>月</w:t>
      </w:r>
      <w:r>
        <w:rPr>
          <w:sz w:val="25"/>
        </w:rPr>
        <w:t>17日</w:t>
      </w:r>
    </w:p>
    <w:p>
      <w:pPr>
        <w:pStyle w:val="BodyText"/>
        <w:spacing w:line="247" w:lineRule="auto"/>
        <w:ind w:left="1505" w:right="247" w:hanging="1290"/>
      </w:pPr>
      <w:r>
        <w:rPr>
          <w:b/>
          <w:spacing w:val="12"/>
        </w:rPr>
        <w:t>要   旨</w:t>
      </w:r>
      <w:r>
        <w:rPr>
          <w:spacing w:val="14"/>
        </w:rPr>
        <w:t>：再申訴人原係澎湖縣政府</w:t>
      </w:r>
      <w:r>
        <w:rPr>
          <w:spacing w:val="16"/>
        </w:rPr>
        <w:t>（</w:t>
      </w:r>
      <w:r>
        <w:rPr>
          <w:spacing w:val="12"/>
        </w:rPr>
        <w:t>以下簡稱澎縣</w:t>
      </w:r>
      <w:r>
        <w:rPr>
          <w:spacing w:val="19"/>
          <w:w w:val="95"/>
        </w:rPr>
        <w:t>府）衛生局（以下簡稱澎縣衛生局）</w:t>
      </w:r>
      <w:r>
        <w:rPr>
          <w:spacing w:val="9"/>
          <w:w w:val="95"/>
        </w:rPr>
        <w:t>局長</w:t>
      </w:r>
    </w:p>
    <w:p>
      <w:pPr>
        <w:pStyle w:val="BodyText"/>
        <w:spacing w:line="247" w:lineRule="auto"/>
        <w:ind w:left="1505" w:right="247" w:hanging="36"/>
      </w:pPr>
      <w:r>
        <w:rPr>
          <w:spacing w:val="8"/>
        </w:rPr>
        <w:t>，於</w:t>
      </w:r>
      <w:r>
        <w:rPr/>
        <w:t>104</w:t>
      </w:r>
      <w:r>
        <w:rPr>
          <w:spacing w:val="14"/>
        </w:rPr>
        <w:t>年</w:t>
      </w:r>
      <w:r>
        <w:rPr/>
        <w:t>9</w:t>
      </w:r>
      <w:r>
        <w:rPr>
          <w:spacing w:val="14"/>
        </w:rPr>
        <w:t>月</w:t>
      </w:r>
      <w:r>
        <w:rPr/>
        <w:t>1</w:t>
      </w:r>
      <w:r>
        <w:rPr>
          <w:spacing w:val="12"/>
        </w:rPr>
        <w:t>日調任澎湖縣立慢性病防治</w:t>
      </w:r>
      <w:r>
        <w:rPr>
          <w:spacing w:val="19"/>
        </w:rPr>
        <w:t>所師（二）</w:t>
      </w:r>
      <w:r>
        <w:rPr>
          <w:spacing w:val="17"/>
        </w:rPr>
        <w:t>級醫師兼所長。澎縣府審認再</w:t>
      </w:r>
      <w:r>
        <w:rPr>
          <w:spacing w:val="19"/>
        </w:rPr>
        <w:t>申訴人未派員參加衛生福利部（</w:t>
      </w:r>
      <w:r>
        <w:rPr>
          <w:spacing w:val="14"/>
        </w:rPr>
        <w:t>以下簡稱</w:t>
      </w:r>
      <w:r>
        <w:rPr>
          <w:spacing w:val="19"/>
        </w:rPr>
        <w:t>衛福部</w:t>
      </w:r>
      <w:r>
        <w:rPr>
          <w:spacing w:val="11"/>
        </w:rPr>
        <w:t>）103</w:t>
      </w:r>
      <w:r>
        <w:rPr>
          <w:spacing w:val="19"/>
        </w:rPr>
        <w:t>年</w:t>
      </w:r>
      <w:r>
        <w:rPr>
          <w:spacing w:val="9"/>
        </w:rPr>
        <w:t>12</w:t>
      </w:r>
      <w:r>
        <w:rPr>
          <w:spacing w:val="19"/>
        </w:rPr>
        <w:t>月</w:t>
      </w:r>
      <w:r>
        <w:rPr>
          <w:spacing w:val="10"/>
        </w:rPr>
        <w:t>17</w:t>
      </w:r>
      <w:r>
        <w:rPr>
          <w:spacing w:val="19"/>
        </w:rPr>
        <w:t>日舉辦之</w:t>
      </w:r>
      <w:r>
        <w:rPr/>
        <w:t>104</w:t>
      </w:r>
      <w:r>
        <w:rPr>
          <w:spacing w:val="12"/>
        </w:rPr>
        <w:t>年醫事</w:t>
      </w:r>
      <w:r>
        <w:rPr>
          <w:spacing w:val="17"/>
        </w:rPr>
        <w:t>人員養成計畫招生作業前置會議、私立臺</w:t>
      </w:r>
      <w:r>
        <w:rPr>
          <w:spacing w:val="26"/>
          <w:w w:val="95"/>
        </w:rPr>
        <w:t>北醫學大學</w:t>
      </w:r>
      <w:r>
        <w:rPr>
          <w:w w:val="95"/>
        </w:rPr>
        <w:t>（</w:t>
      </w:r>
      <w:r>
        <w:rPr>
          <w:spacing w:val="18"/>
          <w:w w:val="95"/>
        </w:rPr>
        <w:t> 以下簡稱北醫</w:t>
      </w:r>
      <w:r>
        <w:rPr>
          <w:w w:val="95"/>
        </w:rPr>
        <w:t>）</w:t>
      </w:r>
      <w:r>
        <w:rPr>
          <w:spacing w:val="-9"/>
          <w:w w:val="95"/>
        </w:rPr>
        <w:t> </w:t>
      </w:r>
      <w:r>
        <w:rPr>
          <w:spacing w:val="11"/>
          <w:w w:val="95"/>
        </w:rPr>
        <w:t>104</w:t>
      </w:r>
      <w:r>
        <w:rPr>
          <w:spacing w:val="26"/>
          <w:w w:val="95"/>
        </w:rPr>
        <w:t>年</w:t>
      </w:r>
      <w:r>
        <w:rPr>
          <w:spacing w:val="22"/>
          <w:w w:val="95"/>
        </w:rPr>
        <w:t>1</w:t>
      </w:r>
      <w:r>
        <w:rPr>
          <w:spacing w:val="26"/>
          <w:w w:val="95"/>
        </w:rPr>
        <w:t>月</w:t>
      </w:r>
      <w:r>
        <w:rPr>
          <w:w w:val="95"/>
        </w:rPr>
        <w:t>8</w:t>
      </w:r>
      <w:r>
        <w:rPr>
          <w:spacing w:val="-117"/>
          <w:w w:val="95"/>
        </w:rPr>
        <w:t> </w:t>
      </w:r>
      <w:r>
        <w:rPr>
          <w:spacing w:val="26"/>
        </w:rPr>
        <w:t>日所召開該計畫公費生甄試委員會第</w:t>
      </w:r>
      <w:r>
        <w:rPr>
          <w:spacing w:val="21"/>
        </w:rPr>
        <w:t>1</w:t>
      </w:r>
      <w:r>
        <w:rPr/>
        <w:t>次</w:t>
      </w:r>
      <w:r>
        <w:rPr>
          <w:spacing w:val="17"/>
        </w:rPr>
        <w:t>會議，及分別就上開該會議紀錄逕以存查簽結等行為，係屬行政疏失、督導不周，</w:t>
      </w:r>
      <w:r>
        <w:rPr>
          <w:spacing w:val="-123"/>
        </w:rPr>
        <w:t> </w:t>
      </w:r>
      <w:r>
        <w:rPr>
          <w:spacing w:val="17"/>
        </w:rPr>
        <w:t>影響醫保生升學權益，核予其記過一次之</w:t>
      </w:r>
      <w:r>
        <w:rPr>
          <w:spacing w:val="8"/>
        </w:rPr>
        <w:t>懲處。關於再申訴人未派員參加衛福部</w:t>
      </w:r>
      <w:r>
        <w:rPr/>
        <w:t>103</w:t>
      </w:r>
      <w:r>
        <w:rPr>
          <w:spacing w:val="-123"/>
        </w:rPr>
        <w:t> </w:t>
      </w:r>
      <w:r>
        <w:rPr>
          <w:spacing w:val="19"/>
        </w:rPr>
        <w:t>年</w:t>
      </w:r>
      <w:r>
        <w:rPr>
          <w:spacing w:val="9"/>
        </w:rPr>
        <w:t>12</w:t>
      </w:r>
      <w:r>
        <w:rPr>
          <w:spacing w:val="19"/>
        </w:rPr>
        <w:t>月</w:t>
      </w:r>
      <w:r>
        <w:rPr>
          <w:spacing w:val="9"/>
        </w:rPr>
        <w:t>17</w:t>
      </w:r>
      <w:r>
        <w:rPr>
          <w:spacing w:val="17"/>
        </w:rPr>
        <w:t>日會議，及就該會議紀錄逕以存</w:t>
      </w:r>
      <w:r>
        <w:rPr>
          <w:spacing w:val="21"/>
          <w:w w:val="95"/>
        </w:rPr>
        <w:t>查簽結部分： 查再申訴人於</w:t>
      </w:r>
      <w:r>
        <w:rPr>
          <w:spacing w:val="11"/>
          <w:w w:val="95"/>
        </w:rPr>
        <w:t>104</w:t>
      </w:r>
      <w:r>
        <w:rPr>
          <w:spacing w:val="26"/>
          <w:w w:val="95"/>
        </w:rPr>
        <w:t>年</w:t>
      </w:r>
      <w:r>
        <w:rPr>
          <w:spacing w:val="14"/>
          <w:w w:val="95"/>
        </w:rPr>
        <w:t>10</w:t>
      </w:r>
      <w:r>
        <w:rPr>
          <w:spacing w:val="29"/>
          <w:w w:val="95"/>
        </w:rPr>
        <w:t>月</w:t>
      </w:r>
      <w:r>
        <w:rPr>
          <w:w w:val="95"/>
        </w:rPr>
        <w:t>22</w:t>
      </w:r>
      <w:r>
        <w:rPr>
          <w:spacing w:val="1"/>
          <w:w w:val="95"/>
        </w:rPr>
        <w:t> </w:t>
      </w:r>
      <w:r>
        <w:rPr>
          <w:spacing w:val="17"/>
          <w:w w:val="95"/>
        </w:rPr>
        <w:t>日到會陳述意見時曾表示，澎縣衛生局洪</w:t>
      </w:r>
    </w:p>
    <w:p>
      <w:pPr>
        <w:pStyle w:val="BodyText"/>
        <w:spacing w:line="247" w:lineRule="auto"/>
        <w:ind w:left="1505" w:right="239"/>
      </w:pPr>
      <w:r>
        <w:rPr>
          <w:spacing w:val="24"/>
          <w:w w:val="95"/>
        </w:rPr>
        <w:t>○○辦事員收到衛福部</w:t>
      </w:r>
      <w:r>
        <w:rPr>
          <w:w w:val="95"/>
        </w:rPr>
        <w:t>103</w:t>
      </w:r>
      <w:r>
        <w:rPr>
          <w:spacing w:val="24"/>
          <w:w w:val="95"/>
        </w:rPr>
        <w:t> 年</w:t>
      </w:r>
      <w:r>
        <w:rPr>
          <w:spacing w:val="14"/>
          <w:w w:val="95"/>
        </w:rPr>
        <w:t>12</w:t>
      </w:r>
      <w:r>
        <w:rPr>
          <w:spacing w:val="26"/>
          <w:w w:val="95"/>
        </w:rPr>
        <w:t>月</w:t>
      </w:r>
      <w:r>
        <w:rPr>
          <w:spacing w:val="15"/>
          <w:w w:val="95"/>
        </w:rPr>
        <w:t>17</w:t>
      </w:r>
      <w:r>
        <w:rPr>
          <w:spacing w:val="28"/>
          <w:w w:val="95"/>
        </w:rPr>
        <w:t>日會</w:t>
      </w:r>
      <w:r>
        <w:rPr>
          <w:spacing w:val="17"/>
        </w:rPr>
        <w:t>議開會通知單時，曾與林○○科長親至其</w:t>
      </w:r>
      <w:r>
        <w:rPr>
          <w:spacing w:val="19"/>
        </w:rPr>
        <w:t>辦公室討論，其因尊重科長與衛福部之聯繫結果，故決定不派員與會。此與澎縣府代表於同日陳述意見時表示，再申訴人直</w:t>
      </w:r>
      <w:r>
        <w:rPr>
          <w:spacing w:val="14"/>
        </w:rPr>
        <w:t>至同年月</w:t>
      </w:r>
      <w:r>
        <w:rPr/>
        <w:t>17</w:t>
      </w:r>
      <w:r>
        <w:rPr>
          <w:spacing w:val="14"/>
        </w:rPr>
        <w:t>日</w:t>
      </w:r>
      <w:r>
        <w:rPr/>
        <w:t>12</w:t>
      </w:r>
      <w:r>
        <w:rPr>
          <w:spacing w:val="16"/>
        </w:rPr>
        <w:t>時</w:t>
      </w:r>
      <w:r>
        <w:rPr/>
        <w:t>2</w:t>
      </w:r>
      <w:r>
        <w:rPr>
          <w:spacing w:val="8"/>
        </w:rPr>
        <w:t>分批核前，均無明確指</w:t>
      </w:r>
      <w:r>
        <w:rPr>
          <w:spacing w:val="19"/>
          <w:w w:val="95"/>
        </w:rPr>
        <w:t>示有間。又澎縣府政風處於</w:t>
      </w:r>
      <w:r>
        <w:rPr>
          <w:w w:val="95"/>
        </w:rPr>
        <w:t>104</w:t>
      </w:r>
      <w:r>
        <w:rPr>
          <w:spacing w:val="19"/>
          <w:w w:val="95"/>
        </w:rPr>
        <w:t>年</w:t>
      </w:r>
      <w:r>
        <w:rPr>
          <w:spacing w:val="12"/>
          <w:w w:val="95"/>
        </w:rPr>
        <w:t>1</w:t>
      </w:r>
      <w:r>
        <w:rPr>
          <w:spacing w:val="19"/>
          <w:w w:val="95"/>
        </w:rPr>
        <w:t>月</w:t>
      </w:r>
      <w:r>
        <w:rPr>
          <w:spacing w:val="9"/>
          <w:w w:val="95"/>
        </w:rPr>
        <w:t>30</w:t>
      </w:r>
      <w:r>
        <w:rPr>
          <w:w w:val="95"/>
        </w:rPr>
        <w:t>日</w:t>
      </w:r>
    </w:p>
    <w:p>
      <w:pPr>
        <w:spacing w:after="0" w:line="247" w:lineRule="auto"/>
        <w:sectPr>
          <w:pgSz w:w="8400" w:h="11910"/>
          <w:pgMar w:header="0" w:footer="787" w:top="1100" w:bottom="980" w:left="920" w:right="880"/>
        </w:sectPr>
      </w:pPr>
    </w:p>
    <w:p>
      <w:pPr>
        <w:pStyle w:val="BodyText"/>
        <w:spacing w:line="247" w:lineRule="auto" w:before="64"/>
        <w:ind w:left="1505" w:right="246"/>
      </w:pPr>
      <w:r>
        <w:rPr>
          <w:spacing w:val="17"/>
        </w:rPr>
        <w:t>訪談洪辦事員時，亦未就上開事項予以查明。則究竟洪辦事員與林科長至再申訴人辦公室討論後，再申訴人是否有請林科長電詢衛福部確認有無與會必要，而衛福部是否表示該會議未涉及重要事項，未見澎縣府查證釐清，仍待究明。次查前揭會議</w:t>
      </w:r>
      <w:r>
        <w:rPr>
          <w:spacing w:val="17"/>
          <w:w w:val="95"/>
        </w:rPr>
        <w:t>紀錄所載，澎湖縣未受分配國立臺灣大學</w:t>
      </w:r>
    </w:p>
    <w:p>
      <w:pPr>
        <w:pStyle w:val="BodyText"/>
        <w:spacing w:line="247" w:lineRule="auto"/>
        <w:ind w:left="1505" w:right="247"/>
      </w:pPr>
      <w:r>
        <w:rPr>
          <w:spacing w:val="17"/>
        </w:rPr>
        <w:t>、國立陽明大學及北醫公費保送生名額部分，係依原住民及離島地區醫事人員養成計畫之精神與目的，而同意洪辦事員所擬意見，予以存查簽結。茲因學生家長陳情及媒體報導，澎縣衛生局遂建請衛福部照</w:t>
      </w:r>
      <w:r>
        <w:rPr>
          <w:spacing w:val="14"/>
        </w:rPr>
        <w:t>護司召開</w:t>
      </w:r>
      <w:r>
        <w:rPr/>
        <w:t>104</w:t>
      </w:r>
      <w:r>
        <w:rPr>
          <w:spacing w:val="5"/>
        </w:rPr>
        <w:t>年度「原住民及離島地區醫事</w:t>
      </w:r>
      <w:r>
        <w:rPr>
          <w:spacing w:val="17"/>
          <w:w w:val="95"/>
        </w:rPr>
        <w:t>人員養成計畫」學校名額重新分配協調會</w:t>
      </w:r>
    </w:p>
    <w:p>
      <w:pPr>
        <w:pStyle w:val="BodyText"/>
        <w:spacing w:line="247" w:lineRule="auto"/>
        <w:ind w:left="1505" w:right="247"/>
      </w:pPr>
      <w:r>
        <w:rPr>
          <w:spacing w:val="17"/>
        </w:rPr>
        <w:t>。嗣該會議決議維持原公告簡章之分配，</w:t>
      </w:r>
      <w:r>
        <w:rPr>
          <w:spacing w:val="-123"/>
        </w:rPr>
        <w:t> </w:t>
      </w:r>
      <w:r>
        <w:rPr>
          <w:spacing w:val="17"/>
        </w:rPr>
        <w:t>澎縣衛生局復函請衛福部將該縣所分配之</w:t>
      </w:r>
      <w:r>
        <w:rPr>
          <w:spacing w:val="14"/>
        </w:rPr>
        <w:t>中山醫學大學醫學系</w:t>
      </w:r>
      <w:r>
        <w:rPr/>
        <w:t>2</w:t>
      </w:r>
      <w:r>
        <w:rPr>
          <w:spacing w:val="7"/>
        </w:rPr>
        <w:t>名，更換為北醫醫學</w:t>
      </w:r>
      <w:r>
        <w:rPr>
          <w:spacing w:val="14"/>
        </w:rPr>
        <w:t>系</w:t>
      </w:r>
      <w:r>
        <w:rPr/>
        <w:t>2</w:t>
      </w:r>
      <w:r>
        <w:rPr>
          <w:spacing w:val="5"/>
        </w:rPr>
        <w:t>名，亦經該部同意。據上，再申訴人是</w:t>
      </w:r>
      <w:r>
        <w:rPr>
          <w:spacing w:val="17"/>
        </w:rPr>
        <w:t>否仍該當處事失當，有損機關聲譽，情節嚴重之要件，尚非無疑。關於再申訴人未</w:t>
      </w:r>
      <w:r>
        <w:rPr>
          <w:spacing w:val="14"/>
        </w:rPr>
        <w:t>派員參加北醫</w:t>
      </w:r>
      <w:r>
        <w:rPr/>
        <w:t>104</w:t>
      </w:r>
      <w:r>
        <w:rPr>
          <w:spacing w:val="14"/>
        </w:rPr>
        <w:t>年</w:t>
      </w:r>
      <w:r>
        <w:rPr/>
        <w:t>1</w:t>
      </w:r>
      <w:r>
        <w:rPr>
          <w:spacing w:val="14"/>
        </w:rPr>
        <w:t>月</w:t>
      </w:r>
      <w:r>
        <w:rPr/>
        <w:t>8</w:t>
      </w:r>
      <w:r>
        <w:rPr>
          <w:spacing w:val="8"/>
        </w:rPr>
        <w:t>日會議，及就該會</w:t>
      </w:r>
      <w:r>
        <w:rPr>
          <w:spacing w:val="19"/>
        </w:rPr>
        <w:t>議紀錄逕以存查簽結部分：查北醫</w:t>
      </w:r>
      <w:r>
        <w:rPr/>
        <w:t>104</w:t>
      </w:r>
      <w:r>
        <w:rPr>
          <w:spacing w:val="19"/>
        </w:rPr>
        <w:t>年</w:t>
      </w:r>
      <w:r>
        <w:rPr/>
        <w:t>1</w:t>
      </w:r>
      <w:r>
        <w:rPr>
          <w:spacing w:val="-123"/>
        </w:rPr>
        <w:t> </w:t>
      </w:r>
      <w:r>
        <w:rPr>
          <w:spacing w:val="26"/>
        </w:rPr>
        <w:t>月</w:t>
      </w:r>
      <w:r>
        <w:rPr>
          <w:spacing w:val="19"/>
        </w:rPr>
        <w:t>8</w:t>
      </w:r>
      <w:r>
        <w:rPr>
          <w:spacing w:val="24"/>
        </w:rPr>
        <w:t>日會議之討論事項與澎湖縣醫保生權</w:t>
      </w:r>
      <w:r>
        <w:rPr>
          <w:spacing w:val="17"/>
        </w:rPr>
        <w:t>益較為相關者，即面試日期暫訂於非假日舉行，恐影響離島學生應試權益。此部分</w:t>
      </w:r>
      <w:r>
        <w:rPr>
          <w:spacing w:val="17"/>
          <w:w w:val="95"/>
        </w:rPr>
        <w:t>衛福部前以電子郵件寄至洪辦事員信箱，</w:t>
      </w:r>
    </w:p>
    <w:p>
      <w:pPr>
        <w:spacing w:after="0" w:line="247" w:lineRule="auto"/>
        <w:sectPr>
          <w:pgSz w:w="8400" w:h="11910"/>
          <w:pgMar w:header="0" w:footer="787" w:top="1100" w:bottom="980" w:left="920" w:right="880"/>
        </w:sectPr>
      </w:pPr>
    </w:p>
    <w:p>
      <w:pPr>
        <w:pStyle w:val="BodyText"/>
        <w:spacing w:line="247" w:lineRule="auto" w:before="64"/>
        <w:ind w:left="1505" w:right="247"/>
      </w:pPr>
      <w:r>
        <w:rPr>
          <w:spacing w:val="17"/>
        </w:rPr>
        <w:t>請澎縣衛生局再次確認是否贊同上開面試日期。洪辦事員收到該電子郵件後，未以書面簽辦，僅口頭向林科長報告，並於澎</w:t>
      </w:r>
      <w:r>
        <w:rPr>
          <w:spacing w:val="19"/>
        </w:rPr>
        <w:t>縣府政風處同年月</w:t>
      </w:r>
      <w:r>
        <w:rPr>
          <w:spacing w:val="9"/>
        </w:rPr>
        <w:t>30</w:t>
      </w:r>
      <w:r>
        <w:rPr>
          <w:spacing w:val="16"/>
        </w:rPr>
        <w:t>日訪談時，僅表示與</w:t>
      </w:r>
      <w:r>
        <w:rPr>
          <w:spacing w:val="17"/>
          <w:w w:val="95"/>
        </w:rPr>
        <w:t>主管討論後，認為與本科業務無直接關係</w:t>
      </w:r>
    </w:p>
    <w:p>
      <w:pPr>
        <w:pStyle w:val="BodyText"/>
        <w:spacing w:line="247" w:lineRule="auto"/>
        <w:ind w:left="1505" w:right="247"/>
        <w:jc w:val="left"/>
      </w:pPr>
      <w:r>
        <w:rPr>
          <w:spacing w:val="17"/>
        </w:rPr>
        <w:t>，故主管決定不派員與會。惟其並未明白</w:t>
      </w:r>
      <w:r>
        <w:rPr>
          <w:spacing w:val="17"/>
          <w:w w:val="95"/>
        </w:rPr>
        <w:t>指出所稱主管為何人，此未見澎縣府查證</w:t>
      </w:r>
    </w:p>
    <w:p>
      <w:pPr>
        <w:pStyle w:val="BodyText"/>
        <w:spacing w:line="247" w:lineRule="auto"/>
        <w:ind w:left="1505" w:right="247"/>
        <w:jc w:val="left"/>
      </w:pPr>
      <w:r>
        <w:rPr>
          <w:spacing w:val="17"/>
        </w:rPr>
        <w:t>，尚有未明。且該次會議決議，為方便離</w:t>
      </w:r>
      <w:r>
        <w:rPr>
          <w:spacing w:val="17"/>
          <w:w w:val="95"/>
        </w:rPr>
        <w:t>島地區學生應試，面試日期改為假日舉行</w:t>
      </w:r>
    </w:p>
    <w:p>
      <w:pPr>
        <w:pStyle w:val="BodyText"/>
        <w:spacing w:line="247" w:lineRule="auto"/>
        <w:ind w:left="1505" w:right="247"/>
      </w:pPr>
      <w:r>
        <w:rPr>
          <w:spacing w:val="17"/>
        </w:rPr>
        <w:t>，是澎縣衛生局未派員與會，究有何損及澎湖縣醫保生權益之處，亦未見澎縣府具體指摘。次查前揭會議紀錄雖經洪辦事員初次擬具陳閱後存查之意見，由再申訴人</w:t>
      </w:r>
      <w:r>
        <w:rPr>
          <w:spacing w:val="-1"/>
        </w:rPr>
        <w:t>批示：「如擬。」惟再申訴人隨即考量民眾</w:t>
      </w:r>
      <w:r>
        <w:rPr>
          <w:spacing w:val="17"/>
        </w:rPr>
        <w:t>前於縣長信箱陳情，及澎湖時報報導之情事，而請洪辦事員重行擬具意見，並函請衛福部召開學校名額重新分配協調會，已如前述，故本件逕認再申訴人該當處事失當，有損機關聲譽，情節嚴重之要件，容</w:t>
      </w:r>
      <w:r>
        <w:rPr>
          <w:spacing w:val="10"/>
        </w:rPr>
        <w:t>有未妥。</w:t>
      </w:r>
    </w:p>
    <w:p>
      <w:pPr>
        <w:pStyle w:val="BodyText"/>
        <w:ind w:left="0"/>
        <w:jc w:val="left"/>
        <w:rPr>
          <w:sz w:val="24"/>
        </w:rPr>
      </w:pPr>
    </w:p>
    <w:p>
      <w:pPr>
        <w:pStyle w:val="BodyText"/>
        <w:spacing w:before="6"/>
        <w:ind w:left="0"/>
        <w:jc w:val="left"/>
        <w:rPr>
          <w:sz w:val="27"/>
        </w:rPr>
      </w:pPr>
    </w:p>
    <w:p>
      <w:pPr>
        <w:spacing w:line="247" w:lineRule="auto" w:before="0"/>
        <w:ind w:left="213" w:right="2548" w:firstLine="0"/>
        <w:jc w:val="both"/>
        <w:rPr>
          <w:sz w:val="25"/>
        </w:rPr>
      </w:pPr>
      <w:r>
        <w:rPr>
          <w:b/>
          <w:spacing w:val="15"/>
          <w:sz w:val="25"/>
        </w:rPr>
        <w:t>事件類型</w:t>
      </w:r>
      <w:r>
        <w:rPr>
          <w:spacing w:val="14"/>
          <w:sz w:val="25"/>
        </w:rPr>
        <w:t>：再申訴事件</w:t>
      </w:r>
      <w:r>
        <w:rPr>
          <w:sz w:val="25"/>
        </w:rPr>
        <w:t>/</w:t>
      </w:r>
      <w:r>
        <w:rPr>
          <w:spacing w:val="10"/>
          <w:sz w:val="25"/>
        </w:rPr>
        <w:t>懲處事件</w:t>
      </w:r>
      <w:r>
        <w:rPr>
          <w:b/>
          <w:spacing w:val="15"/>
          <w:sz w:val="25"/>
        </w:rPr>
        <w:t>決定字號</w:t>
      </w:r>
      <w:r>
        <w:rPr>
          <w:sz w:val="25"/>
        </w:rPr>
        <w:t>：104</w:t>
      </w:r>
      <w:r>
        <w:rPr>
          <w:spacing w:val="14"/>
          <w:sz w:val="25"/>
        </w:rPr>
        <w:t>公申決字第</w:t>
      </w:r>
      <w:r>
        <w:rPr>
          <w:sz w:val="25"/>
        </w:rPr>
        <w:t>0374號</w:t>
      </w:r>
      <w:r>
        <w:rPr>
          <w:b/>
          <w:spacing w:val="15"/>
          <w:sz w:val="25"/>
        </w:rPr>
        <w:t>決定日期</w:t>
      </w:r>
      <w:r>
        <w:rPr>
          <w:spacing w:val="14"/>
          <w:sz w:val="25"/>
        </w:rPr>
        <w:t>：民國</w:t>
      </w:r>
      <w:r>
        <w:rPr>
          <w:sz w:val="25"/>
        </w:rPr>
        <w:t>104</w:t>
      </w:r>
      <w:r>
        <w:rPr>
          <w:spacing w:val="14"/>
          <w:sz w:val="25"/>
        </w:rPr>
        <w:t>年</w:t>
      </w:r>
      <w:r>
        <w:rPr>
          <w:sz w:val="25"/>
        </w:rPr>
        <w:t>11</w:t>
      </w:r>
      <w:r>
        <w:rPr>
          <w:spacing w:val="14"/>
          <w:sz w:val="25"/>
        </w:rPr>
        <w:t>月</w:t>
      </w:r>
      <w:r>
        <w:rPr>
          <w:sz w:val="25"/>
        </w:rPr>
        <w:t>17日</w:t>
      </w:r>
    </w:p>
    <w:p>
      <w:pPr>
        <w:pStyle w:val="BodyText"/>
        <w:spacing w:before="1"/>
      </w:pPr>
      <w:r>
        <w:rPr>
          <w:b/>
          <w:spacing w:val="62"/>
        </w:rPr>
        <w:t>要 旨</w:t>
      </w:r>
      <w:r>
        <w:rPr>
          <w:spacing w:val="15"/>
        </w:rPr>
        <w:t>：按中央選舉委員會</w:t>
      </w:r>
      <w:r>
        <w:rPr>
          <w:spacing w:val="14"/>
        </w:rPr>
        <w:t>（</w:t>
      </w:r>
      <w:r>
        <w:rPr>
          <w:spacing w:val="16"/>
        </w:rPr>
        <w:t>以下簡稱中選會</w:t>
      </w:r>
      <w:r>
        <w:rPr>
          <w:spacing w:val="14"/>
        </w:rPr>
        <w:t>）</w:t>
      </w:r>
      <w:r>
        <w:rPr/>
        <w:t>及</w:t>
      </w:r>
    </w:p>
    <w:p>
      <w:pPr>
        <w:spacing w:after="0"/>
        <w:sectPr>
          <w:pgSz w:w="8400" w:h="11910"/>
          <w:pgMar w:header="0" w:footer="787" w:top="1100" w:bottom="980" w:left="920" w:right="880"/>
        </w:sectPr>
      </w:pPr>
    </w:p>
    <w:p>
      <w:pPr>
        <w:pStyle w:val="BodyText"/>
        <w:spacing w:line="247" w:lineRule="auto" w:before="64"/>
        <w:ind w:left="1505" w:right="247"/>
      </w:pPr>
      <w:r>
        <w:rPr>
          <w:spacing w:val="17"/>
        </w:rPr>
        <w:t>所屬選舉委員會公務人員平時獎懲標準表</w:t>
      </w:r>
      <w:r>
        <w:rPr>
          <w:spacing w:val="14"/>
        </w:rPr>
        <w:t>第</w:t>
      </w:r>
      <w:r>
        <w:rPr/>
        <w:t>3</w:t>
      </w:r>
      <w:r>
        <w:rPr>
          <w:spacing w:val="15"/>
        </w:rPr>
        <w:t>點第</w:t>
      </w:r>
      <w:r>
        <w:rPr/>
        <w:t>5</w:t>
      </w:r>
      <w:r>
        <w:rPr>
          <w:spacing w:val="15"/>
        </w:rPr>
        <w:t>款及第</w:t>
      </w:r>
      <w:r>
        <w:rPr/>
        <w:t>5</w:t>
      </w:r>
      <w:r>
        <w:rPr>
          <w:spacing w:val="9"/>
        </w:rPr>
        <w:t>點規定，該會暨所屬選舉</w:t>
      </w:r>
      <w:r>
        <w:rPr>
          <w:spacing w:val="17"/>
        </w:rPr>
        <w:t>委員會公務人員，須有對上級交辦事項執行不力，情節輕微之情事，始該當申誡懲處之要件，並得視事實發生之原因、動機</w:t>
      </w:r>
      <w:r>
        <w:rPr>
          <w:spacing w:val="17"/>
          <w:w w:val="95"/>
        </w:rPr>
        <w:t>及影響程度，核予申誡一次或二次之懲處</w:t>
      </w:r>
    </w:p>
    <w:p>
      <w:pPr>
        <w:pStyle w:val="BodyText"/>
        <w:spacing w:line="247" w:lineRule="auto"/>
        <w:ind w:left="1505" w:right="246" w:hanging="36"/>
      </w:pPr>
      <w:r>
        <w:rPr>
          <w:spacing w:val="11"/>
        </w:rPr>
        <w:t>。中選會以再申訴人辦理</w:t>
      </w:r>
      <w:r>
        <w:rPr/>
        <w:t>103</w:t>
      </w:r>
      <w:r>
        <w:rPr>
          <w:spacing w:val="11"/>
        </w:rPr>
        <w:t>年地方公職人</w:t>
      </w:r>
      <w:r>
        <w:rPr>
          <w:spacing w:val="19"/>
        </w:rPr>
        <w:t>員選舉，就前桃園縣平鎮市（</w:t>
      </w:r>
      <w:r>
        <w:rPr>
          <w:spacing w:val="15"/>
        </w:rPr>
        <w:t>以下簡稱平</w:t>
      </w:r>
      <w:r>
        <w:rPr>
          <w:spacing w:val="14"/>
        </w:rPr>
        <w:t>鎮市</w:t>
      </w:r>
      <w:r>
        <w:rPr>
          <w:spacing w:val="-56"/>
        </w:rPr>
        <w:t>）</w:t>
      </w:r>
      <w:r>
        <w:rPr>
          <w:spacing w:val="17"/>
        </w:rPr>
        <w:t>第</w:t>
      </w:r>
      <w:r>
        <w:rPr/>
        <w:t>855</w:t>
      </w:r>
      <w:r>
        <w:rPr>
          <w:spacing w:val="12"/>
        </w:rPr>
        <w:t>號投開票所違反開票作業程序</w:t>
      </w:r>
      <w:r>
        <w:rPr>
          <w:spacing w:val="17"/>
        </w:rPr>
        <w:t>處理情形，怠惰消極，對上級交辦事項執</w:t>
      </w:r>
      <w:r>
        <w:rPr>
          <w:spacing w:val="19"/>
        </w:rPr>
        <w:t>行不力，以</w:t>
      </w:r>
      <w:r>
        <w:rPr/>
        <w:t>104</w:t>
      </w:r>
      <w:r>
        <w:rPr>
          <w:spacing w:val="19"/>
        </w:rPr>
        <w:t>年</w:t>
      </w:r>
      <w:r>
        <w:rPr>
          <w:spacing w:val="12"/>
        </w:rPr>
        <w:t>1</w:t>
      </w:r>
      <w:r>
        <w:rPr>
          <w:spacing w:val="19"/>
        </w:rPr>
        <w:t>月</w:t>
      </w:r>
      <w:r>
        <w:rPr>
          <w:spacing w:val="9"/>
        </w:rPr>
        <w:t>20</w:t>
      </w:r>
      <w:r>
        <w:rPr>
          <w:spacing w:val="16"/>
        </w:rPr>
        <w:t>日令，核予其申誡</w:t>
      </w:r>
      <w:r>
        <w:rPr>
          <w:spacing w:val="17"/>
        </w:rPr>
        <w:t>二次之懲處。惟查再申訴人處理該違反開票作業程序案，已指示屬員發文促請平鎮市公所儘速查明，且多次以電話催促該公所相關人員回報查證結果；再申訴人另以提具報告、面報長官等方式，使其長官即時掌握其處理經過；迄至平鎮市公所函復查證結果後，再申訴人亦指示屬員擬具函稿函復中選會。據上，中選會如何審認再申訴人有怠惰消極、對上級交辦事項執行不力之違失情事，即非無疑。再查平鎮市公所僅對該投開票所之主任管理員及主任監察員予以口頭警告，中選會僅因再申訴人未即時回報違規事實之發生經過，即核予其系爭申誡二次之懲處，顯失衡平。又</w:t>
      </w:r>
      <w:r>
        <w:rPr>
          <w:spacing w:val="17"/>
          <w:w w:val="95"/>
        </w:rPr>
        <w:t>中選會究如何審酌其違失行為之原因、動</w:t>
      </w:r>
    </w:p>
    <w:p>
      <w:pPr>
        <w:spacing w:after="0" w:line="247" w:lineRule="auto"/>
        <w:sectPr>
          <w:pgSz w:w="8400" w:h="11910"/>
          <w:pgMar w:header="0" w:footer="787" w:top="1100" w:bottom="980" w:left="920" w:right="880"/>
        </w:sectPr>
      </w:pPr>
    </w:p>
    <w:p>
      <w:pPr>
        <w:pStyle w:val="BodyText"/>
        <w:spacing w:line="247" w:lineRule="auto" w:before="64"/>
        <w:ind w:left="1505" w:right="247"/>
        <w:jc w:val="left"/>
      </w:pPr>
      <w:r>
        <w:rPr>
          <w:spacing w:val="17"/>
        </w:rPr>
        <w:t>機或影響程度，而加重其懲處，亦有待查</w:t>
      </w:r>
      <w:r>
        <w:rPr>
          <w:spacing w:val="14"/>
        </w:rPr>
        <w:t>明。</w:t>
      </w:r>
    </w:p>
    <w:p>
      <w:pPr>
        <w:pStyle w:val="BodyText"/>
        <w:ind w:left="0"/>
        <w:jc w:val="left"/>
        <w:rPr>
          <w:sz w:val="24"/>
        </w:rPr>
      </w:pPr>
    </w:p>
    <w:p>
      <w:pPr>
        <w:pStyle w:val="BodyText"/>
        <w:spacing w:before="7"/>
        <w:ind w:left="0"/>
        <w:jc w:val="left"/>
        <w:rPr>
          <w:sz w:val="27"/>
        </w:rPr>
      </w:pPr>
    </w:p>
    <w:p>
      <w:pPr>
        <w:spacing w:line="247" w:lineRule="auto" w:before="0"/>
        <w:ind w:left="213" w:right="2548" w:firstLine="0"/>
        <w:jc w:val="both"/>
        <w:rPr>
          <w:sz w:val="25"/>
        </w:rPr>
      </w:pPr>
      <w:r>
        <w:rPr>
          <w:b/>
          <w:spacing w:val="15"/>
          <w:sz w:val="25"/>
        </w:rPr>
        <w:t>事件類型</w:t>
      </w:r>
      <w:r>
        <w:rPr>
          <w:spacing w:val="14"/>
          <w:sz w:val="25"/>
        </w:rPr>
        <w:t>：再申訴事件</w:t>
      </w:r>
      <w:r>
        <w:rPr>
          <w:sz w:val="25"/>
        </w:rPr>
        <w:t>/</w:t>
      </w:r>
      <w:r>
        <w:rPr>
          <w:spacing w:val="10"/>
          <w:sz w:val="25"/>
        </w:rPr>
        <w:t>懲處事件</w:t>
      </w:r>
      <w:r>
        <w:rPr>
          <w:b/>
          <w:spacing w:val="15"/>
          <w:sz w:val="25"/>
        </w:rPr>
        <w:t>決定字號</w:t>
      </w:r>
      <w:r>
        <w:rPr>
          <w:sz w:val="25"/>
        </w:rPr>
        <w:t>：104</w:t>
      </w:r>
      <w:r>
        <w:rPr>
          <w:spacing w:val="14"/>
          <w:sz w:val="25"/>
        </w:rPr>
        <w:t>公申決字第</w:t>
      </w:r>
      <w:r>
        <w:rPr>
          <w:sz w:val="25"/>
        </w:rPr>
        <w:t>0376號</w:t>
      </w:r>
      <w:r>
        <w:rPr>
          <w:b/>
          <w:spacing w:val="15"/>
          <w:sz w:val="25"/>
        </w:rPr>
        <w:t>決定日期</w:t>
      </w:r>
      <w:r>
        <w:rPr>
          <w:spacing w:val="14"/>
          <w:sz w:val="25"/>
        </w:rPr>
        <w:t>：民國</w:t>
      </w:r>
      <w:r>
        <w:rPr>
          <w:sz w:val="25"/>
        </w:rPr>
        <w:t>104</w:t>
      </w:r>
      <w:r>
        <w:rPr>
          <w:spacing w:val="14"/>
          <w:sz w:val="25"/>
        </w:rPr>
        <w:t>年</w:t>
      </w:r>
      <w:r>
        <w:rPr>
          <w:sz w:val="25"/>
        </w:rPr>
        <w:t>11</w:t>
      </w:r>
      <w:r>
        <w:rPr>
          <w:spacing w:val="14"/>
          <w:sz w:val="25"/>
        </w:rPr>
        <w:t>月</w:t>
      </w:r>
      <w:r>
        <w:rPr>
          <w:sz w:val="25"/>
        </w:rPr>
        <w:t>17日</w:t>
      </w:r>
    </w:p>
    <w:p>
      <w:pPr>
        <w:pStyle w:val="BodyText"/>
        <w:spacing w:line="247" w:lineRule="auto"/>
        <w:ind w:left="1519" w:right="251" w:hanging="1307"/>
      </w:pPr>
      <w:r>
        <w:rPr>
          <w:b/>
          <w:spacing w:val="13"/>
        </w:rPr>
        <w:t>要    旨</w:t>
      </w:r>
      <w:r>
        <w:rPr>
          <w:spacing w:val="4"/>
        </w:rPr>
        <w:t>：按公務人員考績法施行細則第</w:t>
      </w:r>
      <w:r>
        <w:rPr/>
        <w:t>13</w:t>
      </w:r>
      <w:r>
        <w:rPr>
          <w:spacing w:val="6"/>
        </w:rPr>
        <w:t>條第</w:t>
      </w:r>
      <w:r>
        <w:rPr/>
        <w:t>1</w:t>
      </w:r>
      <w:r>
        <w:rPr>
          <w:spacing w:val="12"/>
        </w:rPr>
        <w:t>項第</w:t>
      </w:r>
      <w:r>
        <w:rPr/>
        <w:t>2</w:t>
      </w:r>
      <w:r>
        <w:rPr>
          <w:spacing w:val="6"/>
        </w:rPr>
        <w:t>款第</w:t>
      </w:r>
      <w:r>
        <w:rPr/>
        <w:t>2</w:t>
      </w:r>
      <w:r>
        <w:rPr>
          <w:spacing w:val="11"/>
        </w:rPr>
        <w:t>目及第</w:t>
      </w:r>
      <w:r>
        <w:rPr/>
        <w:t>4</w:t>
      </w:r>
      <w:r>
        <w:rPr>
          <w:spacing w:val="2"/>
        </w:rPr>
        <w:t>目規定，公務人員如有違反</w:t>
      </w:r>
      <w:r>
        <w:rPr>
          <w:spacing w:val="15"/>
        </w:rPr>
        <w:t>紀律或言行不檢，致損害公務人員聲譽之情事，有確實證據者，或有因故意或重大過失，貽誤公務，導致不良後果之情事，</w:t>
      </w:r>
      <w:r>
        <w:rPr>
          <w:spacing w:val="-123"/>
        </w:rPr>
        <w:t> </w:t>
      </w:r>
      <w:r>
        <w:rPr>
          <w:spacing w:val="15"/>
        </w:rPr>
        <w:t>始該當記一大過懲處之要件；國軍退除役</w:t>
      </w:r>
      <w:r>
        <w:rPr>
          <w:spacing w:val="16"/>
        </w:rPr>
        <w:t>官兵輔導委員會（以下簡稱退輔會</w:t>
      </w:r>
      <w:r>
        <w:rPr>
          <w:spacing w:val="18"/>
        </w:rPr>
        <w:t>）</w:t>
      </w:r>
      <w:r>
        <w:rPr>
          <w:spacing w:val="8"/>
        </w:rPr>
        <w:t>職員</w:t>
      </w:r>
      <w:r>
        <w:rPr>
          <w:spacing w:val="16"/>
        </w:rPr>
        <w:t>獎懲作業規定第</w:t>
      </w:r>
      <w:r>
        <w:rPr>
          <w:spacing w:val="12"/>
        </w:rPr>
        <w:t>7</w:t>
      </w:r>
      <w:r>
        <w:rPr>
          <w:spacing w:val="17"/>
        </w:rPr>
        <w:t>點第</w:t>
      </w:r>
      <w:r>
        <w:rPr>
          <w:spacing w:val="12"/>
        </w:rPr>
        <w:t>1</w:t>
      </w:r>
      <w:r>
        <w:rPr>
          <w:spacing w:val="14"/>
        </w:rPr>
        <w:t>款規定，所屬各機</w:t>
      </w:r>
      <w:r>
        <w:rPr>
          <w:spacing w:val="16"/>
          <w:w w:val="95"/>
        </w:rPr>
        <w:t>關</w:t>
      </w:r>
      <w:r>
        <w:rPr>
          <w:spacing w:val="18"/>
          <w:w w:val="95"/>
        </w:rPr>
        <w:t>（構）</w:t>
      </w:r>
      <w:r>
        <w:rPr>
          <w:spacing w:val="14"/>
          <w:w w:val="95"/>
        </w:rPr>
        <w:t>人員，如有懈怠職務或辦事敷衍</w:t>
      </w:r>
    </w:p>
    <w:p>
      <w:pPr>
        <w:pStyle w:val="BodyText"/>
        <w:spacing w:line="247" w:lineRule="auto"/>
        <w:ind w:left="1519" w:right="271"/>
      </w:pPr>
      <w:r>
        <w:rPr>
          <w:spacing w:val="15"/>
        </w:rPr>
        <w:t>，情節尚輕之情事，始該當申誡懲處之要件。經查再申訴人承辦急難救助及三節慰問金業務，擅改已歸檔之公文內容，無非</w:t>
      </w:r>
      <w:r>
        <w:rPr>
          <w:spacing w:val="15"/>
          <w:w w:val="95"/>
        </w:rPr>
        <w:t>係為掩飾慰問金結報數據錯誤及溢發情事</w:t>
      </w:r>
    </w:p>
    <w:p>
      <w:pPr>
        <w:pStyle w:val="BodyText"/>
        <w:spacing w:line="247" w:lineRule="auto"/>
        <w:ind w:left="1519" w:right="246"/>
      </w:pPr>
      <w:r>
        <w:rPr>
          <w:spacing w:val="15"/>
        </w:rPr>
        <w:t>，其違失行為應係基於相同動機，且屬概括犯意之單一事件，即不得分別論處；退</w:t>
      </w:r>
      <w:r>
        <w:rPr>
          <w:spacing w:val="16"/>
        </w:rPr>
        <w:t>輔會屏東縣榮民服務處</w:t>
      </w:r>
      <w:r>
        <w:rPr>
          <w:spacing w:val="18"/>
        </w:rPr>
        <w:t>（</w:t>
      </w:r>
      <w:r>
        <w:rPr>
          <w:spacing w:val="13"/>
        </w:rPr>
        <w:t>以下簡稱屏東榮</w:t>
      </w:r>
      <w:r>
        <w:rPr>
          <w:spacing w:val="17"/>
        </w:rPr>
        <w:t>服處</w:t>
      </w:r>
      <w:r>
        <w:rPr>
          <w:spacing w:val="18"/>
        </w:rPr>
        <w:t>）</w:t>
      </w:r>
      <w:r>
        <w:rPr>
          <w:spacing w:val="14"/>
        </w:rPr>
        <w:t>分別核予再申訴人申誡二次及記一</w:t>
      </w:r>
      <w:r>
        <w:rPr>
          <w:spacing w:val="16"/>
        </w:rPr>
        <w:t>大過之懲處，是否就其動機與犯意為整體</w:t>
      </w:r>
      <w:r>
        <w:rPr>
          <w:spacing w:val="15"/>
          <w:w w:val="95"/>
        </w:rPr>
        <w:t>之考量，不無疑義，核有再行斟酌之必要</w:t>
      </w:r>
    </w:p>
    <w:p>
      <w:pPr>
        <w:spacing w:after="0" w:line="247" w:lineRule="auto"/>
        <w:sectPr>
          <w:pgSz w:w="8400" w:h="11910"/>
          <w:pgMar w:header="0" w:footer="787" w:top="1100" w:bottom="980" w:left="920" w:right="880"/>
        </w:sectPr>
      </w:pPr>
    </w:p>
    <w:p>
      <w:pPr>
        <w:pStyle w:val="BodyText"/>
        <w:spacing w:line="247" w:lineRule="auto" w:before="64"/>
        <w:ind w:left="1519" w:right="272"/>
      </w:pPr>
      <w:r>
        <w:rPr>
          <w:spacing w:val="15"/>
        </w:rPr>
        <w:t>。又再申訴人為維護就養榮民申請鑲牙補助之權益，就屏東榮服處預算不敷支應情形，已協調退輔會及其他榮服處處理；其遲延辦理榮民鑲牙補助申請案，是否有因故意或重大過失，貽誤公務，導致不良後果之情事，而該當記一大過懲處之要件，</w:t>
      </w:r>
      <w:r>
        <w:rPr>
          <w:spacing w:val="-123"/>
        </w:rPr>
        <w:t> </w:t>
      </w:r>
      <w:r>
        <w:rPr>
          <w:spacing w:val="13"/>
        </w:rPr>
        <w:t>即非無疑，亦核有再行斟酌之必要。</w:t>
      </w:r>
    </w:p>
    <w:p>
      <w:pPr>
        <w:pStyle w:val="BodyText"/>
        <w:ind w:left="0"/>
        <w:jc w:val="left"/>
        <w:rPr>
          <w:sz w:val="24"/>
        </w:rPr>
      </w:pPr>
    </w:p>
    <w:p>
      <w:pPr>
        <w:pStyle w:val="BodyText"/>
        <w:spacing w:before="7"/>
        <w:ind w:left="0"/>
        <w:jc w:val="left"/>
        <w:rPr>
          <w:sz w:val="27"/>
        </w:rPr>
      </w:pPr>
    </w:p>
    <w:p>
      <w:pPr>
        <w:spacing w:line="247" w:lineRule="auto" w:before="0"/>
        <w:ind w:left="213" w:right="2548" w:firstLine="0"/>
        <w:jc w:val="both"/>
        <w:rPr>
          <w:sz w:val="25"/>
        </w:rPr>
      </w:pPr>
      <w:r>
        <w:rPr>
          <w:b/>
          <w:spacing w:val="15"/>
          <w:sz w:val="25"/>
        </w:rPr>
        <w:t>事件類型</w:t>
      </w:r>
      <w:r>
        <w:rPr>
          <w:spacing w:val="14"/>
          <w:sz w:val="25"/>
        </w:rPr>
        <w:t>：再申訴事件</w:t>
      </w:r>
      <w:r>
        <w:rPr>
          <w:sz w:val="25"/>
        </w:rPr>
        <w:t>/</w:t>
      </w:r>
      <w:r>
        <w:rPr>
          <w:spacing w:val="10"/>
          <w:sz w:val="25"/>
        </w:rPr>
        <w:t>懲處事件</w:t>
      </w:r>
      <w:r>
        <w:rPr>
          <w:b/>
          <w:spacing w:val="15"/>
          <w:sz w:val="25"/>
        </w:rPr>
        <w:t>決定字號</w:t>
      </w:r>
      <w:r>
        <w:rPr>
          <w:sz w:val="25"/>
        </w:rPr>
        <w:t>：104</w:t>
      </w:r>
      <w:r>
        <w:rPr>
          <w:spacing w:val="14"/>
          <w:sz w:val="25"/>
        </w:rPr>
        <w:t>公申決字第</w:t>
      </w:r>
      <w:r>
        <w:rPr>
          <w:sz w:val="25"/>
        </w:rPr>
        <w:t>0382號</w:t>
      </w:r>
      <w:r>
        <w:rPr>
          <w:b/>
          <w:spacing w:val="15"/>
          <w:sz w:val="25"/>
        </w:rPr>
        <w:t>決定日期</w:t>
      </w:r>
      <w:r>
        <w:rPr>
          <w:spacing w:val="14"/>
          <w:sz w:val="25"/>
        </w:rPr>
        <w:t>：民國</w:t>
      </w:r>
      <w:r>
        <w:rPr>
          <w:sz w:val="25"/>
        </w:rPr>
        <w:t>104</w:t>
      </w:r>
      <w:r>
        <w:rPr>
          <w:spacing w:val="14"/>
          <w:sz w:val="25"/>
        </w:rPr>
        <w:t>年</w:t>
      </w:r>
      <w:r>
        <w:rPr>
          <w:sz w:val="25"/>
        </w:rPr>
        <w:t>11</w:t>
      </w:r>
      <w:r>
        <w:rPr>
          <w:spacing w:val="14"/>
          <w:sz w:val="25"/>
        </w:rPr>
        <w:t>月</w:t>
      </w:r>
      <w:r>
        <w:rPr>
          <w:sz w:val="25"/>
        </w:rPr>
        <w:t>17日</w:t>
      </w:r>
    </w:p>
    <w:p>
      <w:pPr>
        <w:spacing w:line="349" w:lineRule="exact" w:before="0"/>
        <w:ind w:left="213" w:right="0" w:firstLine="0"/>
        <w:jc w:val="both"/>
        <w:rPr>
          <w:sz w:val="25"/>
        </w:rPr>
      </w:pPr>
      <w:r>
        <w:rPr>
          <w:b/>
          <w:spacing w:val="9"/>
          <w:sz w:val="25"/>
        </w:rPr>
        <w:t>要    旨</w:t>
      </w:r>
      <w:r>
        <w:rPr>
          <w:spacing w:val="13"/>
          <w:sz w:val="25"/>
        </w:rPr>
        <w:t>：再申訴人原係桃園市政府警察局大園分局</w:t>
      </w:r>
    </w:p>
    <w:p>
      <w:pPr>
        <w:pStyle w:val="BodyText"/>
        <w:spacing w:line="247" w:lineRule="auto" w:before="11"/>
        <w:ind w:left="1505" w:right="246"/>
      </w:pPr>
      <w:r>
        <w:rPr>
          <w:spacing w:val="19"/>
        </w:rPr>
        <w:t>（以下簡稱大園分局）觀音分駐所（</w:t>
      </w:r>
      <w:r>
        <w:rPr>
          <w:spacing w:val="9"/>
        </w:rPr>
        <w:t>以下</w:t>
      </w:r>
      <w:r>
        <w:rPr>
          <w:spacing w:val="19"/>
        </w:rPr>
        <w:t>簡稱觀音分駐所）</w:t>
      </w:r>
      <w:r>
        <w:rPr>
          <w:spacing w:val="16"/>
        </w:rPr>
        <w:t>警員，</w:t>
      </w:r>
      <w:r>
        <w:rPr>
          <w:spacing w:val="11"/>
        </w:rPr>
        <w:t>104</w:t>
      </w:r>
      <w:r>
        <w:rPr>
          <w:spacing w:val="19"/>
        </w:rPr>
        <w:t>年</w:t>
      </w:r>
      <w:r>
        <w:rPr>
          <w:spacing w:val="12"/>
        </w:rPr>
        <w:t>6</w:t>
      </w:r>
      <w:r>
        <w:rPr>
          <w:spacing w:val="19"/>
        </w:rPr>
        <w:t>月</w:t>
      </w:r>
      <w:r>
        <w:rPr>
          <w:spacing w:val="9"/>
        </w:rPr>
        <w:t>26日調</w:t>
      </w:r>
      <w:r>
        <w:rPr>
          <w:spacing w:val="11"/>
        </w:rPr>
        <w:t>至該分局草漯派出所服務。大園分局依</w:t>
      </w:r>
      <w:r>
        <w:rPr/>
        <w:t>104</w:t>
      </w:r>
      <w:r>
        <w:rPr>
          <w:spacing w:val="-123"/>
        </w:rPr>
        <w:t> </w:t>
      </w:r>
      <w:r>
        <w:rPr>
          <w:spacing w:val="11"/>
        </w:rPr>
        <w:t>年度警用裝備檢查細部執行計畫，於同年</w:t>
      </w:r>
      <w:r>
        <w:rPr/>
        <w:t>4</w:t>
      </w:r>
      <w:r>
        <w:rPr>
          <w:spacing w:val="-123"/>
        </w:rPr>
        <w:t> </w:t>
      </w:r>
      <w:r>
        <w:rPr>
          <w:spacing w:val="26"/>
        </w:rPr>
        <w:t>月</w:t>
      </w:r>
      <w:r>
        <w:rPr>
          <w:spacing w:val="13"/>
        </w:rPr>
        <w:t>30</w:t>
      </w:r>
      <w:r>
        <w:rPr>
          <w:spacing w:val="26"/>
        </w:rPr>
        <w:t>日至觀音分駐所實施</w:t>
      </w:r>
      <w:r>
        <w:rPr>
          <w:spacing w:val="11"/>
        </w:rPr>
        <w:t>104</w:t>
      </w:r>
      <w:r>
        <w:rPr>
          <w:spacing w:val="20"/>
        </w:rPr>
        <w:t>年上半年度</w:t>
      </w:r>
      <w:r>
        <w:rPr>
          <w:spacing w:val="17"/>
        </w:rPr>
        <w:t>警用裝備檢查時，發現再申訴人所保管之</w:t>
      </w:r>
      <w:r>
        <w:rPr>
          <w:w w:val="95"/>
        </w:rPr>
        <w:t>M16</w:t>
      </w:r>
      <w:r>
        <w:rPr>
          <w:spacing w:val="11"/>
          <w:w w:val="95"/>
        </w:rPr>
        <w:t>自動步槍-</w:t>
      </w:r>
      <w:r>
        <w:rPr>
          <w:w w:val="95"/>
        </w:rPr>
        <w:t>8145690</w:t>
      </w:r>
      <w:r>
        <w:rPr>
          <w:spacing w:val="9"/>
          <w:w w:val="95"/>
        </w:rPr>
        <w:t>，有擊錘積碳未擦拭</w:t>
      </w:r>
    </w:p>
    <w:p>
      <w:pPr>
        <w:pStyle w:val="BodyText"/>
        <w:spacing w:line="247" w:lineRule="auto"/>
        <w:ind w:left="1505" w:right="246"/>
      </w:pPr>
      <w:r>
        <w:rPr>
          <w:spacing w:val="18"/>
        </w:rPr>
        <w:t>，及其所保管之</w:t>
      </w:r>
      <w:r>
        <w:rPr>
          <w:spacing w:val="9"/>
        </w:rPr>
        <w:t>90</w:t>
      </w:r>
      <w:r>
        <w:rPr>
          <w:spacing w:val="20"/>
        </w:rPr>
        <w:t>手槍</w:t>
      </w:r>
      <w:r>
        <w:rPr/>
        <w:t>VAF-0841</w:t>
      </w:r>
      <w:r>
        <w:rPr>
          <w:spacing w:val="9"/>
        </w:rPr>
        <w:t>，有板機</w:t>
      </w:r>
      <w:r>
        <w:rPr>
          <w:spacing w:val="17"/>
        </w:rPr>
        <w:t>框、擊針室及滑套滑軌不潔等情事。該分</w:t>
      </w:r>
      <w:r>
        <w:rPr>
          <w:spacing w:val="26"/>
        </w:rPr>
        <w:t>局審認再申訴人有上開</w:t>
      </w:r>
      <w:r>
        <w:rPr>
          <w:spacing w:val="19"/>
        </w:rPr>
        <w:t>2</w:t>
      </w:r>
      <w:r>
        <w:rPr>
          <w:spacing w:val="22"/>
        </w:rPr>
        <w:t>項警用裝備保養</w:t>
      </w:r>
      <w:r>
        <w:rPr>
          <w:spacing w:val="19"/>
        </w:rPr>
        <w:t>不力之情事，以系爭</w:t>
      </w:r>
      <w:r>
        <w:rPr/>
        <w:t>104</w:t>
      </w:r>
      <w:r>
        <w:rPr>
          <w:spacing w:val="19"/>
        </w:rPr>
        <w:t>年</w:t>
      </w:r>
      <w:r>
        <w:rPr>
          <w:spacing w:val="12"/>
        </w:rPr>
        <w:t>5</w:t>
      </w:r>
      <w:r>
        <w:rPr>
          <w:spacing w:val="19"/>
        </w:rPr>
        <w:t>月</w:t>
      </w:r>
      <w:r>
        <w:rPr>
          <w:spacing w:val="9"/>
        </w:rPr>
        <w:t>27</w:t>
      </w:r>
      <w:r>
        <w:rPr>
          <w:spacing w:val="14"/>
        </w:rPr>
        <w:t>日令，分</w:t>
      </w:r>
      <w:r>
        <w:rPr>
          <w:spacing w:val="17"/>
        </w:rPr>
        <w:t>別裝備項目，各核予其申誡一次之懲處，</w:t>
      </w:r>
      <w:r>
        <w:rPr>
          <w:spacing w:val="-123"/>
        </w:rPr>
        <w:t> </w:t>
      </w:r>
      <w:r>
        <w:rPr>
          <w:spacing w:val="9"/>
          <w:w w:val="95"/>
        </w:rPr>
        <w:t>固非無據。惟查內政部警政署</w:t>
      </w:r>
      <w:r>
        <w:rPr>
          <w:w w:val="95"/>
        </w:rPr>
        <w:t>103</w:t>
      </w:r>
      <w:r>
        <w:rPr>
          <w:spacing w:val="14"/>
          <w:w w:val="95"/>
        </w:rPr>
        <w:t>年</w:t>
      </w:r>
      <w:r>
        <w:rPr>
          <w:w w:val="95"/>
        </w:rPr>
        <w:t>12</w:t>
      </w:r>
      <w:r>
        <w:rPr>
          <w:spacing w:val="14"/>
          <w:w w:val="95"/>
        </w:rPr>
        <w:t>月</w:t>
      </w:r>
      <w:r>
        <w:rPr>
          <w:w w:val="95"/>
        </w:rPr>
        <w:t>31</w:t>
      </w:r>
    </w:p>
    <w:p>
      <w:pPr>
        <w:spacing w:after="0" w:line="247" w:lineRule="auto"/>
        <w:sectPr>
          <w:pgSz w:w="8400" w:h="11910"/>
          <w:pgMar w:header="0" w:footer="787" w:top="1100" w:bottom="980" w:left="920" w:right="880"/>
        </w:sectPr>
      </w:pPr>
    </w:p>
    <w:p>
      <w:pPr>
        <w:pStyle w:val="BodyText"/>
        <w:spacing w:line="247" w:lineRule="auto" w:before="64"/>
        <w:ind w:left="1505" w:right="239"/>
      </w:pPr>
      <w:r>
        <w:rPr>
          <w:spacing w:val="18"/>
        </w:rPr>
        <w:t>日警署後字第</w:t>
      </w:r>
      <w:r>
        <w:rPr/>
        <w:t>1030188630</w:t>
      </w:r>
      <w:r>
        <w:rPr>
          <w:spacing w:val="15"/>
        </w:rPr>
        <w:t>號函，檢送該署</w:t>
      </w:r>
      <w:r>
        <w:rPr>
          <w:spacing w:val="11"/>
        </w:rPr>
        <w:t>104</w:t>
      </w:r>
      <w:r>
        <w:rPr>
          <w:spacing w:val="26"/>
        </w:rPr>
        <w:t>年度警用裝備檢查實施計畫第</w:t>
      </w:r>
      <w:r>
        <w:rPr>
          <w:spacing w:val="14"/>
        </w:rPr>
        <w:t>13</w:t>
      </w:r>
      <w:r>
        <w:rPr>
          <w:spacing w:val="22"/>
        </w:rPr>
        <w:t>點規</w:t>
      </w:r>
      <w:r>
        <w:rPr>
          <w:spacing w:val="-9"/>
        </w:rPr>
        <w:t>定：「獎懲規定：……</w:t>
      </w:r>
      <w:r>
        <w:rPr/>
        <w:t>（</w:t>
      </w:r>
      <w:r>
        <w:rPr>
          <w:spacing w:val="14"/>
        </w:rPr>
        <w:t>三</w:t>
      </w:r>
      <w:r>
        <w:rPr/>
        <w:t>）</w:t>
      </w:r>
      <w:r>
        <w:rPr>
          <w:spacing w:val="11"/>
        </w:rPr>
        <w:t>個人成績評比</w:t>
      </w:r>
    </w:p>
    <w:p>
      <w:pPr>
        <w:pStyle w:val="BodyText"/>
        <w:spacing w:line="247" w:lineRule="auto"/>
        <w:ind w:left="1505" w:right="200"/>
      </w:pPr>
      <w:r>
        <w:rPr>
          <w:spacing w:val="17"/>
        </w:rPr>
        <w:t>：個人裝備保養……未善盡保養責任達主</w:t>
      </w:r>
      <w:r>
        <w:rPr>
          <w:spacing w:val="19"/>
        </w:rPr>
        <w:t>要缺點者（，）視情節從重處分（汽、機</w:t>
      </w:r>
      <w:r>
        <w:rPr>
          <w:spacing w:val="14"/>
        </w:rPr>
        <w:t>車部分累計達</w:t>
      </w:r>
      <w:r>
        <w:rPr/>
        <w:t>2</w:t>
      </w:r>
      <w:r>
        <w:rPr>
          <w:spacing w:val="9"/>
        </w:rPr>
        <w:t>個主要缺點以上；其他裝備</w:t>
      </w:r>
      <w:r>
        <w:rPr>
          <w:spacing w:val="14"/>
          <w:w w:val="95"/>
        </w:rPr>
        <w:t>累計達</w:t>
      </w:r>
      <w:r>
        <w:rPr>
          <w:w w:val="95"/>
        </w:rPr>
        <w:t>1</w:t>
      </w:r>
      <w:r>
        <w:rPr>
          <w:spacing w:val="14"/>
          <w:w w:val="95"/>
        </w:rPr>
        <w:t>個主要缺點以上或判定停用狀態</w:t>
      </w:r>
      <w:r>
        <w:rPr>
          <w:w w:val="95"/>
        </w:rPr>
        <w:t>）</w:t>
      </w:r>
    </w:p>
    <w:p>
      <w:pPr>
        <w:pStyle w:val="BodyText"/>
        <w:spacing w:line="247" w:lineRule="auto"/>
        <w:ind w:left="1505" w:right="246"/>
      </w:pPr>
      <w:r>
        <w:rPr>
          <w:spacing w:val="17"/>
          <w:w w:val="95"/>
        </w:rPr>
        <w:t>……；獎懲於嘉獎</w:t>
      </w:r>
      <w:r>
        <w:rPr>
          <w:w w:val="95"/>
        </w:rPr>
        <w:t>（ 申誡</w:t>
      </w:r>
      <w:r>
        <w:rPr>
          <w:spacing w:val="18"/>
          <w:w w:val="95"/>
        </w:rPr>
        <w:t>）</w:t>
      </w:r>
      <w:r>
        <w:rPr>
          <w:spacing w:val="15"/>
          <w:w w:val="95"/>
        </w:rPr>
        <w:t>二次範圍內辦</w:t>
      </w:r>
      <w:r>
        <w:rPr>
          <w:spacing w:val="15"/>
        </w:rPr>
        <w:t>理……。」本件再申訴人上開槍枝未盡保</w:t>
      </w:r>
      <w:r>
        <w:rPr>
          <w:spacing w:val="8"/>
        </w:rPr>
        <w:t>養責任之情事，是否已該當上開規定附件</w:t>
      </w:r>
      <w:r>
        <w:rPr/>
        <w:t>7</w:t>
      </w:r>
      <w:r>
        <w:rPr>
          <w:spacing w:val="-123"/>
        </w:rPr>
        <w:t> </w:t>
      </w:r>
      <w:r>
        <w:rPr>
          <w:spacing w:val="17"/>
        </w:rPr>
        <w:t>警用武器裝備保養檢查主要、次要缺點評定標準表，關於一般保養狀況主要缺點之要件，尚有未明。又如已該當主要缺點之</w:t>
      </w:r>
      <w:r>
        <w:rPr>
          <w:spacing w:val="19"/>
        </w:rPr>
        <w:t>要件，大園分局於</w:t>
      </w:r>
      <w:r>
        <w:rPr/>
        <w:t>104</w:t>
      </w:r>
      <w:r>
        <w:rPr>
          <w:spacing w:val="19"/>
        </w:rPr>
        <w:t>年</w:t>
      </w:r>
      <w:r>
        <w:rPr>
          <w:spacing w:val="12"/>
        </w:rPr>
        <w:t>4</w:t>
      </w:r>
      <w:r>
        <w:rPr>
          <w:spacing w:val="19"/>
        </w:rPr>
        <w:t>月</w:t>
      </w:r>
      <w:r>
        <w:rPr>
          <w:spacing w:val="9"/>
        </w:rPr>
        <w:t>30</w:t>
      </w:r>
      <w:r>
        <w:rPr>
          <w:spacing w:val="15"/>
        </w:rPr>
        <w:t>日至觀音分</w:t>
      </w:r>
      <w:r>
        <w:rPr>
          <w:spacing w:val="14"/>
        </w:rPr>
        <w:t>駐所實施</w:t>
      </w:r>
      <w:r>
        <w:rPr/>
        <w:t>104</w:t>
      </w:r>
      <w:r>
        <w:rPr>
          <w:spacing w:val="10"/>
        </w:rPr>
        <w:t>年上半年度警用裝備檢查，應</w:t>
      </w:r>
      <w:r>
        <w:rPr>
          <w:spacing w:val="17"/>
        </w:rPr>
        <w:t>就再申訴人於該次檢查中，併同其他裝備</w:t>
      </w:r>
      <w:r>
        <w:rPr>
          <w:spacing w:val="26"/>
          <w:w w:val="95"/>
        </w:rPr>
        <w:t>累計達</w:t>
      </w:r>
      <w:r>
        <w:rPr>
          <w:spacing w:val="19"/>
          <w:w w:val="95"/>
        </w:rPr>
        <w:t>1</w:t>
      </w:r>
      <w:r>
        <w:rPr>
          <w:spacing w:val="24"/>
          <w:w w:val="95"/>
        </w:rPr>
        <w:t>個主要缺點以上之保養不力情事</w:t>
      </w:r>
    </w:p>
    <w:p>
      <w:pPr>
        <w:pStyle w:val="BodyText"/>
        <w:spacing w:line="247" w:lineRule="auto"/>
        <w:ind w:left="1505" w:right="246"/>
      </w:pPr>
      <w:r>
        <w:rPr>
          <w:spacing w:val="17"/>
        </w:rPr>
        <w:t>，作整體考量，合併審究其行政責任；惟</w:t>
      </w:r>
      <w:r>
        <w:rPr>
          <w:spacing w:val="26"/>
        </w:rPr>
        <w:t>該分局逕以再申訴人所保管之</w:t>
      </w:r>
      <w:r>
        <w:rPr>
          <w:spacing w:val="11"/>
        </w:rPr>
        <w:t>M16</w:t>
      </w:r>
      <w:r>
        <w:rPr>
          <w:spacing w:val="18"/>
        </w:rPr>
        <w:t>自動步</w:t>
      </w:r>
      <w:r>
        <w:rPr>
          <w:spacing w:val="9"/>
          <w:w w:val="95"/>
        </w:rPr>
        <w:t>槍-</w:t>
      </w:r>
      <w:r>
        <w:rPr>
          <w:w w:val="95"/>
        </w:rPr>
        <w:t>8145690</w:t>
      </w:r>
      <w:r>
        <w:rPr>
          <w:spacing w:val="19"/>
          <w:w w:val="95"/>
        </w:rPr>
        <w:t>及</w:t>
      </w:r>
      <w:r>
        <w:rPr>
          <w:spacing w:val="10"/>
          <w:w w:val="95"/>
        </w:rPr>
        <w:t>90</w:t>
      </w:r>
      <w:r>
        <w:rPr>
          <w:spacing w:val="21"/>
          <w:w w:val="95"/>
        </w:rPr>
        <w:t>手槍</w:t>
      </w:r>
      <w:r>
        <w:rPr>
          <w:w w:val="95"/>
        </w:rPr>
        <w:t>VAF-0841</w:t>
      </w:r>
      <w:r>
        <w:rPr>
          <w:spacing w:val="13"/>
          <w:w w:val="95"/>
        </w:rPr>
        <w:t>， 有保養不</w:t>
      </w:r>
      <w:r>
        <w:rPr>
          <w:spacing w:val="19"/>
        </w:rPr>
        <w:t>力</w:t>
      </w:r>
      <w:r>
        <w:rPr>
          <w:spacing w:val="17"/>
        </w:rPr>
        <w:t>之情事，分別裝備項目核予懲處，即有未</w:t>
      </w:r>
      <w:r>
        <w:rPr>
          <w:spacing w:val="19"/>
        </w:rPr>
        <w:t>洽。爰該分局以系爭</w:t>
      </w:r>
      <w:r>
        <w:rPr/>
        <w:t>104</w:t>
      </w:r>
      <w:r>
        <w:rPr>
          <w:spacing w:val="19"/>
        </w:rPr>
        <w:t>年</w:t>
      </w:r>
      <w:r>
        <w:rPr>
          <w:spacing w:val="12"/>
        </w:rPr>
        <w:t>5</w:t>
      </w:r>
      <w:r>
        <w:rPr>
          <w:spacing w:val="19"/>
        </w:rPr>
        <w:t>月</w:t>
      </w:r>
      <w:r>
        <w:rPr>
          <w:spacing w:val="9"/>
        </w:rPr>
        <w:t>27</w:t>
      </w:r>
      <w:r>
        <w:rPr>
          <w:spacing w:val="-15"/>
        </w:rPr>
        <w:t>日令， 核</w:t>
      </w:r>
      <w:r>
        <w:rPr>
          <w:spacing w:val="14"/>
        </w:rPr>
        <w:t>予再申訴人</w:t>
      </w:r>
      <w:r>
        <w:rPr/>
        <w:t>2</w:t>
      </w:r>
      <w:r>
        <w:rPr>
          <w:spacing w:val="9"/>
        </w:rPr>
        <w:t>次之申誡一次懲處，核有再行</w:t>
      </w:r>
      <w:r>
        <w:rPr>
          <w:spacing w:val="11"/>
        </w:rPr>
        <w:t>斟酌之必要。</w:t>
      </w:r>
    </w:p>
    <w:p>
      <w:pPr>
        <w:spacing w:after="0" w:line="247" w:lineRule="auto"/>
        <w:sectPr>
          <w:pgSz w:w="8400" w:h="11910"/>
          <w:pgMar w:header="0" w:footer="787" w:top="1100" w:bottom="980" w:left="920" w:right="880"/>
        </w:sectPr>
      </w:pPr>
    </w:p>
    <w:p>
      <w:pPr>
        <w:spacing w:line="247" w:lineRule="auto" w:before="64"/>
        <w:ind w:left="213" w:right="2548" w:firstLine="0"/>
        <w:jc w:val="both"/>
        <w:rPr>
          <w:sz w:val="25"/>
        </w:rPr>
      </w:pPr>
      <w:r>
        <w:rPr>
          <w:b/>
          <w:spacing w:val="15"/>
          <w:sz w:val="25"/>
        </w:rPr>
        <w:t>事件類型</w:t>
      </w:r>
      <w:r>
        <w:rPr>
          <w:spacing w:val="14"/>
          <w:sz w:val="25"/>
        </w:rPr>
        <w:t>：再申訴事件</w:t>
      </w:r>
      <w:r>
        <w:rPr>
          <w:sz w:val="25"/>
        </w:rPr>
        <w:t>/</w:t>
      </w:r>
      <w:r>
        <w:rPr>
          <w:spacing w:val="10"/>
          <w:sz w:val="25"/>
        </w:rPr>
        <w:t>懲處事件</w:t>
      </w:r>
      <w:r>
        <w:rPr>
          <w:b/>
          <w:spacing w:val="15"/>
          <w:sz w:val="25"/>
        </w:rPr>
        <w:t>決定字號</w:t>
      </w:r>
      <w:r>
        <w:rPr>
          <w:sz w:val="25"/>
        </w:rPr>
        <w:t>：104</w:t>
      </w:r>
      <w:r>
        <w:rPr>
          <w:spacing w:val="14"/>
          <w:sz w:val="25"/>
        </w:rPr>
        <w:t>公申決字第</w:t>
      </w:r>
      <w:r>
        <w:rPr>
          <w:sz w:val="25"/>
        </w:rPr>
        <w:t>0384號</w:t>
      </w:r>
      <w:r>
        <w:rPr>
          <w:b/>
          <w:spacing w:val="15"/>
          <w:sz w:val="25"/>
        </w:rPr>
        <w:t>決定日期</w:t>
      </w:r>
      <w:r>
        <w:rPr>
          <w:spacing w:val="14"/>
          <w:sz w:val="25"/>
        </w:rPr>
        <w:t>：民國</w:t>
      </w:r>
      <w:r>
        <w:rPr>
          <w:sz w:val="25"/>
        </w:rPr>
        <w:t>104</w:t>
      </w:r>
      <w:r>
        <w:rPr>
          <w:spacing w:val="14"/>
          <w:sz w:val="25"/>
        </w:rPr>
        <w:t>年</w:t>
      </w:r>
      <w:r>
        <w:rPr>
          <w:sz w:val="25"/>
        </w:rPr>
        <w:t>11</w:t>
      </w:r>
      <w:r>
        <w:rPr>
          <w:spacing w:val="14"/>
          <w:sz w:val="25"/>
        </w:rPr>
        <w:t>月</w:t>
      </w:r>
      <w:r>
        <w:rPr>
          <w:sz w:val="25"/>
        </w:rPr>
        <w:t>17日</w:t>
      </w:r>
    </w:p>
    <w:p>
      <w:pPr>
        <w:pStyle w:val="BodyText"/>
        <w:spacing w:line="247" w:lineRule="auto"/>
        <w:ind w:left="1505" w:right="236" w:hanging="1292"/>
      </w:pPr>
      <w:r>
        <w:rPr>
          <w:b/>
          <w:spacing w:val="12"/>
        </w:rPr>
        <w:t>要   旨</w:t>
      </w:r>
      <w:r>
        <w:rPr>
          <w:spacing w:val="13"/>
        </w:rPr>
        <w:t>：按「一行為不二罰原則」乃現代民主法治</w:t>
      </w:r>
      <w:r>
        <w:rPr>
          <w:spacing w:val="19"/>
        </w:rPr>
        <w:t>國家之基本原則，此係為避免因法律規定之錯綜複雜，致人民之同一行為，遭受數個不同法律之處罰，而承受過度不利之後</w:t>
      </w:r>
      <w:r>
        <w:rPr>
          <w:spacing w:val="9"/>
        </w:rPr>
        <w:t>果；此有最高行政法院</w:t>
      </w:r>
      <w:r>
        <w:rPr/>
        <w:t>94</w:t>
      </w:r>
      <w:r>
        <w:rPr>
          <w:spacing w:val="15"/>
        </w:rPr>
        <w:t>年</w:t>
      </w:r>
      <w:r>
        <w:rPr/>
        <w:t>6</w:t>
      </w:r>
      <w:r>
        <w:rPr>
          <w:spacing w:val="11"/>
        </w:rPr>
        <w:t>月份庭長法官</w:t>
      </w:r>
      <w:r>
        <w:rPr>
          <w:spacing w:val="26"/>
        </w:rPr>
        <w:t>聯席會議決議供參。本件再申訴人於</w:t>
      </w:r>
      <w:r>
        <w:rPr/>
        <w:t>104</w:t>
      </w:r>
      <w:r>
        <w:rPr>
          <w:spacing w:val="-123"/>
        </w:rPr>
        <w:t> </w:t>
      </w:r>
      <w:r>
        <w:rPr>
          <w:spacing w:val="19"/>
        </w:rPr>
        <w:t>年</w:t>
      </w:r>
      <w:r>
        <w:rPr/>
        <w:t>4</w:t>
      </w:r>
      <w:r>
        <w:rPr>
          <w:spacing w:val="19"/>
        </w:rPr>
        <w:t>月</w:t>
      </w:r>
      <w:r>
        <w:rPr>
          <w:spacing w:val="12"/>
        </w:rPr>
        <w:t>6</w:t>
      </w:r>
      <w:r>
        <w:rPr>
          <w:spacing w:val="16"/>
        </w:rPr>
        <w:t>日未經報備擅赴大陸地區</w:t>
      </w:r>
      <w:r>
        <w:rPr>
          <w:spacing w:val="18"/>
        </w:rPr>
        <w:t>（</w:t>
      </w:r>
      <w:r>
        <w:rPr>
          <w:spacing w:val="17"/>
        </w:rPr>
        <w:t>廈門</w:t>
      </w:r>
      <w:r>
        <w:rPr/>
        <w:t>）</w:t>
      </w:r>
      <w:r>
        <w:rPr>
          <w:spacing w:val="-123"/>
        </w:rPr>
        <w:t> </w:t>
      </w:r>
      <w:r>
        <w:rPr>
          <w:spacing w:val="19"/>
        </w:rPr>
        <w:t>旅遊之行為，與其未完成請假手續即逕自</w:t>
      </w:r>
      <w:r>
        <w:rPr>
          <w:spacing w:val="16"/>
        </w:rPr>
        <w:t>於</w:t>
      </w:r>
      <w:r>
        <w:rPr/>
        <w:t>104</w:t>
      </w:r>
      <w:r>
        <w:rPr>
          <w:spacing w:val="16"/>
        </w:rPr>
        <w:t>年</w:t>
      </w:r>
      <w:r>
        <w:rPr>
          <w:spacing w:val="12"/>
        </w:rPr>
        <w:t>4</w:t>
      </w:r>
      <w:r>
        <w:rPr>
          <w:spacing w:val="19"/>
        </w:rPr>
        <w:t>月</w:t>
      </w:r>
      <w:r>
        <w:rPr>
          <w:spacing w:val="12"/>
        </w:rPr>
        <w:t>6</w:t>
      </w:r>
      <w:r>
        <w:rPr>
          <w:spacing w:val="17"/>
        </w:rPr>
        <w:t>日休假，曠職繼續達</w:t>
      </w:r>
      <w:r>
        <w:rPr>
          <w:spacing w:val="12"/>
        </w:rPr>
        <w:t>4</w:t>
      </w:r>
      <w:r>
        <w:rPr>
          <w:spacing w:val="19"/>
        </w:rPr>
        <w:t>小時以</w:t>
      </w:r>
      <w:r>
        <w:rPr>
          <w:spacing w:val="14"/>
        </w:rPr>
        <w:t>上未滿</w:t>
      </w:r>
      <w:r>
        <w:rPr/>
        <w:t>2</w:t>
      </w:r>
      <w:r>
        <w:rPr>
          <w:spacing w:val="6"/>
        </w:rPr>
        <w:t>日之行為，應評價為一行為，該行</w:t>
      </w:r>
      <w:r>
        <w:rPr>
          <w:spacing w:val="19"/>
        </w:rPr>
        <w:t>為固同時違反不同之義務規定，惟從一重懲處已足以達成其行政目的，不得分別論</w:t>
      </w:r>
      <w:r>
        <w:rPr>
          <w:spacing w:val="12"/>
          <w:w w:val="95"/>
        </w:rPr>
        <w:t>處； 又有關其未經報備， 即於</w:t>
      </w:r>
      <w:r>
        <w:rPr>
          <w:spacing w:val="11"/>
          <w:w w:val="95"/>
        </w:rPr>
        <w:t>104</w:t>
      </w:r>
      <w:r>
        <w:rPr>
          <w:spacing w:val="26"/>
          <w:w w:val="95"/>
        </w:rPr>
        <w:t>年</w:t>
      </w:r>
      <w:r>
        <w:rPr>
          <w:spacing w:val="22"/>
          <w:w w:val="95"/>
        </w:rPr>
        <w:t>4</w:t>
      </w:r>
      <w:r>
        <w:rPr>
          <w:spacing w:val="26"/>
          <w:w w:val="95"/>
        </w:rPr>
        <w:t>月</w:t>
      </w:r>
      <w:r>
        <w:rPr>
          <w:w w:val="95"/>
        </w:rPr>
        <w:t>6</w:t>
      </w:r>
      <w:r>
        <w:rPr>
          <w:spacing w:val="1"/>
          <w:w w:val="95"/>
        </w:rPr>
        <w:t> </w:t>
      </w:r>
      <w:r>
        <w:rPr>
          <w:spacing w:val="19"/>
        </w:rPr>
        <w:t>日擅赴大陸地區旅遊一事，業經臺北市政府警察局（以下簡稱北市警局）保安警察</w:t>
      </w:r>
      <w:r>
        <w:rPr>
          <w:spacing w:val="26"/>
        </w:rPr>
        <w:t>大隊依警察人員獎懲標準第</w:t>
      </w:r>
      <w:r>
        <w:rPr>
          <w:spacing w:val="19"/>
        </w:rPr>
        <w:t>6</w:t>
      </w:r>
      <w:r>
        <w:rPr>
          <w:spacing w:val="26"/>
        </w:rPr>
        <w:t>條第</w:t>
      </w:r>
      <w:r>
        <w:rPr>
          <w:spacing w:val="14"/>
        </w:rPr>
        <w:t>17</w:t>
      </w:r>
      <w:r>
        <w:rPr>
          <w:spacing w:val="22"/>
        </w:rPr>
        <w:t>款規</w:t>
      </w:r>
      <w:r>
        <w:rPr>
          <w:spacing w:val="4"/>
        </w:rPr>
        <w:t>定，以</w:t>
      </w:r>
      <w:r>
        <w:rPr/>
        <w:t>104</w:t>
      </w:r>
      <w:r>
        <w:rPr>
          <w:spacing w:val="14"/>
        </w:rPr>
        <w:t>年</w:t>
      </w:r>
      <w:r>
        <w:rPr/>
        <w:t>5</w:t>
      </w:r>
      <w:r>
        <w:rPr>
          <w:spacing w:val="14"/>
        </w:rPr>
        <w:t>月</w:t>
      </w:r>
      <w:r>
        <w:rPr/>
        <w:t>5</w:t>
      </w:r>
      <w:r>
        <w:rPr>
          <w:spacing w:val="8"/>
        </w:rPr>
        <w:t>日令，核予其申誡一次之</w:t>
      </w:r>
      <w:r>
        <w:rPr>
          <w:spacing w:val="19"/>
        </w:rPr>
        <w:t>懲處在案，即不得就同屬一行為之未完成</w:t>
      </w:r>
      <w:r>
        <w:rPr>
          <w:spacing w:val="10"/>
          <w:w w:val="95"/>
        </w:rPr>
        <w:t>請假手續，即逕自於</w:t>
      </w:r>
      <w:r>
        <w:rPr>
          <w:w w:val="95"/>
        </w:rPr>
        <w:t>104</w:t>
      </w:r>
      <w:r>
        <w:rPr>
          <w:spacing w:val="15"/>
          <w:w w:val="95"/>
        </w:rPr>
        <w:t>年</w:t>
      </w:r>
      <w:r>
        <w:rPr>
          <w:w w:val="95"/>
        </w:rPr>
        <w:t>4</w:t>
      </w:r>
      <w:r>
        <w:rPr>
          <w:spacing w:val="16"/>
          <w:w w:val="95"/>
        </w:rPr>
        <w:t>月</w:t>
      </w:r>
      <w:r>
        <w:rPr>
          <w:w w:val="95"/>
        </w:rPr>
        <w:t>6</w:t>
      </w:r>
      <w:r>
        <w:rPr>
          <w:spacing w:val="11"/>
          <w:w w:val="95"/>
        </w:rPr>
        <w:t>日休假部分</w:t>
      </w:r>
    </w:p>
    <w:p>
      <w:pPr>
        <w:pStyle w:val="BodyText"/>
        <w:spacing w:line="247" w:lineRule="auto"/>
        <w:ind w:left="1505" w:right="247"/>
      </w:pPr>
      <w:r>
        <w:rPr>
          <w:spacing w:val="17"/>
        </w:rPr>
        <w:t>，予以重複懲處，而應就此一行為違反數義務，合併審究其行政責任。北市警局未</w:t>
      </w:r>
      <w:r>
        <w:rPr>
          <w:spacing w:val="9"/>
        </w:rPr>
        <w:t>審及此，逕以</w:t>
      </w:r>
      <w:r>
        <w:rPr/>
        <w:t>104</w:t>
      </w:r>
      <w:r>
        <w:rPr>
          <w:spacing w:val="14"/>
        </w:rPr>
        <w:t>年</w:t>
      </w:r>
      <w:r>
        <w:rPr/>
        <w:t>6</w:t>
      </w:r>
      <w:r>
        <w:rPr>
          <w:spacing w:val="14"/>
        </w:rPr>
        <w:t>月</w:t>
      </w:r>
      <w:r>
        <w:rPr/>
        <w:t>3</w:t>
      </w:r>
      <w:r>
        <w:rPr>
          <w:spacing w:val="8"/>
        </w:rPr>
        <w:t>日令，另核予再申</w:t>
      </w:r>
      <w:r>
        <w:rPr>
          <w:spacing w:val="17"/>
          <w:w w:val="95"/>
        </w:rPr>
        <w:t>訴人記過一次之懲處，即與一行為不二罰</w:t>
      </w:r>
    </w:p>
    <w:p>
      <w:pPr>
        <w:spacing w:after="0" w:line="247" w:lineRule="auto"/>
        <w:sectPr>
          <w:pgSz w:w="8400" w:h="11910"/>
          <w:pgMar w:header="0" w:footer="787" w:top="1100" w:bottom="980" w:left="920" w:right="880"/>
        </w:sectPr>
      </w:pPr>
    </w:p>
    <w:p>
      <w:pPr>
        <w:pStyle w:val="BodyText"/>
        <w:spacing w:before="64"/>
        <w:ind w:left="1505"/>
      </w:pPr>
      <w:r>
        <w:rPr>
          <w:spacing w:val="13"/>
          <w:w w:val="95"/>
        </w:rPr>
        <w:t>之原則有違，核有再行審酌之必要。</w:t>
      </w:r>
    </w:p>
    <w:p>
      <w:pPr>
        <w:pStyle w:val="BodyText"/>
        <w:ind w:left="0"/>
        <w:jc w:val="left"/>
        <w:rPr>
          <w:sz w:val="24"/>
        </w:rPr>
      </w:pPr>
    </w:p>
    <w:p>
      <w:pPr>
        <w:pStyle w:val="BodyText"/>
        <w:spacing w:before="4"/>
        <w:ind w:left="0"/>
        <w:jc w:val="left"/>
        <w:rPr>
          <w:sz w:val="28"/>
        </w:rPr>
      </w:pPr>
    </w:p>
    <w:p>
      <w:pPr>
        <w:spacing w:line="247" w:lineRule="auto" w:before="0"/>
        <w:ind w:left="213" w:right="2548" w:firstLine="0"/>
        <w:jc w:val="both"/>
        <w:rPr>
          <w:sz w:val="25"/>
        </w:rPr>
      </w:pPr>
      <w:r>
        <w:rPr>
          <w:b/>
          <w:spacing w:val="15"/>
          <w:sz w:val="25"/>
        </w:rPr>
        <w:t>事件類型</w:t>
      </w:r>
      <w:r>
        <w:rPr>
          <w:spacing w:val="14"/>
          <w:sz w:val="25"/>
        </w:rPr>
        <w:t>：再申訴事件</w:t>
      </w:r>
      <w:r>
        <w:rPr>
          <w:sz w:val="25"/>
        </w:rPr>
        <w:t>/</w:t>
      </w:r>
      <w:r>
        <w:rPr>
          <w:spacing w:val="10"/>
          <w:sz w:val="25"/>
        </w:rPr>
        <w:t>考成事件</w:t>
      </w:r>
      <w:r>
        <w:rPr>
          <w:b/>
          <w:spacing w:val="15"/>
          <w:sz w:val="25"/>
        </w:rPr>
        <w:t>決定字號</w:t>
      </w:r>
      <w:r>
        <w:rPr>
          <w:sz w:val="25"/>
        </w:rPr>
        <w:t>：104</w:t>
      </w:r>
      <w:r>
        <w:rPr>
          <w:spacing w:val="14"/>
          <w:sz w:val="25"/>
        </w:rPr>
        <w:t>公申決字第</w:t>
      </w:r>
      <w:r>
        <w:rPr>
          <w:sz w:val="25"/>
        </w:rPr>
        <w:t>0406號</w:t>
      </w:r>
      <w:r>
        <w:rPr>
          <w:b/>
          <w:spacing w:val="15"/>
          <w:sz w:val="25"/>
        </w:rPr>
        <w:t>決定日期</w:t>
      </w:r>
      <w:r>
        <w:rPr>
          <w:spacing w:val="14"/>
          <w:sz w:val="25"/>
        </w:rPr>
        <w:t>：民國</w:t>
      </w:r>
      <w:r>
        <w:rPr>
          <w:sz w:val="25"/>
        </w:rPr>
        <w:t>104</w:t>
      </w:r>
      <w:r>
        <w:rPr>
          <w:spacing w:val="14"/>
          <w:sz w:val="25"/>
        </w:rPr>
        <w:t>年</w:t>
      </w:r>
      <w:r>
        <w:rPr>
          <w:sz w:val="25"/>
        </w:rPr>
        <w:t>12</w:t>
      </w:r>
      <w:r>
        <w:rPr>
          <w:spacing w:val="14"/>
          <w:sz w:val="25"/>
        </w:rPr>
        <w:t>月</w:t>
      </w:r>
      <w:r>
        <w:rPr>
          <w:sz w:val="25"/>
        </w:rPr>
        <w:t>29日</w:t>
      </w:r>
    </w:p>
    <w:p>
      <w:pPr>
        <w:pStyle w:val="BodyText"/>
        <w:spacing w:line="247" w:lineRule="auto"/>
        <w:ind w:left="1514" w:right="251" w:hanging="1302"/>
      </w:pPr>
      <w:r>
        <w:rPr>
          <w:b/>
          <w:spacing w:val="12"/>
        </w:rPr>
        <w:t>要   旨</w:t>
      </w:r>
      <w:r>
        <w:rPr>
          <w:spacing w:val="13"/>
        </w:rPr>
        <w:t>：卷查再申訴人係臺北市政府工務局衛生下</w:t>
      </w:r>
      <w:r>
        <w:rPr>
          <w:spacing w:val="17"/>
        </w:rPr>
        <w:t>水道工程處</w:t>
      </w:r>
      <w:r>
        <w:rPr>
          <w:spacing w:val="18"/>
        </w:rPr>
        <w:t>（</w:t>
      </w:r>
      <w:r>
        <w:rPr>
          <w:spacing w:val="16"/>
        </w:rPr>
        <w:t>以下簡稱北市衛工處</w:t>
      </w:r>
      <w:r>
        <w:rPr>
          <w:spacing w:val="18"/>
        </w:rPr>
        <w:t>）</w:t>
      </w:r>
      <w:r>
        <w:rPr>
          <w:spacing w:val="8"/>
        </w:rPr>
        <w:t>薦派</w:t>
      </w:r>
      <w:r>
        <w:rPr>
          <w:spacing w:val="15"/>
        </w:rPr>
        <w:t>第七職等幫工程司。依考績委員會組織規</w:t>
      </w:r>
      <w:r>
        <w:rPr>
          <w:spacing w:val="17"/>
        </w:rPr>
        <w:t>程第</w:t>
      </w:r>
      <w:r>
        <w:rPr/>
        <w:t>4</w:t>
      </w:r>
      <w:r>
        <w:rPr>
          <w:spacing w:val="19"/>
        </w:rPr>
        <w:t>條第</w:t>
      </w:r>
      <w:r>
        <w:rPr/>
        <w:t>1</w:t>
      </w:r>
      <w:r>
        <w:rPr>
          <w:spacing w:val="14"/>
        </w:rPr>
        <w:t>項規定，考績委員會主席僅得</w:t>
      </w:r>
      <w:r>
        <w:rPr>
          <w:spacing w:val="14"/>
          <w:w w:val="95"/>
        </w:rPr>
        <w:t>於表決結果係可否同數時加入投票； 如主</w:t>
      </w:r>
      <w:r>
        <w:rPr>
          <w:spacing w:val="15"/>
        </w:rPr>
        <w:t>席於決議之初即參與投票，應認違反上開規定。經查北市衛工處重行辦理再申訴人</w:t>
      </w:r>
      <w:r>
        <w:rPr>
          <w:w w:val="95"/>
        </w:rPr>
        <w:t>103</w:t>
      </w:r>
      <w:r>
        <w:rPr>
          <w:spacing w:val="8"/>
          <w:w w:val="95"/>
        </w:rPr>
        <w:t>年年終考成，於該處考績委員會初核時</w:t>
      </w:r>
    </w:p>
    <w:p>
      <w:pPr>
        <w:pStyle w:val="BodyText"/>
        <w:ind w:left="1514"/>
      </w:pPr>
      <w:r>
        <w:rPr>
          <w:spacing w:val="15"/>
          <w:w w:val="95"/>
        </w:rPr>
        <w:t>，主席即參與投票，核有法定程序之瑕疵</w:t>
      </w:r>
    </w:p>
    <w:p>
      <w:pPr>
        <w:pStyle w:val="BodyText"/>
        <w:spacing w:line="247" w:lineRule="auto" w:before="10"/>
        <w:ind w:left="1514" w:right="258" w:hanging="39"/>
      </w:pPr>
      <w:r>
        <w:rPr>
          <w:spacing w:val="11"/>
        </w:rPr>
        <w:t>。是北市衛工處辦理再申訴人</w:t>
      </w:r>
      <w:r>
        <w:rPr/>
        <w:t>103</w:t>
      </w:r>
      <w:r>
        <w:rPr>
          <w:spacing w:val="11"/>
        </w:rPr>
        <w:t>年年終考</w:t>
      </w:r>
      <w:r>
        <w:rPr>
          <w:spacing w:val="7"/>
        </w:rPr>
        <w:t>成之程序，未符合考績委員會組織規程第</w:t>
      </w:r>
      <w:r>
        <w:rPr/>
        <w:t>4</w:t>
      </w:r>
      <w:r>
        <w:rPr>
          <w:spacing w:val="-123"/>
        </w:rPr>
        <w:t> </w:t>
      </w:r>
      <w:r>
        <w:rPr>
          <w:spacing w:val="14"/>
        </w:rPr>
        <w:t>條第</w:t>
      </w:r>
      <w:r>
        <w:rPr/>
        <w:t>1</w:t>
      </w:r>
      <w:r>
        <w:rPr>
          <w:spacing w:val="6"/>
        </w:rPr>
        <w:t>項規定，洵堪認定。爰將該處對再申</w:t>
      </w:r>
      <w:r>
        <w:rPr>
          <w:spacing w:val="26"/>
        </w:rPr>
        <w:t>訴人</w:t>
      </w:r>
      <w:r>
        <w:rPr>
          <w:spacing w:val="11"/>
        </w:rPr>
        <w:t>103</w:t>
      </w:r>
      <w:r>
        <w:rPr>
          <w:spacing w:val="26"/>
        </w:rPr>
        <w:t>年年終考成考列乙等</w:t>
      </w:r>
      <w:r>
        <w:rPr>
          <w:spacing w:val="14"/>
        </w:rPr>
        <w:t>79</w:t>
      </w:r>
      <w:r>
        <w:rPr>
          <w:spacing w:val="19"/>
        </w:rPr>
        <w:t>分之評定</w:t>
      </w:r>
      <w:r>
        <w:rPr>
          <w:spacing w:val="15"/>
        </w:rPr>
        <w:t>及申訴函復均撤銷，由服務機關另為適法</w:t>
      </w:r>
      <w:r>
        <w:rPr>
          <w:spacing w:val="10"/>
        </w:rPr>
        <w:t>之評定。</w:t>
      </w:r>
    </w:p>
    <w:p>
      <w:pPr>
        <w:pStyle w:val="BodyText"/>
        <w:ind w:left="0"/>
        <w:jc w:val="left"/>
        <w:rPr>
          <w:sz w:val="24"/>
        </w:rPr>
      </w:pPr>
    </w:p>
    <w:p>
      <w:pPr>
        <w:pStyle w:val="BodyText"/>
        <w:spacing w:before="7"/>
        <w:ind w:left="0"/>
        <w:jc w:val="left"/>
        <w:rPr>
          <w:sz w:val="27"/>
        </w:rPr>
      </w:pPr>
    </w:p>
    <w:p>
      <w:pPr>
        <w:spacing w:line="247" w:lineRule="auto" w:before="0"/>
        <w:ind w:left="213" w:right="2548" w:firstLine="0"/>
        <w:jc w:val="both"/>
        <w:rPr>
          <w:sz w:val="25"/>
        </w:rPr>
      </w:pPr>
      <w:r>
        <w:rPr>
          <w:b/>
          <w:spacing w:val="15"/>
          <w:sz w:val="25"/>
        </w:rPr>
        <w:t>事件類型</w:t>
      </w:r>
      <w:r>
        <w:rPr>
          <w:spacing w:val="14"/>
          <w:sz w:val="25"/>
        </w:rPr>
        <w:t>：再申訴事件</w:t>
      </w:r>
      <w:r>
        <w:rPr>
          <w:sz w:val="25"/>
        </w:rPr>
        <w:t>/</w:t>
      </w:r>
      <w:r>
        <w:rPr>
          <w:spacing w:val="10"/>
          <w:sz w:val="25"/>
        </w:rPr>
        <w:t>懲處事件</w:t>
      </w:r>
      <w:r>
        <w:rPr>
          <w:b/>
          <w:spacing w:val="15"/>
          <w:sz w:val="25"/>
        </w:rPr>
        <w:t>決定字號</w:t>
      </w:r>
      <w:r>
        <w:rPr>
          <w:sz w:val="25"/>
        </w:rPr>
        <w:t>：104</w:t>
      </w:r>
      <w:r>
        <w:rPr>
          <w:spacing w:val="14"/>
          <w:sz w:val="25"/>
        </w:rPr>
        <w:t>公申決字第</w:t>
      </w:r>
      <w:r>
        <w:rPr>
          <w:sz w:val="25"/>
        </w:rPr>
        <w:t>0410號</w:t>
      </w:r>
      <w:r>
        <w:rPr>
          <w:b/>
          <w:spacing w:val="15"/>
          <w:sz w:val="25"/>
        </w:rPr>
        <w:t>決定日期</w:t>
      </w:r>
      <w:r>
        <w:rPr>
          <w:spacing w:val="14"/>
          <w:sz w:val="25"/>
        </w:rPr>
        <w:t>：民國</w:t>
      </w:r>
      <w:r>
        <w:rPr>
          <w:sz w:val="25"/>
        </w:rPr>
        <w:t>104</w:t>
      </w:r>
      <w:r>
        <w:rPr>
          <w:spacing w:val="14"/>
          <w:sz w:val="25"/>
        </w:rPr>
        <w:t>年</w:t>
      </w:r>
      <w:r>
        <w:rPr>
          <w:sz w:val="25"/>
        </w:rPr>
        <w:t>12</w:t>
      </w:r>
      <w:r>
        <w:rPr>
          <w:spacing w:val="14"/>
          <w:sz w:val="25"/>
        </w:rPr>
        <w:t>月</w:t>
      </w:r>
      <w:r>
        <w:rPr>
          <w:sz w:val="25"/>
        </w:rPr>
        <w:t>29日</w:t>
      </w:r>
    </w:p>
    <w:p>
      <w:pPr>
        <w:spacing w:after="0" w:line="247" w:lineRule="auto"/>
        <w:jc w:val="both"/>
        <w:rPr>
          <w:sz w:val="25"/>
        </w:rPr>
        <w:sectPr>
          <w:pgSz w:w="8400" w:h="11910"/>
          <w:pgMar w:header="0" w:footer="787" w:top="1100" w:bottom="980" w:left="920" w:right="880"/>
        </w:sectPr>
      </w:pPr>
    </w:p>
    <w:p>
      <w:pPr>
        <w:pStyle w:val="BodyText"/>
        <w:spacing w:line="247" w:lineRule="auto" w:before="64"/>
        <w:ind w:left="1505" w:right="205" w:hanging="1292"/>
      </w:pPr>
      <w:r>
        <w:rPr>
          <w:b/>
          <w:spacing w:val="12"/>
        </w:rPr>
        <w:t>要   旨</w:t>
      </w:r>
      <w:r>
        <w:rPr>
          <w:spacing w:val="13"/>
        </w:rPr>
        <w:t>：按行政院農業委員會林務局及所屬機關公</w:t>
      </w:r>
      <w:r>
        <w:rPr>
          <w:spacing w:val="19"/>
        </w:rPr>
        <w:t>務人員平時獎懲標準表（以下簡稱林務局</w:t>
      </w:r>
      <w:r>
        <w:rPr>
          <w:spacing w:val="14"/>
        </w:rPr>
        <w:t>獎懲標準表</w:t>
      </w:r>
      <w:r>
        <w:rPr/>
        <w:t>）</w:t>
      </w:r>
      <w:r>
        <w:rPr>
          <w:spacing w:val="16"/>
        </w:rPr>
        <w:t>第</w:t>
      </w:r>
      <w:r>
        <w:rPr/>
        <w:t>5</w:t>
      </w:r>
      <w:r>
        <w:rPr>
          <w:spacing w:val="15"/>
        </w:rPr>
        <w:t>點第</w:t>
      </w:r>
      <w:r>
        <w:rPr/>
        <w:t>15</w:t>
      </w:r>
      <w:r>
        <w:rPr>
          <w:spacing w:val="8"/>
        </w:rPr>
        <w:t>款規定，林務局所</w:t>
      </w:r>
      <w:r>
        <w:rPr>
          <w:spacing w:val="19"/>
        </w:rPr>
        <w:t>屬機關公務人員，須有怠忽職責或言行不當，違反行政規則或倫理，情節輕微之情事，始該當申誡懲處之要件。經查再申訴人係羅東林管處薦任第八職等技正，原於該處南澳工作站（以下簡稱南澳工作站）</w:t>
      </w:r>
      <w:r>
        <w:rPr>
          <w:spacing w:val="-123"/>
        </w:rPr>
        <w:t> </w:t>
      </w:r>
      <w:r>
        <w:rPr>
          <w:spacing w:val="19"/>
        </w:rPr>
        <w:t>負責辦理林政業務，工作內容包括處理天然災害漂流木遭竊取或侵占之林政案件。南澳工作站自</w:t>
      </w:r>
      <w:r>
        <w:rPr/>
        <w:t>103</w:t>
      </w:r>
      <w:r>
        <w:rPr>
          <w:spacing w:val="19"/>
        </w:rPr>
        <w:t>年</w:t>
      </w:r>
      <w:r>
        <w:rPr>
          <w:spacing w:val="12"/>
        </w:rPr>
        <w:t>4</w:t>
      </w:r>
      <w:r>
        <w:rPr>
          <w:spacing w:val="19"/>
        </w:rPr>
        <w:t>月</w:t>
      </w:r>
      <w:r>
        <w:rPr>
          <w:spacing w:val="9"/>
        </w:rPr>
        <w:t>16</w:t>
      </w:r>
      <w:r>
        <w:rPr>
          <w:spacing w:val="19"/>
        </w:rPr>
        <w:t>日起清運和平事業區第</w:t>
      </w:r>
      <w:r>
        <w:rPr>
          <w:spacing w:val="9"/>
        </w:rPr>
        <w:t>33</w:t>
      </w:r>
      <w:r>
        <w:rPr>
          <w:spacing w:val="19"/>
        </w:rPr>
        <w:t>林班紅檜漂流木，再申訴人並非系爭漂流木清運作業之承辦人；其基於林政業務主辦人之職責，為防範系爭漂流木遭竊取或侵占，已提出具體建議，並加強林地巡護。再申訴人之行為是否有林務局</w:t>
      </w:r>
      <w:r>
        <w:rPr>
          <w:spacing w:val="14"/>
        </w:rPr>
        <w:t>獎懲標準表第</w:t>
      </w:r>
      <w:r>
        <w:rPr/>
        <w:t>5</w:t>
      </w:r>
      <w:r>
        <w:rPr>
          <w:spacing w:val="17"/>
        </w:rPr>
        <w:t>點第</w:t>
      </w:r>
      <w:r>
        <w:rPr>
          <w:spacing w:val="10"/>
        </w:rPr>
        <w:t>15</w:t>
      </w:r>
      <w:r>
        <w:rPr>
          <w:spacing w:val="9"/>
        </w:rPr>
        <w:t>款所定，怠忽職責，</w:t>
      </w:r>
      <w:r>
        <w:rPr>
          <w:spacing w:val="-123"/>
        </w:rPr>
        <w:t> </w:t>
      </w:r>
      <w:r>
        <w:rPr>
          <w:spacing w:val="19"/>
        </w:rPr>
        <w:t>違反行政規則或倫理，情節輕微之情事，</w:t>
      </w:r>
      <w:r>
        <w:rPr>
          <w:spacing w:val="-123"/>
        </w:rPr>
        <w:t> </w:t>
      </w:r>
      <w:r>
        <w:rPr>
          <w:spacing w:val="19"/>
        </w:rPr>
        <w:t>而該當申誡一次懲處之要件，尚非無疑，</w:t>
      </w:r>
      <w:r>
        <w:rPr>
          <w:spacing w:val="-123"/>
        </w:rPr>
        <w:t> </w:t>
      </w:r>
      <w:r>
        <w:rPr>
          <w:spacing w:val="12"/>
        </w:rPr>
        <w:t>核有再行斟酌之必要。</w:t>
      </w:r>
    </w:p>
    <w:p>
      <w:pPr>
        <w:spacing w:after="0" w:line="247" w:lineRule="auto"/>
        <w:sectPr>
          <w:pgSz w:w="8400" w:h="11910"/>
          <w:pgMar w:header="0" w:footer="787" w:top="1100" w:bottom="980" w:left="920" w:right="880"/>
        </w:sectPr>
      </w:pPr>
    </w:p>
    <w:p>
      <w:pPr>
        <w:pStyle w:val="Heading3"/>
        <w:spacing w:before="64"/>
        <w:jc w:val="both"/>
      </w:pPr>
      <w:r>
        <w:rPr>
          <w:spacing w:val="12"/>
          <w:w w:val="95"/>
        </w:rPr>
        <w:t>二、行政法院裁判要旨選錄</w:t>
      </w:r>
    </w:p>
    <w:p>
      <w:pPr>
        <w:pStyle w:val="BodyText"/>
        <w:spacing w:before="7"/>
        <w:ind w:left="0"/>
        <w:jc w:val="left"/>
        <w:rPr>
          <w:b/>
          <w:sz w:val="26"/>
        </w:rPr>
      </w:pPr>
    </w:p>
    <w:p>
      <w:pPr>
        <w:spacing w:before="0"/>
        <w:ind w:left="213" w:right="0" w:firstLine="0"/>
        <w:jc w:val="both"/>
        <w:rPr>
          <w:sz w:val="25"/>
        </w:rPr>
      </w:pPr>
      <w:r>
        <w:rPr>
          <w:b/>
          <w:spacing w:val="15"/>
          <w:w w:val="95"/>
          <w:sz w:val="25"/>
        </w:rPr>
        <w:t>裁判案由</w:t>
      </w:r>
      <w:r>
        <w:rPr>
          <w:spacing w:val="14"/>
          <w:w w:val="95"/>
          <w:sz w:val="25"/>
        </w:rPr>
        <w:t>：專業加給</w:t>
      </w:r>
    </w:p>
    <w:p>
      <w:pPr>
        <w:pStyle w:val="BodyText"/>
        <w:spacing w:before="11"/>
      </w:pPr>
      <w:r>
        <w:rPr>
          <w:b/>
          <w:spacing w:val="15"/>
          <w:w w:val="95"/>
        </w:rPr>
        <w:t>裁判字號</w:t>
      </w:r>
      <w:r>
        <w:rPr>
          <w:spacing w:val="14"/>
          <w:w w:val="95"/>
        </w:rPr>
        <w:t>：最高行政法院</w:t>
      </w:r>
      <w:r>
        <w:rPr>
          <w:w w:val="95"/>
        </w:rPr>
        <w:t>103</w:t>
      </w:r>
      <w:r>
        <w:rPr>
          <w:spacing w:val="14"/>
          <w:w w:val="95"/>
        </w:rPr>
        <w:t>年度判字第</w:t>
      </w:r>
      <w:r>
        <w:rPr>
          <w:w w:val="95"/>
        </w:rPr>
        <w:t>491號</w:t>
      </w:r>
    </w:p>
    <w:p>
      <w:pPr>
        <w:pStyle w:val="BodyText"/>
        <w:spacing w:line="247" w:lineRule="auto" w:before="10"/>
        <w:ind w:left="1567" w:right="270" w:firstLine="52"/>
      </w:pPr>
      <w:r>
        <w:rPr>
          <w:b/>
          <w:spacing w:val="14"/>
        </w:rPr>
        <w:t>(</w:t>
      </w:r>
      <w:r>
        <w:rPr>
          <w:spacing w:val="18"/>
        </w:rPr>
        <w:t>相關裁判字號:臺中高等行政法院</w:t>
      </w:r>
      <w:r>
        <w:rPr/>
        <w:t>103年</w:t>
      </w:r>
      <w:r>
        <w:rPr>
          <w:spacing w:val="14"/>
        </w:rPr>
        <w:t>度訴更一字第</w:t>
      </w:r>
      <w:r>
        <w:rPr/>
        <w:t>21</w:t>
      </w:r>
      <w:r>
        <w:rPr>
          <w:spacing w:val="7"/>
        </w:rPr>
        <w:t>號 )</w:t>
      </w:r>
    </w:p>
    <w:p>
      <w:pPr>
        <w:spacing w:before="0"/>
        <w:ind w:left="213" w:right="0" w:firstLine="0"/>
        <w:jc w:val="both"/>
        <w:rPr>
          <w:sz w:val="25"/>
        </w:rPr>
      </w:pPr>
      <w:r>
        <w:rPr>
          <w:b/>
          <w:spacing w:val="15"/>
          <w:w w:val="95"/>
          <w:sz w:val="25"/>
        </w:rPr>
        <w:t>裁判日期</w:t>
      </w:r>
      <w:r>
        <w:rPr>
          <w:spacing w:val="14"/>
          <w:w w:val="95"/>
          <w:sz w:val="25"/>
        </w:rPr>
        <w:t>：民國</w:t>
      </w:r>
      <w:r>
        <w:rPr>
          <w:w w:val="95"/>
          <w:sz w:val="25"/>
        </w:rPr>
        <w:t>103</w:t>
      </w:r>
      <w:r>
        <w:rPr>
          <w:spacing w:val="14"/>
          <w:w w:val="95"/>
          <w:sz w:val="25"/>
        </w:rPr>
        <w:t>年</w:t>
      </w:r>
      <w:r>
        <w:rPr>
          <w:w w:val="95"/>
          <w:sz w:val="25"/>
        </w:rPr>
        <w:t>9</w:t>
      </w:r>
      <w:r>
        <w:rPr>
          <w:spacing w:val="14"/>
          <w:w w:val="95"/>
          <w:sz w:val="25"/>
        </w:rPr>
        <w:t>月</w:t>
      </w:r>
      <w:r>
        <w:rPr>
          <w:w w:val="95"/>
          <w:sz w:val="25"/>
        </w:rPr>
        <w:t>11日</w:t>
      </w:r>
    </w:p>
    <w:p>
      <w:pPr>
        <w:pStyle w:val="BodyText"/>
        <w:spacing w:line="247" w:lineRule="auto" w:before="10"/>
        <w:ind w:left="1857" w:right="237" w:hanging="1645"/>
      </w:pPr>
      <w:r>
        <w:rPr>
          <w:b/>
          <w:w w:val="95"/>
        </w:rPr>
        <w:t>要</w:t>
      </w:r>
      <w:r>
        <w:rPr>
          <w:b/>
          <w:spacing w:val="197"/>
        </w:rPr>
        <w:t>  </w:t>
      </w:r>
      <w:r>
        <w:rPr>
          <w:b/>
          <w:spacing w:val="16"/>
          <w:w w:val="95"/>
        </w:rPr>
        <w:t>旨</w:t>
      </w:r>
      <w:r>
        <w:rPr>
          <w:w w:val="95"/>
        </w:rPr>
        <w:t>：1</w:t>
      </w:r>
      <w:r>
        <w:rPr>
          <w:spacing w:val="11"/>
          <w:w w:val="95"/>
        </w:rPr>
        <w:t>. 依行政程序法第</w:t>
      </w:r>
      <w:r>
        <w:rPr>
          <w:spacing w:val="10"/>
          <w:w w:val="95"/>
        </w:rPr>
        <w:t>118</w:t>
      </w:r>
      <w:r>
        <w:rPr>
          <w:spacing w:val="2"/>
          <w:w w:val="95"/>
        </w:rPr>
        <w:t>條規定， 違法行政</w:t>
      </w:r>
      <w:r>
        <w:rPr>
          <w:spacing w:val="8"/>
        </w:rPr>
        <w:t>處分經撤銷後，並非一律溯及既往失其</w:t>
      </w:r>
      <w:r>
        <w:rPr>
          <w:spacing w:val="9"/>
        </w:rPr>
        <w:t>效力，為撤銷之機關仍得為維護公益或</w:t>
      </w:r>
      <w:r>
        <w:rPr>
          <w:spacing w:val="10"/>
        </w:rPr>
        <w:t>為避免受益人財產上之損失，另定失其</w:t>
      </w:r>
      <w:r>
        <w:rPr>
          <w:spacing w:val="9"/>
        </w:rPr>
        <w:t>效力之日期。亦即為撤銷之機關對於行</w:t>
      </w:r>
      <w:r>
        <w:rPr>
          <w:spacing w:val="11"/>
        </w:rPr>
        <w:t>政處分撤銷之效力是否溯及既往，如果</w:t>
      </w:r>
      <w:r>
        <w:rPr>
          <w:spacing w:val="9"/>
        </w:rPr>
        <w:t>不溯及既往，失其效力之日期為何？必</w:t>
      </w:r>
      <w:r>
        <w:rPr>
          <w:spacing w:val="30"/>
        </w:rPr>
        <w:t>須權衡公益之維護與受益人信賴利益</w:t>
      </w:r>
      <w:r>
        <w:rPr>
          <w:spacing w:val="5"/>
        </w:rPr>
        <w:t>之保護，依比例原則加以裁量決定；如</w:t>
      </w:r>
      <w:r>
        <w:rPr>
          <w:spacing w:val="30"/>
        </w:rPr>
        <w:t>果撤銷之效力溯及既往所造成受益人</w:t>
      </w:r>
      <w:r>
        <w:rPr>
          <w:spacing w:val="9"/>
        </w:rPr>
        <w:t>財產上之具體損失，與撤銷所欲維護依法行政、政府財政之抽象公益顯失均衡</w:t>
      </w:r>
      <w:r>
        <w:rPr>
          <w:spacing w:val="6"/>
        </w:rPr>
        <w:t>時，即應不使之溯及既往，或另定失其</w:t>
      </w:r>
      <w:r>
        <w:rPr>
          <w:spacing w:val="9"/>
        </w:rPr>
        <w:t>效力之日期，以減少受益人財產上過度</w:t>
      </w:r>
      <w:r>
        <w:rPr>
          <w:spacing w:val="21"/>
          <w:w w:val="95"/>
        </w:rPr>
        <w:t>之損失。又依行政程序法第</w:t>
      </w:r>
      <w:r>
        <w:rPr>
          <w:spacing w:val="9"/>
          <w:w w:val="95"/>
        </w:rPr>
        <w:t>127</w:t>
      </w:r>
      <w:r>
        <w:rPr>
          <w:spacing w:val="14"/>
          <w:w w:val="95"/>
        </w:rPr>
        <w:t>條規定</w:t>
      </w:r>
    </w:p>
    <w:p>
      <w:pPr>
        <w:pStyle w:val="BodyText"/>
        <w:spacing w:line="247" w:lineRule="auto"/>
        <w:ind w:left="1857" w:right="237" w:hanging="8"/>
      </w:pPr>
      <w:r>
        <w:rPr>
          <w:spacing w:val="7"/>
        </w:rPr>
        <w:t>，授予利益之行政處分，其內容係提供</w:t>
      </w:r>
      <w:r>
        <w:rPr>
          <w:spacing w:val="30"/>
          <w:w w:val="95"/>
        </w:rPr>
        <w:t>一次或連續之金錢或可分物之給付者</w:t>
      </w:r>
    </w:p>
    <w:p>
      <w:pPr>
        <w:pStyle w:val="BodyText"/>
        <w:spacing w:line="247" w:lineRule="auto"/>
        <w:ind w:left="1857" w:right="237"/>
      </w:pPr>
      <w:r>
        <w:rPr>
          <w:spacing w:val="13"/>
        </w:rPr>
        <w:t>，經撤銷而有溯及既往失效之情形時，</w:t>
      </w:r>
      <w:r>
        <w:rPr>
          <w:spacing w:val="-123"/>
        </w:rPr>
        <w:t> </w:t>
      </w:r>
      <w:r>
        <w:rPr>
          <w:spacing w:val="30"/>
          <w:w w:val="95"/>
        </w:rPr>
        <w:t>受益人固應依不當得利法律關係返還</w:t>
      </w:r>
    </w:p>
    <w:p>
      <w:pPr>
        <w:spacing w:after="0" w:line="247" w:lineRule="auto"/>
        <w:sectPr>
          <w:pgSz w:w="8400" w:h="11910"/>
          <w:pgMar w:header="0" w:footer="787" w:top="1100" w:bottom="980" w:left="920" w:right="880"/>
        </w:sectPr>
      </w:pPr>
    </w:p>
    <w:p>
      <w:pPr>
        <w:pStyle w:val="BodyText"/>
        <w:spacing w:line="247" w:lineRule="auto" w:before="64"/>
        <w:ind w:left="1857" w:right="237"/>
      </w:pPr>
      <w:r>
        <w:rPr>
          <w:spacing w:val="10"/>
        </w:rPr>
        <w:t>因該處分所受領之全部給付，於撤銷前</w:t>
      </w:r>
      <w:r>
        <w:rPr>
          <w:spacing w:val="30"/>
        </w:rPr>
        <w:t>尚不生不當得利返還請求權時效進行</w:t>
      </w:r>
      <w:r>
        <w:rPr>
          <w:spacing w:val="9"/>
        </w:rPr>
        <w:t>的問題，惟如果其撤銷之效力不是溯及</w:t>
      </w:r>
      <w:r>
        <w:rPr>
          <w:spacing w:val="6"/>
        </w:rPr>
        <w:t>既往，或係另定失其效力之日期者，因</w:t>
      </w:r>
      <w:r>
        <w:rPr>
          <w:spacing w:val="11"/>
        </w:rPr>
        <w:t>未失效之行政處分所受領之給付，並非</w:t>
      </w:r>
      <w:r>
        <w:rPr>
          <w:spacing w:val="6"/>
        </w:rPr>
        <w:t>不當得利，受益人即無返還之義務，原</w:t>
      </w:r>
      <w:r>
        <w:rPr>
          <w:spacing w:val="12"/>
        </w:rPr>
        <w:t>給付機關自不得加以追繳。</w:t>
      </w:r>
    </w:p>
    <w:p>
      <w:pPr>
        <w:pStyle w:val="ListParagraph"/>
        <w:numPr>
          <w:ilvl w:val="0"/>
          <w:numId w:val="1"/>
        </w:numPr>
        <w:tabs>
          <w:tab w:pos="1858" w:val="left" w:leader="none"/>
        </w:tabs>
        <w:spacing w:line="247" w:lineRule="auto" w:before="0" w:after="0"/>
        <w:ind w:left="1857" w:right="236" w:hanging="322"/>
        <w:jc w:val="both"/>
        <w:rPr>
          <w:sz w:val="25"/>
        </w:rPr>
      </w:pPr>
      <w:r>
        <w:rPr>
          <w:spacing w:val="22"/>
          <w:w w:val="95"/>
          <w:sz w:val="25"/>
        </w:rPr>
        <w:t>茲銓敘部 </w:t>
      </w:r>
      <w:r>
        <w:rPr>
          <w:w w:val="95"/>
          <w:sz w:val="25"/>
        </w:rPr>
        <w:t>103</w:t>
      </w:r>
      <w:r>
        <w:rPr>
          <w:spacing w:val="-30"/>
          <w:w w:val="95"/>
          <w:sz w:val="25"/>
        </w:rPr>
        <w:t> 年 </w:t>
      </w:r>
      <w:r>
        <w:rPr>
          <w:w w:val="95"/>
          <w:sz w:val="25"/>
        </w:rPr>
        <w:t>5</w:t>
      </w:r>
      <w:r>
        <w:rPr>
          <w:spacing w:val="-28"/>
          <w:w w:val="95"/>
          <w:sz w:val="25"/>
        </w:rPr>
        <w:t> 月 </w:t>
      </w:r>
      <w:r>
        <w:rPr>
          <w:w w:val="95"/>
          <w:sz w:val="25"/>
        </w:rPr>
        <w:t>28</w:t>
      </w:r>
      <w:r>
        <w:rPr>
          <w:spacing w:val="28"/>
          <w:w w:val="95"/>
          <w:sz w:val="25"/>
        </w:rPr>
        <w:t> 日部銓二字第</w:t>
      </w:r>
      <w:r>
        <w:rPr>
          <w:sz w:val="25"/>
        </w:rPr>
        <w:t>1033835262</w:t>
      </w:r>
      <w:r>
        <w:rPr>
          <w:spacing w:val="10"/>
          <w:sz w:val="25"/>
        </w:rPr>
        <w:t>號書函既就「有關公務人員</w:t>
      </w:r>
      <w:r>
        <w:rPr>
          <w:spacing w:val="21"/>
          <w:sz w:val="25"/>
        </w:rPr>
        <w:t>俸給法第</w:t>
      </w:r>
      <w:r>
        <w:rPr>
          <w:spacing w:val="11"/>
          <w:sz w:val="25"/>
        </w:rPr>
        <w:t>19</w:t>
      </w:r>
      <w:r>
        <w:rPr>
          <w:spacing w:val="21"/>
          <w:sz w:val="25"/>
        </w:rPr>
        <w:t>條第</w:t>
      </w:r>
      <w:r>
        <w:rPr>
          <w:spacing w:val="14"/>
          <w:sz w:val="25"/>
        </w:rPr>
        <w:t>1</w:t>
      </w:r>
      <w:r>
        <w:rPr>
          <w:spacing w:val="18"/>
          <w:sz w:val="25"/>
        </w:rPr>
        <w:t>項所定不依規定項目</w:t>
      </w:r>
      <w:r>
        <w:rPr>
          <w:spacing w:val="30"/>
          <w:sz w:val="25"/>
        </w:rPr>
        <w:t>及數額支給之俸給應予追繳之規定有</w:t>
      </w:r>
      <w:r>
        <w:rPr>
          <w:spacing w:val="6"/>
          <w:w w:val="95"/>
          <w:sz w:val="25"/>
        </w:rPr>
        <w:t>無行政裁量之空間疑義」， 釋復行政院</w:t>
      </w:r>
      <w:r>
        <w:rPr>
          <w:spacing w:val="5"/>
          <w:w w:val="95"/>
          <w:sz w:val="25"/>
        </w:rPr>
        <w:t>人事行政總處謂：「說明： 四、再查公</w:t>
      </w:r>
      <w:r>
        <w:rPr>
          <w:spacing w:val="18"/>
          <w:sz w:val="25"/>
        </w:rPr>
        <w:t>務人員保障暨培訓委員會(以下簡稱保</w:t>
      </w:r>
      <w:r>
        <w:rPr>
          <w:spacing w:val="31"/>
          <w:w w:val="95"/>
          <w:sz w:val="25"/>
        </w:rPr>
        <w:t>訓會</w:t>
      </w:r>
      <w:r>
        <w:rPr>
          <w:w w:val="95"/>
          <w:sz w:val="25"/>
        </w:rPr>
        <w:t>)103</w:t>
      </w:r>
      <w:r>
        <w:rPr>
          <w:spacing w:val="-14"/>
          <w:w w:val="95"/>
          <w:sz w:val="25"/>
        </w:rPr>
        <w:t> 年</w:t>
      </w:r>
      <w:r>
        <w:rPr>
          <w:w w:val="95"/>
          <w:sz w:val="25"/>
        </w:rPr>
        <w:t>4</w:t>
      </w:r>
      <w:r>
        <w:rPr>
          <w:spacing w:val="-14"/>
          <w:w w:val="95"/>
          <w:sz w:val="25"/>
        </w:rPr>
        <w:t> 月</w:t>
      </w:r>
      <w:r>
        <w:rPr>
          <w:w w:val="95"/>
          <w:sz w:val="25"/>
        </w:rPr>
        <w:t>1</w:t>
      </w:r>
      <w:r>
        <w:rPr>
          <w:spacing w:val="-13"/>
          <w:w w:val="95"/>
          <w:sz w:val="25"/>
        </w:rPr>
        <w:t> 日</w:t>
      </w:r>
      <w:r>
        <w:rPr>
          <w:w w:val="95"/>
          <w:sz w:val="25"/>
        </w:rPr>
        <w:t>103</w:t>
      </w:r>
      <w:r>
        <w:rPr>
          <w:spacing w:val="2"/>
          <w:w w:val="95"/>
          <w:sz w:val="25"/>
        </w:rPr>
        <w:t> 年第</w:t>
      </w:r>
      <w:r>
        <w:rPr>
          <w:w w:val="95"/>
          <w:sz w:val="25"/>
        </w:rPr>
        <w:t>4</w:t>
      </w:r>
      <w:r>
        <w:rPr>
          <w:spacing w:val="10"/>
          <w:w w:val="95"/>
          <w:sz w:val="25"/>
        </w:rPr>
        <w:t> 次委員會</w:t>
      </w:r>
      <w:r>
        <w:rPr>
          <w:spacing w:val="30"/>
          <w:sz w:val="25"/>
        </w:rPr>
        <w:t>議同意備查之追繳加給事件審查基準</w:t>
      </w:r>
    </w:p>
    <w:p>
      <w:pPr>
        <w:pStyle w:val="BodyText"/>
        <w:spacing w:line="247" w:lineRule="auto"/>
        <w:ind w:left="1857" w:right="272" w:hanging="12"/>
      </w:pPr>
      <w:r>
        <w:rPr>
          <w:spacing w:val="11"/>
        </w:rPr>
        <w:t>，需依實際個案情形適用程序法相關規</w:t>
      </w:r>
      <w:r>
        <w:rPr>
          <w:spacing w:val="8"/>
        </w:rPr>
        <w:t>定後，再判斷得否撤銷原違法授益之行政處分；至於追繳範圍，則依『受益人</w:t>
      </w:r>
      <w:r>
        <w:rPr>
          <w:spacing w:val="11"/>
          <w:w w:val="95"/>
        </w:rPr>
        <w:t>之信賴是否值得保護』為判斷準據</w:t>
      </w:r>
      <w:r>
        <w:rPr>
          <w:spacing w:val="14"/>
          <w:w w:val="95"/>
        </w:rPr>
        <w:t>（</w:t>
      </w:r>
      <w:r>
        <w:rPr>
          <w:w w:val="95"/>
        </w:rPr>
        <w:t>按</w:t>
      </w:r>
    </w:p>
    <w:p>
      <w:pPr>
        <w:pStyle w:val="BodyText"/>
        <w:spacing w:line="247" w:lineRule="auto"/>
        <w:ind w:left="1857" w:right="237"/>
      </w:pPr>
      <w:r>
        <w:rPr>
          <w:spacing w:val="8"/>
          <w:w w:val="95"/>
        </w:rPr>
        <w:t>： 如受益人之信賴值得保護， 超過『</w:t>
      </w:r>
      <w:r>
        <w:rPr>
          <w:w w:val="95"/>
        </w:rPr>
        <w:t>5</w:t>
      </w:r>
      <w:r>
        <w:rPr>
          <w:spacing w:val="1"/>
          <w:w w:val="95"/>
        </w:rPr>
        <w:t> </w:t>
      </w:r>
      <w:r>
        <w:rPr>
          <w:spacing w:val="7"/>
        </w:rPr>
        <w:t>年』以上之給付，即不予追繳；如受益</w:t>
      </w:r>
      <w:r>
        <w:rPr>
          <w:spacing w:val="11"/>
        </w:rPr>
        <w:t>人之信賴不值得保護，超過『</w:t>
      </w:r>
      <w:r>
        <w:rPr/>
        <w:t>15</w:t>
      </w:r>
      <w:r>
        <w:rPr>
          <w:spacing w:val="4"/>
        </w:rPr>
        <w:t>年』以</w:t>
      </w:r>
      <w:r>
        <w:rPr>
          <w:spacing w:val="12"/>
          <w:w w:val="95"/>
        </w:rPr>
        <w:t>上之給付， 以不予追繳為宜</w:t>
      </w:r>
      <w:r>
        <w:rPr>
          <w:spacing w:val="-111"/>
          <w:w w:val="95"/>
        </w:rPr>
        <w:t>）</w:t>
      </w:r>
      <w:r>
        <w:rPr>
          <w:spacing w:val="15"/>
          <w:w w:val="95"/>
        </w:rPr>
        <w:t>。以上開</w:t>
      </w:r>
      <w:r>
        <w:rPr>
          <w:spacing w:val="30"/>
        </w:rPr>
        <w:t>審查基準係保訓會審查案件之內部參</w:t>
      </w:r>
      <w:r>
        <w:rPr>
          <w:spacing w:val="9"/>
          <w:w w:val="95"/>
        </w:rPr>
        <w:t>考準則，爰本部予以尊重。」等語，乃</w:t>
      </w:r>
    </w:p>
    <w:p>
      <w:pPr>
        <w:spacing w:after="0" w:line="247" w:lineRule="auto"/>
        <w:sectPr>
          <w:pgSz w:w="8400" w:h="11910"/>
          <w:pgMar w:header="0" w:footer="787" w:top="1100" w:bottom="980" w:left="920" w:right="880"/>
        </w:sectPr>
      </w:pPr>
    </w:p>
    <w:p>
      <w:pPr>
        <w:pStyle w:val="BodyText"/>
        <w:spacing w:before="64"/>
        <w:ind w:left="1857"/>
        <w:jc w:val="left"/>
      </w:pPr>
      <w:r>
        <w:rPr>
          <w:spacing w:val="31"/>
          <w:w w:val="95"/>
        </w:rPr>
        <w:t>行政主管機關就行政法規所為之釋示</w:t>
      </w:r>
    </w:p>
    <w:p>
      <w:pPr>
        <w:pStyle w:val="BodyText"/>
        <w:spacing w:line="247" w:lineRule="auto" w:before="11"/>
        <w:ind w:left="1857" w:right="271" w:hanging="8"/>
      </w:pPr>
      <w:r>
        <w:rPr>
          <w:spacing w:val="8"/>
        </w:rPr>
        <w:t>，係闡明法規之原意，依司法院釋字第</w:t>
      </w:r>
      <w:r>
        <w:rPr>
          <w:spacing w:val="9"/>
          <w:w w:val="95"/>
        </w:rPr>
        <w:t>287</w:t>
      </w:r>
      <w:r>
        <w:rPr>
          <w:spacing w:val="19"/>
          <w:w w:val="95"/>
        </w:rPr>
        <w:t>號解釋意旨， 應自法規生效之日起</w:t>
      </w:r>
    </w:p>
    <w:p>
      <w:pPr>
        <w:pStyle w:val="BodyText"/>
        <w:spacing w:line="247" w:lineRule="auto"/>
        <w:ind w:left="1857" w:right="268" w:hanging="8"/>
      </w:pPr>
      <w:r>
        <w:rPr>
          <w:spacing w:val="9"/>
        </w:rPr>
        <w:t>，對於尚未確定的案件有其適用；且此解釋意旨係基於以下之考量：「對於行</w:t>
      </w:r>
      <w:r>
        <w:rPr>
          <w:spacing w:val="11"/>
        </w:rPr>
        <w:t>政機關向人民行使公法上之請求權，定</w:t>
      </w:r>
      <w:r>
        <w:rPr>
          <w:spacing w:val="21"/>
          <w:w w:val="95"/>
        </w:rPr>
        <w:t>有</w:t>
      </w:r>
      <w:r>
        <w:rPr>
          <w:spacing w:val="14"/>
          <w:w w:val="95"/>
        </w:rPr>
        <w:t>5</w:t>
      </w:r>
      <w:r>
        <w:rPr>
          <w:spacing w:val="15"/>
          <w:w w:val="95"/>
        </w:rPr>
        <w:t>年之消滅時效期間， 以維護法秩序</w:t>
      </w:r>
      <w:r>
        <w:rPr>
          <w:spacing w:val="8"/>
        </w:rPr>
        <w:t>之安定性。又關於行政機關對公務人員</w:t>
      </w:r>
      <w:r>
        <w:rPr>
          <w:spacing w:val="9"/>
        </w:rPr>
        <w:t>所為之金錢給付，此給付行為之性質為</w:t>
      </w:r>
      <w:r>
        <w:rPr>
          <w:spacing w:val="6"/>
        </w:rPr>
        <w:t>何，有認為係依法發給，亦即非以行政</w:t>
      </w:r>
      <w:r>
        <w:rPr>
          <w:spacing w:val="9"/>
        </w:rPr>
        <w:t>處分作為給付之基礎；亦有認為係以行</w:t>
      </w:r>
      <w:r>
        <w:rPr>
          <w:spacing w:val="7"/>
        </w:rPr>
        <w:t>政處分作為給付之基礎。前者，行政機</w:t>
      </w:r>
      <w:r>
        <w:rPr>
          <w:spacing w:val="10"/>
        </w:rPr>
        <w:t>關非以行政處分所為之給付，如構成公</w:t>
      </w:r>
      <w:r>
        <w:rPr>
          <w:spacing w:val="8"/>
        </w:rPr>
        <w:t>法上不當得利，其不當得利之返還請求</w:t>
      </w:r>
      <w:r>
        <w:rPr>
          <w:spacing w:val="10"/>
          <w:w w:val="95"/>
        </w:rPr>
        <w:t>權，依行政程序法第</w:t>
      </w:r>
      <w:r>
        <w:rPr>
          <w:w w:val="95"/>
        </w:rPr>
        <w:t>131</w:t>
      </w:r>
      <w:r>
        <w:rPr>
          <w:spacing w:val="15"/>
          <w:w w:val="95"/>
        </w:rPr>
        <w:t>條第</w:t>
      </w:r>
      <w:r>
        <w:rPr>
          <w:w w:val="95"/>
        </w:rPr>
        <w:t>1</w:t>
      </w:r>
      <w:r>
        <w:rPr>
          <w:spacing w:val="10"/>
          <w:w w:val="95"/>
        </w:rPr>
        <w:t>項之規定</w:t>
      </w:r>
    </w:p>
    <w:p>
      <w:pPr>
        <w:pStyle w:val="BodyText"/>
        <w:spacing w:line="247" w:lineRule="auto"/>
        <w:ind w:left="1857" w:right="248"/>
      </w:pPr>
      <w:r>
        <w:rPr>
          <w:spacing w:val="21"/>
          <w:w w:val="95"/>
        </w:rPr>
        <w:t>，因</w:t>
      </w:r>
      <w:r>
        <w:rPr>
          <w:spacing w:val="14"/>
          <w:w w:val="95"/>
        </w:rPr>
        <w:t>5</w:t>
      </w:r>
      <w:r>
        <w:rPr>
          <w:spacing w:val="6"/>
          <w:w w:val="95"/>
        </w:rPr>
        <w:t>年間不行使而消滅， 從而， 請求</w:t>
      </w:r>
      <w:r>
        <w:rPr>
          <w:spacing w:val="21"/>
        </w:rPr>
        <w:t>返還不當得利之範圍應以</w:t>
      </w:r>
      <w:r>
        <w:rPr>
          <w:spacing w:val="14"/>
        </w:rPr>
        <w:t>5</w:t>
      </w:r>
      <w:r>
        <w:rPr>
          <w:spacing w:val="16"/>
        </w:rPr>
        <w:t>年為限。後</w:t>
      </w:r>
      <w:r>
        <w:rPr>
          <w:spacing w:val="8"/>
        </w:rPr>
        <w:t>者，行政機關以行政處分作為給付基礎所為之給付，不論行政機關給付後之期</w:t>
      </w:r>
      <w:r>
        <w:rPr>
          <w:spacing w:val="9"/>
        </w:rPr>
        <w:t>間經過多久，依行政程序法第</w:t>
      </w:r>
      <w:r>
        <w:rPr/>
        <w:t>121</w:t>
      </w:r>
      <w:r>
        <w:rPr>
          <w:spacing w:val="14"/>
        </w:rPr>
        <w:t>條第</w:t>
      </w:r>
      <w:r>
        <w:rPr/>
        <w:t>1</w:t>
      </w:r>
      <w:r>
        <w:rPr>
          <w:spacing w:val="-123"/>
        </w:rPr>
        <w:t> </w:t>
      </w:r>
      <w:r>
        <w:rPr>
          <w:spacing w:val="8"/>
        </w:rPr>
        <w:t>項之規定，行政機關於知有撤銷原因後</w:t>
      </w:r>
      <w:r>
        <w:rPr/>
        <w:t>2</w:t>
      </w:r>
      <w:r>
        <w:rPr>
          <w:spacing w:val="10"/>
        </w:rPr>
        <w:t>年內，均得依同法第</w:t>
      </w:r>
      <w:r>
        <w:rPr/>
        <w:t>117</w:t>
      </w:r>
      <w:r>
        <w:rPr>
          <w:spacing w:val="11"/>
        </w:rPr>
        <w:t>條之規定撤銷</w:t>
      </w:r>
      <w:r>
        <w:rPr>
          <w:spacing w:val="6"/>
        </w:rPr>
        <w:t>該行政處分，且溯及既往失效，並追繳</w:t>
      </w:r>
      <w:r>
        <w:rPr>
          <w:spacing w:val="8"/>
        </w:rPr>
        <w:t>全部之給付。茲以同為行政機關所為之</w:t>
      </w:r>
      <w:r>
        <w:rPr>
          <w:spacing w:val="7"/>
        </w:rPr>
        <w:t>給付，僅因給付行為認定之不同，造成</w:t>
      </w:r>
      <w:r>
        <w:rPr>
          <w:spacing w:val="13"/>
          <w:w w:val="95"/>
        </w:rPr>
        <w:t>請求返還之範圍有所差異，為求衡平，</w:t>
      </w:r>
    </w:p>
    <w:p>
      <w:pPr>
        <w:spacing w:after="0" w:line="247" w:lineRule="auto"/>
        <w:sectPr>
          <w:pgSz w:w="8400" w:h="11910"/>
          <w:pgMar w:header="0" w:footer="787" w:top="1100" w:bottom="980" w:left="920" w:right="880"/>
        </w:sectPr>
      </w:pPr>
    </w:p>
    <w:p>
      <w:pPr>
        <w:pStyle w:val="BodyText"/>
        <w:spacing w:line="247" w:lineRule="auto" w:before="64"/>
        <w:ind w:left="1857" w:right="246"/>
      </w:pPr>
      <w:r>
        <w:rPr>
          <w:spacing w:val="21"/>
        </w:rPr>
        <w:t>行政程序法第</w:t>
      </w:r>
      <w:r>
        <w:rPr>
          <w:spacing w:val="9"/>
        </w:rPr>
        <w:t>131</w:t>
      </w:r>
      <w:r>
        <w:rPr>
          <w:spacing w:val="23"/>
        </w:rPr>
        <w:t>條第</w:t>
      </w:r>
      <w:r>
        <w:rPr>
          <w:spacing w:val="14"/>
        </w:rPr>
        <w:t>1</w:t>
      </w:r>
      <w:r>
        <w:rPr>
          <w:spacing w:val="21"/>
        </w:rPr>
        <w:t>項規定之</w:t>
      </w:r>
      <w:r>
        <w:rPr>
          <w:spacing w:val="16"/>
        </w:rPr>
        <w:t>5</w:t>
      </w:r>
      <w:r>
        <w:rPr>
          <w:spacing w:val="21"/>
        </w:rPr>
        <w:t>年請</w:t>
      </w:r>
      <w:r>
        <w:rPr>
          <w:spacing w:val="7"/>
          <w:w w:val="95"/>
        </w:rPr>
        <w:t>求權時效期間，即有參酌之必要。是以</w:t>
      </w:r>
    </w:p>
    <w:p>
      <w:pPr>
        <w:pStyle w:val="BodyText"/>
        <w:spacing w:line="247" w:lineRule="auto"/>
        <w:ind w:left="1857" w:right="253"/>
      </w:pPr>
      <w:r>
        <w:rPr>
          <w:spacing w:val="14"/>
          <w:w w:val="95"/>
        </w:rPr>
        <w:t>， 受益人如無行政程序法第</w:t>
      </w:r>
      <w:r>
        <w:rPr>
          <w:spacing w:val="9"/>
          <w:w w:val="95"/>
        </w:rPr>
        <w:t>119</w:t>
      </w:r>
      <w:r>
        <w:rPr>
          <w:spacing w:val="14"/>
          <w:w w:val="95"/>
        </w:rPr>
        <w:t>條所列</w:t>
      </w:r>
      <w:r>
        <w:rPr>
          <w:spacing w:val="9"/>
        </w:rPr>
        <w:t>信賴不值得保護之情形，為撤銷處分之</w:t>
      </w:r>
      <w:r>
        <w:rPr>
          <w:spacing w:val="21"/>
        </w:rPr>
        <w:t>機關依同法第</w:t>
      </w:r>
      <w:r>
        <w:rPr>
          <w:spacing w:val="10"/>
        </w:rPr>
        <w:t>118</w:t>
      </w:r>
      <w:r>
        <w:rPr>
          <w:spacing w:val="18"/>
        </w:rPr>
        <w:t>條但書之規定行使裁</w:t>
      </w:r>
      <w:r>
        <w:rPr>
          <w:spacing w:val="9"/>
        </w:rPr>
        <w:t>量時，仍應參酌該法第</w:t>
      </w:r>
      <w:r>
        <w:rPr/>
        <w:t>131</w:t>
      </w:r>
      <w:r>
        <w:rPr>
          <w:spacing w:val="15"/>
        </w:rPr>
        <w:t>條第</w:t>
      </w:r>
      <w:r>
        <w:rPr/>
        <w:t>1</w:t>
      </w:r>
      <w:r>
        <w:rPr>
          <w:spacing w:val="14"/>
        </w:rPr>
        <w:t>項前段</w:t>
      </w:r>
      <w:r>
        <w:rPr>
          <w:spacing w:val="7"/>
        </w:rPr>
        <w:t>規定，另定失效日期；且為兼顧依法行</w:t>
      </w:r>
      <w:r>
        <w:rPr>
          <w:spacing w:val="8"/>
        </w:rPr>
        <w:t>政原則、法秩序之安定性及公務人員信賴利益之保護，所另定溯及既往失效日</w:t>
      </w:r>
      <w:r>
        <w:rPr>
          <w:spacing w:val="10"/>
          <w:w w:val="95"/>
        </w:rPr>
        <w:t>期， 以不超過</w:t>
      </w:r>
      <w:r>
        <w:rPr>
          <w:spacing w:val="14"/>
          <w:w w:val="95"/>
        </w:rPr>
        <w:t>5</w:t>
      </w:r>
      <w:r>
        <w:rPr>
          <w:spacing w:val="-6"/>
          <w:w w:val="95"/>
        </w:rPr>
        <w:t>年為宜。」</w:t>
      </w:r>
      <w:r>
        <w:rPr>
          <w:w w:val="95"/>
        </w:rPr>
        <w:t>（</w:t>
      </w:r>
      <w:r>
        <w:rPr>
          <w:spacing w:val="11"/>
          <w:w w:val="95"/>
        </w:rPr>
        <w:t> 保訓會</w:t>
      </w:r>
      <w:r>
        <w:rPr>
          <w:w w:val="95"/>
        </w:rPr>
        <w:t>103</w:t>
      </w:r>
      <w:r>
        <w:rPr>
          <w:spacing w:val="-116"/>
          <w:w w:val="95"/>
        </w:rPr>
        <w:t> </w:t>
      </w:r>
      <w:r>
        <w:rPr>
          <w:spacing w:val="21"/>
        </w:rPr>
        <w:t>公審決字第</w:t>
      </w:r>
      <w:r>
        <w:rPr>
          <w:spacing w:val="11"/>
        </w:rPr>
        <w:t>47</w:t>
      </w:r>
      <w:r>
        <w:rPr>
          <w:spacing w:val="22"/>
        </w:rPr>
        <w:t>號、</w:t>
      </w:r>
      <w:r>
        <w:rPr>
          <w:spacing w:val="10"/>
        </w:rPr>
        <w:t>103</w:t>
      </w:r>
      <w:r>
        <w:rPr>
          <w:spacing w:val="21"/>
        </w:rPr>
        <w:t>公審決字第</w:t>
      </w:r>
      <w:r>
        <w:rPr>
          <w:spacing w:val="10"/>
        </w:rPr>
        <w:t>65</w:t>
      </w:r>
      <w:r>
        <w:rPr/>
        <w:t>號</w:t>
      </w:r>
      <w:r>
        <w:rPr>
          <w:spacing w:val="14"/>
          <w:w w:val="99"/>
        </w:rPr>
        <w:t>復審決定書參照</w:t>
      </w:r>
      <w:r>
        <w:rPr>
          <w:spacing w:val="-128"/>
          <w:w w:val="99"/>
        </w:rPr>
        <w:t>）</w:t>
      </w:r>
      <w:r>
        <w:rPr>
          <w:spacing w:val="12"/>
          <w:w w:val="99"/>
        </w:rPr>
        <w:t>，符合行政程序法第</w:t>
      </w:r>
      <w:r>
        <w:rPr>
          <w:w w:val="99"/>
        </w:rPr>
        <w:t>7</w:t>
      </w:r>
      <w:r>
        <w:rPr>
          <w:spacing w:val="10"/>
        </w:rPr>
        <w:t>條所揭示之「有多種同樣能達成目的之</w:t>
      </w:r>
      <w:r>
        <w:rPr>
          <w:spacing w:val="8"/>
          <w:w w:val="95"/>
        </w:rPr>
        <w:t>方法時，應選擇對人民權益損害最少者</w:t>
      </w:r>
    </w:p>
    <w:p>
      <w:pPr>
        <w:pStyle w:val="BodyText"/>
        <w:spacing w:line="247" w:lineRule="auto"/>
        <w:ind w:left="1857" w:right="237"/>
      </w:pPr>
      <w:r>
        <w:rPr>
          <w:spacing w:val="-111"/>
          <w:w w:val="95"/>
        </w:rPr>
        <w:t>」</w:t>
      </w:r>
      <w:r>
        <w:rPr>
          <w:w w:val="95"/>
        </w:rPr>
        <w:t>（</w:t>
      </w:r>
      <w:r>
        <w:rPr>
          <w:spacing w:val="1"/>
          <w:w w:val="95"/>
        </w:rPr>
        <w:t> 必要性</w:t>
      </w:r>
      <w:r>
        <w:rPr>
          <w:w w:val="95"/>
        </w:rPr>
        <w:t>）</w:t>
      </w:r>
      <w:r>
        <w:rPr>
          <w:spacing w:val="11"/>
          <w:w w:val="95"/>
        </w:rPr>
        <w:t> 與「採取之方法所造成之</w:t>
      </w:r>
      <w:r>
        <w:rPr>
          <w:spacing w:val="30"/>
        </w:rPr>
        <w:t>損害不得與欲達成目的之利益顯失均</w:t>
      </w:r>
      <w:r>
        <w:rPr>
          <w:spacing w:val="-45"/>
          <w:w w:val="95"/>
        </w:rPr>
        <w:t>衡」</w:t>
      </w:r>
      <w:r>
        <w:rPr>
          <w:w w:val="95"/>
        </w:rPr>
        <w:t>（ 衡量性）</w:t>
      </w:r>
      <w:r>
        <w:rPr>
          <w:spacing w:val="1"/>
          <w:w w:val="95"/>
        </w:rPr>
        <w:t> 之比例原則， 行政法院</w:t>
      </w:r>
      <w:r>
        <w:rPr>
          <w:spacing w:val="9"/>
        </w:rPr>
        <w:t>自應加以援用。原審係於</w:t>
      </w:r>
      <w:r>
        <w:rPr/>
        <w:t>103</w:t>
      </w:r>
      <w:r>
        <w:rPr>
          <w:spacing w:val="14"/>
        </w:rPr>
        <w:t>年</w:t>
      </w:r>
      <w:r>
        <w:rPr/>
        <w:t>4</w:t>
      </w:r>
      <w:r>
        <w:rPr>
          <w:spacing w:val="14"/>
        </w:rPr>
        <w:t>月</w:t>
      </w:r>
      <w:r>
        <w:rPr/>
        <w:t>10日</w:t>
      </w:r>
      <w:r>
        <w:rPr>
          <w:spacing w:val="8"/>
        </w:rPr>
        <w:t>判決，未及適用上開有利於上訴人之函釋，且未審究被上訴人是否未依行政程</w:t>
      </w:r>
      <w:r>
        <w:rPr>
          <w:spacing w:val="21"/>
          <w:w w:val="95"/>
        </w:rPr>
        <w:t>序法第</w:t>
      </w:r>
      <w:r>
        <w:rPr>
          <w:spacing w:val="9"/>
          <w:w w:val="95"/>
        </w:rPr>
        <w:t>118</w:t>
      </w:r>
      <w:r>
        <w:rPr>
          <w:spacing w:val="11"/>
          <w:w w:val="95"/>
        </w:rPr>
        <w:t>條規定行使裁量權限， 而有</w:t>
      </w:r>
      <w:r>
        <w:rPr>
          <w:spacing w:val="12"/>
        </w:rPr>
        <w:t>裁量怠惰之情形，已有未洽。</w:t>
      </w:r>
    </w:p>
    <w:p>
      <w:pPr>
        <w:pStyle w:val="ListParagraph"/>
        <w:numPr>
          <w:ilvl w:val="0"/>
          <w:numId w:val="1"/>
        </w:numPr>
        <w:tabs>
          <w:tab w:pos="1858" w:val="left" w:leader="none"/>
        </w:tabs>
        <w:spacing w:line="247" w:lineRule="auto" w:before="0" w:after="0"/>
        <w:ind w:left="1857" w:right="237" w:hanging="322"/>
        <w:jc w:val="both"/>
        <w:rPr>
          <w:sz w:val="25"/>
        </w:rPr>
      </w:pPr>
      <w:r>
        <w:rPr>
          <w:spacing w:val="30"/>
          <w:sz w:val="25"/>
        </w:rPr>
        <w:t>所謂重大過失係指顯然欠缺普通人之</w:t>
      </w:r>
      <w:r>
        <w:rPr>
          <w:spacing w:val="8"/>
          <w:sz w:val="25"/>
        </w:rPr>
        <w:t>注意之情形；如係欠缺與處理自己事務為同一之注意者，為具體輕過失，而違</w:t>
      </w:r>
      <w:r>
        <w:rPr>
          <w:spacing w:val="10"/>
          <w:sz w:val="25"/>
        </w:rPr>
        <w:t>反善良管理人應有之注意者，則為抽象</w:t>
      </w:r>
    </w:p>
    <w:p>
      <w:pPr>
        <w:spacing w:after="0" w:line="247" w:lineRule="auto"/>
        <w:jc w:val="both"/>
        <w:rPr>
          <w:sz w:val="25"/>
        </w:rPr>
        <w:sectPr>
          <w:pgSz w:w="8400" w:h="11910"/>
          <w:pgMar w:header="0" w:footer="787" w:top="1100" w:bottom="980" w:left="920" w:right="880"/>
        </w:sectPr>
      </w:pPr>
    </w:p>
    <w:p>
      <w:pPr>
        <w:pStyle w:val="BodyText"/>
        <w:spacing w:line="247" w:lineRule="auto" w:before="64"/>
        <w:ind w:left="1857" w:right="139"/>
      </w:pPr>
      <w:r>
        <w:rPr>
          <w:spacing w:val="6"/>
        </w:rPr>
        <w:t>輕過失。就上訴人之情形而言，其係依</w:t>
      </w:r>
      <w:r>
        <w:rPr>
          <w:spacing w:val="31"/>
          <w:w w:val="95"/>
        </w:rPr>
        <w:t>鄉鎮市調解條例第</w:t>
      </w:r>
      <w:r>
        <w:rPr>
          <w:w w:val="95"/>
        </w:rPr>
        <w:t>33</w:t>
      </w:r>
      <w:r>
        <w:rPr>
          <w:spacing w:val="20"/>
          <w:w w:val="95"/>
        </w:rPr>
        <w:t> 條規定指派擔任</w:t>
      </w:r>
      <w:r>
        <w:rPr>
          <w:spacing w:val="14"/>
        </w:rPr>
        <w:t>之</w:t>
      </w:r>
      <w:r>
        <w:rPr>
          <w:spacing w:val="5"/>
        </w:rPr>
        <w:t>調解委員會秘書，並辦理調解業務， </w:t>
      </w:r>
      <w:r>
        <w:rPr>
          <w:spacing w:val="21"/>
          <w:w w:val="95"/>
        </w:rPr>
        <w:t>且</w:t>
      </w:r>
      <w:r>
        <w:rPr>
          <w:spacing w:val="7"/>
          <w:w w:val="95"/>
        </w:rPr>
        <w:t>職務歸列「法制職系」， 對於支領法</w:t>
      </w:r>
      <w:r>
        <w:rPr>
          <w:spacing w:val="14"/>
        </w:rPr>
        <w:t>制</w:t>
      </w:r>
      <w:r>
        <w:rPr>
          <w:spacing w:val="8"/>
        </w:rPr>
        <w:t>專業加給，僅欠缺「具法律系所畢業或</w:t>
      </w:r>
      <w:r>
        <w:rPr>
          <w:spacing w:val="27"/>
        </w:rPr>
        <w:t>法制類科考試及格或專門職業及技術</w:t>
      </w:r>
      <w:r>
        <w:rPr>
          <w:spacing w:val="12"/>
        </w:rPr>
        <w:t>人員高等考試律師考試及格資格」之要</w:t>
      </w:r>
      <w:r>
        <w:rPr>
          <w:spacing w:val="10"/>
        </w:rPr>
        <w:t>件。雖然上訴人詹員係應</w:t>
      </w:r>
      <w:r>
        <w:rPr/>
        <w:t>84</w:t>
      </w:r>
      <w:r>
        <w:rPr>
          <w:spacing w:val="14"/>
        </w:rPr>
        <w:t>年中央暨地</w:t>
      </w:r>
      <w:r>
        <w:rPr>
          <w:spacing w:val="31"/>
        </w:rPr>
        <w:t>方機關公務人員升等考試委任升等考</w:t>
      </w:r>
      <w:r>
        <w:rPr>
          <w:spacing w:val="29"/>
        </w:rPr>
        <w:t>試司法行政職系法院書記官科考試及</w:t>
      </w:r>
      <w:r>
        <w:rPr>
          <w:spacing w:val="9"/>
        </w:rPr>
        <w:t>格，其考試及格證書中考試類科欄記載</w:t>
      </w:r>
      <w:r>
        <w:rPr>
          <w:spacing w:val="19"/>
        </w:rPr>
        <w:t>的是「司法行政職系法院書記官科」</w:t>
      </w:r>
    </w:p>
    <w:p>
      <w:pPr>
        <w:pStyle w:val="BodyText"/>
        <w:spacing w:line="247" w:lineRule="auto"/>
        <w:ind w:left="1857" w:right="253"/>
      </w:pPr>
      <w:r>
        <w:rPr>
          <w:w w:val="95"/>
        </w:rPr>
        <w:t>， 並非「法制科」， 但「司法行政職系</w:t>
      </w:r>
      <w:r>
        <w:rPr>
          <w:spacing w:val="5"/>
          <w:w w:val="95"/>
        </w:rPr>
        <w:t>法院書記官科」， 是否屬於公務人員專</w:t>
      </w:r>
      <w:r>
        <w:rPr>
          <w:spacing w:val="21"/>
          <w:w w:val="95"/>
        </w:rPr>
        <w:t>業加給表</w:t>
      </w:r>
      <w:r>
        <w:rPr>
          <w:w w:val="95"/>
        </w:rPr>
        <w:t>（</w:t>
      </w:r>
      <w:r>
        <w:rPr>
          <w:spacing w:val="-15"/>
          <w:w w:val="95"/>
        </w:rPr>
        <w:t> 五</w:t>
      </w:r>
      <w:r>
        <w:rPr>
          <w:w w:val="95"/>
        </w:rPr>
        <w:t>）</w:t>
      </w:r>
      <w:r>
        <w:rPr>
          <w:spacing w:val="-9"/>
          <w:w w:val="95"/>
        </w:rPr>
        <w:t> 所指「法制類科」， 尚</w:t>
      </w:r>
      <w:r>
        <w:rPr>
          <w:spacing w:val="9"/>
        </w:rPr>
        <w:t>非無爭論之空間。雖然行政院人事行政</w:t>
      </w:r>
      <w:r>
        <w:rPr>
          <w:spacing w:val="-7"/>
        </w:rPr>
        <w:t>總 處 </w:t>
      </w:r>
      <w:r>
        <w:rPr/>
        <w:t>102</w:t>
      </w:r>
      <w:r>
        <w:rPr>
          <w:spacing w:val="-11"/>
        </w:rPr>
        <w:t> 年 </w:t>
      </w:r>
      <w:r>
        <w:rPr/>
        <w:t>6</w:t>
      </w:r>
      <w:r>
        <w:rPr>
          <w:spacing w:val="-11"/>
        </w:rPr>
        <w:t> 月 </w:t>
      </w:r>
      <w:r>
        <w:rPr/>
        <w:t>7</w:t>
      </w:r>
      <w:r>
        <w:rPr>
          <w:spacing w:val="-10"/>
        </w:rPr>
        <w:t> 日 總 處 給 字 第</w:t>
      </w:r>
      <w:r>
        <w:rPr/>
        <w:t>1020036352</w:t>
      </w:r>
      <w:r>
        <w:rPr>
          <w:spacing w:val="22"/>
        </w:rPr>
        <w:t> 號函釋援引原行政院人事行政局</w:t>
      </w:r>
      <w:r>
        <w:rPr>
          <w:spacing w:val="11"/>
        </w:rPr>
        <w:t>83</w:t>
      </w:r>
      <w:r>
        <w:rPr>
          <w:spacing w:val="21"/>
        </w:rPr>
        <w:t>年</w:t>
      </w:r>
      <w:r>
        <w:rPr>
          <w:spacing w:val="12"/>
        </w:rPr>
        <w:t>11</w:t>
      </w:r>
      <w:r>
        <w:rPr>
          <w:spacing w:val="21"/>
        </w:rPr>
        <w:t>月</w:t>
      </w:r>
      <w:r>
        <w:rPr>
          <w:spacing w:val="11"/>
        </w:rPr>
        <w:t>21</w:t>
      </w:r>
      <w:r>
        <w:rPr>
          <w:spacing w:val="24"/>
        </w:rPr>
        <w:t>日</w:t>
      </w:r>
      <w:r>
        <w:rPr>
          <w:spacing w:val="11"/>
        </w:rPr>
        <w:t>83</w:t>
      </w:r>
      <w:r>
        <w:rPr>
          <w:spacing w:val="22"/>
        </w:rPr>
        <w:t>局給字第</w:t>
      </w:r>
      <w:r>
        <w:rPr/>
        <w:t>40656</w:t>
      </w:r>
      <w:r>
        <w:rPr>
          <w:spacing w:val="-123"/>
        </w:rPr>
        <w:t> </w:t>
      </w:r>
      <w:r>
        <w:rPr>
          <w:spacing w:val="9"/>
        </w:rPr>
        <w:t>號書函意旨，謂「所稱法制類科，應係</w:t>
      </w:r>
      <w:r>
        <w:rPr>
          <w:spacing w:val="10"/>
        </w:rPr>
        <w:t>指考試院頒發之及格證書中，考試類科</w:t>
      </w:r>
      <w:r>
        <w:rPr>
          <w:spacing w:val="7"/>
          <w:w w:val="95"/>
        </w:rPr>
        <w:t>欄載明為法制類科者為限」， 惟其所指</w:t>
      </w:r>
      <w:r>
        <w:rPr>
          <w:spacing w:val="31"/>
          <w:w w:val="95"/>
        </w:rPr>
        <w:t>原行政院人事行政局</w:t>
      </w:r>
      <w:r>
        <w:rPr>
          <w:w w:val="95"/>
        </w:rPr>
        <w:t>83</w:t>
      </w:r>
      <w:r>
        <w:rPr>
          <w:spacing w:val="-6"/>
          <w:w w:val="95"/>
        </w:rPr>
        <w:t> 年</w:t>
      </w:r>
      <w:r>
        <w:rPr>
          <w:w w:val="95"/>
        </w:rPr>
        <w:t>11</w:t>
      </w:r>
      <w:r>
        <w:rPr>
          <w:spacing w:val="-6"/>
          <w:w w:val="95"/>
        </w:rPr>
        <w:t> 月</w:t>
      </w:r>
      <w:r>
        <w:rPr>
          <w:w w:val="95"/>
        </w:rPr>
        <w:t>21</w:t>
      </w:r>
      <w:r>
        <w:rPr>
          <w:spacing w:val="-6"/>
          <w:w w:val="95"/>
        </w:rPr>
        <w:t> 日</w:t>
      </w:r>
      <w:r>
        <w:rPr>
          <w:w w:val="95"/>
        </w:rPr>
        <w:t>83</w:t>
      </w:r>
      <w:r>
        <w:rPr>
          <w:spacing w:val="-117"/>
          <w:w w:val="95"/>
        </w:rPr>
        <w:t> </w:t>
      </w:r>
      <w:r>
        <w:rPr>
          <w:spacing w:val="22"/>
          <w:w w:val="95"/>
        </w:rPr>
        <w:t>局給字第</w:t>
      </w:r>
      <w:r>
        <w:rPr>
          <w:w w:val="95"/>
        </w:rPr>
        <w:t>40656</w:t>
      </w:r>
      <w:r>
        <w:rPr>
          <w:spacing w:val="13"/>
          <w:w w:val="95"/>
        </w:rPr>
        <w:t>號書函， 於行政院人事</w:t>
      </w:r>
      <w:r>
        <w:rPr>
          <w:spacing w:val="10"/>
        </w:rPr>
        <w:t>行政總處</w:t>
      </w:r>
      <w:r>
        <w:rPr>
          <w:spacing w:val="16"/>
        </w:rPr>
        <w:t>（</w:t>
      </w:r>
      <w:r>
        <w:rPr>
          <w:spacing w:val="14"/>
        </w:rPr>
        <w:t>即原行政院人事行政局</w:t>
      </w:r>
      <w:r>
        <w:rPr/>
        <w:t>）官</w:t>
      </w:r>
      <w:r>
        <w:rPr>
          <w:spacing w:val="21"/>
          <w:w w:val="99"/>
        </w:rPr>
        <w:t>網並未刊登</w:t>
      </w:r>
      <w:r>
        <w:rPr>
          <w:w w:val="99"/>
        </w:rPr>
        <w:t>（</w:t>
      </w:r>
      <w:r>
        <w:rPr>
          <w:spacing w:val="-104"/>
        </w:rPr>
        <w:t> </w:t>
      </w:r>
      <w:r>
        <w:rPr>
          <w:spacing w:val="21"/>
          <w:w w:val="99"/>
        </w:rPr>
        <w:t>搜尋不到</w:t>
      </w:r>
      <w:r>
        <w:rPr>
          <w:spacing w:val="-111"/>
          <w:w w:val="99"/>
        </w:rPr>
        <w:t>）</w:t>
      </w:r>
      <w:r>
        <w:rPr>
          <w:w w:val="99"/>
        </w:rPr>
        <w:t>，</w:t>
      </w:r>
      <w:r>
        <w:rPr>
          <w:spacing w:val="-104"/>
        </w:rPr>
        <w:t> </w:t>
      </w:r>
      <w:r>
        <w:rPr>
          <w:spacing w:val="16"/>
          <w:w w:val="99"/>
        </w:rPr>
        <w:t>甚至連大湖</w:t>
      </w:r>
    </w:p>
    <w:p>
      <w:pPr>
        <w:spacing w:after="0" w:line="247" w:lineRule="auto"/>
        <w:sectPr>
          <w:pgSz w:w="8400" w:h="11910"/>
          <w:pgMar w:header="0" w:footer="787" w:top="1100" w:bottom="980" w:left="920" w:right="880"/>
        </w:sectPr>
      </w:pPr>
    </w:p>
    <w:p>
      <w:pPr>
        <w:pStyle w:val="BodyText"/>
        <w:spacing w:line="247" w:lineRule="auto" w:before="64"/>
        <w:ind w:left="1857" w:right="237"/>
      </w:pPr>
      <w:r>
        <w:rPr>
          <w:spacing w:val="30"/>
        </w:rPr>
        <w:t>鄉公所所屬人事行政人員亦誤以為詹員之情形完全符合公務人員專業加給</w:t>
      </w:r>
      <w:r>
        <w:rPr/>
        <w:t>表</w:t>
      </w:r>
      <w:r>
        <w:rPr>
          <w:spacing w:val="14"/>
        </w:rPr>
        <w:t>（五</w:t>
      </w:r>
      <w:r>
        <w:rPr/>
        <w:t>）</w:t>
      </w:r>
      <w:r>
        <w:rPr>
          <w:spacing w:val="13"/>
        </w:rPr>
        <w:t>所定條件，而同意詹員自</w:t>
      </w:r>
      <w:r>
        <w:rPr/>
        <w:t>95年</w:t>
      </w:r>
      <w:r>
        <w:rPr>
          <w:spacing w:val="21"/>
        </w:rPr>
        <w:t>3</w:t>
      </w:r>
      <w:r>
        <w:rPr>
          <w:spacing w:val="31"/>
        </w:rPr>
        <w:t>月</w:t>
      </w:r>
      <w:r>
        <w:rPr>
          <w:spacing w:val="21"/>
        </w:rPr>
        <w:t>1</w:t>
      </w:r>
      <w:r>
        <w:rPr>
          <w:spacing w:val="26"/>
        </w:rPr>
        <w:t>日調任該公所法制職系委任課員</w:t>
      </w:r>
      <w:r>
        <w:rPr>
          <w:spacing w:val="30"/>
        </w:rPr>
        <w:t>辦理調解業務開始可以支領法制專業</w:t>
      </w:r>
      <w:r>
        <w:rPr>
          <w:spacing w:val="8"/>
        </w:rPr>
        <w:t>加給，嗣後該公所始確認詹員不符合支</w:t>
      </w:r>
      <w:r>
        <w:rPr>
          <w:spacing w:val="9"/>
        </w:rPr>
        <w:t>領法制專業加給之要件。足見公務人員</w:t>
      </w:r>
      <w:r>
        <w:rPr>
          <w:spacing w:val="11"/>
        </w:rPr>
        <w:t>專業加給表</w:t>
      </w:r>
      <w:r>
        <w:rPr>
          <w:spacing w:val="14"/>
        </w:rPr>
        <w:t>（</w:t>
      </w:r>
      <w:r>
        <w:rPr>
          <w:spacing w:val="16"/>
        </w:rPr>
        <w:t>五</w:t>
      </w:r>
      <w:r>
        <w:rPr/>
        <w:t>）</w:t>
      </w:r>
      <w:r>
        <w:rPr>
          <w:spacing w:val="8"/>
        </w:rPr>
        <w:t>所指「法制類科」考</w:t>
      </w:r>
      <w:r>
        <w:rPr>
          <w:spacing w:val="9"/>
        </w:rPr>
        <w:t>試及格，依原行政院人事行政局</w:t>
      </w:r>
      <w:r>
        <w:rPr/>
        <w:t>83</w:t>
      </w:r>
      <w:r>
        <w:rPr>
          <w:spacing w:val="14"/>
        </w:rPr>
        <w:t>年</w:t>
      </w:r>
      <w:r>
        <w:rPr/>
        <w:t>11</w:t>
      </w:r>
      <w:r>
        <w:rPr>
          <w:spacing w:val="-123"/>
        </w:rPr>
        <w:t> </w:t>
      </w:r>
      <w:r>
        <w:rPr>
          <w:spacing w:val="21"/>
        </w:rPr>
        <w:t>月</w:t>
      </w:r>
      <w:r>
        <w:rPr>
          <w:spacing w:val="11"/>
        </w:rPr>
        <w:t>21</w:t>
      </w:r>
      <w:r>
        <w:rPr>
          <w:spacing w:val="21"/>
        </w:rPr>
        <w:t>日</w:t>
      </w:r>
      <w:r>
        <w:rPr>
          <w:spacing w:val="11"/>
        </w:rPr>
        <w:t>83</w:t>
      </w:r>
      <w:r>
        <w:rPr>
          <w:spacing w:val="22"/>
        </w:rPr>
        <w:t>局給字第</w:t>
      </w:r>
      <w:r>
        <w:rPr>
          <w:spacing w:val="9"/>
        </w:rPr>
        <w:t>40656</w:t>
      </w:r>
      <w:r>
        <w:rPr>
          <w:spacing w:val="17"/>
        </w:rPr>
        <w:t>號書函意旨，</w:t>
      </w:r>
      <w:r>
        <w:rPr>
          <w:spacing w:val="-123"/>
        </w:rPr>
        <w:t> </w:t>
      </w:r>
      <w:r>
        <w:rPr>
          <w:spacing w:val="10"/>
        </w:rPr>
        <w:t>解釋上僅以「考試院頒發之及格證書中</w:t>
      </w:r>
    </w:p>
    <w:p>
      <w:pPr>
        <w:pStyle w:val="BodyText"/>
        <w:spacing w:line="349" w:lineRule="exact"/>
        <w:ind w:left="1857"/>
      </w:pPr>
      <w:r>
        <w:rPr>
          <w:spacing w:val="8"/>
          <w:w w:val="95"/>
        </w:rPr>
        <w:t>， 考試類科欄載明為法制類科者為限」</w:t>
      </w:r>
    </w:p>
    <w:p>
      <w:pPr>
        <w:pStyle w:val="BodyText"/>
        <w:spacing w:line="247" w:lineRule="auto" w:before="11"/>
        <w:ind w:left="1857" w:right="272" w:hanging="8"/>
      </w:pPr>
      <w:r>
        <w:rPr>
          <w:spacing w:val="9"/>
        </w:rPr>
        <w:t>，似已超出普通人知悉之範圍，而屬善良管理人應注意的事項，欠缺此項注意</w:t>
      </w:r>
      <w:r>
        <w:rPr>
          <w:spacing w:val="13"/>
        </w:rPr>
        <w:t>者僅為抽象輕過失，尚非重大過失。</w:t>
      </w:r>
    </w:p>
    <w:p>
      <w:pPr>
        <w:pStyle w:val="ListParagraph"/>
        <w:numPr>
          <w:ilvl w:val="0"/>
          <w:numId w:val="1"/>
        </w:numPr>
        <w:tabs>
          <w:tab w:pos="1858" w:val="left" w:leader="none"/>
        </w:tabs>
        <w:spacing w:line="247" w:lineRule="auto" w:before="0" w:after="0"/>
        <w:ind w:left="1857" w:right="237" w:hanging="322"/>
        <w:jc w:val="both"/>
        <w:rPr>
          <w:sz w:val="25"/>
        </w:rPr>
      </w:pPr>
      <w:r>
        <w:rPr>
          <w:spacing w:val="11"/>
          <w:sz w:val="25"/>
        </w:rPr>
        <w:t>系爭核發法制專業加給的違法處分，亦</w:t>
      </w:r>
      <w:r>
        <w:rPr>
          <w:spacing w:val="7"/>
          <w:sz w:val="25"/>
        </w:rPr>
        <w:t>非上訴人以詐欺、脅迫或賄賂方法，或</w:t>
      </w:r>
      <w:r>
        <w:rPr>
          <w:spacing w:val="30"/>
          <w:sz w:val="25"/>
        </w:rPr>
        <w:t>提供不正確資料或為不完全陳述所作</w:t>
      </w:r>
      <w:r>
        <w:rPr>
          <w:spacing w:val="8"/>
          <w:sz w:val="25"/>
        </w:rPr>
        <w:t>成，即難謂其有信賴不值得保護之情形</w:t>
      </w:r>
    </w:p>
    <w:p>
      <w:pPr>
        <w:pStyle w:val="BodyText"/>
        <w:spacing w:line="247" w:lineRule="auto"/>
        <w:ind w:left="1857" w:right="267" w:hanging="12"/>
      </w:pPr>
      <w:r>
        <w:rPr>
          <w:spacing w:val="11"/>
        </w:rPr>
        <w:t>，則縱使衡酌公務人員支領加給之平等</w:t>
      </w:r>
      <w:r>
        <w:rPr>
          <w:spacing w:val="8"/>
        </w:rPr>
        <w:t>性、貫徹依法行政原則及政府財政等公益，其信賴利益並非顯然大於撤銷所欲維護之公益，而認系爭核發法制專業加</w:t>
      </w:r>
      <w:r>
        <w:rPr>
          <w:spacing w:val="21"/>
        </w:rPr>
        <w:t>給的違法處分仍無行政程序法第</w:t>
      </w:r>
      <w:r>
        <w:rPr>
          <w:spacing w:val="10"/>
        </w:rPr>
        <w:t>117</w:t>
      </w:r>
      <w:r>
        <w:rPr/>
        <w:t>條</w:t>
      </w:r>
      <w:r>
        <w:rPr>
          <w:spacing w:val="21"/>
          <w:w w:val="95"/>
        </w:rPr>
        <w:t>第</w:t>
      </w:r>
      <w:r>
        <w:rPr>
          <w:spacing w:val="14"/>
          <w:w w:val="95"/>
        </w:rPr>
        <w:t>2</w:t>
      </w:r>
      <w:r>
        <w:rPr>
          <w:spacing w:val="15"/>
          <w:w w:val="95"/>
        </w:rPr>
        <w:t>款不得撤銷規定之適用， 揆諸前開</w:t>
      </w:r>
      <w:r>
        <w:rPr>
          <w:spacing w:val="6"/>
        </w:rPr>
        <w:t>說明，為撤銷後，亦須就其效力是否溯</w:t>
      </w:r>
    </w:p>
    <w:p>
      <w:pPr>
        <w:spacing w:after="0" w:line="247" w:lineRule="auto"/>
        <w:sectPr>
          <w:pgSz w:w="8400" w:h="11910"/>
          <w:pgMar w:header="0" w:footer="787" w:top="1100" w:bottom="980" w:left="920" w:right="880"/>
        </w:sectPr>
      </w:pPr>
    </w:p>
    <w:p>
      <w:pPr>
        <w:pStyle w:val="BodyText"/>
        <w:spacing w:line="247" w:lineRule="auto" w:before="64"/>
        <w:ind w:left="1857" w:right="237"/>
      </w:pPr>
      <w:r>
        <w:rPr>
          <w:spacing w:val="8"/>
        </w:rPr>
        <w:t>及既往，另定失其效力之日期為何？權</w:t>
      </w:r>
      <w:r>
        <w:rPr>
          <w:spacing w:val="30"/>
        </w:rPr>
        <w:t>衡公益之維護與受益人信賴利益之保</w:t>
      </w:r>
      <w:r>
        <w:rPr>
          <w:spacing w:val="13"/>
        </w:rPr>
        <w:t>護，依比例原則加以裁量決定。</w:t>
      </w:r>
    </w:p>
    <w:p>
      <w:pPr>
        <w:pStyle w:val="BodyText"/>
        <w:ind w:left="0"/>
        <w:jc w:val="left"/>
        <w:rPr>
          <w:sz w:val="24"/>
        </w:rPr>
      </w:pPr>
    </w:p>
    <w:p>
      <w:pPr>
        <w:pStyle w:val="BodyText"/>
        <w:spacing w:before="7"/>
        <w:ind w:left="0"/>
        <w:jc w:val="left"/>
        <w:rPr>
          <w:sz w:val="27"/>
        </w:rPr>
      </w:pPr>
    </w:p>
    <w:p>
      <w:pPr>
        <w:spacing w:before="0"/>
        <w:ind w:left="213" w:right="0" w:firstLine="0"/>
        <w:jc w:val="both"/>
        <w:rPr>
          <w:sz w:val="25"/>
        </w:rPr>
      </w:pPr>
      <w:r>
        <w:rPr>
          <w:b/>
          <w:spacing w:val="15"/>
          <w:w w:val="95"/>
          <w:sz w:val="25"/>
        </w:rPr>
        <w:t>裁判案由</w:t>
      </w:r>
      <w:r>
        <w:rPr>
          <w:spacing w:val="12"/>
          <w:w w:val="95"/>
          <w:sz w:val="25"/>
        </w:rPr>
        <w:t>：有關人事行政事務</w:t>
      </w:r>
    </w:p>
    <w:p>
      <w:pPr>
        <w:pStyle w:val="BodyText"/>
        <w:spacing w:line="247" w:lineRule="auto" w:before="10"/>
        <w:ind w:right="560"/>
      </w:pPr>
      <w:r>
        <w:rPr>
          <w:b/>
          <w:spacing w:val="15"/>
        </w:rPr>
        <w:t>裁判字號</w:t>
      </w:r>
      <w:r>
        <w:rPr>
          <w:spacing w:val="14"/>
        </w:rPr>
        <w:t>：臺北高等行政法院</w:t>
      </w:r>
      <w:r>
        <w:rPr/>
        <w:t>103</w:t>
      </w:r>
      <w:r>
        <w:rPr>
          <w:spacing w:val="14"/>
        </w:rPr>
        <w:t>年度訴字第</w:t>
      </w:r>
      <w:r>
        <w:rPr/>
        <w:t>842號</w:t>
      </w:r>
      <w:r>
        <w:rPr>
          <w:b/>
          <w:spacing w:val="15"/>
        </w:rPr>
        <w:t>裁判日期</w:t>
      </w:r>
      <w:r>
        <w:rPr>
          <w:spacing w:val="14"/>
        </w:rPr>
        <w:t>：民國</w:t>
      </w:r>
      <w:r>
        <w:rPr/>
        <w:t>103</w:t>
      </w:r>
      <w:r>
        <w:rPr>
          <w:spacing w:val="14"/>
        </w:rPr>
        <w:t>年</w:t>
      </w:r>
      <w:r>
        <w:rPr/>
        <w:t>11</w:t>
      </w:r>
      <w:r>
        <w:rPr>
          <w:spacing w:val="14"/>
        </w:rPr>
        <w:t>月</w:t>
      </w:r>
      <w:r>
        <w:rPr/>
        <w:t>6日</w:t>
      </w:r>
    </w:p>
    <w:p>
      <w:pPr>
        <w:pStyle w:val="BodyText"/>
        <w:spacing w:line="247" w:lineRule="auto" w:before="1"/>
        <w:ind w:left="1857" w:right="269" w:hanging="1645"/>
      </w:pPr>
      <w:r>
        <w:rPr>
          <w:b/>
          <w:spacing w:val="12"/>
        </w:rPr>
        <w:t>要   旨</w:t>
      </w:r>
      <w:r>
        <w:rPr>
          <w:spacing w:val="10"/>
        </w:rPr>
        <w:t>：1</w:t>
      </w:r>
      <w:r>
        <w:rPr>
          <w:spacing w:val="14"/>
        </w:rPr>
        <w:t>.關於國軍退除役官兵輔導委員會</w:t>
      </w:r>
      <w:r>
        <w:rPr>
          <w:spacing w:val="16"/>
        </w:rPr>
        <w:t>（</w:t>
      </w:r>
      <w:r>
        <w:rPr>
          <w:spacing w:val="7"/>
        </w:rPr>
        <w:t>以下</w:t>
      </w:r>
      <w:r>
        <w:rPr>
          <w:spacing w:val="21"/>
          <w:w w:val="95"/>
        </w:rPr>
        <w:t>簡稱退輔會</w:t>
      </w:r>
      <w:r>
        <w:rPr>
          <w:w w:val="95"/>
        </w:rPr>
        <w:t>）</w:t>
      </w:r>
      <w:r>
        <w:rPr>
          <w:spacing w:val="-69"/>
          <w:w w:val="95"/>
        </w:rPr>
        <w:t> </w:t>
      </w:r>
      <w:r>
        <w:rPr>
          <w:spacing w:val="9"/>
          <w:w w:val="95"/>
        </w:rPr>
        <w:t>102</w:t>
      </w:r>
      <w:r>
        <w:rPr>
          <w:spacing w:val="21"/>
          <w:w w:val="95"/>
        </w:rPr>
        <w:t>年</w:t>
      </w:r>
      <w:r>
        <w:rPr>
          <w:spacing w:val="12"/>
          <w:w w:val="95"/>
        </w:rPr>
        <w:t>12</w:t>
      </w:r>
      <w:r>
        <w:rPr>
          <w:spacing w:val="21"/>
          <w:w w:val="95"/>
        </w:rPr>
        <w:t>月</w:t>
      </w:r>
      <w:r>
        <w:rPr>
          <w:w w:val="95"/>
        </w:rPr>
        <w:t>9</w:t>
      </w:r>
      <w:r>
        <w:rPr>
          <w:spacing w:val="23"/>
          <w:w w:val="95"/>
        </w:rPr>
        <w:t> 日輔人字第</w:t>
      </w:r>
      <w:r>
        <w:rPr/>
        <w:t>1020088708B</w:t>
      </w:r>
      <w:r>
        <w:rPr>
          <w:spacing w:val="7"/>
        </w:rPr>
        <w:t>號令</w:t>
      </w:r>
      <w:r>
        <w:rPr>
          <w:spacing w:val="16"/>
        </w:rPr>
        <w:t>（</w:t>
      </w:r>
      <w:r>
        <w:rPr>
          <w:spacing w:val="14"/>
        </w:rPr>
        <w:t>以下稱處分</w:t>
      </w:r>
      <w:r>
        <w:rPr/>
        <w:t>2）</w:t>
      </w:r>
      <w:r>
        <w:rPr>
          <w:spacing w:val="7"/>
        </w:rPr>
        <w:t>部分</w:t>
      </w:r>
    </w:p>
    <w:p>
      <w:pPr>
        <w:pStyle w:val="BodyText"/>
        <w:spacing w:line="349" w:lineRule="exact"/>
        <w:ind w:left="1857"/>
        <w:jc w:val="left"/>
      </w:pPr>
      <w:r>
        <w:rPr>
          <w:w w:val="99"/>
        </w:rPr>
        <w:t>:</w:t>
      </w:r>
    </w:p>
    <w:p>
      <w:pPr>
        <w:pStyle w:val="ListParagraph"/>
        <w:numPr>
          <w:ilvl w:val="0"/>
          <w:numId w:val="2"/>
        </w:numPr>
        <w:tabs>
          <w:tab w:pos="1858" w:val="left" w:leader="none"/>
        </w:tabs>
        <w:spacing w:line="247" w:lineRule="auto" w:before="10" w:after="0"/>
        <w:ind w:left="1857" w:right="237" w:hanging="454"/>
        <w:jc w:val="both"/>
        <w:rPr>
          <w:sz w:val="25"/>
        </w:rPr>
      </w:pPr>
      <w:r>
        <w:rPr>
          <w:spacing w:val="12"/>
          <w:sz w:val="25"/>
        </w:rPr>
        <w:t>主管長官依公務員懲戒法</w:t>
      </w:r>
      <w:r>
        <w:rPr>
          <w:spacing w:val="16"/>
          <w:sz w:val="25"/>
        </w:rPr>
        <w:t>（</w:t>
      </w:r>
      <w:r>
        <w:rPr>
          <w:spacing w:val="11"/>
          <w:sz w:val="25"/>
        </w:rPr>
        <w:t>以下簡稱公</w:t>
      </w:r>
      <w:r>
        <w:rPr>
          <w:spacing w:val="14"/>
          <w:sz w:val="25"/>
        </w:rPr>
        <w:t>懲法</w:t>
      </w:r>
      <w:r>
        <w:rPr>
          <w:sz w:val="25"/>
        </w:rPr>
        <w:t>）</w:t>
      </w:r>
      <w:r>
        <w:rPr>
          <w:spacing w:val="15"/>
          <w:sz w:val="25"/>
        </w:rPr>
        <w:t>第</w:t>
      </w:r>
      <w:r>
        <w:rPr>
          <w:sz w:val="25"/>
        </w:rPr>
        <w:t>4</w:t>
      </w:r>
      <w:r>
        <w:rPr>
          <w:spacing w:val="15"/>
          <w:sz w:val="25"/>
        </w:rPr>
        <w:t>條第</w:t>
      </w:r>
      <w:r>
        <w:rPr>
          <w:sz w:val="25"/>
        </w:rPr>
        <w:t>2</w:t>
      </w:r>
      <w:r>
        <w:rPr>
          <w:spacing w:val="12"/>
          <w:sz w:val="25"/>
        </w:rPr>
        <w:t>項先行停止該公務員職</w:t>
      </w:r>
      <w:r>
        <w:rPr>
          <w:spacing w:val="10"/>
          <w:sz w:val="25"/>
        </w:rPr>
        <w:t>務，係屬裁量行為，其要件有二：一是</w:t>
      </w:r>
      <w:r>
        <w:rPr>
          <w:spacing w:val="31"/>
          <w:w w:val="95"/>
          <w:sz w:val="25"/>
        </w:rPr>
        <w:t>依公懲法第</w:t>
      </w:r>
      <w:r>
        <w:rPr>
          <w:w w:val="95"/>
          <w:sz w:val="25"/>
        </w:rPr>
        <w:t>19</w:t>
      </w:r>
      <w:r>
        <w:rPr>
          <w:spacing w:val="20"/>
          <w:w w:val="95"/>
          <w:sz w:val="25"/>
        </w:rPr>
        <w:t> 條送請監察院審查或公</w:t>
      </w:r>
      <w:r>
        <w:rPr>
          <w:spacing w:val="13"/>
          <w:sz w:val="25"/>
        </w:rPr>
        <w:t>務員懲戒委員會審議；二是情節重大。</w:t>
      </w:r>
      <w:r>
        <w:rPr>
          <w:spacing w:val="12"/>
          <w:sz w:val="25"/>
        </w:rPr>
        <w:t>又依行政程序法</w:t>
      </w:r>
      <w:r>
        <w:rPr>
          <w:spacing w:val="16"/>
          <w:sz w:val="25"/>
        </w:rPr>
        <w:t>（</w:t>
      </w:r>
      <w:r>
        <w:rPr>
          <w:spacing w:val="14"/>
          <w:sz w:val="25"/>
        </w:rPr>
        <w:t>以下簡稱程序法</w:t>
      </w:r>
      <w:r>
        <w:rPr>
          <w:sz w:val="25"/>
        </w:rPr>
        <w:t>）第</w:t>
      </w:r>
      <w:r>
        <w:rPr>
          <w:spacing w:val="9"/>
          <w:w w:val="95"/>
          <w:sz w:val="25"/>
        </w:rPr>
        <w:t>102</w:t>
      </w:r>
      <w:r>
        <w:rPr>
          <w:spacing w:val="11"/>
          <w:w w:val="95"/>
          <w:sz w:val="25"/>
        </w:rPr>
        <w:t>條規定， 給予處分相對人陳述意見</w:t>
      </w:r>
      <w:r>
        <w:rPr>
          <w:spacing w:val="7"/>
          <w:sz w:val="25"/>
        </w:rPr>
        <w:t>之範圍，在裁量處分，包括法定要件事</w:t>
      </w:r>
      <w:r>
        <w:rPr>
          <w:spacing w:val="9"/>
          <w:sz w:val="25"/>
        </w:rPr>
        <w:t>實及裁量審酌之事實。停職處分係限制</w:t>
      </w:r>
      <w:r>
        <w:rPr>
          <w:spacing w:val="11"/>
          <w:sz w:val="25"/>
        </w:rPr>
        <w:t>公務人員服公職權利之行政處分，屬於</w:t>
      </w:r>
      <w:r>
        <w:rPr>
          <w:spacing w:val="30"/>
          <w:sz w:val="25"/>
        </w:rPr>
        <w:t>限制或剝奪人民自由或權利之行政處</w:t>
      </w:r>
      <w:r>
        <w:rPr>
          <w:spacing w:val="7"/>
          <w:sz w:val="25"/>
        </w:rPr>
        <w:t>分，自應遵守上開程序規定。至程序法</w:t>
      </w:r>
      <w:r>
        <w:rPr>
          <w:spacing w:val="21"/>
          <w:sz w:val="25"/>
        </w:rPr>
        <w:t>第</w:t>
      </w:r>
      <w:r>
        <w:rPr>
          <w:spacing w:val="14"/>
          <w:sz w:val="25"/>
        </w:rPr>
        <w:t>3</w:t>
      </w:r>
      <w:r>
        <w:rPr>
          <w:spacing w:val="21"/>
          <w:sz w:val="25"/>
        </w:rPr>
        <w:t>條第</w:t>
      </w:r>
      <w:r>
        <w:rPr>
          <w:spacing w:val="14"/>
          <w:sz w:val="25"/>
        </w:rPr>
        <w:t>3</w:t>
      </w:r>
      <w:r>
        <w:rPr>
          <w:spacing w:val="21"/>
          <w:sz w:val="25"/>
        </w:rPr>
        <w:t>項第</w:t>
      </w:r>
      <w:r>
        <w:rPr>
          <w:spacing w:val="14"/>
          <w:sz w:val="25"/>
        </w:rPr>
        <w:t>7</w:t>
      </w:r>
      <w:r>
        <w:rPr>
          <w:spacing w:val="21"/>
          <w:sz w:val="25"/>
        </w:rPr>
        <w:t>款關於對公務員所為之</w:t>
      </w:r>
      <w:r>
        <w:rPr>
          <w:spacing w:val="30"/>
          <w:sz w:val="25"/>
        </w:rPr>
        <w:t>人事行政行為不適用程序法之程序規</w:t>
      </w:r>
    </w:p>
    <w:p>
      <w:pPr>
        <w:spacing w:after="0" w:line="247" w:lineRule="auto"/>
        <w:jc w:val="both"/>
        <w:rPr>
          <w:sz w:val="25"/>
        </w:rPr>
        <w:sectPr>
          <w:pgSz w:w="8400" w:h="11910"/>
          <w:pgMar w:header="0" w:footer="787" w:top="1100" w:bottom="980" w:left="920" w:right="880"/>
        </w:sectPr>
      </w:pPr>
    </w:p>
    <w:p>
      <w:pPr>
        <w:pStyle w:val="BodyText"/>
        <w:spacing w:line="247" w:lineRule="auto" w:before="64"/>
        <w:ind w:left="1857" w:right="270"/>
      </w:pPr>
      <w:r>
        <w:rPr>
          <w:spacing w:val="8"/>
        </w:rPr>
        <w:t>定，係指不構成得提起行政爭訟之行政</w:t>
      </w:r>
      <w:r>
        <w:rPr>
          <w:spacing w:val="9"/>
        </w:rPr>
        <w:t>處分之人事行政行為。對公務員所為之</w:t>
      </w:r>
      <w:r>
        <w:rPr>
          <w:spacing w:val="6"/>
        </w:rPr>
        <w:t>人事行政行為，如屬行政處分，既得對</w:t>
      </w:r>
      <w:r>
        <w:rPr>
          <w:spacing w:val="11"/>
        </w:rPr>
        <w:t>之提起訴願</w:t>
      </w:r>
      <w:r>
        <w:rPr>
          <w:spacing w:val="14"/>
        </w:rPr>
        <w:t>（或相類程序</w:t>
      </w:r>
      <w:r>
        <w:rPr/>
        <w:t>）</w:t>
      </w:r>
      <w:r>
        <w:rPr>
          <w:spacing w:val="11"/>
        </w:rPr>
        <w:t>及行政訴訟</w:t>
      </w:r>
      <w:r>
        <w:rPr>
          <w:spacing w:val="6"/>
        </w:rPr>
        <w:t>以救濟，行政機關作成此行政處分，自</w:t>
      </w:r>
      <w:r>
        <w:rPr>
          <w:spacing w:val="12"/>
        </w:rPr>
        <w:t>應依程序法之規定為之。</w:t>
      </w:r>
    </w:p>
    <w:p>
      <w:pPr>
        <w:pStyle w:val="ListParagraph"/>
        <w:numPr>
          <w:ilvl w:val="0"/>
          <w:numId w:val="2"/>
        </w:numPr>
        <w:tabs>
          <w:tab w:pos="1858" w:val="left" w:leader="none"/>
        </w:tabs>
        <w:spacing w:line="349" w:lineRule="exact" w:before="0" w:after="0"/>
        <w:ind w:left="1857" w:right="0" w:hanging="454"/>
        <w:jc w:val="both"/>
        <w:rPr>
          <w:sz w:val="25"/>
        </w:rPr>
      </w:pPr>
      <w:r>
        <w:rPr>
          <w:spacing w:val="14"/>
          <w:sz w:val="25"/>
        </w:rPr>
        <w:t>公懲法第</w:t>
      </w:r>
      <w:r>
        <w:rPr>
          <w:sz w:val="25"/>
        </w:rPr>
        <w:t>4</w:t>
      </w:r>
      <w:r>
        <w:rPr>
          <w:spacing w:val="13"/>
          <w:sz w:val="25"/>
        </w:rPr>
        <w:t> 條第</w:t>
      </w:r>
      <w:r>
        <w:rPr>
          <w:sz w:val="25"/>
        </w:rPr>
        <w:t>2</w:t>
      </w:r>
      <w:r>
        <w:rPr>
          <w:spacing w:val="9"/>
          <w:sz w:val="25"/>
        </w:rPr>
        <w:t> 項所稱之「情節重大</w:t>
      </w:r>
    </w:p>
    <w:p>
      <w:pPr>
        <w:pStyle w:val="BodyText"/>
        <w:spacing w:line="247" w:lineRule="auto" w:before="11"/>
        <w:ind w:left="1857" w:right="268"/>
      </w:pPr>
      <w:r>
        <w:rPr>
          <w:spacing w:val="1"/>
          <w:w w:val="95"/>
        </w:rPr>
        <w:t>」， 為停職處分之要件事實， 屬於程序</w:t>
      </w:r>
      <w:r>
        <w:rPr>
          <w:spacing w:val="31"/>
        </w:rPr>
        <w:t>法第</w:t>
      </w:r>
      <w:r>
        <w:rPr/>
        <w:t>102</w:t>
      </w:r>
      <w:r>
        <w:rPr>
          <w:spacing w:val="27"/>
        </w:rPr>
        <w:t> 條應予處分相對人陳述意見</w:t>
      </w:r>
      <w:r>
        <w:rPr>
          <w:spacing w:val="8"/>
          <w:w w:val="95"/>
        </w:rPr>
        <w:t>機會之範圍，故被告作成上開停職處分</w:t>
      </w:r>
    </w:p>
    <w:p>
      <w:pPr>
        <w:pStyle w:val="BodyText"/>
        <w:spacing w:line="247" w:lineRule="auto"/>
        <w:ind w:left="1857" w:right="269" w:hanging="12"/>
      </w:pPr>
      <w:r>
        <w:rPr>
          <w:spacing w:val="12"/>
        </w:rPr>
        <w:t>，自應遵守程序法第</w:t>
      </w:r>
      <w:r>
        <w:rPr/>
        <w:t>102</w:t>
      </w:r>
      <w:r>
        <w:rPr>
          <w:spacing w:val="12"/>
        </w:rPr>
        <w:t> 條規定給予原</w:t>
      </w:r>
      <w:r>
        <w:rPr>
          <w:spacing w:val="9"/>
          <w:w w:val="95"/>
        </w:rPr>
        <w:t>告陳述意見之機會，且原告既交保在外</w:t>
      </w:r>
    </w:p>
    <w:p>
      <w:pPr>
        <w:pStyle w:val="BodyText"/>
        <w:spacing w:line="247" w:lineRule="auto"/>
        <w:ind w:left="1857" w:right="236"/>
      </w:pPr>
      <w:r>
        <w:rPr>
          <w:spacing w:val="13"/>
        </w:rPr>
        <w:t>，亦無不能給予陳述意見機會之情形。</w:t>
      </w:r>
      <w:r>
        <w:rPr>
          <w:spacing w:val="9"/>
        </w:rPr>
        <w:t>停職處分雖非懲戒性質，然其仍係限制</w:t>
      </w:r>
      <w:r>
        <w:rPr>
          <w:spacing w:val="11"/>
        </w:rPr>
        <w:t>公務人員服公職權利之行政處分，屬於</w:t>
      </w:r>
      <w:r>
        <w:rPr>
          <w:spacing w:val="30"/>
        </w:rPr>
        <w:t>限制或剝奪人民自由或權利之行政處</w:t>
      </w:r>
      <w:r>
        <w:rPr>
          <w:spacing w:val="12"/>
        </w:rPr>
        <w:t>分，自應遵守上開程序規定。</w:t>
      </w:r>
    </w:p>
    <w:p>
      <w:pPr>
        <w:pStyle w:val="ListParagraph"/>
        <w:numPr>
          <w:ilvl w:val="0"/>
          <w:numId w:val="2"/>
        </w:numPr>
        <w:tabs>
          <w:tab w:pos="1858" w:val="left" w:leader="none"/>
        </w:tabs>
        <w:spacing w:line="247" w:lineRule="auto" w:before="0" w:after="0"/>
        <w:ind w:left="1857" w:right="237" w:hanging="454"/>
        <w:jc w:val="both"/>
        <w:rPr>
          <w:sz w:val="25"/>
        </w:rPr>
      </w:pPr>
      <w:r>
        <w:rPr>
          <w:spacing w:val="31"/>
          <w:sz w:val="25"/>
        </w:rPr>
        <w:t>公懲法第</w:t>
      </w:r>
      <w:r>
        <w:rPr>
          <w:sz w:val="25"/>
        </w:rPr>
        <w:t>4</w:t>
      </w:r>
      <w:r>
        <w:rPr>
          <w:spacing w:val="29"/>
          <w:sz w:val="25"/>
        </w:rPr>
        <w:t> 條第</w:t>
      </w:r>
      <w:r>
        <w:rPr>
          <w:sz w:val="25"/>
        </w:rPr>
        <w:t>2</w:t>
      </w:r>
      <w:r>
        <w:rPr>
          <w:spacing w:val="28"/>
          <w:sz w:val="25"/>
        </w:rPr>
        <w:t> 項規定依職權停止</w:t>
      </w:r>
      <w:r>
        <w:rPr>
          <w:spacing w:val="7"/>
          <w:sz w:val="25"/>
        </w:rPr>
        <w:t>原告之職務，與之前原告因羈押，依公</w:t>
      </w:r>
      <w:r>
        <w:rPr>
          <w:spacing w:val="31"/>
          <w:sz w:val="25"/>
        </w:rPr>
        <w:t>懲法第</w:t>
      </w:r>
      <w:r>
        <w:rPr>
          <w:sz w:val="25"/>
        </w:rPr>
        <w:t>3</w:t>
      </w:r>
      <w:r>
        <w:rPr>
          <w:spacing w:val="29"/>
          <w:sz w:val="25"/>
        </w:rPr>
        <w:t> 條第</w:t>
      </w:r>
      <w:r>
        <w:rPr>
          <w:sz w:val="25"/>
        </w:rPr>
        <w:t>1</w:t>
      </w:r>
      <w:r>
        <w:rPr>
          <w:spacing w:val="27"/>
          <w:sz w:val="25"/>
        </w:rPr>
        <w:t> 款規定當然停職之情</w:t>
      </w:r>
      <w:r>
        <w:rPr>
          <w:spacing w:val="6"/>
          <w:sz w:val="25"/>
        </w:rPr>
        <w:t>形不同。於當然停職之情形下，停職效</w:t>
      </w:r>
      <w:r>
        <w:rPr>
          <w:spacing w:val="10"/>
          <w:sz w:val="25"/>
        </w:rPr>
        <w:t>力於法定事由成就時即發生，故被告嗣</w:t>
      </w:r>
      <w:r>
        <w:rPr>
          <w:spacing w:val="30"/>
          <w:sz w:val="25"/>
        </w:rPr>
        <w:t>後作成停職令而將生效日溯自原告遭</w:t>
      </w:r>
      <w:r>
        <w:rPr>
          <w:spacing w:val="7"/>
          <w:sz w:val="25"/>
        </w:rPr>
        <w:t>羈押時生效，於法並無不合。然公懲法</w:t>
      </w:r>
      <w:r>
        <w:rPr>
          <w:spacing w:val="14"/>
          <w:sz w:val="25"/>
        </w:rPr>
        <w:t>第</w:t>
      </w:r>
      <w:r>
        <w:rPr>
          <w:sz w:val="25"/>
        </w:rPr>
        <w:t>4</w:t>
      </w:r>
      <w:r>
        <w:rPr>
          <w:spacing w:val="14"/>
          <w:sz w:val="25"/>
        </w:rPr>
        <w:t> 條第</w:t>
      </w:r>
      <w:r>
        <w:rPr>
          <w:sz w:val="25"/>
        </w:rPr>
        <w:t>2</w:t>
      </w:r>
      <w:r>
        <w:rPr>
          <w:spacing w:val="10"/>
          <w:sz w:val="25"/>
        </w:rPr>
        <w:t> 項並非當然停職之規定，並</w:t>
      </w:r>
      <w:r>
        <w:rPr>
          <w:spacing w:val="30"/>
          <w:sz w:val="25"/>
        </w:rPr>
        <w:t>非自該條項所規定停職事由成就時即</w:t>
      </w:r>
    </w:p>
    <w:p>
      <w:pPr>
        <w:spacing w:after="0" w:line="247" w:lineRule="auto"/>
        <w:jc w:val="both"/>
        <w:rPr>
          <w:sz w:val="25"/>
        </w:rPr>
        <w:sectPr>
          <w:pgSz w:w="8400" w:h="11910"/>
          <w:pgMar w:header="0" w:footer="787" w:top="1100" w:bottom="980" w:left="920" w:right="880"/>
        </w:sectPr>
      </w:pPr>
    </w:p>
    <w:p>
      <w:pPr>
        <w:pStyle w:val="BodyText"/>
        <w:spacing w:line="247" w:lineRule="auto" w:before="64"/>
        <w:ind w:left="1857" w:right="268"/>
      </w:pPr>
      <w:r>
        <w:rPr>
          <w:spacing w:val="8"/>
        </w:rPr>
        <w:t>生停職之效力。是退輔會作成將原告停職之處分，明載該處分溯自監察院通過</w:t>
      </w:r>
      <w:r>
        <w:rPr>
          <w:spacing w:val="30"/>
          <w:w w:val="95"/>
        </w:rPr>
        <w:t>彈劾移送懲戒之</w:t>
      </w:r>
      <w:r>
        <w:rPr>
          <w:w w:val="95"/>
        </w:rPr>
        <w:t>102</w:t>
      </w:r>
      <w:r>
        <w:rPr>
          <w:spacing w:val="52"/>
          <w:w w:val="95"/>
        </w:rPr>
        <w:t> 年</w:t>
      </w:r>
      <w:r>
        <w:rPr>
          <w:w w:val="95"/>
        </w:rPr>
        <w:t>11</w:t>
      </w:r>
      <w:r>
        <w:rPr>
          <w:spacing w:val="-21"/>
          <w:w w:val="95"/>
        </w:rPr>
        <w:t> 月</w:t>
      </w:r>
      <w:r>
        <w:rPr>
          <w:w w:val="95"/>
        </w:rPr>
        <w:t>11</w:t>
      </w:r>
      <w:r>
        <w:rPr>
          <w:spacing w:val="-3"/>
          <w:w w:val="95"/>
        </w:rPr>
        <w:t> 日生效</w:t>
      </w:r>
    </w:p>
    <w:p>
      <w:pPr>
        <w:pStyle w:val="BodyText"/>
        <w:spacing w:line="349" w:lineRule="exact"/>
        <w:ind w:left="1857"/>
      </w:pPr>
      <w:r>
        <w:rPr>
          <w:spacing w:val="11"/>
        </w:rPr>
        <w:t>，於法無據。</w:t>
      </w:r>
    </w:p>
    <w:p>
      <w:pPr>
        <w:pStyle w:val="BodyText"/>
        <w:spacing w:line="247" w:lineRule="auto" w:before="11"/>
        <w:ind w:left="1857" w:right="266" w:hanging="322"/>
        <w:jc w:val="left"/>
      </w:pPr>
      <w:r>
        <w:rPr>
          <w:w w:val="95"/>
        </w:rPr>
        <w:t>2</w:t>
      </w:r>
      <w:r>
        <w:rPr>
          <w:spacing w:val="12"/>
          <w:w w:val="95"/>
        </w:rPr>
        <w:t>. 關於退輔會 </w:t>
      </w:r>
      <w:r>
        <w:rPr>
          <w:w w:val="95"/>
        </w:rPr>
        <w:t>102</w:t>
      </w:r>
      <w:r>
        <w:rPr>
          <w:spacing w:val="2"/>
          <w:w w:val="95"/>
        </w:rPr>
        <w:t> 年</w:t>
      </w:r>
      <w:r>
        <w:rPr>
          <w:w w:val="95"/>
        </w:rPr>
        <w:t>11 月13</w:t>
      </w:r>
      <w:r>
        <w:rPr>
          <w:spacing w:val="20"/>
          <w:w w:val="95"/>
        </w:rPr>
        <w:t> 日輔人字第</w:t>
      </w:r>
      <w:r>
        <w:rPr/>
        <w:t>1020083198B</w:t>
      </w:r>
      <w:r>
        <w:rPr>
          <w:spacing w:val="7"/>
        </w:rPr>
        <w:t>號函</w:t>
      </w:r>
      <w:r>
        <w:rPr>
          <w:spacing w:val="16"/>
        </w:rPr>
        <w:t>（</w:t>
      </w:r>
      <w:r>
        <w:rPr>
          <w:spacing w:val="14"/>
        </w:rPr>
        <w:t>以下稱處分</w:t>
      </w:r>
      <w:r>
        <w:rPr/>
        <w:t>1）</w:t>
      </w:r>
      <w:r>
        <w:rPr>
          <w:spacing w:val="8"/>
        </w:rPr>
        <w:t>部分</w:t>
      </w:r>
    </w:p>
    <w:p>
      <w:pPr>
        <w:pStyle w:val="BodyText"/>
        <w:ind w:left="1857"/>
        <w:jc w:val="left"/>
      </w:pPr>
      <w:r>
        <w:rPr>
          <w:w w:val="99"/>
        </w:rPr>
        <w:t>：</w:t>
      </w:r>
    </w:p>
    <w:p>
      <w:pPr>
        <w:pStyle w:val="ListParagraph"/>
        <w:numPr>
          <w:ilvl w:val="0"/>
          <w:numId w:val="3"/>
        </w:numPr>
        <w:tabs>
          <w:tab w:pos="1813" w:val="left" w:leader="none"/>
        </w:tabs>
        <w:spacing w:line="240" w:lineRule="auto" w:before="10" w:after="0"/>
        <w:ind w:left="1812" w:right="0" w:hanging="409"/>
        <w:jc w:val="both"/>
        <w:rPr>
          <w:sz w:val="25"/>
        </w:rPr>
      </w:pPr>
      <w:r>
        <w:rPr>
          <w:spacing w:val="25"/>
          <w:sz w:val="25"/>
        </w:rPr>
        <w:t>退輔會於</w:t>
      </w:r>
      <w:r>
        <w:rPr>
          <w:sz w:val="25"/>
        </w:rPr>
        <w:t>102</w:t>
      </w:r>
      <w:r>
        <w:rPr>
          <w:spacing w:val="28"/>
          <w:sz w:val="25"/>
        </w:rPr>
        <w:t> 年</w:t>
      </w:r>
      <w:r>
        <w:rPr>
          <w:spacing w:val="13"/>
          <w:sz w:val="25"/>
        </w:rPr>
        <w:t>11</w:t>
      </w:r>
      <w:r>
        <w:rPr>
          <w:spacing w:val="24"/>
          <w:sz w:val="25"/>
        </w:rPr>
        <w:t>月</w:t>
      </w:r>
      <w:r>
        <w:rPr>
          <w:spacing w:val="13"/>
          <w:sz w:val="25"/>
        </w:rPr>
        <w:t>13</w:t>
      </w:r>
      <w:r>
        <w:rPr>
          <w:spacing w:val="24"/>
          <w:sz w:val="25"/>
        </w:rPr>
        <w:t>日作成處分</w:t>
      </w:r>
      <w:r>
        <w:rPr>
          <w:spacing w:val="16"/>
          <w:sz w:val="25"/>
        </w:rPr>
        <w:t>1</w:t>
      </w:r>
      <w:r>
        <w:rPr>
          <w:sz w:val="25"/>
        </w:rPr>
        <w:t>時</w:t>
      </w:r>
    </w:p>
    <w:p>
      <w:pPr>
        <w:pStyle w:val="BodyText"/>
        <w:spacing w:line="247" w:lineRule="auto" w:before="11"/>
        <w:ind w:left="1857" w:right="237"/>
      </w:pPr>
      <w:r>
        <w:rPr>
          <w:spacing w:val="21"/>
          <w:w w:val="95"/>
        </w:rPr>
        <w:t>，上開處分</w:t>
      </w:r>
      <w:r>
        <w:rPr>
          <w:spacing w:val="16"/>
          <w:w w:val="95"/>
        </w:rPr>
        <w:t>2</w:t>
      </w:r>
      <w:r>
        <w:rPr>
          <w:spacing w:val="10"/>
          <w:w w:val="95"/>
        </w:rPr>
        <w:t>仍未作成， 當時並無停職</w:t>
      </w:r>
      <w:r>
        <w:rPr>
          <w:spacing w:val="10"/>
        </w:rPr>
        <w:t>處分存在</w:t>
      </w:r>
      <w:r>
        <w:rPr>
          <w:spacing w:val="16"/>
        </w:rPr>
        <w:t>（</w:t>
      </w:r>
      <w:r>
        <w:rPr>
          <w:spacing w:val="9"/>
        </w:rPr>
        <w:t>原告經具保停止羈押後，原</w:t>
      </w:r>
      <w:r>
        <w:rPr>
          <w:spacing w:val="31"/>
        </w:rPr>
        <w:t>依公懲法第</w:t>
      </w:r>
      <w:r>
        <w:rPr/>
        <w:t>3</w:t>
      </w:r>
      <w:r>
        <w:rPr>
          <w:spacing w:val="29"/>
        </w:rPr>
        <w:t> 條第</w:t>
      </w:r>
      <w:r>
        <w:rPr/>
        <w:t>1</w:t>
      </w:r>
      <w:r>
        <w:rPr>
          <w:spacing w:val="29"/>
        </w:rPr>
        <w:t> 款因羈押之當然</w:t>
      </w:r>
      <w:r>
        <w:rPr>
          <w:spacing w:val="21"/>
          <w:w w:val="99"/>
        </w:rPr>
        <w:t>停職事由業已解消</w:t>
      </w:r>
      <w:r>
        <w:rPr>
          <w:spacing w:val="-109"/>
          <w:w w:val="99"/>
        </w:rPr>
        <w:t>）</w:t>
      </w:r>
      <w:r>
        <w:rPr>
          <w:w w:val="99"/>
        </w:rPr>
        <w:t>，</w:t>
      </w:r>
      <w:r>
        <w:rPr>
          <w:spacing w:val="-104"/>
        </w:rPr>
        <w:t> </w:t>
      </w:r>
      <w:r>
        <w:rPr>
          <w:spacing w:val="18"/>
          <w:w w:val="99"/>
        </w:rPr>
        <w:t>被告以不存在之</w:t>
      </w:r>
      <w:r>
        <w:rPr>
          <w:spacing w:val="11"/>
        </w:rPr>
        <w:t>停職處分作為本處分之事實基礎，自有</w:t>
      </w:r>
      <w:r>
        <w:rPr>
          <w:spacing w:val="14"/>
        </w:rPr>
        <w:t>違誤。</w:t>
      </w:r>
    </w:p>
    <w:p>
      <w:pPr>
        <w:pStyle w:val="ListParagraph"/>
        <w:numPr>
          <w:ilvl w:val="0"/>
          <w:numId w:val="3"/>
        </w:numPr>
        <w:tabs>
          <w:tab w:pos="1858" w:val="left" w:leader="none"/>
        </w:tabs>
        <w:spacing w:line="247" w:lineRule="auto" w:before="0" w:after="0"/>
        <w:ind w:left="1857" w:right="268" w:hanging="454"/>
        <w:jc w:val="both"/>
        <w:rPr>
          <w:sz w:val="25"/>
        </w:rPr>
      </w:pPr>
      <w:r>
        <w:rPr>
          <w:spacing w:val="21"/>
          <w:sz w:val="25"/>
        </w:rPr>
        <w:t>退輔會作成之處分</w:t>
      </w:r>
      <w:r>
        <w:rPr>
          <w:spacing w:val="16"/>
          <w:sz w:val="25"/>
        </w:rPr>
        <w:t>2</w:t>
      </w:r>
      <w:r>
        <w:rPr>
          <w:spacing w:val="18"/>
          <w:sz w:val="25"/>
        </w:rPr>
        <w:t>為違法而應撤銷，</w:t>
      </w:r>
      <w:r>
        <w:rPr>
          <w:spacing w:val="-123"/>
          <w:sz w:val="25"/>
        </w:rPr>
        <w:t> </w:t>
      </w:r>
      <w:r>
        <w:rPr>
          <w:spacing w:val="14"/>
          <w:w w:val="95"/>
          <w:sz w:val="25"/>
        </w:rPr>
        <w:t>以此處分作為基礎， 作成處分</w:t>
      </w:r>
      <w:r>
        <w:rPr>
          <w:w w:val="95"/>
          <w:sz w:val="25"/>
        </w:rPr>
        <w:t>1， 並無</w:t>
      </w:r>
      <w:r>
        <w:rPr>
          <w:spacing w:val="14"/>
          <w:sz w:val="25"/>
        </w:rPr>
        <w:t>依據。</w:t>
      </w:r>
    </w:p>
    <w:p>
      <w:pPr>
        <w:pStyle w:val="BodyText"/>
        <w:ind w:left="0"/>
        <w:jc w:val="left"/>
        <w:rPr>
          <w:sz w:val="24"/>
        </w:rPr>
      </w:pPr>
    </w:p>
    <w:p>
      <w:pPr>
        <w:pStyle w:val="BodyText"/>
        <w:spacing w:before="6"/>
        <w:ind w:left="0"/>
        <w:jc w:val="left"/>
        <w:rPr>
          <w:sz w:val="27"/>
        </w:rPr>
      </w:pPr>
    </w:p>
    <w:p>
      <w:pPr>
        <w:spacing w:before="0"/>
        <w:ind w:left="213" w:right="0" w:firstLine="0"/>
        <w:jc w:val="left"/>
        <w:rPr>
          <w:sz w:val="25"/>
        </w:rPr>
      </w:pPr>
      <w:r>
        <w:rPr>
          <w:b/>
          <w:spacing w:val="15"/>
          <w:w w:val="95"/>
          <w:sz w:val="25"/>
        </w:rPr>
        <w:t>裁判案由</w:t>
      </w:r>
      <w:r>
        <w:rPr>
          <w:spacing w:val="14"/>
          <w:w w:val="95"/>
          <w:sz w:val="25"/>
        </w:rPr>
        <w:t>：免職</w:t>
      </w:r>
    </w:p>
    <w:p>
      <w:pPr>
        <w:pStyle w:val="BodyText"/>
        <w:spacing w:line="247" w:lineRule="auto" w:before="11"/>
        <w:ind w:right="1091"/>
        <w:jc w:val="left"/>
      </w:pPr>
      <w:r>
        <w:rPr>
          <w:b/>
          <w:spacing w:val="15"/>
        </w:rPr>
        <w:t>裁判字號</w:t>
      </w:r>
      <w:r>
        <w:rPr>
          <w:spacing w:val="14"/>
        </w:rPr>
        <w:t>：最高行政法院</w:t>
      </w:r>
      <w:r>
        <w:rPr/>
        <w:t>103</w:t>
      </w:r>
      <w:r>
        <w:rPr>
          <w:spacing w:val="14"/>
        </w:rPr>
        <w:t>年度判字第</w:t>
      </w:r>
      <w:r>
        <w:rPr/>
        <w:t>668號</w:t>
      </w:r>
      <w:r>
        <w:rPr>
          <w:b/>
          <w:spacing w:val="15"/>
        </w:rPr>
        <w:t>裁判日期</w:t>
      </w:r>
      <w:r>
        <w:rPr>
          <w:spacing w:val="14"/>
        </w:rPr>
        <w:t>：民國</w:t>
      </w:r>
      <w:r>
        <w:rPr/>
        <w:t>103</w:t>
      </w:r>
      <w:r>
        <w:rPr>
          <w:spacing w:val="14"/>
        </w:rPr>
        <w:t>年</w:t>
      </w:r>
      <w:r>
        <w:rPr/>
        <w:t>12</w:t>
      </w:r>
      <w:r>
        <w:rPr>
          <w:spacing w:val="14"/>
        </w:rPr>
        <w:t>月</w:t>
      </w:r>
      <w:r>
        <w:rPr/>
        <w:t>11日</w:t>
      </w:r>
    </w:p>
    <w:p>
      <w:pPr>
        <w:pStyle w:val="BodyText"/>
        <w:tabs>
          <w:tab w:pos="1009" w:val="left" w:leader="none"/>
        </w:tabs>
        <w:spacing w:line="247" w:lineRule="auto"/>
        <w:ind w:left="1857" w:right="237" w:hanging="1645"/>
        <w:jc w:val="left"/>
      </w:pPr>
      <w:r>
        <w:rPr>
          <w:b/>
        </w:rPr>
        <w:t>要</w:t>
        <w:tab/>
      </w:r>
      <w:r>
        <w:rPr>
          <w:b/>
          <w:spacing w:val="16"/>
          <w:w w:val="95"/>
        </w:rPr>
        <w:t>旨</w:t>
      </w:r>
      <w:r>
        <w:rPr>
          <w:w w:val="95"/>
        </w:rPr>
        <w:t>：1.</w:t>
      </w:r>
      <w:r>
        <w:rPr>
          <w:spacing w:val="114"/>
          <w:w w:val="95"/>
        </w:rPr>
        <w:t> </w:t>
      </w:r>
      <w:r>
        <w:rPr>
          <w:spacing w:val="31"/>
          <w:w w:val="95"/>
        </w:rPr>
        <w:t>行政法院就行政</w:t>
      </w:r>
      <w:r>
        <w:rPr>
          <w:spacing w:val="33"/>
          <w:w w:val="95"/>
        </w:rPr>
        <w:t>機</w:t>
      </w:r>
      <w:r>
        <w:rPr>
          <w:spacing w:val="31"/>
          <w:w w:val="95"/>
        </w:rPr>
        <w:t>關享有判斷餘地</w:t>
      </w:r>
      <w:r>
        <w:rPr>
          <w:spacing w:val="19"/>
          <w:w w:val="95"/>
        </w:rPr>
        <w:t>之</w:t>
      </w:r>
      <w:r>
        <w:rPr>
          <w:spacing w:val="14"/>
          <w:w w:val="95"/>
        </w:rPr>
        <w:t>案</w:t>
      </w:r>
      <w:r>
        <w:rPr>
          <w:w w:val="95"/>
        </w:rPr>
        <w:t>件，</w:t>
      </w:r>
      <w:r>
        <w:rPr>
          <w:spacing w:val="14"/>
          <w:w w:val="95"/>
        </w:rPr>
        <w:t>就</w:t>
      </w:r>
      <w:r>
        <w:rPr>
          <w:spacing w:val="16"/>
          <w:w w:val="95"/>
        </w:rPr>
        <w:t>其</w:t>
      </w:r>
      <w:r>
        <w:rPr>
          <w:spacing w:val="14"/>
          <w:w w:val="95"/>
        </w:rPr>
        <w:t>適</w:t>
      </w:r>
      <w:r>
        <w:rPr>
          <w:spacing w:val="16"/>
          <w:w w:val="95"/>
        </w:rPr>
        <w:t>用</w:t>
      </w:r>
      <w:r>
        <w:rPr>
          <w:spacing w:val="14"/>
          <w:w w:val="95"/>
        </w:rPr>
        <w:t>不</w:t>
      </w:r>
      <w:r>
        <w:rPr>
          <w:spacing w:val="16"/>
          <w:w w:val="95"/>
        </w:rPr>
        <w:t>確</w:t>
      </w:r>
      <w:r>
        <w:rPr>
          <w:spacing w:val="14"/>
          <w:w w:val="95"/>
        </w:rPr>
        <w:t>定法</w:t>
      </w:r>
      <w:r>
        <w:rPr>
          <w:spacing w:val="16"/>
          <w:w w:val="95"/>
        </w:rPr>
        <w:t>律</w:t>
      </w:r>
      <w:r>
        <w:rPr>
          <w:spacing w:val="14"/>
          <w:w w:val="95"/>
        </w:rPr>
        <w:t>概</w:t>
      </w:r>
      <w:r>
        <w:rPr>
          <w:spacing w:val="16"/>
          <w:w w:val="95"/>
        </w:rPr>
        <w:t>念</w:t>
      </w:r>
      <w:r>
        <w:rPr>
          <w:spacing w:val="14"/>
          <w:w w:val="95"/>
        </w:rPr>
        <w:t>之涵</w:t>
      </w:r>
      <w:r>
        <w:rPr>
          <w:w w:val="95"/>
        </w:rPr>
        <w:t>攝</w:t>
      </w:r>
    </w:p>
    <w:p>
      <w:pPr>
        <w:pStyle w:val="BodyText"/>
        <w:spacing w:line="247" w:lineRule="auto"/>
        <w:ind w:left="1857" w:right="273" w:hanging="5"/>
        <w:jc w:val="left"/>
      </w:pPr>
      <w:r>
        <w:rPr>
          <w:spacing w:val="7"/>
        </w:rPr>
        <w:t>，固予尊重；但就其涵攝之對象，即處</w:t>
      </w:r>
      <w:r>
        <w:rPr>
          <w:spacing w:val="9"/>
          <w:w w:val="95"/>
        </w:rPr>
        <w:t>分基礎事實之真偽，仍應依職權調查證</w:t>
      </w:r>
    </w:p>
    <w:p>
      <w:pPr>
        <w:spacing w:after="0" w:line="247" w:lineRule="auto"/>
        <w:jc w:val="left"/>
        <w:sectPr>
          <w:pgSz w:w="8400" w:h="11910"/>
          <w:pgMar w:header="0" w:footer="787" w:top="1100" w:bottom="980" w:left="920" w:right="880"/>
        </w:sectPr>
      </w:pPr>
    </w:p>
    <w:p>
      <w:pPr>
        <w:pStyle w:val="BodyText"/>
        <w:spacing w:line="247" w:lineRule="auto" w:before="64"/>
        <w:ind w:left="1857" w:right="260"/>
      </w:pPr>
      <w:r>
        <w:rPr>
          <w:spacing w:val="6"/>
        </w:rPr>
        <w:t>據，依論理法則及經驗法則認定之，蓋</w:t>
      </w:r>
      <w:r>
        <w:rPr>
          <w:spacing w:val="10"/>
        </w:rPr>
        <w:t>行政機關對於事實之認定，無判斷餘地</w:t>
      </w:r>
      <w:r>
        <w:rPr>
          <w:spacing w:val="21"/>
        </w:rPr>
        <w:t>之空間。而公務人員考績法第</w:t>
      </w:r>
      <w:r>
        <w:rPr>
          <w:spacing w:val="10"/>
        </w:rPr>
        <w:t>12</w:t>
      </w:r>
      <w:r>
        <w:rPr>
          <w:spacing w:val="22"/>
        </w:rPr>
        <w:t>條第</w:t>
      </w:r>
      <w:r>
        <w:rPr/>
        <w:t>3</w:t>
      </w:r>
      <w:r>
        <w:rPr>
          <w:spacing w:val="-123"/>
        </w:rPr>
        <w:t> </w:t>
      </w:r>
      <w:r>
        <w:rPr>
          <w:spacing w:val="21"/>
          <w:w w:val="95"/>
        </w:rPr>
        <w:t>項第</w:t>
      </w:r>
      <w:r>
        <w:rPr>
          <w:spacing w:val="14"/>
          <w:w w:val="95"/>
        </w:rPr>
        <w:t>5</w:t>
      </w:r>
      <w:r>
        <w:rPr>
          <w:spacing w:val="13"/>
          <w:w w:val="95"/>
        </w:rPr>
        <w:t>款所謂「言行不檢， 致嚴重損害</w:t>
      </w:r>
      <w:r>
        <w:rPr>
          <w:spacing w:val="21"/>
        </w:rPr>
        <w:t>政府或公務人員聲譽」及第</w:t>
      </w:r>
      <w:r>
        <w:rPr>
          <w:spacing w:val="14"/>
        </w:rPr>
        <w:t>7</w:t>
      </w:r>
      <w:r>
        <w:rPr>
          <w:spacing w:val="15"/>
        </w:rPr>
        <w:t>款所謂「</w:t>
      </w:r>
      <w:r>
        <w:rPr>
          <w:spacing w:val="7"/>
        </w:rPr>
        <w:t>破壞紀律，情節重大」均屬不確定法律</w:t>
      </w:r>
      <w:r>
        <w:rPr>
          <w:spacing w:val="8"/>
        </w:rPr>
        <w:t>概念，行政機關應經由解釋、論證、評</w:t>
      </w:r>
      <w:r>
        <w:rPr>
          <w:spacing w:val="6"/>
        </w:rPr>
        <w:t>價、涵攝之過程，將該等不確定法律概</w:t>
      </w:r>
      <w:r>
        <w:rPr>
          <w:spacing w:val="7"/>
        </w:rPr>
        <w:t>念適用於特定具體事件，作成合法、正</w:t>
      </w:r>
      <w:r>
        <w:rPr>
          <w:spacing w:val="9"/>
        </w:rPr>
        <w:t>確之決定。若行政機關認定基礎事實有誤，或將基礎事實涵攝於不確定法律概念進行判斷有誤時，均應接受司法審查</w:t>
      </w:r>
    </w:p>
    <w:p>
      <w:pPr>
        <w:pStyle w:val="BodyText"/>
        <w:spacing w:line="247" w:lineRule="auto"/>
        <w:ind w:left="1857" w:right="270" w:hanging="8"/>
      </w:pPr>
      <w:r>
        <w:rPr>
          <w:spacing w:val="7"/>
        </w:rPr>
        <w:t>，認定其判斷具有瑕疵，據此判斷作成</w:t>
      </w:r>
      <w:r>
        <w:rPr>
          <w:spacing w:val="21"/>
          <w:w w:val="95"/>
        </w:rPr>
        <w:t>之處分即屬違法</w:t>
      </w:r>
      <w:r>
        <w:rPr>
          <w:w w:val="95"/>
        </w:rPr>
        <w:t>（</w:t>
      </w:r>
      <w:r>
        <w:rPr>
          <w:spacing w:val="18"/>
          <w:w w:val="95"/>
        </w:rPr>
        <w:t> 司法院釋字第</w:t>
      </w:r>
      <w:r>
        <w:rPr>
          <w:spacing w:val="10"/>
          <w:w w:val="95"/>
        </w:rPr>
        <w:t>553</w:t>
      </w:r>
      <w:r>
        <w:rPr>
          <w:w w:val="95"/>
        </w:rPr>
        <w:t>號</w:t>
      </w:r>
      <w:r>
        <w:rPr>
          <w:spacing w:val="14"/>
        </w:rPr>
        <w:t>解釋意旨參照</w:t>
      </w:r>
      <w:r>
        <w:rPr>
          <w:spacing w:val="-118"/>
        </w:rPr>
        <w:t>）</w:t>
      </w:r>
      <w:r>
        <w:rPr/>
        <w:t>。</w:t>
      </w:r>
    </w:p>
    <w:p>
      <w:pPr>
        <w:pStyle w:val="ListParagraph"/>
        <w:numPr>
          <w:ilvl w:val="0"/>
          <w:numId w:val="4"/>
        </w:numPr>
        <w:tabs>
          <w:tab w:pos="1858" w:val="left" w:leader="none"/>
        </w:tabs>
        <w:spacing w:line="247" w:lineRule="auto" w:before="0" w:after="0"/>
        <w:ind w:left="1857" w:right="237" w:hanging="322"/>
        <w:jc w:val="both"/>
        <w:rPr>
          <w:sz w:val="25"/>
        </w:rPr>
      </w:pPr>
      <w:r>
        <w:rPr>
          <w:spacing w:val="11"/>
          <w:w w:val="95"/>
          <w:sz w:val="25"/>
        </w:rPr>
        <w:t>經查臺南市政府( 以下簡稱南市府) 認</w:t>
      </w:r>
      <w:r>
        <w:rPr>
          <w:spacing w:val="30"/>
          <w:sz w:val="25"/>
        </w:rPr>
        <w:t>定被上訴人李員有前揭考績法規定之</w:t>
      </w:r>
      <w:r>
        <w:rPr>
          <w:spacing w:val="8"/>
          <w:sz w:val="25"/>
        </w:rPr>
        <w:t>免職事由，其所涵攝事實中之重要關鍵</w:t>
      </w:r>
      <w:r>
        <w:rPr>
          <w:spacing w:val="9"/>
          <w:sz w:val="25"/>
        </w:rPr>
        <w:t>部分，即李員於該女子未滿</w:t>
      </w:r>
      <w:r>
        <w:rPr>
          <w:sz w:val="25"/>
        </w:rPr>
        <w:t>16</w:t>
      </w:r>
      <w:r>
        <w:rPr>
          <w:spacing w:val="10"/>
          <w:sz w:val="25"/>
        </w:rPr>
        <w:t>歲前與之</w:t>
      </w:r>
      <w:r>
        <w:rPr>
          <w:spacing w:val="9"/>
          <w:sz w:val="25"/>
        </w:rPr>
        <w:t>發生性行為，涉犯刑法第</w:t>
      </w:r>
      <w:r>
        <w:rPr>
          <w:sz w:val="25"/>
        </w:rPr>
        <w:t>227</w:t>
      </w:r>
      <w:r>
        <w:rPr>
          <w:spacing w:val="15"/>
          <w:sz w:val="25"/>
        </w:rPr>
        <w:t>條第</w:t>
      </w:r>
      <w:r>
        <w:rPr>
          <w:sz w:val="25"/>
        </w:rPr>
        <w:t>3</w:t>
      </w:r>
      <w:r>
        <w:rPr>
          <w:spacing w:val="14"/>
          <w:sz w:val="25"/>
        </w:rPr>
        <w:t>項之</w:t>
      </w:r>
      <w:r>
        <w:rPr>
          <w:spacing w:val="31"/>
          <w:w w:val="95"/>
          <w:sz w:val="25"/>
        </w:rPr>
        <w:t>對於</w:t>
      </w:r>
      <w:r>
        <w:rPr>
          <w:w w:val="95"/>
          <w:sz w:val="25"/>
        </w:rPr>
        <w:t>14</w:t>
      </w:r>
      <w:r>
        <w:rPr>
          <w:spacing w:val="21"/>
          <w:w w:val="95"/>
          <w:sz w:val="25"/>
        </w:rPr>
        <w:t> 歲以上未滿</w:t>
      </w:r>
      <w:r>
        <w:rPr>
          <w:w w:val="95"/>
          <w:sz w:val="25"/>
        </w:rPr>
        <w:t>16</w:t>
      </w:r>
      <w:r>
        <w:rPr>
          <w:spacing w:val="21"/>
          <w:w w:val="95"/>
          <w:sz w:val="25"/>
        </w:rPr>
        <w:t> 歲之女子為性交</w:t>
      </w:r>
      <w:r>
        <w:rPr>
          <w:spacing w:val="8"/>
          <w:sz w:val="25"/>
        </w:rPr>
        <w:t>罪嫌，業經刑事法院判決李員無罪確定</w:t>
      </w:r>
      <w:r>
        <w:rPr>
          <w:spacing w:val="7"/>
          <w:sz w:val="25"/>
        </w:rPr>
        <w:t>在案。據此，南市府認定李員有行為不</w:t>
      </w:r>
      <w:r>
        <w:rPr>
          <w:spacing w:val="8"/>
          <w:sz w:val="25"/>
        </w:rPr>
        <w:t>檢、破壞紀律情節重大之事實而作成之</w:t>
      </w:r>
      <w:r>
        <w:rPr>
          <w:spacing w:val="6"/>
          <w:sz w:val="25"/>
        </w:rPr>
        <w:t>原處分，難認無未依證據認定事實，以</w:t>
      </w:r>
      <w:r>
        <w:rPr>
          <w:spacing w:val="9"/>
          <w:sz w:val="25"/>
        </w:rPr>
        <w:t>及因此進行涵攝之瑕疵。原審據此認定</w:t>
      </w:r>
    </w:p>
    <w:p>
      <w:pPr>
        <w:spacing w:after="0" w:line="247" w:lineRule="auto"/>
        <w:jc w:val="both"/>
        <w:rPr>
          <w:sz w:val="25"/>
        </w:rPr>
        <w:sectPr>
          <w:pgSz w:w="8400" w:h="11910"/>
          <w:pgMar w:header="0" w:footer="787" w:top="1100" w:bottom="980" w:left="920" w:right="880"/>
        </w:sectPr>
      </w:pPr>
    </w:p>
    <w:p>
      <w:pPr>
        <w:pStyle w:val="BodyText"/>
        <w:spacing w:line="247" w:lineRule="auto" w:before="64"/>
        <w:ind w:left="1857" w:right="237"/>
      </w:pPr>
      <w:r>
        <w:rPr>
          <w:spacing w:val="13"/>
        </w:rPr>
        <w:t>原處分違法，撤銷復審決定及原處分，</w:t>
      </w:r>
      <w:r>
        <w:rPr>
          <w:spacing w:val="-123"/>
        </w:rPr>
        <w:t> </w:t>
      </w:r>
      <w:r>
        <w:rPr>
          <w:spacing w:val="30"/>
        </w:rPr>
        <w:t>著由南市府就李員前揭其餘行為再行</w:t>
      </w:r>
      <w:r>
        <w:rPr>
          <w:spacing w:val="7"/>
        </w:rPr>
        <w:t>評價、論定，另為適法之處分，核無不</w:t>
      </w:r>
      <w:r>
        <w:rPr>
          <w:spacing w:val="14"/>
        </w:rPr>
        <w:t>合。</w:t>
      </w:r>
    </w:p>
    <w:p>
      <w:pPr>
        <w:pStyle w:val="ListParagraph"/>
        <w:numPr>
          <w:ilvl w:val="0"/>
          <w:numId w:val="4"/>
        </w:numPr>
        <w:tabs>
          <w:tab w:pos="1858" w:val="left" w:leader="none"/>
        </w:tabs>
        <w:spacing w:line="247" w:lineRule="auto" w:before="0" w:after="0"/>
        <w:ind w:left="1857" w:right="237" w:hanging="322"/>
        <w:jc w:val="both"/>
        <w:rPr>
          <w:sz w:val="25"/>
        </w:rPr>
      </w:pPr>
      <w:r>
        <w:rPr>
          <w:spacing w:val="9"/>
          <w:sz w:val="25"/>
        </w:rPr>
        <w:t>又系爭免職處分，如經排除李員原涉有妨害性自主罪嫌之部分，則南市府考績</w:t>
      </w:r>
      <w:r>
        <w:rPr>
          <w:spacing w:val="30"/>
          <w:sz w:val="25"/>
        </w:rPr>
        <w:t>委員會對其所為系爭免職處分評價之</w:t>
      </w:r>
      <w:r>
        <w:rPr>
          <w:spacing w:val="9"/>
          <w:sz w:val="25"/>
        </w:rPr>
        <w:t>基礎事實已有不同，故就其其餘行為應</w:t>
      </w:r>
      <w:r>
        <w:rPr>
          <w:spacing w:val="8"/>
          <w:sz w:val="25"/>
        </w:rPr>
        <w:t>為如何之考績，自仍應交由考績委員會</w:t>
      </w:r>
      <w:r>
        <w:rPr>
          <w:spacing w:val="9"/>
          <w:sz w:val="25"/>
        </w:rPr>
        <w:t>透過民主化合議機制，就考績委員會職</w:t>
      </w:r>
      <w:r>
        <w:rPr>
          <w:spacing w:val="13"/>
          <w:sz w:val="25"/>
        </w:rPr>
        <w:t>掌事項，依新事實作公正客觀之考核，</w:t>
      </w:r>
      <w:r>
        <w:rPr>
          <w:spacing w:val="-123"/>
          <w:sz w:val="25"/>
        </w:rPr>
        <w:t> </w:t>
      </w:r>
      <w:r>
        <w:rPr>
          <w:spacing w:val="9"/>
          <w:sz w:val="25"/>
        </w:rPr>
        <w:t>始符正當法律程序，行政法院及南市府</w:t>
      </w:r>
      <w:r>
        <w:rPr>
          <w:spacing w:val="30"/>
          <w:sz w:val="25"/>
        </w:rPr>
        <w:t>均無以本身之見解取代考績委員會對</w:t>
      </w:r>
      <w:r>
        <w:rPr>
          <w:spacing w:val="10"/>
          <w:sz w:val="25"/>
        </w:rPr>
        <w:t>李員考績評價判斷之權限，而應尊重行</w:t>
      </w:r>
      <w:r>
        <w:rPr>
          <w:spacing w:val="13"/>
          <w:sz w:val="25"/>
        </w:rPr>
        <w:t>政機關循正當法律程序之判斷餘地。</w:t>
      </w:r>
    </w:p>
    <w:p>
      <w:pPr>
        <w:pStyle w:val="BodyText"/>
        <w:ind w:left="0"/>
        <w:jc w:val="left"/>
        <w:rPr>
          <w:sz w:val="24"/>
        </w:rPr>
      </w:pPr>
    </w:p>
    <w:p>
      <w:pPr>
        <w:pStyle w:val="BodyText"/>
        <w:spacing w:before="7"/>
        <w:ind w:left="0"/>
        <w:jc w:val="left"/>
        <w:rPr>
          <w:sz w:val="27"/>
        </w:rPr>
      </w:pPr>
    </w:p>
    <w:p>
      <w:pPr>
        <w:spacing w:before="0"/>
        <w:ind w:left="213" w:right="0" w:firstLine="0"/>
        <w:jc w:val="both"/>
        <w:rPr>
          <w:sz w:val="25"/>
        </w:rPr>
      </w:pPr>
      <w:r>
        <w:rPr>
          <w:b/>
          <w:spacing w:val="15"/>
          <w:w w:val="95"/>
          <w:sz w:val="25"/>
        </w:rPr>
        <w:t>裁判案由</w:t>
      </w:r>
      <w:r>
        <w:rPr>
          <w:spacing w:val="14"/>
          <w:w w:val="95"/>
          <w:sz w:val="25"/>
        </w:rPr>
        <w:t>：陞遷</w:t>
      </w:r>
    </w:p>
    <w:p>
      <w:pPr>
        <w:pStyle w:val="BodyText"/>
        <w:spacing w:line="247" w:lineRule="auto" w:before="10"/>
        <w:ind w:right="428"/>
      </w:pPr>
      <w:r>
        <w:rPr>
          <w:b/>
          <w:spacing w:val="15"/>
        </w:rPr>
        <w:t>裁判字號</w:t>
      </w:r>
      <w:r>
        <w:rPr>
          <w:spacing w:val="14"/>
        </w:rPr>
        <w:t>：臺北高等行政法院</w:t>
      </w:r>
      <w:r>
        <w:rPr/>
        <w:t>103</w:t>
      </w:r>
      <w:r>
        <w:rPr>
          <w:spacing w:val="14"/>
        </w:rPr>
        <w:t>年度訴字第</w:t>
      </w:r>
      <w:r>
        <w:rPr/>
        <w:t>1201號</w:t>
      </w:r>
      <w:r>
        <w:rPr>
          <w:b/>
          <w:spacing w:val="15"/>
        </w:rPr>
        <w:t>裁判日期</w:t>
      </w:r>
      <w:r>
        <w:rPr>
          <w:spacing w:val="14"/>
        </w:rPr>
        <w:t>：民國</w:t>
      </w:r>
      <w:r>
        <w:rPr/>
        <w:t>104</w:t>
      </w:r>
      <w:r>
        <w:rPr>
          <w:spacing w:val="14"/>
        </w:rPr>
        <w:t>年</w:t>
      </w:r>
      <w:r>
        <w:rPr/>
        <w:t>2</w:t>
      </w:r>
      <w:r>
        <w:rPr>
          <w:spacing w:val="14"/>
        </w:rPr>
        <w:t>月</w:t>
      </w:r>
      <w:r>
        <w:rPr/>
        <w:t>11日</w:t>
      </w:r>
    </w:p>
    <w:p>
      <w:pPr>
        <w:pStyle w:val="BodyText"/>
        <w:spacing w:line="247" w:lineRule="auto"/>
        <w:ind w:left="1857" w:right="256" w:hanging="1645"/>
      </w:pPr>
      <w:r>
        <w:rPr>
          <w:b/>
          <w:w w:val="95"/>
        </w:rPr>
        <w:t>要</w:t>
      </w:r>
      <w:r>
        <w:rPr>
          <w:b/>
          <w:spacing w:val="212"/>
        </w:rPr>
        <w:t>  </w:t>
      </w:r>
      <w:r>
        <w:rPr>
          <w:b/>
          <w:spacing w:val="16"/>
          <w:w w:val="95"/>
        </w:rPr>
        <w:t>旨</w:t>
      </w:r>
      <w:r>
        <w:rPr>
          <w:w w:val="95"/>
        </w:rPr>
        <w:t>：1</w:t>
      </w:r>
      <w:r>
        <w:rPr>
          <w:spacing w:val="6"/>
          <w:w w:val="95"/>
        </w:rPr>
        <w:t>. 原告提出之被告文山健康中心「</w:t>
      </w:r>
      <w:r>
        <w:rPr>
          <w:w w:val="95"/>
        </w:rPr>
        <w:t>103</w:t>
      </w:r>
      <w:r>
        <w:rPr>
          <w:spacing w:val="16"/>
          <w:w w:val="95"/>
        </w:rPr>
        <w:t>年</w:t>
      </w:r>
      <w:r>
        <w:rPr>
          <w:w w:val="95"/>
        </w:rPr>
        <w:t>2</w:t>
      </w:r>
      <w:r>
        <w:rPr>
          <w:spacing w:val="-117"/>
          <w:w w:val="95"/>
        </w:rPr>
        <w:t> </w:t>
      </w:r>
      <w:r>
        <w:rPr>
          <w:spacing w:val="2"/>
          <w:w w:val="95"/>
        </w:rPr>
        <w:t>月 </w:t>
      </w:r>
      <w:r>
        <w:rPr>
          <w:w w:val="95"/>
        </w:rPr>
        <w:t>10</w:t>
      </w:r>
      <w:r>
        <w:rPr>
          <w:spacing w:val="35"/>
          <w:w w:val="95"/>
        </w:rPr>
        <w:t> 日北市文健收字第 </w:t>
      </w:r>
      <w:r>
        <w:rPr>
          <w:w w:val="95"/>
        </w:rPr>
        <w:t>10330064900</w:t>
      </w:r>
      <w:r>
        <w:rPr>
          <w:spacing w:val="-116"/>
          <w:w w:val="95"/>
        </w:rPr>
        <w:t> </w:t>
      </w:r>
      <w:r>
        <w:rPr>
          <w:spacing w:val="8"/>
        </w:rPr>
        <w:t>號」文書，僅係其於</w:t>
      </w:r>
      <w:r>
        <w:rPr/>
        <w:t>103</w:t>
      </w:r>
      <w:r>
        <w:rPr>
          <w:spacing w:val="14"/>
        </w:rPr>
        <w:t>年</w:t>
      </w:r>
      <w:r>
        <w:rPr/>
        <w:t>2</w:t>
      </w:r>
      <w:r>
        <w:rPr>
          <w:spacing w:val="14"/>
        </w:rPr>
        <w:t>月</w:t>
      </w:r>
      <w:r>
        <w:rPr/>
        <w:t>10</w:t>
      </w:r>
      <w:r>
        <w:rPr>
          <w:spacing w:val="9"/>
        </w:rPr>
        <w:t>日以其參與系爭甄審案，申請文山健康中心予書面行政處分之簽，經文山健康中心人</w:t>
      </w:r>
      <w:r>
        <w:rPr>
          <w:spacing w:val="8"/>
        </w:rPr>
        <w:t>事管理員簽擬：「請詳細具體簽陳訴求</w:t>
      </w:r>
    </w:p>
    <w:p>
      <w:pPr>
        <w:spacing w:after="0" w:line="247" w:lineRule="auto"/>
        <w:sectPr>
          <w:pgSz w:w="8400" w:h="11910"/>
          <w:pgMar w:header="0" w:footer="787" w:top="1100" w:bottom="980" w:left="920" w:right="880"/>
        </w:sectPr>
      </w:pPr>
    </w:p>
    <w:p>
      <w:pPr>
        <w:pStyle w:val="BodyText"/>
        <w:spacing w:before="64"/>
        <w:ind w:left="1857"/>
      </w:pPr>
      <w:r>
        <w:rPr>
          <w:spacing w:val="12"/>
          <w:w w:val="95"/>
        </w:rPr>
        <w:t>事項」， 呈經該中心主任批示如人事擬</w:t>
      </w:r>
    </w:p>
    <w:p>
      <w:pPr>
        <w:pStyle w:val="BodyText"/>
        <w:spacing w:line="247" w:lineRule="auto" w:before="11"/>
        <w:ind w:left="1857" w:right="269" w:hanging="12"/>
      </w:pPr>
      <w:r>
        <w:rPr>
          <w:spacing w:val="11"/>
        </w:rPr>
        <w:t>；復審人乃於同年月</w:t>
      </w:r>
      <w:r>
        <w:rPr/>
        <w:t>12</w:t>
      </w:r>
      <w:r>
        <w:rPr>
          <w:spacing w:val="12"/>
        </w:rPr>
        <w:t>日續向文山健康</w:t>
      </w:r>
      <w:r>
        <w:rPr>
          <w:spacing w:val="9"/>
          <w:w w:val="95"/>
        </w:rPr>
        <w:t>中心提出同一內容之簽，並說明其所謂</w:t>
      </w:r>
    </w:p>
    <w:p>
      <w:pPr>
        <w:pStyle w:val="BodyText"/>
        <w:ind w:left="1857"/>
      </w:pPr>
      <w:r>
        <w:rPr>
          <w:spacing w:val="10"/>
          <w:w w:val="95"/>
        </w:rPr>
        <w:t>「行政處分」乃系爭甄審案所為之決定</w:t>
      </w:r>
    </w:p>
    <w:p>
      <w:pPr>
        <w:pStyle w:val="BodyText"/>
        <w:spacing w:line="247" w:lineRule="auto" w:before="10"/>
        <w:ind w:left="1857" w:right="269" w:hanging="8"/>
      </w:pPr>
      <w:r>
        <w:rPr>
          <w:spacing w:val="9"/>
        </w:rPr>
        <w:t>，經文山健康中心主任於該簽批示「本</w:t>
      </w:r>
      <w:r>
        <w:rPr>
          <w:spacing w:val="8"/>
        </w:rPr>
        <w:t>案非行政處分案」。核復審書上述欄位</w:t>
      </w:r>
      <w:r>
        <w:rPr>
          <w:spacing w:val="9"/>
        </w:rPr>
        <w:t>所指之行政處分書，既係其提出文山健</w:t>
      </w:r>
      <w:r>
        <w:rPr>
          <w:spacing w:val="13"/>
        </w:rPr>
        <w:t>康中心之簽文，自非行政處分。</w:t>
      </w:r>
    </w:p>
    <w:p>
      <w:pPr>
        <w:pStyle w:val="ListParagraph"/>
        <w:numPr>
          <w:ilvl w:val="0"/>
          <w:numId w:val="5"/>
        </w:numPr>
        <w:tabs>
          <w:tab w:pos="1803" w:val="left" w:leader="none"/>
        </w:tabs>
        <w:spacing w:line="247" w:lineRule="auto" w:before="0" w:after="0"/>
        <w:ind w:left="1857" w:right="229" w:hanging="322"/>
        <w:jc w:val="both"/>
        <w:rPr>
          <w:sz w:val="25"/>
        </w:rPr>
      </w:pPr>
      <w:r>
        <w:rPr>
          <w:spacing w:val="12"/>
          <w:sz w:val="25"/>
        </w:rPr>
        <w:t>復審書之請求事項固載明</w:t>
      </w:r>
      <w:r>
        <w:rPr>
          <w:spacing w:val="-15"/>
          <w:sz w:val="25"/>
        </w:rPr>
        <w:t>：「請求撤銷未</w:t>
      </w:r>
      <w:r>
        <w:rPr>
          <w:spacing w:val="9"/>
          <w:sz w:val="25"/>
        </w:rPr>
        <w:t>獲內部護理師陞任之處分。註：</w:t>
      </w:r>
      <w:r>
        <w:rPr>
          <w:sz w:val="25"/>
        </w:rPr>
        <w:t>102</w:t>
      </w:r>
      <w:r>
        <w:rPr>
          <w:spacing w:val="24"/>
          <w:sz w:val="25"/>
        </w:rPr>
        <w:t> 年</w:t>
      </w:r>
      <w:r>
        <w:rPr>
          <w:sz w:val="25"/>
        </w:rPr>
        <w:t>12</w:t>
      </w:r>
      <w:r>
        <w:rPr>
          <w:spacing w:val="9"/>
          <w:sz w:val="25"/>
        </w:rPr>
        <w:t>月……護理師黃○○調職，所遺留『</w:t>
      </w:r>
      <w:r>
        <w:rPr>
          <w:spacing w:val="8"/>
          <w:sz w:val="25"/>
        </w:rPr>
        <w:t>護理師』職缺內陞甄審案。」然復審書</w:t>
      </w:r>
      <w:r>
        <w:rPr>
          <w:spacing w:val="9"/>
          <w:sz w:val="25"/>
        </w:rPr>
        <w:t>所載之上述行政處分書文號，既非「未</w:t>
      </w:r>
      <w:r>
        <w:rPr>
          <w:spacing w:val="6"/>
          <w:w w:val="95"/>
          <w:sz w:val="25"/>
        </w:rPr>
        <w:t>獲內部護理師陞任之處分」， 復審卷亦</w:t>
      </w:r>
      <w:r>
        <w:rPr>
          <w:spacing w:val="10"/>
          <w:sz w:val="25"/>
        </w:rPr>
        <w:t>無「未獲內部護理師陞任之處分」之任</w:t>
      </w:r>
      <w:r>
        <w:rPr>
          <w:spacing w:val="8"/>
          <w:sz w:val="25"/>
        </w:rPr>
        <w:t>何書面，則復審機關自應通知復審人補</w:t>
      </w:r>
      <w:r>
        <w:rPr>
          <w:spacing w:val="13"/>
          <w:sz w:val="25"/>
        </w:rPr>
        <w:t>正；復審書「行政處分要旨」欄記載：</w:t>
      </w:r>
    </w:p>
    <w:p>
      <w:pPr>
        <w:pStyle w:val="BodyText"/>
        <w:spacing w:line="247" w:lineRule="auto"/>
        <w:ind w:left="1857" w:right="237"/>
      </w:pPr>
      <w:r>
        <w:rPr>
          <w:spacing w:val="30"/>
        </w:rPr>
        <w:t>「護理師甄審結果機關首長圈選人員</w:t>
      </w:r>
      <w:r>
        <w:rPr>
          <w:spacing w:val="13"/>
          <w:w w:val="95"/>
        </w:rPr>
        <w:t>為姚護士， 並經臺北市政府衛生局</w:t>
      </w:r>
      <w:r>
        <w:rPr>
          <w:w w:val="95"/>
        </w:rPr>
        <w:t>103</w:t>
      </w:r>
      <w:r>
        <w:rPr>
          <w:spacing w:val="1"/>
          <w:w w:val="95"/>
        </w:rPr>
        <w:t> </w:t>
      </w:r>
      <w:r>
        <w:rPr>
          <w:spacing w:val="24"/>
        </w:rPr>
        <w:t>年</w:t>
      </w:r>
      <w:r>
        <w:rPr/>
        <w:t>1</w:t>
      </w:r>
      <w:r>
        <w:rPr>
          <w:spacing w:val="47"/>
        </w:rPr>
        <w:t> 月</w:t>
      </w:r>
      <w:r>
        <w:rPr>
          <w:spacing w:val="13"/>
        </w:rPr>
        <w:t>28</w:t>
      </w:r>
      <w:r>
        <w:rPr>
          <w:spacing w:val="23"/>
        </w:rPr>
        <w:t>日北市衛人字第</w:t>
      </w:r>
      <w:r>
        <w:rPr/>
        <w:t>10330464700</w:t>
      </w:r>
      <w:r>
        <w:rPr>
          <w:spacing w:val="-123"/>
        </w:rPr>
        <w:t> </w:t>
      </w:r>
      <w:r>
        <w:rPr>
          <w:spacing w:val="7"/>
        </w:rPr>
        <w:t>號發派免令在案。」其於訴訟中主張其業以該處分為復審標的，提起復審，似</w:t>
      </w:r>
      <w:r>
        <w:rPr>
          <w:spacing w:val="8"/>
        </w:rPr>
        <w:t>非無據。惟復審機關於復審書有上述復</w:t>
      </w:r>
      <w:r>
        <w:rPr>
          <w:spacing w:val="9"/>
        </w:rPr>
        <w:t>審標的疑義之情形下，未通知復審人補</w:t>
      </w:r>
      <w:r>
        <w:rPr>
          <w:spacing w:val="8"/>
        </w:rPr>
        <w:t>正說明，藉資周全保障原告程序上之利益，即認其真意乃不服北市衛生局未予</w:t>
      </w:r>
    </w:p>
    <w:p>
      <w:pPr>
        <w:spacing w:after="0" w:line="247" w:lineRule="auto"/>
        <w:sectPr>
          <w:pgSz w:w="8400" w:h="11910"/>
          <w:pgMar w:header="0" w:footer="787" w:top="1100" w:bottom="980" w:left="920" w:right="880"/>
        </w:sectPr>
      </w:pPr>
    </w:p>
    <w:p>
      <w:pPr>
        <w:pStyle w:val="BodyText"/>
        <w:spacing w:line="247" w:lineRule="auto" w:before="64"/>
        <w:ind w:left="1857" w:right="273"/>
        <w:jc w:val="left"/>
      </w:pPr>
      <w:r>
        <w:rPr>
          <w:spacing w:val="6"/>
        </w:rPr>
        <w:t>陞任之決定，而逕以之為復審標的，有</w:t>
      </w:r>
      <w:r>
        <w:rPr>
          <w:spacing w:val="14"/>
        </w:rPr>
        <w:t>違公務人員保障法第</w:t>
      </w:r>
      <w:r>
        <w:rPr/>
        <w:t>49</w:t>
      </w:r>
      <w:r>
        <w:rPr>
          <w:spacing w:val="11"/>
        </w:rPr>
        <w:t>條之規定。</w:t>
      </w:r>
    </w:p>
    <w:p>
      <w:pPr>
        <w:pStyle w:val="ListParagraph"/>
        <w:numPr>
          <w:ilvl w:val="0"/>
          <w:numId w:val="5"/>
        </w:numPr>
        <w:tabs>
          <w:tab w:pos="1858" w:val="left" w:leader="none"/>
        </w:tabs>
        <w:spacing w:line="240" w:lineRule="auto" w:before="0" w:after="0"/>
        <w:ind w:left="1857" w:right="0" w:hanging="322"/>
        <w:jc w:val="left"/>
        <w:rPr>
          <w:sz w:val="25"/>
        </w:rPr>
      </w:pPr>
      <w:r>
        <w:rPr>
          <w:spacing w:val="31"/>
          <w:w w:val="95"/>
          <w:sz w:val="25"/>
        </w:rPr>
        <w:t>是否以其為系爭人事陞遷案之競爭者</w:t>
      </w:r>
    </w:p>
    <w:p>
      <w:pPr>
        <w:pStyle w:val="BodyText"/>
        <w:spacing w:line="247" w:lineRule="auto" w:before="11"/>
        <w:ind w:left="1857" w:right="237" w:hanging="12"/>
      </w:pPr>
      <w:r>
        <w:rPr>
          <w:spacing w:val="11"/>
        </w:rPr>
        <w:t>，因北市衛生局作成該處分致其權利或</w:t>
      </w:r>
      <w:r>
        <w:rPr>
          <w:spacing w:val="8"/>
        </w:rPr>
        <w:t>利益受損，主張基於利害關係人之身分</w:t>
      </w:r>
      <w:r>
        <w:rPr>
          <w:spacing w:val="9"/>
        </w:rPr>
        <w:t>對該處分提起復審，乃涉其所提撤銷訴</w:t>
      </w:r>
      <w:r>
        <w:rPr>
          <w:spacing w:val="11"/>
        </w:rPr>
        <w:t>訟部分是否經合法復審程序之判斷，復</w:t>
      </w:r>
      <w:r>
        <w:rPr>
          <w:spacing w:val="10"/>
        </w:rPr>
        <w:t>審機關上開程序瑕疵即屬重大，而復審決定其程序既有此違法瑕疵，則原告訴</w:t>
      </w:r>
      <w:r>
        <w:rPr>
          <w:spacing w:val="8"/>
        </w:rPr>
        <w:t>請撤銷復審決定，即有理由，應將復審</w:t>
      </w:r>
      <w:r>
        <w:rPr>
          <w:spacing w:val="13"/>
        </w:rPr>
        <w:t>決定撤銷，由復審機關重行復審程序，</w:t>
      </w:r>
      <w:r>
        <w:rPr>
          <w:spacing w:val="-123"/>
        </w:rPr>
        <w:t> </w:t>
      </w:r>
      <w:r>
        <w:rPr>
          <w:spacing w:val="30"/>
        </w:rPr>
        <w:t>通知其補正程式表明其所提復審標的</w:t>
      </w:r>
    </w:p>
    <w:p>
      <w:pPr>
        <w:pStyle w:val="BodyText"/>
        <w:spacing w:line="247" w:lineRule="auto"/>
        <w:ind w:left="1857" w:right="272" w:hanging="12"/>
      </w:pPr>
      <w:r>
        <w:rPr>
          <w:spacing w:val="11"/>
        </w:rPr>
        <w:t>，再由復審機關就補正後之復審標的審</w:t>
      </w:r>
      <w:r>
        <w:rPr>
          <w:spacing w:val="12"/>
        </w:rPr>
        <w:t>查有無違法或不當。</w:t>
      </w:r>
    </w:p>
    <w:p>
      <w:pPr>
        <w:pStyle w:val="BodyText"/>
        <w:ind w:left="0"/>
        <w:jc w:val="left"/>
        <w:rPr>
          <w:sz w:val="24"/>
        </w:rPr>
      </w:pPr>
    </w:p>
    <w:p>
      <w:pPr>
        <w:pStyle w:val="BodyText"/>
        <w:spacing w:before="6"/>
        <w:ind w:left="0"/>
        <w:jc w:val="left"/>
        <w:rPr>
          <w:sz w:val="27"/>
        </w:rPr>
      </w:pPr>
    </w:p>
    <w:p>
      <w:pPr>
        <w:spacing w:before="0"/>
        <w:ind w:left="213" w:right="0" w:firstLine="0"/>
        <w:jc w:val="both"/>
        <w:rPr>
          <w:sz w:val="25"/>
        </w:rPr>
      </w:pPr>
      <w:r>
        <w:rPr>
          <w:b/>
          <w:spacing w:val="15"/>
          <w:w w:val="95"/>
          <w:sz w:val="25"/>
        </w:rPr>
        <w:t>裁判案由</w:t>
      </w:r>
      <w:r>
        <w:rPr>
          <w:spacing w:val="14"/>
          <w:w w:val="95"/>
          <w:sz w:val="25"/>
        </w:rPr>
        <w:t>：加給</w:t>
      </w:r>
    </w:p>
    <w:p>
      <w:pPr>
        <w:pStyle w:val="BodyText"/>
        <w:spacing w:line="247" w:lineRule="auto" w:before="11"/>
        <w:ind w:right="692"/>
      </w:pPr>
      <w:r>
        <w:rPr>
          <w:b/>
          <w:spacing w:val="15"/>
        </w:rPr>
        <w:t>裁判字號</w:t>
      </w:r>
      <w:r>
        <w:rPr>
          <w:spacing w:val="14"/>
        </w:rPr>
        <w:t>：臺灣嘉義地方法院</w:t>
      </w:r>
      <w:r>
        <w:rPr/>
        <w:t>103</w:t>
      </w:r>
      <w:r>
        <w:rPr>
          <w:spacing w:val="14"/>
        </w:rPr>
        <w:t>年度簡字第</w:t>
      </w:r>
      <w:r>
        <w:rPr/>
        <w:t>11號</w:t>
      </w:r>
      <w:r>
        <w:rPr>
          <w:b/>
          <w:spacing w:val="15"/>
        </w:rPr>
        <w:t>裁判日期</w:t>
      </w:r>
      <w:r>
        <w:rPr>
          <w:spacing w:val="14"/>
        </w:rPr>
        <w:t>：民國</w:t>
      </w:r>
      <w:r>
        <w:rPr/>
        <w:t>104</w:t>
      </w:r>
      <w:r>
        <w:rPr>
          <w:spacing w:val="14"/>
        </w:rPr>
        <w:t>年</w:t>
      </w:r>
      <w:r>
        <w:rPr/>
        <w:t>4</w:t>
      </w:r>
      <w:r>
        <w:rPr>
          <w:spacing w:val="14"/>
        </w:rPr>
        <w:t>月</w:t>
      </w:r>
      <w:r>
        <w:rPr/>
        <w:t>15日</w:t>
      </w:r>
    </w:p>
    <w:p>
      <w:pPr>
        <w:pStyle w:val="BodyText"/>
        <w:spacing w:line="247" w:lineRule="auto"/>
        <w:ind w:left="1857" w:right="237" w:hanging="1645"/>
      </w:pPr>
      <w:r>
        <w:rPr>
          <w:b/>
          <w:w w:val="95"/>
        </w:rPr>
        <w:t>要</w:t>
      </w:r>
      <w:r>
        <w:rPr>
          <w:b/>
          <w:spacing w:val="203"/>
        </w:rPr>
        <w:t>  </w:t>
      </w:r>
      <w:r>
        <w:rPr>
          <w:b/>
          <w:spacing w:val="16"/>
          <w:w w:val="95"/>
        </w:rPr>
        <w:t>旨</w:t>
      </w:r>
      <w:r>
        <w:rPr>
          <w:w w:val="95"/>
        </w:rPr>
        <w:t>：1</w:t>
      </w:r>
      <w:r>
        <w:rPr>
          <w:spacing w:val="19"/>
          <w:w w:val="95"/>
        </w:rPr>
        <w:t>. 原告於系爭期間不符支領主管職務加</w:t>
      </w:r>
      <w:r>
        <w:rPr>
          <w:spacing w:val="11"/>
        </w:rPr>
        <w:t>給之資格:</w:t>
      </w:r>
    </w:p>
    <w:p>
      <w:pPr>
        <w:pStyle w:val="BodyText"/>
        <w:spacing w:line="247" w:lineRule="auto"/>
        <w:ind w:left="1857" w:right="237" w:hanging="44"/>
      </w:pPr>
      <w:r>
        <w:rPr>
          <w:spacing w:val="13"/>
        </w:rPr>
        <w:t>本件原告於系爭期間內，非屬有權考核</w:t>
      </w:r>
      <w:r>
        <w:rPr>
          <w:spacing w:val="6"/>
        </w:rPr>
        <w:t>下屬、實際負領導責任之主管人員，且</w:t>
      </w:r>
      <w:r>
        <w:rPr>
          <w:spacing w:val="30"/>
        </w:rPr>
        <w:t>渠等依勤務分配表辦理業務組本職勤</w:t>
      </w:r>
      <w:r>
        <w:rPr>
          <w:spacing w:val="11"/>
        </w:rPr>
        <w:t>務以外之經大隊長指派之勤務時，縱使</w:t>
      </w:r>
      <w:r>
        <w:rPr>
          <w:spacing w:val="30"/>
        </w:rPr>
        <w:t>曾因該次勤務編排時其級職較其他編</w:t>
      </w:r>
    </w:p>
    <w:p>
      <w:pPr>
        <w:spacing w:after="0" w:line="247" w:lineRule="auto"/>
        <w:sectPr>
          <w:pgSz w:w="8400" w:h="11910"/>
          <w:pgMar w:header="0" w:footer="787" w:top="1100" w:bottom="980" w:left="920" w:right="880"/>
        </w:sectPr>
      </w:pPr>
    </w:p>
    <w:p>
      <w:pPr>
        <w:pStyle w:val="BodyText"/>
        <w:spacing w:line="247" w:lineRule="auto" w:before="64"/>
        <w:ind w:left="1857" w:right="270"/>
      </w:pPr>
      <w:r>
        <w:rPr>
          <w:spacing w:val="9"/>
        </w:rPr>
        <w:t>組成員為高而負責帶班，所任職務係臨時任務編組性質，不符公務人員加給給</w:t>
      </w:r>
      <w:r>
        <w:rPr>
          <w:spacing w:val="29"/>
          <w:w w:val="95"/>
        </w:rPr>
        <w:t>與辦法第</w:t>
      </w:r>
      <w:r>
        <w:rPr>
          <w:w w:val="95"/>
        </w:rPr>
        <w:t>9</w:t>
      </w:r>
      <w:r>
        <w:rPr>
          <w:spacing w:val="10"/>
          <w:w w:val="95"/>
        </w:rPr>
        <w:t> 條第</w:t>
      </w:r>
      <w:r>
        <w:rPr>
          <w:w w:val="95"/>
        </w:rPr>
        <w:t>1</w:t>
      </w:r>
      <w:r>
        <w:rPr>
          <w:spacing w:val="19"/>
          <w:w w:val="95"/>
        </w:rPr>
        <w:t> 項規定領取主管職務</w:t>
      </w:r>
      <w:r>
        <w:rPr>
          <w:spacing w:val="12"/>
        </w:rPr>
        <w:t>加給之資格，洵堪確認。</w:t>
      </w:r>
    </w:p>
    <w:p>
      <w:pPr>
        <w:pStyle w:val="ListParagraph"/>
        <w:numPr>
          <w:ilvl w:val="0"/>
          <w:numId w:val="6"/>
        </w:numPr>
        <w:tabs>
          <w:tab w:pos="1858" w:val="left" w:leader="none"/>
        </w:tabs>
        <w:spacing w:line="247" w:lineRule="auto" w:before="0" w:after="0"/>
        <w:ind w:left="1857" w:right="236" w:hanging="322"/>
        <w:jc w:val="both"/>
        <w:rPr>
          <w:sz w:val="25"/>
        </w:rPr>
      </w:pPr>
      <w:r>
        <w:rPr>
          <w:spacing w:val="30"/>
          <w:sz w:val="25"/>
        </w:rPr>
        <w:t>被告撤銷違法授益行政處分部分已逾</w:t>
      </w:r>
      <w:r>
        <w:rPr>
          <w:spacing w:val="11"/>
          <w:sz w:val="25"/>
        </w:rPr>
        <w:t>除斥期間:</w:t>
      </w:r>
    </w:p>
    <w:p>
      <w:pPr>
        <w:pStyle w:val="ListParagraph"/>
        <w:numPr>
          <w:ilvl w:val="0"/>
          <w:numId w:val="7"/>
        </w:numPr>
        <w:tabs>
          <w:tab w:pos="1858" w:val="left" w:leader="none"/>
        </w:tabs>
        <w:spacing w:line="247" w:lineRule="auto" w:before="0" w:after="0"/>
        <w:ind w:left="1857" w:right="237" w:hanging="454"/>
        <w:jc w:val="both"/>
        <w:rPr>
          <w:sz w:val="25"/>
        </w:rPr>
      </w:pPr>
      <w:r>
        <w:rPr>
          <w:spacing w:val="19"/>
          <w:sz w:val="25"/>
        </w:rPr>
        <w:t>按行政程序法(以下簡稱程序法)第</w:t>
      </w:r>
      <w:r>
        <w:rPr>
          <w:sz w:val="25"/>
        </w:rPr>
        <w:t>117</w:t>
      </w:r>
      <w:r>
        <w:rPr>
          <w:spacing w:val="-123"/>
          <w:sz w:val="25"/>
        </w:rPr>
        <w:t> </w:t>
      </w:r>
      <w:r>
        <w:rPr>
          <w:spacing w:val="9"/>
          <w:sz w:val="25"/>
        </w:rPr>
        <w:t>條規定：「違法行政處分於法定救濟期</w:t>
      </w:r>
      <w:r>
        <w:rPr>
          <w:spacing w:val="8"/>
          <w:sz w:val="25"/>
        </w:rPr>
        <w:t>間經過後，原處分機關得依職權為全部</w:t>
      </w:r>
      <w:r>
        <w:rPr>
          <w:spacing w:val="10"/>
          <w:sz w:val="25"/>
        </w:rPr>
        <w:t>或一部之撤銷；……。」第</w:t>
      </w:r>
      <w:r>
        <w:rPr>
          <w:sz w:val="25"/>
        </w:rPr>
        <w:t>121</w:t>
      </w:r>
      <w:r>
        <w:rPr>
          <w:spacing w:val="14"/>
          <w:sz w:val="25"/>
        </w:rPr>
        <w:t>條第</w:t>
      </w:r>
      <w:r>
        <w:rPr>
          <w:sz w:val="25"/>
        </w:rPr>
        <w:t>1項</w:t>
      </w:r>
      <w:r>
        <w:rPr>
          <w:spacing w:val="-17"/>
          <w:sz w:val="25"/>
        </w:rPr>
        <w:t>規定：「第</w:t>
      </w:r>
      <w:r>
        <w:rPr>
          <w:sz w:val="25"/>
        </w:rPr>
        <w:t>117</w:t>
      </w:r>
      <w:r>
        <w:rPr>
          <w:spacing w:val="8"/>
          <w:sz w:val="25"/>
        </w:rPr>
        <w:t>條之撤銷權，應自原處分</w:t>
      </w:r>
      <w:r>
        <w:rPr>
          <w:spacing w:val="30"/>
          <w:sz w:val="25"/>
        </w:rPr>
        <w:t>機關或其上級機關知有撤銷原因時起</w:t>
      </w:r>
      <w:r>
        <w:rPr>
          <w:spacing w:val="8"/>
          <w:sz w:val="25"/>
        </w:rPr>
        <w:t>二年內為之。」就授益行政處分撤銷之</w:t>
      </w:r>
      <w:r>
        <w:rPr>
          <w:spacing w:val="14"/>
          <w:w w:val="95"/>
          <w:sz w:val="25"/>
        </w:rPr>
        <w:t>除斥期間起算點， 按最高行政法院</w:t>
      </w:r>
      <w:r>
        <w:rPr>
          <w:w w:val="95"/>
          <w:sz w:val="25"/>
        </w:rPr>
        <w:t>102</w:t>
      </w:r>
      <w:r>
        <w:rPr>
          <w:spacing w:val="1"/>
          <w:w w:val="95"/>
          <w:sz w:val="25"/>
        </w:rPr>
        <w:t> </w:t>
      </w:r>
      <w:r>
        <w:rPr>
          <w:spacing w:val="29"/>
          <w:w w:val="95"/>
          <w:sz w:val="25"/>
        </w:rPr>
        <w:t>年度</w:t>
      </w:r>
      <w:r>
        <w:rPr>
          <w:w w:val="95"/>
          <w:sz w:val="25"/>
        </w:rPr>
        <w:t>2</w:t>
      </w:r>
      <w:r>
        <w:rPr>
          <w:spacing w:val="8"/>
          <w:w w:val="95"/>
          <w:sz w:val="25"/>
        </w:rPr>
        <w:t> 月份第</w:t>
      </w:r>
      <w:r>
        <w:rPr>
          <w:w w:val="95"/>
          <w:sz w:val="25"/>
        </w:rPr>
        <w:t>2</w:t>
      </w:r>
      <w:r>
        <w:rPr>
          <w:spacing w:val="17"/>
          <w:w w:val="95"/>
          <w:sz w:val="25"/>
        </w:rPr>
        <w:t> 次庭長法官聯席會議意</w:t>
      </w:r>
      <w:r>
        <w:rPr>
          <w:spacing w:val="9"/>
          <w:sz w:val="25"/>
        </w:rPr>
        <w:t>旨，「知」為撤銷權除斥期間之起算點</w:t>
      </w:r>
    </w:p>
    <w:p>
      <w:pPr>
        <w:pStyle w:val="BodyText"/>
        <w:spacing w:line="247" w:lineRule="auto"/>
        <w:ind w:left="1857" w:right="237" w:hanging="8"/>
      </w:pPr>
      <w:r>
        <w:rPr>
          <w:spacing w:val="8"/>
        </w:rPr>
        <w:t>，在授益行政處分之撤銷，且其撤銷純</w:t>
      </w:r>
      <w:r>
        <w:rPr>
          <w:spacing w:val="9"/>
        </w:rPr>
        <w:t>係因法律適用之瑕疵時，自有權撤銷之</w:t>
      </w:r>
      <w:r>
        <w:rPr>
          <w:spacing w:val="30"/>
        </w:rPr>
        <w:t>機關確實知曉原作成之授益行政處分</w:t>
      </w:r>
      <w:r>
        <w:rPr>
          <w:spacing w:val="12"/>
          <w:w w:val="95"/>
        </w:rPr>
        <w:t>有撤銷原因時， 起算</w:t>
      </w:r>
      <w:r>
        <w:rPr>
          <w:spacing w:val="15"/>
          <w:w w:val="95"/>
        </w:rPr>
        <w:t>2</w:t>
      </w:r>
      <w:r>
        <w:rPr>
          <w:spacing w:val="18"/>
          <w:w w:val="95"/>
        </w:rPr>
        <w:t>年之除斥期間。</w:t>
      </w:r>
      <w:r>
        <w:rPr>
          <w:spacing w:val="10"/>
        </w:rPr>
        <w:t>又是否確實知曉有撤銷原因者，乃事實</w:t>
      </w:r>
      <w:r>
        <w:rPr>
          <w:spacing w:val="9"/>
        </w:rPr>
        <w:t>問題，自應具體審認。據此，原處分機</w:t>
      </w:r>
      <w:r>
        <w:rPr>
          <w:spacing w:val="30"/>
        </w:rPr>
        <w:t>關是否確實知曉存有撤銷原因之事實</w:t>
      </w:r>
      <w:r>
        <w:rPr>
          <w:spacing w:val="7"/>
        </w:rPr>
        <w:t>問題，應依個案之情節具體審認，以作</w:t>
      </w:r>
      <w:r>
        <w:rPr>
          <w:spacing w:val="9"/>
        </w:rPr>
        <w:t>為除斥期間之起算時點；又撤銷權之行使是否已逾除斥期間，法院應依職權加</w:t>
      </w:r>
    </w:p>
    <w:p>
      <w:pPr>
        <w:spacing w:after="0" w:line="247" w:lineRule="auto"/>
        <w:sectPr>
          <w:pgSz w:w="8400" w:h="11910"/>
          <w:pgMar w:header="0" w:footer="787" w:top="1100" w:bottom="980" w:left="920" w:right="880"/>
        </w:sectPr>
      </w:pPr>
    </w:p>
    <w:p>
      <w:pPr>
        <w:pStyle w:val="BodyText"/>
        <w:spacing w:before="64"/>
        <w:ind w:left="1857"/>
      </w:pPr>
      <w:r>
        <w:rPr>
          <w:spacing w:val="10"/>
          <w:w w:val="95"/>
        </w:rPr>
        <w:t>以調查。</w:t>
      </w:r>
    </w:p>
    <w:p>
      <w:pPr>
        <w:pStyle w:val="ListParagraph"/>
        <w:numPr>
          <w:ilvl w:val="0"/>
          <w:numId w:val="7"/>
        </w:numPr>
        <w:tabs>
          <w:tab w:pos="1858" w:val="left" w:leader="none"/>
        </w:tabs>
        <w:spacing w:line="247" w:lineRule="auto" w:before="11" w:after="0"/>
        <w:ind w:left="1857" w:right="237" w:hanging="454"/>
        <w:jc w:val="both"/>
        <w:rPr>
          <w:sz w:val="25"/>
        </w:rPr>
      </w:pPr>
      <w:r>
        <w:rPr>
          <w:spacing w:val="30"/>
          <w:sz w:val="25"/>
        </w:rPr>
        <w:t>該院審酌除斥期間之制度目的係以限</w:t>
      </w:r>
      <w:r>
        <w:rPr>
          <w:spacing w:val="10"/>
          <w:sz w:val="25"/>
        </w:rPr>
        <w:t>制撤銷權存在期間之方式，督促行政機</w:t>
      </w:r>
      <w:r>
        <w:rPr>
          <w:spacing w:val="9"/>
          <w:sz w:val="25"/>
        </w:rPr>
        <w:t>關積極採取調查措施，俾使法律關係及</w:t>
      </w:r>
      <w:r>
        <w:rPr>
          <w:spacing w:val="8"/>
          <w:sz w:val="25"/>
        </w:rPr>
        <w:t>早確定，避免行政處分長期陷於不安定</w:t>
      </w:r>
      <w:r>
        <w:rPr>
          <w:spacing w:val="10"/>
          <w:sz w:val="25"/>
        </w:rPr>
        <w:t>之狀態。而程序法第</w:t>
      </w:r>
      <w:r>
        <w:rPr>
          <w:sz w:val="25"/>
        </w:rPr>
        <w:t>121</w:t>
      </w:r>
      <w:r>
        <w:rPr>
          <w:spacing w:val="15"/>
          <w:sz w:val="25"/>
        </w:rPr>
        <w:t>條第</w:t>
      </w:r>
      <w:r>
        <w:rPr>
          <w:sz w:val="25"/>
        </w:rPr>
        <w:t>1</w:t>
      </w:r>
      <w:r>
        <w:rPr>
          <w:spacing w:val="10"/>
          <w:sz w:val="25"/>
        </w:rPr>
        <w:t>項所謂撤</w:t>
      </w:r>
      <w:r>
        <w:rPr>
          <w:spacing w:val="8"/>
          <w:sz w:val="25"/>
        </w:rPr>
        <w:t>銷原因，乃指行政處分係屬違法而應予撤銷之原因，包括認定事實及適用法規</w:t>
      </w:r>
      <w:r>
        <w:rPr>
          <w:spacing w:val="6"/>
          <w:sz w:val="25"/>
        </w:rPr>
        <w:t>之瑕疵；又所稱知有撤銷原因，固非以</w:t>
      </w:r>
      <w:r>
        <w:rPr>
          <w:spacing w:val="9"/>
          <w:sz w:val="25"/>
        </w:rPr>
        <w:t>違法原因發生時，即為期間起算之始點</w:t>
      </w:r>
    </w:p>
    <w:p>
      <w:pPr>
        <w:pStyle w:val="BodyText"/>
        <w:spacing w:line="247" w:lineRule="auto"/>
        <w:ind w:left="1857" w:right="248" w:hanging="8"/>
      </w:pPr>
      <w:r>
        <w:rPr>
          <w:spacing w:val="9"/>
        </w:rPr>
        <w:t>。然行政機關基於依法行政原則，本有</w:t>
      </w:r>
      <w:r>
        <w:rPr>
          <w:spacing w:val="13"/>
        </w:rPr>
        <w:t>依其職權認定事實、適用法律之權責，</w:t>
      </w:r>
      <w:r>
        <w:rPr>
          <w:spacing w:val="-123"/>
        </w:rPr>
        <w:t> </w:t>
      </w:r>
      <w:r>
        <w:rPr>
          <w:spacing w:val="9"/>
        </w:rPr>
        <w:t>倘違法原因發生後，對撤銷處分相對人</w:t>
      </w:r>
      <w:r>
        <w:rPr>
          <w:spacing w:val="10"/>
        </w:rPr>
        <w:t>是否有撤銷行政處分之原因，依行政機</w:t>
      </w:r>
      <w:r>
        <w:rPr>
          <w:spacing w:val="28"/>
        </w:rPr>
        <w:t>關內部分工之相關業務承辦人基於其</w:t>
      </w:r>
      <w:r>
        <w:rPr>
          <w:spacing w:val="8"/>
        </w:rPr>
        <w:t>職權調查後，知悉該撤銷原因應已發生而存在時，即得作為除斥期間之起算點</w:t>
      </w:r>
    </w:p>
    <w:p>
      <w:pPr>
        <w:pStyle w:val="BodyText"/>
        <w:spacing w:line="247" w:lineRule="auto"/>
        <w:ind w:left="1857" w:right="237" w:hanging="12"/>
      </w:pPr>
      <w:r>
        <w:rPr>
          <w:spacing w:val="11"/>
        </w:rPr>
        <w:t>。而不能以該違法原因發生須待其上級</w:t>
      </w:r>
      <w:r>
        <w:rPr>
          <w:spacing w:val="30"/>
        </w:rPr>
        <w:t>機關就個案具體指示或待司法機關判決確定始認為機關確實知曉原行政處</w:t>
      </w:r>
      <w:r>
        <w:rPr>
          <w:spacing w:val="11"/>
        </w:rPr>
        <w:t>分存有撤銷原因而起算除斥期間。否則</w:t>
      </w:r>
      <w:r>
        <w:rPr>
          <w:spacing w:val="30"/>
        </w:rPr>
        <w:t>在承辦公務人員怠於調查認定或無相</w:t>
      </w:r>
      <w:r>
        <w:rPr>
          <w:spacing w:val="9"/>
        </w:rPr>
        <w:t>關司法程序繫屬時，豈非永無起算除斥</w:t>
      </w:r>
      <w:r>
        <w:rPr>
          <w:spacing w:val="8"/>
        </w:rPr>
        <w:t>期間之日，如此將致該行政處分長期處</w:t>
      </w:r>
      <w:r>
        <w:rPr>
          <w:spacing w:val="9"/>
        </w:rPr>
        <w:t>於不確定之狀態，殊非規定除斥期間之</w:t>
      </w:r>
      <w:r>
        <w:rPr>
          <w:spacing w:val="11"/>
        </w:rPr>
        <w:t>立法目的。</w:t>
      </w:r>
    </w:p>
    <w:p>
      <w:pPr>
        <w:spacing w:after="0" w:line="247" w:lineRule="auto"/>
        <w:sectPr>
          <w:pgSz w:w="8400" w:h="11910"/>
          <w:pgMar w:header="0" w:footer="787" w:top="1100" w:bottom="980" w:left="920" w:right="880"/>
        </w:sectPr>
      </w:pPr>
    </w:p>
    <w:p>
      <w:pPr>
        <w:pStyle w:val="ListParagraph"/>
        <w:numPr>
          <w:ilvl w:val="0"/>
          <w:numId w:val="7"/>
        </w:numPr>
        <w:tabs>
          <w:tab w:pos="1858" w:val="left" w:leader="none"/>
        </w:tabs>
        <w:spacing w:line="247" w:lineRule="auto" w:before="64" w:after="0"/>
        <w:ind w:left="1857" w:right="237" w:hanging="454"/>
        <w:jc w:val="both"/>
        <w:rPr>
          <w:sz w:val="25"/>
        </w:rPr>
      </w:pPr>
      <w:r>
        <w:rPr>
          <w:spacing w:val="9"/>
          <w:sz w:val="25"/>
        </w:rPr>
        <w:t>本件被告是否「確實知曉」系爭期間內</w:t>
      </w:r>
      <w:r>
        <w:rPr>
          <w:spacing w:val="30"/>
          <w:sz w:val="25"/>
        </w:rPr>
        <w:t>各月份違法核發予原告主管職務加給</w:t>
      </w:r>
      <w:r>
        <w:rPr>
          <w:spacing w:val="10"/>
          <w:sz w:val="25"/>
        </w:rPr>
        <w:t>授益處分存有撤銷原因之爭執，影響除</w:t>
      </w:r>
      <w:r>
        <w:rPr>
          <w:spacing w:val="7"/>
          <w:sz w:val="25"/>
        </w:rPr>
        <w:t>斥期間起算時點之認定，關鍵在於：被</w:t>
      </w:r>
      <w:r>
        <w:rPr>
          <w:spacing w:val="21"/>
          <w:sz w:val="25"/>
        </w:rPr>
        <w:t>告於前揭</w:t>
      </w:r>
      <w:r>
        <w:rPr>
          <w:spacing w:val="11"/>
          <w:sz w:val="25"/>
        </w:rPr>
        <w:t>99</w:t>
      </w:r>
      <w:r>
        <w:rPr>
          <w:spacing w:val="21"/>
          <w:sz w:val="25"/>
        </w:rPr>
        <w:t>年</w:t>
      </w:r>
      <w:r>
        <w:rPr>
          <w:spacing w:val="14"/>
          <w:sz w:val="25"/>
        </w:rPr>
        <w:t>9</w:t>
      </w:r>
      <w:r>
        <w:rPr>
          <w:spacing w:val="18"/>
          <w:sz w:val="25"/>
        </w:rPr>
        <w:t>月間所進行之內部調查</w:t>
      </w:r>
      <w:r>
        <w:rPr>
          <w:spacing w:val="10"/>
          <w:sz w:val="25"/>
        </w:rPr>
        <w:t>及簽核程序，與</w:t>
      </w:r>
      <w:r>
        <w:rPr>
          <w:sz w:val="25"/>
        </w:rPr>
        <w:t>99</w:t>
      </w:r>
      <w:r>
        <w:rPr>
          <w:spacing w:val="16"/>
          <w:sz w:val="25"/>
        </w:rPr>
        <w:t>年</w:t>
      </w:r>
      <w:r>
        <w:rPr>
          <w:sz w:val="25"/>
        </w:rPr>
        <w:t>10</w:t>
      </w:r>
      <w:r>
        <w:rPr>
          <w:spacing w:val="14"/>
          <w:sz w:val="25"/>
        </w:rPr>
        <w:t>月未發給原告</w:t>
      </w:r>
      <w:r>
        <w:rPr>
          <w:sz w:val="25"/>
        </w:rPr>
        <w:t>10</w:t>
      </w:r>
      <w:r>
        <w:rPr>
          <w:spacing w:val="-123"/>
          <w:sz w:val="25"/>
        </w:rPr>
        <w:t> </w:t>
      </w:r>
      <w:r>
        <w:rPr>
          <w:spacing w:val="9"/>
          <w:sz w:val="25"/>
        </w:rPr>
        <w:t>月份主管職務加給之舉，能否評價為被</w:t>
      </w:r>
      <w:r>
        <w:rPr>
          <w:spacing w:val="30"/>
          <w:sz w:val="25"/>
        </w:rPr>
        <w:t>告當時確實知曉核發予原告主管職務</w:t>
      </w:r>
      <w:r>
        <w:rPr>
          <w:spacing w:val="10"/>
          <w:sz w:val="25"/>
        </w:rPr>
        <w:t>加給授益處分存有撤銷原因。觀諸被告</w:t>
      </w:r>
      <w:r>
        <w:rPr>
          <w:spacing w:val="21"/>
          <w:sz w:val="25"/>
        </w:rPr>
        <w:t>所屬人事室就有關原告等</w:t>
      </w:r>
      <w:r>
        <w:rPr>
          <w:spacing w:val="14"/>
          <w:sz w:val="25"/>
        </w:rPr>
        <w:t>9</w:t>
      </w:r>
      <w:r>
        <w:rPr>
          <w:spacing w:val="16"/>
          <w:sz w:val="25"/>
        </w:rPr>
        <w:t>人支領主管</w:t>
      </w:r>
      <w:r>
        <w:rPr>
          <w:spacing w:val="21"/>
          <w:w w:val="95"/>
          <w:sz w:val="25"/>
        </w:rPr>
        <w:t>加給案，於</w:t>
      </w:r>
      <w:r>
        <w:rPr>
          <w:spacing w:val="11"/>
          <w:w w:val="95"/>
          <w:sz w:val="25"/>
        </w:rPr>
        <w:t>99</w:t>
      </w:r>
      <w:r>
        <w:rPr>
          <w:spacing w:val="21"/>
          <w:w w:val="95"/>
          <w:sz w:val="25"/>
        </w:rPr>
        <w:t>年</w:t>
      </w:r>
      <w:r>
        <w:rPr>
          <w:spacing w:val="14"/>
          <w:w w:val="95"/>
          <w:sz w:val="25"/>
        </w:rPr>
        <w:t>9</w:t>
      </w:r>
      <w:r>
        <w:rPr>
          <w:spacing w:val="21"/>
          <w:w w:val="95"/>
          <w:sz w:val="25"/>
        </w:rPr>
        <w:t>月</w:t>
      </w:r>
      <w:r>
        <w:rPr>
          <w:spacing w:val="12"/>
          <w:w w:val="95"/>
          <w:sz w:val="25"/>
        </w:rPr>
        <w:t>16</w:t>
      </w:r>
      <w:r>
        <w:rPr>
          <w:spacing w:val="7"/>
          <w:w w:val="95"/>
          <w:sz w:val="25"/>
        </w:rPr>
        <w:t>日簽核時， 其簽</w:t>
      </w:r>
      <w:r>
        <w:rPr>
          <w:spacing w:val="9"/>
          <w:sz w:val="25"/>
        </w:rPr>
        <w:t>文之說明二、三即已記載：「二、次查</w:t>
      </w:r>
    </w:p>
    <w:p>
      <w:pPr>
        <w:pStyle w:val="BodyText"/>
        <w:spacing w:line="247" w:lineRule="auto"/>
        <w:ind w:left="1857" w:right="268"/>
      </w:pPr>
      <w:r>
        <w:rPr>
          <w:spacing w:val="16"/>
          <w:w w:val="95"/>
        </w:rPr>
        <w:t>…… 小隊長劉○○及張○○等</w:t>
      </w:r>
      <w:r>
        <w:rPr>
          <w:spacing w:val="14"/>
          <w:w w:val="95"/>
        </w:rPr>
        <w:t>2人均非</w:t>
      </w:r>
      <w:r>
        <w:rPr>
          <w:spacing w:val="-7"/>
        </w:rPr>
        <w:t>實際領導責任之主管人員。」、「三、依</w:t>
      </w:r>
      <w:r>
        <w:rPr>
          <w:spacing w:val="8"/>
          <w:w w:val="95"/>
        </w:rPr>
        <w:t>上揭規定，即日起小隊長劉○○及張○</w:t>
      </w:r>
    </w:p>
    <w:p>
      <w:pPr>
        <w:pStyle w:val="BodyText"/>
        <w:spacing w:line="247" w:lineRule="auto"/>
        <w:ind w:left="1857" w:right="271"/>
      </w:pPr>
      <w:r>
        <w:rPr>
          <w:spacing w:val="21"/>
        </w:rPr>
        <w:t>○等</w:t>
      </w:r>
      <w:r>
        <w:rPr>
          <w:spacing w:val="14"/>
        </w:rPr>
        <w:t>2</w:t>
      </w:r>
      <w:r>
        <w:rPr>
          <w:spacing w:val="19"/>
        </w:rPr>
        <w:t>員依規定不得支領主管加給。」</w:t>
      </w:r>
      <w:r>
        <w:rPr>
          <w:spacing w:val="9"/>
          <w:w w:val="95"/>
        </w:rPr>
        <w:t>而該簽會各單位時，會計室會核意見為</w:t>
      </w:r>
    </w:p>
    <w:p>
      <w:pPr>
        <w:pStyle w:val="BodyText"/>
        <w:spacing w:line="247" w:lineRule="auto"/>
        <w:ind w:left="1857" w:right="271"/>
      </w:pPr>
      <w:r>
        <w:rPr>
          <w:spacing w:val="7"/>
          <w:w w:val="95"/>
        </w:rPr>
        <w:t>：「本案若劉、張二人， 依規定不得支</w:t>
      </w:r>
      <w:r>
        <w:rPr>
          <w:spacing w:val="8"/>
        </w:rPr>
        <w:t>領主管加給，有關自即日起不得支領之</w:t>
      </w:r>
      <w:r>
        <w:rPr>
          <w:spacing w:val="6"/>
        </w:rPr>
        <w:t>規定，是否有追繳之疑義，請簽報核准</w:t>
      </w:r>
      <w:r>
        <w:rPr>
          <w:spacing w:val="9"/>
          <w:w w:val="95"/>
        </w:rPr>
        <w:t>辦理。」秘書科會核意見為：「奉核後</w:t>
      </w:r>
    </w:p>
    <w:p>
      <w:pPr>
        <w:pStyle w:val="BodyText"/>
        <w:spacing w:line="247" w:lineRule="auto"/>
        <w:ind w:left="1857" w:right="237" w:hanging="8"/>
      </w:pPr>
      <w:r>
        <w:rPr>
          <w:spacing w:val="9"/>
        </w:rPr>
        <w:t>，請影印一份送本室以憑辦理，並依人</w:t>
      </w:r>
      <w:r>
        <w:rPr>
          <w:spacing w:val="21"/>
        </w:rPr>
        <w:t>事室簽即日起</w:t>
      </w:r>
      <w:r>
        <w:rPr>
          <w:spacing w:val="10"/>
        </w:rPr>
        <w:t>99</w:t>
      </w:r>
      <w:r>
        <w:rPr>
          <w:spacing w:val="21"/>
        </w:rPr>
        <w:t>年</w:t>
      </w:r>
      <w:r>
        <w:rPr>
          <w:spacing w:val="16"/>
        </w:rPr>
        <w:t>9</w:t>
      </w:r>
      <w:r>
        <w:rPr>
          <w:spacing w:val="22"/>
        </w:rPr>
        <w:t>月</w:t>
      </w:r>
      <w:r>
        <w:rPr>
          <w:spacing w:val="10"/>
        </w:rPr>
        <w:t>16</w:t>
      </w:r>
      <w:r>
        <w:rPr>
          <w:spacing w:val="17"/>
        </w:rPr>
        <w:t>日起收回。」</w:t>
      </w:r>
      <w:r>
        <w:rPr>
          <w:spacing w:val="30"/>
        </w:rPr>
        <w:t>足見依該局內部分工之人事室相關業</w:t>
      </w:r>
      <w:r>
        <w:rPr>
          <w:spacing w:val="21"/>
        </w:rPr>
        <w:t>務承辦人於</w:t>
      </w:r>
      <w:r>
        <w:rPr>
          <w:spacing w:val="11"/>
        </w:rPr>
        <w:t>99</w:t>
      </w:r>
      <w:r>
        <w:rPr>
          <w:spacing w:val="21"/>
        </w:rPr>
        <w:t>年</w:t>
      </w:r>
      <w:r>
        <w:rPr>
          <w:spacing w:val="14"/>
        </w:rPr>
        <w:t>9</w:t>
      </w:r>
      <w:r>
        <w:rPr>
          <w:spacing w:val="18"/>
        </w:rPr>
        <w:t>月間基於其職權調查</w:t>
      </w:r>
      <w:r>
        <w:rPr>
          <w:spacing w:val="8"/>
          <w:w w:val="95"/>
        </w:rPr>
        <w:t>後簽核時，即已知悉該撤銷原因業已發</w:t>
      </w:r>
    </w:p>
    <w:p>
      <w:pPr>
        <w:spacing w:after="0" w:line="247" w:lineRule="auto"/>
        <w:sectPr>
          <w:pgSz w:w="8400" w:h="11910"/>
          <w:pgMar w:header="0" w:footer="787" w:top="1100" w:bottom="980" w:left="920" w:right="880"/>
        </w:sectPr>
      </w:pPr>
    </w:p>
    <w:p>
      <w:pPr>
        <w:pStyle w:val="BodyText"/>
        <w:spacing w:line="247" w:lineRule="auto" w:before="64"/>
        <w:ind w:left="1857" w:right="236"/>
      </w:pPr>
      <w:r>
        <w:rPr>
          <w:spacing w:val="10"/>
        </w:rPr>
        <w:t>生而存在；且由原告</w:t>
      </w:r>
      <w:r>
        <w:rPr/>
        <w:t>99</w:t>
      </w:r>
      <w:r>
        <w:rPr>
          <w:spacing w:val="14"/>
        </w:rPr>
        <w:t>年</w:t>
      </w:r>
      <w:r>
        <w:rPr/>
        <w:t>10</w:t>
      </w:r>
      <w:r>
        <w:rPr>
          <w:spacing w:val="11"/>
        </w:rPr>
        <w:t>月份薪津明細表中已未領得主管職務加給以觀，更</w:t>
      </w:r>
      <w:r>
        <w:rPr>
          <w:spacing w:val="30"/>
        </w:rPr>
        <w:t>足見該局對於原告依法不得支領主管</w:t>
      </w:r>
      <w:r>
        <w:rPr>
          <w:spacing w:val="13"/>
          <w:w w:val="95"/>
        </w:rPr>
        <w:t>職務加給之認定結果， 已實現在</w:t>
      </w:r>
      <w:r>
        <w:rPr>
          <w:spacing w:val="11"/>
          <w:w w:val="95"/>
        </w:rPr>
        <w:t>99</w:t>
      </w:r>
      <w:r>
        <w:rPr>
          <w:spacing w:val="21"/>
          <w:w w:val="95"/>
        </w:rPr>
        <w:t>年</w:t>
      </w:r>
      <w:r>
        <w:rPr>
          <w:w w:val="95"/>
        </w:rPr>
        <w:t>9</w:t>
      </w:r>
      <w:r>
        <w:rPr>
          <w:spacing w:val="1"/>
          <w:w w:val="95"/>
        </w:rPr>
        <w:t> </w:t>
      </w:r>
      <w:r>
        <w:rPr>
          <w:spacing w:val="31"/>
          <w:w w:val="95"/>
        </w:rPr>
        <w:t>月間所進行核發</w:t>
      </w:r>
      <w:r>
        <w:rPr>
          <w:w w:val="95"/>
        </w:rPr>
        <w:t>99</w:t>
      </w:r>
      <w:r>
        <w:rPr>
          <w:spacing w:val="4"/>
          <w:w w:val="95"/>
        </w:rPr>
        <w:t> 年</w:t>
      </w:r>
      <w:r>
        <w:rPr>
          <w:w w:val="95"/>
        </w:rPr>
        <w:t>10</w:t>
      </w:r>
      <w:r>
        <w:rPr>
          <w:spacing w:val="19"/>
          <w:w w:val="95"/>
        </w:rPr>
        <w:t> 月份薪資作業</w:t>
      </w:r>
      <w:r>
        <w:rPr>
          <w:spacing w:val="8"/>
        </w:rPr>
        <w:t>程序中，並已依被告就薪資作業之分層負責明細表決行。揆諸首揭說明，自應</w:t>
      </w:r>
      <w:r>
        <w:rPr>
          <w:spacing w:val="11"/>
        </w:rPr>
        <w:t>以當時作為本件除斥期間之起算點。被</w:t>
      </w:r>
      <w:r>
        <w:rPr>
          <w:spacing w:val="30"/>
        </w:rPr>
        <w:t>告固以未辦理後續相關簽呈以資抗辯</w:t>
      </w:r>
    </w:p>
    <w:p>
      <w:pPr>
        <w:pStyle w:val="BodyText"/>
        <w:spacing w:line="247" w:lineRule="auto"/>
        <w:ind w:left="1857" w:right="236" w:hanging="12"/>
      </w:pPr>
      <w:r>
        <w:rPr>
          <w:spacing w:val="11"/>
        </w:rPr>
        <w:t>，然該簽文主辦單位於接獲退回之簽文</w:t>
      </w:r>
      <w:r>
        <w:rPr>
          <w:spacing w:val="7"/>
        </w:rPr>
        <w:t>後，實應積極續辦，以綜合意見表彙整</w:t>
      </w:r>
      <w:r>
        <w:rPr>
          <w:spacing w:val="10"/>
        </w:rPr>
        <w:t>相關意見附於簽上再陳請核示，或請幕</w:t>
      </w:r>
      <w:r>
        <w:rPr>
          <w:spacing w:val="30"/>
        </w:rPr>
        <w:t>僚長召集相關單位協調後綜簽再行陳</w:t>
      </w:r>
      <w:r>
        <w:rPr>
          <w:spacing w:val="7"/>
        </w:rPr>
        <w:t>判，而非怠於續辦陳判簽核事宜，致使</w:t>
      </w:r>
      <w:r>
        <w:rPr>
          <w:spacing w:val="10"/>
        </w:rPr>
        <w:t>法律關係陷於不安定之狀態。蓋被告對</w:t>
      </w:r>
      <w:r>
        <w:rPr>
          <w:spacing w:val="30"/>
        </w:rPr>
        <w:t>於原告及其相同情形員警能否支領主</w:t>
      </w:r>
      <w:r>
        <w:rPr>
          <w:spacing w:val="9"/>
        </w:rPr>
        <w:t>管職務加給之認定結果，將直接影響渠</w:t>
      </w:r>
      <w:r>
        <w:rPr>
          <w:spacing w:val="30"/>
        </w:rPr>
        <w:t>等公職生涯調動志願之規劃及實際領</w:t>
      </w:r>
      <w:r>
        <w:rPr>
          <w:spacing w:val="8"/>
        </w:rPr>
        <w:t>取薪資數額，此種不安定狀態所衍生之</w:t>
      </w:r>
      <w:r>
        <w:rPr>
          <w:spacing w:val="13"/>
        </w:rPr>
        <w:t>不利益，自不應歸由原告承擔。據此，</w:t>
      </w:r>
      <w:r>
        <w:rPr>
          <w:spacing w:val="-123"/>
        </w:rPr>
        <w:t> </w:t>
      </w:r>
      <w:r>
        <w:rPr>
          <w:spacing w:val="21"/>
        </w:rPr>
        <w:t>被告追繳</w:t>
      </w:r>
      <w:r>
        <w:rPr>
          <w:spacing w:val="11"/>
        </w:rPr>
        <w:t>98</w:t>
      </w:r>
      <w:r>
        <w:rPr>
          <w:spacing w:val="21"/>
        </w:rPr>
        <w:t>年</w:t>
      </w:r>
      <w:r>
        <w:rPr>
          <w:spacing w:val="10"/>
        </w:rPr>
        <w:t>10</w:t>
      </w:r>
      <w:r>
        <w:rPr>
          <w:spacing w:val="21"/>
        </w:rPr>
        <w:t>月</w:t>
      </w:r>
      <w:r>
        <w:rPr>
          <w:spacing w:val="16"/>
        </w:rPr>
        <w:t>1</w:t>
      </w:r>
      <w:r>
        <w:rPr>
          <w:spacing w:val="21"/>
        </w:rPr>
        <w:t>日至</w:t>
      </w:r>
      <w:r>
        <w:rPr>
          <w:spacing w:val="9"/>
        </w:rPr>
        <w:t>100</w:t>
      </w:r>
      <w:r>
        <w:rPr>
          <w:spacing w:val="21"/>
        </w:rPr>
        <w:t>年</w:t>
      </w:r>
      <w:r>
        <w:rPr>
          <w:spacing w:val="16"/>
        </w:rPr>
        <w:t>7</w:t>
      </w:r>
      <w:r>
        <w:rPr>
          <w:spacing w:val="21"/>
        </w:rPr>
        <w:t>月</w:t>
      </w:r>
      <w:r>
        <w:rPr>
          <w:spacing w:val="10"/>
        </w:rPr>
        <w:t>31</w:t>
      </w:r>
      <w:r>
        <w:rPr/>
        <w:t>日</w:t>
      </w:r>
      <w:r>
        <w:rPr>
          <w:spacing w:val="30"/>
        </w:rPr>
        <w:t>之主管職務加給部分，已逾程序法第</w:t>
      </w:r>
      <w:r>
        <w:rPr/>
        <w:t>121</w:t>
      </w:r>
      <w:r>
        <w:rPr>
          <w:spacing w:val="15"/>
        </w:rPr>
        <w:t>條第</w:t>
      </w:r>
      <w:r>
        <w:rPr/>
        <w:t>1</w:t>
      </w:r>
      <w:r>
        <w:rPr>
          <w:spacing w:val="12"/>
        </w:rPr>
        <w:t>項所定除斥期間，應屬可採；</w:t>
      </w:r>
      <w:r>
        <w:rPr>
          <w:spacing w:val="-123"/>
        </w:rPr>
        <w:t> </w:t>
      </w:r>
      <w:r>
        <w:rPr>
          <w:spacing w:val="12"/>
        </w:rPr>
        <w:t>逾此範圍則乏其據。</w:t>
      </w:r>
    </w:p>
    <w:p>
      <w:pPr>
        <w:spacing w:after="0" w:line="247" w:lineRule="auto"/>
        <w:sectPr>
          <w:pgSz w:w="8400" w:h="11910"/>
          <w:pgMar w:header="0" w:footer="787" w:top="1100" w:bottom="980" w:left="920" w:right="880"/>
        </w:sectPr>
      </w:pPr>
    </w:p>
    <w:p>
      <w:pPr>
        <w:spacing w:before="64"/>
        <w:ind w:left="213" w:right="0" w:firstLine="0"/>
        <w:jc w:val="both"/>
        <w:rPr>
          <w:sz w:val="25"/>
        </w:rPr>
      </w:pPr>
      <w:r>
        <w:rPr>
          <w:b/>
          <w:spacing w:val="15"/>
          <w:w w:val="95"/>
          <w:sz w:val="25"/>
        </w:rPr>
        <w:t>裁判案由</w:t>
      </w:r>
      <w:r>
        <w:rPr>
          <w:spacing w:val="14"/>
          <w:w w:val="95"/>
          <w:sz w:val="25"/>
        </w:rPr>
        <w:t>：加給</w:t>
      </w:r>
    </w:p>
    <w:p>
      <w:pPr>
        <w:spacing w:line="247" w:lineRule="auto" w:before="11"/>
        <w:ind w:left="213" w:right="827" w:firstLine="0"/>
        <w:jc w:val="both"/>
        <w:rPr>
          <w:sz w:val="25"/>
        </w:rPr>
      </w:pPr>
      <w:r>
        <w:rPr>
          <w:b/>
          <w:spacing w:val="15"/>
          <w:sz w:val="25"/>
        </w:rPr>
        <w:t>裁判字號</w:t>
      </w:r>
      <w:r>
        <w:rPr>
          <w:spacing w:val="14"/>
          <w:sz w:val="25"/>
        </w:rPr>
        <w:t>：臺灣嘉義地方法院</w:t>
      </w:r>
      <w:r>
        <w:rPr>
          <w:sz w:val="25"/>
        </w:rPr>
        <w:t>103</w:t>
      </w:r>
      <w:r>
        <w:rPr>
          <w:spacing w:val="14"/>
          <w:sz w:val="25"/>
        </w:rPr>
        <w:t>年度簡字第</w:t>
      </w:r>
      <w:r>
        <w:rPr>
          <w:sz w:val="25"/>
        </w:rPr>
        <w:t>9號</w:t>
      </w:r>
      <w:r>
        <w:rPr>
          <w:b/>
          <w:spacing w:val="15"/>
          <w:sz w:val="25"/>
        </w:rPr>
        <w:t>裁判日期</w:t>
      </w:r>
      <w:r>
        <w:rPr>
          <w:spacing w:val="14"/>
          <w:sz w:val="25"/>
        </w:rPr>
        <w:t>：民國</w:t>
      </w:r>
      <w:r>
        <w:rPr>
          <w:sz w:val="25"/>
        </w:rPr>
        <w:t>104</w:t>
      </w:r>
      <w:r>
        <w:rPr>
          <w:spacing w:val="14"/>
          <w:sz w:val="25"/>
        </w:rPr>
        <w:t>年</w:t>
      </w:r>
      <w:r>
        <w:rPr>
          <w:sz w:val="25"/>
        </w:rPr>
        <w:t>4</w:t>
      </w:r>
      <w:r>
        <w:rPr>
          <w:spacing w:val="14"/>
          <w:sz w:val="25"/>
        </w:rPr>
        <w:t>月</w:t>
      </w:r>
      <w:r>
        <w:rPr>
          <w:sz w:val="25"/>
        </w:rPr>
        <w:t>30日</w:t>
      </w:r>
    </w:p>
    <w:p>
      <w:pPr>
        <w:pStyle w:val="BodyText"/>
        <w:spacing w:line="247" w:lineRule="auto"/>
        <w:ind w:left="1857" w:right="237" w:hanging="1645"/>
      </w:pPr>
      <w:r>
        <w:rPr>
          <w:b/>
          <w:w w:val="95"/>
        </w:rPr>
        <w:t>要</w:t>
      </w:r>
      <w:r>
        <w:rPr>
          <w:b/>
          <w:spacing w:val="203"/>
        </w:rPr>
        <w:t>  </w:t>
      </w:r>
      <w:r>
        <w:rPr>
          <w:b/>
          <w:spacing w:val="16"/>
          <w:w w:val="95"/>
        </w:rPr>
        <w:t>旨</w:t>
      </w:r>
      <w:r>
        <w:rPr>
          <w:w w:val="95"/>
        </w:rPr>
        <w:t>：1</w:t>
      </w:r>
      <w:r>
        <w:rPr>
          <w:spacing w:val="19"/>
          <w:w w:val="95"/>
        </w:rPr>
        <w:t>. 原告於系爭期間不符支領主管職務加</w:t>
      </w:r>
      <w:r>
        <w:rPr>
          <w:spacing w:val="11"/>
        </w:rPr>
        <w:t>給之資格:</w:t>
      </w:r>
    </w:p>
    <w:p>
      <w:pPr>
        <w:pStyle w:val="BodyText"/>
        <w:spacing w:line="247" w:lineRule="auto"/>
        <w:ind w:left="1857" w:right="237" w:hanging="44"/>
      </w:pPr>
      <w:r>
        <w:rPr>
          <w:spacing w:val="13"/>
        </w:rPr>
        <w:t>本件原告於系爭期間內，非屬有權考核</w:t>
      </w:r>
      <w:r>
        <w:rPr>
          <w:spacing w:val="6"/>
        </w:rPr>
        <w:t>下屬、實際負領導責任之主管人員，且</w:t>
      </w:r>
      <w:r>
        <w:rPr>
          <w:spacing w:val="30"/>
        </w:rPr>
        <w:t>渠等依勤務分配表辦理業務組本職勤</w:t>
      </w:r>
      <w:r>
        <w:rPr>
          <w:spacing w:val="11"/>
        </w:rPr>
        <w:t>務以外之經大隊長指派之勤務時，縱使</w:t>
      </w:r>
      <w:r>
        <w:rPr>
          <w:spacing w:val="30"/>
        </w:rPr>
        <w:t>曾因該次勤務編排時其級職較其他編</w:t>
      </w:r>
      <w:r>
        <w:rPr>
          <w:spacing w:val="9"/>
        </w:rPr>
        <w:t>組成員為高而負責帶班，所任職務係臨時任務編組性質，不符公務人員加給給</w:t>
      </w:r>
      <w:r>
        <w:rPr>
          <w:spacing w:val="18"/>
        </w:rPr>
        <w:t>與辦法(以下簡稱加給給與辦法)第</w:t>
      </w:r>
      <w:r>
        <w:rPr>
          <w:spacing w:val="14"/>
        </w:rPr>
        <w:t>9</w:t>
      </w:r>
      <w:r>
        <w:rPr/>
        <w:t>條</w:t>
      </w:r>
      <w:r>
        <w:rPr>
          <w:spacing w:val="21"/>
        </w:rPr>
        <w:t>第</w:t>
      </w:r>
      <w:r>
        <w:rPr>
          <w:spacing w:val="14"/>
        </w:rPr>
        <w:t>1</w:t>
      </w:r>
      <w:r>
        <w:rPr>
          <w:spacing w:val="19"/>
        </w:rPr>
        <w:t>項規定領取主管職務加給之資格，</w:t>
      </w:r>
      <w:r>
        <w:rPr>
          <w:spacing w:val="-123"/>
        </w:rPr>
        <w:t> </w:t>
      </w:r>
      <w:r>
        <w:rPr>
          <w:spacing w:val="11"/>
        </w:rPr>
        <w:t>洵堪確認。</w:t>
      </w:r>
    </w:p>
    <w:p>
      <w:pPr>
        <w:pStyle w:val="ListParagraph"/>
        <w:numPr>
          <w:ilvl w:val="1"/>
          <w:numId w:val="6"/>
        </w:numPr>
        <w:tabs>
          <w:tab w:pos="1885" w:val="left" w:leader="none"/>
        </w:tabs>
        <w:spacing w:line="247" w:lineRule="auto" w:before="0" w:after="0"/>
        <w:ind w:left="1881" w:right="488" w:hanging="262"/>
        <w:jc w:val="both"/>
        <w:rPr>
          <w:sz w:val="25"/>
        </w:rPr>
      </w:pPr>
      <w:r>
        <w:rPr>
          <w:spacing w:val="13"/>
          <w:sz w:val="25"/>
        </w:rPr>
        <w:t>被告撤銷違法授益行政處分未逾除斥</w:t>
      </w:r>
      <w:r>
        <w:rPr>
          <w:spacing w:val="9"/>
          <w:sz w:val="25"/>
        </w:rPr>
        <w:t>期間:</w:t>
      </w:r>
    </w:p>
    <w:p>
      <w:pPr>
        <w:pStyle w:val="BodyText"/>
        <w:spacing w:line="247" w:lineRule="auto"/>
        <w:ind w:left="1865" w:right="267" w:firstLine="12"/>
      </w:pPr>
      <w:r>
        <w:rPr>
          <w:spacing w:val="10"/>
        </w:rPr>
        <w:t>本件涉及原告執行之業務，是否符合加</w:t>
      </w:r>
      <w:r>
        <w:rPr>
          <w:spacing w:val="26"/>
        </w:rPr>
        <w:t>給給與辦法所稱是否實際負領導之責</w:t>
      </w:r>
      <w:r>
        <w:rPr>
          <w:spacing w:val="7"/>
        </w:rPr>
        <w:t>的事實認定，非掌管「員警薪資待遇及</w:t>
      </w:r>
      <w:r>
        <w:rPr>
          <w:spacing w:val="14"/>
        </w:rPr>
        <w:t>增減數額之統計及通報</w:t>
      </w:r>
      <w:r>
        <w:rPr>
          <w:spacing w:val="-26"/>
        </w:rPr>
        <w:t>」、「員工薪餉清</w:t>
      </w:r>
      <w:r>
        <w:rPr>
          <w:spacing w:val="8"/>
        </w:rPr>
        <w:t>冊、加班費及差旅費之會核」等業務之</w:t>
      </w:r>
      <w:r>
        <w:rPr>
          <w:spacing w:val="10"/>
        </w:rPr>
        <w:t>人事室或出納的權責。被告於</w:t>
      </w:r>
      <w:r>
        <w:rPr/>
        <w:t>99</w:t>
      </w:r>
      <w:r>
        <w:rPr>
          <w:spacing w:val="14"/>
        </w:rPr>
        <w:t>年</w:t>
      </w:r>
      <w:r>
        <w:rPr/>
        <w:t>10月</w:t>
      </w:r>
      <w:r>
        <w:rPr>
          <w:spacing w:val="9"/>
        </w:rPr>
        <w:t>停發原告主管加給，非經有權認定原告</w:t>
      </w:r>
      <w:r>
        <w:rPr>
          <w:spacing w:val="26"/>
          <w:w w:val="95"/>
        </w:rPr>
        <w:t>是否實際負領導責任之人所為之決定</w:t>
      </w:r>
    </w:p>
    <w:p>
      <w:pPr>
        <w:pStyle w:val="BodyText"/>
        <w:spacing w:line="349" w:lineRule="exact"/>
        <w:ind w:left="1848"/>
      </w:pPr>
      <w:r>
        <w:rPr>
          <w:spacing w:val="11"/>
          <w:w w:val="95"/>
        </w:rPr>
        <w:t>。且因內勤小隊長是否屬負實際領導責</w:t>
      </w:r>
    </w:p>
    <w:p>
      <w:pPr>
        <w:spacing w:after="0" w:line="349" w:lineRule="exact"/>
        <w:sectPr>
          <w:pgSz w:w="8400" w:h="11910"/>
          <w:pgMar w:header="0" w:footer="787" w:top="1100" w:bottom="980" w:left="920" w:right="880"/>
        </w:sectPr>
      </w:pPr>
    </w:p>
    <w:p>
      <w:pPr>
        <w:pStyle w:val="BodyText"/>
        <w:spacing w:line="247" w:lineRule="auto" w:before="64"/>
        <w:ind w:left="1865" w:right="244"/>
      </w:pPr>
      <w:r>
        <w:rPr>
          <w:spacing w:val="7"/>
        </w:rPr>
        <w:t>任之主管，實務上迭有爭議，被告人事</w:t>
      </w:r>
      <w:r>
        <w:rPr>
          <w:spacing w:val="26"/>
        </w:rPr>
        <w:t>室因當時無相關函釋及前例可資具體</w:t>
      </w:r>
      <w:r>
        <w:rPr>
          <w:spacing w:val="10"/>
        </w:rPr>
        <w:t>認定原告得否支領主管加給，故未於該</w:t>
      </w:r>
      <w:r>
        <w:rPr>
          <w:spacing w:val="21"/>
        </w:rPr>
        <w:t>時確實認定。遲至</w:t>
      </w:r>
      <w:r>
        <w:rPr>
          <w:spacing w:val="10"/>
        </w:rPr>
        <w:t>102</w:t>
      </w:r>
      <w:r>
        <w:rPr>
          <w:spacing w:val="21"/>
        </w:rPr>
        <w:t>年</w:t>
      </w:r>
      <w:r>
        <w:rPr>
          <w:spacing w:val="14"/>
        </w:rPr>
        <w:t>7</w:t>
      </w:r>
      <w:r>
        <w:rPr>
          <w:spacing w:val="21"/>
        </w:rPr>
        <w:t>月</w:t>
      </w:r>
      <w:r>
        <w:rPr>
          <w:spacing w:val="14"/>
        </w:rPr>
        <w:t>5</w:t>
      </w:r>
      <w:r>
        <w:rPr>
          <w:spacing w:val="21"/>
        </w:rPr>
        <w:t>日，方經</w:t>
      </w:r>
      <w:r>
        <w:rPr>
          <w:spacing w:val="9"/>
        </w:rPr>
        <w:t>副局長等人開會決議，具體就原告執行</w:t>
      </w:r>
      <w:r>
        <w:rPr>
          <w:spacing w:val="26"/>
        </w:rPr>
        <w:t>業務之實際情形討論原告有無實際負</w:t>
      </w:r>
      <w:r>
        <w:rPr>
          <w:spacing w:val="8"/>
        </w:rPr>
        <w:t>領導之責，並作成「……渠等……並未</w:t>
      </w:r>
      <w:r>
        <w:rPr>
          <w:spacing w:val="9"/>
        </w:rPr>
        <w:t>實際負領導責任，核不符合公務人員加</w:t>
      </w:r>
      <w:r>
        <w:rPr>
          <w:spacing w:val="14"/>
        </w:rPr>
        <w:t>給給與辦法第</w:t>
      </w:r>
      <w:r>
        <w:rPr/>
        <w:t>9</w:t>
      </w:r>
      <w:r>
        <w:rPr>
          <w:spacing w:val="15"/>
        </w:rPr>
        <w:t>條第</w:t>
      </w:r>
      <w:r>
        <w:rPr/>
        <w:t>1</w:t>
      </w:r>
      <w:r>
        <w:rPr>
          <w:spacing w:val="8"/>
        </w:rPr>
        <w:t>項規定，應不得支</w:t>
      </w:r>
      <w:r>
        <w:rPr>
          <w:spacing w:val="9"/>
        </w:rPr>
        <w:t>領主管職務加給，請業務單位依規定撤</w:t>
      </w:r>
      <w:r>
        <w:rPr>
          <w:spacing w:val="8"/>
        </w:rPr>
        <w:t>銷原行政處分，再請求渠等返還溢發主</w:t>
      </w:r>
      <w:r>
        <w:rPr>
          <w:spacing w:val="12"/>
        </w:rPr>
        <w:t>管職務加給之全部數額</w:t>
      </w:r>
      <w:r>
        <w:rPr>
          <w:spacing w:val="16"/>
        </w:rPr>
        <w:t>（</w:t>
      </w:r>
      <w:r>
        <w:rPr>
          <w:spacing w:val="11"/>
        </w:rPr>
        <w:t>含年終工作獎</w:t>
      </w:r>
      <w:r>
        <w:rPr>
          <w:spacing w:val="5"/>
        </w:rPr>
        <w:t>金、考績獎金、超勤加班費、不休假獎</w:t>
      </w:r>
      <w:r>
        <w:rPr>
          <w:spacing w:val="6"/>
        </w:rPr>
        <w:t>金差額。……。」之決議，是該局斯時</w:t>
      </w:r>
      <w:r>
        <w:rPr>
          <w:spacing w:val="9"/>
        </w:rPr>
        <w:t>始「確實知曉」原作成之違法授益處分</w:t>
      </w:r>
      <w:r>
        <w:rPr>
          <w:spacing w:val="10"/>
        </w:rPr>
        <w:t>有撤銷原因，並於</w:t>
      </w:r>
      <w:r>
        <w:rPr/>
        <w:t>102</w:t>
      </w:r>
      <w:r>
        <w:rPr>
          <w:spacing w:val="15"/>
        </w:rPr>
        <w:t>年</w:t>
      </w:r>
      <w:r>
        <w:rPr/>
        <w:t>7</w:t>
      </w:r>
      <w:r>
        <w:rPr>
          <w:spacing w:val="14"/>
        </w:rPr>
        <w:t>月</w:t>
      </w:r>
      <w:r>
        <w:rPr/>
        <w:t>15</w:t>
      </w:r>
      <w:r>
        <w:rPr>
          <w:spacing w:val="10"/>
        </w:rPr>
        <w:t>日以原處</w:t>
      </w:r>
      <w:r>
        <w:rPr>
          <w:spacing w:val="21"/>
        </w:rPr>
        <w:t>分作成追繳溢發俸給之處分，即係在</w:t>
      </w:r>
      <w:r>
        <w:rPr/>
        <w:t>2</w:t>
      </w:r>
      <w:r>
        <w:rPr>
          <w:spacing w:val="-123"/>
        </w:rPr>
        <w:t> </w:t>
      </w:r>
      <w:r>
        <w:rPr>
          <w:spacing w:val="18"/>
        </w:rPr>
        <w:t>年內行使權利，而未逾行政程序法(以</w:t>
      </w:r>
      <w:r>
        <w:rPr>
          <w:spacing w:val="20"/>
        </w:rPr>
        <w:t>下簡稱程序法)第</w:t>
      </w:r>
      <w:r>
        <w:rPr>
          <w:spacing w:val="9"/>
        </w:rPr>
        <w:t>121</w:t>
      </w:r>
      <w:r>
        <w:rPr>
          <w:spacing w:val="21"/>
        </w:rPr>
        <w:t>條規定</w:t>
      </w:r>
      <w:r>
        <w:rPr>
          <w:spacing w:val="14"/>
        </w:rPr>
        <w:t>2</w:t>
      </w:r>
      <w:r>
        <w:rPr>
          <w:spacing w:val="21"/>
        </w:rPr>
        <w:t>年之除斥</w:t>
      </w:r>
      <w:r>
        <w:rPr>
          <w:spacing w:val="12"/>
        </w:rPr>
        <w:t>期間，依法固無不合。</w:t>
      </w:r>
    </w:p>
    <w:p>
      <w:pPr>
        <w:pStyle w:val="ListParagraph"/>
        <w:numPr>
          <w:ilvl w:val="1"/>
          <w:numId w:val="6"/>
        </w:numPr>
        <w:tabs>
          <w:tab w:pos="1858" w:val="left" w:leader="none"/>
        </w:tabs>
        <w:spacing w:line="349" w:lineRule="exact" w:before="0" w:after="0"/>
        <w:ind w:left="1857" w:right="0" w:hanging="315"/>
        <w:jc w:val="both"/>
        <w:rPr>
          <w:sz w:val="25"/>
        </w:rPr>
      </w:pPr>
      <w:r>
        <w:rPr>
          <w:spacing w:val="12"/>
          <w:sz w:val="25"/>
        </w:rPr>
        <w:t>本件有信賴值得保護之情事:</w:t>
      </w:r>
    </w:p>
    <w:p>
      <w:pPr>
        <w:pStyle w:val="BodyText"/>
        <w:spacing w:line="247" w:lineRule="auto" w:before="11"/>
        <w:ind w:left="1865" w:right="239" w:firstLine="12"/>
      </w:pPr>
      <w:r>
        <w:rPr>
          <w:spacing w:val="26"/>
        </w:rPr>
        <w:t>原告於系爭期間經指派為被告少年警</w:t>
      </w:r>
      <w:r>
        <w:rPr>
          <w:spacing w:val="9"/>
        </w:rPr>
        <w:t>察隊小隊長一職，而該職位是否符合主</w:t>
      </w:r>
      <w:r>
        <w:rPr>
          <w:spacing w:val="13"/>
        </w:rPr>
        <w:t>管加給之請領要件，各警局作法不一，</w:t>
      </w:r>
      <w:r>
        <w:rPr>
          <w:spacing w:val="-123"/>
        </w:rPr>
        <w:t> </w:t>
      </w:r>
      <w:r>
        <w:rPr>
          <w:spacing w:val="21"/>
        </w:rPr>
        <w:t>被告亦是於</w:t>
      </w:r>
      <w:r>
        <w:rPr>
          <w:spacing w:val="9"/>
        </w:rPr>
        <w:t>102</w:t>
      </w:r>
      <w:r>
        <w:rPr>
          <w:spacing w:val="21"/>
        </w:rPr>
        <w:t>年</w:t>
      </w:r>
      <w:r>
        <w:rPr>
          <w:spacing w:val="14"/>
        </w:rPr>
        <w:t>7</w:t>
      </w:r>
      <w:r>
        <w:rPr>
          <w:spacing w:val="21"/>
        </w:rPr>
        <w:t>月</w:t>
      </w:r>
      <w:r>
        <w:rPr>
          <w:spacing w:val="15"/>
        </w:rPr>
        <w:t>5</w:t>
      </w:r>
      <w:r>
        <w:rPr>
          <w:spacing w:val="21"/>
        </w:rPr>
        <w:t>日開會討論後，</w:t>
      </w:r>
      <w:r>
        <w:rPr>
          <w:spacing w:val="-123"/>
        </w:rPr>
        <w:t> </w:t>
      </w:r>
      <w:r>
        <w:rPr>
          <w:spacing w:val="26"/>
        </w:rPr>
        <w:t>始確認原告不符支領主管加給之要件</w:t>
      </w:r>
    </w:p>
    <w:p>
      <w:pPr>
        <w:spacing w:after="0" w:line="247" w:lineRule="auto"/>
        <w:sectPr>
          <w:pgSz w:w="8400" w:h="11910"/>
          <w:pgMar w:header="0" w:footer="787" w:top="1100" w:bottom="980" w:left="920" w:right="880"/>
        </w:sectPr>
      </w:pPr>
    </w:p>
    <w:p>
      <w:pPr>
        <w:pStyle w:val="BodyText"/>
        <w:spacing w:line="247" w:lineRule="auto" w:before="64"/>
        <w:ind w:left="1865" w:right="268" w:hanging="8"/>
      </w:pPr>
      <w:r>
        <w:rPr>
          <w:spacing w:val="8"/>
        </w:rPr>
        <w:t>，足見原告有無實際負領導之責，已超</w:t>
      </w:r>
      <w:r>
        <w:rPr>
          <w:spacing w:val="9"/>
        </w:rPr>
        <w:t>出普通人知悉之範圍，而屬善良管理人</w:t>
      </w:r>
      <w:r>
        <w:rPr>
          <w:spacing w:val="8"/>
        </w:rPr>
        <w:t>應注意的事項，原告欠缺此項注意者僅</w:t>
      </w:r>
      <w:r>
        <w:rPr>
          <w:spacing w:val="6"/>
        </w:rPr>
        <w:t>為抽象輕過失，尚非重大過失，依程序</w:t>
      </w:r>
      <w:r>
        <w:rPr>
          <w:spacing w:val="21"/>
          <w:w w:val="95"/>
        </w:rPr>
        <w:t>法第</w:t>
      </w:r>
      <w:r>
        <w:rPr>
          <w:spacing w:val="9"/>
          <w:w w:val="95"/>
        </w:rPr>
        <w:t>119</w:t>
      </w:r>
      <w:r>
        <w:rPr>
          <w:spacing w:val="13"/>
          <w:w w:val="95"/>
        </w:rPr>
        <w:t>條規定， 原告即無信賴不值得</w:t>
      </w:r>
      <w:r>
        <w:rPr>
          <w:spacing w:val="6"/>
        </w:rPr>
        <w:t>保護之情形。再查，系爭期間之主管職</w:t>
      </w:r>
      <w:r>
        <w:rPr>
          <w:spacing w:val="9"/>
        </w:rPr>
        <w:t>務加給，係被告按月核發支領之連續給付金錢，原告信賴被告系爭核發主管加給違法處分之存在，已就其生活關係作適當之安排，且該局迄未提出原告係以</w:t>
      </w:r>
      <w:r>
        <w:rPr>
          <w:spacing w:val="7"/>
        </w:rPr>
        <w:t>詐欺、脅迫或賄賂方法，或對重要事項</w:t>
      </w:r>
      <w:r>
        <w:rPr>
          <w:spacing w:val="26"/>
        </w:rPr>
        <w:t>提供不正確資料或為不完全陳述所作</w:t>
      </w:r>
      <w:r>
        <w:rPr>
          <w:spacing w:val="9"/>
        </w:rPr>
        <w:t>成，縱認該局衡酌公務人員支領加給之平等性、貫徹依法行政原則及政府財政等公益，原告之信賴利益並非顯然大於</w:t>
      </w:r>
      <w:r>
        <w:rPr>
          <w:spacing w:val="22"/>
          <w:w w:val="95"/>
        </w:rPr>
        <w:t>撤銷所欲維護之公益， 而無程序法第</w:t>
      </w:r>
      <w:r>
        <w:rPr/>
        <w:t>117</w:t>
      </w:r>
      <w:r>
        <w:rPr>
          <w:spacing w:val="15"/>
        </w:rPr>
        <w:t>條第</w:t>
      </w:r>
      <w:r>
        <w:rPr/>
        <w:t>2</w:t>
      </w:r>
      <w:r>
        <w:rPr>
          <w:spacing w:val="12"/>
        </w:rPr>
        <w:t>款不得撤銷規定之適用。</w:t>
      </w:r>
    </w:p>
    <w:p>
      <w:pPr>
        <w:pStyle w:val="ListParagraph"/>
        <w:numPr>
          <w:ilvl w:val="1"/>
          <w:numId w:val="6"/>
        </w:numPr>
        <w:tabs>
          <w:tab w:pos="1880" w:val="left" w:leader="none"/>
        </w:tabs>
        <w:spacing w:line="247" w:lineRule="auto" w:before="0" w:after="0"/>
        <w:ind w:left="1879" w:right="335" w:hanging="267"/>
        <w:jc w:val="both"/>
        <w:rPr>
          <w:sz w:val="25"/>
        </w:rPr>
      </w:pPr>
      <w:r>
        <w:rPr>
          <w:spacing w:val="14"/>
          <w:sz w:val="25"/>
        </w:rPr>
        <w:t>原處分機關應如何按程序法第</w:t>
      </w:r>
      <w:r>
        <w:rPr>
          <w:sz w:val="25"/>
        </w:rPr>
        <w:t>118</w:t>
      </w:r>
      <w:r>
        <w:rPr>
          <w:spacing w:val="16"/>
          <w:sz w:val="25"/>
        </w:rPr>
        <w:t>條規</w:t>
      </w:r>
      <w:r>
        <w:rPr>
          <w:spacing w:val="12"/>
          <w:sz w:val="25"/>
        </w:rPr>
        <w:t>定，確定追繳範圍？</w:t>
      </w:r>
    </w:p>
    <w:p>
      <w:pPr>
        <w:pStyle w:val="ListParagraph"/>
        <w:numPr>
          <w:ilvl w:val="0"/>
          <w:numId w:val="8"/>
        </w:numPr>
        <w:tabs>
          <w:tab w:pos="1865" w:val="left" w:leader="none"/>
        </w:tabs>
        <w:spacing w:line="247" w:lineRule="auto" w:before="0" w:after="0"/>
        <w:ind w:left="1865" w:right="270" w:hanging="466"/>
        <w:jc w:val="both"/>
        <w:rPr>
          <w:sz w:val="25"/>
        </w:rPr>
      </w:pPr>
      <w:r>
        <w:rPr>
          <w:spacing w:val="21"/>
          <w:w w:val="95"/>
          <w:sz w:val="25"/>
        </w:rPr>
        <w:t>按程序法第</w:t>
      </w:r>
      <w:r>
        <w:rPr>
          <w:spacing w:val="10"/>
          <w:w w:val="95"/>
          <w:sz w:val="25"/>
        </w:rPr>
        <w:t>117</w:t>
      </w:r>
      <w:r>
        <w:rPr>
          <w:spacing w:val="13"/>
          <w:w w:val="95"/>
          <w:sz w:val="25"/>
        </w:rPr>
        <w:t>條規定， 違法行政處分</w:t>
      </w:r>
      <w:r>
        <w:rPr>
          <w:spacing w:val="9"/>
          <w:sz w:val="25"/>
        </w:rPr>
        <w:t>於法定救濟期間經過後，如果撤銷對公</w:t>
      </w:r>
      <w:r>
        <w:rPr>
          <w:spacing w:val="22"/>
          <w:w w:val="95"/>
          <w:sz w:val="25"/>
        </w:rPr>
        <w:t>益沒有重大危害， 且受益人有同法第</w:t>
      </w:r>
      <w:r>
        <w:rPr>
          <w:spacing w:val="9"/>
          <w:w w:val="95"/>
          <w:sz w:val="25"/>
        </w:rPr>
        <w:t>119</w:t>
      </w:r>
      <w:r>
        <w:rPr>
          <w:spacing w:val="16"/>
          <w:w w:val="95"/>
          <w:sz w:val="25"/>
        </w:rPr>
        <w:t>條所列信賴不值得保護之情形， 或</w:t>
      </w:r>
      <w:r>
        <w:rPr>
          <w:spacing w:val="10"/>
          <w:sz w:val="25"/>
        </w:rPr>
        <w:t>雖無信賴不值得保護之情形，但信賴授</w:t>
      </w:r>
      <w:r>
        <w:rPr>
          <w:spacing w:val="9"/>
          <w:sz w:val="25"/>
        </w:rPr>
        <w:t>予利益之行政處分，其信賴利益非顯然</w:t>
      </w:r>
      <w:r>
        <w:rPr>
          <w:spacing w:val="10"/>
          <w:sz w:val="25"/>
        </w:rPr>
        <w:t>大於撤銷所欲維護之公益者，原處分機</w:t>
      </w:r>
    </w:p>
    <w:p>
      <w:pPr>
        <w:spacing w:after="0" w:line="247" w:lineRule="auto"/>
        <w:jc w:val="both"/>
        <w:rPr>
          <w:sz w:val="25"/>
        </w:rPr>
        <w:sectPr>
          <w:pgSz w:w="8400" w:h="11910"/>
          <w:pgMar w:header="0" w:footer="787" w:top="1100" w:bottom="980" w:left="920" w:right="880"/>
        </w:sectPr>
      </w:pPr>
    </w:p>
    <w:p>
      <w:pPr>
        <w:pStyle w:val="BodyText"/>
        <w:spacing w:line="247" w:lineRule="auto" w:before="64"/>
        <w:ind w:left="1865" w:right="268"/>
      </w:pPr>
      <w:r>
        <w:rPr>
          <w:spacing w:val="26"/>
        </w:rPr>
        <w:t>關或其上級機關即得依職權為全部或</w:t>
      </w:r>
      <w:r>
        <w:rPr>
          <w:spacing w:val="21"/>
        </w:rPr>
        <w:t>一部之撤銷。又依同法第</w:t>
      </w:r>
      <w:r>
        <w:rPr>
          <w:spacing w:val="9"/>
        </w:rPr>
        <w:t>118</w:t>
      </w:r>
      <w:r>
        <w:rPr>
          <w:spacing w:val="15"/>
        </w:rPr>
        <w:t>條規定，</w:t>
      </w:r>
      <w:r>
        <w:rPr>
          <w:spacing w:val="-123"/>
        </w:rPr>
        <w:t> </w:t>
      </w:r>
      <w:r>
        <w:rPr>
          <w:spacing w:val="9"/>
        </w:rPr>
        <w:t>違法行政處分經撤銷後，並非一律溯及</w:t>
      </w:r>
      <w:r>
        <w:rPr>
          <w:spacing w:val="8"/>
        </w:rPr>
        <w:t>既往失其效力，為撤銷之機關仍得為維</w:t>
      </w:r>
      <w:r>
        <w:rPr>
          <w:spacing w:val="26"/>
          <w:w w:val="95"/>
        </w:rPr>
        <w:t>護公益或為避免受益人財產上之損失</w:t>
      </w:r>
    </w:p>
    <w:p>
      <w:pPr>
        <w:pStyle w:val="BodyText"/>
        <w:spacing w:line="247" w:lineRule="auto"/>
        <w:ind w:left="1865" w:right="239" w:hanging="8"/>
      </w:pPr>
      <w:r>
        <w:rPr>
          <w:spacing w:val="7"/>
        </w:rPr>
        <w:t>，另定失其效力之日期。亦即為撤銷之</w:t>
      </w:r>
      <w:r>
        <w:rPr>
          <w:spacing w:val="26"/>
        </w:rPr>
        <w:t>機關對於行政處分撤銷之效力是否溯</w:t>
      </w:r>
      <w:r>
        <w:rPr>
          <w:spacing w:val="7"/>
        </w:rPr>
        <w:t>及既往，如果不溯及既往，失其效力之</w:t>
      </w:r>
      <w:r>
        <w:rPr>
          <w:spacing w:val="18"/>
          <w:w w:val="95"/>
        </w:rPr>
        <w:t>日期為何？ 必須權衡公益之維護與受</w:t>
      </w:r>
      <w:r>
        <w:rPr>
          <w:spacing w:val="9"/>
        </w:rPr>
        <w:t>益人信賴利益之保護，依比例原則加以裁量決定；如果撤銷之效力溯及既往所</w:t>
      </w:r>
      <w:r>
        <w:rPr>
          <w:spacing w:val="10"/>
        </w:rPr>
        <w:t>造成受益人財產上之具體損失，與撤銷</w:t>
      </w:r>
      <w:r>
        <w:rPr>
          <w:spacing w:val="9"/>
        </w:rPr>
        <w:t>所欲維護依法行政、政府財政之抽象公</w:t>
      </w:r>
      <w:r>
        <w:rPr>
          <w:spacing w:val="13"/>
        </w:rPr>
        <w:t>益顯失均衡時，即應不使之溯及既往，</w:t>
      </w:r>
      <w:r>
        <w:rPr>
          <w:spacing w:val="-123"/>
        </w:rPr>
        <w:t> </w:t>
      </w:r>
      <w:r>
        <w:rPr>
          <w:spacing w:val="9"/>
        </w:rPr>
        <w:t>或另定失其效力之日期，以減少受益人</w:t>
      </w:r>
      <w:r>
        <w:rPr>
          <w:spacing w:val="21"/>
        </w:rPr>
        <w:t>財產上過度之損失。程序法第</w:t>
      </w:r>
      <w:r>
        <w:rPr>
          <w:spacing w:val="9"/>
        </w:rPr>
        <w:t>127</w:t>
      </w:r>
      <w:r>
        <w:rPr>
          <w:spacing w:val="24"/>
        </w:rPr>
        <w:t>條規</w:t>
      </w:r>
      <w:r>
        <w:rPr>
          <w:spacing w:val="7"/>
        </w:rPr>
        <w:t>定，授予利益之行政處分，其內容係提</w:t>
      </w:r>
      <w:r>
        <w:rPr>
          <w:spacing w:val="26"/>
        </w:rPr>
        <w:t>供一次或連續之金錢或可分物之給付</w:t>
      </w:r>
      <w:r>
        <w:rPr>
          <w:spacing w:val="9"/>
          <w:w w:val="95"/>
        </w:rPr>
        <w:t>者，經撤銷而有溯及既往失效之情形時</w:t>
      </w:r>
    </w:p>
    <w:p>
      <w:pPr>
        <w:pStyle w:val="BodyText"/>
        <w:spacing w:line="247" w:lineRule="auto"/>
        <w:ind w:left="1865" w:right="271" w:hanging="17"/>
      </w:pPr>
      <w:r>
        <w:rPr>
          <w:spacing w:val="11"/>
        </w:rPr>
        <w:t>，受益人固應依不當得利法律關係返還</w:t>
      </w:r>
      <w:r>
        <w:rPr>
          <w:spacing w:val="10"/>
        </w:rPr>
        <w:t>因該處分所受領之全部給付，於撤銷前</w:t>
      </w:r>
      <w:r>
        <w:rPr>
          <w:spacing w:val="26"/>
        </w:rPr>
        <w:t>尚不生不當得利返還請求權時效進行</w:t>
      </w:r>
      <w:r>
        <w:rPr>
          <w:spacing w:val="9"/>
        </w:rPr>
        <w:t>的問題。惟如其撤銷之效力不是溯及既</w:t>
      </w:r>
      <w:r>
        <w:rPr>
          <w:spacing w:val="7"/>
        </w:rPr>
        <w:t>往，或係另定失其效力之日期者，因未</w:t>
      </w:r>
      <w:r>
        <w:rPr>
          <w:spacing w:val="10"/>
        </w:rPr>
        <w:t>失效之行政處分所受領之給付，並非不</w:t>
      </w:r>
      <w:r>
        <w:rPr>
          <w:spacing w:val="7"/>
          <w:w w:val="95"/>
        </w:rPr>
        <w:t>當得利，受益人即無返還之義務，原給</w:t>
      </w:r>
    </w:p>
    <w:p>
      <w:pPr>
        <w:spacing w:after="0" w:line="247" w:lineRule="auto"/>
        <w:sectPr>
          <w:pgSz w:w="8400" w:h="11910"/>
          <w:pgMar w:header="0" w:footer="787" w:top="1100" w:bottom="980" w:left="920" w:right="880"/>
        </w:sectPr>
      </w:pPr>
    </w:p>
    <w:p>
      <w:pPr>
        <w:pStyle w:val="BodyText"/>
        <w:spacing w:before="64"/>
        <w:ind w:left="1865"/>
      </w:pPr>
      <w:r>
        <w:rPr>
          <w:spacing w:val="12"/>
          <w:w w:val="95"/>
        </w:rPr>
        <w:t>付機關自不得加以追繳。</w:t>
      </w:r>
    </w:p>
    <w:p>
      <w:pPr>
        <w:pStyle w:val="ListParagraph"/>
        <w:numPr>
          <w:ilvl w:val="0"/>
          <w:numId w:val="8"/>
        </w:numPr>
        <w:tabs>
          <w:tab w:pos="1865" w:val="left" w:leader="none"/>
        </w:tabs>
        <w:spacing w:line="247" w:lineRule="auto" w:before="11" w:after="0"/>
        <w:ind w:left="1865" w:right="246" w:hanging="466"/>
        <w:jc w:val="both"/>
        <w:rPr>
          <w:sz w:val="25"/>
        </w:rPr>
      </w:pPr>
      <w:r>
        <w:rPr>
          <w:spacing w:val="14"/>
          <w:sz w:val="25"/>
        </w:rPr>
        <w:t>茲銓敘部</w:t>
      </w:r>
      <w:r>
        <w:rPr>
          <w:sz w:val="25"/>
        </w:rPr>
        <w:t>103</w:t>
      </w:r>
      <w:r>
        <w:rPr>
          <w:spacing w:val="14"/>
          <w:sz w:val="25"/>
        </w:rPr>
        <w:t>年</w:t>
      </w:r>
      <w:r>
        <w:rPr>
          <w:sz w:val="25"/>
        </w:rPr>
        <w:t>5</w:t>
      </w:r>
      <w:r>
        <w:rPr>
          <w:spacing w:val="16"/>
          <w:sz w:val="25"/>
        </w:rPr>
        <w:t>月</w:t>
      </w:r>
      <w:r>
        <w:rPr>
          <w:sz w:val="25"/>
        </w:rPr>
        <w:t>28</w:t>
      </w:r>
      <w:r>
        <w:rPr>
          <w:spacing w:val="9"/>
          <w:sz w:val="25"/>
        </w:rPr>
        <w:t>日書函既就「有關</w:t>
      </w:r>
      <w:r>
        <w:rPr>
          <w:spacing w:val="21"/>
          <w:sz w:val="25"/>
        </w:rPr>
        <w:t>公務人員俸給法第</w:t>
      </w:r>
      <w:r>
        <w:rPr>
          <w:spacing w:val="10"/>
          <w:sz w:val="25"/>
        </w:rPr>
        <w:t>19</w:t>
      </w:r>
      <w:r>
        <w:rPr>
          <w:spacing w:val="21"/>
          <w:sz w:val="25"/>
        </w:rPr>
        <w:t>條第</w:t>
      </w:r>
      <w:r>
        <w:rPr>
          <w:spacing w:val="14"/>
          <w:sz w:val="25"/>
        </w:rPr>
        <w:t>1</w:t>
      </w:r>
      <w:r>
        <w:rPr>
          <w:spacing w:val="21"/>
          <w:sz w:val="25"/>
        </w:rPr>
        <w:t>項所定不依</w:t>
      </w:r>
      <w:r>
        <w:rPr>
          <w:spacing w:val="26"/>
          <w:sz w:val="25"/>
        </w:rPr>
        <w:t>規定項目及數額支給之俸給應予追繳</w:t>
      </w:r>
      <w:r>
        <w:rPr>
          <w:spacing w:val="21"/>
          <w:sz w:val="25"/>
        </w:rPr>
        <w:t>之規定有無行政裁量之空間疑義</w:t>
      </w:r>
      <w:r>
        <w:rPr>
          <w:spacing w:val="-25"/>
          <w:sz w:val="25"/>
        </w:rPr>
        <w:t>」，釋</w:t>
      </w:r>
      <w:r>
        <w:rPr>
          <w:spacing w:val="10"/>
          <w:sz w:val="25"/>
        </w:rPr>
        <w:t>復行政院人事行政總處謂：「說明：四</w:t>
      </w:r>
    </w:p>
    <w:p>
      <w:pPr>
        <w:pStyle w:val="BodyText"/>
        <w:spacing w:line="247" w:lineRule="auto"/>
        <w:ind w:left="1865" w:right="260" w:hanging="8"/>
      </w:pPr>
      <w:r>
        <w:rPr>
          <w:spacing w:val="10"/>
        </w:rPr>
        <w:t>、再查公務人員保障暨培訓委員會</w:t>
      </w:r>
      <w:r>
        <w:rPr>
          <w:spacing w:val="16"/>
        </w:rPr>
        <w:t>（</w:t>
      </w:r>
      <w:r>
        <w:rPr/>
        <w:t>以</w:t>
      </w:r>
      <w:r>
        <w:rPr>
          <w:spacing w:val="21"/>
        </w:rPr>
        <w:t>下簡稱保訓會</w:t>
      </w:r>
      <w:r>
        <w:rPr>
          <w:spacing w:val="12"/>
        </w:rPr>
        <w:t>）103</w:t>
      </w:r>
      <w:r>
        <w:rPr>
          <w:spacing w:val="22"/>
        </w:rPr>
        <w:t>年</w:t>
      </w:r>
      <w:r>
        <w:rPr>
          <w:spacing w:val="14"/>
        </w:rPr>
        <w:t>4</w:t>
      </w:r>
      <w:r>
        <w:rPr>
          <w:spacing w:val="21"/>
        </w:rPr>
        <w:t>月</w:t>
      </w:r>
      <w:r>
        <w:rPr>
          <w:spacing w:val="14"/>
        </w:rPr>
        <w:t>1</w:t>
      </w:r>
      <w:r>
        <w:rPr>
          <w:spacing w:val="21"/>
        </w:rPr>
        <w:t>日</w:t>
      </w:r>
      <w:r>
        <w:rPr>
          <w:spacing w:val="9"/>
        </w:rPr>
        <w:t>103</w:t>
      </w:r>
      <w:r>
        <w:rPr>
          <w:spacing w:val="21"/>
        </w:rPr>
        <w:t>年第</w:t>
      </w:r>
      <w:r>
        <w:rPr/>
        <w:t>4</w:t>
      </w:r>
      <w:r>
        <w:rPr>
          <w:spacing w:val="-123"/>
        </w:rPr>
        <w:t> </w:t>
      </w:r>
      <w:r>
        <w:rPr>
          <w:spacing w:val="26"/>
        </w:rPr>
        <w:t>次委員會議同意備查之追繳加給事件</w:t>
      </w:r>
      <w:r>
        <w:rPr>
          <w:spacing w:val="9"/>
        </w:rPr>
        <w:t>審查基準，需依實際個案情形適用程序</w:t>
      </w:r>
      <w:r>
        <w:rPr>
          <w:spacing w:val="8"/>
        </w:rPr>
        <w:t>法相關規定後，再判斷得否撤銷原違法</w:t>
      </w:r>
      <w:r>
        <w:rPr>
          <w:spacing w:val="7"/>
          <w:w w:val="95"/>
        </w:rPr>
        <w:t>授益之行政處分；至於追繳範圍，則依</w:t>
      </w:r>
    </w:p>
    <w:p>
      <w:pPr>
        <w:pStyle w:val="BodyText"/>
        <w:spacing w:line="247" w:lineRule="auto"/>
        <w:ind w:left="1865" w:right="239"/>
      </w:pPr>
      <w:r>
        <w:rPr>
          <w:spacing w:val="12"/>
        </w:rPr>
        <w:t>『受益人之信賴是否值得保護』為判斷</w:t>
      </w:r>
      <w:r>
        <w:rPr>
          <w:spacing w:val="14"/>
        </w:rPr>
        <w:t>準據</w:t>
      </w:r>
      <w:r>
        <w:rPr>
          <w:spacing w:val="15"/>
        </w:rPr>
        <w:t>（</w:t>
      </w:r>
      <w:r>
        <w:rPr>
          <w:spacing w:val="13"/>
        </w:rPr>
        <w:t>按：如受益人之信賴值得保護，</w:t>
      </w:r>
      <w:r>
        <w:rPr>
          <w:spacing w:val="-123"/>
        </w:rPr>
        <w:t> </w:t>
      </w:r>
      <w:r>
        <w:rPr>
          <w:spacing w:val="21"/>
          <w:w w:val="95"/>
        </w:rPr>
        <w:t>超過『</w:t>
      </w:r>
      <w:r>
        <w:rPr>
          <w:spacing w:val="14"/>
          <w:w w:val="95"/>
        </w:rPr>
        <w:t>5</w:t>
      </w:r>
      <w:r>
        <w:rPr>
          <w:spacing w:val="21"/>
          <w:w w:val="95"/>
        </w:rPr>
        <w:t>年』以上之給付，即不予追繳</w:t>
      </w:r>
    </w:p>
    <w:p>
      <w:pPr>
        <w:pStyle w:val="BodyText"/>
        <w:spacing w:line="247" w:lineRule="auto"/>
        <w:ind w:left="1865" w:right="115" w:hanging="5"/>
      </w:pPr>
      <w:r>
        <w:rPr>
          <w:spacing w:val="6"/>
        </w:rPr>
        <w:t>；如受益人之信賴不值得保護，超過『</w:t>
      </w:r>
      <w:r>
        <w:rPr>
          <w:spacing w:val="10"/>
        </w:rPr>
        <w:t>15</w:t>
      </w:r>
      <w:r>
        <w:rPr>
          <w:spacing w:val="21"/>
        </w:rPr>
        <w:t>年』以上之給付，以不予追繳為宜）</w:t>
      </w:r>
    </w:p>
    <w:p>
      <w:pPr>
        <w:pStyle w:val="BodyText"/>
        <w:spacing w:line="247" w:lineRule="auto"/>
        <w:ind w:left="1865" w:right="239" w:hanging="17"/>
      </w:pPr>
      <w:r>
        <w:rPr>
          <w:spacing w:val="11"/>
        </w:rPr>
        <w:t>。以上開審查基準係保訓會審查案件之</w:t>
      </w:r>
      <w:r>
        <w:rPr>
          <w:spacing w:val="6"/>
        </w:rPr>
        <w:t>內部參考準則，爰本部予以尊重。」等</w:t>
      </w:r>
      <w:r>
        <w:rPr>
          <w:spacing w:val="9"/>
        </w:rPr>
        <w:t>語，乃行政主管機關就行政法規所為之</w:t>
      </w:r>
      <w:r>
        <w:rPr>
          <w:spacing w:val="7"/>
        </w:rPr>
        <w:t>釋示，係闡明法規之原意，依司法院釋</w:t>
      </w:r>
      <w:r>
        <w:rPr>
          <w:spacing w:val="21"/>
          <w:w w:val="95"/>
        </w:rPr>
        <w:t>字第</w:t>
      </w:r>
      <w:r>
        <w:rPr>
          <w:spacing w:val="9"/>
          <w:w w:val="95"/>
        </w:rPr>
        <w:t>287</w:t>
      </w:r>
      <w:r>
        <w:rPr>
          <w:spacing w:val="11"/>
          <w:w w:val="95"/>
        </w:rPr>
        <w:t>號解釋意旨， 應自法規生效之</w:t>
      </w:r>
      <w:r>
        <w:rPr>
          <w:spacing w:val="13"/>
        </w:rPr>
        <w:t>日起，對於尚未確定的案件有其適用；</w:t>
      </w:r>
      <w:r>
        <w:rPr>
          <w:spacing w:val="-123"/>
        </w:rPr>
        <w:t> </w:t>
      </w:r>
      <w:r>
        <w:rPr>
          <w:spacing w:val="12"/>
        </w:rPr>
        <w:t>且此解釋意旨係基於以下之考量：「對</w:t>
      </w:r>
      <w:r>
        <w:rPr>
          <w:spacing w:val="26"/>
        </w:rPr>
        <w:t>於行政機關向人民行使公法上之請求</w:t>
      </w:r>
      <w:r>
        <w:rPr>
          <w:spacing w:val="6"/>
        </w:rPr>
        <w:t>權，定有</w:t>
      </w:r>
      <w:r>
        <w:rPr/>
        <w:t>5</w:t>
      </w:r>
      <w:r>
        <w:rPr>
          <w:spacing w:val="9"/>
        </w:rPr>
        <w:t> 年之消滅時效期間，以維護</w:t>
      </w:r>
    </w:p>
    <w:p>
      <w:pPr>
        <w:spacing w:after="0" w:line="247" w:lineRule="auto"/>
        <w:sectPr>
          <w:pgSz w:w="8400" w:h="11910"/>
          <w:pgMar w:header="0" w:footer="787" w:top="1100" w:bottom="980" w:left="920" w:right="880"/>
        </w:sectPr>
      </w:pPr>
    </w:p>
    <w:p>
      <w:pPr>
        <w:pStyle w:val="BodyText"/>
        <w:spacing w:line="247" w:lineRule="auto" w:before="64"/>
        <w:ind w:left="1865" w:right="239"/>
      </w:pPr>
      <w:r>
        <w:rPr>
          <w:spacing w:val="9"/>
        </w:rPr>
        <w:t>法秩序之安定性。又關於行政機關對公務人員所為之金錢給付，此給付行為之</w:t>
      </w:r>
      <w:r>
        <w:rPr>
          <w:spacing w:val="7"/>
        </w:rPr>
        <w:t>性質為何，有認為係依法發給，亦即非</w:t>
      </w:r>
      <w:r>
        <w:rPr>
          <w:spacing w:val="10"/>
        </w:rPr>
        <w:t>以行政處分作為給付之基礎；亦有認為</w:t>
      </w:r>
      <w:r>
        <w:rPr>
          <w:spacing w:val="13"/>
        </w:rPr>
        <w:t>係以行政處分作為給付之基礎。前者，</w:t>
      </w:r>
      <w:r>
        <w:rPr>
          <w:spacing w:val="-123"/>
        </w:rPr>
        <w:t> </w:t>
      </w:r>
      <w:r>
        <w:rPr>
          <w:spacing w:val="11"/>
        </w:rPr>
        <w:t>行政機關非以行政處分所為之給付，如</w:t>
      </w:r>
      <w:r>
        <w:rPr>
          <w:spacing w:val="9"/>
        </w:rPr>
        <w:t>構成公法上不當得利，其不當得利之返</w:t>
      </w:r>
      <w:r>
        <w:rPr>
          <w:spacing w:val="10"/>
        </w:rPr>
        <w:t>還請求權，依程序法第</w:t>
      </w:r>
      <w:r>
        <w:rPr/>
        <w:t>131</w:t>
      </w:r>
      <w:r>
        <w:rPr>
          <w:spacing w:val="15"/>
        </w:rPr>
        <w:t>條第</w:t>
      </w:r>
      <w:r>
        <w:rPr/>
        <w:t>1</w:t>
      </w:r>
      <w:r>
        <w:rPr>
          <w:spacing w:val="14"/>
        </w:rPr>
        <w:t>項之規</w:t>
      </w:r>
      <w:r>
        <w:rPr>
          <w:spacing w:val="21"/>
        </w:rPr>
        <w:t>定，因</w:t>
      </w:r>
      <w:r>
        <w:rPr>
          <w:spacing w:val="14"/>
        </w:rPr>
        <w:t>5</w:t>
      </w:r>
      <w:r>
        <w:rPr>
          <w:spacing w:val="21"/>
        </w:rPr>
        <w:t>年間不行使而消滅，從而，請求返還不當得利之範圍應以</w:t>
      </w:r>
      <w:r>
        <w:rPr>
          <w:spacing w:val="14"/>
        </w:rPr>
        <w:t>5</w:t>
      </w:r>
      <w:r>
        <w:rPr>
          <w:spacing w:val="21"/>
        </w:rPr>
        <w:t>年為限。</w:t>
      </w:r>
      <w:r>
        <w:rPr>
          <w:spacing w:val="9"/>
        </w:rPr>
        <w:t>後者，行政機關以行政處分作為給付基</w:t>
      </w:r>
      <w:r>
        <w:rPr>
          <w:spacing w:val="8"/>
        </w:rPr>
        <w:t>礎所為之給付，不論行政機關給付後之</w:t>
      </w:r>
      <w:r>
        <w:rPr>
          <w:spacing w:val="9"/>
        </w:rPr>
        <w:t>期間經過多久，依程序法第</w:t>
      </w:r>
      <w:r>
        <w:rPr/>
        <w:t>121</w:t>
      </w:r>
      <w:r>
        <w:rPr>
          <w:spacing w:val="15"/>
        </w:rPr>
        <w:t>條第</w:t>
      </w:r>
      <w:r>
        <w:rPr/>
        <w:t>1項</w:t>
      </w:r>
      <w:r>
        <w:rPr>
          <w:spacing w:val="21"/>
        </w:rPr>
        <w:t>之規定，行政機關於知有撤銷原因後</w:t>
      </w:r>
      <w:r>
        <w:rPr/>
        <w:t>2</w:t>
      </w:r>
      <w:r>
        <w:rPr>
          <w:spacing w:val="-123"/>
        </w:rPr>
        <w:t> </w:t>
      </w:r>
      <w:r>
        <w:rPr>
          <w:spacing w:val="12"/>
          <w:w w:val="95"/>
        </w:rPr>
        <w:t>年內， 均得依同法第</w:t>
      </w:r>
      <w:r>
        <w:rPr>
          <w:spacing w:val="9"/>
          <w:w w:val="95"/>
        </w:rPr>
        <w:t>117</w:t>
      </w:r>
      <w:r>
        <w:rPr>
          <w:spacing w:val="17"/>
          <w:w w:val="95"/>
        </w:rPr>
        <w:t>條之規定撤銷</w:t>
      </w:r>
      <w:r>
        <w:rPr>
          <w:spacing w:val="7"/>
        </w:rPr>
        <w:t>該行政處分，且溯及既往失效，並追繳</w:t>
      </w:r>
      <w:r>
        <w:rPr>
          <w:spacing w:val="9"/>
        </w:rPr>
        <w:t>全部之給付。茲以同為行政機關所為之</w:t>
      </w:r>
      <w:r>
        <w:rPr>
          <w:spacing w:val="7"/>
        </w:rPr>
        <w:t>給付，僅因給付行為認定之不同，造成</w:t>
      </w:r>
      <w:r>
        <w:rPr>
          <w:spacing w:val="13"/>
        </w:rPr>
        <w:t>請求返還之範圍有所差異，為求衡平，</w:t>
      </w:r>
      <w:r>
        <w:rPr>
          <w:spacing w:val="-123"/>
        </w:rPr>
        <w:t> </w:t>
      </w:r>
      <w:r>
        <w:rPr>
          <w:spacing w:val="21"/>
        </w:rPr>
        <w:t>程序法第</w:t>
      </w:r>
      <w:r>
        <w:rPr>
          <w:spacing w:val="9"/>
        </w:rPr>
        <w:t>131</w:t>
      </w:r>
      <w:r>
        <w:rPr>
          <w:spacing w:val="21"/>
        </w:rPr>
        <w:t>條第</w:t>
      </w:r>
      <w:r>
        <w:rPr>
          <w:spacing w:val="14"/>
        </w:rPr>
        <w:t>1</w:t>
      </w:r>
      <w:r>
        <w:rPr>
          <w:spacing w:val="21"/>
        </w:rPr>
        <w:t>項規定之</w:t>
      </w:r>
      <w:r>
        <w:rPr>
          <w:spacing w:val="14"/>
        </w:rPr>
        <w:t>5</w:t>
      </w:r>
      <w:r>
        <w:rPr>
          <w:spacing w:val="21"/>
        </w:rPr>
        <w:t>年請求權</w:t>
      </w:r>
      <w:r>
        <w:rPr>
          <w:spacing w:val="6"/>
        </w:rPr>
        <w:t>時效期間，即有參酌之必要。是以，受</w:t>
      </w:r>
      <w:r>
        <w:rPr>
          <w:spacing w:val="21"/>
        </w:rPr>
        <w:t>益人如無程序法第</w:t>
      </w:r>
      <w:r>
        <w:rPr>
          <w:spacing w:val="10"/>
        </w:rPr>
        <w:t>119</w:t>
      </w:r>
      <w:r>
        <w:rPr>
          <w:spacing w:val="18"/>
        </w:rPr>
        <w:t>條所列信賴不值</w:t>
      </w:r>
      <w:r>
        <w:rPr>
          <w:spacing w:val="8"/>
        </w:rPr>
        <w:t>得保護之情形，為撤銷處分之機關依同</w:t>
      </w:r>
      <w:r>
        <w:rPr>
          <w:spacing w:val="21"/>
          <w:w w:val="95"/>
        </w:rPr>
        <w:t>法第</w:t>
      </w:r>
      <w:r>
        <w:rPr>
          <w:spacing w:val="9"/>
          <w:w w:val="95"/>
        </w:rPr>
        <w:t>118</w:t>
      </w:r>
      <w:r>
        <w:rPr>
          <w:spacing w:val="13"/>
          <w:w w:val="95"/>
        </w:rPr>
        <w:t>條但書之規定行使裁量時， 仍</w:t>
      </w:r>
      <w:r>
        <w:rPr>
          <w:spacing w:val="14"/>
        </w:rPr>
        <w:t>應參酌該法第</w:t>
      </w:r>
      <w:r>
        <w:rPr/>
        <w:t>131</w:t>
      </w:r>
      <w:r>
        <w:rPr>
          <w:spacing w:val="15"/>
        </w:rPr>
        <w:t>條第</w:t>
      </w:r>
      <w:r>
        <w:rPr/>
        <w:t>1</w:t>
      </w:r>
      <w:r>
        <w:rPr>
          <w:spacing w:val="7"/>
        </w:rPr>
        <w:t>項前段規定，另</w:t>
      </w:r>
      <w:r>
        <w:rPr>
          <w:spacing w:val="13"/>
        </w:rPr>
        <w:t>定失效日期；且為兼顧依法行政原則、</w:t>
      </w:r>
    </w:p>
    <w:p>
      <w:pPr>
        <w:spacing w:after="0" w:line="247" w:lineRule="auto"/>
        <w:sectPr>
          <w:pgSz w:w="8400" w:h="11910"/>
          <w:pgMar w:header="0" w:footer="787" w:top="1100" w:bottom="980" w:left="920" w:right="880"/>
        </w:sectPr>
      </w:pPr>
    </w:p>
    <w:p>
      <w:pPr>
        <w:pStyle w:val="BodyText"/>
        <w:spacing w:line="247" w:lineRule="auto" w:before="64"/>
        <w:ind w:left="1865" w:right="244"/>
      </w:pPr>
      <w:r>
        <w:rPr>
          <w:spacing w:val="26"/>
        </w:rPr>
        <w:t>法秩序之安定性及公務人員信賴利益</w:t>
      </w:r>
      <w:r>
        <w:rPr>
          <w:spacing w:val="7"/>
        </w:rPr>
        <w:t>之保護，所另定溯及既往失效日期，以</w:t>
      </w:r>
      <w:r>
        <w:rPr>
          <w:spacing w:val="21"/>
          <w:w w:val="95"/>
        </w:rPr>
        <w:t>不超過</w:t>
      </w:r>
      <w:r>
        <w:rPr>
          <w:spacing w:val="14"/>
          <w:w w:val="95"/>
        </w:rPr>
        <w:t>5</w:t>
      </w:r>
      <w:r>
        <w:rPr>
          <w:spacing w:val="-6"/>
          <w:w w:val="95"/>
        </w:rPr>
        <w:t>年為宜。」</w:t>
      </w:r>
      <w:r>
        <w:rPr>
          <w:w w:val="95"/>
        </w:rPr>
        <w:t>（</w:t>
      </w:r>
      <w:r>
        <w:rPr>
          <w:spacing w:val="18"/>
          <w:w w:val="95"/>
        </w:rPr>
        <w:t> 保訓會</w:t>
      </w:r>
      <w:r>
        <w:rPr>
          <w:spacing w:val="9"/>
          <w:w w:val="95"/>
        </w:rPr>
        <w:t>103</w:t>
      </w:r>
      <w:r>
        <w:rPr>
          <w:spacing w:val="21"/>
          <w:w w:val="95"/>
        </w:rPr>
        <w:t>公審決</w:t>
      </w:r>
      <w:r>
        <w:rPr>
          <w:spacing w:val="21"/>
        </w:rPr>
        <w:t>字第</w:t>
      </w:r>
      <w:r>
        <w:rPr>
          <w:spacing w:val="10"/>
        </w:rPr>
        <w:t>47</w:t>
      </w:r>
      <w:r>
        <w:rPr>
          <w:spacing w:val="21"/>
        </w:rPr>
        <w:t>號、</w:t>
      </w:r>
      <w:r>
        <w:rPr>
          <w:spacing w:val="10"/>
        </w:rPr>
        <w:t>103</w:t>
      </w:r>
      <w:r>
        <w:rPr>
          <w:spacing w:val="21"/>
        </w:rPr>
        <w:t>公審決字第</w:t>
      </w:r>
      <w:r>
        <w:rPr>
          <w:spacing w:val="10"/>
        </w:rPr>
        <w:t>65</w:t>
      </w:r>
      <w:r>
        <w:rPr>
          <w:spacing w:val="22"/>
        </w:rPr>
        <w:t>號復審決</w:t>
      </w:r>
      <w:r>
        <w:rPr>
          <w:spacing w:val="14"/>
          <w:w w:val="99"/>
        </w:rPr>
        <w:t>定書參照</w:t>
      </w:r>
      <w:r>
        <w:rPr>
          <w:spacing w:val="-133"/>
          <w:w w:val="99"/>
        </w:rPr>
        <w:t>）</w:t>
      </w:r>
      <w:r>
        <w:rPr>
          <w:spacing w:val="11"/>
          <w:w w:val="99"/>
        </w:rPr>
        <w:t>，符合程序法第</w:t>
      </w:r>
      <w:r>
        <w:rPr>
          <w:spacing w:val="9"/>
          <w:w w:val="99"/>
        </w:rPr>
        <w:t>7</w:t>
      </w:r>
      <w:r>
        <w:rPr>
          <w:spacing w:val="11"/>
          <w:w w:val="99"/>
        </w:rPr>
        <w:t>條所揭示之</w:t>
      </w:r>
    </w:p>
    <w:p>
      <w:pPr>
        <w:pStyle w:val="BodyText"/>
        <w:spacing w:line="247" w:lineRule="auto"/>
        <w:ind w:left="1865" w:right="249"/>
      </w:pPr>
      <w:r>
        <w:rPr>
          <w:spacing w:val="11"/>
        </w:rPr>
        <w:t>「有多種同樣能達成目的之方法時，應</w:t>
      </w:r>
      <w:r>
        <w:rPr>
          <w:spacing w:val="10"/>
          <w:w w:val="95"/>
        </w:rPr>
        <w:t>選擇對人民權益損害最少者」</w:t>
      </w:r>
      <w:r>
        <w:rPr>
          <w:spacing w:val="21"/>
          <w:w w:val="95"/>
        </w:rPr>
        <w:t>（必要性</w:t>
      </w:r>
    </w:p>
    <w:p>
      <w:pPr>
        <w:pStyle w:val="BodyText"/>
        <w:spacing w:line="247" w:lineRule="auto"/>
        <w:ind w:left="1865" w:right="249"/>
      </w:pPr>
      <w:r>
        <w:rPr/>
        <w:t>）</w:t>
      </w:r>
      <w:r>
        <w:rPr>
          <w:spacing w:val="10"/>
        </w:rPr>
        <w:t>與「採取之方法所造成之損害不得與</w:t>
      </w:r>
      <w:r>
        <w:rPr>
          <w:spacing w:val="10"/>
          <w:w w:val="95"/>
        </w:rPr>
        <w:t>欲達成目的之利益顯失均衡」</w:t>
      </w:r>
      <w:r>
        <w:rPr>
          <w:spacing w:val="21"/>
          <w:w w:val="95"/>
        </w:rPr>
        <w:t>（衡量性</w:t>
      </w:r>
    </w:p>
    <w:p>
      <w:pPr>
        <w:pStyle w:val="BodyText"/>
        <w:ind w:left="1865"/>
        <w:jc w:val="left"/>
      </w:pPr>
      <w:r>
        <w:rPr>
          <w:w w:val="95"/>
        </w:rPr>
        <w:t>）</w:t>
      </w:r>
      <w:r>
        <w:rPr>
          <w:spacing w:val="8"/>
          <w:w w:val="95"/>
        </w:rPr>
        <w:t>之比例原則，行政法院自應加以援用</w:t>
      </w:r>
    </w:p>
    <w:p>
      <w:pPr>
        <w:pStyle w:val="BodyText"/>
        <w:spacing w:before="11"/>
        <w:ind w:left="1865"/>
        <w:jc w:val="left"/>
      </w:pPr>
      <w:r>
        <w:rPr>
          <w:w w:val="99"/>
        </w:rPr>
        <w:t>。</w:t>
      </w:r>
    </w:p>
    <w:p>
      <w:pPr>
        <w:pStyle w:val="ListParagraph"/>
        <w:numPr>
          <w:ilvl w:val="0"/>
          <w:numId w:val="8"/>
        </w:numPr>
        <w:tabs>
          <w:tab w:pos="1865" w:val="left" w:leader="none"/>
        </w:tabs>
        <w:spacing w:line="247" w:lineRule="auto" w:before="10" w:after="0"/>
        <w:ind w:left="1865" w:right="270" w:hanging="466"/>
        <w:jc w:val="both"/>
        <w:rPr>
          <w:sz w:val="25"/>
        </w:rPr>
      </w:pPr>
      <w:r>
        <w:rPr>
          <w:spacing w:val="26"/>
          <w:sz w:val="25"/>
        </w:rPr>
        <w:t>被告核發原告系爭期間主管職務加給</w:t>
      </w:r>
      <w:r>
        <w:rPr>
          <w:spacing w:val="10"/>
          <w:sz w:val="25"/>
        </w:rPr>
        <w:t>之違法授益處分，經該局</w:t>
      </w:r>
      <w:r>
        <w:rPr>
          <w:sz w:val="25"/>
        </w:rPr>
        <w:t>102</w:t>
      </w:r>
      <w:r>
        <w:rPr>
          <w:spacing w:val="14"/>
          <w:sz w:val="25"/>
        </w:rPr>
        <w:t>年</w:t>
      </w:r>
      <w:r>
        <w:rPr>
          <w:sz w:val="25"/>
        </w:rPr>
        <w:t>7</w:t>
      </w:r>
      <w:r>
        <w:rPr>
          <w:spacing w:val="14"/>
          <w:sz w:val="25"/>
        </w:rPr>
        <w:t>月</w:t>
      </w:r>
      <w:r>
        <w:rPr>
          <w:sz w:val="25"/>
        </w:rPr>
        <w:t>15日</w:t>
      </w:r>
      <w:r>
        <w:rPr>
          <w:spacing w:val="8"/>
          <w:sz w:val="25"/>
        </w:rPr>
        <w:t>書函予以撤銷，原告固無信賴不值得保</w:t>
      </w:r>
      <w:r>
        <w:rPr>
          <w:spacing w:val="9"/>
          <w:sz w:val="25"/>
        </w:rPr>
        <w:t>護之情形，但信賴授予利益之行政處分</w:t>
      </w:r>
    </w:p>
    <w:p>
      <w:pPr>
        <w:pStyle w:val="BodyText"/>
        <w:spacing w:line="247" w:lineRule="auto"/>
        <w:ind w:left="1865" w:right="246" w:hanging="8"/>
      </w:pPr>
      <w:r>
        <w:rPr>
          <w:spacing w:val="8"/>
        </w:rPr>
        <w:t>，其信賴利益為系爭差額，為符合前揭</w:t>
      </w:r>
      <w:r>
        <w:rPr>
          <w:spacing w:val="21"/>
        </w:rPr>
        <w:t>公務人員俸給法第</w:t>
      </w:r>
      <w:r>
        <w:rPr>
          <w:spacing w:val="10"/>
        </w:rPr>
        <w:t>18</w:t>
      </w:r>
      <w:r>
        <w:rPr>
          <w:spacing w:val="21"/>
        </w:rPr>
        <w:t>條第</w:t>
      </w:r>
      <w:r>
        <w:rPr>
          <w:spacing w:val="14"/>
        </w:rPr>
        <w:t>1</w:t>
      </w:r>
      <w:r>
        <w:rPr>
          <w:spacing w:val="21"/>
        </w:rPr>
        <w:t>項、加給給與辦法第</w:t>
      </w:r>
      <w:r>
        <w:rPr>
          <w:spacing w:val="14"/>
        </w:rPr>
        <w:t>2</w:t>
      </w:r>
      <w:r>
        <w:rPr>
          <w:spacing w:val="21"/>
        </w:rPr>
        <w:t>條、第</w:t>
      </w:r>
      <w:r>
        <w:rPr>
          <w:spacing w:val="10"/>
        </w:rPr>
        <w:t>13</w:t>
      </w:r>
      <w:r>
        <w:rPr>
          <w:spacing w:val="21"/>
        </w:rPr>
        <w:t>條，以維護依法行</w:t>
      </w:r>
      <w:r>
        <w:rPr>
          <w:spacing w:val="9"/>
        </w:rPr>
        <w:t>政原則等公益，應認原告於系爭期間支領主管加給之信賴利益，並未顯然大於</w:t>
      </w:r>
      <w:r>
        <w:rPr>
          <w:spacing w:val="26"/>
        </w:rPr>
        <w:t>撤銷系爭核發主管加給處分所欲維護</w:t>
      </w:r>
      <w:r>
        <w:rPr>
          <w:spacing w:val="14"/>
          <w:w w:val="95"/>
        </w:rPr>
        <w:t>之公益， 是該局自得基於程序法第</w:t>
      </w:r>
      <w:r>
        <w:rPr>
          <w:w w:val="95"/>
        </w:rPr>
        <w:t>117</w:t>
      </w:r>
      <w:r>
        <w:rPr>
          <w:spacing w:val="1"/>
          <w:w w:val="95"/>
        </w:rPr>
        <w:t> </w:t>
      </w:r>
      <w:r>
        <w:rPr>
          <w:spacing w:val="8"/>
        </w:rPr>
        <w:t>條前段之規定，依職權撤銷系爭核發法</w:t>
      </w:r>
      <w:r>
        <w:rPr>
          <w:spacing w:val="26"/>
        </w:rPr>
        <w:t>制專業加給之違法授益處分之全部或</w:t>
      </w:r>
      <w:r>
        <w:rPr>
          <w:spacing w:val="7"/>
        </w:rPr>
        <w:t>一部。揆諸前揭規定及說明，該局依職</w:t>
      </w:r>
      <w:r>
        <w:rPr>
          <w:spacing w:val="26"/>
        </w:rPr>
        <w:t>權仍應撤銷系爭核發主管加給之違法</w:t>
      </w:r>
    </w:p>
    <w:p>
      <w:pPr>
        <w:spacing w:after="0" w:line="247" w:lineRule="auto"/>
        <w:sectPr>
          <w:pgSz w:w="8400" w:h="11910"/>
          <w:pgMar w:header="0" w:footer="787" w:top="1100" w:bottom="980" w:left="920" w:right="880"/>
        </w:sectPr>
      </w:pPr>
    </w:p>
    <w:p>
      <w:pPr>
        <w:pStyle w:val="BodyText"/>
        <w:spacing w:before="64"/>
        <w:ind w:left="1865"/>
      </w:pPr>
      <w:r>
        <w:rPr>
          <w:spacing w:val="9"/>
          <w:w w:val="95"/>
        </w:rPr>
        <w:t>授益處分之全部或一部；並應於撤銷後</w:t>
      </w:r>
    </w:p>
    <w:p>
      <w:pPr>
        <w:pStyle w:val="BodyText"/>
        <w:spacing w:line="247" w:lineRule="auto" w:before="11"/>
        <w:ind w:left="1865" w:right="247" w:hanging="8"/>
      </w:pPr>
      <w:r>
        <w:rPr>
          <w:spacing w:val="8"/>
        </w:rPr>
        <w:t>，亦須就其效力是否溯及既往，另定失</w:t>
      </w:r>
      <w:r>
        <w:rPr>
          <w:spacing w:val="19"/>
          <w:w w:val="95"/>
        </w:rPr>
        <w:t>其效力之日期為何？ 權衡公益之維護</w:t>
      </w:r>
      <w:r>
        <w:rPr>
          <w:spacing w:val="10"/>
        </w:rPr>
        <w:t>與受益人信賴利益之保護，依比例原則</w:t>
      </w:r>
      <w:r>
        <w:rPr>
          <w:spacing w:val="20"/>
          <w:w w:val="95"/>
        </w:rPr>
        <w:t>中之必要性及衡量性， 以及程序法第</w:t>
      </w:r>
      <w:r>
        <w:rPr>
          <w:spacing w:val="9"/>
          <w:w w:val="95"/>
        </w:rPr>
        <w:t>118</w:t>
      </w:r>
      <w:r>
        <w:rPr>
          <w:spacing w:val="14"/>
          <w:w w:val="95"/>
        </w:rPr>
        <w:t>條但書規定加以裁量決定， 並應依</w:t>
      </w:r>
      <w:r>
        <w:rPr>
          <w:spacing w:val="14"/>
        </w:rPr>
        <w:t>銓敘部</w:t>
      </w:r>
      <w:r>
        <w:rPr/>
        <w:t>103</w:t>
      </w:r>
      <w:r>
        <w:rPr>
          <w:spacing w:val="16"/>
        </w:rPr>
        <w:t>年</w:t>
      </w:r>
      <w:r>
        <w:rPr/>
        <w:t>5</w:t>
      </w:r>
      <w:r>
        <w:rPr>
          <w:spacing w:val="14"/>
        </w:rPr>
        <w:t>月</w:t>
      </w:r>
      <w:r>
        <w:rPr/>
        <w:t>28</w:t>
      </w:r>
      <w:r>
        <w:rPr>
          <w:spacing w:val="8"/>
        </w:rPr>
        <w:t>日書函意旨，就追繳範圍，應依「受益人之信賴是否值得保</w:t>
      </w:r>
      <w:r>
        <w:rPr>
          <w:spacing w:val="7"/>
        </w:rPr>
        <w:t>護」為判斷準據，如本件原告之信賴值</w:t>
      </w:r>
      <w:r>
        <w:rPr>
          <w:spacing w:val="21"/>
          <w:w w:val="95"/>
        </w:rPr>
        <w:t>得保護，超過</w:t>
      </w:r>
      <w:r>
        <w:rPr>
          <w:spacing w:val="14"/>
          <w:w w:val="95"/>
        </w:rPr>
        <w:t>5</w:t>
      </w:r>
      <w:r>
        <w:rPr>
          <w:spacing w:val="21"/>
          <w:w w:val="95"/>
        </w:rPr>
        <w:t>年以上之系爭差額給付</w:t>
      </w:r>
    </w:p>
    <w:p>
      <w:pPr>
        <w:pStyle w:val="BodyText"/>
        <w:spacing w:line="349" w:lineRule="exact"/>
        <w:ind w:left="1865"/>
      </w:pPr>
      <w:r>
        <w:rPr>
          <w:spacing w:val="13"/>
        </w:rPr>
        <w:t>，即不予追繳，以求平衡及允當。</w:t>
      </w:r>
    </w:p>
    <w:p>
      <w:pPr>
        <w:pStyle w:val="BodyText"/>
        <w:ind w:left="0"/>
        <w:jc w:val="left"/>
        <w:rPr>
          <w:sz w:val="24"/>
        </w:rPr>
      </w:pPr>
    </w:p>
    <w:p>
      <w:pPr>
        <w:pStyle w:val="BodyText"/>
        <w:spacing w:before="3"/>
        <w:ind w:left="0"/>
        <w:jc w:val="left"/>
        <w:rPr>
          <w:sz w:val="28"/>
        </w:rPr>
      </w:pPr>
    </w:p>
    <w:p>
      <w:pPr>
        <w:spacing w:before="0"/>
        <w:ind w:left="213" w:right="0" w:firstLine="0"/>
        <w:jc w:val="left"/>
        <w:rPr>
          <w:sz w:val="25"/>
        </w:rPr>
      </w:pPr>
      <w:r>
        <w:rPr>
          <w:b/>
          <w:spacing w:val="15"/>
          <w:w w:val="95"/>
          <w:sz w:val="25"/>
        </w:rPr>
        <w:t>裁判案由</w:t>
      </w:r>
      <w:r>
        <w:rPr>
          <w:spacing w:val="14"/>
          <w:w w:val="95"/>
          <w:sz w:val="25"/>
        </w:rPr>
        <w:t>：專業加給</w:t>
      </w:r>
    </w:p>
    <w:p>
      <w:pPr>
        <w:pStyle w:val="BodyText"/>
        <w:spacing w:line="247" w:lineRule="auto" w:before="10"/>
        <w:ind w:left="1543" w:right="560" w:hanging="1331"/>
        <w:jc w:val="left"/>
      </w:pPr>
      <w:r>
        <w:rPr>
          <w:b/>
          <w:spacing w:val="15"/>
        </w:rPr>
        <w:t>裁判字號</w:t>
      </w:r>
      <w:r>
        <w:rPr>
          <w:spacing w:val="14"/>
        </w:rPr>
        <w:t>：臺灣臺中地方法院</w:t>
      </w:r>
      <w:r>
        <w:rPr/>
        <w:t>103</w:t>
      </w:r>
      <w:r>
        <w:rPr>
          <w:spacing w:val="14"/>
        </w:rPr>
        <w:t>年度簡字第</w:t>
      </w:r>
      <w:r>
        <w:rPr/>
        <w:t>154號</w:t>
      </w:r>
      <w:r>
        <w:rPr>
          <w:spacing w:val="14"/>
        </w:rPr>
        <w:t>臺灣臺中地方法院</w:t>
      </w:r>
      <w:r>
        <w:rPr/>
        <w:t>103</w:t>
      </w:r>
      <w:r>
        <w:rPr>
          <w:spacing w:val="14"/>
        </w:rPr>
        <w:t>年度簡字第</w:t>
      </w:r>
      <w:r>
        <w:rPr/>
        <w:t>159號</w:t>
      </w:r>
    </w:p>
    <w:p>
      <w:pPr>
        <w:spacing w:before="1"/>
        <w:ind w:left="213" w:right="0" w:firstLine="0"/>
        <w:jc w:val="left"/>
        <w:rPr>
          <w:sz w:val="25"/>
        </w:rPr>
      </w:pPr>
      <w:r>
        <w:rPr>
          <w:b/>
          <w:spacing w:val="15"/>
          <w:w w:val="95"/>
          <w:sz w:val="25"/>
        </w:rPr>
        <w:t>裁判日期</w:t>
      </w:r>
      <w:r>
        <w:rPr>
          <w:spacing w:val="14"/>
          <w:w w:val="95"/>
          <w:sz w:val="25"/>
        </w:rPr>
        <w:t>：民國</w:t>
      </w:r>
      <w:r>
        <w:rPr>
          <w:w w:val="95"/>
          <w:sz w:val="25"/>
        </w:rPr>
        <w:t>104</w:t>
      </w:r>
      <w:r>
        <w:rPr>
          <w:spacing w:val="14"/>
          <w:w w:val="95"/>
          <w:sz w:val="25"/>
        </w:rPr>
        <w:t>年</w:t>
      </w:r>
      <w:r>
        <w:rPr>
          <w:w w:val="95"/>
          <w:sz w:val="25"/>
        </w:rPr>
        <w:t>5</w:t>
      </w:r>
      <w:r>
        <w:rPr>
          <w:spacing w:val="14"/>
          <w:w w:val="95"/>
          <w:sz w:val="25"/>
        </w:rPr>
        <w:t>月</w:t>
      </w:r>
      <w:r>
        <w:rPr>
          <w:w w:val="95"/>
          <w:sz w:val="25"/>
        </w:rPr>
        <w:t>29日</w:t>
      </w:r>
    </w:p>
    <w:p>
      <w:pPr>
        <w:pStyle w:val="BodyText"/>
        <w:spacing w:line="247" w:lineRule="auto" w:before="10"/>
        <w:ind w:left="1975" w:right="234" w:hanging="1763"/>
      </w:pPr>
      <w:r>
        <w:rPr>
          <w:b/>
          <w:spacing w:val="3"/>
        </w:rPr>
        <w:t>要   旨</w:t>
      </w:r>
      <w:r>
        <w:rPr>
          <w:spacing w:val="7"/>
        </w:rPr>
        <w:t>：(一)關於第</w:t>
      </w:r>
      <w:r>
        <w:rPr/>
        <w:t>1</w:t>
      </w:r>
      <w:r>
        <w:rPr>
          <w:spacing w:val="9"/>
        </w:rPr>
        <w:t>項爭點，經濟部水利署辦事細</w:t>
      </w:r>
      <w:r>
        <w:rPr>
          <w:spacing w:val="21"/>
          <w:w w:val="95"/>
        </w:rPr>
        <w:t>則( 以下簡稱水利署辦事細則) 是否屬公務人員加給給與辦法( 以下簡稱</w:t>
      </w:r>
      <w:r>
        <w:rPr>
          <w:spacing w:val="11"/>
        </w:rPr>
        <w:t>加給辦法)第</w:t>
      </w:r>
      <w:r>
        <w:rPr/>
        <w:t>3</w:t>
      </w:r>
      <w:r>
        <w:rPr>
          <w:spacing w:val="15"/>
        </w:rPr>
        <w:t>條第</w:t>
      </w:r>
      <w:r>
        <w:rPr/>
        <w:t>2</w:t>
      </w:r>
      <w:r>
        <w:rPr>
          <w:spacing w:val="10"/>
        </w:rPr>
        <w:t>款所稱之「組織法規」？(肯定)</w:t>
      </w:r>
    </w:p>
    <w:p>
      <w:pPr>
        <w:pStyle w:val="ListParagraph"/>
        <w:numPr>
          <w:ilvl w:val="1"/>
          <w:numId w:val="8"/>
        </w:numPr>
        <w:tabs>
          <w:tab w:pos="1935" w:val="left" w:leader="none"/>
        </w:tabs>
        <w:spacing w:line="247" w:lineRule="auto" w:before="0" w:after="0"/>
        <w:ind w:left="1975" w:right="270" w:hanging="305"/>
        <w:jc w:val="both"/>
        <w:rPr>
          <w:sz w:val="25"/>
        </w:rPr>
      </w:pPr>
      <w:r>
        <w:rPr>
          <w:spacing w:val="7"/>
          <w:sz w:val="25"/>
        </w:rPr>
        <w:t>水利署組織條例固未設置法制機構</w:t>
      </w:r>
      <w:r>
        <w:rPr>
          <w:spacing w:val="14"/>
          <w:sz w:val="25"/>
        </w:rPr>
        <w:t>（</w:t>
      </w:r>
      <w:r>
        <w:rPr>
          <w:sz w:val="25"/>
        </w:rPr>
        <w:t>單</w:t>
      </w:r>
      <w:r>
        <w:rPr>
          <w:spacing w:val="21"/>
          <w:w w:val="99"/>
          <w:sz w:val="25"/>
        </w:rPr>
        <w:t>位</w:t>
      </w:r>
      <w:r>
        <w:rPr>
          <w:spacing w:val="-108"/>
          <w:w w:val="99"/>
          <w:sz w:val="25"/>
        </w:rPr>
        <w:t>）</w:t>
      </w:r>
      <w:r>
        <w:rPr>
          <w:w w:val="99"/>
          <w:sz w:val="25"/>
        </w:rPr>
        <w:t>，</w:t>
      </w:r>
      <w:r>
        <w:rPr>
          <w:spacing w:val="-104"/>
          <w:sz w:val="25"/>
        </w:rPr>
        <w:t> </w:t>
      </w:r>
      <w:r>
        <w:rPr>
          <w:spacing w:val="17"/>
          <w:w w:val="99"/>
          <w:sz w:val="25"/>
        </w:rPr>
        <w:t>僅於經濟部水利署(以下簡稱水</w:t>
      </w:r>
      <w:r>
        <w:rPr>
          <w:spacing w:val="17"/>
          <w:sz w:val="25"/>
        </w:rPr>
        <w:t>利署)水利行政組(以下簡稱水利行政</w:t>
      </w:r>
      <w:r>
        <w:rPr>
          <w:spacing w:val="9"/>
          <w:sz w:val="25"/>
        </w:rPr>
        <w:t>組)下兼辦相關法制業務，則該組法制</w:t>
      </w:r>
    </w:p>
    <w:p>
      <w:pPr>
        <w:spacing w:after="0" w:line="247" w:lineRule="auto"/>
        <w:jc w:val="both"/>
        <w:rPr>
          <w:sz w:val="25"/>
        </w:rPr>
        <w:sectPr>
          <w:pgSz w:w="8400" w:h="11910"/>
          <w:pgMar w:header="0" w:footer="787" w:top="1100" w:bottom="980" w:left="920" w:right="880"/>
        </w:sectPr>
      </w:pPr>
    </w:p>
    <w:p>
      <w:pPr>
        <w:pStyle w:val="BodyText"/>
        <w:spacing w:line="247" w:lineRule="auto" w:before="64"/>
        <w:ind w:left="1975" w:right="234"/>
      </w:pPr>
      <w:r>
        <w:rPr>
          <w:spacing w:val="25"/>
          <w:w w:val="95"/>
        </w:rPr>
        <w:t>職系職員是否符合專業加給表( 以下</w:t>
      </w:r>
      <w:r>
        <w:rPr>
          <w:spacing w:val="13"/>
        </w:rPr>
        <w:t>簡稱加給表)</w:t>
      </w:r>
      <w:r>
        <w:rPr>
          <w:spacing w:val="10"/>
        </w:rPr>
        <w:t>（</w:t>
      </w:r>
      <w:r>
        <w:rPr>
          <w:spacing w:val="14"/>
        </w:rPr>
        <w:t>五）</w:t>
      </w:r>
      <w:r>
        <w:rPr>
          <w:spacing w:val="12"/>
        </w:rPr>
        <w:t>之規定，而得支領</w:t>
      </w:r>
      <w:r>
        <w:rPr>
          <w:spacing w:val="33"/>
          <w:w w:val="95"/>
        </w:rPr>
        <w:t>法制加給？參照最高行政法院</w:t>
      </w:r>
      <w:r>
        <w:rPr>
          <w:w w:val="95"/>
        </w:rPr>
        <w:t>100</w:t>
      </w:r>
      <w:r>
        <w:rPr>
          <w:spacing w:val="-13"/>
          <w:w w:val="95"/>
        </w:rPr>
        <w:t> 年</w:t>
      </w:r>
      <w:r>
        <w:rPr>
          <w:spacing w:val="14"/>
        </w:rPr>
        <w:t>度判字第</w:t>
      </w:r>
      <w:r>
        <w:rPr/>
        <w:t>1019</w:t>
      </w:r>
      <w:r>
        <w:rPr>
          <w:spacing w:val="13"/>
        </w:rPr>
        <w:t>號判決，及</w:t>
      </w:r>
      <w:r>
        <w:rPr/>
        <w:t>101</w:t>
      </w:r>
      <w:r>
        <w:rPr>
          <w:spacing w:val="10"/>
        </w:rPr>
        <w:t>年度高等</w:t>
      </w:r>
      <w:r>
        <w:rPr>
          <w:spacing w:val="21"/>
          <w:w w:val="95"/>
        </w:rPr>
        <w:t>行政法院法律座談會研討結果</w:t>
      </w:r>
      <w:r>
        <w:rPr>
          <w:w w:val="95"/>
        </w:rPr>
        <w:t>（</w:t>
      </w:r>
      <w:r>
        <w:rPr>
          <w:spacing w:val="10"/>
          <w:w w:val="95"/>
        </w:rPr>
        <w:t> 按：</w:t>
      </w:r>
      <w:r>
        <w:rPr>
          <w:spacing w:val="22"/>
          <w:w w:val="95"/>
        </w:rPr>
        <w:t> </w:t>
      </w:r>
      <w:r>
        <w:rPr>
          <w:spacing w:val="14"/>
          <w:w w:val="99"/>
        </w:rPr>
        <w:t>均採肯定說</w:t>
      </w:r>
      <w:r>
        <w:rPr>
          <w:spacing w:val="-114"/>
          <w:w w:val="99"/>
        </w:rPr>
        <w:t>）</w:t>
      </w:r>
      <w:r>
        <w:rPr>
          <w:w w:val="99"/>
        </w:rPr>
        <w:t>：</w:t>
      </w:r>
    </w:p>
    <w:p>
      <w:pPr>
        <w:pStyle w:val="ListParagraph"/>
        <w:numPr>
          <w:ilvl w:val="0"/>
          <w:numId w:val="9"/>
        </w:numPr>
        <w:tabs>
          <w:tab w:pos="1937" w:val="left" w:leader="none"/>
        </w:tabs>
        <w:spacing w:line="247" w:lineRule="auto" w:before="0" w:after="0"/>
        <w:ind w:left="1973" w:right="260" w:hanging="437"/>
        <w:jc w:val="both"/>
        <w:rPr>
          <w:sz w:val="25"/>
        </w:rPr>
      </w:pPr>
      <w:r>
        <w:rPr>
          <w:spacing w:val="16"/>
          <w:sz w:val="25"/>
        </w:rPr>
        <w:t>加給表係依公務人員俸給法第</w:t>
      </w:r>
      <w:r>
        <w:rPr>
          <w:sz w:val="25"/>
        </w:rPr>
        <w:t>18</w:t>
      </w:r>
      <w:r>
        <w:rPr>
          <w:spacing w:val="16"/>
          <w:sz w:val="25"/>
        </w:rPr>
        <w:t>條第</w:t>
      </w:r>
      <w:r>
        <w:rPr>
          <w:sz w:val="25"/>
        </w:rPr>
        <w:t>1</w:t>
      </w:r>
      <w:r>
        <w:rPr>
          <w:spacing w:val="-123"/>
          <w:sz w:val="25"/>
        </w:rPr>
        <w:t> </w:t>
      </w:r>
      <w:r>
        <w:rPr>
          <w:spacing w:val="22"/>
          <w:sz w:val="25"/>
        </w:rPr>
        <w:t>項及加給辦法第</w:t>
      </w:r>
      <w:r>
        <w:rPr>
          <w:spacing w:val="12"/>
          <w:sz w:val="25"/>
        </w:rPr>
        <w:t>13</w:t>
      </w:r>
      <w:r>
        <w:rPr>
          <w:spacing w:val="19"/>
          <w:sz w:val="25"/>
        </w:rPr>
        <w:t>條分層授權訂定，</w:t>
      </w:r>
      <w:r>
        <w:rPr>
          <w:spacing w:val="-123"/>
          <w:sz w:val="25"/>
        </w:rPr>
        <w:t> </w:t>
      </w:r>
      <w:r>
        <w:rPr>
          <w:spacing w:val="15"/>
          <w:w w:val="95"/>
          <w:sz w:val="25"/>
        </w:rPr>
        <w:t>前行政院人事行政局基於職權， 審酌各種加給之種類及性質， 分別訂定其</w:t>
      </w:r>
      <w:r>
        <w:rPr>
          <w:spacing w:val="19"/>
          <w:sz w:val="25"/>
        </w:rPr>
        <w:t>給與條件、類別、適用對象、支給數</w:t>
      </w:r>
      <w:r>
        <w:rPr>
          <w:spacing w:val="7"/>
          <w:w w:val="95"/>
          <w:sz w:val="25"/>
        </w:rPr>
        <w:t>額， 而為合理之區隔， 並依行政程序</w:t>
      </w:r>
      <w:r>
        <w:rPr>
          <w:spacing w:val="15"/>
          <w:w w:val="95"/>
          <w:sz w:val="25"/>
        </w:rPr>
        <w:t>報請行政院核定後實施， 故加給表屬</w:t>
      </w:r>
      <w:r>
        <w:rPr>
          <w:spacing w:val="19"/>
          <w:sz w:val="25"/>
        </w:rPr>
        <w:t>經法律授權行政院訂定之合法有效法</w:t>
      </w:r>
      <w:r>
        <w:rPr>
          <w:spacing w:val="10"/>
          <w:sz w:val="25"/>
        </w:rPr>
        <w:t>規命令。</w:t>
      </w:r>
    </w:p>
    <w:p>
      <w:pPr>
        <w:pStyle w:val="ListParagraph"/>
        <w:numPr>
          <w:ilvl w:val="0"/>
          <w:numId w:val="9"/>
        </w:numPr>
        <w:tabs>
          <w:tab w:pos="1937" w:val="left" w:leader="none"/>
        </w:tabs>
        <w:spacing w:line="247" w:lineRule="auto" w:before="0" w:after="0"/>
        <w:ind w:left="1973" w:right="244" w:hanging="437"/>
        <w:jc w:val="both"/>
        <w:rPr>
          <w:sz w:val="25"/>
        </w:rPr>
      </w:pPr>
      <w:r>
        <w:rPr>
          <w:spacing w:val="16"/>
          <w:sz w:val="25"/>
        </w:rPr>
        <w:t>按</w:t>
      </w:r>
      <w:r>
        <w:rPr>
          <w:spacing w:val="9"/>
          <w:sz w:val="25"/>
        </w:rPr>
        <w:t>93</w:t>
      </w:r>
      <w:r>
        <w:rPr>
          <w:spacing w:val="16"/>
          <w:sz w:val="25"/>
        </w:rPr>
        <w:t>年</w:t>
      </w:r>
      <w:r>
        <w:rPr>
          <w:sz w:val="25"/>
        </w:rPr>
        <w:t>6</w:t>
      </w:r>
      <w:r>
        <w:rPr>
          <w:spacing w:val="17"/>
          <w:sz w:val="25"/>
        </w:rPr>
        <w:t>月</w:t>
      </w:r>
      <w:r>
        <w:rPr>
          <w:sz w:val="25"/>
        </w:rPr>
        <w:t>23</w:t>
      </w:r>
      <w:r>
        <w:rPr>
          <w:spacing w:val="16"/>
          <w:sz w:val="25"/>
        </w:rPr>
        <w:t>日制定公布、同年月</w:t>
      </w:r>
      <w:r>
        <w:rPr>
          <w:sz w:val="25"/>
        </w:rPr>
        <w:t>25日</w:t>
      </w:r>
      <w:r>
        <w:rPr>
          <w:spacing w:val="21"/>
          <w:sz w:val="25"/>
        </w:rPr>
        <w:t>生效之組織基準法第</w:t>
      </w:r>
      <w:r>
        <w:rPr>
          <w:spacing w:val="14"/>
          <w:sz w:val="25"/>
        </w:rPr>
        <w:t>8</w:t>
      </w:r>
      <w:r>
        <w:rPr>
          <w:spacing w:val="22"/>
          <w:sz w:val="25"/>
        </w:rPr>
        <w:t>條第</w:t>
      </w:r>
      <w:r>
        <w:rPr>
          <w:spacing w:val="16"/>
          <w:sz w:val="25"/>
        </w:rPr>
        <w:t>1項規定，</w:t>
      </w:r>
      <w:r>
        <w:rPr>
          <w:spacing w:val="-123"/>
          <w:sz w:val="25"/>
        </w:rPr>
        <w:t> </w:t>
      </w:r>
      <w:r>
        <w:rPr>
          <w:spacing w:val="19"/>
          <w:sz w:val="25"/>
        </w:rPr>
        <w:t>各中央行政機關依中央行政機關組織</w:t>
      </w:r>
      <w:r>
        <w:rPr>
          <w:spacing w:val="23"/>
          <w:w w:val="95"/>
          <w:sz w:val="25"/>
        </w:rPr>
        <w:t>基準法</w:t>
      </w:r>
      <w:r>
        <w:rPr>
          <w:w w:val="95"/>
          <w:sz w:val="25"/>
        </w:rPr>
        <w:t>（</w:t>
      </w:r>
      <w:r>
        <w:rPr>
          <w:spacing w:val="15"/>
          <w:w w:val="95"/>
          <w:sz w:val="25"/>
        </w:rPr>
        <w:t> 以下簡稱組織基準法</w:t>
      </w:r>
      <w:r>
        <w:rPr>
          <w:w w:val="95"/>
          <w:sz w:val="25"/>
        </w:rPr>
        <w:t>）</w:t>
      </w:r>
      <w:r>
        <w:rPr>
          <w:spacing w:val="-8"/>
          <w:w w:val="95"/>
          <w:sz w:val="25"/>
        </w:rPr>
        <w:t> 制</w:t>
      </w:r>
      <w:r>
        <w:rPr>
          <w:w w:val="95"/>
          <w:sz w:val="25"/>
        </w:rPr>
        <w:t>（</w:t>
      </w:r>
      <w:r>
        <w:rPr>
          <w:spacing w:val="-116"/>
          <w:w w:val="95"/>
          <w:sz w:val="25"/>
        </w:rPr>
        <w:t> </w:t>
      </w:r>
      <w:r>
        <w:rPr>
          <w:spacing w:val="23"/>
          <w:w w:val="95"/>
          <w:sz w:val="25"/>
        </w:rPr>
        <w:t>訂</w:t>
      </w:r>
      <w:r>
        <w:rPr>
          <w:w w:val="95"/>
          <w:sz w:val="25"/>
        </w:rPr>
        <w:t>）</w:t>
      </w:r>
      <w:r>
        <w:rPr>
          <w:spacing w:val="7"/>
          <w:w w:val="95"/>
          <w:sz w:val="25"/>
        </w:rPr>
        <w:t> 定、修正其組織法令後， 其所制</w:t>
      </w:r>
    </w:p>
    <w:p>
      <w:pPr>
        <w:pStyle w:val="BodyText"/>
        <w:spacing w:line="247" w:lineRule="auto"/>
        <w:ind w:left="1973" w:right="271"/>
      </w:pPr>
      <w:r>
        <w:rPr>
          <w:w w:val="95"/>
        </w:rPr>
        <w:t>（</w:t>
      </w:r>
      <w:r>
        <w:rPr>
          <w:spacing w:val="-3"/>
          <w:w w:val="95"/>
        </w:rPr>
        <w:t> 訂</w:t>
      </w:r>
      <w:r>
        <w:rPr>
          <w:w w:val="95"/>
        </w:rPr>
        <w:t>）</w:t>
      </w:r>
      <w:r>
        <w:rPr>
          <w:spacing w:val="13"/>
          <w:w w:val="95"/>
        </w:rPr>
        <w:t> 定、修正之處務規程及辦事細</w:t>
      </w:r>
      <w:r>
        <w:rPr>
          <w:spacing w:val="13"/>
        </w:rPr>
        <w:t>則，應自</w:t>
      </w:r>
      <w:r>
        <w:rPr/>
        <w:t>93</w:t>
      </w:r>
      <w:r>
        <w:rPr>
          <w:spacing w:val="16"/>
        </w:rPr>
        <w:t>年</w:t>
      </w:r>
      <w:r>
        <w:rPr/>
        <w:t>6</w:t>
      </w:r>
      <w:r>
        <w:rPr>
          <w:spacing w:val="14"/>
        </w:rPr>
        <w:t>月</w:t>
      </w:r>
      <w:r>
        <w:rPr/>
        <w:t>25</w:t>
      </w:r>
      <w:r>
        <w:rPr>
          <w:spacing w:val="11"/>
        </w:rPr>
        <w:t>日起，認屬「組織</w:t>
      </w:r>
      <w:r>
        <w:rPr>
          <w:spacing w:val="12"/>
        </w:rPr>
        <w:t>法規」之範疇。</w:t>
      </w:r>
    </w:p>
    <w:p>
      <w:pPr>
        <w:pStyle w:val="ListParagraph"/>
        <w:numPr>
          <w:ilvl w:val="0"/>
          <w:numId w:val="9"/>
        </w:numPr>
        <w:tabs>
          <w:tab w:pos="1973" w:val="left" w:leader="none"/>
        </w:tabs>
        <w:spacing w:line="247" w:lineRule="auto" w:before="0" w:after="0"/>
        <w:ind w:left="1973" w:right="260" w:hanging="437"/>
        <w:jc w:val="both"/>
        <w:rPr>
          <w:sz w:val="25"/>
        </w:rPr>
      </w:pPr>
      <w:r>
        <w:rPr>
          <w:spacing w:val="10"/>
          <w:sz w:val="25"/>
        </w:rPr>
        <w:t>92</w:t>
      </w:r>
      <w:r>
        <w:rPr>
          <w:spacing w:val="24"/>
          <w:sz w:val="25"/>
        </w:rPr>
        <w:t>年</w:t>
      </w:r>
      <w:r>
        <w:rPr>
          <w:spacing w:val="14"/>
          <w:sz w:val="25"/>
        </w:rPr>
        <w:t>1</w:t>
      </w:r>
      <w:r>
        <w:rPr>
          <w:spacing w:val="24"/>
          <w:sz w:val="25"/>
        </w:rPr>
        <w:t>月</w:t>
      </w:r>
      <w:r>
        <w:rPr>
          <w:spacing w:val="11"/>
          <w:sz w:val="25"/>
        </w:rPr>
        <w:t>17</w:t>
      </w:r>
      <w:r>
        <w:rPr>
          <w:spacing w:val="21"/>
          <w:sz w:val="25"/>
        </w:rPr>
        <w:t>日修正發布之加給辦法第</w:t>
      </w:r>
      <w:r>
        <w:rPr>
          <w:sz w:val="25"/>
        </w:rPr>
        <w:t>3</w:t>
      </w:r>
      <w:r>
        <w:rPr>
          <w:spacing w:val="-123"/>
          <w:sz w:val="25"/>
        </w:rPr>
        <w:t> </w:t>
      </w:r>
      <w:r>
        <w:rPr>
          <w:spacing w:val="22"/>
          <w:w w:val="95"/>
          <w:sz w:val="25"/>
        </w:rPr>
        <w:t>條第</w:t>
      </w:r>
      <w:r>
        <w:rPr>
          <w:spacing w:val="14"/>
          <w:w w:val="95"/>
          <w:sz w:val="25"/>
        </w:rPr>
        <w:t>2</w:t>
      </w:r>
      <w:r>
        <w:rPr>
          <w:spacing w:val="7"/>
          <w:w w:val="95"/>
          <w:sz w:val="25"/>
        </w:rPr>
        <w:t>款規定之「組織法規」， 本應配</w:t>
      </w:r>
      <w:r>
        <w:rPr>
          <w:spacing w:val="13"/>
          <w:w w:val="95"/>
          <w:sz w:val="25"/>
        </w:rPr>
        <w:t>合修正， 而將各中央行政機關依組織</w:t>
      </w:r>
    </w:p>
    <w:p>
      <w:pPr>
        <w:spacing w:after="0" w:line="247" w:lineRule="auto"/>
        <w:jc w:val="both"/>
        <w:rPr>
          <w:sz w:val="25"/>
        </w:rPr>
        <w:sectPr>
          <w:pgSz w:w="8400" w:h="11910"/>
          <w:pgMar w:header="0" w:footer="787" w:top="1100" w:bottom="980" w:left="920" w:right="880"/>
        </w:sectPr>
      </w:pPr>
    </w:p>
    <w:p>
      <w:pPr>
        <w:pStyle w:val="BodyText"/>
        <w:spacing w:before="64"/>
        <w:ind w:left="1973"/>
      </w:pPr>
      <w:r>
        <w:rPr>
          <w:spacing w:val="22"/>
          <w:w w:val="95"/>
        </w:rPr>
        <w:t>基準法制</w:t>
      </w:r>
      <w:r>
        <w:rPr>
          <w:w w:val="95"/>
        </w:rPr>
        <w:t>（</w:t>
      </w:r>
      <w:r>
        <w:rPr>
          <w:spacing w:val="11"/>
          <w:w w:val="95"/>
        </w:rPr>
        <w:t> 訂</w:t>
      </w:r>
      <w:r>
        <w:rPr>
          <w:w w:val="95"/>
        </w:rPr>
        <w:t>）</w:t>
      </w:r>
      <w:r>
        <w:rPr>
          <w:spacing w:val="16"/>
          <w:w w:val="95"/>
        </w:rPr>
        <w:t> 定、修正組織法令後</w:t>
      </w:r>
    </w:p>
    <w:p>
      <w:pPr>
        <w:pStyle w:val="BodyText"/>
        <w:spacing w:line="247" w:lineRule="auto" w:before="11"/>
        <w:ind w:left="1973" w:right="244"/>
      </w:pPr>
      <w:r>
        <w:rPr>
          <w:spacing w:val="-1"/>
          <w:w w:val="95"/>
        </w:rPr>
        <w:t>， 所制</w:t>
      </w:r>
      <w:r>
        <w:rPr>
          <w:w w:val="95"/>
        </w:rPr>
        <w:t>（</w:t>
      </w:r>
      <w:r>
        <w:rPr>
          <w:spacing w:val="-11"/>
          <w:w w:val="95"/>
        </w:rPr>
        <w:t> 訂</w:t>
      </w:r>
      <w:r>
        <w:rPr>
          <w:w w:val="95"/>
        </w:rPr>
        <w:t>）</w:t>
      </w:r>
      <w:r>
        <w:rPr>
          <w:spacing w:val="15"/>
          <w:w w:val="95"/>
        </w:rPr>
        <w:t> 定、修正之處務規程及</w:t>
      </w:r>
      <w:r>
        <w:rPr>
          <w:spacing w:val="19"/>
          <w:w w:val="95"/>
        </w:rPr>
        <w:t>辦事細則列入該條款內， 俾使依該辦</w:t>
      </w:r>
      <w:r>
        <w:rPr>
          <w:spacing w:val="22"/>
          <w:w w:val="95"/>
        </w:rPr>
        <w:t>法第</w:t>
      </w:r>
      <w:r>
        <w:rPr>
          <w:spacing w:val="11"/>
          <w:w w:val="95"/>
        </w:rPr>
        <w:t>13</w:t>
      </w:r>
      <w:r>
        <w:rPr>
          <w:spacing w:val="17"/>
          <w:w w:val="95"/>
        </w:rPr>
        <w:t>條授權訂定， 自</w:t>
      </w:r>
      <w:r>
        <w:rPr>
          <w:spacing w:val="11"/>
          <w:w w:val="95"/>
        </w:rPr>
        <w:t>94</w:t>
      </w:r>
      <w:r>
        <w:rPr>
          <w:spacing w:val="21"/>
          <w:w w:val="95"/>
        </w:rPr>
        <w:t>年</w:t>
      </w:r>
      <w:r>
        <w:rPr>
          <w:spacing w:val="16"/>
          <w:w w:val="95"/>
        </w:rPr>
        <w:t>1</w:t>
      </w:r>
      <w:r>
        <w:rPr>
          <w:spacing w:val="24"/>
          <w:w w:val="95"/>
        </w:rPr>
        <w:t>月</w:t>
      </w:r>
      <w:r>
        <w:rPr>
          <w:spacing w:val="14"/>
          <w:w w:val="95"/>
        </w:rPr>
        <w:t>1</w:t>
      </w:r>
      <w:r>
        <w:rPr>
          <w:spacing w:val="24"/>
          <w:w w:val="95"/>
        </w:rPr>
        <w:t>日起</w:t>
      </w:r>
      <w:r>
        <w:rPr>
          <w:spacing w:val="13"/>
          <w:w w:val="99"/>
        </w:rPr>
        <w:t>修正生效之加給表</w:t>
      </w:r>
      <w:r>
        <w:rPr>
          <w:spacing w:val="16"/>
          <w:w w:val="99"/>
        </w:rPr>
        <w:t>（</w:t>
      </w:r>
      <w:r>
        <w:rPr>
          <w:spacing w:val="14"/>
          <w:w w:val="99"/>
        </w:rPr>
        <w:t>五</w:t>
      </w:r>
      <w:r>
        <w:rPr>
          <w:spacing w:val="-117"/>
          <w:w w:val="99"/>
        </w:rPr>
        <w:t>）</w:t>
      </w:r>
      <w:r>
        <w:rPr>
          <w:spacing w:val="11"/>
          <w:w w:val="99"/>
        </w:rPr>
        <w:t>，其適用對象</w:t>
      </w:r>
      <w:r>
        <w:rPr>
          <w:spacing w:val="22"/>
        </w:rPr>
        <w:t>欄第</w:t>
      </w:r>
      <w:r>
        <w:rPr>
          <w:spacing w:val="14"/>
        </w:rPr>
        <w:t>1</w:t>
      </w:r>
      <w:r>
        <w:rPr>
          <w:spacing w:val="23"/>
        </w:rPr>
        <w:t>款及第</w:t>
      </w:r>
      <w:r>
        <w:rPr>
          <w:spacing w:val="16"/>
        </w:rPr>
        <w:t>5</w:t>
      </w:r>
      <w:r>
        <w:rPr>
          <w:spacing w:val="18"/>
        </w:rPr>
        <w:t>款所定「組織法規」之</w:t>
      </w:r>
      <w:r>
        <w:rPr>
          <w:spacing w:val="12"/>
          <w:w w:val="95"/>
        </w:rPr>
        <w:t>範疇， 亦及於處務規程及辦事細則，</w:t>
      </w:r>
      <w:r>
        <w:rPr>
          <w:spacing w:val="1"/>
          <w:w w:val="95"/>
        </w:rPr>
        <w:t> </w:t>
      </w:r>
      <w:r>
        <w:rPr>
          <w:spacing w:val="14"/>
          <w:w w:val="95"/>
        </w:rPr>
        <w:t>惟該辦法卻未配合修正， 致形式上該</w:t>
      </w:r>
      <w:r>
        <w:rPr>
          <w:spacing w:val="19"/>
        </w:rPr>
        <w:t>辦法及該表規定之「組織法規」僅限於組織法、組織條例、組織通則、組織規程、組織準則及組織自治條例，</w:t>
      </w:r>
      <w:r>
        <w:rPr>
          <w:spacing w:val="-123"/>
        </w:rPr>
        <w:t> </w:t>
      </w:r>
      <w:r>
        <w:rPr>
          <w:spacing w:val="14"/>
          <w:w w:val="95"/>
        </w:rPr>
        <w:t>不及於處務規程及辦事細則， 而與組</w:t>
      </w:r>
      <w:r>
        <w:rPr>
          <w:spacing w:val="3"/>
        </w:rPr>
        <w:t>織基準法規定之「組織法規」，及於處</w:t>
      </w:r>
      <w:r>
        <w:rPr>
          <w:spacing w:val="13"/>
        </w:rPr>
        <w:t>務規程及辦事細則，發生衝突。</w:t>
      </w:r>
    </w:p>
    <w:p>
      <w:pPr>
        <w:pStyle w:val="ListParagraph"/>
        <w:numPr>
          <w:ilvl w:val="0"/>
          <w:numId w:val="9"/>
        </w:numPr>
        <w:tabs>
          <w:tab w:pos="1973" w:val="left" w:leader="none"/>
        </w:tabs>
        <w:spacing w:line="247" w:lineRule="auto" w:before="0" w:after="0"/>
        <w:ind w:left="1973" w:right="267" w:hanging="437"/>
        <w:jc w:val="both"/>
        <w:rPr>
          <w:sz w:val="25"/>
        </w:rPr>
      </w:pPr>
      <w:r>
        <w:rPr>
          <w:spacing w:val="19"/>
          <w:sz w:val="25"/>
        </w:rPr>
        <w:t>然因組織基準法之位階高於加給辦法</w:t>
      </w:r>
      <w:r>
        <w:rPr>
          <w:spacing w:val="14"/>
          <w:w w:val="95"/>
          <w:sz w:val="25"/>
        </w:rPr>
        <w:t>及加給表， 自應捨該辦法及該表而採</w:t>
      </w:r>
      <w:r>
        <w:rPr>
          <w:spacing w:val="17"/>
          <w:w w:val="95"/>
          <w:sz w:val="25"/>
        </w:rPr>
        <w:t>取組織基準法之規定， 是該辦法及加</w:t>
      </w:r>
      <w:r>
        <w:rPr>
          <w:spacing w:val="12"/>
          <w:sz w:val="25"/>
        </w:rPr>
        <w:t>給表</w:t>
      </w:r>
      <w:r>
        <w:rPr>
          <w:spacing w:val="16"/>
          <w:sz w:val="25"/>
        </w:rPr>
        <w:t>（</w:t>
      </w:r>
      <w:r>
        <w:rPr>
          <w:spacing w:val="14"/>
          <w:sz w:val="25"/>
        </w:rPr>
        <w:t>五）</w:t>
      </w:r>
      <w:r>
        <w:rPr>
          <w:sz w:val="25"/>
        </w:rPr>
        <w:t>規定之「組織法規」，應自93</w:t>
      </w:r>
      <w:r>
        <w:rPr>
          <w:spacing w:val="14"/>
          <w:sz w:val="25"/>
        </w:rPr>
        <w:t>年</w:t>
      </w:r>
      <w:r>
        <w:rPr>
          <w:sz w:val="25"/>
        </w:rPr>
        <w:t>6</w:t>
      </w:r>
      <w:r>
        <w:rPr>
          <w:spacing w:val="17"/>
          <w:sz w:val="25"/>
        </w:rPr>
        <w:t>月</w:t>
      </w:r>
      <w:r>
        <w:rPr>
          <w:sz w:val="25"/>
        </w:rPr>
        <w:t>25</w:t>
      </w:r>
      <w:r>
        <w:rPr>
          <w:spacing w:val="10"/>
          <w:sz w:val="25"/>
        </w:rPr>
        <w:t>日組織基準法生效起，亦及</w:t>
      </w:r>
      <w:r>
        <w:rPr>
          <w:spacing w:val="12"/>
          <w:sz w:val="25"/>
        </w:rPr>
        <w:t>於處務規程及辦事細則。</w:t>
      </w:r>
    </w:p>
    <w:p>
      <w:pPr>
        <w:pStyle w:val="ListParagraph"/>
        <w:numPr>
          <w:ilvl w:val="0"/>
          <w:numId w:val="9"/>
        </w:numPr>
        <w:tabs>
          <w:tab w:pos="1973" w:val="left" w:leader="none"/>
        </w:tabs>
        <w:spacing w:line="247" w:lineRule="auto" w:before="0" w:after="0"/>
        <w:ind w:left="1973" w:right="262" w:hanging="437"/>
        <w:jc w:val="both"/>
        <w:rPr>
          <w:sz w:val="25"/>
        </w:rPr>
      </w:pPr>
      <w:r>
        <w:rPr>
          <w:w w:val="95"/>
          <w:sz w:val="25"/>
        </w:rPr>
        <w:t>93</w:t>
      </w:r>
      <w:r>
        <w:rPr>
          <w:spacing w:val="-8"/>
          <w:w w:val="95"/>
          <w:sz w:val="25"/>
        </w:rPr>
        <w:t> 年</w:t>
      </w:r>
      <w:r>
        <w:rPr>
          <w:w w:val="95"/>
          <w:sz w:val="25"/>
        </w:rPr>
        <w:t>9</w:t>
      </w:r>
      <w:r>
        <w:rPr>
          <w:spacing w:val="-5"/>
          <w:w w:val="95"/>
          <w:sz w:val="25"/>
        </w:rPr>
        <w:t> 月</w:t>
      </w:r>
      <w:r>
        <w:rPr>
          <w:w w:val="95"/>
          <w:sz w:val="25"/>
        </w:rPr>
        <w:t>29</w:t>
      </w:r>
      <w:r>
        <w:rPr>
          <w:spacing w:val="21"/>
          <w:w w:val="95"/>
          <w:sz w:val="25"/>
        </w:rPr>
        <w:t> 日修正發布之水利署辦事細則已屬加給辦法及加給表</w:t>
      </w:r>
      <w:r>
        <w:rPr>
          <w:w w:val="95"/>
          <w:sz w:val="25"/>
        </w:rPr>
        <w:t>（</w:t>
      </w:r>
      <w:r>
        <w:rPr>
          <w:spacing w:val="-8"/>
          <w:w w:val="95"/>
          <w:sz w:val="25"/>
        </w:rPr>
        <w:t> 五</w:t>
      </w:r>
      <w:r>
        <w:rPr>
          <w:w w:val="95"/>
          <w:sz w:val="25"/>
        </w:rPr>
        <w:t>）</w:t>
      </w:r>
      <w:r>
        <w:rPr>
          <w:spacing w:val="-19"/>
          <w:w w:val="95"/>
          <w:sz w:val="25"/>
        </w:rPr>
        <w:t> 規</w:t>
      </w:r>
      <w:r>
        <w:rPr>
          <w:spacing w:val="1"/>
          <w:sz w:val="25"/>
        </w:rPr>
        <w:t>定之「組織法規」，水利行政組法制職</w:t>
      </w:r>
      <w:r>
        <w:rPr>
          <w:spacing w:val="10"/>
          <w:sz w:val="25"/>
        </w:rPr>
        <w:t>系之職員，縱不屬該表適用對象欄第</w:t>
      </w:r>
      <w:r>
        <w:rPr>
          <w:sz w:val="25"/>
        </w:rPr>
        <w:t>1</w:t>
      </w:r>
      <w:r>
        <w:rPr>
          <w:spacing w:val="-123"/>
          <w:sz w:val="25"/>
        </w:rPr>
        <w:t> </w:t>
      </w:r>
      <w:r>
        <w:rPr>
          <w:spacing w:val="14"/>
          <w:w w:val="95"/>
          <w:sz w:val="25"/>
        </w:rPr>
        <w:t>款之法制人員， 仍有可能認屬該表適</w:t>
      </w:r>
      <w:r>
        <w:rPr>
          <w:spacing w:val="14"/>
          <w:sz w:val="25"/>
        </w:rPr>
        <w:t>用對象欄第</w:t>
      </w:r>
      <w:r>
        <w:rPr>
          <w:sz w:val="25"/>
        </w:rPr>
        <w:t>5</w:t>
      </w:r>
      <w:r>
        <w:rPr>
          <w:spacing w:val="10"/>
          <w:sz w:val="25"/>
        </w:rPr>
        <w:t>款之法制人員，而得支領</w:t>
      </w:r>
    </w:p>
    <w:p>
      <w:pPr>
        <w:spacing w:after="0" w:line="247" w:lineRule="auto"/>
        <w:jc w:val="both"/>
        <w:rPr>
          <w:sz w:val="25"/>
        </w:rPr>
        <w:sectPr>
          <w:pgSz w:w="8400" w:h="11910"/>
          <w:pgMar w:header="0" w:footer="787" w:top="1100" w:bottom="980" w:left="920" w:right="880"/>
        </w:sectPr>
      </w:pPr>
    </w:p>
    <w:p>
      <w:pPr>
        <w:pStyle w:val="BodyText"/>
        <w:spacing w:before="64"/>
        <w:ind w:left="1973"/>
      </w:pPr>
      <w:r>
        <w:rPr>
          <w:spacing w:val="11"/>
          <w:w w:val="95"/>
        </w:rPr>
        <w:t>法制加給。</w:t>
      </w:r>
    </w:p>
    <w:p>
      <w:pPr>
        <w:pStyle w:val="ListParagraph"/>
        <w:numPr>
          <w:ilvl w:val="1"/>
          <w:numId w:val="8"/>
        </w:numPr>
        <w:tabs>
          <w:tab w:pos="1947" w:val="left" w:leader="none"/>
        </w:tabs>
        <w:spacing w:line="247" w:lineRule="auto" w:before="11" w:after="0"/>
        <w:ind w:left="1973" w:right="244" w:hanging="303"/>
        <w:jc w:val="both"/>
        <w:rPr>
          <w:sz w:val="25"/>
        </w:rPr>
      </w:pPr>
      <w:r>
        <w:rPr>
          <w:spacing w:val="23"/>
          <w:sz w:val="25"/>
        </w:rPr>
        <w:t>次按行政院</w:t>
      </w:r>
      <w:r>
        <w:rPr>
          <w:spacing w:val="12"/>
          <w:sz w:val="25"/>
        </w:rPr>
        <w:t>99</w:t>
      </w:r>
      <w:r>
        <w:rPr>
          <w:spacing w:val="24"/>
          <w:sz w:val="25"/>
        </w:rPr>
        <w:t>年</w:t>
      </w:r>
      <w:r>
        <w:rPr>
          <w:spacing w:val="12"/>
          <w:sz w:val="25"/>
        </w:rPr>
        <w:t>10</w:t>
      </w:r>
      <w:r>
        <w:rPr>
          <w:spacing w:val="27"/>
          <w:sz w:val="25"/>
        </w:rPr>
        <w:t>月</w:t>
      </w:r>
      <w:r>
        <w:rPr>
          <w:spacing w:val="13"/>
          <w:sz w:val="25"/>
        </w:rPr>
        <w:t>27</w:t>
      </w:r>
      <w:r>
        <w:rPr>
          <w:spacing w:val="19"/>
          <w:sz w:val="25"/>
        </w:rPr>
        <w:t>日院授人給字</w:t>
      </w:r>
      <w:r>
        <w:rPr>
          <w:spacing w:val="14"/>
          <w:sz w:val="25"/>
        </w:rPr>
        <w:t>第</w:t>
      </w:r>
      <w:r>
        <w:rPr>
          <w:sz w:val="25"/>
        </w:rPr>
        <w:t>0000000000</w:t>
      </w:r>
      <w:r>
        <w:rPr>
          <w:spacing w:val="-2"/>
          <w:sz w:val="25"/>
        </w:rPr>
        <w:t>號函釋：「主旨：……加</w:t>
      </w:r>
      <w:r>
        <w:rPr>
          <w:spacing w:val="23"/>
          <w:w w:val="95"/>
          <w:sz w:val="25"/>
        </w:rPr>
        <w:t>給表</w:t>
      </w:r>
      <w:r>
        <w:rPr>
          <w:w w:val="95"/>
          <w:sz w:val="25"/>
        </w:rPr>
        <w:t>（</w:t>
      </w:r>
      <w:r>
        <w:rPr>
          <w:spacing w:val="-16"/>
          <w:w w:val="95"/>
          <w:sz w:val="25"/>
        </w:rPr>
        <w:t> 五</w:t>
      </w:r>
      <w:r>
        <w:rPr>
          <w:spacing w:val="15"/>
          <w:w w:val="95"/>
          <w:sz w:val="25"/>
        </w:rPr>
        <w:t>）</w:t>
      </w:r>
      <w:r>
        <w:rPr>
          <w:spacing w:val="11"/>
          <w:w w:val="95"/>
          <w:sz w:val="25"/>
        </w:rPr>
        <w:t>…… 適用對象所稱『組織</w:t>
      </w:r>
      <w:r>
        <w:rPr>
          <w:spacing w:val="14"/>
          <w:w w:val="95"/>
          <w:sz w:val="25"/>
        </w:rPr>
        <w:t>法規』之範疇， 包括各中央行政機關</w:t>
      </w:r>
      <w:r>
        <w:rPr>
          <w:spacing w:val="11"/>
          <w:w w:val="95"/>
          <w:sz w:val="25"/>
        </w:rPr>
        <w:t>依…… 組織基準法制</w:t>
      </w:r>
      <w:r>
        <w:rPr>
          <w:w w:val="95"/>
          <w:sz w:val="25"/>
        </w:rPr>
        <w:t>（</w:t>
      </w:r>
      <w:r>
        <w:rPr>
          <w:spacing w:val="-11"/>
          <w:w w:val="95"/>
          <w:sz w:val="25"/>
        </w:rPr>
        <w:t> 訂</w:t>
      </w:r>
      <w:r>
        <w:rPr>
          <w:w w:val="95"/>
          <w:sz w:val="25"/>
        </w:rPr>
        <w:t>）</w:t>
      </w:r>
      <w:r>
        <w:rPr>
          <w:spacing w:val="11"/>
          <w:w w:val="95"/>
          <w:sz w:val="25"/>
        </w:rPr>
        <w:t> 定、修正</w:t>
      </w:r>
      <w:r>
        <w:rPr>
          <w:spacing w:val="12"/>
          <w:w w:val="95"/>
          <w:sz w:val="25"/>
        </w:rPr>
        <w:t>其組織法令後， 所訂修之『處務規程</w:t>
      </w:r>
    </w:p>
    <w:p>
      <w:pPr>
        <w:pStyle w:val="BodyText"/>
        <w:spacing w:line="247" w:lineRule="auto"/>
        <w:ind w:left="1973" w:right="244"/>
      </w:pPr>
      <w:r>
        <w:rPr>
          <w:spacing w:val="5"/>
          <w:w w:val="95"/>
        </w:rPr>
        <w:t>』及『辦事細則』， 並溯自</w:t>
      </w:r>
      <w:r>
        <w:rPr>
          <w:spacing w:val="11"/>
          <w:w w:val="95"/>
        </w:rPr>
        <w:t>93</w:t>
      </w:r>
      <w:r>
        <w:rPr>
          <w:spacing w:val="24"/>
          <w:w w:val="95"/>
        </w:rPr>
        <w:t>年</w:t>
      </w:r>
      <w:r>
        <w:rPr>
          <w:spacing w:val="14"/>
          <w:w w:val="95"/>
        </w:rPr>
        <w:t>6</w:t>
      </w:r>
      <w:r>
        <w:rPr>
          <w:spacing w:val="24"/>
          <w:w w:val="95"/>
        </w:rPr>
        <w:t>月</w:t>
      </w:r>
      <w:r>
        <w:rPr>
          <w:w w:val="95"/>
        </w:rPr>
        <w:t>25</w:t>
      </w:r>
      <w:r>
        <w:rPr>
          <w:spacing w:val="1"/>
          <w:w w:val="95"/>
        </w:rPr>
        <w:t> </w:t>
      </w:r>
      <w:r>
        <w:rPr>
          <w:spacing w:val="2"/>
        </w:rPr>
        <w:t>日生效……。」「說明：……又依銓敘</w:t>
      </w:r>
      <w:r>
        <w:rPr>
          <w:spacing w:val="5"/>
        </w:rPr>
        <w:t>部 </w:t>
      </w:r>
      <w:r>
        <w:rPr/>
        <w:t>99</w:t>
      </w:r>
      <w:r>
        <w:rPr>
          <w:spacing w:val="4"/>
        </w:rPr>
        <w:t> 年 </w:t>
      </w:r>
      <w:r>
        <w:rPr/>
        <w:t>9</w:t>
      </w:r>
      <w:r>
        <w:rPr>
          <w:spacing w:val="4"/>
        </w:rPr>
        <w:t> 月 </w:t>
      </w:r>
      <w:r>
        <w:rPr/>
        <w:t>23</w:t>
      </w:r>
      <w:r>
        <w:rPr>
          <w:spacing w:val="1"/>
        </w:rPr>
        <w:t> 日 部 銓 二 字 第</w:t>
      </w:r>
      <w:r>
        <w:rPr/>
        <w:t>0000000000號函釋略以， 於…… 加給</w:t>
      </w:r>
      <w:r>
        <w:rPr>
          <w:spacing w:val="31"/>
          <w:w w:val="95"/>
        </w:rPr>
        <w:t>辦法第</w:t>
      </w:r>
      <w:r>
        <w:rPr>
          <w:w w:val="95"/>
        </w:rPr>
        <w:t>3</w:t>
      </w:r>
      <w:r>
        <w:rPr>
          <w:spacing w:val="22"/>
          <w:w w:val="95"/>
        </w:rPr>
        <w:t> 條所稱之組織法規未配合修</w:t>
      </w:r>
      <w:r>
        <w:rPr>
          <w:spacing w:val="12"/>
          <w:w w:val="95"/>
        </w:rPr>
        <w:t>正前， 依組織基準法規定所訂定之處</w:t>
      </w:r>
      <w:r>
        <w:rPr>
          <w:spacing w:val="18"/>
          <w:w w:val="95"/>
        </w:rPr>
        <w:t>務規程及辦事細則， 得認屬加給辦法</w:t>
      </w:r>
      <w:r>
        <w:rPr>
          <w:spacing w:val="19"/>
        </w:rPr>
        <w:t>所稱之組織法規。茲為兼顧機關業務</w:t>
      </w:r>
      <w:r>
        <w:rPr>
          <w:spacing w:val="14"/>
          <w:w w:val="95"/>
        </w:rPr>
        <w:t>需要及保障公務人員權益， 同意加給</w:t>
      </w:r>
      <w:r>
        <w:rPr>
          <w:spacing w:val="19"/>
          <w:w w:val="95"/>
        </w:rPr>
        <w:t>辦法授權訂定之公務人員專業加給表</w:t>
      </w:r>
    </w:p>
    <w:p>
      <w:pPr>
        <w:pStyle w:val="BodyText"/>
        <w:spacing w:line="247" w:lineRule="auto"/>
        <w:ind w:left="1973" w:right="245"/>
      </w:pPr>
      <w:r>
        <w:rPr>
          <w:spacing w:val="12"/>
          <w:w w:val="95"/>
        </w:rPr>
        <w:t>， 其適用對象所稱「組織法規」之範疇， 包括各中央行政機關依組織基準</w:t>
      </w:r>
      <w:r>
        <w:rPr>
          <w:spacing w:val="23"/>
          <w:w w:val="95"/>
        </w:rPr>
        <w:t>法制</w:t>
      </w:r>
      <w:r>
        <w:rPr>
          <w:w w:val="95"/>
        </w:rPr>
        <w:t>（</w:t>
      </w:r>
      <w:r>
        <w:rPr>
          <w:spacing w:val="-16"/>
          <w:w w:val="95"/>
        </w:rPr>
        <w:t> 訂</w:t>
      </w:r>
      <w:r>
        <w:rPr>
          <w:w w:val="95"/>
        </w:rPr>
        <w:t>）</w:t>
      </w:r>
      <w:r>
        <w:rPr>
          <w:spacing w:val="12"/>
          <w:w w:val="95"/>
        </w:rPr>
        <w:t> 定、修正其組織法令後，</w:t>
      </w:r>
      <w:r>
        <w:rPr>
          <w:spacing w:val="1"/>
          <w:w w:val="95"/>
        </w:rPr>
        <w:t> </w:t>
      </w:r>
      <w:r>
        <w:rPr>
          <w:spacing w:val="20"/>
          <w:w w:val="95"/>
        </w:rPr>
        <w:t>所訂修之『處務規程』及『辦事細則</w:t>
      </w:r>
    </w:p>
    <w:p>
      <w:pPr>
        <w:pStyle w:val="BodyText"/>
        <w:spacing w:line="349" w:lineRule="exact"/>
        <w:ind w:left="1973"/>
      </w:pPr>
      <w:r>
        <w:rPr>
          <w:spacing w:val="-35"/>
        </w:rPr>
        <w:t>』。」</w:t>
      </w:r>
    </w:p>
    <w:p>
      <w:pPr>
        <w:pStyle w:val="ListParagraph"/>
        <w:numPr>
          <w:ilvl w:val="1"/>
          <w:numId w:val="8"/>
        </w:numPr>
        <w:tabs>
          <w:tab w:pos="1947" w:val="left" w:leader="none"/>
        </w:tabs>
        <w:spacing w:line="247" w:lineRule="auto" w:before="10" w:after="0"/>
        <w:ind w:left="1973" w:right="271" w:hanging="303"/>
        <w:jc w:val="both"/>
        <w:rPr>
          <w:sz w:val="25"/>
        </w:rPr>
      </w:pPr>
      <w:r>
        <w:rPr>
          <w:spacing w:val="21"/>
          <w:sz w:val="25"/>
        </w:rPr>
        <w:t>查水利署係組織基準法規定之三級機</w:t>
      </w:r>
      <w:r>
        <w:rPr>
          <w:spacing w:val="10"/>
          <w:sz w:val="25"/>
        </w:rPr>
        <w:t>關，該署於</w:t>
      </w:r>
      <w:r>
        <w:rPr>
          <w:sz w:val="25"/>
        </w:rPr>
        <w:t>93</w:t>
      </w:r>
      <w:r>
        <w:rPr>
          <w:spacing w:val="16"/>
          <w:sz w:val="25"/>
        </w:rPr>
        <w:t>年</w:t>
      </w:r>
      <w:r>
        <w:rPr>
          <w:sz w:val="25"/>
        </w:rPr>
        <w:t>6</w:t>
      </w:r>
      <w:r>
        <w:rPr>
          <w:spacing w:val="14"/>
          <w:sz w:val="25"/>
        </w:rPr>
        <w:t>月</w:t>
      </w:r>
      <w:r>
        <w:rPr>
          <w:sz w:val="25"/>
        </w:rPr>
        <w:t>25</w:t>
      </w:r>
      <w:r>
        <w:rPr>
          <w:spacing w:val="12"/>
          <w:sz w:val="25"/>
        </w:rPr>
        <w:t>日組織基準法生</w:t>
      </w:r>
      <w:r>
        <w:rPr>
          <w:spacing w:val="15"/>
          <w:w w:val="95"/>
          <w:sz w:val="25"/>
        </w:rPr>
        <w:t>效時， 本應將該署組織條例配合修正</w:t>
      </w:r>
      <w:r>
        <w:rPr>
          <w:sz w:val="25"/>
        </w:rPr>
        <w:t>為組織「法」，其內部單位之分工職掌</w:t>
      </w:r>
    </w:p>
    <w:p>
      <w:pPr>
        <w:spacing w:after="0" w:line="247" w:lineRule="auto"/>
        <w:jc w:val="both"/>
        <w:rPr>
          <w:sz w:val="25"/>
        </w:rPr>
        <w:sectPr>
          <w:pgSz w:w="8400" w:h="11910"/>
          <w:pgMar w:header="0" w:footer="787" w:top="1100" w:bottom="980" w:left="920" w:right="880"/>
        </w:sectPr>
      </w:pPr>
    </w:p>
    <w:p>
      <w:pPr>
        <w:pStyle w:val="BodyText"/>
        <w:spacing w:line="247" w:lineRule="auto" w:before="64"/>
        <w:ind w:left="1973" w:right="267"/>
      </w:pPr>
      <w:r>
        <w:rPr>
          <w:spacing w:val="15"/>
          <w:w w:val="95"/>
        </w:rPr>
        <w:t>， 改以「處務規程」定之。然因水利</w:t>
      </w:r>
      <w:r>
        <w:rPr>
          <w:spacing w:val="19"/>
        </w:rPr>
        <w:t>署非屬行政院組織改造期間法案整體</w:t>
      </w:r>
      <w:r>
        <w:rPr>
          <w:spacing w:val="14"/>
        </w:rPr>
        <w:t>控管要點第</w:t>
      </w:r>
      <w:r>
        <w:rPr/>
        <w:t>3</w:t>
      </w:r>
      <w:r>
        <w:rPr>
          <w:spacing w:val="9"/>
        </w:rPr>
        <w:t>點所定，得先行修訂組織</w:t>
      </w:r>
      <w:r>
        <w:rPr>
          <w:spacing w:val="22"/>
          <w:w w:val="95"/>
        </w:rPr>
        <w:t>法規之機關</w:t>
      </w:r>
      <w:r>
        <w:rPr>
          <w:w w:val="95"/>
        </w:rPr>
        <w:t>（</w:t>
      </w:r>
      <w:r>
        <w:rPr>
          <w:spacing w:val="15"/>
          <w:w w:val="95"/>
        </w:rPr>
        <w:t> 改造後將改隸新成立之</w:t>
      </w:r>
      <w:r>
        <w:rPr>
          <w:spacing w:val="14"/>
          <w:w w:val="99"/>
        </w:rPr>
        <w:t>環境資源部</w:t>
      </w:r>
      <w:r>
        <w:rPr>
          <w:spacing w:val="-121"/>
          <w:w w:val="99"/>
        </w:rPr>
        <w:t>）</w:t>
      </w:r>
      <w:r>
        <w:rPr>
          <w:spacing w:val="11"/>
          <w:w w:val="99"/>
        </w:rPr>
        <w:t>，致迄今未將上開辦事細</w:t>
      </w:r>
      <w:r>
        <w:rPr>
          <w:spacing w:val="12"/>
        </w:rPr>
        <w:t>則修正為處務規程。</w:t>
      </w:r>
    </w:p>
    <w:p>
      <w:pPr>
        <w:pStyle w:val="ListParagraph"/>
        <w:numPr>
          <w:ilvl w:val="1"/>
          <w:numId w:val="8"/>
        </w:numPr>
        <w:tabs>
          <w:tab w:pos="1947" w:val="left" w:leader="none"/>
        </w:tabs>
        <w:spacing w:line="247" w:lineRule="auto" w:before="0" w:after="0"/>
        <w:ind w:left="1973" w:right="244" w:hanging="303"/>
        <w:jc w:val="both"/>
        <w:rPr>
          <w:sz w:val="25"/>
        </w:rPr>
      </w:pPr>
      <w:r>
        <w:rPr>
          <w:spacing w:val="24"/>
          <w:sz w:val="25"/>
        </w:rPr>
        <w:t>水利署於</w:t>
      </w:r>
      <w:r>
        <w:rPr>
          <w:spacing w:val="14"/>
          <w:sz w:val="25"/>
        </w:rPr>
        <w:t>99</w:t>
      </w:r>
      <w:r>
        <w:rPr>
          <w:spacing w:val="20"/>
          <w:sz w:val="25"/>
        </w:rPr>
        <w:t>年間業將依組織基準法訂</w:t>
      </w:r>
      <w:r>
        <w:rPr>
          <w:spacing w:val="14"/>
          <w:w w:val="95"/>
          <w:sz w:val="25"/>
        </w:rPr>
        <w:t>定之「處務規程」送權責單位， 迄今</w:t>
      </w:r>
      <w:r>
        <w:rPr>
          <w:spacing w:val="17"/>
          <w:w w:val="95"/>
          <w:sz w:val="25"/>
        </w:rPr>
        <w:t>未獲核定； 該署處務規程第</w:t>
      </w:r>
      <w:r>
        <w:rPr>
          <w:spacing w:val="11"/>
          <w:w w:val="95"/>
          <w:sz w:val="25"/>
        </w:rPr>
        <w:t>14</w:t>
      </w:r>
      <w:r>
        <w:rPr>
          <w:spacing w:val="24"/>
          <w:w w:val="95"/>
          <w:sz w:val="25"/>
        </w:rPr>
        <w:t>條（修</w:t>
      </w:r>
      <w:r>
        <w:rPr>
          <w:spacing w:val="23"/>
          <w:w w:val="95"/>
          <w:sz w:val="25"/>
        </w:rPr>
        <w:t>正為第</w:t>
      </w:r>
      <w:r>
        <w:rPr>
          <w:spacing w:val="12"/>
          <w:w w:val="95"/>
          <w:sz w:val="25"/>
        </w:rPr>
        <w:t>13</w:t>
      </w:r>
      <w:r>
        <w:rPr>
          <w:spacing w:val="23"/>
          <w:w w:val="95"/>
          <w:sz w:val="25"/>
        </w:rPr>
        <w:t>條</w:t>
      </w:r>
      <w:r>
        <w:rPr>
          <w:w w:val="95"/>
          <w:sz w:val="25"/>
        </w:rPr>
        <w:t>）</w:t>
      </w:r>
      <w:r>
        <w:rPr>
          <w:spacing w:val="14"/>
          <w:w w:val="95"/>
          <w:sz w:val="25"/>
        </w:rPr>
        <w:t> 所定秘書室掌理之法制</w:t>
      </w:r>
      <w:r>
        <w:rPr>
          <w:spacing w:val="13"/>
          <w:w w:val="95"/>
          <w:sz w:val="25"/>
        </w:rPr>
        <w:t>業務事項， 係分別定於「十七、水利</w:t>
      </w:r>
      <w:r>
        <w:rPr>
          <w:spacing w:val="19"/>
          <w:sz w:val="25"/>
        </w:rPr>
        <w:t>法、溫泉法、自來水法及其相關法規</w:t>
      </w:r>
      <w:r>
        <w:rPr>
          <w:spacing w:val="21"/>
          <w:w w:val="95"/>
          <w:sz w:val="25"/>
        </w:rPr>
        <w:t>命令、行政規則之審訂及公</w:t>
      </w:r>
      <w:r>
        <w:rPr>
          <w:w w:val="95"/>
          <w:sz w:val="25"/>
        </w:rPr>
        <w:t>（</w:t>
      </w:r>
      <w:r>
        <w:rPr>
          <w:spacing w:val="-13"/>
          <w:w w:val="95"/>
          <w:sz w:val="25"/>
        </w:rPr>
        <w:t> 發</w:t>
      </w:r>
      <w:r>
        <w:rPr>
          <w:w w:val="95"/>
          <w:sz w:val="25"/>
        </w:rPr>
        <w:t>）</w:t>
      </w:r>
      <w:r>
        <w:rPr>
          <w:spacing w:val="-24"/>
          <w:w w:val="95"/>
          <w:sz w:val="25"/>
        </w:rPr>
        <w:t> 布</w:t>
      </w:r>
      <w:r>
        <w:rPr>
          <w:spacing w:val="19"/>
          <w:sz w:val="25"/>
        </w:rPr>
        <w:t>相關法制作業事宜。」及「十九、水利相關訴願、國家賠償、契約與業務行政涉及法令相關案件之協助及彙辦</w:t>
      </w:r>
    </w:p>
    <w:p>
      <w:pPr>
        <w:pStyle w:val="BodyText"/>
        <w:ind w:left="1973"/>
        <w:jc w:val="left"/>
      </w:pPr>
      <w:r>
        <w:rPr>
          <w:spacing w:val="14"/>
          <w:w w:val="95"/>
        </w:rPr>
        <w:t>。」</w:t>
      </w:r>
    </w:p>
    <w:p>
      <w:pPr>
        <w:pStyle w:val="ListParagraph"/>
        <w:numPr>
          <w:ilvl w:val="1"/>
          <w:numId w:val="8"/>
        </w:numPr>
        <w:tabs>
          <w:tab w:pos="1935" w:val="left" w:leader="none"/>
        </w:tabs>
        <w:spacing w:line="247" w:lineRule="auto" w:before="10" w:after="0"/>
        <w:ind w:left="1973" w:right="270" w:hanging="303"/>
        <w:jc w:val="both"/>
        <w:rPr>
          <w:sz w:val="25"/>
        </w:rPr>
      </w:pPr>
      <w:r>
        <w:rPr>
          <w:spacing w:val="5"/>
          <w:sz w:val="25"/>
        </w:rPr>
        <w:t>揆諸前揭說明，不應使辦理法制業務人</w:t>
      </w:r>
      <w:r>
        <w:rPr>
          <w:spacing w:val="9"/>
          <w:w w:val="95"/>
          <w:sz w:val="25"/>
        </w:rPr>
        <w:t>員， 因法規名稱不同， 而有不同之加</w:t>
      </w:r>
      <w:r>
        <w:rPr>
          <w:spacing w:val="15"/>
          <w:w w:val="95"/>
          <w:sz w:val="25"/>
        </w:rPr>
        <w:t>給差別待遇， 故應認水利署辦事細則</w:t>
      </w:r>
      <w:r>
        <w:rPr>
          <w:spacing w:val="16"/>
          <w:w w:val="95"/>
          <w:sz w:val="25"/>
        </w:rPr>
        <w:t>與其母法即水利署組織條例， 仍為水</w:t>
      </w:r>
      <w:r>
        <w:rPr>
          <w:spacing w:val="-1"/>
          <w:sz w:val="25"/>
        </w:rPr>
        <w:t>利署之「組織法規」。</w:t>
      </w:r>
    </w:p>
    <w:p>
      <w:pPr>
        <w:pStyle w:val="BodyText"/>
        <w:spacing w:line="247" w:lineRule="auto"/>
        <w:ind w:left="1975" w:right="267" w:hanging="567"/>
      </w:pPr>
      <w:r>
        <w:rPr>
          <w:spacing w:val="7"/>
        </w:rPr>
        <w:t>(二)關於第</w:t>
      </w:r>
      <w:r>
        <w:rPr/>
        <w:t>2</w:t>
      </w:r>
      <w:r>
        <w:rPr>
          <w:spacing w:val="6"/>
        </w:rPr>
        <w:t>項爭點，</w:t>
      </w:r>
      <w:r>
        <w:rPr/>
        <w:t>2</w:t>
      </w:r>
      <w:r>
        <w:rPr>
          <w:spacing w:val="10"/>
        </w:rPr>
        <w:t>人任職之水利行政組第一科，係屬</w:t>
      </w:r>
      <w:r>
        <w:rPr/>
        <w:t>102</w:t>
      </w:r>
      <w:r>
        <w:rPr>
          <w:spacing w:val="14"/>
        </w:rPr>
        <w:t>年</w:t>
      </w:r>
      <w:r>
        <w:rPr/>
        <w:t>8</w:t>
      </w:r>
      <w:r>
        <w:rPr>
          <w:spacing w:val="15"/>
        </w:rPr>
        <w:t>月</w:t>
      </w:r>
      <w:r>
        <w:rPr/>
        <w:t>1</w:t>
      </w:r>
      <w:r>
        <w:rPr>
          <w:spacing w:val="11"/>
        </w:rPr>
        <w:t>日修正生效前</w:t>
      </w:r>
      <w:r>
        <w:rPr>
          <w:spacing w:val="13"/>
        </w:rPr>
        <w:t>之加給表</w:t>
      </w:r>
      <w:r>
        <w:rPr>
          <w:spacing w:val="15"/>
        </w:rPr>
        <w:t>（</w:t>
      </w:r>
      <w:r>
        <w:rPr>
          <w:spacing w:val="14"/>
        </w:rPr>
        <w:t>五）第</w:t>
      </w:r>
      <w:r>
        <w:rPr/>
        <w:t>1</w:t>
      </w:r>
      <w:r>
        <w:rPr>
          <w:spacing w:val="11"/>
        </w:rPr>
        <w:t>款所定「依組織條</w:t>
      </w:r>
      <w:r>
        <w:rPr>
          <w:spacing w:val="19"/>
        </w:rPr>
        <w:t>例所設置之法制機構或法制單位」？</w:t>
      </w:r>
    </w:p>
    <w:p>
      <w:pPr>
        <w:spacing w:after="0" w:line="247" w:lineRule="auto"/>
        <w:sectPr>
          <w:pgSz w:w="8400" w:h="11910"/>
          <w:pgMar w:header="0" w:footer="787" w:top="1100" w:bottom="980" w:left="920" w:right="880"/>
        </w:sectPr>
      </w:pPr>
    </w:p>
    <w:p>
      <w:pPr>
        <w:pStyle w:val="BodyText"/>
        <w:spacing w:line="247" w:lineRule="auto" w:before="64"/>
        <w:ind w:left="1975" w:right="246"/>
        <w:jc w:val="left"/>
      </w:pPr>
      <w:r>
        <w:rPr>
          <w:spacing w:val="21"/>
        </w:rPr>
        <w:t>或者屬修正生效後同款所定「依組織</w:t>
      </w:r>
      <w:r>
        <w:rPr>
          <w:spacing w:val="9"/>
        </w:rPr>
        <w:t>法規所設法制機關或單位」？(均否定</w:t>
      </w:r>
    </w:p>
    <w:p>
      <w:pPr>
        <w:pStyle w:val="BodyText"/>
        <w:ind w:left="1975"/>
        <w:jc w:val="left"/>
      </w:pPr>
      <w:r>
        <w:rPr>
          <w:w w:val="99"/>
        </w:rPr>
        <w:t>)</w:t>
      </w:r>
    </w:p>
    <w:p>
      <w:pPr>
        <w:pStyle w:val="BodyText"/>
        <w:spacing w:line="247" w:lineRule="auto" w:before="11"/>
        <w:ind w:left="1973" w:right="244" w:hanging="303"/>
      </w:pPr>
      <w:r>
        <w:rPr/>
        <w:t>1.91</w:t>
      </w:r>
      <w:r>
        <w:rPr>
          <w:spacing w:val="16"/>
        </w:rPr>
        <w:t>年</w:t>
      </w:r>
      <w:r>
        <w:rPr>
          <w:spacing w:val="12"/>
        </w:rPr>
        <w:t>1</w:t>
      </w:r>
      <w:r>
        <w:rPr>
          <w:spacing w:val="16"/>
        </w:rPr>
        <w:t>月</w:t>
      </w:r>
      <w:r>
        <w:rPr/>
        <w:t>25</w:t>
      </w:r>
      <w:r>
        <w:rPr>
          <w:spacing w:val="14"/>
        </w:rPr>
        <w:t>日制定公布之水利署組織條</w:t>
      </w:r>
      <w:r>
        <w:rPr>
          <w:spacing w:val="14"/>
          <w:w w:val="95"/>
        </w:rPr>
        <w:t>例並未規定設置法制機構或單位， 亦</w:t>
      </w:r>
      <w:r>
        <w:rPr>
          <w:spacing w:val="21"/>
        </w:rPr>
        <w:t>未明定辦理法制業務之職務。而依</w:t>
      </w:r>
      <w:r>
        <w:rPr/>
        <w:t>92</w:t>
      </w:r>
      <w:r>
        <w:rPr>
          <w:spacing w:val="-123"/>
        </w:rPr>
        <w:t> </w:t>
      </w:r>
      <w:r>
        <w:rPr>
          <w:spacing w:val="31"/>
          <w:w w:val="95"/>
        </w:rPr>
        <w:t>年</w:t>
      </w:r>
      <w:r>
        <w:rPr>
          <w:w w:val="95"/>
        </w:rPr>
        <w:t>4</w:t>
      </w:r>
      <w:r>
        <w:rPr>
          <w:spacing w:val="-7"/>
          <w:w w:val="95"/>
        </w:rPr>
        <w:t> 月</w:t>
      </w:r>
      <w:r>
        <w:rPr>
          <w:w w:val="95"/>
        </w:rPr>
        <w:t>23</w:t>
      </w:r>
      <w:r>
        <w:rPr>
          <w:spacing w:val="20"/>
          <w:w w:val="95"/>
        </w:rPr>
        <w:t> 日訂定發布之水利署辦事細</w:t>
      </w:r>
      <w:r>
        <w:rPr>
          <w:spacing w:val="22"/>
          <w:w w:val="95"/>
        </w:rPr>
        <w:t>則第</w:t>
      </w:r>
      <w:r>
        <w:rPr>
          <w:spacing w:val="14"/>
          <w:w w:val="95"/>
        </w:rPr>
        <w:t>3</w:t>
      </w:r>
      <w:r>
        <w:rPr>
          <w:spacing w:val="24"/>
          <w:w w:val="95"/>
        </w:rPr>
        <w:t>條第</w:t>
      </w:r>
      <w:r>
        <w:rPr>
          <w:spacing w:val="14"/>
          <w:w w:val="95"/>
        </w:rPr>
        <w:t>7</w:t>
      </w:r>
      <w:r>
        <w:rPr>
          <w:spacing w:val="22"/>
          <w:w w:val="95"/>
        </w:rPr>
        <w:t>款及第</w:t>
      </w:r>
      <w:r>
        <w:rPr>
          <w:spacing w:val="12"/>
          <w:w w:val="95"/>
        </w:rPr>
        <w:t>10</w:t>
      </w:r>
      <w:r>
        <w:rPr>
          <w:spacing w:val="8"/>
          <w:w w:val="95"/>
        </w:rPr>
        <w:t>條， 僅規定設置</w:t>
      </w:r>
      <w:r>
        <w:rPr>
          <w:spacing w:val="21"/>
        </w:rPr>
        <w:t>水利行政組及其職掌事項。嗣該細則</w:t>
      </w:r>
      <w:r>
        <w:rPr>
          <w:spacing w:val="21"/>
          <w:w w:val="95"/>
        </w:rPr>
        <w:t>於</w:t>
      </w:r>
      <w:r>
        <w:rPr>
          <w:spacing w:val="11"/>
          <w:w w:val="95"/>
        </w:rPr>
        <w:t>99</w:t>
      </w:r>
      <w:r>
        <w:rPr>
          <w:spacing w:val="21"/>
          <w:w w:val="95"/>
        </w:rPr>
        <w:t>年</w:t>
      </w:r>
      <w:r>
        <w:rPr>
          <w:spacing w:val="17"/>
          <w:w w:val="95"/>
        </w:rPr>
        <w:t>3</w:t>
      </w:r>
      <w:r>
        <w:rPr>
          <w:spacing w:val="21"/>
          <w:w w:val="95"/>
        </w:rPr>
        <w:t>月</w:t>
      </w:r>
      <w:r>
        <w:rPr>
          <w:spacing w:val="11"/>
          <w:w w:val="95"/>
        </w:rPr>
        <w:t>29</w:t>
      </w:r>
      <w:r>
        <w:rPr>
          <w:spacing w:val="18"/>
          <w:w w:val="95"/>
        </w:rPr>
        <w:t>日修正時， 始於第</w:t>
      </w:r>
      <w:r>
        <w:rPr>
          <w:spacing w:val="14"/>
          <w:w w:val="95"/>
        </w:rPr>
        <w:t>3</w:t>
      </w:r>
      <w:r>
        <w:rPr>
          <w:spacing w:val="24"/>
          <w:w w:val="95"/>
        </w:rPr>
        <w:t>條增</w:t>
      </w:r>
      <w:r>
        <w:rPr>
          <w:spacing w:val="13"/>
          <w:w w:val="95"/>
        </w:rPr>
        <w:t>訂組織架構圖， 明定水利行政組第一</w:t>
      </w:r>
      <w:r>
        <w:rPr>
          <w:spacing w:val="12"/>
        </w:rPr>
        <w:t>科職掌法制業務。</w:t>
      </w:r>
    </w:p>
    <w:p>
      <w:pPr>
        <w:pStyle w:val="BodyText"/>
        <w:spacing w:line="247" w:lineRule="auto"/>
        <w:ind w:left="1973" w:right="273" w:hanging="303"/>
      </w:pPr>
      <w:r>
        <w:rPr/>
        <w:t>2.99</w:t>
      </w:r>
      <w:r>
        <w:rPr>
          <w:spacing w:val="16"/>
        </w:rPr>
        <w:t>年</w:t>
      </w:r>
      <w:r>
        <w:rPr>
          <w:spacing w:val="12"/>
        </w:rPr>
        <w:t>3</w:t>
      </w:r>
      <w:r>
        <w:rPr>
          <w:spacing w:val="16"/>
        </w:rPr>
        <w:t>月</w:t>
      </w:r>
      <w:r>
        <w:rPr/>
        <w:t>29</w:t>
      </w:r>
      <w:r>
        <w:rPr>
          <w:spacing w:val="14"/>
        </w:rPr>
        <w:t>日修正後之水利署辦事細則仍維持第</w:t>
      </w:r>
      <w:r>
        <w:rPr/>
        <w:t>3</w:t>
      </w:r>
      <w:r>
        <w:rPr>
          <w:spacing w:val="11"/>
        </w:rPr>
        <w:t>條「各組、室、水利防災中</w:t>
      </w:r>
      <w:r>
        <w:rPr>
          <w:spacing w:val="19"/>
          <w:w w:val="95"/>
        </w:rPr>
        <w:t>心、河川勘測隊」等單位設置之規定</w:t>
      </w:r>
    </w:p>
    <w:p>
      <w:pPr>
        <w:pStyle w:val="BodyText"/>
        <w:ind w:left="1973"/>
      </w:pPr>
      <w:r>
        <w:rPr>
          <w:spacing w:val="21"/>
          <w:w w:val="95"/>
        </w:rPr>
        <w:t>。且依同細則第</w:t>
      </w:r>
      <w:r>
        <w:rPr>
          <w:spacing w:val="12"/>
          <w:w w:val="95"/>
        </w:rPr>
        <w:t>10</w:t>
      </w:r>
      <w:r>
        <w:rPr>
          <w:spacing w:val="24"/>
          <w:w w:val="95"/>
        </w:rPr>
        <w:t>條規定， 關於「一</w:t>
      </w:r>
    </w:p>
    <w:p>
      <w:pPr>
        <w:pStyle w:val="BodyText"/>
        <w:spacing w:line="247" w:lineRule="auto" w:before="10"/>
        <w:ind w:left="1973" w:right="273"/>
      </w:pPr>
      <w:r>
        <w:rPr>
          <w:spacing w:val="19"/>
        </w:rPr>
        <w:t>、水利法、溫泉法、自來水法及其相</w:t>
      </w:r>
      <w:r>
        <w:rPr>
          <w:spacing w:val="21"/>
        </w:rPr>
        <w:t>關法規命令、行政規則之審訂及公</w:t>
      </w:r>
      <w:r>
        <w:rPr/>
        <w:t>（</w:t>
      </w:r>
      <w:r>
        <w:rPr>
          <w:spacing w:val="-123"/>
        </w:rPr>
        <w:t> </w:t>
      </w:r>
      <w:r>
        <w:rPr>
          <w:spacing w:val="23"/>
          <w:w w:val="95"/>
        </w:rPr>
        <w:t>發</w:t>
      </w:r>
      <w:r>
        <w:rPr>
          <w:w w:val="95"/>
        </w:rPr>
        <w:t>）</w:t>
      </w:r>
      <w:r>
        <w:rPr>
          <w:spacing w:val="17"/>
          <w:w w:val="95"/>
        </w:rPr>
        <w:t> 布相關法制作業事宜。二、水利</w:t>
      </w:r>
      <w:r>
        <w:rPr>
          <w:spacing w:val="19"/>
        </w:rPr>
        <w:t>相關訴願、國家賠償、契約與業務行</w:t>
      </w:r>
      <w:r>
        <w:rPr>
          <w:spacing w:val="19"/>
          <w:w w:val="95"/>
        </w:rPr>
        <w:t>政涉及法令相關案件之協助及彙辦。</w:t>
      </w:r>
    </w:p>
    <w:p>
      <w:pPr>
        <w:pStyle w:val="BodyText"/>
        <w:spacing w:line="247" w:lineRule="auto"/>
        <w:ind w:left="1973" w:right="273"/>
      </w:pPr>
      <w:r>
        <w:rPr>
          <w:spacing w:val="15"/>
          <w:w w:val="95"/>
        </w:rPr>
        <w:t>」之法制業務， 仍係規定於「水利行</w:t>
      </w:r>
      <w:r>
        <w:rPr>
          <w:spacing w:val="12"/>
        </w:rPr>
        <w:t>政組」之職掌事項中。</w:t>
      </w:r>
    </w:p>
    <w:p>
      <w:pPr>
        <w:pStyle w:val="ListParagraph"/>
        <w:numPr>
          <w:ilvl w:val="0"/>
          <w:numId w:val="10"/>
        </w:numPr>
        <w:tabs>
          <w:tab w:pos="1937" w:val="left" w:leader="none"/>
        </w:tabs>
        <w:spacing w:line="247" w:lineRule="auto" w:before="0" w:after="0"/>
        <w:ind w:left="1973" w:right="251" w:hanging="303"/>
        <w:jc w:val="both"/>
        <w:rPr>
          <w:sz w:val="25"/>
        </w:rPr>
      </w:pPr>
      <w:r>
        <w:rPr>
          <w:spacing w:val="16"/>
          <w:sz w:val="25"/>
        </w:rPr>
        <w:t>又</w:t>
      </w:r>
      <w:r>
        <w:rPr>
          <w:spacing w:val="9"/>
          <w:sz w:val="25"/>
        </w:rPr>
        <w:t>99</w:t>
      </w:r>
      <w:r>
        <w:rPr>
          <w:spacing w:val="16"/>
          <w:sz w:val="25"/>
        </w:rPr>
        <w:t>年</w:t>
      </w:r>
      <w:r>
        <w:rPr>
          <w:sz w:val="25"/>
        </w:rPr>
        <w:t>3</w:t>
      </w:r>
      <w:r>
        <w:rPr>
          <w:spacing w:val="17"/>
          <w:sz w:val="25"/>
        </w:rPr>
        <w:t>月</w:t>
      </w:r>
      <w:r>
        <w:rPr>
          <w:sz w:val="25"/>
        </w:rPr>
        <w:t>29</w:t>
      </w:r>
      <w:r>
        <w:rPr>
          <w:spacing w:val="16"/>
          <w:sz w:val="25"/>
        </w:rPr>
        <w:t>日修正發布之水利署辦事</w:t>
      </w:r>
      <w:r>
        <w:rPr>
          <w:spacing w:val="22"/>
          <w:w w:val="95"/>
          <w:sz w:val="25"/>
        </w:rPr>
        <w:t>細則第</w:t>
      </w:r>
      <w:r>
        <w:rPr>
          <w:spacing w:val="17"/>
          <w:w w:val="95"/>
          <w:sz w:val="25"/>
        </w:rPr>
        <w:t>3</w:t>
      </w:r>
      <w:r>
        <w:rPr>
          <w:spacing w:val="-3"/>
          <w:w w:val="95"/>
          <w:sz w:val="25"/>
        </w:rPr>
        <w:t>條， 增訂「組織架構圖」， 其</w:t>
      </w:r>
      <w:r>
        <w:rPr>
          <w:spacing w:val="13"/>
          <w:w w:val="95"/>
          <w:sz w:val="25"/>
        </w:rPr>
        <w:t>修正說明略以： 為期本署各組、室主</w:t>
      </w:r>
    </w:p>
    <w:p>
      <w:pPr>
        <w:spacing w:after="0" w:line="247" w:lineRule="auto"/>
        <w:jc w:val="both"/>
        <w:rPr>
          <w:sz w:val="25"/>
        </w:rPr>
        <w:sectPr>
          <w:pgSz w:w="8400" w:h="11910"/>
          <w:pgMar w:header="0" w:footer="787" w:top="1100" w:bottom="980" w:left="920" w:right="880"/>
        </w:sectPr>
      </w:pPr>
    </w:p>
    <w:p>
      <w:pPr>
        <w:pStyle w:val="BodyText"/>
        <w:spacing w:line="247" w:lineRule="auto" w:before="64"/>
        <w:ind w:left="1973" w:right="267"/>
      </w:pPr>
      <w:r>
        <w:rPr>
          <w:spacing w:val="15"/>
          <w:w w:val="95"/>
        </w:rPr>
        <w:t>要「業務」更明確， 爰增列組織架構</w:t>
      </w:r>
      <w:r>
        <w:rPr>
          <w:spacing w:val="16"/>
          <w:w w:val="95"/>
        </w:rPr>
        <w:t>圖之內容； 並於第</w:t>
      </w:r>
      <w:r>
        <w:rPr>
          <w:spacing w:val="13"/>
          <w:w w:val="95"/>
        </w:rPr>
        <w:t>19</w:t>
      </w:r>
      <w:r>
        <w:rPr>
          <w:spacing w:val="22"/>
          <w:w w:val="95"/>
        </w:rPr>
        <w:t>條增訂第</w:t>
      </w:r>
      <w:r>
        <w:rPr>
          <w:spacing w:val="16"/>
          <w:w w:val="95"/>
        </w:rPr>
        <w:t>3</w:t>
      </w:r>
      <w:r>
        <w:rPr>
          <w:spacing w:val="-30"/>
          <w:w w:val="95"/>
        </w:rPr>
        <w:t>項：「</w:t>
      </w:r>
      <w:r>
        <w:rPr>
          <w:spacing w:val="15"/>
          <w:w w:val="95"/>
        </w:rPr>
        <w:t>為因應業務需要， 得指定法制職系專</w:t>
      </w:r>
      <w:r>
        <w:rPr>
          <w:spacing w:val="19"/>
        </w:rPr>
        <w:t>門委員、簡任秘書、科長、秘書、專員、科員若干人辦理法制業務。」其</w:t>
      </w:r>
      <w:r>
        <w:rPr>
          <w:spacing w:val="17"/>
          <w:w w:val="95"/>
        </w:rPr>
        <w:t>修正說明略以： 本署辦事細則第</w:t>
      </w:r>
      <w:r>
        <w:rPr>
          <w:spacing w:val="13"/>
          <w:w w:val="95"/>
        </w:rPr>
        <w:t>10</w:t>
      </w:r>
      <w:r>
        <w:rPr>
          <w:w w:val="95"/>
        </w:rPr>
        <w:t>條</w:t>
      </w:r>
      <w:r>
        <w:rPr>
          <w:spacing w:val="21"/>
          <w:w w:val="95"/>
        </w:rPr>
        <w:t>第</w:t>
      </w:r>
      <w:r>
        <w:rPr>
          <w:spacing w:val="16"/>
          <w:w w:val="95"/>
        </w:rPr>
        <w:t>1</w:t>
      </w:r>
      <w:r>
        <w:rPr>
          <w:spacing w:val="22"/>
          <w:w w:val="95"/>
        </w:rPr>
        <w:t>款及第</w:t>
      </w:r>
      <w:r>
        <w:rPr>
          <w:spacing w:val="14"/>
          <w:w w:val="95"/>
        </w:rPr>
        <w:t>2</w:t>
      </w:r>
      <w:r>
        <w:rPr>
          <w:spacing w:val="13"/>
          <w:w w:val="95"/>
        </w:rPr>
        <w:t>款為法制業務性質， 該款</w:t>
      </w:r>
      <w:r>
        <w:rPr>
          <w:spacing w:val="19"/>
        </w:rPr>
        <w:t>業務亦係由具法制職系資格者擔任，</w:t>
      </w:r>
      <w:r>
        <w:rPr>
          <w:spacing w:val="-123"/>
        </w:rPr>
        <w:t> </w:t>
      </w:r>
      <w:r>
        <w:rPr>
          <w:spacing w:val="13"/>
        </w:rPr>
        <w:t>惟因加給表</w:t>
      </w:r>
      <w:r>
        <w:rPr>
          <w:spacing w:val="16"/>
        </w:rPr>
        <w:t>（</w:t>
      </w:r>
      <w:r>
        <w:rPr>
          <w:spacing w:val="14"/>
        </w:rPr>
        <w:t>五</w:t>
      </w:r>
      <w:r>
        <w:rPr>
          <w:spacing w:val="11"/>
        </w:rPr>
        <w:t>）</w:t>
      </w:r>
      <w:r>
        <w:rPr>
          <w:spacing w:val="-3"/>
        </w:rPr>
        <w:t>規定：「雖未設法制</w:t>
      </w:r>
      <w:r>
        <w:rPr>
          <w:spacing w:val="14"/>
          <w:w w:val="95"/>
        </w:rPr>
        <w:t>專責單位， 但其組織法規明定辦理法</w:t>
      </w:r>
      <w:r>
        <w:rPr>
          <w:spacing w:val="3"/>
          <w:w w:val="95"/>
        </w:rPr>
        <w:t>制業務之職務」， 爰增列第</w:t>
      </w:r>
      <w:r>
        <w:rPr>
          <w:spacing w:val="16"/>
          <w:w w:val="95"/>
        </w:rPr>
        <w:t>3</w:t>
      </w:r>
      <w:r>
        <w:rPr>
          <w:spacing w:val="1"/>
          <w:w w:val="95"/>
        </w:rPr>
        <w:t>項， 指定</w:t>
      </w:r>
      <w:r>
        <w:rPr>
          <w:spacing w:val="16"/>
          <w:w w:val="95"/>
        </w:rPr>
        <w:t>人員專任辦理法制業務， 支領法制加</w:t>
      </w:r>
      <w:r>
        <w:rPr>
          <w:spacing w:val="12"/>
        </w:rPr>
        <w:t>給，以符合上開規定之內容。</w:t>
      </w:r>
    </w:p>
    <w:p>
      <w:pPr>
        <w:pStyle w:val="ListParagraph"/>
        <w:numPr>
          <w:ilvl w:val="0"/>
          <w:numId w:val="10"/>
        </w:numPr>
        <w:tabs>
          <w:tab w:pos="1935" w:val="left" w:leader="none"/>
        </w:tabs>
        <w:spacing w:line="247" w:lineRule="auto" w:before="0" w:after="0"/>
        <w:ind w:left="1973" w:right="271" w:hanging="303"/>
        <w:jc w:val="both"/>
        <w:rPr>
          <w:sz w:val="25"/>
        </w:rPr>
      </w:pPr>
      <w:r>
        <w:rPr>
          <w:spacing w:val="3"/>
          <w:sz w:val="25"/>
        </w:rPr>
        <w:t>以上，足見水利行政組下設第一科至第</w:t>
      </w:r>
      <w:r>
        <w:rPr>
          <w:spacing w:val="17"/>
          <w:w w:val="95"/>
          <w:sz w:val="25"/>
        </w:rPr>
        <w:t>四科，各科職掌各項事務之內容， 係</w:t>
      </w:r>
      <w:r>
        <w:rPr>
          <w:spacing w:val="16"/>
          <w:w w:val="95"/>
          <w:sz w:val="25"/>
        </w:rPr>
        <w:t>不同工作、業務之分派， 尚難逕認已</w:t>
      </w:r>
      <w:r>
        <w:rPr>
          <w:spacing w:val="12"/>
          <w:sz w:val="25"/>
        </w:rPr>
        <w:t>有法制專責單位之設置。</w:t>
      </w:r>
    </w:p>
    <w:p>
      <w:pPr>
        <w:pStyle w:val="ListParagraph"/>
        <w:numPr>
          <w:ilvl w:val="0"/>
          <w:numId w:val="10"/>
        </w:numPr>
        <w:tabs>
          <w:tab w:pos="1973" w:val="left" w:leader="none"/>
        </w:tabs>
        <w:spacing w:line="247" w:lineRule="auto" w:before="0" w:after="0"/>
        <w:ind w:left="1973" w:right="269" w:hanging="303"/>
        <w:jc w:val="both"/>
        <w:rPr>
          <w:sz w:val="25"/>
        </w:rPr>
      </w:pPr>
      <w:r>
        <w:rPr>
          <w:spacing w:val="20"/>
          <w:sz w:val="25"/>
        </w:rPr>
        <w:t>再參以原告曾○○及張○○提出環境</w:t>
      </w:r>
      <w:r>
        <w:rPr>
          <w:spacing w:val="19"/>
          <w:sz w:val="25"/>
        </w:rPr>
        <w:t>資源部水利署組織法草案及處務規程</w:t>
      </w:r>
      <w:r>
        <w:rPr>
          <w:spacing w:val="16"/>
          <w:w w:val="95"/>
          <w:sz w:val="25"/>
        </w:rPr>
        <w:t>之審查會議決議等資料， 可知環境資</w:t>
      </w:r>
      <w:r>
        <w:rPr>
          <w:spacing w:val="19"/>
          <w:sz w:val="25"/>
        </w:rPr>
        <w:t>源部水利署組織法草案審查會議決議</w:t>
      </w:r>
    </w:p>
    <w:p>
      <w:pPr>
        <w:pStyle w:val="BodyText"/>
        <w:spacing w:line="247" w:lineRule="auto"/>
        <w:ind w:left="1973" w:right="267" w:hanging="3"/>
      </w:pPr>
      <w:r>
        <w:rPr>
          <w:spacing w:val="14"/>
        </w:rPr>
        <w:t>，將第</w:t>
      </w:r>
      <w:r>
        <w:rPr>
          <w:spacing w:val="10"/>
        </w:rPr>
        <w:t>7</w:t>
      </w:r>
      <w:r>
        <w:rPr>
          <w:spacing w:val="11"/>
        </w:rPr>
        <w:t>條條文「為因應業務需求，得</w:t>
      </w:r>
      <w:r>
        <w:rPr>
          <w:spacing w:val="19"/>
        </w:rPr>
        <w:t>指定法制職系專門委員、簡任視察、科長、視察、專員、科員若干人辦理</w:t>
      </w:r>
      <w:r>
        <w:rPr>
          <w:spacing w:val="15"/>
          <w:w w:val="95"/>
        </w:rPr>
        <w:t>法制業務」之規定， 決議刪除通過，</w:t>
      </w:r>
      <w:r>
        <w:rPr>
          <w:spacing w:val="1"/>
          <w:w w:val="95"/>
        </w:rPr>
        <w:t> </w:t>
      </w:r>
      <w:r>
        <w:rPr>
          <w:spacing w:val="22"/>
          <w:w w:val="95"/>
        </w:rPr>
        <w:t>而於處務規程第</w:t>
      </w:r>
      <w:r>
        <w:rPr>
          <w:spacing w:val="12"/>
          <w:w w:val="95"/>
        </w:rPr>
        <w:t>14</w:t>
      </w:r>
      <w:r>
        <w:rPr>
          <w:spacing w:val="23"/>
          <w:w w:val="95"/>
        </w:rPr>
        <w:t>條</w:t>
      </w:r>
      <w:r>
        <w:rPr>
          <w:w w:val="95"/>
        </w:rPr>
        <w:t>（</w:t>
      </w:r>
      <w:r>
        <w:rPr>
          <w:spacing w:val="19"/>
          <w:w w:val="95"/>
        </w:rPr>
        <w:t> 修正為第</w:t>
      </w:r>
      <w:r>
        <w:rPr>
          <w:spacing w:val="13"/>
          <w:w w:val="95"/>
        </w:rPr>
        <w:t>13</w:t>
      </w:r>
      <w:r>
        <w:rPr>
          <w:w w:val="95"/>
        </w:rPr>
        <w:t>條</w:t>
      </w:r>
    </w:p>
    <w:p>
      <w:pPr>
        <w:spacing w:after="0" w:line="247" w:lineRule="auto"/>
        <w:sectPr>
          <w:pgSz w:w="8400" w:h="11910"/>
          <w:pgMar w:header="0" w:footer="787" w:top="1100" w:bottom="980" w:left="920" w:right="880"/>
        </w:sectPr>
      </w:pPr>
    </w:p>
    <w:p>
      <w:pPr>
        <w:pStyle w:val="BodyText"/>
        <w:spacing w:line="247" w:lineRule="auto" w:before="64"/>
        <w:ind w:left="1973" w:right="269"/>
      </w:pPr>
      <w:r>
        <w:rPr>
          <w:w w:val="95"/>
        </w:rPr>
        <w:t>）</w:t>
      </w:r>
      <w:r>
        <w:rPr>
          <w:spacing w:val="9"/>
          <w:w w:val="95"/>
        </w:rPr>
        <w:t> 規定， 法令之研究、整理、編纂及</w:t>
      </w:r>
      <w:r>
        <w:rPr>
          <w:spacing w:val="16"/>
          <w:w w:val="95"/>
        </w:rPr>
        <w:t>諮詢等辦理法制業務之事項， 為秘書室掌理事項， 益徵水利署改組為環境</w:t>
      </w:r>
      <w:r>
        <w:rPr>
          <w:spacing w:val="15"/>
          <w:w w:val="95"/>
        </w:rPr>
        <w:t>資源部水利署後， 亦未有法制專責單</w:t>
      </w:r>
      <w:r>
        <w:rPr>
          <w:spacing w:val="19"/>
        </w:rPr>
        <w:t>位之設置。曾○○主張水利行政組第</w:t>
      </w:r>
      <w:r>
        <w:rPr>
          <w:spacing w:val="20"/>
        </w:rPr>
        <w:t>一科係水利署組織條例明定之法制專</w:t>
      </w:r>
      <w:r>
        <w:rPr>
          <w:spacing w:val="12"/>
        </w:rPr>
        <w:t>責單位，並非可採。</w:t>
      </w:r>
    </w:p>
    <w:p>
      <w:pPr>
        <w:pStyle w:val="ListParagraph"/>
        <w:numPr>
          <w:ilvl w:val="0"/>
          <w:numId w:val="10"/>
        </w:numPr>
        <w:tabs>
          <w:tab w:pos="1973" w:val="left" w:leader="none"/>
        </w:tabs>
        <w:spacing w:line="247" w:lineRule="auto" w:before="0" w:after="0"/>
        <w:ind w:left="1973" w:right="256" w:hanging="303"/>
        <w:jc w:val="both"/>
        <w:rPr>
          <w:sz w:val="25"/>
        </w:rPr>
      </w:pPr>
      <w:r>
        <w:rPr>
          <w:spacing w:val="11"/>
          <w:sz w:val="25"/>
        </w:rPr>
        <w:t>據上，應認</w:t>
      </w:r>
      <w:r>
        <w:rPr>
          <w:sz w:val="25"/>
        </w:rPr>
        <w:t>2</w:t>
      </w:r>
      <w:r>
        <w:rPr>
          <w:spacing w:val="12"/>
          <w:sz w:val="25"/>
        </w:rPr>
        <w:t>人任職之水利行政組第一科，非屬</w:t>
      </w:r>
      <w:r>
        <w:rPr>
          <w:sz w:val="25"/>
        </w:rPr>
        <w:t>94</w:t>
      </w:r>
      <w:r>
        <w:rPr>
          <w:spacing w:val="14"/>
          <w:sz w:val="25"/>
        </w:rPr>
        <w:t>年</w:t>
      </w:r>
      <w:r>
        <w:rPr>
          <w:sz w:val="25"/>
        </w:rPr>
        <w:t>1</w:t>
      </w:r>
      <w:r>
        <w:rPr>
          <w:spacing w:val="16"/>
          <w:sz w:val="25"/>
        </w:rPr>
        <w:t>月</w:t>
      </w:r>
      <w:r>
        <w:rPr>
          <w:sz w:val="25"/>
        </w:rPr>
        <w:t>1</w:t>
      </w:r>
      <w:r>
        <w:rPr>
          <w:spacing w:val="13"/>
          <w:sz w:val="25"/>
        </w:rPr>
        <w:t>日、</w:t>
      </w:r>
      <w:r>
        <w:rPr>
          <w:sz w:val="25"/>
        </w:rPr>
        <w:t>100</w:t>
      </w:r>
      <w:r>
        <w:rPr>
          <w:spacing w:val="14"/>
          <w:sz w:val="25"/>
        </w:rPr>
        <w:t>年</w:t>
      </w:r>
      <w:r>
        <w:rPr>
          <w:sz w:val="25"/>
        </w:rPr>
        <w:t>7</w:t>
      </w:r>
      <w:r>
        <w:rPr>
          <w:spacing w:val="16"/>
          <w:sz w:val="25"/>
        </w:rPr>
        <w:t>月</w:t>
      </w:r>
      <w:r>
        <w:rPr>
          <w:sz w:val="25"/>
        </w:rPr>
        <w:t>1</w:t>
      </w:r>
      <w:r>
        <w:rPr>
          <w:spacing w:val="14"/>
          <w:sz w:val="25"/>
        </w:rPr>
        <w:t>日及</w:t>
      </w:r>
      <w:r>
        <w:rPr>
          <w:sz w:val="25"/>
        </w:rPr>
        <w:t>102</w:t>
      </w:r>
      <w:r>
        <w:rPr>
          <w:spacing w:val="14"/>
          <w:sz w:val="25"/>
        </w:rPr>
        <w:t>年</w:t>
      </w:r>
      <w:r>
        <w:rPr>
          <w:sz w:val="25"/>
        </w:rPr>
        <w:t>8</w:t>
      </w:r>
      <w:r>
        <w:rPr>
          <w:spacing w:val="14"/>
          <w:sz w:val="25"/>
        </w:rPr>
        <w:t>月</w:t>
      </w:r>
      <w:r>
        <w:rPr>
          <w:sz w:val="25"/>
        </w:rPr>
        <w:t>1</w:t>
      </w:r>
      <w:r>
        <w:rPr>
          <w:spacing w:val="14"/>
          <w:sz w:val="25"/>
        </w:rPr>
        <w:t>日修正生效之加給表（</w:t>
      </w:r>
      <w:r>
        <w:rPr>
          <w:spacing w:val="16"/>
          <w:sz w:val="25"/>
        </w:rPr>
        <w:t>五</w:t>
      </w:r>
      <w:r>
        <w:rPr>
          <w:sz w:val="25"/>
        </w:rPr>
        <w:t>）</w:t>
      </w:r>
      <w:r>
        <w:rPr>
          <w:spacing w:val="-123"/>
          <w:sz w:val="25"/>
        </w:rPr>
        <w:t> </w:t>
      </w:r>
      <w:r>
        <w:rPr>
          <w:spacing w:val="14"/>
          <w:sz w:val="25"/>
        </w:rPr>
        <w:t>第</w:t>
      </w:r>
      <w:r>
        <w:rPr>
          <w:sz w:val="25"/>
        </w:rPr>
        <w:t>1</w:t>
      </w:r>
      <w:r>
        <w:rPr>
          <w:spacing w:val="13"/>
          <w:sz w:val="25"/>
        </w:rPr>
        <w:t>款規定之「法制機構或法制單位」</w:t>
      </w:r>
      <w:r>
        <w:rPr>
          <w:spacing w:val="1"/>
          <w:sz w:val="25"/>
        </w:rPr>
        <w:t>及「法制機關或單位」，自無該款之適</w:t>
      </w:r>
      <w:r>
        <w:rPr>
          <w:spacing w:val="14"/>
          <w:sz w:val="25"/>
        </w:rPr>
        <w:t>用。</w:t>
      </w:r>
    </w:p>
    <w:p>
      <w:pPr>
        <w:pStyle w:val="BodyText"/>
        <w:spacing w:line="247" w:lineRule="auto"/>
        <w:ind w:left="1973" w:right="268" w:hanging="569"/>
      </w:pPr>
      <w:r>
        <w:rPr>
          <w:spacing w:val="16"/>
          <w:w w:val="95"/>
        </w:rPr>
        <w:t>(三) 關於第</w:t>
      </w:r>
      <w:r>
        <w:rPr>
          <w:spacing w:val="17"/>
          <w:w w:val="95"/>
        </w:rPr>
        <w:t>3</w:t>
      </w:r>
      <w:r>
        <w:rPr>
          <w:spacing w:val="4"/>
          <w:w w:val="95"/>
        </w:rPr>
        <w:t>項爭點， </w:t>
      </w:r>
      <w:r>
        <w:rPr>
          <w:spacing w:val="16"/>
          <w:w w:val="95"/>
        </w:rPr>
        <w:t>2</w:t>
      </w:r>
      <w:r>
        <w:rPr>
          <w:spacing w:val="18"/>
          <w:w w:val="95"/>
        </w:rPr>
        <w:t>人於水利行政組第</w:t>
      </w:r>
      <w:r>
        <w:rPr>
          <w:spacing w:val="-12"/>
        </w:rPr>
        <w:t>一科擔任之「視察」、「科長」、「科員</w:t>
      </w:r>
    </w:p>
    <w:p>
      <w:pPr>
        <w:pStyle w:val="BodyText"/>
        <w:spacing w:line="247" w:lineRule="auto"/>
        <w:ind w:left="1973" w:right="270"/>
      </w:pPr>
      <w:r>
        <w:rPr>
          <w:spacing w:val="10"/>
        </w:rPr>
        <w:t>」職務，係屬</w:t>
      </w:r>
      <w:r>
        <w:rPr/>
        <w:t>102</w:t>
      </w:r>
      <w:r>
        <w:rPr>
          <w:spacing w:val="14"/>
        </w:rPr>
        <w:t>年</w:t>
      </w:r>
      <w:r>
        <w:rPr/>
        <w:t>8</w:t>
      </w:r>
      <w:r>
        <w:rPr>
          <w:spacing w:val="15"/>
        </w:rPr>
        <w:t>月</w:t>
      </w:r>
      <w:r>
        <w:rPr/>
        <w:t>1</w:t>
      </w:r>
      <w:r>
        <w:rPr>
          <w:spacing w:val="11"/>
        </w:rPr>
        <w:t>日修正生效前</w:t>
      </w:r>
      <w:r>
        <w:rPr>
          <w:spacing w:val="13"/>
        </w:rPr>
        <w:t>之加給表</w:t>
      </w:r>
      <w:r>
        <w:rPr>
          <w:spacing w:val="14"/>
        </w:rPr>
        <w:t>（</w:t>
      </w:r>
      <w:r>
        <w:rPr>
          <w:spacing w:val="16"/>
        </w:rPr>
        <w:t>五</w:t>
      </w:r>
      <w:r>
        <w:rPr>
          <w:spacing w:val="11"/>
        </w:rPr>
        <w:t>）</w:t>
      </w:r>
      <w:r>
        <w:rPr>
          <w:spacing w:val="16"/>
        </w:rPr>
        <w:t>第</w:t>
      </w:r>
      <w:r>
        <w:rPr/>
        <w:t>5</w:t>
      </w:r>
      <w:r>
        <w:rPr>
          <w:spacing w:val="12"/>
        </w:rPr>
        <w:t>款所定「雖未設法</w:t>
      </w:r>
      <w:r>
        <w:rPr>
          <w:spacing w:val="15"/>
          <w:w w:val="95"/>
        </w:rPr>
        <w:t>制專責單位， 但其組織法規明定辦理</w:t>
      </w:r>
      <w:r>
        <w:rPr>
          <w:spacing w:val="11"/>
        </w:rPr>
        <w:t>法制業務之職務」？(肯定)</w:t>
      </w:r>
    </w:p>
    <w:p>
      <w:pPr>
        <w:pStyle w:val="BodyText"/>
        <w:spacing w:line="247" w:lineRule="auto"/>
        <w:ind w:left="1946" w:right="251" w:hanging="12"/>
      </w:pPr>
      <w:r>
        <w:rPr>
          <w:spacing w:val="4"/>
        </w:rPr>
        <w:t>或者屬修正生效後同款所定「中央三級</w:t>
      </w:r>
      <w:r>
        <w:rPr>
          <w:spacing w:val="7"/>
        </w:rPr>
        <w:t>以上機關……未設法制專責單位者，由</w:t>
      </w:r>
      <w:r>
        <w:rPr>
          <w:spacing w:val="16"/>
          <w:w w:val="95"/>
        </w:rPr>
        <w:t>上級之中央二級機關…… 核定專責辦</w:t>
      </w:r>
      <w:r>
        <w:rPr>
          <w:spacing w:val="14"/>
        </w:rPr>
        <w:t>理法制業務之職務……，並以</w:t>
      </w:r>
      <w:r>
        <w:rPr/>
        <w:t>1</w:t>
      </w:r>
      <w:r>
        <w:rPr>
          <w:spacing w:val="16"/>
        </w:rPr>
        <w:t>人為限</w:t>
      </w:r>
    </w:p>
    <w:p>
      <w:pPr>
        <w:pStyle w:val="BodyText"/>
        <w:ind w:left="1946"/>
        <w:jc w:val="left"/>
      </w:pPr>
      <w:r>
        <w:rPr>
          <w:spacing w:val="10"/>
          <w:w w:val="95"/>
        </w:rPr>
        <w:t>。」？(否定)</w:t>
      </w:r>
    </w:p>
    <w:p>
      <w:pPr>
        <w:pStyle w:val="ListParagraph"/>
        <w:numPr>
          <w:ilvl w:val="0"/>
          <w:numId w:val="11"/>
        </w:numPr>
        <w:tabs>
          <w:tab w:pos="1973" w:val="left" w:leader="none"/>
        </w:tabs>
        <w:spacing w:line="247" w:lineRule="auto" w:before="10" w:after="0"/>
        <w:ind w:left="1973" w:right="255" w:hanging="348"/>
        <w:jc w:val="left"/>
        <w:rPr>
          <w:sz w:val="25"/>
        </w:rPr>
      </w:pPr>
      <w:r>
        <w:rPr>
          <w:spacing w:val="28"/>
          <w:w w:val="95"/>
          <w:sz w:val="25"/>
        </w:rPr>
        <w:t>原告曾○○ 請求補發</w:t>
      </w:r>
      <w:r>
        <w:rPr>
          <w:w w:val="95"/>
          <w:sz w:val="25"/>
        </w:rPr>
        <w:t>98</w:t>
      </w:r>
      <w:r>
        <w:rPr>
          <w:spacing w:val="-5"/>
          <w:w w:val="95"/>
          <w:sz w:val="25"/>
        </w:rPr>
        <w:t> 年</w:t>
      </w:r>
      <w:r>
        <w:rPr>
          <w:w w:val="95"/>
          <w:sz w:val="25"/>
        </w:rPr>
        <w:t>4</w:t>
      </w:r>
      <w:r>
        <w:rPr>
          <w:spacing w:val="-5"/>
          <w:w w:val="95"/>
          <w:sz w:val="25"/>
        </w:rPr>
        <w:t> 月</w:t>
      </w:r>
      <w:r>
        <w:rPr>
          <w:w w:val="95"/>
          <w:sz w:val="25"/>
        </w:rPr>
        <w:t>1</w:t>
      </w:r>
      <w:r>
        <w:rPr>
          <w:spacing w:val="-3"/>
          <w:w w:val="95"/>
          <w:sz w:val="25"/>
        </w:rPr>
        <w:t> 日至</w:t>
      </w:r>
      <w:r>
        <w:rPr>
          <w:sz w:val="25"/>
        </w:rPr>
        <w:t>100</w:t>
      </w:r>
      <w:r>
        <w:rPr>
          <w:spacing w:val="14"/>
          <w:sz w:val="25"/>
        </w:rPr>
        <w:t>年</w:t>
      </w:r>
      <w:r>
        <w:rPr>
          <w:sz w:val="25"/>
        </w:rPr>
        <w:t>10</w:t>
      </w:r>
      <w:r>
        <w:rPr>
          <w:spacing w:val="14"/>
          <w:sz w:val="25"/>
        </w:rPr>
        <w:t>月</w:t>
      </w:r>
      <w:r>
        <w:rPr>
          <w:sz w:val="25"/>
        </w:rPr>
        <w:t>31</w:t>
      </w:r>
      <w:r>
        <w:rPr>
          <w:spacing w:val="8"/>
          <w:sz w:val="25"/>
        </w:rPr>
        <w:t>日，及</w:t>
      </w:r>
      <w:r>
        <w:rPr>
          <w:sz w:val="25"/>
        </w:rPr>
        <w:t>102</w:t>
      </w:r>
      <w:r>
        <w:rPr>
          <w:spacing w:val="14"/>
          <w:sz w:val="25"/>
        </w:rPr>
        <w:t>年</w:t>
      </w:r>
      <w:r>
        <w:rPr>
          <w:sz w:val="25"/>
        </w:rPr>
        <w:t>3</w:t>
      </w:r>
      <w:r>
        <w:rPr>
          <w:spacing w:val="16"/>
          <w:sz w:val="25"/>
        </w:rPr>
        <w:t>月</w:t>
      </w:r>
      <w:r>
        <w:rPr>
          <w:sz w:val="25"/>
        </w:rPr>
        <w:t>1</w:t>
      </w:r>
      <w:r>
        <w:rPr>
          <w:spacing w:val="15"/>
          <w:sz w:val="25"/>
        </w:rPr>
        <w:t>日至</w:t>
      </w:r>
      <w:r>
        <w:rPr>
          <w:sz w:val="25"/>
        </w:rPr>
        <w:t>102</w:t>
      </w:r>
    </w:p>
    <w:p>
      <w:pPr>
        <w:spacing w:after="0" w:line="247" w:lineRule="auto"/>
        <w:jc w:val="left"/>
        <w:rPr>
          <w:sz w:val="25"/>
        </w:rPr>
        <w:sectPr>
          <w:pgSz w:w="8400" w:h="11910"/>
          <w:pgMar w:header="0" w:footer="787" w:top="1100" w:bottom="980" w:left="920" w:right="880"/>
        </w:sectPr>
      </w:pPr>
    </w:p>
    <w:p>
      <w:pPr>
        <w:pStyle w:val="BodyText"/>
        <w:spacing w:before="65"/>
        <w:ind w:left="1872"/>
        <w:jc w:val="left"/>
      </w:pPr>
      <w:r>
        <w:rPr>
          <w:color w:val="231916"/>
          <w:spacing w:val="50"/>
          <w:w w:val="95"/>
        </w:rPr>
        <w:t>年 </w:t>
      </w:r>
      <w:r>
        <w:rPr>
          <w:color w:val="231916"/>
          <w:w w:val="95"/>
        </w:rPr>
        <w:t>7</w:t>
      </w:r>
      <w:r>
        <w:rPr>
          <w:color w:val="231916"/>
          <w:spacing w:val="17"/>
          <w:w w:val="95"/>
        </w:rPr>
        <w:t> 月</w:t>
      </w:r>
      <w:r>
        <w:rPr>
          <w:color w:val="231916"/>
          <w:w w:val="95"/>
        </w:rPr>
        <w:t>31</w:t>
      </w:r>
      <w:r>
        <w:rPr>
          <w:color w:val="231916"/>
          <w:spacing w:val="11"/>
          <w:w w:val="95"/>
        </w:rPr>
        <w:t>日，原告張○○請求補發</w:t>
      </w:r>
      <w:r>
        <w:rPr>
          <w:color w:val="231916"/>
          <w:w w:val="95"/>
        </w:rPr>
        <w:t>98年</w:t>
      </w:r>
    </w:p>
    <w:p>
      <w:pPr>
        <w:pStyle w:val="BodyText"/>
        <w:spacing w:before="10"/>
        <w:ind w:left="1872"/>
        <w:jc w:val="left"/>
      </w:pPr>
      <w:r>
        <w:rPr>
          <w:color w:val="231916"/>
          <w:w w:val="95"/>
        </w:rPr>
        <w:t>12</w:t>
      </w:r>
      <w:r>
        <w:rPr>
          <w:color w:val="231916"/>
          <w:spacing w:val="42"/>
          <w:w w:val="95"/>
        </w:rPr>
        <w:t> 月</w:t>
      </w:r>
      <w:r>
        <w:rPr>
          <w:color w:val="231916"/>
          <w:w w:val="95"/>
        </w:rPr>
        <w:t>14</w:t>
      </w:r>
      <w:r>
        <w:rPr>
          <w:color w:val="231916"/>
          <w:spacing w:val="18"/>
          <w:w w:val="95"/>
        </w:rPr>
        <w:t> 日至</w:t>
      </w:r>
      <w:r>
        <w:rPr>
          <w:color w:val="231916"/>
          <w:spacing w:val="9"/>
          <w:w w:val="95"/>
        </w:rPr>
        <w:t>102</w:t>
      </w:r>
      <w:r>
        <w:rPr>
          <w:color w:val="231916"/>
          <w:spacing w:val="24"/>
          <w:w w:val="95"/>
        </w:rPr>
        <w:t>年</w:t>
      </w:r>
      <w:r>
        <w:rPr>
          <w:color w:val="231916"/>
          <w:spacing w:val="16"/>
          <w:w w:val="95"/>
        </w:rPr>
        <w:t>7</w:t>
      </w:r>
      <w:r>
        <w:rPr>
          <w:color w:val="231916"/>
          <w:spacing w:val="22"/>
          <w:w w:val="95"/>
        </w:rPr>
        <w:t>月</w:t>
      </w:r>
      <w:r>
        <w:rPr>
          <w:color w:val="231916"/>
          <w:spacing w:val="12"/>
          <w:w w:val="95"/>
        </w:rPr>
        <w:t>31</w:t>
      </w:r>
      <w:r>
        <w:rPr>
          <w:color w:val="231916"/>
          <w:spacing w:val="3"/>
          <w:w w:val="95"/>
        </w:rPr>
        <w:t>日， 依加給表</w:t>
      </w:r>
    </w:p>
    <w:p>
      <w:pPr>
        <w:pStyle w:val="BodyText"/>
        <w:spacing w:before="10"/>
        <w:ind w:left="1872"/>
        <w:jc w:val="left"/>
      </w:pPr>
      <w:r>
        <w:rPr>
          <w:color w:val="231916"/>
          <w:w w:val="95"/>
        </w:rPr>
        <w:t>（五）發給之法制加給，與依加給表（一</w:t>
      </w:r>
    </w:p>
    <w:p>
      <w:pPr>
        <w:pStyle w:val="BodyText"/>
        <w:spacing w:line="247" w:lineRule="auto" w:before="11"/>
        <w:ind w:left="1872" w:right="220"/>
      </w:pPr>
      <w:r>
        <w:rPr>
          <w:color w:val="231916"/>
          <w:spacing w:val="14"/>
        </w:rPr>
        <w:t>）發給之薪資、年終獎金、考績獎金及</w:t>
      </w:r>
      <w:r>
        <w:rPr>
          <w:color w:val="231916"/>
          <w:spacing w:val="13"/>
        </w:rPr>
        <w:t>不休假獎金等薪資及各項獎金之差額部</w:t>
      </w:r>
      <w:r>
        <w:rPr>
          <w:color w:val="231916"/>
        </w:rPr>
        <w:t>份：</w:t>
      </w:r>
    </w:p>
    <w:p>
      <w:pPr>
        <w:pStyle w:val="ListParagraph"/>
        <w:numPr>
          <w:ilvl w:val="0"/>
          <w:numId w:val="12"/>
        </w:numPr>
        <w:tabs>
          <w:tab w:pos="1858" w:val="left" w:leader="none"/>
        </w:tabs>
        <w:spacing w:line="247" w:lineRule="auto" w:before="0" w:after="0"/>
        <w:ind w:left="1857" w:right="265" w:hanging="454"/>
        <w:jc w:val="both"/>
        <w:rPr>
          <w:color w:val="231916"/>
          <w:sz w:val="25"/>
        </w:rPr>
      </w:pPr>
      <w:r>
        <w:rPr>
          <w:color w:val="231916"/>
          <w:spacing w:val="21"/>
          <w:sz w:val="25"/>
        </w:rPr>
        <w:t>按</w:t>
      </w:r>
      <w:r>
        <w:rPr>
          <w:color w:val="231916"/>
          <w:sz w:val="25"/>
        </w:rPr>
        <w:t>102</w:t>
      </w:r>
      <w:r>
        <w:rPr>
          <w:color w:val="231916"/>
          <w:spacing w:val="21"/>
          <w:sz w:val="25"/>
        </w:rPr>
        <w:t>年</w:t>
      </w:r>
      <w:r>
        <w:rPr>
          <w:color w:val="231916"/>
          <w:spacing w:val="14"/>
          <w:sz w:val="25"/>
        </w:rPr>
        <w:t>8</w:t>
      </w:r>
      <w:r>
        <w:rPr>
          <w:color w:val="231916"/>
          <w:spacing w:val="21"/>
          <w:sz w:val="25"/>
        </w:rPr>
        <w:t>月</w:t>
      </w:r>
      <w:r>
        <w:rPr>
          <w:color w:val="231916"/>
          <w:spacing w:val="16"/>
          <w:sz w:val="25"/>
        </w:rPr>
        <w:t>1</w:t>
      </w:r>
      <w:r>
        <w:rPr>
          <w:color w:val="231916"/>
          <w:spacing w:val="21"/>
          <w:sz w:val="25"/>
        </w:rPr>
        <w:t>日修正生效前之加給表</w:t>
      </w:r>
      <w:r>
        <w:rPr>
          <w:color w:val="231916"/>
          <w:sz w:val="25"/>
        </w:rPr>
        <w:t>（</w:t>
      </w:r>
      <w:r>
        <w:rPr>
          <w:color w:val="231916"/>
          <w:spacing w:val="-123"/>
          <w:sz w:val="25"/>
        </w:rPr>
        <w:t> </w:t>
      </w:r>
      <w:r>
        <w:rPr>
          <w:color w:val="231916"/>
          <w:spacing w:val="21"/>
          <w:w w:val="95"/>
          <w:sz w:val="25"/>
        </w:rPr>
        <w:t>五</w:t>
      </w:r>
      <w:r>
        <w:rPr>
          <w:color w:val="231916"/>
          <w:w w:val="95"/>
          <w:sz w:val="25"/>
        </w:rPr>
        <w:t>）</w:t>
      </w:r>
      <w:r>
        <w:rPr>
          <w:color w:val="231916"/>
          <w:spacing w:val="18"/>
          <w:w w:val="95"/>
          <w:sz w:val="25"/>
        </w:rPr>
        <w:t> 適用對象第</w:t>
      </w:r>
      <w:r>
        <w:rPr>
          <w:color w:val="231916"/>
          <w:spacing w:val="14"/>
          <w:w w:val="95"/>
          <w:sz w:val="25"/>
        </w:rPr>
        <w:t>5</w:t>
      </w:r>
      <w:r>
        <w:rPr>
          <w:color w:val="231916"/>
          <w:spacing w:val="18"/>
          <w:w w:val="95"/>
          <w:sz w:val="25"/>
        </w:rPr>
        <w:t>款規定，係以「雖未</w:t>
      </w:r>
      <w:r>
        <w:rPr>
          <w:color w:val="231916"/>
          <w:spacing w:val="9"/>
          <w:sz w:val="25"/>
        </w:rPr>
        <w:t>設法制專責單位，但其組織法規明定辦</w:t>
      </w:r>
      <w:r>
        <w:rPr>
          <w:color w:val="231916"/>
          <w:spacing w:val="11"/>
          <w:sz w:val="25"/>
        </w:rPr>
        <w:t>理法制業務之職務」作為法制加給之支</w:t>
      </w:r>
      <w:r>
        <w:rPr>
          <w:color w:val="231916"/>
          <w:spacing w:val="21"/>
          <w:sz w:val="25"/>
        </w:rPr>
        <w:t>給要件；次按依公務人員任用法第</w:t>
      </w:r>
      <w:r>
        <w:rPr>
          <w:color w:val="231916"/>
          <w:spacing w:val="14"/>
          <w:sz w:val="25"/>
        </w:rPr>
        <w:t>3</w:t>
      </w:r>
      <w:r>
        <w:rPr>
          <w:color w:val="231916"/>
          <w:sz w:val="25"/>
        </w:rPr>
        <w:t>條</w:t>
      </w:r>
      <w:r>
        <w:rPr>
          <w:color w:val="231916"/>
          <w:spacing w:val="21"/>
          <w:w w:val="95"/>
          <w:sz w:val="25"/>
        </w:rPr>
        <w:t>第</w:t>
      </w:r>
      <w:r>
        <w:rPr>
          <w:color w:val="231916"/>
          <w:spacing w:val="14"/>
          <w:w w:val="95"/>
          <w:sz w:val="25"/>
        </w:rPr>
        <w:t>2款規定之職務， 係指分配同一職稱</w:t>
      </w:r>
      <w:r>
        <w:rPr>
          <w:color w:val="231916"/>
          <w:spacing w:val="10"/>
          <w:sz w:val="25"/>
        </w:rPr>
        <w:t>人員所擔任之工作及責任而言。故上開</w:t>
      </w:r>
      <w:r>
        <w:rPr>
          <w:color w:val="231916"/>
          <w:spacing w:val="14"/>
          <w:sz w:val="25"/>
        </w:rPr>
        <w:t>第</w:t>
      </w:r>
      <w:r>
        <w:rPr>
          <w:color w:val="231916"/>
          <w:sz w:val="25"/>
        </w:rPr>
        <w:t>5款所定「辦理法制業務之職務」，所</w:t>
      </w:r>
      <w:r>
        <w:rPr>
          <w:color w:val="231916"/>
          <w:spacing w:val="12"/>
          <w:sz w:val="25"/>
        </w:rPr>
        <w:t>稱「職務」應係指工作而言。</w:t>
      </w:r>
    </w:p>
    <w:p>
      <w:pPr>
        <w:pStyle w:val="ListParagraph"/>
        <w:numPr>
          <w:ilvl w:val="0"/>
          <w:numId w:val="12"/>
        </w:numPr>
        <w:tabs>
          <w:tab w:pos="1858" w:val="left" w:leader="none"/>
        </w:tabs>
        <w:spacing w:line="247" w:lineRule="auto" w:before="0" w:after="0"/>
        <w:ind w:left="1857" w:right="250" w:hanging="454"/>
        <w:jc w:val="both"/>
        <w:rPr>
          <w:color w:val="231916"/>
          <w:sz w:val="25"/>
        </w:rPr>
      </w:pPr>
      <w:r>
        <w:rPr>
          <w:color w:val="231916"/>
          <w:spacing w:val="28"/>
          <w:sz w:val="25"/>
        </w:rPr>
        <w:t>水利署組織條例未設置法制機構或單</w:t>
      </w:r>
      <w:r>
        <w:rPr>
          <w:color w:val="231916"/>
          <w:spacing w:val="6"/>
          <w:sz w:val="25"/>
        </w:rPr>
        <w:t>位，亦未明定辦理法制業務之職務，依</w:t>
      </w:r>
      <w:r>
        <w:rPr>
          <w:color w:val="231916"/>
          <w:spacing w:val="21"/>
          <w:sz w:val="25"/>
        </w:rPr>
        <w:t>該條例授權訂定之水利署辦事細則第</w:t>
      </w:r>
      <w:r>
        <w:rPr>
          <w:color w:val="231916"/>
          <w:sz w:val="25"/>
        </w:rPr>
        <w:t>3</w:t>
      </w:r>
      <w:r>
        <w:rPr>
          <w:color w:val="231916"/>
          <w:spacing w:val="-123"/>
          <w:sz w:val="25"/>
        </w:rPr>
        <w:t> </w:t>
      </w:r>
      <w:r>
        <w:rPr>
          <w:color w:val="231916"/>
          <w:spacing w:val="21"/>
          <w:w w:val="95"/>
          <w:sz w:val="25"/>
        </w:rPr>
        <w:t>條第</w:t>
      </w:r>
      <w:r>
        <w:rPr>
          <w:color w:val="231916"/>
          <w:spacing w:val="14"/>
          <w:w w:val="95"/>
          <w:sz w:val="25"/>
        </w:rPr>
        <w:t>7</w:t>
      </w:r>
      <w:r>
        <w:rPr>
          <w:color w:val="231916"/>
          <w:spacing w:val="21"/>
          <w:w w:val="95"/>
          <w:sz w:val="25"/>
        </w:rPr>
        <w:t>款、第</w:t>
      </w:r>
      <w:r>
        <w:rPr>
          <w:color w:val="231916"/>
          <w:spacing w:val="10"/>
          <w:w w:val="95"/>
          <w:sz w:val="25"/>
        </w:rPr>
        <w:t>10條， 則規定設置水利行</w:t>
      </w:r>
      <w:r>
        <w:rPr>
          <w:color w:val="231916"/>
          <w:spacing w:val="9"/>
          <w:sz w:val="25"/>
        </w:rPr>
        <w:t>政組及其職掌事項；嗣水利署辦事細則</w:t>
      </w:r>
      <w:r>
        <w:rPr>
          <w:color w:val="231916"/>
          <w:spacing w:val="14"/>
          <w:sz w:val="25"/>
        </w:rPr>
        <w:t>於</w:t>
      </w:r>
      <w:r>
        <w:rPr>
          <w:color w:val="231916"/>
          <w:sz w:val="25"/>
        </w:rPr>
        <w:t>99</w:t>
      </w:r>
      <w:r>
        <w:rPr>
          <w:color w:val="231916"/>
          <w:spacing w:val="14"/>
          <w:sz w:val="25"/>
        </w:rPr>
        <w:t>年</w:t>
      </w:r>
      <w:r>
        <w:rPr>
          <w:color w:val="231916"/>
          <w:sz w:val="25"/>
        </w:rPr>
        <w:t>3</w:t>
      </w:r>
      <w:r>
        <w:rPr>
          <w:color w:val="231916"/>
          <w:spacing w:val="14"/>
          <w:sz w:val="25"/>
        </w:rPr>
        <w:t>月</w:t>
      </w:r>
      <w:r>
        <w:rPr>
          <w:color w:val="231916"/>
          <w:sz w:val="25"/>
        </w:rPr>
        <w:t>29</w:t>
      </w:r>
      <w:r>
        <w:rPr>
          <w:color w:val="231916"/>
          <w:spacing w:val="10"/>
          <w:sz w:val="25"/>
        </w:rPr>
        <w:t>日修正時，再於第</w:t>
      </w:r>
      <w:r>
        <w:rPr>
          <w:color w:val="231916"/>
          <w:sz w:val="25"/>
        </w:rPr>
        <w:t>3</w:t>
      </w:r>
      <w:r>
        <w:rPr>
          <w:color w:val="231916"/>
          <w:spacing w:val="10"/>
          <w:sz w:val="25"/>
        </w:rPr>
        <w:t>條增訂</w:t>
      </w:r>
      <w:r>
        <w:rPr>
          <w:color w:val="231916"/>
          <w:spacing w:val="8"/>
          <w:sz w:val="25"/>
        </w:rPr>
        <w:t>組織架構圖，即水利行政組第一科職掌</w:t>
      </w:r>
      <w:r>
        <w:rPr>
          <w:color w:val="231916"/>
          <w:spacing w:val="9"/>
          <w:sz w:val="25"/>
        </w:rPr>
        <w:t>法制業務，以及於同細則第</w:t>
      </w:r>
      <w:r>
        <w:rPr>
          <w:color w:val="231916"/>
          <w:sz w:val="25"/>
        </w:rPr>
        <w:t>19</w:t>
      </w:r>
      <w:r>
        <w:rPr>
          <w:color w:val="231916"/>
          <w:spacing w:val="10"/>
          <w:sz w:val="25"/>
        </w:rPr>
        <w:t>條增訂第</w:t>
      </w:r>
      <w:r>
        <w:rPr>
          <w:color w:val="231916"/>
          <w:sz w:val="25"/>
        </w:rPr>
        <w:t>3項：「為因應業務需要，得指定法制職</w:t>
      </w:r>
      <w:r>
        <w:rPr>
          <w:color w:val="231916"/>
          <w:spacing w:val="13"/>
          <w:sz w:val="25"/>
        </w:rPr>
        <w:t>系專門委員、簡任秘書、科長、秘書、</w:t>
      </w:r>
      <w:r>
        <w:rPr>
          <w:color w:val="231916"/>
          <w:spacing w:val="9"/>
          <w:sz w:val="25"/>
        </w:rPr>
        <w:t>專員、科員若干人辦理法制業務。」規</w:t>
      </w:r>
    </w:p>
    <w:p>
      <w:pPr>
        <w:spacing w:after="0" w:line="247" w:lineRule="auto"/>
        <w:jc w:val="both"/>
        <w:rPr>
          <w:sz w:val="25"/>
        </w:rPr>
        <w:sectPr>
          <w:pgSz w:w="8400" w:h="11910"/>
          <w:pgMar w:header="0" w:footer="787" w:top="1100" w:bottom="980" w:left="920" w:right="880"/>
        </w:sectPr>
      </w:pPr>
    </w:p>
    <w:p>
      <w:pPr>
        <w:pStyle w:val="BodyText"/>
        <w:spacing w:before="64"/>
        <w:ind w:left="1857"/>
      </w:pPr>
      <w:r>
        <w:rPr>
          <w:spacing w:val="13"/>
          <w:w w:val="95"/>
        </w:rPr>
        <w:t>定指定人員專責辦理法制業務。</w:t>
      </w:r>
    </w:p>
    <w:p>
      <w:pPr>
        <w:pStyle w:val="ListParagraph"/>
        <w:numPr>
          <w:ilvl w:val="0"/>
          <w:numId w:val="12"/>
        </w:numPr>
        <w:tabs>
          <w:tab w:pos="1921" w:val="left" w:leader="none"/>
        </w:tabs>
        <w:spacing w:line="247" w:lineRule="auto" w:before="11" w:after="0"/>
        <w:ind w:left="1920" w:right="138" w:hanging="478"/>
        <w:jc w:val="both"/>
        <w:rPr>
          <w:sz w:val="25"/>
        </w:rPr>
      </w:pPr>
      <w:r>
        <w:rPr>
          <w:spacing w:val="24"/>
          <w:sz w:val="25"/>
        </w:rPr>
        <w:t>可知水利署法制業務職掌既規定於水</w:t>
      </w:r>
      <w:r>
        <w:rPr>
          <w:spacing w:val="8"/>
          <w:sz w:val="25"/>
        </w:rPr>
        <w:t>利署辦事細則，屬水利行政組第一科之</w:t>
      </w:r>
      <w:r>
        <w:rPr>
          <w:spacing w:val="-1"/>
          <w:sz w:val="25"/>
        </w:rPr>
        <w:t>業務，則曾○○擔任「視察」、「科長」</w:t>
      </w:r>
    </w:p>
    <w:p>
      <w:pPr>
        <w:pStyle w:val="BodyText"/>
        <w:spacing w:line="247" w:lineRule="auto"/>
        <w:ind w:left="1920" w:right="267" w:hanging="12"/>
      </w:pPr>
      <w:r>
        <w:rPr>
          <w:spacing w:val="4"/>
        </w:rPr>
        <w:t>、張○○擔任「科員」等職務，而於第</w:t>
      </w:r>
      <w:r>
        <w:rPr>
          <w:spacing w:val="7"/>
        </w:rPr>
        <w:t>一科辦理法制業務工作，自屬「辦理法</w:t>
      </w:r>
      <w:r>
        <w:rPr>
          <w:spacing w:val="5"/>
        </w:rPr>
        <w:t>制業務之職務」，係符合加給表</w:t>
      </w:r>
      <w:r>
        <w:rPr>
          <w:spacing w:val="19"/>
        </w:rPr>
        <w:t>（五</w:t>
      </w:r>
      <w:r>
        <w:rPr/>
        <w:t>）</w:t>
      </w:r>
      <w:r>
        <w:rPr>
          <w:spacing w:val="-123"/>
        </w:rPr>
        <w:t> </w:t>
      </w:r>
      <w:r>
        <w:rPr>
          <w:spacing w:val="14"/>
        </w:rPr>
        <w:t>第</w:t>
      </w:r>
      <w:r>
        <w:rPr/>
        <w:t>5</w:t>
      </w:r>
      <w:r>
        <w:rPr>
          <w:spacing w:val="11"/>
        </w:rPr>
        <w:t>款之規定。</w:t>
      </w:r>
    </w:p>
    <w:p>
      <w:pPr>
        <w:pStyle w:val="ListParagraph"/>
        <w:numPr>
          <w:ilvl w:val="0"/>
          <w:numId w:val="12"/>
        </w:numPr>
        <w:tabs>
          <w:tab w:pos="1858" w:val="left" w:leader="none"/>
        </w:tabs>
        <w:spacing w:line="247" w:lineRule="auto" w:before="0" w:after="0"/>
        <w:ind w:left="1857" w:right="267" w:hanging="454"/>
        <w:jc w:val="both"/>
        <w:rPr>
          <w:sz w:val="25"/>
        </w:rPr>
      </w:pPr>
      <w:r>
        <w:rPr>
          <w:spacing w:val="21"/>
          <w:sz w:val="25"/>
        </w:rPr>
        <w:t>是曾、張</w:t>
      </w:r>
      <w:r>
        <w:rPr>
          <w:spacing w:val="14"/>
          <w:sz w:val="25"/>
        </w:rPr>
        <w:t>2</w:t>
      </w:r>
      <w:r>
        <w:rPr>
          <w:spacing w:val="19"/>
          <w:sz w:val="25"/>
        </w:rPr>
        <w:t>人同時符合職務歸列「法制</w:t>
      </w:r>
      <w:r>
        <w:rPr>
          <w:spacing w:val="1"/>
          <w:sz w:val="25"/>
        </w:rPr>
        <w:t>職系」、具 法律系所畢業或法制類科考</w:t>
      </w:r>
      <w:r>
        <w:rPr>
          <w:spacing w:val="8"/>
          <w:sz w:val="25"/>
        </w:rPr>
        <w:t>試及格資格、辦理法制業務等要件，自</w:t>
      </w:r>
      <w:r>
        <w:rPr>
          <w:spacing w:val="21"/>
          <w:w w:val="95"/>
          <w:sz w:val="25"/>
        </w:rPr>
        <w:t>得適用加給表</w:t>
      </w:r>
      <w:r>
        <w:rPr>
          <w:w w:val="95"/>
          <w:sz w:val="25"/>
        </w:rPr>
        <w:t>（</w:t>
      </w:r>
      <w:r>
        <w:rPr>
          <w:spacing w:val="-14"/>
          <w:w w:val="95"/>
          <w:sz w:val="25"/>
        </w:rPr>
        <w:t> 五</w:t>
      </w:r>
      <w:r>
        <w:rPr>
          <w:w w:val="95"/>
          <w:sz w:val="25"/>
        </w:rPr>
        <w:t>）</w:t>
      </w:r>
      <w:r>
        <w:rPr>
          <w:spacing w:val="-9"/>
          <w:w w:val="95"/>
          <w:sz w:val="25"/>
        </w:rPr>
        <w:t> 第</w:t>
      </w:r>
      <w:r>
        <w:rPr>
          <w:spacing w:val="14"/>
          <w:w w:val="95"/>
          <w:sz w:val="25"/>
        </w:rPr>
        <w:t>5</w:t>
      </w:r>
      <w:r>
        <w:rPr>
          <w:spacing w:val="4"/>
          <w:w w:val="95"/>
          <w:sz w:val="25"/>
        </w:rPr>
        <w:t>款之規定， 請</w:t>
      </w:r>
      <w:r>
        <w:rPr>
          <w:spacing w:val="11"/>
          <w:sz w:val="25"/>
        </w:rPr>
        <w:t>領法制專業加給，與依加給表</w:t>
      </w:r>
      <w:r>
        <w:rPr>
          <w:spacing w:val="14"/>
          <w:sz w:val="25"/>
        </w:rPr>
        <w:t>（一</w:t>
      </w:r>
      <w:r>
        <w:rPr>
          <w:spacing w:val="10"/>
          <w:sz w:val="25"/>
        </w:rPr>
        <w:t>）</w:t>
      </w:r>
      <w:r>
        <w:rPr>
          <w:sz w:val="25"/>
        </w:rPr>
        <w:t>發</w:t>
      </w:r>
      <w:r>
        <w:rPr>
          <w:spacing w:val="7"/>
          <w:sz w:val="25"/>
        </w:rPr>
        <w:t>給之薪資、年終獎金、考績獎金及不休</w:t>
      </w:r>
      <w:r>
        <w:rPr>
          <w:spacing w:val="13"/>
          <w:sz w:val="25"/>
        </w:rPr>
        <w:t>假獎金等薪資及各項獎金之差額。</w:t>
      </w:r>
    </w:p>
    <w:p>
      <w:pPr>
        <w:pStyle w:val="ListParagraph"/>
        <w:numPr>
          <w:ilvl w:val="0"/>
          <w:numId w:val="12"/>
        </w:numPr>
        <w:tabs>
          <w:tab w:pos="1803" w:val="left" w:leader="none"/>
        </w:tabs>
        <w:spacing w:line="247" w:lineRule="auto" w:before="0" w:after="0"/>
        <w:ind w:left="1805" w:right="204" w:hanging="401"/>
        <w:jc w:val="both"/>
        <w:rPr>
          <w:sz w:val="23"/>
        </w:rPr>
      </w:pPr>
      <w:r>
        <w:rPr>
          <w:spacing w:val="15"/>
          <w:sz w:val="25"/>
        </w:rPr>
        <w:t>原告曾○○之請求部分，經核計結果，</w:t>
      </w:r>
      <w:r>
        <w:rPr>
          <w:spacing w:val="-123"/>
          <w:sz w:val="25"/>
        </w:rPr>
        <w:t> </w:t>
      </w:r>
      <w:r>
        <w:rPr>
          <w:spacing w:val="14"/>
          <w:sz w:val="25"/>
        </w:rPr>
        <w:t>其得請求之金額計</w:t>
      </w:r>
      <w:r>
        <w:rPr>
          <w:sz w:val="25"/>
        </w:rPr>
        <w:t>30</w:t>
      </w:r>
      <w:r>
        <w:rPr>
          <w:spacing w:val="15"/>
          <w:sz w:val="25"/>
        </w:rPr>
        <w:t>萬</w:t>
      </w:r>
      <w:r>
        <w:rPr>
          <w:sz w:val="25"/>
        </w:rPr>
        <w:t>3,985</w:t>
      </w:r>
      <w:r>
        <w:rPr>
          <w:spacing w:val="7"/>
          <w:sz w:val="25"/>
        </w:rPr>
        <w:t>元。故其請</w:t>
      </w:r>
      <w:r>
        <w:rPr>
          <w:spacing w:val="14"/>
          <w:sz w:val="25"/>
        </w:rPr>
        <w:t>求水利署給付</w:t>
      </w:r>
      <w:r>
        <w:rPr>
          <w:sz w:val="25"/>
        </w:rPr>
        <w:t>28</w:t>
      </w:r>
      <w:r>
        <w:rPr>
          <w:spacing w:val="16"/>
          <w:sz w:val="25"/>
        </w:rPr>
        <w:t>萬</w:t>
      </w:r>
      <w:r>
        <w:rPr>
          <w:sz w:val="25"/>
        </w:rPr>
        <w:t>7,850</w:t>
      </w:r>
      <w:r>
        <w:rPr>
          <w:spacing w:val="9"/>
          <w:sz w:val="25"/>
        </w:rPr>
        <w:t>元，為有理由，</w:t>
      </w:r>
      <w:r>
        <w:rPr>
          <w:spacing w:val="-123"/>
          <w:sz w:val="25"/>
        </w:rPr>
        <w:t> </w:t>
      </w:r>
      <w:r>
        <w:rPr>
          <w:spacing w:val="16"/>
          <w:sz w:val="25"/>
        </w:rPr>
        <w:t>應予准許，並自</w:t>
      </w:r>
      <w:r>
        <w:rPr>
          <w:sz w:val="25"/>
        </w:rPr>
        <w:t>103</w:t>
      </w:r>
      <w:r>
        <w:rPr>
          <w:spacing w:val="16"/>
          <w:sz w:val="25"/>
        </w:rPr>
        <w:t>年</w:t>
      </w:r>
      <w:r>
        <w:rPr>
          <w:spacing w:val="10"/>
          <w:sz w:val="25"/>
        </w:rPr>
        <w:t>4</w:t>
      </w:r>
      <w:r>
        <w:rPr>
          <w:spacing w:val="16"/>
          <w:sz w:val="25"/>
        </w:rPr>
        <w:t>月</w:t>
      </w:r>
      <w:r>
        <w:rPr>
          <w:sz w:val="25"/>
        </w:rPr>
        <w:t>22</w:t>
      </w:r>
      <w:r>
        <w:rPr>
          <w:spacing w:val="12"/>
          <w:sz w:val="25"/>
        </w:rPr>
        <w:t>日起至清償</w:t>
      </w:r>
      <w:r>
        <w:rPr>
          <w:spacing w:val="14"/>
          <w:sz w:val="25"/>
        </w:rPr>
        <w:t>日止，按週年利率</w:t>
      </w:r>
      <w:r>
        <w:rPr>
          <w:sz w:val="25"/>
        </w:rPr>
        <w:t>5</w:t>
      </w:r>
      <w:r>
        <w:rPr>
          <w:spacing w:val="8"/>
          <w:sz w:val="25"/>
        </w:rPr>
        <w:t>%計算利息。</w:t>
      </w:r>
    </w:p>
    <w:p>
      <w:pPr>
        <w:pStyle w:val="ListParagraph"/>
        <w:numPr>
          <w:ilvl w:val="0"/>
          <w:numId w:val="11"/>
        </w:numPr>
        <w:tabs>
          <w:tab w:pos="1815" w:val="left" w:leader="none"/>
        </w:tabs>
        <w:spacing w:line="247" w:lineRule="auto" w:before="0" w:after="0"/>
        <w:ind w:left="1814" w:right="260" w:hanging="334"/>
        <w:jc w:val="both"/>
        <w:rPr>
          <w:sz w:val="25"/>
        </w:rPr>
      </w:pPr>
      <w:r>
        <w:rPr>
          <w:spacing w:val="15"/>
          <w:sz w:val="25"/>
        </w:rPr>
        <w:t>原告曾○○請求補發</w:t>
      </w:r>
      <w:r>
        <w:rPr>
          <w:sz w:val="25"/>
        </w:rPr>
        <w:t>102</w:t>
      </w:r>
      <w:r>
        <w:rPr>
          <w:spacing w:val="16"/>
          <w:sz w:val="25"/>
        </w:rPr>
        <w:t>年</w:t>
      </w:r>
      <w:r>
        <w:rPr>
          <w:sz w:val="25"/>
        </w:rPr>
        <w:t>8</w:t>
      </w:r>
      <w:r>
        <w:rPr>
          <w:spacing w:val="14"/>
          <w:sz w:val="25"/>
        </w:rPr>
        <w:t>月</w:t>
      </w:r>
      <w:r>
        <w:rPr>
          <w:sz w:val="25"/>
        </w:rPr>
        <w:t>1</w:t>
      </w:r>
      <w:r>
        <w:rPr>
          <w:spacing w:val="15"/>
          <w:sz w:val="25"/>
        </w:rPr>
        <w:t>日至</w:t>
      </w:r>
      <w:r>
        <w:rPr>
          <w:sz w:val="25"/>
        </w:rPr>
        <w:t>103</w:t>
      </w:r>
      <w:r>
        <w:rPr>
          <w:spacing w:val="-123"/>
          <w:sz w:val="25"/>
        </w:rPr>
        <w:t> </w:t>
      </w:r>
      <w:r>
        <w:rPr>
          <w:spacing w:val="16"/>
          <w:sz w:val="25"/>
        </w:rPr>
        <w:t>年</w:t>
      </w:r>
      <w:r>
        <w:rPr>
          <w:sz w:val="25"/>
        </w:rPr>
        <w:t>4</w:t>
      </w:r>
      <w:r>
        <w:rPr>
          <w:spacing w:val="16"/>
          <w:sz w:val="25"/>
        </w:rPr>
        <w:t>月</w:t>
      </w:r>
      <w:r>
        <w:rPr>
          <w:sz w:val="25"/>
        </w:rPr>
        <w:t>30</w:t>
      </w:r>
      <w:r>
        <w:rPr>
          <w:spacing w:val="15"/>
          <w:sz w:val="25"/>
        </w:rPr>
        <w:t>日、張○○請求補發</w:t>
      </w:r>
      <w:r>
        <w:rPr>
          <w:sz w:val="25"/>
        </w:rPr>
        <w:t>102</w:t>
      </w:r>
      <w:r>
        <w:rPr>
          <w:spacing w:val="14"/>
          <w:sz w:val="25"/>
        </w:rPr>
        <w:t>年</w:t>
      </w:r>
      <w:r>
        <w:rPr>
          <w:spacing w:val="10"/>
          <w:sz w:val="25"/>
        </w:rPr>
        <w:t>8</w:t>
      </w:r>
      <w:r>
        <w:rPr>
          <w:spacing w:val="14"/>
          <w:sz w:val="25"/>
        </w:rPr>
        <w:t>月</w:t>
      </w:r>
      <w:r>
        <w:rPr>
          <w:sz w:val="25"/>
        </w:rPr>
        <w:t>1</w:t>
      </w:r>
      <w:r>
        <w:rPr>
          <w:spacing w:val="-123"/>
          <w:sz w:val="25"/>
        </w:rPr>
        <w:t> </w:t>
      </w:r>
      <w:r>
        <w:rPr>
          <w:spacing w:val="15"/>
          <w:sz w:val="25"/>
        </w:rPr>
        <w:t>日至</w:t>
      </w:r>
      <w:r>
        <w:rPr>
          <w:sz w:val="25"/>
        </w:rPr>
        <w:t>103</w:t>
      </w:r>
      <w:r>
        <w:rPr>
          <w:spacing w:val="17"/>
          <w:sz w:val="25"/>
        </w:rPr>
        <w:t>年</w:t>
      </w:r>
      <w:r>
        <w:rPr>
          <w:sz w:val="25"/>
        </w:rPr>
        <w:t>4</w:t>
      </w:r>
      <w:r>
        <w:rPr>
          <w:spacing w:val="14"/>
          <w:sz w:val="25"/>
        </w:rPr>
        <w:t>月</w:t>
      </w:r>
      <w:r>
        <w:rPr>
          <w:sz w:val="25"/>
        </w:rPr>
        <w:t>30</w:t>
      </w:r>
      <w:r>
        <w:rPr>
          <w:spacing w:val="16"/>
          <w:sz w:val="25"/>
        </w:rPr>
        <w:t>日及</w:t>
      </w:r>
      <w:r>
        <w:rPr>
          <w:sz w:val="25"/>
        </w:rPr>
        <w:t>103</w:t>
      </w:r>
      <w:r>
        <w:rPr>
          <w:spacing w:val="16"/>
          <w:sz w:val="25"/>
        </w:rPr>
        <w:t>年</w:t>
      </w:r>
      <w:r>
        <w:rPr>
          <w:sz w:val="25"/>
        </w:rPr>
        <w:t>5</w:t>
      </w:r>
      <w:r>
        <w:rPr>
          <w:spacing w:val="14"/>
          <w:sz w:val="25"/>
        </w:rPr>
        <w:t>月</w:t>
      </w:r>
      <w:r>
        <w:rPr>
          <w:sz w:val="25"/>
        </w:rPr>
        <w:t>1</w:t>
      </w:r>
      <w:r>
        <w:rPr>
          <w:spacing w:val="15"/>
          <w:sz w:val="25"/>
        </w:rPr>
        <w:t>日至</w:t>
      </w:r>
      <w:r>
        <w:rPr>
          <w:sz w:val="25"/>
        </w:rPr>
        <w:t>104</w:t>
      </w:r>
      <w:r>
        <w:rPr>
          <w:spacing w:val="-123"/>
          <w:sz w:val="25"/>
        </w:rPr>
        <w:t> </w:t>
      </w:r>
      <w:r>
        <w:rPr>
          <w:spacing w:val="24"/>
          <w:sz w:val="25"/>
        </w:rPr>
        <w:t>年</w:t>
      </w:r>
      <w:r>
        <w:rPr>
          <w:spacing w:val="16"/>
          <w:sz w:val="25"/>
        </w:rPr>
        <w:t>3</w:t>
      </w:r>
      <w:r>
        <w:rPr>
          <w:spacing w:val="24"/>
          <w:sz w:val="25"/>
        </w:rPr>
        <w:t>月</w:t>
      </w:r>
      <w:r>
        <w:rPr>
          <w:spacing w:val="13"/>
          <w:sz w:val="25"/>
        </w:rPr>
        <w:t>11</w:t>
      </w:r>
      <w:r>
        <w:rPr>
          <w:spacing w:val="21"/>
          <w:sz w:val="25"/>
        </w:rPr>
        <w:t>日法制加給與一般加給之差額</w:t>
      </w:r>
      <w:r>
        <w:rPr>
          <w:spacing w:val="14"/>
          <w:sz w:val="25"/>
        </w:rPr>
        <w:t>部分：</w:t>
      </w:r>
    </w:p>
    <w:p>
      <w:pPr>
        <w:pStyle w:val="ListParagraph"/>
        <w:numPr>
          <w:ilvl w:val="0"/>
          <w:numId w:val="13"/>
        </w:numPr>
        <w:tabs>
          <w:tab w:pos="1815" w:val="left" w:leader="none"/>
        </w:tabs>
        <w:spacing w:line="240" w:lineRule="auto" w:before="0" w:after="0"/>
        <w:ind w:left="1814" w:right="0" w:hanging="467"/>
        <w:jc w:val="both"/>
        <w:rPr>
          <w:sz w:val="25"/>
        </w:rPr>
      </w:pPr>
      <w:r>
        <w:rPr>
          <w:spacing w:val="15"/>
          <w:w w:val="95"/>
          <w:sz w:val="25"/>
        </w:rPr>
        <w:t>原告張○○於</w:t>
      </w:r>
      <w:r>
        <w:rPr>
          <w:w w:val="95"/>
          <w:sz w:val="25"/>
        </w:rPr>
        <w:t>103</w:t>
      </w:r>
      <w:r>
        <w:rPr>
          <w:spacing w:val="14"/>
          <w:w w:val="95"/>
          <w:sz w:val="25"/>
        </w:rPr>
        <w:t>年</w:t>
      </w:r>
      <w:r>
        <w:rPr>
          <w:w w:val="95"/>
          <w:sz w:val="25"/>
        </w:rPr>
        <w:t>4</w:t>
      </w:r>
      <w:r>
        <w:rPr>
          <w:spacing w:val="15"/>
          <w:w w:val="95"/>
          <w:sz w:val="25"/>
        </w:rPr>
        <w:t>月</w:t>
      </w:r>
      <w:r>
        <w:rPr>
          <w:w w:val="95"/>
          <w:sz w:val="25"/>
        </w:rPr>
        <w:t>21</w:t>
      </w:r>
      <w:r>
        <w:rPr>
          <w:spacing w:val="15"/>
          <w:w w:val="95"/>
          <w:sz w:val="25"/>
        </w:rPr>
        <w:t>日向水利署申</w:t>
      </w:r>
    </w:p>
    <w:p>
      <w:pPr>
        <w:spacing w:after="0" w:line="240" w:lineRule="auto"/>
        <w:jc w:val="both"/>
        <w:rPr>
          <w:sz w:val="25"/>
        </w:rPr>
        <w:sectPr>
          <w:pgSz w:w="8400" w:h="11910"/>
          <w:pgMar w:header="0" w:footer="787" w:top="1100" w:bottom="980" w:left="920" w:right="880"/>
        </w:sectPr>
      </w:pPr>
    </w:p>
    <w:p>
      <w:pPr>
        <w:pStyle w:val="BodyText"/>
        <w:spacing w:line="247" w:lineRule="auto" w:before="64"/>
        <w:ind w:left="1814" w:right="229"/>
      </w:pPr>
      <w:r>
        <w:rPr>
          <w:spacing w:val="33"/>
          <w:w w:val="95"/>
        </w:rPr>
        <w:t>請補發差額之期間為</w:t>
      </w:r>
      <w:r>
        <w:rPr>
          <w:w w:val="95"/>
        </w:rPr>
        <w:t>98</w:t>
      </w:r>
      <w:r>
        <w:rPr>
          <w:spacing w:val="-1"/>
          <w:w w:val="95"/>
        </w:rPr>
        <w:t> 年</w:t>
      </w:r>
      <w:r>
        <w:rPr>
          <w:w w:val="95"/>
        </w:rPr>
        <w:t>12</w:t>
      </w:r>
      <w:r>
        <w:rPr>
          <w:spacing w:val="1"/>
          <w:w w:val="95"/>
        </w:rPr>
        <w:t> 月</w:t>
      </w:r>
      <w:r>
        <w:rPr>
          <w:w w:val="95"/>
        </w:rPr>
        <w:t>14</w:t>
      </w:r>
      <w:r>
        <w:rPr>
          <w:spacing w:val="11"/>
          <w:w w:val="95"/>
        </w:rPr>
        <w:t> 日至</w:t>
      </w:r>
      <w:r>
        <w:rPr/>
        <w:t>103</w:t>
      </w:r>
      <w:r>
        <w:rPr>
          <w:spacing w:val="14"/>
        </w:rPr>
        <w:t>年</w:t>
      </w:r>
      <w:r>
        <w:rPr/>
        <w:t>4</w:t>
      </w:r>
      <w:r>
        <w:rPr>
          <w:spacing w:val="14"/>
        </w:rPr>
        <w:t>月</w:t>
      </w:r>
      <w:r>
        <w:rPr/>
        <w:t>30</w:t>
      </w:r>
      <w:r>
        <w:rPr>
          <w:spacing w:val="4"/>
        </w:rPr>
        <w:t>日，計</w:t>
      </w:r>
      <w:r>
        <w:rPr/>
        <w:t>35</w:t>
      </w:r>
      <w:r>
        <w:rPr>
          <w:spacing w:val="15"/>
        </w:rPr>
        <w:t>萬</w:t>
      </w:r>
      <w:r>
        <w:rPr/>
        <w:t>1,656</w:t>
      </w:r>
      <w:r>
        <w:rPr>
          <w:spacing w:val="5"/>
        </w:rPr>
        <w:t>元；向本院</w:t>
      </w:r>
      <w:r>
        <w:rPr>
          <w:spacing w:val="24"/>
        </w:rPr>
        <w:t>聲明補發</w:t>
      </w:r>
      <w:r>
        <w:rPr>
          <w:spacing w:val="10"/>
        </w:rPr>
        <w:t>103</w:t>
      </w:r>
      <w:r>
        <w:rPr>
          <w:spacing w:val="26"/>
        </w:rPr>
        <w:t>年</w:t>
      </w:r>
      <w:r>
        <w:rPr>
          <w:spacing w:val="16"/>
        </w:rPr>
        <w:t>5</w:t>
      </w:r>
      <w:r>
        <w:rPr>
          <w:spacing w:val="24"/>
        </w:rPr>
        <w:t>月</w:t>
      </w:r>
      <w:r>
        <w:rPr>
          <w:spacing w:val="19"/>
        </w:rPr>
        <w:t>1</w:t>
      </w:r>
      <w:r>
        <w:rPr>
          <w:spacing w:val="24"/>
        </w:rPr>
        <w:t>日至</w:t>
      </w:r>
      <w:r>
        <w:rPr>
          <w:spacing w:val="11"/>
        </w:rPr>
        <w:t>104</w:t>
      </w:r>
      <w:r>
        <w:rPr>
          <w:spacing w:val="24"/>
        </w:rPr>
        <w:t>年</w:t>
      </w:r>
      <w:r>
        <w:rPr>
          <w:spacing w:val="16"/>
        </w:rPr>
        <w:t>3</w:t>
      </w:r>
      <w:r>
        <w:rPr>
          <w:spacing w:val="24"/>
        </w:rPr>
        <w:t>月</w:t>
      </w:r>
      <w:r>
        <w:rPr>
          <w:spacing w:val="13"/>
        </w:rPr>
        <w:t>11</w:t>
      </w:r>
      <w:r>
        <w:rPr/>
        <w:t>日</w:t>
      </w:r>
      <w:r>
        <w:rPr>
          <w:spacing w:val="13"/>
        </w:rPr>
        <w:t>差額部分，因未經原處分及復審決定審</w:t>
      </w:r>
      <w:r>
        <w:rPr>
          <w:spacing w:val="12"/>
        </w:rPr>
        <w:t>查，本院無從審酌。</w:t>
      </w:r>
    </w:p>
    <w:p>
      <w:pPr>
        <w:pStyle w:val="ListParagraph"/>
        <w:numPr>
          <w:ilvl w:val="0"/>
          <w:numId w:val="13"/>
        </w:numPr>
        <w:tabs>
          <w:tab w:pos="1815" w:val="left" w:leader="none"/>
        </w:tabs>
        <w:spacing w:line="349" w:lineRule="exact" w:before="0" w:after="0"/>
        <w:ind w:left="1814" w:right="0" w:hanging="462"/>
        <w:jc w:val="both"/>
        <w:rPr>
          <w:sz w:val="25"/>
        </w:rPr>
      </w:pPr>
      <w:r>
        <w:rPr>
          <w:spacing w:val="14"/>
          <w:sz w:val="25"/>
        </w:rPr>
        <w:t>按</w:t>
      </w:r>
      <w:r>
        <w:rPr>
          <w:sz w:val="25"/>
        </w:rPr>
        <w:t>102</w:t>
      </w:r>
      <w:r>
        <w:rPr>
          <w:spacing w:val="14"/>
          <w:sz w:val="25"/>
        </w:rPr>
        <w:t>年</w:t>
      </w:r>
      <w:r>
        <w:rPr>
          <w:spacing w:val="10"/>
          <w:sz w:val="25"/>
        </w:rPr>
        <w:t>8</w:t>
      </w:r>
      <w:r>
        <w:rPr>
          <w:spacing w:val="16"/>
          <w:sz w:val="25"/>
        </w:rPr>
        <w:t>月</w:t>
      </w:r>
      <w:r>
        <w:rPr>
          <w:sz w:val="25"/>
        </w:rPr>
        <w:t>1</w:t>
      </w:r>
      <w:r>
        <w:rPr>
          <w:spacing w:val="15"/>
          <w:sz w:val="25"/>
        </w:rPr>
        <w:t>日修正生效之加給表 </w:t>
      </w:r>
      <w:r>
        <w:rPr>
          <w:spacing w:val="14"/>
          <w:sz w:val="25"/>
        </w:rPr>
        <w:t>（</w:t>
      </w:r>
      <w:r>
        <w:rPr>
          <w:sz w:val="25"/>
        </w:rPr>
        <w:t>五</w:t>
      </w:r>
    </w:p>
    <w:p>
      <w:pPr>
        <w:pStyle w:val="BodyText"/>
        <w:spacing w:line="247" w:lineRule="auto" w:before="11"/>
        <w:ind w:left="1814" w:right="251"/>
      </w:pPr>
      <w:r>
        <w:rPr>
          <w:spacing w:val="16"/>
        </w:rPr>
        <w:t>）</w:t>
      </w:r>
      <w:r>
        <w:rPr>
          <w:spacing w:val="14"/>
        </w:rPr>
        <w:t>第</w:t>
      </w:r>
      <w:r>
        <w:rPr/>
        <w:t>5</w:t>
      </w:r>
      <w:r>
        <w:rPr>
          <w:spacing w:val="5"/>
        </w:rPr>
        <w:t>款規定：「中央三級以上機關……</w:t>
      </w:r>
      <w:r>
        <w:rPr>
          <w:spacing w:val="-123"/>
        </w:rPr>
        <w:t> </w:t>
      </w:r>
      <w:r>
        <w:rPr>
          <w:spacing w:val="13"/>
        </w:rPr>
        <w:t>未設法制專責單者，由上級之中央二級</w:t>
      </w:r>
      <w:r>
        <w:rPr>
          <w:spacing w:val="14"/>
        </w:rPr>
        <w:t>機關……核定專責辦理法制業務之職務</w:t>
      </w:r>
    </w:p>
    <w:p>
      <w:pPr>
        <w:pStyle w:val="BodyText"/>
        <w:ind w:left="1814"/>
      </w:pPr>
      <w:r>
        <w:rPr>
          <w:spacing w:val="14"/>
        </w:rPr>
        <w:t>……，並以</w:t>
      </w:r>
      <w:r>
        <w:rPr/>
        <w:t>1</w:t>
      </w:r>
      <w:r>
        <w:rPr>
          <w:spacing w:val="11"/>
        </w:rPr>
        <w:t>人為限。」</w:t>
      </w:r>
    </w:p>
    <w:p>
      <w:pPr>
        <w:pStyle w:val="BodyText"/>
        <w:spacing w:line="247" w:lineRule="auto" w:before="11"/>
        <w:ind w:left="1814" w:right="251" w:hanging="462"/>
      </w:pPr>
      <w:r>
        <w:rPr>
          <w:w w:val="95"/>
        </w:rPr>
        <w:t>(3</w:t>
      </w:r>
      <w:r>
        <w:rPr>
          <w:spacing w:val="25"/>
          <w:w w:val="95"/>
        </w:rPr>
        <w:t>) 曾、張</w:t>
      </w:r>
      <w:r>
        <w:rPr>
          <w:w w:val="95"/>
        </w:rPr>
        <w:t>2</w:t>
      </w:r>
      <w:r>
        <w:rPr>
          <w:spacing w:val="15"/>
          <w:w w:val="95"/>
        </w:rPr>
        <w:t>人於</w:t>
      </w:r>
      <w:r>
        <w:rPr>
          <w:w w:val="95"/>
        </w:rPr>
        <w:t>102</w:t>
      </w:r>
      <w:r>
        <w:rPr>
          <w:spacing w:val="16"/>
          <w:w w:val="95"/>
        </w:rPr>
        <w:t>年</w:t>
      </w:r>
      <w:r>
        <w:rPr>
          <w:w w:val="95"/>
        </w:rPr>
        <w:t>8</w:t>
      </w:r>
      <w:r>
        <w:rPr>
          <w:spacing w:val="16"/>
          <w:w w:val="95"/>
        </w:rPr>
        <w:t>月</w:t>
      </w:r>
      <w:r>
        <w:rPr>
          <w:w w:val="95"/>
        </w:rPr>
        <w:t>1</w:t>
      </w:r>
      <w:r>
        <w:rPr>
          <w:spacing w:val="15"/>
          <w:w w:val="95"/>
        </w:rPr>
        <w:t>日至</w:t>
      </w:r>
      <w:r>
        <w:rPr>
          <w:w w:val="95"/>
        </w:rPr>
        <w:t>103</w:t>
      </w:r>
      <w:r>
        <w:rPr>
          <w:spacing w:val="16"/>
          <w:w w:val="95"/>
        </w:rPr>
        <w:t>年</w:t>
      </w:r>
      <w:r>
        <w:rPr>
          <w:w w:val="95"/>
        </w:rPr>
        <w:t>4</w:t>
      </w:r>
      <w:r>
        <w:rPr>
          <w:spacing w:val="14"/>
          <w:w w:val="95"/>
        </w:rPr>
        <w:t>月</w:t>
      </w:r>
      <w:r>
        <w:rPr>
          <w:w w:val="95"/>
        </w:rPr>
        <w:t>30</w:t>
      </w:r>
      <w:r>
        <w:rPr>
          <w:spacing w:val="-117"/>
          <w:w w:val="95"/>
        </w:rPr>
        <w:t> </w:t>
      </w:r>
      <w:r>
        <w:rPr>
          <w:spacing w:val="13"/>
        </w:rPr>
        <w:t>日，雖仍在水利行政組第一科擔任「科</w:t>
      </w:r>
      <w:r>
        <w:rPr>
          <w:spacing w:val="-17"/>
        </w:rPr>
        <w:t>長」、「科員」，辦理法制業務之工作，惟</w:t>
      </w:r>
      <w:r>
        <w:rPr>
          <w:spacing w:val="14"/>
        </w:rPr>
        <w:t>其非屬經水利署之上級機關，即經濟部</w:t>
      </w:r>
      <w:r>
        <w:rPr>
          <w:spacing w:val="10"/>
        </w:rPr>
        <w:t>核定專責辦理法制業務職務之</w:t>
      </w:r>
      <w:r>
        <w:rPr/>
        <w:t>1</w:t>
      </w:r>
      <w:r>
        <w:rPr>
          <w:spacing w:val="2"/>
        </w:rPr>
        <w:t>人，而得</w:t>
      </w:r>
      <w:r>
        <w:rPr>
          <w:spacing w:val="19"/>
          <w:w w:val="95"/>
        </w:rPr>
        <w:t>依該表規定支領法制加給之情形； 是</w:t>
      </w:r>
      <w:r>
        <w:rPr>
          <w:w w:val="95"/>
        </w:rPr>
        <w:t>2</w:t>
      </w:r>
      <w:r>
        <w:rPr>
          <w:spacing w:val="1"/>
          <w:w w:val="95"/>
        </w:rPr>
        <w:t> </w:t>
      </w:r>
      <w:r>
        <w:rPr>
          <w:spacing w:val="24"/>
        </w:rPr>
        <w:t>人請求自</w:t>
      </w:r>
      <w:r>
        <w:rPr>
          <w:spacing w:val="10"/>
        </w:rPr>
        <w:t>102</w:t>
      </w:r>
      <w:r>
        <w:rPr>
          <w:spacing w:val="24"/>
        </w:rPr>
        <w:t>年</w:t>
      </w:r>
      <w:r>
        <w:rPr>
          <w:spacing w:val="19"/>
        </w:rPr>
        <w:t>8</w:t>
      </w:r>
      <w:r>
        <w:rPr>
          <w:spacing w:val="24"/>
        </w:rPr>
        <w:t>月</w:t>
      </w:r>
      <w:r>
        <w:rPr>
          <w:spacing w:val="19"/>
        </w:rPr>
        <w:t>1</w:t>
      </w:r>
      <w:r>
        <w:rPr>
          <w:spacing w:val="24"/>
        </w:rPr>
        <w:t>日起至</w:t>
      </w:r>
      <w:r>
        <w:rPr>
          <w:spacing w:val="10"/>
        </w:rPr>
        <w:t>103</w:t>
      </w:r>
      <w:r>
        <w:rPr>
          <w:spacing w:val="24"/>
        </w:rPr>
        <w:t>年</w:t>
      </w:r>
      <w:r>
        <w:rPr>
          <w:spacing w:val="16"/>
        </w:rPr>
        <w:t>4</w:t>
      </w:r>
      <w:r>
        <w:rPr>
          <w:spacing w:val="26"/>
        </w:rPr>
        <w:t>月</w:t>
      </w:r>
      <w:r>
        <w:rPr/>
        <w:t>30</w:t>
      </w:r>
      <w:r>
        <w:rPr>
          <w:spacing w:val="-123"/>
        </w:rPr>
        <w:t> </w:t>
      </w:r>
      <w:r>
        <w:rPr>
          <w:spacing w:val="14"/>
        </w:rPr>
        <w:t>日止，支給法制加給與一般加給之差額</w:t>
      </w:r>
    </w:p>
    <w:p>
      <w:pPr>
        <w:pStyle w:val="BodyText"/>
        <w:spacing w:line="349" w:lineRule="exact"/>
        <w:ind w:left="1814"/>
      </w:pPr>
      <w:r>
        <w:rPr>
          <w:spacing w:val="12"/>
        </w:rPr>
        <w:t>，已非有據，應予駁回。</w:t>
      </w:r>
    </w:p>
    <w:p>
      <w:pPr>
        <w:pStyle w:val="BodyText"/>
        <w:ind w:left="0"/>
        <w:jc w:val="left"/>
        <w:rPr>
          <w:sz w:val="24"/>
        </w:rPr>
      </w:pPr>
    </w:p>
    <w:p>
      <w:pPr>
        <w:pStyle w:val="BodyText"/>
        <w:spacing w:before="3"/>
        <w:ind w:left="0"/>
        <w:jc w:val="left"/>
        <w:rPr>
          <w:sz w:val="28"/>
        </w:rPr>
      </w:pPr>
    </w:p>
    <w:p>
      <w:pPr>
        <w:spacing w:before="0"/>
        <w:ind w:left="213" w:right="0" w:firstLine="0"/>
        <w:jc w:val="left"/>
        <w:rPr>
          <w:sz w:val="25"/>
        </w:rPr>
      </w:pPr>
      <w:r>
        <w:rPr>
          <w:b/>
          <w:spacing w:val="15"/>
          <w:w w:val="95"/>
          <w:sz w:val="25"/>
        </w:rPr>
        <w:t>裁判案由</w:t>
      </w:r>
      <w:r>
        <w:rPr>
          <w:spacing w:val="14"/>
          <w:w w:val="95"/>
          <w:sz w:val="25"/>
        </w:rPr>
        <w:t>：加給</w:t>
      </w:r>
    </w:p>
    <w:p>
      <w:pPr>
        <w:spacing w:line="247" w:lineRule="auto" w:before="10"/>
        <w:ind w:left="213" w:right="1091" w:firstLine="0"/>
        <w:jc w:val="left"/>
        <w:rPr>
          <w:sz w:val="25"/>
        </w:rPr>
      </w:pPr>
      <w:r>
        <w:rPr>
          <w:b/>
          <w:spacing w:val="15"/>
          <w:sz w:val="25"/>
        </w:rPr>
        <w:t>裁判字號</w:t>
      </w:r>
      <w:r>
        <w:rPr>
          <w:spacing w:val="14"/>
          <w:sz w:val="25"/>
        </w:rPr>
        <w:t>：最高行政法院</w:t>
      </w:r>
      <w:r>
        <w:rPr>
          <w:sz w:val="25"/>
        </w:rPr>
        <w:t>104</w:t>
      </w:r>
      <w:r>
        <w:rPr>
          <w:spacing w:val="14"/>
          <w:sz w:val="25"/>
        </w:rPr>
        <w:t>年度判字第</w:t>
      </w:r>
      <w:r>
        <w:rPr>
          <w:sz w:val="25"/>
        </w:rPr>
        <w:t>394號</w:t>
      </w:r>
      <w:r>
        <w:rPr>
          <w:b/>
          <w:spacing w:val="15"/>
          <w:sz w:val="25"/>
        </w:rPr>
        <w:t>裁判日期</w:t>
      </w:r>
      <w:r>
        <w:rPr>
          <w:spacing w:val="14"/>
          <w:sz w:val="25"/>
        </w:rPr>
        <w:t>：民國</w:t>
      </w:r>
      <w:r>
        <w:rPr>
          <w:sz w:val="25"/>
        </w:rPr>
        <w:t>104</w:t>
      </w:r>
      <w:r>
        <w:rPr>
          <w:spacing w:val="14"/>
          <w:sz w:val="25"/>
        </w:rPr>
        <w:t>年</w:t>
      </w:r>
      <w:r>
        <w:rPr>
          <w:sz w:val="25"/>
        </w:rPr>
        <w:t>7</w:t>
      </w:r>
      <w:r>
        <w:rPr>
          <w:spacing w:val="14"/>
          <w:sz w:val="25"/>
        </w:rPr>
        <w:t>月</w:t>
      </w:r>
      <w:r>
        <w:rPr>
          <w:sz w:val="25"/>
        </w:rPr>
        <w:t>16日</w:t>
      </w:r>
    </w:p>
    <w:p>
      <w:pPr>
        <w:tabs>
          <w:tab w:pos="1009" w:val="left" w:leader="none"/>
        </w:tabs>
        <w:spacing w:before="1"/>
        <w:ind w:left="213" w:right="0" w:firstLine="0"/>
        <w:jc w:val="left"/>
        <w:rPr>
          <w:sz w:val="25"/>
        </w:rPr>
      </w:pPr>
      <w:r>
        <w:rPr>
          <w:b/>
          <w:sz w:val="25"/>
        </w:rPr>
        <w:t>要</w:t>
        <w:tab/>
      </w:r>
      <w:r>
        <w:rPr>
          <w:b/>
          <w:spacing w:val="16"/>
          <w:sz w:val="25"/>
        </w:rPr>
        <w:t>旨</w:t>
      </w:r>
      <w:r>
        <w:rPr>
          <w:spacing w:val="9"/>
          <w:sz w:val="25"/>
        </w:rPr>
        <w:t>：1.</w:t>
      </w:r>
      <w:r>
        <w:rPr>
          <w:spacing w:val="14"/>
          <w:sz w:val="25"/>
        </w:rPr>
        <w:t>廢棄</w:t>
      </w:r>
      <w:r>
        <w:rPr>
          <w:spacing w:val="16"/>
          <w:sz w:val="25"/>
        </w:rPr>
        <w:t>部</w:t>
      </w:r>
      <w:r>
        <w:rPr>
          <w:sz w:val="25"/>
        </w:rPr>
        <w:t>分</w:t>
      </w:r>
      <w:r>
        <w:rPr>
          <w:spacing w:val="21"/>
          <w:sz w:val="25"/>
        </w:rPr>
        <w:t> </w:t>
      </w:r>
      <w:r>
        <w:rPr>
          <w:sz w:val="25"/>
        </w:rPr>
        <w:t>:</w:t>
      </w:r>
    </w:p>
    <w:p>
      <w:pPr>
        <w:pStyle w:val="ListParagraph"/>
        <w:numPr>
          <w:ilvl w:val="1"/>
          <w:numId w:val="13"/>
        </w:numPr>
        <w:tabs>
          <w:tab w:pos="1841" w:val="left" w:leader="none"/>
        </w:tabs>
        <w:spacing w:line="240" w:lineRule="auto" w:before="10" w:after="0"/>
        <w:ind w:left="1841" w:right="0" w:hanging="396"/>
        <w:jc w:val="left"/>
        <w:rPr>
          <w:sz w:val="25"/>
        </w:rPr>
      </w:pPr>
      <w:r>
        <w:rPr>
          <w:spacing w:val="14"/>
          <w:sz w:val="25"/>
        </w:rPr>
        <w:t>按</w:t>
      </w:r>
      <w:r>
        <w:rPr>
          <w:sz w:val="25"/>
        </w:rPr>
        <w:t>90</w:t>
      </w:r>
      <w:r>
        <w:rPr>
          <w:spacing w:val="14"/>
          <w:sz w:val="25"/>
        </w:rPr>
        <w:t>年</w:t>
      </w:r>
      <w:r>
        <w:rPr>
          <w:sz w:val="25"/>
        </w:rPr>
        <w:t>4</w:t>
      </w:r>
      <w:r>
        <w:rPr>
          <w:spacing w:val="14"/>
          <w:sz w:val="25"/>
        </w:rPr>
        <w:t>月</w:t>
      </w:r>
      <w:r>
        <w:rPr>
          <w:sz w:val="25"/>
        </w:rPr>
        <w:t>1</w:t>
      </w:r>
      <w:r>
        <w:rPr>
          <w:spacing w:val="10"/>
          <w:sz w:val="25"/>
        </w:rPr>
        <w:t>日起實施之「公務人員專業</w:t>
      </w:r>
    </w:p>
    <w:p>
      <w:pPr>
        <w:spacing w:after="0" w:line="240" w:lineRule="auto"/>
        <w:jc w:val="left"/>
        <w:rPr>
          <w:sz w:val="25"/>
        </w:rPr>
        <w:sectPr>
          <w:pgSz w:w="8400" w:h="11910"/>
          <w:pgMar w:header="0" w:footer="787" w:top="1100" w:bottom="980" w:left="920" w:right="880"/>
        </w:sectPr>
      </w:pPr>
    </w:p>
    <w:p>
      <w:pPr>
        <w:pStyle w:val="BodyText"/>
        <w:spacing w:line="247" w:lineRule="auto" w:before="64"/>
        <w:ind w:left="1853" w:right="251"/>
      </w:pPr>
      <w:r>
        <w:rPr>
          <w:spacing w:val="-3"/>
        </w:rPr>
        <w:t>加給表(五)」，其備註欄</w:t>
      </w:r>
      <w:r>
        <w:rPr/>
        <w:t>2</w:t>
      </w:r>
      <w:r>
        <w:rPr>
          <w:spacing w:val="-12"/>
        </w:rPr>
        <w:t>.明確規定：「</w:t>
      </w:r>
      <w:r>
        <w:rPr>
          <w:spacing w:val="9"/>
        </w:rPr>
        <w:t>為兼顧各法制機構、法制單位及鄉鎮市</w:t>
      </w:r>
      <w:r>
        <w:rPr>
          <w:spacing w:val="13"/>
        </w:rPr>
        <w:t>公所調解委員會內『非法律系所畢業』</w:t>
      </w:r>
      <w:r>
        <w:rPr>
          <w:spacing w:val="9"/>
        </w:rPr>
        <w:t>或『非法制類科考試及格』或『未曾修</w:t>
      </w:r>
      <w:r>
        <w:rPr>
          <w:spacing w:val="12"/>
        </w:rPr>
        <w:t>習主要法律學科二十個學分以上』之現</w:t>
      </w:r>
      <w:r>
        <w:rPr>
          <w:spacing w:val="8"/>
        </w:rPr>
        <w:t>職人員權益，其原已依『法制人員專業</w:t>
      </w:r>
      <w:r>
        <w:rPr>
          <w:spacing w:val="11"/>
        </w:rPr>
        <w:t>加給支給標準表』暨其適用補充規定支給『法制人員專業加給』有案者，『同</w:t>
      </w:r>
      <w:r>
        <w:rPr>
          <w:spacing w:val="28"/>
        </w:rPr>
        <w:t>意繼續支給至其調離原機關原職務為</w:t>
      </w:r>
      <w:r>
        <w:rPr>
          <w:spacing w:val="-4"/>
        </w:rPr>
        <w:t>止』。」查上訴人自</w:t>
      </w:r>
      <w:r>
        <w:rPr/>
        <w:t>87</w:t>
      </w:r>
      <w:r>
        <w:rPr>
          <w:spacing w:val="15"/>
        </w:rPr>
        <w:t>年</w:t>
      </w:r>
      <w:r>
        <w:rPr/>
        <w:t>8</w:t>
      </w:r>
      <w:r>
        <w:rPr>
          <w:spacing w:val="14"/>
        </w:rPr>
        <w:t>月</w:t>
      </w:r>
      <w:r>
        <w:rPr/>
        <w:t>15</w:t>
      </w:r>
      <w:r>
        <w:rPr>
          <w:spacing w:val="9"/>
        </w:rPr>
        <w:t>日起，擔</w:t>
      </w:r>
      <w:r>
        <w:rPr>
          <w:spacing w:val="10"/>
        </w:rPr>
        <w:t>任被上訴人法制職系課員職務，負責辦</w:t>
      </w:r>
      <w:r>
        <w:rPr>
          <w:spacing w:val="9"/>
        </w:rPr>
        <w:t>理調解業務。原處分將支給上訴人之「</w:t>
      </w:r>
      <w:r>
        <w:rPr>
          <w:spacing w:val="10"/>
          <w:w w:val="95"/>
        </w:rPr>
        <w:t>87</w:t>
      </w:r>
      <w:r>
        <w:rPr>
          <w:spacing w:val="21"/>
          <w:w w:val="95"/>
        </w:rPr>
        <w:t>年</w:t>
      </w:r>
      <w:r>
        <w:rPr>
          <w:spacing w:val="14"/>
          <w:w w:val="95"/>
        </w:rPr>
        <w:t>8</w:t>
      </w:r>
      <w:r>
        <w:rPr>
          <w:spacing w:val="21"/>
          <w:w w:val="95"/>
        </w:rPr>
        <w:t>月</w:t>
      </w:r>
      <w:r>
        <w:rPr>
          <w:spacing w:val="10"/>
          <w:w w:val="95"/>
        </w:rPr>
        <w:t>15</w:t>
      </w:r>
      <w:r>
        <w:rPr>
          <w:spacing w:val="21"/>
          <w:w w:val="95"/>
        </w:rPr>
        <w:t>日起至</w:t>
      </w:r>
      <w:r>
        <w:rPr>
          <w:spacing w:val="11"/>
          <w:w w:val="95"/>
        </w:rPr>
        <w:t>91</w:t>
      </w:r>
      <w:r>
        <w:rPr>
          <w:spacing w:val="22"/>
          <w:w w:val="95"/>
        </w:rPr>
        <w:t>年</w:t>
      </w:r>
      <w:r>
        <w:rPr>
          <w:spacing w:val="14"/>
          <w:w w:val="95"/>
        </w:rPr>
        <w:t>5</w:t>
      </w:r>
      <w:r>
        <w:rPr>
          <w:spacing w:val="21"/>
          <w:w w:val="95"/>
        </w:rPr>
        <w:t>月</w:t>
      </w:r>
      <w:r>
        <w:rPr>
          <w:spacing w:val="10"/>
          <w:w w:val="95"/>
        </w:rPr>
        <w:t>31</w:t>
      </w:r>
      <w:r>
        <w:rPr>
          <w:spacing w:val="-17"/>
          <w:w w:val="95"/>
        </w:rPr>
        <w:t>日止」， 法</w:t>
      </w:r>
      <w:r>
        <w:rPr>
          <w:spacing w:val="10"/>
        </w:rPr>
        <w:t>制專業加給部分予以撤銷，是否符合當</w:t>
      </w:r>
      <w:r>
        <w:rPr>
          <w:spacing w:val="9"/>
        </w:rPr>
        <w:t>時適用</w:t>
      </w:r>
      <w:r>
        <w:rPr>
          <w:spacing w:val="10"/>
        </w:rPr>
        <w:t>（90</w:t>
      </w:r>
      <w:r>
        <w:rPr>
          <w:spacing w:val="14"/>
        </w:rPr>
        <w:t>年</w:t>
      </w:r>
      <w:r>
        <w:rPr/>
        <w:t>4</w:t>
      </w:r>
      <w:r>
        <w:rPr>
          <w:spacing w:val="14"/>
        </w:rPr>
        <w:t>月</w:t>
      </w:r>
      <w:r>
        <w:rPr/>
        <w:t>1</w:t>
      </w:r>
      <w:r>
        <w:rPr>
          <w:spacing w:val="10"/>
        </w:rPr>
        <w:t>日起實施，其復於</w:t>
      </w:r>
      <w:r>
        <w:rPr/>
        <w:t>91</w:t>
      </w:r>
      <w:r>
        <w:rPr>
          <w:spacing w:val="-123"/>
        </w:rPr>
        <w:t> </w:t>
      </w:r>
      <w:r>
        <w:rPr>
          <w:spacing w:val="14"/>
        </w:rPr>
        <w:t>年</w:t>
      </w:r>
      <w:r>
        <w:rPr/>
        <w:t>6</w:t>
      </w:r>
      <w:r>
        <w:rPr>
          <w:spacing w:val="14"/>
        </w:rPr>
        <w:t>月</w:t>
      </w:r>
      <w:r>
        <w:rPr/>
        <w:t>1</w:t>
      </w:r>
      <w:r>
        <w:rPr>
          <w:spacing w:val="14"/>
        </w:rPr>
        <w:t>日修正</w:t>
      </w:r>
      <w:r>
        <w:rPr/>
        <w:t>）</w:t>
      </w:r>
      <w:r>
        <w:rPr>
          <w:spacing w:val="10"/>
        </w:rPr>
        <w:t>之「公務人員專業加給</w:t>
      </w:r>
      <w:r>
        <w:rPr>
          <w:spacing w:val="6"/>
        </w:rPr>
        <w:t>表(五)」規定，原審未予調查審認，已</w:t>
      </w:r>
      <w:r>
        <w:rPr>
          <w:spacing w:val="10"/>
        </w:rPr>
        <w:t>有未合。</w:t>
      </w:r>
    </w:p>
    <w:p>
      <w:pPr>
        <w:pStyle w:val="ListParagraph"/>
        <w:numPr>
          <w:ilvl w:val="1"/>
          <w:numId w:val="13"/>
        </w:numPr>
        <w:tabs>
          <w:tab w:pos="1910" w:val="left" w:leader="none"/>
        </w:tabs>
        <w:spacing w:line="247" w:lineRule="auto" w:before="0" w:after="0"/>
        <w:ind w:left="1917" w:right="267" w:hanging="406"/>
        <w:jc w:val="both"/>
        <w:rPr>
          <w:sz w:val="25"/>
        </w:rPr>
      </w:pPr>
      <w:r>
        <w:rPr>
          <w:spacing w:val="9"/>
          <w:sz w:val="25"/>
        </w:rPr>
        <w:t>85</w:t>
      </w:r>
      <w:r>
        <w:rPr>
          <w:spacing w:val="19"/>
          <w:sz w:val="25"/>
        </w:rPr>
        <w:t>年</w:t>
      </w:r>
      <w:r>
        <w:rPr>
          <w:spacing w:val="12"/>
          <w:sz w:val="25"/>
        </w:rPr>
        <w:t>1</w:t>
      </w:r>
      <w:r>
        <w:rPr>
          <w:spacing w:val="16"/>
          <w:sz w:val="25"/>
        </w:rPr>
        <w:t>月</w:t>
      </w:r>
      <w:r>
        <w:rPr>
          <w:spacing w:val="9"/>
          <w:sz w:val="25"/>
        </w:rPr>
        <w:t>17</w:t>
      </w:r>
      <w:r>
        <w:rPr>
          <w:spacing w:val="14"/>
          <w:sz w:val="25"/>
        </w:rPr>
        <w:t>日修正公布施行之「鄉鎮市</w:t>
      </w:r>
      <w:r>
        <w:rPr>
          <w:spacing w:val="16"/>
          <w:sz w:val="25"/>
        </w:rPr>
        <w:t>調解條例」第</w:t>
      </w:r>
      <w:r>
        <w:rPr>
          <w:spacing w:val="10"/>
          <w:sz w:val="25"/>
        </w:rPr>
        <w:t>30</w:t>
      </w:r>
      <w:r>
        <w:rPr>
          <w:sz w:val="25"/>
        </w:rPr>
        <w:t>條修正理由載明：「為</w:t>
      </w:r>
    </w:p>
    <w:p>
      <w:pPr>
        <w:pStyle w:val="BodyText"/>
        <w:spacing w:line="247" w:lineRule="auto"/>
        <w:ind w:left="1917" w:right="270"/>
      </w:pPr>
      <w:r>
        <w:rPr>
          <w:spacing w:val="14"/>
        </w:rPr>
        <w:t>『適度放寬任用資格</w:t>
      </w:r>
      <w:r>
        <w:rPr>
          <w:spacing w:val="-27"/>
        </w:rPr>
        <w:t>』，『解決基層羅致</w:t>
      </w:r>
      <w:r>
        <w:rPr>
          <w:spacing w:val="4"/>
        </w:rPr>
        <w:t>調解委員會秘書之實際困難』，並配合</w:t>
      </w:r>
      <w:r>
        <w:rPr/>
        <w:t>75</w:t>
      </w:r>
      <w:r>
        <w:rPr>
          <w:spacing w:val="19"/>
        </w:rPr>
        <w:t>年</w:t>
      </w:r>
      <w:r>
        <w:rPr>
          <w:spacing w:val="12"/>
        </w:rPr>
        <w:t>4</w:t>
      </w:r>
      <w:r>
        <w:rPr>
          <w:spacing w:val="16"/>
        </w:rPr>
        <w:t>月</w:t>
      </w:r>
      <w:r>
        <w:rPr>
          <w:spacing w:val="9"/>
        </w:rPr>
        <w:t>21</w:t>
      </w:r>
      <w:r>
        <w:rPr>
          <w:spacing w:val="14"/>
        </w:rPr>
        <w:t>日公布之公務人員任用法及</w:t>
      </w:r>
      <w:r>
        <w:rPr>
          <w:spacing w:val="24"/>
        </w:rPr>
        <w:t>考試院依該法發布之地方機關職務列</w:t>
      </w:r>
      <w:r>
        <w:rPr>
          <w:spacing w:val="5"/>
        </w:rPr>
        <w:t>等表之標準，爰增訂經公務人員法律相</w:t>
      </w:r>
      <w:r>
        <w:rPr>
          <w:spacing w:val="6"/>
        </w:rPr>
        <w:t>關類科考試及格，並具有委任第四職等</w:t>
      </w:r>
    </w:p>
    <w:p>
      <w:pPr>
        <w:spacing w:after="0" w:line="247" w:lineRule="auto"/>
        <w:sectPr>
          <w:pgSz w:w="8400" w:h="11910"/>
          <w:pgMar w:header="0" w:footer="787" w:top="1100" w:bottom="980" w:left="920" w:right="880"/>
        </w:sectPr>
      </w:pPr>
    </w:p>
    <w:p>
      <w:pPr>
        <w:pStyle w:val="BodyText"/>
        <w:spacing w:line="247" w:lineRule="auto" w:before="64"/>
        <w:ind w:left="1917" w:right="248"/>
      </w:pPr>
      <w:r>
        <w:rPr>
          <w:spacing w:val="9"/>
        </w:rPr>
        <w:t>至第五職等或薦任第六職等人員，亦得</w:t>
      </w:r>
      <w:r>
        <w:rPr>
          <w:spacing w:val="26"/>
        </w:rPr>
        <w:t>擔任調解委員會秘書。查上訴人應</w:t>
      </w:r>
      <w:r>
        <w:rPr/>
        <w:t>78</w:t>
      </w:r>
      <w:r>
        <w:rPr>
          <w:spacing w:val="-123"/>
        </w:rPr>
        <w:t> </w:t>
      </w:r>
      <w:r>
        <w:rPr>
          <w:spacing w:val="24"/>
        </w:rPr>
        <w:t>年中央暨地方機關公務人員升等考試</w:t>
      </w:r>
      <w:r>
        <w:rPr>
          <w:spacing w:val="6"/>
        </w:rPr>
        <w:t>委任升等考試司法行政職系「法院書記</w:t>
      </w:r>
      <w:r>
        <w:rPr>
          <w:spacing w:val="15"/>
        </w:rPr>
        <w:t>官」考試及格，</w:t>
      </w:r>
      <w:r>
        <w:rPr>
          <w:spacing w:val="12"/>
        </w:rPr>
        <w:t>87</w:t>
      </w:r>
      <w:r>
        <w:rPr>
          <w:spacing w:val="19"/>
        </w:rPr>
        <w:t>年</w:t>
      </w:r>
      <w:r>
        <w:rPr>
          <w:spacing w:val="10"/>
        </w:rPr>
        <w:t>8</w:t>
      </w:r>
      <w:r>
        <w:rPr>
          <w:spacing w:val="16"/>
        </w:rPr>
        <w:t>月</w:t>
      </w:r>
      <w:r>
        <w:rPr>
          <w:spacing w:val="10"/>
        </w:rPr>
        <w:t>15</w:t>
      </w:r>
      <w:r>
        <w:rPr>
          <w:spacing w:val="12"/>
        </w:rPr>
        <w:t>日任被上訴</w:t>
      </w:r>
      <w:r>
        <w:rPr>
          <w:spacing w:val="11"/>
        </w:rPr>
        <w:t>人法制職系委任第五職等課員；</w:t>
      </w:r>
      <w:r>
        <w:rPr/>
        <w:t>98</w:t>
      </w:r>
      <w:r>
        <w:rPr>
          <w:spacing w:val="14"/>
        </w:rPr>
        <w:t>年</w:t>
      </w:r>
      <w:r>
        <w:rPr/>
        <w:t>10</w:t>
      </w:r>
      <w:r>
        <w:rPr>
          <w:spacing w:val="-123"/>
        </w:rPr>
        <w:t> </w:t>
      </w:r>
      <w:r>
        <w:rPr>
          <w:spacing w:val="16"/>
        </w:rPr>
        <w:t>月</w:t>
      </w:r>
      <w:r>
        <w:rPr>
          <w:spacing w:val="12"/>
        </w:rPr>
        <w:t>2</w:t>
      </w:r>
      <w:r>
        <w:rPr>
          <w:spacing w:val="14"/>
        </w:rPr>
        <w:t>日因委任公務人員晉升薦任官等訓</w:t>
      </w:r>
      <w:r>
        <w:rPr>
          <w:spacing w:val="6"/>
        </w:rPr>
        <w:t>練合格，以原職務升任薦任課員，迄被</w:t>
      </w:r>
      <w:r>
        <w:rPr>
          <w:spacing w:val="26"/>
        </w:rPr>
        <w:t>上訴人於</w:t>
      </w:r>
      <w:r>
        <w:rPr>
          <w:spacing w:val="11"/>
        </w:rPr>
        <w:t>102</w:t>
      </w:r>
      <w:r>
        <w:rPr>
          <w:spacing w:val="26"/>
        </w:rPr>
        <w:t>年</w:t>
      </w:r>
      <w:r>
        <w:rPr>
          <w:spacing w:val="21"/>
        </w:rPr>
        <w:t>7</w:t>
      </w:r>
      <w:r>
        <w:rPr>
          <w:spacing w:val="26"/>
        </w:rPr>
        <w:t>月</w:t>
      </w:r>
      <w:r>
        <w:rPr>
          <w:spacing w:val="14"/>
        </w:rPr>
        <w:t>29</w:t>
      </w:r>
      <w:r>
        <w:rPr>
          <w:spacing w:val="22"/>
        </w:rPr>
        <w:t>日以原處分撤銷</w:t>
      </w:r>
      <w:r>
        <w:rPr>
          <w:spacing w:val="23"/>
          <w:w w:val="95"/>
        </w:rPr>
        <w:t>系爭法制專業加給之支給止， 歷經</w:t>
      </w:r>
      <w:r>
        <w:rPr>
          <w:w w:val="95"/>
        </w:rPr>
        <w:t>14</w:t>
      </w:r>
      <w:r>
        <w:rPr>
          <w:spacing w:val="1"/>
          <w:w w:val="95"/>
        </w:rPr>
        <w:t> </w:t>
      </w:r>
      <w:r>
        <w:rPr>
          <w:spacing w:val="13"/>
        </w:rPr>
        <w:t>年</w:t>
      </w:r>
      <w:r>
        <w:rPr/>
        <w:t>11</w:t>
      </w:r>
      <w:r>
        <w:rPr>
          <w:spacing w:val="7"/>
        </w:rPr>
        <w:t>月有餘，其辦理調解業務及領取法制人員專業加給，未曾中斷。又依被上</w:t>
      </w:r>
      <w:r>
        <w:rPr>
          <w:spacing w:val="24"/>
        </w:rPr>
        <w:t>訴人關於上訴人之職務說明書載明其</w:t>
      </w:r>
      <w:r>
        <w:rPr>
          <w:spacing w:val="6"/>
        </w:rPr>
        <w:t>係法制職系，工作項目為調解業務、民</w:t>
      </w:r>
      <w:r>
        <w:rPr>
          <w:spacing w:val="9"/>
        </w:rPr>
        <w:t>眾法律扶助及國家賠償等法制業務；而銓敘部亦審定上訴人為法制職系；參以</w:t>
      </w:r>
      <w:r>
        <w:rPr>
          <w:spacing w:val="24"/>
        </w:rPr>
        <w:t>原審認定被上訴人經行政院人事行政</w:t>
      </w:r>
      <w:r>
        <w:rPr>
          <w:spacing w:val="33"/>
          <w:w w:val="95"/>
        </w:rPr>
        <w:t>總處以 </w:t>
      </w:r>
      <w:r>
        <w:rPr>
          <w:w w:val="95"/>
        </w:rPr>
        <w:t>102</w:t>
      </w:r>
      <w:r>
        <w:rPr>
          <w:spacing w:val="-18"/>
          <w:w w:val="95"/>
        </w:rPr>
        <w:t> 年 </w:t>
      </w:r>
      <w:r>
        <w:rPr>
          <w:w w:val="95"/>
        </w:rPr>
        <w:t>6</w:t>
      </w:r>
      <w:r>
        <w:rPr>
          <w:spacing w:val="-19"/>
          <w:w w:val="95"/>
        </w:rPr>
        <w:t> 月 </w:t>
      </w:r>
      <w:r>
        <w:rPr>
          <w:w w:val="95"/>
        </w:rPr>
        <w:t>7</w:t>
      </w:r>
      <w:r>
        <w:rPr>
          <w:spacing w:val="-15"/>
          <w:w w:val="95"/>
        </w:rPr>
        <w:t> 日 總 處 給 字 第</w:t>
      </w:r>
      <w:r>
        <w:rPr/>
        <w:t>1020036352</w:t>
      </w:r>
      <w:r>
        <w:rPr>
          <w:spacing w:val="9"/>
        </w:rPr>
        <w:t>號函釋疑後，始確實知曉原</w:t>
      </w:r>
      <w:r>
        <w:rPr>
          <w:spacing w:val="24"/>
        </w:rPr>
        <w:t>作成之違法發給法制加給處分有撤銷</w:t>
      </w:r>
      <w:r>
        <w:rPr>
          <w:spacing w:val="7"/>
        </w:rPr>
        <w:t>原因等綜合觀察，被上訴人支給系爭長</w:t>
      </w:r>
      <w:r>
        <w:rPr>
          <w:spacing w:val="13"/>
        </w:rPr>
        <w:t>達近</w:t>
      </w:r>
      <w:r>
        <w:rPr/>
        <w:t>15</w:t>
      </w:r>
      <w:r>
        <w:rPr>
          <w:spacing w:val="9"/>
        </w:rPr>
        <w:t>年法制專業加給與上訴人，上訴</w:t>
      </w:r>
      <w:r>
        <w:rPr>
          <w:spacing w:val="8"/>
        </w:rPr>
        <w:t>人信賴其支給合法予以受領，是否無值</w:t>
      </w:r>
      <w:r>
        <w:rPr>
          <w:spacing w:val="6"/>
        </w:rPr>
        <w:t>得保護之信賴，確非無推究之餘地。原</w:t>
      </w:r>
      <w:r>
        <w:rPr>
          <w:spacing w:val="8"/>
        </w:rPr>
        <w:t>審未斟酌系爭個案具體情形，而為調查</w:t>
      </w:r>
      <w:r>
        <w:rPr>
          <w:spacing w:val="6"/>
        </w:rPr>
        <w:t>審認，遽認被上訴人以系爭專業加給有</w:t>
      </w:r>
    </w:p>
    <w:p>
      <w:pPr>
        <w:spacing w:after="0" w:line="247" w:lineRule="auto"/>
        <w:sectPr>
          <w:pgSz w:w="8400" w:h="11910"/>
          <w:pgMar w:header="0" w:footer="787" w:top="1100" w:bottom="980" w:left="920" w:right="880"/>
        </w:sectPr>
      </w:pPr>
    </w:p>
    <w:p>
      <w:pPr>
        <w:pStyle w:val="BodyText"/>
        <w:spacing w:line="247" w:lineRule="auto" w:before="64"/>
        <w:ind w:left="1917" w:right="272"/>
      </w:pPr>
      <w:r>
        <w:rPr>
          <w:spacing w:val="5"/>
        </w:rPr>
        <w:t>誤發之事由，對上訴人予以撤銷溢領之</w:t>
      </w:r>
      <w:r>
        <w:rPr>
          <w:spacing w:val="6"/>
        </w:rPr>
        <w:t>法制加給之處分，與信賴保護原則並無</w:t>
      </w:r>
      <w:r>
        <w:rPr>
          <w:spacing w:val="12"/>
        </w:rPr>
        <w:t>違背，尚嫌速斷。</w:t>
      </w:r>
    </w:p>
    <w:p>
      <w:pPr>
        <w:pStyle w:val="ListParagraph"/>
        <w:numPr>
          <w:ilvl w:val="1"/>
          <w:numId w:val="13"/>
        </w:numPr>
        <w:tabs>
          <w:tab w:pos="1911" w:val="left" w:leader="none"/>
        </w:tabs>
        <w:spacing w:line="349" w:lineRule="exact" w:before="0" w:after="0"/>
        <w:ind w:left="1910" w:right="0" w:hanging="399"/>
        <w:jc w:val="both"/>
        <w:rPr>
          <w:sz w:val="25"/>
        </w:rPr>
      </w:pPr>
      <w:r>
        <w:rPr>
          <w:spacing w:val="14"/>
          <w:sz w:val="25"/>
        </w:rPr>
        <w:t>茲以上訴人近</w:t>
      </w:r>
      <w:r>
        <w:rPr>
          <w:sz w:val="25"/>
        </w:rPr>
        <w:t>15</w:t>
      </w:r>
      <w:r>
        <w:rPr>
          <w:spacing w:val="8"/>
          <w:sz w:val="25"/>
        </w:rPr>
        <w:t>年考績、嘉獎記功紀錄</w:t>
      </w:r>
    </w:p>
    <w:p>
      <w:pPr>
        <w:pStyle w:val="BodyText"/>
        <w:spacing w:line="247" w:lineRule="auto" w:before="11"/>
        <w:ind w:left="1917" w:right="207" w:hanging="44"/>
      </w:pPr>
      <w:r>
        <w:rPr>
          <w:spacing w:val="11"/>
        </w:rPr>
        <w:t>、績效成績及調解書經管轄法院核定比</w:t>
      </w:r>
      <w:r>
        <w:rPr>
          <w:spacing w:val="9"/>
        </w:rPr>
        <w:t>例等節觀之，其於系爭期間所任職務，</w:t>
      </w:r>
      <w:r>
        <w:rPr>
          <w:spacing w:val="-123"/>
        </w:rPr>
        <w:t> </w:t>
      </w:r>
      <w:r>
        <w:rPr>
          <w:spacing w:val="16"/>
        </w:rPr>
        <w:t>符合公務員服務法第</w:t>
      </w:r>
      <w:r>
        <w:rPr>
          <w:spacing w:val="10"/>
        </w:rPr>
        <w:t>1</w:t>
      </w:r>
      <w:r>
        <w:rPr>
          <w:spacing w:val="13"/>
        </w:rPr>
        <w:t>條及公務人員任</w:t>
      </w:r>
      <w:r>
        <w:rPr>
          <w:spacing w:val="14"/>
        </w:rPr>
        <w:t>用法第</w:t>
      </w:r>
      <w:r>
        <w:rPr/>
        <w:t>4</w:t>
      </w:r>
      <w:r>
        <w:rPr>
          <w:spacing w:val="15"/>
        </w:rPr>
        <w:t>條第</w:t>
      </w:r>
      <w:r>
        <w:rPr/>
        <w:t>1</w:t>
      </w:r>
      <w:r>
        <w:rPr>
          <w:spacing w:val="8"/>
        </w:rPr>
        <w:t>項規定。又上訴人所領取</w:t>
      </w:r>
      <w:r>
        <w:rPr>
          <w:spacing w:val="10"/>
        </w:rPr>
        <w:t>含系爭法制專業加給之俸給，徵諸常情</w:t>
      </w:r>
    </w:p>
    <w:p>
      <w:pPr>
        <w:pStyle w:val="BodyText"/>
        <w:spacing w:line="247" w:lineRule="auto"/>
        <w:ind w:left="1917" w:right="268" w:hanging="22"/>
      </w:pPr>
      <w:r>
        <w:rPr>
          <w:spacing w:val="7"/>
        </w:rPr>
        <w:t>，應已依其受薪情形作財產之規劃、處</w:t>
      </w:r>
      <w:r>
        <w:rPr>
          <w:spacing w:val="6"/>
        </w:rPr>
        <w:t>置或生活安排；參諸公務人員任用法第</w:t>
      </w:r>
      <w:r>
        <w:rPr/>
        <w:t>28</w:t>
      </w:r>
      <w:r>
        <w:rPr>
          <w:spacing w:val="6"/>
        </w:rPr>
        <w:t>條規定，已依法支付之俸給及其他給</w:t>
      </w:r>
      <w:r>
        <w:rPr>
          <w:spacing w:val="4"/>
        </w:rPr>
        <w:t>付，不予追還之規定，舉重以明輕，原</w:t>
      </w:r>
      <w:r>
        <w:rPr>
          <w:spacing w:val="16"/>
        </w:rPr>
        <w:t>處分未適用行政程序法第</w:t>
      </w:r>
      <w:r>
        <w:rPr/>
        <w:t>118</w:t>
      </w:r>
      <w:r>
        <w:rPr>
          <w:spacing w:val="12"/>
        </w:rPr>
        <w:t>條但書規</w:t>
      </w:r>
      <w:r>
        <w:rPr>
          <w:spacing w:val="5"/>
        </w:rPr>
        <w:t>定，權衡撤銷原處分使溯及既往追繳金</w:t>
      </w:r>
      <w:r>
        <w:rPr>
          <w:spacing w:val="14"/>
          <w:w w:val="95"/>
        </w:rPr>
        <w:t>額高達</w:t>
      </w:r>
      <w:r>
        <w:rPr>
          <w:w w:val="95"/>
        </w:rPr>
        <w:t>104</w:t>
      </w:r>
      <w:r>
        <w:rPr>
          <w:spacing w:val="16"/>
          <w:w w:val="95"/>
        </w:rPr>
        <w:t>萬</w:t>
      </w:r>
      <w:r>
        <w:rPr>
          <w:w w:val="95"/>
        </w:rPr>
        <w:t>8,287</w:t>
      </w:r>
      <w:r>
        <w:rPr>
          <w:spacing w:val="8"/>
          <w:w w:val="95"/>
        </w:rPr>
        <w:t>元，所欲保護之公益</w:t>
      </w:r>
    </w:p>
    <w:p>
      <w:pPr>
        <w:pStyle w:val="BodyText"/>
        <w:spacing w:line="247" w:lineRule="auto"/>
        <w:ind w:left="1917" w:right="208"/>
      </w:pPr>
      <w:r>
        <w:rPr>
          <w:spacing w:val="16"/>
        </w:rPr>
        <w:t>，是否不符行政程序法第</w:t>
      </w:r>
      <w:r>
        <w:rPr>
          <w:spacing w:val="12"/>
        </w:rPr>
        <w:t>7條之比例原</w:t>
      </w:r>
      <w:r>
        <w:rPr>
          <w:spacing w:val="7"/>
        </w:rPr>
        <w:t>則，而有過度侵害上訴人權益情事。於</w:t>
      </w:r>
      <w:r>
        <w:rPr>
          <w:spacing w:val="9"/>
        </w:rPr>
        <w:t>系爭具體個案情形，倘被上訴人所應裁量「另定期失效之日期」而未予裁量，</w:t>
      </w:r>
      <w:r>
        <w:rPr>
          <w:spacing w:val="-123"/>
        </w:rPr>
        <w:t> </w:t>
      </w:r>
      <w:r>
        <w:rPr>
          <w:spacing w:val="9"/>
        </w:rPr>
        <w:t>即有裁量怠惰之違法，原審未依職權調</w:t>
      </w:r>
      <w:r>
        <w:rPr>
          <w:spacing w:val="12"/>
        </w:rPr>
        <w:t>查判斷，亦嫌欠洽。</w:t>
      </w:r>
    </w:p>
    <w:p>
      <w:pPr>
        <w:pStyle w:val="BodyText"/>
        <w:spacing w:line="349" w:lineRule="exact"/>
        <w:ind w:left="1670"/>
      </w:pPr>
      <w:r>
        <w:rPr/>
        <w:t>2.</w:t>
      </w:r>
      <w:r>
        <w:rPr>
          <w:spacing w:val="11"/>
        </w:rPr>
        <w:t>駁回部分：</w:t>
      </w:r>
    </w:p>
    <w:p>
      <w:pPr>
        <w:pStyle w:val="BodyText"/>
        <w:spacing w:line="247" w:lineRule="auto" w:before="11"/>
        <w:ind w:left="2057" w:right="273" w:hanging="466"/>
      </w:pPr>
      <w:r>
        <w:rPr>
          <w:w w:val="95"/>
        </w:rPr>
        <w:t>(1</w:t>
      </w:r>
      <w:r>
        <w:rPr>
          <w:spacing w:val="12"/>
          <w:w w:val="95"/>
        </w:rPr>
        <w:t>) 授予金錢給付之行政處分，經主管行</w:t>
      </w:r>
      <w:r>
        <w:rPr>
          <w:spacing w:val="15"/>
        </w:rPr>
        <w:t>政機關撤銷變更或廢止，致受領人受有利益、行政機關受有損害時，因其</w:t>
      </w:r>
    </w:p>
    <w:p>
      <w:pPr>
        <w:spacing w:after="0" w:line="247" w:lineRule="auto"/>
        <w:sectPr>
          <w:pgSz w:w="8400" w:h="11910"/>
          <w:pgMar w:header="0" w:footer="787" w:top="1100" w:bottom="980" w:left="920" w:right="880"/>
        </w:sectPr>
      </w:pPr>
    </w:p>
    <w:p>
      <w:pPr>
        <w:pStyle w:val="BodyText"/>
        <w:spacing w:line="247" w:lineRule="auto" w:before="64"/>
        <w:ind w:left="2057" w:right="269"/>
      </w:pPr>
      <w:r>
        <w:rPr>
          <w:spacing w:val="15"/>
        </w:rPr>
        <w:t>受領給付之原法律上原因不存在，即發生公法上不當得利之關係。而行政機關本於公法上不當得利法律關係請求受利益之他方返還其利益，係準用民法有關不當得利之規定，其請求權之行使、返還之範圍等均須依民法第</w:t>
      </w:r>
      <w:r>
        <w:rPr/>
        <w:t>180</w:t>
      </w:r>
      <w:r>
        <w:rPr>
          <w:spacing w:val="17"/>
        </w:rPr>
        <w:t>條至第</w:t>
      </w:r>
      <w:r>
        <w:rPr/>
        <w:t>183</w:t>
      </w:r>
      <w:r>
        <w:rPr>
          <w:spacing w:val="14"/>
        </w:rPr>
        <w:t>條之規定，主管行政機</w:t>
      </w:r>
      <w:r>
        <w:rPr>
          <w:spacing w:val="15"/>
        </w:rPr>
        <w:t>關並無單方裁量之決定權，性質上非</w:t>
      </w:r>
      <w:r>
        <w:rPr>
          <w:spacing w:val="16"/>
        </w:rPr>
        <w:t>屬前揭行政執行法第</w:t>
      </w:r>
      <w:r>
        <w:rPr/>
        <w:t>11</w:t>
      </w:r>
      <w:r>
        <w:rPr>
          <w:spacing w:val="13"/>
        </w:rPr>
        <w:t>條之公法上金</w:t>
      </w:r>
      <w:r>
        <w:rPr>
          <w:spacing w:val="15"/>
        </w:rPr>
        <w:t>錢給付義務，行政機關尚不得以行政處分之方式命受領人返還，仍應由行政機關提起一般給付訴訟，以確定不</w:t>
      </w:r>
      <w:r>
        <w:rPr>
          <w:spacing w:val="12"/>
        </w:rPr>
        <w:t>當得利之範圍。</w:t>
      </w:r>
    </w:p>
    <w:p>
      <w:pPr>
        <w:pStyle w:val="BodyText"/>
        <w:spacing w:line="247" w:lineRule="auto"/>
        <w:ind w:left="2057" w:right="267" w:hanging="598"/>
      </w:pPr>
      <w:r>
        <w:rPr/>
        <w:t>（2）</w:t>
      </w:r>
      <w:r>
        <w:rPr>
          <w:spacing w:val="13"/>
        </w:rPr>
        <w:t>原判決以原處分另記載向上訴人追繳</w:t>
      </w:r>
      <w:r>
        <w:rPr>
          <w:spacing w:val="26"/>
        </w:rPr>
        <w:t>其自</w:t>
      </w:r>
      <w:r>
        <w:rPr>
          <w:spacing w:val="13"/>
        </w:rPr>
        <w:t>87</w:t>
      </w:r>
      <w:r>
        <w:rPr>
          <w:spacing w:val="26"/>
        </w:rPr>
        <w:t>年</w:t>
      </w:r>
      <w:r>
        <w:rPr>
          <w:spacing w:val="19"/>
        </w:rPr>
        <w:t>8</w:t>
      </w:r>
      <w:r>
        <w:rPr>
          <w:spacing w:val="26"/>
        </w:rPr>
        <w:t>月</w:t>
      </w:r>
      <w:r>
        <w:rPr>
          <w:spacing w:val="14"/>
        </w:rPr>
        <w:t>15</w:t>
      </w:r>
      <w:r>
        <w:rPr>
          <w:spacing w:val="27"/>
        </w:rPr>
        <w:t>日起至</w:t>
      </w:r>
      <w:r>
        <w:rPr>
          <w:spacing w:val="11"/>
        </w:rPr>
        <w:t>102</w:t>
      </w:r>
      <w:r>
        <w:rPr>
          <w:spacing w:val="26"/>
        </w:rPr>
        <w:t>年</w:t>
      </w:r>
      <w:r>
        <w:rPr>
          <w:spacing w:val="19"/>
        </w:rPr>
        <w:t>5</w:t>
      </w:r>
      <w:r>
        <w:rPr>
          <w:spacing w:val="26"/>
        </w:rPr>
        <w:t>月</w:t>
      </w:r>
      <w:r>
        <w:rPr>
          <w:spacing w:val="14"/>
        </w:rPr>
        <w:t>31</w:t>
      </w:r>
      <w:r>
        <w:rPr/>
        <w:t>日</w:t>
      </w:r>
      <w:r>
        <w:rPr>
          <w:spacing w:val="15"/>
        </w:rPr>
        <w:t>止因支領法制加給所溢領之專業加給</w:t>
      </w:r>
      <w:r>
        <w:rPr>
          <w:spacing w:val="17"/>
        </w:rPr>
        <w:t>差額共計</w:t>
      </w:r>
      <w:r>
        <w:rPr/>
        <w:t>104</w:t>
      </w:r>
      <w:r>
        <w:rPr>
          <w:spacing w:val="16"/>
        </w:rPr>
        <w:t>萬</w:t>
      </w:r>
      <w:r>
        <w:rPr/>
        <w:t>8,287</w:t>
      </w:r>
      <w:r>
        <w:rPr>
          <w:spacing w:val="13"/>
        </w:rPr>
        <w:t>元之部分，並無</w:t>
      </w:r>
      <w:r>
        <w:rPr>
          <w:spacing w:val="16"/>
        </w:rPr>
        <w:t>法令上之依據，此部分核屬</w:t>
      </w:r>
      <w:r>
        <w:rPr>
          <w:spacing w:val="18"/>
        </w:rPr>
        <w:t>（</w:t>
      </w:r>
      <w:r>
        <w:rPr>
          <w:spacing w:val="17"/>
        </w:rPr>
        <w:t>觀念</w:t>
      </w:r>
      <w:r>
        <w:rPr/>
        <w:t>）</w:t>
      </w:r>
      <w:r>
        <w:rPr>
          <w:spacing w:val="-123"/>
        </w:rPr>
        <w:t> </w:t>
      </w:r>
      <w:r>
        <w:rPr>
          <w:spacing w:val="15"/>
        </w:rPr>
        <w:t>通知性質，並非行政處分，如上訴人未繳回，被上訴人得依公法上不當得利關係，另向上訴人追訴，上訴人請求撤銷原處分所記載該追繳部分，為不合法，爰併以本件判決駁回之部分</w:t>
      </w:r>
    </w:p>
    <w:p>
      <w:pPr>
        <w:pStyle w:val="BodyText"/>
        <w:spacing w:line="247" w:lineRule="auto"/>
        <w:ind w:left="2057" w:right="273"/>
      </w:pPr>
      <w:r>
        <w:rPr>
          <w:spacing w:val="15"/>
        </w:rPr>
        <w:t>，揆諸上開說明，並無不合，上訴意旨求予廢棄，並無可採，此部分之上</w:t>
      </w:r>
      <w:r>
        <w:rPr>
          <w:spacing w:val="12"/>
        </w:rPr>
        <w:t>訴為無理由，應予駁回。</w:t>
      </w:r>
    </w:p>
    <w:p>
      <w:pPr>
        <w:spacing w:after="0" w:line="247" w:lineRule="auto"/>
        <w:sectPr>
          <w:pgSz w:w="8400" w:h="11910"/>
          <w:pgMar w:header="0" w:footer="787" w:top="1100" w:bottom="980" w:left="920" w:right="880"/>
        </w:sectPr>
      </w:pPr>
    </w:p>
    <w:p>
      <w:pPr>
        <w:spacing w:before="64"/>
        <w:ind w:left="213" w:right="0" w:firstLine="0"/>
        <w:jc w:val="both"/>
        <w:rPr>
          <w:sz w:val="25"/>
        </w:rPr>
      </w:pPr>
      <w:r>
        <w:rPr>
          <w:b/>
          <w:spacing w:val="15"/>
          <w:w w:val="95"/>
          <w:sz w:val="25"/>
        </w:rPr>
        <w:t>裁判案由</w:t>
      </w:r>
      <w:r>
        <w:rPr>
          <w:spacing w:val="12"/>
          <w:w w:val="95"/>
          <w:sz w:val="25"/>
        </w:rPr>
        <w:t>：有關人事行政事務</w:t>
      </w:r>
    </w:p>
    <w:p>
      <w:pPr>
        <w:pStyle w:val="BodyText"/>
        <w:spacing w:before="11"/>
      </w:pPr>
      <w:r>
        <w:rPr>
          <w:b/>
          <w:spacing w:val="15"/>
          <w:w w:val="95"/>
        </w:rPr>
        <w:t>裁判字號</w:t>
      </w:r>
      <w:r>
        <w:rPr>
          <w:spacing w:val="14"/>
          <w:w w:val="95"/>
        </w:rPr>
        <w:t>：臺北高等行政法院</w:t>
      </w:r>
      <w:r>
        <w:rPr>
          <w:w w:val="95"/>
        </w:rPr>
        <w:t>104</w:t>
      </w:r>
      <w:r>
        <w:rPr>
          <w:spacing w:val="14"/>
          <w:w w:val="95"/>
        </w:rPr>
        <w:t>年度訴字第</w:t>
      </w:r>
      <w:r>
        <w:rPr>
          <w:w w:val="95"/>
        </w:rPr>
        <w:t>529號</w:t>
      </w:r>
    </w:p>
    <w:p>
      <w:pPr>
        <w:pStyle w:val="BodyText"/>
        <w:spacing w:line="247" w:lineRule="auto" w:before="10"/>
        <w:ind w:left="1620" w:right="270" w:hanging="84"/>
      </w:pPr>
      <w:r>
        <w:rPr>
          <w:spacing w:val="21"/>
        </w:rPr>
        <w:t>(相關裁定字號:最高行政法院</w:t>
      </w:r>
      <w:r>
        <w:rPr>
          <w:spacing w:val="10"/>
        </w:rPr>
        <w:t>104</w:t>
      </w:r>
      <w:r>
        <w:rPr>
          <w:spacing w:val="16"/>
        </w:rPr>
        <w:t>年度裁</w:t>
      </w:r>
      <w:r>
        <w:rPr>
          <w:spacing w:val="14"/>
        </w:rPr>
        <w:t>字第</w:t>
      </w:r>
      <w:r>
        <w:rPr/>
        <w:t>1917</w:t>
      </w:r>
      <w:r>
        <w:rPr>
          <w:spacing w:val="7"/>
        </w:rPr>
        <w:t>號)</w:t>
      </w:r>
    </w:p>
    <w:p>
      <w:pPr>
        <w:spacing w:before="0"/>
        <w:ind w:left="213" w:right="0" w:firstLine="0"/>
        <w:jc w:val="both"/>
        <w:rPr>
          <w:sz w:val="25"/>
        </w:rPr>
      </w:pPr>
      <w:r>
        <w:rPr>
          <w:b/>
          <w:spacing w:val="15"/>
          <w:w w:val="95"/>
          <w:sz w:val="25"/>
        </w:rPr>
        <w:t>裁判日期</w:t>
      </w:r>
      <w:r>
        <w:rPr>
          <w:spacing w:val="14"/>
          <w:w w:val="95"/>
          <w:sz w:val="25"/>
        </w:rPr>
        <w:t>：民國</w:t>
      </w:r>
      <w:r>
        <w:rPr>
          <w:w w:val="95"/>
          <w:sz w:val="25"/>
        </w:rPr>
        <w:t>104</w:t>
      </w:r>
      <w:r>
        <w:rPr>
          <w:spacing w:val="14"/>
          <w:w w:val="95"/>
          <w:sz w:val="25"/>
        </w:rPr>
        <w:t>年</w:t>
      </w:r>
      <w:r>
        <w:rPr>
          <w:w w:val="95"/>
          <w:sz w:val="25"/>
        </w:rPr>
        <w:t>8</w:t>
      </w:r>
      <w:r>
        <w:rPr>
          <w:spacing w:val="14"/>
          <w:w w:val="95"/>
          <w:sz w:val="25"/>
        </w:rPr>
        <w:t>月</w:t>
      </w:r>
      <w:r>
        <w:rPr>
          <w:w w:val="95"/>
          <w:sz w:val="25"/>
        </w:rPr>
        <w:t>13日</w:t>
      </w:r>
    </w:p>
    <w:p>
      <w:pPr>
        <w:pStyle w:val="BodyText"/>
        <w:spacing w:line="247" w:lineRule="auto" w:before="10"/>
        <w:ind w:left="1541" w:right="246" w:hanging="1328"/>
      </w:pPr>
      <w:r>
        <w:rPr>
          <w:b/>
          <w:spacing w:val="10"/>
        </w:rPr>
        <w:t>要   旨</w:t>
      </w:r>
      <w:r>
        <w:rPr>
          <w:spacing w:val="15"/>
        </w:rPr>
        <w:t>：原告原係花蓮縣警察局○○分局之基層警</w:t>
      </w:r>
      <w:r>
        <w:rPr>
          <w:spacing w:val="16"/>
        </w:rPr>
        <w:t>員，亦係原住民，於行準備程序及言詞辯論時，該院發現原告法律知識不足，對公務人員保障法復審程序亦不熟悉，回答問話反應慢，常答非所問，未能掌握訴訟爭點，故開庭時須予不斷詳細闡明。該院即審認原告於復審時未按通知為完整補正，</w:t>
      </w:r>
      <w:r>
        <w:rPr>
          <w:spacing w:val="-123"/>
        </w:rPr>
        <w:t> </w:t>
      </w:r>
      <w:r>
        <w:rPr>
          <w:spacing w:val="16"/>
        </w:rPr>
        <w:t>應係上述原因以及未瞭解如何補正所致。</w:t>
      </w:r>
      <w:r>
        <w:rPr>
          <w:spacing w:val="15"/>
        </w:rPr>
        <w:t>又依警察人員人事條例規定，被告內政部</w:t>
      </w:r>
      <w:r>
        <w:rPr>
          <w:spacing w:val="16"/>
        </w:rPr>
        <w:t>警政署為有權審查核定其所屬各級警察機關警察人員復職事件之准駁機關，此應為</w:t>
      </w:r>
      <w:r>
        <w:rPr>
          <w:spacing w:val="20"/>
        </w:rPr>
        <w:t>公務人員保障暨培訓委員會(以下簡稱保</w:t>
      </w:r>
      <w:r>
        <w:rPr>
          <w:spacing w:val="5"/>
        </w:rPr>
        <w:t>訓會)所知悉。且本件復審卷第</w:t>
      </w:r>
      <w:r>
        <w:rPr/>
        <w:t>24</w:t>
      </w:r>
      <w:r>
        <w:rPr>
          <w:spacing w:val="9"/>
        </w:rPr>
        <w:t>頁附有內</w:t>
      </w:r>
      <w:r>
        <w:rPr>
          <w:spacing w:val="16"/>
        </w:rPr>
        <w:t>政部警政署</w:t>
      </w:r>
      <w:r>
        <w:rPr/>
        <w:t>103</w:t>
      </w:r>
      <w:r>
        <w:rPr>
          <w:spacing w:val="22"/>
        </w:rPr>
        <w:t> 年</w:t>
      </w:r>
      <w:r>
        <w:rPr/>
        <w:t>3</w:t>
      </w:r>
      <w:r>
        <w:rPr>
          <w:spacing w:val="23"/>
        </w:rPr>
        <w:t> 月</w:t>
      </w:r>
      <w:r>
        <w:rPr/>
        <w:t>27</w:t>
      </w:r>
      <w:r>
        <w:rPr>
          <w:spacing w:val="13"/>
        </w:rPr>
        <w:t>日通知原告未符</w:t>
      </w:r>
      <w:r>
        <w:rPr>
          <w:spacing w:val="16"/>
        </w:rPr>
        <w:t>復職要件，自無職可復之公文書函，據被告訴訟代理人於言詞辯論時陳稱：該書函</w:t>
      </w:r>
      <w:r>
        <w:rPr>
          <w:spacing w:val="14"/>
        </w:rPr>
        <w:t>應係原告之前向花蓮縣警察局閱卷影印後</w:t>
      </w:r>
      <w:r>
        <w:rPr>
          <w:spacing w:val="13"/>
        </w:rPr>
        <w:t>向保訓會提出的。經記明筆錄在卷可稽，</w:t>
      </w:r>
      <w:r>
        <w:rPr>
          <w:spacing w:val="-123"/>
        </w:rPr>
        <w:t> </w:t>
      </w:r>
      <w:r>
        <w:rPr>
          <w:spacing w:val="16"/>
        </w:rPr>
        <w:t>則依上述說明，原告復審請求復職所不服之標的，已可得確定，詎保訓會漏未一併參酌該書函，並綜合全部卷證判斷，即從</w:t>
      </w:r>
    </w:p>
    <w:p>
      <w:pPr>
        <w:spacing w:after="0" w:line="247" w:lineRule="auto"/>
        <w:sectPr>
          <w:pgSz w:w="8400" w:h="11910"/>
          <w:pgMar w:header="0" w:footer="787" w:top="1100" w:bottom="980" w:left="920" w:right="880"/>
        </w:sectPr>
      </w:pPr>
    </w:p>
    <w:p>
      <w:pPr>
        <w:pStyle w:val="BodyText"/>
        <w:spacing w:line="247" w:lineRule="auto" w:before="64"/>
        <w:ind w:left="1541" w:right="252"/>
      </w:pPr>
      <w:r>
        <w:rPr>
          <w:spacing w:val="16"/>
        </w:rPr>
        <w:t>程序逕為復審不受理之決定，揆諸前揭規</w:t>
      </w:r>
      <w:r>
        <w:rPr>
          <w:spacing w:val="15"/>
        </w:rPr>
        <w:t>定說明及公務人員保障法之立法意旨，其</w:t>
      </w:r>
      <w:r>
        <w:rPr>
          <w:spacing w:val="16"/>
        </w:rPr>
        <w:t>復審不受理之決定，即有瑕疵，無可維持</w:t>
      </w:r>
    </w:p>
    <w:p>
      <w:pPr>
        <w:pStyle w:val="BodyText"/>
        <w:spacing w:line="247" w:lineRule="auto"/>
        <w:ind w:left="1541" w:right="252"/>
      </w:pPr>
      <w:r>
        <w:rPr>
          <w:spacing w:val="16"/>
        </w:rPr>
        <w:t>，原告訴請撤銷，為有理由，應予准許，</w:t>
      </w:r>
      <w:r>
        <w:rPr>
          <w:spacing w:val="-123"/>
        </w:rPr>
        <w:t> </w:t>
      </w:r>
      <w:r>
        <w:rPr>
          <w:spacing w:val="12"/>
        </w:rPr>
        <w:t>爰將復審決定撤銷。</w:t>
      </w:r>
    </w:p>
    <w:p>
      <w:pPr>
        <w:pStyle w:val="BodyText"/>
        <w:ind w:left="0"/>
        <w:jc w:val="left"/>
        <w:rPr>
          <w:sz w:val="24"/>
        </w:rPr>
      </w:pPr>
    </w:p>
    <w:p>
      <w:pPr>
        <w:pStyle w:val="BodyText"/>
        <w:spacing w:before="7"/>
        <w:ind w:left="0"/>
        <w:jc w:val="left"/>
        <w:rPr>
          <w:sz w:val="27"/>
        </w:rPr>
      </w:pPr>
    </w:p>
    <w:p>
      <w:pPr>
        <w:spacing w:before="0"/>
        <w:ind w:left="213" w:right="0" w:firstLine="0"/>
        <w:jc w:val="both"/>
        <w:rPr>
          <w:sz w:val="25"/>
        </w:rPr>
      </w:pPr>
      <w:r>
        <w:rPr>
          <w:b/>
          <w:spacing w:val="15"/>
          <w:w w:val="95"/>
          <w:sz w:val="25"/>
        </w:rPr>
        <w:t>裁判案由</w:t>
      </w:r>
      <w:r>
        <w:rPr>
          <w:spacing w:val="14"/>
          <w:w w:val="95"/>
          <w:sz w:val="25"/>
        </w:rPr>
        <w:t>：加給</w:t>
      </w:r>
    </w:p>
    <w:p>
      <w:pPr>
        <w:pStyle w:val="BodyText"/>
        <w:spacing w:line="247" w:lineRule="auto" w:before="11"/>
        <w:ind w:right="303"/>
      </w:pPr>
      <w:r>
        <w:rPr>
          <w:b/>
          <w:spacing w:val="15"/>
        </w:rPr>
        <w:t>裁判字號</w:t>
      </w:r>
      <w:r>
        <w:rPr/>
        <w:t>：臺中高等行政法院104年度訴更一字第20號</w:t>
      </w:r>
      <w:r>
        <w:rPr>
          <w:b/>
          <w:spacing w:val="15"/>
        </w:rPr>
        <w:t>裁判日期</w:t>
      </w:r>
      <w:r>
        <w:rPr>
          <w:spacing w:val="14"/>
        </w:rPr>
        <w:t>：民國</w:t>
      </w:r>
      <w:r>
        <w:rPr/>
        <w:t>104</w:t>
      </w:r>
      <w:r>
        <w:rPr>
          <w:spacing w:val="14"/>
        </w:rPr>
        <w:t>年</w:t>
      </w:r>
      <w:r>
        <w:rPr/>
        <w:t>10</w:t>
      </w:r>
      <w:r>
        <w:rPr>
          <w:spacing w:val="14"/>
        </w:rPr>
        <w:t>月</w:t>
      </w:r>
      <w:r>
        <w:rPr/>
        <w:t>22日</w:t>
      </w:r>
    </w:p>
    <w:p>
      <w:pPr>
        <w:pStyle w:val="BodyText"/>
        <w:spacing w:line="247" w:lineRule="auto"/>
        <w:ind w:left="1857" w:right="237" w:hanging="1645"/>
      </w:pPr>
      <w:r>
        <w:rPr>
          <w:b/>
          <w:w w:val="95"/>
        </w:rPr>
        <w:t>要</w:t>
      </w:r>
      <w:r>
        <w:rPr>
          <w:b/>
          <w:spacing w:val="211"/>
        </w:rPr>
        <w:t>  </w:t>
      </w:r>
      <w:r>
        <w:rPr>
          <w:b/>
          <w:spacing w:val="16"/>
          <w:w w:val="95"/>
        </w:rPr>
        <w:t>旨</w:t>
      </w:r>
      <w:r>
        <w:rPr>
          <w:w w:val="95"/>
        </w:rPr>
        <w:t>：1</w:t>
      </w:r>
      <w:r>
        <w:rPr>
          <w:spacing w:val="-6"/>
          <w:w w:val="95"/>
        </w:rPr>
        <w:t>. 按</w:t>
      </w:r>
      <w:r>
        <w:rPr>
          <w:w w:val="95"/>
        </w:rPr>
        <w:t>90</w:t>
      </w:r>
      <w:r>
        <w:rPr>
          <w:spacing w:val="14"/>
          <w:w w:val="95"/>
        </w:rPr>
        <w:t>年</w:t>
      </w:r>
      <w:r>
        <w:rPr>
          <w:w w:val="95"/>
        </w:rPr>
        <w:t>4</w:t>
      </w:r>
      <w:r>
        <w:rPr>
          <w:spacing w:val="14"/>
          <w:w w:val="95"/>
        </w:rPr>
        <w:t>月</w:t>
      </w:r>
      <w:r>
        <w:rPr>
          <w:w w:val="95"/>
        </w:rPr>
        <w:t>1</w:t>
      </w:r>
      <w:r>
        <w:rPr>
          <w:spacing w:val="10"/>
          <w:w w:val="95"/>
        </w:rPr>
        <w:t>日起實施之「公務人員專業</w:t>
      </w:r>
      <w:r>
        <w:rPr>
          <w:spacing w:val="-4"/>
        </w:rPr>
        <w:t>加給表(五)」，其備註欄</w:t>
      </w:r>
      <w:r>
        <w:rPr/>
        <w:t>2</w:t>
      </w:r>
      <w:r>
        <w:rPr>
          <w:spacing w:val="-13"/>
        </w:rPr>
        <w:t>.明確規定：「</w:t>
      </w:r>
      <w:r>
        <w:rPr>
          <w:spacing w:val="9"/>
        </w:rPr>
        <w:t>為兼顧各法制機構、法制單位及鄉鎮市</w:t>
      </w:r>
      <w:r>
        <w:rPr>
          <w:spacing w:val="13"/>
        </w:rPr>
        <w:t>公所調解委員會內『非法律系所畢業』</w:t>
      </w:r>
      <w:r>
        <w:rPr>
          <w:spacing w:val="8"/>
        </w:rPr>
        <w:t>或『非法制類科考試及格』或『未曾修</w:t>
      </w:r>
      <w:r>
        <w:rPr>
          <w:spacing w:val="12"/>
        </w:rPr>
        <w:t>習主要法律學科二十個學分以上』之現</w:t>
      </w:r>
      <w:r>
        <w:rPr>
          <w:spacing w:val="7"/>
        </w:rPr>
        <w:t>職人員權益，其原已依『法制人員專業</w:t>
      </w:r>
      <w:r>
        <w:rPr>
          <w:spacing w:val="11"/>
        </w:rPr>
        <w:t>加給支給標準表』暨其適用補充規定支給『法制人員專業加給』有案者，『同</w:t>
      </w:r>
      <w:r>
        <w:rPr>
          <w:spacing w:val="30"/>
        </w:rPr>
        <w:t>意繼續支給至其調離原機關原職務為</w:t>
      </w:r>
      <w:r>
        <w:rPr>
          <w:spacing w:val="-7"/>
        </w:rPr>
        <w:t>止』。」查原告自</w:t>
      </w:r>
      <w:r>
        <w:rPr/>
        <w:t>87</w:t>
      </w:r>
      <w:r>
        <w:rPr>
          <w:spacing w:val="14"/>
        </w:rPr>
        <w:t>年</w:t>
      </w:r>
      <w:r>
        <w:rPr/>
        <w:t>8</w:t>
      </w:r>
      <w:r>
        <w:rPr>
          <w:spacing w:val="14"/>
        </w:rPr>
        <w:t>月</w:t>
      </w:r>
      <w:r>
        <w:rPr/>
        <w:t>15</w:t>
      </w:r>
      <w:r>
        <w:rPr>
          <w:spacing w:val="11"/>
        </w:rPr>
        <w:t>日起擔任被</w:t>
      </w:r>
      <w:r>
        <w:rPr>
          <w:spacing w:val="10"/>
        </w:rPr>
        <w:t>告三義鄉公所法制職系課員，負責辦理調解業務，並支領法制加給有案。原處</w:t>
      </w:r>
      <w:r>
        <w:rPr>
          <w:spacing w:val="21"/>
        </w:rPr>
        <w:t>分將支給原告自</w:t>
      </w:r>
      <w:r>
        <w:rPr>
          <w:spacing w:val="10"/>
        </w:rPr>
        <w:t>87</w:t>
      </w:r>
      <w:r>
        <w:rPr>
          <w:spacing w:val="24"/>
        </w:rPr>
        <w:t>年</w:t>
      </w:r>
      <w:r>
        <w:rPr>
          <w:spacing w:val="15"/>
        </w:rPr>
        <w:t>8</w:t>
      </w:r>
      <w:r>
        <w:rPr>
          <w:spacing w:val="21"/>
        </w:rPr>
        <w:t>月</w:t>
      </w:r>
      <w:r>
        <w:rPr>
          <w:spacing w:val="10"/>
        </w:rPr>
        <w:t>15</w:t>
      </w:r>
      <w:r>
        <w:rPr>
          <w:spacing w:val="21"/>
        </w:rPr>
        <w:t>日起至</w:t>
      </w:r>
      <w:r>
        <w:rPr>
          <w:spacing w:val="12"/>
        </w:rPr>
        <w:t>91</w:t>
      </w:r>
      <w:r>
        <w:rPr/>
        <w:t>年</w:t>
      </w:r>
      <w:r>
        <w:rPr>
          <w:spacing w:val="14"/>
        </w:rPr>
        <w:t>5</w:t>
      </w:r>
      <w:r>
        <w:rPr>
          <w:spacing w:val="21"/>
        </w:rPr>
        <w:t>月</w:t>
      </w:r>
      <w:r>
        <w:rPr>
          <w:spacing w:val="10"/>
        </w:rPr>
        <w:t>31</w:t>
      </w:r>
      <w:r>
        <w:rPr>
          <w:spacing w:val="21"/>
        </w:rPr>
        <w:t>日止（</w:t>
      </w:r>
      <w:r>
        <w:rPr>
          <w:spacing w:val="19"/>
        </w:rPr>
        <w:t>即原告初任法制職系委任</w:t>
      </w:r>
      <w:r>
        <w:rPr>
          <w:spacing w:val="13"/>
        </w:rPr>
        <w:t>課員起至上開公務人員專業加給表</w:t>
      </w:r>
      <w:r>
        <w:rPr>
          <w:spacing w:val="16"/>
        </w:rPr>
        <w:t>（</w:t>
      </w:r>
      <w:r>
        <w:rPr/>
        <w:t>五</w:t>
      </w:r>
    </w:p>
    <w:p>
      <w:pPr>
        <w:spacing w:after="0" w:line="247" w:lineRule="auto"/>
        <w:sectPr>
          <w:pgSz w:w="8400" w:h="11910"/>
          <w:pgMar w:header="0" w:footer="787" w:top="1100" w:bottom="980" w:left="920" w:right="880"/>
        </w:sectPr>
      </w:pPr>
    </w:p>
    <w:p>
      <w:pPr>
        <w:pStyle w:val="BodyText"/>
        <w:spacing w:line="247" w:lineRule="auto" w:before="64"/>
        <w:ind w:left="1857" w:right="245"/>
      </w:pPr>
      <w:r>
        <w:rPr/>
        <w:t>）</w:t>
      </w:r>
      <w:r>
        <w:rPr>
          <w:spacing w:val="14"/>
        </w:rPr>
        <w:t>備註欄</w:t>
      </w:r>
      <w:r>
        <w:rPr/>
        <w:t>2.91</w:t>
      </w:r>
      <w:r>
        <w:rPr>
          <w:spacing w:val="14"/>
        </w:rPr>
        <w:t>年</w:t>
      </w:r>
      <w:r>
        <w:rPr/>
        <w:t>6</w:t>
      </w:r>
      <w:r>
        <w:rPr>
          <w:spacing w:val="14"/>
        </w:rPr>
        <w:t>月</w:t>
      </w:r>
      <w:r>
        <w:rPr/>
        <w:t>1</w:t>
      </w:r>
      <w:r>
        <w:rPr>
          <w:spacing w:val="14"/>
        </w:rPr>
        <w:t>日修正生效止</w:t>
      </w:r>
      <w:r>
        <w:rPr/>
        <w:t>）法</w:t>
      </w:r>
      <w:r>
        <w:rPr>
          <w:spacing w:val="9"/>
        </w:rPr>
        <w:t>制加給部分予以撤銷，即與當時應適用</w:t>
      </w:r>
      <w:r>
        <w:rPr/>
        <w:t>90</w:t>
      </w:r>
      <w:r>
        <w:rPr>
          <w:spacing w:val="14"/>
        </w:rPr>
        <w:t>年</w:t>
      </w:r>
      <w:r>
        <w:rPr/>
        <w:t>4</w:t>
      </w:r>
      <w:r>
        <w:rPr>
          <w:spacing w:val="16"/>
        </w:rPr>
        <w:t>月</w:t>
      </w:r>
      <w:r>
        <w:rPr/>
        <w:t>1</w:t>
      </w:r>
      <w:r>
        <w:rPr>
          <w:spacing w:val="14"/>
        </w:rPr>
        <w:t>日起實施之專業加給表（</w:t>
      </w:r>
      <w:r>
        <w:rPr>
          <w:spacing w:val="16"/>
        </w:rPr>
        <w:t>五</w:t>
      </w:r>
      <w:r>
        <w:rPr/>
        <w:t>）</w:t>
      </w:r>
      <w:r>
        <w:rPr>
          <w:spacing w:val="-123"/>
        </w:rPr>
        <w:t> </w:t>
      </w:r>
      <w:r>
        <w:rPr>
          <w:spacing w:val="6"/>
        </w:rPr>
        <w:t>規定不合。被告未依職權調查證據，對</w:t>
      </w:r>
      <w:r>
        <w:rPr>
          <w:spacing w:val="10"/>
        </w:rPr>
        <w:t>此有利於原告之事項一律注意，並斟酌該調查證據之結果，依論理及經驗法則判斷事實，自已違反行政程序法第</w:t>
      </w:r>
      <w:r>
        <w:rPr/>
        <w:t>36條</w:t>
      </w:r>
      <w:r>
        <w:rPr>
          <w:spacing w:val="14"/>
        </w:rPr>
        <w:t>及第</w:t>
      </w:r>
      <w:r>
        <w:rPr/>
        <w:t>43</w:t>
      </w:r>
      <w:r>
        <w:rPr>
          <w:spacing w:val="11"/>
        </w:rPr>
        <w:t>條之規定。</w:t>
      </w:r>
    </w:p>
    <w:p>
      <w:pPr>
        <w:pStyle w:val="ListParagraph"/>
        <w:numPr>
          <w:ilvl w:val="0"/>
          <w:numId w:val="14"/>
        </w:numPr>
        <w:tabs>
          <w:tab w:pos="1858" w:val="left" w:leader="none"/>
        </w:tabs>
        <w:spacing w:line="247" w:lineRule="auto" w:before="0" w:after="0"/>
        <w:ind w:left="1857" w:right="237" w:hanging="322"/>
        <w:jc w:val="both"/>
        <w:rPr>
          <w:sz w:val="25"/>
        </w:rPr>
      </w:pPr>
      <w:r>
        <w:rPr>
          <w:spacing w:val="14"/>
          <w:sz w:val="25"/>
        </w:rPr>
        <w:t>按行政程序法第</w:t>
      </w:r>
      <w:r>
        <w:rPr>
          <w:sz w:val="25"/>
        </w:rPr>
        <w:t>118</w:t>
      </w:r>
      <w:r>
        <w:rPr>
          <w:spacing w:val="-7"/>
          <w:sz w:val="25"/>
        </w:rPr>
        <w:t>條規定：「違法行政</w:t>
      </w:r>
      <w:r>
        <w:rPr>
          <w:spacing w:val="6"/>
          <w:sz w:val="25"/>
        </w:rPr>
        <w:t>處分經撤銷後，溯及既往失其效力。但</w:t>
      </w:r>
      <w:r>
        <w:rPr>
          <w:spacing w:val="30"/>
          <w:sz w:val="25"/>
        </w:rPr>
        <w:t>為維護公益或避免受益人財產上之損</w:t>
      </w:r>
      <w:r>
        <w:rPr>
          <w:spacing w:val="8"/>
          <w:sz w:val="25"/>
        </w:rPr>
        <w:t>失，為撤銷之機關得另定失其效力之日</w:t>
      </w:r>
      <w:r>
        <w:rPr>
          <w:spacing w:val="7"/>
          <w:sz w:val="25"/>
        </w:rPr>
        <w:t>期。」即撤銷違法之行政處分，亦得如</w:t>
      </w:r>
      <w:r>
        <w:rPr>
          <w:spacing w:val="9"/>
          <w:sz w:val="25"/>
        </w:rPr>
        <w:t>同合法行政處分之廢止，自廢棄時失其</w:t>
      </w:r>
      <w:r>
        <w:rPr>
          <w:spacing w:val="7"/>
          <w:sz w:val="25"/>
        </w:rPr>
        <w:t>效力，而非法所不許。而信賴利益之保</w:t>
      </w:r>
      <w:r>
        <w:rPr>
          <w:spacing w:val="8"/>
          <w:sz w:val="25"/>
        </w:rPr>
        <w:t>護，乃行政法理上具有憲法位階之法律</w:t>
      </w:r>
      <w:r>
        <w:rPr>
          <w:spacing w:val="6"/>
          <w:sz w:val="25"/>
        </w:rPr>
        <w:t>原則，前揭行政程序法之規定，係此一原則之明文化。本於信賴保護原則，違</w:t>
      </w:r>
      <w:r>
        <w:rPr>
          <w:spacing w:val="30"/>
          <w:sz w:val="25"/>
        </w:rPr>
        <w:t>法行政處分之撤銷效果是否溯及既往</w:t>
      </w:r>
    </w:p>
    <w:p>
      <w:pPr>
        <w:pStyle w:val="BodyText"/>
        <w:spacing w:line="247" w:lineRule="auto"/>
        <w:ind w:left="1857" w:right="268" w:hanging="12"/>
      </w:pPr>
      <w:r>
        <w:rPr>
          <w:spacing w:val="11"/>
        </w:rPr>
        <w:t>，宜審酌社會秩序及當事人利益之影響</w:t>
      </w:r>
      <w:r>
        <w:rPr>
          <w:spacing w:val="8"/>
        </w:rPr>
        <w:t>而定，不宜過於機械，以兼顧既成之法</w:t>
      </w:r>
      <w:r>
        <w:rPr>
          <w:spacing w:val="12"/>
        </w:rPr>
        <w:t>律秩序與當事人權益之衡平</w:t>
      </w:r>
      <w:r>
        <w:rPr>
          <w:spacing w:val="14"/>
        </w:rPr>
        <w:t>（</w:t>
      </w:r>
      <w:r>
        <w:rPr>
          <w:spacing w:val="10"/>
        </w:rPr>
        <w:t>最高行政</w:t>
      </w:r>
      <w:r>
        <w:rPr>
          <w:spacing w:val="31"/>
          <w:w w:val="95"/>
        </w:rPr>
        <w:t>法院</w:t>
      </w:r>
      <w:r>
        <w:rPr>
          <w:w w:val="95"/>
        </w:rPr>
        <w:t>89</w:t>
      </w:r>
      <w:r>
        <w:rPr>
          <w:spacing w:val="22"/>
          <w:w w:val="95"/>
        </w:rPr>
        <w:t> 年度判字第</w:t>
      </w:r>
      <w:r>
        <w:rPr>
          <w:w w:val="95"/>
        </w:rPr>
        <w:t>1103</w:t>
      </w:r>
      <w:r>
        <w:rPr>
          <w:spacing w:val="19"/>
          <w:w w:val="95"/>
        </w:rPr>
        <w:t> 號判決意旨參</w:t>
      </w:r>
      <w:r>
        <w:rPr>
          <w:spacing w:val="14"/>
        </w:rPr>
        <w:t>照</w:t>
      </w:r>
      <w:r>
        <w:rPr>
          <w:spacing w:val="-118"/>
        </w:rPr>
        <w:t>）</w:t>
      </w:r>
      <w:r>
        <w:rPr/>
        <w:t>。</w:t>
      </w:r>
    </w:p>
    <w:p>
      <w:pPr>
        <w:pStyle w:val="ListParagraph"/>
        <w:numPr>
          <w:ilvl w:val="0"/>
          <w:numId w:val="14"/>
        </w:numPr>
        <w:tabs>
          <w:tab w:pos="1858" w:val="left" w:leader="none"/>
        </w:tabs>
        <w:spacing w:line="247" w:lineRule="auto" w:before="0" w:after="0"/>
        <w:ind w:left="1857" w:right="237" w:hanging="322"/>
        <w:jc w:val="both"/>
        <w:rPr>
          <w:sz w:val="25"/>
        </w:rPr>
      </w:pPr>
      <w:r>
        <w:rPr>
          <w:spacing w:val="10"/>
          <w:sz w:val="25"/>
        </w:rPr>
        <w:t>查原告僅欠缺「具法律系所畢業或法制</w:t>
      </w:r>
      <w:r>
        <w:rPr>
          <w:spacing w:val="30"/>
          <w:sz w:val="25"/>
        </w:rPr>
        <w:t>類科考試及格或專門職業及技術人員</w:t>
      </w:r>
    </w:p>
    <w:p>
      <w:pPr>
        <w:spacing w:after="0" w:line="247" w:lineRule="auto"/>
        <w:jc w:val="both"/>
        <w:rPr>
          <w:sz w:val="25"/>
        </w:rPr>
        <w:sectPr>
          <w:pgSz w:w="8400" w:h="11910"/>
          <w:pgMar w:header="0" w:footer="787" w:top="1100" w:bottom="980" w:left="920" w:right="880"/>
        </w:sectPr>
      </w:pPr>
    </w:p>
    <w:p>
      <w:pPr>
        <w:pStyle w:val="BodyText"/>
        <w:spacing w:line="247" w:lineRule="auto" w:before="64"/>
        <w:ind w:left="1857" w:right="236"/>
      </w:pPr>
      <w:r>
        <w:rPr>
          <w:spacing w:val="13"/>
        </w:rPr>
        <w:t>高等考試律師考試及格資格」之要件。</w:t>
      </w:r>
      <w:r>
        <w:rPr>
          <w:spacing w:val="21"/>
        </w:rPr>
        <w:t>依考試院於</w:t>
      </w:r>
      <w:r>
        <w:rPr>
          <w:spacing w:val="11"/>
        </w:rPr>
        <w:t>89</w:t>
      </w:r>
      <w:r>
        <w:rPr>
          <w:spacing w:val="21"/>
        </w:rPr>
        <w:t>年</w:t>
      </w:r>
      <w:r>
        <w:rPr>
          <w:spacing w:val="14"/>
        </w:rPr>
        <w:t>4</w:t>
      </w:r>
      <w:r>
        <w:rPr>
          <w:spacing w:val="21"/>
        </w:rPr>
        <w:t>月</w:t>
      </w:r>
      <w:r>
        <w:rPr>
          <w:spacing w:val="12"/>
        </w:rPr>
        <w:t>14</w:t>
      </w:r>
      <w:r>
        <w:rPr>
          <w:spacing w:val="18"/>
        </w:rPr>
        <w:t>日修正發布之「</w:t>
      </w:r>
      <w:r>
        <w:rPr>
          <w:spacing w:val="6"/>
          <w:w w:val="95"/>
        </w:rPr>
        <w:t>職組暨職系名稱一覽表」， 已於備註欄</w:t>
      </w:r>
      <w:r>
        <w:rPr>
          <w:spacing w:val="11"/>
        </w:rPr>
        <w:t>明定「司法行政職系與法制職系視為同</w:t>
      </w:r>
      <w:r>
        <w:rPr>
          <w:spacing w:val="8"/>
        </w:rPr>
        <w:t>一職組，但以本職組現職人員單向調任</w:t>
      </w:r>
      <w:r>
        <w:rPr>
          <w:spacing w:val="-26"/>
        </w:rPr>
        <w:t>為限」，</w:t>
      </w:r>
      <w:r>
        <w:rPr/>
        <w:t>93</w:t>
      </w:r>
      <w:r>
        <w:rPr>
          <w:spacing w:val="16"/>
        </w:rPr>
        <w:t>年</w:t>
      </w:r>
      <w:r>
        <w:rPr/>
        <w:t>8</w:t>
      </w:r>
      <w:r>
        <w:rPr>
          <w:spacing w:val="14"/>
        </w:rPr>
        <w:t>月</w:t>
      </w:r>
      <w:r>
        <w:rPr/>
        <w:t>27</w:t>
      </w:r>
      <w:r>
        <w:rPr>
          <w:spacing w:val="12"/>
        </w:rPr>
        <w:t>日修正更將法制職系</w:t>
      </w:r>
      <w:r>
        <w:rPr>
          <w:spacing w:val="9"/>
        </w:rPr>
        <w:t>納入法務行政職組，而與司法行政職系</w:t>
      </w:r>
      <w:r>
        <w:rPr>
          <w:spacing w:val="7"/>
        </w:rPr>
        <w:t>同一職組，現職人員得相互調任，以致</w:t>
      </w:r>
      <w:r>
        <w:rPr>
          <w:spacing w:val="30"/>
        </w:rPr>
        <w:t>原告認其司法行政職系法院書記官科</w:t>
      </w:r>
      <w:r>
        <w:rPr>
          <w:spacing w:val="13"/>
        </w:rPr>
        <w:t>與法制有關，而誤以為係屬法制類科，</w:t>
      </w:r>
      <w:r>
        <w:rPr>
          <w:spacing w:val="-123"/>
        </w:rPr>
        <w:t> </w:t>
      </w:r>
      <w:r>
        <w:rPr>
          <w:spacing w:val="8"/>
        </w:rPr>
        <w:t>尚非全然無據，原告應已克盡以上一般</w:t>
      </w:r>
      <w:r>
        <w:rPr>
          <w:spacing w:val="9"/>
        </w:rPr>
        <w:t>公務員之注意義務，猶未能確知其非屬</w:t>
      </w:r>
      <w:r>
        <w:rPr>
          <w:spacing w:val="8"/>
        </w:rPr>
        <w:t>法制類科。雖行政院人事行政總處</w:t>
      </w:r>
      <w:r>
        <w:rPr>
          <w:spacing w:val="14"/>
        </w:rPr>
        <w:t>（</w:t>
      </w:r>
      <w:r>
        <w:rPr/>
        <w:t>以</w:t>
      </w:r>
      <w:r>
        <w:rPr>
          <w:spacing w:val="21"/>
          <w:w w:val="95"/>
        </w:rPr>
        <w:t>下簡稱人事總處</w:t>
      </w:r>
      <w:r>
        <w:rPr>
          <w:w w:val="95"/>
        </w:rPr>
        <w:t>）</w:t>
      </w:r>
      <w:r>
        <w:rPr>
          <w:spacing w:val="-40"/>
          <w:w w:val="95"/>
        </w:rPr>
        <w:t> </w:t>
      </w:r>
      <w:r>
        <w:rPr>
          <w:spacing w:val="10"/>
          <w:w w:val="95"/>
        </w:rPr>
        <w:t>102</w:t>
      </w:r>
      <w:r>
        <w:rPr>
          <w:spacing w:val="21"/>
          <w:w w:val="95"/>
        </w:rPr>
        <w:t>年</w:t>
      </w:r>
      <w:r>
        <w:rPr>
          <w:spacing w:val="14"/>
          <w:w w:val="95"/>
        </w:rPr>
        <w:t>6</w:t>
      </w:r>
      <w:r>
        <w:rPr>
          <w:spacing w:val="21"/>
          <w:w w:val="95"/>
        </w:rPr>
        <w:t>月</w:t>
      </w:r>
      <w:r>
        <w:rPr>
          <w:spacing w:val="14"/>
          <w:w w:val="95"/>
        </w:rPr>
        <w:t>7</w:t>
      </w:r>
      <w:r>
        <w:rPr>
          <w:spacing w:val="15"/>
          <w:w w:val="95"/>
        </w:rPr>
        <w:t>日函釋援</w:t>
      </w:r>
      <w:r>
        <w:rPr>
          <w:spacing w:val="31"/>
          <w:w w:val="95"/>
        </w:rPr>
        <w:t>引原人事行政局</w:t>
      </w:r>
      <w:r>
        <w:rPr>
          <w:w w:val="95"/>
        </w:rPr>
        <w:t>83</w:t>
      </w:r>
      <w:r>
        <w:rPr>
          <w:spacing w:val="6"/>
          <w:w w:val="95"/>
        </w:rPr>
        <w:t> 年</w:t>
      </w:r>
      <w:r>
        <w:rPr>
          <w:w w:val="95"/>
        </w:rPr>
        <w:t>11</w:t>
      </w:r>
      <w:r>
        <w:rPr>
          <w:spacing w:val="3"/>
          <w:w w:val="95"/>
        </w:rPr>
        <w:t> 月</w:t>
      </w:r>
      <w:r>
        <w:rPr>
          <w:w w:val="95"/>
        </w:rPr>
        <w:t>21</w:t>
      </w:r>
      <w:r>
        <w:rPr>
          <w:spacing w:val="16"/>
          <w:w w:val="95"/>
        </w:rPr>
        <w:t> 日函意旨</w:t>
      </w:r>
    </w:p>
    <w:p>
      <w:pPr>
        <w:pStyle w:val="BodyText"/>
        <w:spacing w:line="247" w:lineRule="auto"/>
        <w:ind w:left="1857" w:right="236" w:hanging="5"/>
      </w:pPr>
      <w:r>
        <w:rPr>
          <w:spacing w:val="9"/>
        </w:rPr>
        <w:t>，謂「所稱法制類科，應係指考試院頒發之及格證書中，考試類科欄載明為法</w:t>
      </w:r>
      <w:r>
        <w:rPr>
          <w:spacing w:val="4"/>
          <w:w w:val="95"/>
        </w:rPr>
        <w:t>制類科者為限」， 惟其所指原人事行政</w:t>
      </w:r>
      <w:r>
        <w:rPr>
          <w:spacing w:val="14"/>
        </w:rPr>
        <w:t>局</w:t>
      </w:r>
      <w:r>
        <w:rPr/>
        <w:t>83</w:t>
      </w:r>
      <w:r>
        <w:rPr>
          <w:spacing w:val="14"/>
        </w:rPr>
        <w:t>年</w:t>
      </w:r>
      <w:r>
        <w:rPr/>
        <w:t>11</w:t>
      </w:r>
      <w:r>
        <w:rPr>
          <w:spacing w:val="14"/>
        </w:rPr>
        <w:t>月</w:t>
      </w:r>
      <w:r>
        <w:rPr/>
        <w:t>21</w:t>
      </w:r>
      <w:r>
        <w:rPr>
          <w:spacing w:val="8"/>
        </w:rPr>
        <w:t>日函，於人事總處的官網並未刊登，甚至連被告所屬人事行政人</w:t>
      </w:r>
      <w:r>
        <w:rPr>
          <w:spacing w:val="12"/>
          <w:w w:val="95"/>
        </w:rPr>
        <w:t>員亦有所誤認， 而同意原告自</w:t>
      </w:r>
      <w:r>
        <w:rPr>
          <w:spacing w:val="11"/>
          <w:w w:val="95"/>
        </w:rPr>
        <w:t>87</w:t>
      </w:r>
      <w:r>
        <w:rPr>
          <w:spacing w:val="22"/>
          <w:w w:val="95"/>
        </w:rPr>
        <w:t>年</w:t>
      </w:r>
      <w:r>
        <w:rPr>
          <w:spacing w:val="14"/>
          <w:w w:val="95"/>
        </w:rPr>
        <w:t>8</w:t>
      </w:r>
      <w:r>
        <w:rPr>
          <w:w w:val="95"/>
        </w:rPr>
        <w:t>月</w:t>
      </w:r>
      <w:r>
        <w:rPr/>
        <w:t>15</w:t>
      </w:r>
      <w:r>
        <w:rPr>
          <w:spacing w:val="9"/>
        </w:rPr>
        <w:t>日起調任法制職系課員，並支領法制</w:t>
      </w:r>
      <w:r>
        <w:rPr>
          <w:spacing w:val="30"/>
        </w:rPr>
        <w:t>加給，迄苗栗縣政府轉請人事總處以</w:t>
      </w:r>
      <w:r>
        <w:rPr>
          <w:spacing w:val="9"/>
          <w:w w:val="95"/>
        </w:rPr>
        <w:t>102</w:t>
      </w:r>
      <w:r>
        <w:rPr>
          <w:spacing w:val="21"/>
          <w:w w:val="95"/>
        </w:rPr>
        <w:t>年</w:t>
      </w:r>
      <w:r>
        <w:rPr>
          <w:spacing w:val="14"/>
          <w:w w:val="95"/>
        </w:rPr>
        <w:t>6</w:t>
      </w:r>
      <w:r>
        <w:rPr>
          <w:spacing w:val="22"/>
          <w:w w:val="95"/>
        </w:rPr>
        <w:t>月</w:t>
      </w:r>
      <w:r>
        <w:rPr>
          <w:spacing w:val="14"/>
          <w:w w:val="95"/>
        </w:rPr>
        <w:t>7</w:t>
      </w:r>
      <w:r>
        <w:rPr>
          <w:spacing w:val="15"/>
          <w:w w:val="95"/>
        </w:rPr>
        <w:t>日函釋疑後， 被告始確實知</w:t>
      </w:r>
      <w:r>
        <w:rPr>
          <w:spacing w:val="30"/>
        </w:rPr>
        <w:t>曉並以原處分追繳其系爭期間支領法</w:t>
      </w:r>
      <w:r>
        <w:rPr>
          <w:spacing w:val="10"/>
          <w:w w:val="95"/>
        </w:rPr>
        <w:t>制加給所溢領之系爭差額。足見專業加</w:t>
      </w:r>
    </w:p>
    <w:p>
      <w:pPr>
        <w:spacing w:after="0" w:line="247" w:lineRule="auto"/>
        <w:sectPr>
          <w:pgSz w:w="8400" w:h="11910"/>
          <w:pgMar w:header="0" w:footer="787" w:top="1100" w:bottom="980" w:left="920" w:right="880"/>
        </w:sectPr>
      </w:pPr>
    </w:p>
    <w:p>
      <w:pPr>
        <w:pStyle w:val="BodyText"/>
        <w:spacing w:line="247" w:lineRule="auto" w:before="64"/>
        <w:ind w:left="1857" w:right="271"/>
      </w:pPr>
      <w:r>
        <w:rPr>
          <w:spacing w:val="7"/>
        </w:rPr>
        <w:t>給表</w:t>
      </w:r>
      <w:r>
        <w:rPr>
          <w:spacing w:val="16"/>
        </w:rPr>
        <w:t>（</w:t>
      </w:r>
      <w:r>
        <w:rPr>
          <w:spacing w:val="14"/>
        </w:rPr>
        <w:t>五</w:t>
      </w:r>
      <w:r>
        <w:rPr>
          <w:spacing w:val="11"/>
        </w:rPr>
        <w:t>）</w:t>
      </w:r>
      <w:r>
        <w:rPr>
          <w:spacing w:val="7"/>
        </w:rPr>
        <w:t>所指「法制類科」僅以「考</w:t>
      </w:r>
      <w:r>
        <w:rPr>
          <w:spacing w:val="9"/>
        </w:rPr>
        <w:t>試院頒發之及格證書中，考試類科欄載</w:t>
      </w:r>
      <w:r>
        <w:rPr>
          <w:spacing w:val="7"/>
          <w:w w:val="95"/>
        </w:rPr>
        <w:t>明為法制類科者為限」， 已超出普通人</w:t>
      </w:r>
      <w:r>
        <w:rPr>
          <w:spacing w:val="8"/>
        </w:rPr>
        <w:t>知悉之範圍，而屬善良管理人應注意的事項，原告欠缺此項注意者僅為抽象輕</w:t>
      </w:r>
      <w:r>
        <w:rPr>
          <w:spacing w:val="12"/>
        </w:rPr>
        <w:t>過失，尚非重大過失。</w:t>
      </w:r>
    </w:p>
    <w:p>
      <w:pPr>
        <w:pStyle w:val="ListParagraph"/>
        <w:numPr>
          <w:ilvl w:val="0"/>
          <w:numId w:val="14"/>
        </w:numPr>
        <w:tabs>
          <w:tab w:pos="1858" w:val="left" w:leader="none"/>
        </w:tabs>
        <w:spacing w:line="247" w:lineRule="auto" w:before="0" w:after="0"/>
        <w:ind w:left="1857" w:right="267" w:hanging="322"/>
        <w:jc w:val="both"/>
        <w:rPr>
          <w:sz w:val="25"/>
        </w:rPr>
      </w:pPr>
      <w:r>
        <w:rPr>
          <w:spacing w:val="9"/>
          <w:sz w:val="25"/>
        </w:rPr>
        <w:t>原告系爭法制加給，係被告按月核發支領之連續給付金錢，原告信賴該公所系爭核發之決定存在，已就其生活關係作</w:t>
      </w:r>
      <w:r>
        <w:rPr>
          <w:spacing w:val="8"/>
          <w:sz w:val="25"/>
        </w:rPr>
        <w:t>適當之安排，且系爭核發法制加給之違法處分，該公所迄未提出原告係以詐欺</w:t>
      </w:r>
    </w:p>
    <w:p>
      <w:pPr>
        <w:pStyle w:val="BodyText"/>
        <w:spacing w:line="247" w:lineRule="auto"/>
        <w:ind w:left="1857" w:right="268" w:hanging="8"/>
      </w:pPr>
      <w:r>
        <w:rPr>
          <w:spacing w:val="8"/>
        </w:rPr>
        <w:t>、脅迫或賄賂方法，或對重要事項提供</w:t>
      </w:r>
      <w:r>
        <w:rPr>
          <w:spacing w:val="11"/>
        </w:rPr>
        <w:t>不正確資料或為不完全陳述所作成；又</w:t>
      </w:r>
      <w:r>
        <w:rPr>
          <w:spacing w:val="8"/>
        </w:rPr>
        <w:t>如前述，本件原告亦非明知系爭處分違法，或因重大過失而不知該行政處分違</w:t>
      </w:r>
      <w:r>
        <w:rPr>
          <w:spacing w:val="12"/>
          <w:w w:val="95"/>
        </w:rPr>
        <w:t>法， 依行政程序法第</w:t>
      </w:r>
      <w:r>
        <w:rPr>
          <w:spacing w:val="9"/>
          <w:w w:val="95"/>
        </w:rPr>
        <w:t>119</w:t>
      </w:r>
      <w:r>
        <w:rPr>
          <w:spacing w:val="7"/>
          <w:w w:val="95"/>
        </w:rPr>
        <w:t>條規定， 原告</w:t>
      </w:r>
      <w:r>
        <w:rPr>
          <w:spacing w:val="10"/>
          <w:w w:val="95"/>
        </w:rPr>
        <w:t>即無信賴不值得保護之情形，已甚明確</w:t>
      </w:r>
    </w:p>
    <w:p>
      <w:pPr>
        <w:pStyle w:val="BodyText"/>
        <w:spacing w:line="247" w:lineRule="auto"/>
        <w:ind w:left="1857" w:right="237" w:hanging="12"/>
      </w:pPr>
      <w:r>
        <w:rPr>
          <w:spacing w:val="11"/>
        </w:rPr>
        <w:t>。則縱使該公所衡酌公務人員支領加給</w:t>
      </w:r>
      <w:r>
        <w:rPr>
          <w:spacing w:val="8"/>
        </w:rPr>
        <w:t>之平等性、貫徹依法行政原則及政府財政等公益，原告之信賴利益並非顯然大</w:t>
      </w:r>
      <w:r>
        <w:rPr>
          <w:spacing w:val="9"/>
        </w:rPr>
        <w:t>於撤銷所欲維護之公益，亦須權衡公益</w:t>
      </w:r>
      <w:r>
        <w:rPr>
          <w:spacing w:val="11"/>
        </w:rPr>
        <w:t>之維護與受益人信賴利益之保護，依比</w:t>
      </w:r>
      <w:r>
        <w:rPr>
          <w:spacing w:val="30"/>
        </w:rPr>
        <w:t>例原則中之必要性及衡量性暨行政程</w:t>
      </w:r>
      <w:r>
        <w:rPr>
          <w:spacing w:val="21"/>
        </w:rPr>
        <w:t>序法第</w:t>
      </w:r>
      <w:r>
        <w:rPr>
          <w:spacing w:val="9"/>
        </w:rPr>
        <w:t>118</w:t>
      </w:r>
      <w:r>
        <w:rPr>
          <w:spacing w:val="19"/>
        </w:rPr>
        <w:t>條但書規定加以裁量決定，</w:t>
      </w:r>
      <w:r>
        <w:rPr>
          <w:spacing w:val="-123"/>
        </w:rPr>
        <w:t> </w:t>
      </w:r>
      <w:r>
        <w:rPr>
          <w:spacing w:val="21"/>
        </w:rPr>
        <w:t>並應依人事總處</w:t>
      </w:r>
      <w:r>
        <w:rPr>
          <w:spacing w:val="10"/>
        </w:rPr>
        <w:t>103</w:t>
      </w:r>
      <w:r>
        <w:rPr>
          <w:spacing w:val="22"/>
        </w:rPr>
        <w:t>年</w:t>
      </w:r>
      <w:r>
        <w:rPr>
          <w:spacing w:val="14"/>
        </w:rPr>
        <w:t>9</w:t>
      </w:r>
      <w:r>
        <w:rPr>
          <w:spacing w:val="21"/>
        </w:rPr>
        <w:t>月</w:t>
      </w:r>
      <w:r>
        <w:rPr>
          <w:spacing w:val="14"/>
        </w:rPr>
        <w:t>5</w:t>
      </w:r>
      <w:r>
        <w:rPr>
          <w:spacing w:val="16"/>
        </w:rPr>
        <w:t>日總處給字</w:t>
      </w:r>
      <w:r>
        <w:rPr>
          <w:spacing w:val="24"/>
          <w:w w:val="95"/>
        </w:rPr>
        <w:t>第</w:t>
      </w:r>
      <w:r>
        <w:rPr>
          <w:w w:val="95"/>
        </w:rPr>
        <w:t>10300456431</w:t>
      </w:r>
      <w:r>
        <w:rPr>
          <w:spacing w:val="23"/>
          <w:w w:val="95"/>
        </w:rPr>
        <w:t>號函所頒訂「各機關</w:t>
      </w:r>
      <w:r>
        <w:rPr>
          <w:w w:val="95"/>
        </w:rPr>
        <w:t>（</w:t>
      </w:r>
    </w:p>
    <w:p>
      <w:pPr>
        <w:spacing w:after="0" w:line="247" w:lineRule="auto"/>
        <w:sectPr>
          <w:pgSz w:w="8400" w:h="11910"/>
          <w:pgMar w:header="0" w:footer="787" w:top="1100" w:bottom="980" w:left="920" w:right="880"/>
        </w:sectPr>
      </w:pPr>
    </w:p>
    <w:p>
      <w:pPr>
        <w:pStyle w:val="BodyText"/>
        <w:spacing w:line="247" w:lineRule="auto" w:before="64"/>
        <w:ind w:left="1857" w:right="236"/>
      </w:pPr>
      <w:r>
        <w:rPr>
          <w:spacing w:val="14"/>
        </w:rPr>
        <w:t>構</w:t>
      </w:r>
      <w:r>
        <w:rPr/>
        <w:t>）</w:t>
      </w:r>
      <w:r>
        <w:rPr>
          <w:spacing w:val="13"/>
        </w:rPr>
        <w:t>學校追繳違法支給加給或其他金錢</w:t>
      </w:r>
      <w:r>
        <w:rPr>
          <w:spacing w:val="8"/>
          <w:w w:val="95"/>
        </w:rPr>
        <w:t>給付參考處理原則」， 就追繳範圍，應</w:t>
      </w:r>
      <w:r>
        <w:rPr>
          <w:spacing w:val="10"/>
        </w:rPr>
        <w:t>依「受益人之信賴是否值得保護」為判</w:t>
      </w:r>
      <w:r>
        <w:rPr>
          <w:spacing w:val="13"/>
        </w:rPr>
        <w:t>斷準據，如本件原告之信賴值得保護，</w:t>
      </w:r>
      <w:r>
        <w:rPr>
          <w:spacing w:val="-123"/>
        </w:rPr>
        <w:t> </w:t>
      </w:r>
      <w:r>
        <w:rPr>
          <w:spacing w:val="21"/>
          <w:w w:val="95"/>
        </w:rPr>
        <w:t>超過</w:t>
      </w:r>
      <w:r>
        <w:rPr>
          <w:spacing w:val="14"/>
          <w:w w:val="95"/>
        </w:rPr>
        <w:t>5</w:t>
      </w:r>
      <w:r>
        <w:rPr>
          <w:spacing w:val="13"/>
          <w:w w:val="95"/>
        </w:rPr>
        <w:t>年以上之系爭差額給付， 即不予</w:t>
      </w:r>
      <w:r>
        <w:rPr>
          <w:spacing w:val="6"/>
        </w:rPr>
        <w:t>追繳，以求平衡及允當。但被告以原處</w:t>
      </w:r>
      <w:r>
        <w:rPr>
          <w:spacing w:val="30"/>
        </w:rPr>
        <w:t>分撤銷系爭核發法制加給之違法授益</w:t>
      </w:r>
      <w:r>
        <w:rPr>
          <w:spacing w:val="7"/>
        </w:rPr>
        <w:t>處分，未及於注意上開各節，亦未依行</w:t>
      </w:r>
      <w:r>
        <w:rPr>
          <w:spacing w:val="21"/>
          <w:w w:val="95"/>
        </w:rPr>
        <w:t>政程序法第</w:t>
      </w:r>
      <w:r>
        <w:rPr>
          <w:spacing w:val="9"/>
          <w:w w:val="95"/>
        </w:rPr>
        <w:t>118</w:t>
      </w:r>
      <w:r>
        <w:rPr>
          <w:spacing w:val="10"/>
          <w:w w:val="95"/>
        </w:rPr>
        <w:t>條規定行使裁量權， 逕</w:t>
      </w:r>
      <w:r>
        <w:rPr>
          <w:spacing w:val="30"/>
        </w:rPr>
        <w:t>行撤銷原告系爭期間支領法制加給所</w:t>
      </w:r>
      <w:r>
        <w:rPr>
          <w:spacing w:val="33"/>
          <w:w w:val="95"/>
        </w:rPr>
        <w:t>溢領之專業加給差額共計</w:t>
      </w:r>
      <w:r>
        <w:rPr>
          <w:w w:val="95"/>
        </w:rPr>
        <w:t>104</w:t>
      </w:r>
      <w:r>
        <w:rPr>
          <w:spacing w:val="11"/>
          <w:w w:val="95"/>
        </w:rPr>
        <w:t> 萬</w:t>
      </w:r>
      <w:r>
        <w:rPr>
          <w:w w:val="95"/>
        </w:rPr>
        <w:t>8,287</w:t>
      </w:r>
      <w:r>
        <w:rPr>
          <w:spacing w:val="1"/>
          <w:w w:val="95"/>
        </w:rPr>
        <w:t> </w:t>
      </w:r>
      <w:r>
        <w:rPr>
          <w:spacing w:val="13"/>
          <w:w w:val="95"/>
        </w:rPr>
        <w:t>元之授益處分， 依行政訴訟法第</w:t>
      </w:r>
      <w:r>
        <w:rPr>
          <w:spacing w:val="10"/>
          <w:w w:val="95"/>
        </w:rPr>
        <w:t>201</w:t>
      </w:r>
      <w:r>
        <w:rPr>
          <w:w w:val="95"/>
        </w:rPr>
        <w:t>條</w:t>
      </w:r>
      <w:r>
        <w:rPr>
          <w:spacing w:val="14"/>
        </w:rPr>
        <w:t>及第</w:t>
      </w:r>
      <w:r>
        <w:rPr/>
        <w:t>4</w:t>
      </w:r>
      <w:r>
        <w:rPr>
          <w:spacing w:val="15"/>
        </w:rPr>
        <w:t>條第</w:t>
      </w:r>
      <w:r>
        <w:rPr/>
        <w:t>2</w:t>
      </w:r>
      <w:r>
        <w:rPr>
          <w:spacing w:val="8"/>
        </w:rPr>
        <w:t>項規定，自屬違法而應予撤銷。該公所辯稱原處分係依原人事行政</w:t>
      </w:r>
      <w:r>
        <w:rPr>
          <w:spacing w:val="14"/>
        </w:rPr>
        <w:t>局</w:t>
      </w:r>
      <w:r>
        <w:rPr/>
        <w:t>83</w:t>
      </w:r>
      <w:r>
        <w:rPr>
          <w:spacing w:val="14"/>
        </w:rPr>
        <w:t>年</w:t>
      </w:r>
      <w:r>
        <w:rPr/>
        <w:t>11</w:t>
      </w:r>
      <w:r>
        <w:rPr>
          <w:spacing w:val="14"/>
        </w:rPr>
        <w:t>月</w:t>
      </w:r>
      <w:r>
        <w:rPr/>
        <w:t>21</w:t>
      </w:r>
      <w:r>
        <w:rPr>
          <w:spacing w:val="9"/>
        </w:rPr>
        <w:t>日書函、人事總處</w:t>
      </w:r>
      <w:r>
        <w:rPr/>
        <w:t>102</w:t>
      </w:r>
      <w:r>
        <w:rPr>
          <w:spacing w:val="14"/>
        </w:rPr>
        <w:t>年</w:t>
      </w:r>
      <w:r>
        <w:rPr/>
        <w:t>6</w:t>
      </w:r>
      <w:r>
        <w:rPr>
          <w:spacing w:val="-123"/>
        </w:rPr>
        <w:t> </w:t>
      </w:r>
      <w:r>
        <w:rPr>
          <w:spacing w:val="31"/>
          <w:w w:val="95"/>
        </w:rPr>
        <w:t>月</w:t>
      </w:r>
      <w:r>
        <w:rPr>
          <w:w w:val="95"/>
        </w:rPr>
        <w:t>7</w:t>
      </w:r>
      <w:r>
        <w:rPr>
          <w:spacing w:val="20"/>
          <w:w w:val="95"/>
        </w:rPr>
        <w:t> 日函釋及法務部</w:t>
      </w:r>
      <w:r>
        <w:rPr>
          <w:w w:val="95"/>
        </w:rPr>
        <w:t>101</w:t>
      </w:r>
      <w:r>
        <w:rPr>
          <w:spacing w:val="-11"/>
          <w:w w:val="95"/>
        </w:rPr>
        <w:t> 年</w:t>
      </w:r>
      <w:r>
        <w:rPr>
          <w:w w:val="95"/>
        </w:rPr>
        <w:t>10</w:t>
      </w:r>
      <w:r>
        <w:rPr>
          <w:spacing w:val="-10"/>
          <w:w w:val="95"/>
        </w:rPr>
        <w:t> 月</w:t>
      </w:r>
      <w:r>
        <w:rPr>
          <w:w w:val="95"/>
        </w:rPr>
        <w:t>23</w:t>
      </w:r>
      <w:r>
        <w:rPr>
          <w:spacing w:val="-2"/>
          <w:w w:val="95"/>
        </w:rPr>
        <w:t> 日書</w:t>
      </w:r>
      <w:r>
        <w:rPr>
          <w:spacing w:val="9"/>
        </w:rPr>
        <w:t>函意旨所為之依法行政，並無違誤云云</w:t>
      </w:r>
    </w:p>
    <w:p>
      <w:pPr>
        <w:pStyle w:val="BodyText"/>
        <w:spacing w:line="349" w:lineRule="exact"/>
        <w:ind w:left="1857"/>
      </w:pPr>
      <w:r>
        <w:rPr>
          <w:spacing w:val="12"/>
        </w:rPr>
        <w:t>，尚有誤解，委不足採。</w:t>
      </w:r>
    </w:p>
    <w:p>
      <w:pPr>
        <w:spacing w:after="0" w:line="349" w:lineRule="exact"/>
        <w:sectPr>
          <w:pgSz w:w="8400" w:h="11910"/>
          <w:pgMar w:header="0" w:footer="787" w:top="1100" w:bottom="980" w:left="920" w:right="880"/>
        </w:sectPr>
      </w:pPr>
    </w:p>
    <w:p>
      <w:pPr>
        <w:spacing w:before="72"/>
        <w:ind w:left="213" w:right="0" w:firstLine="0"/>
        <w:jc w:val="left"/>
        <w:rPr>
          <w:b/>
          <w:sz w:val="24"/>
        </w:rPr>
      </w:pPr>
      <w:r>
        <w:rPr>
          <w:b/>
          <w:spacing w:val="13"/>
          <w:sz w:val="24"/>
        </w:rPr>
        <w:t>國家圖書館出版品預行編目資料</w:t>
      </w:r>
    </w:p>
    <w:p>
      <w:pPr>
        <w:pStyle w:val="BodyText"/>
        <w:spacing w:before="1"/>
        <w:ind w:left="0"/>
        <w:jc w:val="left"/>
        <w:rPr>
          <w:b/>
          <w:sz w:val="9"/>
        </w:rPr>
      </w:pPr>
      <w:r>
        <w:rPr/>
        <w:pict>
          <v:group style="position:absolute;margin-left:55.703999pt;margin-top:8.31875pt;width:308.3pt;height:169.95pt;mso-position-horizontal-relative:page;mso-position-vertical-relative:paragraph;z-index:-15722496;mso-wrap-distance-left:0;mso-wrap-distance-right:0" coordorigin="1114,166" coordsize="6166,3399">
            <v:shape style="position:absolute;left:1114;top:166;width:6166;height:3399" coordorigin="1114,166" coordsize="6166,3399" path="m7279,186l7260,186,7260,3546,1133,3546,1133,186,1114,186,1114,3546,1114,3565,1133,3565,7260,3565,7260,3565,7279,3565,7279,3546,7279,186xm7279,166l7260,166,7260,166,1133,166,1114,166,1114,186,1133,186,7260,186,7260,186,7279,186,7279,166xe" filled="true" fillcolor="#000000" stroked="false">
              <v:path arrowok="t"/>
              <v:fill type="solid"/>
            </v:shape>
            <v:shape style="position:absolute;left:1387;top:299;width:5631;height:1661" type="#_x0000_t202" filled="false" stroked="false">
              <v:textbox inset="0,0,0,0">
                <w:txbxContent>
                  <w:p>
                    <w:pPr>
                      <w:spacing w:line="264" w:lineRule="exact" w:before="0"/>
                      <w:ind w:left="0" w:right="0" w:firstLine="0"/>
                      <w:jc w:val="left"/>
                      <w:rPr>
                        <w:sz w:val="22"/>
                      </w:rPr>
                    </w:pPr>
                    <w:r>
                      <w:rPr>
                        <w:spacing w:val="3"/>
                        <w:sz w:val="22"/>
                      </w:rPr>
                      <w:t>保障法制座談會、研討會及專題講座紀錄彙編. </w:t>
                    </w:r>
                    <w:r>
                      <w:rPr>
                        <w:sz w:val="22"/>
                      </w:rPr>
                      <w:t>104</w:t>
                    </w:r>
                    <w:r>
                      <w:rPr>
                        <w:spacing w:val="-16"/>
                        <w:sz w:val="22"/>
                      </w:rPr>
                      <w:t> 年 </w:t>
                    </w:r>
                    <w:r>
                      <w:rPr>
                        <w:sz w:val="22"/>
                      </w:rPr>
                      <w:t>/</w:t>
                    </w:r>
                  </w:p>
                  <w:p>
                    <w:pPr>
                      <w:spacing w:line="280" w:lineRule="auto" w:before="52"/>
                      <w:ind w:left="0" w:right="20" w:firstLine="0"/>
                      <w:jc w:val="left"/>
                      <w:rPr>
                        <w:sz w:val="22"/>
                      </w:rPr>
                    </w:pPr>
                    <w:r>
                      <w:rPr>
                        <w:spacing w:val="3"/>
                        <w:sz w:val="22"/>
                      </w:rPr>
                      <w:t>公務人員保障暨培訓委員會編. -- 初版. -- 臺北市 :</w:t>
                    </w:r>
                    <w:r>
                      <w:rPr>
                        <w:spacing w:val="-107"/>
                        <w:sz w:val="22"/>
                      </w:rPr>
                      <w:t> </w:t>
                    </w:r>
                    <w:r>
                      <w:rPr>
                        <w:spacing w:val="4"/>
                        <w:sz w:val="22"/>
                      </w:rPr>
                      <w:t>公務員保訓會, 民 </w:t>
                    </w:r>
                    <w:r>
                      <w:rPr>
                        <w:sz w:val="22"/>
                      </w:rPr>
                      <w:t>105.07</w:t>
                    </w:r>
                  </w:p>
                  <w:p>
                    <w:pPr>
                      <w:tabs>
                        <w:tab w:pos="823" w:val="left" w:leader="none"/>
                      </w:tabs>
                      <w:spacing w:before="0"/>
                      <w:ind w:left="0" w:right="2097" w:firstLine="0"/>
                      <w:jc w:val="center"/>
                      <w:rPr>
                        <w:sz w:val="22"/>
                      </w:rPr>
                    </w:pPr>
                    <w:r>
                      <w:rPr>
                        <w:sz w:val="22"/>
                      </w:rPr>
                      <w:t>面</w:t>
                    </w:r>
                    <w:r>
                      <w:rPr>
                        <w:spacing w:val="22"/>
                        <w:sz w:val="22"/>
                      </w:rPr>
                      <w:t> </w:t>
                    </w:r>
                    <w:r>
                      <w:rPr>
                        <w:sz w:val="22"/>
                      </w:rPr>
                      <w:t>;</w:t>
                      <w:tab/>
                    </w:r>
                    <w:r>
                      <w:rPr>
                        <w:spacing w:val="14"/>
                        <w:sz w:val="22"/>
                      </w:rPr>
                      <w:t>公分</w:t>
                    </w:r>
                  </w:p>
                  <w:p>
                    <w:pPr>
                      <w:spacing w:line="264" w:lineRule="exact" w:before="52"/>
                      <w:ind w:left="0" w:right="2120" w:firstLine="0"/>
                      <w:jc w:val="center"/>
                      <w:rPr>
                        <w:sz w:val="22"/>
                      </w:rPr>
                    </w:pPr>
                    <w:r>
                      <w:rPr>
                        <w:sz w:val="22"/>
                      </w:rPr>
                      <w:t>ISBN</w:t>
                    </w:r>
                    <w:r>
                      <w:rPr>
                        <w:spacing w:val="70"/>
                        <w:sz w:val="22"/>
                      </w:rPr>
                      <w:t> </w:t>
                    </w:r>
                    <w:r>
                      <w:rPr>
                        <w:sz w:val="22"/>
                      </w:rPr>
                      <w:t>978-986-04-9563-8(</w:t>
                    </w:r>
                    <w:r>
                      <w:rPr>
                        <w:spacing w:val="9"/>
                        <w:sz w:val="22"/>
                      </w:rPr>
                      <w:t>平裝)</w:t>
                    </w:r>
                  </w:p>
                </w:txbxContent>
              </v:textbox>
              <w10:wrap type="none"/>
            </v:shape>
            <v:shape style="position:absolute;left:1500;top:2459;width:2943;height:221" type="#_x0000_t202" filled="false" stroked="false">
              <v:textbox inset="0,0,0,0">
                <w:txbxContent>
                  <w:p>
                    <w:pPr>
                      <w:spacing w:line="221" w:lineRule="exact" w:before="0"/>
                      <w:ind w:left="0" w:right="0" w:firstLine="0"/>
                      <w:jc w:val="left"/>
                      <w:rPr>
                        <w:sz w:val="22"/>
                      </w:rPr>
                    </w:pPr>
                    <w:r>
                      <w:rPr>
                        <w:sz w:val="22"/>
                      </w:rPr>
                      <w:t>1.</w:t>
                    </w:r>
                    <w:r>
                      <w:rPr>
                        <w:spacing w:val="17"/>
                        <w:sz w:val="22"/>
                      </w:rPr>
                      <w:t>公務人員法規 </w:t>
                    </w:r>
                    <w:r>
                      <w:rPr>
                        <w:sz w:val="22"/>
                      </w:rPr>
                      <w:t>2.</w:t>
                    </w:r>
                    <w:r>
                      <w:rPr>
                        <w:spacing w:val="9"/>
                        <w:sz w:val="22"/>
                      </w:rPr>
                      <w:t>論述分析</w:t>
                    </w:r>
                  </w:p>
                </w:txbxContent>
              </v:textbox>
              <w10:wrap type="none"/>
            </v:shape>
            <v:shape style="position:absolute;left:1776;top:3237;width:961;height:221" type="#_x0000_t202" filled="false" stroked="false">
              <v:textbox inset="0,0,0,0">
                <w:txbxContent>
                  <w:p>
                    <w:pPr>
                      <w:spacing w:line="221" w:lineRule="exact" w:before="0"/>
                      <w:ind w:left="0" w:right="0" w:firstLine="0"/>
                      <w:jc w:val="left"/>
                      <w:rPr>
                        <w:sz w:val="22"/>
                      </w:rPr>
                    </w:pPr>
                    <w:r>
                      <w:rPr>
                        <w:sz w:val="22"/>
                      </w:rPr>
                      <w:t>588.1207</w:t>
                    </w:r>
                  </w:p>
                </w:txbxContent>
              </v:textbox>
              <w10:wrap type="none"/>
            </v:shape>
            <v:shape style="position:absolute;left:5498;top:3237;width:1079;height:221" type="#_x0000_t202" filled="false" stroked="false">
              <v:textbox inset="0,0,0,0">
                <w:txbxContent>
                  <w:p>
                    <w:pPr>
                      <w:spacing w:line="221" w:lineRule="exact" w:before="0"/>
                      <w:ind w:left="0" w:right="0" w:firstLine="0"/>
                      <w:jc w:val="left"/>
                      <w:rPr>
                        <w:sz w:val="22"/>
                      </w:rPr>
                    </w:pPr>
                    <w:r>
                      <w:rPr>
                        <w:sz w:val="22"/>
                      </w:rPr>
                      <w:t>105014219</w:t>
                    </w:r>
                  </w:p>
                </w:txbxContent>
              </v:textbox>
              <w10:wrap type="none"/>
            </v:shape>
            <w10:wrap type="topAndBottom"/>
          </v:group>
        </w:pict>
      </w:r>
      <w:r>
        <w:rPr/>
        <w:pict>
          <v:shape style="position:absolute;margin-left:56.700001pt;margin-top:196.248749pt;width:305.05pt;height:214.55pt;mso-position-horizontal-relative:page;mso-position-vertical-relative:paragraph;z-index:-15721984;mso-wrap-distance-left:0;mso-wrap-distance-right:0" type="#_x0000_t202" filled="false" stroked="true" strokeweight=".75pt" strokecolor="#000000">
            <v:textbox inset="0,0,0,0">
              <w:txbxContent>
                <w:p>
                  <w:pPr>
                    <w:spacing w:line="249" w:lineRule="auto" w:before="111"/>
                    <w:ind w:left="399" w:right="394" w:firstLine="0"/>
                    <w:jc w:val="left"/>
                    <w:rPr>
                      <w:sz w:val="22"/>
                    </w:rPr>
                  </w:pPr>
                  <w:r>
                    <w:rPr>
                      <w:b/>
                      <w:sz w:val="22"/>
                    </w:rPr>
                    <w:t>104</w:t>
                  </w:r>
                  <w:r>
                    <w:rPr>
                      <w:b/>
                      <w:spacing w:val="3"/>
                      <w:sz w:val="22"/>
                    </w:rPr>
                    <w:t> 年保障法制座談會、研討會及專題講座紀錄彙編</w:t>
                  </w:r>
                  <w:r>
                    <w:rPr>
                      <w:spacing w:val="9"/>
                      <w:sz w:val="22"/>
                    </w:rPr>
                    <w:t>出 版 者：公務人員保障暨培訓委員會</w:t>
                  </w:r>
                </w:p>
                <w:p>
                  <w:pPr>
                    <w:spacing w:line="306" w:lineRule="exact" w:before="0"/>
                    <w:ind w:left="399" w:right="0" w:firstLine="0"/>
                    <w:jc w:val="left"/>
                    <w:rPr>
                      <w:sz w:val="22"/>
                    </w:rPr>
                  </w:pPr>
                  <w:r>
                    <w:rPr>
                      <w:spacing w:val="11"/>
                      <w:sz w:val="22"/>
                    </w:rPr>
                    <w:t>發 行 者：主任委員 李逸洋</w:t>
                  </w:r>
                </w:p>
                <w:p>
                  <w:pPr>
                    <w:tabs>
                      <w:tab w:pos="1105" w:val="left" w:leader="none"/>
                    </w:tabs>
                    <w:spacing w:line="249" w:lineRule="auto" w:before="14"/>
                    <w:ind w:left="399" w:right="1704" w:firstLine="0"/>
                    <w:jc w:val="left"/>
                    <w:rPr>
                      <w:sz w:val="22"/>
                    </w:rPr>
                  </w:pPr>
                  <w:r>
                    <w:rPr>
                      <w:sz w:val="22"/>
                    </w:rPr>
                    <w:t>地</w:t>
                    <w:tab/>
                  </w:r>
                  <w:r>
                    <w:rPr>
                      <w:spacing w:val="14"/>
                      <w:sz w:val="22"/>
                    </w:rPr>
                    <w:t>址：臺北市文</w:t>
                  </w:r>
                  <w:r>
                    <w:rPr>
                      <w:spacing w:val="11"/>
                      <w:sz w:val="22"/>
                    </w:rPr>
                    <w:t>山</w:t>
                  </w:r>
                  <w:r>
                    <w:rPr>
                      <w:spacing w:val="14"/>
                      <w:sz w:val="22"/>
                    </w:rPr>
                    <w:t>區試院</w:t>
                  </w:r>
                  <w:r>
                    <w:rPr>
                      <w:sz w:val="22"/>
                    </w:rPr>
                    <w:t>路</w:t>
                  </w:r>
                  <w:r>
                    <w:rPr>
                      <w:spacing w:val="-30"/>
                      <w:sz w:val="22"/>
                    </w:rPr>
                    <w:t> </w:t>
                  </w:r>
                  <w:r>
                    <w:rPr>
                      <w:sz w:val="22"/>
                    </w:rPr>
                    <w:t>1-3</w:t>
                  </w:r>
                  <w:r>
                    <w:rPr>
                      <w:spacing w:val="-42"/>
                      <w:sz w:val="22"/>
                    </w:rPr>
                    <w:t> </w:t>
                  </w:r>
                  <w:r>
                    <w:rPr>
                      <w:sz w:val="22"/>
                    </w:rPr>
                    <w:t>號</w:t>
                  </w:r>
                  <w:r>
                    <w:rPr>
                      <w:spacing w:val="14"/>
                      <w:sz w:val="22"/>
                    </w:rPr>
                    <w:t>服務專線</w:t>
                  </w:r>
                  <w:r>
                    <w:rPr>
                      <w:sz w:val="22"/>
                    </w:rPr>
                    <w:t>：(02)82367000</w:t>
                  </w:r>
                </w:p>
                <w:p>
                  <w:pPr>
                    <w:tabs>
                      <w:tab w:pos="1105" w:val="left" w:leader="none"/>
                    </w:tabs>
                    <w:spacing w:line="252" w:lineRule="auto" w:before="0"/>
                    <w:ind w:left="399" w:right="1805" w:firstLine="0"/>
                    <w:jc w:val="left"/>
                    <w:rPr>
                      <w:sz w:val="22"/>
                    </w:rPr>
                  </w:pPr>
                  <w:r>
                    <w:rPr>
                      <w:sz w:val="22"/>
                    </w:rPr>
                    <w:t>網</w:t>
                    <w:tab/>
                  </w:r>
                  <w:r>
                    <w:rPr>
                      <w:spacing w:val="14"/>
                      <w:sz w:val="22"/>
                    </w:rPr>
                    <w:t>址</w:t>
                  </w:r>
                  <w:r>
                    <w:rPr>
                      <w:sz w:val="22"/>
                    </w:rPr>
                    <w:t>：</w:t>
                  </w:r>
                  <w:hyperlink r:id="rId23">
                    <w:r>
                      <w:rPr>
                        <w:sz w:val="22"/>
                      </w:rPr>
                      <w:t>http://www.csptc.gov.tw</w:t>
                    </w:r>
                    <w:r>
                      <w:rPr>
                        <w:spacing w:val="1"/>
                        <w:sz w:val="22"/>
                      </w:rPr>
                      <w:t> </w:t>
                    </w:r>
                  </w:hyperlink>
                  <w:r>
                    <w:rPr>
                      <w:spacing w:val="14"/>
                      <w:sz w:val="22"/>
                    </w:rPr>
                    <w:t>出版日期：中華民</w:t>
                  </w:r>
                  <w:r>
                    <w:rPr>
                      <w:sz w:val="22"/>
                    </w:rPr>
                    <w:t>國</w:t>
                  </w:r>
                  <w:r>
                    <w:rPr>
                      <w:spacing w:val="-37"/>
                      <w:sz w:val="22"/>
                    </w:rPr>
                    <w:t> </w:t>
                  </w:r>
                  <w:r>
                    <w:rPr>
                      <w:sz w:val="22"/>
                    </w:rPr>
                    <w:t>105</w:t>
                  </w:r>
                  <w:r>
                    <w:rPr>
                      <w:spacing w:val="-43"/>
                      <w:sz w:val="22"/>
                    </w:rPr>
                    <w:t> </w:t>
                  </w:r>
                  <w:r>
                    <w:rPr>
                      <w:sz w:val="22"/>
                    </w:rPr>
                    <w:t>年</w:t>
                  </w:r>
                  <w:r>
                    <w:rPr>
                      <w:spacing w:val="-36"/>
                      <w:sz w:val="22"/>
                    </w:rPr>
                    <w:t> </w:t>
                  </w:r>
                  <w:r>
                    <w:rPr>
                      <w:sz w:val="22"/>
                    </w:rPr>
                    <w:t>7</w:t>
                  </w:r>
                  <w:r>
                    <w:rPr>
                      <w:spacing w:val="-44"/>
                      <w:sz w:val="22"/>
                    </w:rPr>
                    <w:t> </w:t>
                  </w:r>
                  <w:r>
                    <w:rPr>
                      <w:sz w:val="22"/>
                    </w:rPr>
                    <w:t>月</w:t>
                  </w:r>
                </w:p>
                <w:p>
                  <w:pPr>
                    <w:tabs>
                      <w:tab w:pos="1105" w:val="left" w:leader="none"/>
                    </w:tabs>
                    <w:spacing w:line="302" w:lineRule="exact" w:before="0"/>
                    <w:ind w:left="399" w:right="0" w:firstLine="0"/>
                    <w:jc w:val="left"/>
                    <w:rPr>
                      <w:sz w:val="22"/>
                    </w:rPr>
                  </w:pPr>
                  <w:r>
                    <w:rPr>
                      <w:sz w:val="22"/>
                    </w:rPr>
                    <w:t>版</w:t>
                    <w:tab/>
                  </w:r>
                  <w:r>
                    <w:rPr>
                      <w:spacing w:val="14"/>
                      <w:sz w:val="22"/>
                    </w:rPr>
                    <w:t>次：初版</w:t>
                  </w:r>
                </w:p>
                <w:p>
                  <w:pPr>
                    <w:spacing w:line="252" w:lineRule="auto" w:before="10"/>
                    <w:ind w:left="1576" w:right="780" w:hanging="1177"/>
                    <w:jc w:val="left"/>
                    <w:rPr>
                      <w:sz w:val="22"/>
                    </w:rPr>
                  </w:pPr>
                  <w:r>
                    <w:rPr>
                      <w:spacing w:val="10"/>
                      <w:sz w:val="22"/>
                    </w:rPr>
                    <w:t>印 刷 者：社團法人中</w:t>
                  </w:r>
                  <w:r>
                    <w:rPr>
                      <w:rFonts w:ascii="新細明體" w:eastAsia="新細明體" w:hint="eastAsia"/>
                      <w:sz w:val="22"/>
                    </w:rPr>
                    <w:t>華</w:t>
                  </w:r>
                  <w:r>
                    <w:rPr>
                      <w:spacing w:val="12"/>
                      <w:sz w:val="22"/>
                    </w:rPr>
                    <w:t>民國領航弱勢族群創業</w:t>
                  </w:r>
                  <w:r>
                    <w:rPr>
                      <w:spacing w:val="11"/>
                      <w:sz w:val="22"/>
                    </w:rPr>
                    <w:t>暨就業發展協會</w:t>
                  </w:r>
                </w:p>
                <w:p>
                  <w:pPr>
                    <w:tabs>
                      <w:tab w:pos="1105" w:val="left" w:leader="none"/>
                    </w:tabs>
                    <w:spacing w:line="249" w:lineRule="auto" w:before="0"/>
                    <w:ind w:left="399" w:right="589" w:firstLine="0"/>
                    <w:jc w:val="left"/>
                    <w:rPr>
                      <w:sz w:val="22"/>
                    </w:rPr>
                  </w:pPr>
                  <w:r>
                    <w:rPr>
                      <w:sz w:val="22"/>
                    </w:rPr>
                    <w:t>地</w:t>
                    <w:tab/>
                  </w:r>
                  <w:r>
                    <w:rPr>
                      <w:spacing w:val="14"/>
                      <w:w w:val="90"/>
                      <w:sz w:val="22"/>
                    </w:rPr>
                    <w:t>址</w:t>
                  </w:r>
                  <w:r>
                    <w:rPr>
                      <w:spacing w:val="15"/>
                      <w:w w:val="90"/>
                      <w:sz w:val="22"/>
                    </w:rPr>
                    <w:t>：</w:t>
                  </w:r>
                  <w:r>
                    <w:rPr>
                      <w:spacing w:val="14"/>
                      <w:w w:val="90"/>
                      <w:sz w:val="22"/>
                    </w:rPr>
                    <w:t>臺北</w:t>
                  </w:r>
                  <w:r>
                    <w:rPr>
                      <w:spacing w:val="16"/>
                      <w:w w:val="90"/>
                      <w:sz w:val="22"/>
                    </w:rPr>
                    <w:t>市萬</w:t>
                  </w:r>
                  <w:r>
                    <w:rPr>
                      <w:spacing w:val="14"/>
                      <w:w w:val="90"/>
                      <w:sz w:val="22"/>
                    </w:rPr>
                    <w:t>華</w:t>
                  </w:r>
                  <w:r>
                    <w:rPr>
                      <w:spacing w:val="16"/>
                      <w:w w:val="90"/>
                      <w:sz w:val="22"/>
                    </w:rPr>
                    <w:t>區</w:t>
                  </w:r>
                  <w:r>
                    <w:rPr>
                      <w:spacing w:val="14"/>
                      <w:w w:val="90"/>
                      <w:sz w:val="22"/>
                    </w:rPr>
                    <w:t>西</w:t>
                  </w:r>
                  <w:r>
                    <w:rPr>
                      <w:spacing w:val="16"/>
                      <w:w w:val="90"/>
                      <w:sz w:val="22"/>
                    </w:rPr>
                    <w:t>園路</w:t>
                  </w:r>
                  <w:r>
                    <w:rPr>
                      <w:w w:val="90"/>
                      <w:sz w:val="22"/>
                    </w:rPr>
                    <w:t>2</w:t>
                  </w:r>
                  <w:r>
                    <w:rPr>
                      <w:spacing w:val="14"/>
                      <w:w w:val="90"/>
                      <w:sz w:val="22"/>
                    </w:rPr>
                    <w:t>段</w:t>
                  </w:r>
                  <w:r>
                    <w:rPr>
                      <w:w w:val="90"/>
                      <w:sz w:val="22"/>
                    </w:rPr>
                    <w:t>261</w:t>
                  </w:r>
                  <w:r>
                    <w:rPr>
                      <w:spacing w:val="17"/>
                      <w:w w:val="90"/>
                      <w:sz w:val="22"/>
                    </w:rPr>
                    <w:t>巷</w:t>
                  </w:r>
                  <w:r>
                    <w:rPr>
                      <w:w w:val="90"/>
                      <w:sz w:val="22"/>
                    </w:rPr>
                    <w:t>12</w:t>
                  </w:r>
                  <w:r>
                    <w:rPr>
                      <w:spacing w:val="14"/>
                      <w:w w:val="90"/>
                      <w:sz w:val="22"/>
                    </w:rPr>
                    <w:t>弄</w:t>
                  </w:r>
                  <w:r>
                    <w:rPr>
                      <w:w w:val="90"/>
                      <w:sz w:val="22"/>
                    </w:rPr>
                    <w:t>44</w:t>
                  </w:r>
                  <w:r>
                    <w:rPr>
                      <w:spacing w:val="14"/>
                      <w:w w:val="90"/>
                      <w:sz w:val="22"/>
                    </w:rPr>
                    <w:t>號</w:t>
                  </w:r>
                  <w:r>
                    <w:rPr>
                      <w:w w:val="90"/>
                      <w:sz w:val="22"/>
                    </w:rPr>
                    <w:t>1樓</w:t>
                  </w:r>
                  <w:r>
                    <w:rPr>
                      <w:sz w:val="22"/>
                    </w:rPr>
                    <w:t>電</w:t>
                    <w:tab/>
                  </w:r>
                  <w:r>
                    <w:rPr>
                      <w:spacing w:val="14"/>
                      <w:sz w:val="22"/>
                    </w:rPr>
                    <w:t>話</w:t>
                  </w:r>
                  <w:r>
                    <w:rPr>
                      <w:sz w:val="22"/>
                    </w:rPr>
                    <w:t>：(02)</w:t>
                  </w:r>
                  <w:r>
                    <w:rPr>
                      <w:spacing w:val="19"/>
                      <w:sz w:val="22"/>
                    </w:rPr>
                    <w:t> </w:t>
                  </w:r>
                  <w:r>
                    <w:rPr>
                      <w:sz w:val="22"/>
                    </w:rPr>
                    <w:t>2309-3138</w:t>
                  </w:r>
                </w:p>
                <w:p>
                  <w:pPr>
                    <w:spacing w:before="0"/>
                    <w:ind w:left="399" w:right="0" w:firstLine="0"/>
                    <w:jc w:val="left"/>
                    <w:rPr>
                      <w:sz w:val="22"/>
                    </w:rPr>
                  </w:pPr>
                  <w:r>
                    <w:rPr>
                      <w:spacing w:val="5"/>
                      <w:sz w:val="22"/>
                    </w:rPr>
                    <w:t>工本費：新臺幣 </w:t>
                  </w:r>
                  <w:r>
                    <w:rPr>
                      <w:sz w:val="22"/>
                    </w:rPr>
                    <w:t>36</w:t>
                  </w:r>
                  <w:r>
                    <w:rPr>
                      <w:spacing w:val="-20"/>
                      <w:sz w:val="22"/>
                    </w:rPr>
                    <w:t> 元</w:t>
                  </w:r>
                </w:p>
              </w:txbxContent>
            </v:textbox>
            <v:stroke dashstyle="solid"/>
            <w10:wrap type="topAndBottom"/>
          </v:shape>
        </w:pict>
      </w:r>
    </w:p>
    <w:p>
      <w:pPr>
        <w:pStyle w:val="BodyText"/>
        <w:spacing w:before="3"/>
        <w:ind w:left="0"/>
        <w:jc w:val="left"/>
        <w:rPr>
          <w:b/>
          <w:sz w:val="20"/>
        </w:rPr>
      </w:pPr>
    </w:p>
    <w:p>
      <w:pPr>
        <w:spacing w:line="223" w:lineRule="auto" w:before="79"/>
        <w:ind w:left="213" w:right="3177" w:firstLine="0"/>
        <w:jc w:val="left"/>
        <w:rPr>
          <w:sz w:val="22"/>
        </w:rPr>
      </w:pPr>
      <w:r>
        <w:rPr>
          <w:sz w:val="22"/>
        </w:rPr>
        <w:t>ISBN：978-986-04-9563-8(平裝)</w:t>
      </w:r>
      <w:r>
        <w:rPr>
          <w:spacing w:val="-107"/>
          <w:sz w:val="22"/>
        </w:rPr>
        <w:t> </w:t>
      </w:r>
      <w:r>
        <w:rPr>
          <w:sz w:val="22"/>
        </w:rPr>
        <w:t>GPN</w:t>
      </w:r>
      <w:r>
        <w:rPr>
          <w:rFonts w:ascii="新細明體" w:eastAsia="新細明體" w:hint="eastAsia"/>
          <w:sz w:val="22"/>
        </w:rPr>
        <w:t>：</w:t>
      </w:r>
      <w:r>
        <w:rPr>
          <w:sz w:val="22"/>
        </w:rPr>
        <w:t>1010501488</w:t>
      </w:r>
    </w:p>
    <w:sectPr>
      <w:pgSz w:w="8400" w:h="11910"/>
      <w:pgMar w:header="0" w:footer="787" w:top="1100" w:bottom="980" w:left="92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新細明體">
    <w:altName w:val="新細明體"/>
    <w:charset w:val="88"/>
    <w:family w:val="roman"/>
    <w:pitch w:val="variable"/>
  </w:font>
  <w:font w:name="Arial">
    <w:altName w:val="Arial"/>
    <w:charset w:val="0"/>
    <w:family w:val="swiss"/>
    <w:pitch w:val="variable"/>
  </w:font>
  <w:font w:name="標楷體">
    <w:altName w:val="標楷體"/>
    <w:charset w:val="88"/>
    <w:family w:val="script"/>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99.270004pt;margin-top:544.980530pt;width:21.15pt;height:16.05pt;mso-position-horizontal-relative:page;mso-position-vertical-relative:page;z-index:-17201664" type="#_x0000_t202" filled="false" stroked="false">
          <v:textbox inset="0,0,0,0">
            <w:txbxContent>
              <w:p>
                <w:pPr>
                  <w:spacing w:before="10"/>
                  <w:ind w:left="60" w:right="0" w:firstLine="0"/>
                  <w:jc w:val="left"/>
                  <w:rPr>
                    <w:rFonts w:ascii="Times New Roman"/>
                    <w:sz w:val="20"/>
                  </w:rPr>
                </w:pPr>
                <w:r>
                  <w:rPr/>
                  <w:fldChar w:fldCharType="begin"/>
                </w:r>
                <w:r>
                  <w:rPr>
                    <w:rFonts w:ascii="Times New Roman"/>
                    <w:sz w:val="20"/>
                  </w:rPr>
                  <w:instrText> PAGE </w:instrText>
                </w:r>
                <w:r>
                  <w:rPr/>
                  <w:fldChar w:fldCharType="separate"/>
                </w:r>
                <w:r>
                  <w:rPr/>
                  <w:t>258</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99.270004pt;margin-top:544.980530pt;width:21.15pt;height:13.05pt;mso-position-horizontal-relative:page;mso-position-vertical-relative:page;z-index:-17201152" type="#_x0000_t202" filled="false" stroked="false">
          <v:textbox inset="0,0,0,0">
            <w:txbxContent>
              <w:p>
                <w:pPr>
                  <w:spacing w:before="10"/>
                  <w:ind w:left="60" w:right="0" w:firstLine="0"/>
                  <w:jc w:val="left"/>
                  <w:rPr>
                    <w:rFonts w:ascii="Times New Roman"/>
                    <w:sz w:val="20"/>
                  </w:rPr>
                </w:pPr>
                <w:r>
                  <w:rPr/>
                  <w:fldChar w:fldCharType="begin"/>
                </w:r>
                <w:r>
                  <w:rPr>
                    <w:rFonts w:ascii="Times New Roman"/>
                    <w:sz w:val="20"/>
                  </w:rPr>
                  <w:instrText> PAGE </w:instrText>
                </w:r>
                <w:r>
                  <w:rPr/>
                  <w:fldChar w:fldCharType="separate"/>
                </w:r>
                <w:r>
                  <w:rPr/>
                  <w:t>259</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decimal"/>
      <w:lvlText w:val="(%1)"/>
      <w:lvlJc w:val="left"/>
      <w:pPr>
        <w:ind w:left="1857" w:hanging="454"/>
        <w:jc w:val="left"/>
      </w:pPr>
      <w:rPr>
        <w:rFonts w:hint="default"/>
        <w:spacing w:val="0"/>
        <w:w w:val="99"/>
        <w:lang w:val="en-US" w:eastAsia="zh-tw" w:bidi="ar-SA"/>
      </w:rPr>
    </w:lvl>
    <w:lvl w:ilvl="1">
      <w:start w:val="0"/>
      <w:numFmt w:val="bullet"/>
      <w:lvlText w:val="•"/>
      <w:lvlJc w:val="left"/>
      <w:pPr>
        <w:ind w:left="2333" w:hanging="454"/>
      </w:pPr>
      <w:rPr>
        <w:rFonts w:hint="default"/>
        <w:lang w:val="en-US" w:eastAsia="zh-tw" w:bidi="ar-SA"/>
      </w:rPr>
    </w:lvl>
    <w:lvl w:ilvl="2">
      <w:start w:val="0"/>
      <w:numFmt w:val="bullet"/>
      <w:lvlText w:val="•"/>
      <w:lvlJc w:val="left"/>
      <w:pPr>
        <w:ind w:left="2806" w:hanging="454"/>
      </w:pPr>
      <w:rPr>
        <w:rFonts w:hint="default"/>
        <w:lang w:val="en-US" w:eastAsia="zh-tw" w:bidi="ar-SA"/>
      </w:rPr>
    </w:lvl>
    <w:lvl w:ilvl="3">
      <w:start w:val="0"/>
      <w:numFmt w:val="bullet"/>
      <w:lvlText w:val="•"/>
      <w:lvlJc w:val="left"/>
      <w:pPr>
        <w:ind w:left="3279" w:hanging="454"/>
      </w:pPr>
      <w:rPr>
        <w:rFonts w:hint="default"/>
        <w:lang w:val="en-US" w:eastAsia="zh-tw" w:bidi="ar-SA"/>
      </w:rPr>
    </w:lvl>
    <w:lvl w:ilvl="4">
      <w:start w:val="0"/>
      <w:numFmt w:val="bullet"/>
      <w:lvlText w:val="•"/>
      <w:lvlJc w:val="left"/>
      <w:pPr>
        <w:ind w:left="3753" w:hanging="454"/>
      </w:pPr>
      <w:rPr>
        <w:rFonts w:hint="default"/>
        <w:lang w:val="en-US" w:eastAsia="zh-tw" w:bidi="ar-SA"/>
      </w:rPr>
    </w:lvl>
    <w:lvl w:ilvl="5">
      <w:start w:val="0"/>
      <w:numFmt w:val="bullet"/>
      <w:lvlText w:val="•"/>
      <w:lvlJc w:val="left"/>
      <w:pPr>
        <w:ind w:left="4226" w:hanging="454"/>
      </w:pPr>
      <w:rPr>
        <w:rFonts w:hint="default"/>
        <w:lang w:val="en-US" w:eastAsia="zh-tw" w:bidi="ar-SA"/>
      </w:rPr>
    </w:lvl>
    <w:lvl w:ilvl="6">
      <w:start w:val="0"/>
      <w:numFmt w:val="bullet"/>
      <w:lvlText w:val="•"/>
      <w:lvlJc w:val="left"/>
      <w:pPr>
        <w:ind w:left="4699" w:hanging="454"/>
      </w:pPr>
      <w:rPr>
        <w:rFonts w:hint="default"/>
        <w:lang w:val="en-US" w:eastAsia="zh-tw" w:bidi="ar-SA"/>
      </w:rPr>
    </w:lvl>
    <w:lvl w:ilvl="7">
      <w:start w:val="0"/>
      <w:numFmt w:val="bullet"/>
      <w:lvlText w:val="•"/>
      <w:lvlJc w:val="left"/>
      <w:pPr>
        <w:ind w:left="5172" w:hanging="454"/>
      </w:pPr>
      <w:rPr>
        <w:rFonts w:hint="default"/>
        <w:lang w:val="en-US" w:eastAsia="zh-tw" w:bidi="ar-SA"/>
      </w:rPr>
    </w:lvl>
    <w:lvl w:ilvl="8">
      <w:start w:val="0"/>
      <w:numFmt w:val="bullet"/>
      <w:lvlText w:val="•"/>
      <w:lvlJc w:val="left"/>
      <w:pPr>
        <w:ind w:left="5646" w:hanging="454"/>
      </w:pPr>
      <w:rPr>
        <w:rFonts w:hint="default"/>
        <w:lang w:val="en-US" w:eastAsia="zh-tw" w:bidi="ar-SA"/>
      </w:rPr>
    </w:lvl>
  </w:abstractNum>
  <w:abstractNum w:abstractNumId="13">
    <w:multiLevelType w:val="hybridMultilevel"/>
    <w:lvl w:ilvl="0">
      <w:start w:val="2"/>
      <w:numFmt w:val="decimal"/>
      <w:lvlText w:val="%1."/>
      <w:lvlJc w:val="left"/>
      <w:pPr>
        <w:ind w:left="1857" w:hanging="322"/>
        <w:jc w:val="left"/>
      </w:pPr>
      <w:rPr>
        <w:rFonts w:hint="default" w:ascii="標楷體" w:hAnsi="標楷體" w:eastAsia="標楷體" w:cs="標楷體"/>
        <w:spacing w:val="0"/>
        <w:w w:val="99"/>
        <w:sz w:val="25"/>
        <w:szCs w:val="25"/>
        <w:lang w:val="en-US" w:eastAsia="zh-tw" w:bidi="ar-SA"/>
      </w:rPr>
    </w:lvl>
    <w:lvl w:ilvl="1">
      <w:start w:val="0"/>
      <w:numFmt w:val="bullet"/>
      <w:lvlText w:val="•"/>
      <w:lvlJc w:val="left"/>
      <w:pPr>
        <w:ind w:left="2333" w:hanging="322"/>
      </w:pPr>
      <w:rPr>
        <w:rFonts w:hint="default"/>
        <w:lang w:val="en-US" w:eastAsia="zh-tw" w:bidi="ar-SA"/>
      </w:rPr>
    </w:lvl>
    <w:lvl w:ilvl="2">
      <w:start w:val="0"/>
      <w:numFmt w:val="bullet"/>
      <w:lvlText w:val="•"/>
      <w:lvlJc w:val="left"/>
      <w:pPr>
        <w:ind w:left="2806" w:hanging="322"/>
      </w:pPr>
      <w:rPr>
        <w:rFonts w:hint="default"/>
        <w:lang w:val="en-US" w:eastAsia="zh-tw" w:bidi="ar-SA"/>
      </w:rPr>
    </w:lvl>
    <w:lvl w:ilvl="3">
      <w:start w:val="0"/>
      <w:numFmt w:val="bullet"/>
      <w:lvlText w:val="•"/>
      <w:lvlJc w:val="left"/>
      <w:pPr>
        <w:ind w:left="3279" w:hanging="322"/>
      </w:pPr>
      <w:rPr>
        <w:rFonts w:hint="default"/>
        <w:lang w:val="en-US" w:eastAsia="zh-tw" w:bidi="ar-SA"/>
      </w:rPr>
    </w:lvl>
    <w:lvl w:ilvl="4">
      <w:start w:val="0"/>
      <w:numFmt w:val="bullet"/>
      <w:lvlText w:val="•"/>
      <w:lvlJc w:val="left"/>
      <w:pPr>
        <w:ind w:left="3753" w:hanging="322"/>
      </w:pPr>
      <w:rPr>
        <w:rFonts w:hint="default"/>
        <w:lang w:val="en-US" w:eastAsia="zh-tw" w:bidi="ar-SA"/>
      </w:rPr>
    </w:lvl>
    <w:lvl w:ilvl="5">
      <w:start w:val="0"/>
      <w:numFmt w:val="bullet"/>
      <w:lvlText w:val="•"/>
      <w:lvlJc w:val="left"/>
      <w:pPr>
        <w:ind w:left="4226" w:hanging="322"/>
      </w:pPr>
      <w:rPr>
        <w:rFonts w:hint="default"/>
        <w:lang w:val="en-US" w:eastAsia="zh-tw" w:bidi="ar-SA"/>
      </w:rPr>
    </w:lvl>
    <w:lvl w:ilvl="6">
      <w:start w:val="0"/>
      <w:numFmt w:val="bullet"/>
      <w:lvlText w:val="•"/>
      <w:lvlJc w:val="left"/>
      <w:pPr>
        <w:ind w:left="4699" w:hanging="322"/>
      </w:pPr>
      <w:rPr>
        <w:rFonts w:hint="default"/>
        <w:lang w:val="en-US" w:eastAsia="zh-tw" w:bidi="ar-SA"/>
      </w:rPr>
    </w:lvl>
    <w:lvl w:ilvl="7">
      <w:start w:val="0"/>
      <w:numFmt w:val="bullet"/>
      <w:lvlText w:val="•"/>
      <w:lvlJc w:val="left"/>
      <w:pPr>
        <w:ind w:left="5172" w:hanging="322"/>
      </w:pPr>
      <w:rPr>
        <w:rFonts w:hint="default"/>
        <w:lang w:val="en-US" w:eastAsia="zh-tw" w:bidi="ar-SA"/>
      </w:rPr>
    </w:lvl>
    <w:lvl w:ilvl="8">
      <w:start w:val="0"/>
      <w:numFmt w:val="bullet"/>
      <w:lvlText w:val="•"/>
      <w:lvlJc w:val="left"/>
      <w:pPr>
        <w:ind w:left="5646" w:hanging="322"/>
      </w:pPr>
      <w:rPr>
        <w:rFonts w:hint="default"/>
        <w:lang w:val="en-US" w:eastAsia="zh-tw" w:bidi="ar-SA"/>
      </w:rPr>
    </w:lvl>
  </w:abstractNum>
  <w:abstractNum w:abstractNumId="12">
    <w:multiLevelType w:val="hybridMultilevel"/>
    <w:lvl w:ilvl="0">
      <w:start w:val="1"/>
      <w:numFmt w:val="decimal"/>
      <w:lvlText w:val="(%1)"/>
      <w:lvlJc w:val="left"/>
      <w:pPr>
        <w:ind w:left="1814" w:hanging="467"/>
        <w:jc w:val="left"/>
      </w:pPr>
      <w:rPr>
        <w:rFonts w:hint="default" w:ascii="標楷體" w:hAnsi="標楷體" w:eastAsia="標楷體" w:cs="標楷體"/>
        <w:spacing w:val="0"/>
        <w:w w:val="99"/>
        <w:sz w:val="25"/>
        <w:szCs w:val="25"/>
        <w:lang w:val="en-US" w:eastAsia="zh-tw" w:bidi="ar-SA"/>
      </w:rPr>
    </w:lvl>
    <w:lvl w:ilvl="1">
      <w:start w:val="1"/>
      <w:numFmt w:val="decimal"/>
      <w:lvlText w:val="(%2)"/>
      <w:lvlJc w:val="left"/>
      <w:pPr>
        <w:ind w:left="1841" w:hanging="396"/>
        <w:jc w:val="right"/>
      </w:pPr>
      <w:rPr>
        <w:rFonts w:hint="default" w:ascii="標楷體" w:hAnsi="標楷體" w:eastAsia="標楷體" w:cs="標楷體"/>
        <w:spacing w:val="7"/>
        <w:w w:val="99"/>
        <w:sz w:val="23"/>
        <w:szCs w:val="23"/>
        <w:lang w:val="en-US" w:eastAsia="zh-tw" w:bidi="ar-SA"/>
      </w:rPr>
    </w:lvl>
    <w:lvl w:ilvl="2">
      <w:start w:val="0"/>
      <w:numFmt w:val="bullet"/>
      <w:lvlText w:val="•"/>
      <w:lvlJc w:val="left"/>
      <w:pPr>
        <w:ind w:left="2368" w:hanging="396"/>
      </w:pPr>
      <w:rPr>
        <w:rFonts w:hint="default"/>
        <w:lang w:val="en-US" w:eastAsia="zh-tw" w:bidi="ar-SA"/>
      </w:rPr>
    </w:lvl>
    <w:lvl w:ilvl="3">
      <w:start w:val="0"/>
      <w:numFmt w:val="bullet"/>
      <w:lvlText w:val="•"/>
      <w:lvlJc w:val="left"/>
      <w:pPr>
        <w:ind w:left="2896" w:hanging="396"/>
      </w:pPr>
      <w:rPr>
        <w:rFonts w:hint="default"/>
        <w:lang w:val="en-US" w:eastAsia="zh-tw" w:bidi="ar-SA"/>
      </w:rPr>
    </w:lvl>
    <w:lvl w:ilvl="4">
      <w:start w:val="0"/>
      <w:numFmt w:val="bullet"/>
      <w:lvlText w:val="•"/>
      <w:lvlJc w:val="left"/>
      <w:pPr>
        <w:ind w:left="3424" w:hanging="396"/>
      </w:pPr>
      <w:rPr>
        <w:rFonts w:hint="default"/>
        <w:lang w:val="en-US" w:eastAsia="zh-tw" w:bidi="ar-SA"/>
      </w:rPr>
    </w:lvl>
    <w:lvl w:ilvl="5">
      <w:start w:val="0"/>
      <w:numFmt w:val="bullet"/>
      <w:lvlText w:val="•"/>
      <w:lvlJc w:val="left"/>
      <w:pPr>
        <w:ind w:left="3952" w:hanging="396"/>
      </w:pPr>
      <w:rPr>
        <w:rFonts w:hint="default"/>
        <w:lang w:val="en-US" w:eastAsia="zh-tw" w:bidi="ar-SA"/>
      </w:rPr>
    </w:lvl>
    <w:lvl w:ilvl="6">
      <w:start w:val="0"/>
      <w:numFmt w:val="bullet"/>
      <w:lvlText w:val="•"/>
      <w:lvlJc w:val="left"/>
      <w:pPr>
        <w:ind w:left="4480" w:hanging="396"/>
      </w:pPr>
      <w:rPr>
        <w:rFonts w:hint="default"/>
        <w:lang w:val="en-US" w:eastAsia="zh-tw" w:bidi="ar-SA"/>
      </w:rPr>
    </w:lvl>
    <w:lvl w:ilvl="7">
      <w:start w:val="0"/>
      <w:numFmt w:val="bullet"/>
      <w:lvlText w:val="•"/>
      <w:lvlJc w:val="left"/>
      <w:pPr>
        <w:ind w:left="5008" w:hanging="396"/>
      </w:pPr>
      <w:rPr>
        <w:rFonts w:hint="default"/>
        <w:lang w:val="en-US" w:eastAsia="zh-tw" w:bidi="ar-SA"/>
      </w:rPr>
    </w:lvl>
    <w:lvl w:ilvl="8">
      <w:start w:val="0"/>
      <w:numFmt w:val="bullet"/>
      <w:lvlText w:val="•"/>
      <w:lvlJc w:val="left"/>
      <w:pPr>
        <w:ind w:left="5536" w:hanging="396"/>
      </w:pPr>
      <w:rPr>
        <w:rFonts w:hint="default"/>
        <w:lang w:val="en-US" w:eastAsia="zh-tw" w:bidi="ar-SA"/>
      </w:rPr>
    </w:lvl>
  </w:abstractNum>
  <w:abstractNum w:abstractNumId="10">
    <w:multiLevelType w:val="hybridMultilevel"/>
    <w:lvl w:ilvl="0">
      <w:start w:val="1"/>
      <w:numFmt w:val="decimal"/>
      <w:lvlText w:val="%1."/>
      <w:lvlJc w:val="left"/>
      <w:pPr>
        <w:ind w:left="1973" w:hanging="348"/>
        <w:jc w:val="right"/>
      </w:pPr>
      <w:rPr>
        <w:rFonts w:hint="default" w:ascii="標楷體" w:hAnsi="標楷體" w:eastAsia="標楷體" w:cs="標楷體"/>
        <w:spacing w:val="0"/>
        <w:w w:val="99"/>
        <w:sz w:val="25"/>
        <w:szCs w:val="25"/>
        <w:lang w:val="en-US" w:eastAsia="zh-tw" w:bidi="ar-SA"/>
      </w:rPr>
    </w:lvl>
    <w:lvl w:ilvl="1">
      <w:start w:val="0"/>
      <w:numFmt w:val="bullet"/>
      <w:lvlText w:val="•"/>
      <w:lvlJc w:val="left"/>
      <w:pPr>
        <w:ind w:left="1980" w:hanging="348"/>
      </w:pPr>
      <w:rPr>
        <w:rFonts w:hint="default"/>
        <w:lang w:val="en-US" w:eastAsia="zh-tw" w:bidi="ar-SA"/>
      </w:rPr>
    </w:lvl>
    <w:lvl w:ilvl="2">
      <w:start w:val="0"/>
      <w:numFmt w:val="bullet"/>
      <w:lvlText w:val="•"/>
      <w:lvlJc w:val="left"/>
      <w:pPr>
        <w:ind w:left="2492" w:hanging="348"/>
      </w:pPr>
      <w:rPr>
        <w:rFonts w:hint="default"/>
        <w:lang w:val="en-US" w:eastAsia="zh-tw" w:bidi="ar-SA"/>
      </w:rPr>
    </w:lvl>
    <w:lvl w:ilvl="3">
      <w:start w:val="0"/>
      <w:numFmt w:val="bullet"/>
      <w:lvlText w:val="•"/>
      <w:lvlJc w:val="left"/>
      <w:pPr>
        <w:ind w:left="3005" w:hanging="348"/>
      </w:pPr>
      <w:rPr>
        <w:rFonts w:hint="default"/>
        <w:lang w:val="en-US" w:eastAsia="zh-tw" w:bidi="ar-SA"/>
      </w:rPr>
    </w:lvl>
    <w:lvl w:ilvl="4">
      <w:start w:val="0"/>
      <w:numFmt w:val="bullet"/>
      <w:lvlText w:val="•"/>
      <w:lvlJc w:val="left"/>
      <w:pPr>
        <w:ind w:left="3517" w:hanging="348"/>
      </w:pPr>
      <w:rPr>
        <w:rFonts w:hint="default"/>
        <w:lang w:val="en-US" w:eastAsia="zh-tw" w:bidi="ar-SA"/>
      </w:rPr>
    </w:lvl>
    <w:lvl w:ilvl="5">
      <w:start w:val="0"/>
      <w:numFmt w:val="bullet"/>
      <w:lvlText w:val="•"/>
      <w:lvlJc w:val="left"/>
      <w:pPr>
        <w:ind w:left="4030" w:hanging="348"/>
      </w:pPr>
      <w:rPr>
        <w:rFonts w:hint="default"/>
        <w:lang w:val="en-US" w:eastAsia="zh-tw" w:bidi="ar-SA"/>
      </w:rPr>
    </w:lvl>
    <w:lvl w:ilvl="6">
      <w:start w:val="0"/>
      <w:numFmt w:val="bullet"/>
      <w:lvlText w:val="•"/>
      <w:lvlJc w:val="left"/>
      <w:pPr>
        <w:ind w:left="4542" w:hanging="348"/>
      </w:pPr>
      <w:rPr>
        <w:rFonts w:hint="default"/>
        <w:lang w:val="en-US" w:eastAsia="zh-tw" w:bidi="ar-SA"/>
      </w:rPr>
    </w:lvl>
    <w:lvl w:ilvl="7">
      <w:start w:val="0"/>
      <w:numFmt w:val="bullet"/>
      <w:lvlText w:val="•"/>
      <w:lvlJc w:val="left"/>
      <w:pPr>
        <w:ind w:left="5055" w:hanging="348"/>
      </w:pPr>
      <w:rPr>
        <w:rFonts w:hint="default"/>
        <w:lang w:val="en-US" w:eastAsia="zh-tw" w:bidi="ar-SA"/>
      </w:rPr>
    </w:lvl>
    <w:lvl w:ilvl="8">
      <w:start w:val="0"/>
      <w:numFmt w:val="bullet"/>
      <w:lvlText w:val="•"/>
      <w:lvlJc w:val="left"/>
      <w:pPr>
        <w:ind w:left="5567" w:hanging="348"/>
      </w:pPr>
      <w:rPr>
        <w:rFonts w:hint="default"/>
        <w:lang w:val="en-US" w:eastAsia="zh-tw" w:bidi="ar-SA"/>
      </w:rPr>
    </w:lvl>
  </w:abstractNum>
  <w:abstractNum w:abstractNumId="9">
    <w:multiLevelType w:val="hybridMultilevel"/>
    <w:lvl w:ilvl="0">
      <w:start w:val="3"/>
      <w:numFmt w:val="decimal"/>
      <w:lvlText w:val="%1."/>
      <w:lvlJc w:val="left"/>
      <w:pPr>
        <w:ind w:left="1973" w:hanging="267"/>
        <w:jc w:val="left"/>
      </w:pPr>
      <w:rPr>
        <w:rFonts w:hint="default" w:ascii="標楷體" w:hAnsi="標楷體" w:eastAsia="標楷體" w:cs="標楷體"/>
        <w:spacing w:val="7"/>
        <w:w w:val="99"/>
        <w:sz w:val="23"/>
        <w:szCs w:val="23"/>
        <w:lang w:val="en-US" w:eastAsia="zh-tw" w:bidi="ar-SA"/>
      </w:rPr>
    </w:lvl>
    <w:lvl w:ilvl="1">
      <w:start w:val="0"/>
      <w:numFmt w:val="bullet"/>
      <w:lvlText w:val="•"/>
      <w:lvlJc w:val="left"/>
      <w:pPr>
        <w:ind w:left="2441" w:hanging="267"/>
      </w:pPr>
      <w:rPr>
        <w:rFonts w:hint="default"/>
        <w:lang w:val="en-US" w:eastAsia="zh-tw" w:bidi="ar-SA"/>
      </w:rPr>
    </w:lvl>
    <w:lvl w:ilvl="2">
      <w:start w:val="0"/>
      <w:numFmt w:val="bullet"/>
      <w:lvlText w:val="•"/>
      <w:lvlJc w:val="left"/>
      <w:pPr>
        <w:ind w:left="2902" w:hanging="267"/>
      </w:pPr>
      <w:rPr>
        <w:rFonts w:hint="default"/>
        <w:lang w:val="en-US" w:eastAsia="zh-tw" w:bidi="ar-SA"/>
      </w:rPr>
    </w:lvl>
    <w:lvl w:ilvl="3">
      <w:start w:val="0"/>
      <w:numFmt w:val="bullet"/>
      <w:lvlText w:val="•"/>
      <w:lvlJc w:val="left"/>
      <w:pPr>
        <w:ind w:left="3363" w:hanging="267"/>
      </w:pPr>
      <w:rPr>
        <w:rFonts w:hint="default"/>
        <w:lang w:val="en-US" w:eastAsia="zh-tw" w:bidi="ar-SA"/>
      </w:rPr>
    </w:lvl>
    <w:lvl w:ilvl="4">
      <w:start w:val="0"/>
      <w:numFmt w:val="bullet"/>
      <w:lvlText w:val="•"/>
      <w:lvlJc w:val="left"/>
      <w:pPr>
        <w:ind w:left="3825" w:hanging="267"/>
      </w:pPr>
      <w:rPr>
        <w:rFonts w:hint="default"/>
        <w:lang w:val="en-US" w:eastAsia="zh-tw" w:bidi="ar-SA"/>
      </w:rPr>
    </w:lvl>
    <w:lvl w:ilvl="5">
      <w:start w:val="0"/>
      <w:numFmt w:val="bullet"/>
      <w:lvlText w:val="•"/>
      <w:lvlJc w:val="left"/>
      <w:pPr>
        <w:ind w:left="4286" w:hanging="267"/>
      </w:pPr>
      <w:rPr>
        <w:rFonts w:hint="default"/>
        <w:lang w:val="en-US" w:eastAsia="zh-tw" w:bidi="ar-SA"/>
      </w:rPr>
    </w:lvl>
    <w:lvl w:ilvl="6">
      <w:start w:val="0"/>
      <w:numFmt w:val="bullet"/>
      <w:lvlText w:val="•"/>
      <w:lvlJc w:val="left"/>
      <w:pPr>
        <w:ind w:left="4747" w:hanging="267"/>
      </w:pPr>
      <w:rPr>
        <w:rFonts w:hint="default"/>
        <w:lang w:val="en-US" w:eastAsia="zh-tw" w:bidi="ar-SA"/>
      </w:rPr>
    </w:lvl>
    <w:lvl w:ilvl="7">
      <w:start w:val="0"/>
      <w:numFmt w:val="bullet"/>
      <w:lvlText w:val="•"/>
      <w:lvlJc w:val="left"/>
      <w:pPr>
        <w:ind w:left="5208" w:hanging="267"/>
      </w:pPr>
      <w:rPr>
        <w:rFonts w:hint="default"/>
        <w:lang w:val="en-US" w:eastAsia="zh-tw" w:bidi="ar-SA"/>
      </w:rPr>
    </w:lvl>
    <w:lvl w:ilvl="8">
      <w:start w:val="0"/>
      <w:numFmt w:val="bullet"/>
      <w:lvlText w:val="•"/>
      <w:lvlJc w:val="left"/>
      <w:pPr>
        <w:ind w:left="5670" w:hanging="267"/>
      </w:pPr>
      <w:rPr>
        <w:rFonts w:hint="default"/>
        <w:lang w:val="en-US" w:eastAsia="zh-tw" w:bidi="ar-SA"/>
      </w:rPr>
    </w:lvl>
  </w:abstractNum>
  <w:abstractNum w:abstractNumId="8">
    <w:multiLevelType w:val="hybridMultilevel"/>
    <w:lvl w:ilvl="0">
      <w:start w:val="1"/>
      <w:numFmt w:val="decimal"/>
      <w:lvlText w:val="(%1)"/>
      <w:lvlJc w:val="left"/>
      <w:pPr>
        <w:ind w:left="1973" w:hanging="401"/>
        <w:jc w:val="left"/>
      </w:pPr>
      <w:rPr>
        <w:rFonts w:hint="default" w:ascii="標楷體" w:hAnsi="標楷體" w:eastAsia="標楷體" w:cs="標楷體"/>
        <w:spacing w:val="6"/>
        <w:w w:val="99"/>
        <w:sz w:val="23"/>
        <w:szCs w:val="23"/>
        <w:lang w:val="en-US" w:eastAsia="zh-tw" w:bidi="ar-SA"/>
      </w:rPr>
    </w:lvl>
    <w:lvl w:ilvl="1">
      <w:start w:val="0"/>
      <w:numFmt w:val="bullet"/>
      <w:lvlText w:val="•"/>
      <w:lvlJc w:val="left"/>
      <w:pPr>
        <w:ind w:left="2441" w:hanging="401"/>
      </w:pPr>
      <w:rPr>
        <w:rFonts w:hint="default"/>
        <w:lang w:val="en-US" w:eastAsia="zh-tw" w:bidi="ar-SA"/>
      </w:rPr>
    </w:lvl>
    <w:lvl w:ilvl="2">
      <w:start w:val="0"/>
      <w:numFmt w:val="bullet"/>
      <w:lvlText w:val="•"/>
      <w:lvlJc w:val="left"/>
      <w:pPr>
        <w:ind w:left="2902" w:hanging="401"/>
      </w:pPr>
      <w:rPr>
        <w:rFonts w:hint="default"/>
        <w:lang w:val="en-US" w:eastAsia="zh-tw" w:bidi="ar-SA"/>
      </w:rPr>
    </w:lvl>
    <w:lvl w:ilvl="3">
      <w:start w:val="0"/>
      <w:numFmt w:val="bullet"/>
      <w:lvlText w:val="•"/>
      <w:lvlJc w:val="left"/>
      <w:pPr>
        <w:ind w:left="3363" w:hanging="401"/>
      </w:pPr>
      <w:rPr>
        <w:rFonts w:hint="default"/>
        <w:lang w:val="en-US" w:eastAsia="zh-tw" w:bidi="ar-SA"/>
      </w:rPr>
    </w:lvl>
    <w:lvl w:ilvl="4">
      <w:start w:val="0"/>
      <w:numFmt w:val="bullet"/>
      <w:lvlText w:val="•"/>
      <w:lvlJc w:val="left"/>
      <w:pPr>
        <w:ind w:left="3825" w:hanging="401"/>
      </w:pPr>
      <w:rPr>
        <w:rFonts w:hint="default"/>
        <w:lang w:val="en-US" w:eastAsia="zh-tw" w:bidi="ar-SA"/>
      </w:rPr>
    </w:lvl>
    <w:lvl w:ilvl="5">
      <w:start w:val="0"/>
      <w:numFmt w:val="bullet"/>
      <w:lvlText w:val="•"/>
      <w:lvlJc w:val="left"/>
      <w:pPr>
        <w:ind w:left="4286" w:hanging="401"/>
      </w:pPr>
      <w:rPr>
        <w:rFonts w:hint="default"/>
        <w:lang w:val="en-US" w:eastAsia="zh-tw" w:bidi="ar-SA"/>
      </w:rPr>
    </w:lvl>
    <w:lvl w:ilvl="6">
      <w:start w:val="0"/>
      <w:numFmt w:val="bullet"/>
      <w:lvlText w:val="•"/>
      <w:lvlJc w:val="left"/>
      <w:pPr>
        <w:ind w:left="4747" w:hanging="401"/>
      </w:pPr>
      <w:rPr>
        <w:rFonts w:hint="default"/>
        <w:lang w:val="en-US" w:eastAsia="zh-tw" w:bidi="ar-SA"/>
      </w:rPr>
    </w:lvl>
    <w:lvl w:ilvl="7">
      <w:start w:val="0"/>
      <w:numFmt w:val="bullet"/>
      <w:lvlText w:val="•"/>
      <w:lvlJc w:val="left"/>
      <w:pPr>
        <w:ind w:left="5208" w:hanging="401"/>
      </w:pPr>
      <w:rPr>
        <w:rFonts w:hint="default"/>
        <w:lang w:val="en-US" w:eastAsia="zh-tw" w:bidi="ar-SA"/>
      </w:rPr>
    </w:lvl>
    <w:lvl w:ilvl="8">
      <w:start w:val="0"/>
      <w:numFmt w:val="bullet"/>
      <w:lvlText w:val="•"/>
      <w:lvlJc w:val="left"/>
      <w:pPr>
        <w:ind w:left="5670" w:hanging="401"/>
      </w:pPr>
      <w:rPr>
        <w:rFonts w:hint="default"/>
        <w:lang w:val="en-US" w:eastAsia="zh-tw" w:bidi="ar-SA"/>
      </w:rPr>
    </w:lvl>
  </w:abstractNum>
  <w:abstractNum w:abstractNumId="7">
    <w:multiLevelType w:val="hybridMultilevel"/>
    <w:lvl w:ilvl="0">
      <w:start w:val="1"/>
      <w:numFmt w:val="decimal"/>
      <w:lvlText w:val="(%1)"/>
      <w:lvlJc w:val="left"/>
      <w:pPr>
        <w:ind w:left="1865" w:hanging="466"/>
        <w:jc w:val="left"/>
      </w:pPr>
      <w:rPr>
        <w:rFonts w:hint="default" w:ascii="標楷體" w:hAnsi="標楷體" w:eastAsia="標楷體" w:cs="標楷體"/>
        <w:spacing w:val="0"/>
        <w:w w:val="99"/>
        <w:sz w:val="25"/>
        <w:szCs w:val="25"/>
        <w:lang w:val="en-US" w:eastAsia="zh-tw" w:bidi="ar-SA"/>
      </w:rPr>
    </w:lvl>
    <w:lvl w:ilvl="1">
      <w:start w:val="1"/>
      <w:numFmt w:val="decimal"/>
      <w:lvlText w:val="%2."/>
      <w:lvlJc w:val="left"/>
      <w:pPr>
        <w:ind w:left="1975" w:hanging="264"/>
        <w:jc w:val="left"/>
      </w:pPr>
      <w:rPr>
        <w:rFonts w:hint="default" w:ascii="標楷體" w:hAnsi="標楷體" w:eastAsia="標楷體" w:cs="標楷體"/>
        <w:spacing w:val="7"/>
        <w:w w:val="99"/>
        <w:sz w:val="23"/>
        <w:szCs w:val="23"/>
        <w:lang w:val="en-US" w:eastAsia="zh-tw" w:bidi="ar-SA"/>
      </w:rPr>
    </w:lvl>
    <w:lvl w:ilvl="2">
      <w:start w:val="0"/>
      <w:numFmt w:val="bullet"/>
      <w:lvlText w:val="•"/>
      <w:lvlJc w:val="left"/>
      <w:pPr>
        <w:ind w:left="2492" w:hanging="264"/>
      </w:pPr>
      <w:rPr>
        <w:rFonts w:hint="default"/>
        <w:lang w:val="en-US" w:eastAsia="zh-tw" w:bidi="ar-SA"/>
      </w:rPr>
    </w:lvl>
    <w:lvl w:ilvl="3">
      <w:start w:val="0"/>
      <w:numFmt w:val="bullet"/>
      <w:lvlText w:val="•"/>
      <w:lvlJc w:val="left"/>
      <w:pPr>
        <w:ind w:left="3005" w:hanging="264"/>
      </w:pPr>
      <w:rPr>
        <w:rFonts w:hint="default"/>
        <w:lang w:val="en-US" w:eastAsia="zh-tw" w:bidi="ar-SA"/>
      </w:rPr>
    </w:lvl>
    <w:lvl w:ilvl="4">
      <w:start w:val="0"/>
      <w:numFmt w:val="bullet"/>
      <w:lvlText w:val="•"/>
      <w:lvlJc w:val="left"/>
      <w:pPr>
        <w:ind w:left="3517" w:hanging="264"/>
      </w:pPr>
      <w:rPr>
        <w:rFonts w:hint="default"/>
        <w:lang w:val="en-US" w:eastAsia="zh-tw" w:bidi="ar-SA"/>
      </w:rPr>
    </w:lvl>
    <w:lvl w:ilvl="5">
      <w:start w:val="0"/>
      <w:numFmt w:val="bullet"/>
      <w:lvlText w:val="•"/>
      <w:lvlJc w:val="left"/>
      <w:pPr>
        <w:ind w:left="4030" w:hanging="264"/>
      </w:pPr>
      <w:rPr>
        <w:rFonts w:hint="default"/>
        <w:lang w:val="en-US" w:eastAsia="zh-tw" w:bidi="ar-SA"/>
      </w:rPr>
    </w:lvl>
    <w:lvl w:ilvl="6">
      <w:start w:val="0"/>
      <w:numFmt w:val="bullet"/>
      <w:lvlText w:val="•"/>
      <w:lvlJc w:val="left"/>
      <w:pPr>
        <w:ind w:left="4542" w:hanging="264"/>
      </w:pPr>
      <w:rPr>
        <w:rFonts w:hint="default"/>
        <w:lang w:val="en-US" w:eastAsia="zh-tw" w:bidi="ar-SA"/>
      </w:rPr>
    </w:lvl>
    <w:lvl w:ilvl="7">
      <w:start w:val="0"/>
      <w:numFmt w:val="bullet"/>
      <w:lvlText w:val="•"/>
      <w:lvlJc w:val="left"/>
      <w:pPr>
        <w:ind w:left="5055" w:hanging="264"/>
      </w:pPr>
      <w:rPr>
        <w:rFonts w:hint="default"/>
        <w:lang w:val="en-US" w:eastAsia="zh-tw" w:bidi="ar-SA"/>
      </w:rPr>
    </w:lvl>
    <w:lvl w:ilvl="8">
      <w:start w:val="0"/>
      <w:numFmt w:val="bullet"/>
      <w:lvlText w:val="•"/>
      <w:lvlJc w:val="left"/>
      <w:pPr>
        <w:ind w:left="5567" w:hanging="264"/>
      </w:pPr>
      <w:rPr>
        <w:rFonts w:hint="default"/>
        <w:lang w:val="en-US" w:eastAsia="zh-tw" w:bidi="ar-SA"/>
      </w:rPr>
    </w:lvl>
  </w:abstractNum>
  <w:abstractNum w:abstractNumId="6">
    <w:multiLevelType w:val="hybridMultilevel"/>
    <w:lvl w:ilvl="0">
      <w:start w:val="1"/>
      <w:numFmt w:val="decimal"/>
      <w:lvlText w:val="(%1)"/>
      <w:lvlJc w:val="left"/>
      <w:pPr>
        <w:ind w:left="1857" w:hanging="454"/>
        <w:jc w:val="left"/>
      </w:pPr>
      <w:rPr>
        <w:rFonts w:hint="default" w:ascii="標楷體" w:hAnsi="標楷體" w:eastAsia="標楷體" w:cs="標楷體"/>
        <w:spacing w:val="0"/>
        <w:w w:val="99"/>
        <w:sz w:val="25"/>
        <w:szCs w:val="25"/>
        <w:lang w:val="en-US" w:eastAsia="zh-tw" w:bidi="ar-SA"/>
      </w:rPr>
    </w:lvl>
    <w:lvl w:ilvl="1">
      <w:start w:val="0"/>
      <w:numFmt w:val="bullet"/>
      <w:lvlText w:val="•"/>
      <w:lvlJc w:val="left"/>
      <w:pPr>
        <w:ind w:left="2333" w:hanging="454"/>
      </w:pPr>
      <w:rPr>
        <w:rFonts w:hint="default"/>
        <w:lang w:val="en-US" w:eastAsia="zh-tw" w:bidi="ar-SA"/>
      </w:rPr>
    </w:lvl>
    <w:lvl w:ilvl="2">
      <w:start w:val="0"/>
      <w:numFmt w:val="bullet"/>
      <w:lvlText w:val="•"/>
      <w:lvlJc w:val="left"/>
      <w:pPr>
        <w:ind w:left="2806" w:hanging="454"/>
      </w:pPr>
      <w:rPr>
        <w:rFonts w:hint="default"/>
        <w:lang w:val="en-US" w:eastAsia="zh-tw" w:bidi="ar-SA"/>
      </w:rPr>
    </w:lvl>
    <w:lvl w:ilvl="3">
      <w:start w:val="0"/>
      <w:numFmt w:val="bullet"/>
      <w:lvlText w:val="•"/>
      <w:lvlJc w:val="left"/>
      <w:pPr>
        <w:ind w:left="3279" w:hanging="454"/>
      </w:pPr>
      <w:rPr>
        <w:rFonts w:hint="default"/>
        <w:lang w:val="en-US" w:eastAsia="zh-tw" w:bidi="ar-SA"/>
      </w:rPr>
    </w:lvl>
    <w:lvl w:ilvl="4">
      <w:start w:val="0"/>
      <w:numFmt w:val="bullet"/>
      <w:lvlText w:val="•"/>
      <w:lvlJc w:val="left"/>
      <w:pPr>
        <w:ind w:left="3753" w:hanging="454"/>
      </w:pPr>
      <w:rPr>
        <w:rFonts w:hint="default"/>
        <w:lang w:val="en-US" w:eastAsia="zh-tw" w:bidi="ar-SA"/>
      </w:rPr>
    </w:lvl>
    <w:lvl w:ilvl="5">
      <w:start w:val="0"/>
      <w:numFmt w:val="bullet"/>
      <w:lvlText w:val="•"/>
      <w:lvlJc w:val="left"/>
      <w:pPr>
        <w:ind w:left="4226" w:hanging="454"/>
      </w:pPr>
      <w:rPr>
        <w:rFonts w:hint="default"/>
        <w:lang w:val="en-US" w:eastAsia="zh-tw" w:bidi="ar-SA"/>
      </w:rPr>
    </w:lvl>
    <w:lvl w:ilvl="6">
      <w:start w:val="0"/>
      <w:numFmt w:val="bullet"/>
      <w:lvlText w:val="•"/>
      <w:lvlJc w:val="left"/>
      <w:pPr>
        <w:ind w:left="4699" w:hanging="454"/>
      </w:pPr>
      <w:rPr>
        <w:rFonts w:hint="default"/>
        <w:lang w:val="en-US" w:eastAsia="zh-tw" w:bidi="ar-SA"/>
      </w:rPr>
    </w:lvl>
    <w:lvl w:ilvl="7">
      <w:start w:val="0"/>
      <w:numFmt w:val="bullet"/>
      <w:lvlText w:val="•"/>
      <w:lvlJc w:val="left"/>
      <w:pPr>
        <w:ind w:left="5172" w:hanging="454"/>
      </w:pPr>
      <w:rPr>
        <w:rFonts w:hint="default"/>
        <w:lang w:val="en-US" w:eastAsia="zh-tw" w:bidi="ar-SA"/>
      </w:rPr>
    </w:lvl>
    <w:lvl w:ilvl="8">
      <w:start w:val="0"/>
      <w:numFmt w:val="bullet"/>
      <w:lvlText w:val="•"/>
      <w:lvlJc w:val="left"/>
      <w:pPr>
        <w:ind w:left="5646" w:hanging="454"/>
      </w:pPr>
      <w:rPr>
        <w:rFonts w:hint="default"/>
        <w:lang w:val="en-US" w:eastAsia="zh-tw" w:bidi="ar-SA"/>
      </w:rPr>
    </w:lvl>
  </w:abstractNum>
  <w:abstractNum w:abstractNumId="5">
    <w:multiLevelType w:val="hybridMultilevel"/>
    <w:lvl w:ilvl="0">
      <w:start w:val="2"/>
      <w:numFmt w:val="decimal"/>
      <w:lvlText w:val="%1."/>
      <w:lvlJc w:val="left"/>
      <w:pPr>
        <w:ind w:left="1857" w:hanging="322"/>
        <w:jc w:val="left"/>
      </w:pPr>
      <w:rPr>
        <w:rFonts w:hint="default" w:ascii="標楷體" w:hAnsi="標楷體" w:eastAsia="標楷體" w:cs="標楷體"/>
        <w:spacing w:val="0"/>
        <w:w w:val="99"/>
        <w:sz w:val="25"/>
        <w:szCs w:val="25"/>
        <w:lang w:val="en-US" w:eastAsia="zh-tw" w:bidi="ar-SA"/>
      </w:rPr>
    </w:lvl>
    <w:lvl w:ilvl="1">
      <w:start w:val="2"/>
      <w:numFmt w:val="decimal"/>
      <w:lvlText w:val="%2."/>
      <w:lvlJc w:val="left"/>
      <w:pPr>
        <w:ind w:left="1881" w:hanging="264"/>
        <w:jc w:val="right"/>
      </w:pPr>
      <w:rPr>
        <w:rFonts w:hint="default" w:ascii="標楷體" w:hAnsi="標楷體" w:eastAsia="標楷體" w:cs="標楷體"/>
        <w:spacing w:val="7"/>
        <w:w w:val="99"/>
        <w:sz w:val="23"/>
        <w:szCs w:val="23"/>
        <w:lang w:val="en-US" w:eastAsia="zh-tw" w:bidi="ar-SA"/>
      </w:rPr>
    </w:lvl>
    <w:lvl w:ilvl="2">
      <w:start w:val="0"/>
      <w:numFmt w:val="bullet"/>
      <w:lvlText w:val="•"/>
      <w:lvlJc w:val="left"/>
      <w:pPr>
        <w:ind w:left="2403" w:hanging="264"/>
      </w:pPr>
      <w:rPr>
        <w:rFonts w:hint="default"/>
        <w:lang w:val="en-US" w:eastAsia="zh-tw" w:bidi="ar-SA"/>
      </w:rPr>
    </w:lvl>
    <w:lvl w:ilvl="3">
      <w:start w:val="0"/>
      <w:numFmt w:val="bullet"/>
      <w:lvlText w:val="•"/>
      <w:lvlJc w:val="left"/>
      <w:pPr>
        <w:ind w:left="2927" w:hanging="264"/>
      </w:pPr>
      <w:rPr>
        <w:rFonts w:hint="default"/>
        <w:lang w:val="en-US" w:eastAsia="zh-tw" w:bidi="ar-SA"/>
      </w:rPr>
    </w:lvl>
    <w:lvl w:ilvl="4">
      <w:start w:val="0"/>
      <w:numFmt w:val="bullet"/>
      <w:lvlText w:val="•"/>
      <w:lvlJc w:val="left"/>
      <w:pPr>
        <w:ind w:left="3450" w:hanging="264"/>
      </w:pPr>
      <w:rPr>
        <w:rFonts w:hint="default"/>
        <w:lang w:val="en-US" w:eastAsia="zh-tw" w:bidi="ar-SA"/>
      </w:rPr>
    </w:lvl>
    <w:lvl w:ilvl="5">
      <w:start w:val="0"/>
      <w:numFmt w:val="bullet"/>
      <w:lvlText w:val="•"/>
      <w:lvlJc w:val="left"/>
      <w:pPr>
        <w:ind w:left="3974" w:hanging="264"/>
      </w:pPr>
      <w:rPr>
        <w:rFonts w:hint="default"/>
        <w:lang w:val="en-US" w:eastAsia="zh-tw" w:bidi="ar-SA"/>
      </w:rPr>
    </w:lvl>
    <w:lvl w:ilvl="6">
      <w:start w:val="0"/>
      <w:numFmt w:val="bullet"/>
      <w:lvlText w:val="•"/>
      <w:lvlJc w:val="left"/>
      <w:pPr>
        <w:ind w:left="4498" w:hanging="264"/>
      </w:pPr>
      <w:rPr>
        <w:rFonts w:hint="default"/>
        <w:lang w:val="en-US" w:eastAsia="zh-tw" w:bidi="ar-SA"/>
      </w:rPr>
    </w:lvl>
    <w:lvl w:ilvl="7">
      <w:start w:val="0"/>
      <w:numFmt w:val="bullet"/>
      <w:lvlText w:val="•"/>
      <w:lvlJc w:val="left"/>
      <w:pPr>
        <w:ind w:left="5021" w:hanging="264"/>
      </w:pPr>
      <w:rPr>
        <w:rFonts w:hint="default"/>
        <w:lang w:val="en-US" w:eastAsia="zh-tw" w:bidi="ar-SA"/>
      </w:rPr>
    </w:lvl>
    <w:lvl w:ilvl="8">
      <w:start w:val="0"/>
      <w:numFmt w:val="bullet"/>
      <w:lvlText w:val="•"/>
      <w:lvlJc w:val="left"/>
      <w:pPr>
        <w:ind w:left="5545" w:hanging="264"/>
      </w:pPr>
      <w:rPr>
        <w:rFonts w:hint="default"/>
        <w:lang w:val="en-US" w:eastAsia="zh-tw" w:bidi="ar-SA"/>
      </w:rPr>
    </w:lvl>
  </w:abstractNum>
  <w:abstractNum w:abstractNumId="4">
    <w:multiLevelType w:val="hybridMultilevel"/>
    <w:lvl w:ilvl="0">
      <w:start w:val="2"/>
      <w:numFmt w:val="decimal"/>
      <w:lvlText w:val="%1."/>
      <w:lvlJc w:val="left"/>
      <w:pPr>
        <w:ind w:left="1857" w:hanging="267"/>
        <w:jc w:val="left"/>
      </w:pPr>
      <w:rPr>
        <w:rFonts w:hint="default" w:ascii="標楷體" w:hAnsi="標楷體" w:eastAsia="標楷體" w:cs="標楷體"/>
        <w:spacing w:val="7"/>
        <w:w w:val="99"/>
        <w:sz w:val="23"/>
        <w:szCs w:val="23"/>
        <w:lang w:val="en-US" w:eastAsia="zh-tw" w:bidi="ar-SA"/>
      </w:rPr>
    </w:lvl>
    <w:lvl w:ilvl="1">
      <w:start w:val="0"/>
      <w:numFmt w:val="bullet"/>
      <w:lvlText w:val="•"/>
      <w:lvlJc w:val="left"/>
      <w:pPr>
        <w:ind w:left="2333" w:hanging="267"/>
      </w:pPr>
      <w:rPr>
        <w:rFonts w:hint="default"/>
        <w:lang w:val="en-US" w:eastAsia="zh-tw" w:bidi="ar-SA"/>
      </w:rPr>
    </w:lvl>
    <w:lvl w:ilvl="2">
      <w:start w:val="0"/>
      <w:numFmt w:val="bullet"/>
      <w:lvlText w:val="•"/>
      <w:lvlJc w:val="left"/>
      <w:pPr>
        <w:ind w:left="2806" w:hanging="267"/>
      </w:pPr>
      <w:rPr>
        <w:rFonts w:hint="default"/>
        <w:lang w:val="en-US" w:eastAsia="zh-tw" w:bidi="ar-SA"/>
      </w:rPr>
    </w:lvl>
    <w:lvl w:ilvl="3">
      <w:start w:val="0"/>
      <w:numFmt w:val="bullet"/>
      <w:lvlText w:val="•"/>
      <w:lvlJc w:val="left"/>
      <w:pPr>
        <w:ind w:left="3279" w:hanging="267"/>
      </w:pPr>
      <w:rPr>
        <w:rFonts w:hint="default"/>
        <w:lang w:val="en-US" w:eastAsia="zh-tw" w:bidi="ar-SA"/>
      </w:rPr>
    </w:lvl>
    <w:lvl w:ilvl="4">
      <w:start w:val="0"/>
      <w:numFmt w:val="bullet"/>
      <w:lvlText w:val="•"/>
      <w:lvlJc w:val="left"/>
      <w:pPr>
        <w:ind w:left="3753" w:hanging="267"/>
      </w:pPr>
      <w:rPr>
        <w:rFonts w:hint="default"/>
        <w:lang w:val="en-US" w:eastAsia="zh-tw" w:bidi="ar-SA"/>
      </w:rPr>
    </w:lvl>
    <w:lvl w:ilvl="5">
      <w:start w:val="0"/>
      <w:numFmt w:val="bullet"/>
      <w:lvlText w:val="•"/>
      <w:lvlJc w:val="left"/>
      <w:pPr>
        <w:ind w:left="4226" w:hanging="267"/>
      </w:pPr>
      <w:rPr>
        <w:rFonts w:hint="default"/>
        <w:lang w:val="en-US" w:eastAsia="zh-tw" w:bidi="ar-SA"/>
      </w:rPr>
    </w:lvl>
    <w:lvl w:ilvl="6">
      <w:start w:val="0"/>
      <w:numFmt w:val="bullet"/>
      <w:lvlText w:val="•"/>
      <w:lvlJc w:val="left"/>
      <w:pPr>
        <w:ind w:left="4699" w:hanging="267"/>
      </w:pPr>
      <w:rPr>
        <w:rFonts w:hint="default"/>
        <w:lang w:val="en-US" w:eastAsia="zh-tw" w:bidi="ar-SA"/>
      </w:rPr>
    </w:lvl>
    <w:lvl w:ilvl="7">
      <w:start w:val="0"/>
      <w:numFmt w:val="bullet"/>
      <w:lvlText w:val="•"/>
      <w:lvlJc w:val="left"/>
      <w:pPr>
        <w:ind w:left="5172" w:hanging="267"/>
      </w:pPr>
      <w:rPr>
        <w:rFonts w:hint="default"/>
        <w:lang w:val="en-US" w:eastAsia="zh-tw" w:bidi="ar-SA"/>
      </w:rPr>
    </w:lvl>
    <w:lvl w:ilvl="8">
      <w:start w:val="0"/>
      <w:numFmt w:val="bullet"/>
      <w:lvlText w:val="•"/>
      <w:lvlJc w:val="left"/>
      <w:pPr>
        <w:ind w:left="5646" w:hanging="267"/>
      </w:pPr>
      <w:rPr>
        <w:rFonts w:hint="default"/>
        <w:lang w:val="en-US" w:eastAsia="zh-tw" w:bidi="ar-SA"/>
      </w:rPr>
    </w:lvl>
  </w:abstractNum>
  <w:abstractNum w:abstractNumId="3">
    <w:multiLevelType w:val="hybridMultilevel"/>
    <w:lvl w:ilvl="0">
      <w:start w:val="2"/>
      <w:numFmt w:val="decimal"/>
      <w:lvlText w:val="%1."/>
      <w:lvlJc w:val="left"/>
      <w:pPr>
        <w:ind w:left="1857" w:hanging="322"/>
        <w:jc w:val="left"/>
      </w:pPr>
      <w:rPr>
        <w:rFonts w:hint="default" w:ascii="標楷體" w:hAnsi="標楷體" w:eastAsia="標楷體" w:cs="標楷體"/>
        <w:spacing w:val="0"/>
        <w:w w:val="99"/>
        <w:sz w:val="25"/>
        <w:szCs w:val="25"/>
        <w:lang w:val="en-US" w:eastAsia="zh-tw" w:bidi="ar-SA"/>
      </w:rPr>
    </w:lvl>
    <w:lvl w:ilvl="1">
      <w:start w:val="0"/>
      <w:numFmt w:val="bullet"/>
      <w:lvlText w:val="•"/>
      <w:lvlJc w:val="left"/>
      <w:pPr>
        <w:ind w:left="2333" w:hanging="322"/>
      </w:pPr>
      <w:rPr>
        <w:rFonts w:hint="default"/>
        <w:lang w:val="en-US" w:eastAsia="zh-tw" w:bidi="ar-SA"/>
      </w:rPr>
    </w:lvl>
    <w:lvl w:ilvl="2">
      <w:start w:val="0"/>
      <w:numFmt w:val="bullet"/>
      <w:lvlText w:val="•"/>
      <w:lvlJc w:val="left"/>
      <w:pPr>
        <w:ind w:left="2806" w:hanging="322"/>
      </w:pPr>
      <w:rPr>
        <w:rFonts w:hint="default"/>
        <w:lang w:val="en-US" w:eastAsia="zh-tw" w:bidi="ar-SA"/>
      </w:rPr>
    </w:lvl>
    <w:lvl w:ilvl="3">
      <w:start w:val="0"/>
      <w:numFmt w:val="bullet"/>
      <w:lvlText w:val="•"/>
      <w:lvlJc w:val="left"/>
      <w:pPr>
        <w:ind w:left="3279" w:hanging="322"/>
      </w:pPr>
      <w:rPr>
        <w:rFonts w:hint="default"/>
        <w:lang w:val="en-US" w:eastAsia="zh-tw" w:bidi="ar-SA"/>
      </w:rPr>
    </w:lvl>
    <w:lvl w:ilvl="4">
      <w:start w:val="0"/>
      <w:numFmt w:val="bullet"/>
      <w:lvlText w:val="•"/>
      <w:lvlJc w:val="left"/>
      <w:pPr>
        <w:ind w:left="3753" w:hanging="322"/>
      </w:pPr>
      <w:rPr>
        <w:rFonts w:hint="default"/>
        <w:lang w:val="en-US" w:eastAsia="zh-tw" w:bidi="ar-SA"/>
      </w:rPr>
    </w:lvl>
    <w:lvl w:ilvl="5">
      <w:start w:val="0"/>
      <w:numFmt w:val="bullet"/>
      <w:lvlText w:val="•"/>
      <w:lvlJc w:val="left"/>
      <w:pPr>
        <w:ind w:left="4226" w:hanging="322"/>
      </w:pPr>
      <w:rPr>
        <w:rFonts w:hint="default"/>
        <w:lang w:val="en-US" w:eastAsia="zh-tw" w:bidi="ar-SA"/>
      </w:rPr>
    </w:lvl>
    <w:lvl w:ilvl="6">
      <w:start w:val="0"/>
      <w:numFmt w:val="bullet"/>
      <w:lvlText w:val="•"/>
      <w:lvlJc w:val="left"/>
      <w:pPr>
        <w:ind w:left="4699" w:hanging="322"/>
      </w:pPr>
      <w:rPr>
        <w:rFonts w:hint="default"/>
        <w:lang w:val="en-US" w:eastAsia="zh-tw" w:bidi="ar-SA"/>
      </w:rPr>
    </w:lvl>
    <w:lvl w:ilvl="7">
      <w:start w:val="0"/>
      <w:numFmt w:val="bullet"/>
      <w:lvlText w:val="•"/>
      <w:lvlJc w:val="left"/>
      <w:pPr>
        <w:ind w:left="5172" w:hanging="322"/>
      </w:pPr>
      <w:rPr>
        <w:rFonts w:hint="default"/>
        <w:lang w:val="en-US" w:eastAsia="zh-tw" w:bidi="ar-SA"/>
      </w:rPr>
    </w:lvl>
    <w:lvl w:ilvl="8">
      <w:start w:val="0"/>
      <w:numFmt w:val="bullet"/>
      <w:lvlText w:val="•"/>
      <w:lvlJc w:val="left"/>
      <w:pPr>
        <w:ind w:left="5646" w:hanging="322"/>
      </w:pPr>
      <w:rPr>
        <w:rFonts w:hint="default"/>
        <w:lang w:val="en-US" w:eastAsia="zh-tw" w:bidi="ar-SA"/>
      </w:rPr>
    </w:lvl>
  </w:abstractNum>
  <w:abstractNum w:abstractNumId="2">
    <w:multiLevelType w:val="hybridMultilevel"/>
    <w:lvl w:ilvl="0">
      <w:start w:val="1"/>
      <w:numFmt w:val="decimal"/>
      <w:lvlText w:val="(%1)"/>
      <w:lvlJc w:val="left"/>
      <w:pPr>
        <w:ind w:left="1812" w:hanging="408"/>
        <w:jc w:val="left"/>
      </w:pPr>
      <w:rPr>
        <w:rFonts w:hint="default" w:ascii="標楷體" w:hAnsi="標楷體" w:eastAsia="標楷體" w:cs="標楷體"/>
        <w:spacing w:val="6"/>
        <w:w w:val="99"/>
        <w:sz w:val="23"/>
        <w:szCs w:val="23"/>
        <w:lang w:val="en-US" w:eastAsia="zh-tw" w:bidi="ar-SA"/>
      </w:rPr>
    </w:lvl>
    <w:lvl w:ilvl="1">
      <w:start w:val="0"/>
      <w:numFmt w:val="bullet"/>
      <w:lvlText w:val="•"/>
      <w:lvlJc w:val="left"/>
      <w:pPr>
        <w:ind w:left="2297" w:hanging="408"/>
      </w:pPr>
      <w:rPr>
        <w:rFonts w:hint="default"/>
        <w:lang w:val="en-US" w:eastAsia="zh-tw" w:bidi="ar-SA"/>
      </w:rPr>
    </w:lvl>
    <w:lvl w:ilvl="2">
      <w:start w:val="0"/>
      <w:numFmt w:val="bullet"/>
      <w:lvlText w:val="•"/>
      <w:lvlJc w:val="left"/>
      <w:pPr>
        <w:ind w:left="2774" w:hanging="408"/>
      </w:pPr>
      <w:rPr>
        <w:rFonts w:hint="default"/>
        <w:lang w:val="en-US" w:eastAsia="zh-tw" w:bidi="ar-SA"/>
      </w:rPr>
    </w:lvl>
    <w:lvl w:ilvl="3">
      <w:start w:val="0"/>
      <w:numFmt w:val="bullet"/>
      <w:lvlText w:val="•"/>
      <w:lvlJc w:val="left"/>
      <w:pPr>
        <w:ind w:left="3251" w:hanging="408"/>
      </w:pPr>
      <w:rPr>
        <w:rFonts w:hint="default"/>
        <w:lang w:val="en-US" w:eastAsia="zh-tw" w:bidi="ar-SA"/>
      </w:rPr>
    </w:lvl>
    <w:lvl w:ilvl="4">
      <w:start w:val="0"/>
      <w:numFmt w:val="bullet"/>
      <w:lvlText w:val="•"/>
      <w:lvlJc w:val="left"/>
      <w:pPr>
        <w:ind w:left="3729" w:hanging="408"/>
      </w:pPr>
      <w:rPr>
        <w:rFonts w:hint="default"/>
        <w:lang w:val="en-US" w:eastAsia="zh-tw" w:bidi="ar-SA"/>
      </w:rPr>
    </w:lvl>
    <w:lvl w:ilvl="5">
      <w:start w:val="0"/>
      <w:numFmt w:val="bullet"/>
      <w:lvlText w:val="•"/>
      <w:lvlJc w:val="left"/>
      <w:pPr>
        <w:ind w:left="4206" w:hanging="408"/>
      </w:pPr>
      <w:rPr>
        <w:rFonts w:hint="default"/>
        <w:lang w:val="en-US" w:eastAsia="zh-tw" w:bidi="ar-SA"/>
      </w:rPr>
    </w:lvl>
    <w:lvl w:ilvl="6">
      <w:start w:val="0"/>
      <w:numFmt w:val="bullet"/>
      <w:lvlText w:val="•"/>
      <w:lvlJc w:val="left"/>
      <w:pPr>
        <w:ind w:left="4683" w:hanging="408"/>
      </w:pPr>
      <w:rPr>
        <w:rFonts w:hint="default"/>
        <w:lang w:val="en-US" w:eastAsia="zh-tw" w:bidi="ar-SA"/>
      </w:rPr>
    </w:lvl>
    <w:lvl w:ilvl="7">
      <w:start w:val="0"/>
      <w:numFmt w:val="bullet"/>
      <w:lvlText w:val="•"/>
      <w:lvlJc w:val="left"/>
      <w:pPr>
        <w:ind w:left="5160" w:hanging="408"/>
      </w:pPr>
      <w:rPr>
        <w:rFonts w:hint="default"/>
        <w:lang w:val="en-US" w:eastAsia="zh-tw" w:bidi="ar-SA"/>
      </w:rPr>
    </w:lvl>
    <w:lvl w:ilvl="8">
      <w:start w:val="0"/>
      <w:numFmt w:val="bullet"/>
      <w:lvlText w:val="•"/>
      <w:lvlJc w:val="left"/>
      <w:pPr>
        <w:ind w:left="5638" w:hanging="408"/>
      </w:pPr>
      <w:rPr>
        <w:rFonts w:hint="default"/>
        <w:lang w:val="en-US" w:eastAsia="zh-tw" w:bidi="ar-SA"/>
      </w:rPr>
    </w:lvl>
  </w:abstractNum>
  <w:abstractNum w:abstractNumId="1">
    <w:multiLevelType w:val="hybridMultilevel"/>
    <w:lvl w:ilvl="0">
      <w:start w:val="1"/>
      <w:numFmt w:val="decimal"/>
      <w:lvlText w:val="(%1)"/>
      <w:lvlJc w:val="left"/>
      <w:pPr>
        <w:ind w:left="1857" w:hanging="454"/>
        <w:jc w:val="left"/>
      </w:pPr>
      <w:rPr>
        <w:rFonts w:hint="default" w:ascii="標楷體" w:hAnsi="標楷體" w:eastAsia="標楷體" w:cs="標楷體"/>
        <w:spacing w:val="0"/>
        <w:w w:val="99"/>
        <w:sz w:val="25"/>
        <w:szCs w:val="25"/>
        <w:lang w:val="en-US" w:eastAsia="zh-tw" w:bidi="ar-SA"/>
      </w:rPr>
    </w:lvl>
    <w:lvl w:ilvl="1">
      <w:start w:val="0"/>
      <w:numFmt w:val="bullet"/>
      <w:lvlText w:val="•"/>
      <w:lvlJc w:val="left"/>
      <w:pPr>
        <w:ind w:left="2333" w:hanging="454"/>
      </w:pPr>
      <w:rPr>
        <w:rFonts w:hint="default"/>
        <w:lang w:val="en-US" w:eastAsia="zh-tw" w:bidi="ar-SA"/>
      </w:rPr>
    </w:lvl>
    <w:lvl w:ilvl="2">
      <w:start w:val="0"/>
      <w:numFmt w:val="bullet"/>
      <w:lvlText w:val="•"/>
      <w:lvlJc w:val="left"/>
      <w:pPr>
        <w:ind w:left="2806" w:hanging="454"/>
      </w:pPr>
      <w:rPr>
        <w:rFonts w:hint="default"/>
        <w:lang w:val="en-US" w:eastAsia="zh-tw" w:bidi="ar-SA"/>
      </w:rPr>
    </w:lvl>
    <w:lvl w:ilvl="3">
      <w:start w:val="0"/>
      <w:numFmt w:val="bullet"/>
      <w:lvlText w:val="•"/>
      <w:lvlJc w:val="left"/>
      <w:pPr>
        <w:ind w:left="3279" w:hanging="454"/>
      </w:pPr>
      <w:rPr>
        <w:rFonts w:hint="default"/>
        <w:lang w:val="en-US" w:eastAsia="zh-tw" w:bidi="ar-SA"/>
      </w:rPr>
    </w:lvl>
    <w:lvl w:ilvl="4">
      <w:start w:val="0"/>
      <w:numFmt w:val="bullet"/>
      <w:lvlText w:val="•"/>
      <w:lvlJc w:val="left"/>
      <w:pPr>
        <w:ind w:left="3753" w:hanging="454"/>
      </w:pPr>
      <w:rPr>
        <w:rFonts w:hint="default"/>
        <w:lang w:val="en-US" w:eastAsia="zh-tw" w:bidi="ar-SA"/>
      </w:rPr>
    </w:lvl>
    <w:lvl w:ilvl="5">
      <w:start w:val="0"/>
      <w:numFmt w:val="bullet"/>
      <w:lvlText w:val="•"/>
      <w:lvlJc w:val="left"/>
      <w:pPr>
        <w:ind w:left="4226" w:hanging="454"/>
      </w:pPr>
      <w:rPr>
        <w:rFonts w:hint="default"/>
        <w:lang w:val="en-US" w:eastAsia="zh-tw" w:bidi="ar-SA"/>
      </w:rPr>
    </w:lvl>
    <w:lvl w:ilvl="6">
      <w:start w:val="0"/>
      <w:numFmt w:val="bullet"/>
      <w:lvlText w:val="•"/>
      <w:lvlJc w:val="left"/>
      <w:pPr>
        <w:ind w:left="4699" w:hanging="454"/>
      </w:pPr>
      <w:rPr>
        <w:rFonts w:hint="default"/>
        <w:lang w:val="en-US" w:eastAsia="zh-tw" w:bidi="ar-SA"/>
      </w:rPr>
    </w:lvl>
    <w:lvl w:ilvl="7">
      <w:start w:val="0"/>
      <w:numFmt w:val="bullet"/>
      <w:lvlText w:val="•"/>
      <w:lvlJc w:val="left"/>
      <w:pPr>
        <w:ind w:left="5172" w:hanging="454"/>
      </w:pPr>
      <w:rPr>
        <w:rFonts w:hint="default"/>
        <w:lang w:val="en-US" w:eastAsia="zh-tw" w:bidi="ar-SA"/>
      </w:rPr>
    </w:lvl>
    <w:lvl w:ilvl="8">
      <w:start w:val="0"/>
      <w:numFmt w:val="bullet"/>
      <w:lvlText w:val="•"/>
      <w:lvlJc w:val="left"/>
      <w:pPr>
        <w:ind w:left="5646" w:hanging="454"/>
      </w:pPr>
      <w:rPr>
        <w:rFonts w:hint="default"/>
        <w:lang w:val="en-US" w:eastAsia="zh-tw" w:bidi="ar-SA"/>
      </w:rPr>
    </w:lvl>
  </w:abstractNum>
  <w:abstractNum w:abstractNumId="0">
    <w:multiLevelType w:val="hybridMultilevel"/>
    <w:lvl w:ilvl="0">
      <w:start w:val="2"/>
      <w:numFmt w:val="decimal"/>
      <w:lvlText w:val="%1."/>
      <w:lvlJc w:val="left"/>
      <w:pPr>
        <w:ind w:left="1857" w:hanging="322"/>
        <w:jc w:val="left"/>
      </w:pPr>
      <w:rPr>
        <w:rFonts w:hint="default" w:ascii="標楷體" w:hAnsi="標楷體" w:eastAsia="標楷體" w:cs="標楷體"/>
        <w:spacing w:val="0"/>
        <w:w w:val="99"/>
        <w:sz w:val="25"/>
        <w:szCs w:val="25"/>
        <w:lang w:val="en-US" w:eastAsia="zh-tw" w:bidi="ar-SA"/>
      </w:rPr>
    </w:lvl>
    <w:lvl w:ilvl="1">
      <w:start w:val="0"/>
      <w:numFmt w:val="bullet"/>
      <w:lvlText w:val="•"/>
      <w:lvlJc w:val="left"/>
      <w:pPr>
        <w:ind w:left="2333" w:hanging="322"/>
      </w:pPr>
      <w:rPr>
        <w:rFonts w:hint="default"/>
        <w:lang w:val="en-US" w:eastAsia="zh-tw" w:bidi="ar-SA"/>
      </w:rPr>
    </w:lvl>
    <w:lvl w:ilvl="2">
      <w:start w:val="0"/>
      <w:numFmt w:val="bullet"/>
      <w:lvlText w:val="•"/>
      <w:lvlJc w:val="left"/>
      <w:pPr>
        <w:ind w:left="2806" w:hanging="322"/>
      </w:pPr>
      <w:rPr>
        <w:rFonts w:hint="default"/>
        <w:lang w:val="en-US" w:eastAsia="zh-tw" w:bidi="ar-SA"/>
      </w:rPr>
    </w:lvl>
    <w:lvl w:ilvl="3">
      <w:start w:val="0"/>
      <w:numFmt w:val="bullet"/>
      <w:lvlText w:val="•"/>
      <w:lvlJc w:val="left"/>
      <w:pPr>
        <w:ind w:left="3279" w:hanging="322"/>
      </w:pPr>
      <w:rPr>
        <w:rFonts w:hint="default"/>
        <w:lang w:val="en-US" w:eastAsia="zh-tw" w:bidi="ar-SA"/>
      </w:rPr>
    </w:lvl>
    <w:lvl w:ilvl="4">
      <w:start w:val="0"/>
      <w:numFmt w:val="bullet"/>
      <w:lvlText w:val="•"/>
      <w:lvlJc w:val="left"/>
      <w:pPr>
        <w:ind w:left="3753" w:hanging="322"/>
      </w:pPr>
      <w:rPr>
        <w:rFonts w:hint="default"/>
        <w:lang w:val="en-US" w:eastAsia="zh-tw" w:bidi="ar-SA"/>
      </w:rPr>
    </w:lvl>
    <w:lvl w:ilvl="5">
      <w:start w:val="0"/>
      <w:numFmt w:val="bullet"/>
      <w:lvlText w:val="•"/>
      <w:lvlJc w:val="left"/>
      <w:pPr>
        <w:ind w:left="4226" w:hanging="322"/>
      </w:pPr>
      <w:rPr>
        <w:rFonts w:hint="default"/>
        <w:lang w:val="en-US" w:eastAsia="zh-tw" w:bidi="ar-SA"/>
      </w:rPr>
    </w:lvl>
    <w:lvl w:ilvl="6">
      <w:start w:val="0"/>
      <w:numFmt w:val="bullet"/>
      <w:lvlText w:val="•"/>
      <w:lvlJc w:val="left"/>
      <w:pPr>
        <w:ind w:left="4699" w:hanging="322"/>
      </w:pPr>
      <w:rPr>
        <w:rFonts w:hint="default"/>
        <w:lang w:val="en-US" w:eastAsia="zh-tw" w:bidi="ar-SA"/>
      </w:rPr>
    </w:lvl>
    <w:lvl w:ilvl="7">
      <w:start w:val="0"/>
      <w:numFmt w:val="bullet"/>
      <w:lvlText w:val="•"/>
      <w:lvlJc w:val="left"/>
      <w:pPr>
        <w:ind w:left="5172" w:hanging="322"/>
      </w:pPr>
      <w:rPr>
        <w:rFonts w:hint="default"/>
        <w:lang w:val="en-US" w:eastAsia="zh-tw" w:bidi="ar-SA"/>
      </w:rPr>
    </w:lvl>
    <w:lvl w:ilvl="8">
      <w:start w:val="0"/>
      <w:numFmt w:val="bullet"/>
      <w:lvlText w:val="•"/>
      <w:lvlJc w:val="left"/>
      <w:pPr>
        <w:ind w:left="5646" w:hanging="322"/>
      </w:pPr>
      <w:rPr>
        <w:rFonts w:hint="default"/>
        <w:lang w:val="en-US" w:eastAsia="zh-tw" w:bidi="ar-SA"/>
      </w:rPr>
    </w:lvl>
  </w:abstractNum>
  <w:num w:numId="12">
    <w:abstractNumId w:val="11"/>
  </w:num>
  <w:num w:numId="14">
    <w:abstractNumId w:val="13"/>
  </w:num>
  <w:num w:numId="13">
    <w:abstractNumId w:val="12"/>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標楷體" w:hAnsi="標楷體" w:eastAsia="標楷體" w:cs="標楷體"/>
      <w:lang w:val="en-US" w:eastAsia="zh-tw" w:bidi="ar-SA"/>
    </w:rPr>
  </w:style>
  <w:style w:styleId="TOC1" w:type="paragraph">
    <w:name w:val="TOC 1"/>
    <w:basedOn w:val="Normal"/>
    <w:uiPriority w:val="1"/>
    <w:qFormat/>
    <w:pPr>
      <w:spacing w:before="134"/>
      <w:ind w:left="213"/>
    </w:pPr>
    <w:rPr>
      <w:rFonts w:ascii="標楷體" w:hAnsi="標楷體" w:eastAsia="標楷體" w:cs="標楷體"/>
      <w:b/>
      <w:bCs/>
      <w:sz w:val="32"/>
      <w:szCs w:val="32"/>
      <w:lang w:val="en-US" w:eastAsia="zh-tw" w:bidi="ar-SA"/>
    </w:rPr>
  </w:style>
  <w:style w:styleId="TOC2" w:type="paragraph">
    <w:name w:val="TOC 2"/>
    <w:basedOn w:val="Normal"/>
    <w:uiPriority w:val="1"/>
    <w:qFormat/>
    <w:pPr>
      <w:spacing w:before="95"/>
      <w:ind w:left="213"/>
    </w:pPr>
    <w:rPr>
      <w:rFonts w:ascii="標楷體" w:hAnsi="標楷體" w:eastAsia="標楷體" w:cs="標楷體"/>
      <w:sz w:val="28"/>
      <w:szCs w:val="28"/>
      <w:lang w:val="en-US" w:eastAsia="zh-tw" w:bidi="ar-SA"/>
    </w:rPr>
  </w:style>
  <w:style w:styleId="TOC3" w:type="paragraph">
    <w:name w:val="TOC 3"/>
    <w:basedOn w:val="Normal"/>
    <w:uiPriority w:val="1"/>
    <w:qFormat/>
    <w:pPr>
      <w:spacing w:before="103"/>
      <w:ind w:left="1012" w:right="249" w:hanging="560"/>
    </w:pPr>
    <w:rPr>
      <w:rFonts w:ascii="標楷體" w:hAnsi="標楷體" w:eastAsia="標楷體" w:cs="標楷體"/>
      <w:sz w:val="28"/>
      <w:szCs w:val="28"/>
      <w:lang w:val="en-US" w:eastAsia="zh-tw" w:bidi="ar-SA"/>
    </w:rPr>
  </w:style>
  <w:style w:styleId="TOC4" w:type="paragraph">
    <w:name w:val="TOC 4"/>
    <w:basedOn w:val="Normal"/>
    <w:uiPriority w:val="1"/>
    <w:qFormat/>
    <w:pPr>
      <w:spacing w:before="232"/>
      <w:ind w:left="494"/>
    </w:pPr>
    <w:rPr>
      <w:rFonts w:ascii="標楷體" w:hAnsi="標楷體" w:eastAsia="標楷體" w:cs="標楷體"/>
      <w:sz w:val="28"/>
      <w:szCs w:val="28"/>
      <w:lang w:val="en-US" w:eastAsia="zh-tw" w:bidi="ar-SA"/>
    </w:rPr>
  </w:style>
  <w:style w:styleId="BodyText" w:type="paragraph">
    <w:name w:val="Body Text"/>
    <w:basedOn w:val="Normal"/>
    <w:uiPriority w:val="1"/>
    <w:qFormat/>
    <w:pPr>
      <w:ind w:left="213"/>
      <w:jc w:val="both"/>
    </w:pPr>
    <w:rPr>
      <w:rFonts w:ascii="標楷體" w:hAnsi="標楷體" w:eastAsia="標楷體" w:cs="標楷體"/>
      <w:sz w:val="25"/>
      <w:szCs w:val="25"/>
      <w:lang w:val="en-US" w:eastAsia="zh-tw" w:bidi="ar-SA"/>
    </w:rPr>
  </w:style>
  <w:style w:styleId="Heading1" w:type="paragraph">
    <w:name w:val="Heading 1"/>
    <w:basedOn w:val="Normal"/>
    <w:uiPriority w:val="1"/>
    <w:qFormat/>
    <w:pPr>
      <w:spacing w:line="1013" w:lineRule="exact"/>
      <w:ind w:left="1944"/>
      <w:outlineLvl w:val="1"/>
    </w:pPr>
    <w:rPr>
      <w:rFonts w:ascii="標楷體" w:hAnsi="標楷體" w:eastAsia="標楷體" w:cs="標楷體"/>
      <w:sz w:val="76"/>
      <w:szCs w:val="76"/>
      <w:lang w:val="en-US" w:eastAsia="zh-tw" w:bidi="ar-SA"/>
    </w:rPr>
  </w:style>
  <w:style w:styleId="Heading2" w:type="paragraph">
    <w:name w:val="Heading 2"/>
    <w:basedOn w:val="Normal"/>
    <w:uiPriority w:val="1"/>
    <w:qFormat/>
    <w:pPr>
      <w:spacing w:before="14"/>
      <w:ind w:left="213"/>
      <w:outlineLvl w:val="2"/>
    </w:pPr>
    <w:rPr>
      <w:rFonts w:ascii="標楷體" w:hAnsi="標楷體" w:eastAsia="標楷體" w:cs="標楷體"/>
      <w:b/>
      <w:bCs/>
      <w:sz w:val="32"/>
      <w:szCs w:val="32"/>
      <w:lang w:val="en-US" w:eastAsia="zh-tw" w:bidi="ar-SA"/>
    </w:rPr>
  </w:style>
  <w:style w:styleId="Heading3" w:type="paragraph">
    <w:name w:val="Heading 3"/>
    <w:basedOn w:val="Normal"/>
    <w:uiPriority w:val="1"/>
    <w:qFormat/>
    <w:pPr>
      <w:spacing w:before="185"/>
      <w:ind w:left="213"/>
      <w:outlineLvl w:val="3"/>
    </w:pPr>
    <w:rPr>
      <w:rFonts w:ascii="標楷體" w:hAnsi="標楷體" w:eastAsia="標楷體" w:cs="標楷體"/>
      <w:b/>
      <w:bCs/>
      <w:sz w:val="25"/>
      <w:szCs w:val="25"/>
      <w:lang w:val="en-US" w:eastAsia="zh-tw" w:bidi="ar-SA"/>
    </w:rPr>
  </w:style>
  <w:style w:styleId="ListParagraph" w:type="paragraph">
    <w:name w:val="List Paragraph"/>
    <w:basedOn w:val="Normal"/>
    <w:uiPriority w:val="1"/>
    <w:qFormat/>
    <w:pPr>
      <w:ind w:left="1857" w:right="237" w:hanging="322"/>
      <w:jc w:val="both"/>
    </w:pPr>
    <w:rPr>
      <w:rFonts w:ascii="標楷體" w:hAnsi="標楷體" w:eastAsia="標楷體" w:cs="標楷體"/>
      <w:lang w:val="en-US" w:eastAsia="zh-tw" w:bidi="ar-SA"/>
    </w:rPr>
  </w:style>
  <w:style w:styleId="TableParagraph" w:type="paragraph">
    <w:name w:val="Table Paragraph"/>
    <w:basedOn w:val="Normal"/>
    <w:uiPriority w:val="1"/>
    <w:qFormat/>
    <w:pPr/>
    <w:rPr>
      <w:lang w:val="en-US" w:eastAsia="zh-tw"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jpeg"/><Relationship Id="rId18" Type="http://schemas.openxmlformats.org/officeDocument/2006/relationships/footer" Target="footer1.xml"/><Relationship Id="rId19" Type="http://schemas.openxmlformats.org/officeDocument/2006/relationships/footer" Target="footer2.xml"/><Relationship Id="rId20" Type="http://schemas.openxmlformats.org/officeDocument/2006/relationships/footer" Target="footer3.xml"/><Relationship Id="rId21" Type="http://schemas.openxmlformats.org/officeDocument/2006/relationships/footer" Target="footer4.xml"/><Relationship Id="rId22" Type="http://schemas.openxmlformats.org/officeDocument/2006/relationships/image" Target="media/image14.png"/><Relationship Id="rId23" Type="http://schemas.openxmlformats.org/officeDocument/2006/relationships/hyperlink" Target="http://www.csptc.gov.tw/" TargetMode="External"/><Relationship Id="rId2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qwedsa</dc:creator>
  <dc:title>開始開會，今天的會是座談會，針對人事行政行為舉證相關問題，特別是以因公撫恤事件為主題，來探討舉證責任之相關問題</dc:title>
  <dcterms:created xsi:type="dcterms:W3CDTF">2021-09-16T08:50:42Z</dcterms:created>
  <dcterms:modified xsi:type="dcterms:W3CDTF">2021-09-16T08:50:42Z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2016-08-22T00:00:00Z</vt:filetime>
  </property>
  <property fmtid="{D5CDD505-2E9C-101B-9397-08002B2CF9AE}" pid="3" name="Creator">
    <vt:lpwstr>Adobe Illustrator CS3</vt:lpwstr>
  </property>
  <property fmtid="{D5CDD505-2E9C-101B-9397-08002B2CF9AE}" pid="4" name="LastSaved">
    <vt:filetime>2021-09-16T00:00:00Z</vt:filetime>
  </property>
</Properties>
</file>