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67" w:rsidRDefault="001D3967" w:rsidP="001D3967">
      <w:pPr>
        <w:spacing w:line="440" w:lineRule="exact"/>
        <w:ind w:right="-792"/>
        <w:jc w:val="center"/>
      </w:pPr>
      <w:r w:rsidRPr="006B7A4C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111</w:t>
      </w:r>
      <w:r>
        <w:rPr>
          <w:rFonts w:ascii="標楷體" w:eastAsia="標楷體" w:hAnsi="標楷體" w:cs="標楷體"/>
          <w:b/>
          <w:sz w:val="32"/>
          <w:szCs w:val="32"/>
        </w:rPr>
        <w:t>年公務人員特種考試司法人員考試三等考試行政執行官類科</w:t>
      </w:r>
      <w:r w:rsidR="009151D0" w:rsidRPr="00AF4CAF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錄取人員</w:t>
      </w:r>
      <w:r>
        <w:rPr>
          <w:rFonts w:ascii="標楷體" w:eastAsia="標楷體" w:hAnsi="標楷體" w:cs="標楷體"/>
          <w:b/>
          <w:sz w:val="32"/>
          <w:szCs w:val="32"/>
        </w:rPr>
        <w:t>專業訓練課程配當表</w:t>
      </w:r>
    </w:p>
    <w:p w:rsidR="001D3967" w:rsidRDefault="001D3967" w:rsidP="001D3967">
      <w:pPr>
        <w:spacing w:line="440" w:lineRule="exact"/>
        <w:ind w:right="-792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（行政執行官訓練班第</w:t>
      </w:r>
      <w:r w:rsidRPr="006B7A4C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17</w:t>
      </w:r>
      <w:r>
        <w:rPr>
          <w:rFonts w:ascii="標楷體" w:eastAsia="標楷體" w:hAnsi="標楷體" w:cs="標楷體"/>
          <w:b/>
          <w:sz w:val="32"/>
          <w:szCs w:val="32"/>
        </w:rPr>
        <w:t>期）</w:t>
      </w:r>
    </w:p>
    <w:p w:rsidR="001D3967" w:rsidRDefault="001D3967" w:rsidP="001D3967">
      <w:pPr>
        <w:spacing w:line="320" w:lineRule="exact"/>
        <w:jc w:val="right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民國111年</w:t>
      </w:r>
      <w:r w:rsidR="005B7E15">
        <w:rPr>
          <w:rFonts w:ascii="標楷體" w:eastAsia="標楷體" w:hAnsi="標楷體" w:hint="eastAsia"/>
          <w:szCs w:val="32"/>
        </w:rPr>
        <w:t>12</w:t>
      </w:r>
      <w:r>
        <w:rPr>
          <w:rFonts w:ascii="標楷體" w:eastAsia="標楷體" w:hAnsi="標楷體"/>
          <w:szCs w:val="32"/>
        </w:rPr>
        <w:t>月</w:t>
      </w:r>
      <w:r w:rsidR="005B7E15">
        <w:rPr>
          <w:rFonts w:ascii="標楷體" w:eastAsia="標楷體" w:hAnsi="標楷體" w:hint="eastAsia"/>
          <w:szCs w:val="32"/>
        </w:rPr>
        <w:t>28</w:t>
      </w:r>
      <w:bookmarkStart w:id="0" w:name="_GoBack"/>
      <w:bookmarkEnd w:id="0"/>
      <w:r>
        <w:rPr>
          <w:rFonts w:ascii="標楷體" w:eastAsia="標楷體" w:hAnsi="標楷體"/>
          <w:szCs w:val="32"/>
        </w:rPr>
        <w:t>日</w:t>
      </w:r>
    </w:p>
    <w:p w:rsidR="001D3967" w:rsidRDefault="001D3967" w:rsidP="001D3967">
      <w:pPr>
        <w:spacing w:line="320" w:lineRule="exact"/>
        <w:jc w:val="right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szCs w:val="32"/>
        </w:rPr>
        <w:t>保訓會公訓字第</w:t>
      </w:r>
      <w:r w:rsidR="006B7A4C">
        <w:rPr>
          <w:rFonts w:ascii="標楷體" w:eastAsia="標楷體" w:hAnsi="標楷體" w:hint="eastAsia"/>
          <w:szCs w:val="32"/>
        </w:rPr>
        <w:t>1110014303</w:t>
      </w:r>
      <w:r>
        <w:rPr>
          <w:rFonts w:ascii="標楷體" w:eastAsia="標楷體" w:hAnsi="標楷體"/>
          <w:szCs w:val="32"/>
        </w:rPr>
        <w:t>號函核定</w:t>
      </w:r>
    </w:p>
    <w:p w:rsidR="001D3967" w:rsidRDefault="001D3967" w:rsidP="001D3967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總時數：468小時</w:t>
      </w:r>
    </w:p>
    <w:p w:rsidR="001D3967" w:rsidRDefault="001D3967" w:rsidP="001D3967">
      <w:pPr>
        <w:spacing w:after="12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壹、一般課程：合計65小時</w:t>
      </w:r>
    </w:p>
    <w:tbl>
      <w:tblPr>
        <w:tblW w:w="832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5029"/>
        <w:gridCol w:w="1276"/>
        <w:gridCol w:w="1211"/>
      </w:tblGrid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gjdgxs"/>
            <w:bookmarkEnd w:id="1"/>
            <w:r w:rsidRPr="001D3967">
              <w:rPr>
                <w:rFonts w:ascii="標楷體" w:eastAsia="標楷體" w:hAnsi="標楷體" w:cs="標楷體"/>
                <w:color w:val="000000"/>
              </w:rPr>
              <w:t>科目名稱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講授時數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性別主流化及其評估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併法制人員訓練班上課</w:t>
            </w: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身心障礙者權利保護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聯合國反貪腐公約及施行法</w:t>
            </w:r>
          </w:p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(含貪瀆、圖利與便民)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刑法有關公務員概念之分析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兩公約及其施行法對我國法制之影響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行政執行倫理與目標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行政中立及文官體制改造（含公務倫理）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法務部行政執行署組、室業務簡介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資訊安全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行政執行相關法規及實務運作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電腦課程(含案管系統簡介)一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lastRenderedPageBreak/>
              <w:t>12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電腦課程(含案管系統簡介)二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經驗分享座談（書記官、執行員）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1D3967">
              <w:rPr>
                <w:rFonts w:ascii="標楷體" w:eastAsia="標楷體" w:hAnsi="標楷體" w:cs="標楷體"/>
                <w:color w:val="000000"/>
                <w:u w:val="single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經驗分享座談（行政執行官）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經驗分享座談（主任行政執行官）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經驗分享座談（分署長）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5B7E15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B7E15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-67"/>
              <w:jc w:val="center"/>
            </w:pPr>
            <w:r w:rsidRPr="001D3967">
              <w:rPr>
                <w:rFonts w:ascii="標楷體" w:eastAsia="標楷體" w:hAnsi="標楷體" w:cs="標楷體"/>
                <w:color w:val="000000"/>
                <w:lang w:eastAsia="zh-HK"/>
              </w:rPr>
              <w:t>行政</w:t>
            </w:r>
            <w:r w:rsidRPr="001D3967">
              <w:rPr>
                <w:rFonts w:ascii="標楷體" w:eastAsia="標楷體" w:hAnsi="標楷體" w:cs="標楷體"/>
                <w:color w:val="000000"/>
              </w:rPr>
              <w:t>執行</w:t>
            </w:r>
            <w:r w:rsidRPr="001D3967">
              <w:rPr>
                <w:rFonts w:ascii="標楷體" w:eastAsia="標楷體" w:hAnsi="標楷體" w:cs="標楷體"/>
                <w:color w:val="000000"/>
                <w:lang w:eastAsia="zh-HK"/>
              </w:rPr>
              <w:t>政策與願景</w:t>
            </w:r>
            <w:r w:rsidRPr="001D3967">
              <w:rPr>
                <w:rFonts w:ascii="標楷體" w:eastAsia="標楷體" w:hAnsi="標楷體" w:cs="標楷體"/>
                <w:color w:val="000000"/>
              </w:rPr>
              <w:t>（副署長）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-6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績效管理（包含行政執行業務上各類管考、績效評比及獎勵金制度之介紹）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-6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便民服務及陳情處理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RPr="001D3967" w:rsidTr="001F6F17">
        <w:trPr>
          <w:trHeight w:val="8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-67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滯欠大戶案件辦案經驗分享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66517E" w:rsidRDefault="0066517E"/>
    <w:p w:rsidR="001D3967" w:rsidRDefault="001D3967" w:rsidP="001D3967">
      <w:pPr>
        <w:spacing w:before="240" w:after="12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貳、法律課程：合計50小時</w:t>
      </w:r>
    </w:p>
    <w:tbl>
      <w:tblPr>
        <w:tblW w:w="8343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5029"/>
        <w:gridCol w:w="1276"/>
        <w:gridCol w:w="1212"/>
      </w:tblGrid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科目名稱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講授時數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憲法及相關大法官會議解釋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併法制人員訓練班上課</w:t>
            </w:r>
          </w:p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中央與地方之權限與義務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府會關係之法制與運作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行政法專題研究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行政程序法及實務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行政執行法與實務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lastRenderedPageBreak/>
              <w:t>7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行政罰法與實務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國家賠償法案例研究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政府採購法實務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5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政府資訊公開法與個人資料保護法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1D3967" w:rsidRDefault="001D3967"/>
    <w:p w:rsidR="001D3967" w:rsidRDefault="001D3967" w:rsidP="001D3967">
      <w:pPr>
        <w:widowControl/>
        <w:spacing w:after="120" w:line="44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參、專業暨輔助課程：合計298小時</w:t>
      </w:r>
    </w:p>
    <w:tbl>
      <w:tblPr>
        <w:tblW w:w="8343" w:type="dxa"/>
        <w:tblInd w:w="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4037"/>
        <w:gridCol w:w="1275"/>
        <w:gridCol w:w="2205"/>
      </w:tblGrid>
      <w:tr w:rsidR="001D3967" w:rsidTr="001F6F17">
        <w:trPr>
          <w:trHeight w:val="56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科目名稱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講授時數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1D3967" w:rsidTr="001F6F17">
        <w:trPr>
          <w:trHeight w:val="74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行政訴訟實務(含案例研習)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併法制人員訓練班上課</w:t>
            </w:r>
          </w:p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「法制作業實務擬作」及「訴願審議實務擬作」列入成績考評</w:t>
            </w:r>
          </w:p>
        </w:tc>
      </w:tr>
      <w:tr w:rsidR="001D3967" w:rsidTr="001F6F17">
        <w:trPr>
          <w:trHeight w:val="68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立法程序與技巧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7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法制作業實務(著重於行政機關之法制作業)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7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法制作業實務擬作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7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訴願審議實務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7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訴願審議實務擬作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70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法案影響評估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75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強制執行業務研習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至地方法院學習</w:t>
            </w:r>
          </w:p>
        </w:tc>
      </w:tr>
      <w:tr w:rsidR="001D3967" w:rsidTr="001F6F17">
        <w:trPr>
          <w:trHeight w:val="75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稅捐稽徵業務研習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至國稅及地方稅稽徵機關學習</w:t>
            </w:r>
          </w:p>
        </w:tc>
      </w:tr>
      <w:tr w:rsidR="001D3967" w:rsidTr="001F6F17">
        <w:trPr>
          <w:trHeight w:val="80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監理、交裁業務研習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至監理、交裁機關學習</w:t>
            </w:r>
          </w:p>
        </w:tc>
      </w:tr>
      <w:tr w:rsidR="001D3967" w:rsidTr="001F6F17">
        <w:trPr>
          <w:trHeight w:val="80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地政業務研習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至地政事務所學習</w:t>
            </w:r>
          </w:p>
        </w:tc>
      </w:tr>
      <w:tr w:rsidR="001D3967" w:rsidTr="001F6F17">
        <w:trPr>
          <w:trHeight w:val="7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行政執行書類製作(1)聲明異議審查意見書及決定書之製作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書類製作課程講授</w:t>
            </w:r>
          </w:p>
        </w:tc>
      </w:tr>
      <w:tr w:rsidR="001D3967" w:rsidTr="001F6F17">
        <w:trPr>
          <w:trHeight w:val="89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行政執行書類製作(2)拘提、管收聲請書、抗告書之製作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書類製作課程講授</w:t>
            </w:r>
          </w:p>
        </w:tc>
      </w:tr>
      <w:tr w:rsidR="001D3967" w:rsidTr="001F6F17">
        <w:trPr>
          <w:trHeight w:val="67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行政執行書類製作(3)分配表之製作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書類製作課程講授</w:t>
            </w:r>
          </w:p>
        </w:tc>
      </w:tr>
      <w:tr w:rsidR="001D3967" w:rsidTr="001F6F17">
        <w:trPr>
          <w:trHeight w:val="898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行政執行書類製作(4)滯欠大戶會議報告書之製作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書類製作課程講授</w:t>
            </w:r>
          </w:p>
        </w:tc>
      </w:tr>
      <w:tr w:rsidR="001D3967" w:rsidTr="001F6F17">
        <w:trPr>
          <w:trHeight w:val="1598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實務訓練期間專業研習課程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小計75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依學員實務訓練期間需求隨時調訓辦理專題講座、研討座談及機關參訪等課程</w:t>
            </w:r>
          </w:p>
        </w:tc>
      </w:tr>
      <w:tr w:rsidR="001D3967" w:rsidTr="001F6F17">
        <w:trPr>
          <w:trHeight w:val="744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稅捐法規及實務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併財稅行政人員訓練班上課</w:t>
            </w:r>
          </w:p>
        </w:tc>
      </w:tr>
      <w:tr w:rsidR="001D3967" w:rsidTr="001F6F17">
        <w:trPr>
          <w:trHeight w:val="744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專題演講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744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課務活動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Tr="001F6F17">
        <w:trPr>
          <w:trHeight w:val="961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強制執行法實務－不動產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Tr="001F6F17">
        <w:trPr>
          <w:trHeight w:val="916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強制執行法實務－動產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Tr="001F6F17">
        <w:trPr>
          <w:trHeight w:val="884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強制執行法實務－其他財產權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Tr="001F6F17">
        <w:trPr>
          <w:trHeight w:val="1121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行政執行近期專案簡介(含本署專案及分署專案執行經驗分享)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5B7E15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B7E15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Tr="001F6F17">
        <w:trPr>
          <w:trHeight w:val="1123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執行作業流程電子化及檢察機關囑託執行之簡介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5B7E15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5B7E15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1D3967" w:rsidTr="001F6F17">
        <w:trPr>
          <w:trHeight w:val="126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結合網路科技行銷行政執行業務之簡介（例如FB、IG）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Default="001D3967" w:rsidP="001F6F1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1D3967" w:rsidRDefault="001D3967"/>
    <w:p w:rsidR="001D3967" w:rsidRDefault="001D3967" w:rsidP="001D3967">
      <w:pPr>
        <w:widowControl/>
        <w:spacing w:after="12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D3967">
        <w:rPr>
          <w:rFonts w:ascii="標楷體" w:eastAsia="標楷體" w:hAnsi="標楷體" w:cs="標楷體" w:hint="eastAsia"/>
          <w:color w:val="000000"/>
          <w:sz w:val="28"/>
          <w:szCs w:val="28"/>
        </w:rPr>
        <w:t>肆、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其他:合計55小時</w:t>
      </w:r>
    </w:p>
    <w:tbl>
      <w:tblPr>
        <w:tblW w:w="881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4745"/>
        <w:gridCol w:w="1238"/>
        <w:gridCol w:w="2023"/>
      </w:tblGrid>
      <w:tr w:rsidR="001D3967" w:rsidRPr="001D3967" w:rsidTr="001F6F17">
        <w:trPr>
          <w:trHeight w:val="7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編號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科目名稱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講授時數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1D3967" w:rsidRPr="001D3967" w:rsidTr="001F6F17">
        <w:trPr>
          <w:trHeight w:val="67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學員報到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併法制人員訓練班上課</w:t>
            </w:r>
          </w:p>
        </w:tc>
      </w:tr>
      <w:tr w:rsidR="001D3967" w:rsidRPr="001D3967" w:rsidTr="001F6F17">
        <w:trPr>
          <w:trHeight w:val="7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認識環境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自我介紹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9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始業典禮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7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教務、學務、秘書室工作概況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班會自治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69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體育課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70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研習時間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87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書類擬作(1)－聲明異議審查意見書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D396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擬作（測驗）成績列入考評</w:t>
            </w:r>
          </w:p>
        </w:tc>
      </w:tr>
      <w:tr w:rsidR="001D3967" w:rsidRPr="001D3967" w:rsidTr="001F6F17">
        <w:trPr>
          <w:trHeight w:val="87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ind w:left="6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書類擬作(2)－拘提、管收聲請書、抗告書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D396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擬作（測驗）成績列入考評</w:t>
            </w:r>
          </w:p>
        </w:tc>
      </w:tr>
      <w:tr w:rsidR="001D3967" w:rsidRPr="001D3967" w:rsidTr="001F6F17">
        <w:trPr>
          <w:trHeight w:val="87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書類擬作(3) －分配表之製作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D396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擬作（測驗）成績列入考評</w:t>
            </w:r>
          </w:p>
        </w:tc>
      </w:tr>
      <w:tr w:rsidR="001D3967" w:rsidRPr="001D3967" w:rsidTr="001F6F17">
        <w:trPr>
          <w:trHeight w:val="87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書類擬作(4)－滯欠大戶會議報告書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D396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擬作（測驗）成績列入考評</w:t>
            </w:r>
          </w:p>
        </w:tc>
      </w:tr>
      <w:tr w:rsidR="001D3967" w:rsidRPr="001D3967" w:rsidTr="001F6F17">
        <w:trPr>
          <w:trHeight w:val="8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至各分署學習行前說明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3967" w:rsidRPr="001D3967" w:rsidTr="001F6F17">
        <w:trPr>
          <w:trHeight w:val="70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辦理分發（發成績單）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於法務部</w:t>
            </w:r>
          </w:p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辦理</w:t>
            </w:r>
          </w:p>
        </w:tc>
      </w:tr>
      <w:tr w:rsidR="001D3967" w:rsidRPr="001D3967" w:rsidTr="001F6F17">
        <w:trPr>
          <w:trHeight w:val="7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結業典禮暨結業座談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於法務部</w:t>
            </w:r>
          </w:p>
          <w:p w:rsidR="001D3967" w:rsidRPr="001D3967" w:rsidRDefault="001D3967" w:rsidP="001D3967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D3967">
              <w:rPr>
                <w:rFonts w:ascii="標楷體" w:eastAsia="標楷體" w:hAnsi="標楷體" w:cs="標楷體"/>
                <w:color w:val="000000"/>
              </w:rPr>
              <w:t>行政執行署辦理</w:t>
            </w:r>
          </w:p>
        </w:tc>
      </w:tr>
    </w:tbl>
    <w:p w:rsidR="001D3967" w:rsidRPr="001D3967" w:rsidRDefault="001D3967" w:rsidP="001D3967">
      <w:pPr>
        <w:spacing w:before="120" w:after="120" w:line="440" w:lineRule="exact"/>
        <w:ind w:left="480" w:right="-197" w:hanging="480"/>
      </w:pPr>
      <w:r w:rsidRPr="001D3967">
        <w:rPr>
          <w:rFonts w:ascii="標楷體" w:eastAsia="標楷體" w:hAnsi="標楷體" w:cs="標楷體"/>
        </w:rPr>
        <w:t>註：表列課程因故如需異動或調整時，授權由法務部行政執行署依實際需求調整之。</w:t>
      </w:r>
    </w:p>
    <w:p w:rsidR="001D3967" w:rsidRPr="001D3967" w:rsidRDefault="001D3967" w:rsidP="001D3967">
      <w:pPr>
        <w:widowControl/>
        <w:spacing w:after="12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1D3967" w:rsidRPr="001D39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FD" w:rsidRDefault="00702FFD" w:rsidP="00F54881">
      <w:r>
        <w:separator/>
      </w:r>
    </w:p>
  </w:endnote>
  <w:endnote w:type="continuationSeparator" w:id="0">
    <w:p w:rsidR="00702FFD" w:rsidRDefault="00702FFD" w:rsidP="00F5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055034"/>
      <w:docPartObj>
        <w:docPartGallery w:val="Page Numbers (Bottom of Page)"/>
        <w:docPartUnique/>
      </w:docPartObj>
    </w:sdtPr>
    <w:sdtEndPr/>
    <w:sdtContent>
      <w:p w:rsidR="00F54881" w:rsidRDefault="00F54881" w:rsidP="00F548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15" w:rsidRPr="005B7E15">
          <w:rPr>
            <w:noProof/>
            <w:lang w:val="zh-TW"/>
          </w:rPr>
          <w:t>2</w:t>
        </w:r>
        <w:r>
          <w:fldChar w:fldCharType="end"/>
        </w:r>
      </w:p>
    </w:sdtContent>
  </w:sdt>
  <w:p w:rsidR="00F54881" w:rsidRDefault="00F54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FD" w:rsidRDefault="00702FFD" w:rsidP="00F54881">
      <w:r>
        <w:separator/>
      </w:r>
    </w:p>
  </w:footnote>
  <w:footnote w:type="continuationSeparator" w:id="0">
    <w:p w:rsidR="00702FFD" w:rsidRDefault="00702FFD" w:rsidP="00F5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54FD"/>
    <w:multiLevelType w:val="multilevel"/>
    <w:tmpl w:val="52064B7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67"/>
    <w:rsid w:val="001D3967"/>
    <w:rsid w:val="005B7E15"/>
    <w:rsid w:val="0066517E"/>
    <w:rsid w:val="006B7A4C"/>
    <w:rsid w:val="00702FFD"/>
    <w:rsid w:val="00856F7D"/>
    <w:rsid w:val="009151D0"/>
    <w:rsid w:val="00AF4CAF"/>
    <w:rsid w:val="00F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29F9-A874-4763-978A-333DF809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3967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4881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4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4881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4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488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郭穎琪</dc:creator>
  <cp:keywords/>
  <dc:description/>
  <cp:lastModifiedBy>郭穎琪</cp:lastModifiedBy>
  <cp:revision>2</cp:revision>
  <cp:lastPrinted>2022-12-21T01:11:00Z</cp:lastPrinted>
  <dcterms:created xsi:type="dcterms:W3CDTF">2022-12-27T07:45:00Z</dcterms:created>
  <dcterms:modified xsi:type="dcterms:W3CDTF">2022-12-27T07:45:00Z</dcterms:modified>
</cp:coreProperties>
</file>