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E6" w:rsidRPr="006C57D2" w:rsidRDefault="002A5A2B">
      <w:pPr>
        <w:pStyle w:val="a3"/>
        <w:spacing w:line="500" w:lineRule="exact"/>
        <w:rPr>
          <w:color w:val="000000"/>
        </w:rPr>
      </w:pPr>
      <w:r w:rsidRPr="006C57D2">
        <w:rPr>
          <w:rFonts w:hint="eastAsia"/>
          <w:color w:val="000000"/>
        </w:rPr>
        <w:t>102</w:t>
      </w:r>
      <w:r w:rsidR="00107DE6" w:rsidRPr="006C57D2">
        <w:rPr>
          <w:rFonts w:hint="eastAsia"/>
          <w:color w:val="000000"/>
        </w:rPr>
        <w:t>年公務人員特種考試一般警察人員考試四等考試消防警察人員類科錄取人員教育訓練體技成績考核規定</w:t>
      </w:r>
    </w:p>
    <w:p w:rsidR="00AC7FF7" w:rsidRPr="006C57D2" w:rsidRDefault="00107DE6" w:rsidP="00AC7FF7">
      <w:pPr>
        <w:pStyle w:val="a4"/>
        <w:wordWrap w:val="0"/>
        <w:spacing w:line="400" w:lineRule="exact"/>
        <w:rPr>
          <w:rFonts w:hAnsi="標楷體"/>
          <w:color w:val="000000"/>
          <w:sz w:val="24"/>
        </w:rPr>
      </w:pPr>
      <w:r w:rsidRPr="006C57D2">
        <w:rPr>
          <w:rFonts w:hint="eastAsia"/>
          <w:b/>
          <w:bCs/>
          <w:color w:val="000000"/>
          <w:sz w:val="24"/>
          <w:szCs w:val="16"/>
        </w:rPr>
        <w:t xml:space="preserve">                                                  </w:t>
      </w:r>
      <w:r w:rsidR="00AC7FF7" w:rsidRPr="006C57D2">
        <w:rPr>
          <w:rFonts w:hAnsi="標楷體" w:hint="eastAsia"/>
          <w:color w:val="000000"/>
          <w:sz w:val="24"/>
        </w:rPr>
        <w:t>民國103年2月</w:t>
      </w:r>
      <w:r w:rsidR="00646940" w:rsidRPr="006C57D2">
        <w:rPr>
          <w:rFonts w:hAnsi="標楷體" w:hint="eastAsia"/>
          <w:color w:val="000000"/>
          <w:sz w:val="24"/>
        </w:rPr>
        <w:t>18</w:t>
      </w:r>
      <w:r w:rsidR="00AC7FF7" w:rsidRPr="006C57D2">
        <w:rPr>
          <w:rFonts w:hAnsi="標楷體" w:hint="eastAsia"/>
          <w:color w:val="000000"/>
          <w:sz w:val="24"/>
        </w:rPr>
        <w:t>日</w:t>
      </w:r>
    </w:p>
    <w:p w:rsidR="00BD7D45" w:rsidRPr="006C57D2" w:rsidRDefault="00AC7FF7" w:rsidP="00BD7D45">
      <w:pPr>
        <w:adjustRightInd w:val="0"/>
        <w:snapToGrid w:val="0"/>
        <w:ind w:left="480" w:hangingChars="200" w:hanging="480"/>
        <w:jc w:val="right"/>
        <w:rPr>
          <w:rFonts w:ascii="標楷體" w:eastAsia="標楷體" w:hAnsi="標楷體"/>
          <w:color w:val="000000"/>
          <w:szCs w:val="32"/>
        </w:rPr>
      </w:pPr>
      <w:r w:rsidRPr="006C57D2">
        <w:rPr>
          <w:rFonts w:ascii="標楷體" w:eastAsia="標楷體" w:hAnsi="標楷體" w:hint="eastAsia"/>
          <w:color w:val="000000"/>
          <w:szCs w:val="32"/>
        </w:rPr>
        <w:t>保訓會</w:t>
      </w:r>
      <w:proofErr w:type="gramStart"/>
      <w:r w:rsidRPr="006C57D2">
        <w:rPr>
          <w:rFonts w:ascii="標楷體" w:eastAsia="標楷體" w:hAnsi="標楷體" w:hint="eastAsia"/>
          <w:color w:val="000000"/>
          <w:szCs w:val="32"/>
        </w:rPr>
        <w:t>公訓字第</w:t>
      </w:r>
      <w:r w:rsidRPr="006C57D2">
        <w:rPr>
          <w:rFonts w:ascii="標楷體" w:eastAsia="標楷體" w:hAnsi="標楷體"/>
          <w:color w:val="000000"/>
        </w:rPr>
        <w:t>1032160149</w:t>
      </w:r>
      <w:r w:rsidRPr="006C57D2">
        <w:rPr>
          <w:rFonts w:ascii="標楷體" w:eastAsia="標楷體" w:hAnsi="標楷體" w:hint="eastAsia"/>
          <w:color w:val="000000"/>
          <w:szCs w:val="32"/>
        </w:rPr>
        <w:t>號</w:t>
      </w:r>
      <w:proofErr w:type="gramEnd"/>
      <w:r w:rsidRPr="006C57D2">
        <w:rPr>
          <w:rFonts w:ascii="標楷體" w:eastAsia="標楷體" w:hAnsi="標楷體" w:hint="eastAsia"/>
          <w:color w:val="000000"/>
          <w:szCs w:val="32"/>
        </w:rPr>
        <w:t>函核定</w:t>
      </w:r>
    </w:p>
    <w:p w:rsidR="00FE107F" w:rsidRPr="006C57D2" w:rsidRDefault="00FE107F" w:rsidP="00BD7D45">
      <w:pPr>
        <w:adjustRightInd w:val="0"/>
        <w:snapToGrid w:val="0"/>
        <w:ind w:left="480" w:hangingChars="200" w:hanging="480"/>
        <w:jc w:val="right"/>
        <w:rPr>
          <w:rFonts w:ascii="標楷體" w:eastAsia="標楷體" w:hAnsi="標楷體"/>
          <w:color w:val="000000"/>
          <w:szCs w:val="32"/>
        </w:rPr>
      </w:pPr>
    </w:p>
    <w:p w:rsidR="00107DE6" w:rsidRPr="006C57D2" w:rsidRDefault="00107DE6" w:rsidP="002A5A2B">
      <w:pPr>
        <w:numPr>
          <w:ilvl w:val="0"/>
          <w:numId w:val="2"/>
        </w:numPr>
        <w:spacing w:line="440" w:lineRule="exact"/>
        <w:jc w:val="both"/>
        <w:rPr>
          <w:rFonts w:ascii="標楷體" w:eastAsia="標楷體" w:hAnsi="標楷體"/>
          <w:color w:val="000000"/>
          <w:sz w:val="28"/>
          <w:szCs w:val="28"/>
        </w:rPr>
      </w:pPr>
      <w:r w:rsidRPr="006C57D2">
        <w:rPr>
          <w:rFonts w:ascii="標楷體" w:eastAsia="標楷體" w:hAnsi="標楷體" w:hint="eastAsia"/>
          <w:color w:val="000000"/>
          <w:kern w:val="0"/>
          <w:sz w:val="28"/>
          <w:szCs w:val="28"/>
        </w:rPr>
        <w:t>為統籌規範</w:t>
      </w:r>
      <w:r w:rsidR="002A5A2B" w:rsidRPr="006C57D2">
        <w:rPr>
          <w:rFonts w:ascii="標楷體" w:eastAsia="標楷體" w:hAnsi="標楷體" w:hint="eastAsia"/>
          <w:color w:val="000000"/>
          <w:kern w:val="0"/>
          <w:sz w:val="28"/>
          <w:szCs w:val="28"/>
        </w:rPr>
        <w:t>102</w:t>
      </w:r>
      <w:r w:rsidRPr="006C57D2">
        <w:rPr>
          <w:rFonts w:ascii="標楷體" w:eastAsia="標楷體" w:hAnsi="標楷體" w:hint="eastAsia"/>
          <w:color w:val="000000"/>
          <w:kern w:val="0"/>
          <w:sz w:val="28"/>
          <w:szCs w:val="28"/>
        </w:rPr>
        <w:t>年公務人員特種考試警察人員考試一般警察人員消防警察人員類科四等考試錄取人員教育訓練期間之體技成績考核事宜，特依據</w:t>
      </w:r>
      <w:r w:rsidR="002A5A2B" w:rsidRPr="006C57D2">
        <w:rPr>
          <w:rFonts w:ascii="標楷體" w:eastAsia="標楷體" w:hAnsi="標楷體" w:hint="eastAsia"/>
          <w:color w:val="000000"/>
          <w:kern w:val="0"/>
          <w:sz w:val="28"/>
          <w:szCs w:val="28"/>
        </w:rPr>
        <w:t>102</w:t>
      </w:r>
      <w:r w:rsidRPr="006C57D2">
        <w:rPr>
          <w:rFonts w:ascii="標楷體" w:eastAsia="標楷體" w:hAnsi="標楷體"/>
          <w:color w:val="000000"/>
          <w:sz w:val="28"/>
        </w:rPr>
        <w:t>年公務人員特種考試警察人員考試</w:t>
      </w:r>
      <w:r w:rsidRPr="006C57D2">
        <w:rPr>
          <w:rFonts w:ascii="標楷體" w:eastAsia="標楷體" w:hAnsi="標楷體" w:hint="eastAsia"/>
          <w:color w:val="000000"/>
          <w:sz w:val="28"/>
        </w:rPr>
        <w:t>一般警察人員消防警察人員類科</w:t>
      </w:r>
      <w:r w:rsidRPr="006C57D2">
        <w:rPr>
          <w:rFonts w:ascii="標楷體" w:eastAsia="標楷體" w:hAnsi="標楷體"/>
          <w:color w:val="000000"/>
          <w:sz w:val="28"/>
        </w:rPr>
        <w:t>錄取人員訓練計畫</w:t>
      </w:r>
      <w:r w:rsidR="00346B68" w:rsidRPr="006C57D2">
        <w:rPr>
          <w:rFonts w:ascii="標楷體" w:eastAsia="標楷體" w:hAnsi="標楷體"/>
          <w:color w:val="000000"/>
          <w:sz w:val="28"/>
        </w:rPr>
        <w:t>（</w:t>
      </w:r>
      <w:r w:rsidR="00346B68" w:rsidRPr="006C57D2">
        <w:rPr>
          <w:rFonts w:ascii="標楷體" w:eastAsia="標楷體" w:hAnsi="標楷體" w:hint="eastAsia"/>
          <w:color w:val="000000"/>
          <w:sz w:val="28"/>
        </w:rPr>
        <w:t>以下簡稱訓練計畫</w:t>
      </w:r>
      <w:r w:rsidR="00346B68" w:rsidRPr="006C57D2">
        <w:rPr>
          <w:rFonts w:ascii="標楷體" w:eastAsia="標楷體" w:hAnsi="標楷體"/>
          <w:color w:val="000000"/>
          <w:sz w:val="28"/>
        </w:rPr>
        <w:t>）</w:t>
      </w:r>
      <w:r w:rsidRPr="006C57D2">
        <w:rPr>
          <w:rFonts w:ascii="標楷體" w:eastAsia="標楷體" w:hAnsi="標楷體" w:hint="eastAsia"/>
          <w:color w:val="000000"/>
          <w:kern w:val="0"/>
          <w:sz w:val="28"/>
          <w:szCs w:val="28"/>
        </w:rPr>
        <w:t>第</w:t>
      </w:r>
      <w:r w:rsidR="002A5A2B" w:rsidRPr="006C57D2">
        <w:rPr>
          <w:rFonts w:ascii="標楷體" w:eastAsia="標楷體" w:hAnsi="標楷體" w:hint="eastAsia"/>
          <w:color w:val="000000"/>
          <w:kern w:val="0"/>
          <w:sz w:val="28"/>
          <w:szCs w:val="28"/>
        </w:rPr>
        <w:t>16</w:t>
      </w:r>
      <w:r w:rsidRPr="006C57D2">
        <w:rPr>
          <w:rFonts w:ascii="標楷體" w:eastAsia="標楷體" w:hAnsi="標楷體" w:hint="eastAsia"/>
          <w:color w:val="000000"/>
          <w:kern w:val="0"/>
          <w:sz w:val="28"/>
          <w:szCs w:val="28"/>
        </w:rPr>
        <w:t>點，訂定本規定。</w:t>
      </w:r>
    </w:p>
    <w:p w:rsidR="00107DE6" w:rsidRPr="006C57D2" w:rsidRDefault="00107DE6" w:rsidP="002A5A2B">
      <w:pPr>
        <w:numPr>
          <w:ilvl w:val="0"/>
          <w:numId w:val="2"/>
        </w:numPr>
        <w:spacing w:line="440" w:lineRule="exact"/>
        <w:jc w:val="both"/>
        <w:rPr>
          <w:rFonts w:ascii="標楷體" w:eastAsia="標楷體" w:hAnsi="標楷體"/>
          <w:color w:val="000000"/>
          <w:sz w:val="28"/>
          <w:szCs w:val="28"/>
        </w:rPr>
      </w:pPr>
      <w:r w:rsidRPr="006C57D2">
        <w:rPr>
          <w:rFonts w:ascii="標楷體" w:eastAsia="標楷體" w:hAnsi="標楷體" w:hint="eastAsia"/>
          <w:color w:val="000000"/>
          <w:sz w:val="28"/>
          <w:szCs w:val="28"/>
        </w:rPr>
        <w:t>實施科目：</w:t>
      </w:r>
    </w:p>
    <w:p w:rsidR="00107DE6" w:rsidRPr="006C57D2" w:rsidRDefault="00DF3622" w:rsidP="002A5A2B">
      <w:pPr>
        <w:spacing w:line="440" w:lineRule="exact"/>
        <w:ind w:left="720"/>
        <w:jc w:val="both"/>
        <w:rPr>
          <w:rFonts w:ascii="標楷體" w:eastAsia="標楷體" w:hAnsi="標楷體"/>
          <w:color w:val="000000"/>
          <w:sz w:val="28"/>
          <w:szCs w:val="28"/>
        </w:rPr>
      </w:pPr>
      <w:r w:rsidRPr="006C57D2">
        <w:rPr>
          <w:rFonts w:ascii="標楷體" w:eastAsia="標楷體" w:hAnsi="標楷體" w:hint="eastAsia"/>
          <w:color w:val="000000"/>
          <w:sz w:val="28"/>
          <w:szCs w:val="28"/>
        </w:rPr>
        <w:t>消防體適能訓練、</w:t>
      </w:r>
      <w:r w:rsidR="00107DE6" w:rsidRPr="006C57D2">
        <w:rPr>
          <w:rFonts w:ascii="標楷體" w:eastAsia="標楷體" w:hAnsi="標楷體" w:hint="eastAsia"/>
          <w:color w:val="000000"/>
          <w:sz w:val="28"/>
          <w:szCs w:val="28"/>
        </w:rPr>
        <w:t>繩結基礎訓練與車輛器材操作、</w:t>
      </w:r>
      <w:r w:rsidR="00474A1D" w:rsidRPr="006C57D2">
        <w:rPr>
          <w:rFonts w:ascii="標楷體" w:eastAsia="標楷體" w:hAnsi="標楷體" w:hint="eastAsia"/>
          <w:color w:val="000000"/>
          <w:sz w:val="28"/>
          <w:szCs w:val="28"/>
        </w:rPr>
        <w:t>消防車輛器材介紹、</w:t>
      </w:r>
      <w:r w:rsidR="00107DE6" w:rsidRPr="006C57D2">
        <w:rPr>
          <w:rFonts w:ascii="標楷體" w:eastAsia="標楷體" w:hAnsi="標楷體" w:hint="eastAsia"/>
          <w:color w:val="000000"/>
          <w:sz w:val="28"/>
          <w:szCs w:val="28"/>
        </w:rPr>
        <w:t>初級救護技術員及實務運用課程、中級救護技術員課程及</w:t>
      </w:r>
      <w:r w:rsidR="00474A1D" w:rsidRPr="006C57D2">
        <w:rPr>
          <w:rFonts w:ascii="標楷體" w:eastAsia="標楷體" w:hAnsi="標楷體" w:hint="eastAsia"/>
          <w:color w:val="000000"/>
          <w:sz w:val="28"/>
          <w:szCs w:val="28"/>
        </w:rPr>
        <w:t>實務運用課程、救助訓練、火災模擬訓練、化學災害實務訓練</w:t>
      </w:r>
      <w:r w:rsidR="00107DE6" w:rsidRPr="006C57D2">
        <w:rPr>
          <w:rFonts w:ascii="標楷體" w:eastAsia="標楷體" w:hAnsi="標楷體" w:hint="eastAsia"/>
          <w:color w:val="000000"/>
          <w:sz w:val="28"/>
          <w:szCs w:val="28"/>
        </w:rPr>
        <w:t>等</w:t>
      </w:r>
      <w:r w:rsidRPr="006C57D2">
        <w:rPr>
          <w:rFonts w:ascii="標楷體" w:eastAsia="標楷體" w:hAnsi="標楷體" w:hint="eastAsia"/>
          <w:color w:val="000000"/>
          <w:sz w:val="28"/>
          <w:szCs w:val="28"/>
        </w:rPr>
        <w:t>8</w:t>
      </w:r>
      <w:r w:rsidR="00107DE6" w:rsidRPr="006C57D2">
        <w:rPr>
          <w:rFonts w:ascii="標楷體" w:eastAsia="標楷體" w:hAnsi="標楷體" w:hint="eastAsia"/>
          <w:color w:val="000000"/>
          <w:sz w:val="28"/>
          <w:szCs w:val="28"/>
        </w:rPr>
        <w:t>項科目。</w:t>
      </w:r>
    </w:p>
    <w:p w:rsidR="00107DE6" w:rsidRPr="006C57D2" w:rsidRDefault="00107DE6" w:rsidP="002A5A2B">
      <w:pPr>
        <w:numPr>
          <w:ilvl w:val="0"/>
          <w:numId w:val="2"/>
        </w:numPr>
        <w:spacing w:line="440" w:lineRule="exact"/>
        <w:jc w:val="both"/>
        <w:rPr>
          <w:rFonts w:ascii="標楷體" w:eastAsia="標楷體" w:hAnsi="標楷體"/>
          <w:color w:val="000000"/>
          <w:kern w:val="0"/>
          <w:sz w:val="28"/>
          <w:szCs w:val="28"/>
        </w:rPr>
      </w:pPr>
      <w:r w:rsidRPr="006C57D2">
        <w:rPr>
          <w:rFonts w:ascii="標楷體" w:eastAsia="標楷體" w:hAnsi="標楷體" w:hint="eastAsia"/>
          <w:color w:val="000000"/>
          <w:kern w:val="0"/>
          <w:sz w:val="28"/>
          <w:szCs w:val="28"/>
        </w:rPr>
        <w:t>體技成績以100分為滿分，60分為及格，未滿60</w:t>
      </w:r>
      <w:r w:rsidR="0054248B" w:rsidRPr="006C57D2">
        <w:rPr>
          <w:rFonts w:ascii="標楷體" w:eastAsia="標楷體" w:hAnsi="標楷體" w:hint="eastAsia"/>
          <w:color w:val="000000"/>
          <w:kern w:val="0"/>
          <w:sz w:val="28"/>
          <w:szCs w:val="28"/>
        </w:rPr>
        <w:t>分為不及格，不及格者依</w:t>
      </w:r>
      <w:r w:rsidR="0054248B" w:rsidRPr="006C57D2">
        <w:rPr>
          <w:rFonts w:ascii="標楷體" w:eastAsia="標楷體" w:hAnsi="標楷體"/>
          <w:color w:val="000000"/>
          <w:sz w:val="28"/>
        </w:rPr>
        <w:t>訓練計畫</w:t>
      </w:r>
      <w:r w:rsidRPr="006C57D2">
        <w:rPr>
          <w:rFonts w:ascii="標楷體" w:eastAsia="標楷體" w:hAnsi="標楷體" w:hint="eastAsia"/>
          <w:color w:val="000000"/>
          <w:kern w:val="0"/>
          <w:sz w:val="28"/>
          <w:szCs w:val="28"/>
        </w:rPr>
        <w:t>第</w:t>
      </w:r>
      <w:r w:rsidR="00406ADD" w:rsidRPr="006C57D2">
        <w:rPr>
          <w:rFonts w:ascii="標楷體" w:eastAsia="標楷體" w:hAnsi="標楷體" w:hint="eastAsia"/>
          <w:color w:val="000000"/>
          <w:kern w:val="0"/>
          <w:sz w:val="28"/>
          <w:szCs w:val="28"/>
        </w:rPr>
        <w:t>19</w:t>
      </w:r>
      <w:r w:rsidRPr="006C57D2">
        <w:rPr>
          <w:rFonts w:ascii="標楷體" w:eastAsia="標楷體" w:hAnsi="標楷體" w:hint="eastAsia"/>
          <w:color w:val="000000"/>
          <w:kern w:val="0"/>
          <w:sz w:val="28"/>
          <w:szCs w:val="28"/>
        </w:rPr>
        <w:t>點規定，由</w:t>
      </w:r>
      <w:r w:rsidR="00474A1D" w:rsidRPr="006C57D2">
        <w:rPr>
          <w:rFonts w:ascii="標楷體" w:eastAsia="標楷體" w:hAnsi="標楷體" w:hint="eastAsia"/>
          <w:color w:val="000000"/>
          <w:kern w:val="0"/>
          <w:sz w:val="28"/>
          <w:szCs w:val="28"/>
        </w:rPr>
        <w:t>內政部</w:t>
      </w:r>
      <w:proofErr w:type="gramStart"/>
      <w:r w:rsidR="00474A1D" w:rsidRPr="006C57D2">
        <w:rPr>
          <w:rFonts w:ascii="標楷體" w:eastAsia="標楷體" w:hAnsi="標楷體" w:hint="eastAsia"/>
          <w:color w:val="000000"/>
          <w:kern w:val="0"/>
          <w:sz w:val="28"/>
          <w:szCs w:val="28"/>
        </w:rPr>
        <w:t>消防署函報</w:t>
      </w:r>
      <w:proofErr w:type="gramEnd"/>
      <w:r w:rsidR="00474A1D" w:rsidRPr="006C57D2">
        <w:rPr>
          <w:rFonts w:ascii="標楷體" w:eastAsia="標楷體" w:hAnsi="標楷體" w:hint="eastAsia"/>
          <w:color w:val="000000"/>
          <w:kern w:val="0"/>
          <w:sz w:val="28"/>
          <w:szCs w:val="28"/>
        </w:rPr>
        <w:t>公務人員保障暨培訓委員會</w:t>
      </w:r>
      <w:r w:rsidR="00BD7D45" w:rsidRPr="006C57D2">
        <w:rPr>
          <w:rFonts w:ascii="標楷體" w:eastAsia="標楷體" w:hAnsi="標楷體" w:hint="eastAsia"/>
          <w:color w:val="000000"/>
          <w:kern w:val="0"/>
          <w:sz w:val="28"/>
          <w:szCs w:val="28"/>
        </w:rPr>
        <w:t>（以下簡稱保訓會）</w:t>
      </w:r>
      <w:r w:rsidRPr="006C57D2">
        <w:rPr>
          <w:rFonts w:ascii="標楷體" w:eastAsia="標楷體" w:hAnsi="標楷體" w:hint="eastAsia"/>
          <w:color w:val="000000"/>
          <w:kern w:val="0"/>
          <w:sz w:val="28"/>
          <w:szCs w:val="28"/>
        </w:rPr>
        <w:t>廢止受訓資格。</w:t>
      </w:r>
    </w:p>
    <w:p w:rsidR="00107DE6" w:rsidRPr="006C57D2" w:rsidRDefault="00107DE6" w:rsidP="002A5A2B">
      <w:pPr>
        <w:numPr>
          <w:ilvl w:val="0"/>
          <w:numId w:val="2"/>
        </w:numPr>
        <w:spacing w:line="440" w:lineRule="exact"/>
        <w:jc w:val="both"/>
        <w:rPr>
          <w:rFonts w:ascii="標楷體" w:eastAsia="標楷體" w:hAnsi="標楷體"/>
          <w:color w:val="000000"/>
          <w:kern w:val="0"/>
          <w:sz w:val="28"/>
          <w:szCs w:val="28"/>
        </w:rPr>
      </w:pPr>
      <w:r w:rsidRPr="006C57D2">
        <w:rPr>
          <w:rFonts w:ascii="標楷體" w:eastAsia="標楷體" w:hAnsi="標楷體" w:hint="eastAsia"/>
          <w:color w:val="000000"/>
          <w:kern w:val="0"/>
          <w:sz w:val="28"/>
          <w:szCs w:val="28"/>
        </w:rPr>
        <w:t>每階段體技成績考核方式如下：</w:t>
      </w:r>
    </w:p>
    <w:p w:rsidR="00107DE6" w:rsidRPr="006C57D2" w:rsidRDefault="00107DE6" w:rsidP="002A5A2B">
      <w:pPr>
        <w:widowControl/>
        <w:numPr>
          <w:ilvl w:val="0"/>
          <w:numId w:val="8"/>
        </w:numPr>
        <w:spacing w:line="440" w:lineRule="exact"/>
        <w:ind w:left="1412" w:hanging="851"/>
        <w:jc w:val="both"/>
        <w:rPr>
          <w:rFonts w:ascii="標楷體" w:eastAsia="標楷體" w:hAnsi="標楷體" w:cs="新細明體"/>
          <w:color w:val="000000"/>
          <w:sz w:val="28"/>
          <w:szCs w:val="28"/>
        </w:rPr>
      </w:pPr>
      <w:r w:rsidRPr="006C57D2">
        <w:rPr>
          <w:rFonts w:ascii="標楷體" w:eastAsia="標楷體" w:hAnsi="標楷體" w:cs="新細明體" w:hint="eastAsia"/>
          <w:color w:val="000000"/>
          <w:sz w:val="28"/>
          <w:szCs w:val="28"/>
        </w:rPr>
        <w:t>平時考試：由教官隨堂舉行之，占階段成績30%。</w:t>
      </w:r>
    </w:p>
    <w:p w:rsidR="00107DE6" w:rsidRPr="006C57D2" w:rsidRDefault="00107DE6" w:rsidP="002A5A2B">
      <w:pPr>
        <w:widowControl/>
        <w:numPr>
          <w:ilvl w:val="0"/>
          <w:numId w:val="8"/>
        </w:numPr>
        <w:spacing w:line="440" w:lineRule="exact"/>
        <w:ind w:left="1412" w:hanging="851"/>
        <w:jc w:val="both"/>
        <w:rPr>
          <w:rFonts w:ascii="標楷體" w:eastAsia="標楷體" w:hAnsi="標楷體" w:cs="新細明體"/>
          <w:color w:val="000000"/>
          <w:sz w:val="28"/>
          <w:szCs w:val="28"/>
        </w:rPr>
      </w:pPr>
      <w:r w:rsidRPr="006C57D2">
        <w:rPr>
          <w:rFonts w:ascii="標楷體" w:eastAsia="標楷體" w:hAnsi="標楷體" w:cs="新細明體" w:hint="eastAsia"/>
          <w:color w:val="000000"/>
          <w:sz w:val="28"/>
          <w:szCs w:val="28"/>
        </w:rPr>
        <w:t>期中考試：由教官於每階段中，依規定時間及進度舉行之，占階段成績30%。</w:t>
      </w:r>
    </w:p>
    <w:p w:rsidR="00107DE6" w:rsidRPr="006C57D2" w:rsidRDefault="00107DE6" w:rsidP="002A5A2B">
      <w:pPr>
        <w:widowControl/>
        <w:numPr>
          <w:ilvl w:val="0"/>
          <w:numId w:val="8"/>
        </w:numPr>
        <w:spacing w:line="440" w:lineRule="exact"/>
        <w:ind w:left="1412" w:hanging="851"/>
        <w:jc w:val="both"/>
        <w:rPr>
          <w:rFonts w:ascii="標楷體" w:eastAsia="標楷體" w:hAnsi="標楷體" w:cs="新細明體"/>
          <w:color w:val="000000"/>
          <w:sz w:val="28"/>
          <w:szCs w:val="28"/>
        </w:rPr>
      </w:pPr>
      <w:r w:rsidRPr="006C57D2">
        <w:rPr>
          <w:rFonts w:ascii="標楷體" w:eastAsia="標楷體" w:hAnsi="標楷體" w:cs="新細明體" w:hint="eastAsia"/>
          <w:color w:val="000000"/>
          <w:sz w:val="28"/>
          <w:szCs w:val="28"/>
        </w:rPr>
        <w:t>期末考試：於階段終了，依規定時間及進度舉行，本項成績占階段成績40%。</w:t>
      </w:r>
    </w:p>
    <w:p w:rsidR="00107DE6" w:rsidRPr="006C57D2" w:rsidRDefault="00107DE6" w:rsidP="002A5A2B">
      <w:pPr>
        <w:widowControl/>
        <w:numPr>
          <w:ilvl w:val="0"/>
          <w:numId w:val="8"/>
        </w:numPr>
        <w:spacing w:line="440" w:lineRule="exact"/>
        <w:ind w:left="1412" w:hanging="851"/>
        <w:jc w:val="both"/>
        <w:rPr>
          <w:rFonts w:ascii="標楷體" w:eastAsia="標楷體" w:hAnsi="標楷體" w:cs="新細明體"/>
          <w:color w:val="000000"/>
          <w:sz w:val="28"/>
          <w:szCs w:val="28"/>
        </w:rPr>
      </w:pPr>
      <w:r w:rsidRPr="006C57D2">
        <w:rPr>
          <w:rFonts w:ascii="標楷體" w:eastAsia="標楷體" w:hAnsi="標楷體" w:cs="新細明體" w:hint="eastAsia"/>
          <w:color w:val="000000"/>
          <w:sz w:val="28"/>
          <w:szCs w:val="28"/>
        </w:rPr>
        <w:t>期末考試、期中考試及平時考試成績併計為階段成績。</w:t>
      </w:r>
    </w:p>
    <w:p w:rsidR="00107DE6" w:rsidRPr="006C57D2" w:rsidRDefault="00107DE6" w:rsidP="002A5A2B">
      <w:pPr>
        <w:numPr>
          <w:ilvl w:val="0"/>
          <w:numId w:val="2"/>
        </w:numPr>
        <w:spacing w:line="440" w:lineRule="exact"/>
        <w:jc w:val="both"/>
        <w:rPr>
          <w:rFonts w:ascii="標楷體" w:eastAsia="標楷體" w:hAnsi="標楷體"/>
          <w:color w:val="000000"/>
          <w:kern w:val="0"/>
          <w:sz w:val="28"/>
          <w:szCs w:val="28"/>
        </w:rPr>
      </w:pPr>
      <w:r w:rsidRPr="006C57D2">
        <w:rPr>
          <w:rFonts w:ascii="標楷體" w:eastAsia="標楷體" w:hAnsi="標楷體" w:hint="eastAsia"/>
          <w:color w:val="000000"/>
          <w:kern w:val="0"/>
          <w:sz w:val="28"/>
          <w:szCs w:val="28"/>
        </w:rPr>
        <w:t>消防體適能訓練(含測驗3,000公尺徒手跑走及引體向上〔屈臂懸垂〕2項，各占50%)，每階段期末驗收標準如下：</w:t>
      </w:r>
    </w:p>
    <w:p w:rsidR="00107DE6" w:rsidRPr="006C57D2" w:rsidRDefault="00107DE6" w:rsidP="002A5A2B">
      <w:pPr>
        <w:widowControl/>
        <w:numPr>
          <w:ilvl w:val="0"/>
          <w:numId w:val="9"/>
        </w:numPr>
        <w:spacing w:line="440" w:lineRule="exact"/>
        <w:jc w:val="both"/>
        <w:rPr>
          <w:rFonts w:ascii="標楷體" w:eastAsia="標楷體" w:hAnsi="標楷體" w:cs="新細明體"/>
          <w:color w:val="000000"/>
          <w:sz w:val="28"/>
          <w:szCs w:val="28"/>
        </w:rPr>
      </w:pPr>
      <w:r w:rsidRPr="006C57D2">
        <w:rPr>
          <w:rFonts w:ascii="標楷體" w:eastAsia="標楷體" w:hAnsi="標楷體" w:cs="新細明體" w:hint="eastAsia"/>
          <w:color w:val="000000"/>
          <w:sz w:val="28"/>
          <w:szCs w:val="28"/>
        </w:rPr>
        <w:t>消防體能訓練3,000公尺徒手跑走：</w:t>
      </w:r>
    </w:p>
    <w:p w:rsidR="00107DE6" w:rsidRPr="006C57D2" w:rsidRDefault="00107DE6" w:rsidP="002A5A2B">
      <w:pPr>
        <w:numPr>
          <w:ilvl w:val="0"/>
          <w:numId w:val="10"/>
        </w:numPr>
        <w:snapToGrid w:val="0"/>
        <w:spacing w:line="440" w:lineRule="exact"/>
        <w:rPr>
          <w:rFonts w:ascii="標楷體" w:eastAsia="標楷體" w:hAnsi="標楷體"/>
          <w:color w:val="000000"/>
          <w:sz w:val="28"/>
          <w:szCs w:val="28"/>
        </w:rPr>
      </w:pPr>
      <w:r w:rsidRPr="006C57D2">
        <w:rPr>
          <w:rFonts w:ascii="標楷體" w:eastAsia="標楷體" w:hAnsi="標楷體" w:hint="eastAsia"/>
          <w:color w:val="000000"/>
          <w:sz w:val="28"/>
          <w:szCs w:val="28"/>
        </w:rPr>
        <w:t>第1階段：3,000公尺徒手跑走，男性：15分鐘以內及格、女性：17分鐘以內及格。</w:t>
      </w:r>
    </w:p>
    <w:p w:rsidR="00107DE6" w:rsidRPr="006C57D2" w:rsidRDefault="00107DE6" w:rsidP="002A5A2B">
      <w:pPr>
        <w:numPr>
          <w:ilvl w:val="0"/>
          <w:numId w:val="10"/>
        </w:numPr>
        <w:snapToGrid w:val="0"/>
        <w:spacing w:line="440" w:lineRule="exact"/>
        <w:rPr>
          <w:rFonts w:ascii="標楷體" w:eastAsia="標楷體" w:hAnsi="標楷體"/>
          <w:color w:val="000000"/>
          <w:sz w:val="28"/>
          <w:szCs w:val="28"/>
        </w:rPr>
      </w:pPr>
      <w:r w:rsidRPr="006C57D2">
        <w:rPr>
          <w:rFonts w:ascii="標楷體" w:eastAsia="標楷體" w:hAnsi="標楷體" w:hint="eastAsia"/>
          <w:color w:val="000000"/>
          <w:sz w:val="28"/>
          <w:szCs w:val="28"/>
        </w:rPr>
        <w:t>第2階段：3,000公尺徒手跑走，男性：14分鐘45秒以內及格、女性：16分鐘45秒以內及格。</w:t>
      </w:r>
    </w:p>
    <w:p w:rsidR="00107DE6" w:rsidRPr="006C57D2" w:rsidRDefault="00107DE6" w:rsidP="002A5A2B">
      <w:pPr>
        <w:numPr>
          <w:ilvl w:val="0"/>
          <w:numId w:val="10"/>
        </w:numPr>
        <w:snapToGrid w:val="0"/>
        <w:spacing w:line="440" w:lineRule="exact"/>
        <w:rPr>
          <w:rFonts w:ascii="標楷體" w:eastAsia="標楷體" w:hAnsi="標楷體"/>
          <w:color w:val="000000"/>
          <w:sz w:val="28"/>
          <w:szCs w:val="28"/>
        </w:rPr>
      </w:pPr>
      <w:r w:rsidRPr="006C57D2">
        <w:rPr>
          <w:rFonts w:ascii="標楷體" w:eastAsia="標楷體" w:hAnsi="標楷體" w:hint="eastAsia"/>
          <w:color w:val="000000"/>
          <w:sz w:val="28"/>
          <w:szCs w:val="28"/>
        </w:rPr>
        <w:lastRenderedPageBreak/>
        <w:t>第3階段：3,000公尺徒手跑走，男性：14分鐘30秒以內及格、女性：16分鐘30秒以內及格。</w:t>
      </w:r>
    </w:p>
    <w:p w:rsidR="00107DE6" w:rsidRPr="006C57D2" w:rsidRDefault="00107DE6" w:rsidP="002A5A2B">
      <w:pPr>
        <w:numPr>
          <w:ilvl w:val="0"/>
          <w:numId w:val="10"/>
        </w:numPr>
        <w:snapToGrid w:val="0"/>
        <w:spacing w:line="440" w:lineRule="exact"/>
        <w:rPr>
          <w:rFonts w:ascii="標楷體" w:eastAsia="標楷體" w:hAnsi="標楷體"/>
          <w:color w:val="000000"/>
          <w:sz w:val="28"/>
          <w:szCs w:val="28"/>
        </w:rPr>
      </w:pPr>
      <w:r w:rsidRPr="006C57D2">
        <w:rPr>
          <w:rFonts w:ascii="標楷體" w:eastAsia="標楷體" w:hAnsi="標楷體" w:hint="eastAsia"/>
          <w:color w:val="000000"/>
          <w:sz w:val="28"/>
          <w:szCs w:val="28"/>
        </w:rPr>
        <w:t>成績計算：時間每減少5秒，測驗成績加1分計算，最高100分。</w:t>
      </w:r>
    </w:p>
    <w:p w:rsidR="00107DE6" w:rsidRPr="006C57D2" w:rsidRDefault="00107DE6" w:rsidP="002A5A2B">
      <w:pPr>
        <w:widowControl/>
        <w:numPr>
          <w:ilvl w:val="0"/>
          <w:numId w:val="9"/>
        </w:numPr>
        <w:spacing w:line="440" w:lineRule="exact"/>
        <w:jc w:val="both"/>
        <w:rPr>
          <w:rFonts w:ascii="標楷體" w:eastAsia="標楷體" w:hAnsi="標楷體"/>
          <w:color w:val="000000"/>
          <w:sz w:val="28"/>
          <w:szCs w:val="28"/>
        </w:rPr>
      </w:pPr>
      <w:r w:rsidRPr="006C57D2">
        <w:rPr>
          <w:rFonts w:ascii="標楷體" w:eastAsia="標楷體" w:hAnsi="標楷體" w:hint="eastAsia"/>
          <w:color w:val="000000"/>
          <w:sz w:val="28"/>
          <w:szCs w:val="28"/>
        </w:rPr>
        <w:t>消防體適能訓練引體向上(女性得選擇屈臂懸垂測驗)：</w:t>
      </w:r>
    </w:p>
    <w:p w:rsidR="00107DE6" w:rsidRPr="006C57D2" w:rsidRDefault="00107DE6" w:rsidP="002A5A2B">
      <w:pPr>
        <w:numPr>
          <w:ilvl w:val="0"/>
          <w:numId w:val="11"/>
        </w:numPr>
        <w:snapToGrid w:val="0"/>
        <w:spacing w:line="440" w:lineRule="exact"/>
        <w:rPr>
          <w:rFonts w:ascii="標楷體" w:eastAsia="標楷體" w:hAnsi="標楷體"/>
          <w:color w:val="000000"/>
          <w:sz w:val="28"/>
          <w:szCs w:val="28"/>
        </w:rPr>
      </w:pPr>
      <w:r w:rsidRPr="006C57D2">
        <w:rPr>
          <w:rFonts w:ascii="標楷體" w:eastAsia="標楷體" w:hAnsi="標楷體" w:hint="eastAsia"/>
          <w:color w:val="000000"/>
          <w:sz w:val="28"/>
          <w:szCs w:val="28"/>
        </w:rPr>
        <w:t>第1階段：男性引體向上3次及格、女性引體向上2次或屈臂懸垂20秒及格。</w:t>
      </w:r>
    </w:p>
    <w:p w:rsidR="00107DE6" w:rsidRPr="006C57D2" w:rsidRDefault="00107DE6" w:rsidP="002A5A2B">
      <w:pPr>
        <w:numPr>
          <w:ilvl w:val="0"/>
          <w:numId w:val="11"/>
        </w:numPr>
        <w:snapToGrid w:val="0"/>
        <w:spacing w:line="440" w:lineRule="exact"/>
        <w:rPr>
          <w:rFonts w:ascii="標楷體" w:eastAsia="標楷體" w:hAnsi="標楷體"/>
          <w:color w:val="000000"/>
          <w:sz w:val="28"/>
          <w:szCs w:val="28"/>
        </w:rPr>
      </w:pPr>
      <w:r w:rsidRPr="006C57D2">
        <w:rPr>
          <w:rFonts w:ascii="標楷體" w:eastAsia="標楷體" w:hAnsi="標楷體" w:hint="eastAsia"/>
          <w:color w:val="000000"/>
          <w:sz w:val="28"/>
          <w:szCs w:val="28"/>
        </w:rPr>
        <w:t>第2階段：男性引體向上4次及格、女性引體向上3次或屈臂懸垂30秒及格。</w:t>
      </w:r>
    </w:p>
    <w:p w:rsidR="00107DE6" w:rsidRPr="006C57D2" w:rsidRDefault="00107DE6" w:rsidP="002A5A2B">
      <w:pPr>
        <w:numPr>
          <w:ilvl w:val="0"/>
          <w:numId w:val="11"/>
        </w:numPr>
        <w:snapToGrid w:val="0"/>
        <w:spacing w:line="440" w:lineRule="exact"/>
        <w:rPr>
          <w:rFonts w:ascii="標楷體" w:eastAsia="標楷體" w:hAnsi="標楷體"/>
          <w:color w:val="000000"/>
          <w:sz w:val="28"/>
          <w:szCs w:val="28"/>
        </w:rPr>
      </w:pPr>
      <w:r w:rsidRPr="006C57D2">
        <w:rPr>
          <w:rFonts w:ascii="標楷體" w:eastAsia="標楷體" w:hAnsi="標楷體" w:hint="eastAsia"/>
          <w:color w:val="000000"/>
          <w:sz w:val="28"/>
          <w:szCs w:val="28"/>
        </w:rPr>
        <w:t>第3階段：男性引體向上6次及格、女性引體向上4次或屈臂懸垂40秒及格。</w:t>
      </w:r>
    </w:p>
    <w:p w:rsidR="00107DE6" w:rsidRPr="006C57D2" w:rsidRDefault="00107DE6" w:rsidP="002A5A2B">
      <w:pPr>
        <w:numPr>
          <w:ilvl w:val="0"/>
          <w:numId w:val="11"/>
        </w:numPr>
        <w:snapToGrid w:val="0"/>
        <w:spacing w:line="440" w:lineRule="exact"/>
        <w:rPr>
          <w:rFonts w:ascii="標楷體" w:eastAsia="標楷體" w:hAnsi="標楷體"/>
          <w:color w:val="000000"/>
          <w:sz w:val="28"/>
          <w:szCs w:val="28"/>
        </w:rPr>
      </w:pPr>
      <w:r w:rsidRPr="006C57D2">
        <w:rPr>
          <w:rFonts w:ascii="標楷體" w:eastAsia="標楷體" w:hAnsi="標楷體" w:hint="eastAsia"/>
          <w:color w:val="000000"/>
          <w:sz w:val="28"/>
          <w:szCs w:val="28"/>
        </w:rPr>
        <w:t>成績計算：如附表。</w:t>
      </w:r>
    </w:p>
    <w:p w:rsidR="00107DE6" w:rsidRPr="006C57D2" w:rsidRDefault="00474A1D" w:rsidP="002A5A2B">
      <w:pPr>
        <w:numPr>
          <w:ilvl w:val="0"/>
          <w:numId w:val="11"/>
        </w:numPr>
        <w:snapToGrid w:val="0"/>
        <w:spacing w:line="440" w:lineRule="exact"/>
        <w:rPr>
          <w:rFonts w:ascii="標楷體" w:eastAsia="標楷體" w:hAnsi="標楷體"/>
          <w:color w:val="000000"/>
          <w:sz w:val="28"/>
          <w:szCs w:val="28"/>
        </w:rPr>
      </w:pPr>
      <w:r w:rsidRPr="006C57D2">
        <w:rPr>
          <w:rFonts w:ascii="標楷體" w:eastAsia="標楷體" w:hAnsi="標楷體" w:hint="eastAsia"/>
          <w:color w:val="000000"/>
          <w:sz w:val="28"/>
          <w:szCs w:val="28"/>
        </w:rPr>
        <w:t>測驗方式：著輕便服裝、雙手</w:t>
      </w:r>
      <w:r w:rsidR="00107DE6" w:rsidRPr="006C57D2">
        <w:rPr>
          <w:rFonts w:ascii="標楷體" w:eastAsia="標楷體" w:hAnsi="標楷體" w:hint="eastAsia"/>
          <w:color w:val="000000"/>
          <w:sz w:val="28"/>
          <w:szCs w:val="28"/>
        </w:rPr>
        <w:t>平行握於橫桿，引體向上下巴超過橫桿算1次，計算180秒所得次數，測驗期間身體任一處著地(或有其他違反上述動作行為)即為測驗終止。(屈臂懸垂測驗，受測人使用輔助桌椅，雙手反手平行握於橫桿且下巴全部超過橫桿，俟輔助桌椅移開即開始計時，計算受測人維持上述動作之秒數。)</w:t>
      </w:r>
    </w:p>
    <w:p w:rsidR="006F4912" w:rsidRPr="006C57D2" w:rsidRDefault="006F4912" w:rsidP="002A5A2B">
      <w:pPr>
        <w:numPr>
          <w:ilvl w:val="0"/>
          <w:numId w:val="2"/>
        </w:numPr>
        <w:spacing w:line="440" w:lineRule="exact"/>
        <w:jc w:val="both"/>
        <w:rPr>
          <w:rFonts w:ascii="標楷體" w:eastAsia="標楷體" w:hAnsi="標楷體"/>
          <w:color w:val="000000"/>
          <w:kern w:val="0"/>
          <w:sz w:val="28"/>
          <w:szCs w:val="28"/>
        </w:rPr>
      </w:pPr>
      <w:r w:rsidRPr="006C57D2">
        <w:rPr>
          <w:rFonts w:ascii="標楷體" w:eastAsia="標楷體" w:hAnsi="標楷體" w:hint="eastAsia"/>
          <w:color w:val="000000"/>
          <w:kern w:val="0"/>
          <w:sz w:val="28"/>
          <w:szCs w:val="28"/>
        </w:rPr>
        <w:t>其餘體技能課程按各授課</w:t>
      </w:r>
      <w:proofErr w:type="gramStart"/>
      <w:r w:rsidRPr="006C57D2">
        <w:rPr>
          <w:rFonts w:ascii="標楷體" w:eastAsia="標楷體" w:hAnsi="標楷體" w:hint="eastAsia"/>
          <w:color w:val="000000"/>
          <w:kern w:val="0"/>
          <w:sz w:val="28"/>
          <w:szCs w:val="28"/>
        </w:rPr>
        <w:t>教師官評核</w:t>
      </w:r>
      <w:proofErr w:type="gramEnd"/>
      <w:r w:rsidRPr="006C57D2">
        <w:rPr>
          <w:rFonts w:ascii="標楷體" w:eastAsia="標楷體" w:hAnsi="標楷體" w:hint="eastAsia"/>
          <w:color w:val="000000"/>
          <w:kern w:val="0"/>
          <w:sz w:val="28"/>
          <w:szCs w:val="28"/>
        </w:rPr>
        <w:t>方式評分，其中未取得救生員資格或未通過急流救生訓練者，同第</w:t>
      </w:r>
      <w:r w:rsidR="00A92288" w:rsidRPr="006C57D2">
        <w:rPr>
          <w:rFonts w:ascii="標楷體" w:eastAsia="標楷體" w:hAnsi="標楷體" w:hint="eastAsia"/>
          <w:color w:val="000000"/>
          <w:kern w:val="0"/>
          <w:sz w:val="28"/>
          <w:szCs w:val="28"/>
        </w:rPr>
        <w:t>4</w:t>
      </w:r>
      <w:bookmarkStart w:id="0" w:name="_GoBack"/>
      <w:bookmarkEnd w:id="0"/>
      <w:r w:rsidR="00993C34" w:rsidRPr="006C57D2">
        <w:rPr>
          <w:rFonts w:ascii="標楷體" w:eastAsia="標楷體" w:hAnsi="標楷體" w:hint="eastAsia"/>
          <w:color w:val="000000"/>
          <w:kern w:val="0"/>
          <w:sz w:val="28"/>
          <w:szCs w:val="28"/>
        </w:rPr>
        <w:t>點</w:t>
      </w:r>
      <w:r w:rsidRPr="006C57D2">
        <w:rPr>
          <w:rFonts w:ascii="標楷體" w:eastAsia="標楷體" w:hAnsi="標楷體" w:hint="eastAsia"/>
          <w:color w:val="000000"/>
          <w:kern w:val="0"/>
          <w:sz w:val="28"/>
          <w:szCs w:val="28"/>
        </w:rPr>
        <w:t>規定</w:t>
      </w:r>
      <w:r w:rsidR="00993C34" w:rsidRPr="006C57D2">
        <w:rPr>
          <w:rFonts w:ascii="標楷體" w:eastAsia="標楷體" w:hAnsi="標楷體" w:hint="eastAsia"/>
          <w:color w:val="000000"/>
          <w:kern w:val="0"/>
          <w:sz w:val="28"/>
          <w:szCs w:val="28"/>
        </w:rPr>
        <w:t>，</w:t>
      </w:r>
      <w:r w:rsidR="002815DA" w:rsidRPr="006C57D2">
        <w:rPr>
          <w:rFonts w:ascii="標楷體" w:eastAsia="標楷體" w:hAnsi="標楷體" w:hint="eastAsia"/>
          <w:color w:val="000000"/>
          <w:kern w:val="0"/>
          <w:sz w:val="28"/>
          <w:szCs w:val="28"/>
        </w:rPr>
        <w:t>依</w:t>
      </w:r>
      <w:r w:rsidR="00134F13" w:rsidRPr="006C57D2">
        <w:rPr>
          <w:rFonts w:ascii="標楷體" w:eastAsia="標楷體" w:hAnsi="標楷體"/>
          <w:color w:val="000000"/>
          <w:sz w:val="28"/>
        </w:rPr>
        <w:t>訓練計畫</w:t>
      </w:r>
      <w:r w:rsidR="002815DA" w:rsidRPr="006C57D2">
        <w:rPr>
          <w:rFonts w:ascii="標楷體" w:eastAsia="標楷體" w:hAnsi="標楷體" w:hint="eastAsia"/>
          <w:color w:val="000000"/>
          <w:kern w:val="0"/>
          <w:sz w:val="28"/>
          <w:szCs w:val="28"/>
        </w:rPr>
        <w:t>第</w:t>
      </w:r>
      <w:r w:rsidR="00C54628" w:rsidRPr="006C57D2">
        <w:rPr>
          <w:rFonts w:ascii="標楷體" w:eastAsia="標楷體" w:hAnsi="標楷體" w:hint="eastAsia"/>
          <w:color w:val="000000"/>
          <w:kern w:val="0"/>
          <w:sz w:val="28"/>
          <w:szCs w:val="28"/>
        </w:rPr>
        <w:t>18</w:t>
      </w:r>
      <w:r w:rsidR="002815DA" w:rsidRPr="006C57D2">
        <w:rPr>
          <w:rFonts w:ascii="標楷體" w:eastAsia="標楷體" w:hAnsi="標楷體" w:hint="eastAsia"/>
          <w:color w:val="000000"/>
          <w:kern w:val="0"/>
          <w:sz w:val="28"/>
          <w:szCs w:val="28"/>
        </w:rPr>
        <w:t>點規定，由內政部消防</w:t>
      </w:r>
      <w:proofErr w:type="gramStart"/>
      <w:r w:rsidR="002815DA" w:rsidRPr="006C57D2">
        <w:rPr>
          <w:rFonts w:ascii="標楷體" w:eastAsia="標楷體" w:hAnsi="標楷體" w:hint="eastAsia"/>
          <w:color w:val="000000"/>
          <w:kern w:val="0"/>
          <w:sz w:val="28"/>
          <w:szCs w:val="28"/>
        </w:rPr>
        <w:t>署函報</w:t>
      </w:r>
      <w:r w:rsidR="00BD7D45" w:rsidRPr="006C57D2">
        <w:rPr>
          <w:rFonts w:ascii="標楷體" w:eastAsia="標楷體" w:hAnsi="標楷體" w:hint="eastAsia"/>
          <w:color w:val="000000"/>
          <w:kern w:val="0"/>
          <w:sz w:val="28"/>
          <w:szCs w:val="28"/>
        </w:rPr>
        <w:t>保</w:t>
      </w:r>
      <w:proofErr w:type="gramEnd"/>
      <w:r w:rsidR="00BD7D45" w:rsidRPr="006C57D2">
        <w:rPr>
          <w:rFonts w:ascii="標楷體" w:eastAsia="標楷體" w:hAnsi="標楷體" w:hint="eastAsia"/>
          <w:color w:val="000000"/>
          <w:kern w:val="0"/>
          <w:sz w:val="28"/>
          <w:szCs w:val="28"/>
        </w:rPr>
        <w:t>訓會</w:t>
      </w:r>
      <w:r w:rsidR="002815DA" w:rsidRPr="006C57D2">
        <w:rPr>
          <w:rFonts w:ascii="標楷體" w:eastAsia="標楷體" w:hAnsi="標楷體" w:hint="eastAsia"/>
          <w:color w:val="000000"/>
          <w:kern w:val="0"/>
          <w:sz w:val="28"/>
          <w:szCs w:val="28"/>
        </w:rPr>
        <w:t>廢止受訓資格</w:t>
      </w:r>
      <w:r w:rsidRPr="006C57D2">
        <w:rPr>
          <w:rFonts w:ascii="標楷體" w:eastAsia="標楷體" w:hAnsi="標楷體" w:hint="eastAsia"/>
          <w:color w:val="000000"/>
          <w:kern w:val="0"/>
          <w:sz w:val="28"/>
          <w:szCs w:val="28"/>
        </w:rPr>
        <w:t>。</w:t>
      </w:r>
    </w:p>
    <w:p w:rsidR="00107DE6" w:rsidRPr="006C57D2" w:rsidRDefault="00107DE6" w:rsidP="002A5A2B">
      <w:pPr>
        <w:numPr>
          <w:ilvl w:val="0"/>
          <w:numId w:val="2"/>
        </w:numPr>
        <w:spacing w:line="440" w:lineRule="exact"/>
        <w:jc w:val="both"/>
        <w:rPr>
          <w:rFonts w:ascii="標楷體" w:eastAsia="標楷體" w:hAnsi="標楷體"/>
          <w:color w:val="000000"/>
          <w:kern w:val="0"/>
          <w:sz w:val="28"/>
          <w:szCs w:val="28"/>
        </w:rPr>
      </w:pPr>
      <w:r w:rsidRPr="006C57D2">
        <w:rPr>
          <w:rFonts w:ascii="標楷體" w:eastAsia="標楷體" w:hAnsi="標楷體" w:hint="eastAsia"/>
          <w:color w:val="000000"/>
          <w:kern w:val="0"/>
          <w:sz w:val="28"/>
          <w:szCs w:val="28"/>
        </w:rPr>
        <w:t>因病或重大事故請假，無法參加測驗者，須備相關證明文件，於測驗前報請核准方得補考。</w:t>
      </w:r>
    </w:p>
    <w:p w:rsidR="00107DE6" w:rsidRPr="006C57D2" w:rsidRDefault="00107DE6" w:rsidP="002A5A2B">
      <w:pPr>
        <w:numPr>
          <w:ilvl w:val="0"/>
          <w:numId w:val="2"/>
        </w:numPr>
        <w:spacing w:line="440" w:lineRule="exact"/>
        <w:jc w:val="both"/>
        <w:rPr>
          <w:rFonts w:ascii="標楷體" w:eastAsia="標楷體" w:hAnsi="標楷體"/>
          <w:color w:val="000000"/>
          <w:kern w:val="0"/>
          <w:sz w:val="28"/>
          <w:szCs w:val="28"/>
        </w:rPr>
      </w:pPr>
      <w:r w:rsidRPr="006C57D2">
        <w:rPr>
          <w:rFonts w:ascii="標楷體" w:eastAsia="標楷體" w:hAnsi="標楷體" w:hint="eastAsia"/>
          <w:color w:val="000000"/>
          <w:kern w:val="0"/>
          <w:sz w:val="28"/>
          <w:szCs w:val="28"/>
        </w:rPr>
        <w:t>本規定函報保訓會核定後實施，修正時亦同。</w:t>
      </w:r>
    </w:p>
    <w:p w:rsidR="00C54628" w:rsidRPr="006C57D2" w:rsidRDefault="00C54628">
      <w:pPr>
        <w:widowControl/>
        <w:rPr>
          <w:color w:val="000000"/>
        </w:rPr>
      </w:pPr>
      <w:r w:rsidRPr="006C57D2">
        <w:rPr>
          <w:color w:val="000000"/>
        </w:rPr>
        <w:br w:type="page"/>
      </w:r>
    </w:p>
    <w:p w:rsidR="00B61B9F" w:rsidRPr="006C57D2" w:rsidRDefault="00B61B9F">
      <w:pPr>
        <w:widowControl/>
        <w:rPr>
          <w:color w:val="000000"/>
        </w:rPr>
        <w:sectPr w:rsidR="00B61B9F" w:rsidRPr="006C57D2" w:rsidSect="00C54628">
          <w:pgSz w:w="11906" w:h="16838"/>
          <w:pgMar w:top="1440" w:right="1800" w:bottom="1440" w:left="1800" w:header="851" w:footer="992" w:gutter="0"/>
          <w:cols w:space="425"/>
          <w:docGrid w:type="lines" w:linePitch="360"/>
        </w:sectPr>
      </w:pPr>
    </w:p>
    <w:tbl>
      <w:tblPr>
        <w:tblW w:w="14049" w:type="dxa"/>
        <w:tblInd w:w="13" w:type="dxa"/>
        <w:tblLayout w:type="fixed"/>
        <w:tblCellMar>
          <w:left w:w="28" w:type="dxa"/>
          <w:right w:w="28" w:type="dxa"/>
        </w:tblCellMar>
        <w:tblLook w:val="04A0"/>
      </w:tblPr>
      <w:tblGrid>
        <w:gridCol w:w="724"/>
        <w:gridCol w:w="1480"/>
        <w:gridCol w:w="1481"/>
        <w:gridCol w:w="1480"/>
        <w:gridCol w:w="1481"/>
        <w:gridCol w:w="1480"/>
        <w:gridCol w:w="1481"/>
        <w:gridCol w:w="1480"/>
        <w:gridCol w:w="1481"/>
        <w:gridCol w:w="1481"/>
      </w:tblGrid>
      <w:tr w:rsidR="00EE2E67" w:rsidRPr="006C57D2" w:rsidTr="00EE2E67">
        <w:trPr>
          <w:trHeight w:val="1065"/>
        </w:trPr>
        <w:tc>
          <w:tcPr>
            <w:tcW w:w="72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lastRenderedPageBreak/>
              <w:t xml:space="preserve">　</w:t>
            </w:r>
          </w:p>
        </w:tc>
        <w:tc>
          <w:tcPr>
            <w:tcW w:w="444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引體向上(</w:t>
            </w:r>
            <w:proofErr w:type="gramStart"/>
            <w:r w:rsidRPr="006C57D2">
              <w:rPr>
                <w:rFonts w:ascii="標楷體" w:eastAsia="標楷體" w:hAnsi="標楷體" w:cs="新細明體" w:hint="eastAsia"/>
                <w:kern w:val="0"/>
              </w:rPr>
              <w:t>垂臂懸</w:t>
            </w:r>
            <w:proofErr w:type="gramEnd"/>
            <w:r w:rsidRPr="006C57D2">
              <w:rPr>
                <w:rFonts w:ascii="標楷體" w:eastAsia="標楷體" w:hAnsi="標楷體" w:cs="新細明體" w:hint="eastAsia"/>
                <w:kern w:val="0"/>
              </w:rPr>
              <w:t>垂)測驗</w:t>
            </w:r>
          </w:p>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第一階段成績換算表</w:t>
            </w:r>
          </w:p>
        </w:tc>
        <w:tc>
          <w:tcPr>
            <w:tcW w:w="4442" w:type="dxa"/>
            <w:gridSpan w:val="3"/>
            <w:tcBorders>
              <w:top w:val="single" w:sz="8" w:space="0" w:color="auto"/>
              <w:left w:val="nil"/>
              <w:bottom w:val="single" w:sz="4" w:space="0" w:color="auto"/>
              <w:right w:val="single" w:sz="8" w:space="0" w:color="000000"/>
            </w:tcBorders>
            <w:shd w:val="clear" w:color="auto" w:fill="auto"/>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引體向上(</w:t>
            </w:r>
            <w:proofErr w:type="gramStart"/>
            <w:r w:rsidRPr="006C57D2">
              <w:rPr>
                <w:rFonts w:ascii="標楷體" w:eastAsia="標楷體" w:hAnsi="標楷體" w:cs="新細明體" w:hint="eastAsia"/>
                <w:kern w:val="0"/>
              </w:rPr>
              <w:t>垂臂懸</w:t>
            </w:r>
            <w:proofErr w:type="gramEnd"/>
            <w:r w:rsidRPr="006C57D2">
              <w:rPr>
                <w:rFonts w:ascii="標楷體" w:eastAsia="標楷體" w:hAnsi="標楷體" w:cs="新細明體" w:hint="eastAsia"/>
                <w:kern w:val="0"/>
              </w:rPr>
              <w:t>垂)測驗</w:t>
            </w:r>
          </w:p>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第二階段成績換算表</w:t>
            </w:r>
          </w:p>
        </w:tc>
        <w:tc>
          <w:tcPr>
            <w:tcW w:w="4442" w:type="dxa"/>
            <w:gridSpan w:val="3"/>
            <w:tcBorders>
              <w:top w:val="single" w:sz="8" w:space="0" w:color="auto"/>
              <w:left w:val="nil"/>
              <w:bottom w:val="single" w:sz="4" w:space="0" w:color="auto"/>
              <w:right w:val="single" w:sz="8" w:space="0" w:color="000000"/>
            </w:tcBorders>
            <w:shd w:val="clear" w:color="auto" w:fill="auto"/>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引體向上(</w:t>
            </w:r>
            <w:proofErr w:type="gramStart"/>
            <w:r w:rsidRPr="006C57D2">
              <w:rPr>
                <w:rFonts w:ascii="標楷體" w:eastAsia="標楷體" w:hAnsi="標楷體" w:cs="新細明體" w:hint="eastAsia"/>
                <w:kern w:val="0"/>
              </w:rPr>
              <w:t>垂臂懸</w:t>
            </w:r>
            <w:proofErr w:type="gramEnd"/>
            <w:r w:rsidRPr="006C57D2">
              <w:rPr>
                <w:rFonts w:ascii="標楷體" w:eastAsia="標楷體" w:hAnsi="標楷體" w:cs="新細明體" w:hint="eastAsia"/>
                <w:kern w:val="0"/>
              </w:rPr>
              <w:t>垂)測驗</w:t>
            </w:r>
          </w:p>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第三階段成績換算表</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得分</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男子組(次)</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女子組(次)</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女子組(秒)</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男子組(次)</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女子組(次)</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女子組(秒)</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男子組(次)</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女子組(次)</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女子組(秒)</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100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34</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10</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60</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33</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59</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32</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58</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95</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57</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31</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56</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30</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45</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55</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54</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29</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53</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85</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28</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52</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51</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27</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50</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26</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49</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lastRenderedPageBreak/>
              <w:t>77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48</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75</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25</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47</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24</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46</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35</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45</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23</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44</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22</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43</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65</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42</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21</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41</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20</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40</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39</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19</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38</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55</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18</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37</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36</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17</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25</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35</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lastRenderedPageBreak/>
              <w:t>49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16</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34</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33</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45</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15</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32</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14</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31</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30</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13</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29</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12</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28</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35</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27</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11</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26</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30</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10</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15</w:t>
            </w:r>
          </w:p>
        </w:tc>
        <w:tc>
          <w:tcPr>
            <w:tcW w:w="1480"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w:t>
            </w:r>
          </w:p>
        </w:tc>
        <w:tc>
          <w:tcPr>
            <w:tcW w:w="1481" w:type="dxa"/>
            <w:tcBorders>
              <w:top w:val="nil"/>
              <w:left w:val="single" w:sz="8" w:space="0" w:color="auto"/>
              <w:bottom w:val="single" w:sz="4" w:space="0" w:color="auto"/>
              <w:right w:val="single" w:sz="4" w:space="0" w:color="auto"/>
            </w:tcBorders>
            <w:shd w:val="clear" w:color="000000" w:fill="FFFF00"/>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25</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sz w:val="18"/>
                <w:szCs w:val="18"/>
              </w:rPr>
            </w:pPr>
            <w:r w:rsidRPr="006C57D2">
              <w:rPr>
                <w:rFonts w:ascii="標楷體" w:eastAsia="標楷體" w:hAnsi="標楷體" w:cs="新細明體" w:hint="eastAsia"/>
                <w:kern w:val="0"/>
                <w:sz w:val="16"/>
                <w:szCs w:val="18"/>
              </w:rPr>
              <w:t>未達一下不予計分</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sz w:val="16"/>
                <w:szCs w:val="18"/>
              </w:rPr>
            </w:pPr>
            <w:r w:rsidRPr="006C57D2">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24</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23</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25</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22</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21</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lastRenderedPageBreak/>
              <w:t>21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20</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10</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20</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sz w:val="18"/>
                <w:szCs w:val="18"/>
              </w:rPr>
            </w:pPr>
            <w:r w:rsidRPr="006C57D2">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19</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18</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15</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nil"/>
              <w:bottom w:val="nil"/>
              <w:right w:val="nil"/>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sz w:val="18"/>
                <w:szCs w:val="18"/>
              </w:rPr>
            </w:pPr>
            <w:r w:rsidRPr="006C57D2">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17</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16</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10</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15</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9</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sz w:val="18"/>
                <w:szCs w:val="18"/>
              </w:rPr>
            </w:pPr>
            <w:r w:rsidRPr="006C57D2">
              <w:rPr>
                <w:rFonts w:ascii="標楷體" w:eastAsia="標楷體" w:hAnsi="標楷體" w:cs="新細明體" w:hint="eastAsia"/>
                <w:kern w:val="0"/>
                <w:sz w:val="16"/>
                <w:szCs w:val="18"/>
              </w:rPr>
              <w:t>未達一下不予計分</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sz w:val="18"/>
                <w:szCs w:val="18"/>
              </w:rPr>
            </w:pPr>
            <w:r w:rsidRPr="006C57D2">
              <w:rPr>
                <w:rFonts w:ascii="標楷體" w:eastAsia="標楷體" w:hAnsi="標楷體" w:cs="新細明體" w:hint="eastAsia"/>
                <w:kern w:val="0"/>
                <w:sz w:val="16"/>
                <w:szCs w:val="18"/>
              </w:rPr>
              <w:t>未達一下不予計分</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8</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14</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7</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6</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13</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5</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4</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12</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3</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2</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11</w:t>
            </w:r>
          </w:p>
        </w:tc>
      </w:tr>
      <w:tr w:rsidR="00EE2E67" w:rsidRPr="006C57D2" w:rsidTr="00EE2E67">
        <w:trPr>
          <w:trHeight w:val="255"/>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1</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4"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r>
      <w:tr w:rsidR="00EE2E67" w:rsidRPr="006C57D2" w:rsidTr="00EE2E67">
        <w:trPr>
          <w:trHeight w:val="255"/>
        </w:trPr>
        <w:tc>
          <w:tcPr>
            <w:tcW w:w="724" w:type="dxa"/>
            <w:tcBorders>
              <w:top w:val="nil"/>
              <w:left w:val="single" w:sz="8" w:space="0" w:color="auto"/>
              <w:bottom w:val="single" w:sz="8"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0</w:t>
            </w:r>
          </w:p>
        </w:tc>
        <w:tc>
          <w:tcPr>
            <w:tcW w:w="1480" w:type="dxa"/>
            <w:tcBorders>
              <w:top w:val="nil"/>
              <w:left w:val="single" w:sz="8" w:space="0" w:color="auto"/>
              <w:bottom w:val="single" w:sz="8"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8"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0</w:t>
            </w:r>
          </w:p>
        </w:tc>
        <w:tc>
          <w:tcPr>
            <w:tcW w:w="1481" w:type="dxa"/>
            <w:tcBorders>
              <w:top w:val="nil"/>
              <w:left w:val="single" w:sz="8" w:space="0" w:color="auto"/>
              <w:bottom w:val="single" w:sz="8"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0" w:type="dxa"/>
            <w:tcBorders>
              <w:top w:val="nil"/>
              <w:left w:val="single" w:sz="8" w:space="0" w:color="auto"/>
              <w:bottom w:val="single" w:sz="8"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0</w:t>
            </w:r>
          </w:p>
        </w:tc>
        <w:tc>
          <w:tcPr>
            <w:tcW w:w="1480" w:type="dxa"/>
            <w:tcBorders>
              <w:top w:val="nil"/>
              <w:left w:val="single" w:sz="8" w:space="0" w:color="auto"/>
              <w:bottom w:val="single" w:sz="8"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 xml:space="preserve">　</w:t>
            </w:r>
          </w:p>
        </w:tc>
        <w:tc>
          <w:tcPr>
            <w:tcW w:w="1481" w:type="dxa"/>
            <w:tcBorders>
              <w:top w:val="nil"/>
              <w:left w:val="single" w:sz="8" w:space="0" w:color="auto"/>
              <w:bottom w:val="single" w:sz="8" w:space="0" w:color="auto"/>
              <w:right w:val="single" w:sz="4" w:space="0" w:color="auto"/>
            </w:tcBorders>
            <w:shd w:val="clear" w:color="auto" w:fill="auto"/>
            <w:noWrap/>
            <w:vAlign w:val="center"/>
            <w:hideMark/>
          </w:tcPr>
          <w:p w:rsidR="00EE2E67" w:rsidRPr="006C57D2" w:rsidRDefault="00EE2E67" w:rsidP="00EE2E67">
            <w:pPr>
              <w:widowControl/>
              <w:jc w:val="center"/>
              <w:rPr>
                <w:rFonts w:ascii="標楷體" w:eastAsia="標楷體" w:hAnsi="標楷體" w:cs="新細明體"/>
                <w:kern w:val="0"/>
              </w:rPr>
            </w:pPr>
            <w:r w:rsidRPr="006C57D2">
              <w:rPr>
                <w:rFonts w:ascii="標楷體" w:eastAsia="標楷體" w:hAnsi="標楷體" w:cs="新細明體" w:hint="eastAsia"/>
                <w:kern w:val="0"/>
              </w:rPr>
              <w:t>0</w:t>
            </w:r>
          </w:p>
        </w:tc>
      </w:tr>
    </w:tbl>
    <w:p w:rsidR="00107DE6" w:rsidRPr="006C57D2" w:rsidRDefault="00107DE6">
      <w:pPr>
        <w:rPr>
          <w:color w:val="000000"/>
        </w:rPr>
      </w:pPr>
    </w:p>
    <w:sectPr w:rsidR="00107DE6" w:rsidRPr="006C57D2" w:rsidSect="00C54628">
      <w:pgSz w:w="16838" w:h="11906" w:orient="landscape"/>
      <w:pgMar w:top="1440"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23" w:rsidRDefault="005F5923">
      <w:r>
        <w:separator/>
      </w:r>
    </w:p>
  </w:endnote>
  <w:endnote w:type="continuationSeparator" w:id="0">
    <w:p w:rsidR="005F5923" w:rsidRDefault="005F5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23" w:rsidRDefault="005F5923">
      <w:r>
        <w:separator/>
      </w:r>
    </w:p>
  </w:footnote>
  <w:footnote w:type="continuationSeparator" w:id="0">
    <w:p w:rsidR="005F5923" w:rsidRDefault="005F5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D7E"/>
    <w:multiLevelType w:val="hybridMultilevel"/>
    <w:tmpl w:val="20F84012"/>
    <w:lvl w:ilvl="0" w:tplc="45402148">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
    <w:nsid w:val="18471C15"/>
    <w:multiLevelType w:val="hybridMultilevel"/>
    <w:tmpl w:val="2778AE92"/>
    <w:lvl w:ilvl="0" w:tplc="655CFF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270808"/>
    <w:multiLevelType w:val="hybridMultilevel"/>
    <w:tmpl w:val="885A6B32"/>
    <w:lvl w:ilvl="0" w:tplc="655CFF32">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28254C0C"/>
    <w:multiLevelType w:val="hybridMultilevel"/>
    <w:tmpl w:val="CF903EB0"/>
    <w:lvl w:ilvl="0" w:tplc="75129CF8">
      <w:start w:val="1"/>
      <w:numFmt w:val="taiwaneseCountingThousand"/>
      <w:lvlText w:val="（%1）"/>
      <w:lvlJc w:val="left"/>
      <w:pPr>
        <w:ind w:left="480" w:hanging="480"/>
      </w:pPr>
      <w:rPr>
        <w:rFonts w:ascii="標楷體" w:eastAsia="標楷體" w:hAnsi="標楷體" w:cs="新細明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2836FD"/>
    <w:multiLevelType w:val="hybridMultilevel"/>
    <w:tmpl w:val="69E873B0"/>
    <w:lvl w:ilvl="0" w:tplc="C6982A3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2F79E0"/>
    <w:multiLevelType w:val="hybridMultilevel"/>
    <w:tmpl w:val="B91E2FAE"/>
    <w:lvl w:ilvl="0" w:tplc="56E60D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BD43FB"/>
    <w:multiLevelType w:val="hybridMultilevel"/>
    <w:tmpl w:val="5CB6367E"/>
    <w:lvl w:ilvl="0" w:tplc="C6982A3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4C28F2"/>
    <w:multiLevelType w:val="hybridMultilevel"/>
    <w:tmpl w:val="20F84012"/>
    <w:lvl w:ilvl="0" w:tplc="45402148">
      <w:start w:val="1"/>
      <w:numFmt w:val="decimal"/>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8">
    <w:nsid w:val="4D5277B2"/>
    <w:multiLevelType w:val="hybridMultilevel"/>
    <w:tmpl w:val="55FAE808"/>
    <w:lvl w:ilvl="0" w:tplc="655CFF32">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nsid w:val="5DDA3983"/>
    <w:multiLevelType w:val="hybridMultilevel"/>
    <w:tmpl w:val="885A6B32"/>
    <w:lvl w:ilvl="0" w:tplc="655CFF32">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nsid w:val="600C6EA3"/>
    <w:multiLevelType w:val="hybridMultilevel"/>
    <w:tmpl w:val="7340FD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1"/>
  </w:num>
  <w:num w:numId="4">
    <w:abstractNumId w:val="6"/>
  </w:num>
  <w:num w:numId="5">
    <w:abstractNumId w:val="4"/>
  </w:num>
  <w:num w:numId="6">
    <w:abstractNumId w:val="3"/>
  </w:num>
  <w:num w:numId="7">
    <w:abstractNumId w:val="2"/>
  </w:num>
  <w:num w:numId="8">
    <w:abstractNumId w:val="9"/>
  </w:num>
  <w:num w:numId="9">
    <w:abstractNumId w:val="8"/>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8AF"/>
    <w:rsid w:val="000666C6"/>
    <w:rsid w:val="000745B2"/>
    <w:rsid w:val="000E3713"/>
    <w:rsid w:val="00107DE6"/>
    <w:rsid w:val="00134F13"/>
    <w:rsid w:val="00184F7E"/>
    <w:rsid w:val="002235E5"/>
    <w:rsid w:val="002605D6"/>
    <w:rsid w:val="002815DA"/>
    <w:rsid w:val="002A458A"/>
    <w:rsid w:val="002A5A2B"/>
    <w:rsid w:val="002F125A"/>
    <w:rsid w:val="00346B68"/>
    <w:rsid w:val="00370913"/>
    <w:rsid w:val="00406ADD"/>
    <w:rsid w:val="00474A1D"/>
    <w:rsid w:val="004A2BCC"/>
    <w:rsid w:val="0054248B"/>
    <w:rsid w:val="005F5923"/>
    <w:rsid w:val="0061765B"/>
    <w:rsid w:val="00646940"/>
    <w:rsid w:val="00651E9C"/>
    <w:rsid w:val="006B20DE"/>
    <w:rsid w:val="006C57D2"/>
    <w:rsid w:val="006F4912"/>
    <w:rsid w:val="007327A8"/>
    <w:rsid w:val="00792E8A"/>
    <w:rsid w:val="007B21A2"/>
    <w:rsid w:val="007C5B78"/>
    <w:rsid w:val="008E3FA3"/>
    <w:rsid w:val="0092247C"/>
    <w:rsid w:val="009407E8"/>
    <w:rsid w:val="00993C34"/>
    <w:rsid w:val="00A01682"/>
    <w:rsid w:val="00A92288"/>
    <w:rsid w:val="00AC4E36"/>
    <w:rsid w:val="00AC7FF7"/>
    <w:rsid w:val="00B450C2"/>
    <w:rsid w:val="00B61B9F"/>
    <w:rsid w:val="00BB1C50"/>
    <w:rsid w:val="00BD38AF"/>
    <w:rsid w:val="00BD7D45"/>
    <w:rsid w:val="00BF7E58"/>
    <w:rsid w:val="00C50F97"/>
    <w:rsid w:val="00C54628"/>
    <w:rsid w:val="00CF7B19"/>
    <w:rsid w:val="00D32303"/>
    <w:rsid w:val="00D43DC6"/>
    <w:rsid w:val="00D46B36"/>
    <w:rsid w:val="00DF3622"/>
    <w:rsid w:val="00E11790"/>
    <w:rsid w:val="00E249D7"/>
    <w:rsid w:val="00EC7341"/>
    <w:rsid w:val="00EE2E67"/>
    <w:rsid w:val="00F95AA2"/>
    <w:rsid w:val="00FE10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4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C7341"/>
    <w:pPr>
      <w:spacing w:line="0" w:lineRule="atLeast"/>
      <w:jc w:val="both"/>
    </w:pPr>
    <w:rPr>
      <w:rFonts w:ascii="標楷體" w:eastAsia="標楷體" w:hAnsi="標楷體"/>
      <w:b/>
      <w:sz w:val="32"/>
      <w:szCs w:val="32"/>
    </w:rPr>
  </w:style>
  <w:style w:type="paragraph" w:styleId="a4">
    <w:name w:val="Date"/>
    <w:basedOn w:val="a"/>
    <w:next w:val="a"/>
    <w:link w:val="a5"/>
    <w:semiHidden/>
    <w:rsid w:val="00EC7341"/>
    <w:pPr>
      <w:kinsoku w:val="0"/>
      <w:overflowPunct w:val="0"/>
      <w:adjustRightInd w:val="0"/>
      <w:snapToGrid w:val="0"/>
      <w:jc w:val="right"/>
    </w:pPr>
    <w:rPr>
      <w:rFonts w:ascii="標楷體" w:eastAsia="標楷體"/>
      <w:snapToGrid w:val="0"/>
      <w:kern w:val="0"/>
      <w:sz w:val="32"/>
      <w:szCs w:val="20"/>
    </w:rPr>
  </w:style>
  <w:style w:type="paragraph" w:customStyle="1" w:styleId="a6">
    <w:name w:val="表格文字"/>
    <w:basedOn w:val="a"/>
    <w:rsid w:val="00EC7341"/>
    <w:pPr>
      <w:spacing w:line="0" w:lineRule="atLeast"/>
    </w:pPr>
    <w:rPr>
      <w:rFonts w:eastAsia="標楷體"/>
      <w:sz w:val="20"/>
      <w:szCs w:val="28"/>
    </w:rPr>
  </w:style>
  <w:style w:type="paragraph" w:styleId="a7">
    <w:name w:val="header"/>
    <w:basedOn w:val="a"/>
    <w:semiHidden/>
    <w:rsid w:val="00EC7341"/>
    <w:pPr>
      <w:tabs>
        <w:tab w:val="center" w:pos="4153"/>
        <w:tab w:val="right" w:pos="8306"/>
      </w:tabs>
      <w:snapToGrid w:val="0"/>
    </w:pPr>
    <w:rPr>
      <w:sz w:val="20"/>
      <w:szCs w:val="20"/>
    </w:rPr>
  </w:style>
  <w:style w:type="character" w:customStyle="1" w:styleId="a8">
    <w:name w:val="頁首 字元"/>
    <w:rsid w:val="00EC7341"/>
    <w:rPr>
      <w:kern w:val="2"/>
    </w:rPr>
  </w:style>
  <w:style w:type="paragraph" w:styleId="a9">
    <w:name w:val="footer"/>
    <w:basedOn w:val="a"/>
    <w:semiHidden/>
    <w:rsid w:val="00EC7341"/>
    <w:pPr>
      <w:tabs>
        <w:tab w:val="center" w:pos="4153"/>
        <w:tab w:val="right" w:pos="8306"/>
      </w:tabs>
      <w:snapToGrid w:val="0"/>
    </w:pPr>
    <w:rPr>
      <w:sz w:val="20"/>
      <w:szCs w:val="20"/>
    </w:rPr>
  </w:style>
  <w:style w:type="character" w:customStyle="1" w:styleId="aa">
    <w:name w:val="頁尾 字元"/>
    <w:rsid w:val="00EC7341"/>
    <w:rPr>
      <w:kern w:val="2"/>
    </w:rPr>
  </w:style>
  <w:style w:type="character" w:customStyle="1" w:styleId="dialogtext1">
    <w:name w:val="dialog_text1"/>
    <w:basedOn w:val="a0"/>
    <w:rsid w:val="00BD7D45"/>
    <w:rPr>
      <w:rFonts w:ascii="sөũ" w:hAnsi="sөũ" w:hint="default"/>
      <w:color w:val="000000"/>
      <w:sz w:val="24"/>
      <w:szCs w:val="24"/>
    </w:rPr>
  </w:style>
  <w:style w:type="character" w:styleId="ab">
    <w:name w:val="Hyperlink"/>
    <w:basedOn w:val="a0"/>
    <w:uiPriority w:val="99"/>
    <w:semiHidden/>
    <w:unhideWhenUsed/>
    <w:rsid w:val="00EE2E67"/>
    <w:rPr>
      <w:color w:val="0000FF"/>
      <w:u w:val="single"/>
    </w:rPr>
  </w:style>
  <w:style w:type="character" w:styleId="ac">
    <w:name w:val="FollowedHyperlink"/>
    <w:basedOn w:val="a0"/>
    <w:uiPriority w:val="99"/>
    <w:semiHidden/>
    <w:unhideWhenUsed/>
    <w:rsid w:val="00EE2E67"/>
    <w:rPr>
      <w:color w:val="800080"/>
      <w:u w:val="single"/>
    </w:rPr>
  </w:style>
  <w:style w:type="paragraph" w:customStyle="1" w:styleId="font5">
    <w:name w:val="font5"/>
    <w:basedOn w:val="a"/>
    <w:rsid w:val="00EE2E67"/>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EE2E67"/>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rsid w:val="00EE2E6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7">
    <w:name w:val="xl67"/>
    <w:basedOn w:val="a"/>
    <w:rsid w:val="00EE2E67"/>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68">
    <w:name w:val="xl68"/>
    <w:basedOn w:val="a"/>
    <w:rsid w:val="00EE2E6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9">
    <w:name w:val="xl69"/>
    <w:basedOn w:val="a"/>
    <w:rsid w:val="00EE2E6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0">
    <w:name w:val="xl70"/>
    <w:basedOn w:val="a"/>
    <w:rsid w:val="00EE2E6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71">
    <w:name w:val="xl71"/>
    <w:basedOn w:val="a"/>
    <w:rsid w:val="00EE2E67"/>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72">
    <w:name w:val="xl72"/>
    <w:basedOn w:val="a"/>
    <w:rsid w:val="00EE2E67"/>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73">
    <w:name w:val="xl73"/>
    <w:basedOn w:val="a"/>
    <w:rsid w:val="00EE2E67"/>
    <w:pPr>
      <w:widowControl/>
      <w:pBdr>
        <w:top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character" w:customStyle="1" w:styleId="a5">
    <w:name w:val="日期 字元"/>
    <w:basedOn w:val="a0"/>
    <w:link w:val="a4"/>
    <w:semiHidden/>
    <w:rsid w:val="00AC7FF7"/>
    <w:rPr>
      <w:rFonts w:ascii="標楷體" w:eastAsia="標楷體"/>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0" w:lineRule="atLeast"/>
      <w:jc w:val="both"/>
    </w:pPr>
    <w:rPr>
      <w:rFonts w:ascii="標楷體" w:eastAsia="標楷體" w:hAnsi="標楷體"/>
      <w:b/>
      <w:sz w:val="32"/>
      <w:szCs w:val="32"/>
    </w:rPr>
  </w:style>
  <w:style w:type="paragraph" w:styleId="a4">
    <w:name w:val="Date"/>
    <w:basedOn w:val="a"/>
    <w:next w:val="a"/>
    <w:link w:val="a5"/>
    <w:semiHidden/>
    <w:pPr>
      <w:kinsoku w:val="0"/>
      <w:overflowPunct w:val="0"/>
      <w:adjustRightInd w:val="0"/>
      <w:snapToGrid w:val="0"/>
      <w:jc w:val="right"/>
    </w:pPr>
    <w:rPr>
      <w:rFonts w:ascii="標楷體" w:eastAsia="標楷體"/>
      <w:snapToGrid w:val="0"/>
      <w:kern w:val="0"/>
      <w:sz w:val="32"/>
      <w:szCs w:val="20"/>
    </w:rPr>
  </w:style>
  <w:style w:type="paragraph" w:customStyle="1" w:styleId="a6">
    <w:name w:val="表格文字"/>
    <w:basedOn w:val="a"/>
    <w:pPr>
      <w:spacing w:line="0" w:lineRule="atLeast"/>
    </w:pPr>
    <w:rPr>
      <w:rFonts w:eastAsia="標楷體"/>
      <w:sz w:val="20"/>
      <w:szCs w:val="28"/>
    </w:rPr>
  </w:style>
  <w:style w:type="paragraph" w:styleId="a7">
    <w:name w:val="header"/>
    <w:basedOn w:val="a"/>
    <w:semiHidden/>
    <w:pPr>
      <w:tabs>
        <w:tab w:val="center" w:pos="4153"/>
        <w:tab w:val="right" w:pos="8306"/>
      </w:tabs>
      <w:snapToGrid w:val="0"/>
    </w:pPr>
    <w:rPr>
      <w:sz w:val="20"/>
      <w:szCs w:val="20"/>
    </w:rPr>
  </w:style>
  <w:style w:type="character" w:customStyle="1" w:styleId="a8">
    <w:name w:val="頁首 字元"/>
    <w:rPr>
      <w:kern w:val="2"/>
    </w:rPr>
  </w:style>
  <w:style w:type="paragraph" w:styleId="a9">
    <w:name w:val="footer"/>
    <w:basedOn w:val="a"/>
    <w:semiHidden/>
    <w:pPr>
      <w:tabs>
        <w:tab w:val="center" w:pos="4153"/>
        <w:tab w:val="right" w:pos="8306"/>
      </w:tabs>
      <w:snapToGrid w:val="0"/>
    </w:pPr>
    <w:rPr>
      <w:sz w:val="20"/>
      <w:szCs w:val="20"/>
    </w:rPr>
  </w:style>
  <w:style w:type="character" w:customStyle="1" w:styleId="aa">
    <w:name w:val="頁尾 字元"/>
    <w:rPr>
      <w:kern w:val="2"/>
    </w:rPr>
  </w:style>
  <w:style w:type="character" w:customStyle="1" w:styleId="dialogtext1">
    <w:name w:val="dialog_text1"/>
    <w:basedOn w:val="a0"/>
    <w:rsid w:val="00BD7D45"/>
    <w:rPr>
      <w:rFonts w:ascii="sөũ" w:hAnsi="sөũ" w:hint="default"/>
      <w:color w:val="000000"/>
      <w:sz w:val="24"/>
      <w:szCs w:val="24"/>
    </w:rPr>
  </w:style>
  <w:style w:type="character" w:styleId="ab">
    <w:name w:val="Hyperlink"/>
    <w:basedOn w:val="a0"/>
    <w:uiPriority w:val="99"/>
    <w:semiHidden/>
    <w:unhideWhenUsed/>
    <w:rsid w:val="00EE2E67"/>
    <w:rPr>
      <w:color w:val="0000FF"/>
      <w:u w:val="single"/>
    </w:rPr>
  </w:style>
  <w:style w:type="character" w:styleId="ac">
    <w:name w:val="FollowedHyperlink"/>
    <w:basedOn w:val="a0"/>
    <w:uiPriority w:val="99"/>
    <w:semiHidden/>
    <w:unhideWhenUsed/>
    <w:rsid w:val="00EE2E67"/>
    <w:rPr>
      <w:color w:val="800080"/>
      <w:u w:val="single"/>
    </w:rPr>
  </w:style>
  <w:style w:type="paragraph" w:customStyle="1" w:styleId="font5">
    <w:name w:val="font5"/>
    <w:basedOn w:val="a"/>
    <w:rsid w:val="00EE2E67"/>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EE2E67"/>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rsid w:val="00EE2E6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7">
    <w:name w:val="xl67"/>
    <w:basedOn w:val="a"/>
    <w:rsid w:val="00EE2E67"/>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68">
    <w:name w:val="xl68"/>
    <w:basedOn w:val="a"/>
    <w:rsid w:val="00EE2E6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9">
    <w:name w:val="xl69"/>
    <w:basedOn w:val="a"/>
    <w:rsid w:val="00EE2E6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0">
    <w:name w:val="xl70"/>
    <w:basedOn w:val="a"/>
    <w:rsid w:val="00EE2E6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71">
    <w:name w:val="xl71"/>
    <w:basedOn w:val="a"/>
    <w:rsid w:val="00EE2E67"/>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72">
    <w:name w:val="xl72"/>
    <w:basedOn w:val="a"/>
    <w:rsid w:val="00EE2E67"/>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73">
    <w:name w:val="xl73"/>
    <w:basedOn w:val="a"/>
    <w:rsid w:val="00EE2E67"/>
    <w:pPr>
      <w:widowControl/>
      <w:pBdr>
        <w:top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character" w:customStyle="1" w:styleId="a5">
    <w:name w:val="日期 字元"/>
    <w:basedOn w:val="a0"/>
    <w:link w:val="a4"/>
    <w:semiHidden/>
    <w:rsid w:val="00AC7FF7"/>
    <w:rPr>
      <w:rFonts w:ascii="標楷體" w:eastAsia="標楷體"/>
      <w:snapToGrid w:val="0"/>
      <w:sz w:val="32"/>
    </w:rPr>
  </w:style>
</w:styles>
</file>

<file path=word/webSettings.xml><?xml version="1.0" encoding="utf-8"?>
<w:webSettings xmlns:r="http://schemas.openxmlformats.org/officeDocument/2006/relationships" xmlns:w="http://schemas.openxmlformats.org/wordprocessingml/2006/main">
  <w:divs>
    <w:div w:id="85930765">
      <w:bodyDiv w:val="1"/>
      <w:marLeft w:val="0"/>
      <w:marRight w:val="0"/>
      <w:marTop w:val="0"/>
      <w:marBottom w:val="0"/>
      <w:divBdr>
        <w:top w:val="none" w:sz="0" w:space="0" w:color="auto"/>
        <w:left w:val="none" w:sz="0" w:space="0" w:color="auto"/>
        <w:bottom w:val="none" w:sz="0" w:space="0" w:color="auto"/>
        <w:right w:val="none" w:sz="0" w:space="0" w:color="auto"/>
      </w:divBdr>
    </w:div>
    <w:div w:id="17027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1610</Words>
  <Characters>2157</Characters>
  <Application>Microsoft Office Word</Application>
  <DocSecurity>0</DocSecurity>
  <Lines>17</Lines>
  <Paragraphs>7</Paragraphs>
  <ScaleCrop>false</ScaleCrop>
  <Company>CMT</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99年公務人員特種考試警察人員考試消防警察人員類科錄取人員教育訓練體技成績考核規定(草案)</dc:title>
  <dc:creator>cp292110</dc:creator>
  <cp:lastModifiedBy>user</cp:lastModifiedBy>
  <cp:revision>16</cp:revision>
  <cp:lastPrinted>2014-02-17T01:48:00Z</cp:lastPrinted>
  <dcterms:created xsi:type="dcterms:W3CDTF">2014-02-14T03:34:00Z</dcterms:created>
  <dcterms:modified xsi:type="dcterms:W3CDTF">2014-02-18T06:46:00Z</dcterms:modified>
</cp:coreProperties>
</file>