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DA" w:rsidRDefault="0030550D" w:rsidP="0099625E">
      <w:pPr>
        <w:spacing w:before="180" w:after="180"/>
        <w:jc w:val="center"/>
        <w:rPr>
          <w:rFonts w:hAnsi="標楷體"/>
        </w:rPr>
      </w:pPr>
      <w:bookmarkStart w:id="0" w:name="_GoBack"/>
      <w:bookmarkEnd w:id="0"/>
      <w:r>
        <w:rPr>
          <w:rFonts w:hAnsi="標楷體" w:hint="eastAsia"/>
          <w:u w:val="single"/>
        </w:rPr>
        <w:t xml:space="preserve">      </w:t>
      </w:r>
      <w:r w:rsidR="0099625E" w:rsidRPr="007A0333">
        <w:rPr>
          <w:rFonts w:hAnsi="標楷體"/>
        </w:rPr>
        <w:t>年</w:t>
      </w:r>
      <w:r w:rsidR="0099625E" w:rsidRPr="00EB77ED">
        <w:rPr>
          <w:rFonts w:hAnsi="標楷體"/>
        </w:rPr>
        <w:t>公務人員特種考試</w:t>
      </w:r>
      <w:r w:rsidR="0099625E" w:rsidRPr="002A28D5">
        <w:rPr>
          <w:rFonts w:hAnsi="標楷體"/>
        </w:rPr>
        <w:t>民航人員考試</w:t>
      </w:r>
      <w:r w:rsidR="0099625E" w:rsidRPr="002A28D5">
        <w:rPr>
          <w:rFonts w:hint="eastAsia"/>
        </w:rPr>
        <w:t>航務管理</w:t>
      </w:r>
      <w:r w:rsidR="0099625E" w:rsidRPr="002A28D5">
        <w:rPr>
          <w:rFonts w:hAnsi="標楷體"/>
        </w:rPr>
        <w:t>科</w:t>
      </w:r>
      <w:r w:rsidR="0099625E" w:rsidRPr="007A0333">
        <w:rPr>
          <w:rFonts w:hAnsi="標楷體"/>
        </w:rPr>
        <w:t>錄取人員</w:t>
      </w:r>
    </w:p>
    <w:p w:rsidR="0099625E" w:rsidRDefault="0099625E" w:rsidP="0099625E">
      <w:pPr>
        <w:spacing w:before="180" w:after="180"/>
        <w:jc w:val="center"/>
        <w:rPr>
          <w:rFonts w:hAnsi="標楷體"/>
        </w:rPr>
      </w:pPr>
      <w:r w:rsidRPr="007A0333">
        <w:rPr>
          <w:rFonts w:hAnsi="標楷體"/>
        </w:rPr>
        <w:t>平時成績考核表</w:t>
      </w:r>
    </w:p>
    <w:p w:rsidR="00F654DA" w:rsidRDefault="00F654DA" w:rsidP="0099625E">
      <w:pPr>
        <w:spacing w:before="180" w:after="180"/>
        <w:jc w:val="center"/>
      </w:pPr>
    </w:p>
    <w:p w:rsidR="0099625E" w:rsidRPr="00312494" w:rsidRDefault="0099625E" w:rsidP="0099625E">
      <w:pPr>
        <w:spacing w:before="180" w:after="180"/>
      </w:pPr>
      <w:r w:rsidRPr="00312494">
        <w:t>受考人：</w:t>
      </w:r>
      <w:r w:rsidR="00F654DA">
        <w:rPr>
          <w:rFonts w:hint="eastAsia"/>
        </w:rPr>
        <w:t xml:space="preserve">                        </w:t>
      </w:r>
      <w:r w:rsidRPr="00312494">
        <w:t>考核人：</w:t>
      </w:r>
    </w:p>
    <w:p w:rsidR="0099625E" w:rsidRPr="00312494" w:rsidRDefault="0099625E" w:rsidP="0099625E">
      <w:pPr>
        <w:spacing w:before="180" w:after="180"/>
      </w:pPr>
      <w:r w:rsidRPr="00312494">
        <w:t>考核階段：</w:t>
      </w:r>
    </w:p>
    <w:p w:rsidR="0099625E" w:rsidRPr="00312494" w:rsidRDefault="0099625E" w:rsidP="0099625E">
      <w:pPr>
        <w:spacing w:before="180" w:after="180"/>
      </w:pPr>
      <w:r w:rsidRPr="00312494">
        <w:sym w:font="Wingdings" w:char="F0A8"/>
      </w:r>
      <w:r w:rsidRPr="00174A7E">
        <w:rPr>
          <w:rFonts w:hint="eastAsia"/>
        </w:rPr>
        <w:t>專業</w:t>
      </w:r>
      <w:r w:rsidRPr="00312494">
        <w:rPr>
          <w:rFonts w:hint="eastAsia"/>
        </w:rPr>
        <w:t>訓練：</w:t>
      </w:r>
      <w:r w:rsidR="00F654DA" w:rsidRPr="00312494">
        <w:t xml:space="preserve"> </w:t>
      </w:r>
    </w:p>
    <w:p w:rsidR="0099625E" w:rsidRPr="00312494" w:rsidRDefault="0099625E" w:rsidP="0099625E">
      <w:pPr>
        <w:spacing w:before="180" w:after="180"/>
      </w:pPr>
      <w:r w:rsidRPr="00312494">
        <w:sym w:font="Wingdings" w:char="F0A8"/>
      </w:r>
      <w:r w:rsidRPr="00312494">
        <w:rPr>
          <w:rFonts w:hint="eastAsia"/>
        </w:rPr>
        <w:t>實務訓練：</w:t>
      </w:r>
      <w:r w:rsidRPr="00312494">
        <w:sym w:font="Wingdings" w:char="F0A8"/>
      </w:r>
      <w:proofErr w:type="gramStart"/>
      <w:r>
        <w:rPr>
          <w:rFonts w:hint="eastAsia"/>
        </w:rPr>
        <w:t>臺</w:t>
      </w:r>
      <w:proofErr w:type="gramEnd"/>
      <w:r w:rsidRPr="00312494">
        <w:t>北</w:t>
      </w:r>
      <w:r>
        <w:rPr>
          <w:rFonts w:hint="eastAsia"/>
        </w:rPr>
        <w:t>國際航空站</w:t>
      </w:r>
      <w:r w:rsidRPr="00312494">
        <w:sym w:font="Wingdings" w:char="F0A8"/>
      </w:r>
      <w:r w:rsidRPr="00174A7E">
        <w:rPr>
          <w:rFonts w:hint="eastAsia"/>
          <w:color w:val="000000"/>
        </w:rPr>
        <w:t>高雄</w:t>
      </w:r>
      <w:r>
        <w:rPr>
          <w:rFonts w:hint="eastAsia"/>
        </w:rPr>
        <w:t>國際航空站</w:t>
      </w:r>
    </w:p>
    <w:p w:rsidR="0099625E" w:rsidRPr="00312494" w:rsidRDefault="0099625E" w:rsidP="0099625E">
      <w:pPr>
        <w:spacing w:before="180" w:after="180"/>
      </w:pPr>
      <w:r w:rsidRPr="00312494">
        <w:t>考核時間：</w:t>
      </w:r>
      <w:r w:rsidRPr="00312494">
        <w:tab/>
      </w:r>
      <w:r>
        <w:t xml:space="preserve"> </w:t>
      </w:r>
      <w:r w:rsidRPr="00CD2CE2">
        <w:rPr>
          <w:u w:val="single"/>
        </w:rPr>
        <w:t xml:space="preserve"> </w:t>
      </w:r>
      <w:r w:rsidRPr="00CD2CE2">
        <w:rPr>
          <w:u w:val="single"/>
        </w:rPr>
        <w:tab/>
      </w:r>
      <w:r w:rsidRPr="00312494">
        <w:t>年</w:t>
      </w:r>
      <w:r w:rsidRPr="00CD2CE2">
        <w:rPr>
          <w:rFonts w:hint="eastAsia"/>
          <w:u w:val="single"/>
        </w:rPr>
        <w:t xml:space="preserve">   </w:t>
      </w:r>
      <w:r w:rsidRPr="00312494">
        <w:t>月</w:t>
      </w:r>
      <w:r w:rsidRPr="00CD2CE2">
        <w:rPr>
          <w:rFonts w:hint="eastAsia"/>
          <w:u w:val="single"/>
        </w:rPr>
        <w:t xml:space="preserve">   </w:t>
      </w:r>
      <w:r w:rsidRPr="00312494">
        <w:t>日至</w:t>
      </w:r>
      <w:r w:rsidRPr="00CD2CE2">
        <w:rPr>
          <w:rFonts w:hint="eastAsia"/>
          <w:u w:val="single"/>
        </w:rPr>
        <w:t xml:space="preserve">   </w:t>
      </w:r>
      <w:r w:rsidRPr="00312494">
        <w:t>年</w:t>
      </w:r>
      <w:r w:rsidRPr="00CD2CE2">
        <w:rPr>
          <w:rFonts w:hint="eastAsia"/>
          <w:u w:val="single"/>
        </w:rPr>
        <w:t xml:space="preserve">   </w:t>
      </w:r>
      <w:r w:rsidRPr="00312494">
        <w:t>月</w:t>
      </w:r>
      <w:r w:rsidRPr="00CD2CE2">
        <w:rPr>
          <w:rFonts w:hint="eastAsia"/>
          <w:u w:val="single"/>
        </w:rPr>
        <w:t xml:space="preserve">   </w:t>
      </w:r>
      <w:r w:rsidRPr="00312494">
        <w:t>日</w:t>
      </w:r>
    </w:p>
    <w:tbl>
      <w:tblPr>
        <w:tblW w:w="88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728"/>
        <w:gridCol w:w="3392"/>
        <w:gridCol w:w="1800"/>
      </w:tblGrid>
      <w:tr w:rsidR="0099625E" w:rsidRPr="00312494" w:rsidTr="00527106">
        <w:trPr>
          <w:trHeight w:val="698"/>
        </w:trPr>
        <w:tc>
          <w:tcPr>
            <w:tcW w:w="9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項次</w:t>
            </w:r>
          </w:p>
        </w:tc>
        <w:tc>
          <w:tcPr>
            <w:tcW w:w="2728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項目</w:t>
            </w:r>
          </w:p>
        </w:tc>
        <w:tc>
          <w:tcPr>
            <w:tcW w:w="3392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考核標準</w:t>
            </w:r>
          </w:p>
        </w:tc>
        <w:tc>
          <w:tcPr>
            <w:tcW w:w="18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成績</w:t>
            </w:r>
          </w:p>
        </w:tc>
      </w:tr>
      <w:tr w:rsidR="0099625E" w:rsidRPr="00312494" w:rsidTr="00527106">
        <w:trPr>
          <w:trHeight w:val="624"/>
        </w:trPr>
        <w:tc>
          <w:tcPr>
            <w:tcW w:w="9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  <w:jc w:val="center"/>
            </w:pPr>
            <w:r w:rsidRPr="00312494">
              <w:t>1</w:t>
            </w:r>
          </w:p>
        </w:tc>
        <w:tc>
          <w:tcPr>
            <w:tcW w:w="2728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學習態度</w:t>
            </w:r>
          </w:p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 xml:space="preserve">Acceptance of </w:t>
            </w:r>
            <w:r w:rsidRPr="00312494">
              <w:rPr>
                <w:rFonts w:hint="eastAsia"/>
              </w:rPr>
              <w:t>I</w:t>
            </w:r>
            <w:r w:rsidRPr="00312494">
              <w:t>nstruction/</w:t>
            </w:r>
            <w:r w:rsidRPr="00312494">
              <w:rPr>
                <w:rFonts w:hint="eastAsia"/>
              </w:rPr>
              <w:t>C</w:t>
            </w:r>
            <w:r w:rsidRPr="00312494">
              <w:t>riticism</w:t>
            </w:r>
          </w:p>
        </w:tc>
        <w:tc>
          <w:tcPr>
            <w:tcW w:w="3392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rPr>
                <w:rFonts w:hint="eastAsia"/>
              </w:rPr>
              <w:t>占</w:t>
            </w:r>
            <w:r w:rsidRPr="00312494">
              <w:t>總分之</w:t>
            </w:r>
            <w:r w:rsidRPr="00312494">
              <w:t xml:space="preserve"> 20 %</w:t>
            </w:r>
          </w:p>
        </w:tc>
        <w:tc>
          <w:tcPr>
            <w:tcW w:w="18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</w:p>
        </w:tc>
      </w:tr>
      <w:tr w:rsidR="0099625E" w:rsidRPr="00312494" w:rsidTr="00527106">
        <w:trPr>
          <w:trHeight w:val="624"/>
        </w:trPr>
        <w:tc>
          <w:tcPr>
            <w:tcW w:w="9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  <w:jc w:val="center"/>
            </w:pPr>
            <w:r w:rsidRPr="00312494">
              <w:t>2</w:t>
            </w:r>
          </w:p>
        </w:tc>
        <w:tc>
          <w:tcPr>
            <w:tcW w:w="2728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團隊精神</w:t>
            </w:r>
          </w:p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Cooperativeness</w:t>
            </w:r>
          </w:p>
        </w:tc>
        <w:tc>
          <w:tcPr>
            <w:tcW w:w="3392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rPr>
                <w:rFonts w:hint="eastAsia"/>
              </w:rPr>
              <w:t>占</w:t>
            </w:r>
            <w:r w:rsidRPr="00312494">
              <w:t>總分之</w:t>
            </w:r>
            <w:r w:rsidRPr="00312494">
              <w:t xml:space="preserve"> 20 %</w:t>
            </w:r>
          </w:p>
        </w:tc>
        <w:tc>
          <w:tcPr>
            <w:tcW w:w="18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</w:p>
        </w:tc>
      </w:tr>
      <w:tr w:rsidR="0099625E" w:rsidRPr="00312494" w:rsidTr="00527106">
        <w:trPr>
          <w:trHeight w:val="624"/>
        </w:trPr>
        <w:tc>
          <w:tcPr>
            <w:tcW w:w="9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  <w:jc w:val="center"/>
            </w:pPr>
            <w:r w:rsidRPr="00312494">
              <w:t>3</w:t>
            </w:r>
          </w:p>
        </w:tc>
        <w:tc>
          <w:tcPr>
            <w:tcW w:w="2728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敬業精神</w:t>
            </w:r>
          </w:p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 xml:space="preserve">Attitude toward </w:t>
            </w:r>
            <w:r w:rsidRPr="00312494">
              <w:rPr>
                <w:rFonts w:hint="eastAsia"/>
              </w:rPr>
              <w:t>J</w:t>
            </w:r>
            <w:r w:rsidRPr="00312494">
              <w:t>ob</w:t>
            </w:r>
          </w:p>
        </w:tc>
        <w:tc>
          <w:tcPr>
            <w:tcW w:w="3392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rPr>
                <w:rFonts w:hint="eastAsia"/>
              </w:rPr>
              <w:t>占</w:t>
            </w:r>
            <w:r w:rsidRPr="00312494">
              <w:t>總分之</w:t>
            </w:r>
            <w:r w:rsidRPr="00312494">
              <w:t xml:space="preserve"> 20 %</w:t>
            </w:r>
          </w:p>
        </w:tc>
        <w:tc>
          <w:tcPr>
            <w:tcW w:w="18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</w:p>
        </w:tc>
      </w:tr>
      <w:tr w:rsidR="0099625E" w:rsidRPr="00312494" w:rsidTr="00527106">
        <w:trPr>
          <w:trHeight w:val="831"/>
        </w:trPr>
        <w:tc>
          <w:tcPr>
            <w:tcW w:w="9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  <w:jc w:val="center"/>
            </w:pPr>
            <w:r w:rsidRPr="00312494">
              <w:t>4</w:t>
            </w:r>
          </w:p>
        </w:tc>
        <w:tc>
          <w:tcPr>
            <w:tcW w:w="2728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綜合評量</w:t>
            </w:r>
          </w:p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 xml:space="preserve">Synthetic </w:t>
            </w:r>
            <w:r w:rsidRPr="00312494">
              <w:rPr>
                <w:rFonts w:hint="eastAsia"/>
              </w:rPr>
              <w:t>V</w:t>
            </w:r>
            <w:r w:rsidRPr="00312494">
              <w:t>aluation</w:t>
            </w:r>
          </w:p>
        </w:tc>
        <w:tc>
          <w:tcPr>
            <w:tcW w:w="3392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rPr>
                <w:rFonts w:hint="eastAsia"/>
              </w:rPr>
              <w:t>占</w:t>
            </w:r>
            <w:r w:rsidRPr="00312494">
              <w:t>總分之</w:t>
            </w:r>
            <w:r w:rsidRPr="00312494">
              <w:t xml:space="preserve"> 40 %</w:t>
            </w:r>
          </w:p>
        </w:tc>
        <w:tc>
          <w:tcPr>
            <w:tcW w:w="18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</w:p>
        </w:tc>
      </w:tr>
      <w:tr w:rsidR="0099625E" w:rsidRPr="00312494" w:rsidTr="00527106">
        <w:trPr>
          <w:cantSplit/>
          <w:trHeight w:val="624"/>
        </w:trPr>
        <w:tc>
          <w:tcPr>
            <w:tcW w:w="7020" w:type="dxa"/>
            <w:gridSpan w:val="3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總分</w:t>
            </w:r>
            <w:r w:rsidRPr="00312494">
              <w:t>(Score 100%)</w:t>
            </w:r>
          </w:p>
        </w:tc>
        <w:tc>
          <w:tcPr>
            <w:tcW w:w="18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</w:p>
        </w:tc>
      </w:tr>
      <w:tr w:rsidR="0099625E" w:rsidRPr="00312494" w:rsidTr="00527106">
        <w:trPr>
          <w:cantSplit/>
          <w:trHeight w:val="1054"/>
        </w:trPr>
        <w:tc>
          <w:tcPr>
            <w:tcW w:w="3628" w:type="dxa"/>
            <w:gridSpan w:val="2"/>
            <w:tcBorders>
              <w:bottom w:val="single" w:sz="4" w:space="0" w:color="auto"/>
            </w:tcBorders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綜合評語</w:t>
            </w:r>
          </w:p>
        </w:tc>
        <w:tc>
          <w:tcPr>
            <w:tcW w:w="5192" w:type="dxa"/>
            <w:gridSpan w:val="2"/>
            <w:tcBorders>
              <w:bottom w:val="single" w:sz="4" w:space="0" w:color="auto"/>
            </w:tcBorders>
          </w:tcPr>
          <w:p w:rsidR="0099625E" w:rsidRPr="00312494" w:rsidRDefault="0099625E" w:rsidP="0099625E">
            <w:pPr>
              <w:spacing w:before="180" w:after="180" w:line="320" w:lineRule="exact"/>
            </w:pPr>
          </w:p>
        </w:tc>
      </w:tr>
    </w:tbl>
    <w:p w:rsidR="0099625E" w:rsidRPr="004607F5" w:rsidRDefault="0099625E" w:rsidP="0099625E">
      <w:pPr>
        <w:spacing w:before="180" w:after="180" w:line="320" w:lineRule="exact"/>
        <w:rPr>
          <w:sz w:val="24"/>
          <w:szCs w:val="24"/>
        </w:rPr>
      </w:pPr>
      <w:r w:rsidRPr="004607F5">
        <w:rPr>
          <w:rFonts w:hint="eastAsia"/>
          <w:sz w:val="24"/>
          <w:szCs w:val="24"/>
        </w:rPr>
        <w:t>說明</w:t>
      </w:r>
      <w:r w:rsidRPr="004607F5">
        <w:rPr>
          <w:sz w:val="24"/>
          <w:szCs w:val="24"/>
        </w:rPr>
        <w:t>：</w:t>
      </w:r>
    </w:p>
    <w:p w:rsidR="00F654DA" w:rsidRDefault="0099625E" w:rsidP="0099625E">
      <w:pPr>
        <w:spacing w:before="180" w:after="180" w:line="320" w:lineRule="exact"/>
        <w:rPr>
          <w:sz w:val="24"/>
          <w:szCs w:val="24"/>
        </w:rPr>
      </w:pPr>
      <w:r w:rsidRPr="004607F5">
        <w:rPr>
          <w:sz w:val="24"/>
          <w:szCs w:val="24"/>
        </w:rPr>
        <w:t>1</w:t>
      </w:r>
      <w:r w:rsidRPr="004607F5">
        <w:rPr>
          <w:sz w:val="24"/>
          <w:szCs w:val="24"/>
        </w:rPr>
        <w:t>、各權責單位應分別評定平時成績，以</w:t>
      </w:r>
      <w:r w:rsidRPr="004607F5">
        <w:rPr>
          <w:sz w:val="24"/>
          <w:szCs w:val="24"/>
        </w:rPr>
        <w:t>80</w:t>
      </w:r>
      <w:r w:rsidRPr="004607F5">
        <w:rPr>
          <w:sz w:val="24"/>
          <w:szCs w:val="24"/>
        </w:rPr>
        <w:t>分為基準，再依表現綜合評量予以加分</w:t>
      </w:r>
      <w:r w:rsidRPr="004607F5">
        <w:rPr>
          <w:rFonts w:hint="eastAsia"/>
          <w:sz w:val="24"/>
          <w:szCs w:val="24"/>
        </w:rPr>
        <w:t>或</w:t>
      </w:r>
      <w:r w:rsidRPr="004607F5">
        <w:rPr>
          <w:sz w:val="24"/>
          <w:szCs w:val="24"/>
        </w:rPr>
        <w:t>減</w:t>
      </w:r>
    </w:p>
    <w:p w:rsidR="0099625E" w:rsidRPr="004607F5" w:rsidRDefault="0099625E" w:rsidP="00F654DA">
      <w:pPr>
        <w:spacing w:before="180" w:after="180" w:line="320" w:lineRule="exact"/>
        <w:ind w:firstLineChars="150" w:firstLine="360"/>
        <w:rPr>
          <w:sz w:val="24"/>
          <w:szCs w:val="24"/>
        </w:rPr>
      </w:pPr>
      <w:r w:rsidRPr="004607F5">
        <w:rPr>
          <w:sz w:val="24"/>
          <w:szCs w:val="24"/>
        </w:rPr>
        <w:t>分。</w:t>
      </w:r>
    </w:p>
    <w:p w:rsidR="0099625E" w:rsidRPr="004607F5" w:rsidRDefault="0099625E" w:rsidP="0099625E">
      <w:pPr>
        <w:spacing w:before="180" w:after="180" w:line="320" w:lineRule="exact"/>
        <w:rPr>
          <w:sz w:val="24"/>
          <w:szCs w:val="24"/>
        </w:rPr>
      </w:pPr>
      <w:r w:rsidRPr="004607F5">
        <w:rPr>
          <w:rFonts w:hint="eastAsia"/>
          <w:sz w:val="24"/>
          <w:szCs w:val="24"/>
        </w:rPr>
        <w:t>2</w:t>
      </w:r>
      <w:r w:rsidRPr="004607F5">
        <w:rPr>
          <w:rFonts w:hint="eastAsia"/>
          <w:sz w:val="24"/>
          <w:szCs w:val="24"/>
        </w:rPr>
        <w:t>、</w:t>
      </w:r>
      <w:r w:rsidRPr="004607F5">
        <w:rPr>
          <w:sz w:val="24"/>
          <w:szCs w:val="24"/>
        </w:rPr>
        <w:t>各訓練單位主管得依學員平時表現以文字敘述予以綜合評定。</w:t>
      </w:r>
    </w:p>
    <w:p w:rsidR="0099625E" w:rsidRDefault="0099625E" w:rsidP="0099625E">
      <w:pPr>
        <w:spacing w:before="180" w:after="180" w:line="320" w:lineRule="exact"/>
        <w:rPr>
          <w:sz w:val="24"/>
          <w:szCs w:val="24"/>
        </w:rPr>
      </w:pPr>
      <w:r w:rsidRPr="004607F5">
        <w:rPr>
          <w:rFonts w:hint="eastAsia"/>
          <w:sz w:val="24"/>
          <w:szCs w:val="24"/>
        </w:rPr>
        <w:t>3</w:t>
      </w:r>
      <w:r w:rsidRPr="004607F5">
        <w:rPr>
          <w:sz w:val="24"/>
          <w:szCs w:val="24"/>
        </w:rPr>
        <w:t>、綜合評量包括積極參與同仁對現行發生問題之了解。</w:t>
      </w:r>
      <w:r w:rsidRPr="004607F5">
        <w:rPr>
          <w:sz w:val="24"/>
          <w:szCs w:val="24"/>
        </w:rPr>
        <w:br/>
      </w:r>
      <w:r w:rsidRPr="001D35BF">
        <w:rPr>
          <w:rFonts w:ascii="標楷體" w:hAnsi="標楷體" w:hint="eastAsia"/>
          <w:sz w:val="24"/>
          <w:szCs w:val="24"/>
        </w:rPr>
        <w:t>4</w:t>
      </w:r>
      <w:r>
        <w:rPr>
          <w:rFonts w:ascii="標楷體" w:hAnsi="標楷體" w:hint="eastAsia"/>
          <w:sz w:val="24"/>
          <w:szCs w:val="24"/>
        </w:rPr>
        <w:t>、</w:t>
      </w:r>
      <w:r w:rsidRPr="004607F5">
        <w:rPr>
          <w:rFonts w:hint="eastAsia"/>
          <w:sz w:val="24"/>
          <w:szCs w:val="24"/>
        </w:rPr>
        <w:t>本項</w:t>
      </w:r>
      <w:proofErr w:type="gramStart"/>
      <w:r w:rsidRPr="004607F5">
        <w:rPr>
          <w:rFonts w:hint="eastAsia"/>
          <w:sz w:val="24"/>
          <w:szCs w:val="24"/>
        </w:rPr>
        <w:t>考核表請送回</w:t>
      </w:r>
      <w:proofErr w:type="gramEnd"/>
      <w:r w:rsidRPr="004607F5">
        <w:rPr>
          <w:rFonts w:hint="eastAsia"/>
          <w:sz w:val="24"/>
          <w:szCs w:val="24"/>
        </w:rPr>
        <w:t>航訓所登錄成績。</w:t>
      </w:r>
    </w:p>
    <w:p w:rsidR="008B28FF" w:rsidRPr="0099625E" w:rsidRDefault="008B28FF" w:rsidP="0099625E">
      <w:pPr>
        <w:spacing w:before="180" w:after="180"/>
      </w:pPr>
    </w:p>
    <w:sectPr w:rsidR="008B28FF" w:rsidRPr="0099625E" w:rsidSect="00996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E6" w:rsidRDefault="006364E6" w:rsidP="005D1382">
      <w:pPr>
        <w:spacing w:before="120" w:after="120" w:line="240" w:lineRule="auto"/>
      </w:pPr>
      <w:r>
        <w:separator/>
      </w:r>
    </w:p>
  </w:endnote>
  <w:endnote w:type="continuationSeparator" w:id="0">
    <w:p w:rsidR="006364E6" w:rsidRDefault="006364E6" w:rsidP="005D1382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2" w:rsidRDefault="005D1382" w:rsidP="005D1382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2" w:rsidRDefault="005D1382" w:rsidP="005D1382">
    <w:pPr>
      <w:pStyle w:val="a5"/>
      <w:spacing w:before="120" w:after="120"/>
    </w:pPr>
    <w:r>
      <w:rPr>
        <w:rFonts w:hint="eastAsia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2" w:rsidRDefault="005D1382" w:rsidP="005D1382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E6" w:rsidRDefault="006364E6" w:rsidP="005D1382">
      <w:pPr>
        <w:spacing w:before="120" w:after="120" w:line="240" w:lineRule="auto"/>
      </w:pPr>
      <w:r>
        <w:separator/>
      </w:r>
    </w:p>
  </w:footnote>
  <w:footnote w:type="continuationSeparator" w:id="0">
    <w:p w:rsidR="006364E6" w:rsidRDefault="006364E6" w:rsidP="005D1382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2" w:rsidRDefault="005D1382" w:rsidP="005D1382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2" w:rsidRDefault="005D1382" w:rsidP="005D1382">
    <w:pPr>
      <w:pStyle w:val="a3"/>
      <w:spacing w:before="120" w:after="120"/>
    </w:pPr>
    <w:r>
      <w:rPr>
        <w:rFonts w:hint="eastAsia"/>
      </w:rPr>
      <w:t xml:space="preserve">                                                                                     </w:t>
    </w:r>
    <w:r>
      <w:rPr>
        <w:rFonts w:hint="eastAsia"/>
      </w:rPr>
      <w:t>附件</w:t>
    </w:r>
    <w:r>
      <w:rPr>
        <w:rFonts w:hint="eastAsia"/>
      </w:rPr>
      <w:t>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2" w:rsidRDefault="005D1382" w:rsidP="005D1382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5E"/>
    <w:rsid w:val="0030550D"/>
    <w:rsid w:val="005D1382"/>
    <w:rsid w:val="006301E5"/>
    <w:rsid w:val="006364E6"/>
    <w:rsid w:val="006C42D0"/>
    <w:rsid w:val="0082179D"/>
    <w:rsid w:val="00833EC0"/>
    <w:rsid w:val="00890986"/>
    <w:rsid w:val="008B28FF"/>
    <w:rsid w:val="0099625E"/>
    <w:rsid w:val="00BC6C19"/>
    <w:rsid w:val="00D21AA3"/>
    <w:rsid w:val="00ED48BF"/>
    <w:rsid w:val="00F6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5E"/>
    <w:pPr>
      <w:widowControl w:val="0"/>
      <w:spacing w:beforeLines="50" w:afterLines="50" w:line="480" w:lineRule="exact"/>
      <w:contextualSpacing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138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1382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13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13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5E"/>
    <w:pPr>
      <w:widowControl w:val="0"/>
      <w:spacing w:beforeLines="50" w:afterLines="50" w:line="480" w:lineRule="exact"/>
      <w:contextualSpacing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138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1382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13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1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傅韋銘</dc:creator>
  <cp:lastModifiedBy>user</cp:lastModifiedBy>
  <cp:revision>2</cp:revision>
  <dcterms:created xsi:type="dcterms:W3CDTF">2014-06-16T02:48:00Z</dcterms:created>
  <dcterms:modified xsi:type="dcterms:W3CDTF">2014-06-16T02:48:00Z</dcterms:modified>
</cp:coreProperties>
</file>