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E0" w:rsidRDefault="0071770B">
      <w:pPr>
        <w:spacing w:line="480" w:lineRule="exact"/>
        <w:ind w:rightChars="-330" w:right="-792"/>
        <w:jc w:val="center"/>
        <w:rPr>
          <w:rFonts w:ascii="標楷體" w:eastAsia="標楷體" w:hAnsi="標楷體"/>
          <w:b/>
          <w:sz w:val="32"/>
          <w:szCs w:val="32"/>
        </w:rPr>
      </w:pPr>
      <w:r w:rsidRPr="007915F7">
        <w:rPr>
          <w:noProof/>
        </w:rPr>
        <mc:AlternateContent>
          <mc:Choice Requires="wps">
            <w:drawing>
              <wp:anchor distT="0" distB="0" distL="114300" distR="114300" simplePos="0" relativeHeight="251657728" behindDoc="0" locked="0" layoutInCell="1" allowOverlap="1" wp14:anchorId="68C38323" wp14:editId="2F8AD3E5">
                <wp:simplePos x="0" y="0"/>
                <wp:positionH relativeFrom="column">
                  <wp:posOffset>4999355</wp:posOffset>
                </wp:positionH>
                <wp:positionV relativeFrom="paragraph">
                  <wp:posOffset>-740410</wp:posOffset>
                </wp:positionV>
                <wp:extent cx="815975" cy="558165"/>
                <wp:effectExtent l="6985" t="5080" r="5715" b="825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558165"/>
                        </a:xfrm>
                        <a:prstGeom prst="rect">
                          <a:avLst/>
                        </a:prstGeom>
                        <a:solidFill>
                          <a:srgbClr val="FFFFFF"/>
                        </a:solidFill>
                        <a:ln w="9525">
                          <a:solidFill>
                            <a:srgbClr val="FFFFFF"/>
                          </a:solidFill>
                          <a:miter lim="800000"/>
                          <a:headEnd/>
                          <a:tailEnd/>
                        </a:ln>
                      </wps:spPr>
                      <wps:txbx>
                        <w:txbxContent>
                          <w:p w:rsidR="007D3E13" w:rsidRPr="00CB440D" w:rsidRDefault="007D3E13">
                            <w:pPr>
                              <w:rPr>
                                <w:rFonts w:ascii="標楷體" w:eastAsia="標楷體" w:hAnsi="標楷體"/>
                                <w:sz w:val="28"/>
                                <w:szCs w:val="28"/>
                              </w:rPr>
                            </w:pPr>
                            <w:r w:rsidRPr="00CB440D">
                              <w:rPr>
                                <w:rFonts w:ascii="標楷體" w:eastAsia="標楷體" w:hAnsi="標楷體" w:hint="eastAsia"/>
                                <w:sz w:val="28"/>
                                <w:szCs w:val="28"/>
                              </w:rPr>
                              <w:t>附</w:t>
                            </w:r>
                            <w:r w:rsidR="009968B4" w:rsidRPr="00CB440D">
                              <w:rPr>
                                <w:rFonts w:ascii="標楷體" w:eastAsia="標楷體" w:hAnsi="標楷體" w:hint="eastAsia"/>
                                <w:sz w:val="28"/>
                                <w:szCs w:val="28"/>
                              </w:rPr>
                              <w:t>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文字方塊 2" o:spid="_x0000_s1026" type="#_x0000_t202" style="position:absolute;left:0;text-align:left;margin-left:393.65pt;margin-top:-58.3pt;width:64.25pt;height:43.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" strokecolor="white">
                <v:textbox style="mso-fit-shape-to-text:t">
                  <w:txbxContent>
                    <w:p w:rsidR="007D3E13" w:rsidRPr="00CB440D" w:rsidRDefault="007D3E13">
                      <w:pPr>
                        <w:rPr>
                          <w:rFonts w:ascii="標楷體" w:eastAsia="標楷體" w:hAnsi="標楷體"/>
                          <w:sz w:val="28"/>
                          <w:szCs w:val="28"/>
                        </w:rPr>
                      </w:pPr>
                      <w:r w:rsidRPr="00CB440D">
                        <w:rPr>
                          <w:rFonts w:ascii="標楷體" w:eastAsia="標楷體" w:hAnsi="標楷體" w:hint="eastAsia"/>
                          <w:sz w:val="28"/>
                          <w:szCs w:val="28"/>
                        </w:rPr>
                        <w:t>附</w:t>
                      </w:r>
                      <w:r w:rsidR="009968B4" w:rsidRPr="00CB440D">
                        <w:rPr>
                          <w:rFonts w:ascii="標楷體" w:eastAsia="標楷體" w:hAnsi="標楷體" w:hint="eastAsia"/>
                          <w:sz w:val="28"/>
                          <w:szCs w:val="28"/>
                        </w:rPr>
                        <w:t>件1</w:t>
                      </w:r>
                    </w:p>
                  </w:txbxContent>
                </v:textbox>
              </v:shape>
            </w:pict>
          </mc:Fallback>
        </mc:AlternateContent>
      </w:r>
      <w:r w:rsidR="006C21E0" w:rsidRPr="007915F7">
        <w:rPr>
          <w:rFonts w:ascii="標楷體" w:eastAsia="標楷體" w:hAnsi="標楷體" w:hint="eastAsia"/>
          <w:b/>
          <w:sz w:val="32"/>
          <w:szCs w:val="32"/>
        </w:rPr>
        <w:t>10</w:t>
      </w:r>
      <w:r w:rsidR="00F10C6E" w:rsidRPr="007915F7">
        <w:rPr>
          <w:rFonts w:ascii="標楷體" w:eastAsia="標楷體" w:hAnsi="標楷體"/>
          <w:b/>
          <w:sz w:val="32"/>
          <w:szCs w:val="32"/>
        </w:rPr>
        <w:t>8</w:t>
      </w:r>
      <w:r w:rsidR="006C21E0">
        <w:rPr>
          <w:rFonts w:ascii="標楷體" w:eastAsia="標楷體" w:hAnsi="標楷體" w:hint="eastAsia"/>
          <w:b/>
          <w:sz w:val="32"/>
          <w:szCs w:val="32"/>
        </w:rPr>
        <w:t>年公務人員特種考試司法人員考試三等考試行政執行官類科專業訓練課程配當表</w:t>
      </w:r>
    </w:p>
    <w:p w:rsidR="00385438" w:rsidRPr="00662168" w:rsidRDefault="006C21E0" w:rsidP="00014D3D">
      <w:pPr>
        <w:spacing w:line="480" w:lineRule="exact"/>
        <w:ind w:rightChars="-330" w:right="-792"/>
        <w:jc w:val="center"/>
        <w:rPr>
          <w:rFonts w:ascii="標楷體" w:eastAsia="標楷體" w:hAnsi="標楷體"/>
          <w:b/>
          <w:sz w:val="32"/>
          <w:szCs w:val="32"/>
        </w:rPr>
      </w:pPr>
      <w:r>
        <w:rPr>
          <w:rFonts w:ascii="標楷體" w:eastAsia="標楷體" w:hAnsi="標楷體" w:hint="eastAsia"/>
          <w:b/>
          <w:sz w:val="32"/>
          <w:szCs w:val="32"/>
        </w:rPr>
        <w:t>（</w:t>
      </w:r>
      <w:r w:rsidR="00385438" w:rsidRPr="00662168">
        <w:rPr>
          <w:rFonts w:ascii="標楷體" w:eastAsia="標楷體" w:hAnsi="標楷體" w:hint="eastAsia"/>
          <w:b/>
          <w:sz w:val="32"/>
          <w:szCs w:val="32"/>
        </w:rPr>
        <w:t>行政執行官訓練班第</w:t>
      </w:r>
      <w:r w:rsidR="00BB358E" w:rsidRPr="007915F7">
        <w:rPr>
          <w:rFonts w:ascii="標楷體" w:eastAsia="標楷體" w:hAnsi="標楷體" w:hint="eastAsia"/>
          <w:b/>
          <w:sz w:val="32"/>
          <w:szCs w:val="32"/>
        </w:rPr>
        <w:t>1</w:t>
      </w:r>
      <w:r w:rsidR="00F10C6E" w:rsidRPr="007915F7">
        <w:rPr>
          <w:rFonts w:ascii="標楷體" w:eastAsia="標楷體" w:hAnsi="標楷體"/>
          <w:b/>
          <w:sz w:val="32"/>
          <w:szCs w:val="32"/>
        </w:rPr>
        <w:t>5</w:t>
      </w:r>
      <w:r w:rsidR="007D3E13" w:rsidRPr="00662168">
        <w:rPr>
          <w:rFonts w:ascii="標楷體" w:eastAsia="標楷體" w:hAnsi="標楷體" w:hint="eastAsia"/>
          <w:b/>
          <w:sz w:val="32"/>
          <w:szCs w:val="32"/>
        </w:rPr>
        <w:t>期</w:t>
      </w:r>
      <w:r>
        <w:rPr>
          <w:rFonts w:ascii="標楷體" w:eastAsia="標楷體" w:hAnsi="標楷體" w:hint="eastAsia"/>
          <w:b/>
          <w:sz w:val="32"/>
          <w:szCs w:val="32"/>
        </w:rPr>
        <w:t>）</w:t>
      </w:r>
    </w:p>
    <w:p w:rsidR="00385438" w:rsidRPr="004B563F" w:rsidRDefault="00385438">
      <w:pPr>
        <w:spacing w:line="480" w:lineRule="exact"/>
        <w:rPr>
          <w:rFonts w:ascii="標楷體" w:eastAsia="標楷體" w:hAnsi="標楷體"/>
          <w:sz w:val="28"/>
          <w:szCs w:val="28"/>
        </w:rPr>
      </w:pPr>
      <w:r w:rsidRPr="00662168">
        <w:rPr>
          <w:rFonts w:ascii="標楷體" w:eastAsia="標楷體" w:hAnsi="標楷體" w:hint="eastAsia"/>
          <w:sz w:val="28"/>
          <w:szCs w:val="28"/>
        </w:rPr>
        <w:t>總時</w:t>
      </w:r>
      <w:r w:rsidRPr="004B563F">
        <w:rPr>
          <w:rFonts w:ascii="標楷體" w:eastAsia="標楷體" w:hAnsi="標楷體" w:hint="eastAsia"/>
          <w:sz w:val="28"/>
          <w:szCs w:val="28"/>
        </w:rPr>
        <w:t>數：</w:t>
      </w:r>
      <w:r w:rsidR="001C4C98" w:rsidRPr="004B563F">
        <w:rPr>
          <w:rFonts w:ascii="標楷體" w:eastAsia="標楷體" w:hAnsi="標楷體"/>
          <w:sz w:val="28"/>
          <w:szCs w:val="28"/>
        </w:rPr>
        <w:t>4</w:t>
      </w:r>
      <w:r w:rsidR="00132B76" w:rsidRPr="004B563F">
        <w:rPr>
          <w:rFonts w:ascii="標楷體" w:eastAsia="標楷體" w:hAnsi="標楷體" w:hint="eastAsia"/>
          <w:sz w:val="28"/>
          <w:szCs w:val="28"/>
        </w:rPr>
        <w:t>57</w:t>
      </w:r>
      <w:r w:rsidRPr="004B563F">
        <w:rPr>
          <w:rFonts w:ascii="標楷體" w:eastAsia="標楷體" w:hAnsi="標楷體" w:hint="eastAsia"/>
          <w:sz w:val="28"/>
          <w:szCs w:val="28"/>
        </w:rPr>
        <w:t>小時</w:t>
      </w:r>
    </w:p>
    <w:p w:rsidR="00385438" w:rsidRPr="004B563F" w:rsidRDefault="00096E2C">
      <w:pPr>
        <w:spacing w:afterLines="50" w:after="180" w:line="480" w:lineRule="exact"/>
        <w:rPr>
          <w:rFonts w:ascii="標楷體" w:eastAsia="標楷體" w:hAnsi="標楷體"/>
          <w:sz w:val="28"/>
          <w:szCs w:val="28"/>
        </w:rPr>
      </w:pPr>
      <w:r w:rsidRPr="004B563F">
        <w:rPr>
          <w:rFonts w:ascii="標楷體" w:eastAsia="標楷體" w:hAnsi="標楷體" w:hint="eastAsia"/>
          <w:sz w:val="28"/>
          <w:szCs w:val="28"/>
        </w:rPr>
        <w:t>壹</w:t>
      </w:r>
      <w:r w:rsidR="00385438" w:rsidRPr="004B563F">
        <w:rPr>
          <w:rFonts w:ascii="標楷體" w:eastAsia="標楷體" w:hAnsi="標楷體" w:hint="eastAsia"/>
          <w:sz w:val="28"/>
          <w:szCs w:val="28"/>
        </w:rPr>
        <w:t>、一般課程：合計</w:t>
      </w:r>
      <w:r w:rsidR="00D1311E" w:rsidRPr="004B563F">
        <w:rPr>
          <w:rFonts w:ascii="標楷體" w:eastAsia="標楷體" w:hAnsi="標楷體"/>
          <w:sz w:val="28"/>
          <w:szCs w:val="28"/>
        </w:rPr>
        <w:t>6</w:t>
      </w:r>
      <w:r w:rsidR="004F7B51" w:rsidRPr="004B563F">
        <w:rPr>
          <w:rFonts w:ascii="標楷體" w:eastAsia="標楷體" w:hAnsi="標楷體"/>
          <w:sz w:val="28"/>
          <w:szCs w:val="28"/>
        </w:rPr>
        <w:t>2</w:t>
      </w:r>
      <w:r w:rsidR="00385438" w:rsidRPr="004B563F">
        <w:rPr>
          <w:rFonts w:ascii="標楷體" w:eastAsia="標楷體" w:hAnsi="標楷體" w:hint="eastAsia"/>
          <w:sz w:val="28"/>
          <w:szCs w:val="28"/>
        </w:rPr>
        <w:t>小時</w:t>
      </w:r>
      <w:bookmarkStart w:id="0" w:name="_GoBack"/>
      <w:bookmarkEnd w:id="0"/>
    </w:p>
    <w:tbl>
      <w:tblPr>
        <w:tblW w:w="8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4452"/>
        <w:gridCol w:w="1532"/>
        <w:gridCol w:w="1533"/>
      </w:tblGrid>
      <w:tr w:rsidR="00E80761" w:rsidRPr="004B563F" w:rsidTr="0048764D">
        <w:trPr>
          <w:trHeight w:val="926"/>
          <w:tblHeader/>
        </w:trPr>
        <w:tc>
          <w:tcPr>
            <w:tcW w:w="812" w:type="dxa"/>
            <w:vAlign w:val="center"/>
          </w:tcPr>
          <w:p w:rsidR="00E80761" w:rsidRPr="004B563F" w:rsidRDefault="00E80761" w:rsidP="00E5435E">
            <w:pPr>
              <w:jc w:val="center"/>
              <w:rPr>
                <w:rFonts w:ascii="標楷體" w:eastAsia="標楷體" w:hAnsi="標楷體"/>
                <w:szCs w:val="24"/>
              </w:rPr>
            </w:pPr>
            <w:r w:rsidRPr="004B563F">
              <w:rPr>
                <w:rFonts w:ascii="標楷體" w:eastAsia="標楷體" w:hAnsi="標楷體" w:hint="eastAsia"/>
                <w:szCs w:val="24"/>
              </w:rPr>
              <w:t>編號</w:t>
            </w:r>
          </w:p>
        </w:tc>
        <w:tc>
          <w:tcPr>
            <w:tcW w:w="4452" w:type="dxa"/>
            <w:vAlign w:val="center"/>
          </w:tcPr>
          <w:p w:rsidR="00E80761" w:rsidRPr="004B563F" w:rsidRDefault="00E80761" w:rsidP="00E5435E">
            <w:pPr>
              <w:jc w:val="center"/>
              <w:rPr>
                <w:rFonts w:ascii="標楷體" w:eastAsia="標楷體" w:hAnsi="標楷體"/>
                <w:szCs w:val="24"/>
              </w:rPr>
            </w:pPr>
            <w:r w:rsidRPr="004B563F">
              <w:rPr>
                <w:rFonts w:ascii="標楷體" w:eastAsia="標楷體" w:hAnsi="標楷體" w:hint="eastAsia"/>
                <w:szCs w:val="24"/>
              </w:rPr>
              <w:t>科目名稱</w:t>
            </w:r>
          </w:p>
        </w:tc>
        <w:tc>
          <w:tcPr>
            <w:tcW w:w="1532" w:type="dxa"/>
            <w:vAlign w:val="center"/>
          </w:tcPr>
          <w:p w:rsidR="00E80761" w:rsidRPr="004B563F" w:rsidRDefault="00E80761" w:rsidP="00E5435E">
            <w:pPr>
              <w:jc w:val="center"/>
              <w:rPr>
                <w:rFonts w:ascii="標楷體" w:eastAsia="標楷體" w:hAnsi="標楷體"/>
                <w:szCs w:val="24"/>
              </w:rPr>
            </w:pPr>
            <w:r w:rsidRPr="004B563F">
              <w:rPr>
                <w:rFonts w:ascii="標楷體" w:eastAsia="標楷體" w:hAnsi="標楷體" w:hint="eastAsia"/>
                <w:szCs w:val="24"/>
              </w:rPr>
              <w:t>講授時數</w:t>
            </w:r>
          </w:p>
        </w:tc>
        <w:tc>
          <w:tcPr>
            <w:tcW w:w="1533" w:type="dxa"/>
            <w:vAlign w:val="center"/>
          </w:tcPr>
          <w:p w:rsidR="00E80761" w:rsidRPr="004B563F" w:rsidRDefault="00E80761" w:rsidP="00E5435E">
            <w:pPr>
              <w:jc w:val="center"/>
              <w:rPr>
                <w:rFonts w:ascii="標楷體" w:eastAsia="標楷體" w:hAnsi="標楷體"/>
                <w:szCs w:val="24"/>
              </w:rPr>
            </w:pPr>
            <w:r w:rsidRPr="004B563F">
              <w:rPr>
                <w:rFonts w:ascii="標楷體" w:eastAsia="標楷體" w:hAnsi="標楷體" w:hint="eastAsia"/>
                <w:szCs w:val="24"/>
              </w:rPr>
              <w:t>備註</w:t>
            </w:r>
          </w:p>
        </w:tc>
      </w:tr>
      <w:tr w:rsidR="00581969" w:rsidRPr="004B563F" w:rsidTr="0048764D">
        <w:trPr>
          <w:trHeight w:val="926"/>
        </w:trPr>
        <w:tc>
          <w:tcPr>
            <w:tcW w:w="812" w:type="dxa"/>
            <w:vAlign w:val="center"/>
          </w:tcPr>
          <w:p w:rsidR="00581969" w:rsidRPr="004B563F" w:rsidRDefault="00581969" w:rsidP="00E5435E">
            <w:pPr>
              <w:numPr>
                <w:ilvl w:val="0"/>
                <w:numId w:val="3"/>
              </w:numPr>
              <w:jc w:val="center"/>
              <w:rPr>
                <w:rFonts w:ascii="標楷體" w:eastAsia="標楷體" w:hAnsi="標楷體"/>
                <w:szCs w:val="24"/>
              </w:rPr>
            </w:pPr>
          </w:p>
        </w:tc>
        <w:tc>
          <w:tcPr>
            <w:tcW w:w="4452" w:type="dxa"/>
            <w:vAlign w:val="center"/>
          </w:tcPr>
          <w:p w:rsidR="00581969" w:rsidRPr="004B563F" w:rsidRDefault="00581969" w:rsidP="00E5435E">
            <w:pPr>
              <w:jc w:val="center"/>
              <w:rPr>
                <w:rFonts w:ascii="標楷體" w:eastAsia="標楷體" w:hAnsi="標楷體"/>
                <w:szCs w:val="24"/>
              </w:rPr>
            </w:pPr>
            <w:r w:rsidRPr="004B563F">
              <w:rPr>
                <w:rFonts w:ascii="標楷體" w:eastAsia="標楷體" w:hAnsi="標楷體" w:hint="eastAsia"/>
                <w:szCs w:val="24"/>
              </w:rPr>
              <w:t>性別主流化及其評估</w:t>
            </w:r>
          </w:p>
        </w:tc>
        <w:tc>
          <w:tcPr>
            <w:tcW w:w="1532" w:type="dxa"/>
            <w:vAlign w:val="center"/>
          </w:tcPr>
          <w:p w:rsidR="00581969" w:rsidRPr="004B563F" w:rsidRDefault="00581969" w:rsidP="00E5435E">
            <w:pPr>
              <w:jc w:val="center"/>
              <w:rPr>
                <w:rFonts w:ascii="標楷體" w:eastAsia="標楷體" w:hAnsi="標楷體"/>
                <w:szCs w:val="24"/>
              </w:rPr>
            </w:pPr>
            <w:r w:rsidRPr="004B563F">
              <w:rPr>
                <w:rFonts w:ascii="標楷體" w:eastAsia="標楷體" w:hAnsi="標楷體" w:hint="eastAsia"/>
                <w:szCs w:val="24"/>
              </w:rPr>
              <w:t>2</w:t>
            </w:r>
          </w:p>
        </w:tc>
        <w:tc>
          <w:tcPr>
            <w:tcW w:w="1533" w:type="dxa"/>
            <w:vMerge w:val="restart"/>
            <w:vAlign w:val="center"/>
          </w:tcPr>
          <w:p w:rsidR="00581969" w:rsidRPr="004B563F" w:rsidRDefault="00581969" w:rsidP="0048764D">
            <w:pPr>
              <w:jc w:val="center"/>
              <w:rPr>
                <w:rFonts w:ascii="標楷體" w:eastAsia="標楷體" w:hAnsi="標楷體"/>
                <w:szCs w:val="24"/>
              </w:rPr>
            </w:pPr>
            <w:proofErr w:type="gramStart"/>
            <w:r w:rsidRPr="004B563F">
              <w:rPr>
                <w:rFonts w:ascii="標楷體" w:eastAsia="標楷體" w:hAnsi="標楷體" w:hint="eastAsia"/>
                <w:szCs w:val="24"/>
              </w:rPr>
              <w:t>併</w:t>
            </w:r>
            <w:proofErr w:type="gramEnd"/>
            <w:r w:rsidRPr="004B563F">
              <w:rPr>
                <w:rFonts w:ascii="標楷體" w:eastAsia="標楷體" w:hAnsi="標楷體" w:hint="eastAsia"/>
                <w:szCs w:val="24"/>
              </w:rPr>
              <w:t>法制人員訓練班上課</w:t>
            </w:r>
          </w:p>
        </w:tc>
      </w:tr>
      <w:tr w:rsidR="00581969" w:rsidRPr="004B563F" w:rsidTr="0048764D">
        <w:trPr>
          <w:trHeight w:val="926"/>
        </w:trPr>
        <w:tc>
          <w:tcPr>
            <w:tcW w:w="812" w:type="dxa"/>
            <w:vAlign w:val="center"/>
          </w:tcPr>
          <w:p w:rsidR="00581969" w:rsidRPr="004B563F" w:rsidRDefault="00581969" w:rsidP="0048764D">
            <w:pPr>
              <w:numPr>
                <w:ilvl w:val="0"/>
                <w:numId w:val="3"/>
              </w:numPr>
              <w:jc w:val="center"/>
              <w:rPr>
                <w:rFonts w:ascii="標楷體" w:eastAsia="標楷體" w:hAnsi="標楷體"/>
                <w:szCs w:val="24"/>
              </w:rPr>
            </w:pPr>
          </w:p>
        </w:tc>
        <w:tc>
          <w:tcPr>
            <w:tcW w:w="4452" w:type="dxa"/>
            <w:vAlign w:val="center"/>
          </w:tcPr>
          <w:p w:rsidR="00581969" w:rsidRPr="004B563F" w:rsidRDefault="00581969" w:rsidP="0048764D">
            <w:pPr>
              <w:jc w:val="center"/>
              <w:rPr>
                <w:rFonts w:ascii="標楷體" w:eastAsia="標楷體" w:hAnsi="標楷體"/>
                <w:szCs w:val="24"/>
              </w:rPr>
            </w:pPr>
            <w:r w:rsidRPr="004B563F">
              <w:rPr>
                <w:rFonts w:ascii="標楷體" w:eastAsia="標楷體" w:hAnsi="標楷體" w:hint="eastAsia"/>
                <w:szCs w:val="24"/>
              </w:rPr>
              <w:t>身心障礙者權利保護</w:t>
            </w:r>
          </w:p>
        </w:tc>
        <w:tc>
          <w:tcPr>
            <w:tcW w:w="1532" w:type="dxa"/>
            <w:vAlign w:val="center"/>
          </w:tcPr>
          <w:p w:rsidR="00581969" w:rsidRPr="004B563F" w:rsidRDefault="00581969" w:rsidP="0048764D">
            <w:pPr>
              <w:jc w:val="center"/>
              <w:rPr>
                <w:rFonts w:ascii="標楷體" w:eastAsia="標楷體" w:hAnsi="標楷體"/>
                <w:szCs w:val="24"/>
              </w:rPr>
            </w:pPr>
            <w:r w:rsidRPr="004B563F">
              <w:rPr>
                <w:rFonts w:ascii="標楷體" w:eastAsia="標楷體" w:hAnsi="標楷體" w:hint="eastAsia"/>
                <w:szCs w:val="24"/>
              </w:rPr>
              <w:t>3</w:t>
            </w:r>
          </w:p>
        </w:tc>
        <w:tc>
          <w:tcPr>
            <w:tcW w:w="1533" w:type="dxa"/>
            <w:vMerge/>
            <w:vAlign w:val="center"/>
          </w:tcPr>
          <w:p w:rsidR="00581969" w:rsidRPr="004B563F" w:rsidRDefault="00581969" w:rsidP="0048764D">
            <w:pPr>
              <w:jc w:val="center"/>
              <w:rPr>
                <w:rFonts w:ascii="標楷體" w:eastAsia="標楷體" w:hAnsi="標楷體"/>
                <w:szCs w:val="24"/>
              </w:rPr>
            </w:pPr>
          </w:p>
        </w:tc>
      </w:tr>
      <w:tr w:rsidR="00581969" w:rsidRPr="004B563F" w:rsidTr="0048764D">
        <w:trPr>
          <w:trHeight w:val="926"/>
        </w:trPr>
        <w:tc>
          <w:tcPr>
            <w:tcW w:w="812" w:type="dxa"/>
            <w:vAlign w:val="center"/>
          </w:tcPr>
          <w:p w:rsidR="00581969" w:rsidRPr="004B563F" w:rsidRDefault="00581969" w:rsidP="0048764D">
            <w:pPr>
              <w:numPr>
                <w:ilvl w:val="0"/>
                <w:numId w:val="3"/>
              </w:numPr>
              <w:jc w:val="center"/>
              <w:rPr>
                <w:rFonts w:ascii="標楷體" w:eastAsia="標楷體" w:hAnsi="標楷體"/>
                <w:szCs w:val="24"/>
              </w:rPr>
            </w:pPr>
          </w:p>
        </w:tc>
        <w:tc>
          <w:tcPr>
            <w:tcW w:w="4452" w:type="dxa"/>
            <w:vAlign w:val="center"/>
          </w:tcPr>
          <w:p w:rsidR="00581969" w:rsidRPr="004B563F" w:rsidRDefault="00581969" w:rsidP="0048764D">
            <w:pPr>
              <w:jc w:val="center"/>
              <w:rPr>
                <w:rFonts w:ascii="標楷體" w:eastAsia="標楷體" w:hAnsi="標楷體"/>
                <w:szCs w:val="24"/>
              </w:rPr>
            </w:pPr>
            <w:r w:rsidRPr="004B563F">
              <w:rPr>
                <w:rFonts w:ascii="標楷體" w:eastAsia="標楷體" w:hAnsi="標楷體" w:hint="eastAsia"/>
                <w:szCs w:val="24"/>
              </w:rPr>
              <w:t>聯合國反貪腐公約及施行法(含貪瀆、圖利與便民)</w:t>
            </w:r>
          </w:p>
        </w:tc>
        <w:tc>
          <w:tcPr>
            <w:tcW w:w="1532" w:type="dxa"/>
            <w:vAlign w:val="center"/>
          </w:tcPr>
          <w:p w:rsidR="00581969" w:rsidRPr="004B563F" w:rsidRDefault="00581969" w:rsidP="0048764D">
            <w:pPr>
              <w:jc w:val="center"/>
              <w:rPr>
                <w:rFonts w:ascii="標楷體" w:eastAsia="標楷體" w:hAnsi="標楷體"/>
                <w:szCs w:val="24"/>
              </w:rPr>
            </w:pPr>
            <w:r w:rsidRPr="004B563F">
              <w:rPr>
                <w:rFonts w:ascii="標楷體" w:eastAsia="標楷體" w:hAnsi="標楷體" w:hint="eastAsia"/>
                <w:szCs w:val="24"/>
              </w:rPr>
              <w:t>3</w:t>
            </w:r>
          </w:p>
        </w:tc>
        <w:tc>
          <w:tcPr>
            <w:tcW w:w="1533" w:type="dxa"/>
            <w:vMerge/>
            <w:vAlign w:val="center"/>
          </w:tcPr>
          <w:p w:rsidR="00581969" w:rsidRPr="004B563F" w:rsidRDefault="00581969" w:rsidP="0048764D">
            <w:pPr>
              <w:jc w:val="center"/>
              <w:rPr>
                <w:rFonts w:ascii="標楷體" w:eastAsia="標楷體" w:hAnsi="標楷體"/>
                <w:szCs w:val="24"/>
              </w:rPr>
            </w:pPr>
          </w:p>
        </w:tc>
      </w:tr>
      <w:tr w:rsidR="00581969" w:rsidRPr="004B563F" w:rsidTr="0048764D">
        <w:trPr>
          <w:trHeight w:val="926"/>
        </w:trPr>
        <w:tc>
          <w:tcPr>
            <w:tcW w:w="812" w:type="dxa"/>
            <w:vAlign w:val="center"/>
          </w:tcPr>
          <w:p w:rsidR="00581969" w:rsidRPr="004B563F" w:rsidRDefault="00581969" w:rsidP="0048764D">
            <w:pPr>
              <w:numPr>
                <w:ilvl w:val="0"/>
                <w:numId w:val="3"/>
              </w:numPr>
              <w:jc w:val="center"/>
              <w:rPr>
                <w:rFonts w:ascii="標楷體" w:eastAsia="標楷體" w:hAnsi="標楷體"/>
                <w:szCs w:val="24"/>
              </w:rPr>
            </w:pPr>
          </w:p>
        </w:tc>
        <w:tc>
          <w:tcPr>
            <w:tcW w:w="4452" w:type="dxa"/>
            <w:vAlign w:val="center"/>
          </w:tcPr>
          <w:p w:rsidR="00581969" w:rsidRPr="004B563F" w:rsidRDefault="00581969" w:rsidP="0048764D">
            <w:pPr>
              <w:jc w:val="center"/>
              <w:rPr>
                <w:rFonts w:ascii="標楷體" w:eastAsia="標楷體" w:hAnsi="標楷體"/>
                <w:szCs w:val="24"/>
              </w:rPr>
            </w:pPr>
            <w:r w:rsidRPr="004B563F">
              <w:rPr>
                <w:rFonts w:ascii="標楷體" w:eastAsia="標楷體" w:hAnsi="標楷體" w:hint="eastAsia"/>
                <w:szCs w:val="24"/>
              </w:rPr>
              <w:t>刑法有關公務員概念之分析</w:t>
            </w:r>
          </w:p>
        </w:tc>
        <w:tc>
          <w:tcPr>
            <w:tcW w:w="1532" w:type="dxa"/>
            <w:vAlign w:val="center"/>
          </w:tcPr>
          <w:p w:rsidR="00581969" w:rsidRPr="004B563F" w:rsidRDefault="00581969" w:rsidP="0048764D">
            <w:pPr>
              <w:jc w:val="center"/>
              <w:rPr>
                <w:rFonts w:ascii="標楷體" w:eastAsia="標楷體" w:hAnsi="標楷體"/>
                <w:szCs w:val="24"/>
              </w:rPr>
            </w:pPr>
            <w:r w:rsidRPr="004B563F">
              <w:rPr>
                <w:rFonts w:ascii="標楷體" w:eastAsia="標楷體" w:hAnsi="標楷體" w:hint="eastAsia"/>
                <w:szCs w:val="24"/>
              </w:rPr>
              <w:t>3</w:t>
            </w:r>
          </w:p>
        </w:tc>
        <w:tc>
          <w:tcPr>
            <w:tcW w:w="1533" w:type="dxa"/>
            <w:vMerge/>
            <w:vAlign w:val="center"/>
          </w:tcPr>
          <w:p w:rsidR="00581969" w:rsidRPr="004B563F" w:rsidRDefault="00581969" w:rsidP="0048764D">
            <w:pPr>
              <w:jc w:val="center"/>
              <w:rPr>
                <w:rFonts w:ascii="標楷體" w:eastAsia="標楷體" w:hAnsi="標楷體"/>
                <w:szCs w:val="24"/>
              </w:rPr>
            </w:pPr>
          </w:p>
        </w:tc>
      </w:tr>
      <w:tr w:rsidR="00581969" w:rsidRPr="004B563F" w:rsidTr="0048764D">
        <w:trPr>
          <w:trHeight w:val="926"/>
        </w:trPr>
        <w:tc>
          <w:tcPr>
            <w:tcW w:w="812" w:type="dxa"/>
            <w:vAlign w:val="center"/>
          </w:tcPr>
          <w:p w:rsidR="00581969" w:rsidRPr="004B563F" w:rsidRDefault="00581969" w:rsidP="0048764D">
            <w:pPr>
              <w:numPr>
                <w:ilvl w:val="0"/>
                <w:numId w:val="3"/>
              </w:numPr>
              <w:jc w:val="center"/>
              <w:rPr>
                <w:rFonts w:ascii="標楷體" w:eastAsia="標楷體" w:hAnsi="標楷體"/>
                <w:szCs w:val="24"/>
              </w:rPr>
            </w:pPr>
          </w:p>
        </w:tc>
        <w:tc>
          <w:tcPr>
            <w:tcW w:w="4452" w:type="dxa"/>
            <w:vAlign w:val="center"/>
          </w:tcPr>
          <w:p w:rsidR="00581969" w:rsidRPr="004B563F" w:rsidRDefault="00581969" w:rsidP="0048764D">
            <w:pPr>
              <w:jc w:val="center"/>
              <w:rPr>
                <w:rFonts w:ascii="標楷體" w:eastAsia="標楷體" w:hAnsi="標楷體"/>
                <w:szCs w:val="24"/>
              </w:rPr>
            </w:pPr>
            <w:r w:rsidRPr="004B563F">
              <w:rPr>
                <w:rFonts w:ascii="標楷體" w:eastAsia="標楷體" w:hAnsi="標楷體" w:hint="eastAsia"/>
                <w:szCs w:val="24"/>
              </w:rPr>
              <w:t>兩公約及其施行法對我國法制之影響</w:t>
            </w:r>
          </w:p>
        </w:tc>
        <w:tc>
          <w:tcPr>
            <w:tcW w:w="1532" w:type="dxa"/>
            <w:vAlign w:val="center"/>
          </w:tcPr>
          <w:p w:rsidR="00581969" w:rsidRPr="004B563F" w:rsidRDefault="00581969" w:rsidP="0048764D">
            <w:pPr>
              <w:jc w:val="center"/>
              <w:rPr>
                <w:rFonts w:ascii="標楷體" w:eastAsia="標楷體" w:hAnsi="標楷體"/>
                <w:szCs w:val="24"/>
              </w:rPr>
            </w:pPr>
            <w:r w:rsidRPr="004B563F">
              <w:rPr>
                <w:rFonts w:ascii="標楷體" w:eastAsia="標楷體" w:hAnsi="標楷體" w:hint="eastAsia"/>
                <w:szCs w:val="24"/>
              </w:rPr>
              <w:t>2</w:t>
            </w:r>
          </w:p>
        </w:tc>
        <w:tc>
          <w:tcPr>
            <w:tcW w:w="1533" w:type="dxa"/>
            <w:vMerge/>
            <w:vAlign w:val="center"/>
          </w:tcPr>
          <w:p w:rsidR="00581969" w:rsidRPr="004B563F" w:rsidRDefault="00581969" w:rsidP="0048764D">
            <w:pPr>
              <w:jc w:val="center"/>
              <w:rPr>
                <w:rFonts w:ascii="標楷體" w:eastAsia="標楷體" w:hAnsi="標楷體"/>
                <w:szCs w:val="24"/>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行政執行倫理與目標</w:t>
            </w:r>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2</w:t>
            </w:r>
          </w:p>
        </w:tc>
        <w:tc>
          <w:tcPr>
            <w:tcW w:w="1533" w:type="dxa"/>
            <w:vAlign w:val="center"/>
          </w:tcPr>
          <w:p w:rsidR="0048764D" w:rsidRPr="004B563F" w:rsidRDefault="0048764D" w:rsidP="0048764D">
            <w:pPr>
              <w:jc w:val="center"/>
              <w:rPr>
                <w:rFonts w:ascii="標楷體" w:eastAsia="標楷體" w:hAnsi="標楷體"/>
                <w:szCs w:val="24"/>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行政中立及文官體制改造（含公務倫理）</w:t>
            </w:r>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szCs w:val="24"/>
              </w:rPr>
              <w:t>2</w:t>
            </w:r>
          </w:p>
        </w:tc>
        <w:tc>
          <w:tcPr>
            <w:tcW w:w="1533" w:type="dxa"/>
            <w:vAlign w:val="center"/>
          </w:tcPr>
          <w:p w:rsidR="0048764D" w:rsidRPr="004B563F" w:rsidRDefault="0048764D" w:rsidP="0048764D">
            <w:pPr>
              <w:jc w:val="center"/>
              <w:rPr>
                <w:rFonts w:ascii="標楷體" w:eastAsia="標楷體" w:hAnsi="標楷體"/>
                <w:sz w:val="20"/>
                <w:szCs w:val="20"/>
                <w:highlight w:val="yellow"/>
              </w:rPr>
            </w:pPr>
          </w:p>
        </w:tc>
      </w:tr>
      <w:tr w:rsidR="00F743D8" w:rsidRPr="004B563F" w:rsidTr="0048764D">
        <w:trPr>
          <w:trHeight w:val="926"/>
        </w:trPr>
        <w:tc>
          <w:tcPr>
            <w:tcW w:w="812" w:type="dxa"/>
            <w:vAlign w:val="center"/>
          </w:tcPr>
          <w:p w:rsidR="00F743D8" w:rsidRPr="004B563F" w:rsidRDefault="00F743D8" w:rsidP="0048764D">
            <w:pPr>
              <w:numPr>
                <w:ilvl w:val="0"/>
                <w:numId w:val="3"/>
              </w:numPr>
              <w:jc w:val="center"/>
              <w:rPr>
                <w:rFonts w:ascii="標楷體" w:eastAsia="標楷體" w:hAnsi="標楷體"/>
                <w:szCs w:val="24"/>
              </w:rPr>
            </w:pPr>
          </w:p>
        </w:tc>
        <w:tc>
          <w:tcPr>
            <w:tcW w:w="4452" w:type="dxa"/>
            <w:vAlign w:val="center"/>
          </w:tcPr>
          <w:p w:rsidR="00F743D8" w:rsidRPr="004B563F" w:rsidRDefault="00F743D8" w:rsidP="00F743D8">
            <w:pPr>
              <w:jc w:val="center"/>
              <w:rPr>
                <w:rFonts w:ascii="標楷體" w:eastAsia="標楷體" w:hAnsi="標楷體"/>
                <w:szCs w:val="24"/>
              </w:rPr>
            </w:pPr>
            <w:r w:rsidRPr="004B563F">
              <w:rPr>
                <w:rFonts w:ascii="標楷體" w:eastAsia="標楷體" w:hAnsi="標楷體" w:hint="eastAsia"/>
                <w:szCs w:val="24"/>
              </w:rPr>
              <w:t>法務部行政</w:t>
            </w:r>
            <w:proofErr w:type="gramStart"/>
            <w:r w:rsidRPr="004B563F">
              <w:rPr>
                <w:rFonts w:ascii="標楷體" w:eastAsia="標楷體" w:hAnsi="標楷體" w:hint="eastAsia"/>
                <w:szCs w:val="24"/>
              </w:rPr>
              <w:t>執行署組</w:t>
            </w:r>
            <w:proofErr w:type="gramEnd"/>
            <w:r w:rsidRPr="004B563F">
              <w:rPr>
                <w:rFonts w:ascii="標楷體" w:eastAsia="標楷體" w:hAnsi="標楷體" w:hint="eastAsia"/>
                <w:szCs w:val="24"/>
              </w:rPr>
              <w:t>、室業務簡介</w:t>
            </w:r>
          </w:p>
        </w:tc>
        <w:tc>
          <w:tcPr>
            <w:tcW w:w="1532" w:type="dxa"/>
            <w:vAlign w:val="center"/>
          </w:tcPr>
          <w:p w:rsidR="00F743D8" w:rsidRPr="004B563F" w:rsidRDefault="00F743D8" w:rsidP="0048764D">
            <w:pPr>
              <w:jc w:val="center"/>
              <w:rPr>
                <w:rFonts w:ascii="標楷體" w:eastAsia="標楷體" w:hAnsi="標楷體"/>
                <w:szCs w:val="24"/>
              </w:rPr>
            </w:pPr>
            <w:r w:rsidRPr="004B563F">
              <w:rPr>
                <w:rFonts w:ascii="標楷體" w:eastAsia="標楷體" w:hAnsi="標楷體"/>
                <w:szCs w:val="24"/>
              </w:rPr>
              <w:t>16</w:t>
            </w:r>
          </w:p>
        </w:tc>
        <w:tc>
          <w:tcPr>
            <w:tcW w:w="1533" w:type="dxa"/>
            <w:vAlign w:val="center"/>
          </w:tcPr>
          <w:p w:rsidR="00F743D8" w:rsidRPr="004B563F" w:rsidRDefault="00F743D8" w:rsidP="0048764D">
            <w:pPr>
              <w:jc w:val="center"/>
              <w:rPr>
                <w:rFonts w:ascii="標楷體" w:eastAsia="標楷體" w:hAnsi="標楷體"/>
                <w:sz w:val="20"/>
                <w:szCs w:val="20"/>
                <w:highlight w:val="yellow"/>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資訊安全</w:t>
            </w:r>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2</w:t>
            </w:r>
          </w:p>
        </w:tc>
        <w:tc>
          <w:tcPr>
            <w:tcW w:w="1533" w:type="dxa"/>
            <w:vAlign w:val="center"/>
          </w:tcPr>
          <w:p w:rsidR="0048764D" w:rsidRPr="004B563F" w:rsidRDefault="0048764D" w:rsidP="0048764D">
            <w:pPr>
              <w:jc w:val="center"/>
              <w:rPr>
                <w:rFonts w:ascii="標楷體" w:eastAsia="標楷體" w:hAnsi="標楷體"/>
                <w:szCs w:val="24"/>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行政執行相關法規</w:t>
            </w:r>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4</w:t>
            </w:r>
          </w:p>
        </w:tc>
        <w:tc>
          <w:tcPr>
            <w:tcW w:w="1533" w:type="dxa"/>
            <w:vAlign w:val="center"/>
          </w:tcPr>
          <w:p w:rsidR="0048764D" w:rsidRPr="004B563F" w:rsidRDefault="0048764D" w:rsidP="0048764D">
            <w:pPr>
              <w:jc w:val="center"/>
              <w:rPr>
                <w:rFonts w:ascii="標楷體" w:eastAsia="標楷體" w:hAnsi="標楷體"/>
                <w:szCs w:val="24"/>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電腦課程(</w:t>
            </w:r>
            <w:proofErr w:type="gramStart"/>
            <w:r w:rsidRPr="004B563F">
              <w:rPr>
                <w:rFonts w:ascii="標楷體" w:eastAsia="標楷體" w:hAnsi="標楷體" w:hint="eastAsia"/>
                <w:szCs w:val="24"/>
              </w:rPr>
              <w:t>含案管</w:t>
            </w:r>
            <w:proofErr w:type="gramEnd"/>
            <w:r w:rsidRPr="004B563F">
              <w:rPr>
                <w:rFonts w:ascii="標楷體" w:eastAsia="標楷體" w:hAnsi="標楷體" w:hint="eastAsia"/>
                <w:szCs w:val="24"/>
              </w:rPr>
              <w:t>系統簡介)</w:t>
            </w:r>
            <w:proofErr w:type="gramStart"/>
            <w:r w:rsidRPr="004B563F">
              <w:rPr>
                <w:rFonts w:ascii="標楷體" w:eastAsia="標楷體" w:hAnsi="標楷體" w:hint="eastAsia"/>
                <w:szCs w:val="24"/>
              </w:rPr>
              <w:t>一</w:t>
            </w:r>
            <w:proofErr w:type="gramEnd"/>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2</w:t>
            </w:r>
          </w:p>
        </w:tc>
        <w:tc>
          <w:tcPr>
            <w:tcW w:w="1533" w:type="dxa"/>
            <w:vAlign w:val="center"/>
          </w:tcPr>
          <w:p w:rsidR="0048764D" w:rsidRPr="004B563F" w:rsidRDefault="0048764D" w:rsidP="0048764D">
            <w:pPr>
              <w:jc w:val="center"/>
              <w:rPr>
                <w:rFonts w:ascii="標楷體" w:eastAsia="標楷體" w:hAnsi="標楷體"/>
                <w:szCs w:val="24"/>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電腦課程(</w:t>
            </w:r>
            <w:proofErr w:type="gramStart"/>
            <w:r w:rsidRPr="004B563F">
              <w:rPr>
                <w:rFonts w:ascii="標楷體" w:eastAsia="標楷體" w:hAnsi="標楷體" w:hint="eastAsia"/>
                <w:szCs w:val="24"/>
              </w:rPr>
              <w:t>含案管</w:t>
            </w:r>
            <w:proofErr w:type="gramEnd"/>
            <w:r w:rsidRPr="004B563F">
              <w:rPr>
                <w:rFonts w:ascii="標楷體" w:eastAsia="標楷體" w:hAnsi="標楷體" w:hint="eastAsia"/>
                <w:szCs w:val="24"/>
              </w:rPr>
              <w:t>系統簡介)二</w:t>
            </w:r>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2</w:t>
            </w:r>
          </w:p>
        </w:tc>
        <w:tc>
          <w:tcPr>
            <w:tcW w:w="1533" w:type="dxa"/>
            <w:vAlign w:val="center"/>
          </w:tcPr>
          <w:p w:rsidR="0048764D" w:rsidRPr="004B563F" w:rsidRDefault="0048764D" w:rsidP="0048764D">
            <w:pPr>
              <w:jc w:val="center"/>
              <w:rPr>
                <w:rFonts w:ascii="標楷體" w:eastAsia="標楷體" w:hAnsi="標楷體"/>
                <w:szCs w:val="24"/>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經驗分享座談（書記官、執行員）</w:t>
            </w:r>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4</w:t>
            </w:r>
          </w:p>
        </w:tc>
        <w:tc>
          <w:tcPr>
            <w:tcW w:w="1533" w:type="dxa"/>
            <w:vAlign w:val="center"/>
          </w:tcPr>
          <w:p w:rsidR="0048764D" w:rsidRPr="004B563F" w:rsidRDefault="0048764D" w:rsidP="0048764D">
            <w:pPr>
              <w:jc w:val="center"/>
              <w:rPr>
                <w:rFonts w:ascii="標楷體" w:eastAsia="標楷體" w:hAnsi="標楷體"/>
                <w:szCs w:val="24"/>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經驗分享座談（主任行政執行官）</w:t>
            </w:r>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4</w:t>
            </w:r>
          </w:p>
        </w:tc>
        <w:tc>
          <w:tcPr>
            <w:tcW w:w="1533" w:type="dxa"/>
            <w:vAlign w:val="center"/>
          </w:tcPr>
          <w:p w:rsidR="0048764D" w:rsidRPr="004B563F" w:rsidRDefault="0048764D" w:rsidP="0048764D">
            <w:pPr>
              <w:jc w:val="center"/>
              <w:rPr>
                <w:rFonts w:ascii="標楷體" w:eastAsia="標楷體" w:hAnsi="標楷體"/>
                <w:szCs w:val="24"/>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經驗分享座談（分署長）</w:t>
            </w:r>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4</w:t>
            </w:r>
          </w:p>
        </w:tc>
        <w:tc>
          <w:tcPr>
            <w:tcW w:w="1533" w:type="dxa"/>
            <w:vAlign w:val="center"/>
          </w:tcPr>
          <w:p w:rsidR="0048764D" w:rsidRPr="004B563F" w:rsidRDefault="0048764D" w:rsidP="0048764D">
            <w:pPr>
              <w:jc w:val="center"/>
              <w:rPr>
                <w:rFonts w:ascii="標楷體" w:eastAsia="標楷體" w:hAnsi="標楷體"/>
                <w:szCs w:val="24"/>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ind w:leftChars="-28" w:left="-67"/>
              <w:jc w:val="center"/>
              <w:rPr>
                <w:rFonts w:ascii="標楷體" w:eastAsia="標楷體" w:hAnsi="標楷體"/>
                <w:szCs w:val="24"/>
              </w:rPr>
            </w:pPr>
            <w:r w:rsidRPr="004B563F">
              <w:rPr>
                <w:rFonts w:ascii="標楷體" w:eastAsia="標楷體" w:hAnsi="標楷體" w:hint="eastAsia"/>
                <w:szCs w:val="24"/>
              </w:rPr>
              <w:t>績效管理（包含行政執行業務上各類管考、績效評比及獎勵金制度之介紹）</w:t>
            </w:r>
          </w:p>
        </w:tc>
        <w:tc>
          <w:tcPr>
            <w:tcW w:w="1532" w:type="dxa"/>
            <w:vAlign w:val="center"/>
          </w:tcPr>
          <w:p w:rsidR="0048764D" w:rsidRPr="004B563F" w:rsidRDefault="0048764D" w:rsidP="0048764D">
            <w:pPr>
              <w:jc w:val="center"/>
              <w:rPr>
                <w:rFonts w:ascii="標楷體" w:eastAsia="標楷體" w:hAnsi="標楷體"/>
                <w:szCs w:val="24"/>
              </w:rPr>
            </w:pPr>
            <w:r w:rsidRPr="004B563F">
              <w:rPr>
                <w:rFonts w:ascii="標楷體" w:eastAsia="標楷體" w:hAnsi="標楷體" w:hint="eastAsia"/>
                <w:szCs w:val="24"/>
              </w:rPr>
              <w:t>4</w:t>
            </w:r>
          </w:p>
        </w:tc>
        <w:tc>
          <w:tcPr>
            <w:tcW w:w="1533" w:type="dxa"/>
            <w:vAlign w:val="center"/>
          </w:tcPr>
          <w:p w:rsidR="0048764D" w:rsidRPr="004B563F" w:rsidRDefault="0048764D" w:rsidP="0048764D">
            <w:pPr>
              <w:jc w:val="center"/>
              <w:rPr>
                <w:rFonts w:ascii="標楷體" w:eastAsia="標楷體" w:hAnsi="標楷體"/>
                <w:sz w:val="20"/>
                <w:szCs w:val="20"/>
              </w:rPr>
            </w:pPr>
          </w:p>
        </w:tc>
      </w:tr>
      <w:tr w:rsidR="0048764D" w:rsidRPr="004B563F" w:rsidTr="0048764D">
        <w:trPr>
          <w:trHeight w:val="926"/>
        </w:trPr>
        <w:tc>
          <w:tcPr>
            <w:tcW w:w="812" w:type="dxa"/>
            <w:vAlign w:val="center"/>
          </w:tcPr>
          <w:p w:rsidR="0048764D" w:rsidRPr="004B563F" w:rsidRDefault="0048764D" w:rsidP="0048764D">
            <w:pPr>
              <w:numPr>
                <w:ilvl w:val="0"/>
                <w:numId w:val="3"/>
              </w:numPr>
              <w:jc w:val="center"/>
              <w:rPr>
                <w:rFonts w:ascii="標楷體" w:eastAsia="標楷體" w:hAnsi="標楷體"/>
                <w:szCs w:val="24"/>
              </w:rPr>
            </w:pPr>
          </w:p>
        </w:tc>
        <w:tc>
          <w:tcPr>
            <w:tcW w:w="4452" w:type="dxa"/>
            <w:vAlign w:val="center"/>
          </w:tcPr>
          <w:p w:rsidR="0048764D" w:rsidRPr="004B563F" w:rsidRDefault="0048764D" w:rsidP="0048764D">
            <w:pPr>
              <w:ind w:leftChars="-28" w:left="-67"/>
              <w:jc w:val="center"/>
              <w:rPr>
                <w:rFonts w:ascii="標楷體" w:eastAsia="標楷體" w:hAnsi="標楷體"/>
                <w:szCs w:val="24"/>
              </w:rPr>
            </w:pPr>
            <w:r w:rsidRPr="004B563F">
              <w:rPr>
                <w:rFonts w:ascii="標楷體" w:eastAsia="標楷體" w:hAnsi="標楷體" w:hint="eastAsia"/>
                <w:szCs w:val="24"/>
              </w:rPr>
              <w:t>便民服務</w:t>
            </w:r>
            <w:r w:rsidR="004F7B51" w:rsidRPr="004B563F">
              <w:rPr>
                <w:rFonts w:ascii="標楷體" w:eastAsia="標楷體" w:hAnsi="標楷體" w:hint="eastAsia"/>
                <w:szCs w:val="24"/>
              </w:rPr>
              <w:t>及陳情處理</w:t>
            </w:r>
          </w:p>
        </w:tc>
        <w:tc>
          <w:tcPr>
            <w:tcW w:w="1532" w:type="dxa"/>
            <w:vAlign w:val="center"/>
          </w:tcPr>
          <w:p w:rsidR="0048764D" w:rsidRPr="004B563F" w:rsidRDefault="004F7B51" w:rsidP="0048764D">
            <w:pPr>
              <w:jc w:val="center"/>
              <w:rPr>
                <w:rFonts w:ascii="標楷體" w:eastAsia="標楷體" w:hAnsi="標楷體"/>
                <w:szCs w:val="24"/>
              </w:rPr>
            </w:pPr>
            <w:r w:rsidRPr="004B563F">
              <w:rPr>
                <w:rFonts w:ascii="標楷體" w:eastAsia="標楷體" w:hAnsi="標楷體"/>
                <w:szCs w:val="24"/>
              </w:rPr>
              <w:t>3</w:t>
            </w:r>
          </w:p>
        </w:tc>
        <w:tc>
          <w:tcPr>
            <w:tcW w:w="1533" w:type="dxa"/>
            <w:vAlign w:val="center"/>
          </w:tcPr>
          <w:p w:rsidR="0048764D" w:rsidRPr="004B563F" w:rsidRDefault="0048764D" w:rsidP="0048764D">
            <w:pPr>
              <w:jc w:val="center"/>
              <w:rPr>
                <w:rFonts w:ascii="標楷體" w:eastAsia="標楷體" w:hAnsi="標楷體"/>
                <w:sz w:val="20"/>
                <w:szCs w:val="20"/>
              </w:rPr>
            </w:pPr>
          </w:p>
        </w:tc>
      </w:tr>
    </w:tbl>
    <w:p w:rsidR="00556D28" w:rsidRPr="004B563F" w:rsidRDefault="00556D28" w:rsidP="00777E89">
      <w:pPr>
        <w:spacing w:beforeLines="100" w:before="360" w:afterLines="50" w:after="180" w:line="480" w:lineRule="exact"/>
        <w:rPr>
          <w:rFonts w:ascii="標楷體" w:eastAsia="標楷體" w:hAnsi="標楷體"/>
          <w:sz w:val="28"/>
          <w:szCs w:val="28"/>
        </w:rPr>
      </w:pPr>
    </w:p>
    <w:p w:rsidR="00385438" w:rsidRPr="004B563F" w:rsidRDefault="00556D28" w:rsidP="00777E89">
      <w:pPr>
        <w:spacing w:beforeLines="100" w:before="360" w:afterLines="50" w:after="180" w:line="480" w:lineRule="exact"/>
        <w:rPr>
          <w:rFonts w:ascii="標楷體" w:eastAsia="標楷體" w:hAnsi="標楷體"/>
          <w:sz w:val="28"/>
          <w:szCs w:val="28"/>
        </w:rPr>
      </w:pPr>
      <w:r w:rsidRPr="004B563F">
        <w:rPr>
          <w:rFonts w:ascii="標楷體" w:eastAsia="標楷體" w:hAnsi="標楷體"/>
          <w:sz w:val="28"/>
          <w:szCs w:val="28"/>
        </w:rPr>
        <w:br w:type="page"/>
      </w:r>
      <w:r w:rsidR="00B33589" w:rsidRPr="004B563F">
        <w:rPr>
          <w:rFonts w:ascii="標楷體" w:eastAsia="標楷體" w:hAnsi="標楷體" w:hint="eastAsia"/>
          <w:sz w:val="28"/>
          <w:szCs w:val="28"/>
        </w:rPr>
        <w:lastRenderedPageBreak/>
        <w:t>貳</w:t>
      </w:r>
      <w:r w:rsidR="00385438" w:rsidRPr="004B563F">
        <w:rPr>
          <w:rFonts w:ascii="標楷體" w:eastAsia="標楷體" w:hAnsi="標楷體" w:hint="eastAsia"/>
          <w:sz w:val="28"/>
          <w:szCs w:val="28"/>
        </w:rPr>
        <w:t>、法律課程：合計</w:t>
      </w:r>
      <w:r w:rsidR="009E4132" w:rsidRPr="004B563F">
        <w:rPr>
          <w:rFonts w:ascii="標楷體" w:eastAsia="標楷體" w:hAnsi="標楷體"/>
          <w:sz w:val="28"/>
          <w:szCs w:val="28"/>
        </w:rPr>
        <w:t>51</w:t>
      </w:r>
      <w:r w:rsidR="00385438" w:rsidRPr="004B563F">
        <w:rPr>
          <w:rFonts w:ascii="標楷體" w:eastAsia="標楷體" w:hAnsi="標楷體" w:hint="eastAsia"/>
          <w:sz w:val="28"/>
          <w:szCs w:val="28"/>
        </w:rPr>
        <w:t>小時</w:t>
      </w:r>
    </w:p>
    <w:tbl>
      <w:tblPr>
        <w:tblW w:w="834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4410"/>
        <w:gridCol w:w="1553"/>
        <w:gridCol w:w="1554"/>
      </w:tblGrid>
      <w:tr w:rsidR="00E80761" w:rsidRPr="004B563F" w:rsidTr="00C032EF">
        <w:trPr>
          <w:trHeight w:val="659"/>
          <w:tblHeader/>
        </w:trPr>
        <w:tc>
          <w:tcPr>
            <w:tcW w:w="826" w:type="dxa"/>
            <w:vAlign w:val="center"/>
          </w:tcPr>
          <w:p w:rsidR="00E80761" w:rsidRPr="004B563F" w:rsidRDefault="00E80761" w:rsidP="00C032EF">
            <w:pPr>
              <w:spacing w:line="480" w:lineRule="exact"/>
              <w:jc w:val="center"/>
              <w:rPr>
                <w:rFonts w:ascii="標楷體" w:eastAsia="標楷體" w:hAnsi="標楷體"/>
                <w:szCs w:val="24"/>
              </w:rPr>
            </w:pPr>
            <w:r w:rsidRPr="004B563F">
              <w:rPr>
                <w:rFonts w:ascii="標楷體" w:eastAsia="標楷體" w:hAnsi="標楷體" w:hint="eastAsia"/>
                <w:szCs w:val="24"/>
              </w:rPr>
              <w:t>編號</w:t>
            </w:r>
          </w:p>
        </w:tc>
        <w:tc>
          <w:tcPr>
            <w:tcW w:w="4410" w:type="dxa"/>
            <w:vAlign w:val="center"/>
          </w:tcPr>
          <w:p w:rsidR="00E80761" w:rsidRPr="004B563F" w:rsidRDefault="00E80761" w:rsidP="00C032EF">
            <w:pPr>
              <w:spacing w:line="480" w:lineRule="exact"/>
              <w:jc w:val="center"/>
              <w:rPr>
                <w:rFonts w:ascii="標楷體" w:eastAsia="標楷體" w:hAnsi="標楷體"/>
                <w:szCs w:val="24"/>
              </w:rPr>
            </w:pPr>
            <w:r w:rsidRPr="004B563F">
              <w:rPr>
                <w:rFonts w:ascii="標楷體" w:eastAsia="標楷體" w:hAnsi="標楷體" w:hint="eastAsia"/>
                <w:szCs w:val="24"/>
              </w:rPr>
              <w:t>科目名稱</w:t>
            </w:r>
          </w:p>
        </w:tc>
        <w:tc>
          <w:tcPr>
            <w:tcW w:w="1553" w:type="dxa"/>
            <w:vAlign w:val="center"/>
          </w:tcPr>
          <w:p w:rsidR="00E80761" w:rsidRPr="004B563F" w:rsidRDefault="00E80761" w:rsidP="00C032EF">
            <w:pPr>
              <w:spacing w:line="480" w:lineRule="exact"/>
              <w:jc w:val="center"/>
              <w:rPr>
                <w:rFonts w:ascii="標楷體" w:eastAsia="標楷體" w:hAnsi="標楷體"/>
                <w:szCs w:val="24"/>
              </w:rPr>
            </w:pPr>
            <w:r w:rsidRPr="004B563F">
              <w:rPr>
                <w:rFonts w:ascii="標楷體" w:eastAsia="標楷體" w:hAnsi="標楷體" w:hint="eastAsia"/>
                <w:szCs w:val="24"/>
              </w:rPr>
              <w:t>講授時數</w:t>
            </w:r>
          </w:p>
        </w:tc>
        <w:tc>
          <w:tcPr>
            <w:tcW w:w="1554" w:type="dxa"/>
            <w:vAlign w:val="center"/>
          </w:tcPr>
          <w:p w:rsidR="00E80761" w:rsidRPr="004B563F" w:rsidRDefault="00E80761" w:rsidP="00C032EF">
            <w:pPr>
              <w:spacing w:line="480" w:lineRule="exact"/>
              <w:jc w:val="center"/>
              <w:rPr>
                <w:rFonts w:ascii="標楷體" w:eastAsia="標楷體" w:hAnsi="標楷體"/>
                <w:szCs w:val="24"/>
              </w:rPr>
            </w:pPr>
            <w:r w:rsidRPr="004B563F">
              <w:rPr>
                <w:rFonts w:ascii="標楷體" w:eastAsia="標楷體" w:hAnsi="標楷體" w:hint="eastAsia"/>
                <w:szCs w:val="24"/>
              </w:rPr>
              <w:t>備註</w:t>
            </w:r>
          </w:p>
        </w:tc>
      </w:tr>
      <w:tr w:rsidR="00581969" w:rsidRPr="004B563F" w:rsidTr="00C032EF">
        <w:trPr>
          <w:trHeight w:val="659"/>
        </w:trPr>
        <w:tc>
          <w:tcPr>
            <w:tcW w:w="826" w:type="dxa"/>
            <w:vAlign w:val="center"/>
          </w:tcPr>
          <w:p w:rsidR="00581969" w:rsidRPr="004B563F" w:rsidRDefault="00581969" w:rsidP="00243431">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憲法及相關大法官會議解釋</w:t>
            </w:r>
          </w:p>
        </w:tc>
        <w:tc>
          <w:tcPr>
            <w:tcW w:w="1553"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8</w:t>
            </w:r>
          </w:p>
        </w:tc>
        <w:tc>
          <w:tcPr>
            <w:tcW w:w="1554" w:type="dxa"/>
            <w:vMerge w:val="restart"/>
            <w:vAlign w:val="center"/>
          </w:tcPr>
          <w:p w:rsidR="00581969" w:rsidRPr="004B563F" w:rsidRDefault="00581969" w:rsidP="00243431">
            <w:pPr>
              <w:jc w:val="center"/>
              <w:rPr>
                <w:rFonts w:ascii="標楷體" w:eastAsia="標楷體" w:hAnsi="標楷體"/>
                <w:szCs w:val="24"/>
              </w:rPr>
            </w:pPr>
            <w:proofErr w:type="gramStart"/>
            <w:r w:rsidRPr="004B563F">
              <w:rPr>
                <w:rFonts w:ascii="標楷體" w:eastAsia="標楷體" w:hAnsi="標楷體" w:hint="eastAsia"/>
                <w:szCs w:val="24"/>
              </w:rPr>
              <w:t>併</w:t>
            </w:r>
            <w:proofErr w:type="gramEnd"/>
            <w:r w:rsidRPr="004B563F">
              <w:rPr>
                <w:rFonts w:ascii="標楷體" w:eastAsia="標楷體" w:hAnsi="標楷體" w:hint="eastAsia"/>
                <w:szCs w:val="24"/>
              </w:rPr>
              <w:t>法制人員訓練班上課</w:t>
            </w:r>
          </w:p>
          <w:p w:rsidR="00536324" w:rsidRPr="004B563F" w:rsidRDefault="00536324" w:rsidP="00243431">
            <w:pPr>
              <w:jc w:val="center"/>
              <w:rPr>
                <w:rFonts w:ascii="標楷體" w:eastAsia="標楷體" w:hAnsi="標楷體"/>
                <w:szCs w:val="24"/>
              </w:rPr>
            </w:pPr>
          </w:p>
        </w:tc>
      </w:tr>
      <w:tr w:rsidR="00581969" w:rsidRPr="004B563F" w:rsidTr="00C032EF">
        <w:trPr>
          <w:trHeight w:val="659"/>
        </w:trPr>
        <w:tc>
          <w:tcPr>
            <w:tcW w:w="826" w:type="dxa"/>
            <w:vAlign w:val="center"/>
          </w:tcPr>
          <w:p w:rsidR="00581969" w:rsidRPr="004B563F" w:rsidRDefault="00581969" w:rsidP="00243431">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中央與地方之權限與義務</w:t>
            </w:r>
          </w:p>
        </w:tc>
        <w:tc>
          <w:tcPr>
            <w:tcW w:w="1553"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2</w:t>
            </w:r>
          </w:p>
        </w:tc>
        <w:tc>
          <w:tcPr>
            <w:tcW w:w="1554" w:type="dxa"/>
            <w:vMerge/>
            <w:vAlign w:val="center"/>
          </w:tcPr>
          <w:p w:rsidR="00581969" w:rsidRPr="004B563F" w:rsidRDefault="00581969" w:rsidP="00243431">
            <w:pPr>
              <w:jc w:val="center"/>
              <w:rPr>
                <w:rFonts w:ascii="標楷體" w:eastAsia="標楷體" w:hAnsi="標楷體"/>
                <w:szCs w:val="24"/>
              </w:rPr>
            </w:pPr>
          </w:p>
        </w:tc>
      </w:tr>
      <w:tr w:rsidR="00581969" w:rsidRPr="004B563F" w:rsidTr="00C032EF">
        <w:trPr>
          <w:trHeight w:val="659"/>
        </w:trPr>
        <w:tc>
          <w:tcPr>
            <w:tcW w:w="826" w:type="dxa"/>
            <w:vAlign w:val="center"/>
          </w:tcPr>
          <w:p w:rsidR="00581969" w:rsidRPr="004B563F" w:rsidRDefault="00581969" w:rsidP="00243431">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府會關係之法制與運作</w:t>
            </w:r>
          </w:p>
        </w:tc>
        <w:tc>
          <w:tcPr>
            <w:tcW w:w="1553"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4</w:t>
            </w:r>
          </w:p>
        </w:tc>
        <w:tc>
          <w:tcPr>
            <w:tcW w:w="1554" w:type="dxa"/>
            <w:vMerge/>
            <w:vAlign w:val="center"/>
          </w:tcPr>
          <w:p w:rsidR="00581969" w:rsidRPr="004B563F" w:rsidRDefault="00581969" w:rsidP="00243431">
            <w:pPr>
              <w:jc w:val="center"/>
              <w:rPr>
                <w:rFonts w:ascii="標楷體" w:eastAsia="標楷體" w:hAnsi="標楷體"/>
                <w:szCs w:val="24"/>
              </w:rPr>
            </w:pPr>
          </w:p>
        </w:tc>
      </w:tr>
      <w:tr w:rsidR="00581969" w:rsidRPr="004B563F" w:rsidTr="00C032EF">
        <w:trPr>
          <w:trHeight w:val="659"/>
        </w:trPr>
        <w:tc>
          <w:tcPr>
            <w:tcW w:w="826" w:type="dxa"/>
            <w:vAlign w:val="center"/>
          </w:tcPr>
          <w:p w:rsidR="00581969" w:rsidRPr="004B563F" w:rsidRDefault="00581969" w:rsidP="00243431">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行政法專題研究</w:t>
            </w:r>
          </w:p>
        </w:tc>
        <w:tc>
          <w:tcPr>
            <w:tcW w:w="1553"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6</w:t>
            </w:r>
          </w:p>
        </w:tc>
        <w:tc>
          <w:tcPr>
            <w:tcW w:w="1554" w:type="dxa"/>
            <w:vMerge/>
            <w:vAlign w:val="center"/>
          </w:tcPr>
          <w:p w:rsidR="00581969" w:rsidRPr="004B563F" w:rsidRDefault="00581969" w:rsidP="00243431">
            <w:pPr>
              <w:jc w:val="center"/>
              <w:rPr>
                <w:rFonts w:ascii="標楷體" w:eastAsia="標楷體" w:hAnsi="標楷體"/>
                <w:szCs w:val="24"/>
              </w:rPr>
            </w:pPr>
          </w:p>
        </w:tc>
      </w:tr>
      <w:tr w:rsidR="00581969" w:rsidRPr="004B563F" w:rsidTr="00C032EF">
        <w:trPr>
          <w:trHeight w:val="659"/>
        </w:trPr>
        <w:tc>
          <w:tcPr>
            <w:tcW w:w="826" w:type="dxa"/>
            <w:vAlign w:val="center"/>
          </w:tcPr>
          <w:p w:rsidR="00581969" w:rsidRPr="004B563F" w:rsidRDefault="00581969" w:rsidP="00243431">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行政程序法及實務</w:t>
            </w:r>
          </w:p>
        </w:tc>
        <w:tc>
          <w:tcPr>
            <w:tcW w:w="1553" w:type="dxa"/>
            <w:vAlign w:val="center"/>
          </w:tcPr>
          <w:p w:rsidR="00581969" w:rsidRPr="004B563F" w:rsidRDefault="00581969" w:rsidP="00243431">
            <w:pPr>
              <w:jc w:val="center"/>
              <w:rPr>
                <w:rFonts w:ascii="標楷體" w:eastAsia="標楷體" w:hAnsi="標楷體"/>
                <w:szCs w:val="24"/>
              </w:rPr>
            </w:pPr>
            <w:r w:rsidRPr="004B563F">
              <w:rPr>
                <w:rFonts w:ascii="標楷體" w:eastAsia="標楷體" w:hAnsi="標楷體" w:hint="eastAsia"/>
                <w:szCs w:val="24"/>
              </w:rPr>
              <w:t>6</w:t>
            </w:r>
          </w:p>
        </w:tc>
        <w:tc>
          <w:tcPr>
            <w:tcW w:w="1554" w:type="dxa"/>
            <w:vMerge/>
            <w:vAlign w:val="center"/>
          </w:tcPr>
          <w:p w:rsidR="00581969" w:rsidRPr="004B563F" w:rsidRDefault="00581969" w:rsidP="00243431">
            <w:pPr>
              <w:jc w:val="center"/>
              <w:rPr>
                <w:rFonts w:ascii="標楷體" w:eastAsia="標楷體" w:hAnsi="標楷體"/>
                <w:szCs w:val="24"/>
              </w:rPr>
            </w:pPr>
          </w:p>
        </w:tc>
      </w:tr>
      <w:tr w:rsidR="00581969" w:rsidRPr="004B563F" w:rsidTr="00C032EF">
        <w:trPr>
          <w:trHeight w:val="659"/>
        </w:trPr>
        <w:tc>
          <w:tcPr>
            <w:tcW w:w="826" w:type="dxa"/>
            <w:vAlign w:val="center"/>
          </w:tcPr>
          <w:p w:rsidR="00581969" w:rsidRPr="004B563F" w:rsidRDefault="00581969" w:rsidP="00E84809">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行政執行法與實務</w:t>
            </w:r>
          </w:p>
        </w:tc>
        <w:tc>
          <w:tcPr>
            <w:tcW w:w="1553"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6</w:t>
            </w:r>
          </w:p>
        </w:tc>
        <w:tc>
          <w:tcPr>
            <w:tcW w:w="1554" w:type="dxa"/>
            <w:vMerge/>
            <w:vAlign w:val="center"/>
          </w:tcPr>
          <w:p w:rsidR="00581969" w:rsidRPr="004B563F" w:rsidRDefault="00581969" w:rsidP="00E84809">
            <w:pPr>
              <w:jc w:val="center"/>
              <w:rPr>
                <w:rFonts w:ascii="標楷體" w:eastAsia="標楷體" w:hAnsi="標楷體"/>
                <w:szCs w:val="24"/>
              </w:rPr>
            </w:pPr>
          </w:p>
        </w:tc>
      </w:tr>
      <w:tr w:rsidR="00581969" w:rsidRPr="004B563F" w:rsidTr="00C032EF">
        <w:trPr>
          <w:trHeight w:val="659"/>
        </w:trPr>
        <w:tc>
          <w:tcPr>
            <w:tcW w:w="826" w:type="dxa"/>
            <w:vAlign w:val="center"/>
          </w:tcPr>
          <w:p w:rsidR="00581969" w:rsidRPr="004B563F" w:rsidRDefault="00581969" w:rsidP="00E84809">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行政罰法與實務</w:t>
            </w:r>
          </w:p>
        </w:tc>
        <w:tc>
          <w:tcPr>
            <w:tcW w:w="1553"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6</w:t>
            </w:r>
          </w:p>
        </w:tc>
        <w:tc>
          <w:tcPr>
            <w:tcW w:w="1554" w:type="dxa"/>
            <w:vMerge/>
            <w:vAlign w:val="center"/>
          </w:tcPr>
          <w:p w:rsidR="00581969" w:rsidRPr="004B563F" w:rsidRDefault="00581969" w:rsidP="00E84809">
            <w:pPr>
              <w:jc w:val="center"/>
              <w:rPr>
                <w:rFonts w:ascii="標楷體" w:eastAsia="標楷體" w:hAnsi="標楷體"/>
                <w:szCs w:val="24"/>
              </w:rPr>
            </w:pPr>
          </w:p>
        </w:tc>
      </w:tr>
      <w:tr w:rsidR="00581969" w:rsidRPr="004B563F" w:rsidTr="00C032EF">
        <w:trPr>
          <w:trHeight w:val="659"/>
        </w:trPr>
        <w:tc>
          <w:tcPr>
            <w:tcW w:w="826" w:type="dxa"/>
            <w:vAlign w:val="center"/>
          </w:tcPr>
          <w:p w:rsidR="00581969" w:rsidRPr="004B563F" w:rsidRDefault="00581969" w:rsidP="00E84809">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國家賠償法案例研究</w:t>
            </w:r>
          </w:p>
        </w:tc>
        <w:tc>
          <w:tcPr>
            <w:tcW w:w="1553"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4</w:t>
            </w:r>
          </w:p>
        </w:tc>
        <w:tc>
          <w:tcPr>
            <w:tcW w:w="1554" w:type="dxa"/>
            <w:vMerge/>
            <w:vAlign w:val="center"/>
          </w:tcPr>
          <w:p w:rsidR="00581969" w:rsidRPr="004B563F" w:rsidRDefault="00581969" w:rsidP="00E84809">
            <w:pPr>
              <w:jc w:val="center"/>
              <w:rPr>
                <w:rFonts w:ascii="標楷體" w:eastAsia="標楷體" w:hAnsi="標楷體"/>
                <w:szCs w:val="24"/>
              </w:rPr>
            </w:pPr>
          </w:p>
        </w:tc>
      </w:tr>
      <w:tr w:rsidR="00581969" w:rsidRPr="004B563F" w:rsidTr="00C032EF">
        <w:trPr>
          <w:trHeight w:val="659"/>
        </w:trPr>
        <w:tc>
          <w:tcPr>
            <w:tcW w:w="826" w:type="dxa"/>
            <w:vAlign w:val="center"/>
          </w:tcPr>
          <w:p w:rsidR="00581969" w:rsidRPr="004B563F" w:rsidRDefault="00581969" w:rsidP="00E84809">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政府採購法實務</w:t>
            </w:r>
          </w:p>
        </w:tc>
        <w:tc>
          <w:tcPr>
            <w:tcW w:w="1553"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6</w:t>
            </w:r>
          </w:p>
        </w:tc>
        <w:tc>
          <w:tcPr>
            <w:tcW w:w="1554" w:type="dxa"/>
            <w:vMerge/>
            <w:vAlign w:val="center"/>
          </w:tcPr>
          <w:p w:rsidR="00581969" w:rsidRPr="004B563F" w:rsidRDefault="00581969" w:rsidP="00E84809">
            <w:pPr>
              <w:jc w:val="center"/>
              <w:rPr>
                <w:rFonts w:ascii="標楷體" w:eastAsia="標楷體" w:hAnsi="標楷體"/>
                <w:szCs w:val="24"/>
              </w:rPr>
            </w:pPr>
          </w:p>
        </w:tc>
      </w:tr>
      <w:tr w:rsidR="00581969" w:rsidRPr="004B563F" w:rsidTr="00C032EF">
        <w:trPr>
          <w:trHeight w:val="659"/>
        </w:trPr>
        <w:tc>
          <w:tcPr>
            <w:tcW w:w="826" w:type="dxa"/>
            <w:vAlign w:val="center"/>
          </w:tcPr>
          <w:p w:rsidR="00581969" w:rsidRPr="004B563F" w:rsidRDefault="00581969" w:rsidP="00E84809">
            <w:pPr>
              <w:numPr>
                <w:ilvl w:val="0"/>
                <w:numId w:val="7"/>
              </w:numPr>
              <w:spacing w:line="480" w:lineRule="exact"/>
              <w:jc w:val="center"/>
              <w:rPr>
                <w:rFonts w:ascii="標楷體" w:eastAsia="標楷體" w:hAnsi="標楷體"/>
                <w:szCs w:val="24"/>
              </w:rPr>
            </w:pPr>
          </w:p>
        </w:tc>
        <w:tc>
          <w:tcPr>
            <w:tcW w:w="4410"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政府資訊公開法與個人資料保護法</w:t>
            </w:r>
          </w:p>
        </w:tc>
        <w:tc>
          <w:tcPr>
            <w:tcW w:w="1553"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szCs w:val="24"/>
              </w:rPr>
              <w:t>3</w:t>
            </w:r>
          </w:p>
        </w:tc>
        <w:tc>
          <w:tcPr>
            <w:tcW w:w="1554" w:type="dxa"/>
            <w:vMerge/>
            <w:vAlign w:val="center"/>
          </w:tcPr>
          <w:p w:rsidR="00581969" w:rsidRPr="004B563F" w:rsidRDefault="00581969" w:rsidP="00E84809">
            <w:pPr>
              <w:jc w:val="center"/>
              <w:rPr>
                <w:rFonts w:ascii="標楷體" w:eastAsia="標楷體" w:hAnsi="標楷體"/>
                <w:szCs w:val="24"/>
              </w:rPr>
            </w:pPr>
          </w:p>
        </w:tc>
      </w:tr>
    </w:tbl>
    <w:p w:rsidR="00385438" w:rsidRPr="004B563F" w:rsidRDefault="001925BC" w:rsidP="001925BC">
      <w:pPr>
        <w:widowControl/>
        <w:spacing w:afterLines="50" w:after="180" w:line="480" w:lineRule="exact"/>
        <w:rPr>
          <w:rFonts w:ascii="標楷體" w:eastAsia="標楷體" w:hAnsi="標楷體"/>
          <w:szCs w:val="24"/>
        </w:rPr>
      </w:pPr>
      <w:r w:rsidRPr="004B563F">
        <w:rPr>
          <w:rFonts w:ascii="標楷體" w:eastAsia="標楷體" w:hAnsi="標楷體"/>
          <w:sz w:val="28"/>
          <w:szCs w:val="28"/>
        </w:rPr>
        <w:br w:type="page"/>
      </w:r>
      <w:r w:rsidR="00B33589" w:rsidRPr="004B563F">
        <w:rPr>
          <w:rFonts w:ascii="標楷體" w:eastAsia="標楷體" w:hAnsi="標楷體" w:hint="eastAsia"/>
          <w:sz w:val="28"/>
          <w:szCs w:val="28"/>
        </w:rPr>
        <w:lastRenderedPageBreak/>
        <w:t>參</w:t>
      </w:r>
      <w:r w:rsidR="00385438" w:rsidRPr="004B563F">
        <w:rPr>
          <w:rFonts w:ascii="標楷體" w:eastAsia="標楷體" w:hAnsi="標楷體" w:hint="eastAsia"/>
          <w:sz w:val="28"/>
          <w:szCs w:val="28"/>
        </w:rPr>
        <w:t>、專業暨輔助課程：合計</w:t>
      </w:r>
      <w:r w:rsidR="007C59DD" w:rsidRPr="004B563F">
        <w:rPr>
          <w:rFonts w:ascii="標楷體" w:eastAsia="標楷體" w:hAnsi="標楷體"/>
          <w:sz w:val="28"/>
          <w:szCs w:val="28"/>
        </w:rPr>
        <w:t>2</w:t>
      </w:r>
      <w:r w:rsidR="00320112" w:rsidRPr="004B563F">
        <w:rPr>
          <w:rFonts w:ascii="標楷體" w:eastAsia="標楷體" w:hAnsi="標楷體"/>
          <w:sz w:val="28"/>
          <w:szCs w:val="28"/>
        </w:rPr>
        <w:t>8</w:t>
      </w:r>
      <w:r w:rsidR="00927532" w:rsidRPr="004B563F">
        <w:rPr>
          <w:rFonts w:ascii="標楷體" w:eastAsia="標楷體" w:hAnsi="標楷體"/>
          <w:sz w:val="28"/>
          <w:szCs w:val="28"/>
        </w:rPr>
        <w:t>9</w:t>
      </w:r>
      <w:r w:rsidR="00385438" w:rsidRPr="004B563F">
        <w:rPr>
          <w:rFonts w:ascii="標楷體" w:eastAsia="標楷體" w:hAnsi="標楷體" w:hint="eastAsia"/>
          <w:sz w:val="28"/>
          <w:szCs w:val="28"/>
        </w:rPr>
        <w:t>小時</w:t>
      </w:r>
    </w:p>
    <w:tbl>
      <w:tblPr>
        <w:tblW w:w="834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4452"/>
        <w:gridCol w:w="1532"/>
        <w:gridCol w:w="1533"/>
      </w:tblGrid>
      <w:tr w:rsidR="00E80761" w:rsidRPr="004B563F" w:rsidTr="00C032EF">
        <w:trPr>
          <w:trHeight w:hRule="exact" w:val="567"/>
          <w:tblHeader/>
        </w:trPr>
        <w:tc>
          <w:tcPr>
            <w:tcW w:w="826" w:type="dxa"/>
            <w:vAlign w:val="center"/>
          </w:tcPr>
          <w:p w:rsidR="00E80761" w:rsidRPr="004B563F" w:rsidRDefault="00E80761" w:rsidP="00C032EF">
            <w:pPr>
              <w:jc w:val="center"/>
              <w:rPr>
                <w:rFonts w:ascii="標楷體" w:eastAsia="標楷體" w:hAnsi="標楷體"/>
                <w:szCs w:val="24"/>
              </w:rPr>
            </w:pPr>
            <w:r w:rsidRPr="004B563F">
              <w:rPr>
                <w:rFonts w:ascii="標楷體" w:eastAsia="標楷體" w:hAnsi="標楷體" w:hint="eastAsia"/>
                <w:szCs w:val="24"/>
              </w:rPr>
              <w:t>編號</w:t>
            </w:r>
          </w:p>
        </w:tc>
        <w:tc>
          <w:tcPr>
            <w:tcW w:w="4452" w:type="dxa"/>
            <w:vAlign w:val="center"/>
          </w:tcPr>
          <w:p w:rsidR="00E80761" w:rsidRPr="004B563F" w:rsidRDefault="00E80761" w:rsidP="00C032EF">
            <w:pPr>
              <w:jc w:val="center"/>
              <w:rPr>
                <w:rFonts w:ascii="標楷體" w:eastAsia="標楷體" w:hAnsi="標楷體"/>
                <w:szCs w:val="24"/>
              </w:rPr>
            </w:pPr>
            <w:r w:rsidRPr="004B563F">
              <w:rPr>
                <w:rFonts w:ascii="標楷體" w:eastAsia="標楷體" w:hAnsi="標楷體" w:hint="eastAsia"/>
                <w:szCs w:val="24"/>
              </w:rPr>
              <w:t>科目名稱</w:t>
            </w:r>
          </w:p>
        </w:tc>
        <w:tc>
          <w:tcPr>
            <w:tcW w:w="1532" w:type="dxa"/>
            <w:vAlign w:val="center"/>
          </w:tcPr>
          <w:p w:rsidR="00E80761" w:rsidRPr="004B563F" w:rsidRDefault="00E80761" w:rsidP="00C032EF">
            <w:pPr>
              <w:jc w:val="center"/>
              <w:rPr>
                <w:rFonts w:ascii="標楷體" w:eastAsia="標楷體" w:hAnsi="標楷體"/>
                <w:szCs w:val="24"/>
              </w:rPr>
            </w:pPr>
            <w:r w:rsidRPr="004B563F">
              <w:rPr>
                <w:rFonts w:ascii="標楷體" w:eastAsia="標楷體" w:hAnsi="標楷體" w:hint="eastAsia"/>
                <w:szCs w:val="24"/>
              </w:rPr>
              <w:t>講授時數</w:t>
            </w:r>
          </w:p>
        </w:tc>
        <w:tc>
          <w:tcPr>
            <w:tcW w:w="1533" w:type="dxa"/>
            <w:vAlign w:val="center"/>
          </w:tcPr>
          <w:p w:rsidR="00E80761" w:rsidRPr="004B563F" w:rsidRDefault="00E80761" w:rsidP="00C032EF">
            <w:pPr>
              <w:jc w:val="center"/>
              <w:rPr>
                <w:rFonts w:ascii="標楷體" w:eastAsia="標楷體" w:hAnsi="標楷體"/>
                <w:szCs w:val="24"/>
              </w:rPr>
            </w:pPr>
            <w:r w:rsidRPr="004B563F">
              <w:rPr>
                <w:rFonts w:ascii="標楷體" w:eastAsia="標楷體" w:hAnsi="標楷體" w:hint="eastAsia"/>
                <w:szCs w:val="24"/>
              </w:rPr>
              <w:t>備註</w:t>
            </w:r>
          </w:p>
        </w:tc>
      </w:tr>
      <w:tr w:rsidR="00581969" w:rsidRPr="004B563F" w:rsidTr="00C032EF">
        <w:trPr>
          <w:trHeight w:val="745"/>
        </w:trPr>
        <w:tc>
          <w:tcPr>
            <w:tcW w:w="826" w:type="dxa"/>
            <w:vAlign w:val="center"/>
          </w:tcPr>
          <w:p w:rsidR="00581969" w:rsidRPr="004B563F" w:rsidRDefault="00581969" w:rsidP="00E84809">
            <w:pPr>
              <w:numPr>
                <w:ilvl w:val="0"/>
                <w:numId w:val="6"/>
              </w:numPr>
              <w:jc w:val="right"/>
              <w:rPr>
                <w:rFonts w:ascii="標楷體" w:eastAsia="標楷體" w:hAnsi="標楷體"/>
                <w:szCs w:val="24"/>
              </w:rPr>
            </w:pPr>
          </w:p>
        </w:tc>
        <w:tc>
          <w:tcPr>
            <w:tcW w:w="4452"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行政訴訟實務(含案例研習)</w:t>
            </w:r>
          </w:p>
        </w:tc>
        <w:tc>
          <w:tcPr>
            <w:tcW w:w="1532"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szCs w:val="24"/>
              </w:rPr>
              <w:t>12</w:t>
            </w:r>
          </w:p>
        </w:tc>
        <w:tc>
          <w:tcPr>
            <w:tcW w:w="1533" w:type="dxa"/>
            <w:vMerge w:val="restart"/>
            <w:vAlign w:val="center"/>
          </w:tcPr>
          <w:p w:rsidR="00581969" w:rsidRPr="004B563F" w:rsidRDefault="00581969" w:rsidP="006B1996">
            <w:pPr>
              <w:jc w:val="center"/>
              <w:rPr>
                <w:rFonts w:ascii="標楷體" w:eastAsia="標楷體" w:hAnsi="標楷體"/>
                <w:szCs w:val="24"/>
              </w:rPr>
            </w:pPr>
            <w:proofErr w:type="gramStart"/>
            <w:r w:rsidRPr="004B563F">
              <w:rPr>
                <w:rFonts w:ascii="標楷體" w:eastAsia="標楷體" w:hAnsi="標楷體" w:hint="eastAsia"/>
                <w:szCs w:val="24"/>
              </w:rPr>
              <w:t>併</w:t>
            </w:r>
            <w:proofErr w:type="gramEnd"/>
            <w:r w:rsidRPr="004B563F">
              <w:rPr>
                <w:rFonts w:ascii="標楷體" w:eastAsia="標楷體" w:hAnsi="標楷體" w:hint="eastAsia"/>
                <w:szCs w:val="24"/>
              </w:rPr>
              <w:t>法制人員訓練班上課</w:t>
            </w:r>
          </w:p>
          <w:p w:rsidR="00651A35" w:rsidRPr="004B563F" w:rsidRDefault="00651A35" w:rsidP="006B1996">
            <w:pPr>
              <w:jc w:val="center"/>
              <w:rPr>
                <w:rFonts w:ascii="標楷體" w:eastAsia="標楷體" w:hAnsi="標楷體"/>
                <w:szCs w:val="24"/>
              </w:rPr>
            </w:pPr>
            <w:r w:rsidRPr="004B563F">
              <w:rPr>
                <w:rFonts w:ascii="標楷體" w:eastAsia="標楷體" w:hAnsi="標楷體" w:hint="eastAsia"/>
                <w:szCs w:val="24"/>
              </w:rPr>
              <w:t>「法制作業實務擬作」及「訴願審議實務擬作」列入成績考評</w:t>
            </w:r>
          </w:p>
        </w:tc>
      </w:tr>
      <w:tr w:rsidR="00581969" w:rsidRPr="004B563F" w:rsidTr="00C032EF">
        <w:trPr>
          <w:trHeight w:val="688"/>
        </w:trPr>
        <w:tc>
          <w:tcPr>
            <w:tcW w:w="826" w:type="dxa"/>
            <w:vAlign w:val="center"/>
          </w:tcPr>
          <w:p w:rsidR="00581969" w:rsidRPr="004B563F" w:rsidRDefault="00581969" w:rsidP="00E84809">
            <w:pPr>
              <w:numPr>
                <w:ilvl w:val="0"/>
                <w:numId w:val="6"/>
              </w:numPr>
              <w:jc w:val="right"/>
              <w:rPr>
                <w:rFonts w:ascii="標楷體" w:eastAsia="標楷體" w:hAnsi="標楷體"/>
                <w:szCs w:val="24"/>
              </w:rPr>
            </w:pPr>
          </w:p>
        </w:tc>
        <w:tc>
          <w:tcPr>
            <w:tcW w:w="4452"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立法程序與技巧</w:t>
            </w:r>
          </w:p>
        </w:tc>
        <w:tc>
          <w:tcPr>
            <w:tcW w:w="1532" w:type="dxa"/>
            <w:vAlign w:val="center"/>
          </w:tcPr>
          <w:p w:rsidR="00581969" w:rsidRPr="004B563F" w:rsidRDefault="00581969" w:rsidP="00E84809">
            <w:pPr>
              <w:jc w:val="center"/>
              <w:rPr>
                <w:rFonts w:ascii="標楷體" w:eastAsia="標楷體" w:hAnsi="標楷體"/>
                <w:szCs w:val="24"/>
              </w:rPr>
            </w:pPr>
            <w:r w:rsidRPr="004B563F">
              <w:rPr>
                <w:rFonts w:ascii="標楷體" w:eastAsia="標楷體" w:hAnsi="標楷體" w:hint="eastAsia"/>
                <w:szCs w:val="24"/>
              </w:rPr>
              <w:t>4</w:t>
            </w:r>
          </w:p>
        </w:tc>
        <w:tc>
          <w:tcPr>
            <w:tcW w:w="1533" w:type="dxa"/>
            <w:vMerge/>
            <w:vAlign w:val="center"/>
          </w:tcPr>
          <w:p w:rsidR="00581969" w:rsidRPr="004B563F" w:rsidRDefault="00581969" w:rsidP="006B1996">
            <w:pPr>
              <w:jc w:val="center"/>
              <w:rPr>
                <w:rFonts w:ascii="標楷體" w:eastAsia="標楷體" w:hAnsi="標楷體"/>
                <w:szCs w:val="24"/>
              </w:rPr>
            </w:pPr>
          </w:p>
        </w:tc>
      </w:tr>
      <w:tr w:rsidR="00581969" w:rsidRPr="004B563F" w:rsidTr="00C032EF">
        <w:trPr>
          <w:trHeight w:val="702"/>
        </w:trPr>
        <w:tc>
          <w:tcPr>
            <w:tcW w:w="826" w:type="dxa"/>
            <w:vAlign w:val="center"/>
          </w:tcPr>
          <w:p w:rsidR="00581969" w:rsidRPr="004B563F" w:rsidRDefault="00581969" w:rsidP="006B1996">
            <w:pPr>
              <w:numPr>
                <w:ilvl w:val="0"/>
                <w:numId w:val="6"/>
              </w:numPr>
              <w:jc w:val="right"/>
              <w:rPr>
                <w:rFonts w:ascii="標楷體" w:eastAsia="標楷體" w:hAnsi="標楷體"/>
                <w:szCs w:val="24"/>
              </w:rPr>
            </w:pPr>
          </w:p>
        </w:tc>
        <w:tc>
          <w:tcPr>
            <w:tcW w:w="445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hint="eastAsia"/>
                <w:szCs w:val="24"/>
              </w:rPr>
              <w:t>法制作業實務(著重於行政機關之法制作業)</w:t>
            </w:r>
          </w:p>
        </w:tc>
        <w:tc>
          <w:tcPr>
            <w:tcW w:w="153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szCs w:val="24"/>
              </w:rPr>
              <w:t>8</w:t>
            </w:r>
          </w:p>
        </w:tc>
        <w:tc>
          <w:tcPr>
            <w:tcW w:w="1533" w:type="dxa"/>
            <w:vMerge/>
            <w:vAlign w:val="center"/>
          </w:tcPr>
          <w:p w:rsidR="00581969" w:rsidRPr="004B563F" w:rsidRDefault="00581969" w:rsidP="006B1996">
            <w:pPr>
              <w:jc w:val="center"/>
              <w:rPr>
                <w:rFonts w:ascii="標楷體" w:eastAsia="標楷體" w:hAnsi="標楷體"/>
                <w:szCs w:val="24"/>
              </w:rPr>
            </w:pPr>
          </w:p>
        </w:tc>
      </w:tr>
      <w:tr w:rsidR="00581969" w:rsidRPr="004B563F" w:rsidTr="00C032EF">
        <w:trPr>
          <w:trHeight w:val="702"/>
        </w:trPr>
        <w:tc>
          <w:tcPr>
            <w:tcW w:w="826" w:type="dxa"/>
            <w:vAlign w:val="center"/>
          </w:tcPr>
          <w:p w:rsidR="00581969" w:rsidRPr="004B563F" w:rsidRDefault="00581969" w:rsidP="006B1996">
            <w:pPr>
              <w:numPr>
                <w:ilvl w:val="0"/>
                <w:numId w:val="6"/>
              </w:numPr>
              <w:jc w:val="right"/>
              <w:rPr>
                <w:rFonts w:ascii="標楷體" w:eastAsia="標楷體" w:hAnsi="標楷體"/>
                <w:szCs w:val="24"/>
              </w:rPr>
            </w:pPr>
          </w:p>
        </w:tc>
        <w:tc>
          <w:tcPr>
            <w:tcW w:w="445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hint="eastAsia"/>
                <w:szCs w:val="24"/>
              </w:rPr>
              <w:t>法制作業實務擬作</w:t>
            </w:r>
          </w:p>
        </w:tc>
        <w:tc>
          <w:tcPr>
            <w:tcW w:w="153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hint="eastAsia"/>
                <w:szCs w:val="24"/>
              </w:rPr>
              <w:t>4</w:t>
            </w:r>
          </w:p>
        </w:tc>
        <w:tc>
          <w:tcPr>
            <w:tcW w:w="1533" w:type="dxa"/>
            <w:vMerge/>
            <w:vAlign w:val="center"/>
          </w:tcPr>
          <w:p w:rsidR="00581969" w:rsidRPr="004B563F" w:rsidRDefault="00581969" w:rsidP="006B1996">
            <w:pPr>
              <w:jc w:val="center"/>
              <w:rPr>
                <w:rFonts w:ascii="標楷體" w:eastAsia="標楷體" w:hAnsi="標楷體"/>
                <w:szCs w:val="24"/>
              </w:rPr>
            </w:pPr>
          </w:p>
        </w:tc>
      </w:tr>
      <w:tr w:rsidR="00581969" w:rsidRPr="004B563F" w:rsidTr="00C032EF">
        <w:trPr>
          <w:trHeight w:val="702"/>
        </w:trPr>
        <w:tc>
          <w:tcPr>
            <w:tcW w:w="826" w:type="dxa"/>
            <w:vAlign w:val="center"/>
          </w:tcPr>
          <w:p w:rsidR="00581969" w:rsidRPr="004B563F" w:rsidRDefault="00581969" w:rsidP="006B1996">
            <w:pPr>
              <w:numPr>
                <w:ilvl w:val="0"/>
                <w:numId w:val="6"/>
              </w:numPr>
              <w:jc w:val="right"/>
              <w:rPr>
                <w:rFonts w:ascii="標楷體" w:eastAsia="標楷體" w:hAnsi="標楷體"/>
                <w:szCs w:val="24"/>
              </w:rPr>
            </w:pPr>
          </w:p>
        </w:tc>
        <w:tc>
          <w:tcPr>
            <w:tcW w:w="445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hint="eastAsia"/>
                <w:szCs w:val="24"/>
              </w:rPr>
              <w:t>訴願審議實務</w:t>
            </w:r>
          </w:p>
        </w:tc>
        <w:tc>
          <w:tcPr>
            <w:tcW w:w="153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szCs w:val="24"/>
              </w:rPr>
              <w:t>8</w:t>
            </w:r>
          </w:p>
        </w:tc>
        <w:tc>
          <w:tcPr>
            <w:tcW w:w="1533" w:type="dxa"/>
            <w:vMerge/>
            <w:vAlign w:val="center"/>
          </w:tcPr>
          <w:p w:rsidR="00581969" w:rsidRPr="004B563F" w:rsidRDefault="00581969" w:rsidP="006B1996">
            <w:pPr>
              <w:jc w:val="center"/>
              <w:rPr>
                <w:rFonts w:ascii="標楷體" w:eastAsia="標楷體" w:hAnsi="標楷體"/>
                <w:szCs w:val="24"/>
              </w:rPr>
            </w:pPr>
          </w:p>
        </w:tc>
      </w:tr>
      <w:tr w:rsidR="00581969" w:rsidRPr="004B563F" w:rsidTr="00C032EF">
        <w:trPr>
          <w:trHeight w:val="702"/>
        </w:trPr>
        <w:tc>
          <w:tcPr>
            <w:tcW w:w="826" w:type="dxa"/>
            <w:vAlign w:val="center"/>
          </w:tcPr>
          <w:p w:rsidR="00581969" w:rsidRPr="004B563F" w:rsidRDefault="00581969" w:rsidP="006B1996">
            <w:pPr>
              <w:numPr>
                <w:ilvl w:val="0"/>
                <w:numId w:val="6"/>
              </w:numPr>
              <w:jc w:val="right"/>
              <w:rPr>
                <w:rFonts w:ascii="標楷體" w:eastAsia="標楷體" w:hAnsi="標楷體"/>
                <w:szCs w:val="24"/>
              </w:rPr>
            </w:pPr>
          </w:p>
        </w:tc>
        <w:tc>
          <w:tcPr>
            <w:tcW w:w="445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hint="eastAsia"/>
                <w:szCs w:val="24"/>
              </w:rPr>
              <w:t>訴願審議實務擬作</w:t>
            </w:r>
          </w:p>
        </w:tc>
        <w:tc>
          <w:tcPr>
            <w:tcW w:w="153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hint="eastAsia"/>
                <w:szCs w:val="24"/>
              </w:rPr>
              <w:t>4</w:t>
            </w:r>
          </w:p>
        </w:tc>
        <w:tc>
          <w:tcPr>
            <w:tcW w:w="1533" w:type="dxa"/>
            <w:vMerge/>
            <w:vAlign w:val="center"/>
          </w:tcPr>
          <w:p w:rsidR="00581969" w:rsidRPr="004B563F" w:rsidRDefault="00581969" w:rsidP="006B1996">
            <w:pPr>
              <w:jc w:val="center"/>
              <w:rPr>
                <w:rFonts w:ascii="標楷體" w:eastAsia="標楷體" w:hAnsi="標楷體"/>
                <w:szCs w:val="24"/>
              </w:rPr>
            </w:pPr>
          </w:p>
        </w:tc>
      </w:tr>
      <w:tr w:rsidR="00581969" w:rsidRPr="004B563F" w:rsidTr="00C032EF">
        <w:trPr>
          <w:trHeight w:val="702"/>
        </w:trPr>
        <w:tc>
          <w:tcPr>
            <w:tcW w:w="826" w:type="dxa"/>
            <w:vAlign w:val="center"/>
          </w:tcPr>
          <w:p w:rsidR="00581969" w:rsidRPr="004B563F" w:rsidRDefault="00581969" w:rsidP="006B1996">
            <w:pPr>
              <w:numPr>
                <w:ilvl w:val="0"/>
                <w:numId w:val="6"/>
              </w:numPr>
              <w:jc w:val="right"/>
              <w:rPr>
                <w:rFonts w:ascii="標楷體" w:eastAsia="標楷體" w:hAnsi="標楷體"/>
                <w:szCs w:val="24"/>
              </w:rPr>
            </w:pPr>
          </w:p>
        </w:tc>
        <w:tc>
          <w:tcPr>
            <w:tcW w:w="445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hint="eastAsia"/>
                <w:szCs w:val="24"/>
              </w:rPr>
              <w:t>法案影響評估</w:t>
            </w:r>
          </w:p>
        </w:tc>
        <w:tc>
          <w:tcPr>
            <w:tcW w:w="1532" w:type="dxa"/>
            <w:vAlign w:val="center"/>
          </w:tcPr>
          <w:p w:rsidR="00581969" w:rsidRPr="004B563F" w:rsidRDefault="00581969" w:rsidP="006B1996">
            <w:pPr>
              <w:jc w:val="center"/>
              <w:rPr>
                <w:rFonts w:ascii="標楷體" w:eastAsia="標楷體" w:hAnsi="標楷體"/>
                <w:szCs w:val="24"/>
              </w:rPr>
            </w:pPr>
            <w:r w:rsidRPr="004B563F">
              <w:rPr>
                <w:rFonts w:ascii="標楷體" w:eastAsia="標楷體" w:hAnsi="標楷體" w:hint="eastAsia"/>
                <w:szCs w:val="24"/>
              </w:rPr>
              <w:t>3</w:t>
            </w:r>
          </w:p>
        </w:tc>
        <w:tc>
          <w:tcPr>
            <w:tcW w:w="1533" w:type="dxa"/>
            <w:vMerge/>
            <w:vAlign w:val="center"/>
          </w:tcPr>
          <w:p w:rsidR="00581969" w:rsidRPr="004B563F" w:rsidRDefault="00581969" w:rsidP="006B1996">
            <w:pPr>
              <w:jc w:val="center"/>
              <w:rPr>
                <w:rFonts w:ascii="標楷體" w:eastAsia="標楷體" w:hAnsi="標楷體"/>
                <w:szCs w:val="24"/>
              </w:rPr>
            </w:pPr>
          </w:p>
        </w:tc>
      </w:tr>
      <w:tr w:rsidR="006B1996" w:rsidRPr="004B563F" w:rsidTr="00C032EF">
        <w:trPr>
          <w:trHeight w:val="758"/>
        </w:trPr>
        <w:tc>
          <w:tcPr>
            <w:tcW w:w="826" w:type="dxa"/>
            <w:vAlign w:val="center"/>
          </w:tcPr>
          <w:p w:rsidR="006B1996" w:rsidRPr="004B563F" w:rsidRDefault="006B1996" w:rsidP="006B1996">
            <w:pPr>
              <w:numPr>
                <w:ilvl w:val="0"/>
                <w:numId w:val="6"/>
              </w:numPr>
              <w:jc w:val="right"/>
              <w:rPr>
                <w:rFonts w:ascii="標楷體" w:eastAsia="標楷體" w:hAnsi="標楷體"/>
                <w:szCs w:val="24"/>
              </w:rPr>
            </w:pPr>
          </w:p>
        </w:tc>
        <w:tc>
          <w:tcPr>
            <w:tcW w:w="4452"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強制執行</w:t>
            </w:r>
            <w:r w:rsidR="00927532" w:rsidRPr="004B563F">
              <w:rPr>
                <w:rFonts w:ascii="標楷體" w:eastAsia="標楷體" w:hAnsi="標楷體" w:hint="eastAsia"/>
                <w:szCs w:val="24"/>
              </w:rPr>
              <w:t>業</w:t>
            </w:r>
            <w:r w:rsidRPr="004B563F">
              <w:rPr>
                <w:rFonts w:ascii="標楷體" w:eastAsia="標楷體" w:hAnsi="標楷體" w:hint="eastAsia"/>
                <w:szCs w:val="24"/>
              </w:rPr>
              <w:t>務研習</w:t>
            </w:r>
          </w:p>
        </w:tc>
        <w:tc>
          <w:tcPr>
            <w:tcW w:w="1532"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80</w:t>
            </w:r>
          </w:p>
        </w:tc>
        <w:tc>
          <w:tcPr>
            <w:tcW w:w="1533"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至地方法院學習</w:t>
            </w:r>
          </w:p>
        </w:tc>
      </w:tr>
      <w:tr w:rsidR="006B1996" w:rsidRPr="004B563F" w:rsidTr="00C032EF">
        <w:trPr>
          <w:trHeight w:val="758"/>
        </w:trPr>
        <w:tc>
          <w:tcPr>
            <w:tcW w:w="826" w:type="dxa"/>
            <w:vAlign w:val="center"/>
          </w:tcPr>
          <w:p w:rsidR="006B1996" w:rsidRPr="004B563F" w:rsidRDefault="006B1996" w:rsidP="006B1996">
            <w:pPr>
              <w:numPr>
                <w:ilvl w:val="0"/>
                <w:numId w:val="6"/>
              </w:numPr>
              <w:jc w:val="right"/>
              <w:rPr>
                <w:rFonts w:ascii="標楷體" w:eastAsia="標楷體" w:hAnsi="標楷體"/>
                <w:szCs w:val="24"/>
              </w:rPr>
            </w:pPr>
          </w:p>
        </w:tc>
        <w:tc>
          <w:tcPr>
            <w:tcW w:w="4452"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稅捐</w:t>
            </w:r>
            <w:proofErr w:type="gramStart"/>
            <w:r w:rsidRPr="004B563F">
              <w:rPr>
                <w:rFonts w:ascii="標楷體" w:eastAsia="標楷體" w:hAnsi="標楷體" w:hint="eastAsia"/>
                <w:szCs w:val="24"/>
              </w:rPr>
              <w:t>稽</w:t>
            </w:r>
            <w:proofErr w:type="gramEnd"/>
            <w:r w:rsidRPr="004B563F">
              <w:rPr>
                <w:rFonts w:ascii="標楷體" w:eastAsia="標楷體" w:hAnsi="標楷體" w:hint="eastAsia"/>
                <w:szCs w:val="24"/>
              </w:rPr>
              <w:t>徵</w:t>
            </w:r>
            <w:r w:rsidR="00927532" w:rsidRPr="004B563F">
              <w:rPr>
                <w:rFonts w:ascii="標楷體" w:eastAsia="標楷體" w:hAnsi="標楷體" w:hint="eastAsia"/>
                <w:szCs w:val="24"/>
              </w:rPr>
              <w:t>業</w:t>
            </w:r>
            <w:r w:rsidRPr="004B563F">
              <w:rPr>
                <w:rFonts w:ascii="標楷體" w:eastAsia="標楷體" w:hAnsi="標楷體" w:hint="eastAsia"/>
                <w:szCs w:val="24"/>
              </w:rPr>
              <w:t>務研習</w:t>
            </w:r>
          </w:p>
        </w:tc>
        <w:tc>
          <w:tcPr>
            <w:tcW w:w="1532"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80</w:t>
            </w:r>
          </w:p>
        </w:tc>
        <w:tc>
          <w:tcPr>
            <w:tcW w:w="1533"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至國稅及地方稅</w:t>
            </w:r>
            <w:proofErr w:type="gramStart"/>
            <w:r w:rsidRPr="004B563F">
              <w:rPr>
                <w:rFonts w:ascii="標楷體" w:eastAsia="標楷體" w:hAnsi="標楷體" w:hint="eastAsia"/>
                <w:szCs w:val="24"/>
              </w:rPr>
              <w:t>稽</w:t>
            </w:r>
            <w:proofErr w:type="gramEnd"/>
            <w:r w:rsidRPr="004B563F">
              <w:rPr>
                <w:rFonts w:ascii="標楷體" w:eastAsia="標楷體" w:hAnsi="標楷體" w:hint="eastAsia"/>
                <w:szCs w:val="24"/>
              </w:rPr>
              <w:t>徵機關學習</w:t>
            </w:r>
          </w:p>
        </w:tc>
      </w:tr>
      <w:tr w:rsidR="006B1996" w:rsidRPr="004B563F" w:rsidTr="00C032EF">
        <w:trPr>
          <w:trHeight w:val="800"/>
        </w:trPr>
        <w:tc>
          <w:tcPr>
            <w:tcW w:w="826" w:type="dxa"/>
            <w:vAlign w:val="center"/>
          </w:tcPr>
          <w:p w:rsidR="006B1996" w:rsidRPr="004B563F" w:rsidRDefault="006B1996" w:rsidP="006B1996">
            <w:pPr>
              <w:numPr>
                <w:ilvl w:val="0"/>
                <w:numId w:val="6"/>
              </w:numPr>
              <w:jc w:val="right"/>
              <w:rPr>
                <w:rFonts w:ascii="標楷體" w:eastAsia="標楷體" w:hAnsi="標楷體"/>
                <w:szCs w:val="24"/>
              </w:rPr>
            </w:pPr>
          </w:p>
        </w:tc>
        <w:tc>
          <w:tcPr>
            <w:tcW w:w="4452"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地政</w:t>
            </w:r>
            <w:r w:rsidR="00927532" w:rsidRPr="004B563F">
              <w:rPr>
                <w:rFonts w:ascii="標楷體" w:eastAsia="標楷體" w:hAnsi="標楷體" w:hint="eastAsia"/>
                <w:szCs w:val="24"/>
              </w:rPr>
              <w:t>業</w:t>
            </w:r>
            <w:r w:rsidRPr="004B563F">
              <w:rPr>
                <w:rFonts w:ascii="標楷體" w:eastAsia="標楷體" w:hAnsi="標楷體" w:hint="eastAsia"/>
                <w:szCs w:val="24"/>
              </w:rPr>
              <w:t>務研習</w:t>
            </w:r>
          </w:p>
        </w:tc>
        <w:tc>
          <w:tcPr>
            <w:tcW w:w="1532"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8</w:t>
            </w:r>
          </w:p>
        </w:tc>
        <w:tc>
          <w:tcPr>
            <w:tcW w:w="1533"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至地政事務所學習</w:t>
            </w:r>
          </w:p>
        </w:tc>
      </w:tr>
      <w:tr w:rsidR="006B1996" w:rsidRPr="004B563F" w:rsidTr="00C032EF">
        <w:trPr>
          <w:trHeight w:val="786"/>
        </w:trPr>
        <w:tc>
          <w:tcPr>
            <w:tcW w:w="826" w:type="dxa"/>
            <w:vAlign w:val="center"/>
          </w:tcPr>
          <w:p w:rsidR="006B1996" w:rsidRPr="004B563F" w:rsidRDefault="006B1996" w:rsidP="006B1996">
            <w:pPr>
              <w:numPr>
                <w:ilvl w:val="0"/>
                <w:numId w:val="6"/>
              </w:numPr>
              <w:jc w:val="right"/>
              <w:rPr>
                <w:rFonts w:ascii="標楷體" w:eastAsia="標楷體" w:hAnsi="標楷體"/>
                <w:szCs w:val="24"/>
              </w:rPr>
            </w:pPr>
          </w:p>
        </w:tc>
        <w:tc>
          <w:tcPr>
            <w:tcW w:w="4452"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行政執行書類製作(1)聲明異議審查意見書及決定書之製作</w:t>
            </w:r>
          </w:p>
        </w:tc>
        <w:tc>
          <w:tcPr>
            <w:tcW w:w="1532" w:type="dxa"/>
            <w:vAlign w:val="center"/>
          </w:tcPr>
          <w:p w:rsidR="006B1996" w:rsidRPr="004B563F" w:rsidRDefault="006B1996" w:rsidP="006B1996">
            <w:pPr>
              <w:jc w:val="center"/>
              <w:rPr>
                <w:rFonts w:ascii="標楷體" w:eastAsia="標楷體" w:hAnsi="標楷體"/>
                <w:szCs w:val="24"/>
              </w:rPr>
            </w:pPr>
            <w:r w:rsidRPr="004B563F">
              <w:rPr>
                <w:rFonts w:ascii="標楷體" w:eastAsia="標楷體" w:hAnsi="標楷體" w:hint="eastAsia"/>
                <w:szCs w:val="24"/>
              </w:rPr>
              <w:t>3</w:t>
            </w:r>
          </w:p>
        </w:tc>
        <w:tc>
          <w:tcPr>
            <w:tcW w:w="1533" w:type="dxa"/>
            <w:vAlign w:val="center"/>
          </w:tcPr>
          <w:p w:rsidR="006B1996" w:rsidRPr="004B563F" w:rsidRDefault="00132B76" w:rsidP="006B1996">
            <w:pPr>
              <w:jc w:val="center"/>
              <w:rPr>
                <w:rFonts w:ascii="標楷體" w:eastAsia="標楷體" w:hAnsi="標楷體"/>
                <w:szCs w:val="24"/>
              </w:rPr>
            </w:pPr>
            <w:r w:rsidRPr="004B563F">
              <w:rPr>
                <w:rFonts w:ascii="標楷體" w:eastAsia="標楷體" w:hAnsi="標楷體" w:hint="eastAsia"/>
                <w:szCs w:val="24"/>
              </w:rPr>
              <w:t>書類製作課程講授</w:t>
            </w:r>
          </w:p>
        </w:tc>
      </w:tr>
      <w:tr w:rsidR="00FB64F6" w:rsidRPr="004B563F" w:rsidTr="001A0A62">
        <w:trPr>
          <w:trHeight w:val="898"/>
        </w:trPr>
        <w:tc>
          <w:tcPr>
            <w:tcW w:w="826" w:type="dxa"/>
            <w:vAlign w:val="center"/>
          </w:tcPr>
          <w:p w:rsidR="00FB64F6" w:rsidRPr="004B563F" w:rsidRDefault="00FB64F6" w:rsidP="00FB64F6">
            <w:pPr>
              <w:numPr>
                <w:ilvl w:val="0"/>
                <w:numId w:val="6"/>
              </w:numPr>
              <w:jc w:val="right"/>
              <w:rPr>
                <w:rFonts w:ascii="標楷體" w:eastAsia="標楷體" w:hAnsi="標楷體"/>
                <w:szCs w:val="24"/>
              </w:rPr>
            </w:pPr>
          </w:p>
        </w:tc>
        <w:tc>
          <w:tcPr>
            <w:tcW w:w="4452" w:type="dxa"/>
            <w:vAlign w:val="center"/>
          </w:tcPr>
          <w:p w:rsidR="00FB64F6" w:rsidRPr="004B563F" w:rsidRDefault="00FB64F6" w:rsidP="00FB64F6">
            <w:pPr>
              <w:jc w:val="center"/>
              <w:rPr>
                <w:rFonts w:ascii="標楷體" w:eastAsia="標楷體" w:hAnsi="標楷體"/>
                <w:szCs w:val="24"/>
              </w:rPr>
            </w:pPr>
            <w:r w:rsidRPr="004B563F">
              <w:rPr>
                <w:rFonts w:ascii="標楷體" w:eastAsia="標楷體" w:hAnsi="標楷體" w:hint="eastAsia"/>
                <w:szCs w:val="24"/>
              </w:rPr>
              <w:t>行政執行書類製作(2)拘提、</w:t>
            </w:r>
            <w:proofErr w:type="gramStart"/>
            <w:r w:rsidRPr="004B563F">
              <w:rPr>
                <w:rFonts w:ascii="標楷體" w:eastAsia="標楷體" w:hAnsi="標楷體" w:hint="eastAsia"/>
                <w:szCs w:val="24"/>
              </w:rPr>
              <w:t>管收聲</w:t>
            </w:r>
            <w:proofErr w:type="gramEnd"/>
            <w:r w:rsidRPr="004B563F">
              <w:rPr>
                <w:rFonts w:ascii="標楷體" w:eastAsia="標楷體" w:hAnsi="標楷體" w:hint="eastAsia"/>
                <w:szCs w:val="24"/>
              </w:rPr>
              <w:t>請書、抗告書之製作</w:t>
            </w:r>
          </w:p>
        </w:tc>
        <w:tc>
          <w:tcPr>
            <w:tcW w:w="1532" w:type="dxa"/>
            <w:vAlign w:val="center"/>
          </w:tcPr>
          <w:p w:rsidR="00FB64F6" w:rsidRPr="004B563F" w:rsidRDefault="00FB64F6" w:rsidP="00FB64F6">
            <w:pPr>
              <w:jc w:val="center"/>
              <w:rPr>
                <w:rFonts w:ascii="標楷體" w:eastAsia="標楷體" w:hAnsi="標楷體"/>
                <w:szCs w:val="24"/>
              </w:rPr>
            </w:pPr>
            <w:r w:rsidRPr="004B563F">
              <w:rPr>
                <w:rFonts w:ascii="標楷體" w:eastAsia="標楷體" w:hAnsi="標楷體" w:hint="eastAsia"/>
                <w:szCs w:val="24"/>
              </w:rPr>
              <w:t>3</w:t>
            </w:r>
          </w:p>
        </w:tc>
        <w:tc>
          <w:tcPr>
            <w:tcW w:w="1533" w:type="dxa"/>
            <w:vAlign w:val="center"/>
          </w:tcPr>
          <w:p w:rsidR="00FB64F6" w:rsidRPr="004B563F" w:rsidRDefault="00FB64F6" w:rsidP="00FB64F6">
            <w:pPr>
              <w:jc w:val="center"/>
              <w:rPr>
                <w:rFonts w:ascii="標楷體" w:eastAsia="標楷體" w:hAnsi="標楷體"/>
                <w:szCs w:val="24"/>
              </w:rPr>
            </w:pPr>
            <w:r w:rsidRPr="004B563F">
              <w:rPr>
                <w:rFonts w:ascii="標楷體" w:eastAsia="標楷體" w:hAnsi="標楷體" w:hint="eastAsia"/>
                <w:szCs w:val="24"/>
              </w:rPr>
              <w:t>書類製作課程講授</w:t>
            </w:r>
          </w:p>
        </w:tc>
      </w:tr>
      <w:tr w:rsidR="00FB64F6" w:rsidRPr="004B563F" w:rsidTr="001A0A62">
        <w:trPr>
          <w:trHeight w:val="676"/>
        </w:trPr>
        <w:tc>
          <w:tcPr>
            <w:tcW w:w="826" w:type="dxa"/>
            <w:vAlign w:val="center"/>
          </w:tcPr>
          <w:p w:rsidR="00FB64F6" w:rsidRPr="004B563F" w:rsidRDefault="00FB64F6" w:rsidP="00FB64F6">
            <w:pPr>
              <w:numPr>
                <w:ilvl w:val="0"/>
                <w:numId w:val="6"/>
              </w:numPr>
              <w:jc w:val="right"/>
              <w:rPr>
                <w:rFonts w:ascii="標楷體" w:eastAsia="標楷體" w:hAnsi="標楷體"/>
                <w:szCs w:val="24"/>
              </w:rPr>
            </w:pPr>
          </w:p>
        </w:tc>
        <w:tc>
          <w:tcPr>
            <w:tcW w:w="4452" w:type="dxa"/>
            <w:vAlign w:val="center"/>
          </w:tcPr>
          <w:p w:rsidR="00FB64F6" w:rsidRPr="004B563F" w:rsidRDefault="00FB64F6" w:rsidP="00FB64F6">
            <w:pPr>
              <w:jc w:val="center"/>
              <w:rPr>
                <w:rFonts w:ascii="標楷體" w:eastAsia="標楷體" w:hAnsi="標楷體"/>
                <w:szCs w:val="24"/>
              </w:rPr>
            </w:pPr>
            <w:r w:rsidRPr="004B563F">
              <w:rPr>
                <w:rFonts w:ascii="標楷體" w:eastAsia="標楷體" w:hAnsi="標楷體" w:hint="eastAsia"/>
                <w:szCs w:val="24"/>
              </w:rPr>
              <w:t>行政執行書類製作(3)分配表之製作</w:t>
            </w:r>
          </w:p>
        </w:tc>
        <w:tc>
          <w:tcPr>
            <w:tcW w:w="1532" w:type="dxa"/>
            <w:vAlign w:val="center"/>
          </w:tcPr>
          <w:p w:rsidR="00FB64F6" w:rsidRPr="004B563F" w:rsidRDefault="00FB64F6" w:rsidP="00FB64F6">
            <w:pPr>
              <w:jc w:val="center"/>
              <w:rPr>
                <w:rFonts w:ascii="標楷體" w:eastAsia="標楷體" w:hAnsi="標楷體"/>
                <w:szCs w:val="24"/>
              </w:rPr>
            </w:pPr>
            <w:r w:rsidRPr="004B563F">
              <w:rPr>
                <w:rFonts w:ascii="標楷體" w:eastAsia="標楷體" w:hAnsi="標楷體" w:hint="eastAsia"/>
                <w:szCs w:val="24"/>
              </w:rPr>
              <w:t>3</w:t>
            </w:r>
          </w:p>
        </w:tc>
        <w:tc>
          <w:tcPr>
            <w:tcW w:w="1533" w:type="dxa"/>
            <w:vAlign w:val="center"/>
          </w:tcPr>
          <w:p w:rsidR="00FB64F6" w:rsidRPr="004B563F" w:rsidRDefault="00FB64F6" w:rsidP="00FB64F6">
            <w:pPr>
              <w:jc w:val="center"/>
              <w:rPr>
                <w:rFonts w:ascii="標楷體" w:eastAsia="標楷體" w:hAnsi="標楷體"/>
                <w:szCs w:val="24"/>
              </w:rPr>
            </w:pPr>
            <w:r w:rsidRPr="004B563F">
              <w:rPr>
                <w:rFonts w:ascii="標楷體" w:eastAsia="標楷體" w:hAnsi="標楷體" w:hint="eastAsia"/>
                <w:szCs w:val="24"/>
              </w:rPr>
              <w:t>書類製作課程講授</w:t>
            </w:r>
          </w:p>
        </w:tc>
      </w:tr>
      <w:tr w:rsidR="00FB64F6" w:rsidRPr="004B563F" w:rsidTr="001A0A62">
        <w:trPr>
          <w:trHeight w:val="898"/>
        </w:trPr>
        <w:tc>
          <w:tcPr>
            <w:tcW w:w="826" w:type="dxa"/>
            <w:vAlign w:val="center"/>
          </w:tcPr>
          <w:p w:rsidR="00FB64F6" w:rsidRPr="004B563F" w:rsidRDefault="00FB64F6" w:rsidP="00FB64F6">
            <w:pPr>
              <w:numPr>
                <w:ilvl w:val="0"/>
                <w:numId w:val="6"/>
              </w:numPr>
              <w:jc w:val="right"/>
              <w:rPr>
                <w:rFonts w:ascii="標楷體" w:eastAsia="標楷體" w:hAnsi="標楷體"/>
                <w:szCs w:val="24"/>
              </w:rPr>
            </w:pPr>
          </w:p>
        </w:tc>
        <w:tc>
          <w:tcPr>
            <w:tcW w:w="4452" w:type="dxa"/>
            <w:vAlign w:val="center"/>
          </w:tcPr>
          <w:p w:rsidR="00FB64F6" w:rsidRPr="004B563F" w:rsidRDefault="00FB64F6" w:rsidP="00FB64F6">
            <w:pPr>
              <w:jc w:val="center"/>
              <w:rPr>
                <w:rFonts w:ascii="標楷體" w:eastAsia="標楷體" w:hAnsi="標楷體"/>
                <w:szCs w:val="24"/>
              </w:rPr>
            </w:pPr>
            <w:r w:rsidRPr="004B563F">
              <w:rPr>
                <w:rFonts w:ascii="標楷體" w:eastAsia="標楷體" w:hAnsi="標楷體" w:hint="eastAsia"/>
                <w:szCs w:val="24"/>
              </w:rPr>
              <w:t>行政執行書類製作(4)</w:t>
            </w:r>
            <w:proofErr w:type="gramStart"/>
            <w:r w:rsidRPr="004B563F">
              <w:rPr>
                <w:rFonts w:ascii="標楷體" w:eastAsia="標楷體" w:hAnsi="標楷體" w:hint="eastAsia"/>
                <w:szCs w:val="24"/>
              </w:rPr>
              <w:t>滯欠大戶</w:t>
            </w:r>
            <w:proofErr w:type="gramEnd"/>
            <w:r w:rsidRPr="004B563F">
              <w:rPr>
                <w:rFonts w:ascii="標楷體" w:eastAsia="標楷體" w:hAnsi="標楷體" w:hint="eastAsia"/>
                <w:szCs w:val="24"/>
              </w:rPr>
              <w:t>會議報告書之製作</w:t>
            </w:r>
          </w:p>
        </w:tc>
        <w:tc>
          <w:tcPr>
            <w:tcW w:w="1532" w:type="dxa"/>
            <w:vAlign w:val="center"/>
          </w:tcPr>
          <w:p w:rsidR="00FB64F6" w:rsidRPr="004B563F" w:rsidRDefault="00FB64F6" w:rsidP="00FB64F6">
            <w:pPr>
              <w:jc w:val="center"/>
              <w:rPr>
                <w:rFonts w:ascii="標楷體" w:eastAsia="標楷體" w:hAnsi="標楷體"/>
                <w:szCs w:val="24"/>
              </w:rPr>
            </w:pPr>
            <w:r w:rsidRPr="004B563F">
              <w:rPr>
                <w:rFonts w:ascii="標楷體" w:eastAsia="標楷體" w:hAnsi="標楷體" w:hint="eastAsia"/>
                <w:szCs w:val="24"/>
              </w:rPr>
              <w:t>3</w:t>
            </w:r>
          </w:p>
        </w:tc>
        <w:tc>
          <w:tcPr>
            <w:tcW w:w="1533" w:type="dxa"/>
            <w:vAlign w:val="center"/>
          </w:tcPr>
          <w:p w:rsidR="00FB64F6" w:rsidRPr="004B563F" w:rsidRDefault="00FB64F6" w:rsidP="00FB64F6">
            <w:pPr>
              <w:jc w:val="center"/>
              <w:rPr>
                <w:rFonts w:ascii="標楷體" w:eastAsia="標楷體" w:hAnsi="標楷體"/>
                <w:szCs w:val="24"/>
              </w:rPr>
            </w:pPr>
            <w:r w:rsidRPr="004B563F">
              <w:rPr>
                <w:rFonts w:ascii="標楷體" w:eastAsia="標楷體" w:hAnsi="標楷體" w:hint="eastAsia"/>
                <w:szCs w:val="24"/>
              </w:rPr>
              <w:t>書類製作課程講授</w:t>
            </w:r>
          </w:p>
        </w:tc>
      </w:tr>
      <w:tr w:rsidR="0071530E" w:rsidRPr="004B563F" w:rsidTr="00C032EF">
        <w:trPr>
          <w:trHeight w:val="744"/>
        </w:trPr>
        <w:tc>
          <w:tcPr>
            <w:tcW w:w="826" w:type="dxa"/>
            <w:vMerge w:val="restart"/>
            <w:vAlign w:val="center"/>
          </w:tcPr>
          <w:p w:rsidR="0071530E" w:rsidRPr="004B563F" w:rsidRDefault="0071530E" w:rsidP="006B1996">
            <w:pPr>
              <w:numPr>
                <w:ilvl w:val="0"/>
                <w:numId w:val="6"/>
              </w:numPr>
              <w:jc w:val="right"/>
              <w:rPr>
                <w:rFonts w:ascii="標楷體" w:eastAsia="標楷體" w:hAnsi="標楷體"/>
                <w:szCs w:val="24"/>
              </w:rPr>
            </w:pPr>
          </w:p>
        </w:tc>
        <w:tc>
          <w:tcPr>
            <w:tcW w:w="4452" w:type="dxa"/>
            <w:vAlign w:val="center"/>
          </w:tcPr>
          <w:p w:rsidR="0071530E" w:rsidRPr="004B563F" w:rsidRDefault="0071530E" w:rsidP="006B1996">
            <w:pPr>
              <w:jc w:val="center"/>
              <w:rPr>
                <w:rFonts w:ascii="標楷體" w:eastAsia="標楷體" w:hAnsi="標楷體"/>
                <w:szCs w:val="24"/>
              </w:rPr>
            </w:pPr>
            <w:r w:rsidRPr="004B563F">
              <w:rPr>
                <w:rFonts w:ascii="標楷體" w:eastAsia="標楷體" w:hAnsi="標楷體" w:hint="eastAsia"/>
                <w:szCs w:val="24"/>
              </w:rPr>
              <w:t>實務訓練期間專業研習課程</w:t>
            </w:r>
          </w:p>
        </w:tc>
        <w:tc>
          <w:tcPr>
            <w:tcW w:w="1532" w:type="dxa"/>
            <w:vAlign w:val="center"/>
          </w:tcPr>
          <w:p w:rsidR="0071530E" w:rsidRPr="004B563F" w:rsidRDefault="00560A2F" w:rsidP="00927532">
            <w:pPr>
              <w:jc w:val="center"/>
              <w:rPr>
                <w:rFonts w:ascii="標楷體" w:eastAsia="標楷體" w:hAnsi="標楷體"/>
                <w:szCs w:val="24"/>
              </w:rPr>
            </w:pPr>
            <w:r w:rsidRPr="004B563F">
              <w:rPr>
                <w:rFonts w:ascii="標楷體" w:eastAsia="標楷體" w:hAnsi="標楷體" w:hint="eastAsia"/>
                <w:szCs w:val="24"/>
              </w:rPr>
              <w:t>小計</w:t>
            </w:r>
            <w:r w:rsidR="00927532" w:rsidRPr="004B563F">
              <w:rPr>
                <w:rFonts w:ascii="標楷體" w:eastAsia="標楷體" w:hAnsi="標楷體"/>
                <w:szCs w:val="24"/>
              </w:rPr>
              <w:t>66</w:t>
            </w:r>
          </w:p>
        </w:tc>
        <w:tc>
          <w:tcPr>
            <w:tcW w:w="1533" w:type="dxa"/>
            <w:vAlign w:val="center"/>
          </w:tcPr>
          <w:p w:rsidR="0071530E" w:rsidRPr="004B563F" w:rsidRDefault="0071530E" w:rsidP="00F0661C">
            <w:pPr>
              <w:spacing w:line="240" w:lineRule="exact"/>
              <w:jc w:val="center"/>
              <w:rPr>
                <w:rFonts w:ascii="標楷體" w:eastAsia="標楷體" w:hAnsi="標楷體"/>
                <w:sz w:val="20"/>
                <w:szCs w:val="20"/>
              </w:rPr>
            </w:pPr>
            <w:r w:rsidRPr="004B563F">
              <w:rPr>
                <w:rFonts w:ascii="標楷體" w:eastAsia="標楷體" w:hAnsi="標楷體" w:hint="eastAsia"/>
                <w:sz w:val="20"/>
                <w:szCs w:val="20"/>
              </w:rPr>
              <w:t>依學員實務訓練期間需求隨時調</w:t>
            </w:r>
            <w:proofErr w:type="gramStart"/>
            <w:r w:rsidRPr="004B563F">
              <w:rPr>
                <w:rFonts w:ascii="標楷體" w:eastAsia="標楷體" w:hAnsi="標楷體" w:hint="eastAsia"/>
                <w:sz w:val="20"/>
                <w:szCs w:val="20"/>
              </w:rPr>
              <w:t>訓</w:t>
            </w:r>
            <w:proofErr w:type="gramEnd"/>
            <w:r w:rsidRPr="004B563F">
              <w:rPr>
                <w:rFonts w:ascii="標楷體" w:eastAsia="標楷體" w:hAnsi="標楷體" w:hint="eastAsia"/>
                <w:sz w:val="20"/>
                <w:szCs w:val="20"/>
              </w:rPr>
              <w:t>辦理專題講座、研討座談及機關參訪等課程</w:t>
            </w: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稅捐</w:t>
            </w:r>
            <w:proofErr w:type="gramStart"/>
            <w:r w:rsidRPr="004B563F">
              <w:rPr>
                <w:rFonts w:ascii="標楷體" w:eastAsia="標楷體" w:hAnsi="標楷體" w:hint="eastAsia"/>
                <w:szCs w:val="24"/>
              </w:rPr>
              <w:t>稽</w:t>
            </w:r>
            <w:proofErr w:type="gramEnd"/>
            <w:r w:rsidRPr="004B563F">
              <w:rPr>
                <w:rFonts w:ascii="標楷體" w:eastAsia="標楷體" w:hAnsi="標楷體" w:hint="eastAsia"/>
                <w:szCs w:val="24"/>
              </w:rPr>
              <w:t>徵法</w:t>
            </w:r>
          </w:p>
        </w:tc>
        <w:tc>
          <w:tcPr>
            <w:tcW w:w="1532" w:type="dxa"/>
            <w:vAlign w:val="center"/>
          </w:tcPr>
          <w:p w:rsidR="0071530E" w:rsidRPr="004B563F" w:rsidRDefault="0071530E" w:rsidP="0071530E">
            <w:pPr>
              <w:jc w:val="center"/>
              <w:rPr>
                <w:rFonts w:ascii="標楷體" w:eastAsia="標楷體" w:hAnsi="標楷體"/>
                <w:szCs w:val="24"/>
              </w:rPr>
            </w:pPr>
            <w:r w:rsidRPr="004B563F">
              <w:rPr>
                <w:rFonts w:ascii="標楷體" w:eastAsia="標楷體" w:hAnsi="標楷體"/>
                <w:szCs w:val="24"/>
              </w:rPr>
              <w:t>6</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所得稅法</w:t>
            </w:r>
          </w:p>
        </w:tc>
        <w:tc>
          <w:tcPr>
            <w:tcW w:w="1532" w:type="dxa"/>
            <w:vAlign w:val="center"/>
          </w:tcPr>
          <w:p w:rsidR="0071530E" w:rsidRPr="004B563F" w:rsidRDefault="0071530E" w:rsidP="0071530E">
            <w:pPr>
              <w:jc w:val="center"/>
              <w:rPr>
                <w:rFonts w:ascii="標楷體" w:eastAsia="標楷體" w:hAnsi="標楷體"/>
                <w:szCs w:val="24"/>
              </w:rPr>
            </w:pPr>
            <w:r w:rsidRPr="004B563F">
              <w:rPr>
                <w:rFonts w:ascii="標楷體" w:eastAsia="標楷體" w:hAnsi="標楷體"/>
                <w:szCs w:val="24"/>
              </w:rPr>
              <w:t>6</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遺產及贈與稅法</w:t>
            </w:r>
          </w:p>
        </w:tc>
        <w:tc>
          <w:tcPr>
            <w:tcW w:w="1532" w:type="dxa"/>
            <w:vAlign w:val="center"/>
          </w:tcPr>
          <w:p w:rsidR="0071530E" w:rsidRPr="004B563F" w:rsidRDefault="0071530E" w:rsidP="0071530E">
            <w:pPr>
              <w:jc w:val="center"/>
              <w:rPr>
                <w:rFonts w:ascii="標楷體" w:eastAsia="標楷體" w:hAnsi="標楷體"/>
                <w:szCs w:val="24"/>
              </w:rPr>
            </w:pPr>
            <w:r w:rsidRPr="004B563F">
              <w:rPr>
                <w:rFonts w:ascii="標楷體" w:eastAsia="標楷體" w:hAnsi="標楷體"/>
                <w:szCs w:val="24"/>
              </w:rPr>
              <w:t>6</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營業稅法</w:t>
            </w:r>
          </w:p>
        </w:tc>
        <w:tc>
          <w:tcPr>
            <w:tcW w:w="1532" w:type="dxa"/>
            <w:vAlign w:val="center"/>
          </w:tcPr>
          <w:p w:rsidR="0071530E" w:rsidRPr="004B563F" w:rsidRDefault="0071530E" w:rsidP="0071530E">
            <w:pPr>
              <w:jc w:val="center"/>
              <w:rPr>
                <w:rFonts w:ascii="標楷體" w:eastAsia="標楷體" w:hAnsi="標楷體"/>
                <w:szCs w:val="24"/>
              </w:rPr>
            </w:pPr>
            <w:r w:rsidRPr="004B563F">
              <w:rPr>
                <w:rFonts w:ascii="標楷體" w:eastAsia="標楷體" w:hAnsi="標楷體"/>
                <w:szCs w:val="24"/>
              </w:rPr>
              <w:t>6</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強制執行法實務－不動產</w:t>
            </w:r>
          </w:p>
        </w:tc>
        <w:tc>
          <w:tcPr>
            <w:tcW w:w="1532" w:type="dxa"/>
            <w:vAlign w:val="center"/>
          </w:tcPr>
          <w:p w:rsidR="0071530E" w:rsidRPr="004B563F" w:rsidRDefault="0071530E" w:rsidP="0071530E">
            <w:pPr>
              <w:jc w:val="center"/>
              <w:rPr>
                <w:rFonts w:ascii="標楷體" w:eastAsia="標楷體" w:hAnsi="標楷體"/>
                <w:szCs w:val="24"/>
              </w:rPr>
            </w:pPr>
            <w:r w:rsidRPr="004B563F">
              <w:rPr>
                <w:rFonts w:ascii="標楷體" w:eastAsia="標楷體" w:hAnsi="標楷體"/>
                <w:szCs w:val="24"/>
              </w:rPr>
              <w:t>18</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強制執行法實務－動產及其他財產權</w:t>
            </w:r>
          </w:p>
        </w:tc>
        <w:tc>
          <w:tcPr>
            <w:tcW w:w="1532" w:type="dxa"/>
            <w:vAlign w:val="center"/>
          </w:tcPr>
          <w:p w:rsidR="0071530E" w:rsidRPr="004B563F" w:rsidRDefault="0071530E" w:rsidP="0071530E">
            <w:pPr>
              <w:jc w:val="center"/>
              <w:rPr>
                <w:rFonts w:ascii="標楷體" w:eastAsia="標楷體" w:hAnsi="標楷體"/>
                <w:szCs w:val="24"/>
              </w:rPr>
            </w:pPr>
            <w:r w:rsidRPr="004B563F">
              <w:rPr>
                <w:rFonts w:ascii="標楷體" w:eastAsia="標楷體" w:hAnsi="標楷體" w:hint="eastAsia"/>
                <w:szCs w:val="24"/>
              </w:rPr>
              <w:t>12</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行政執行近期專案簡介</w:t>
            </w:r>
          </w:p>
        </w:tc>
        <w:tc>
          <w:tcPr>
            <w:tcW w:w="1532" w:type="dxa"/>
            <w:vAlign w:val="center"/>
          </w:tcPr>
          <w:p w:rsidR="0071530E" w:rsidRPr="004B563F" w:rsidRDefault="0071530E" w:rsidP="0071530E">
            <w:pPr>
              <w:jc w:val="center"/>
              <w:rPr>
                <w:rFonts w:ascii="標楷體" w:eastAsia="標楷體" w:hAnsi="標楷體"/>
                <w:szCs w:val="24"/>
              </w:rPr>
            </w:pPr>
            <w:r w:rsidRPr="004B563F">
              <w:rPr>
                <w:rFonts w:ascii="標楷體" w:eastAsia="標楷體" w:hAnsi="標楷體" w:hint="eastAsia"/>
                <w:szCs w:val="24"/>
              </w:rPr>
              <w:t>3</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規劃執行作業流程電子化之簡介（含ACH、EDI之介紹）</w:t>
            </w:r>
          </w:p>
        </w:tc>
        <w:tc>
          <w:tcPr>
            <w:tcW w:w="1532" w:type="dxa"/>
            <w:vAlign w:val="center"/>
          </w:tcPr>
          <w:p w:rsidR="0071530E" w:rsidRPr="004B563F" w:rsidRDefault="0071530E" w:rsidP="0071530E">
            <w:pPr>
              <w:jc w:val="center"/>
              <w:rPr>
                <w:rFonts w:ascii="標楷體" w:eastAsia="標楷體" w:hAnsi="標楷體"/>
                <w:szCs w:val="24"/>
              </w:rPr>
            </w:pPr>
            <w:r w:rsidRPr="004B563F">
              <w:rPr>
                <w:rFonts w:ascii="標楷體" w:eastAsia="標楷體" w:hAnsi="標楷體" w:hint="eastAsia"/>
                <w:szCs w:val="24"/>
              </w:rPr>
              <w:t>3</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結合網路科技行銷行政執行業務之簡介</w:t>
            </w:r>
            <w:proofErr w:type="gramStart"/>
            <w:r w:rsidRPr="004B563F">
              <w:rPr>
                <w:rFonts w:ascii="標楷體" w:eastAsia="標楷體" w:hAnsi="標楷體" w:hint="eastAsia"/>
                <w:szCs w:val="24"/>
              </w:rPr>
              <w:t>（</w:t>
            </w:r>
            <w:proofErr w:type="gramEnd"/>
            <w:r w:rsidRPr="004B563F">
              <w:rPr>
                <w:rFonts w:ascii="標楷體" w:eastAsia="標楷體" w:hAnsi="標楷體" w:hint="eastAsia"/>
                <w:szCs w:val="24"/>
              </w:rPr>
              <w:t>例如推動FB行銷宣導行政執行業務；架構網站、APP推動拍賣業務</w:t>
            </w:r>
            <w:proofErr w:type="gramStart"/>
            <w:r w:rsidRPr="004B563F">
              <w:rPr>
                <w:rFonts w:ascii="標楷體" w:eastAsia="標楷體" w:hAnsi="標楷體" w:hint="eastAsia"/>
                <w:szCs w:val="24"/>
              </w:rPr>
              <w:t>）</w:t>
            </w:r>
            <w:proofErr w:type="gramEnd"/>
          </w:p>
        </w:tc>
        <w:tc>
          <w:tcPr>
            <w:tcW w:w="1532" w:type="dxa"/>
            <w:vAlign w:val="center"/>
          </w:tcPr>
          <w:p w:rsidR="0071530E" w:rsidRPr="004B563F" w:rsidRDefault="0071530E" w:rsidP="0071530E">
            <w:pPr>
              <w:jc w:val="center"/>
              <w:rPr>
                <w:rFonts w:ascii="標楷體" w:eastAsia="標楷體" w:hAnsi="標楷體"/>
                <w:szCs w:val="24"/>
              </w:rPr>
            </w:pPr>
            <w:r w:rsidRPr="004B563F">
              <w:rPr>
                <w:rFonts w:ascii="標楷體" w:eastAsia="標楷體" w:hAnsi="標楷體"/>
                <w:szCs w:val="24"/>
              </w:rPr>
              <w:t>3</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p>
        </w:tc>
      </w:tr>
      <w:tr w:rsidR="0071530E" w:rsidRPr="004B563F" w:rsidTr="00C032EF">
        <w:trPr>
          <w:trHeight w:val="744"/>
        </w:trPr>
        <w:tc>
          <w:tcPr>
            <w:tcW w:w="826" w:type="dxa"/>
            <w:vMerge/>
            <w:vAlign w:val="center"/>
          </w:tcPr>
          <w:p w:rsidR="0071530E" w:rsidRPr="004B563F" w:rsidRDefault="0071530E" w:rsidP="0071530E">
            <w:pPr>
              <w:numPr>
                <w:ilvl w:val="0"/>
                <w:numId w:val="6"/>
              </w:numPr>
              <w:jc w:val="right"/>
              <w:rPr>
                <w:rFonts w:ascii="標楷體" w:eastAsia="標楷體" w:hAnsi="標楷體"/>
                <w:szCs w:val="24"/>
              </w:rPr>
            </w:pPr>
          </w:p>
        </w:tc>
        <w:tc>
          <w:tcPr>
            <w:tcW w:w="4452" w:type="dxa"/>
            <w:vAlign w:val="center"/>
          </w:tcPr>
          <w:p w:rsidR="0071530E" w:rsidRPr="004B563F" w:rsidRDefault="0071530E" w:rsidP="0071530E">
            <w:pPr>
              <w:pStyle w:val="a3"/>
              <w:numPr>
                <w:ilvl w:val="0"/>
                <w:numId w:val="9"/>
              </w:numPr>
              <w:ind w:leftChars="0"/>
              <w:jc w:val="center"/>
              <w:rPr>
                <w:rFonts w:ascii="標楷體" w:eastAsia="標楷體" w:hAnsi="標楷體"/>
                <w:szCs w:val="24"/>
              </w:rPr>
            </w:pPr>
            <w:r w:rsidRPr="004B563F">
              <w:rPr>
                <w:rFonts w:ascii="標楷體" w:eastAsia="標楷體" w:hAnsi="標楷體" w:hint="eastAsia"/>
                <w:szCs w:val="24"/>
              </w:rPr>
              <w:t>專題演講</w:t>
            </w:r>
          </w:p>
        </w:tc>
        <w:tc>
          <w:tcPr>
            <w:tcW w:w="1532" w:type="dxa"/>
            <w:vAlign w:val="center"/>
          </w:tcPr>
          <w:p w:rsidR="0071530E" w:rsidRPr="004B563F" w:rsidRDefault="00927532" w:rsidP="0071530E">
            <w:pPr>
              <w:jc w:val="center"/>
              <w:rPr>
                <w:rFonts w:ascii="標楷體" w:eastAsia="標楷體" w:hAnsi="標楷體"/>
                <w:szCs w:val="24"/>
              </w:rPr>
            </w:pPr>
            <w:r w:rsidRPr="004B563F">
              <w:rPr>
                <w:rFonts w:ascii="標楷體" w:eastAsia="標楷體" w:hAnsi="標楷體"/>
                <w:szCs w:val="24"/>
              </w:rPr>
              <w:t>3</w:t>
            </w:r>
          </w:p>
        </w:tc>
        <w:tc>
          <w:tcPr>
            <w:tcW w:w="1533" w:type="dxa"/>
            <w:vAlign w:val="center"/>
          </w:tcPr>
          <w:p w:rsidR="0071530E" w:rsidRPr="004B563F" w:rsidRDefault="0071530E" w:rsidP="0071530E">
            <w:pPr>
              <w:spacing w:line="240" w:lineRule="exact"/>
              <w:jc w:val="center"/>
              <w:rPr>
                <w:rFonts w:ascii="標楷體" w:eastAsia="標楷體" w:hAnsi="標楷體"/>
                <w:sz w:val="20"/>
                <w:szCs w:val="20"/>
              </w:rPr>
            </w:pPr>
            <w:r w:rsidRPr="004B563F">
              <w:rPr>
                <w:rFonts w:ascii="標楷體" w:eastAsia="標楷體" w:hAnsi="標楷體" w:hint="eastAsia"/>
                <w:sz w:val="20"/>
                <w:szCs w:val="20"/>
              </w:rPr>
              <w:t>依學員需求</w:t>
            </w:r>
          </w:p>
          <w:p w:rsidR="0071530E" w:rsidRPr="004B563F" w:rsidRDefault="0071530E" w:rsidP="0071530E">
            <w:pPr>
              <w:spacing w:line="240" w:lineRule="exact"/>
              <w:jc w:val="center"/>
              <w:rPr>
                <w:rFonts w:ascii="標楷體" w:eastAsia="標楷體" w:hAnsi="標楷體"/>
                <w:sz w:val="20"/>
                <w:szCs w:val="20"/>
              </w:rPr>
            </w:pPr>
            <w:r w:rsidRPr="004B563F">
              <w:rPr>
                <w:rFonts w:ascii="標楷體" w:eastAsia="標楷體" w:hAnsi="標楷體" w:hint="eastAsia"/>
                <w:sz w:val="20"/>
                <w:szCs w:val="20"/>
              </w:rPr>
              <w:t>安排</w:t>
            </w:r>
          </w:p>
        </w:tc>
      </w:tr>
    </w:tbl>
    <w:p w:rsidR="00385438" w:rsidRPr="004B563F" w:rsidRDefault="00A72088" w:rsidP="004C4D5A">
      <w:pPr>
        <w:spacing w:afterLines="50" w:after="180" w:line="480" w:lineRule="exact"/>
        <w:ind w:left="566" w:hangingChars="202" w:hanging="566"/>
        <w:rPr>
          <w:rFonts w:ascii="標楷體" w:eastAsia="標楷體" w:hAnsi="標楷體"/>
          <w:sz w:val="28"/>
          <w:szCs w:val="28"/>
        </w:rPr>
      </w:pPr>
      <w:r w:rsidRPr="004B563F">
        <w:rPr>
          <w:rFonts w:ascii="標楷體" w:eastAsia="標楷體" w:hAnsi="標楷體"/>
          <w:sz w:val="28"/>
          <w:szCs w:val="28"/>
        </w:rPr>
        <w:br w:type="page"/>
      </w:r>
      <w:r w:rsidR="00B33589" w:rsidRPr="004B563F">
        <w:rPr>
          <w:rFonts w:ascii="標楷體" w:eastAsia="標楷體" w:hAnsi="標楷體" w:hint="eastAsia"/>
          <w:sz w:val="28"/>
          <w:szCs w:val="28"/>
        </w:rPr>
        <w:lastRenderedPageBreak/>
        <w:t>肆</w:t>
      </w:r>
      <w:r w:rsidR="00385438" w:rsidRPr="004B563F">
        <w:rPr>
          <w:rFonts w:ascii="標楷體" w:eastAsia="標楷體" w:hAnsi="標楷體" w:hint="eastAsia"/>
          <w:sz w:val="28"/>
          <w:szCs w:val="28"/>
        </w:rPr>
        <w:t>、其他：合計</w:t>
      </w:r>
      <w:r w:rsidR="00132B76" w:rsidRPr="004B563F">
        <w:rPr>
          <w:rFonts w:ascii="標楷體" w:eastAsia="標楷體" w:hAnsi="標楷體" w:hint="eastAsia"/>
          <w:sz w:val="28"/>
          <w:szCs w:val="28"/>
        </w:rPr>
        <w:t>55</w:t>
      </w:r>
      <w:r w:rsidR="00385438" w:rsidRPr="004B563F">
        <w:rPr>
          <w:rFonts w:ascii="標楷體" w:eastAsia="標楷體" w:hAnsi="標楷體" w:hint="eastAsia"/>
          <w:sz w:val="28"/>
          <w:szCs w:val="28"/>
        </w:rPr>
        <w:t>小時</w:t>
      </w:r>
    </w:p>
    <w:tbl>
      <w:tblPr>
        <w:tblW w:w="8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4452"/>
        <w:gridCol w:w="1532"/>
        <w:gridCol w:w="1533"/>
      </w:tblGrid>
      <w:tr w:rsidR="00E80761" w:rsidRPr="004B563F" w:rsidTr="00C032EF">
        <w:trPr>
          <w:trHeight w:val="873"/>
          <w:tblHeader/>
        </w:trPr>
        <w:tc>
          <w:tcPr>
            <w:tcW w:w="812" w:type="dxa"/>
            <w:vAlign w:val="center"/>
          </w:tcPr>
          <w:p w:rsidR="00E80761" w:rsidRPr="004B563F" w:rsidRDefault="00E80761" w:rsidP="00C032EF">
            <w:pPr>
              <w:jc w:val="center"/>
              <w:rPr>
                <w:rFonts w:ascii="標楷體" w:eastAsia="標楷體" w:hAnsi="標楷體"/>
                <w:szCs w:val="24"/>
              </w:rPr>
            </w:pPr>
            <w:r w:rsidRPr="004B563F">
              <w:rPr>
                <w:rFonts w:ascii="標楷體" w:eastAsia="標楷體" w:hAnsi="標楷體" w:hint="eastAsia"/>
                <w:szCs w:val="24"/>
              </w:rPr>
              <w:t>編號</w:t>
            </w:r>
          </w:p>
        </w:tc>
        <w:tc>
          <w:tcPr>
            <w:tcW w:w="4452" w:type="dxa"/>
            <w:vAlign w:val="center"/>
          </w:tcPr>
          <w:p w:rsidR="00E80761" w:rsidRPr="004B563F" w:rsidRDefault="00E80761" w:rsidP="00C032EF">
            <w:pPr>
              <w:jc w:val="center"/>
              <w:rPr>
                <w:rFonts w:ascii="標楷體" w:eastAsia="標楷體" w:hAnsi="標楷體"/>
                <w:szCs w:val="24"/>
              </w:rPr>
            </w:pPr>
            <w:r w:rsidRPr="004B563F">
              <w:rPr>
                <w:rFonts w:ascii="標楷體" w:eastAsia="標楷體" w:hAnsi="標楷體" w:hint="eastAsia"/>
                <w:szCs w:val="24"/>
              </w:rPr>
              <w:t>科目名稱</w:t>
            </w:r>
          </w:p>
        </w:tc>
        <w:tc>
          <w:tcPr>
            <w:tcW w:w="1532" w:type="dxa"/>
            <w:vAlign w:val="center"/>
          </w:tcPr>
          <w:p w:rsidR="00E80761" w:rsidRPr="004B563F" w:rsidRDefault="00E80761" w:rsidP="00C032EF">
            <w:pPr>
              <w:jc w:val="center"/>
              <w:rPr>
                <w:rFonts w:ascii="標楷體" w:eastAsia="標楷體" w:hAnsi="標楷體"/>
                <w:szCs w:val="24"/>
              </w:rPr>
            </w:pPr>
            <w:r w:rsidRPr="004B563F">
              <w:rPr>
                <w:rFonts w:ascii="標楷體" w:eastAsia="標楷體" w:hAnsi="標楷體" w:hint="eastAsia"/>
                <w:szCs w:val="24"/>
              </w:rPr>
              <w:t>講授時數</w:t>
            </w:r>
          </w:p>
        </w:tc>
        <w:tc>
          <w:tcPr>
            <w:tcW w:w="1533" w:type="dxa"/>
            <w:vAlign w:val="center"/>
          </w:tcPr>
          <w:p w:rsidR="00E80761" w:rsidRPr="004B563F" w:rsidRDefault="00E80761" w:rsidP="00C032EF">
            <w:pPr>
              <w:jc w:val="center"/>
              <w:rPr>
                <w:rFonts w:ascii="標楷體" w:eastAsia="標楷體" w:hAnsi="標楷體"/>
                <w:szCs w:val="24"/>
              </w:rPr>
            </w:pPr>
            <w:r w:rsidRPr="004B563F">
              <w:rPr>
                <w:rFonts w:ascii="標楷體" w:eastAsia="標楷體" w:hAnsi="標楷體" w:hint="eastAsia"/>
                <w:szCs w:val="24"/>
              </w:rPr>
              <w:t>備註</w:t>
            </w: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學員報到</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1</w:t>
            </w:r>
          </w:p>
        </w:tc>
        <w:tc>
          <w:tcPr>
            <w:tcW w:w="1533" w:type="dxa"/>
            <w:vMerge w:val="restart"/>
            <w:vAlign w:val="center"/>
          </w:tcPr>
          <w:p w:rsidR="00ED5B88" w:rsidRPr="004B563F" w:rsidRDefault="00ED5B88" w:rsidP="00ED5B88">
            <w:pPr>
              <w:jc w:val="center"/>
              <w:rPr>
                <w:rFonts w:ascii="標楷體" w:eastAsia="標楷體" w:hAnsi="標楷體"/>
                <w:szCs w:val="24"/>
              </w:rPr>
            </w:pPr>
            <w:proofErr w:type="gramStart"/>
            <w:r w:rsidRPr="004B563F">
              <w:rPr>
                <w:rFonts w:ascii="標楷體" w:eastAsia="標楷體" w:hAnsi="標楷體" w:hint="eastAsia"/>
                <w:szCs w:val="24"/>
              </w:rPr>
              <w:t>併</w:t>
            </w:r>
            <w:proofErr w:type="gramEnd"/>
            <w:r w:rsidRPr="004B563F">
              <w:rPr>
                <w:rFonts w:ascii="標楷體" w:eastAsia="標楷體" w:hAnsi="標楷體" w:hint="eastAsia"/>
                <w:szCs w:val="24"/>
              </w:rPr>
              <w:t>法制人員訓練班上課</w:t>
            </w: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認識環境</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1</w:t>
            </w:r>
          </w:p>
        </w:tc>
        <w:tc>
          <w:tcPr>
            <w:tcW w:w="1533" w:type="dxa"/>
            <w:vMerge/>
            <w:vAlign w:val="center"/>
          </w:tcPr>
          <w:p w:rsidR="00ED5B88" w:rsidRPr="004B563F" w:rsidRDefault="00ED5B88" w:rsidP="00ED5B88">
            <w:pPr>
              <w:jc w:val="center"/>
              <w:rPr>
                <w:rFonts w:ascii="標楷體" w:eastAsia="標楷體" w:hAnsi="標楷體"/>
                <w:szCs w:val="24"/>
              </w:rPr>
            </w:pP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自我介紹</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2</w:t>
            </w:r>
          </w:p>
        </w:tc>
        <w:tc>
          <w:tcPr>
            <w:tcW w:w="1533" w:type="dxa"/>
            <w:vMerge/>
            <w:vAlign w:val="center"/>
          </w:tcPr>
          <w:p w:rsidR="00ED5B88" w:rsidRPr="004B563F" w:rsidRDefault="00ED5B88" w:rsidP="00ED5B88">
            <w:pPr>
              <w:jc w:val="center"/>
              <w:rPr>
                <w:rFonts w:ascii="標楷體" w:eastAsia="標楷體" w:hAnsi="標楷體"/>
                <w:szCs w:val="24"/>
              </w:rPr>
            </w:pP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始業典禮</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1</w:t>
            </w:r>
          </w:p>
        </w:tc>
        <w:tc>
          <w:tcPr>
            <w:tcW w:w="1533" w:type="dxa"/>
            <w:vMerge/>
            <w:vAlign w:val="center"/>
          </w:tcPr>
          <w:p w:rsidR="00ED5B88" w:rsidRPr="004B563F" w:rsidRDefault="00ED5B88" w:rsidP="00ED5B88">
            <w:pPr>
              <w:jc w:val="center"/>
              <w:rPr>
                <w:rFonts w:ascii="標楷體" w:eastAsia="標楷體" w:hAnsi="標楷體"/>
                <w:szCs w:val="24"/>
              </w:rPr>
            </w:pP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教務、學</w:t>
            </w:r>
            <w:proofErr w:type="gramStart"/>
            <w:r w:rsidRPr="004B563F">
              <w:rPr>
                <w:rFonts w:ascii="標楷體" w:eastAsia="標楷體" w:hAnsi="標楷體" w:hint="eastAsia"/>
                <w:szCs w:val="24"/>
              </w:rPr>
              <w:t>務</w:t>
            </w:r>
            <w:proofErr w:type="gramEnd"/>
            <w:r w:rsidRPr="004B563F">
              <w:rPr>
                <w:rFonts w:ascii="標楷體" w:eastAsia="標楷體" w:hAnsi="標楷體" w:hint="eastAsia"/>
                <w:szCs w:val="24"/>
              </w:rPr>
              <w:t>、秘書室工作概況</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1</w:t>
            </w:r>
          </w:p>
        </w:tc>
        <w:tc>
          <w:tcPr>
            <w:tcW w:w="1533" w:type="dxa"/>
            <w:vMerge/>
            <w:vAlign w:val="center"/>
          </w:tcPr>
          <w:p w:rsidR="00ED5B88" w:rsidRPr="004B563F" w:rsidRDefault="00ED5B88" w:rsidP="00ED5B88">
            <w:pPr>
              <w:jc w:val="center"/>
              <w:rPr>
                <w:rFonts w:ascii="標楷體" w:eastAsia="標楷體" w:hAnsi="標楷體"/>
                <w:szCs w:val="24"/>
              </w:rPr>
            </w:pP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班會自治</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2</w:t>
            </w:r>
          </w:p>
        </w:tc>
        <w:tc>
          <w:tcPr>
            <w:tcW w:w="1533" w:type="dxa"/>
            <w:vMerge/>
            <w:vAlign w:val="center"/>
          </w:tcPr>
          <w:p w:rsidR="00ED5B88" w:rsidRPr="004B563F" w:rsidRDefault="00ED5B88" w:rsidP="00ED5B88">
            <w:pPr>
              <w:jc w:val="center"/>
              <w:rPr>
                <w:rFonts w:ascii="標楷體" w:eastAsia="標楷體" w:hAnsi="標楷體"/>
                <w:szCs w:val="24"/>
              </w:rPr>
            </w:pP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體育課</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4</w:t>
            </w:r>
          </w:p>
        </w:tc>
        <w:tc>
          <w:tcPr>
            <w:tcW w:w="1533" w:type="dxa"/>
            <w:vMerge/>
            <w:vAlign w:val="center"/>
          </w:tcPr>
          <w:p w:rsidR="00ED5B88" w:rsidRPr="004B563F" w:rsidRDefault="00ED5B88" w:rsidP="00ED5B88">
            <w:pPr>
              <w:jc w:val="center"/>
              <w:rPr>
                <w:rFonts w:ascii="標楷體" w:eastAsia="標楷體" w:hAnsi="標楷體"/>
                <w:szCs w:val="24"/>
              </w:rPr>
            </w:pP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研習時間</w:t>
            </w:r>
          </w:p>
        </w:tc>
        <w:tc>
          <w:tcPr>
            <w:tcW w:w="1532" w:type="dxa"/>
            <w:vAlign w:val="center"/>
          </w:tcPr>
          <w:p w:rsidR="00ED5B88" w:rsidRPr="004B563F" w:rsidRDefault="00132B76" w:rsidP="00ED5B88">
            <w:pPr>
              <w:jc w:val="center"/>
              <w:rPr>
                <w:rFonts w:ascii="標楷體" w:eastAsia="標楷體" w:hAnsi="標楷體"/>
                <w:szCs w:val="24"/>
              </w:rPr>
            </w:pPr>
            <w:r w:rsidRPr="004B563F">
              <w:rPr>
                <w:rFonts w:ascii="標楷體" w:eastAsia="標楷體" w:hAnsi="標楷體" w:hint="eastAsia"/>
                <w:szCs w:val="24"/>
              </w:rPr>
              <w:t>27</w:t>
            </w:r>
          </w:p>
        </w:tc>
        <w:tc>
          <w:tcPr>
            <w:tcW w:w="1533" w:type="dxa"/>
            <w:vMerge/>
            <w:vAlign w:val="center"/>
          </w:tcPr>
          <w:p w:rsidR="00ED5B88" w:rsidRPr="004B563F" w:rsidRDefault="00ED5B88" w:rsidP="00ED5B88">
            <w:pPr>
              <w:jc w:val="center"/>
              <w:rPr>
                <w:rFonts w:ascii="標楷體" w:eastAsia="標楷體" w:hAnsi="標楷體"/>
                <w:szCs w:val="24"/>
              </w:rPr>
            </w:pP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書</w:t>
            </w:r>
            <w:proofErr w:type="gramStart"/>
            <w:r w:rsidRPr="004B563F">
              <w:rPr>
                <w:rFonts w:ascii="標楷體" w:eastAsia="標楷體" w:hAnsi="標楷體" w:hint="eastAsia"/>
                <w:szCs w:val="24"/>
              </w:rPr>
              <w:t>類擬</w:t>
            </w:r>
            <w:proofErr w:type="gramEnd"/>
            <w:r w:rsidRPr="004B563F">
              <w:rPr>
                <w:rFonts w:ascii="標楷體" w:eastAsia="標楷體" w:hAnsi="標楷體" w:hint="eastAsia"/>
                <w:szCs w:val="24"/>
              </w:rPr>
              <w:t>作(1)－聲明異議審查意見書</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3</w:t>
            </w:r>
          </w:p>
        </w:tc>
        <w:tc>
          <w:tcPr>
            <w:tcW w:w="1533" w:type="dxa"/>
            <w:vAlign w:val="center"/>
          </w:tcPr>
          <w:p w:rsidR="00ED5B88" w:rsidRPr="004B563F" w:rsidRDefault="00132B76" w:rsidP="00132B76">
            <w:pPr>
              <w:jc w:val="center"/>
              <w:rPr>
                <w:rFonts w:ascii="標楷體" w:eastAsia="標楷體" w:hAnsi="標楷體"/>
                <w:sz w:val="20"/>
                <w:szCs w:val="20"/>
              </w:rPr>
            </w:pPr>
            <w:r w:rsidRPr="004B563F">
              <w:rPr>
                <w:rFonts w:ascii="標楷體" w:eastAsia="標楷體" w:hAnsi="標楷體" w:hint="eastAsia"/>
                <w:sz w:val="20"/>
                <w:szCs w:val="20"/>
              </w:rPr>
              <w:t>擬作（測驗）成績</w:t>
            </w:r>
            <w:r w:rsidR="00ED5B88" w:rsidRPr="004B563F">
              <w:rPr>
                <w:rFonts w:ascii="標楷體" w:eastAsia="標楷體" w:hAnsi="標楷體" w:hint="eastAsia"/>
                <w:sz w:val="20"/>
                <w:szCs w:val="20"/>
              </w:rPr>
              <w:t>列入考評</w:t>
            </w:r>
          </w:p>
        </w:tc>
      </w:tr>
      <w:tr w:rsidR="00132B76" w:rsidRPr="004B563F" w:rsidTr="00C032EF">
        <w:trPr>
          <w:trHeight w:val="873"/>
        </w:trPr>
        <w:tc>
          <w:tcPr>
            <w:tcW w:w="812" w:type="dxa"/>
            <w:vAlign w:val="center"/>
          </w:tcPr>
          <w:p w:rsidR="00132B76" w:rsidRPr="004B563F" w:rsidRDefault="00132B76" w:rsidP="00132B76">
            <w:pPr>
              <w:numPr>
                <w:ilvl w:val="0"/>
                <w:numId w:val="5"/>
              </w:numPr>
              <w:jc w:val="center"/>
              <w:rPr>
                <w:rFonts w:ascii="標楷體" w:eastAsia="標楷體" w:hAnsi="標楷體"/>
                <w:szCs w:val="24"/>
              </w:rPr>
            </w:pPr>
          </w:p>
        </w:tc>
        <w:tc>
          <w:tcPr>
            <w:tcW w:w="4452" w:type="dxa"/>
            <w:vAlign w:val="center"/>
          </w:tcPr>
          <w:p w:rsidR="00132B76" w:rsidRPr="004B563F" w:rsidRDefault="00132B76" w:rsidP="00132B76">
            <w:pPr>
              <w:jc w:val="center"/>
              <w:rPr>
                <w:rFonts w:ascii="標楷體" w:eastAsia="標楷體" w:hAnsi="標楷體"/>
                <w:szCs w:val="24"/>
              </w:rPr>
            </w:pPr>
            <w:r w:rsidRPr="004B563F">
              <w:rPr>
                <w:rFonts w:ascii="標楷體" w:eastAsia="標楷體" w:hAnsi="標楷體" w:hint="eastAsia"/>
                <w:szCs w:val="24"/>
              </w:rPr>
              <w:t>書</w:t>
            </w:r>
            <w:proofErr w:type="gramStart"/>
            <w:r w:rsidRPr="004B563F">
              <w:rPr>
                <w:rFonts w:ascii="標楷體" w:eastAsia="標楷體" w:hAnsi="標楷體" w:hint="eastAsia"/>
                <w:szCs w:val="24"/>
              </w:rPr>
              <w:t>類擬</w:t>
            </w:r>
            <w:proofErr w:type="gramEnd"/>
            <w:r w:rsidRPr="004B563F">
              <w:rPr>
                <w:rFonts w:ascii="標楷體" w:eastAsia="標楷體" w:hAnsi="標楷體" w:hint="eastAsia"/>
                <w:szCs w:val="24"/>
              </w:rPr>
              <w:t>作(2)－拘提、</w:t>
            </w:r>
            <w:proofErr w:type="gramStart"/>
            <w:r w:rsidRPr="004B563F">
              <w:rPr>
                <w:rFonts w:ascii="標楷體" w:eastAsia="標楷體" w:hAnsi="標楷體" w:hint="eastAsia"/>
                <w:szCs w:val="24"/>
              </w:rPr>
              <w:t>管收聲</w:t>
            </w:r>
            <w:proofErr w:type="gramEnd"/>
            <w:r w:rsidRPr="004B563F">
              <w:rPr>
                <w:rFonts w:ascii="標楷體" w:eastAsia="標楷體" w:hAnsi="標楷體" w:hint="eastAsia"/>
                <w:szCs w:val="24"/>
              </w:rPr>
              <w:t>請書、抗告書</w:t>
            </w:r>
          </w:p>
        </w:tc>
        <w:tc>
          <w:tcPr>
            <w:tcW w:w="1532" w:type="dxa"/>
            <w:vAlign w:val="center"/>
          </w:tcPr>
          <w:p w:rsidR="00132B76" w:rsidRPr="004B563F" w:rsidRDefault="00132B76" w:rsidP="00132B76">
            <w:pPr>
              <w:jc w:val="center"/>
              <w:rPr>
                <w:rFonts w:ascii="標楷體" w:eastAsia="標楷體" w:hAnsi="標楷體"/>
                <w:szCs w:val="24"/>
              </w:rPr>
            </w:pPr>
            <w:r w:rsidRPr="004B563F">
              <w:rPr>
                <w:rFonts w:ascii="標楷體" w:eastAsia="標楷體" w:hAnsi="標楷體"/>
                <w:szCs w:val="24"/>
              </w:rPr>
              <w:t>3</w:t>
            </w:r>
          </w:p>
        </w:tc>
        <w:tc>
          <w:tcPr>
            <w:tcW w:w="1533" w:type="dxa"/>
            <w:vAlign w:val="center"/>
          </w:tcPr>
          <w:p w:rsidR="00132B76" w:rsidRPr="004B563F" w:rsidRDefault="00132B76" w:rsidP="00132B76">
            <w:pPr>
              <w:jc w:val="center"/>
              <w:rPr>
                <w:rFonts w:ascii="標楷體" w:eastAsia="標楷體" w:hAnsi="標楷體"/>
                <w:sz w:val="20"/>
                <w:szCs w:val="20"/>
              </w:rPr>
            </w:pPr>
            <w:r w:rsidRPr="004B563F">
              <w:rPr>
                <w:rFonts w:ascii="標楷體" w:eastAsia="標楷體" w:hAnsi="標楷體" w:hint="eastAsia"/>
                <w:sz w:val="20"/>
                <w:szCs w:val="20"/>
              </w:rPr>
              <w:t>擬作（測驗）成績列入考評</w:t>
            </w:r>
          </w:p>
        </w:tc>
      </w:tr>
      <w:tr w:rsidR="00132B76" w:rsidRPr="004B563F" w:rsidTr="00C032EF">
        <w:trPr>
          <w:trHeight w:val="873"/>
        </w:trPr>
        <w:tc>
          <w:tcPr>
            <w:tcW w:w="812" w:type="dxa"/>
            <w:vAlign w:val="center"/>
          </w:tcPr>
          <w:p w:rsidR="00132B76" w:rsidRPr="004B563F" w:rsidRDefault="00132B76" w:rsidP="00132B76">
            <w:pPr>
              <w:numPr>
                <w:ilvl w:val="0"/>
                <w:numId w:val="5"/>
              </w:numPr>
              <w:jc w:val="center"/>
              <w:rPr>
                <w:rFonts w:ascii="標楷體" w:eastAsia="標楷體" w:hAnsi="標楷體"/>
                <w:szCs w:val="24"/>
              </w:rPr>
            </w:pPr>
          </w:p>
        </w:tc>
        <w:tc>
          <w:tcPr>
            <w:tcW w:w="4452" w:type="dxa"/>
            <w:vAlign w:val="center"/>
          </w:tcPr>
          <w:p w:rsidR="00132B76" w:rsidRPr="004B563F" w:rsidRDefault="00132B76" w:rsidP="00132B76">
            <w:pPr>
              <w:jc w:val="center"/>
              <w:rPr>
                <w:rFonts w:ascii="標楷體" w:eastAsia="標楷體" w:hAnsi="標楷體"/>
                <w:szCs w:val="24"/>
              </w:rPr>
            </w:pPr>
            <w:r w:rsidRPr="004B563F">
              <w:rPr>
                <w:rFonts w:ascii="標楷體" w:eastAsia="標楷體" w:hAnsi="標楷體" w:hint="eastAsia"/>
                <w:szCs w:val="24"/>
              </w:rPr>
              <w:t>書</w:t>
            </w:r>
            <w:proofErr w:type="gramStart"/>
            <w:r w:rsidRPr="004B563F">
              <w:rPr>
                <w:rFonts w:ascii="標楷體" w:eastAsia="標楷體" w:hAnsi="標楷體" w:hint="eastAsia"/>
                <w:szCs w:val="24"/>
              </w:rPr>
              <w:t>類擬</w:t>
            </w:r>
            <w:proofErr w:type="gramEnd"/>
            <w:r w:rsidRPr="004B563F">
              <w:rPr>
                <w:rFonts w:ascii="標楷體" w:eastAsia="標楷體" w:hAnsi="標楷體" w:hint="eastAsia"/>
                <w:szCs w:val="24"/>
              </w:rPr>
              <w:t>作(3) －分配表之製作</w:t>
            </w:r>
          </w:p>
        </w:tc>
        <w:tc>
          <w:tcPr>
            <w:tcW w:w="1532" w:type="dxa"/>
            <w:vAlign w:val="center"/>
          </w:tcPr>
          <w:p w:rsidR="00132B76" w:rsidRPr="004B563F" w:rsidRDefault="00132B76" w:rsidP="00132B76">
            <w:pPr>
              <w:jc w:val="center"/>
              <w:rPr>
                <w:rFonts w:ascii="標楷體" w:eastAsia="標楷體" w:hAnsi="標楷體"/>
                <w:szCs w:val="24"/>
              </w:rPr>
            </w:pPr>
            <w:r w:rsidRPr="004B563F">
              <w:rPr>
                <w:rFonts w:ascii="標楷體" w:eastAsia="標楷體" w:hAnsi="標楷體" w:hint="eastAsia"/>
                <w:szCs w:val="24"/>
              </w:rPr>
              <w:t>3</w:t>
            </w:r>
          </w:p>
        </w:tc>
        <w:tc>
          <w:tcPr>
            <w:tcW w:w="1533" w:type="dxa"/>
            <w:vAlign w:val="center"/>
          </w:tcPr>
          <w:p w:rsidR="00132B76" w:rsidRPr="004B563F" w:rsidRDefault="00132B76" w:rsidP="00132B76">
            <w:pPr>
              <w:jc w:val="center"/>
              <w:rPr>
                <w:rFonts w:ascii="標楷體" w:eastAsia="標楷體" w:hAnsi="標楷體"/>
                <w:sz w:val="20"/>
                <w:szCs w:val="20"/>
              </w:rPr>
            </w:pPr>
            <w:r w:rsidRPr="004B563F">
              <w:rPr>
                <w:rFonts w:ascii="標楷體" w:eastAsia="標楷體" w:hAnsi="標楷體" w:hint="eastAsia"/>
                <w:sz w:val="20"/>
                <w:szCs w:val="20"/>
              </w:rPr>
              <w:t>擬作（測驗）成績列入考評</w:t>
            </w:r>
          </w:p>
        </w:tc>
      </w:tr>
      <w:tr w:rsidR="00132B76" w:rsidRPr="004B563F" w:rsidTr="00C032EF">
        <w:trPr>
          <w:trHeight w:val="873"/>
        </w:trPr>
        <w:tc>
          <w:tcPr>
            <w:tcW w:w="812" w:type="dxa"/>
            <w:vAlign w:val="center"/>
          </w:tcPr>
          <w:p w:rsidR="00132B76" w:rsidRPr="004B563F" w:rsidRDefault="00132B76" w:rsidP="00132B76">
            <w:pPr>
              <w:numPr>
                <w:ilvl w:val="0"/>
                <w:numId w:val="5"/>
              </w:numPr>
              <w:jc w:val="center"/>
              <w:rPr>
                <w:rFonts w:ascii="標楷體" w:eastAsia="標楷體" w:hAnsi="標楷體"/>
                <w:szCs w:val="24"/>
              </w:rPr>
            </w:pPr>
          </w:p>
        </w:tc>
        <w:tc>
          <w:tcPr>
            <w:tcW w:w="4452" w:type="dxa"/>
            <w:vAlign w:val="center"/>
          </w:tcPr>
          <w:p w:rsidR="00132B76" w:rsidRPr="004B563F" w:rsidRDefault="00132B76" w:rsidP="00132B76">
            <w:pPr>
              <w:jc w:val="center"/>
              <w:rPr>
                <w:rFonts w:ascii="標楷體" w:eastAsia="標楷體" w:hAnsi="標楷體"/>
                <w:szCs w:val="24"/>
              </w:rPr>
            </w:pPr>
            <w:r w:rsidRPr="004B563F">
              <w:rPr>
                <w:rFonts w:ascii="標楷體" w:eastAsia="標楷體" w:hAnsi="標楷體" w:hint="eastAsia"/>
                <w:szCs w:val="24"/>
              </w:rPr>
              <w:t>書</w:t>
            </w:r>
            <w:proofErr w:type="gramStart"/>
            <w:r w:rsidRPr="004B563F">
              <w:rPr>
                <w:rFonts w:ascii="標楷體" w:eastAsia="標楷體" w:hAnsi="標楷體" w:hint="eastAsia"/>
                <w:szCs w:val="24"/>
              </w:rPr>
              <w:t>類擬</w:t>
            </w:r>
            <w:proofErr w:type="gramEnd"/>
            <w:r w:rsidRPr="004B563F">
              <w:rPr>
                <w:rFonts w:ascii="標楷體" w:eastAsia="標楷體" w:hAnsi="標楷體" w:hint="eastAsia"/>
                <w:szCs w:val="24"/>
              </w:rPr>
              <w:t>作(4)</w:t>
            </w:r>
            <w:proofErr w:type="gramStart"/>
            <w:r w:rsidRPr="004B563F">
              <w:rPr>
                <w:rFonts w:ascii="標楷體" w:eastAsia="標楷體" w:hAnsi="標楷體" w:hint="eastAsia"/>
                <w:szCs w:val="24"/>
              </w:rPr>
              <w:t>－滯欠</w:t>
            </w:r>
            <w:proofErr w:type="gramEnd"/>
            <w:r w:rsidRPr="004B563F">
              <w:rPr>
                <w:rFonts w:ascii="標楷體" w:eastAsia="標楷體" w:hAnsi="標楷體" w:hint="eastAsia"/>
                <w:szCs w:val="24"/>
              </w:rPr>
              <w:t>大戶會議報告書</w:t>
            </w:r>
          </w:p>
        </w:tc>
        <w:tc>
          <w:tcPr>
            <w:tcW w:w="1532" w:type="dxa"/>
            <w:vAlign w:val="center"/>
          </w:tcPr>
          <w:p w:rsidR="00132B76" w:rsidRPr="004B563F" w:rsidRDefault="00132B76" w:rsidP="00132B76">
            <w:pPr>
              <w:jc w:val="center"/>
              <w:rPr>
                <w:rFonts w:ascii="標楷體" w:eastAsia="標楷體" w:hAnsi="標楷體"/>
                <w:szCs w:val="24"/>
              </w:rPr>
            </w:pPr>
            <w:r w:rsidRPr="004B563F">
              <w:rPr>
                <w:rFonts w:ascii="標楷體" w:eastAsia="標楷體" w:hAnsi="標楷體" w:hint="eastAsia"/>
                <w:szCs w:val="24"/>
              </w:rPr>
              <w:t>3</w:t>
            </w:r>
          </w:p>
        </w:tc>
        <w:tc>
          <w:tcPr>
            <w:tcW w:w="1533" w:type="dxa"/>
            <w:vAlign w:val="center"/>
          </w:tcPr>
          <w:p w:rsidR="00132B76" w:rsidRPr="004B563F" w:rsidRDefault="00132B76" w:rsidP="00132B76">
            <w:pPr>
              <w:jc w:val="center"/>
              <w:rPr>
                <w:rFonts w:ascii="標楷體" w:eastAsia="標楷體" w:hAnsi="標楷體"/>
                <w:sz w:val="20"/>
                <w:szCs w:val="20"/>
              </w:rPr>
            </w:pPr>
            <w:r w:rsidRPr="004B563F">
              <w:rPr>
                <w:rFonts w:ascii="標楷體" w:eastAsia="標楷體" w:hAnsi="標楷體" w:hint="eastAsia"/>
                <w:sz w:val="20"/>
                <w:szCs w:val="20"/>
              </w:rPr>
              <w:t>擬作（測驗）成績列入考評</w:t>
            </w: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至各分署學習行前說明</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1</w:t>
            </w:r>
          </w:p>
        </w:tc>
        <w:tc>
          <w:tcPr>
            <w:tcW w:w="1533" w:type="dxa"/>
            <w:vAlign w:val="center"/>
          </w:tcPr>
          <w:p w:rsidR="00ED5B88" w:rsidRPr="004B563F" w:rsidRDefault="00ED5B88" w:rsidP="00ED5B88">
            <w:pPr>
              <w:jc w:val="center"/>
              <w:rPr>
                <w:rFonts w:ascii="標楷體" w:eastAsia="標楷體" w:hAnsi="標楷體"/>
                <w:szCs w:val="24"/>
              </w:rPr>
            </w:pP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辦理分發（發成績單）</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1</w:t>
            </w:r>
          </w:p>
        </w:tc>
        <w:tc>
          <w:tcPr>
            <w:tcW w:w="1533" w:type="dxa"/>
            <w:vAlign w:val="center"/>
          </w:tcPr>
          <w:p w:rsidR="00ED5B88" w:rsidRPr="004B563F" w:rsidRDefault="003B64A9" w:rsidP="00ED5B88">
            <w:pPr>
              <w:jc w:val="center"/>
              <w:rPr>
                <w:rFonts w:ascii="標楷體" w:eastAsia="標楷體" w:hAnsi="標楷體"/>
                <w:szCs w:val="24"/>
              </w:rPr>
            </w:pPr>
            <w:r>
              <w:rPr>
                <w:rFonts w:ascii="標楷體" w:eastAsia="標楷體" w:hAnsi="標楷體" w:hint="eastAsia"/>
                <w:szCs w:val="24"/>
              </w:rPr>
              <w:t>於</w:t>
            </w:r>
            <w:r w:rsidR="00ED5B88" w:rsidRPr="004B563F">
              <w:rPr>
                <w:rFonts w:ascii="標楷體" w:eastAsia="標楷體" w:hAnsi="標楷體" w:hint="eastAsia"/>
                <w:szCs w:val="24"/>
              </w:rPr>
              <w:t>司法官學院辦理</w:t>
            </w:r>
          </w:p>
        </w:tc>
      </w:tr>
      <w:tr w:rsidR="00ED5B88" w:rsidRPr="004B563F" w:rsidTr="00C032EF">
        <w:trPr>
          <w:trHeight w:val="873"/>
        </w:trPr>
        <w:tc>
          <w:tcPr>
            <w:tcW w:w="812" w:type="dxa"/>
            <w:vAlign w:val="center"/>
          </w:tcPr>
          <w:p w:rsidR="00ED5B88" w:rsidRPr="004B563F" w:rsidRDefault="00ED5B88" w:rsidP="00ED5B88">
            <w:pPr>
              <w:numPr>
                <w:ilvl w:val="0"/>
                <w:numId w:val="5"/>
              </w:numPr>
              <w:jc w:val="center"/>
              <w:rPr>
                <w:rFonts w:ascii="標楷體" w:eastAsia="標楷體" w:hAnsi="標楷體"/>
                <w:szCs w:val="24"/>
              </w:rPr>
            </w:pPr>
          </w:p>
        </w:tc>
        <w:tc>
          <w:tcPr>
            <w:tcW w:w="445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結業典禮暨結業座談</w:t>
            </w:r>
          </w:p>
        </w:tc>
        <w:tc>
          <w:tcPr>
            <w:tcW w:w="1532" w:type="dxa"/>
            <w:vAlign w:val="center"/>
          </w:tcPr>
          <w:p w:rsidR="00ED5B88" w:rsidRPr="004B563F" w:rsidRDefault="00ED5B88" w:rsidP="00ED5B88">
            <w:pPr>
              <w:jc w:val="center"/>
              <w:rPr>
                <w:rFonts w:ascii="標楷體" w:eastAsia="標楷體" w:hAnsi="標楷體"/>
                <w:szCs w:val="24"/>
              </w:rPr>
            </w:pPr>
            <w:r w:rsidRPr="004B563F">
              <w:rPr>
                <w:rFonts w:ascii="標楷體" w:eastAsia="標楷體" w:hAnsi="標楷體" w:hint="eastAsia"/>
                <w:szCs w:val="24"/>
              </w:rPr>
              <w:t>2</w:t>
            </w:r>
          </w:p>
        </w:tc>
        <w:tc>
          <w:tcPr>
            <w:tcW w:w="1533" w:type="dxa"/>
            <w:vAlign w:val="center"/>
          </w:tcPr>
          <w:p w:rsidR="00ED5B88" w:rsidRPr="004B563F" w:rsidRDefault="003B64A9" w:rsidP="00ED5B88">
            <w:pPr>
              <w:jc w:val="center"/>
              <w:rPr>
                <w:rFonts w:ascii="標楷體" w:eastAsia="標楷體" w:hAnsi="標楷體"/>
                <w:szCs w:val="24"/>
              </w:rPr>
            </w:pPr>
            <w:r>
              <w:rPr>
                <w:rFonts w:ascii="標楷體" w:eastAsia="標楷體" w:hAnsi="標楷體" w:hint="eastAsia"/>
                <w:szCs w:val="24"/>
              </w:rPr>
              <w:t>於</w:t>
            </w:r>
            <w:r w:rsidR="00ED5B88" w:rsidRPr="004B563F">
              <w:rPr>
                <w:rFonts w:ascii="標楷體" w:eastAsia="標楷體" w:hAnsi="標楷體"/>
                <w:szCs w:val="24"/>
              </w:rPr>
              <w:t>司法官學院辦理</w:t>
            </w:r>
          </w:p>
        </w:tc>
      </w:tr>
    </w:tbl>
    <w:p w:rsidR="00385438" w:rsidRPr="00E468FE" w:rsidRDefault="00B33589" w:rsidP="00581969">
      <w:pPr>
        <w:spacing w:beforeLines="50" w:before="180" w:afterLines="50" w:after="180" w:line="480" w:lineRule="exact"/>
        <w:ind w:rightChars="-82" w:right="-197"/>
        <w:rPr>
          <w:rFonts w:ascii="標楷體" w:eastAsia="標楷體" w:hAnsi="標楷體"/>
          <w:szCs w:val="24"/>
        </w:rPr>
      </w:pPr>
      <w:proofErr w:type="gramStart"/>
      <w:r w:rsidRPr="004B563F">
        <w:rPr>
          <w:rFonts w:ascii="標楷體" w:eastAsia="標楷體" w:hAnsi="標楷體" w:hint="eastAsia"/>
          <w:szCs w:val="24"/>
        </w:rPr>
        <w:t>註</w:t>
      </w:r>
      <w:proofErr w:type="gramEnd"/>
      <w:r w:rsidRPr="004B563F">
        <w:rPr>
          <w:rFonts w:ascii="標楷體" w:eastAsia="標楷體" w:hAnsi="標楷體" w:hint="eastAsia"/>
          <w:szCs w:val="24"/>
        </w:rPr>
        <w:t>：表列課程因故</w:t>
      </w:r>
      <w:proofErr w:type="gramStart"/>
      <w:r w:rsidRPr="004B563F">
        <w:rPr>
          <w:rFonts w:ascii="標楷體" w:eastAsia="標楷體" w:hAnsi="標楷體" w:hint="eastAsia"/>
          <w:szCs w:val="24"/>
        </w:rPr>
        <w:t>如需異動</w:t>
      </w:r>
      <w:proofErr w:type="gramEnd"/>
      <w:r w:rsidRPr="004B563F">
        <w:rPr>
          <w:rFonts w:ascii="標楷體" w:eastAsia="標楷體" w:hAnsi="標楷體" w:hint="eastAsia"/>
          <w:szCs w:val="24"/>
        </w:rPr>
        <w:t>或</w:t>
      </w:r>
      <w:r w:rsidRPr="00B33589">
        <w:rPr>
          <w:rFonts w:ascii="標楷體" w:eastAsia="標楷體" w:hAnsi="標楷體" w:hint="eastAsia"/>
          <w:szCs w:val="24"/>
        </w:rPr>
        <w:t>調整時，</w:t>
      </w:r>
      <w:r>
        <w:rPr>
          <w:rFonts w:ascii="標楷體" w:eastAsia="標楷體" w:hAnsi="標楷體" w:hint="eastAsia"/>
          <w:szCs w:val="24"/>
        </w:rPr>
        <w:t>授權</w:t>
      </w:r>
      <w:r w:rsidRPr="00B33589">
        <w:rPr>
          <w:rFonts w:ascii="標楷體" w:eastAsia="標楷體" w:hAnsi="標楷體" w:hint="eastAsia"/>
          <w:szCs w:val="24"/>
        </w:rPr>
        <w:t>由法務部行政執行署依實需調整之。</w:t>
      </w:r>
    </w:p>
    <w:sectPr w:rsidR="00385438" w:rsidRPr="00E468F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C0" w:rsidRDefault="001603C0">
      <w:r>
        <w:separator/>
      </w:r>
    </w:p>
  </w:endnote>
  <w:endnote w:type="continuationSeparator" w:id="0">
    <w:p w:rsidR="001603C0" w:rsidRDefault="0016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8" w:rsidRDefault="00385438">
    <w:pPr>
      <w:pStyle w:val="a8"/>
      <w:jc w:val="center"/>
    </w:pPr>
    <w:r>
      <w:fldChar w:fldCharType="begin"/>
    </w:r>
    <w:r>
      <w:instrText xml:space="preserve"> PAGE   \* MERGEFORMAT </w:instrText>
    </w:r>
    <w:r>
      <w:fldChar w:fldCharType="separate"/>
    </w:r>
    <w:r w:rsidR="007915F7" w:rsidRPr="007915F7">
      <w:rPr>
        <w:noProof/>
        <w:lang w:val="zh-TW"/>
      </w:rPr>
      <w:t>7</w:t>
    </w:r>
    <w:r>
      <w:fldChar w:fldCharType="end"/>
    </w:r>
  </w:p>
  <w:p w:rsidR="00385438" w:rsidRDefault="003854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C0" w:rsidRDefault="001603C0">
      <w:r>
        <w:separator/>
      </w:r>
    </w:p>
  </w:footnote>
  <w:footnote w:type="continuationSeparator" w:id="0">
    <w:p w:rsidR="001603C0" w:rsidRDefault="00160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BF4"/>
    <w:multiLevelType w:val="hybridMultilevel"/>
    <w:tmpl w:val="62C21544"/>
    <w:lvl w:ilvl="0" w:tplc="34E238B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247EE8"/>
    <w:multiLevelType w:val="hybridMultilevel"/>
    <w:tmpl w:val="C6AC3D3A"/>
    <w:lvl w:ilvl="0" w:tplc="079C27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B54039"/>
    <w:multiLevelType w:val="hybridMultilevel"/>
    <w:tmpl w:val="0AD03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110D15"/>
    <w:multiLevelType w:val="hybridMultilevel"/>
    <w:tmpl w:val="9E48E0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4E2DD0"/>
    <w:multiLevelType w:val="hybridMultilevel"/>
    <w:tmpl w:val="7B32B612"/>
    <w:lvl w:ilvl="0" w:tplc="E9F027A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721373"/>
    <w:multiLevelType w:val="hybridMultilevel"/>
    <w:tmpl w:val="D3E22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2042CD"/>
    <w:multiLevelType w:val="hybridMultilevel"/>
    <w:tmpl w:val="16787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671C33"/>
    <w:multiLevelType w:val="hybridMultilevel"/>
    <w:tmpl w:val="9E48E0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AB34A5"/>
    <w:multiLevelType w:val="hybridMultilevel"/>
    <w:tmpl w:val="B29C8860"/>
    <w:lvl w:ilvl="0" w:tplc="079C27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B1"/>
    <w:rsid w:val="00005283"/>
    <w:rsid w:val="00011B11"/>
    <w:rsid w:val="0001426E"/>
    <w:rsid w:val="0001465A"/>
    <w:rsid w:val="00014D3D"/>
    <w:rsid w:val="00034BAC"/>
    <w:rsid w:val="00044FE3"/>
    <w:rsid w:val="0005365B"/>
    <w:rsid w:val="00061E2E"/>
    <w:rsid w:val="00062841"/>
    <w:rsid w:val="0006792D"/>
    <w:rsid w:val="000728DD"/>
    <w:rsid w:val="000750F0"/>
    <w:rsid w:val="00075801"/>
    <w:rsid w:val="00086D50"/>
    <w:rsid w:val="000912D2"/>
    <w:rsid w:val="00095405"/>
    <w:rsid w:val="00096E2C"/>
    <w:rsid w:val="000A68CD"/>
    <w:rsid w:val="000B14E9"/>
    <w:rsid w:val="000B2ECE"/>
    <w:rsid w:val="000B426D"/>
    <w:rsid w:val="000C0127"/>
    <w:rsid w:val="000C3A99"/>
    <w:rsid w:val="000C7E6E"/>
    <w:rsid w:val="000D7146"/>
    <w:rsid w:val="000E39D3"/>
    <w:rsid w:val="000F2289"/>
    <w:rsid w:val="000F5F2E"/>
    <w:rsid w:val="00106211"/>
    <w:rsid w:val="00107D61"/>
    <w:rsid w:val="00110089"/>
    <w:rsid w:val="00132A34"/>
    <w:rsid w:val="00132B76"/>
    <w:rsid w:val="00135832"/>
    <w:rsid w:val="001435C0"/>
    <w:rsid w:val="001437E6"/>
    <w:rsid w:val="0014471B"/>
    <w:rsid w:val="001570C2"/>
    <w:rsid w:val="001603C0"/>
    <w:rsid w:val="00162DDB"/>
    <w:rsid w:val="001668D5"/>
    <w:rsid w:val="00167474"/>
    <w:rsid w:val="00172A64"/>
    <w:rsid w:val="00175EB0"/>
    <w:rsid w:val="00185B6D"/>
    <w:rsid w:val="001925BC"/>
    <w:rsid w:val="001938E4"/>
    <w:rsid w:val="00193E7C"/>
    <w:rsid w:val="001953E2"/>
    <w:rsid w:val="001A37F8"/>
    <w:rsid w:val="001C4C98"/>
    <w:rsid w:val="001C5AD5"/>
    <w:rsid w:val="001E47C3"/>
    <w:rsid w:val="001E4FC2"/>
    <w:rsid w:val="001F4496"/>
    <w:rsid w:val="001F46E7"/>
    <w:rsid w:val="001F5389"/>
    <w:rsid w:val="0020488E"/>
    <w:rsid w:val="00214ED5"/>
    <w:rsid w:val="00220DB5"/>
    <w:rsid w:val="00223CB6"/>
    <w:rsid w:val="00223FD3"/>
    <w:rsid w:val="002375FC"/>
    <w:rsid w:val="00243431"/>
    <w:rsid w:val="002443A2"/>
    <w:rsid w:val="00252CB4"/>
    <w:rsid w:val="00256720"/>
    <w:rsid w:val="002721E4"/>
    <w:rsid w:val="00275DB8"/>
    <w:rsid w:val="00276CB0"/>
    <w:rsid w:val="00280329"/>
    <w:rsid w:val="00296FCA"/>
    <w:rsid w:val="002A01F5"/>
    <w:rsid w:val="002A39D9"/>
    <w:rsid w:val="002B176F"/>
    <w:rsid w:val="002B17A1"/>
    <w:rsid w:val="002B1D9B"/>
    <w:rsid w:val="002C02FB"/>
    <w:rsid w:val="002C5520"/>
    <w:rsid w:val="002C5BC6"/>
    <w:rsid w:val="002C5DB9"/>
    <w:rsid w:val="002C631F"/>
    <w:rsid w:val="002D0071"/>
    <w:rsid w:val="002D49E9"/>
    <w:rsid w:val="002D70A3"/>
    <w:rsid w:val="002E2937"/>
    <w:rsid w:val="00301458"/>
    <w:rsid w:val="00306487"/>
    <w:rsid w:val="00307D98"/>
    <w:rsid w:val="00317DAD"/>
    <w:rsid w:val="00320112"/>
    <w:rsid w:val="0032401B"/>
    <w:rsid w:val="00334D00"/>
    <w:rsid w:val="0034340D"/>
    <w:rsid w:val="003461E1"/>
    <w:rsid w:val="00361129"/>
    <w:rsid w:val="0037770E"/>
    <w:rsid w:val="0038158B"/>
    <w:rsid w:val="00385438"/>
    <w:rsid w:val="00392F3B"/>
    <w:rsid w:val="003A385B"/>
    <w:rsid w:val="003A3D04"/>
    <w:rsid w:val="003B29F3"/>
    <w:rsid w:val="003B64A9"/>
    <w:rsid w:val="003C37F2"/>
    <w:rsid w:val="003C4DFE"/>
    <w:rsid w:val="003D1FD0"/>
    <w:rsid w:val="003D4E4D"/>
    <w:rsid w:val="003D633A"/>
    <w:rsid w:val="003E0B81"/>
    <w:rsid w:val="0042324E"/>
    <w:rsid w:val="0042745B"/>
    <w:rsid w:val="0043640C"/>
    <w:rsid w:val="0045289C"/>
    <w:rsid w:val="00454C68"/>
    <w:rsid w:val="00456956"/>
    <w:rsid w:val="00460DA7"/>
    <w:rsid w:val="00461F16"/>
    <w:rsid w:val="00471537"/>
    <w:rsid w:val="00475A3F"/>
    <w:rsid w:val="00480261"/>
    <w:rsid w:val="0048764D"/>
    <w:rsid w:val="004A3E40"/>
    <w:rsid w:val="004A5C9C"/>
    <w:rsid w:val="004B05E7"/>
    <w:rsid w:val="004B563F"/>
    <w:rsid w:val="004C16B6"/>
    <w:rsid w:val="004C4D5A"/>
    <w:rsid w:val="004F18C2"/>
    <w:rsid w:val="004F4CC0"/>
    <w:rsid w:val="004F7B51"/>
    <w:rsid w:val="00506C59"/>
    <w:rsid w:val="0051262D"/>
    <w:rsid w:val="0051568C"/>
    <w:rsid w:val="00517A09"/>
    <w:rsid w:val="0052656C"/>
    <w:rsid w:val="00536324"/>
    <w:rsid w:val="00542C1F"/>
    <w:rsid w:val="0055419F"/>
    <w:rsid w:val="00556D28"/>
    <w:rsid w:val="0055733D"/>
    <w:rsid w:val="00560A2F"/>
    <w:rsid w:val="00563B60"/>
    <w:rsid w:val="00564B2F"/>
    <w:rsid w:val="00566150"/>
    <w:rsid w:val="00575930"/>
    <w:rsid w:val="00580E6B"/>
    <w:rsid w:val="00581969"/>
    <w:rsid w:val="005846EB"/>
    <w:rsid w:val="00595C52"/>
    <w:rsid w:val="00595DFC"/>
    <w:rsid w:val="005A74DC"/>
    <w:rsid w:val="005B4BD5"/>
    <w:rsid w:val="005D18F2"/>
    <w:rsid w:val="005F3000"/>
    <w:rsid w:val="005F4C2E"/>
    <w:rsid w:val="00611B9B"/>
    <w:rsid w:val="006250C8"/>
    <w:rsid w:val="0064442C"/>
    <w:rsid w:val="00651A35"/>
    <w:rsid w:val="00652366"/>
    <w:rsid w:val="00662168"/>
    <w:rsid w:val="00667D8E"/>
    <w:rsid w:val="00671A49"/>
    <w:rsid w:val="00686171"/>
    <w:rsid w:val="00690B03"/>
    <w:rsid w:val="0069529F"/>
    <w:rsid w:val="006A3884"/>
    <w:rsid w:val="006A4F22"/>
    <w:rsid w:val="006A613C"/>
    <w:rsid w:val="006A75E4"/>
    <w:rsid w:val="006B1996"/>
    <w:rsid w:val="006B6D7A"/>
    <w:rsid w:val="006C21E0"/>
    <w:rsid w:val="006C243E"/>
    <w:rsid w:val="006C697D"/>
    <w:rsid w:val="006C7D93"/>
    <w:rsid w:val="006D79BB"/>
    <w:rsid w:val="006E79F4"/>
    <w:rsid w:val="006E7A86"/>
    <w:rsid w:val="006F406A"/>
    <w:rsid w:val="006F46B3"/>
    <w:rsid w:val="0071399C"/>
    <w:rsid w:val="0071530E"/>
    <w:rsid w:val="0071770B"/>
    <w:rsid w:val="00720E82"/>
    <w:rsid w:val="00736361"/>
    <w:rsid w:val="00777E89"/>
    <w:rsid w:val="007829D8"/>
    <w:rsid w:val="007915F7"/>
    <w:rsid w:val="007A5A0E"/>
    <w:rsid w:val="007A7960"/>
    <w:rsid w:val="007B05BD"/>
    <w:rsid w:val="007B48CB"/>
    <w:rsid w:val="007B6282"/>
    <w:rsid w:val="007B6E31"/>
    <w:rsid w:val="007C40B5"/>
    <w:rsid w:val="007C59DD"/>
    <w:rsid w:val="007D052A"/>
    <w:rsid w:val="007D3E13"/>
    <w:rsid w:val="007D7A0C"/>
    <w:rsid w:val="007F4392"/>
    <w:rsid w:val="007F6291"/>
    <w:rsid w:val="00800188"/>
    <w:rsid w:val="00801FEB"/>
    <w:rsid w:val="00812911"/>
    <w:rsid w:val="008131CF"/>
    <w:rsid w:val="008259B6"/>
    <w:rsid w:val="0083034C"/>
    <w:rsid w:val="00831437"/>
    <w:rsid w:val="0083335F"/>
    <w:rsid w:val="008523D9"/>
    <w:rsid w:val="0087068C"/>
    <w:rsid w:val="00874C8A"/>
    <w:rsid w:val="00876D37"/>
    <w:rsid w:val="008865B2"/>
    <w:rsid w:val="00887358"/>
    <w:rsid w:val="00895011"/>
    <w:rsid w:val="008A16FB"/>
    <w:rsid w:val="008A69E4"/>
    <w:rsid w:val="008B051E"/>
    <w:rsid w:val="008B502A"/>
    <w:rsid w:val="008D10E5"/>
    <w:rsid w:val="008D32B3"/>
    <w:rsid w:val="008E1336"/>
    <w:rsid w:val="008E151C"/>
    <w:rsid w:val="008E6E03"/>
    <w:rsid w:val="008F0EE0"/>
    <w:rsid w:val="008F38D4"/>
    <w:rsid w:val="00916753"/>
    <w:rsid w:val="00927532"/>
    <w:rsid w:val="00930FE6"/>
    <w:rsid w:val="009323BB"/>
    <w:rsid w:val="009342F2"/>
    <w:rsid w:val="009421E1"/>
    <w:rsid w:val="00953FD3"/>
    <w:rsid w:val="009548BE"/>
    <w:rsid w:val="009653E1"/>
    <w:rsid w:val="0097376E"/>
    <w:rsid w:val="00980523"/>
    <w:rsid w:val="009839C1"/>
    <w:rsid w:val="00984D18"/>
    <w:rsid w:val="009968B4"/>
    <w:rsid w:val="009A6E24"/>
    <w:rsid w:val="009B3219"/>
    <w:rsid w:val="009C4E75"/>
    <w:rsid w:val="009C6FE9"/>
    <w:rsid w:val="009E4132"/>
    <w:rsid w:val="009F1627"/>
    <w:rsid w:val="00A07A95"/>
    <w:rsid w:val="00A279DF"/>
    <w:rsid w:val="00A34823"/>
    <w:rsid w:val="00A64F72"/>
    <w:rsid w:val="00A72088"/>
    <w:rsid w:val="00A81005"/>
    <w:rsid w:val="00A8112A"/>
    <w:rsid w:val="00A8177D"/>
    <w:rsid w:val="00A852E9"/>
    <w:rsid w:val="00A9373A"/>
    <w:rsid w:val="00AA4B31"/>
    <w:rsid w:val="00AB1BCB"/>
    <w:rsid w:val="00AB63AF"/>
    <w:rsid w:val="00AB6B04"/>
    <w:rsid w:val="00AC2DB0"/>
    <w:rsid w:val="00AE3E72"/>
    <w:rsid w:val="00AF1631"/>
    <w:rsid w:val="00AF6320"/>
    <w:rsid w:val="00B0560F"/>
    <w:rsid w:val="00B25B08"/>
    <w:rsid w:val="00B33589"/>
    <w:rsid w:val="00B40CF2"/>
    <w:rsid w:val="00B504B6"/>
    <w:rsid w:val="00B540C6"/>
    <w:rsid w:val="00B547BF"/>
    <w:rsid w:val="00B6578F"/>
    <w:rsid w:val="00B72AA3"/>
    <w:rsid w:val="00B7738D"/>
    <w:rsid w:val="00BB358E"/>
    <w:rsid w:val="00BB461F"/>
    <w:rsid w:val="00BB5FB4"/>
    <w:rsid w:val="00BC0ACF"/>
    <w:rsid w:val="00BC4BA0"/>
    <w:rsid w:val="00BC7CD9"/>
    <w:rsid w:val="00BD0960"/>
    <w:rsid w:val="00BD2B98"/>
    <w:rsid w:val="00BE4D03"/>
    <w:rsid w:val="00BE6292"/>
    <w:rsid w:val="00BF02C7"/>
    <w:rsid w:val="00BF3BCD"/>
    <w:rsid w:val="00BF74C4"/>
    <w:rsid w:val="00C032EF"/>
    <w:rsid w:val="00C23D1C"/>
    <w:rsid w:val="00C3267E"/>
    <w:rsid w:val="00C3352A"/>
    <w:rsid w:val="00C45E06"/>
    <w:rsid w:val="00C723DE"/>
    <w:rsid w:val="00C7242D"/>
    <w:rsid w:val="00C85132"/>
    <w:rsid w:val="00CA17CD"/>
    <w:rsid w:val="00CA56EA"/>
    <w:rsid w:val="00CA5BB1"/>
    <w:rsid w:val="00CA7111"/>
    <w:rsid w:val="00CB440D"/>
    <w:rsid w:val="00CB6A9A"/>
    <w:rsid w:val="00CD0499"/>
    <w:rsid w:val="00CD4C95"/>
    <w:rsid w:val="00CD598C"/>
    <w:rsid w:val="00D1311E"/>
    <w:rsid w:val="00D240B4"/>
    <w:rsid w:val="00D31961"/>
    <w:rsid w:val="00D50181"/>
    <w:rsid w:val="00D6058A"/>
    <w:rsid w:val="00D63D78"/>
    <w:rsid w:val="00D67693"/>
    <w:rsid w:val="00D740B6"/>
    <w:rsid w:val="00D7666F"/>
    <w:rsid w:val="00D87A0A"/>
    <w:rsid w:val="00DA5980"/>
    <w:rsid w:val="00DA7812"/>
    <w:rsid w:val="00DB59E8"/>
    <w:rsid w:val="00DC0F6F"/>
    <w:rsid w:val="00DC7C36"/>
    <w:rsid w:val="00DE067B"/>
    <w:rsid w:val="00DE492D"/>
    <w:rsid w:val="00DF0816"/>
    <w:rsid w:val="00DF15DC"/>
    <w:rsid w:val="00DF6C04"/>
    <w:rsid w:val="00DF726C"/>
    <w:rsid w:val="00E01565"/>
    <w:rsid w:val="00E0170F"/>
    <w:rsid w:val="00E01B77"/>
    <w:rsid w:val="00E04FD1"/>
    <w:rsid w:val="00E102A4"/>
    <w:rsid w:val="00E1526B"/>
    <w:rsid w:val="00E17AFA"/>
    <w:rsid w:val="00E25E0D"/>
    <w:rsid w:val="00E27414"/>
    <w:rsid w:val="00E31669"/>
    <w:rsid w:val="00E3372F"/>
    <w:rsid w:val="00E36D66"/>
    <w:rsid w:val="00E3736D"/>
    <w:rsid w:val="00E37D50"/>
    <w:rsid w:val="00E468FE"/>
    <w:rsid w:val="00E50961"/>
    <w:rsid w:val="00E5435E"/>
    <w:rsid w:val="00E70AF4"/>
    <w:rsid w:val="00E742E9"/>
    <w:rsid w:val="00E75635"/>
    <w:rsid w:val="00E80761"/>
    <w:rsid w:val="00E833F7"/>
    <w:rsid w:val="00E844FB"/>
    <w:rsid w:val="00E84809"/>
    <w:rsid w:val="00E84E03"/>
    <w:rsid w:val="00E85EFC"/>
    <w:rsid w:val="00EA00F5"/>
    <w:rsid w:val="00EA0E5D"/>
    <w:rsid w:val="00EA5311"/>
    <w:rsid w:val="00EA6317"/>
    <w:rsid w:val="00EB2A73"/>
    <w:rsid w:val="00EB4B44"/>
    <w:rsid w:val="00EB591B"/>
    <w:rsid w:val="00EB608A"/>
    <w:rsid w:val="00EC1491"/>
    <w:rsid w:val="00EC17AC"/>
    <w:rsid w:val="00EC1B93"/>
    <w:rsid w:val="00EC26D7"/>
    <w:rsid w:val="00EC47A8"/>
    <w:rsid w:val="00ED232B"/>
    <w:rsid w:val="00ED5B88"/>
    <w:rsid w:val="00EF6E1F"/>
    <w:rsid w:val="00F043D3"/>
    <w:rsid w:val="00F0661C"/>
    <w:rsid w:val="00F10C6E"/>
    <w:rsid w:val="00F11CBA"/>
    <w:rsid w:val="00F13F19"/>
    <w:rsid w:val="00F15AF9"/>
    <w:rsid w:val="00F3099D"/>
    <w:rsid w:val="00F32C1E"/>
    <w:rsid w:val="00F33E31"/>
    <w:rsid w:val="00F47E53"/>
    <w:rsid w:val="00F52E7B"/>
    <w:rsid w:val="00F53033"/>
    <w:rsid w:val="00F55C7C"/>
    <w:rsid w:val="00F5701E"/>
    <w:rsid w:val="00F64786"/>
    <w:rsid w:val="00F70D7D"/>
    <w:rsid w:val="00F743D8"/>
    <w:rsid w:val="00F826A5"/>
    <w:rsid w:val="00F94234"/>
    <w:rsid w:val="00F96925"/>
    <w:rsid w:val="00FA0C93"/>
    <w:rsid w:val="00FA0EAF"/>
    <w:rsid w:val="00FA7B6A"/>
    <w:rsid w:val="00FB64F6"/>
    <w:rsid w:val="00FB688A"/>
    <w:rsid w:val="00FC19AC"/>
    <w:rsid w:val="00FC64B1"/>
    <w:rsid w:val="00FD7753"/>
    <w:rsid w:val="00FE54F8"/>
    <w:rsid w:val="00FF0A7A"/>
    <w:rsid w:val="00FF7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200" w:left="480"/>
    </w:pPr>
  </w:style>
  <w:style w:type="paragraph" w:styleId="a4">
    <w:name w:val="Balloon Text"/>
    <w:basedOn w:val="a"/>
    <w:link w:val="a5"/>
    <w:uiPriority w:val="99"/>
    <w:semiHidden/>
    <w:unhideWhenUsed/>
    <w:rsid w:val="007D3E13"/>
    <w:rPr>
      <w:rFonts w:ascii="Cambria" w:hAnsi="Cambria"/>
      <w:sz w:val="18"/>
      <w:szCs w:val="18"/>
      <w:lang w:val="x-none" w:eastAsia="x-none"/>
    </w:rPr>
  </w:style>
  <w:style w:type="paragraph" w:styleId="a6">
    <w:name w:val="header"/>
    <w:basedOn w:val="a"/>
    <w:unhideWhenUsed/>
    <w:pPr>
      <w:tabs>
        <w:tab w:val="center" w:pos="4153"/>
        <w:tab w:val="right" w:pos="8306"/>
      </w:tabs>
      <w:snapToGrid w:val="0"/>
    </w:pPr>
    <w:rPr>
      <w:sz w:val="20"/>
      <w:szCs w:val="20"/>
    </w:rPr>
  </w:style>
  <w:style w:type="character" w:customStyle="1" w:styleId="a7">
    <w:name w:val="頁首 字元"/>
    <w:semiHidden/>
    <w:rPr>
      <w:sz w:val="20"/>
      <w:szCs w:val="20"/>
    </w:rPr>
  </w:style>
  <w:style w:type="paragraph" w:styleId="a8">
    <w:name w:val="footer"/>
    <w:basedOn w:val="a"/>
    <w:unhideWhenUsed/>
    <w:pPr>
      <w:tabs>
        <w:tab w:val="center" w:pos="4153"/>
        <w:tab w:val="right" w:pos="8306"/>
      </w:tabs>
      <w:snapToGrid w:val="0"/>
    </w:pPr>
    <w:rPr>
      <w:sz w:val="20"/>
      <w:szCs w:val="20"/>
    </w:rPr>
  </w:style>
  <w:style w:type="character" w:customStyle="1" w:styleId="a9">
    <w:name w:val="頁尾 字元"/>
    <w:rPr>
      <w:sz w:val="20"/>
      <w:szCs w:val="20"/>
    </w:rPr>
  </w:style>
  <w:style w:type="paragraph" w:styleId="aa">
    <w:name w:val="Date"/>
    <w:basedOn w:val="a"/>
    <w:next w:val="a"/>
    <w:semiHidden/>
    <w:pPr>
      <w:kinsoku w:val="0"/>
      <w:overflowPunct w:val="0"/>
      <w:adjustRightInd w:val="0"/>
      <w:snapToGrid w:val="0"/>
      <w:jc w:val="right"/>
    </w:pPr>
    <w:rPr>
      <w:rFonts w:ascii="標楷體" w:eastAsia="標楷體" w:hAnsi="Times New Roman"/>
      <w:snapToGrid w:val="0"/>
      <w:kern w:val="0"/>
      <w:sz w:val="32"/>
      <w:szCs w:val="20"/>
    </w:rPr>
  </w:style>
  <w:style w:type="character" w:customStyle="1" w:styleId="ab">
    <w:name w:val="日期 字元"/>
    <w:semiHidden/>
    <w:rPr>
      <w:rFonts w:ascii="標楷體" w:eastAsia="標楷體" w:hAnsi="Times New Roman"/>
      <w:snapToGrid w:val="0"/>
      <w:sz w:val="32"/>
    </w:rPr>
  </w:style>
  <w:style w:type="character" w:customStyle="1" w:styleId="dialogtext1">
    <w:name w:val="dialog_text1"/>
    <w:rPr>
      <w:rFonts w:ascii="sөũ" w:hAnsi="sөũ" w:hint="default"/>
      <w:color w:val="000000"/>
      <w:sz w:val="24"/>
      <w:szCs w:val="24"/>
    </w:rPr>
  </w:style>
  <w:style w:type="character" w:customStyle="1" w:styleId="a5">
    <w:name w:val="註解方塊文字 字元"/>
    <w:link w:val="a4"/>
    <w:uiPriority w:val="99"/>
    <w:semiHidden/>
    <w:rsid w:val="007D3E13"/>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200" w:left="480"/>
    </w:pPr>
  </w:style>
  <w:style w:type="paragraph" w:styleId="a4">
    <w:name w:val="Balloon Text"/>
    <w:basedOn w:val="a"/>
    <w:link w:val="a5"/>
    <w:uiPriority w:val="99"/>
    <w:semiHidden/>
    <w:unhideWhenUsed/>
    <w:rsid w:val="007D3E13"/>
    <w:rPr>
      <w:rFonts w:ascii="Cambria" w:hAnsi="Cambria"/>
      <w:sz w:val="18"/>
      <w:szCs w:val="18"/>
      <w:lang w:val="x-none" w:eastAsia="x-none"/>
    </w:rPr>
  </w:style>
  <w:style w:type="paragraph" w:styleId="a6">
    <w:name w:val="header"/>
    <w:basedOn w:val="a"/>
    <w:unhideWhenUsed/>
    <w:pPr>
      <w:tabs>
        <w:tab w:val="center" w:pos="4153"/>
        <w:tab w:val="right" w:pos="8306"/>
      </w:tabs>
      <w:snapToGrid w:val="0"/>
    </w:pPr>
    <w:rPr>
      <w:sz w:val="20"/>
      <w:szCs w:val="20"/>
    </w:rPr>
  </w:style>
  <w:style w:type="character" w:customStyle="1" w:styleId="a7">
    <w:name w:val="頁首 字元"/>
    <w:semiHidden/>
    <w:rPr>
      <w:sz w:val="20"/>
      <w:szCs w:val="20"/>
    </w:rPr>
  </w:style>
  <w:style w:type="paragraph" w:styleId="a8">
    <w:name w:val="footer"/>
    <w:basedOn w:val="a"/>
    <w:unhideWhenUsed/>
    <w:pPr>
      <w:tabs>
        <w:tab w:val="center" w:pos="4153"/>
        <w:tab w:val="right" w:pos="8306"/>
      </w:tabs>
      <w:snapToGrid w:val="0"/>
    </w:pPr>
    <w:rPr>
      <w:sz w:val="20"/>
      <w:szCs w:val="20"/>
    </w:rPr>
  </w:style>
  <w:style w:type="character" w:customStyle="1" w:styleId="a9">
    <w:name w:val="頁尾 字元"/>
    <w:rPr>
      <w:sz w:val="20"/>
      <w:szCs w:val="20"/>
    </w:rPr>
  </w:style>
  <w:style w:type="paragraph" w:styleId="aa">
    <w:name w:val="Date"/>
    <w:basedOn w:val="a"/>
    <w:next w:val="a"/>
    <w:semiHidden/>
    <w:pPr>
      <w:kinsoku w:val="0"/>
      <w:overflowPunct w:val="0"/>
      <w:adjustRightInd w:val="0"/>
      <w:snapToGrid w:val="0"/>
      <w:jc w:val="right"/>
    </w:pPr>
    <w:rPr>
      <w:rFonts w:ascii="標楷體" w:eastAsia="標楷體" w:hAnsi="Times New Roman"/>
      <w:snapToGrid w:val="0"/>
      <w:kern w:val="0"/>
      <w:sz w:val="32"/>
      <w:szCs w:val="20"/>
    </w:rPr>
  </w:style>
  <w:style w:type="character" w:customStyle="1" w:styleId="ab">
    <w:name w:val="日期 字元"/>
    <w:semiHidden/>
    <w:rPr>
      <w:rFonts w:ascii="標楷體" w:eastAsia="標楷體" w:hAnsi="Times New Roman"/>
      <w:snapToGrid w:val="0"/>
      <w:sz w:val="32"/>
    </w:rPr>
  </w:style>
  <w:style w:type="character" w:customStyle="1" w:styleId="dialogtext1">
    <w:name w:val="dialog_text1"/>
    <w:rPr>
      <w:rFonts w:ascii="sөũ" w:hAnsi="sөũ" w:hint="default"/>
      <w:color w:val="000000"/>
      <w:sz w:val="24"/>
      <w:szCs w:val="24"/>
    </w:rPr>
  </w:style>
  <w:style w:type="character" w:customStyle="1" w:styleId="a5">
    <w:name w:val="註解方塊文字 字元"/>
    <w:link w:val="a4"/>
    <w:uiPriority w:val="99"/>
    <w:semiHidden/>
    <w:rsid w:val="007D3E13"/>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B3E7-499B-434F-AEAF-5A44FD47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Words>
  <Characters>1427</Characters>
  <Application>Microsoft Office Word</Application>
  <DocSecurity>0</DocSecurity>
  <Lines>11</Lines>
  <Paragraphs>3</Paragraphs>
  <ScaleCrop>false</ScaleCrop>
  <Company>MOJ</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行政執行官訓練班第11期課程總表</dc:title>
  <dc:creator>ericchung</dc:creator>
  <cp:lastModifiedBy>劉伊敏</cp:lastModifiedBy>
  <cp:revision>2</cp:revision>
  <cp:lastPrinted>2019-04-09T00:34:00Z</cp:lastPrinted>
  <dcterms:created xsi:type="dcterms:W3CDTF">2019-04-09T00:34:00Z</dcterms:created>
  <dcterms:modified xsi:type="dcterms:W3CDTF">2019-04-09T00:34:00Z</dcterms:modified>
</cp:coreProperties>
</file>