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35" w:rsidRPr="00757535" w:rsidRDefault="00757535" w:rsidP="00757535">
      <w:pPr>
        <w:tabs>
          <w:tab w:val="left" w:pos="-180"/>
        </w:tabs>
        <w:spacing w:line="460" w:lineRule="exact"/>
        <w:ind w:leftChars="-119" w:left="1459" w:hangingChars="727" w:hanging="1745"/>
        <w:jc w:val="right"/>
        <w:rPr>
          <w:rFonts w:ascii="標楷體" w:eastAsia="標楷體" w:hAnsi="標楷體" w:cs="Times New Roman"/>
          <w:bCs/>
          <w:spacing w:val="-20"/>
          <w:sz w:val="32"/>
          <w:szCs w:val="32"/>
        </w:rPr>
      </w:pPr>
      <w:r w:rsidRPr="00757535">
        <w:rPr>
          <w:rFonts w:ascii="Times New Roman" w:eastAsia="標楷體" w:hAnsi="Times New Roman" w:cs="Times New Roman" w:hint="eastAsia"/>
          <w:bCs/>
          <w:szCs w:val="24"/>
        </w:rPr>
        <w:t>附件</w:t>
      </w:r>
      <w:r w:rsidRPr="00757535">
        <w:rPr>
          <w:rFonts w:ascii="Times New Roman" w:eastAsia="標楷體" w:hAnsi="Times New Roman" w:cs="Times New Roman" w:hint="eastAsia"/>
          <w:bCs/>
          <w:szCs w:val="24"/>
        </w:rPr>
        <w:t>1</w:t>
      </w:r>
    </w:p>
    <w:p w:rsidR="00757535" w:rsidRPr="00757535" w:rsidRDefault="007F6499" w:rsidP="00757535">
      <w:pPr>
        <w:tabs>
          <w:tab w:val="left" w:pos="-180"/>
        </w:tabs>
        <w:spacing w:line="460" w:lineRule="exact"/>
        <w:ind w:leftChars="-119" w:left="1752" w:hangingChars="727" w:hanging="2038"/>
        <w:jc w:val="center"/>
        <w:rPr>
          <w:rFonts w:ascii="標楷體" w:eastAsia="標楷體" w:hAnsi="標楷體" w:cs="Times New Roman"/>
          <w:b/>
          <w:bCs/>
          <w:spacing w:val="-20"/>
          <w:sz w:val="32"/>
          <w:szCs w:val="32"/>
        </w:rPr>
      </w:pPr>
      <w:r w:rsidRPr="00DF1A3C">
        <w:rPr>
          <w:rFonts w:ascii="標楷體" w:eastAsia="標楷體" w:hAnsi="標楷體" w:cs="Times New Roman"/>
          <w:b/>
          <w:bCs/>
          <w:spacing w:val="-20"/>
          <w:sz w:val="32"/>
          <w:szCs w:val="32"/>
        </w:rPr>
        <w:t>108</w:t>
      </w:r>
      <w:r w:rsidR="00757535" w:rsidRPr="00757535">
        <w:rPr>
          <w:rFonts w:ascii="標楷體" w:eastAsia="標楷體" w:hAnsi="標楷體" w:cs="Times New Roman" w:hint="eastAsia"/>
          <w:b/>
          <w:bCs/>
          <w:spacing w:val="-20"/>
          <w:sz w:val="32"/>
          <w:szCs w:val="32"/>
        </w:rPr>
        <w:t>年公務人員特種考試司法人員考試五等考試庭</w:t>
      </w:r>
      <w:proofErr w:type="gramStart"/>
      <w:r w:rsidR="00757535" w:rsidRPr="00757535">
        <w:rPr>
          <w:rFonts w:ascii="標楷體" w:eastAsia="標楷體" w:hAnsi="標楷體" w:cs="Times New Roman" w:hint="eastAsia"/>
          <w:b/>
          <w:bCs/>
          <w:spacing w:val="-20"/>
          <w:sz w:val="32"/>
          <w:szCs w:val="32"/>
        </w:rPr>
        <w:t>務員類</w:t>
      </w:r>
      <w:proofErr w:type="gramEnd"/>
      <w:r w:rsidR="00757535" w:rsidRPr="00757535">
        <w:rPr>
          <w:rFonts w:ascii="標楷體" w:eastAsia="標楷體" w:hAnsi="標楷體" w:cs="Times New Roman" w:hint="eastAsia"/>
          <w:b/>
          <w:bCs/>
          <w:spacing w:val="-20"/>
          <w:sz w:val="32"/>
          <w:szCs w:val="32"/>
        </w:rPr>
        <w:t>科錄取人員</w:t>
      </w:r>
    </w:p>
    <w:p w:rsidR="00757535" w:rsidRPr="00757535" w:rsidRDefault="00757535" w:rsidP="00757535">
      <w:pPr>
        <w:tabs>
          <w:tab w:val="left" w:pos="-180"/>
        </w:tabs>
        <w:spacing w:line="460" w:lineRule="exact"/>
        <w:ind w:leftChars="-119" w:left="1752" w:hangingChars="727" w:hanging="2038"/>
        <w:jc w:val="center"/>
        <w:rPr>
          <w:rFonts w:ascii="標楷體" w:eastAsia="標楷體" w:hAnsi="標楷體" w:cs="Times New Roman"/>
          <w:b/>
          <w:bCs/>
          <w:spacing w:val="-20"/>
          <w:sz w:val="32"/>
          <w:szCs w:val="32"/>
        </w:rPr>
      </w:pPr>
      <w:bookmarkStart w:id="0" w:name="_GoBack"/>
      <w:r w:rsidRPr="00757535">
        <w:rPr>
          <w:rFonts w:ascii="標楷體" w:eastAsia="標楷體" w:hAnsi="標楷體" w:cs="Times New Roman" w:hint="eastAsia"/>
          <w:b/>
          <w:bCs/>
          <w:spacing w:val="-20"/>
          <w:sz w:val="32"/>
          <w:szCs w:val="32"/>
        </w:rPr>
        <w:t>專業訓練課程配當表</w:t>
      </w:r>
      <w:bookmarkEnd w:id="0"/>
    </w:p>
    <w:p w:rsidR="00757535" w:rsidRPr="00757535" w:rsidRDefault="00757535" w:rsidP="00757535">
      <w:pPr>
        <w:tabs>
          <w:tab w:val="left" w:pos="-180"/>
        </w:tabs>
        <w:spacing w:line="460" w:lineRule="exact"/>
        <w:ind w:leftChars="-236" w:left="2083" w:hangingChars="827" w:hanging="2649"/>
        <w:jc w:val="righ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W w:w="9923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1071"/>
        <w:gridCol w:w="5812"/>
        <w:gridCol w:w="1275"/>
      </w:tblGrid>
      <w:tr w:rsidR="00757535" w:rsidRPr="00757535" w:rsidTr="00C600DA">
        <w:trPr>
          <w:trHeight w:val="641"/>
        </w:trPr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57535" w:rsidRPr="00757535" w:rsidRDefault="00757535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班別名稱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57535" w:rsidRPr="00757535" w:rsidRDefault="00757535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研習日數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57535" w:rsidRPr="00757535" w:rsidRDefault="00757535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課程名稱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57535" w:rsidRPr="00757535" w:rsidRDefault="00757535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時數</w:t>
            </w:r>
          </w:p>
        </w:tc>
      </w:tr>
      <w:tr w:rsidR="00757535" w:rsidRPr="00757535" w:rsidTr="00C600DA">
        <w:trPr>
          <w:cantSplit/>
          <w:trHeight w:val="411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57535" w:rsidRPr="00757535" w:rsidRDefault="00686482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1" w:name="_Toc176585568"/>
            <w:bookmarkStart w:id="2" w:name="_Toc182363876"/>
            <w:r w:rsidRPr="00DF1A3C">
              <w:rPr>
                <w:rFonts w:ascii="標楷體" w:eastAsia="標楷體" w:hAnsi="標楷體" w:cs="Times New Roman"/>
                <w:szCs w:val="24"/>
              </w:rPr>
              <w:t>108</w:t>
            </w:r>
            <w:r w:rsidR="00757535" w:rsidRPr="00757535">
              <w:rPr>
                <w:rFonts w:ascii="標楷體" w:eastAsia="標楷體" w:hAnsi="標楷體" w:cs="Times New Roman" w:hint="eastAsia"/>
                <w:szCs w:val="24"/>
              </w:rPr>
              <w:t>年公務人員特種考試司法人員考試五等考試庭</w:t>
            </w:r>
            <w:proofErr w:type="gramStart"/>
            <w:r w:rsidR="00757535" w:rsidRPr="00757535">
              <w:rPr>
                <w:rFonts w:ascii="標楷體" w:eastAsia="標楷體" w:hAnsi="標楷體" w:cs="Times New Roman" w:hint="eastAsia"/>
                <w:szCs w:val="24"/>
              </w:rPr>
              <w:t>務員類</w:t>
            </w:r>
            <w:proofErr w:type="gramEnd"/>
            <w:r w:rsidR="00757535" w:rsidRPr="00757535">
              <w:rPr>
                <w:rFonts w:ascii="標楷體" w:eastAsia="標楷體" w:hAnsi="標楷體" w:cs="Times New Roman" w:hint="eastAsia"/>
                <w:szCs w:val="24"/>
              </w:rPr>
              <w:t>科錄取人員專業訓練</w:t>
            </w:r>
            <w:bookmarkEnd w:id="1"/>
            <w:bookmarkEnd w:id="2"/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535" w:rsidRPr="00757535" w:rsidRDefault="00757535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刑事及少年訴訟實務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757535" w:rsidRPr="00757535" w:rsidTr="00C600DA">
        <w:trPr>
          <w:cantSplit/>
          <w:trHeight w:val="417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民事訴訟實務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757535" w:rsidRPr="00757535" w:rsidTr="00C600DA">
        <w:trPr>
          <w:cantSplit/>
          <w:trHeight w:val="395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強制執行實務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757535" w:rsidRPr="00757535" w:rsidTr="00C600DA">
        <w:trPr>
          <w:cantSplit/>
          <w:trHeight w:val="403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非</w:t>
            </w:r>
            <w:proofErr w:type="gramStart"/>
            <w:r w:rsidRPr="00757535">
              <w:rPr>
                <w:rFonts w:ascii="標楷體" w:eastAsia="標楷體" w:hAnsi="標楷體" w:cs="Times New Roman" w:hint="eastAsia"/>
                <w:szCs w:val="24"/>
              </w:rPr>
              <w:t>訟</w:t>
            </w:r>
            <w:proofErr w:type="gramEnd"/>
            <w:r w:rsidRPr="00757535">
              <w:rPr>
                <w:rFonts w:ascii="標楷體" w:eastAsia="標楷體" w:hAnsi="標楷體" w:cs="Times New Roman" w:hint="eastAsia"/>
                <w:szCs w:val="24"/>
              </w:rPr>
              <w:t>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757535" w:rsidRPr="00757535" w:rsidTr="00C600DA">
        <w:trPr>
          <w:cantSplit/>
          <w:trHeight w:val="42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法院實務觀摩-</w:t>
            </w:r>
            <w:proofErr w:type="gramStart"/>
            <w:r w:rsidRPr="00757535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757535">
              <w:rPr>
                <w:rFonts w:ascii="標楷體" w:eastAsia="標楷體" w:hAnsi="標楷體" w:cs="Times New Roman" w:hint="eastAsia"/>
                <w:szCs w:val="24"/>
              </w:rPr>
              <w:t>北高等行政法院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757535" w:rsidRPr="00757535" w:rsidTr="00C600DA">
        <w:trPr>
          <w:cantSplit/>
          <w:trHeight w:val="42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情緒管理與溝通協調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757535" w:rsidRPr="00757535" w:rsidTr="00C600DA">
        <w:trPr>
          <w:cantSplit/>
          <w:trHeight w:val="393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公務人員倫理價值與行政中立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757535" w:rsidRPr="00757535" w:rsidTr="00C600DA">
        <w:trPr>
          <w:cantSplit/>
          <w:trHeight w:val="39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F204F9" w:rsidP="00B5599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229F">
              <w:rPr>
                <w:rFonts w:ascii="標楷體" w:eastAsia="標楷體" w:hAnsi="標楷體" w:hint="eastAsia"/>
              </w:rPr>
              <w:t>性別及人權系列講座-含消除對婦女一切形式歧視公約【CEDAW】、國際人權公約、身心障礙者權利公約引</w:t>
            </w:r>
            <w:proofErr w:type="gramStart"/>
            <w:r w:rsidRPr="00DE229F">
              <w:rPr>
                <w:rFonts w:ascii="標楷體" w:eastAsia="標楷體" w:hAnsi="標楷體" w:hint="eastAsia"/>
              </w:rPr>
              <w:t>介</w:t>
            </w:r>
            <w:proofErr w:type="gramEnd"/>
            <w:r w:rsidRPr="00DE229F">
              <w:rPr>
                <w:rFonts w:ascii="標楷體" w:eastAsia="標楷體" w:hAnsi="標楷體" w:hint="eastAsia"/>
              </w:rPr>
              <w:t>、兒童權利公約、原住民族基本法等多元文化理念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757535" w:rsidRPr="00757535" w:rsidTr="00C600DA">
        <w:trPr>
          <w:cantSplit/>
          <w:trHeight w:val="41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CA580D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公務</w:t>
            </w:r>
            <w:r w:rsidR="00CA58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</w:t>
            </w:r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員人事法令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</w:tr>
      <w:tr w:rsidR="00757535" w:rsidRPr="00757535" w:rsidTr="00C600DA">
        <w:trPr>
          <w:cantSplit/>
          <w:trHeight w:val="41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小額款項申請作業相關規定(會計相關業務法令)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</w:tr>
      <w:tr w:rsidR="00757535" w:rsidRPr="00757535" w:rsidTr="00C600DA">
        <w:trPr>
          <w:cantSplit/>
          <w:trHeight w:val="421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小額款項申請作業相關規定(政風相關業務法令)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ind w:left="560" w:hanging="5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</w:tr>
      <w:tr w:rsidR="00757535" w:rsidRPr="00757535" w:rsidTr="00C600DA">
        <w:trPr>
          <w:cantSplit/>
          <w:trHeight w:val="681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</w:t>
            </w:r>
            <w:proofErr w:type="gramStart"/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輔導與綜合活動</w:t>
            </w:r>
            <w:r w:rsidRPr="00757535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(開訓、結訓座談、班</w:t>
            </w:r>
            <w:proofErr w:type="gramStart"/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介紹及評量測驗等)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</w:p>
        </w:tc>
      </w:tr>
      <w:tr w:rsidR="00757535" w:rsidRPr="00757535" w:rsidTr="00C600DA">
        <w:trPr>
          <w:cantSplit/>
          <w:trHeight w:val="447"/>
        </w:trPr>
        <w:tc>
          <w:tcPr>
            <w:tcW w:w="176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7535" w:rsidRPr="00757535" w:rsidRDefault="00757535" w:rsidP="00757535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總計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535" w:rsidRPr="00757535" w:rsidRDefault="00757535" w:rsidP="0075753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535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</w:tr>
    </w:tbl>
    <w:p w:rsidR="00757535" w:rsidRPr="00757535" w:rsidRDefault="00757535" w:rsidP="00757535">
      <w:pPr>
        <w:rPr>
          <w:rFonts w:ascii="標楷體" w:eastAsia="標楷體" w:hAnsi="標楷體" w:cs="Times New Roman"/>
          <w:szCs w:val="24"/>
        </w:rPr>
      </w:pPr>
    </w:p>
    <w:p w:rsidR="00536FF7" w:rsidRDefault="00536FF7"/>
    <w:sectPr w:rsidR="00536FF7" w:rsidSect="00E16B4B">
      <w:pgSz w:w="11906" w:h="16838"/>
      <w:pgMar w:top="1259" w:right="992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35"/>
    <w:rsid w:val="0030073A"/>
    <w:rsid w:val="00536FF7"/>
    <w:rsid w:val="00686482"/>
    <w:rsid w:val="006D2902"/>
    <w:rsid w:val="00757535"/>
    <w:rsid w:val="007F6499"/>
    <w:rsid w:val="00B5599A"/>
    <w:rsid w:val="00CA1DF3"/>
    <w:rsid w:val="00CA580D"/>
    <w:rsid w:val="00DF1A3C"/>
    <w:rsid w:val="00EB7D74"/>
    <w:rsid w:val="00F2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2870A-D183-4209-9274-A765C7C2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</dc:creator>
  <cp:keywords/>
  <dc:description/>
  <cp:lastModifiedBy>user</cp:lastModifiedBy>
  <cp:revision>2</cp:revision>
  <dcterms:created xsi:type="dcterms:W3CDTF">2019-04-17T02:30:00Z</dcterms:created>
  <dcterms:modified xsi:type="dcterms:W3CDTF">2019-04-17T02:30:00Z</dcterms:modified>
</cp:coreProperties>
</file>