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BC" w:rsidRPr="002824BC" w:rsidRDefault="00493D01" w:rsidP="00360E44">
      <w:pPr>
        <w:spacing w:line="500" w:lineRule="exact"/>
        <w:jc w:val="center"/>
        <w:rPr>
          <w:rFonts w:ascii="標楷體" w:eastAsia="標楷體" w:hAnsi="標楷體" w:cs="Times New Roman"/>
          <w:b/>
          <w:bCs/>
          <w:color w:val="000000"/>
          <w:sz w:val="36"/>
          <w:szCs w:val="24"/>
        </w:rPr>
      </w:pPr>
      <w:r>
        <w:rPr>
          <w:rFonts w:ascii="標楷體" w:eastAsia="標楷體" w:hAnsi="標楷體" w:cs="Times New Roman" w:hint="eastAsia"/>
          <w:b/>
          <w:bCs/>
          <w:color w:val="000000"/>
          <w:sz w:val="36"/>
          <w:szCs w:val="24"/>
        </w:rPr>
        <w:t>10</w:t>
      </w:r>
      <w:r w:rsidR="00601647">
        <w:rPr>
          <w:rFonts w:ascii="標楷體" w:eastAsia="標楷體" w:hAnsi="標楷體" w:cs="Times New Roman"/>
          <w:b/>
          <w:bCs/>
          <w:color w:val="000000"/>
          <w:sz w:val="36"/>
          <w:szCs w:val="24"/>
        </w:rPr>
        <w:t>9</w:t>
      </w:r>
      <w:r w:rsidR="002824BC" w:rsidRPr="002824BC">
        <w:rPr>
          <w:rFonts w:ascii="標楷體" w:eastAsia="標楷體" w:hAnsi="標楷體" w:cs="Times New Roman" w:hint="eastAsia"/>
          <w:b/>
          <w:bCs/>
          <w:color w:val="000000"/>
          <w:sz w:val="36"/>
          <w:szCs w:val="24"/>
        </w:rPr>
        <w:t>年公務人員高等考試</w:t>
      </w:r>
      <w:r w:rsidR="00C50990">
        <w:rPr>
          <w:rFonts w:ascii="標楷體" w:eastAsia="標楷體" w:hAnsi="標楷體" w:cs="Times New Roman" w:hint="eastAsia"/>
          <w:b/>
          <w:bCs/>
          <w:color w:val="000000"/>
          <w:sz w:val="36"/>
          <w:szCs w:val="24"/>
        </w:rPr>
        <w:t>三級考試</w:t>
      </w:r>
      <w:r w:rsidR="00360E44">
        <w:rPr>
          <w:rFonts w:ascii="標楷體" w:eastAsia="標楷體" w:hAnsi="標楷體" w:cs="Times New Roman" w:hint="eastAsia"/>
          <w:b/>
          <w:bCs/>
          <w:color w:val="000000"/>
          <w:sz w:val="36"/>
          <w:szCs w:val="24"/>
        </w:rPr>
        <w:t>暨普通考試</w:t>
      </w:r>
      <w:r w:rsidR="00C50990">
        <w:rPr>
          <w:rFonts w:ascii="標楷體" w:eastAsia="標楷體" w:hAnsi="標楷體" w:cs="Times New Roman" w:hint="eastAsia"/>
          <w:b/>
          <w:bCs/>
          <w:color w:val="000000"/>
          <w:sz w:val="36"/>
          <w:szCs w:val="24"/>
        </w:rPr>
        <w:t>客家事務行政</w:t>
      </w:r>
      <w:r w:rsidR="002824BC" w:rsidRPr="002824BC">
        <w:rPr>
          <w:rFonts w:ascii="標楷體" w:eastAsia="標楷體" w:hAnsi="標楷體" w:cs="Times New Roman" w:hint="eastAsia"/>
          <w:b/>
          <w:bCs/>
          <w:color w:val="000000"/>
          <w:sz w:val="36"/>
          <w:szCs w:val="24"/>
        </w:rPr>
        <w:t>類科</w:t>
      </w:r>
      <w:r w:rsidR="00360E44" w:rsidRPr="002824BC">
        <w:rPr>
          <w:rFonts w:ascii="標楷體" w:eastAsia="標楷體" w:hAnsi="標楷體" w:cs="Times New Roman" w:hint="eastAsia"/>
          <w:b/>
          <w:bCs/>
          <w:color w:val="000000"/>
          <w:sz w:val="36"/>
          <w:szCs w:val="24"/>
        </w:rPr>
        <w:t>錄取人員集中實務訓練計畫</w:t>
      </w:r>
    </w:p>
    <w:p w:rsidR="002824BC" w:rsidRPr="002824BC" w:rsidRDefault="002824BC" w:rsidP="002824BC">
      <w:pPr>
        <w:spacing w:line="500" w:lineRule="exact"/>
        <w:jc w:val="right"/>
        <w:rPr>
          <w:rFonts w:ascii="標楷體" w:eastAsia="標楷體" w:hAnsi="標楷體" w:cs="Times New Roman"/>
          <w:color w:val="000000"/>
          <w:szCs w:val="24"/>
        </w:rPr>
      </w:pPr>
      <w:r w:rsidRPr="00F7513A">
        <w:rPr>
          <w:rFonts w:ascii="標楷體" w:eastAsia="標楷體" w:hAnsi="標楷體" w:cs="Times New Roman" w:hint="eastAsia"/>
          <w:color w:val="000000" w:themeColor="text1"/>
          <w:szCs w:val="24"/>
        </w:rPr>
        <w:t>民國</w:t>
      </w:r>
      <w:r w:rsidR="004050E2" w:rsidRPr="00F7513A">
        <w:rPr>
          <w:rFonts w:ascii="標楷體" w:eastAsia="標楷體" w:hAnsi="標楷體" w:cs="Times New Roman" w:hint="eastAsia"/>
          <w:color w:val="000000" w:themeColor="text1"/>
          <w:szCs w:val="24"/>
        </w:rPr>
        <w:t>109</w:t>
      </w:r>
      <w:r w:rsidRPr="00F7513A">
        <w:rPr>
          <w:rFonts w:ascii="標楷體" w:eastAsia="標楷體" w:hAnsi="標楷體" w:cs="Times New Roman" w:hint="eastAsia"/>
          <w:color w:val="000000" w:themeColor="text1"/>
          <w:szCs w:val="24"/>
        </w:rPr>
        <w:t>年</w:t>
      </w:r>
      <w:r w:rsidR="004050E2" w:rsidRPr="00F7513A">
        <w:rPr>
          <w:rFonts w:ascii="標楷體" w:eastAsia="標楷體" w:hAnsi="標楷體" w:cs="Times New Roman" w:hint="eastAsia"/>
          <w:color w:val="000000" w:themeColor="text1"/>
          <w:szCs w:val="24"/>
        </w:rPr>
        <w:t>10</w:t>
      </w:r>
      <w:r w:rsidRPr="00F7513A">
        <w:rPr>
          <w:rFonts w:ascii="標楷體" w:eastAsia="標楷體" w:hAnsi="標楷體" w:cs="Times New Roman" w:hint="eastAsia"/>
          <w:color w:val="000000" w:themeColor="text1"/>
          <w:szCs w:val="24"/>
        </w:rPr>
        <w:t>月</w:t>
      </w:r>
      <w:r w:rsidR="00026E87" w:rsidRPr="00F7513A">
        <w:rPr>
          <w:rFonts w:ascii="標楷體" w:eastAsia="標楷體" w:hAnsi="標楷體" w:cs="Times New Roman" w:hint="eastAsia"/>
          <w:color w:val="000000" w:themeColor="text1"/>
          <w:szCs w:val="24"/>
        </w:rPr>
        <w:t>2</w:t>
      </w:r>
      <w:r w:rsidR="00026E87" w:rsidRPr="00F7513A">
        <w:rPr>
          <w:rFonts w:ascii="標楷體" w:eastAsia="標楷體" w:hAnsi="標楷體" w:cs="Times New Roman"/>
          <w:color w:val="000000" w:themeColor="text1"/>
          <w:szCs w:val="24"/>
        </w:rPr>
        <w:t>3</w:t>
      </w:r>
      <w:r w:rsidRPr="00F7513A">
        <w:rPr>
          <w:rFonts w:ascii="標楷體" w:eastAsia="標楷體" w:hAnsi="標楷體" w:cs="Times New Roman" w:hint="eastAsia"/>
          <w:color w:val="000000" w:themeColor="text1"/>
          <w:szCs w:val="24"/>
        </w:rPr>
        <w:t>日保訓會</w:t>
      </w:r>
      <w:proofErr w:type="gramStart"/>
      <w:r w:rsidRPr="00F7513A">
        <w:rPr>
          <w:rFonts w:ascii="標楷體" w:eastAsia="標楷體" w:hAnsi="標楷體" w:cs="Times New Roman" w:hint="eastAsia"/>
          <w:color w:val="000000" w:themeColor="text1"/>
          <w:szCs w:val="24"/>
        </w:rPr>
        <w:t>公訓字第</w:t>
      </w:r>
      <w:r w:rsidR="004050E2" w:rsidRPr="00F7513A">
        <w:rPr>
          <w:rFonts w:ascii="標楷體" w:eastAsia="標楷體" w:hAnsi="標楷體" w:cs="Times New Roman" w:hint="eastAsia"/>
          <w:color w:val="000000" w:themeColor="text1"/>
          <w:szCs w:val="24"/>
        </w:rPr>
        <w:t>1090010209號</w:t>
      </w:r>
      <w:proofErr w:type="gramEnd"/>
      <w:r w:rsidRPr="002824BC">
        <w:rPr>
          <w:rFonts w:ascii="標楷體" w:eastAsia="標楷體" w:hAnsi="標楷體" w:cs="Times New Roman" w:hint="eastAsia"/>
          <w:color w:val="000000"/>
          <w:szCs w:val="24"/>
        </w:rPr>
        <w:t>函核定</w:t>
      </w:r>
    </w:p>
    <w:p w:rsidR="002824BC" w:rsidRPr="002824BC" w:rsidRDefault="002824BC" w:rsidP="002824BC">
      <w:pPr>
        <w:spacing w:line="500" w:lineRule="exact"/>
        <w:ind w:left="64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壹、為期</w:t>
      </w:r>
      <w:r w:rsidR="00110CF1">
        <w:rPr>
          <w:rFonts w:ascii="標楷體" w:eastAsia="標楷體" w:hAnsi="標楷體" w:cs="Times New Roman" w:hint="eastAsia"/>
          <w:sz w:val="32"/>
          <w:szCs w:val="32"/>
        </w:rPr>
        <w:t>10</w:t>
      </w:r>
      <w:r w:rsidR="00601647">
        <w:rPr>
          <w:rFonts w:ascii="標楷體" w:eastAsia="標楷體" w:hAnsi="標楷體" w:cs="Times New Roman"/>
          <w:sz w:val="32"/>
          <w:szCs w:val="32"/>
        </w:rPr>
        <w:t>9</w:t>
      </w:r>
      <w:r w:rsidRPr="002824BC">
        <w:rPr>
          <w:rFonts w:ascii="標楷體" w:eastAsia="標楷體" w:hAnsi="標楷體" w:cs="Times New Roman" w:hint="eastAsia"/>
          <w:sz w:val="32"/>
          <w:szCs w:val="32"/>
        </w:rPr>
        <w:t>年公務人員高等</w:t>
      </w:r>
      <w:r w:rsidR="00C50990">
        <w:rPr>
          <w:rFonts w:ascii="標楷體" w:eastAsia="標楷體" w:hAnsi="標楷體" w:cs="Times New Roman" w:hint="eastAsia"/>
          <w:sz w:val="32"/>
          <w:szCs w:val="32"/>
        </w:rPr>
        <w:t>考試三級考試</w:t>
      </w:r>
      <w:r w:rsidR="00110CF1">
        <w:rPr>
          <w:rFonts w:ascii="標楷體" w:eastAsia="標楷體" w:hAnsi="標楷體" w:cs="Times New Roman" w:hint="eastAsia"/>
          <w:sz w:val="32"/>
          <w:szCs w:val="32"/>
        </w:rPr>
        <w:t>暨普通考試</w:t>
      </w:r>
      <w:r w:rsidR="00E12F63" w:rsidRPr="002824BC">
        <w:rPr>
          <w:rFonts w:ascii="標楷體" w:eastAsia="標楷體" w:hAnsi="標楷體" w:cs="Times New Roman" w:hint="eastAsia"/>
          <w:color w:val="000000"/>
          <w:sz w:val="32"/>
        </w:rPr>
        <w:t>（</w:t>
      </w:r>
      <w:r w:rsidRPr="002824BC">
        <w:rPr>
          <w:rFonts w:ascii="標楷體" w:eastAsia="標楷體" w:hAnsi="標楷體" w:cs="Times New Roman" w:hint="eastAsia"/>
          <w:color w:val="000000"/>
          <w:sz w:val="32"/>
        </w:rPr>
        <w:t>以下稱本考試</w:t>
      </w:r>
      <w:r w:rsidR="00E12F63" w:rsidRPr="002824BC">
        <w:rPr>
          <w:rFonts w:ascii="標楷體" w:eastAsia="標楷體" w:hAnsi="標楷體" w:cs="Times New Roman" w:hint="eastAsia"/>
          <w:color w:val="000000"/>
          <w:sz w:val="32"/>
        </w:rPr>
        <w:t>）</w:t>
      </w:r>
      <w:r w:rsidR="00C50990">
        <w:rPr>
          <w:rFonts w:ascii="標楷體" w:eastAsia="標楷體" w:hAnsi="標楷體" w:cs="Times New Roman" w:hint="eastAsia"/>
          <w:color w:val="000000"/>
          <w:sz w:val="32"/>
        </w:rPr>
        <w:t>客家事務行政</w:t>
      </w:r>
      <w:r w:rsidRPr="002824BC">
        <w:rPr>
          <w:rFonts w:ascii="標楷體" w:eastAsia="標楷體" w:hAnsi="標楷體" w:cs="Times New Roman" w:hint="eastAsia"/>
          <w:color w:val="000000"/>
          <w:sz w:val="32"/>
        </w:rPr>
        <w:t>類科錄取人員於實務訓練期間充實</w:t>
      </w:r>
      <w:r w:rsidR="00C50990">
        <w:rPr>
          <w:rFonts w:ascii="標楷體" w:eastAsia="標楷體" w:hAnsi="標楷體" w:cs="Times New Roman" w:hint="eastAsia"/>
          <w:color w:val="000000"/>
          <w:sz w:val="32"/>
        </w:rPr>
        <w:t>客家事務</w:t>
      </w:r>
      <w:r w:rsidRPr="002824BC">
        <w:rPr>
          <w:rFonts w:ascii="標楷體" w:eastAsia="標楷體" w:hAnsi="標楷體" w:cs="Times New Roman" w:hint="eastAsia"/>
          <w:color w:val="000000"/>
          <w:sz w:val="32"/>
        </w:rPr>
        <w:t>專業法令與實務，強化並提升渠等</w:t>
      </w:r>
      <w:r w:rsidR="00C50990">
        <w:rPr>
          <w:rFonts w:ascii="標楷體" w:eastAsia="標楷體" w:hAnsi="標楷體" w:cs="Times New Roman" w:hint="eastAsia"/>
          <w:color w:val="000000"/>
          <w:sz w:val="32"/>
        </w:rPr>
        <w:t>客家事務</w:t>
      </w:r>
      <w:r w:rsidRPr="002824BC">
        <w:rPr>
          <w:rFonts w:ascii="標楷體" w:eastAsia="標楷體" w:hAnsi="標楷體" w:cs="Times New Roman" w:hint="eastAsia"/>
          <w:color w:val="000000"/>
          <w:sz w:val="32"/>
        </w:rPr>
        <w:t>專業服務素質，特訂定本計畫。</w:t>
      </w:r>
    </w:p>
    <w:p w:rsidR="002824BC" w:rsidRPr="002824BC" w:rsidRDefault="002824BC" w:rsidP="002824BC">
      <w:pPr>
        <w:spacing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貳、</w:t>
      </w:r>
      <w:r w:rsidR="008F40A8" w:rsidRPr="00F7513A">
        <w:rPr>
          <w:rFonts w:ascii="標楷體" w:eastAsia="標楷體" w:hAnsi="標楷體" w:cs="Times New Roman" w:hint="eastAsia"/>
          <w:color w:val="000000" w:themeColor="text1"/>
          <w:sz w:val="32"/>
        </w:rPr>
        <w:t>訓練</w:t>
      </w:r>
      <w:r w:rsidRPr="002824BC">
        <w:rPr>
          <w:rFonts w:ascii="標楷體" w:eastAsia="標楷體" w:hAnsi="標楷體" w:cs="Times New Roman" w:hint="eastAsia"/>
          <w:color w:val="000000"/>
          <w:sz w:val="32"/>
        </w:rPr>
        <w:t>對象</w:t>
      </w:r>
    </w:p>
    <w:p w:rsidR="002F7BC3" w:rsidRDefault="002F7BC3" w:rsidP="002F7BC3">
      <w:pPr>
        <w:spacing w:line="500" w:lineRule="exact"/>
        <w:ind w:left="998" w:hanging="641"/>
        <w:jc w:val="both"/>
        <w:rPr>
          <w:rFonts w:ascii="標楷體" w:eastAsia="標楷體" w:hAnsi="標楷體" w:cs="Times New Roman"/>
          <w:color w:val="000000"/>
          <w:sz w:val="32"/>
        </w:rPr>
      </w:pPr>
      <w:r w:rsidRPr="00F7513A">
        <w:rPr>
          <w:rFonts w:ascii="標楷體" w:eastAsia="標楷體" w:hAnsi="標楷體" w:cs="Times New Roman" w:hint="eastAsia"/>
          <w:color w:val="000000" w:themeColor="text1"/>
          <w:sz w:val="32"/>
        </w:rPr>
        <w:t>一、</w:t>
      </w:r>
      <w:r w:rsidR="002824BC" w:rsidRPr="002824BC">
        <w:rPr>
          <w:rFonts w:ascii="標楷體" w:eastAsia="標楷體" w:hAnsi="標楷體" w:cs="Times New Roman" w:hint="eastAsia"/>
          <w:color w:val="000000"/>
          <w:sz w:val="32"/>
        </w:rPr>
        <w:t>本考試</w:t>
      </w:r>
      <w:r w:rsidR="00C50990" w:rsidRPr="00C50990">
        <w:rPr>
          <w:rFonts w:ascii="標楷體" w:eastAsia="標楷體" w:hAnsi="標楷體" w:cs="Times New Roman" w:hint="eastAsia"/>
          <w:color w:val="000000"/>
          <w:sz w:val="32"/>
        </w:rPr>
        <w:t>客家事務行政</w:t>
      </w:r>
      <w:r w:rsidR="002824BC" w:rsidRPr="002824BC">
        <w:rPr>
          <w:rFonts w:ascii="標楷體" w:eastAsia="標楷體" w:hAnsi="標楷體" w:cs="Times New Roman" w:hint="eastAsia"/>
          <w:color w:val="000000"/>
          <w:sz w:val="32"/>
        </w:rPr>
        <w:t>類科正額錄取，經</w:t>
      </w:r>
      <w:proofErr w:type="gramStart"/>
      <w:r w:rsidR="002824BC" w:rsidRPr="002824BC">
        <w:rPr>
          <w:rFonts w:ascii="標楷體" w:eastAsia="標楷體" w:hAnsi="標楷體" w:cs="Times New Roman" w:hint="eastAsia"/>
          <w:color w:val="000000"/>
          <w:sz w:val="32"/>
        </w:rPr>
        <w:t>分配現缺人員</w:t>
      </w:r>
      <w:proofErr w:type="gramEnd"/>
      <w:r w:rsidR="002824BC" w:rsidRPr="002824BC">
        <w:rPr>
          <w:rFonts w:ascii="標楷體" w:eastAsia="標楷體" w:hAnsi="標楷體" w:cs="Times New Roman" w:hint="eastAsia"/>
          <w:color w:val="000000"/>
          <w:sz w:val="32"/>
        </w:rPr>
        <w:t>。另經分配正額</w:t>
      </w:r>
      <w:proofErr w:type="gramStart"/>
      <w:r w:rsidR="002824BC" w:rsidRPr="002824BC">
        <w:rPr>
          <w:rFonts w:ascii="標楷體" w:eastAsia="標楷體" w:hAnsi="標楷體" w:cs="Times New Roman" w:hint="eastAsia"/>
          <w:color w:val="000000"/>
          <w:sz w:val="32"/>
        </w:rPr>
        <w:t>預估缺及增</w:t>
      </w:r>
      <w:proofErr w:type="gramEnd"/>
      <w:r w:rsidR="002824BC" w:rsidRPr="002824BC">
        <w:rPr>
          <w:rFonts w:ascii="標楷體" w:eastAsia="標楷體" w:hAnsi="標楷體" w:cs="Times New Roman" w:hint="eastAsia"/>
          <w:color w:val="000000"/>
          <w:sz w:val="32"/>
        </w:rPr>
        <w:t>額錄取人員，依其分配報到實務訓練時程及人數，由</w:t>
      </w:r>
      <w:r w:rsidR="00C50990">
        <w:rPr>
          <w:rFonts w:ascii="標楷體" w:eastAsia="標楷體" w:hAnsi="標楷體" w:cs="Times New Roman" w:hint="eastAsia"/>
          <w:color w:val="000000"/>
          <w:sz w:val="32"/>
        </w:rPr>
        <w:t>客家委員會</w:t>
      </w:r>
      <w:r w:rsidR="002824BC" w:rsidRPr="002824BC">
        <w:rPr>
          <w:rFonts w:ascii="標楷體" w:eastAsia="標楷體" w:hAnsi="標楷體" w:cs="Times New Roman" w:hint="eastAsia"/>
          <w:color w:val="000000"/>
          <w:sz w:val="32"/>
        </w:rPr>
        <w:t>視錄取人員報到情形、檔期及經費狀況，衡酌是否開班調訓。</w:t>
      </w:r>
    </w:p>
    <w:p w:rsidR="00C50990" w:rsidRPr="002824BC" w:rsidRDefault="002F7BC3" w:rsidP="002F7BC3">
      <w:pPr>
        <w:spacing w:line="500" w:lineRule="exact"/>
        <w:ind w:left="998" w:hanging="641"/>
        <w:jc w:val="both"/>
        <w:rPr>
          <w:rFonts w:ascii="標楷體" w:eastAsia="標楷體" w:hAnsi="標楷體" w:cs="Times New Roman"/>
          <w:color w:val="000000"/>
          <w:sz w:val="32"/>
        </w:rPr>
      </w:pPr>
      <w:r w:rsidRPr="00F7513A">
        <w:rPr>
          <w:rFonts w:ascii="標楷體" w:eastAsia="標楷體" w:hAnsi="標楷體" w:cs="Times New Roman" w:hint="eastAsia"/>
          <w:color w:val="000000" w:themeColor="text1"/>
          <w:sz w:val="32"/>
        </w:rPr>
        <w:t>二、</w:t>
      </w:r>
      <w:r w:rsidR="00C50990">
        <w:rPr>
          <w:rFonts w:ascii="標楷體" w:eastAsia="標楷體" w:hAnsi="標楷體" w:cs="Times New Roman" w:hint="eastAsia"/>
          <w:color w:val="000000"/>
          <w:sz w:val="32"/>
        </w:rPr>
        <w:t>另為擴大開班訓練成效及加強中央與地方之聯繫，</w:t>
      </w:r>
      <w:r w:rsidRPr="00F7513A">
        <w:rPr>
          <w:rFonts w:ascii="標楷體" w:eastAsia="標楷體" w:hAnsi="標楷體" w:cs="Times New Roman" w:hint="eastAsia"/>
          <w:color w:val="000000" w:themeColor="text1"/>
          <w:sz w:val="32"/>
        </w:rPr>
        <w:t>訓練</w:t>
      </w:r>
      <w:r w:rsidR="00C50990">
        <w:rPr>
          <w:rFonts w:ascii="標楷體" w:eastAsia="標楷體" w:hAnsi="標楷體" w:cs="Times New Roman" w:hint="eastAsia"/>
          <w:color w:val="000000"/>
          <w:sz w:val="32"/>
        </w:rPr>
        <w:t>對象得包括客家委員會暨所屬機關及各地方政府客家事務行政機關所屬現職人員。</w:t>
      </w:r>
    </w:p>
    <w:p w:rsidR="002824BC" w:rsidRPr="002824BC" w:rsidRDefault="002824BC" w:rsidP="002824BC">
      <w:pPr>
        <w:spacing w:before="50" w:line="500" w:lineRule="exact"/>
        <w:ind w:left="2560" w:hangingChars="800" w:hanging="256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叁、辦理機關</w:t>
      </w:r>
    </w:p>
    <w:p w:rsidR="002824BC" w:rsidRPr="002824BC" w:rsidRDefault="002824BC" w:rsidP="002824BC">
      <w:pPr>
        <w:spacing w:before="50" w:line="500" w:lineRule="exact"/>
        <w:ind w:left="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由公務人員保障暨培訓委員會（以下簡稱保訓會）協調委託</w:t>
      </w:r>
      <w:r w:rsidR="00783AB2" w:rsidRPr="00783AB2">
        <w:rPr>
          <w:rFonts w:ascii="標楷體" w:eastAsia="標楷體" w:hAnsi="標楷體" w:cs="Times New Roman" w:hint="eastAsia"/>
          <w:color w:val="000000"/>
          <w:sz w:val="32"/>
        </w:rPr>
        <w:t>客家委員會</w:t>
      </w:r>
      <w:r w:rsidRPr="002824BC">
        <w:rPr>
          <w:rFonts w:ascii="標楷體" w:eastAsia="標楷體" w:hAnsi="標楷體" w:cs="Times New Roman" w:hint="eastAsia"/>
          <w:color w:val="000000"/>
          <w:sz w:val="32"/>
        </w:rPr>
        <w:t>辦理。</w:t>
      </w:r>
    </w:p>
    <w:p w:rsidR="002824BC" w:rsidRPr="002824BC" w:rsidRDefault="002824BC" w:rsidP="002824BC">
      <w:pPr>
        <w:spacing w:before="50" w:line="500" w:lineRule="exact"/>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肆、</w:t>
      </w:r>
      <w:r w:rsidR="00E8641B" w:rsidRPr="00F7513A">
        <w:rPr>
          <w:rFonts w:ascii="標楷體" w:eastAsia="標楷體" w:hAnsi="標楷體" w:cs="Times New Roman" w:hint="eastAsia"/>
          <w:color w:val="000000" w:themeColor="text1"/>
          <w:sz w:val="32"/>
        </w:rPr>
        <w:t>訓練</w:t>
      </w:r>
      <w:r w:rsidRPr="002824BC">
        <w:rPr>
          <w:rFonts w:ascii="標楷體" w:eastAsia="標楷體" w:hAnsi="標楷體" w:cs="Times New Roman" w:hint="eastAsia"/>
          <w:color w:val="000000"/>
          <w:sz w:val="32"/>
        </w:rPr>
        <w:t>地點</w:t>
      </w:r>
    </w:p>
    <w:p w:rsidR="002824BC" w:rsidRPr="002824BC" w:rsidRDefault="002824BC" w:rsidP="002824BC">
      <w:pPr>
        <w:spacing w:before="50" w:line="500" w:lineRule="exact"/>
        <w:ind w:leftChars="266" w:left="638"/>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於</w:t>
      </w:r>
      <w:r w:rsidR="00783AB2" w:rsidRPr="00783AB2">
        <w:rPr>
          <w:rFonts w:ascii="標楷體" w:eastAsia="標楷體" w:hAnsi="標楷體" w:cs="Times New Roman" w:hint="eastAsia"/>
          <w:color w:val="000000"/>
          <w:sz w:val="32"/>
        </w:rPr>
        <w:t>客家委員會</w:t>
      </w:r>
      <w:r w:rsidRPr="002824BC">
        <w:rPr>
          <w:rFonts w:ascii="標楷體" w:eastAsia="標楷體" w:hAnsi="標楷體" w:cs="Times New Roman" w:hint="eastAsia"/>
          <w:color w:val="000000"/>
          <w:sz w:val="32"/>
        </w:rPr>
        <w:t>指定之地點，</w:t>
      </w:r>
      <w:proofErr w:type="gramStart"/>
      <w:r w:rsidRPr="002824BC">
        <w:rPr>
          <w:rFonts w:ascii="標楷體" w:eastAsia="標楷體" w:hAnsi="標楷體" w:cs="Times New Roman" w:hint="eastAsia"/>
          <w:color w:val="000000"/>
          <w:sz w:val="32"/>
        </w:rPr>
        <w:t>採</w:t>
      </w:r>
      <w:proofErr w:type="gramEnd"/>
      <w:r w:rsidRPr="002824BC">
        <w:rPr>
          <w:rFonts w:ascii="標楷體" w:eastAsia="標楷體" w:hAnsi="標楷體" w:cs="Times New Roman" w:hint="eastAsia"/>
          <w:color w:val="000000"/>
          <w:sz w:val="32"/>
        </w:rPr>
        <w:t>自辦或委託所屬訓練機關（構）學校或其他訓練機關（構）學校辦理。</w:t>
      </w:r>
    </w:p>
    <w:p w:rsidR="002824BC" w:rsidRPr="002824BC" w:rsidRDefault="002824BC" w:rsidP="002824BC">
      <w:pPr>
        <w:spacing w:afterLines="50" w:after="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伍、</w:t>
      </w:r>
      <w:r w:rsidR="006122C6" w:rsidRPr="00F7513A">
        <w:rPr>
          <w:rFonts w:ascii="標楷體" w:eastAsia="標楷體" w:hAnsi="標楷體" w:cs="Times New Roman" w:hint="eastAsia"/>
          <w:color w:val="000000" w:themeColor="text1"/>
          <w:sz w:val="32"/>
        </w:rPr>
        <w:t>訓練</w:t>
      </w:r>
      <w:r w:rsidRPr="002824BC">
        <w:rPr>
          <w:rFonts w:ascii="標楷體" w:eastAsia="標楷體" w:hAnsi="標楷體" w:cs="Times New Roman" w:hint="eastAsia"/>
          <w:color w:val="000000"/>
          <w:sz w:val="32"/>
        </w:rPr>
        <w:t>課程</w:t>
      </w:r>
      <w:proofErr w:type="gramStart"/>
      <w:r w:rsidRPr="002824BC">
        <w:rPr>
          <w:rFonts w:ascii="標楷體" w:eastAsia="標楷體" w:hAnsi="標楷體" w:cs="Times New Roman" w:hint="eastAsia"/>
          <w:color w:val="000000"/>
          <w:sz w:val="32"/>
        </w:rPr>
        <w:t>及時數配當</w:t>
      </w:r>
      <w:proofErr w:type="gramEnd"/>
    </w:p>
    <w:tbl>
      <w:tblPr>
        <w:tblW w:w="9439" w:type="dxa"/>
        <w:tblInd w:w="19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494"/>
        <w:gridCol w:w="4677"/>
        <w:gridCol w:w="1134"/>
        <w:gridCol w:w="1134"/>
      </w:tblGrid>
      <w:tr w:rsidR="002824BC" w:rsidRPr="002824BC" w:rsidTr="006122C6">
        <w:trPr>
          <w:cantSplit/>
          <w:trHeight w:val="724"/>
        </w:trPr>
        <w:tc>
          <w:tcPr>
            <w:tcW w:w="2494" w:type="dxa"/>
            <w:tcBorders>
              <w:right w:val="single" w:sz="4" w:space="0" w:color="auto"/>
            </w:tcBorders>
            <w:tcMar>
              <w:top w:w="15" w:type="dxa"/>
              <w:left w:w="15" w:type="dxa"/>
              <w:bottom w:w="0" w:type="dxa"/>
              <w:right w:w="15" w:type="dxa"/>
            </w:tcMar>
            <w:vAlign w:val="center"/>
          </w:tcPr>
          <w:p w:rsidR="002824BC" w:rsidRPr="002824BC" w:rsidRDefault="006122C6" w:rsidP="006122C6">
            <w:pPr>
              <w:spacing w:line="500" w:lineRule="exact"/>
              <w:ind w:leftChars="50" w:left="120" w:rightChars="50" w:right="120"/>
              <w:jc w:val="distribute"/>
              <w:rPr>
                <w:rFonts w:ascii="標楷體" w:eastAsia="標楷體" w:hAnsi="標楷體" w:cs="Times New Roman"/>
                <w:color w:val="000000"/>
                <w:sz w:val="32"/>
              </w:rPr>
            </w:pPr>
            <w:r w:rsidRPr="00F7513A">
              <w:rPr>
                <w:rFonts w:ascii="標楷體" w:eastAsia="標楷體" w:hAnsi="標楷體" w:cs="Times New Roman" w:hint="eastAsia"/>
                <w:color w:val="000000" w:themeColor="text1"/>
                <w:sz w:val="32"/>
              </w:rPr>
              <w:t>訓練</w:t>
            </w:r>
            <w:r w:rsidR="002824BC" w:rsidRPr="002824BC">
              <w:rPr>
                <w:rFonts w:ascii="標楷體" w:eastAsia="標楷體" w:hAnsi="標楷體" w:cs="Times New Roman" w:hint="eastAsia"/>
                <w:color w:val="000000"/>
                <w:sz w:val="32"/>
              </w:rPr>
              <w:t>主題</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課程名稱</w:t>
            </w:r>
          </w:p>
        </w:tc>
        <w:tc>
          <w:tcPr>
            <w:tcW w:w="1134" w:type="dxa"/>
            <w:tcBorders>
              <w:left w:val="single" w:sz="4" w:space="0" w:color="auto"/>
              <w:right w:val="single" w:sz="4" w:space="0" w:color="auto"/>
            </w:tcBorders>
            <w:vAlign w:val="center"/>
          </w:tcPr>
          <w:p w:rsidR="002824BC" w:rsidRPr="002824BC" w:rsidRDefault="002824BC" w:rsidP="002824BC">
            <w:pPr>
              <w:spacing w:line="500" w:lineRule="exact"/>
              <w:ind w:leftChars="50" w:left="120" w:rightChars="50" w:right="120"/>
              <w:jc w:val="distribute"/>
              <w:rPr>
                <w:rFonts w:ascii="標楷體" w:eastAsia="標楷體" w:hAnsi="標楷體" w:cs="Times New Roman"/>
                <w:color w:val="000000"/>
                <w:sz w:val="32"/>
                <w:szCs w:val="32"/>
              </w:rPr>
            </w:pPr>
            <w:r w:rsidRPr="002824BC">
              <w:rPr>
                <w:rFonts w:ascii="標楷體" w:eastAsia="標楷體" w:hAnsi="標楷體" w:cs="Times New Roman" w:hint="eastAsia"/>
                <w:color w:val="000000"/>
                <w:sz w:val="32"/>
                <w:szCs w:val="32"/>
              </w:rPr>
              <w:t>時數</w:t>
            </w:r>
          </w:p>
        </w:tc>
        <w:tc>
          <w:tcPr>
            <w:tcW w:w="1134" w:type="dxa"/>
            <w:tcBorders>
              <w:left w:val="single" w:sz="4" w:space="0" w:color="auto"/>
            </w:tcBorders>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合計</w:t>
            </w:r>
          </w:p>
        </w:tc>
      </w:tr>
      <w:tr w:rsidR="002824BC" w:rsidRPr="002824BC" w:rsidTr="006122C6">
        <w:trPr>
          <w:cantSplit/>
          <w:trHeight w:val="707"/>
        </w:trPr>
        <w:tc>
          <w:tcPr>
            <w:tcW w:w="2494" w:type="dxa"/>
            <w:vMerge w:val="restart"/>
            <w:tcBorders>
              <w:right w:val="single" w:sz="4" w:space="0" w:color="auto"/>
            </w:tcBorders>
            <w:tcMar>
              <w:top w:w="15" w:type="dxa"/>
              <w:left w:w="15" w:type="dxa"/>
              <w:bottom w:w="0" w:type="dxa"/>
              <w:right w:w="15" w:type="dxa"/>
            </w:tcMar>
            <w:vAlign w:val="center"/>
          </w:tcPr>
          <w:p w:rsidR="002824BC" w:rsidRPr="002824BC" w:rsidRDefault="00254A57" w:rsidP="006122C6">
            <w:pPr>
              <w:spacing w:line="500" w:lineRule="exact"/>
              <w:ind w:left="100" w:right="100"/>
              <w:jc w:val="center"/>
              <w:rPr>
                <w:rFonts w:ascii="標楷體" w:eastAsia="標楷體" w:hAnsi="標楷體" w:cs="Times New Roman"/>
                <w:color w:val="000000"/>
                <w:sz w:val="32"/>
              </w:rPr>
            </w:pPr>
            <w:r w:rsidRPr="00254A57">
              <w:rPr>
                <w:rFonts w:ascii="標楷體" w:eastAsia="標楷體" w:hAnsi="標楷體" w:cs="Times New Roman" w:hint="eastAsia"/>
                <w:color w:val="000000"/>
                <w:sz w:val="32"/>
              </w:rPr>
              <w:t>客家文化概述</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2824BC" w:rsidRPr="002824BC" w:rsidRDefault="00254A57" w:rsidP="002824BC">
            <w:pPr>
              <w:spacing w:line="500" w:lineRule="exact"/>
              <w:ind w:left="1075" w:right="100" w:hangingChars="336" w:hanging="1075"/>
              <w:jc w:val="both"/>
              <w:rPr>
                <w:rFonts w:ascii="標楷體" w:eastAsia="標楷體" w:hAnsi="標楷體" w:cs="Times New Roman"/>
                <w:color w:val="000000"/>
                <w:sz w:val="32"/>
              </w:rPr>
            </w:pPr>
            <w:r w:rsidRPr="00254A57">
              <w:rPr>
                <w:rFonts w:ascii="標楷體" w:eastAsia="標楷體" w:hAnsi="標楷體" w:cs="Times New Roman" w:hint="eastAsia"/>
                <w:color w:val="000000"/>
                <w:sz w:val="32"/>
              </w:rPr>
              <w:t>臺灣客家認同與客家運動</w:t>
            </w:r>
          </w:p>
        </w:tc>
        <w:tc>
          <w:tcPr>
            <w:tcW w:w="1134" w:type="dxa"/>
            <w:tcBorders>
              <w:left w:val="single" w:sz="4" w:space="0" w:color="auto"/>
              <w:right w:val="single" w:sz="4" w:space="0" w:color="auto"/>
            </w:tcBorders>
            <w:vAlign w:val="center"/>
          </w:tcPr>
          <w:p w:rsidR="002824BC" w:rsidRPr="002824BC" w:rsidRDefault="00254A57" w:rsidP="002824BC">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val="restart"/>
            <w:tcBorders>
              <w:left w:val="single" w:sz="4" w:space="0" w:color="auto"/>
            </w:tcBorders>
            <w:vAlign w:val="center"/>
          </w:tcPr>
          <w:p w:rsidR="002824BC" w:rsidRPr="002824BC" w:rsidRDefault="00254A57" w:rsidP="002824BC">
            <w:pPr>
              <w:spacing w:line="500" w:lineRule="exact"/>
              <w:ind w:leftChars="100" w:left="1315" w:rightChars="100" w:right="240" w:hangingChars="336" w:hanging="1075"/>
              <w:jc w:val="center"/>
              <w:rPr>
                <w:rFonts w:ascii="標楷體" w:eastAsia="標楷體" w:hAnsi="標楷體" w:cs="Times New Roman"/>
                <w:color w:val="000000"/>
                <w:sz w:val="32"/>
              </w:rPr>
            </w:pPr>
            <w:r>
              <w:rPr>
                <w:rFonts w:ascii="標楷體" w:eastAsia="標楷體" w:hAnsi="標楷體" w:cs="Times New Roman" w:hint="eastAsia"/>
                <w:color w:val="000000"/>
                <w:sz w:val="32"/>
              </w:rPr>
              <w:t>4</w:t>
            </w:r>
          </w:p>
        </w:tc>
      </w:tr>
      <w:tr w:rsidR="002824BC" w:rsidRPr="002824BC" w:rsidTr="006122C6">
        <w:trPr>
          <w:cantSplit/>
          <w:trHeight w:val="693"/>
        </w:trPr>
        <w:tc>
          <w:tcPr>
            <w:tcW w:w="2494" w:type="dxa"/>
            <w:vMerge/>
            <w:tcBorders>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Chars="100" w:left="240" w:rightChars="100" w:right="240"/>
              <w:jc w:val="distribute"/>
              <w:rPr>
                <w:rFonts w:ascii="標楷體" w:eastAsia="標楷體" w:hAnsi="標楷體" w:cs="Times New Roman"/>
                <w:color w:val="000000"/>
                <w:sz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2824BC" w:rsidRPr="002824BC" w:rsidRDefault="00254A57" w:rsidP="002824BC">
            <w:pPr>
              <w:spacing w:line="500" w:lineRule="exact"/>
              <w:ind w:left="1075" w:right="100" w:hangingChars="336" w:hanging="1075"/>
              <w:rPr>
                <w:rFonts w:ascii="標楷體" w:eastAsia="標楷體" w:hAnsi="標楷體" w:cs="Times New Roman"/>
                <w:color w:val="000000"/>
                <w:sz w:val="32"/>
              </w:rPr>
            </w:pPr>
            <w:r w:rsidRPr="00254A57">
              <w:rPr>
                <w:rFonts w:ascii="標楷體" w:eastAsia="標楷體" w:hAnsi="標楷體" w:cs="Times New Roman" w:hint="eastAsia"/>
                <w:color w:val="000000"/>
                <w:sz w:val="32"/>
              </w:rPr>
              <w:t>多元文化主義與臺灣族群關</w:t>
            </w:r>
            <w:r>
              <w:rPr>
                <w:rFonts w:ascii="標楷體" w:eastAsia="標楷體" w:hAnsi="標楷體" w:cs="Times New Roman" w:hint="eastAsia"/>
                <w:color w:val="000000"/>
                <w:sz w:val="32"/>
              </w:rPr>
              <w:t>係</w:t>
            </w:r>
          </w:p>
        </w:tc>
        <w:tc>
          <w:tcPr>
            <w:tcW w:w="1134" w:type="dxa"/>
            <w:tcBorders>
              <w:left w:val="single" w:sz="4" w:space="0" w:color="auto"/>
              <w:right w:val="single" w:sz="4" w:space="0" w:color="auto"/>
            </w:tcBorders>
            <w:vAlign w:val="center"/>
          </w:tcPr>
          <w:p w:rsidR="002824BC" w:rsidRPr="002824BC" w:rsidRDefault="00254A57" w:rsidP="002824BC">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tcBorders>
              <w:left w:val="single" w:sz="4" w:space="0" w:color="auto"/>
            </w:tcBorders>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6122C6" w:rsidRPr="002824BC" w:rsidTr="006122C6">
        <w:trPr>
          <w:cantSplit/>
          <w:trHeight w:val="694"/>
        </w:trPr>
        <w:tc>
          <w:tcPr>
            <w:tcW w:w="2494" w:type="dxa"/>
            <w:vMerge w:val="restart"/>
            <w:tcBorders>
              <w:right w:val="single" w:sz="4" w:space="0" w:color="auto"/>
            </w:tcBorders>
            <w:tcMar>
              <w:top w:w="15" w:type="dxa"/>
              <w:left w:w="15" w:type="dxa"/>
              <w:bottom w:w="0" w:type="dxa"/>
              <w:right w:w="15" w:type="dxa"/>
            </w:tcMar>
            <w:vAlign w:val="center"/>
          </w:tcPr>
          <w:p w:rsidR="006122C6" w:rsidRPr="002824BC" w:rsidRDefault="006122C6" w:rsidP="006122C6">
            <w:pPr>
              <w:spacing w:line="500" w:lineRule="exact"/>
              <w:ind w:left="100" w:right="100"/>
              <w:jc w:val="center"/>
              <w:rPr>
                <w:rFonts w:ascii="標楷體" w:eastAsia="標楷體" w:hAnsi="標楷體" w:cs="Times New Roman"/>
                <w:color w:val="000000"/>
                <w:sz w:val="32"/>
              </w:rPr>
            </w:pPr>
            <w:r w:rsidRPr="00254A57">
              <w:rPr>
                <w:rFonts w:ascii="標楷體" w:eastAsia="標楷體" w:hAnsi="標楷體" w:cs="Times New Roman" w:hint="eastAsia"/>
                <w:color w:val="000000"/>
                <w:sz w:val="32"/>
              </w:rPr>
              <w:lastRenderedPageBreak/>
              <w:t>客家專業事務</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6122C6" w:rsidRPr="002824BC" w:rsidRDefault="006122C6" w:rsidP="002824BC">
            <w:pPr>
              <w:spacing w:line="500" w:lineRule="exact"/>
              <w:ind w:left="1075" w:right="100" w:hangingChars="336" w:hanging="1075"/>
              <w:jc w:val="both"/>
              <w:rPr>
                <w:rFonts w:ascii="標楷體" w:eastAsia="標楷體" w:hAnsi="標楷體" w:cs="Times New Roman"/>
                <w:color w:val="000000"/>
                <w:sz w:val="32"/>
              </w:rPr>
            </w:pPr>
            <w:r w:rsidRPr="00254A57">
              <w:rPr>
                <w:rFonts w:ascii="標楷體" w:eastAsia="標楷體" w:hAnsi="標楷體" w:cs="Times New Roman" w:hint="eastAsia"/>
                <w:color w:val="000000"/>
                <w:sz w:val="32"/>
              </w:rPr>
              <w:t>客家行政體系運作</w:t>
            </w:r>
          </w:p>
        </w:tc>
        <w:tc>
          <w:tcPr>
            <w:tcW w:w="1134" w:type="dxa"/>
            <w:tcBorders>
              <w:left w:val="single" w:sz="4" w:space="0" w:color="auto"/>
              <w:right w:val="single" w:sz="4" w:space="0" w:color="auto"/>
            </w:tcBorders>
            <w:vAlign w:val="center"/>
          </w:tcPr>
          <w:p w:rsidR="006122C6" w:rsidRPr="002824BC" w:rsidRDefault="006122C6" w:rsidP="002824BC">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val="restart"/>
            <w:tcBorders>
              <w:left w:val="single" w:sz="4" w:space="0" w:color="auto"/>
            </w:tcBorders>
            <w:vAlign w:val="center"/>
          </w:tcPr>
          <w:p w:rsidR="006122C6" w:rsidRPr="002824BC" w:rsidRDefault="006122C6" w:rsidP="00601647">
            <w:pPr>
              <w:spacing w:line="500" w:lineRule="exact"/>
              <w:ind w:leftChars="100" w:left="1315" w:rightChars="100" w:right="240" w:hangingChars="336" w:hanging="1075"/>
              <w:jc w:val="center"/>
              <w:rPr>
                <w:rFonts w:ascii="標楷體" w:eastAsia="標楷體" w:hAnsi="標楷體" w:cs="Times New Roman"/>
                <w:color w:val="000000"/>
                <w:sz w:val="32"/>
              </w:rPr>
            </w:pPr>
            <w:r>
              <w:rPr>
                <w:rFonts w:ascii="標楷體" w:eastAsia="標楷體" w:hAnsi="標楷體" w:cs="Times New Roman" w:hint="eastAsia"/>
                <w:color w:val="000000"/>
                <w:sz w:val="32"/>
              </w:rPr>
              <w:t>1</w:t>
            </w:r>
            <w:r>
              <w:rPr>
                <w:rFonts w:ascii="標楷體" w:eastAsia="標楷體" w:hAnsi="標楷體" w:cs="Times New Roman"/>
                <w:color w:val="000000"/>
                <w:sz w:val="32"/>
              </w:rPr>
              <w:t>1</w:t>
            </w:r>
          </w:p>
        </w:tc>
      </w:tr>
      <w:tr w:rsidR="006122C6" w:rsidRPr="002824BC" w:rsidTr="006122C6">
        <w:trPr>
          <w:cantSplit/>
          <w:trHeight w:val="700"/>
        </w:trPr>
        <w:tc>
          <w:tcPr>
            <w:tcW w:w="2494" w:type="dxa"/>
            <w:vMerge/>
            <w:tcBorders>
              <w:right w:val="single" w:sz="4" w:space="0" w:color="auto"/>
            </w:tcBorders>
            <w:tcMar>
              <w:top w:w="15" w:type="dxa"/>
              <w:left w:w="15" w:type="dxa"/>
              <w:bottom w:w="0" w:type="dxa"/>
              <w:right w:w="15" w:type="dxa"/>
            </w:tcMar>
            <w:vAlign w:val="center"/>
          </w:tcPr>
          <w:p w:rsidR="006122C6" w:rsidRPr="002824BC" w:rsidRDefault="006122C6" w:rsidP="002824BC">
            <w:pPr>
              <w:spacing w:line="500" w:lineRule="exact"/>
              <w:ind w:left="100" w:right="100"/>
              <w:jc w:val="distribute"/>
              <w:rPr>
                <w:rFonts w:ascii="標楷體" w:eastAsia="標楷體" w:hAnsi="標楷體" w:cs="Times New Roman"/>
                <w:color w:val="000000"/>
                <w:sz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6122C6" w:rsidRPr="002824BC" w:rsidRDefault="006122C6" w:rsidP="002824BC">
            <w:pPr>
              <w:spacing w:line="500" w:lineRule="exact"/>
              <w:ind w:right="100"/>
              <w:jc w:val="both"/>
              <w:rPr>
                <w:rFonts w:ascii="標楷體" w:eastAsia="標楷體" w:hAnsi="標楷體" w:cs="Arial Unicode MS"/>
                <w:color w:val="000000"/>
                <w:sz w:val="32"/>
                <w:szCs w:val="28"/>
              </w:rPr>
            </w:pPr>
            <w:r w:rsidRPr="00FF2D53">
              <w:rPr>
                <w:rFonts w:ascii="標楷體" w:eastAsia="標楷體" w:hAnsi="標楷體" w:cs="Times New Roman" w:hint="eastAsia"/>
                <w:color w:val="000000"/>
                <w:sz w:val="32"/>
              </w:rPr>
              <w:t>客家社團實務</w:t>
            </w:r>
          </w:p>
        </w:tc>
        <w:tc>
          <w:tcPr>
            <w:tcW w:w="1134" w:type="dxa"/>
            <w:tcBorders>
              <w:left w:val="single" w:sz="4" w:space="0" w:color="auto"/>
              <w:right w:val="single" w:sz="4" w:space="0" w:color="auto"/>
            </w:tcBorders>
            <w:vAlign w:val="center"/>
          </w:tcPr>
          <w:p w:rsidR="006122C6" w:rsidRPr="002824BC" w:rsidRDefault="006122C6" w:rsidP="002824BC">
            <w:pPr>
              <w:spacing w:line="500" w:lineRule="exact"/>
              <w:ind w:left="100" w:right="100"/>
              <w:jc w:val="center"/>
              <w:rPr>
                <w:rFonts w:ascii="標楷體" w:eastAsia="標楷體" w:hAnsi="標楷體" w:cs="Arial Unicode MS"/>
                <w:color w:val="000000"/>
                <w:sz w:val="32"/>
                <w:szCs w:val="28"/>
              </w:rPr>
            </w:pPr>
            <w:r>
              <w:rPr>
                <w:rFonts w:ascii="標楷體" w:eastAsia="標楷體" w:hAnsi="標楷體" w:cs="Times New Roman" w:hint="eastAsia"/>
                <w:color w:val="000000"/>
                <w:sz w:val="32"/>
              </w:rPr>
              <w:t>1</w:t>
            </w:r>
          </w:p>
        </w:tc>
        <w:tc>
          <w:tcPr>
            <w:tcW w:w="1134" w:type="dxa"/>
            <w:vMerge/>
            <w:tcBorders>
              <w:left w:val="single" w:sz="4" w:space="0" w:color="auto"/>
            </w:tcBorders>
            <w:vAlign w:val="center"/>
          </w:tcPr>
          <w:p w:rsidR="006122C6" w:rsidRPr="002824BC" w:rsidRDefault="006122C6"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6122C6" w:rsidRPr="002824BC" w:rsidTr="006122C6">
        <w:trPr>
          <w:cantSplit/>
          <w:trHeight w:val="700"/>
        </w:trPr>
        <w:tc>
          <w:tcPr>
            <w:tcW w:w="2494" w:type="dxa"/>
            <w:vMerge/>
            <w:tcBorders>
              <w:right w:val="single" w:sz="4" w:space="0" w:color="auto"/>
            </w:tcBorders>
            <w:tcMar>
              <w:top w:w="15" w:type="dxa"/>
              <w:left w:w="15" w:type="dxa"/>
              <w:bottom w:w="0" w:type="dxa"/>
              <w:right w:w="15" w:type="dxa"/>
            </w:tcMar>
            <w:vAlign w:val="center"/>
          </w:tcPr>
          <w:p w:rsidR="006122C6" w:rsidRPr="002824BC" w:rsidRDefault="006122C6" w:rsidP="002824BC">
            <w:pPr>
              <w:spacing w:line="500" w:lineRule="exact"/>
              <w:ind w:left="100" w:right="100"/>
              <w:jc w:val="distribute"/>
              <w:rPr>
                <w:rFonts w:ascii="標楷體" w:eastAsia="標楷體" w:hAnsi="標楷體" w:cs="Times New Roman"/>
                <w:color w:val="000000"/>
                <w:sz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6122C6" w:rsidRPr="002824BC" w:rsidRDefault="006122C6" w:rsidP="002824BC">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客家語言發展</w:t>
            </w:r>
          </w:p>
        </w:tc>
        <w:tc>
          <w:tcPr>
            <w:tcW w:w="1134" w:type="dxa"/>
            <w:tcBorders>
              <w:left w:val="single" w:sz="4" w:space="0" w:color="auto"/>
              <w:right w:val="single" w:sz="4" w:space="0" w:color="auto"/>
            </w:tcBorders>
            <w:vAlign w:val="center"/>
          </w:tcPr>
          <w:p w:rsidR="006122C6" w:rsidRPr="002824BC" w:rsidRDefault="006122C6"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1</w:t>
            </w:r>
          </w:p>
        </w:tc>
        <w:tc>
          <w:tcPr>
            <w:tcW w:w="1134" w:type="dxa"/>
            <w:vMerge/>
            <w:tcBorders>
              <w:left w:val="single" w:sz="4" w:space="0" w:color="auto"/>
            </w:tcBorders>
            <w:vAlign w:val="center"/>
          </w:tcPr>
          <w:p w:rsidR="006122C6" w:rsidRPr="002824BC" w:rsidRDefault="006122C6"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6122C6" w:rsidRPr="002824BC" w:rsidTr="006122C6">
        <w:trPr>
          <w:cantSplit/>
          <w:trHeight w:val="700"/>
        </w:trPr>
        <w:tc>
          <w:tcPr>
            <w:tcW w:w="2494" w:type="dxa"/>
            <w:vMerge/>
            <w:tcBorders>
              <w:right w:val="single" w:sz="4" w:space="0" w:color="auto"/>
            </w:tcBorders>
            <w:tcMar>
              <w:top w:w="15" w:type="dxa"/>
              <w:left w:w="15" w:type="dxa"/>
              <w:bottom w:w="0" w:type="dxa"/>
              <w:right w:w="15" w:type="dxa"/>
            </w:tcMar>
            <w:vAlign w:val="center"/>
          </w:tcPr>
          <w:p w:rsidR="006122C6" w:rsidRPr="002824BC" w:rsidRDefault="006122C6" w:rsidP="002824BC">
            <w:pPr>
              <w:spacing w:line="500" w:lineRule="exact"/>
              <w:ind w:left="100" w:right="100"/>
              <w:jc w:val="distribute"/>
              <w:rPr>
                <w:rFonts w:ascii="標楷體" w:eastAsia="標楷體" w:hAnsi="標楷體" w:cs="Times New Roman"/>
                <w:color w:val="000000"/>
                <w:sz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6122C6" w:rsidRPr="002824BC" w:rsidRDefault="006122C6" w:rsidP="002824BC">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客家產業發展</w:t>
            </w:r>
            <w:r>
              <w:rPr>
                <w:rFonts w:ascii="標楷體" w:eastAsia="標楷體" w:hAnsi="標楷體" w:cs="Times New Roman" w:hint="eastAsia"/>
                <w:color w:val="000000"/>
                <w:sz w:val="32"/>
              </w:rPr>
              <w:t>推動</w:t>
            </w:r>
            <w:r w:rsidRPr="00FF2D53">
              <w:rPr>
                <w:rFonts w:ascii="標楷體" w:eastAsia="標楷體" w:hAnsi="標楷體" w:cs="Times New Roman" w:hint="eastAsia"/>
                <w:color w:val="000000"/>
                <w:sz w:val="32"/>
              </w:rPr>
              <w:t>經驗分享</w:t>
            </w:r>
          </w:p>
        </w:tc>
        <w:tc>
          <w:tcPr>
            <w:tcW w:w="1134" w:type="dxa"/>
            <w:tcBorders>
              <w:left w:val="single" w:sz="4" w:space="0" w:color="auto"/>
              <w:right w:val="single" w:sz="4" w:space="0" w:color="auto"/>
            </w:tcBorders>
            <w:vAlign w:val="center"/>
          </w:tcPr>
          <w:p w:rsidR="006122C6" w:rsidRPr="002824BC" w:rsidRDefault="006122C6"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1</w:t>
            </w:r>
          </w:p>
        </w:tc>
        <w:tc>
          <w:tcPr>
            <w:tcW w:w="1134" w:type="dxa"/>
            <w:vMerge/>
            <w:tcBorders>
              <w:left w:val="single" w:sz="4" w:space="0" w:color="auto"/>
            </w:tcBorders>
            <w:vAlign w:val="center"/>
          </w:tcPr>
          <w:p w:rsidR="006122C6" w:rsidRPr="002824BC" w:rsidRDefault="006122C6"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6122C6" w:rsidRPr="002824BC" w:rsidTr="006122C6">
        <w:trPr>
          <w:cantSplit/>
          <w:trHeight w:val="700"/>
        </w:trPr>
        <w:tc>
          <w:tcPr>
            <w:tcW w:w="2494" w:type="dxa"/>
            <w:vMerge/>
            <w:tcBorders>
              <w:right w:val="single" w:sz="4" w:space="0" w:color="auto"/>
            </w:tcBorders>
            <w:tcMar>
              <w:top w:w="15" w:type="dxa"/>
              <w:left w:w="15" w:type="dxa"/>
              <w:bottom w:w="0" w:type="dxa"/>
              <w:right w:w="15" w:type="dxa"/>
            </w:tcMar>
            <w:vAlign w:val="center"/>
          </w:tcPr>
          <w:p w:rsidR="006122C6" w:rsidRPr="002824BC" w:rsidRDefault="006122C6" w:rsidP="002824BC">
            <w:pPr>
              <w:spacing w:line="500" w:lineRule="exact"/>
              <w:ind w:left="100" w:right="100"/>
              <w:jc w:val="distribute"/>
              <w:rPr>
                <w:rFonts w:ascii="標楷體" w:eastAsia="標楷體" w:hAnsi="標楷體" w:cs="Times New Roman"/>
                <w:color w:val="000000"/>
                <w:sz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6122C6" w:rsidRPr="002824BC" w:rsidRDefault="006122C6" w:rsidP="002824BC">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客家族群行銷</w:t>
            </w:r>
          </w:p>
        </w:tc>
        <w:tc>
          <w:tcPr>
            <w:tcW w:w="1134" w:type="dxa"/>
            <w:tcBorders>
              <w:left w:val="single" w:sz="4" w:space="0" w:color="auto"/>
              <w:right w:val="single" w:sz="4" w:space="0" w:color="auto"/>
            </w:tcBorders>
            <w:vAlign w:val="center"/>
          </w:tcPr>
          <w:p w:rsidR="006122C6" w:rsidRPr="002824BC" w:rsidRDefault="006122C6"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1</w:t>
            </w:r>
          </w:p>
        </w:tc>
        <w:tc>
          <w:tcPr>
            <w:tcW w:w="1134" w:type="dxa"/>
            <w:vMerge/>
            <w:tcBorders>
              <w:left w:val="single" w:sz="4" w:space="0" w:color="auto"/>
            </w:tcBorders>
            <w:vAlign w:val="center"/>
          </w:tcPr>
          <w:p w:rsidR="006122C6" w:rsidRPr="002824BC" w:rsidRDefault="006122C6"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6122C6" w:rsidRPr="002824BC" w:rsidTr="006122C6">
        <w:trPr>
          <w:cantSplit/>
          <w:trHeight w:val="700"/>
        </w:trPr>
        <w:tc>
          <w:tcPr>
            <w:tcW w:w="2494" w:type="dxa"/>
            <w:vMerge/>
            <w:tcBorders>
              <w:right w:val="single" w:sz="4" w:space="0" w:color="auto"/>
            </w:tcBorders>
            <w:tcMar>
              <w:top w:w="15" w:type="dxa"/>
              <w:left w:w="15" w:type="dxa"/>
              <w:bottom w:w="0" w:type="dxa"/>
              <w:right w:w="15" w:type="dxa"/>
            </w:tcMar>
            <w:vAlign w:val="center"/>
          </w:tcPr>
          <w:p w:rsidR="006122C6" w:rsidRPr="002824BC" w:rsidRDefault="006122C6" w:rsidP="002824BC">
            <w:pPr>
              <w:spacing w:line="500" w:lineRule="exact"/>
              <w:ind w:left="100" w:right="100"/>
              <w:jc w:val="distribute"/>
              <w:rPr>
                <w:rFonts w:ascii="標楷體" w:eastAsia="標楷體" w:hAnsi="標楷體" w:cs="Times New Roman"/>
                <w:color w:val="000000"/>
                <w:sz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6122C6" w:rsidRPr="00FF2D53" w:rsidRDefault="006122C6" w:rsidP="002824BC">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都市客家發展</w:t>
            </w:r>
          </w:p>
        </w:tc>
        <w:tc>
          <w:tcPr>
            <w:tcW w:w="1134" w:type="dxa"/>
            <w:tcBorders>
              <w:left w:val="single" w:sz="4" w:space="0" w:color="auto"/>
              <w:right w:val="single" w:sz="4" w:space="0" w:color="auto"/>
            </w:tcBorders>
            <w:vAlign w:val="center"/>
          </w:tcPr>
          <w:p w:rsidR="006122C6" w:rsidRPr="002824BC" w:rsidRDefault="006122C6"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tcBorders>
              <w:left w:val="single" w:sz="4" w:space="0" w:color="auto"/>
            </w:tcBorders>
            <w:vAlign w:val="center"/>
          </w:tcPr>
          <w:p w:rsidR="006122C6" w:rsidRPr="002824BC" w:rsidRDefault="006122C6"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6122C6" w:rsidRPr="002824BC" w:rsidTr="006122C6">
        <w:trPr>
          <w:cantSplit/>
          <w:trHeight w:val="700"/>
        </w:trPr>
        <w:tc>
          <w:tcPr>
            <w:tcW w:w="2494" w:type="dxa"/>
            <w:vMerge/>
            <w:tcBorders>
              <w:right w:val="single" w:sz="4" w:space="0" w:color="auto"/>
            </w:tcBorders>
            <w:tcMar>
              <w:top w:w="15" w:type="dxa"/>
              <w:left w:w="15" w:type="dxa"/>
              <w:bottom w:w="0" w:type="dxa"/>
              <w:right w:w="15" w:type="dxa"/>
            </w:tcMar>
            <w:vAlign w:val="center"/>
          </w:tcPr>
          <w:p w:rsidR="006122C6" w:rsidRPr="002824BC" w:rsidRDefault="006122C6" w:rsidP="002824BC">
            <w:pPr>
              <w:spacing w:line="500" w:lineRule="exact"/>
              <w:ind w:left="100" w:right="100"/>
              <w:jc w:val="distribute"/>
              <w:rPr>
                <w:rFonts w:ascii="標楷體" w:eastAsia="標楷體" w:hAnsi="標楷體" w:cs="Times New Roman"/>
                <w:color w:val="000000"/>
                <w:sz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6122C6" w:rsidRPr="00FF2D53" w:rsidRDefault="006122C6" w:rsidP="002824BC">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地方客家事務</w:t>
            </w:r>
          </w:p>
        </w:tc>
        <w:tc>
          <w:tcPr>
            <w:tcW w:w="1134" w:type="dxa"/>
            <w:tcBorders>
              <w:left w:val="single" w:sz="4" w:space="0" w:color="auto"/>
              <w:right w:val="single" w:sz="4" w:space="0" w:color="auto"/>
            </w:tcBorders>
            <w:vAlign w:val="center"/>
          </w:tcPr>
          <w:p w:rsidR="006122C6" w:rsidRPr="002824BC" w:rsidRDefault="006122C6"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tcBorders>
              <w:left w:val="single" w:sz="4" w:space="0" w:color="auto"/>
            </w:tcBorders>
            <w:vAlign w:val="center"/>
          </w:tcPr>
          <w:p w:rsidR="006122C6" w:rsidRPr="002824BC" w:rsidRDefault="006122C6"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6122C6" w:rsidRPr="002824BC" w:rsidTr="006122C6">
        <w:trPr>
          <w:cantSplit/>
          <w:trHeight w:val="700"/>
        </w:trPr>
        <w:tc>
          <w:tcPr>
            <w:tcW w:w="2494" w:type="dxa"/>
            <w:vMerge/>
            <w:tcBorders>
              <w:right w:val="single" w:sz="4" w:space="0" w:color="auto"/>
            </w:tcBorders>
            <w:tcMar>
              <w:top w:w="15" w:type="dxa"/>
              <w:left w:w="15" w:type="dxa"/>
              <w:bottom w:w="0" w:type="dxa"/>
              <w:right w:w="15" w:type="dxa"/>
            </w:tcMar>
            <w:vAlign w:val="center"/>
          </w:tcPr>
          <w:p w:rsidR="006122C6" w:rsidRPr="002824BC" w:rsidRDefault="006122C6" w:rsidP="002824BC">
            <w:pPr>
              <w:spacing w:line="500" w:lineRule="exact"/>
              <w:ind w:left="100" w:right="100"/>
              <w:jc w:val="distribute"/>
              <w:rPr>
                <w:rFonts w:ascii="標楷體" w:eastAsia="標楷體" w:hAnsi="標楷體" w:cs="Times New Roman"/>
                <w:color w:val="000000"/>
                <w:sz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6122C6" w:rsidRPr="00FF2D53" w:rsidRDefault="006122C6" w:rsidP="002824BC">
            <w:pPr>
              <w:spacing w:line="500" w:lineRule="exact"/>
              <w:ind w:right="100"/>
              <w:jc w:val="both"/>
              <w:rPr>
                <w:rFonts w:ascii="標楷體" w:eastAsia="標楷體" w:hAnsi="標楷體" w:cs="Times New Roman"/>
                <w:color w:val="000000"/>
                <w:sz w:val="32"/>
              </w:rPr>
            </w:pPr>
            <w:r>
              <w:rPr>
                <w:rFonts w:ascii="標楷體" w:eastAsia="標楷體" w:hAnsi="標楷體" w:cs="Times New Roman" w:hint="eastAsia"/>
                <w:color w:val="000000"/>
                <w:sz w:val="32"/>
              </w:rPr>
              <w:t>客</w:t>
            </w:r>
            <w:r>
              <w:rPr>
                <w:rFonts w:ascii="標楷體" w:eastAsia="標楷體" w:hAnsi="標楷體" w:cs="Times New Roman"/>
                <w:color w:val="000000"/>
                <w:sz w:val="32"/>
              </w:rPr>
              <w:t>家英語</w:t>
            </w:r>
          </w:p>
        </w:tc>
        <w:tc>
          <w:tcPr>
            <w:tcW w:w="1134" w:type="dxa"/>
            <w:tcBorders>
              <w:left w:val="single" w:sz="4" w:space="0" w:color="auto"/>
              <w:right w:val="single" w:sz="4" w:space="0" w:color="auto"/>
            </w:tcBorders>
            <w:vAlign w:val="center"/>
          </w:tcPr>
          <w:p w:rsidR="006122C6" w:rsidRDefault="006122C6"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1</w:t>
            </w:r>
          </w:p>
        </w:tc>
        <w:tc>
          <w:tcPr>
            <w:tcW w:w="1134" w:type="dxa"/>
            <w:vMerge/>
            <w:tcBorders>
              <w:left w:val="single" w:sz="4" w:space="0" w:color="auto"/>
            </w:tcBorders>
            <w:vAlign w:val="center"/>
          </w:tcPr>
          <w:p w:rsidR="006122C6" w:rsidRPr="002824BC" w:rsidRDefault="006122C6"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FF2D53" w:rsidRPr="002824BC" w:rsidTr="006122C6">
        <w:trPr>
          <w:cantSplit/>
          <w:trHeight w:val="700"/>
        </w:trPr>
        <w:tc>
          <w:tcPr>
            <w:tcW w:w="2494" w:type="dxa"/>
            <w:vMerge w:val="restart"/>
            <w:tcBorders>
              <w:right w:val="single" w:sz="4" w:space="0" w:color="auto"/>
            </w:tcBorders>
            <w:tcMar>
              <w:top w:w="15" w:type="dxa"/>
              <w:left w:w="15" w:type="dxa"/>
              <w:bottom w:w="0" w:type="dxa"/>
              <w:right w:w="15" w:type="dxa"/>
            </w:tcMar>
            <w:vAlign w:val="center"/>
          </w:tcPr>
          <w:p w:rsidR="00FF2D53" w:rsidRPr="002824BC" w:rsidRDefault="00FF2D53" w:rsidP="006122C6">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客家文化之美</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FF2D53" w:rsidRPr="00FF2D53" w:rsidRDefault="00FF2D53" w:rsidP="002824BC">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客家文學</w:t>
            </w:r>
          </w:p>
        </w:tc>
        <w:tc>
          <w:tcPr>
            <w:tcW w:w="1134" w:type="dxa"/>
            <w:tcBorders>
              <w:left w:val="single" w:sz="4" w:space="0" w:color="auto"/>
              <w:right w:val="single" w:sz="4" w:space="0" w:color="auto"/>
            </w:tcBorders>
            <w:vAlign w:val="center"/>
          </w:tcPr>
          <w:p w:rsidR="00FF2D53" w:rsidRDefault="00FF2D53"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val="restart"/>
            <w:tcBorders>
              <w:left w:val="single" w:sz="4" w:space="0" w:color="auto"/>
            </w:tcBorders>
            <w:vAlign w:val="center"/>
          </w:tcPr>
          <w:p w:rsidR="00FF2D53" w:rsidRPr="002824BC" w:rsidRDefault="00FF2D53"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r>
              <w:rPr>
                <w:rFonts w:ascii="標楷體" w:eastAsia="標楷體" w:hAnsi="標楷體" w:cs="Times New Roman" w:hint="eastAsia"/>
                <w:color w:val="000000"/>
                <w:sz w:val="32"/>
              </w:rPr>
              <w:t>4</w:t>
            </w:r>
          </w:p>
        </w:tc>
      </w:tr>
      <w:tr w:rsidR="00FF2D53" w:rsidRPr="002824BC" w:rsidTr="006122C6">
        <w:trPr>
          <w:cantSplit/>
          <w:trHeight w:val="700"/>
        </w:trPr>
        <w:tc>
          <w:tcPr>
            <w:tcW w:w="2494" w:type="dxa"/>
            <w:vMerge/>
            <w:tcBorders>
              <w:right w:val="single" w:sz="4" w:space="0" w:color="auto"/>
            </w:tcBorders>
            <w:tcMar>
              <w:top w:w="15" w:type="dxa"/>
              <w:left w:w="15" w:type="dxa"/>
              <w:bottom w:w="0" w:type="dxa"/>
              <w:right w:w="15" w:type="dxa"/>
            </w:tcMar>
            <w:vAlign w:val="center"/>
          </w:tcPr>
          <w:p w:rsidR="00FF2D53" w:rsidRPr="002824BC" w:rsidRDefault="00FF2D53" w:rsidP="002824BC">
            <w:pPr>
              <w:spacing w:line="500" w:lineRule="exact"/>
              <w:ind w:left="100" w:right="100"/>
              <w:jc w:val="distribute"/>
              <w:rPr>
                <w:rFonts w:ascii="標楷體" w:eastAsia="標楷體" w:hAnsi="標楷體" w:cs="Times New Roman"/>
                <w:color w:val="000000"/>
                <w:sz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FF2D53" w:rsidRPr="00FF2D53" w:rsidRDefault="00FF2D53">
            <w:pPr>
              <w:spacing w:line="500" w:lineRule="exact"/>
              <w:ind w:right="100"/>
              <w:jc w:val="both"/>
              <w:rPr>
                <w:rFonts w:ascii="標楷體" w:eastAsia="標楷體" w:hAnsi="標楷體" w:cs="Times New Roman"/>
                <w:color w:val="000000"/>
                <w:sz w:val="32"/>
              </w:rPr>
            </w:pPr>
            <w:r w:rsidRPr="00FF2D53">
              <w:rPr>
                <w:rFonts w:ascii="標楷體" w:eastAsia="標楷體" w:hAnsi="標楷體" w:cs="Times New Roman" w:hint="eastAsia"/>
                <w:color w:val="000000"/>
                <w:sz w:val="32"/>
              </w:rPr>
              <w:t>客家音樂</w:t>
            </w:r>
          </w:p>
        </w:tc>
        <w:tc>
          <w:tcPr>
            <w:tcW w:w="1134" w:type="dxa"/>
            <w:tcBorders>
              <w:left w:val="single" w:sz="4" w:space="0" w:color="auto"/>
              <w:right w:val="single" w:sz="4" w:space="0" w:color="auto"/>
            </w:tcBorders>
            <w:vAlign w:val="center"/>
          </w:tcPr>
          <w:p w:rsidR="00FF2D53" w:rsidRPr="00FF2D53" w:rsidRDefault="00FF2D53"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tcBorders>
              <w:left w:val="single" w:sz="4" w:space="0" w:color="auto"/>
            </w:tcBorders>
            <w:vAlign w:val="center"/>
          </w:tcPr>
          <w:p w:rsidR="00FF2D53" w:rsidRPr="002824BC" w:rsidRDefault="00FF2D53"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2824BC" w:rsidRPr="002824BC" w:rsidTr="006122C6">
        <w:trPr>
          <w:cantSplit/>
          <w:trHeight w:val="683"/>
        </w:trPr>
        <w:tc>
          <w:tcPr>
            <w:tcW w:w="7171" w:type="dxa"/>
            <w:gridSpan w:val="2"/>
            <w:tcBorders>
              <w:right w:val="single" w:sz="4" w:space="0" w:color="auto"/>
            </w:tcBorders>
            <w:tcMar>
              <w:top w:w="15" w:type="dxa"/>
              <w:left w:w="15" w:type="dxa"/>
              <w:bottom w:w="0" w:type="dxa"/>
              <w:right w:w="15" w:type="dxa"/>
            </w:tcMar>
            <w:vAlign w:val="center"/>
          </w:tcPr>
          <w:p w:rsidR="002824BC" w:rsidRPr="002824BC" w:rsidRDefault="002824BC" w:rsidP="00E33B4E">
            <w:pPr>
              <w:spacing w:line="500" w:lineRule="exact"/>
              <w:ind w:left="69" w:right="100"/>
              <w:jc w:val="center"/>
              <w:rPr>
                <w:rFonts w:ascii="標楷體" w:eastAsia="標楷體" w:hAnsi="標楷體" w:cs="Times New Roman"/>
                <w:color w:val="000000"/>
                <w:sz w:val="32"/>
                <w:szCs w:val="28"/>
              </w:rPr>
            </w:pPr>
            <w:r w:rsidRPr="002824BC">
              <w:rPr>
                <w:rFonts w:ascii="標楷體" w:eastAsia="標楷體" w:hAnsi="標楷體" w:cs="Times New Roman" w:hint="eastAsia"/>
                <w:color w:val="000000"/>
                <w:sz w:val="32"/>
                <w:szCs w:val="28"/>
              </w:rPr>
              <w:t>合              計</w:t>
            </w:r>
          </w:p>
        </w:tc>
        <w:tc>
          <w:tcPr>
            <w:tcW w:w="2268" w:type="dxa"/>
            <w:gridSpan w:val="2"/>
            <w:tcBorders>
              <w:left w:val="single" w:sz="4" w:space="0" w:color="auto"/>
            </w:tcBorders>
            <w:vAlign w:val="center"/>
          </w:tcPr>
          <w:p w:rsidR="002824BC" w:rsidRPr="002824BC" w:rsidRDefault="00FF2D53" w:rsidP="00601647">
            <w:pPr>
              <w:spacing w:line="500" w:lineRule="exact"/>
              <w:ind w:leftChars="100" w:left="1315" w:rightChars="100" w:right="240" w:hangingChars="336" w:hanging="1075"/>
              <w:jc w:val="center"/>
              <w:rPr>
                <w:rFonts w:ascii="標楷體" w:eastAsia="標楷體" w:hAnsi="標楷體" w:cs="Times New Roman"/>
                <w:color w:val="000000"/>
                <w:sz w:val="32"/>
              </w:rPr>
            </w:pPr>
            <w:r>
              <w:rPr>
                <w:rFonts w:ascii="標楷體" w:eastAsia="標楷體" w:hAnsi="標楷體" w:cs="Times New Roman" w:hint="eastAsia"/>
                <w:color w:val="000000"/>
                <w:sz w:val="32"/>
                <w:szCs w:val="28"/>
              </w:rPr>
              <w:t>1</w:t>
            </w:r>
            <w:r w:rsidR="00601647">
              <w:rPr>
                <w:rFonts w:ascii="標楷體" w:eastAsia="標楷體" w:hAnsi="標楷體" w:cs="Times New Roman"/>
                <w:color w:val="000000"/>
                <w:sz w:val="32"/>
                <w:szCs w:val="28"/>
              </w:rPr>
              <w:t>9</w:t>
            </w:r>
          </w:p>
        </w:tc>
      </w:tr>
    </w:tbl>
    <w:p w:rsidR="002824BC" w:rsidRDefault="00A31443" w:rsidP="00E33B4E">
      <w:pPr>
        <w:spacing w:line="0" w:lineRule="atLeast"/>
        <w:ind w:leftChars="99" w:left="1330" w:hangingChars="390" w:hanging="1092"/>
        <w:jc w:val="both"/>
        <w:rPr>
          <w:rFonts w:ascii="標楷體" w:eastAsia="標楷體" w:hAnsi="標楷體" w:cs="Times New Roman"/>
          <w:sz w:val="28"/>
          <w:szCs w:val="28"/>
        </w:rPr>
      </w:pPr>
      <w:r>
        <w:rPr>
          <w:rFonts w:ascii="標楷體" w:eastAsia="標楷體" w:hAnsi="標楷體" w:cs="Times New Roman" w:hint="eastAsia"/>
          <w:sz w:val="28"/>
          <w:szCs w:val="28"/>
        </w:rPr>
        <w:t>【備註】</w:t>
      </w:r>
      <w:r w:rsidR="002824BC" w:rsidRPr="002824BC">
        <w:rPr>
          <w:rFonts w:ascii="標楷體" w:eastAsia="標楷體" w:hAnsi="標楷體" w:cs="Times New Roman" w:hint="eastAsia"/>
          <w:sz w:val="28"/>
          <w:szCs w:val="28"/>
        </w:rPr>
        <w:t>本表</w:t>
      </w:r>
      <w:r w:rsidR="006122C6" w:rsidRPr="00F7513A">
        <w:rPr>
          <w:rFonts w:ascii="標楷體" w:eastAsia="標楷體" w:hAnsi="標楷體" w:cs="Times New Roman" w:hint="eastAsia"/>
          <w:color w:val="000000" w:themeColor="text1"/>
          <w:sz w:val="28"/>
          <w:szCs w:val="28"/>
        </w:rPr>
        <w:t>訓練</w:t>
      </w:r>
      <w:r w:rsidR="002824BC" w:rsidRPr="002824BC">
        <w:rPr>
          <w:rFonts w:ascii="標楷體" w:eastAsia="標楷體" w:hAnsi="標楷體" w:cs="Times New Roman" w:hint="eastAsia"/>
          <w:sz w:val="28"/>
          <w:szCs w:val="28"/>
        </w:rPr>
        <w:t>主題、課程名稱</w:t>
      </w:r>
      <w:proofErr w:type="gramStart"/>
      <w:r w:rsidR="002824BC" w:rsidRPr="002824BC">
        <w:rPr>
          <w:rFonts w:ascii="標楷體" w:eastAsia="標楷體" w:hAnsi="標楷體" w:cs="Times New Roman" w:hint="eastAsia"/>
          <w:sz w:val="28"/>
          <w:szCs w:val="28"/>
        </w:rPr>
        <w:t>及時數配當</w:t>
      </w:r>
      <w:proofErr w:type="gramEnd"/>
      <w:r w:rsidR="002824BC" w:rsidRPr="002824BC">
        <w:rPr>
          <w:rFonts w:ascii="標楷體" w:eastAsia="標楷體" w:hAnsi="標楷體" w:cs="Times New Roman" w:hint="eastAsia"/>
          <w:sz w:val="28"/>
          <w:szCs w:val="28"/>
        </w:rPr>
        <w:t>為暫訂內容，將</w:t>
      </w:r>
      <w:proofErr w:type="gramStart"/>
      <w:r w:rsidR="002824BC" w:rsidRPr="002824BC">
        <w:rPr>
          <w:rFonts w:ascii="標楷體" w:eastAsia="標楷體" w:hAnsi="標楷體" w:cs="Times New Roman" w:hint="eastAsia"/>
          <w:sz w:val="28"/>
          <w:szCs w:val="28"/>
        </w:rPr>
        <w:t>視實需酌</w:t>
      </w:r>
      <w:proofErr w:type="gramEnd"/>
      <w:r w:rsidR="002824BC" w:rsidRPr="002824BC">
        <w:rPr>
          <w:rFonts w:ascii="標楷體" w:eastAsia="標楷體" w:hAnsi="標楷體" w:cs="Times New Roman" w:hint="eastAsia"/>
          <w:sz w:val="28"/>
          <w:szCs w:val="28"/>
        </w:rPr>
        <w:t>予調整。</w:t>
      </w:r>
      <w:r w:rsidR="007D2472">
        <w:rPr>
          <w:rFonts w:ascii="標楷體" w:eastAsia="標楷體" w:hAnsi="標楷體" w:cs="Times New Roman" w:hint="eastAsia"/>
          <w:sz w:val="28"/>
          <w:szCs w:val="28"/>
        </w:rPr>
        <w:t>另於訓</w:t>
      </w:r>
      <w:r w:rsidR="007D2472">
        <w:rPr>
          <w:rFonts w:ascii="標楷體" w:eastAsia="標楷體" w:hAnsi="標楷體" w:cs="Times New Roman"/>
          <w:sz w:val="28"/>
          <w:szCs w:val="28"/>
        </w:rPr>
        <w:t>練期程中安排</w:t>
      </w:r>
      <w:r w:rsidR="007D2472">
        <w:rPr>
          <w:rFonts w:ascii="標楷體" w:eastAsia="標楷體" w:hAnsi="標楷體" w:cs="Times New Roman" w:hint="eastAsia"/>
          <w:sz w:val="28"/>
          <w:szCs w:val="28"/>
        </w:rPr>
        <w:t>5至10分</w:t>
      </w:r>
      <w:r w:rsidR="007D2472">
        <w:rPr>
          <w:rFonts w:ascii="標楷體" w:eastAsia="標楷體" w:hAnsi="標楷體" w:cs="Times New Roman"/>
          <w:sz w:val="28"/>
          <w:szCs w:val="28"/>
        </w:rPr>
        <w:t>鐘之開、結訓儀式。</w:t>
      </w:r>
    </w:p>
    <w:p w:rsidR="002824BC" w:rsidRPr="002824BC" w:rsidRDefault="002824BC" w:rsidP="002824BC">
      <w:pPr>
        <w:spacing w:beforeLines="50" w:before="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陸、實施期程及方式</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一、本</w:t>
      </w:r>
      <w:r w:rsidR="00FF1903" w:rsidRPr="00F7513A">
        <w:rPr>
          <w:rFonts w:ascii="標楷體" w:eastAsia="標楷體" w:hAnsi="標楷體" w:cs="Times New Roman" w:hint="eastAsia"/>
          <w:color w:val="000000" w:themeColor="text1"/>
          <w:sz w:val="32"/>
        </w:rPr>
        <w:t>訓練</w:t>
      </w:r>
      <w:r w:rsidRPr="002824BC">
        <w:rPr>
          <w:rFonts w:ascii="標楷體" w:eastAsia="標楷體" w:hAnsi="標楷體" w:cs="Times New Roman" w:hint="eastAsia"/>
          <w:color w:val="000000"/>
          <w:sz w:val="32"/>
        </w:rPr>
        <w:t>於</w:t>
      </w:r>
      <w:r w:rsidR="00783AB2" w:rsidRPr="00783AB2">
        <w:rPr>
          <w:rFonts w:ascii="標楷體" w:eastAsia="標楷體" w:hAnsi="標楷體" w:cs="Times New Roman" w:hint="eastAsia"/>
          <w:color w:val="000000"/>
          <w:sz w:val="32"/>
        </w:rPr>
        <w:t>本考試客家事務行政</w:t>
      </w:r>
      <w:r w:rsidR="0073151B">
        <w:rPr>
          <w:rFonts w:ascii="標楷體" w:eastAsia="標楷體" w:hAnsi="標楷體" w:cs="Times New Roman" w:hint="eastAsia"/>
          <w:color w:val="000000"/>
          <w:sz w:val="32"/>
        </w:rPr>
        <w:t>類科正額錄取</w:t>
      </w:r>
      <w:proofErr w:type="gramStart"/>
      <w:r w:rsidR="0073151B">
        <w:rPr>
          <w:rFonts w:ascii="標楷體" w:eastAsia="標楷體" w:hAnsi="標楷體" w:cs="Times New Roman" w:hint="eastAsia"/>
          <w:color w:val="000000"/>
          <w:sz w:val="32"/>
        </w:rPr>
        <w:t>分配現缺之</w:t>
      </w:r>
      <w:proofErr w:type="gramEnd"/>
      <w:r w:rsidR="0073151B">
        <w:rPr>
          <w:rFonts w:ascii="標楷體" w:eastAsia="標楷體" w:hAnsi="標楷體" w:cs="Times New Roman" w:hint="eastAsia"/>
          <w:color w:val="000000"/>
          <w:sz w:val="32"/>
        </w:rPr>
        <w:t>錄取人員</w:t>
      </w:r>
      <w:r w:rsidRPr="002824BC">
        <w:rPr>
          <w:rFonts w:ascii="標楷體" w:eastAsia="標楷體" w:hAnsi="標楷體" w:cs="Times New Roman" w:hint="eastAsia"/>
          <w:color w:val="000000"/>
          <w:sz w:val="32"/>
        </w:rPr>
        <w:t>至各實務訓練機關報到後，擇期於實務訓練4個月期間內調訓。</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二、</w:t>
      </w:r>
      <w:proofErr w:type="gramStart"/>
      <w:r w:rsidRPr="002824BC">
        <w:rPr>
          <w:rFonts w:ascii="標楷體" w:eastAsia="標楷體" w:hAnsi="標楷體" w:cs="Times New Roman" w:hint="eastAsia"/>
          <w:color w:val="000000"/>
          <w:sz w:val="32"/>
        </w:rPr>
        <w:t>採</w:t>
      </w:r>
      <w:proofErr w:type="gramEnd"/>
      <w:r w:rsidR="00911BD8">
        <w:rPr>
          <w:rFonts w:ascii="標楷體" w:eastAsia="標楷體" w:hAnsi="標楷體" w:cs="Times New Roman" w:hint="eastAsia"/>
          <w:color w:val="000000"/>
          <w:sz w:val="32"/>
        </w:rPr>
        <w:t>密集</w:t>
      </w:r>
      <w:r w:rsidR="00FF1903" w:rsidRPr="00F7513A">
        <w:rPr>
          <w:rFonts w:ascii="標楷體" w:eastAsia="標楷體" w:hAnsi="標楷體" w:cs="Times New Roman" w:hint="eastAsia"/>
          <w:color w:val="000000" w:themeColor="text1"/>
          <w:sz w:val="32"/>
        </w:rPr>
        <w:t>訓練</w:t>
      </w:r>
      <w:r w:rsidR="00911BD8">
        <w:rPr>
          <w:rFonts w:ascii="標楷體" w:eastAsia="標楷體" w:hAnsi="標楷體" w:cs="Times New Roman" w:hint="eastAsia"/>
          <w:color w:val="000000"/>
          <w:sz w:val="32"/>
        </w:rPr>
        <w:t>方式辦理，提供膳食</w:t>
      </w:r>
      <w:r w:rsidR="00783AB2">
        <w:rPr>
          <w:rFonts w:ascii="標楷體" w:eastAsia="標楷體" w:hAnsi="標楷體" w:cs="Times New Roman" w:hint="eastAsia"/>
          <w:color w:val="000000"/>
          <w:sz w:val="32"/>
        </w:rPr>
        <w:t>，</w:t>
      </w:r>
      <w:r w:rsidR="00026E87" w:rsidRPr="00F7513A">
        <w:rPr>
          <w:rFonts w:ascii="標楷體" w:eastAsia="標楷體" w:hAnsi="標楷體" w:cs="Times New Roman" w:hint="eastAsia"/>
          <w:color w:val="000000" w:themeColor="text1"/>
          <w:sz w:val="32"/>
        </w:rPr>
        <w:t>受訓人</w:t>
      </w:r>
      <w:r w:rsidR="00783AB2">
        <w:rPr>
          <w:rFonts w:ascii="標楷體" w:eastAsia="標楷體" w:hAnsi="標楷體" w:cs="Times New Roman" w:hint="eastAsia"/>
          <w:color w:val="000000"/>
          <w:sz w:val="32"/>
        </w:rPr>
        <w:t>員住宿費用及交通費由受訓人員之實務訓練機關或服務機關負擔</w:t>
      </w:r>
      <w:r w:rsidRPr="002824BC">
        <w:rPr>
          <w:rFonts w:ascii="標楷體" w:eastAsia="標楷體" w:hAnsi="標楷體" w:cs="Times New Roman" w:hint="eastAsia"/>
          <w:color w:val="000000"/>
          <w:sz w:val="32"/>
        </w:rPr>
        <w:t>。</w:t>
      </w:r>
    </w:p>
    <w:p w:rsidR="00E82302" w:rsidRPr="0073151B" w:rsidRDefault="002824BC" w:rsidP="0073151B">
      <w:pPr>
        <w:spacing w:before="50" w:line="500" w:lineRule="exact"/>
        <w:ind w:left="1000" w:hanging="640"/>
        <w:jc w:val="both"/>
        <w:rPr>
          <w:rFonts w:ascii="Calibri" w:eastAsia="標楷體" w:hAnsi="Calibri" w:cs="標楷體"/>
          <w:color w:val="000000"/>
          <w:sz w:val="32"/>
          <w:szCs w:val="32"/>
        </w:rPr>
      </w:pPr>
      <w:r w:rsidRPr="00A31443">
        <w:rPr>
          <w:rFonts w:ascii="Calibri" w:eastAsia="標楷體" w:hAnsi="Calibri" w:cs="標楷體" w:hint="eastAsia"/>
          <w:sz w:val="32"/>
          <w:szCs w:val="32"/>
        </w:rPr>
        <w:t>三、</w:t>
      </w:r>
      <w:r w:rsidR="00A31443" w:rsidRPr="002824BC">
        <w:rPr>
          <w:rFonts w:ascii="Calibri" w:eastAsia="標楷體" w:hAnsi="Calibri" w:cs="標楷體" w:hint="eastAsia"/>
          <w:color w:val="000000"/>
          <w:sz w:val="32"/>
          <w:szCs w:val="32"/>
        </w:rPr>
        <w:t>參加</w:t>
      </w:r>
      <w:r w:rsidR="0073151B">
        <w:rPr>
          <w:rFonts w:ascii="Calibri" w:eastAsia="標楷體" w:hAnsi="Calibri" w:cs="標楷體" w:hint="eastAsia"/>
          <w:color w:val="000000"/>
          <w:sz w:val="32"/>
          <w:szCs w:val="32"/>
        </w:rPr>
        <w:t>集中實務訓練之受訓人員，其訓練期間之學習情形及成績評量結果，由</w:t>
      </w:r>
      <w:r w:rsidR="00783AB2">
        <w:rPr>
          <w:rFonts w:ascii="Calibri" w:eastAsia="標楷體" w:hAnsi="Calibri" w:cs="標楷體" w:hint="eastAsia"/>
          <w:color w:val="000000"/>
          <w:sz w:val="32"/>
          <w:szCs w:val="32"/>
        </w:rPr>
        <w:t>客家委員會</w:t>
      </w:r>
      <w:r w:rsidR="00A31443" w:rsidRPr="0028663C">
        <w:rPr>
          <w:rFonts w:ascii="Calibri" w:eastAsia="標楷體" w:hAnsi="Calibri" w:cs="標楷體" w:hint="eastAsia"/>
          <w:sz w:val="32"/>
          <w:szCs w:val="32"/>
        </w:rPr>
        <w:t>送交</w:t>
      </w:r>
      <w:r w:rsidR="00A31443" w:rsidRPr="002824BC">
        <w:rPr>
          <w:rFonts w:ascii="Calibri" w:eastAsia="標楷體" w:hAnsi="Calibri" w:cs="標楷體" w:hint="eastAsia"/>
          <w:color w:val="000000"/>
          <w:sz w:val="32"/>
          <w:szCs w:val="32"/>
        </w:rPr>
        <w:t>實務訓練機關（構）學校，作為實務訓練成績考核</w:t>
      </w:r>
      <w:proofErr w:type="gramStart"/>
      <w:r w:rsidR="00A31443" w:rsidRPr="002824BC">
        <w:rPr>
          <w:rFonts w:ascii="Calibri" w:eastAsia="標楷體" w:hAnsi="Calibri" w:cs="標楷體" w:hint="eastAsia"/>
          <w:color w:val="000000"/>
          <w:sz w:val="32"/>
          <w:szCs w:val="32"/>
        </w:rPr>
        <w:t>之參據</w:t>
      </w:r>
      <w:proofErr w:type="gramEnd"/>
      <w:r w:rsidR="00A31443" w:rsidRPr="002824BC">
        <w:rPr>
          <w:rFonts w:ascii="Calibri" w:eastAsia="標楷體" w:hAnsi="Calibri" w:cs="標楷體" w:hint="eastAsia"/>
          <w:color w:val="000000"/>
          <w:sz w:val="32"/>
          <w:szCs w:val="32"/>
        </w:rPr>
        <w:t>。</w:t>
      </w:r>
    </w:p>
    <w:p w:rsidR="00911BD8" w:rsidRPr="00783AB2" w:rsidRDefault="00911BD8" w:rsidP="00C37C39">
      <w:pPr>
        <w:spacing w:before="50" w:line="500" w:lineRule="exact"/>
        <w:ind w:left="896" w:hanging="536"/>
        <w:jc w:val="both"/>
        <w:rPr>
          <w:rFonts w:ascii="標楷體" w:eastAsia="標楷體" w:hAnsi="標楷體" w:cs="Times New Roman"/>
          <w:color w:val="000000"/>
          <w:sz w:val="32"/>
          <w:szCs w:val="32"/>
        </w:rPr>
      </w:pPr>
      <w:r w:rsidRPr="008F57DD">
        <w:rPr>
          <w:rFonts w:ascii="Calibri" w:eastAsia="標楷體" w:hAnsi="Calibri" w:cs="標楷體" w:hint="eastAsia"/>
          <w:sz w:val="32"/>
          <w:szCs w:val="32"/>
        </w:rPr>
        <w:lastRenderedPageBreak/>
        <w:t>四、</w:t>
      </w:r>
      <w:r w:rsidR="00A31443" w:rsidRPr="008F57DD">
        <w:rPr>
          <w:rFonts w:ascii="標楷體" w:eastAsia="標楷體" w:hAnsi="標楷體" w:cs="Times New Roman" w:hint="eastAsia"/>
          <w:sz w:val="32"/>
          <w:szCs w:val="32"/>
        </w:rPr>
        <w:t>於</w:t>
      </w:r>
      <w:r w:rsidR="00783AB2">
        <w:rPr>
          <w:rFonts w:ascii="標楷體" w:eastAsia="標楷體" w:hAnsi="標楷體" w:cs="Times New Roman" w:hint="eastAsia"/>
          <w:sz w:val="32"/>
          <w:szCs w:val="32"/>
        </w:rPr>
        <w:t>開訓時</w:t>
      </w:r>
      <w:r w:rsidR="00C37C39">
        <w:rPr>
          <w:rFonts w:ascii="標楷體" w:eastAsia="標楷體" w:hAnsi="標楷體" w:cs="Times New Roman" w:hint="eastAsia"/>
          <w:sz w:val="32"/>
          <w:szCs w:val="32"/>
        </w:rPr>
        <w:t>，</w:t>
      </w:r>
      <w:r w:rsidR="00A31443" w:rsidRPr="008F57DD">
        <w:rPr>
          <w:rFonts w:ascii="標楷體" w:eastAsia="標楷體" w:hAnsi="標楷體" w:cs="Times New Roman" w:hint="eastAsia"/>
          <w:sz w:val="32"/>
          <w:szCs w:val="32"/>
        </w:rPr>
        <w:t>安排</w:t>
      </w:r>
      <w:r w:rsidR="005156DF" w:rsidRPr="00F7513A">
        <w:rPr>
          <w:rFonts w:ascii="標楷體" w:eastAsia="標楷體" w:hAnsi="標楷體" w:cs="Times New Roman" w:hint="eastAsia"/>
          <w:color w:val="000000" w:themeColor="text1"/>
          <w:sz w:val="32"/>
          <w:szCs w:val="32"/>
        </w:rPr>
        <w:t>受訓人</w:t>
      </w:r>
      <w:r w:rsidR="00783AB2">
        <w:rPr>
          <w:rFonts w:ascii="標楷體" w:eastAsia="標楷體" w:hAnsi="標楷體" w:cs="Times New Roman" w:hint="eastAsia"/>
          <w:sz w:val="32"/>
          <w:szCs w:val="32"/>
        </w:rPr>
        <w:t>員</w:t>
      </w:r>
      <w:r w:rsidR="00037086">
        <w:rPr>
          <w:rFonts w:ascii="標楷體" w:eastAsia="標楷體" w:hAnsi="標楷體" w:cs="Times New Roman" w:hint="eastAsia"/>
          <w:sz w:val="32"/>
          <w:szCs w:val="32"/>
        </w:rPr>
        <w:t>彼此認識</w:t>
      </w:r>
      <w:r w:rsidR="00254A57">
        <w:rPr>
          <w:rFonts w:ascii="標楷體" w:eastAsia="標楷體" w:hAnsi="標楷體" w:cs="Times New Roman" w:hint="eastAsia"/>
          <w:sz w:val="32"/>
          <w:szCs w:val="32"/>
        </w:rPr>
        <w:t>交流</w:t>
      </w:r>
      <w:r w:rsidR="00C37C39">
        <w:rPr>
          <w:rFonts w:ascii="標楷體" w:eastAsia="標楷體" w:hAnsi="標楷體" w:cs="Times New Roman" w:hint="eastAsia"/>
          <w:sz w:val="32"/>
          <w:szCs w:val="32"/>
        </w:rPr>
        <w:t>；</w:t>
      </w:r>
      <w:r w:rsidR="00C37C39">
        <w:rPr>
          <w:rFonts w:ascii="標楷體" w:eastAsia="標楷體" w:hAnsi="標楷體" w:cs="Times New Roman"/>
          <w:sz w:val="32"/>
          <w:szCs w:val="32"/>
        </w:rPr>
        <w:t>結訓時安排</w:t>
      </w:r>
      <w:r w:rsidR="005156DF" w:rsidRPr="00F7513A">
        <w:rPr>
          <w:rFonts w:ascii="標楷體" w:eastAsia="標楷體" w:hAnsi="標楷體" w:cs="Times New Roman" w:hint="eastAsia"/>
          <w:color w:val="000000" w:themeColor="text1"/>
          <w:sz w:val="32"/>
          <w:szCs w:val="32"/>
        </w:rPr>
        <w:t>受訓人</w:t>
      </w:r>
      <w:r w:rsidR="00C37C39">
        <w:rPr>
          <w:rFonts w:ascii="標楷體" w:eastAsia="標楷體" w:hAnsi="標楷體" w:cs="Times New Roman"/>
          <w:sz w:val="32"/>
          <w:szCs w:val="32"/>
        </w:rPr>
        <w:t>員</w:t>
      </w:r>
      <w:r w:rsidR="00C37C39">
        <w:rPr>
          <w:rFonts w:ascii="標楷體" w:eastAsia="標楷體" w:hAnsi="標楷體" w:cs="Times New Roman" w:hint="eastAsia"/>
          <w:sz w:val="32"/>
          <w:szCs w:val="32"/>
        </w:rPr>
        <w:t>意</w:t>
      </w:r>
      <w:r w:rsidR="00C37C39">
        <w:rPr>
          <w:rFonts w:ascii="標楷體" w:eastAsia="標楷體" w:hAnsi="標楷體" w:cs="Times New Roman"/>
          <w:sz w:val="32"/>
          <w:szCs w:val="32"/>
        </w:rPr>
        <w:t>見交流，</w:t>
      </w:r>
      <w:r w:rsidR="00C37C39">
        <w:rPr>
          <w:rFonts w:ascii="標楷體" w:eastAsia="標楷體" w:hAnsi="標楷體" w:cs="Times New Roman" w:hint="eastAsia"/>
          <w:sz w:val="32"/>
          <w:szCs w:val="32"/>
        </w:rPr>
        <w:t>以</w:t>
      </w:r>
      <w:r w:rsidR="00C37C39">
        <w:rPr>
          <w:rFonts w:ascii="標楷體" w:eastAsia="標楷體" w:hAnsi="標楷體" w:cs="Times New Roman"/>
          <w:sz w:val="32"/>
          <w:szCs w:val="32"/>
        </w:rPr>
        <w:t>利瞭解</w:t>
      </w:r>
      <w:r w:rsidR="005156DF" w:rsidRPr="00F7513A">
        <w:rPr>
          <w:rFonts w:ascii="標楷體" w:eastAsia="標楷體" w:hAnsi="標楷體" w:cs="Times New Roman" w:hint="eastAsia"/>
          <w:color w:val="000000" w:themeColor="text1"/>
          <w:sz w:val="32"/>
          <w:szCs w:val="32"/>
        </w:rPr>
        <w:t>受訓人</w:t>
      </w:r>
      <w:r w:rsidR="00C37C39">
        <w:rPr>
          <w:rFonts w:ascii="標楷體" w:eastAsia="標楷體" w:hAnsi="標楷體" w:cs="Times New Roman"/>
          <w:sz w:val="32"/>
          <w:szCs w:val="32"/>
        </w:rPr>
        <w:t>員反應意見</w:t>
      </w:r>
      <w:r w:rsidR="00A31443" w:rsidRPr="008F57DD">
        <w:rPr>
          <w:rFonts w:ascii="Calibri" w:eastAsia="標楷體" w:hAnsi="Calibri" w:cs="標楷體" w:hint="eastAsia"/>
          <w:sz w:val="32"/>
          <w:szCs w:val="32"/>
        </w:rPr>
        <w:t>。</w:t>
      </w:r>
    </w:p>
    <w:p w:rsidR="002824BC" w:rsidRPr="002824BC" w:rsidRDefault="002824BC" w:rsidP="00C37C39">
      <w:pPr>
        <w:spacing w:before="50" w:line="500" w:lineRule="exact"/>
        <w:ind w:leftChars="149" w:left="934" w:hangingChars="180" w:hanging="576"/>
        <w:jc w:val="both"/>
        <w:rPr>
          <w:rFonts w:ascii="標楷體" w:eastAsia="標楷體" w:hAnsi="標楷體" w:cs="Times New Roman"/>
          <w:color w:val="000000"/>
          <w:sz w:val="32"/>
          <w:szCs w:val="32"/>
        </w:rPr>
      </w:pPr>
      <w:r w:rsidRPr="002824BC">
        <w:rPr>
          <w:rFonts w:ascii="標楷體" w:eastAsia="標楷體" w:hAnsi="標楷體" w:cs="Times New Roman" w:hint="eastAsia"/>
          <w:color w:val="000000"/>
          <w:sz w:val="32"/>
          <w:szCs w:val="32"/>
        </w:rPr>
        <w:t>五、</w:t>
      </w:r>
      <w:proofErr w:type="gramStart"/>
      <w:r w:rsidRPr="002824BC">
        <w:rPr>
          <w:rFonts w:ascii="標楷體" w:eastAsia="標楷體" w:hAnsi="標楷體" w:cs="Times New Roman" w:hint="eastAsia"/>
          <w:color w:val="000000"/>
          <w:sz w:val="32"/>
          <w:szCs w:val="32"/>
        </w:rPr>
        <w:t>辦理訓</w:t>
      </w:r>
      <w:proofErr w:type="gramEnd"/>
      <w:r w:rsidRPr="002824BC">
        <w:rPr>
          <w:rFonts w:ascii="標楷體" w:eastAsia="標楷體" w:hAnsi="標楷體" w:cs="Times New Roman" w:hint="eastAsia"/>
          <w:color w:val="000000"/>
          <w:sz w:val="32"/>
          <w:szCs w:val="32"/>
        </w:rPr>
        <w:t>後意見調查（如附件），並於結訓後1</w:t>
      </w:r>
      <w:proofErr w:type="gramStart"/>
      <w:r w:rsidR="003A019B">
        <w:rPr>
          <w:rFonts w:ascii="標楷體" w:eastAsia="標楷體" w:hAnsi="標楷體" w:cs="Times New Roman" w:hint="eastAsia"/>
          <w:color w:val="000000"/>
          <w:sz w:val="32"/>
          <w:szCs w:val="32"/>
        </w:rPr>
        <w:t>週</w:t>
      </w:r>
      <w:proofErr w:type="gramEnd"/>
      <w:r w:rsidRPr="002824BC">
        <w:rPr>
          <w:rFonts w:ascii="標楷體" w:eastAsia="標楷體" w:hAnsi="標楷體" w:cs="Times New Roman" w:hint="eastAsia"/>
          <w:color w:val="000000"/>
          <w:sz w:val="32"/>
          <w:szCs w:val="32"/>
        </w:rPr>
        <w:t>內將調查結果</w:t>
      </w:r>
      <w:r w:rsidR="000423B0" w:rsidRPr="0028663C">
        <w:rPr>
          <w:rFonts w:ascii="標楷體" w:eastAsia="標楷體" w:hAnsi="標楷體" w:cs="Times New Roman" w:hint="eastAsia"/>
          <w:sz w:val="32"/>
          <w:szCs w:val="32"/>
        </w:rPr>
        <w:t>郵寄</w:t>
      </w:r>
      <w:r w:rsidRPr="002824BC">
        <w:rPr>
          <w:rFonts w:ascii="標楷體" w:eastAsia="標楷體" w:hAnsi="標楷體" w:cs="Times New Roman" w:hint="eastAsia"/>
          <w:color w:val="000000"/>
          <w:sz w:val="32"/>
          <w:szCs w:val="32"/>
        </w:rPr>
        <w:t>保訓會，以利瞭解</w:t>
      </w:r>
      <w:r w:rsidR="00557BAD" w:rsidRPr="00F7513A">
        <w:rPr>
          <w:rFonts w:ascii="標楷體" w:eastAsia="標楷體" w:hAnsi="標楷體" w:cs="Times New Roman" w:hint="eastAsia"/>
          <w:color w:val="000000" w:themeColor="text1"/>
          <w:sz w:val="32"/>
          <w:szCs w:val="32"/>
        </w:rPr>
        <w:t>受訓人</w:t>
      </w:r>
      <w:r w:rsidRPr="002824BC">
        <w:rPr>
          <w:rFonts w:ascii="標楷體" w:eastAsia="標楷體" w:hAnsi="標楷體" w:cs="Times New Roman" w:hint="eastAsia"/>
          <w:color w:val="000000"/>
          <w:sz w:val="32"/>
          <w:szCs w:val="32"/>
        </w:rPr>
        <w:t>員反應</w:t>
      </w:r>
      <w:r w:rsidR="00557BAD" w:rsidRPr="00F7513A">
        <w:rPr>
          <w:rFonts w:ascii="標楷體" w:eastAsia="標楷體" w:hAnsi="標楷體" w:cs="Times New Roman" w:hint="eastAsia"/>
          <w:color w:val="000000" w:themeColor="text1"/>
          <w:sz w:val="32"/>
          <w:szCs w:val="32"/>
        </w:rPr>
        <w:t>意見</w:t>
      </w:r>
      <w:r w:rsidRPr="002824BC">
        <w:rPr>
          <w:rFonts w:ascii="標楷體" w:eastAsia="標楷體" w:hAnsi="標楷體" w:cs="Times New Roman" w:hint="eastAsia"/>
          <w:color w:val="000000"/>
          <w:sz w:val="32"/>
          <w:szCs w:val="32"/>
        </w:rPr>
        <w:t>。</w:t>
      </w:r>
    </w:p>
    <w:p w:rsidR="002824BC" w:rsidRPr="002824BC" w:rsidRDefault="002824BC" w:rsidP="002824BC">
      <w:pPr>
        <w:spacing w:line="500" w:lineRule="exact"/>
        <w:jc w:val="both"/>
        <w:rPr>
          <w:rFonts w:ascii="標楷體" w:eastAsia="標楷體" w:hAnsi="標楷體" w:cs="Times New Roman"/>
          <w:color w:val="000000"/>
          <w:sz w:val="32"/>
        </w:rPr>
      </w:pPr>
      <w:proofErr w:type="gramStart"/>
      <w:r w:rsidRPr="002824BC">
        <w:rPr>
          <w:rFonts w:ascii="標楷體" w:eastAsia="標楷體" w:hAnsi="標楷體" w:cs="Times New Roman" w:hint="eastAsia"/>
          <w:color w:val="000000"/>
          <w:sz w:val="32"/>
        </w:rPr>
        <w:t>柒</w:t>
      </w:r>
      <w:proofErr w:type="gramEnd"/>
      <w:r w:rsidRPr="002824BC">
        <w:rPr>
          <w:rFonts w:ascii="標楷體" w:eastAsia="標楷體" w:hAnsi="標楷體" w:cs="Times New Roman" w:hint="eastAsia"/>
          <w:color w:val="000000"/>
          <w:sz w:val="32"/>
        </w:rPr>
        <w:t>、訓練經費</w:t>
      </w:r>
    </w:p>
    <w:p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 xml:space="preserve">    所需經費，</w:t>
      </w:r>
      <w:r w:rsidR="00E4327A">
        <w:rPr>
          <w:rFonts w:ascii="標楷體" w:eastAsia="標楷體" w:hAnsi="標楷體" w:cs="Times New Roman" w:hint="eastAsia"/>
          <w:color w:val="000000"/>
          <w:sz w:val="32"/>
        </w:rPr>
        <w:t>由</w:t>
      </w:r>
      <w:r w:rsidR="00254A57" w:rsidRPr="00254A57">
        <w:rPr>
          <w:rFonts w:ascii="標楷體" w:eastAsia="標楷體" w:hAnsi="標楷體" w:cs="Times New Roman" w:hint="eastAsia"/>
          <w:color w:val="000000"/>
          <w:sz w:val="32"/>
        </w:rPr>
        <w:t>客家委員會</w:t>
      </w:r>
      <w:r w:rsidRPr="002824BC">
        <w:rPr>
          <w:rFonts w:ascii="標楷體" w:eastAsia="標楷體" w:hAnsi="標楷體" w:cs="Times New Roman" w:hint="eastAsia"/>
          <w:color w:val="000000"/>
          <w:sz w:val="32"/>
        </w:rPr>
        <w:t>於相關經費項下勻支，或得向受訓人員之實務訓練機關收取費用。</w:t>
      </w:r>
    </w:p>
    <w:p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捌、獎勵建議</w:t>
      </w:r>
    </w:p>
    <w:p w:rsidR="002824BC" w:rsidRPr="002824BC" w:rsidRDefault="002824BC" w:rsidP="002824BC">
      <w:pPr>
        <w:spacing w:before="50" w:line="500" w:lineRule="exact"/>
        <w:ind w:leftChars="266" w:left="638"/>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szCs w:val="32"/>
        </w:rPr>
        <w:t>辦理集中實務訓練之人員，除未依規定辦理績效不佳者外，</w:t>
      </w:r>
      <w:r w:rsidR="00A5478E">
        <w:rPr>
          <w:rFonts w:ascii="標楷體" w:eastAsia="標楷體" w:hAnsi="標楷體" w:cs="Times New Roman" w:hint="eastAsia"/>
          <w:color w:val="000000"/>
          <w:sz w:val="32"/>
          <w:szCs w:val="32"/>
        </w:rPr>
        <w:t>得</w:t>
      </w:r>
      <w:proofErr w:type="gramStart"/>
      <w:r w:rsidR="00A5478E">
        <w:rPr>
          <w:rFonts w:ascii="標楷體" w:eastAsia="標楷體" w:hAnsi="標楷體" w:cs="Times New Roman"/>
          <w:color w:val="000000"/>
          <w:sz w:val="32"/>
          <w:szCs w:val="32"/>
        </w:rPr>
        <w:t>酌</w:t>
      </w:r>
      <w:r w:rsidRPr="002824BC">
        <w:rPr>
          <w:rFonts w:ascii="標楷體" w:eastAsia="標楷體" w:hAnsi="標楷體" w:cs="Times New Roman" w:hint="eastAsia"/>
          <w:color w:val="000000"/>
          <w:sz w:val="32"/>
          <w:szCs w:val="32"/>
        </w:rPr>
        <w:t>予敘獎</w:t>
      </w:r>
      <w:proofErr w:type="gramEnd"/>
      <w:r w:rsidRPr="002824BC">
        <w:rPr>
          <w:rFonts w:ascii="標楷體" w:eastAsia="標楷體" w:hAnsi="標楷體" w:cs="Times New Roman" w:hint="eastAsia"/>
          <w:color w:val="000000"/>
          <w:sz w:val="32"/>
          <w:szCs w:val="32"/>
        </w:rPr>
        <w:t>。</w:t>
      </w:r>
    </w:p>
    <w:p w:rsidR="002824BC" w:rsidRPr="002824BC" w:rsidRDefault="002824BC" w:rsidP="002824BC">
      <w:pPr>
        <w:spacing w:before="50" w:after="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玖、本計畫由</w:t>
      </w:r>
      <w:r w:rsidR="00254A57" w:rsidRPr="00254A57">
        <w:rPr>
          <w:rFonts w:ascii="標楷體" w:eastAsia="標楷體" w:hAnsi="標楷體" w:cs="Times New Roman" w:hint="eastAsia"/>
          <w:color w:val="000000"/>
          <w:sz w:val="32"/>
        </w:rPr>
        <w:t>客家委員會</w:t>
      </w:r>
      <w:r w:rsidRPr="002824BC">
        <w:rPr>
          <w:rFonts w:ascii="標楷體" w:eastAsia="標楷體" w:hAnsi="標楷體" w:cs="Times New Roman" w:hint="eastAsia"/>
          <w:color w:val="000000"/>
          <w:sz w:val="32"/>
        </w:rPr>
        <w:t>函送保訓會核定後實施，並得依實際需要修正之。</w:t>
      </w:r>
    </w:p>
    <w:p w:rsidR="002824BC" w:rsidRPr="002824BC" w:rsidRDefault="002824BC" w:rsidP="00C75D12">
      <w:pPr>
        <w:spacing w:line="0" w:lineRule="atLeast"/>
        <w:jc w:val="center"/>
        <w:rPr>
          <w:rFonts w:ascii="標楷體" w:eastAsia="標楷體" w:hAnsi="標楷體" w:cs="Times New Roman"/>
          <w:sz w:val="32"/>
          <w:szCs w:val="32"/>
        </w:rPr>
      </w:pPr>
      <w:r w:rsidRPr="002824BC">
        <w:rPr>
          <w:rFonts w:ascii="標楷體" w:eastAsia="標楷體" w:hAnsi="標楷體" w:cs="Times New Roman"/>
          <w:bCs/>
          <w:color w:val="000000"/>
          <w:sz w:val="20"/>
          <w:szCs w:val="20"/>
        </w:rPr>
        <w:br w:type="page"/>
      </w:r>
      <w:r w:rsidR="00254A57">
        <w:rPr>
          <w:rFonts w:ascii="標楷體" w:eastAsia="標楷體" w:hAnsi="標楷體" w:cs="Times New Roman" w:hint="eastAsia"/>
          <w:noProof/>
          <w:sz w:val="32"/>
          <w:szCs w:val="32"/>
        </w:rPr>
        <w:lastRenderedPageBreak/>
        <mc:AlternateContent>
          <mc:Choice Requires="wps">
            <w:drawing>
              <wp:anchor distT="0" distB="0" distL="114300" distR="114300" simplePos="0" relativeHeight="251661312" behindDoc="0" locked="0" layoutInCell="1" allowOverlap="1" wp14:anchorId="373B453E" wp14:editId="77DC20E7">
                <wp:simplePos x="0" y="0"/>
                <wp:positionH relativeFrom="column">
                  <wp:posOffset>5322570</wp:posOffset>
                </wp:positionH>
                <wp:positionV relativeFrom="paragraph">
                  <wp:posOffset>-346710</wp:posOffset>
                </wp:positionV>
                <wp:extent cx="77914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B453E" id="_x0000_t202" coordsize="21600,21600" o:spt="202" path="m,l,21600r21600,l21600,xe">
                <v:stroke joinstyle="miter"/>
                <v:path gradientshapeok="t" o:connecttype="rect"/>
              </v:shapetype>
              <v:shape id="文字方塊 3" o:spid="_x0000_s1026" type="#_x0000_t202" style="position:absolute;left:0;text-align:left;margin-left:419.1pt;margin-top:-27.3pt;width:6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rSzA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" filled="f" stroked="f">
                <v:textbo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Pr="002824BC">
        <w:rPr>
          <w:rFonts w:ascii="標楷體" w:eastAsia="標楷體" w:hAnsi="標楷體" w:cs="Times New Roman" w:hint="eastAsia"/>
          <w:bCs/>
          <w:color w:val="000000"/>
          <w:sz w:val="36"/>
          <w:szCs w:val="36"/>
        </w:rPr>
        <w:t xml:space="preserve">   </w:t>
      </w:r>
      <w:r w:rsidR="0001533E">
        <w:rPr>
          <w:rFonts w:ascii="標楷體" w:eastAsia="標楷體" w:hAnsi="標楷體" w:cs="Times New Roman" w:hint="eastAsia"/>
          <w:bCs/>
          <w:color w:val="000000"/>
          <w:sz w:val="32"/>
          <w:szCs w:val="32"/>
        </w:rPr>
        <w:t>10</w:t>
      </w:r>
      <w:r w:rsidR="00C75D12">
        <w:rPr>
          <w:rFonts w:ascii="標楷體" w:eastAsia="標楷體" w:hAnsi="標楷體" w:cs="Times New Roman"/>
          <w:bCs/>
          <w:color w:val="000000"/>
          <w:sz w:val="32"/>
          <w:szCs w:val="32"/>
        </w:rPr>
        <w:t>9</w:t>
      </w:r>
      <w:r w:rsidRPr="002824BC">
        <w:rPr>
          <w:rFonts w:ascii="標楷體" w:eastAsia="標楷體" w:hAnsi="標楷體" w:cs="Times New Roman" w:hint="eastAsia"/>
          <w:bCs/>
          <w:color w:val="000000"/>
          <w:sz w:val="32"/>
          <w:szCs w:val="32"/>
        </w:rPr>
        <w:t>年公務人員高等</w:t>
      </w:r>
      <w:r w:rsidR="00254A57">
        <w:rPr>
          <w:rFonts w:ascii="標楷體" w:eastAsia="標楷體" w:hAnsi="標楷體" w:cs="Times New Roman" w:hint="eastAsia"/>
          <w:bCs/>
          <w:color w:val="000000"/>
          <w:sz w:val="32"/>
          <w:szCs w:val="32"/>
        </w:rPr>
        <w:t>考試三級考試</w:t>
      </w:r>
      <w:r w:rsidR="0001533E">
        <w:rPr>
          <w:rFonts w:ascii="標楷體" w:eastAsia="標楷體" w:hAnsi="標楷體" w:cs="Times New Roman" w:hint="eastAsia"/>
          <w:bCs/>
          <w:color w:val="000000"/>
          <w:sz w:val="32"/>
          <w:szCs w:val="32"/>
        </w:rPr>
        <w:t>暨普通考試</w:t>
      </w:r>
      <w:r w:rsidR="00C75D12" w:rsidRPr="00026E87">
        <w:rPr>
          <w:rFonts w:ascii="標楷體" w:eastAsia="標楷體" w:hAnsi="標楷體" w:cs="Times New Roman" w:hint="eastAsia"/>
          <w:color w:val="000000" w:themeColor="text1"/>
          <w:sz w:val="32"/>
          <w:szCs w:val="32"/>
        </w:rPr>
        <w:t>客家事務行政類科</w:t>
      </w:r>
      <w:r w:rsidRPr="002824BC">
        <w:rPr>
          <w:rFonts w:ascii="標楷體" w:eastAsia="標楷體" w:hAnsi="標楷體" w:cs="Times New Roman" w:hint="eastAsia"/>
          <w:bCs/>
          <w:color w:val="000000"/>
          <w:sz w:val="32"/>
          <w:szCs w:val="32"/>
        </w:rPr>
        <w:t>錄取人員</w:t>
      </w:r>
      <w:r w:rsidRPr="002824BC">
        <w:rPr>
          <w:rFonts w:ascii="標楷體" w:eastAsia="標楷體" w:hAnsi="標楷體" w:cs="Times New Roman" w:hint="eastAsia"/>
          <w:sz w:val="32"/>
          <w:szCs w:val="32"/>
        </w:rPr>
        <w:t>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2824BC" w:rsidRPr="002824BC" w:rsidTr="009A3A1B">
        <w:trPr>
          <w:trHeight w:val="2485"/>
        </w:trPr>
        <w:tc>
          <w:tcPr>
            <w:tcW w:w="9540" w:type="dxa"/>
          </w:tcPr>
          <w:p w:rsidR="002824BC" w:rsidRPr="002824BC" w:rsidRDefault="002824BC" w:rsidP="002824BC">
            <w:pPr>
              <w:spacing w:beforeLines="50" w:before="180" w:after="100" w:line="240" w:lineRule="exact"/>
              <w:rPr>
                <w:rFonts w:ascii="標楷體" w:eastAsia="標楷體" w:hAnsi="標楷體" w:cs="Times New Roman"/>
              </w:rPr>
            </w:pPr>
            <w:r w:rsidRPr="002824BC">
              <w:rPr>
                <w:rFonts w:ascii="標楷體" w:eastAsia="標楷體" w:hAnsi="標楷體" w:cs="Times New Roman" w:hint="eastAsia"/>
              </w:rPr>
              <w:t>親愛的</w:t>
            </w:r>
            <w:r w:rsidR="005C2BE8" w:rsidRPr="00F7513A">
              <w:rPr>
                <w:rFonts w:ascii="標楷體" w:eastAsia="標楷體" w:hAnsi="標楷體" w:cs="Times New Roman" w:hint="eastAsia"/>
                <w:color w:val="000000" w:themeColor="text1"/>
              </w:rPr>
              <w:t>受訓人</w:t>
            </w:r>
            <w:r w:rsidRPr="002824BC">
              <w:rPr>
                <w:rFonts w:ascii="標楷體" w:eastAsia="標楷體" w:hAnsi="標楷體" w:cs="Times New Roman" w:hint="eastAsia"/>
              </w:rPr>
              <w:t>員，您好！</w:t>
            </w:r>
          </w:p>
          <w:p w:rsidR="002824BC" w:rsidRPr="002824BC" w:rsidRDefault="002824BC" w:rsidP="00646B70">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依</w:t>
            </w:r>
            <w:r w:rsidR="00F55905">
              <w:rPr>
                <w:rFonts w:ascii="標楷體" w:eastAsia="標楷體" w:hAnsi="標楷體" w:cs="Times New Roman" w:hint="eastAsia"/>
              </w:rPr>
              <w:t>10</w:t>
            </w:r>
            <w:r w:rsidR="00C75D12">
              <w:rPr>
                <w:rFonts w:ascii="標楷體" w:eastAsia="標楷體" w:hAnsi="標楷體" w:cs="Times New Roman"/>
              </w:rPr>
              <w:t>9</w:t>
            </w:r>
            <w:r w:rsidRPr="002824BC">
              <w:rPr>
                <w:rFonts w:ascii="標楷體" w:eastAsia="標楷體" w:hAnsi="標楷體" w:cs="Times New Roman" w:hint="eastAsia"/>
              </w:rPr>
              <w:t>年公務人員高等暨普通考試（以下簡稱高普考）錄取人員訓練計畫第</w:t>
            </w:r>
            <w:r w:rsidR="00C75D12">
              <w:rPr>
                <w:rFonts w:ascii="標楷體" w:eastAsia="標楷體" w:hAnsi="標楷體" w:cs="Times New Roman" w:hint="eastAsia"/>
              </w:rPr>
              <w:t>5點第2款</w:t>
            </w:r>
            <w:r w:rsidR="00C75D12">
              <w:rPr>
                <w:rFonts w:ascii="標楷體" w:eastAsia="標楷體" w:hAnsi="標楷體" w:cs="Times New Roman"/>
              </w:rPr>
              <w:t>第</w:t>
            </w:r>
            <w:r w:rsidR="00C75D12">
              <w:rPr>
                <w:rFonts w:ascii="標楷體" w:eastAsia="標楷體" w:hAnsi="標楷體" w:cs="Times New Roman" w:hint="eastAsia"/>
              </w:rPr>
              <w:t>4目</w:t>
            </w:r>
            <w:r w:rsidRPr="002824BC">
              <w:rPr>
                <w:rFonts w:ascii="標楷體" w:eastAsia="標楷體" w:hAnsi="標楷體" w:cs="Times New Roman" w:hint="eastAsia"/>
              </w:rPr>
              <w:t>規定，為增進考試錄取人員所需工作知能，保訓會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w:t>
            </w:r>
            <w:r w:rsidR="00C75D12">
              <w:rPr>
                <w:rFonts w:ascii="標楷體" w:eastAsia="標楷體" w:hAnsi="標楷體" w:cs="Times New Roman" w:hint="eastAsia"/>
              </w:rPr>
              <w:t>公</w:t>
            </w:r>
            <w:r w:rsidR="00C75D12">
              <w:rPr>
                <w:rFonts w:ascii="標楷體" w:eastAsia="標楷體" w:hAnsi="標楷體" w:cs="Times New Roman"/>
              </w:rPr>
              <w:t>務人員考試錄取人員</w:t>
            </w:r>
            <w:r w:rsidRPr="002824BC">
              <w:rPr>
                <w:rFonts w:ascii="標楷體" w:eastAsia="標楷體" w:hAnsi="標楷體" w:cs="Times New Roman" w:hint="eastAsia"/>
              </w:rPr>
              <w:t>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Pr="002824BC">
              <w:rPr>
                <w:rFonts w:ascii="標楷體" w:eastAsia="標楷體" w:hAnsi="標楷體" w:cs="Times New Roman"/>
              </w:rPr>
              <w:t>。</w:t>
            </w:r>
            <w:r w:rsidRPr="002824BC">
              <w:rPr>
                <w:rFonts w:ascii="標楷體" w:eastAsia="標楷體" w:hAnsi="標楷體" w:cs="Times New Roman" w:hint="eastAsia"/>
              </w:rPr>
              <w:t xml:space="preserve"> </w:t>
            </w:r>
          </w:p>
          <w:p w:rsidR="002824BC" w:rsidRPr="002824BC" w:rsidRDefault="002824BC" w:rsidP="00646B70">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為瞭解您對於</w:t>
            </w:r>
            <w:r w:rsidR="00F55905">
              <w:rPr>
                <w:rFonts w:ascii="標楷體" w:eastAsia="標楷體" w:hAnsi="標楷體" w:cs="Times New Roman" w:hint="eastAsia"/>
              </w:rPr>
              <w:t>10</w:t>
            </w:r>
            <w:r w:rsidR="00C75D12">
              <w:rPr>
                <w:rFonts w:ascii="標楷體" w:eastAsia="標楷體" w:hAnsi="標楷體" w:cs="Times New Roman"/>
              </w:rPr>
              <w:t>9</w:t>
            </w:r>
            <w:r w:rsidRPr="002824BC">
              <w:rPr>
                <w:rFonts w:ascii="標楷體" w:eastAsia="標楷體" w:hAnsi="標楷體" w:cs="Times New Roman" w:hint="eastAsia"/>
              </w:rPr>
              <w:t>年高普考錄取人員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（以下簡稱本訓練）課程安排及實施情形等意見，請撥冗</w:t>
            </w:r>
            <w:proofErr w:type="gramStart"/>
            <w:r w:rsidRPr="002824BC">
              <w:rPr>
                <w:rFonts w:ascii="標楷體" w:eastAsia="標楷體" w:hAnsi="標楷體" w:cs="Times New Roman" w:hint="eastAsia"/>
              </w:rPr>
              <w:t>逐題填</w:t>
            </w:r>
            <w:proofErr w:type="gramEnd"/>
            <w:r w:rsidRPr="002824BC">
              <w:rPr>
                <w:rFonts w:ascii="標楷體" w:eastAsia="標楷體" w:hAnsi="標楷體" w:cs="Times New Roman" w:hint="eastAsia"/>
              </w:rPr>
              <w:t>答，本調查表</w:t>
            </w:r>
            <w:proofErr w:type="gramStart"/>
            <w:r w:rsidRPr="002824BC">
              <w:rPr>
                <w:rFonts w:ascii="標楷體" w:eastAsia="標楷體" w:hAnsi="標楷體" w:cs="Times New Roman" w:hint="eastAsia"/>
              </w:rPr>
              <w:t>採</w:t>
            </w:r>
            <w:proofErr w:type="gramEnd"/>
            <w:r w:rsidRPr="002824BC">
              <w:rPr>
                <w:rFonts w:ascii="標楷體" w:eastAsia="標楷體" w:hAnsi="標楷體" w:cs="Times New Roman" w:hint="eastAsia"/>
              </w:rPr>
              <w:t>不具名方式，請安心填寫，</w:t>
            </w:r>
            <w:proofErr w:type="gramStart"/>
            <w:r w:rsidRPr="002824BC">
              <w:rPr>
                <w:rFonts w:ascii="標楷體" w:eastAsia="標楷體" w:hAnsi="標楷體" w:cs="Times New Roman" w:hint="eastAsia"/>
              </w:rPr>
              <w:t>填畢後</w:t>
            </w:r>
            <w:proofErr w:type="gramEnd"/>
            <w:r w:rsidRPr="002824BC">
              <w:rPr>
                <w:rFonts w:ascii="標楷體" w:eastAsia="標楷體" w:hAnsi="標楷體" w:cs="Times New Roman" w:hint="eastAsia"/>
              </w:rPr>
              <w:t>轉交訓練機關回收。您的寶貴意見將作為本會規劃本訓練之重要參考，再次感謝您的協助及參與。</w:t>
            </w:r>
          </w:p>
          <w:p w:rsidR="002824BC" w:rsidRPr="002824BC" w:rsidRDefault="002824BC" w:rsidP="002824BC">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rsidR="002824BC" w:rsidRPr="002824BC" w:rsidRDefault="002824BC" w:rsidP="002824BC">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rsidTr="002252B1">
        <w:trPr>
          <w:trHeight w:val="1472"/>
        </w:trPr>
        <w:tc>
          <w:tcPr>
            <w:tcW w:w="7162" w:type="dxa"/>
          </w:tcPr>
          <w:p w:rsidR="002252B1" w:rsidRDefault="002252B1">
            <w:pPr>
              <w:spacing w:before="50" w:after="100" w:line="280" w:lineRule="exact"/>
              <w:rPr>
                <w:rFonts w:ascii="標楷體" w:eastAsia="標楷體" w:hAnsi="標楷體"/>
                <w:b/>
                <w:sz w:val="28"/>
                <w:szCs w:val="24"/>
              </w:rPr>
            </w:pPr>
          </w:p>
        </w:tc>
        <w:tc>
          <w:tcPr>
            <w:tcW w:w="496" w:type="dxa"/>
            <w:hideMark/>
          </w:tcPr>
          <w:p w:rsidR="002252B1" w:rsidRPr="00254A57" w:rsidRDefault="002252B1">
            <w:pPr>
              <w:spacing w:before="50" w:line="280" w:lineRule="exact"/>
              <w:rPr>
                <w:rFonts w:ascii="標楷體" w:eastAsia="標楷體" w:hAnsi="標楷體"/>
                <w:sz w:val="28"/>
                <w:szCs w:val="24"/>
              </w:rPr>
            </w:pPr>
            <w:r w:rsidRPr="00254A57">
              <w:rPr>
                <w:rFonts w:ascii="標楷體" w:eastAsia="標楷體" w:hAnsi="標楷體" w:hint="eastAsia"/>
                <w:sz w:val="28"/>
              </w:rPr>
              <w:t>非常不符合</w:t>
            </w:r>
          </w:p>
        </w:tc>
        <w:tc>
          <w:tcPr>
            <w:tcW w:w="464" w:type="dxa"/>
          </w:tcPr>
          <w:p w:rsidR="002252B1" w:rsidRPr="00254A57" w:rsidRDefault="002252B1">
            <w:pPr>
              <w:spacing w:before="50" w:after="100" w:line="280" w:lineRule="exact"/>
              <w:rPr>
                <w:rFonts w:ascii="標楷體" w:eastAsia="標楷體" w:hAnsi="標楷體"/>
                <w:sz w:val="28"/>
                <w:szCs w:val="24"/>
              </w:rPr>
            </w:pPr>
          </w:p>
        </w:tc>
        <w:tc>
          <w:tcPr>
            <w:tcW w:w="465" w:type="dxa"/>
          </w:tcPr>
          <w:p w:rsidR="002252B1" w:rsidRPr="00254A57" w:rsidRDefault="002252B1">
            <w:pPr>
              <w:spacing w:before="50" w:after="100" w:line="280" w:lineRule="exact"/>
              <w:rPr>
                <w:rFonts w:ascii="標楷體" w:eastAsia="標楷體" w:hAnsi="標楷體"/>
                <w:sz w:val="28"/>
                <w:szCs w:val="24"/>
              </w:rPr>
            </w:pPr>
          </w:p>
        </w:tc>
        <w:tc>
          <w:tcPr>
            <w:tcW w:w="464" w:type="dxa"/>
          </w:tcPr>
          <w:p w:rsidR="002252B1" w:rsidRPr="00254A57" w:rsidRDefault="002252B1">
            <w:pPr>
              <w:spacing w:before="50" w:after="100" w:line="280" w:lineRule="exact"/>
              <w:rPr>
                <w:rFonts w:ascii="標楷體" w:eastAsia="標楷體" w:hAnsi="標楷體"/>
                <w:sz w:val="28"/>
                <w:szCs w:val="24"/>
              </w:rPr>
            </w:pPr>
          </w:p>
        </w:tc>
        <w:tc>
          <w:tcPr>
            <w:tcW w:w="496" w:type="dxa"/>
            <w:hideMark/>
          </w:tcPr>
          <w:p w:rsidR="002252B1" w:rsidRPr="00254A57" w:rsidRDefault="002252B1">
            <w:pPr>
              <w:spacing w:before="50" w:after="100" w:line="340" w:lineRule="exact"/>
              <w:jc w:val="distribute"/>
              <w:rPr>
                <w:rFonts w:ascii="標楷體" w:eastAsia="標楷體" w:hAnsi="標楷體"/>
                <w:sz w:val="28"/>
                <w:szCs w:val="24"/>
              </w:rPr>
            </w:pPr>
            <w:r w:rsidRPr="00254A57">
              <w:rPr>
                <w:rFonts w:ascii="標楷體" w:eastAsia="標楷體" w:hAnsi="標楷體" w:hint="eastAsia"/>
                <w:sz w:val="28"/>
              </w:rPr>
              <w:t>非常符合</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2252B1" w:rsidRPr="00254A57" w:rsidRDefault="002252B1">
            <w:pPr>
              <w:spacing w:line="280" w:lineRule="exact"/>
              <w:jc w:val="center"/>
              <w:rPr>
                <w:rFonts w:ascii="標楷體" w:eastAsia="標楷體" w:hAnsi="標楷體"/>
                <w:sz w:val="28"/>
                <w:szCs w:val="24"/>
              </w:rPr>
            </w:pPr>
          </w:p>
        </w:tc>
        <w:tc>
          <w:tcPr>
            <w:tcW w:w="464" w:type="dxa"/>
            <w:vAlign w:val="center"/>
          </w:tcPr>
          <w:p w:rsidR="002252B1" w:rsidRPr="00254A57" w:rsidRDefault="002252B1">
            <w:pPr>
              <w:spacing w:line="280" w:lineRule="exact"/>
              <w:jc w:val="center"/>
              <w:rPr>
                <w:rFonts w:ascii="標楷體" w:eastAsia="標楷體" w:hAnsi="標楷體"/>
                <w:sz w:val="28"/>
                <w:szCs w:val="24"/>
              </w:rPr>
            </w:pPr>
          </w:p>
        </w:tc>
        <w:tc>
          <w:tcPr>
            <w:tcW w:w="465" w:type="dxa"/>
            <w:vAlign w:val="center"/>
          </w:tcPr>
          <w:p w:rsidR="002252B1" w:rsidRPr="00254A57" w:rsidRDefault="002252B1">
            <w:pPr>
              <w:spacing w:line="280" w:lineRule="exact"/>
              <w:jc w:val="center"/>
              <w:rPr>
                <w:rFonts w:ascii="標楷體" w:eastAsia="標楷體" w:hAnsi="標楷體"/>
                <w:sz w:val="28"/>
                <w:szCs w:val="24"/>
              </w:rPr>
            </w:pPr>
          </w:p>
        </w:tc>
        <w:tc>
          <w:tcPr>
            <w:tcW w:w="464" w:type="dxa"/>
            <w:vAlign w:val="center"/>
          </w:tcPr>
          <w:p w:rsidR="002252B1" w:rsidRPr="00254A57" w:rsidRDefault="002252B1">
            <w:pPr>
              <w:spacing w:line="280" w:lineRule="exact"/>
              <w:jc w:val="center"/>
              <w:rPr>
                <w:rFonts w:ascii="標楷體" w:eastAsia="標楷體" w:hAnsi="標楷體"/>
                <w:sz w:val="28"/>
                <w:szCs w:val="24"/>
              </w:rPr>
            </w:pPr>
          </w:p>
        </w:tc>
        <w:tc>
          <w:tcPr>
            <w:tcW w:w="496" w:type="dxa"/>
            <w:vAlign w:val="center"/>
          </w:tcPr>
          <w:p w:rsidR="002252B1" w:rsidRPr="00254A57" w:rsidRDefault="002252B1">
            <w:pPr>
              <w:spacing w:line="280" w:lineRule="exact"/>
              <w:jc w:val="center"/>
              <w:rPr>
                <w:rFonts w:ascii="標楷體" w:eastAsia="標楷體" w:hAnsi="標楷體"/>
                <w:sz w:val="28"/>
                <w:szCs w:val="24"/>
              </w:rPr>
            </w:pP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1</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2</w:t>
            </w:r>
          </w:p>
        </w:tc>
        <w:tc>
          <w:tcPr>
            <w:tcW w:w="465"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3</w:t>
            </w:r>
          </w:p>
        </w:tc>
        <w:tc>
          <w:tcPr>
            <w:tcW w:w="464"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4</w:t>
            </w:r>
          </w:p>
        </w:tc>
        <w:tc>
          <w:tcPr>
            <w:tcW w:w="496" w:type="dxa"/>
            <w:vAlign w:val="center"/>
            <w:hideMark/>
          </w:tcPr>
          <w:p w:rsidR="002252B1" w:rsidRPr="00254A57" w:rsidRDefault="002252B1">
            <w:pPr>
              <w:spacing w:line="280" w:lineRule="exact"/>
              <w:jc w:val="center"/>
              <w:rPr>
                <w:rFonts w:ascii="標楷體" w:eastAsia="標楷體" w:hAnsi="標楷體"/>
                <w:sz w:val="28"/>
                <w:szCs w:val="24"/>
              </w:rPr>
            </w:pPr>
            <w:r w:rsidRPr="00254A57">
              <w:rPr>
                <w:rFonts w:ascii="標楷體" w:eastAsia="標楷體" w:hAnsi="標楷體"/>
                <w:sz w:val="28"/>
              </w:rPr>
              <w:t>5</w:t>
            </w:r>
          </w:p>
        </w:tc>
      </w:tr>
      <w:tr w:rsidR="002252B1" w:rsidTr="002252B1">
        <w:tc>
          <w:tcPr>
            <w:tcW w:w="9547" w:type="dxa"/>
            <w:gridSpan w:val="6"/>
            <w:vAlign w:val="center"/>
          </w:tcPr>
          <w:p w:rsidR="002252B1" w:rsidRPr="002252B1" w:rsidRDefault="002252B1" w:rsidP="002252B1">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2824BC" w:rsidRPr="002824BC" w:rsidRDefault="002824BC" w:rsidP="002824BC">
      <w:pPr>
        <w:spacing w:line="280" w:lineRule="exact"/>
        <w:rPr>
          <w:rFonts w:ascii="標楷體" w:eastAsia="標楷體" w:hAnsi="標楷體" w:cs="Times New Roman"/>
          <w:sz w:val="28"/>
          <w:szCs w:val="28"/>
        </w:rPr>
      </w:pPr>
    </w:p>
    <w:p w:rsidR="002824BC" w:rsidRPr="002824BC"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2824BC" w:rsidRPr="002824BC" w:rsidRDefault="002824BC" w:rsidP="002824BC">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一、考試等級：</w:t>
      </w:r>
    </w:p>
    <w:p w:rsidR="002824BC" w:rsidRPr="002824BC" w:rsidRDefault="002824BC" w:rsidP="002824BC">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二、實務訓練機關（構）屬於：</w:t>
      </w:r>
    </w:p>
    <w:p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simplePos x="0" y="0"/>
                <wp:positionH relativeFrom="column">
                  <wp:posOffset>838200</wp:posOffset>
                </wp:positionH>
                <wp:positionV relativeFrom="paragraph">
                  <wp:posOffset>480943</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4BC" w:rsidRDefault="002824BC" w:rsidP="002824BC">
                            <w:pPr>
                              <w:jc w:val="center"/>
                            </w:pPr>
                            <w:r>
                              <w:rPr>
                                <w:rFonts w:eastAsia="標楷體" w:hint="eastAsia"/>
                                <w:sz w:val="28"/>
                                <w:bdr w:val="single" w:sz="4" w:space="0" w:color="auto"/>
                              </w:rPr>
                              <w:t>填寫完畢，請交予訓練機關</w:t>
                            </w:r>
                            <w:bookmarkStart w:id="0" w:name="_GoBack"/>
                            <w:bookmarkEnd w:id="0"/>
                            <w:r>
                              <w:rPr>
                                <w:rFonts w:eastAsia="標楷體" w:hint="eastAsia"/>
                                <w:sz w:val="28"/>
                                <w:bdr w:val="single" w:sz="4" w:space="0" w:color="auto"/>
                              </w:rPr>
                              <w:t>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66pt;margin-top:37.85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" stroked="f">
                <v:textbox>
                  <w:txbxContent>
                    <w:p w:rsidR="002824BC" w:rsidRDefault="002824BC" w:rsidP="002824BC">
                      <w:pPr>
                        <w:jc w:val="center"/>
                      </w:pPr>
                      <w:r>
                        <w:rPr>
                          <w:rFonts w:eastAsia="標楷體" w:hint="eastAsia"/>
                          <w:sz w:val="28"/>
                          <w:bdr w:val="single" w:sz="4" w:space="0" w:color="auto"/>
                        </w:rPr>
                        <w:t>填寫完畢，請交予訓練機關</w:t>
                      </w:r>
                      <w:bookmarkStart w:id="1" w:name="_GoBack"/>
                      <w:bookmarkEnd w:id="1"/>
                      <w:r>
                        <w:rPr>
                          <w:rFonts w:eastAsia="標楷體" w:hint="eastAsia"/>
                          <w:sz w:val="28"/>
                          <w:bdr w:val="single" w:sz="4" w:space="0" w:color="auto"/>
                        </w:rPr>
                        <w:t>隨班工作人員，謝謝！</w:t>
                      </w:r>
                    </w:p>
                  </w:txbxContent>
                </v:textbox>
              </v:shape>
            </w:pict>
          </mc:Fallback>
        </mc:AlternateContent>
      </w:r>
      <w:r w:rsidRPr="002824BC">
        <w:rPr>
          <w:rFonts w:ascii="標楷體" w:eastAsia="標楷體" w:hAnsi="標楷體" w:cs="Times New Roman" w:hint="eastAsia"/>
          <w:sz w:val="28"/>
        </w:rPr>
        <w:t>1.□中央機關     2.□地方機關（含直轄市、縣</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市</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w:t>
      </w:r>
    </w:p>
    <w:sectPr w:rsidR="002824BC" w:rsidRPr="002824BC" w:rsidSect="002824BC">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778" w:rsidRDefault="00BE5778" w:rsidP="008E096D">
      <w:r>
        <w:separator/>
      </w:r>
    </w:p>
  </w:endnote>
  <w:endnote w:type="continuationSeparator" w:id="0">
    <w:p w:rsidR="00BE5778" w:rsidRDefault="00BE5778"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849415"/>
      <w:docPartObj>
        <w:docPartGallery w:val="Page Numbers (Bottom of Page)"/>
        <w:docPartUnique/>
      </w:docPartObj>
    </w:sdtPr>
    <w:sdtEndPr/>
    <w:sdtContent>
      <w:p w:rsidR="00FF1903" w:rsidRDefault="00FF1903">
        <w:pPr>
          <w:pStyle w:val="a7"/>
          <w:jc w:val="center"/>
        </w:pPr>
        <w:r>
          <w:fldChar w:fldCharType="begin"/>
        </w:r>
        <w:r>
          <w:instrText>PAGE   \* MERGEFORMAT</w:instrText>
        </w:r>
        <w:r>
          <w:fldChar w:fldCharType="separate"/>
        </w:r>
        <w:r w:rsidR="00F7513A" w:rsidRPr="00F7513A">
          <w:rPr>
            <w:noProof/>
            <w:lang w:val="zh-TW"/>
          </w:rPr>
          <w:t>3</w:t>
        </w:r>
        <w:r>
          <w:fldChar w:fldCharType="end"/>
        </w:r>
      </w:p>
    </w:sdtContent>
  </w:sdt>
  <w:p w:rsidR="00FF1903" w:rsidRDefault="00FF19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778" w:rsidRDefault="00BE5778" w:rsidP="008E096D">
      <w:r>
        <w:separator/>
      </w:r>
    </w:p>
  </w:footnote>
  <w:footnote w:type="continuationSeparator" w:id="0">
    <w:p w:rsidR="00BE5778" w:rsidRDefault="00BE5778"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1533E"/>
    <w:rsid w:val="00026E87"/>
    <w:rsid w:val="00037086"/>
    <w:rsid w:val="0003742E"/>
    <w:rsid w:val="000423B0"/>
    <w:rsid w:val="0005340F"/>
    <w:rsid w:val="0005494C"/>
    <w:rsid w:val="00074309"/>
    <w:rsid w:val="0008144A"/>
    <w:rsid w:val="000B0394"/>
    <w:rsid w:val="000D2109"/>
    <w:rsid w:val="00110CF1"/>
    <w:rsid w:val="00204DC6"/>
    <w:rsid w:val="002079B9"/>
    <w:rsid w:val="00220233"/>
    <w:rsid w:val="002252B1"/>
    <w:rsid w:val="00233909"/>
    <w:rsid w:val="00254A57"/>
    <w:rsid w:val="002824BC"/>
    <w:rsid w:val="0028663C"/>
    <w:rsid w:val="002E60CE"/>
    <w:rsid w:val="002F197F"/>
    <w:rsid w:val="002F7BC3"/>
    <w:rsid w:val="00360E44"/>
    <w:rsid w:val="00365E4D"/>
    <w:rsid w:val="003A019B"/>
    <w:rsid w:val="003A6DA1"/>
    <w:rsid w:val="003C4FAB"/>
    <w:rsid w:val="003D1874"/>
    <w:rsid w:val="003D23DA"/>
    <w:rsid w:val="004050E2"/>
    <w:rsid w:val="00434F27"/>
    <w:rsid w:val="00444562"/>
    <w:rsid w:val="00493D01"/>
    <w:rsid w:val="00504DE1"/>
    <w:rsid w:val="00510CFE"/>
    <w:rsid w:val="005156DF"/>
    <w:rsid w:val="00517006"/>
    <w:rsid w:val="00557BAD"/>
    <w:rsid w:val="0057079D"/>
    <w:rsid w:val="005753BD"/>
    <w:rsid w:val="0058372D"/>
    <w:rsid w:val="005C12F7"/>
    <w:rsid w:val="005C2BE8"/>
    <w:rsid w:val="005D364F"/>
    <w:rsid w:val="00601647"/>
    <w:rsid w:val="006122C6"/>
    <w:rsid w:val="00645C58"/>
    <w:rsid w:val="00646B70"/>
    <w:rsid w:val="00694FB5"/>
    <w:rsid w:val="006F1A32"/>
    <w:rsid w:val="0073151B"/>
    <w:rsid w:val="00783684"/>
    <w:rsid w:val="00783AB2"/>
    <w:rsid w:val="007A46F3"/>
    <w:rsid w:val="007B1A8F"/>
    <w:rsid w:val="007D0A25"/>
    <w:rsid w:val="007D2472"/>
    <w:rsid w:val="007F5BE0"/>
    <w:rsid w:val="008E096D"/>
    <w:rsid w:val="008F40A8"/>
    <w:rsid w:val="008F57DD"/>
    <w:rsid w:val="00911BD8"/>
    <w:rsid w:val="009474B6"/>
    <w:rsid w:val="00953B58"/>
    <w:rsid w:val="009B2B37"/>
    <w:rsid w:val="009E081B"/>
    <w:rsid w:val="00A028B0"/>
    <w:rsid w:val="00A31443"/>
    <w:rsid w:val="00A515C8"/>
    <w:rsid w:val="00A5478E"/>
    <w:rsid w:val="00A60312"/>
    <w:rsid w:val="00B4379A"/>
    <w:rsid w:val="00B63B33"/>
    <w:rsid w:val="00B8484F"/>
    <w:rsid w:val="00BE5778"/>
    <w:rsid w:val="00C37C39"/>
    <w:rsid w:val="00C45343"/>
    <w:rsid w:val="00C50990"/>
    <w:rsid w:val="00C75D12"/>
    <w:rsid w:val="00C805DC"/>
    <w:rsid w:val="00D019EA"/>
    <w:rsid w:val="00D21616"/>
    <w:rsid w:val="00E12F63"/>
    <w:rsid w:val="00E31253"/>
    <w:rsid w:val="00E33B4E"/>
    <w:rsid w:val="00E42205"/>
    <w:rsid w:val="00E4327A"/>
    <w:rsid w:val="00E4641B"/>
    <w:rsid w:val="00E5474A"/>
    <w:rsid w:val="00E82302"/>
    <w:rsid w:val="00E8641B"/>
    <w:rsid w:val="00EE079F"/>
    <w:rsid w:val="00F02AF7"/>
    <w:rsid w:val="00F44C91"/>
    <w:rsid w:val="00F55905"/>
    <w:rsid w:val="00F7513A"/>
    <w:rsid w:val="00F76F05"/>
    <w:rsid w:val="00FA076E"/>
    <w:rsid w:val="00FA2D99"/>
    <w:rsid w:val="00FC48E8"/>
    <w:rsid w:val="00FD5F4C"/>
    <w:rsid w:val="00FF1903"/>
    <w:rsid w:val="00FF2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4A8F02-AF43-4D36-B65E-75181244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3D49-A338-4267-8A12-37DEBF46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鄭淑菁</dc:creator>
  <cp:keywords/>
  <dc:description/>
  <cp:lastModifiedBy>user</cp:lastModifiedBy>
  <cp:revision>3</cp:revision>
  <cp:lastPrinted>2020-10-13T11:17:00Z</cp:lastPrinted>
  <dcterms:created xsi:type="dcterms:W3CDTF">2020-10-23T00:43:00Z</dcterms:created>
  <dcterms:modified xsi:type="dcterms:W3CDTF">2020-10-23T00:48:00Z</dcterms:modified>
</cp:coreProperties>
</file>