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4E" w:rsidRPr="00825580" w:rsidRDefault="00357D4E" w:rsidP="004D66DD">
      <w:pPr>
        <w:pStyle w:val="3"/>
        <w:spacing w:line="500" w:lineRule="exact"/>
        <w:ind w:rightChars="-100" w:right="-240"/>
        <w:jc w:val="center"/>
        <w:rPr>
          <w:sz w:val="36"/>
        </w:rPr>
      </w:pPr>
      <w:r w:rsidRPr="001E4963">
        <w:rPr>
          <w:rFonts w:hint="eastAsia"/>
          <w:sz w:val="36"/>
        </w:rPr>
        <w:t>1</w:t>
      </w:r>
      <w:r w:rsidR="008E1ABD">
        <w:rPr>
          <w:rFonts w:hint="eastAsia"/>
          <w:sz w:val="36"/>
        </w:rPr>
        <w:t>0</w:t>
      </w:r>
      <w:r w:rsidR="00387040">
        <w:rPr>
          <w:rFonts w:hint="eastAsia"/>
          <w:sz w:val="36"/>
        </w:rPr>
        <w:t>9</w:t>
      </w:r>
      <w:r w:rsidRPr="001E4963">
        <w:rPr>
          <w:rFonts w:hint="eastAsia"/>
          <w:sz w:val="36"/>
        </w:rPr>
        <w:t>年公務人員高等</w:t>
      </w:r>
      <w:r w:rsidR="0033487F">
        <w:rPr>
          <w:rFonts w:hint="eastAsia"/>
          <w:sz w:val="36"/>
        </w:rPr>
        <w:t>考試三級考試</w:t>
      </w:r>
      <w:r w:rsidRPr="001E4963">
        <w:rPr>
          <w:rFonts w:hint="eastAsia"/>
          <w:sz w:val="36"/>
        </w:rPr>
        <w:t>暨普通考試勞工行政類科</w:t>
      </w:r>
      <w:r w:rsidR="00387040">
        <w:rPr>
          <w:rFonts w:hint="eastAsia"/>
          <w:sz w:val="36"/>
        </w:rPr>
        <w:t>及職業安全衛生類科</w:t>
      </w:r>
      <w:r w:rsidRPr="001E4963">
        <w:rPr>
          <w:rFonts w:hint="eastAsia"/>
          <w:sz w:val="36"/>
        </w:rPr>
        <w:t>錄取人員集中實務訓練計畫</w:t>
      </w:r>
    </w:p>
    <w:p w:rsidR="007F6C7C" w:rsidRPr="00745CFD" w:rsidRDefault="00374B2C" w:rsidP="007F6C7C">
      <w:pPr>
        <w:pStyle w:val="3"/>
        <w:wordWrap w:val="0"/>
        <w:spacing w:line="500" w:lineRule="exact"/>
        <w:jc w:val="right"/>
        <w:rPr>
          <w:b w:val="0"/>
          <w:bCs w:val="0"/>
          <w:color w:val="000000" w:themeColor="text1"/>
          <w:sz w:val="24"/>
        </w:rPr>
      </w:pPr>
      <w:r w:rsidRPr="00745CFD">
        <w:rPr>
          <w:rFonts w:hint="eastAsia"/>
          <w:b w:val="0"/>
          <w:bCs w:val="0"/>
          <w:color w:val="000000" w:themeColor="text1"/>
          <w:sz w:val="24"/>
        </w:rPr>
        <w:t>民國</w:t>
      </w:r>
      <w:r w:rsidR="008E1ABD">
        <w:rPr>
          <w:rFonts w:hint="eastAsia"/>
          <w:b w:val="0"/>
          <w:bCs w:val="0"/>
          <w:color w:val="000000" w:themeColor="text1"/>
          <w:sz w:val="24"/>
        </w:rPr>
        <w:t>10</w:t>
      </w:r>
      <w:r w:rsidR="00387040">
        <w:rPr>
          <w:rFonts w:hint="eastAsia"/>
          <w:b w:val="0"/>
          <w:bCs w:val="0"/>
          <w:color w:val="000000" w:themeColor="text1"/>
          <w:sz w:val="24"/>
        </w:rPr>
        <w:t>9</w:t>
      </w:r>
      <w:r w:rsidRPr="00745CFD">
        <w:rPr>
          <w:rFonts w:hint="eastAsia"/>
          <w:b w:val="0"/>
          <w:bCs w:val="0"/>
          <w:color w:val="000000" w:themeColor="text1"/>
          <w:sz w:val="24"/>
        </w:rPr>
        <w:t>年</w:t>
      </w:r>
      <w:r w:rsidR="004E5051" w:rsidRPr="008F2454">
        <w:rPr>
          <w:rFonts w:hint="eastAsia"/>
          <w:b w:val="0"/>
          <w:bCs w:val="0"/>
          <w:color w:val="auto"/>
          <w:sz w:val="24"/>
        </w:rPr>
        <w:t>11</w:t>
      </w:r>
      <w:r w:rsidRPr="008F2454">
        <w:rPr>
          <w:rFonts w:hint="eastAsia"/>
          <w:b w:val="0"/>
          <w:bCs w:val="0"/>
          <w:color w:val="auto"/>
          <w:sz w:val="24"/>
        </w:rPr>
        <w:t>月</w:t>
      </w:r>
      <w:r w:rsidR="00946414" w:rsidRPr="008F2454">
        <w:rPr>
          <w:rFonts w:hint="eastAsia"/>
          <w:b w:val="0"/>
          <w:bCs w:val="0"/>
          <w:color w:val="auto"/>
          <w:sz w:val="24"/>
        </w:rPr>
        <w:t>3</w:t>
      </w:r>
      <w:r w:rsidRPr="008F2454">
        <w:rPr>
          <w:rFonts w:hint="eastAsia"/>
          <w:b w:val="0"/>
          <w:bCs w:val="0"/>
          <w:color w:val="auto"/>
          <w:sz w:val="24"/>
        </w:rPr>
        <w:t>日</w:t>
      </w:r>
      <w:r w:rsidR="00951C90" w:rsidRPr="008F2454">
        <w:rPr>
          <w:rFonts w:hint="eastAsia"/>
          <w:b w:val="0"/>
          <w:bCs w:val="0"/>
          <w:color w:val="auto"/>
          <w:sz w:val="24"/>
        </w:rPr>
        <w:t>保訓會</w:t>
      </w:r>
      <w:r w:rsidRPr="008F2454">
        <w:rPr>
          <w:rFonts w:hint="eastAsia"/>
          <w:b w:val="0"/>
          <w:bCs w:val="0"/>
          <w:color w:val="auto"/>
          <w:sz w:val="24"/>
        </w:rPr>
        <w:t>公訓字第</w:t>
      </w:r>
      <w:r w:rsidR="004E5051" w:rsidRPr="008F2454">
        <w:rPr>
          <w:rFonts w:hint="eastAsia"/>
          <w:b w:val="0"/>
          <w:bCs w:val="0"/>
          <w:color w:val="auto"/>
          <w:sz w:val="24"/>
        </w:rPr>
        <w:t>1090010641</w:t>
      </w:r>
      <w:r w:rsidRPr="00745CFD">
        <w:rPr>
          <w:rFonts w:hint="eastAsia"/>
          <w:b w:val="0"/>
          <w:bCs w:val="0"/>
          <w:color w:val="000000" w:themeColor="text1"/>
          <w:sz w:val="24"/>
        </w:rPr>
        <w:t>號函核定</w:t>
      </w:r>
    </w:p>
    <w:p w:rsidR="007F6C7C" w:rsidRPr="001E4963" w:rsidRDefault="007F6C7C" w:rsidP="007F6C7C">
      <w:pPr>
        <w:spacing w:line="540" w:lineRule="exact"/>
        <w:ind w:left="640" w:hanging="640"/>
        <w:jc w:val="both"/>
        <w:rPr>
          <w:rFonts w:ascii="標楷體" w:eastAsia="標楷體" w:hAnsi="標楷體"/>
          <w:color w:val="000000"/>
          <w:sz w:val="32"/>
        </w:rPr>
      </w:pPr>
      <w:r w:rsidRPr="001E4963">
        <w:rPr>
          <w:rFonts w:ascii="標楷體" w:eastAsia="標楷體" w:hAnsi="標楷體" w:hint="eastAsia"/>
          <w:color w:val="000000"/>
          <w:sz w:val="32"/>
        </w:rPr>
        <w:t>壹、為期</w:t>
      </w:r>
      <w:r w:rsidR="008E1ABD">
        <w:rPr>
          <w:rFonts w:ascii="標楷體" w:eastAsia="標楷體" w:hAnsi="標楷體" w:hint="eastAsia"/>
          <w:sz w:val="32"/>
        </w:rPr>
        <w:t>10</w:t>
      </w:r>
      <w:r w:rsidR="0009474C">
        <w:rPr>
          <w:rFonts w:ascii="標楷體" w:eastAsia="標楷體" w:hAnsi="標楷體" w:hint="eastAsia"/>
          <w:sz w:val="32"/>
        </w:rPr>
        <w:t>9</w:t>
      </w:r>
      <w:r w:rsidRPr="001E4963">
        <w:rPr>
          <w:rFonts w:ascii="標楷體" w:eastAsia="標楷體" w:hAnsi="標楷體" w:hint="eastAsia"/>
          <w:sz w:val="32"/>
        </w:rPr>
        <w:t>年公務人員高等</w:t>
      </w:r>
      <w:r w:rsidR="0033487F">
        <w:rPr>
          <w:rFonts w:ascii="標楷體" w:eastAsia="標楷體" w:hAnsi="標楷體" w:hint="eastAsia"/>
          <w:sz w:val="32"/>
        </w:rPr>
        <w:t>考試三級考試</w:t>
      </w:r>
      <w:r w:rsidRPr="001E4963">
        <w:rPr>
          <w:rFonts w:ascii="標楷體" w:eastAsia="標楷體" w:hAnsi="標楷體" w:hint="eastAsia"/>
          <w:sz w:val="32"/>
        </w:rPr>
        <w:t>暨普通考試(以下稱本考試)勞工行政類科</w:t>
      </w:r>
      <w:r w:rsidR="00783E8C">
        <w:rPr>
          <w:rFonts w:ascii="標楷體" w:eastAsia="標楷體" w:hAnsi="標楷體" w:hint="eastAsia"/>
          <w:sz w:val="32"/>
        </w:rPr>
        <w:t>及職業安全衛生類科</w:t>
      </w:r>
      <w:r w:rsidRPr="001E4963">
        <w:rPr>
          <w:rFonts w:ascii="標楷體" w:eastAsia="標楷體" w:hAnsi="標楷體" w:hint="eastAsia"/>
          <w:sz w:val="32"/>
        </w:rPr>
        <w:t>錄取人員於實務訓練期間充實勞動專業法令與實務，強化並提升渠等專業服務素質，特訂定本計畫。</w:t>
      </w:r>
    </w:p>
    <w:p w:rsidR="007F6C7C" w:rsidRPr="001E4963" w:rsidRDefault="007F6C7C" w:rsidP="007F6C7C">
      <w:pPr>
        <w:spacing w:line="54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1E4963">
        <w:rPr>
          <w:rFonts w:ascii="標楷體" w:eastAsia="標楷體" w:hAnsi="標楷體" w:hint="eastAsia"/>
          <w:sz w:val="32"/>
        </w:rPr>
        <w:t>貳、</w:t>
      </w:r>
      <w:r w:rsidR="004E5051" w:rsidRPr="008F2454">
        <w:rPr>
          <w:rFonts w:ascii="標楷體" w:eastAsia="標楷體" w:hAnsi="標楷體" w:hint="eastAsia"/>
          <w:sz w:val="32"/>
        </w:rPr>
        <w:t>訓練</w:t>
      </w:r>
      <w:r w:rsidRPr="001E4963">
        <w:rPr>
          <w:rFonts w:ascii="標楷體" w:eastAsia="標楷體" w:hAnsi="標楷體" w:hint="eastAsia"/>
          <w:sz w:val="32"/>
        </w:rPr>
        <w:t>對象</w:t>
      </w:r>
    </w:p>
    <w:p w:rsidR="007F6C7C" w:rsidRPr="001E4963" w:rsidRDefault="007F6C7C" w:rsidP="007F6C7C">
      <w:pPr>
        <w:spacing w:line="54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1E4963">
        <w:rPr>
          <w:rFonts w:ascii="標楷體" w:eastAsia="標楷體" w:hAnsi="標楷體" w:hint="eastAsia"/>
          <w:sz w:val="32"/>
        </w:rPr>
        <w:tab/>
        <w:t>本考試勞工行政類科</w:t>
      </w:r>
      <w:r w:rsidR="0009474C">
        <w:rPr>
          <w:rFonts w:ascii="標楷體" w:eastAsia="標楷體" w:hAnsi="標楷體" w:hint="eastAsia"/>
          <w:sz w:val="32"/>
        </w:rPr>
        <w:t>、</w:t>
      </w:r>
      <w:r w:rsidR="0009474C" w:rsidRPr="0009474C">
        <w:rPr>
          <w:rFonts w:ascii="標楷體" w:eastAsia="標楷體" w:hAnsi="標楷體" w:hint="eastAsia"/>
          <w:sz w:val="32"/>
        </w:rPr>
        <w:t>職業安全衛生類科</w:t>
      </w:r>
      <w:r w:rsidR="004E5051" w:rsidRPr="008F2454">
        <w:rPr>
          <w:rFonts w:ascii="標楷體" w:eastAsia="標楷體" w:hAnsi="標楷體" w:hint="eastAsia"/>
          <w:sz w:val="32"/>
        </w:rPr>
        <w:t>正額</w:t>
      </w:r>
      <w:r w:rsidRPr="001E4963">
        <w:rPr>
          <w:rFonts w:ascii="標楷體" w:eastAsia="標楷體" w:hAnsi="標楷體" w:hint="eastAsia"/>
          <w:sz w:val="32"/>
        </w:rPr>
        <w:t>錄取</w:t>
      </w:r>
      <w:r w:rsidRPr="0001467E">
        <w:rPr>
          <w:rFonts w:ascii="標楷體" w:eastAsia="標楷體" w:hAnsi="標楷體" w:hint="eastAsia"/>
          <w:sz w:val="32"/>
        </w:rPr>
        <w:t>，經分配</w:t>
      </w:r>
      <w:r w:rsidR="004E5051" w:rsidRPr="008F2454">
        <w:rPr>
          <w:rFonts w:ascii="標楷體" w:eastAsia="標楷體" w:hAnsi="標楷體" w:hint="eastAsia"/>
          <w:sz w:val="32"/>
        </w:rPr>
        <w:t>現缺</w:t>
      </w:r>
      <w:r w:rsidRPr="008F2454">
        <w:rPr>
          <w:rFonts w:ascii="標楷體" w:eastAsia="標楷體" w:hAnsi="標楷體" w:hint="eastAsia"/>
          <w:sz w:val="32"/>
        </w:rPr>
        <w:t>人員</w:t>
      </w:r>
      <w:r w:rsidR="004E5051" w:rsidRPr="008F2454">
        <w:rPr>
          <w:rFonts w:ascii="標楷體" w:eastAsia="標楷體" w:hAnsi="標楷體" w:hint="eastAsia"/>
          <w:sz w:val="32"/>
        </w:rPr>
        <w:t>。另經分配正額預估缺及增額錄取人員，依其分配報到實務訓練時程及人數，由勞動部視錄取人員報到情形、檔期及經費狀況，衡酌是否開班調訓</w:t>
      </w:r>
      <w:r w:rsidRPr="0001467E">
        <w:rPr>
          <w:rFonts w:ascii="標楷體" w:eastAsia="標楷體" w:hAnsi="標楷體" w:hint="eastAsia"/>
          <w:sz w:val="32"/>
        </w:rPr>
        <w:t>。</w:t>
      </w:r>
    </w:p>
    <w:p w:rsidR="007F6C7C" w:rsidRPr="001E4963" w:rsidRDefault="007F6C7C" w:rsidP="007F6C7C">
      <w:pPr>
        <w:spacing w:before="50" w:line="560" w:lineRule="exact"/>
        <w:ind w:left="2560" w:hangingChars="800" w:hanging="2560"/>
        <w:jc w:val="both"/>
        <w:rPr>
          <w:rFonts w:ascii="標楷體" w:eastAsia="標楷體" w:hAnsi="標楷體"/>
          <w:sz w:val="32"/>
        </w:rPr>
      </w:pPr>
      <w:r w:rsidRPr="001E4963">
        <w:rPr>
          <w:rFonts w:ascii="標楷體" w:eastAsia="標楷體" w:hAnsi="標楷體" w:hint="eastAsia"/>
          <w:sz w:val="32"/>
        </w:rPr>
        <w:t>叁、辦理機關</w:t>
      </w:r>
    </w:p>
    <w:p w:rsidR="007F6C7C" w:rsidRPr="001E4963" w:rsidRDefault="007F6C7C" w:rsidP="007F6C7C">
      <w:pPr>
        <w:spacing w:before="50" w:line="560" w:lineRule="exact"/>
        <w:ind w:left="640"/>
        <w:jc w:val="both"/>
        <w:rPr>
          <w:rFonts w:ascii="標楷體" w:eastAsia="標楷體" w:hAnsi="標楷體"/>
          <w:sz w:val="32"/>
        </w:rPr>
      </w:pPr>
      <w:r w:rsidRPr="001E4963">
        <w:rPr>
          <w:rFonts w:ascii="標楷體" w:eastAsia="標楷體" w:hAnsi="標楷體" w:hint="eastAsia"/>
          <w:sz w:val="32"/>
        </w:rPr>
        <w:t>由公務人員保障暨培訓委員會（以下簡稱保訓會）協調委託勞動部辦理。</w:t>
      </w:r>
    </w:p>
    <w:p w:rsidR="007F6C7C" w:rsidRPr="001E4963" w:rsidRDefault="007F6C7C" w:rsidP="007F6C7C">
      <w:pPr>
        <w:spacing w:before="50" w:line="560" w:lineRule="exact"/>
        <w:jc w:val="both"/>
        <w:rPr>
          <w:rFonts w:ascii="標楷體" w:eastAsia="標楷體" w:hAnsi="標楷體"/>
          <w:sz w:val="32"/>
        </w:rPr>
      </w:pPr>
      <w:r w:rsidRPr="001E4963">
        <w:rPr>
          <w:rFonts w:ascii="標楷體" w:eastAsia="標楷體" w:hAnsi="標楷體" w:hint="eastAsia"/>
          <w:sz w:val="32"/>
        </w:rPr>
        <w:t>肆、</w:t>
      </w:r>
      <w:r w:rsidR="00B43F77" w:rsidRPr="008F2454">
        <w:rPr>
          <w:rFonts w:ascii="標楷體" w:eastAsia="標楷體" w:hAnsi="標楷體" w:hint="eastAsia"/>
          <w:sz w:val="32"/>
        </w:rPr>
        <w:t>訓練</w:t>
      </w:r>
      <w:r w:rsidRPr="001E4963">
        <w:rPr>
          <w:rFonts w:ascii="標楷體" w:eastAsia="標楷體" w:hAnsi="標楷體" w:hint="eastAsia"/>
          <w:sz w:val="32"/>
        </w:rPr>
        <w:t>地點</w:t>
      </w:r>
    </w:p>
    <w:p w:rsidR="007F6C7C" w:rsidRPr="00A93C9F" w:rsidRDefault="007F6C7C" w:rsidP="007F6C7C">
      <w:pPr>
        <w:spacing w:before="50" w:line="560" w:lineRule="exact"/>
        <w:ind w:leftChars="266" w:left="638"/>
        <w:jc w:val="both"/>
        <w:rPr>
          <w:rFonts w:ascii="標楷體" w:eastAsia="標楷體" w:hAnsi="標楷體" w:cs="Arial"/>
          <w:sz w:val="32"/>
          <w:szCs w:val="32"/>
        </w:rPr>
      </w:pPr>
      <w:r w:rsidRPr="00A93C9F">
        <w:rPr>
          <w:rFonts w:ascii="標楷體" w:eastAsia="標楷體" w:hAnsi="標楷體" w:hint="eastAsia"/>
          <w:sz w:val="32"/>
        </w:rPr>
        <w:t>勞動部勞動力發展署</w:t>
      </w:r>
      <w:r w:rsidR="0009474C">
        <w:rPr>
          <w:rFonts w:ascii="標楷體" w:eastAsia="標楷體" w:hAnsi="標楷體" w:hint="eastAsia"/>
          <w:sz w:val="32"/>
        </w:rPr>
        <w:t>雲嘉南</w:t>
      </w:r>
      <w:r w:rsidRPr="00A93C9F">
        <w:rPr>
          <w:rFonts w:ascii="標楷體" w:eastAsia="標楷體" w:hAnsi="標楷體" w:hint="eastAsia"/>
          <w:sz w:val="32"/>
        </w:rPr>
        <w:t>分署（以下簡稱</w:t>
      </w:r>
      <w:r w:rsidR="0009474C">
        <w:rPr>
          <w:rFonts w:ascii="標楷體" w:eastAsia="標楷體" w:hAnsi="標楷體" w:hint="eastAsia"/>
          <w:sz w:val="32"/>
        </w:rPr>
        <w:t>南</w:t>
      </w:r>
      <w:r w:rsidRPr="00A93C9F">
        <w:rPr>
          <w:rFonts w:ascii="標楷體" w:eastAsia="標楷體" w:hAnsi="標楷體" w:hint="eastAsia"/>
          <w:sz w:val="32"/>
        </w:rPr>
        <w:t>分署），地址：</w:t>
      </w:r>
      <w:r w:rsidR="0009474C" w:rsidRPr="004E488F">
        <w:rPr>
          <w:rFonts w:ascii="標楷體" w:eastAsia="標楷體" w:hAnsi="標楷體" w:hint="eastAsia"/>
          <w:sz w:val="32"/>
          <w:szCs w:val="32"/>
        </w:rPr>
        <w:t>臺南</w:t>
      </w:r>
      <w:r w:rsidR="002E519C" w:rsidRPr="004E488F">
        <w:rPr>
          <w:rFonts w:ascii="標楷體" w:eastAsia="標楷體" w:hAnsi="標楷體" w:hint="eastAsia"/>
          <w:sz w:val="32"/>
          <w:szCs w:val="32"/>
        </w:rPr>
        <w:t>市</w:t>
      </w:r>
      <w:r w:rsidR="0009474C" w:rsidRPr="004E488F">
        <w:rPr>
          <w:rFonts w:ascii="標楷體" w:eastAsia="標楷體" w:hAnsi="標楷體" w:hint="eastAsia"/>
          <w:sz w:val="32"/>
          <w:szCs w:val="32"/>
        </w:rPr>
        <w:t>官田區官田工業區</w:t>
      </w:r>
      <w:r w:rsidR="002E519C" w:rsidRPr="004E488F">
        <w:rPr>
          <w:rFonts w:ascii="標楷體" w:eastAsia="標楷體" w:hAnsi="標楷體" w:hint="eastAsia"/>
          <w:sz w:val="32"/>
          <w:szCs w:val="32"/>
        </w:rPr>
        <w:t>工業路</w:t>
      </w:r>
      <w:r w:rsidR="0009474C" w:rsidRPr="004E488F">
        <w:rPr>
          <w:rFonts w:ascii="標楷體" w:eastAsia="標楷體" w:hAnsi="標楷體" w:hint="eastAsia"/>
          <w:sz w:val="32"/>
          <w:szCs w:val="32"/>
        </w:rPr>
        <w:t>40</w:t>
      </w:r>
      <w:r w:rsidR="002E519C" w:rsidRPr="004E488F">
        <w:rPr>
          <w:rFonts w:ascii="標楷體" w:eastAsia="標楷體" w:hAnsi="標楷體" w:hint="eastAsia"/>
          <w:sz w:val="32"/>
          <w:szCs w:val="32"/>
        </w:rPr>
        <w:t>號</w:t>
      </w:r>
      <w:r w:rsidR="005A0164" w:rsidRPr="00A93C9F">
        <w:rPr>
          <w:rFonts w:ascii="標楷體" w:eastAsia="標楷體" w:hAnsi="標楷體" w:hint="eastAsia"/>
          <w:sz w:val="32"/>
          <w:szCs w:val="32"/>
        </w:rPr>
        <w:t>。</w:t>
      </w:r>
    </w:p>
    <w:p w:rsidR="007F6C7C" w:rsidRPr="001E4963" w:rsidRDefault="007F6C7C" w:rsidP="009942E8">
      <w:pPr>
        <w:spacing w:before="50" w:line="560" w:lineRule="exact"/>
        <w:jc w:val="both"/>
        <w:rPr>
          <w:rFonts w:ascii="標楷體" w:eastAsia="標楷體" w:hAnsi="標楷體"/>
          <w:sz w:val="32"/>
        </w:rPr>
      </w:pPr>
      <w:r w:rsidRPr="001E4963">
        <w:rPr>
          <w:rFonts w:ascii="標楷體" w:eastAsia="標楷體" w:hAnsi="標楷體" w:hint="eastAsia"/>
          <w:sz w:val="32"/>
        </w:rPr>
        <w:t>伍、</w:t>
      </w:r>
      <w:r w:rsidR="00B43F77" w:rsidRPr="008F2454">
        <w:rPr>
          <w:rFonts w:ascii="標楷體" w:eastAsia="標楷體" w:hAnsi="標楷體" w:hint="eastAsia"/>
          <w:sz w:val="32"/>
        </w:rPr>
        <w:t>訓練</w:t>
      </w:r>
      <w:r w:rsidRPr="001E4963">
        <w:rPr>
          <w:rFonts w:ascii="標楷體" w:eastAsia="標楷體" w:hAnsi="標楷體" w:hint="eastAsia"/>
          <w:sz w:val="32"/>
        </w:rPr>
        <w:t>課程及時數配當</w:t>
      </w:r>
    </w:p>
    <w:tbl>
      <w:tblPr>
        <w:tblW w:w="9034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4104"/>
        <w:gridCol w:w="1276"/>
        <w:gridCol w:w="1134"/>
      </w:tblGrid>
      <w:tr w:rsidR="00A47B9B" w:rsidRPr="001E4963" w:rsidTr="008E1ABD">
        <w:trPr>
          <w:cantSplit/>
          <w:trHeight w:val="505"/>
        </w:trPr>
        <w:tc>
          <w:tcPr>
            <w:tcW w:w="25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8F2454" w:rsidRDefault="00B43F77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trike/>
                <w:sz w:val="32"/>
              </w:rPr>
            </w:pPr>
            <w:r w:rsidRPr="008F2454">
              <w:rPr>
                <w:rFonts w:ascii="標楷體" w:eastAsia="標楷體" w:hAnsi="標楷體" w:hint="eastAsia"/>
                <w:sz w:val="32"/>
              </w:rPr>
              <w:t>訓練</w:t>
            </w:r>
          </w:p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主題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課程名稱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時數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合計</w:t>
            </w:r>
          </w:p>
        </w:tc>
      </w:tr>
      <w:tr w:rsidR="0033487F" w:rsidRPr="001E4963" w:rsidTr="00647511">
        <w:trPr>
          <w:cantSplit/>
          <w:trHeight w:val="505"/>
        </w:trPr>
        <w:tc>
          <w:tcPr>
            <w:tcW w:w="25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87F" w:rsidRPr="001E4963" w:rsidRDefault="0033487F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開結訓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87F" w:rsidRPr="001E4963" w:rsidRDefault="0033487F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開結訓（不採計課程時數）</w:t>
            </w:r>
          </w:p>
        </w:tc>
      </w:tr>
      <w:tr w:rsidR="00A47B9B" w:rsidRPr="001E4963" w:rsidTr="008E1ABD">
        <w:trPr>
          <w:cantSplit/>
          <w:trHeight w:val="707"/>
        </w:trPr>
        <w:tc>
          <w:tcPr>
            <w:tcW w:w="2520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0" w:right="10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勞政法規與實務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75" w:right="100" w:hangingChars="336" w:hanging="1075"/>
              <w:jc w:val="both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勞動三法要旨及實務介紹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  <w:r w:rsidR="004E488F">
              <w:rPr>
                <w:rFonts w:ascii="標楷體" w:eastAsia="標楷體" w:hAnsi="標楷體" w:hint="eastAsia"/>
                <w:sz w:val="32"/>
              </w:rPr>
              <w:t>7</w:t>
            </w:r>
          </w:p>
        </w:tc>
      </w:tr>
      <w:tr w:rsidR="00A47B9B" w:rsidRPr="001E4963" w:rsidTr="008E1ABD">
        <w:trPr>
          <w:cantSplit/>
          <w:trHeight w:val="707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0" w:right="10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75" w:right="100" w:hangingChars="336" w:hanging="1075"/>
              <w:jc w:val="both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勞動基準法概說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47B9B" w:rsidRPr="001E4963" w:rsidTr="008E1ABD">
        <w:trPr>
          <w:cantSplit/>
          <w:trHeight w:val="707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0" w:right="10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75" w:right="100" w:hangingChars="336" w:hanging="1075"/>
              <w:jc w:val="both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勞工退休金制度簡介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47B9B" w:rsidRPr="001E4963" w:rsidTr="008E1ABD">
        <w:trPr>
          <w:cantSplit/>
          <w:trHeight w:val="707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0" w:right="10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2" w:right="100"/>
              <w:jc w:val="both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性別工作平等及就業歧視禁止法令解析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47B9B" w:rsidRPr="001E4963" w:rsidTr="008E1ABD">
        <w:trPr>
          <w:cantSplit/>
          <w:trHeight w:val="693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75" w:right="100" w:hangingChars="336" w:hanging="1075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職業災害勞工保護法介紹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A47B9B" w:rsidRPr="001E4963" w:rsidTr="008E1ABD">
        <w:trPr>
          <w:cantSplit/>
          <w:trHeight w:val="693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F81BF9" w:rsidP="00F81BF9">
            <w:pPr>
              <w:spacing w:line="460" w:lineRule="exact"/>
              <w:ind w:left="1075" w:right="100" w:hangingChars="336" w:hanging="1075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勞工福利法令及政策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A47B9B" w:rsidRPr="001E4963" w:rsidTr="008E1ABD">
        <w:trPr>
          <w:cantSplit/>
          <w:trHeight w:val="693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C43BDA" w:rsidP="00A47B9B">
            <w:pPr>
              <w:spacing w:line="460" w:lineRule="exact"/>
              <w:ind w:left="1075" w:right="100" w:hangingChars="336" w:hanging="1075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勞工保險法令及政策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A47B9B" w:rsidRPr="001E4963" w:rsidTr="008E1ABD">
        <w:trPr>
          <w:cantSplit/>
          <w:trHeight w:val="693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75" w:right="100" w:hangingChars="336" w:hanging="1075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職業災害保險法令</w:t>
            </w:r>
            <w:r w:rsidR="00450F28">
              <w:rPr>
                <w:rFonts w:ascii="標楷體" w:eastAsia="標楷體" w:hAnsi="標楷體" w:hint="eastAsia"/>
                <w:sz w:val="32"/>
              </w:rPr>
              <w:t>及</w:t>
            </w:r>
            <w:r w:rsidRPr="001E4963">
              <w:rPr>
                <w:rFonts w:ascii="標楷體" w:eastAsia="標楷體" w:hAnsi="標楷體" w:hint="eastAsia"/>
                <w:sz w:val="32"/>
              </w:rPr>
              <w:t>政策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A47B9B" w:rsidRPr="001E4963" w:rsidTr="008E1ABD">
        <w:trPr>
          <w:cantSplit/>
          <w:trHeight w:val="693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75" w:right="100" w:hangingChars="336" w:hanging="1075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就業保險法令及政策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A47B9B" w:rsidRPr="001E4963" w:rsidTr="008E1ABD">
        <w:trPr>
          <w:cantSplit/>
          <w:trHeight w:val="693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75" w:right="100" w:hangingChars="336" w:hanging="1075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職業安全衛生法簡介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A47B9B" w:rsidRPr="001E4963" w:rsidTr="008E1ABD">
        <w:trPr>
          <w:cantSplit/>
          <w:trHeight w:val="693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75" w:right="100" w:hangingChars="336" w:hanging="1075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勞動檢查概論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A47B9B" w:rsidRPr="001E4963" w:rsidTr="008E1ABD">
        <w:trPr>
          <w:cantSplit/>
          <w:trHeight w:val="693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4E488F" w:rsidP="004E488F">
            <w:pPr>
              <w:spacing w:line="460" w:lineRule="exact"/>
              <w:ind w:left="1075" w:right="100" w:hangingChars="336" w:hanging="1075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職業訓練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4E488F" w:rsidRPr="001E4963" w:rsidTr="008E1ABD">
        <w:trPr>
          <w:cantSplit/>
          <w:trHeight w:val="693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88F" w:rsidRPr="001E4963" w:rsidRDefault="004E488F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88F" w:rsidRPr="001E4963" w:rsidRDefault="004E488F" w:rsidP="004E488F">
            <w:pPr>
              <w:spacing w:line="460" w:lineRule="exact"/>
              <w:ind w:leftChars="-9" w:left="-22" w:right="100" w:firstLineChars="6" w:firstLine="19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就業服務</w:t>
            </w:r>
            <w:r w:rsidRPr="004E488F">
              <w:rPr>
                <w:rFonts w:ascii="標楷體" w:eastAsia="標楷體" w:hAnsi="標楷體" w:hint="eastAsia"/>
                <w:sz w:val="32"/>
              </w:rPr>
              <w:t>(含中高齡者及高齡者就業促進法)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8F" w:rsidRPr="001E4963" w:rsidRDefault="004E488F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E488F" w:rsidRPr="001E4963" w:rsidRDefault="004E488F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A47B9B" w:rsidRPr="001E4963" w:rsidTr="008E1ABD">
        <w:trPr>
          <w:cantSplit/>
          <w:trHeight w:val="693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245D82" w:rsidP="00A47B9B">
            <w:pPr>
              <w:spacing w:line="460" w:lineRule="exact"/>
              <w:ind w:left="1075" w:right="100" w:hangingChars="336" w:hanging="1075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跨國勞動力政策與管理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A47B9B" w:rsidRPr="001E4963" w:rsidTr="008E1ABD">
        <w:trPr>
          <w:cantSplit/>
          <w:trHeight w:val="694"/>
        </w:trPr>
        <w:tc>
          <w:tcPr>
            <w:tcW w:w="2520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0" w:right="10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專題演講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995" w:right="100" w:hangingChars="336" w:hanging="995"/>
              <w:jc w:val="both"/>
              <w:rPr>
                <w:rFonts w:ascii="標楷體" w:eastAsia="標楷體" w:hAnsi="標楷體"/>
                <w:spacing w:val="-12"/>
                <w:sz w:val="32"/>
              </w:rPr>
            </w:pPr>
            <w:r w:rsidRPr="001E4963">
              <w:rPr>
                <w:rFonts w:ascii="標楷體" w:eastAsia="標楷體" w:hAnsi="標楷體" w:hint="eastAsia"/>
                <w:spacing w:val="-12"/>
                <w:sz w:val="32"/>
              </w:rPr>
              <w:t>勞工行政人員之使命與展望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1.5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A47B9B" w:rsidRPr="001E4963" w:rsidRDefault="003F6853" w:rsidP="00A47B9B">
            <w:pPr>
              <w:spacing w:line="46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  <w:r w:rsidR="00A47B9B" w:rsidRPr="001E4963">
              <w:rPr>
                <w:rFonts w:ascii="標楷體" w:eastAsia="標楷體" w:hAnsi="標楷體" w:hint="eastAsia"/>
                <w:sz w:val="32"/>
              </w:rPr>
              <w:t>.5</w:t>
            </w:r>
          </w:p>
        </w:tc>
      </w:tr>
      <w:tr w:rsidR="00A47B9B" w:rsidRPr="001E4963" w:rsidTr="008E1ABD">
        <w:trPr>
          <w:cantSplit/>
          <w:trHeight w:val="700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0" w:right="10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8E1ABD" w:rsidP="00A47B9B">
            <w:pPr>
              <w:spacing w:line="460" w:lineRule="exact"/>
              <w:ind w:right="100"/>
              <w:jc w:val="both"/>
              <w:rPr>
                <w:rFonts w:ascii="標楷體" w:eastAsia="標楷體" w:hAnsi="標楷體" w:cs="Arial Unicode MS"/>
                <w:sz w:val="32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32"/>
                <w:szCs w:val="28"/>
              </w:rPr>
              <w:t>國際</w:t>
            </w:r>
            <w:r w:rsidR="00A47B9B" w:rsidRPr="001E4963">
              <w:rPr>
                <w:rFonts w:ascii="標楷體" w:eastAsia="標楷體" w:hAnsi="標楷體" w:cs="Arial Unicode MS" w:hint="eastAsia"/>
                <w:sz w:val="32"/>
                <w:szCs w:val="28"/>
              </w:rPr>
              <w:t>公約</w:t>
            </w:r>
            <w:r w:rsidR="003F6853">
              <w:rPr>
                <w:rFonts w:ascii="標楷體" w:eastAsia="標楷體" w:hAnsi="標楷體" w:cs="Arial Unicode MS" w:hint="eastAsia"/>
                <w:sz w:val="32"/>
                <w:szCs w:val="28"/>
              </w:rPr>
              <w:t>（含國際勞工公約）與勞動人權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3F6853" w:rsidP="00A47B9B">
            <w:pPr>
              <w:spacing w:line="460" w:lineRule="exact"/>
              <w:ind w:left="100" w:right="100"/>
              <w:jc w:val="center"/>
              <w:rPr>
                <w:rFonts w:ascii="標楷體" w:eastAsia="標楷體" w:hAnsi="標楷體" w:cs="Arial Unicode MS"/>
                <w:sz w:val="32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32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E488F" w:rsidRPr="001E4963" w:rsidTr="008E1ABD">
        <w:trPr>
          <w:cantSplit/>
          <w:trHeight w:val="700"/>
        </w:trPr>
        <w:tc>
          <w:tcPr>
            <w:tcW w:w="25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88F" w:rsidRPr="001E4963" w:rsidRDefault="004E488F" w:rsidP="00A47B9B">
            <w:pPr>
              <w:spacing w:line="460" w:lineRule="exact"/>
              <w:ind w:left="100" w:right="10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語言能力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88F" w:rsidRPr="004E488F" w:rsidRDefault="004E488F" w:rsidP="00A47B9B">
            <w:pPr>
              <w:spacing w:line="460" w:lineRule="exact"/>
              <w:ind w:right="100"/>
              <w:jc w:val="both"/>
              <w:rPr>
                <w:rFonts w:ascii="標楷體" w:eastAsia="標楷體" w:hAnsi="標楷體" w:cs="Arial Unicode MS"/>
                <w:sz w:val="32"/>
                <w:szCs w:val="28"/>
              </w:rPr>
            </w:pPr>
            <w:r w:rsidRPr="004E488F">
              <w:rPr>
                <w:rFonts w:ascii="標楷體" w:eastAsia="標楷體" w:hAnsi="標楷體" w:hint="eastAsia"/>
                <w:sz w:val="32"/>
              </w:rPr>
              <w:t>職場專業英語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8F" w:rsidRPr="001E4963" w:rsidRDefault="004E488F" w:rsidP="00A47B9B">
            <w:pPr>
              <w:spacing w:line="460" w:lineRule="exact"/>
              <w:ind w:left="100" w:right="100"/>
              <w:jc w:val="center"/>
              <w:rPr>
                <w:rFonts w:ascii="標楷體" w:eastAsia="標楷體" w:hAnsi="標楷體" w:cs="Arial Unicode MS"/>
                <w:sz w:val="32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32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488F" w:rsidRPr="001E4963" w:rsidRDefault="004E488F" w:rsidP="00A47B9B">
            <w:pPr>
              <w:spacing w:line="46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 w:cs="Arial Unicode MS"/>
                <w:sz w:val="32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32"/>
                <w:szCs w:val="28"/>
              </w:rPr>
              <w:t>2</w:t>
            </w:r>
          </w:p>
        </w:tc>
      </w:tr>
      <w:tr w:rsidR="00A47B9B" w:rsidRPr="001E4963" w:rsidTr="008E1ABD">
        <w:trPr>
          <w:cantSplit/>
          <w:trHeight w:val="700"/>
        </w:trPr>
        <w:tc>
          <w:tcPr>
            <w:tcW w:w="25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0" w:right="10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課務活動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right="100"/>
              <w:jc w:val="both"/>
              <w:rPr>
                <w:rFonts w:ascii="標楷體" w:eastAsia="標楷體" w:hAnsi="標楷體" w:cs="Arial Unicode MS"/>
                <w:sz w:val="32"/>
                <w:szCs w:val="28"/>
              </w:rPr>
            </w:pPr>
            <w:r w:rsidRPr="001E4963">
              <w:rPr>
                <w:rFonts w:ascii="標楷體" w:eastAsia="標楷體" w:hAnsi="標楷體" w:cs="Arial Unicode MS" w:hint="eastAsia"/>
                <w:sz w:val="32"/>
                <w:szCs w:val="28"/>
              </w:rPr>
              <w:t>班務及環境介紹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="100" w:right="100"/>
              <w:jc w:val="center"/>
              <w:rPr>
                <w:rFonts w:ascii="標楷體" w:eastAsia="標楷體" w:hAnsi="標楷體" w:cs="Arial Unicode MS"/>
                <w:sz w:val="32"/>
                <w:szCs w:val="28"/>
              </w:rPr>
            </w:pPr>
            <w:r w:rsidRPr="001E4963">
              <w:rPr>
                <w:rFonts w:ascii="標楷體" w:eastAsia="標楷體" w:hAnsi="標楷體" w:cs="Arial Unicode MS" w:hint="eastAsia"/>
                <w:sz w:val="32"/>
                <w:szCs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cs="Arial Unicode MS" w:hint="eastAsia"/>
                <w:sz w:val="32"/>
                <w:szCs w:val="28"/>
              </w:rPr>
              <w:t>0.5</w:t>
            </w:r>
          </w:p>
        </w:tc>
      </w:tr>
      <w:tr w:rsidR="00A47B9B" w:rsidRPr="001E4963" w:rsidTr="008E1ABD">
        <w:trPr>
          <w:cantSplit/>
          <w:trHeight w:val="700"/>
        </w:trPr>
        <w:tc>
          <w:tcPr>
            <w:tcW w:w="25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left="100" w:right="100"/>
              <w:jc w:val="distribute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測驗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A47B9B">
            <w:pPr>
              <w:spacing w:line="460" w:lineRule="exact"/>
              <w:ind w:right="100"/>
              <w:jc w:val="both"/>
              <w:rPr>
                <w:rFonts w:ascii="標楷體" w:eastAsia="標楷體" w:hAnsi="標楷體" w:cs="Arial Unicode MS"/>
                <w:sz w:val="32"/>
                <w:szCs w:val="28"/>
              </w:rPr>
            </w:pPr>
            <w:r w:rsidRPr="001E4963">
              <w:rPr>
                <w:rFonts w:ascii="標楷體" w:eastAsia="標楷體" w:hAnsi="標楷體" w:cs="Arial Unicode MS" w:hint="eastAsia"/>
                <w:sz w:val="32"/>
                <w:szCs w:val="28"/>
              </w:rPr>
              <w:t>學科測驗及問卷調查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="100" w:right="100"/>
              <w:jc w:val="center"/>
              <w:rPr>
                <w:rFonts w:ascii="標楷體" w:eastAsia="標楷體" w:hAnsi="標楷體" w:cs="Arial Unicode MS"/>
                <w:sz w:val="32"/>
                <w:szCs w:val="28"/>
              </w:rPr>
            </w:pPr>
            <w:r w:rsidRPr="001E4963">
              <w:rPr>
                <w:rFonts w:ascii="標楷體" w:eastAsia="標楷體" w:hAnsi="標楷體" w:cs="Arial Unicode MS" w:hint="eastAsia"/>
                <w:sz w:val="32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 w:cs="Arial Unicode MS"/>
                <w:sz w:val="32"/>
                <w:szCs w:val="28"/>
              </w:rPr>
            </w:pPr>
            <w:r w:rsidRPr="001E4963">
              <w:rPr>
                <w:rFonts w:ascii="標楷體" w:eastAsia="標楷體" w:hAnsi="標楷體" w:cs="Arial Unicode MS" w:hint="eastAsia"/>
                <w:sz w:val="32"/>
                <w:szCs w:val="28"/>
              </w:rPr>
              <w:t>2</w:t>
            </w:r>
          </w:p>
        </w:tc>
      </w:tr>
      <w:tr w:rsidR="00A47B9B" w:rsidRPr="001E4963" w:rsidTr="008E1ABD">
        <w:trPr>
          <w:cantSplit/>
          <w:trHeight w:val="683"/>
        </w:trPr>
        <w:tc>
          <w:tcPr>
            <w:tcW w:w="6624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B9B" w:rsidRPr="001E4963" w:rsidRDefault="00A47B9B" w:rsidP="00B43F77">
            <w:pPr>
              <w:spacing w:line="460" w:lineRule="exact"/>
              <w:ind w:left="100" w:right="100" w:hanging="11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E4963">
              <w:rPr>
                <w:rFonts w:ascii="標楷體" w:eastAsia="標楷體" w:hAnsi="標楷體" w:hint="eastAsia"/>
                <w:sz w:val="32"/>
                <w:szCs w:val="28"/>
              </w:rPr>
              <w:t>合              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A47B9B" w:rsidRPr="001E4963" w:rsidRDefault="00A47B9B" w:rsidP="00A47B9B">
            <w:pPr>
              <w:spacing w:line="460" w:lineRule="exact"/>
              <w:ind w:leftChars="100" w:left="1315" w:rightChars="100" w:right="240" w:hangingChars="336" w:hanging="1075"/>
              <w:jc w:val="center"/>
              <w:rPr>
                <w:rFonts w:ascii="標楷體" w:eastAsia="標楷體" w:hAnsi="標楷體"/>
                <w:sz w:val="32"/>
              </w:rPr>
            </w:pPr>
            <w:r w:rsidRPr="001E4963">
              <w:rPr>
                <w:rFonts w:ascii="標楷體" w:eastAsia="標楷體" w:hAnsi="標楷體" w:hint="eastAsia"/>
                <w:sz w:val="32"/>
              </w:rPr>
              <w:t>3</w:t>
            </w:r>
            <w:r w:rsidR="004E488F">
              <w:rPr>
                <w:rFonts w:ascii="標楷體" w:eastAsia="標楷體" w:hAnsi="標楷體" w:hint="eastAsia"/>
                <w:sz w:val="32"/>
              </w:rPr>
              <w:t>6</w:t>
            </w:r>
          </w:p>
        </w:tc>
      </w:tr>
    </w:tbl>
    <w:p w:rsidR="00783E8C" w:rsidRPr="008E4A2B" w:rsidRDefault="008E4A2B" w:rsidP="008E4A2B">
      <w:pPr>
        <w:spacing w:line="400" w:lineRule="exact"/>
        <w:ind w:leftChars="56" w:left="134" w:rightChars="-60" w:right="-144" w:firstLineChars="2" w:firstLine="5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8E4A2B">
        <w:rPr>
          <w:rFonts w:ascii="標楷體" w:eastAsia="標楷體" w:hAnsi="標楷體" w:hint="eastAsia"/>
          <w:spacing w:val="-10"/>
          <w:sz w:val="28"/>
          <w:szCs w:val="28"/>
        </w:rPr>
        <w:t>【備註】本表訓練主題、課程名稱及時數配當為暫訂內容，將視實需酌予調整。</w:t>
      </w:r>
    </w:p>
    <w:p w:rsidR="00B43F77" w:rsidRDefault="00B43F77" w:rsidP="00951C90">
      <w:pPr>
        <w:spacing w:beforeLines="50" w:before="180" w:line="56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</w:p>
    <w:p w:rsidR="009A3866" w:rsidRDefault="007F6C7C" w:rsidP="00951C90">
      <w:pPr>
        <w:spacing w:beforeLines="50" w:before="180" w:line="56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1E4963">
        <w:rPr>
          <w:rFonts w:ascii="標楷體" w:eastAsia="標楷體" w:hAnsi="標楷體" w:hint="eastAsia"/>
          <w:sz w:val="32"/>
        </w:rPr>
        <w:t>陸、實施期程及方式</w:t>
      </w:r>
    </w:p>
    <w:p w:rsidR="007F6C7C" w:rsidRPr="008F2454" w:rsidRDefault="007F6C7C" w:rsidP="00646B22">
      <w:pPr>
        <w:pStyle w:val="a8"/>
        <w:numPr>
          <w:ilvl w:val="0"/>
          <w:numId w:val="4"/>
        </w:numPr>
        <w:tabs>
          <w:tab w:val="left" w:pos="993"/>
        </w:tabs>
        <w:spacing w:before="50" w:line="560" w:lineRule="exact"/>
        <w:ind w:leftChars="0" w:left="993" w:hanging="709"/>
        <w:jc w:val="both"/>
        <w:rPr>
          <w:rFonts w:ascii="標楷體" w:eastAsia="標楷體" w:hAnsi="標楷體"/>
          <w:sz w:val="32"/>
        </w:rPr>
      </w:pPr>
      <w:r w:rsidRPr="001E4963">
        <w:rPr>
          <w:rFonts w:ascii="標楷體" w:eastAsia="標楷體" w:hAnsi="標楷體" w:hint="eastAsia"/>
          <w:sz w:val="32"/>
        </w:rPr>
        <w:t>本</w:t>
      </w:r>
      <w:r w:rsidR="00B43F77" w:rsidRPr="008F2454">
        <w:rPr>
          <w:rFonts w:ascii="標楷體" w:eastAsia="標楷體" w:hAnsi="標楷體" w:hint="eastAsia"/>
          <w:sz w:val="32"/>
        </w:rPr>
        <w:t>訓練</w:t>
      </w:r>
      <w:r w:rsidRPr="008F2454">
        <w:rPr>
          <w:rFonts w:ascii="標楷體" w:eastAsia="標楷體" w:hAnsi="標楷體" w:hint="eastAsia"/>
          <w:sz w:val="32"/>
        </w:rPr>
        <w:t>預定於</w:t>
      </w:r>
      <w:r w:rsidR="004E488F" w:rsidRPr="008F2454">
        <w:rPr>
          <w:rFonts w:ascii="標楷體" w:eastAsia="標楷體" w:hAnsi="標楷體" w:hint="eastAsia"/>
          <w:sz w:val="32"/>
        </w:rPr>
        <w:t>110</w:t>
      </w:r>
      <w:r w:rsidRPr="008F2454">
        <w:rPr>
          <w:rFonts w:ascii="標楷體" w:eastAsia="標楷體" w:hAnsi="標楷體" w:hint="eastAsia"/>
          <w:sz w:val="32"/>
        </w:rPr>
        <w:t>年</w:t>
      </w:r>
      <w:r w:rsidR="004E488F" w:rsidRPr="008F2454">
        <w:rPr>
          <w:rFonts w:ascii="標楷體" w:eastAsia="標楷體" w:hAnsi="標楷體" w:hint="eastAsia"/>
          <w:sz w:val="32"/>
        </w:rPr>
        <w:t>1</w:t>
      </w:r>
      <w:r w:rsidRPr="008F2454">
        <w:rPr>
          <w:rFonts w:ascii="標楷體" w:eastAsia="標楷體" w:hAnsi="標楷體" w:hint="eastAsia"/>
          <w:sz w:val="32"/>
        </w:rPr>
        <w:t>月</w:t>
      </w:r>
      <w:r w:rsidR="004E488F" w:rsidRPr="008F2454">
        <w:rPr>
          <w:rFonts w:ascii="標楷體" w:eastAsia="標楷體" w:hAnsi="標楷體" w:hint="eastAsia"/>
          <w:sz w:val="32"/>
        </w:rPr>
        <w:t>25</w:t>
      </w:r>
      <w:r w:rsidRPr="008F2454">
        <w:rPr>
          <w:rFonts w:ascii="標楷體" w:eastAsia="標楷體" w:hAnsi="標楷體" w:hint="eastAsia"/>
          <w:sz w:val="32"/>
        </w:rPr>
        <w:t>日</w:t>
      </w:r>
      <w:r w:rsidR="00641A8B" w:rsidRPr="008F2454">
        <w:rPr>
          <w:rFonts w:ascii="標楷體" w:eastAsia="標楷體" w:hAnsi="標楷體" w:hint="eastAsia"/>
          <w:sz w:val="32"/>
        </w:rPr>
        <w:t>(星期一)</w:t>
      </w:r>
      <w:r w:rsidRPr="008F2454">
        <w:rPr>
          <w:rFonts w:ascii="標楷體" w:eastAsia="標楷體" w:hAnsi="標楷體" w:hint="eastAsia"/>
          <w:sz w:val="32"/>
        </w:rPr>
        <w:t>至同年</w:t>
      </w:r>
      <w:r w:rsidR="004E488F" w:rsidRPr="008F2454">
        <w:rPr>
          <w:rFonts w:ascii="標楷體" w:eastAsia="標楷體" w:hAnsi="標楷體" w:hint="eastAsia"/>
          <w:sz w:val="32"/>
        </w:rPr>
        <w:t>1</w:t>
      </w:r>
      <w:r w:rsidRPr="008F2454">
        <w:rPr>
          <w:rFonts w:ascii="標楷體" w:eastAsia="標楷體" w:hAnsi="標楷體" w:hint="eastAsia"/>
          <w:sz w:val="32"/>
        </w:rPr>
        <w:t>月</w:t>
      </w:r>
      <w:r w:rsidR="004E488F" w:rsidRPr="008F2454">
        <w:rPr>
          <w:rFonts w:ascii="標楷體" w:eastAsia="標楷體" w:hAnsi="標楷體" w:hint="eastAsia"/>
          <w:sz w:val="32"/>
        </w:rPr>
        <w:t>29</w:t>
      </w:r>
      <w:r w:rsidRPr="008F2454">
        <w:rPr>
          <w:rFonts w:ascii="標楷體" w:eastAsia="標楷體" w:hAnsi="標楷體" w:hint="eastAsia"/>
          <w:sz w:val="32"/>
        </w:rPr>
        <w:t>日</w:t>
      </w:r>
      <w:r w:rsidR="00641A8B" w:rsidRPr="008F2454">
        <w:rPr>
          <w:rFonts w:ascii="標楷體" w:eastAsia="標楷體" w:hAnsi="標楷體" w:hint="eastAsia"/>
          <w:sz w:val="32"/>
        </w:rPr>
        <w:t>(星期五)</w:t>
      </w:r>
      <w:r w:rsidRPr="008F2454">
        <w:rPr>
          <w:rFonts w:ascii="標楷體" w:eastAsia="標楷體" w:hAnsi="標楷體" w:hint="eastAsia"/>
          <w:sz w:val="32"/>
        </w:rPr>
        <w:t>辦理。</w:t>
      </w:r>
    </w:p>
    <w:p w:rsidR="007F6C7C" w:rsidRPr="001E4963" w:rsidRDefault="007F6C7C" w:rsidP="00646B22">
      <w:pPr>
        <w:pStyle w:val="a8"/>
        <w:numPr>
          <w:ilvl w:val="0"/>
          <w:numId w:val="4"/>
        </w:numPr>
        <w:tabs>
          <w:tab w:val="left" w:pos="993"/>
        </w:tabs>
        <w:spacing w:before="50" w:line="560" w:lineRule="exact"/>
        <w:ind w:leftChars="0" w:left="993" w:hanging="709"/>
        <w:jc w:val="both"/>
        <w:rPr>
          <w:rFonts w:ascii="標楷體" w:eastAsia="標楷體" w:hAnsi="標楷體"/>
          <w:sz w:val="32"/>
        </w:rPr>
      </w:pPr>
      <w:r w:rsidRPr="008F2454">
        <w:rPr>
          <w:rFonts w:ascii="標楷體" w:eastAsia="標楷體" w:hAnsi="標楷體" w:hint="eastAsia"/>
          <w:sz w:val="32"/>
        </w:rPr>
        <w:t>採密集</w:t>
      </w:r>
      <w:r w:rsidR="00B43F77" w:rsidRPr="008F2454">
        <w:rPr>
          <w:rFonts w:ascii="標楷體" w:eastAsia="標楷體" w:hAnsi="標楷體" w:hint="eastAsia"/>
          <w:sz w:val="32"/>
        </w:rPr>
        <w:t>訓練</w:t>
      </w:r>
      <w:r w:rsidRPr="008F2454">
        <w:rPr>
          <w:rFonts w:ascii="標楷體" w:eastAsia="標楷體" w:hAnsi="標楷體" w:hint="eastAsia"/>
          <w:sz w:val="32"/>
        </w:rPr>
        <w:t>不住班方式辦理，提供膳食，有住宿需求</w:t>
      </w:r>
      <w:r w:rsidR="00946414" w:rsidRPr="008F2454">
        <w:rPr>
          <w:rFonts w:ascii="標楷體" w:eastAsia="標楷體" w:hAnsi="標楷體" w:hint="eastAsia"/>
          <w:sz w:val="32"/>
        </w:rPr>
        <w:t>之受訓人</w:t>
      </w:r>
      <w:r w:rsidRPr="008F2454">
        <w:rPr>
          <w:rFonts w:ascii="標楷體" w:eastAsia="標楷體" w:hAnsi="標楷體" w:hint="eastAsia"/>
          <w:sz w:val="32"/>
        </w:rPr>
        <w:t>員由</w:t>
      </w:r>
      <w:r w:rsidR="004E488F" w:rsidRPr="008F2454">
        <w:rPr>
          <w:rFonts w:ascii="標楷體" w:eastAsia="標楷體" w:hAnsi="標楷體" w:hint="eastAsia"/>
          <w:sz w:val="32"/>
        </w:rPr>
        <w:t>南</w:t>
      </w:r>
      <w:r w:rsidR="008E4D7D">
        <w:rPr>
          <w:rFonts w:ascii="標楷體" w:eastAsia="標楷體" w:hAnsi="標楷體" w:hint="eastAsia"/>
          <w:sz w:val="32"/>
        </w:rPr>
        <w:t>分署</w:t>
      </w:r>
      <w:r w:rsidRPr="001E4963">
        <w:rPr>
          <w:rFonts w:ascii="標楷體" w:eastAsia="標楷體" w:hAnsi="標楷體" w:hint="eastAsia"/>
          <w:sz w:val="32"/>
        </w:rPr>
        <w:t>協助洽訂住宿地點。</w:t>
      </w:r>
    </w:p>
    <w:p w:rsidR="007F6C7C" w:rsidRPr="001E4963" w:rsidRDefault="007F6C7C" w:rsidP="00646B22">
      <w:pPr>
        <w:pStyle w:val="a8"/>
        <w:numPr>
          <w:ilvl w:val="0"/>
          <w:numId w:val="4"/>
        </w:numPr>
        <w:tabs>
          <w:tab w:val="left" w:pos="993"/>
        </w:tabs>
        <w:spacing w:before="50" w:line="560" w:lineRule="exact"/>
        <w:ind w:leftChars="0" w:left="993" w:hanging="709"/>
        <w:jc w:val="both"/>
        <w:rPr>
          <w:rFonts w:eastAsia="標楷體" w:cs="標楷體"/>
          <w:sz w:val="32"/>
          <w:szCs w:val="32"/>
        </w:rPr>
      </w:pPr>
      <w:r w:rsidRPr="001E4963">
        <w:rPr>
          <w:rFonts w:eastAsia="標楷體" w:cs="標楷體" w:hint="eastAsia"/>
          <w:sz w:val="32"/>
          <w:szCs w:val="32"/>
        </w:rPr>
        <w:t>參加集中實務訓練之受訓人員，其訓練期間之學習情形及成績評量結果，由</w:t>
      </w:r>
      <w:r w:rsidR="004E488F">
        <w:rPr>
          <w:rFonts w:ascii="標楷體" w:eastAsia="標楷體" w:hAnsi="標楷體" w:hint="eastAsia"/>
          <w:sz w:val="32"/>
        </w:rPr>
        <w:t>南</w:t>
      </w:r>
      <w:r w:rsidR="008E4D7D" w:rsidRPr="00E74EB8">
        <w:rPr>
          <w:rFonts w:ascii="標楷體" w:eastAsia="標楷體" w:hAnsi="標楷體" w:hint="eastAsia"/>
          <w:sz w:val="32"/>
        </w:rPr>
        <w:t>分署</w:t>
      </w:r>
      <w:r w:rsidRPr="001E4963">
        <w:rPr>
          <w:rFonts w:eastAsia="標楷體" w:cs="標楷體" w:hint="eastAsia"/>
          <w:sz w:val="32"/>
          <w:szCs w:val="32"/>
        </w:rPr>
        <w:t>送交實務訓練機關（構）學校，作為實務訓練成績考核之參據。</w:t>
      </w:r>
    </w:p>
    <w:p w:rsidR="000C45AE" w:rsidRPr="000C45AE" w:rsidRDefault="007F6C7C" w:rsidP="007F6C7C">
      <w:pPr>
        <w:pStyle w:val="a8"/>
        <w:numPr>
          <w:ilvl w:val="0"/>
          <w:numId w:val="4"/>
        </w:numPr>
        <w:tabs>
          <w:tab w:val="left" w:pos="993"/>
        </w:tabs>
        <w:spacing w:before="50" w:line="500" w:lineRule="exact"/>
        <w:ind w:leftChars="0" w:left="993" w:hanging="709"/>
        <w:jc w:val="both"/>
        <w:rPr>
          <w:rFonts w:ascii="標楷體" w:eastAsia="標楷體" w:hAnsi="標楷體"/>
          <w:sz w:val="32"/>
        </w:rPr>
      </w:pPr>
      <w:r w:rsidRPr="000C45AE">
        <w:rPr>
          <w:rFonts w:ascii="標楷體" w:eastAsia="標楷體" w:hAnsi="標楷體" w:hint="eastAsia"/>
          <w:sz w:val="32"/>
          <w:szCs w:val="32"/>
        </w:rPr>
        <w:t>辦理訓後意見調查(如附件)，</w:t>
      </w:r>
      <w:r w:rsidR="000C45AE">
        <w:rPr>
          <w:rFonts w:ascii="標楷體" w:eastAsia="標楷體" w:hAnsi="標楷體" w:hint="eastAsia"/>
          <w:sz w:val="32"/>
          <w:szCs w:val="32"/>
        </w:rPr>
        <w:t>並於</w:t>
      </w:r>
      <w:r w:rsidR="000C45AE">
        <w:rPr>
          <w:rFonts w:ascii="標楷體" w:eastAsia="標楷體" w:hAnsi="標楷體" w:hint="eastAsia"/>
          <w:color w:val="000000"/>
          <w:sz w:val="32"/>
          <w:szCs w:val="32"/>
        </w:rPr>
        <w:t>結訓後1</w:t>
      </w:r>
      <w:r w:rsidR="0033487F">
        <w:rPr>
          <w:rFonts w:ascii="標楷體" w:eastAsia="標楷體" w:hAnsi="標楷體" w:hint="eastAsia"/>
          <w:color w:val="000000"/>
          <w:sz w:val="32"/>
          <w:szCs w:val="32"/>
        </w:rPr>
        <w:t>週</w:t>
      </w:r>
      <w:r w:rsidR="000C45AE">
        <w:rPr>
          <w:rFonts w:ascii="標楷體" w:eastAsia="標楷體" w:hAnsi="標楷體" w:hint="eastAsia"/>
          <w:color w:val="000000"/>
          <w:sz w:val="32"/>
          <w:szCs w:val="32"/>
        </w:rPr>
        <w:t>內由</w:t>
      </w:r>
      <w:r w:rsidR="004E488F">
        <w:rPr>
          <w:rFonts w:ascii="標楷體" w:eastAsia="標楷體" w:hAnsi="標楷體" w:hint="eastAsia"/>
          <w:sz w:val="32"/>
          <w:szCs w:val="32"/>
        </w:rPr>
        <w:t>南分署</w:t>
      </w:r>
      <w:r w:rsidR="000C45AE" w:rsidRPr="00E74EB8">
        <w:rPr>
          <w:rFonts w:ascii="標楷體" w:eastAsia="標楷體" w:hAnsi="標楷體" w:hint="eastAsia"/>
          <w:sz w:val="32"/>
          <w:szCs w:val="32"/>
        </w:rPr>
        <w:t>統一回收後</w:t>
      </w:r>
      <w:r w:rsidR="000C45AE">
        <w:rPr>
          <w:rFonts w:ascii="標楷體" w:eastAsia="標楷體" w:hAnsi="標楷體" w:hint="eastAsia"/>
          <w:color w:val="000000"/>
          <w:sz w:val="32"/>
          <w:szCs w:val="32"/>
        </w:rPr>
        <w:t>，免備文</w:t>
      </w:r>
      <w:r w:rsidR="000C45AE" w:rsidRPr="00982384">
        <w:rPr>
          <w:rFonts w:ascii="標楷體" w:eastAsia="標楷體" w:hAnsi="標楷體" w:hint="eastAsia"/>
          <w:sz w:val="32"/>
          <w:szCs w:val="32"/>
        </w:rPr>
        <w:t>郵寄</w:t>
      </w:r>
      <w:r w:rsidR="000C45AE">
        <w:rPr>
          <w:rFonts w:ascii="標楷體" w:eastAsia="標楷體" w:hAnsi="標楷體" w:hint="eastAsia"/>
          <w:color w:val="000000"/>
          <w:sz w:val="32"/>
          <w:szCs w:val="32"/>
        </w:rPr>
        <w:t>保訓</w:t>
      </w:r>
      <w:r w:rsidR="000C45AE" w:rsidRPr="002824BC">
        <w:rPr>
          <w:rFonts w:ascii="標楷體" w:eastAsia="標楷體" w:hAnsi="標楷體" w:hint="eastAsia"/>
          <w:color w:val="000000"/>
          <w:sz w:val="32"/>
          <w:szCs w:val="32"/>
        </w:rPr>
        <w:t>會</w:t>
      </w:r>
      <w:r w:rsidR="00B43F77" w:rsidRPr="008F2454">
        <w:rPr>
          <w:rFonts w:ascii="標楷體" w:eastAsia="標楷體" w:hAnsi="標楷體" w:hint="eastAsia"/>
          <w:sz w:val="32"/>
          <w:szCs w:val="32"/>
        </w:rPr>
        <w:t>，以利瞭解受訓人員反應意見</w:t>
      </w:r>
      <w:r w:rsidR="000C45A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F6C7C" w:rsidRPr="000C45AE" w:rsidRDefault="007F6C7C" w:rsidP="000C45AE">
      <w:pPr>
        <w:tabs>
          <w:tab w:val="left" w:pos="993"/>
        </w:tabs>
        <w:spacing w:before="50" w:line="500" w:lineRule="exact"/>
        <w:jc w:val="both"/>
        <w:rPr>
          <w:rFonts w:ascii="標楷體" w:eastAsia="標楷體" w:hAnsi="標楷體"/>
          <w:sz w:val="32"/>
        </w:rPr>
      </w:pPr>
      <w:r w:rsidRPr="000C45AE">
        <w:rPr>
          <w:rFonts w:ascii="標楷體" w:eastAsia="標楷體" w:hAnsi="標楷體" w:hint="eastAsia"/>
          <w:sz w:val="32"/>
        </w:rPr>
        <w:t>柒、訓練經費</w:t>
      </w:r>
    </w:p>
    <w:p w:rsidR="007F6C7C" w:rsidRPr="000C45AE" w:rsidRDefault="007F6C7C" w:rsidP="0095782B">
      <w:pPr>
        <w:tabs>
          <w:tab w:val="left" w:pos="993"/>
        </w:tabs>
        <w:kinsoku w:val="0"/>
        <w:overflowPunct w:val="0"/>
        <w:autoSpaceDE w:val="0"/>
        <w:autoSpaceDN w:val="0"/>
        <w:spacing w:before="50" w:line="500" w:lineRule="exact"/>
        <w:ind w:leftChars="295" w:left="708"/>
        <w:jc w:val="both"/>
        <w:rPr>
          <w:rFonts w:ascii="標楷體" w:eastAsia="標楷體" w:hAnsi="標楷體"/>
          <w:sz w:val="32"/>
        </w:rPr>
      </w:pPr>
      <w:r w:rsidRPr="000C45AE">
        <w:rPr>
          <w:rFonts w:ascii="標楷體" w:eastAsia="標楷體" w:hAnsi="標楷體" w:hint="eastAsia"/>
          <w:sz w:val="32"/>
        </w:rPr>
        <w:t>所需經費，由</w:t>
      </w:r>
      <w:r w:rsidR="004E488F">
        <w:rPr>
          <w:rFonts w:ascii="標楷體" w:eastAsia="標楷體" w:hAnsi="標楷體" w:hint="eastAsia"/>
          <w:sz w:val="32"/>
        </w:rPr>
        <w:t>南分署</w:t>
      </w:r>
      <w:r w:rsidRPr="000C45AE">
        <w:rPr>
          <w:rFonts w:ascii="標楷體" w:eastAsia="標楷體" w:hAnsi="標楷體" w:hint="eastAsia"/>
          <w:sz w:val="32"/>
        </w:rPr>
        <w:t>向受訓人員之實務訓練機關</w:t>
      </w:r>
      <w:r w:rsidRPr="000C45AE">
        <w:rPr>
          <w:rFonts w:eastAsia="標楷體" w:cs="標楷體" w:hint="eastAsia"/>
          <w:sz w:val="32"/>
          <w:szCs w:val="32"/>
        </w:rPr>
        <w:t>（構）學校</w:t>
      </w:r>
      <w:r w:rsidRPr="000C45AE">
        <w:rPr>
          <w:rFonts w:ascii="標楷體" w:eastAsia="標楷體" w:hAnsi="標楷體" w:hint="eastAsia"/>
          <w:sz w:val="32"/>
        </w:rPr>
        <w:t>收取費用，住宿費用由</w:t>
      </w:r>
      <w:r w:rsidR="00B43F77" w:rsidRPr="008F2454">
        <w:rPr>
          <w:rFonts w:ascii="標楷體" w:eastAsia="標楷體" w:hAnsi="標楷體" w:hint="eastAsia"/>
          <w:sz w:val="32"/>
        </w:rPr>
        <w:t>受訓人</w:t>
      </w:r>
      <w:r w:rsidRPr="008F2454">
        <w:rPr>
          <w:rFonts w:ascii="標楷體" w:eastAsia="標楷體" w:hAnsi="標楷體" w:hint="eastAsia"/>
          <w:sz w:val="32"/>
        </w:rPr>
        <w:t>員自行墊付，結訓後依國內出差旅費報支要點規定向</w:t>
      </w:r>
      <w:r w:rsidR="00B43F77" w:rsidRPr="008F2454">
        <w:rPr>
          <w:rFonts w:ascii="標楷體" w:eastAsia="標楷體" w:hAnsi="標楷體" w:hint="eastAsia"/>
          <w:sz w:val="32"/>
        </w:rPr>
        <w:t>實務訓練</w:t>
      </w:r>
      <w:r w:rsidRPr="008F2454">
        <w:rPr>
          <w:rFonts w:ascii="標楷體" w:eastAsia="標楷體" w:hAnsi="標楷體" w:hint="eastAsia"/>
          <w:sz w:val="32"/>
        </w:rPr>
        <w:t>機關</w:t>
      </w:r>
      <w:r w:rsidR="00151ABE" w:rsidRPr="008F2454">
        <w:rPr>
          <w:rFonts w:eastAsia="標楷體" w:cs="標楷體" w:hint="eastAsia"/>
          <w:sz w:val="32"/>
          <w:szCs w:val="32"/>
        </w:rPr>
        <w:t>（構）</w:t>
      </w:r>
      <w:r w:rsidR="00B43F77" w:rsidRPr="008F2454">
        <w:rPr>
          <w:rFonts w:eastAsia="標楷體" w:cs="標楷體" w:hint="eastAsia"/>
          <w:sz w:val="32"/>
          <w:szCs w:val="32"/>
        </w:rPr>
        <w:t>學校</w:t>
      </w:r>
      <w:r w:rsidRPr="000C45AE">
        <w:rPr>
          <w:rFonts w:ascii="標楷體" w:eastAsia="標楷體" w:hAnsi="標楷體" w:hint="eastAsia"/>
          <w:sz w:val="32"/>
        </w:rPr>
        <w:t>申報。</w:t>
      </w:r>
    </w:p>
    <w:p w:rsidR="007F6C7C" w:rsidRPr="001E4963" w:rsidRDefault="007F6C7C" w:rsidP="007F6C7C">
      <w:pPr>
        <w:spacing w:before="50" w:line="56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1E4963">
        <w:rPr>
          <w:rFonts w:ascii="標楷體" w:eastAsia="標楷體" w:hAnsi="標楷體" w:hint="eastAsia"/>
          <w:sz w:val="32"/>
        </w:rPr>
        <w:t>捌、獎勵建議</w:t>
      </w:r>
    </w:p>
    <w:p w:rsidR="007F6C7C" w:rsidRPr="001E4963" w:rsidRDefault="007F6C7C" w:rsidP="007F6C7C">
      <w:pPr>
        <w:spacing w:before="50" w:line="56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1E4963">
        <w:rPr>
          <w:rFonts w:ascii="標楷體" w:eastAsia="標楷體" w:hAnsi="標楷體" w:hint="eastAsia"/>
          <w:sz w:val="32"/>
        </w:rPr>
        <w:tab/>
        <w:t>辦理集中實務訓練之人員，除未依規定辦理績效不佳者外，得</w:t>
      </w:r>
      <w:r w:rsidR="00741E8E" w:rsidRPr="00122C1C">
        <w:rPr>
          <w:rFonts w:ascii="標楷體" w:eastAsia="標楷體" w:hAnsi="標楷體" w:hint="eastAsia"/>
          <w:sz w:val="32"/>
        </w:rPr>
        <w:t>酌</w:t>
      </w:r>
      <w:r w:rsidRPr="001E4963">
        <w:rPr>
          <w:rFonts w:ascii="標楷體" w:eastAsia="標楷體" w:hAnsi="標楷體" w:hint="eastAsia"/>
          <w:sz w:val="32"/>
        </w:rPr>
        <w:t>予敘獎。</w:t>
      </w:r>
    </w:p>
    <w:p w:rsidR="007F6C7C" w:rsidRPr="001E4963" w:rsidRDefault="007F6C7C" w:rsidP="007F6C7C">
      <w:pPr>
        <w:spacing w:before="50" w:after="50" w:line="56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</w:rPr>
      </w:pPr>
      <w:r w:rsidRPr="001E4963">
        <w:rPr>
          <w:rFonts w:ascii="標楷體" w:eastAsia="標楷體" w:hAnsi="標楷體" w:hint="eastAsia"/>
          <w:sz w:val="32"/>
        </w:rPr>
        <w:t>玖、本計畫由勞動部函送保訓會核定後實施，並</w:t>
      </w:r>
      <w:r w:rsidRPr="001E4963">
        <w:rPr>
          <w:rFonts w:ascii="標楷體" w:eastAsia="標楷體" w:hAnsi="標楷體" w:hint="eastAsia"/>
          <w:color w:val="000000"/>
          <w:sz w:val="32"/>
        </w:rPr>
        <w:t>得依實際需要修正之。</w:t>
      </w:r>
    </w:p>
    <w:p w:rsidR="007F6C7C" w:rsidRPr="001E4963" w:rsidRDefault="007F6C7C" w:rsidP="007F6C7C">
      <w:pPr>
        <w:spacing w:before="50" w:after="50" w:line="560" w:lineRule="exact"/>
        <w:ind w:left="640" w:hangingChars="200" w:hanging="640"/>
        <w:jc w:val="both"/>
        <w:rPr>
          <w:rFonts w:eastAsia="標楷體"/>
          <w:sz w:val="32"/>
        </w:rPr>
      </w:pPr>
    </w:p>
    <w:p w:rsidR="00B6264D" w:rsidRPr="004A7D67" w:rsidRDefault="007F6C7C" w:rsidP="004A7D67">
      <w:pPr>
        <w:jc w:val="center"/>
        <w:rPr>
          <w:rFonts w:ascii="標楷體" w:eastAsia="標楷體" w:hAnsi="標楷體"/>
        </w:rPr>
      </w:pPr>
      <w:r w:rsidRPr="001E4963">
        <w:rPr>
          <w:rFonts w:eastAsia="標楷體"/>
          <w:sz w:val="32"/>
        </w:rPr>
        <w:br w:type="page"/>
      </w:r>
    </w:p>
    <w:p w:rsidR="00B6264D" w:rsidRPr="00783E8C" w:rsidRDefault="00F636D6" w:rsidP="00B6264D">
      <w:pPr>
        <w:spacing w:line="32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405.65pt;margin-top:-29.1pt;width:47.85pt;height:27pt;z-index:25166540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WxzA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" filled="f" stroked="f">
            <v:textbox style="mso-next-textbox:#文字方塊 3">
              <w:txbxContent>
                <w:p w:rsidR="00783E8C" w:rsidRPr="00A236AF" w:rsidRDefault="00783E8C" w:rsidP="00B6264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236AF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="00B6264D" w:rsidRPr="004E488F">
        <w:rPr>
          <w:rFonts w:ascii="標楷體" w:eastAsia="標楷體" w:hAnsi="標楷體" w:hint="eastAsia"/>
          <w:bCs/>
          <w:color w:val="FF0000"/>
          <w:sz w:val="36"/>
          <w:szCs w:val="36"/>
        </w:rPr>
        <w:t xml:space="preserve">   </w:t>
      </w:r>
      <w:r w:rsidR="00B6264D" w:rsidRPr="00783E8C">
        <w:rPr>
          <w:rFonts w:ascii="標楷體" w:eastAsia="標楷體" w:hAnsi="標楷體" w:hint="eastAsia"/>
          <w:bCs/>
          <w:sz w:val="32"/>
          <w:szCs w:val="32"/>
        </w:rPr>
        <w:t>10</w:t>
      </w:r>
      <w:r w:rsidR="004E488F" w:rsidRPr="00783E8C">
        <w:rPr>
          <w:rFonts w:ascii="標楷體" w:eastAsia="標楷體" w:hAnsi="標楷體" w:hint="eastAsia"/>
          <w:bCs/>
          <w:sz w:val="32"/>
          <w:szCs w:val="32"/>
        </w:rPr>
        <w:t>9</w:t>
      </w:r>
      <w:r w:rsidR="00B6264D" w:rsidRPr="00783E8C">
        <w:rPr>
          <w:rFonts w:ascii="標楷體" w:eastAsia="標楷體" w:hAnsi="標楷體" w:hint="eastAsia"/>
          <w:bCs/>
          <w:sz w:val="32"/>
          <w:szCs w:val="32"/>
        </w:rPr>
        <w:t>年公務人員高等考試三級考試暨普通考試錄取人員</w:t>
      </w:r>
    </w:p>
    <w:p w:rsidR="00B6264D" w:rsidRPr="00783E8C" w:rsidRDefault="00AB044B" w:rsidP="004A7D67">
      <w:pPr>
        <w:spacing w:line="320" w:lineRule="exact"/>
        <w:ind w:rightChars="-224" w:right="-538"/>
        <w:jc w:val="center"/>
        <w:rPr>
          <w:rFonts w:ascii="標楷體" w:eastAsia="標楷體" w:hAnsi="標楷體"/>
          <w:sz w:val="32"/>
          <w:szCs w:val="32"/>
        </w:rPr>
      </w:pPr>
      <w:r w:rsidRPr="00783E8C">
        <w:rPr>
          <w:rFonts w:ascii="標楷體" w:eastAsia="標楷體" w:hAnsi="標楷體" w:hint="eastAsia"/>
          <w:sz w:val="32"/>
          <w:szCs w:val="32"/>
        </w:rPr>
        <w:t>勞工行政</w:t>
      </w:r>
      <w:r w:rsidR="00B6264D" w:rsidRPr="00783E8C">
        <w:rPr>
          <w:rFonts w:ascii="標楷體" w:eastAsia="標楷體" w:hAnsi="標楷體" w:hint="eastAsia"/>
          <w:sz w:val="32"/>
          <w:szCs w:val="32"/>
        </w:rPr>
        <w:t>類科</w:t>
      </w:r>
      <w:r w:rsidR="004E488F" w:rsidRPr="00783E8C">
        <w:rPr>
          <w:rFonts w:ascii="標楷體" w:eastAsia="標楷體" w:hAnsi="標楷體" w:hint="eastAsia"/>
          <w:sz w:val="32"/>
          <w:szCs w:val="32"/>
        </w:rPr>
        <w:t>及職業安全衛生類科</w:t>
      </w:r>
      <w:r w:rsidR="00B6264D" w:rsidRPr="00783E8C">
        <w:rPr>
          <w:rFonts w:ascii="標楷體" w:eastAsia="標楷體" w:hAnsi="標楷體" w:hint="eastAsia"/>
          <w:sz w:val="32"/>
          <w:szCs w:val="32"/>
        </w:rPr>
        <w:t>集中實務訓練意見調查表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B6264D" w:rsidRPr="00783E8C" w:rsidTr="0001467E">
        <w:trPr>
          <w:trHeight w:val="2485"/>
        </w:trPr>
        <w:tc>
          <w:tcPr>
            <w:tcW w:w="9540" w:type="dxa"/>
          </w:tcPr>
          <w:p w:rsidR="009A3866" w:rsidRPr="008F2454" w:rsidRDefault="00B6264D" w:rsidP="00951C90">
            <w:pPr>
              <w:spacing w:beforeLines="50" w:before="180" w:after="100" w:line="240" w:lineRule="exact"/>
              <w:rPr>
                <w:rFonts w:ascii="標楷體" w:eastAsia="標楷體" w:hAnsi="標楷體"/>
              </w:rPr>
            </w:pPr>
            <w:r w:rsidRPr="00783E8C">
              <w:rPr>
                <w:rFonts w:ascii="標楷體" w:eastAsia="標楷體" w:hAnsi="標楷體" w:hint="eastAsia"/>
              </w:rPr>
              <w:t>親愛的</w:t>
            </w:r>
            <w:r w:rsidR="00D66CE9" w:rsidRPr="008F2454">
              <w:rPr>
                <w:rFonts w:ascii="標楷體" w:eastAsia="標楷體" w:hAnsi="標楷體" w:hint="eastAsia"/>
              </w:rPr>
              <w:t>受訓人</w:t>
            </w:r>
            <w:r w:rsidRPr="008F2454">
              <w:rPr>
                <w:rFonts w:ascii="標楷體" w:eastAsia="標楷體" w:hAnsi="標楷體" w:hint="eastAsia"/>
              </w:rPr>
              <w:t>員，您好！</w:t>
            </w:r>
          </w:p>
          <w:p w:rsidR="009A3866" w:rsidRPr="00783E8C" w:rsidRDefault="00B6264D" w:rsidP="00951C90">
            <w:pPr>
              <w:spacing w:beforeLines="50" w:before="180" w:after="100" w:line="240" w:lineRule="exact"/>
              <w:ind w:firstLineChars="200" w:firstLine="480"/>
              <w:rPr>
                <w:rFonts w:ascii="標楷體" w:eastAsia="標楷體" w:hAnsi="標楷體"/>
              </w:rPr>
            </w:pPr>
            <w:r w:rsidRPr="008F2454">
              <w:rPr>
                <w:rFonts w:ascii="標楷體" w:eastAsia="標楷體" w:hAnsi="標楷體" w:hint="eastAsia"/>
              </w:rPr>
              <w:t>依10</w:t>
            </w:r>
            <w:r w:rsidR="004E488F" w:rsidRPr="008F2454">
              <w:rPr>
                <w:rFonts w:ascii="標楷體" w:eastAsia="標楷體" w:hAnsi="標楷體" w:hint="eastAsia"/>
              </w:rPr>
              <w:t>9</w:t>
            </w:r>
            <w:r w:rsidRPr="008F2454">
              <w:rPr>
                <w:rFonts w:ascii="標楷體" w:eastAsia="標楷體" w:hAnsi="標楷體" w:hint="eastAsia"/>
              </w:rPr>
              <w:t>年公務人員高等考試三級考試暨普通考試（以下簡稱高普考）錄取人員訓練計畫第</w:t>
            </w:r>
            <w:r w:rsidR="00D66CE9" w:rsidRPr="008F2454">
              <w:rPr>
                <w:rFonts w:ascii="標楷體" w:eastAsia="標楷體" w:hAnsi="標楷體" w:hint="eastAsia"/>
              </w:rPr>
              <w:t>5點第2款第</w:t>
            </w:r>
            <w:r w:rsidRPr="008F2454">
              <w:rPr>
                <w:rFonts w:ascii="標楷體" w:eastAsia="標楷體" w:hAnsi="標楷體" w:hint="eastAsia"/>
              </w:rPr>
              <w:t>4</w:t>
            </w:r>
            <w:r w:rsidR="00D66CE9" w:rsidRPr="008F2454">
              <w:rPr>
                <w:rFonts w:ascii="標楷體" w:eastAsia="標楷體" w:hAnsi="標楷體" w:hint="eastAsia"/>
              </w:rPr>
              <w:t>目</w:t>
            </w:r>
            <w:r w:rsidRPr="008F2454">
              <w:rPr>
                <w:rFonts w:ascii="標楷體" w:eastAsia="標楷體" w:hAnsi="標楷體" w:hint="eastAsia"/>
              </w:rPr>
              <w:t>規</w:t>
            </w:r>
            <w:r w:rsidRPr="00783E8C">
              <w:rPr>
                <w:rFonts w:ascii="標楷體" w:eastAsia="標楷體" w:hAnsi="標楷體" w:hint="eastAsia"/>
              </w:rPr>
              <w:t>定，為增進考試錄取人員所需工作知能，保訓會</w:t>
            </w:r>
            <w:r w:rsidRPr="00783E8C">
              <w:rPr>
                <w:rFonts w:ascii="標楷體" w:eastAsia="標楷體" w:hAnsi="標楷體"/>
              </w:rPr>
              <w:t>得</w:t>
            </w:r>
            <w:r w:rsidRPr="00783E8C">
              <w:rPr>
                <w:rFonts w:ascii="標楷體" w:eastAsia="標楷體" w:hAnsi="標楷體" w:hint="eastAsia"/>
              </w:rPr>
              <w:t>依</w:t>
            </w:r>
            <w:r w:rsidR="00783E8C" w:rsidRPr="00783E8C">
              <w:rPr>
                <w:rFonts w:ascii="標楷體" w:eastAsia="標楷體" w:hAnsi="標楷體" w:hint="eastAsia"/>
              </w:rPr>
              <w:t>公務人員考試錄取人員</w:t>
            </w:r>
            <w:r w:rsidRPr="00783E8C">
              <w:rPr>
                <w:rFonts w:ascii="標楷體" w:eastAsia="標楷體" w:hAnsi="標楷體" w:hint="eastAsia"/>
              </w:rPr>
              <w:t>訓練辦法第6條規定，於實務訓練期間</w:t>
            </w:r>
            <w:r w:rsidRPr="00783E8C">
              <w:rPr>
                <w:rFonts w:ascii="標楷體" w:eastAsia="標楷體" w:hAnsi="標楷體"/>
              </w:rPr>
              <w:t>按錄取等級、類科，</w:t>
            </w:r>
            <w:r w:rsidRPr="00783E8C">
              <w:rPr>
                <w:rFonts w:ascii="標楷體" w:eastAsia="標楷體" w:hAnsi="標楷體" w:hint="eastAsia"/>
              </w:rPr>
              <w:t>實施集中訓練，並由保訓會委託相關機關辦理</w:t>
            </w:r>
            <w:r w:rsidRPr="00783E8C">
              <w:rPr>
                <w:rFonts w:ascii="標楷體" w:eastAsia="標楷體" w:hAnsi="標楷體"/>
              </w:rPr>
              <w:t>。</w:t>
            </w:r>
          </w:p>
          <w:p w:rsidR="009A3866" w:rsidRPr="00783E8C" w:rsidRDefault="00B6264D" w:rsidP="00951C90">
            <w:pPr>
              <w:spacing w:beforeLines="50" w:before="180" w:after="100" w:line="240" w:lineRule="exact"/>
              <w:ind w:firstLineChars="200" w:firstLine="480"/>
              <w:rPr>
                <w:rFonts w:ascii="標楷體" w:eastAsia="標楷體" w:hAnsi="標楷體"/>
              </w:rPr>
            </w:pPr>
            <w:r w:rsidRPr="00783E8C">
              <w:rPr>
                <w:rFonts w:ascii="標楷體" w:eastAsia="標楷體" w:hAnsi="標楷體" w:hint="eastAsia"/>
              </w:rPr>
              <w:t>為瞭解您對於10</w:t>
            </w:r>
            <w:r w:rsidR="004E488F" w:rsidRPr="00783E8C">
              <w:rPr>
                <w:rFonts w:ascii="標楷體" w:eastAsia="標楷體" w:hAnsi="標楷體" w:hint="eastAsia"/>
              </w:rPr>
              <w:t>9</w:t>
            </w:r>
            <w:r w:rsidRPr="00783E8C">
              <w:rPr>
                <w:rFonts w:ascii="標楷體" w:eastAsia="標楷體" w:hAnsi="標楷體" w:hint="eastAsia"/>
              </w:rPr>
              <w:t>年高普考錄取人員</w:t>
            </w:r>
            <w:r w:rsidRPr="00783E8C">
              <w:rPr>
                <w:rFonts w:ascii="標楷體" w:eastAsia="標楷體" w:hAnsi="標楷體"/>
              </w:rPr>
              <w:t>集中</w:t>
            </w:r>
            <w:r w:rsidRPr="00783E8C">
              <w:rPr>
                <w:rFonts w:ascii="標楷體" w:eastAsia="標楷體" w:hAnsi="標楷體" w:hint="eastAsia"/>
              </w:rPr>
              <w:t>實務訓練（以下稱本訓練）課程安排及實施情形等意見，請撥冗逐題填答，本調查表採不具名方式，請安心填寫，填畢後轉交訓練機關回收。您的寶貴意見將作為本會規劃本訓練之重要參考，再次感謝您的協助及參與。</w:t>
            </w:r>
          </w:p>
          <w:p w:rsidR="00B6264D" w:rsidRPr="00783E8C" w:rsidRDefault="00B6264D" w:rsidP="0001467E">
            <w:pPr>
              <w:spacing w:before="50" w:after="100" w:line="240" w:lineRule="exact"/>
              <w:ind w:leftChars="299" w:left="958" w:hangingChars="100" w:hanging="240"/>
              <w:jc w:val="right"/>
              <w:rPr>
                <w:rFonts w:eastAsia="標楷體"/>
              </w:rPr>
            </w:pPr>
            <w:r w:rsidRPr="00783E8C">
              <w:rPr>
                <w:rFonts w:eastAsia="標楷體" w:hint="eastAsia"/>
              </w:rPr>
              <w:t>公務人員保障暨培訓委員會</w:t>
            </w:r>
            <w:r w:rsidRPr="00783E8C">
              <w:rPr>
                <w:rFonts w:eastAsia="標楷體" w:hint="eastAsia"/>
              </w:rPr>
              <w:t xml:space="preserve">    </w:t>
            </w:r>
            <w:r w:rsidRPr="00783E8C">
              <w:rPr>
                <w:rFonts w:eastAsia="標楷體" w:hint="eastAsia"/>
              </w:rPr>
              <w:t>敬啟</w:t>
            </w:r>
          </w:p>
        </w:tc>
      </w:tr>
    </w:tbl>
    <w:p w:rsidR="00B6264D" w:rsidRPr="002824BC" w:rsidRDefault="00B6264D" w:rsidP="00B6264D">
      <w:pPr>
        <w:spacing w:before="50" w:after="100" w:line="280" w:lineRule="exact"/>
        <w:rPr>
          <w:rFonts w:ascii="標楷體" w:eastAsia="標楷體" w:hAnsi="標楷體"/>
          <w:b/>
          <w:sz w:val="28"/>
        </w:rPr>
      </w:pPr>
      <w:r w:rsidRPr="002824BC">
        <w:rPr>
          <w:rFonts w:ascii="標楷體" w:eastAsia="標楷體" w:hAnsi="標楷體" w:hint="eastAsia"/>
          <w:b/>
          <w:sz w:val="28"/>
        </w:rPr>
        <w:t>問卷部分</w:t>
      </w:r>
    </w:p>
    <w:tbl>
      <w:tblPr>
        <w:tblW w:w="9547" w:type="dxa"/>
        <w:tblInd w:w="108" w:type="dxa"/>
        <w:tblLook w:val="04A0" w:firstRow="1" w:lastRow="0" w:firstColumn="1" w:lastColumn="0" w:noHBand="0" w:noVBand="1"/>
      </w:tblPr>
      <w:tblGrid>
        <w:gridCol w:w="7162"/>
        <w:gridCol w:w="496"/>
        <w:gridCol w:w="464"/>
        <w:gridCol w:w="465"/>
        <w:gridCol w:w="464"/>
        <w:gridCol w:w="496"/>
      </w:tblGrid>
      <w:tr w:rsidR="00B6264D" w:rsidTr="0001467E">
        <w:trPr>
          <w:trHeight w:val="1472"/>
        </w:trPr>
        <w:tc>
          <w:tcPr>
            <w:tcW w:w="7162" w:type="dxa"/>
          </w:tcPr>
          <w:p w:rsidR="00B6264D" w:rsidRDefault="00B6264D" w:rsidP="0001467E">
            <w:pPr>
              <w:spacing w:before="50" w:after="100" w:line="28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96" w:type="dxa"/>
            <w:hideMark/>
          </w:tcPr>
          <w:p w:rsidR="00B6264D" w:rsidRDefault="00B6264D" w:rsidP="0001467E">
            <w:pPr>
              <w:spacing w:before="5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非常不符合</w:t>
            </w:r>
          </w:p>
        </w:tc>
        <w:tc>
          <w:tcPr>
            <w:tcW w:w="464" w:type="dxa"/>
          </w:tcPr>
          <w:p w:rsidR="00B6264D" w:rsidRDefault="00B6264D" w:rsidP="0001467E">
            <w:pPr>
              <w:spacing w:before="50" w:after="100"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</w:tcPr>
          <w:p w:rsidR="00B6264D" w:rsidRDefault="00B6264D" w:rsidP="0001467E">
            <w:pPr>
              <w:spacing w:before="50" w:after="100"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dxa"/>
          </w:tcPr>
          <w:p w:rsidR="00B6264D" w:rsidRDefault="00B6264D" w:rsidP="0001467E">
            <w:pPr>
              <w:spacing w:before="50" w:after="100"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" w:type="dxa"/>
            <w:hideMark/>
          </w:tcPr>
          <w:p w:rsidR="00B6264D" w:rsidRDefault="00B6264D" w:rsidP="0001467E">
            <w:pPr>
              <w:spacing w:before="50" w:after="100" w:line="34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非常符合</w:t>
            </w:r>
          </w:p>
        </w:tc>
      </w:tr>
      <w:tr w:rsidR="00B6264D" w:rsidTr="0001467E">
        <w:trPr>
          <w:trHeight w:val="397"/>
        </w:trPr>
        <w:tc>
          <w:tcPr>
            <w:tcW w:w="7162" w:type="dxa"/>
            <w:vAlign w:val="center"/>
            <w:hideMark/>
          </w:tcPr>
          <w:p w:rsidR="00B6264D" w:rsidRDefault="00B6264D" w:rsidP="0001467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一、參加本訓練「前」，我瞭解考試類科的工作內容。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B6264D" w:rsidTr="0001467E">
        <w:trPr>
          <w:trHeight w:val="397"/>
        </w:trPr>
        <w:tc>
          <w:tcPr>
            <w:tcW w:w="7162" w:type="dxa"/>
            <w:vAlign w:val="center"/>
            <w:hideMark/>
          </w:tcPr>
          <w:p w:rsidR="00B6264D" w:rsidRDefault="00B6264D" w:rsidP="0001467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二、參加本訓練「後」，我瞭解考試類科的工作內容。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B6264D" w:rsidTr="0001467E">
        <w:tc>
          <w:tcPr>
            <w:tcW w:w="7162" w:type="dxa"/>
            <w:vAlign w:val="center"/>
            <w:hideMark/>
          </w:tcPr>
          <w:p w:rsidR="00B6264D" w:rsidRDefault="00B6264D" w:rsidP="0001467E">
            <w:pPr>
              <w:snapToGrid w:val="0"/>
              <w:spacing w:line="28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三、我認為本訓練有助於更有系統並全面地瞭解下列應備之專業知能：</w:t>
            </w:r>
          </w:p>
        </w:tc>
        <w:tc>
          <w:tcPr>
            <w:tcW w:w="496" w:type="dxa"/>
            <w:vAlign w:val="center"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dxa"/>
            <w:vAlign w:val="center"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  <w:vAlign w:val="center"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dxa"/>
            <w:vAlign w:val="center"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" w:type="dxa"/>
            <w:vAlign w:val="center"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264D" w:rsidTr="0001467E">
        <w:trPr>
          <w:trHeight w:val="397"/>
        </w:trPr>
        <w:tc>
          <w:tcPr>
            <w:tcW w:w="7162" w:type="dxa"/>
            <w:vAlign w:val="center"/>
            <w:hideMark/>
          </w:tcPr>
          <w:p w:rsidR="00B6264D" w:rsidRDefault="00B6264D" w:rsidP="0001467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（一）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當前國家/專業領域重要政策措施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B6264D" w:rsidTr="0001467E">
        <w:trPr>
          <w:trHeight w:val="397"/>
        </w:trPr>
        <w:tc>
          <w:tcPr>
            <w:tcW w:w="7162" w:type="dxa"/>
            <w:vAlign w:val="center"/>
            <w:hideMark/>
          </w:tcPr>
          <w:p w:rsidR="00B6264D" w:rsidRDefault="00B6264D" w:rsidP="0001467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（二）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專業法令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B6264D" w:rsidTr="0001467E">
        <w:trPr>
          <w:trHeight w:val="397"/>
        </w:trPr>
        <w:tc>
          <w:tcPr>
            <w:tcW w:w="7162" w:type="dxa"/>
            <w:vAlign w:val="center"/>
            <w:hideMark/>
          </w:tcPr>
          <w:p w:rsidR="00B6264D" w:rsidRDefault="00B6264D" w:rsidP="0001467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（三）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實務運作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B6264D" w:rsidTr="0001467E">
        <w:trPr>
          <w:trHeight w:val="397"/>
        </w:trPr>
        <w:tc>
          <w:tcPr>
            <w:tcW w:w="7162" w:type="dxa"/>
            <w:vAlign w:val="center"/>
            <w:hideMark/>
          </w:tcPr>
          <w:p w:rsidR="00B6264D" w:rsidRDefault="00B6264D" w:rsidP="0001467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四、我認為本訓練有助於更迅速、完整地掌握工作要領。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B6264D" w:rsidTr="0001467E">
        <w:tc>
          <w:tcPr>
            <w:tcW w:w="7162" w:type="dxa"/>
            <w:vAlign w:val="center"/>
            <w:hideMark/>
          </w:tcPr>
          <w:p w:rsidR="00B6264D" w:rsidRDefault="00B6264D" w:rsidP="0001467E">
            <w:pPr>
              <w:snapToGrid w:val="0"/>
              <w:spacing w:line="28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五、整體而言</w:t>
            </w:r>
            <w:r>
              <w:rPr>
                <w:rFonts w:ascii="標楷體" w:eastAsia="標楷體" w:hAnsi="標楷體" w:hint="eastAsia"/>
                <w:bCs/>
                <w:sz w:val="28"/>
              </w:rPr>
              <w:t>，我</w:t>
            </w:r>
            <w:r>
              <w:rPr>
                <w:rFonts w:ascii="標楷體" w:eastAsia="標楷體" w:hAnsi="標楷體" w:hint="eastAsia"/>
                <w:sz w:val="28"/>
              </w:rPr>
              <w:t>認為本訓練確能</w:t>
            </w:r>
            <w:r>
              <w:rPr>
                <w:rFonts w:ascii="標楷體" w:eastAsia="標楷體" w:hAnsi="標楷體" w:hint="eastAsia"/>
                <w:bCs/>
                <w:sz w:val="28"/>
              </w:rPr>
              <w:t>有效提升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工作上的相關</w:t>
            </w:r>
            <w:r>
              <w:rPr>
                <w:rFonts w:ascii="標楷體" w:eastAsia="標楷體" w:hAnsi="標楷體" w:hint="eastAsia"/>
                <w:bCs/>
                <w:sz w:val="28"/>
              </w:rPr>
              <w:t>專業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知能。</w:t>
            </w:r>
          </w:p>
        </w:tc>
        <w:tc>
          <w:tcPr>
            <w:tcW w:w="496" w:type="dxa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B6264D" w:rsidTr="0001467E">
        <w:trPr>
          <w:trHeight w:val="397"/>
        </w:trPr>
        <w:tc>
          <w:tcPr>
            <w:tcW w:w="7162" w:type="dxa"/>
            <w:vAlign w:val="center"/>
            <w:hideMark/>
          </w:tcPr>
          <w:p w:rsidR="00B6264D" w:rsidRDefault="00B6264D" w:rsidP="0001467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六、整體而言，我對本訓練感到滿意。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B6264D" w:rsidRDefault="00B6264D" w:rsidP="0001467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B6264D" w:rsidTr="0001467E">
        <w:tc>
          <w:tcPr>
            <w:tcW w:w="9547" w:type="dxa"/>
            <w:gridSpan w:val="6"/>
            <w:vAlign w:val="center"/>
          </w:tcPr>
          <w:p w:rsidR="00B6264D" w:rsidRPr="002252B1" w:rsidRDefault="00B6264D" w:rsidP="0001467E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七、</w:t>
            </w:r>
            <w:r>
              <w:rPr>
                <w:rFonts w:eastAsia="標楷體" w:hint="eastAsia"/>
                <w:sz w:val="28"/>
                <w:szCs w:val="28"/>
              </w:rPr>
              <w:t>其他建議事項：</w:t>
            </w:r>
          </w:p>
        </w:tc>
      </w:tr>
    </w:tbl>
    <w:p w:rsidR="00B6264D" w:rsidRPr="002824BC" w:rsidRDefault="00B6264D" w:rsidP="00B6264D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B6264D" w:rsidRPr="002824BC" w:rsidRDefault="00B6264D" w:rsidP="00B6264D">
      <w:pPr>
        <w:spacing w:before="50" w:after="100" w:line="280" w:lineRule="exact"/>
        <w:rPr>
          <w:rFonts w:ascii="標楷體" w:eastAsia="標楷體" w:hAnsi="標楷體"/>
          <w:sz w:val="28"/>
          <w:u w:val="single"/>
        </w:rPr>
      </w:pPr>
      <w:r w:rsidRPr="002824BC"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　　　　　　　　　　　　　　　    　 </w:t>
      </w:r>
    </w:p>
    <w:p w:rsidR="00B6264D" w:rsidRPr="002824BC" w:rsidRDefault="00B6264D" w:rsidP="00B6264D">
      <w:pPr>
        <w:spacing w:before="50" w:after="100" w:line="280" w:lineRule="exact"/>
        <w:rPr>
          <w:rFonts w:ascii="標楷體" w:eastAsia="標楷體" w:hAnsi="標楷體"/>
          <w:b/>
          <w:bCs/>
          <w:sz w:val="28"/>
        </w:rPr>
      </w:pPr>
      <w:r w:rsidRPr="002824BC">
        <w:rPr>
          <w:rFonts w:ascii="標楷體" w:eastAsia="標楷體" w:hAnsi="標楷體" w:hint="eastAsia"/>
          <w:b/>
          <w:bCs/>
          <w:sz w:val="28"/>
        </w:rPr>
        <w:t>基本資料</w:t>
      </w:r>
    </w:p>
    <w:p w:rsidR="00B6264D" w:rsidRPr="002824BC" w:rsidRDefault="00B6264D" w:rsidP="00B6264D">
      <w:pPr>
        <w:spacing w:before="50" w:after="100" w:line="280" w:lineRule="exact"/>
        <w:rPr>
          <w:rFonts w:ascii="標楷體" w:eastAsia="標楷體" w:hAnsi="標楷體"/>
          <w:sz w:val="28"/>
        </w:rPr>
      </w:pPr>
      <w:r w:rsidRPr="002824BC">
        <w:rPr>
          <w:rFonts w:ascii="標楷體" w:eastAsia="標楷體" w:hAnsi="標楷體" w:hint="eastAsia"/>
          <w:sz w:val="28"/>
        </w:rPr>
        <w:t>一、考試等級：</w:t>
      </w:r>
    </w:p>
    <w:p w:rsidR="00B6264D" w:rsidRPr="002824BC" w:rsidRDefault="00B6264D" w:rsidP="00B6264D">
      <w:pPr>
        <w:spacing w:before="50" w:after="100" w:line="280" w:lineRule="exact"/>
        <w:ind w:firstLineChars="200" w:firstLine="560"/>
        <w:rPr>
          <w:rFonts w:ascii="標楷體" w:eastAsia="標楷體" w:hAnsi="標楷體"/>
          <w:sz w:val="28"/>
        </w:rPr>
      </w:pPr>
      <w:r w:rsidRPr="002824BC">
        <w:rPr>
          <w:rFonts w:ascii="標楷體" w:eastAsia="標楷體" w:hAnsi="標楷體" w:hint="eastAsia"/>
          <w:sz w:val="28"/>
        </w:rPr>
        <w:t>1.□高考三級     2.□普通考試</w:t>
      </w:r>
    </w:p>
    <w:p w:rsidR="00B6264D" w:rsidRPr="002824BC" w:rsidRDefault="00D66CE9" w:rsidP="00B6264D">
      <w:pPr>
        <w:spacing w:before="50" w:after="100" w:line="280" w:lineRule="exact"/>
        <w:rPr>
          <w:rFonts w:ascii="標楷體" w:eastAsia="標楷體" w:hAnsi="標楷體"/>
          <w:sz w:val="28"/>
        </w:rPr>
      </w:pPr>
      <w:r w:rsidRPr="008F2454">
        <w:rPr>
          <w:rFonts w:ascii="標楷體" w:eastAsia="標楷體" w:hAnsi="標楷體" w:hint="eastAsia"/>
          <w:sz w:val="28"/>
        </w:rPr>
        <w:t>二</w:t>
      </w:r>
      <w:r w:rsidR="00B6264D" w:rsidRPr="002824BC">
        <w:rPr>
          <w:rFonts w:ascii="標楷體" w:eastAsia="標楷體" w:hAnsi="標楷體" w:hint="eastAsia"/>
          <w:sz w:val="28"/>
        </w:rPr>
        <w:t>、實務訓練機關（構）</w:t>
      </w:r>
      <w:r w:rsidRPr="008F2454">
        <w:rPr>
          <w:rFonts w:ascii="標楷體" w:eastAsia="標楷體" w:hAnsi="標楷體" w:hint="eastAsia"/>
          <w:sz w:val="28"/>
        </w:rPr>
        <w:t>學校</w:t>
      </w:r>
      <w:r w:rsidR="00B6264D" w:rsidRPr="002824BC">
        <w:rPr>
          <w:rFonts w:ascii="標楷體" w:eastAsia="標楷體" w:hAnsi="標楷體" w:hint="eastAsia"/>
          <w:sz w:val="28"/>
        </w:rPr>
        <w:t>屬於：</w:t>
      </w:r>
    </w:p>
    <w:p w:rsidR="00B6264D" w:rsidRPr="002824BC" w:rsidRDefault="00B6264D" w:rsidP="00B6264D">
      <w:pPr>
        <w:spacing w:before="50" w:after="100" w:line="28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  <w:r w:rsidRPr="002824BC">
        <w:rPr>
          <w:rFonts w:ascii="標楷體" w:eastAsia="標楷體" w:hAnsi="標楷體" w:hint="eastAsia"/>
          <w:sz w:val="28"/>
        </w:rPr>
        <w:t>1.□中央機關     2.□地方機關（含直轄市、縣﹝市﹞）</w:t>
      </w:r>
    </w:p>
    <w:p w:rsidR="007D52B6" w:rsidRPr="00B6264D" w:rsidRDefault="00F636D6" w:rsidP="0033487F">
      <w:pPr>
        <w:spacing w:line="320" w:lineRule="exact"/>
        <w:jc w:val="center"/>
      </w:pPr>
      <w:bookmarkStart w:id="0" w:name="_GoBack"/>
      <w:bookmarkEnd w:id="0"/>
      <w:r>
        <w:rPr>
          <w:rFonts w:ascii="標楷體" w:eastAsia="標楷體" w:hAnsi="標楷體"/>
          <w:noProof/>
          <w:sz w:val="28"/>
          <w:u w:val="single"/>
        </w:rPr>
        <w:pict>
          <v:shape id="文字方塊 1" o:spid="_x0000_s1027" type="#_x0000_t202" style="position:absolute;left:0;text-align:left;margin-left:43.85pt;margin-top:21.25pt;width:365.55pt;height:36pt;z-index:-25165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" stroked="f">
            <v:textbox>
              <w:txbxContent>
                <w:p w:rsidR="00783E8C" w:rsidRDefault="00783E8C" w:rsidP="00B6264D">
                  <w:pPr>
                    <w:jc w:val="center"/>
                  </w:pPr>
                  <w:r>
                    <w:rPr>
                      <w:rFonts w:eastAsia="標楷體" w:hint="eastAsia"/>
                      <w:sz w:val="28"/>
                      <w:bdr w:val="single" w:sz="4" w:space="0" w:color="auto"/>
                    </w:rPr>
                    <w:t>填寫完畢，請交予訓練機關隨班工作人員，謝謝！</w:t>
                  </w:r>
                </w:p>
              </w:txbxContent>
            </v:textbox>
          </v:shape>
        </w:pict>
      </w:r>
    </w:p>
    <w:sectPr w:rsidR="007D52B6" w:rsidRPr="00B6264D" w:rsidSect="00EF29A9">
      <w:footerReference w:type="even" r:id="rId7"/>
      <w:footerReference w:type="default" r:id="rId8"/>
      <w:pgSz w:w="11906" w:h="16838" w:code="9"/>
      <w:pgMar w:top="113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D6" w:rsidRDefault="00F636D6" w:rsidP="007F6C7C">
      <w:r>
        <w:separator/>
      </w:r>
    </w:p>
  </w:endnote>
  <w:endnote w:type="continuationSeparator" w:id="0">
    <w:p w:rsidR="00F636D6" w:rsidRDefault="00F636D6" w:rsidP="007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E8C" w:rsidRDefault="00FF4E10">
    <w:pPr>
      <w:pStyle w:val="a3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 w:rsidR="00783E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E8C" w:rsidRDefault="00783E8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E8C" w:rsidRDefault="00FF4E10">
    <w:pPr>
      <w:pStyle w:val="a3"/>
      <w:framePr w:wrap="around" w:vAnchor="text" w:hAnchor="margin" w:xAlign="center" w:y="1"/>
      <w:rPr>
        <w:rStyle w:val="a5"/>
        <w:rFonts w:ascii="標楷體" w:hAnsi="標楷體"/>
      </w:rPr>
    </w:pPr>
    <w:r>
      <w:rPr>
        <w:rStyle w:val="a5"/>
        <w:rFonts w:ascii="標楷體" w:hAnsi="標楷體"/>
      </w:rPr>
      <w:fldChar w:fldCharType="begin"/>
    </w:r>
    <w:r w:rsidR="00783E8C">
      <w:rPr>
        <w:rStyle w:val="a5"/>
        <w:rFonts w:ascii="標楷體" w:hAnsi="標楷體"/>
      </w:rPr>
      <w:instrText xml:space="preserve">PAGE  </w:instrText>
    </w:r>
    <w:r>
      <w:rPr>
        <w:rStyle w:val="a5"/>
        <w:rFonts w:ascii="標楷體" w:hAnsi="標楷體"/>
      </w:rPr>
      <w:fldChar w:fldCharType="separate"/>
    </w:r>
    <w:r w:rsidR="00F636D6">
      <w:rPr>
        <w:rStyle w:val="a5"/>
        <w:rFonts w:ascii="標楷體" w:hAnsi="標楷體"/>
        <w:noProof/>
      </w:rPr>
      <w:t>1</w:t>
    </w:r>
    <w:r>
      <w:rPr>
        <w:rStyle w:val="a5"/>
        <w:rFonts w:ascii="標楷體" w:hAnsi="標楷體"/>
      </w:rPr>
      <w:fldChar w:fldCharType="end"/>
    </w:r>
  </w:p>
  <w:p w:rsidR="00783E8C" w:rsidRDefault="00783E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D6" w:rsidRDefault="00F636D6" w:rsidP="007F6C7C">
      <w:r>
        <w:separator/>
      </w:r>
    </w:p>
  </w:footnote>
  <w:footnote w:type="continuationSeparator" w:id="0">
    <w:p w:rsidR="00F636D6" w:rsidRDefault="00F636D6" w:rsidP="007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94C71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33630857"/>
    <w:multiLevelType w:val="hybridMultilevel"/>
    <w:tmpl w:val="206C36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C74A8F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4BA42331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612F1BCF"/>
    <w:multiLevelType w:val="hybridMultilevel"/>
    <w:tmpl w:val="A09CE704"/>
    <w:lvl w:ilvl="0" w:tplc="084E18AC">
      <w:start w:val="1"/>
      <w:numFmt w:val="taiwaneseCountingThousand"/>
      <w:lvlText w:val="%1、"/>
      <w:lvlJc w:val="left"/>
      <w:pPr>
        <w:ind w:left="48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DB1665"/>
    <w:multiLevelType w:val="hybridMultilevel"/>
    <w:tmpl w:val="265E510A"/>
    <w:lvl w:ilvl="0" w:tplc="14C2BDF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C7C"/>
    <w:rsid w:val="0001467E"/>
    <w:rsid w:val="000232FC"/>
    <w:rsid w:val="00024890"/>
    <w:rsid w:val="00025CF1"/>
    <w:rsid w:val="00054D38"/>
    <w:rsid w:val="00075C1E"/>
    <w:rsid w:val="00090B3E"/>
    <w:rsid w:val="0009474C"/>
    <w:rsid w:val="000961B1"/>
    <w:rsid w:val="000B4292"/>
    <w:rsid w:val="000C45AE"/>
    <w:rsid w:val="000D7E9A"/>
    <w:rsid w:val="000F1BD8"/>
    <w:rsid w:val="00122C1C"/>
    <w:rsid w:val="00131912"/>
    <w:rsid w:val="001430DF"/>
    <w:rsid w:val="0014505C"/>
    <w:rsid w:val="001477AB"/>
    <w:rsid w:val="00151ABE"/>
    <w:rsid w:val="00182050"/>
    <w:rsid w:val="00197DBD"/>
    <w:rsid w:val="001B0BB6"/>
    <w:rsid w:val="001C3E7F"/>
    <w:rsid w:val="001D3DB1"/>
    <w:rsid w:val="001D77D3"/>
    <w:rsid w:val="001E4963"/>
    <w:rsid w:val="001E4DE0"/>
    <w:rsid w:val="001E6695"/>
    <w:rsid w:val="001F1D48"/>
    <w:rsid w:val="00205E91"/>
    <w:rsid w:val="002355F3"/>
    <w:rsid w:val="00245D82"/>
    <w:rsid w:val="002739DC"/>
    <w:rsid w:val="002C0C51"/>
    <w:rsid w:val="002C0FCB"/>
    <w:rsid w:val="002E4554"/>
    <w:rsid w:val="002E519C"/>
    <w:rsid w:val="00303DA5"/>
    <w:rsid w:val="003323A6"/>
    <w:rsid w:val="0033487F"/>
    <w:rsid w:val="00336556"/>
    <w:rsid w:val="00357D4E"/>
    <w:rsid w:val="00374B2C"/>
    <w:rsid w:val="003801FB"/>
    <w:rsid w:val="00387040"/>
    <w:rsid w:val="00390E0B"/>
    <w:rsid w:val="003A10D7"/>
    <w:rsid w:val="003C614C"/>
    <w:rsid w:val="003E2FE5"/>
    <w:rsid w:val="003F6853"/>
    <w:rsid w:val="0045016B"/>
    <w:rsid w:val="00450F28"/>
    <w:rsid w:val="0046126F"/>
    <w:rsid w:val="0046743D"/>
    <w:rsid w:val="00484DDC"/>
    <w:rsid w:val="004A6391"/>
    <w:rsid w:val="004A7D67"/>
    <w:rsid w:val="004C51E7"/>
    <w:rsid w:val="004C7792"/>
    <w:rsid w:val="004D66DD"/>
    <w:rsid w:val="004D6B1D"/>
    <w:rsid w:val="004E3116"/>
    <w:rsid w:val="004E488F"/>
    <w:rsid w:val="004E5051"/>
    <w:rsid w:val="00502FB7"/>
    <w:rsid w:val="00513D51"/>
    <w:rsid w:val="00563326"/>
    <w:rsid w:val="00575C2F"/>
    <w:rsid w:val="005A0164"/>
    <w:rsid w:val="005C5D63"/>
    <w:rsid w:val="00641A8B"/>
    <w:rsid w:val="00646B22"/>
    <w:rsid w:val="00647511"/>
    <w:rsid w:val="00672462"/>
    <w:rsid w:val="00683976"/>
    <w:rsid w:val="006874A9"/>
    <w:rsid w:val="006C1805"/>
    <w:rsid w:val="006D3D25"/>
    <w:rsid w:val="006D7D18"/>
    <w:rsid w:val="00741E8E"/>
    <w:rsid w:val="00745BE8"/>
    <w:rsid w:val="00745CFD"/>
    <w:rsid w:val="00783E8C"/>
    <w:rsid w:val="00785746"/>
    <w:rsid w:val="007C5B23"/>
    <w:rsid w:val="007D52B6"/>
    <w:rsid w:val="007F6C7C"/>
    <w:rsid w:val="00805BBC"/>
    <w:rsid w:val="00825580"/>
    <w:rsid w:val="00862459"/>
    <w:rsid w:val="008E1ABD"/>
    <w:rsid w:val="008E4A2B"/>
    <w:rsid w:val="008E4D7D"/>
    <w:rsid w:val="008F2454"/>
    <w:rsid w:val="00927C55"/>
    <w:rsid w:val="00945EC7"/>
    <w:rsid w:val="00946414"/>
    <w:rsid w:val="00951C90"/>
    <w:rsid w:val="009563DB"/>
    <w:rsid w:val="0095782B"/>
    <w:rsid w:val="009670C6"/>
    <w:rsid w:val="00967428"/>
    <w:rsid w:val="00986143"/>
    <w:rsid w:val="009942E8"/>
    <w:rsid w:val="009A3866"/>
    <w:rsid w:val="009D71E7"/>
    <w:rsid w:val="009E3074"/>
    <w:rsid w:val="00A40107"/>
    <w:rsid w:val="00A47B9B"/>
    <w:rsid w:val="00A54652"/>
    <w:rsid w:val="00A63C7D"/>
    <w:rsid w:val="00A7115A"/>
    <w:rsid w:val="00A93C9F"/>
    <w:rsid w:val="00AB044B"/>
    <w:rsid w:val="00AB2CD7"/>
    <w:rsid w:val="00AE6620"/>
    <w:rsid w:val="00B02A2C"/>
    <w:rsid w:val="00B02AFE"/>
    <w:rsid w:val="00B338D4"/>
    <w:rsid w:val="00B37B81"/>
    <w:rsid w:val="00B43F77"/>
    <w:rsid w:val="00B46AF7"/>
    <w:rsid w:val="00B6264D"/>
    <w:rsid w:val="00B71C94"/>
    <w:rsid w:val="00B72DB2"/>
    <w:rsid w:val="00B90E2B"/>
    <w:rsid w:val="00BA010A"/>
    <w:rsid w:val="00BD1BB1"/>
    <w:rsid w:val="00C1634D"/>
    <w:rsid w:val="00C43BDA"/>
    <w:rsid w:val="00C44A16"/>
    <w:rsid w:val="00C46C46"/>
    <w:rsid w:val="00C74F3C"/>
    <w:rsid w:val="00C75F49"/>
    <w:rsid w:val="00C84722"/>
    <w:rsid w:val="00CB38D7"/>
    <w:rsid w:val="00CB3ABF"/>
    <w:rsid w:val="00CC2E1F"/>
    <w:rsid w:val="00CC702C"/>
    <w:rsid w:val="00CD379A"/>
    <w:rsid w:val="00CD672F"/>
    <w:rsid w:val="00CE3A26"/>
    <w:rsid w:val="00D20CDF"/>
    <w:rsid w:val="00D255CC"/>
    <w:rsid w:val="00D33ABB"/>
    <w:rsid w:val="00D604EB"/>
    <w:rsid w:val="00D66CE9"/>
    <w:rsid w:val="00D83669"/>
    <w:rsid w:val="00D83A75"/>
    <w:rsid w:val="00D943F3"/>
    <w:rsid w:val="00DB12DF"/>
    <w:rsid w:val="00E23D7D"/>
    <w:rsid w:val="00E74EB8"/>
    <w:rsid w:val="00E81362"/>
    <w:rsid w:val="00E845E4"/>
    <w:rsid w:val="00EC7BB9"/>
    <w:rsid w:val="00EE15CA"/>
    <w:rsid w:val="00EF29A9"/>
    <w:rsid w:val="00F445E7"/>
    <w:rsid w:val="00F56973"/>
    <w:rsid w:val="00F636D6"/>
    <w:rsid w:val="00F81BF9"/>
    <w:rsid w:val="00F84119"/>
    <w:rsid w:val="00F97BCB"/>
    <w:rsid w:val="00FC2C01"/>
    <w:rsid w:val="00FC361A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9F37BD-FB97-4A39-B1E9-C4C2D4A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6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F6C7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F6C7C"/>
  </w:style>
  <w:style w:type="paragraph" w:styleId="3">
    <w:name w:val="Body Text 3"/>
    <w:basedOn w:val="a"/>
    <w:link w:val="30"/>
    <w:rsid w:val="007F6C7C"/>
    <w:pPr>
      <w:spacing w:line="640" w:lineRule="exact"/>
    </w:pPr>
    <w:rPr>
      <w:rFonts w:ascii="標楷體" w:eastAsia="標楷體" w:hAnsi="標楷體"/>
      <w:b/>
      <w:bCs/>
      <w:color w:val="000000"/>
      <w:sz w:val="32"/>
    </w:rPr>
  </w:style>
  <w:style w:type="character" w:customStyle="1" w:styleId="30">
    <w:name w:val="本文 3 字元"/>
    <w:basedOn w:val="a0"/>
    <w:link w:val="3"/>
    <w:rsid w:val="007F6C7C"/>
    <w:rPr>
      <w:rFonts w:ascii="標楷體" w:eastAsia="標楷體" w:hAnsi="標楷體" w:cs="Times New Roman"/>
      <w:b/>
      <w:bCs/>
      <w:color w:val="000000"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7F6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6C7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46B2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57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7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f51826</dc:creator>
  <cp:lastModifiedBy>user</cp:lastModifiedBy>
  <cp:revision>17</cp:revision>
  <cp:lastPrinted>2020-10-26T06:49:00Z</cp:lastPrinted>
  <dcterms:created xsi:type="dcterms:W3CDTF">2020-10-26T05:18:00Z</dcterms:created>
  <dcterms:modified xsi:type="dcterms:W3CDTF">2020-11-03T03:41:00Z</dcterms:modified>
</cp:coreProperties>
</file>