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9F" w:rsidRPr="006D759F" w:rsidRDefault="006D759F" w:rsidP="006D759F">
      <w:pPr>
        <w:pageBreakBefore/>
        <w:widowControl/>
        <w:spacing w:before="100" w:beforeAutospacing="1" w:after="100" w:afterAutospacing="1" w:line="440" w:lineRule="exact"/>
        <w:jc w:val="center"/>
        <w:rPr>
          <w:rFonts w:ascii="新細明體" w:eastAsia="新細明體" w:hAnsi="新細明體" w:cs="新細明體"/>
          <w:kern w:val="0"/>
          <w:szCs w:val="24"/>
        </w:rPr>
      </w:pPr>
      <w:r w:rsidRPr="006D759F">
        <w:rPr>
          <w:rFonts w:ascii="標楷體" w:eastAsia="標楷體" w:hAnsi="標楷體" w:cs="Calibri" w:hint="eastAsia"/>
          <w:b/>
          <w:bCs/>
          <w:color w:val="000000"/>
          <w:kern w:val="0"/>
          <w:sz w:val="36"/>
          <w:szCs w:val="36"/>
        </w:rPr>
        <w:t>109</w:t>
      </w:r>
      <w:r w:rsidRPr="006D759F">
        <w:rPr>
          <w:rFonts w:ascii="標楷體" w:eastAsia="標楷體" w:hAnsi="標楷體" w:cs="Calibri" w:hint="eastAsia"/>
          <w:b/>
          <w:bCs/>
          <w:kern w:val="0"/>
          <w:sz w:val="36"/>
          <w:szCs w:val="36"/>
        </w:rPr>
        <w:t>年公務人員高等考試三級考試暨普通考試交通技術、機械工程及汽車工程類科錄取人員集中實務訓練計畫</w:t>
      </w:r>
    </w:p>
    <w:p w:rsidR="006D759F" w:rsidRPr="006D759F" w:rsidRDefault="006D759F" w:rsidP="00C43BDE">
      <w:pPr>
        <w:widowControl/>
        <w:jc w:val="right"/>
        <w:rPr>
          <w:rFonts w:ascii="新細明體" w:eastAsia="新細明體" w:hAnsi="新細明體" w:cs="新細明體"/>
          <w:kern w:val="0"/>
          <w:szCs w:val="24"/>
        </w:rPr>
      </w:pPr>
      <w:r w:rsidRPr="006D759F">
        <w:rPr>
          <w:rFonts w:ascii="標楷體" w:eastAsia="標楷體" w:hAnsi="標楷體" w:cs="新細明體" w:hint="eastAsia"/>
          <w:color w:val="000000"/>
          <w:kern w:val="0"/>
          <w:szCs w:val="24"/>
        </w:rPr>
        <w:t>民國109年</w:t>
      </w:r>
      <w:r w:rsidR="00C43BDE" w:rsidRPr="001F791A">
        <w:rPr>
          <w:rFonts w:ascii="標楷體" w:eastAsia="標楷體" w:hAnsi="標楷體" w:cs="新細明體" w:hint="eastAsia"/>
          <w:kern w:val="0"/>
          <w:szCs w:val="24"/>
        </w:rPr>
        <w:t>11</w:t>
      </w:r>
      <w:r w:rsidRPr="001F791A">
        <w:rPr>
          <w:rFonts w:ascii="標楷體" w:eastAsia="標楷體" w:hAnsi="標楷體" w:cs="新細明體" w:hint="eastAsia"/>
          <w:kern w:val="0"/>
          <w:szCs w:val="24"/>
        </w:rPr>
        <w:t>月</w:t>
      </w:r>
      <w:r w:rsidR="00522A1A" w:rsidRPr="001F791A">
        <w:rPr>
          <w:rFonts w:ascii="標楷體" w:eastAsia="標楷體" w:hAnsi="標楷體" w:cs="新細明體" w:hint="eastAsia"/>
          <w:kern w:val="0"/>
          <w:szCs w:val="24"/>
        </w:rPr>
        <w:t>4</w:t>
      </w:r>
      <w:r w:rsidRPr="001F791A">
        <w:rPr>
          <w:rFonts w:ascii="標楷體" w:eastAsia="標楷體" w:hAnsi="標楷體" w:cs="新細明體" w:hint="eastAsia"/>
          <w:kern w:val="0"/>
          <w:szCs w:val="24"/>
        </w:rPr>
        <w:t>日保訓會公訓字第</w:t>
      </w:r>
      <w:r w:rsidR="00C43BDE" w:rsidRPr="001F791A">
        <w:rPr>
          <w:rFonts w:ascii="標楷體" w:eastAsia="標楷體" w:hAnsi="標楷體" w:cs="新細明體" w:hint="eastAsia"/>
          <w:kern w:val="0"/>
          <w:szCs w:val="24"/>
        </w:rPr>
        <w:t>1090010690號</w:t>
      </w:r>
      <w:r w:rsidRPr="006D759F">
        <w:rPr>
          <w:rFonts w:ascii="標楷體" w:eastAsia="標楷體" w:hAnsi="標楷體" w:cs="新細明體" w:hint="eastAsia"/>
          <w:color w:val="000000"/>
          <w:kern w:val="0"/>
          <w:szCs w:val="24"/>
        </w:rPr>
        <w:t>函核定</w:t>
      </w:r>
    </w:p>
    <w:p w:rsidR="006D759F" w:rsidRPr="006D759F" w:rsidRDefault="006D759F" w:rsidP="00C43BDE">
      <w:pPr>
        <w:widowControl/>
        <w:spacing w:beforeLines="50" w:before="180" w:line="440" w:lineRule="exact"/>
        <w:ind w:left="641" w:hanging="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壹、為期</w:t>
      </w:r>
      <w:r w:rsidRPr="006D759F">
        <w:rPr>
          <w:rFonts w:ascii="標楷體" w:eastAsia="標楷體" w:hAnsi="標楷體" w:cs="Calibri" w:hint="eastAsia"/>
          <w:color w:val="000000"/>
          <w:kern w:val="0"/>
          <w:sz w:val="32"/>
          <w:szCs w:val="32"/>
        </w:rPr>
        <w:t>109</w:t>
      </w:r>
      <w:r w:rsidRPr="006D759F">
        <w:rPr>
          <w:rFonts w:ascii="標楷體" w:eastAsia="標楷體" w:hAnsi="標楷體" w:cs="Calibri" w:hint="eastAsia"/>
          <w:kern w:val="0"/>
          <w:sz w:val="32"/>
          <w:szCs w:val="32"/>
        </w:rPr>
        <w:t>年公務人員高等考試三級考試暨普通考試</w:t>
      </w:r>
      <w:r w:rsidRPr="006D759F">
        <w:rPr>
          <w:rFonts w:ascii="標楷體" w:eastAsia="標楷體" w:hAnsi="標楷體" w:cs="新細明體" w:hint="eastAsia"/>
          <w:color w:val="000000"/>
          <w:kern w:val="0"/>
          <w:sz w:val="32"/>
          <w:szCs w:val="32"/>
        </w:rPr>
        <w:t>（以下稱本考試）交通技術、機械工程及汽車工程類科錄取人員於實務訓練期間充實專業法令與實務，強化並提升渠等專業服務素質，特訂定本計畫。</w:t>
      </w:r>
    </w:p>
    <w:p w:rsidR="006D759F" w:rsidRPr="006D759F" w:rsidRDefault="006D759F" w:rsidP="006D759F">
      <w:pPr>
        <w:widowControl/>
        <w:spacing w:before="100" w:beforeAutospacing="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貳、訓練對象</w:t>
      </w:r>
    </w:p>
    <w:p w:rsidR="006D759F" w:rsidRPr="006D759F" w:rsidRDefault="006D759F" w:rsidP="00AF0918">
      <w:pPr>
        <w:widowControl/>
        <w:spacing w:before="100" w:beforeAutospacing="1" w:after="100" w:afterAutospacing="1" w:line="440" w:lineRule="exact"/>
        <w:ind w:left="646" w:hanging="6"/>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本考試交通技術類科正額錄取及分配至交通部公路總局(以下</w:t>
      </w:r>
      <w:r w:rsidR="001123E6" w:rsidRPr="001F791A">
        <w:rPr>
          <w:rFonts w:ascii="標楷體" w:eastAsia="標楷體" w:hAnsi="標楷體" w:cs="新細明體" w:hint="eastAsia"/>
          <w:kern w:val="0"/>
          <w:sz w:val="32"/>
          <w:szCs w:val="32"/>
        </w:rPr>
        <w:t>簡</w:t>
      </w:r>
      <w:r w:rsidRPr="006D759F">
        <w:rPr>
          <w:rFonts w:ascii="標楷體" w:eastAsia="標楷體" w:hAnsi="標楷體" w:cs="新細明體" w:hint="eastAsia"/>
          <w:color w:val="000000"/>
          <w:kern w:val="0"/>
          <w:sz w:val="32"/>
          <w:szCs w:val="32"/>
        </w:rPr>
        <w:t>稱公路總局)之機械工程及汽車工程類科正額錄取，經分配現缺人員。另經分配正額預估缺及增額錄取人員，依其分配報到實務訓練時程及人數，由公路總局視錄取人員報到情形、檔期及經費狀況，衡酌是否開班調訓。</w:t>
      </w:r>
    </w:p>
    <w:p w:rsidR="006D759F" w:rsidRPr="006D759F" w:rsidRDefault="006D759F" w:rsidP="006D759F">
      <w:pPr>
        <w:widowControl/>
        <w:spacing w:before="51" w:after="100" w:afterAutospacing="1" w:line="440" w:lineRule="exact"/>
        <w:ind w:left="2563" w:hanging="2563"/>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叁、辦理機關</w:t>
      </w:r>
    </w:p>
    <w:p w:rsidR="006D759F" w:rsidRPr="006D759F" w:rsidRDefault="006D759F" w:rsidP="00AF0918">
      <w:pPr>
        <w:widowControl/>
        <w:spacing w:before="51" w:after="100" w:afterAutospacing="1" w:line="440" w:lineRule="exact"/>
        <w:ind w:left="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由公務人員保障暨培訓委員會（以下簡稱保訓會）協調交通部委託公路總局辦理。</w:t>
      </w:r>
    </w:p>
    <w:p w:rsidR="006D759F" w:rsidRPr="006D759F" w:rsidRDefault="006D759F" w:rsidP="006D759F">
      <w:pPr>
        <w:widowControl/>
        <w:spacing w:before="51" w:after="100" w:afterAutospacing="1" w:line="440" w:lineRule="exact"/>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肆、訓練地點</w:t>
      </w:r>
    </w:p>
    <w:p w:rsidR="006D759F" w:rsidRPr="006D759F" w:rsidRDefault="006D759F" w:rsidP="00AF0918">
      <w:pPr>
        <w:widowControl/>
        <w:spacing w:before="51" w:after="100" w:afterAutospacing="1" w:line="440" w:lineRule="exact"/>
        <w:ind w:left="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於公路總局公路人員訓練所</w:t>
      </w:r>
      <w:r w:rsidRPr="006D759F">
        <w:rPr>
          <w:rFonts w:ascii="標楷體" w:eastAsia="標楷體" w:hAnsi="標楷體" w:cs="Calibri" w:hint="eastAsia"/>
          <w:color w:val="000000"/>
          <w:kern w:val="0"/>
          <w:sz w:val="32"/>
          <w:szCs w:val="32"/>
        </w:rPr>
        <w:t>(</w:t>
      </w:r>
      <w:r w:rsidRPr="006D759F">
        <w:rPr>
          <w:rFonts w:ascii="標楷體" w:eastAsia="標楷體" w:hAnsi="標楷體" w:cs="新細明體" w:hint="eastAsia"/>
          <w:color w:val="000000"/>
          <w:kern w:val="0"/>
          <w:sz w:val="32"/>
          <w:szCs w:val="32"/>
        </w:rPr>
        <w:t>地址：新北市中和區中山路</w:t>
      </w:r>
      <w:r w:rsidRPr="006D759F">
        <w:rPr>
          <w:rFonts w:ascii="標楷體" w:eastAsia="標楷體" w:hAnsi="標楷體" w:cs="Calibri" w:hint="eastAsia"/>
          <w:color w:val="000000"/>
          <w:kern w:val="0"/>
          <w:sz w:val="32"/>
          <w:szCs w:val="32"/>
        </w:rPr>
        <w:t>3</w:t>
      </w:r>
      <w:r w:rsidRPr="006D759F">
        <w:rPr>
          <w:rFonts w:ascii="標楷體" w:eastAsia="標楷體" w:hAnsi="標楷體" w:cs="新細明體" w:hint="eastAsia"/>
          <w:color w:val="000000"/>
          <w:kern w:val="0"/>
          <w:sz w:val="32"/>
          <w:szCs w:val="32"/>
        </w:rPr>
        <w:t>段</w:t>
      </w:r>
      <w:r w:rsidRPr="006D759F">
        <w:rPr>
          <w:rFonts w:ascii="標楷體" w:eastAsia="標楷體" w:hAnsi="標楷體" w:cs="Calibri" w:hint="eastAsia"/>
          <w:color w:val="000000"/>
          <w:kern w:val="0"/>
          <w:sz w:val="32"/>
          <w:szCs w:val="32"/>
        </w:rPr>
        <w:t>79</w:t>
      </w:r>
      <w:r w:rsidRPr="006D759F">
        <w:rPr>
          <w:rFonts w:ascii="標楷體" w:eastAsia="標楷體" w:hAnsi="標楷體" w:cs="新細明體" w:hint="eastAsia"/>
          <w:color w:val="000000"/>
          <w:kern w:val="0"/>
          <w:sz w:val="32"/>
          <w:szCs w:val="32"/>
        </w:rPr>
        <w:t>號</w:t>
      </w:r>
      <w:r w:rsidRPr="006D759F">
        <w:rPr>
          <w:rFonts w:ascii="標楷體" w:eastAsia="標楷體" w:hAnsi="標楷體" w:cs="Calibri" w:hint="eastAsia"/>
          <w:color w:val="000000"/>
          <w:kern w:val="0"/>
          <w:sz w:val="32"/>
          <w:szCs w:val="32"/>
        </w:rPr>
        <w:t>)</w:t>
      </w:r>
      <w:r w:rsidRPr="006D759F">
        <w:rPr>
          <w:rFonts w:ascii="標楷體" w:eastAsia="標楷體" w:hAnsi="標楷體" w:cs="新細明體" w:hint="eastAsia"/>
          <w:color w:val="000000"/>
          <w:kern w:val="0"/>
          <w:sz w:val="32"/>
          <w:szCs w:val="32"/>
        </w:rPr>
        <w:t>辦理。</w:t>
      </w:r>
    </w:p>
    <w:p w:rsidR="006D759F" w:rsidRPr="006D759F" w:rsidRDefault="006D759F" w:rsidP="006D759F">
      <w:pPr>
        <w:widowControl/>
        <w:spacing w:before="100" w:beforeAutospacing="1" w:after="18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伍、訓練課程及時數配當</w:t>
      </w:r>
    </w:p>
    <w:p w:rsidR="006D759F" w:rsidRPr="006D759F" w:rsidRDefault="006D759F" w:rsidP="000D4730">
      <w:pPr>
        <w:widowControl/>
        <w:spacing w:before="100" w:beforeAutospacing="1" w:after="181" w:line="440" w:lineRule="exact"/>
        <w:ind w:left="1095" w:hanging="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一、訓練課程：本訓練將交通技術、機械工程及汽車工程類科合併辦理，並分成監理分組及技術分組兩班。</w:t>
      </w:r>
    </w:p>
    <w:p w:rsidR="006D759F" w:rsidRPr="006D759F" w:rsidRDefault="006D759F" w:rsidP="001F791A">
      <w:pPr>
        <w:kinsoku w:val="0"/>
        <w:overflowPunct w:val="0"/>
        <w:spacing w:before="100" w:beforeAutospacing="1" w:after="181" w:line="440" w:lineRule="exact"/>
        <w:ind w:left="1321" w:hanging="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(一)監理分組：交通技術類科</w:t>
      </w:r>
      <w:r w:rsidR="00C43BDE" w:rsidRPr="001F791A">
        <w:rPr>
          <w:rFonts w:ascii="標楷體" w:eastAsia="標楷體" w:hAnsi="標楷體" w:cs="新細明體" w:hint="eastAsia"/>
          <w:kern w:val="0"/>
          <w:sz w:val="32"/>
          <w:szCs w:val="32"/>
        </w:rPr>
        <w:t>錄取，</w:t>
      </w:r>
      <w:r w:rsidRPr="006D759F">
        <w:rPr>
          <w:rFonts w:ascii="標楷體" w:eastAsia="標楷體" w:hAnsi="標楷體" w:cs="新細明體" w:hint="eastAsia"/>
          <w:color w:val="000000"/>
          <w:kern w:val="0"/>
          <w:sz w:val="32"/>
          <w:szCs w:val="32"/>
        </w:rPr>
        <w:t>分配至公路總局暨所屬各區監理所、公路人員訓練所、各縣市政府公共運輸處、交通警察大隊</w:t>
      </w:r>
      <w:r w:rsidR="00C43BDE" w:rsidRPr="001F791A">
        <w:rPr>
          <w:rFonts w:ascii="標楷體" w:eastAsia="標楷體" w:hAnsi="標楷體" w:cs="新細明體" w:hint="eastAsia"/>
          <w:kern w:val="0"/>
          <w:sz w:val="32"/>
          <w:szCs w:val="32"/>
        </w:rPr>
        <w:t>實務訓練</w:t>
      </w:r>
      <w:r w:rsidRPr="006D759F">
        <w:rPr>
          <w:rFonts w:ascii="標楷體" w:eastAsia="標楷體" w:hAnsi="標楷體" w:cs="新細明體" w:hint="eastAsia"/>
          <w:color w:val="000000"/>
          <w:kern w:val="0"/>
          <w:sz w:val="32"/>
          <w:szCs w:val="32"/>
        </w:rPr>
        <w:t>人員</w:t>
      </w:r>
      <w:r w:rsidR="004426E0" w:rsidRPr="001F791A">
        <w:rPr>
          <w:rFonts w:ascii="標楷體" w:eastAsia="標楷體" w:hAnsi="標楷體" w:cs="新細明體" w:hint="eastAsia"/>
          <w:kern w:val="0"/>
          <w:sz w:val="32"/>
          <w:szCs w:val="32"/>
        </w:rPr>
        <w:t>；</w:t>
      </w:r>
      <w:r w:rsidR="00C43BDE" w:rsidRPr="001F791A">
        <w:rPr>
          <w:rFonts w:ascii="標楷體" w:eastAsia="標楷體" w:hAnsi="標楷體" w:cs="新細明體" w:hint="eastAsia"/>
          <w:kern w:val="0"/>
          <w:sz w:val="32"/>
          <w:szCs w:val="32"/>
        </w:rPr>
        <w:t>機械工程類科及汽車工程類科錄取，</w:t>
      </w:r>
      <w:r w:rsidRPr="006D759F">
        <w:rPr>
          <w:rFonts w:ascii="標楷體" w:eastAsia="標楷體" w:hAnsi="標楷體" w:cs="新細明體" w:hint="eastAsia"/>
          <w:color w:val="000000"/>
          <w:kern w:val="0"/>
          <w:sz w:val="32"/>
          <w:szCs w:val="32"/>
        </w:rPr>
        <w:t>分配至</w:t>
      </w:r>
      <w:r w:rsidRPr="006D759F">
        <w:rPr>
          <w:rFonts w:ascii="標楷體" w:eastAsia="標楷體" w:hAnsi="標楷體" w:cs="新細明體" w:hint="eastAsia"/>
          <w:color w:val="000000"/>
          <w:kern w:val="0"/>
          <w:sz w:val="32"/>
          <w:szCs w:val="32"/>
        </w:rPr>
        <w:lastRenderedPageBreak/>
        <w:t>公路總局實務訓練人員。</w:t>
      </w:r>
    </w:p>
    <w:p w:rsidR="006D759F" w:rsidRPr="006D759F" w:rsidRDefault="006D759F" w:rsidP="000D4730">
      <w:pPr>
        <w:widowControl/>
        <w:spacing w:before="100" w:beforeAutospacing="1" w:after="181" w:line="440" w:lineRule="exact"/>
        <w:ind w:left="1321" w:hanging="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(二)技術分組：交通技術類科</w:t>
      </w:r>
      <w:r w:rsidR="004426E0" w:rsidRPr="001F791A">
        <w:rPr>
          <w:rFonts w:ascii="標楷體" w:eastAsia="標楷體" w:hAnsi="標楷體" w:cs="新細明體" w:hint="eastAsia"/>
          <w:kern w:val="0"/>
          <w:sz w:val="32"/>
          <w:szCs w:val="32"/>
        </w:rPr>
        <w:t>錄取，</w:t>
      </w:r>
      <w:r w:rsidRPr="006D759F">
        <w:rPr>
          <w:rFonts w:ascii="標楷體" w:eastAsia="標楷體" w:hAnsi="標楷體" w:cs="新細明體" w:hint="eastAsia"/>
          <w:color w:val="000000"/>
          <w:kern w:val="0"/>
          <w:sz w:val="32"/>
          <w:szCs w:val="32"/>
        </w:rPr>
        <w:t>分配上述機關以外</w:t>
      </w:r>
      <w:r w:rsidR="004426E0" w:rsidRPr="001F791A">
        <w:rPr>
          <w:rFonts w:ascii="標楷體" w:eastAsia="標楷體" w:hAnsi="標楷體" w:cs="新細明體" w:hint="eastAsia"/>
          <w:kern w:val="0"/>
          <w:sz w:val="32"/>
          <w:szCs w:val="32"/>
        </w:rPr>
        <w:t>實務訓練</w:t>
      </w:r>
      <w:r w:rsidRPr="006D759F">
        <w:rPr>
          <w:rFonts w:ascii="標楷體" w:eastAsia="標楷體" w:hAnsi="標楷體" w:cs="新細明體" w:hint="eastAsia"/>
          <w:color w:val="000000"/>
          <w:kern w:val="0"/>
          <w:sz w:val="32"/>
          <w:szCs w:val="32"/>
        </w:rPr>
        <w:t>人員。</w:t>
      </w:r>
    </w:p>
    <w:p w:rsidR="006D759F" w:rsidRPr="006D759F" w:rsidRDefault="006D759F" w:rsidP="000D4730">
      <w:pPr>
        <w:widowControl/>
        <w:spacing w:before="100" w:beforeAutospacing="1" w:after="181" w:line="440" w:lineRule="exact"/>
        <w:ind w:left="1191" w:hanging="737"/>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二、時數配當：</w:t>
      </w:r>
    </w:p>
    <w:p w:rsidR="006D759F" w:rsidRDefault="006D759F" w:rsidP="000D4730">
      <w:pPr>
        <w:widowControl/>
        <w:spacing w:before="100" w:beforeAutospacing="1" w:after="181" w:line="440" w:lineRule="exact"/>
        <w:ind w:left="1360" w:hanging="680"/>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(一)技術分組</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176"/>
        <w:gridCol w:w="1236"/>
        <w:gridCol w:w="1134"/>
      </w:tblGrid>
      <w:tr w:rsidR="00A72C12" w:rsidRPr="00174B64" w:rsidTr="00A72C12">
        <w:trPr>
          <w:trHeight w:hRule="exact" w:val="618"/>
        </w:trPr>
        <w:tc>
          <w:tcPr>
            <w:tcW w:w="1696" w:type="dxa"/>
            <w:vAlign w:val="center"/>
          </w:tcPr>
          <w:p w:rsidR="00A72C12" w:rsidRPr="00174B64" w:rsidRDefault="00A72C12" w:rsidP="0069614D">
            <w:pPr>
              <w:spacing w:line="480" w:lineRule="auto"/>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176" w:type="dxa"/>
            <w:vAlign w:val="center"/>
          </w:tcPr>
          <w:p w:rsidR="00A72C12" w:rsidRPr="00174B64" w:rsidRDefault="00A72C12" w:rsidP="0069614D">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1236" w:type="dxa"/>
            <w:vAlign w:val="center"/>
          </w:tcPr>
          <w:p w:rsidR="00A72C12" w:rsidRPr="00174B64" w:rsidRDefault="00A72C12" w:rsidP="0069614D">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1134" w:type="dxa"/>
            <w:vAlign w:val="center"/>
          </w:tcPr>
          <w:p w:rsidR="00A72C12" w:rsidRPr="00174B64" w:rsidRDefault="00A72C12" w:rsidP="0069614D">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A72C12" w:rsidRPr="00174B64" w:rsidTr="0029744F">
        <w:trPr>
          <w:trHeight w:hRule="exact" w:val="575"/>
        </w:trPr>
        <w:tc>
          <w:tcPr>
            <w:tcW w:w="1696" w:type="dxa"/>
            <w:vMerge w:val="restart"/>
            <w:vAlign w:val="center"/>
          </w:tcPr>
          <w:p w:rsidR="00A72C12" w:rsidRPr="00174B64" w:rsidRDefault="00A72C12" w:rsidP="00A72C12">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交通工程及管理</w:t>
            </w:r>
          </w:p>
        </w:tc>
        <w:tc>
          <w:tcPr>
            <w:tcW w:w="5176" w:type="dxa"/>
            <w:vAlign w:val="center"/>
          </w:tcPr>
          <w:p w:rsidR="00A72C12" w:rsidRPr="00174B64" w:rsidRDefault="00A72C12" w:rsidP="0069614D">
            <w:pPr>
              <w:spacing w:line="400" w:lineRule="atLeas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報到及</w:t>
            </w:r>
            <w:r w:rsidRPr="00174B64">
              <w:rPr>
                <w:rFonts w:ascii="標楷體" w:eastAsia="標楷體" w:hAnsi="標楷體" w:cs="Times New Roman" w:hint="eastAsia"/>
                <w:color w:val="000000"/>
                <w:sz w:val="32"/>
                <w:szCs w:val="32"/>
              </w:rPr>
              <w:t>開訓</w:t>
            </w:r>
          </w:p>
        </w:tc>
        <w:tc>
          <w:tcPr>
            <w:tcW w:w="2370" w:type="dxa"/>
            <w:gridSpan w:val="2"/>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A72C12" w:rsidRPr="00174B64" w:rsidTr="00A72C12">
        <w:trPr>
          <w:trHeight w:hRule="exact" w:val="698"/>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B733B1" w:rsidP="0069614D">
            <w:pPr>
              <w:spacing w:line="400" w:lineRule="atLeast"/>
              <w:rPr>
                <w:rFonts w:ascii="標楷體" w:eastAsia="標楷體" w:hAnsi="標楷體"/>
                <w:color w:val="000000" w:themeColor="text1"/>
                <w:sz w:val="32"/>
                <w:szCs w:val="32"/>
              </w:rPr>
            </w:pPr>
            <w:r w:rsidRPr="00B733B1">
              <w:rPr>
                <w:rFonts w:ascii="標楷體" w:eastAsia="標楷體" w:hAnsi="標楷體" w:hint="eastAsia"/>
                <w:color w:val="000000" w:themeColor="text1"/>
                <w:sz w:val="32"/>
                <w:szCs w:val="32"/>
              </w:rPr>
              <w:t>當前交通政策說明</w:t>
            </w:r>
          </w:p>
        </w:tc>
        <w:tc>
          <w:tcPr>
            <w:tcW w:w="1236" w:type="dxa"/>
            <w:vAlign w:val="center"/>
          </w:tcPr>
          <w:p w:rsidR="00A72C12" w:rsidRPr="00174B64" w:rsidRDefault="00A72C12" w:rsidP="0069614D">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134" w:type="dxa"/>
            <w:vMerge w:val="restart"/>
            <w:vAlign w:val="center"/>
          </w:tcPr>
          <w:p w:rsidR="00A72C12" w:rsidRPr="00174B64" w:rsidRDefault="00A72C12" w:rsidP="0069614D">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A72C12" w:rsidRPr="00174B64" w:rsidTr="00A72C12">
        <w:trPr>
          <w:trHeight w:hRule="exact" w:val="710"/>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6"/>
                <w:szCs w:val="36"/>
              </w:rPr>
            </w:pPr>
          </w:p>
        </w:tc>
        <w:tc>
          <w:tcPr>
            <w:tcW w:w="5176" w:type="dxa"/>
            <w:vAlign w:val="center"/>
          </w:tcPr>
          <w:p w:rsidR="00A72C12" w:rsidRPr="00174B64" w:rsidRDefault="00B733B1" w:rsidP="0069614D">
            <w:pPr>
              <w:spacing w:line="400" w:lineRule="atLeast"/>
              <w:rPr>
                <w:rFonts w:ascii="標楷體" w:eastAsia="標楷體" w:hAnsi="標楷體"/>
                <w:sz w:val="32"/>
                <w:szCs w:val="32"/>
              </w:rPr>
            </w:pPr>
            <w:r w:rsidRPr="00B733B1">
              <w:rPr>
                <w:rFonts w:ascii="標楷體" w:eastAsia="標楷體" w:hAnsi="標楷體" w:hint="eastAsia"/>
                <w:sz w:val="32"/>
                <w:szCs w:val="32"/>
              </w:rPr>
              <w:t>交通工程業務簡介</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1134"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6"/>
                <w:szCs w:val="36"/>
              </w:rPr>
            </w:pPr>
          </w:p>
        </w:tc>
      </w:tr>
      <w:tr w:rsidR="00A72C12" w:rsidRPr="00380DEE" w:rsidTr="00E84B74">
        <w:trPr>
          <w:cantSplit/>
          <w:trHeight w:hRule="exact" w:val="704"/>
        </w:trPr>
        <w:tc>
          <w:tcPr>
            <w:tcW w:w="1696" w:type="dxa"/>
            <w:vMerge/>
            <w:vAlign w:val="center"/>
          </w:tcPr>
          <w:p w:rsidR="00A72C12" w:rsidRPr="00174B64" w:rsidRDefault="00A72C12" w:rsidP="00A72C12">
            <w:pPr>
              <w:spacing w:line="400" w:lineRule="atLeast"/>
              <w:rPr>
                <w:rFonts w:ascii="標楷體" w:eastAsia="標楷體" w:hAnsi="標楷體" w:cs="Times New Roman"/>
                <w:color w:val="000000"/>
                <w:sz w:val="32"/>
                <w:szCs w:val="32"/>
              </w:rPr>
            </w:pPr>
          </w:p>
        </w:tc>
        <w:tc>
          <w:tcPr>
            <w:tcW w:w="5176" w:type="dxa"/>
            <w:tcBorders>
              <w:right w:val="single" w:sz="4" w:space="0" w:color="auto"/>
            </w:tcBorders>
            <w:vAlign w:val="center"/>
          </w:tcPr>
          <w:p w:rsidR="00A72C12" w:rsidRPr="00174B64" w:rsidRDefault="00B733B1" w:rsidP="0069614D">
            <w:pPr>
              <w:ind w:left="285" w:hangingChars="89" w:hanging="285"/>
              <w:jc w:val="both"/>
              <w:rPr>
                <w:rFonts w:ascii="標楷體" w:eastAsia="標楷體" w:hAnsi="標楷體" w:cs="Courier New"/>
                <w:color w:val="000000"/>
                <w:sz w:val="32"/>
                <w:szCs w:val="32"/>
              </w:rPr>
            </w:pPr>
            <w:r w:rsidRPr="00B733B1">
              <w:rPr>
                <w:rFonts w:ascii="標楷體" w:eastAsia="標楷體" w:hAnsi="標楷體" w:cs="Courier New" w:hint="eastAsia"/>
                <w:color w:val="000000"/>
                <w:sz w:val="32"/>
                <w:szCs w:val="32"/>
              </w:rPr>
              <w:t>新科技在交通服務之應用</w:t>
            </w:r>
          </w:p>
        </w:tc>
        <w:tc>
          <w:tcPr>
            <w:tcW w:w="1236" w:type="dxa"/>
            <w:tcBorders>
              <w:left w:val="single" w:sz="4" w:space="0" w:color="auto"/>
            </w:tcBorders>
            <w:vAlign w:val="center"/>
          </w:tcPr>
          <w:p w:rsidR="00A72C12" w:rsidRPr="00174B64" w:rsidRDefault="00A72C12" w:rsidP="0069614D">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134" w:type="dxa"/>
            <w:vMerge w:val="restart"/>
            <w:vAlign w:val="center"/>
          </w:tcPr>
          <w:p w:rsidR="00A72C12" w:rsidRPr="00174B64" w:rsidRDefault="00A72C12" w:rsidP="0069614D">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A72C12" w:rsidRPr="00380DEE" w:rsidTr="00E84B74">
        <w:trPr>
          <w:cantSplit/>
          <w:trHeight w:hRule="exact" w:val="715"/>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B733B1" w:rsidP="00A72C12">
            <w:pPr>
              <w:spacing w:line="400" w:lineRule="atLeast"/>
              <w:rPr>
                <w:rFonts w:ascii="標楷體" w:eastAsia="標楷體" w:hAnsi="標楷體" w:cs="Times New Roman"/>
                <w:color w:val="000000"/>
                <w:sz w:val="32"/>
                <w:szCs w:val="32"/>
              </w:rPr>
            </w:pPr>
            <w:r w:rsidRPr="00B733B1">
              <w:rPr>
                <w:rFonts w:ascii="標楷體" w:eastAsia="標楷體" w:hAnsi="標楷體" w:cs="Times New Roman" w:hint="eastAsia"/>
                <w:color w:val="000000"/>
                <w:sz w:val="32"/>
                <w:szCs w:val="32"/>
              </w:rPr>
              <w:t>智慧運輸之規劃與推動</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134"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E84B74">
        <w:trPr>
          <w:cantSplit/>
          <w:trHeight w:hRule="exact" w:val="696"/>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B733B1" w:rsidP="0069614D">
            <w:pPr>
              <w:spacing w:line="400" w:lineRule="atLeast"/>
              <w:jc w:val="both"/>
              <w:rPr>
                <w:rFonts w:ascii="標楷體" w:eastAsia="標楷體" w:hAnsi="標楷體"/>
                <w:color w:val="000000" w:themeColor="text1"/>
                <w:sz w:val="32"/>
                <w:szCs w:val="32"/>
              </w:rPr>
            </w:pPr>
            <w:r w:rsidRPr="00B733B1">
              <w:rPr>
                <w:rFonts w:ascii="標楷體" w:eastAsia="標楷體" w:hAnsi="標楷體" w:hint="eastAsia"/>
                <w:color w:val="000000" w:themeColor="text1"/>
                <w:sz w:val="32"/>
                <w:szCs w:val="32"/>
              </w:rPr>
              <w:t>實用交通工程</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134" w:type="dxa"/>
            <w:vMerge w:val="restart"/>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72C12" w:rsidRPr="00380DEE" w:rsidTr="00E84B74">
        <w:trPr>
          <w:cantSplit/>
          <w:trHeight w:hRule="exact" w:val="706"/>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B733B1" w:rsidP="0069614D">
            <w:pPr>
              <w:spacing w:line="400" w:lineRule="atLeast"/>
              <w:rPr>
                <w:rFonts w:ascii="標楷體" w:eastAsia="標楷體" w:hAnsi="標楷體" w:cs="Times New Roman"/>
                <w:color w:val="000000"/>
                <w:sz w:val="32"/>
                <w:szCs w:val="32"/>
              </w:rPr>
            </w:pPr>
            <w:r w:rsidRPr="00B733B1">
              <w:rPr>
                <w:rFonts w:ascii="標楷體" w:eastAsia="標楷體" w:hAnsi="標楷體" w:cs="Times New Roman" w:hint="eastAsia"/>
                <w:color w:val="000000"/>
                <w:sz w:val="32"/>
                <w:szCs w:val="32"/>
              </w:rPr>
              <w:t>都市道路交通管制設施介紹</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134"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E84B74">
        <w:trPr>
          <w:cantSplit/>
          <w:trHeight w:hRule="exact" w:val="730"/>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B733B1" w:rsidP="0069614D">
            <w:pPr>
              <w:spacing w:line="400" w:lineRule="atLeast"/>
              <w:rPr>
                <w:rFonts w:ascii="標楷體" w:eastAsia="標楷體" w:hAnsi="標楷體"/>
                <w:color w:val="000000" w:themeColor="text1"/>
                <w:sz w:val="32"/>
                <w:szCs w:val="32"/>
              </w:rPr>
            </w:pPr>
            <w:r w:rsidRPr="00B733B1">
              <w:rPr>
                <w:rFonts w:ascii="標楷體" w:eastAsia="標楷體" w:hAnsi="標楷體" w:hint="eastAsia"/>
                <w:color w:val="000000" w:themeColor="text1"/>
                <w:sz w:val="32"/>
                <w:szCs w:val="32"/>
              </w:rPr>
              <w:t>智慧化的交通管理</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134" w:type="dxa"/>
            <w:vMerge w:val="restart"/>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72C12" w:rsidRPr="00380DEE" w:rsidTr="00E84B74">
        <w:trPr>
          <w:cantSplit/>
          <w:trHeight w:hRule="exact" w:val="699"/>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B733B1" w:rsidP="0069614D">
            <w:pPr>
              <w:spacing w:line="400" w:lineRule="atLeast"/>
              <w:rPr>
                <w:rFonts w:ascii="標楷體" w:eastAsia="標楷體" w:hAnsi="標楷體" w:cs="Times New Roman"/>
                <w:color w:val="000000" w:themeColor="text1"/>
                <w:sz w:val="32"/>
                <w:szCs w:val="32"/>
              </w:rPr>
            </w:pPr>
            <w:r w:rsidRPr="00B733B1">
              <w:rPr>
                <w:rFonts w:ascii="標楷體" w:eastAsia="標楷體" w:hAnsi="標楷體" w:cs="Times New Roman" w:hint="eastAsia"/>
                <w:color w:val="000000" w:themeColor="text1"/>
                <w:sz w:val="32"/>
                <w:szCs w:val="32"/>
              </w:rPr>
              <w:t>國道之交通管理</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134"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A72C12">
        <w:trPr>
          <w:cantSplit/>
          <w:trHeight w:hRule="exact" w:val="708"/>
        </w:trPr>
        <w:tc>
          <w:tcPr>
            <w:tcW w:w="169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職場英文</w:t>
            </w:r>
          </w:p>
        </w:tc>
        <w:tc>
          <w:tcPr>
            <w:tcW w:w="5176" w:type="dxa"/>
            <w:vAlign w:val="center"/>
          </w:tcPr>
          <w:p w:rsidR="00A72C12" w:rsidRPr="00174B64" w:rsidRDefault="00A72C12" w:rsidP="0069614D">
            <w:pPr>
              <w:spacing w:line="400" w:lineRule="atLeas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134" w:type="dxa"/>
            <w:vMerge w:val="restart"/>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A72C12" w:rsidRPr="00380DEE" w:rsidTr="00AF0918">
        <w:trPr>
          <w:cantSplit/>
          <w:trHeight w:hRule="exact" w:val="574"/>
        </w:trPr>
        <w:tc>
          <w:tcPr>
            <w:tcW w:w="1696" w:type="dxa"/>
            <w:vMerge w:val="restart"/>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176" w:type="dxa"/>
            <w:vAlign w:val="center"/>
          </w:tcPr>
          <w:p w:rsidR="00A72C12" w:rsidRPr="00174B64" w:rsidRDefault="00A72C12" w:rsidP="0069614D">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134"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AF0918">
        <w:trPr>
          <w:cantSplit/>
          <w:trHeight w:hRule="exact" w:val="568"/>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A72C12" w:rsidP="0069614D">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123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134"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AF0918">
        <w:trPr>
          <w:cantSplit/>
          <w:trHeight w:hRule="exact" w:val="562"/>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A72C12" w:rsidP="0069614D">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2370" w:type="dxa"/>
            <w:gridSpan w:val="2"/>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A72C12" w:rsidRPr="00380DEE" w:rsidTr="00AF0918">
        <w:trPr>
          <w:cantSplit/>
          <w:trHeight w:val="551"/>
        </w:trPr>
        <w:tc>
          <w:tcPr>
            <w:tcW w:w="8108" w:type="dxa"/>
            <w:gridSpan w:val="3"/>
            <w:vAlign w:val="center"/>
          </w:tcPr>
          <w:p w:rsidR="00A72C12" w:rsidRPr="00174B64" w:rsidRDefault="00A72C12" w:rsidP="00AF0918">
            <w:pPr>
              <w:spacing w:line="40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c>
          <w:tcPr>
            <w:tcW w:w="1134" w:type="dxa"/>
            <w:vAlign w:val="center"/>
          </w:tcPr>
          <w:p w:rsidR="00A72C12" w:rsidRPr="00174B64" w:rsidRDefault="00A72C12" w:rsidP="00AF0918">
            <w:pPr>
              <w:spacing w:line="400" w:lineRule="exac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6D759F" w:rsidRPr="000A6FF5" w:rsidRDefault="006D759F" w:rsidP="00A16D6F">
      <w:pPr>
        <w:kinsoku w:val="0"/>
        <w:overflowPunct w:val="0"/>
        <w:autoSpaceDE w:val="0"/>
        <w:autoSpaceDN w:val="0"/>
        <w:spacing w:line="400" w:lineRule="exact"/>
        <w:ind w:left="1123" w:hanging="839"/>
        <w:jc w:val="both"/>
        <w:rPr>
          <w:rFonts w:ascii="標楷體" w:eastAsia="標楷體" w:hAnsi="標楷體" w:cs="新細明體"/>
          <w:kern w:val="0"/>
          <w:sz w:val="28"/>
          <w:szCs w:val="28"/>
        </w:rPr>
      </w:pPr>
      <w:r w:rsidRPr="000A6FF5">
        <w:rPr>
          <w:rFonts w:ascii="標楷體" w:eastAsia="標楷體" w:hAnsi="標楷體" w:cs="新細明體" w:hint="eastAsia"/>
          <w:kern w:val="0"/>
          <w:sz w:val="28"/>
          <w:szCs w:val="28"/>
        </w:rPr>
        <w:t>【備註】</w:t>
      </w:r>
      <w:r w:rsidRPr="00A16D6F">
        <w:rPr>
          <w:rFonts w:ascii="標楷體" w:eastAsia="標楷體" w:hAnsi="標楷體" w:cs="新細明體" w:hint="eastAsia"/>
          <w:kern w:val="0"/>
          <w:sz w:val="27"/>
          <w:szCs w:val="27"/>
        </w:rPr>
        <w:t>本表訓練主題、課程名稱及時數配當為暫訂內容，將視實需酌予調整。</w:t>
      </w:r>
    </w:p>
    <w:p w:rsidR="006D759F" w:rsidRDefault="006D759F" w:rsidP="000D4730">
      <w:pPr>
        <w:widowControl/>
        <w:spacing w:before="100" w:beforeAutospacing="1" w:after="181" w:line="440" w:lineRule="exact"/>
        <w:ind w:left="1360" w:hanging="680"/>
        <w:rPr>
          <w:rFonts w:ascii="標楷體" w:eastAsia="標楷體" w:hAnsi="標楷體" w:cs="新細明體"/>
          <w:color w:val="000000"/>
          <w:kern w:val="0"/>
          <w:sz w:val="32"/>
          <w:szCs w:val="32"/>
        </w:rPr>
      </w:pPr>
      <w:r w:rsidRPr="00A3151E">
        <w:rPr>
          <w:rFonts w:ascii="標楷體" w:eastAsia="標楷體" w:hAnsi="標楷體" w:cs="新細明體" w:hint="eastAsia"/>
          <w:color w:val="000000"/>
          <w:kern w:val="0"/>
          <w:sz w:val="32"/>
          <w:szCs w:val="32"/>
        </w:rPr>
        <w:t>(二)監理分組</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5176"/>
        <w:gridCol w:w="957"/>
        <w:gridCol w:w="1067"/>
      </w:tblGrid>
      <w:tr w:rsidR="00A72C12" w:rsidRPr="00174B64" w:rsidTr="0069614D">
        <w:trPr>
          <w:trHeight w:hRule="exact" w:val="618"/>
        </w:trPr>
        <w:tc>
          <w:tcPr>
            <w:tcW w:w="1696" w:type="dxa"/>
            <w:vAlign w:val="center"/>
          </w:tcPr>
          <w:p w:rsidR="00A72C12" w:rsidRPr="00174B64" w:rsidRDefault="00A72C12" w:rsidP="0069614D">
            <w:pPr>
              <w:spacing w:line="480" w:lineRule="auto"/>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訓練主題</w:t>
            </w:r>
          </w:p>
        </w:tc>
        <w:tc>
          <w:tcPr>
            <w:tcW w:w="5176" w:type="dxa"/>
            <w:vAlign w:val="center"/>
          </w:tcPr>
          <w:p w:rsidR="00A72C12" w:rsidRPr="00174B64" w:rsidRDefault="00A72C12" w:rsidP="0069614D">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課程名稱</w:t>
            </w:r>
          </w:p>
        </w:tc>
        <w:tc>
          <w:tcPr>
            <w:tcW w:w="957" w:type="dxa"/>
            <w:vAlign w:val="center"/>
          </w:tcPr>
          <w:p w:rsidR="00A72C12" w:rsidRPr="00174B64" w:rsidRDefault="00A72C12" w:rsidP="0069614D">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時數</w:t>
            </w:r>
          </w:p>
        </w:tc>
        <w:tc>
          <w:tcPr>
            <w:tcW w:w="1067" w:type="dxa"/>
            <w:vAlign w:val="center"/>
          </w:tcPr>
          <w:p w:rsidR="00A72C12" w:rsidRPr="00174B64" w:rsidRDefault="00A72C12" w:rsidP="0069614D">
            <w:pPr>
              <w:spacing w:line="400" w:lineRule="atLeast"/>
              <w:jc w:val="distribute"/>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r>
      <w:tr w:rsidR="00A72C12" w:rsidRPr="00174B64" w:rsidTr="00A72C12">
        <w:trPr>
          <w:trHeight w:hRule="exact" w:val="596"/>
        </w:trPr>
        <w:tc>
          <w:tcPr>
            <w:tcW w:w="1696" w:type="dxa"/>
            <w:vMerge w:val="restart"/>
            <w:vAlign w:val="center"/>
          </w:tcPr>
          <w:p w:rsidR="00A72C12" w:rsidRPr="00174B64" w:rsidRDefault="00A72C12" w:rsidP="00A72C12">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交通監理及運輸</w:t>
            </w:r>
          </w:p>
        </w:tc>
        <w:tc>
          <w:tcPr>
            <w:tcW w:w="5176" w:type="dxa"/>
            <w:vAlign w:val="center"/>
          </w:tcPr>
          <w:p w:rsidR="00A72C12" w:rsidRPr="00174B64" w:rsidRDefault="00A72C12" w:rsidP="0069614D">
            <w:pPr>
              <w:spacing w:line="400" w:lineRule="atLeast"/>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報到及</w:t>
            </w:r>
            <w:r w:rsidRPr="00174B64">
              <w:rPr>
                <w:rFonts w:ascii="標楷體" w:eastAsia="標楷體" w:hAnsi="標楷體" w:cs="Times New Roman" w:hint="eastAsia"/>
                <w:color w:val="000000"/>
                <w:sz w:val="32"/>
                <w:szCs w:val="32"/>
              </w:rPr>
              <w:t>開訓</w:t>
            </w:r>
          </w:p>
        </w:tc>
        <w:tc>
          <w:tcPr>
            <w:tcW w:w="2024" w:type="dxa"/>
            <w:gridSpan w:val="2"/>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A72C12" w:rsidRPr="00174B64" w:rsidTr="00A72C12">
        <w:trPr>
          <w:trHeight w:hRule="exact" w:val="704"/>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7511F9" w:rsidP="0069614D">
            <w:pPr>
              <w:spacing w:line="400" w:lineRule="atLeast"/>
              <w:rPr>
                <w:rFonts w:ascii="標楷體" w:eastAsia="標楷體" w:hAnsi="標楷體"/>
                <w:color w:val="000000" w:themeColor="text1"/>
                <w:sz w:val="32"/>
                <w:szCs w:val="32"/>
              </w:rPr>
            </w:pPr>
            <w:r w:rsidRPr="007511F9">
              <w:rPr>
                <w:rFonts w:ascii="標楷體" w:eastAsia="標楷體" w:hAnsi="標楷體" w:hint="eastAsia"/>
                <w:color w:val="000000" w:themeColor="text1"/>
                <w:sz w:val="32"/>
                <w:szCs w:val="32"/>
              </w:rPr>
              <w:t>交通風險管理與安全監理</w:t>
            </w:r>
          </w:p>
        </w:tc>
        <w:tc>
          <w:tcPr>
            <w:tcW w:w="957" w:type="dxa"/>
            <w:vAlign w:val="center"/>
          </w:tcPr>
          <w:p w:rsidR="00A72C12" w:rsidRPr="00174B64" w:rsidRDefault="00A72C12" w:rsidP="0069614D">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067" w:type="dxa"/>
            <w:vMerge w:val="restart"/>
            <w:vAlign w:val="center"/>
          </w:tcPr>
          <w:p w:rsidR="00A72C12" w:rsidRPr="00174B64" w:rsidRDefault="00A72C12" w:rsidP="0069614D">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A72C12" w:rsidRPr="00174B64" w:rsidTr="00A72C12">
        <w:trPr>
          <w:trHeight w:hRule="exact" w:val="714"/>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6"/>
                <w:szCs w:val="36"/>
              </w:rPr>
            </w:pPr>
          </w:p>
        </w:tc>
        <w:tc>
          <w:tcPr>
            <w:tcW w:w="5176" w:type="dxa"/>
            <w:vAlign w:val="center"/>
          </w:tcPr>
          <w:p w:rsidR="00A72C12" w:rsidRPr="00174B64" w:rsidRDefault="007511F9" w:rsidP="0069614D">
            <w:pPr>
              <w:spacing w:line="400" w:lineRule="atLeast"/>
              <w:rPr>
                <w:rFonts w:ascii="標楷體" w:eastAsia="標楷體" w:hAnsi="標楷體"/>
                <w:sz w:val="32"/>
                <w:szCs w:val="32"/>
              </w:rPr>
            </w:pPr>
            <w:r w:rsidRPr="007511F9">
              <w:rPr>
                <w:rFonts w:ascii="標楷體" w:eastAsia="標楷體" w:hAnsi="標楷體" w:hint="eastAsia"/>
                <w:sz w:val="32"/>
                <w:szCs w:val="32"/>
              </w:rPr>
              <w:t>公路公共運輸發展</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sz w:val="32"/>
                <w:szCs w:val="32"/>
              </w:rPr>
              <w:t>3</w:t>
            </w:r>
          </w:p>
        </w:tc>
        <w:tc>
          <w:tcPr>
            <w:tcW w:w="1067"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6"/>
                <w:szCs w:val="36"/>
              </w:rPr>
            </w:pPr>
          </w:p>
        </w:tc>
      </w:tr>
      <w:tr w:rsidR="00A72C12" w:rsidRPr="00380DEE" w:rsidTr="003609AF">
        <w:trPr>
          <w:cantSplit/>
          <w:trHeight w:hRule="exact" w:val="711"/>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tcBorders>
              <w:right w:val="single" w:sz="4" w:space="0" w:color="auto"/>
            </w:tcBorders>
            <w:vAlign w:val="center"/>
          </w:tcPr>
          <w:p w:rsidR="00A72C12" w:rsidRPr="00174B64" w:rsidRDefault="007511F9" w:rsidP="0069614D">
            <w:pPr>
              <w:ind w:left="285" w:hangingChars="89" w:hanging="285"/>
              <w:jc w:val="both"/>
              <w:rPr>
                <w:rFonts w:ascii="標楷體" w:eastAsia="標楷體" w:hAnsi="標楷體" w:cs="Courier New"/>
                <w:color w:val="000000"/>
                <w:sz w:val="32"/>
                <w:szCs w:val="32"/>
              </w:rPr>
            </w:pPr>
            <w:r w:rsidRPr="007511F9">
              <w:rPr>
                <w:rFonts w:ascii="標楷體" w:eastAsia="標楷體" w:hAnsi="標楷體" w:cs="Courier New" w:hint="eastAsia"/>
                <w:color w:val="000000"/>
                <w:sz w:val="32"/>
                <w:szCs w:val="32"/>
              </w:rPr>
              <w:t>公路監理實務及發展</w:t>
            </w:r>
          </w:p>
        </w:tc>
        <w:tc>
          <w:tcPr>
            <w:tcW w:w="957" w:type="dxa"/>
            <w:tcBorders>
              <w:left w:val="single" w:sz="4" w:space="0" w:color="auto"/>
            </w:tcBorders>
            <w:vAlign w:val="center"/>
          </w:tcPr>
          <w:p w:rsidR="00A72C12" w:rsidRPr="00174B64" w:rsidRDefault="00A72C12" w:rsidP="0069614D">
            <w:pPr>
              <w:spacing w:line="400" w:lineRule="atLeast"/>
              <w:jc w:val="center"/>
              <w:rPr>
                <w:rFonts w:ascii="標楷體" w:eastAsia="標楷體" w:hAnsi="標楷體"/>
                <w:sz w:val="32"/>
                <w:szCs w:val="32"/>
              </w:rPr>
            </w:pPr>
            <w:r w:rsidRPr="00174B64">
              <w:rPr>
                <w:rFonts w:ascii="標楷體" w:eastAsia="標楷體" w:hAnsi="標楷體"/>
                <w:sz w:val="32"/>
                <w:szCs w:val="32"/>
              </w:rPr>
              <w:t>3</w:t>
            </w:r>
          </w:p>
        </w:tc>
        <w:tc>
          <w:tcPr>
            <w:tcW w:w="1067" w:type="dxa"/>
            <w:vMerge w:val="restart"/>
            <w:vAlign w:val="center"/>
          </w:tcPr>
          <w:p w:rsidR="00A72C12" w:rsidRPr="00174B64" w:rsidRDefault="00A72C12" w:rsidP="0069614D">
            <w:pPr>
              <w:spacing w:line="400" w:lineRule="atLeast"/>
              <w:jc w:val="center"/>
              <w:rPr>
                <w:rFonts w:ascii="標楷體" w:eastAsia="標楷體" w:hAnsi="標楷體"/>
                <w:sz w:val="32"/>
                <w:szCs w:val="32"/>
              </w:rPr>
            </w:pPr>
            <w:r w:rsidRPr="00174B64">
              <w:rPr>
                <w:rFonts w:ascii="標楷體" w:eastAsia="標楷體" w:hAnsi="標楷體"/>
                <w:sz w:val="32"/>
                <w:szCs w:val="32"/>
              </w:rPr>
              <w:t>6</w:t>
            </w:r>
          </w:p>
        </w:tc>
      </w:tr>
      <w:tr w:rsidR="00A72C12" w:rsidRPr="00380DEE" w:rsidTr="003609AF">
        <w:trPr>
          <w:cantSplit/>
          <w:trHeight w:hRule="exact" w:val="692"/>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7511F9" w:rsidP="0069614D">
            <w:pPr>
              <w:spacing w:line="400" w:lineRule="atLeast"/>
              <w:rPr>
                <w:rFonts w:ascii="標楷體" w:eastAsia="標楷體" w:hAnsi="標楷體" w:cs="Times New Roman"/>
                <w:color w:val="000000"/>
                <w:sz w:val="32"/>
                <w:szCs w:val="32"/>
              </w:rPr>
            </w:pPr>
            <w:r w:rsidRPr="007511F9">
              <w:rPr>
                <w:rFonts w:ascii="標楷體" w:eastAsia="標楷體" w:hAnsi="標楷體" w:cs="Times New Roman" w:hint="eastAsia"/>
                <w:color w:val="000000"/>
                <w:sz w:val="32"/>
                <w:szCs w:val="32"/>
              </w:rPr>
              <w:t>大數據分析應用於交通運輸之案例探討</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3609AF">
        <w:trPr>
          <w:cantSplit/>
          <w:trHeight w:hRule="exact" w:val="716"/>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7511F9" w:rsidP="0069614D">
            <w:pPr>
              <w:spacing w:line="400" w:lineRule="atLeast"/>
              <w:jc w:val="both"/>
              <w:rPr>
                <w:rFonts w:ascii="標楷體" w:eastAsia="標楷體" w:hAnsi="標楷體"/>
                <w:color w:val="000000" w:themeColor="text1"/>
                <w:sz w:val="32"/>
                <w:szCs w:val="32"/>
              </w:rPr>
            </w:pPr>
            <w:r w:rsidRPr="007511F9">
              <w:rPr>
                <w:rFonts w:ascii="標楷體" w:eastAsia="標楷體" w:hAnsi="標楷體" w:hint="eastAsia"/>
                <w:color w:val="000000" w:themeColor="text1"/>
                <w:sz w:val="32"/>
                <w:szCs w:val="32"/>
              </w:rPr>
              <w:t>智慧運輸發展現況與展望</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restart"/>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72C12" w:rsidRPr="00380DEE" w:rsidTr="003609AF">
        <w:trPr>
          <w:cantSplit/>
          <w:trHeight w:hRule="exact" w:val="712"/>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7511F9" w:rsidP="0069614D">
            <w:pPr>
              <w:spacing w:line="400" w:lineRule="atLeast"/>
              <w:rPr>
                <w:rFonts w:ascii="標楷體" w:eastAsia="標楷體" w:hAnsi="標楷體" w:cs="Times New Roman"/>
                <w:color w:val="000000"/>
                <w:sz w:val="32"/>
                <w:szCs w:val="32"/>
              </w:rPr>
            </w:pPr>
            <w:r w:rsidRPr="007511F9">
              <w:rPr>
                <w:rFonts w:ascii="標楷體" w:eastAsia="標楷體" w:hAnsi="標楷體" w:cs="Times New Roman" w:hint="eastAsia"/>
                <w:color w:val="000000"/>
                <w:sz w:val="32"/>
                <w:szCs w:val="32"/>
              </w:rPr>
              <w:t>都市道路交通管制設施介紹</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3609AF">
        <w:trPr>
          <w:cantSplit/>
          <w:trHeight w:hRule="exact" w:val="709"/>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7511F9" w:rsidP="0069614D">
            <w:pPr>
              <w:spacing w:line="400" w:lineRule="atLeast"/>
              <w:rPr>
                <w:rFonts w:ascii="標楷體" w:eastAsia="標楷體" w:hAnsi="標楷體"/>
                <w:color w:val="000000" w:themeColor="text1"/>
                <w:sz w:val="32"/>
                <w:szCs w:val="32"/>
              </w:rPr>
            </w:pPr>
            <w:r w:rsidRPr="007511F9">
              <w:rPr>
                <w:rFonts w:ascii="標楷體" w:eastAsia="標楷體" w:hAnsi="標楷體" w:hint="eastAsia"/>
                <w:color w:val="000000" w:themeColor="text1"/>
                <w:sz w:val="32"/>
                <w:szCs w:val="32"/>
              </w:rPr>
              <w:t>道路交通安全政策與實務案例剖析</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restart"/>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6</w:t>
            </w:r>
          </w:p>
        </w:tc>
      </w:tr>
      <w:tr w:rsidR="00A72C12" w:rsidRPr="00380DEE" w:rsidTr="003609AF">
        <w:trPr>
          <w:cantSplit/>
          <w:trHeight w:hRule="exact" w:val="718"/>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7511F9" w:rsidP="0069614D">
            <w:pPr>
              <w:spacing w:line="400" w:lineRule="atLeast"/>
              <w:rPr>
                <w:rFonts w:ascii="標楷體" w:eastAsia="標楷體" w:hAnsi="標楷體" w:cs="Times New Roman"/>
                <w:color w:val="000000" w:themeColor="text1"/>
                <w:sz w:val="32"/>
                <w:szCs w:val="32"/>
              </w:rPr>
            </w:pPr>
            <w:r w:rsidRPr="007511F9">
              <w:rPr>
                <w:rFonts w:ascii="標楷體" w:eastAsia="標楷體" w:hAnsi="標楷體" w:cs="Times New Roman" w:hint="eastAsia"/>
                <w:color w:val="000000" w:themeColor="text1"/>
                <w:sz w:val="32"/>
                <w:szCs w:val="32"/>
              </w:rPr>
              <w:t>智慧交通應用與管理</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A72C12">
        <w:trPr>
          <w:cantSplit/>
          <w:trHeight w:hRule="exact" w:val="698"/>
        </w:trPr>
        <w:tc>
          <w:tcPr>
            <w:tcW w:w="1696"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職場英文</w:t>
            </w:r>
          </w:p>
        </w:tc>
        <w:tc>
          <w:tcPr>
            <w:tcW w:w="5176" w:type="dxa"/>
            <w:vAlign w:val="center"/>
          </w:tcPr>
          <w:p w:rsidR="00A72C12" w:rsidRPr="00174B64" w:rsidRDefault="00A72C12" w:rsidP="0069614D">
            <w:pPr>
              <w:spacing w:line="400" w:lineRule="atLeast"/>
              <w:rPr>
                <w:rFonts w:ascii="標楷體" w:eastAsia="標楷體" w:hAnsi="標楷體" w:cs="Times New Roman"/>
                <w:color w:val="000000" w:themeColor="text1"/>
                <w:sz w:val="32"/>
                <w:szCs w:val="32"/>
              </w:rPr>
            </w:pPr>
            <w:r w:rsidRPr="009A2420">
              <w:rPr>
                <w:rFonts w:ascii="標楷體" w:eastAsia="標楷體" w:hAnsi="標楷體" w:cs="Times New Roman" w:hint="eastAsia"/>
                <w:color w:val="000000" w:themeColor="text1"/>
                <w:sz w:val="32"/>
                <w:szCs w:val="32"/>
              </w:rPr>
              <w:t>實用公務英文：增強國際溝通力</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3</w:t>
            </w:r>
          </w:p>
        </w:tc>
        <w:tc>
          <w:tcPr>
            <w:tcW w:w="1067" w:type="dxa"/>
            <w:vMerge w:val="restart"/>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w:t>
            </w:r>
          </w:p>
        </w:tc>
      </w:tr>
      <w:tr w:rsidR="00A72C12" w:rsidRPr="00380DEE" w:rsidTr="00AF0918">
        <w:trPr>
          <w:cantSplit/>
          <w:trHeight w:hRule="exact" w:val="594"/>
        </w:trPr>
        <w:tc>
          <w:tcPr>
            <w:tcW w:w="1696" w:type="dxa"/>
            <w:vMerge w:val="restart"/>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Pr>
                <w:rFonts w:ascii="標楷體" w:eastAsia="標楷體" w:hAnsi="標楷體" w:cs="Times New Roman" w:hint="eastAsia"/>
                <w:color w:val="000000"/>
                <w:sz w:val="32"/>
                <w:szCs w:val="32"/>
              </w:rPr>
              <w:t>成績評量</w:t>
            </w:r>
          </w:p>
        </w:tc>
        <w:tc>
          <w:tcPr>
            <w:tcW w:w="5176" w:type="dxa"/>
            <w:vAlign w:val="center"/>
          </w:tcPr>
          <w:p w:rsidR="00A72C12" w:rsidRPr="00174B64" w:rsidRDefault="00A72C12" w:rsidP="0069614D">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自習</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067"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A72C12">
        <w:trPr>
          <w:cantSplit/>
          <w:trHeight w:hRule="exact" w:val="721"/>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A72C12" w:rsidP="0069614D">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測驗</w:t>
            </w:r>
          </w:p>
        </w:tc>
        <w:tc>
          <w:tcPr>
            <w:tcW w:w="95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color w:val="000000"/>
                <w:sz w:val="32"/>
                <w:szCs w:val="32"/>
              </w:rPr>
              <w:t>1</w:t>
            </w:r>
          </w:p>
        </w:tc>
        <w:tc>
          <w:tcPr>
            <w:tcW w:w="1067" w:type="dxa"/>
            <w:vMerge/>
            <w:vAlign w:val="center"/>
          </w:tcPr>
          <w:p w:rsidR="00A72C12" w:rsidRPr="00174B64" w:rsidRDefault="00A72C12" w:rsidP="0069614D">
            <w:pPr>
              <w:spacing w:line="400" w:lineRule="atLeast"/>
              <w:rPr>
                <w:rFonts w:ascii="標楷體" w:eastAsia="標楷體" w:hAnsi="標楷體" w:cs="Times New Roman"/>
                <w:color w:val="000000"/>
                <w:sz w:val="32"/>
                <w:szCs w:val="32"/>
              </w:rPr>
            </w:pPr>
          </w:p>
        </w:tc>
      </w:tr>
      <w:tr w:rsidR="00A72C12" w:rsidRPr="00380DEE" w:rsidTr="00A72C12">
        <w:trPr>
          <w:cantSplit/>
          <w:trHeight w:hRule="exact" w:val="688"/>
        </w:trPr>
        <w:tc>
          <w:tcPr>
            <w:tcW w:w="1696" w:type="dxa"/>
            <w:vMerge/>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p>
        </w:tc>
        <w:tc>
          <w:tcPr>
            <w:tcW w:w="5176" w:type="dxa"/>
            <w:vAlign w:val="center"/>
          </w:tcPr>
          <w:p w:rsidR="00A72C12" w:rsidRPr="00174B64" w:rsidRDefault="00A72C12" w:rsidP="0069614D">
            <w:pPr>
              <w:spacing w:line="400" w:lineRule="atLeast"/>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結訓</w:t>
            </w:r>
          </w:p>
        </w:tc>
        <w:tc>
          <w:tcPr>
            <w:tcW w:w="2024" w:type="dxa"/>
            <w:gridSpan w:val="2"/>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5分鐘</w:t>
            </w:r>
          </w:p>
        </w:tc>
      </w:tr>
      <w:tr w:rsidR="00A72C12" w:rsidRPr="00380DEE" w:rsidTr="00A72C12">
        <w:trPr>
          <w:cantSplit/>
          <w:trHeight w:val="550"/>
        </w:trPr>
        <w:tc>
          <w:tcPr>
            <w:tcW w:w="7829" w:type="dxa"/>
            <w:gridSpan w:val="3"/>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合計</w:t>
            </w:r>
          </w:p>
        </w:tc>
        <w:tc>
          <w:tcPr>
            <w:tcW w:w="1067" w:type="dxa"/>
            <w:vAlign w:val="center"/>
          </w:tcPr>
          <w:p w:rsidR="00A72C12" w:rsidRPr="00174B64" w:rsidRDefault="00A72C12" w:rsidP="0069614D">
            <w:pPr>
              <w:spacing w:line="400" w:lineRule="atLeast"/>
              <w:jc w:val="center"/>
              <w:rPr>
                <w:rFonts w:ascii="標楷體" w:eastAsia="標楷體" w:hAnsi="標楷體" w:cs="Times New Roman"/>
                <w:color w:val="000000"/>
                <w:sz w:val="32"/>
                <w:szCs w:val="32"/>
              </w:rPr>
            </w:pPr>
            <w:r w:rsidRPr="00174B64">
              <w:rPr>
                <w:rFonts w:ascii="標楷體" w:eastAsia="標楷體" w:hAnsi="標楷體" w:cs="Times New Roman" w:hint="eastAsia"/>
                <w:color w:val="000000"/>
                <w:sz w:val="32"/>
                <w:szCs w:val="32"/>
              </w:rPr>
              <w:t>29</w:t>
            </w:r>
          </w:p>
        </w:tc>
      </w:tr>
    </w:tbl>
    <w:p w:rsidR="006D759F" w:rsidRPr="006D759F" w:rsidRDefault="006D759F" w:rsidP="0027362D">
      <w:pPr>
        <w:widowControl/>
        <w:spacing w:line="440" w:lineRule="exact"/>
        <w:ind w:left="1276" w:rightChars="176" w:right="422" w:hanging="992"/>
        <w:jc w:val="both"/>
        <w:rPr>
          <w:rFonts w:ascii="新細明體" w:eastAsia="新細明體" w:hAnsi="新細明體" w:cs="新細明體"/>
          <w:kern w:val="0"/>
          <w:szCs w:val="24"/>
        </w:rPr>
      </w:pPr>
      <w:r w:rsidRPr="006D759F">
        <w:rPr>
          <w:rFonts w:ascii="標楷體" w:eastAsia="標楷體" w:hAnsi="標楷體" w:cs="新細明體" w:hint="eastAsia"/>
          <w:kern w:val="0"/>
          <w:sz w:val="28"/>
          <w:szCs w:val="28"/>
        </w:rPr>
        <w:t>【備註】</w:t>
      </w:r>
      <w:r w:rsidRPr="0027362D">
        <w:rPr>
          <w:rFonts w:ascii="標楷體" w:eastAsia="標楷體" w:hAnsi="標楷體" w:cs="新細明體" w:hint="eastAsia"/>
          <w:spacing w:val="-12"/>
          <w:kern w:val="0"/>
          <w:sz w:val="28"/>
          <w:szCs w:val="28"/>
        </w:rPr>
        <w:t>本表訓練主題、課程名稱及時數配當為暫訂內容，將視實需酌予調整。</w:t>
      </w:r>
    </w:p>
    <w:p w:rsidR="006D759F" w:rsidRPr="006D759F" w:rsidRDefault="006D759F" w:rsidP="006D759F">
      <w:pPr>
        <w:widowControl/>
        <w:spacing w:before="18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陸、實施期程及方式</w:t>
      </w:r>
    </w:p>
    <w:p w:rsidR="006D759F" w:rsidRPr="006D759F" w:rsidRDefault="006D759F" w:rsidP="000D4730">
      <w:pPr>
        <w:widowControl/>
        <w:spacing w:before="51" w:after="100" w:afterAutospacing="1" w:line="440" w:lineRule="exact"/>
        <w:ind w:left="1191" w:hanging="737"/>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一、本訓練區分監理分組及技術分組辦理：</w:t>
      </w:r>
    </w:p>
    <w:p w:rsidR="006D759F" w:rsidRPr="006D759F" w:rsidRDefault="006D759F" w:rsidP="000D4730">
      <w:pPr>
        <w:widowControl/>
        <w:spacing w:before="51" w:after="100" w:afterAutospacing="1" w:line="440" w:lineRule="exact"/>
        <w:ind w:left="1360" w:hanging="680"/>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(一)技術分組：110年1月25日至同年1月29日。</w:t>
      </w:r>
    </w:p>
    <w:p w:rsidR="006D759F" w:rsidRPr="006D759F" w:rsidRDefault="006D759F" w:rsidP="000D4730">
      <w:pPr>
        <w:widowControl/>
        <w:spacing w:before="51" w:after="100" w:afterAutospacing="1" w:line="440" w:lineRule="exact"/>
        <w:ind w:left="1360" w:hanging="680"/>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(二)監理分組：110年2月1日至同年2月5日。</w:t>
      </w:r>
    </w:p>
    <w:p w:rsidR="006D759F" w:rsidRPr="006D759F" w:rsidRDefault="006D759F" w:rsidP="000D4730">
      <w:pPr>
        <w:widowControl/>
        <w:spacing w:before="51" w:after="100" w:afterAutospacing="1" w:line="440" w:lineRule="exact"/>
        <w:ind w:left="1191" w:hanging="737"/>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二、採密集訓練方式辦理，提供膳食，符合資格者得申請住宿。</w:t>
      </w:r>
    </w:p>
    <w:p w:rsidR="006D759F" w:rsidRPr="006D759F" w:rsidRDefault="006D759F" w:rsidP="000D4730">
      <w:pPr>
        <w:widowControl/>
        <w:spacing w:before="51" w:after="100" w:afterAutospacing="1" w:line="440" w:lineRule="exact"/>
        <w:ind w:left="1095" w:hanging="641"/>
        <w:jc w:val="both"/>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三、參加集中實務訓練之受訓人員，其訓練期間之學習情形及成績評量結果，由公路總局送交實務訓練機關（構），作為實務訓練成績考核之參據。</w:t>
      </w:r>
    </w:p>
    <w:p w:rsidR="006D759F" w:rsidRPr="006D759F" w:rsidRDefault="006D759F" w:rsidP="000D4730">
      <w:pPr>
        <w:widowControl/>
        <w:spacing w:before="51" w:after="100" w:afterAutospacing="1" w:line="440" w:lineRule="exact"/>
        <w:ind w:left="1095" w:hanging="641"/>
        <w:jc w:val="both"/>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四、辦理訓後意見調查（如附件），並於結訓後</w:t>
      </w:r>
      <w:r w:rsidRPr="006D759F">
        <w:rPr>
          <w:rFonts w:ascii="標楷體" w:eastAsia="標楷體" w:hAnsi="標楷體" w:cs="Calibri" w:hint="eastAsia"/>
          <w:color w:val="000000"/>
          <w:kern w:val="0"/>
          <w:sz w:val="32"/>
          <w:szCs w:val="32"/>
        </w:rPr>
        <w:t>1</w:t>
      </w:r>
      <w:r w:rsidRPr="006D759F">
        <w:rPr>
          <w:rFonts w:ascii="標楷體" w:eastAsia="標楷體" w:hAnsi="標楷體" w:cs="新細明體" w:hint="eastAsia"/>
          <w:color w:val="000000"/>
          <w:kern w:val="0"/>
          <w:sz w:val="32"/>
          <w:szCs w:val="32"/>
        </w:rPr>
        <w:t>週內將調查結果郵寄保訓會，以利瞭解受訓人員反應意見。</w:t>
      </w:r>
    </w:p>
    <w:p w:rsidR="006D759F" w:rsidRPr="006D759F" w:rsidRDefault="006D759F" w:rsidP="005F65AB">
      <w:pPr>
        <w:widowControl/>
        <w:spacing w:before="51" w:after="100" w:afterAutospacing="1" w:line="440" w:lineRule="exact"/>
        <w:ind w:left="641" w:hanging="641"/>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柒、訓練經費</w:t>
      </w:r>
    </w:p>
    <w:p w:rsidR="006D759F" w:rsidRPr="006D759F" w:rsidRDefault="006D759F" w:rsidP="000D4730">
      <w:pPr>
        <w:widowControl/>
        <w:spacing w:before="51" w:after="100" w:afterAutospacing="1" w:line="440" w:lineRule="exact"/>
        <w:ind w:left="709" w:hanging="1"/>
        <w:jc w:val="both"/>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所需經費依受訓人數平均分攤後，由公路總局公路人員訓練所向受訓人員之實務訓練機關（構）收取費用。</w:t>
      </w:r>
    </w:p>
    <w:p w:rsidR="006D759F" w:rsidRPr="006D759F" w:rsidRDefault="006D759F" w:rsidP="006D759F">
      <w:pPr>
        <w:widowControl/>
        <w:spacing w:before="51" w:after="100" w:afterAutospacing="1" w:line="440" w:lineRule="exact"/>
        <w:ind w:left="641" w:hanging="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捌、獎勵建議</w:t>
      </w:r>
    </w:p>
    <w:p w:rsidR="006D759F" w:rsidRPr="006D759F" w:rsidRDefault="006D759F" w:rsidP="006D759F">
      <w:pPr>
        <w:widowControl/>
        <w:spacing w:before="51" w:after="100" w:afterAutospacing="1" w:line="440" w:lineRule="exact"/>
        <w:ind w:left="641"/>
        <w:rPr>
          <w:rFonts w:ascii="新細明體" w:eastAsia="新細明體" w:hAnsi="新細明體" w:cs="新細明體"/>
          <w:kern w:val="0"/>
          <w:szCs w:val="24"/>
        </w:rPr>
      </w:pPr>
      <w:r w:rsidRPr="006D759F">
        <w:rPr>
          <w:rFonts w:ascii="標楷體" w:eastAsia="標楷體" w:hAnsi="標楷體" w:cs="新細明體" w:hint="eastAsia"/>
          <w:color w:val="000000"/>
          <w:kern w:val="0"/>
          <w:sz w:val="32"/>
          <w:szCs w:val="32"/>
        </w:rPr>
        <w:t>辦理集中實務訓練之人員，除未依規定辦理績效不佳者外，得酌予敘獎。</w:t>
      </w:r>
    </w:p>
    <w:p w:rsidR="006D759F" w:rsidRDefault="006D759F" w:rsidP="006D759F">
      <w:pPr>
        <w:widowControl/>
        <w:spacing w:before="51" w:after="51" w:line="440" w:lineRule="exact"/>
        <w:ind w:left="641" w:hanging="641"/>
        <w:rPr>
          <w:rFonts w:ascii="標楷體" w:eastAsia="標楷體" w:hAnsi="標楷體" w:cs="新細明體"/>
          <w:color w:val="000000"/>
          <w:kern w:val="0"/>
          <w:sz w:val="32"/>
          <w:szCs w:val="32"/>
        </w:rPr>
      </w:pPr>
      <w:r w:rsidRPr="006D759F">
        <w:rPr>
          <w:rFonts w:ascii="標楷體" w:eastAsia="標楷體" w:hAnsi="標楷體" w:cs="新細明體" w:hint="eastAsia"/>
          <w:color w:val="000000"/>
          <w:kern w:val="0"/>
          <w:sz w:val="32"/>
          <w:szCs w:val="32"/>
        </w:rPr>
        <w:t>玖、本計畫由公路總局函送保訓會核定後實施，並得依實際需要修正之。</w:t>
      </w:r>
    </w:p>
    <w:p w:rsidR="005F65AB" w:rsidRDefault="005F65AB">
      <w:pPr>
        <w:widowControl/>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br w:type="page"/>
      </w:r>
    </w:p>
    <w:p w:rsidR="00944EDE" w:rsidRPr="003A22B8" w:rsidRDefault="005F65AB" w:rsidP="00C04BF3">
      <w:pPr>
        <w:spacing w:line="0" w:lineRule="atLeast"/>
        <w:jc w:val="center"/>
        <w:rPr>
          <w:rFonts w:ascii="標楷體" w:eastAsia="標楷體" w:hAnsi="標楷體" w:cs="Times New Roman"/>
          <w:bCs/>
          <w:color w:val="000000"/>
          <w:sz w:val="32"/>
          <w:szCs w:val="32"/>
        </w:rPr>
      </w:pPr>
      <w:r>
        <w:rPr>
          <w:rFonts w:ascii="標楷體" w:eastAsia="標楷體" w:hAnsi="標楷體" w:cs="Times New Roman" w:hint="eastAsia"/>
          <w:noProof/>
          <w:sz w:val="32"/>
          <w:szCs w:val="32"/>
        </w:rPr>
        <mc:AlternateContent>
          <mc:Choice Requires="wps">
            <w:drawing>
              <wp:anchor distT="0" distB="0" distL="114300" distR="114300" simplePos="0" relativeHeight="251661312" behindDoc="0" locked="0" layoutInCell="1" allowOverlap="1" wp14:anchorId="271C3EBC" wp14:editId="019F7549">
                <wp:simplePos x="0" y="0"/>
                <wp:positionH relativeFrom="column">
                  <wp:posOffset>5648325</wp:posOffset>
                </wp:positionH>
                <wp:positionV relativeFrom="paragraph">
                  <wp:posOffset>-365760</wp:posOffset>
                </wp:positionV>
                <wp:extent cx="541020" cy="335280"/>
                <wp:effectExtent l="0" t="0" r="0"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C3EBC" id="_x0000_t202" coordsize="21600,21600" o:spt="202" path="m,l,21600r21600,l21600,xe">
                <v:stroke joinstyle="miter"/>
                <v:path gradientshapeok="t" o:connecttype="rect"/>
              </v:shapetype>
              <v:shape id="文字方塊 3" o:spid="_x0000_s1026" type="#_x0000_t202" style="position:absolute;left:0;text-align:left;margin-left:444.75pt;margin-top:-28.8pt;width:42.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eL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" filled="f" stroked="f">
                <v:textbox>
                  <w:txbxContent>
                    <w:p w:rsidR="00517006" w:rsidRPr="00A236AF" w:rsidRDefault="00517006" w:rsidP="00517006">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sidR="002824BC" w:rsidRPr="002824BC">
        <w:rPr>
          <w:rFonts w:ascii="標楷體" w:eastAsia="標楷體" w:hAnsi="標楷體" w:cs="Times New Roman" w:hint="eastAsia"/>
          <w:bCs/>
          <w:color w:val="000000"/>
          <w:sz w:val="36"/>
          <w:szCs w:val="36"/>
        </w:rPr>
        <w:t xml:space="preserve">   </w:t>
      </w:r>
      <w:r w:rsidR="00F55905" w:rsidRPr="003A22B8">
        <w:rPr>
          <w:rFonts w:ascii="標楷體" w:eastAsia="標楷體" w:hAnsi="標楷體" w:cs="Times New Roman" w:hint="eastAsia"/>
          <w:bCs/>
          <w:color w:val="000000"/>
          <w:sz w:val="32"/>
          <w:szCs w:val="32"/>
        </w:rPr>
        <w:t>10</w:t>
      </w:r>
      <w:r w:rsidR="00346659" w:rsidRPr="003A22B8">
        <w:rPr>
          <w:rFonts w:ascii="標楷體" w:eastAsia="標楷體" w:hAnsi="標楷體" w:cs="Times New Roman" w:hint="eastAsia"/>
          <w:bCs/>
          <w:color w:val="000000"/>
          <w:sz w:val="32"/>
          <w:szCs w:val="32"/>
        </w:rPr>
        <w:t>9</w:t>
      </w:r>
      <w:r w:rsidR="002824BC" w:rsidRPr="003A22B8">
        <w:rPr>
          <w:rFonts w:ascii="標楷體" w:eastAsia="標楷體" w:hAnsi="標楷體" w:cs="Times New Roman" w:hint="eastAsia"/>
          <w:bCs/>
          <w:color w:val="000000"/>
          <w:sz w:val="32"/>
          <w:szCs w:val="32"/>
        </w:rPr>
        <w:t>年公務人員高等</w:t>
      </w:r>
      <w:r w:rsidR="001D77EC" w:rsidRPr="003A22B8">
        <w:rPr>
          <w:rFonts w:ascii="標楷體" w:eastAsia="標楷體" w:hAnsi="標楷體" w:cs="Times New Roman" w:hint="eastAsia"/>
          <w:bCs/>
          <w:color w:val="000000" w:themeColor="text1"/>
          <w:sz w:val="32"/>
          <w:szCs w:val="32"/>
        </w:rPr>
        <w:t>考試三級考試</w:t>
      </w:r>
      <w:r w:rsidR="002824BC" w:rsidRPr="003A22B8">
        <w:rPr>
          <w:rFonts w:ascii="標楷體" w:eastAsia="標楷體" w:hAnsi="標楷體" w:cs="Times New Roman" w:hint="eastAsia"/>
          <w:bCs/>
          <w:color w:val="000000"/>
          <w:sz w:val="32"/>
          <w:szCs w:val="32"/>
        </w:rPr>
        <w:t>暨普通考試錄取人員</w:t>
      </w:r>
    </w:p>
    <w:p w:rsidR="005F65AB" w:rsidRPr="003A22B8" w:rsidRDefault="005F65AB" w:rsidP="00807E8C">
      <w:pPr>
        <w:spacing w:afterLines="50" w:after="180" w:line="320" w:lineRule="exact"/>
        <w:jc w:val="center"/>
        <w:rPr>
          <w:rFonts w:ascii="標楷體" w:eastAsia="標楷體" w:hAnsi="標楷體" w:cs="Times New Roman"/>
          <w:sz w:val="32"/>
          <w:szCs w:val="32"/>
        </w:rPr>
      </w:pPr>
      <w:r w:rsidRPr="003A22B8">
        <w:rPr>
          <w:rFonts w:ascii="標楷體" w:eastAsia="標楷體" w:hAnsi="標楷體" w:cs="Times New Roman" w:hint="eastAsia"/>
          <w:sz w:val="32"/>
          <w:szCs w:val="32"/>
        </w:rPr>
        <w:t>交通技術、機械工程及汽車工程</w:t>
      </w:r>
      <w:r w:rsidR="003A22B8">
        <w:rPr>
          <w:rFonts w:ascii="標楷體" w:eastAsia="標楷體" w:hAnsi="標楷體" w:cs="Times New Roman" w:hint="eastAsia"/>
          <w:sz w:val="32"/>
          <w:szCs w:val="32"/>
        </w:rPr>
        <w:t>類科</w:t>
      </w:r>
      <w:r w:rsidR="002824BC" w:rsidRPr="003A22B8">
        <w:rPr>
          <w:rFonts w:ascii="標楷體" w:eastAsia="標楷體" w:hAnsi="標楷體" w:cs="Times New Roman" w:hint="eastAsia"/>
          <w:sz w:val="32"/>
          <w:szCs w:val="32"/>
        </w:rPr>
        <w:t>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6C23C3" w:rsidRPr="006C23C3" w:rsidTr="009A3A1B">
        <w:trPr>
          <w:trHeight w:val="2485"/>
        </w:trPr>
        <w:tc>
          <w:tcPr>
            <w:tcW w:w="9540" w:type="dxa"/>
          </w:tcPr>
          <w:p w:rsidR="002824BC" w:rsidRPr="00AC7BA5" w:rsidRDefault="002824BC" w:rsidP="002824BC">
            <w:pPr>
              <w:spacing w:beforeLines="50" w:before="180" w:after="100" w:line="240" w:lineRule="exact"/>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親愛的</w:t>
            </w:r>
            <w:r w:rsidR="00F95743">
              <w:rPr>
                <w:rFonts w:ascii="標楷體" w:eastAsia="標楷體" w:hAnsi="標楷體" w:cs="Times New Roman" w:hint="eastAsia"/>
                <w:color w:val="000000" w:themeColor="text1"/>
              </w:rPr>
              <w:t>受訓人員</w:t>
            </w:r>
            <w:r w:rsidRPr="00AC7BA5">
              <w:rPr>
                <w:rFonts w:ascii="標楷體" w:eastAsia="標楷體" w:hAnsi="標楷體" w:cs="Times New Roman" w:hint="eastAsia"/>
                <w:color w:val="000000" w:themeColor="text1"/>
              </w:rPr>
              <w:t>，您好！</w:t>
            </w:r>
          </w:p>
          <w:p w:rsidR="002824BC" w:rsidRPr="00AC7BA5" w:rsidRDefault="002824BC" w:rsidP="003A6CE8">
            <w:pPr>
              <w:spacing w:beforeLines="50" w:before="180" w:after="100" w:line="240" w:lineRule="exact"/>
              <w:ind w:firstLineChars="200" w:firstLine="480"/>
              <w:jc w:val="both"/>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依</w:t>
            </w:r>
            <w:r w:rsidR="00F55905" w:rsidRPr="00AC7BA5">
              <w:rPr>
                <w:rFonts w:ascii="標楷體" w:eastAsia="標楷體" w:hAnsi="標楷體" w:cs="Times New Roman"/>
                <w:color w:val="000000" w:themeColor="text1"/>
              </w:rPr>
              <w:t>10</w:t>
            </w:r>
            <w:r w:rsidR="00346659">
              <w:rPr>
                <w:rFonts w:ascii="標楷體" w:eastAsia="標楷體" w:hAnsi="標楷體" w:cs="Times New Roman" w:hint="eastAsia"/>
                <w:color w:val="000000" w:themeColor="text1"/>
              </w:rPr>
              <w:t>9</w:t>
            </w:r>
            <w:r w:rsidRPr="00AC7BA5">
              <w:rPr>
                <w:rFonts w:ascii="標楷體" w:eastAsia="標楷體" w:hAnsi="標楷體" w:cs="Times New Roman" w:hint="eastAsia"/>
                <w:color w:val="000000" w:themeColor="text1"/>
              </w:rPr>
              <w:t>年公務人員高等暨普通考試（以下簡稱高普考）錄取人員訓練計畫第</w:t>
            </w:r>
            <w:r w:rsidR="00346659">
              <w:rPr>
                <w:rFonts w:ascii="標楷體" w:eastAsia="標楷體" w:hAnsi="標楷體" w:cs="Times New Roman" w:hint="eastAsia"/>
                <w:color w:val="000000" w:themeColor="text1"/>
              </w:rPr>
              <w:t>5點第2款第4目</w:t>
            </w:r>
            <w:r w:rsidRPr="00AC7BA5">
              <w:rPr>
                <w:rFonts w:ascii="標楷體" w:eastAsia="標楷體" w:hAnsi="標楷體" w:cs="Times New Roman"/>
                <w:color w:val="000000" w:themeColor="text1"/>
              </w:rPr>
              <w:t>規定，為增進考試錄取人員所需工作知能，保訓會得</w:t>
            </w:r>
            <w:r w:rsidRPr="00AC7BA5">
              <w:rPr>
                <w:rFonts w:ascii="標楷體" w:eastAsia="標楷體" w:hAnsi="標楷體" w:cs="Times New Roman" w:hint="eastAsia"/>
                <w:color w:val="000000" w:themeColor="text1"/>
              </w:rPr>
              <w:t>依</w:t>
            </w:r>
            <w:r w:rsidR="00F95743">
              <w:rPr>
                <w:rFonts w:ascii="標楷體" w:eastAsia="標楷體" w:hAnsi="標楷體" w:cs="Times New Roman" w:hint="eastAsia"/>
                <w:color w:val="000000" w:themeColor="text1"/>
              </w:rPr>
              <w:t>公務人員考試錄取人員</w:t>
            </w:r>
            <w:r w:rsidRPr="00AC7BA5">
              <w:rPr>
                <w:rFonts w:ascii="標楷體" w:eastAsia="標楷體" w:hAnsi="標楷體" w:cs="Times New Roman" w:hint="eastAsia"/>
                <w:color w:val="000000" w:themeColor="text1"/>
              </w:rPr>
              <w:t>訓練辦法第</w:t>
            </w:r>
            <w:r w:rsidRPr="00AC7BA5">
              <w:rPr>
                <w:rFonts w:ascii="標楷體" w:eastAsia="標楷體" w:hAnsi="標楷體" w:cs="Times New Roman"/>
                <w:color w:val="000000" w:themeColor="text1"/>
              </w:rPr>
              <w:t>6條規定，於實務訓練期間按錄取等級、類科，</w:t>
            </w:r>
            <w:r w:rsidRPr="00AC7BA5">
              <w:rPr>
                <w:rFonts w:ascii="標楷體" w:eastAsia="標楷體" w:hAnsi="標楷體" w:cs="Times New Roman" w:hint="eastAsia"/>
                <w:color w:val="000000" w:themeColor="text1"/>
              </w:rPr>
              <w:t>實施集中訓練，並由保訓會委託相關機關辦理</w:t>
            </w:r>
            <w:r w:rsidRPr="00AC7BA5">
              <w:rPr>
                <w:rFonts w:ascii="標楷體" w:eastAsia="標楷體" w:hAnsi="標楷體" w:cs="Times New Roman"/>
                <w:color w:val="000000" w:themeColor="text1"/>
              </w:rPr>
              <w:t>。</w:t>
            </w:r>
          </w:p>
          <w:p w:rsidR="002824BC" w:rsidRPr="00AC7BA5" w:rsidRDefault="002824BC" w:rsidP="009A0448">
            <w:pPr>
              <w:spacing w:beforeLines="50" w:before="180" w:after="100" w:line="240" w:lineRule="exact"/>
              <w:ind w:firstLineChars="200" w:firstLine="480"/>
              <w:jc w:val="both"/>
              <w:rPr>
                <w:rFonts w:ascii="標楷體" w:eastAsia="標楷體" w:hAnsi="標楷體" w:cs="Times New Roman"/>
                <w:color w:val="000000" w:themeColor="text1"/>
              </w:rPr>
            </w:pPr>
            <w:r w:rsidRPr="00AC7BA5">
              <w:rPr>
                <w:rFonts w:ascii="標楷體" w:eastAsia="標楷體" w:hAnsi="標楷體" w:cs="Times New Roman" w:hint="eastAsia"/>
                <w:color w:val="000000" w:themeColor="text1"/>
              </w:rPr>
              <w:t>為瞭解您對於</w:t>
            </w:r>
            <w:r w:rsidR="00F55905" w:rsidRPr="00AC7BA5">
              <w:rPr>
                <w:rFonts w:ascii="標楷體" w:eastAsia="標楷體" w:hAnsi="標楷體" w:cs="Times New Roman"/>
                <w:color w:val="000000" w:themeColor="text1"/>
              </w:rPr>
              <w:t>10</w:t>
            </w:r>
            <w:r w:rsidR="00346659">
              <w:rPr>
                <w:rFonts w:ascii="標楷體" w:eastAsia="標楷體" w:hAnsi="標楷體" w:cs="Times New Roman" w:hint="eastAsia"/>
                <w:color w:val="000000" w:themeColor="text1"/>
              </w:rPr>
              <w:t>9</w:t>
            </w:r>
            <w:r w:rsidRPr="00AC7BA5">
              <w:rPr>
                <w:rFonts w:ascii="標楷體" w:eastAsia="標楷體" w:hAnsi="標楷體" w:cs="Times New Roman" w:hint="eastAsia"/>
                <w:color w:val="000000" w:themeColor="text1"/>
              </w:rPr>
              <w:t>年高普考錄取人員</w:t>
            </w:r>
            <w:r w:rsidRPr="00AC7BA5">
              <w:rPr>
                <w:rFonts w:ascii="標楷體" w:eastAsia="標楷體" w:hAnsi="標楷體" w:cs="Times New Roman"/>
                <w:color w:val="000000" w:themeColor="text1"/>
              </w:rPr>
              <w:t>集中</w:t>
            </w:r>
            <w:r w:rsidRPr="00AC7BA5">
              <w:rPr>
                <w:rFonts w:ascii="標楷體" w:eastAsia="標楷體" w:hAnsi="標楷體" w:cs="Times New Roman" w:hint="eastAsia"/>
                <w:color w:val="000000" w:themeColor="text1"/>
              </w:rPr>
              <w:t>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2824BC" w:rsidRPr="00AC7BA5" w:rsidRDefault="002824BC" w:rsidP="002824BC">
            <w:pPr>
              <w:spacing w:before="50" w:after="100" w:line="240" w:lineRule="exact"/>
              <w:ind w:leftChars="299" w:left="958" w:hangingChars="100" w:hanging="240"/>
              <w:jc w:val="right"/>
              <w:rPr>
                <w:rFonts w:ascii="Times New Roman" w:eastAsia="標楷體" w:hAnsi="Times New Roman" w:cs="Times New Roman"/>
                <w:color w:val="000000" w:themeColor="text1"/>
                <w:szCs w:val="24"/>
              </w:rPr>
            </w:pPr>
            <w:r w:rsidRPr="00AC7BA5">
              <w:rPr>
                <w:rFonts w:ascii="Times New Roman" w:eastAsia="標楷體" w:hAnsi="Times New Roman" w:cs="Times New Roman" w:hint="eastAsia"/>
                <w:color w:val="000000" w:themeColor="text1"/>
                <w:szCs w:val="24"/>
              </w:rPr>
              <w:t>公務人員保障暨培訓委員會</w:t>
            </w:r>
            <w:r w:rsidRPr="00AC7BA5">
              <w:rPr>
                <w:rFonts w:ascii="Times New Roman" w:eastAsia="標楷體" w:hAnsi="Times New Roman" w:cs="Times New Roman"/>
                <w:color w:val="000000" w:themeColor="text1"/>
                <w:szCs w:val="24"/>
              </w:rPr>
              <w:t xml:space="preserve">    </w:t>
            </w:r>
            <w:r w:rsidRPr="00AC7BA5">
              <w:rPr>
                <w:rFonts w:ascii="Times New Roman" w:eastAsia="標楷體" w:hAnsi="Times New Roman" w:cs="Times New Roman" w:hint="eastAsia"/>
                <w:color w:val="000000" w:themeColor="text1"/>
                <w:szCs w:val="24"/>
              </w:rPr>
              <w:t>敬啟</w:t>
            </w:r>
          </w:p>
        </w:tc>
      </w:tr>
    </w:tbl>
    <w:p w:rsidR="002824BC" w:rsidRPr="00AC7BA5" w:rsidRDefault="002824BC" w:rsidP="002824BC">
      <w:pPr>
        <w:spacing w:before="50" w:after="100" w:line="280" w:lineRule="exact"/>
        <w:rPr>
          <w:rFonts w:ascii="標楷體" w:eastAsia="標楷體" w:hAnsi="標楷體" w:cs="Times New Roman"/>
          <w:b/>
          <w:color w:val="000000" w:themeColor="text1"/>
          <w:sz w:val="28"/>
        </w:rPr>
      </w:pPr>
      <w:r w:rsidRPr="00AC7BA5">
        <w:rPr>
          <w:rFonts w:ascii="標楷體" w:eastAsia="標楷體" w:hAnsi="標楷體" w:cs="Times New Roman" w:hint="eastAsia"/>
          <w:b/>
          <w:color w:val="000000" w:themeColor="text1"/>
          <w:sz w:val="28"/>
        </w:rPr>
        <w:t>問卷部分</w:t>
      </w:r>
      <w:r w:rsidR="001D77EC" w:rsidRPr="00AC7BA5">
        <w:rPr>
          <w:rFonts w:ascii="標楷體" w:eastAsia="標楷體" w:hAnsi="標楷體" w:cs="Times New Roman" w:hint="eastAsia"/>
          <w:b/>
          <w:color w:val="000000" w:themeColor="text1"/>
          <w:sz w:val="28"/>
        </w:rPr>
        <w:t>：請圈選數字。</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2252B1" w:rsidTr="002252B1">
        <w:trPr>
          <w:trHeight w:val="1472"/>
        </w:trPr>
        <w:tc>
          <w:tcPr>
            <w:tcW w:w="7162" w:type="dxa"/>
          </w:tcPr>
          <w:p w:rsidR="002252B1" w:rsidRDefault="002252B1">
            <w:pPr>
              <w:spacing w:before="50" w:after="100" w:line="280" w:lineRule="exact"/>
              <w:rPr>
                <w:rFonts w:ascii="標楷體" w:eastAsia="標楷體" w:hAnsi="標楷體"/>
                <w:b/>
                <w:sz w:val="28"/>
                <w:szCs w:val="24"/>
              </w:rPr>
            </w:pPr>
          </w:p>
        </w:tc>
        <w:tc>
          <w:tcPr>
            <w:tcW w:w="496" w:type="dxa"/>
            <w:hideMark/>
          </w:tcPr>
          <w:p w:rsidR="002252B1" w:rsidRDefault="002252B1">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2252B1" w:rsidRDefault="002252B1">
            <w:pPr>
              <w:spacing w:before="50" w:after="100" w:line="280" w:lineRule="exact"/>
              <w:rPr>
                <w:rFonts w:ascii="標楷體" w:eastAsia="標楷體" w:hAnsi="標楷體"/>
                <w:sz w:val="28"/>
                <w:szCs w:val="24"/>
              </w:rPr>
            </w:pPr>
          </w:p>
        </w:tc>
        <w:tc>
          <w:tcPr>
            <w:tcW w:w="465" w:type="dxa"/>
          </w:tcPr>
          <w:p w:rsidR="002252B1" w:rsidRDefault="002252B1">
            <w:pPr>
              <w:spacing w:before="50" w:after="100" w:line="280" w:lineRule="exact"/>
              <w:rPr>
                <w:rFonts w:ascii="標楷體" w:eastAsia="標楷體" w:hAnsi="標楷體"/>
                <w:sz w:val="28"/>
                <w:szCs w:val="24"/>
              </w:rPr>
            </w:pPr>
          </w:p>
        </w:tc>
        <w:tc>
          <w:tcPr>
            <w:tcW w:w="464" w:type="dxa"/>
          </w:tcPr>
          <w:p w:rsidR="002252B1" w:rsidRDefault="002252B1">
            <w:pPr>
              <w:spacing w:before="50" w:after="100" w:line="280" w:lineRule="exact"/>
              <w:rPr>
                <w:rFonts w:ascii="標楷體" w:eastAsia="標楷體" w:hAnsi="標楷體"/>
                <w:sz w:val="28"/>
                <w:szCs w:val="24"/>
              </w:rPr>
            </w:pPr>
          </w:p>
        </w:tc>
        <w:tc>
          <w:tcPr>
            <w:tcW w:w="496" w:type="dxa"/>
            <w:hideMark/>
          </w:tcPr>
          <w:p w:rsidR="002252B1" w:rsidRDefault="002252B1">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rsidP="0010283F">
            <w:pPr>
              <w:snapToGrid w:val="0"/>
              <w:spacing w:line="32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65" w:type="dxa"/>
            <w:vAlign w:val="center"/>
          </w:tcPr>
          <w:p w:rsidR="002252B1" w:rsidRDefault="002252B1">
            <w:pPr>
              <w:spacing w:line="280" w:lineRule="exact"/>
              <w:jc w:val="center"/>
              <w:rPr>
                <w:rFonts w:ascii="標楷體" w:eastAsia="標楷體" w:hAnsi="標楷體"/>
                <w:sz w:val="28"/>
                <w:szCs w:val="24"/>
              </w:rPr>
            </w:pPr>
          </w:p>
        </w:tc>
        <w:tc>
          <w:tcPr>
            <w:tcW w:w="464" w:type="dxa"/>
            <w:vAlign w:val="center"/>
          </w:tcPr>
          <w:p w:rsidR="002252B1" w:rsidRDefault="002252B1">
            <w:pPr>
              <w:spacing w:line="280" w:lineRule="exact"/>
              <w:jc w:val="center"/>
              <w:rPr>
                <w:rFonts w:ascii="標楷體" w:eastAsia="標楷體" w:hAnsi="標楷體"/>
                <w:sz w:val="28"/>
                <w:szCs w:val="24"/>
              </w:rPr>
            </w:pPr>
          </w:p>
        </w:tc>
        <w:tc>
          <w:tcPr>
            <w:tcW w:w="496" w:type="dxa"/>
            <w:vAlign w:val="center"/>
          </w:tcPr>
          <w:p w:rsidR="002252B1" w:rsidRDefault="002252B1">
            <w:pPr>
              <w:spacing w:line="280" w:lineRule="exact"/>
              <w:jc w:val="center"/>
              <w:rPr>
                <w:rFonts w:ascii="標楷體" w:eastAsia="標楷體" w:hAnsi="標楷體"/>
                <w:sz w:val="28"/>
                <w:szCs w:val="24"/>
              </w:rPr>
            </w:pP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7162" w:type="dxa"/>
            <w:vAlign w:val="center"/>
            <w:hideMark/>
          </w:tcPr>
          <w:p w:rsidR="002252B1" w:rsidRDefault="002252B1">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rPr>
          <w:trHeight w:val="397"/>
        </w:trPr>
        <w:tc>
          <w:tcPr>
            <w:tcW w:w="7162" w:type="dxa"/>
            <w:vAlign w:val="center"/>
            <w:hideMark/>
          </w:tcPr>
          <w:p w:rsidR="002252B1" w:rsidRDefault="002252B1">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2252B1" w:rsidRDefault="002252B1">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2252B1" w:rsidTr="002252B1">
        <w:tc>
          <w:tcPr>
            <w:tcW w:w="9547" w:type="dxa"/>
            <w:gridSpan w:val="6"/>
            <w:vAlign w:val="center"/>
          </w:tcPr>
          <w:p w:rsidR="002252B1" w:rsidRPr="002252B1" w:rsidRDefault="002252B1" w:rsidP="002252B1">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2824BC" w:rsidRPr="002824BC" w:rsidRDefault="002824BC" w:rsidP="002824BC">
      <w:pPr>
        <w:spacing w:line="280" w:lineRule="exact"/>
        <w:rPr>
          <w:rFonts w:ascii="標楷體" w:eastAsia="標楷體" w:hAnsi="標楷體" w:cs="Times New Roman"/>
          <w:sz w:val="28"/>
          <w:szCs w:val="28"/>
        </w:rPr>
      </w:pPr>
    </w:p>
    <w:p w:rsidR="002824BC" w:rsidRPr="002824BC"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2824BC" w:rsidRPr="002824BC" w:rsidRDefault="002824BC" w:rsidP="002824BC">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2824BC" w:rsidRPr="002824BC" w:rsidRDefault="002824BC" w:rsidP="002824BC">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2824BC" w:rsidRPr="002824BC" w:rsidRDefault="002824BC" w:rsidP="002824BC">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2824BC" w:rsidRPr="00346659" w:rsidRDefault="002824BC" w:rsidP="002824BC">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rPr>
        <w:t>二、實務訓練機關（構）屬於：</w:t>
      </w:r>
    </w:p>
    <w:p w:rsidR="002824BC" w:rsidRPr="002824BC" w:rsidRDefault="002824BC" w:rsidP="002824BC">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59264" behindDoc="1" locked="0" layoutInCell="1" allowOverlap="1">
                <wp:simplePos x="0" y="0"/>
                <wp:positionH relativeFrom="column">
                  <wp:posOffset>762000</wp:posOffset>
                </wp:positionH>
                <wp:positionV relativeFrom="paragraph">
                  <wp:posOffset>513080</wp:posOffset>
                </wp:positionV>
                <wp:extent cx="4642338" cy="457200"/>
                <wp:effectExtent l="0" t="0" r="635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4BC" w:rsidRDefault="002824BC" w:rsidP="002824BC">
                            <w:pPr>
                              <w:jc w:val="center"/>
                            </w:pPr>
                            <w:r>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60pt;margin-top:40.4pt;width:365.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" stroked="f">
                <v:textbox>
                  <w:txbxContent>
                    <w:p w:rsidR="002824BC" w:rsidRDefault="002824BC" w:rsidP="002824BC">
                      <w:pPr>
                        <w:jc w:val="center"/>
                      </w:pPr>
                      <w:r>
                        <w:rPr>
                          <w:rFonts w:eastAsia="標楷體" w:hint="eastAsia"/>
                          <w:sz w:val="28"/>
                          <w:bdr w:val="single" w:sz="4" w:space="0" w:color="auto"/>
                        </w:rPr>
                        <w:t>填寫完畢，請交予訓練機關隨班工作人員，謝謝！</w:t>
                      </w:r>
                    </w:p>
                  </w:txbxContent>
                </v:textbox>
              </v:shape>
            </w:pict>
          </mc:Fallback>
        </mc:AlternateContent>
      </w:r>
      <w:r w:rsidRPr="002824BC">
        <w:rPr>
          <w:rFonts w:ascii="標楷體" w:eastAsia="標楷體" w:hAnsi="標楷體" w:cs="Times New Roman" w:hint="eastAsia"/>
          <w:sz w:val="28"/>
        </w:rPr>
        <w:t>1.□中央機關     2.□地方機關（含直轄市、縣</w:t>
      </w:r>
      <w:bookmarkStart w:id="0" w:name="_GoBack"/>
      <w:bookmarkEnd w:id="0"/>
      <w:r w:rsidRPr="002824BC">
        <w:rPr>
          <w:rFonts w:ascii="標楷體" w:eastAsia="標楷體" w:hAnsi="標楷體" w:cs="Times New Roman" w:hint="eastAsia"/>
          <w:sz w:val="28"/>
        </w:rPr>
        <w:t>﹝市﹞）</w:t>
      </w:r>
    </w:p>
    <w:sectPr w:rsidR="002824BC" w:rsidRPr="002824BC" w:rsidSect="005F65AB">
      <w:footerReference w:type="default" r:id="rId8"/>
      <w:pgSz w:w="11906" w:h="16838"/>
      <w:pgMar w:top="1440" w:right="1134"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D6" w:rsidRDefault="00AB15D6" w:rsidP="008E096D">
      <w:r>
        <w:separator/>
      </w:r>
    </w:p>
  </w:endnote>
  <w:endnote w:type="continuationSeparator" w:id="0">
    <w:p w:rsidR="00AB15D6" w:rsidRDefault="00AB15D6" w:rsidP="008E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39079"/>
      <w:docPartObj>
        <w:docPartGallery w:val="Page Numbers (Bottom of Page)"/>
        <w:docPartUnique/>
      </w:docPartObj>
    </w:sdtPr>
    <w:sdtEndPr/>
    <w:sdtContent>
      <w:p w:rsidR="00AF0918" w:rsidRDefault="00AF0918">
        <w:pPr>
          <w:pStyle w:val="a7"/>
          <w:jc w:val="center"/>
        </w:pPr>
        <w:r>
          <w:fldChar w:fldCharType="begin"/>
        </w:r>
        <w:r>
          <w:instrText>PAGE   \* MERGEFORMAT</w:instrText>
        </w:r>
        <w:r>
          <w:fldChar w:fldCharType="separate"/>
        </w:r>
        <w:r w:rsidR="00AB15D6" w:rsidRPr="00AB15D6">
          <w:rPr>
            <w:noProof/>
            <w:lang w:val="zh-TW"/>
          </w:rPr>
          <w:t>1</w:t>
        </w:r>
        <w:r>
          <w:fldChar w:fldCharType="end"/>
        </w:r>
      </w:p>
    </w:sdtContent>
  </w:sdt>
  <w:p w:rsidR="00AF0918" w:rsidRDefault="00AF09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D6" w:rsidRDefault="00AB15D6" w:rsidP="008E096D">
      <w:r>
        <w:separator/>
      </w:r>
    </w:p>
  </w:footnote>
  <w:footnote w:type="continuationSeparator" w:id="0">
    <w:p w:rsidR="00AB15D6" w:rsidRDefault="00AB15D6" w:rsidP="008E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05FBF"/>
    <w:rsid w:val="00006275"/>
    <w:rsid w:val="0001765D"/>
    <w:rsid w:val="00017CA4"/>
    <w:rsid w:val="00020EF7"/>
    <w:rsid w:val="00025150"/>
    <w:rsid w:val="00032036"/>
    <w:rsid w:val="00037FB4"/>
    <w:rsid w:val="000423B0"/>
    <w:rsid w:val="00042C0B"/>
    <w:rsid w:val="0005340F"/>
    <w:rsid w:val="00086CD2"/>
    <w:rsid w:val="000962D9"/>
    <w:rsid w:val="000A1F91"/>
    <w:rsid w:val="000A6FF5"/>
    <w:rsid w:val="000B0394"/>
    <w:rsid w:val="000B12C6"/>
    <w:rsid w:val="000B3038"/>
    <w:rsid w:val="000C244E"/>
    <w:rsid w:val="000D20DA"/>
    <w:rsid w:val="000D39E7"/>
    <w:rsid w:val="000D4730"/>
    <w:rsid w:val="000F1CBF"/>
    <w:rsid w:val="000F4E16"/>
    <w:rsid w:val="0010283F"/>
    <w:rsid w:val="001123E6"/>
    <w:rsid w:val="00123326"/>
    <w:rsid w:val="0012604E"/>
    <w:rsid w:val="00126E13"/>
    <w:rsid w:val="001346B3"/>
    <w:rsid w:val="00157495"/>
    <w:rsid w:val="001636F2"/>
    <w:rsid w:val="00170972"/>
    <w:rsid w:val="00174358"/>
    <w:rsid w:val="001D77EC"/>
    <w:rsid w:val="001E5007"/>
    <w:rsid w:val="001E61E8"/>
    <w:rsid w:val="001F2790"/>
    <w:rsid w:val="001F791A"/>
    <w:rsid w:val="002079B9"/>
    <w:rsid w:val="00215F32"/>
    <w:rsid w:val="00216AB4"/>
    <w:rsid w:val="00220233"/>
    <w:rsid w:val="00221A80"/>
    <w:rsid w:val="002252B1"/>
    <w:rsid w:val="0023733F"/>
    <w:rsid w:val="00241C34"/>
    <w:rsid w:val="00243C17"/>
    <w:rsid w:val="0024433D"/>
    <w:rsid w:val="0025118C"/>
    <w:rsid w:val="00263281"/>
    <w:rsid w:val="0027362D"/>
    <w:rsid w:val="002824BC"/>
    <w:rsid w:val="002962B6"/>
    <w:rsid w:val="0029744F"/>
    <w:rsid w:val="002A5031"/>
    <w:rsid w:val="002B116A"/>
    <w:rsid w:val="002B3C5A"/>
    <w:rsid w:val="002C06BA"/>
    <w:rsid w:val="002C5F95"/>
    <w:rsid w:val="002E1981"/>
    <w:rsid w:val="002E3BC5"/>
    <w:rsid w:val="002E757A"/>
    <w:rsid w:val="002F409E"/>
    <w:rsid w:val="0030421E"/>
    <w:rsid w:val="00321D6E"/>
    <w:rsid w:val="00330B1C"/>
    <w:rsid w:val="0033453A"/>
    <w:rsid w:val="00346659"/>
    <w:rsid w:val="0034740F"/>
    <w:rsid w:val="00360883"/>
    <w:rsid w:val="003704B8"/>
    <w:rsid w:val="00374BC6"/>
    <w:rsid w:val="00380DEE"/>
    <w:rsid w:val="00387D88"/>
    <w:rsid w:val="00390CF0"/>
    <w:rsid w:val="00392DEF"/>
    <w:rsid w:val="003A22B8"/>
    <w:rsid w:val="003A6CE8"/>
    <w:rsid w:val="003B067A"/>
    <w:rsid w:val="003B11F9"/>
    <w:rsid w:val="003B59BC"/>
    <w:rsid w:val="003B610E"/>
    <w:rsid w:val="003C3A9E"/>
    <w:rsid w:val="003C76BE"/>
    <w:rsid w:val="003D23DA"/>
    <w:rsid w:val="003D7EE4"/>
    <w:rsid w:val="004049DC"/>
    <w:rsid w:val="00405FEE"/>
    <w:rsid w:val="004239F9"/>
    <w:rsid w:val="004333FC"/>
    <w:rsid w:val="00434DB7"/>
    <w:rsid w:val="0043647C"/>
    <w:rsid w:val="004426E0"/>
    <w:rsid w:val="00453060"/>
    <w:rsid w:val="00453C07"/>
    <w:rsid w:val="004548B2"/>
    <w:rsid w:val="00460134"/>
    <w:rsid w:val="0047604B"/>
    <w:rsid w:val="00486F2A"/>
    <w:rsid w:val="004911CB"/>
    <w:rsid w:val="004B638C"/>
    <w:rsid w:val="004C5DC7"/>
    <w:rsid w:val="004D6876"/>
    <w:rsid w:val="005047FA"/>
    <w:rsid w:val="005065A0"/>
    <w:rsid w:val="00507374"/>
    <w:rsid w:val="005110BE"/>
    <w:rsid w:val="00516ED2"/>
    <w:rsid w:val="00517006"/>
    <w:rsid w:val="00517715"/>
    <w:rsid w:val="00521347"/>
    <w:rsid w:val="00522A1A"/>
    <w:rsid w:val="005231DC"/>
    <w:rsid w:val="00530D55"/>
    <w:rsid w:val="00535981"/>
    <w:rsid w:val="00550210"/>
    <w:rsid w:val="00552799"/>
    <w:rsid w:val="0056470C"/>
    <w:rsid w:val="00571EB6"/>
    <w:rsid w:val="0057422F"/>
    <w:rsid w:val="00580163"/>
    <w:rsid w:val="005813F0"/>
    <w:rsid w:val="0058372D"/>
    <w:rsid w:val="005878BB"/>
    <w:rsid w:val="005C14BF"/>
    <w:rsid w:val="005E38D2"/>
    <w:rsid w:val="005E4971"/>
    <w:rsid w:val="005F65AB"/>
    <w:rsid w:val="00603C6A"/>
    <w:rsid w:val="00622585"/>
    <w:rsid w:val="00625D64"/>
    <w:rsid w:val="0062610D"/>
    <w:rsid w:val="006418C7"/>
    <w:rsid w:val="00656ABF"/>
    <w:rsid w:val="006661EA"/>
    <w:rsid w:val="0066772A"/>
    <w:rsid w:val="00676B54"/>
    <w:rsid w:val="006939C7"/>
    <w:rsid w:val="00693EF9"/>
    <w:rsid w:val="00694FB5"/>
    <w:rsid w:val="006A0762"/>
    <w:rsid w:val="006A1536"/>
    <w:rsid w:val="006B7863"/>
    <w:rsid w:val="006C1BE3"/>
    <w:rsid w:val="006C23C3"/>
    <w:rsid w:val="006D16D4"/>
    <w:rsid w:val="006D759F"/>
    <w:rsid w:val="006F4654"/>
    <w:rsid w:val="006F7422"/>
    <w:rsid w:val="0070078F"/>
    <w:rsid w:val="0071427E"/>
    <w:rsid w:val="00724B69"/>
    <w:rsid w:val="00736A4B"/>
    <w:rsid w:val="007511F9"/>
    <w:rsid w:val="00777405"/>
    <w:rsid w:val="007872E2"/>
    <w:rsid w:val="00797BC9"/>
    <w:rsid w:val="007B1A8F"/>
    <w:rsid w:val="007B29D8"/>
    <w:rsid w:val="007C2C3B"/>
    <w:rsid w:val="007F3EFF"/>
    <w:rsid w:val="00807E8C"/>
    <w:rsid w:val="00810368"/>
    <w:rsid w:val="00811D8F"/>
    <w:rsid w:val="008157AA"/>
    <w:rsid w:val="008212CE"/>
    <w:rsid w:val="008253E8"/>
    <w:rsid w:val="00866132"/>
    <w:rsid w:val="008669EF"/>
    <w:rsid w:val="00870C7E"/>
    <w:rsid w:val="00870DF5"/>
    <w:rsid w:val="008A46D1"/>
    <w:rsid w:val="008B4C14"/>
    <w:rsid w:val="008C4EB6"/>
    <w:rsid w:val="008C6EF8"/>
    <w:rsid w:val="008E096D"/>
    <w:rsid w:val="008E34C2"/>
    <w:rsid w:val="008E5184"/>
    <w:rsid w:val="008F19B0"/>
    <w:rsid w:val="009217CA"/>
    <w:rsid w:val="00925CC6"/>
    <w:rsid w:val="00935118"/>
    <w:rsid w:val="0093684B"/>
    <w:rsid w:val="00944EDE"/>
    <w:rsid w:val="00970D8B"/>
    <w:rsid w:val="00980527"/>
    <w:rsid w:val="00991C6D"/>
    <w:rsid w:val="009A0448"/>
    <w:rsid w:val="009A3F2C"/>
    <w:rsid w:val="009B2B37"/>
    <w:rsid w:val="009D231D"/>
    <w:rsid w:val="009D623D"/>
    <w:rsid w:val="009D67D4"/>
    <w:rsid w:val="009E7E1B"/>
    <w:rsid w:val="009F1853"/>
    <w:rsid w:val="009F62C2"/>
    <w:rsid w:val="00A03F3E"/>
    <w:rsid w:val="00A0461A"/>
    <w:rsid w:val="00A11E8A"/>
    <w:rsid w:val="00A11F1E"/>
    <w:rsid w:val="00A12AD8"/>
    <w:rsid w:val="00A14ACA"/>
    <w:rsid w:val="00A16D6F"/>
    <w:rsid w:val="00A3151E"/>
    <w:rsid w:val="00A32EF2"/>
    <w:rsid w:val="00A5186E"/>
    <w:rsid w:val="00A67E49"/>
    <w:rsid w:val="00A72C12"/>
    <w:rsid w:val="00A759DB"/>
    <w:rsid w:val="00A917B9"/>
    <w:rsid w:val="00A96BC8"/>
    <w:rsid w:val="00A977D1"/>
    <w:rsid w:val="00AB15D6"/>
    <w:rsid w:val="00AC0A3A"/>
    <w:rsid w:val="00AC7BA5"/>
    <w:rsid w:val="00AC7C37"/>
    <w:rsid w:val="00AD2781"/>
    <w:rsid w:val="00AD7384"/>
    <w:rsid w:val="00AF0918"/>
    <w:rsid w:val="00B016D1"/>
    <w:rsid w:val="00B1104C"/>
    <w:rsid w:val="00B134BB"/>
    <w:rsid w:val="00B32D7D"/>
    <w:rsid w:val="00B41816"/>
    <w:rsid w:val="00B43415"/>
    <w:rsid w:val="00B52BD3"/>
    <w:rsid w:val="00B56469"/>
    <w:rsid w:val="00B63B33"/>
    <w:rsid w:val="00B733B1"/>
    <w:rsid w:val="00B80B73"/>
    <w:rsid w:val="00B83522"/>
    <w:rsid w:val="00B94D45"/>
    <w:rsid w:val="00BA1BC7"/>
    <w:rsid w:val="00BB4D33"/>
    <w:rsid w:val="00BB4DDE"/>
    <w:rsid w:val="00BC5E12"/>
    <w:rsid w:val="00BC7113"/>
    <w:rsid w:val="00BE033D"/>
    <w:rsid w:val="00BE0ABC"/>
    <w:rsid w:val="00BE1E97"/>
    <w:rsid w:val="00BE760D"/>
    <w:rsid w:val="00BF1548"/>
    <w:rsid w:val="00BF418A"/>
    <w:rsid w:val="00BF61A9"/>
    <w:rsid w:val="00C00890"/>
    <w:rsid w:val="00C04BF3"/>
    <w:rsid w:val="00C06D3A"/>
    <w:rsid w:val="00C42ED8"/>
    <w:rsid w:val="00C43BDE"/>
    <w:rsid w:val="00C461CB"/>
    <w:rsid w:val="00C61D79"/>
    <w:rsid w:val="00C65574"/>
    <w:rsid w:val="00C66948"/>
    <w:rsid w:val="00C6770B"/>
    <w:rsid w:val="00C71E54"/>
    <w:rsid w:val="00C75A97"/>
    <w:rsid w:val="00C773AB"/>
    <w:rsid w:val="00C85E29"/>
    <w:rsid w:val="00CB2EBD"/>
    <w:rsid w:val="00CD0A35"/>
    <w:rsid w:val="00CD6571"/>
    <w:rsid w:val="00CD7DCC"/>
    <w:rsid w:val="00CE1629"/>
    <w:rsid w:val="00CF66BD"/>
    <w:rsid w:val="00D05DEA"/>
    <w:rsid w:val="00D37C34"/>
    <w:rsid w:val="00D62478"/>
    <w:rsid w:val="00D72E5C"/>
    <w:rsid w:val="00D76AAC"/>
    <w:rsid w:val="00D82E36"/>
    <w:rsid w:val="00D868AC"/>
    <w:rsid w:val="00D91048"/>
    <w:rsid w:val="00D9237F"/>
    <w:rsid w:val="00D929C8"/>
    <w:rsid w:val="00D94B1A"/>
    <w:rsid w:val="00DB3197"/>
    <w:rsid w:val="00DF3A7A"/>
    <w:rsid w:val="00E01FFE"/>
    <w:rsid w:val="00E03FB9"/>
    <w:rsid w:val="00E239EC"/>
    <w:rsid w:val="00E31253"/>
    <w:rsid w:val="00E31CD7"/>
    <w:rsid w:val="00E31EA2"/>
    <w:rsid w:val="00E55B39"/>
    <w:rsid w:val="00E9133D"/>
    <w:rsid w:val="00E97A37"/>
    <w:rsid w:val="00EB48F2"/>
    <w:rsid w:val="00ED2791"/>
    <w:rsid w:val="00ED7548"/>
    <w:rsid w:val="00EE079F"/>
    <w:rsid w:val="00F051FB"/>
    <w:rsid w:val="00F176F1"/>
    <w:rsid w:val="00F23812"/>
    <w:rsid w:val="00F25176"/>
    <w:rsid w:val="00F25A8B"/>
    <w:rsid w:val="00F2631C"/>
    <w:rsid w:val="00F30A8C"/>
    <w:rsid w:val="00F55905"/>
    <w:rsid w:val="00F569BD"/>
    <w:rsid w:val="00F62B84"/>
    <w:rsid w:val="00F7768F"/>
    <w:rsid w:val="00F95743"/>
    <w:rsid w:val="00F959AB"/>
    <w:rsid w:val="00FA2B6A"/>
    <w:rsid w:val="00FA2D99"/>
    <w:rsid w:val="00FA460E"/>
    <w:rsid w:val="00FD240C"/>
    <w:rsid w:val="00FD4E90"/>
    <w:rsid w:val="00FE077F"/>
    <w:rsid w:val="00FF7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D6DBD-6572-4370-A794-8BD3D3FB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8E096D"/>
    <w:pPr>
      <w:tabs>
        <w:tab w:val="center" w:pos="4153"/>
        <w:tab w:val="right" w:pos="8306"/>
      </w:tabs>
      <w:snapToGrid w:val="0"/>
    </w:pPr>
    <w:rPr>
      <w:sz w:val="20"/>
      <w:szCs w:val="20"/>
    </w:rPr>
  </w:style>
  <w:style w:type="character" w:customStyle="1" w:styleId="a6">
    <w:name w:val="頁首 字元"/>
    <w:basedOn w:val="a0"/>
    <w:link w:val="a5"/>
    <w:uiPriority w:val="99"/>
    <w:rsid w:val="008E096D"/>
    <w:rPr>
      <w:sz w:val="20"/>
      <w:szCs w:val="20"/>
    </w:rPr>
  </w:style>
  <w:style w:type="paragraph" w:styleId="a7">
    <w:name w:val="footer"/>
    <w:basedOn w:val="a"/>
    <w:link w:val="a8"/>
    <w:uiPriority w:val="99"/>
    <w:unhideWhenUsed/>
    <w:rsid w:val="008E096D"/>
    <w:pPr>
      <w:tabs>
        <w:tab w:val="center" w:pos="4153"/>
        <w:tab w:val="right" w:pos="8306"/>
      </w:tabs>
      <w:snapToGrid w:val="0"/>
    </w:pPr>
    <w:rPr>
      <w:sz w:val="20"/>
      <w:szCs w:val="20"/>
    </w:rPr>
  </w:style>
  <w:style w:type="character" w:customStyle="1" w:styleId="a8">
    <w:name w:val="頁尾 字元"/>
    <w:basedOn w:val="a0"/>
    <w:link w:val="a7"/>
    <w:uiPriority w:val="99"/>
    <w:rsid w:val="008E096D"/>
    <w:rPr>
      <w:sz w:val="20"/>
      <w:szCs w:val="20"/>
    </w:rPr>
  </w:style>
  <w:style w:type="paragraph" w:styleId="a9">
    <w:name w:val="Plain Text"/>
    <w:basedOn w:val="a"/>
    <w:link w:val="aa"/>
    <w:uiPriority w:val="99"/>
    <w:unhideWhenUsed/>
    <w:rsid w:val="00517715"/>
    <w:rPr>
      <w:rFonts w:ascii="Calibri" w:eastAsia="新細明體" w:hAnsi="Courier New" w:cs="Courier New"/>
      <w:szCs w:val="24"/>
    </w:rPr>
  </w:style>
  <w:style w:type="character" w:customStyle="1" w:styleId="aa">
    <w:name w:val="純文字 字元"/>
    <w:basedOn w:val="a0"/>
    <w:link w:val="a9"/>
    <w:uiPriority w:val="99"/>
    <w:rsid w:val="00517715"/>
    <w:rPr>
      <w:rFonts w:ascii="Calibri" w:eastAsia="新細明體" w:hAnsi="Courier New" w:cs="Courier New"/>
      <w:szCs w:val="24"/>
    </w:rPr>
  </w:style>
  <w:style w:type="character" w:customStyle="1" w:styleId="null">
    <w:name w:val="null"/>
    <w:rsid w:val="00F17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09838">
      <w:bodyDiv w:val="1"/>
      <w:marLeft w:val="0"/>
      <w:marRight w:val="0"/>
      <w:marTop w:val="0"/>
      <w:marBottom w:val="0"/>
      <w:divBdr>
        <w:top w:val="none" w:sz="0" w:space="0" w:color="auto"/>
        <w:left w:val="none" w:sz="0" w:space="0" w:color="auto"/>
        <w:bottom w:val="none" w:sz="0" w:space="0" w:color="auto"/>
        <w:right w:val="none" w:sz="0" w:space="0" w:color="auto"/>
      </w:divBdr>
    </w:div>
    <w:div w:id="1592616328">
      <w:bodyDiv w:val="1"/>
      <w:marLeft w:val="0"/>
      <w:marRight w:val="0"/>
      <w:marTop w:val="0"/>
      <w:marBottom w:val="0"/>
      <w:divBdr>
        <w:top w:val="none" w:sz="0" w:space="0" w:color="auto"/>
        <w:left w:val="none" w:sz="0" w:space="0" w:color="auto"/>
        <w:bottom w:val="none" w:sz="0" w:space="0" w:color="auto"/>
        <w:right w:val="none" w:sz="0" w:space="0" w:color="auto"/>
      </w:divBdr>
    </w:div>
    <w:div w:id="16656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2038-4144-40FD-9A0C-FE962AC1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user</cp:lastModifiedBy>
  <cp:revision>55</cp:revision>
  <cp:lastPrinted>2019-09-06T06:13:00Z</cp:lastPrinted>
  <dcterms:created xsi:type="dcterms:W3CDTF">2020-10-27T01:28:00Z</dcterms:created>
  <dcterms:modified xsi:type="dcterms:W3CDTF">2020-11-04T03:52:00Z</dcterms:modified>
</cp:coreProperties>
</file>